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9BD3" w14:textId="77777777" w:rsidR="00D56CAB" w:rsidRDefault="006834B7" w:rsidP="002D1FBE">
      <w:pPr>
        <w:ind w:left="360"/>
        <w:jc w:val="center"/>
        <w:rPr>
          <w:b/>
          <w:bCs/>
          <w:sz w:val="22"/>
          <w:szCs w:val="22"/>
        </w:rPr>
      </w:pPr>
      <w:r>
        <w:rPr>
          <w:b/>
          <w:bCs/>
          <w:sz w:val="22"/>
          <w:szCs w:val="22"/>
        </w:rPr>
        <w:t xml:space="preserve">MESA </w:t>
      </w:r>
      <w:r w:rsidR="00CD230A">
        <w:rPr>
          <w:b/>
          <w:bCs/>
          <w:sz w:val="22"/>
          <w:szCs w:val="22"/>
        </w:rPr>
        <w:t xml:space="preserve">PUBLISHED PAPERS </w:t>
      </w:r>
    </w:p>
    <w:p w14:paraId="0A9052C1" w14:textId="3D1B5BDA" w:rsidR="00D94B5A" w:rsidRDefault="00D94B5A" w:rsidP="002D1FBE">
      <w:pPr>
        <w:ind w:left="360"/>
        <w:jc w:val="center"/>
        <w:rPr>
          <w:b/>
          <w:bCs/>
          <w:sz w:val="22"/>
          <w:szCs w:val="22"/>
        </w:rPr>
      </w:pPr>
      <w:r>
        <w:rPr>
          <w:b/>
          <w:bCs/>
          <w:sz w:val="22"/>
          <w:szCs w:val="22"/>
        </w:rPr>
        <w:t>CHRONOLOGICAL BY DATE PUBLISHED</w:t>
      </w:r>
    </w:p>
    <w:p w14:paraId="2D858E38" w14:textId="56B09524" w:rsidR="00D94B5A" w:rsidRDefault="00D94B5A">
      <w:pPr>
        <w:tabs>
          <w:tab w:val="left" w:pos="540"/>
        </w:tabs>
        <w:ind w:left="360"/>
        <w:rPr>
          <w:sz w:val="22"/>
          <w:szCs w:val="22"/>
        </w:rPr>
      </w:pPr>
    </w:p>
    <w:p w14:paraId="4F567515" w14:textId="77777777" w:rsidR="00066B4F" w:rsidRDefault="00066B4F">
      <w:pPr>
        <w:tabs>
          <w:tab w:val="left" w:pos="540"/>
        </w:tabs>
        <w:ind w:left="360"/>
        <w:rPr>
          <w:sz w:val="22"/>
          <w:szCs w:val="22"/>
        </w:rPr>
      </w:pPr>
    </w:p>
    <w:p w14:paraId="77ADB78F" w14:textId="77777777" w:rsidR="00D94B5A" w:rsidRDefault="00D94B5A">
      <w:pPr>
        <w:numPr>
          <w:ilvl w:val="0"/>
          <w:numId w:val="2"/>
        </w:numPr>
        <w:rPr>
          <w:sz w:val="22"/>
          <w:szCs w:val="22"/>
        </w:rPr>
      </w:pPr>
      <w:hyperlink r:id="rId7" w:history="1">
        <w:r>
          <w:rPr>
            <w:rStyle w:val="Hyperlink"/>
            <w:sz w:val="22"/>
            <w:szCs w:val="22"/>
          </w:rPr>
          <w:t xml:space="preserve">Bild DE, Bluemke DA, Burke GL, Detrano R, Diez Roux AV, Folsom AR, Greenland P, Jacob DR, Jr., Kronmal R, Liu K, Nelson JC, O'Leary D, Saad MF, Shea S, Szklo M, Tracy RP. Multi-ethnic study of atherosclerosis: objectives and design.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2002;156(9):871-881.</w:t>
        </w:r>
      </w:hyperlink>
    </w:p>
    <w:p w14:paraId="5E67D226" w14:textId="77777777" w:rsidR="00D94B5A" w:rsidRDefault="00D94B5A">
      <w:pPr>
        <w:tabs>
          <w:tab w:val="left" w:pos="540"/>
        </w:tabs>
        <w:ind w:left="720"/>
        <w:rPr>
          <w:sz w:val="22"/>
          <w:szCs w:val="22"/>
        </w:rPr>
      </w:pPr>
    </w:p>
    <w:p w14:paraId="4FF5D68B" w14:textId="77777777" w:rsidR="00D94B5A" w:rsidRDefault="00D94B5A">
      <w:pPr>
        <w:numPr>
          <w:ilvl w:val="0"/>
          <w:numId w:val="2"/>
        </w:numPr>
        <w:tabs>
          <w:tab w:val="left" w:pos="360"/>
        </w:tabs>
        <w:rPr>
          <w:sz w:val="22"/>
          <w:szCs w:val="22"/>
        </w:rPr>
      </w:pPr>
      <w:hyperlink r:id="rId8" w:history="1">
        <w:r>
          <w:rPr>
            <w:rStyle w:val="Hyperlink"/>
            <w:sz w:val="22"/>
            <w:szCs w:val="22"/>
          </w:rPr>
          <w:t xml:space="preserve">Chang JJ, Rabinowitz D, Shea S. Sources of variability in blood pressure measurement using the </w:t>
        </w:r>
        <w:proofErr w:type="spellStart"/>
        <w:r>
          <w:rPr>
            <w:rStyle w:val="Hyperlink"/>
            <w:sz w:val="22"/>
            <w:szCs w:val="22"/>
          </w:rPr>
          <w:t>Dinamap</w:t>
        </w:r>
        <w:proofErr w:type="spellEnd"/>
        <w:r>
          <w:rPr>
            <w:rStyle w:val="Hyperlink"/>
            <w:sz w:val="22"/>
            <w:szCs w:val="22"/>
          </w:rPr>
          <w:t xml:space="preserve"> PRO 100 automated </w:t>
        </w:r>
        <w:proofErr w:type="spellStart"/>
        <w:r>
          <w:rPr>
            <w:rStyle w:val="Hyperlink"/>
            <w:sz w:val="22"/>
            <w:szCs w:val="22"/>
          </w:rPr>
          <w:t>oscillometric</w:t>
        </w:r>
        <w:proofErr w:type="spellEnd"/>
        <w:r>
          <w:rPr>
            <w:rStyle w:val="Hyperlink"/>
            <w:sz w:val="22"/>
            <w:szCs w:val="22"/>
          </w:rPr>
          <w:t xml:space="preserve"> device.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2003;158(12):1218-1226.</w:t>
        </w:r>
      </w:hyperlink>
    </w:p>
    <w:p w14:paraId="25346B10" w14:textId="77777777" w:rsidR="00D94B5A" w:rsidRDefault="00D94B5A">
      <w:pPr>
        <w:tabs>
          <w:tab w:val="left" w:pos="540"/>
        </w:tabs>
        <w:ind w:left="720" w:hanging="360"/>
        <w:rPr>
          <w:sz w:val="22"/>
          <w:szCs w:val="22"/>
        </w:rPr>
      </w:pPr>
    </w:p>
    <w:p w14:paraId="66FC131C" w14:textId="77777777" w:rsidR="00D94B5A" w:rsidRDefault="00D94B5A">
      <w:pPr>
        <w:numPr>
          <w:ilvl w:val="0"/>
          <w:numId w:val="2"/>
        </w:numPr>
        <w:rPr>
          <w:sz w:val="22"/>
          <w:szCs w:val="22"/>
        </w:rPr>
      </w:pPr>
      <w:hyperlink r:id="rId9" w:history="1">
        <w:r>
          <w:rPr>
            <w:rStyle w:val="Hyperlink"/>
            <w:sz w:val="22"/>
            <w:szCs w:val="22"/>
          </w:rPr>
          <w:t xml:space="preserve">Li AE, Kamel I, Rando F, Anderson M, </w:t>
        </w:r>
        <w:proofErr w:type="spellStart"/>
        <w:r>
          <w:rPr>
            <w:rStyle w:val="Hyperlink"/>
            <w:sz w:val="22"/>
            <w:szCs w:val="22"/>
          </w:rPr>
          <w:t>Kumbasar</w:t>
        </w:r>
        <w:proofErr w:type="spellEnd"/>
        <w:r>
          <w:rPr>
            <w:rStyle w:val="Hyperlink"/>
            <w:sz w:val="22"/>
            <w:szCs w:val="22"/>
          </w:rPr>
          <w:t xml:space="preserve"> B, Lima JA, Bluemke DA. Using MRI to assess aortic wall thickness in the multiethnic study of atherosclerosis: distribution by race, sex, and age. </w:t>
        </w:r>
        <w:r>
          <w:rPr>
            <w:rStyle w:val="Hyperlink"/>
            <w:i/>
            <w:iCs/>
            <w:sz w:val="22"/>
            <w:szCs w:val="22"/>
          </w:rPr>
          <w:t>AJR Am J Roentgenol</w:t>
        </w:r>
        <w:r>
          <w:rPr>
            <w:rStyle w:val="Hyperlink"/>
            <w:sz w:val="22"/>
            <w:szCs w:val="22"/>
          </w:rPr>
          <w:t>. 2004;182(3):593-597.</w:t>
        </w:r>
      </w:hyperlink>
    </w:p>
    <w:p w14:paraId="6F761241" w14:textId="77777777" w:rsidR="00D94B5A" w:rsidRDefault="00D94B5A">
      <w:pPr>
        <w:tabs>
          <w:tab w:val="left" w:pos="540"/>
        </w:tabs>
        <w:ind w:left="720" w:hanging="360"/>
        <w:rPr>
          <w:sz w:val="22"/>
          <w:szCs w:val="22"/>
        </w:rPr>
      </w:pPr>
    </w:p>
    <w:p w14:paraId="1FA735D6" w14:textId="77777777" w:rsidR="00D94B5A" w:rsidRDefault="00D94B5A">
      <w:pPr>
        <w:numPr>
          <w:ilvl w:val="0"/>
          <w:numId w:val="2"/>
        </w:numPr>
        <w:tabs>
          <w:tab w:val="left" w:pos="360"/>
        </w:tabs>
        <w:rPr>
          <w:sz w:val="22"/>
          <w:szCs w:val="22"/>
        </w:rPr>
      </w:pPr>
      <w:hyperlink r:id="rId10" w:history="1">
        <w:r>
          <w:rPr>
            <w:rStyle w:val="Hyperlink"/>
            <w:sz w:val="22"/>
            <w:szCs w:val="22"/>
          </w:rPr>
          <w:t xml:space="preserve">Kramer H, Han C, Post W, Goff D, Diez Roux A, Cooper R, </w:t>
        </w:r>
        <w:proofErr w:type="spellStart"/>
        <w:r>
          <w:rPr>
            <w:rStyle w:val="Hyperlink"/>
            <w:sz w:val="22"/>
            <w:szCs w:val="22"/>
          </w:rPr>
          <w:t>Jinagouda</w:t>
        </w:r>
        <w:proofErr w:type="spellEnd"/>
        <w:r>
          <w:rPr>
            <w:rStyle w:val="Hyperlink"/>
            <w:sz w:val="22"/>
            <w:szCs w:val="22"/>
          </w:rPr>
          <w:t xml:space="preserve"> S, Shea S. Racial/ethnic differences in hypertension and hypertension treatment and control in the multi-ethnic study of atherosclerosis (MESA).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Hypertens</w:t>
        </w:r>
        <w:proofErr w:type="spellEnd"/>
        <w:r>
          <w:rPr>
            <w:rStyle w:val="Hyperlink"/>
            <w:sz w:val="22"/>
            <w:szCs w:val="22"/>
          </w:rPr>
          <w:t>. 2004;17(10):963-970.</w:t>
        </w:r>
      </w:hyperlink>
    </w:p>
    <w:p w14:paraId="6CC90DB5" w14:textId="77777777" w:rsidR="00D94B5A" w:rsidRDefault="00D94B5A">
      <w:pPr>
        <w:tabs>
          <w:tab w:val="left" w:pos="540"/>
        </w:tabs>
        <w:ind w:left="720" w:hanging="360"/>
        <w:rPr>
          <w:sz w:val="22"/>
          <w:szCs w:val="22"/>
        </w:rPr>
      </w:pPr>
    </w:p>
    <w:p w14:paraId="781FD714" w14:textId="31A33D46" w:rsidR="00D94B5A" w:rsidRDefault="00D94B5A">
      <w:pPr>
        <w:numPr>
          <w:ilvl w:val="0"/>
          <w:numId w:val="2"/>
        </w:numPr>
        <w:tabs>
          <w:tab w:val="left" w:pos="720"/>
        </w:tabs>
        <w:rPr>
          <w:sz w:val="22"/>
          <w:szCs w:val="22"/>
        </w:rPr>
      </w:pPr>
      <w:hyperlink r:id="rId11" w:history="1">
        <w:r>
          <w:rPr>
            <w:rStyle w:val="Hyperlink"/>
            <w:sz w:val="22"/>
            <w:szCs w:val="22"/>
          </w:rPr>
          <w:t xml:space="preserve">Han C, Kronmal R. Box-Cox transformation of left-censored data with application to the analysis of coronary artery and pharmacokinetic data. </w:t>
        </w:r>
        <w:r>
          <w:rPr>
            <w:rStyle w:val="Hyperlink"/>
            <w:i/>
            <w:iCs/>
            <w:sz w:val="22"/>
            <w:szCs w:val="22"/>
          </w:rPr>
          <w:t>Statistics in Medicine</w:t>
        </w:r>
        <w:r>
          <w:rPr>
            <w:rStyle w:val="Hyperlink"/>
            <w:sz w:val="22"/>
            <w:szCs w:val="22"/>
          </w:rPr>
          <w:t>. 2004;23(23):3671-3679.</w:t>
        </w:r>
      </w:hyperlink>
    </w:p>
    <w:p w14:paraId="788B240E" w14:textId="77777777" w:rsidR="00D94B5A" w:rsidRDefault="00D94B5A">
      <w:pPr>
        <w:tabs>
          <w:tab w:val="left" w:pos="540"/>
        </w:tabs>
        <w:ind w:left="720" w:hanging="360"/>
        <w:rPr>
          <w:sz w:val="22"/>
          <w:szCs w:val="22"/>
        </w:rPr>
      </w:pPr>
    </w:p>
    <w:p w14:paraId="0CF32ECA" w14:textId="77777777" w:rsidR="00D94B5A" w:rsidRDefault="00D94B5A">
      <w:pPr>
        <w:numPr>
          <w:ilvl w:val="0"/>
          <w:numId w:val="2"/>
        </w:numPr>
        <w:tabs>
          <w:tab w:val="left" w:pos="360"/>
        </w:tabs>
        <w:rPr>
          <w:sz w:val="22"/>
          <w:szCs w:val="22"/>
        </w:rPr>
      </w:pPr>
      <w:hyperlink r:id="rId12" w:history="1">
        <w:r>
          <w:rPr>
            <w:rStyle w:val="Hyperlink"/>
            <w:sz w:val="22"/>
            <w:szCs w:val="22"/>
          </w:rPr>
          <w:t xml:space="preserve">Carr JJ, Nelson JC, Wong ND, Nitt-Gray M, Arad Y, Jacobs DR, Jr., Sidney S, Bild DE, Williams OD, Detrano RC. Calcified coronary artery plaque measurement with cardiac CT in population-based studies: standardized protocol of Multi-Ethnic Study of Atherosclerosis (MESA) and Coronary Artery Risk Development in Young Adults (CARDIA) study. </w:t>
        </w:r>
        <w:r>
          <w:rPr>
            <w:rStyle w:val="Hyperlink"/>
            <w:i/>
            <w:iCs/>
            <w:sz w:val="22"/>
            <w:szCs w:val="22"/>
          </w:rPr>
          <w:t>Radiology</w:t>
        </w:r>
        <w:r>
          <w:rPr>
            <w:rStyle w:val="Hyperlink"/>
            <w:sz w:val="22"/>
            <w:szCs w:val="22"/>
          </w:rPr>
          <w:t>. 2005;234(1):35-43.</w:t>
        </w:r>
      </w:hyperlink>
    </w:p>
    <w:p w14:paraId="6856BF0A" w14:textId="77777777" w:rsidR="00D94B5A" w:rsidRDefault="00D94B5A">
      <w:pPr>
        <w:tabs>
          <w:tab w:val="left" w:pos="540"/>
        </w:tabs>
        <w:ind w:left="720" w:hanging="360"/>
        <w:rPr>
          <w:sz w:val="22"/>
          <w:szCs w:val="22"/>
        </w:rPr>
      </w:pPr>
    </w:p>
    <w:p w14:paraId="62EBE3A8" w14:textId="77777777" w:rsidR="00D94B5A" w:rsidRDefault="00D94B5A">
      <w:pPr>
        <w:numPr>
          <w:ilvl w:val="0"/>
          <w:numId w:val="2"/>
        </w:numPr>
        <w:tabs>
          <w:tab w:val="left" w:pos="360"/>
        </w:tabs>
        <w:rPr>
          <w:sz w:val="22"/>
          <w:szCs w:val="22"/>
        </w:rPr>
      </w:pPr>
      <w:hyperlink r:id="rId13" w:history="1">
        <w:r>
          <w:rPr>
            <w:rStyle w:val="Hyperlink"/>
            <w:sz w:val="22"/>
            <w:szCs w:val="22"/>
          </w:rPr>
          <w:t xml:space="preserve">Bild DE, Detrano R, Peterson D, Guerci A, Liu K, Shahar E, Ouyang P, Jackson S, Saad MF. Ethnic differences in coronary calcification: the Multi-Ethnic Study of Atherosclerosis (MESA). </w:t>
        </w:r>
        <w:r>
          <w:rPr>
            <w:rStyle w:val="Hyperlink"/>
            <w:i/>
            <w:iCs/>
            <w:sz w:val="22"/>
            <w:szCs w:val="22"/>
          </w:rPr>
          <w:t>Circulation</w:t>
        </w:r>
        <w:r>
          <w:rPr>
            <w:rStyle w:val="Hyperlink"/>
            <w:sz w:val="22"/>
            <w:szCs w:val="22"/>
          </w:rPr>
          <w:t>. 2005;111(10):1313-1320.</w:t>
        </w:r>
      </w:hyperlink>
    </w:p>
    <w:p w14:paraId="0E899BFF" w14:textId="77777777" w:rsidR="00D94B5A" w:rsidRDefault="00D94B5A">
      <w:pPr>
        <w:tabs>
          <w:tab w:val="left" w:pos="540"/>
        </w:tabs>
        <w:ind w:left="720" w:hanging="360"/>
        <w:rPr>
          <w:sz w:val="22"/>
          <w:szCs w:val="22"/>
        </w:rPr>
      </w:pPr>
    </w:p>
    <w:p w14:paraId="503231B2" w14:textId="77777777" w:rsidR="00D94B5A" w:rsidRDefault="00D94B5A">
      <w:pPr>
        <w:numPr>
          <w:ilvl w:val="0"/>
          <w:numId w:val="2"/>
        </w:numPr>
        <w:tabs>
          <w:tab w:val="left" w:pos="360"/>
        </w:tabs>
        <w:rPr>
          <w:sz w:val="22"/>
          <w:szCs w:val="22"/>
        </w:rPr>
      </w:pPr>
      <w:hyperlink r:id="rId14" w:history="1">
        <w:r>
          <w:rPr>
            <w:rStyle w:val="Hyperlink"/>
            <w:sz w:val="22"/>
            <w:szCs w:val="22"/>
          </w:rPr>
          <w:t xml:space="preserve">Nelson JC, Kronmal RA, Carr JJ, Nitt-Gray MF, Wong ND, Loria CM, Goldin JG, Williams OD, Detrano R. Measuring coronary calcium on CT images adjusted for attenuation differences. </w:t>
        </w:r>
        <w:r>
          <w:rPr>
            <w:rStyle w:val="Hyperlink"/>
            <w:i/>
            <w:iCs/>
            <w:sz w:val="22"/>
            <w:szCs w:val="22"/>
          </w:rPr>
          <w:t>Radiology</w:t>
        </w:r>
        <w:r>
          <w:rPr>
            <w:rStyle w:val="Hyperlink"/>
            <w:sz w:val="22"/>
            <w:szCs w:val="22"/>
          </w:rPr>
          <w:t>. 2005;235(2):403-414.</w:t>
        </w:r>
      </w:hyperlink>
    </w:p>
    <w:p w14:paraId="30A94C03" w14:textId="77777777" w:rsidR="00D94B5A" w:rsidRDefault="00D94B5A">
      <w:pPr>
        <w:tabs>
          <w:tab w:val="left" w:pos="540"/>
        </w:tabs>
        <w:ind w:left="720" w:hanging="360"/>
        <w:rPr>
          <w:sz w:val="22"/>
          <w:szCs w:val="22"/>
        </w:rPr>
      </w:pPr>
    </w:p>
    <w:p w14:paraId="69D5DA77" w14:textId="77777777" w:rsidR="00D94B5A" w:rsidRDefault="00D94B5A">
      <w:pPr>
        <w:numPr>
          <w:ilvl w:val="0"/>
          <w:numId w:val="2"/>
        </w:numPr>
        <w:rPr>
          <w:sz w:val="22"/>
          <w:szCs w:val="22"/>
        </w:rPr>
      </w:pPr>
      <w:hyperlink r:id="rId15" w:history="1">
        <w:r>
          <w:rPr>
            <w:rStyle w:val="Hyperlink"/>
            <w:sz w:val="22"/>
            <w:szCs w:val="22"/>
          </w:rPr>
          <w:t>Castillo E, Osman NF, Rosen BD, El-</w:t>
        </w:r>
        <w:proofErr w:type="spellStart"/>
        <w:r>
          <w:rPr>
            <w:rStyle w:val="Hyperlink"/>
            <w:sz w:val="22"/>
            <w:szCs w:val="22"/>
          </w:rPr>
          <w:t>Shehaby</w:t>
        </w:r>
        <w:proofErr w:type="spellEnd"/>
        <w:r>
          <w:rPr>
            <w:rStyle w:val="Hyperlink"/>
            <w:sz w:val="22"/>
            <w:szCs w:val="22"/>
          </w:rPr>
          <w:t xml:space="preserve"> I, Pan L, Jerosch-Herold M, Lai S, Bluemke DA, Lima JA. Quantitative assessment of regional myocardial function with MR-tagging in a multi-center study: interobserver and </w:t>
        </w:r>
        <w:proofErr w:type="spellStart"/>
        <w:r>
          <w:rPr>
            <w:rStyle w:val="Hyperlink"/>
            <w:sz w:val="22"/>
            <w:szCs w:val="22"/>
          </w:rPr>
          <w:t>intraobserver</w:t>
        </w:r>
        <w:proofErr w:type="spellEnd"/>
        <w:r>
          <w:rPr>
            <w:rStyle w:val="Hyperlink"/>
            <w:sz w:val="22"/>
            <w:szCs w:val="22"/>
          </w:rPr>
          <w:t xml:space="preserve"> agreement of fast strain analysis with Harmonic Phase (HARP) MRI. </w:t>
        </w:r>
        <w:r>
          <w:rPr>
            <w:rStyle w:val="Hyperlink"/>
            <w:i/>
            <w:iCs/>
            <w:sz w:val="22"/>
            <w:szCs w:val="22"/>
          </w:rPr>
          <w:t xml:space="preserve">J Cardiovasc Magn </w:t>
        </w:r>
        <w:proofErr w:type="spellStart"/>
        <w:r>
          <w:rPr>
            <w:rStyle w:val="Hyperlink"/>
            <w:i/>
            <w:iCs/>
            <w:sz w:val="22"/>
            <w:szCs w:val="22"/>
          </w:rPr>
          <w:t>Reson</w:t>
        </w:r>
        <w:proofErr w:type="spellEnd"/>
        <w:r>
          <w:rPr>
            <w:rStyle w:val="Hyperlink"/>
            <w:i/>
            <w:iCs/>
            <w:sz w:val="22"/>
            <w:szCs w:val="22"/>
          </w:rPr>
          <w:t>.</w:t>
        </w:r>
        <w:r>
          <w:rPr>
            <w:rStyle w:val="Hyperlink"/>
            <w:sz w:val="22"/>
            <w:szCs w:val="22"/>
          </w:rPr>
          <w:t xml:space="preserve"> 2005;7(5):783-791.</w:t>
        </w:r>
      </w:hyperlink>
    </w:p>
    <w:p w14:paraId="4C2AFD18" w14:textId="77777777" w:rsidR="00D94B5A" w:rsidRDefault="00D94B5A">
      <w:pPr>
        <w:tabs>
          <w:tab w:val="left" w:pos="540"/>
        </w:tabs>
        <w:ind w:left="720" w:hanging="360"/>
        <w:rPr>
          <w:sz w:val="22"/>
          <w:szCs w:val="22"/>
        </w:rPr>
      </w:pPr>
    </w:p>
    <w:p w14:paraId="283C50D8" w14:textId="77777777" w:rsidR="00D94B5A" w:rsidRDefault="00D94B5A">
      <w:pPr>
        <w:numPr>
          <w:ilvl w:val="0"/>
          <w:numId w:val="2"/>
        </w:numPr>
        <w:tabs>
          <w:tab w:val="left" w:pos="360"/>
        </w:tabs>
        <w:rPr>
          <w:sz w:val="22"/>
          <w:szCs w:val="22"/>
        </w:rPr>
      </w:pPr>
      <w:hyperlink r:id="rId16" w:history="1">
        <w:r>
          <w:rPr>
            <w:rStyle w:val="Hyperlink"/>
            <w:sz w:val="22"/>
            <w:szCs w:val="22"/>
          </w:rPr>
          <w:t xml:space="preserve">Vaidya D, Ding J, Hill JG, Lima JA, Crouse JR, III, Kronmal RA, Szklo M, Ouyang P. Skin tissue cholesterol assay correlates with presence of coronary calcium. </w:t>
        </w:r>
        <w:r>
          <w:rPr>
            <w:rStyle w:val="Hyperlink"/>
            <w:i/>
            <w:iCs/>
            <w:sz w:val="22"/>
            <w:szCs w:val="22"/>
          </w:rPr>
          <w:t>Atherosclerosis</w:t>
        </w:r>
        <w:r>
          <w:rPr>
            <w:rStyle w:val="Hyperlink"/>
            <w:sz w:val="22"/>
            <w:szCs w:val="22"/>
          </w:rPr>
          <w:t>. 2005;181(1):167-173.</w:t>
        </w:r>
      </w:hyperlink>
    </w:p>
    <w:p w14:paraId="2CF6411E" w14:textId="77777777" w:rsidR="00D94B5A" w:rsidRDefault="00D94B5A">
      <w:pPr>
        <w:tabs>
          <w:tab w:val="left" w:pos="540"/>
        </w:tabs>
        <w:ind w:left="720" w:hanging="360"/>
        <w:rPr>
          <w:sz w:val="22"/>
          <w:szCs w:val="22"/>
        </w:rPr>
      </w:pPr>
    </w:p>
    <w:p w14:paraId="7E2CDCC8" w14:textId="77777777" w:rsidR="00D94B5A" w:rsidRDefault="00D94B5A">
      <w:pPr>
        <w:numPr>
          <w:ilvl w:val="0"/>
          <w:numId w:val="2"/>
        </w:numPr>
        <w:tabs>
          <w:tab w:val="left" w:pos="360"/>
        </w:tabs>
        <w:rPr>
          <w:sz w:val="22"/>
          <w:szCs w:val="22"/>
        </w:rPr>
      </w:pPr>
      <w:hyperlink r:id="rId17" w:history="1">
        <w:r>
          <w:rPr>
            <w:rStyle w:val="Hyperlink"/>
            <w:sz w:val="22"/>
            <w:szCs w:val="22"/>
          </w:rPr>
          <w:t xml:space="preserve">McDermott MM, Liu K, Criqui MH, Ruth K, Goff D, Saad MF, Wu C, Homma S, Sharrett AR. Ankle-brachial index and subclinical cardiac and carotid disease: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2005;162(1):33-41.</w:t>
        </w:r>
      </w:hyperlink>
    </w:p>
    <w:p w14:paraId="1A1EF066" w14:textId="77777777" w:rsidR="00D94B5A" w:rsidRDefault="00D94B5A">
      <w:pPr>
        <w:tabs>
          <w:tab w:val="left" w:pos="540"/>
        </w:tabs>
        <w:ind w:left="720" w:hanging="360"/>
        <w:rPr>
          <w:sz w:val="22"/>
          <w:szCs w:val="22"/>
        </w:rPr>
      </w:pPr>
    </w:p>
    <w:p w14:paraId="2FF949C1" w14:textId="77777777" w:rsidR="00D94B5A" w:rsidRDefault="00D94B5A">
      <w:pPr>
        <w:tabs>
          <w:tab w:val="left" w:pos="540"/>
        </w:tabs>
        <w:ind w:left="720" w:hanging="360"/>
        <w:rPr>
          <w:sz w:val="22"/>
          <w:szCs w:val="22"/>
        </w:rPr>
      </w:pPr>
    </w:p>
    <w:p w14:paraId="098F3CA5" w14:textId="77777777" w:rsidR="00D94B5A" w:rsidRDefault="00D94B5A">
      <w:pPr>
        <w:numPr>
          <w:ilvl w:val="0"/>
          <w:numId w:val="2"/>
        </w:numPr>
        <w:tabs>
          <w:tab w:val="left" w:pos="360"/>
          <w:tab w:val="left" w:pos="720"/>
        </w:tabs>
        <w:rPr>
          <w:sz w:val="22"/>
          <w:szCs w:val="22"/>
        </w:rPr>
      </w:pPr>
      <w:hyperlink r:id="rId18" w:history="1">
        <w:r>
          <w:rPr>
            <w:rStyle w:val="Hyperlink"/>
            <w:sz w:val="22"/>
            <w:szCs w:val="22"/>
          </w:rPr>
          <w:t xml:space="preserve">Kramer H, Jacobs DR, Jr., Bild D, Post W, Saad MF, Detrano R, Tracy R, Cooper R, Liu K. Urine albumin excretion and subclinical cardiovascular disease. The Multi-Ethnic Study of Atherosclerosis. </w:t>
        </w:r>
        <w:r>
          <w:rPr>
            <w:rStyle w:val="Hyperlink"/>
            <w:i/>
            <w:iCs/>
            <w:sz w:val="22"/>
            <w:szCs w:val="22"/>
          </w:rPr>
          <w:t>Hypertension</w:t>
        </w:r>
        <w:r>
          <w:rPr>
            <w:rStyle w:val="Hyperlink"/>
            <w:sz w:val="22"/>
            <w:szCs w:val="22"/>
          </w:rPr>
          <w:t>. 2005;46(1):38-43.</w:t>
        </w:r>
      </w:hyperlink>
    </w:p>
    <w:p w14:paraId="57163D03" w14:textId="77777777" w:rsidR="00D94B5A" w:rsidRDefault="00D94B5A">
      <w:pPr>
        <w:tabs>
          <w:tab w:val="left" w:pos="540"/>
        </w:tabs>
        <w:ind w:left="720" w:hanging="360"/>
        <w:rPr>
          <w:sz w:val="22"/>
          <w:szCs w:val="22"/>
        </w:rPr>
      </w:pPr>
    </w:p>
    <w:p w14:paraId="0B2F8957" w14:textId="77777777" w:rsidR="00D94B5A" w:rsidRDefault="00D94B5A">
      <w:pPr>
        <w:numPr>
          <w:ilvl w:val="0"/>
          <w:numId w:val="2"/>
        </w:numPr>
        <w:tabs>
          <w:tab w:val="left" w:pos="360"/>
        </w:tabs>
        <w:rPr>
          <w:sz w:val="22"/>
          <w:szCs w:val="22"/>
        </w:rPr>
      </w:pPr>
      <w:hyperlink r:id="rId19" w:history="1">
        <w:r>
          <w:rPr>
            <w:rStyle w:val="Hyperlink"/>
            <w:sz w:val="22"/>
            <w:szCs w:val="22"/>
          </w:rPr>
          <w:t xml:space="preserve">Detrano RC, Anderson M, Nelson J, Wong ND, Carr JJ, McNitt-Gray M, Bild DE. Coronary calcium measurements: effect of CT scanner type and calcium measure on rescan reproducibility--MESA study. </w:t>
        </w:r>
        <w:r>
          <w:rPr>
            <w:rStyle w:val="Hyperlink"/>
            <w:i/>
            <w:iCs/>
            <w:sz w:val="22"/>
            <w:szCs w:val="22"/>
          </w:rPr>
          <w:t xml:space="preserve">Radiology. </w:t>
        </w:r>
        <w:r>
          <w:rPr>
            <w:rStyle w:val="Hyperlink"/>
            <w:sz w:val="22"/>
            <w:szCs w:val="22"/>
          </w:rPr>
          <w:t>2005;236(2):477-484.</w:t>
        </w:r>
      </w:hyperlink>
    </w:p>
    <w:p w14:paraId="39B47BA3" w14:textId="77777777" w:rsidR="00D94B5A" w:rsidRDefault="00D94B5A">
      <w:pPr>
        <w:tabs>
          <w:tab w:val="left" w:pos="540"/>
        </w:tabs>
        <w:ind w:left="720" w:hanging="360"/>
        <w:rPr>
          <w:sz w:val="22"/>
          <w:szCs w:val="22"/>
        </w:rPr>
      </w:pPr>
    </w:p>
    <w:p w14:paraId="5BF7FC6C" w14:textId="77777777" w:rsidR="00D94B5A" w:rsidRDefault="00D94B5A">
      <w:pPr>
        <w:numPr>
          <w:ilvl w:val="0"/>
          <w:numId w:val="2"/>
        </w:numPr>
        <w:rPr>
          <w:sz w:val="22"/>
          <w:szCs w:val="22"/>
        </w:rPr>
      </w:pPr>
      <w:hyperlink r:id="rId20" w:history="1">
        <w:r>
          <w:rPr>
            <w:rStyle w:val="Hyperlink"/>
            <w:sz w:val="22"/>
            <w:szCs w:val="22"/>
          </w:rPr>
          <w:t xml:space="preserve">Rosen BD, Edvardsen T, Lai S, Castillo E, Pan L, Jerosch-Herold M, Sinha S, Kronmal R, Arnett D, Crouse JR, III, Heckbert SR, Bluemke DA, Lima JA. Left ventricular concentric remodeling is associated with decreased global and regional systolic function: the Multi-Ethnic Study of Atherosclerosis. </w:t>
        </w:r>
        <w:r>
          <w:rPr>
            <w:rStyle w:val="Hyperlink"/>
            <w:i/>
            <w:iCs/>
            <w:sz w:val="22"/>
            <w:szCs w:val="22"/>
          </w:rPr>
          <w:t>Circulation</w:t>
        </w:r>
        <w:r>
          <w:rPr>
            <w:rStyle w:val="Hyperlink"/>
            <w:sz w:val="22"/>
            <w:szCs w:val="22"/>
          </w:rPr>
          <w:t>. 2005;112(7):984-991.</w:t>
        </w:r>
      </w:hyperlink>
    </w:p>
    <w:p w14:paraId="539B9DC4" w14:textId="77777777" w:rsidR="00D94B5A" w:rsidRDefault="00D94B5A">
      <w:pPr>
        <w:tabs>
          <w:tab w:val="left" w:pos="540"/>
        </w:tabs>
        <w:ind w:left="720" w:hanging="360"/>
        <w:rPr>
          <w:sz w:val="22"/>
          <w:szCs w:val="22"/>
        </w:rPr>
      </w:pPr>
    </w:p>
    <w:p w14:paraId="14003C93" w14:textId="77777777" w:rsidR="00D94B5A" w:rsidRDefault="00D94B5A">
      <w:pPr>
        <w:numPr>
          <w:ilvl w:val="0"/>
          <w:numId w:val="2"/>
        </w:numPr>
        <w:tabs>
          <w:tab w:val="left" w:pos="360"/>
        </w:tabs>
        <w:rPr>
          <w:sz w:val="22"/>
          <w:szCs w:val="22"/>
        </w:rPr>
      </w:pPr>
      <w:hyperlink r:id="rId21" w:history="1">
        <w:r>
          <w:rPr>
            <w:rStyle w:val="Hyperlink"/>
            <w:sz w:val="22"/>
            <w:szCs w:val="22"/>
          </w:rPr>
          <w:t xml:space="preserve">Diez Roux AV, Detrano R, Jackson S, Jacobs DR, Jr., Schreiner PJ, Shea S, Szklo M. Acculturation and socioeconomic position as predictors of coronary calcification in a multiethnic sample. </w:t>
        </w:r>
        <w:r>
          <w:rPr>
            <w:rStyle w:val="Hyperlink"/>
            <w:i/>
            <w:iCs/>
            <w:sz w:val="22"/>
            <w:szCs w:val="22"/>
          </w:rPr>
          <w:t>Circulation</w:t>
        </w:r>
        <w:r>
          <w:rPr>
            <w:rStyle w:val="Hyperlink"/>
            <w:sz w:val="22"/>
            <w:szCs w:val="22"/>
          </w:rPr>
          <w:t>. 2005;112(11):1557-1565.</w:t>
        </w:r>
      </w:hyperlink>
    </w:p>
    <w:p w14:paraId="68209B1B" w14:textId="77777777" w:rsidR="00D94B5A" w:rsidRDefault="00D94B5A">
      <w:pPr>
        <w:tabs>
          <w:tab w:val="left" w:pos="540"/>
        </w:tabs>
        <w:ind w:left="720" w:hanging="360"/>
        <w:rPr>
          <w:sz w:val="22"/>
          <w:szCs w:val="22"/>
        </w:rPr>
      </w:pPr>
    </w:p>
    <w:p w14:paraId="45EB547E" w14:textId="77777777" w:rsidR="00D94B5A" w:rsidRDefault="00D94B5A">
      <w:pPr>
        <w:numPr>
          <w:ilvl w:val="0"/>
          <w:numId w:val="2"/>
        </w:numPr>
        <w:rPr>
          <w:sz w:val="22"/>
          <w:szCs w:val="22"/>
        </w:rPr>
      </w:pPr>
      <w:hyperlink r:id="rId22" w:history="1">
        <w:r>
          <w:rPr>
            <w:rStyle w:val="Hyperlink"/>
            <w:sz w:val="22"/>
            <w:szCs w:val="22"/>
          </w:rPr>
          <w:t xml:space="preserve">Dries DL, Victor RG, Rame JE, Cooper RS, Wu X, Zhu X, Leonard D, Ho SI, Wu Q, Post W, </w:t>
        </w:r>
        <w:proofErr w:type="spellStart"/>
        <w:r>
          <w:rPr>
            <w:rStyle w:val="Hyperlink"/>
            <w:sz w:val="22"/>
            <w:szCs w:val="22"/>
          </w:rPr>
          <w:t>Drazner</w:t>
        </w:r>
        <w:proofErr w:type="spellEnd"/>
        <w:r>
          <w:rPr>
            <w:rStyle w:val="Hyperlink"/>
            <w:sz w:val="22"/>
            <w:szCs w:val="22"/>
          </w:rPr>
          <w:t xml:space="preserve"> MH. Corin gene minor allele defined by 2 missense mutations is common in blacks and associated with high blood pressure and hypertension. </w:t>
        </w:r>
        <w:r>
          <w:rPr>
            <w:rStyle w:val="Hyperlink"/>
            <w:i/>
            <w:iCs/>
            <w:sz w:val="22"/>
            <w:szCs w:val="22"/>
          </w:rPr>
          <w:t>Circulation</w:t>
        </w:r>
        <w:r>
          <w:rPr>
            <w:rStyle w:val="Hyperlink"/>
            <w:sz w:val="22"/>
            <w:szCs w:val="22"/>
          </w:rPr>
          <w:t>. 2005;112(16):2403-2410.</w:t>
        </w:r>
      </w:hyperlink>
    </w:p>
    <w:p w14:paraId="70153F03" w14:textId="77777777" w:rsidR="00D94B5A" w:rsidRDefault="00D94B5A">
      <w:pPr>
        <w:tabs>
          <w:tab w:val="left" w:pos="540"/>
        </w:tabs>
        <w:ind w:left="720" w:hanging="360"/>
        <w:rPr>
          <w:sz w:val="22"/>
          <w:szCs w:val="22"/>
        </w:rPr>
      </w:pPr>
    </w:p>
    <w:p w14:paraId="7A1F3CBD" w14:textId="77777777" w:rsidR="00D94B5A" w:rsidRDefault="00D94B5A">
      <w:pPr>
        <w:numPr>
          <w:ilvl w:val="0"/>
          <w:numId w:val="2"/>
        </w:numPr>
        <w:rPr>
          <w:sz w:val="22"/>
          <w:szCs w:val="22"/>
        </w:rPr>
      </w:pPr>
      <w:hyperlink r:id="rId23" w:history="1">
        <w:r>
          <w:rPr>
            <w:rStyle w:val="Hyperlink"/>
            <w:sz w:val="22"/>
            <w:szCs w:val="22"/>
          </w:rPr>
          <w:t xml:space="preserve">Carnethon MR, Bertoni AG, Shea S, Greenland P, Ni H, Jacobs DR, Jr., Saad M, Liu K. Racial/Ethnic differences in subclinical atherosclerosis among adults with diabetes: the multiethnic study of atherosclerosis. </w:t>
        </w:r>
        <w:r>
          <w:rPr>
            <w:rStyle w:val="Hyperlink"/>
            <w:i/>
            <w:iCs/>
            <w:sz w:val="22"/>
            <w:szCs w:val="22"/>
          </w:rPr>
          <w:t>Diabetes Care</w:t>
        </w:r>
        <w:r>
          <w:rPr>
            <w:rStyle w:val="Hyperlink"/>
            <w:sz w:val="22"/>
            <w:szCs w:val="22"/>
          </w:rPr>
          <w:t>. 2005;28(11):2768-2770.</w:t>
        </w:r>
      </w:hyperlink>
    </w:p>
    <w:p w14:paraId="1B6A192C" w14:textId="77777777" w:rsidR="00D94B5A" w:rsidRDefault="00D94B5A">
      <w:pPr>
        <w:tabs>
          <w:tab w:val="left" w:pos="540"/>
        </w:tabs>
        <w:ind w:left="720" w:hanging="360"/>
        <w:rPr>
          <w:sz w:val="22"/>
          <w:szCs w:val="22"/>
        </w:rPr>
      </w:pPr>
    </w:p>
    <w:p w14:paraId="50545FDC" w14:textId="77777777" w:rsidR="00D94B5A" w:rsidRDefault="00D94B5A">
      <w:pPr>
        <w:numPr>
          <w:ilvl w:val="0"/>
          <w:numId w:val="2"/>
        </w:numPr>
        <w:rPr>
          <w:sz w:val="22"/>
          <w:szCs w:val="22"/>
        </w:rPr>
      </w:pPr>
      <w:hyperlink r:id="rId24" w:history="1">
        <w:proofErr w:type="spellStart"/>
        <w:r>
          <w:rPr>
            <w:rStyle w:val="Hyperlink"/>
            <w:sz w:val="22"/>
            <w:szCs w:val="22"/>
          </w:rPr>
          <w:t>Lakoski</w:t>
        </w:r>
        <w:proofErr w:type="spellEnd"/>
        <w:r>
          <w:rPr>
            <w:rStyle w:val="Hyperlink"/>
            <w:sz w:val="22"/>
            <w:szCs w:val="22"/>
          </w:rPr>
          <w:t xml:space="preserve"> SG, Cushman M, Palmas W, Blumenthal R, D'Agostino RB, Jr.</w:t>
        </w:r>
        <w:proofErr w:type="gramStart"/>
        <w:r>
          <w:rPr>
            <w:rStyle w:val="Hyperlink"/>
            <w:sz w:val="22"/>
            <w:szCs w:val="22"/>
          </w:rPr>
          <w:t>, Herrington</w:t>
        </w:r>
        <w:proofErr w:type="gramEnd"/>
        <w:r>
          <w:rPr>
            <w:rStyle w:val="Hyperlink"/>
            <w:sz w:val="22"/>
            <w:szCs w:val="22"/>
          </w:rPr>
          <w:t xml:space="preserve"> DM. The relationship between blood pressure and C-reactive protein in the Multi-Ethnic Study of Atherosclerosis (MESA). </w:t>
        </w:r>
        <w:r>
          <w:rPr>
            <w:rStyle w:val="Hyperlink"/>
            <w:i/>
            <w:iCs/>
            <w:sz w:val="22"/>
            <w:szCs w:val="22"/>
          </w:rPr>
          <w:t xml:space="preserve">J Am Coll </w:t>
        </w:r>
        <w:proofErr w:type="spellStart"/>
        <w:r>
          <w:rPr>
            <w:rStyle w:val="Hyperlink"/>
            <w:i/>
            <w:iCs/>
            <w:sz w:val="22"/>
            <w:szCs w:val="22"/>
          </w:rPr>
          <w:t>Cardiol</w:t>
        </w:r>
        <w:proofErr w:type="spellEnd"/>
        <w:r>
          <w:rPr>
            <w:rStyle w:val="Hyperlink"/>
            <w:sz w:val="22"/>
            <w:szCs w:val="22"/>
          </w:rPr>
          <w:t>. 2005;46(10):1869-1874.</w:t>
        </w:r>
      </w:hyperlink>
    </w:p>
    <w:p w14:paraId="4FEE6193" w14:textId="77777777" w:rsidR="00D94B5A" w:rsidRDefault="00D94B5A">
      <w:pPr>
        <w:tabs>
          <w:tab w:val="left" w:pos="540"/>
        </w:tabs>
        <w:ind w:left="720" w:hanging="360"/>
        <w:rPr>
          <w:sz w:val="22"/>
          <w:szCs w:val="22"/>
        </w:rPr>
      </w:pPr>
    </w:p>
    <w:p w14:paraId="07221867" w14:textId="77777777" w:rsidR="00D94B5A" w:rsidRDefault="00D94B5A">
      <w:pPr>
        <w:numPr>
          <w:ilvl w:val="0"/>
          <w:numId w:val="2"/>
        </w:numPr>
        <w:rPr>
          <w:sz w:val="22"/>
          <w:szCs w:val="22"/>
        </w:rPr>
      </w:pPr>
      <w:hyperlink r:id="rId25" w:history="1">
        <w:r>
          <w:rPr>
            <w:rStyle w:val="Hyperlink"/>
            <w:sz w:val="22"/>
            <w:szCs w:val="22"/>
          </w:rPr>
          <w:t xml:space="preserve">Edvardsen T, Detrano R, Rosen BD, Carr JJ, Liu K, Lai S, Shea S, Pan L, Bluemke DA, Lima JA. Coronary artery atherosclerosis is related to reduced regional left ventricular function in individuals without history of clinical cardiovascular disease: the Multiethnic Study of Atherosclerosis. </w:t>
        </w:r>
        <w:proofErr w:type="spellStart"/>
        <w:r>
          <w:rPr>
            <w:rStyle w:val="Hyperlink"/>
            <w:i/>
            <w:iCs/>
            <w:sz w:val="22"/>
            <w:szCs w:val="22"/>
          </w:rPr>
          <w:t>Arterioscler</w:t>
        </w:r>
        <w:proofErr w:type="spellEnd"/>
        <w:r>
          <w:rPr>
            <w:rStyle w:val="Hyperlink"/>
            <w:i/>
            <w:iCs/>
            <w:sz w:val="22"/>
            <w:szCs w:val="22"/>
          </w:rPr>
          <w:t xml:space="preserve"> </w:t>
        </w:r>
        <w:proofErr w:type="spellStart"/>
        <w:r>
          <w:rPr>
            <w:rStyle w:val="Hyperlink"/>
            <w:i/>
            <w:iCs/>
            <w:sz w:val="22"/>
            <w:szCs w:val="22"/>
          </w:rPr>
          <w:t>Thromb</w:t>
        </w:r>
        <w:proofErr w:type="spellEnd"/>
        <w:r>
          <w:rPr>
            <w:rStyle w:val="Hyperlink"/>
            <w:i/>
            <w:iCs/>
            <w:sz w:val="22"/>
            <w:szCs w:val="22"/>
          </w:rPr>
          <w:t xml:space="preserve"> </w:t>
        </w:r>
        <w:proofErr w:type="spellStart"/>
        <w:r>
          <w:rPr>
            <w:rStyle w:val="Hyperlink"/>
            <w:i/>
            <w:iCs/>
            <w:sz w:val="22"/>
            <w:szCs w:val="22"/>
          </w:rPr>
          <w:t>Vasc</w:t>
        </w:r>
        <w:proofErr w:type="spellEnd"/>
        <w:r>
          <w:rPr>
            <w:rStyle w:val="Hyperlink"/>
            <w:i/>
            <w:iCs/>
            <w:sz w:val="22"/>
            <w:szCs w:val="22"/>
          </w:rPr>
          <w:t xml:space="preserve"> Biol</w:t>
        </w:r>
        <w:r>
          <w:rPr>
            <w:rStyle w:val="Hyperlink"/>
            <w:sz w:val="22"/>
            <w:szCs w:val="22"/>
          </w:rPr>
          <w:t>. 2006;26(1):206-211.</w:t>
        </w:r>
      </w:hyperlink>
    </w:p>
    <w:p w14:paraId="420ECC48" w14:textId="77777777" w:rsidR="00D94B5A" w:rsidRDefault="00D94B5A">
      <w:pPr>
        <w:tabs>
          <w:tab w:val="left" w:pos="540"/>
        </w:tabs>
        <w:ind w:left="720" w:hanging="360"/>
        <w:rPr>
          <w:sz w:val="22"/>
          <w:szCs w:val="22"/>
        </w:rPr>
      </w:pPr>
    </w:p>
    <w:p w14:paraId="4CBFCE15" w14:textId="77777777" w:rsidR="00D94B5A" w:rsidRDefault="00D94B5A">
      <w:pPr>
        <w:numPr>
          <w:ilvl w:val="0"/>
          <w:numId w:val="2"/>
        </w:numPr>
        <w:rPr>
          <w:sz w:val="22"/>
          <w:szCs w:val="22"/>
        </w:rPr>
      </w:pPr>
      <w:hyperlink r:id="rId26" w:history="1">
        <w:r>
          <w:rPr>
            <w:rStyle w:val="Hyperlink"/>
            <w:sz w:val="22"/>
            <w:szCs w:val="22"/>
          </w:rPr>
          <w:t xml:space="preserve">Edvardsen T, Rosen BD, Pan L, Jerosch-Herold M, Lai S, Hundley WG, Sinha S, Kronmal RA, Bluemke DA, Lima JA. Regional diastolic dysfunction in individuals with left ventricular hypertrophy measured by tagged magnetic resonance imaging–The Multi-Ethnic Study of Atherosclerosis (MESA). </w:t>
        </w:r>
        <w:r>
          <w:rPr>
            <w:rStyle w:val="Hyperlink"/>
            <w:i/>
            <w:iCs/>
            <w:sz w:val="22"/>
            <w:szCs w:val="22"/>
          </w:rPr>
          <w:t xml:space="preserve">Am Heart J. </w:t>
        </w:r>
        <w:r>
          <w:rPr>
            <w:rStyle w:val="Hyperlink"/>
            <w:sz w:val="22"/>
            <w:szCs w:val="22"/>
          </w:rPr>
          <w:t>2006;151(1):109-114.</w:t>
        </w:r>
      </w:hyperlink>
    </w:p>
    <w:p w14:paraId="7551D2FE" w14:textId="77777777" w:rsidR="00D94B5A" w:rsidRDefault="00D94B5A">
      <w:pPr>
        <w:tabs>
          <w:tab w:val="left" w:pos="540"/>
        </w:tabs>
        <w:ind w:left="720" w:hanging="360"/>
        <w:rPr>
          <w:sz w:val="22"/>
          <w:szCs w:val="22"/>
        </w:rPr>
      </w:pPr>
    </w:p>
    <w:p w14:paraId="5F185288" w14:textId="77777777" w:rsidR="007B2B5F" w:rsidRPr="007B2B5F" w:rsidRDefault="007B2B5F">
      <w:pPr>
        <w:numPr>
          <w:ilvl w:val="0"/>
          <w:numId w:val="2"/>
        </w:numPr>
        <w:rPr>
          <w:sz w:val="22"/>
          <w:szCs w:val="22"/>
        </w:rPr>
      </w:pPr>
      <w:r w:rsidRPr="00C671A8">
        <w:rPr>
          <w:sz w:val="22"/>
          <w:szCs w:val="22"/>
        </w:rPr>
        <w:t xml:space="preserve">Han C, Kronmal R. Two-part models for analysis of Agatston scores with possible proportionality constraints. </w:t>
      </w:r>
      <w:r w:rsidRPr="00C671A8">
        <w:rPr>
          <w:i/>
          <w:iCs/>
          <w:sz w:val="22"/>
          <w:szCs w:val="22"/>
        </w:rPr>
        <w:t>Communications in Statistics-Theory and Methods</w:t>
      </w:r>
      <w:r w:rsidRPr="00C671A8">
        <w:rPr>
          <w:sz w:val="22"/>
          <w:szCs w:val="22"/>
        </w:rPr>
        <w:t>. 2006;35(1):99-111.</w:t>
      </w:r>
    </w:p>
    <w:p w14:paraId="432319C7" w14:textId="77777777" w:rsidR="00D94B5A" w:rsidRDefault="00D94B5A">
      <w:pPr>
        <w:tabs>
          <w:tab w:val="left" w:pos="540"/>
        </w:tabs>
        <w:ind w:left="720" w:hanging="360"/>
        <w:rPr>
          <w:sz w:val="22"/>
          <w:szCs w:val="22"/>
        </w:rPr>
      </w:pPr>
    </w:p>
    <w:p w14:paraId="34A0B020" w14:textId="77777777" w:rsidR="00D94B5A" w:rsidRDefault="00D94B5A">
      <w:pPr>
        <w:numPr>
          <w:ilvl w:val="0"/>
          <w:numId w:val="2"/>
        </w:numPr>
        <w:tabs>
          <w:tab w:val="left" w:pos="720"/>
        </w:tabs>
        <w:rPr>
          <w:sz w:val="22"/>
          <w:szCs w:val="22"/>
        </w:rPr>
      </w:pPr>
      <w:hyperlink r:id="rId27" w:history="1">
        <w:r>
          <w:rPr>
            <w:rStyle w:val="Hyperlink"/>
            <w:sz w:val="22"/>
            <w:szCs w:val="22"/>
          </w:rPr>
          <w:t xml:space="preserve">McClelland RL, Chung H, Detrano R, Post W, Kronmal RA. Distribution of coronary artery calcium by race, gender, and age: results from the Multi-Ethnic Study of Atherosclerosis (MESA). </w:t>
        </w:r>
        <w:r>
          <w:rPr>
            <w:rStyle w:val="Hyperlink"/>
            <w:i/>
            <w:iCs/>
            <w:sz w:val="22"/>
            <w:szCs w:val="22"/>
          </w:rPr>
          <w:t>Circulation</w:t>
        </w:r>
        <w:r>
          <w:rPr>
            <w:rStyle w:val="Hyperlink"/>
            <w:sz w:val="22"/>
            <w:szCs w:val="22"/>
          </w:rPr>
          <w:t>. 2006;113(1):30-37.</w:t>
        </w:r>
      </w:hyperlink>
    </w:p>
    <w:p w14:paraId="13918462" w14:textId="77777777" w:rsidR="00D94B5A" w:rsidRDefault="00D94B5A">
      <w:pPr>
        <w:tabs>
          <w:tab w:val="left" w:pos="540"/>
        </w:tabs>
        <w:ind w:left="720" w:hanging="360"/>
        <w:rPr>
          <w:sz w:val="22"/>
          <w:szCs w:val="22"/>
        </w:rPr>
      </w:pPr>
    </w:p>
    <w:p w14:paraId="50906563" w14:textId="77777777" w:rsidR="00D94B5A" w:rsidRDefault="00D94B5A">
      <w:pPr>
        <w:numPr>
          <w:ilvl w:val="0"/>
          <w:numId w:val="2"/>
        </w:numPr>
        <w:rPr>
          <w:sz w:val="22"/>
          <w:szCs w:val="22"/>
        </w:rPr>
      </w:pPr>
      <w:hyperlink r:id="rId28" w:history="1">
        <w:r>
          <w:rPr>
            <w:rStyle w:val="Hyperlink"/>
            <w:sz w:val="22"/>
            <w:szCs w:val="22"/>
          </w:rPr>
          <w:t xml:space="preserve">Jiang R, Jacobs DR, Jr., Mayer-Davis E, Szklo M, Herrington D, Jenny NS, Kronmal R, Barr RG. Nut and seed consumption and inflammatory markers in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2006;163(3):222-231.</w:t>
        </w:r>
      </w:hyperlink>
    </w:p>
    <w:p w14:paraId="4E8E733C" w14:textId="77777777" w:rsidR="00D94B5A" w:rsidRDefault="00D94B5A">
      <w:pPr>
        <w:tabs>
          <w:tab w:val="left" w:pos="540"/>
        </w:tabs>
        <w:ind w:left="720" w:hanging="360"/>
        <w:rPr>
          <w:sz w:val="22"/>
          <w:szCs w:val="22"/>
        </w:rPr>
      </w:pPr>
    </w:p>
    <w:p w14:paraId="49E7B0B1" w14:textId="77777777" w:rsidR="00D94B5A" w:rsidRDefault="00D94B5A">
      <w:pPr>
        <w:numPr>
          <w:ilvl w:val="0"/>
          <w:numId w:val="2"/>
        </w:numPr>
        <w:tabs>
          <w:tab w:val="left" w:pos="360"/>
        </w:tabs>
        <w:rPr>
          <w:sz w:val="22"/>
          <w:szCs w:val="22"/>
        </w:rPr>
      </w:pPr>
      <w:hyperlink r:id="rId29" w:history="1">
        <w:r>
          <w:rPr>
            <w:rStyle w:val="Hyperlink"/>
            <w:sz w:val="22"/>
            <w:szCs w:val="22"/>
          </w:rPr>
          <w:t>Ma S. Multiple augmentation with partial missing regressors.</w:t>
        </w:r>
        <w:r>
          <w:rPr>
            <w:rStyle w:val="Hyperlink"/>
            <w:rFonts w:ascii="Arial" w:hAnsi="Arial" w:cs="Arial"/>
            <w:sz w:val="20"/>
            <w:szCs w:val="20"/>
          </w:rPr>
          <w:t xml:space="preserve"> </w:t>
        </w:r>
        <w:r>
          <w:rPr>
            <w:rStyle w:val="Hyperlink"/>
            <w:i/>
            <w:iCs/>
            <w:sz w:val="22"/>
            <w:szCs w:val="22"/>
          </w:rPr>
          <w:t>Biometrical Journal.</w:t>
        </w:r>
        <w:r>
          <w:rPr>
            <w:rStyle w:val="Hyperlink"/>
            <w:sz w:val="22"/>
            <w:szCs w:val="22"/>
          </w:rPr>
          <w:t xml:space="preserve"> 2006;48(1):83-92.</w:t>
        </w:r>
      </w:hyperlink>
    </w:p>
    <w:p w14:paraId="587265B8" w14:textId="77777777" w:rsidR="00D94B5A" w:rsidRDefault="00D94B5A">
      <w:pPr>
        <w:tabs>
          <w:tab w:val="left" w:pos="540"/>
        </w:tabs>
        <w:rPr>
          <w:sz w:val="22"/>
          <w:szCs w:val="22"/>
        </w:rPr>
      </w:pPr>
    </w:p>
    <w:p w14:paraId="37B52181" w14:textId="77777777" w:rsidR="00D94B5A" w:rsidRDefault="00D94B5A">
      <w:pPr>
        <w:numPr>
          <w:ilvl w:val="0"/>
          <w:numId w:val="2"/>
        </w:numPr>
        <w:rPr>
          <w:sz w:val="22"/>
          <w:szCs w:val="22"/>
        </w:rPr>
      </w:pPr>
      <w:hyperlink r:id="rId30" w:history="1">
        <w:r>
          <w:rPr>
            <w:rStyle w:val="Hyperlink"/>
            <w:sz w:val="22"/>
            <w:szCs w:val="22"/>
          </w:rPr>
          <w:t xml:space="preserve">Wang L, Jerosch-Herold M, Jacobs DR, Jr., Shahar E, Folsom AR. Coronary risk factors and myocardial perfusion in asymptomatic adults: the Multi-Ethnic Study of Atherosclerosis (MESA). </w:t>
        </w:r>
        <w:r>
          <w:rPr>
            <w:rStyle w:val="Hyperlink"/>
            <w:i/>
            <w:iCs/>
            <w:sz w:val="22"/>
            <w:szCs w:val="22"/>
          </w:rPr>
          <w:t xml:space="preserve">J Am Coll </w:t>
        </w:r>
        <w:proofErr w:type="spellStart"/>
        <w:r>
          <w:rPr>
            <w:rStyle w:val="Hyperlink"/>
            <w:i/>
            <w:iCs/>
            <w:sz w:val="22"/>
            <w:szCs w:val="22"/>
          </w:rPr>
          <w:t>Cardiol</w:t>
        </w:r>
        <w:proofErr w:type="spellEnd"/>
        <w:r>
          <w:rPr>
            <w:rStyle w:val="Hyperlink"/>
            <w:sz w:val="22"/>
            <w:szCs w:val="22"/>
          </w:rPr>
          <w:t>. 2006;47(3):565-572.</w:t>
        </w:r>
      </w:hyperlink>
    </w:p>
    <w:p w14:paraId="3AD32DA7" w14:textId="77777777" w:rsidR="00D94B5A" w:rsidRDefault="00D94B5A">
      <w:pPr>
        <w:tabs>
          <w:tab w:val="left" w:pos="540"/>
        </w:tabs>
        <w:ind w:left="720" w:hanging="360"/>
        <w:rPr>
          <w:sz w:val="22"/>
          <w:szCs w:val="22"/>
        </w:rPr>
      </w:pPr>
    </w:p>
    <w:p w14:paraId="528B26B3" w14:textId="77777777" w:rsidR="00D94B5A" w:rsidRDefault="00D94B5A">
      <w:pPr>
        <w:numPr>
          <w:ilvl w:val="0"/>
          <w:numId w:val="2"/>
        </w:numPr>
        <w:rPr>
          <w:sz w:val="22"/>
          <w:szCs w:val="22"/>
        </w:rPr>
      </w:pPr>
      <w:hyperlink r:id="rId31" w:history="1">
        <w:r>
          <w:rPr>
            <w:rStyle w:val="Hyperlink"/>
            <w:sz w:val="22"/>
            <w:szCs w:val="22"/>
          </w:rPr>
          <w:t xml:space="preserve">Goff DC, Jr., Bertoni AG, Kramer H, Bonds D, Blumenthal RS, Tsai MY, Psaty BM. Dyslipidemia prevalence, treatment, and control in the Multi-Ethnic Study of Atherosclerosis (MESA): gender, ethnicity, and coronary artery calcium. </w:t>
        </w:r>
        <w:r>
          <w:rPr>
            <w:rStyle w:val="Hyperlink"/>
            <w:i/>
            <w:iCs/>
            <w:sz w:val="22"/>
            <w:szCs w:val="22"/>
          </w:rPr>
          <w:t>Circulation</w:t>
        </w:r>
        <w:r>
          <w:rPr>
            <w:rStyle w:val="Hyperlink"/>
            <w:sz w:val="22"/>
            <w:szCs w:val="22"/>
          </w:rPr>
          <w:t>. 2006;113(5):647-656.</w:t>
        </w:r>
      </w:hyperlink>
    </w:p>
    <w:p w14:paraId="3F58825C" w14:textId="77777777" w:rsidR="00D94B5A" w:rsidRDefault="00D94B5A">
      <w:pPr>
        <w:tabs>
          <w:tab w:val="left" w:pos="540"/>
        </w:tabs>
        <w:ind w:left="720" w:hanging="360"/>
        <w:rPr>
          <w:sz w:val="22"/>
          <w:szCs w:val="22"/>
        </w:rPr>
      </w:pPr>
    </w:p>
    <w:p w14:paraId="418DDB63" w14:textId="77777777" w:rsidR="00D94B5A" w:rsidRDefault="00D94B5A">
      <w:pPr>
        <w:numPr>
          <w:ilvl w:val="0"/>
          <w:numId w:val="2"/>
        </w:numPr>
        <w:rPr>
          <w:sz w:val="22"/>
          <w:szCs w:val="22"/>
        </w:rPr>
      </w:pPr>
      <w:hyperlink r:id="rId32" w:history="1">
        <w:r>
          <w:rPr>
            <w:rStyle w:val="Hyperlink"/>
            <w:sz w:val="22"/>
            <w:szCs w:val="22"/>
          </w:rPr>
          <w:t xml:space="preserve">Budoff MJ, Takasu J, Katz R, Mao S, Shavelle DM, O'Brien KD, Blumenthal RS, Carr JJ, Kronmal R. Reproducibility of CT measurements of aortic valve calcification, mitral annulus calcification, and aortic wall calcification in the multi-ethnic study of atherosclerosis. </w:t>
        </w:r>
        <w:proofErr w:type="spellStart"/>
        <w:r>
          <w:rPr>
            <w:rStyle w:val="Hyperlink"/>
            <w:i/>
            <w:iCs/>
            <w:sz w:val="22"/>
            <w:szCs w:val="22"/>
          </w:rPr>
          <w:t>Acad</w:t>
        </w:r>
        <w:proofErr w:type="spellEnd"/>
        <w:r>
          <w:rPr>
            <w:rStyle w:val="Hyperlink"/>
            <w:i/>
            <w:iCs/>
            <w:sz w:val="22"/>
            <w:szCs w:val="22"/>
          </w:rPr>
          <w:t xml:space="preserve"> </w:t>
        </w:r>
        <w:proofErr w:type="spellStart"/>
        <w:r>
          <w:rPr>
            <w:rStyle w:val="Hyperlink"/>
            <w:i/>
            <w:iCs/>
            <w:sz w:val="22"/>
            <w:szCs w:val="22"/>
          </w:rPr>
          <w:t>Radiol</w:t>
        </w:r>
        <w:proofErr w:type="spellEnd"/>
        <w:r>
          <w:rPr>
            <w:rStyle w:val="Hyperlink"/>
            <w:sz w:val="22"/>
            <w:szCs w:val="22"/>
          </w:rPr>
          <w:t>. 2006;13(2):166-172.</w:t>
        </w:r>
      </w:hyperlink>
    </w:p>
    <w:p w14:paraId="7A26483E" w14:textId="77777777" w:rsidR="00D94B5A" w:rsidRDefault="00D94B5A">
      <w:pPr>
        <w:tabs>
          <w:tab w:val="left" w:pos="540"/>
        </w:tabs>
        <w:ind w:left="720" w:hanging="360"/>
        <w:rPr>
          <w:sz w:val="22"/>
          <w:szCs w:val="22"/>
        </w:rPr>
      </w:pPr>
    </w:p>
    <w:p w14:paraId="29AE6637" w14:textId="77777777" w:rsidR="00D94B5A" w:rsidRDefault="00D94B5A">
      <w:pPr>
        <w:numPr>
          <w:ilvl w:val="0"/>
          <w:numId w:val="2"/>
        </w:numPr>
        <w:tabs>
          <w:tab w:val="left" w:pos="360"/>
        </w:tabs>
        <w:rPr>
          <w:sz w:val="22"/>
          <w:szCs w:val="22"/>
        </w:rPr>
      </w:pPr>
      <w:hyperlink r:id="rId33" w:history="1">
        <w:r>
          <w:rPr>
            <w:rStyle w:val="Hyperlink"/>
            <w:sz w:val="22"/>
            <w:szCs w:val="22"/>
          </w:rPr>
          <w:t xml:space="preserve">Wong TY, Klein R, Islam FM, Cotch MF, Folsom AR, Klein BE, Sharrett AR, Shea S. Diabetic Retinopathy in a Multi-ethnic Cohort in the United States.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Ophthalmol</w:t>
        </w:r>
        <w:proofErr w:type="spellEnd"/>
        <w:r>
          <w:rPr>
            <w:rStyle w:val="Hyperlink"/>
            <w:sz w:val="22"/>
            <w:szCs w:val="22"/>
          </w:rPr>
          <w:t>. 2006;141(3):446-455.</w:t>
        </w:r>
      </w:hyperlink>
    </w:p>
    <w:p w14:paraId="229410D7" w14:textId="77777777" w:rsidR="00D94B5A" w:rsidRDefault="00D94B5A">
      <w:pPr>
        <w:tabs>
          <w:tab w:val="left" w:pos="540"/>
        </w:tabs>
        <w:ind w:left="720" w:hanging="360"/>
        <w:rPr>
          <w:sz w:val="22"/>
          <w:szCs w:val="22"/>
        </w:rPr>
      </w:pPr>
    </w:p>
    <w:p w14:paraId="2556DF2D" w14:textId="77777777" w:rsidR="00D94B5A" w:rsidRDefault="00D94B5A">
      <w:pPr>
        <w:numPr>
          <w:ilvl w:val="0"/>
          <w:numId w:val="2"/>
        </w:numPr>
        <w:tabs>
          <w:tab w:val="left" w:pos="360"/>
        </w:tabs>
        <w:rPr>
          <w:sz w:val="22"/>
          <w:szCs w:val="22"/>
        </w:rPr>
      </w:pPr>
      <w:hyperlink r:id="rId34" w:history="1">
        <w:r>
          <w:rPr>
            <w:rStyle w:val="Hyperlink"/>
            <w:sz w:val="22"/>
            <w:szCs w:val="22"/>
          </w:rPr>
          <w:t xml:space="preserve">Klein R, Klein BE, Knudtson MD, Wong TY, Cotch MF, Liu K, Burke G, Saad MF, Jacobs DR, Jr. Prevalence of age-related macular degeneration in 4 racial/ethnic groups in the multi-ethnic study of atherosclerosis. </w:t>
        </w:r>
        <w:r>
          <w:rPr>
            <w:rStyle w:val="Hyperlink"/>
            <w:i/>
            <w:iCs/>
            <w:sz w:val="22"/>
            <w:szCs w:val="22"/>
          </w:rPr>
          <w:t>Ophthalmology</w:t>
        </w:r>
        <w:r>
          <w:rPr>
            <w:rStyle w:val="Hyperlink"/>
            <w:sz w:val="22"/>
            <w:szCs w:val="22"/>
          </w:rPr>
          <w:t>. 2006;113(3):373-380.</w:t>
        </w:r>
      </w:hyperlink>
    </w:p>
    <w:p w14:paraId="10BC7760" w14:textId="77777777" w:rsidR="00D94B5A" w:rsidRDefault="00D94B5A">
      <w:pPr>
        <w:tabs>
          <w:tab w:val="left" w:pos="540"/>
        </w:tabs>
        <w:ind w:left="720" w:hanging="360"/>
        <w:rPr>
          <w:sz w:val="22"/>
          <w:szCs w:val="22"/>
        </w:rPr>
      </w:pPr>
    </w:p>
    <w:p w14:paraId="293C4FEE" w14:textId="77777777" w:rsidR="00D94B5A" w:rsidRDefault="00D94B5A">
      <w:pPr>
        <w:numPr>
          <w:ilvl w:val="0"/>
          <w:numId w:val="2"/>
        </w:numPr>
        <w:tabs>
          <w:tab w:val="left" w:pos="360"/>
        </w:tabs>
        <w:rPr>
          <w:sz w:val="22"/>
          <w:szCs w:val="22"/>
        </w:rPr>
      </w:pPr>
      <w:hyperlink r:id="rId35" w:history="1">
        <w:r>
          <w:rPr>
            <w:rStyle w:val="Hyperlink"/>
            <w:sz w:val="22"/>
            <w:szCs w:val="22"/>
          </w:rPr>
          <w:t xml:space="preserve">Bertoni AG, Goff DC, Jr., D'Agostino RB, Jr., Liu K, Hundley WG, Lima JA, Polak JF, Saad MF, Szklo M, Tracy RP, Siscovick DS. Diabetic Cardiomyopathy and Subclinical Cardiovascular Disease: The Multi-Ethnic Study of Atherosclerosis (MESA). </w:t>
        </w:r>
        <w:r>
          <w:rPr>
            <w:rStyle w:val="Hyperlink"/>
            <w:i/>
            <w:iCs/>
            <w:sz w:val="22"/>
            <w:szCs w:val="22"/>
          </w:rPr>
          <w:t>Diabetes Care</w:t>
        </w:r>
        <w:r>
          <w:rPr>
            <w:rStyle w:val="Hyperlink"/>
            <w:sz w:val="22"/>
            <w:szCs w:val="22"/>
          </w:rPr>
          <w:t>. 2006;29(3):588-594.</w:t>
        </w:r>
      </w:hyperlink>
    </w:p>
    <w:p w14:paraId="09D31DD4" w14:textId="77777777" w:rsidR="00D94B5A" w:rsidRDefault="00D94B5A">
      <w:pPr>
        <w:tabs>
          <w:tab w:val="left" w:pos="540"/>
        </w:tabs>
        <w:ind w:left="720" w:hanging="360"/>
        <w:rPr>
          <w:sz w:val="22"/>
          <w:szCs w:val="22"/>
        </w:rPr>
      </w:pPr>
    </w:p>
    <w:p w14:paraId="032C029F" w14:textId="77777777" w:rsidR="00D94B5A" w:rsidRDefault="00D94B5A">
      <w:pPr>
        <w:numPr>
          <w:ilvl w:val="0"/>
          <w:numId w:val="2"/>
        </w:numPr>
        <w:tabs>
          <w:tab w:val="left" w:pos="540"/>
        </w:tabs>
        <w:rPr>
          <w:sz w:val="22"/>
          <w:szCs w:val="22"/>
        </w:rPr>
      </w:pPr>
      <w:hyperlink r:id="rId36" w:history="1">
        <w:r>
          <w:rPr>
            <w:rStyle w:val="Hyperlink"/>
            <w:sz w:val="22"/>
            <w:szCs w:val="22"/>
          </w:rPr>
          <w:t xml:space="preserve">Rosen BD, Saad MF, Shea S, Nasir K, Edvardsen T, Burke G, Jerosch-Herold M, Arnett DK, Lai S, Bluemke DA, Lima JA. Hypertension and Smoking Are Associated </w:t>
        </w:r>
        <w:proofErr w:type="gramStart"/>
        <w:r>
          <w:rPr>
            <w:rStyle w:val="Hyperlink"/>
            <w:sz w:val="22"/>
            <w:szCs w:val="22"/>
          </w:rPr>
          <w:t>With</w:t>
        </w:r>
        <w:proofErr w:type="gramEnd"/>
        <w:r>
          <w:rPr>
            <w:rStyle w:val="Hyperlink"/>
            <w:sz w:val="22"/>
            <w:szCs w:val="22"/>
          </w:rPr>
          <w:t xml:space="preserve"> Reduced Regional Left Ventricular Function in Asymptomatic Individuals: The Multi-Ethnic Study of Atherosclerosis. </w:t>
        </w:r>
        <w:r>
          <w:rPr>
            <w:rStyle w:val="Hyperlink"/>
            <w:i/>
            <w:iCs/>
            <w:sz w:val="22"/>
            <w:szCs w:val="22"/>
          </w:rPr>
          <w:t xml:space="preserve">Journal of the American College of Cardiology. </w:t>
        </w:r>
        <w:r>
          <w:rPr>
            <w:rStyle w:val="Hyperlink"/>
            <w:sz w:val="22"/>
            <w:szCs w:val="22"/>
          </w:rPr>
          <w:t>2006;47(6):1150-1158.</w:t>
        </w:r>
      </w:hyperlink>
    </w:p>
    <w:p w14:paraId="4A6D2E81" w14:textId="77777777" w:rsidR="00D94B5A" w:rsidRDefault="00D94B5A">
      <w:pPr>
        <w:tabs>
          <w:tab w:val="left" w:pos="540"/>
        </w:tabs>
        <w:ind w:left="720" w:hanging="360"/>
        <w:rPr>
          <w:sz w:val="22"/>
          <w:szCs w:val="22"/>
        </w:rPr>
      </w:pPr>
    </w:p>
    <w:p w14:paraId="599DF32A" w14:textId="77777777" w:rsidR="00D94B5A" w:rsidRDefault="00D94B5A">
      <w:pPr>
        <w:numPr>
          <w:ilvl w:val="0"/>
          <w:numId w:val="2"/>
        </w:numPr>
        <w:tabs>
          <w:tab w:val="left" w:pos="360"/>
        </w:tabs>
        <w:rPr>
          <w:sz w:val="22"/>
          <w:szCs w:val="22"/>
        </w:rPr>
      </w:pPr>
      <w:hyperlink r:id="rId37" w:history="1">
        <w:r>
          <w:rPr>
            <w:rStyle w:val="Hyperlink"/>
            <w:sz w:val="22"/>
            <w:szCs w:val="22"/>
          </w:rPr>
          <w:t xml:space="preserve">Ni H, Wu C, </w:t>
        </w:r>
        <w:proofErr w:type="spellStart"/>
        <w:r>
          <w:rPr>
            <w:rStyle w:val="Hyperlink"/>
            <w:sz w:val="22"/>
            <w:szCs w:val="22"/>
          </w:rPr>
          <w:t>Prineas</w:t>
        </w:r>
        <w:proofErr w:type="spellEnd"/>
        <w:r>
          <w:rPr>
            <w:rStyle w:val="Hyperlink"/>
            <w:sz w:val="22"/>
            <w:szCs w:val="22"/>
          </w:rPr>
          <w:t xml:space="preserve"> R, Shea S, Liu K, Kronmal D, Bild D. Comparison of </w:t>
        </w:r>
        <w:proofErr w:type="spellStart"/>
        <w:r>
          <w:rPr>
            <w:rStyle w:val="Hyperlink"/>
            <w:sz w:val="22"/>
            <w:szCs w:val="22"/>
          </w:rPr>
          <w:t>Dinamap</w:t>
        </w:r>
        <w:proofErr w:type="spellEnd"/>
        <w:r>
          <w:rPr>
            <w:rStyle w:val="Hyperlink"/>
            <w:sz w:val="22"/>
            <w:szCs w:val="22"/>
          </w:rPr>
          <w:t xml:space="preserve"> PRO-100 and mercury sphygmomanometer blood pressure measurements in a population-based study. </w:t>
        </w:r>
        <w:proofErr w:type="gramStart"/>
        <w:r>
          <w:rPr>
            <w:rStyle w:val="Hyperlink"/>
            <w:i/>
            <w:iCs/>
            <w:sz w:val="22"/>
            <w:szCs w:val="22"/>
          </w:rPr>
          <w:t>Am</w:t>
        </w:r>
        <w:proofErr w:type="gramEnd"/>
        <w:r>
          <w:rPr>
            <w:rStyle w:val="Hyperlink"/>
            <w:i/>
            <w:iCs/>
            <w:sz w:val="22"/>
            <w:szCs w:val="22"/>
          </w:rPr>
          <w:t xml:space="preserve"> J of Hypertension</w:t>
        </w:r>
        <w:r>
          <w:rPr>
            <w:rStyle w:val="Hyperlink"/>
            <w:sz w:val="22"/>
            <w:szCs w:val="22"/>
          </w:rPr>
          <w:t>. 2006;19(4):353-360.</w:t>
        </w:r>
      </w:hyperlink>
    </w:p>
    <w:p w14:paraId="1B867D1C" w14:textId="77777777" w:rsidR="00D94B5A" w:rsidRDefault="00D94B5A">
      <w:pPr>
        <w:tabs>
          <w:tab w:val="left" w:pos="540"/>
        </w:tabs>
        <w:ind w:left="720" w:hanging="360"/>
        <w:rPr>
          <w:sz w:val="22"/>
          <w:szCs w:val="22"/>
        </w:rPr>
      </w:pPr>
    </w:p>
    <w:p w14:paraId="117A4F66" w14:textId="77777777" w:rsidR="00D94B5A" w:rsidRDefault="00D94B5A">
      <w:pPr>
        <w:numPr>
          <w:ilvl w:val="0"/>
          <w:numId w:val="2"/>
        </w:numPr>
        <w:tabs>
          <w:tab w:val="left" w:pos="360"/>
          <w:tab w:val="left" w:pos="720"/>
        </w:tabs>
        <w:rPr>
          <w:sz w:val="22"/>
          <w:szCs w:val="22"/>
        </w:rPr>
      </w:pPr>
      <w:hyperlink r:id="rId38" w:history="1">
        <w:r>
          <w:rPr>
            <w:rStyle w:val="Hyperlink"/>
            <w:sz w:val="22"/>
            <w:szCs w:val="22"/>
          </w:rPr>
          <w:t xml:space="preserve">Katz R, Wong ND, Kronmal R, Takasu J, Shavelle DM, </w:t>
        </w:r>
        <w:proofErr w:type="spellStart"/>
        <w:r>
          <w:rPr>
            <w:rStyle w:val="Hyperlink"/>
            <w:sz w:val="22"/>
            <w:szCs w:val="22"/>
          </w:rPr>
          <w:t>Probstfield</w:t>
        </w:r>
        <w:proofErr w:type="spellEnd"/>
        <w:r>
          <w:rPr>
            <w:rStyle w:val="Hyperlink"/>
            <w:sz w:val="22"/>
            <w:szCs w:val="22"/>
          </w:rPr>
          <w:t xml:space="preserve"> JL, Bertoni AG, Budoff MJ, O'Brien KD. Features of the metabolic syndrome and diabetes mellitus as predictors of aortic valve calcification in the Multi-Ethnic Study of Atherosclerosis. </w:t>
        </w:r>
        <w:r>
          <w:rPr>
            <w:rStyle w:val="Hyperlink"/>
            <w:i/>
            <w:iCs/>
            <w:sz w:val="22"/>
            <w:szCs w:val="22"/>
          </w:rPr>
          <w:t>Circulation</w:t>
        </w:r>
        <w:r>
          <w:rPr>
            <w:rStyle w:val="Hyperlink"/>
            <w:sz w:val="22"/>
            <w:szCs w:val="22"/>
          </w:rPr>
          <w:t>. 2006;113(17):2113-2119.</w:t>
        </w:r>
      </w:hyperlink>
    </w:p>
    <w:p w14:paraId="1C44C6B0" w14:textId="77777777" w:rsidR="00D94B5A" w:rsidRDefault="00D94B5A">
      <w:pPr>
        <w:tabs>
          <w:tab w:val="left" w:pos="540"/>
        </w:tabs>
        <w:ind w:left="720" w:hanging="360"/>
        <w:rPr>
          <w:sz w:val="22"/>
          <w:szCs w:val="22"/>
        </w:rPr>
      </w:pPr>
    </w:p>
    <w:p w14:paraId="1586FE1F" w14:textId="77777777" w:rsidR="00D94B5A" w:rsidRDefault="00D94B5A">
      <w:pPr>
        <w:numPr>
          <w:ilvl w:val="0"/>
          <w:numId w:val="2"/>
        </w:numPr>
        <w:tabs>
          <w:tab w:val="left" w:pos="360"/>
        </w:tabs>
        <w:rPr>
          <w:sz w:val="22"/>
          <w:szCs w:val="22"/>
        </w:rPr>
      </w:pPr>
      <w:hyperlink r:id="rId39" w:history="1">
        <w:r>
          <w:rPr>
            <w:rStyle w:val="Hyperlink"/>
            <w:sz w:val="22"/>
            <w:szCs w:val="22"/>
          </w:rPr>
          <w:t xml:space="preserve">Nelson JC, Jiang XC, Tabas I, Tall A, Shea S. Plasma sphingomyelin and subclinical atherosclerosis: findings from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2006;163(10):903-912.</w:t>
        </w:r>
      </w:hyperlink>
    </w:p>
    <w:p w14:paraId="76CF96DE" w14:textId="77777777" w:rsidR="00D94B5A" w:rsidRDefault="00D94B5A">
      <w:pPr>
        <w:tabs>
          <w:tab w:val="left" w:pos="540"/>
        </w:tabs>
        <w:ind w:left="720" w:hanging="360"/>
        <w:rPr>
          <w:sz w:val="22"/>
          <w:szCs w:val="22"/>
        </w:rPr>
      </w:pPr>
    </w:p>
    <w:p w14:paraId="14DBB7EA" w14:textId="0E21D15D" w:rsidR="00D94B5A" w:rsidRDefault="00D94B5A">
      <w:pPr>
        <w:numPr>
          <w:ilvl w:val="0"/>
          <w:numId w:val="2"/>
        </w:numPr>
        <w:tabs>
          <w:tab w:val="left" w:pos="540"/>
        </w:tabs>
        <w:rPr>
          <w:sz w:val="22"/>
          <w:szCs w:val="22"/>
        </w:rPr>
      </w:pPr>
      <w:hyperlink r:id="rId40" w:history="1">
        <w:r>
          <w:rPr>
            <w:rStyle w:val="Hyperlink"/>
            <w:sz w:val="22"/>
            <w:szCs w:val="22"/>
          </w:rPr>
          <w:t>Vogel-Claussen J, Finn JP, Gomes AS, Hundley GW, Jerosch-Herold M, Pearson G, Sinha S, Lima JA, Blu</w:t>
        </w:r>
        <w:r w:rsidR="00396F34">
          <w:rPr>
            <w:rStyle w:val="Hyperlink"/>
            <w:sz w:val="22"/>
            <w:szCs w:val="22"/>
          </w:rPr>
          <w:t>e</w:t>
        </w:r>
        <w:r>
          <w:rPr>
            <w:rStyle w:val="Hyperlink"/>
            <w:sz w:val="22"/>
            <w:szCs w:val="22"/>
          </w:rPr>
          <w:t xml:space="preserve">mke DA. Left ventricular papillary muscle mass: relationship to left ventricular mass and volumes by magnetic resonance imaging. </w:t>
        </w:r>
        <w:r>
          <w:rPr>
            <w:rStyle w:val="Hyperlink"/>
            <w:i/>
            <w:iCs/>
            <w:sz w:val="22"/>
            <w:szCs w:val="22"/>
          </w:rPr>
          <w:t xml:space="preserve">J </w:t>
        </w:r>
        <w:proofErr w:type="spellStart"/>
        <w:r>
          <w:rPr>
            <w:rStyle w:val="Hyperlink"/>
            <w:i/>
            <w:iCs/>
            <w:sz w:val="22"/>
            <w:szCs w:val="22"/>
          </w:rPr>
          <w:t>Comput</w:t>
        </w:r>
        <w:proofErr w:type="spellEnd"/>
        <w:r>
          <w:rPr>
            <w:rStyle w:val="Hyperlink"/>
            <w:i/>
            <w:iCs/>
            <w:sz w:val="22"/>
            <w:szCs w:val="22"/>
          </w:rPr>
          <w:t xml:space="preserve"> Assist </w:t>
        </w:r>
        <w:proofErr w:type="spellStart"/>
        <w:r>
          <w:rPr>
            <w:rStyle w:val="Hyperlink"/>
            <w:i/>
            <w:iCs/>
            <w:sz w:val="22"/>
            <w:szCs w:val="22"/>
          </w:rPr>
          <w:t>Tomogr</w:t>
        </w:r>
        <w:proofErr w:type="spellEnd"/>
        <w:r>
          <w:rPr>
            <w:rStyle w:val="Hyperlink"/>
            <w:sz w:val="22"/>
            <w:szCs w:val="22"/>
          </w:rPr>
          <w:t>. 2006;30(3):426-432.</w:t>
        </w:r>
      </w:hyperlink>
    </w:p>
    <w:p w14:paraId="4C2B49D3" w14:textId="77777777" w:rsidR="00D94B5A" w:rsidRDefault="00D94B5A">
      <w:pPr>
        <w:numPr>
          <w:ilvl w:val="0"/>
          <w:numId w:val="2"/>
        </w:numPr>
        <w:tabs>
          <w:tab w:val="left" w:pos="720"/>
        </w:tabs>
        <w:rPr>
          <w:sz w:val="22"/>
          <w:szCs w:val="22"/>
        </w:rPr>
      </w:pPr>
      <w:hyperlink r:id="rId41" w:history="1">
        <w:r>
          <w:rPr>
            <w:rStyle w:val="Hyperlink"/>
            <w:sz w:val="22"/>
            <w:szCs w:val="22"/>
          </w:rPr>
          <w:t xml:space="preserve">Wong TY, Islam FM, Klein R, Klein BE, Cotch MF, Castro D, Sharrett AR, Shahar E. Retinal Vascular Caliber, Cardiovascular Risk Factors, and Inflammation: The Multi-Ethnic Study of Atherosclerosis (MESA). </w:t>
        </w:r>
        <w:r>
          <w:rPr>
            <w:rStyle w:val="Hyperlink"/>
            <w:i/>
            <w:iCs/>
            <w:sz w:val="22"/>
            <w:szCs w:val="22"/>
          </w:rPr>
          <w:t xml:space="preserve">Investigative Ophthalmology &amp; Visual Science. </w:t>
        </w:r>
        <w:r>
          <w:rPr>
            <w:rStyle w:val="Hyperlink"/>
            <w:sz w:val="22"/>
            <w:szCs w:val="22"/>
          </w:rPr>
          <w:t>2006;47(6):2341-2350.</w:t>
        </w:r>
      </w:hyperlink>
    </w:p>
    <w:p w14:paraId="33BBF7DF" w14:textId="77777777" w:rsidR="00D94B5A" w:rsidRDefault="00D94B5A">
      <w:pPr>
        <w:tabs>
          <w:tab w:val="left" w:pos="540"/>
        </w:tabs>
        <w:ind w:left="720" w:hanging="360"/>
        <w:rPr>
          <w:sz w:val="22"/>
          <w:szCs w:val="22"/>
        </w:rPr>
      </w:pPr>
    </w:p>
    <w:p w14:paraId="4D210625" w14:textId="77777777" w:rsidR="00D94B5A" w:rsidRDefault="00D94B5A">
      <w:pPr>
        <w:numPr>
          <w:ilvl w:val="0"/>
          <w:numId w:val="2"/>
        </w:numPr>
        <w:rPr>
          <w:sz w:val="22"/>
          <w:szCs w:val="22"/>
        </w:rPr>
      </w:pPr>
      <w:hyperlink r:id="rId42" w:history="1">
        <w:r>
          <w:rPr>
            <w:rStyle w:val="Hyperlink"/>
            <w:sz w:val="22"/>
            <w:szCs w:val="22"/>
          </w:rPr>
          <w:t xml:space="preserve">Natori S, Lai S, Finn P, Gomes AS, Hundley WG, Jerosch-Herold M, Pearson G, Sinha S, Arai A, Lima JA, Bluemke DA. Cardiovascular function in multi-ethnic study of atherosclerosis: normal values by age, sex, and ethnicity. </w:t>
        </w:r>
        <w:proofErr w:type="gramStart"/>
        <w:r>
          <w:rPr>
            <w:rStyle w:val="Hyperlink"/>
            <w:i/>
            <w:iCs/>
            <w:sz w:val="22"/>
            <w:szCs w:val="22"/>
          </w:rPr>
          <w:t>Am</w:t>
        </w:r>
        <w:proofErr w:type="gramEnd"/>
        <w:r>
          <w:rPr>
            <w:rStyle w:val="Hyperlink"/>
            <w:i/>
            <w:iCs/>
            <w:sz w:val="22"/>
            <w:szCs w:val="22"/>
          </w:rPr>
          <w:t xml:space="preserve"> J</w:t>
        </w:r>
        <w:r>
          <w:rPr>
            <w:rStyle w:val="Hyperlink"/>
            <w:sz w:val="22"/>
            <w:szCs w:val="22"/>
          </w:rPr>
          <w:t xml:space="preserve"> </w:t>
        </w:r>
        <w:r>
          <w:rPr>
            <w:rStyle w:val="Hyperlink"/>
            <w:i/>
            <w:iCs/>
            <w:sz w:val="22"/>
            <w:szCs w:val="22"/>
          </w:rPr>
          <w:t xml:space="preserve">Roentgenol. </w:t>
        </w:r>
        <w:r>
          <w:rPr>
            <w:rStyle w:val="Hyperlink"/>
            <w:sz w:val="22"/>
            <w:szCs w:val="22"/>
          </w:rPr>
          <w:t>2006;186(6 Suppl 2</w:t>
        </w:r>
        <w:proofErr w:type="gramStart"/>
        <w:r>
          <w:rPr>
            <w:rStyle w:val="Hyperlink"/>
            <w:sz w:val="22"/>
            <w:szCs w:val="22"/>
          </w:rPr>
          <w:t>):S</w:t>
        </w:r>
        <w:proofErr w:type="gramEnd"/>
        <w:r>
          <w:rPr>
            <w:rStyle w:val="Hyperlink"/>
            <w:sz w:val="22"/>
            <w:szCs w:val="22"/>
          </w:rPr>
          <w:t>357-365.</w:t>
        </w:r>
      </w:hyperlink>
      <w:r>
        <w:rPr>
          <w:sz w:val="22"/>
          <w:szCs w:val="22"/>
        </w:rPr>
        <w:t xml:space="preserve"> </w:t>
      </w:r>
    </w:p>
    <w:p w14:paraId="06F59502" w14:textId="77777777" w:rsidR="00D94B5A" w:rsidRDefault="00D94B5A">
      <w:pPr>
        <w:tabs>
          <w:tab w:val="left" w:pos="540"/>
        </w:tabs>
        <w:ind w:left="360"/>
        <w:rPr>
          <w:sz w:val="22"/>
          <w:szCs w:val="22"/>
        </w:rPr>
      </w:pPr>
    </w:p>
    <w:p w14:paraId="16621FDB" w14:textId="77777777" w:rsidR="00D94B5A" w:rsidRDefault="00D94B5A">
      <w:pPr>
        <w:numPr>
          <w:ilvl w:val="0"/>
          <w:numId w:val="2"/>
        </w:numPr>
        <w:tabs>
          <w:tab w:val="left" w:pos="-1530"/>
        </w:tabs>
        <w:rPr>
          <w:sz w:val="22"/>
          <w:szCs w:val="22"/>
        </w:rPr>
      </w:pPr>
      <w:hyperlink r:id="rId43" w:history="1">
        <w:r>
          <w:rPr>
            <w:rStyle w:val="Hyperlink"/>
            <w:sz w:val="22"/>
            <w:szCs w:val="22"/>
          </w:rPr>
          <w:t xml:space="preserve">Sharrett AR, Ding J, Criqui MH, Saad MF, Liu K, Polak JF, Folsom AR, Tsai MY, Burke GL, Szklo M. Smoking, diabetes, and blood cholesterol differ in their associations with subclinical atherosclerosis: The Multiethnic Study of Atherosclerosis (MESA). </w:t>
        </w:r>
        <w:r>
          <w:rPr>
            <w:rStyle w:val="Hyperlink"/>
            <w:i/>
            <w:iCs/>
            <w:sz w:val="22"/>
            <w:szCs w:val="22"/>
          </w:rPr>
          <w:t xml:space="preserve">Atherosclerosis. </w:t>
        </w:r>
        <w:r>
          <w:rPr>
            <w:rStyle w:val="Hyperlink"/>
            <w:sz w:val="22"/>
            <w:szCs w:val="22"/>
          </w:rPr>
          <w:t>2006;186(2):441-447.</w:t>
        </w:r>
      </w:hyperlink>
    </w:p>
    <w:p w14:paraId="4D6CDBE4" w14:textId="77777777" w:rsidR="00D94B5A" w:rsidRDefault="00D94B5A">
      <w:pPr>
        <w:tabs>
          <w:tab w:val="left" w:pos="540"/>
        </w:tabs>
        <w:ind w:left="720" w:hanging="360"/>
        <w:rPr>
          <w:sz w:val="22"/>
          <w:szCs w:val="22"/>
        </w:rPr>
      </w:pPr>
    </w:p>
    <w:p w14:paraId="643C90AB" w14:textId="77777777" w:rsidR="00D94B5A" w:rsidRDefault="00D94B5A">
      <w:pPr>
        <w:numPr>
          <w:ilvl w:val="0"/>
          <w:numId w:val="2"/>
        </w:numPr>
        <w:tabs>
          <w:tab w:val="left" w:pos="360"/>
        </w:tabs>
        <w:rPr>
          <w:sz w:val="22"/>
          <w:szCs w:val="22"/>
        </w:rPr>
      </w:pPr>
      <w:hyperlink r:id="rId44" w:history="1">
        <w:r>
          <w:rPr>
            <w:rStyle w:val="Hyperlink"/>
            <w:sz w:val="22"/>
            <w:szCs w:val="22"/>
          </w:rPr>
          <w:t xml:space="preserve">Fernandes VR, Polak JF, Edvardsen T, Carvalho B, Gnomes A, Bluemke DA, Nasir K, O’Leary DH, Lima JA. Subclinical Atherosclerosis and Incipient Regional Myocardial Dysfunction in Asymptomatic Individuals: The Multi-Ethnic Study of Atherosclerosis (MESA).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2006;47(12):2420-2428.</w:t>
        </w:r>
      </w:hyperlink>
    </w:p>
    <w:p w14:paraId="0286DDF8" w14:textId="77777777" w:rsidR="00D94B5A" w:rsidRDefault="00D94B5A">
      <w:pPr>
        <w:tabs>
          <w:tab w:val="left" w:pos="540"/>
        </w:tabs>
        <w:ind w:left="720" w:hanging="360"/>
        <w:rPr>
          <w:sz w:val="22"/>
          <w:szCs w:val="22"/>
        </w:rPr>
      </w:pPr>
    </w:p>
    <w:p w14:paraId="0AFE3183" w14:textId="77777777" w:rsidR="00D94B5A" w:rsidRDefault="00D94B5A">
      <w:pPr>
        <w:numPr>
          <w:ilvl w:val="0"/>
          <w:numId w:val="2"/>
        </w:numPr>
        <w:tabs>
          <w:tab w:val="left" w:pos="360"/>
        </w:tabs>
        <w:rPr>
          <w:sz w:val="22"/>
          <w:szCs w:val="22"/>
        </w:rPr>
      </w:pPr>
      <w:hyperlink r:id="rId45" w:history="1">
        <w:r>
          <w:rPr>
            <w:rStyle w:val="Hyperlink"/>
            <w:sz w:val="22"/>
            <w:szCs w:val="22"/>
          </w:rPr>
          <w:t xml:space="preserve">Nettleton JA, Steffen LM, Mayer-Davis EJ, Jenny NS, Jiang R, Herrington DM, Jacobs DR Jr.  Dietary patterns are associated with biochemical markers of inflammation and endothelial activation in the Multi-Ethnic Study of Atherosclerosis (MESA). </w:t>
        </w:r>
        <w:proofErr w:type="gramStart"/>
        <w:r>
          <w:rPr>
            <w:rStyle w:val="Hyperlink"/>
            <w:i/>
            <w:iCs/>
            <w:sz w:val="22"/>
            <w:szCs w:val="22"/>
          </w:rPr>
          <w:t>Am</w:t>
        </w:r>
        <w:proofErr w:type="gramEnd"/>
        <w:r>
          <w:rPr>
            <w:rStyle w:val="Hyperlink"/>
            <w:i/>
            <w:iCs/>
            <w:sz w:val="22"/>
            <w:szCs w:val="22"/>
          </w:rPr>
          <w:t xml:space="preserve"> J Clinical Nutrition. </w:t>
        </w:r>
        <w:r>
          <w:rPr>
            <w:rStyle w:val="Hyperlink"/>
            <w:sz w:val="22"/>
            <w:szCs w:val="22"/>
          </w:rPr>
          <w:t>2006;83(6):1369-1379.</w:t>
        </w:r>
      </w:hyperlink>
    </w:p>
    <w:p w14:paraId="54BE2DD5" w14:textId="77777777" w:rsidR="00D94B5A" w:rsidRDefault="00D94B5A">
      <w:pPr>
        <w:tabs>
          <w:tab w:val="left" w:pos="540"/>
        </w:tabs>
        <w:ind w:left="720" w:hanging="360"/>
        <w:rPr>
          <w:sz w:val="22"/>
          <w:szCs w:val="22"/>
        </w:rPr>
      </w:pPr>
    </w:p>
    <w:p w14:paraId="1EF11A8A" w14:textId="77777777" w:rsidR="00D94B5A" w:rsidRDefault="00D94B5A">
      <w:pPr>
        <w:numPr>
          <w:ilvl w:val="0"/>
          <w:numId w:val="2"/>
        </w:numPr>
        <w:tabs>
          <w:tab w:val="left" w:pos="360"/>
        </w:tabs>
        <w:rPr>
          <w:sz w:val="22"/>
          <w:szCs w:val="22"/>
        </w:rPr>
      </w:pPr>
      <w:hyperlink r:id="rId46" w:history="1">
        <w:r>
          <w:rPr>
            <w:rStyle w:val="Hyperlink"/>
            <w:sz w:val="22"/>
            <w:szCs w:val="22"/>
          </w:rPr>
          <w:t xml:space="preserve">Diez Roux AV, Ranjit N, Powell L, Jackson S, Lewis TT, Shea S, Wu C. Psychosocial Factors and Coronary Calcium in Adults without Clinical Cardiovascular Disease. </w:t>
        </w:r>
        <w:r>
          <w:rPr>
            <w:rStyle w:val="Hyperlink"/>
            <w:i/>
            <w:iCs/>
            <w:sz w:val="22"/>
            <w:szCs w:val="22"/>
          </w:rPr>
          <w:t>Ann Intern Med</w:t>
        </w:r>
        <w:r>
          <w:rPr>
            <w:rStyle w:val="Hyperlink"/>
            <w:sz w:val="22"/>
            <w:szCs w:val="22"/>
          </w:rPr>
          <w:t>. 2006;144(11):822-831.</w:t>
        </w:r>
      </w:hyperlink>
    </w:p>
    <w:p w14:paraId="2293E658" w14:textId="77777777" w:rsidR="00D94B5A" w:rsidRDefault="00D94B5A">
      <w:pPr>
        <w:tabs>
          <w:tab w:val="left" w:pos="540"/>
        </w:tabs>
        <w:ind w:left="720" w:hanging="360"/>
        <w:rPr>
          <w:sz w:val="22"/>
          <w:szCs w:val="22"/>
        </w:rPr>
      </w:pPr>
    </w:p>
    <w:p w14:paraId="1EF87904" w14:textId="77777777" w:rsidR="00D94B5A" w:rsidRDefault="00D94B5A">
      <w:pPr>
        <w:numPr>
          <w:ilvl w:val="0"/>
          <w:numId w:val="2"/>
        </w:numPr>
        <w:tabs>
          <w:tab w:val="left" w:pos="360"/>
        </w:tabs>
        <w:rPr>
          <w:sz w:val="22"/>
          <w:szCs w:val="22"/>
        </w:rPr>
      </w:pPr>
      <w:hyperlink r:id="rId47" w:history="1">
        <w:r>
          <w:rPr>
            <w:rStyle w:val="Hyperlink"/>
            <w:sz w:val="22"/>
            <w:szCs w:val="22"/>
          </w:rPr>
          <w:t xml:space="preserve">Rosen BD, Lima JA, Nasir K, Edvardsen T, Folsom AR, Lai S, Bluemke DA, Jerosch-Herold M. Lower Myocardial Perfusion Reserve Is Associated </w:t>
        </w:r>
        <w:proofErr w:type="gramStart"/>
        <w:r>
          <w:rPr>
            <w:rStyle w:val="Hyperlink"/>
            <w:sz w:val="22"/>
            <w:szCs w:val="22"/>
          </w:rPr>
          <w:t>With</w:t>
        </w:r>
        <w:proofErr w:type="gramEnd"/>
        <w:r>
          <w:rPr>
            <w:rStyle w:val="Hyperlink"/>
            <w:sz w:val="22"/>
            <w:szCs w:val="22"/>
          </w:rPr>
          <w:t xml:space="preserve"> Decreased Regional Left Ventricular Function in Asymptomatic Participants of the Multi-Ethnic Study of Atherosclerosis. </w:t>
        </w:r>
        <w:r>
          <w:rPr>
            <w:rStyle w:val="Hyperlink"/>
            <w:i/>
            <w:iCs/>
            <w:sz w:val="22"/>
            <w:szCs w:val="22"/>
          </w:rPr>
          <w:t xml:space="preserve">Circulation. </w:t>
        </w:r>
        <w:r>
          <w:rPr>
            <w:rStyle w:val="Hyperlink"/>
            <w:sz w:val="22"/>
            <w:szCs w:val="22"/>
          </w:rPr>
          <w:t>2006;114(4):289-297.</w:t>
        </w:r>
      </w:hyperlink>
    </w:p>
    <w:p w14:paraId="3D474706" w14:textId="77777777" w:rsidR="00D94B5A" w:rsidRDefault="00D94B5A">
      <w:pPr>
        <w:tabs>
          <w:tab w:val="left" w:pos="540"/>
        </w:tabs>
        <w:ind w:left="720" w:hanging="360"/>
        <w:rPr>
          <w:sz w:val="22"/>
          <w:szCs w:val="22"/>
        </w:rPr>
      </w:pPr>
    </w:p>
    <w:p w14:paraId="727C9056" w14:textId="77777777" w:rsidR="00D94B5A" w:rsidRDefault="00D94B5A">
      <w:pPr>
        <w:numPr>
          <w:ilvl w:val="0"/>
          <w:numId w:val="2"/>
        </w:numPr>
        <w:tabs>
          <w:tab w:val="left" w:pos="360"/>
        </w:tabs>
        <w:rPr>
          <w:sz w:val="22"/>
          <w:szCs w:val="22"/>
        </w:rPr>
      </w:pPr>
      <w:hyperlink r:id="rId48" w:history="1">
        <w:proofErr w:type="spellStart"/>
        <w:r>
          <w:rPr>
            <w:rStyle w:val="Hyperlink"/>
            <w:sz w:val="22"/>
            <w:szCs w:val="22"/>
          </w:rPr>
          <w:t>Lakoski</w:t>
        </w:r>
        <w:proofErr w:type="spellEnd"/>
        <w:r>
          <w:rPr>
            <w:rStyle w:val="Hyperlink"/>
            <w:sz w:val="22"/>
            <w:szCs w:val="22"/>
          </w:rPr>
          <w:t xml:space="preserve"> SG, Cushman M, Criqui M, </w:t>
        </w:r>
        <w:proofErr w:type="spellStart"/>
        <w:r>
          <w:rPr>
            <w:rStyle w:val="Hyperlink"/>
            <w:sz w:val="22"/>
            <w:szCs w:val="22"/>
          </w:rPr>
          <w:t>Rundek</w:t>
        </w:r>
        <w:proofErr w:type="spellEnd"/>
        <w:r>
          <w:rPr>
            <w:rStyle w:val="Hyperlink"/>
            <w:sz w:val="22"/>
            <w:szCs w:val="22"/>
          </w:rPr>
          <w:t xml:space="preserve"> T, Blumenthal RS, D’Agostino RB Jr, Herrington DM. Gender and C-reactive protein: Data from the Multiethnic Study of Atherosclerosis (MESA) cohort. </w:t>
        </w:r>
        <w:r>
          <w:rPr>
            <w:rStyle w:val="Hyperlink"/>
            <w:i/>
            <w:iCs/>
            <w:sz w:val="22"/>
            <w:szCs w:val="22"/>
          </w:rPr>
          <w:t xml:space="preserve">Am Heart J. </w:t>
        </w:r>
        <w:r>
          <w:rPr>
            <w:rStyle w:val="Hyperlink"/>
            <w:sz w:val="22"/>
            <w:szCs w:val="22"/>
          </w:rPr>
          <w:t>2006;152(3):593-598.</w:t>
        </w:r>
      </w:hyperlink>
    </w:p>
    <w:p w14:paraId="2FBA274F" w14:textId="77777777" w:rsidR="00D94B5A" w:rsidRDefault="00D94B5A">
      <w:pPr>
        <w:ind w:left="720" w:hanging="360"/>
        <w:rPr>
          <w:sz w:val="22"/>
          <w:szCs w:val="22"/>
        </w:rPr>
      </w:pPr>
    </w:p>
    <w:p w14:paraId="1382C31D" w14:textId="77777777" w:rsidR="00D94B5A" w:rsidRDefault="00D94B5A">
      <w:pPr>
        <w:numPr>
          <w:ilvl w:val="0"/>
          <w:numId w:val="2"/>
        </w:numPr>
        <w:rPr>
          <w:sz w:val="22"/>
          <w:szCs w:val="22"/>
        </w:rPr>
      </w:pPr>
      <w:hyperlink r:id="rId49" w:history="1">
        <w:r>
          <w:rPr>
            <w:rStyle w:val="Hyperlink"/>
            <w:sz w:val="22"/>
            <w:szCs w:val="22"/>
          </w:rPr>
          <w:t xml:space="preserve">Diez Roux AV, Auchincloss AH, Astor B, Barr RG, Cushman M, </w:t>
        </w:r>
        <w:proofErr w:type="spellStart"/>
        <w:r>
          <w:rPr>
            <w:rStyle w:val="Hyperlink"/>
            <w:sz w:val="22"/>
            <w:szCs w:val="22"/>
          </w:rPr>
          <w:t>Dvonch</w:t>
        </w:r>
        <w:proofErr w:type="spellEnd"/>
        <w:r>
          <w:rPr>
            <w:rStyle w:val="Hyperlink"/>
            <w:sz w:val="22"/>
            <w:szCs w:val="22"/>
          </w:rPr>
          <w:t xml:space="preserve"> T, Jacobs DR Jr, Kaufman J, Lin X, Samson P. Recent Exposure to Particulate Matter and C-reactive Protein Concentration in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2006;164(5):437-448.</w:t>
        </w:r>
      </w:hyperlink>
    </w:p>
    <w:p w14:paraId="1A83F8F8" w14:textId="77777777" w:rsidR="00D94B5A" w:rsidRDefault="00D94B5A">
      <w:pPr>
        <w:tabs>
          <w:tab w:val="left" w:pos="540"/>
        </w:tabs>
        <w:ind w:left="720" w:hanging="360"/>
        <w:rPr>
          <w:sz w:val="22"/>
          <w:szCs w:val="22"/>
        </w:rPr>
      </w:pPr>
    </w:p>
    <w:p w14:paraId="53F2F5DE" w14:textId="77777777" w:rsidR="00D94B5A" w:rsidRDefault="00D94B5A">
      <w:pPr>
        <w:numPr>
          <w:ilvl w:val="0"/>
          <w:numId w:val="2"/>
        </w:numPr>
        <w:tabs>
          <w:tab w:val="left" w:pos="360"/>
        </w:tabs>
        <w:rPr>
          <w:sz w:val="22"/>
          <w:szCs w:val="22"/>
        </w:rPr>
      </w:pPr>
      <w:hyperlink r:id="rId50" w:history="1">
        <w:r>
          <w:rPr>
            <w:rStyle w:val="Hyperlink"/>
            <w:sz w:val="22"/>
            <w:szCs w:val="22"/>
          </w:rPr>
          <w:t xml:space="preserve">Adame IM, van der </w:t>
        </w:r>
        <w:proofErr w:type="spellStart"/>
        <w:r>
          <w:rPr>
            <w:rStyle w:val="Hyperlink"/>
            <w:sz w:val="22"/>
            <w:szCs w:val="22"/>
          </w:rPr>
          <w:t>Geest</w:t>
        </w:r>
        <w:proofErr w:type="spellEnd"/>
        <w:r>
          <w:rPr>
            <w:rStyle w:val="Hyperlink"/>
            <w:sz w:val="22"/>
            <w:szCs w:val="22"/>
          </w:rPr>
          <w:t xml:space="preserve"> RJ, Bluemke DA, Lima JA, Reiber JH, </w:t>
        </w:r>
        <w:proofErr w:type="spellStart"/>
        <w:r>
          <w:rPr>
            <w:rStyle w:val="Hyperlink"/>
            <w:sz w:val="22"/>
            <w:szCs w:val="22"/>
          </w:rPr>
          <w:t>Lelieveldt</w:t>
        </w:r>
        <w:proofErr w:type="spellEnd"/>
        <w:r>
          <w:rPr>
            <w:rStyle w:val="Hyperlink"/>
            <w:sz w:val="22"/>
            <w:szCs w:val="22"/>
          </w:rPr>
          <w:t xml:space="preserve"> BP. Automatic Vessel Wall Contour Detection and Quantification of Wall Thickness in In-Vivo MR Images of the Human Aorta. </w:t>
        </w:r>
        <w:r>
          <w:rPr>
            <w:rStyle w:val="Hyperlink"/>
            <w:i/>
            <w:iCs/>
            <w:sz w:val="22"/>
            <w:szCs w:val="22"/>
          </w:rPr>
          <w:t xml:space="preserve">J Magn Imaging. </w:t>
        </w:r>
        <w:r>
          <w:rPr>
            <w:rStyle w:val="Hyperlink"/>
            <w:sz w:val="22"/>
            <w:szCs w:val="22"/>
          </w:rPr>
          <w:t>2006;24(3):595-602.</w:t>
        </w:r>
      </w:hyperlink>
    </w:p>
    <w:p w14:paraId="2ACF3332" w14:textId="77777777" w:rsidR="00D94B5A" w:rsidRDefault="00D94B5A">
      <w:pPr>
        <w:tabs>
          <w:tab w:val="left" w:pos="540"/>
        </w:tabs>
        <w:ind w:left="720" w:hanging="360"/>
        <w:rPr>
          <w:sz w:val="22"/>
          <w:szCs w:val="22"/>
        </w:rPr>
      </w:pPr>
    </w:p>
    <w:p w14:paraId="69EBCE11" w14:textId="77777777" w:rsidR="00D94B5A" w:rsidRDefault="00D94B5A">
      <w:pPr>
        <w:numPr>
          <w:ilvl w:val="0"/>
          <w:numId w:val="2"/>
        </w:numPr>
        <w:tabs>
          <w:tab w:val="left" w:pos="360"/>
        </w:tabs>
        <w:rPr>
          <w:sz w:val="22"/>
          <w:szCs w:val="22"/>
        </w:rPr>
      </w:pPr>
      <w:hyperlink r:id="rId51" w:history="1">
        <w:r>
          <w:rPr>
            <w:rStyle w:val="Hyperlink"/>
            <w:sz w:val="22"/>
            <w:szCs w:val="22"/>
          </w:rPr>
          <w:t xml:space="preserve">Wang L, Jerosch-Herold M, Jacobs DR Jr, Shahar E, Detrano R, Folsom AR. Coronary Artery Calcification and Myocardial Perfusion in Asymptomatic Adults.  The MESA (Multi-Ethnic Study of Atherosclerosis).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2006;48(5):1018-1026.</w:t>
        </w:r>
      </w:hyperlink>
    </w:p>
    <w:p w14:paraId="164D5844" w14:textId="77777777" w:rsidR="00D94B5A" w:rsidRDefault="00D94B5A">
      <w:pPr>
        <w:tabs>
          <w:tab w:val="left" w:pos="540"/>
        </w:tabs>
        <w:ind w:left="720" w:hanging="360"/>
        <w:rPr>
          <w:sz w:val="22"/>
          <w:szCs w:val="22"/>
        </w:rPr>
      </w:pPr>
    </w:p>
    <w:p w14:paraId="303FE65F" w14:textId="77777777" w:rsidR="00D94B5A" w:rsidRDefault="00D94B5A">
      <w:pPr>
        <w:tabs>
          <w:tab w:val="left" w:pos="540"/>
        </w:tabs>
        <w:ind w:left="720" w:hanging="360"/>
        <w:rPr>
          <w:sz w:val="22"/>
          <w:szCs w:val="22"/>
        </w:rPr>
      </w:pPr>
    </w:p>
    <w:p w14:paraId="1E7590CC" w14:textId="77777777" w:rsidR="00D94B5A" w:rsidRDefault="00D94B5A">
      <w:pPr>
        <w:tabs>
          <w:tab w:val="left" w:pos="540"/>
        </w:tabs>
        <w:ind w:left="720" w:hanging="360"/>
        <w:rPr>
          <w:sz w:val="22"/>
          <w:szCs w:val="22"/>
        </w:rPr>
      </w:pPr>
    </w:p>
    <w:p w14:paraId="1F40A420" w14:textId="77777777" w:rsidR="00D94B5A" w:rsidRDefault="00D94B5A">
      <w:pPr>
        <w:numPr>
          <w:ilvl w:val="0"/>
          <w:numId w:val="2"/>
        </w:numPr>
        <w:rPr>
          <w:sz w:val="22"/>
          <w:szCs w:val="22"/>
        </w:rPr>
      </w:pPr>
      <w:hyperlink r:id="rId52" w:history="1">
        <w:r>
          <w:rPr>
            <w:rStyle w:val="Hyperlink"/>
            <w:sz w:val="22"/>
            <w:szCs w:val="22"/>
          </w:rPr>
          <w:t xml:space="preserve">Allison MA, Criqui </w:t>
        </w:r>
        <w:bookmarkStart w:id="0" w:name="_Hlt146860172"/>
        <w:r>
          <w:rPr>
            <w:rStyle w:val="Hyperlink"/>
            <w:sz w:val="22"/>
            <w:szCs w:val="22"/>
          </w:rPr>
          <w:t>M</w:t>
        </w:r>
        <w:bookmarkEnd w:id="0"/>
        <w:r>
          <w:rPr>
            <w:rStyle w:val="Hyperlink"/>
            <w:sz w:val="22"/>
            <w:szCs w:val="22"/>
          </w:rPr>
          <w:t xml:space="preserve">H, McClelland RL, Scott JM, McDermott MM, Liu K, Folsom AR, Bertoni AG, Sharrett AR, Homma S, Kori S. The Effect of Novel Cardiovascular Risk Factors on the Ethnic-Specific Odds for Peripheral Arterial Disease in the Multi-Ethnic Study of Atherosclerosis (MESA). </w:t>
        </w:r>
        <w:r>
          <w:rPr>
            <w:rStyle w:val="Hyperlink"/>
            <w:i/>
            <w:iCs/>
            <w:sz w:val="22"/>
            <w:szCs w:val="22"/>
          </w:rPr>
          <w:t xml:space="preserve">J Am Coll </w:t>
        </w:r>
        <w:proofErr w:type="spellStart"/>
        <w:r>
          <w:rPr>
            <w:rStyle w:val="Hyperlink"/>
            <w:i/>
            <w:iCs/>
            <w:sz w:val="22"/>
            <w:szCs w:val="22"/>
          </w:rPr>
          <w:t>Cardiol</w:t>
        </w:r>
        <w:proofErr w:type="spellEnd"/>
        <w:r>
          <w:rPr>
            <w:rStyle w:val="Hyperlink"/>
            <w:sz w:val="22"/>
            <w:szCs w:val="22"/>
          </w:rPr>
          <w:t>. 2006;48(6):1190-1197.</w:t>
        </w:r>
      </w:hyperlink>
    </w:p>
    <w:p w14:paraId="0DE51414" w14:textId="77777777" w:rsidR="00D94B5A" w:rsidRDefault="00D94B5A">
      <w:pPr>
        <w:tabs>
          <w:tab w:val="left" w:pos="540"/>
        </w:tabs>
        <w:ind w:left="720" w:hanging="360"/>
        <w:rPr>
          <w:sz w:val="22"/>
          <w:szCs w:val="22"/>
        </w:rPr>
      </w:pPr>
    </w:p>
    <w:p w14:paraId="283FFC70" w14:textId="77777777" w:rsidR="00D94B5A" w:rsidRDefault="00D94B5A">
      <w:pPr>
        <w:numPr>
          <w:ilvl w:val="0"/>
          <w:numId w:val="2"/>
        </w:numPr>
        <w:tabs>
          <w:tab w:val="left" w:pos="-1260"/>
          <w:tab w:val="left" w:pos="360"/>
        </w:tabs>
        <w:rPr>
          <w:sz w:val="22"/>
          <w:szCs w:val="22"/>
        </w:rPr>
      </w:pPr>
      <w:hyperlink r:id="rId53" w:history="1">
        <w:r>
          <w:rPr>
            <w:rStyle w:val="Hyperlink"/>
            <w:sz w:val="22"/>
            <w:szCs w:val="22"/>
          </w:rPr>
          <w:t xml:space="preserve">Green D, Cushman M, Dermond N, Johnson EA, Castro C, Arnett D, Hill J, Manolio TA. Obtaining Informed Consent for Genetic Studies: The Multiethnic Study of Atherosclerosis. </w:t>
        </w:r>
        <w:proofErr w:type="gramStart"/>
        <w:r>
          <w:rPr>
            <w:rStyle w:val="Hyperlink"/>
            <w:i/>
            <w:iCs/>
            <w:sz w:val="22"/>
            <w:szCs w:val="22"/>
          </w:rPr>
          <w:t>Am</w:t>
        </w:r>
        <w:proofErr w:type="gramEnd"/>
        <w:r>
          <w:rPr>
            <w:rStyle w:val="Hyperlink"/>
            <w:i/>
            <w:iCs/>
            <w:sz w:val="22"/>
            <w:szCs w:val="22"/>
          </w:rPr>
          <w:t xml:space="preserve"> J Epidemiol. </w:t>
        </w:r>
        <w:r>
          <w:rPr>
            <w:rStyle w:val="Hyperlink"/>
            <w:sz w:val="22"/>
            <w:szCs w:val="22"/>
          </w:rPr>
          <w:t>2006;164(9):845-851.</w:t>
        </w:r>
      </w:hyperlink>
    </w:p>
    <w:p w14:paraId="39C41EDE" w14:textId="77777777" w:rsidR="00D94B5A" w:rsidRDefault="00D94B5A">
      <w:pPr>
        <w:tabs>
          <w:tab w:val="left" w:pos="540"/>
        </w:tabs>
        <w:ind w:left="720" w:hanging="360"/>
        <w:rPr>
          <w:sz w:val="22"/>
          <w:szCs w:val="22"/>
        </w:rPr>
      </w:pPr>
    </w:p>
    <w:p w14:paraId="33E0FDBF" w14:textId="77777777" w:rsidR="00D94B5A" w:rsidRDefault="00D94B5A">
      <w:pPr>
        <w:numPr>
          <w:ilvl w:val="0"/>
          <w:numId w:val="2"/>
        </w:numPr>
        <w:rPr>
          <w:sz w:val="22"/>
          <w:szCs w:val="22"/>
        </w:rPr>
      </w:pPr>
      <w:hyperlink r:id="rId54" w:history="1">
        <w:r>
          <w:rPr>
            <w:rStyle w:val="Hyperlink"/>
            <w:sz w:val="22"/>
            <w:szCs w:val="22"/>
          </w:rPr>
          <w:t xml:space="preserve">Psaty BM, Arnold AM, Olson J, Saad MF, Shea S, Post W, Burke GL. Association Between Levels of Blood Pressure and Measures of Subclinical Disease Multi-Ethnic Study of Atherosclerosis.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Hypertens</w:t>
        </w:r>
        <w:proofErr w:type="spellEnd"/>
        <w:r>
          <w:rPr>
            <w:rStyle w:val="Hyperlink"/>
            <w:i/>
            <w:iCs/>
            <w:sz w:val="22"/>
            <w:szCs w:val="22"/>
          </w:rPr>
          <w:t xml:space="preserve">. </w:t>
        </w:r>
        <w:r>
          <w:rPr>
            <w:rStyle w:val="Hyperlink"/>
            <w:sz w:val="22"/>
            <w:szCs w:val="22"/>
          </w:rPr>
          <w:t>2006;19(11):1110-1117.</w:t>
        </w:r>
      </w:hyperlink>
    </w:p>
    <w:p w14:paraId="59734CB8" w14:textId="77777777" w:rsidR="00D94B5A" w:rsidRDefault="00D94B5A">
      <w:pPr>
        <w:tabs>
          <w:tab w:val="left" w:pos="540"/>
        </w:tabs>
        <w:ind w:left="720" w:hanging="360"/>
        <w:rPr>
          <w:sz w:val="22"/>
          <w:szCs w:val="22"/>
        </w:rPr>
      </w:pPr>
    </w:p>
    <w:p w14:paraId="375321DC" w14:textId="77777777" w:rsidR="00D94B5A" w:rsidRDefault="00D94B5A">
      <w:pPr>
        <w:numPr>
          <w:ilvl w:val="0"/>
          <w:numId w:val="2"/>
        </w:numPr>
        <w:tabs>
          <w:tab w:val="left" w:pos="720"/>
        </w:tabs>
        <w:rPr>
          <w:sz w:val="22"/>
          <w:szCs w:val="22"/>
        </w:rPr>
      </w:pPr>
      <w:hyperlink r:id="rId55" w:history="1">
        <w:r>
          <w:rPr>
            <w:rStyle w:val="Hyperlink"/>
            <w:sz w:val="22"/>
            <w:szCs w:val="22"/>
          </w:rPr>
          <w:t xml:space="preserve">Lutsey PL, Cushman M, Steffen LM, Green D, Barr RG, Herrington D, Ouyang P, Folsom AR. Plasma hemostatic factors and endothelial markers in four racial/ethnic groups: the MESA study. </w:t>
        </w:r>
        <w:r>
          <w:rPr>
            <w:rStyle w:val="Hyperlink"/>
            <w:i/>
            <w:iCs/>
            <w:sz w:val="22"/>
            <w:szCs w:val="22"/>
          </w:rPr>
          <w:t xml:space="preserve">J </w:t>
        </w:r>
        <w:proofErr w:type="spellStart"/>
        <w:r>
          <w:rPr>
            <w:rStyle w:val="Hyperlink"/>
            <w:i/>
            <w:iCs/>
            <w:sz w:val="22"/>
            <w:szCs w:val="22"/>
          </w:rPr>
          <w:t>Thromb</w:t>
        </w:r>
        <w:proofErr w:type="spellEnd"/>
        <w:r>
          <w:rPr>
            <w:rStyle w:val="Hyperlink"/>
            <w:i/>
            <w:iCs/>
            <w:sz w:val="22"/>
            <w:szCs w:val="22"/>
          </w:rPr>
          <w:t xml:space="preserve"> </w:t>
        </w:r>
        <w:proofErr w:type="spellStart"/>
        <w:r>
          <w:rPr>
            <w:rStyle w:val="Hyperlink"/>
            <w:i/>
            <w:iCs/>
            <w:sz w:val="22"/>
            <w:szCs w:val="22"/>
          </w:rPr>
          <w:t>Haemost</w:t>
        </w:r>
        <w:proofErr w:type="spellEnd"/>
        <w:r>
          <w:rPr>
            <w:rStyle w:val="Hyperlink"/>
            <w:sz w:val="22"/>
            <w:szCs w:val="22"/>
          </w:rPr>
          <w:t>. 2006;4(12):2629-2635.</w:t>
        </w:r>
      </w:hyperlink>
    </w:p>
    <w:p w14:paraId="0B46C7CC" w14:textId="77777777" w:rsidR="00D94B5A" w:rsidRDefault="00D94B5A">
      <w:pPr>
        <w:tabs>
          <w:tab w:val="left" w:pos="540"/>
        </w:tabs>
        <w:ind w:left="720" w:hanging="360"/>
        <w:rPr>
          <w:sz w:val="22"/>
          <w:szCs w:val="22"/>
        </w:rPr>
      </w:pPr>
    </w:p>
    <w:p w14:paraId="356B8C8A" w14:textId="77777777" w:rsidR="00D94B5A" w:rsidRDefault="00D94B5A">
      <w:pPr>
        <w:numPr>
          <w:ilvl w:val="0"/>
          <w:numId w:val="2"/>
        </w:numPr>
        <w:tabs>
          <w:tab w:val="left" w:pos="720"/>
        </w:tabs>
        <w:rPr>
          <w:sz w:val="22"/>
          <w:szCs w:val="22"/>
        </w:rPr>
      </w:pPr>
      <w:hyperlink r:id="rId56" w:history="1">
        <w:r>
          <w:rPr>
            <w:rStyle w:val="Hyperlink"/>
            <w:sz w:val="22"/>
            <w:szCs w:val="22"/>
          </w:rPr>
          <w:t xml:space="preserve">Heckbert SR, Post W, Pearson GD, Arnett DK, Gomes AS, Jerosch-Herold M, Hundley WG, Lima JA, Bluemke DA. Traditional Cardiovascular Risk Factors in Relation to Left Ventricular Mass, Volume, and Systolic Function by Cardiac Magnetic Resonance Imaging: The Multiethnic Study of Atherosclerosis.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2006;48(11):2285-2292.</w:t>
        </w:r>
      </w:hyperlink>
    </w:p>
    <w:p w14:paraId="79FB6325" w14:textId="77777777" w:rsidR="00D94B5A" w:rsidRDefault="00D94B5A">
      <w:pPr>
        <w:tabs>
          <w:tab w:val="left" w:pos="540"/>
        </w:tabs>
        <w:ind w:left="720" w:hanging="360"/>
        <w:rPr>
          <w:sz w:val="22"/>
          <w:szCs w:val="22"/>
        </w:rPr>
      </w:pPr>
    </w:p>
    <w:p w14:paraId="3C177A8D" w14:textId="77777777" w:rsidR="00D94B5A" w:rsidRDefault="00D94B5A">
      <w:pPr>
        <w:numPr>
          <w:ilvl w:val="0"/>
          <w:numId w:val="2"/>
        </w:numPr>
        <w:tabs>
          <w:tab w:val="left" w:pos="360"/>
        </w:tabs>
        <w:rPr>
          <w:sz w:val="22"/>
          <w:szCs w:val="22"/>
        </w:rPr>
      </w:pPr>
      <w:hyperlink r:id="rId57" w:history="1">
        <w:r>
          <w:rPr>
            <w:rStyle w:val="Hyperlink"/>
            <w:sz w:val="22"/>
            <w:szCs w:val="22"/>
          </w:rPr>
          <w:t xml:space="preserve">Tandri H, Daya SK, Nasir K, </w:t>
        </w:r>
        <w:proofErr w:type="spellStart"/>
        <w:r>
          <w:rPr>
            <w:rStyle w:val="Hyperlink"/>
            <w:sz w:val="22"/>
            <w:szCs w:val="22"/>
          </w:rPr>
          <w:t>Bomma</w:t>
        </w:r>
        <w:proofErr w:type="spellEnd"/>
        <w:r>
          <w:rPr>
            <w:rStyle w:val="Hyperlink"/>
            <w:sz w:val="22"/>
            <w:szCs w:val="22"/>
          </w:rPr>
          <w:t xml:space="preserve"> C, Lima JA, Calkins H, Bluemke DA. Normal Reference Values for the Adult Right Ventricle by Magnetic Resonance Imaging.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2006;98(12):1660-1664.</w:t>
        </w:r>
      </w:hyperlink>
    </w:p>
    <w:p w14:paraId="6BC553A7" w14:textId="77777777" w:rsidR="00D94B5A" w:rsidRDefault="00D94B5A">
      <w:pPr>
        <w:tabs>
          <w:tab w:val="left" w:pos="540"/>
        </w:tabs>
        <w:ind w:left="720" w:hanging="360"/>
        <w:rPr>
          <w:sz w:val="22"/>
          <w:szCs w:val="22"/>
        </w:rPr>
      </w:pPr>
    </w:p>
    <w:p w14:paraId="0C27251B" w14:textId="77777777" w:rsidR="00D94B5A" w:rsidRDefault="00D94B5A">
      <w:pPr>
        <w:numPr>
          <w:ilvl w:val="0"/>
          <w:numId w:val="2"/>
        </w:numPr>
        <w:tabs>
          <w:tab w:val="left" w:pos="360"/>
        </w:tabs>
        <w:rPr>
          <w:sz w:val="22"/>
          <w:szCs w:val="22"/>
        </w:rPr>
      </w:pPr>
      <w:hyperlink r:id="rId58" w:history="1">
        <w:r>
          <w:rPr>
            <w:rStyle w:val="Hyperlink"/>
            <w:sz w:val="22"/>
            <w:szCs w:val="22"/>
          </w:rPr>
          <w:t xml:space="preserve">Nasir K, Tsai M, Rosen BD, Fernandes V, Bluemke DA, Folsom AR, Lima JA. Elevated Homocysteine Is Associated </w:t>
        </w:r>
        <w:proofErr w:type="gramStart"/>
        <w:r>
          <w:rPr>
            <w:rStyle w:val="Hyperlink"/>
            <w:sz w:val="22"/>
            <w:szCs w:val="22"/>
          </w:rPr>
          <w:t>With</w:t>
        </w:r>
        <w:proofErr w:type="gramEnd"/>
        <w:r>
          <w:rPr>
            <w:rStyle w:val="Hyperlink"/>
            <w:sz w:val="22"/>
            <w:szCs w:val="22"/>
          </w:rPr>
          <w:t xml:space="preserve"> Reduced Regional Left Ventricular Function. The Multi-Ethnic Study of Atherosclerosis. </w:t>
        </w:r>
        <w:r>
          <w:rPr>
            <w:rStyle w:val="Hyperlink"/>
            <w:i/>
            <w:iCs/>
            <w:sz w:val="22"/>
            <w:szCs w:val="22"/>
          </w:rPr>
          <w:t xml:space="preserve">Circulation. </w:t>
        </w:r>
        <w:r>
          <w:rPr>
            <w:rStyle w:val="Hyperlink"/>
            <w:sz w:val="22"/>
            <w:szCs w:val="22"/>
          </w:rPr>
          <w:t>2007;115(2):180-187.</w:t>
        </w:r>
      </w:hyperlink>
    </w:p>
    <w:p w14:paraId="54C744F7" w14:textId="77777777" w:rsidR="00D94B5A" w:rsidRDefault="00D94B5A">
      <w:pPr>
        <w:tabs>
          <w:tab w:val="left" w:pos="540"/>
        </w:tabs>
        <w:ind w:left="720" w:hanging="360"/>
        <w:rPr>
          <w:sz w:val="22"/>
          <w:szCs w:val="22"/>
        </w:rPr>
      </w:pPr>
    </w:p>
    <w:p w14:paraId="7BAD8E7E" w14:textId="77777777" w:rsidR="00D94B5A" w:rsidRDefault="00D94B5A">
      <w:pPr>
        <w:numPr>
          <w:ilvl w:val="0"/>
          <w:numId w:val="2"/>
        </w:numPr>
        <w:rPr>
          <w:sz w:val="22"/>
          <w:szCs w:val="22"/>
        </w:rPr>
      </w:pPr>
      <w:hyperlink r:id="rId59" w:history="1">
        <w:r>
          <w:rPr>
            <w:rStyle w:val="Hyperlink"/>
            <w:sz w:val="22"/>
            <w:szCs w:val="22"/>
          </w:rPr>
          <w:t xml:space="preserve">Ranjit N, Diez Roux AV, Shea S, Cushman M, Seeman T, Jackson SA, Ni H. Psychosocial Factors and Inflammation in the Multi-Ethnic Study of Atherosclerosis. </w:t>
        </w:r>
        <w:r>
          <w:rPr>
            <w:rStyle w:val="Hyperlink"/>
            <w:i/>
            <w:iCs/>
            <w:sz w:val="22"/>
            <w:szCs w:val="22"/>
          </w:rPr>
          <w:t xml:space="preserve">Arch Intern Med. </w:t>
        </w:r>
        <w:r>
          <w:rPr>
            <w:rStyle w:val="Hyperlink"/>
            <w:sz w:val="22"/>
            <w:szCs w:val="22"/>
          </w:rPr>
          <w:t>2007;167(2):174-181.</w:t>
        </w:r>
      </w:hyperlink>
    </w:p>
    <w:p w14:paraId="4C408503" w14:textId="77777777" w:rsidR="00D94B5A" w:rsidRDefault="00D94B5A">
      <w:pPr>
        <w:tabs>
          <w:tab w:val="left" w:pos="540"/>
        </w:tabs>
        <w:ind w:left="720" w:hanging="360"/>
        <w:rPr>
          <w:sz w:val="22"/>
          <w:szCs w:val="22"/>
        </w:rPr>
      </w:pPr>
    </w:p>
    <w:p w14:paraId="623BAD10" w14:textId="77777777" w:rsidR="00D94B5A" w:rsidRDefault="00D94B5A">
      <w:pPr>
        <w:numPr>
          <w:ilvl w:val="0"/>
          <w:numId w:val="2"/>
        </w:numPr>
        <w:tabs>
          <w:tab w:val="left" w:pos="-900"/>
        </w:tabs>
        <w:rPr>
          <w:sz w:val="22"/>
          <w:szCs w:val="22"/>
        </w:rPr>
      </w:pPr>
      <w:hyperlink r:id="rId60" w:history="1">
        <w:proofErr w:type="spellStart"/>
        <w:r>
          <w:rPr>
            <w:rStyle w:val="Hyperlink"/>
            <w:sz w:val="22"/>
            <w:szCs w:val="22"/>
          </w:rPr>
          <w:t>Aboyans</w:t>
        </w:r>
        <w:proofErr w:type="spellEnd"/>
        <w:r>
          <w:rPr>
            <w:rStyle w:val="Hyperlink"/>
            <w:sz w:val="22"/>
            <w:szCs w:val="22"/>
          </w:rPr>
          <w:t xml:space="preserve"> V, Criqui MH, McClelland RL, Allison MA, McDermott MM, Goff DC Jr, Manolio TA. Intrinsic contribution of gender and ethnicity to normal ankle-brachial index values: The Multi-Ethnic Study of Atherosclerosis (MESA). </w:t>
        </w:r>
        <w:r>
          <w:rPr>
            <w:rStyle w:val="Hyperlink"/>
            <w:i/>
            <w:iCs/>
            <w:sz w:val="22"/>
            <w:szCs w:val="22"/>
          </w:rPr>
          <w:t xml:space="preserve">J </w:t>
        </w:r>
        <w:proofErr w:type="spellStart"/>
        <w:r>
          <w:rPr>
            <w:rStyle w:val="Hyperlink"/>
            <w:i/>
            <w:iCs/>
            <w:sz w:val="22"/>
            <w:szCs w:val="22"/>
          </w:rPr>
          <w:t>Vasc</w:t>
        </w:r>
        <w:proofErr w:type="spellEnd"/>
        <w:r>
          <w:rPr>
            <w:rStyle w:val="Hyperlink"/>
            <w:i/>
            <w:iCs/>
            <w:sz w:val="22"/>
            <w:szCs w:val="22"/>
          </w:rPr>
          <w:t xml:space="preserve"> Surg. </w:t>
        </w:r>
        <w:r>
          <w:rPr>
            <w:rStyle w:val="Hyperlink"/>
            <w:sz w:val="22"/>
            <w:szCs w:val="22"/>
          </w:rPr>
          <w:t>2007;45(2):319-327.</w:t>
        </w:r>
      </w:hyperlink>
    </w:p>
    <w:p w14:paraId="266B2B03" w14:textId="77777777" w:rsidR="00D94B5A" w:rsidRDefault="00D94B5A">
      <w:pPr>
        <w:tabs>
          <w:tab w:val="left" w:pos="540"/>
        </w:tabs>
        <w:ind w:left="720" w:hanging="360"/>
        <w:rPr>
          <w:sz w:val="22"/>
          <w:szCs w:val="22"/>
        </w:rPr>
      </w:pPr>
    </w:p>
    <w:p w14:paraId="785DD0A7" w14:textId="77777777" w:rsidR="00D94B5A" w:rsidRDefault="00D94B5A">
      <w:pPr>
        <w:numPr>
          <w:ilvl w:val="0"/>
          <w:numId w:val="2"/>
        </w:numPr>
        <w:tabs>
          <w:tab w:val="left" w:pos="-1260"/>
          <w:tab w:val="left" w:pos="-720"/>
        </w:tabs>
        <w:rPr>
          <w:sz w:val="22"/>
          <w:szCs w:val="22"/>
        </w:rPr>
      </w:pPr>
      <w:hyperlink r:id="rId61" w:history="1">
        <w:r>
          <w:rPr>
            <w:rStyle w:val="Hyperlink"/>
            <w:sz w:val="22"/>
            <w:szCs w:val="22"/>
          </w:rPr>
          <w:t xml:space="preserve">Rosen BD, Cushman M, Nasir K, Bluemke DA, Edvardsen T, Fernandes V, Lai S, Tracy RP, Lima JA. Relationship between C-reactive protein levels and regional left ventricular function in asymptomatic individuals: the Multi-Ethnic Study of Atherosclerosis.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2007;49(5):594-600.</w:t>
        </w:r>
      </w:hyperlink>
    </w:p>
    <w:p w14:paraId="421A8A35" w14:textId="77777777" w:rsidR="00D94B5A" w:rsidRDefault="00D94B5A">
      <w:pPr>
        <w:tabs>
          <w:tab w:val="left" w:pos="540"/>
        </w:tabs>
        <w:ind w:left="720" w:hanging="360"/>
        <w:rPr>
          <w:sz w:val="22"/>
          <w:szCs w:val="22"/>
        </w:rPr>
      </w:pPr>
    </w:p>
    <w:p w14:paraId="0F34F0B1" w14:textId="77777777" w:rsidR="00D94B5A" w:rsidRDefault="00D94B5A">
      <w:pPr>
        <w:numPr>
          <w:ilvl w:val="0"/>
          <w:numId w:val="2"/>
        </w:numPr>
        <w:rPr>
          <w:sz w:val="22"/>
          <w:szCs w:val="22"/>
        </w:rPr>
      </w:pPr>
      <w:hyperlink r:id="rId62" w:history="1">
        <w:r>
          <w:rPr>
            <w:rStyle w:val="Hyperlink"/>
            <w:sz w:val="22"/>
            <w:szCs w:val="22"/>
          </w:rPr>
          <w:t xml:space="preserve">Auchincloss AH, Diez Roux AV, Brown DG, </w:t>
        </w:r>
        <w:proofErr w:type="spellStart"/>
        <w:r>
          <w:rPr>
            <w:rStyle w:val="Hyperlink"/>
            <w:sz w:val="22"/>
            <w:szCs w:val="22"/>
          </w:rPr>
          <w:t>O'meara</w:t>
        </w:r>
        <w:proofErr w:type="spellEnd"/>
        <w:r>
          <w:rPr>
            <w:rStyle w:val="Hyperlink"/>
            <w:sz w:val="22"/>
            <w:szCs w:val="22"/>
          </w:rPr>
          <w:t xml:space="preserve"> ES, Raghunathan TE. Association of insulin resistance with distance to wealthy areas: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2007;165(4):389-97.</w:t>
        </w:r>
      </w:hyperlink>
    </w:p>
    <w:p w14:paraId="7D027D2E" w14:textId="77777777" w:rsidR="00D94B5A" w:rsidRDefault="00D94B5A">
      <w:pPr>
        <w:tabs>
          <w:tab w:val="left" w:pos="540"/>
        </w:tabs>
        <w:ind w:left="720" w:hanging="360"/>
        <w:rPr>
          <w:sz w:val="22"/>
          <w:szCs w:val="22"/>
        </w:rPr>
      </w:pPr>
    </w:p>
    <w:p w14:paraId="63894778" w14:textId="77777777" w:rsidR="00D94B5A" w:rsidRDefault="00D94B5A">
      <w:pPr>
        <w:numPr>
          <w:ilvl w:val="0"/>
          <w:numId w:val="2"/>
        </w:numPr>
        <w:tabs>
          <w:tab w:val="left" w:pos="720"/>
        </w:tabs>
        <w:rPr>
          <w:sz w:val="22"/>
          <w:szCs w:val="22"/>
        </w:rPr>
      </w:pPr>
      <w:hyperlink r:id="rId63" w:history="1">
        <w:r>
          <w:rPr>
            <w:rStyle w:val="Hyperlink"/>
            <w:sz w:val="22"/>
            <w:szCs w:val="22"/>
          </w:rPr>
          <w:t xml:space="preserve">Palmas W, Ma S, Psaty B, Goff DC Jr, Darwin C, Barr RG. Antihypertensive medications and C-reactive protein in the multi-ethnic study of atherosclerosis.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Hypertens</w:t>
        </w:r>
        <w:proofErr w:type="spellEnd"/>
        <w:r>
          <w:rPr>
            <w:rStyle w:val="Hyperlink"/>
            <w:i/>
            <w:iCs/>
            <w:sz w:val="22"/>
            <w:szCs w:val="22"/>
          </w:rPr>
          <w:t xml:space="preserve">. </w:t>
        </w:r>
        <w:r>
          <w:rPr>
            <w:rStyle w:val="Hyperlink"/>
            <w:sz w:val="22"/>
            <w:szCs w:val="22"/>
          </w:rPr>
          <w:t>2007;20(3):233-241.</w:t>
        </w:r>
      </w:hyperlink>
    </w:p>
    <w:p w14:paraId="2487A6E1" w14:textId="77777777" w:rsidR="00D94B5A" w:rsidRDefault="00D94B5A">
      <w:pPr>
        <w:tabs>
          <w:tab w:val="left" w:pos="540"/>
        </w:tabs>
        <w:ind w:left="720" w:hanging="360"/>
        <w:rPr>
          <w:sz w:val="22"/>
          <w:szCs w:val="22"/>
        </w:rPr>
      </w:pPr>
    </w:p>
    <w:p w14:paraId="0319C8E1" w14:textId="77777777" w:rsidR="00D94B5A" w:rsidRDefault="00D94B5A">
      <w:pPr>
        <w:numPr>
          <w:ilvl w:val="0"/>
          <w:numId w:val="2"/>
        </w:numPr>
        <w:tabs>
          <w:tab w:val="left" w:pos="-1170"/>
        </w:tabs>
        <w:rPr>
          <w:sz w:val="22"/>
          <w:szCs w:val="22"/>
        </w:rPr>
      </w:pPr>
      <w:hyperlink r:id="rId64" w:history="1">
        <w:r>
          <w:rPr>
            <w:rStyle w:val="Hyperlink"/>
            <w:sz w:val="22"/>
            <w:szCs w:val="22"/>
          </w:rPr>
          <w:t xml:space="preserve">Diez Roux AV, Evenson KR, McGinn AP, Brown DG, Moore L, Brines S, Jacobs DR Jr. Availability of recreational resources and physical activity in adults. </w:t>
        </w:r>
        <w:proofErr w:type="gramStart"/>
        <w:r>
          <w:rPr>
            <w:rStyle w:val="Hyperlink"/>
            <w:i/>
            <w:iCs/>
            <w:sz w:val="22"/>
            <w:szCs w:val="22"/>
          </w:rPr>
          <w:t>Am</w:t>
        </w:r>
        <w:proofErr w:type="gramEnd"/>
        <w:r>
          <w:rPr>
            <w:rStyle w:val="Hyperlink"/>
            <w:i/>
            <w:iCs/>
            <w:sz w:val="22"/>
            <w:szCs w:val="22"/>
          </w:rPr>
          <w:t xml:space="preserve"> J Public Health</w:t>
        </w:r>
        <w:r>
          <w:rPr>
            <w:rStyle w:val="Hyperlink"/>
            <w:sz w:val="22"/>
            <w:szCs w:val="22"/>
          </w:rPr>
          <w:t>. 2007;97(3):493-499.</w:t>
        </w:r>
      </w:hyperlink>
    </w:p>
    <w:p w14:paraId="0F3C09A0" w14:textId="77777777" w:rsidR="00D94B5A" w:rsidRDefault="00D94B5A">
      <w:pPr>
        <w:tabs>
          <w:tab w:val="left" w:pos="540"/>
        </w:tabs>
        <w:ind w:left="720" w:hanging="360"/>
        <w:rPr>
          <w:sz w:val="22"/>
          <w:szCs w:val="22"/>
        </w:rPr>
      </w:pPr>
    </w:p>
    <w:p w14:paraId="0D4A0736" w14:textId="77777777" w:rsidR="00D94B5A" w:rsidRDefault="00D94B5A">
      <w:pPr>
        <w:numPr>
          <w:ilvl w:val="0"/>
          <w:numId w:val="2"/>
        </w:numPr>
        <w:tabs>
          <w:tab w:val="left" w:pos="-1260"/>
        </w:tabs>
        <w:rPr>
          <w:sz w:val="22"/>
          <w:szCs w:val="22"/>
        </w:rPr>
      </w:pPr>
      <w:hyperlink r:id="rId65" w:history="1">
        <w:r>
          <w:rPr>
            <w:rStyle w:val="Hyperlink"/>
            <w:sz w:val="22"/>
            <w:szCs w:val="22"/>
          </w:rPr>
          <w:t>Jacobs DR, Crow RS. Subclinical cardiovascular disease markers applicable to studies of oral health</w:t>
        </w:r>
        <w:proofErr w:type="gramStart"/>
        <w:r>
          <w:rPr>
            <w:rStyle w:val="Hyperlink"/>
            <w:sz w:val="22"/>
            <w:szCs w:val="22"/>
          </w:rPr>
          <w:t>:  multiethnic</w:t>
        </w:r>
        <w:proofErr w:type="gramEnd"/>
        <w:r>
          <w:rPr>
            <w:rStyle w:val="Hyperlink"/>
            <w:sz w:val="22"/>
            <w:szCs w:val="22"/>
          </w:rPr>
          <w:t xml:space="preserve"> study of atherosclerosis. </w:t>
        </w:r>
        <w:r>
          <w:rPr>
            <w:rStyle w:val="Hyperlink"/>
            <w:i/>
            <w:iCs/>
            <w:sz w:val="22"/>
            <w:szCs w:val="22"/>
          </w:rPr>
          <w:t xml:space="preserve">Ann N Y </w:t>
        </w:r>
        <w:proofErr w:type="spellStart"/>
        <w:r>
          <w:rPr>
            <w:rStyle w:val="Hyperlink"/>
            <w:i/>
            <w:iCs/>
            <w:sz w:val="22"/>
            <w:szCs w:val="22"/>
          </w:rPr>
          <w:t>Acad</w:t>
        </w:r>
        <w:proofErr w:type="spellEnd"/>
        <w:r>
          <w:rPr>
            <w:rStyle w:val="Hyperlink"/>
            <w:i/>
            <w:iCs/>
            <w:sz w:val="22"/>
            <w:szCs w:val="22"/>
          </w:rPr>
          <w:t xml:space="preserve"> Sci. </w:t>
        </w:r>
        <w:proofErr w:type="gramStart"/>
        <w:r>
          <w:rPr>
            <w:rStyle w:val="Hyperlink"/>
            <w:sz w:val="22"/>
            <w:szCs w:val="22"/>
          </w:rPr>
          <w:t>2007;1098:269</w:t>
        </w:r>
        <w:proofErr w:type="gramEnd"/>
        <w:r>
          <w:rPr>
            <w:rStyle w:val="Hyperlink"/>
            <w:sz w:val="22"/>
            <w:szCs w:val="22"/>
          </w:rPr>
          <w:t>-287</w:t>
        </w:r>
        <w:r>
          <w:rPr>
            <w:rStyle w:val="Hyperlink"/>
            <w:i/>
            <w:iCs/>
            <w:sz w:val="22"/>
            <w:szCs w:val="22"/>
          </w:rPr>
          <w:t>.</w:t>
        </w:r>
      </w:hyperlink>
    </w:p>
    <w:p w14:paraId="6C03630E" w14:textId="77777777" w:rsidR="00D94B5A" w:rsidRDefault="00D94B5A">
      <w:pPr>
        <w:tabs>
          <w:tab w:val="left" w:pos="540"/>
        </w:tabs>
        <w:ind w:left="720" w:hanging="360"/>
        <w:rPr>
          <w:sz w:val="22"/>
          <w:szCs w:val="22"/>
        </w:rPr>
      </w:pPr>
    </w:p>
    <w:p w14:paraId="58FBF204" w14:textId="77777777" w:rsidR="00D94B5A" w:rsidRDefault="00D94B5A">
      <w:pPr>
        <w:numPr>
          <w:ilvl w:val="0"/>
          <w:numId w:val="2"/>
        </w:numPr>
        <w:rPr>
          <w:sz w:val="22"/>
          <w:szCs w:val="22"/>
        </w:rPr>
      </w:pPr>
      <w:hyperlink r:id="rId66" w:history="1">
        <w:r>
          <w:rPr>
            <w:rStyle w:val="Hyperlink"/>
            <w:sz w:val="22"/>
            <w:szCs w:val="22"/>
          </w:rPr>
          <w:t xml:space="preserve">Nasir K, Rosen BD, Kramer HJ, Edvardsen T, Bluemke DA, Liu K, Lima JA. Regional left ventricular function in individuals with mild to moderate renal insufficiency: the Multi-Ethnic Study of Atherosclerosis. </w:t>
        </w:r>
        <w:r>
          <w:rPr>
            <w:rStyle w:val="Hyperlink"/>
            <w:i/>
            <w:iCs/>
            <w:sz w:val="22"/>
            <w:szCs w:val="22"/>
          </w:rPr>
          <w:t xml:space="preserve">Am Heart J. </w:t>
        </w:r>
        <w:r>
          <w:rPr>
            <w:rStyle w:val="Hyperlink"/>
            <w:sz w:val="22"/>
            <w:szCs w:val="22"/>
          </w:rPr>
          <w:t>2007;153(4):545-551.</w:t>
        </w:r>
      </w:hyperlink>
    </w:p>
    <w:p w14:paraId="54806CE0" w14:textId="77777777" w:rsidR="00D94B5A" w:rsidRDefault="00D94B5A">
      <w:pPr>
        <w:tabs>
          <w:tab w:val="left" w:pos="540"/>
        </w:tabs>
        <w:ind w:left="720" w:hanging="360"/>
        <w:rPr>
          <w:sz w:val="22"/>
          <w:szCs w:val="22"/>
        </w:rPr>
      </w:pPr>
    </w:p>
    <w:p w14:paraId="5DDDBD04" w14:textId="77777777" w:rsidR="00D94B5A" w:rsidRDefault="00D94B5A">
      <w:pPr>
        <w:numPr>
          <w:ilvl w:val="0"/>
          <w:numId w:val="2"/>
        </w:numPr>
        <w:tabs>
          <w:tab w:val="num" w:pos="-990"/>
        </w:tabs>
        <w:rPr>
          <w:sz w:val="22"/>
          <w:szCs w:val="22"/>
        </w:rPr>
      </w:pPr>
      <w:hyperlink r:id="rId67" w:history="1">
        <w:r>
          <w:rPr>
            <w:rStyle w:val="Hyperlink"/>
            <w:sz w:val="22"/>
            <w:szCs w:val="22"/>
          </w:rPr>
          <w:t xml:space="preserve">Rame JE, </w:t>
        </w:r>
        <w:proofErr w:type="spellStart"/>
        <w:r>
          <w:rPr>
            <w:rStyle w:val="Hyperlink"/>
            <w:sz w:val="22"/>
            <w:szCs w:val="22"/>
          </w:rPr>
          <w:t>Drazner</w:t>
        </w:r>
        <w:proofErr w:type="spellEnd"/>
        <w:r>
          <w:rPr>
            <w:rStyle w:val="Hyperlink"/>
            <w:sz w:val="22"/>
            <w:szCs w:val="22"/>
          </w:rPr>
          <w:t xml:space="preserve"> MH, Post W, Peshock R, Lima J, Cooper RS, Dries DL. Corin I555(P568) allele is associated with enhanced cardiac hypertrophic response to increased systemic afterload. </w:t>
        </w:r>
        <w:r>
          <w:rPr>
            <w:rStyle w:val="Hyperlink"/>
            <w:i/>
            <w:iCs/>
            <w:sz w:val="22"/>
            <w:szCs w:val="22"/>
          </w:rPr>
          <w:t>Hypertension</w:t>
        </w:r>
        <w:r>
          <w:rPr>
            <w:rStyle w:val="Hyperlink"/>
            <w:sz w:val="22"/>
            <w:szCs w:val="22"/>
          </w:rPr>
          <w:t>. 2007;49(4):857-864.</w:t>
        </w:r>
      </w:hyperlink>
    </w:p>
    <w:p w14:paraId="1EA93505" w14:textId="77777777" w:rsidR="00D94B5A" w:rsidRDefault="00D94B5A">
      <w:pPr>
        <w:tabs>
          <w:tab w:val="left" w:pos="540"/>
        </w:tabs>
        <w:ind w:left="720" w:hanging="360"/>
        <w:rPr>
          <w:sz w:val="22"/>
          <w:szCs w:val="22"/>
        </w:rPr>
      </w:pPr>
    </w:p>
    <w:p w14:paraId="5C63D03D" w14:textId="77777777" w:rsidR="00D94B5A" w:rsidRDefault="00D94B5A">
      <w:pPr>
        <w:numPr>
          <w:ilvl w:val="0"/>
          <w:numId w:val="2"/>
        </w:numPr>
        <w:rPr>
          <w:sz w:val="22"/>
          <w:szCs w:val="22"/>
        </w:rPr>
      </w:pPr>
      <w:hyperlink r:id="rId68" w:history="1">
        <w:r>
          <w:rPr>
            <w:rStyle w:val="Hyperlink"/>
            <w:sz w:val="22"/>
            <w:szCs w:val="22"/>
          </w:rPr>
          <w:t xml:space="preserve">Moran A, Diez Roux AV, Jackson SA, Kramer H, Manolio TA, Shrager S, Shea S. Acculturation is associated with hypertension in a multiethnic sample.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Hypertens</w:t>
        </w:r>
        <w:proofErr w:type="spellEnd"/>
        <w:r>
          <w:rPr>
            <w:rStyle w:val="Hyperlink"/>
            <w:i/>
            <w:iCs/>
            <w:sz w:val="22"/>
            <w:szCs w:val="22"/>
          </w:rPr>
          <w:t xml:space="preserve">. </w:t>
        </w:r>
        <w:r>
          <w:rPr>
            <w:rStyle w:val="Hyperlink"/>
            <w:sz w:val="22"/>
            <w:szCs w:val="22"/>
          </w:rPr>
          <w:t>2007;20(4):354-363.</w:t>
        </w:r>
      </w:hyperlink>
    </w:p>
    <w:p w14:paraId="7C38A2AD" w14:textId="77777777" w:rsidR="00D94B5A" w:rsidRDefault="00D94B5A">
      <w:pPr>
        <w:tabs>
          <w:tab w:val="left" w:pos="540"/>
        </w:tabs>
        <w:ind w:left="720" w:hanging="360"/>
        <w:rPr>
          <w:sz w:val="22"/>
          <w:szCs w:val="22"/>
        </w:rPr>
      </w:pPr>
    </w:p>
    <w:p w14:paraId="23C5C3FB" w14:textId="77777777" w:rsidR="00D94B5A" w:rsidRDefault="00D94B5A">
      <w:pPr>
        <w:numPr>
          <w:ilvl w:val="0"/>
          <w:numId w:val="2"/>
        </w:numPr>
        <w:rPr>
          <w:sz w:val="22"/>
          <w:szCs w:val="22"/>
        </w:rPr>
      </w:pPr>
      <w:hyperlink r:id="rId69" w:history="1">
        <w:r>
          <w:rPr>
            <w:rStyle w:val="Hyperlink"/>
            <w:sz w:val="22"/>
            <w:szCs w:val="22"/>
          </w:rPr>
          <w:t xml:space="preserve">Golden SH, Dobs AS, Vaidya D, Szklo M, </w:t>
        </w:r>
        <w:proofErr w:type="spellStart"/>
        <w:r>
          <w:rPr>
            <w:rStyle w:val="Hyperlink"/>
            <w:sz w:val="22"/>
            <w:szCs w:val="22"/>
          </w:rPr>
          <w:t>Gapstur</w:t>
        </w:r>
        <w:proofErr w:type="spellEnd"/>
        <w:r>
          <w:rPr>
            <w:rStyle w:val="Hyperlink"/>
            <w:sz w:val="22"/>
            <w:szCs w:val="22"/>
          </w:rPr>
          <w:t xml:space="preserve"> S, Kopp P, Liu K, Ouyang P. Endogenous Sex Hormones and Glucose Tolerance Status in Postmenopausal Women. </w:t>
        </w:r>
        <w:r>
          <w:rPr>
            <w:rStyle w:val="Hyperlink"/>
            <w:i/>
            <w:iCs/>
            <w:sz w:val="22"/>
            <w:szCs w:val="22"/>
          </w:rPr>
          <w:t xml:space="preserve">J Clin Endocrinol </w:t>
        </w:r>
        <w:proofErr w:type="spellStart"/>
        <w:r>
          <w:rPr>
            <w:rStyle w:val="Hyperlink"/>
            <w:i/>
            <w:iCs/>
            <w:sz w:val="22"/>
            <w:szCs w:val="22"/>
          </w:rPr>
          <w:t>Metab</w:t>
        </w:r>
        <w:proofErr w:type="spellEnd"/>
        <w:r>
          <w:rPr>
            <w:rStyle w:val="Hyperlink"/>
            <w:sz w:val="22"/>
            <w:szCs w:val="22"/>
          </w:rPr>
          <w:t>. 2007;92(4):1289-1295.</w:t>
        </w:r>
      </w:hyperlink>
    </w:p>
    <w:p w14:paraId="74FC34D8" w14:textId="77777777" w:rsidR="00093752" w:rsidRDefault="00093752" w:rsidP="00093752">
      <w:pPr>
        <w:ind w:left="360"/>
        <w:rPr>
          <w:color w:val="000000"/>
          <w:sz w:val="22"/>
          <w:szCs w:val="22"/>
        </w:rPr>
      </w:pPr>
    </w:p>
    <w:p w14:paraId="0A84394F" w14:textId="77777777" w:rsidR="00093752" w:rsidRDefault="00093752">
      <w:pPr>
        <w:numPr>
          <w:ilvl w:val="0"/>
          <w:numId w:val="2"/>
        </w:numPr>
        <w:rPr>
          <w:sz w:val="22"/>
          <w:szCs w:val="22"/>
        </w:rPr>
      </w:pPr>
      <w:hyperlink r:id="rId70" w:history="1">
        <w:r w:rsidRPr="00A628F6">
          <w:rPr>
            <w:rStyle w:val="Hyperlink"/>
            <w:sz w:val="22"/>
            <w:szCs w:val="22"/>
          </w:rPr>
          <w:t xml:space="preserve">Klein R, Klein BE, Knudtson MD, Cotch MF, Wong TY, Liu K, Burke G, Saad MF, Jacobs DR Jr, Sharrett AR. Subclinical Atherosclerotic Cardiovascular Disease and Early Age-Related Macular Degeneration in a Multiracial Cohort: The Multiethnic Study of Atherosclerosis. </w:t>
        </w:r>
        <w:r w:rsidRPr="00A628F6">
          <w:rPr>
            <w:rStyle w:val="Hyperlink"/>
            <w:i/>
            <w:iCs/>
            <w:sz w:val="22"/>
            <w:szCs w:val="22"/>
          </w:rPr>
          <w:t xml:space="preserve">Arch </w:t>
        </w:r>
        <w:proofErr w:type="spellStart"/>
        <w:r w:rsidRPr="00A628F6">
          <w:rPr>
            <w:rStyle w:val="Hyperlink"/>
            <w:i/>
            <w:iCs/>
            <w:sz w:val="22"/>
            <w:szCs w:val="22"/>
          </w:rPr>
          <w:t>Ophthalmol</w:t>
        </w:r>
        <w:proofErr w:type="spellEnd"/>
        <w:r w:rsidRPr="00A628F6">
          <w:rPr>
            <w:rStyle w:val="Hyperlink"/>
            <w:iCs/>
            <w:sz w:val="22"/>
            <w:szCs w:val="22"/>
          </w:rPr>
          <w:t>. 2007;125(4):534-543.</w:t>
        </w:r>
      </w:hyperlink>
    </w:p>
    <w:p w14:paraId="0D97427A" w14:textId="77777777" w:rsidR="00D94B5A" w:rsidRDefault="00D94B5A">
      <w:pPr>
        <w:tabs>
          <w:tab w:val="left" w:pos="540"/>
        </w:tabs>
        <w:ind w:left="720" w:hanging="360"/>
        <w:rPr>
          <w:sz w:val="22"/>
          <w:szCs w:val="22"/>
        </w:rPr>
      </w:pPr>
    </w:p>
    <w:p w14:paraId="7EDDED53" w14:textId="77777777" w:rsidR="00D94B5A" w:rsidRDefault="00D94B5A">
      <w:pPr>
        <w:numPr>
          <w:ilvl w:val="0"/>
          <w:numId w:val="2"/>
        </w:numPr>
        <w:tabs>
          <w:tab w:val="left" w:pos="-1890"/>
          <w:tab w:val="left" w:pos="720"/>
        </w:tabs>
        <w:rPr>
          <w:sz w:val="22"/>
          <w:szCs w:val="22"/>
        </w:rPr>
      </w:pPr>
      <w:hyperlink r:id="rId71" w:history="1">
        <w:r>
          <w:rPr>
            <w:rStyle w:val="Hyperlink"/>
            <w:sz w:val="22"/>
            <w:szCs w:val="22"/>
          </w:rPr>
          <w:t xml:space="preserve">Mora S, Szklo M, Otvos JD, Greenland P, Psaty BM, Goff DC, O’Leary DH, Saad MF, Tsai MY, Sharrett AR. LDL particle subclasses, LDL particle size, and carotid atherosclerosis in the Multi-Ethnic Study of Atherosclerosis (MESA). </w:t>
        </w:r>
        <w:r>
          <w:rPr>
            <w:rStyle w:val="Hyperlink"/>
            <w:i/>
            <w:iCs/>
            <w:sz w:val="22"/>
            <w:szCs w:val="22"/>
          </w:rPr>
          <w:t xml:space="preserve">Atherosclerosis. </w:t>
        </w:r>
        <w:r>
          <w:rPr>
            <w:rStyle w:val="Hyperlink"/>
            <w:sz w:val="22"/>
            <w:szCs w:val="22"/>
          </w:rPr>
          <w:t>2007;192(1):211-217.</w:t>
        </w:r>
      </w:hyperlink>
    </w:p>
    <w:p w14:paraId="22E69366" w14:textId="77777777" w:rsidR="00D94B5A" w:rsidRDefault="00D94B5A">
      <w:pPr>
        <w:tabs>
          <w:tab w:val="left" w:pos="540"/>
        </w:tabs>
        <w:ind w:left="720" w:hanging="360"/>
        <w:rPr>
          <w:sz w:val="22"/>
          <w:szCs w:val="22"/>
        </w:rPr>
      </w:pPr>
    </w:p>
    <w:p w14:paraId="02B1687B" w14:textId="77777777" w:rsidR="00D94B5A" w:rsidRDefault="00D94B5A">
      <w:pPr>
        <w:numPr>
          <w:ilvl w:val="0"/>
          <w:numId w:val="2"/>
        </w:numPr>
        <w:rPr>
          <w:sz w:val="22"/>
          <w:szCs w:val="22"/>
        </w:rPr>
      </w:pPr>
      <w:hyperlink r:id="rId72" w:history="1">
        <w:r>
          <w:rPr>
            <w:rStyle w:val="Hyperlink"/>
            <w:sz w:val="22"/>
            <w:szCs w:val="22"/>
          </w:rPr>
          <w:t xml:space="preserve">Kronmal RA, McClelland RL, Detrano R, Shea S, Lima JA, Burke G, Bild DE, Cushman M. Risk Factors for the Progression of Coronary Artery Calcification in Asymptomatic Subjects--Results from the Multi-Ethnic Study of Atherosclerosis (MESA). </w:t>
        </w:r>
        <w:r>
          <w:rPr>
            <w:rStyle w:val="Hyperlink"/>
            <w:i/>
            <w:iCs/>
            <w:sz w:val="22"/>
            <w:szCs w:val="22"/>
          </w:rPr>
          <w:t xml:space="preserve">Circulation. </w:t>
        </w:r>
        <w:r>
          <w:rPr>
            <w:rStyle w:val="Hyperlink"/>
            <w:sz w:val="22"/>
            <w:szCs w:val="22"/>
          </w:rPr>
          <w:t>2007;115(21):2722-2730.</w:t>
        </w:r>
      </w:hyperlink>
    </w:p>
    <w:p w14:paraId="6B01E18A" w14:textId="77777777" w:rsidR="00D94B5A" w:rsidRDefault="00D94B5A">
      <w:pPr>
        <w:tabs>
          <w:tab w:val="left" w:pos="540"/>
        </w:tabs>
        <w:ind w:left="720" w:hanging="360"/>
        <w:rPr>
          <w:sz w:val="22"/>
          <w:szCs w:val="22"/>
        </w:rPr>
      </w:pPr>
    </w:p>
    <w:p w14:paraId="42366771" w14:textId="77777777" w:rsidR="00D94B5A" w:rsidRDefault="00D94B5A">
      <w:pPr>
        <w:numPr>
          <w:ilvl w:val="0"/>
          <w:numId w:val="2"/>
        </w:numPr>
        <w:rPr>
          <w:sz w:val="22"/>
          <w:szCs w:val="22"/>
        </w:rPr>
      </w:pPr>
      <w:hyperlink r:id="rId73" w:history="1">
        <w:r>
          <w:rPr>
            <w:rStyle w:val="Hyperlink"/>
            <w:sz w:val="22"/>
            <w:szCs w:val="22"/>
          </w:rPr>
          <w:t xml:space="preserve">Nettleton JA, Steffen LM, Schulze MB, Jenny NS, Barr RG, Bertoni AG, Jacobs DR. Associations between markers of subclinical atherosclerosis and dietary patterns derived by principal components analysis and reduced regression in the Multi-Ethnic Study of Atherosclerosis (MESA). </w:t>
        </w:r>
        <w:proofErr w:type="gramStart"/>
        <w:r>
          <w:rPr>
            <w:rStyle w:val="Hyperlink"/>
            <w:i/>
            <w:iCs/>
            <w:sz w:val="22"/>
            <w:szCs w:val="22"/>
          </w:rPr>
          <w:t>Am</w:t>
        </w:r>
        <w:proofErr w:type="gramEnd"/>
        <w:r>
          <w:rPr>
            <w:rStyle w:val="Hyperlink"/>
            <w:i/>
            <w:iCs/>
            <w:sz w:val="22"/>
            <w:szCs w:val="22"/>
          </w:rPr>
          <w:t xml:space="preserve"> J Clin Nutr. </w:t>
        </w:r>
        <w:r>
          <w:rPr>
            <w:rStyle w:val="Hyperlink"/>
            <w:sz w:val="22"/>
            <w:szCs w:val="22"/>
          </w:rPr>
          <w:t>2007;85(6):1615-1625.</w:t>
        </w:r>
      </w:hyperlink>
    </w:p>
    <w:p w14:paraId="3C2B31A4" w14:textId="77777777" w:rsidR="00D94B5A" w:rsidRDefault="00D94B5A">
      <w:pPr>
        <w:tabs>
          <w:tab w:val="left" w:pos="540"/>
        </w:tabs>
        <w:ind w:left="720" w:hanging="360"/>
        <w:rPr>
          <w:sz w:val="22"/>
          <w:szCs w:val="22"/>
        </w:rPr>
      </w:pPr>
    </w:p>
    <w:p w14:paraId="601C4761" w14:textId="77777777" w:rsidR="00D94B5A" w:rsidRDefault="00D94B5A">
      <w:pPr>
        <w:numPr>
          <w:ilvl w:val="0"/>
          <w:numId w:val="2"/>
        </w:numPr>
        <w:rPr>
          <w:sz w:val="22"/>
          <w:szCs w:val="22"/>
        </w:rPr>
      </w:pPr>
      <w:hyperlink r:id="rId74" w:history="1">
        <w:r>
          <w:rPr>
            <w:rStyle w:val="Hyperlink"/>
            <w:sz w:val="22"/>
            <w:szCs w:val="22"/>
          </w:rPr>
          <w:t xml:space="preserve">Cheung N, Bluemke DA, Klein R, Sharrett AR, Islam FM, Cotch MF, Klein BE, Criqui MH, Wong TY. Retinal arteriolar narrowing and left ventricular remodeling: the multi-ethnic study of atherosclerosis.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2007;50(1):48-55.</w:t>
        </w:r>
      </w:hyperlink>
    </w:p>
    <w:p w14:paraId="37EB362C" w14:textId="77777777" w:rsidR="00D94B5A" w:rsidRDefault="00D94B5A">
      <w:pPr>
        <w:tabs>
          <w:tab w:val="left" w:pos="540"/>
        </w:tabs>
        <w:ind w:left="720" w:hanging="360"/>
        <w:rPr>
          <w:sz w:val="22"/>
          <w:szCs w:val="22"/>
        </w:rPr>
      </w:pPr>
    </w:p>
    <w:p w14:paraId="5589F8F8" w14:textId="77777777" w:rsidR="00D94B5A" w:rsidRDefault="00D94B5A">
      <w:pPr>
        <w:numPr>
          <w:ilvl w:val="0"/>
          <w:numId w:val="2"/>
        </w:numPr>
        <w:rPr>
          <w:sz w:val="22"/>
          <w:szCs w:val="22"/>
        </w:rPr>
      </w:pPr>
      <w:hyperlink r:id="rId75" w:history="1">
        <w:r>
          <w:rPr>
            <w:rStyle w:val="Hyperlink"/>
            <w:sz w:val="22"/>
            <w:szCs w:val="22"/>
          </w:rPr>
          <w:t xml:space="preserve">Golden SH, Lee HB, Schreiner PJ, Roux AD, Fitzpatrick AL, Szklo M, </w:t>
        </w:r>
        <w:proofErr w:type="spellStart"/>
        <w:r>
          <w:rPr>
            <w:rStyle w:val="Hyperlink"/>
            <w:sz w:val="22"/>
            <w:szCs w:val="22"/>
          </w:rPr>
          <w:t>Lyketsos</w:t>
        </w:r>
        <w:proofErr w:type="spellEnd"/>
        <w:r>
          <w:rPr>
            <w:rStyle w:val="Hyperlink"/>
            <w:sz w:val="22"/>
            <w:szCs w:val="22"/>
          </w:rPr>
          <w:t xml:space="preserve"> C. Depression and type 2 Diabetes Mellitus: The Multiethnic Study of Atherosclerosis. </w:t>
        </w:r>
        <w:r>
          <w:rPr>
            <w:rStyle w:val="Hyperlink"/>
            <w:i/>
            <w:iCs/>
            <w:sz w:val="22"/>
            <w:szCs w:val="22"/>
          </w:rPr>
          <w:t xml:space="preserve">Psychosomatic Med. </w:t>
        </w:r>
        <w:r>
          <w:rPr>
            <w:rStyle w:val="Hyperlink"/>
            <w:sz w:val="22"/>
            <w:szCs w:val="22"/>
          </w:rPr>
          <w:t>2007;69(6):529-536.</w:t>
        </w:r>
      </w:hyperlink>
    </w:p>
    <w:p w14:paraId="29212AC5" w14:textId="77777777" w:rsidR="00D94B5A" w:rsidRDefault="00D94B5A">
      <w:pPr>
        <w:tabs>
          <w:tab w:val="left" w:pos="540"/>
        </w:tabs>
        <w:ind w:left="720" w:hanging="360"/>
        <w:rPr>
          <w:sz w:val="22"/>
          <w:szCs w:val="22"/>
        </w:rPr>
      </w:pPr>
    </w:p>
    <w:p w14:paraId="787297E3" w14:textId="77777777" w:rsidR="00D94B5A" w:rsidRDefault="00D94B5A">
      <w:pPr>
        <w:numPr>
          <w:ilvl w:val="0"/>
          <w:numId w:val="2"/>
        </w:numPr>
        <w:rPr>
          <w:sz w:val="22"/>
          <w:szCs w:val="22"/>
        </w:rPr>
      </w:pPr>
      <w:hyperlink r:id="rId76" w:history="1">
        <w:r>
          <w:rPr>
            <w:rStyle w:val="Hyperlink"/>
            <w:sz w:val="22"/>
            <w:szCs w:val="22"/>
          </w:rPr>
          <w:t xml:space="preserve">Lutsey PL, Jacobs DR, Kori S, Mayer-Davis E, Shea S, Steffen LM, Szklo M, Tracy R. Whole grain intake and its cross-sectional association with obesity, insulin resistance, inflammation, diabetes and subclinical CVD: The MESA Study. </w:t>
        </w:r>
        <w:r>
          <w:rPr>
            <w:rStyle w:val="Hyperlink"/>
            <w:i/>
            <w:iCs/>
            <w:sz w:val="22"/>
            <w:szCs w:val="22"/>
          </w:rPr>
          <w:t xml:space="preserve">Br J Nutr. </w:t>
        </w:r>
        <w:r>
          <w:rPr>
            <w:rStyle w:val="Hyperlink"/>
            <w:sz w:val="22"/>
            <w:szCs w:val="22"/>
          </w:rPr>
          <w:t>2007;98(2):397-405.</w:t>
        </w:r>
      </w:hyperlink>
    </w:p>
    <w:p w14:paraId="5F39D4E0" w14:textId="77777777" w:rsidR="00D94B5A" w:rsidRDefault="00D94B5A">
      <w:pPr>
        <w:tabs>
          <w:tab w:val="left" w:pos="540"/>
        </w:tabs>
        <w:ind w:left="720" w:hanging="360"/>
        <w:rPr>
          <w:sz w:val="22"/>
          <w:szCs w:val="22"/>
        </w:rPr>
      </w:pPr>
    </w:p>
    <w:p w14:paraId="48A8877E" w14:textId="77777777" w:rsidR="00D94B5A" w:rsidRDefault="00D94B5A">
      <w:pPr>
        <w:numPr>
          <w:ilvl w:val="0"/>
          <w:numId w:val="2"/>
        </w:numPr>
        <w:rPr>
          <w:sz w:val="22"/>
          <w:szCs w:val="22"/>
        </w:rPr>
      </w:pPr>
      <w:hyperlink r:id="rId77" w:history="1">
        <w:r>
          <w:rPr>
            <w:rStyle w:val="Hyperlink"/>
            <w:sz w:val="22"/>
            <w:szCs w:val="22"/>
          </w:rPr>
          <w:t xml:space="preserve">Benton JL, </w:t>
        </w:r>
        <w:bookmarkStart w:id="1" w:name="_Hlt146860176"/>
        <w:r>
          <w:rPr>
            <w:rStyle w:val="Hyperlink"/>
            <w:sz w:val="22"/>
            <w:szCs w:val="22"/>
          </w:rPr>
          <w:t>D</w:t>
        </w:r>
        <w:bookmarkEnd w:id="1"/>
        <w:r>
          <w:rPr>
            <w:rStyle w:val="Hyperlink"/>
            <w:sz w:val="22"/>
            <w:szCs w:val="22"/>
          </w:rPr>
          <w:t xml:space="preserve">ing J, Tsai MY, Shea S, Rotter JI, Burke GL, Post W. Associations between two common polymorphisms in the ABCA1 gene and subclinical atherosclerosis: Multi-Ethnic Study of Atherosclerosis (MESA). </w:t>
        </w:r>
        <w:r>
          <w:rPr>
            <w:rStyle w:val="Hyperlink"/>
            <w:i/>
            <w:iCs/>
            <w:sz w:val="22"/>
            <w:szCs w:val="22"/>
          </w:rPr>
          <w:t xml:space="preserve">Atherosclerosis. </w:t>
        </w:r>
        <w:r>
          <w:rPr>
            <w:rStyle w:val="Hyperlink"/>
            <w:sz w:val="22"/>
            <w:szCs w:val="22"/>
          </w:rPr>
          <w:t>2007;193(2):352-360.</w:t>
        </w:r>
      </w:hyperlink>
    </w:p>
    <w:p w14:paraId="0462B8C1" w14:textId="77777777" w:rsidR="00B53672" w:rsidRDefault="00B53672" w:rsidP="00B53672">
      <w:pPr>
        <w:ind w:left="360"/>
        <w:rPr>
          <w:sz w:val="22"/>
          <w:szCs w:val="22"/>
        </w:rPr>
      </w:pPr>
    </w:p>
    <w:p w14:paraId="5A567EA2" w14:textId="77777777" w:rsidR="00D94B5A" w:rsidRDefault="00D94B5A">
      <w:pPr>
        <w:numPr>
          <w:ilvl w:val="0"/>
          <w:numId w:val="2"/>
        </w:numPr>
        <w:rPr>
          <w:sz w:val="22"/>
          <w:szCs w:val="22"/>
        </w:rPr>
      </w:pPr>
      <w:hyperlink r:id="rId78" w:history="1">
        <w:proofErr w:type="spellStart"/>
        <w:r>
          <w:rPr>
            <w:rStyle w:val="Hyperlink"/>
            <w:sz w:val="22"/>
            <w:szCs w:val="22"/>
          </w:rPr>
          <w:t>Lakoski</w:t>
        </w:r>
        <w:proofErr w:type="spellEnd"/>
        <w:r>
          <w:rPr>
            <w:rStyle w:val="Hyperlink"/>
            <w:sz w:val="22"/>
            <w:szCs w:val="22"/>
          </w:rPr>
          <w:t xml:space="preserve"> SG, Cushman M, Blumenthal RS, Kronmal R, Arnett D, D’Agostino RB, Detrano RC, Herrington DM. Implications of C-reactive protein or coronary artery calcium score as an adjunct to global risk assessment for primary prevention of CHD. </w:t>
        </w:r>
        <w:r>
          <w:rPr>
            <w:rStyle w:val="Hyperlink"/>
            <w:i/>
            <w:iCs/>
            <w:sz w:val="22"/>
            <w:szCs w:val="22"/>
          </w:rPr>
          <w:t xml:space="preserve">Atherosclerosis. </w:t>
        </w:r>
        <w:r>
          <w:rPr>
            <w:rStyle w:val="Hyperlink"/>
            <w:sz w:val="22"/>
            <w:szCs w:val="22"/>
          </w:rPr>
          <w:t>2007;193(2):401-407</w:t>
        </w:r>
        <w:r>
          <w:rPr>
            <w:rStyle w:val="Hyperlink"/>
            <w:i/>
            <w:iCs/>
            <w:sz w:val="22"/>
            <w:szCs w:val="22"/>
          </w:rPr>
          <w:t>.</w:t>
        </w:r>
      </w:hyperlink>
    </w:p>
    <w:p w14:paraId="4344E15F" w14:textId="77777777" w:rsidR="00D94B5A" w:rsidRDefault="00D94B5A">
      <w:pPr>
        <w:tabs>
          <w:tab w:val="left" w:pos="540"/>
        </w:tabs>
        <w:ind w:left="720" w:hanging="360"/>
        <w:rPr>
          <w:sz w:val="22"/>
          <w:szCs w:val="22"/>
        </w:rPr>
      </w:pPr>
    </w:p>
    <w:p w14:paraId="4486CF28" w14:textId="77777777" w:rsidR="00D94B5A" w:rsidRDefault="00D94B5A">
      <w:pPr>
        <w:numPr>
          <w:ilvl w:val="0"/>
          <w:numId w:val="2"/>
        </w:numPr>
        <w:tabs>
          <w:tab w:val="num" w:pos="-720"/>
        </w:tabs>
        <w:rPr>
          <w:sz w:val="22"/>
          <w:szCs w:val="22"/>
        </w:rPr>
      </w:pPr>
      <w:hyperlink r:id="rId79" w:history="1">
        <w:r>
          <w:rPr>
            <w:rStyle w:val="Hyperlink"/>
            <w:sz w:val="22"/>
            <w:szCs w:val="22"/>
          </w:rPr>
          <w:t xml:space="preserve">Nasir K, Budoff MJ, Wong ND, </w:t>
        </w:r>
        <w:proofErr w:type="spellStart"/>
        <w:r>
          <w:rPr>
            <w:rStyle w:val="Hyperlink"/>
            <w:sz w:val="22"/>
            <w:szCs w:val="22"/>
          </w:rPr>
          <w:t>Scheuner</w:t>
        </w:r>
        <w:proofErr w:type="spellEnd"/>
        <w:r>
          <w:rPr>
            <w:rStyle w:val="Hyperlink"/>
            <w:sz w:val="22"/>
            <w:szCs w:val="22"/>
          </w:rPr>
          <w:t xml:space="preserve"> M, Herrington D, Arnett DK, Szklo M, Greenland P, Blumenthal RS. Family history of premature coronary heart disease and coronary artery calcification. Multi-Ethnic Study of Atherosclerosis (MESA). </w:t>
        </w:r>
        <w:r>
          <w:rPr>
            <w:rStyle w:val="Hyperlink"/>
            <w:i/>
            <w:iCs/>
            <w:sz w:val="22"/>
            <w:szCs w:val="22"/>
          </w:rPr>
          <w:t>Circulation</w:t>
        </w:r>
        <w:r>
          <w:rPr>
            <w:rStyle w:val="Hyperlink"/>
            <w:sz w:val="22"/>
            <w:szCs w:val="22"/>
          </w:rPr>
          <w:t>. 2007;116(6):619-626.</w:t>
        </w:r>
      </w:hyperlink>
    </w:p>
    <w:p w14:paraId="02C5FC9D" w14:textId="77777777" w:rsidR="00D94B5A" w:rsidRDefault="00D94B5A">
      <w:pPr>
        <w:tabs>
          <w:tab w:val="left" w:pos="540"/>
        </w:tabs>
        <w:ind w:left="720" w:hanging="360"/>
        <w:rPr>
          <w:sz w:val="22"/>
          <w:szCs w:val="22"/>
        </w:rPr>
      </w:pPr>
    </w:p>
    <w:bookmarkStart w:id="2" w:name="OLE_LINK5"/>
    <w:bookmarkStart w:id="3" w:name="OLE_LINK6"/>
    <w:p w14:paraId="0078C6AA"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"http://www.ncbi.nlm.nih.gov/sites/entrez?Db=pubmed&amp;Cmd=ShowDetailView&amp;TermToSearch=17485573&amp;ordinalpos=2&amp;itool=EntrezSystem2.PEntrez.Pubmed.Pubmed_ResultsPanel.Pubmed_RVDocSum" </w:instrText>
      </w:r>
      <w:r>
        <w:rPr>
          <w:sz w:val="22"/>
          <w:szCs w:val="22"/>
        </w:rPr>
      </w:r>
      <w:r>
        <w:rPr>
          <w:sz w:val="22"/>
          <w:szCs w:val="22"/>
        </w:rPr>
        <w:fldChar w:fldCharType="separate"/>
      </w:r>
      <w:r>
        <w:rPr>
          <w:rStyle w:val="Hyperlink"/>
          <w:sz w:val="22"/>
          <w:szCs w:val="22"/>
        </w:rPr>
        <w:t xml:space="preserve">Vaidya D, Szklo M, Liu K, Schreiner PJ, Bertoni AG, Ouyang P. Defining the metabolic syndrome construct: Multi-Ethnic Study of Atherosclerosis (MESA) cross-sectional analysis. </w:t>
      </w:r>
      <w:r>
        <w:rPr>
          <w:rStyle w:val="Hyperlink"/>
          <w:i/>
          <w:iCs/>
          <w:sz w:val="22"/>
          <w:szCs w:val="22"/>
        </w:rPr>
        <w:t xml:space="preserve">Diabetes Care. </w:t>
      </w:r>
      <w:r>
        <w:rPr>
          <w:rStyle w:val="Hyperlink"/>
          <w:sz w:val="22"/>
          <w:szCs w:val="22"/>
        </w:rPr>
        <w:t>2007;30(8):2086-2090.</w:t>
      </w:r>
      <w:r>
        <w:rPr>
          <w:sz w:val="22"/>
          <w:szCs w:val="22"/>
        </w:rPr>
        <w:fldChar w:fldCharType="end"/>
      </w:r>
      <w:bookmarkEnd w:id="2"/>
      <w:bookmarkEnd w:id="3"/>
    </w:p>
    <w:p w14:paraId="346A2102" w14:textId="77777777" w:rsidR="00D94B5A" w:rsidRDefault="00D94B5A">
      <w:pPr>
        <w:tabs>
          <w:tab w:val="left" w:pos="540"/>
        </w:tabs>
        <w:ind w:left="360"/>
        <w:rPr>
          <w:sz w:val="22"/>
          <w:szCs w:val="22"/>
        </w:rPr>
      </w:pPr>
    </w:p>
    <w:p w14:paraId="66810B81" w14:textId="77777777" w:rsidR="00D94B5A" w:rsidRDefault="00D94B5A">
      <w:pPr>
        <w:numPr>
          <w:ilvl w:val="0"/>
          <w:numId w:val="2"/>
        </w:numPr>
        <w:rPr>
          <w:sz w:val="22"/>
          <w:szCs w:val="22"/>
        </w:rPr>
      </w:pPr>
      <w:hyperlink r:id="rId80" w:history="1">
        <w:r>
          <w:rPr>
            <w:rStyle w:val="Hyperlink"/>
            <w:sz w:val="22"/>
            <w:szCs w:val="22"/>
          </w:rPr>
          <w:t xml:space="preserve">Budoff MJ, Katz R, Wong ND, Nasir K, Mao SS, Takasu J, Kronmal R, Detrano RC, Shavelle DM, Blumenthal RS, O’Brien KD, Carr JJ. Effect of Scanner Type on the Reproducibility of </w:t>
        </w:r>
        <w:proofErr w:type="spellStart"/>
        <w:r>
          <w:rPr>
            <w:rStyle w:val="Hyperlink"/>
            <w:sz w:val="22"/>
            <w:szCs w:val="22"/>
          </w:rPr>
          <w:t>Extracoronary</w:t>
        </w:r>
        <w:proofErr w:type="spellEnd"/>
        <w:r>
          <w:rPr>
            <w:rStyle w:val="Hyperlink"/>
            <w:sz w:val="22"/>
            <w:szCs w:val="22"/>
          </w:rPr>
          <w:t xml:space="preserve"> Measures of Calcification: The Multi-Ethnic Study of Atherosclerosis. </w:t>
        </w:r>
        <w:proofErr w:type="spellStart"/>
        <w:r>
          <w:rPr>
            <w:rStyle w:val="Hyperlink"/>
            <w:i/>
            <w:iCs/>
            <w:sz w:val="22"/>
            <w:szCs w:val="22"/>
          </w:rPr>
          <w:t>Acad</w:t>
        </w:r>
        <w:proofErr w:type="spellEnd"/>
        <w:r>
          <w:rPr>
            <w:rStyle w:val="Hyperlink"/>
            <w:i/>
            <w:iCs/>
            <w:sz w:val="22"/>
            <w:szCs w:val="22"/>
          </w:rPr>
          <w:t xml:space="preserve"> </w:t>
        </w:r>
        <w:proofErr w:type="spellStart"/>
        <w:r>
          <w:rPr>
            <w:rStyle w:val="Hyperlink"/>
            <w:i/>
            <w:iCs/>
            <w:sz w:val="22"/>
            <w:szCs w:val="22"/>
          </w:rPr>
          <w:t>Radiol</w:t>
        </w:r>
        <w:proofErr w:type="spellEnd"/>
        <w:r>
          <w:rPr>
            <w:rStyle w:val="Hyperlink"/>
            <w:i/>
            <w:iCs/>
            <w:sz w:val="22"/>
            <w:szCs w:val="22"/>
          </w:rPr>
          <w:t xml:space="preserve">. </w:t>
        </w:r>
        <w:r>
          <w:rPr>
            <w:rStyle w:val="Hyperlink"/>
            <w:sz w:val="22"/>
            <w:szCs w:val="22"/>
          </w:rPr>
          <w:t>2007;14(9):1043-1049.</w:t>
        </w:r>
      </w:hyperlink>
    </w:p>
    <w:p w14:paraId="7FA3535A" w14:textId="77777777" w:rsidR="00D94B5A" w:rsidRDefault="00D94B5A">
      <w:pPr>
        <w:tabs>
          <w:tab w:val="left" w:pos="540"/>
        </w:tabs>
        <w:ind w:left="720" w:hanging="360"/>
        <w:rPr>
          <w:sz w:val="22"/>
          <w:szCs w:val="22"/>
        </w:rPr>
      </w:pPr>
    </w:p>
    <w:p w14:paraId="37C1930A" w14:textId="77777777" w:rsidR="00D94B5A" w:rsidRDefault="00D94B5A">
      <w:pPr>
        <w:numPr>
          <w:ilvl w:val="0"/>
          <w:numId w:val="2"/>
        </w:numPr>
        <w:rPr>
          <w:sz w:val="22"/>
          <w:szCs w:val="22"/>
        </w:rPr>
      </w:pPr>
      <w:hyperlink r:id="rId81" w:history="1">
        <w:r>
          <w:rPr>
            <w:rStyle w:val="Hyperlink"/>
            <w:sz w:val="22"/>
            <w:szCs w:val="22"/>
          </w:rPr>
          <w:t xml:space="preserve">Ix JH, Shlipak MG, Katz R, Budoff MJ, Shavelle DM, </w:t>
        </w:r>
        <w:proofErr w:type="spellStart"/>
        <w:r>
          <w:rPr>
            <w:rStyle w:val="Hyperlink"/>
            <w:sz w:val="22"/>
            <w:szCs w:val="22"/>
          </w:rPr>
          <w:t>Probstfield</w:t>
        </w:r>
        <w:proofErr w:type="spellEnd"/>
        <w:r>
          <w:rPr>
            <w:rStyle w:val="Hyperlink"/>
            <w:sz w:val="22"/>
            <w:szCs w:val="22"/>
          </w:rPr>
          <w:t xml:space="preserve"> JL, Takasu J, Detrano R, O’Brien KD. Kidney Function and Aortic Valve and Mitral Annular Calcification in the Multi-Ethnic Study of Atherosclerosis (MESA). </w:t>
        </w:r>
        <w:r>
          <w:rPr>
            <w:rStyle w:val="Hyperlink"/>
            <w:i/>
            <w:iCs/>
            <w:sz w:val="22"/>
            <w:szCs w:val="22"/>
          </w:rPr>
          <w:t>American J Kidney Dis</w:t>
        </w:r>
        <w:r>
          <w:rPr>
            <w:rStyle w:val="Hyperlink"/>
            <w:sz w:val="22"/>
            <w:szCs w:val="22"/>
          </w:rPr>
          <w:t>. 2007;50(3):412-420</w:t>
        </w:r>
        <w:r>
          <w:rPr>
            <w:rStyle w:val="Hyperlink"/>
            <w:i/>
            <w:iCs/>
            <w:sz w:val="22"/>
            <w:szCs w:val="22"/>
          </w:rPr>
          <w:t>.</w:t>
        </w:r>
      </w:hyperlink>
    </w:p>
    <w:p w14:paraId="1832BD7A" w14:textId="77777777" w:rsidR="00D94B5A" w:rsidRDefault="00D94B5A">
      <w:pPr>
        <w:rPr>
          <w:sz w:val="22"/>
          <w:szCs w:val="22"/>
        </w:rPr>
      </w:pPr>
    </w:p>
    <w:p w14:paraId="6D9BB8CD" w14:textId="77777777" w:rsidR="00D94B5A" w:rsidRDefault="00D94B5A">
      <w:pPr>
        <w:numPr>
          <w:ilvl w:val="0"/>
          <w:numId w:val="2"/>
        </w:numPr>
        <w:rPr>
          <w:sz w:val="22"/>
          <w:szCs w:val="22"/>
        </w:rPr>
      </w:pPr>
      <w:hyperlink r:id="rId82" w:history="1">
        <w:proofErr w:type="spellStart"/>
        <w:r>
          <w:rPr>
            <w:rStyle w:val="Hyperlink"/>
            <w:sz w:val="22"/>
            <w:szCs w:val="22"/>
          </w:rPr>
          <w:t>Holvoet</w:t>
        </w:r>
        <w:proofErr w:type="spellEnd"/>
        <w:r>
          <w:rPr>
            <w:rStyle w:val="Hyperlink"/>
            <w:sz w:val="22"/>
            <w:szCs w:val="22"/>
          </w:rPr>
          <w:t xml:space="preserve"> P, Jenny NS, Schreiner PJ, Tracy RP, Jacobs DR. The relationship between oxidized LDL and other cardiovascular risk factors and subclinical CVD in different ethnic groups: The Multi-Ethnic Study of Atherosclerosis (MESA). </w:t>
        </w:r>
        <w:r>
          <w:rPr>
            <w:rStyle w:val="Hyperlink"/>
            <w:i/>
            <w:iCs/>
            <w:sz w:val="22"/>
            <w:szCs w:val="22"/>
          </w:rPr>
          <w:t xml:space="preserve">Atherosclerosis. </w:t>
        </w:r>
        <w:r>
          <w:rPr>
            <w:rStyle w:val="Hyperlink"/>
            <w:sz w:val="22"/>
            <w:szCs w:val="22"/>
          </w:rPr>
          <w:t>2007;194(1):245-252.</w:t>
        </w:r>
      </w:hyperlink>
    </w:p>
    <w:p w14:paraId="0A0D7541" w14:textId="77777777" w:rsidR="00D94B5A" w:rsidRDefault="00D94B5A">
      <w:pPr>
        <w:tabs>
          <w:tab w:val="left" w:pos="540"/>
        </w:tabs>
        <w:ind w:left="720" w:hanging="360"/>
        <w:rPr>
          <w:sz w:val="22"/>
          <w:szCs w:val="22"/>
        </w:rPr>
      </w:pPr>
    </w:p>
    <w:p w14:paraId="4157FDEE" w14:textId="77777777" w:rsidR="00D94B5A" w:rsidRDefault="00D94B5A">
      <w:pPr>
        <w:numPr>
          <w:ilvl w:val="0"/>
          <w:numId w:val="2"/>
        </w:numPr>
        <w:rPr>
          <w:sz w:val="22"/>
          <w:szCs w:val="22"/>
        </w:rPr>
      </w:pPr>
      <w:hyperlink r:id="rId83" w:history="1">
        <w:r>
          <w:rPr>
            <w:rStyle w:val="Hyperlink"/>
            <w:sz w:val="22"/>
            <w:szCs w:val="22"/>
          </w:rPr>
          <w:t>Cheung N, Sharrett AR, Klein R, Criqui MH, Islam FM, Macura KJ, Cotch MF, Klein BE,</w:t>
        </w:r>
        <w:r w:rsidR="000B784A">
          <w:rPr>
            <w:rStyle w:val="Hyperlink"/>
            <w:sz w:val="22"/>
            <w:szCs w:val="22"/>
          </w:rPr>
          <w:t xml:space="preserve"> </w:t>
        </w:r>
        <w:proofErr w:type="gramStart"/>
        <w:r>
          <w:rPr>
            <w:rStyle w:val="Hyperlink"/>
            <w:sz w:val="22"/>
            <w:szCs w:val="22"/>
          </w:rPr>
          <w:t>Wong  TY</w:t>
        </w:r>
        <w:proofErr w:type="gramEnd"/>
        <w:r>
          <w:rPr>
            <w:rStyle w:val="Hyperlink"/>
            <w:sz w:val="22"/>
            <w:szCs w:val="22"/>
          </w:rPr>
          <w:t xml:space="preserve">. Aortic distensibility and retinal arteriolar narrowing. The Multi-Ethnic Study of Atherosclerosis. </w:t>
        </w:r>
        <w:r>
          <w:rPr>
            <w:rStyle w:val="Hyperlink"/>
            <w:i/>
            <w:iCs/>
            <w:sz w:val="22"/>
            <w:szCs w:val="22"/>
          </w:rPr>
          <w:t>Hypertension</w:t>
        </w:r>
        <w:r>
          <w:rPr>
            <w:rStyle w:val="Hyperlink"/>
            <w:sz w:val="22"/>
            <w:szCs w:val="22"/>
          </w:rPr>
          <w:t>. 2007;50(4):617-622.</w:t>
        </w:r>
      </w:hyperlink>
    </w:p>
    <w:p w14:paraId="67B55997" w14:textId="77777777" w:rsidR="00D94B5A" w:rsidRDefault="00D94B5A">
      <w:pPr>
        <w:rPr>
          <w:sz w:val="22"/>
          <w:szCs w:val="22"/>
        </w:rPr>
      </w:pPr>
    </w:p>
    <w:p w14:paraId="333AF6A9" w14:textId="77777777" w:rsidR="00D94B5A" w:rsidRDefault="00D94B5A">
      <w:pPr>
        <w:numPr>
          <w:ilvl w:val="0"/>
          <w:numId w:val="2"/>
        </w:numPr>
        <w:rPr>
          <w:sz w:val="22"/>
          <w:szCs w:val="22"/>
        </w:rPr>
      </w:pPr>
      <w:hyperlink r:id="rId84" w:history="1">
        <w:r>
          <w:rPr>
            <w:rStyle w:val="Hyperlink"/>
            <w:sz w:val="22"/>
            <w:szCs w:val="22"/>
          </w:rPr>
          <w:t xml:space="preserve">Bertoni AG, Wong ND, Shea S, Ma S, Liu K, Preethi S, Jacobs DR Jr, Wu C, Saad MF, Szklo M. Insulin resistance, metabolic syndrome and subclinical atherosclerosis: the Multi-Ethnic Study of Atherosclerosis (MESA). </w:t>
        </w:r>
        <w:r>
          <w:rPr>
            <w:rStyle w:val="Hyperlink"/>
            <w:i/>
            <w:iCs/>
            <w:sz w:val="22"/>
            <w:szCs w:val="22"/>
          </w:rPr>
          <w:t>Diabetes Care</w:t>
        </w:r>
        <w:r>
          <w:rPr>
            <w:rStyle w:val="Hyperlink"/>
            <w:sz w:val="22"/>
            <w:szCs w:val="22"/>
          </w:rPr>
          <w:t>. 2007;30(11):2951-2956.</w:t>
        </w:r>
      </w:hyperlink>
    </w:p>
    <w:p w14:paraId="78156E15" w14:textId="77777777" w:rsidR="00D94B5A" w:rsidRDefault="00D94B5A">
      <w:pPr>
        <w:rPr>
          <w:sz w:val="22"/>
          <w:szCs w:val="22"/>
        </w:rPr>
      </w:pPr>
    </w:p>
    <w:p w14:paraId="692D20C6" w14:textId="77777777" w:rsidR="00D94B5A" w:rsidRDefault="00D94B5A">
      <w:pPr>
        <w:numPr>
          <w:ilvl w:val="0"/>
          <w:numId w:val="2"/>
        </w:numPr>
        <w:rPr>
          <w:sz w:val="22"/>
          <w:szCs w:val="22"/>
        </w:rPr>
      </w:pPr>
      <w:hyperlink r:id="rId85" w:history="1">
        <w:r>
          <w:rPr>
            <w:rStyle w:val="Hyperlink"/>
            <w:sz w:val="22"/>
            <w:szCs w:val="22"/>
          </w:rPr>
          <w:t xml:space="preserve">Ranjit N, Diez-Roux AV, Shea S, Cushman M, Ni H, Seeman T.  Socioeconomic Position, Race/Ethnicity and Inflammation in the Multi-Ethnic Study of Atherosclerosis. </w:t>
        </w:r>
        <w:r>
          <w:rPr>
            <w:rStyle w:val="Hyperlink"/>
            <w:i/>
            <w:iCs/>
            <w:sz w:val="22"/>
            <w:szCs w:val="22"/>
          </w:rPr>
          <w:t>Circulation</w:t>
        </w:r>
        <w:r>
          <w:rPr>
            <w:rStyle w:val="Hyperlink"/>
            <w:sz w:val="22"/>
            <w:szCs w:val="22"/>
          </w:rPr>
          <w:t>. 2007;116(21):2383-2390</w:t>
        </w:r>
        <w:r>
          <w:rPr>
            <w:rStyle w:val="Hyperlink"/>
            <w:i/>
            <w:iCs/>
            <w:sz w:val="22"/>
            <w:szCs w:val="22"/>
          </w:rPr>
          <w:t>.</w:t>
        </w:r>
      </w:hyperlink>
    </w:p>
    <w:p w14:paraId="034F4398" w14:textId="77777777" w:rsidR="00D94B5A" w:rsidRDefault="00D94B5A">
      <w:pPr>
        <w:rPr>
          <w:sz w:val="22"/>
          <w:szCs w:val="22"/>
        </w:rPr>
      </w:pPr>
    </w:p>
    <w:p w14:paraId="12E0D4C5" w14:textId="77777777" w:rsidR="00D94B5A" w:rsidRDefault="00D94B5A">
      <w:pPr>
        <w:numPr>
          <w:ilvl w:val="0"/>
          <w:numId w:val="2"/>
        </w:numPr>
        <w:rPr>
          <w:sz w:val="22"/>
          <w:szCs w:val="22"/>
        </w:rPr>
      </w:pPr>
      <w:hyperlink r:id="rId86" w:history="1">
        <w:r>
          <w:rPr>
            <w:rStyle w:val="Hyperlink"/>
            <w:sz w:val="22"/>
            <w:szCs w:val="22"/>
          </w:rPr>
          <w:t xml:space="preserve">Fernandes VR, Edvardsen T, Rosen BD, Carvalho B, Campos O, Cordeiro MA, Kronmal R, Bluemke DA, Lima JA. The influence of left ventricular size and global function on regional myocardial contraction and relaxation in an adult population free of cardiovascular disease: a tagged CMR study of the MESA cohort. </w:t>
        </w:r>
        <w:r>
          <w:rPr>
            <w:rStyle w:val="Hyperlink"/>
            <w:i/>
            <w:iCs/>
            <w:sz w:val="22"/>
            <w:szCs w:val="22"/>
          </w:rPr>
          <w:t xml:space="preserve">J Cardiovasc Magn </w:t>
        </w:r>
        <w:proofErr w:type="spellStart"/>
        <w:r>
          <w:rPr>
            <w:rStyle w:val="Hyperlink"/>
            <w:i/>
            <w:iCs/>
            <w:sz w:val="22"/>
            <w:szCs w:val="22"/>
          </w:rPr>
          <w:t>Reson</w:t>
        </w:r>
        <w:proofErr w:type="spellEnd"/>
        <w:r>
          <w:rPr>
            <w:rStyle w:val="Hyperlink"/>
            <w:sz w:val="22"/>
            <w:szCs w:val="22"/>
          </w:rPr>
          <w:t>. 2007;9(6):921-930.</w:t>
        </w:r>
      </w:hyperlink>
    </w:p>
    <w:p w14:paraId="564F4609" w14:textId="77777777" w:rsidR="00D94B5A" w:rsidRDefault="00D94B5A">
      <w:pPr>
        <w:rPr>
          <w:sz w:val="22"/>
          <w:szCs w:val="22"/>
        </w:rPr>
      </w:pPr>
    </w:p>
    <w:p w14:paraId="3A3EA827" w14:textId="77777777" w:rsidR="00D94B5A" w:rsidRDefault="00D94B5A">
      <w:pPr>
        <w:numPr>
          <w:ilvl w:val="0"/>
          <w:numId w:val="2"/>
        </w:numPr>
        <w:rPr>
          <w:sz w:val="22"/>
          <w:szCs w:val="22"/>
        </w:rPr>
      </w:pPr>
      <w:hyperlink r:id="rId87" w:history="1">
        <w:proofErr w:type="spellStart"/>
        <w:r>
          <w:rPr>
            <w:rStyle w:val="Hyperlink"/>
            <w:sz w:val="22"/>
            <w:szCs w:val="22"/>
          </w:rPr>
          <w:t>Lakoski</w:t>
        </w:r>
        <w:proofErr w:type="spellEnd"/>
        <w:r>
          <w:rPr>
            <w:rStyle w:val="Hyperlink"/>
            <w:sz w:val="22"/>
            <w:szCs w:val="22"/>
          </w:rPr>
          <w:t xml:space="preserve"> SG, Greenland P, Wong ND, Schreiner PJ, Herrington DM, Kronmal RA, Liu K, Blumenthal RS. Coronary Artery Calcium Scores and Risk for Cardiovascular Events in Women Classified as “Low Risk” Based on Framingham Risk Score: The Multi-Ethnic Study of Atherosclerosis (MESA). </w:t>
        </w:r>
        <w:r>
          <w:rPr>
            <w:rStyle w:val="Hyperlink"/>
            <w:i/>
            <w:iCs/>
            <w:sz w:val="22"/>
            <w:szCs w:val="22"/>
          </w:rPr>
          <w:t>Arch Intern Med</w:t>
        </w:r>
        <w:r>
          <w:rPr>
            <w:rStyle w:val="Hyperlink"/>
            <w:sz w:val="22"/>
            <w:szCs w:val="22"/>
          </w:rPr>
          <w:t>. 2007;167(22):2437-2442.</w:t>
        </w:r>
      </w:hyperlink>
    </w:p>
    <w:p w14:paraId="10C5B4B1" w14:textId="77777777" w:rsidR="00D94B5A" w:rsidRDefault="00D94B5A">
      <w:pPr>
        <w:rPr>
          <w:sz w:val="22"/>
          <w:szCs w:val="22"/>
        </w:rPr>
      </w:pPr>
    </w:p>
    <w:p w14:paraId="0BB19996" w14:textId="77777777" w:rsidR="00D94B5A" w:rsidRDefault="00D94B5A">
      <w:pPr>
        <w:numPr>
          <w:ilvl w:val="0"/>
          <w:numId w:val="2"/>
        </w:numPr>
        <w:rPr>
          <w:sz w:val="22"/>
          <w:szCs w:val="22"/>
        </w:rPr>
      </w:pPr>
      <w:hyperlink r:id="rId88" w:history="1">
        <w:r>
          <w:rPr>
            <w:rStyle w:val="Hyperlink"/>
            <w:sz w:val="22"/>
            <w:szCs w:val="22"/>
          </w:rPr>
          <w:t xml:space="preserve">Cheung N, Islam FM, Jacobs DR Jr, Sharrett AR, Klein R, Polak JF, Cotch MF, Klein BE, Ouyang P, Wong TY. Arterial Compliance and Retinal Vascular Caliber in Cerebrovascular Disease. </w:t>
        </w:r>
        <w:r>
          <w:rPr>
            <w:rStyle w:val="Hyperlink"/>
            <w:i/>
            <w:iCs/>
            <w:sz w:val="22"/>
            <w:szCs w:val="22"/>
          </w:rPr>
          <w:t>Ann Neurol</w:t>
        </w:r>
        <w:r>
          <w:rPr>
            <w:rStyle w:val="Hyperlink"/>
            <w:sz w:val="22"/>
            <w:szCs w:val="22"/>
          </w:rPr>
          <w:t>. 2007;62(6):618-624.</w:t>
        </w:r>
      </w:hyperlink>
    </w:p>
    <w:p w14:paraId="375DB435" w14:textId="77777777" w:rsidR="003D006B" w:rsidRDefault="003D006B" w:rsidP="003D006B">
      <w:pPr>
        <w:rPr>
          <w:sz w:val="22"/>
          <w:szCs w:val="22"/>
        </w:rPr>
      </w:pPr>
    </w:p>
    <w:p w14:paraId="20D72F3F" w14:textId="77777777" w:rsidR="00D94B5A" w:rsidRDefault="003D006B">
      <w:pPr>
        <w:numPr>
          <w:ilvl w:val="0"/>
          <w:numId w:val="2"/>
        </w:numPr>
        <w:rPr>
          <w:sz w:val="22"/>
          <w:szCs w:val="22"/>
        </w:rPr>
      </w:pPr>
      <w:hyperlink r:id="rId89" w:history="1">
        <w:r w:rsidRPr="00C71F5F">
          <w:rPr>
            <w:rStyle w:val="Hyperlink"/>
            <w:sz w:val="22"/>
            <w:szCs w:val="22"/>
          </w:rPr>
          <w:t xml:space="preserve">Vaidya D, Szklo M, Ding J, Tracy R, Liu K, Saad M, Ouyang P. Agreement of two metabolic syndrome definitions and their association with subclinical atherosclerosis: multi-ethnic study of atherosclerosis cross sectional study. </w:t>
        </w:r>
        <w:proofErr w:type="spellStart"/>
        <w:r w:rsidRPr="00C71F5F">
          <w:rPr>
            <w:rStyle w:val="Hyperlink"/>
            <w:i/>
            <w:sz w:val="22"/>
            <w:szCs w:val="22"/>
          </w:rPr>
          <w:t>Metab</w:t>
        </w:r>
        <w:proofErr w:type="spellEnd"/>
        <w:r w:rsidRPr="00C71F5F">
          <w:rPr>
            <w:rStyle w:val="Hyperlink"/>
            <w:i/>
            <w:sz w:val="22"/>
            <w:szCs w:val="22"/>
          </w:rPr>
          <w:t xml:space="preserve"> Syndr </w:t>
        </w:r>
        <w:proofErr w:type="spellStart"/>
        <w:r w:rsidRPr="00C71F5F">
          <w:rPr>
            <w:rStyle w:val="Hyperlink"/>
            <w:i/>
            <w:sz w:val="22"/>
            <w:szCs w:val="22"/>
          </w:rPr>
          <w:t>Relat</w:t>
        </w:r>
        <w:proofErr w:type="spellEnd"/>
        <w:r w:rsidRPr="00C71F5F">
          <w:rPr>
            <w:rStyle w:val="Hyperlink"/>
            <w:i/>
            <w:sz w:val="22"/>
            <w:szCs w:val="22"/>
          </w:rPr>
          <w:t xml:space="preserve"> </w:t>
        </w:r>
        <w:proofErr w:type="spellStart"/>
        <w:r w:rsidRPr="00C71F5F">
          <w:rPr>
            <w:rStyle w:val="Hyperlink"/>
            <w:i/>
            <w:sz w:val="22"/>
            <w:szCs w:val="22"/>
          </w:rPr>
          <w:t>Disord</w:t>
        </w:r>
        <w:proofErr w:type="spellEnd"/>
        <w:r w:rsidRPr="00C71F5F">
          <w:rPr>
            <w:rStyle w:val="Hyperlink"/>
            <w:sz w:val="22"/>
            <w:szCs w:val="22"/>
          </w:rPr>
          <w:t>. 2007;5(4):343-352.</w:t>
        </w:r>
      </w:hyperlink>
    </w:p>
    <w:p w14:paraId="7A3C3D21" w14:textId="77777777" w:rsidR="003D006B" w:rsidRDefault="003D006B" w:rsidP="003D006B">
      <w:pPr>
        <w:ind w:left="360"/>
        <w:rPr>
          <w:sz w:val="22"/>
          <w:szCs w:val="22"/>
        </w:rPr>
      </w:pPr>
    </w:p>
    <w:bookmarkStart w:id="4" w:name="OLE_LINK1"/>
    <w:bookmarkStart w:id="5" w:name="OLE_LINK2"/>
    <w:p w14:paraId="7402127F"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"http://www.ncbi.nlm.nih.gov/pubmed/18091002?ordinalpos=1&amp;itool=EntrezSystem2.PEntrez.Pubmed.Pubmed_ResultsPanel.Pubmed_RVDocSum" </w:instrText>
      </w:r>
      <w:r>
        <w:rPr>
          <w:sz w:val="22"/>
          <w:szCs w:val="22"/>
        </w:rPr>
      </w:r>
      <w:r>
        <w:rPr>
          <w:sz w:val="22"/>
          <w:szCs w:val="22"/>
        </w:rPr>
        <w:fldChar w:fldCharType="separate"/>
      </w:r>
      <w:r>
        <w:rPr>
          <w:rStyle w:val="Hyperlink"/>
          <w:sz w:val="22"/>
          <w:szCs w:val="22"/>
        </w:rPr>
        <w:t xml:space="preserve">Auchincloss AH, Diez Roux AV, Brown DG, Erdmann CA, Bertoni AG. Neighborhood Resources for Physical Activity and Healthy Foods and Their Association </w:t>
      </w:r>
      <w:proofErr w:type="gramStart"/>
      <w:r>
        <w:rPr>
          <w:rStyle w:val="Hyperlink"/>
          <w:sz w:val="22"/>
          <w:szCs w:val="22"/>
        </w:rPr>
        <w:t>With</w:t>
      </w:r>
      <w:proofErr w:type="gramEnd"/>
      <w:r>
        <w:rPr>
          <w:rStyle w:val="Hyperlink"/>
          <w:sz w:val="22"/>
          <w:szCs w:val="22"/>
        </w:rPr>
        <w:t xml:space="preserve"> Insulin Resistance. </w:t>
      </w:r>
      <w:r>
        <w:rPr>
          <w:rStyle w:val="Hyperlink"/>
          <w:i/>
          <w:iCs/>
          <w:sz w:val="22"/>
          <w:szCs w:val="22"/>
        </w:rPr>
        <w:t>Epidemiology</w:t>
      </w:r>
      <w:r>
        <w:rPr>
          <w:rStyle w:val="Hyperlink"/>
          <w:sz w:val="22"/>
          <w:szCs w:val="22"/>
        </w:rPr>
        <w:t>. 2008;19(1):146-157.</w:t>
      </w:r>
      <w:r>
        <w:rPr>
          <w:sz w:val="22"/>
          <w:szCs w:val="22"/>
        </w:rPr>
        <w:fldChar w:fldCharType="end"/>
      </w:r>
    </w:p>
    <w:p w14:paraId="0E8C878D" w14:textId="77777777" w:rsidR="00D94B5A" w:rsidRDefault="00D94B5A">
      <w:pPr>
        <w:tabs>
          <w:tab w:val="left" w:pos="720"/>
        </w:tabs>
        <w:rPr>
          <w:sz w:val="22"/>
          <w:szCs w:val="22"/>
        </w:rPr>
      </w:pPr>
    </w:p>
    <w:bookmarkEnd w:id="4"/>
    <w:bookmarkEnd w:id="5"/>
    <w:p w14:paraId="4038F7FA" w14:textId="77777777" w:rsidR="00D94B5A" w:rsidRDefault="00D94B5A">
      <w:pPr>
        <w:numPr>
          <w:ilvl w:val="0"/>
          <w:numId w:val="2"/>
        </w:numPr>
        <w:rPr>
          <w:sz w:val="22"/>
          <w:szCs w:val="22"/>
        </w:rPr>
      </w:pPr>
      <w:r>
        <w:rPr>
          <w:sz w:val="22"/>
          <w:szCs w:val="22"/>
        </w:rPr>
        <w:fldChar w:fldCharType="begin"/>
      </w:r>
      <w:r>
        <w:rPr>
          <w:sz w:val="22"/>
          <w:szCs w:val="22"/>
        </w:rPr>
        <w:instrText xml:space="preserve"> HYPERLINK "http://www.ncbi.nlm.nih.gov/pubmed/17706253?ordinalpos=23&amp;itool=EntrezSystem2.PEntrez.Pubmed.Pubmed_ResultsPanel.Pubmed_RVDocSum" </w:instrText>
      </w:r>
      <w:r>
        <w:rPr>
          <w:sz w:val="22"/>
          <w:szCs w:val="22"/>
        </w:rPr>
      </w:r>
      <w:r>
        <w:rPr>
          <w:sz w:val="22"/>
          <w:szCs w:val="22"/>
        </w:rPr>
        <w:fldChar w:fldCharType="separate"/>
      </w:r>
      <w:r>
        <w:rPr>
          <w:rStyle w:val="Hyperlink"/>
          <w:sz w:val="22"/>
          <w:szCs w:val="22"/>
        </w:rPr>
        <w:t xml:space="preserve">Cheung N, Islam FM, Klein R, Klein BE, Wong TY. Plasma sphingomyelin is not associated with microvascular changes in the retina. </w:t>
      </w:r>
      <w:proofErr w:type="spellStart"/>
      <w:r>
        <w:rPr>
          <w:rStyle w:val="Hyperlink"/>
          <w:i/>
          <w:iCs/>
          <w:sz w:val="22"/>
          <w:szCs w:val="22"/>
        </w:rPr>
        <w:t>Microvasc</w:t>
      </w:r>
      <w:proofErr w:type="spellEnd"/>
      <w:r>
        <w:rPr>
          <w:rStyle w:val="Hyperlink"/>
          <w:i/>
          <w:iCs/>
          <w:sz w:val="22"/>
          <w:szCs w:val="22"/>
        </w:rPr>
        <w:t xml:space="preserve"> Res. </w:t>
      </w:r>
      <w:r>
        <w:rPr>
          <w:rStyle w:val="Hyperlink"/>
          <w:sz w:val="22"/>
          <w:szCs w:val="22"/>
        </w:rPr>
        <w:t>2008;75(1):9.</w:t>
      </w:r>
      <w:r>
        <w:rPr>
          <w:sz w:val="22"/>
          <w:szCs w:val="22"/>
        </w:rPr>
        <w:fldChar w:fldCharType="end"/>
      </w:r>
    </w:p>
    <w:p w14:paraId="648DFDCC" w14:textId="77777777" w:rsidR="00D94B5A" w:rsidRDefault="00D94B5A">
      <w:pPr>
        <w:rPr>
          <w:sz w:val="22"/>
          <w:szCs w:val="22"/>
        </w:rPr>
      </w:pPr>
    </w:p>
    <w:p w14:paraId="364E5BFE" w14:textId="77777777" w:rsidR="00D94B5A" w:rsidRDefault="00D94B5A">
      <w:pPr>
        <w:numPr>
          <w:ilvl w:val="0"/>
          <w:numId w:val="2"/>
        </w:numPr>
        <w:rPr>
          <w:sz w:val="22"/>
          <w:szCs w:val="22"/>
        </w:rPr>
      </w:pPr>
      <w:hyperlink r:id="rId90" w:history="1">
        <w:r>
          <w:rPr>
            <w:rStyle w:val="Hyperlink"/>
            <w:sz w:val="22"/>
            <w:szCs w:val="22"/>
          </w:rPr>
          <w:t xml:space="preserve">Wong TY, Cheung N, Islam FM, Klein R, Criqui MH, Cotch MF, Carr JJ, Klein BE, Sharrett AR.  Relation of Retinopathy to Coronary Artery Calcification: The Multi-Ethnic Study of Atherosclerosis.  </w:t>
        </w:r>
        <w:proofErr w:type="gramStart"/>
        <w:r>
          <w:rPr>
            <w:rStyle w:val="Hyperlink"/>
            <w:i/>
            <w:iCs/>
            <w:sz w:val="22"/>
            <w:szCs w:val="22"/>
          </w:rPr>
          <w:t>Am</w:t>
        </w:r>
        <w:proofErr w:type="gramEnd"/>
        <w:r>
          <w:rPr>
            <w:rStyle w:val="Hyperlink"/>
            <w:i/>
            <w:iCs/>
            <w:sz w:val="22"/>
            <w:szCs w:val="22"/>
          </w:rPr>
          <w:t xml:space="preserve"> J of Epidemiol</w:t>
        </w:r>
        <w:r>
          <w:rPr>
            <w:rStyle w:val="Hyperlink"/>
            <w:sz w:val="22"/>
            <w:szCs w:val="22"/>
          </w:rPr>
          <w:t>. 2008;167(1):51-58.</w:t>
        </w:r>
      </w:hyperlink>
    </w:p>
    <w:p w14:paraId="772BF3CA" w14:textId="77777777" w:rsidR="00D94B5A" w:rsidRDefault="00D94B5A">
      <w:pPr>
        <w:rPr>
          <w:sz w:val="22"/>
          <w:szCs w:val="22"/>
        </w:rPr>
      </w:pPr>
    </w:p>
    <w:p w14:paraId="6C348863" w14:textId="77777777" w:rsidR="00D94B5A" w:rsidRDefault="00D94B5A">
      <w:pPr>
        <w:numPr>
          <w:ilvl w:val="0"/>
          <w:numId w:val="2"/>
        </w:numPr>
        <w:rPr>
          <w:sz w:val="22"/>
          <w:szCs w:val="22"/>
        </w:rPr>
      </w:pPr>
      <w:hyperlink r:id="rId91" w:history="1">
        <w:r>
          <w:rPr>
            <w:rStyle w:val="Hyperlink"/>
            <w:sz w:val="22"/>
            <w:szCs w:val="22"/>
          </w:rPr>
          <w:t xml:space="preserve">Fernandes VR, Polak JF, Cheng S, Rosen BD, Carvalho B, Nasir K, McClelland R, Hundley G, Pearson G, O’Leary DH, Bluemke DA, Lima JA. Arterial Stiffness Is Associated </w:t>
        </w:r>
        <w:proofErr w:type="gramStart"/>
        <w:r>
          <w:rPr>
            <w:rStyle w:val="Hyperlink"/>
            <w:sz w:val="22"/>
            <w:szCs w:val="22"/>
          </w:rPr>
          <w:t>With</w:t>
        </w:r>
        <w:proofErr w:type="gramEnd"/>
        <w:r>
          <w:rPr>
            <w:rStyle w:val="Hyperlink"/>
            <w:sz w:val="22"/>
            <w:szCs w:val="22"/>
          </w:rPr>
          <w:t xml:space="preserve"> Regional Ventricular Systolic and Diastolic Dysfunction. The Multi-Ethnic Study of Atherosclerosis. </w:t>
        </w:r>
        <w:proofErr w:type="spellStart"/>
        <w:r>
          <w:rPr>
            <w:rStyle w:val="Hyperlink"/>
            <w:i/>
            <w:iCs/>
            <w:sz w:val="22"/>
            <w:szCs w:val="22"/>
          </w:rPr>
          <w:t>Arterioscler</w:t>
        </w:r>
        <w:proofErr w:type="spellEnd"/>
        <w:r>
          <w:rPr>
            <w:rStyle w:val="Hyperlink"/>
            <w:i/>
            <w:iCs/>
            <w:sz w:val="22"/>
            <w:szCs w:val="22"/>
          </w:rPr>
          <w:t xml:space="preserve"> </w:t>
        </w:r>
        <w:proofErr w:type="spellStart"/>
        <w:r>
          <w:rPr>
            <w:rStyle w:val="Hyperlink"/>
            <w:i/>
            <w:iCs/>
            <w:sz w:val="22"/>
            <w:szCs w:val="22"/>
          </w:rPr>
          <w:t>Thromb</w:t>
        </w:r>
        <w:proofErr w:type="spellEnd"/>
        <w:r>
          <w:rPr>
            <w:rStyle w:val="Hyperlink"/>
            <w:i/>
            <w:iCs/>
            <w:sz w:val="22"/>
            <w:szCs w:val="22"/>
          </w:rPr>
          <w:t xml:space="preserve"> </w:t>
        </w:r>
        <w:proofErr w:type="spellStart"/>
        <w:r>
          <w:rPr>
            <w:rStyle w:val="Hyperlink"/>
            <w:i/>
            <w:iCs/>
            <w:sz w:val="22"/>
            <w:szCs w:val="22"/>
          </w:rPr>
          <w:t>Vasc</w:t>
        </w:r>
        <w:proofErr w:type="spellEnd"/>
        <w:r>
          <w:rPr>
            <w:rStyle w:val="Hyperlink"/>
            <w:i/>
            <w:iCs/>
            <w:sz w:val="22"/>
            <w:szCs w:val="22"/>
          </w:rPr>
          <w:t xml:space="preserve"> Biol. </w:t>
        </w:r>
        <w:r>
          <w:rPr>
            <w:rStyle w:val="Hyperlink"/>
            <w:sz w:val="22"/>
            <w:szCs w:val="22"/>
          </w:rPr>
          <w:t>2008;28(1):194-201.</w:t>
        </w:r>
      </w:hyperlink>
    </w:p>
    <w:p w14:paraId="36612F7B" w14:textId="77777777" w:rsidR="00D94B5A" w:rsidRDefault="00D94B5A">
      <w:pPr>
        <w:rPr>
          <w:sz w:val="22"/>
          <w:szCs w:val="22"/>
        </w:rPr>
      </w:pPr>
    </w:p>
    <w:p w14:paraId="496762B7" w14:textId="77777777" w:rsidR="00D94B5A" w:rsidRDefault="00D94B5A">
      <w:pPr>
        <w:numPr>
          <w:ilvl w:val="0"/>
          <w:numId w:val="2"/>
        </w:numPr>
        <w:rPr>
          <w:sz w:val="22"/>
          <w:szCs w:val="22"/>
        </w:rPr>
      </w:pPr>
      <w:hyperlink r:id="rId92" w:history="1">
        <w:r>
          <w:rPr>
            <w:rStyle w:val="Hyperlink"/>
            <w:sz w:val="22"/>
            <w:szCs w:val="22"/>
          </w:rPr>
          <w:t xml:space="preserve">Wang L, Wong TY, Sharrett AR, Klein R, Folsom AR, Jerosch-Herold M. Relationship Between Retinal Arteriolar Narrowing and Myocardial Perfusion: Multi-Ethnic Study of Atherosclerosis. </w:t>
        </w:r>
        <w:r>
          <w:rPr>
            <w:rStyle w:val="Hyperlink"/>
            <w:i/>
            <w:iCs/>
            <w:sz w:val="22"/>
            <w:szCs w:val="22"/>
          </w:rPr>
          <w:t>Hypertension</w:t>
        </w:r>
        <w:r>
          <w:rPr>
            <w:rStyle w:val="Hyperlink"/>
            <w:sz w:val="22"/>
            <w:szCs w:val="22"/>
          </w:rPr>
          <w:t>. 2008;51(1):119-126.</w:t>
        </w:r>
      </w:hyperlink>
    </w:p>
    <w:p w14:paraId="1E42E8F0" w14:textId="77777777" w:rsidR="0056074D" w:rsidRDefault="0056074D" w:rsidP="0056074D">
      <w:pPr>
        <w:rPr>
          <w:sz w:val="22"/>
          <w:szCs w:val="22"/>
        </w:rPr>
      </w:pPr>
    </w:p>
    <w:p w14:paraId="07EF0C98" w14:textId="77777777" w:rsidR="0056074D" w:rsidRDefault="0056074D">
      <w:pPr>
        <w:numPr>
          <w:ilvl w:val="0"/>
          <w:numId w:val="2"/>
        </w:numPr>
        <w:rPr>
          <w:sz w:val="22"/>
          <w:szCs w:val="22"/>
        </w:rPr>
      </w:pPr>
      <w:hyperlink r:id="rId93" w:history="1">
        <w:r w:rsidRPr="00CE75B9">
          <w:rPr>
            <w:rStyle w:val="Hyperlink"/>
            <w:sz w:val="22"/>
            <w:szCs w:val="22"/>
          </w:rPr>
          <w:t xml:space="preserve">de Boer IH, Astor BC, Kramer H, Palmas W, Seliger SL, Shlipak MG, Siscovick DS, Tsai MY, Kestenbaum B. Lipoprotein Abnormalities Associated with Mild Impairment of Kidney Function in the Multi-Ethnic Study of Atherosclerosis. </w:t>
        </w:r>
        <w:r w:rsidRPr="00CE75B9">
          <w:rPr>
            <w:rStyle w:val="Hyperlink"/>
            <w:i/>
            <w:iCs/>
            <w:sz w:val="22"/>
            <w:szCs w:val="22"/>
          </w:rPr>
          <w:t>Clin J Am Soc Nephrol</w:t>
        </w:r>
        <w:r w:rsidRPr="00CE75B9">
          <w:rPr>
            <w:rStyle w:val="Hyperlink"/>
            <w:sz w:val="22"/>
            <w:szCs w:val="22"/>
          </w:rPr>
          <w:t>. 2008;3(1):125-132.</w:t>
        </w:r>
      </w:hyperlink>
      <w:r>
        <w:rPr>
          <w:sz w:val="22"/>
          <w:szCs w:val="22"/>
        </w:rPr>
        <w:t xml:space="preserve"> </w:t>
      </w:r>
    </w:p>
    <w:p w14:paraId="78C2C8AE" w14:textId="77777777" w:rsidR="00FF72D4" w:rsidRDefault="00FF72D4" w:rsidP="00FF72D4">
      <w:pPr>
        <w:rPr>
          <w:sz w:val="22"/>
          <w:szCs w:val="22"/>
        </w:rPr>
      </w:pPr>
    </w:p>
    <w:p w14:paraId="6399B485" w14:textId="77777777" w:rsidR="00FF72D4" w:rsidRDefault="00FF72D4">
      <w:pPr>
        <w:numPr>
          <w:ilvl w:val="0"/>
          <w:numId w:val="2"/>
        </w:numPr>
        <w:rPr>
          <w:sz w:val="22"/>
          <w:szCs w:val="22"/>
        </w:rPr>
      </w:pPr>
      <w:hyperlink r:id="rId94" w:history="1">
        <w:r w:rsidRPr="0060081F">
          <w:rPr>
            <w:rStyle w:val="Hyperlink"/>
            <w:sz w:val="22"/>
            <w:szCs w:val="22"/>
          </w:rPr>
          <w:t xml:space="preserve">Chung H, McClelland RL, Katz R, Carr JJ, Budoff M. Repeatability limits for measurement of coronary artery calcified plaque with cardiac CT in the Multi-Ethnic Study of Atherosclerosis. </w:t>
        </w:r>
        <w:r w:rsidRPr="0060081F">
          <w:rPr>
            <w:rStyle w:val="Hyperlink"/>
            <w:i/>
            <w:sz w:val="22"/>
            <w:szCs w:val="22"/>
          </w:rPr>
          <w:t xml:space="preserve">AJR </w:t>
        </w:r>
        <w:r w:rsidRPr="0060081F">
          <w:rPr>
            <w:rStyle w:val="Hyperlink"/>
            <w:i/>
            <w:iCs/>
            <w:sz w:val="22"/>
            <w:szCs w:val="22"/>
          </w:rPr>
          <w:t>Am J Roentgenol</w:t>
        </w:r>
        <w:r w:rsidRPr="0060081F">
          <w:rPr>
            <w:rStyle w:val="Hyperlink"/>
            <w:sz w:val="22"/>
            <w:szCs w:val="22"/>
          </w:rPr>
          <w:t>. 2008;190</w:t>
        </w:r>
        <w:r w:rsidRPr="0060081F">
          <w:rPr>
            <w:rStyle w:val="Hyperlink"/>
            <w:bCs/>
            <w:sz w:val="22"/>
            <w:szCs w:val="22"/>
          </w:rPr>
          <w:t>(2</w:t>
        </w:r>
        <w:proofErr w:type="gramStart"/>
        <w:r w:rsidRPr="0060081F">
          <w:rPr>
            <w:rStyle w:val="Hyperlink"/>
            <w:bCs/>
            <w:sz w:val="22"/>
            <w:szCs w:val="22"/>
          </w:rPr>
          <w:t>):W</w:t>
        </w:r>
        <w:proofErr w:type="gramEnd"/>
        <w:r w:rsidRPr="0060081F">
          <w:rPr>
            <w:rStyle w:val="Hyperlink"/>
            <w:bCs/>
            <w:sz w:val="22"/>
            <w:szCs w:val="22"/>
          </w:rPr>
          <w:t>87-92.</w:t>
        </w:r>
      </w:hyperlink>
    </w:p>
    <w:p w14:paraId="1AAF2F28" w14:textId="77777777" w:rsidR="00EE01D3" w:rsidRDefault="00EE01D3" w:rsidP="00EE01D3">
      <w:pPr>
        <w:rPr>
          <w:color w:val="000000"/>
          <w:sz w:val="22"/>
          <w:szCs w:val="22"/>
        </w:rPr>
      </w:pPr>
    </w:p>
    <w:p w14:paraId="4DB0C708" w14:textId="77777777" w:rsidR="00EE01D3" w:rsidRPr="006931B9" w:rsidRDefault="00EE01D3">
      <w:pPr>
        <w:numPr>
          <w:ilvl w:val="0"/>
          <w:numId w:val="2"/>
        </w:numPr>
        <w:tabs>
          <w:tab w:val="left" w:pos="720"/>
        </w:tabs>
        <w:rPr>
          <w:sz w:val="22"/>
          <w:szCs w:val="22"/>
        </w:rPr>
      </w:pPr>
      <w:hyperlink r:id="rId95" w:history="1">
        <w:r w:rsidRPr="00F26327">
          <w:rPr>
            <w:rStyle w:val="Hyperlink"/>
            <w:sz w:val="22"/>
            <w:szCs w:val="22"/>
          </w:rPr>
          <w:t>Wasserman BA, Sharrett AR, Lai S, Gomes AS, Cushman M, Folsom AR, Bild DE, Kronmal RA, Sinha S, Bluemke DA. Risk Factor Associations with the Presence of a Lipid Core in Carotid Plaque of</w:t>
        </w:r>
        <w:r w:rsidR="000B784A">
          <w:rPr>
            <w:rStyle w:val="Hyperlink"/>
            <w:sz w:val="22"/>
            <w:szCs w:val="22"/>
          </w:rPr>
          <w:t xml:space="preserve"> </w:t>
        </w:r>
        <w:r w:rsidRPr="00F26327">
          <w:rPr>
            <w:rStyle w:val="Hyperlink"/>
            <w:sz w:val="22"/>
            <w:szCs w:val="22"/>
          </w:rPr>
          <w:t xml:space="preserve">Asymptomatic Individuals Using High-Resolution MRI. The Multi-Ethnic Study of Atherosclerosis (MESA). </w:t>
        </w:r>
        <w:r w:rsidRPr="00F26327">
          <w:rPr>
            <w:rStyle w:val="Hyperlink"/>
            <w:i/>
            <w:iCs/>
            <w:sz w:val="22"/>
            <w:szCs w:val="22"/>
          </w:rPr>
          <w:t>Stroke</w:t>
        </w:r>
        <w:r w:rsidRPr="00F26327">
          <w:rPr>
            <w:rStyle w:val="Hyperlink"/>
            <w:sz w:val="22"/>
            <w:szCs w:val="22"/>
          </w:rPr>
          <w:t>. 2008;39(2):329-335.</w:t>
        </w:r>
      </w:hyperlink>
    </w:p>
    <w:p w14:paraId="11D04BE9" w14:textId="77777777" w:rsidR="006931B9" w:rsidRDefault="006931B9" w:rsidP="006931B9">
      <w:pPr>
        <w:rPr>
          <w:sz w:val="22"/>
          <w:szCs w:val="22"/>
        </w:rPr>
      </w:pPr>
    </w:p>
    <w:p w14:paraId="7EFCE07D" w14:textId="77777777" w:rsidR="00EE01D3" w:rsidRDefault="006931B9">
      <w:pPr>
        <w:numPr>
          <w:ilvl w:val="0"/>
          <w:numId w:val="2"/>
        </w:numPr>
        <w:rPr>
          <w:sz w:val="22"/>
          <w:szCs w:val="22"/>
        </w:rPr>
      </w:pPr>
      <w:hyperlink r:id="rId96" w:history="1">
        <w:r w:rsidRPr="00460ECB">
          <w:rPr>
            <w:rStyle w:val="Hyperlink"/>
            <w:sz w:val="22"/>
            <w:szCs w:val="22"/>
          </w:rPr>
          <w:t xml:space="preserve">Ohira T, Roux AV, </w:t>
        </w:r>
        <w:proofErr w:type="spellStart"/>
        <w:r w:rsidRPr="00460ECB">
          <w:rPr>
            <w:rStyle w:val="Hyperlink"/>
            <w:sz w:val="22"/>
            <w:szCs w:val="22"/>
          </w:rPr>
          <w:t>Prineas</w:t>
        </w:r>
        <w:proofErr w:type="spellEnd"/>
        <w:r w:rsidRPr="00460ECB">
          <w:rPr>
            <w:rStyle w:val="Hyperlink"/>
            <w:sz w:val="22"/>
            <w:szCs w:val="22"/>
          </w:rPr>
          <w:t xml:space="preserve"> RJ, </w:t>
        </w:r>
        <w:proofErr w:type="spellStart"/>
        <w:r w:rsidRPr="00460ECB">
          <w:rPr>
            <w:rStyle w:val="Hyperlink"/>
            <w:sz w:val="22"/>
            <w:szCs w:val="22"/>
          </w:rPr>
          <w:t>Kizilbash</w:t>
        </w:r>
        <w:proofErr w:type="spellEnd"/>
        <w:r w:rsidRPr="00460ECB">
          <w:rPr>
            <w:rStyle w:val="Hyperlink"/>
            <w:sz w:val="22"/>
            <w:szCs w:val="22"/>
          </w:rPr>
          <w:t xml:space="preserve"> MA, Carnethon MR, Folsom AR. Associations of </w:t>
        </w:r>
        <w:r w:rsidR="00BE1430">
          <w:rPr>
            <w:rStyle w:val="Hyperlink"/>
            <w:sz w:val="22"/>
            <w:szCs w:val="22"/>
          </w:rPr>
          <w:t>P</w:t>
        </w:r>
        <w:r w:rsidRPr="00460ECB">
          <w:rPr>
            <w:rStyle w:val="Hyperlink"/>
            <w:sz w:val="22"/>
            <w:szCs w:val="22"/>
          </w:rPr>
          <w:t xml:space="preserve">sychosocial </w:t>
        </w:r>
        <w:r w:rsidR="00BE1430">
          <w:rPr>
            <w:rStyle w:val="Hyperlink"/>
            <w:sz w:val="22"/>
            <w:szCs w:val="22"/>
          </w:rPr>
          <w:t>F</w:t>
        </w:r>
        <w:r w:rsidRPr="00460ECB">
          <w:rPr>
            <w:rStyle w:val="Hyperlink"/>
            <w:sz w:val="22"/>
            <w:szCs w:val="22"/>
          </w:rPr>
          <w:t xml:space="preserve">actors </w:t>
        </w:r>
        <w:proofErr w:type="gramStart"/>
        <w:r w:rsidR="00BE1430">
          <w:rPr>
            <w:rStyle w:val="Hyperlink"/>
            <w:sz w:val="22"/>
            <w:szCs w:val="22"/>
          </w:rPr>
          <w:t>W</w:t>
        </w:r>
        <w:r w:rsidRPr="00460ECB">
          <w:rPr>
            <w:rStyle w:val="Hyperlink"/>
            <w:sz w:val="22"/>
            <w:szCs w:val="22"/>
          </w:rPr>
          <w:t>ith</w:t>
        </w:r>
        <w:proofErr w:type="gramEnd"/>
        <w:r w:rsidRPr="00460ECB">
          <w:rPr>
            <w:rStyle w:val="Hyperlink"/>
            <w:sz w:val="22"/>
            <w:szCs w:val="22"/>
          </w:rPr>
          <w:t xml:space="preserve"> </w:t>
        </w:r>
        <w:r w:rsidR="00BE1430">
          <w:rPr>
            <w:rStyle w:val="Hyperlink"/>
            <w:sz w:val="22"/>
            <w:szCs w:val="22"/>
          </w:rPr>
          <w:t>H</w:t>
        </w:r>
        <w:r w:rsidRPr="00460ECB">
          <w:rPr>
            <w:rStyle w:val="Hyperlink"/>
            <w:sz w:val="22"/>
            <w:szCs w:val="22"/>
          </w:rPr>
          <w:t xml:space="preserve">eart </w:t>
        </w:r>
        <w:r w:rsidR="00BE1430">
          <w:rPr>
            <w:rStyle w:val="Hyperlink"/>
            <w:sz w:val="22"/>
            <w:szCs w:val="22"/>
          </w:rPr>
          <w:t>R</w:t>
        </w:r>
        <w:r w:rsidRPr="00460ECB">
          <w:rPr>
            <w:rStyle w:val="Hyperlink"/>
            <w:sz w:val="22"/>
            <w:szCs w:val="22"/>
          </w:rPr>
          <w:t xml:space="preserve">ate and </w:t>
        </w:r>
        <w:r w:rsidR="00BE1430">
          <w:rPr>
            <w:rStyle w:val="Hyperlink"/>
            <w:sz w:val="22"/>
            <w:szCs w:val="22"/>
          </w:rPr>
          <w:t>I</w:t>
        </w:r>
        <w:r w:rsidRPr="00460ECB">
          <w:rPr>
            <w:rStyle w:val="Hyperlink"/>
            <w:sz w:val="22"/>
            <w:szCs w:val="22"/>
          </w:rPr>
          <w:t xml:space="preserve">ts </w:t>
        </w:r>
        <w:r w:rsidR="00BE1430">
          <w:rPr>
            <w:rStyle w:val="Hyperlink"/>
            <w:sz w:val="22"/>
            <w:szCs w:val="22"/>
          </w:rPr>
          <w:t>S</w:t>
        </w:r>
        <w:r w:rsidRPr="00460ECB">
          <w:rPr>
            <w:rStyle w:val="Hyperlink"/>
            <w:sz w:val="22"/>
            <w:szCs w:val="22"/>
          </w:rPr>
          <w:t>hort-</w:t>
        </w:r>
        <w:r w:rsidR="00BE1430">
          <w:rPr>
            <w:rStyle w:val="Hyperlink"/>
            <w:sz w:val="22"/>
            <w:szCs w:val="22"/>
          </w:rPr>
          <w:t>T</w:t>
        </w:r>
        <w:r w:rsidRPr="00460ECB">
          <w:rPr>
            <w:rStyle w:val="Hyperlink"/>
            <w:sz w:val="22"/>
            <w:szCs w:val="22"/>
          </w:rPr>
          <w:t xml:space="preserve">erm </w:t>
        </w:r>
        <w:r w:rsidR="00BE1430">
          <w:rPr>
            <w:rStyle w:val="Hyperlink"/>
            <w:sz w:val="22"/>
            <w:szCs w:val="22"/>
          </w:rPr>
          <w:t>V</w:t>
        </w:r>
        <w:r w:rsidRPr="00460ECB">
          <w:rPr>
            <w:rStyle w:val="Hyperlink"/>
            <w:sz w:val="22"/>
            <w:szCs w:val="22"/>
          </w:rPr>
          <w:t xml:space="preserve">ariability; </w:t>
        </w:r>
        <w:r w:rsidR="00BE1430">
          <w:rPr>
            <w:rStyle w:val="Hyperlink"/>
            <w:sz w:val="22"/>
            <w:szCs w:val="22"/>
          </w:rPr>
          <w:t>M</w:t>
        </w:r>
        <w:r w:rsidRPr="00460ECB">
          <w:rPr>
            <w:rStyle w:val="Hyperlink"/>
            <w:sz w:val="22"/>
            <w:szCs w:val="22"/>
          </w:rPr>
          <w:t>ulti-</w:t>
        </w:r>
        <w:r w:rsidR="00BE1430">
          <w:rPr>
            <w:rStyle w:val="Hyperlink"/>
            <w:sz w:val="22"/>
            <w:szCs w:val="22"/>
          </w:rPr>
          <w:t>E</w:t>
        </w:r>
        <w:r w:rsidRPr="00460ECB">
          <w:rPr>
            <w:rStyle w:val="Hyperlink"/>
            <w:sz w:val="22"/>
            <w:szCs w:val="22"/>
          </w:rPr>
          <w:t xml:space="preserve">thnic </w:t>
        </w:r>
        <w:r w:rsidR="00BE1430">
          <w:rPr>
            <w:rStyle w:val="Hyperlink"/>
            <w:sz w:val="22"/>
            <w:szCs w:val="22"/>
          </w:rPr>
          <w:t>S</w:t>
        </w:r>
        <w:r w:rsidRPr="00460ECB">
          <w:rPr>
            <w:rStyle w:val="Hyperlink"/>
            <w:sz w:val="22"/>
            <w:szCs w:val="22"/>
          </w:rPr>
          <w:t xml:space="preserve">tudy of </w:t>
        </w:r>
        <w:r w:rsidR="00BE1430">
          <w:rPr>
            <w:rStyle w:val="Hyperlink"/>
            <w:sz w:val="22"/>
            <w:szCs w:val="22"/>
          </w:rPr>
          <w:t>A</w:t>
        </w:r>
        <w:r w:rsidRPr="00460ECB">
          <w:rPr>
            <w:rStyle w:val="Hyperlink"/>
            <w:sz w:val="22"/>
            <w:szCs w:val="22"/>
          </w:rPr>
          <w:t xml:space="preserve">therosclerosis. </w:t>
        </w:r>
        <w:proofErr w:type="spellStart"/>
        <w:r w:rsidRPr="00460ECB">
          <w:rPr>
            <w:rStyle w:val="Hyperlink"/>
            <w:i/>
            <w:sz w:val="22"/>
            <w:szCs w:val="22"/>
          </w:rPr>
          <w:t>Psychosom</w:t>
        </w:r>
        <w:proofErr w:type="spellEnd"/>
        <w:r w:rsidRPr="00460ECB">
          <w:rPr>
            <w:rStyle w:val="Hyperlink"/>
            <w:i/>
            <w:sz w:val="22"/>
            <w:szCs w:val="22"/>
          </w:rPr>
          <w:t xml:space="preserve"> Med</w:t>
        </w:r>
        <w:r w:rsidRPr="00460ECB">
          <w:rPr>
            <w:rStyle w:val="Hyperlink"/>
            <w:sz w:val="22"/>
            <w:szCs w:val="22"/>
          </w:rPr>
          <w:t>. 2008;70(2):141-146.</w:t>
        </w:r>
      </w:hyperlink>
    </w:p>
    <w:p w14:paraId="463D1A1D" w14:textId="77777777" w:rsidR="006931B9" w:rsidRDefault="006931B9" w:rsidP="00EE01D3">
      <w:pPr>
        <w:tabs>
          <w:tab w:val="left" w:pos="720"/>
        </w:tabs>
        <w:rPr>
          <w:sz w:val="22"/>
          <w:szCs w:val="22"/>
        </w:rPr>
      </w:pPr>
    </w:p>
    <w:p w14:paraId="311FAA5F" w14:textId="77777777" w:rsidR="00D94B5A" w:rsidRDefault="0001498A">
      <w:pPr>
        <w:pStyle w:val="PlainText"/>
        <w:numPr>
          <w:ilvl w:val="0"/>
          <w:numId w:val="2"/>
        </w:numPr>
        <w:rPr>
          <w:rFonts w:ascii="Times New Roman" w:hAnsi="Times New Roman" w:cs="Times New Roman"/>
          <w:sz w:val="22"/>
          <w:szCs w:val="22"/>
        </w:rPr>
      </w:pPr>
      <w:hyperlink r:id="rId97" w:history="1">
        <w:r w:rsidRPr="0001498A">
          <w:rPr>
            <w:rStyle w:val="Hyperlink"/>
            <w:rFonts w:ascii="Times New Roman" w:hAnsi="Times New Roman"/>
            <w:sz w:val="22"/>
            <w:szCs w:val="22"/>
          </w:rPr>
          <w:t xml:space="preserve">Manolio TA, Arnold AM, Post W, Bertoni AG, Schreiner PJ, Sacco RL, Saad MF, Detrano RL, Szklo M. Ethnic differences in the relationship of carotid atherosclerosis to coronary calcification: The Multi-Ethnic Study of Atherosclerosis. </w:t>
        </w:r>
        <w:r w:rsidRPr="0001498A">
          <w:rPr>
            <w:rStyle w:val="Hyperlink"/>
            <w:rFonts w:ascii="Times New Roman" w:hAnsi="Times New Roman"/>
            <w:i/>
            <w:iCs/>
            <w:sz w:val="22"/>
            <w:szCs w:val="22"/>
          </w:rPr>
          <w:t xml:space="preserve">Atherosclerosis. </w:t>
        </w:r>
        <w:r w:rsidRPr="0001498A">
          <w:rPr>
            <w:rStyle w:val="Hyperlink"/>
            <w:rFonts w:ascii="Times New Roman" w:hAnsi="Times New Roman"/>
            <w:sz w:val="22"/>
            <w:szCs w:val="22"/>
          </w:rPr>
          <w:t>2008;197(1):132-138.</w:t>
        </w:r>
      </w:hyperlink>
      <w:r w:rsidRPr="0001498A">
        <w:rPr>
          <w:rFonts w:ascii="Times New Roman" w:hAnsi="Times New Roman" w:cs="Times New Roman"/>
          <w:sz w:val="22"/>
          <w:szCs w:val="22"/>
        </w:rPr>
        <w:t xml:space="preserve"> </w:t>
      </w:r>
    </w:p>
    <w:p w14:paraId="26D7BE34" w14:textId="77777777" w:rsidR="00795AB4" w:rsidRDefault="00795AB4" w:rsidP="00795AB4">
      <w:pPr>
        <w:pStyle w:val="PlainText"/>
        <w:rPr>
          <w:rFonts w:ascii="Times New Roman" w:hAnsi="Times New Roman" w:cs="Times New Roman"/>
          <w:sz w:val="22"/>
          <w:szCs w:val="22"/>
        </w:rPr>
      </w:pPr>
    </w:p>
    <w:p w14:paraId="3DA89381" w14:textId="77777777" w:rsidR="00795AB4" w:rsidRDefault="00795AB4">
      <w:pPr>
        <w:pStyle w:val="PlainText"/>
        <w:numPr>
          <w:ilvl w:val="0"/>
          <w:numId w:val="2"/>
        </w:numPr>
        <w:rPr>
          <w:rFonts w:ascii="Times New Roman" w:hAnsi="Times New Roman" w:cs="Times New Roman"/>
          <w:sz w:val="22"/>
          <w:szCs w:val="22"/>
        </w:rPr>
      </w:pPr>
      <w:hyperlink r:id="rId98" w:history="1">
        <w:r w:rsidRPr="00795AB4">
          <w:rPr>
            <w:rStyle w:val="Hyperlink"/>
            <w:rFonts w:ascii="Times New Roman" w:hAnsi="Times New Roman"/>
            <w:sz w:val="22"/>
            <w:szCs w:val="22"/>
          </w:rPr>
          <w:t xml:space="preserve">Wong TY, Liew G, Tapp RJ, Schmidt MI, Wang JJ, Mitchell P, Klein R, Klein BE, Zimmet P, Shaw J. Relation between fasting glucose and retinopathy for diagnosis of diabetes: three population-based cross-sectional studies. </w:t>
        </w:r>
        <w:r w:rsidRPr="00795AB4">
          <w:rPr>
            <w:rStyle w:val="Hyperlink"/>
            <w:rFonts w:ascii="Times New Roman" w:hAnsi="Times New Roman"/>
            <w:i/>
            <w:iCs/>
            <w:sz w:val="22"/>
            <w:szCs w:val="22"/>
          </w:rPr>
          <w:t>Lancet</w:t>
        </w:r>
        <w:r w:rsidRPr="00795AB4">
          <w:rPr>
            <w:rStyle w:val="Hyperlink"/>
            <w:rFonts w:ascii="Times New Roman" w:hAnsi="Times New Roman"/>
            <w:sz w:val="22"/>
            <w:szCs w:val="22"/>
          </w:rPr>
          <w:t>. 2008;371(9614):736-743.</w:t>
        </w:r>
      </w:hyperlink>
    </w:p>
    <w:p w14:paraId="072F81B3" w14:textId="77777777" w:rsidR="00544440" w:rsidRPr="0001498A" w:rsidRDefault="00544440" w:rsidP="00544440">
      <w:pPr>
        <w:pStyle w:val="PlainText"/>
        <w:ind w:left="360"/>
        <w:rPr>
          <w:rFonts w:ascii="Times New Roman" w:hAnsi="Times New Roman" w:cs="Times New Roman"/>
          <w:sz w:val="22"/>
          <w:szCs w:val="22"/>
        </w:rPr>
      </w:pPr>
    </w:p>
    <w:bookmarkStart w:id="6" w:name="OLE_LINK13"/>
    <w:bookmarkStart w:id="7" w:name="OLE_LINK14"/>
    <w:p w14:paraId="448F6E98" w14:textId="77777777" w:rsidR="00544440" w:rsidRDefault="00544440">
      <w:pPr>
        <w:numPr>
          <w:ilvl w:val="0"/>
          <w:numId w:val="2"/>
        </w:numPr>
        <w:rPr>
          <w:sz w:val="22"/>
          <w:szCs w:val="22"/>
        </w:rPr>
      </w:pPr>
      <w:r>
        <w:rPr>
          <w:sz w:val="22"/>
          <w:szCs w:val="22"/>
        </w:rPr>
        <w:fldChar w:fldCharType="begin"/>
      </w:r>
      <w:r>
        <w:rPr>
          <w:sz w:val="22"/>
          <w:szCs w:val="22"/>
        </w:rPr>
        <w:instrText xml:space="preserve"> HYPERLINK "http://www.ncbi.nlm.nih.gov/pubmed/18235089?ordinalpos=1&amp;itool=EntrezSystem2.PEntrez.Pubmed.Pubmed_ResultsPanel.Pubmed_RVDocSum" </w:instrText>
      </w:r>
      <w:r>
        <w:rPr>
          <w:sz w:val="22"/>
          <w:szCs w:val="22"/>
        </w:rPr>
      </w:r>
      <w:r>
        <w:rPr>
          <w:sz w:val="22"/>
          <w:szCs w:val="22"/>
        </w:rPr>
        <w:fldChar w:fldCharType="separate"/>
      </w:r>
      <w:r w:rsidRPr="005A3E5E">
        <w:rPr>
          <w:rStyle w:val="Hyperlink"/>
          <w:sz w:val="22"/>
          <w:szCs w:val="22"/>
        </w:rPr>
        <w:t xml:space="preserve">Ix JH, Katz R, Kestenbaum B, Fried LF, Kramer H, Stehman-Breen C, Shlipak MG. Association of Mild to Moderate Kidney Dysfunction and Coronary Calcification. </w:t>
      </w:r>
      <w:r w:rsidRPr="005A3E5E">
        <w:rPr>
          <w:rStyle w:val="Hyperlink"/>
          <w:i/>
          <w:iCs/>
          <w:sz w:val="22"/>
          <w:szCs w:val="22"/>
        </w:rPr>
        <w:t>J Am Soc Nephrol</w:t>
      </w:r>
      <w:r w:rsidRPr="005A3E5E">
        <w:rPr>
          <w:rStyle w:val="Hyperlink"/>
          <w:iCs/>
          <w:sz w:val="22"/>
          <w:szCs w:val="22"/>
        </w:rPr>
        <w:t>. 2008;19(3):579-585.</w:t>
      </w:r>
      <w:r>
        <w:rPr>
          <w:sz w:val="22"/>
          <w:szCs w:val="22"/>
        </w:rPr>
        <w:fldChar w:fldCharType="end"/>
      </w:r>
      <w:r w:rsidRPr="005A3E5E">
        <w:rPr>
          <w:iCs/>
          <w:sz w:val="22"/>
          <w:szCs w:val="22"/>
        </w:rPr>
        <w:t xml:space="preserve"> </w:t>
      </w:r>
      <w:bookmarkEnd w:id="6"/>
      <w:bookmarkEnd w:id="7"/>
    </w:p>
    <w:p w14:paraId="4D928A65" w14:textId="77777777" w:rsidR="00795AB4" w:rsidRDefault="00795AB4" w:rsidP="00795AB4">
      <w:pPr>
        <w:rPr>
          <w:sz w:val="22"/>
          <w:szCs w:val="22"/>
        </w:rPr>
      </w:pPr>
    </w:p>
    <w:p w14:paraId="09D421FB" w14:textId="77777777" w:rsidR="00D94B5A" w:rsidRDefault="00FC0A12">
      <w:pPr>
        <w:pStyle w:val="PlainText"/>
        <w:numPr>
          <w:ilvl w:val="0"/>
          <w:numId w:val="2"/>
        </w:numPr>
        <w:rPr>
          <w:rFonts w:ascii="Times New Roman" w:hAnsi="Times New Roman" w:cs="Times New Roman"/>
          <w:sz w:val="22"/>
          <w:szCs w:val="22"/>
        </w:rPr>
      </w:pPr>
      <w:hyperlink r:id="rId99" w:history="1">
        <w:r w:rsidRPr="00B71082">
          <w:rPr>
            <w:rStyle w:val="Hyperlink"/>
            <w:rFonts w:ascii="Times New Roman" w:hAnsi="Times New Roman"/>
            <w:sz w:val="22"/>
            <w:szCs w:val="22"/>
          </w:rPr>
          <w:t xml:space="preserve">de Boer IH, Astor BC, Kramer H, Palmas W, </w:t>
        </w:r>
        <w:proofErr w:type="spellStart"/>
        <w:r w:rsidRPr="00B71082">
          <w:rPr>
            <w:rStyle w:val="Hyperlink"/>
            <w:rFonts w:ascii="Times New Roman" w:hAnsi="Times New Roman"/>
            <w:sz w:val="22"/>
            <w:szCs w:val="22"/>
          </w:rPr>
          <w:t>Rudser</w:t>
        </w:r>
        <w:proofErr w:type="spellEnd"/>
        <w:r w:rsidRPr="00B71082">
          <w:rPr>
            <w:rStyle w:val="Hyperlink"/>
            <w:rFonts w:ascii="Times New Roman" w:hAnsi="Times New Roman"/>
            <w:sz w:val="22"/>
            <w:szCs w:val="22"/>
          </w:rPr>
          <w:t xml:space="preserve"> K, Seliger SL, Shlipak MG, Siscovick DS, Tsai MY, Kestenbaum B. Mild elevations of urine albumin excretion are associated with atherogenic lipoprotein abnormalities in the Multi-Ethnic Study of Atherosclerosis (MESA). </w:t>
        </w:r>
        <w:r w:rsidRPr="00B71082">
          <w:rPr>
            <w:rStyle w:val="Hyperlink"/>
            <w:rFonts w:ascii="Times New Roman" w:hAnsi="Times New Roman"/>
            <w:i/>
            <w:iCs/>
            <w:sz w:val="22"/>
            <w:szCs w:val="22"/>
          </w:rPr>
          <w:t>Atherosclerosis</w:t>
        </w:r>
        <w:r w:rsidRPr="00B71082">
          <w:rPr>
            <w:rStyle w:val="Hyperlink"/>
            <w:rFonts w:ascii="Times New Roman" w:hAnsi="Times New Roman"/>
            <w:sz w:val="22"/>
            <w:szCs w:val="22"/>
          </w:rPr>
          <w:t>. 2008;197(1):407-414.</w:t>
        </w:r>
      </w:hyperlink>
    </w:p>
    <w:p w14:paraId="2A285321" w14:textId="77777777" w:rsidR="00D704AE" w:rsidRDefault="00D704AE" w:rsidP="00D704AE">
      <w:pPr>
        <w:ind w:left="720" w:hanging="360"/>
        <w:rPr>
          <w:sz w:val="22"/>
          <w:szCs w:val="22"/>
        </w:rPr>
      </w:pPr>
    </w:p>
    <w:p w14:paraId="6809F4A0" w14:textId="77777777" w:rsidR="00D704AE" w:rsidRDefault="00D704AE">
      <w:pPr>
        <w:numPr>
          <w:ilvl w:val="0"/>
          <w:numId w:val="2"/>
        </w:numPr>
        <w:tabs>
          <w:tab w:val="left" w:pos="720"/>
        </w:tabs>
        <w:rPr>
          <w:sz w:val="22"/>
          <w:szCs w:val="22"/>
        </w:rPr>
      </w:pPr>
      <w:hyperlink r:id="rId100" w:history="1">
        <w:proofErr w:type="spellStart"/>
        <w:r w:rsidRPr="002F354D">
          <w:rPr>
            <w:rStyle w:val="Hyperlink"/>
            <w:sz w:val="22"/>
            <w:szCs w:val="22"/>
          </w:rPr>
          <w:t>Streeten</w:t>
        </w:r>
        <w:proofErr w:type="spellEnd"/>
        <w:r w:rsidRPr="002F354D">
          <w:rPr>
            <w:rStyle w:val="Hyperlink"/>
            <w:sz w:val="22"/>
            <w:szCs w:val="22"/>
          </w:rPr>
          <w:t xml:space="preserve"> EA, Munir K, Hines S, Mohamed A, Mangano C, Ryan KA, Post W. Coronary artery calcification in patients with primary hyperparathyroidism in comparison with control subjects from the multi-ethnic study of atherosclerosis. </w:t>
        </w:r>
        <w:proofErr w:type="spellStart"/>
        <w:r w:rsidRPr="002F354D">
          <w:rPr>
            <w:rStyle w:val="Hyperlink"/>
            <w:i/>
            <w:iCs/>
            <w:sz w:val="22"/>
            <w:szCs w:val="22"/>
          </w:rPr>
          <w:t>Endocr</w:t>
        </w:r>
        <w:proofErr w:type="spellEnd"/>
        <w:r w:rsidRPr="002F354D">
          <w:rPr>
            <w:rStyle w:val="Hyperlink"/>
            <w:i/>
            <w:iCs/>
            <w:sz w:val="22"/>
            <w:szCs w:val="22"/>
          </w:rPr>
          <w:t xml:space="preserve"> </w:t>
        </w:r>
        <w:proofErr w:type="spellStart"/>
        <w:r w:rsidRPr="002F354D">
          <w:rPr>
            <w:rStyle w:val="Hyperlink"/>
            <w:i/>
            <w:iCs/>
            <w:sz w:val="22"/>
            <w:szCs w:val="22"/>
          </w:rPr>
          <w:t>Pract</w:t>
        </w:r>
        <w:proofErr w:type="spellEnd"/>
        <w:r w:rsidRPr="002F354D">
          <w:rPr>
            <w:rStyle w:val="Hyperlink"/>
            <w:iCs/>
            <w:sz w:val="22"/>
            <w:szCs w:val="22"/>
          </w:rPr>
          <w:t>. 2008;14(2):155-161.</w:t>
        </w:r>
      </w:hyperlink>
    </w:p>
    <w:p w14:paraId="60FA7D95" w14:textId="77777777" w:rsidR="00532529" w:rsidRDefault="00532529" w:rsidP="00532529">
      <w:pPr>
        <w:rPr>
          <w:sz w:val="22"/>
          <w:szCs w:val="22"/>
        </w:rPr>
      </w:pPr>
    </w:p>
    <w:p w14:paraId="04B0A6B5" w14:textId="77777777" w:rsidR="00532529" w:rsidRDefault="00532529">
      <w:pPr>
        <w:numPr>
          <w:ilvl w:val="0"/>
          <w:numId w:val="2"/>
        </w:numPr>
        <w:tabs>
          <w:tab w:val="left" w:pos="720"/>
        </w:tabs>
        <w:rPr>
          <w:sz w:val="22"/>
          <w:szCs w:val="22"/>
        </w:rPr>
      </w:pPr>
      <w:hyperlink r:id="rId101" w:history="1">
        <w:r w:rsidRPr="00532529">
          <w:rPr>
            <w:rStyle w:val="Hyperlink"/>
            <w:sz w:val="22"/>
            <w:szCs w:val="22"/>
          </w:rPr>
          <w:t xml:space="preserve">Jerosch-Herold M, Vazquez G, Wang L, Jacobs DR Jr, Folsom AR. Variability of Myocardial Blood Flow Measurements by Magnetic Resonance Imaging in the Multi-Ethnic Study of Atherosclerosis. </w:t>
        </w:r>
        <w:proofErr w:type="gramStart"/>
        <w:r w:rsidRPr="00532529">
          <w:rPr>
            <w:rStyle w:val="Hyperlink"/>
            <w:i/>
            <w:sz w:val="22"/>
            <w:szCs w:val="22"/>
          </w:rPr>
          <w:t>Invest</w:t>
        </w:r>
        <w:proofErr w:type="gramEnd"/>
        <w:r w:rsidRPr="00532529">
          <w:rPr>
            <w:rStyle w:val="Hyperlink"/>
            <w:i/>
            <w:sz w:val="22"/>
            <w:szCs w:val="22"/>
          </w:rPr>
          <w:t xml:space="preserve"> </w:t>
        </w:r>
        <w:proofErr w:type="spellStart"/>
        <w:r w:rsidRPr="00532529">
          <w:rPr>
            <w:rStyle w:val="Hyperlink"/>
            <w:i/>
            <w:sz w:val="22"/>
            <w:szCs w:val="22"/>
          </w:rPr>
          <w:t>Radiol</w:t>
        </w:r>
        <w:proofErr w:type="spellEnd"/>
        <w:r w:rsidRPr="00532529">
          <w:rPr>
            <w:rStyle w:val="Hyperlink"/>
            <w:sz w:val="22"/>
            <w:szCs w:val="22"/>
          </w:rPr>
          <w:t>. 2008;43(3):155-161.</w:t>
        </w:r>
      </w:hyperlink>
    </w:p>
    <w:p w14:paraId="07F81E9C" w14:textId="77777777" w:rsidR="00525BDB" w:rsidRDefault="00525BDB" w:rsidP="00525BDB">
      <w:pPr>
        <w:rPr>
          <w:sz w:val="22"/>
          <w:szCs w:val="22"/>
        </w:rPr>
      </w:pPr>
    </w:p>
    <w:p w14:paraId="54BB0AA2" w14:textId="77777777" w:rsidR="00525BDB" w:rsidRDefault="00525BDB">
      <w:pPr>
        <w:numPr>
          <w:ilvl w:val="0"/>
          <w:numId w:val="2"/>
        </w:numPr>
        <w:tabs>
          <w:tab w:val="left" w:pos="720"/>
        </w:tabs>
        <w:rPr>
          <w:sz w:val="22"/>
          <w:szCs w:val="22"/>
        </w:rPr>
      </w:pPr>
      <w:hyperlink r:id="rId102" w:history="1">
        <w:r w:rsidRPr="00166CF5">
          <w:rPr>
            <w:rStyle w:val="Hyperlink"/>
            <w:sz w:val="22"/>
            <w:szCs w:val="22"/>
          </w:rPr>
          <w:t xml:space="preserve">Nguyen TT, Wang JJ, Sharrett AR, Islam FM, Klein R, Klein BE, Cotch MF, Wong TY. Relationship of retinal vascular caliber with diabetes and retinopathy: the Multi-Ethnic Study of Atherosclerosis (MESA). </w:t>
        </w:r>
        <w:r w:rsidRPr="00166CF5">
          <w:rPr>
            <w:rStyle w:val="Hyperlink"/>
            <w:i/>
            <w:iCs/>
            <w:sz w:val="22"/>
            <w:szCs w:val="22"/>
          </w:rPr>
          <w:t>Diabetes Care</w:t>
        </w:r>
        <w:r w:rsidRPr="00166CF5">
          <w:rPr>
            <w:rStyle w:val="Hyperlink"/>
            <w:sz w:val="22"/>
            <w:szCs w:val="22"/>
          </w:rPr>
          <w:t>. 2008;31(3):544-549.</w:t>
        </w:r>
      </w:hyperlink>
    </w:p>
    <w:p w14:paraId="2693B907" w14:textId="77777777" w:rsidR="008A04A5" w:rsidRDefault="008A04A5" w:rsidP="008A04A5">
      <w:pPr>
        <w:ind w:left="720" w:hanging="360"/>
        <w:rPr>
          <w:sz w:val="22"/>
          <w:szCs w:val="22"/>
        </w:rPr>
      </w:pPr>
    </w:p>
    <w:p w14:paraId="0C2E02A9" w14:textId="77777777" w:rsidR="008A04A5" w:rsidRDefault="008A04A5">
      <w:pPr>
        <w:numPr>
          <w:ilvl w:val="0"/>
          <w:numId w:val="2"/>
        </w:numPr>
        <w:tabs>
          <w:tab w:val="left" w:pos="720"/>
        </w:tabs>
        <w:rPr>
          <w:sz w:val="22"/>
          <w:szCs w:val="22"/>
        </w:rPr>
      </w:pPr>
      <w:hyperlink r:id="rId103" w:history="1">
        <w:r w:rsidRPr="008D4073">
          <w:rPr>
            <w:rStyle w:val="Hyperlink"/>
            <w:sz w:val="22"/>
            <w:szCs w:val="22"/>
          </w:rPr>
          <w:t xml:space="preserve">Diez Roux AV, Auchincloss AH, Franklin TG, Raghunathan T, Barr RG, Kaufman J, Astor B, Keeler J. Long-term Exposure to Ambient Particulate Matter and Prevalence of Subclinical Atherosclerosis in the Multi-Ethnic Study of Atherosclerosis. </w:t>
        </w:r>
        <w:proofErr w:type="gramStart"/>
        <w:r w:rsidRPr="008D4073">
          <w:rPr>
            <w:rStyle w:val="Hyperlink"/>
            <w:i/>
            <w:iCs/>
            <w:sz w:val="22"/>
            <w:szCs w:val="22"/>
          </w:rPr>
          <w:t>Am</w:t>
        </w:r>
        <w:proofErr w:type="gramEnd"/>
        <w:r w:rsidRPr="008D4073">
          <w:rPr>
            <w:rStyle w:val="Hyperlink"/>
            <w:i/>
            <w:iCs/>
            <w:sz w:val="22"/>
            <w:szCs w:val="22"/>
          </w:rPr>
          <w:t xml:space="preserve"> J Epidemiol</w:t>
        </w:r>
        <w:r w:rsidRPr="008D4073">
          <w:rPr>
            <w:rStyle w:val="Hyperlink"/>
            <w:sz w:val="22"/>
            <w:szCs w:val="22"/>
          </w:rPr>
          <w:t>. 2008;167(6):667-675.</w:t>
        </w:r>
      </w:hyperlink>
    </w:p>
    <w:p w14:paraId="5C28BAF3" w14:textId="77777777" w:rsidR="009C455C" w:rsidRDefault="009C455C" w:rsidP="009C455C">
      <w:pPr>
        <w:rPr>
          <w:sz w:val="22"/>
          <w:szCs w:val="22"/>
        </w:rPr>
      </w:pPr>
    </w:p>
    <w:p w14:paraId="2198E6E7" w14:textId="77777777" w:rsidR="009C455C" w:rsidRDefault="009C455C">
      <w:pPr>
        <w:numPr>
          <w:ilvl w:val="0"/>
          <w:numId w:val="2"/>
        </w:numPr>
        <w:tabs>
          <w:tab w:val="left" w:pos="720"/>
        </w:tabs>
        <w:rPr>
          <w:color w:val="000000"/>
          <w:sz w:val="22"/>
          <w:szCs w:val="22"/>
        </w:rPr>
      </w:pPr>
      <w:hyperlink r:id="rId104" w:history="1">
        <w:r w:rsidRPr="004A32C5">
          <w:rPr>
            <w:rStyle w:val="Hyperlink"/>
            <w:sz w:val="22"/>
            <w:szCs w:val="22"/>
          </w:rPr>
          <w:t xml:space="preserve">Detrano R, Guerci AD, Carr JJ, Bild DE, Burke G, Folsom AR, Liu K, Shea S, Szklo M, Bluemke DA, O’Leary DH, Tracy R, Watson K, Wong ND, Kronmal RA. Coronary Calcium as a Predictor of Coronary Events in Four Racial or Ethnic Groups. </w:t>
        </w:r>
        <w:r w:rsidRPr="004A32C5">
          <w:rPr>
            <w:rStyle w:val="Hyperlink"/>
            <w:i/>
            <w:iCs/>
            <w:sz w:val="22"/>
            <w:szCs w:val="22"/>
          </w:rPr>
          <w:t>N Engl J Med</w:t>
        </w:r>
        <w:r w:rsidRPr="004A32C5">
          <w:rPr>
            <w:rStyle w:val="Hyperlink"/>
            <w:iCs/>
            <w:sz w:val="22"/>
            <w:szCs w:val="22"/>
          </w:rPr>
          <w:t>. 2008;358(13):1336-1345.</w:t>
        </w:r>
      </w:hyperlink>
    </w:p>
    <w:p w14:paraId="01DEF19B" w14:textId="77777777" w:rsidR="00E83C0E" w:rsidRDefault="00E83C0E" w:rsidP="00E83C0E">
      <w:pPr>
        <w:rPr>
          <w:sz w:val="22"/>
          <w:szCs w:val="22"/>
        </w:rPr>
      </w:pPr>
    </w:p>
    <w:p w14:paraId="60E777EF" w14:textId="77777777" w:rsidR="00E83C0E" w:rsidRPr="0078243C" w:rsidRDefault="00E83C0E">
      <w:pPr>
        <w:numPr>
          <w:ilvl w:val="0"/>
          <w:numId w:val="2"/>
        </w:numPr>
        <w:tabs>
          <w:tab w:val="left" w:pos="720"/>
        </w:tabs>
        <w:rPr>
          <w:sz w:val="22"/>
          <w:szCs w:val="22"/>
        </w:rPr>
      </w:pPr>
      <w:hyperlink r:id="rId105" w:history="1">
        <w:r w:rsidRPr="0063138B">
          <w:rPr>
            <w:rStyle w:val="Hyperlink"/>
            <w:sz w:val="22"/>
            <w:szCs w:val="22"/>
          </w:rPr>
          <w:t xml:space="preserve">Takasu J, Katz R, Nasir K, Carr JJ, Wong N, Detrano R, Budoff MJ. Relationships of thoracic aortic wall calcification to cardiovascular risk factors: the Multi-Ethnic Study of Atherosclerosis (MESA). </w:t>
        </w:r>
        <w:r w:rsidRPr="0063138B">
          <w:rPr>
            <w:rStyle w:val="Hyperlink"/>
            <w:i/>
            <w:iCs/>
            <w:sz w:val="22"/>
            <w:szCs w:val="22"/>
          </w:rPr>
          <w:t>Am Heart J</w:t>
        </w:r>
        <w:r w:rsidRPr="0063138B">
          <w:rPr>
            <w:rStyle w:val="Hyperlink"/>
            <w:iCs/>
            <w:sz w:val="22"/>
            <w:szCs w:val="22"/>
          </w:rPr>
          <w:t>. 2008;155(4):765-771.</w:t>
        </w:r>
      </w:hyperlink>
    </w:p>
    <w:p w14:paraId="2AF1079C" w14:textId="77777777" w:rsidR="0078243C" w:rsidRDefault="0078243C" w:rsidP="0078243C">
      <w:pPr>
        <w:rPr>
          <w:sz w:val="22"/>
          <w:szCs w:val="22"/>
        </w:rPr>
      </w:pPr>
    </w:p>
    <w:p w14:paraId="7BBDB8D8" w14:textId="77777777" w:rsidR="0078243C" w:rsidRPr="00BC61BA" w:rsidRDefault="0078243C">
      <w:pPr>
        <w:pStyle w:val="PlainText"/>
        <w:numPr>
          <w:ilvl w:val="0"/>
          <w:numId w:val="2"/>
        </w:numPr>
        <w:rPr>
          <w:rFonts w:ascii="Times New Roman" w:hAnsi="Times New Roman" w:cs="Times New Roman"/>
          <w:sz w:val="22"/>
          <w:szCs w:val="22"/>
        </w:rPr>
      </w:pPr>
      <w:hyperlink r:id="rId106" w:history="1">
        <w:r w:rsidRPr="0078243C">
          <w:rPr>
            <w:rStyle w:val="Hyperlink"/>
            <w:rFonts w:ascii="Times New Roman" w:hAnsi="Times New Roman"/>
            <w:sz w:val="22"/>
            <w:szCs w:val="22"/>
          </w:rPr>
          <w:t xml:space="preserve">Kestenbaum B, </w:t>
        </w:r>
        <w:proofErr w:type="spellStart"/>
        <w:r w:rsidRPr="0078243C">
          <w:rPr>
            <w:rStyle w:val="Hyperlink"/>
            <w:rFonts w:ascii="Times New Roman" w:hAnsi="Times New Roman"/>
            <w:sz w:val="22"/>
            <w:szCs w:val="22"/>
          </w:rPr>
          <w:t>Rudser</w:t>
        </w:r>
        <w:proofErr w:type="spellEnd"/>
        <w:r w:rsidRPr="0078243C">
          <w:rPr>
            <w:rStyle w:val="Hyperlink"/>
            <w:rFonts w:ascii="Times New Roman" w:hAnsi="Times New Roman"/>
            <w:sz w:val="22"/>
            <w:szCs w:val="22"/>
          </w:rPr>
          <w:t xml:space="preserve"> KD, de Boer IH, Peralta CA, Fried LF, Shlipak MG, Palmas W, Stehman-Breen C, Siscovick DS. Differences in Kidney Function and Incident Hypertension: The Multi-Ethnic Study of Atherosclerosis. </w:t>
        </w:r>
        <w:r w:rsidRPr="0078243C">
          <w:rPr>
            <w:rStyle w:val="Hyperlink"/>
            <w:rFonts w:ascii="Times New Roman" w:hAnsi="Times New Roman"/>
            <w:i/>
            <w:sz w:val="22"/>
            <w:szCs w:val="22"/>
          </w:rPr>
          <w:t>Ann Intern Med</w:t>
        </w:r>
        <w:r w:rsidRPr="0078243C">
          <w:rPr>
            <w:rStyle w:val="Hyperlink"/>
            <w:rFonts w:ascii="Times New Roman" w:hAnsi="Times New Roman"/>
            <w:sz w:val="22"/>
            <w:szCs w:val="22"/>
          </w:rPr>
          <w:t>. 2008;148(7):501-508.</w:t>
        </w:r>
      </w:hyperlink>
    </w:p>
    <w:p w14:paraId="38693A1E" w14:textId="77777777" w:rsidR="00BC61BA" w:rsidRDefault="00BC61BA" w:rsidP="00BC61BA">
      <w:pPr>
        <w:rPr>
          <w:color w:val="000000"/>
          <w:sz w:val="22"/>
          <w:szCs w:val="22"/>
        </w:rPr>
      </w:pPr>
    </w:p>
    <w:p w14:paraId="37E77048" w14:textId="77777777" w:rsidR="00BC61BA" w:rsidRDefault="00BC61BA">
      <w:pPr>
        <w:numPr>
          <w:ilvl w:val="0"/>
          <w:numId w:val="2"/>
        </w:numPr>
        <w:tabs>
          <w:tab w:val="left" w:pos="720"/>
        </w:tabs>
        <w:rPr>
          <w:color w:val="000000"/>
          <w:sz w:val="22"/>
          <w:szCs w:val="22"/>
        </w:rPr>
      </w:pPr>
      <w:hyperlink r:id="rId107" w:history="1">
        <w:r w:rsidRPr="00565160">
          <w:rPr>
            <w:rStyle w:val="Hyperlink"/>
            <w:sz w:val="22"/>
            <w:szCs w:val="22"/>
          </w:rPr>
          <w:t xml:space="preserve">Auchincloss AH, Roux AV, </w:t>
        </w:r>
        <w:proofErr w:type="spellStart"/>
        <w:r w:rsidRPr="00565160">
          <w:rPr>
            <w:rStyle w:val="Hyperlink"/>
            <w:sz w:val="22"/>
            <w:szCs w:val="22"/>
          </w:rPr>
          <w:t>Dvonch</w:t>
        </w:r>
        <w:proofErr w:type="spellEnd"/>
        <w:r w:rsidRPr="00565160">
          <w:rPr>
            <w:rStyle w:val="Hyperlink"/>
            <w:sz w:val="22"/>
            <w:szCs w:val="22"/>
          </w:rPr>
          <w:t xml:space="preserve"> JT, Brown PL, Barr RG, </w:t>
        </w:r>
        <w:proofErr w:type="spellStart"/>
        <w:r w:rsidRPr="00565160">
          <w:rPr>
            <w:rStyle w:val="Hyperlink"/>
            <w:sz w:val="22"/>
            <w:szCs w:val="22"/>
          </w:rPr>
          <w:t>Daviglus</w:t>
        </w:r>
        <w:proofErr w:type="spellEnd"/>
        <w:r w:rsidRPr="00565160">
          <w:rPr>
            <w:rStyle w:val="Hyperlink"/>
            <w:sz w:val="22"/>
            <w:szCs w:val="22"/>
          </w:rPr>
          <w:t xml:space="preserve"> ML, Goff DC, Kaufman JD, O’Neill MS. Associations between Recent Exposure to Ambient Fine Particulate Matter and Blood Pressure in the Multi-Ethnic Study of Atherosclerosis</w:t>
        </w:r>
        <w:r w:rsidR="009E5DB9">
          <w:rPr>
            <w:rStyle w:val="Hyperlink"/>
            <w:sz w:val="22"/>
            <w:szCs w:val="22"/>
          </w:rPr>
          <w:t xml:space="preserve"> (MESA)</w:t>
        </w:r>
        <w:r w:rsidRPr="00565160">
          <w:rPr>
            <w:rStyle w:val="Hyperlink"/>
            <w:sz w:val="22"/>
            <w:szCs w:val="22"/>
          </w:rPr>
          <w:t xml:space="preserve">. </w:t>
        </w:r>
        <w:r w:rsidRPr="00565160">
          <w:rPr>
            <w:rStyle w:val="Hyperlink"/>
            <w:i/>
            <w:iCs/>
            <w:sz w:val="22"/>
            <w:szCs w:val="22"/>
          </w:rPr>
          <w:t xml:space="preserve">Environ Health </w:t>
        </w:r>
        <w:proofErr w:type="spellStart"/>
        <w:r w:rsidRPr="00565160">
          <w:rPr>
            <w:rStyle w:val="Hyperlink"/>
            <w:i/>
            <w:iCs/>
            <w:sz w:val="22"/>
            <w:szCs w:val="22"/>
          </w:rPr>
          <w:t>Perspect</w:t>
        </w:r>
        <w:proofErr w:type="spellEnd"/>
        <w:r w:rsidRPr="00565160">
          <w:rPr>
            <w:rStyle w:val="Hyperlink"/>
            <w:sz w:val="22"/>
            <w:szCs w:val="22"/>
          </w:rPr>
          <w:t>. 2008;116(4):486-491.</w:t>
        </w:r>
      </w:hyperlink>
    </w:p>
    <w:p w14:paraId="44CB5CC3" w14:textId="77777777" w:rsidR="004267A8" w:rsidRDefault="004267A8" w:rsidP="004267A8">
      <w:pPr>
        <w:rPr>
          <w:color w:val="000000"/>
          <w:sz w:val="22"/>
          <w:szCs w:val="22"/>
        </w:rPr>
      </w:pPr>
    </w:p>
    <w:p w14:paraId="48B2802D" w14:textId="77777777" w:rsidR="004267A8" w:rsidRDefault="004267A8">
      <w:pPr>
        <w:numPr>
          <w:ilvl w:val="0"/>
          <w:numId w:val="2"/>
        </w:numPr>
        <w:tabs>
          <w:tab w:val="left" w:pos="720"/>
        </w:tabs>
        <w:rPr>
          <w:color w:val="000000"/>
          <w:sz w:val="22"/>
          <w:szCs w:val="22"/>
        </w:rPr>
      </w:pPr>
      <w:hyperlink r:id="rId108" w:history="1">
        <w:r w:rsidRPr="004267A8">
          <w:rPr>
            <w:rStyle w:val="Hyperlink"/>
            <w:sz w:val="22"/>
            <w:szCs w:val="22"/>
          </w:rPr>
          <w:t xml:space="preserve">Allison MA, Budoff MJ, Wong ND, Blumenthal RS, Schreiner PJ, Criqui MH. Prevalence of and Risk Factors for Subclinical Cardiovascular Disease in Selected US Hispanic Ethnic Groups: The Multi-Ethnic Study of Atherosclerosis. </w:t>
        </w:r>
        <w:proofErr w:type="gramStart"/>
        <w:r w:rsidRPr="004267A8">
          <w:rPr>
            <w:rStyle w:val="Hyperlink"/>
            <w:i/>
            <w:iCs/>
            <w:sz w:val="22"/>
            <w:szCs w:val="22"/>
          </w:rPr>
          <w:t>Am</w:t>
        </w:r>
        <w:proofErr w:type="gramEnd"/>
        <w:r w:rsidRPr="004267A8">
          <w:rPr>
            <w:rStyle w:val="Hyperlink"/>
            <w:i/>
            <w:iCs/>
            <w:sz w:val="22"/>
            <w:szCs w:val="22"/>
          </w:rPr>
          <w:t xml:space="preserve"> J Epidemiol</w:t>
        </w:r>
        <w:r w:rsidRPr="004267A8">
          <w:rPr>
            <w:rStyle w:val="Hyperlink"/>
            <w:sz w:val="22"/>
            <w:szCs w:val="22"/>
          </w:rPr>
          <w:t>. 2008;167(8):962-969.</w:t>
        </w:r>
      </w:hyperlink>
    </w:p>
    <w:p w14:paraId="02EC284D" w14:textId="77777777" w:rsidR="008C3400" w:rsidRDefault="008C3400" w:rsidP="008C3400">
      <w:pPr>
        <w:rPr>
          <w:color w:val="000000"/>
          <w:sz w:val="22"/>
          <w:szCs w:val="22"/>
        </w:rPr>
      </w:pPr>
    </w:p>
    <w:p w14:paraId="38D2BF4E" w14:textId="77777777" w:rsidR="008C3400" w:rsidRDefault="008C3400">
      <w:pPr>
        <w:numPr>
          <w:ilvl w:val="0"/>
          <w:numId w:val="2"/>
        </w:numPr>
        <w:tabs>
          <w:tab w:val="left" w:pos="720"/>
        </w:tabs>
        <w:rPr>
          <w:color w:val="000000"/>
          <w:sz w:val="22"/>
          <w:szCs w:val="22"/>
        </w:rPr>
      </w:pPr>
      <w:hyperlink r:id="rId109" w:history="1">
        <w:r w:rsidRPr="002733CD">
          <w:rPr>
            <w:rStyle w:val="Hyperlink"/>
            <w:sz w:val="22"/>
            <w:szCs w:val="22"/>
          </w:rPr>
          <w:t xml:space="preserve">Moore LV, Diez Roux AV, Nettleton JA, Jacobs DR Jr. Associations of the Local Food Environment with Diet Quality—A Comparison of Assessments based on Surveys and Geographic Information Systems: The Multi-Ethnic Study of Atherosclerosis. </w:t>
        </w:r>
        <w:proofErr w:type="gramStart"/>
        <w:r w:rsidRPr="002733CD">
          <w:rPr>
            <w:rStyle w:val="Hyperlink"/>
            <w:i/>
            <w:iCs/>
            <w:sz w:val="22"/>
            <w:szCs w:val="22"/>
          </w:rPr>
          <w:t>Am</w:t>
        </w:r>
        <w:proofErr w:type="gramEnd"/>
        <w:r w:rsidRPr="002733CD">
          <w:rPr>
            <w:rStyle w:val="Hyperlink"/>
            <w:i/>
            <w:iCs/>
            <w:sz w:val="22"/>
            <w:szCs w:val="22"/>
          </w:rPr>
          <w:t xml:space="preserve"> J Epidemiol</w:t>
        </w:r>
        <w:r w:rsidRPr="002733CD">
          <w:rPr>
            <w:rStyle w:val="Hyperlink"/>
            <w:iCs/>
            <w:sz w:val="22"/>
            <w:szCs w:val="22"/>
          </w:rPr>
          <w:t>. 2008;167(8):917-924.</w:t>
        </w:r>
      </w:hyperlink>
    </w:p>
    <w:p w14:paraId="0801E90F" w14:textId="77777777" w:rsidR="005D03FE" w:rsidRDefault="005D03FE" w:rsidP="005D03FE">
      <w:pPr>
        <w:pStyle w:val="PlainText"/>
        <w:rPr>
          <w:rFonts w:ascii="Times New Roman" w:hAnsi="Times New Roman" w:cs="Times New Roman"/>
          <w:sz w:val="22"/>
          <w:szCs w:val="22"/>
        </w:rPr>
      </w:pPr>
    </w:p>
    <w:p w14:paraId="4C56A723" w14:textId="77777777" w:rsidR="00FD6EBF" w:rsidRPr="00FD6EBF" w:rsidRDefault="005D03FE">
      <w:pPr>
        <w:numPr>
          <w:ilvl w:val="0"/>
          <w:numId w:val="2"/>
        </w:numPr>
        <w:rPr>
          <w:sz w:val="22"/>
          <w:szCs w:val="22"/>
        </w:rPr>
      </w:pPr>
      <w:hyperlink r:id="rId110" w:history="1">
        <w:r w:rsidRPr="00486BC1">
          <w:rPr>
            <w:rStyle w:val="Hyperlink"/>
            <w:sz w:val="22"/>
            <w:szCs w:val="22"/>
          </w:rPr>
          <w:t xml:space="preserve">Nasir K, Katz R, Takasu J, Shavelle DM, Detrano R, Lima JA, Blumenthal RS, O’Brien K, Budoff MJ. Ethnic differences between extra-coronary measures on cardiac computed tomography: Multi-ethnic study of atherosclerosis (MESA). </w:t>
        </w:r>
        <w:r w:rsidRPr="00486BC1">
          <w:rPr>
            <w:rStyle w:val="Hyperlink"/>
            <w:i/>
            <w:iCs/>
            <w:sz w:val="22"/>
            <w:szCs w:val="22"/>
          </w:rPr>
          <w:t>Atherosclerosis</w:t>
        </w:r>
        <w:r w:rsidRPr="00486BC1">
          <w:rPr>
            <w:rStyle w:val="Hyperlink"/>
            <w:sz w:val="22"/>
            <w:szCs w:val="22"/>
          </w:rPr>
          <w:t>. 2008;198(1):104-114.</w:t>
        </w:r>
      </w:hyperlink>
      <w:r w:rsidR="00FD6EBF" w:rsidRPr="00FD6EBF">
        <w:rPr>
          <w:color w:val="000000"/>
          <w:sz w:val="22"/>
          <w:szCs w:val="22"/>
        </w:rPr>
        <w:t xml:space="preserve"> </w:t>
      </w:r>
    </w:p>
    <w:p w14:paraId="3356B684" w14:textId="77777777" w:rsidR="00FD6EBF" w:rsidRDefault="00FD6EBF" w:rsidP="00FD6EBF">
      <w:pPr>
        <w:rPr>
          <w:color w:val="000000"/>
          <w:sz w:val="22"/>
          <w:szCs w:val="22"/>
        </w:rPr>
      </w:pPr>
    </w:p>
    <w:p w14:paraId="20A4C6C3" w14:textId="77777777" w:rsidR="00D94B5A" w:rsidRDefault="00FD6EBF">
      <w:pPr>
        <w:numPr>
          <w:ilvl w:val="0"/>
          <w:numId w:val="2"/>
        </w:numPr>
        <w:rPr>
          <w:sz w:val="22"/>
          <w:szCs w:val="22"/>
        </w:rPr>
      </w:pPr>
      <w:hyperlink r:id="rId111" w:history="1">
        <w:r w:rsidRPr="00D41E72">
          <w:rPr>
            <w:rStyle w:val="Hyperlink"/>
            <w:sz w:val="22"/>
            <w:szCs w:val="22"/>
          </w:rPr>
          <w:t xml:space="preserve">Bahrami H, Bluemke DA, Kronmal R, Bertoni AG, Lloyd-Jones DM, Shahar E, Szklo M, Lima JA. Novel Metabolic Risk Factors for Incident Heart Failure and Their Relationship with Obesity: The MESA (Multi-Ethnic Study of Atherosclerosis) Study. </w:t>
        </w:r>
        <w:r w:rsidRPr="00D41E72">
          <w:rPr>
            <w:rStyle w:val="Hyperlink"/>
            <w:i/>
            <w:sz w:val="22"/>
            <w:szCs w:val="22"/>
          </w:rPr>
          <w:t xml:space="preserve">J Am Coll </w:t>
        </w:r>
        <w:proofErr w:type="spellStart"/>
        <w:r w:rsidRPr="00D41E72">
          <w:rPr>
            <w:rStyle w:val="Hyperlink"/>
            <w:i/>
            <w:sz w:val="22"/>
            <w:szCs w:val="22"/>
          </w:rPr>
          <w:t>Cardiol</w:t>
        </w:r>
        <w:proofErr w:type="spellEnd"/>
        <w:r w:rsidRPr="00D41E72">
          <w:rPr>
            <w:rStyle w:val="Hyperlink"/>
            <w:sz w:val="22"/>
            <w:szCs w:val="22"/>
          </w:rPr>
          <w:t>. 2008;51(18):1775-1783.</w:t>
        </w:r>
      </w:hyperlink>
    </w:p>
    <w:p w14:paraId="6C69F463" w14:textId="77777777" w:rsidR="00D679D1" w:rsidRDefault="00D679D1" w:rsidP="00D679D1">
      <w:pPr>
        <w:rPr>
          <w:sz w:val="22"/>
          <w:szCs w:val="22"/>
        </w:rPr>
      </w:pPr>
    </w:p>
    <w:p w14:paraId="37D17A18" w14:textId="77777777" w:rsidR="0054012E" w:rsidRDefault="0054012E">
      <w:pPr>
        <w:numPr>
          <w:ilvl w:val="0"/>
          <w:numId w:val="2"/>
        </w:numPr>
        <w:tabs>
          <w:tab w:val="left" w:pos="720"/>
        </w:tabs>
        <w:rPr>
          <w:iCs/>
          <w:color w:val="000000"/>
          <w:sz w:val="22"/>
          <w:szCs w:val="22"/>
        </w:rPr>
      </w:pPr>
      <w:hyperlink r:id="rId112" w:history="1">
        <w:r w:rsidRPr="0054012E">
          <w:rPr>
            <w:rStyle w:val="Hyperlink"/>
            <w:iCs/>
            <w:sz w:val="22"/>
            <w:szCs w:val="22"/>
          </w:rPr>
          <w:t xml:space="preserve">Burke GL, Bertoni AG, Shea S, Tracy R, Watson KE, Blumenthal RS, Chung H, Carnethon MR. The Impact of Obesity on Cardiovascular Disease Risk Factors and Subclinical Vascular Disease.  The Multi-Ethnic Study of Atherosclerosis. </w:t>
        </w:r>
        <w:r w:rsidRPr="0054012E">
          <w:rPr>
            <w:rStyle w:val="Hyperlink"/>
            <w:i/>
            <w:iCs/>
            <w:sz w:val="22"/>
            <w:szCs w:val="22"/>
          </w:rPr>
          <w:t>Arch Intern Med</w:t>
        </w:r>
        <w:r w:rsidRPr="0054012E">
          <w:rPr>
            <w:rStyle w:val="Hyperlink"/>
            <w:iCs/>
            <w:sz w:val="22"/>
            <w:szCs w:val="22"/>
          </w:rPr>
          <w:t>. 2008;168(9):928-935.</w:t>
        </w:r>
      </w:hyperlink>
    </w:p>
    <w:p w14:paraId="7A45B592" w14:textId="77777777" w:rsidR="00C44A50" w:rsidRDefault="00C44A50" w:rsidP="00C44A50">
      <w:pPr>
        <w:rPr>
          <w:iCs/>
          <w:color w:val="000000"/>
          <w:sz w:val="22"/>
          <w:szCs w:val="22"/>
        </w:rPr>
      </w:pPr>
    </w:p>
    <w:p w14:paraId="5F538D7C" w14:textId="77777777" w:rsidR="00C44A50" w:rsidRPr="00773AE0" w:rsidRDefault="00C44A50">
      <w:pPr>
        <w:numPr>
          <w:ilvl w:val="0"/>
          <w:numId w:val="2"/>
        </w:numPr>
        <w:tabs>
          <w:tab w:val="left" w:pos="720"/>
        </w:tabs>
        <w:rPr>
          <w:iCs/>
          <w:color w:val="000000"/>
          <w:sz w:val="22"/>
          <w:szCs w:val="22"/>
        </w:rPr>
      </w:pPr>
      <w:hyperlink r:id="rId113" w:history="1">
        <w:r w:rsidRPr="004D4473">
          <w:rPr>
            <w:rStyle w:val="Hyperlink"/>
            <w:sz w:val="22"/>
            <w:szCs w:val="22"/>
          </w:rPr>
          <w:t xml:space="preserve">Brown ER, Kronmal RA, Bluemke DA, Guerci AD, Carr JJ, Goldin J, Detrano R. Coronary Calcium Coverage Score: Determination, Correlates and Predictive Accuracy in the Multi-Ethnic Study of Atherosclerosis. </w:t>
        </w:r>
        <w:r w:rsidRPr="004D4473">
          <w:rPr>
            <w:rStyle w:val="Hyperlink"/>
            <w:i/>
            <w:iCs/>
            <w:sz w:val="22"/>
            <w:szCs w:val="22"/>
          </w:rPr>
          <w:t>Radiology</w:t>
        </w:r>
        <w:r w:rsidRPr="004D4473">
          <w:rPr>
            <w:rStyle w:val="Hyperlink"/>
            <w:sz w:val="22"/>
            <w:szCs w:val="22"/>
          </w:rPr>
          <w:t>. 2008;247(3):669-675.</w:t>
        </w:r>
      </w:hyperlink>
    </w:p>
    <w:p w14:paraId="2367BA2C" w14:textId="77777777" w:rsidR="00773AE0" w:rsidRDefault="00773AE0" w:rsidP="00773AE0">
      <w:pPr>
        <w:rPr>
          <w:iCs/>
          <w:color w:val="000000"/>
          <w:sz w:val="22"/>
          <w:szCs w:val="22"/>
        </w:rPr>
      </w:pPr>
    </w:p>
    <w:p w14:paraId="5D5DE194" w14:textId="77777777" w:rsidR="00773AE0" w:rsidRDefault="00773AE0">
      <w:pPr>
        <w:numPr>
          <w:ilvl w:val="0"/>
          <w:numId w:val="2"/>
        </w:numPr>
        <w:rPr>
          <w:color w:val="000000"/>
          <w:sz w:val="22"/>
          <w:szCs w:val="22"/>
        </w:rPr>
      </w:pPr>
      <w:hyperlink r:id="rId114" w:history="1">
        <w:r w:rsidRPr="00773AE0">
          <w:rPr>
            <w:rStyle w:val="Hyperlink"/>
            <w:sz w:val="22"/>
            <w:szCs w:val="22"/>
          </w:rPr>
          <w:t xml:space="preserve">Vaidya D, Dobs A, </w:t>
        </w:r>
        <w:proofErr w:type="spellStart"/>
        <w:r w:rsidRPr="00773AE0">
          <w:rPr>
            <w:rStyle w:val="Hyperlink"/>
            <w:sz w:val="22"/>
            <w:szCs w:val="22"/>
          </w:rPr>
          <w:t>Gapstur</w:t>
        </w:r>
        <w:proofErr w:type="spellEnd"/>
        <w:r w:rsidRPr="00773AE0">
          <w:rPr>
            <w:rStyle w:val="Hyperlink"/>
            <w:sz w:val="22"/>
            <w:szCs w:val="22"/>
          </w:rPr>
          <w:t xml:space="preserve"> SM, Golden SH, Hankinson A, Liu K, Ouyang P. The association of endogenous sex hormones with lipoprotein subfraction profile in the Multi-Ethnic Study of Atherosclerosis. </w:t>
        </w:r>
        <w:r w:rsidRPr="00773AE0">
          <w:rPr>
            <w:rStyle w:val="Hyperlink"/>
            <w:i/>
            <w:iCs/>
            <w:sz w:val="22"/>
            <w:szCs w:val="22"/>
          </w:rPr>
          <w:t>Metabolism</w:t>
        </w:r>
        <w:r w:rsidRPr="00773AE0">
          <w:rPr>
            <w:rStyle w:val="Hyperlink"/>
            <w:iCs/>
            <w:sz w:val="22"/>
            <w:szCs w:val="22"/>
          </w:rPr>
          <w:t>. 2008;57(6):782-790.</w:t>
        </w:r>
      </w:hyperlink>
    </w:p>
    <w:p w14:paraId="75A3E26C" w14:textId="77777777" w:rsidR="006047A2" w:rsidRDefault="006047A2" w:rsidP="006047A2">
      <w:pPr>
        <w:rPr>
          <w:color w:val="000000"/>
          <w:sz w:val="22"/>
          <w:szCs w:val="22"/>
        </w:rPr>
      </w:pPr>
    </w:p>
    <w:p w14:paraId="2B324C83" w14:textId="77777777" w:rsidR="006047A2" w:rsidRDefault="006047A2">
      <w:pPr>
        <w:numPr>
          <w:ilvl w:val="0"/>
          <w:numId w:val="2"/>
        </w:numPr>
        <w:rPr>
          <w:color w:val="000000"/>
          <w:sz w:val="22"/>
          <w:szCs w:val="22"/>
        </w:rPr>
      </w:pPr>
      <w:hyperlink r:id="rId115" w:history="1">
        <w:r w:rsidRPr="006047A2">
          <w:rPr>
            <w:rStyle w:val="Hyperlink"/>
            <w:sz w:val="22"/>
            <w:szCs w:val="22"/>
          </w:rPr>
          <w:t xml:space="preserve">Mujahid MS, Roux AV, Shen M, Gowda D, Sanchez B, Shea S, Jacobs DR Jr, Jackson SA. Relation between Neighborhood Environments and Obesity in the Multi-Ethnic Study of Atherosclerosis. </w:t>
        </w:r>
        <w:proofErr w:type="gramStart"/>
        <w:r w:rsidRPr="006047A2">
          <w:rPr>
            <w:rStyle w:val="Hyperlink"/>
            <w:i/>
            <w:iCs/>
            <w:sz w:val="22"/>
            <w:szCs w:val="22"/>
          </w:rPr>
          <w:t>Am</w:t>
        </w:r>
        <w:proofErr w:type="gramEnd"/>
        <w:r w:rsidRPr="006047A2">
          <w:rPr>
            <w:rStyle w:val="Hyperlink"/>
            <w:i/>
            <w:iCs/>
            <w:sz w:val="22"/>
            <w:szCs w:val="22"/>
          </w:rPr>
          <w:t xml:space="preserve"> J Epidemiol</w:t>
        </w:r>
        <w:r w:rsidRPr="006047A2">
          <w:rPr>
            <w:rStyle w:val="Hyperlink"/>
            <w:sz w:val="22"/>
            <w:szCs w:val="22"/>
          </w:rPr>
          <w:t>. 2008;167(11):1349-1357.</w:t>
        </w:r>
      </w:hyperlink>
    </w:p>
    <w:p w14:paraId="43ADFA0F" w14:textId="77777777" w:rsidR="008A786E" w:rsidRDefault="008A786E" w:rsidP="008A786E">
      <w:pPr>
        <w:rPr>
          <w:color w:val="000000"/>
          <w:sz w:val="22"/>
          <w:szCs w:val="22"/>
        </w:rPr>
      </w:pPr>
    </w:p>
    <w:p w14:paraId="045EDB55" w14:textId="77777777" w:rsidR="008A786E" w:rsidRDefault="007F0BB6">
      <w:pPr>
        <w:numPr>
          <w:ilvl w:val="0"/>
          <w:numId w:val="2"/>
        </w:numPr>
        <w:tabs>
          <w:tab w:val="left" w:pos="720"/>
        </w:tabs>
        <w:rPr>
          <w:color w:val="000000"/>
          <w:sz w:val="22"/>
          <w:szCs w:val="22"/>
        </w:rPr>
      </w:pPr>
      <w:hyperlink r:id="rId116" w:history="1">
        <w:r w:rsidRPr="007F0BB6">
          <w:rPr>
            <w:rStyle w:val="Hyperlink"/>
            <w:sz w:val="22"/>
            <w:szCs w:val="22"/>
          </w:rPr>
          <w:t xml:space="preserve">Nasir K, Katz R, Mao S, Takasu J, </w:t>
        </w:r>
        <w:proofErr w:type="spellStart"/>
        <w:r w:rsidRPr="007F0BB6">
          <w:rPr>
            <w:rStyle w:val="Hyperlink"/>
            <w:sz w:val="22"/>
            <w:szCs w:val="22"/>
          </w:rPr>
          <w:t>Bomma</w:t>
        </w:r>
        <w:proofErr w:type="spellEnd"/>
        <w:r w:rsidRPr="007F0BB6">
          <w:rPr>
            <w:rStyle w:val="Hyperlink"/>
            <w:sz w:val="22"/>
            <w:szCs w:val="22"/>
          </w:rPr>
          <w:t xml:space="preserve"> C, Lima JA, Bluemke DA, Kronmal R, Carr JJ, Budoff MJ. Comparison of left ventricular size by computed tomography with magnetic resonance imaging measures of left ventricle mass and volumes: The multi-ethnic study of atherosclerosis. </w:t>
        </w:r>
        <w:r w:rsidRPr="007F0BB6">
          <w:rPr>
            <w:rStyle w:val="Hyperlink"/>
            <w:i/>
            <w:iCs/>
            <w:sz w:val="22"/>
            <w:szCs w:val="22"/>
          </w:rPr>
          <w:t>J Cardiovasc</w:t>
        </w:r>
        <w:r>
          <w:rPr>
            <w:rStyle w:val="Hyperlink"/>
            <w:i/>
            <w:iCs/>
            <w:sz w:val="22"/>
            <w:szCs w:val="22"/>
          </w:rPr>
          <w:t xml:space="preserve"> </w:t>
        </w:r>
        <w:proofErr w:type="spellStart"/>
        <w:r w:rsidRPr="007F0BB6">
          <w:rPr>
            <w:rStyle w:val="Hyperlink"/>
            <w:i/>
            <w:iCs/>
            <w:sz w:val="22"/>
            <w:szCs w:val="22"/>
          </w:rPr>
          <w:t>Comput</w:t>
        </w:r>
        <w:proofErr w:type="spellEnd"/>
        <w:r w:rsidRPr="007F0BB6">
          <w:rPr>
            <w:rStyle w:val="Hyperlink"/>
            <w:i/>
            <w:iCs/>
            <w:sz w:val="22"/>
            <w:szCs w:val="22"/>
          </w:rPr>
          <w:t xml:space="preserve"> </w:t>
        </w:r>
        <w:proofErr w:type="spellStart"/>
        <w:r w:rsidRPr="007F0BB6">
          <w:rPr>
            <w:rStyle w:val="Hyperlink"/>
            <w:i/>
            <w:iCs/>
            <w:sz w:val="22"/>
            <w:szCs w:val="22"/>
          </w:rPr>
          <w:t>Tomogr</w:t>
        </w:r>
        <w:proofErr w:type="spellEnd"/>
        <w:r w:rsidRPr="007F0BB6">
          <w:rPr>
            <w:rStyle w:val="Hyperlink"/>
            <w:iCs/>
            <w:sz w:val="22"/>
            <w:szCs w:val="22"/>
          </w:rPr>
          <w:t>. 2008;2(3):141-148.</w:t>
        </w:r>
      </w:hyperlink>
    </w:p>
    <w:p w14:paraId="4611031A" w14:textId="77777777" w:rsidR="00FD3E4E" w:rsidRDefault="00FD3E4E" w:rsidP="00FD3E4E">
      <w:pPr>
        <w:rPr>
          <w:color w:val="000000"/>
          <w:sz w:val="22"/>
          <w:szCs w:val="22"/>
        </w:rPr>
      </w:pPr>
    </w:p>
    <w:p w14:paraId="15B0D144" w14:textId="77777777" w:rsidR="00FD3E4E" w:rsidRPr="00FD3E4E" w:rsidRDefault="00844604">
      <w:pPr>
        <w:numPr>
          <w:ilvl w:val="0"/>
          <w:numId w:val="2"/>
        </w:numPr>
        <w:tabs>
          <w:tab w:val="left" w:pos="720"/>
        </w:tabs>
        <w:rPr>
          <w:color w:val="000000"/>
          <w:sz w:val="22"/>
          <w:szCs w:val="22"/>
        </w:rPr>
      </w:pPr>
      <w:hyperlink r:id="rId117" w:history="1">
        <w:r w:rsidRPr="00844604">
          <w:rPr>
            <w:rStyle w:val="Hyperlink"/>
            <w:sz w:val="22"/>
            <w:szCs w:val="22"/>
          </w:rPr>
          <w:t xml:space="preserve">Nettleton JA, Steffen LM, Palmas W, Burke GL, Jacobs DR Jr. Associations between microalbuminuria and animal foods, plant foods, and dietary patterns in the Multiethnic Study of Atherosclerosis. </w:t>
        </w:r>
        <w:proofErr w:type="gramStart"/>
        <w:r w:rsidRPr="00844604">
          <w:rPr>
            <w:rStyle w:val="Hyperlink"/>
            <w:i/>
            <w:iCs/>
            <w:sz w:val="22"/>
            <w:szCs w:val="22"/>
          </w:rPr>
          <w:t>Am</w:t>
        </w:r>
        <w:proofErr w:type="gramEnd"/>
        <w:r w:rsidRPr="00844604">
          <w:rPr>
            <w:rStyle w:val="Hyperlink"/>
            <w:i/>
            <w:iCs/>
            <w:sz w:val="22"/>
            <w:szCs w:val="22"/>
          </w:rPr>
          <w:t xml:space="preserve"> J Clin Nutr. </w:t>
        </w:r>
        <w:r w:rsidRPr="00844604">
          <w:rPr>
            <w:rStyle w:val="Hyperlink"/>
            <w:iCs/>
            <w:sz w:val="22"/>
            <w:szCs w:val="22"/>
          </w:rPr>
          <w:t>2008;87(6):1825-1836.</w:t>
        </w:r>
      </w:hyperlink>
    </w:p>
    <w:p w14:paraId="3B58E8DB" w14:textId="77777777" w:rsidR="00D679D1" w:rsidRDefault="00D679D1" w:rsidP="0054012E">
      <w:pPr>
        <w:ind w:left="360"/>
        <w:rPr>
          <w:color w:val="000000"/>
          <w:sz w:val="22"/>
          <w:szCs w:val="22"/>
        </w:rPr>
      </w:pPr>
    </w:p>
    <w:p w14:paraId="5CE9FA84" w14:textId="77777777" w:rsidR="00B53672" w:rsidRDefault="00B53672" w:rsidP="0054012E">
      <w:pPr>
        <w:ind w:left="360"/>
        <w:rPr>
          <w:color w:val="000000"/>
          <w:sz w:val="22"/>
          <w:szCs w:val="22"/>
        </w:rPr>
      </w:pPr>
    </w:p>
    <w:p w14:paraId="173C7572" w14:textId="77777777" w:rsidR="00B53672" w:rsidRDefault="00B53672" w:rsidP="0054012E">
      <w:pPr>
        <w:ind w:left="360"/>
        <w:rPr>
          <w:color w:val="000000"/>
          <w:sz w:val="22"/>
          <w:szCs w:val="22"/>
        </w:rPr>
      </w:pPr>
    </w:p>
    <w:p w14:paraId="05724194" w14:textId="77777777" w:rsidR="00B53672" w:rsidRDefault="00B53672" w:rsidP="0054012E">
      <w:pPr>
        <w:ind w:left="360"/>
        <w:rPr>
          <w:color w:val="000000"/>
          <w:sz w:val="22"/>
          <w:szCs w:val="22"/>
        </w:rPr>
      </w:pPr>
    </w:p>
    <w:p w14:paraId="0B4A6FDC" w14:textId="77777777" w:rsidR="0060147C" w:rsidRPr="00842AF5" w:rsidRDefault="00B030D4">
      <w:pPr>
        <w:numPr>
          <w:ilvl w:val="0"/>
          <w:numId w:val="2"/>
        </w:numPr>
        <w:tabs>
          <w:tab w:val="left" w:pos="720"/>
        </w:tabs>
        <w:rPr>
          <w:sz w:val="22"/>
          <w:szCs w:val="22"/>
        </w:rPr>
      </w:pPr>
      <w:hyperlink r:id="rId118" w:history="1">
        <w:r w:rsidRPr="00B030D4">
          <w:rPr>
            <w:rStyle w:val="Hyperlink"/>
            <w:iCs/>
            <w:sz w:val="22"/>
            <w:szCs w:val="22"/>
          </w:rPr>
          <w:t xml:space="preserve">Owens DS, Katz R, Johnson E, Shavelle DM, </w:t>
        </w:r>
        <w:proofErr w:type="spellStart"/>
        <w:r w:rsidRPr="00B030D4">
          <w:rPr>
            <w:rStyle w:val="Hyperlink"/>
            <w:iCs/>
            <w:sz w:val="22"/>
            <w:szCs w:val="22"/>
          </w:rPr>
          <w:t>Probstfield</w:t>
        </w:r>
        <w:proofErr w:type="spellEnd"/>
        <w:r w:rsidRPr="00B030D4">
          <w:rPr>
            <w:rStyle w:val="Hyperlink"/>
            <w:iCs/>
            <w:sz w:val="22"/>
            <w:szCs w:val="22"/>
          </w:rPr>
          <w:t xml:space="preserve"> JL, Takasu J, Crouse JR, Carr JJ, Kronmal R, Budoff MJ, O’Brien KD. Interaction of Age with Lipoproteins as Predictors of Aortic Valve Calcification in the Multi-Ethnic Study of Atherosclerosis. </w:t>
        </w:r>
        <w:r w:rsidRPr="00B030D4">
          <w:rPr>
            <w:rStyle w:val="Hyperlink"/>
            <w:i/>
            <w:iCs/>
            <w:sz w:val="22"/>
            <w:szCs w:val="22"/>
          </w:rPr>
          <w:t xml:space="preserve">Arch Intern Med. </w:t>
        </w:r>
        <w:r w:rsidRPr="00B030D4">
          <w:rPr>
            <w:rStyle w:val="Hyperlink"/>
            <w:iCs/>
            <w:sz w:val="22"/>
            <w:szCs w:val="22"/>
          </w:rPr>
          <w:t>2008;168(11):1200-1207.</w:t>
        </w:r>
      </w:hyperlink>
    </w:p>
    <w:p w14:paraId="41B1FB07" w14:textId="77777777" w:rsidR="00842AF5" w:rsidRDefault="00842AF5" w:rsidP="00842AF5">
      <w:pPr>
        <w:rPr>
          <w:sz w:val="22"/>
          <w:szCs w:val="22"/>
        </w:rPr>
      </w:pPr>
    </w:p>
    <w:p w14:paraId="63F8068B" w14:textId="77777777" w:rsidR="00842AF5" w:rsidRDefault="00842AF5">
      <w:pPr>
        <w:numPr>
          <w:ilvl w:val="0"/>
          <w:numId w:val="2"/>
        </w:numPr>
        <w:rPr>
          <w:color w:val="000000"/>
          <w:sz w:val="22"/>
          <w:szCs w:val="22"/>
        </w:rPr>
      </w:pPr>
      <w:hyperlink r:id="rId119" w:history="1">
        <w:r w:rsidRPr="00842AF5">
          <w:rPr>
            <w:rStyle w:val="Hyperlink"/>
            <w:sz w:val="22"/>
            <w:szCs w:val="22"/>
          </w:rPr>
          <w:t xml:space="preserve">Golden SH, Lazo M, Carnethon M, Bertoni AG, Schreiner PJ, Diez Roux AV, Lee HB, </w:t>
        </w:r>
        <w:proofErr w:type="spellStart"/>
        <w:r w:rsidRPr="00842AF5">
          <w:rPr>
            <w:rStyle w:val="Hyperlink"/>
            <w:sz w:val="22"/>
            <w:szCs w:val="22"/>
          </w:rPr>
          <w:t>Lyketsos</w:t>
        </w:r>
        <w:proofErr w:type="spellEnd"/>
        <w:r w:rsidRPr="00842AF5">
          <w:rPr>
            <w:rStyle w:val="Hyperlink"/>
            <w:sz w:val="22"/>
            <w:szCs w:val="22"/>
          </w:rPr>
          <w:t xml:space="preserve"> C. Examining a Bidirectional Association Between Depressive Symptoms and Diabetes. </w:t>
        </w:r>
        <w:r w:rsidRPr="00842AF5">
          <w:rPr>
            <w:rStyle w:val="Hyperlink"/>
            <w:i/>
            <w:iCs/>
            <w:sz w:val="22"/>
            <w:szCs w:val="22"/>
          </w:rPr>
          <w:t>JAMA</w:t>
        </w:r>
        <w:r w:rsidRPr="00842AF5">
          <w:rPr>
            <w:rStyle w:val="Hyperlink"/>
            <w:sz w:val="22"/>
            <w:szCs w:val="22"/>
          </w:rPr>
          <w:t>. 2008;299(23):2751-2759.</w:t>
        </w:r>
      </w:hyperlink>
    </w:p>
    <w:p w14:paraId="3D1FFBE1" w14:textId="77777777" w:rsidR="00B01C13" w:rsidRPr="0088684B" w:rsidRDefault="00B01C13" w:rsidP="00B01C13">
      <w:pPr>
        <w:ind w:left="360"/>
        <w:rPr>
          <w:color w:val="000000"/>
          <w:sz w:val="22"/>
          <w:szCs w:val="22"/>
        </w:rPr>
      </w:pPr>
    </w:p>
    <w:p w14:paraId="0F0ECA79" w14:textId="77777777" w:rsidR="00B01C13" w:rsidRPr="009619D6" w:rsidRDefault="00B01C13">
      <w:pPr>
        <w:numPr>
          <w:ilvl w:val="0"/>
          <w:numId w:val="2"/>
        </w:numPr>
        <w:rPr>
          <w:color w:val="000000"/>
          <w:sz w:val="22"/>
          <w:szCs w:val="22"/>
        </w:rPr>
      </w:pPr>
      <w:hyperlink r:id="rId120" w:history="1">
        <w:r w:rsidRPr="00BD27A3">
          <w:rPr>
            <w:rStyle w:val="Hyperlink"/>
            <w:sz w:val="22"/>
            <w:szCs w:val="22"/>
          </w:rPr>
          <w:t xml:space="preserve">Folsom AR, Kronmal RA, Detrano RC, O’Leary DH, Bild DE, Bluemke DA, Budoff MJ, Liu K, Shea S, Szklo M, Tracy RP, Watson KE, Burke GL. Coronary Artery Calcification Compared </w:t>
        </w:r>
        <w:proofErr w:type="gramStart"/>
        <w:r w:rsidRPr="00BD27A3">
          <w:rPr>
            <w:rStyle w:val="Hyperlink"/>
            <w:sz w:val="22"/>
            <w:szCs w:val="22"/>
          </w:rPr>
          <w:t>With</w:t>
        </w:r>
        <w:proofErr w:type="gramEnd"/>
        <w:r w:rsidRPr="00BD27A3">
          <w:rPr>
            <w:rStyle w:val="Hyperlink"/>
            <w:sz w:val="22"/>
            <w:szCs w:val="22"/>
          </w:rPr>
          <w:t xml:space="preserve"> Carotid Intima-Media Thickness in Prediction of Cardiovascular Disease Incidence: The Multi-Ethnic Study of Atherosclerosis (MESA). </w:t>
        </w:r>
        <w:r w:rsidRPr="00BD27A3">
          <w:rPr>
            <w:rStyle w:val="Hyperlink"/>
            <w:i/>
            <w:iCs/>
            <w:sz w:val="22"/>
            <w:szCs w:val="22"/>
          </w:rPr>
          <w:t>Arch Intern Med</w:t>
        </w:r>
        <w:r w:rsidRPr="00BD27A3">
          <w:rPr>
            <w:rStyle w:val="Hyperlink"/>
            <w:iCs/>
            <w:sz w:val="22"/>
            <w:szCs w:val="22"/>
          </w:rPr>
          <w:t>. 2008;168(12):1333-1339.</w:t>
        </w:r>
      </w:hyperlink>
    </w:p>
    <w:p w14:paraId="457A2E5E" w14:textId="77777777" w:rsidR="00B01C13" w:rsidRPr="0088684B" w:rsidRDefault="00B01C13" w:rsidP="00B01C13">
      <w:pPr>
        <w:ind w:left="360"/>
        <w:rPr>
          <w:color w:val="000000"/>
          <w:sz w:val="22"/>
          <w:szCs w:val="22"/>
        </w:rPr>
      </w:pPr>
    </w:p>
    <w:p w14:paraId="7B519EA4" w14:textId="77777777" w:rsidR="00011BC9" w:rsidRDefault="00011BC9">
      <w:pPr>
        <w:numPr>
          <w:ilvl w:val="0"/>
          <w:numId w:val="2"/>
        </w:numPr>
        <w:tabs>
          <w:tab w:val="left" w:pos="720"/>
        </w:tabs>
        <w:rPr>
          <w:color w:val="000000"/>
          <w:sz w:val="22"/>
          <w:szCs w:val="22"/>
        </w:rPr>
      </w:pPr>
      <w:hyperlink r:id="rId121" w:history="1">
        <w:r w:rsidRPr="00EA71E8">
          <w:rPr>
            <w:rStyle w:val="Hyperlink"/>
            <w:sz w:val="22"/>
            <w:szCs w:val="22"/>
          </w:rPr>
          <w:t xml:space="preserve">Mujahid MS, Diez Roux AV, </w:t>
        </w:r>
        <w:proofErr w:type="spellStart"/>
        <w:r w:rsidRPr="00EA71E8">
          <w:rPr>
            <w:rStyle w:val="Hyperlink"/>
            <w:sz w:val="22"/>
            <w:szCs w:val="22"/>
          </w:rPr>
          <w:t>Morenoff</w:t>
        </w:r>
        <w:proofErr w:type="spellEnd"/>
        <w:r w:rsidRPr="00EA71E8">
          <w:rPr>
            <w:rStyle w:val="Hyperlink"/>
            <w:sz w:val="22"/>
            <w:szCs w:val="22"/>
          </w:rPr>
          <w:t xml:space="preserve"> JD, Raghunathan TE, Cooper RS, Ni H, Shea S. Neighborhood characteristics and hypertension. </w:t>
        </w:r>
        <w:r w:rsidRPr="00EA71E8">
          <w:rPr>
            <w:rStyle w:val="Hyperlink"/>
            <w:i/>
            <w:iCs/>
            <w:sz w:val="22"/>
            <w:szCs w:val="22"/>
          </w:rPr>
          <w:t>Epidemiology</w:t>
        </w:r>
        <w:r w:rsidRPr="00EA71E8">
          <w:rPr>
            <w:rStyle w:val="Hyperlink"/>
            <w:sz w:val="22"/>
            <w:szCs w:val="22"/>
          </w:rPr>
          <w:t>. 2008;19(4):590-598.</w:t>
        </w:r>
      </w:hyperlink>
    </w:p>
    <w:p w14:paraId="053FF943" w14:textId="77777777" w:rsidR="00E65A59" w:rsidRDefault="00E65A59" w:rsidP="00E65A59">
      <w:pPr>
        <w:rPr>
          <w:color w:val="000000"/>
          <w:sz w:val="22"/>
          <w:szCs w:val="22"/>
        </w:rPr>
      </w:pPr>
    </w:p>
    <w:p w14:paraId="024A203D" w14:textId="77777777" w:rsidR="00E65A59" w:rsidRPr="006F47BD" w:rsidRDefault="00E65A59">
      <w:pPr>
        <w:numPr>
          <w:ilvl w:val="0"/>
          <w:numId w:val="2"/>
        </w:numPr>
        <w:tabs>
          <w:tab w:val="left" w:pos="720"/>
        </w:tabs>
        <w:rPr>
          <w:color w:val="000000"/>
          <w:sz w:val="22"/>
          <w:szCs w:val="22"/>
        </w:rPr>
      </w:pPr>
      <w:hyperlink r:id="rId122" w:history="1">
        <w:r w:rsidRPr="007F56C3">
          <w:rPr>
            <w:rStyle w:val="Hyperlink"/>
            <w:sz w:val="22"/>
            <w:szCs w:val="22"/>
          </w:rPr>
          <w:t xml:space="preserve">Takasu J, Katz R, Shavelle DM, O’Brien K, Mao S, Carr JJ, Cushman M, Budoff MJ. Inflammation and descending thoracic aortic calcification as detected by computed tomography: The Multi-Ethnic Study of Atherosclerosis. </w:t>
        </w:r>
        <w:r w:rsidRPr="007F56C3">
          <w:rPr>
            <w:rStyle w:val="Hyperlink"/>
            <w:i/>
            <w:iCs/>
            <w:sz w:val="22"/>
            <w:szCs w:val="22"/>
          </w:rPr>
          <w:t>Atherosclerosis</w:t>
        </w:r>
        <w:r w:rsidRPr="007F56C3">
          <w:rPr>
            <w:rStyle w:val="Hyperlink"/>
            <w:sz w:val="22"/>
            <w:szCs w:val="22"/>
          </w:rPr>
          <w:t>. 2008;199(1):201-206.</w:t>
        </w:r>
      </w:hyperlink>
    </w:p>
    <w:p w14:paraId="70C36DAB" w14:textId="77777777" w:rsidR="006F47BD" w:rsidRDefault="006F47BD" w:rsidP="006F47BD">
      <w:pPr>
        <w:rPr>
          <w:color w:val="000000"/>
          <w:sz w:val="22"/>
          <w:szCs w:val="22"/>
        </w:rPr>
      </w:pPr>
    </w:p>
    <w:p w14:paraId="14532B18" w14:textId="77777777" w:rsidR="006F47BD" w:rsidRDefault="006F47BD">
      <w:pPr>
        <w:numPr>
          <w:ilvl w:val="0"/>
          <w:numId w:val="2"/>
        </w:numPr>
        <w:tabs>
          <w:tab w:val="left" w:pos="720"/>
        </w:tabs>
        <w:rPr>
          <w:color w:val="000000"/>
          <w:sz w:val="22"/>
          <w:szCs w:val="22"/>
        </w:rPr>
      </w:pPr>
      <w:hyperlink r:id="rId123" w:history="1">
        <w:r w:rsidRPr="006F47BD">
          <w:rPr>
            <w:rStyle w:val="Hyperlink"/>
            <w:sz w:val="22"/>
            <w:szCs w:val="22"/>
          </w:rPr>
          <w:t xml:space="preserve">Shahar E, Burke GL, Cushman M, Heckbert SR, Ouyang P, Szklo M. Post menopausal hormones and measures of subclinical atherosclerosis: The multi-ethnic study of atherosclerosis. </w:t>
        </w:r>
        <w:r w:rsidRPr="006F47BD">
          <w:rPr>
            <w:rStyle w:val="Hyperlink"/>
            <w:i/>
            <w:iCs/>
            <w:sz w:val="22"/>
            <w:szCs w:val="22"/>
          </w:rPr>
          <w:t>Prev Med</w:t>
        </w:r>
        <w:r w:rsidRPr="006F47BD">
          <w:rPr>
            <w:rStyle w:val="Hyperlink"/>
            <w:sz w:val="22"/>
            <w:szCs w:val="22"/>
          </w:rPr>
          <w:t>. 2008;47(1):38-45.</w:t>
        </w:r>
      </w:hyperlink>
    </w:p>
    <w:p w14:paraId="55A8E666" w14:textId="77777777" w:rsidR="0029359D" w:rsidRDefault="0029359D" w:rsidP="0029359D">
      <w:pPr>
        <w:rPr>
          <w:color w:val="000000"/>
          <w:sz w:val="22"/>
          <w:szCs w:val="22"/>
        </w:rPr>
      </w:pPr>
    </w:p>
    <w:p w14:paraId="4B9BB71D" w14:textId="77777777" w:rsidR="0029359D" w:rsidRDefault="0029359D">
      <w:pPr>
        <w:numPr>
          <w:ilvl w:val="0"/>
          <w:numId w:val="2"/>
        </w:numPr>
        <w:tabs>
          <w:tab w:val="left" w:pos="720"/>
        </w:tabs>
        <w:rPr>
          <w:color w:val="000000"/>
          <w:sz w:val="22"/>
          <w:szCs w:val="22"/>
        </w:rPr>
      </w:pPr>
      <w:hyperlink r:id="rId124" w:history="1">
        <w:proofErr w:type="spellStart"/>
        <w:r w:rsidRPr="0029359D">
          <w:rPr>
            <w:rStyle w:val="Hyperlink"/>
            <w:sz w:val="22"/>
            <w:szCs w:val="22"/>
          </w:rPr>
          <w:t>Malayeri</w:t>
        </w:r>
        <w:proofErr w:type="spellEnd"/>
        <w:r w:rsidRPr="0029359D">
          <w:rPr>
            <w:rStyle w:val="Hyperlink"/>
            <w:sz w:val="22"/>
            <w:szCs w:val="22"/>
          </w:rPr>
          <w:t xml:space="preserve"> AA, Johnson WC, Macedo R, Bathon J, Lima JA, Bluemke DA. Cardiac Cine MRI: Quantification of the Relationship Between Fast Gradient Echo and Steady-State Free Precession for Determination of Myocardial Mass and Volumes. </w:t>
        </w:r>
        <w:r w:rsidRPr="0029359D">
          <w:rPr>
            <w:rStyle w:val="Hyperlink"/>
            <w:i/>
            <w:iCs/>
            <w:sz w:val="22"/>
            <w:szCs w:val="22"/>
          </w:rPr>
          <w:t xml:space="preserve">J Magn </w:t>
        </w:r>
        <w:proofErr w:type="spellStart"/>
        <w:r w:rsidRPr="0029359D">
          <w:rPr>
            <w:rStyle w:val="Hyperlink"/>
            <w:i/>
            <w:iCs/>
            <w:sz w:val="22"/>
            <w:szCs w:val="22"/>
          </w:rPr>
          <w:t>Reson</w:t>
        </w:r>
        <w:proofErr w:type="spellEnd"/>
        <w:r w:rsidRPr="0029359D">
          <w:rPr>
            <w:rStyle w:val="Hyperlink"/>
            <w:i/>
            <w:iCs/>
            <w:sz w:val="22"/>
            <w:szCs w:val="22"/>
          </w:rPr>
          <w:t xml:space="preserve"> Imaging</w:t>
        </w:r>
        <w:r w:rsidRPr="0029359D">
          <w:rPr>
            <w:rStyle w:val="Hyperlink"/>
            <w:sz w:val="22"/>
            <w:szCs w:val="22"/>
          </w:rPr>
          <w:t>. 2008;28(1):60-66.</w:t>
        </w:r>
      </w:hyperlink>
    </w:p>
    <w:p w14:paraId="2FCCA821" w14:textId="77777777" w:rsidR="00802299" w:rsidRDefault="00802299" w:rsidP="00802299">
      <w:pPr>
        <w:rPr>
          <w:color w:val="000000"/>
          <w:sz w:val="22"/>
          <w:szCs w:val="22"/>
        </w:rPr>
      </w:pPr>
    </w:p>
    <w:p w14:paraId="595AD699" w14:textId="77777777" w:rsidR="00802299" w:rsidRPr="00802299" w:rsidRDefault="00802299">
      <w:pPr>
        <w:numPr>
          <w:ilvl w:val="0"/>
          <w:numId w:val="2"/>
        </w:numPr>
        <w:rPr>
          <w:color w:val="000000"/>
          <w:sz w:val="22"/>
          <w:szCs w:val="22"/>
        </w:rPr>
      </w:pPr>
      <w:hyperlink r:id="rId125" w:history="1">
        <w:r w:rsidRPr="00802299">
          <w:rPr>
            <w:rStyle w:val="Hyperlink"/>
            <w:sz w:val="22"/>
            <w:szCs w:val="22"/>
          </w:rPr>
          <w:t xml:space="preserve">Gao SK, Beresford SA, Frank LL, Schreiner PJ, Burke GL, Fitzpatrick AL. Modifications to the Healthy Eating Index and its ability to predict obesity: the Multi-Ethnic Study of Atherosclerosis. </w:t>
        </w:r>
        <w:proofErr w:type="gramStart"/>
        <w:r w:rsidRPr="00802299">
          <w:rPr>
            <w:rStyle w:val="Hyperlink"/>
            <w:i/>
            <w:sz w:val="22"/>
            <w:szCs w:val="22"/>
          </w:rPr>
          <w:t>Am</w:t>
        </w:r>
        <w:proofErr w:type="gramEnd"/>
        <w:r w:rsidRPr="00802299">
          <w:rPr>
            <w:rStyle w:val="Hyperlink"/>
            <w:i/>
            <w:sz w:val="22"/>
            <w:szCs w:val="22"/>
          </w:rPr>
          <w:t xml:space="preserve"> J Clin Nutr</w:t>
        </w:r>
        <w:r w:rsidRPr="00802299">
          <w:rPr>
            <w:rStyle w:val="Hyperlink"/>
            <w:sz w:val="22"/>
            <w:szCs w:val="22"/>
          </w:rPr>
          <w:t>. 2008;88(1)</w:t>
        </w:r>
        <w:r w:rsidR="00F52157">
          <w:rPr>
            <w:rStyle w:val="Hyperlink"/>
            <w:sz w:val="22"/>
            <w:szCs w:val="22"/>
          </w:rPr>
          <w:t>:</w:t>
        </w:r>
        <w:r w:rsidRPr="00802299">
          <w:rPr>
            <w:rStyle w:val="Hyperlink"/>
            <w:sz w:val="22"/>
            <w:szCs w:val="22"/>
          </w:rPr>
          <w:t>64-69.</w:t>
        </w:r>
      </w:hyperlink>
    </w:p>
    <w:p w14:paraId="0CE798E8" w14:textId="77777777" w:rsidR="00873AF3" w:rsidRDefault="00873AF3" w:rsidP="00873AF3">
      <w:pPr>
        <w:rPr>
          <w:color w:val="000000"/>
          <w:sz w:val="22"/>
          <w:szCs w:val="22"/>
        </w:rPr>
      </w:pPr>
    </w:p>
    <w:p w14:paraId="2BE1B048" w14:textId="77777777" w:rsidR="00873AF3" w:rsidRDefault="00873AF3">
      <w:pPr>
        <w:numPr>
          <w:ilvl w:val="0"/>
          <w:numId w:val="2"/>
        </w:numPr>
        <w:tabs>
          <w:tab w:val="left" w:pos="720"/>
        </w:tabs>
        <w:rPr>
          <w:color w:val="000000"/>
          <w:sz w:val="22"/>
          <w:szCs w:val="22"/>
        </w:rPr>
      </w:pPr>
      <w:hyperlink r:id="rId126" w:history="1">
        <w:r w:rsidRPr="00873AF3">
          <w:rPr>
            <w:rStyle w:val="Hyperlink"/>
            <w:sz w:val="22"/>
            <w:szCs w:val="22"/>
          </w:rPr>
          <w:t xml:space="preserve">Nettleton JA, Schulze MB, Jiang R, Jenny NS, Burke GL, Jacobs DR Jr. A priori-defined dietary patterns and markers of cardiovascular disease risk in the Multi-Ethnic Study of Atherosclerosis (MESA). </w:t>
        </w:r>
        <w:proofErr w:type="gramStart"/>
        <w:r w:rsidRPr="00873AF3">
          <w:rPr>
            <w:rStyle w:val="Hyperlink"/>
            <w:i/>
            <w:iCs/>
            <w:sz w:val="22"/>
            <w:szCs w:val="22"/>
          </w:rPr>
          <w:t>Am</w:t>
        </w:r>
        <w:proofErr w:type="gramEnd"/>
        <w:r w:rsidRPr="00873AF3">
          <w:rPr>
            <w:rStyle w:val="Hyperlink"/>
            <w:i/>
            <w:iCs/>
            <w:sz w:val="22"/>
            <w:szCs w:val="22"/>
          </w:rPr>
          <w:t xml:space="preserve"> J Clin Nutr.</w:t>
        </w:r>
        <w:r w:rsidRPr="00873AF3">
          <w:rPr>
            <w:rStyle w:val="Hyperlink"/>
            <w:iCs/>
            <w:sz w:val="22"/>
            <w:szCs w:val="22"/>
          </w:rPr>
          <w:t xml:space="preserve"> 2008;88(1):185-194</w:t>
        </w:r>
      </w:hyperlink>
    </w:p>
    <w:p w14:paraId="0C34963F" w14:textId="77777777" w:rsidR="000A2011" w:rsidRDefault="000A2011" w:rsidP="000A2011">
      <w:pPr>
        <w:rPr>
          <w:color w:val="000000"/>
          <w:sz w:val="22"/>
          <w:szCs w:val="22"/>
        </w:rPr>
      </w:pPr>
    </w:p>
    <w:p w14:paraId="5874AB6D" w14:textId="77777777" w:rsidR="00547209" w:rsidRPr="00547209" w:rsidRDefault="00547209">
      <w:pPr>
        <w:numPr>
          <w:ilvl w:val="0"/>
          <w:numId w:val="2"/>
        </w:numPr>
        <w:rPr>
          <w:color w:val="000000"/>
          <w:sz w:val="22"/>
          <w:szCs w:val="22"/>
        </w:rPr>
      </w:pPr>
      <w:hyperlink r:id="rId127" w:history="1">
        <w:r w:rsidRPr="00547209">
          <w:rPr>
            <w:rStyle w:val="Hyperlink"/>
            <w:sz w:val="22"/>
            <w:szCs w:val="22"/>
          </w:rPr>
          <w:t xml:space="preserve">Shavelle DM, Katz R, Takasu J, Lima JA, Jenny NS, Budoff MJ, O’Brien KD. Soluble Intercellular Adhesion Molecule-1 (sICAM-1) and Aortic Valve Calcification in the Multi-Ethnic Study of Atherosclerosis (MESA). </w:t>
        </w:r>
        <w:r w:rsidRPr="00547209">
          <w:rPr>
            <w:rStyle w:val="Hyperlink"/>
            <w:i/>
            <w:iCs/>
            <w:sz w:val="22"/>
            <w:szCs w:val="22"/>
          </w:rPr>
          <w:t xml:space="preserve">J Heart Valve Dis. </w:t>
        </w:r>
        <w:proofErr w:type="gramStart"/>
        <w:r w:rsidRPr="00547209">
          <w:rPr>
            <w:rStyle w:val="Hyperlink"/>
            <w:sz w:val="22"/>
            <w:szCs w:val="22"/>
          </w:rPr>
          <w:t>2008;17:388</w:t>
        </w:r>
        <w:proofErr w:type="gramEnd"/>
        <w:r w:rsidRPr="00547209">
          <w:rPr>
            <w:rStyle w:val="Hyperlink"/>
            <w:sz w:val="22"/>
            <w:szCs w:val="22"/>
          </w:rPr>
          <w:t>-395.</w:t>
        </w:r>
      </w:hyperlink>
    </w:p>
    <w:p w14:paraId="0EE16BD0" w14:textId="77777777" w:rsidR="000A2011" w:rsidRPr="000333E7" w:rsidRDefault="000A2011" w:rsidP="00547209">
      <w:pPr>
        <w:ind w:left="360"/>
        <w:rPr>
          <w:color w:val="000000"/>
          <w:sz w:val="22"/>
          <w:szCs w:val="22"/>
        </w:rPr>
      </w:pPr>
    </w:p>
    <w:p w14:paraId="78F1BDA9" w14:textId="77777777" w:rsidR="000A2011" w:rsidRDefault="000A2011">
      <w:pPr>
        <w:numPr>
          <w:ilvl w:val="0"/>
          <w:numId w:val="2"/>
        </w:numPr>
        <w:tabs>
          <w:tab w:val="left" w:pos="720"/>
        </w:tabs>
        <w:rPr>
          <w:sz w:val="22"/>
          <w:szCs w:val="22"/>
        </w:rPr>
      </w:pPr>
      <w:hyperlink r:id="rId128" w:history="1">
        <w:r w:rsidRPr="000A2011">
          <w:rPr>
            <w:rStyle w:val="Hyperlink"/>
            <w:sz w:val="22"/>
            <w:szCs w:val="22"/>
          </w:rPr>
          <w:t xml:space="preserve">O’Neill MS, Diez-Roux AV, Auchincloss AH, Franklin TG, Jacobs DR Jr, Astor BC, </w:t>
        </w:r>
        <w:proofErr w:type="spellStart"/>
        <w:r w:rsidRPr="000A2011">
          <w:rPr>
            <w:rStyle w:val="Hyperlink"/>
            <w:sz w:val="22"/>
            <w:szCs w:val="22"/>
          </w:rPr>
          <w:t>Dvonch</w:t>
        </w:r>
        <w:proofErr w:type="spellEnd"/>
        <w:r w:rsidRPr="000A2011">
          <w:rPr>
            <w:rStyle w:val="Hyperlink"/>
            <w:sz w:val="22"/>
            <w:szCs w:val="22"/>
          </w:rPr>
          <w:t xml:space="preserve"> JT, Kaufman J. Airborne particulate matter exposure and urinary albumin excretion: The Multi-Ethnic Study of Atherosclerosis. </w:t>
        </w:r>
        <w:proofErr w:type="spellStart"/>
        <w:r w:rsidRPr="000A2011">
          <w:rPr>
            <w:rStyle w:val="Hyperlink"/>
            <w:i/>
            <w:iCs/>
            <w:sz w:val="22"/>
            <w:szCs w:val="22"/>
          </w:rPr>
          <w:t>Occup</w:t>
        </w:r>
        <w:proofErr w:type="spellEnd"/>
        <w:r w:rsidRPr="000A2011">
          <w:rPr>
            <w:rStyle w:val="Hyperlink"/>
            <w:i/>
            <w:iCs/>
            <w:sz w:val="22"/>
            <w:szCs w:val="22"/>
          </w:rPr>
          <w:t xml:space="preserve"> Environ Med</w:t>
        </w:r>
        <w:r w:rsidRPr="000A2011">
          <w:rPr>
            <w:rStyle w:val="Hyperlink"/>
            <w:sz w:val="22"/>
            <w:szCs w:val="22"/>
          </w:rPr>
          <w:t>. 2008;65(8):534-540.</w:t>
        </w:r>
      </w:hyperlink>
    </w:p>
    <w:p w14:paraId="6D05F7F3" w14:textId="77777777" w:rsidR="008305AF" w:rsidRDefault="008305AF" w:rsidP="008305AF">
      <w:pPr>
        <w:rPr>
          <w:color w:val="000000"/>
          <w:sz w:val="22"/>
          <w:szCs w:val="22"/>
        </w:rPr>
      </w:pPr>
    </w:p>
    <w:p w14:paraId="1906135A" w14:textId="77777777" w:rsidR="008305AF" w:rsidRPr="00836B3C" w:rsidRDefault="008305AF">
      <w:pPr>
        <w:numPr>
          <w:ilvl w:val="0"/>
          <w:numId w:val="2"/>
        </w:numPr>
        <w:tabs>
          <w:tab w:val="left" w:pos="720"/>
        </w:tabs>
        <w:rPr>
          <w:sz w:val="22"/>
          <w:szCs w:val="22"/>
        </w:rPr>
      </w:pPr>
      <w:hyperlink r:id="rId129" w:history="1">
        <w:r w:rsidRPr="00E733AB">
          <w:rPr>
            <w:rStyle w:val="Hyperlink"/>
            <w:sz w:val="22"/>
            <w:szCs w:val="22"/>
          </w:rPr>
          <w:t xml:space="preserve">Kandula NR, Diez-Roux AV, Chan C, </w:t>
        </w:r>
        <w:proofErr w:type="spellStart"/>
        <w:r w:rsidRPr="00E733AB">
          <w:rPr>
            <w:rStyle w:val="Hyperlink"/>
            <w:sz w:val="22"/>
            <w:szCs w:val="22"/>
          </w:rPr>
          <w:t>Daviglus</w:t>
        </w:r>
        <w:proofErr w:type="spellEnd"/>
        <w:r w:rsidRPr="00E733AB">
          <w:rPr>
            <w:rStyle w:val="Hyperlink"/>
            <w:sz w:val="22"/>
            <w:szCs w:val="22"/>
          </w:rPr>
          <w:t xml:space="preserve"> ML, Jackson SA, Ni H, Schreiner PJ. Association of acculturation levels and prevalence of diabetes in the multi-ethnic study of atherosclerosis (MESA). </w:t>
        </w:r>
        <w:r w:rsidRPr="00E733AB">
          <w:rPr>
            <w:rStyle w:val="Hyperlink"/>
            <w:i/>
            <w:iCs/>
            <w:sz w:val="22"/>
            <w:szCs w:val="22"/>
          </w:rPr>
          <w:t>Diabetes Care</w:t>
        </w:r>
        <w:r w:rsidRPr="00E733AB">
          <w:rPr>
            <w:rStyle w:val="Hyperlink"/>
            <w:sz w:val="22"/>
            <w:szCs w:val="22"/>
          </w:rPr>
          <w:t>. 2008;31(8):1621-1628.</w:t>
        </w:r>
      </w:hyperlink>
    </w:p>
    <w:p w14:paraId="192110BB" w14:textId="77777777" w:rsidR="00836B3C" w:rsidRDefault="00836B3C" w:rsidP="00836B3C">
      <w:pPr>
        <w:rPr>
          <w:sz w:val="22"/>
          <w:szCs w:val="22"/>
        </w:rPr>
      </w:pPr>
    </w:p>
    <w:p w14:paraId="248B8FC8" w14:textId="77777777" w:rsidR="00836B3C" w:rsidRDefault="00836B3C">
      <w:pPr>
        <w:numPr>
          <w:ilvl w:val="0"/>
          <w:numId w:val="2"/>
        </w:numPr>
        <w:rPr>
          <w:color w:val="000000"/>
          <w:sz w:val="22"/>
          <w:szCs w:val="22"/>
        </w:rPr>
      </w:pPr>
      <w:hyperlink r:id="rId130" w:history="1">
        <w:proofErr w:type="spellStart"/>
        <w:r w:rsidRPr="00233051">
          <w:rPr>
            <w:rStyle w:val="Hyperlink"/>
            <w:sz w:val="22"/>
            <w:szCs w:val="22"/>
          </w:rPr>
          <w:t>Malayeri</w:t>
        </w:r>
        <w:proofErr w:type="spellEnd"/>
        <w:r w:rsidRPr="00233051">
          <w:rPr>
            <w:rStyle w:val="Hyperlink"/>
            <w:sz w:val="22"/>
            <w:szCs w:val="22"/>
          </w:rPr>
          <w:t xml:space="preserve"> AA, Natori S, Bahrami H, Bertoni AG, Kronmal R, Lima JA, Bluemke DA. Relation of Aortic Wall Thickness and Distensibility to Cardiovascular Risk Factors (from the Multi-Ethnic Study of Atherosclerosis [MESA]). </w:t>
        </w:r>
        <w:proofErr w:type="gramStart"/>
        <w:r w:rsidRPr="00233051">
          <w:rPr>
            <w:rStyle w:val="Hyperlink"/>
            <w:i/>
            <w:iCs/>
            <w:sz w:val="22"/>
            <w:szCs w:val="22"/>
          </w:rPr>
          <w:t>Am</w:t>
        </w:r>
        <w:proofErr w:type="gramEnd"/>
        <w:r w:rsidRPr="00233051">
          <w:rPr>
            <w:rStyle w:val="Hyperlink"/>
            <w:i/>
            <w:iCs/>
            <w:sz w:val="22"/>
            <w:szCs w:val="22"/>
          </w:rPr>
          <w:t xml:space="preserve"> J </w:t>
        </w:r>
        <w:proofErr w:type="spellStart"/>
        <w:r w:rsidRPr="00233051">
          <w:rPr>
            <w:rStyle w:val="Hyperlink"/>
            <w:i/>
            <w:iCs/>
            <w:sz w:val="22"/>
            <w:szCs w:val="22"/>
          </w:rPr>
          <w:t>Cardiol</w:t>
        </w:r>
        <w:proofErr w:type="spellEnd"/>
        <w:r w:rsidRPr="00233051">
          <w:rPr>
            <w:rStyle w:val="Hyperlink"/>
            <w:i/>
            <w:iCs/>
            <w:sz w:val="22"/>
            <w:szCs w:val="22"/>
          </w:rPr>
          <w:t xml:space="preserve">. </w:t>
        </w:r>
        <w:r w:rsidRPr="00233051">
          <w:rPr>
            <w:rStyle w:val="Hyperlink"/>
            <w:iCs/>
            <w:sz w:val="22"/>
            <w:szCs w:val="22"/>
          </w:rPr>
          <w:t>2008;102(4):491-496.</w:t>
        </w:r>
      </w:hyperlink>
    </w:p>
    <w:p w14:paraId="1917A7D4" w14:textId="77777777" w:rsidR="006A442F" w:rsidRDefault="006A442F" w:rsidP="006A442F">
      <w:pPr>
        <w:ind w:left="360"/>
        <w:rPr>
          <w:color w:val="000000"/>
          <w:sz w:val="22"/>
          <w:szCs w:val="22"/>
        </w:rPr>
      </w:pPr>
    </w:p>
    <w:p w14:paraId="3B8E1E06" w14:textId="77777777" w:rsidR="006A442F" w:rsidRDefault="006A442F">
      <w:pPr>
        <w:numPr>
          <w:ilvl w:val="0"/>
          <w:numId w:val="2"/>
        </w:numPr>
        <w:tabs>
          <w:tab w:val="left" w:pos="720"/>
        </w:tabs>
        <w:rPr>
          <w:color w:val="000000"/>
          <w:sz w:val="22"/>
          <w:szCs w:val="22"/>
        </w:rPr>
      </w:pPr>
      <w:hyperlink r:id="rId131" w:history="1">
        <w:r w:rsidRPr="006A442F">
          <w:rPr>
            <w:rStyle w:val="Hyperlink"/>
            <w:sz w:val="22"/>
            <w:szCs w:val="22"/>
          </w:rPr>
          <w:t xml:space="preserve">Palmas W, Ma S, Jacobs DR Jr, Arnett D, Jackson S, Olson J, Saad MF, Kronmal R, Kramer H, Barr RG. Ethnicity and sex modify the association of serum c-reactive protein with microalbuminuria. </w:t>
        </w:r>
        <w:proofErr w:type="spellStart"/>
        <w:r w:rsidRPr="006A442F">
          <w:rPr>
            <w:rStyle w:val="Hyperlink"/>
            <w:i/>
            <w:sz w:val="22"/>
            <w:szCs w:val="22"/>
          </w:rPr>
          <w:t>Ethn</w:t>
        </w:r>
        <w:proofErr w:type="spellEnd"/>
        <w:r w:rsidRPr="006A442F">
          <w:rPr>
            <w:rStyle w:val="Hyperlink"/>
            <w:i/>
            <w:sz w:val="22"/>
            <w:szCs w:val="22"/>
          </w:rPr>
          <w:t xml:space="preserve"> Dis</w:t>
        </w:r>
        <w:r w:rsidRPr="006A442F">
          <w:rPr>
            <w:rStyle w:val="Hyperlink"/>
            <w:sz w:val="22"/>
            <w:szCs w:val="22"/>
          </w:rPr>
          <w:t>. 2008;18(3):324-329.</w:t>
        </w:r>
      </w:hyperlink>
    </w:p>
    <w:p w14:paraId="562293E3" w14:textId="77777777" w:rsidR="00F90613" w:rsidRDefault="00F90613" w:rsidP="00F90613">
      <w:pPr>
        <w:pStyle w:val="ListParagraph"/>
        <w:rPr>
          <w:color w:val="000000"/>
          <w:sz w:val="22"/>
          <w:szCs w:val="22"/>
        </w:rPr>
      </w:pPr>
    </w:p>
    <w:p w14:paraId="07903ECA" w14:textId="77777777" w:rsidR="00F90613" w:rsidRPr="00F90613" w:rsidRDefault="00F90613">
      <w:pPr>
        <w:numPr>
          <w:ilvl w:val="0"/>
          <w:numId w:val="2"/>
        </w:numPr>
        <w:tabs>
          <w:tab w:val="left" w:pos="720"/>
        </w:tabs>
        <w:rPr>
          <w:color w:val="000000"/>
          <w:sz w:val="22"/>
          <w:szCs w:val="22"/>
        </w:rPr>
      </w:pPr>
      <w:hyperlink r:id="rId132" w:history="1">
        <w:r w:rsidRPr="00F90613">
          <w:rPr>
            <w:rStyle w:val="Hyperlink"/>
            <w:sz w:val="22"/>
            <w:szCs w:val="22"/>
          </w:rPr>
          <w:t xml:space="preserve">Keller C, Katz R, Cushman M, Fried LF, Shlipak M. Association of kidney function with inflammatory and procoagulant markers in a diverse cohort: a cross-sectional analysis from the Multi-Ethnic Study of Atherosclerosis (MESA). </w:t>
        </w:r>
        <w:r w:rsidRPr="00F90613">
          <w:rPr>
            <w:rStyle w:val="Hyperlink"/>
            <w:i/>
            <w:iCs/>
            <w:sz w:val="22"/>
            <w:szCs w:val="22"/>
          </w:rPr>
          <w:t>BMC Nephrol</w:t>
        </w:r>
        <w:r w:rsidRPr="00F90613">
          <w:rPr>
            <w:rStyle w:val="Hyperlink"/>
            <w:sz w:val="22"/>
            <w:szCs w:val="22"/>
          </w:rPr>
          <w:t xml:space="preserve">. </w:t>
        </w:r>
        <w:proofErr w:type="gramStart"/>
        <w:r w:rsidRPr="00F90613">
          <w:rPr>
            <w:rStyle w:val="Hyperlink"/>
            <w:sz w:val="22"/>
            <w:szCs w:val="22"/>
          </w:rPr>
          <w:t>2008;9:9</w:t>
        </w:r>
        <w:proofErr w:type="gramEnd"/>
        <w:r w:rsidRPr="00F90613">
          <w:rPr>
            <w:rStyle w:val="Hyperlink"/>
            <w:sz w:val="22"/>
            <w:szCs w:val="22"/>
          </w:rPr>
          <w:t>.</w:t>
        </w:r>
      </w:hyperlink>
    </w:p>
    <w:p w14:paraId="43C57E42" w14:textId="77777777" w:rsidR="00A66DCE" w:rsidRDefault="00A66DCE" w:rsidP="00A66DCE">
      <w:pPr>
        <w:ind w:left="360"/>
        <w:rPr>
          <w:color w:val="000000"/>
          <w:sz w:val="22"/>
          <w:szCs w:val="22"/>
        </w:rPr>
      </w:pPr>
    </w:p>
    <w:p w14:paraId="0A8990A2" w14:textId="77777777" w:rsidR="00A66DCE" w:rsidRPr="00A66DCE" w:rsidRDefault="00A66DCE">
      <w:pPr>
        <w:numPr>
          <w:ilvl w:val="0"/>
          <w:numId w:val="2"/>
        </w:numPr>
        <w:tabs>
          <w:tab w:val="left" w:pos="720"/>
        </w:tabs>
        <w:rPr>
          <w:sz w:val="22"/>
          <w:szCs w:val="22"/>
        </w:rPr>
      </w:pPr>
      <w:hyperlink r:id="rId133" w:history="1">
        <w:r w:rsidRPr="00A66DCE">
          <w:rPr>
            <w:rStyle w:val="Hyperlink"/>
            <w:sz w:val="22"/>
            <w:szCs w:val="22"/>
          </w:rPr>
          <w:t xml:space="preserve">Ding J, </w:t>
        </w:r>
        <w:proofErr w:type="spellStart"/>
        <w:r w:rsidRPr="00A66DCE">
          <w:rPr>
            <w:rStyle w:val="Hyperlink"/>
            <w:sz w:val="22"/>
            <w:szCs w:val="22"/>
          </w:rPr>
          <w:t>Kritchevsky</w:t>
        </w:r>
        <w:proofErr w:type="spellEnd"/>
        <w:r w:rsidRPr="00A66DCE">
          <w:rPr>
            <w:rStyle w:val="Hyperlink"/>
            <w:sz w:val="22"/>
            <w:szCs w:val="22"/>
          </w:rPr>
          <w:t xml:space="preserve"> SB, Harris TB, Burke GL, Detrano RC, Szklo M, Carr JJ. The Association of Pericardial Fat </w:t>
        </w:r>
        <w:proofErr w:type="gramStart"/>
        <w:r w:rsidRPr="00A66DCE">
          <w:rPr>
            <w:rStyle w:val="Hyperlink"/>
            <w:sz w:val="22"/>
            <w:szCs w:val="22"/>
          </w:rPr>
          <w:t>With</w:t>
        </w:r>
        <w:proofErr w:type="gramEnd"/>
        <w:r w:rsidRPr="00A66DCE">
          <w:rPr>
            <w:rStyle w:val="Hyperlink"/>
            <w:sz w:val="22"/>
            <w:szCs w:val="22"/>
          </w:rPr>
          <w:t xml:space="preserve"> Calcified Coronary Plaque. </w:t>
        </w:r>
        <w:r w:rsidRPr="00A66DCE">
          <w:rPr>
            <w:rStyle w:val="Hyperlink"/>
            <w:i/>
            <w:sz w:val="22"/>
            <w:szCs w:val="22"/>
          </w:rPr>
          <w:t>Obesity (Silver Spring)</w:t>
        </w:r>
        <w:r w:rsidRPr="00A66DCE">
          <w:rPr>
            <w:rStyle w:val="Hyperlink"/>
            <w:sz w:val="22"/>
            <w:szCs w:val="22"/>
          </w:rPr>
          <w:t>. 2008;16(8):1914-1919.</w:t>
        </w:r>
      </w:hyperlink>
    </w:p>
    <w:p w14:paraId="5A7E447B" w14:textId="77777777" w:rsidR="0088578F" w:rsidRDefault="0088578F" w:rsidP="0088578F">
      <w:pPr>
        <w:rPr>
          <w:color w:val="000000"/>
          <w:sz w:val="22"/>
          <w:szCs w:val="22"/>
        </w:rPr>
      </w:pPr>
    </w:p>
    <w:p w14:paraId="39161447" w14:textId="77777777" w:rsidR="0088578F" w:rsidRDefault="0088578F">
      <w:pPr>
        <w:numPr>
          <w:ilvl w:val="0"/>
          <w:numId w:val="2"/>
        </w:numPr>
        <w:tabs>
          <w:tab w:val="left" w:pos="720"/>
        </w:tabs>
        <w:rPr>
          <w:color w:val="000000"/>
          <w:sz w:val="22"/>
          <w:szCs w:val="22"/>
        </w:rPr>
      </w:pPr>
      <w:hyperlink r:id="rId134" w:history="1">
        <w:r w:rsidRPr="0088578F">
          <w:rPr>
            <w:rStyle w:val="Hyperlink"/>
            <w:sz w:val="22"/>
            <w:szCs w:val="22"/>
          </w:rPr>
          <w:t xml:space="preserve">Nettleton JA, Steffen LM, Ni H, Liu K, Jacobs DR Jr. Dietary Patterns and Risk of Incident Type 2 Diabetes in the Multi-Ethnic Study of Atherosclerosis (MESA). </w:t>
        </w:r>
        <w:r w:rsidRPr="0088578F">
          <w:rPr>
            <w:rStyle w:val="Hyperlink"/>
            <w:i/>
            <w:sz w:val="22"/>
            <w:szCs w:val="22"/>
          </w:rPr>
          <w:t>Diabetes Care</w:t>
        </w:r>
        <w:r w:rsidRPr="0088578F">
          <w:rPr>
            <w:rStyle w:val="Hyperlink"/>
            <w:sz w:val="22"/>
            <w:szCs w:val="22"/>
          </w:rPr>
          <w:t>. 2008;31(9):1777-1782.</w:t>
        </w:r>
      </w:hyperlink>
    </w:p>
    <w:p w14:paraId="1F14A95C" w14:textId="77777777" w:rsidR="006F61F6" w:rsidRDefault="006F61F6" w:rsidP="006F61F6">
      <w:pPr>
        <w:ind w:left="360"/>
        <w:rPr>
          <w:color w:val="000000"/>
          <w:sz w:val="22"/>
          <w:szCs w:val="22"/>
        </w:rPr>
      </w:pPr>
    </w:p>
    <w:p w14:paraId="76B1DF6C" w14:textId="77777777" w:rsidR="006F61F6" w:rsidRDefault="003D1512">
      <w:pPr>
        <w:numPr>
          <w:ilvl w:val="0"/>
          <w:numId w:val="2"/>
        </w:numPr>
        <w:tabs>
          <w:tab w:val="left" w:pos="720"/>
        </w:tabs>
        <w:rPr>
          <w:color w:val="000000"/>
          <w:sz w:val="22"/>
          <w:szCs w:val="22"/>
        </w:rPr>
      </w:pPr>
      <w:hyperlink r:id="rId135" w:history="1">
        <w:r w:rsidRPr="003D1512">
          <w:rPr>
            <w:rStyle w:val="Hyperlink"/>
            <w:sz w:val="22"/>
            <w:szCs w:val="22"/>
          </w:rPr>
          <w:t xml:space="preserve">Kramer H, Palmas W, Kestenbaum B, Cushman M, Allison M, Astor B, Shlipak M. Chronic Kidney Disease Prevalence Estimates among Racial/Ethnic Groups: The Multi-Ethnic Study of Atherosclerosis. </w:t>
        </w:r>
        <w:r w:rsidRPr="003D1512">
          <w:rPr>
            <w:rStyle w:val="Hyperlink"/>
            <w:i/>
            <w:iCs/>
            <w:sz w:val="22"/>
            <w:szCs w:val="22"/>
          </w:rPr>
          <w:t>Clin J Am Soc Nephrol</w:t>
        </w:r>
        <w:r w:rsidRPr="003D1512">
          <w:rPr>
            <w:rStyle w:val="Hyperlink"/>
            <w:sz w:val="22"/>
            <w:szCs w:val="22"/>
          </w:rPr>
          <w:t>. 2008;3(5):1391-1397.</w:t>
        </w:r>
      </w:hyperlink>
    </w:p>
    <w:p w14:paraId="20D52A7F" w14:textId="77777777" w:rsidR="005D2265" w:rsidRDefault="005D2265" w:rsidP="005D2265">
      <w:pPr>
        <w:ind w:left="360"/>
        <w:rPr>
          <w:sz w:val="22"/>
          <w:szCs w:val="22"/>
        </w:rPr>
      </w:pPr>
    </w:p>
    <w:p w14:paraId="2CCC1225" w14:textId="77777777" w:rsidR="005D2265" w:rsidRPr="005D2265" w:rsidRDefault="005D2265">
      <w:pPr>
        <w:numPr>
          <w:ilvl w:val="0"/>
          <w:numId w:val="2"/>
        </w:numPr>
        <w:rPr>
          <w:color w:val="000000"/>
          <w:sz w:val="22"/>
          <w:szCs w:val="22"/>
        </w:rPr>
      </w:pPr>
      <w:hyperlink r:id="rId136" w:history="1">
        <w:r w:rsidRPr="005D2265">
          <w:rPr>
            <w:rStyle w:val="Hyperlink"/>
            <w:sz w:val="22"/>
            <w:szCs w:val="22"/>
          </w:rPr>
          <w:t xml:space="preserve">Ding J, </w:t>
        </w:r>
        <w:proofErr w:type="spellStart"/>
        <w:r w:rsidRPr="005D2265">
          <w:rPr>
            <w:rStyle w:val="Hyperlink"/>
            <w:sz w:val="22"/>
            <w:szCs w:val="22"/>
          </w:rPr>
          <w:t>Kritchevsky</w:t>
        </w:r>
        <w:proofErr w:type="spellEnd"/>
        <w:r w:rsidRPr="005D2265">
          <w:rPr>
            <w:rStyle w:val="Hyperlink"/>
            <w:sz w:val="22"/>
            <w:szCs w:val="22"/>
          </w:rPr>
          <w:t xml:space="preserve"> SB, Hsu FC, Harris TB, Burke GL, Detrano RC, Szklo M, Criqui MH, Allison M, Ouyang P, Brown ER, Carr JJ. Association between non-subcutaneous adiposity and calcified coronary plaque</w:t>
        </w:r>
        <w:proofErr w:type="gramStart"/>
        <w:r w:rsidRPr="005D2265">
          <w:rPr>
            <w:rStyle w:val="Hyperlink"/>
            <w:sz w:val="22"/>
            <w:szCs w:val="22"/>
          </w:rPr>
          <w:t>:  The</w:t>
        </w:r>
        <w:proofErr w:type="gramEnd"/>
        <w:r w:rsidRPr="005D2265">
          <w:rPr>
            <w:rStyle w:val="Hyperlink"/>
            <w:sz w:val="22"/>
            <w:szCs w:val="22"/>
          </w:rPr>
          <w:t xml:space="preserve"> Multi-Ethnic Study of Atherosclerosis. </w:t>
        </w:r>
        <w:proofErr w:type="gramStart"/>
        <w:r w:rsidRPr="005D2265">
          <w:rPr>
            <w:rStyle w:val="Hyperlink"/>
            <w:i/>
            <w:iCs/>
            <w:sz w:val="22"/>
            <w:szCs w:val="22"/>
          </w:rPr>
          <w:t>Am</w:t>
        </w:r>
        <w:proofErr w:type="gramEnd"/>
        <w:r w:rsidRPr="005D2265">
          <w:rPr>
            <w:rStyle w:val="Hyperlink"/>
            <w:i/>
            <w:iCs/>
            <w:sz w:val="22"/>
            <w:szCs w:val="22"/>
          </w:rPr>
          <w:t xml:space="preserve"> J Clin Nutr</w:t>
        </w:r>
        <w:r w:rsidRPr="005D2265">
          <w:rPr>
            <w:rStyle w:val="Hyperlink"/>
            <w:iCs/>
            <w:sz w:val="22"/>
            <w:szCs w:val="22"/>
          </w:rPr>
          <w:t>. 2008;88(3)645-650.</w:t>
        </w:r>
      </w:hyperlink>
    </w:p>
    <w:p w14:paraId="2BE0DE46" w14:textId="77777777" w:rsidR="00C959F9" w:rsidRDefault="00C959F9" w:rsidP="00C959F9">
      <w:pPr>
        <w:rPr>
          <w:color w:val="000000"/>
          <w:sz w:val="22"/>
          <w:szCs w:val="22"/>
        </w:rPr>
      </w:pPr>
    </w:p>
    <w:p w14:paraId="6CBBEC2F" w14:textId="77777777" w:rsidR="00C959F9" w:rsidRDefault="00C959F9">
      <w:pPr>
        <w:numPr>
          <w:ilvl w:val="0"/>
          <w:numId w:val="2"/>
        </w:numPr>
        <w:rPr>
          <w:color w:val="000000"/>
          <w:sz w:val="22"/>
          <w:szCs w:val="22"/>
        </w:rPr>
      </w:pPr>
      <w:hyperlink r:id="rId137" w:history="1">
        <w:r w:rsidRPr="00C959F9">
          <w:rPr>
            <w:rStyle w:val="Hyperlink"/>
            <w:sz w:val="22"/>
            <w:szCs w:val="22"/>
          </w:rPr>
          <w:t xml:space="preserve">McClelland RL, Kronmal RA, Haessler J, Blumenthal RS, Goff DC Jr. Estimation of risk factor associations when the response is influenced by medication use: An imputation approach. </w:t>
        </w:r>
        <w:r w:rsidRPr="00C959F9">
          <w:rPr>
            <w:rStyle w:val="Hyperlink"/>
            <w:i/>
            <w:iCs/>
            <w:sz w:val="22"/>
            <w:szCs w:val="22"/>
          </w:rPr>
          <w:t>Stat Med</w:t>
        </w:r>
        <w:r w:rsidRPr="00C959F9">
          <w:rPr>
            <w:rStyle w:val="Hyperlink"/>
            <w:sz w:val="22"/>
            <w:szCs w:val="22"/>
          </w:rPr>
          <w:t>. 2008;27(24):5039-5053.</w:t>
        </w:r>
      </w:hyperlink>
    </w:p>
    <w:p w14:paraId="0060AF3B" w14:textId="77777777" w:rsidR="0015027A" w:rsidRDefault="0015027A" w:rsidP="0015027A">
      <w:pPr>
        <w:rPr>
          <w:sz w:val="22"/>
          <w:szCs w:val="22"/>
        </w:rPr>
      </w:pPr>
    </w:p>
    <w:p w14:paraId="182F0A22" w14:textId="77777777" w:rsidR="0015027A" w:rsidRDefault="0015027A">
      <w:pPr>
        <w:numPr>
          <w:ilvl w:val="0"/>
          <w:numId w:val="2"/>
        </w:numPr>
        <w:rPr>
          <w:color w:val="000000"/>
          <w:sz w:val="22"/>
          <w:szCs w:val="22"/>
        </w:rPr>
      </w:pPr>
      <w:hyperlink r:id="rId138" w:history="1">
        <w:r w:rsidRPr="0015027A">
          <w:rPr>
            <w:rStyle w:val="Hyperlink"/>
            <w:sz w:val="22"/>
            <w:szCs w:val="22"/>
          </w:rPr>
          <w:t xml:space="preserve">Michos ED, Vaidya D, </w:t>
        </w:r>
        <w:proofErr w:type="spellStart"/>
        <w:r w:rsidRPr="0015027A">
          <w:rPr>
            <w:rStyle w:val="Hyperlink"/>
            <w:sz w:val="22"/>
            <w:szCs w:val="22"/>
          </w:rPr>
          <w:t>Gapstur</w:t>
        </w:r>
        <w:proofErr w:type="spellEnd"/>
        <w:r w:rsidRPr="0015027A">
          <w:rPr>
            <w:rStyle w:val="Hyperlink"/>
            <w:sz w:val="22"/>
            <w:szCs w:val="22"/>
          </w:rPr>
          <w:t xml:space="preserve"> SM, Schreiner PJ, Golden SH, Wong ND, Criqui MH, Ouyang P. Sex hormones, sex hormone binding globulin, and abdominal aortic calcification in women and men in the multi-ethnic study of atherosclerosis (MESA). </w:t>
        </w:r>
        <w:r w:rsidRPr="0015027A">
          <w:rPr>
            <w:rStyle w:val="Hyperlink"/>
            <w:i/>
            <w:iCs/>
            <w:sz w:val="22"/>
            <w:szCs w:val="22"/>
          </w:rPr>
          <w:t>Atherosclerosis</w:t>
        </w:r>
        <w:r w:rsidRPr="0015027A">
          <w:rPr>
            <w:rStyle w:val="Hyperlink"/>
            <w:sz w:val="22"/>
            <w:szCs w:val="22"/>
          </w:rPr>
          <w:t>. 2008;200(2):432-438.</w:t>
        </w:r>
      </w:hyperlink>
    </w:p>
    <w:p w14:paraId="5FA46775" w14:textId="77777777" w:rsidR="004613E2" w:rsidRDefault="004613E2" w:rsidP="004613E2">
      <w:pPr>
        <w:pStyle w:val="ListParagraph"/>
        <w:rPr>
          <w:color w:val="000000"/>
          <w:sz w:val="22"/>
          <w:szCs w:val="22"/>
        </w:rPr>
      </w:pPr>
    </w:p>
    <w:p w14:paraId="4121E90C" w14:textId="77777777" w:rsidR="004613E2" w:rsidRDefault="004613E2">
      <w:pPr>
        <w:numPr>
          <w:ilvl w:val="0"/>
          <w:numId w:val="2"/>
        </w:numPr>
        <w:rPr>
          <w:color w:val="000000"/>
          <w:sz w:val="22"/>
          <w:szCs w:val="22"/>
        </w:rPr>
      </w:pPr>
      <w:hyperlink r:id="rId139" w:history="1">
        <w:r w:rsidRPr="00A05ADF">
          <w:rPr>
            <w:rStyle w:val="Hyperlink"/>
            <w:sz w:val="22"/>
            <w:szCs w:val="22"/>
          </w:rPr>
          <w:t xml:space="preserve">Bahrami H, Kronmal R, Bluemke DA, Olson J, Shea S, Liu K, Burke GL, Lima JA. Differences in The Incidence of Congestive Heart Failure by Ethnicity: The Multi-Ethnic Study of Atherosclerosis. </w:t>
        </w:r>
        <w:r w:rsidRPr="00A05ADF">
          <w:rPr>
            <w:rStyle w:val="Hyperlink"/>
            <w:i/>
            <w:iCs/>
            <w:sz w:val="22"/>
            <w:szCs w:val="22"/>
          </w:rPr>
          <w:t xml:space="preserve">Arch Intern Med. </w:t>
        </w:r>
        <w:r w:rsidRPr="00A05ADF">
          <w:rPr>
            <w:rStyle w:val="Hyperlink"/>
            <w:iCs/>
            <w:sz w:val="22"/>
            <w:szCs w:val="22"/>
          </w:rPr>
          <w:t>2008;168(19):2138-2145.</w:t>
        </w:r>
      </w:hyperlink>
    </w:p>
    <w:p w14:paraId="4CF652D7" w14:textId="77777777" w:rsidR="009D635B" w:rsidRDefault="009D635B" w:rsidP="009D635B">
      <w:pPr>
        <w:pStyle w:val="ListParagraph"/>
        <w:rPr>
          <w:color w:val="000000"/>
          <w:sz w:val="22"/>
          <w:szCs w:val="22"/>
        </w:rPr>
      </w:pPr>
    </w:p>
    <w:p w14:paraId="20D4E803" w14:textId="77777777" w:rsidR="009D635B" w:rsidRPr="00036A63" w:rsidRDefault="009D635B">
      <w:pPr>
        <w:numPr>
          <w:ilvl w:val="0"/>
          <w:numId w:val="2"/>
        </w:numPr>
        <w:rPr>
          <w:color w:val="000000"/>
          <w:sz w:val="22"/>
          <w:szCs w:val="22"/>
        </w:rPr>
      </w:pPr>
      <w:hyperlink r:id="rId140" w:history="1">
        <w:r w:rsidRPr="00832B4B">
          <w:rPr>
            <w:rStyle w:val="Hyperlink"/>
            <w:sz w:val="22"/>
            <w:szCs w:val="22"/>
          </w:rPr>
          <w:t xml:space="preserve">Reddy VK, </w:t>
        </w:r>
        <w:proofErr w:type="spellStart"/>
        <w:r w:rsidRPr="00832B4B">
          <w:rPr>
            <w:rStyle w:val="Hyperlink"/>
            <w:sz w:val="22"/>
            <w:szCs w:val="22"/>
          </w:rPr>
          <w:t>Gapstur</w:t>
        </w:r>
        <w:proofErr w:type="spellEnd"/>
        <w:r w:rsidRPr="00832B4B">
          <w:rPr>
            <w:rStyle w:val="Hyperlink"/>
            <w:sz w:val="22"/>
            <w:szCs w:val="22"/>
          </w:rPr>
          <w:t xml:space="preserve"> SM, </w:t>
        </w:r>
        <w:proofErr w:type="spellStart"/>
        <w:r w:rsidRPr="00832B4B">
          <w:rPr>
            <w:rStyle w:val="Hyperlink"/>
            <w:sz w:val="22"/>
            <w:szCs w:val="22"/>
          </w:rPr>
          <w:t>Prineas</w:t>
        </w:r>
        <w:proofErr w:type="spellEnd"/>
        <w:r w:rsidRPr="00832B4B">
          <w:rPr>
            <w:rStyle w:val="Hyperlink"/>
            <w:sz w:val="22"/>
            <w:szCs w:val="22"/>
          </w:rPr>
          <w:t xml:space="preserve"> R, Colangelo LA, Ouyang P, Kadish AH. Ethnic Differences in ST Height in the Multiethnic Study of Atherosclerosis. </w:t>
        </w:r>
        <w:r w:rsidRPr="00832B4B">
          <w:rPr>
            <w:rStyle w:val="Hyperlink"/>
            <w:i/>
            <w:iCs/>
            <w:sz w:val="22"/>
            <w:szCs w:val="22"/>
          </w:rPr>
          <w:t>Ann Noninvasive Electrocardiol</w:t>
        </w:r>
        <w:r w:rsidRPr="00832B4B">
          <w:rPr>
            <w:rStyle w:val="Hyperlink"/>
            <w:sz w:val="22"/>
            <w:szCs w:val="22"/>
          </w:rPr>
          <w:t>. 2008;13(4):341-351.</w:t>
        </w:r>
      </w:hyperlink>
    </w:p>
    <w:p w14:paraId="22D56FC4" w14:textId="77777777" w:rsidR="00036A63" w:rsidRDefault="00036A63" w:rsidP="00036A63">
      <w:pPr>
        <w:pStyle w:val="ListParagraph"/>
        <w:rPr>
          <w:color w:val="000000"/>
          <w:sz w:val="22"/>
          <w:szCs w:val="22"/>
        </w:rPr>
      </w:pPr>
    </w:p>
    <w:p w14:paraId="712D8047" w14:textId="77777777" w:rsidR="00036A63" w:rsidRDefault="00036A63">
      <w:pPr>
        <w:numPr>
          <w:ilvl w:val="0"/>
          <w:numId w:val="2"/>
        </w:numPr>
        <w:rPr>
          <w:color w:val="000000"/>
          <w:sz w:val="22"/>
          <w:szCs w:val="22"/>
        </w:rPr>
      </w:pPr>
      <w:hyperlink r:id="rId141" w:history="1">
        <w:r w:rsidRPr="00036A63">
          <w:rPr>
            <w:rStyle w:val="Hyperlink"/>
            <w:sz w:val="22"/>
            <w:szCs w:val="22"/>
          </w:rPr>
          <w:t xml:space="preserve">Tsai MY, Johnson C, Kao WH, Sharrett AR, Arends VL, Kronmal R, Jenny NS, Jacobs DR Jr, Arnett D, O’Leary D, Post W. Cholesteryl ester transfer protein genetic polymorphisms, HDL cholesterol, and subclinical cardiovascular disease in the Multi-Ethnic Study of Atherosclerosis. </w:t>
        </w:r>
        <w:r w:rsidRPr="00036A63">
          <w:rPr>
            <w:rStyle w:val="Hyperlink"/>
            <w:i/>
            <w:iCs/>
            <w:sz w:val="22"/>
            <w:szCs w:val="22"/>
          </w:rPr>
          <w:t>Atherosclerosis</w:t>
        </w:r>
        <w:r w:rsidRPr="00036A63">
          <w:rPr>
            <w:rStyle w:val="Hyperlink"/>
            <w:sz w:val="22"/>
            <w:szCs w:val="22"/>
          </w:rPr>
          <w:t>. 2008;200(2):359-367.</w:t>
        </w:r>
      </w:hyperlink>
    </w:p>
    <w:p w14:paraId="799F07F8" w14:textId="77777777" w:rsidR="00001E20" w:rsidRDefault="00001E20" w:rsidP="00001E20">
      <w:pPr>
        <w:rPr>
          <w:color w:val="000000"/>
          <w:sz w:val="22"/>
          <w:szCs w:val="22"/>
        </w:rPr>
      </w:pPr>
    </w:p>
    <w:p w14:paraId="6501AFC0" w14:textId="77777777" w:rsidR="00001E20" w:rsidRDefault="00001E20">
      <w:pPr>
        <w:numPr>
          <w:ilvl w:val="0"/>
          <w:numId w:val="2"/>
        </w:numPr>
        <w:rPr>
          <w:color w:val="000000"/>
          <w:sz w:val="22"/>
          <w:szCs w:val="22"/>
        </w:rPr>
      </w:pPr>
      <w:r w:rsidRPr="00001E20">
        <w:rPr>
          <w:rFonts w:eastAsiaTheme="minorEastAsia"/>
          <w:color w:val="000000"/>
          <w:sz w:val="22"/>
          <w:szCs w:val="22"/>
        </w:rPr>
        <w:lastRenderedPageBreak/>
        <w:t xml:space="preserve"> </w:t>
      </w:r>
      <w:hyperlink r:id="rId142" w:history="1">
        <w:r w:rsidRPr="00001E20">
          <w:rPr>
            <w:rStyle w:val="Hyperlink"/>
            <w:sz w:val="22"/>
            <w:szCs w:val="22"/>
          </w:rPr>
          <w:t xml:space="preserve">He K, Liu K, </w:t>
        </w:r>
        <w:proofErr w:type="spellStart"/>
        <w:r w:rsidRPr="00001E20">
          <w:rPr>
            <w:rStyle w:val="Hyperlink"/>
            <w:sz w:val="22"/>
            <w:szCs w:val="22"/>
          </w:rPr>
          <w:t>Daviglus</w:t>
        </w:r>
        <w:proofErr w:type="spellEnd"/>
        <w:r w:rsidRPr="00001E20">
          <w:rPr>
            <w:rStyle w:val="Hyperlink"/>
            <w:sz w:val="22"/>
            <w:szCs w:val="22"/>
          </w:rPr>
          <w:t xml:space="preserve"> ML, Mayer-Davis E, Jenny NS, Jiang R, Ouyang P, Steffen LM, Siscovick D, Wu C, Barr RG, Tsai M, Burke GL. Intakes of long-chain n-3 polyunsaturated fatty acids and fish in relation to measurements of subclinical atherosclerosis. </w:t>
        </w:r>
        <w:proofErr w:type="gramStart"/>
        <w:r w:rsidRPr="00001E20">
          <w:rPr>
            <w:rStyle w:val="Hyperlink"/>
            <w:i/>
            <w:iCs/>
            <w:sz w:val="22"/>
            <w:szCs w:val="22"/>
          </w:rPr>
          <w:t>Am</w:t>
        </w:r>
        <w:proofErr w:type="gramEnd"/>
        <w:r w:rsidRPr="00001E20">
          <w:rPr>
            <w:rStyle w:val="Hyperlink"/>
            <w:i/>
            <w:iCs/>
            <w:sz w:val="22"/>
            <w:szCs w:val="22"/>
          </w:rPr>
          <w:t xml:space="preserve"> J Clin Nutr</w:t>
        </w:r>
        <w:r w:rsidRPr="00001E20">
          <w:rPr>
            <w:rStyle w:val="Hyperlink"/>
            <w:iCs/>
            <w:sz w:val="22"/>
            <w:szCs w:val="22"/>
          </w:rPr>
          <w:t>. 2008;88(4):1111-1118.</w:t>
        </w:r>
      </w:hyperlink>
    </w:p>
    <w:p w14:paraId="0CC03FEE" w14:textId="77777777" w:rsidR="00414EF6" w:rsidRDefault="00414EF6" w:rsidP="00414EF6">
      <w:pPr>
        <w:rPr>
          <w:sz w:val="22"/>
          <w:szCs w:val="22"/>
        </w:rPr>
      </w:pPr>
    </w:p>
    <w:p w14:paraId="46614582" w14:textId="77777777" w:rsidR="00414EF6" w:rsidRDefault="00414EF6">
      <w:pPr>
        <w:numPr>
          <w:ilvl w:val="0"/>
          <w:numId w:val="2"/>
        </w:numPr>
        <w:rPr>
          <w:color w:val="000000"/>
          <w:sz w:val="22"/>
          <w:szCs w:val="22"/>
        </w:rPr>
      </w:pPr>
      <w:hyperlink r:id="rId143" w:history="1">
        <w:r w:rsidRPr="00414EF6">
          <w:rPr>
            <w:rStyle w:val="Hyperlink"/>
            <w:sz w:val="22"/>
            <w:szCs w:val="22"/>
          </w:rPr>
          <w:t xml:space="preserve">Klein R, Knudtson MD, Klein BE, Wong TY, Cotch MF, Liu K, Cheng CY, Burke GL, Saad MF, Jacobs DR Jr, Sharrett AR. Inflammation, Complement Factor H, and Age-Related Macular Degeneration </w:t>
        </w:r>
        <w:proofErr w:type="gramStart"/>
        <w:r w:rsidRPr="00414EF6">
          <w:rPr>
            <w:rStyle w:val="Hyperlink"/>
            <w:sz w:val="22"/>
            <w:szCs w:val="22"/>
          </w:rPr>
          <w:t>The</w:t>
        </w:r>
        <w:proofErr w:type="gramEnd"/>
        <w:r w:rsidRPr="00414EF6">
          <w:rPr>
            <w:rStyle w:val="Hyperlink"/>
            <w:sz w:val="22"/>
            <w:szCs w:val="22"/>
          </w:rPr>
          <w:t xml:space="preserve"> Multi-Ethnic Study of Atherosclerosis. </w:t>
        </w:r>
        <w:r w:rsidRPr="00414EF6">
          <w:rPr>
            <w:rStyle w:val="Hyperlink"/>
            <w:i/>
            <w:iCs/>
            <w:sz w:val="22"/>
            <w:szCs w:val="22"/>
          </w:rPr>
          <w:t>Ophthalmology</w:t>
        </w:r>
        <w:r w:rsidRPr="00414EF6">
          <w:rPr>
            <w:rStyle w:val="Hyperlink"/>
            <w:sz w:val="22"/>
            <w:szCs w:val="22"/>
          </w:rPr>
          <w:t>. 2008;115(10):1742-1749.</w:t>
        </w:r>
      </w:hyperlink>
      <w:r w:rsidRPr="00414EF6">
        <w:rPr>
          <w:color w:val="000000"/>
          <w:sz w:val="22"/>
          <w:szCs w:val="22"/>
        </w:rPr>
        <w:t xml:space="preserve"> </w:t>
      </w:r>
    </w:p>
    <w:p w14:paraId="1CB460F9" w14:textId="77777777" w:rsidR="00594205" w:rsidRDefault="00594205" w:rsidP="00594205">
      <w:pPr>
        <w:ind w:left="360"/>
        <w:rPr>
          <w:color w:val="000000"/>
          <w:sz w:val="22"/>
          <w:szCs w:val="22"/>
        </w:rPr>
      </w:pPr>
    </w:p>
    <w:p w14:paraId="4EF8F4A4" w14:textId="77777777" w:rsidR="00594205" w:rsidRDefault="00594205">
      <w:pPr>
        <w:numPr>
          <w:ilvl w:val="0"/>
          <w:numId w:val="2"/>
        </w:numPr>
        <w:rPr>
          <w:color w:val="000000"/>
          <w:sz w:val="22"/>
          <w:szCs w:val="22"/>
        </w:rPr>
      </w:pPr>
      <w:hyperlink r:id="rId144" w:history="1">
        <w:r w:rsidRPr="00594205">
          <w:rPr>
            <w:rStyle w:val="Hyperlink"/>
            <w:sz w:val="22"/>
            <w:szCs w:val="22"/>
          </w:rPr>
          <w:t xml:space="preserve">Cheung N, Klein R, Wang JJ, Cotch MF, Islam AF, Klein BE, Cushman M, Wong TY. Traditional and Novel Cardiovascular Risk Factors for Retinal Vein Occlusion: The Multi-Ethnic Study of Atherosclerosis. </w:t>
        </w:r>
        <w:r w:rsidRPr="00594205">
          <w:rPr>
            <w:rStyle w:val="Hyperlink"/>
            <w:i/>
            <w:iCs/>
            <w:sz w:val="22"/>
            <w:szCs w:val="22"/>
          </w:rPr>
          <w:t xml:space="preserve">Invest </w:t>
        </w:r>
        <w:proofErr w:type="spellStart"/>
        <w:r w:rsidRPr="00594205">
          <w:rPr>
            <w:rStyle w:val="Hyperlink"/>
            <w:i/>
            <w:iCs/>
            <w:sz w:val="22"/>
            <w:szCs w:val="22"/>
          </w:rPr>
          <w:t>Ophthalmol</w:t>
        </w:r>
        <w:proofErr w:type="spellEnd"/>
        <w:r w:rsidRPr="00594205">
          <w:rPr>
            <w:rStyle w:val="Hyperlink"/>
            <w:i/>
            <w:iCs/>
            <w:sz w:val="22"/>
            <w:szCs w:val="22"/>
          </w:rPr>
          <w:t xml:space="preserve"> Vis Sci</w:t>
        </w:r>
        <w:r w:rsidRPr="00594205">
          <w:rPr>
            <w:rStyle w:val="Hyperlink"/>
            <w:sz w:val="22"/>
            <w:szCs w:val="22"/>
          </w:rPr>
          <w:t>. 2008;49(10):4297-4302.</w:t>
        </w:r>
      </w:hyperlink>
      <w:r w:rsidRPr="00594205">
        <w:rPr>
          <w:color w:val="000000"/>
          <w:sz w:val="22"/>
          <w:szCs w:val="22"/>
        </w:rPr>
        <w:t xml:space="preserve"> </w:t>
      </w:r>
    </w:p>
    <w:p w14:paraId="3FCE1CA8" w14:textId="77777777" w:rsidR="00594205" w:rsidRPr="00594205" w:rsidRDefault="00594205" w:rsidP="00594205">
      <w:pPr>
        <w:ind w:left="360"/>
        <w:rPr>
          <w:color w:val="000000"/>
          <w:sz w:val="22"/>
          <w:szCs w:val="22"/>
        </w:rPr>
      </w:pPr>
    </w:p>
    <w:p w14:paraId="612E3424" w14:textId="77777777" w:rsidR="001D134E" w:rsidRDefault="001D134E">
      <w:pPr>
        <w:numPr>
          <w:ilvl w:val="0"/>
          <w:numId w:val="2"/>
        </w:numPr>
        <w:rPr>
          <w:color w:val="000000"/>
          <w:sz w:val="22"/>
          <w:szCs w:val="22"/>
        </w:rPr>
      </w:pPr>
      <w:hyperlink r:id="rId145" w:history="1">
        <w:r w:rsidRPr="001D134E">
          <w:rPr>
            <w:rStyle w:val="Hyperlink"/>
            <w:sz w:val="22"/>
            <w:szCs w:val="22"/>
          </w:rPr>
          <w:t>Lutsey PL, Diez Roux AV, Jacobs DR Jr, Burke GL, Harman J, Shea S, Folsom AR. Associations of acculturation and socioeconomic status with subclinical cardiovascular disease in the multi-ethnic study of</w:t>
        </w:r>
        <w:r>
          <w:rPr>
            <w:rStyle w:val="Hyperlink"/>
            <w:sz w:val="22"/>
            <w:szCs w:val="22"/>
          </w:rPr>
          <w:t xml:space="preserve"> </w:t>
        </w:r>
        <w:r w:rsidRPr="001D134E">
          <w:rPr>
            <w:rStyle w:val="Hyperlink"/>
            <w:sz w:val="22"/>
            <w:szCs w:val="22"/>
          </w:rPr>
          <w:t xml:space="preserve">atherosclerosis. </w:t>
        </w:r>
        <w:proofErr w:type="gramStart"/>
        <w:r w:rsidRPr="001D134E">
          <w:rPr>
            <w:rStyle w:val="Hyperlink"/>
            <w:i/>
            <w:iCs/>
            <w:sz w:val="22"/>
            <w:szCs w:val="22"/>
          </w:rPr>
          <w:t>Am</w:t>
        </w:r>
        <w:proofErr w:type="gramEnd"/>
        <w:r w:rsidRPr="001D134E">
          <w:rPr>
            <w:rStyle w:val="Hyperlink"/>
            <w:i/>
            <w:iCs/>
            <w:sz w:val="22"/>
            <w:szCs w:val="22"/>
          </w:rPr>
          <w:t xml:space="preserve"> J Public Health</w:t>
        </w:r>
        <w:r w:rsidRPr="001D134E">
          <w:rPr>
            <w:rStyle w:val="Hyperlink"/>
            <w:sz w:val="22"/>
            <w:szCs w:val="22"/>
          </w:rPr>
          <w:t>. 2008;98(11):1963-1970.</w:t>
        </w:r>
      </w:hyperlink>
    </w:p>
    <w:p w14:paraId="4493447C" w14:textId="77777777" w:rsidR="00036A63" w:rsidRDefault="00036A63" w:rsidP="00036A63">
      <w:pPr>
        <w:ind w:left="360"/>
        <w:rPr>
          <w:color w:val="000000"/>
          <w:sz w:val="22"/>
          <w:szCs w:val="22"/>
        </w:rPr>
      </w:pPr>
    </w:p>
    <w:p w14:paraId="60B7291A" w14:textId="77777777" w:rsidR="003627F6" w:rsidRDefault="00485BF5">
      <w:pPr>
        <w:numPr>
          <w:ilvl w:val="0"/>
          <w:numId w:val="2"/>
        </w:numPr>
        <w:rPr>
          <w:color w:val="000000"/>
          <w:sz w:val="22"/>
          <w:szCs w:val="22"/>
        </w:rPr>
      </w:pPr>
      <w:hyperlink r:id="rId146" w:history="1">
        <w:r w:rsidRPr="000B24C8">
          <w:rPr>
            <w:rStyle w:val="Hyperlink"/>
            <w:sz w:val="22"/>
            <w:szCs w:val="22"/>
          </w:rPr>
          <w:t xml:space="preserve">Moran A, Katz R, Jenny NS, Astor B, Bluemke DA, Lima JA, Siscovick D, Bertoni AG, Shlipak MG. Left Ventricular Hypertrophy in Mild and Moderate Reduction in Kidney Function Determined Using Cardiac Magnetic Resonance Imaging and Cystatin C: The Multi-Ethnic Study of Atherosclerosis (MESA). </w:t>
        </w:r>
        <w:proofErr w:type="gramStart"/>
        <w:r w:rsidRPr="000B24C8">
          <w:rPr>
            <w:rStyle w:val="Hyperlink"/>
            <w:i/>
            <w:iCs/>
            <w:sz w:val="22"/>
            <w:szCs w:val="22"/>
          </w:rPr>
          <w:t>Am</w:t>
        </w:r>
        <w:proofErr w:type="gramEnd"/>
        <w:r w:rsidRPr="000B24C8">
          <w:rPr>
            <w:rStyle w:val="Hyperlink"/>
            <w:i/>
            <w:iCs/>
            <w:sz w:val="22"/>
            <w:szCs w:val="22"/>
          </w:rPr>
          <w:t xml:space="preserve"> J Kidney Dis</w:t>
        </w:r>
        <w:r w:rsidRPr="000B24C8">
          <w:rPr>
            <w:rStyle w:val="Hyperlink"/>
            <w:sz w:val="22"/>
            <w:szCs w:val="22"/>
          </w:rPr>
          <w:t>. 2008;52(5):839-848.</w:t>
        </w:r>
      </w:hyperlink>
    </w:p>
    <w:p w14:paraId="6DB0C566" w14:textId="77777777" w:rsidR="00CC5A46" w:rsidRDefault="00CC5A46" w:rsidP="00CC5A46">
      <w:pPr>
        <w:rPr>
          <w:color w:val="000000"/>
          <w:sz w:val="22"/>
          <w:szCs w:val="22"/>
        </w:rPr>
      </w:pPr>
    </w:p>
    <w:p w14:paraId="3191DD08" w14:textId="77777777" w:rsidR="00CC5A46" w:rsidRDefault="00CC5A46">
      <w:pPr>
        <w:numPr>
          <w:ilvl w:val="0"/>
          <w:numId w:val="2"/>
        </w:numPr>
        <w:rPr>
          <w:color w:val="000000"/>
          <w:sz w:val="22"/>
          <w:szCs w:val="22"/>
        </w:rPr>
      </w:pPr>
      <w:hyperlink r:id="rId147" w:history="1">
        <w:r w:rsidRPr="00CC5A46">
          <w:rPr>
            <w:rStyle w:val="Hyperlink"/>
            <w:sz w:val="22"/>
            <w:szCs w:val="22"/>
          </w:rPr>
          <w:t xml:space="preserve">Sanchez BN, Raghunathan TE, Diez Roux AV, </w:t>
        </w:r>
        <w:proofErr w:type="spellStart"/>
        <w:r w:rsidRPr="00CC5A46">
          <w:rPr>
            <w:rStyle w:val="Hyperlink"/>
            <w:sz w:val="22"/>
            <w:szCs w:val="22"/>
          </w:rPr>
          <w:t>Zhur</w:t>
        </w:r>
        <w:proofErr w:type="spellEnd"/>
        <w:r w:rsidRPr="00CC5A46">
          <w:rPr>
            <w:rStyle w:val="Hyperlink"/>
            <w:sz w:val="22"/>
            <w:szCs w:val="22"/>
          </w:rPr>
          <w:t xml:space="preserve"> Y, Lee O. Combining data from primary and ancillary surveys to assess the association between neighborhood-level characteristics and health outcomes</w:t>
        </w:r>
        <w:proofErr w:type="gramStart"/>
        <w:r w:rsidRPr="00CC5A46">
          <w:rPr>
            <w:rStyle w:val="Hyperlink"/>
            <w:sz w:val="22"/>
            <w:szCs w:val="22"/>
          </w:rPr>
          <w:t>:  the</w:t>
        </w:r>
        <w:proofErr w:type="gramEnd"/>
        <w:r w:rsidRPr="00CC5A46">
          <w:rPr>
            <w:rStyle w:val="Hyperlink"/>
            <w:sz w:val="22"/>
            <w:szCs w:val="22"/>
          </w:rPr>
          <w:t xml:space="preserve"> Multi-Ethnic Study of Atherosclerosis. </w:t>
        </w:r>
        <w:r w:rsidRPr="00CC5A46">
          <w:rPr>
            <w:rStyle w:val="Hyperlink"/>
            <w:i/>
            <w:iCs/>
            <w:sz w:val="22"/>
            <w:szCs w:val="22"/>
          </w:rPr>
          <w:t>Stat Med</w:t>
        </w:r>
        <w:r w:rsidRPr="00CC5A46">
          <w:rPr>
            <w:rStyle w:val="Hyperlink"/>
            <w:sz w:val="22"/>
            <w:szCs w:val="22"/>
          </w:rPr>
          <w:t>. 2008;27(27):5745-5763.</w:t>
        </w:r>
      </w:hyperlink>
    </w:p>
    <w:p w14:paraId="43D942DD" w14:textId="77777777" w:rsidR="005C2872" w:rsidRDefault="005C2872" w:rsidP="005C2872">
      <w:pPr>
        <w:pStyle w:val="ListParagraph"/>
        <w:rPr>
          <w:color w:val="000000"/>
          <w:sz w:val="22"/>
          <w:szCs w:val="22"/>
        </w:rPr>
      </w:pPr>
    </w:p>
    <w:p w14:paraId="00E6F2A7" w14:textId="77777777" w:rsidR="005C2872" w:rsidRDefault="005C2872">
      <w:pPr>
        <w:numPr>
          <w:ilvl w:val="0"/>
          <w:numId w:val="2"/>
        </w:numPr>
        <w:rPr>
          <w:color w:val="000000"/>
          <w:sz w:val="22"/>
          <w:szCs w:val="22"/>
        </w:rPr>
      </w:pPr>
      <w:r>
        <w:rPr>
          <w:color w:val="000000"/>
          <w:sz w:val="22"/>
          <w:szCs w:val="22"/>
        </w:rPr>
        <w:t xml:space="preserve"> </w:t>
      </w:r>
      <w:hyperlink r:id="rId148" w:history="1">
        <w:r w:rsidRPr="005C2872">
          <w:rPr>
            <w:rStyle w:val="Hyperlink"/>
            <w:sz w:val="22"/>
            <w:szCs w:val="22"/>
          </w:rPr>
          <w:t xml:space="preserve">Nettleton JA, Diez-Roux A, Jenny NS, Fitzpatrick AL, Jacobs DR Jr. Dietary patterns, food groups, and telomere length in The Multi-Ethnic Study of Atherosclerosis (MESA). </w:t>
        </w:r>
        <w:proofErr w:type="gramStart"/>
        <w:r w:rsidRPr="005C2872">
          <w:rPr>
            <w:rStyle w:val="Hyperlink"/>
            <w:i/>
            <w:iCs/>
            <w:sz w:val="22"/>
            <w:szCs w:val="22"/>
          </w:rPr>
          <w:t>Am</w:t>
        </w:r>
        <w:proofErr w:type="gramEnd"/>
        <w:r w:rsidRPr="005C2872">
          <w:rPr>
            <w:rStyle w:val="Hyperlink"/>
            <w:i/>
            <w:iCs/>
            <w:sz w:val="22"/>
            <w:szCs w:val="22"/>
          </w:rPr>
          <w:t xml:space="preserve"> J Clin Nutr</w:t>
        </w:r>
        <w:r w:rsidRPr="005C2872">
          <w:rPr>
            <w:rStyle w:val="Hyperlink"/>
            <w:sz w:val="22"/>
            <w:szCs w:val="22"/>
          </w:rPr>
          <w:t>. 2008;88(5):1405-1412.</w:t>
        </w:r>
      </w:hyperlink>
    </w:p>
    <w:p w14:paraId="36F7A664" w14:textId="77777777" w:rsidR="00B154B2" w:rsidRDefault="00B154B2" w:rsidP="00B154B2">
      <w:pPr>
        <w:pStyle w:val="ListParagraph"/>
        <w:rPr>
          <w:color w:val="000000"/>
          <w:sz w:val="22"/>
          <w:szCs w:val="22"/>
        </w:rPr>
      </w:pPr>
    </w:p>
    <w:p w14:paraId="55B72D3C" w14:textId="77777777" w:rsidR="00B154B2" w:rsidRDefault="00B154B2">
      <w:pPr>
        <w:numPr>
          <w:ilvl w:val="0"/>
          <w:numId w:val="2"/>
        </w:numPr>
        <w:rPr>
          <w:color w:val="000000"/>
          <w:sz w:val="22"/>
          <w:szCs w:val="22"/>
        </w:rPr>
      </w:pPr>
      <w:hyperlink r:id="rId149" w:history="1">
        <w:r w:rsidRPr="00B154B2">
          <w:rPr>
            <w:rStyle w:val="Hyperlink"/>
            <w:sz w:val="22"/>
            <w:szCs w:val="22"/>
          </w:rPr>
          <w:t xml:space="preserve">Erbel R, Delaney JA, Lehmann N, McClelland RL, </w:t>
        </w:r>
        <w:proofErr w:type="spellStart"/>
        <w:r w:rsidRPr="00B154B2">
          <w:rPr>
            <w:rStyle w:val="Hyperlink"/>
            <w:sz w:val="22"/>
            <w:szCs w:val="22"/>
          </w:rPr>
          <w:t>Mohlenkamp</w:t>
        </w:r>
        <w:proofErr w:type="spellEnd"/>
        <w:r w:rsidRPr="00B154B2">
          <w:rPr>
            <w:rStyle w:val="Hyperlink"/>
            <w:sz w:val="22"/>
            <w:szCs w:val="22"/>
          </w:rPr>
          <w:t xml:space="preserve"> S, Kronmal RA, </w:t>
        </w:r>
        <w:proofErr w:type="spellStart"/>
        <w:r w:rsidRPr="00B154B2">
          <w:rPr>
            <w:rStyle w:val="Hyperlink"/>
            <w:sz w:val="22"/>
            <w:szCs w:val="22"/>
          </w:rPr>
          <w:t>Schmermund</w:t>
        </w:r>
        <w:proofErr w:type="spellEnd"/>
        <w:r w:rsidRPr="00B154B2">
          <w:rPr>
            <w:rStyle w:val="Hyperlink"/>
            <w:sz w:val="22"/>
            <w:szCs w:val="22"/>
          </w:rPr>
          <w:t xml:space="preserve"> A, Moebus S, </w:t>
        </w:r>
        <w:proofErr w:type="spellStart"/>
        <w:r w:rsidRPr="00B154B2">
          <w:rPr>
            <w:rStyle w:val="Hyperlink"/>
            <w:sz w:val="22"/>
            <w:szCs w:val="22"/>
          </w:rPr>
          <w:t>Dragano</w:t>
        </w:r>
        <w:proofErr w:type="spellEnd"/>
        <w:r w:rsidRPr="00B154B2">
          <w:rPr>
            <w:rStyle w:val="Hyperlink"/>
            <w:sz w:val="22"/>
            <w:szCs w:val="22"/>
          </w:rPr>
          <w:t xml:space="preserve"> N, Stang A, Jockel KH, Budoff MJ; on behalf of the Multi-Ethnic Study of Atherosclerosis and the Investigator Group of the Heinz Nixdorf Recall Study. Signs of subclinical coronary atherosclerosis in relation to risk factor distribution in the Multi-Ethnic Study of Atherosclerosis (MESA) and the Heinz Nixdorf Recall Study (HNR). </w:t>
        </w:r>
        <w:proofErr w:type="spellStart"/>
        <w:r w:rsidRPr="00B154B2">
          <w:rPr>
            <w:rStyle w:val="Hyperlink"/>
            <w:i/>
            <w:iCs/>
            <w:sz w:val="22"/>
            <w:szCs w:val="22"/>
          </w:rPr>
          <w:t>Eur</w:t>
        </w:r>
        <w:proofErr w:type="spellEnd"/>
        <w:r w:rsidRPr="00B154B2">
          <w:rPr>
            <w:rStyle w:val="Hyperlink"/>
            <w:i/>
            <w:iCs/>
            <w:sz w:val="22"/>
            <w:szCs w:val="22"/>
          </w:rPr>
          <w:t xml:space="preserve"> Heart J</w:t>
        </w:r>
        <w:r w:rsidRPr="00B154B2">
          <w:rPr>
            <w:rStyle w:val="Hyperlink"/>
            <w:sz w:val="22"/>
            <w:szCs w:val="22"/>
          </w:rPr>
          <w:t>. 2008;29(22):2782-2791.</w:t>
        </w:r>
      </w:hyperlink>
    </w:p>
    <w:p w14:paraId="6F4F331B" w14:textId="77777777" w:rsidR="00F92106" w:rsidRDefault="00F92106" w:rsidP="00F92106">
      <w:pPr>
        <w:pStyle w:val="ListParagraph"/>
        <w:rPr>
          <w:color w:val="000000"/>
          <w:sz w:val="22"/>
          <w:szCs w:val="22"/>
        </w:rPr>
      </w:pPr>
    </w:p>
    <w:p w14:paraId="4C688A9E" w14:textId="77777777" w:rsidR="004775B7" w:rsidRDefault="00F92106">
      <w:pPr>
        <w:numPr>
          <w:ilvl w:val="0"/>
          <w:numId w:val="2"/>
        </w:numPr>
        <w:rPr>
          <w:color w:val="000000"/>
          <w:sz w:val="22"/>
          <w:szCs w:val="22"/>
        </w:rPr>
      </w:pPr>
      <w:hyperlink r:id="rId150" w:history="1">
        <w:r w:rsidRPr="00F92106">
          <w:rPr>
            <w:rStyle w:val="Hyperlink"/>
            <w:sz w:val="22"/>
            <w:szCs w:val="22"/>
          </w:rPr>
          <w:t xml:space="preserve">Milles J, van der </w:t>
        </w:r>
        <w:proofErr w:type="spellStart"/>
        <w:r w:rsidRPr="00F92106">
          <w:rPr>
            <w:rStyle w:val="Hyperlink"/>
            <w:sz w:val="22"/>
            <w:szCs w:val="22"/>
          </w:rPr>
          <w:t>Geest</w:t>
        </w:r>
        <w:proofErr w:type="spellEnd"/>
        <w:r w:rsidRPr="00F92106">
          <w:rPr>
            <w:rStyle w:val="Hyperlink"/>
            <w:sz w:val="22"/>
            <w:szCs w:val="22"/>
          </w:rPr>
          <w:t xml:space="preserve"> RJ, Jerosch-Herold M, Reiber JH, </w:t>
        </w:r>
        <w:proofErr w:type="spellStart"/>
        <w:r w:rsidRPr="00F92106">
          <w:rPr>
            <w:rStyle w:val="Hyperlink"/>
            <w:sz w:val="22"/>
            <w:szCs w:val="22"/>
          </w:rPr>
          <w:t>Lelieveldt</w:t>
        </w:r>
        <w:proofErr w:type="spellEnd"/>
        <w:r w:rsidRPr="00F92106">
          <w:rPr>
            <w:rStyle w:val="Hyperlink"/>
            <w:sz w:val="22"/>
            <w:szCs w:val="22"/>
          </w:rPr>
          <w:t xml:space="preserve"> PF. Fully Automated Motion Correction in First-Pass Myocardial Perfusion MR Image Sequences. </w:t>
        </w:r>
        <w:r w:rsidRPr="00F92106">
          <w:rPr>
            <w:rStyle w:val="Hyperlink"/>
            <w:i/>
            <w:iCs/>
            <w:sz w:val="22"/>
            <w:szCs w:val="22"/>
          </w:rPr>
          <w:t>IEEE Trans Med Imaging</w:t>
        </w:r>
        <w:r w:rsidRPr="00F92106">
          <w:rPr>
            <w:rStyle w:val="Hyperlink"/>
            <w:sz w:val="22"/>
            <w:szCs w:val="22"/>
          </w:rPr>
          <w:t>. 2008;27(11):1611-1621.</w:t>
        </w:r>
      </w:hyperlink>
    </w:p>
    <w:p w14:paraId="619ABA52" w14:textId="77777777" w:rsidR="004775B7" w:rsidRDefault="004775B7" w:rsidP="004775B7">
      <w:pPr>
        <w:pStyle w:val="ListParagraph"/>
        <w:rPr>
          <w:color w:val="000000"/>
          <w:sz w:val="22"/>
          <w:szCs w:val="22"/>
        </w:rPr>
      </w:pPr>
    </w:p>
    <w:p w14:paraId="07EABD59" w14:textId="77777777" w:rsidR="00F72F6F" w:rsidRDefault="004775B7">
      <w:pPr>
        <w:numPr>
          <w:ilvl w:val="0"/>
          <w:numId w:val="2"/>
        </w:numPr>
        <w:rPr>
          <w:color w:val="000000"/>
          <w:sz w:val="22"/>
          <w:szCs w:val="22"/>
        </w:rPr>
      </w:pPr>
      <w:hyperlink r:id="rId151" w:history="1">
        <w:r w:rsidRPr="004775B7">
          <w:rPr>
            <w:rStyle w:val="Hyperlink"/>
            <w:sz w:val="22"/>
            <w:szCs w:val="22"/>
          </w:rPr>
          <w:t xml:space="preserve">Macedo R, Chen S, Lai S, Shea S, </w:t>
        </w:r>
        <w:proofErr w:type="spellStart"/>
        <w:r w:rsidRPr="004775B7">
          <w:rPr>
            <w:rStyle w:val="Hyperlink"/>
            <w:sz w:val="22"/>
            <w:szCs w:val="22"/>
          </w:rPr>
          <w:t>Malayeri</w:t>
        </w:r>
        <w:proofErr w:type="spellEnd"/>
        <w:r w:rsidRPr="004775B7">
          <w:rPr>
            <w:rStyle w:val="Hyperlink"/>
            <w:sz w:val="22"/>
            <w:szCs w:val="22"/>
          </w:rPr>
          <w:t xml:space="preserve"> AA, Szklo M, Lima JA, Bluemke DA. MRI Detects Increased Coronary Wall Thickness in Asymptomatic Individuals: The Multi-Ethnic Study of Atherosclerosis (MESA). </w:t>
        </w:r>
        <w:r w:rsidRPr="004775B7">
          <w:rPr>
            <w:rStyle w:val="Hyperlink"/>
            <w:i/>
            <w:sz w:val="22"/>
            <w:szCs w:val="22"/>
          </w:rPr>
          <w:t xml:space="preserve">J Magn </w:t>
        </w:r>
        <w:proofErr w:type="spellStart"/>
        <w:r w:rsidRPr="004775B7">
          <w:rPr>
            <w:rStyle w:val="Hyperlink"/>
            <w:i/>
            <w:sz w:val="22"/>
            <w:szCs w:val="22"/>
          </w:rPr>
          <w:t>Reson</w:t>
        </w:r>
        <w:proofErr w:type="spellEnd"/>
        <w:r w:rsidRPr="004775B7">
          <w:rPr>
            <w:rStyle w:val="Hyperlink"/>
            <w:i/>
            <w:sz w:val="22"/>
            <w:szCs w:val="22"/>
          </w:rPr>
          <w:t xml:space="preserve"> Imaging</w:t>
        </w:r>
        <w:r w:rsidRPr="004775B7">
          <w:rPr>
            <w:rStyle w:val="Hyperlink"/>
            <w:sz w:val="22"/>
            <w:szCs w:val="22"/>
          </w:rPr>
          <w:t>. 2008;28(5):1108-1115.</w:t>
        </w:r>
      </w:hyperlink>
    </w:p>
    <w:p w14:paraId="536EC5D7" w14:textId="77777777" w:rsidR="00BD36D1" w:rsidRDefault="00BD36D1" w:rsidP="00BD36D1">
      <w:pPr>
        <w:rPr>
          <w:color w:val="000000"/>
          <w:sz w:val="22"/>
          <w:szCs w:val="22"/>
        </w:rPr>
      </w:pPr>
    </w:p>
    <w:p w14:paraId="5BA8A005" w14:textId="77777777" w:rsidR="00BD36D1" w:rsidRPr="004C6388" w:rsidRDefault="00BD36D1">
      <w:pPr>
        <w:numPr>
          <w:ilvl w:val="0"/>
          <w:numId w:val="2"/>
        </w:numPr>
        <w:tabs>
          <w:tab w:val="left" w:pos="720"/>
        </w:tabs>
        <w:rPr>
          <w:sz w:val="22"/>
          <w:szCs w:val="22"/>
        </w:rPr>
      </w:pPr>
      <w:hyperlink r:id="rId152" w:history="1">
        <w:proofErr w:type="spellStart"/>
        <w:r w:rsidRPr="00E6153D">
          <w:rPr>
            <w:rStyle w:val="Hyperlink"/>
            <w:sz w:val="22"/>
            <w:szCs w:val="22"/>
          </w:rPr>
          <w:t>Wattanakit</w:t>
        </w:r>
        <w:proofErr w:type="spellEnd"/>
        <w:r w:rsidRPr="00E6153D">
          <w:rPr>
            <w:rStyle w:val="Hyperlink"/>
            <w:sz w:val="22"/>
            <w:szCs w:val="22"/>
          </w:rPr>
          <w:t xml:space="preserve"> K, Folsom AR, Criqui MH, Kramer HJ, Cushman M, Shea S, Hirsh AT. Albuminuria and peripheral arterial disease: Results from the Multi-Ethnic Study of Atherosclerosis (MESA). </w:t>
        </w:r>
        <w:r w:rsidRPr="00E6153D">
          <w:rPr>
            <w:rStyle w:val="Hyperlink"/>
            <w:i/>
            <w:iCs/>
            <w:sz w:val="22"/>
            <w:szCs w:val="22"/>
          </w:rPr>
          <w:t>Atherosclerosis</w:t>
        </w:r>
        <w:r w:rsidRPr="00E6153D">
          <w:rPr>
            <w:rStyle w:val="Hyperlink"/>
            <w:sz w:val="22"/>
            <w:szCs w:val="22"/>
          </w:rPr>
          <w:t>. 2008;201(1):212-216.</w:t>
        </w:r>
      </w:hyperlink>
    </w:p>
    <w:p w14:paraId="6F0FD4A1" w14:textId="77777777" w:rsidR="00F72F6F" w:rsidRDefault="00F72F6F" w:rsidP="00F72F6F">
      <w:pPr>
        <w:pStyle w:val="ListParagraph"/>
        <w:rPr>
          <w:color w:val="000000"/>
          <w:sz w:val="22"/>
          <w:szCs w:val="22"/>
        </w:rPr>
      </w:pPr>
    </w:p>
    <w:p w14:paraId="4D5D0525" w14:textId="77777777" w:rsidR="00F72F6F" w:rsidRPr="00F72F6F" w:rsidRDefault="00F72F6F">
      <w:pPr>
        <w:numPr>
          <w:ilvl w:val="0"/>
          <w:numId w:val="2"/>
        </w:numPr>
        <w:tabs>
          <w:tab w:val="left" w:pos="720"/>
        </w:tabs>
        <w:rPr>
          <w:sz w:val="22"/>
          <w:szCs w:val="22"/>
        </w:rPr>
      </w:pPr>
      <w:hyperlink r:id="rId153" w:history="1">
        <w:r w:rsidRPr="00F72F6F">
          <w:rPr>
            <w:rStyle w:val="Hyperlink"/>
            <w:sz w:val="22"/>
            <w:szCs w:val="22"/>
          </w:rPr>
          <w:t xml:space="preserve">Daniel KR, Bertoni AG, Ding J, Johnston S, Budoff MJ, Bluemke DA, Carr JJ. Comparison of methods to measure heart size using </w:t>
        </w:r>
        <w:proofErr w:type="spellStart"/>
        <w:r w:rsidRPr="00F72F6F">
          <w:rPr>
            <w:rStyle w:val="Hyperlink"/>
            <w:sz w:val="22"/>
            <w:szCs w:val="22"/>
          </w:rPr>
          <w:t>noncontrast</w:t>
        </w:r>
        <w:proofErr w:type="spellEnd"/>
        <w:r w:rsidRPr="00F72F6F">
          <w:rPr>
            <w:rStyle w:val="Hyperlink"/>
            <w:sz w:val="22"/>
            <w:szCs w:val="22"/>
          </w:rPr>
          <w:t xml:space="preserve">-enhanced computed tomography: correlation with left ventricular mass. </w:t>
        </w:r>
        <w:r w:rsidRPr="00F72F6F">
          <w:rPr>
            <w:rStyle w:val="Hyperlink"/>
            <w:i/>
            <w:iCs/>
            <w:sz w:val="22"/>
            <w:szCs w:val="22"/>
          </w:rPr>
          <w:t xml:space="preserve">J </w:t>
        </w:r>
        <w:proofErr w:type="spellStart"/>
        <w:r w:rsidRPr="00F72F6F">
          <w:rPr>
            <w:rStyle w:val="Hyperlink"/>
            <w:i/>
            <w:iCs/>
            <w:sz w:val="22"/>
            <w:szCs w:val="22"/>
          </w:rPr>
          <w:t>Comput</w:t>
        </w:r>
        <w:proofErr w:type="spellEnd"/>
        <w:r w:rsidRPr="00F72F6F">
          <w:rPr>
            <w:rStyle w:val="Hyperlink"/>
            <w:i/>
            <w:iCs/>
            <w:sz w:val="22"/>
            <w:szCs w:val="22"/>
          </w:rPr>
          <w:t xml:space="preserve"> Assist </w:t>
        </w:r>
        <w:proofErr w:type="spellStart"/>
        <w:r w:rsidRPr="00F72F6F">
          <w:rPr>
            <w:rStyle w:val="Hyperlink"/>
            <w:i/>
            <w:iCs/>
            <w:sz w:val="22"/>
            <w:szCs w:val="22"/>
          </w:rPr>
          <w:t>Tomogr</w:t>
        </w:r>
        <w:proofErr w:type="spellEnd"/>
        <w:r w:rsidRPr="00F72F6F">
          <w:rPr>
            <w:rStyle w:val="Hyperlink"/>
            <w:sz w:val="22"/>
            <w:szCs w:val="22"/>
          </w:rPr>
          <w:t>. 2008 ;32(6):934-941.</w:t>
        </w:r>
      </w:hyperlink>
    </w:p>
    <w:p w14:paraId="049B4293" w14:textId="77777777" w:rsidR="003F0F8C" w:rsidRPr="004775B7" w:rsidRDefault="003F0F8C" w:rsidP="00F72F6F">
      <w:pPr>
        <w:ind w:left="360"/>
        <w:rPr>
          <w:color w:val="000000"/>
          <w:sz w:val="22"/>
          <w:szCs w:val="22"/>
        </w:rPr>
      </w:pPr>
    </w:p>
    <w:p w14:paraId="5355A49E" w14:textId="77777777" w:rsidR="003F0F8C" w:rsidRDefault="003F0F8C">
      <w:pPr>
        <w:numPr>
          <w:ilvl w:val="0"/>
          <w:numId w:val="2"/>
        </w:numPr>
        <w:rPr>
          <w:color w:val="000000"/>
          <w:sz w:val="22"/>
          <w:szCs w:val="22"/>
        </w:rPr>
      </w:pPr>
      <w:hyperlink r:id="rId154" w:history="1">
        <w:r w:rsidRPr="00FD5D8B">
          <w:rPr>
            <w:rStyle w:val="Hyperlink"/>
            <w:sz w:val="22"/>
            <w:szCs w:val="22"/>
          </w:rPr>
          <w:t xml:space="preserve">Echeverria S, Diez-Roux AV, Shea S, Borrell LN, Jackson S. Associations of neighborhood problems and neighborhood social cohesion with mental health and health behaviors: The Multi-Ethnic Study of Atherosclerosis. </w:t>
        </w:r>
        <w:r w:rsidRPr="00FD5D8B">
          <w:rPr>
            <w:rStyle w:val="Hyperlink"/>
            <w:i/>
            <w:iCs/>
            <w:sz w:val="22"/>
            <w:szCs w:val="22"/>
          </w:rPr>
          <w:t>Health Place</w:t>
        </w:r>
        <w:r w:rsidRPr="00FD5D8B">
          <w:rPr>
            <w:rStyle w:val="Hyperlink"/>
            <w:sz w:val="22"/>
            <w:szCs w:val="22"/>
          </w:rPr>
          <w:t>. 2008;14(4):851-863.</w:t>
        </w:r>
      </w:hyperlink>
    </w:p>
    <w:p w14:paraId="1799297A" w14:textId="77777777" w:rsidR="007F6A6F" w:rsidRPr="00F92106" w:rsidRDefault="007F6A6F" w:rsidP="007F6A6F">
      <w:pPr>
        <w:ind w:left="360"/>
        <w:rPr>
          <w:color w:val="000000"/>
          <w:sz w:val="22"/>
          <w:szCs w:val="22"/>
        </w:rPr>
      </w:pPr>
    </w:p>
    <w:p w14:paraId="69D8EC42" w14:textId="77777777" w:rsidR="007F6A6F" w:rsidRDefault="007F6A6F">
      <w:pPr>
        <w:numPr>
          <w:ilvl w:val="0"/>
          <w:numId w:val="2"/>
        </w:numPr>
        <w:rPr>
          <w:color w:val="000000"/>
          <w:sz w:val="22"/>
          <w:szCs w:val="22"/>
        </w:rPr>
      </w:pPr>
      <w:hyperlink r:id="rId155" w:history="1">
        <w:r w:rsidRPr="007F6A6F">
          <w:rPr>
            <w:rStyle w:val="Hyperlink"/>
            <w:sz w:val="22"/>
            <w:szCs w:val="22"/>
          </w:rPr>
          <w:t xml:space="preserve">Chung H, Nettleton JA, Lemaitre RN, Barr RG, Tsai MY, Tracy RP, Siscovick DS. Frequency and Type of Seafood Consumed Influence Plasma (n-3) Fatty Acid Concentrations. </w:t>
        </w:r>
        <w:r w:rsidRPr="007F6A6F">
          <w:rPr>
            <w:rStyle w:val="Hyperlink"/>
            <w:i/>
            <w:sz w:val="22"/>
            <w:szCs w:val="22"/>
          </w:rPr>
          <w:t>J Nutr</w:t>
        </w:r>
        <w:r w:rsidRPr="007F6A6F">
          <w:rPr>
            <w:rStyle w:val="Hyperlink"/>
            <w:sz w:val="22"/>
            <w:szCs w:val="22"/>
          </w:rPr>
          <w:t>. 2008;138(12):2422-2427.</w:t>
        </w:r>
      </w:hyperlink>
    </w:p>
    <w:p w14:paraId="41EC8FFF" w14:textId="77777777" w:rsidR="00116EC6" w:rsidRDefault="00116EC6" w:rsidP="00116EC6">
      <w:pPr>
        <w:pStyle w:val="ListParagraph"/>
        <w:rPr>
          <w:color w:val="000000"/>
          <w:sz w:val="22"/>
          <w:szCs w:val="22"/>
        </w:rPr>
      </w:pPr>
    </w:p>
    <w:p w14:paraId="2B5CF252" w14:textId="77777777" w:rsidR="00116EC6" w:rsidRDefault="00116EC6">
      <w:pPr>
        <w:numPr>
          <w:ilvl w:val="0"/>
          <w:numId w:val="2"/>
        </w:numPr>
        <w:rPr>
          <w:color w:val="000000"/>
          <w:sz w:val="22"/>
          <w:szCs w:val="22"/>
        </w:rPr>
      </w:pPr>
      <w:hyperlink r:id="rId156" w:history="1">
        <w:r w:rsidRPr="00116EC6">
          <w:rPr>
            <w:rStyle w:val="Hyperlink"/>
            <w:sz w:val="22"/>
            <w:szCs w:val="22"/>
          </w:rPr>
          <w:t xml:space="preserve">McClelland RL, Bild DE, Burke GL, Mukamal KJ, Lima JA, Kronmal RA. Alcohol and coronary artery calcium prevalence, incidence, and progression: results from the Multi-Ethnic Study of Atherosclerosis (MESA). </w:t>
        </w:r>
        <w:proofErr w:type="gramStart"/>
        <w:r w:rsidRPr="00116EC6">
          <w:rPr>
            <w:rStyle w:val="Hyperlink"/>
            <w:i/>
            <w:iCs/>
            <w:sz w:val="22"/>
            <w:szCs w:val="22"/>
          </w:rPr>
          <w:t>Am</w:t>
        </w:r>
        <w:proofErr w:type="gramEnd"/>
        <w:r w:rsidRPr="00116EC6">
          <w:rPr>
            <w:rStyle w:val="Hyperlink"/>
            <w:i/>
            <w:iCs/>
            <w:sz w:val="22"/>
            <w:szCs w:val="22"/>
          </w:rPr>
          <w:t xml:space="preserve"> J Clin Nutr</w:t>
        </w:r>
        <w:r w:rsidRPr="00116EC6">
          <w:rPr>
            <w:rStyle w:val="Hyperlink"/>
            <w:sz w:val="22"/>
            <w:szCs w:val="22"/>
          </w:rPr>
          <w:t>. 2008;88(6):1593-1601.</w:t>
        </w:r>
      </w:hyperlink>
    </w:p>
    <w:p w14:paraId="27C8EE9C" w14:textId="77777777" w:rsidR="00797772" w:rsidRDefault="00797772" w:rsidP="00797772">
      <w:pPr>
        <w:pStyle w:val="ListParagraph"/>
        <w:rPr>
          <w:color w:val="000000"/>
          <w:sz w:val="22"/>
          <w:szCs w:val="22"/>
        </w:rPr>
      </w:pPr>
    </w:p>
    <w:p w14:paraId="6276A0B3" w14:textId="77777777" w:rsidR="00797772" w:rsidRDefault="00797772">
      <w:pPr>
        <w:numPr>
          <w:ilvl w:val="0"/>
          <w:numId w:val="2"/>
        </w:numPr>
        <w:rPr>
          <w:color w:val="000000"/>
          <w:sz w:val="22"/>
          <w:szCs w:val="22"/>
        </w:rPr>
      </w:pPr>
      <w:hyperlink r:id="rId157" w:history="1">
        <w:proofErr w:type="spellStart"/>
        <w:r w:rsidRPr="00797772">
          <w:rPr>
            <w:rStyle w:val="Hyperlink"/>
            <w:sz w:val="22"/>
            <w:szCs w:val="22"/>
          </w:rPr>
          <w:t>Scheuner</w:t>
        </w:r>
        <w:proofErr w:type="spellEnd"/>
        <w:r w:rsidRPr="00797772">
          <w:rPr>
            <w:rStyle w:val="Hyperlink"/>
            <w:sz w:val="22"/>
            <w:szCs w:val="22"/>
          </w:rPr>
          <w:t xml:space="preserve"> MT, </w:t>
        </w:r>
        <w:proofErr w:type="spellStart"/>
        <w:r w:rsidRPr="00797772">
          <w:rPr>
            <w:rStyle w:val="Hyperlink"/>
            <w:sz w:val="22"/>
            <w:szCs w:val="22"/>
          </w:rPr>
          <w:t>Setodji</w:t>
        </w:r>
        <w:proofErr w:type="spellEnd"/>
        <w:r w:rsidRPr="00797772">
          <w:rPr>
            <w:rStyle w:val="Hyperlink"/>
            <w:sz w:val="22"/>
            <w:szCs w:val="22"/>
          </w:rPr>
          <w:t xml:space="preserve"> CM, Pankow JS, Blumenthal RS, Keeler E. Relation of familial patterns of coronary heart disease, stroke, and diabetes to subclinical atherosclerosis: the multi-ethnic study of atherosclerosis. </w:t>
        </w:r>
        <w:r w:rsidRPr="00797772">
          <w:rPr>
            <w:rStyle w:val="Hyperlink"/>
            <w:i/>
            <w:sz w:val="22"/>
            <w:szCs w:val="22"/>
          </w:rPr>
          <w:t>Genet Med</w:t>
        </w:r>
        <w:r w:rsidRPr="00797772">
          <w:rPr>
            <w:rStyle w:val="Hyperlink"/>
            <w:sz w:val="22"/>
            <w:szCs w:val="22"/>
          </w:rPr>
          <w:t>. 2008;10(12):879-887.</w:t>
        </w:r>
      </w:hyperlink>
    </w:p>
    <w:p w14:paraId="7BFFDE8C" w14:textId="77777777" w:rsidR="00385072" w:rsidRDefault="00385072" w:rsidP="00385072">
      <w:pPr>
        <w:pStyle w:val="ListParagraph"/>
        <w:rPr>
          <w:color w:val="000000"/>
          <w:sz w:val="22"/>
          <w:szCs w:val="22"/>
        </w:rPr>
      </w:pPr>
    </w:p>
    <w:p w14:paraId="220993CD" w14:textId="77777777" w:rsidR="00385072" w:rsidRDefault="00385072">
      <w:pPr>
        <w:numPr>
          <w:ilvl w:val="0"/>
          <w:numId w:val="2"/>
        </w:numPr>
        <w:rPr>
          <w:color w:val="000000"/>
          <w:sz w:val="22"/>
          <w:szCs w:val="22"/>
        </w:rPr>
      </w:pPr>
      <w:hyperlink r:id="rId158" w:history="1">
        <w:r w:rsidRPr="00385072">
          <w:rPr>
            <w:rStyle w:val="Hyperlink"/>
            <w:sz w:val="22"/>
            <w:szCs w:val="22"/>
          </w:rPr>
          <w:t xml:space="preserve">Bluemke DA, Kronmal RA, Lima JA, Liu K, Olson J, Burke GL, Folsom AR. The relationship of left ventricular mass and geometry to incident cardiovascular events: the MESA (Multi-Ethnic Study of Atherosclerosis) study. </w:t>
        </w:r>
        <w:r w:rsidRPr="00385072">
          <w:rPr>
            <w:rStyle w:val="Hyperlink"/>
            <w:i/>
            <w:sz w:val="22"/>
            <w:szCs w:val="22"/>
          </w:rPr>
          <w:t xml:space="preserve">J Am Coll </w:t>
        </w:r>
        <w:proofErr w:type="spellStart"/>
        <w:r w:rsidRPr="00385072">
          <w:rPr>
            <w:rStyle w:val="Hyperlink"/>
            <w:i/>
            <w:sz w:val="22"/>
            <w:szCs w:val="22"/>
          </w:rPr>
          <w:t>Cardiol</w:t>
        </w:r>
        <w:proofErr w:type="spellEnd"/>
        <w:r w:rsidRPr="00385072">
          <w:rPr>
            <w:rStyle w:val="Hyperlink"/>
            <w:sz w:val="22"/>
            <w:szCs w:val="22"/>
          </w:rPr>
          <w:t>. 2008;52(25):2148-2155.</w:t>
        </w:r>
      </w:hyperlink>
    </w:p>
    <w:p w14:paraId="6477EB86" w14:textId="77777777" w:rsidR="00C9423E" w:rsidRDefault="00C9423E" w:rsidP="00C9423E">
      <w:pPr>
        <w:rPr>
          <w:color w:val="000000"/>
          <w:sz w:val="22"/>
          <w:szCs w:val="22"/>
        </w:rPr>
      </w:pPr>
    </w:p>
    <w:p w14:paraId="67935B87" w14:textId="77777777" w:rsidR="00C9423E" w:rsidRDefault="00C9423E">
      <w:pPr>
        <w:numPr>
          <w:ilvl w:val="0"/>
          <w:numId w:val="2"/>
        </w:numPr>
        <w:rPr>
          <w:color w:val="000000"/>
          <w:sz w:val="22"/>
          <w:szCs w:val="22"/>
        </w:rPr>
      </w:pPr>
      <w:hyperlink r:id="rId159" w:history="1">
        <w:r w:rsidRPr="00AB1815">
          <w:rPr>
            <w:rStyle w:val="Hyperlink"/>
            <w:sz w:val="22"/>
            <w:szCs w:val="22"/>
          </w:rPr>
          <w:t xml:space="preserve">Bielinski SJ, Pankow JS, Li N, Hsu FC, Adar SD, Jenny NS, Bowden DW, Wasserman BA, Arnett D. ICAM1 and VCAM1 polymorphisms, coronary artery calcium, and circulating levels of soluble ICAM-1: the multi-ethnic study of atherosclerosis (MESA). </w:t>
        </w:r>
        <w:r w:rsidRPr="00AB1815">
          <w:rPr>
            <w:rStyle w:val="Hyperlink"/>
            <w:i/>
            <w:sz w:val="22"/>
            <w:szCs w:val="22"/>
          </w:rPr>
          <w:t>Atherosclerosis</w:t>
        </w:r>
        <w:r w:rsidRPr="00AB1815">
          <w:rPr>
            <w:rStyle w:val="Hyperlink"/>
            <w:sz w:val="22"/>
            <w:szCs w:val="22"/>
          </w:rPr>
          <w:t>. 2008;201(2):339-344.</w:t>
        </w:r>
      </w:hyperlink>
    </w:p>
    <w:p w14:paraId="1B2B40CF" w14:textId="77777777" w:rsidR="00C9423E" w:rsidRDefault="00C9423E" w:rsidP="00C9423E">
      <w:pPr>
        <w:rPr>
          <w:color w:val="000000"/>
          <w:sz w:val="22"/>
          <w:szCs w:val="22"/>
        </w:rPr>
      </w:pPr>
    </w:p>
    <w:p w14:paraId="6561F4DA" w14:textId="77777777" w:rsidR="00B53DB5" w:rsidRDefault="00B53DB5">
      <w:pPr>
        <w:numPr>
          <w:ilvl w:val="0"/>
          <w:numId w:val="2"/>
        </w:numPr>
        <w:rPr>
          <w:color w:val="000000"/>
          <w:sz w:val="22"/>
          <w:szCs w:val="22"/>
        </w:rPr>
      </w:pPr>
      <w:hyperlink r:id="rId160" w:history="1">
        <w:r w:rsidRPr="00B53DB5">
          <w:rPr>
            <w:rStyle w:val="Hyperlink"/>
            <w:sz w:val="22"/>
            <w:szCs w:val="22"/>
          </w:rPr>
          <w:t>McClelland RL, Nasir K, Budoff M, Blumenthal RS, Kronmal RA. Arterial Age as a Function of Coronary Artery Calcium (from the Multi-Ethnic Study of Atherosclerosis [MESA]</w:t>
        </w:r>
        <w:r w:rsidR="00D90D62">
          <w:rPr>
            <w:rStyle w:val="Hyperlink"/>
            <w:sz w:val="22"/>
            <w:szCs w:val="22"/>
          </w:rPr>
          <w:t>)</w:t>
        </w:r>
        <w:r w:rsidRPr="00B53DB5">
          <w:rPr>
            <w:rStyle w:val="Hyperlink"/>
            <w:sz w:val="22"/>
            <w:szCs w:val="22"/>
          </w:rPr>
          <w:t xml:space="preserve">. </w:t>
        </w:r>
        <w:proofErr w:type="gramStart"/>
        <w:r w:rsidRPr="00B53DB5">
          <w:rPr>
            <w:rStyle w:val="Hyperlink"/>
            <w:i/>
            <w:sz w:val="22"/>
            <w:szCs w:val="22"/>
          </w:rPr>
          <w:t>Am</w:t>
        </w:r>
        <w:proofErr w:type="gramEnd"/>
        <w:r w:rsidRPr="00B53DB5">
          <w:rPr>
            <w:rStyle w:val="Hyperlink"/>
            <w:i/>
            <w:sz w:val="22"/>
            <w:szCs w:val="22"/>
          </w:rPr>
          <w:t xml:space="preserve"> J </w:t>
        </w:r>
        <w:proofErr w:type="spellStart"/>
        <w:r w:rsidRPr="00B53DB5">
          <w:rPr>
            <w:rStyle w:val="Hyperlink"/>
            <w:i/>
            <w:sz w:val="22"/>
            <w:szCs w:val="22"/>
          </w:rPr>
          <w:t>Cardiol</w:t>
        </w:r>
        <w:proofErr w:type="spellEnd"/>
        <w:r w:rsidRPr="00B53DB5">
          <w:rPr>
            <w:rStyle w:val="Hyperlink"/>
            <w:sz w:val="22"/>
            <w:szCs w:val="22"/>
          </w:rPr>
          <w:t>. 2009;103(1):59-63.</w:t>
        </w:r>
      </w:hyperlink>
    </w:p>
    <w:p w14:paraId="79FB3D1D" w14:textId="77777777" w:rsidR="00385072" w:rsidRDefault="00385072" w:rsidP="00FA275B">
      <w:pPr>
        <w:rPr>
          <w:color w:val="000000"/>
          <w:sz w:val="22"/>
          <w:szCs w:val="22"/>
        </w:rPr>
      </w:pPr>
    </w:p>
    <w:p w14:paraId="36646D48" w14:textId="77777777" w:rsidR="00FA275B" w:rsidRDefault="00FA275B">
      <w:pPr>
        <w:numPr>
          <w:ilvl w:val="0"/>
          <w:numId w:val="2"/>
        </w:numPr>
        <w:rPr>
          <w:color w:val="000000"/>
          <w:sz w:val="22"/>
          <w:szCs w:val="22"/>
        </w:rPr>
      </w:pPr>
      <w:hyperlink r:id="rId161" w:history="1">
        <w:r w:rsidRPr="00FA275B">
          <w:rPr>
            <w:rStyle w:val="Hyperlink"/>
            <w:sz w:val="22"/>
            <w:szCs w:val="22"/>
          </w:rPr>
          <w:t xml:space="preserve">Mair C, Diez-Roux AV, Shen M, Shea S, Seeman T, Echeverria S, O’Meara ES. Cross-Sectional and Longitudinal Associations of Neighborhood Cohesion and Stressors with Depressive Symptoms in the Multiethnic Study of Atherosclerosis. </w:t>
        </w:r>
        <w:r w:rsidRPr="00FA275B">
          <w:rPr>
            <w:rStyle w:val="Hyperlink"/>
            <w:i/>
            <w:sz w:val="22"/>
            <w:szCs w:val="22"/>
          </w:rPr>
          <w:t>Ann Epidemiol</w:t>
        </w:r>
        <w:r w:rsidRPr="00FA275B">
          <w:rPr>
            <w:rStyle w:val="Hyperlink"/>
            <w:sz w:val="22"/>
            <w:szCs w:val="22"/>
          </w:rPr>
          <w:t>. 2009;19(1):49-57.</w:t>
        </w:r>
      </w:hyperlink>
      <w:r w:rsidR="00B43FEA">
        <w:rPr>
          <w:color w:val="000000"/>
          <w:sz w:val="22"/>
          <w:szCs w:val="22"/>
        </w:rPr>
        <w:t xml:space="preserve"> </w:t>
      </w:r>
    </w:p>
    <w:p w14:paraId="45C144CA" w14:textId="77777777" w:rsidR="00B43FEA" w:rsidRDefault="00B43FEA" w:rsidP="00B43FEA">
      <w:pPr>
        <w:rPr>
          <w:color w:val="000000"/>
          <w:sz w:val="22"/>
          <w:szCs w:val="22"/>
        </w:rPr>
      </w:pPr>
    </w:p>
    <w:p w14:paraId="2278C6DC" w14:textId="77777777" w:rsidR="00B43FEA" w:rsidRDefault="00B43FEA">
      <w:pPr>
        <w:numPr>
          <w:ilvl w:val="0"/>
          <w:numId w:val="2"/>
        </w:numPr>
        <w:rPr>
          <w:color w:val="000000"/>
          <w:sz w:val="22"/>
          <w:szCs w:val="22"/>
        </w:rPr>
      </w:pPr>
      <w:hyperlink r:id="rId162" w:history="1">
        <w:proofErr w:type="spellStart"/>
        <w:r w:rsidRPr="00B43FEA">
          <w:rPr>
            <w:rStyle w:val="Hyperlink"/>
            <w:sz w:val="22"/>
            <w:szCs w:val="22"/>
          </w:rPr>
          <w:t>Eamranond</w:t>
        </w:r>
        <w:proofErr w:type="spellEnd"/>
        <w:r w:rsidRPr="00B43FEA">
          <w:rPr>
            <w:rStyle w:val="Hyperlink"/>
            <w:sz w:val="22"/>
            <w:szCs w:val="22"/>
          </w:rPr>
          <w:t xml:space="preserve"> PP, </w:t>
        </w:r>
        <w:proofErr w:type="spellStart"/>
        <w:r w:rsidRPr="00B43FEA">
          <w:rPr>
            <w:rStyle w:val="Hyperlink"/>
            <w:sz w:val="22"/>
            <w:szCs w:val="22"/>
          </w:rPr>
          <w:t>Legedza</w:t>
        </w:r>
        <w:proofErr w:type="spellEnd"/>
        <w:r w:rsidRPr="00B43FEA">
          <w:rPr>
            <w:rStyle w:val="Hyperlink"/>
            <w:sz w:val="22"/>
            <w:szCs w:val="22"/>
          </w:rPr>
          <w:t xml:space="preserve"> AT, Diez-Roux AV, Kandula NR, Palmas W, Siscovick DS, Mukamal KJ. A</w:t>
        </w:r>
        <w:r w:rsidR="006C5B12">
          <w:rPr>
            <w:rStyle w:val="Hyperlink"/>
            <w:sz w:val="22"/>
            <w:szCs w:val="22"/>
          </w:rPr>
          <w:t>ssociation</w:t>
        </w:r>
        <w:r w:rsidRPr="00B43FEA">
          <w:rPr>
            <w:rStyle w:val="Hyperlink"/>
            <w:sz w:val="22"/>
            <w:szCs w:val="22"/>
          </w:rPr>
          <w:t xml:space="preserve"> between language and risk factor levels among Hispanic adults with hypertension, hypercholesterolemia, or diabetes. </w:t>
        </w:r>
        <w:r w:rsidRPr="00B43FEA">
          <w:rPr>
            <w:rStyle w:val="Hyperlink"/>
            <w:i/>
            <w:sz w:val="22"/>
            <w:szCs w:val="22"/>
          </w:rPr>
          <w:t>Am Heart J</w:t>
        </w:r>
        <w:r w:rsidRPr="00B43FEA">
          <w:rPr>
            <w:rStyle w:val="Hyperlink"/>
            <w:sz w:val="22"/>
            <w:szCs w:val="22"/>
          </w:rPr>
          <w:t>. 2009;157(1):53-59.</w:t>
        </w:r>
      </w:hyperlink>
    </w:p>
    <w:p w14:paraId="0E71B8B9" w14:textId="77777777" w:rsidR="00B43FEA" w:rsidRDefault="00B43FEA" w:rsidP="00B43FEA">
      <w:pPr>
        <w:ind w:left="360"/>
        <w:rPr>
          <w:color w:val="000000"/>
          <w:sz w:val="22"/>
          <w:szCs w:val="22"/>
        </w:rPr>
      </w:pPr>
    </w:p>
    <w:p w14:paraId="3BC839AB" w14:textId="77777777" w:rsidR="00BC574A" w:rsidRPr="00BC574A" w:rsidRDefault="00F651CF">
      <w:pPr>
        <w:numPr>
          <w:ilvl w:val="0"/>
          <w:numId w:val="2"/>
        </w:numPr>
        <w:rPr>
          <w:color w:val="000000"/>
          <w:sz w:val="22"/>
          <w:szCs w:val="22"/>
        </w:rPr>
      </w:pPr>
      <w:r>
        <w:rPr>
          <w:color w:val="000000"/>
          <w:sz w:val="22"/>
          <w:szCs w:val="22"/>
        </w:rPr>
        <w:t xml:space="preserve"> </w:t>
      </w:r>
      <w:r w:rsidR="00BC574A">
        <w:rPr>
          <w:color w:val="000000"/>
          <w:sz w:val="22"/>
          <w:szCs w:val="22"/>
        </w:rPr>
        <w:t xml:space="preserve"> </w:t>
      </w:r>
      <w:hyperlink r:id="rId163" w:history="1">
        <w:r w:rsidR="00BC574A" w:rsidRPr="00BC574A">
          <w:rPr>
            <w:rStyle w:val="Hyperlink"/>
            <w:sz w:val="22"/>
            <w:szCs w:val="22"/>
          </w:rPr>
          <w:t xml:space="preserve">Budoff MJ, Nasir K, McClelland RL, Detrano R, Wong N, Blumenthal RS, Kondos G, Kronmal RA. Coronary Calcium Predicts Events Better </w:t>
        </w:r>
        <w:proofErr w:type="gramStart"/>
        <w:r w:rsidR="00BC574A" w:rsidRPr="00BC574A">
          <w:rPr>
            <w:rStyle w:val="Hyperlink"/>
            <w:sz w:val="22"/>
            <w:szCs w:val="22"/>
          </w:rPr>
          <w:t>With</w:t>
        </w:r>
        <w:proofErr w:type="gramEnd"/>
        <w:r w:rsidR="00BC574A" w:rsidRPr="00BC574A">
          <w:rPr>
            <w:rStyle w:val="Hyperlink"/>
            <w:sz w:val="22"/>
            <w:szCs w:val="22"/>
          </w:rPr>
          <w:t xml:space="preserve"> Absolute Calcium Scores Than Age-Sex-Race/Ethnicity Percentiles: MESA (Multi-Ethnic Study of Atherosclerosis). </w:t>
        </w:r>
        <w:r w:rsidR="00BC574A" w:rsidRPr="00BC574A">
          <w:rPr>
            <w:rStyle w:val="Hyperlink"/>
            <w:i/>
            <w:sz w:val="22"/>
            <w:szCs w:val="22"/>
          </w:rPr>
          <w:t xml:space="preserve">J Am Coll </w:t>
        </w:r>
        <w:proofErr w:type="spellStart"/>
        <w:r w:rsidR="00BC574A" w:rsidRPr="00BC574A">
          <w:rPr>
            <w:rStyle w:val="Hyperlink"/>
            <w:i/>
            <w:sz w:val="22"/>
            <w:szCs w:val="22"/>
          </w:rPr>
          <w:t>Cardiol</w:t>
        </w:r>
        <w:proofErr w:type="spellEnd"/>
        <w:r w:rsidR="00BC574A" w:rsidRPr="00BC574A">
          <w:rPr>
            <w:rStyle w:val="Hyperlink"/>
            <w:sz w:val="22"/>
            <w:szCs w:val="22"/>
          </w:rPr>
          <w:t>. 2009;53(4):345-352.</w:t>
        </w:r>
      </w:hyperlink>
    </w:p>
    <w:p w14:paraId="0B593243" w14:textId="77777777" w:rsidR="00F651CF" w:rsidRDefault="00F651CF" w:rsidP="00F651CF">
      <w:pPr>
        <w:pStyle w:val="ListParagraph"/>
        <w:rPr>
          <w:color w:val="000000"/>
          <w:sz w:val="22"/>
          <w:szCs w:val="22"/>
        </w:rPr>
      </w:pPr>
    </w:p>
    <w:p w14:paraId="77E9DF58" w14:textId="77777777" w:rsidR="00B53672" w:rsidRDefault="00B53672" w:rsidP="00F651CF">
      <w:pPr>
        <w:pStyle w:val="ListParagraph"/>
        <w:rPr>
          <w:color w:val="000000"/>
          <w:sz w:val="22"/>
          <w:szCs w:val="22"/>
        </w:rPr>
      </w:pPr>
    </w:p>
    <w:p w14:paraId="622A3D36" w14:textId="77777777" w:rsidR="00B53672" w:rsidRDefault="00B53672" w:rsidP="00F651CF">
      <w:pPr>
        <w:pStyle w:val="ListParagraph"/>
        <w:rPr>
          <w:color w:val="000000"/>
          <w:sz w:val="22"/>
          <w:szCs w:val="22"/>
        </w:rPr>
      </w:pPr>
    </w:p>
    <w:p w14:paraId="097B1F68" w14:textId="77777777" w:rsidR="00B53672" w:rsidRDefault="00B53672" w:rsidP="00F651CF">
      <w:pPr>
        <w:pStyle w:val="ListParagraph"/>
        <w:rPr>
          <w:color w:val="000000"/>
          <w:sz w:val="22"/>
          <w:szCs w:val="22"/>
        </w:rPr>
      </w:pPr>
    </w:p>
    <w:p w14:paraId="537083A4" w14:textId="77777777" w:rsidR="00F651CF" w:rsidRDefault="00F651CF">
      <w:pPr>
        <w:numPr>
          <w:ilvl w:val="0"/>
          <w:numId w:val="2"/>
        </w:numPr>
        <w:rPr>
          <w:color w:val="000000"/>
          <w:sz w:val="22"/>
          <w:szCs w:val="22"/>
        </w:rPr>
      </w:pPr>
      <w:hyperlink r:id="rId164" w:history="1">
        <w:r w:rsidRPr="00F651CF">
          <w:rPr>
            <w:rStyle w:val="Hyperlink"/>
            <w:sz w:val="22"/>
            <w:szCs w:val="22"/>
          </w:rPr>
          <w:t xml:space="preserve">Berry JD, Liu K, Folsom AR, Lewis CE, Carr JJ, Polak JF, Shea S, Sidney S, O’Leary DH, Chan C, Lloyd-Jones DM.  Prevalence and Progression of Subclinical Atherosclerosis in Younger Adults </w:t>
        </w:r>
        <w:proofErr w:type="gramStart"/>
        <w:r w:rsidRPr="00F651CF">
          <w:rPr>
            <w:rStyle w:val="Hyperlink"/>
            <w:sz w:val="22"/>
            <w:szCs w:val="22"/>
          </w:rPr>
          <w:t>With</w:t>
        </w:r>
        <w:proofErr w:type="gramEnd"/>
        <w:r w:rsidRPr="00F651CF">
          <w:rPr>
            <w:rStyle w:val="Hyperlink"/>
            <w:sz w:val="22"/>
            <w:szCs w:val="22"/>
          </w:rPr>
          <w:t xml:space="preserve"> Low Short-Term but High Lifetime Estimated Risk </w:t>
        </w:r>
        <w:proofErr w:type="gramStart"/>
        <w:r w:rsidRPr="00F651CF">
          <w:rPr>
            <w:rStyle w:val="Hyperlink"/>
            <w:sz w:val="22"/>
            <w:szCs w:val="22"/>
          </w:rPr>
          <w:t>For</w:t>
        </w:r>
        <w:proofErr w:type="gramEnd"/>
        <w:r w:rsidRPr="00F651CF">
          <w:rPr>
            <w:rStyle w:val="Hyperlink"/>
            <w:sz w:val="22"/>
            <w:szCs w:val="22"/>
          </w:rPr>
          <w:t xml:space="preserve"> Cardiovascular Disease: The Coronary Artery Risk Development in Young Adults Study and Multi-Ethnic Study of Atherosclerosis. </w:t>
        </w:r>
        <w:r w:rsidRPr="00F651CF">
          <w:rPr>
            <w:rStyle w:val="Hyperlink"/>
            <w:i/>
            <w:iCs/>
            <w:sz w:val="22"/>
            <w:szCs w:val="22"/>
          </w:rPr>
          <w:t>Circulation</w:t>
        </w:r>
        <w:r w:rsidRPr="00F651CF">
          <w:rPr>
            <w:rStyle w:val="Hyperlink"/>
            <w:sz w:val="22"/>
            <w:szCs w:val="22"/>
          </w:rPr>
          <w:t>. 2009;119(3):382-389.</w:t>
        </w:r>
      </w:hyperlink>
    </w:p>
    <w:p w14:paraId="1E770086" w14:textId="77777777" w:rsidR="00AB322E" w:rsidRDefault="00AB322E" w:rsidP="00AB322E">
      <w:pPr>
        <w:pStyle w:val="ListParagraph"/>
        <w:rPr>
          <w:color w:val="000000"/>
          <w:sz w:val="22"/>
          <w:szCs w:val="22"/>
        </w:rPr>
      </w:pPr>
    </w:p>
    <w:p w14:paraId="565BD544" w14:textId="77777777" w:rsidR="00AB322E" w:rsidRDefault="00AB322E">
      <w:pPr>
        <w:numPr>
          <w:ilvl w:val="0"/>
          <w:numId w:val="2"/>
        </w:numPr>
        <w:rPr>
          <w:color w:val="000000"/>
          <w:sz w:val="22"/>
          <w:szCs w:val="22"/>
        </w:rPr>
      </w:pPr>
      <w:hyperlink r:id="rId165" w:history="1">
        <w:r w:rsidRPr="00AB322E">
          <w:rPr>
            <w:rStyle w:val="Hyperlink"/>
            <w:sz w:val="22"/>
            <w:szCs w:val="22"/>
          </w:rPr>
          <w:t xml:space="preserve">Kreis AJ, Wong TY, Islam FM, Klein R, Klein BE, Cotch MF, Jenkins AJ, Shea S, Wang JJ. Is nuclear magnetic resonance lipoprotein subclass related to diabetic retinopathy? The multi-ethnic study of atherosclerosis (MESA).  </w:t>
        </w:r>
        <w:r w:rsidRPr="00AB322E">
          <w:rPr>
            <w:rStyle w:val="Hyperlink"/>
            <w:i/>
            <w:sz w:val="22"/>
            <w:szCs w:val="22"/>
          </w:rPr>
          <w:t xml:space="preserve">Diab </w:t>
        </w:r>
        <w:proofErr w:type="spellStart"/>
        <w:r w:rsidRPr="00AB322E">
          <w:rPr>
            <w:rStyle w:val="Hyperlink"/>
            <w:i/>
            <w:sz w:val="22"/>
            <w:szCs w:val="22"/>
          </w:rPr>
          <w:t>Vasc</w:t>
        </w:r>
        <w:proofErr w:type="spellEnd"/>
        <w:r w:rsidRPr="00AB322E">
          <w:rPr>
            <w:rStyle w:val="Hyperlink"/>
            <w:i/>
            <w:sz w:val="22"/>
            <w:szCs w:val="22"/>
          </w:rPr>
          <w:t xml:space="preserve"> Dis Res</w:t>
        </w:r>
        <w:r w:rsidRPr="00AB322E">
          <w:rPr>
            <w:rStyle w:val="Hyperlink"/>
            <w:sz w:val="22"/>
            <w:szCs w:val="22"/>
          </w:rPr>
          <w:t>. 2009;6(1):40-42.</w:t>
        </w:r>
      </w:hyperlink>
    </w:p>
    <w:p w14:paraId="1C118193" w14:textId="77777777" w:rsidR="00C35AC8" w:rsidRDefault="00C35AC8" w:rsidP="00C35AC8">
      <w:pPr>
        <w:pStyle w:val="ListParagraph"/>
        <w:rPr>
          <w:color w:val="000000"/>
          <w:sz w:val="22"/>
          <w:szCs w:val="22"/>
        </w:rPr>
      </w:pPr>
    </w:p>
    <w:p w14:paraId="66A49F25" w14:textId="77777777" w:rsidR="00C35AC8" w:rsidRDefault="00C35AC8">
      <w:pPr>
        <w:numPr>
          <w:ilvl w:val="0"/>
          <w:numId w:val="2"/>
        </w:numPr>
        <w:rPr>
          <w:color w:val="000000"/>
          <w:sz w:val="22"/>
          <w:szCs w:val="22"/>
        </w:rPr>
      </w:pPr>
      <w:hyperlink r:id="rId166" w:history="1">
        <w:r w:rsidRPr="00C35AC8">
          <w:rPr>
            <w:rStyle w:val="Hyperlink"/>
            <w:sz w:val="22"/>
            <w:szCs w:val="22"/>
          </w:rPr>
          <w:t xml:space="preserve">Hyder JA, Allison MA, Wong N, Papa A, Lang TF, Sirlin C, </w:t>
        </w:r>
        <w:proofErr w:type="spellStart"/>
        <w:r w:rsidRPr="00C35AC8">
          <w:rPr>
            <w:rStyle w:val="Hyperlink"/>
            <w:sz w:val="22"/>
            <w:szCs w:val="22"/>
          </w:rPr>
          <w:t>Gapstur</w:t>
        </w:r>
        <w:proofErr w:type="spellEnd"/>
        <w:r w:rsidRPr="00C35AC8">
          <w:rPr>
            <w:rStyle w:val="Hyperlink"/>
            <w:sz w:val="22"/>
            <w:szCs w:val="22"/>
          </w:rPr>
          <w:t xml:space="preserve"> SM, Ouyang P, Carr JJ, Criqui MH. Association of Coronary Artery and Aortic Calcium </w:t>
        </w:r>
        <w:proofErr w:type="gramStart"/>
        <w:r w:rsidRPr="00C35AC8">
          <w:rPr>
            <w:rStyle w:val="Hyperlink"/>
            <w:sz w:val="22"/>
            <w:szCs w:val="22"/>
          </w:rPr>
          <w:t>With</w:t>
        </w:r>
        <w:proofErr w:type="gramEnd"/>
        <w:r w:rsidRPr="00C35AC8">
          <w:rPr>
            <w:rStyle w:val="Hyperlink"/>
            <w:sz w:val="22"/>
            <w:szCs w:val="22"/>
          </w:rPr>
          <w:t xml:space="preserve"> Lumbar Bone Density: The MESA Abdominal Aortic Calcium Study. </w:t>
        </w:r>
        <w:proofErr w:type="gramStart"/>
        <w:r w:rsidRPr="00C35AC8">
          <w:rPr>
            <w:rStyle w:val="Hyperlink"/>
            <w:i/>
            <w:sz w:val="22"/>
            <w:szCs w:val="22"/>
          </w:rPr>
          <w:t>Am</w:t>
        </w:r>
        <w:proofErr w:type="gramEnd"/>
        <w:r w:rsidRPr="00C35AC8">
          <w:rPr>
            <w:rStyle w:val="Hyperlink"/>
            <w:i/>
            <w:sz w:val="22"/>
            <w:szCs w:val="22"/>
          </w:rPr>
          <w:t xml:space="preserve"> J Epidemiol</w:t>
        </w:r>
        <w:r w:rsidRPr="00C35AC8">
          <w:rPr>
            <w:rStyle w:val="Hyperlink"/>
            <w:sz w:val="22"/>
            <w:szCs w:val="22"/>
          </w:rPr>
          <w:t>. 2009;169(2):186-194.</w:t>
        </w:r>
      </w:hyperlink>
    </w:p>
    <w:p w14:paraId="547A37DD" w14:textId="77777777" w:rsidR="00A80C60" w:rsidRDefault="00A80C60" w:rsidP="00863216">
      <w:pPr>
        <w:ind w:left="360"/>
        <w:rPr>
          <w:color w:val="000000"/>
          <w:sz w:val="22"/>
          <w:szCs w:val="22"/>
        </w:rPr>
      </w:pPr>
    </w:p>
    <w:p w14:paraId="6FBE08ED" w14:textId="77777777" w:rsidR="00863216" w:rsidRDefault="00863216">
      <w:pPr>
        <w:pStyle w:val="ListParagraph"/>
        <w:numPr>
          <w:ilvl w:val="0"/>
          <w:numId w:val="2"/>
        </w:numPr>
        <w:rPr>
          <w:color w:val="000000"/>
          <w:sz w:val="22"/>
          <w:szCs w:val="22"/>
        </w:rPr>
      </w:pPr>
      <w:hyperlink r:id="rId167" w:history="1">
        <w:r w:rsidRPr="00863216">
          <w:rPr>
            <w:rStyle w:val="Hyperlink"/>
            <w:sz w:val="22"/>
            <w:szCs w:val="22"/>
          </w:rPr>
          <w:t xml:space="preserve">Poplawski K, Gould T, Setton E, Allen R, Su J, Larson T, Henderson S, Brauer M, Hystad P, </w:t>
        </w:r>
        <w:proofErr w:type="spellStart"/>
        <w:r w:rsidRPr="00863216">
          <w:rPr>
            <w:rStyle w:val="Hyperlink"/>
            <w:sz w:val="22"/>
            <w:szCs w:val="22"/>
          </w:rPr>
          <w:t>Lightowlers</w:t>
        </w:r>
        <w:proofErr w:type="spellEnd"/>
        <w:r w:rsidRPr="00863216">
          <w:rPr>
            <w:rStyle w:val="Hyperlink"/>
            <w:sz w:val="22"/>
            <w:szCs w:val="22"/>
          </w:rPr>
          <w:t xml:space="preserve"> C, Keller P, Cohen M, Silva C, Buzzelli M. Intercity transferability of land use regression models for estimating ambient concentrations of nitrogen dioxide. </w:t>
        </w:r>
        <w:r w:rsidRPr="00863216">
          <w:rPr>
            <w:rStyle w:val="Hyperlink"/>
            <w:i/>
            <w:sz w:val="22"/>
            <w:szCs w:val="22"/>
          </w:rPr>
          <w:t>J Expo Sci Environ Epidemiol</w:t>
        </w:r>
        <w:r w:rsidRPr="00863216">
          <w:rPr>
            <w:rStyle w:val="Hyperlink"/>
            <w:sz w:val="22"/>
            <w:szCs w:val="22"/>
          </w:rPr>
          <w:t>. 2009;19(1):107-117.</w:t>
        </w:r>
      </w:hyperlink>
      <w:r w:rsidR="009B4B0A">
        <w:rPr>
          <w:color w:val="000000"/>
          <w:sz w:val="22"/>
          <w:szCs w:val="22"/>
        </w:rPr>
        <w:t xml:space="preserve"> </w:t>
      </w:r>
    </w:p>
    <w:p w14:paraId="68695EA9" w14:textId="77777777" w:rsidR="009B4B0A" w:rsidRDefault="009B4B0A" w:rsidP="009B4B0A">
      <w:pPr>
        <w:pStyle w:val="ListParagraph"/>
        <w:ind w:left="360"/>
        <w:rPr>
          <w:color w:val="000000"/>
          <w:sz w:val="22"/>
          <w:szCs w:val="22"/>
        </w:rPr>
      </w:pPr>
    </w:p>
    <w:p w14:paraId="2D616F42" w14:textId="77777777" w:rsidR="009B4B0A" w:rsidRPr="003E3BBF" w:rsidRDefault="009B4B0A">
      <w:pPr>
        <w:numPr>
          <w:ilvl w:val="0"/>
          <w:numId w:val="2"/>
        </w:numPr>
        <w:tabs>
          <w:tab w:val="left" w:pos="540"/>
        </w:tabs>
        <w:rPr>
          <w:sz w:val="22"/>
          <w:szCs w:val="22"/>
        </w:rPr>
      </w:pPr>
      <w:hyperlink r:id="rId168" w:history="1">
        <w:r w:rsidRPr="003E3BBF">
          <w:rPr>
            <w:rStyle w:val="Hyperlink"/>
            <w:sz w:val="22"/>
            <w:szCs w:val="22"/>
          </w:rPr>
          <w:t xml:space="preserve">Majka DS, Chang RW, Vu TH, Palmas W, Geffken DF, Ouyang P, Ni H, Liu K. Physical activity and high-sensitivity C-reactive protein: the multi-ethnic study of atherosclerosis. </w:t>
        </w:r>
        <w:proofErr w:type="gramStart"/>
        <w:r w:rsidRPr="003E3BBF">
          <w:rPr>
            <w:rStyle w:val="Hyperlink"/>
            <w:i/>
            <w:sz w:val="22"/>
            <w:szCs w:val="22"/>
          </w:rPr>
          <w:t>Am</w:t>
        </w:r>
        <w:proofErr w:type="gramEnd"/>
        <w:r w:rsidRPr="003E3BBF">
          <w:rPr>
            <w:rStyle w:val="Hyperlink"/>
            <w:i/>
            <w:sz w:val="22"/>
            <w:szCs w:val="22"/>
          </w:rPr>
          <w:t xml:space="preserve"> J Prev Med</w:t>
        </w:r>
        <w:r w:rsidRPr="003E3BBF">
          <w:rPr>
            <w:rStyle w:val="Hyperlink"/>
            <w:sz w:val="22"/>
            <w:szCs w:val="22"/>
          </w:rPr>
          <w:t>. 2009;36(1):56-62.</w:t>
        </w:r>
      </w:hyperlink>
    </w:p>
    <w:p w14:paraId="0DF6061B" w14:textId="77777777" w:rsidR="00043E67" w:rsidRDefault="00043E67" w:rsidP="00043E67">
      <w:pPr>
        <w:pStyle w:val="ListParagraph"/>
        <w:rPr>
          <w:color w:val="000000"/>
          <w:sz w:val="22"/>
          <w:szCs w:val="22"/>
        </w:rPr>
      </w:pPr>
    </w:p>
    <w:p w14:paraId="3254E618" w14:textId="77777777" w:rsidR="00043E67" w:rsidRPr="00043E67" w:rsidRDefault="00043E67">
      <w:pPr>
        <w:numPr>
          <w:ilvl w:val="0"/>
          <w:numId w:val="2"/>
        </w:numPr>
        <w:tabs>
          <w:tab w:val="left" w:pos="720"/>
        </w:tabs>
        <w:rPr>
          <w:sz w:val="22"/>
          <w:szCs w:val="22"/>
        </w:rPr>
      </w:pPr>
      <w:hyperlink r:id="rId169" w:history="1">
        <w:proofErr w:type="spellStart"/>
        <w:r w:rsidRPr="00043E67">
          <w:rPr>
            <w:rStyle w:val="Hyperlink"/>
            <w:sz w:val="22"/>
            <w:szCs w:val="22"/>
          </w:rPr>
          <w:t>Malayeri</w:t>
        </w:r>
        <w:proofErr w:type="spellEnd"/>
        <w:r w:rsidRPr="00043E67">
          <w:rPr>
            <w:rStyle w:val="Hyperlink"/>
            <w:sz w:val="22"/>
            <w:szCs w:val="22"/>
          </w:rPr>
          <w:t xml:space="preserve"> AA, Macedo R, Li D, Chen S, Bahrami H, Lai S, Lima JA, Bluemke DA. Coronary vessel wall evaluation by magnetic resonance imaging in the multi-ethnic study of atherosclerosis: determinants of image quality. </w:t>
        </w:r>
        <w:r w:rsidRPr="00043E67">
          <w:rPr>
            <w:rStyle w:val="Hyperlink"/>
            <w:i/>
            <w:iCs/>
            <w:sz w:val="22"/>
            <w:szCs w:val="22"/>
          </w:rPr>
          <w:t xml:space="preserve">J </w:t>
        </w:r>
        <w:proofErr w:type="spellStart"/>
        <w:r w:rsidRPr="00043E67">
          <w:rPr>
            <w:rStyle w:val="Hyperlink"/>
            <w:i/>
            <w:iCs/>
            <w:sz w:val="22"/>
            <w:szCs w:val="22"/>
          </w:rPr>
          <w:t>Comput</w:t>
        </w:r>
        <w:proofErr w:type="spellEnd"/>
        <w:r w:rsidRPr="00043E67">
          <w:rPr>
            <w:rStyle w:val="Hyperlink"/>
            <w:i/>
            <w:iCs/>
            <w:sz w:val="22"/>
            <w:szCs w:val="22"/>
          </w:rPr>
          <w:t xml:space="preserve"> Assist </w:t>
        </w:r>
        <w:proofErr w:type="spellStart"/>
        <w:r w:rsidRPr="00043E67">
          <w:rPr>
            <w:rStyle w:val="Hyperlink"/>
            <w:i/>
            <w:iCs/>
            <w:sz w:val="22"/>
            <w:szCs w:val="22"/>
          </w:rPr>
          <w:t>Tomogr</w:t>
        </w:r>
        <w:proofErr w:type="spellEnd"/>
        <w:r w:rsidRPr="00043E67">
          <w:rPr>
            <w:rStyle w:val="Hyperlink"/>
            <w:sz w:val="22"/>
            <w:szCs w:val="22"/>
          </w:rPr>
          <w:t>. 2009;33(1):1-7.</w:t>
        </w:r>
      </w:hyperlink>
    </w:p>
    <w:p w14:paraId="7E0BE79A" w14:textId="77777777" w:rsidR="00043E67" w:rsidRPr="009619D6" w:rsidRDefault="00043E67" w:rsidP="00043E67">
      <w:pPr>
        <w:ind w:left="360"/>
        <w:rPr>
          <w:sz w:val="22"/>
          <w:szCs w:val="22"/>
        </w:rPr>
      </w:pPr>
    </w:p>
    <w:p w14:paraId="29C10AB0" w14:textId="77777777" w:rsidR="00EC4800" w:rsidRPr="00EC4800" w:rsidRDefault="00EC4800">
      <w:pPr>
        <w:pStyle w:val="ListParagraph"/>
        <w:numPr>
          <w:ilvl w:val="0"/>
          <w:numId w:val="2"/>
        </w:numPr>
        <w:rPr>
          <w:color w:val="000000"/>
          <w:sz w:val="22"/>
          <w:szCs w:val="22"/>
        </w:rPr>
      </w:pPr>
      <w:hyperlink r:id="rId170" w:history="1">
        <w:r w:rsidRPr="00EC4800">
          <w:rPr>
            <w:rStyle w:val="Hyperlink"/>
            <w:sz w:val="22"/>
            <w:szCs w:val="22"/>
          </w:rPr>
          <w:t xml:space="preserve">Lemelin ET, Diez Roux AV, Franklin TG, Carnethon M, Lutsey PL, Ni H, O’Meara E, Shrager S. Life-course socioeconomic positions and subclinical atherosclerosis in the multi-ethnic study of atherosclerosis. </w:t>
        </w:r>
        <w:r w:rsidRPr="00EC4800">
          <w:rPr>
            <w:rStyle w:val="Hyperlink"/>
            <w:i/>
            <w:iCs/>
            <w:sz w:val="22"/>
            <w:szCs w:val="22"/>
          </w:rPr>
          <w:t>Soc Sci Med</w:t>
        </w:r>
        <w:r w:rsidRPr="00EC4800">
          <w:rPr>
            <w:rStyle w:val="Hyperlink"/>
            <w:sz w:val="22"/>
            <w:szCs w:val="22"/>
          </w:rPr>
          <w:t>. 2009;68(3):444-451.</w:t>
        </w:r>
      </w:hyperlink>
    </w:p>
    <w:p w14:paraId="6DC3D2A2" w14:textId="77777777" w:rsidR="00B53362" w:rsidRDefault="00B53362" w:rsidP="00B53362">
      <w:pPr>
        <w:pStyle w:val="ListParagraph"/>
        <w:rPr>
          <w:color w:val="000000"/>
          <w:sz w:val="22"/>
          <w:szCs w:val="22"/>
        </w:rPr>
      </w:pPr>
    </w:p>
    <w:p w14:paraId="0C7482BF" w14:textId="77777777" w:rsidR="00B53362" w:rsidRDefault="00B53362">
      <w:pPr>
        <w:numPr>
          <w:ilvl w:val="0"/>
          <w:numId w:val="2"/>
        </w:numPr>
        <w:rPr>
          <w:color w:val="000000"/>
          <w:sz w:val="22"/>
          <w:szCs w:val="22"/>
        </w:rPr>
      </w:pPr>
      <w:hyperlink r:id="rId171" w:history="1">
        <w:proofErr w:type="spellStart"/>
        <w:r w:rsidRPr="00B53362">
          <w:rPr>
            <w:rStyle w:val="Hyperlink"/>
            <w:sz w:val="22"/>
            <w:szCs w:val="22"/>
          </w:rPr>
          <w:t>Paramsothy</w:t>
        </w:r>
        <w:proofErr w:type="spellEnd"/>
        <w:r w:rsidRPr="00B53362">
          <w:rPr>
            <w:rStyle w:val="Hyperlink"/>
            <w:sz w:val="22"/>
            <w:szCs w:val="22"/>
          </w:rPr>
          <w:t xml:space="preserve"> P, Knopp R, Bertoni AG, Tsai MY, Rue T, Heckbert SR. Combined hyperlipidemia in relation to race/ethnicity, obesity, and insulin resistance in the Multi-Ethnic Study of Atherosclerosis. </w:t>
        </w:r>
        <w:r w:rsidRPr="00B53362">
          <w:rPr>
            <w:rStyle w:val="Hyperlink"/>
            <w:i/>
            <w:sz w:val="22"/>
            <w:szCs w:val="22"/>
          </w:rPr>
          <w:t>Metabolism</w:t>
        </w:r>
        <w:r w:rsidRPr="00B53362">
          <w:rPr>
            <w:rStyle w:val="Hyperlink"/>
            <w:sz w:val="22"/>
            <w:szCs w:val="22"/>
          </w:rPr>
          <w:t>. 2009;58(2):212-219.</w:t>
        </w:r>
      </w:hyperlink>
    </w:p>
    <w:p w14:paraId="6CC89075" w14:textId="77777777" w:rsidR="000C76DF" w:rsidRDefault="000C76DF" w:rsidP="000C76DF">
      <w:pPr>
        <w:pStyle w:val="ListParagraph"/>
        <w:rPr>
          <w:color w:val="000000"/>
          <w:sz w:val="22"/>
          <w:szCs w:val="22"/>
        </w:rPr>
      </w:pPr>
    </w:p>
    <w:p w14:paraId="655AC5BF" w14:textId="77777777" w:rsidR="000C76DF" w:rsidRDefault="000C76DF">
      <w:pPr>
        <w:numPr>
          <w:ilvl w:val="0"/>
          <w:numId w:val="2"/>
        </w:numPr>
        <w:rPr>
          <w:color w:val="000000"/>
          <w:sz w:val="22"/>
          <w:szCs w:val="22"/>
        </w:rPr>
      </w:pPr>
      <w:hyperlink r:id="rId172" w:history="1">
        <w:proofErr w:type="spellStart"/>
        <w:r w:rsidRPr="000C76DF">
          <w:rPr>
            <w:rStyle w:val="Hyperlink"/>
            <w:sz w:val="22"/>
            <w:szCs w:val="22"/>
          </w:rPr>
          <w:t>Adeney</w:t>
        </w:r>
        <w:proofErr w:type="spellEnd"/>
        <w:r w:rsidRPr="000C76DF">
          <w:rPr>
            <w:rStyle w:val="Hyperlink"/>
            <w:sz w:val="22"/>
            <w:szCs w:val="22"/>
          </w:rPr>
          <w:t xml:space="preserve"> KL, Siscovick DS, Ix JH, Seliger SL, Shlipak MG, Jenny NS, Kestenbaum BR. Association of Serum Phosphate with Vascular and Valvular Calcification in Moderate CKD. </w:t>
        </w:r>
        <w:r w:rsidRPr="000C76DF">
          <w:rPr>
            <w:rStyle w:val="Hyperlink"/>
            <w:i/>
            <w:sz w:val="22"/>
            <w:szCs w:val="22"/>
          </w:rPr>
          <w:t>J Am Soc Nephrol</w:t>
        </w:r>
        <w:r w:rsidRPr="000C76DF">
          <w:rPr>
            <w:rStyle w:val="Hyperlink"/>
            <w:sz w:val="22"/>
            <w:szCs w:val="22"/>
          </w:rPr>
          <w:t>. 2009;20(2):381-387.</w:t>
        </w:r>
      </w:hyperlink>
    </w:p>
    <w:p w14:paraId="66612A4B" w14:textId="77777777" w:rsidR="00DB495E" w:rsidRDefault="00DB495E" w:rsidP="00DB495E">
      <w:pPr>
        <w:pStyle w:val="ListParagraph"/>
        <w:rPr>
          <w:color w:val="000000"/>
          <w:sz w:val="22"/>
          <w:szCs w:val="22"/>
        </w:rPr>
      </w:pPr>
    </w:p>
    <w:p w14:paraId="38A06D64" w14:textId="77777777" w:rsidR="00DB495E" w:rsidRDefault="00DB495E">
      <w:pPr>
        <w:numPr>
          <w:ilvl w:val="0"/>
          <w:numId w:val="2"/>
        </w:numPr>
        <w:rPr>
          <w:color w:val="000000"/>
          <w:sz w:val="22"/>
          <w:szCs w:val="22"/>
        </w:rPr>
      </w:pPr>
      <w:hyperlink r:id="rId173" w:history="1">
        <w:r w:rsidRPr="00DB495E">
          <w:rPr>
            <w:rStyle w:val="Hyperlink"/>
            <w:sz w:val="22"/>
            <w:szCs w:val="22"/>
          </w:rPr>
          <w:t xml:space="preserve">Bertoni AG, Whitt-Glover MC, Chung H, Le KY, Barr RG, Mahesh M, Jenny NS, Burke GL, Jacobs DR. The Association Between Physical Activity and Subclinical Atherosclerosis: The Multi-Ethnic Study of Atherosclerosis. </w:t>
        </w:r>
        <w:proofErr w:type="gramStart"/>
        <w:r w:rsidRPr="00DB495E">
          <w:rPr>
            <w:rStyle w:val="Hyperlink"/>
            <w:i/>
            <w:iCs/>
            <w:sz w:val="22"/>
            <w:szCs w:val="22"/>
          </w:rPr>
          <w:t>Am</w:t>
        </w:r>
        <w:proofErr w:type="gramEnd"/>
        <w:r w:rsidRPr="00DB495E">
          <w:rPr>
            <w:rStyle w:val="Hyperlink"/>
            <w:i/>
            <w:iCs/>
            <w:sz w:val="22"/>
            <w:szCs w:val="22"/>
          </w:rPr>
          <w:t xml:space="preserve"> J Epidemiol</w:t>
        </w:r>
        <w:r w:rsidRPr="00DB495E">
          <w:rPr>
            <w:rStyle w:val="Hyperlink"/>
            <w:sz w:val="22"/>
            <w:szCs w:val="22"/>
          </w:rPr>
          <w:t>. 2009;169(4):444-454.</w:t>
        </w:r>
      </w:hyperlink>
    </w:p>
    <w:p w14:paraId="7D916F9D" w14:textId="77777777" w:rsidR="008C4D66" w:rsidRDefault="008C4D66" w:rsidP="008C4D66">
      <w:pPr>
        <w:pStyle w:val="ListParagraph"/>
        <w:rPr>
          <w:color w:val="000000"/>
          <w:sz w:val="22"/>
          <w:szCs w:val="22"/>
        </w:rPr>
      </w:pPr>
    </w:p>
    <w:p w14:paraId="4F73D584" w14:textId="77777777" w:rsidR="008C4D66" w:rsidRDefault="008C4D66">
      <w:pPr>
        <w:numPr>
          <w:ilvl w:val="0"/>
          <w:numId w:val="2"/>
        </w:numPr>
        <w:rPr>
          <w:color w:val="000000"/>
          <w:sz w:val="22"/>
          <w:szCs w:val="22"/>
        </w:rPr>
      </w:pPr>
      <w:hyperlink r:id="rId174" w:history="1">
        <w:r w:rsidRPr="008C4D66">
          <w:rPr>
            <w:rStyle w:val="Hyperlink"/>
            <w:sz w:val="22"/>
            <w:szCs w:val="22"/>
          </w:rPr>
          <w:t xml:space="preserve">Lutsey PL, Pankow JS, Bertoni AG, Szklo M, Folsom AR. Serologic evidence of infections and Type 2 diabetes: the Multiethnic Study of Atherosclerosis. </w:t>
        </w:r>
        <w:proofErr w:type="spellStart"/>
        <w:r w:rsidRPr="008C4D66">
          <w:rPr>
            <w:rStyle w:val="Hyperlink"/>
            <w:i/>
            <w:iCs/>
            <w:sz w:val="22"/>
            <w:szCs w:val="22"/>
          </w:rPr>
          <w:t>Diabet</w:t>
        </w:r>
        <w:proofErr w:type="spellEnd"/>
        <w:r w:rsidRPr="008C4D66">
          <w:rPr>
            <w:rStyle w:val="Hyperlink"/>
            <w:i/>
            <w:iCs/>
            <w:sz w:val="22"/>
            <w:szCs w:val="22"/>
          </w:rPr>
          <w:t xml:space="preserve"> Med</w:t>
        </w:r>
        <w:r w:rsidRPr="008C4D66">
          <w:rPr>
            <w:rStyle w:val="Hyperlink"/>
            <w:sz w:val="22"/>
            <w:szCs w:val="22"/>
          </w:rPr>
          <w:t>. 2009;26(2):149-152.</w:t>
        </w:r>
      </w:hyperlink>
    </w:p>
    <w:p w14:paraId="29D30FFB" w14:textId="77777777" w:rsidR="00525C4D" w:rsidRDefault="00525C4D" w:rsidP="00525C4D">
      <w:pPr>
        <w:rPr>
          <w:color w:val="000000"/>
          <w:sz w:val="22"/>
          <w:szCs w:val="22"/>
        </w:rPr>
      </w:pPr>
    </w:p>
    <w:p w14:paraId="2118E0A9" w14:textId="77777777" w:rsidR="00525C4D" w:rsidRDefault="00525C4D">
      <w:pPr>
        <w:numPr>
          <w:ilvl w:val="0"/>
          <w:numId w:val="2"/>
        </w:numPr>
        <w:rPr>
          <w:color w:val="000000"/>
          <w:sz w:val="22"/>
          <w:szCs w:val="22"/>
        </w:rPr>
      </w:pPr>
      <w:hyperlink r:id="rId175" w:history="1">
        <w:r w:rsidRPr="00525C4D">
          <w:rPr>
            <w:rStyle w:val="Hyperlink"/>
            <w:sz w:val="22"/>
            <w:szCs w:val="22"/>
          </w:rPr>
          <w:t xml:space="preserve">Bui AL, Katz R, Kestenbaum B, de Boer IH, Fried LF, Polak JF, Wasserman BA, Sarnak MJ, Siscovick D, Shlipak MG. Cystatin C and Carotid Intima-Media Thickness in Asymptomatic Adults: The Multi-Ethnic Study of Atherosclerosis (MESA). </w:t>
        </w:r>
        <w:r w:rsidRPr="00525C4D">
          <w:rPr>
            <w:rStyle w:val="Hyperlink"/>
            <w:i/>
            <w:iCs/>
            <w:sz w:val="22"/>
            <w:szCs w:val="22"/>
          </w:rPr>
          <w:t>Am J Kidney Dis</w:t>
        </w:r>
        <w:r w:rsidRPr="00525C4D">
          <w:rPr>
            <w:rStyle w:val="Hyperlink"/>
            <w:sz w:val="22"/>
            <w:szCs w:val="22"/>
          </w:rPr>
          <w:t>. 2009;53(3):389-398.</w:t>
        </w:r>
      </w:hyperlink>
    </w:p>
    <w:p w14:paraId="526F6A04" w14:textId="77777777" w:rsidR="00FF6E44" w:rsidRDefault="00FF6E44">
      <w:pPr>
        <w:numPr>
          <w:ilvl w:val="0"/>
          <w:numId w:val="2"/>
        </w:numPr>
        <w:rPr>
          <w:color w:val="000000"/>
          <w:sz w:val="22"/>
          <w:szCs w:val="22"/>
        </w:rPr>
      </w:pPr>
      <w:hyperlink r:id="rId176" w:history="1">
        <w:r w:rsidRPr="00FF6E44">
          <w:rPr>
            <w:rStyle w:val="Hyperlink"/>
            <w:sz w:val="22"/>
            <w:szCs w:val="22"/>
          </w:rPr>
          <w:t xml:space="preserve">Budoff MJ, McClelland RL, Chung H, Wong ND, Carr JJ, Gray MM, Blumenthal RS, Detrano RC. Reproducibility of Coronary Artery Calcified Plaque with Cardiac 64-MDCT: The Multi-Ethnic Study of Atherosclerosis. </w:t>
        </w:r>
        <w:proofErr w:type="gramStart"/>
        <w:r w:rsidRPr="00FF6E44">
          <w:rPr>
            <w:rStyle w:val="Hyperlink"/>
            <w:i/>
            <w:iCs/>
            <w:sz w:val="22"/>
            <w:szCs w:val="22"/>
          </w:rPr>
          <w:t>Am</w:t>
        </w:r>
        <w:proofErr w:type="gramEnd"/>
        <w:r w:rsidRPr="00FF6E44">
          <w:rPr>
            <w:rStyle w:val="Hyperlink"/>
            <w:i/>
            <w:iCs/>
            <w:sz w:val="22"/>
            <w:szCs w:val="22"/>
          </w:rPr>
          <w:t xml:space="preserve"> J Roentgenol</w:t>
        </w:r>
        <w:r w:rsidRPr="00FF6E44">
          <w:rPr>
            <w:rStyle w:val="Hyperlink"/>
            <w:iCs/>
            <w:sz w:val="22"/>
            <w:szCs w:val="22"/>
          </w:rPr>
          <w:t>. 2009;192(3):613-617.</w:t>
        </w:r>
      </w:hyperlink>
      <w:r w:rsidR="00780BF4">
        <w:rPr>
          <w:color w:val="000000"/>
          <w:sz w:val="22"/>
          <w:szCs w:val="22"/>
        </w:rPr>
        <w:t xml:space="preserve">  </w:t>
      </w:r>
    </w:p>
    <w:p w14:paraId="17430541" w14:textId="77777777" w:rsidR="00780BF4" w:rsidRDefault="00780BF4" w:rsidP="00780BF4">
      <w:pPr>
        <w:pStyle w:val="ListParagraph"/>
        <w:rPr>
          <w:color w:val="000000"/>
          <w:sz w:val="22"/>
          <w:szCs w:val="22"/>
        </w:rPr>
      </w:pPr>
    </w:p>
    <w:p w14:paraId="012D5460" w14:textId="77777777" w:rsidR="00780BF4" w:rsidRDefault="00780BF4">
      <w:pPr>
        <w:numPr>
          <w:ilvl w:val="0"/>
          <w:numId w:val="2"/>
        </w:numPr>
        <w:rPr>
          <w:color w:val="000000"/>
          <w:sz w:val="22"/>
          <w:szCs w:val="22"/>
        </w:rPr>
      </w:pPr>
      <w:hyperlink r:id="rId177" w:history="1">
        <w:r w:rsidRPr="00780BF4">
          <w:rPr>
            <w:rStyle w:val="Hyperlink"/>
            <w:sz w:val="22"/>
            <w:szCs w:val="22"/>
          </w:rPr>
          <w:t xml:space="preserve">Allen RW, Criqui MH, Diez Roux AV, Allison M, Shea S, Detrano R, Sheppard L, Wong ND, Stukovsky KH, Kaufman JD. Fine particulate matter air pollution, proximity to traffic, and aortic atherosclerosis. </w:t>
        </w:r>
        <w:r w:rsidRPr="00780BF4">
          <w:rPr>
            <w:rStyle w:val="Hyperlink"/>
            <w:i/>
            <w:iCs/>
            <w:sz w:val="22"/>
            <w:szCs w:val="22"/>
          </w:rPr>
          <w:t>Epidemiology</w:t>
        </w:r>
        <w:r w:rsidRPr="00780BF4">
          <w:rPr>
            <w:rStyle w:val="Hyperlink"/>
            <w:sz w:val="22"/>
            <w:szCs w:val="22"/>
          </w:rPr>
          <w:t>. 2009;20(2):254-264.</w:t>
        </w:r>
      </w:hyperlink>
    </w:p>
    <w:p w14:paraId="430A9E79" w14:textId="77777777" w:rsidR="005459CA" w:rsidRDefault="005459CA" w:rsidP="005459CA">
      <w:pPr>
        <w:pStyle w:val="ListParagraph"/>
        <w:rPr>
          <w:color w:val="000000"/>
          <w:sz w:val="22"/>
          <w:szCs w:val="22"/>
        </w:rPr>
      </w:pPr>
    </w:p>
    <w:p w14:paraId="096E5942" w14:textId="77777777" w:rsidR="005459CA" w:rsidRDefault="005459CA">
      <w:pPr>
        <w:numPr>
          <w:ilvl w:val="0"/>
          <w:numId w:val="2"/>
        </w:numPr>
        <w:rPr>
          <w:color w:val="000000"/>
          <w:sz w:val="22"/>
          <w:szCs w:val="22"/>
        </w:rPr>
      </w:pPr>
      <w:hyperlink r:id="rId178" w:history="1">
        <w:r w:rsidRPr="008C5384">
          <w:rPr>
            <w:rStyle w:val="Hyperlink"/>
            <w:sz w:val="22"/>
            <w:szCs w:val="22"/>
          </w:rPr>
          <w:t xml:space="preserve">Franco M, Diez-Roux AV, Nettleton JA, Lazo M, Brancati F, Caballero B, Glass T, Moore LV. Availability of healthy foods and dietary patterns: the Multi-Ethnic Study of Atherosclerosis.  </w:t>
        </w:r>
        <w:proofErr w:type="gramStart"/>
        <w:r w:rsidRPr="008C5384">
          <w:rPr>
            <w:rStyle w:val="Hyperlink"/>
            <w:i/>
            <w:sz w:val="22"/>
            <w:szCs w:val="22"/>
          </w:rPr>
          <w:t>Am</w:t>
        </w:r>
        <w:proofErr w:type="gramEnd"/>
        <w:r w:rsidRPr="008C5384">
          <w:rPr>
            <w:rStyle w:val="Hyperlink"/>
            <w:i/>
            <w:sz w:val="22"/>
            <w:szCs w:val="22"/>
          </w:rPr>
          <w:t xml:space="preserve"> J Clin Nutr</w:t>
        </w:r>
        <w:r w:rsidRPr="008C5384">
          <w:rPr>
            <w:rStyle w:val="Hyperlink"/>
            <w:sz w:val="22"/>
            <w:szCs w:val="22"/>
          </w:rPr>
          <w:t>. 2009;89(3):897-904.</w:t>
        </w:r>
      </w:hyperlink>
    </w:p>
    <w:p w14:paraId="6962FAFC" w14:textId="77777777" w:rsidR="00A00980" w:rsidRDefault="00A00980" w:rsidP="00A00980">
      <w:pPr>
        <w:pStyle w:val="ListParagraph"/>
        <w:rPr>
          <w:color w:val="000000"/>
          <w:sz w:val="22"/>
          <w:szCs w:val="22"/>
        </w:rPr>
      </w:pPr>
    </w:p>
    <w:p w14:paraId="154396BA" w14:textId="77777777" w:rsidR="00A00980" w:rsidRDefault="00A00980">
      <w:pPr>
        <w:numPr>
          <w:ilvl w:val="0"/>
          <w:numId w:val="2"/>
        </w:numPr>
        <w:rPr>
          <w:color w:val="000000"/>
          <w:sz w:val="22"/>
          <w:szCs w:val="22"/>
        </w:rPr>
      </w:pPr>
      <w:hyperlink r:id="rId179" w:history="1">
        <w:r w:rsidRPr="00B8200D">
          <w:rPr>
            <w:rStyle w:val="Hyperlink"/>
            <w:sz w:val="22"/>
            <w:szCs w:val="22"/>
          </w:rPr>
          <w:t xml:space="preserve">Burnett-Hartman AN, Fitzpatrick AL, Gao K, Jackson SA, Schreiner PJ. Supplement Use Contributes to Meeting Recommended Dietary Intakes for Calcium, Magnesium and Vitamin C in Four Ethnicities of Middle-Aged and Older Americans: The Multi-Ethnic Study of Atherosclerosis. </w:t>
        </w:r>
        <w:r w:rsidRPr="00B8200D">
          <w:rPr>
            <w:rStyle w:val="Hyperlink"/>
            <w:i/>
            <w:iCs/>
            <w:sz w:val="22"/>
            <w:szCs w:val="22"/>
          </w:rPr>
          <w:t>J Am Diet Assoc</w:t>
        </w:r>
        <w:r w:rsidRPr="00B8200D">
          <w:rPr>
            <w:rStyle w:val="Hyperlink"/>
            <w:iCs/>
            <w:sz w:val="22"/>
            <w:szCs w:val="22"/>
          </w:rPr>
          <w:t>. 2009;109(3):422-429.</w:t>
        </w:r>
      </w:hyperlink>
    </w:p>
    <w:p w14:paraId="5CFA16BD" w14:textId="77777777" w:rsidR="00AA5FF7" w:rsidRDefault="00AA5FF7" w:rsidP="00AA5FF7">
      <w:pPr>
        <w:pStyle w:val="ListParagraph"/>
        <w:rPr>
          <w:color w:val="000000"/>
          <w:sz w:val="22"/>
          <w:szCs w:val="22"/>
        </w:rPr>
      </w:pPr>
    </w:p>
    <w:p w14:paraId="01474135" w14:textId="77777777" w:rsidR="00AA5FF7" w:rsidRDefault="00AA5FF7">
      <w:pPr>
        <w:numPr>
          <w:ilvl w:val="0"/>
          <w:numId w:val="2"/>
        </w:numPr>
        <w:rPr>
          <w:color w:val="000000"/>
          <w:sz w:val="22"/>
          <w:szCs w:val="22"/>
        </w:rPr>
      </w:pPr>
      <w:r>
        <w:rPr>
          <w:color w:val="000000"/>
          <w:sz w:val="22"/>
          <w:szCs w:val="22"/>
        </w:rPr>
        <w:t xml:space="preserve"> </w:t>
      </w:r>
      <w:hyperlink r:id="rId180" w:history="1">
        <w:r w:rsidRPr="00C23BF9">
          <w:rPr>
            <w:rStyle w:val="Hyperlink"/>
            <w:sz w:val="22"/>
            <w:szCs w:val="22"/>
          </w:rPr>
          <w:t xml:space="preserve">Ix JH, De Boer IH, Peralta CA, </w:t>
        </w:r>
        <w:proofErr w:type="spellStart"/>
        <w:r w:rsidRPr="00C23BF9">
          <w:rPr>
            <w:rStyle w:val="Hyperlink"/>
            <w:sz w:val="22"/>
            <w:szCs w:val="22"/>
          </w:rPr>
          <w:t>Adeney</w:t>
        </w:r>
        <w:proofErr w:type="spellEnd"/>
        <w:r w:rsidRPr="00C23BF9">
          <w:rPr>
            <w:rStyle w:val="Hyperlink"/>
            <w:sz w:val="22"/>
            <w:szCs w:val="22"/>
          </w:rPr>
          <w:t xml:space="preserve"> KL, Duprez DA, Jenny NS, Siscovick DS, Kestenbaum BR. Serum Phosphorus Concentrations and Arterial Stiffness among Individuals with Normal Kidney Function to Moderate Kidney Disease in MESA. </w:t>
        </w:r>
        <w:r w:rsidRPr="00C23BF9">
          <w:rPr>
            <w:rStyle w:val="Hyperlink"/>
            <w:i/>
            <w:iCs/>
            <w:sz w:val="22"/>
            <w:szCs w:val="22"/>
          </w:rPr>
          <w:t>Clin J Am Soc Nephrol</w:t>
        </w:r>
        <w:r w:rsidRPr="00C23BF9">
          <w:rPr>
            <w:rStyle w:val="Hyperlink"/>
            <w:iCs/>
            <w:sz w:val="22"/>
            <w:szCs w:val="22"/>
          </w:rPr>
          <w:t>. 2009;4(3):609-615.</w:t>
        </w:r>
      </w:hyperlink>
    </w:p>
    <w:p w14:paraId="259D3AFD" w14:textId="77777777" w:rsidR="00EC1327" w:rsidRDefault="00EC1327" w:rsidP="00EC1327">
      <w:pPr>
        <w:pStyle w:val="ListParagraph"/>
        <w:ind w:left="360"/>
        <w:rPr>
          <w:color w:val="000000"/>
          <w:sz w:val="22"/>
          <w:szCs w:val="22"/>
        </w:rPr>
      </w:pPr>
    </w:p>
    <w:p w14:paraId="1BECC040" w14:textId="77777777" w:rsidR="00EC1327" w:rsidRDefault="00EC1327">
      <w:pPr>
        <w:pStyle w:val="ListParagraph"/>
        <w:numPr>
          <w:ilvl w:val="0"/>
          <w:numId w:val="2"/>
        </w:numPr>
        <w:rPr>
          <w:color w:val="000000"/>
          <w:sz w:val="22"/>
          <w:szCs w:val="22"/>
        </w:rPr>
      </w:pPr>
      <w:r>
        <w:rPr>
          <w:color w:val="000000"/>
          <w:sz w:val="22"/>
          <w:szCs w:val="22"/>
        </w:rPr>
        <w:t xml:space="preserve"> </w:t>
      </w:r>
      <w:hyperlink r:id="rId181" w:history="1">
        <w:r w:rsidRPr="00EC1327">
          <w:rPr>
            <w:rStyle w:val="Hyperlink"/>
            <w:sz w:val="22"/>
            <w:szCs w:val="22"/>
          </w:rPr>
          <w:t xml:space="preserve">Tsai MY, Li N, Sharrett AR, Shea S, Jacobs DR Jr, Tracy R, Arnett D, Arends V, Post W. Associations of Genetic Variants in ATP-Binding Cassette A1 and Cholesteryl Ester Transfer Protein and Differences in Lipoprotein Subclasses in the Multi-Ethnic Study of Atherosclerosis. </w:t>
        </w:r>
        <w:r w:rsidRPr="00EC1327">
          <w:rPr>
            <w:rStyle w:val="Hyperlink"/>
            <w:i/>
            <w:sz w:val="22"/>
            <w:szCs w:val="22"/>
          </w:rPr>
          <w:t>Clin Chem</w:t>
        </w:r>
        <w:r>
          <w:rPr>
            <w:rStyle w:val="Hyperlink"/>
            <w:i/>
            <w:sz w:val="22"/>
            <w:szCs w:val="22"/>
          </w:rPr>
          <w:t>.</w:t>
        </w:r>
        <w:r w:rsidRPr="00EC1327">
          <w:rPr>
            <w:rStyle w:val="Hyperlink"/>
            <w:sz w:val="22"/>
            <w:szCs w:val="22"/>
          </w:rPr>
          <w:t xml:space="preserve"> 2009;55(3):481-488.</w:t>
        </w:r>
      </w:hyperlink>
    </w:p>
    <w:p w14:paraId="6498090A" w14:textId="77777777" w:rsidR="00EC1327" w:rsidRDefault="00EC1327" w:rsidP="00EC1327">
      <w:pPr>
        <w:pStyle w:val="ListParagraph"/>
        <w:rPr>
          <w:color w:val="000000"/>
          <w:sz w:val="22"/>
          <w:szCs w:val="22"/>
        </w:rPr>
      </w:pPr>
    </w:p>
    <w:p w14:paraId="379FA627" w14:textId="77777777" w:rsidR="00881BC9" w:rsidRDefault="00881BC9">
      <w:pPr>
        <w:numPr>
          <w:ilvl w:val="0"/>
          <w:numId w:val="2"/>
        </w:numPr>
        <w:rPr>
          <w:color w:val="000000"/>
          <w:sz w:val="22"/>
          <w:szCs w:val="22"/>
        </w:rPr>
      </w:pPr>
      <w:hyperlink r:id="rId182" w:history="1">
        <w:r w:rsidRPr="00881BC9">
          <w:rPr>
            <w:rStyle w:val="Hyperlink"/>
            <w:sz w:val="22"/>
            <w:szCs w:val="22"/>
          </w:rPr>
          <w:t xml:space="preserve">Peralta CA, Katz R, Madero M, Sarnak M, Kramer H, Criqui MH, Shlipak MG.  The Differential Association of Kidney Dysfunction with Small and Large Arterial Elasticity: The Multiethnic Study of Atherosclerosis. </w:t>
        </w:r>
        <w:proofErr w:type="gramStart"/>
        <w:r w:rsidRPr="00881BC9">
          <w:rPr>
            <w:rStyle w:val="Hyperlink"/>
            <w:i/>
            <w:sz w:val="22"/>
            <w:szCs w:val="22"/>
          </w:rPr>
          <w:t>Am</w:t>
        </w:r>
        <w:proofErr w:type="gramEnd"/>
        <w:r w:rsidRPr="00881BC9">
          <w:rPr>
            <w:rStyle w:val="Hyperlink"/>
            <w:i/>
            <w:sz w:val="22"/>
            <w:szCs w:val="22"/>
          </w:rPr>
          <w:t xml:space="preserve"> J Epidemiol</w:t>
        </w:r>
        <w:r w:rsidRPr="00881BC9">
          <w:rPr>
            <w:rStyle w:val="Hyperlink"/>
            <w:sz w:val="22"/>
            <w:szCs w:val="22"/>
          </w:rPr>
          <w:t>. 2009;169(6):740-748.</w:t>
        </w:r>
      </w:hyperlink>
    </w:p>
    <w:p w14:paraId="02B5FC57" w14:textId="77777777" w:rsidR="00D65224" w:rsidRDefault="00D65224" w:rsidP="00D65224">
      <w:pPr>
        <w:rPr>
          <w:color w:val="000000"/>
          <w:sz w:val="22"/>
          <w:szCs w:val="22"/>
        </w:rPr>
      </w:pPr>
    </w:p>
    <w:p w14:paraId="1A9E44BD" w14:textId="77777777" w:rsidR="00D65224" w:rsidRDefault="00D65224">
      <w:pPr>
        <w:numPr>
          <w:ilvl w:val="0"/>
          <w:numId w:val="2"/>
        </w:numPr>
        <w:rPr>
          <w:color w:val="000000"/>
          <w:sz w:val="22"/>
          <w:szCs w:val="22"/>
        </w:rPr>
      </w:pPr>
      <w:hyperlink r:id="rId183" w:history="1">
        <w:r w:rsidRPr="009D7767">
          <w:rPr>
            <w:rStyle w:val="Hyperlink"/>
            <w:sz w:val="22"/>
            <w:szCs w:val="22"/>
          </w:rPr>
          <w:t xml:space="preserve">Giles JT, Szklo M, Post W, Petri M, Blumenthal RS, Lam G, Gelber AC, Detrano R, Scott WW Jr, Kronmal RA, Bathon JM. Coronary arterial calcification in rheumatoid arthritis: comparison with the Multi-Ethnic Study of Atherosclerosis. </w:t>
        </w:r>
        <w:r w:rsidRPr="009D7767">
          <w:rPr>
            <w:rStyle w:val="Hyperlink"/>
            <w:i/>
            <w:sz w:val="22"/>
            <w:szCs w:val="22"/>
          </w:rPr>
          <w:t>Arthritis Res Ther</w:t>
        </w:r>
        <w:r w:rsidRPr="009D7767">
          <w:rPr>
            <w:rStyle w:val="Hyperlink"/>
            <w:sz w:val="22"/>
            <w:szCs w:val="22"/>
          </w:rPr>
          <w:t>. 2009;11(2</w:t>
        </w:r>
        <w:proofErr w:type="gramStart"/>
        <w:r w:rsidRPr="009D7767">
          <w:rPr>
            <w:rStyle w:val="Hyperlink"/>
            <w:sz w:val="22"/>
            <w:szCs w:val="22"/>
          </w:rPr>
          <w:t>):R</w:t>
        </w:r>
        <w:proofErr w:type="gramEnd"/>
        <w:r w:rsidRPr="009D7767">
          <w:rPr>
            <w:rStyle w:val="Hyperlink"/>
            <w:sz w:val="22"/>
            <w:szCs w:val="22"/>
          </w:rPr>
          <w:t>36.</w:t>
        </w:r>
      </w:hyperlink>
      <w:r w:rsidR="00A46A7A">
        <w:rPr>
          <w:color w:val="000000"/>
          <w:sz w:val="22"/>
          <w:szCs w:val="22"/>
        </w:rPr>
        <w:t xml:space="preserve"> </w:t>
      </w:r>
    </w:p>
    <w:p w14:paraId="44BFC3CE" w14:textId="77777777" w:rsidR="00A46A7A" w:rsidRDefault="00A46A7A" w:rsidP="00A46A7A">
      <w:pPr>
        <w:rPr>
          <w:color w:val="000000"/>
          <w:sz w:val="22"/>
          <w:szCs w:val="22"/>
        </w:rPr>
      </w:pPr>
    </w:p>
    <w:p w14:paraId="0BC788B6" w14:textId="77777777" w:rsidR="00A46A7A" w:rsidRDefault="00A46A7A">
      <w:pPr>
        <w:numPr>
          <w:ilvl w:val="0"/>
          <w:numId w:val="2"/>
        </w:numPr>
        <w:rPr>
          <w:color w:val="000000"/>
          <w:sz w:val="22"/>
          <w:szCs w:val="22"/>
        </w:rPr>
      </w:pPr>
      <w:r w:rsidRPr="00A46A7A">
        <w:rPr>
          <w:color w:val="000000"/>
          <w:sz w:val="22"/>
          <w:szCs w:val="22"/>
        </w:rPr>
        <w:t xml:space="preserve">Su JG, Larson T, Gould T, Cohen M, Buzzelli M. Transboundary air pollution and environmental justice: Vancouver and Seattle compared. </w:t>
      </w:r>
      <w:proofErr w:type="spellStart"/>
      <w:r w:rsidRPr="00A46A7A">
        <w:rPr>
          <w:i/>
          <w:color w:val="000000"/>
          <w:sz w:val="22"/>
          <w:szCs w:val="22"/>
        </w:rPr>
        <w:t>GeoJournal</w:t>
      </w:r>
      <w:proofErr w:type="spellEnd"/>
      <w:r w:rsidRPr="00A46A7A">
        <w:rPr>
          <w:color w:val="000000"/>
          <w:sz w:val="22"/>
          <w:szCs w:val="22"/>
        </w:rPr>
        <w:t>. DOI 10.1007/s10708-009-9269-6.</w:t>
      </w:r>
    </w:p>
    <w:p w14:paraId="00D45D8D" w14:textId="77777777" w:rsidR="00622B92" w:rsidRPr="00A46A7A" w:rsidRDefault="00622B92" w:rsidP="00622B92">
      <w:pPr>
        <w:ind w:left="360"/>
        <w:rPr>
          <w:color w:val="000000"/>
          <w:sz w:val="22"/>
          <w:szCs w:val="22"/>
        </w:rPr>
      </w:pPr>
    </w:p>
    <w:p w14:paraId="6E159CDF" w14:textId="77777777" w:rsidR="001E68C1" w:rsidRDefault="001E68C1">
      <w:pPr>
        <w:numPr>
          <w:ilvl w:val="0"/>
          <w:numId w:val="2"/>
        </w:numPr>
        <w:rPr>
          <w:color w:val="000000"/>
          <w:sz w:val="22"/>
          <w:szCs w:val="22"/>
        </w:rPr>
      </w:pPr>
      <w:hyperlink r:id="rId184" w:history="1">
        <w:r w:rsidRPr="001E68C1">
          <w:rPr>
            <w:rStyle w:val="Hyperlink"/>
            <w:sz w:val="22"/>
            <w:szCs w:val="22"/>
          </w:rPr>
          <w:t xml:space="preserve">Nettleton JA, Lutsey PL, Wang Y, Lima JA, Michos ED, Jacobs DR Jr. Diet Soda Intake and Risk of Incident Metabolic Syndrome and Type 2 Diabetes in the Multi-Ethnic Study of Atherosclerosis (MESA). </w:t>
        </w:r>
        <w:r w:rsidRPr="001E68C1">
          <w:rPr>
            <w:rStyle w:val="Hyperlink"/>
            <w:i/>
            <w:sz w:val="22"/>
            <w:szCs w:val="22"/>
          </w:rPr>
          <w:t>Diabetes Care</w:t>
        </w:r>
        <w:r w:rsidRPr="001E68C1">
          <w:rPr>
            <w:rStyle w:val="Hyperlink"/>
            <w:sz w:val="22"/>
            <w:szCs w:val="22"/>
          </w:rPr>
          <w:t>. 2009;32(4):688-694.</w:t>
        </w:r>
      </w:hyperlink>
    </w:p>
    <w:p w14:paraId="4E300F1F" w14:textId="77777777" w:rsidR="00D65224" w:rsidRDefault="00D65224" w:rsidP="00D65224">
      <w:pPr>
        <w:ind w:left="360"/>
        <w:rPr>
          <w:color w:val="000000"/>
          <w:sz w:val="22"/>
          <w:szCs w:val="22"/>
        </w:rPr>
      </w:pPr>
    </w:p>
    <w:p w14:paraId="24C1043C" w14:textId="77777777" w:rsidR="003A513C" w:rsidRDefault="003A513C">
      <w:pPr>
        <w:numPr>
          <w:ilvl w:val="0"/>
          <w:numId w:val="2"/>
        </w:numPr>
        <w:rPr>
          <w:color w:val="000000"/>
          <w:sz w:val="22"/>
          <w:szCs w:val="22"/>
        </w:rPr>
      </w:pPr>
      <w:hyperlink r:id="rId185" w:history="1">
        <w:r w:rsidRPr="003A513C">
          <w:rPr>
            <w:rStyle w:val="Hyperlink"/>
            <w:sz w:val="22"/>
            <w:szCs w:val="22"/>
          </w:rPr>
          <w:t>Katz R, Budoff MJ, Takasu J, Shavelle DM, Bertoni A, Blumenthal RS, Ouyang P, Wong ND, O’Brien KD. Relationship of metabolic syndrome with incident aortic valve calcium and aortic valve calcium progression</w:t>
        </w:r>
        <w:proofErr w:type="gramStart"/>
        <w:r w:rsidRPr="003A513C">
          <w:rPr>
            <w:rStyle w:val="Hyperlink"/>
            <w:sz w:val="22"/>
            <w:szCs w:val="22"/>
          </w:rPr>
          <w:t>:  the</w:t>
        </w:r>
        <w:proofErr w:type="gramEnd"/>
        <w:r w:rsidRPr="003A513C">
          <w:rPr>
            <w:rStyle w:val="Hyperlink"/>
            <w:sz w:val="22"/>
            <w:szCs w:val="22"/>
          </w:rPr>
          <w:t xml:space="preserve"> Multi-Ethnic Study of Atherosclerosis (MESA). </w:t>
        </w:r>
        <w:r w:rsidRPr="003A513C">
          <w:rPr>
            <w:rStyle w:val="Hyperlink"/>
            <w:i/>
            <w:sz w:val="22"/>
            <w:szCs w:val="22"/>
          </w:rPr>
          <w:t>Diabetes</w:t>
        </w:r>
        <w:r w:rsidRPr="003A513C">
          <w:rPr>
            <w:rStyle w:val="Hyperlink"/>
            <w:sz w:val="22"/>
            <w:szCs w:val="22"/>
          </w:rPr>
          <w:t>. 2009;58(4):813-819.</w:t>
        </w:r>
      </w:hyperlink>
    </w:p>
    <w:p w14:paraId="1BCC41D3" w14:textId="77777777" w:rsidR="006B51A3" w:rsidRDefault="006B51A3" w:rsidP="006B51A3">
      <w:pPr>
        <w:ind w:left="360"/>
        <w:rPr>
          <w:color w:val="000000"/>
          <w:sz w:val="22"/>
          <w:szCs w:val="22"/>
        </w:rPr>
      </w:pPr>
    </w:p>
    <w:p w14:paraId="0605EED5" w14:textId="77777777" w:rsidR="006B51A3" w:rsidRDefault="006B51A3">
      <w:pPr>
        <w:numPr>
          <w:ilvl w:val="0"/>
          <w:numId w:val="2"/>
        </w:numPr>
        <w:rPr>
          <w:color w:val="000000"/>
          <w:sz w:val="22"/>
          <w:szCs w:val="22"/>
        </w:rPr>
      </w:pPr>
      <w:hyperlink r:id="rId186" w:history="1">
        <w:r w:rsidRPr="006B51A3">
          <w:rPr>
            <w:rStyle w:val="Hyperlink"/>
            <w:sz w:val="22"/>
            <w:szCs w:val="22"/>
          </w:rPr>
          <w:t xml:space="preserve">Gao SK, Fitzpatrick AL, Psaty B, Jiang R, Post W, Cutler J, Maciejewski ML. Suboptimal Nutritional Intake for Hypertension Control in 4 Ethnic Groups.  </w:t>
        </w:r>
        <w:r w:rsidRPr="006B51A3">
          <w:rPr>
            <w:rStyle w:val="Hyperlink"/>
            <w:i/>
            <w:iCs/>
            <w:sz w:val="22"/>
            <w:szCs w:val="22"/>
          </w:rPr>
          <w:t>Arch Intern Med</w:t>
        </w:r>
        <w:r w:rsidRPr="006B51A3">
          <w:rPr>
            <w:rStyle w:val="Hyperlink"/>
            <w:sz w:val="22"/>
            <w:szCs w:val="22"/>
          </w:rPr>
          <w:t>. 2009;169(7):702-707.</w:t>
        </w:r>
      </w:hyperlink>
    </w:p>
    <w:p w14:paraId="2CA8172E" w14:textId="77777777" w:rsidR="00024B8D" w:rsidRDefault="00024B8D">
      <w:pPr>
        <w:numPr>
          <w:ilvl w:val="0"/>
          <w:numId w:val="2"/>
        </w:numPr>
        <w:rPr>
          <w:color w:val="000000"/>
          <w:sz w:val="22"/>
          <w:szCs w:val="22"/>
        </w:rPr>
      </w:pPr>
      <w:hyperlink r:id="rId187" w:history="1">
        <w:r w:rsidRPr="00024B8D">
          <w:rPr>
            <w:rStyle w:val="Hyperlink"/>
            <w:sz w:val="22"/>
            <w:szCs w:val="22"/>
          </w:rPr>
          <w:t xml:space="preserve">Allen RW, Davies H, Cohen MA, Mallach G, Kaufman JD, Adar SD. The spatial relationship between traffic-generated air pollution and noise in 2 US cities. </w:t>
        </w:r>
        <w:r w:rsidRPr="00024B8D">
          <w:rPr>
            <w:rStyle w:val="Hyperlink"/>
            <w:i/>
            <w:sz w:val="22"/>
            <w:szCs w:val="22"/>
          </w:rPr>
          <w:t>Environ Res</w:t>
        </w:r>
        <w:r w:rsidRPr="00024B8D">
          <w:rPr>
            <w:rStyle w:val="Hyperlink"/>
            <w:sz w:val="22"/>
            <w:szCs w:val="22"/>
          </w:rPr>
          <w:t>. 2009;109(3):334-342.</w:t>
        </w:r>
      </w:hyperlink>
      <w:r w:rsidR="00F15D0F">
        <w:rPr>
          <w:color w:val="000000"/>
          <w:sz w:val="22"/>
          <w:szCs w:val="22"/>
        </w:rPr>
        <w:t xml:space="preserve"> </w:t>
      </w:r>
    </w:p>
    <w:p w14:paraId="478E0339" w14:textId="77777777" w:rsidR="00F15D0F" w:rsidRDefault="00F15D0F" w:rsidP="00F15D0F">
      <w:pPr>
        <w:ind w:left="360"/>
        <w:rPr>
          <w:color w:val="000000"/>
          <w:sz w:val="22"/>
          <w:szCs w:val="22"/>
        </w:rPr>
      </w:pPr>
    </w:p>
    <w:p w14:paraId="2E1E6E6F" w14:textId="77777777" w:rsidR="00F15D0F" w:rsidRPr="00C817E3" w:rsidRDefault="00F15D0F">
      <w:pPr>
        <w:numPr>
          <w:ilvl w:val="0"/>
          <w:numId w:val="2"/>
        </w:numPr>
        <w:tabs>
          <w:tab w:val="left" w:pos="540"/>
        </w:tabs>
        <w:rPr>
          <w:sz w:val="22"/>
          <w:szCs w:val="22"/>
        </w:rPr>
      </w:pPr>
      <w:hyperlink r:id="rId188" w:history="1">
        <w:proofErr w:type="spellStart"/>
        <w:r w:rsidRPr="00C817E3">
          <w:rPr>
            <w:rStyle w:val="Hyperlink"/>
            <w:sz w:val="22"/>
            <w:szCs w:val="22"/>
          </w:rPr>
          <w:t>Rerkpattanapipat</w:t>
        </w:r>
        <w:proofErr w:type="spellEnd"/>
        <w:r w:rsidRPr="00C817E3">
          <w:rPr>
            <w:rStyle w:val="Hyperlink"/>
            <w:sz w:val="22"/>
            <w:szCs w:val="22"/>
          </w:rPr>
          <w:t xml:space="preserve"> P, D’Agostino RB Jr, Link KM, Shahar E, Lima JA, Bluemke DA, Sinha S, Harrington DM, Hundley WG. Location of arterial stiffening differs in those with impaired fasting glucose versus diabetes: implications for left ventricular hypertrophy from the Multi-Ethnic Study of Atherosclerosis. </w:t>
        </w:r>
        <w:r w:rsidRPr="00C817E3">
          <w:rPr>
            <w:rStyle w:val="Hyperlink"/>
            <w:i/>
            <w:sz w:val="22"/>
            <w:szCs w:val="22"/>
          </w:rPr>
          <w:t>Diabetes</w:t>
        </w:r>
        <w:r w:rsidRPr="00C817E3">
          <w:rPr>
            <w:rStyle w:val="Hyperlink"/>
            <w:sz w:val="22"/>
            <w:szCs w:val="22"/>
          </w:rPr>
          <w:t>. 2009;58(4):946-953.</w:t>
        </w:r>
      </w:hyperlink>
    </w:p>
    <w:p w14:paraId="607F7229" w14:textId="77777777" w:rsidR="00FA7DFB" w:rsidRDefault="00FA7DFB" w:rsidP="00FA7DFB">
      <w:pPr>
        <w:ind w:left="360"/>
        <w:rPr>
          <w:color w:val="000000"/>
          <w:sz w:val="22"/>
          <w:szCs w:val="22"/>
        </w:rPr>
      </w:pPr>
    </w:p>
    <w:p w14:paraId="144B86EF" w14:textId="77777777" w:rsidR="00FA7DFB" w:rsidRDefault="00FA7DFB">
      <w:pPr>
        <w:numPr>
          <w:ilvl w:val="0"/>
          <w:numId w:val="2"/>
        </w:numPr>
        <w:rPr>
          <w:color w:val="000000"/>
          <w:sz w:val="22"/>
          <w:szCs w:val="22"/>
        </w:rPr>
      </w:pPr>
      <w:hyperlink r:id="rId189" w:history="1">
        <w:r w:rsidRPr="00FA7DFB">
          <w:rPr>
            <w:rStyle w:val="Hyperlink"/>
            <w:sz w:val="22"/>
            <w:szCs w:val="22"/>
          </w:rPr>
          <w:t xml:space="preserve">Van Hee VC, Adar SD, Szpiro AA, Barr RG, Bluemke DA, Diez Roux AV, Gill EA, Sheppard L, Kaufman JD. Exposure to Traffic and Left Ventricular Mass and Function </w:t>
        </w:r>
        <w:proofErr w:type="gramStart"/>
        <w:r w:rsidRPr="00FA7DFB">
          <w:rPr>
            <w:rStyle w:val="Hyperlink"/>
            <w:sz w:val="22"/>
            <w:szCs w:val="22"/>
          </w:rPr>
          <w:t>The</w:t>
        </w:r>
        <w:proofErr w:type="gramEnd"/>
        <w:r w:rsidRPr="00FA7DFB">
          <w:rPr>
            <w:rStyle w:val="Hyperlink"/>
            <w:sz w:val="22"/>
            <w:szCs w:val="22"/>
          </w:rPr>
          <w:t xml:space="preserve"> Multi-Ethnic Study of Atherosclerosis. </w:t>
        </w:r>
        <w:proofErr w:type="gramStart"/>
        <w:r w:rsidRPr="00FA7DFB">
          <w:rPr>
            <w:rStyle w:val="Hyperlink"/>
            <w:i/>
            <w:iCs/>
            <w:sz w:val="22"/>
            <w:szCs w:val="22"/>
          </w:rPr>
          <w:t>Am</w:t>
        </w:r>
        <w:proofErr w:type="gramEnd"/>
        <w:r w:rsidRPr="00FA7DFB">
          <w:rPr>
            <w:rStyle w:val="Hyperlink"/>
            <w:i/>
            <w:iCs/>
            <w:sz w:val="22"/>
            <w:szCs w:val="22"/>
          </w:rPr>
          <w:t xml:space="preserve"> J Respir Crit Care Med</w:t>
        </w:r>
        <w:r w:rsidRPr="00FA7DFB">
          <w:rPr>
            <w:rStyle w:val="Hyperlink"/>
            <w:iCs/>
            <w:sz w:val="22"/>
            <w:szCs w:val="22"/>
          </w:rPr>
          <w:t>. 2009;179(9):827-834.</w:t>
        </w:r>
      </w:hyperlink>
    </w:p>
    <w:p w14:paraId="308431DA" w14:textId="77777777" w:rsidR="00DD5565" w:rsidRDefault="00DD5565" w:rsidP="00DD5565">
      <w:pPr>
        <w:ind w:left="360"/>
        <w:rPr>
          <w:color w:val="000000"/>
          <w:sz w:val="22"/>
          <w:szCs w:val="22"/>
        </w:rPr>
      </w:pPr>
    </w:p>
    <w:p w14:paraId="5A79466B" w14:textId="77777777" w:rsidR="00EA161D" w:rsidRDefault="00EA161D">
      <w:pPr>
        <w:numPr>
          <w:ilvl w:val="0"/>
          <w:numId w:val="2"/>
        </w:numPr>
        <w:rPr>
          <w:color w:val="000000"/>
          <w:sz w:val="22"/>
          <w:szCs w:val="22"/>
        </w:rPr>
      </w:pPr>
      <w:hyperlink r:id="rId190" w:history="1">
        <w:r w:rsidRPr="00EA161D">
          <w:rPr>
            <w:rStyle w:val="Hyperlink"/>
            <w:sz w:val="22"/>
            <w:szCs w:val="22"/>
          </w:rPr>
          <w:t xml:space="preserve">He K, Liu K, </w:t>
        </w:r>
        <w:proofErr w:type="spellStart"/>
        <w:r w:rsidRPr="00EA161D">
          <w:rPr>
            <w:rStyle w:val="Hyperlink"/>
            <w:sz w:val="22"/>
            <w:szCs w:val="22"/>
          </w:rPr>
          <w:t>Daviglus</w:t>
        </w:r>
        <w:proofErr w:type="spellEnd"/>
        <w:r w:rsidRPr="00EA161D">
          <w:rPr>
            <w:rStyle w:val="Hyperlink"/>
            <w:sz w:val="22"/>
            <w:szCs w:val="22"/>
          </w:rPr>
          <w:t xml:space="preserve"> ML, Jenny NS, Mayer-Davis E, Jiang R, Steffen L, Siscovick D, Tsai M, Herrington D. Associations of dietary long-chain n-3 polyunsaturated fatty acids and fish with biomarkers of inflammation and endothelial activation (from the Multi-Ethnic Study of Atherosclerosis [MESA]).  </w:t>
        </w:r>
        <w:proofErr w:type="gramStart"/>
        <w:r w:rsidRPr="00EA161D">
          <w:rPr>
            <w:rStyle w:val="Hyperlink"/>
            <w:i/>
            <w:sz w:val="22"/>
            <w:szCs w:val="22"/>
          </w:rPr>
          <w:t>Am</w:t>
        </w:r>
        <w:proofErr w:type="gramEnd"/>
        <w:r w:rsidRPr="00EA161D">
          <w:rPr>
            <w:rStyle w:val="Hyperlink"/>
            <w:i/>
            <w:sz w:val="22"/>
            <w:szCs w:val="22"/>
          </w:rPr>
          <w:t xml:space="preserve"> J </w:t>
        </w:r>
        <w:proofErr w:type="spellStart"/>
        <w:r w:rsidRPr="00EA161D">
          <w:rPr>
            <w:rStyle w:val="Hyperlink"/>
            <w:i/>
            <w:sz w:val="22"/>
            <w:szCs w:val="22"/>
          </w:rPr>
          <w:t>Cardiol</w:t>
        </w:r>
        <w:proofErr w:type="spellEnd"/>
        <w:r w:rsidRPr="00EA161D">
          <w:rPr>
            <w:rStyle w:val="Hyperlink"/>
            <w:sz w:val="22"/>
            <w:szCs w:val="22"/>
          </w:rPr>
          <w:t>. 2009;103(9):1238-1243.</w:t>
        </w:r>
      </w:hyperlink>
    </w:p>
    <w:p w14:paraId="798F68FC" w14:textId="77777777" w:rsidR="00622B92" w:rsidRDefault="00622B92" w:rsidP="00BC65A2">
      <w:pPr>
        <w:ind w:left="360"/>
        <w:rPr>
          <w:color w:val="000000"/>
          <w:sz w:val="22"/>
          <w:szCs w:val="22"/>
        </w:rPr>
      </w:pPr>
    </w:p>
    <w:p w14:paraId="0DBB7DE4" w14:textId="77777777" w:rsidR="00BC65A2" w:rsidRDefault="00BC65A2">
      <w:pPr>
        <w:numPr>
          <w:ilvl w:val="0"/>
          <w:numId w:val="2"/>
        </w:numPr>
        <w:rPr>
          <w:color w:val="000000"/>
          <w:sz w:val="22"/>
          <w:szCs w:val="22"/>
        </w:rPr>
      </w:pPr>
      <w:r>
        <w:rPr>
          <w:color w:val="000000"/>
          <w:sz w:val="22"/>
          <w:szCs w:val="22"/>
        </w:rPr>
        <w:t xml:space="preserve"> </w:t>
      </w:r>
      <w:hyperlink r:id="rId191" w:history="1">
        <w:r w:rsidRPr="00BC65A2">
          <w:rPr>
            <w:rStyle w:val="Hyperlink"/>
            <w:sz w:val="22"/>
            <w:szCs w:val="22"/>
          </w:rPr>
          <w:t xml:space="preserve">Miao C, Chen S, Macedo R, Lai S, Liu K, Li D, Wasserman BA, Vogel-Clausen J, Lima JA, Bluemke DA. Positive remodeling of the coronary arteries detected by magnetic resonance imaging in an asymptomatic population: MESA (Multi-Ethnic Study of Atherosclerosis). </w:t>
        </w:r>
        <w:r w:rsidRPr="00BC65A2">
          <w:rPr>
            <w:rStyle w:val="Hyperlink"/>
            <w:i/>
            <w:sz w:val="22"/>
            <w:szCs w:val="22"/>
          </w:rPr>
          <w:t xml:space="preserve">J Am Coll </w:t>
        </w:r>
        <w:proofErr w:type="spellStart"/>
        <w:r w:rsidRPr="00BC65A2">
          <w:rPr>
            <w:rStyle w:val="Hyperlink"/>
            <w:i/>
            <w:sz w:val="22"/>
            <w:szCs w:val="22"/>
          </w:rPr>
          <w:t>Cardiol</w:t>
        </w:r>
        <w:proofErr w:type="spellEnd"/>
        <w:r w:rsidRPr="00BC65A2">
          <w:rPr>
            <w:rStyle w:val="Hyperlink"/>
            <w:sz w:val="22"/>
            <w:szCs w:val="22"/>
          </w:rPr>
          <w:t>. 2009;53(18):1708-1715.</w:t>
        </w:r>
      </w:hyperlink>
    </w:p>
    <w:p w14:paraId="6CD94E7F" w14:textId="77777777" w:rsidR="007D7D04" w:rsidRDefault="007D7D04" w:rsidP="007D7D04">
      <w:pPr>
        <w:ind w:left="360"/>
        <w:rPr>
          <w:color w:val="000000"/>
          <w:sz w:val="22"/>
          <w:szCs w:val="22"/>
        </w:rPr>
      </w:pPr>
    </w:p>
    <w:p w14:paraId="67A54097" w14:textId="77777777" w:rsidR="007D7D04" w:rsidRDefault="007D7D04">
      <w:pPr>
        <w:numPr>
          <w:ilvl w:val="0"/>
          <w:numId w:val="2"/>
        </w:numPr>
        <w:rPr>
          <w:color w:val="000000"/>
          <w:sz w:val="22"/>
          <w:szCs w:val="22"/>
        </w:rPr>
      </w:pPr>
      <w:hyperlink r:id="rId192" w:history="1">
        <w:r w:rsidRPr="007D7D04">
          <w:rPr>
            <w:rStyle w:val="Hyperlink"/>
            <w:sz w:val="22"/>
            <w:szCs w:val="22"/>
          </w:rPr>
          <w:t xml:space="preserve">Ouyang P, Vaidya D, Dobs A, Golden SH, Szklo M, Heckbert SR, Kopp P, </w:t>
        </w:r>
        <w:proofErr w:type="spellStart"/>
        <w:r w:rsidRPr="007D7D04">
          <w:rPr>
            <w:rStyle w:val="Hyperlink"/>
            <w:sz w:val="22"/>
            <w:szCs w:val="22"/>
          </w:rPr>
          <w:t>Gapstur</w:t>
        </w:r>
        <w:proofErr w:type="spellEnd"/>
        <w:r w:rsidRPr="007D7D04">
          <w:rPr>
            <w:rStyle w:val="Hyperlink"/>
            <w:sz w:val="22"/>
            <w:szCs w:val="22"/>
          </w:rPr>
          <w:t xml:space="preserve"> SM. Sex hormone levels and subclinical atherosclerosis in postmenopausal women: The Multi-Ethnic Study of Atherosclerosis. </w:t>
        </w:r>
        <w:r w:rsidRPr="007D7D04">
          <w:rPr>
            <w:rStyle w:val="Hyperlink"/>
            <w:i/>
            <w:iCs/>
            <w:sz w:val="22"/>
            <w:szCs w:val="22"/>
          </w:rPr>
          <w:t xml:space="preserve">Atherosclerosis. </w:t>
        </w:r>
        <w:r w:rsidRPr="007D7D04">
          <w:rPr>
            <w:rStyle w:val="Hyperlink"/>
            <w:sz w:val="22"/>
            <w:szCs w:val="22"/>
          </w:rPr>
          <w:t>2009;204(1):255-261.</w:t>
        </w:r>
      </w:hyperlink>
    </w:p>
    <w:p w14:paraId="49ABD4C5" w14:textId="77777777" w:rsidR="00CD21BF" w:rsidRDefault="00CD21BF" w:rsidP="00CD21BF">
      <w:pPr>
        <w:ind w:left="360"/>
        <w:rPr>
          <w:color w:val="000000"/>
          <w:sz w:val="22"/>
          <w:szCs w:val="22"/>
        </w:rPr>
      </w:pPr>
    </w:p>
    <w:p w14:paraId="600E6354" w14:textId="77777777" w:rsidR="00CD21BF" w:rsidRPr="00BE1BC9" w:rsidRDefault="00CD21BF">
      <w:pPr>
        <w:numPr>
          <w:ilvl w:val="0"/>
          <w:numId w:val="2"/>
        </w:numPr>
        <w:rPr>
          <w:color w:val="000000"/>
          <w:sz w:val="22"/>
          <w:szCs w:val="22"/>
        </w:rPr>
      </w:pPr>
      <w:hyperlink r:id="rId193" w:history="1">
        <w:r w:rsidRPr="00BE1BC9">
          <w:rPr>
            <w:rStyle w:val="Hyperlink"/>
            <w:sz w:val="22"/>
            <w:szCs w:val="22"/>
          </w:rPr>
          <w:t xml:space="preserve">Cheng S, Fernandes VR, Bluemke DA, McClelland RL, Kronmal RA, Lima JA. Age-related left ventricular remodeling and associated risk for cardiovascular outcomes: the Multi-Ethnic Study of Atherosclerosis. </w:t>
        </w:r>
        <w:r w:rsidRPr="00BE1BC9">
          <w:rPr>
            <w:rStyle w:val="Hyperlink"/>
            <w:i/>
            <w:sz w:val="22"/>
            <w:szCs w:val="22"/>
          </w:rPr>
          <w:t>Circ Cardiovasc Imaging</w:t>
        </w:r>
        <w:r w:rsidRPr="00BE1BC9">
          <w:rPr>
            <w:rStyle w:val="Hyperlink"/>
            <w:sz w:val="22"/>
            <w:szCs w:val="22"/>
          </w:rPr>
          <w:t>. 2009;2(3):191-198.</w:t>
        </w:r>
      </w:hyperlink>
    </w:p>
    <w:p w14:paraId="23057E96" w14:textId="77777777" w:rsidR="00003A96" w:rsidRDefault="00003A96" w:rsidP="007D7D04">
      <w:pPr>
        <w:ind w:left="360"/>
        <w:rPr>
          <w:color w:val="000000"/>
          <w:sz w:val="22"/>
          <w:szCs w:val="22"/>
        </w:rPr>
      </w:pPr>
    </w:p>
    <w:p w14:paraId="24D5F7A4" w14:textId="77777777" w:rsidR="00003A96" w:rsidRPr="00003A96" w:rsidRDefault="00003A96">
      <w:pPr>
        <w:numPr>
          <w:ilvl w:val="0"/>
          <w:numId w:val="2"/>
        </w:numPr>
        <w:rPr>
          <w:color w:val="000000"/>
          <w:sz w:val="22"/>
          <w:szCs w:val="22"/>
        </w:rPr>
      </w:pPr>
      <w:hyperlink r:id="rId194" w:history="1">
        <w:r w:rsidRPr="00003A96">
          <w:rPr>
            <w:rStyle w:val="Hyperlink"/>
            <w:sz w:val="22"/>
            <w:szCs w:val="22"/>
          </w:rPr>
          <w:t xml:space="preserve">Diez Roux AV, Ranjit N, Jenny NS, Shea S, Cushman M, Fitzpatrick A, Seeman T. Race/ethnicity and telomere length in the Multi-Ethnic Study of Atherosclerosis. </w:t>
        </w:r>
        <w:r w:rsidRPr="00003A96">
          <w:rPr>
            <w:rStyle w:val="Hyperlink"/>
            <w:i/>
            <w:sz w:val="22"/>
            <w:szCs w:val="22"/>
          </w:rPr>
          <w:t>Aging Cell</w:t>
        </w:r>
        <w:r w:rsidRPr="00003A96">
          <w:rPr>
            <w:rStyle w:val="Hyperlink"/>
            <w:sz w:val="22"/>
            <w:szCs w:val="22"/>
          </w:rPr>
          <w:t>. 2009;8(3):251-257.</w:t>
        </w:r>
      </w:hyperlink>
    </w:p>
    <w:p w14:paraId="3F8A1C6E" w14:textId="77777777" w:rsidR="00341ED9" w:rsidRPr="00BC65A2" w:rsidRDefault="00341ED9" w:rsidP="00003A96">
      <w:pPr>
        <w:rPr>
          <w:color w:val="000000"/>
          <w:sz w:val="22"/>
          <w:szCs w:val="22"/>
        </w:rPr>
      </w:pPr>
    </w:p>
    <w:p w14:paraId="3071773D" w14:textId="77777777" w:rsidR="00B61933" w:rsidRDefault="003A513C">
      <w:pPr>
        <w:numPr>
          <w:ilvl w:val="0"/>
          <w:numId w:val="2"/>
        </w:numPr>
        <w:rPr>
          <w:color w:val="000000"/>
          <w:sz w:val="22"/>
          <w:szCs w:val="22"/>
        </w:rPr>
      </w:pPr>
      <w:r>
        <w:rPr>
          <w:color w:val="000000"/>
          <w:sz w:val="22"/>
          <w:szCs w:val="22"/>
        </w:rPr>
        <w:t xml:space="preserve"> </w:t>
      </w:r>
      <w:hyperlink r:id="rId195" w:history="1"/>
      <w:hyperlink r:id="rId196" w:history="1">
        <w:r w:rsidR="00F31C42" w:rsidRPr="008733D9">
          <w:rPr>
            <w:rStyle w:val="Hyperlink"/>
            <w:sz w:val="22"/>
            <w:szCs w:val="22"/>
          </w:rPr>
          <w:t xml:space="preserve">Hoffman EA, Jiang R, Baumhauer H, Brooks MA, Carr JJ, Detrano R, Reinhardt J, Rodriguez J, Stukovsky K, Wong ND, Barr RG. Reproducibility and validity of lung density measures from cardiac </w:t>
        </w:r>
        <w:proofErr w:type="gramStart"/>
        <w:r w:rsidR="00F31C42" w:rsidRPr="008733D9">
          <w:rPr>
            <w:rStyle w:val="Hyperlink"/>
            <w:sz w:val="22"/>
            <w:szCs w:val="22"/>
          </w:rPr>
          <w:t>CT Scans</w:t>
        </w:r>
        <w:proofErr w:type="gramEnd"/>
        <w:r w:rsidR="00F31C42" w:rsidRPr="008733D9">
          <w:rPr>
            <w:rStyle w:val="Hyperlink"/>
            <w:sz w:val="22"/>
            <w:szCs w:val="22"/>
          </w:rPr>
          <w:t xml:space="preserve">--The Multi-Ethnic Study of Atherosclerosis (MESA) Lung Study. </w:t>
        </w:r>
        <w:proofErr w:type="spellStart"/>
        <w:r w:rsidR="00F31C42" w:rsidRPr="008733D9">
          <w:rPr>
            <w:rStyle w:val="Hyperlink"/>
            <w:i/>
            <w:iCs/>
            <w:sz w:val="22"/>
            <w:szCs w:val="22"/>
          </w:rPr>
          <w:t>Acad</w:t>
        </w:r>
        <w:proofErr w:type="spellEnd"/>
        <w:r w:rsidR="00F31C42" w:rsidRPr="008733D9">
          <w:rPr>
            <w:rStyle w:val="Hyperlink"/>
            <w:i/>
            <w:iCs/>
            <w:sz w:val="22"/>
            <w:szCs w:val="22"/>
          </w:rPr>
          <w:t xml:space="preserve"> </w:t>
        </w:r>
        <w:proofErr w:type="spellStart"/>
        <w:r w:rsidR="00F31C42" w:rsidRPr="008733D9">
          <w:rPr>
            <w:rStyle w:val="Hyperlink"/>
            <w:i/>
            <w:iCs/>
            <w:sz w:val="22"/>
            <w:szCs w:val="22"/>
          </w:rPr>
          <w:t>Radiol</w:t>
        </w:r>
        <w:proofErr w:type="spellEnd"/>
        <w:r w:rsidR="00F31C42" w:rsidRPr="008733D9">
          <w:rPr>
            <w:rStyle w:val="Hyperlink"/>
            <w:sz w:val="22"/>
            <w:szCs w:val="22"/>
          </w:rPr>
          <w:t>. 2019;16(6):689-699.</w:t>
        </w:r>
      </w:hyperlink>
    </w:p>
    <w:p w14:paraId="0BF81962" w14:textId="77777777" w:rsidR="0084744E" w:rsidRDefault="0084744E" w:rsidP="0084744E">
      <w:pPr>
        <w:ind w:left="360"/>
        <w:rPr>
          <w:color w:val="000000"/>
          <w:sz w:val="22"/>
          <w:szCs w:val="22"/>
        </w:rPr>
      </w:pPr>
    </w:p>
    <w:p w14:paraId="47F27D3F" w14:textId="77777777" w:rsidR="0084744E" w:rsidRDefault="0084744E">
      <w:pPr>
        <w:numPr>
          <w:ilvl w:val="0"/>
          <w:numId w:val="2"/>
        </w:numPr>
        <w:rPr>
          <w:color w:val="000000"/>
          <w:sz w:val="22"/>
          <w:szCs w:val="22"/>
        </w:rPr>
      </w:pPr>
      <w:hyperlink r:id="rId197" w:history="1">
        <w:r w:rsidRPr="0084744E">
          <w:rPr>
            <w:rStyle w:val="Hyperlink"/>
            <w:sz w:val="22"/>
            <w:szCs w:val="22"/>
          </w:rPr>
          <w:t xml:space="preserve">Takasu J, Budoff MJ, O’Brien KD, Shavelle DM, </w:t>
        </w:r>
        <w:proofErr w:type="spellStart"/>
        <w:r w:rsidRPr="0084744E">
          <w:rPr>
            <w:rStyle w:val="Hyperlink"/>
            <w:sz w:val="22"/>
            <w:szCs w:val="22"/>
          </w:rPr>
          <w:t>Probstfield</w:t>
        </w:r>
        <w:proofErr w:type="spellEnd"/>
        <w:r w:rsidRPr="0084744E">
          <w:rPr>
            <w:rStyle w:val="Hyperlink"/>
            <w:sz w:val="22"/>
            <w:szCs w:val="22"/>
          </w:rPr>
          <w:t xml:space="preserve"> JL, Carr JJ, Katz R. Relationship between coronary artery and descending thoracic aortic calcification as detected by computed tomography: The Multi-Ethnic Study of Atherosclerosis. </w:t>
        </w:r>
        <w:r w:rsidRPr="0084744E">
          <w:rPr>
            <w:rStyle w:val="Hyperlink"/>
            <w:i/>
            <w:iCs/>
            <w:sz w:val="22"/>
            <w:szCs w:val="22"/>
          </w:rPr>
          <w:t>Atherosclerosis</w:t>
        </w:r>
        <w:r w:rsidRPr="0084744E">
          <w:rPr>
            <w:rStyle w:val="Hyperlink"/>
            <w:sz w:val="22"/>
            <w:szCs w:val="22"/>
          </w:rPr>
          <w:t>. 2009;204(2):440-446.</w:t>
        </w:r>
      </w:hyperlink>
    </w:p>
    <w:p w14:paraId="3CBBC004" w14:textId="77777777" w:rsidR="00C54589" w:rsidRDefault="00C54589" w:rsidP="00C54589">
      <w:pPr>
        <w:ind w:left="360"/>
        <w:rPr>
          <w:color w:val="000000"/>
          <w:sz w:val="22"/>
          <w:szCs w:val="22"/>
        </w:rPr>
      </w:pPr>
    </w:p>
    <w:p w14:paraId="09C22309" w14:textId="77777777" w:rsidR="00C54589" w:rsidRDefault="00C54589">
      <w:pPr>
        <w:numPr>
          <w:ilvl w:val="0"/>
          <w:numId w:val="2"/>
        </w:numPr>
        <w:rPr>
          <w:color w:val="000000"/>
          <w:sz w:val="22"/>
          <w:szCs w:val="22"/>
        </w:rPr>
      </w:pPr>
      <w:hyperlink r:id="rId198" w:history="1">
        <w:r w:rsidRPr="000518C5">
          <w:rPr>
            <w:rStyle w:val="Hyperlink"/>
            <w:sz w:val="22"/>
            <w:szCs w:val="22"/>
          </w:rPr>
          <w:t xml:space="preserve">Rivera JJ, Nasir K, Katz R, Takasu J, Allison M, Wong ND, Barr RG, Carr JJ, Blumenthal RS, Budoff MJ. Relationship of thoracic aortic calcium to coronary calcium and its progression (from the Multi-Ethnic Study of Atherosclerosis [MESA]). </w:t>
        </w:r>
        <w:proofErr w:type="gramStart"/>
        <w:r w:rsidRPr="000518C5">
          <w:rPr>
            <w:rStyle w:val="Hyperlink"/>
            <w:i/>
            <w:sz w:val="22"/>
            <w:szCs w:val="22"/>
          </w:rPr>
          <w:t>Am</w:t>
        </w:r>
        <w:proofErr w:type="gramEnd"/>
        <w:r w:rsidRPr="000518C5">
          <w:rPr>
            <w:rStyle w:val="Hyperlink"/>
            <w:i/>
            <w:sz w:val="22"/>
            <w:szCs w:val="22"/>
          </w:rPr>
          <w:t xml:space="preserve"> J </w:t>
        </w:r>
        <w:proofErr w:type="spellStart"/>
        <w:r w:rsidRPr="000518C5">
          <w:rPr>
            <w:rStyle w:val="Hyperlink"/>
            <w:i/>
            <w:sz w:val="22"/>
            <w:szCs w:val="22"/>
          </w:rPr>
          <w:t>Cardiol</w:t>
        </w:r>
        <w:proofErr w:type="spellEnd"/>
        <w:r w:rsidRPr="000518C5">
          <w:rPr>
            <w:rStyle w:val="Hyperlink"/>
            <w:sz w:val="22"/>
            <w:szCs w:val="22"/>
          </w:rPr>
          <w:t>. 2009;103(11):1562-1567.</w:t>
        </w:r>
      </w:hyperlink>
    </w:p>
    <w:p w14:paraId="77C6D1FB" w14:textId="77777777" w:rsidR="003000C4" w:rsidRDefault="003000C4" w:rsidP="003000C4">
      <w:pPr>
        <w:ind w:left="360"/>
        <w:rPr>
          <w:color w:val="000000"/>
          <w:sz w:val="22"/>
          <w:szCs w:val="22"/>
        </w:rPr>
      </w:pPr>
    </w:p>
    <w:p w14:paraId="21726F7D" w14:textId="77777777" w:rsidR="003000C4" w:rsidRDefault="003000C4">
      <w:pPr>
        <w:numPr>
          <w:ilvl w:val="0"/>
          <w:numId w:val="2"/>
        </w:numPr>
        <w:rPr>
          <w:color w:val="000000"/>
          <w:sz w:val="22"/>
          <w:szCs w:val="22"/>
        </w:rPr>
      </w:pPr>
      <w:hyperlink r:id="rId199" w:history="1">
        <w:r w:rsidRPr="003000C4">
          <w:rPr>
            <w:rStyle w:val="Hyperlink"/>
            <w:sz w:val="22"/>
            <w:szCs w:val="22"/>
          </w:rPr>
          <w:t xml:space="preserve">Colangelo LA, Ouyang P, Liu K, Kopp P, Golden SH, Dobs AS, Szklo M, Vaidya D, Cushman M, </w:t>
        </w:r>
        <w:proofErr w:type="spellStart"/>
        <w:r w:rsidRPr="003000C4">
          <w:rPr>
            <w:rStyle w:val="Hyperlink"/>
            <w:sz w:val="22"/>
            <w:szCs w:val="22"/>
          </w:rPr>
          <w:t>Gapstur</w:t>
        </w:r>
        <w:proofErr w:type="spellEnd"/>
        <w:r w:rsidRPr="003000C4">
          <w:rPr>
            <w:rStyle w:val="Hyperlink"/>
            <w:sz w:val="22"/>
            <w:szCs w:val="22"/>
          </w:rPr>
          <w:t xml:space="preserve"> SM. Association of Endogenous Sex Hormones with Diabetes and Impaired Fasting Glucose in Men:  Multi-Ethnic Study of Atherosclerosis. </w:t>
        </w:r>
        <w:r w:rsidRPr="003000C4">
          <w:rPr>
            <w:rStyle w:val="Hyperlink"/>
            <w:i/>
            <w:sz w:val="22"/>
            <w:szCs w:val="22"/>
          </w:rPr>
          <w:t>Diabetes Care</w:t>
        </w:r>
        <w:r w:rsidRPr="003000C4">
          <w:rPr>
            <w:rStyle w:val="Hyperlink"/>
            <w:sz w:val="22"/>
            <w:szCs w:val="22"/>
          </w:rPr>
          <w:t>. 2009;32(6):1049-1051.</w:t>
        </w:r>
      </w:hyperlink>
    </w:p>
    <w:p w14:paraId="3E2BD811" w14:textId="77777777" w:rsidR="00C11D52" w:rsidRDefault="00C11D52" w:rsidP="00C11D52">
      <w:pPr>
        <w:ind w:left="360"/>
        <w:rPr>
          <w:color w:val="000000"/>
          <w:sz w:val="22"/>
          <w:szCs w:val="22"/>
        </w:rPr>
      </w:pPr>
    </w:p>
    <w:p w14:paraId="330CCCDB" w14:textId="77777777" w:rsidR="00C11D52" w:rsidRDefault="00C11D52">
      <w:pPr>
        <w:numPr>
          <w:ilvl w:val="0"/>
          <w:numId w:val="2"/>
        </w:numPr>
        <w:rPr>
          <w:color w:val="000000"/>
          <w:sz w:val="22"/>
          <w:szCs w:val="22"/>
        </w:rPr>
      </w:pPr>
      <w:r>
        <w:rPr>
          <w:color w:val="000000"/>
          <w:sz w:val="22"/>
          <w:szCs w:val="22"/>
        </w:rPr>
        <w:t xml:space="preserve"> </w:t>
      </w:r>
      <w:hyperlink r:id="rId200" w:history="1">
        <w:r w:rsidRPr="00C11D52">
          <w:rPr>
            <w:rStyle w:val="Hyperlink"/>
            <w:sz w:val="22"/>
            <w:szCs w:val="22"/>
          </w:rPr>
          <w:t xml:space="preserve">Michos ED, Rice KM, Szklo M, Burke GL, Siscovick DS, Tracy RP, Barr RG, Nettleton JA, Greenland P, Jacobs DR Jr, Post W. Factors associated with low levels of subclinical vascular disease in older adults: multi-ethnic study of atherosclerosis. </w:t>
        </w:r>
        <w:r w:rsidRPr="00C11D52">
          <w:rPr>
            <w:rStyle w:val="Hyperlink"/>
            <w:i/>
            <w:iCs/>
            <w:sz w:val="22"/>
            <w:szCs w:val="22"/>
          </w:rPr>
          <w:t xml:space="preserve">Prev Cardiol. </w:t>
        </w:r>
        <w:r w:rsidRPr="00C11D52">
          <w:rPr>
            <w:rStyle w:val="Hyperlink"/>
            <w:iCs/>
            <w:sz w:val="22"/>
            <w:szCs w:val="22"/>
          </w:rPr>
          <w:t>2009;12(2):72-79.</w:t>
        </w:r>
      </w:hyperlink>
      <w:r w:rsidR="009D6AE6">
        <w:rPr>
          <w:color w:val="000000"/>
          <w:sz w:val="22"/>
          <w:szCs w:val="22"/>
        </w:rPr>
        <w:t xml:space="preserve"> </w:t>
      </w:r>
    </w:p>
    <w:p w14:paraId="0D1BCEBE" w14:textId="77777777" w:rsidR="009D6AE6" w:rsidRDefault="009D6AE6" w:rsidP="009D6AE6">
      <w:pPr>
        <w:ind w:left="360"/>
        <w:rPr>
          <w:color w:val="000000"/>
          <w:sz w:val="22"/>
          <w:szCs w:val="22"/>
        </w:rPr>
      </w:pPr>
    </w:p>
    <w:p w14:paraId="7ED7190D" w14:textId="77777777" w:rsidR="009D6AE6" w:rsidRPr="009D6AE6" w:rsidRDefault="009D6AE6">
      <w:pPr>
        <w:numPr>
          <w:ilvl w:val="0"/>
          <w:numId w:val="2"/>
        </w:numPr>
        <w:rPr>
          <w:iCs/>
          <w:color w:val="000000"/>
          <w:sz w:val="22"/>
          <w:szCs w:val="22"/>
        </w:rPr>
      </w:pPr>
      <w:r>
        <w:rPr>
          <w:color w:val="000000"/>
          <w:sz w:val="22"/>
          <w:szCs w:val="22"/>
        </w:rPr>
        <w:t xml:space="preserve"> </w:t>
      </w:r>
      <w:hyperlink r:id="rId201" w:history="1">
        <w:r w:rsidRPr="009D6AE6">
          <w:rPr>
            <w:rStyle w:val="Hyperlink"/>
            <w:iCs/>
            <w:sz w:val="22"/>
            <w:szCs w:val="22"/>
          </w:rPr>
          <w:t xml:space="preserve">Folsom AR, Delaney JA, Lutsey PL, Zakai NA, Jenny NS, Polak JF, Cushman M. Associations of factor </w:t>
        </w:r>
        <w:proofErr w:type="spellStart"/>
        <w:r w:rsidRPr="009D6AE6">
          <w:rPr>
            <w:rStyle w:val="Hyperlink"/>
            <w:iCs/>
            <w:sz w:val="22"/>
            <w:szCs w:val="22"/>
          </w:rPr>
          <w:t>VIIIc</w:t>
        </w:r>
        <w:proofErr w:type="spellEnd"/>
        <w:r w:rsidRPr="009D6AE6">
          <w:rPr>
            <w:rStyle w:val="Hyperlink"/>
            <w:iCs/>
            <w:sz w:val="22"/>
            <w:szCs w:val="22"/>
          </w:rPr>
          <w:t xml:space="preserve">, D-dimer, and plasmin-antiplasmin with incident cardiovascular disease and all-cause mortality. </w:t>
        </w:r>
        <w:r w:rsidRPr="009D6AE6">
          <w:rPr>
            <w:rStyle w:val="Hyperlink"/>
            <w:i/>
            <w:iCs/>
            <w:sz w:val="22"/>
            <w:szCs w:val="22"/>
          </w:rPr>
          <w:t xml:space="preserve"> </w:t>
        </w:r>
        <w:proofErr w:type="gramStart"/>
        <w:r w:rsidRPr="009D6AE6">
          <w:rPr>
            <w:rStyle w:val="Hyperlink"/>
            <w:i/>
            <w:iCs/>
            <w:sz w:val="22"/>
            <w:szCs w:val="22"/>
          </w:rPr>
          <w:t>Am</w:t>
        </w:r>
        <w:proofErr w:type="gramEnd"/>
        <w:r w:rsidRPr="009D6AE6">
          <w:rPr>
            <w:rStyle w:val="Hyperlink"/>
            <w:i/>
            <w:iCs/>
            <w:sz w:val="22"/>
            <w:szCs w:val="22"/>
          </w:rPr>
          <w:t xml:space="preserve"> J </w:t>
        </w:r>
        <w:proofErr w:type="spellStart"/>
        <w:r w:rsidRPr="009D6AE6">
          <w:rPr>
            <w:rStyle w:val="Hyperlink"/>
            <w:i/>
            <w:iCs/>
            <w:sz w:val="22"/>
            <w:szCs w:val="22"/>
          </w:rPr>
          <w:t>Hematol</w:t>
        </w:r>
        <w:proofErr w:type="spellEnd"/>
        <w:r w:rsidRPr="009D6AE6">
          <w:rPr>
            <w:rStyle w:val="Hyperlink"/>
            <w:iCs/>
            <w:sz w:val="22"/>
            <w:szCs w:val="22"/>
          </w:rPr>
          <w:t>. 2009;84(6):349-353.</w:t>
        </w:r>
      </w:hyperlink>
    </w:p>
    <w:p w14:paraId="1CE8F33F" w14:textId="77777777" w:rsidR="00003FBE" w:rsidRDefault="00003FBE" w:rsidP="00003FBE">
      <w:pPr>
        <w:ind w:left="360"/>
        <w:rPr>
          <w:color w:val="000000"/>
          <w:sz w:val="22"/>
          <w:szCs w:val="22"/>
        </w:rPr>
      </w:pPr>
    </w:p>
    <w:p w14:paraId="2FC8848A" w14:textId="77777777" w:rsidR="00003FBE" w:rsidRDefault="00003FBE">
      <w:pPr>
        <w:numPr>
          <w:ilvl w:val="0"/>
          <w:numId w:val="2"/>
        </w:numPr>
        <w:rPr>
          <w:color w:val="000000"/>
          <w:sz w:val="22"/>
          <w:szCs w:val="22"/>
        </w:rPr>
      </w:pPr>
      <w:hyperlink r:id="rId202" w:history="1">
        <w:r w:rsidRPr="00165E11">
          <w:rPr>
            <w:rStyle w:val="Hyperlink"/>
            <w:sz w:val="22"/>
            <w:szCs w:val="22"/>
          </w:rPr>
          <w:t xml:space="preserve">Aiello AE, Diez-Roux A, Noone AM, Ranjit N, Cushman M, Tsai MY, Szklo M. Socioeconomic and psychosocial gradients in cardiovascular pathogen burden and immune response: the multi-ethnic study of atherosclerosis. </w:t>
        </w:r>
        <w:r w:rsidRPr="00165E11">
          <w:rPr>
            <w:rStyle w:val="Hyperlink"/>
            <w:i/>
            <w:iCs/>
            <w:sz w:val="22"/>
            <w:szCs w:val="22"/>
          </w:rPr>
          <w:t>Brain</w:t>
        </w:r>
        <w:r>
          <w:rPr>
            <w:rStyle w:val="Hyperlink"/>
            <w:i/>
            <w:iCs/>
            <w:sz w:val="22"/>
            <w:szCs w:val="22"/>
          </w:rPr>
          <w:t xml:space="preserve"> </w:t>
        </w:r>
        <w:r w:rsidRPr="00165E11">
          <w:rPr>
            <w:rStyle w:val="Hyperlink"/>
            <w:i/>
            <w:iCs/>
            <w:sz w:val="22"/>
            <w:szCs w:val="22"/>
          </w:rPr>
          <w:t>Behav Immun</w:t>
        </w:r>
        <w:r w:rsidRPr="00165E11">
          <w:rPr>
            <w:rStyle w:val="Hyperlink"/>
            <w:iCs/>
            <w:sz w:val="22"/>
            <w:szCs w:val="22"/>
          </w:rPr>
          <w:t>. 2009;23(5):663-671.</w:t>
        </w:r>
      </w:hyperlink>
    </w:p>
    <w:p w14:paraId="3A917501" w14:textId="77777777" w:rsidR="00E54820" w:rsidRDefault="00E54820" w:rsidP="00E54820">
      <w:pPr>
        <w:ind w:left="360"/>
        <w:rPr>
          <w:color w:val="000000"/>
          <w:sz w:val="22"/>
          <w:szCs w:val="22"/>
        </w:rPr>
      </w:pPr>
    </w:p>
    <w:p w14:paraId="79427D27" w14:textId="77777777" w:rsidR="004C6388" w:rsidRDefault="004C6388">
      <w:pPr>
        <w:numPr>
          <w:ilvl w:val="0"/>
          <w:numId w:val="2"/>
        </w:numPr>
        <w:rPr>
          <w:color w:val="000000"/>
          <w:sz w:val="22"/>
          <w:szCs w:val="22"/>
        </w:rPr>
      </w:pPr>
      <w:hyperlink r:id="rId203" w:history="1">
        <w:r w:rsidRPr="004C6388">
          <w:rPr>
            <w:rStyle w:val="Hyperlink"/>
            <w:sz w:val="22"/>
            <w:szCs w:val="22"/>
          </w:rPr>
          <w:t xml:space="preserve">Osypuk TL, Diez Roux AV, Hadley C, Kandula NR. </w:t>
        </w:r>
        <w:proofErr w:type="gramStart"/>
        <w:r w:rsidRPr="004C6388">
          <w:rPr>
            <w:rStyle w:val="Hyperlink"/>
            <w:sz w:val="22"/>
            <w:szCs w:val="22"/>
          </w:rPr>
          <w:t>Are</w:t>
        </w:r>
        <w:proofErr w:type="gramEnd"/>
        <w:r w:rsidRPr="004C6388">
          <w:rPr>
            <w:rStyle w:val="Hyperlink"/>
            <w:sz w:val="22"/>
            <w:szCs w:val="22"/>
          </w:rPr>
          <w:t xml:space="preserve"> immigrant </w:t>
        </w:r>
        <w:proofErr w:type="gramStart"/>
        <w:r w:rsidRPr="004C6388">
          <w:rPr>
            <w:rStyle w:val="Hyperlink"/>
            <w:sz w:val="22"/>
            <w:szCs w:val="22"/>
          </w:rPr>
          <w:t>enclaves</w:t>
        </w:r>
        <w:proofErr w:type="gramEnd"/>
        <w:r w:rsidRPr="004C6388">
          <w:rPr>
            <w:rStyle w:val="Hyperlink"/>
            <w:sz w:val="22"/>
            <w:szCs w:val="22"/>
          </w:rPr>
          <w:t xml:space="preserve"> healthy places to live?  The Multi-ethnic Study of Atherosclerosis. </w:t>
        </w:r>
        <w:r w:rsidRPr="004C6388">
          <w:rPr>
            <w:rStyle w:val="Hyperlink"/>
            <w:i/>
            <w:sz w:val="22"/>
            <w:szCs w:val="22"/>
          </w:rPr>
          <w:t>Soc Sci Med</w:t>
        </w:r>
        <w:r w:rsidRPr="004C6388">
          <w:rPr>
            <w:rStyle w:val="Hyperlink"/>
            <w:sz w:val="22"/>
            <w:szCs w:val="22"/>
          </w:rPr>
          <w:t>. 2009;69(1):110-120.</w:t>
        </w:r>
      </w:hyperlink>
    </w:p>
    <w:p w14:paraId="06C8408D" w14:textId="77777777" w:rsidR="00881268" w:rsidRDefault="00881268" w:rsidP="00881268">
      <w:pPr>
        <w:ind w:left="360"/>
        <w:rPr>
          <w:color w:val="000000"/>
          <w:sz w:val="22"/>
          <w:szCs w:val="22"/>
        </w:rPr>
      </w:pPr>
    </w:p>
    <w:p w14:paraId="4B610C9B" w14:textId="77777777" w:rsidR="00881268" w:rsidRDefault="00881268">
      <w:pPr>
        <w:numPr>
          <w:ilvl w:val="0"/>
          <w:numId w:val="2"/>
        </w:numPr>
        <w:rPr>
          <w:color w:val="000000"/>
          <w:sz w:val="22"/>
          <w:szCs w:val="22"/>
        </w:rPr>
      </w:pPr>
      <w:hyperlink r:id="rId204" w:history="1">
        <w:r w:rsidRPr="00881268">
          <w:rPr>
            <w:rStyle w:val="Hyperlink"/>
            <w:sz w:val="22"/>
            <w:szCs w:val="22"/>
          </w:rPr>
          <w:t xml:space="preserve">Moore LV, Diez Roux AV, Nettleton JA, Jacobs DR, Franco M. Fast-Food Consumption, Diet Quality, and Neighborhood Exposure to Fast Food: The Multi-Ethnic Study of Atherosclerosis. </w:t>
        </w:r>
        <w:proofErr w:type="gramStart"/>
        <w:r w:rsidRPr="00881268">
          <w:rPr>
            <w:rStyle w:val="Hyperlink"/>
            <w:i/>
            <w:sz w:val="22"/>
            <w:szCs w:val="22"/>
          </w:rPr>
          <w:t>Am</w:t>
        </w:r>
        <w:proofErr w:type="gramEnd"/>
        <w:r w:rsidRPr="00881268">
          <w:rPr>
            <w:rStyle w:val="Hyperlink"/>
            <w:i/>
            <w:sz w:val="22"/>
            <w:szCs w:val="22"/>
          </w:rPr>
          <w:t xml:space="preserve"> J Epidemiol</w:t>
        </w:r>
        <w:r w:rsidRPr="00881268">
          <w:rPr>
            <w:rStyle w:val="Hyperlink"/>
            <w:sz w:val="22"/>
            <w:szCs w:val="22"/>
          </w:rPr>
          <w:t>. 2009;170(1):29-36.</w:t>
        </w:r>
      </w:hyperlink>
    </w:p>
    <w:p w14:paraId="652D76AA" w14:textId="77777777" w:rsidR="004F2E39" w:rsidRDefault="004F2E39" w:rsidP="004F2E39">
      <w:pPr>
        <w:ind w:left="360"/>
        <w:rPr>
          <w:color w:val="000000"/>
          <w:sz w:val="22"/>
          <w:szCs w:val="22"/>
        </w:rPr>
      </w:pPr>
    </w:p>
    <w:p w14:paraId="1C2E483A" w14:textId="77777777" w:rsidR="004F2E39" w:rsidRDefault="004F2E39">
      <w:pPr>
        <w:numPr>
          <w:ilvl w:val="0"/>
          <w:numId w:val="2"/>
        </w:numPr>
        <w:rPr>
          <w:color w:val="000000"/>
          <w:sz w:val="22"/>
          <w:szCs w:val="22"/>
        </w:rPr>
      </w:pPr>
      <w:hyperlink r:id="rId205" w:history="1">
        <w:r w:rsidRPr="004F2E39">
          <w:rPr>
            <w:rStyle w:val="Hyperlink"/>
            <w:sz w:val="22"/>
            <w:szCs w:val="22"/>
          </w:rPr>
          <w:t xml:space="preserve">Delaney JA, Oddson BE, McClelland RL, Psaty BM. Estimating ethnic differences in self-reported new use of antidepressant medications: results from the Multi-Ethnic Study of Atherosclerosis. </w:t>
        </w:r>
        <w:proofErr w:type="spellStart"/>
        <w:r w:rsidRPr="004F2E39">
          <w:rPr>
            <w:rStyle w:val="Hyperlink"/>
            <w:i/>
            <w:sz w:val="22"/>
            <w:szCs w:val="22"/>
          </w:rPr>
          <w:t>Pharmacoepidemiol</w:t>
        </w:r>
        <w:proofErr w:type="spellEnd"/>
        <w:r w:rsidRPr="004F2E39">
          <w:rPr>
            <w:rStyle w:val="Hyperlink"/>
            <w:i/>
            <w:sz w:val="22"/>
            <w:szCs w:val="22"/>
          </w:rPr>
          <w:t xml:space="preserve"> Drug Saf</w:t>
        </w:r>
        <w:r w:rsidRPr="004F2E39">
          <w:rPr>
            <w:rStyle w:val="Hyperlink"/>
            <w:sz w:val="22"/>
            <w:szCs w:val="22"/>
          </w:rPr>
          <w:t>. 2009;18(7):545-553.</w:t>
        </w:r>
      </w:hyperlink>
      <w:r>
        <w:rPr>
          <w:color w:val="000000"/>
          <w:sz w:val="22"/>
          <w:szCs w:val="22"/>
        </w:rPr>
        <w:t xml:space="preserve"> </w:t>
      </w:r>
    </w:p>
    <w:p w14:paraId="3695A533" w14:textId="77777777" w:rsidR="0038565D" w:rsidRDefault="0038565D" w:rsidP="0038565D">
      <w:pPr>
        <w:rPr>
          <w:color w:val="000000"/>
          <w:sz w:val="22"/>
          <w:szCs w:val="22"/>
        </w:rPr>
      </w:pPr>
    </w:p>
    <w:p w14:paraId="25EF5DFC" w14:textId="77777777" w:rsidR="0038565D" w:rsidRDefault="0038565D">
      <w:pPr>
        <w:numPr>
          <w:ilvl w:val="0"/>
          <w:numId w:val="2"/>
        </w:numPr>
        <w:rPr>
          <w:color w:val="000000"/>
          <w:sz w:val="22"/>
          <w:szCs w:val="22"/>
        </w:rPr>
      </w:pPr>
      <w:hyperlink r:id="rId206" w:history="1">
        <w:r w:rsidRPr="00C83BED">
          <w:rPr>
            <w:rStyle w:val="Hyperlink"/>
            <w:sz w:val="22"/>
            <w:szCs w:val="22"/>
          </w:rPr>
          <w:t xml:space="preserve">Delaney JA, McClelland RL, Brown E, Bluemke DA, Vogel-Claussen J, Lai S, Heckbert SR. Multiple imputation for missing with cardiac magnetic resonance imaging data: Results from the Multi-Ethnic Study of Atherosclerosis (MESA). </w:t>
        </w:r>
        <w:r w:rsidRPr="00C83BED">
          <w:rPr>
            <w:rStyle w:val="Hyperlink"/>
            <w:i/>
            <w:sz w:val="22"/>
            <w:szCs w:val="22"/>
          </w:rPr>
          <w:t>Can J Cardiol</w:t>
        </w:r>
        <w:r w:rsidRPr="00C83BED">
          <w:rPr>
            <w:rStyle w:val="Hyperlink"/>
            <w:sz w:val="22"/>
            <w:szCs w:val="22"/>
          </w:rPr>
          <w:t>. 2009;25(7</w:t>
        </w:r>
        <w:proofErr w:type="gramStart"/>
        <w:r w:rsidRPr="00C83BED">
          <w:rPr>
            <w:rStyle w:val="Hyperlink"/>
            <w:sz w:val="22"/>
            <w:szCs w:val="22"/>
          </w:rPr>
          <w:t>):e</w:t>
        </w:r>
        <w:proofErr w:type="gramEnd"/>
        <w:r w:rsidRPr="00C83BED">
          <w:rPr>
            <w:rStyle w:val="Hyperlink"/>
            <w:sz w:val="22"/>
            <w:szCs w:val="22"/>
          </w:rPr>
          <w:t>232-235.</w:t>
        </w:r>
      </w:hyperlink>
      <w:r w:rsidR="00880460">
        <w:rPr>
          <w:color w:val="000000"/>
          <w:sz w:val="22"/>
          <w:szCs w:val="22"/>
        </w:rPr>
        <w:t xml:space="preserve">  </w:t>
      </w:r>
    </w:p>
    <w:p w14:paraId="6AF558D2" w14:textId="77777777" w:rsidR="00880460" w:rsidRDefault="00880460" w:rsidP="00880460">
      <w:pPr>
        <w:rPr>
          <w:color w:val="000000"/>
          <w:sz w:val="22"/>
          <w:szCs w:val="22"/>
        </w:rPr>
      </w:pPr>
    </w:p>
    <w:p w14:paraId="615D6D0B" w14:textId="77777777" w:rsidR="00880460" w:rsidRPr="00880460" w:rsidRDefault="00880460">
      <w:pPr>
        <w:numPr>
          <w:ilvl w:val="0"/>
          <w:numId w:val="2"/>
        </w:numPr>
        <w:rPr>
          <w:color w:val="000000"/>
          <w:sz w:val="22"/>
          <w:szCs w:val="22"/>
        </w:rPr>
      </w:pPr>
      <w:hyperlink r:id="rId207" w:history="1">
        <w:r w:rsidRPr="00880460">
          <w:rPr>
            <w:rStyle w:val="Hyperlink"/>
            <w:sz w:val="22"/>
            <w:szCs w:val="22"/>
          </w:rPr>
          <w:t xml:space="preserve">Cohen MA, Adar SD, Allen RW, </w:t>
        </w:r>
        <w:proofErr w:type="spellStart"/>
        <w:r w:rsidRPr="00880460">
          <w:rPr>
            <w:rStyle w:val="Hyperlink"/>
            <w:sz w:val="22"/>
            <w:szCs w:val="22"/>
          </w:rPr>
          <w:t>Avol</w:t>
        </w:r>
        <w:proofErr w:type="spellEnd"/>
        <w:r w:rsidRPr="00880460">
          <w:rPr>
            <w:rStyle w:val="Hyperlink"/>
            <w:sz w:val="22"/>
            <w:szCs w:val="22"/>
          </w:rPr>
          <w:t xml:space="preserve"> E, Curl CL, Gould T, Hardie D, Ho A, Kinney P, Larson TV, Sampson P, Sheppard L, Stukovsky KD, Swan SS, Liu LJ, Kaufman JD. Approach to </w:t>
        </w:r>
        <w:r w:rsidR="00152393">
          <w:rPr>
            <w:rStyle w:val="Hyperlink"/>
            <w:sz w:val="22"/>
            <w:szCs w:val="22"/>
          </w:rPr>
          <w:t>E</w:t>
        </w:r>
        <w:r w:rsidRPr="00880460">
          <w:rPr>
            <w:rStyle w:val="Hyperlink"/>
            <w:sz w:val="22"/>
            <w:szCs w:val="22"/>
          </w:rPr>
          <w:t xml:space="preserve">stimating </w:t>
        </w:r>
        <w:r w:rsidR="00152393">
          <w:rPr>
            <w:rStyle w:val="Hyperlink"/>
            <w:sz w:val="22"/>
            <w:szCs w:val="22"/>
          </w:rPr>
          <w:t>P</w:t>
        </w:r>
        <w:r w:rsidRPr="00880460">
          <w:rPr>
            <w:rStyle w:val="Hyperlink"/>
            <w:sz w:val="22"/>
            <w:szCs w:val="22"/>
          </w:rPr>
          <w:t xml:space="preserve">articipant </w:t>
        </w:r>
        <w:r w:rsidR="00152393">
          <w:rPr>
            <w:rStyle w:val="Hyperlink"/>
            <w:sz w:val="22"/>
            <w:szCs w:val="22"/>
          </w:rPr>
          <w:t>P</w:t>
        </w:r>
        <w:r w:rsidRPr="00880460">
          <w:rPr>
            <w:rStyle w:val="Hyperlink"/>
            <w:sz w:val="22"/>
            <w:szCs w:val="22"/>
          </w:rPr>
          <w:t xml:space="preserve">ollutant </w:t>
        </w:r>
        <w:r w:rsidR="00152393">
          <w:rPr>
            <w:rStyle w:val="Hyperlink"/>
            <w:sz w:val="22"/>
            <w:szCs w:val="22"/>
          </w:rPr>
          <w:t>E</w:t>
        </w:r>
        <w:r w:rsidRPr="00880460">
          <w:rPr>
            <w:rStyle w:val="Hyperlink"/>
            <w:sz w:val="22"/>
            <w:szCs w:val="22"/>
          </w:rPr>
          <w:t xml:space="preserve">xposures in the Multi-Ethnic Study of Atherosclerosis and Air Pollution (MESA Air). </w:t>
        </w:r>
        <w:r w:rsidRPr="00880460">
          <w:rPr>
            <w:rStyle w:val="Hyperlink"/>
            <w:i/>
            <w:sz w:val="22"/>
            <w:szCs w:val="22"/>
          </w:rPr>
          <w:t>Environ Sci Technol</w:t>
        </w:r>
        <w:r w:rsidRPr="00880460">
          <w:rPr>
            <w:rStyle w:val="Hyperlink"/>
            <w:sz w:val="22"/>
            <w:szCs w:val="22"/>
          </w:rPr>
          <w:t>. 2009;43(13):4687-93.</w:t>
        </w:r>
      </w:hyperlink>
    </w:p>
    <w:p w14:paraId="582D2978" w14:textId="77777777" w:rsidR="00EC7531" w:rsidRDefault="00EC7531" w:rsidP="00EC7531">
      <w:pPr>
        <w:ind w:left="360"/>
        <w:rPr>
          <w:color w:val="000000"/>
          <w:sz w:val="22"/>
          <w:szCs w:val="22"/>
        </w:rPr>
      </w:pPr>
    </w:p>
    <w:p w14:paraId="579CBEB4" w14:textId="77777777" w:rsidR="00EC7531" w:rsidRDefault="00EC7531">
      <w:pPr>
        <w:numPr>
          <w:ilvl w:val="0"/>
          <w:numId w:val="2"/>
        </w:numPr>
        <w:rPr>
          <w:color w:val="000000"/>
          <w:sz w:val="22"/>
          <w:szCs w:val="22"/>
        </w:rPr>
      </w:pPr>
      <w:hyperlink r:id="rId208" w:history="1">
        <w:r w:rsidRPr="00437CA2">
          <w:rPr>
            <w:rStyle w:val="Hyperlink"/>
            <w:sz w:val="22"/>
            <w:szCs w:val="22"/>
          </w:rPr>
          <w:t xml:space="preserve">Winston GJ, Barr RG, Carrasquillo O, Bertoni AG, Shea S. Sex and Racial/Ethnic Differences in Cardiovascular Disease Risk Factor Treatment and Control Among Individuals </w:t>
        </w:r>
        <w:proofErr w:type="gramStart"/>
        <w:r w:rsidRPr="00437CA2">
          <w:rPr>
            <w:rStyle w:val="Hyperlink"/>
            <w:sz w:val="22"/>
            <w:szCs w:val="22"/>
          </w:rPr>
          <w:t>With</w:t>
        </w:r>
        <w:proofErr w:type="gramEnd"/>
        <w:r w:rsidRPr="00437CA2">
          <w:rPr>
            <w:rStyle w:val="Hyperlink"/>
            <w:sz w:val="22"/>
            <w:szCs w:val="22"/>
          </w:rPr>
          <w:t xml:space="preserve"> Diabetes in the Multi-Ethnic Study of Atherosclerosis (MESA). </w:t>
        </w:r>
        <w:r w:rsidRPr="00437CA2">
          <w:rPr>
            <w:rStyle w:val="Hyperlink"/>
            <w:i/>
            <w:sz w:val="22"/>
            <w:szCs w:val="22"/>
          </w:rPr>
          <w:t>Diabetes Care</w:t>
        </w:r>
        <w:r w:rsidRPr="00437CA2">
          <w:rPr>
            <w:rStyle w:val="Hyperlink"/>
            <w:sz w:val="22"/>
            <w:szCs w:val="22"/>
          </w:rPr>
          <w:t>. 2009;32(8):1467-1469.</w:t>
        </w:r>
      </w:hyperlink>
    </w:p>
    <w:p w14:paraId="334CDEA0" w14:textId="77777777" w:rsidR="001B4B9A" w:rsidRDefault="001B4B9A" w:rsidP="001B4B9A">
      <w:pPr>
        <w:rPr>
          <w:color w:val="000000"/>
          <w:sz w:val="22"/>
          <w:szCs w:val="22"/>
        </w:rPr>
      </w:pPr>
    </w:p>
    <w:p w14:paraId="270574CC" w14:textId="77777777" w:rsidR="001B4B9A" w:rsidRDefault="001B4B9A">
      <w:pPr>
        <w:numPr>
          <w:ilvl w:val="0"/>
          <w:numId w:val="2"/>
        </w:numPr>
        <w:rPr>
          <w:color w:val="000000"/>
          <w:sz w:val="22"/>
          <w:szCs w:val="22"/>
        </w:rPr>
      </w:pPr>
      <w:hyperlink r:id="rId209" w:history="1">
        <w:r w:rsidRPr="00957FE6">
          <w:rPr>
            <w:rStyle w:val="Hyperlink"/>
            <w:sz w:val="22"/>
            <w:szCs w:val="22"/>
          </w:rPr>
          <w:t xml:space="preserve">de Boer IH, Kestenbaum B, </w:t>
        </w:r>
        <w:proofErr w:type="spellStart"/>
        <w:r w:rsidRPr="00957FE6">
          <w:rPr>
            <w:rStyle w:val="Hyperlink"/>
            <w:sz w:val="22"/>
            <w:szCs w:val="22"/>
          </w:rPr>
          <w:t>Shoben</w:t>
        </w:r>
        <w:proofErr w:type="spellEnd"/>
        <w:r w:rsidRPr="00957FE6">
          <w:rPr>
            <w:rStyle w:val="Hyperlink"/>
            <w:sz w:val="22"/>
            <w:szCs w:val="22"/>
          </w:rPr>
          <w:t xml:space="preserve"> AB, Michos ED, Sarnak MJ, Siscovick DS. 25-Hydroxyvitamin D Levels Inversely Associate with Risk for Developing Coronary Artery Calcification. </w:t>
        </w:r>
        <w:r w:rsidRPr="00957FE6">
          <w:rPr>
            <w:rStyle w:val="Hyperlink"/>
            <w:i/>
            <w:sz w:val="22"/>
            <w:szCs w:val="22"/>
          </w:rPr>
          <w:t>J Am Soc Nephrol</w:t>
        </w:r>
        <w:r w:rsidRPr="00957FE6">
          <w:rPr>
            <w:rStyle w:val="Hyperlink"/>
            <w:sz w:val="22"/>
            <w:szCs w:val="22"/>
          </w:rPr>
          <w:t>. 2009;20(8):1805-1812.</w:t>
        </w:r>
      </w:hyperlink>
    </w:p>
    <w:p w14:paraId="175E7354" w14:textId="77777777" w:rsidR="00516370" w:rsidRDefault="00516370" w:rsidP="00516370">
      <w:pPr>
        <w:rPr>
          <w:color w:val="000000"/>
          <w:sz w:val="22"/>
          <w:szCs w:val="22"/>
        </w:rPr>
      </w:pPr>
    </w:p>
    <w:p w14:paraId="1D7B205B" w14:textId="77777777" w:rsidR="00516370" w:rsidRPr="003A26C6" w:rsidRDefault="00516370">
      <w:pPr>
        <w:numPr>
          <w:ilvl w:val="0"/>
          <w:numId w:val="2"/>
        </w:numPr>
        <w:rPr>
          <w:color w:val="000000"/>
          <w:sz w:val="22"/>
          <w:szCs w:val="22"/>
        </w:rPr>
      </w:pPr>
      <w:hyperlink r:id="rId210" w:history="1">
        <w:r w:rsidRPr="001E6989">
          <w:rPr>
            <w:rStyle w:val="Hyperlink"/>
            <w:sz w:val="22"/>
          </w:rPr>
          <w:t xml:space="preserve">Yeboah J, Folsom AR, Burke GL, Johnson C, Polak JF, Post W, Lima JA, Crouse JR, Herrington DM. Predictive Value of Brachial Flow-Mediated Dilation for Incident Cardiovascular Events in a Population-Based Study: The Multi-Ethnic Study of Atherosclerosis. </w:t>
        </w:r>
        <w:r w:rsidRPr="001E6989">
          <w:rPr>
            <w:rStyle w:val="Hyperlink"/>
            <w:i/>
            <w:sz w:val="22"/>
          </w:rPr>
          <w:t>Circulation</w:t>
        </w:r>
        <w:r w:rsidRPr="001E6989">
          <w:rPr>
            <w:rStyle w:val="Hyperlink"/>
            <w:sz w:val="22"/>
          </w:rPr>
          <w:t>. 2009;120(6):502-509.</w:t>
        </w:r>
      </w:hyperlink>
    </w:p>
    <w:p w14:paraId="1794F770" w14:textId="77777777" w:rsidR="00485AFF" w:rsidRDefault="00485AFF" w:rsidP="00485AFF">
      <w:pPr>
        <w:ind w:left="360"/>
        <w:rPr>
          <w:color w:val="000000"/>
          <w:sz w:val="22"/>
          <w:szCs w:val="22"/>
        </w:rPr>
      </w:pPr>
    </w:p>
    <w:p w14:paraId="48E535E4" w14:textId="77777777" w:rsidR="00A56C49" w:rsidRPr="00A56C49" w:rsidRDefault="00A56C49">
      <w:pPr>
        <w:numPr>
          <w:ilvl w:val="0"/>
          <w:numId w:val="2"/>
        </w:numPr>
        <w:rPr>
          <w:sz w:val="22"/>
          <w:szCs w:val="22"/>
        </w:rPr>
      </w:pPr>
      <w:hyperlink r:id="rId211" w:history="1">
        <w:r w:rsidRPr="00A56C49">
          <w:rPr>
            <w:rStyle w:val="Hyperlink"/>
            <w:sz w:val="22"/>
            <w:szCs w:val="22"/>
          </w:rPr>
          <w:t xml:space="preserve">Chen YC, Chen YD, Li X, Post W, Herrington D, Polak JF, Rotter JI, Taylor KD. The HMG-CoA reductase gene and lipid and lipoprotein levels: the multi-ethnic study of atherosclerosis. </w:t>
        </w:r>
        <w:r w:rsidRPr="00A56C49">
          <w:rPr>
            <w:rStyle w:val="Hyperlink"/>
            <w:i/>
            <w:sz w:val="22"/>
            <w:szCs w:val="22"/>
          </w:rPr>
          <w:t>Lipids</w:t>
        </w:r>
        <w:r w:rsidRPr="00A56C49">
          <w:rPr>
            <w:rStyle w:val="Hyperlink"/>
            <w:sz w:val="22"/>
            <w:szCs w:val="22"/>
          </w:rPr>
          <w:t>. 2009;44(8):733-743.</w:t>
        </w:r>
      </w:hyperlink>
      <w:r w:rsidRPr="00A56C49">
        <w:rPr>
          <w:sz w:val="22"/>
          <w:szCs w:val="22"/>
        </w:rPr>
        <w:t xml:space="preserve"> </w:t>
      </w:r>
    </w:p>
    <w:p w14:paraId="1C513A21" w14:textId="77777777" w:rsidR="00262368" w:rsidRPr="00D62481" w:rsidRDefault="00262368" w:rsidP="00262368">
      <w:pPr>
        <w:ind w:left="360"/>
        <w:rPr>
          <w:iCs/>
          <w:color w:val="000000"/>
          <w:sz w:val="22"/>
          <w:szCs w:val="22"/>
        </w:rPr>
      </w:pPr>
    </w:p>
    <w:p w14:paraId="732FD6B5" w14:textId="77777777" w:rsidR="00262368" w:rsidRDefault="00262368">
      <w:pPr>
        <w:numPr>
          <w:ilvl w:val="0"/>
          <w:numId w:val="2"/>
        </w:numPr>
        <w:rPr>
          <w:color w:val="000000"/>
          <w:sz w:val="22"/>
          <w:szCs w:val="22"/>
        </w:rPr>
      </w:pPr>
      <w:hyperlink r:id="rId212" w:history="1">
        <w:r w:rsidRPr="002C7BEC">
          <w:rPr>
            <w:rStyle w:val="Hyperlink"/>
            <w:sz w:val="22"/>
            <w:szCs w:val="22"/>
          </w:rPr>
          <w:t xml:space="preserve">Liu L, Nettleton JA, Bertoni AG, Bluemke DA, Lima JA, Szklo M. Dietary pattern, the metabolic syndrome, and left ventricular mass and systolic function: the Multi-Ethnic Study of Atherosclerosis. </w:t>
        </w:r>
        <w:proofErr w:type="gramStart"/>
        <w:r w:rsidRPr="002C7BEC">
          <w:rPr>
            <w:rStyle w:val="Hyperlink"/>
            <w:i/>
            <w:sz w:val="22"/>
            <w:szCs w:val="22"/>
          </w:rPr>
          <w:t>Am</w:t>
        </w:r>
        <w:proofErr w:type="gramEnd"/>
        <w:r w:rsidRPr="002C7BEC">
          <w:rPr>
            <w:rStyle w:val="Hyperlink"/>
            <w:i/>
            <w:sz w:val="22"/>
            <w:szCs w:val="22"/>
          </w:rPr>
          <w:t xml:space="preserve"> J Clin Nutr</w:t>
        </w:r>
        <w:r w:rsidRPr="002C7BEC">
          <w:rPr>
            <w:rStyle w:val="Hyperlink"/>
            <w:sz w:val="22"/>
            <w:szCs w:val="22"/>
          </w:rPr>
          <w:t>. 2009;90(2):362-368.</w:t>
        </w:r>
      </w:hyperlink>
    </w:p>
    <w:p w14:paraId="0D4CCBFA" w14:textId="77777777" w:rsidR="00507EF8" w:rsidRDefault="00507EF8" w:rsidP="00507EF8">
      <w:pPr>
        <w:ind w:left="360"/>
        <w:rPr>
          <w:color w:val="000000"/>
          <w:sz w:val="22"/>
          <w:szCs w:val="22"/>
        </w:rPr>
      </w:pPr>
    </w:p>
    <w:p w14:paraId="5639F0CA" w14:textId="77777777" w:rsidR="00507EF8" w:rsidRDefault="00507EF8">
      <w:pPr>
        <w:numPr>
          <w:ilvl w:val="0"/>
          <w:numId w:val="2"/>
        </w:numPr>
        <w:rPr>
          <w:sz w:val="22"/>
        </w:rPr>
      </w:pPr>
      <w:hyperlink r:id="rId213" w:history="1">
        <w:r w:rsidRPr="000B05D5">
          <w:rPr>
            <w:rStyle w:val="Hyperlink"/>
            <w:sz w:val="22"/>
          </w:rPr>
          <w:t xml:space="preserve">Nettleton JA, Polak JF, Tracy R, Burke GL, Jacobs DR Jr. Dietary patterns and incident cardiovascular disease in the Multi-Ethnic Study of Atherosclerosis.  </w:t>
        </w:r>
        <w:proofErr w:type="gramStart"/>
        <w:r w:rsidRPr="000B05D5">
          <w:rPr>
            <w:rStyle w:val="Hyperlink"/>
            <w:i/>
            <w:sz w:val="22"/>
          </w:rPr>
          <w:t>Am</w:t>
        </w:r>
        <w:proofErr w:type="gramEnd"/>
        <w:r w:rsidRPr="000B05D5">
          <w:rPr>
            <w:rStyle w:val="Hyperlink"/>
            <w:i/>
            <w:sz w:val="22"/>
          </w:rPr>
          <w:t xml:space="preserve"> J Clin Nutr</w:t>
        </w:r>
        <w:r w:rsidRPr="000B05D5">
          <w:rPr>
            <w:rStyle w:val="Hyperlink"/>
            <w:sz w:val="22"/>
          </w:rPr>
          <w:t>. 2009;90(3):647-654.</w:t>
        </w:r>
      </w:hyperlink>
    </w:p>
    <w:p w14:paraId="07D74D5A" w14:textId="77777777" w:rsidR="00CA78F4" w:rsidRDefault="00CA78F4" w:rsidP="00CA78F4">
      <w:pPr>
        <w:ind w:left="360"/>
        <w:rPr>
          <w:sz w:val="22"/>
        </w:rPr>
      </w:pPr>
    </w:p>
    <w:p w14:paraId="69BF329C" w14:textId="77777777" w:rsidR="00CA78F4" w:rsidRPr="00CA78F4" w:rsidRDefault="00CA78F4">
      <w:pPr>
        <w:numPr>
          <w:ilvl w:val="0"/>
          <w:numId w:val="2"/>
        </w:numPr>
        <w:rPr>
          <w:sz w:val="22"/>
          <w:szCs w:val="22"/>
        </w:rPr>
      </w:pPr>
      <w:r w:rsidRPr="00CA78F4">
        <w:rPr>
          <w:sz w:val="22"/>
          <w:szCs w:val="22"/>
        </w:rPr>
        <w:t xml:space="preserve">Jensen SS, Larson T, Deepti KC, Kaufman JD. Modeling traffic air pollution in street canyons in New York City for intra-urban exposure assessment in the US Multi-Ethnic Study of atherosclerosis and air pollution. </w:t>
      </w:r>
      <w:r w:rsidRPr="00CA78F4">
        <w:rPr>
          <w:i/>
          <w:sz w:val="22"/>
          <w:szCs w:val="22"/>
        </w:rPr>
        <w:t>Atmospheric Environment</w:t>
      </w:r>
      <w:r w:rsidRPr="00CA78F4">
        <w:rPr>
          <w:sz w:val="22"/>
          <w:szCs w:val="22"/>
        </w:rPr>
        <w:t>. 2009;43(30):4544-4556.</w:t>
      </w:r>
    </w:p>
    <w:p w14:paraId="67057E5C" w14:textId="77777777" w:rsidR="00A920F9" w:rsidRDefault="00A920F9" w:rsidP="00A920F9">
      <w:pPr>
        <w:rPr>
          <w:sz w:val="22"/>
        </w:rPr>
      </w:pPr>
    </w:p>
    <w:p w14:paraId="58CD7AA5" w14:textId="77777777" w:rsidR="00A920F9" w:rsidRDefault="00A920F9">
      <w:pPr>
        <w:numPr>
          <w:ilvl w:val="0"/>
          <w:numId w:val="2"/>
        </w:numPr>
        <w:rPr>
          <w:color w:val="000000"/>
          <w:sz w:val="22"/>
          <w:szCs w:val="22"/>
        </w:rPr>
      </w:pPr>
      <w:hyperlink r:id="rId214" w:history="1">
        <w:r w:rsidRPr="00717575">
          <w:rPr>
            <w:rStyle w:val="Hyperlink"/>
            <w:sz w:val="22"/>
            <w:szCs w:val="22"/>
          </w:rPr>
          <w:t xml:space="preserve">Lederer DJ, Enright PL, Kawut SM, Hoffman EA, Hunninghake G, van Beek EJ, Austin JH, Jiang R, Lovasi GS, Barr RG. Cigarette Smoking Is Associated with Subclinical Parenchymal Lung Disease: The Multi-Ethnic Study of Atherosclerosis (MESA)-Lung Study. </w:t>
        </w:r>
        <w:proofErr w:type="gramStart"/>
        <w:r w:rsidRPr="00717575">
          <w:rPr>
            <w:rStyle w:val="Hyperlink"/>
            <w:i/>
            <w:sz w:val="22"/>
            <w:szCs w:val="22"/>
          </w:rPr>
          <w:t>Am</w:t>
        </w:r>
        <w:proofErr w:type="gramEnd"/>
        <w:r w:rsidRPr="00717575">
          <w:rPr>
            <w:rStyle w:val="Hyperlink"/>
            <w:i/>
            <w:sz w:val="22"/>
            <w:szCs w:val="22"/>
          </w:rPr>
          <w:t xml:space="preserve"> J Respir Crit Care Med</w:t>
        </w:r>
        <w:r w:rsidRPr="00717575">
          <w:rPr>
            <w:rStyle w:val="Hyperlink"/>
            <w:sz w:val="22"/>
            <w:szCs w:val="22"/>
          </w:rPr>
          <w:t>. 2009;180(5):407-414.</w:t>
        </w:r>
      </w:hyperlink>
    </w:p>
    <w:p w14:paraId="5DE6E302" w14:textId="77777777" w:rsidR="003C72E1" w:rsidRDefault="003C72E1" w:rsidP="003C72E1">
      <w:pPr>
        <w:ind w:left="360"/>
        <w:rPr>
          <w:color w:val="000000"/>
          <w:sz w:val="22"/>
          <w:szCs w:val="22"/>
        </w:rPr>
      </w:pPr>
    </w:p>
    <w:p w14:paraId="7D9FA01C" w14:textId="77777777" w:rsidR="00584792" w:rsidRPr="005F16AD" w:rsidRDefault="00584792">
      <w:pPr>
        <w:numPr>
          <w:ilvl w:val="0"/>
          <w:numId w:val="2"/>
        </w:numPr>
        <w:rPr>
          <w:color w:val="000000"/>
          <w:sz w:val="22"/>
          <w:szCs w:val="22"/>
        </w:rPr>
      </w:pPr>
      <w:hyperlink r:id="rId215" w:history="1">
        <w:r w:rsidRPr="00192718">
          <w:rPr>
            <w:rStyle w:val="Hyperlink"/>
            <w:sz w:val="22"/>
            <w:szCs w:val="22"/>
          </w:rPr>
          <w:t xml:space="preserve">Delaney JA, McClelland RL, </w:t>
        </w:r>
        <w:proofErr w:type="spellStart"/>
        <w:r w:rsidRPr="00192718">
          <w:rPr>
            <w:rStyle w:val="Hyperlink"/>
            <w:sz w:val="22"/>
            <w:szCs w:val="22"/>
          </w:rPr>
          <w:t>Furberg</w:t>
        </w:r>
        <w:proofErr w:type="spellEnd"/>
        <w:r w:rsidRPr="00192718">
          <w:rPr>
            <w:rStyle w:val="Hyperlink"/>
            <w:sz w:val="22"/>
            <w:szCs w:val="22"/>
          </w:rPr>
          <w:t xml:space="preserve"> CD, Cooper R, Shea S, Burke G, Psaty BM. Time trends in the use of anti-hypertensive medications: results from the Multi-Ethnic Study of Atherosclerosis. </w:t>
        </w:r>
        <w:proofErr w:type="spellStart"/>
        <w:r w:rsidRPr="00192718">
          <w:rPr>
            <w:rStyle w:val="Hyperlink"/>
            <w:i/>
            <w:sz w:val="22"/>
            <w:szCs w:val="22"/>
          </w:rPr>
          <w:t>Pharmacoepidemiol</w:t>
        </w:r>
        <w:proofErr w:type="spellEnd"/>
        <w:r w:rsidRPr="00192718">
          <w:rPr>
            <w:rStyle w:val="Hyperlink"/>
            <w:i/>
            <w:sz w:val="22"/>
            <w:szCs w:val="22"/>
          </w:rPr>
          <w:t xml:space="preserve"> Drug Saf</w:t>
        </w:r>
        <w:r w:rsidRPr="00192718">
          <w:rPr>
            <w:rStyle w:val="Hyperlink"/>
            <w:sz w:val="22"/>
            <w:szCs w:val="22"/>
          </w:rPr>
          <w:t>. 2009;18(9):826-832.</w:t>
        </w:r>
      </w:hyperlink>
      <w:r w:rsidR="005F16AD">
        <w:rPr>
          <w:sz w:val="22"/>
          <w:szCs w:val="22"/>
        </w:rPr>
        <w:t xml:space="preserve"> </w:t>
      </w:r>
    </w:p>
    <w:p w14:paraId="6FCE50F3" w14:textId="77777777" w:rsidR="005F16AD" w:rsidRPr="005F16AD" w:rsidRDefault="005F16AD" w:rsidP="005F16AD">
      <w:pPr>
        <w:ind w:left="360"/>
        <w:rPr>
          <w:color w:val="000000"/>
          <w:sz w:val="22"/>
          <w:szCs w:val="22"/>
        </w:rPr>
      </w:pPr>
    </w:p>
    <w:p w14:paraId="59046101" w14:textId="77777777" w:rsidR="005F16AD" w:rsidRDefault="005F16AD">
      <w:pPr>
        <w:numPr>
          <w:ilvl w:val="0"/>
          <w:numId w:val="2"/>
        </w:numPr>
        <w:rPr>
          <w:sz w:val="22"/>
        </w:rPr>
      </w:pPr>
      <w:hyperlink r:id="rId216" w:history="1">
        <w:r w:rsidRPr="00BC5C0C">
          <w:rPr>
            <w:rStyle w:val="Hyperlink"/>
            <w:sz w:val="22"/>
          </w:rPr>
          <w:t xml:space="preserve">McNeely MJ, McClelland RL, Bild DE, Jacobs DR Jr, Tracy RP, Cushman M, Goff DC Jr, Astor BC, Shea S, Siscovick DS. The Association between A1C and subclinical cardiovascular disease: the multi-ethnic study of atherosclerosis. </w:t>
        </w:r>
        <w:r w:rsidRPr="00BC5C0C">
          <w:rPr>
            <w:rStyle w:val="Hyperlink"/>
            <w:i/>
            <w:sz w:val="22"/>
          </w:rPr>
          <w:t>Diabetes Care</w:t>
        </w:r>
        <w:r w:rsidRPr="00BC5C0C">
          <w:rPr>
            <w:rStyle w:val="Hyperlink"/>
            <w:sz w:val="22"/>
          </w:rPr>
          <w:t>. 2009;32(9):1727-1733.</w:t>
        </w:r>
      </w:hyperlink>
    </w:p>
    <w:p w14:paraId="180A3E67" w14:textId="77777777" w:rsidR="009E2336" w:rsidRDefault="009E2336" w:rsidP="009E2336">
      <w:pPr>
        <w:ind w:left="360"/>
        <w:rPr>
          <w:sz w:val="22"/>
        </w:rPr>
      </w:pPr>
    </w:p>
    <w:p w14:paraId="5C08C37E" w14:textId="77777777" w:rsidR="009E2336" w:rsidRPr="00B05108" w:rsidRDefault="009E2336">
      <w:pPr>
        <w:numPr>
          <w:ilvl w:val="0"/>
          <w:numId w:val="2"/>
        </w:numPr>
        <w:rPr>
          <w:sz w:val="22"/>
        </w:rPr>
      </w:pPr>
      <w:hyperlink r:id="rId217" w:history="1">
        <w:r w:rsidRPr="007F03BB">
          <w:rPr>
            <w:rStyle w:val="Hyperlink"/>
            <w:sz w:val="22"/>
            <w:szCs w:val="22"/>
          </w:rPr>
          <w:t xml:space="preserve">Ranjit N, Diez-Roux AV, Sanchez B, Seeman T, Shea S, Shrager S, Watson K. Association of salivary cortisol circadian pattern with cynical hostility: multi-ethnic study of atherosclerosis. </w:t>
        </w:r>
        <w:proofErr w:type="spellStart"/>
        <w:r w:rsidRPr="007F03BB">
          <w:rPr>
            <w:rStyle w:val="Hyperlink"/>
            <w:i/>
            <w:sz w:val="22"/>
            <w:szCs w:val="22"/>
          </w:rPr>
          <w:t>Psychosom</w:t>
        </w:r>
        <w:proofErr w:type="spellEnd"/>
        <w:r w:rsidRPr="007F03BB">
          <w:rPr>
            <w:rStyle w:val="Hyperlink"/>
            <w:i/>
            <w:sz w:val="22"/>
            <w:szCs w:val="22"/>
          </w:rPr>
          <w:t xml:space="preserve"> Med</w:t>
        </w:r>
        <w:r w:rsidR="0043196E">
          <w:rPr>
            <w:rStyle w:val="Hyperlink"/>
            <w:sz w:val="22"/>
            <w:szCs w:val="22"/>
          </w:rPr>
          <w:t>.</w:t>
        </w:r>
        <w:r w:rsidRPr="007F03BB">
          <w:rPr>
            <w:rStyle w:val="Hyperlink"/>
            <w:i/>
            <w:sz w:val="22"/>
            <w:szCs w:val="22"/>
          </w:rPr>
          <w:t xml:space="preserve"> </w:t>
        </w:r>
        <w:r w:rsidRPr="007F03BB">
          <w:rPr>
            <w:rStyle w:val="Hyperlink"/>
            <w:sz w:val="22"/>
            <w:szCs w:val="22"/>
          </w:rPr>
          <w:t>2009;71(7):748-755.</w:t>
        </w:r>
      </w:hyperlink>
    </w:p>
    <w:p w14:paraId="57409CF4" w14:textId="77777777" w:rsidR="00B05108" w:rsidRPr="00B05108" w:rsidRDefault="00B05108" w:rsidP="00B05108">
      <w:pPr>
        <w:ind w:left="360"/>
        <w:rPr>
          <w:sz w:val="22"/>
        </w:rPr>
      </w:pPr>
    </w:p>
    <w:p w14:paraId="64D210DC" w14:textId="77777777" w:rsidR="00B05108" w:rsidRPr="009E2336" w:rsidRDefault="00B05108">
      <w:pPr>
        <w:numPr>
          <w:ilvl w:val="0"/>
          <w:numId w:val="2"/>
        </w:numPr>
        <w:rPr>
          <w:sz w:val="22"/>
        </w:rPr>
      </w:pPr>
      <w:hyperlink r:id="rId218" w:history="1">
        <w:r w:rsidRPr="00295AE4">
          <w:rPr>
            <w:rStyle w:val="Hyperlink"/>
            <w:sz w:val="22"/>
            <w:szCs w:val="22"/>
          </w:rPr>
          <w:t xml:space="preserve">Gallo LC, de Los Monteros KE, Allison M, Roux AD, Polak JF, Watson KE, Morales LS. Do socioeconomic gradients in subclinical atherosclerosis vary according to acculturation level? Analyses of </w:t>
        </w:r>
        <w:proofErr w:type="spellStart"/>
        <w:r w:rsidRPr="00295AE4">
          <w:rPr>
            <w:rStyle w:val="Hyperlink"/>
            <w:sz w:val="22"/>
            <w:szCs w:val="22"/>
          </w:rPr>
          <w:t>mexican-americans</w:t>
        </w:r>
        <w:proofErr w:type="spellEnd"/>
        <w:r w:rsidRPr="00295AE4">
          <w:rPr>
            <w:rStyle w:val="Hyperlink"/>
            <w:sz w:val="22"/>
            <w:szCs w:val="22"/>
          </w:rPr>
          <w:t xml:space="preserve"> in the multi-ethnic study of atherosclerosis. </w:t>
        </w:r>
        <w:proofErr w:type="spellStart"/>
        <w:r w:rsidRPr="00295AE4">
          <w:rPr>
            <w:rStyle w:val="Hyperlink"/>
            <w:i/>
            <w:sz w:val="22"/>
            <w:szCs w:val="22"/>
          </w:rPr>
          <w:t>Psychosom</w:t>
        </w:r>
        <w:proofErr w:type="spellEnd"/>
        <w:r w:rsidRPr="00295AE4">
          <w:rPr>
            <w:rStyle w:val="Hyperlink"/>
            <w:i/>
            <w:sz w:val="22"/>
            <w:szCs w:val="22"/>
          </w:rPr>
          <w:t xml:space="preserve"> Med</w:t>
        </w:r>
        <w:r w:rsidRPr="00295AE4">
          <w:rPr>
            <w:rStyle w:val="Hyperlink"/>
            <w:sz w:val="22"/>
            <w:szCs w:val="22"/>
          </w:rPr>
          <w:t>. 2009;71(7):756-762.</w:t>
        </w:r>
      </w:hyperlink>
    </w:p>
    <w:p w14:paraId="69DDA80D" w14:textId="77777777" w:rsidR="009E2336" w:rsidRPr="009E2336" w:rsidRDefault="009E2336" w:rsidP="009E2336">
      <w:pPr>
        <w:ind w:left="360"/>
        <w:rPr>
          <w:sz w:val="22"/>
        </w:rPr>
      </w:pPr>
    </w:p>
    <w:p w14:paraId="7784FCA5" w14:textId="77777777" w:rsidR="009E2336" w:rsidRPr="009E2336" w:rsidRDefault="009E2336">
      <w:pPr>
        <w:numPr>
          <w:ilvl w:val="0"/>
          <w:numId w:val="2"/>
        </w:numPr>
        <w:rPr>
          <w:sz w:val="22"/>
        </w:rPr>
      </w:pPr>
      <w:hyperlink r:id="rId219" w:history="1">
        <w:r w:rsidRPr="00155185">
          <w:rPr>
            <w:rStyle w:val="Hyperlink"/>
            <w:sz w:val="22"/>
            <w:szCs w:val="22"/>
          </w:rPr>
          <w:t xml:space="preserve">Rosen BD, Fernandes VR, Nasir K, Helle-Valle T, Jerosch-Herold M, Bluemke DA, Lima JA. Age, Increased Left Ventricular Mass, and Lower Regional Myocardial Perfusion Are Related to Greater Extent of Myocardial </w:t>
        </w:r>
        <w:proofErr w:type="spellStart"/>
        <w:r w:rsidRPr="00155185">
          <w:rPr>
            <w:rStyle w:val="Hyperlink"/>
            <w:sz w:val="22"/>
            <w:szCs w:val="22"/>
          </w:rPr>
          <w:t>Dyssynchrony</w:t>
        </w:r>
        <w:proofErr w:type="spellEnd"/>
        <w:r w:rsidRPr="00155185">
          <w:rPr>
            <w:rStyle w:val="Hyperlink"/>
            <w:sz w:val="22"/>
            <w:szCs w:val="22"/>
          </w:rPr>
          <w:t xml:space="preserve"> in Asymptomatic Individuals. The Multi-Ethnic Study of Atherosclerosis. </w:t>
        </w:r>
        <w:r w:rsidRPr="00155185">
          <w:rPr>
            <w:rStyle w:val="Hyperlink"/>
            <w:i/>
            <w:sz w:val="22"/>
            <w:szCs w:val="22"/>
          </w:rPr>
          <w:t>Circulation</w:t>
        </w:r>
        <w:r w:rsidRPr="00155185">
          <w:rPr>
            <w:rStyle w:val="Hyperlink"/>
            <w:sz w:val="22"/>
            <w:szCs w:val="22"/>
          </w:rPr>
          <w:t>. 2009;120(10):859-866.</w:t>
        </w:r>
      </w:hyperlink>
    </w:p>
    <w:p w14:paraId="43DD44CC" w14:textId="77777777" w:rsidR="009E2336" w:rsidRDefault="009E2336" w:rsidP="009E2336">
      <w:pPr>
        <w:rPr>
          <w:sz w:val="22"/>
        </w:rPr>
      </w:pPr>
    </w:p>
    <w:p w14:paraId="1AA50D85" w14:textId="77777777" w:rsidR="005F7B63" w:rsidRPr="00EB2DEA" w:rsidRDefault="005F7B63">
      <w:pPr>
        <w:numPr>
          <w:ilvl w:val="0"/>
          <w:numId w:val="2"/>
        </w:numPr>
        <w:rPr>
          <w:color w:val="000000"/>
          <w:sz w:val="22"/>
          <w:szCs w:val="22"/>
        </w:rPr>
      </w:pPr>
      <w:hyperlink r:id="rId220" w:history="1">
        <w:r w:rsidRPr="00FE6A38">
          <w:rPr>
            <w:rStyle w:val="Hyperlink"/>
            <w:sz w:val="22"/>
            <w:szCs w:val="22"/>
          </w:rPr>
          <w:t xml:space="preserve">Grunfeld C, Delaney JA, Wanke C, Currier JS, Scherzer R, Biggs ML, Tien PC, Shlipak MG, Sidney S, Polak JF, O’Leary D, </w:t>
        </w:r>
        <w:proofErr w:type="spellStart"/>
        <w:r w:rsidRPr="00FE6A38">
          <w:rPr>
            <w:rStyle w:val="Hyperlink"/>
            <w:sz w:val="22"/>
            <w:szCs w:val="22"/>
          </w:rPr>
          <w:t>Baccehtti</w:t>
        </w:r>
        <w:proofErr w:type="spellEnd"/>
        <w:r w:rsidRPr="00FE6A38">
          <w:rPr>
            <w:rStyle w:val="Hyperlink"/>
            <w:sz w:val="22"/>
            <w:szCs w:val="22"/>
          </w:rPr>
          <w:t xml:space="preserve"> P, Kronmal RA. Preclinical atherosclerosis due to HIV infection: carotid intima-medial thickness measurements from the FRAM study. </w:t>
        </w:r>
        <w:r w:rsidRPr="00FE6A38">
          <w:rPr>
            <w:rStyle w:val="Hyperlink"/>
            <w:i/>
            <w:sz w:val="22"/>
            <w:szCs w:val="22"/>
          </w:rPr>
          <w:t>AIDS</w:t>
        </w:r>
        <w:r w:rsidRPr="00FE6A38">
          <w:rPr>
            <w:rStyle w:val="Hyperlink"/>
            <w:sz w:val="22"/>
            <w:szCs w:val="22"/>
          </w:rPr>
          <w:t>. 2009;23(14):1841-1849.</w:t>
        </w:r>
      </w:hyperlink>
    </w:p>
    <w:p w14:paraId="49045EC3" w14:textId="77777777" w:rsidR="00F313DE" w:rsidRDefault="00F313DE" w:rsidP="00F313DE">
      <w:pPr>
        <w:rPr>
          <w:color w:val="000000"/>
          <w:sz w:val="22"/>
          <w:szCs w:val="22"/>
        </w:rPr>
      </w:pPr>
    </w:p>
    <w:p w14:paraId="47B44890" w14:textId="77777777" w:rsidR="0061254D" w:rsidRDefault="0061254D">
      <w:pPr>
        <w:numPr>
          <w:ilvl w:val="0"/>
          <w:numId w:val="2"/>
        </w:numPr>
        <w:rPr>
          <w:color w:val="000000"/>
          <w:sz w:val="22"/>
          <w:szCs w:val="22"/>
        </w:rPr>
      </w:pPr>
      <w:hyperlink r:id="rId221" w:history="1">
        <w:r w:rsidRPr="0061254D">
          <w:rPr>
            <w:rStyle w:val="Hyperlink"/>
            <w:sz w:val="22"/>
            <w:szCs w:val="22"/>
          </w:rPr>
          <w:t xml:space="preserve">Allison MA, Budoff MJ, Nasir K, Wong ND, Detrano R, Kronmal R, Takasu J, Criqui MH. Ethnic-Specific Risks for Atherosclerotic Calcification of the Thoracic and Abdominal Aorta (from the Multi-Ethnic Study of Atherosclerosis). </w:t>
        </w:r>
        <w:proofErr w:type="gramStart"/>
        <w:r w:rsidRPr="0061254D">
          <w:rPr>
            <w:rStyle w:val="Hyperlink"/>
            <w:i/>
            <w:sz w:val="22"/>
            <w:szCs w:val="22"/>
          </w:rPr>
          <w:t>Am</w:t>
        </w:r>
        <w:proofErr w:type="gramEnd"/>
        <w:r w:rsidRPr="0061254D">
          <w:rPr>
            <w:rStyle w:val="Hyperlink"/>
            <w:i/>
            <w:sz w:val="22"/>
            <w:szCs w:val="22"/>
          </w:rPr>
          <w:t xml:space="preserve"> J </w:t>
        </w:r>
        <w:proofErr w:type="spellStart"/>
        <w:r w:rsidRPr="0061254D">
          <w:rPr>
            <w:rStyle w:val="Hyperlink"/>
            <w:i/>
            <w:sz w:val="22"/>
            <w:szCs w:val="22"/>
          </w:rPr>
          <w:t>Cardiol</w:t>
        </w:r>
        <w:proofErr w:type="spellEnd"/>
        <w:r w:rsidRPr="0061254D">
          <w:rPr>
            <w:rStyle w:val="Hyperlink"/>
            <w:sz w:val="22"/>
            <w:szCs w:val="22"/>
          </w:rPr>
          <w:t>. 2009;104(6):812-817.</w:t>
        </w:r>
      </w:hyperlink>
    </w:p>
    <w:p w14:paraId="6A50A177" w14:textId="77777777" w:rsidR="00227FA3" w:rsidRDefault="00227FA3" w:rsidP="00227FA3">
      <w:pPr>
        <w:rPr>
          <w:color w:val="000000"/>
          <w:sz w:val="22"/>
          <w:szCs w:val="22"/>
        </w:rPr>
      </w:pPr>
    </w:p>
    <w:p w14:paraId="324F3450" w14:textId="77777777" w:rsidR="00227FA3" w:rsidRDefault="00227FA3">
      <w:pPr>
        <w:numPr>
          <w:ilvl w:val="0"/>
          <w:numId w:val="2"/>
        </w:numPr>
        <w:rPr>
          <w:sz w:val="22"/>
        </w:rPr>
      </w:pPr>
      <w:hyperlink r:id="rId222" w:history="1">
        <w:r w:rsidRPr="00227FA3">
          <w:rPr>
            <w:rStyle w:val="Hyperlink"/>
            <w:sz w:val="22"/>
          </w:rPr>
          <w:t xml:space="preserve">Duprez DA, Jacobs DR Jr, Lutsey PL, Herrington D, Prime D, Ouyang P, Barr RG, Bluemke DA. Race/ethnic and sex differences in large and small artery elasticity -- results of the multi-ethnic study of atherosclerosis (MESA). </w:t>
        </w:r>
        <w:proofErr w:type="spellStart"/>
        <w:r w:rsidRPr="00227FA3">
          <w:rPr>
            <w:rStyle w:val="Hyperlink"/>
            <w:i/>
            <w:sz w:val="22"/>
          </w:rPr>
          <w:t>Ethn</w:t>
        </w:r>
        <w:proofErr w:type="spellEnd"/>
        <w:r w:rsidRPr="00227FA3">
          <w:rPr>
            <w:rStyle w:val="Hyperlink"/>
            <w:i/>
            <w:sz w:val="22"/>
          </w:rPr>
          <w:t xml:space="preserve"> Dis</w:t>
        </w:r>
        <w:r w:rsidRPr="00227FA3">
          <w:rPr>
            <w:rStyle w:val="Hyperlink"/>
            <w:sz w:val="22"/>
          </w:rPr>
          <w:t>. 2009;19(3):243-250.</w:t>
        </w:r>
      </w:hyperlink>
    </w:p>
    <w:p w14:paraId="2396B1FD" w14:textId="77777777" w:rsidR="00FB40C8" w:rsidRPr="00174D95" w:rsidRDefault="00FB40C8" w:rsidP="00FB40C8">
      <w:pPr>
        <w:ind w:left="360"/>
        <w:rPr>
          <w:color w:val="000000"/>
          <w:sz w:val="22"/>
          <w:szCs w:val="22"/>
        </w:rPr>
      </w:pPr>
    </w:p>
    <w:p w14:paraId="6736F0FA" w14:textId="77777777" w:rsidR="00FB40C8" w:rsidRDefault="00FB40C8">
      <w:pPr>
        <w:numPr>
          <w:ilvl w:val="0"/>
          <w:numId w:val="2"/>
        </w:numPr>
        <w:rPr>
          <w:sz w:val="22"/>
        </w:rPr>
      </w:pPr>
      <w:r w:rsidRPr="00D35D18">
        <w:rPr>
          <w:sz w:val="22"/>
        </w:rPr>
        <w:t xml:space="preserve"> </w:t>
      </w:r>
      <w:hyperlink r:id="rId223" w:history="1">
        <w:r w:rsidRPr="00770B39">
          <w:rPr>
            <w:rStyle w:val="Hyperlink"/>
            <w:sz w:val="22"/>
          </w:rPr>
          <w:t xml:space="preserve">Nguyen TT, </w:t>
        </w:r>
        <w:proofErr w:type="spellStart"/>
        <w:r w:rsidRPr="00770B39">
          <w:rPr>
            <w:rStyle w:val="Hyperlink"/>
            <w:sz w:val="22"/>
          </w:rPr>
          <w:t>Alibrahim</w:t>
        </w:r>
        <w:proofErr w:type="spellEnd"/>
        <w:r w:rsidRPr="00770B39">
          <w:rPr>
            <w:rStyle w:val="Hyperlink"/>
            <w:sz w:val="22"/>
          </w:rPr>
          <w:t xml:space="preserve"> E, Islam FM, Klein R, Klein BE, Cotch MF, Shea S, Wong TY. Inflammatory, Hemostatic and Other Novel Biomarkers for Diabetic Retinopathy: The Multi-Ethnic Study of Atherosclerosis.  </w:t>
        </w:r>
        <w:r w:rsidRPr="00770B39">
          <w:rPr>
            <w:rStyle w:val="Hyperlink"/>
            <w:i/>
            <w:sz w:val="22"/>
          </w:rPr>
          <w:t>Diabetes Care</w:t>
        </w:r>
        <w:r w:rsidRPr="00770B39">
          <w:rPr>
            <w:rStyle w:val="Hyperlink"/>
            <w:sz w:val="22"/>
          </w:rPr>
          <w:t>. 2009;32(9):1704-1709.</w:t>
        </w:r>
      </w:hyperlink>
    </w:p>
    <w:p w14:paraId="41C79E42" w14:textId="77777777" w:rsidR="00457D14" w:rsidRDefault="00457D14" w:rsidP="00457D14">
      <w:pPr>
        <w:ind w:left="360"/>
        <w:rPr>
          <w:sz w:val="22"/>
        </w:rPr>
      </w:pPr>
    </w:p>
    <w:p w14:paraId="220F11FC" w14:textId="77777777" w:rsidR="00457D14" w:rsidRPr="00D300E5" w:rsidRDefault="00457D14">
      <w:pPr>
        <w:numPr>
          <w:ilvl w:val="0"/>
          <w:numId w:val="2"/>
        </w:numPr>
        <w:rPr>
          <w:rStyle w:val="Hyperlink"/>
          <w:color w:val="auto"/>
          <w:sz w:val="22"/>
          <w:u w:val="none"/>
        </w:rPr>
      </w:pPr>
      <w:hyperlink r:id="rId224" w:history="1">
        <w:r w:rsidRPr="007D14A3">
          <w:rPr>
            <w:rStyle w:val="Hyperlink"/>
            <w:sz w:val="22"/>
          </w:rPr>
          <w:t xml:space="preserve">Ding J, Hsu FC, Harris TB, Liu Y, </w:t>
        </w:r>
        <w:proofErr w:type="spellStart"/>
        <w:r w:rsidRPr="007D14A3">
          <w:rPr>
            <w:rStyle w:val="Hyperlink"/>
            <w:sz w:val="22"/>
          </w:rPr>
          <w:t>Kritchevsky</w:t>
        </w:r>
        <w:proofErr w:type="spellEnd"/>
        <w:r w:rsidRPr="007D14A3">
          <w:rPr>
            <w:rStyle w:val="Hyperlink"/>
            <w:sz w:val="22"/>
          </w:rPr>
          <w:t xml:space="preserve"> SB, Szklo M, Ouyang P, Espeland MA, Lohman KK, Criqui MH, Allison M, Bluemke DA, Carr JJ. The association of pericardial fat </w:t>
        </w:r>
        <w:proofErr w:type="gramStart"/>
        <w:r w:rsidRPr="007D14A3">
          <w:rPr>
            <w:rStyle w:val="Hyperlink"/>
            <w:sz w:val="22"/>
          </w:rPr>
          <w:t>with incident</w:t>
        </w:r>
        <w:proofErr w:type="gramEnd"/>
        <w:r w:rsidRPr="007D14A3">
          <w:rPr>
            <w:rStyle w:val="Hyperlink"/>
            <w:sz w:val="22"/>
          </w:rPr>
          <w:t xml:space="preserve"> coronary heart disease: the Multi-Ethnic Study of Atherosclerosis (MESA). </w:t>
        </w:r>
        <w:proofErr w:type="gramStart"/>
        <w:r w:rsidRPr="007D14A3">
          <w:rPr>
            <w:rStyle w:val="Hyperlink"/>
            <w:i/>
            <w:sz w:val="22"/>
          </w:rPr>
          <w:t>Am</w:t>
        </w:r>
        <w:proofErr w:type="gramEnd"/>
        <w:r w:rsidRPr="007D14A3">
          <w:rPr>
            <w:rStyle w:val="Hyperlink"/>
            <w:i/>
            <w:sz w:val="22"/>
          </w:rPr>
          <w:t xml:space="preserve"> J Clin Nutr</w:t>
        </w:r>
        <w:r w:rsidRPr="007D14A3">
          <w:rPr>
            <w:rStyle w:val="Hyperlink"/>
            <w:sz w:val="22"/>
          </w:rPr>
          <w:t>. 2009;90(3):499-504.</w:t>
        </w:r>
      </w:hyperlink>
      <w:r w:rsidR="00D300E5">
        <w:rPr>
          <w:rStyle w:val="Hyperlink"/>
          <w:sz w:val="22"/>
        </w:rPr>
        <w:t xml:space="preserve"> </w:t>
      </w:r>
    </w:p>
    <w:p w14:paraId="3731B961" w14:textId="77777777" w:rsidR="00D300E5" w:rsidRPr="00D300E5" w:rsidRDefault="00D300E5" w:rsidP="00D300E5">
      <w:pPr>
        <w:ind w:left="360"/>
        <w:rPr>
          <w:rStyle w:val="Hyperlink"/>
          <w:color w:val="auto"/>
          <w:sz w:val="22"/>
          <w:u w:val="none"/>
        </w:rPr>
      </w:pPr>
    </w:p>
    <w:p w14:paraId="09A186FF" w14:textId="77777777" w:rsidR="00D300E5" w:rsidRPr="00227FA3" w:rsidRDefault="00D300E5">
      <w:pPr>
        <w:numPr>
          <w:ilvl w:val="0"/>
          <w:numId w:val="2"/>
        </w:numPr>
        <w:rPr>
          <w:sz w:val="22"/>
        </w:rPr>
      </w:pPr>
      <w:hyperlink r:id="rId225" w:history="1">
        <w:r w:rsidRPr="000F1222">
          <w:rPr>
            <w:rStyle w:val="Hyperlink"/>
            <w:sz w:val="22"/>
            <w:szCs w:val="22"/>
          </w:rPr>
          <w:t xml:space="preserve">Szpiro AA, Sampson PD, Sheppard L, Lumley T, Adar SD, Kaufman JD. Predicting Intra-Urban Variation in Air Pollution Concentrations with Complex </w:t>
        </w:r>
        <w:proofErr w:type="spellStart"/>
        <w:r w:rsidRPr="000F1222">
          <w:rPr>
            <w:rStyle w:val="Hyperlink"/>
            <w:sz w:val="22"/>
            <w:szCs w:val="22"/>
          </w:rPr>
          <w:t>Spatio</w:t>
        </w:r>
        <w:proofErr w:type="spellEnd"/>
        <w:r w:rsidRPr="000F1222">
          <w:rPr>
            <w:rStyle w:val="Hyperlink"/>
            <w:sz w:val="22"/>
            <w:szCs w:val="22"/>
          </w:rPr>
          <w:t xml:space="preserve">-Temporal Dependencies. </w:t>
        </w:r>
        <w:proofErr w:type="spellStart"/>
        <w:r w:rsidRPr="000F1222">
          <w:rPr>
            <w:rStyle w:val="Hyperlink"/>
            <w:i/>
            <w:iCs/>
            <w:sz w:val="22"/>
            <w:szCs w:val="22"/>
          </w:rPr>
          <w:t>Environmetrics</w:t>
        </w:r>
        <w:proofErr w:type="spellEnd"/>
        <w:r w:rsidRPr="000F1222">
          <w:rPr>
            <w:rStyle w:val="Hyperlink"/>
            <w:sz w:val="22"/>
            <w:szCs w:val="22"/>
          </w:rPr>
          <w:t>. 2009;21(6):606-631.</w:t>
        </w:r>
      </w:hyperlink>
    </w:p>
    <w:p w14:paraId="14C4A66D" w14:textId="77777777" w:rsidR="00F313DE" w:rsidRDefault="00F313DE" w:rsidP="00F313DE">
      <w:pPr>
        <w:ind w:left="360"/>
        <w:rPr>
          <w:color w:val="000000"/>
          <w:sz w:val="22"/>
          <w:szCs w:val="22"/>
        </w:rPr>
      </w:pPr>
    </w:p>
    <w:p w14:paraId="57316981" w14:textId="77777777" w:rsidR="005847AE" w:rsidRDefault="005847AE">
      <w:pPr>
        <w:numPr>
          <w:ilvl w:val="0"/>
          <w:numId w:val="2"/>
        </w:numPr>
        <w:rPr>
          <w:color w:val="000000"/>
          <w:sz w:val="22"/>
          <w:szCs w:val="22"/>
        </w:rPr>
      </w:pPr>
      <w:hyperlink r:id="rId226" w:history="1">
        <w:r w:rsidRPr="005847AE">
          <w:rPr>
            <w:rStyle w:val="Hyperlink"/>
            <w:sz w:val="22"/>
            <w:szCs w:val="22"/>
          </w:rPr>
          <w:t xml:space="preserve">Vogel-Claussen J, Li D, Carr J, Liu K, Szklo M, Lima JA, Bluemke DA. </w:t>
        </w:r>
        <w:proofErr w:type="spellStart"/>
        <w:r w:rsidRPr="005847AE">
          <w:rPr>
            <w:rStyle w:val="Hyperlink"/>
            <w:sz w:val="22"/>
            <w:szCs w:val="22"/>
          </w:rPr>
          <w:t>Extracoronary</w:t>
        </w:r>
        <w:proofErr w:type="spellEnd"/>
        <w:r w:rsidRPr="005847AE">
          <w:rPr>
            <w:rStyle w:val="Hyperlink"/>
            <w:sz w:val="22"/>
            <w:szCs w:val="22"/>
          </w:rPr>
          <w:t xml:space="preserve"> abnormalities on coronary magnetic resonance angiography in the multiethnic study of atherosclerosis study: frequency and clinical significance. </w:t>
        </w:r>
        <w:r w:rsidRPr="005847AE">
          <w:rPr>
            <w:rStyle w:val="Hyperlink"/>
            <w:i/>
            <w:sz w:val="22"/>
            <w:szCs w:val="22"/>
          </w:rPr>
          <w:t xml:space="preserve">J </w:t>
        </w:r>
        <w:proofErr w:type="spellStart"/>
        <w:r w:rsidRPr="005847AE">
          <w:rPr>
            <w:rStyle w:val="Hyperlink"/>
            <w:i/>
            <w:sz w:val="22"/>
            <w:szCs w:val="22"/>
          </w:rPr>
          <w:t>Comput</w:t>
        </w:r>
        <w:proofErr w:type="spellEnd"/>
        <w:r w:rsidRPr="005847AE">
          <w:rPr>
            <w:rStyle w:val="Hyperlink"/>
            <w:i/>
            <w:sz w:val="22"/>
            <w:szCs w:val="22"/>
          </w:rPr>
          <w:t xml:space="preserve"> Assist </w:t>
        </w:r>
        <w:proofErr w:type="spellStart"/>
        <w:r w:rsidRPr="005847AE">
          <w:rPr>
            <w:rStyle w:val="Hyperlink"/>
            <w:i/>
            <w:sz w:val="22"/>
            <w:szCs w:val="22"/>
          </w:rPr>
          <w:t>Tomogr</w:t>
        </w:r>
        <w:proofErr w:type="spellEnd"/>
        <w:r w:rsidRPr="005847AE">
          <w:rPr>
            <w:rStyle w:val="Hyperlink"/>
            <w:sz w:val="22"/>
            <w:szCs w:val="22"/>
          </w:rPr>
          <w:t>. 2009;33(5):752-754.</w:t>
        </w:r>
      </w:hyperlink>
    </w:p>
    <w:p w14:paraId="1DA965C3" w14:textId="77777777" w:rsidR="003C72E1" w:rsidRPr="005847AE" w:rsidRDefault="003C72E1" w:rsidP="003C72E1">
      <w:pPr>
        <w:rPr>
          <w:color w:val="000000"/>
          <w:sz w:val="22"/>
          <w:szCs w:val="22"/>
        </w:rPr>
      </w:pPr>
    </w:p>
    <w:p w14:paraId="06B1B2E6" w14:textId="77777777" w:rsidR="003C72E1" w:rsidRDefault="003C72E1">
      <w:pPr>
        <w:numPr>
          <w:ilvl w:val="0"/>
          <w:numId w:val="2"/>
        </w:numPr>
        <w:rPr>
          <w:color w:val="000000"/>
          <w:sz w:val="22"/>
          <w:szCs w:val="22"/>
        </w:rPr>
      </w:pPr>
      <w:hyperlink r:id="rId227" w:history="1">
        <w:r w:rsidRPr="00D90C02">
          <w:rPr>
            <w:rStyle w:val="Hyperlink"/>
            <w:sz w:val="22"/>
            <w:szCs w:val="22"/>
          </w:rPr>
          <w:t xml:space="preserve">Szklo M, Ding J, Tsai MY, Cushman M, Polak JF, Lima J, Barr RG, Sharrett AR. Individual pathogens, pathogen burden and markers of subclinical atherosclerosis: the Multi-Ethnic Study of Atherosclerosis. </w:t>
        </w:r>
        <w:r w:rsidRPr="00D90C02">
          <w:rPr>
            <w:rStyle w:val="Hyperlink"/>
            <w:i/>
            <w:sz w:val="22"/>
            <w:szCs w:val="22"/>
          </w:rPr>
          <w:t>J Cardiovasc Med</w:t>
        </w:r>
        <w:r w:rsidRPr="00D90C02">
          <w:rPr>
            <w:rStyle w:val="Hyperlink"/>
            <w:sz w:val="22"/>
            <w:szCs w:val="22"/>
          </w:rPr>
          <w:t xml:space="preserve"> </w:t>
        </w:r>
        <w:r w:rsidRPr="00D90C02">
          <w:rPr>
            <w:rStyle w:val="Hyperlink"/>
            <w:i/>
            <w:sz w:val="22"/>
            <w:szCs w:val="22"/>
          </w:rPr>
          <w:t>(Hagerstown)</w:t>
        </w:r>
        <w:r w:rsidRPr="00D90C02">
          <w:rPr>
            <w:rStyle w:val="Hyperlink"/>
            <w:sz w:val="22"/>
            <w:szCs w:val="22"/>
          </w:rPr>
          <w:t>. 2009;10(10):747-751.</w:t>
        </w:r>
      </w:hyperlink>
    </w:p>
    <w:p w14:paraId="6A28D8D9" w14:textId="77777777" w:rsidR="005847AE" w:rsidRDefault="005847AE" w:rsidP="00B92997">
      <w:pPr>
        <w:rPr>
          <w:color w:val="000000"/>
          <w:sz w:val="22"/>
          <w:szCs w:val="22"/>
        </w:rPr>
      </w:pPr>
    </w:p>
    <w:p w14:paraId="3C13FEFC" w14:textId="77777777" w:rsidR="00B92997" w:rsidRDefault="00B92997">
      <w:pPr>
        <w:numPr>
          <w:ilvl w:val="0"/>
          <w:numId w:val="2"/>
        </w:numPr>
        <w:rPr>
          <w:sz w:val="22"/>
          <w:szCs w:val="22"/>
        </w:rPr>
      </w:pPr>
      <w:r>
        <w:rPr>
          <w:sz w:val="22"/>
          <w:szCs w:val="22"/>
        </w:rPr>
        <w:t xml:space="preserve"> </w:t>
      </w:r>
      <w:hyperlink r:id="rId228" w:history="1">
        <w:r w:rsidRPr="00B92997">
          <w:rPr>
            <w:rStyle w:val="Hyperlink"/>
            <w:sz w:val="22"/>
            <w:szCs w:val="22"/>
          </w:rPr>
          <w:t xml:space="preserve">Budoff MJ, McClelland RL, Nasir K, Greenland P, Kronmal RA, Kondos GT, Shea S, Lima JA, Blumenthal RS. Cardiovascular events with absent or minimal coronary calcification: The Multi-Ethnic Study of Atherosclerosis (MESA). </w:t>
        </w:r>
        <w:r w:rsidRPr="00B92997">
          <w:rPr>
            <w:rStyle w:val="Hyperlink"/>
            <w:i/>
            <w:sz w:val="22"/>
            <w:szCs w:val="22"/>
          </w:rPr>
          <w:t>Am Heart J</w:t>
        </w:r>
        <w:r w:rsidRPr="00B92997">
          <w:rPr>
            <w:rStyle w:val="Hyperlink"/>
            <w:sz w:val="22"/>
            <w:szCs w:val="22"/>
          </w:rPr>
          <w:t>. 2009;158(4):554-561.</w:t>
        </w:r>
      </w:hyperlink>
    </w:p>
    <w:p w14:paraId="6629D094" w14:textId="77777777" w:rsidR="002D4D75" w:rsidRDefault="002D4D75" w:rsidP="002D4D75">
      <w:pPr>
        <w:ind w:left="360"/>
        <w:rPr>
          <w:sz w:val="22"/>
          <w:szCs w:val="22"/>
        </w:rPr>
      </w:pPr>
    </w:p>
    <w:p w14:paraId="6D339F18" w14:textId="77777777" w:rsidR="00AB14A5" w:rsidRDefault="00AB14A5">
      <w:pPr>
        <w:numPr>
          <w:ilvl w:val="0"/>
          <w:numId w:val="2"/>
        </w:numPr>
        <w:rPr>
          <w:color w:val="000000"/>
          <w:sz w:val="22"/>
          <w:szCs w:val="22"/>
        </w:rPr>
      </w:pPr>
      <w:hyperlink r:id="rId229" w:history="1">
        <w:r w:rsidRPr="00AB14A5">
          <w:rPr>
            <w:rStyle w:val="Hyperlink"/>
            <w:sz w:val="22"/>
            <w:szCs w:val="22"/>
          </w:rPr>
          <w:t xml:space="preserve">Nettleton JA, Rock CL, Wang Y, Jenny NS, Jacobs DR. Associations between dietary macronutrient intake and plasma lipids demonstrate criterion performance of the Multi-Ethnic Study of Atherosclerosis (MESA) food-frequency questionnaire. </w:t>
        </w:r>
        <w:r w:rsidRPr="00AB14A5">
          <w:rPr>
            <w:rStyle w:val="Hyperlink"/>
            <w:i/>
            <w:sz w:val="22"/>
            <w:szCs w:val="22"/>
          </w:rPr>
          <w:t xml:space="preserve">Br J Nutr. </w:t>
        </w:r>
        <w:r w:rsidRPr="00AB14A5">
          <w:rPr>
            <w:rStyle w:val="Hyperlink"/>
            <w:sz w:val="22"/>
            <w:szCs w:val="22"/>
          </w:rPr>
          <w:t>2009;102(8):1220-1227.</w:t>
        </w:r>
      </w:hyperlink>
    </w:p>
    <w:p w14:paraId="706B5A0C" w14:textId="77777777" w:rsidR="00196120" w:rsidRDefault="00196120" w:rsidP="00196120">
      <w:pPr>
        <w:rPr>
          <w:color w:val="000000"/>
          <w:sz w:val="22"/>
          <w:szCs w:val="22"/>
        </w:rPr>
      </w:pPr>
    </w:p>
    <w:p w14:paraId="616A61CA" w14:textId="77777777" w:rsidR="00BB55F9" w:rsidRPr="006951E9" w:rsidRDefault="00BB55F9">
      <w:pPr>
        <w:numPr>
          <w:ilvl w:val="0"/>
          <w:numId w:val="2"/>
        </w:numPr>
        <w:rPr>
          <w:color w:val="000000"/>
          <w:sz w:val="22"/>
          <w:szCs w:val="22"/>
        </w:rPr>
      </w:pPr>
      <w:hyperlink r:id="rId230" w:history="1">
        <w:r w:rsidRPr="00FA1AAE">
          <w:rPr>
            <w:rStyle w:val="Hyperlink"/>
            <w:sz w:val="22"/>
            <w:szCs w:val="22"/>
          </w:rPr>
          <w:t xml:space="preserve">Sachs MC, Enright PL, Hinckley Stukovsky KD, Jiang R, Barr RG. Performance of maximum inspiratory pressure tests and maximum inspiratory pressure reference equations for 4 race/ethnic groups. </w:t>
        </w:r>
        <w:r w:rsidRPr="00FA1AAE">
          <w:rPr>
            <w:rStyle w:val="Hyperlink"/>
            <w:i/>
            <w:sz w:val="22"/>
            <w:szCs w:val="22"/>
          </w:rPr>
          <w:t>Respir Care</w:t>
        </w:r>
        <w:r w:rsidRPr="00FA1AAE">
          <w:rPr>
            <w:rStyle w:val="Hyperlink"/>
            <w:sz w:val="22"/>
            <w:szCs w:val="22"/>
          </w:rPr>
          <w:t>. 2009;54(10):1321-1328.</w:t>
        </w:r>
      </w:hyperlink>
    </w:p>
    <w:p w14:paraId="49365DB8" w14:textId="77777777" w:rsidR="00790CD2" w:rsidRDefault="00790CD2" w:rsidP="00196120">
      <w:pPr>
        <w:rPr>
          <w:color w:val="000000"/>
          <w:sz w:val="22"/>
          <w:szCs w:val="22"/>
        </w:rPr>
      </w:pPr>
    </w:p>
    <w:p w14:paraId="45B645CB" w14:textId="77777777" w:rsidR="006543C8" w:rsidRPr="006543C8" w:rsidRDefault="006543C8">
      <w:pPr>
        <w:numPr>
          <w:ilvl w:val="0"/>
          <w:numId w:val="2"/>
        </w:numPr>
        <w:rPr>
          <w:color w:val="000000"/>
          <w:sz w:val="22"/>
          <w:szCs w:val="22"/>
        </w:rPr>
      </w:pPr>
      <w:hyperlink r:id="rId231" w:history="1">
        <w:r w:rsidRPr="006543C8">
          <w:rPr>
            <w:rStyle w:val="Hyperlink"/>
            <w:sz w:val="22"/>
            <w:szCs w:val="22"/>
          </w:rPr>
          <w:t xml:space="preserve">Rosen BD, Fernandes V, McClelland RL, Carr JJ, Detrano R, Bluemke DA, Lima JA. Relationship between baseline coronary calcium score and demonstration of coronary artery stenoses during follow-up MESA (Multi-Ethnic Study of Atherosclerosis). </w:t>
        </w:r>
        <w:r w:rsidRPr="006543C8">
          <w:rPr>
            <w:rStyle w:val="Hyperlink"/>
            <w:i/>
            <w:sz w:val="22"/>
            <w:szCs w:val="22"/>
          </w:rPr>
          <w:t>JACC Cardiovasc Imaging</w:t>
        </w:r>
        <w:r w:rsidRPr="006543C8">
          <w:rPr>
            <w:rStyle w:val="Hyperlink"/>
            <w:sz w:val="22"/>
            <w:szCs w:val="22"/>
          </w:rPr>
          <w:t>.</w:t>
        </w:r>
        <w:r w:rsidRPr="006543C8">
          <w:rPr>
            <w:rStyle w:val="Hyperlink"/>
            <w:i/>
            <w:sz w:val="22"/>
            <w:szCs w:val="22"/>
          </w:rPr>
          <w:t xml:space="preserve"> </w:t>
        </w:r>
        <w:r w:rsidRPr="006543C8">
          <w:rPr>
            <w:rStyle w:val="Hyperlink"/>
            <w:sz w:val="22"/>
            <w:szCs w:val="22"/>
          </w:rPr>
          <w:t>2009;2(10):1175-1183.</w:t>
        </w:r>
      </w:hyperlink>
    </w:p>
    <w:p w14:paraId="7CA05070" w14:textId="77777777" w:rsidR="00BB55F9" w:rsidRDefault="00BB55F9" w:rsidP="00196120">
      <w:pPr>
        <w:rPr>
          <w:color w:val="000000"/>
          <w:sz w:val="22"/>
          <w:szCs w:val="22"/>
        </w:rPr>
      </w:pPr>
    </w:p>
    <w:p w14:paraId="2D3AD4C5" w14:textId="77777777" w:rsidR="00656D21" w:rsidRDefault="00656D21" w:rsidP="00196120">
      <w:pPr>
        <w:rPr>
          <w:color w:val="000000"/>
          <w:sz w:val="22"/>
          <w:szCs w:val="22"/>
        </w:rPr>
      </w:pPr>
    </w:p>
    <w:p w14:paraId="45015B9D" w14:textId="77777777" w:rsidR="00656D21" w:rsidRDefault="00656D21" w:rsidP="00196120">
      <w:pPr>
        <w:rPr>
          <w:color w:val="000000"/>
          <w:sz w:val="22"/>
          <w:szCs w:val="22"/>
        </w:rPr>
      </w:pPr>
    </w:p>
    <w:p w14:paraId="60246BE7" w14:textId="77777777" w:rsidR="00196120" w:rsidRDefault="00196120">
      <w:pPr>
        <w:numPr>
          <w:ilvl w:val="0"/>
          <w:numId w:val="2"/>
        </w:numPr>
        <w:rPr>
          <w:sz w:val="22"/>
        </w:rPr>
      </w:pPr>
      <w:hyperlink r:id="rId232" w:history="1">
        <w:r w:rsidRPr="00196120">
          <w:rPr>
            <w:rStyle w:val="Hyperlink"/>
            <w:sz w:val="22"/>
          </w:rPr>
          <w:t xml:space="preserve">Auchincloss AH, Diez Roux AV, Mujahid MS, Shen M, Bertoni AG, Carnethon MR. Neighborhood Resources for Physical Activity and Healthy Foods and Incidence of Type 2 Diabetes Mellitus: The Multi-Ethnic Study of Atherosclerosis. </w:t>
        </w:r>
        <w:r w:rsidRPr="00196120">
          <w:rPr>
            <w:rStyle w:val="Hyperlink"/>
            <w:i/>
            <w:sz w:val="22"/>
          </w:rPr>
          <w:t>Arch Intern Med</w:t>
        </w:r>
        <w:r w:rsidRPr="00196120">
          <w:rPr>
            <w:rStyle w:val="Hyperlink"/>
            <w:sz w:val="22"/>
          </w:rPr>
          <w:t>. 2009;169(18):1698-1704.</w:t>
        </w:r>
      </w:hyperlink>
    </w:p>
    <w:p w14:paraId="704C5CE6" w14:textId="77777777" w:rsidR="00E953D4" w:rsidRDefault="00E953D4" w:rsidP="002D4D75">
      <w:pPr>
        <w:ind w:left="360"/>
        <w:rPr>
          <w:sz w:val="22"/>
        </w:rPr>
      </w:pPr>
    </w:p>
    <w:p w14:paraId="3C94D78B" w14:textId="77777777" w:rsidR="002D4D75" w:rsidRDefault="002D4D75">
      <w:pPr>
        <w:numPr>
          <w:ilvl w:val="0"/>
          <w:numId w:val="2"/>
        </w:numPr>
        <w:rPr>
          <w:sz w:val="22"/>
        </w:rPr>
      </w:pPr>
      <w:hyperlink r:id="rId233" w:history="1">
        <w:r w:rsidRPr="00BA223B">
          <w:rPr>
            <w:rStyle w:val="Hyperlink"/>
            <w:sz w:val="22"/>
          </w:rPr>
          <w:t xml:space="preserve">Lloyd-Jones DM, Walsh JA, </w:t>
        </w:r>
        <w:proofErr w:type="spellStart"/>
        <w:r w:rsidRPr="00BA223B">
          <w:rPr>
            <w:rStyle w:val="Hyperlink"/>
            <w:sz w:val="22"/>
          </w:rPr>
          <w:t>Prineas</w:t>
        </w:r>
        <w:proofErr w:type="spellEnd"/>
        <w:r w:rsidRPr="00BA223B">
          <w:rPr>
            <w:rStyle w:val="Hyperlink"/>
            <w:sz w:val="22"/>
          </w:rPr>
          <w:t xml:space="preserve"> RJ, Ning H, Liu K, </w:t>
        </w:r>
        <w:proofErr w:type="spellStart"/>
        <w:r w:rsidRPr="00BA223B">
          <w:rPr>
            <w:rStyle w:val="Hyperlink"/>
            <w:sz w:val="22"/>
          </w:rPr>
          <w:t>Daviglus</w:t>
        </w:r>
        <w:proofErr w:type="spellEnd"/>
        <w:r w:rsidRPr="00BA223B">
          <w:rPr>
            <w:rStyle w:val="Hyperlink"/>
            <w:sz w:val="22"/>
          </w:rPr>
          <w:t xml:space="preserve"> ML, Shea S, Detrano RC, Tandri H, Greenland P. Association of electrocardiographic abnormalities with coronary artery calcium and carotid artery intima-media thickness in individuals without clinical coronary heart disease (from the Multi-Ethnic Study of Atherosclerosis [MESA]). </w:t>
        </w:r>
        <w:proofErr w:type="gramStart"/>
        <w:r w:rsidRPr="00BA223B">
          <w:rPr>
            <w:rStyle w:val="Hyperlink"/>
            <w:i/>
            <w:sz w:val="22"/>
          </w:rPr>
          <w:t>Am</w:t>
        </w:r>
        <w:proofErr w:type="gramEnd"/>
        <w:r w:rsidRPr="00BA223B">
          <w:rPr>
            <w:rStyle w:val="Hyperlink"/>
            <w:i/>
            <w:sz w:val="22"/>
          </w:rPr>
          <w:t xml:space="preserve"> J </w:t>
        </w:r>
        <w:proofErr w:type="spellStart"/>
        <w:r w:rsidRPr="00BA223B">
          <w:rPr>
            <w:rStyle w:val="Hyperlink"/>
            <w:i/>
            <w:sz w:val="22"/>
          </w:rPr>
          <w:t>Cardiol</w:t>
        </w:r>
        <w:proofErr w:type="spellEnd"/>
        <w:r w:rsidRPr="00BA223B">
          <w:rPr>
            <w:rStyle w:val="Hyperlink"/>
            <w:sz w:val="22"/>
          </w:rPr>
          <w:t>. 2009;104(8):1086-1091.</w:t>
        </w:r>
      </w:hyperlink>
    </w:p>
    <w:p w14:paraId="351DD03B" w14:textId="77777777" w:rsidR="00AF51E5" w:rsidRDefault="00AF51E5" w:rsidP="00AF51E5">
      <w:pPr>
        <w:ind w:left="360"/>
        <w:rPr>
          <w:sz w:val="22"/>
        </w:rPr>
      </w:pPr>
    </w:p>
    <w:p w14:paraId="53CA2E04" w14:textId="77777777" w:rsidR="00AF51E5" w:rsidRPr="00EC00B8" w:rsidRDefault="00AF51E5">
      <w:pPr>
        <w:numPr>
          <w:ilvl w:val="0"/>
          <w:numId w:val="2"/>
        </w:numPr>
        <w:rPr>
          <w:sz w:val="22"/>
        </w:rPr>
      </w:pPr>
      <w:hyperlink r:id="rId234" w:history="1">
        <w:r w:rsidRPr="005448BC">
          <w:rPr>
            <w:rStyle w:val="Hyperlink"/>
            <w:sz w:val="22"/>
            <w:szCs w:val="22"/>
          </w:rPr>
          <w:t xml:space="preserve">Bomback AS, Katz R, He K, Shoham DA, Burke GL, Klemmer PJ. Sugar-sweetened beverage consumption and the progression of chronic kidney disease in the Multi-Ethnic Study of Atherosclerosis (MESA). </w:t>
        </w:r>
        <w:proofErr w:type="gramStart"/>
        <w:r w:rsidRPr="005448BC">
          <w:rPr>
            <w:rStyle w:val="Hyperlink"/>
            <w:i/>
            <w:sz w:val="22"/>
            <w:szCs w:val="22"/>
          </w:rPr>
          <w:t>Am</w:t>
        </w:r>
        <w:proofErr w:type="gramEnd"/>
        <w:r w:rsidRPr="005448BC">
          <w:rPr>
            <w:rStyle w:val="Hyperlink"/>
            <w:i/>
            <w:sz w:val="22"/>
            <w:szCs w:val="22"/>
          </w:rPr>
          <w:t xml:space="preserve"> J Clin Nutr</w:t>
        </w:r>
        <w:r w:rsidRPr="005448BC">
          <w:rPr>
            <w:rStyle w:val="Hyperlink"/>
            <w:sz w:val="22"/>
            <w:szCs w:val="22"/>
          </w:rPr>
          <w:t>. 2009;90(5):1172-1178.</w:t>
        </w:r>
      </w:hyperlink>
    </w:p>
    <w:p w14:paraId="0E542D57" w14:textId="77777777" w:rsidR="00EC00B8" w:rsidRPr="00EC00B8" w:rsidRDefault="00EC00B8" w:rsidP="00EC00B8">
      <w:pPr>
        <w:ind w:left="360"/>
        <w:rPr>
          <w:sz w:val="22"/>
        </w:rPr>
      </w:pPr>
    </w:p>
    <w:p w14:paraId="4E5C2CEF" w14:textId="77777777" w:rsidR="00EC00B8" w:rsidRPr="007D6E8A" w:rsidRDefault="00EC00B8">
      <w:pPr>
        <w:numPr>
          <w:ilvl w:val="0"/>
          <w:numId w:val="2"/>
        </w:numPr>
        <w:rPr>
          <w:sz w:val="22"/>
        </w:rPr>
      </w:pPr>
      <w:hyperlink r:id="rId235" w:history="1">
        <w:r w:rsidRPr="006B2243">
          <w:rPr>
            <w:rStyle w:val="Hyperlink"/>
            <w:sz w:val="22"/>
            <w:szCs w:val="22"/>
          </w:rPr>
          <w:t xml:space="preserve">Allison MA, Cushman M, Solomon C, </w:t>
        </w:r>
        <w:proofErr w:type="spellStart"/>
        <w:r w:rsidRPr="006B2243">
          <w:rPr>
            <w:rStyle w:val="Hyperlink"/>
            <w:sz w:val="22"/>
            <w:szCs w:val="22"/>
          </w:rPr>
          <w:t>Aboyans</w:t>
        </w:r>
        <w:proofErr w:type="spellEnd"/>
        <w:r w:rsidRPr="006B2243">
          <w:rPr>
            <w:rStyle w:val="Hyperlink"/>
            <w:sz w:val="22"/>
            <w:szCs w:val="22"/>
          </w:rPr>
          <w:t xml:space="preserve"> V, McDermott MM, Goff DC Jr, Criqui MH. Ethnicity and risk factors for change in the ankle-brachial index: The Multi-Ethnic Study of Atherosclerosis. </w:t>
        </w:r>
        <w:r w:rsidRPr="006B2243">
          <w:rPr>
            <w:rStyle w:val="Hyperlink"/>
            <w:i/>
            <w:sz w:val="22"/>
            <w:szCs w:val="22"/>
          </w:rPr>
          <w:t xml:space="preserve">J </w:t>
        </w:r>
        <w:proofErr w:type="spellStart"/>
        <w:r w:rsidRPr="006B2243">
          <w:rPr>
            <w:rStyle w:val="Hyperlink"/>
            <w:i/>
            <w:sz w:val="22"/>
            <w:szCs w:val="22"/>
          </w:rPr>
          <w:t>Vasc</w:t>
        </w:r>
        <w:proofErr w:type="spellEnd"/>
        <w:r w:rsidRPr="006B2243">
          <w:rPr>
            <w:rStyle w:val="Hyperlink"/>
            <w:i/>
            <w:sz w:val="22"/>
            <w:szCs w:val="22"/>
          </w:rPr>
          <w:t xml:space="preserve"> Surg</w:t>
        </w:r>
        <w:r w:rsidRPr="006B2243">
          <w:rPr>
            <w:rStyle w:val="Hyperlink"/>
            <w:sz w:val="22"/>
            <w:szCs w:val="22"/>
          </w:rPr>
          <w:t>. 2009;50(5):1049-1056.</w:t>
        </w:r>
      </w:hyperlink>
    </w:p>
    <w:p w14:paraId="4134ADDB" w14:textId="77777777" w:rsidR="007D6E8A" w:rsidRDefault="007D6E8A" w:rsidP="007D6E8A">
      <w:pPr>
        <w:pStyle w:val="ListParagraph"/>
        <w:rPr>
          <w:sz w:val="22"/>
        </w:rPr>
      </w:pPr>
    </w:p>
    <w:p w14:paraId="1CFE8D04" w14:textId="77777777" w:rsidR="007D6E8A" w:rsidRPr="00183EDB" w:rsidRDefault="007D6E8A">
      <w:pPr>
        <w:numPr>
          <w:ilvl w:val="0"/>
          <w:numId w:val="2"/>
        </w:numPr>
        <w:rPr>
          <w:sz w:val="22"/>
        </w:rPr>
      </w:pPr>
      <w:hyperlink r:id="rId236" w:history="1">
        <w:r w:rsidRPr="002A4EA4">
          <w:rPr>
            <w:rStyle w:val="Hyperlink"/>
            <w:sz w:val="22"/>
            <w:szCs w:val="22"/>
          </w:rPr>
          <w:t xml:space="preserve">Mitchell CT, Kamineni A, Palmas W, Cushman M. Tissue factor pathway inhibitor, vascular risk factors and subclinical atherosclerosis: The Multi-Ethnic Study of Atherosclerosis. </w:t>
        </w:r>
        <w:r w:rsidRPr="002A4EA4">
          <w:rPr>
            <w:rStyle w:val="Hyperlink"/>
            <w:i/>
            <w:sz w:val="22"/>
            <w:szCs w:val="22"/>
          </w:rPr>
          <w:t>Atherosclerosis</w:t>
        </w:r>
        <w:r w:rsidRPr="002A4EA4">
          <w:rPr>
            <w:rStyle w:val="Hyperlink"/>
            <w:sz w:val="22"/>
            <w:szCs w:val="22"/>
          </w:rPr>
          <w:t>.  2009;207(1):277-283.</w:t>
        </w:r>
      </w:hyperlink>
    </w:p>
    <w:p w14:paraId="6C749FDA" w14:textId="77777777" w:rsidR="00183EDB" w:rsidRPr="00183EDB" w:rsidRDefault="00183EDB" w:rsidP="00183EDB">
      <w:pPr>
        <w:ind w:left="360"/>
        <w:rPr>
          <w:sz w:val="22"/>
        </w:rPr>
      </w:pPr>
    </w:p>
    <w:p w14:paraId="51256063" w14:textId="77777777" w:rsidR="00183EDB" w:rsidRPr="00183EDB" w:rsidRDefault="00183EDB">
      <w:pPr>
        <w:numPr>
          <w:ilvl w:val="0"/>
          <w:numId w:val="2"/>
        </w:numPr>
        <w:rPr>
          <w:sz w:val="22"/>
          <w:szCs w:val="22"/>
        </w:rPr>
      </w:pPr>
      <w:hyperlink r:id="rId237" w:history="1">
        <w:r w:rsidRPr="00183EDB">
          <w:rPr>
            <w:rStyle w:val="Hyperlink"/>
            <w:sz w:val="22"/>
            <w:szCs w:val="22"/>
          </w:rPr>
          <w:t xml:space="preserve">Kalyani RR, Franco M, Dobs AS, Ouyang P, Vaidya D, Bertoni A, </w:t>
        </w:r>
        <w:proofErr w:type="spellStart"/>
        <w:r w:rsidRPr="00183EDB">
          <w:rPr>
            <w:rStyle w:val="Hyperlink"/>
            <w:sz w:val="22"/>
            <w:szCs w:val="22"/>
          </w:rPr>
          <w:t>Gapstur</w:t>
        </w:r>
        <w:proofErr w:type="spellEnd"/>
        <w:r w:rsidRPr="00183EDB">
          <w:rPr>
            <w:rStyle w:val="Hyperlink"/>
            <w:sz w:val="22"/>
            <w:szCs w:val="22"/>
          </w:rPr>
          <w:t xml:space="preserve"> SM, Golden SH. The association of endogenous sex hormones, adiposity, and insulin resistance with incident diabetes in postmenopausal women. </w:t>
        </w:r>
        <w:r w:rsidRPr="00183EDB">
          <w:rPr>
            <w:rStyle w:val="Hyperlink"/>
            <w:i/>
            <w:sz w:val="22"/>
            <w:szCs w:val="22"/>
          </w:rPr>
          <w:t xml:space="preserve">J Clin Endocrinol </w:t>
        </w:r>
        <w:proofErr w:type="spellStart"/>
        <w:r w:rsidRPr="00183EDB">
          <w:rPr>
            <w:rStyle w:val="Hyperlink"/>
            <w:i/>
            <w:sz w:val="22"/>
            <w:szCs w:val="22"/>
          </w:rPr>
          <w:t>Metab</w:t>
        </w:r>
        <w:proofErr w:type="spellEnd"/>
        <w:r w:rsidRPr="00183EDB">
          <w:rPr>
            <w:rStyle w:val="Hyperlink"/>
            <w:sz w:val="22"/>
            <w:szCs w:val="22"/>
          </w:rPr>
          <w:t>. 2009;94(11):4127-4135.</w:t>
        </w:r>
      </w:hyperlink>
    </w:p>
    <w:p w14:paraId="21EF88EA" w14:textId="77777777" w:rsidR="00AB14A5" w:rsidRDefault="00AB14A5" w:rsidP="00AB14A5">
      <w:pPr>
        <w:ind w:left="360"/>
        <w:rPr>
          <w:color w:val="000000"/>
          <w:sz w:val="22"/>
          <w:szCs w:val="22"/>
        </w:rPr>
      </w:pPr>
    </w:p>
    <w:p w14:paraId="7D642F67" w14:textId="77777777" w:rsidR="00FB45EE" w:rsidRDefault="00FB45EE">
      <w:pPr>
        <w:numPr>
          <w:ilvl w:val="0"/>
          <w:numId w:val="2"/>
        </w:numPr>
        <w:rPr>
          <w:sz w:val="22"/>
          <w:szCs w:val="22"/>
        </w:rPr>
      </w:pPr>
      <w:hyperlink r:id="rId238" w:history="1">
        <w:r w:rsidRPr="00FB45EE">
          <w:rPr>
            <w:rStyle w:val="Hyperlink"/>
            <w:sz w:val="22"/>
            <w:szCs w:val="22"/>
          </w:rPr>
          <w:t xml:space="preserve">Kestenbaum BR, </w:t>
        </w:r>
        <w:proofErr w:type="spellStart"/>
        <w:r w:rsidRPr="00FB45EE">
          <w:rPr>
            <w:rStyle w:val="Hyperlink"/>
            <w:sz w:val="22"/>
            <w:szCs w:val="22"/>
          </w:rPr>
          <w:t>Adeney</w:t>
        </w:r>
        <w:proofErr w:type="spellEnd"/>
        <w:r w:rsidRPr="00FB45EE">
          <w:rPr>
            <w:rStyle w:val="Hyperlink"/>
            <w:sz w:val="22"/>
            <w:szCs w:val="22"/>
          </w:rPr>
          <w:t xml:space="preserve"> KL, de Boer IH, Ix JH, Shlipak MG, Siscovick DS. Incidence and progression of coronary calcification in chronic kidney disease: the Multi-Ethnic Study of Atherosclerosis. </w:t>
        </w:r>
        <w:r w:rsidRPr="00FB45EE">
          <w:rPr>
            <w:rStyle w:val="Hyperlink"/>
            <w:i/>
            <w:sz w:val="22"/>
            <w:szCs w:val="22"/>
          </w:rPr>
          <w:t>Kidney Int</w:t>
        </w:r>
        <w:r w:rsidRPr="00FB45EE">
          <w:rPr>
            <w:rStyle w:val="Hyperlink"/>
            <w:sz w:val="22"/>
            <w:szCs w:val="22"/>
          </w:rPr>
          <w:t>. 2009;76(9):991-998.</w:t>
        </w:r>
      </w:hyperlink>
      <w:r w:rsidR="004F7263">
        <w:rPr>
          <w:sz w:val="22"/>
          <w:szCs w:val="22"/>
        </w:rPr>
        <w:t xml:space="preserve"> </w:t>
      </w:r>
    </w:p>
    <w:p w14:paraId="077B7DAE" w14:textId="77777777" w:rsidR="004F7263" w:rsidRDefault="004F7263" w:rsidP="004F7263">
      <w:pPr>
        <w:ind w:left="360"/>
        <w:rPr>
          <w:sz w:val="22"/>
          <w:szCs w:val="22"/>
        </w:rPr>
      </w:pPr>
    </w:p>
    <w:p w14:paraId="2791280C" w14:textId="77777777" w:rsidR="004F7263" w:rsidRPr="00EC14FD" w:rsidRDefault="004F7263">
      <w:pPr>
        <w:numPr>
          <w:ilvl w:val="0"/>
          <w:numId w:val="2"/>
        </w:numPr>
        <w:rPr>
          <w:sz w:val="22"/>
          <w:szCs w:val="22"/>
        </w:rPr>
      </w:pPr>
      <w:hyperlink r:id="rId239" w:history="1">
        <w:r w:rsidRPr="00EC14FD">
          <w:rPr>
            <w:rStyle w:val="Hyperlink"/>
            <w:sz w:val="22"/>
            <w:szCs w:val="22"/>
          </w:rPr>
          <w:t xml:space="preserve">Rodriguez DA, Evenson KR, Diez Roux AV, Brines SJ. Land use, residential density, and walking. The multi-ethnic study of atherosclerosis. </w:t>
        </w:r>
        <w:proofErr w:type="gramStart"/>
        <w:r w:rsidRPr="00EC14FD">
          <w:rPr>
            <w:rStyle w:val="Hyperlink"/>
            <w:i/>
            <w:sz w:val="22"/>
            <w:szCs w:val="22"/>
          </w:rPr>
          <w:t>Am</w:t>
        </w:r>
        <w:proofErr w:type="gramEnd"/>
        <w:r w:rsidRPr="00EC14FD">
          <w:rPr>
            <w:rStyle w:val="Hyperlink"/>
            <w:i/>
            <w:sz w:val="22"/>
            <w:szCs w:val="22"/>
          </w:rPr>
          <w:t xml:space="preserve"> J Prev Med</w:t>
        </w:r>
        <w:r w:rsidRPr="00EC14FD">
          <w:rPr>
            <w:rStyle w:val="Hyperlink"/>
            <w:sz w:val="22"/>
            <w:szCs w:val="22"/>
          </w:rPr>
          <w:t>. 2009;37(5):397-404.</w:t>
        </w:r>
      </w:hyperlink>
    </w:p>
    <w:p w14:paraId="06BA11CE" w14:textId="77777777" w:rsidR="003C72E1" w:rsidRDefault="003C72E1" w:rsidP="003C72E1">
      <w:pPr>
        <w:ind w:left="360"/>
        <w:rPr>
          <w:sz w:val="22"/>
          <w:szCs w:val="22"/>
        </w:rPr>
      </w:pPr>
    </w:p>
    <w:p w14:paraId="2B49BD37" w14:textId="77777777" w:rsidR="003C72E1" w:rsidRPr="00EB51E7" w:rsidRDefault="003C72E1">
      <w:pPr>
        <w:numPr>
          <w:ilvl w:val="0"/>
          <w:numId w:val="2"/>
        </w:numPr>
        <w:rPr>
          <w:sz w:val="22"/>
        </w:rPr>
      </w:pPr>
      <w:hyperlink r:id="rId240" w:history="1">
        <w:r w:rsidRPr="009C7092">
          <w:rPr>
            <w:rStyle w:val="Hyperlink"/>
            <w:sz w:val="22"/>
            <w:szCs w:val="22"/>
          </w:rPr>
          <w:t xml:space="preserve">Kawasaki R, Cheung N, Wang JJ, Klein R, Klein BE, Cotch MF, Sharrett AR, Shea S, Islam FA, Wong TY. Retinal vessel diameters and risk of hypertension: The Multiethnic Study of Atherosclerosis. </w:t>
        </w:r>
        <w:r w:rsidRPr="009C7092">
          <w:rPr>
            <w:rStyle w:val="Hyperlink"/>
            <w:i/>
            <w:sz w:val="22"/>
            <w:szCs w:val="22"/>
          </w:rPr>
          <w:t xml:space="preserve">J </w:t>
        </w:r>
        <w:proofErr w:type="spellStart"/>
        <w:r w:rsidRPr="009C7092">
          <w:rPr>
            <w:rStyle w:val="Hyperlink"/>
            <w:i/>
            <w:sz w:val="22"/>
            <w:szCs w:val="22"/>
          </w:rPr>
          <w:t>Hypertens</w:t>
        </w:r>
        <w:proofErr w:type="spellEnd"/>
        <w:r w:rsidRPr="009C7092">
          <w:rPr>
            <w:rStyle w:val="Hyperlink"/>
            <w:sz w:val="22"/>
            <w:szCs w:val="22"/>
          </w:rPr>
          <w:t>. 2009;27(12):2386-2393.</w:t>
        </w:r>
      </w:hyperlink>
    </w:p>
    <w:p w14:paraId="46ECB55B" w14:textId="77777777" w:rsidR="00EB51E7" w:rsidRDefault="00EB51E7" w:rsidP="00EB51E7">
      <w:pPr>
        <w:rPr>
          <w:color w:val="000000"/>
          <w:sz w:val="22"/>
          <w:szCs w:val="22"/>
        </w:rPr>
      </w:pPr>
    </w:p>
    <w:p w14:paraId="01F63DC0" w14:textId="77777777" w:rsidR="00EB51E7" w:rsidRPr="00597AC2" w:rsidRDefault="00EB51E7">
      <w:pPr>
        <w:numPr>
          <w:ilvl w:val="0"/>
          <w:numId w:val="2"/>
        </w:numPr>
        <w:rPr>
          <w:sz w:val="22"/>
        </w:rPr>
      </w:pPr>
      <w:hyperlink r:id="rId241" w:history="1">
        <w:r w:rsidRPr="00A7361A">
          <w:rPr>
            <w:rStyle w:val="Hyperlink"/>
            <w:sz w:val="22"/>
            <w:szCs w:val="22"/>
          </w:rPr>
          <w:t xml:space="preserve">Blaha MJ, Budoff MJ, Rivera JJ, Katz R, O’Leary DH, Polak JF, Takasu J, Blumenthal RS, Nasir K. Relationship of Carotid Distensibility and Thoracic Aorta Calcification: Multi-Ethnic Study of Atherosclerosis. </w:t>
        </w:r>
        <w:r w:rsidRPr="00A7361A">
          <w:rPr>
            <w:rStyle w:val="Hyperlink"/>
            <w:i/>
            <w:sz w:val="22"/>
            <w:szCs w:val="22"/>
          </w:rPr>
          <w:t>Hypertension</w:t>
        </w:r>
        <w:r w:rsidRPr="00A7361A">
          <w:rPr>
            <w:rStyle w:val="Hyperlink"/>
            <w:sz w:val="22"/>
            <w:szCs w:val="22"/>
          </w:rPr>
          <w:t>. 2009;54(6):1408-1415.</w:t>
        </w:r>
      </w:hyperlink>
    </w:p>
    <w:p w14:paraId="5EABB27C" w14:textId="77777777" w:rsidR="00597AC2" w:rsidRDefault="00597AC2" w:rsidP="00597AC2">
      <w:pPr>
        <w:pStyle w:val="ListParagraph"/>
        <w:rPr>
          <w:bCs/>
          <w:sz w:val="22"/>
          <w:szCs w:val="22"/>
        </w:rPr>
      </w:pPr>
    </w:p>
    <w:p w14:paraId="7BEB20AD" w14:textId="77777777" w:rsidR="00C36A38" w:rsidRPr="00C36A38" w:rsidRDefault="00C36A38">
      <w:pPr>
        <w:numPr>
          <w:ilvl w:val="0"/>
          <w:numId w:val="2"/>
        </w:numPr>
        <w:rPr>
          <w:bCs/>
          <w:sz w:val="22"/>
          <w:szCs w:val="22"/>
        </w:rPr>
      </w:pPr>
      <w:hyperlink r:id="rId242" w:history="1">
        <w:r w:rsidRPr="00C36A38">
          <w:rPr>
            <w:rStyle w:val="Hyperlink"/>
            <w:bCs/>
            <w:sz w:val="22"/>
            <w:szCs w:val="22"/>
          </w:rPr>
          <w:t xml:space="preserve">McGeachie M, Ramoni RL, </w:t>
        </w:r>
        <w:proofErr w:type="spellStart"/>
        <w:r w:rsidRPr="00C36A38">
          <w:rPr>
            <w:rStyle w:val="Hyperlink"/>
            <w:bCs/>
            <w:sz w:val="22"/>
            <w:szCs w:val="22"/>
          </w:rPr>
          <w:t>Mychaleckyj</w:t>
        </w:r>
        <w:proofErr w:type="spellEnd"/>
        <w:r w:rsidRPr="00C36A38">
          <w:rPr>
            <w:rStyle w:val="Hyperlink"/>
            <w:bCs/>
            <w:sz w:val="22"/>
            <w:szCs w:val="22"/>
          </w:rPr>
          <w:t xml:space="preserve"> JC, Furie KL, Dreyfuss JM, Liu Y, Herrington D, Guo X, Lima JA, Post W, Rotter JI, Rich S, Sale M, Ramoni MF. Integrative predictive model of coronary artery calcification in </w:t>
        </w:r>
        <w:proofErr w:type="spellStart"/>
        <w:r w:rsidRPr="00C36A38">
          <w:rPr>
            <w:rStyle w:val="Hyperlink"/>
            <w:bCs/>
            <w:sz w:val="22"/>
            <w:szCs w:val="22"/>
          </w:rPr>
          <w:t>atheroscloerosis</w:t>
        </w:r>
        <w:proofErr w:type="spellEnd"/>
        <w:r w:rsidRPr="00C36A38">
          <w:rPr>
            <w:rStyle w:val="Hyperlink"/>
            <w:bCs/>
            <w:sz w:val="22"/>
            <w:szCs w:val="22"/>
          </w:rPr>
          <w:t xml:space="preserve">. </w:t>
        </w:r>
        <w:r w:rsidRPr="00C36A38">
          <w:rPr>
            <w:rStyle w:val="Hyperlink"/>
            <w:bCs/>
            <w:i/>
            <w:sz w:val="22"/>
            <w:szCs w:val="22"/>
          </w:rPr>
          <w:t>Circulation</w:t>
        </w:r>
        <w:r w:rsidRPr="00C36A38">
          <w:rPr>
            <w:rStyle w:val="Hyperlink"/>
            <w:bCs/>
            <w:sz w:val="22"/>
            <w:szCs w:val="22"/>
          </w:rPr>
          <w:t>. 2009;120(24):2448-2454.</w:t>
        </w:r>
      </w:hyperlink>
    </w:p>
    <w:p w14:paraId="065197B2" w14:textId="77777777" w:rsidR="00790CD2" w:rsidRDefault="00790CD2" w:rsidP="008849C1">
      <w:pPr>
        <w:pStyle w:val="ListParagraph"/>
        <w:ind w:left="360"/>
        <w:rPr>
          <w:bCs/>
          <w:sz w:val="22"/>
          <w:szCs w:val="22"/>
        </w:rPr>
      </w:pPr>
    </w:p>
    <w:p w14:paraId="03352B1C" w14:textId="77777777" w:rsidR="00C91283" w:rsidRPr="008849C1" w:rsidRDefault="008849C1">
      <w:pPr>
        <w:numPr>
          <w:ilvl w:val="0"/>
          <w:numId w:val="2"/>
        </w:numPr>
        <w:rPr>
          <w:sz w:val="22"/>
          <w:szCs w:val="22"/>
        </w:rPr>
      </w:pPr>
      <w:hyperlink r:id="rId243" w:history="1">
        <w:r w:rsidRPr="006414AB">
          <w:rPr>
            <w:rStyle w:val="Hyperlink"/>
            <w:bCs/>
            <w:sz w:val="22"/>
            <w:szCs w:val="22"/>
          </w:rPr>
          <w:t xml:space="preserve">Wassel CL, Pankow JS, Peralta CA, Choudhry S, Seldin MF, Arnett DK. Genetic Ancestry Is Associated </w:t>
        </w:r>
        <w:proofErr w:type="gramStart"/>
        <w:r w:rsidRPr="006414AB">
          <w:rPr>
            <w:rStyle w:val="Hyperlink"/>
            <w:bCs/>
            <w:sz w:val="22"/>
            <w:szCs w:val="22"/>
          </w:rPr>
          <w:t>With</w:t>
        </w:r>
        <w:proofErr w:type="gramEnd"/>
        <w:r w:rsidRPr="006414AB">
          <w:rPr>
            <w:rStyle w:val="Hyperlink"/>
            <w:bCs/>
            <w:sz w:val="22"/>
            <w:szCs w:val="22"/>
          </w:rPr>
          <w:t xml:space="preserve"> Subclinical Cardiovascular Disease in </w:t>
        </w:r>
        <w:proofErr w:type="gramStart"/>
        <w:r w:rsidRPr="006414AB">
          <w:rPr>
            <w:rStyle w:val="Hyperlink"/>
            <w:bCs/>
            <w:sz w:val="22"/>
            <w:szCs w:val="22"/>
          </w:rPr>
          <w:t>African-Americans</w:t>
        </w:r>
        <w:proofErr w:type="gramEnd"/>
        <w:r w:rsidRPr="006414AB">
          <w:rPr>
            <w:rStyle w:val="Hyperlink"/>
            <w:bCs/>
            <w:sz w:val="22"/>
            <w:szCs w:val="22"/>
          </w:rPr>
          <w:t xml:space="preserve"> and Hispanics </w:t>
        </w:r>
        <w:proofErr w:type="gramStart"/>
        <w:r w:rsidRPr="006414AB">
          <w:rPr>
            <w:rStyle w:val="Hyperlink"/>
            <w:bCs/>
            <w:sz w:val="22"/>
            <w:szCs w:val="22"/>
          </w:rPr>
          <w:t>From</w:t>
        </w:r>
        <w:proofErr w:type="gramEnd"/>
        <w:r w:rsidRPr="006414AB">
          <w:rPr>
            <w:rStyle w:val="Hyperlink"/>
            <w:bCs/>
            <w:sz w:val="22"/>
            <w:szCs w:val="22"/>
          </w:rPr>
          <w:t xml:space="preserve"> the Multi-Ethnic Study of Atherosclerosis. </w:t>
        </w:r>
        <w:r w:rsidRPr="006414AB">
          <w:rPr>
            <w:rStyle w:val="Hyperlink"/>
            <w:bCs/>
            <w:i/>
            <w:sz w:val="22"/>
            <w:szCs w:val="22"/>
          </w:rPr>
          <w:t>Circ Cardiovasc Genet</w:t>
        </w:r>
        <w:r w:rsidRPr="006414AB">
          <w:rPr>
            <w:rStyle w:val="Hyperlink"/>
            <w:bCs/>
            <w:sz w:val="22"/>
            <w:szCs w:val="22"/>
          </w:rPr>
          <w:t>. 2009;2(6):629-636.</w:t>
        </w:r>
      </w:hyperlink>
    </w:p>
    <w:p w14:paraId="29C3816D" w14:textId="77777777" w:rsidR="008849C1" w:rsidRDefault="008849C1" w:rsidP="008849C1">
      <w:pPr>
        <w:rPr>
          <w:sz w:val="22"/>
          <w:szCs w:val="22"/>
        </w:rPr>
      </w:pPr>
    </w:p>
    <w:p w14:paraId="4C490B8A" w14:textId="77777777" w:rsidR="00C91283" w:rsidRDefault="00C91283">
      <w:pPr>
        <w:numPr>
          <w:ilvl w:val="0"/>
          <w:numId w:val="2"/>
        </w:numPr>
        <w:rPr>
          <w:sz w:val="22"/>
          <w:szCs w:val="22"/>
        </w:rPr>
      </w:pPr>
      <w:hyperlink r:id="rId244" w:history="1">
        <w:proofErr w:type="spellStart"/>
        <w:r w:rsidRPr="00C91283">
          <w:rPr>
            <w:rStyle w:val="Hyperlink"/>
            <w:sz w:val="22"/>
            <w:szCs w:val="22"/>
          </w:rPr>
          <w:t>Turkbey</w:t>
        </w:r>
        <w:proofErr w:type="spellEnd"/>
        <w:r w:rsidRPr="00C91283">
          <w:rPr>
            <w:rStyle w:val="Hyperlink"/>
            <w:sz w:val="22"/>
            <w:szCs w:val="22"/>
          </w:rPr>
          <w:t xml:space="preserve"> EB, Jorgensen NW, Johnson WC, Bertoni AG, Polak JF, Roux AV,</w:t>
        </w:r>
        <w:r w:rsidR="00A714A5">
          <w:rPr>
            <w:rStyle w:val="Hyperlink"/>
            <w:sz w:val="22"/>
            <w:szCs w:val="22"/>
          </w:rPr>
          <w:t xml:space="preserve"> </w:t>
        </w:r>
        <w:r w:rsidRPr="00C91283">
          <w:rPr>
            <w:rStyle w:val="Hyperlink"/>
            <w:sz w:val="22"/>
            <w:szCs w:val="22"/>
          </w:rPr>
          <w:t xml:space="preserve">Tracy RP, Lima JA, Bluemke DA. Physical activity and physiologic cardiac remodeling in a community setting: the Multi-Ethnic Study of Atherosclerosis (MESA). </w:t>
        </w:r>
        <w:r w:rsidRPr="00C91283">
          <w:rPr>
            <w:rStyle w:val="Hyperlink"/>
            <w:i/>
            <w:sz w:val="22"/>
            <w:szCs w:val="22"/>
          </w:rPr>
          <w:t>Heart</w:t>
        </w:r>
        <w:r w:rsidRPr="00C91283">
          <w:rPr>
            <w:rStyle w:val="Hyperlink"/>
            <w:sz w:val="22"/>
            <w:szCs w:val="22"/>
          </w:rPr>
          <w:t>. 2010;96(1):42-4</w:t>
        </w:r>
        <w:r w:rsidR="00B129DF">
          <w:rPr>
            <w:rStyle w:val="Hyperlink"/>
            <w:sz w:val="22"/>
            <w:szCs w:val="22"/>
          </w:rPr>
          <w:t>8</w:t>
        </w:r>
        <w:r w:rsidRPr="00C91283">
          <w:rPr>
            <w:rStyle w:val="Hyperlink"/>
            <w:sz w:val="22"/>
            <w:szCs w:val="22"/>
          </w:rPr>
          <w:t>.</w:t>
        </w:r>
      </w:hyperlink>
    </w:p>
    <w:p w14:paraId="294C8EEA" w14:textId="77777777" w:rsidR="00E953D4" w:rsidRDefault="00E953D4" w:rsidP="00183E1C">
      <w:pPr>
        <w:ind w:left="360"/>
        <w:rPr>
          <w:sz w:val="22"/>
          <w:szCs w:val="22"/>
        </w:rPr>
      </w:pPr>
    </w:p>
    <w:p w14:paraId="7913826B" w14:textId="77777777" w:rsidR="002B0167" w:rsidRPr="002B0167" w:rsidRDefault="00C91283">
      <w:pPr>
        <w:numPr>
          <w:ilvl w:val="0"/>
          <w:numId w:val="2"/>
        </w:numPr>
        <w:rPr>
          <w:sz w:val="22"/>
          <w:szCs w:val="22"/>
        </w:rPr>
      </w:pPr>
      <w:r w:rsidRPr="000501E4">
        <w:rPr>
          <w:sz w:val="22"/>
          <w:szCs w:val="22"/>
        </w:rPr>
        <w:t xml:space="preserve"> </w:t>
      </w:r>
      <w:r w:rsidR="002B0167">
        <w:rPr>
          <w:sz w:val="22"/>
          <w:szCs w:val="22"/>
        </w:rPr>
        <w:t xml:space="preserve"> </w:t>
      </w:r>
      <w:hyperlink r:id="rId245" w:history="1">
        <w:r w:rsidR="00304907" w:rsidRPr="00BB4EA6">
          <w:rPr>
            <w:rStyle w:val="Hyperlink"/>
            <w:sz w:val="22"/>
            <w:szCs w:val="22"/>
          </w:rPr>
          <w:t xml:space="preserve">Kershaw KN, Diez Roux AV, Carnethon M, Darwin C, Goff DC Jr, Post W, Schreiner PJ, Watson K. Geographic variation in hypertension prevalence among blacks and whites: the multi-ethnic study of atherosclerosis. </w:t>
        </w:r>
        <w:proofErr w:type="gramStart"/>
        <w:r w:rsidR="00304907" w:rsidRPr="00BB4EA6">
          <w:rPr>
            <w:rStyle w:val="Hyperlink"/>
            <w:i/>
            <w:sz w:val="22"/>
            <w:szCs w:val="22"/>
          </w:rPr>
          <w:t>Am</w:t>
        </w:r>
        <w:proofErr w:type="gramEnd"/>
        <w:r w:rsidR="00304907" w:rsidRPr="00BB4EA6">
          <w:rPr>
            <w:rStyle w:val="Hyperlink"/>
            <w:i/>
            <w:sz w:val="22"/>
            <w:szCs w:val="22"/>
          </w:rPr>
          <w:t xml:space="preserve"> J </w:t>
        </w:r>
        <w:proofErr w:type="spellStart"/>
        <w:r w:rsidR="00304907" w:rsidRPr="00BB4EA6">
          <w:rPr>
            <w:rStyle w:val="Hyperlink"/>
            <w:i/>
            <w:sz w:val="22"/>
            <w:szCs w:val="22"/>
          </w:rPr>
          <w:t>Hypertens</w:t>
        </w:r>
        <w:proofErr w:type="spellEnd"/>
        <w:r w:rsidR="00304907" w:rsidRPr="00BB4EA6">
          <w:rPr>
            <w:rStyle w:val="Hyperlink"/>
            <w:sz w:val="22"/>
            <w:szCs w:val="22"/>
          </w:rPr>
          <w:t>. 2010;23(1):46-53.</w:t>
        </w:r>
      </w:hyperlink>
    </w:p>
    <w:p w14:paraId="7C7F33C9" w14:textId="77777777" w:rsidR="00C91283" w:rsidRPr="000501E4" w:rsidRDefault="00C91283" w:rsidP="002B0167">
      <w:pPr>
        <w:ind w:left="360"/>
        <w:rPr>
          <w:sz w:val="22"/>
          <w:szCs w:val="22"/>
        </w:rPr>
      </w:pPr>
    </w:p>
    <w:p w14:paraId="36F29C08" w14:textId="77777777" w:rsidR="00C91283" w:rsidRPr="00BC18F6" w:rsidRDefault="00213431">
      <w:pPr>
        <w:numPr>
          <w:ilvl w:val="0"/>
          <w:numId w:val="2"/>
        </w:numPr>
        <w:rPr>
          <w:sz w:val="22"/>
          <w:szCs w:val="22"/>
        </w:rPr>
      </w:pPr>
      <w:hyperlink r:id="rId246" w:history="1">
        <w:r w:rsidRPr="00EB7918">
          <w:rPr>
            <w:rStyle w:val="Hyperlink"/>
            <w:sz w:val="22"/>
            <w:szCs w:val="22"/>
          </w:rPr>
          <w:t xml:space="preserve">Stacey RB, Bertoni AG, Eng J, Bluemke DA, Hundley WG, Herrington D. Modification of the effect of glycemic status on aortic distensibility by age in the multi-ethnic study of atherosclerosis. </w:t>
        </w:r>
        <w:r w:rsidRPr="00EB7918">
          <w:rPr>
            <w:rStyle w:val="Hyperlink"/>
            <w:i/>
            <w:sz w:val="22"/>
            <w:szCs w:val="22"/>
          </w:rPr>
          <w:t>Hypertension</w:t>
        </w:r>
        <w:r w:rsidRPr="00EB7918">
          <w:rPr>
            <w:rStyle w:val="Hyperlink"/>
            <w:sz w:val="22"/>
            <w:szCs w:val="22"/>
          </w:rPr>
          <w:t>. 2010;55(1):26-32.</w:t>
        </w:r>
      </w:hyperlink>
    </w:p>
    <w:p w14:paraId="1458BC0C" w14:textId="77777777" w:rsidR="00BC18F6" w:rsidRPr="00BC18F6" w:rsidRDefault="00BC18F6" w:rsidP="00BC18F6">
      <w:pPr>
        <w:ind w:left="360"/>
        <w:rPr>
          <w:sz w:val="22"/>
          <w:szCs w:val="22"/>
        </w:rPr>
      </w:pPr>
    </w:p>
    <w:p w14:paraId="2B32C35F" w14:textId="77777777" w:rsidR="00BC18F6" w:rsidRDefault="00BC18F6">
      <w:pPr>
        <w:numPr>
          <w:ilvl w:val="0"/>
          <w:numId w:val="2"/>
        </w:numPr>
        <w:rPr>
          <w:sz w:val="22"/>
          <w:szCs w:val="22"/>
        </w:rPr>
      </w:pPr>
      <w:hyperlink r:id="rId247" w:history="1">
        <w:r w:rsidRPr="00BC18F6">
          <w:rPr>
            <w:rStyle w:val="Hyperlink"/>
            <w:sz w:val="22"/>
            <w:szCs w:val="22"/>
          </w:rPr>
          <w:t xml:space="preserve">Lovasi GS, Diez Roux AV, Hoffman EA, Kawut SM, Jacobs DR Jr, Barr RG. Association of Environmental Tobacco Smoke Exposure in Childhood </w:t>
        </w:r>
        <w:proofErr w:type="gramStart"/>
        <w:r w:rsidRPr="00BC18F6">
          <w:rPr>
            <w:rStyle w:val="Hyperlink"/>
            <w:sz w:val="22"/>
            <w:szCs w:val="22"/>
          </w:rPr>
          <w:t>With</w:t>
        </w:r>
        <w:proofErr w:type="gramEnd"/>
        <w:r w:rsidRPr="00BC18F6">
          <w:rPr>
            <w:rStyle w:val="Hyperlink"/>
            <w:sz w:val="22"/>
            <w:szCs w:val="22"/>
          </w:rPr>
          <w:t xml:space="preserve"> Early Emphysema in Adulthood Among Nonsmokers: The MESA-Lung Study. </w:t>
        </w:r>
        <w:proofErr w:type="gramStart"/>
        <w:r w:rsidRPr="00BC18F6">
          <w:rPr>
            <w:rStyle w:val="Hyperlink"/>
            <w:i/>
            <w:sz w:val="22"/>
            <w:szCs w:val="22"/>
          </w:rPr>
          <w:t>Am</w:t>
        </w:r>
        <w:proofErr w:type="gramEnd"/>
        <w:r w:rsidRPr="00BC18F6">
          <w:rPr>
            <w:rStyle w:val="Hyperlink"/>
            <w:i/>
            <w:sz w:val="22"/>
            <w:szCs w:val="22"/>
          </w:rPr>
          <w:t xml:space="preserve"> J </w:t>
        </w:r>
        <w:proofErr w:type="spellStart"/>
        <w:r w:rsidRPr="00BC18F6">
          <w:rPr>
            <w:rStyle w:val="Hyperlink"/>
            <w:i/>
            <w:sz w:val="22"/>
            <w:szCs w:val="22"/>
          </w:rPr>
          <w:t>Epidimiol</w:t>
        </w:r>
        <w:proofErr w:type="spellEnd"/>
        <w:r w:rsidRPr="00BC18F6">
          <w:rPr>
            <w:rStyle w:val="Hyperlink"/>
            <w:sz w:val="22"/>
            <w:szCs w:val="22"/>
          </w:rPr>
          <w:t>. 2010;171(1):54-62.</w:t>
        </w:r>
      </w:hyperlink>
    </w:p>
    <w:p w14:paraId="557DD107" w14:textId="77777777" w:rsidR="00DD5565" w:rsidRPr="00BC18F6" w:rsidRDefault="00DD5565" w:rsidP="00320B8A">
      <w:pPr>
        <w:rPr>
          <w:sz w:val="22"/>
          <w:szCs w:val="22"/>
        </w:rPr>
      </w:pPr>
    </w:p>
    <w:p w14:paraId="56C8D840" w14:textId="77777777" w:rsidR="00320B8A" w:rsidRDefault="00320B8A">
      <w:pPr>
        <w:numPr>
          <w:ilvl w:val="0"/>
          <w:numId w:val="2"/>
        </w:numPr>
        <w:rPr>
          <w:bCs/>
          <w:sz w:val="22"/>
          <w:szCs w:val="22"/>
        </w:rPr>
      </w:pPr>
      <w:hyperlink r:id="rId248" w:history="1">
        <w:r w:rsidRPr="00320B8A">
          <w:rPr>
            <w:rStyle w:val="Hyperlink"/>
            <w:bCs/>
            <w:sz w:val="22"/>
            <w:szCs w:val="22"/>
          </w:rPr>
          <w:t xml:space="preserve">Peralta CA, </w:t>
        </w:r>
        <w:proofErr w:type="spellStart"/>
        <w:r w:rsidRPr="00320B8A">
          <w:rPr>
            <w:rStyle w:val="Hyperlink"/>
            <w:bCs/>
            <w:sz w:val="22"/>
            <w:szCs w:val="22"/>
          </w:rPr>
          <w:t>Adeney</w:t>
        </w:r>
        <w:proofErr w:type="spellEnd"/>
        <w:r w:rsidRPr="00320B8A">
          <w:rPr>
            <w:rStyle w:val="Hyperlink"/>
            <w:bCs/>
            <w:sz w:val="22"/>
            <w:szCs w:val="22"/>
          </w:rPr>
          <w:t xml:space="preserve"> KL, Shlipak MG, Jacobs D Jr, Duprez D, Bluemke D, Polak J, Psaty B, Kestenbaum BR. Structural and Functional Vascular Alterations and Incident Hypertension in Normotensive Adults: The Multi-Ethnic Study of Atherosclerosis. </w:t>
        </w:r>
        <w:proofErr w:type="gramStart"/>
        <w:r w:rsidRPr="00320B8A">
          <w:rPr>
            <w:rStyle w:val="Hyperlink"/>
            <w:bCs/>
            <w:i/>
            <w:sz w:val="22"/>
            <w:szCs w:val="22"/>
          </w:rPr>
          <w:t>Am</w:t>
        </w:r>
        <w:proofErr w:type="gramEnd"/>
        <w:r w:rsidRPr="00320B8A">
          <w:rPr>
            <w:rStyle w:val="Hyperlink"/>
            <w:bCs/>
            <w:i/>
            <w:sz w:val="22"/>
            <w:szCs w:val="22"/>
          </w:rPr>
          <w:t xml:space="preserve"> J Epidemiol</w:t>
        </w:r>
        <w:r w:rsidRPr="00320B8A">
          <w:rPr>
            <w:rStyle w:val="Hyperlink"/>
            <w:bCs/>
            <w:sz w:val="22"/>
            <w:szCs w:val="22"/>
          </w:rPr>
          <w:t>. 2010;171(1):63-71.</w:t>
        </w:r>
      </w:hyperlink>
    </w:p>
    <w:p w14:paraId="721CFFDD" w14:textId="77777777" w:rsidR="005E6CDD" w:rsidRPr="0016598B" w:rsidRDefault="005E6CDD" w:rsidP="005E6CDD">
      <w:pPr>
        <w:ind w:left="360"/>
        <w:rPr>
          <w:sz w:val="22"/>
        </w:rPr>
      </w:pPr>
    </w:p>
    <w:p w14:paraId="5D90C1B6" w14:textId="77777777" w:rsidR="005E6CDD" w:rsidRDefault="005E6CDD">
      <w:pPr>
        <w:numPr>
          <w:ilvl w:val="0"/>
          <w:numId w:val="2"/>
        </w:numPr>
        <w:rPr>
          <w:color w:val="000000"/>
          <w:sz w:val="22"/>
          <w:szCs w:val="22"/>
        </w:rPr>
      </w:pPr>
      <w:hyperlink r:id="rId249" w:history="1">
        <w:r w:rsidRPr="005E6CDD">
          <w:rPr>
            <w:rStyle w:val="Hyperlink"/>
            <w:sz w:val="22"/>
            <w:szCs w:val="22"/>
          </w:rPr>
          <w:t xml:space="preserve">Hankinson JL, Kawut SM, Shahar E, Smith LJ, Stukovsky KH, Barr RG. Performance of American Thoracic Society-recommended spirometry reference values in a multiethnic sample of adults: the multi-ethnic study of atherosclerosis (MESA) lung study. </w:t>
        </w:r>
        <w:r w:rsidRPr="005E6CDD">
          <w:rPr>
            <w:rStyle w:val="Hyperlink"/>
            <w:i/>
            <w:sz w:val="22"/>
            <w:szCs w:val="22"/>
          </w:rPr>
          <w:t>Chest</w:t>
        </w:r>
        <w:r w:rsidRPr="005E6CDD">
          <w:rPr>
            <w:rStyle w:val="Hyperlink"/>
            <w:sz w:val="22"/>
            <w:szCs w:val="22"/>
          </w:rPr>
          <w:t>. 2010;137(1):138-145.</w:t>
        </w:r>
      </w:hyperlink>
    </w:p>
    <w:p w14:paraId="156449D9" w14:textId="77777777" w:rsidR="00A54C1D" w:rsidRDefault="00A54C1D" w:rsidP="00A54C1D">
      <w:pPr>
        <w:ind w:left="360"/>
        <w:rPr>
          <w:color w:val="000000"/>
          <w:sz w:val="22"/>
          <w:szCs w:val="22"/>
        </w:rPr>
      </w:pPr>
    </w:p>
    <w:p w14:paraId="4371BE6F" w14:textId="77777777" w:rsidR="00A54C1D" w:rsidRDefault="00A54C1D">
      <w:pPr>
        <w:numPr>
          <w:ilvl w:val="0"/>
          <w:numId w:val="2"/>
        </w:numPr>
        <w:rPr>
          <w:color w:val="000000"/>
          <w:sz w:val="22"/>
          <w:szCs w:val="22"/>
        </w:rPr>
      </w:pPr>
      <w:hyperlink r:id="rId250" w:history="1">
        <w:r w:rsidRPr="00A54C1D">
          <w:rPr>
            <w:rStyle w:val="Hyperlink"/>
            <w:sz w:val="22"/>
            <w:szCs w:val="22"/>
          </w:rPr>
          <w:t xml:space="preserve">Ix JH, Katz R, Peralta CA, de Boer IH, Allison MA, Bluemke DA, Siscovick DS, Lima JA, Criqui MH. A High Ankle Brachial Index Is Associated </w:t>
        </w:r>
        <w:proofErr w:type="gramStart"/>
        <w:r w:rsidRPr="00A54C1D">
          <w:rPr>
            <w:rStyle w:val="Hyperlink"/>
            <w:sz w:val="22"/>
            <w:szCs w:val="22"/>
          </w:rPr>
          <w:t>With</w:t>
        </w:r>
        <w:proofErr w:type="gramEnd"/>
        <w:r w:rsidRPr="00A54C1D">
          <w:rPr>
            <w:rStyle w:val="Hyperlink"/>
            <w:sz w:val="22"/>
            <w:szCs w:val="22"/>
          </w:rPr>
          <w:t xml:space="preserve"> Greater Left Ventricular Mass MESA (Multi-Ethnic Study of Atherosclerosis). </w:t>
        </w:r>
        <w:r w:rsidRPr="00A54C1D">
          <w:rPr>
            <w:rStyle w:val="Hyperlink"/>
            <w:i/>
            <w:sz w:val="22"/>
            <w:szCs w:val="22"/>
          </w:rPr>
          <w:t xml:space="preserve">J Am Coll </w:t>
        </w:r>
        <w:proofErr w:type="spellStart"/>
        <w:r w:rsidRPr="00A54C1D">
          <w:rPr>
            <w:rStyle w:val="Hyperlink"/>
            <w:i/>
            <w:sz w:val="22"/>
            <w:szCs w:val="22"/>
          </w:rPr>
          <w:t>Cardiol</w:t>
        </w:r>
        <w:proofErr w:type="spellEnd"/>
        <w:r w:rsidRPr="00A54C1D">
          <w:rPr>
            <w:rStyle w:val="Hyperlink"/>
            <w:sz w:val="22"/>
            <w:szCs w:val="22"/>
          </w:rPr>
          <w:t>. 2010;55(4):342-349.</w:t>
        </w:r>
      </w:hyperlink>
    </w:p>
    <w:p w14:paraId="7DA36F6D" w14:textId="77777777" w:rsidR="005A6A72" w:rsidRDefault="005A6A72" w:rsidP="005A6A72">
      <w:pPr>
        <w:ind w:left="360"/>
        <w:rPr>
          <w:color w:val="000000"/>
          <w:sz w:val="22"/>
          <w:szCs w:val="22"/>
        </w:rPr>
      </w:pPr>
    </w:p>
    <w:p w14:paraId="01F6B744" w14:textId="77777777" w:rsidR="002C6643" w:rsidRPr="002C6643" w:rsidRDefault="002C6643">
      <w:pPr>
        <w:numPr>
          <w:ilvl w:val="0"/>
          <w:numId w:val="2"/>
        </w:numPr>
        <w:rPr>
          <w:color w:val="000000"/>
          <w:sz w:val="22"/>
          <w:szCs w:val="22"/>
        </w:rPr>
      </w:pPr>
      <w:hyperlink r:id="rId251" w:history="1">
        <w:r w:rsidRPr="002C6643">
          <w:rPr>
            <w:rStyle w:val="Hyperlink"/>
            <w:sz w:val="22"/>
            <w:szCs w:val="22"/>
          </w:rPr>
          <w:t xml:space="preserve">Danesh J, Emerging Risk Factors Collaboration, Kaptoge S, Di Angelantonio E, Lowe G, Pepys MB, Thompson SG, Collins R. C-reactive protein concentration and risk of coronary heart disease, </w:t>
        </w:r>
        <w:proofErr w:type="spellStart"/>
        <w:r w:rsidRPr="002C6643">
          <w:rPr>
            <w:rStyle w:val="Hyperlink"/>
            <w:sz w:val="22"/>
            <w:szCs w:val="22"/>
          </w:rPr>
          <w:t>strok</w:t>
        </w:r>
        <w:proofErr w:type="spellEnd"/>
        <w:r w:rsidRPr="002C6643">
          <w:rPr>
            <w:rStyle w:val="Hyperlink"/>
            <w:sz w:val="22"/>
            <w:szCs w:val="22"/>
          </w:rPr>
          <w:t xml:space="preserve">, and mortality: an individual participant meta-analysis. </w:t>
        </w:r>
        <w:r w:rsidRPr="002C6643">
          <w:rPr>
            <w:rStyle w:val="Hyperlink"/>
            <w:i/>
            <w:sz w:val="22"/>
            <w:szCs w:val="22"/>
          </w:rPr>
          <w:t>Lancet</w:t>
        </w:r>
        <w:r w:rsidRPr="002C6643">
          <w:rPr>
            <w:rStyle w:val="Hyperlink"/>
            <w:sz w:val="22"/>
            <w:szCs w:val="22"/>
          </w:rPr>
          <w:t>. 2010;375(9709):132-140.</w:t>
        </w:r>
      </w:hyperlink>
    </w:p>
    <w:p w14:paraId="70E1592F" w14:textId="77777777" w:rsidR="008054C3" w:rsidRDefault="008054C3" w:rsidP="008054C3">
      <w:pPr>
        <w:ind w:left="360"/>
        <w:rPr>
          <w:color w:val="000000"/>
          <w:sz w:val="22"/>
          <w:szCs w:val="22"/>
        </w:rPr>
      </w:pPr>
    </w:p>
    <w:p w14:paraId="102743BC" w14:textId="77777777" w:rsidR="008054C3" w:rsidRDefault="008054C3">
      <w:pPr>
        <w:numPr>
          <w:ilvl w:val="0"/>
          <w:numId w:val="2"/>
        </w:numPr>
        <w:rPr>
          <w:color w:val="000000"/>
          <w:sz w:val="22"/>
          <w:szCs w:val="22"/>
        </w:rPr>
      </w:pPr>
      <w:hyperlink r:id="rId252" w:history="1">
        <w:r w:rsidRPr="00744AD8">
          <w:rPr>
            <w:rStyle w:val="Hyperlink"/>
            <w:sz w:val="22"/>
            <w:szCs w:val="22"/>
          </w:rPr>
          <w:t xml:space="preserve">Soliman EZ, Ding J, Hsu FC, Carr JJ, Polak JF, </w:t>
        </w:r>
        <w:proofErr w:type="gramStart"/>
        <w:r w:rsidRPr="00744AD8">
          <w:rPr>
            <w:rStyle w:val="Hyperlink"/>
            <w:sz w:val="22"/>
            <w:szCs w:val="22"/>
          </w:rPr>
          <w:t>Goff  DC</w:t>
        </w:r>
        <w:proofErr w:type="gramEnd"/>
        <w:r w:rsidRPr="00744AD8">
          <w:rPr>
            <w:rStyle w:val="Hyperlink"/>
            <w:sz w:val="22"/>
            <w:szCs w:val="22"/>
          </w:rPr>
          <w:t xml:space="preserve"> Jr. Association between Carotid Intima-Media Thickness and Pericardial Fat in the Multi-Ethnic Study of Atherosclerosis (MESA). </w:t>
        </w:r>
        <w:r w:rsidRPr="00744AD8">
          <w:rPr>
            <w:rStyle w:val="Hyperlink"/>
            <w:i/>
            <w:sz w:val="22"/>
            <w:szCs w:val="22"/>
          </w:rPr>
          <w:t xml:space="preserve">J Stroke </w:t>
        </w:r>
        <w:proofErr w:type="spellStart"/>
        <w:r w:rsidRPr="00744AD8">
          <w:rPr>
            <w:rStyle w:val="Hyperlink"/>
            <w:i/>
            <w:sz w:val="22"/>
            <w:szCs w:val="22"/>
          </w:rPr>
          <w:t>Cerebrovasc</w:t>
        </w:r>
        <w:proofErr w:type="spellEnd"/>
        <w:r w:rsidRPr="00744AD8">
          <w:rPr>
            <w:rStyle w:val="Hyperlink"/>
            <w:i/>
            <w:sz w:val="22"/>
            <w:szCs w:val="22"/>
          </w:rPr>
          <w:t xml:space="preserve"> Dis</w:t>
        </w:r>
        <w:r w:rsidRPr="00744AD8">
          <w:rPr>
            <w:rStyle w:val="Hyperlink"/>
            <w:sz w:val="22"/>
            <w:szCs w:val="22"/>
          </w:rPr>
          <w:t>. 2010;19(1):58-65.</w:t>
        </w:r>
      </w:hyperlink>
    </w:p>
    <w:p w14:paraId="4D5E3DD1" w14:textId="77777777" w:rsidR="00C83882" w:rsidRDefault="00C83882" w:rsidP="00C83882">
      <w:pPr>
        <w:pStyle w:val="ListParagraph"/>
        <w:rPr>
          <w:color w:val="000000"/>
          <w:sz w:val="22"/>
          <w:szCs w:val="22"/>
        </w:rPr>
      </w:pPr>
    </w:p>
    <w:p w14:paraId="33764F72" w14:textId="77777777" w:rsidR="00C83882" w:rsidRDefault="00C83882">
      <w:pPr>
        <w:numPr>
          <w:ilvl w:val="0"/>
          <w:numId w:val="2"/>
        </w:numPr>
        <w:rPr>
          <w:color w:val="000000"/>
          <w:sz w:val="22"/>
          <w:szCs w:val="22"/>
        </w:rPr>
      </w:pPr>
      <w:hyperlink r:id="rId253" w:history="1">
        <w:r w:rsidRPr="007B4149">
          <w:rPr>
            <w:rStyle w:val="Hyperlink"/>
            <w:sz w:val="22"/>
            <w:szCs w:val="22"/>
          </w:rPr>
          <w:t xml:space="preserve">Rodriguez CJ, Diez-Roux AV, Moran A, Jin Z, Kronmal RA, Lima J, Homma S, Bluemke </w:t>
        </w:r>
        <w:proofErr w:type="gramStart"/>
        <w:r w:rsidRPr="007B4149">
          <w:rPr>
            <w:rStyle w:val="Hyperlink"/>
            <w:sz w:val="22"/>
            <w:szCs w:val="22"/>
          </w:rPr>
          <w:t>DA,  Barr</w:t>
        </w:r>
        <w:proofErr w:type="gramEnd"/>
        <w:r w:rsidRPr="007B4149">
          <w:rPr>
            <w:rStyle w:val="Hyperlink"/>
            <w:sz w:val="22"/>
            <w:szCs w:val="22"/>
          </w:rPr>
          <w:t xml:space="preserve"> RG. Left ventricular mass and ventricular remodeling among Hispanic subgroups compared with non-Hispanic blacks and whites: MESA (Multi-ethnic Study of Atherosclerosis). </w:t>
        </w:r>
        <w:r w:rsidRPr="007B4149">
          <w:rPr>
            <w:rStyle w:val="Hyperlink"/>
            <w:i/>
            <w:sz w:val="22"/>
            <w:szCs w:val="22"/>
          </w:rPr>
          <w:t xml:space="preserve">J Am Coll </w:t>
        </w:r>
        <w:proofErr w:type="spellStart"/>
        <w:r w:rsidRPr="007B4149">
          <w:rPr>
            <w:rStyle w:val="Hyperlink"/>
            <w:i/>
            <w:sz w:val="22"/>
            <w:szCs w:val="22"/>
          </w:rPr>
          <w:t>Cardiol</w:t>
        </w:r>
        <w:proofErr w:type="spellEnd"/>
        <w:r w:rsidRPr="007B4149">
          <w:rPr>
            <w:rStyle w:val="Hyperlink"/>
            <w:sz w:val="22"/>
            <w:szCs w:val="22"/>
          </w:rPr>
          <w:t>. 2010;55(3):234-242.</w:t>
        </w:r>
      </w:hyperlink>
      <w:r>
        <w:rPr>
          <w:color w:val="000000"/>
          <w:sz w:val="22"/>
          <w:szCs w:val="22"/>
        </w:rPr>
        <w:t xml:space="preserve"> </w:t>
      </w:r>
    </w:p>
    <w:p w14:paraId="5CD29E0E" w14:textId="77777777" w:rsidR="00462973" w:rsidRPr="006023B0" w:rsidRDefault="00462973" w:rsidP="00462973">
      <w:pPr>
        <w:ind w:left="360"/>
        <w:rPr>
          <w:sz w:val="22"/>
          <w:szCs w:val="22"/>
        </w:rPr>
      </w:pPr>
    </w:p>
    <w:p w14:paraId="17067088" w14:textId="77777777" w:rsidR="00462973" w:rsidRDefault="00462973">
      <w:pPr>
        <w:numPr>
          <w:ilvl w:val="0"/>
          <w:numId w:val="2"/>
        </w:numPr>
        <w:rPr>
          <w:color w:val="000000"/>
          <w:sz w:val="22"/>
          <w:szCs w:val="22"/>
        </w:rPr>
      </w:pPr>
      <w:hyperlink r:id="rId254" w:history="1">
        <w:r w:rsidRPr="00462973">
          <w:rPr>
            <w:rStyle w:val="Hyperlink"/>
            <w:sz w:val="22"/>
            <w:szCs w:val="22"/>
          </w:rPr>
          <w:t xml:space="preserve">Brumback LC, </w:t>
        </w:r>
        <w:proofErr w:type="spellStart"/>
        <w:r w:rsidRPr="00462973">
          <w:rPr>
            <w:rStyle w:val="Hyperlink"/>
            <w:sz w:val="22"/>
            <w:szCs w:val="22"/>
          </w:rPr>
          <w:t>Tommet</w:t>
        </w:r>
        <w:proofErr w:type="spellEnd"/>
        <w:r w:rsidRPr="00462973">
          <w:rPr>
            <w:rStyle w:val="Hyperlink"/>
            <w:sz w:val="22"/>
            <w:szCs w:val="22"/>
          </w:rPr>
          <w:t xml:space="preserve"> D, Kronmal R. Lack of Fit in Self Modeling Regression: Application to Pulse Waveforms. </w:t>
        </w:r>
        <w:r w:rsidRPr="00462973">
          <w:rPr>
            <w:rStyle w:val="Hyperlink"/>
            <w:i/>
            <w:sz w:val="22"/>
            <w:szCs w:val="22"/>
          </w:rPr>
          <w:t>Int J Biostat</w:t>
        </w:r>
        <w:r w:rsidRPr="00462973">
          <w:rPr>
            <w:rStyle w:val="Hyperlink"/>
            <w:sz w:val="22"/>
            <w:szCs w:val="22"/>
          </w:rPr>
          <w:t>. 2010;6(1</w:t>
        </w:r>
        <w:proofErr w:type="gramStart"/>
        <w:r w:rsidRPr="00462973">
          <w:rPr>
            <w:rStyle w:val="Hyperlink"/>
            <w:sz w:val="22"/>
            <w:szCs w:val="22"/>
          </w:rPr>
          <w:t>):Article</w:t>
        </w:r>
        <w:proofErr w:type="gramEnd"/>
        <w:r w:rsidRPr="00462973">
          <w:rPr>
            <w:rStyle w:val="Hyperlink"/>
            <w:sz w:val="22"/>
            <w:szCs w:val="22"/>
          </w:rPr>
          <w:t>4.</w:t>
        </w:r>
      </w:hyperlink>
    </w:p>
    <w:p w14:paraId="6D17C508" w14:textId="77777777" w:rsidR="00B711EB" w:rsidRPr="006023B0" w:rsidRDefault="00B711EB" w:rsidP="00B711EB">
      <w:pPr>
        <w:ind w:left="360"/>
        <w:rPr>
          <w:sz w:val="22"/>
          <w:szCs w:val="22"/>
        </w:rPr>
      </w:pPr>
    </w:p>
    <w:p w14:paraId="43EEA384" w14:textId="77777777" w:rsidR="00B711EB" w:rsidRPr="00B711EB" w:rsidRDefault="00B711EB">
      <w:pPr>
        <w:numPr>
          <w:ilvl w:val="0"/>
          <w:numId w:val="2"/>
        </w:numPr>
        <w:rPr>
          <w:color w:val="000000"/>
          <w:sz w:val="22"/>
          <w:szCs w:val="22"/>
        </w:rPr>
      </w:pPr>
      <w:hyperlink r:id="rId255" w:history="1">
        <w:r w:rsidRPr="00B711EB">
          <w:rPr>
            <w:rStyle w:val="Hyperlink"/>
            <w:sz w:val="22"/>
            <w:szCs w:val="22"/>
          </w:rPr>
          <w:t xml:space="preserve">Barr RG, Bluemke DA, Ahmed FS, Carr JJ, Enright PL, Hoffman EA, Jiang R, Kawut SM, Kronmal RA, Lima JA, Shahar E, Smith LJ, Watson KE. Percent emphysema, airflow obstruction, and impaired left ventricular filling. </w:t>
        </w:r>
        <w:r w:rsidRPr="00B711EB">
          <w:rPr>
            <w:rStyle w:val="Hyperlink"/>
            <w:i/>
            <w:sz w:val="22"/>
            <w:szCs w:val="22"/>
          </w:rPr>
          <w:t>N Engl J Med</w:t>
        </w:r>
        <w:r w:rsidRPr="00B711EB">
          <w:rPr>
            <w:rStyle w:val="Hyperlink"/>
            <w:sz w:val="22"/>
            <w:szCs w:val="22"/>
          </w:rPr>
          <w:t>. 2010;362(3):217-227.</w:t>
        </w:r>
      </w:hyperlink>
    </w:p>
    <w:p w14:paraId="3503D01A" w14:textId="77777777" w:rsidR="00462973" w:rsidRDefault="00462973" w:rsidP="00462973">
      <w:pPr>
        <w:ind w:left="360"/>
        <w:rPr>
          <w:color w:val="000000"/>
          <w:sz w:val="22"/>
          <w:szCs w:val="22"/>
        </w:rPr>
      </w:pPr>
    </w:p>
    <w:p w14:paraId="6E53446B" w14:textId="77777777" w:rsidR="003001BF" w:rsidRDefault="00E36849">
      <w:pPr>
        <w:numPr>
          <w:ilvl w:val="0"/>
          <w:numId w:val="2"/>
        </w:numPr>
        <w:rPr>
          <w:color w:val="000000"/>
          <w:sz w:val="22"/>
          <w:szCs w:val="22"/>
        </w:rPr>
      </w:pPr>
      <w:hyperlink r:id="rId256" w:history="1">
        <w:r w:rsidRPr="00E36849">
          <w:rPr>
            <w:rStyle w:val="Hyperlink"/>
            <w:sz w:val="22"/>
            <w:szCs w:val="22"/>
          </w:rPr>
          <w:t xml:space="preserve">Nasir K, Katz R, Al-Mallah M, Takasu J, Shavelle DM, Carr JJ, Kronmal R, Blumenthal RS, O’Brien K, Budoff MJ. Relationship of aortic valve calcification with coronary artery calcium severity: The Multi-Ethnic Study of Atherosclerosis (MESA). </w:t>
        </w:r>
        <w:r w:rsidRPr="00E36849">
          <w:rPr>
            <w:rStyle w:val="Hyperlink"/>
            <w:i/>
            <w:sz w:val="22"/>
            <w:szCs w:val="22"/>
          </w:rPr>
          <w:t xml:space="preserve">J Cardiovasc </w:t>
        </w:r>
        <w:proofErr w:type="spellStart"/>
        <w:r w:rsidRPr="00E36849">
          <w:rPr>
            <w:rStyle w:val="Hyperlink"/>
            <w:i/>
            <w:sz w:val="22"/>
            <w:szCs w:val="22"/>
          </w:rPr>
          <w:t>Comput</w:t>
        </w:r>
        <w:proofErr w:type="spellEnd"/>
        <w:r w:rsidRPr="00E36849">
          <w:rPr>
            <w:rStyle w:val="Hyperlink"/>
            <w:i/>
            <w:sz w:val="22"/>
            <w:szCs w:val="22"/>
          </w:rPr>
          <w:t xml:space="preserve"> </w:t>
        </w:r>
        <w:proofErr w:type="spellStart"/>
        <w:r w:rsidRPr="00E36849">
          <w:rPr>
            <w:rStyle w:val="Hyperlink"/>
            <w:i/>
            <w:sz w:val="22"/>
            <w:szCs w:val="22"/>
          </w:rPr>
          <w:t>Tomogr</w:t>
        </w:r>
        <w:proofErr w:type="spellEnd"/>
        <w:r w:rsidRPr="00E36849">
          <w:rPr>
            <w:rStyle w:val="Hyperlink"/>
            <w:sz w:val="22"/>
            <w:szCs w:val="22"/>
          </w:rPr>
          <w:t>. 2010;4(1):41-46.</w:t>
        </w:r>
      </w:hyperlink>
    </w:p>
    <w:p w14:paraId="0B74A7F2" w14:textId="77777777" w:rsidR="00E36849" w:rsidRPr="005E6CDD" w:rsidRDefault="00E36849" w:rsidP="00E36849">
      <w:pPr>
        <w:ind w:left="360"/>
        <w:rPr>
          <w:color w:val="000000"/>
          <w:sz w:val="22"/>
          <w:szCs w:val="22"/>
        </w:rPr>
      </w:pPr>
    </w:p>
    <w:p w14:paraId="155BB81F" w14:textId="77777777" w:rsidR="003001BF" w:rsidRDefault="003001BF">
      <w:pPr>
        <w:numPr>
          <w:ilvl w:val="0"/>
          <w:numId w:val="2"/>
        </w:numPr>
        <w:rPr>
          <w:sz w:val="22"/>
        </w:rPr>
      </w:pPr>
      <w:hyperlink r:id="rId257" w:history="1">
        <w:r w:rsidRPr="003001BF">
          <w:rPr>
            <w:rStyle w:val="Hyperlink"/>
            <w:sz w:val="22"/>
          </w:rPr>
          <w:t xml:space="preserve">Odden MC, Tager IB, Gansevoort RT, Bakker SJ, Katz R, Fried LF, Newman AB, Canada RB, Harris T, Sarnak MJ, Siscovick D, Shlipak MG. Age and cystatin C in healthy adults: a collaborative study. </w:t>
        </w:r>
        <w:r w:rsidRPr="003001BF">
          <w:rPr>
            <w:rStyle w:val="Hyperlink"/>
            <w:i/>
            <w:sz w:val="22"/>
          </w:rPr>
          <w:t>Nephrol Dial Transplant</w:t>
        </w:r>
        <w:r w:rsidRPr="003001BF">
          <w:rPr>
            <w:rStyle w:val="Hyperlink"/>
            <w:sz w:val="22"/>
          </w:rPr>
          <w:t>. 2010;25(2):463-469.</w:t>
        </w:r>
      </w:hyperlink>
    </w:p>
    <w:p w14:paraId="7AB3427E" w14:textId="77777777" w:rsidR="0041759B" w:rsidRDefault="0041759B" w:rsidP="00643C20">
      <w:pPr>
        <w:rPr>
          <w:color w:val="000000"/>
          <w:sz w:val="22"/>
          <w:szCs w:val="22"/>
        </w:rPr>
      </w:pPr>
    </w:p>
    <w:p w14:paraId="4A0AD5AE" w14:textId="77777777" w:rsidR="00643C20" w:rsidRPr="002E02FD" w:rsidRDefault="00643C20">
      <w:pPr>
        <w:numPr>
          <w:ilvl w:val="0"/>
          <w:numId w:val="2"/>
        </w:numPr>
        <w:rPr>
          <w:sz w:val="22"/>
        </w:rPr>
      </w:pPr>
      <w:hyperlink r:id="rId258" w:history="1">
        <w:r w:rsidRPr="00320339">
          <w:rPr>
            <w:rStyle w:val="Hyperlink"/>
            <w:sz w:val="22"/>
            <w:szCs w:val="22"/>
          </w:rPr>
          <w:t xml:space="preserve">Delaney JA, Oddson BE, Kramer H, Shea S, Psaty BM, McClelland RL. Baseline Depressive Symptoms Are Not Associated </w:t>
        </w:r>
        <w:proofErr w:type="gramStart"/>
        <w:r w:rsidRPr="00320339">
          <w:rPr>
            <w:rStyle w:val="Hyperlink"/>
            <w:sz w:val="22"/>
            <w:szCs w:val="22"/>
          </w:rPr>
          <w:t>With</w:t>
        </w:r>
        <w:proofErr w:type="gramEnd"/>
        <w:r w:rsidRPr="00320339">
          <w:rPr>
            <w:rStyle w:val="Hyperlink"/>
            <w:sz w:val="22"/>
            <w:szCs w:val="22"/>
          </w:rPr>
          <w:t xml:space="preserve"> Clinically Important Levels of Incident Hypertension During Two Years of Follow-Up: The Multi-Ethnic Study of Atherosclerosis. </w:t>
        </w:r>
        <w:r w:rsidRPr="00320339">
          <w:rPr>
            <w:rStyle w:val="Hyperlink"/>
            <w:i/>
            <w:sz w:val="22"/>
            <w:szCs w:val="22"/>
          </w:rPr>
          <w:t>Hypertension</w:t>
        </w:r>
        <w:r w:rsidRPr="00320339">
          <w:rPr>
            <w:rStyle w:val="Hyperlink"/>
            <w:sz w:val="22"/>
            <w:szCs w:val="22"/>
          </w:rPr>
          <w:t>. 2010;55(2):408-414.</w:t>
        </w:r>
      </w:hyperlink>
    </w:p>
    <w:p w14:paraId="1CB4626F" w14:textId="77777777" w:rsidR="002E02FD" w:rsidRPr="002E02FD" w:rsidRDefault="002E02FD" w:rsidP="002E02FD">
      <w:pPr>
        <w:ind w:left="360"/>
        <w:rPr>
          <w:sz w:val="22"/>
        </w:rPr>
      </w:pPr>
    </w:p>
    <w:p w14:paraId="4F30F738" w14:textId="77777777" w:rsidR="002E02FD" w:rsidRPr="00292615" w:rsidRDefault="002E02FD">
      <w:pPr>
        <w:numPr>
          <w:ilvl w:val="0"/>
          <w:numId w:val="2"/>
        </w:numPr>
        <w:rPr>
          <w:sz w:val="22"/>
        </w:rPr>
      </w:pPr>
      <w:hyperlink r:id="rId259" w:history="1">
        <w:r w:rsidRPr="008F3056">
          <w:rPr>
            <w:rStyle w:val="Hyperlink"/>
            <w:sz w:val="22"/>
            <w:szCs w:val="22"/>
          </w:rPr>
          <w:t xml:space="preserve">Wilton D, Szpiro A, Gould T, Larson T. Improving spatial concentration estimated for nitrogen oxides using a hybrid meteorological dispersion/land use regression model in Los Angeles, CA and Seattle, WA.  </w:t>
        </w:r>
        <w:r w:rsidRPr="008F3056">
          <w:rPr>
            <w:rStyle w:val="Hyperlink"/>
            <w:i/>
            <w:sz w:val="22"/>
            <w:szCs w:val="22"/>
          </w:rPr>
          <w:t>Sci Total Environ</w:t>
        </w:r>
        <w:r w:rsidRPr="008F3056">
          <w:rPr>
            <w:rStyle w:val="Hyperlink"/>
            <w:sz w:val="22"/>
            <w:szCs w:val="22"/>
          </w:rPr>
          <w:t>. 2010;408(5):1120-1130.</w:t>
        </w:r>
      </w:hyperlink>
    </w:p>
    <w:p w14:paraId="2488F058" w14:textId="77777777" w:rsidR="00292615" w:rsidRPr="004B65A1" w:rsidRDefault="00292615" w:rsidP="00292615">
      <w:pPr>
        <w:ind w:left="360"/>
        <w:rPr>
          <w:sz w:val="22"/>
        </w:rPr>
      </w:pPr>
    </w:p>
    <w:p w14:paraId="34792102" w14:textId="77777777" w:rsidR="004B65A1" w:rsidRDefault="004B65A1">
      <w:pPr>
        <w:numPr>
          <w:ilvl w:val="0"/>
          <w:numId w:val="2"/>
        </w:numPr>
        <w:rPr>
          <w:sz w:val="22"/>
          <w:szCs w:val="22"/>
        </w:rPr>
      </w:pPr>
      <w:hyperlink r:id="rId260" w:history="1">
        <w:proofErr w:type="spellStart"/>
        <w:r w:rsidRPr="005B3F05">
          <w:rPr>
            <w:rStyle w:val="Hyperlink"/>
            <w:sz w:val="22"/>
            <w:szCs w:val="22"/>
          </w:rPr>
          <w:t>Paramsothy</w:t>
        </w:r>
        <w:proofErr w:type="spellEnd"/>
        <w:r w:rsidRPr="005B3F05">
          <w:rPr>
            <w:rStyle w:val="Hyperlink"/>
            <w:sz w:val="22"/>
            <w:szCs w:val="22"/>
          </w:rPr>
          <w:t xml:space="preserve"> P, Katz R, Owens DS, Burke GL, </w:t>
        </w:r>
        <w:proofErr w:type="spellStart"/>
        <w:r w:rsidRPr="005B3F05">
          <w:rPr>
            <w:rStyle w:val="Hyperlink"/>
            <w:sz w:val="22"/>
            <w:szCs w:val="22"/>
          </w:rPr>
          <w:t>Probstfield</w:t>
        </w:r>
        <w:proofErr w:type="spellEnd"/>
        <w:r w:rsidRPr="005B3F05">
          <w:rPr>
            <w:rStyle w:val="Hyperlink"/>
            <w:sz w:val="22"/>
            <w:szCs w:val="22"/>
          </w:rPr>
          <w:t xml:space="preserve"> JL, O’Brien KD. Age-modification of lipoprotein, lipid, and lipoprotein ratio-associated risk for coronary artery calcium (from the Multi-Ethnic Study of Atherosclerosis [MESA]). </w:t>
        </w:r>
        <w:proofErr w:type="gramStart"/>
        <w:r w:rsidRPr="005B3F05">
          <w:rPr>
            <w:rStyle w:val="Hyperlink"/>
            <w:i/>
            <w:sz w:val="22"/>
            <w:szCs w:val="22"/>
          </w:rPr>
          <w:t>Am</w:t>
        </w:r>
        <w:proofErr w:type="gramEnd"/>
        <w:r w:rsidRPr="005B3F05">
          <w:rPr>
            <w:rStyle w:val="Hyperlink"/>
            <w:i/>
            <w:sz w:val="22"/>
            <w:szCs w:val="22"/>
          </w:rPr>
          <w:t xml:space="preserve"> J </w:t>
        </w:r>
        <w:proofErr w:type="spellStart"/>
        <w:r w:rsidRPr="005B3F05">
          <w:rPr>
            <w:rStyle w:val="Hyperlink"/>
            <w:i/>
            <w:sz w:val="22"/>
            <w:szCs w:val="22"/>
          </w:rPr>
          <w:t>Cardiol</w:t>
        </w:r>
        <w:proofErr w:type="spellEnd"/>
        <w:r w:rsidRPr="005B3F05">
          <w:rPr>
            <w:rStyle w:val="Hyperlink"/>
            <w:sz w:val="22"/>
            <w:szCs w:val="22"/>
          </w:rPr>
          <w:t>. 2010;105(3):352-358.</w:t>
        </w:r>
      </w:hyperlink>
    </w:p>
    <w:p w14:paraId="25F416AE" w14:textId="77777777" w:rsidR="0014497E" w:rsidRDefault="0014497E" w:rsidP="0014497E">
      <w:pPr>
        <w:ind w:left="360"/>
        <w:rPr>
          <w:sz w:val="22"/>
          <w:szCs w:val="22"/>
        </w:rPr>
      </w:pPr>
    </w:p>
    <w:p w14:paraId="2016D998" w14:textId="77777777" w:rsidR="0014497E" w:rsidRDefault="0014497E">
      <w:pPr>
        <w:numPr>
          <w:ilvl w:val="0"/>
          <w:numId w:val="2"/>
        </w:numPr>
        <w:rPr>
          <w:color w:val="000000"/>
          <w:sz w:val="22"/>
          <w:szCs w:val="22"/>
        </w:rPr>
      </w:pPr>
      <w:hyperlink r:id="rId261" w:history="1">
        <w:r w:rsidRPr="0014497E">
          <w:rPr>
            <w:rStyle w:val="Hyperlink"/>
            <w:sz w:val="22"/>
            <w:szCs w:val="22"/>
          </w:rPr>
          <w:t xml:space="preserve">Allison MA, </w:t>
        </w:r>
        <w:proofErr w:type="spellStart"/>
        <w:r w:rsidRPr="0014497E">
          <w:rPr>
            <w:rStyle w:val="Hyperlink"/>
            <w:sz w:val="22"/>
            <w:szCs w:val="22"/>
          </w:rPr>
          <w:t>Aboyans</w:t>
        </w:r>
        <w:proofErr w:type="spellEnd"/>
        <w:r w:rsidRPr="0014497E">
          <w:rPr>
            <w:rStyle w:val="Hyperlink"/>
            <w:sz w:val="22"/>
            <w:szCs w:val="22"/>
          </w:rPr>
          <w:t xml:space="preserve"> V, Granston T, McDermott MM, Kamineni A, Ni H, Criqui MH. The Relevance of Different Methods of Calculating the Ankle-Brachial Index: The Multi-Ethnic Study of Atherosclerosis. </w:t>
        </w:r>
        <w:proofErr w:type="gramStart"/>
        <w:r w:rsidRPr="0014497E">
          <w:rPr>
            <w:rStyle w:val="Hyperlink"/>
            <w:i/>
            <w:sz w:val="22"/>
            <w:szCs w:val="22"/>
          </w:rPr>
          <w:t>Am</w:t>
        </w:r>
        <w:proofErr w:type="gramEnd"/>
        <w:r w:rsidRPr="0014497E">
          <w:rPr>
            <w:rStyle w:val="Hyperlink"/>
            <w:i/>
            <w:sz w:val="22"/>
            <w:szCs w:val="22"/>
          </w:rPr>
          <w:t xml:space="preserve"> J Epidemiol</w:t>
        </w:r>
        <w:r w:rsidRPr="0014497E">
          <w:rPr>
            <w:rStyle w:val="Hyperlink"/>
            <w:sz w:val="22"/>
            <w:szCs w:val="22"/>
          </w:rPr>
          <w:t>. 2010;171(3):368-376.</w:t>
        </w:r>
      </w:hyperlink>
    </w:p>
    <w:p w14:paraId="27A66187" w14:textId="77777777" w:rsidR="003935B1" w:rsidRDefault="003935B1" w:rsidP="003935B1">
      <w:pPr>
        <w:ind w:left="360"/>
        <w:rPr>
          <w:sz w:val="22"/>
          <w:szCs w:val="22"/>
        </w:rPr>
      </w:pPr>
    </w:p>
    <w:p w14:paraId="34F8528F" w14:textId="77777777" w:rsidR="003935B1" w:rsidRDefault="003935B1">
      <w:pPr>
        <w:numPr>
          <w:ilvl w:val="0"/>
          <w:numId w:val="2"/>
        </w:numPr>
        <w:rPr>
          <w:color w:val="000000"/>
          <w:sz w:val="22"/>
          <w:szCs w:val="22"/>
        </w:rPr>
      </w:pPr>
      <w:hyperlink r:id="rId262" w:history="1">
        <w:r w:rsidRPr="003935B1">
          <w:rPr>
            <w:rStyle w:val="Hyperlink"/>
            <w:sz w:val="22"/>
            <w:szCs w:val="22"/>
          </w:rPr>
          <w:t xml:space="preserve">Roy B, Diez-Roux AV, Seeman T, Ranjit N, Shea S, Cushman M. Association of optimism and pessimism with inflammation and hemostasis in the Multi-Ethnic Study of Atherosclerosis (MESA).  </w:t>
        </w:r>
        <w:proofErr w:type="spellStart"/>
        <w:r w:rsidRPr="003935B1">
          <w:rPr>
            <w:rStyle w:val="Hyperlink"/>
            <w:i/>
            <w:sz w:val="22"/>
            <w:szCs w:val="22"/>
          </w:rPr>
          <w:t>Psychosom</w:t>
        </w:r>
        <w:proofErr w:type="spellEnd"/>
        <w:r w:rsidRPr="003935B1">
          <w:rPr>
            <w:rStyle w:val="Hyperlink"/>
            <w:i/>
            <w:sz w:val="22"/>
            <w:szCs w:val="22"/>
          </w:rPr>
          <w:t xml:space="preserve"> Med</w:t>
        </w:r>
        <w:r w:rsidRPr="003935B1">
          <w:rPr>
            <w:rStyle w:val="Hyperlink"/>
            <w:sz w:val="22"/>
            <w:szCs w:val="22"/>
          </w:rPr>
          <w:t>. 2010;72(2):134-140.</w:t>
        </w:r>
      </w:hyperlink>
    </w:p>
    <w:p w14:paraId="3583FB9C" w14:textId="77777777" w:rsidR="00FD5EDD" w:rsidRDefault="00FD5EDD" w:rsidP="00FD5EDD">
      <w:pPr>
        <w:ind w:left="360"/>
        <w:rPr>
          <w:color w:val="000000"/>
          <w:sz w:val="22"/>
          <w:szCs w:val="22"/>
        </w:rPr>
      </w:pPr>
    </w:p>
    <w:p w14:paraId="23586A56" w14:textId="77777777" w:rsidR="00FD5EDD" w:rsidRPr="00FD5EDD" w:rsidRDefault="00FD5EDD">
      <w:pPr>
        <w:numPr>
          <w:ilvl w:val="0"/>
          <w:numId w:val="2"/>
        </w:numPr>
        <w:rPr>
          <w:color w:val="000000"/>
          <w:sz w:val="22"/>
          <w:szCs w:val="22"/>
        </w:rPr>
      </w:pPr>
      <w:hyperlink r:id="rId263" w:history="1">
        <w:proofErr w:type="spellStart"/>
        <w:r w:rsidRPr="00FD5EDD">
          <w:rPr>
            <w:rStyle w:val="Hyperlink"/>
            <w:sz w:val="22"/>
            <w:szCs w:val="22"/>
          </w:rPr>
          <w:t>Scheuner</w:t>
        </w:r>
        <w:proofErr w:type="spellEnd"/>
        <w:r w:rsidRPr="00FD5EDD">
          <w:rPr>
            <w:rStyle w:val="Hyperlink"/>
            <w:sz w:val="22"/>
            <w:szCs w:val="22"/>
          </w:rPr>
          <w:t xml:space="preserve"> MT, </w:t>
        </w:r>
        <w:proofErr w:type="spellStart"/>
        <w:r w:rsidRPr="00FD5EDD">
          <w:rPr>
            <w:rStyle w:val="Hyperlink"/>
            <w:sz w:val="22"/>
            <w:szCs w:val="22"/>
          </w:rPr>
          <w:t>Setodji</w:t>
        </w:r>
        <w:proofErr w:type="spellEnd"/>
        <w:r w:rsidRPr="00FD5EDD">
          <w:rPr>
            <w:rStyle w:val="Hyperlink"/>
            <w:sz w:val="22"/>
            <w:szCs w:val="22"/>
          </w:rPr>
          <w:t xml:space="preserve"> CM, Pankow JS, Blumenthal RS, Keeler E. General cardiovascular risk profile identifies advanced coronary artery calcium and is improved by family history: the multiethnic study of atherosclerosis. </w:t>
        </w:r>
        <w:r w:rsidRPr="00FD5EDD">
          <w:rPr>
            <w:rStyle w:val="Hyperlink"/>
            <w:i/>
            <w:sz w:val="22"/>
            <w:szCs w:val="22"/>
          </w:rPr>
          <w:t>Circ Cardiovasc Genet</w:t>
        </w:r>
        <w:r w:rsidRPr="00FD5EDD">
          <w:rPr>
            <w:rStyle w:val="Hyperlink"/>
            <w:sz w:val="22"/>
            <w:szCs w:val="22"/>
          </w:rPr>
          <w:t>. 2010;3(1):97-105.</w:t>
        </w:r>
      </w:hyperlink>
    </w:p>
    <w:p w14:paraId="11F436D8" w14:textId="77777777" w:rsidR="00B131DA" w:rsidRDefault="00B131DA" w:rsidP="00B131DA">
      <w:pPr>
        <w:ind w:left="360"/>
        <w:rPr>
          <w:color w:val="000000"/>
          <w:sz w:val="22"/>
          <w:szCs w:val="22"/>
        </w:rPr>
      </w:pPr>
    </w:p>
    <w:p w14:paraId="60E8A886" w14:textId="77777777" w:rsidR="00B131DA" w:rsidRDefault="00B131DA">
      <w:pPr>
        <w:numPr>
          <w:ilvl w:val="0"/>
          <w:numId w:val="2"/>
        </w:numPr>
        <w:rPr>
          <w:color w:val="000000"/>
          <w:sz w:val="22"/>
          <w:szCs w:val="22"/>
        </w:rPr>
      </w:pPr>
      <w:hyperlink r:id="rId264" w:history="1">
        <w:r w:rsidRPr="00B131DA">
          <w:rPr>
            <w:rStyle w:val="Hyperlink"/>
            <w:sz w:val="22"/>
            <w:szCs w:val="22"/>
          </w:rPr>
          <w:t xml:space="preserve">Feinstein M, Liu K, Ning H, Fitchett G, Lloyd-Jones DM. Burden of Cardiovascular Risk Factors, Subclinical Atherosclerosis, and Incident Cardiovascular Events Across Dimensions of Religiosity: The Multi-Ethnic Study of Atherosclerosis. </w:t>
        </w:r>
        <w:r w:rsidRPr="00B131DA">
          <w:rPr>
            <w:rStyle w:val="Hyperlink"/>
            <w:i/>
            <w:sz w:val="22"/>
            <w:szCs w:val="22"/>
          </w:rPr>
          <w:t>Circulation</w:t>
        </w:r>
        <w:r w:rsidRPr="00B131DA">
          <w:rPr>
            <w:rStyle w:val="Hyperlink"/>
            <w:sz w:val="22"/>
            <w:szCs w:val="22"/>
          </w:rPr>
          <w:t>. 2010;121(5):659-666.</w:t>
        </w:r>
      </w:hyperlink>
    </w:p>
    <w:p w14:paraId="58961563" w14:textId="77777777" w:rsidR="00980D1A" w:rsidRDefault="00980D1A" w:rsidP="00980D1A">
      <w:pPr>
        <w:ind w:left="360"/>
        <w:rPr>
          <w:color w:val="000000"/>
          <w:sz w:val="22"/>
          <w:szCs w:val="22"/>
        </w:rPr>
      </w:pPr>
    </w:p>
    <w:p w14:paraId="10BF68B6" w14:textId="77777777" w:rsidR="00980D1A" w:rsidRDefault="00980D1A">
      <w:pPr>
        <w:numPr>
          <w:ilvl w:val="0"/>
          <w:numId w:val="2"/>
        </w:numPr>
        <w:rPr>
          <w:color w:val="000000"/>
          <w:sz w:val="22"/>
          <w:szCs w:val="22"/>
        </w:rPr>
      </w:pPr>
      <w:hyperlink r:id="rId265" w:history="1">
        <w:proofErr w:type="spellStart"/>
        <w:r w:rsidRPr="00980D1A">
          <w:rPr>
            <w:rStyle w:val="Hyperlink"/>
            <w:sz w:val="22"/>
            <w:szCs w:val="22"/>
          </w:rPr>
          <w:t>Naj</w:t>
        </w:r>
        <w:proofErr w:type="spellEnd"/>
        <w:r w:rsidRPr="00980D1A">
          <w:rPr>
            <w:rStyle w:val="Hyperlink"/>
            <w:sz w:val="22"/>
            <w:szCs w:val="22"/>
          </w:rPr>
          <w:t xml:space="preserve"> AC, West M, Rich SS, Post W, Kao WH, Wasserman BA, Herrington DM, Rodriguez A. Association of scavenger receptor class B type I polymorphisms with subclinical atherosclerosis: the Multi-Ethnic Study of Atherosclerosis. </w:t>
        </w:r>
        <w:r w:rsidRPr="00980D1A">
          <w:rPr>
            <w:rStyle w:val="Hyperlink"/>
            <w:i/>
            <w:sz w:val="22"/>
            <w:szCs w:val="22"/>
          </w:rPr>
          <w:t>Circ Cardiovasc Genet</w:t>
        </w:r>
        <w:r w:rsidRPr="00980D1A">
          <w:rPr>
            <w:rStyle w:val="Hyperlink"/>
            <w:sz w:val="22"/>
            <w:szCs w:val="22"/>
          </w:rPr>
          <w:t>. 2010;3(1):47-52.</w:t>
        </w:r>
      </w:hyperlink>
    </w:p>
    <w:p w14:paraId="1A20B741" w14:textId="77777777" w:rsidR="003F75BD" w:rsidRDefault="003F75BD" w:rsidP="003F75BD">
      <w:pPr>
        <w:rPr>
          <w:sz w:val="22"/>
          <w:szCs w:val="22"/>
        </w:rPr>
      </w:pPr>
    </w:p>
    <w:p w14:paraId="742307BC" w14:textId="77777777" w:rsidR="003F75BD" w:rsidRDefault="003F75BD">
      <w:pPr>
        <w:numPr>
          <w:ilvl w:val="0"/>
          <w:numId w:val="2"/>
        </w:numPr>
        <w:rPr>
          <w:sz w:val="22"/>
          <w:szCs w:val="22"/>
        </w:rPr>
      </w:pPr>
      <w:r>
        <w:rPr>
          <w:sz w:val="22"/>
          <w:szCs w:val="22"/>
        </w:rPr>
        <w:t xml:space="preserve"> </w:t>
      </w:r>
      <w:hyperlink r:id="rId266" w:history="1">
        <w:r w:rsidRPr="003F75BD">
          <w:rPr>
            <w:rStyle w:val="Hyperlink"/>
            <w:sz w:val="22"/>
            <w:szCs w:val="22"/>
          </w:rPr>
          <w:t xml:space="preserve">Rodriguez J, Jiang R, Johnson WC, </w:t>
        </w:r>
        <w:proofErr w:type="spellStart"/>
        <w:r w:rsidRPr="003F75BD">
          <w:rPr>
            <w:rStyle w:val="Hyperlink"/>
            <w:sz w:val="22"/>
            <w:szCs w:val="22"/>
          </w:rPr>
          <w:t>MacKenzie</w:t>
        </w:r>
        <w:proofErr w:type="spellEnd"/>
        <w:r w:rsidRPr="003F75BD">
          <w:rPr>
            <w:rStyle w:val="Hyperlink"/>
            <w:sz w:val="22"/>
            <w:szCs w:val="22"/>
          </w:rPr>
          <w:t xml:space="preserve"> BA, Smith LJ, Barr RG. The association of pipe and cigar use with cotinine levels, lung function, and airflow obstruction: a cross-sectional study.  </w:t>
        </w:r>
        <w:r w:rsidRPr="003F75BD">
          <w:rPr>
            <w:rStyle w:val="Hyperlink"/>
            <w:i/>
            <w:sz w:val="22"/>
            <w:szCs w:val="22"/>
          </w:rPr>
          <w:t>Ann Intern Med</w:t>
        </w:r>
        <w:r w:rsidRPr="003F75BD">
          <w:rPr>
            <w:rStyle w:val="Hyperlink"/>
            <w:sz w:val="22"/>
            <w:szCs w:val="22"/>
          </w:rPr>
          <w:t>. 2010;152(4):201-210.</w:t>
        </w:r>
      </w:hyperlink>
      <w:r w:rsidR="000D4A6C">
        <w:rPr>
          <w:sz w:val="22"/>
          <w:szCs w:val="22"/>
        </w:rPr>
        <w:t xml:space="preserve"> </w:t>
      </w:r>
    </w:p>
    <w:p w14:paraId="7EECB04D" w14:textId="77777777" w:rsidR="000D4A6C" w:rsidRDefault="000D4A6C" w:rsidP="000D4A6C">
      <w:pPr>
        <w:ind w:left="360"/>
        <w:rPr>
          <w:sz w:val="22"/>
          <w:szCs w:val="22"/>
        </w:rPr>
      </w:pPr>
    </w:p>
    <w:p w14:paraId="593487A9" w14:textId="77777777" w:rsidR="000D4A6C" w:rsidRPr="00B902A3" w:rsidRDefault="000D4A6C">
      <w:pPr>
        <w:numPr>
          <w:ilvl w:val="0"/>
          <w:numId w:val="2"/>
        </w:numPr>
        <w:rPr>
          <w:color w:val="000000"/>
          <w:sz w:val="22"/>
          <w:szCs w:val="22"/>
        </w:rPr>
      </w:pPr>
      <w:hyperlink r:id="rId267" w:history="1">
        <w:r w:rsidRPr="00B902A3">
          <w:rPr>
            <w:rStyle w:val="Hyperlink"/>
            <w:sz w:val="22"/>
            <w:szCs w:val="22"/>
          </w:rPr>
          <w:t xml:space="preserve">Rogers S, McIntosh RL, Cheung N, Lim L, Wang JJ, Mitchell P, Kowalski JW, Nguyen H, Wong TY; International Eye Disease Consortium. The prevalence of retinal vein occlusion: pooled data from population studies from the United States, Europe, Asia, and Australia. </w:t>
        </w:r>
        <w:r w:rsidRPr="00B902A3">
          <w:rPr>
            <w:rStyle w:val="Hyperlink"/>
            <w:i/>
            <w:sz w:val="22"/>
            <w:szCs w:val="22"/>
          </w:rPr>
          <w:t>Ophthalmology</w:t>
        </w:r>
        <w:r w:rsidRPr="00B902A3">
          <w:rPr>
            <w:rStyle w:val="Hyperlink"/>
            <w:sz w:val="22"/>
            <w:szCs w:val="22"/>
          </w:rPr>
          <w:t>. 2010;117(2):313-319.</w:t>
        </w:r>
      </w:hyperlink>
    </w:p>
    <w:p w14:paraId="4F454AD1" w14:textId="77777777" w:rsidR="00410F5D" w:rsidRDefault="00410F5D" w:rsidP="00410F5D">
      <w:pPr>
        <w:ind w:left="360"/>
        <w:rPr>
          <w:color w:val="000000"/>
          <w:sz w:val="22"/>
          <w:szCs w:val="22"/>
        </w:rPr>
      </w:pPr>
    </w:p>
    <w:p w14:paraId="30540766" w14:textId="77777777" w:rsidR="00410F5D" w:rsidRPr="00656D21" w:rsidRDefault="00410F5D">
      <w:pPr>
        <w:numPr>
          <w:ilvl w:val="0"/>
          <w:numId w:val="2"/>
        </w:numPr>
        <w:rPr>
          <w:rStyle w:val="Hyperlink"/>
          <w:color w:val="000000"/>
          <w:sz w:val="22"/>
          <w:szCs w:val="22"/>
          <w:u w:val="none"/>
        </w:rPr>
      </w:pPr>
      <w:hyperlink r:id="rId268" w:history="1">
        <w:r w:rsidRPr="00410F5D">
          <w:rPr>
            <w:rStyle w:val="Hyperlink"/>
            <w:sz w:val="22"/>
            <w:szCs w:val="22"/>
          </w:rPr>
          <w:t xml:space="preserve">Yeboah J, McNamara C, Jiang XC, Tabas I, Herrington DM, Burke GL, Shea S. Association of Plasma Sphingomyelin Levels and Incident Coronary Heart Disease Events in an Adult Population: Multi-Ethnic Study of Atherosclerosis. </w:t>
        </w:r>
        <w:proofErr w:type="spellStart"/>
        <w:r w:rsidRPr="00410F5D">
          <w:rPr>
            <w:rStyle w:val="Hyperlink"/>
            <w:i/>
            <w:sz w:val="22"/>
            <w:szCs w:val="22"/>
          </w:rPr>
          <w:t>Arterioscler</w:t>
        </w:r>
        <w:proofErr w:type="spellEnd"/>
        <w:r w:rsidRPr="00410F5D">
          <w:rPr>
            <w:rStyle w:val="Hyperlink"/>
            <w:i/>
            <w:sz w:val="22"/>
            <w:szCs w:val="22"/>
          </w:rPr>
          <w:t xml:space="preserve"> </w:t>
        </w:r>
        <w:proofErr w:type="spellStart"/>
        <w:r w:rsidRPr="00410F5D">
          <w:rPr>
            <w:rStyle w:val="Hyperlink"/>
            <w:i/>
            <w:sz w:val="22"/>
            <w:szCs w:val="22"/>
          </w:rPr>
          <w:t>Thromb</w:t>
        </w:r>
        <w:proofErr w:type="spellEnd"/>
        <w:r w:rsidRPr="00410F5D">
          <w:rPr>
            <w:rStyle w:val="Hyperlink"/>
            <w:i/>
            <w:sz w:val="22"/>
            <w:szCs w:val="22"/>
          </w:rPr>
          <w:t xml:space="preserve"> </w:t>
        </w:r>
        <w:proofErr w:type="spellStart"/>
        <w:r w:rsidRPr="00410F5D">
          <w:rPr>
            <w:rStyle w:val="Hyperlink"/>
            <w:i/>
            <w:sz w:val="22"/>
            <w:szCs w:val="22"/>
          </w:rPr>
          <w:t>Basc</w:t>
        </w:r>
        <w:proofErr w:type="spellEnd"/>
        <w:r w:rsidRPr="00410F5D">
          <w:rPr>
            <w:rStyle w:val="Hyperlink"/>
            <w:i/>
            <w:sz w:val="22"/>
            <w:szCs w:val="22"/>
          </w:rPr>
          <w:t xml:space="preserve"> Biol</w:t>
        </w:r>
        <w:r w:rsidRPr="00410F5D">
          <w:rPr>
            <w:rStyle w:val="Hyperlink"/>
            <w:sz w:val="22"/>
            <w:szCs w:val="22"/>
          </w:rPr>
          <w:t>. 2010;30(3):628-633.</w:t>
        </w:r>
      </w:hyperlink>
    </w:p>
    <w:p w14:paraId="22AC94DF" w14:textId="77777777" w:rsidR="00656D21" w:rsidRDefault="00656D21" w:rsidP="00656D21">
      <w:pPr>
        <w:ind w:left="360"/>
        <w:rPr>
          <w:color w:val="000000"/>
          <w:sz w:val="22"/>
          <w:szCs w:val="22"/>
        </w:rPr>
      </w:pPr>
    </w:p>
    <w:p w14:paraId="51D7E70F" w14:textId="77777777" w:rsidR="00CD13DC" w:rsidRDefault="00CD13DC">
      <w:pPr>
        <w:numPr>
          <w:ilvl w:val="0"/>
          <w:numId w:val="2"/>
        </w:numPr>
        <w:rPr>
          <w:color w:val="000000"/>
          <w:sz w:val="22"/>
          <w:szCs w:val="22"/>
        </w:rPr>
      </w:pPr>
      <w:hyperlink r:id="rId269" w:history="1">
        <w:r w:rsidRPr="00CD13DC">
          <w:rPr>
            <w:rStyle w:val="Hyperlink"/>
            <w:sz w:val="22"/>
            <w:szCs w:val="22"/>
          </w:rPr>
          <w:t xml:space="preserve">Jensen RA, Shea S, Ranjit N, Diez-Roux A, Wong TY, Klein R, Klein BE, Cotch MF, Siscovick DS. Psychosocial Risk Factors and Retinal Microvascular Signs: The Multi-Ethnic Study of Atherosclerosis. </w:t>
        </w:r>
        <w:proofErr w:type="gramStart"/>
        <w:r w:rsidRPr="00CD13DC">
          <w:rPr>
            <w:rStyle w:val="Hyperlink"/>
            <w:i/>
            <w:sz w:val="22"/>
            <w:szCs w:val="22"/>
          </w:rPr>
          <w:t>Am</w:t>
        </w:r>
        <w:proofErr w:type="gramEnd"/>
        <w:r w:rsidRPr="00CD13DC">
          <w:rPr>
            <w:rStyle w:val="Hyperlink"/>
            <w:i/>
            <w:sz w:val="22"/>
            <w:szCs w:val="22"/>
          </w:rPr>
          <w:t xml:space="preserve"> J Epidemiol</w:t>
        </w:r>
        <w:r w:rsidRPr="00CD13DC">
          <w:rPr>
            <w:rStyle w:val="Hyperlink"/>
            <w:sz w:val="22"/>
            <w:szCs w:val="22"/>
          </w:rPr>
          <w:t>. 2010;171(5):522-531.</w:t>
        </w:r>
      </w:hyperlink>
    </w:p>
    <w:p w14:paraId="62C7FF31" w14:textId="77777777" w:rsidR="00E953D4" w:rsidRDefault="00E953D4" w:rsidP="00E953D4">
      <w:pPr>
        <w:ind w:left="360"/>
        <w:rPr>
          <w:color w:val="000000"/>
          <w:sz w:val="22"/>
          <w:szCs w:val="22"/>
        </w:rPr>
      </w:pPr>
    </w:p>
    <w:p w14:paraId="2D95E55A" w14:textId="77777777" w:rsidR="00CC5EFD" w:rsidRDefault="00CC5EFD">
      <w:pPr>
        <w:numPr>
          <w:ilvl w:val="0"/>
          <w:numId w:val="2"/>
        </w:numPr>
        <w:rPr>
          <w:sz w:val="22"/>
        </w:rPr>
      </w:pPr>
      <w:hyperlink r:id="rId270" w:history="1">
        <w:r w:rsidRPr="00CC5EFD">
          <w:rPr>
            <w:rStyle w:val="Hyperlink"/>
            <w:sz w:val="22"/>
          </w:rPr>
          <w:t xml:space="preserve">Hyder JA, Allison MA, Barrett-Connor E, Detrano R, Wong ND, Sirlin C, </w:t>
        </w:r>
        <w:proofErr w:type="spellStart"/>
        <w:r w:rsidRPr="00CC5EFD">
          <w:rPr>
            <w:rStyle w:val="Hyperlink"/>
            <w:sz w:val="22"/>
          </w:rPr>
          <w:t>Gapstur</w:t>
        </w:r>
        <w:proofErr w:type="spellEnd"/>
        <w:r w:rsidRPr="00CC5EFD">
          <w:rPr>
            <w:rStyle w:val="Hyperlink"/>
            <w:sz w:val="22"/>
          </w:rPr>
          <w:t xml:space="preserve"> SM, Ouyang P, Carr JJ, Criqui MH. Bone mineral density and atherosclerosis: The Multi-Ethnic Study of Atherosclerosis, Abdominal Aortic Calcium Study. </w:t>
        </w:r>
        <w:r w:rsidRPr="00CC5EFD">
          <w:rPr>
            <w:rStyle w:val="Hyperlink"/>
            <w:i/>
            <w:sz w:val="22"/>
          </w:rPr>
          <w:t>Atherosclerosis</w:t>
        </w:r>
        <w:r w:rsidRPr="00CC5EFD">
          <w:rPr>
            <w:rStyle w:val="Hyperlink"/>
            <w:sz w:val="22"/>
          </w:rPr>
          <w:t>. 2010;209(1):283-289.</w:t>
        </w:r>
      </w:hyperlink>
    </w:p>
    <w:p w14:paraId="6A8C6C68" w14:textId="77777777" w:rsidR="00B711EB" w:rsidRDefault="00B711EB" w:rsidP="00B711EB">
      <w:pPr>
        <w:ind w:left="360"/>
        <w:rPr>
          <w:sz w:val="22"/>
        </w:rPr>
      </w:pPr>
    </w:p>
    <w:p w14:paraId="2827D342" w14:textId="77777777" w:rsidR="00D425BC" w:rsidRDefault="00D425BC">
      <w:pPr>
        <w:numPr>
          <w:ilvl w:val="0"/>
          <w:numId w:val="2"/>
        </w:numPr>
        <w:rPr>
          <w:sz w:val="22"/>
          <w:szCs w:val="22"/>
        </w:rPr>
      </w:pPr>
      <w:hyperlink r:id="rId271" w:history="1">
        <w:r w:rsidRPr="00D425BC">
          <w:rPr>
            <w:rStyle w:val="Hyperlink"/>
            <w:sz w:val="22"/>
            <w:szCs w:val="22"/>
          </w:rPr>
          <w:t xml:space="preserve">Takasu J, Budoff MJ, Katz R, Rivera JJ, O’Brien KD, Shavelle DM, </w:t>
        </w:r>
        <w:proofErr w:type="spellStart"/>
        <w:r w:rsidRPr="00D425BC">
          <w:rPr>
            <w:rStyle w:val="Hyperlink"/>
            <w:sz w:val="22"/>
            <w:szCs w:val="22"/>
          </w:rPr>
          <w:t>Probstfield</w:t>
        </w:r>
        <w:proofErr w:type="spellEnd"/>
        <w:r w:rsidRPr="00D425BC">
          <w:rPr>
            <w:rStyle w:val="Hyperlink"/>
            <w:sz w:val="22"/>
            <w:szCs w:val="22"/>
          </w:rPr>
          <w:t xml:space="preserve"> JL, O’Leary D, Nasir K. Relationship between common carotid intima-media thickness and thoracic aortic calcification: The Multi-Ethnic Study of Atherosclerosis. </w:t>
        </w:r>
        <w:r w:rsidRPr="00D425BC">
          <w:rPr>
            <w:rStyle w:val="Hyperlink"/>
            <w:i/>
            <w:sz w:val="22"/>
            <w:szCs w:val="22"/>
          </w:rPr>
          <w:t>Atherosclerosis</w:t>
        </w:r>
        <w:r w:rsidRPr="00D425BC">
          <w:rPr>
            <w:rStyle w:val="Hyperlink"/>
            <w:sz w:val="22"/>
            <w:szCs w:val="22"/>
          </w:rPr>
          <w:t>. 2010;209(1):142-146.</w:t>
        </w:r>
      </w:hyperlink>
    </w:p>
    <w:p w14:paraId="1AE06006" w14:textId="77777777" w:rsidR="005017F5" w:rsidRDefault="005017F5" w:rsidP="005017F5">
      <w:pPr>
        <w:pStyle w:val="ListParagraph"/>
        <w:rPr>
          <w:color w:val="000000"/>
          <w:sz w:val="22"/>
          <w:szCs w:val="22"/>
        </w:rPr>
      </w:pPr>
    </w:p>
    <w:p w14:paraId="2CD07FE0" w14:textId="77777777" w:rsidR="005017F5" w:rsidRDefault="005017F5">
      <w:pPr>
        <w:numPr>
          <w:ilvl w:val="0"/>
          <w:numId w:val="2"/>
        </w:numPr>
        <w:rPr>
          <w:color w:val="000000"/>
          <w:sz w:val="22"/>
          <w:szCs w:val="22"/>
        </w:rPr>
      </w:pPr>
      <w:hyperlink r:id="rId272" w:history="1">
        <w:r w:rsidRPr="005017F5">
          <w:rPr>
            <w:rStyle w:val="Hyperlink"/>
            <w:sz w:val="22"/>
            <w:szCs w:val="22"/>
          </w:rPr>
          <w:t xml:space="preserve">Owens DS, Katz R, Takasu T, Kronmal R, Budoff MJ, O’Brien KD.  Incidence and Progression of Aortic Valve Calcium in the Multi-Ethnic Study of Atherosclerosis (MESA). </w:t>
        </w:r>
        <w:proofErr w:type="gramStart"/>
        <w:r w:rsidRPr="005017F5">
          <w:rPr>
            <w:rStyle w:val="Hyperlink"/>
            <w:i/>
            <w:sz w:val="22"/>
            <w:szCs w:val="22"/>
          </w:rPr>
          <w:t>Am</w:t>
        </w:r>
        <w:proofErr w:type="gramEnd"/>
        <w:r w:rsidRPr="005017F5">
          <w:rPr>
            <w:rStyle w:val="Hyperlink"/>
            <w:i/>
            <w:sz w:val="22"/>
            <w:szCs w:val="22"/>
          </w:rPr>
          <w:t xml:space="preserve"> J </w:t>
        </w:r>
        <w:proofErr w:type="spellStart"/>
        <w:r w:rsidRPr="005017F5">
          <w:rPr>
            <w:rStyle w:val="Hyperlink"/>
            <w:i/>
            <w:sz w:val="22"/>
            <w:szCs w:val="22"/>
          </w:rPr>
          <w:t>Cardiol</w:t>
        </w:r>
        <w:proofErr w:type="spellEnd"/>
        <w:r w:rsidRPr="005017F5">
          <w:rPr>
            <w:rStyle w:val="Hyperlink"/>
            <w:sz w:val="22"/>
            <w:szCs w:val="22"/>
          </w:rPr>
          <w:t>. 2010;105(5):701-708.</w:t>
        </w:r>
      </w:hyperlink>
    </w:p>
    <w:p w14:paraId="55C688F8" w14:textId="77777777" w:rsidR="003A63DF" w:rsidRDefault="003A63DF" w:rsidP="003A63DF">
      <w:pPr>
        <w:rPr>
          <w:color w:val="000000"/>
          <w:sz w:val="22"/>
          <w:szCs w:val="22"/>
        </w:rPr>
      </w:pPr>
    </w:p>
    <w:p w14:paraId="3C816EB5" w14:textId="77777777" w:rsidR="003A63DF" w:rsidRDefault="003A63DF">
      <w:pPr>
        <w:numPr>
          <w:ilvl w:val="0"/>
          <w:numId w:val="2"/>
        </w:numPr>
        <w:rPr>
          <w:sz w:val="22"/>
          <w:szCs w:val="22"/>
        </w:rPr>
      </w:pPr>
      <w:hyperlink r:id="rId273" w:history="1">
        <w:proofErr w:type="spellStart"/>
        <w:r w:rsidRPr="003A63DF">
          <w:rPr>
            <w:rStyle w:val="Hyperlink"/>
            <w:sz w:val="22"/>
            <w:szCs w:val="22"/>
          </w:rPr>
          <w:t>Turkbey</w:t>
        </w:r>
        <w:proofErr w:type="spellEnd"/>
        <w:r w:rsidRPr="003A63DF">
          <w:rPr>
            <w:rStyle w:val="Hyperlink"/>
            <w:sz w:val="22"/>
            <w:szCs w:val="22"/>
          </w:rPr>
          <w:t xml:space="preserve"> EB, McClelland RL, Kronmal RA, Burke GL, Bild DE, Tracy RP, Arai AE, Lima JA, Bluemke DA. The Impact of Obesity on the Left Ventricle </w:t>
        </w:r>
        <w:proofErr w:type="gramStart"/>
        <w:r w:rsidRPr="003A63DF">
          <w:rPr>
            <w:rStyle w:val="Hyperlink"/>
            <w:sz w:val="22"/>
            <w:szCs w:val="22"/>
          </w:rPr>
          <w:t>The</w:t>
        </w:r>
        <w:proofErr w:type="gramEnd"/>
        <w:r w:rsidRPr="003A63DF">
          <w:rPr>
            <w:rStyle w:val="Hyperlink"/>
            <w:sz w:val="22"/>
            <w:szCs w:val="22"/>
          </w:rPr>
          <w:t xml:space="preserve"> Multi-Ethnic Study of Atherosclerosis (MESA). </w:t>
        </w:r>
        <w:r w:rsidRPr="003A63DF">
          <w:rPr>
            <w:rStyle w:val="Hyperlink"/>
            <w:i/>
            <w:sz w:val="22"/>
            <w:szCs w:val="22"/>
          </w:rPr>
          <w:t>JACC: Cardiovasc Imaging</w:t>
        </w:r>
        <w:r w:rsidRPr="003A63DF">
          <w:rPr>
            <w:rStyle w:val="Hyperlink"/>
            <w:sz w:val="22"/>
            <w:szCs w:val="22"/>
          </w:rPr>
          <w:t>. 2010;3(3):266-274.</w:t>
        </w:r>
      </w:hyperlink>
    </w:p>
    <w:p w14:paraId="4C80DCB6" w14:textId="77777777" w:rsidR="005D3FEC" w:rsidRDefault="005D3FEC" w:rsidP="005D3FEC">
      <w:pPr>
        <w:rPr>
          <w:color w:val="000000"/>
          <w:sz w:val="22"/>
          <w:szCs w:val="22"/>
        </w:rPr>
      </w:pPr>
    </w:p>
    <w:p w14:paraId="06A00C7C" w14:textId="77777777" w:rsidR="005D3FEC" w:rsidRPr="00155F6C" w:rsidRDefault="005D3FEC">
      <w:pPr>
        <w:numPr>
          <w:ilvl w:val="0"/>
          <w:numId w:val="2"/>
        </w:numPr>
        <w:rPr>
          <w:sz w:val="22"/>
          <w:szCs w:val="22"/>
        </w:rPr>
      </w:pPr>
      <w:hyperlink r:id="rId274" w:history="1">
        <w:r w:rsidRPr="002876CE">
          <w:rPr>
            <w:rStyle w:val="Hyperlink"/>
            <w:sz w:val="22"/>
            <w:szCs w:val="22"/>
          </w:rPr>
          <w:t xml:space="preserve">Jenny NS, Brown ER, Detrano R, Folsom AR, Saad MF, Shea S, Szklo M, Herrington DM, Jacobs DR Jr.  Associations of inflammatory markers with coronary artery calcification: results from the Multi-Ethnic Study of Atherosclerosis. </w:t>
        </w:r>
        <w:r w:rsidRPr="002876CE">
          <w:rPr>
            <w:rStyle w:val="Hyperlink"/>
            <w:i/>
            <w:sz w:val="22"/>
            <w:szCs w:val="22"/>
          </w:rPr>
          <w:t>Atherosclerosis</w:t>
        </w:r>
        <w:r w:rsidRPr="002876CE">
          <w:rPr>
            <w:rStyle w:val="Hyperlink"/>
            <w:sz w:val="22"/>
            <w:szCs w:val="22"/>
          </w:rPr>
          <w:t>. 2010;209(1):226-229.</w:t>
        </w:r>
      </w:hyperlink>
    </w:p>
    <w:p w14:paraId="450BA6C5" w14:textId="77777777" w:rsidR="00155F6C" w:rsidRDefault="00155F6C" w:rsidP="00155F6C">
      <w:pPr>
        <w:ind w:left="360"/>
        <w:rPr>
          <w:sz w:val="22"/>
          <w:szCs w:val="22"/>
        </w:rPr>
      </w:pPr>
    </w:p>
    <w:p w14:paraId="6B09B678" w14:textId="77777777" w:rsidR="00155F6C" w:rsidRDefault="00155F6C">
      <w:pPr>
        <w:numPr>
          <w:ilvl w:val="0"/>
          <w:numId w:val="2"/>
        </w:numPr>
        <w:rPr>
          <w:color w:val="000000"/>
          <w:sz w:val="22"/>
          <w:szCs w:val="22"/>
        </w:rPr>
      </w:pPr>
      <w:hyperlink r:id="rId275" w:history="1">
        <w:r w:rsidRPr="00E87AFF">
          <w:rPr>
            <w:rStyle w:val="Hyperlink"/>
            <w:sz w:val="22"/>
            <w:szCs w:val="22"/>
          </w:rPr>
          <w:t xml:space="preserve">Alonso A, Nettleton JA, Ix JH, de Boer IH, Folsom AR, </w:t>
        </w:r>
        <w:proofErr w:type="spellStart"/>
        <w:r w:rsidRPr="00E87AFF">
          <w:rPr>
            <w:rStyle w:val="Hyperlink"/>
            <w:sz w:val="22"/>
            <w:szCs w:val="22"/>
          </w:rPr>
          <w:t>Bidulescu</w:t>
        </w:r>
        <w:proofErr w:type="spellEnd"/>
        <w:r w:rsidRPr="00E87AFF">
          <w:rPr>
            <w:rStyle w:val="Hyperlink"/>
            <w:sz w:val="22"/>
            <w:szCs w:val="22"/>
          </w:rPr>
          <w:t xml:space="preserve"> A, Kestenbaum BR, Chambless LE, Jacobs DR Jr. Dietary Phosphorus, Blood Pressure and Incidence of Hypertension in the Atherosclerosis Risk in Communities Study and the Multi-Ethnic Study of Atherosclerosis. </w:t>
        </w:r>
        <w:r w:rsidRPr="00E87AFF">
          <w:rPr>
            <w:rStyle w:val="Hyperlink"/>
            <w:i/>
            <w:sz w:val="22"/>
            <w:szCs w:val="22"/>
          </w:rPr>
          <w:t>Hypertension</w:t>
        </w:r>
        <w:r w:rsidRPr="00E87AFF">
          <w:rPr>
            <w:rStyle w:val="Hyperlink"/>
            <w:sz w:val="22"/>
            <w:szCs w:val="22"/>
          </w:rPr>
          <w:t>. 2010;55(3):776-784.</w:t>
        </w:r>
      </w:hyperlink>
    </w:p>
    <w:p w14:paraId="6EAA10CD" w14:textId="77777777" w:rsidR="009557E2" w:rsidRPr="009557E2" w:rsidRDefault="009557E2" w:rsidP="009557E2">
      <w:pPr>
        <w:ind w:left="360"/>
        <w:rPr>
          <w:sz w:val="22"/>
          <w:szCs w:val="22"/>
        </w:rPr>
      </w:pPr>
    </w:p>
    <w:p w14:paraId="0D538861" w14:textId="77777777" w:rsidR="009557E2" w:rsidRDefault="009557E2">
      <w:pPr>
        <w:numPr>
          <w:ilvl w:val="0"/>
          <w:numId w:val="2"/>
        </w:numPr>
        <w:rPr>
          <w:sz w:val="22"/>
          <w:szCs w:val="22"/>
        </w:rPr>
      </w:pPr>
      <w:hyperlink r:id="rId276" w:history="1">
        <w:r w:rsidRPr="000C715B">
          <w:rPr>
            <w:rStyle w:val="Hyperlink"/>
            <w:sz w:val="22"/>
            <w:szCs w:val="22"/>
          </w:rPr>
          <w:t xml:space="preserve">Yan AT, Yan RT, Cushman M, </w:t>
        </w:r>
        <w:proofErr w:type="spellStart"/>
        <w:r w:rsidRPr="000C715B">
          <w:rPr>
            <w:rStyle w:val="Hyperlink"/>
            <w:sz w:val="22"/>
            <w:szCs w:val="22"/>
          </w:rPr>
          <w:t>Redheuil</w:t>
        </w:r>
        <w:proofErr w:type="spellEnd"/>
        <w:r w:rsidRPr="000C715B">
          <w:rPr>
            <w:rStyle w:val="Hyperlink"/>
            <w:sz w:val="22"/>
            <w:szCs w:val="22"/>
          </w:rPr>
          <w:t xml:space="preserve"> A, Tracy RP, Arnett DK, Rosen BD, McClelland RL, Bluemke DA, Lima JA. Relationship of interleukin-6 with regional and global left-ventricular function in asymptomatic individuals without clinical cardiovascular disease: insights from the Multi-Ethnic Study of Atherosclerosis. </w:t>
        </w:r>
        <w:proofErr w:type="spellStart"/>
        <w:r w:rsidRPr="000C715B">
          <w:rPr>
            <w:rStyle w:val="Hyperlink"/>
            <w:i/>
            <w:sz w:val="22"/>
            <w:szCs w:val="22"/>
          </w:rPr>
          <w:t>Eur</w:t>
        </w:r>
        <w:proofErr w:type="spellEnd"/>
        <w:r w:rsidRPr="000C715B">
          <w:rPr>
            <w:rStyle w:val="Hyperlink"/>
            <w:i/>
            <w:sz w:val="22"/>
            <w:szCs w:val="22"/>
          </w:rPr>
          <w:t xml:space="preserve"> Heart J</w:t>
        </w:r>
        <w:r w:rsidRPr="000C715B">
          <w:rPr>
            <w:rStyle w:val="Hyperlink"/>
            <w:sz w:val="22"/>
            <w:szCs w:val="22"/>
          </w:rPr>
          <w:t>. 2010;31(7):875-882.</w:t>
        </w:r>
      </w:hyperlink>
    </w:p>
    <w:p w14:paraId="58A3A71C" w14:textId="77777777" w:rsidR="00F35862" w:rsidRDefault="00F35862" w:rsidP="00F35862">
      <w:pPr>
        <w:ind w:left="360"/>
        <w:rPr>
          <w:sz w:val="22"/>
          <w:szCs w:val="22"/>
        </w:rPr>
      </w:pPr>
    </w:p>
    <w:p w14:paraId="194ECE04" w14:textId="77777777" w:rsidR="00F35862" w:rsidRDefault="00F35862">
      <w:pPr>
        <w:numPr>
          <w:ilvl w:val="0"/>
          <w:numId w:val="2"/>
        </w:numPr>
        <w:rPr>
          <w:color w:val="000000"/>
          <w:sz w:val="22"/>
          <w:szCs w:val="22"/>
        </w:rPr>
      </w:pPr>
      <w:hyperlink r:id="rId277" w:history="1">
        <w:r w:rsidRPr="009F0E85">
          <w:rPr>
            <w:rStyle w:val="Hyperlink"/>
            <w:sz w:val="22"/>
            <w:szCs w:val="22"/>
          </w:rPr>
          <w:t xml:space="preserve">Bertoni AG, Burke GL, Owusu JA, Carnethon MR, Vaidya D, Barr RG, Jenny NS, Ouyang P, Rotter JI. Inflammation and the incidence of type 2 diabetes: the Multi-Ethnic Study of Atherosclerosis (MESA). </w:t>
        </w:r>
        <w:r w:rsidRPr="009F0E85">
          <w:rPr>
            <w:rStyle w:val="Hyperlink"/>
            <w:i/>
            <w:sz w:val="22"/>
            <w:szCs w:val="22"/>
          </w:rPr>
          <w:t>Diabetes Care</w:t>
        </w:r>
        <w:r w:rsidRPr="009F0E85">
          <w:rPr>
            <w:rStyle w:val="Hyperlink"/>
            <w:sz w:val="22"/>
            <w:szCs w:val="22"/>
          </w:rPr>
          <w:t>. 2010;33(4):804-810.</w:t>
        </w:r>
      </w:hyperlink>
    </w:p>
    <w:p w14:paraId="7F42380E" w14:textId="77777777" w:rsidR="003F50A8" w:rsidRDefault="003F50A8" w:rsidP="003F50A8">
      <w:pPr>
        <w:ind w:left="360"/>
        <w:rPr>
          <w:color w:val="000000"/>
          <w:sz w:val="22"/>
          <w:szCs w:val="22"/>
        </w:rPr>
      </w:pPr>
    </w:p>
    <w:p w14:paraId="2A6D71AA" w14:textId="77777777" w:rsidR="003F50A8" w:rsidRDefault="003F50A8">
      <w:pPr>
        <w:numPr>
          <w:ilvl w:val="0"/>
          <w:numId w:val="2"/>
        </w:numPr>
        <w:rPr>
          <w:sz w:val="22"/>
          <w:szCs w:val="22"/>
        </w:rPr>
      </w:pPr>
      <w:hyperlink r:id="rId278" w:history="1">
        <w:r w:rsidRPr="003F50A8">
          <w:rPr>
            <w:rStyle w:val="Hyperlink"/>
            <w:sz w:val="22"/>
            <w:szCs w:val="22"/>
          </w:rPr>
          <w:t xml:space="preserve">Kanaya AM, Wassel CL, Mathur D, Stewart A, Herrington D, Budoff MJ, </w:t>
        </w:r>
        <w:proofErr w:type="spellStart"/>
        <w:r w:rsidRPr="003F50A8">
          <w:rPr>
            <w:rStyle w:val="Hyperlink"/>
            <w:sz w:val="22"/>
            <w:szCs w:val="22"/>
          </w:rPr>
          <w:t>Ranpura</w:t>
        </w:r>
        <w:proofErr w:type="spellEnd"/>
        <w:r w:rsidRPr="003F50A8">
          <w:rPr>
            <w:rStyle w:val="Hyperlink"/>
            <w:sz w:val="22"/>
            <w:szCs w:val="22"/>
          </w:rPr>
          <w:t xml:space="preserve"> V, Liu K. Prevalence and correlates of diabetes in South </w:t>
        </w:r>
        <w:proofErr w:type="spellStart"/>
        <w:r w:rsidRPr="003F50A8">
          <w:rPr>
            <w:rStyle w:val="Hyperlink"/>
            <w:sz w:val="22"/>
            <w:szCs w:val="22"/>
          </w:rPr>
          <w:t>asian</w:t>
        </w:r>
        <w:proofErr w:type="spellEnd"/>
        <w:r w:rsidRPr="003F50A8">
          <w:rPr>
            <w:rStyle w:val="Hyperlink"/>
            <w:sz w:val="22"/>
            <w:szCs w:val="22"/>
          </w:rPr>
          <w:t xml:space="preserve"> </w:t>
        </w:r>
        <w:proofErr w:type="spellStart"/>
        <w:r w:rsidRPr="003F50A8">
          <w:rPr>
            <w:rStyle w:val="Hyperlink"/>
            <w:sz w:val="22"/>
            <w:szCs w:val="22"/>
          </w:rPr>
          <w:t>indians</w:t>
        </w:r>
        <w:proofErr w:type="spellEnd"/>
        <w:r w:rsidRPr="003F50A8">
          <w:rPr>
            <w:rStyle w:val="Hyperlink"/>
            <w:sz w:val="22"/>
            <w:szCs w:val="22"/>
          </w:rPr>
          <w:t xml:space="preserve"> in the United States: findings from the metabolic syndrome and atherosclerosis in South </w:t>
        </w:r>
        <w:proofErr w:type="spellStart"/>
        <w:r w:rsidRPr="003F50A8">
          <w:rPr>
            <w:rStyle w:val="Hyperlink"/>
            <w:sz w:val="22"/>
            <w:szCs w:val="22"/>
          </w:rPr>
          <w:t>asians</w:t>
        </w:r>
        <w:proofErr w:type="spellEnd"/>
        <w:r w:rsidRPr="003F50A8">
          <w:rPr>
            <w:rStyle w:val="Hyperlink"/>
            <w:sz w:val="22"/>
            <w:szCs w:val="22"/>
          </w:rPr>
          <w:t xml:space="preserve"> living in America study and the multi-ethnic study of atherosclerosis. </w:t>
        </w:r>
        <w:proofErr w:type="spellStart"/>
        <w:r w:rsidRPr="003F50A8">
          <w:rPr>
            <w:rStyle w:val="Hyperlink"/>
            <w:i/>
            <w:sz w:val="22"/>
            <w:szCs w:val="22"/>
          </w:rPr>
          <w:t>Metab</w:t>
        </w:r>
        <w:proofErr w:type="spellEnd"/>
        <w:r w:rsidRPr="003F50A8">
          <w:rPr>
            <w:rStyle w:val="Hyperlink"/>
            <w:i/>
            <w:sz w:val="22"/>
            <w:szCs w:val="22"/>
          </w:rPr>
          <w:t xml:space="preserve"> Syndr </w:t>
        </w:r>
        <w:proofErr w:type="spellStart"/>
        <w:r w:rsidRPr="003F50A8">
          <w:rPr>
            <w:rStyle w:val="Hyperlink"/>
            <w:i/>
            <w:sz w:val="22"/>
            <w:szCs w:val="22"/>
          </w:rPr>
          <w:t>Relat</w:t>
        </w:r>
        <w:proofErr w:type="spellEnd"/>
        <w:r w:rsidRPr="003F50A8">
          <w:rPr>
            <w:rStyle w:val="Hyperlink"/>
            <w:i/>
            <w:sz w:val="22"/>
            <w:szCs w:val="22"/>
          </w:rPr>
          <w:t xml:space="preserve"> Discord</w:t>
        </w:r>
        <w:r w:rsidRPr="003F50A8">
          <w:rPr>
            <w:rStyle w:val="Hyperlink"/>
            <w:sz w:val="22"/>
            <w:szCs w:val="22"/>
          </w:rPr>
          <w:t>. 2010;8(2):157-164.</w:t>
        </w:r>
      </w:hyperlink>
    </w:p>
    <w:p w14:paraId="43AE54E8" w14:textId="77777777" w:rsidR="00210E8B" w:rsidRDefault="00210E8B" w:rsidP="00210E8B">
      <w:pPr>
        <w:ind w:left="360"/>
        <w:rPr>
          <w:color w:val="000000"/>
          <w:sz w:val="22"/>
          <w:szCs w:val="22"/>
        </w:rPr>
      </w:pPr>
    </w:p>
    <w:p w14:paraId="11FC336F" w14:textId="77777777" w:rsidR="00210E8B" w:rsidRDefault="00210E8B">
      <w:pPr>
        <w:numPr>
          <w:ilvl w:val="0"/>
          <w:numId w:val="2"/>
        </w:numPr>
        <w:rPr>
          <w:color w:val="000000"/>
          <w:sz w:val="22"/>
          <w:szCs w:val="22"/>
        </w:rPr>
      </w:pPr>
      <w:hyperlink r:id="rId279" w:history="1">
        <w:r w:rsidRPr="00210E8B">
          <w:rPr>
            <w:rStyle w:val="Hyperlink"/>
            <w:sz w:val="22"/>
            <w:szCs w:val="22"/>
          </w:rPr>
          <w:t xml:space="preserve">Jain A, Tandri H, Dalal D, Chahal H, Soliman EZ, </w:t>
        </w:r>
        <w:proofErr w:type="spellStart"/>
        <w:r w:rsidRPr="00210E8B">
          <w:rPr>
            <w:rStyle w:val="Hyperlink"/>
            <w:sz w:val="22"/>
            <w:szCs w:val="22"/>
          </w:rPr>
          <w:t>Prineas</w:t>
        </w:r>
        <w:proofErr w:type="spellEnd"/>
        <w:r w:rsidRPr="00210E8B">
          <w:rPr>
            <w:rStyle w:val="Hyperlink"/>
            <w:sz w:val="22"/>
            <w:szCs w:val="22"/>
          </w:rPr>
          <w:t xml:space="preserve"> RJ, Folsom AR, Lima JA, Bluemke DA. Diagnostic and prognostic utility of electrocardiography for left ventricular hypertrophy defined by magnetic resonance imaging in relationship to ethnicity: the Multi-Ethnic Study of Atherosclerosis (MESA). </w:t>
        </w:r>
        <w:r w:rsidRPr="00210E8B">
          <w:rPr>
            <w:rStyle w:val="Hyperlink"/>
            <w:i/>
            <w:sz w:val="22"/>
            <w:szCs w:val="22"/>
          </w:rPr>
          <w:t>Am Heart J</w:t>
        </w:r>
        <w:r w:rsidRPr="00210E8B">
          <w:rPr>
            <w:rStyle w:val="Hyperlink"/>
            <w:sz w:val="22"/>
            <w:szCs w:val="22"/>
          </w:rPr>
          <w:t>. 2010;159(4)652-658.</w:t>
        </w:r>
      </w:hyperlink>
    </w:p>
    <w:p w14:paraId="134DD310" w14:textId="77777777" w:rsidR="00195E43" w:rsidRDefault="00195E43" w:rsidP="00195E43">
      <w:pPr>
        <w:ind w:left="360"/>
        <w:rPr>
          <w:color w:val="000000"/>
          <w:sz w:val="22"/>
          <w:szCs w:val="22"/>
        </w:rPr>
      </w:pPr>
    </w:p>
    <w:p w14:paraId="2BA6C6F5" w14:textId="77777777" w:rsidR="00195E43" w:rsidRDefault="00195E43">
      <w:pPr>
        <w:numPr>
          <w:ilvl w:val="0"/>
          <w:numId w:val="2"/>
        </w:numPr>
        <w:rPr>
          <w:color w:val="000000"/>
          <w:sz w:val="22"/>
          <w:szCs w:val="22"/>
        </w:rPr>
      </w:pPr>
      <w:hyperlink r:id="rId280" w:history="1">
        <w:r w:rsidRPr="00195E43">
          <w:rPr>
            <w:rStyle w:val="Hyperlink"/>
            <w:sz w:val="22"/>
            <w:szCs w:val="22"/>
          </w:rPr>
          <w:t xml:space="preserve">Klein R, Knudtson MD, Klein BE, Wong TY, Cotch MF, Barr G. Emphysema, Airflow Limitation, and Early Age-Related Macular Degeneration. </w:t>
        </w:r>
        <w:r w:rsidRPr="00195E43">
          <w:rPr>
            <w:rStyle w:val="Hyperlink"/>
            <w:i/>
            <w:sz w:val="22"/>
            <w:szCs w:val="22"/>
          </w:rPr>
          <w:t xml:space="preserve">Arch </w:t>
        </w:r>
        <w:proofErr w:type="spellStart"/>
        <w:r w:rsidRPr="00195E43">
          <w:rPr>
            <w:rStyle w:val="Hyperlink"/>
            <w:i/>
            <w:sz w:val="22"/>
            <w:szCs w:val="22"/>
          </w:rPr>
          <w:t>Ophthalmol</w:t>
        </w:r>
        <w:proofErr w:type="spellEnd"/>
        <w:r w:rsidRPr="00195E43">
          <w:rPr>
            <w:rStyle w:val="Hyperlink"/>
            <w:sz w:val="22"/>
            <w:szCs w:val="22"/>
          </w:rPr>
          <w:t>. 2010;128(4):472-477.</w:t>
        </w:r>
      </w:hyperlink>
    </w:p>
    <w:p w14:paraId="382B7D0C" w14:textId="77777777" w:rsidR="0041759B" w:rsidRDefault="0041759B" w:rsidP="009E60B7">
      <w:pPr>
        <w:pStyle w:val="ListParagraph"/>
        <w:rPr>
          <w:color w:val="000000"/>
          <w:sz w:val="22"/>
          <w:szCs w:val="22"/>
        </w:rPr>
      </w:pPr>
    </w:p>
    <w:p w14:paraId="7768F93E" w14:textId="77777777" w:rsidR="009E60B7" w:rsidRPr="001A23AB" w:rsidRDefault="009E60B7">
      <w:pPr>
        <w:numPr>
          <w:ilvl w:val="0"/>
          <w:numId w:val="2"/>
        </w:numPr>
        <w:rPr>
          <w:color w:val="000000"/>
          <w:sz w:val="22"/>
          <w:szCs w:val="22"/>
        </w:rPr>
      </w:pPr>
      <w:hyperlink r:id="rId281" w:history="1">
        <w:r w:rsidRPr="00E363ED">
          <w:rPr>
            <w:rStyle w:val="Hyperlink"/>
            <w:sz w:val="22"/>
            <w:szCs w:val="22"/>
            <w:shd w:val="clear" w:color="auto" w:fill="FFFFFF"/>
          </w:rPr>
          <w:t xml:space="preserve">Giles JT, </w:t>
        </w:r>
        <w:proofErr w:type="spellStart"/>
        <w:r w:rsidRPr="00E363ED">
          <w:rPr>
            <w:rStyle w:val="Hyperlink"/>
            <w:sz w:val="22"/>
            <w:szCs w:val="22"/>
            <w:shd w:val="clear" w:color="auto" w:fill="FFFFFF"/>
          </w:rPr>
          <w:t>Malayeri</w:t>
        </w:r>
        <w:proofErr w:type="spellEnd"/>
        <w:r w:rsidRPr="00E363ED">
          <w:rPr>
            <w:rStyle w:val="Hyperlink"/>
            <w:sz w:val="22"/>
            <w:szCs w:val="22"/>
            <w:shd w:val="clear" w:color="auto" w:fill="FFFFFF"/>
          </w:rPr>
          <w:t xml:space="preserve"> AA, Fernandes V, Post W, Blumenthal RS, Bluemke D, Vogel-Claussen J, Szklo M, Petri M, Gelber AC, Brumback L, Lima J, Bathon JM. Left Ventricular Structure and Function in Patients </w:t>
        </w:r>
        <w:proofErr w:type="gramStart"/>
        <w:r w:rsidRPr="00E363ED">
          <w:rPr>
            <w:rStyle w:val="Hyperlink"/>
            <w:sz w:val="22"/>
            <w:szCs w:val="22"/>
            <w:shd w:val="clear" w:color="auto" w:fill="FFFFFF"/>
          </w:rPr>
          <w:t>With</w:t>
        </w:r>
        <w:proofErr w:type="gramEnd"/>
        <w:r w:rsidRPr="00E363ED">
          <w:rPr>
            <w:rStyle w:val="Hyperlink"/>
            <w:sz w:val="22"/>
            <w:szCs w:val="22"/>
            <w:shd w:val="clear" w:color="auto" w:fill="FFFFFF"/>
          </w:rPr>
          <w:t xml:space="preserve"> Rheumatoid Arthritis</w:t>
        </w:r>
        <w:proofErr w:type="gramStart"/>
        <w:r w:rsidRPr="00E363ED">
          <w:rPr>
            <w:rStyle w:val="Hyperlink"/>
            <w:sz w:val="22"/>
            <w:szCs w:val="22"/>
            <w:shd w:val="clear" w:color="auto" w:fill="FFFFFF"/>
          </w:rPr>
          <w:t>, As</w:t>
        </w:r>
        <w:proofErr w:type="gramEnd"/>
        <w:r w:rsidRPr="00E363ED">
          <w:rPr>
            <w:rStyle w:val="Hyperlink"/>
            <w:sz w:val="22"/>
            <w:szCs w:val="22"/>
            <w:shd w:val="clear" w:color="auto" w:fill="FFFFFF"/>
          </w:rPr>
          <w:t xml:space="preserve"> Assessed by Cardiac Magnetic Resonance Imaging.  </w:t>
        </w:r>
        <w:r w:rsidRPr="00E363ED">
          <w:rPr>
            <w:rStyle w:val="Hyperlink"/>
            <w:i/>
            <w:sz w:val="22"/>
            <w:szCs w:val="22"/>
            <w:shd w:val="clear" w:color="auto" w:fill="FFFFFF"/>
          </w:rPr>
          <w:t>Arthritis Rheum</w:t>
        </w:r>
        <w:r w:rsidRPr="00E363ED">
          <w:rPr>
            <w:rStyle w:val="Hyperlink"/>
            <w:sz w:val="22"/>
            <w:szCs w:val="22"/>
            <w:shd w:val="clear" w:color="auto" w:fill="FFFFFF"/>
          </w:rPr>
          <w:t>. 2010;62(4):940-951.</w:t>
        </w:r>
      </w:hyperlink>
    </w:p>
    <w:p w14:paraId="112EAF18" w14:textId="77777777" w:rsidR="001A23AB" w:rsidRPr="00D53A69" w:rsidRDefault="001A23AB" w:rsidP="001A23AB">
      <w:pPr>
        <w:rPr>
          <w:color w:val="000000"/>
          <w:sz w:val="22"/>
          <w:szCs w:val="22"/>
        </w:rPr>
      </w:pPr>
    </w:p>
    <w:p w14:paraId="46FFF107" w14:textId="77777777" w:rsidR="001A23AB" w:rsidRDefault="001A23AB">
      <w:pPr>
        <w:numPr>
          <w:ilvl w:val="0"/>
          <w:numId w:val="2"/>
        </w:numPr>
        <w:rPr>
          <w:color w:val="000000"/>
          <w:sz w:val="22"/>
          <w:szCs w:val="22"/>
        </w:rPr>
      </w:pPr>
      <w:hyperlink r:id="rId282" w:history="1">
        <w:r w:rsidRPr="00746B8A">
          <w:rPr>
            <w:rStyle w:val="Hyperlink"/>
            <w:sz w:val="22"/>
            <w:szCs w:val="22"/>
          </w:rPr>
          <w:t xml:space="preserve">Polonsky TS, McClelland RL, Jorgensen NW, Bild DE, Burke GL, Guerci AD, Greenland P. Coronary Artery Calcium Score and Risk Classification for Coronary Heart Disease Prediction. </w:t>
        </w:r>
        <w:r w:rsidRPr="00746B8A">
          <w:rPr>
            <w:rStyle w:val="Hyperlink"/>
            <w:i/>
            <w:sz w:val="22"/>
            <w:szCs w:val="22"/>
          </w:rPr>
          <w:t xml:space="preserve">JAMA </w:t>
        </w:r>
        <w:r w:rsidRPr="00746B8A">
          <w:rPr>
            <w:rStyle w:val="Hyperlink"/>
            <w:sz w:val="22"/>
            <w:szCs w:val="22"/>
          </w:rPr>
          <w:t>2010;303(16):1610-1616.</w:t>
        </w:r>
      </w:hyperlink>
    </w:p>
    <w:p w14:paraId="63CE740E" w14:textId="77777777" w:rsidR="00A30FBB" w:rsidRPr="00D53A69" w:rsidRDefault="00A30FBB" w:rsidP="003F75BD">
      <w:pPr>
        <w:rPr>
          <w:color w:val="000000"/>
          <w:sz w:val="22"/>
          <w:szCs w:val="22"/>
        </w:rPr>
      </w:pPr>
    </w:p>
    <w:p w14:paraId="0247271D" w14:textId="77777777" w:rsidR="003F75BD" w:rsidRDefault="003F75BD">
      <w:pPr>
        <w:numPr>
          <w:ilvl w:val="0"/>
          <w:numId w:val="2"/>
        </w:numPr>
        <w:rPr>
          <w:color w:val="000000"/>
          <w:sz w:val="22"/>
          <w:szCs w:val="22"/>
        </w:rPr>
      </w:pPr>
      <w:hyperlink r:id="rId283" w:history="1">
        <w:r w:rsidRPr="003F75BD">
          <w:rPr>
            <w:rStyle w:val="Hyperlink"/>
            <w:sz w:val="22"/>
            <w:szCs w:val="22"/>
          </w:rPr>
          <w:t xml:space="preserve">Brumback LC, Kronmal R, Heckbert SR, Ni H, Hundley WG, Lima JA, Bluemke DA. Body size adjustments for left ventricular mass by cardiovascular magnetic resonance and their impact on left ventricular hypertrophy classification. </w:t>
        </w:r>
        <w:r w:rsidRPr="003F75BD">
          <w:rPr>
            <w:rStyle w:val="Hyperlink"/>
            <w:i/>
            <w:sz w:val="22"/>
            <w:szCs w:val="22"/>
          </w:rPr>
          <w:t>Int J Cardiovasc Imaging</w:t>
        </w:r>
        <w:r w:rsidRPr="003F75BD">
          <w:rPr>
            <w:rStyle w:val="Hyperlink"/>
            <w:sz w:val="22"/>
            <w:szCs w:val="22"/>
          </w:rPr>
          <w:t>. 2010;26(4):459-468.</w:t>
        </w:r>
      </w:hyperlink>
    </w:p>
    <w:p w14:paraId="7EB437D5" w14:textId="77777777" w:rsidR="00BD7654" w:rsidRDefault="00BD7654" w:rsidP="00BD7654">
      <w:pPr>
        <w:pStyle w:val="ListParagraph"/>
        <w:rPr>
          <w:color w:val="000000"/>
          <w:sz w:val="22"/>
          <w:szCs w:val="22"/>
        </w:rPr>
      </w:pPr>
    </w:p>
    <w:p w14:paraId="62CEDE57" w14:textId="77777777" w:rsidR="00BD7654" w:rsidRDefault="00BD7654">
      <w:pPr>
        <w:numPr>
          <w:ilvl w:val="0"/>
          <w:numId w:val="2"/>
        </w:numPr>
        <w:rPr>
          <w:color w:val="000000"/>
          <w:sz w:val="22"/>
          <w:szCs w:val="22"/>
        </w:rPr>
      </w:pPr>
      <w:hyperlink r:id="rId284" w:history="1">
        <w:r w:rsidRPr="006B28CF">
          <w:rPr>
            <w:rStyle w:val="Hyperlink"/>
            <w:sz w:val="22"/>
            <w:szCs w:val="22"/>
          </w:rPr>
          <w:t xml:space="preserve">Kobayashi H, Giles JT, Polak JF, Blumenthal RS, </w:t>
        </w:r>
        <w:proofErr w:type="spellStart"/>
        <w:r w:rsidRPr="006B28CF">
          <w:rPr>
            <w:rStyle w:val="Hyperlink"/>
            <w:sz w:val="22"/>
            <w:szCs w:val="22"/>
          </w:rPr>
          <w:t>Leffell</w:t>
        </w:r>
        <w:proofErr w:type="spellEnd"/>
        <w:r w:rsidRPr="006B28CF">
          <w:rPr>
            <w:rStyle w:val="Hyperlink"/>
            <w:sz w:val="22"/>
            <w:szCs w:val="22"/>
          </w:rPr>
          <w:t xml:space="preserve"> MS, Szklo M, Petri M, Gelber AC, Post W, Bathon JM. Increased Prevalence of Carotid Artery Atherosclerosis in Rheumatoid Arthritis is Artery specific. </w:t>
        </w:r>
        <w:r w:rsidRPr="006B28CF">
          <w:rPr>
            <w:rStyle w:val="Hyperlink"/>
            <w:i/>
            <w:sz w:val="22"/>
            <w:szCs w:val="22"/>
          </w:rPr>
          <w:t xml:space="preserve">J </w:t>
        </w:r>
        <w:proofErr w:type="spellStart"/>
        <w:r w:rsidRPr="006B28CF">
          <w:rPr>
            <w:rStyle w:val="Hyperlink"/>
            <w:i/>
            <w:sz w:val="22"/>
            <w:szCs w:val="22"/>
          </w:rPr>
          <w:t>Rheumatol</w:t>
        </w:r>
        <w:proofErr w:type="spellEnd"/>
        <w:r w:rsidRPr="006B28CF">
          <w:rPr>
            <w:rStyle w:val="Hyperlink"/>
            <w:sz w:val="22"/>
            <w:szCs w:val="22"/>
          </w:rPr>
          <w:t>. 2010;37(4):730-739.</w:t>
        </w:r>
      </w:hyperlink>
      <w:r w:rsidR="00BF6FC9">
        <w:rPr>
          <w:color w:val="000000"/>
          <w:sz w:val="22"/>
          <w:szCs w:val="22"/>
        </w:rPr>
        <w:t xml:space="preserve"> </w:t>
      </w:r>
    </w:p>
    <w:p w14:paraId="35349908" w14:textId="77777777" w:rsidR="00BF6FC9" w:rsidRDefault="00BF6FC9" w:rsidP="00BF6FC9">
      <w:pPr>
        <w:pStyle w:val="ListParagraph"/>
        <w:rPr>
          <w:color w:val="000000"/>
          <w:sz w:val="22"/>
          <w:szCs w:val="22"/>
        </w:rPr>
      </w:pPr>
    </w:p>
    <w:p w14:paraId="3DDF9130" w14:textId="77777777" w:rsidR="00BF6FC9" w:rsidRPr="00BF6FC9" w:rsidRDefault="00BF6FC9">
      <w:pPr>
        <w:numPr>
          <w:ilvl w:val="0"/>
          <w:numId w:val="2"/>
        </w:numPr>
        <w:rPr>
          <w:color w:val="000000"/>
          <w:sz w:val="22"/>
          <w:szCs w:val="22"/>
        </w:rPr>
      </w:pPr>
      <w:hyperlink r:id="rId285" w:history="1">
        <w:r w:rsidRPr="00BF6FC9">
          <w:rPr>
            <w:rStyle w:val="Hyperlink"/>
            <w:sz w:val="22"/>
            <w:szCs w:val="22"/>
          </w:rPr>
          <w:t xml:space="preserve">McNamara CA, Doran AC, Lehtinen AB, Meller N, Lipinski MJ, Slayton RP, Oldham SN, Skaflen MD, Yeboah J, Rich SS, Bowden DW. Id3 is a novel </w:t>
        </w:r>
        <w:proofErr w:type="spellStart"/>
        <w:r w:rsidRPr="00BF6FC9">
          <w:rPr>
            <w:rStyle w:val="Hyperlink"/>
            <w:sz w:val="22"/>
            <w:szCs w:val="22"/>
          </w:rPr>
          <w:t>atheroprotective</w:t>
        </w:r>
        <w:proofErr w:type="spellEnd"/>
        <w:r w:rsidRPr="00BF6FC9">
          <w:rPr>
            <w:rStyle w:val="Hyperlink"/>
            <w:sz w:val="22"/>
            <w:szCs w:val="22"/>
          </w:rPr>
          <w:t xml:space="preserve"> factor containing a functionally significant single-nucleotide polymorphism associated with intima-media thickness in humans. </w:t>
        </w:r>
        <w:r w:rsidRPr="00BF6FC9">
          <w:rPr>
            <w:rStyle w:val="Hyperlink"/>
            <w:i/>
            <w:sz w:val="22"/>
            <w:szCs w:val="22"/>
          </w:rPr>
          <w:t>Circ Res</w:t>
        </w:r>
        <w:r w:rsidRPr="00BF6FC9">
          <w:rPr>
            <w:rStyle w:val="Hyperlink"/>
            <w:sz w:val="22"/>
            <w:szCs w:val="22"/>
          </w:rPr>
          <w:t>. 2010;106(7):1303-1311.</w:t>
        </w:r>
      </w:hyperlink>
    </w:p>
    <w:p w14:paraId="44D1AAA4" w14:textId="77777777" w:rsidR="00D53A69" w:rsidRDefault="00D53A69" w:rsidP="00D53A69">
      <w:pPr>
        <w:pStyle w:val="ListParagraph"/>
        <w:rPr>
          <w:color w:val="000000"/>
          <w:sz w:val="22"/>
          <w:szCs w:val="22"/>
        </w:rPr>
      </w:pPr>
    </w:p>
    <w:p w14:paraId="3A8C2501" w14:textId="77777777" w:rsidR="00D53A69" w:rsidRDefault="00D53A69">
      <w:pPr>
        <w:numPr>
          <w:ilvl w:val="0"/>
          <w:numId w:val="2"/>
        </w:numPr>
        <w:rPr>
          <w:sz w:val="22"/>
          <w:szCs w:val="22"/>
          <w:shd w:val="clear" w:color="auto" w:fill="FFFFFF"/>
        </w:rPr>
      </w:pPr>
      <w:hyperlink r:id="rId286" w:history="1">
        <w:proofErr w:type="spellStart"/>
        <w:r w:rsidRPr="00D53A69">
          <w:rPr>
            <w:rStyle w:val="Hyperlink"/>
            <w:sz w:val="22"/>
            <w:szCs w:val="22"/>
            <w:shd w:val="clear" w:color="auto" w:fill="FFFFFF"/>
          </w:rPr>
          <w:t>Shimbo</w:t>
        </w:r>
        <w:proofErr w:type="spellEnd"/>
        <w:r w:rsidRPr="00D53A69">
          <w:rPr>
            <w:rStyle w:val="Hyperlink"/>
            <w:sz w:val="22"/>
            <w:szCs w:val="22"/>
            <w:shd w:val="clear" w:color="auto" w:fill="FFFFFF"/>
          </w:rPr>
          <w:t xml:space="preserve"> D, Muntner P, Mann D, Viera AJ, Homma S, Polak JF, Barr RG, Herrington D, Shea S. Endothelial Dysfunction and the Risk of Hypertension: The Multi- Ethnic Study of Atherosclerosis. </w:t>
        </w:r>
        <w:r w:rsidRPr="00D53A69">
          <w:rPr>
            <w:rStyle w:val="Hyperlink"/>
            <w:i/>
            <w:sz w:val="22"/>
            <w:szCs w:val="22"/>
            <w:shd w:val="clear" w:color="auto" w:fill="FFFFFF"/>
          </w:rPr>
          <w:t>Hypertension</w:t>
        </w:r>
        <w:r w:rsidRPr="00D53A69">
          <w:rPr>
            <w:rStyle w:val="Hyperlink"/>
            <w:sz w:val="22"/>
            <w:szCs w:val="22"/>
            <w:shd w:val="clear" w:color="auto" w:fill="FFFFFF"/>
          </w:rPr>
          <w:t>. 2010;55(5):1210-12</w:t>
        </w:r>
        <w:r w:rsidR="00F47153">
          <w:rPr>
            <w:rStyle w:val="Hyperlink"/>
            <w:sz w:val="22"/>
            <w:szCs w:val="22"/>
            <w:shd w:val="clear" w:color="auto" w:fill="FFFFFF"/>
          </w:rPr>
          <w:t>1</w:t>
        </w:r>
        <w:r w:rsidRPr="00D53A69">
          <w:rPr>
            <w:rStyle w:val="Hyperlink"/>
            <w:sz w:val="22"/>
            <w:szCs w:val="22"/>
            <w:shd w:val="clear" w:color="auto" w:fill="FFFFFF"/>
          </w:rPr>
          <w:t>6.</w:t>
        </w:r>
      </w:hyperlink>
    </w:p>
    <w:p w14:paraId="2D745F85" w14:textId="77777777" w:rsidR="009803EA" w:rsidRDefault="009803EA" w:rsidP="009803EA">
      <w:pPr>
        <w:ind w:left="360"/>
        <w:rPr>
          <w:sz w:val="22"/>
          <w:szCs w:val="22"/>
          <w:shd w:val="clear" w:color="auto" w:fill="FFFFFF"/>
        </w:rPr>
      </w:pPr>
    </w:p>
    <w:p w14:paraId="64814815" w14:textId="77777777" w:rsidR="009803EA" w:rsidRDefault="009803EA">
      <w:pPr>
        <w:numPr>
          <w:ilvl w:val="0"/>
          <w:numId w:val="2"/>
        </w:numPr>
        <w:rPr>
          <w:color w:val="000000"/>
          <w:sz w:val="22"/>
          <w:szCs w:val="22"/>
        </w:rPr>
      </w:pPr>
      <w:hyperlink r:id="rId287" w:history="1">
        <w:r w:rsidRPr="009803EA">
          <w:rPr>
            <w:rStyle w:val="Hyperlink"/>
            <w:sz w:val="22"/>
            <w:szCs w:val="22"/>
          </w:rPr>
          <w:t xml:space="preserve">Mann DM, Bertoni AG, </w:t>
        </w:r>
        <w:proofErr w:type="spellStart"/>
        <w:r w:rsidRPr="009803EA">
          <w:rPr>
            <w:rStyle w:val="Hyperlink"/>
            <w:sz w:val="22"/>
            <w:szCs w:val="22"/>
          </w:rPr>
          <w:t>Shimbo</w:t>
        </w:r>
        <w:proofErr w:type="spellEnd"/>
        <w:r w:rsidRPr="009803EA">
          <w:rPr>
            <w:rStyle w:val="Hyperlink"/>
            <w:sz w:val="22"/>
            <w:szCs w:val="22"/>
          </w:rPr>
          <w:t xml:space="preserve"> D, Carnethon MR, Chen H, Jenny NS, Muntner P. Comparative validity of 3 diabetes mellitus risk prediction scoring models in a multiethnic US Cohort: The Multi-Ethnic Study of Atherosclerosis. </w:t>
        </w:r>
        <w:proofErr w:type="gramStart"/>
        <w:r w:rsidRPr="009803EA">
          <w:rPr>
            <w:rStyle w:val="Hyperlink"/>
            <w:i/>
            <w:sz w:val="22"/>
            <w:szCs w:val="22"/>
          </w:rPr>
          <w:t>Am</w:t>
        </w:r>
        <w:proofErr w:type="gramEnd"/>
        <w:r w:rsidRPr="009803EA">
          <w:rPr>
            <w:rStyle w:val="Hyperlink"/>
            <w:i/>
            <w:sz w:val="22"/>
            <w:szCs w:val="22"/>
          </w:rPr>
          <w:t xml:space="preserve"> J Epidemiol</w:t>
        </w:r>
        <w:r w:rsidRPr="009803EA">
          <w:rPr>
            <w:rStyle w:val="Hyperlink"/>
            <w:sz w:val="22"/>
            <w:szCs w:val="22"/>
          </w:rPr>
          <w:t>. 2010 ;171(9):980-988.</w:t>
        </w:r>
      </w:hyperlink>
    </w:p>
    <w:p w14:paraId="4EB73481" w14:textId="77777777" w:rsidR="00147005" w:rsidRDefault="00147005" w:rsidP="00147005">
      <w:pPr>
        <w:ind w:left="360"/>
        <w:rPr>
          <w:color w:val="000000"/>
          <w:sz w:val="22"/>
          <w:szCs w:val="22"/>
        </w:rPr>
      </w:pPr>
    </w:p>
    <w:p w14:paraId="656621C3" w14:textId="77777777" w:rsidR="00147005" w:rsidRPr="007D657A" w:rsidRDefault="00147005">
      <w:pPr>
        <w:numPr>
          <w:ilvl w:val="0"/>
          <w:numId w:val="2"/>
        </w:numPr>
        <w:rPr>
          <w:color w:val="000000"/>
          <w:sz w:val="22"/>
          <w:szCs w:val="22"/>
        </w:rPr>
      </w:pPr>
      <w:hyperlink r:id="rId288" w:history="1">
        <w:r w:rsidRPr="00A34A7E">
          <w:rPr>
            <w:rStyle w:val="Hyperlink"/>
            <w:sz w:val="22"/>
            <w:szCs w:val="22"/>
          </w:rPr>
          <w:t xml:space="preserve">Murray ET, Diez Roux AV, Carnethon M, Lutsey PL, Ni H, O’Meara ES. Trajectories of Neighborhood Poverty and Associations </w:t>
        </w:r>
        <w:proofErr w:type="gramStart"/>
        <w:r w:rsidRPr="00A34A7E">
          <w:rPr>
            <w:rStyle w:val="Hyperlink"/>
            <w:sz w:val="22"/>
            <w:szCs w:val="22"/>
          </w:rPr>
          <w:t>With</w:t>
        </w:r>
        <w:proofErr w:type="gramEnd"/>
        <w:r w:rsidRPr="00A34A7E">
          <w:rPr>
            <w:rStyle w:val="Hyperlink"/>
            <w:sz w:val="22"/>
            <w:szCs w:val="22"/>
          </w:rPr>
          <w:t xml:space="preserve"> Subclinical Atherosclerosis and Associated Risk Factors: The Multi-Ethnic Study of Atherosclerosis. </w:t>
        </w:r>
        <w:proofErr w:type="gramStart"/>
        <w:r w:rsidRPr="00A34A7E">
          <w:rPr>
            <w:rStyle w:val="Hyperlink"/>
            <w:i/>
            <w:sz w:val="22"/>
            <w:szCs w:val="22"/>
          </w:rPr>
          <w:t>Am</w:t>
        </w:r>
        <w:proofErr w:type="gramEnd"/>
        <w:r w:rsidRPr="00A34A7E">
          <w:rPr>
            <w:rStyle w:val="Hyperlink"/>
            <w:i/>
            <w:sz w:val="22"/>
            <w:szCs w:val="22"/>
          </w:rPr>
          <w:t xml:space="preserve"> J Epidemiol</w:t>
        </w:r>
        <w:r w:rsidRPr="00A34A7E">
          <w:rPr>
            <w:rStyle w:val="Hyperlink"/>
            <w:sz w:val="22"/>
            <w:szCs w:val="22"/>
          </w:rPr>
          <w:t>. 2010;171(10):1099-1108</w:t>
        </w:r>
      </w:hyperlink>
      <w:r w:rsidR="007D657A">
        <w:rPr>
          <w:sz w:val="22"/>
          <w:szCs w:val="22"/>
        </w:rPr>
        <w:t>.</w:t>
      </w:r>
    </w:p>
    <w:p w14:paraId="1A2A1B12" w14:textId="77777777" w:rsidR="007D657A" w:rsidRDefault="007D657A" w:rsidP="007D657A">
      <w:pPr>
        <w:rPr>
          <w:sz w:val="22"/>
          <w:szCs w:val="22"/>
        </w:rPr>
      </w:pPr>
    </w:p>
    <w:p w14:paraId="5C5D4439" w14:textId="77777777" w:rsidR="007D657A" w:rsidRDefault="007D657A">
      <w:pPr>
        <w:numPr>
          <w:ilvl w:val="0"/>
          <w:numId w:val="2"/>
        </w:numPr>
        <w:rPr>
          <w:color w:val="000000"/>
          <w:sz w:val="22"/>
          <w:szCs w:val="22"/>
        </w:rPr>
      </w:pPr>
      <w:hyperlink r:id="rId289" w:history="1">
        <w:r w:rsidRPr="00614408">
          <w:rPr>
            <w:rStyle w:val="Hyperlink"/>
            <w:sz w:val="22"/>
            <w:szCs w:val="22"/>
          </w:rPr>
          <w:t xml:space="preserve">Nasir K, McClelland RL, Blumenthal RS, Goff DC Jr, Hoffmann U, Psaty BM, Greenland P, Kronmal RA, Budoff MJ. Coronary Artery Calcium in Relation to Initiation and Continuation of Cardiovascular Preventive Medications: The Multi-Ethnic Study of Atherosclerosis (MESA). </w:t>
        </w:r>
        <w:r w:rsidRPr="00614408">
          <w:rPr>
            <w:rStyle w:val="Hyperlink"/>
            <w:i/>
            <w:sz w:val="22"/>
            <w:szCs w:val="22"/>
          </w:rPr>
          <w:t>Circ Cardiovasc Qual Outcomes</w:t>
        </w:r>
        <w:r w:rsidRPr="00614408">
          <w:rPr>
            <w:rStyle w:val="Hyperlink"/>
            <w:sz w:val="22"/>
            <w:szCs w:val="22"/>
          </w:rPr>
          <w:t>. 2010;3(3):228-235.</w:t>
        </w:r>
      </w:hyperlink>
    </w:p>
    <w:p w14:paraId="010F31E0" w14:textId="77777777" w:rsidR="00B6061D" w:rsidRDefault="00B6061D" w:rsidP="00B6061D">
      <w:pPr>
        <w:ind w:left="360"/>
        <w:rPr>
          <w:color w:val="000000"/>
          <w:sz w:val="22"/>
          <w:szCs w:val="22"/>
        </w:rPr>
      </w:pPr>
    </w:p>
    <w:p w14:paraId="3EF918D2" w14:textId="77777777" w:rsidR="00B6061D" w:rsidRDefault="00B6061D">
      <w:pPr>
        <w:numPr>
          <w:ilvl w:val="0"/>
          <w:numId w:val="2"/>
        </w:numPr>
        <w:rPr>
          <w:color w:val="000000"/>
          <w:sz w:val="22"/>
          <w:szCs w:val="22"/>
        </w:rPr>
      </w:pPr>
      <w:r w:rsidRPr="00B6061D">
        <w:rPr>
          <w:color w:val="000000"/>
          <w:sz w:val="22"/>
          <w:szCs w:val="22"/>
        </w:rPr>
        <w:lastRenderedPageBreak/>
        <w:t xml:space="preserve"> </w:t>
      </w:r>
      <w:hyperlink r:id="rId290" w:history="1">
        <w:r w:rsidRPr="00B6061D">
          <w:rPr>
            <w:rStyle w:val="Hyperlink"/>
            <w:sz w:val="22"/>
            <w:szCs w:val="22"/>
          </w:rPr>
          <w:t xml:space="preserve">DeFilippis AP, Kramer HJ, Katz R, Wong ND, Bertoni AG, Carr J, Budoff MJ, Blumenthal RS, Nasir K. Association Between Coronary Artery Calcification Progression and Microalbuminuria: The MESA Study. </w:t>
        </w:r>
        <w:r w:rsidRPr="00B6061D">
          <w:rPr>
            <w:rStyle w:val="Hyperlink"/>
            <w:i/>
            <w:sz w:val="22"/>
            <w:szCs w:val="22"/>
          </w:rPr>
          <w:t>JACC Cardiovasc Imaging</w:t>
        </w:r>
        <w:r w:rsidRPr="00B6061D">
          <w:rPr>
            <w:rStyle w:val="Hyperlink"/>
            <w:sz w:val="22"/>
            <w:szCs w:val="22"/>
          </w:rPr>
          <w:t>. 2010;3(6):595-604.</w:t>
        </w:r>
      </w:hyperlink>
    </w:p>
    <w:p w14:paraId="7539FDD7" w14:textId="77777777" w:rsidR="00E953D4" w:rsidRDefault="00E953D4" w:rsidP="004824D4">
      <w:pPr>
        <w:ind w:left="360"/>
        <w:rPr>
          <w:color w:val="000000"/>
          <w:sz w:val="22"/>
          <w:szCs w:val="22"/>
        </w:rPr>
      </w:pPr>
    </w:p>
    <w:p w14:paraId="4CCC0655" w14:textId="77777777" w:rsidR="0097020C" w:rsidRPr="0097020C" w:rsidRDefault="0097020C">
      <w:pPr>
        <w:numPr>
          <w:ilvl w:val="0"/>
          <w:numId w:val="2"/>
        </w:numPr>
        <w:rPr>
          <w:sz w:val="22"/>
          <w:szCs w:val="22"/>
        </w:rPr>
      </w:pPr>
      <w:hyperlink r:id="rId291" w:history="1">
        <w:r w:rsidRPr="0097020C">
          <w:rPr>
            <w:rStyle w:val="Hyperlink"/>
            <w:sz w:val="22"/>
            <w:szCs w:val="22"/>
          </w:rPr>
          <w:t xml:space="preserve">Peralta CA, Li Y, Wassel C, Choudhry S, Palmas W, Seldin MF, Risch N, Siscovick D, Arnett D, Psaty B, Shlipak MG. Differences in Albuminuria between Hispanics and Whites: An Evaluation by Genetic Ancestry and Country of Origin: The Multi-Ethnic Study of Atherosclerosis. </w:t>
        </w:r>
        <w:r w:rsidRPr="0097020C">
          <w:rPr>
            <w:rStyle w:val="Hyperlink"/>
            <w:i/>
            <w:sz w:val="22"/>
            <w:szCs w:val="22"/>
          </w:rPr>
          <w:t xml:space="preserve">Circ Cardiovasc Genet. </w:t>
        </w:r>
        <w:r w:rsidRPr="0097020C">
          <w:rPr>
            <w:rStyle w:val="Hyperlink"/>
            <w:sz w:val="22"/>
            <w:szCs w:val="22"/>
          </w:rPr>
          <w:t>2010;3(3):223-225.</w:t>
        </w:r>
      </w:hyperlink>
    </w:p>
    <w:p w14:paraId="4A1BD401" w14:textId="77777777" w:rsidR="00DB7DC9" w:rsidRPr="008521EA" w:rsidRDefault="00DB7DC9" w:rsidP="00DB7DC9">
      <w:pPr>
        <w:ind w:left="360"/>
        <w:rPr>
          <w:color w:val="000000"/>
          <w:sz w:val="22"/>
          <w:szCs w:val="22"/>
        </w:rPr>
      </w:pPr>
    </w:p>
    <w:p w14:paraId="28A0FE23" w14:textId="77777777" w:rsidR="00DB7DC9" w:rsidRPr="00F61590" w:rsidRDefault="00DB7DC9">
      <w:pPr>
        <w:numPr>
          <w:ilvl w:val="0"/>
          <w:numId w:val="2"/>
        </w:numPr>
        <w:rPr>
          <w:color w:val="000000"/>
          <w:sz w:val="22"/>
          <w:szCs w:val="22"/>
        </w:rPr>
      </w:pPr>
      <w:hyperlink r:id="rId292" w:history="1">
        <w:r w:rsidRPr="000E7444">
          <w:rPr>
            <w:rStyle w:val="Hyperlink"/>
            <w:sz w:val="22"/>
            <w:szCs w:val="22"/>
          </w:rPr>
          <w:t xml:space="preserve">Delaney JA, Scherzer R, Polak J, Biggs ML, Kronmal R, Chen H, Sidney S, Grunfeld C. Effect of inter-reader variability on outcomes in studies using carotid intima-media thickness quantified by carotid </w:t>
        </w:r>
        <w:proofErr w:type="spellStart"/>
        <w:r w:rsidRPr="000E7444">
          <w:rPr>
            <w:rStyle w:val="Hyperlink"/>
            <w:sz w:val="22"/>
            <w:szCs w:val="22"/>
          </w:rPr>
          <w:t>ultrasonagraphy</w:t>
        </w:r>
        <w:proofErr w:type="spellEnd"/>
        <w:r w:rsidRPr="000E7444">
          <w:rPr>
            <w:rStyle w:val="Hyperlink"/>
            <w:sz w:val="22"/>
            <w:szCs w:val="22"/>
          </w:rPr>
          <w:t xml:space="preserve">. </w:t>
        </w:r>
        <w:proofErr w:type="spellStart"/>
        <w:r w:rsidRPr="000E7444">
          <w:rPr>
            <w:rStyle w:val="Hyperlink"/>
            <w:i/>
            <w:sz w:val="22"/>
            <w:szCs w:val="22"/>
          </w:rPr>
          <w:t>Eur</w:t>
        </w:r>
        <w:proofErr w:type="spellEnd"/>
        <w:r w:rsidRPr="000E7444">
          <w:rPr>
            <w:rStyle w:val="Hyperlink"/>
            <w:i/>
            <w:sz w:val="22"/>
            <w:szCs w:val="22"/>
          </w:rPr>
          <w:t xml:space="preserve"> J Epidemiol</w:t>
        </w:r>
        <w:r w:rsidRPr="000E7444">
          <w:rPr>
            <w:rStyle w:val="Hyperlink"/>
            <w:sz w:val="22"/>
            <w:szCs w:val="22"/>
          </w:rPr>
          <w:t>. 2010;25(6):385-392</w:t>
        </w:r>
      </w:hyperlink>
      <w:r w:rsidR="00251053" w:rsidRPr="00251053">
        <w:rPr>
          <w:color w:val="000000"/>
          <w:sz w:val="22"/>
          <w:szCs w:val="22"/>
          <w:u w:val="single"/>
        </w:rPr>
        <w:t>.</w:t>
      </w:r>
      <w:r w:rsidR="00F61590">
        <w:rPr>
          <w:color w:val="000000"/>
          <w:sz w:val="22"/>
          <w:szCs w:val="22"/>
          <w:u w:val="single"/>
        </w:rPr>
        <w:t xml:space="preserve"> </w:t>
      </w:r>
    </w:p>
    <w:p w14:paraId="43423B0A" w14:textId="77777777" w:rsidR="002F24C9" w:rsidRPr="00F61590" w:rsidRDefault="002F24C9" w:rsidP="00F61590">
      <w:pPr>
        <w:ind w:left="360"/>
        <w:rPr>
          <w:color w:val="000000"/>
          <w:sz w:val="22"/>
          <w:szCs w:val="22"/>
        </w:rPr>
      </w:pPr>
    </w:p>
    <w:p w14:paraId="5EDFBC8F" w14:textId="77777777" w:rsidR="00F61590" w:rsidRDefault="00F61590">
      <w:pPr>
        <w:numPr>
          <w:ilvl w:val="0"/>
          <w:numId w:val="2"/>
        </w:numPr>
        <w:rPr>
          <w:color w:val="000000"/>
          <w:sz w:val="22"/>
          <w:szCs w:val="22"/>
        </w:rPr>
      </w:pPr>
      <w:hyperlink r:id="rId293" w:history="1">
        <w:r w:rsidRPr="000420F8">
          <w:rPr>
            <w:rStyle w:val="Hyperlink"/>
            <w:sz w:val="22"/>
            <w:szCs w:val="22"/>
          </w:rPr>
          <w:t xml:space="preserve">Shlipak MG, Chronic Kidney Disease Prognosis Consortium, Matsushita, van der Velde M, Astor BC, Woodward M, Levey AS, de Jong PE, Coresh J, Gansevoort RT. Association of estimated glomerular filtration rate and albuminuria with all-cause and cardiovascular mortality in general population cohorts: a collaborative meta-analysis. </w:t>
        </w:r>
        <w:r w:rsidRPr="000420F8">
          <w:rPr>
            <w:rStyle w:val="Hyperlink"/>
            <w:i/>
            <w:sz w:val="22"/>
            <w:szCs w:val="22"/>
          </w:rPr>
          <w:t>Lancet</w:t>
        </w:r>
        <w:r w:rsidRPr="000420F8">
          <w:rPr>
            <w:rStyle w:val="Hyperlink"/>
            <w:sz w:val="22"/>
            <w:szCs w:val="22"/>
          </w:rPr>
          <w:t>. 2010;375(9731):2073-2081.</w:t>
        </w:r>
      </w:hyperlink>
      <w:r w:rsidR="001A0C94">
        <w:rPr>
          <w:color w:val="000000"/>
          <w:sz w:val="22"/>
          <w:szCs w:val="22"/>
        </w:rPr>
        <w:t xml:space="preserve"> </w:t>
      </w:r>
    </w:p>
    <w:p w14:paraId="48519031" w14:textId="77777777" w:rsidR="00292615" w:rsidRDefault="00292615" w:rsidP="001A0C94">
      <w:pPr>
        <w:ind w:left="360"/>
        <w:rPr>
          <w:color w:val="000000"/>
          <w:sz w:val="22"/>
          <w:szCs w:val="22"/>
        </w:rPr>
      </w:pPr>
    </w:p>
    <w:p w14:paraId="7C158442" w14:textId="77777777" w:rsidR="001A0C94" w:rsidRDefault="001A0C94">
      <w:pPr>
        <w:numPr>
          <w:ilvl w:val="0"/>
          <w:numId w:val="2"/>
        </w:numPr>
        <w:rPr>
          <w:color w:val="000000"/>
          <w:sz w:val="22"/>
          <w:szCs w:val="22"/>
        </w:rPr>
      </w:pPr>
      <w:hyperlink r:id="rId294" w:history="1">
        <w:r w:rsidRPr="002A0A5E">
          <w:rPr>
            <w:rStyle w:val="Hyperlink"/>
            <w:sz w:val="22"/>
            <w:szCs w:val="22"/>
          </w:rPr>
          <w:t xml:space="preserve">Muntner P, Woodward M, Mann DM, </w:t>
        </w:r>
        <w:proofErr w:type="spellStart"/>
        <w:r w:rsidRPr="002A0A5E">
          <w:rPr>
            <w:rStyle w:val="Hyperlink"/>
            <w:sz w:val="22"/>
            <w:szCs w:val="22"/>
          </w:rPr>
          <w:t>Shimbo</w:t>
        </w:r>
        <w:proofErr w:type="spellEnd"/>
        <w:r w:rsidRPr="002A0A5E">
          <w:rPr>
            <w:rStyle w:val="Hyperlink"/>
            <w:sz w:val="22"/>
            <w:szCs w:val="22"/>
          </w:rPr>
          <w:t xml:space="preserve"> D, Michos ED, Blumenthal RS, Carson AP, Chen H, Arnett DK. Comparison of the Framingham Heart Study hypertension model with blood pressure alone in the prediction of risk hypertension: the Multi-Ethnic Study of Atherosclerosis. </w:t>
        </w:r>
        <w:r w:rsidRPr="002A0A5E">
          <w:rPr>
            <w:rStyle w:val="Hyperlink"/>
            <w:i/>
            <w:sz w:val="22"/>
            <w:szCs w:val="22"/>
          </w:rPr>
          <w:t>Hypertension</w:t>
        </w:r>
        <w:r w:rsidRPr="002A0A5E">
          <w:rPr>
            <w:rStyle w:val="Hyperlink"/>
            <w:sz w:val="22"/>
            <w:szCs w:val="22"/>
          </w:rPr>
          <w:t>. 2010;55(6):1339-1345.</w:t>
        </w:r>
      </w:hyperlink>
    </w:p>
    <w:p w14:paraId="607FDDB9" w14:textId="77777777" w:rsidR="0028703E" w:rsidRDefault="0028703E" w:rsidP="0028703E">
      <w:pPr>
        <w:ind w:left="360"/>
        <w:rPr>
          <w:color w:val="000000"/>
          <w:sz w:val="22"/>
          <w:szCs w:val="22"/>
        </w:rPr>
      </w:pPr>
    </w:p>
    <w:p w14:paraId="2469E4E4" w14:textId="77777777" w:rsidR="0028703E" w:rsidRPr="00861469" w:rsidRDefault="0028703E">
      <w:pPr>
        <w:numPr>
          <w:ilvl w:val="0"/>
          <w:numId w:val="2"/>
        </w:numPr>
        <w:rPr>
          <w:color w:val="000000"/>
          <w:sz w:val="22"/>
          <w:szCs w:val="22"/>
        </w:rPr>
      </w:pPr>
      <w:hyperlink r:id="rId295" w:history="1">
        <w:r w:rsidRPr="00861469">
          <w:rPr>
            <w:rStyle w:val="Hyperlink"/>
            <w:sz w:val="22"/>
            <w:szCs w:val="22"/>
          </w:rPr>
          <w:t xml:space="preserve">Neuhaus J, Jacobs DR Jr, Baker JV, Calmy A, Duprez D, LaRosa A, Kuller LH, Pett SL, Ristola M, Ross MJ, Shlipak MG, Tracy R, Neaton JD. Markers of inflammation, coagulation, and renal function are elevated in adults with HIV infection. </w:t>
        </w:r>
        <w:r w:rsidRPr="00861469">
          <w:rPr>
            <w:rStyle w:val="Hyperlink"/>
            <w:i/>
            <w:sz w:val="22"/>
            <w:szCs w:val="22"/>
          </w:rPr>
          <w:t>J Infect Dis</w:t>
        </w:r>
        <w:r w:rsidRPr="00861469">
          <w:rPr>
            <w:rStyle w:val="Hyperlink"/>
            <w:sz w:val="22"/>
            <w:szCs w:val="22"/>
          </w:rPr>
          <w:t>. 2010;201(12):1788-1795.</w:t>
        </w:r>
      </w:hyperlink>
    </w:p>
    <w:p w14:paraId="0D7EBAC6" w14:textId="77777777" w:rsidR="00726AF2" w:rsidRDefault="00726AF2" w:rsidP="004824D4">
      <w:pPr>
        <w:ind w:left="360"/>
        <w:rPr>
          <w:color w:val="000000"/>
          <w:sz w:val="22"/>
          <w:szCs w:val="22"/>
        </w:rPr>
      </w:pPr>
    </w:p>
    <w:p w14:paraId="51CFFD65" w14:textId="77777777" w:rsidR="00726AF2" w:rsidRDefault="00726AF2">
      <w:pPr>
        <w:numPr>
          <w:ilvl w:val="0"/>
          <w:numId w:val="2"/>
        </w:numPr>
        <w:rPr>
          <w:color w:val="000000"/>
          <w:sz w:val="22"/>
          <w:szCs w:val="22"/>
        </w:rPr>
      </w:pPr>
      <w:hyperlink r:id="rId296" w:history="1">
        <w:r w:rsidRPr="00726AF2">
          <w:rPr>
            <w:rStyle w:val="Hyperlink"/>
            <w:sz w:val="22"/>
            <w:szCs w:val="22"/>
          </w:rPr>
          <w:t xml:space="preserve">Hajat A, Diez-Roux A, Franklin TG, Seeman T, Shrager S, Ranjit N, Castro C, Watson K, Sanchez B, Kirschbaum C. Socioeconomic and race/ethnic differences in daily salivary cortisol profiles: the multi-ethnic study of atherosclerosis. </w:t>
        </w:r>
        <w:proofErr w:type="spellStart"/>
        <w:r w:rsidRPr="00726AF2">
          <w:rPr>
            <w:rStyle w:val="Hyperlink"/>
            <w:i/>
            <w:sz w:val="22"/>
            <w:szCs w:val="22"/>
          </w:rPr>
          <w:t>Psychoneuroendocrinology</w:t>
        </w:r>
        <w:proofErr w:type="spellEnd"/>
        <w:r w:rsidRPr="00726AF2">
          <w:rPr>
            <w:rStyle w:val="Hyperlink"/>
            <w:sz w:val="22"/>
            <w:szCs w:val="22"/>
          </w:rPr>
          <w:t>. 2010;35(6):932-943.</w:t>
        </w:r>
      </w:hyperlink>
    </w:p>
    <w:p w14:paraId="3338DFC3" w14:textId="77777777" w:rsidR="0089150F" w:rsidRDefault="0089150F" w:rsidP="0089150F">
      <w:pPr>
        <w:rPr>
          <w:sz w:val="22"/>
          <w:szCs w:val="22"/>
        </w:rPr>
      </w:pPr>
    </w:p>
    <w:p w14:paraId="27ED0E0A" w14:textId="77777777" w:rsidR="0089150F" w:rsidRDefault="0089150F">
      <w:pPr>
        <w:numPr>
          <w:ilvl w:val="0"/>
          <w:numId w:val="2"/>
        </w:numPr>
        <w:rPr>
          <w:color w:val="000000"/>
          <w:sz w:val="22"/>
          <w:szCs w:val="22"/>
        </w:rPr>
      </w:pPr>
      <w:hyperlink r:id="rId297" w:history="1">
        <w:r w:rsidRPr="00B4168E">
          <w:rPr>
            <w:rStyle w:val="Hyperlink"/>
            <w:sz w:val="22"/>
            <w:szCs w:val="22"/>
          </w:rPr>
          <w:t xml:space="preserve">Nguyen TT, Islam FM, </w:t>
        </w:r>
        <w:proofErr w:type="spellStart"/>
        <w:r w:rsidRPr="00B4168E">
          <w:rPr>
            <w:rStyle w:val="Hyperlink"/>
            <w:sz w:val="22"/>
            <w:szCs w:val="22"/>
          </w:rPr>
          <w:t>Farouque</w:t>
        </w:r>
        <w:proofErr w:type="spellEnd"/>
        <w:r w:rsidRPr="00B4168E">
          <w:rPr>
            <w:rStyle w:val="Hyperlink"/>
            <w:sz w:val="22"/>
            <w:szCs w:val="22"/>
          </w:rPr>
          <w:t xml:space="preserve"> HM, Klein R, Klein BE, Cotch MF, Herrington DM, Wong TY. Retinal Vascular Caliber and Brachial Flow-Mediated Dilation: The Multi-Ethnic Study of Atherosclerosis. </w:t>
        </w:r>
        <w:r w:rsidRPr="00B4168E">
          <w:rPr>
            <w:rStyle w:val="Hyperlink"/>
            <w:i/>
            <w:sz w:val="22"/>
            <w:szCs w:val="22"/>
          </w:rPr>
          <w:t>Stroke</w:t>
        </w:r>
        <w:r w:rsidRPr="00B4168E">
          <w:rPr>
            <w:rStyle w:val="Hyperlink"/>
            <w:sz w:val="22"/>
            <w:szCs w:val="22"/>
          </w:rPr>
          <w:t>. 2010;41(7):1343-1348.</w:t>
        </w:r>
      </w:hyperlink>
    </w:p>
    <w:p w14:paraId="4C405313" w14:textId="77777777" w:rsidR="0099548F" w:rsidRDefault="0099548F" w:rsidP="00114C23">
      <w:pPr>
        <w:ind w:left="360"/>
        <w:rPr>
          <w:color w:val="000000"/>
          <w:sz w:val="22"/>
          <w:szCs w:val="22"/>
        </w:rPr>
      </w:pPr>
    </w:p>
    <w:p w14:paraId="5ABFD7A4" w14:textId="77777777" w:rsidR="00114C23" w:rsidRDefault="00114C23">
      <w:pPr>
        <w:numPr>
          <w:ilvl w:val="0"/>
          <w:numId w:val="2"/>
        </w:numPr>
        <w:rPr>
          <w:color w:val="000000"/>
          <w:sz w:val="22"/>
          <w:szCs w:val="22"/>
        </w:rPr>
      </w:pPr>
      <w:hyperlink r:id="rId298" w:history="1">
        <w:r w:rsidRPr="0052607F">
          <w:rPr>
            <w:rStyle w:val="Hyperlink"/>
            <w:sz w:val="22"/>
            <w:szCs w:val="22"/>
          </w:rPr>
          <w:t xml:space="preserve">Van Hee VC, Adar SD, Szpiro AA, Barr RG, Roux AD, Bluemke DA, Sheppard L, Gill EA, Bahrami H, Wassel C, Sale MM, Siscovick DS, Rotter JI, Rich SS, Kaufman JD. Common Genetic Variation, Residential Proximity to Traffic Exposure, and Left Ventricular Mass: The Multi-Ethnic Study of Atherosclerosis. </w:t>
        </w:r>
        <w:r w:rsidRPr="0052607F">
          <w:rPr>
            <w:rStyle w:val="Hyperlink"/>
            <w:i/>
            <w:sz w:val="22"/>
            <w:szCs w:val="22"/>
          </w:rPr>
          <w:t xml:space="preserve">Environ Health </w:t>
        </w:r>
        <w:proofErr w:type="spellStart"/>
        <w:r w:rsidRPr="0052607F">
          <w:rPr>
            <w:rStyle w:val="Hyperlink"/>
            <w:i/>
            <w:sz w:val="22"/>
            <w:szCs w:val="22"/>
          </w:rPr>
          <w:t>Perspect</w:t>
        </w:r>
        <w:proofErr w:type="spellEnd"/>
        <w:r w:rsidRPr="0052607F">
          <w:rPr>
            <w:rStyle w:val="Hyperlink"/>
            <w:sz w:val="22"/>
            <w:szCs w:val="22"/>
          </w:rPr>
          <w:t>. 2010;118(7):962-969.</w:t>
        </w:r>
      </w:hyperlink>
    </w:p>
    <w:p w14:paraId="0CC0A352" w14:textId="77777777" w:rsidR="00DD5565" w:rsidRDefault="00DD5565" w:rsidP="00D27465">
      <w:pPr>
        <w:ind w:left="360"/>
        <w:rPr>
          <w:color w:val="000000"/>
          <w:sz w:val="22"/>
          <w:szCs w:val="22"/>
        </w:rPr>
      </w:pPr>
    </w:p>
    <w:p w14:paraId="5546341D" w14:textId="77777777" w:rsidR="00D27465" w:rsidRDefault="00D27465">
      <w:pPr>
        <w:numPr>
          <w:ilvl w:val="0"/>
          <w:numId w:val="2"/>
        </w:numPr>
        <w:rPr>
          <w:color w:val="000000"/>
          <w:sz w:val="22"/>
          <w:szCs w:val="22"/>
        </w:rPr>
      </w:pPr>
      <w:hyperlink r:id="rId299" w:history="1">
        <w:proofErr w:type="spellStart"/>
        <w:r w:rsidRPr="00D27465">
          <w:rPr>
            <w:rStyle w:val="Hyperlink"/>
            <w:sz w:val="22"/>
            <w:szCs w:val="22"/>
          </w:rPr>
          <w:t>Aboyans</w:t>
        </w:r>
        <w:proofErr w:type="spellEnd"/>
        <w:r w:rsidRPr="00D27465">
          <w:rPr>
            <w:rStyle w:val="Hyperlink"/>
            <w:sz w:val="22"/>
            <w:szCs w:val="22"/>
          </w:rPr>
          <w:t xml:space="preserve"> V, Kamineni A, Allison MA, McDermott MM, Crouse JR, Ni H, Szklo M, Criqui MH. The epidemiology of subclavian stenosis and its association markers of subclinical atherosclerosis: the Multi-Ethnic Study of Atherosclerosis (MESA). </w:t>
        </w:r>
        <w:r w:rsidRPr="00D27465">
          <w:rPr>
            <w:rStyle w:val="Hyperlink"/>
            <w:i/>
            <w:sz w:val="22"/>
            <w:szCs w:val="22"/>
          </w:rPr>
          <w:t>Atherosclerosis</w:t>
        </w:r>
        <w:r w:rsidRPr="00D27465">
          <w:rPr>
            <w:rStyle w:val="Hyperlink"/>
            <w:sz w:val="22"/>
            <w:szCs w:val="22"/>
          </w:rPr>
          <w:t>. 2010;211(1):266-270.</w:t>
        </w:r>
      </w:hyperlink>
    </w:p>
    <w:p w14:paraId="014A26A3" w14:textId="77777777" w:rsidR="00BA78BD" w:rsidRDefault="00BA78BD" w:rsidP="00BA78BD">
      <w:pPr>
        <w:ind w:left="360"/>
        <w:rPr>
          <w:color w:val="000000"/>
          <w:sz w:val="22"/>
          <w:szCs w:val="22"/>
        </w:rPr>
      </w:pPr>
    </w:p>
    <w:p w14:paraId="14B8F67C" w14:textId="77777777" w:rsidR="00BA78BD" w:rsidRDefault="00BA78BD">
      <w:pPr>
        <w:numPr>
          <w:ilvl w:val="0"/>
          <w:numId w:val="2"/>
        </w:numPr>
        <w:rPr>
          <w:color w:val="000000"/>
          <w:sz w:val="22"/>
          <w:szCs w:val="22"/>
        </w:rPr>
      </w:pPr>
      <w:hyperlink r:id="rId300" w:history="1">
        <w:r w:rsidRPr="00BA78BD">
          <w:rPr>
            <w:rStyle w:val="Hyperlink"/>
            <w:sz w:val="22"/>
            <w:szCs w:val="22"/>
          </w:rPr>
          <w:t xml:space="preserve">Chahal H, Johnson C, Tandri H, Jain A, Hundley WG, Barr RG, Kawut SM, Lima JA, Bluemke DA. Relation of cardiovascular risk factors to right ventricular structure and function as determined by magnetic resonance imaging (results from the multi-ethnic study of atherosclerosis. </w:t>
        </w:r>
        <w:proofErr w:type="gramStart"/>
        <w:r w:rsidRPr="00BA78BD">
          <w:rPr>
            <w:rStyle w:val="Hyperlink"/>
            <w:i/>
            <w:sz w:val="22"/>
            <w:szCs w:val="22"/>
          </w:rPr>
          <w:t>Am</w:t>
        </w:r>
        <w:proofErr w:type="gramEnd"/>
        <w:r w:rsidRPr="00BA78BD">
          <w:rPr>
            <w:rStyle w:val="Hyperlink"/>
            <w:i/>
            <w:sz w:val="22"/>
            <w:szCs w:val="22"/>
          </w:rPr>
          <w:t xml:space="preserve"> J </w:t>
        </w:r>
        <w:proofErr w:type="spellStart"/>
        <w:r w:rsidRPr="00BA78BD">
          <w:rPr>
            <w:rStyle w:val="Hyperlink"/>
            <w:i/>
            <w:sz w:val="22"/>
            <w:szCs w:val="22"/>
          </w:rPr>
          <w:t>Cardiol</w:t>
        </w:r>
        <w:proofErr w:type="spellEnd"/>
        <w:r w:rsidRPr="00BA78BD">
          <w:rPr>
            <w:rStyle w:val="Hyperlink"/>
            <w:sz w:val="22"/>
            <w:szCs w:val="22"/>
          </w:rPr>
          <w:t>. 2010;106(1):110-116.</w:t>
        </w:r>
      </w:hyperlink>
      <w:r w:rsidR="003210B0">
        <w:rPr>
          <w:color w:val="000000"/>
          <w:sz w:val="22"/>
          <w:szCs w:val="22"/>
        </w:rPr>
        <w:t xml:space="preserve"> </w:t>
      </w:r>
    </w:p>
    <w:p w14:paraId="16D4C087" w14:textId="77777777" w:rsidR="003210B0" w:rsidRDefault="003210B0">
      <w:pPr>
        <w:numPr>
          <w:ilvl w:val="0"/>
          <w:numId w:val="2"/>
        </w:numPr>
        <w:rPr>
          <w:color w:val="000000"/>
          <w:sz w:val="22"/>
          <w:szCs w:val="22"/>
        </w:rPr>
      </w:pPr>
      <w:hyperlink r:id="rId301" w:history="1">
        <w:r w:rsidRPr="003210B0">
          <w:rPr>
            <w:rStyle w:val="Hyperlink"/>
            <w:sz w:val="22"/>
            <w:szCs w:val="22"/>
          </w:rPr>
          <w:t xml:space="preserve">Lutsey PL, Pereira MA, Bertoni AG, Kandula NR, Jacobs DR Jr. Interactions Between Race/Ethnicity and Anthropometry in Risk of Incident Diabetes: The Multi-Ethnic Study of Atherosclerosis. </w:t>
        </w:r>
        <w:proofErr w:type="gramStart"/>
        <w:r w:rsidRPr="003210B0">
          <w:rPr>
            <w:rStyle w:val="Hyperlink"/>
            <w:i/>
            <w:sz w:val="22"/>
            <w:szCs w:val="22"/>
          </w:rPr>
          <w:t>Am</w:t>
        </w:r>
        <w:proofErr w:type="gramEnd"/>
        <w:r w:rsidRPr="003210B0">
          <w:rPr>
            <w:rStyle w:val="Hyperlink"/>
            <w:i/>
            <w:sz w:val="22"/>
            <w:szCs w:val="22"/>
          </w:rPr>
          <w:t xml:space="preserve"> J Epidemiol</w:t>
        </w:r>
        <w:r w:rsidRPr="003210B0">
          <w:rPr>
            <w:rStyle w:val="Hyperlink"/>
            <w:sz w:val="22"/>
            <w:szCs w:val="22"/>
          </w:rPr>
          <w:t>. 2010;172(2):197-204.</w:t>
        </w:r>
      </w:hyperlink>
    </w:p>
    <w:p w14:paraId="7AEAB2F9" w14:textId="77777777" w:rsidR="006219A6" w:rsidRDefault="006219A6" w:rsidP="006219A6">
      <w:pPr>
        <w:pStyle w:val="ListParagraph"/>
        <w:rPr>
          <w:color w:val="000000"/>
          <w:sz w:val="22"/>
          <w:szCs w:val="22"/>
        </w:rPr>
      </w:pPr>
    </w:p>
    <w:p w14:paraId="18E0FE4C" w14:textId="77777777" w:rsidR="006219A6" w:rsidRDefault="006219A6">
      <w:pPr>
        <w:numPr>
          <w:ilvl w:val="0"/>
          <w:numId w:val="2"/>
        </w:numPr>
        <w:rPr>
          <w:color w:val="000000"/>
          <w:sz w:val="22"/>
          <w:szCs w:val="22"/>
        </w:rPr>
      </w:pPr>
      <w:hyperlink r:id="rId302" w:history="1">
        <w:r w:rsidRPr="001D30C1">
          <w:rPr>
            <w:rStyle w:val="Hyperlink"/>
            <w:sz w:val="22"/>
            <w:szCs w:val="22"/>
          </w:rPr>
          <w:t xml:space="preserve">Al-Mallah MH, Nasir K, Katz R, Takasu J, Lima JA, Bluemke DA, Hundley G, Blumenthal RS, Budoff MJ. Thoracic Aortic Distensibility and Thoracic Aortic Calcium (the Multi-Ethnic Study of Atherosclerosis [MESA]). </w:t>
        </w:r>
        <w:proofErr w:type="gramStart"/>
        <w:r w:rsidRPr="001D30C1">
          <w:rPr>
            <w:rStyle w:val="Hyperlink"/>
            <w:i/>
            <w:sz w:val="22"/>
            <w:szCs w:val="22"/>
          </w:rPr>
          <w:t>Am</w:t>
        </w:r>
        <w:proofErr w:type="gramEnd"/>
        <w:r w:rsidRPr="001D30C1">
          <w:rPr>
            <w:rStyle w:val="Hyperlink"/>
            <w:i/>
            <w:sz w:val="22"/>
            <w:szCs w:val="22"/>
          </w:rPr>
          <w:t xml:space="preserve"> J </w:t>
        </w:r>
        <w:proofErr w:type="spellStart"/>
        <w:r w:rsidRPr="001D30C1">
          <w:rPr>
            <w:rStyle w:val="Hyperlink"/>
            <w:i/>
            <w:sz w:val="22"/>
            <w:szCs w:val="22"/>
          </w:rPr>
          <w:t>Cardiol</w:t>
        </w:r>
        <w:proofErr w:type="spellEnd"/>
        <w:r w:rsidRPr="001D30C1">
          <w:rPr>
            <w:rStyle w:val="Hyperlink"/>
            <w:sz w:val="22"/>
            <w:szCs w:val="22"/>
          </w:rPr>
          <w:t>.  2010;106(4):575-580.</w:t>
        </w:r>
      </w:hyperlink>
    </w:p>
    <w:p w14:paraId="0A8860D6" w14:textId="77777777" w:rsidR="00A254C8" w:rsidRDefault="00A254C8" w:rsidP="00A254C8">
      <w:pPr>
        <w:pStyle w:val="ListParagraph"/>
        <w:rPr>
          <w:color w:val="000000"/>
          <w:sz w:val="22"/>
          <w:szCs w:val="22"/>
        </w:rPr>
      </w:pPr>
    </w:p>
    <w:p w14:paraId="2CF7A033" w14:textId="77777777" w:rsidR="00A254C8" w:rsidRDefault="00A254C8">
      <w:pPr>
        <w:numPr>
          <w:ilvl w:val="0"/>
          <w:numId w:val="2"/>
        </w:numPr>
        <w:rPr>
          <w:color w:val="000000"/>
          <w:sz w:val="22"/>
          <w:szCs w:val="22"/>
        </w:rPr>
      </w:pPr>
      <w:hyperlink r:id="rId303" w:history="1">
        <w:r w:rsidRPr="00A254C8">
          <w:rPr>
            <w:rStyle w:val="Hyperlink"/>
            <w:sz w:val="22"/>
            <w:szCs w:val="22"/>
          </w:rPr>
          <w:t xml:space="preserve">Ma S, Liu A, Carr J, Post W, Kronmal R. Statistical Modeling of Agatston Score in Multi-Ethnic Study of Atherosclerosis (MESA). </w:t>
        </w:r>
        <w:proofErr w:type="spellStart"/>
        <w:r w:rsidRPr="00A254C8">
          <w:rPr>
            <w:rStyle w:val="Hyperlink"/>
            <w:i/>
            <w:sz w:val="22"/>
            <w:szCs w:val="22"/>
          </w:rPr>
          <w:t>PLoS</w:t>
        </w:r>
        <w:proofErr w:type="spellEnd"/>
        <w:r w:rsidRPr="00A254C8">
          <w:rPr>
            <w:rStyle w:val="Hyperlink"/>
            <w:i/>
            <w:sz w:val="22"/>
            <w:szCs w:val="22"/>
          </w:rPr>
          <w:t xml:space="preserve"> One</w:t>
        </w:r>
        <w:r w:rsidRPr="00A254C8">
          <w:rPr>
            <w:rStyle w:val="Hyperlink"/>
            <w:sz w:val="22"/>
            <w:szCs w:val="22"/>
          </w:rPr>
          <w:t xml:space="preserve">. 2010;5(8). </w:t>
        </w:r>
        <w:proofErr w:type="spellStart"/>
        <w:r w:rsidRPr="00A254C8">
          <w:rPr>
            <w:rStyle w:val="Hyperlink"/>
            <w:sz w:val="22"/>
            <w:szCs w:val="22"/>
          </w:rPr>
          <w:t>pii</w:t>
        </w:r>
        <w:proofErr w:type="spellEnd"/>
        <w:r w:rsidRPr="00A254C8">
          <w:rPr>
            <w:rStyle w:val="Hyperlink"/>
            <w:sz w:val="22"/>
            <w:szCs w:val="22"/>
          </w:rPr>
          <w:t>: e12036.</w:t>
        </w:r>
      </w:hyperlink>
      <w:r w:rsidR="00B63E4F">
        <w:rPr>
          <w:color w:val="000000"/>
          <w:sz w:val="22"/>
          <w:szCs w:val="22"/>
        </w:rPr>
        <w:t xml:space="preserve">  </w:t>
      </w:r>
    </w:p>
    <w:p w14:paraId="32C98FAE" w14:textId="77777777" w:rsidR="00B63E4F" w:rsidRDefault="00B63E4F" w:rsidP="00B63E4F">
      <w:pPr>
        <w:ind w:left="360"/>
        <w:rPr>
          <w:color w:val="000000"/>
          <w:sz w:val="22"/>
          <w:szCs w:val="22"/>
        </w:rPr>
      </w:pPr>
    </w:p>
    <w:p w14:paraId="7999E72A" w14:textId="77777777" w:rsidR="00B63E4F" w:rsidRDefault="00B63E4F">
      <w:pPr>
        <w:numPr>
          <w:ilvl w:val="0"/>
          <w:numId w:val="2"/>
        </w:numPr>
        <w:rPr>
          <w:color w:val="000000"/>
          <w:sz w:val="22"/>
          <w:szCs w:val="22"/>
        </w:rPr>
      </w:pPr>
      <w:hyperlink r:id="rId304" w:history="1">
        <w:r w:rsidRPr="00505422">
          <w:rPr>
            <w:rStyle w:val="Hyperlink"/>
            <w:sz w:val="22"/>
            <w:szCs w:val="22"/>
          </w:rPr>
          <w:t xml:space="preserve">Mair C, Diez Roux AV, Osypuk TL, Rapp SR, Seeman T, Watson KE. Is neighborhood racial/ethnic composition associated with depressive symptoms? The multi-ethnic study of atherosclerosis. </w:t>
        </w:r>
        <w:r w:rsidRPr="00505422">
          <w:rPr>
            <w:rStyle w:val="Hyperlink"/>
            <w:i/>
            <w:sz w:val="22"/>
            <w:szCs w:val="22"/>
          </w:rPr>
          <w:t>Soc Sci Med</w:t>
        </w:r>
        <w:r w:rsidRPr="00505422">
          <w:rPr>
            <w:rStyle w:val="Hyperlink"/>
            <w:sz w:val="22"/>
            <w:szCs w:val="22"/>
          </w:rPr>
          <w:t>. 2010;71(3):541-550.</w:t>
        </w:r>
      </w:hyperlink>
      <w:r w:rsidR="00943D5A">
        <w:rPr>
          <w:color w:val="000000"/>
          <w:sz w:val="22"/>
          <w:szCs w:val="22"/>
        </w:rPr>
        <w:t xml:space="preserve"> </w:t>
      </w:r>
    </w:p>
    <w:p w14:paraId="2046381C" w14:textId="77777777" w:rsidR="00943D5A" w:rsidRDefault="00943D5A" w:rsidP="00943D5A">
      <w:pPr>
        <w:ind w:left="360"/>
        <w:rPr>
          <w:color w:val="000000"/>
          <w:sz w:val="22"/>
          <w:szCs w:val="22"/>
        </w:rPr>
      </w:pPr>
    </w:p>
    <w:p w14:paraId="40E35BC5" w14:textId="77777777" w:rsidR="00943D5A" w:rsidRPr="00D80DE7" w:rsidRDefault="00943D5A">
      <w:pPr>
        <w:numPr>
          <w:ilvl w:val="0"/>
          <w:numId w:val="2"/>
        </w:numPr>
        <w:rPr>
          <w:color w:val="000000"/>
          <w:sz w:val="22"/>
          <w:szCs w:val="22"/>
        </w:rPr>
      </w:pPr>
      <w:hyperlink r:id="rId305" w:history="1">
        <w:r w:rsidRPr="00D80DE7">
          <w:rPr>
            <w:rStyle w:val="Hyperlink"/>
            <w:sz w:val="22"/>
            <w:szCs w:val="22"/>
          </w:rPr>
          <w:t xml:space="preserve">Yamagishi K, Ohira T, Nakano H, Bielinski SJ, Sakurai S, </w:t>
        </w:r>
        <w:proofErr w:type="spellStart"/>
        <w:r w:rsidRPr="00D80DE7">
          <w:rPr>
            <w:rStyle w:val="Hyperlink"/>
            <w:sz w:val="22"/>
            <w:szCs w:val="22"/>
          </w:rPr>
          <w:t>Imano</w:t>
        </w:r>
        <w:proofErr w:type="spellEnd"/>
        <w:r w:rsidRPr="00D80DE7">
          <w:rPr>
            <w:rStyle w:val="Hyperlink"/>
            <w:sz w:val="22"/>
            <w:szCs w:val="22"/>
          </w:rPr>
          <w:t xml:space="preserve"> H, </w:t>
        </w:r>
        <w:proofErr w:type="spellStart"/>
        <w:r w:rsidRPr="00D80DE7">
          <w:rPr>
            <w:rStyle w:val="Hyperlink"/>
            <w:sz w:val="22"/>
            <w:szCs w:val="22"/>
          </w:rPr>
          <w:t>Kivama</w:t>
        </w:r>
        <w:proofErr w:type="spellEnd"/>
        <w:r w:rsidRPr="00D80DE7">
          <w:rPr>
            <w:rStyle w:val="Hyperlink"/>
            <w:sz w:val="22"/>
            <w:szCs w:val="22"/>
          </w:rPr>
          <w:t xml:space="preserve"> M, Kitamura A, Sato S, Konishi M, Shahar E, Folsom AR, Iso H, Tanigawa T. Cross-cultural comparison of the sleep-disordered breathing prevalence among Americans and Japanese. </w:t>
        </w:r>
        <w:proofErr w:type="spellStart"/>
        <w:r w:rsidRPr="00D80DE7">
          <w:rPr>
            <w:rStyle w:val="Hyperlink"/>
            <w:i/>
            <w:sz w:val="22"/>
            <w:szCs w:val="22"/>
          </w:rPr>
          <w:t>Eur</w:t>
        </w:r>
        <w:proofErr w:type="spellEnd"/>
        <w:r w:rsidRPr="00D80DE7">
          <w:rPr>
            <w:rStyle w:val="Hyperlink"/>
            <w:i/>
            <w:sz w:val="22"/>
            <w:szCs w:val="22"/>
          </w:rPr>
          <w:t xml:space="preserve"> Respir J</w:t>
        </w:r>
        <w:r w:rsidRPr="00D80DE7">
          <w:rPr>
            <w:rStyle w:val="Hyperlink"/>
            <w:sz w:val="22"/>
            <w:szCs w:val="22"/>
          </w:rPr>
          <w:t>. 2010;36(2)379-384.</w:t>
        </w:r>
      </w:hyperlink>
    </w:p>
    <w:p w14:paraId="6D4466FC" w14:textId="77777777" w:rsidR="000A3E1D" w:rsidRDefault="000A3E1D" w:rsidP="000A3E1D">
      <w:pPr>
        <w:pStyle w:val="ListParagraph"/>
        <w:ind w:left="360"/>
        <w:rPr>
          <w:color w:val="000000"/>
          <w:sz w:val="22"/>
          <w:szCs w:val="22"/>
        </w:rPr>
      </w:pPr>
    </w:p>
    <w:p w14:paraId="742FCA41" w14:textId="77777777" w:rsidR="000A3E1D" w:rsidRDefault="000A3E1D">
      <w:pPr>
        <w:numPr>
          <w:ilvl w:val="0"/>
          <w:numId w:val="2"/>
        </w:numPr>
        <w:rPr>
          <w:color w:val="000000"/>
          <w:sz w:val="22"/>
          <w:szCs w:val="22"/>
        </w:rPr>
      </w:pPr>
      <w:hyperlink r:id="rId306" w:history="1">
        <w:r w:rsidRPr="000A3E1D">
          <w:rPr>
            <w:rStyle w:val="Hyperlink"/>
            <w:sz w:val="22"/>
            <w:szCs w:val="22"/>
          </w:rPr>
          <w:t xml:space="preserve">Campbell CY, Fang BF, Guo X, Peralta CA, Psaty BM, Rich SS, Young JH, Coresh J, Kramer HJ, Rotter JI, Post WS. Associations between Genetic Variants in the ACE, AGT, AGTR1 and AGTR2 Genes and Renal Function in the Multi-Ethnic Study of Atherosclerosis. </w:t>
        </w:r>
        <w:proofErr w:type="gramStart"/>
        <w:r w:rsidRPr="000A3E1D">
          <w:rPr>
            <w:rStyle w:val="Hyperlink"/>
            <w:i/>
            <w:sz w:val="22"/>
            <w:szCs w:val="22"/>
          </w:rPr>
          <w:t>Am</w:t>
        </w:r>
        <w:proofErr w:type="gramEnd"/>
        <w:r w:rsidRPr="000A3E1D">
          <w:rPr>
            <w:rStyle w:val="Hyperlink"/>
            <w:i/>
            <w:sz w:val="22"/>
            <w:szCs w:val="22"/>
          </w:rPr>
          <w:t xml:space="preserve"> J Nephrol</w:t>
        </w:r>
        <w:r w:rsidRPr="000A3E1D">
          <w:rPr>
            <w:rStyle w:val="Hyperlink"/>
            <w:sz w:val="22"/>
            <w:szCs w:val="22"/>
          </w:rPr>
          <w:t>. 2010;32(2):156-162.</w:t>
        </w:r>
      </w:hyperlink>
    </w:p>
    <w:p w14:paraId="686F116D" w14:textId="77777777" w:rsidR="00D237F2" w:rsidRPr="00257DF6" w:rsidRDefault="00D237F2" w:rsidP="00D237F2">
      <w:pPr>
        <w:ind w:left="360"/>
        <w:rPr>
          <w:color w:val="000000"/>
          <w:sz w:val="22"/>
          <w:szCs w:val="22"/>
        </w:rPr>
      </w:pPr>
    </w:p>
    <w:p w14:paraId="07FC7F82" w14:textId="77777777" w:rsidR="00D237F2" w:rsidRDefault="00D237F2">
      <w:pPr>
        <w:numPr>
          <w:ilvl w:val="0"/>
          <w:numId w:val="2"/>
        </w:numPr>
        <w:rPr>
          <w:color w:val="000000"/>
          <w:sz w:val="22"/>
          <w:szCs w:val="22"/>
        </w:rPr>
      </w:pPr>
      <w:hyperlink r:id="rId307" w:history="1">
        <w:r w:rsidRPr="001C3523">
          <w:rPr>
            <w:rStyle w:val="Hyperlink"/>
            <w:sz w:val="22"/>
            <w:szCs w:val="22"/>
          </w:rPr>
          <w:t xml:space="preserve">Yan RT, Fernandes V, Yan AT, Cushman M, </w:t>
        </w:r>
        <w:proofErr w:type="spellStart"/>
        <w:r w:rsidRPr="001C3523">
          <w:rPr>
            <w:rStyle w:val="Hyperlink"/>
            <w:sz w:val="22"/>
            <w:szCs w:val="22"/>
          </w:rPr>
          <w:t>Redheuil</w:t>
        </w:r>
        <w:proofErr w:type="spellEnd"/>
        <w:r w:rsidRPr="001C3523">
          <w:rPr>
            <w:rStyle w:val="Hyperlink"/>
            <w:sz w:val="22"/>
            <w:szCs w:val="22"/>
          </w:rPr>
          <w:t xml:space="preserve"> A, Tracy R, Vogel-Claussen J, Bahrami H, Nasir K, Bluemke DA, Lima JA.  Fibrinogen and left ventricular myocardial systolic function: The Multi-Ethnic Study of Atherosclerosis (MESA).  </w:t>
        </w:r>
        <w:r w:rsidRPr="001C3523">
          <w:rPr>
            <w:rStyle w:val="Hyperlink"/>
            <w:i/>
            <w:sz w:val="22"/>
            <w:szCs w:val="22"/>
          </w:rPr>
          <w:t>Am Heart J</w:t>
        </w:r>
        <w:r w:rsidRPr="001C3523">
          <w:rPr>
            <w:rStyle w:val="Hyperlink"/>
            <w:sz w:val="22"/>
            <w:szCs w:val="22"/>
          </w:rPr>
          <w:t>. 2010;160(3):479-486.</w:t>
        </w:r>
      </w:hyperlink>
    </w:p>
    <w:p w14:paraId="7CB449D5" w14:textId="77777777" w:rsidR="00D0767C" w:rsidRDefault="00D0767C" w:rsidP="00D0767C">
      <w:pPr>
        <w:ind w:left="360"/>
        <w:rPr>
          <w:sz w:val="22"/>
          <w:szCs w:val="22"/>
        </w:rPr>
      </w:pPr>
    </w:p>
    <w:p w14:paraId="2B8165A5" w14:textId="77777777" w:rsidR="00D0767C" w:rsidRDefault="00D0767C">
      <w:pPr>
        <w:numPr>
          <w:ilvl w:val="0"/>
          <w:numId w:val="2"/>
        </w:numPr>
        <w:rPr>
          <w:sz w:val="22"/>
          <w:szCs w:val="22"/>
        </w:rPr>
      </w:pPr>
      <w:hyperlink r:id="rId308" w:history="1">
        <w:proofErr w:type="spellStart"/>
        <w:r w:rsidRPr="00274335">
          <w:rPr>
            <w:rStyle w:val="Hyperlink"/>
            <w:sz w:val="22"/>
            <w:szCs w:val="22"/>
          </w:rPr>
          <w:t>Paramsothy</w:t>
        </w:r>
        <w:proofErr w:type="spellEnd"/>
        <w:r w:rsidRPr="00274335">
          <w:rPr>
            <w:rStyle w:val="Hyperlink"/>
            <w:sz w:val="22"/>
            <w:szCs w:val="22"/>
          </w:rPr>
          <w:t xml:space="preserve"> P, Knopp RH, Bertoni AG, Blumenthal RS, Wasserman BA, Tsai MY, Rue T, Wong ND, Heckbert SR. Association of combinations of lipid parameters with carotid intima-media thickness and coronary artery calcium in the MESA (Multi-Ethnic Study of Atherosclerosis). </w:t>
        </w:r>
        <w:r w:rsidRPr="00274335">
          <w:rPr>
            <w:rStyle w:val="Hyperlink"/>
            <w:i/>
            <w:sz w:val="22"/>
            <w:szCs w:val="22"/>
          </w:rPr>
          <w:t xml:space="preserve">J Am Coll </w:t>
        </w:r>
        <w:proofErr w:type="spellStart"/>
        <w:r w:rsidRPr="00274335">
          <w:rPr>
            <w:rStyle w:val="Hyperlink"/>
            <w:i/>
            <w:sz w:val="22"/>
            <w:szCs w:val="22"/>
          </w:rPr>
          <w:t>Cardiol</w:t>
        </w:r>
        <w:proofErr w:type="spellEnd"/>
        <w:r w:rsidRPr="00274335">
          <w:rPr>
            <w:rStyle w:val="Hyperlink"/>
            <w:sz w:val="22"/>
            <w:szCs w:val="22"/>
          </w:rPr>
          <w:t>. 2010;56(13):1034-1041.</w:t>
        </w:r>
      </w:hyperlink>
      <w:r w:rsidRPr="00E07859">
        <w:rPr>
          <w:sz w:val="22"/>
          <w:szCs w:val="22"/>
        </w:rPr>
        <w:t xml:space="preserve"> </w:t>
      </w:r>
    </w:p>
    <w:p w14:paraId="1E2528C2" w14:textId="77777777" w:rsidR="00D0767C" w:rsidRDefault="00D0767C" w:rsidP="007D5ACE">
      <w:pPr>
        <w:ind w:left="360"/>
        <w:rPr>
          <w:color w:val="000000"/>
          <w:sz w:val="22"/>
          <w:szCs w:val="22"/>
        </w:rPr>
      </w:pPr>
    </w:p>
    <w:p w14:paraId="12996EB3" w14:textId="77777777" w:rsidR="007D5ACE" w:rsidRDefault="007D5ACE">
      <w:pPr>
        <w:numPr>
          <w:ilvl w:val="0"/>
          <w:numId w:val="2"/>
        </w:numPr>
        <w:rPr>
          <w:color w:val="000000"/>
          <w:sz w:val="22"/>
          <w:szCs w:val="22"/>
        </w:rPr>
      </w:pPr>
      <w:hyperlink r:id="rId309" w:history="1">
        <w:r w:rsidRPr="007D5ACE">
          <w:rPr>
            <w:rStyle w:val="Hyperlink"/>
            <w:sz w:val="22"/>
            <w:szCs w:val="22"/>
          </w:rPr>
          <w:t xml:space="preserve">Borrell LN, Diez Roux AV, Jacobs DR Jr, Shea S, Jackson SA, Shrager S. Blumenthal RS. Perceived racial/ethnic discrimination, smoking and alcohol consumption in the Multi-Ethnic Study of Atherosclerosis (MESA). </w:t>
        </w:r>
        <w:r w:rsidRPr="007D5ACE">
          <w:rPr>
            <w:rStyle w:val="Hyperlink"/>
            <w:i/>
            <w:sz w:val="22"/>
            <w:szCs w:val="22"/>
          </w:rPr>
          <w:t>Prev Med</w:t>
        </w:r>
        <w:r w:rsidRPr="007D5ACE">
          <w:rPr>
            <w:rStyle w:val="Hyperlink"/>
            <w:sz w:val="22"/>
            <w:szCs w:val="22"/>
          </w:rPr>
          <w:t>. 2010;51(3-4):307-312.</w:t>
        </w:r>
      </w:hyperlink>
    </w:p>
    <w:p w14:paraId="233882CD" w14:textId="77777777" w:rsidR="004D6872" w:rsidRDefault="004D6872" w:rsidP="004D6872">
      <w:pPr>
        <w:ind w:left="360"/>
        <w:rPr>
          <w:color w:val="000000"/>
          <w:sz w:val="22"/>
          <w:szCs w:val="22"/>
        </w:rPr>
      </w:pPr>
    </w:p>
    <w:p w14:paraId="49FEA7AC" w14:textId="77777777" w:rsidR="00801047" w:rsidRPr="00801047" w:rsidRDefault="00801047">
      <w:pPr>
        <w:numPr>
          <w:ilvl w:val="0"/>
          <w:numId w:val="2"/>
        </w:numPr>
        <w:rPr>
          <w:color w:val="000000"/>
          <w:sz w:val="22"/>
          <w:szCs w:val="22"/>
        </w:rPr>
      </w:pPr>
      <w:r w:rsidRPr="00801047">
        <w:rPr>
          <w:rFonts w:eastAsiaTheme="minorEastAsia"/>
          <w:color w:val="000000"/>
          <w:sz w:val="22"/>
          <w:szCs w:val="22"/>
        </w:rPr>
        <w:t xml:space="preserve"> </w:t>
      </w:r>
      <w:hyperlink r:id="rId310" w:history="1">
        <w:r w:rsidRPr="00801047">
          <w:rPr>
            <w:rStyle w:val="Hyperlink"/>
            <w:sz w:val="22"/>
            <w:szCs w:val="22"/>
          </w:rPr>
          <w:t xml:space="preserve">Baron KG, Liu K, Chan C, Shahar E, Hasnain-Wynia R, Zee P. Race and ethnic variation in excessive daytime sleepiness: the multi-ethnic study of atherosclerosis. </w:t>
        </w:r>
        <w:proofErr w:type="spellStart"/>
        <w:r w:rsidRPr="00801047">
          <w:rPr>
            <w:rStyle w:val="Hyperlink"/>
            <w:i/>
            <w:sz w:val="22"/>
            <w:szCs w:val="22"/>
          </w:rPr>
          <w:t>Behav</w:t>
        </w:r>
        <w:proofErr w:type="spellEnd"/>
        <w:r w:rsidRPr="00801047">
          <w:rPr>
            <w:rStyle w:val="Hyperlink"/>
            <w:i/>
            <w:sz w:val="22"/>
            <w:szCs w:val="22"/>
          </w:rPr>
          <w:t xml:space="preserve"> Sleep Med</w:t>
        </w:r>
        <w:r w:rsidRPr="00801047">
          <w:rPr>
            <w:rStyle w:val="Hyperlink"/>
            <w:sz w:val="22"/>
            <w:szCs w:val="22"/>
          </w:rPr>
          <w:t>. 2010;8(4):231-245.</w:t>
        </w:r>
      </w:hyperlink>
    </w:p>
    <w:p w14:paraId="497349F9" w14:textId="77777777" w:rsidR="00801047" w:rsidRDefault="00801047" w:rsidP="00801047">
      <w:pPr>
        <w:ind w:left="360"/>
        <w:rPr>
          <w:color w:val="000000"/>
          <w:sz w:val="22"/>
          <w:szCs w:val="22"/>
        </w:rPr>
      </w:pPr>
      <w:r>
        <w:rPr>
          <w:color w:val="000000"/>
          <w:sz w:val="22"/>
          <w:szCs w:val="22"/>
        </w:rPr>
        <w:t xml:space="preserve"> </w:t>
      </w:r>
    </w:p>
    <w:p w14:paraId="66E9C326" w14:textId="77777777" w:rsidR="00014DF9" w:rsidRPr="00014DF9" w:rsidRDefault="00014DF9">
      <w:pPr>
        <w:numPr>
          <w:ilvl w:val="0"/>
          <w:numId w:val="2"/>
        </w:numPr>
        <w:rPr>
          <w:color w:val="000000"/>
          <w:sz w:val="22"/>
          <w:szCs w:val="22"/>
        </w:rPr>
      </w:pPr>
      <w:r>
        <w:rPr>
          <w:color w:val="000000"/>
          <w:sz w:val="22"/>
          <w:szCs w:val="22"/>
        </w:rPr>
        <w:t xml:space="preserve"> </w:t>
      </w:r>
      <w:hyperlink r:id="rId311" w:history="1">
        <w:r w:rsidRPr="00014DF9">
          <w:rPr>
            <w:rStyle w:val="Hyperlink"/>
            <w:sz w:val="22"/>
            <w:szCs w:val="22"/>
          </w:rPr>
          <w:t xml:space="preserve">Allison MA, Peralta CA, Wassel CL, </w:t>
        </w:r>
        <w:proofErr w:type="spellStart"/>
        <w:r w:rsidRPr="00014DF9">
          <w:rPr>
            <w:rStyle w:val="Hyperlink"/>
            <w:sz w:val="22"/>
            <w:szCs w:val="22"/>
          </w:rPr>
          <w:t>Aboyans</w:t>
        </w:r>
        <w:proofErr w:type="spellEnd"/>
        <w:r w:rsidRPr="00014DF9">
          <w:rPr>
            <w:rStyle w:val="Hyperlink"/>
            <w:sz w:val="22"/>
            <w:szCs w:val="22"/>
          </w:rPr>
          <w:t xml:space="preserve"> V, Arnett DK, Cushman M, Eng J, Ix J, Rich SS, Criqui MH. Genetic ancestry and lower extremity peripheral artery disease in the Multi-Ethnic Study of Atherosclerosis. </w:t>
        </w:r>
        <w:proofErr w:type="spellStart"/>
        <w:r w:rsidRPr="00014DF9">
          <w:rPr>
            <w:rStyle w:val="Hyperlink"/>
            <w:i/>
            <w:sz w:val="22"/>
            <w:szCs w:val="22"/>
          </w:rPr>
          <w:t>Vasc</w:t>
        </w:r>
        <w:proofErr w:type="spellEnd"/>
        <w:r w:rsidRPr="00014DF9">
          <w:rPr>
            <w:rStyle w:val="Hyperlink"/>
            <w:i/>
            <w:sz w:val="22"/>
            <w:szCs w:val="22"/>
          </w:rPr>
          <w:t xml:space="preserve"> Med</w:t>
        </w:r>
        <w:r w:rsidRPr="00014DF9">
          <w:rPr>
            <w:rStyle w:val="Hyperlink"/>
            <w:sz w:val="22"/>
            <w:szCs w:val="22"/>
          </w:rPr>
          <w:t>. 2010;15(5):351-359.</w:t>
        </w:r>
      </w:hyperlink>
    </w:p>
    <w:p w14:paraId="30F08603" w14:textId="77777777" w:rsidR="00D6737B" w:rsidRDefault="00D6737B" w:rsidP="00D6737B">
      <w:pPr>
        <w:ind w:left="360"/>
        <w:rPr>
          <w:color w:val="000000"/>
          <w:sz w:val="22"/>
          <w:szCs w:val="22"/>
        </w:rPr>
      </w:pPr>
    </w:p>
    <w:p w14:paraId="1651E893" w14:textId="77777777" w:rsidR="00E04BF5" w:rsidRDefault="00E04BF5">
      <w:pPr>
        <w:numPr>
          <w:ilvl w:val="0"/>
          <w:numId w:val="2"/>
        </w:numPr>
        <w:rPr>
          <w:color w:val="000000"/>
          <w:sz w:val="22"/>
          <w:szCs w:val="22"/>
        </w:rPr>
      </w:pPr>
      <w:hyperlink r:id="rId312" w:history="1">
        <w:r w:rsidRPr="00E04BF5">
          <w:rPr>
            <w:rStyle w:val="Hyperlink"/>
            <w:sz w:val="22"/>
            <w:szCs w:val="22"/>
          </w:rPr>
          <w:t xml:space="preserve">Criqui MH, McClelland RL, McDermott MM, Allison MA, Blumenthal RS, </w:t>
        </w:r>
        <w:proofErr w:type="spellStart"/>
        <w:r w:rsidRPr="00E04BF5">
          <w:rPr>
            <w:rStyle w:val="Hyperlink"/>
            <w:sz w:val="22"/>
            <w:szCs w:val="22"/>
          </w:rPr>
          <w:t>Aboyans</w:t>
        </w:r>
        <w:proofErr w:type="spellEnd"/>
        <w:r w:rsidRPr="00E04BF5">
          <w:rPr>
            <w:rStyle w:val="Hyperlink"/>
            <w:sz w:val="22"/>
            <w:szCs w:val="22"/>
          </w:rPr>
          <w:t xml:space="preserve"> V, Ix JH, Burke </w:t>
        </w:r>
        <w:proofErr w:type="spellStart"/>
        <w:r w:rsidRPr="00E04BF5">
          <w:rPr>
            <w:rStyle w:val="Hyperlink"/>
            <w:sz w:val="22"/>
            <w:szCs w:val="22"/>
          </w:rPr>
          <w:t>Gl</w:t>
        </w:r>
        <w:proofErr w:type="spellEnd"/>
        <w:r w:rsidRPr="00E04BF5">
          <w:rPr>
            <w:rStyle w:val="Hyperlink"/>
            <w:sz w:val="22"/>
            <w:szCs w:val="22"/>
          </w:rPr>
          <w:t xml:space="preserve">, Liu K, Shea S. The Ankle-Brachial Index and Incident Cardiovascular Events in the MESA (Multi-Ethnic Study of Atherosclerosis). </w:t>
        </w:r>
        <w:r w:rsidRPr="00E04BF5">
          <w:rPr>
            <w:rStyle w:val="Hyperlink"/>
            <w:i/>
            <w:sz w:val="22"/>
            <w:szCs w:val="22"/>
          </w:rPr>
          <w:t xml:space="preserve">J Am Coll </w:t>
        </w:r>
        <w:proofErr w:type="spellStart"/>
        <w:r w:rsidRPr="00E04BF5">
          <w:rPr>
            <w:rStyle w:val="Hyperlink"/>
            <w:i/>
            <w:sz w:val="22"/>
            <w:szCs w:val="22"/>
          </w:rPr>
          <w:t>Cardiol</w:t>
        </w:r>
        <w:proofErr w:type="spellEnd"/>
        <w:r w:rsidRPr="00E04BF5">
          <w:rPr>
            <w:rStyle w:val="Hyperlink"/>
            <w:sz w:val="22"/>
            <w:szCs w:val="22"/>
          </w:rPr>
          <w:t>. 2010;56(18):1506-1512.</w:t>
        </w:r>
      </w:hyperlink>
    </w:p>
    <w:p w14:paraId="5F540DD1" w14:textId="77777777" w:rsidR="009C2D8F" w:rsidRDefault="009C2D8F" w:rsidP="009C2D8F">
      <w:pPr>
        <w:ind w:left="360"/>
        <w:rPr>
          <w:sz w:val="22"/>
          <w:szCs w:val="22"/>
        </w:rPr>
      </w:pPr>
    </w:p>
    <w:p w14:paraId="36A2F088" w14:textId="77777777" w:rsidR="009C2D8F" w:rsidRDefault="009C2D8F">
      <w:pPr>
        <w:numPr>
          <w:ilvl w:val="0"/>
          <w:numId w:val="2"/>
        </w:numPr>
        <w:rPr>
          <w:color w:val="000000"/>
          <w:sz w:val="22"/>
          <w:szCs w:val="22"/>
        </w:rPr>
      </w:pPr>
      <w:hyperlink r:id="rId313" w:history="1">
        <w:r w:rsidRPr="00E135AB">
          <w:rPr>
            <w:rStyle w:val="Hyperlink"/>
            <w:sz w:val="22"/>
            <w:szCs w:val="22"/>
          </w:rPr>
          <w:t xml:space="preserve">Park SK, Auchincloss AH, O’Neill MS, </w:t>
        </w:r>
        <w:proofErr w:type="spellStart"/>
        <w:r w:rsidRPr="00E135AB">
          <w:rPr>
            <w:rStyle w:val="Hyperlink"/>
            <w:sz w:val="22"/>
            <w:szCs w:val="22"/>
          </w:rPr>
          <w:t>Prineas</w:t>
        </w:r>
        <w:proofErr w:type="spellEnd"/>
        <w:r w:rsidRPr="00E135AB">
          <w:rPr>
            <w:rStyle w:val="Hyperlink"/>
            <w:sz w:val="22"/>
            <w:szCs w:val="22"/>
          </w:rPr>
          <w:t xml:space="preserve"> R, Correa JC, Keeler J. Barr RG, Kaufman JD, Diez Roux AV. Particulate Air Pollution, Metabolic Syndrome, and Heart Rate Variability: </w:t>
        </w:r>
        <w:proofErr w:type="gramStart"/>
        <w:r w:rsidRPr="00E135AB">
          <w:rPr>
            <w:rStyle w:val="Hyperlink"/>
            <w:sz w:val="22"/>
            <w:szCs w:val="22"/>
          </w:rPr>
          <w:t>the</w:t>
        </w:r>
        <w:proofErr w:type="gramEnd"/>
        <w:r w:rsidRPr="00E135AB">
          <w:rPr>
            <w:rStyle w:val="Hyperlink"/>
            <w:sz w:val="22"/>
            <w:szCs w:val="22"/>
          </w:rPr>
          <w:t xml:space="preserve"> Multi-Ethnic Study of Atherosclerosis (MESA). </w:t>
        </w:r>
        <w:r w:rsidRPr="00E135AB">
          <w:rPr>
            <w:rStyle w:val="Hyperlink"/>
            <w:i/>
            <w:sz w:val="22"/>
            <w:szCs w:val="22"/>
          </w:rPr>
          <w:t xml:space="preserve">Environ Health </w:t>
        </w:r>
        <w:proofErr w:type="spellStart"/>
        <w:r w:rsidRPr="00E135AB">
          <w:rPr>
            <w:rStyle w:val="Hyperlink"/>
            <w:i/>
            <w:sz w:val="22"/>
            <w:szCs w:val="22"/>
          </w:rPr>
          <w:t>Perspect</w:t>
        </w:r>
        <w:proofErr w:type="spellEnd"/>
        <w:r w:rsidRPr="00E135AB">
          <w:rPr>
            <w:rStyle w:val="Hyperlink"/>
            <w:sz w:val="22"/>
            <w:szCs w:val="22"/>
          </w:rPr>
          <w:t>. 2010;118(10):1406-1411.</w:t>
        </w:r>
      </w:hyperlink>
    </w:p>
    <w:p w14:paraId="23F25093" w14:textId="77777777" w:rsidR="00D6511B" w:rsidRDefault="00D6511B" w:rsidP="00D6511B">
      <w:pPr>
        <w:ind w:left="360"/>
        <w:rPr>
          <w:color w:val="000000"/>
          <w:sz w:val="22"/>
          <w:szCs w:val="22"/>
        </w:rPr>
      </w:pPr>
    </w:p>
    <w:p w14:paraId="2209CF9A" w14:textId="77777777" w:rsidR="00D6511B" w:rsidRPr="00521BED" w:rsidRDefault="00D6511B">
      <w:pPr>
        <w:numPr>
          <w:ilvl w:val="0"/>
          <w:numId w:val="2"/>
        </w:numPr>
        <w:rPr>
          <w:color w:val="000000"/>
          <w:sz w:val="22"/>
          <w:szCs w:val="22"/>
        </w:rPr>
      </w:pPr>
      <w:hyperlink r:id="rId314" w:history="1">
        <w:r w:rsidRPr="00521BED">
          <w:rPr>
            <w:rStyle w:val="Hyperlink"/>
            <w:sz w:val="22"/>
            <w:szCs w:val="22"/>
          </w:rPr>
          <w:t xml:space="preserve">Jiang R, Jacobs DR, He K, Hoffman E, Hankinson J, Nettleton JA, Barr RG. Associations of dairy intake with CT lung density and lung function. </w:t>
        </w:r>
        <w:r w:rsidRPr="00521BED">
          <w:rPr>
            <w:rStyle w:val="Hyperlink"/>
            <w:i/>
            <w:sz w:val="22"/>
            <w:szCs w:val="22"/>
          </w:rPr>
          <w:t xml:space="preserve">J Am Coll </w:t>
        </w:r>
        <w:proofErr w:type="spellStart"/>
        <w:r w:rsidRPr="00521BED">
          <w:rPr>
            <w:rStyle w:val="Hyperlink"/>
            <w:i/>
            <w:sz w:val="22"/>
            <w:szCs w:val="22"/>
          </w:rPr>
          <w:t>Nutr</w:t>
        </w:r>
        <w:proofErr w:type="spellEnd"/>
        <w:r w:rsidRPr="00521BED">
          <w:rPr>
            <w:rStyle w:val="Hyperlink"/>
            <w:sz w:val="22"/>
            <w:szCs w:val="22"/>
          </w:rPr>
          <w:t>. 2010;29(5):494-502.</w:t>
        </w:r>
      </w:hyperlink>
    </w:p>
    <w:p w14:paraId="6D6E0343" w14:textId="77777777" w:rsidR="00E04BF5" w:rsidRDefault="00E04BF5" w:rsidP="00E04BF5">
      <w:pPr>
        <w:ind w:left="360"/>
        <w:rPr>
          <w:color w:val="000000"/>
          <w:sz w:val="22"/>
          <w:szCs w:val="22"/>
        </w:rPr>
      </w:pPr>
    </w:p>
    <w:p w14:paraId="308003A6" w14:textId="77777777" w:rsidR="00E04BF5" w:rsidRDefault="00E04BF5">
      <w:pPr>
        <w:numPr>
          <w:ilvl w:val="0"/>
          <w:numId w:val="2"/>
        </w:numPr>
        <w:rPr>
          <w:color w:val="000000"/>
          <w:sz w:val="22"/>
          <w:szCs w:val="22"/>
        </w:rPr>
      </w:pPr>
      <w:hyperlink r:id="rId315" w:history="1">
        <w:r w:rsidRPr="00222D33">
          <w:rPr>
            <w:rStyle w:val="Hyperlink"/>
            <w:sz w:val="22"/>
            <w:szCs w:val="22"/>
          </w:rPr>
          <w:t xml:space="preserve">Mezuk B, Roux AV, Seeman T. Evaluating the buffering vs. direct effects hypotheses of emotional social support on inflammatory markers: The Multi-Ethnic Study of Atherosclerosis. </w:t>
        </w:r>
        <w:r w:rsidRPr="00222D33">
          <w:rPr>
            <w:rStyle w:val="Hyperlink"/>
            <w:i/>
            <w:sz w:val="22"/>
            <w:szCs w:val="22"/>
          </w:rPr>
          <w:t xml:space="preserve">Brain, </w:t>
        </w:r>
        <w:proofErr w:type="spellStart"/>
        <w:r w:rsidRPr="00222D33">
          <w:rPr>
            <w:rStyle w:val="Hyperlink"/>
            <w:i/>
            <w:sz w:val="22"/>
            <w:szCs w:val="22"/>
          </w:rPr>
          <w:t>Behav</w:t>
        </w:r>
        <w:proofErr w:type="spellEnd"/>
        <w:r w:rsidRPr="00222D33">
          <w:rPr>
            <w:rStyle w:val="Hyperlink"/>
            <w:i/>
            <w:sz w:val="22"/>
            <w:szCs w:val="22"/>
          </w:rPr>
          <w:t xml:space="preserve"> Immun</w:t>
        </w:r>
        <w:r w:rsidRPr="00222D33">
          <w:rPr>
            <w:rStyle w:val="Hyperlink"/>
            <w:sz w:val="22"/>
            <w:szCs w:val="22"/>
          </w:rPr>
          <w:t>. 2010;24(8):1294-1300.</w:t>
        </w:r>
      </w:hyperlink>
    </w:p>
    <w:p w14:paraId="3A18B6C5" w14:textId="77777777" w:rsidR="00E04BF5" w:rsidRDefault="00E04BF5" w:rsidP="00E04BF5">
      <w:pPr>
        <w:rPr>
          <w:color w:val="000000"/>
          <w:sz w:val="22"/>
          <w:szCs w:val="22"/>
        </w:rPr>
      </w:pPr>
    </w:p>
    <w:p w14:paraId="612877A2" w14:textId="77777777" w:rsidR="004A49B9" w:rsidRDefault="004A49B9">
      <w:pPr>
        <w:numPr>
          <w:ilvl w:val="0"/>
          <w:numId w:val="2"/>
        </w:numPr>
        <w:rPr>
          <w:color w:val="000000"/>
          <w:sz w:val="22"/>
          <w:szCs w:val="22"/>
        </w:rPr>
      </w:pPr>
      <w:hyperlink r:id="rId316" w:history="1">
        <w:r w:rsidRPr="004A49B9">
          <w:rPr>
            <w:rStyle w:val="Hyperlink"/>
            <w:sz w:val="22"/>
            <w:szCs w:val="22"/>
          </w:rPr>
          <w:t xml:space="preserve">Nazmi A, Diez Roux A, Ranjit N, Seeman TE, Jenny NS. Cross-sectional and longitudinal associations of neighborhood characteristics with inflammatory markers: Findings from the multi-ethnic study of atherosclerosis. </w:t>
        </w:r>
        <w:r w:rsidRPr="004A49B9">
          <w:rPr>
            <w:rStyle w:val="Hyperlink"/>
            <w:i/>
            <w:sz w:val="22"/>
            <w:szCs w:val="22"/>
          </w:rPr>
          <w:t>Heart Place</w:t>
        </w:r>
        <w:r w:rsidRPr="004A49B9">
          <w:rPr>
            <w:rStyle w:val="Hyperlink"/>
            <w:sz w:val="22"/>
            <w:szCs w:val="22"/>
          </w:rPr>
          <w:t>. 2010;16(6):1104-1112.</w:t>
        </w:r>
      </w:hyperlink>
    </w:p>
    <w:p w14:paraId="68827A69" w14:textId="77777777" w:rsidR="0042269C" w:rsidRDefault="0042269C" w:rsidP="0042269C">
      <w:pPr>
        <w:pStyle w:val="ListParagraph"/>
        <w:rPr>
          <w:color w:val="000000"/>
          <w:sz w:val="22"/>
          <w:szCs w:val="22"/>
        </w:rPr>
      </w:pPr>
    </w:p>
    <w:p w14:paraId="709EF1F2" w14:textId="77777777" w:rsidR="0042269C" w:rsidRDefault="0042269C">
      <w:pPr>
        <w:numPr>
          <w:ilvl w:val="0"/>
          <w:numId w:val="2"/>
        </w:numPr>
        <w:rPr>
          <w:color w:val="000000"/>
          <w:sz w:val="22"/>
          <w:szCs w:val="22"/>
        </w:rPr>
      </w:pPr>
      <w:hyperlink r:id="rId317" w:history="1">
        <w:r w:rsidRPr="00DC33B1">
          <w:rPr>
            <w:rStyle w:val="Hyperlink"/>
            <w:sz w:val="22"/>
            <w:szCs w:val="22"/>
          </w:rPr>
          <w:t xml:space="preserve">Anderson JS, Nettleton JA, Herrington DM, Johnson WC, Tsai MY, Siscovick D. Relation of omega-3 fatty acid and dietary fish intake with brachial artery flow-mediated vasodilation in the Multi-Ethnic Study of Atherosclerosis. </w:t>
        </w:r>
        <w:proofErr w:type="gramStart"/>
        <w:r w:rsidRPr="00DC33B1">
          <w:rPr>
            <w:rStyle w:val="Hyperlink"/>
            <w:i/>
            <w:sz w:val="22"/>
            <w:szCs w:val="22"/>
          </w:rPr>
          <w:t>Am</w:t>
        </w:r>
        <w:proofErr w:type="gramEnd"/>
        <w:r w:rsidRPr="00DC33B1">
          <w:rPr>
            <w:rStyle w:val="Hyperlink"/>
            <w:i/>
            <w:sz w:val="22"/>
            <w:szCs w:val="22"/>
          </w:rPr>
          <w:t xml:space="preserve"> J Clin Nutr</w:t>
        </w:r>
        <w:r w:rsidRPr="00DC33B1">
          <w:rPr>
            <w:rStyle w:val="Hyperlink"/>
            <w:sz w:val="22"/>
            <w:szCs w:val="22"/>
          </w:rPr>
          <w:t>. 2010;92(5):1204-1213.</w:t>
        </w:r>
      </w:hyperlink>
    </w:p>
    <w:p w14:paraId="1CB4CF05" w14:textId="77777777" w:rsidR="00E63FC0" w:rsidRDefault="00E63FC0" w:rsidP="00E63FC0">
      <w:pPr>
        <w:pStyle w:val="ListParagraph"/>
        <w:rPr>
          <w:color w:val="000000"/>
          <w:sz w:val="22"/>
          <w:szCs w:val="22"/>
        </w:rPr>
      </w:pPr>
    </w:p>
    <w:p w14:paraId="5F76C144" w14:textId="77777777" w:rsidR="00E63FC0" w:rsidRDefault="00E63FC0">
      <w:pPr>
        <w:numPr>
          <w:ilvl w:val="0"/>
          <w:numId w:val="2"/>
        </w:numPr>
        <w:rPr>
          <w:color w:val="000000"/>
          <w:sz w:val="22"/>
          <w:szCs w:val="22"/>
        </w:rPr>
      </w:pPr>
      <w:hyperlink r:id="rId318" w:history="1">
        <w:r w:rsidRPr="00E63FC0">
          <w:rPr>
            <w:rStyle w:val="Hyperlink"/>
            <w:sz w:val="22"/>
            <w:szCs w:val="22"/>
          </w:rPr>
          <w:t xml:space="preserve">Giles JT, Allison M, Blumenthal RS, Post W, Gelber AC, Petri M, Tracy R, Szklo M, Bathon JM. Abdominal adiposity in rheumatoid arthritis: Association with cardiometabolic risk factors and disease characteristics. </w:t>
        </w:r>
        <w:r w:rsidRPr="00E63FC0">
          <w:rPr>
            <w:rStyle w:val="Hyperlink"/>
            <w:i/>
            <w:sz w:val="22"/>
            <w:szCs w:val="22"/>
          </w:rPr>
          <w:t>Arthritis Rheum</w:t>
        </w:r>
        <w:r w:rsidRPr="00E63FC0">
          <w:rPr>
            <w:rStyle w:val="Hyperlink"/>
            <w:sz w:val="22"/>
            <w:szCs w:val="22"/>
          </w:rPr>
          <w:t>. 2010;62(11):3173-3182.</w:t>
        </w:r>
      </w:hyperlink>
      <w:r w:rsidRPr="00E63FC0">
        <w:rPr>
          <w:color w:val="000000"/>
          <w:sz w:val="22"/>
          <w:szCs w:val="22"/>
        </w:rPr>
        <w:t xml:space="preserve"> </w:t>
      </w:r>
    </w:p>
    <w:p w14:paraId="69E12E5C" w14:textId="77777777" w:rsidR="002C03CD" w:rsidRDefault="002C03CD" w:rsidP="002C03CD">
      <w:pPr>
        <w:pStyle w:val="ListParagraph"/>
        <w:rPr>
          <w:sz w:val="22"/>
          <w:szCs w:val="22"/>
        </w:rPr>
      </w:pPr>
    </w:p>
    <w:p w14:paraId="7EBC6565" w14:textId="77777777" w:rsidR="00A8261C" w:rsidRPr="00A8261C" w:rsidRDefault="00A8261C">
      <w:pPr>
        <w:numPr>
          <w:ilvl w:val="0"/>
          <w:numId w:val="2"/>
        </w:numPr>
        <w:rPr>
          <w:sz w:val="22"/>
          <w:szCs w:val="22"/>
        </w:rPr>
      </w:pPr>
      <w:hyperlink r:id="rId319" w:history="1">
        <w:r w:rsidRPr="00A8261C">
          <w:rPr>
            <w:rStyle w:val="Hyperlink"/>
            <w:sz w:val="22"/>
            <w:szCs w:val="22"/>
          </w:rPr>
          <w:t xml:space="preserve">de Boer IH, Levin G, Kestenbaum B, Ida Chen YD, Jacobs DR Jr, Psaty BM, Rotter JI, Siscovick DS. Glucose, Insulin, and Incident Hypertension in the Multi-Ethnic Study of Atherosclerosis. </w:t>
        </w:r>
        <w:proofErr w:type="gramStart"/>
        <w:r w:rsidRPr="00A8261C">
          <w:rPr>
            <w:rStyle w:val="Hyperlink"/>
            <w:i/>
            <w:sz w:val="22"/>
            <w:szCs w:val="22"/>
          </w:rPr>
          <w:t>Am</w:t>
        </w:r>
        <w:proofErr w:type="gramEnd"/>
        <w:r w:rsidRPr="00A8261C">
          <w:rPr>
            <w:rStyle w:val="Hyperlink"/>
            <w:i/>
            <w:sz w:val="22"/>
            <w:szCs w:val="22"/>
          </w:rPr>
          <w:t xml:space="preserve"> J Epidemiol</w:t>
        </w:r>
        <w:r w:rsidRPr="00A8261C">
          <w:rPr>
            <w:rStyle w:val="Hyperlink"/>
            <w:sz w:val="22"/>
            <w:szCs w:val="22"/>
          </w:rPr>
          <w:t>. 2010;172(10):1144-1154.</w:t>
        </w:r>
      </w:hyperlink>
    </w:p>
    <w:p w14:paraId="1C8ADC10" w14:textId="77777777" w:rsidR="00EF3E1B" w:rsidRDefault="00EF3E1B" w:rsidP="00EF3E1B">
      <w:pPr>
        <w:ind w:left="360"/>
        <w:rPr>
          <w:color w:val="000000"/>
          <w:sz w:val="22"/>
          <w:szCs w:val="22"/>
        </w:rPr>
      </w:pPr>
    </w:p>
    <w:p w14:paraId="16291BC5" w14:textId="77777777" w:rsidR="00EF3E1B" w:rsidRDefault="00EF3E1B">
      <w:pPr>
        <w:numPr>
          <w:ilvl w:val="0"/>
          <w:numId w:val="2"/>
        </w:numPr>
        <w:rPr>
          <w:color w:val="000000"/>
          <w:sz w:val="22"/>
          <w:szCs w:val="22"/>
        </w:rPr>
      </w:pPr>
      <w:hyperlink r:id="rId320" w:history="1">
        <w:proofErr w:type="spellStart"/>
        <w:r w:rsidRPr="00A15F98">
          <w:rPr>
            <w:rStyle w:val="Hyperlink"/>
            <w:sz w:val="22"/>
            <w:szCs w:val="22"/>
          </w:rPr>
          <w:t>Elmariah</w:t>
        </w:r>
        <w:proofErr w:type="spellEnd"/>
        <w:r w:rsidRPr="00A15F98">
          <w:rPr>
            <w:rStyle w:val="Hyperlink"/>
            <w:sz w:val="22"/>
            <w:szCs w:val="22"/>
          </w:rPr>
          <w:t xml:space="preserve"> S, Delaney JA, O’Brien KD, Budoff MJ, Vogel-Claussen J, Fuster V, Kronmal RA, Halperin JL. </w:t>
        </w:r>
        <w:proofErr w:type="spellStart"/>
        <w:r w:rsidRPr="00A15F98">
          <w:rPr>
            <w:rStyle w:val="Hyperlink"/>
            <w:sz w:val="22"/>
            <w:szCs w:val="22"/>
          </w:rPr>
          <w:t>Biophosphonate</w:t>
        </w:r>
        <w:proofErr w:type="spellEnd"/>
        <w:r w:rsidRPr="00A15F98">
          <w:rPr>
            <w:rStyle w:val="Hyperlink"/>
            <w:sz w:val="22"/>
            <w:szCs w:val="22"/>
          </w:rPr>
          <w:t xml:space="preserve"> Use and Prevalence of Valvular and Vascular Calcification in Women MESA (The Multi-Ethnic Study of Atherosclerosis). </w:t>
        </w:r>
        <w:r w:rsidRPr="00A15F98">
          <w:rPr>
            <w:rStyle w:val="Hyperlink"/>
            <w:i/>
            <w:sz w:val="22"/>
            <w:szCs w:val="22"/>
          </w:rPr>
          <w:t xml:space="preserve">J Am Coll </w:t>
        </w:r>
        <w:proofErr w:type="spellStart"/>
        <w:r w:rsidRPr="00A15F98">
          <w:rPr>
            <w:rStyle w:val="Hyperlink"/>
            <w:i/>
            <w:sz w:val="22"/>
            <w:szCs w:val="22"/>
          </w:rPr>
          <w:t>Cardiol</w:t>
        </w:r>
        <w:proofErr w:type="spellEnd"/>
        <w:r w:rsidRPr="00A15F98">
          <w:rPr>
            <w:rStyle w:val="Hyperlink"/>
            <w:sz w:val="22"/>
            <w:szCs w:val="22"/>
          </w:rPr>
          <w:t>. 2010;56(21):1752-1759.</w:t>
        </w:r>
      </w:hyperlink>
    </w:p>
    <w:p w14:paraId="421B12C2" w14:textId="77777777" w:rsidR="00376218" w:rsidRDefault="00376218" w:rsidP="00376218">
      <w:pPr>
        <w:pStyle w:val="ListParagraph"/>
        <w:rPr>
          <w:color w:val="000000"/>
          <w:sz w:val="22"/>
          <w:szCs w:val="22"/>
        </w:rPr>
      </w:pPr>
    </w:p>
    <w:p w14:paraId="23AB6D2D" w14:textId="77777777" w:rsidR="00376218" w:rsidRDefault="00376218">
      <w:pPr>
        <w:numPr>
          <w:ilvl w:val="0"/>
          <w:numId w:val="2"/>
        </w:numPr>
        <w:rPr>
          <w:color w:val="000000"/>
          <w:sz w:val="22"/>
          <w:szCs w:val="22"/>
        </w:rPr>
      </w:pPr>
      <w:hyperlink r:id="rId321" w:history="1">
        <w:r w:rsidRPr="00C43717">
          <w:rPr>
            <w:rStyle w:val="Hyperlink"/>
            <w:sz w:val="22"/>
            <w:szCs w:val="22"/>
          </w:rPr>
          <w:t xml:space="preserve">Nazmi A, Diez Roux AV, Jenny NS, Tsai MY, Szklo M, Aiello AE. The influence of persistent pathogens on circulating levels of inflammatory markers: a cross-sectional analysis from the Multi-Ethnic Study of Atherosclerosis. </w:t>
        </w:r>
        <w:r w:rsidRPr="00C43717">
          <w:rPr>
            <w:rStyle w:val="Hyperlink"/>
            <w:i/>
            <w:sz w:val="22"/>
            <w:szCs w:val="22"/>
          </w:rPr>
          <w:t>BMC Public Health</w:t>
        </w:r>
        <w:r w:rsidRPr="00C43717">
          <w:rPr>
            <w:rStyle w:val="Hyperlink"/>
            <w:sz w:val="22"/>
            <w:szCs w:val="22"/>
          </w:rPr>
          <w:t xml:space="preserve">. </w:t>
        </w:r>
        <w:proofErr w:type="gramStart"/>
        <w:r w:rsidRPr="00C43717">
          <w:rPr>
            <w:rStyle w:val="Hyperlink"/>
            <w:sz w:val="22"/>
            <w:szCs w:val="22"/>
          </w:rPr>
          <w:t>2010;10:706</w:t>
        </w:r>
        <w:proofErr w:type="gramEnd"/>
        <w:r w:rsidRPr="00C43717">
          <w:rPr>
            <w:rStyle w:val="Hyperlink"/>
            <w:sz w:val="22"/>
            <w:szCs w:val="22"/>
          </w:rPr>
          <w:t>.</w:t>
        </w:r>
      </w:hyperlink>
      <w:r>
        <w:rPr>
          <w:color w:val="000000"/>
          <w:sz w:val="22"/>
          <w:szCs w:val="22"/>
        </w:rPr>
        <w:t xml:space="preserve"> </w:t>
      </w:r>
    </w:p>
    <w:p w14:paraId="028822E1" w14:textId="77777777" w:rsidR="00397B10" w:rsidRPr="00A91403" w:rsidRDefault="00397B10" w:rsidP="00397B10">
      <w:pPr>
        <w:ind w:left="360"/>
        <w:rPr>
          <w:color w:val="000000"/>
          <w:sz w:val="22"/>
          <w:szCs w:val="22"/>
        </w:rPr>
      </w:pPr>
    </w:p>
    <w:p w14:paraId="3BAEC8D0" w14:textId="77777777" w:rsidR="00397B10" w:rsidRDefault="00397B10">
      <w:pPr>
        <w:numPr>
          <w:ilvl w:val="0"/>
          <w:numId w:val="2"/>
        </w:numPr>
        <w:rPr>
          <w:color w:val="000000"/>
          <w:sz w:val="22"/>
          <w:szCs w:val="22"/>
        </w:rPr>
      </w:pPr>
      <w:hyperlink r:id="rId322" w:history="1">
        <w:r w:rsidRPr="00A53984">
          <w:rPr>
            <w:rStyle w:val="Hyperlink"/>
            <w:sz w:val="22"/>
            <w:szCs w:val="22"/>
          </w:rPr>
          <w:t xml:space="preserve">Adar SD, Klein R, Klein BE, Szpiro AA, Cotch MF, Wong TY, O’Neill MS, Shrager S, Barr RG, Siscovick D, </w:t>
        </w:r>
        <w:proofErr w:type="spellStart"/>
        <w:r w:rsidRPr="00A53984">
          <w:rPr>
            <w:rStyle w:val="Hyperlink"/>
            <w:sz w:val="22"/>
            <w:szCs w:val="22"/>
          </w:rPr>
          <w:t>Daviglus</w:t>
        </w:r>
        <w:proofErr w:type="spellEnd"/>
        <w:r w:rsidRPr="00A53984">
          <w:rPr>
            <w:rStyle w:val="Hyperlink"/>
            <w:sz w:val="22"/>
            <w:szCs w:val="22"/>
          </w:rPr>
          <w:t xml:space="preserve"> ML, Sampson PD, Kaufman JD. Air Pollution and the Microvasculature: A Cross-Sectional Assessment of In Vivo Retinal Images in the Population-Based Multi-Ethnic Study of Atherosclerosis (MESA). </w:t>
        </w:r>
        <w:proofErr w:type="spellStart"/>
        <w:r w:rsidRPr="00A53984">
          <w:rPr>
            <w:rStyle w:val="Hyperlink"/>
            <w:i/>
            <w:sz w:val="22"/>
            <w:szCs w:val="22"/>
          </w:rPr>
          <w:t>PLoS</w:t>
        </w:r>
        <w:proofErr w:type="spellEnd"/>
        <w:r w:rsidRPr="00A53984">
          <w:rPr>
            <w:rStyle w:val="Hyperlink"/>
            <w:i/>
            <w:sz w:val="22"/>
            <w:szCs w:val="22"/>
          </w:rPr>
          <w:t xml:space="preserve"> Med</w:t>
        </w:r>
        <w:r w:rsidRPr="00A53984">
          <w:rPr>
            <w:rStyle w:val="Hyperlink"/>
            <w:sz w:val="22"/>
            <w:szCs w:val="22"/>
          </w:rPr>
          <w:t>. 2010;7(11</w:t>
        </w:r>
        <w:proofErr w:type="gramStart"/>
        <w:r w:rsidRPr="00A53984">
          <w:rPr>
            <w:rStyle w:val="Hyperlink"/>
            <w:sz w:val="22"/>
            <w:szCs w:val="22"/>
          </w:rPr>
          <w:t>):e</w:t>
        </w:r>
        <w:proofErr w:type="gramEnd"/>
        <w:r w:rsidRPr="00A53984">
          <w:rPr>
            <w:rStyle w:val="Hyperlink"/>
            <w:sz w:val="22"/>
            <w:szCs w:val="22"/>
          </w:rPr>
          <w:t>1000372.</w:t>
        </w:r>
      </w:hyperlink>
      <w:r w:rsidR="00E77695">
        <w:rPr>
          <w:color w:val="000000"/>
          <w:sz w:val="22"/>
          <w:szCs w:val="22"/>
        </w:rPr>
        <w:t xml:space="preserve"> </w:t>
      </w:r>
    </w:p>
    <w:p w14:paraId="3B5A9A73" w14:textId="77777777" w:rsidR="00E77695" w:rsidRDefault="00E77695" w:rsidP="00E77695">
      <w:pPr>
        <w:ind w:left="360"/>
        <w:rPr>
          <w:color w:val="000000"/>
          <w:sz w:val="22"/>
          <w:szCs w:val="22"/>
        </w:rPr>
      </w:pPr>
    </w:p>
    <w:p w14:paraId="1DE3F1D1" w14:textId="77777777" w:rsidR="00E77695" w:rsidRPr="004F59E7" w:rsidRDefault="00E77695">
      <w:pPr>
        <w:numPr>
          <w:ilvl w:val="0"/>
          <w:numId w:val="2"/>
        </w:numPr>
        <w:rPr>
          <w:color w:val="000000"/>
          <w:sz w:val="22"/>
          <w:szCs w:val="22"/>
        </w:rPr>
      </w:pPr>
      <w:hyperlink r:id="rId323" w:history="1">
        <w:r w:rsidRPr="004F59E7">
          <w:rPr>
            <w:rStyle w:val="Hyperlink"/>
            <w:sz w:val="22"/>
            <w:szCs w:val="22"/>
          </w:rPr>
          <w:t xml:space="preserve">Criqui MH, Kamineni A, Allison MA, Ix JA, Carr JJ, Cushman M, Detrano R, Post W, Wong ND. Risk factor differences for aortic versus coronary calcified atherosclerosis: the multiethnic study of atherosclerosis. </w:t>
        </w:r>
        <w:proofErr w:type="spellStart"/>
        <w:r w:rsidRPr="004F59E7">
          <w:rPr>
            <w:rStyle w:val="Hyperlink"/>
            <w:i/>
            <w:sz w:val="22"/>
            <w:szCs w:val="22"/>
          </w:rPr>
          <w:t>Arterioscler</w:t>
        </w:r>
        <w:proofErr w:type="spellEnd"/>
        <w:r w:rsidRPr="004F59E7">
          <w:rPr>
            <w:rStyle w:val="Hyperlink"/>
            <w:i/>
            <w:sz w:val="22"/>
            <w:szCs w:val="22"/>
          </w:rPr>
          <w:t xml:space="preserve"> </w:t>
        </w:r>
        <w:proofErr w:type="spellStart"/>
        <w:r w:rsidRPr="004F59E7">
          <w:rPr>
            <w:rStyle w:val="Hyperlink"/>
            <w:i/>
            <w:sz w:val="22"/>
            <w:szCs w:val="22"/>
          </w:rPr>
          <w:t>Thromb</w:t>
        </w:r>
        <w:proofErr w:type="spellEnd"/>
        <w:r w:rsidRPr="004F59E7">
          <w:rPr>
            <w:rStyle w:val="Hyperlink"/>
            <w:i/>
            <w:sz w:val="22"/>
            <w:szCs w:val="22"/>
          </w:rPr>
          <w:t xml:space="preserve"> </w:t>
        </w:r>
        <w:proofErr w:type="spellStart"/>
        <w:r w:rsidRPr="004F59E7">
          <w:rPr>
            <w:rStyle w:val="Hyperlink"/>
            <w:i/>
            <w:sz w:val="22"/>
            <w:szCs w:val="22"/>
          </w:rPr>
          <w:t>Vasc</w:t>
        </w:r>
        <w:proofErr w:type="spellEnd"/>
        <w:r w:rsidRPr="004F59E7">
          <w:rPr>
            <w:rStyle w:val="Hyperlink"/>
            <w:i/>
            <w:sz w:val="22"/>
            <w:szCs w:val="22"/>
          </w:rPr>
          <w:t xml:space="preserve"> Biol</w:t>
        </w:r>
        <w:r w:rsidRPr="004F59E7">
          <w:rPr>
            <w:rStyle w:val="Hyperlink"/>
            <w:sz w:val="22"/>
            <w:szCs w:val="22"/>
          </w:rPr>
          <w:t>. 2010;30(11):2289-2296.</w:t>
        </w:r>
      </w:hyperlink>
    </w:p>
    <w:p w14:paraId="4CC08FB4" w14:textId="77777777" w:rsidR="00EF3E1B" w:rsidRDefault="00EF3E1B" w:rsidP="00EF3E1B">
      <w:pPr>
        <w:rPr>
          <w:sz w:val="22"/>
          <w:szCs w:val="22"/>
        </w:rPr>
      </w:pPr>
    </w:p>
    <w:p w14:paraId="1255CFC0" w14:textId="77777777" w:rsidR="00E953D4" w:rsidRDefault="00E953D4" w:rsidP="00EF3E1B">
      <w:pPr>
        <w:rPr>
          <w:sz w:val="22"/>
          <w:szCs w:val="22"/>
        </w:rPr>
      </w:pPr>
    </w:p>
    <w:p w14:paraId="010FA6AF" w14:textId="77777777" w:rsidR="00E953D4" w:rsidRDefault="00E953D4" w:rsidP="00EF3E1B">
      <w:pPr>
        <w:rPr>
          <w:sz w:val="22"/>
          <w:szCs w:val="22"/>
        </w:rPr>
      </w:pPr>
    </w:p>
    <w:p w14:paraId="507A4850" w14:textId="77777777" w:rsidR="00801EA0" w:rsidRDefault="00801EA0">
      <w:pPr>
        <w:numPr>
          <w:ilvl w:val="0"/>
          <w:numId w:val="2"/>
        </w:numPr>
        <w:rPr>
          <w:sz w:val="22"/>
          <w:szCs w:val="22"/>
        </w:rPr>
      </w:pPr>
      <w:hyperlink r:id="rId324" w:history="1">
        <w:r w:rsidRPr="00402E2C">
          <w:rPr>
            <w:rStyle w:val="Hyperlink"/>
            <w:sz w:val="22"/>
            <w:szCs w:val="22"/>
          </w:rPr>
          <w:t xml:space="preserve">Kawut SM, Barr RG, Johnson WC, Chahal H, Tandri H, Jain A, Bristow MR, Kizer JR, </w:t>
        </w:r>
        <w:proofErr w:type="spellStart"/>
        <w:r w:rsidRPr="00402E2C">
          <w:rPr>
            <w:rStyle w:val="Hyperlink"/>
            <w:sz w:val="22"/>
            <w:szCs w:val="22"/>
          </w:rPr>
          <w:t>Bagiella</w:t>
        </w:r>
        <w:proofErr w:type="spellEnd"/>
        <w:r w:rsidRPr="00402E2C">
          <w:rPr>
            <w:rStyle w:val="Hyperlink"/>
            <w:sz w:val="22"/>
            <w:szCs w:val="22"/>
          </w:rPr>
          <w:t xml:space="preserve"> E, Lima JA, Bluemke DA. Matrix metalloproteinase-9 and plasminogen activator inhibitor-1 are associated with right ventricular structure and function: The MESA-RV Study. </w:t>
        </w:r>
        <w:r w:rsidRPr="00402E2C">
          <w:rPr>
            <w:rStyle w:val="Hyperlink"/>
            <w:i/>
            <w:sz w:val="22"/>
            <w:szCs w:val="22"/>
          </w:rPr>
          <w:t>Biomarkers</w:t>
        </w:r>
        <w:r w:rsidRPr="00402E2C">
          <w:rPr>
            <w:rStyle w:val="Hyperlink"/>
            <w:sz w:val="22"/>
            <w:szCs w:val="22"/>
          </w:rPr>
          <w:t>. 2010;15(8):731-738.</w:t>
        </w:r>
      </w:hyperlink>
    </w:p>
    <w:p w14:paraId="7E34FC80" w14:textId="77777777" w:rsidR="00446576" w:rsidRDefault="00446576" w:rsidP="00446576">
      <w:pPr>
        <w:pStyle w:val="ListParagraph"/>
        <w:rPr>
          <w:sz w:val="22"/>
          <w:szCs w:val="22"/>
        </w:rPr>
      </w:pPr>
    </w:p>
    <w:p w14:paraId="51C7C531" w14:textId="77777777" w:rsidR="00446576" w:rsidRPr="00B96E96" w:rsidRDefault="00446576">
      <w:pPr>
        <w:numPr>
          <w:ilvl w:val="0"/>
          <w:numId w:val="2"/>
        </w:numPr>
        <w:rPr>
          <w:sz w:val="22"/>
          <w:szCs w:val="22"/>
        </w:rPr>
      </w:pPr>
      <w:hyperlink r:id="rId325" w:history="1">
        <w:r w:rsidRPr="00446576">
          <w:rPr>
            <w:rStyle w:val="Hyperlink"/>
            <w:sz w:val="22"/>
            <w:szCs w:val="22"/>
          </w:rPr>
          <w:t xml:space="preserve">Brumback LC, Jacobs DR Jr, Dermond N, Chen H, </w:t>
        </w:r>
        <w:proofErr w:type="spellStart"/>
        <w:r w:rsidRPr="00446576">
          <w:rPr>
            <w:rStyle w:val="Hyperlink"/>
            <w:sz w:val="22"/>
            <w:szCs w:val="22"/>
          </w:rPr>
          <w:t>Duyprez</w:t>
        </w:r>
        <w:proofErr w:type="spellEnd"/>
        <w:r w:rsidRPr="00446576">
          <w:rPr>
            <w:rStyle w:val="Hyperlink"/>
            <w:sz w:val="22"/>
            <w:szCs w:val="22"/>
          </w:rPr>
          <w:t xml:space="preserve"> DA. Reproducibility of arterial elasticity parameters derived from the radial artery diastolic pulse contour analysis: the multi-ethnic study of atherosclerosis. </w:t>
        </w:r>
        <w:r w:rsidRPr="00446576">
          <w:rPr>
            <w:rStyle w:val="Hyperlink"/>
            <w:i/>
            <w:sz w:val="22"/>
            <w:szCs w:val="22"/>
          </w:rPr>
          <w:t>Blood Press Monit</w:t>
        </w:r>
        <w:r w:rsidRPr="00446576">
          <w:rPr>
            <w:rStyle w:val="Hyperlink"/>
            <w:sz w:val="22"/>
            <w:szCs w:val="22"/>
          </w:rPr>
          <w:t>. 2010;15(6):312-315.</w:t>
        </w:r>
      </w:hyperlink>
      <w:r w:rsidRPr="00446576">
        <w:rPr>
          <w:color w:val="000000"/>
          <w:sz w:val="22"/>
          <w:szCs w:val="22"/>
        </w:rPr>
        <w:t xml:space="preserve">  </w:t>
      </w:r>
    </w:p>
    <w:p w14:paraId="77E4CB07" w14:textId="77777777" w:rsidR="00B96E96" w:rsidRDefault="00B96E96" w:rsidP="00B96E96">
      <w:pPr>
        <w:pStyle w:val="ListParagraph"/>
        <w:rPr>
          <w:sz w:val="22"/>
          <w:szCs w:val="22"/>
        </w:rPr>
      </w:pPr>
    </w:p>
    <w:p w14:paraId="1F4DD0C5" w14:textId="77777777" w:rsidR="00B96E96" w:rsidRPr="009E05A2" w:rsidRDefault="00B96E96">
      <w:pPr>
        <w:numPr>
          <w:ilvl w:val="0"/>
          <w:numId w:val="2"/>
        </w:numPr>
        <w:rPr>
          <w:sz w:val="22"/>
          <w:szCs w:val="22"/>
        </w:rPr>
      </w:pPr>
      <w:hyperlink r:id="rId326" w:history="1">
        <w:proofErr w:type="spellStart"/>
        <w:r w:rsidRPr="005B11FE">
          <w:rPr>
            <w:rStyle w:val="Hyperlink"/>
            <w:sz w:val="22"/>
            <w:szCs w:val="22"/>
          </w:rPr>
          <w:t>Kanjanauthai</w:t>
        </w:r>
        <w:proofErr w:type="spellEnd"/>
        <w:r w:rsidRPr="005B11FE">
          <w:rPr>
            <w:rStyle w:val="Hyperlink"/>
            <w:sz w:val="22"/>
            <w:szCs w:val="22"/>
          </w:rPr>
          <w:t xml:space="preserve"> S, Nasir K, Katz R, Rivera JJ, Takasu J, Blumenthal RS, Eng J, Budoff MJ. Relationships of mitral annular calcification to cardiovascular risk factors: The Multi-Ethnic Study of Atherosclerosis (MESA). </w:t>
        </w:r>
        <w:r w:rsidRPr="005B11FE">
          <w:rPr>
            <w:rStyle w:val="Hyperlink"/>
            <w:i/>
            <w:sz w:val="22"/>
            <w:szCs w:val="22"/>
          </w:rPr>
          <w:t>Atherosclerosis</w:t>
        </w:r>
        <w:r w:rsidRPr="005B11FE">
          <w:rPr>
            <w:rStyle w:val="Hyperlink"/>
            <w:sz w:val="22"/>
            <w:szCs w:val="22"/>
          </w:rPr>
          <w:t>. 2010;213(2):558-562.</w:t>
        </w:r>
      </w:hyperlink>
    </w:p>
    <w:p w14:paraId="074EC78C" w14:textId="77777777" w:rsidR="009E05A2" w:rsidRPr="00553199" w:rsidRDefault="009E05A2" w:rsidP="009E05A2">
      <w:pPr>
        <w:ind w:left="360"/>
        <w:rPr>
          <w:color w:val="000000"/>
          <w:sz w:val="22"/>
          <w:szCs w:val="22"/>
        </w:rPr>
      </w:pPr>
    </w:p>
    <w:p w14:paraId="7449FF40" w14:textId="77777777" w:rsidR="002F6247" w:rsidRPr="002F6247" w:rsidRDefault="002F6247">
      <w:pPr>
        <w:numPr>
          <w:ilvl w:val="0"/>
          <w:numId w:val="2"/>
        </w:numPr>
        <w:rPr>
          <w:sz w:val="22"/>
          <w:szCs w:val="22"/>
        </w:rPr>
      </w:pPr>
      <w:hyperlink r:id="rId327" w:history="1">
        <w:r w:rsidRPr="002F6247">
          <w:rPr>
            <w:rStyle w:val="Hyperlink"/>
            <w:sz w:val="22"/>
            <w:szCs w:val="22"/>
          </w:rPr>
          <w:t xml:space="preserve">Goodarzi MO, Song Y, </w:t>
        </w:r>
        <w:proofErr w:type="spellStart"/>
        <w:r w:rsidRPr="002F6247">
          <w:rPr>
            <w:rStyle w:val="Hyperlink"/>
            <w:sz w:val="22"/>
            <w:szCs w:val="22"/>
          </w:rPr>
          <w:t>Altarejos</w:t>
        </w:r>
        <w:proofErr w:type="spellEnd"/>
        <w:r w:rsidRPr="002F6247">
          <w:rPr>
            <w:rStyle w:val="Hyperlink"/>
            <w:sz w:val="22"/>
            <w:szCs w:val="22"/>
          </w:rPr>
          <w:t xml:space="preserve"> J, Inoue H, Guo X, </w:t>
        </w:r>
        <w:proofErr w:type="spellStart"/>
        <w:r w:rsidRPr="002F6247">
          <w:rPr>
            <w:rStyle w:val="Hyperlink"/>
            <w:sz w:val="22"/>
            <w:szCs w:val="22"/>
          </w:rPr>
          <w:t>Berdeaux</w:t>
        </w:r>
        <w:proofErr w:type="spellEnd"/>
        <w:r w:rsidRPr="002F6247">
          <w:rPr>
            <w:rStyle w:val="Hyperlink"/>
            <w:sz w:val="22"/>
            <w:szCs w:val="22"/>
          </w:rPr>
          <w:t xml:space="preserve"> R, Kim JH, Goode J, </w:t>
        </w:r>
        <w:proofErr w:type="spellStart"/>
        <w:r w:rsidRPr="002F6247">
          <w:rPr>
            <w:rStyle w:val="Hyperlink"/>
            <w:sz w:val="22"/>
            <w:szCs w:val="22"/>
          </w:rPr>
          <w:t>Igata</w:t>
        </w:r>
        <w:proofErr w:type="spellEnd"/>
        <w:r w:rsidRPr="002F6247">
          <w:rPr>
            <w:rStyle w:val="Hyperlink"/>
            <w:sz w:val="22"/>
            <w:szCs w:val="22"/>
          </w:rPr>
          <w:t xml:space="preserve"> M, Paz JC, Hogan MF, Singh PK, Goebel N, Vera L, Miller N, Cui J, Jones MR, CHARGE Consortium, GIANT Consortium, Chen YD, Taylor KD, Hsueh WA, Rotter JI, Montminy M. CRTC3 links catecholamine </w:t>
        </w:r>
        <w:proofErr w:type="spellStart"/>
        <w:r w:rsidRPr="002F6247">
          <w:rPr>
            <w:rStyle w:val="Hyperlink"/>
            <w:sz w:val="22"/>
            <w:szCs w:val="22"/>
          </w:rPr>
          <w:t>signalling</w:t>
        </w:r>
        <w:proofErr w:type="spellEnd"/>
        <w:r w:rsidRPr="002F6247">
          <w:rPr>
            <w:rStyle w:val="Hyperlink"/>
            <w:sz w:val="22"/>
            <w:szCs w:val="22"/>
          </w:rPr>
          <w:t xml:space="preserve"> to energy balance. </w:t>
        </w:r>
        <w:r w:rsidRPr="002F6247">
          <w:rPr>
            <w:rStyle w:val="Hyperlink"/>
            <w:i/>
            <w:sz w:val="22"/>
            <w:szCs w:val="22"/>
          </w:rPr>
          <w:t>Nature</w:t>
        </w:r>
        <w:r w:rsidRPr="002F6247">
          <w:rPr>
            <w:rStyle w:val="Hyperlink"/>
            <w:sz w:val="22"/>
            <w:szCs w:val="22"/>
          </w:rPr>
          <w:t>. 2010;468(7326):933-939.</w:t>
        </w:r>
      </w:hyperlink>
    </w:p>
    <w:p w14:paraId="55D23FB2" w14:textId="77777777" w:rsidR="00F02523" w:rsidRPr="00A91403" w:rsidRDefault="00F02523" w:rsidP="00F02523">
      <w:pPr>
        <w:ind w:left="360"/>
        <w:rPr>
          <w:color w:val="000000"/>
          <w:sz w:val="22"/>
          <w:szCs w:val="22"/>
        </w:rPr>
      </w:pPr>
    </w:p>
    <w:p w14:paraId="7DE27CD5" w14:textId="77777777" w:rsidR="00F02523" w:rsidRDefault="00F02523">
      <w:pPr>
        <w:numPr>
          <w:ilvl w:val="0"/>
          <w:numId w:val="2"/>
        </w:numPr>
        <w:rPr>
          <w:color w:val="000000"/>
          <w:sz w:val="22"/>
          <w:szCs w:val="22"/>
        </w:rPr>
      </w:pPr>
      <w:hyperlink r:id="rId328" w:history="1">
        <w:r w:rsidRPr="007B5E07">
          <w:rPr>
            <w:rStyle w:val="Hyperlink"/>
            <w:sz w:val="22"/>
            <w:szCs w:val="22"/>
          </w:rPr>
          <w:t xml:space="preserve">Wagenknecht LE, Divers J, Bertoni AG, Langefeld CD, Carr J, Bowden DW, </w:t>
        </w:r>
        <w:proofErr w:type="spellStart"/>
        <w:r w:rsidRPr="007B5E07">
          <w:rPr>
            <w:rStyle w:val="Hyperlink"/>
            <w:sz w:val="22"/>
            <w:szCs w:val="22"/>
          </w:rPr>
          <w:t>Elbein</w:t>
        </w:r>
        <w:proofErr w:type="spellEnd"/>
        <w:r w:rsidRPr="007B5E07">
          <w:rPr>
            <w:rStyle w:val="Hyperlink"/>
            <w:sz w:val="22"/>
            <w:szCs w:val="22"/>
          </w:rPr>
          <w:t xml:space="preserve"> SC, Shea S, Lewis CE, Freedman BI. Correlates of Coronary Artery Calcified Plaque in Blacks and Whites with Type 2 Diabetes. </w:t>
        </w:r>
        <w:r w:rsidRPr="007B5E07">
          <w:rPr>
            <w:rStyle w:val="Hyperlink"/>
            <w:i/>
            <w:sz w:val="22"/>
            <w:szCs w:val="22"/>
          </w:rPr>
          <w:t>Ann Epidemiol</w:t>
        </w:r>
        <w:r w:rsidRPr="007B5E07">
          <w:rPr>
            <w:rStyle w:val="Hyperlink"/>
            <w:sz w:val="22"/>
            <w:szCs w:val="22"/>
          </w:rPr>
          <w:t>. 2011;21(1):34-41.</w:t>
        </w:r>
      </w:hyperlink>
    </w:p>
    <w:p w14:paraId="74DBEA2B" w14:textId="77777777" w:rsidR="00A25FB5" w:rsidRDefault="00A25FB5" w:rsidP="00A25FB5">
      <w:pPr>
        <w:pStyle w:val="ListParagraph"/>
        <w:rPr>
          <w:color w:val="000000"/>
          <w:sz w:val="22"/>
          <w:szCs w:val="22"/>
        </w:rPr>
      </w:pPr>
    </w:p>
    <w:p w14:paraId="33B357F3" w14:textId="77777777" w:rsidR="00A25FB5" w:rsidRDefault="00A25FB5">
      <w:pPr>
        <w:numPr>
          <w:ilvl w:val="0"/>
          <w:numId w:val="2"/>
        </w:numPr>
        <w:rPr>
          <w:color w:val="000000"/>
          <w:sz w:val="22"/>
          <w:szCs w:val="22"/>
        </w:rPr>
      </w:pPr>
      <w:hyperlink r:id="rId329" w:history="1">
        <w:r w:rsidRPr="009077E3">
          <w:rPr>
            <w:rStyle w:val="Hyperlink"/>
            <w:sz w:val="22"/>
            <w:szCs w:val="22"/>
          </w:rPr>
          <w:t xml:space="preserve">Yeboah J, Crouse JR, Bluemke DA, Lima JA, Polak JF, Burke GL, Herrington DM. Endothelial dysfunction is associated with left ventricular mass (assessed using MRI) in an adult population (MESA). </w:t>
        </w:r>
        <w:r w:rsidRPr="009077E3">
          <w:rPr>
            <w:rStyle w:val="Hyperlink"/>
            <w:i/>
            <w:sz w:val="22"/>
            <w:szCs w:val="22"/>
          </w:rPr>
          <w:t xml:space="preserve">J Hum </w:t>
        </w:r>
        <w:proofErr w:type="spellStart"/>
        <w:r w:rsidRPr="009077E3">
          <w:rPr>
            <w:rStyle w:val="Hyperlink"/>
            <w:i/>
            <w:sz w:val="22"/>
            <w:szCs w:val="22"/>
          </w:rPr>
          <w:t>Hypertens</w:t>
        </w:r>
        <w:proofErr w:type="spellEnd"/>
        <w:r w:rsidRPr="009077E3">
          <w:rPr>
            <w:rStyle w:val="Hyperlink"/>
            <w:sz w:val="22"/>
            <w:szCs w:val="22"/>
          </w:rPr>
          <w:t>. 201</w:t>
        </w:r>
        <w:r w:rsidR="00204B99">
          <w:rPr>
            <w:rStyle w:val="Hyperlink"/>
            <w:sz w:val="22"/>
            <w:szCs w:val="22"/>
          </w:rPr>
          <w:t>1</w:t>
        </w:r>
        <w:r w:rsidRPr="009077E3">
          <w:rPr>
            <w:rStyle w:val="Hyperlink"/>
            <w:sz w:val="22"/>
            <w:szCs w:val="22"/>
          </w:rPr>
          <w:t>;25(1):25-31.</w:t>
        </w:r>
      </w:hyperlink>
    </w:p>
    <w:p w14:paraId="0241E783" w14:textId="77777777" w:rsidR="00D329D5" w:rsidRDefault="00D329D5" w:rsidP="00D329D5">
      <w:pPr>
        <w:ind w:left="360"/>
        <w:rPr>
          <w:color w:val="000000"/>
          <w:sz w:val="22"/>
          <w:szCs w:val="22"/>
        </w:rPr>
      </w:pPr>
    </w:p>
    <w:p w14:paraId="355B4516" w14:textId="77777777" w:rsidR="00D329D5" w:rsidRDefault="00D329D5">
      <w:pPr>
        <w:numPr>
          <w:ilvl w:val="0"/>
          <w:numId w:val="2"/>
        </w:numPr>
        <w:rPr>
          <w:color w:val="000000"/>
          <w:sz w:val="22"/>
          <w:szCs w:val="22"/>
        </w:rPr>
      </w:pPr>
      <w:hyperlink r:id="rId330" w:history="1">
        <w:proofErr w:type="spellStart"/>
        <w:r w:rsidRPr="000411DA">
          <w:rPr>
            <w:rStyle w:val="Hyperlink"/>
            <w:sz w:val="22"/>
            <w:szCs w:val="22"/>
          </w:rPr>
          <w:t>Linefsky</w:t>
        </w:r>
        <w:proofErr w:type="spellEnd"/>
        <w:r w:rsidRPr="000411DA">
          <w:rPr>
            <w:rStyle w:val="Hyperlink"/>
            <w:sz w:val="22"/>
            <w:szCs w:val="22"/>
          </w:rPr>
          <w:t xml:space="preserve"> J, Katz R, Budoff M, </w:t>
        </w:r>
        <w:proofErr w:type="spellStart"/>
        <w:r w:rsidRPr="000411DA">
          <w:rPr>
            <w:rStyle w:val="Hyperlink"/>
            <w:sz w:val="22"/>
            <w:szCs w:val="22"/>
          </w:rPr>
          <w:t>Probstfield</w:t>
        </w:r>
        <w:proofErr w:type="spellEnd"/>
        <w:r w:rsidRPr="000411DA">
          <w:rPr>
            <w:rStyle w:val="Hyperlink"/>
            <w:sz w:val="22"/>
            <w:szCs w:val="22"/>
          </w:rPr>
          <w:t xml:space="preserve"> J, Owens D, Takasu J, Shavelle D, Ouyang P, Psaty B, O’Brien KD. Stages of Systemic Hypertension and Blood Pressure as Correlates of Computed Tomography-Assessed Aortic Valve Calcium (from the Multi-Ethnic Study of Atherosclerosis).  </w:t>
        </w:r>
        <w:proofErr w:type="gramStart"/>
        <w:r w:rsidRPr="000411DA">
          <w:rPr>
            <w:rStyle w:val="Hyperlink"/>
            <w:i/>
            <w:sz w:val="22"/>
            <w:szCs w:val="22"/>
          </w:rPr>
          <w:t>Am</w:t>
        </w:r>
        <w:proofErr w:type="gramEnd"/>
        <w:r w:rsidRPr="000411DA">
          <w:rPr>
            <w:rStyle w:val="Hyperlink"/>
            <w:i/>
            <w:sz w:val="22"/>
            <w:szCs w:val="22"/>
          </w:rPr>
          <w:t xml:space="preserve"> J </w:t>
        </w:r>
        <w:proofErr w:type="spellStart"/>
        <w:r w:rsidRPr="000411DA">
          <w:rPr>
            <w:rStyle w:val="Hyperlink"/>
            <w:i/>
            <w:sz w:val="22"/>
            <w:szCs w:val="22"/>
          </w:rPr>
          <w:t>Cardiol</w:t>
        </w:r>
        <w:proofErr w:type="spellEnd"/>
        <w:r w:rsidRPr="000411DA">
          <w:rPr>
            <w:rStyle w:val="Hyperlink"/>
            <w:sz w:val="22"/>
            <w:szCs w:val="22"/>
          </w:rPr>
          <w:t>. 2011;107(1):47-51.</w:t>
        </w:r>
      </w:hyperlink>
      <w:r>
        <w:rPr>
          <w:color w:val="000000"/>
          <w:sz w:val="22"/>
          <w:szCs w:val="22"/>
        </w:rPr>
        <w:t xml:space="preserve"> </w:t>
      </w:r>
    </w:p>
    <w:p w14:paraId="09763530" w14:textId="77777777" w:rsidR="000B0617" w:rsidRDefault="000B0617" w:rsidP="000B0617">
      <w:pPr>
        <w:ind w:left="360"/>
        <w:rPr>
          <w:color w:val="000000"/>
          <w:sz w:val="22"/>
          <w:szCs w:val="22"/>
        </w:rPr>
      </w:pPr>
    </w:p>
    <w:p w14:paraId="16E334E7" w14:textId="77777777" w:rsidR="000B0617" w:rsidRDefault="000B0617">
      <w:pPr>
        <w:numPr>
          <w:ilvl w:val="0"/>
          <w:numId w:val="2"/>
        </w:numPr>
        <w:rPr>
          <w:color w:val="000000"/>
          <w:sz w:val="22"/>
          <w:szCs w:val="22"/>
        </w:rPr>
      </w:pPr>
      <w:hyperlink r:id="rId331" w:history="1">
        <w:r w:rsidRPr="00DA01E1">
          <w:rPr>
            <w:rStyle w:val="Hyperlink"/>
            <w:sz w:val="22"/>
            <w:szCs w:val="22"/>
          </w:rPr>
          <w:t xml:space="preserve">Sanchez DR, Diez Roux AV, Michos ED, Blumenthal RS, Schreiner PJ, Burke GL, Watson K. Comparison of the racial/ethnic prevalence of regular aspirin use for the primary prevention of coronary heart disease from the multi-ethnic study of atherosclerosis. </w:t>
        </w:r>
        <w:proofErr w:type="gramStart"/>
        <w:r w:rsidRPr="00DA01E1">
          <w:rPr>
            <w:rStyle w:val="Hyperlink"/>
            <w:i/>
            <w:sz w:val="22"/>
            <w:szCs w:val="22"/>
          </w:rPr>
          <w:t>Am</w:t>
        </w:r>
        <w:proofErr w:type="gramEnd"/>
        <w:r w:rsidRPr="00DA01E1">
          <w:rPr>
            <w:rStyle w:val="Hyperlink"/>
            <w:i/>
            <w:sz w:val="22"/>
            <w:szCs w:val="22"/>
          </w:rPr>
          <w:t xml:space="preserve"> J </w:t>
        </w:r>
        <w:proofErr w:type="spellStart"/>
        <w:r w:rsidRPr="00DA01E1">
          <w:rPr>
            <w:rStyle w:val="Hyperlink"/>
            <w:i/>
            <w:sz w:val="22"/>
            <w:szCs w:val="22"/>
          </w:rPr>
          <w:t>Cardiol</w:t>
        </w:r>
        <w:proofErr w:type="spellEnd"/>
        <w:r w:rsidRPr="00DA01E1">
          <w:rPr>
            <w:rStyle w:val="Hyperlink"/>
            <w:sz w:val="22"/>
            <w:szCs w:val="22"/>
          </w:rPr>
          <w:t>. 2011;107(1):41-46.</w:t>
        </w:r>
      </w:hyperlink>
    </w:p>
    <w:p w14:paraId="257139D1" w14:textId="77777777" w:rsidR="001C3685" w:rsidRDefault="001C3685" w:rsidP="001C3685">
      <w:pPr>
        <w:pStyle w:val="ListParagraph"/>
        <w:rPr>
          <w:color w:val="000000"/>
          <w:sz w:val="22"/>
          <w:szCs w:val="22"/>
        </w:rPr>
      </w:pPr>
    </w:p>
    <w:p w14:paraId="03C3CDBD" w14:textId="77777777" w:rsidR="001C3685" w:rsidRDefault="001C3685">
      <w:pPr>
        <w:numPr>
          <w:ilvl w:val="0"/>
          <w:numId w:val="2"/>
        </w:numPr>
        <w:rPr>
          <w:color w:val="000000"/>
          <w:sz w:val="22"/>
          <w:szCs w:val="22"/>
        </w:rPr>
      </w:pPr>
      <w:hyperlink r:id="rId332" w:history="1">
        <w:r w:rsidRPr="00BF24EE">
          <w:rPr>
            <w:rStyle w:val="Hyperlink"/>
            <w:sz w:val="22"/>
            <w:szCs w:val="22"/>
          </w:rPr>
          <w:t xml:space="preserve">Babcock MJ, Soliman EZ, Ding J, Kronmal R, Goff DC Jr. Pericardial Fat and Atrial Conduction Abnormalities in the Multiethnic Study of Atherosclerosis (MESA). </w:t>
        </w:r>
        <w:r w:rsidRPr="00BF24EE">
          <w:rPr>
            <w:rStyle w:val="Hyperlink"/>
            <w:i/>
            <w:sz w:val="22"/>
            <w:szCs w:val="22"/>
          </w:rPr>
          <w:t>Obesity (Silver Spring)</w:t>
        </w:r>
        <w:r w:rsidRPr="00BF24EE">
          <w:rPr>
            <w:rStyle w:val="Hyperlink"/>
            <w:sz w:val="22"/>
            <w:szCs w:val="22"/>
          </w:rPr>
          <w:t>. 2011;19(1):179-184.</w:t>
        </w:r>
      </w:hyperlink>
    </w:p>
    <w:p w14:paraId="09B871BA" w14:textId="77777777" w:rsidR="001E4B96" w:rsidRDefault="001E4B96" w:rsidP="001E4B96">
      <w:pPr>
        <w:pStyle w:val="ListParagraph"/>
        <w:rPr>
          <w:color w:val="000000"/>
          <w:sz w:val="22"/>
          <w:szCs w:val="22"/>
        </w:rPr>
      </w:pPr>
    </w:p>
    <w:p w14:paraId="03EFAA8A" w14:textId="77777777" w:rsidR="001E4B96" w:rsidRPr="00553199" w:rsidRDefault="001E4B96">
      <w:pPr>
        <w:numPr>
          <w:ilvl w:val="0"/>
          <w:numId w:val="2"/>
        </w:numPr>
        <w:rPr>
          <w:color w:val="000000"/>
          <w:sz w:val="22"/>
          <w:szCs w:val="22"/>
        </w:rPr>
      </w:pPr>
      <w:hyperlink r:id="rId333" w:history="1">
        <w:r w:rsidRPr="00860CE6">
          <w:rPr>
            <w:rStyle w:val="Hyperlink"/>
            <w:sz w:val="22"/>
            <w:szCs w:val="22"/>
          </w:rPr>
          <w:t xml:space="preserve">Delaney JA, Biggs ML, Kronmal RA, Psaty BM. Demographic, medical, and behavioral characteristics associated with </w:t>
        </w:r>
        <w:proofErr w:type="gramStart"/>
        <w:r w:rsidRPr="00860CE6">
          <w:rPr>
            <w:rStyle w:val="Hyperlink"/>
            <w:sz w:val="22"/>
            <w:szCs w:val="22"/>
          </w:rPr>
          <w:t>over the counter</w:t>
        </w:r>
        <w:proofErr w:type="gramEnd"/>
        <w:r w:rsidRPr="00860CE6">
          <w:rPr>
            <w:rStyle w:val="Hyperlink"/>
            <w:sz w:val="22"/>
            <w:szCs w:val="22"/>
          </w:rPr>
          <w:t xml:space="preserve"> non-</w:t>
        </w:r>
        <w:proofErr w:type="spellStart"/>
        <w:r w:rsidRPr="00860CE6">
          <w:rPr>
            <w:rStyle w:val="Hyperlink"/>
            <w:sz w:val="22"/>
            <w:szCs w:val="22"/>
          </w:rPr>
          <w:t>sterodial</w:t>
        </w:r>
        <w:proofErr w:type="spellEnd"/>
        <w:r w:rsidRPr="00860CE6">
          <w:rPr>
            <w:rStyle w:val="Hyperlink"/>
            <w:sz w:val="22"/>
            <w:szCs w:val="22"/>
          </w:rPr>
          <w:t xml:space="preserve"> anti-inflammatory drug use in a population-based cohort: results from the Multi-Ethnic Study of Atherosclerosis. </w:t>
        </w:r>
        <w:proofErr w:type="spellStart"/>
        <w:r w:rsidRPr="00860CE6">
          <w:rPr>
            <w:rStyle w:val="Hyperlink"/>
            <w:i/>
            <w:sz w:val="22"/>
            <w:szCs w:val="22"/>
          </w:rPr>
          <w:t>Pharmacoepidemiol</w:t>
        </w:r>
        <w:proofErr w:type="spellEnd"/>
        <w:r w:rsidRPr="00860CE6">
          <w:rPr>
            <w:rStyle w:val="Hyperlink"/>
            <w:i/>
            <w:sz w:val="22"/>
            <w:szCs w:val="22"/>
          </w:rPr>
          <w:t xml:space="preserve"> Drug Saf</w:t>
        </w:r>
        <w:r w:rsidRPr="00860CE6">
          <w:rPr>
            <w:rStyle w:val="Hyperlink"/>
            <w:sz w:val="22"/>
            <w:szCs w:val="22"/>
          </w:rPr>
          <w:t>. 2011;20(1):83-89.</w:t>
        </w:r>
      </w:hyperlink>
    </w:p>
    <w:p w14:paraId="1C6E2BEE" w14:textId="77777777" w:rsidR="0039152A" w:rsidRDefault="0039152A" w:rsidP="0039152A">
      <w:pPr>
        <w:pStyle w:val="ListParagraph"/>
        <w:rPr>
          <w:sz w:val="22"/>
          <w:szCs w:val="22"/>
        </w:rPr>
      </w:pPr>
    </w:p>
    <w:p w14:paraId="4997FAFD" w14:textId="77777777" w:rsidR="0039152A" w:rsidRPr="00B553D8" w:rsidRDefault="0039152A">
      <w:pPr>
        <w:numPr>
          <w:ilvl w:val="0"/>
          <w:numId w:val="2"/>
        </w:numPr>
        <w:rPr>
          <w:sz w:val="22"/>
          <w:szCs w:val="22"/>
        </w:rPr>
      </w:pPr>
      <w:r>
        <w:rPr>
          <w:color w:val="000000"/>
          <w:sz w:val="22"/>
          <w:szCs w:val="22"/>
        </w:rPr>
        <w:t xml:space="preserve"> </w:t>
      </w:r>
      <w:hyperlink r:id="rId334" w:history="1">
        <w:proofErr w:type="spellStart"/>
        <w:r w:rsidRPr="00781366">
          <w:rPr>
            <w:rStyle w:val="Hyperlink"/>
            <w:sz w:val="22"/>
            <w:szCs w:val="22"/>
          </w:rPr>
          <w:t>Colagiuri</w:t>
        </w:r>
        <w:proofErr w:type="spellEnd"/>
        <w:r w:rsidRPr="00781366">
          <w:rPr>
            <w:rStyle w:val="Hyperlink"/>
            <w:sz w:val="22"/>
            <w:szCs w:val="22"/>
          </w:rPr>
          <w:t xml:space="preserve"> S, Lee CM, Wong TY, </w:t>
        </w:r>
        <w:proofErr w:type="spellStart"/>
        <w:r w:rsidRPr="00781366">
          <w:rPr>
            <w:rStyle w:val="Hyperlink"/>
            <w:sz w:val="22"/>
            <w:szCs w:val="22"/>
          </w:rPr>
          <w:t>Balkau</w:t>
        </w:r>
        <w:proofErr w:type="spellEnd"/>
        <w:r w:rsidRPr="00781366">
          <w:rPr>
            <w:rStyle w:val="Hyperlink"/>
            <w:sz w:val="22"/>
            <w:szCs w:val="22"/>
          </w:rPr>
          <w:t xml:space="preserve"> B, Shaw JE, Borch-Johnsen K; the DETECT-2 Collaboration Writing Group.  Glycemic Thresholds for Diabetes-Specific Retinopathy: Implications for diagnostic criteria for diabetes. </w:t>
        </w:r>
        <w:r w:rsidRPr="00781366">
          <w:rPr>
            <w:rStyle w:val="Hyperlink"/>
            <w:i/>
            <w:sz w:val="22"/>
            <w:szCs w:val="22"/>
          </w:rPr>
          <w:t>Diabetes Care</w:t>
        </w:r>
        <w:r w:rsidRPr="00781366">
          <w:rPr>
            <w:rStyle w:val="Hyperlink"/>
            <w:sz w:val="22"/>
            <w:szCs w:val="22"/>
          </w:rPr>
          <w:t>. 2011;34(1):145-150.</w:t>
        </w:r>
      </w:hyperlink>
      <w:r w:rsidR="00B553D8">
        <w:rPr>
          <w:color w:val="000000"/>
          <w:sz w:val="22"/>
          <w:szCs w:val="22"/>
        </w:rPr>
        <w:t xml:space="preserve"> </w:t>
      </w:r>
    </w:p>
    <w:p w14:paraId="66849838" w14:textId="77777777" w:rsidR="00B553D8" w:rsidRDefault="00B553D8" w:rsidP="00B553D8">
      <w:pPr>
        <w:pStyle w:val="ListParagraph"/>
        <w:rPr>
          <w:color w:val="000000"/>
          <w:sz w:val="22"/>
          <w:szCs w:val="22"/>
        </w:rPr>
      </w:pPr>
    </w:p>
    <w:p w14:paraId="07D09428" w14:textId="77777777" w:rsidR="00B553D8" w:rsidRDefault="00B553D8">
      <w:pPr>
        <w:numPr>
          <w:ilvl w:val="0"/>
          <w:numId w:val="2"/>
        </w:numPr>
        <w:rPr>
          <w:bCs/>
          <w:sz w:val="22"/>
          <w:szCs w:val="22"/>
        </w:rPr>
      </w:pPr>
      <w:r>
        <w:rPr>
          <w:bCs/>
          <w:sz w:val="22"/>
          <w:szCs w:val="22"/>
        </w:rPr>
        <w:lastRenderedPageBreak/>
        <w:t xml:space="preserve">  </w:t>
      </w:r>
      <w:hyperlink r:id="rId335" w:history="1">
        <w:r w:rsidRPr="00B553D8">
          <w:rPr>
            <w:rStyle w:val="Hyperlink"/>
            <w:bCs/>
            <w:sz w:val="22"/>
            <w:szCs w:val="22"/>
          </w:rPr>
          <w:t xml:space="preserve">Peralta CA, Katz R, Sarnak MJ, Ix J, Fried LF, De Boer I, Palmas W, Siscovick D, Levey AS, Shlipak MG. Cystatin C identifies chronic kidney disease patients at higher risk for complications. </w:t>
        </w:r>
        <w:r w:rsidRPr="00B553D8">
          <w:rPr>
            <w:rStyle w:val="Hyperlink"/>
            <w:bCs/>
            <w:i/>
            <w:sz w:val="22"/>
            <w:szCs w:val="22"/>
          </w:rPr>
          <w:t>J Am Soc Nephrol</w:t>
        </w:r>
        <w:r w:rsidRPr="00B553D8">
          <w:rPr>
            <w:rStyle w:val="Hyperlink"/>
            <w:bCs/>
            <w:sz w:val="22"/>
            <w:szCs w:val="22"/>
          </w:rPr>
          <w:t>. 2011;22(1):147-155.</w:t>
        </w:r>
      </w:hyperlink>
    </w:p>
    <w:p w14:paraId="67D08703" w14:textId="77777777" w:rsidR="00B746CF" w:rsidRDefault="00B746CF" w:rsidP="00B746CF">
      <w:pPr>
        <w:pStyle w:val="ListParagraph"/>
        <w:rPr>
          <w:bCs/>
          <w:sz w:val="22"/>
          <w:szCs w:val="22"/>
        </w:rPr>
      </w:pPr>
    </w:p>
    <w:p w14:paraId="45D87F0B" w14:textId="77777777" w:rsidR="00B746CF" w:rsidRPr="00E953D4" w:rsidRDefault="00B746CF">
      <w:pPr>
        <w:numPr>
          <w:ilvl w:val="0"/>
          <w:numId w:val="2"/>
        </w:numPr>
        <w:rPr>
          <w:sz w:val="22"/>
          <w:szCs w:val="22"/>
        </w:rPr>
      </w:pPr>
      <w:hyperlink r:id="rId336" w:history="1">
        <w:proofErr w:type="spellStart"/>
        <w:r w:rsidRPr="00B746CF">
          <w:rPr>
            <w:rStyle w:val="Hyperlink"/>
            <w:sz w:val="22"/>
            <w:szCs w:val="22"/>
          </w:rPr>
          <w:t>Aboyans</w:t>
        </w:r>
        <w:proofErr w:type="spellEnd"/>
        <w:r w:rsidRPr="00B746CF">
          <w:rPr>
            <w:rStyle w:val="Hyperlink"/>
            <w:sz w:val="22"/>
            <w:szCs w:val="22"/>
          </w:rPr>
          <w:t xml:space="preserve"> V, McClelland RL, Allison MA, McDermott MM, Blumenthal RS, Macura K, Criqui MH. Lower extremity peripheral artery disease in the absence of traditional risk factors. The Multi-Ethnic Study of Atherosclerosis.  </w:t>
        </w:r>
        <w:r w:rsidRPr="00B746CF">
          <w:rPr>
            <w:rStyle w:val="Hyperlink"/>
            <w:i/>
            <w:sz w:val="22"/>
            <w:szCs w:val="22"/>
          </w:rPr>
          <w:t>Atherosclerosis</w:t>
        </w:r>
        <w:r w:rsidRPr="00B746CF">
          <w:rPr>
            <w:rStyle w:val="Hyperlink"/>
            <w:sz w:val="22"/>
            <w:szCs w:val="22"/>
          </w:rPr>
          <w:t>. 2011;214(1):169-173.</w:t>
        </w:r>
      </w:hyperlink>
    </w:p>
    <w:p w14:paraId="1D8E93A1" w14:textId="77777777" w:rsidR="00E953D4" w:rsidRPr="0099548F" w:rsidRDefault="00E953D4" w:rsidP="00E953D4">
      <w:pPr>
        <w:ind w:left="360"/>
        <w:rPr>
          <w:sz w:val="22"/>
          <w:szCs w:val="22"/>
        </w:rPr>
      </w:pPr>
    </w:p>
    <w:p w14:paraId="01C237AC" w14:textId="77777777" w:rsidR="00CF37B3" w:rsidRDefault="00CF37B3">
      <w:pPr>
        <w:numPr>
          <w:ilvl w:val="0"/>
          <w:numId w:val="2"/>
        </w:numPr>
        <w:rPr>
          <w:sz w:val="22"/>
          <w:szCs w:val="22"/>
        </w:rPr>
      </w:pPr>
      <w:hyperlink r:id="rId337" w:history="1">
        <w:r w:rsidRPr="00CF37B3">
          <w:rPr>
            <w:rStyle w:val="Hyperlink"/>
            <w:sz w:val="22"/>
            <w:szCs w:val="22"/>
          </w:rPr>
          <w:t xml:space="preserve">Yu Z, Schneck M, Jacobs DR Jr, Liu K, Allison M, O’Leary D, </w:t>
        </w:r>
        <w:proofErr w:type="spellStart"/>
        <w:r w:rsidRPr="00CF37B3">
          <w:rPr>
            <w:rStyle w:val="Hyperlink"/>
            <w:sz w:val="22"/>
            <w:szCs w:val="22"/>
          </w:rPr>
          <w:t>Duraza</w:t>
        </w:r>
        <w:proofErr w:type="spellEnd"/>
        <w:r w:rsidRPr="00CF37B3">
          <w:rPr>
            <w:rStyle w:val="Hyperlink"/>
            <w:sz w:val="22"/>
            <w:szCs w:val="22"/>
          </w:rPr>
          <w:t xml:space="preserve"> D, Darwin C, Kramer H. Association of carotid intima media thickness with progression of urine albumin-creatinine ratios in The Multi-Ethnic Study of Atherosclerosis (MESA). </w:t>
        </w:r>
        <w:proofErr w:type="gramStart"/>
        <w:r w:rsidRPr="00CF37B3">
          <w:rPr>
            <w:rStyle w:val="Hyperlink"/>
            <w:i/>
            <w:sz w:val="22"/>
            <w:szCs w:val="22"/>
          </w:rPr>
          <w:t>Am</w:t>
        </w:r>
        <w:proofErr w:type="gramEnd"/>
        <w:r w:rsidRPr="00CF37B3">
          <w:rPr>
            <w:rStyle w:val="Hyperlink"/>
            <w:i/>
            <w:sz w:val="22"/>
            <w:szCs w:val="22"/>
          </w:rPr>
          <w:t xml:space="preserve"> J Kidney Dis</w:t>
        </w:r>
        <w:r w:rsidRPr="00CF37B3">
          <w:rPr>
            <w:rStyle w:val="Hyperlink"/>
            <w:sz w:val="22"/>
            <w:szCs w:val="22"/>
          </w:rPr>
          <w:t>. 2011;57(1):62-70.</w:t>
        </w:r>
      </w:hyperlink>
    </w:p>
    <w:p w14:paraId="12DE6D19" w14:textId="77777777" w:rsidR="00D749CA" w:rsidRDefault="00D749CA" w:rsidP="00D749CA">
      <w:pPr>
        <w:pStyle w:val="ListParagraph"/>
      </w:pPr>
    </w:p>
    <w:p w14:paraId="7A0C009E" w14:textId="77777777" w:rsidR="00D749CA" w:rsidRPr="005724F3" w:rsidRDefault="008C6EAC">
      <w:pPr>
        <w:numPr>
          <w:ilvl w:val="0"/>
          <w:numId w:val="2"/>
        </w:numPr>
        <w:rPr>
          <w:sz w:val="22"/>
          <w:szCs w:val="22"/>
        </w:rPr>
      </w:pPr>
      <w:hyperlink r:id="rId338" w:history="1">
        <w:r w:rsidRPr="006A3D64">
          <w:rPr>
            <w:rStyle w:val="Hyperlink"/>
            <w:sz w:val="22"/>
            <w:szCs w:val="22"/>
          </w:rPr>
          <w:t xml:space="preserve">Jain A, McClelland RL, Polak JF, Shea S, Burke GL, Bild DE, Watson KE, Budoff MJ, Liu K, Post WS, Folsom AR, Lima JA, Bluemke DA. Cardiovascular Imaging for Assessing Cardiovascular Risk in Asymptomatic Men Versus Women: The Multi-Ethnic Study of Atherosclerosis (MESA). </w:t>
        </w:r>
        <w:r w:rsidRPr="006A3D64">
          <w:rPr>
            <w:rStyle w:val="Hyperlink"/>
            <w:i/>
            <w:sz w:val="22"/>
            <w:szCs w:val="22"/>
          </w:rPr>
          <w:t>Circ Cardiovasc Imaging</w:t>
        </w:r>
        <w:r w:rsidRPr="006A3D64">
          <w:rPr>
            <w:rStyle w:val="Hyperlink"/>
            <w:sz w:val="22"/>
            <w:szCs w:val="22"/>
          </w:rPr>
          <w:t>. 2011;4(1):8-15.</w:t>
        </w:r>
      </w:hyperlink>
    </w:p>
    <w:p w14:paraId="3980A882" w14:textId="77777777" w:rsidR="005724F3" w:rsidRDefault="005724F3" w:rsidP="005724F3">
      <w:pPr>
        <w:pStyle w:val="ListParagraph"/>
        <w:rPr>
          <w:sz w:val="22"/>
          <w:szCs w:val="22"/>
        </w:rPr>
      </w:pPr>
    </w:p>
    <w:p w14:paraId="17CD477D" w14:textId="77777777" w:rsidR="005724F3" w:rsidRDefault="005724F3">
      <w:pPr>
        <w:numPr>
          <w:ilvl w:val="0"/>
          <w:numId w:val="2"/>
        </w:numPr>
        <w:rPr>
          <w:bCs/>
          <w:sz w:val="22"/>
          <w:szCs w:val="22"/>
        </w:rPr>
      </w:pPr>
      <w:hyperlink r:id="rId339" w:history="1">
        <w:r w:rsidRPr="00230A84">
          <w:rPr>
            <w:rStyle w:val="Hyperlink"/>
            <w:bCs/>
            <w:sz w:val="22"/>
            <w:szCs w:val="22"/>
          </w:rPr>
          <w:t xml:space="preserve">Dubin R, Cushman M, Folsom AR, Fried LF, Palmas W, Peralta CA, Wassel C, Shlipak MG. Kidney function and multiple hemostatic markers: cross sectional associations in the multi-ethnic study of atherosclerosis. </w:t>
        </w:r>
        <w:r w:rsidRPr="00230A84">
          <w:rPr>
            <w:rStyle w:val="Hyperlink"/>
            <w:bCs/>
            <w:i/>
            <w:sz w:val="22"/>
            <w:szCs w:val="22"/>
          </w:rPr>
          <w:t>BMD Nephrol</w:t>
        </w:r>
        <w:r w:rsidRPr="00230A84">
          <w:rPr>
            <w:rStyle w:val="Hyperlink"/>
            <w:bCs/>
            <w:sz w:val="22"/>
            <w:szCs w:val="22"/>
          </w:rPr>
          <w:t xml:space="preserve">. </w:t>
        </w:r>
        <w:proofErr w:type="gramStart"/>
        <w:r w:rsidRPr="00230A84">
          <w:rPr>
            <w:rStyle w:val="Hyperlink"/>
            <w:bCs/>
            <w:sz w:val="22"/>
            <w:szCs w:val="22"/>
          </w:rPr>
          <w:t>2011</w:t>
        </w:r>
        <w:r>
          <w:rPr>
            <w:rStyle w:val="Hyperlink"/>
            <w:bCs/>
            <w:sz w:val="22"/>
            <w:szCs w:val="22"/>
          </w:rPr>
          <w:t>;</w:t>
        </w:r>
        <w:r w:rsidRPr="00230A84">
          <w:rPr>
            <w:rStyle w:val="Hyperlink"/>
            <w:bCs/>
            <w:sz w:val="22"/>
            <w:szCs w:val="22"/>
          </w:rPr>
          <w:t>12:3</w:t>
        </w:r>
        <w:proofErr w:type="gramEnd"/>
        <w:r w:rsidRPr="00230A84">
          <w:rPr>
            <w:rStyle w:val="Hyperlink"/>
            <w:bCs/>
            <w:sz w:val="22"/>
            <w:szCs w:val="22"/>
          </w:rPr>
          <w:t xml:space="preserve">.  </w:t>
        </w:r>
      </w:hyperlink>
    </w:p>
    <w:p w14:paraId="393C4C18" w14:textId="77777777" w:rsidR="00D749CA" w:rsidRDefault="00D749CA" w:rsidP="00D749CA">
      <w:pPr>
        <w:rPr>
          <w:sz w:val="22"/>
          <w:szCs w:val="22"/>
        </w:rPr>
      </w:pPr>
    </w:p>
    <w:p w14:paraId="59400BB6" w14:textId="77777777" w:rsidR="00BF6EFF" w:rsidRDefault="00BF6EFF">
      <w:pPr>
        <w:numPr>
          <w:ilvl w:val="0"/>
          <w:numId w:val="2"/>
        </w:numPr>
        <w:rPr>
          <w:color w:val="000000"/>
          <w:sz w:val="22"/>
          <w:szCs w:val="22"/>
        </w:rPr>
      </w:pPr>
      <w:hyperlink r:id="rId340" w:history="1">
        <w:r w:rsidRPr="00BF6EFF">
          <w:rPr>
            <w:rStyle w:val="Hyperlink"/>
            <w:sz w:val="22"/>
            <w:szCs w:val="22"/>
          </w:rPr>
          <w:t xml:space="preserve">Mujahid MS, Diez Roux AV, Cooper RC, Shea S, Williams DR. Neighborhood stressors and race/ethnic differences in hypertension prevalence (the multi-ethnic study of atherosclerosis). </w:t>
        </w:r>
        <w:proofErr w:type="gramStart"/>
        <w:r w:rsidRPr="00BF6EFF">
          <w:rPr>
            <w:rStyle w:val="Hyperlink"/>
            <w:i/>
            <w:sz w:val="22"/>
            <w:szCs w:val="22"/>
          </w:rPr>
          <w:t>Am</w:t>
        </w:r>
        <w:proofErr w:type="gramEnd"/>
        <w:r w:rsidRPr="00BF6EFF">
          <w:rPr>
            <w:rStyle w:val="Hyperlink"/>
            <w:i/>
            <w:sz w:val="22"/>
            <w:szCs w:val="22"/>
          </w:rPr>
          <w:t xml:space="preserve"> J </w:t>
        </w:r>
        <w:proofErr w:type="spellStart"/>
        <w:r w:rsidRPr="00BF6EFF">
          <w:rPr>
            <w:rStyle w:val="Hyperlink"/>
            <w:i/>
            <w:sz w:val="22"/>
            <w:szCs w:val="22"/>
          </w:rPr>
          <w:t>Hypertens</w:t>
        </w:r>
        <w:proofErr w:type="spellEnd"/>
        <w:r w:rsidRPr="00BF6EFF">
          <w:rPr>
            <w:rStyle w:val="Hyperlink"/>
            <w:sz w:val="22"/>
            <w:szCs w:val="22"/>
          </w:rPr>
          <w:t>. 2011;24(2):187-193.</w:t>
        </w:r>
      </w:hyperlink>
    </w:p>
    <w:p w14:paraId="090E1A8A" w14:textId="77777777" w:rsidR="00B64975" w:rsidRDefault="00B64975" w:rsidP="00B64975">
      <w:pPr>
        <w:pStyle w:val="ListParagraph"/>
        <w:rPr>
          <w:color w:val="000000"/>
          <w:sz w:val="22"/>
          <w:szCs w:val="22"/>
        </w:rPr>
      </w:pPr>
    </w:p>
    <w:p w14:paraId="7D1CD64D" w14:textId="77777777" w:rsidR="00B64975" w:rsidRDefault="00B64975">
      <w:pPr>
        <w:numPr>
          <w:ilvl w:val="0"/>
          <w:numId w:val="2"/>
        </w:numPr>
        <w:rPr>
          <w:sz w:val="22"/>
          <w:szCs w:val="22"/>
        </w:rPr>
      </w:pPr>
      <w:hyperlink r:id="rId341" w:history="1">
        <w:proofErr w:type="spellStart"/>
        <w:r w:rsidRPr="00B64975">
          <w:rPr>
            <w:rStyle w:val="Hyperlink"/>
            <w:sz w:val="22"/>
            <w:szCs w:val="22"/>
          </w:rPr>
          <w:t>Lakoski</w:t>
        </w:r>
        <w:proofErr w:type="spellEnd"/>
        <w:r w:rsidRPr="00B64975">
          <w:rPr>
            <w:rStyle w:val="Hyperlink"/>
            <w:sz w:val="22"/>
            <w:szCs w:val="22"/>
          </w:rPr>
          <w:t xml:space="preserve"> SG, Cushman M, Siscovick DS, Blumenthal RS, Palmas W, Burke G, Herrington DM. The relationship between inflammation, obesity and risk for hypertension in the Multi-Ethnic Study of Atherosclerosis (MESA). </w:t>
        </w:r>
        <w:r w:rsidRPr="00B64975">
          <w:rPr>
            <w:rStyle w:val="Hyperlink"/>
            <w:i/>
            <w:sz w:val="22"/>
            <w:szCs w:val="22"/>
          </w:rPr>
          <w:t xml:space="preserve">J Hum </w:t>
        </w:r>
        <w:proofErr w:type="spellStart"/>
        <w:r w:rsidRPr="00B64975">
          <w:rPr>
            <w:rStyle w:val="Hyperlink"/>
            <w:i/>
            <w:sz w:val="22"/>
            <w:szCs w:val="22"/>
          </w:rPr>
          <w:t>Hypertens</w:t>
        </w:r>
        <w:proofErr w:type="spellEnd"/>
        <w:r w:rsidRPr="00B64975">
          <w:rPr>
            <w:rStyle w:val="Hyperlink"/>
            <w:sz w:val="22"/>
            <w:szCs w:val="22"/>
          </w:rPr>
          <w:t>. 2011;25(2):73-79.</w:t>
        </w:r>
      </w:hyperlink>
    </w:p>
    <w:p w14:paraId="565654B0" w14:textId="77777777" w:rsidR="00E25413" w:rsidRDefault="00E25413" w:rsidP="00E25413">
      <w:pPr>
        <w:pStyle w:val="ListParagraph"/>
        <w:rPr>
          <w:sz w:val="22"/>
          <w:szCs w:val="22"/>
        </w:rPr>
      </w:pPr>
    </w:p>
    <w:p w14:paraId="48FBC292" w14:textId="77777777" w:rsidR="00E25413" w:rsidRPr="001832D1" w:rsidRDefault="00E25413">
      <w:pPr>
        <w:numPr>
          <w:ilvl w:val="0"/>
          <w:numId w:val="2"/>
        </w:numPr>
        <w:rPr>
          <w:sz w:val="22"/>
          <w:szCs w:val="22"/>
        </w:rPr>
      </w:pPr>
      <w:hyperlink r:id="rId342" w:history="1">
        <w:r w:rsidRPr="000A31BA">
          <w:rPr>
            <w:rStyle w:val="Hyperlink"/>
            <w:sz w:val="22"/>
            <w:szCs w:val="22"/>
          </w:rPr>
          <w:t xml:space="preserve">Lin SX, Carnethon M, Szklo M, Bertoni A. Racial/Ethnic differences in the association of triglycerides with other metabolic syndrome components: the multi-ethnic study of atherosclerosis. </w:t>
        </w:r>
        <w:proofErr w:type="spellStart"/>
        <w:r w:rsidRPr="000A31BA">
          <w:rPr>
            <w:rStyle w:val="Hyperlink"/>
            <w:i/>
            <w:sz w:val="22"/>
            <w:szCs w:val="22"/>
          </w:rPr>
          <w:t>Metab</w:t>
        </w:r>
        <w:proofErr w:type="spellEnd"/>
        <w:r w:rsidRPr="000A31BA">
          <w:rPr>
            <w:rStyle w:val="Hyperlink"/>
            <w:i/>
            <w:sz w:val="22"/>
            <w:szCs w:val="22"/>
          </w:rPr>
          <w:t xml:space="preserve"> Syndr </w:t>
        </w:r>
        <w:proofErr w:type="spellStart"/>
        <w:r w:rsidRPr="000A31BA">
          <w:rPr>
            <w:rStyle w:val="Hyperlink"/>
            <w:i/>
            <w:sz w:val="22"/>
            <w:szCs w:val="22"/>
          </w:rPr>
          <w:t>Relat</w:t>
        </w:r>
        <w:proofErr w:type="spellEnd"/>
        <w:r w:rsidRPr="000A31BA">
          <w:rPr>
            <w:rStyle w:val="Hyperlink"/>
            <w:i/>
            <w:sz w:val="22"/>
            <w:szCs w:val="22"/>
          </w:rPr>
          <w:t xml:space="preserve"> </w:t>
        </w:r>
        <w:proofErr w:type="spellStart"/>
        <w:r w:rsidRPr="000A31BA">
          <w:rPr>
            <w:rStyle w:val="Hyperlink"/>
            <w:i/>
            <w:sz w:val="22"/>
            <w:szCs w:val="22"/>
          </w:rPr>
          <w:t>Disord</w:t>
        </w:r>
        <w:proofErr w:type="spellEnd"/>
        <w:r w:rsidRPr="000A31BA">
          <w:rPr>
            <w:rStyle w:val="Hyperlink"/>
            <w:sz w:val="22"/>
            <w:szCs w:val="22"/>
          </w:rPr>
          <w:t>. 2011;9(1):35-40.</w:t>
        </w:r>
      </w:hyperlink>
    </w:p>
    <w:p w14:paraId="7D6444AF" w14:textId="77777777" w:rsidR="001832D1" w:rsidRDefault="001832D1" w:rsidP="001832D1">
      <w:pPr>
        <w:pStyle w:val="ListParagraph"/>
        <w:rPr>
          <w:sz w:val="22"/>
          <w:szCs w:val="22"/>
        </w:rPr>
      </w:pPr>
    </w:p>
    <w:p w14:paraId="0AABF220" w14:textId="77777777" w:rsidR="001832D1" w:rsidRPr="001832D1" w:rsidRDefault="001832D1">
      <w:pPr>
        <w:numPr>
          <w:ilvl w:val="0"/>
          <w:numId w:val="2"/>
        </w:numPr>
        <w:rPr>
          <w:color w:val="000000"/>
          <w:sz w:val="22"/>
          <w:szCs w:val="22"/>
        </w:rPr>
      </w:pPr>
      <w:hyperlink r:id="rId343" w:history="1">
        <w:r w:rsidRPr="00426E0A">
          <w:rPr>
            <w:rStyle w:val="Hyperlink"/>
            <w:sz w:val="22"/>
            <w:szCs w:val="22"/>
          </w:rPr>
          <w:t xml:space="preserve">Kiefer </w:t>
        </w:r>
        <w:r w:rsidR="00690644">
          <w:rPr>
            <w:rStyle w:val="Hyperlink"/>
            <w:sz w:val="22"/>
            <w:szCs w:val="22"/>
          </w:rPr>
          <w:t>E</w:t>
        </w:r>
        <w:r w:rsidRPr="00426E0A">
          <w:rPr>
            <w:rStyle w:val="Hyperlink"/>
            <w:sz w:val="22"/>
            <w:szCs w:val="22"/>
          </w:rPr>
          <w:t xml:space="preserve">M, Hankinson JL, Barr RG. Similar relation of age and height to lung function among whites, </w:t>
        </w:r>
        <w:proofErr w:type="spellStart"/>
        <w:r w:rsidRPr="00426E0A">
          <w:rPr>
            <w:rStyle w:val="Hyperlink"/>
            <w:sz w:val="22"/>
            <w:szCs w:val="22"/>
          </w:rPr>
          <w:t>african</w:t>
        </w:r>
        <w:proofErr w:type="spellEnd"/>
        <w:r w:rsidRPr="00426E0A">
          <w:rPr>
            <w:rStyle w:val="Hyperlink"/>
            <w:sz w:val="22"/>
            <w:szCs w:val="22"/>
          </w:rPr>
          <w:t xml:space="preserve"> </w:t>
        </w:r>
        <w:proofErr w:type="spellStart"/>
        <w:r w:rsidRPr="00426E0A">
          <w:rPr>
            <w:rStyle w:val="Hyperlink"/>
            <w:sz w:val="22"/>
            <w:szCs w:val="22"/>
          </w:rPr>
          <w:t>americans</w:t>
        </w:r>
        <w:proofErr w:type="spellEnd"/>
        <w:r w:rsidRPr="00426E0A">
          <w:rPr>
            <w:rStyle w:val="Hyperlink"/>
            <w:sz w:val="22"/>
            <w:szCs w:val="22"/>
          </w:rPr>
          <w:t xml:space="preserve">, and </w:t>
        </w:r>
        <w:proofErr w:type="spellStart"/>
        <w:r w:rsidRPr="00426E0A">
          <w:rPr>
            <w:rStyle w:val="Hyperlink"/>
            <w:sz w:val="22"/>
            <w:szCs w:val="22"/>
          </w:rPr>
          <w:t>hispanics</w:t>
        </w:r>
        <w:proofErr w:type="spellEnd"/>
        <w:r w:rsidRPr="00426E0A">
          <w:rPr>
            <w:rStyle w:val="Hyperlink"/>
            <w:sz w:val="22"/>
            <w:szCs w:val="22"/>
          </w:rPr>
          <w:t xml:space="preserve">. </w:t>
        </w:r>
        <w:proofErr w:type="gramStart"/>
        <w:r w:rsidRPr="00426E0A">
          <w:rPr>
            <w:rStyle w:val="Hyperlink"/>
            <w:i/>
            <w:sz w:val="22"/>
            <w:szCs w:val="22"/>
          </w:rPr>
          <w:t>Am</w:t>
        </w:r>
        <w:proofErr w:type="gramEnd"/>
        <w:r w:rsidRPr="00426E0A">
          <w:rPr>
            <w:rStyle w:val="Hyperlink"/>
            <w:i/>
            <w:sz w:val="22"/>
            <w:szCs w:val="22"/>
          </w:rPr>
          <w:t xml:space="preserve"> J Epidemiol</w:t>
        </w:r>
        <w:r w:rsidRPr="00426E0A">
          <w:rPr>
            <w:rStyle w:val="Hyperlink"/>
            <w:sz w:val="22"/>
            <w:szCs w:val="22"/>
          </w:rPr>
          <w:t>. 2011;173(4):376-387.</w:t>
        </w:r>
      </w:hyperlink>
    </w:p>
    <w:p w14:paraId="0174758B" w14:textId="77777777" w:rsidR="001832D1" w:rsidRDefault="001832D1" w:rsidP="001832D1">
      <w:pPr>
        <w:pStyle w:val="ListParagraph"/>
        <w:rPr>
          <w:sz w:val="22"/>
          <w:szCs w:val="22"/>
        </w:rPr>
      </w:pPr>
    </w:p>
    <w:p w14:paraId="6BCE06A6" w14:textId="77777777" w:rsidR="001832D1" w:rsidRPr="009A322B" w:rsidRDefault="001832D1">
      <w:pPr>
        <w:numPr>
          <w:ilvl w:val="0"/>
          <w:numId w:val="2"/>
        </w:numPr>
        <w:rPr>
          <w:color w:val="000000"/>
          <w:sz w:val="22"/>
          <w:szCs w:val="22"/>
        </w:rPr>
      </w:pPr>
      <w:hyperlink r:id="rId344" w:history="1">
        <w:r w:rsidRPr="001832D1">
          <w:rPr>
            <w:rStyle w:val="Hyperlink"/>
            <w:sz w:val="22"/>
            <w:szCs w:val="22"/>
          </w:rPr>
          <w:t xml:space="preserve">Lovasi GS, Diez Roux AV, Hoffman EA, Smith LJ, Jiang R, Carr JJ, Barr RG. Socioeconomic status is positively associated with percent emphysema on CT scan: The MESA lung study. </w:t>
        </w:r>
        <w:proofErr w:type="spellStart"/>
        <w:r w:rsidRPr="001832D1">
          <w:rPr>
            <w:rStyle w:val="Hyperlink"/>
            <w:i/>
            <w:sz w:val="22"/>
            <w:szCs w:val="22"/>
          </w:rPr>
          <w:t>Acad</w:t>
        </w:r>
        <w:proofErr w:type="spellEnd"/>
        <w:r w:rsidRPr="001832D1">
          <w:rPr>
            <w:rStyle w:val="Hyperlink"/>
            <w:i/>
            <w:sz w:val="22"/>
            <w:szCs w:val="22"/>
          </w:rPr>
          <w:t xml:space="preserve"> </w:t>
        </w:r>
        <w:proofErr w:type="spellStart"/>
        <w:r w:rsidRPr="001832D1">
          <w:rPr>
            <w:rStyle w:val="Hyperlink"/>
            <w:i/>
            <w:sz w:val="22"/>
            <w:szCs w:val="22"/>
          </w:rPr>
          <w:t>Radiol</w:t>
        </w:r>
        <w:proofErr w:type="spellEnd"/>
        <w:r w:rsidRPr="001832D1">
          <w:rPr>
            <w:rStyle w:val="Hyperlink"/>
            <w:sz w:val="22"/>
            <w:szCs w:val="22"/>
          </w:rPr>
          <w:t>. 2011;18(2):199-204.</w:t>
        </w:r>
      </w:hyperlink>
    </w:p>
    <w:p w14:paraId="59E1EE23" w14:textId="77777777" w:rsidR="009A322B" w:rsidRDefault="009A322B" w:rsidP="009A322B">
      <w:pPr>
        <w:pStyle w:val="ListParagraph"/>
        <w:rPr>
          <w:color w:val="000000"/>
          <w:sz w:val="22"/>
          <w:szCs w:val="22"/>
        </w:rPr>
      </w:pPr>
    </w:p>
    <w:p w14:paraId="4B79A661" w14:textId="77777777" w:rsidR="009A322B" w:rsidRDefault="009A322B">
      <w:pPr>
        <w:numPr>
          <w:ilvl w:val="0"/>
          <w:numId w:val="2"/>
        </w:numPr>
        <w:rPr>
          <w:color w:val="000000"/>
          <w:sz w:val="22"/>
          <w:szCs w:val="22"/>
        </w:rPr>
      </w:pPr>
      <w:r>
        <w:rPr>
          <w:color w:val="000000"/>
          <w:sz w:val="22"/>
          <w:szCs w:val="22"/>
        </w:rPr>
        <w:t xml:space="preserve">  </w:t>
      </w:r>
      <w:hyperlink r:id="rId345" w:history="1">
        <w:r w:rsidRPr="00F46A91">
          <w:rPr>
            <w:rStyle w:val="Hyperlink"/>
            <w:sz w:val="22"/>
            <w:szCs w:val="22"/>
          </w:rPr>
          <w:t xml:space="preserve">Aaron CP, Tandri H, Barr RG, Johnson WC, </w:t>
        </w:r>
        <w:proofErr w:type="spellStart"/>
        <w:r w:rsidRPr="00F46A91">
          <w:rPr>
            <w:rStyle w:val="Hyperlink"/>
            <w:sz w:val="22"/>
            <w:szCs w:val="22"/>
          </w:rPr>
          <w:t>Bagiella</w:t>
        </w:r>
        <w:proofErr w:type="spellEnd"/>
        <w:r w:rsidRPr="00F46A91">
          <w:rPr>
            <w:rStyle w:val="Hyperlink"/>
            <w:sz w:val="22"/>
            <w:szCs w:val="22"/>
          </w:rPr>
          <w:t xml:space="preserve"> E, Chahal H, Jain A, Kizer JR, Bertoni AG, Lima JA, Bluemke DA, Kawut SM. Physical Activity and Right Ventricular Structure and Function: The MESA-Right Ventricle Study. </w:t>
        </w:r>
        <w:proofErr w:type="gramStart"/>
        <w:r w:rsidRPr="00F46A91">
          <w:rPr>
            <w:rStyle w:val="Hyperlink"/>
            <w:i/>
            <w:sz w:val="22"/>
            <w:szCs w:val="22"/>
          </w:rPr>
          <w:t>Am</w:t>
        </w:r>
        <w:proofErr w:type="gramEnd"/>
        <w:r w:rsidRPr="00F46A91">
          <w:rPr>
            <w:rStyle w:val="Hyperlink"/>
            <w:i/>
            <w:sz w:val="22"/>
            <w:szCs w:val="22"/>
          </w:rPr>
          <w:t xml:space="preserve"> J Respir Crit Care Med</w:t>
        </w:r>
        <w:r w:rsidRPr="00F46A91">
          <w:rPr>
            <w:rStyle w:val="Hyperlink"/>
            <w:sz w:val="22"/>
            <w:szCs w:val="22"/>
          </w:rPr>
          <w:t>. 2011;183(3):396-404.</w:t>
        </w:r>
      </w:hyperlink>
    </w:p>
    <w:p w14:paraId="14F0C623" w14:textId="77777777" w:rsidR="00483D84" w:rsidRDefault="00483D84" w:rsidP="00483D84">
      <w:pPr>
        <w:pStyle w:val="ListParagraph"/>
        <w:rPr>
          <w:color w:val="000000"/>
          <w:sz w:val="22"/>
          <w:szCs w:val="22"/>
        </w:rPr>
      </w:pPr>
    </w:p>
    <w:p w14:paraId="73EDD998" w14:textId="77777777" w:rsidR="00483D84" w:rsidRPr="00483D84" w:rsidRDefault="00483D84">
      <w:pPr>
        <w:numPr>
          <w:ilvl w:val="0"/>
          <w:numId w:val="2"/>
        </w:numPr>
        <w:rPr>
          <w:color w:val="000000"/>
          <w:sz w:val="22"/>
          <w:szCs w:val="22"/>
        </w:rPr>
      </w:pPr>
      <w:r>
        <w:rPr>
          <w:color w:val="000000"/>
          <w:sz w:val="22"/>
          <w:szCs w:val="22"/>
        </w:rPr>
        <w:t xml:space="preserve">  </w:t>
      </w:r>
      <w:hyperlink r:id="rId346" w:history="1">
        <w:r w:rsidRPr="00483D84">
          <w:rPr>
            <w:rStyle w:val="Hyperlink"/>
            <w:sz w:val="22"/>
            <w:szCs w:val="22"/>
          </w:rPr>
          <w:t xml:space="preserve">Linden J, Figler RA, Wang G, Srinivasan S, Jung DY, Zhang Z, Pankow JS, Ravid K, Fredholm B, Hedrick CC, Rich SS, Kim JK, Lanoue KF. Links Between Insulin Resistance, Adenosine A2B Receptors, and Inflammatory Markers in Mice and Humans. </w:t>
        </w:r>
        <w:r w:rsidRPr="00483D84">
          <w:rPr>
            <w:rStyle w:val="Hyperlink"/>
            <w:i/>
            <w:sz w:val="22"/>
            <w:szCs w:val="22"/>
          </w:rPr>
          <w:t>Diabetes</w:t>
        </w:r>
        <w:r w:rsidRPr="00483D84">
          <w:rPr>
            <w:rStyle w:val="Hyperlink"/>
            <w:sz w:val="22"/>
            <w:szCs w:val="22"/>
          </w:rPr>
          <w:t>. 2011;60(2):669-679.</w:t>
        </w:r>
      </w:hyperlink>
    </w:p>
    <w:p w14:paraId="06C194DB" w14:textId="77777777" w:rsidR="00E91272" w:rsidRDefault="00E91272" w:rsidP="00E91272">
      <w:pPr>
        <w:pStyle w:val="ListParagraph"/>
        <w:ind w:left="360"/>
        <w:rPr>
          <w:color w:val="000000"/>
          <w:sz w:val="22"/>
          <w:szCs w:val="22"/>
        </w:rPr>
      </w:pPr>
    </w:p>
    <w:p w14:paraId="4B785A1E" w14:textId="77777777" w:rsidR="00E91272" w:rsidRPr="00970895" w:rsidRDefault="00E91272">
      <w:pPr>
        <w:pStyle w:val="ListParagraph"/>
        <w:numPr>
          <w:ilvl w:val="0"/>
          <w:numId w:val="2"/>
        </w:numPr>
        <w:rPr>
          <w:rStyle w:val="Hyperlink"/>
          <w:color w:val="000000"/>
          <w:sz w:val="22"/>
          <w:szCs w:val="22"/>
          <w:u w:val="none"/>
        </w:rPr>
      </w:pPr>
      <w:r>
        <w:rPr>
          <w:color w:val="000000"/>
          <w:sz w:val="22"/>
          <w:szCs w:val="22"/>
        </w:rPr>
        <w:lastRenderedPageBreak/>
        <w:t xml:space="preserve">  </w:t>
      </w:r>
      <w:hyperlink r:id="rId347" w:history="1">
        <w:r w:rsidRPr="00E91272">
          <w:rPr>
            <w:rStyle w:val="Hyperlink"/>
            <w:sz w:val="22"/>
            <w:szCs w:val="22"/>
          </w:rPr>
          <w:t xml:space="preserve">Boykin S, Diez-Roux AV, Carnethon M, Shrager S, Ni H, Whitt-Glover M. Racial/ethnic Heterogeneity in the Socioeconomic Patterning of CVD Risk Factors: in the United States: The Multi-Ethnic Study of Atherosclerosis. </w:t>
        </w:r>
        <w:proofErr w:type="gramStart"/>
        <w:r w:rsidRPr="00E91272">
          <w:rPr>
            <w:rStyle w:val="Hyperlink"/>
            <w:i/>
            <w:sz w:val="22"/>
            <w:szCs w:val="22"/>
          </w:rPr>
          <w:t>J Health</w:t>
        </w:r>
        <w:proofErr w:type="gramEnd"/>
        <w:r w:rsidRPr="00E91272">
          <w:rPr>
            <w:rStyle w:val="Hyperlink"/>
            <w:i/>
            <w:sz w:val="22"/>
            <w:szCs w:val="22"/>
          </w:rPr>
          <w:t xml:space="preserve"> Care Poor Underserved</w:t>
        </w:r>
        <w:r w:rsidRPr="00E91272">
          <w:rPr>
            <w:rStyle w:val="Hyperlink"/>
            <w:sz w:val="22"/>
            <w:szCs w:val="22"/>
          </w:rPr>
          <w:t>. 2011;22(1):111-127.</w:t>
        </w:r>
      </w:hyperlink>
      <w:r w:rsidR="00970895">
        <w:rPr>
          <w:rStyle w:val="Hyperlink"/>
          <w:sz w:val="22"/>
          <w:szCs w:val="22"/>
        </w:rPr>
        <w:t xml:space="preserve"> </w:t>
      </w:r>
    </w:p>
    <w:p w14:paraId="63261274" w14:textId="77777777" w:rsidR="00970895" w:rsidRPr="00970895" w:rsidRDefault="00970895" w:rsidP="00970895">
      <w:pPr>
        <w:ind w:left="360"/>
        <w:rPr>
          <w:rStyle w:val="Hyperlink"/>
          <w:color w:val="000000"/>
          <w:sz w:val="22"/>
          <w:szCs w:val="22"/>
          <w:u w:val="none"/>
        </w:rPr>
      </w:pPr>
    </w:p>
    <w:p w14:paraId="469ED903" w14:textId="77777777" w:rsidR="00970895" w:rsidRPr="00E91272" w:rsidRDefault="00970895">
      <w:pPr>
        <w:pStyle w:val="ListParagraph"/>
        <w:numPr>
          <w:ilvl w:val="0"/>
          <w:numId w:val="2"/>
        </w:numPr>
        <w:rPr>
          <w:color w:val="000000"/>
          <w:sz w:val="22"/>
          <w:szCs w:val="22"/>
        </w:rPr>
      </w:pPr>
      <w:hyperlink r:id="rId348" w:history="1">
        <w:r w:rsidRPr="00864606">
          <w:rPr>
            <w:rStyle w:val="Hyperlink"/>
            <w:sz w:val="22"/>
            <w:szCs w:val="22"/>
          </w:rPr>
          <w:t xml:space="preserve">Wong ND, Lopez VA, Allison M, Detrano RC, Blumenthal RS, Folsom AR, Ouyang P, Criqui MH. Abdominal aortic calcium and multi-site atherosclerosis: The Multiethnic Study of Atherosclerosis. </w:t>
        </w:r>
        <w:r w:rsidRPr="00864606">
          <w:rPr>
            <w:rStyle w:val="Hyperlink"/>
            <w:i/>
            <w:sz w:val="22"/>
            <w:szCs w:val="22"/>
          </w:rPr>
          <w:t>Atherosclerosis</w:t>
        </w:r>
        <w:r w:rsidRPr="00864606">
          <w:rPr>
            <w:rStyle w:val="Hyperlink"/>
            <w:sz w:val="22"/>
            <w:szCs w:val="22"/>
          </w:rPr>
          <w:t>. 2011;214(2):436-441.</w:t>
        </w:r>
      </w:hyperlink>
    </w:p>
    <w:p w14:paraId="56F81F01" w14:textId="77777777" w:rsidR="00315736" w:rsidRDefault="00315736" w:rsidP="00E91272">
      <w:pPr>
        <w:pStyle w:val="ListParagraph"/>
        <w:ind w:left="360"/>
        <w:rPr>
          <w:color w:val="000000"/>
          <w:sz w:val="22"/>
          <w:szCs w:val="22"/>
        </w:rPr>
      </w:pPr>
    </w:p>
    <w:p w14:paraId="07CA5E2E" w14:textId="77777777" w:rsidR="00315736" w:rsidRPr="0099548F" w:rsidRDefault="00315736">
      <w:pPr>
        <w:numPr>
          <w:ilvl w:val="0"/>
          <w:numId w:val="2"/>
        </w:numPr>
        <w:rPr>
          <w:color w:val="000000"/>
          <w:sz w:val="22"/>
          <w:szCs w:val="22"/>
        </w:rPr>
      </w:pPr>
      <w:hyperlink r:id="rId349" w:history="1">
        <w:r w:rsidRPr="00390A9B">
          <w:rPr>
            <w:rStyle w:val="Hyperlink"/>
            <w:bCs/>
            <w:sz w:val="22"/>
            <w:szCs w:val="22"/>
          </w:rPr>
          <w:t xml:space="preserve">Fernandes VR, Cheng S, Cheng YJ, Rosen B, Agarwal S, McClelland RL, Bluemke DA, Lima JA. Racial and ethnic differences in subclinical myocardial function: the Multi-Ethnic Study of Atherosclerosis. </w:t>
        </w:r>
        <w:r w:rsidRPr="00390A9B">
          <w:rPr>
            <w:rStyle w:val="Hyperlink"/>
            <w:bCs/>
            <w:i/>
            <w:sz w:val="22"/>
            <w:szCs w:val="22"/>
          </w:rPr>
          <w:t>Heart</w:t>
        </w:r>
        <w:r w:rsidRPr="00390A9B">
          <w:rPr>
            <w:rStyle w:val="Hyperlink"/>
            <w:bCs/>
            <w:sz w:val="22"/>
            <w:szCs w:val="22"/>
          </w:rPr>
          <w:t>. 2011;97(5):405-410.</w:t>
        </w:r>
      </w:hyperlink>
    </w:p>
    <w:p w14:paraId="798BC501" w14:textId="77777777" w:rsidR="0099548F" w:rsidRDefault="0099548F" w:rsidP="0099548F">
      <w:pPr>
        <w:pStyle w:val="ListParagraph"/>
        <w:rPr>
          <w:color w:val="000000"/>
          <w:sz w:val="22"/>
          <w:szCs w:val="22"/>
        </w:rPr>
      </w:pPr>
    </w:p>
    <w:p w14:paraId="02119D58" w14:textId="77777777" w:rsidR="00510F59" w:rsidRPr="00751450" w:rsidRDefault="00510F59">
      <w:pPr>
        <w:numPr>
          <w:ilvl w:val="0"/>
          <w:numId w:val="2"/>
        </w:numPr>
        <w:rPr>
          <w:bCs/>
          <w:sz w:val="22"/>
          <w:szCs w:val="22"/>
        </w:rPr>
      </w:pPr>
      <w:hyperlink r:id="rId350" w:history="1">
        <w:r w:rsidRPr="00510F59">
          <w:rPr>
            <w:rStyle w:val="Hyperlink"/>
            <w:sz w:val="22"/>
            <w:szCs w:val="22"/>
          </w:rPr>
          <w:t>Blaha MJ, De</w:t>
        </w:r>
        <w:r w:rsidR="00324B90">
          <w:rPr>
            <w:rStyle w:val="Hyperlink"/>
            <w:sz w:val="22"/>
            <w:szCs w:val="22"/>
          </w:rPr>
          <w:t>F</w:t>
        </w:r>
        <w:r w:rsidRPr="00510F59">
          <w:rPr>
            <w:rStyle w:val="Hyperlink"/>
            <w:sz w:val="22"/>
            <w:szCs w:val="22"/>
          </w:rPr>
          <w:t xml:space="preserve">ilippis AP, Rivera JJ, Budoff MJ, Blankstein R, Agatston A, Szklo M, </w:t>
        </w:r>
        <w:proofErr w:type="spellStart"/>
        <w:r w:rsidRPr="00510F59">
          <w:rPr>
            <w:rStyle w:val="Hyperlink"/>
            <w:sz w:val="22"/>
            <w:szCs w:val="22"/>
          </w:rPr>
          <w:t>Lakoski</w:t>
        </w:r>
        <w:proofErr w:type="spellEnd"/>
        <w:r w:rsidRPr="00510F59">
          <w:rPr>
            <w:rStyle w:val="Hyperlink"/>
            <w:sz w:val="22"/>
            <w:szCs w:val="22"/>
          </w:rPr>
          <w:t xml:space="preserve"> SG, Bertoni AG, Kronmal RA, Blumenthal RS, Nasir K. The Relationship Between Insulin Resistance and Incidence and Progression of Coronary Artery Calcification: The Multi-Ethnic Study of Atherosclerosis (MESA). </w:t>
        </w:r>
        <w:r w:rsidRPr="00510F59">
          <w:rPr>
            <w:rStyle w:val="Hyperlink"/>
            <w:i/>
            <w:sz w:val="22"/>
            <w:szCs w:val="22"/>
          </w:rPr>
          <w:t>Diabetes Care</w:t>
        </w:r>
        <w:r w:rsidRPr="00510F59">
          <w:rPr>
            <w:rStyle w:val="Hyperlink"/>
            <w:sz w:val="22"/>
            <w:szCs w:val="22"/>
          </w:rPr>
          <w:t>. 2011;34(3):749-751.</w:t>
        </w:r>
      </w:hyperlink>
    </w:p>
    <w:p w14:paraId="78CDF4AF" w14:textId="77777777" w:rsidR="00751450" w:rsidRPr="00751450" w:rsidRDefault="00751450" w:rsidP="00751450">
      <w:pPr>
        <w:ind w:left="360"/>
        <w:rPr>
          <w:bCs/>
          <w:sz w:val="22"/>
          <w:szCs w:val="22"/>
        </w:rPr>
      </w:pPr>
    </w:p>
    <w:p w14:paraId="1030D4DE" w14:textId="77777777" w:rsidR="00751450" w:rsidRDefault="00751450">
      <w:pPr>
        <w:numPr>
          <w:ilvl w:val="0"/>
          <w:numId w:val="2"/>
        </w:numPr>
        <w:rPr>
          <w:color w:val="000000"/>
          <w:sz w:val="22"/>
          <w:szCs w:val="22"/>
        </w:rPr>
      </w:pPr>
      <w:hyperlink r:id="rId351" w:history="1">
        <w:r w:rsidRPr="00942FD3">
          <w:rPr>
            <w:rStyle w:val="Hyperlink"/>
            <w:sz w:val="22"/>
            <w:szCs w:val="22"/>
          </w:rPr>
          <w:t xml:space="preserve">Anuradha S, Healy GN, Dunstan DW, Klein R, Klein BE, Cotch MF, Wong TY, Owen N. Physical Activity, Television Viewing Time, and Retinal Microvascular Caliber: The Multi-Ethnic Study of Atherosclerosis. </w:t>
        </w:r>
        <w:proofErr w:type="gramStart"/>
        <w:r w:rsidRPr="00942FD3">
          <w:rPr>
            <w:rStyle w:val="Hyperlink"/>
            <w:i/>
            <w:sz w:val="22"/>
            <w:szCs w:val="22"/>
          </w:rPr>
          <w:t>Am</w:t>
        </w:r>
        <w:proofErr w:type="gramEnd"/>
        <w:r w:rsidRPr="00942FD3">
          <w:rPr>
            <w:rStyle w:val="Hyperlink"/>
            <w:i/>
            <w:sz w:val="22"/>
            <w:szCs w:val="22"/>
          </w:rPr>
          <w:t xml:space="preserve"> J Epidemiol</w:t>
        </w:r>
        <w:r w:rsidRPr="00942FD3">
          <w:rPr>
            <w:rStyle w:val="Hyperlink"/>
            <w:sz w:val="22"/>
            <w:szCs w:val="22"/>
          </w:rPr>
          <w:t>. 2011;173(5):518-525.</w:t>
        </w:r>
      </w:hyperlink>
    </w:p>
    <w:p w14:paraId="3C62F36F" w14:textId="77777777" w:rsidR="004B342C" w:rsidRDefault="004B342C" w:rsidP="004B342C">
      <w:pPr>
        <w:ind w:left="360"/>
        <w:rPr>
          <w:color w:val="000000"/>
          <w:sz w:val="22"/>
          <w:szCs w:val="22"/>
        </w:rPr>
      </w:pPr>
    </w:p>
    <w:p w14:paraId="3B21B84D" w14:textId="77777777" w:rsidR="004B342C" w:rsidRDefault="004B342C">
      <w:pPr>
        <w:numPr>
          <w:ilvl w:val="0"/>
          <w:numId w:val="2"/>
        </w:numPr>
        <w:rPr>
          <w:color w:val="000000"/>
          <w:sz w:val="22"/>
          <w:szCs w:val="22"/>
        </w:rPr>
      </w:pPr>
      <w:hyperlink r:id="rId352" w:history="1">
        <w:r w:rsidRPr="00171429">
          <w:rPr>
            <w:rStyle w:val="Hyperlink"/>
            <w:sz w:val="22"/>
            <w:szCs w:val="22"/>
          </w:rPr>
          <w:t xml:space="preserve">Budoff MJ, Nasir K, Katz R, Takasu J, Carr JJ, Wong ND, Allison M, Lima JA, Detrano R, Blumenthal RS, Kronmal R. Thoracic aortic calcification and coronary heart disease events: The multi-ethnic study of atherosclerosis (MESA). </w:t>
        </w:r>
        <w:r w:rsidRPr="00171429">
          <w:rPr>
            <w:rStyle w:val="Hyperlink"/>
            <w:i/>
            <w:sz w:val="22"/>
            <w:szCs w:val="22"/>
          </w:rPr>
          <w:t>Atherosclerosis</w:t>
        </w:r>
        <w:r w:rsidRPr="00171429">
          <w:rPr>
            <w:rStyle w:val="Hyperlink"/>
            <w:sz w:val="22"/>
            <w:szCs w:val="22"/>
          </w:rPr>
          <w:t>. 2011;215(1):196-202.</w:t>
        </w:r>
      </w:hyperlink>
    </w:p>
    <w:p w14:paraId="17A826AF" w14:textId="77777777" w:rsidR="000E5011" w:rsidRPr="00AA1C8A" w:rsidRDefault="000E5011" w:rsidP="000E5011">
      <w:pPr>
        <w:ind w:left="360"/>
        <w:rPr>
          <w:color w:val="000000"/>
          <w:sz w:val="22"/>
          <w:szCs w:val="22"/>
        </w:rPr>
      </w:pPr>
    </w:p>
    <w:p w14:paraId="28E0D0B5" w14:textId="77777777" w:rsidR="000E5011" w:rsidRDefault="000E5011">
      <w:pPr>
        <w:numPr>
          <w:ilvl w:val="0"/>
          <w:numId w:val="2"/>
        </w:numPr>
        <w:rPr>
          <w:color w:val="000000"/>
          <w:sz w:val="22"/>
          <w:szCs w:val="22"/>
        </w:rPr>
      </w:pPr>
      <w:hyperlink r:id="rId353" w:history="1">
        <w:proofErr w:type="spellStart"/>
        <w:r w:rsidRPr="000E5011">
          <w:rPr>
            <w:rStyle w:val="Hyperlink"/>
            <w:sz w:val="22"/>
            <w:szCs w:val="22"/>
          </w:rPr>
          <w:t>Okwuosa</w:t>
        </w:r>
        <w:proofErr w:type="spellEnd"/>
        <w:r w:rsidRPr="000E5011">
          <w:rPr>
            <w:rStyle w:val="Hyperlink"/>
            <w:sz w:val="22"/>
            <w:szCs w:val="22"/>
          </w:rPr>
          <w:t xml:space="preserve"> TM, Greenland P, </w:t>
        </w:r>
        <w:proofErr w:type="spellStart"/>
        <w:r w:rsidRPr="000E5011">
          <w:rPr>
            <w:rStyle w:val="Hyperlink"/>
            <w:sz w:val="22"/>
            <w:szCs w:val="22"/>
          </w:rPr>
          <w:t>Lakoski</w:t>
        </w:r>
        <w:proofErr w:type="spellEnd"/>
        <w:r w:rsidRPr="000E5011">
          <w:rPr>
            <w:rStyle w:val="Hyperlink"/>
            <w:sz w:val="22"/>
            <w:szCs w:val="22"/>
          </w:rPr>
          <w:t xml:space="preserve"> SG, Ning H, Kang J, Blumenthal RS, Szklo M, Crouse JR 3rd, Lima JA, Liu K, Lloyd-Jones DM.  Factors Associated with Presence and Extent of Coronary Calcium in Those Predicted to Be at Low Risk According to Framingham Risk Score (from the Multi-Ethnic Study of Atherosclerosis). </w:t>
        </w:r>
        <w:proofErr w:type="gramStart"/>
        <w:r w:rsidRPr="000E5011">
          <w:rPr>
            <w:rStyle w:val="Hyperlink"/>
            <w:i/>
            <w:sz w:val="22"/>
            <w:szCs w:val="22"/>
          </w:rPr>
          <w:t>Am</w:t>
        </w:r>
        <w:proofErr w:type="gramEnd"/>
        <w:r w:rsidRPr="000E5011">
          <w:rPr>
            <w:rStyle w:val="Hyperlink"/>
            <w:i/>
            <w:sz w:val="22"/>
            <w:szCs w:val="22"/>
          </w:rPr>
          <w:t xml:space="preserve"> J </w:t>
        </w:r>
        <w:proofErr w:type="spellStart"/>
        <w:r w:rsidRPr="000E5011">
          <w:rPr>
            <w:rStyle w:val="Hyperlink"/>
            <w:i/>
            <w:sz w:val="22"/>
            <w:szCs w:val="22"/>
          </w:rPr>
          <w:t>Cardiol</w:t>
        </w:r>
        <w:proofErr w:type="spellEnd"/>
        <w:r w:rsidRPr="000E5011">
          <w:rPr>
            <w:rStyle w:val="Hyperlink"/>
            <w:sz w:val="22"/>
            <w:szCs w:val="22"/>
          </w:rPr>
          <w:t>. 2011;107(6):879-885.</w:t>
        </w:r>
      </w:hyperlink>
    </w:p>
    <w:p w14:paraId="53B36E05" w14:textId="77777777" w:rsidR="00173F75" w:rsidRPr="005A3E57" w:rsidRDefault="00173F75" w:rsidP="00173F75">
      <w:pPr>
        <w:ind w:left="360"/>
        <w:rPr>
          <w:color w:val="000000"/>
          <w:sz w:val="22"/>
          <w:szCs w:val="22"/>
        </w:rPr>
      </w:pPr>
    </w:p>
    <w:p w14:paraId="25908D7C" w14:textId="77777777" w:rsidR="00173F75" w:rsidRDefault="00173F75">
      <w:pPr>
        <w:numPr>
          <w:ilvl w:val="0"/>
          <w:numId w:val="2"/>
        </w:numPr>
        <w:rPr>
          <w:color w:val="000000"/>
          <w:sz w:val="22"/>
          <w:szCs w:val="22"/>
        </w:rPr>
      </w:pPr>
      <w:hyperlink r:id="rId354" w:history="1">
        <w:r w:rsidRPr="00173F75">
          <w:rPr>
            <w:rStyle w:val="Hyperlink"/>
            <w:sz w:val="22"/>
            <w:szCs w:val="22"/>
          </w:rPr>
          <w:t xml:space="preserve">Do DP, Diez Roux AV, Hajat A, Auchincloss A, Merkin SS, Ranjit N, Shea S, Seeman T. Circadian rhythm of cortisol and neighborhood characteristics in a population-based sample: The Multi-Ethnic Study of Atherosclerosis. </w:t>
        </w:r>
        <w:r w:rsidRPr="00173F75">
          <w:rPr>
            <w:rStyle w:val="Hyperlink"/>
            <w:i/>
            <w:sz w:val="22"/>
            <w:szCs w:val="22"/>
          </w:rPr>
          <w:t>Health Place</w:t>
        </w:r>
        <w:r w:rsidRPr="00173F75">
          <w:rPr>
            <w:rStyle w:val="Hyperlink"/>
            <w:sz w:val="22"/>
            <w:szCs w:val="22"/>
          </w:rPr>
          <w:t>. 2011;17(2):625-632.</w:t>
        </w:r>
      </w:hyperlink>
    </w:p>
    <w:p w14:paraId="35909574" w14:textId="77777777" w:rsidR="000E64A1" w:rsidRDefault="000E64A1" w:rsidP="000E64A1">
      <w:pPr>
        <w:rPr>
          <w:sz w:val="22"/>
          <w:szCs w:val="22"/>
        </w:rPr>
      </w:pPr>
    </w:p>
    <w:p w14:paraId="06C260F4" w14:textId="77777777" w:rsidR="000E64A1" w:rsidRPr="00233CFE" w:rsidRDefault="000E64A1">
      <w:pPr>
        <w:numPr>
          <w:ilvl w:val="0"/>
          <w:numId w:val="2"/>
        </w:numPr>
        <w:rPr>
          <w:color w:val="000000"/>
          <w:sz w:val="22"/>
          <w:szCs w:val="22"/>
        </w:rPr>
      </w:pPr>
      <w:r w:rsidRPr="000E64A1">
        <w:rPr>
          <w:color w:val="000000"/>
          <w:sz w:val="22"/>
          <w:szCs w:val="22"/>
        </w:rPr>
        <w:t xml:space="preserve"> </w:t>
      </w:r>
      <w:hyperlink r:id="rId355" w:history="1">
        <w:r w:rsidRPr="000E64A1">
          <w:rPr>
            <w:rStyle w:val="Hyperlink"/>
            <w:sz w:val="22"/>
            <w:szCs w:val="22"/>
          </w:rPr>
          <w:t xml:space="preserve">Divers J, Redden DT, Rice KM, Vaughan LK, Padilla MA, Allison DB, Bluemke DA, Young JH, Arnett DK. Comparing self-reported ethnicity to genetic background measures in the context of the Multi-Ethnic Study of Atherosclerosis (MESA). </w:t>
        </w:r>
        <w:r w:rsidRPr="000E64A1">
          <w:rPr>
            <w:rStyle w:val="Hyperlink"/>
            <w:i/>
            <w:sz w:val="22"/>
            <w:szCs w:val="22"/>
          </w:rPr>
          <w:t>BMC Genet</w:t>
        </w:r>
        <w:r w:rsidRPr="000E64A1">
          <w:rPr>
            <w:rStyle w:val="Hyperlink"/>
            <w:sz w:val="22"/>
            <w:szCs w:val="22"/>
          </w:rPr>
          <w:t xml:space="preserve">. </w:t>
        </w:r>
        <w:proofErr w:type="gramStart"/>
        <w:r w:rsidRPr="000E64A1">
          <w:rPr>
            <w:rStyle w:val="Hyperlink"/>
            <w:sz w:val="22"/>
            <w:szCs w:val="22"/>
          </w:rPr>
          <w:t>2011;12:28</w:t>
        </w:r>
        <w:proofErr w:type="gramEnd"/>
        <w:r w:rsidRPr="000E64A1">
          <w:rPr>
            <w:rStyle w:val="Hyperlink"/>
            <w:sz w:val="22"/>
            <w:szCs w:val="22"/>
          </w:rPr>
          <w:t>.</w:t>
        </w:r>
      </w:hyperlink>
    </w:p>
    <w:p w14:paraId="6A0E3400" w14:textId="77777777" w:rsidR="00233CFE" w:rsidRDefault="00233CFE" w:rsidP="00233CFE">
      <w:pPr>
        <w:pStyle w:val="ListParagraph"/>
        <w:rPr>
          <w:sz w:val="22"/>
          <w:szCs w:val="22"/>
        </w:rPr>
      </w:pPr>
    </w:p>
    <w:p w14:paraId="3DEDC927" w14:textId="77777777" w:rsidR="00233CFE" w:rsidRPr="000E64A1" w:rsidRDefault="00233CFE">
      <w:pPr>
        <w:numPr>
          <w:ilvl w:val="0"/>
          <w:numId w:val="2"/>
        </w:numPr>
        <w:rPr>
          <w:color w:val="000000"/>
          <w:sz w:val="22"/>
          <w:szCs w:val="22"/>
        </w:rPr>
      </w:pPr>
      <w:hyperlink r:id="rId356" w:history="1">
        <w:proofErr w:type="spellStart"/>
        <w:r w:rsidRPr="0031387D">
          <w:rPr>
            <w:rStyle w:val="Hyperlink"/>
            <w:sz w:val="22"/>
            <w:szCs w:val="22"/>
          </w:rPr>
          <w:t>Ventetuolo</w:t>
        </w:r>
        <w:proofErr w:type="spellEnd"/>
        <w:r w:rsidRPr="0031387D">
          <w:rPr>
            <w:rStyle w:val="Hyperlink"/>
            <w:sz w:val="22"/>
            <w:szCs w:val="22"/>
          </w:rPr>
          <w:t xml:space="preserve"> CE, Ouyang P, Bluemke DA, Tandri H, Barr RG, </w:t>
        </w:r>
        <w:proofErr w:type="spellStart"/>
        <w:r w:rsidRPr="0031387D">
          <w:rPr>
            <w:rStyle w:val="Hyperlink"/>
            <w:sz w:val="22"/>
            <w:szCs w:val="22"/>
          </w:rPr>
          <w:t>Bagiella</w:t>
        </w:r>
        <w:proofErr w:type="spellEnd"/>
        <w:r w:rsidRPr="0031387D">
          <w:rPr>
            <w:rStyle w:val="Hyperlink"/>
            <w:sz w:val="22"/>
            <w:szCs w:val="22"/>
          </w:rPr>
          <w:t xml:space="preserve"> E, Cappola AR, Bristow MR, Johnson C, Kronmal RA, Kizer JR, Lima LA, Kawut SM. Sex Hormones are Associated with Right Ventricular Structure and Function: The MESA-Right Ventricle Study. </w:t>
        </w:r>
        <w:r w:rsidRPr="0031387D">
          <w:rPr>
            <w:rStyle w:val="Hyperlink"/>
            <w:i/>
            <w:sz w:val="22"/>
            <w:szCs w:val="22"/>
          </w:rPr>
          <w:t>Am J Respir Crit Care Med</w:t>
        </w:r>
        <w:r w:rsidRPr="0031387D">
          <w:rPr>
            <w:rStyle w:val="Hyperlink"/>
            <w:sz w:val="22"/>
            <w:szCs w:val="22"/>
          </w:rPr>
          <w:t>. 2011;183(5)659-667.</w:t>
        </w:r>
      </w:hyperlink>
    </w:p>
    <w:p w14:paraId="664ABF3F" w14:textId="77777777" w:rsidR="000E64A1" w:rsidRDefault="000E64A1" w:rsidP="000E64A1">
      <w:pPr>
        <w:rPr>
          <w:color w:val="000000"/>
          <w:sz w:val="22"/>
          <w:szCs w:val="22"/>
        </w:rPr>
      </w:pPr>
    </w:p>
    <w:p w14:paraId="5C97CB2C" w14:textId="77777777" w:rsidR="00703835" w:rsidRDefault="00703835">
      <w:pPr>
        <w:numPr>
          <w:ilvl w:val="0"/>
          <w:numId w:val="2"/>
        </w:numPr>
        <w:rPr>
          <w:color w:val="000000"/>
          <w:sz w:val="22"/>
          <w:szCs w:val="22"/>
        </w:rPr>
      </w:pPr>
      <w:hyperlink r:id="rId357" w:history="1">
        <w:r w:rsidRPr="002720AF">
          <w:rPr>
            <w:rStyle w:val="Hyperlink"/>
            <w:sz w:val="22"/>
            <w:szCs w:val="22"/>
          </w:rPr>
          <w:t xml:space="preserve">Otvos JD, Mora S, </w:t>
        </w:r>
        <w:proofErr w:type="spellStart"/>
        <w:r w:rsidRPr="002720AF">
          <w:rPr>
            <w:rStyle w:val="Hyperlink"/>
            <w:sz w:val="22"/>
            <w:szCs w:val="22"/>
          </w:rPr>
          <w:t>Shalaurova</w:t>
        </w:r>
        <w:proofErr w:type="spellEnd"/>
        <w:r w:rsidRPr="002720AF">
          <w:rPr>
            <w:rStyle w:val="Hyperlink"/>
            <w:sz w:val="22"/>
            <w:szCs w:val="22"/>
          </w:rPr>
          <w:t xml:space="preserve"> I, Greenland P, Mackey RH, Goff DC. Jr. Clinical implications of discordance between low-density lipoprotein cholesterol and particle number. </w:t>
        </w:r>
        <w:r w:rsidRPr="002720AF">
          <w:rPr>
            <w:rStyle w:val="Hyperlink"/>
            <w:i/>
            <w:sz w:val="22"/>
            <w:szCs w:val="22"/>
          </w:rPr>
          <w:t>J Clin Lipidol</w:t>
        </w:r>
        <w:r w:rsidRPr="002720AF">
          <w:rPr>
            <w:rStyle w:val="Hyperlink"/>
            <w:sz w:val="22"/>
            <w:szCs w:val="22"/>
          </w:rPr>
          <w:t>. 2011;5(2):105-113.</w:t>
        </w:r>
      </w:hyperlink>
    </w:p>
    <w:p w14:paraId="465A376B" w14:textId="77777777" w:rsidR="00A576F8" w:rsidRPr="00AA1C8A" w:rsidRDefault="00A576F8" w:rsidP="00A576F8">
      <w:pPr>
        <w:ind w:left="360"/>
        <w:rPr>
          <w:color w:val="000000"/>
          <w:sz w:val="22"/>
          <w:szCs w:val="22"/>
        </w:rPr>
      </w:pPr>
    </w:p>
    <w:p w14:paraId="0E0CD4F2" w14:textId="77777777" w:rsidR="00A576F8" w:rsidRDefault="00A576F8">
      <w:pPr>
        <w:numPr>
          <w:ilvl w:val="0"/>
          <w:numId w:val="2"/>
        </w:numPr>
        <w:rPr>
          <w:color w:val="000000"/>
          <w:sz w:val="22"/>
          <w:szCs w:val="22"/>
        </w:rPr>
      </w:pPr>
      <w:hyperlink r:id="rId358" w:history="1">
        <w:r w:rsidRPr="003D23D0">
          <w:rPr>
            <w:rStyle w:val="Hyperlink"/>
            <w:sz w:val="22"/>
            <w:szCs w:val="22"/>
          </w:rPr>
          <w:t xml:space="preserve">Gill EA, Curl CL, Adar SD, Allen RW, Auchincloss AH, O’Neill MS, Park SK, Van Hee VC, Diez Roux AV, Kaufman JD. Air pollution and cardiovascular disease in the multi-ethnic study of atherosclerosis. </w:t>
        </w:r>
        <w:r w:rsidRPr="003D23D0">
          <w:rPr>
            <w:rStyle w:val="Hyperlink"/>
            <w:i/>
            <w:sz w:val="22"/>
            <w:szCs w:val="22"/>
          </w:rPr>
          <w:t>Prog Cardiovasc Dis</w:t>
        </w:r>
        <w:r w:rsidRPr="003D23D0">
          <w:rPr>
            <w:rStyle w:val="Hyperlink"/>
            <w:sz w:val="22"/>
            <w:szCs w:val="22"/>
          </w:rPr>
          <w:t>. 2011;53(5):353-360.</w:t>
        </w:r>
      </w:hyperlink>
    </w:p>
    <w:p w14:paraId="1D520FEC" w14:textId="77777777" w:rsidR="00C211E8" w:rsidRDefault="00C211E8">
      <w:pPr>
        <w:numPr>
          <w:ilvl w:val="0"/>
          <w:numId w:val="2"/>
        </w:numPr>
        <w:rPr>
          <w:sz w:val="22"/>
          <w:szCs w:val="22"/>
        </w:rPr>
      </w:pPr>
      <w:hyperlink r:id="rId359" w:history="1">
        <w:r w:rsidRPr="00C211E8">
          <w:rPr>
            <w:rStyle w:val="Hyperlink"/>
            <w:sz w:val="22"/>
            <w:szCs w:val="22"/>
          </w:rPr>
          <w:t xml:space="preserve">Wassel CL, Pankow JS, Rasmussen-Torvik LJ, Li N, Taylor KD, Guo X, Goodarzi MO, Palmas WR, Post WS. Association of SNPs in ADIPOQ and Subclinical Cardiovascular Disease in the Multi-Ethnic Study of Atherosclerosis (MESA). </w:t>
        </w:r>
        <w:r w:rsidRPr="00C211E8">
          <w:rPr>
            <w:rStyle w:val="Hyperlink"/>
            <w:i/>
            <w:sz w:val="22"/>
            <w:szCs w:val="22"/>
          </w:rPr>
          <w:t>Obesity (Silver Spring)</w:t>
        </w:r>
        <w:r w:rsidRPr="00C211E8">
          <w:rPr>
            <w:rStyle w:val="Hyperlink"/>
            <w:sz w:val="22"/>
            <w:szCs w:val="22"/>
          </w:rPr>
          <w:t>. 2011;19(4):840-847.</w:t>
        </w:r>
      </w:hyperlink>
    </w:p>
    <w:p w14:paraId="70399990" w14:textId="77777777" w:rsidR="00BE42DD" w:rsidRDefault="00BE42DD" w:rsidP="00BE42DD">
      <w:pPr>
        <w:pStyle w:val="ListParagraph"/>
        <w:rPr>
          <w:color w:val="000000"/>
          <w:sz w:val="22"/>
          <w:szCs w:val="22"/>
        </w:rPr>
      </w:pPr>
    </w:p>
    <w:p w14:paraId="6CC5186E" w14:textId="77777777" w:rsidR="00BE42DD" w:rsidRDefault="00BE42DD">
      <w:pPr>
        <w:numPr>
          <w:ilvl w:val="0"/>
          <w:numId w:val="2"/>
        </w:numPr>
        <w:rPr>
          <w:sz w:val="22"/>
          <w:szCs w:val="22"/>
        </w:rPr>
      </w:pPr>
      <w:r w:rsidRPr="00E16FC8">
        <w:rPr>
          <w:color w:val="000000"/>
          <w:sz w:val="22"/>
          <w:szCs w:val="22"/>
        </w:rPr>
        <w:t xml:space="preserve"> </w:t>
      </w:r>
      <w:hyperlink r:id="rId360" w:history="1">
        <w:proofErr w:type="spellStart"/>
        <w:r w:rsidRPr="00BE42DD">
          <w:rPr>
            <w:rStyle w:val="Hyperlink"/>
            <w:sz w:val="22"/>
            <w:szCs w:val="22"/>
          </w:rPr>
          <w:t>Ojaimi</w:t>
        </w:r>
        <w:proofErr w:type="spellEnd"/>
        <w:r w:rsidRPr="00BE42DD">
          <w:rPr>
            <w:rStyle w:val="Hyperlink"/>
            <w:sz w:val="22"/>
            <w:szCs w:val="22"/>
          </w:rPr>
          <w:t xml:space="preserve"> E, Nguyen TT, Klein R, Islam FM, Cotch MF, Klein BE, Wang JJ, Wong TY. Retinopathy Signs in People without Diabetes </w:t>
        </w:r>
        <w:proofErr w:type="gramStart"/>
        <w:r w:rsidRPr="00BE42DD">
          <w:rPr>
            <w:rStyle w:val="Hyperlink"/>
            <w:sz w:val="22"/>
            <w:szCs w:val="22"/>
          </w:rPr>
          <w:t>The</w:t>
        </w:r>
        <w:proofErr w:type="gramEnd"/>
        <w:r w:rsidRPr="00BE42DD">
          <w:rPr>
            <w:rStyle w:val="Hyperlink"/>
            <w:sz w:val="22"/>
            <w:szCs w:val="22"/>
          </w:rPr>
          <w:t xml:space="preserve"> Multi-Ethnic Study of Atherosclerosis.  </w:t>
        </w:r>
        <w:r w:rsidRPr="00BE42DD">
          <w:rPr>
            <w:rStyle w:val="Hyperlink"/>
            <w:i/>
            <w:sz w:val="22"/>
            <w:szCs w:val="22"/>
          </w:rPr>
          <w:t>Ophthalmology</w:t>
        </w:r>
        <w:r w:rsidRPr="00BE42DD">
          <w:rPr>
            <w:rStyle w:val="Hyperlink"/>
            <w:sz w:val="22"/>
            <w:szCs w:val="22"/>
          </w:rPr>
          <w:t>. 2011;118(4):656-662.</w:t>
        </w:r>
      </w:hyperlink>
    </w:p>
    <w:p w14:paraId="60471C2F" w14:textId="77777777" w:rsidR="00D95166" w:rsidRDefault="00D95166" w:rsidP="00D95166">
      <w:pPr>
        <w:ind w:left="360"/>
        <w:rPr>
          <w:color w:val="000000"/>
          <w:sz w:val="22"/>
          <w:szCs w:val="22"/>
        </w:rPr>
      </w:pPr>
    </w:p>
    <w:p w14:paraId="23112A64" w14:textId="77777777" w:rsidR="00D95166" w:rsidRPr="0099548F" w:rsidRDefault="00D95166">
      <w:pPr>
        <w:numPr>
          <w:ilvl w:val="0"/>
          <w:numId w:val="2"/>
        </w:numPr>
        <w:rPr>
          <w:sz w:val="22"/>
          <w:szCs w:val="22"/>
        </w:rPr>
      </w:pPr>
      <w:hyperlink r:id="rId361" w:history="1">
        <w:r w:rsidRPr="00D95166">
          <w:rPr>
            <w:rStyle w:val="Hyperlink"/>
            <w:sz w:val="22"/>
            <w:szCs w:val="22"/>
          </w:rPr>
          <w:t xml:space="preserve">Laughlin GA, Allison MA, Jensky NE, </w:t>
        </w:r>
        <w:proofErr w:type="spellStart"/>
        <w:r w:rsidRPr="00D95166">
          <w:rPr>
            <w:rStyle w:val="Hyperlink"/>
            <w:sz w:val="22"/>
            <w:szCs w:val="22"/>
          </w:rPr>
          <w:t>Aboyans</w:t>
        </w:r>
        <w:proofErr w:type="spellEnd"/>
        <w:r w:rsidRPr="00D95166">
          <w:rPr>
            <w:rStyle w:val="Hyperlink"/>
            <w:sz w:val="22"/>
            <w:szCs w:val="22"/>
          </w:rPr>
          <w:t xml:space="preserve"> V, Wong ND, Detrano R, Criqui MH. Abdominal aortic diameter and vascular atherosclerosis: the multi-ethnic study of atherosclerosis. </w:t>
        </w:r>
        <w:proofErr w:type="spellStart"/>
        <w:r w:rsidRPr="00D95166">
          <w:rPr>
            <w:rStyle w:val="Hyperlink"/>
            <w:i/>
            <w:sz w:val="22"/>
            <w:szCs w:val="22"/>
          </w:rPr>
          <w:t>Eur</w:t>
        </w:r>
        <w:proofErr w:type="spellEnd"/>
        <w:r w:rsidRPr="00D95166">
          <w:rPr>
            <w:rStyle w:val="Hyperlink"/>
            <w:i/>
            <w:sz w:val="22"/>
            <w:szCs w:val="22"/>
          </w:rPr>
          <w:t xml:space="preserve"> J </w:t>
        </w:r>
        <w:proofErr w:type="spellStart"/>
        <w:r w:rsidRPr="00D95166">
          <w:rPr>
            <w:rStyle w:val="Hyperlink"/>
            <w:i/>
            <w:sz w:val="22"/>
            <w:szCs w:val="22"/>
          </w:rPr>
          <w:t>Vasc</w:t>
        </w:r>
        <w:proofErr w:type="spellEnd"/>
        <w:r w:rsidRPr="00D95166">
          <w:rPr>
            <w:rStyle w:val="Hyperlink"/>
            <w:i/>
            <w:sz w:val="22"/>
            <w:szCs w:val="22"/>
          </w:rPr>
          <w:t xml:space="preserve"> </w:t>
        </w:r>
        <w:proofErr w:type="spellStart"/>
        <w:r w:rsidRPr="00D95166">
          <w:rPr>
            <w:rStyle w:val="Hyperlink"/>
            <w:i/>
            <w:sz w:val="22"/>
            <w:szCs w:val="22"/>
          </w:rPr>
          <w:t>Endovasc</w:t>
        </w:r>
        <w:proofErr w:type="spellEnd"/>
        <w:r w:rsidRPr="00D95166">
          <w:rPr>
            <w:rStyle w:val="Hyperlink"/>
            <w:i/>
            <w:sz w:val="22"/>
            <w:szCs w:val="22"/>
          </w:rPr>
          <w:t xml:space="preserve"> Surg</w:t>
        </w:r>
        <w:r w:rsidRPr="00D95166">
          <w:rPr>
            <w:rStyle w:val="Hyperlink"/>
            <w:sz w:val="22"/>
            <w:szCs w:val="22"/>
          </w:rPr>
          <w:t>. 2011;41(4):481-487.</w:t>
        </w:r>
      </w:hyperlink>
      <w:r w:rsidRPr="00D95166">
        <w:rPr>
          <w:color w:val="000000"/>
          <w:sz w:val="22"/>
          <w:szCs w:val="22"/>
        </w:rPr>
        <w:t xml:space="preserve"> </w:t>
      </w:r>
    </w:p>
    <w:p w14:paraId="649406B5" w14:textId="77777777" w:rsidR="0099548F" w:rsidRDefault="0099548F" w:rsidP="0099548F">
      <w:pPr>
        <w:pStyle w:val="ListParagraph"/>
        <w:rPr>
          <w:sz w:val="22"/>
          <w:szCs w:val="22"/>
        </w:rPr>
      </w:pPr>
    </w:p>
    <w:p w14:paraId="1DD2396E" w14:textId="77777777" w:rsidR="00A272FA" w:rsidRPr="00A272FA" w:rsidRDefault="00A272FA">
      <w:pPr>
        <w:numPr>
          <w:ilvl w:val="0"/>
          <w:numId w:val="2"/>
        </w:numPr>
        <w:rPr>
          <w:color w:val="000000"/>
          <w:sz w:val="22"/>
          <w:szCs w:val="22"/>
        </w:rPr>
      </w:pPr>
      <w:hyperlink r:id="rId362" w:history="1">
        <w:r w:rsidRPr="00A272FA">
          <w:rPr>
            <w:rStyle w:val="Hyperlink"/>
            <w:sz w:val="22"/>
            <w:szCs w:val="22"/>
          </w:rPr>
          <w:t xml:space="preserve">McAllister DA, Macnee W, Duprez D, Hoffman EA, Vogel-Claussen J, Criqui MH, Budoff M, Jiang R, Bluemke DA, Barr RG. Pulmonary Function is Associated with Distal Aortic Calcium, Not Proximal Aortic Distensibility. MESA Lung Study. </w:t>
        </w:r>
        <w:r w:rsidRPr="00A272FA">
          <w:rPr>
            <w:rStyle w:val="Hyperlink"/>
            <w:i/>
            <w:sz w:val="22"/>
            <w:szCs w:val="22"/>
          </w:rPr>
          <w:t>COPD</w:t>
        </w:r>
        <w:r w:rsidRPr="00A272FA">
          <w:rPr>
            <w:rStyle w:val="Hyperlink"/>
            <w:sz w:val="22"/>
            <w:szCs w:val="22"/>
          </w:rPr>
          <w:t>. 2011;8(2):71-78.</w:t>
        </w:r>
      </w:hyperlink>
    </w:p>
    <w:p w14:paraId="24F1E51D" w14:textId="77777777" w:rsidR="00A272FA" w:rsidRPr="00CD6053" w:rsidRDefault="00A272FA" w:rsidP="00A272FA">
      <w:pPr>
        <w:ind w:left="360"/>
        <w:rPr>
          <w:sz w:val="22"/>
          <w:szCs w:val="22"/>
        </w:rPr>
      </w:pPr>
    </w:p>
    <w:p w14:paraId="6EEF4D31" w14:textId="77777777" w:rsidR="00CD6053" w:rsidRDefault="00CD6053">
      <w:pPr>
        <w:numPr>
          <w:ilvl w:val="0"/>
          <w:numId w:val="2"/>
        </w:numPr>
        <w:rPr>
          <w:color w:val="000000"/>
          <w:sz w:val="22"/>
          <w:szCs w:val="22"/>
        </w:rPr>
      </w:pPr>
      <w:hyperlink r:id="rId363" w:history="1">
        <w:proofErr w:type="spellStart"/>
        <w:r w:rsidRPr="0089228F">
          <w:rPr>
            <w:rStyle w:val="Hyperlink"/>
            <w:sz w:val="22"/>
            <w:szCs w:val="22"/>
          </w:rPr>
          <w:t>Shimbo</w:t>
        </w:r>
        <w:proofErr w:type="spellEnd"/>
        <w:r w:rsidRPr="0089228F">
          <w:rPr>
            <w:rStyle w:val="Hyperlink"/>
            <w:sz w:val="22"/>
            <w:szCs w:val="22"/>
          </w:rPr>
          <w:t xml:space="preserve"> D, Muntner P, Mann D, Barr RG, Tang W, Post W, Lima J, Burke G, Bluemke D, Shea S. Association of left ventricular hypertrophy with incident hypertension: the multi-ethnic study of atherosclerosis. </w:t>
        </w:r>
        <w:proofErr w:type="gramStart"/>
        <w:r w:rsidRPr="0089228F">
          <w:rPr>
            <w:rStyle w:val="Hyperlink"/>
            <w:i/>
            <w:sz w:val="22"/>
            <w:szCs w:val="22"/>
          </w:rPr>
          <w:t>Am</w:t>
        </w:r>
        <w:proofErr w:type="gramEnd"/>
        <w:r w:rsidRPr="0089228F">
          <w:rPr>
            <w:rStyle w:val="Hyperlink"/>
            <w:i/>
            <w:sz w:val="22"/>
            <w:szCs w:val="22"/>
          </w:rPr>
          <w:t xml:space="preserve"> J Epidemiol</w:t>
        </w:r>
        <w:r w:rsidRPr="0089228F">
          <w:rPr>
            <w:rStyle w:val="Hyperlink"/>
            <w:sz w:val="22"/>
            <w:szCs w:val="22"/>
          </w:rPr>
          <w:t>. 2011;173(8):898-905.</w:t>
        </w:r>
      </w:hyperlink>
    </w:p>
    <w:p w14:paraId="6D7151D3" w14:textId="77777777" w:rsidR="00BC6F07" w:rsidRPr="00CD6053" w:rsidRDefault="00BC6F07" w:rsidP="00BC6F07">
      <w:pPr>
        <w:ind w:left="360"/>
        <w:rPr>
          <w:sz w:val="22"/>
          <w:szCs w:val="22"/>
        </w:rPr>
      </w:pPr>
    </w:p>
    <w:p w14:paraId="2F5D03C4" w14:textId="77777777" w:rsidR="00BC6F07" w:rsidRDefault="00BC6F07">
      <w:pPr>
        <w:numPr>
          <w:ilvl w:val="0"/>
          <w:numId w:val="2"/>
        </w:numPr>
        <w:rPr>
          <w:color w:val="000000"/>
          <w:sz w:val="22"/>
          <w:szCs w:val="22"/>
        </w:rPr>
      </w:pPr>
      <w:hyperlink r:id="rId364" w:history="1">
        <w:r w:rsidRPr="00BC6F07">
          <w:rPr>
            <w:rStyle w:val="Hyperlink"/>
            <w:sz w:val="22"/>
            <w:szCs w:val="22"/>
          </w:rPr>
          <w:t xml:space="preserve">Yan RT, Bluemke D, Gomes A, Burke G, Shea S, Bahrami H, Sinha S, Wu C, Fernandes V, McClelland R, Lima JA.  Regional Left Ventricular Myocardial Dysfunction as a Predictor of Incident Cardiovascular Events MESA (Multi-Ethnic Study of Atherosclerosis). </w:t>
        </w:r>
        <w:r w:rsidRPr="00BC6F07">
          <w:rPr>
            <w:rStyle w:val="Hyperlink"/>
            <w:i/>
            <w:sz w:val="22"/>
            <w:szCs w:val="22"/>
          </w:rPr>
          <w:t xml:space="preserve">J Am Coll </w:t>
        </w:r>
        <w:proofErr w:type="spellStart"/>
        <w:r w:rsidRPr="00BC6F07">
          <w:rPr>
            <w:rStyle w:val="Hyperlink"/>
            <w:i/>
            <w:sz w:val="22"/>
            <w:szCs w:val="22"/>
          </w:rPr>
          <w:t>Cardiol</w:t>
        </w:r>
        <w:proofErr w:type="spellEnd"/>
        <w:r w:rsidRPr="00BC6F07">
          <w:rPr>
            <w:rStyle w:val="Hyperlink"/>
            <w:sz w:val="22"/>
            <w:szCs w:val="22"/>
          </w:rPr>
          <w:t>. 2011;57(17):1735-1744.</w:t>
        </w:r>
      </w:hyperlink>
      <w:r w:rsidR="00194D22">
        <w:rPr>
          <w:color w:val="000000"/>
          <w:sz w:val="22"/>
          <w:szCs w:val="22"/>
        </w:rPr>
        <w:t xml:space="preserve"> </w:t>
      </w:r>
    </w:p>
    <w:p w14:paraId="1E663046" w14:textId="77777777" w:rsidR="00194D22" w:rsidRDefault="00194D22" w:rsidP="00194D22">
      <w:pPr>
        <w:ind w:left="360"/>
        <w:rPr>
          <w:color w:val="000000"/>
          <w:sz w:val="22"/>
          <w:szCs w:val="22"/>
        </w:rPr>
      </w:pPr>
    </w:p>
    <w:p w14:paraId="5156BE80" w14:textId="77777777" w:rsidR="00194D22" w:rsidRPr="00753245" w:rsidRDefault="00194D22">
      <w:pPr>
        <w:numPr>
          <w:ilvl w:val="0"/>
          <w:numId w:val="2"/>
        </w:numPr>
        <w:rPr>
          <w:color w:val="000000"/>
          <w:sz w:val="22"/>
          <w:szCs w:val="22"/>
        </w:rPr>
      </w:pPr>
      <w:hyperlink r:id="rId365" w:history="1">
        <w:r w:rsidRPr="00753245">
          <w:rPr>
            <w:rStyle w:val="Hyperlink"/>
            <w:sz w:val="22"/>
            <w:szCs w:val="22"/>
          </w:rPr>
          <w:t xml:space="preserve">Ng CH, Cheung N, Wang JJ, Islam AF, Kawasaki R, Meuer SM, Cotch MF, Klein BE, Klein R, Wong TY. Prevalence and risk factors for epiretinal membranes in a multi-ethnic Unites States population. </w:t>
        </w:r>
        <w:proofErr w:type="spellStart"/>
        <w:r w:rsidRPr="00753245">
          <w:rPr>
            <w:rStyle w:val="Hyperlink"/>
            <w:i/>
            <w:sz w:val="22"/>
            <w:szCs w:val="22"/>
          </w:rPr>
          <w:t>Opthalmology</w:t>
        </w:r>
        <w:proofErr w:type="spellEnd"/>
        <w:r w:rsidRPr="00753245">
          <w:rPr>
            <w:rStyle w:val="Hyperlink"/>
            <w:sz w:val="22"/>
            <w:szCs w:val="22"/>
          </w:rPr>
          <w:t>. 2011;118(4)694-699.</w:t>
        </w:r>
      </w:hyperlink>
    </w:p>
    <w:p w14:paraId="07D722E0" w14:textId="77777777" w:rsidR="00CD6053" w:rsidRPr="00AF2A2D" w:rsidRDefault="00CD6053" w:rsidP="00CD6053">
      <w:pPr>
        <w:rPr>
          <w:sz w:val="22"/>
          <w:szCs w:val="22"/>
        </w:rPr>
      </w:pPr>
    </w:p>
    <w:p w14:paraId="63618DD7" w14:textId="77777777" w:rsidR="00AF2A2D" w:rsidRPr="00D95166" w:rsidRDefault="00AF2A2D">
      <w:pPr>
        <w:numPr>
          <w:ilvl w:val="0"/>
          <w:numId w:val="2"/>
        </w:numPr>
        <w:rPr>
          <w:sz w:val="22"/>
          <w:szCs w:val="22"/>
        </w:rPr>
      </w:pPr>
      <w:hyperlink r:id="rId366" w:history="1">
        <w:proofErr w:type="spellStart"/>
        <w:r w:rsidRPr="00762D3C">
          <w:rPr>
            <w:rStyle w:val="Hyperlink"/>
            <w:sz w:val="22"/>
            <w:szCs w:val="22"/>
          </w:rPr>
          <w:t>Fujishiro</w:t>
        </w:r>
        <w:proofErr w:type="spellEnd"/>
        <w:r w:rsidRPr="00762D3C">
          <w:rPr>
            <w:rStyle w:val="Hyperlink"/>
            <w:sz w:val="22"/>
            <w:szCs w:val="22"/>
          </w:rPr>
          <w:t xml:space="preserve"> K, Diez Roux AV, Landsbergis P, Baron S, Barr RG, Kaufman JD, Polak JF, Stukovsky KH. Associations of occupation, job control and job </w:t>
        </w:r>
        <w:proofErr w:type="gramStart"/>
        <w:r w:rsidRPr="00762D3C">
          <w:rPr>
            <w:rStyle w:val="Hyperlink"/>
            <w:sz w:val="22"/>
            <w:szCs w:val="22"/>
          </w:rPr>
          <w:t>demands</w:t>
        </w:r>
        <w:proofErr w:type="gramEnd"/>
        <w:r w:rsidRPr="00762D3C">
          <w:rPr>
            <w:rStyle w:val="Hyperlink"/>
            <w:sz w:val="22"/>
            <w:szCs w:val="22"/>
          </w:rPr>
          <w:t xml:space="preserve"> with intima-media thickness: The Multi-Ethnic Study of Atherosclerosis (MESA). </w:t>
        </w:r>
        <w:proofErr w:type="spellStart"/>
        <w:r w:rsidRPr="00762D3C">
          <w:rPr>
            <w:rStyle w:val="Hyperlink"/>
            <w:i/>
            <w:sz w:val="22"/>
            <w:szCs w:val="22"/>
          </w:rPr>
          <w:t>Occup</w:t>
        </w:r>
        <w:proofErr w:type="spellEnd"/>
        <w:r w:rsidRPr="00762D3C">
          <w:rPr>
            <w:rStyle w:val="Hyperlink"/>
            <w:i/>
            <w:sz w:val="22"/>
            <w:szCs w:val="22"/>
          </w:rPr>
          <w:t xml:space="preserve"> Environ Med</w:t>
        </w:r>
        <w:r w:rsidRPr="00762D3C">
          <w:rPr>
            <w:rStyle w:val="Hyperlink"/>
            <w:sz w:val="22"/>
            <w:szCs w:val="22"/>
          </w:rPr>
          <w:t>. 2011;68(5):319-326.</w:t>
        </w:r>
      </w:hyperlink>
    </w:p>
    <w:p w14:paraId="308B603A" w14:textId="77777777" w:rsidR="00D95166" w:rsidRDefault="00D95166" w:rsidP="00D95166">
      <w:pPr>
        <w:rPr>
          <w:sz w:val="22"/>
          <w:szCs w:val="22"/>
        </w:rPr>
      </w:pPr>
    </w:p>
    <w:p w14:paraId="6DF752DB" w14:textId="77777777" w:rsidR="0087543C" w:rsidRDefault="0087543C">
      <w:pPr>
        <w:numPr>
          <w:ilvl w:val="0"/>
          <w:numId w:val="2"/>
        </w:numPr>
        <w:rPr>
          <w:color w:val="000000"/>
          <w:sz w:val="22"/>
          <w:szCs w:val="22"/>
        </w:rPr>
      </w:pPr>
      <w:hyperlink r:id="rId367" w:history="1">
        <w:r w:rsidRPr="0087543C">
          <w:rPr>
            <w:rStyle w:val="Hyperlink"/>
            <w:sz w:val="22"/>
            <w:szCs w:val="22"/>
          </w:rPr>
          <w:t xml:space="preserve">Brinkley TE, Hsu FC, Carr JJ, Hundley WG, Bluemke DA, Polak JF, Ding J. </w:t>
        </w:r>
        <w:proofErr w:type="spellStart"/>
        <w:r w:rsidRPr="0087543C">
          <w:rPr>
            <w:rStyle w:val="Hyperlink"/>
            <w:sz w:val="22"/>
            <w:szCs w:val="22"/>
          </w:rPr>
          <w:t>Percardial</w:t>
        </w:r>
        <w:proofErr w:type="spellEnd"/>
        <w:r w:rsidRPr="0087543C">
          <w:rPr>
            <w:rStyle w:val="Hyperlink"/>
            <w:sz w:val="22"/>
            <w:szCs w:val="22"/>
          </w:rPr>
          <w:t xml:space="preserve"> fat is associated with carotid stiffness in the Multi-Ethnic Study of Atherosclerosis. </w:t>
        </w:r>
        <w:proofErr w:type="spellStart"/>
        <w:r w:rsidRPr="0087543C">
          <w:rPr>
            <w:rStyle w:val="Hyperlink"/>
            <w:i/>
            <w:sz w:val="22"/>
            <w:szCs w:val="22"/>
          </w:rPr>
          <w:t>Nutr</w:t>
        </w:r>
        <w:proofErr w:type="spellEnd"/>
        <w:r w:rsidRPr="0087543C">
          <w:rPr>
            <w:rStyle w:val="Hyperlink"/>
            <w:i/>
            <w:sz w:val="22"/>
            <w:szCs w:val="22"/>
          </w:rPr>
          <w:t xml:space="preserve"> </w:t>
        </w:r>
        <w:proofErr w:type="spellStart"/>
        <w:r w:rsidRPr="0087543C">
          <w:rPr>
            <w:rStyle w:val="Hyperlink"/>
            <w:i/>
            <w:sz w:val="22"/>
            <w:szCs w:val="22"/>
          </w:rPr>
          <w:t>Metab</w:t>
        </w:r>
        <w:proofErr w:type="spellEnd"/>
        <w:r w:rsidRPr="0087543C">
          <w:rPr>
            <w:rStyle w:val="Hyperlink"/>
            <w:i/>
            <w:sz w:val="22"/>
            <w:szCs w:val="22"/>
          </w:rPr>
          <w:t xml:space="preserve"> Cardiovasc Dis</w:t>
        </w:r>
        <w:r w:rsidRPr="0087543C">
          <w:rPr>
            <w:rStyle w:val="Hyperlink"/>
            <w:sz w:val="22"/>
            <w:szCs w:val="22"/>
          </w:rPr>
          <w:t>. 2011;21(5):332-338.</w:t>
        </w:r>
      </w:hyperlink>
    </w:p>
    <w:p w14:paraId="443287D4" w14:textId="77777777" w:rsidR="00842680" w:rsidRPr="000D385F" w:rsidRDefault="00842680" w:rsidP="00842680">
      <w:pPr>
        <w:ind w:left="360"/>
        <w:rPr>
          <w:color w:val="000000"/>
          <w:sz w:val="22"/>
          <w:szCs w:val="22"/>
        </w:rPr>
      </w:pPr>
    </w:p>
    <w:p w14:paraId="6191BBFC" w14:textId="77777777" w:rsidR="00842680" w:rsidRPr="00292615" w:rsidRDefault="00842680">
      <w:pPr>
        <w:numPr>
          <w:ilvl w:val="0"/>
          <w:numId w:val="2"/>
        </w:numPr>
        <w:rPr>
          <w:color w:val="000000"/>
          <w:sz w:val="22"/>
          <w:szCs w:val="22"/>
        </w:rPr>
      </w:pPr>
      <w:hyperlink r:id="rId368" w:history="1">
        <w:proofErr w:type="spellStart"/>
        <w:r w:rsidRPr="00EB54D4">
          <w:rPr>
            <w:rStyle w:val="Hyperlink"/>
            <w:sz w:val="22"/>
            <w:szCs w:val="22"/>
          </w:rPr>
          <w:t>Hamirani</w:t>
        </w:r>
        <w:proofErr w:type="spellEnd"/>
        <w:r w:rsidRPr="00EB54D4">
          <w:rPr>
            <w:rStyle w:val="Hyperlink"/>
            <w:sz w:val="22"/>
            <w:szCs w:val="22"/>
          </w:rPr>
          <w:t xml:space="preserve"> YS, Nasir K, Blumenthal RS, Takasu J, Shavelle D, Kronmal R, Budoff M. Relation of Mitral Annular Calcium and Coronary Calcium (from the Multi-Ethnic Study of Atherosclerosis [MESA]). </w:t>
        </w:r>
        <w:r w:rsidRPr="00EB54D4">
          <w:rPr>
            <w:rStyle w:val="Hyperlink"/>
            <w:i/>
            <w:sz w:val="22"/>
            <w:szCs w:val="22"/>
          </w:rPr>
          <w:t xml:space="preserve"> </w:t>
        </w:r>
        <w:proofErr w:type="gramStart"/>
        <w:r w:rsidRPr="00EB54D4">
          <w:rPr>
            <w:rStyle w:val="Hyperlink"/>
            <w:i/>
            <w:sz w:val="22"/>
            <w:szCs w:val="22"/>
          </w:rPr>
          <w:t>Am</w:t>
        </w:r>
        <w:proofErr w:type="gramEnd"/>
        <w:r w:rsidRPr="00EB54D4">
          <w:rPr>
            <w:rStyle w:val="Hyperlink"/>
            <w:i/>
            <w:sz w:val="22"/>
            <w:szCs w:val="22"/>
          </w:rPr>
          <w:t xml:space="preserve"> J </w:t>
        </w:r>
        <w:proofErr w:type="spellStart"/>
        <w:r w:rsidRPr="00EB54D4">
          <w:rPr>
            <w:rStyle w:val="Hyperlink"/>
            <w:i/>
            <w:sz w:val="22"/>
            <w:szCs w:val="22"/>
          </w:rPr>
          <w:t>Cardiol</w:t>
        </w:r>
        <w:proofErr w:type="spellEnd"/>
        <w:r w:rsidRPr="00EB54D4">
          <w:rPr>
            <w:rStyle w:val="Hyperlink"/>
            <w:sz w:val="22"/>
            <w:szCs w:val="22"/>
          </w:rPr>
          <w:t>. 2011;107(9):1291-1294.</w:t>
        </w:r>
      </w:hyperlink>
    </w:p>
    <w:p w14:paraId="2EE5A8EF" w14:textId="77777777" w:rsidR="00292615" w:rsidRPr="00C82003" w:rsidRDefault="00292615" w:rsidP="00292615">
      <w:pPr>
        <w:ind w:left="360"/>
        <w:rPr>
          <w:color w:val="000000"/>
          <w:sz w:val="22"/>
          <w:szCs w:val="22"/>
        </w:rPr>
      </w:pPr>
    </w:p>
    <w:p w14:paraId="3B8EB25D" w14:textId="77777777" w:rsidR="00C82003" w:rsidRDefault="00C82003">
      <w:pPr>
        <w:numPr>
          <w:ilvl w:val="0"/>
          <w:numId w:val="2"/>
        </w:numPr>
        <w:rPr>
          <w:color w:val="000000"/>
          <w:sz w:val="22"/>
          <w:szCs w:val="22"/>
        </w:rPr>
      </w:pPr>
      <w:hyperlink r:id="rId369" w:history="1">
        <w:r w:rsidRPr="00C82003">
          <w:rPr>
            <w:rStyle w:val="Hyperlink"/>
            <w:sz w:val="22"/>
            <w:szCs w:val="22"/>
          </w:rPr>
          <w:t xml:space="preserve">Tison GH, </w:t>
        </w:r>
        <w:proofErr w:type="spellStart"/>
        <w:r w:rsidRPr="00C82003">
          <w:rPr>
            <w:rStyle w:val="Hyperlink"/>
            <w:sz w:val="22"/>
            <w:szCs w:val="22"/>
          </w:rPr>
          <w:t>Ndumele</w:t>
        </w:r>
        <w:proofErr w:type="spellEnd"/>
        <w:r w:rsidRPr="00C82003">
          <w:rPr>
            <w:rStyle w:val="Hyperlink"/>
            <w:sz w:val="22"/>
            <w:szCs w:val="22"/>
          </w:rPr>
          <w:t xml:space="preserve"> CE, </w:t>
        </w:r>
        <w:proofErr w:type="spellStart"/>
        <w:r w:rsidRPr="00C82003">
          <w:rPr>
            <w:rStyle w:val="Hyperlink"/>
            <w:sz w:val="22"/>
            <w:szCs w:val="22"/>
          </w:rPr>
          <w:t>Gerstenblith</w:t>
        </w:r>
        <w:proofErr w:type="spellEnd"/>
        <w:r w:rsidRPr="00C82003">
          <w:rPr>
            <w:rStyle w:val="Hyperlink"/>
            <w:sz w:val="22"/>
            <w:szCs w:val="22"/>
          </w:rPr>
          <w:t xml:space="preserve"> G, Allison MA, Polak JF, Szklo M. Usefulness of Baseline Obesity to Predict Development of a High Ankle Brachial Index (from the Multi-Ethnic Study of Atherosclerosis).  </w:t>
        </w:r>
        <w:proofErr w:type="gramStart"/>
        <w:r w:rsidRPr="00C82003">
          <w:rPr>
            <w:rStyle w:val="Hyperlink"/>
            <w:i/>
            <w:sz w:val="22"/>
            <w:szCs w:val="22"/>
          </w:rPr>
          <w:t>Am</w:t>
        </w:r>
        <w:proofErr w:type="gramEnd"/>
        <w:r w:rsidRPr="00C82003">
          <w:rPr>
            <w:rStyle w:val="Hyperlink"/>
            <w:i/>
            <w:sz w:val="22"/>
            <w:szCs w:val="22"/>
          </w:rPr>
          <w:t xml:space="preserve"> J </w:t>
        </w:r>
        <w:proofErr w:type="spellStart"/>
        <w:r w:rsidRPr="00C82003">
          <w:rPr>
            <w:rStyle w:val="Hyperlink"/>
            <w:i/>
            <w:sz w:val="22"/>
            <w:szCs w:val="22"/>
          </w:rPr>
          <w:t>Cardiol</w:t>
        </w:r>
        <w:proofErr w:type="spellEnd"/>
        <w:r w:rsidRPr="00C82003">
          <w:rPr>
            <w:rStyle w:val="Hyperlink"/>
            <w:sz w:val="22"/>
            <w:szCs w:val="22"/>
          </w:rPr>
          <w:t>. 2011;107(9):1386-1391.</w:t>
        </w:r>
      </w:hyperlink>
      <w:r w:rsidR="009152B5">
        <w:rPr>
          <w:color w:val="000000"/>
          <w:sz w:val="22"/>
          <w:szCs w:val="22"/>
        </w:rPr>
        <w:t xml:space="preserve"> </w:t>
      </w:r>
    </w:p>
    <w:p w14:paraId="6C5D75F2" w14:textId="77777777" w:rsidR="009152B5" w:rsidRDefault="009152B5" w:rsidP="009152B5">
      <w:pPr>
        <w:ind w:left="360"/>
        <w:rPr>
          <w:color w:val="000000"/>
          <w:sz w:val="22"/>
          <w:szCs w:val="22"/>
        </w:rPr>
      </w:pPr>
    </w:p>
    <w:p w14:paraId="5882AEC9" w14:textId="77777777" w:rsidR="009152B5" w:rsidRPr="00F05CB0" w:rsidRDefault="009152B5">
      <w:pPr>
        <w:numPr>
          <w:ilvl w:val="0"/>
          <w:numId w:val="2"/>
        </w:numPr>
        <w:rPr>
          <w:color w:val="000000"/>
          <w:sz w:val="22"/>
          <w:szCs w:val="22"/>
        </w:rPr>
      </w:pPr>
      <w:hyperlink r:id="rId370" w:history="1">
        <w:proofErr w:type="spellStart"/>
        <w:r w:rsidRPr="00A94095">
          <w:rPr>
            <w:rStyle w:val="Hyperlink"/>
            <w:sz w:val="22"/>
            <w:szCs w:val="22"/>
          </w:rPr>
          <w:t>Okwuosa</w:t>
        </w:r>
        <w:proofErr w:type="spellEnd"/>
        <w:r w:rsidRPr="00A94095">
          <w:rPr>
            <w:rStyle w:val="Hyperlink"/>
            <w:sz w:val="22"/>
            <w:szCs w:val="22"/>
          </w:rPr>
          <w:t xml:space="preserve"> TM, Greenland P, Ning H, Liu K, Bild DE, Burke GL, Eng J, Lloyd-Jones DM.  Distribution of Coronary Artery Calcium Scores by Framingham 10-Year Risk Strata in the MESA (Multi-Ethnic Study of Atherosclerosis) Potential Implications for Coronary Risk Assessment. </w:t>
        </w:r>
        <w:r w:rsidRPr="00A94095">
          <w:rPr>
            <w:rStyle w:val="Hyperlink"/>
            <w:i/>
            <w:sz w:val="22"/>
            <w:szCs w:val="22"/>
          </w:rPr>
          <w:t xml:space="preserve">J Am Coll </w:t>
        </w:r>
        <w:proofErr w:type="spellStart"/>
        <w:r w:rsidRPr="00A94095">
          <w:rPr>
            <w:rStyle w:val="Hyperlink"/>
            <w:i/>
            <w:sz w:val="22"/>
            <w:szCs w:val="22"/>
          </w:rPr>
          <w:t>Cardiol</w:t>
        </w:r>
        <w:proofErr w:type="spellEnd"/>
        <w:r w:rsidRPr="00A94095">
          <w:rPr>
            <w:rStyle w:val="Hyperlink"/>
            <w:sz w:val="22"/>
            <w:szCs w:val="22"/>
          </w:rPr>
          <w:t>. 2011;57(18):1838-1845.</w:t>
        </w:r>
      </w:hyperlink>
    </w:p>
    <w:p w14:paraId="28784830" w14:textId="77777777" w:rsidR="00F05CB0" w:rsidRDefault="00F05CB0">
      <w:pPr>
        <w:numPr>
          <w:ilvl w:val="0"/>
          <w:numId w:val="2"/>
        </w:numPr>
        <w:rPr>
          <w:color w:val="000000"/>
          <w:sz w:val="22"/>
          <w:szCs w:val="22"/>
        </w:rPr>
      </w:pPr>
      <w:hyperlink r:id="rId371" w:history="1">
        <w:r w:rsidRPr="00F05CB0">
          <w:rPr>
            <w:rStyle w:val="Hyperlink"/>
            <w:sz w:val="22"/>
            <w:szCs w:val="22"/>
          </w:rPr>
          <w:t xml:space="preserve">Kawasaki R, Cheung N, Islam FM, Klein R, Klein BE, Cotch MF, Sharrett AR, O’Leary D, Wong </w:t>
        </w:r>
        <w:proofErr w:type="gramStart"/>
        <w:r w:rsidRPr="00F05CB0">
          <w:rPr>
            <w:rStyle w:val="Hyperlink"/>
            <w:sz w:val="22"/>
            <w:szCs w:val="22"/>
          </w:rPr>
          <w:t>TY;</w:t>
        </w:r>
        <w:proofErr w:type="gramEnd"/>
        <w:r w:rsidRPr="00F05CB0">
          <w:rPr>
            <w:rStyle w:val="Hyperlink"/>
            <w:sz w:val="22"/>
            <w:szCs w:val="22"/>
          </w:rPr>
          <w:t xml:space="preserve"> Multi-Ethnic Study of Atherosclerosis.  Is Diabetic Retinopathy Related to Subclinical Cardiovascular Disease? </w:t>
        </w:r>
        <w:r w:rsidRPr="00F05CB0">
          <w:rPr>
            <w:rStyle w:val="Hyperlink"/>
            <w:i/>
            <w:sz w:val="22"/>
            <w:szCs w:val="22"/>
          </w:rPr>
          <w:t>Ophthalmology</w:t>
        </w:r>
        <w:r w:rsidRPr="00F05CB0">
          <w:rPr>
            <w:rStyle w:val="Hyperlink"/>
            <w:sz w:val="22"/>
            <w:szCs w:val="22"/>
          </w:rPr>
          <w:t>. 2011;118(5):860-865.</w:t>
        </w:r>
      </w:hyperlink>
      <w:r w:rsidR="00EE2174">
        <w:rPr>
          <w:color w:val="000000"/>
          <w:sz w:val="22"/>
          <w:szCs w:val="22"/>
        </w:rPr>
        <w:t xml:space="preserve"> </w:t>
      </w:r>
    </w:p>
    <w:p w14:paraId="297613E2" w14:textId="77777777" w:rsidR="00EE2174" w:rsidRDefault="00EE2174" w:rsidP="00EE2174">
      <w:pPr>
        <w:ind w:left="360"/>
        <w:rPr>
          <w:color w:val="000000"/>
          <w:sz w:val="22"/>
          <w:szCs w:val="22"/>
        </w:rPr>
      </w:pPr>
    </w:p>
    <w:p w14:paraId="31E592A7" w14:textId="77777777" w:rsidR="00EE2174" w:rsidRPr="00B37493" w:rsidRDefault="00EE2174">
      <w:pPr>
        <w:numPr>
          <w:ilvl w:val="0"/>
          <w:numId w:val="2"/>
        </w:numPr>
        <w:rPr>
          <w:color w:val="000000"/>
          <w:sz w:val="22"/>
          <w:szCs w:val="22"/>
        </w:rPr>
      </w:pPr>
      <w:hyperlink r:id="rId372" w:history="1">
        <w:r w:rsidRPr="00B37493">
          <w:rPr>
            <w:rStyle w:val="Hyperlink"/>
            <w:sz w:val="22"/>
            <w:szCs w:val="22"/>
          </w:rPr>
          <w:t xml:space="preserve">Goodarzi MO, Wang B, Moya N, Niessen S, Hoover H, </w:t>
        </w:r>
        <w:proofErr w:type="spellStart"/>
        <w:r w:rsidRPr="00B37493">
          <w:rPr>
            <w:rStyle w:val="Hyperlink"/>
            <w:sz w:val="22"/>
            <w:szCs w:val="22"/>
          </w:rPr>
          <w:t>Mihaylova</w:t>
        </w:r>
        <w:proofErr w:type="spellEnd"/>
        <w:r w:rsidRPr="00B37493">
          <w:rPr>
            <w:rStyle w:val="Hyperlink"/>
            <w:sz w:val="22"/>
            <w:szCs w:val="22"/>
          </w:rPr>
          <w:t xml:space="preserve"> MM, Shaw RJ, Yates JR 3</w:t>
        </w:r>
        <w:r w:rsidRPr="00B37493">
          <w:rPr>
            <w:rStyle w:val="Hyperlink"/>
            <w:sz w:val="22"/>
            <w:szCs w:val="22"/>
            <w:vertAlign w:val="superscript"/>
          </w:rPr>
          <w:t>rd</w:t>
        </w:r>
        <w:r w:rsidRPr="00B37493">
          <w:rPr>
            <w:rStyle w:val="Hyperlink"/>
            <w:sz w:val="22"/>
            <w:szCs w:val="22"/>
          </w:rPr>
          <w:t xml:space="preserve">, Fischer WH, Thomas JB, Montminy M. A hormone-dependent module regulating energy balance. </w:t>
        </w:r>
        <w:r w:rsidRPr="00B37493">
          <w:rPr>
            <w:rStyle w:val="Hyperlink"/>
            <w:i/>
            <w:sz w:val="22"/>
            <w:szCs w:val="22"/>
          </w:rPr>
          <w:t>Cell</w:t>
        </w:r>
        <w:r w:rsidRPr="00B37493">
          <w:rPr>
            <w:rStyle w:val="Hyperlink"/>
            <w:sz w:val="22"/>
            <w:szCs w:val="22"/>
          </w:rPr>
          <w:t>. 2011;145(4):596-606.</w:t>
        </w:r>
      </w:hyperlink>
    </w:p>
    <w:p w14:paraId="4F37EA6E" w14:textId="77777777" w:rsidR="00641930" w:rsidRPr="00F05CB0" w:rsidRDefault="00641930" w:rsidP="00641930">
      <w:pPr>
        <w:ind w:left="360"/>
        <w:rPr>
          <w:color w:val="000000"/>
          <w:sz w:val="22"/>
          <w:szCs w:val="22"/>
        </w:rPr>
      </w:pPr>
    </w:p>
    <w:p w14:paraId="2F296F07" w14:textId="77777777" w:rsidR="0048791A" w:rsidRDefault="00271957">
      <w:pPr>
        <w:numPr>
          <w:ilvl w:val="0"/>
          <w:numId w:val="2"/>
        </w:numPr>
        <w:rPr>
          <w:color w:val="000000"/>
          <w:sz w:val="22"/>
          <w:szCs w:val="22"/>
        </w:rPr>
      </w:pPr>
      <w:hyperlink r:id="rId373" w:history="1">
        <w:proofErr w:type="spellStart"/>
        <w:r w:rsidRPr="007360E5">
          <w:rPr>
            <w:rStyle w:val="Hyperlink"/>
            <w:sz w:val="22"/>
            <w:szCs w:val="22"/>
          </w:rPr>
          <w:t>Fujishiro</w:t>
        </w:r>
        <w:proofErr w:type="spellEnd"/>
        <w:r w:rsidRPr="007360E5">
          <w:rPr>
            <w:rStyle w:val="Hyperlink"/>
            <w:sz w:val="22"/>
            <w:szCs w:val="22"/>
          </w:rPr>
          <w:t xml:space="preserve"> K, Landsbergis PA, Diez-Roux AV, Stukovsky KH, Shrager S, Baron S. Factorial Invariance, </w:t>
        </w:r>
        <w:r w:rsidRPr="007360E5">
          <w:rPr>
            <w:rStyle w:val="Hyperlink"/>
            <w:caps/>
            <w:sz w:val="22"/>
            <w:szCs w:val="22"/>
          </w:rPr>
          <w:t>s</w:t>
        </w:r>
        <w:r w:rsidRPr="007360E5">
          <w:rPr>
            <w:rStyle w:val="Hyperlink"/>
            <w:sz w:val="22"/>
            <w:szCs w:val="22"/>
          </w:rPr>
          <w:t xml:space="preserve">cale Reliability, and Construct Validity of the Job Control and Job Demands Scales for Immigrant Workers: The Multi-Ethnic Study of Atherosclerosis.  </w:t>
        </w:r>
        <w:r w:rsidRPr="007360E5">
          <w:rPr>
            <w:rStyle w:val="Hyperlink"/>
            <w:i/>
            <w:sz w:val="22"/>
            <w:szCs w:val="22"/>
          </w:rPr>
          <w:t xml:space="preserve">J </w:t>
        </w:r>
        <w:proofErr w:type="spellStart"/>
        <w:r w:rsidRPr="007360E5">
          <w:rPr>
            <w:rStyle w:val="Hyperlink"/>
            <w:i/>
            <w:sz w:val="22"/>
            <w:szCs w:val="22"/>
          </w:rPr>
          <w:t>Immigr</w:t>
        </w:r>
        <w:proofErr w:type="spellEnd"/>
        <w:r w:rsidRPr="007360E5">
          <w:rPr>
            <w:rStyle w:val="Hyperlink"/>
            <w:i/>
            <w:sz w:val="22"/>
            <w:szCs w:val="22"/>
          </w:rPr>
          <w:t xml:space="preserve"> Minor Health</w:t>
        </w:r>
        <w:r w:rsidRPr="007360E5">
          <w:rPr>
            <w:rStyle w:val="Hyperlink"/>
            <w:sz w:val="22"/>
            <w:szCs w:val="22"/>
          </w:rPr>
          <w:t>. 2011;13(3):533-540.</w:t>
        </w:r>
      </w:hyperlink>
    </w:p>
    <w:p w14:paraId="63953D0D" w14:textId="77777777" w:rsidR="0092693A" w:rsidRDefault="0092693A" w:rsidP="0092693A">
      <w:pPr>
        <w:pStyle w:val="ListParagraph"/>
        <w:rPr>
          <w:bCs/>
          <w:sz w:val="22"/>
          <w:szCs w:val="22"/>
        </w:rPr>
      </w:pPr>
    </w:p>
    <w:p w14:paraId="6F540FEF" w14:textId="77777777" w:rsidR="0092693A" w:rsidRPr="006D222B" w:rsidRDefault="0092693A">
      <w:pPr>
        <w:numPr>
          <w:ilvl w:val="0"/>
          <w:numId w:val="2"/>
        </w:numPr>
        <w:rPr>
          <w:color w:val="000000"/>
          <w:sz w:val="22"/>
          <w:szCs w:val="22"/>
        </w:rPr>
      </w:pPr>
      <w:hyperlink r:id="rId374" w:history="1">
        <w:r w:rsidRPr="00DC0381">
          <w:rPr>
            <w:rStyle w:val="Hyperlink"/>
            <w:sz w:val="22"/>
            <w:szCs w:val="22"/>
          </w:rPr>
          <w:t xml:space="preserve">Shastri S, Katz R, Shlipak MG, Kestenbaum B, Peralta CA, Kramer H, Jacobs DR Jr, de Boer IH, Cushman M, Siscovick D, Sarnak MJ. Cystatin C and Albuminuria as Risk Factors for Development of CKD Stage 3: The Multi-Ethnic Study of Atherosclerosis (MESA). </w:t>
        </w:r>
        <w:proofErr w:type="gramStart"/>
        <w:r w:rsidRPr="00DC0381">
          <w:rPr>
            <w:rStyle w:val="Hyperlink"/>
            <w:i/>
            <w:sz w:val="22"/>
            <w:szCs w:val="22"/>
          </w:rPr>
          <w:t>Am</w:t>
        </w:r>
        <w:proofErr w:type="gramEnd"/>
        <w:r w:rsidRPr="00DC0381">
          <w:rPr>
            <w:rStyle w:val="Hyperlink"/>
            <w:i/>
            <w:sz w:val="22"/>
            <w:szCs w:val="22"/>
          </w:rPr>
          <w:t xml:space="preserve"> J Kidney Dis</w:t>
        </w:r>
        <w:r w:rsidRPr="00DC0381">
          <w:rPr>
            <w:rStyle w:val="Hyperlink"/>
            <w:sz w:val="22"/>
            <w:szCs w:val="22"/>
          </w:rPr>
          <w:t>. 2011;57(6):832-840.</w:t>
        </w:r>
      </w:hyperlink>
    </w:p>
    <w:p w14:paraId="06F43977" w14:textId="77777777" w:rsidR="006D222B" w:rsidRPr="005A3E57" w:rsidRDefault="006D222B" w:rsidP="006D222B">
      <w:pPr>
        <w:ind w:left="360"/>
        <w:rPr>
          <w:color w:val="000000"/>
          <w:sz w:val="22"/>
          <w:szCs w:val="22"/>
        </w:rPr>
      </w:pPr>
    </w:p>
    <w:p w14:paraId="624D4499" w14:textId="77777777" w:rsidR="006D222B" w:rsidRPr="00377172" w:rsidRDefault="006D222B">
      <w:pPr>
        <w:numPr>
          <w:ilvl w:val="0"/>
          <w:numId w:val="2"/>
        </w:numPr>
        <w:rPr>
          <w:color w:val="000000"/>
          <w:sz w:val="22"/>
          <w:szCs w:val="22"/>
        </w:rPr>
      </w:pPr>
      <w:hyperlink r:id="rId375" w:history="1">
        <w:r w:rsidRPr="00133B64">
          <w:rPr>
            <w:rStyle w:val="Hyperlink"/>
            <w:sz w:val="22"/>
            <w:szCs w:val="22"/>
          </w:rPr>
          <w:t xml:space="preserve">Blaha MJ, Rivera JJ, Budoff MJ, Blankstein R, Agatston A, O’Leary DH, Cushman M, </w:t>
        </w:r>
        <w:proofErr w:type="spellStart"/>
        <w:r w:rsidRPr="00133B64">
          <w:rPr>
            <w:rStyle w:val="Hyperlink"/>
            <w:sz w:val="22"/>
            <w:szCs w:val="22"/>
          </w:rPr>
          <w:t>Lakoski</w:t>
        </w:r>
        <w:proofErr w:type="spellEnd"/>
        <w:r w:rsidRPr="00133B64">
          <w:rPr>
            <w:rStyle w:val="Hyperlink"/>
            <w:sz w:val="22"/>
            <w:szCs w:val="22"/>
          </w:rPr>
          <w:t xml:space="preserve"> S, Criqui MH, Szklo M, Blumenthal RS, Nasir K. Association Between Obesity, High-Sensitivity C-Reactive Protein &gt;=2 mg/L, and Subclinical Atherosclerosis: Implications of JUPITER from the Multi-Ethnic Study of Atherosclerosis (MESA). </w:t>
        </w:r>
        <w:proofErr w:type="spellStart"/>
        <w:r w:rsidRPr="00133B64">
          <w:rPr>
            <w:rStyle w:val="Hyperlink"/>
            <w:i/>
            <w:sz w:val="22"/>
            <w:szCs w:val="22"/>
          </w:rPr>
          <w:t>Arterioscler</w:t>
        </w:r>
        <w:proofErr w:type="spellEnd"/>
        <w:r w:rsidRPr="00133B64">
          <w:rPr>
            <w:rStyle w:val="Hyperlink"/>
            <w:i/>
            <w:sz w:val="22"/>
            <w:szCs w:val="22"/>
          </w:rPr>
          <w:t xml:space="preserve"> </w:t>
        </w:r>
        <w:proofErr w:type="spellStart"/>
        <w:r w:rsidRPr="00133B64">
          <w:rPr>
            <w:rStyle w:val="Hyperlink"/>
            <w:i/>
            <w:sz w:val="22"/>
            <w:szCs w:val="22"/>
          </w:rPr>
          <w:t>Thromb</w:t>
        </w:r>
        <w:proofErr w:type="spellEnd"/>
        <w:r w:rsidRPr="00133B64">
          <w:rPr>
            <w:rStyle w:val="Hyperlink"/>
            <w:i/>
            <w:sz w:val="22"/>
            <w:szCs w:val="22"/>
          </w:rPr>
          <w:t xml:space="preserve"> </w:t>
        </w:r>
        <w:proofErr w:type="spellStart"/>
        <w:r w:rsidRPr="00133B64">
          <w:rPr>
            <w:rStyle w:val="Hyperlink"/>
            <w:i/>
            <w:sz w:val="22"/>
            <w:szCs w:val="22"/>
          </w:rPr>
          <w:t>Vasc</w:t>
        </w:r>
        <w:proofErr w:type="spellEnd"/>
        <w:r w:rsidRPr="00133B64">
          <w:rPr>
            <w:rStyle w:val="Hyperlink"/>
            <w:i/>
            <w:sz w:val="22"/>
            <w:szCs w:val="22"/>
          </w:rPr>
          <w:t xml:space="preserve"> Biol</w:t>
        </w:r>
        <w:r w:rsidRPr="00133B64">
          <w:rPr>
            <w:rStyle w:val="Hyperlink"/>
            <w:sz w:val="22"/>
            <w:szCs w:val="22"/>
          </w:rPr>
          <w:t>. 2011;31(6):1430-1438.</w:t>
        </w:r>
      </w:hyperlink>
      <w:r w:rsidR="00377172">
        <w:rPr>
          <w:sz w:val="22"/>
          <w:szCs w:val="22"/>
        </w:rPr>
        <w:t xml:space="preserve"> </w:t>
      </w:r>
    </w:p>
    <w:p w14:paraId="494D8E87" w14:textId="77777777" w:rsidR="00377172" w:rsidRDefault="00377172" w:rsidP="00377172">
      <w:pPr>
        <w:pStyle w:val="ListParagraph"/>
        <w:ind w:left="360"/>
        <w:rPr>
          <w:color w:val="000000"/>
          <w:sz w:val="22"/>
          <w:szCs w:val="22"/>
        </w:rPr>
      </w:pPr>
    </w:p>
    <w:p w14:paraId="3F61AEEE" w14:textId="77777777" w:rsidR="00377172" w:rsidRPr="008362C1" w:rsidRDefault="00582C10">
      <w:pPr>
        <w:numPr>
          <w:ilvl w:val="0"/>
          <w:numId w:val="2"/>
        </w:numPr>
        <w:rPr>
          <w:color w:val="000000"/>
          <w:sz w:val="22"/>
          <w:szCs w:val="22"/>
        </w:rPr>
      </w:pPr>
      <w:hyperlink r:id="rId376" w:history="1">
        <w:r w:rsidRPr="000248B2">
          <w:rPr>
            <w:rStyle w:val="Hyperlink"/>
            <w:sz w:val="22"/>
            <w:szCs w:val="22"/>
          </w:rPr>
          <w:t xml:space="preserve"> Carson AP, Howard G, Burke GL, Shea S, Levitan EB, Munter P. Ethnic differences in hypertension incidence among middle-aged and older adults: the multi-ethnic study of atherosclerosis. </w:t>
        </w:r>
        <w:r w:rsidRPr="000248B2">
          <w:rPr>
            <w:rStyle w:val="Hyperlink"/>
            <w:i/>
            <w:sz w:val="22"/>
            <w:szCs w:val="22"/>
          </w:rPr>
          <w:t>Hypertension</w:t>
        </w:r>
        <w:r w:rsidRPr="000248B2">
          <w:rPr>
            <w:rStyle w:val="Hyperlink"/>
            <w:sz w:val="22"/>
            <w:szCs w:val="22"/>
          </w:rPr>
          <w:t>. 2011;57(6):1101-1107.</w:t>
        </w:r>
      </w:hyperlink>
      <w:r w:rsidR="008362C1">
        <w:rPr>
          <w:sz w:val="22"/>
          <w:szCs w:val="22"/>
        </w:rPr>
        <w:t xml:space="preserve"> </w:t>
      </w:r>
    </w:p>
    <w:p w14:paraId="2180AACB" w14:textId="77777777" w:rsidR="008362C1" w:rsidRDefault="008362C1" w:rsidP="008362C1">
      <w:pPr>
        <w:ind w:left="360"/>
        <w:rPr>
          <w:color w:val="000000"/>
          <w:sz w:val="22"/>
          <w:szCs w:val="22"/>
        </w:rPr>
      </w:pPr>
    </w:p>
    <w:p w14:paraId="6024E86A" w14:textId="77777777" w:rsidR="008362C1" w:rsidRDefault="008362C1">
      <w:pPr>
        <w:numPr>
          <w:ilvl w:val="0"/>
          <w:numId w:val="2"/>
        </w:numPr>
        <w:rPr>
          <w:color w:val="000000"/>
          <w:sz w:val="22"/>
          <w:szCs w:val="22"/>
        </w:rPr>
      </w:pPr>
      <w:hyperlink r:id="rId377" w:history="1">
        <w:r w:rsidRPr="007F6EB0">
          <w:rPr>
            <w:rStyle w:val="Hyperlink"/>
            <w:bCs/>
            <w:sz w:val="22"/>
            <w:szCs w:val="22"/>
          </w:rPr>
          <w:t xml:space="preserve">O’Neill MS, Diez-Roux AV, Auchincloss AH, Shen M, Lima JA, Polak JF, Barr RG, Kaufman J, Jacobs DR. Long-Term Exposure to Airborne Particles and Arterial Stiffness: The Multi-Ethnic Study of Atherosclerosis (MESA). </w:t>
        </w:r>
        <w:r w:rsidRPr="007F6EB0">
          <w:rPr>
            <w:rStyle w:val="Hyperlink"/>
            <w:bCs/>
            <w:i/>
            <w:sz w:val="22"/>
            <w:szCs w:val="22"/>
          </w:rPr>
          <w:t xml:space="preserve">Environ Health </w:t>
        </w:r>
        <w:proofErr w:type="spellStart"/>
        <w:r w:rsidRPr="007F6EB0">
          <w:rPr>
            <w:rStyle w:val="Hyperlink"/>
            <w:bCs/>
            <w:i/>
            <w:sz w:val="22"/>
            <w:szCs w:val="22"/>
          </w:rPr>
          <w:t>Perspect</w:t>
        </w:r>
        <w:proofErr w:type="spellEnd"/>
        <w:r w:rsidRPr="007F6EB0">
          <w:rPr>
            <w:rStyle w:val="Hyperlink"/>
            <w:bCs/>
            <w:sz w:val="22"/>
            <w:szCs w:val="22"/>
          </w:rPr>
          <w:t>.  2011;119(6):844-851.</w:t>
        </w:r>
      </w:hyperlink>
    </w:p>
    <w:p w14:paraId="02F50CF8" w14:textId="77777777" w:rsidR="0092693A" w:rsidRDefault="0092693A" w:rsidP="00C65CE3">
      <w:pPr>
        <w:ind w:left="360"/>
        <w:rPr>
          <w:sz w:val="22"/>
          <w:szCs w:val="22"/>
        </w:rPr>
      </w:pPr>
    </w:p>
    <w:p w14:paraId="0DFF2D23" w14:textId="77777777" w:rsidR="00C65CE3" w:rsidRPr="00B65ADB" w:rsidRDefault="00AC0472">
      <w:pPr>
        <w:numPr>
          <w:ilvl w:val="0"/>
          <w:numId w:val="2"/>
        </w:numPr>
        <w:rPr>
          <w:color w:val="000000"/>
          <w:sz w:val="22"/>
          <w:szCs w:val="22"/>
        </w:rPr>
      </w:pPr>
      <w:hyperlink r:id="rId378" w:history="1">
        <w:r w:rsidRPr="005E5E4F">
          <w:rPr>
            <w:rStyle w:val="Hyperlink"/>
            <w:sz w:val="22"/>
            <w:szCs w:val="22"/>
          </w:rPr>
          <w:t xml:space="preserve">Day EC, Li Y, Diez-Roux A, Kandula N, Moran A, Rosas S, Shlipak MG, Peralta CA.  Associations of acculturation and kidney dysfunction among Hispanics and Chinese from the Multi-Ethnic Study of Atherosclerosis (MESA). </w:t>
        </w:r>
        <w:r w:rsidRPr="005E5E4F">
          <w:rPr>
            <w:rStyle w:val="Hyperlink"/>
            <w:i/>
            <w:sz w:val="22"/>
            <w:szCs w:val="22"/>
          </w:rPr>
          <w:t>Nephrol Dial Transplant</w:t>
        </w:r>
        <w:r w:rsidRPr="005E5E4F">
          <w:rPr>
            <w:rStyle w:val="Hyperlink"/>
            <w:sz w:val="22"/>
            <w:szCs w:val="22"/>
          </w:rPr>
          <w:t>. 2011;26(6):1909-1916.</w:t>
        </w:r>
      </w:hyperlink>
    </w:p>
    <w:p w14:paraId="11733D2F" w14:textId="77777777" w:rsidR="00770E09" w:rsidRDefault="00770E09" w:rsidP="00770E09">
      <w:pPr>
        <w:ind w:left="360"/>
        <w:rPr>
          <w:color w:val="000000"/>
          <w:sz w:val="22"/>
          <w:szCs w:val="22"/>
        </w:rPr>
      </w:pPr>
    </w:p>
    <w:p w14:paraId="0CFEF7AA" w14:textId="77777777" w:rsidR="003570F4" w:rsidRDefault="0033272C">
      <w:pPr>
        <w:numPr>
          <w:ilvl w:val="0"/>
          <w:numId w:val="2"/>
        </w:numPr>
        <w:rPr>
          <w:color w:val="000000"/>
          <w:sz w:val="22"/>
          <w:szCs w:val="22"/>
        </w:rPr>
      </w:pPr>
      <w:r>
        <w:rPr>
          <w:color w:val="000000"/>
          <w:sz w:val="22"/>
          <w:szCs w:val="22"/>
        </w:rPr>
        <w:t xml:space="preserve"> </w:t>
      </w:r>
      <w:r w:rsidR="003570F4">
        <w:rPr>
          <w:color w:val="000000"/>
          <w:sz w:val="22"/>
          <w:szCs w:val="22"/>
        </w:rPr>
        <w:t xml:space="preserve"> </w:t>
      </w:r>
      <w:hyperlink r:id="rId379" w:history="1">
        <w:r w:rsidR="003570F4" w:rsidRPr="003570F4">
          <w:rPr>
            <w:rStyle w:val="Hyperlink"/>
            <w:sz w:val="22"/>
            <w:szCs w:val="22"/>
          </w:rPr>
          <w:t xml:space="preserve">Dubin R, Shlipak M, Li Y, Ix J, de Boer IH, Jenny N, Peralta CA. Racial differences in the association of pentraxin-3 with kidney dysfunction: the Multi-Ethnic Study of Atherosclerosis. </w:t>
        </w:r>
        <w:r w:rsidR="003570F4" w:rsidRPr="003570F4">
          <w:rPr>
            <w:rStyle w:val="Hyperlink"/>
            <w:i/>
            <w:sz w:val="22"/>
            <w:szCs w:val="22"/>
          </w:rPr>
          <w:t>Nephrol Dial Transplant</w:t>
        </w:r>
        <w:r w:rsidR="003570F4" w:rsidRPr="003570F4">
          <w:rPr>
            <w:rStyle w:val="Hyperlink"/>
            <w:sz w:val="22"/>
            <w:szCs w:val="22"/>
          </w:rPr>
          <w:t>. 2011;26(6):1903-1908.</w:t>
        </w:r>
      </w:hyperlink>
    </w:p>
    <w:p w14:paraId="2C6FE217" w14:textId="77777777" w:rsidR="00CC2F2A" w:rsidRDefault="00CC2F2A" w:rsidP="00CC2F2A">
      <w:pPr>
        <w:pStyle w:val="ListParagraph"/>
        <w:rPr>
          <w:color w:val="000000"/>
          <w:sz w:val="22"/>
          <w:szCs w:val="22"/>
        </w:rPr>
      </w:pPr>
    </w:p>
    <w:p w14:paraId="5B416212" w14:textId="77777777" w:rsidR="00CC2F2A" w:rsidRPr="00BE7B16" w:rsidRDefault="00CC2F2A">
      <w:pPr>
        <w:numPr>
          <w:ilvl w:val="0"/>
          <w:numId w:val="2"/>
        </w:numPr>
        <w:rPr>
          <w:color w:val="000000"/>
          <w:sz w:val="22"/>
          <w:szCs w:val="22"/>
        </w:rPr>
      </w:pPr>
      <w:hyperlink r:id="rId380" w:history="1">
        <w:r w:rsidRPr="00A62B80">
          <w:rPr>
            <w:rStyle w:val="Hyperlink"/>
            <w:sz w:val="22"/>
            <w:szCs w:val="22"/>
          </w:rPr>
          <w:t xml:space="preserve">Kawut SM, Lima JA, Barr RG, Chahal H, Jain A, Tandri H, </w:t>
        </w:r>
        <w:proofErr w:type="spellStart"/>
        <w:r w:rsidRPr="00A62B80">
          <w:rPr>
            <w:rStyle w:val="Hyperlink"/>
            <w:sz w:val="22"/>
            <w:szCs w:val="22"/>
          </w:rPr>
          <w:t>Praestgaard</w:t>
        </w:r>
        <w:proofErr w:type="spellEnd"/>
        <w:r w:rsidRPr="00A62B80">
          <w:rPr>
            <w:rStyle w:val="Hyperlink"/>
            <w:sz w:val="22"/>
            <w:szCs w:val="22"/>
          </w:rPr>
          <w:t xml:space="preserve"> A, </w:t>
        </w:r>
        <w:proofErr w:type="spellStart"/>
        <w:r w:rsidRPr="00A62B80">
          <w:rPr>
            <w:rStyle w:val="Hyperlink"/>
            <w:sz w:val="22"/>
            <w:szCs w:val="22"/>
          </w:rPr>
          <w:t>Bagiella</w:t>
        </w:r>
        <w:proofErr w:type="spellEnd"/>
        <w:r w:rsidRPr="00A62B80">
          <w:rPr>
            <w:rStyle w:val="Hyperlink"/>
            <w:sz w:val="22"/>
            <w:szCs w:val="22"/>
          </w:rPr>
          <w:t xml:space="preserve"> E, Kizer JR, Johnson WC, Kronmal RA, Bluemke DA. Sex and race differences in right ventricular structure and function: the multi-ethnic study of atherosclerosis-right ventricle study. </w:t>
        </w:r>
        <w:r w:rsidRPr="00A62B80">
          <w:rPr>
            <w:rStyle w:val="Hyperlink"/>
            <w:i/>
            <w:sz w:val="22"/>
            <w:szCs w:val="22"/>
          </w:rPr>
          <w:t>Circulation</w:t>
        </w:r>
        <w:r w:rsidRPr="00A62B80">
          <w:rPr>
            <w:rStyle w:val="Hyperlink"/>
            <w:sz w:val="22"/>
            <w:szCs w:val="22"/>
          </w:rPr>
          <w:t>. 2011;123(22):2542-2551.</w:t>
        </w:r>
      </w:hyperlink>
      <w:r w:rsidR="00BE7B16">
        <w:rPr>
          <w:sz w:val="22"/>
          <w:szCs w:val="22"/>
        </w:rPr>
        <w:t xml:space="preserve"> </w:t>
      </w:r>
    </w:p>
    <w:p w14:paraId="765C44F2" w14:textId="77777777" w:rsidR="00BE7B16" w:rsidRDefault="00BE7B16" w:rsidP="00BE7B16">
      <w:pPr>
        <w:rPr>
          <w:color w:val="000000"/>
          <w:sz w:val="22"/>
          <w:szCs w:val="22"/>
        </w:rPr>
      </w:pPr>
    </w:p>
    <w:p w14:paraId="4CCDF425" w14:textId="77777777" w:rsidR="00511124" w:rsidRPr="00511124" w:rsidRDefault="00511124">
      <w:pPr>
        <w:numPr>
          <w:ilvl w:val="0"/>
          <w:numId w:val="2"/>
        </w:numPr>
        <w:rPr>
          <w:color w:val="000000"/>
          <w:sz w:val="22"/>
          <w:szCs w:val="22"/>
        </w:rPr>
      </w:pPr>
      <w:hyperlink r:id="rId381" w:history="1">
        <w:r w:rsidRPr="00511124">
          <w:rPr>
            <w:rStyle w:val="Hyperlink"/>
            <w:sz w:val="22"/>
            <w:szCs w:val="22"/>
          </w:rPr>
          <w:t xml:space="preserve">Huang CC, Liu K, Pope RM, Du P, Lin S, </w:t>
        </w:r>
        <w:proofErr w:type="spellStart"/>
        <w:r w:rsidRPr="00511124">
          <w:rPr>
            <w:rStyle w:val="Hyperlink"/>
            <w:sz w:val="22"/>
            <w:szCs w:val="22"/>
          </w:rPr>
          <w:t>Rajamannan</w:t>
        </w:r>
        <w:proofErr w:type="spellEnd"/>
        <w:r w:rsidRPr="00511124">
          <w:rPr>
            <w:rStyle w:val="Hyperlink"/>
            <w:sz w:val="22"/>
            <w:szCs w:val="22"/>
          </w:rPr>
          <w:t xml:space="preserve"> NM, Huang QQ, Jafari N, Burke GL, Post W, E Watson K, Johnson C, </w:t>
        </w:r>
        <w:proofErr w:type="spellStart"/>
        <w:r w:rsidRPr="00511124">
          <w:rPr>
            <w:rStyle w:val="Hyperlink"/>
            <w:sz w:val="22"/>
            <w:szCs w:val="22"/>
          </w:rPr>
          <w:t>Daviglus</w:t>
        </w:r>
        <w:proofErr w:type="spellEnd"/>
        <w:r w:rsidRPr="00511124">
          <w:rPr>
            <w:rStyle w:val="Hyperlink"/>
            <w:sz w:val="22"/>
            <w:szCs w:val="22"/>
          </w:rPr>
          <w:t xml:space="preserve"> ML, Lloyd-Jones DM. Activated TLR signaling in atherosclerosis among women with lower Framingham risk score: the multi-ethnic study of atherosclerosis. </w:t>
        </w:r>
        <w:proofErr w:type="spellStart"/>
        <w:r w:rsidRPr="00511124">
          <w:rPr>
            <w:rStyle w:val="Hyperlink"/>
            <w:i/>
            <w:sz w:val="22"/>
            <w:szCs w:val="22"/>
          </w:rPr>
          <w:t>PLoS</w:t>
        </w:r>
        <w:proofErr w:type="spellEnd"/>
        <w:r w:rsidRPr="00511124">
          <w:rPr>
            <w:rStyle w:val="Hyperlink"/>
            <w:i/>
            <w:sz w:val="22"/>
            <w:szCs w:val="22"/>
          </w:rPr>
          <w:t xml:space="preserve"> One</w:t>
        </w:r>
        <w:r w:rsidRPr="00511124">
          <w:rPr>
            <w:rStyle w:val="Hyperlink"/>
            <w:sz w:val="22"/>
            <w:szCs w:val="22"/>
          </w:rPr>
          <w:t>. 2011;6(6</w:t>
        </w:r>
        <w:proofErr w:type="gramStart"/>
        <w:r w:rsidRPr="00511124">
          <w:rPr>
            <w:rStyle w:val="Hyperlink"/>
            <w:sz w:val="22"/>
            <w:szCs w:val="22"/>
          </w:rPr>
          <w:t>):e</w:t>
        </w:r>
        <w:proofErr w:type="gramEnd"/>
        <w:r w:rsidRPr="00511124">
          <w:rPr>
            <w:rStyle w:val="Hyperlink"/>
            <w:sz w:val="22"/>
            <w:szCs w:val="22"/>
          </w:rPr>
          <w:t xml:space="preserve">21067.  </w:t>
        </w:r>
        <w:proofErr w:type="spellStart"/>
        <w:r w:rsidRPr="00511124">
          <w:rPr>
            <w:rStyle w:val="Hyperlink"/>
            <w:sz w:val="22"/>
            <w:szCs w:val="22"/>
          </w:rPr>
          <w:t>doi</w:t>
        </w:r>
        <w:proofErr w:type="spellEnd"/>
        <w:proofErr w:type="gramStart"/>
        <w:r w:rsidRPr="00511124">
          <w:rPr>
            <w:rStyle w:val="Hyperlink"/>
            <w:sz w:val="22"/>
            <w:szCs w:val="22"/>
          </w:rPr>
          <w:t>:  10.1371</w:t>
        </w:r>
        <w:proofErr w:type="gramEnd"/>
        <w:r w:rsidRPr="00511124">
          <w:rPr>
            <w:rStyle w:val="Hyperlink"/>
            <w:sz w:val="22"/>
            <w:szCs w:val="22"/>
          </w:rPr>
          <w:t xml:space="preserve">/journal </w:t>
        </w:r>
        <w:proofErr w:type="gramStart"/>
        <w:r w:rsidRPr="00511124">
          <w:rPr>
            <w:rStyle w:val="Hyperlink"/>
            <w:sz w:val="22"/>
            <w:szCs w:val="22"/>
          </w:rPr>
          <w:t>pone</w:t>
        </w:r>
        <w:proofErr w:type="gramEnd"/>
        <w:r w:rsidRPr="00511124">
          <w:rPr>
            <w:rStyle w:val="Hyperlink"/>
            <w:sz w:val="22"/>
            <w:szCs w:val="22"/>
          </w:rPr>
          <w:t xml:space="preserve"> 0021067.</w:t>
        </w:r>
      </w:hyperlink>
    </w:p>
    <w:p w14:paraId="141C0F94" w14:textId="77777777" w:rsidR="00BE7B16" w:rsidRPr="00A3377C" w:rsidRDefault="00BE7B16" w:rsidP="00511124">
      <w:pPr>
        <w:ind w:left="360"/>
        <w:rPr>
          <w:color w:val="000000"/>
          <w:sz w:val="22"/>
          <w:szCs w:val="22"/>
        </w:rPr>
      </w:pPr>
    </w:p>
    <w:p w14:paraId="138E55F8" w14:textId="77777777" w:rsidR="00A3377C" w:rsidRPr="0002125C" w:rsidRDefault="00A3377C">
      <w:pPr>
        <w:numPr>
          <w:ilvl w:val="0"/>
          <w:numId w:val="2"/>
        </w:numPr>
        <w:rPr>
          <w:bCs/>
          <w:color w:val="000000"/>
          <w:sz w:val="22"/>
          <w:szCs w:val="22"/>
        </w:rPr>
      </w:pPr>
      <w:hyperlink r:id="rId382" w:history="1">
        <w:r w:rsidRPr="009A4D95">
          <w:rPr>
            <w:rStyle w:val="Hyperlink"/>
            <w:sz w:val="22"/>
            <w:szCs w:val="22"/>
          </w:rPr>
          <w:t xml:space="preserve">Yau JW, Xie J, Kawasaki R, Kramer H, Shlipak M, Klein R, Klein B, Cotch MF, Wong TY. Retinal Arteriolar Narrowing and Subsequent Development of CKD Stage 3: The Multi-Ethnic Study of Atherosclerosis (MESA). </w:t>
        </w:r>
        <w:proofErr w:type="gramStart"/>
        <w:r w:rsidRPr="009A4D95">
          <w:rPr>
            <w:rStyle w:val="Hyperlink"/>
            <w:i/>
            <w:sz w:val="22"/>
            <w:szCs w:val="22"/>
          </w:rPr>
          <w:t>Am</w:t>
        </w:r>
        <w:proofErr w:type="gramEnd"/>
        <w:r w:rsidRPr="009A4D95">
          <w:rPr>
            <w:rStyle w:val="Hyperlink"/>
            <w:i/>
            <w:sz w:val="22"/>
            <w:szCs w:val="22"/>
          </w:rPr>
          <w:t xml:space="preserve"> J Kidney Dis</w:t>
        </w:r>
        <w:r w:rsidRPr="009A4D95">
          <w:rPr>
            <w:rStyle w:val="Hyperlink"/>
            <w:sz w:val="22"/>
            <w:szCs w:val="22"/>
          </w:rPr>
          <w:t>. 2011;58(1):39-46.</w:t>
        </w:r>
      </w:hyperlink>
    </w:p>
    <w:p w14:paraId="5684BD38" w14:textId="77777777" w:rsidR="0002125C" w:rsidRDefault="0002125C" w:rsidP="0002125C">
      <w:pPr>
        <w:ind w:left="360"/>
        <w:rPr>
          <w:color w:val="000000"/>
          <w:sz w:val="22"/>
          <w:szCs w:val="22"/>
        </w:rPr>
      </w:pPr>
    </w:p>
    <w:p w14:paraId="3D5BFB0A" w14:textId="77777777" w:rsidR="0002125C" w:rsidRPr="002313E7" w:rsidRDefault="0002125C">
      <w:pPr>
        <w:numPr>
          <w:ilvl w:val="0"/>
          <w:numId w:val="2"/>
        </w:numPr>
        <w:rPr>
          <w:bCs/>
          <w:color w:val="000000"/>
          <w:sz w:val="22"/>
          <w:szCs w:val="22"/>
        </w:rPr>
      </w:pPr>
      <w:hyperlink r:id="rId383" w:history="1">
        <w:r w:rsidRPr="004B268A">
          <w:rPr>
            <w:rStyle w:val="Hyperlink"/>
            <w:sz w:val="22"/>
            <w:szCs w:val="22"/>
          </w:rPr>
          <w:t xml:space="preserve">Polak JF, </w:t>
        </w:r>
        <w:proofErr w:type="spellStart"/>
        <w:r w:rsidRPr="004B268A">
          <w:rPr>
            <w:rStyle w:val="Hyperlink"/>
            <w:sz w:val="22"/>
            <w:szCs w:val="22"/>
          </w:rPr>
          <w:t>Pencina</w:t>
        </w:r>
        <w:proofErr w:type="spellEnd"/>
        <w:r w:rsidRPr="004B268A">
          <w:rPr>
            <w:rStyle w:val="Hyperlink"/>
            <w:sz w:val="22"/>
            <w:szCs w:val="22"/>
          </w:rPr>
          <w:t xml:space="preserve"> MJ, Herrington D, O’Leary DH. Associations of edge-detected and manual-traced common carotid intima-media thickness measurements with </w:t>
        </w:r>
        <w:proofErr w:type="spellStart"/>
        <w:r w:rsidRPr="004B268A">
          <w:rPr>
            <w:rStyle w:val="Hyperlink"/>
            <w:sz w:val="22"/>
            <w:szCs w:val="22"/>
          </w:rPr>
          <w:t>framingham</w:t>
        </w:r>
        <w:proofErr w:type="spellEnd"/>
        <w:r w:rsidRPr="004B268A">
          <w:rPr>
            <w:rStyle w:val="Hyperlink"/>
            <w:sz w:val="22"/>
            <w:szCs w:val="22"/>
          </w:rPr>
          <w:t xml:space="preserve"> risk factors: the multi-ethnic study of atherosclerosis. </w:t>
        </w:r>
        <w:r w:rsidRPr="004B268A">
          <w:rPr>
            <w:rStyle w:val="Hyperlink"/>
            <w:i/>
            <w:sz w:val="22"/>
            <w:szCs w:val="22"/>
          </w:rPr>
          <w:t>Stroke</w:t>
        </w:r>
        <w:r w:rsidRPr="004B268A">
          <w:rPr>
            <w:rStyle w:val="Hyperlink"/>
            <w:sz w:val="22"/>
            <w:szCs w:val="22"/>
          </w:rPr>
          <w:t>. 2011;42(7):1912-1916.</w:t>
        </w:r>
      </w:hyperlink>
    </w:p>
    <w:p w14:paraId="0CBA857A" w14:textId="77777777" w:rsidR="002313E7" w:rsidRDefault="002313E7" w:rsidP="002313E7">
      <w:pPr>
        <w:pStyle w:val="ListParagraph"/>
        <w:rPr>
          <w:color w:val="000000"/>
          <w:sz w:val="22"/>
          <w:szCs w:val="22"/>
        </w:rPr>
      </w:pPr>
    </w:p>
    <w:p w14:paraId="6A9F60CD" w14:textId="77777777" w:rsidR="002313E7" w:rsidRDefault="002313E7">
      <w:pPr>
        <w:numPr>
          <w:ilvl w:val="0"/>
          <w:numId w:val="2"/>
        </w:numPr>
        <w:rPr>
          <w:color w:val="000000"/>
          <w:sz w:val="22"/>
          <w:szCs w:val="22"/>
        </w:rPr>
      </w:pPr>
      <w:hyperlink r:id="rId384" w:history="1">
        <w:r w:rsidRPr="002313E7">
          <w:rPr>
            <w:rStyle w:val="Hyperlink"/>
            <w:sz w:val="22"/>
            <w:szCs w:val="22"/>
          </w:rPr>
          <w:t xml:space="preserve">Yeboah J, Bertoni AG, Herrington DM, Post WS, Burke GL. Impaired Fasting Glucose and the Risk of Incident Diabetes Mellitus and Cardiovascular Events in an Adult Population MESA (The Multi-Ethnic Study of Atherosclerosis). </w:t>
        </w:r>
        <w:r w:rsidRPr="002313E7">
          <w:rPr>
            <w:rStyle w:val="Hyperlink"/>
            <w:i/>
            <w:sz w:val="22"/>
            <w:szCs w:val="22"/>
          </w:rPr>
          <w:t xml:space="preserve">J Am Coll </w:t>
        </w:r>
        <w:proofErr w:type="spellStart"/>
        <w:r w:rsidRPr="002313E7">
          <w:rPr>
            <w:rStyle w:val="Hyperlink"/>
            <w:i/>
            <w:sz w:val="22"/>
            <w:szCs w:val="22"/>
          </w:rPr>
          <w:t>Cardiol</w:t>
        </w:r>
        <w:proofErr w:type="spellEnd"/>
        <w:r w:rsidRPr="002313E7">
          <w:rPr>
            <w:rStyle w:val="Hyperlink"/>
            <w:sz w:val="22"/>
            <w:szCs w:val="22"/>
          </w:rPr>
          <w:t>. 2011;58(2):140-146.</w:t>
        </w:r>
      </w:hyperlink>
    </w:p>
    <w:p w14:paraId="7F517D3F" w14:textId="77777777" w:rsidR="00630A45" w:rsidRPr="005A3E57" w:rsidRDefault="00630A45" w:rsidP="00630A45">
      <w:pPr>
        <w:ind w:left="360"/>
        <w:rPr>
          <w:color w:val="000000"/>
          <w:sz w:val="22"/>
          <w:szCs w:val="22"/>
        </w:rPr>
      </w:pPr>
    </w:p>
    <w:p w14:paraId="743EE5DA" w14:textId="77777777" w:rsidR="00630A45" w:rsidRDefault="00630A45">
      <w:pPr>
        <w:numPr>
          <w:ilvl w:val="0"/>
          <w:numId w:val="2"/>
        </w:numPr>
        <w:rPr>
          <w:color w:val="000000"/>
          <w:sz w:val="22"/>
          <w:szCs w:val="22"/>
        </w:rPr>
      </w:pPr>
      <w:hyperlink r:id="rId385" w:history="1">
        <w:r w:rsidRPr="001176F6">
          <w:rPr>
            <w:rStyle w:val="Hyperlink"/>
            <w:sz w:val="22"/>
            <w:szCs w:val="22"/>
          </w:rPr>
          <w:t xml:space="preserve">Vaidya </w:t>
        </w:r>
        <w:proofErr w:type="gramStart"/>
        <w:r w:rsidRPr="001176F6">
          <w:rPr>
            <w:rStyle w:val="Hyperlink"/>
            <w:sz w:val="22"/>
            <w:szCs w:val="22"/>
          </w:rPr>
          <w:t>D,  Szklo</w:t>
        </w:r>
        <w:proofErr w:type="gramEnd"/>
        <w:r w:rsidRPr="001176F6">
          <w:rPr>
            <w:rStyle w:val="Hyperlink"/>
            <w:sz w:val="22"/>
            <w:szCs w:val="22"/>
          </w:rPr>
          <w:t xml:space="preserve"> M, Cushman M, </w:t>
        </w:r>
        <w:proofErr w:type="spellStart"/>
        <w:r w:rsidRPr="001176F6">
          <w:rPr>
            <w:rStyle w:val="Hyperlink"/>
            <w:sz w:val="22"/>
            <w:szCs w:val="22"/>
          </w:rPr>
          <w:t>Holvoet</w:t>
        </w:r>
        <w:proofErr w:type="spellEnd"/>
        <w:r w:rsidRPr="001176F6">
          <w:rPr>
            <w:rStyle w:val="Hyperlink"/>
            <w:sz w:val="22"/>
            <w:szCs w:val="22"/>
          </w:rPr>
          <w:t xml:space="preserve"> P, Polak J, Bahrami H, Jenny NS, Ouyang P. Association of endothelial and oxidative stress with metabolic syndrome and subclinical atherosclerosis: multi-ethnic study of atherosclerosis. </w:t>
        </w:r>
        <w:proofErr w:type="spellStart"/>
        <w:r w:rsidRPr="001176F6">
          <w:rPr>
            <w:rStyle w:val="Hyperlink"/>
            <w:i/>
            <w:sz w:val="22"/>
            <w:szCs w:val="22"/>
          </w:rPr>
          <w:t>Eur</w:t>
        </w:r>
        <w:proofErr w:type="spellEnd"/>
        <w:r w:rsidRPr="001176F6">
          <w:rPr>
            <w:rStyle w:val="Hyperlink"/>
            <w:i/>
            <w:sz w:val="22"/>
            <w:szCs w:val="22"/>
          </w:rPr>
          <w:t xml:space="preserve"> J Clin Nutr</w:t>
        </w:r>
        <w:r w:rsidRPr="001176F6">
          <w:rPr>
            <w:rStyle w:val="Hyperlink"/>
            <w:sz w:val="22"/>
            <w:szCs w:val="22"/>
          </w:rPr>
          <w:t>. 2011;65(7):818-825.</w:t>
        </w:r>
      </w:hyperlink>
    </w:p>
    <w:p w14:paraId="2C04C1BA" w14:textId="77777777" w:rsidR="002351C3" w:rsidRPr="005A3E57" w:rsidRDefault="002351C3" w:rsidP="002351C3">
      <w:pPr>
        <w:ind w:left="360"/>
        <w:rPr>
          <w:color w:val="000000"/>
          <w:sz w:val="22"/>
          <w:szCs w:val="22"/>
        </w:rPr>
      </w:pPr>
    </w:p>
    <w:p w14:paraId="4D88B4D7" w14:textId="77777777" w:rsidR="002351C3" w:rsidRDefault="002351C3">
      <w:pPr>
        <w:numPr>
          <w:ilvl w:val="0"/>
          <w:numId w:val="2"/>
        </w:numPr>
        <w:rPr>
          <w:color w:val="000000"/>
          <w:sz w:val="22"/>
          <w:szCs w:val="22"/>
        </w:rPr>
      </w:pPr>
      <w:r>
        <w:rPr>
          <w:color w:val="000000"/>
          <w:sz w:val="22"/>
          <w:szCs w:val="22"/>
        </w:rPr>
        <w:t xml:space="preserve">  </w:t>
      </w:r>
      <w:hyperlink r:id="rId386" w:history="1">
        <w:r w:rsidRPr="002351C3">
          <w:rPr>
            <w:rStyle w:val="Hyperlink"/>
            <w:sz w:val="22"/>
            <w:szCs w:val="22"/>
          </w:rPr>
          <w:t xml:space="preserve">Peralta CA, Katz R, </w:t>
        </w:r>
        <w:proofErr w:type="spellStart"/>
        <w:r w:rsidRPr="002351C3">
          <w:rPr>
            <w:rStyle w:val="Hyperlink"/>
            <w:sz w:val="22"/>
            <w:szCs w:val="22"/>
          </w:rPr>
          <w:t>Deboer</w:t>
        </w:r>
        <w:proofErr w:type="spellEnd"/>
        <w:r w:rsidRPr="002351C3">
          <w:rPr>
            <w:rStyle w:val="Hyperlink"/>
            <w:sz w:val="22"/>
            <w:szCs w:val="22"/>
          </w:rPr>
          <w:t xml:space="preserve"> I, Ix J, Sarnak M, Kramer H, Siscovick D, Shea S, Szklo M, Shlipak M. Racial and Ethnic Differences in Kidney Function Decline among Persons without Chronic Kidney Disease. </w:t>
        </w:r>
        <w:r w:rsidRPr="002351C3">
          <w:rPr>
            <w:rStyle w:val="Hyperlink"/>
            <w:i/>
            <w:sz w:val="22"/>
            <w:szCs w:val="22"/>
          </w:rPr>
          <w:t>J Am Soc Nephrol</w:t>
        </w:r>
        <w:r w:rsidRPr="002351C3">
          <w:rPr>
            <w:rStyle w:val="Hyperlink"/>
            <w:sz w:val="22"/>
            <w:szCs w:val="22"/>
          </w:rPr>
          <w:t>. 2011;22(7):1327-1334.</w:t>
        </w:r>
      </w:hyperlink>
    </w:p>
    <w:p w14:paraId="108E85C2" w14:textId="77777777" w:rsidR="00D03CD6" w:rsidRDefault="00D03CD6" w:rsidP="00D03CD6">
      <w:pPr>
        <w:ind w:left="360"/>
        <w:rPr>
          <w:color w:val="000000"/>
          <w:sz w:val="22"/>
          <w:szCs w:val="22"/>
        </w:rPr>
      </w:pPr>
    </w:p>
    <w:p w14:paraId="46AE1B4C" w14:textId="77777777" w:rsidR="002351C3" w:rsidRDefault="00D03CD6">
      <w:pPr>
        <w:numPr>
          <w:ilvl w:val="0"/>
          <w:numId w:val="2"/>
        </w:numPr>
        <w:rPr>
          <w:color w:val="000000"/>
          <w:sz w:val="22"/>
          <w:szCs w:val="22"/>
        </w:rPr>
      </w:pPr>
      <w:hyperlink r:id="rId387" w:history="1">
        <w:r w:rsidRPr="007C119C">
          <w:rPr>
            <w:rStyle w:val="Hyperlink"/>
            <w:sz w:val="22"/>
            <w:szCs w:val="22"/>
          </w:rPr>
          <w:t xml:space="preserve">Kim C, Diez-Roux AV, Nettleton JA, Polak JF, Post WS, Siscovick DS, Watson KE, </w:t>
        </w:r>
        <w:proofErr w:type="spellStart"/>
        <w:r w:rsidRPr="007C119C">
          <w:rPr>
            <w:rStyle w:val="Hyperlink"/>
            <w:sz w:val="22"/>
            <w:szCs w:val="22"/>
          </w:rPr>
          <w:t>Vahratian</w:t>
        </w:r>
        <w:proofErr w:type="spellEnd"/>
        <w:r w:rsidRPr="007C119C">
          <w:rPr>
            <w:rStyle w:val="Hyperlink"/>
            <w:sz w:val="22"/>
            <w:szCs w:val="22"/>
          </w:rPr>
          <w:t xml:space="preserve"> AM. Sex differences in subclinical atherosclerosis by race/ethnicity in the multi-ethnic study of atherosclerosis. </w:t>
        </w:r>
        <w:proofErr w:type="gramStart"/>
        <w:r w:rsidRPr="007C119C">
          <w:rPr>
            <w:rStyle w:val="Hyperlink"/>
            <w:i/>
            <w:sz w:val="22"/>
            <w:szCs w:val="22"/>
          </w:rPr>
          <w:t>Am</w:t>
        </w:r>
        <w:proofErr w:type="gramEnd"/>
        <w:r w:rsidRPr="007C119C">
          <w:rPr>
            <w:rStyle w:val="Hyperlink"/>
            <w:i/>
            <w:sz w:val="22"/>
            <w:szCs w:val="22"/>
          </w:rPr>
          <w:t xml:space="preserve"> J Epidemiol</w:t>
        </w:r>
        <w:r w:rsidRPr="007C119C">
          <w:rPr>
            <w:rStyle w:val="Hyperlink"/>
            <w:sz w:val="22"/>
            <w:szCs w:val="22"/>
          </w:rPr>
          <w:t>. 2011;174(2):165-172.</w:t>
        </w:r>
      </w:hyperlink>
    </w:p>
    <w:p w14:paraId="205A18D0" w14:textId="77777777" w:rsidR="00CA46B0" w:rsidRDefault="00CA46B0" w:rsidP="00CA46B0">
      <w:pPr>
        <w:ind w:left="360"/>
        <w:rPr>
          <w:color w:val="000000"/>
          <w:sz w:val="22"/>
          <w:szCs w:val="22"/>
        </w:rPr>
      </w:pPr>
    </w:p>
    <w:p w14:paraId="3B76B41C" w14:textId="77777777" w:rsidR="00CA46B0" w:rsidRDefault="00CA46B0">
      <w:pPr>
        <w:numPr>
          <w:ilvl w:val="0"/>
          <w:numId w:val="2"/>
        </w:numPr>
        <w:rPr>
          <w:color w:val="000000"/>
          <w:sz w:val="22"/>
          <w:szCs w:val="22"/>
        </w:rPr>
      </w:pPr>
      <w:hyperlink r:id="rId388" w:history="1">
        <w:r w:rsidRPr="002377A5">
          <w:rPr>
            <w:rStyle w:val="Hyperlink"/>
            <w:bCs/>
            <w:sz w:val="22"/>
            <w:szCs w:val="22"/>
          </w:rPr>
          <w:t xml:space="preserve">Huang CC, Lloyd-Jones DM, Guo X, </w:t>
        </w:r>
        <w:proofErr w:type="spellStart"/>
        <w:r w:rsidRPr="002377A5">
          <w:rPr>
            <w:rStyle w:val="Hyperlink"/>
            <w:bCs/>
            <w:sz w:val="22"/>
            <w:szCs w:val="22"/>
          </w:rPr>
          <w:t>Rajamannan</w:t>
        </w:r>
        <w:proofErr w:type="spellEnd"/>
        <w:r w:rsidRPr="002377A5">
          <w:rPr>
            <w:rStyle w:val="Hyperlink"/>
            <w:bCs/>
            <w:sz w:val="22"/>
            <w:szCs w:val="22"/>
          </w:rPr>
          <w:t xml:space="preserve"> NM, Lin SM, Du P, Huang Q, Hou L, Liu K. Gene expression variation between African Americans and whites is associated with coronary artery calcification: the multiethnic study of atherosclerosis. </w:t>
        </w:r>
        <w:proofErr w:type="spellStart"/>
        <w:r w:rsidRPr="002377A5">
          <w:rPr>
            <w:rStyle w:val="Hyperlink"/>
            <w:bCs/>
            <w:i/>
            <w:sz w:val="22"/>
            <w:szCs w:val="22"/>
          </w:rPr>
          <w:t>Physiol</w:t>
        </w:r>
        <w:proofErr w:type="spellEnd"/>
        <w:r w:rsidRPr="002377A5">
          <w:rPr>
            <w:rStyle w:val="Hyperlink"/>
            <w:bCs/>
            <w:i/>
            <w:sz w:val="22"/>
            <w:szCs w:val="22"/>
          </w:rPr>
          <w:t xml:space="preserve"> Genomics</w:t>
        </w:r>
        <w:r w:rsidRPr="002377A5">
          <w:rPr>
            <w:rStyle w:val="Hyperlink"/>
            <w:bCs/>
            <w:sz w:val="22"/>
            <w:szCs w:val="22"/>
          </w:rPr>
          <w:t>. 2011;43(13):836-843.</w:t>
        </w:r>
      </w:hyperlink>
    </w:p>
    <w:p w14:paraId="53E87A20" w14:textId="77777777" w:rsidR="007407C5" w:rsidRDefault="007407C5" w:rsidP="007407C5">
      <w:pPr>
        <w:ind w:left="360"/>
        <w:rPr>
          <w:color w:val="000000"/>
          <w:sz w:val="22"/>
          <w:szCs w:val="22"/>
        </w:rPr>
      </w:pPr>
    </w:p>
    <w:p w14:paraId="18A2034E" w14:textId="77777777" w:rsidR="007407C5" w:rsidRDefault="007407C5">
      <w:pPr>
        <w:numPr>
          <w:ilvl w:val="0"/>
          <w:numId w:val="2"/>
        </w:numPr>
        <w:rPr>
          <w:color w:val="000000"/>
          <w:sz w:val="22"/>
          <w:szCs w:val="22"/>
        </w:rPr>
      </w:pPr>
      <w:hyperlink r:id="rId389" w:history="1">
        <w:r w:rsidRPr="007407C5">
          <w:rPr>
            <w:rStyle w:val="Hyperlink"/>
            <w:sz w:val="22"/>
            <w:szCs w:val="22"/>
          </w:rPr>
          <w:t xml:space="preserve">Blankstein R, Budoff MJ, Shaw LJ, Goff DC Jr, Polak JF, Lima J, Blumenthal RS, Nasir K. Predictors of Coronary Heart Disease Events Among Asymptomatic Persons </w:t>
        </w:r>
        <w:proofErr w:type="gramStart"/>
        <w:r w:rsidRPr="007407C5">
          <w:rPr>
            <w:rStyle w:val="Hyperlink"/>
            <w:sz w:val="22"/>
            <w:szCs w:val="22"/>
          </w:rPr>
          <w:t>With</w:t>
        </w:r>
        <w:proofErr w:type="gramEnd"/>
        <w:r w:rsidRPr="007407C5">
          <w:rPr>
            <w:rStyle w:val="Hyperlink"/>
            <w:sz w:val="22"/>
            <w:szCs w:val="22"/>
          </w:rPr>
          <w:t xml:space="preserve"> Low Low-Density Lipoprotein Cholesterol MESA (Multi-Ethnic Study of Atherosclerosis). </w:t>
        </w:r>
        <w:r w:rsidRPr="007407C5">
          <w:rPr>
            <w:rStyle w:val="Hyperlink"/>
            <w:i/>
            <w:sz w:val="22"/>
            <w:szCs w:val="22"/>
          </w:rPr>
          <w:t xml:space="preserve">J Am Coll </w:t>
        </w:r>
        <w:proofErr w:type="spellStart"/>
        <w:r w:rsidRPr="007407C5">
          <w:rPr>
            <w:rStyle w:val="Hyperlink"/>
            <w:i/>
            <w:sz w:val="22"/>
            <w:szCs w:val="22"/>
          </w:rPr>
          <w:t>Cardiol</w:t>
        </w:r>
        <w:proofErr w:type="spellEnd"/>
        <w:r w:rsidRPr="007407C5">
          <w:rPr>
            <w:rStyle w:val="Hyperlink"/>
            <w:sz w:val="22"/>
            <w:szCs w:val="22"/>
          </w:rPr>
          <w:t>. 2011;58(4):364-374.</w:t>
        </w:r>
      </w:hyperlink>
      <w:r w:rsidR="00FC5265">
        <w:rPr>
          <w:color w:val="000000"/>
          <w:sz w:val="22"/>
          <w:szCs w:val="22"/>
        </w:rPr>
        <w:t xml:space="preserve"> </w:t>
      </w:r>
    </w:p>
    <w:p w14:paraId="1A658D79" w14:textId="77777777" w:rsidR="00FC5265" w:rsidRDefault="00FC5265" w:rsidP="00FC5265">
      <w:pPr>
        <w:ind w:left="360"/>
        <w:rPr>
          <w:color w:val="000000"/>
          <w:sz w:val="22"/>
          <w:szCs w:val="22"/>
        </w:rPr>
      </w:pPr>
    </w:p>
    <w:p w14:paraId="44F10F08" w14:textId="77777777" w:rsidR="001A2B24" w:rsidRPr="001A2B24" w:rsidRDefault="001A2B24">
      <w:pPr>
        <w:numPr>
          <w:ilvl w:val="0"/>
          <w:numId w:val="2"/>
        </w:numPr>
        <w:rPr>
          <w:color w:val="000000"/>
          <w:sz w:val="22"/>
          <w:szCs w:val="22"/>
        </w:rPr>
      </w:pPr>
      <w:hyperlink r:id="rId390" w:history="1">
        <w:r w:rsidRPr="001A2B24">
          <w:rPr>
            <w:rStyle w:val="Hyperlink"/>
            <w:sz w:val="22"/>
            <w:szCs w:val="22"/>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w:t>
        </w:r>
        <w:proofErr w:type="spellStart"/>
        <w:r w:rsidRPr="001A2B24">
          <w:rPr>
            <w:rStyle w:val="Hyperlink"/>
            <w:sz w:val="22"/>
            <w:szCs w:val="22"/>
          </w:rPr>
          <w:t>Uitterlinden</w:t>
        </w:r>
        <w:proofErr w:type="spellEnd"/>
        <w:r w:rsidRPr="001A2B24">
          <w:rPr>
            <w:rStyle w:val="Hyperlink"/>
            <w:sz w:val="22"/>
            <w:szCs w:val="22"/>
          </w:rPr>
          <w:t xml:space="preserve"> AG, Arnett DK, Ferrucci L, </w:t>
        </w:r>
        <w:proofErr w:type="spellStart"/>
        <w:r w:rsidRPr="001A2B24">
          <w:rPr>
            <w:rStyle w:val="Hyperlink"/>
            <w:sz w:val="22"/>
            <w:szCs w:val="22"/>
          </w:rPr>
          <w:t>Fornage</w:t>
        </w:r>
        <w:proofErr w:type="spellEnd"/>
        <w:r w:rsidRPr="001A2B24">
          <w:rPr>
            <w:rStyle w:val="Hyperlink"/>
            <w:sz w:val="22"/>
            <w:szCs w:val="22"/>
          </w:rPr>
          <w:t xml:space="preserve"> M, Tsai MY, </w:t>
        </w:r>
        <w:proofErr w:type="spellStart"/>
        <w:r w:rsidRPr="001A2B24">
          <w:rPr>
            <w:rStyle w:val="Hyperlink"/>
            <w:sz w:val="22"/>
            <w:szCs w:val="22"/>
          </w:rPr>
          <w:t>Mozoffarian</w:t>
        </w:r>
        <w:proofErr w:type="spellEnd"/>
        <w:r w:rsidRPr="001A2B24">
          <w:rPr>
            <w:rStyle w:val="Hyperlink"/>
            <w:sz w:val="22"/>
            <w:szCs w:val="22"/>
          </w:rPr>
          <w:t xml:space="preserve"> D, Steffen LM. Genetic loci associated with plasma phospholipid n-3 fatty acids: a meta-analysis of genome-wide association studies from the CHARGE Consortium. </w:t>
        </w:r>
        <w:proofErr w:type="spellStart"/>
        <w:r w:rsidRPr="001A2B24">
          <w:rPr>
            <w:rStyle w:val="Hyperlink"/>
            <w:i/>
            <w:sz w:val="22"/>
            <w:szCs w:val="22"/>
          </w:rPr>
          <w:t>PLoS</w:t>
        </w:r>
        <w:proofErr w:type="spellEnd"/>
        <w:r w:rsidRPr="001A2B24">
          <w:rPr>
            <w:rStyle w:val="Hyperlink"/>
            <w:i/>
            <w:sz w:val="22"/>
            <w:szCs w:val="22"/>
          </w:rPr>
          <w:t xml:space="preserve"> Gen</w:t>
        </w:r>
        <w:r w:rsidR="004E6E59">
          <w:rPr>
            <w:rStyle w:val="Hyperlink"/>
            <w:i/>
            <w:sz w:val="22"/>
            <w:szCs w:val="22"/>
          </w:rPr>
          <w:t>e</w:t>
        </w:r>
        <w:r w:rsidRPr="001A2B24">
          <w:rPr>
            <w:rStyle w:val="Hyperlink"/>
            <w:i/>
            <w:sz w:val="22"/>
            <w:szCs w:val="22"/>
          </w:rPr>
          <w:t>t</w:t>
        </w:r>
        <w:r w:rsidRPr="001A2B24">
          <w:rPr>
            <w:rStyle w:val="Hyperlink"/>
            <w:sz w:val="22"/>
            <w:szCs w:val="22"/>
          </w:rPr>
          <w:t>. 2011;7(7</w:t>
        </w:r>
        <w:proofErr w:type="gramStart"/>
        <w:r w:rsidRPr="001A2B24">
          <w:rPr>
            <w:rStyle w:val="Hyperlink"/>
            <w:sz w:val="22"/>
            <w:szCs w:val="22"/>
          </w:rPr>
          <w:t>):e</w:t>
        </w:r>
        <w:proofErr w:type="gramEnd"/>
        <w:r w:rsidRPr="001A2B24">
          <w:rPr>
            <w:rStyle w:val="Hyperlink"/>
            <w:sz w:val="22"/>
            <w:szCs w:val="22"/>
          </w:rPr>
          <w:t xml:space="preserve">1002193. </w:t>
        </w:r>
        <w:proofErr w:type="spellStart"/>
        <w:r w:rsidRPr="001A2B24">
          <w:rPr>
            <w:rStyle w:val="Hyperlink"/>
            <w:sz w:val="22"/>
            <w:szCs w:val="22"/>
          </w:rPr>
          <w:t>doi</w:t>
        </w:r>
        <w:proofErr w:type="spellEnd"/>
        <w:r w:rsidRPr="001A2B24">
          <w:rPr>
            <w:rStyle w:val="Hyperlink"/>
            <w:sz w:val="22"/>
            <w:szCs w:val="22"/>
          </w:rPr>
          <w:t>: 10.1371/journal.pgen.1002193.</w:t>
        </w:r>
      </w:hyperlink>
    </w:p>
    <w:p w14:paraId="6EDA88F5" w14:textId="77777777" w:rsidR="001021B2" w:rsidRDefault="001021B2" w:rsidP="001021B2">
      <w:pPr>
        <w:ind w:left="360"/>
        <w:rPr>
          <w:color w:val="000000"/>
          <w:sz w:val="22"/>
          <w:szCs w:val="22"/>
        </w:rPr>
      </w:pPr>
    </w:p>
    <w:p w14:paraId="50C52427" w14:textId="77777777" w:rsidR="001021B2" w:rsidRPr="001021B2" w:rsidRDefault="001021B2">
      <w:pPr>
        <w:numPr>
          <w:ilvl w:val="0"/>
          <w:numId w:val="2"/>
        </w:numPr>
        <w:rPr>
          <w:color w:val="000000"/>
          <w:sz w:val="22"/>
          <w:szCs w:val="22"/>
        </w:rPr>
      </w:pPr>
      <w:hyperlink r:id="rId391" w:history="1">
        <w:r w:rsidRPr="001021B2">
          <w:rPr>
            <w:rStyle w:val="Hyperlink"/>
            <w:sz w:val="22"/>
            <w:szCs w:val="22"/>
          </w:rPr>
          <w:t xml:space="preserve">de Oliveira Otto MC, Alonso A, Lee DH, </w:t>
        </w:r>
        <w:proofErr w:type="spellStart"/>
        <w:r w:rsidRPr="001021B2">
          <w:rPr>
            <w:rStyle w:val="Hyperlink"/>
            <w:sz w:val="22"/>
            <w:szCs w:val="22"/>
          </w:rPr>
          <w:t>Delclos</w:t>
        </w:r>
        <w:proofErr w:type="spellEnd"/>
        <w:r w:rsidRPr="001021B2">
          <w:rPr>
            <w:rStyle w:val="Hyperlink"/>
            <w:sz w:val="22"/>
            <w:szCs w:val="22"/>
          </w:rPr>
          <w:t xml:space="preserve"> GL, Jenny NS, Jiang R, Lima JA, Symanski E, Jacobs DR Jr, Nettleton JA. Dietary micronutrient intakes are associated with markers of inflammation, but not with markers of subclinical atherosclerosis. </w:t>
        </w:r>
        <w:r w:rsidRPr="001021B2">
          <w:rPr>
            <w:rStyle w:val="Hyperlink"/>
            <w:i/>
            <w:sz w:val="22"/>
            <w:szCs w:val="22"/>
          </w:rPr>
          <w:t>J Nutr</w:t>
        </w:r>
        <w:r w:rsidRPr="001021B2">
          <w:rPr>
            <w:rStyle w:val="Hyperlink"/>
            <w:sz w:val="22"/>
            <w:szCs w:val="22"/>
          </w:rPr>
          <w:t>. 2011;141(8):1508-1515.</w:t>
        </w:r>
      </w:hyperlink>
    </w:p>
    <w:p w14:paraId="3608BD77" w14:textId="77777777" w:rsidR="00687362" w:rsidRPr="002313E7" w:rsidRDefault="00687362" w:rsidP="002351C3">
      <w:pPr>
        <w:ind w:left="360"/>
        <w:rPr>
          <w:color w:val="000000"/>
          <w:sz w:val="22"/>
          <w:szCs w:val="22"/>
        </w:rPr>
      </w:pPr>
    </w:p>
    <w:p w14:paraId="08595B25" w14:textId="77777777" w:rsidR="009B2982" w:rsidRDefault="0042043F">
      <w:pPr>
        <w:numPr>
          <w:ilvl w:val="0"/>
          <w:numId w:val="2"/>
        </w:numPr>
        <w:rPr>
          <w:sz w:val="22"/>
          <w:szCs w:val="22"/>
        </w:rPr>
      </w:pPr>
      <w:hyperlink r:id="rId392" w:history="1">
        <w:r w:rsidRPr="009F173E">
          <w:rPr>
            <w:rStyle w:val="Hyperlink"/>
            <w:sz w:val="22"/>
            <w:szCs w:val="22"/>
          </w:rPr>
          <w:t xml:space="preserve">Dibble </w:t>
        </w:r>
        <w:r w:rsidR="00231CC2">
          <w:rPr>
            <w:rStyle w:val="Hyperlink"/>
            <w:sz w:val="22"/>
            <w:szCs w:val="22"/>
          </w:rPr>
          <w:t>C</w:t>
        </w:r>
        <w:r w:rsidRPr="009F173E">
          <w:rPr>
            <w:rStyle w:val="Hyperlink"/>
            <w:sz w:val="22"/>
            <w:szCs w:val="22"/>
          </w:rPr>
          <w:t xml:space="preserve">T, Lima JA, Bluemke DA, Chirinos JA, Chahal H, Bristow MR, Kronmal RA, Barr RG, Ferrari VA, </w:t>
        </w:r>
        <w:proofErr w:type="spellStart"/>
        <w:r w:rsidRPr="009F173E">
          <w:rPr>
            <w:rStyle w:val="Hyperlink"/>
            <w:sz w:val="22"/>
            <w:szCs w:val="22"/>
          </w:rPr>
          <w:t>Propert</w:t>
        </w:r>
        <w:proofErr w:type="spellEnd"/>
        <w:r w:rsidRPr="009F173E">
          <w:rPr>
            <w:rStyle w:val="Hyperlink"/>
            <w:sz w:val="22"/>
            <w:szCs w:val="22"/>
          </w:rPr>
          <w:t xml:space="preserve"> KJ, Kawut SM. Regional left ventricular systolic function and the right ventricle: the multi-ethnic study of atherosclerosis right ventricle study. </w:t>
        </w:r>
        <w:r w:rsidRPr="009F173E">
          <w:rPr>
            <w:rStyle w:val="Hyperlink"/>
            <w:i/>
            <w:sz w:val="22"/>
            <w:szCs w:val="22"/>
          </w:rPr>
          <w:t>Chest</w:t>
        </w:r>
        <w:r w:rsidRPr="009F173E">
          <w:rPr>
            <w:rStyle w:val="Hyperlink"/>
            <w:sz w:val="22"/>
            <w:szCs w:val="22"/>
          </w:rPr>
          <w:t>. 2011;140(2):310-316.</w:t>
        </w:r>
      </w:hyperlink>
      <w:r w:rsidR="00560359">
        <w:rPr>
          <w:sz w:val="22"/>
          <w:szCs w:val="22"/>
        </w:rPr>
        <w:t xml:space="preserve"> </w:t>
      </w:r>
    </w:p>
    <w:p w14:paraId="670A56E8" w14:textId="77777777" w:rsidR="00B069F3" w:rsidRDefault="00B069F3" w:rsidP="00560359">
      <w:pPr>
        <w:ind w:left="360"/>
        <w:rPr>
          <w:color w:val="000000"/>
          <w:sz w:val="22"/>
          <w:szCs w:val="22"/>
        </w:rPr>
      </w:pPr>
    </w:p>
    <w:p w14:paraId="12B4F287" w14:textId="77777777" w:rsidR="00560359" w:rsidRPr="00A010D4" w:rsidRDefault="00560359">
      <w:pPr>
        <w:numPr>
          <w:ilvl w:val="0"/>
          <w:numId w:val="2"/>
        </w:numPr>
        <w:rPr>
          <w:sz w:val="22"/>
          <w:szCs w:val="22"/>
        </w:rPr>
      </w:pPr>
      <w:hyperlink r:id="rId393" w:history="1">
        <w:r w:rsidRPr="000B69EA">
          <w:rPr>
            <w:rStyle w:val="Hyperlink"/>
            <w:bCs/>
            <w:sz w:val="22"/>
            <w:szCs w:val="22"/>
          </w:rPr>
          <w:t xml:space="preserve">Zhang Y, Ouyang P, Post WS, Dalai D, Vaidya D, Blasco-Colmenares E, Soliman EZ, Tomaselli GF, </w:t>
        </w:r>
        <w:proofErr w:type="spellStart"/>
        <w:r w:rsidRPr="000B69EA">
          <w:rPr>
            <w:rStyle w:val="Hyperlink"/>
            <w:bCs/>
            <w:sz w:val="22"/>
            <w:szCs w:val="22"/>
          </w:rPr>
          <w:t>Guallar</w:t>
        </w:r>
        <w:proofErr w:type="spellEnd"/>
        <w:r w:rsidRPr="000B69EA">
          <w:rPr>
            <w:rStyle w:val="Hyperlink"/>
            <w:bCs/>
            <w:sz w:val="22"/>
            <w:szCs w:val="22"/>
          </w:rPr>
          <w:t xml:space="preserve"> E. Sex-Steroid Hormones and Electrocardiographic QT-Interval Duration: Findings </w:t>
        </w:r>
        <w:proofErr w:type="gramStart"/>
        <w:r w:rsidRPr="000B69EA">
          <w:rPr>
            <w:rStyle w:val="Hyperlink"/>
            <w:bCs/>
            <w:sz w:val="22"/>
            <w:szCs w:val="22"/>
          </w:rPr>
          <w:t>From</w:t>
        </w:r>
        <w:proofErr w:type="gramEnd"/>
        <w:r w:rsidRPr="000B69EA">
          <w:rPr>
            <w:rStyle w:val="Hyperlink"/>
            <w:bCs/>
            <w:sz w:val="22"/>
            <w:szCs w:val="22"/>
          </w:rPr>
          <w:t xml:space="preserve"> the Third National Health and Nutrition Examination Survey and the Multi-Ethnic Study of Atherosclerosis. </w:t>
        </w:r>
        <w:proofErr w:type="gramStart"/>
        <w:r w:rsidRPr="000B69EA">
          <w:rPr>
            <w:rStyle w:val="Hyperlink"/>
            <w:bCs/>
            <w:i/>
            <w:sz w:val="22"/>
            <w:szCs w:val="22"/>
          </w:rPr>
          <w:t>Am</w:t>
        </w:r>
        <w:proofErr w:type="gramEnd"/>
        <w:r w:rsidRPr="000B69EA">
          <w:rPr>
            <w:rStyle w:val="Hyperlink"/>
            <w:bCs/>
            <w:i/>
            <w:sz w:val="22"/>
            <w:szCs w:val="22"/>
          </w:rPr>
          <w:t xml:space="preserve"> J Epidemiol</w:t>
        </w:r>
        <w:r w:rsidRPr="000B69EA">
          <w:rPr>
            <w:rStyle w:val="Hyperlink"/>
            <w:bCs/>
            <w:sz w:val="22"/>
            <w:szCs w:val="22"/>
          </w:rPr>
          <w:t>. 2011;174(4):403-411.</w:t>
        </w:r>
      </w:hyperlink>
      <w:r w:rsidR="00A010D4">
        <w:rPr>
          <w:bCs/>
          <w:sz w:val="22"/>
          <w:szCs w:val="22"/>
        </w:rPr>
        <w:t xml:space="preserve"> </w:t>
      </w:r>
    </w:p>
    <w:p w14:paraId="42C8DC44" w14:textId="77777777" w:rsidR="00343B37" w:rsidRDefault="00343B37" w:rsidP="00A010D4">
      <w:pPr>
        <w:ind w:left="360"/>
        <w:rPr>
          <w:color w:val="000000"/>
          <w:sz w:val="22"/>
          <w:szCs w:val="22"/>
        </w:rPr>
      </w:pPr>
    </w:p>
    <w:p w14:paraId="2EB6F186" w14:textId="77777777" w:rsidR="00A010D4" w:rsidRPr="003135F8" w:rsidRDefault="00A010D4">
      <w:pPr>
        <w:numPr>
          <w:ilvl w:val="0"/>
          <w:numId w:val="2"/>
        </w:numPr>
        <w:rPr>
          <w:sz w:val="22"/>
          <w:szCs w:val="22"/>
        </w:rPr>
      </w:pPr>
      <w:hyperlink r:id="rId394" w:history="1">
        <w:r w:rsidRPr="002832B1">
          <w:rPr>
            <w:rStyle w:val="Hyperlink"/>
            <w:sz w:val="22"/>
            <w:szCs w:val="22"/>
          </w:rPr>
          <w:t xml:space="preserve">Mercer LD, Szpiro AA, Sheppard L, Lindstrom J, Adar SD, Allen RW, </w:t>
        </w:r>
        <w:proofErr w:type="spellStart"/>
        <w:r w:rsidRPr="002832B1">
          <w:rPr>
            <w:rStyle w:val="Hyperlink"/>
            <w:sz w:val="22"/>
            <w:szCs w:val="22"/>
          </w:rPr>
          <w:t>Avol</w:t>
        </w:r>
        <w:proofErr w:type="spellEnd"/>
        <w:r w:rsidRPr="002832B1">
          <w:rPr>
            <w:rStyle w:val="Hyperlink"/>
            <w:sz w:val="22"/>
            <w:szCs w:val="22"/>
          </w:rPr>
          <w:t xml:space="preserve"> EL, Oron AP, Larson T, Liu LJ, Kaufman JD. Comparing universal kriging and land-use regression for predicting concentrations of gaseous oxides of nitrogen (NOx) for the Multi-Ethnic Study of Atherosclerosis and Air Pollution (MESA Air). </w:t>
        </w:r>
        <w:r w:rsidRPr="002832B1">
          <w:rPr>
            <w:rStyle w:val="Hyperlink"/>
            <w:i/>
            <w:sz w:val="22"/>
            <w:szCs w:val="22"/>
          </w:rPr>
          <w:t>Atmos Environ</w:t>
        </w:r>
        <w:r w:rsidRPr="002832B1">
          <w:rPr>
            <w:rStyle w:val="Hyperlink"/>
            <w:sz w:val="22"/>
            <w:szCs w:val="22"/>
          </w:rPr>
          <w:t>. 2011;45(26):4412-4420.</w:t>
        </w:r>
      </w:hyperlink>
    </w:p>
    <w:p w14:paraId="3B5C6CD5" w14:textId="77777777" w:rsidR="003135F8" w:rsidRDefault="003135F8" w:rsidP="003135F8">
      <w:pPr>
        <w:pStyle w:val="ListParagraph"/>
        <w:rPr>
          <w:color w:val="000000"/>
          <w:sz w:val="22"/>
          <w:szCs w:val="22"/>
        </w:rPr>
      </w:pPr>
    </w:p>
    <w:p w14:paraId="63C80856" w14:textId="77777777" w:rsidR="003135F8" w:rsidRDefault="003135F8">
      <w:pPr>
        <w:numPr>
          <w:ilvl w:val="0"/>
          <w:numId w:val="2"/>
        </w:numPr>
        <w:rPr>
          <w:color w:val="000000"/>
          <w:sz w:val="22"/>
          <w:szCs w:val="22"/>
        </w:rPr>
      </w:pPr>
      <w:hyperlink r:id="rId395" w:history="1">
        <w:r w:rsidRPr="003135F8">
          <w:rPr>
            <w:rStyle w:val="Hyperlink"/>
            <w:sz w:val="22"/>
            <w:szCs w:val="22"/>
          </w:rPr>
          <w:t>Blaha MJ, Budoff MJ, De</w:t>
        </w:r>
        <w:r w:rsidR="00324B90">
          <w:rPr>
            <w:rStyle w:val="Hyperlink"/>
            <w:sz w:val="22"/>
            <w:szCs w:val="22"/>
          </w:rPr>
          <w:t>F</w:t>
        </w:r>
        <w:r w:rsidRPr="003135F8">
          <w:rPr>
            <w:rStyle w:val="Hyperlink"/>
            <w:sz w:val="22"/>
            <w:szCs w:val="22"/>
          </w:rPr>
          <w:t xml:space="preserve">ilippis AP, Blankstein R, Rivera JJ, Agatston A, O’Leary DH, Lima J, Blumenthal RS, Nasir K. Association between c-reactive protein, coronary artery calcium, and cardiovascular events: implications for the JUPITER population from MESA, a population-based cohort study.  </w:t>
        </w:r>
        <w:r w:rsidRPr="003135F8">
          <w:rPr>
            <w:rStyle w:val="Hyperlink"/>
            <w:i/>
            <w:sz w:val="22"/>
            <w:szCs w:val="22"/>
          </w:rPr>
          <w:t>Lancet</w:t>
        </w:r>
        <w:r w:rsidRPr="003135F8">
          <w:rPr>
            <w:rStyle w:val="Hyperlink"/>
            <w:sz w:val="22"/>
            <w:szCs w:val="22"/>
          </w:rPr>
          <w:t>. 2011;378(9792):684-692.</w:t>
        </w:r>
      </w:hyperlink>
    </w:p>
    <w:p w14:paraId="0BF4A6BC" w14:textId="77777777" w:rsidR="0066120B" w:rsidRDefault="0066120B" w:rsidP="0066120B">
      <w:pPr>
        <w:ind w:left="360"/>
        <w:rPr>
          <w:color w:val="000000"/>
          <w:sz w:val="22"/>
          <w:szCs w:val="22"/>
        </w:rPr>
      </w:pPr>
    </w:p>
    <w:p w14:paraId="43AD2575" w14:textId="77777777" w:rsidR="0066120B" w:rsidRPr="00567EA6" w:rsidRDefault="0066120B">
      <w:pPr>
        <w:numPr>
          <w:ilvl w:val="0"/>
          <w:numId w:val="2"/>
        </w:numPr>
        <w:rPr>
          <w:color w:val="000000"/>
          <w:sz w:val="22"/>
          <w:szCs w:val="22"/>
        </w:rPr>
      </w:pPr>
      <w:hyperlink r:id="rId396" w:history="1">
        <w:r w:rsidRPr="00BA6341">
          <w:rPr>
            <w:rStyle w:val="Hyperlink"/>
            <w:bCs/>
            <w:sz w:val="22"/>
            <w:szCs w:val="22"/>
          </w:rPr>
          <w:t xml:space="preserve">Garg PK, McClelland RL, Jenny NS, Criqui M, Liu K, Polak JF, Jorgensen NW, Cushman M. Association of lipoprotein-associated phospholipase A2 and endothelial function in the Multi-Ethnic Study of Atherosclerosis (MESA). </w:t>
        </w:r>
        <w:proofErr w:type="spellStart"/>
        <w:r w:rsidRPr="00BA6341">
          <w:rPr>
            <w:rStyle w:val="Hyperlink"/>
            <w:bCs/>
            <w:i/>
            <w:sz w:val="22"/>
            <w:szCs w:val="22"/>
          </w:rPr>
          <w:t>Vasc</w:t>
        </w:r>
        <w:proofErr w:type="spellEnd"/>
        <w:r w:rsidRPr="00BA6341">
          <w:rPr>
            <w:rStyle w:val="Hyperlink"/>
            <w:bCs/>
            <w:i/>
            <w:sz w:val="22"/>
            <w:szCs w:val="22"/>
          </w:rPr>
          <w:t xml:space="preserve"> Med</w:t>
        </w:r>
        <w:r w:rsidRPr="00BA6341">
          <w:rPr>
            <w:rStyle w:val="Hyperlink"/>
            <w:bCs/>
            <w:sz w:val="22"/>
            <w:szCs w:val="22"/>
          </w:rPr>
          <w:t>. 2011;16(4):247-252.</w:t>
        </w:r>
      </w:hyperlink>
      <w:r w:rsidR="00567EA6">
        <w:rPr>
          <w:bCs/>
          <w:sz w:val="22"/>
          <w:szCs w:val="22"/>
        </w:rPr>
        <w:t xml:space="preserve">  </w:t>
      </w:r>
    </w:p>
    <w:p w14:paraId="6482C4F4" w14:textId="77777777" w:rsidR="00567EA6" w:rsidRDefault="00567EA6" w:rsidP="00567EA6">
      <w:pPr>
        <w:ind w:left="360"/>
        <w:rPr>
          <w:color w:val="000000"/>
          <w:sz w:val="22"/>
          <w:szCs w:val="22"/>
        </w:rPr>
      </w:pPr>
    </w:p>
    <w:p w14:paraId="07CAC17A" w14:textId="77777777" w:rsidR="00567EA6" w:rsidRDefault="00567EA6">
      <w:pPr>
        <w:numPr>
          <w:ilvl w:val="0"/>
          <w:numId w:val="2"/>
        </w:numPr>
        <w:rPr>
          <w:color w:val="000000"/>
          <w:sz w:val="22"/>
          <w:szCs w:val="22"/>
        </w:rPr>
      </w:pPr>
      <w:hyperlink r:id="rId397" w:history="1">
        <w:r w:rsidRPr="007E1138">
          <w:rPr>
            <w:rStyle w:val="Hyperlink"/>
            <w:sz w:val="22"/>
            <w:szCs w:val="22"/>
          </w:rPr>
          <w:t xml:space="preserve">Anderson JS, Nettleton JA, Hundley WG, Tsai MY, Steffen LM, Lemaitre RN, Siscovick D, Lima J, Prince MR, Herrington D. Associations of plasma phospholipid omega-6 and omega-3 polyunsaturated Fatty Acid levels and MRI measures of cardiovascular structure and function: the multiethnic study of atherosclerosis.  </w:t>
        </w:r>
        <w:r w:rsidRPr="007E1138">
          <w:rPr>
            <w:rStyle w:val="Hyperlink"/>
            <w:i/>
            <w:sz w:val="22"/>
            <w:szCs w:val="22"/>
          </w:rPr>
          <w:t>J Nutri Metab</w:t>
        </w:r>
        <w:r w:rsidRPr="007E1138">
          <w:rPr>
            <w:rStyle w:val="Hyperlink"/>
            <w:sz w:val="22"/>
            <w:szCs w:val="22"/>
          </w:rPr>
          <w:t xml:space="preserve">. </w:t>
        </w:r>
        <w:proofErr w:type="gramStart"/>
        <w:r w:rsidRPr="007E1138">
          <w:rPr>
            <w:rStyle w:val="Hyperlink"/>
            <w:sz w:val="22"/>
            <w:szCs w:val="22"/>
          </w:rPr>
          <w:t>2011;2011:315134</w:t>
        </w:r>
        <w:proofErr w:type="gramEnd"/>
        <w:r w:rsidRPr="007E1138">
          <w:rPr>
            <w:rStyle w:val="Hyperlink"/>
            <w:sz w:val="22"/>
            <w:szCs w:val="22"/>
          </w:rPr>
          <w:t xml:space="preserve">.  </w:t>
        </w:r>
        <w:proofErr w:type="spellStart"/>
        <w:r w:rsidRPr="007E1138">
          <w:rPr>
            <w:rStyle w:val="Hyperlink"/>
            <w:sz w:val="22"/>
            <w:szCs w:val="22"/>
          </w:rPr>
          <w:t>doi</w:t>
        </w:r>
        <w:proofErr w:type="spellEnd"/>
        <w:proofErr w:type="gramStart"/>
        <w:r w:rsidRPr="007E1138">
          <w:rPr>
            <w:rStyle w:val="Hyperlink"/>
            <w:sz w:val="22"/>
            <w:szCs w:val="22"/>
          </w:rPr>
          <w:t>:  10.1155</w:t>
        </w:r>
        <w:proofErr w:type="gramEnd"/>
        <w:r w:rsidRPr="007E1138">
          <w:rPr>
            <w:rStyle w:val="Hyperlink"/>
            <w:sz w:val="22"/>
            <w:szCs w:val="22"/>
          </w:rPr>
          <w:t>/2011/315134.</w:t>
        </w:r>
      </w:hyperlink>
    </w:p>
    <w:p w14:paraId="086D09F7" w14:textId="77777777" w:rsidR="00AC0841" w:rsidRDefault="00AC0841" w:rsidP="00AC0841">
      <w:pPr>
        <w:ind w:left="360"/>
        <w:rPr>
          <w:color w:val="000000"/>
          <w:sz w:val="22"/>
          <w:szCs w:val="22"/>
        </w:rPr>
      </w:pPr>
    </w:p>
    <w:p w14:paraId="5A23F563" w14:textId="77777777" w:rsidR="00AC0841" w:rsidRPr="00D11255" w:rsidRDefault="00AC0841">
      <w:pPr>
        <w:numPr>
          <w:ilvl w:val="0"/>
          <w:numId w:val="2"/>
        </w:numPr>
        <w:rPr>
          <w:color w:val="000000"/>
          <w:sz w:val="22"/>
          <w:szCs w:val="22"/>
        </w:rPr>
      </w:pPr>
      <w:hyperlink r:id="rId398" w:history="1">
        <w:r w:rsidRPr="00B70B95">
          <w:rPr>
            <w:rStyle w:val="Hyperlink"/>
            <w:bCs/>
            <w:sz w:val="22"/>
            <w:szCs w:val="22"/>
          </w:rPr>
          <w:t xml:space="preserve">Duprez DA, Jacobs DR Jr, Lutsey PL, Bluemke DA, Brumback LC, Polak JF, Peralta CA, Greenland P, Kronmal RA. Association of small artery elasticity with incident cardiovascular disease in older adults: the multi-ethnic study of atherosclerosis. </w:t>
        </w:r>
        <w:proofErr w:type="gramStart"/>
        <w:r w:rsidRPr="00B70B95">
          <w:rPr>
            <w:rStyle w:val="Hyperlink"/>
            <w:bCs/>
            <w:i/>
            <w:sz w:val="22"/>
            <w:szCs w:val="22"/>
          </w:rPr>
          <w:t>Am</w:t>
        </w:r>
        <w:proofErr w:type="gramEnd"/>
        <w:r w:rsidRPr="00B70B95">
          <w:rPr>
            <w:rStyle w:val="Hyperlink"/>
            <w:bCs/>
            <w:i/>
            <w:sz w:val="22"/>
            <w:szCs w:val="22"/>
          </w:rPr>
          <w:t xml:space="preserve"> J Epidemiol</w:t>
        </w:r>
        <w:r w:rsidRPr="00B70B95">
          <w:rPr>
            <w:rStyle w:val="Hyperlink"/>
            <w:bCs/>
            <w:sz w:val="22"/>
            <w:szCs w:val="22"/>
          </w:rPr>
          <w:t>. 2011;174(5):528-536.</w:t>
        </w:r>
      </w:hyperlink>
    </w:p>
    <w:p w14:paraId="3089BAB2" w14:textId="77777777" w:rsidR="00D11255" w:rsidRDefault="00D11255" w:rsidP="00D11255">
      <w:pPr>
        <w:ind w:left="360"/>
        <w:rPr>
          <w:color w:val="000000"/>
          <w:sz w:val="22"/>
          <w:szCs w:val="22"/>
        </w:rPr>
      </w:pPr>
    </w:p>
    <w:p w14:paraId="2ECC0F70" w14:textId="77777777" w:rsidR="00D11255" w:rsidRPr="006E2C8B" w:rsidRDefault="00D11255">
      <w:pPr>
        <w:numPr>
          <w:ilvl w:val="0"/>
          <w:numId w:val="2"/>
        </w:numPr>
        <w:rPr>
          <w:color w:val="000000"/>
          <w:sz w:val="22"/>
          <w:szCs w:val="22"/>
        </w:rPr>
      </w:pPr>
      <w:hyperlink r:id="rId399" w:history="1">
        <w:r w:rsidRPr="00190B52">
          <w:rPr>
            <w:rStyle w:val="Hyperlink"/>
            <w:bCs/>
            <w:sz w:val="22"/>
            <w:szCs w:val="22"/>
          </w:rPr>
          <w:t xml:space="preserve">McAuley PA, Hsu FC, Loman KK, Carr JJ, Budoff MJ, Szklo M, Sharrett AR, Ding J. Liver Attenuation, Pericardial Adipose Tissue, Obesity, and Insulin Resistance: The Multi-Ethnic Study of Atherosclerosis (MESA). </w:t>
        </w:r>
        <w:r w:rsidRPr="00190B52">
          <w:rPr>
            <w:rStyle w:val="Hyperlink"/>
            <w:bCs/>
            <w:i/>
            <w:sz w:val="22"/>
            <w:szCs w:val="22"/>
          </w:rPr>
          <w:t>Obesity (Silver Spring)</w:t>
        </w:r>
        <w:r w:rsidRPr="00190B52">
          <w:rPr>
            <w:rStyle w:val="Hyperlink"/>
            <w:bCs/>
            <w:sz w:val="22"/>
            <w:szCs w:val="22"/>
          </w:rPr>
          <w:t>. 2011;19(9):1855-1860.</w:t>
        </w:r>
      </w:hyperlink>
      <w:r w:rsidR="006E2C8B">
        <w:rPr>
          <w:bCs/>
          <w:sz w:val="22"/>
          <w:szCs w:val="22"/>
        </w:rPr>
        <w:t xml:space="preserve">  </w:t>
      </w:r>
    </w:p>
    <w:p w14:paraId="65790E2E" w14:textId="77777777" w:rsidR="006E2C8B" w:rsidRDefault="006E2C8B" w:rsidP="006E2C8B">
      <w:pPr>
        <w:ind w:left="360"/>
        <w:rPr>
          <w:color w:val="000000"/>
          <w:sz w:val="22"/>
          <w:szCs w:val="22"/>
        </w:rPr>
      </w:pPr>
    </w:p>
    <w:p w14:paraId="7021FA63" w14:textId="77777777" w:rsidR="006E2C8B" w:rsidRDefault="006E2C8B">
      <w:pPr>
        <w:numPr>
          <w:ilvl w:val="0"/>
          <w:numId w:val="2"/>
        </w:numPr>
        <w:rPr>
          <w:bCs/>
          <w:sz w:val="22"/>
          <w:szCs w:val="22"/>
        </w:rPr>
      </w:pPr>
      <w:hyperlink r:id="rId400" w:history="1">
        <w:r w:rsidRPr="006E2C8B">
          <w:rPr>
            <w:rStyle w:val="Hyperlink"/>
            <w:bCs/>
            <w:sz w:val="22"/>
            <w:szCs w:val="22"/>
          </w:rPr>
          <w:t xml:space="preserve">Allen NB, Diez-Roux A, Liu K, Bertoni AG, Szklo M, </w:t>
        </w:r>
        <w:proofErr w:type="spellStart"/>
        <w:r w:rsidRPr="006E2C8B">
          <w:rPr>
            <w:rStyle w:val="Hyperlink"/>
            <w:bCs/>
            <w:sz w:val="22"/>
            <w:szCs w:val="22"/>
          </w:rPr>
          <w:t>Daviglus</w:t>
        </w:r>
        <w:proofErr w:type="spellEnd"/>
        <w:r w:rsidRPr="006E2C8B">
          <w:rPr>
            <w:rStyle w:val="Hyperlink"/>
            <w:bCs/>
            <w:sz w:val="22"/>
            <w:szCs w:val="22"/>
          </w:rPr>
          <w:t xml:space="preserve"> M. Association of Health Professional Shortage Areas and Cardiovascular Risk Factor Prevalence, Awareness, and Control in the Multi-Ethnic Study of Atherosclerosis (MESA). </w:t>
        </w:r>
        <w:r w:rsidRPr="006E2C8B">
          <w:rPr>
            <w:rStyle w:val="Hyperlink"/>
            <w:bCs/>
            <w:i/>
            <w:sz w:val="22"/>
            <w:szCs w:val="22"/>
          </w:rPr>
          <w:t>Circ Cardiovasc Qual Outcomes</w:t>
        </w:r>
        <w:r w:rsidRPr="006E2C8B">
          <w:rPr>
            <w:rStyle w:val="Hyperlink"/>
            <w:bCs/>
            <w:sz w:val="22"/>
            <w:szCs w:val="22"/>
          </w:rPr>
          <w:t>. 2011 ;4(5):565-572.</w:t>
        </w:r>
      </w:hyperlink>
      <w:r w:rsidR="005E457C">
        <w:rPr>
          <w:bCs/>
          <w:sz w:val="22"/>
          <w:szCs w:val="22"/>
        </w:rPr>
        <w:t xml:space="preserve">  </w:t>
      </w:r>
    </w:p>
    <w:p w14:paraId="628F9595" w14:textId="77777777" w:rsidR="005E457C" w:rsidRDefault="005E457C" w:rsidP="005E457C">
      <w:pPr>
        <w:rPr>
          <w:color w:val="000000"/>
          <w:sz w:val="22"/>
          <w:szCs w:val="22"/>
        </w:rPr>
      </w:pPr>
    </w:p>
    <w:p w14:paraId="396A6B71" w14:textId="77777777" w:rsidR="00E953D4" w:rsidRDefault="00E953D4" w:rsidP="005E457C">
      <w:pPr>
        <w:rPr>
          <w:color w:val="000000"/>
          <w:sz w:val="22"/>
          <w:szCs w:val="22"/>
        </w:rPr>
      </w:pPr>
    </w:p>
    <w:p w14:paraId="42A8A09F" w14:textId="77777777" w:rsidR="00380838" w:rsidRDefault="00380838" w:rsidP="005E457C">
      <w:pPr>
        <w:rPr>
          <w:color w:val="000000"/>
          <w:sz w:val="22"/>
          <w:szCs w:val="22"/>
        </w:rPr>
      </w:pPr>
    </w:p>
    <w:p w14:paraId="5A26D40B" w14:textId="77777777" w:rsidR="00380838" w:rsidRDefault="00380838" w:rsidP="005E457C">
      <w:pPr>
        <w:rPr>
          <w:color w:val="000000"/>
          <w:sz w:val="22"/>
          <w:szCs w:val="22"/>
        </w:rPr>
      </w:pPr>
    </w:p>
    <w:p w14:paraId="1EA1937F" w14:textId="77777777" w:rsidR="00380838" w:rsidRDefault="00380838" w:rsidP="005E457C">
      <w:pPr>
        <w:rPr>
          <w:color w:val="000000"/>
          <w:sz w:val="22"/>
          <w:szCs w:val="22"/>
        </w:rPr>
      </w:pPr>
    </w:p>
    <w:p w14:paraId="37A43F63" w14:textId="77777777" w:rsidR="00380838" w:rsidRDefault="00380838" w:rsidP="005E457C">
      <w:pPr>
        <w:rPr>
          <w:color w:val="000000"/>
          <w:sz w:val="22"/>
          <w:szCs w:val="22"/>
        </w:rPr>
      </w:pPr>
    </w:p>
    <w:p w14:paraId="3320810C" w14:textId="77777777" w:rsidR="00380838" w:rsidRDefault="00380838" w:rsidP="005E457C">
      <w:pPr>
        <w:rPr>
          <w:color w:val="000000"/>
          <w:sz w:val="22"/>
          <w:szCs w:val="22"/>
        </w:rPr>
      </w:pPr>
    </w:p>
    <w:p w14:paraId="0103792A" w14:textId="77777777" w:rsidR="00380838" w:rsidRDefault="00380838" w:rsidP="005E457C">
      <w:pPr>
        <w:rPr>
          <w:color w:val="000000"/>
          <w:sz w:val="22"/>
          <w:szCs w:val="22"/>
        </w:rPr>
      </w:pPr>
    </w:p>
    <w:p w14:paraId="7D4BDE87" w14:textId="77777777" w:rsidR="00380838" w:rsidRDefault="00380838" w:rsidP="005E457C">
      <w:pPr>
        <w:rPr>
          <w:color w:val="000000"/>
          <w:sz w:val="22"/>
          <w:szCs w:val="22"/>
        </w:rPr>
      </w:pPr>
    </w:p>
    <w:p w14:paraId="62A4C991" w14:textId="77777777" w:rsidR="00380838" w:rsidRDefault="00380838" w:rsidP="005E457C">
      <w:pPr>
        <w:rPr>
          <w:color w:val="000000"/>
          <w:sz w:val="22"/>
          <w:szCs w:val="22"/>
        </w:rPr>
      </w:pPr>
    </w:p>
    <w:p w14:paraId="66D5B40A" w14:textId="77777777" w:rsidR="00380838" w:rsidRDefault="00380838" w:rsidP="005E457C">
      <w:pPr>
        <w:rPr>
          <w:color w:val="000000"/>
          <w:sz w:val="22"/>
          <w:szCs w:val="22"/>
        </w:rPr>
      </w:pPr>
    </w:p>
    <w:p w14:paraId="2F68C0D8" w14:textId="77777777" w:rsidR="00151858" w:rsidRPr="00151858" w:rsidRDefault="00F45156">
      <w:pPr>
        <w:numPr>
          <w:ilvl w:val="0"/>
          <w:numId w:val="2"/>
        </w:numPr>
        <w:rPr>
          <w:sz w:val="22"/>
          <w:szCs w:val="22"/>
        </w:rPr>
      </w:pPr>
      <w:r>
        <w:rPr>
          <w:sz w:val="22"/>
          <w:szCs w:val="22"/>
        </w:rPr>
        <w:lastRenderedPageBreak/>
        <w:t xml:space="preserve">  </w:t>
      </w:r>
      <w:hyperlink r:id="rId401" w:history="1">
        <w:r w:rsidR="00151858" w:rsidRPr="00151858">
          <w:rPr>
            <w:rStyle w:val="Hyperlink"/>
            <w:sz w:val="22"/>
            <w:szCs w:val="22"/>
          </w:rPr>
          <w:t xml:space="preserve">Palmas W, Wain LV, </w:t>
        </w:r>
        <w:proofErr w:type="spellStart"/>
        <w:r w:rsidR="00151858" w:rsidRPr="00151858">
          <w:rPr>
            <w:rStyle w:val="Hyperlink"/>
            <w:sz w:val="22"/>
            <w:szCs w:val="22"/>
          </w:rPr>
          <w:t>Verwoert</w:t>
        </w:r>
        <w:proofErr w:type="spellEnd"/>
        <w:r w:rsidR="00151858" w:rsidRPr="00151858">
          <w:rPr>
            <w:rStyle w:val="Hyperlink"/>
            <w:sz w:val="22"/>
            <w:szCs w:val="22"/>
          </w:rPr>
          <w:t xml:space="preserve"> GC, O’Reilly PF, Shi G, Johnson T, Johnson AD, </w:t>
        </w:r>
        <w:proofErr w:type="spellStart"/>
        <w:r w:rsidR="00151858" w:rsidRPr="00151858">
          <w:rPr>
            <w:rStyle w:val="Hyperlink"/>
            <w:sz w:val="22"/>
            <w:szCs w:val="22"/>
          </w:rPr>
          <w:t>Bochud</w:t>
        </w:r>
        <w:proofErr w:type="spellEnd"/>
        <w:r w:rsidR="00151858" w:rsidRPr="00151858">
          <w:rPr>
            <w:rStyle w:val="Hyperlink"/>
            <w:sz w:val="22"/>
            <w:szCs w:val="22"/>
          </w:rPr>
          <w:t xml:space="preserve"> M, Rice KM, Henneman P, Smith AV, Ehret GB, Amin N, Larson MG, Mooser V, Hadley D, Door M, Bis JC, Aspelund T, Esko T, Janssens AC, Zhao JH, Heath S, Laan M, Fu J, Pistis G, Luan J, Arora P, Lucas G, </w:t>
        </w:r>
        <w:proofErr w:type="spellStart"/>
        <w:r w:rsidR="00151858" w:rsidRPr="00151858">
          <w:rPr>
            <w:rStyle w:val="Hyperlink"/>
            <w:sz w:val="22"/>
            <w:szCs w:val="22"/>
          </w:rPr>
          <w:t>Pirastu</w:t>
        </w:r>
        <w:proofErr w:type="spellEnd"/>
        <w:r w:rsidR="00151858" w:rsidRPr="00151858">
          <w:rPr>
            <w:rStyle w:val="Hyperlink"/>
            <w:sz w:val="22"/>
            <w:szCs w:val="22"/>
          </w:rPr>
          <w:t xml:space="preserve"> N, Pichler I, Jackson AU, Webster RJ, Zhang F, Peden JF, Schmidt H, Tanaka T, Campbell H, Igl W, </w:t>
        </w:r>
        <w:proofErr w:type="spellStart"/>
        <w:r w:rsidR="00151858" w:rsidRPr="00151858">
          <w:rPr>
            <w:rStyle w:val="Hyperlink"/>
            <w:sz w:val="22"/>
            <w:szCs w:val="22"/>
          </w:rPr>
          <w:t>Milaneschi</w:t>
        </w:r>
        <w:proofErr w:type="spellEnd"/>
        <w:r w:rsidR="00151858" w:rsidRPr="00151858">
          <w:rPr>
            <w:rStyle w:val="Hyperlink"/>
            <w:sz w:val="22"/>
            <w:szCs w:val="22"/>
          </w:rPr>
          <w:t xml:space="preserve"> Y, </w:t>
        </w:r>
        <w:proofErr w:type="spellStart"/>
        <w:r w:rsidR="00151858" w:rsidRPr="00151858">
          <w:rPr>
            <w:rStyle w:val="Hyperlink"/>
            <w:sz w:val="22"/>
            <w:szCs w:val="22"/>
          </w:rPr>
          <w:t>Hottenga</w:t>
        </w:r>
        <w:proofErr w:type="spellEnd"/>
        <w:r w:rsidR="00151858" w:rsidRPr="00151858">
          <w:rPr>
            <w:rStyle w:val="Hyperlink"/>
            <w:sz w:val="22"/>
            <w:szCs w:val="22"/>
          </w:rPr>
          <w:t xml:space="preserve"> JJ, </w:t>
        </w:r>
        <w:proofErr w:type="spellStart"/>
        <w:r w:rsidR="00151858" w:rsidRPr="00151858">
          <w:rPr>
            <w:rStyle w:val="Hyperlink"/>
            <w:sz w:val="22"/>
            <w:szCs w:val="22"/>
          </w:rPr>
          <w:t>Vitart</w:t>
        </w:r>
        <w:proofErr w:type="spellEnd"/>
        <w:r w:rsidR="00151858" w:rsidRPr="00151858">
          <w:rPr>
            <w:rStyle w:val="Hyperlink"/>
            <w:sz w:val="22"/>
            <w:szCs w:val="22"/>
          </w:rPr>
          <w:t xml:space="preserve"> V, </w:t>
        </w:r>
        <w:proofErr w:type="spellStart"/>
        <w:r w:rsidR="00151858" w:rsidRPr="00151858">
          <w:rPr>
            <w:rStyle w:val="Hyperlink"/>
            <w:sz w:val="22"/>
            <w:szCs w:val="22"/>
          </w:rPr>
          <w:t>Chasman</w:t>
        </w:r>
        <w:proofErr w:type="spellEnd"/>
        <w:r w:rsidR="00151858" w:rsidRPr="00151858">
          <w:rPr>
            <w:rStyle w:val="Hyperlink"/>
            <w:sz w:val="22"/>
            <w:szCs w:val="22"/>
          </w:rPr>
          <w:t xml:space="preserve"> DI, </w:t>
        </w:r>
        <w:proofErr w:type="spellStart"/>
        <w:r w:rsidR="00151858" w:rsidRPr="00151858">
          <w:rPr>
            <w:rStyle w:val="Hyperlink"/>
            <w:sz w:val="22"/>
            <w:szCs w:val="22"/>
          </w:rPr>
          <w:t>Trompet</w:t>
        </w:r>
        <w:proofErr w:type="spellEnd"/>
        <w:r w:rsidR="00151858" w:rsidRPr="00151858">
          <w:rPr>
            <w:rStyle w:val="Hyperlink"/>
            <w:sz w:val="22"/>
            <w:szCs w:val="22"/>
          </w:rPr>
          <w:t xml:space="preserve"> S, Bragg-Gresham JL, Alizadeh BZ, Chambers JC, Guo X, </w:t>
        </w:r>
        <w:proofErr w:type="spellStart"/>
        <w:r w:rsidR="00151858" w:rsidRPr="00151858">
          <w:rPr>
            <w:rStyle w:val="Hyperlink"/>
            <w:sz w:val="22"/>
            <w:szCs w:val="22"/>
          </w:rPr>
          <w:t>Lehtimaki</w:t>
        </w:r>
        <w:proofErr w:type="spellEnd"/>
        <w:r w:rsidR="00151858" w:rsidRPr="00151858">
          <w:rPr>
            <w:rStyle w:val="Hyperlink"/>
            <w:sz w:val="22"/>
            <w:szCs w:val="22"/>
          </w:rPr>
          <w:t xml:space="preserve"> T, Kuhnel B, Lopez LM, Polasek O, Boban M, Nelson CP, Morrison AC, </w:t>
        </w:r>
        <w:proofErr w:type="spellStart"/>
        <w:r w:rsidR="00151858" w:rsidRPr="00151858">
          <w:rPr>
            <w:rStyle w:val="Hyperlink"/>
            <w:sz w:val="22"/>
            <w:szCs w:val="22"/>
          </w:rPr>
          <w:t>Pihur</w:t>
        </w:r>
        <w:proofErr w:type="spellEnd"/>
        <w:r w:rsidR="00151858" w:rsidRPr="00151858">
          <w:rPr>
            <w:rStyle w:val="Hyperlink"/>
            <w:sz w:val="22"/>
            <w:szCs w:val="22"/>
          </w:rPr>
          <w:t xml:space="preserve"> V, Ganesh SK, Hofman A, Kundu S, </w:t>
        </w:r>
        <w:proofErr w:type="spellStart"/>
        <w:r w:rsidR="00151858" w:rsidRPr="00151858">
          <w:rPr>
            <w:rStyle w:val="Hyperlink"/>
            <w:sz w:val="22"/>
            <w:szCs w:val="22"/>
          </w:rPr>
          <w:t>Mattace</w:t>
        </w:r>
        <w:proofErr w:type="spellEnd"/>
        <w:r w:rsidR="00151858" w:rsidRPr="00151858">
          <w:rPr>
            <w:rStyle w:val="Hyperlink"/>
            <w:sz w:val="22"/>
            <w:szCs w:val="22"/>
          </w:rPr>
          <w:t xml:space="preserve">-Raso FU, Rivadeneira F, </w:t>
        </w:r>
        <w:proofErr w:type="spellStart"/>
        <w:r w:rsidR="00151858" w:rsidRPr="00151858">
          <w:rPr>
            <w:rStyle w:val="Hyperlink"/>
            <w:sz w:val="22"/>
            <w:szCs w:val="22"/>
          </w:rPr>
          <w:t>Sijbrands</w:t>
        </w:r>
        <w:proofErr w:type="spellEnd"/>
        <w:r w:rsidR="00151858" w:rsidRPr="00151858">
          <w:rPr>
            <w:rStyle w:val="Hyperlink"/>
            <w:sz w:val="22"/>
            <w:szCs w:val="22"/>
          </w:rPr>
          <w:t xml:space="preserve"> EJ, </w:t>
        </w:r>
        <w:proofErr w:type="spellStart"/>
        <w:r w:rsidR="00151858" w:rsidRPr="00151858">
          <w:rPr>
            <w:rStyle w:val="Hyperlink"/>
            <w:sz w:val="22"/>
            <w:szCs w:val="22"/>
          </w:rPr>
          <w:t>Uitterlinden</w:t>
        </w:r>
        <w:proofErr w:type="spellEnd"/>
        <w:r w:rsidR="00151858" w:rsidRPr="00151858">
          <w:rPr>
            <w:rStyle w:val="Hyperlink"/>
            <w:sz w:val="22"/>
            <w:szCs w:val="22"/>
          </w:rPr>
          <w:t xml:space="preserve"> AG, Hwang SJ, Vasan RS, Wang TJ, Bergmann S, Vollenweider P, </w:t>
        </w:r>
        <w:proofErr w:type="spellStart"/>
        <w:r w:rsidR="00151858" w:rsidRPr="00151858">
          <w:rPr>
            <w:rStyle w:val="Hyperlink"/>
            <w:sz w:val="22"/>
            <w:szCs w:val="22"/>
          </w:rPr>
          <w:t>Waeber</w:t>
        </w:r>
        <w:proofErr w:type="spellEnd"/>
        <w:r w:rsidR="00151858" w:rsidRPr="00151858">
          <w:rPr>
            <w:rStyle w:val="Hyperlink"/>
            <w:sz w:val="22"/>
            <w:szCs w:val="22"/>
          </w:rPr>
          <w:t xml:space="preserve"> G, Laitinen J, Pouta A, Zitting P, McArdle WL, Kroemer HK, Volker U, Volzke H, Glazer NL, Taylor KD, Harris TB, </w:t>
        </w:r>
        <w:proofErr w:type="spellStart"/>
        <w:r w:rsidR="00151858" w:rsidRPr="00151858">
          <w:rPr>
            <w:rStyle w:val="Hyperlink"/>
            <w:sz w:val="22"/>
            <w:szCs w:val="22"/>
          </w:rPr>
          <w:t>Alavere</w:t>
        </w:r>
        <w:proofErr w:type="spellEnd"/>
        <w:r w:rsidR="00151858" w:rsidRPr="00151858">
          <w:rPr>
            <w:rStyle w:val="Hyperlink"/>
            <w:sz w:val="22"/>
            <w:szCs w:val="22"/>
          </w:rPr>
          <w:t xml:space="preserve"> H, Haller T, Keis A, </w:t>
        </w:r>
        <w:proofErr w:type="spellStart"/>
        <w:r w:rsidR="00151858" w:rsidRPr="00151858">
          <w:rPr>
            <w:rStyle w:val="Hyperlink"/>
            <w:sz w:val="22"/>
            <w:szCs w:val="22"/>
          </w:rPr>
          <w:t>Tammesoo</w:t>
        </w:r>
        <w:proofErr w:type="spellEnd"/>
        <w:r w:rsidR="00151858" w:rsidRPr="00151858">
          <w:rPr>
            <w:rStyle w:val="Hyperlink"/>
            <w:sz w:val="22"/>
            <w:szCs w:val="22"/>
          </w:rPr>
          <w:t xml:space="preserve"> ML, </w:t>
        </w:r>
        <w:proofErr w:type="spellStart"/>
        <w:r w:rsidR="00151858" w:rsidRPr="00151858">
          <w:rPr>
            <w:rStyle w:val="Hyperlink"/>
            <w:sz w:val="22"/>
            <w:szCs w:val="22"/>
          </w:rPr>
          <w:t>Aulchenko</w:t>
        </w:r>
        <w:proofErr w:type="spellEnd"/>
        <w:r w:rsidR="00151858" w:rsidRPr="00151858">
          <w:rPr>
            <w:rStyle w:val="Hyperlink"/>
            <w:sz w:val="22"/>
            <w:szCs w:val="22"/>
          </w:rPr>
          <w:t xml:space="preserve"> Y, Barroso I, Khaw KT, Galan P, </w:t>
        </w:r>
        <w:proofErr w:type="spellStart"/>
        <w:r w:rsidR="00151858" w:rsidRPr="00151858">
          <w:rPr>
            <w:rStyle w:val="Hyperlink"/>
            <w:sz w:val="22"/>
            <w:szCs w:val="22"/>
          </w:rPr>
          <w:t>Hercberg</w:t>
        </w:r>
        <w:proofErr w:type="spellEnd"/>
        <w:r w:rsidR="00151858" w:rsidRPr="00151858">
          <w:rPr>
            <w:rStyle w:val="Hyperlink"/>
            <w:sz w:val="22"/>
            <w:szCs w:val="22"/>
          </w:rPr>
          <w:t xml:space="preserve"> S, Lathrop M, </w:t>
        </w:r>
        <w:proofErr w:type="spellStart"/>
        <w:r w:rsidR="00151858" w:rsidRPr="00151858">
          <w:rPr>
            <w:rStyle w:val="Hyperlink"/>
            <w:sz w:val="22"/>
            <w:szCs w:val="22"/>
          </w:rPr>
          <w:t>Eyheramendy</w:t>
        </w:r>
        <w:proofErr w:type="spellEnd"/>
        <w:r w:rsidR="00151858" w:rsidRPr="00151858">
          <w:rPr>
            <w:rStyle w:val="Hyperlink"/>
            <w:sz w:val="22"/>
            <w:szCs w:val="22"/>
          </w:rPr>
          <w:t xml:space="preserve"> S, Org E, Sober S, Lu X, Nolte IM, </w:t>
        </w:r>
        <w:proofErr w:type="spellStart"/>
        <w:r w:rsidR="00151858" w:rsidRPr="00151858">
          <w:rPr>
            <w:rStyle w:val="Hyperlink"/>
            <w:sz w:val="22"/>
            <w:szCs w:val="22"/>
          </w:rPr>
          <w:t>Penninx</w:t>
        </w:r>
        <w:proofErr w:type="spellEnd"/>
        <w:r w:rsidR="00151858" w:rsidRPr="00151858">
          <w:rPr>
            <w:rStyle w:val="Hyperlink"/>
            <w:sz w:val="22"/>
            <w:szCs w:val="22"/>
          </w:rPr>
          <w:t xml:space="preserve"> BW, Corre T, </w:t>
        </w:r>
        <w:proofErr w:type="spellStart"/>
        <w:r w:rsidR="00151858" w:rsidRPr="00151858">
          <w:rPr>
            <w:rStyle w:val="Hyperlink"/>
            <w:sz w:val="22"/>
            <w:szCs w:val="22"/>
          </w:rPr>
          <w:t>Masciullo</w:t>
        </w:r>
        <w:proofErr w:type="spellEnd"/>
        <w:r w:rsidR="00151858" w:rsidRPr="00151858">
          <w:rPr>
            <w:rStyle w:val="Hyperlink"/>
            <w:sz w:val="22"/>
            <w:szCs w:val="22"/>
          </w:rPr>
          <w:t xml:space="preserve"> C, Sala C, Groop L, Voight BF, Melander O, O’Donnell CJ, Salomaa V, </w:t>
        </w:r>
        <w:proofErr w:type="spellStart"/>
        <w:r w:rsidR="00151858" w:rsidRPr="00151858">
          <w:rPr>
            <w:rStyle w:val="Hyperlink"/>
            <w:sz w:val="22"/>
            <w:szCs w:val="22"/>
          </w:rPr>
          <w:t>d’Adamo</w:t>
        </w:r>
        <w:proofErr w:type="spellEnd"/>
        <w:r w:rsidR="00151858" w:rsidRPr="00151858">
          <w:rPr>
            <w:rStyle w:val="Hyperlink"/>
            <w:sz w:val="22"/>
            <w:szCs w:val="22"/>
          </w:rPr>
          <w:t xml:space="preserve"> AP, </w:t>
        </w:r>
        <w:proofErr w:type="spellStart"/>
        <w:r w:rsidR="00151858" w:rsidRPr="00151858">
          <w:rPr>
            <w:rStyle w:val="Hyperlink"/>
            <w:sz w:val="22"/>
            <w:szCs w:val="22"/>
          </w:rPr>
          <w:t>Fabretto</w:t>
        </w:r>
        <w:proofErr w:type="spellEnd"/>
        <w:r w:rsidR="00151858" w:rsidRPr="00151858">
          <w:rPr>
            <w:rStyle w:val="Hyperlink"/>
            <w:sz w:val="22"/>
            <w:szCs w:val="22"/>
          </w:rPr>
          <w:t xml:space="preserve"> A, Faletra F, </w:t>
        </w:r>
        <w:proofErr w:type="spellStart"/>
        <w:r w:rsidR="00151858" w:rsidRPr="00151858">
          <w:rPr>
            <w:rStyle w:val="Hyperlink"/>
            <w:sz w:val="22"/>
            <w:szCs w:val="22"/>
          </w:rPr>
          <w:t>Ulivi</w:t>
        </w:r>
        <w:proofErr w:type="spellEnd"/>
        <w:r w:rsidR="00151858" w:rsidRPr="00151858">
          <w:rPr>
            <w:rStyle w:val="Hyperlink"/>
            <w:sz w:val="22"/>
            <w:szCs w:val="22"/>
          </w:rPr>
          <w:t xml:space="preserve"> S, Del Greco F, </w:t>
        </w:r>
        <w:proofErr w:type="spellStart"/>
        <w:r w:rsidR="00151858" w:rsidRPr="00151858">
          <w:rPr>
            <w:rStyle w:val="Hyperlink"/>
            <w:sz w:val="22"/>
            <w:szCs w:val="22"/>
          </w:rPr>
          <w:t>Facheris</w:t>
        </w:r>
        <w:proofErr w:type="spellEnd"/>
        <w:r w:rsidR="00151858" w:rsidRPr="00151858">
          <w:rPr>
            <w:rStyle w:val="Hyperlink"/>
            <w:sz w:val="22"/>
            <w:szCs w:val="22"/>
          </w:rPr>
          <w:t xml:space="preserve"> M, Collins FS, Bergman RN, Beilby JP, Hung J, Musk AW, Mangino M, Shin SY, </w:t>
        </w:r>
        <w:proofErr w:type="spellStart"/>
        <w:r w:rsidR="00151858" w:rsidRPr="00151858">
          <w:rPr>
            <w:rStyle w:val="Hyperlink"/>
            <w:sz w:val="22"/>
            <w:szCs w:val="22"/>
          </w:rPr>
          <w:t>Soranzo</w:t>
        </w:r>
        <w:proofErr w:type="spellEnd"/>
        <w:r w:rsidR="00151858" w:rsidRPr="00151858">
          <w:rPr>
            <w:rStyle w:val="Hyperlink"/>
            <w:sz w:val="22"/>
            <w:szCs w:val="22"/>
          </w:rPr>
          <w:t xml:space="preserve"> N, Watkins H, Goel A, </w:t>
        </w:r>
        <w:proofErr w:type="spellStart"/>
        <w:r w:rsidR="00151858" w:rsidRPr="00151858">
          <w:rPr>
            <w:rStyle w:val="Hyperlink"/>
            <w:sz w:val="22"/>
            <w:szCs w:val="22"/>
          </w:rPr>
          <w:t>Hamsten</w:t>
        </w:r>
        <w:proofErr w:type="spellEnd"/>
        <w:r w:rsidR="00151858" w:rsidRPr="00151858">
          <w:rPr>
            <w:rStyle w:val="Hyperlink"/>
            <w:sz w:val="22"/>
            <w:szCs w:val="22"/>
          </w:rPr>
          <w:t xml:space="preserve"> A, Gider P, </w:t>
        </w:r>
        <w:proofErr w:type="spellStart"/>
        <w:r w:rsidR="00151858" w:rsidRPr="00151858">
          <w:rPr>
            <w:rStyle w:val="Hyperlink"/>
            <w:sz w:val="22"/>
            <w:szCs w:val="22"/>
          </w:rPr>
          <w:t>Loitfelder</w:t>
        </w:r>
        <w:proofErr w:type="spellEnd"/>
        <w:r w:rsidR="00151858" w:rsidRPr="00151858">
          <w:rPr>
            <w:rStyle w:val="Hyperlink"/>
            <w:sz w:val="22"/>
            <w:szCs w:val="22"/>
          </w:rPr>
          <w:t xml:space="preserve"> M, </w:t>
        </w:r>
        <w:proofErr w:type="spellStart"/>
        <w:r w:rsidR="00151858" w:rsidRPr="00151858">
          <w:rPr>
            <w:rStyle w:val="Hyperlink"/>
            <w:sz w:val="22"/>
            <w:szCs w:val="22"/>
          </w:rPr>
          <w:t>Zeginigg</w:t>
        </w:r>
        <w:proofErr w:type="spellEnd"/>
        <w:r w:rsidR="00151858" w:rsidRPr="00151858">
          <w:rPr>
            <w:rStyle w:val="Hyperlink"/>
            <w:sz w:val="22"/>
            <w:szCs w:val="22"/>
          </w:rPr>
          <w:t xml:space="preserve"> M, Hernandez D, </w:t>
        </w:r>
        <w:proofErr w:type="spellStart"/>
        <w:r w:rsidR="00151858" w:rsidRPr="00151858">
          <w:rPr>
            <w:rStyle w:val="Hyperlink"/>
            <w:sz w:val="22"/>
            <w:szCs w:val="22"/>
          </w:rPr>
          <w:t>Naijar</w:t>
        </w:r>
        <w:proofErr w:type="spellEnd"/>
        <w:r w:rsidR="00151858" w:rsidRPr="00151858">
          <w:rPr>
            <w:rStyle w:val="Hyperlink"/>
            <w:sz w:val="22"/>
            <w:szCs w:val="22"/>
          </w:rPr>
          <w:t xml:space="preserve"> SS, Navarro P, Wild SH, </w:t>
        </w:r>
        <w:proofErr w:type="spellStart"/>
        <w:r w:rsidR="00151858" w:rsidRPr="00151858">
          <w:rPr>
            <w:rStyle w:val="Hyperlink"/>
            <w:sz w:val="22"/>
            <w:szCs w:val="22"/>
          </w:rPr>
          <w:t>Bodsi</w:t>
        </w:r>
        <w:proofErr w:type="spellEnd"/>
        <w:r w:rsidR="00151858" w:rsidRPr="00151858">
          <w:rPr>
            <w:rStyle w:val="Hyperlink"/>
            <w:sz w:val="22"/>
            <w:szCs w:val="22"/>
          </w:rPr>
          <w:t xml:space="preserve"> AM, Singleton A, de Geus EJ, Willemsen G, Parker AN, Rose LM, Buckley B, Stott D, Orru M, Uda M; Lifelines Cohort Study, van der </w:t>
        </w:r>
        <w:proofErr w:type="spellStart"/>
        <w:r w:rsidR="00151858" w:rsidRPr="00151858">
          <w:rPr>
            <w:rStyle w:val="Hyperlink"/>
            <w:sz w:val="22"/>
            <w:szCs w:val="22"/>
          </w:rPr>
          <w:t>Klauw</w:t>
        </w:r>
        <w:proofErr w:type="spellEnd"/>
        <w:r w:rsidR="00151858" w:rsidRPr="00151858">
          <w:rPr>
            <w:rStyle w:val="Hyperlink"/>
            <w:sz w:val="22"/>
            <w:szCs w:val="22"/>
          </w:rPr>
          <w:t xml:space="preserve"> MM, Zhang W, Li X, Scott J, Chen YD, Burke GL, </w:t>
        </w:r>
        <w:proofErr w:type="spellStart"/>
        <w:r w:rsidR="00151858" w:rsidRPr="00151858">
          <w:rPr>
            <w:rStyle w:val="Hyperlink"/>
            <w:sz w:val="22"/>
            <w:szCs w:val="22"/>
          </w:rPr>
          <w:t>Kahonen</w:t>
        </w:r>
        <w:proofErr w:type="spellEnd"/>
        <w:r w:rsidR="00151858" w:rsidRPr="00151858">
          <w:rPr>
            <w:rStyle w:val="Hyperlink"/>
            <w:sz w:val="22"/>
            <w:szCs w:val="22"/>
          </w:rPr>
          <w:t xml:space="preserve"> M, </w:t>
        </w:r>
        <w:proofErr w:type="spellStart"/>
        <w:r w:rsidR="00151858" w:rsidRPr="00151858">
          <w:rPr>
            <w:rStyle w:val="Hyperlink"/>
            <w:sz w:val="22"/>
            <w:szCs w:val="22"/>
          </w:rPr>
          <w:t>Viikari</w:t>
        </w:r>
        <w:proofErr w:type="spellEnd"/>
        <w:r w:rsidR="00151858" w:rsidRPr="00151858">
          <w:rPr>
            <w:rStyle w:val="Hyperlink"/>
            <w:sz w:val="22"/>
            <w:szCs w:val="22"/>
          </w:rPr>
          <w:t xml:space="preserve"> J, Doring A, </w:t>
        </w:r>
        <w:proofErr w:type="spellStart"/>
        <w:r w:rsidR="00151858" w:rsidRPr="00151858">
          <w:rPr>
            <w:rStyle w:val="Hyperlink"/>
            <w:sz w:val="22"/>
            <w:szCs w:val="22"/>
          </w:rPr>
          <w:t>Meitinger</w:t>
        </w:r>
        <w:proofErr w:type="spellEnd"/>
        <w:r w:rsidR="00151858" w:rsidRPr="00151858">
          <w:rPr>
            <w:rStyle w:val="Hyperlink"/>
            <w:sz w:val="22"/>
            <w:szCs w:val="22"/>
          </w:rPr>
          <w:t xml:space="preserve"> T, Davies G, Starr JM, Emilsson V, Plump A, Linderman JH, Hoen PA, Konig IR; </w:t>
        </w:r>
        <w:proofErr w:type="spellStart"/>
        <w:r w:rsidR="00151858" w:rsidRPr="00151858">
          <w:rPr>
            <w:rStyle w:val="Hyperlink"/>
            <w:sz w:val="22"/>
            <w:szCs w:val="22"/>
          </w:rPr>
          <w:t>EchoGen</w:t>
        </w:r>
        <w:proofErr w:type="spellEnd"/>
        <w:r w:rsidR="00151858" w:rsidRPr="00151858">
          <w:rPr>
            <w:rStyle w:val="Hyperlink"/>
            <w:sz w:val="22"/>
            <w:szCs w:val="22"/>
          </w:rPr>
          <w:t xml:space="preserve"> consortium, Felix JF, Clarke R, Hopewell JC, </w:t>
        </w:r>
        <w:proofErr w:type="spellStart"/>
        <w:r w:rsidR="00151858" w:rsidRPr="00151858">
          <w:rPr>
            <w:rStyle w:val="Hyperlink"/>
            <w:sz w:val="22"/>
            <w:szCs w:val="22"/>
          </w:rPr>
          <w:t>Ongen</w:t>
        </w:r>
        <w:proofErr w:type="spellEnd"/>
        <w:r w:rsidR="00151858" w:rsidRPr="00151858">
          <w:rPr>
            <w:rStyle w:val="Hyperlink"/>
            <w:sz w:val="22"/>
            <w:szCs w:val="22"/>
          </w:rPr>
          <w:t xml:space="preserve"> H, </w:t>
        </w:r>
        <w:proofErr w:type="spellStart"/>
        <w:r w:rsidR="00151858" w:rsidRPr="00151858">
          <w:rPr>
            <w:rStyle w:val="Hyperlink"/>
            <w:sz w:val="22"/>
            <w:szCs w:val="22"/>
          </w:rPr>
          <w:t>Breteler</w:t>
        </w:r>
        <w:proofErr w:type="spellEnd"/>
        <w:r w:rsidR="00151858" w:rsidRPr="00151858">
          <w:rPr>
            <w:rStyle w:val="Hyperlink"/>
            <w:sz w:val="22"/>
            <w:szCs w:val="22"/>
          </w:rPr>
          <w:t xml:space="preserve"> M, </w:t>
        </w:r>
        <w:proofErr w:type="spellStart"/>
        <w:r w:rsidR="00151858" w:rsidRPr="00151858">
          <w:rPr>
            <w:rStyle w:val="Hyperlink"/>
            <w:sz w:val="22"/>
            <w:szCs w:val="22"/>
          </w:rPr>
          <w:t>Debette</w:t>
        </w:r>
        <w:proofErr w:type="spellEnd"/>
        <w:r w:rsidR="00151858" w:rsidRPr="00151858">
          <w:rPr>
            <w:rStyle w:val="Hyperlink"/>
            <w:sz w:val="22"/>
            <w:szCs w:val="22"/>
          </w:rPr>
          <w:t xml:space="preserve"> S, Destefano AL, </w:t>
        </w:r>
        <w:proofErr w:type="spellStart"/>
        <w:r w:rsidR="00151858" w:rsidRPr="00151858">
          <w:rPr>
            <w:rStyle w:val="Hyperlink"/>
            <w:sz w:val="22"/>
            <w:szCs w:val="22"/>
          </w:rPr>
          <w:t>Fornage</w:t>
        </w:r>
        <w:proofErr w:type="spellEnd"/>
        <w:r w:rsidR="00151858" w:rsidRPr="00151858">
          <w:rPr>
            <w:rStyle w:val="Hyperlink"/>
            <w:sz w:val="22"/>
            <w:szCs w:val="22"/>
          </w:rPr>
          <w:t xml:space="preserve"> M; </w:t>
        </w:r>
        <w:proofErr w:type="spellStart"/>
        <w:r w:rsidR="00151858" w:rsidRPr="00151858">
          <w:rPr>
            <w:rStyle w:val="Hyperlink"/>
            <w:sz w:val="22"/>
            <w:szCs w:val="22"/>
          </w:rPr>
          <w:t>AortaGen</w:t>
        </w:r>
        <w:proofErr w:type="spellEnd"/>
        <w:r w:rsidR="00151858" w:rsidRPr="00151858">
          <w:rPr>
            <w:rStyle w:val="Hyperlink"/>
            <w:sz w:val="22"/>
            <w:szCs w:val="22"/>
          </w:rPr>
          <w:t xml:space="preserve"> Consortium, Mitchell GF; CHARGE Consortium Heart Failure Working </w:t>
        </w:r>
        <w:proofErr w:type="spellStart"/>
        <w:r w:rsidR="00151858" w:rsidRPr="00151858">
          <w:rPr>
            <w:rStyle w:val="Hyperlink"/>
            <w:sz w:val="22"/>
            <w:szCs w:val="22"/>
          </w:rPr>
          <w:t>Goup</w:t>
        </w:r>
        <w:proofErr w:type="spellEnd"/>
        <w:r w:rsidR="00151858" w:rsidRPr="00151858">
          <w:rPr>
            <w:rStyle w:val="Hyperlink"/>
            <w:sz w:val="22"/>
            <w:szCs w:val="22"/>
          </w:rPr>
          <w:t xml:space="preserve">, Smith NL; </w:t>
        </w:r>
        <w:proofErr w:type="spellStart"/>
        <w:r w:rsidR="00151858" w:rsidRPr="00151858">
          <w:rPr>
            <w:rStyle w:val="Hyperlink"/>
            <w:sz w:val="22"/>
            <w:szCs w:val="22"/>
          </w:rPr>
          <w:t>KidneyGen</w:t>
        </w:r>
        <w:proofErr w:type="spellEnd"/>
        <w:r w:rsidR="00151858" w:rsidRPr="00151858">
          <w:rPr>
            <w:rStyle w:val="Hyperlink"/>
            <w:sz w:val="22"/>
            <w:szCs w:val="22"/>
          </w:rPr>
          <w:t xml:space="preserve"> consortium, Holm H, Stefansson K, Thorleifsson G, Thorsteinsdottir U; </w:t>
        </w:r>
        <w:proofErr w:type="spellStart"/>
        <w:r w:rsidR="00151858" w:rsidRPr="00151858">
          <w:rPr>
            <w:rStyle w:val="Hyperlink"/>
            <w:sz w:val="22"/>
            <w:szCs w:val="22"/>
          </w:rPr>
          <w:t>CKDGen</w:t>
        </w:r>
        <w:proofErr w:type="spellEnd"/>
        <w:r w:rsidR="00151858" w:rsidRPr="00151858">
          <w:rPr>
            <w:rStyle w:val="Hyperlink"/>
            <w:sz w:val="22"/>
            <w:szCs w:val="22"/>
          </w:rPr>
          <w:t xml:space="preserve"> consortium; </w:t>
        </w:r>
        <w:proofErr w:type="spellStart"/>
        <w:r w:rsidR="00151858" w:rsidRPr="00151858">
          <w:rPr>
            <w:rStyle w:val="Hyperlink"/>
            <w:sz w:val="22"/>
            <w:szCs w:val="22"/>
          </w:rPr>
          <w:t>Cardiogenics</w:t>
        </w:r>
        <w:proofErr w:type="spellEnd"/>
        <w:r w:rsidR="00151858" w:rsidRPr="00151858">
          <w:rPr>
            <w:rStyle w:val="Hyperlink"/>
            <w:sz w:val="22"/>
            <w:szCs w:val="22"/>
          </w:rPr>
          <w:t xml:space="preserve"> consortium; </w:t>
        </w:r>
        <w:proofErr w:type="spellStart"/>
        <w:r w:rsidR="00151858" w:rsidRPr="00151858">
          <w:rPr>
            <w:rStyle w:val="Hyperlink"/>
            <w:sz w:val="22"/>
            <w:szCs w:val="22"/>
          </w:rPr>
          <w:t>CardioGram</w:t>
        </w:r>
        <w:proofErr w:type="spellEnd"/>
        <w:r w:rsidR="00151858" w:rsidRPr="00151858">
          <w:rPr>
            <w:rStyle w:val="Hyperlink"/>
            <w:sz w:val="22"/>
            <w:szCs w:val="22"/>
          </w:rPr>
          <w:t xml:space="preserve">, Samani NJ, Preuss M, Rudan I, Hayward C, Deary IJ, Wichmann HE, </w:t>
        </w:r>
        <w:proofErr w:type="spellStart"/>
        <w:r w:rsidR="00151858" w:rsidRPr="00151858">
          <w:rPr>
            <w:rStyle w:val="Hyperlink"/>
            <w:sz w:val="22"/>
            <w:szCs w:val="22"/>
          </w:rPr>
          <w:t>Raitakari</w:t>
        </w:r>
        <w:proofErr w:type="spellEnd"/>
        <w:r w:rsidR="00151858" w:rsidRPr="00151858">
          <w:rPr>
            <w:rStyle w:val="Hyperlink"/>
            <w:sz w:val="22"/>
            <w:szCs w:val="22"/>
          </w:rPr>
          <w:t xml:space="preserve"> OT, Kooner JS, Stolk RP, </w:t>
        </w:r>
        <w:proofErr w:type="spellStart"/>
        <w:r w:rsidR="00151858" w:rsidRPr="00151858">
          <w:rPr>
            <w:rStyle w:val="Hyperlink"/>
            <w:sz w:val="22"/>
            <w:szCs w:val="22"/>
          </w:rPr>
          <w:t>Jukema</w:t>
        </w:r>
        <w:proofErr w:type="spellEnd"/>
        <w:r w:rsidR="00151858" w:rsidRPr="00151858">
          <w:rPr>
            <w:rStyle w:val="Hyperlink"/>
            <w:sz w:val="22"/>
            <w:szCs w:val="22"/>
          </w:rPr>
          <w:t xml:space="preserve"> JW, Wright AF, Boomsma DI, Bandinelli S, Gyllensten UB, Wilson JF, Ferrucci L, Schmidt R, Farrall M, Spector TD, Palmer LJ, </w:t>
        </w:r>
        <w:proofErr w:type="spellStart"/>
        <w:r w:rsidR="00151858" w:rsidRPr="00151858">
          <w:rPr>
            <w:rStyle w:val="Hyperlink"/>
            <w:sz w:val="22"/>
            <w:szCs w:val="22"/>
          </w:rPr>
          <w:t>Tuomilehto</w:t>
        </w:r>
        <w:proofErr w:type="spellEnd"/>
        <w:r w:rsidR="00151858" w:rsidRPr="00151858">
          <w:rPr>
            <w:rStyle w:val="Hyperlink"/>
            <w:sz w:val="22"/>
            <w:szCs w:val="22"/>
          </w:rPr>
          <w:t xml:space="preserve"> J, </w:t>
        </w:r>
        <w:proofErr w:type="spellStart"/>
        <w:r w:rsidR="00151858" w:rsidRPr="00151858">
          <w:rPr>
            <w:rStyle w:val="Hyperlink"/>
            <w:sz w:val="22"/>
            <w:szCs w:val="22"/>
          </w:rPr>
          <w:t>Pfeufer</w:t>
        </w:r>
        <w:proofErr w:type="spellEnd"/>
        <w:r w:rsidR="00151858" w:rsidRPr="00151858">
          <w:rPr>
            <w:rStyle w:val="Hyperlink"/>
            <w:sz w:val="22"/>
            <w:szCs w:val="22"/>
          </w:rPr>
          <w:t xml:space="preserve"> A, Gasparini P, Siscovick D, Altshuler D, Loos RJ, Toniolo D, </w:t>
        </w:r>
        <w:proofErr w:type="spellStart"/>
        <w:r w:rsidR="00151858" w:rsidRPr="00151858">
          <w:rPr>
            <w:rStyle w:val="Hyperlink"/>
            <w:sz w:val="22"/>
            <w:szCs w:val="22"/>
          </w:rPr>
          <w:t>Snieder</w:t>
        </w:r>
        <w:proofErr w:type="spellEnd"/>
        <w:r w:rsidR="00151858" w:rsidRPr="00151858">
          <w:rPr>
            <w:rStyle w:val="Hyperlink"/>
            <w:sz w:val="22"/>
            <w:szCs w:val="22"/>
          </w:rPr>
          <w:t xml:space="preserve"> H, Gieger C, </w:t>
        </w:r>
        <w:proofErr w:type="spellStart"/>
        <w:r w:rsidR="00151858" w:rsidRPr="00151858">
          <w:rPr>
            <w:rStyle w:val="Hyperlink"/>
            <w:sz w:val="22"/>
            <w:szCs w:val="22"/>
          </w:rPr>
          <w:t>Meneton</w:t>
        </w:r>
        <w:proofErr w:type="spellEnd"/>
        <w:r w:rsidR="00151858" w:rsidRPr="00151858">
          <w:rPr>
            <w:rStyle w:val="Hyperlink"/>
            <w:sz w:val="22"/>
            <w:szCs w:val="22"/>
          </w:rPr>
          <w:t xml:space="preserve"> P, Wareham NJ, Oostra BA, </w:t>
        </w:r>
        <w:proofErr w:type="spellStart"/>
        <w:r w:rsidR="00151858" w:rsidRPr="00151858">
          <w:rPr>
            <w:rStyle w:val="Hyperlink"/>
            <w:sz w:val="22"/>
            <w:szCs w:val="22"/>
          </w:rPr>
          <w:t>Metspalu</w:t>
        </w:r>
        <w:proofErr w:type="spellEnd"/>
        <w:r w:rsidR="00151858" w:rsidRPr="00151858">
          <w:rPr>
            <w:rStyle w:val="Hyperlink"/>
            <w:sz w:val="22"/>
            <w:szCs w:val="22"/>
          </w:rPr>
          <w:t xml:space="preserve"> A, Launer L, Rettig R, Strachan DP, Beckmann JS, Witteman JC, Erdmann J, van Dijk KW, Boerwinkle E, Boehnke M, </w:t>
        </w:r>
        <w:proofErr w:type="spellStart"/>
        <w:r w:rsidR="00151858" w:rsidRPr="00151858">
          <w:rPr>
            <w:rStyle w:val="Hyperlink"/>
            <w:sz w:val="22"/>
            <w:szCs w:val="22"/>
          </w:rPr>
          <w:t>Ridker</w:t>
        </w:r>
        <w:proofErr w:type="spellEnd"/>
        <w:r w:rsidR="00151858" w:rsidRPr="00151858">
          <w:rPr>
            <w:rStyle w:val="Hyperlink"/>
            <w:sz w:val="22"/>
            <w:szCs w:val="22"/>
          </w:rPr>
          <w:t xml:space="preserve"> PM, </w:t>
        </w:r>
        <w:proofErr w:type="spellStart"/>
        <w:r w:rsidR="00151858" w:rsidRPr="00151858">
          <w:rPr>
            <w:rStyle w:val="Hyperlink"/>
            <w:sz w:val="22"/>
            <w:szCs w:val="22"/>
          </w:rPr>
          <w:t>Jarvelin</w:t>
        </w:r>
        <w:proofErr w:type="spellEnd"/>
        <w:r w:rsidR="00151858" w:rsidRPr="00151858">
          <w:rPr>
            <w:rStyle w:val="Hyperlink"/>
            <w:sz w:val="22"/>
            <w:szCs w:val="22"/>
          </w:rPr>
          <w:t xml:space="preserve"> MR, Chakravarti A, </w:t>
        </w:r>
        <w:proofErr w:type="spellStart"/>
        <w:r w:rsidR="00151858" w:rsidRPr="00151858">
          <w:rPr>
            <w:rStyle w:val="Hyperlink"/>
            <w:sz w:val="22"/>
            <w:szCs w:val="22"/>
          </w:rPr>
          <w:t>Abecasis</w:t>
        </w:r>
        <w:proofErr w:type="spellEnd"/>
        <w:r w:rsidR="00151858" w:rsidRPr="00151858">
          <w:rPr>
            <w:rStyle w:val="Hyperlink"/>
            <w:sz w:val="22"/>
            <w:szCs w:val="22"/>
          </w:rPr>
          <w:t xml:space="preserve"> GR, Gudnason V, Newton-Cheh C, Levy D, Munroe PB, Psaty BM, Caulfield MJ, Rao DC, Tobin MD, Elliot P, van Duijn CM. Genome-wide association study identifies six new loci influencing pulse pressure and mean arterial pressure. </w:t>
        </w:r>
        <w:r w:rsidR="00151858" w:rsidRPr="00151858">
          <w:rPr>
            <w:rStyle w:val="Hyperlink"/>
            <w:i/>
            <w:sz w:val="22"/>
            <w:szCs w:val="22"/>
          </w:rPr>
          <w:t>Nat Genet</w:t>
        </w:r>
        <w:r w:rsidR="00151858" w:rsidRPr="00151858">
          <w:rPr>
            <w:rStyle w:val="Hyperlink"/>
            <w:sz w:val="22"/>
            <w:szCs w:val="22"/>
          </w:rPr>
          <w:t>. 2011;43(10):1005-1011.</w:t>
        </w:r>
      </w:hyperlink>
    </w:p>
    <w:p w14:paraId="60BAF6CF" w14:textId="77777777" w:rsidR="00F45156" w:rsidRDefault="00F45156" w:rsidP="00F45156">
      <w:pPr>
        <w:pStyle w:val="ListParagraph"/>
        <w:rPr>
          <w:color w:val="000000"/>
          <w:sz w:val="22"/>
          <w:szCs w:val="22"/>
        </w:rPr>
      </w:pPr>
    </w:p>
    <w:p w14:paraId="7F9B42F4" w14:textId="77777777" w:rsidR="00E953D4" w:rsidRDefault="00E953D4" w:rsidP="00F45156">
      <w:pPr>
        <w:pStyle w:val="ListParagraph"/>
        <w:rPr>
          <w:color w:val="000000"/>
          <w:sz w:val="22"/>
          <w:szCs w:val="22"/>
        </w:rPr>
      </w:pPr>
    </w:p>
    <w:p w14:paraId="02649018" w14:textId="77777777" w:rsidR="00E953D4" w:rsidRDefault="00E953D4" w:rsidP="00F45156">
      <w:pPr>
        <w:pStyle w:val="ListParagraph"/>
        <w:rPr>
          <w:color w:val="000000"/>
          <w:sz w:val="22"/>
          <w:szCs w:val="22"/>
        </w:rPr>
      </w:pPr>
    </w:p>
    <w:p w14:paraId="66F88929" w14:textId="77777777" w:rsidR="00E953D4" w:rsidRDefault="00E953D4" w:rsidP="00F45156">
      <w:pPr>
        <w:pStyle w:val="ListParagraph"/>
        <w:rPr>
          <w:color w:val="000000"/>
          <w:sz w:val="22"/>
          <w:szCs w:val="22"/>
        </w:rPr>
      </w:pPr>
    </w:p>
    <w:p w14:paraId="67B2DCAF" w14:textId="77777777" w:rsidR="00E953D4" w:rsidRDefault="00E953D4" w:rsidP="00F45156">
      <w:pPr>
        <w:pStyle w:val="ListParagraph"/>
        <w:rPr>
          <w:color w:val="000000"/>
          <w:sz w:val="22"/>
          <w:szCs w:val="22"/>
        </w:rPr>
      </w:pPr>
    </w:p>
    <w:p w14:paraId="53C920E8" w14:textId="77777777" w:rsidR="00E953D4" w:rsidRDefault="00E953D4" w:rsidP="00F45156">
      <w:pPr>
        <w:pStyle w:val="ListParagraph"/>
        <w:rPr>
          <w:color w:val="000000"/>
          <w:sz w:val="22"/>
          <w:szCs w:val="22"/>
        </w:rPr>
      </w:pPr>
    </w:p>
    <w:p w14:paraId="66003D5E" w14:textId="77777777" w:rsidR="00E953D4" w:rsidRDefault="00E953D4" w:rsidP="00F45156">
      <w:pPr>
        <w:pStyle w:val="ListParagraph"/>
        <w:rPr>
          <w:color w:val="000000"/>
          <w:sz w:val="22"/>
          <w:szCs w:val="22"/>
        </w:rPr>
      </w:pPr>
    </w:p>
    <w:p w14:paraId="323F3E3A" w14:textId="77777777" w:rsidR="00E953D4" w:rsidRDefault="00E953D4" w:rsidP="00F45156">
      <w:pPr>
        <w:pStyle w:val="ListParagraph"/>
        <w:rPr>
          <w:color w:val="000000"/>
          <w:sz w:val="22"/>
          <w:szCs w:val="22"/>
        </w:rPr>
      </w:pPr>
    </w:p>
    <w:p w14:paraId="3F43134F" w14:textId="77777777" w:rsidR="00E953D4" w:rsidRDefault="00E953D4" w:rsidP="00F45156">
      <w:pPr>
        <w:pStyle w:val="ListParagraph"/>
        <w:rPr>
          <w:color w:val="000000"/>
          <w:sz w:val="22"/>
          <w:szCs w:val="22"/>
        </w:rPr>
      </w:pPr>
    </w:p>
    <w:p w14:paraId="0B48882E" w14:textId="77777777" w:rsidR="00E953D4" w:rsidRDefault="00E953D4" w:rsidP="00F45156">
      <w:pPr>
        <w:pStyle w:val="ListParagraph"/>
        <w:rPr>
          <w:color w:val="000000"/>
          <w:sz w:val="22"/>
          <w:szCs w:val="22"/>
        </w:rPr>
      </w:pPr>
    </w:p>
    <w:p w14:paraId="789D1550" w14:textId="77777777" w:rsidR="00E953D4" w:rsidRDefault="00E953D4" w:rsidP="00F45156">
      <w:pPr>
        <w:pStyle w:val="ListParagraph"/>
        <w:rPr>
          <w:color w:val="000000"/>
          <w:sz w:val="22"/>
          <w:szCs w:val="22"/>
        </w:rPr>
      </w:pPr>
    </w:p>
    <w:p w14:paraId="3D479EA4" w14:textId="77777777" w:rsidR="00E953D4" w:rsidRDefault="00E953D4" w:rsidP="00F45156">
      <w:pPr>
        <w:pStyle w:val="ListParagraph"/>
        <w:rPr>
          <w:color w:val="000000"/>
          <w:sz w:val="22"/>
          <w:szCs w:val="22"/>
        </w:rPr>
      </w:pPr>
    </w:p>
    <w:p w14:paraId="7F9DC7BA" w14:textId="77777777" w:rsidR="00E953D4" w:rsidRDefault="00E953D4" w:rsidP="00F45156">
      <w:pPr>
        <w:pStyle w:val="ListParagraph"/>
        <w:rPr>
          <w:color w:val="000000"/>
          <w:sz w:val="22"/>
          <w:szCs w:val="22"/>
        </w:rPr>
      </w:pPr>
    </w:p>
    <w:p w14:paraId="630415B7" w14:textId="77777777" w:rsidR="00E953D4" w:rsidRDefault="00E953D4" w:rsidP="00F45156">
      <w:pPr>
        <w:pStyle w:val="ListParagraph"/>
        <w:rPr>
          <w:color w:val="000000"/>
          <w:sz w:val="22"/>
          <w:szCs w:val="22"/>
        </w:rPr>
      </w:pPr>
    </w:p>
    <w:p w14:paraId="2EC20418" w14:textId="77777777" w:rsidR="00E953D4" w:rsidRDefault="00E953D4" w:rsidP="00F45156">
      <w:pPr>
        <w:pStyle w:val="ListParagraph"/>
        <w:rPr>
          <w:color w:val="000000"/>
          <w:sz w:val="22"/>
          <w:szCs w:val="22"/>
        </w:rPr>
      </w:pPr>
    </w:p>
    <w:p w14:paraId="6423D4CC" w14:textId="77777777" w:rsidR="00E953D4" w:rsidRDefault="00E953D4" w:rsidP="00F45156">
      <w:pPr>
        <w:pStyle w:val="ListParagraph"/>
        <w:rPr>
          <w:color w:val="000000"/>
          <w:sz w:val="22"/>
          <w:szCs w:val="22"/>
        </w:rPr>
      </w:pPr>
    </w:p>
    <w:p w14:paraId="4DA78C45" w14:textId="77777777" w:rsidR="00E953D4" w:rsidRDefault="00E953D4" w:rsidP="00F45156">
      <w:pPr>
        <w:pStyle w:val="ListParagraph"/>
        <w:rPr>
          <w:color w:val="000000"/>
          <w:sz w:val="22"/>
          <w:szCs w:val="22"/>
        </w:rPr>
      </w:pPr>
    </w:p>
    <w:p w14:paraId="2FBD1E11" w14:textId="77777777" w:rsidR="00EC71A0" w:rsidRPr="00EC71A0" w:rsidRDefault="00EC71A0">
      <w:pPr>
        <w:numPr>
          <w:ilvl w:val="0"/>
          <w:numId w:val="2"/>
        </w:numPr>
        <w:rPr>
          <w:color w:val="000000"/>
          <w:sz w:val="22"/>
          <w:szCs w:val="22"/>
        </w:rPr>
      </w:pPr>
      <w:hyperlink r:id="rId402" w:history="1">
        <w:r w:rsidRPr="00EC71A0">
          <w:rPr>
            <w:rStyle w:val="Hyperlink"/>
            <w:sz w:val="22"/>
            <w:szCs w:val="22"/>
          </w:rPr>
          <w:t xml:space="preserve">Palmas W, International Consortium for Blood Pressure Genome-Wide Association Studies, Ehret GB, Munroe PB, Rice KM, </w:t>
        </w:r>
        <w:proofErr w:type="spellStart"/>
        <w:r w:rsidRPr="00EC71A0">
          <w:rPr>
            <w:rStyle w:val="Hyperlink"/>
            <w:sz w:val="22"/>
            <w:szCs w:val="22"/>
          </w:rPr>
          <w:t>Bochud</w:t>
        </w:r>
        <w:proofErr w:type="spellEnd"/>
        <w:r w:rsidRPr="00EC71A0">
          <w:rPr>
            <w:rStyle w:val="Hyperlink"/>
            <w:sz w:val="22"/>
            <w:szCs w:val="22"/>
          </w:rPr>
          <w:t xml:space="preserve"> M, Johnson AD, </w:t>
        </w:r>
        <w:proofErr w:type="spellStart"/>
        <w:r w:rsidRPr="00EC71A0">
          <w:rPr>
            <w:rStyle w:val="Hyperlink"/>
            <w:sz w:val="22"/>
            <w:szCs w:val="22"/>
          </w:rPr>
          <w:t>Chasman</w:t>
        </w:r>
        <w:proofErr w:type="spellEnd"/>
        <w:r w:rsidRPr="00EC71A0">
          <w:rPr>
            <w:rStyle w:val="Hyperlink"/>
            <w:sz w:val="22"/>
            <w:szCs w:val="22"/>
          </w:rPr>
          <w:t xml:space="preserve"> DI, Smith AV, Tobin MD, </w:t>
        </w:r>
        <w:proofErr w:type="spellStart"/>
        <w:r w:rsidRPr="00EC71A0">
          <w:rPr>
            <w:rStyle w:val="Hyperlink"/>
            <w:sz w:val="22"/>
            <w:szCs w:val="22"/>
          </w:rPr>
          <w:t>Venwoert</w:t>
        </w:r>
        <w:proofErr w:type="spellEnd"/>
        <w:r w:rsidRPr="00EC71A0">
          <w:rPr>
            <w:rStyle w:val="Hyperlink"/>
            <w:sz w:val="22"/>
            <w:szCs w:val="22"/>
          </w:rPr>
          <w:t xml:space="preserve"> GC, Hwang SJ, </w:t>
        </w:r>
        <w:proofErr w:type="spellStart"/>
        <w:r w:rsidRPr="00EC71A0">
          <w:rPr>
            <w:rStyle w:val="Hyperlink"/>
            <w:sz w:val="22"/>
            <w:szCs w:val="22"/>
          </w:rPr>
          <w:t>Pihur</w:t>
        </w:r>
        <w:proofErr w:type="spellEnd"/>
        <w:r w:rsidRPr="00EC71A0">
          <w:rPr>
            <w:rStyle w:val="Hyperlink"/>
            <w:sz w:val="22"/>
            <w:szCs w:val="22"/>
          </w:rPr>
          <w:t xml:space="preserve"> V, Vollenweider P, O’Rielly PF, Amin N, Bragg-Gresham JL, </w:t>
        </w:r>
        <w:proofErr w:type="spellStart"/>
        <w:r w:rsidRPr="00EC71A0">
          <w:rPr>
            <w:rStyle w:val="Hyperlink"/>
            <w:sz w:val="22"/>
            <w:szCs w:val="22"/>
          </w:rPr>
          <w:t>Teurner</w:t>
        </w:r>
        <w:proofErr w:type="spellEnd"/>
        <w:r w:rsidRPr="00EC71A0">
          <w:rPr>
            <w:rStyle w:val="Hyperlink"/>
            <w:sz w:val="22"/>
            <w:szCs w:val="22"/>
          </w:rPr>
          <w:t xml:space="preserve"> A, Glazer NL, Launer L, Zhao JH, </w:t>
        </w:r>
        <w:proofErr w:type="spellStart"/>
        <w:r w:rsidRPr="00EC71A0">
          <w:rPr>
            <w:rStyle w:val="Hyperlink"/>
            <w:sz w:val="22"/>
            <w:szCs w:val="22"/>
          </w:rPr>
          <w:t>Aulchenko</w:t>
        </w:r>
        <w:proofErr w:type="spellEnd"/>
        <w:r w:rsidRPr="00EC71A0">
          <w:rPr>
            <w:rStyle w:val="Hyperlink"/>
            <w:sz w:val="22"/>
            <w:szCs w:val="22"/>
          </w:rPr>
          <w:t xml:space="preserve"> Y, Heath S, Sober S, Parsa A, Luan J, Arora P, Dehghan A, Zhang F, Lucas G, Hicks AA, Jackson AU, Peden JF, Tanaka T, Wild SH, Rudan I, Igl W, </w:t>
        </w:r>
        <w:proofErr w:type="spellStart"/>
        <w:r w:rsidRPr="00EC71A0">
          <w:rPr>
            <w:rStyle w:val="Hyperlink"/>
            <w:sz w:val="22"/>
            <w:szCs w:val="22"/>
          </w:rPr>
          <w:t>Milaneshi</w:t>
        </w:r>
        <w:proofErr w:type="spellEnd"/>
        <w:r w:rsidRPr="00EC71A0">
          <w:rPr>
            <w:rStyle w:val="Hyperlink"/>
            <w:sz w:val="22"/>
            <w:szCs w:val="22"/>
          </w:rPr>
          <w:t xml:space="preserve"> Y, Parker AN, Fava C, Chambers JC, Fox ER, Kumari M, Go MJ, van der Harst P, Kao WH, Sjogren M, Vinay DG, Alexander M, Tabara Y, Shaw-Hawkins S, Whincup PH, Liu Y, Shi G, Kuusisto J. Tayo B, Seielstad M, Sim X, Ngyen KD, </w:t>
        </w:r>
        <w:proofErr w:type="spellStart"/>
        <w:r w:rsidRPr="00EC71A0">
          <w:rPr>
            <w:rStyle w:val="Hyperlink"/>
            <w:sz w:val="22"/>
            <w:szCs w:val="22"/>
          </w:rPr>
          <w:t>Lehtimaki</w:t>
        </w:r>
        <w:proofErr w:type="spellEnd"/>
        <w:r w:rsidRPr="00EC71A0">
          <w:rPr>
            <w:rStyle w:val="Hyperlink"/>
            <w:sz w:val="22"/>
            <w:szCs w:val="22"/>
          </w:rPr>
          <w:t xml:space="preserve"> T, </w:t>
        </w:r>
        <w:proofErr w:type="spellStart"/>
        <w:r w:rsidRPr="00EC71A0">
          <w:rPr>
            <w:rStyle w:val="Hyperlink"/>
            <w:sz w:val="22"/>
            <w:szCs w:val="22"/>
          </w:rPr>
          <w:t>Matuilo</w:t>
        </w:r>
        <w:proofErr w:type="spellEnd"/>
        <w:r w:rsidRPr="00EC71A0">
          <w:rPr>
            <w:rStyle w:val="Hyperlink"/>
            <w:sz w:val="22"/>
            <w:szCs w:val="22"/>
          </w:rPr>
          <w:t xml:space="preserve"> G, Wu Y, Gaunt TR, </w:t>
        </w:r>
        <w:proofErr w:type="spellStart"/>
        <w:r w:rsidRPr="00EC71A0">
          <w:rPr>
            <w:rStyle w:val="Hyperlink"/>
            <w:sz w:val="22"/>
            <w:szCs w:val="22"/>
          </w:rPr>
          <w:t>Onland</w:t>
        </w:r>
        <w:proofErr w:type="spellEnd"/>
        <w:r w:rsidRPr="00EC71A0">
          <w:rPr>
            <w:rStyle w:val="Hyperlink"/>
            <w:sz w:val="22"/>
            <w:szCs w:val="22"/>
          </w:rPr>
          <w:t xml:space="preserve">-Moret NC, Cooper MN, Platou CG, Org E, Hardy R, </w:t>
        </w:r>
        <w:proofErr w:type="spellStart"/>
        <w:r w:rsidRPr="00EC71A0">
          <w:rPr>
            <w:rStyle w:val="Hyperlink"/>
            <w:sz w:val="22"/>
            <w:szCs w:val="22"/>
          </w:rPr>
          <w:t>Dahgam</w:t>
        </w:r>
        <w:proofErr w:type="spellEnd"/>
        <w:r w:rsidRPr="00EC71A0">
          <w:rPr>
            <w:rStyle w:val="Hyperlink"/>
            <w:sz w:val="22"/>
            <w:szCs w:val="22"/>
          </w:rPr>
          <w:t xml:space="preserve"> S, Palmen J, </w:t>
        </w:r>
        <w:proofErr w:type="spellStart"/>
        <w:r w:rsidRPr="00EC71A0">
          <w:rPr>
            <w:rStyle w:val="Hyperlink"/>
            <w:sz w:val="22"/>
            <w:szCs w:val="22"/>
          </w:rPr>
          <w:t>Vitart</w:t>
        </w:r>
        <w:proofErr w:type="spellEnd"/>
        <w:r w:rsidRPr="00EC71A0">
          <w:rPr>
            <w:rStyle w:val="Hyperlink"/>
            <w:sz w:val="22"/>
            <w:szCs w:val="22"/>
          </w:rPr>
          <w:t xml:space="preserve"> V, Braund PS, Kuznetsova T, </w:t>
        </w:r>
        <w:proofErr w:type="spellStart"/>
        <w:r w:rsidRPr="00EC71A0">
          <w:rPr>
            <w:rStyle w:val="Hyperlink"/>
            <w:sz w:val="22"/>
            <w:szCs w:val="22"/>
          </w:rPr>
          <w:t>Uiterwaal</w:t>
        </w:r>
        <w:proofErr w:type="spellEnd"/>
        <w:r w:rsidRPr="00EC71A0">
          <w:rPr>
            <w:rStyle w:val="Hyperlink"/>
            <w:sz w:val="22"/>
            <w:szCs w:val="22"/>
          </w:rPr>
          <w:t xml:space="preserve"> CS, Adeyemo A, Campbell H, Ludwig B, Tomaszewski M, Tzoulaki I, Palmer ND; </w:t>
        </w:r>
        <w:proofErr w:type="spellStart"/>
        <w:r w:rsidRPr="00EC71A0">
          <w:rPr>
            <w:rStyle w:val="Hyperlink"/>
            <w:sz w:val="22"/>
            <w:szCs w:val="22"/>
          </w:rPr>
          <w:t>CARDIoGRAM</w:t>
        </w:r>
        <w:proofErr w:type="spellEnd"/>
        <w:r w:rsidRPr="00EC71A0">
          <w:rPr>
            <w:rStyle w:val="Hyperlink"/>
            <w:sz w:val="22"/>
            <w:szCs w:val="22"/>
          </w:rPr>
          <w:t xml:space="preserve"> consortium; </w:t>
        </w:r>
        <w:proofErr w:type="spellStart"/>
        <w:r w:rsidRPr="00EC71A0">
          <w:rPr>
            <w:rStyle w:val="Hyperlink"/>
            <w:sz w:val="22"/>
            <w:szCs w:val="22"/>
          </w:rPr>
          <w:t>CKDGen</w:t>
        </w:r>
        <w:proofErr w:type="spellEnd"/>
        <w:r w:rsidRPr="00EC71A0">
          <w:rPr>
            <w:rStyle w:val="Hyperlink"/>
            <w:sz w:val="22"/>
            <w:szCs w:val="22"/>
          </w:rPr>
          <w:t xml:space="preserve"> Consortium; </w:t>
        </w:r>
        <w:proofErr w:type="spellStart"/>
        <w:r w:rsidRPr="00EC71A0">
          <w:rPr>
            <w:rStyle w:val="Hyperlink"/>
            <w:sz w:val="22"/>
            <w:szCs w:val="22"/>
          </w:rPr>
          <w:t>KidneyGen</w:t>
        </w:r>
        <w:proofErr w:type="spellEnd"/>
        <w:r w:rsidRPr="00EC71A0">
          <w:rPr>
            <w:rStyle w:val="Hyperlink"/>
            <w:sz w:val="22"/>
            <w:szCs w:val="22"/>
          </w:rPr>
          <w:t xml:space="preserve"> Consortium; </w:t>
        </w:r>
        <w:proofErr w:type="spellStart"/>
        <w:r w:rsidRPr="00EC71A0">
          <w:rPr>
            <w:rStyle w:val="Hyperlink"/>
            <w:sz w:val="22"/>
            <w:szCs w:val="22"/>
          </w:rPr>
          <w:t>EchoGen</w:t>
        </w:r>
        <w:proofErr w:type="spellEnd"/>
        <w:r w:rsidRPr="00EC71A0">
          <w:rPr>
            <w:rStyle w:val="Hyperlink"/>
            <w:sz w:val="22"/>
            <w:szCs w:val="22"/>
          </w:rPr>
          <w:t xml:space="preserve"> consortium; CHARGE-HF consortium, Aspelund T, Garcia M, Chang YP, O’Connell JR, Steinle NI, </w:t>
        </w:r>
        <w:proofErr w:type="spellStart"/>
        <w:r w:rsidRPr="00EC71A0">
          <w:rPr>
            <w:rStyle w:val="Hyperlink"/>
            <w:sz w:val="22"/>
            <w:szCs w:val="22"/>
          </w:rPr>
          <w:t>Grobbee</w:t>
        </w:r>
        <w:proofErr w:type="spellEnd"/>
        <w:r w:rsidRPr="00EC71A0">
          <w:rPr>
            <w:rStyle w:val="Hyperlink"/>
            <w:sz w:val="22"/>
            <w:szCs w:val="22"/>
          </w:rPr>
          <w:t xml:space="preserve"> DE, Arking DE, </w:t>
        </w:r>
        <w:proofErr w:type="spellStart"/>
        <w:r w:rsidRPr="00EC71A0">
          <w:rPr>
            <w:rStyle w:val="Hyperlink"/>
            <w:sz w:val="22"/>
            <w:szCs w:val="22"/>
          </w:rPr>
          <w:t>Kardia</w:t>
        </w:r>
        <w:proofErr w:type="spellEnd"/>
        <w:r w:rsidRPr="00EC71A0">
          <w:rPr>
            <w:rStyle w:val="Hyperlink"/>
            <w:sz w:val="22"/>
            <w:szCs w:val="22"/>
          </w:rPr>
          <w:t xml:space="preserve"> SL, Morrison AC, Hernandez D, </w:t>
        </w:r>
        <w:proofErr w:type="spellStart"/>
        <w:r w:rsidRPr="00EC71A0">
          <w:rPr>
            <w:rStyle w:val="Hyperlink"/>
            <w:sz w:val="22"/>
            <w:szCs w:val="22"/>
          </w:rPr>
          <w:t>Naijar</w:t>
        </w:r>
        <w:proofErr w:type="spellEnd"/>
        <w:r w:rsidRPr="00EC71A0">
          <w:rPr>
            <w:rStyle w:val="Hyperlink"/>
            <w:sz w:val="22"/>
            <w:szCs w:val="22"/>
          </w:rPr>
          <w:t xml:space="preserve"> S, McArdle WL, Hadley D, Brown MJ, Connell JM, Hingorani AD, Day IN, Lawlor DA, Beilby JP, Lawrence RW, Clarke R, Hopewell JC, </w:t>
        </w:r>
        <w:proofErr w:type="spellStart"/>
        <w:r w:rsidRPr="00EC71A0">
          <w:rPr>
            <w:rStyle w:val="Hyperlink"/>
            <w:sz w:val="22"/>
            <w:szCs w:val="22"/>
          </w:rPr>
          <w:t>Ongen</w:t>
        </w:r>
        <w:proofErr w:type="spellEnd"/>
        <w:r w:rsidRPr="00EC71A0">
          <w:rPr>
            <w:rStyle w:val="Hyperlink"/>
            <w:sz w:val="22"/>
            <w:szCs w:val="22"/>
          </w:rPr>
          <w:t xml:space="preserve"> J, Dreisbach AW, Li Y, Young JH, Bis JC, </w:t>
        </w:r>
        <w:proofErr w:type="spellStart"/>
        <w:r w:rsidRPr="00EC71A0">
          <w:rPr>
            <w:rStyle w:val="Hyperlink"/>
            <w:sz w:val="22"/>
            <w:szCs w:val="22"/>
          </w:rPr>
          <w:t>Kahonen</w:t>
        </w:r>
        <w:proofErr w:type="spellEnd"/>
        <w:r w:rsidRPr="00EC71A0">
          <w:rPr>
            <w:rStyle w:val="Hyperlink"/>
            <w:sz w:val="22"/>
            <w:szCs w:val="22"/>
          </w:rPr>
          <w:t xml:space="preserve"> M, </w:t>
        </w:r>
        <w:proofErr w:type="spellStart"/>
        <w:r w:rsidRPr="00EC71A0">
          <w:rPr>
            <w:rStyle w:val="Hyperlink"/>
            <w:sz w:val="22"/>
            <w:szCs w:val="22"/>
          </w:rPr>
          <w:t>Viikari</w:t>
        </w:r>
        <w:proofErr w:type="spellEnd"/>
        <w:r w:rsidRPr="00EC71A0">
          <w:rPr>
            <w:rStyle w:val="Hyperlink"/>
            <w:sz w:val="22"/>
            <w:szCs w:val="22"/>
          </w:rPr>
          <w:t xml:space="preserve"> J, Adair LS, Lee NR, Chen MH, Olden M, </w:t>
        </w:r>
        <w:proofErr w:type="spellStart"/>
        <w:r w:rsidRPr="00EC71A0">
          <w:rPr>
            <w:rStyle w:val="Hyperlink"/>
            <w:sz w:val="22"/>
            <w:szCs w:val="22"/>
          </w:rPr>
          <w:t>Pattaro</w:t>
        </w:r>
        <w:proofErr w:type="spellEnd"/>
        <w:r w:rsidRPr="00EC71A0">
          <w:rPr>
            <w:rStyle w:val="Hyperlink"/>
            <w:sz w:val="22"/>
            <w:szCs w:val="22"/>
          </w:rPr>
          <w:t xml:space="preserve"> C, Bolton JA, </w:t>
        </w:r>
        <w:proofErr w:type="spellStart"/>
        <w:r w:rsidRPr="00EC71A0">
          <w:rPr>
            <w:rStyle w:val="Hyperlink"/>
            <w:sz w:val="22"/>
            <w:szCs w:val="22"/>
          </w:rPr>
          <w:t>Kottgen</w:t>
        </w:r>
        <w:proofErr w:type="spellEnd"/>
        <w:r w:rsidRPr="00EC71A0">
          <w:rPr>
            <w:rStyle w:val="Hyperlink"/>
            <w:sz w:val="22"/>
            <w:szCs w:val="22"/>
          </w:rPr>
          <w:t xml:space="preserve"> A, Bergmann S, Mooser V, Chaturvedi N, </w:t>
        </w:r>
        <w:proofErr w:type="spellStart"/>
        <w:r w:rsidRPr="00EC71A0">
          <w:rPr>
            <w:rStyle w:val="Hyperlink"/>
            <w:sz w:val="22"/>
            <w:szCs w:val="22"/>
          </w:rPr>
          <w:t>Frayling</w:t>
        </w:r>
        <w:proofErr w:type="spellEnd"/>
        <w:r w:rsidRPr="00EC71A0">
          <w:rPr>
            <w:rStyle w:val="Hyperlink"/>
            <w:sz w:val="22"/>
            <w:szCs w:val="22"/>
          </w:rPr>
          <w:t xml:space="preserve"> TM, Islam M, Jafar TH, Erdmann J, </w:t>
        </w:r>
        <w:proofErr w:type="spellStart"/>
        <w:r w:rsidRPr="00EC71A0">
          <w:rPr>
            <w:rStyle w:val="Hyperlink"/>
            <w:sz w:val="22"/>
            <w:szCs w:val="22"/>
          </w:rPr>
          <w:t>Kulkami</w:t>
        </w:r>
        <w:proofErr w:type="spellEnd"/>
        <w:r w:rsidRPr="00EC71A0">
          <w:rPr>
            <w:rStyle w:val="Hyperlink"/>
            <w:sz w:val="22"/>
            <w:szCs w:val="22"/>
          </w:rPr>
          <w:t xml:space="preserve"> SR, Bornstein SR, </w:t>
        </w:r>
        <w:proofErr w:type="spellStart"/>
        <w:r w:rsidRPr="00EC71A0">
          <w:rPr>
            <w:rStyle w:val="Hyperlink"/>
            <w:sz w:val="22"/>
            <w:szCs w:val="22"/>
          </w:rPr>
          <w:t>Grassler</w:t>
        </w:r>
        <w:proofErr w:type="spellEnd"/>
        <w:r w:rsidRPr="00EC71A0">
          <w:rPr>
            <w:rStyle w:val="Hyperlink"/>
            <w:sz w:val="22"/>
            <w:szCs w:val="22"/>
          </w:rPr>
          <w:t xml:space="preserve"> J, Groop L, Voight BF, Kettunen J, Howard P, Taylor A, Guarrera S, </w:t>
        </w:r>
        <w:proofErr w:type="spellStart"/>
        <w:r w:rsidRPr="00EC71A0">
          <w:rPr>
            <w:rStyle w:val="Hyperlink"/>
            <w:sz w:val="22"/>
            <w:szCs w:val="22"/>
          </w:rPr>
          <w:t>Ricceri</w:t>
        </w:r>
        <w:proofErr w:type="spellEnd"/>
        <w:r w:rsidRPr="00EC71A0">
          <w:rPr>
            <w:rStyle w:val="Hyperlink"/>
            <w:sz w:val="22"/>
            <w:szCs w:val="22"/>
          </w:rPr>
          <w:t xml:space="preserve"> F, Emilsson V, Plump A, Barroso I, Khaw KT, Weder AB, Hunt SC, Sun YV, Bergman RN, Collins FS, </w:t>
        </w:r>
        <w:proofErr w:type="spellStart"/>
        <w:r w:rsidRPr="00EC71A0">
          <w:rPr>
            <w:rStyle w:val="Hyperlink"/>
            <w:sz w:val="22"/>
            <w:szCs w:val="22"/>
          </w:rPr>
          <w:t>Bonnycastle</w:t>
        </w:r>
        <w:proofErr w:type="spellEnd"/>
        <w:r w:rsidRPr="00EC71A0">
          <w:rPr>
            <w:rStyle w:val="Hyperlink"/>
            <w:sz w:val="22"/>
            <w:szCs w:val="22"/>
          </w:rPr>
          <w:t xml:space="preserve"> LL, Scott LJ, Stringham HM, Peltonen L, Perola M, Vartiainen E, Brand SM, </w:t>
        </w:r>
        <w:proofErr w:type="spellStart"/>
        <w:r w:rsidRPr="00EC71A0">
          <w:rPr>
            <w:rStyle w:val="Hyperlink"/>
            <w:sz w:val="22"/>
            <w:szCs w:val="22"/>
          </w:rPr>
          <w:t>Staessen</w:t>
        </w:r>
        <w:proofErr w:type="spellEnd"/>
        <w:r w:rsidRPr="00EC71A0">
          <w:rPr>
            <w:rStyle w:val="Hyperlink"/>
            <w:sz w:val="22"/>
            <w:szCs w:val="22"/>
          </w:rPr>
          <w:t xml:space="preserve"> JA, Wang TJ, Burton PR, Soler Artigas M, Dong Y, Sneider H, Wang X, Zhu H, Lohman KK, Rudock ME, </w:t>
        </w:r>
        <w:proofErr w:type="spellStart"/>
        <w:r w:rsidRPr="00EC71A0">
          <w:rPr>
            <w:rStyle w:val="Hyperlink"/>
            <w:sz w:val="22"/>
            <w:szCs w:val="22"/>
          </w:rPr>
          <w:t>Heckbergt</w:t>
        </w:r>
        <w:proofErr w:type="spellEnd"/>
        <w:r w:rsidRPr="00EC71A0">
          <w:rPr>
            <w:rStyle w:val="Hyperlink"/>
            <w:sz w:val="22"/>
            <w:szCs w:val="22"/>
          </w:rPr>
          <w:t xml:space="preserve"> SR, Smith NL, Wiggins KL, </w:t>
        </w:r>
        <w:proofErr w:type="spellStart"/>
        <w:r w:rsidRPr="00EC71A0">
          <w:rPr>
            <w:rStyle w:val="Hyperlink"/>
            <w:sz w:val="22"/>
            <w:szCs w:val="22"/>
          </w:rPr>
          <w:t>Doumatey</w:t>
        </w:r>
        <w:proofErr w:type="spellEnd"/>
        <w:r w:rsidRPr="00EC71A0">
          <w:rPr>
            <w:rStyle w:val="Hyperlink"/>
            <w:sz w:val="22"/>
            <w:szCs w:val="22"/>
          </w:rPr>
          <w:t xml:space="preserve"> A, Shriner D, </w:t>
        </w:r>
        <w:proofErr w:type="spellStart"/>
        <w:r w:rsidRPr="00EC71A0">
          <w:rPr>
            <w:rStyle w:val="Hyperlink"/>
            <w:sz w:val="22"/>
            <w:szCs w:val="22"/>
          </w:rPr>
          <w:t>Veldre</w:t>
        </w:r>
        <w:proofErr w:type="spellEnd"/>
        <w:r w:rsidRPr="00EC71A0">
          <w:rPr>
            <w:rStyle w:val="Hyperlink"/>
            <w:sz w:val="22"/>
            <w:szCs w:val="22"/>
          </w:rPr>
          <w:t xml:space="preserve"> G, </w:t>
        </w:r>
        <w:proofErr w:type="spellStart"/>
        <w:r w:rsidRPr="00EC71A0">
          <w:rPr>
            <w:rStyle w:val="Hyperlink"/>
            <w:sz w:val="22"/>
            <w:szCs w:val="22"/>
          </w:rPr>
          <w:t>Viigimaa</w:t>
        </w:r>
        <w:proofErr w:type="spellEnd"/>
        <w:r w:rsidRPr="00EC71A0">
          <w:rPr>
            <w:rStyle w:val="Hyperlink"/>
            <w:sz w:val="22"/>
            <w:szCs w:val="22"/>
          </w:rPr>
          <w:t xml:space="preserve"> M, Kinra S, Prabhakaran D, Tripathy V, Langefeld CD, Rosengren A, Thelle DS, Corsi AM, Singleton A, Forrester T, Hilton G, McKenzie CA, Salako T, Iwai N, Kita Y, </w:t>
        </w:r>
        <w:proofErr w:type="spellStart"/>
        <w:r w:rsidRPr="00EC71A0">
          <w:rPr>
            <w:rStyle w:val="Hyperlink"/>
            <w:sz w:val="22"/>
            <w:szCs w:val="22"/>
          </w:rPr>
          <w:t>Ogihara</w:t>
        </w:r>
        <w:proofErr w:type="spellEnd"/>
        <w:r w:rsidRPr="00EC71A0">
          <w:rPr>
            <w:rStyle w:val="Hyperlink"/>
            <w:sz w:val="22"/>
            <w:szCs w:val="22"/>
          </w:rPr>
          <w:t xml:space="preserve"> T, Ohkubo T, Okamura T, </w:t>
        </w:r>
        <w:proofErr w:type="spellStart"/>
        <w:r w:rsidRPr="00EC71A0">
          <w:rPr>
            <w:rStyle w:val="Hyperlink"/>
            <w:sz w:val="22"/>
            <w:szCs w:val="22"/>
          </w:rPr>
          <w:t>Ueshima</w:t>
        </w:r>
        <w:proofErr w:type="spellEnd"/>
        <w:r w:rsidRPr="00EC71A0">
          <w:rPr>
            <w:rStyle w:val="Hyperlink"/>
            <w:sz w:val="22"/>
            <w:szCs w:val="22"/>
          </w:rPr>
          <w:t xml:space="preserve"> H, Umemura S, </w:t>
        </w:r>
        <w:proofErr w:type="spellStart"/>
        <w:r w:rsidRPr="00EC71A0">
          <w:rPr>
            <w:rStyle w:val="Hyperlink"/>
            <w:sz w:val="22"/>
            <w:szCs w:val="22"/>
          </w:rPr>
          <w:t>Evheramendy</w:t>
        </w:r>
        <w:proofErr w:type="spellEnd"/>
        <w:r w:rsidRPr="00EC71A0">
          <w:rPr>
            <w:rStyle w:val="Hyperlink"/>
            <w:sz w:val="22"/>
            <w:szCs w:val="22"/>
          </w:rPr>
          <w:t xml:space="preserve"> S, </w:t>
        </w:r>
        <w:proofErr w:type="spellStart"/>
        <w:r w:rsidRPr="00EC71A0">
          <w:rPr>
            <w:rStyle w:val="Hyperlink"/>
            <w:sz w:val="22"/>
            <w:szCs w:val="22"/>
          </w:rPr>
          <w:t>Meitinger</w:t>
        </w:r>
        <w:proofErr w:type="spellEnd"/>
        <w:r w:rsidRPr="00EC71A0">
          <w:rPr>
            <w:rStyle w:val="Hyperlink"/>
            <w:sz w:val="22"/>
            <w:szCs w:val="22"/>
          </w:rPr>
          <w:t xml:space="preserve"> T, Wichmann HE, Cho YS, Kim HL, Lee JY, Scott J, </w:t>
        </w:r>
        <w:proofErr w:type="spellStart"/>
        <w:r w:rsidRPr="00EC71A0">
          <w:rPr>
            <w:rStyle w:val="Hyperlink"/>
            <w:sz w:val="22"/>
            <w:szCs w:val="22"/>
          </w:rPr>
          <w:t>Sehmi</w:t>
        </w:r>
        <w:proofErr w:type="spellEnd"/>
        <w:r w:rsidRPr="00EC71A0">
          <w:rPr>
            <w:rStyle w:val="Hyperlink"/>
            <w:sz w:val="22"/>
            <w:szCs w:val="22"/>
          </w:rPr>
          <w:t xml:space="preserve"> JS, Zhang W, </w:t>
        </w:r>
        <w:proofErr w:type="spellStart"/>
        <w:r w:rsidRPr="00EC71A0">
          <w:rPr>
            <w:rStyle w:val="Hyperlink"/>
            <w:sz w:val="22"/>
            <w:szCs w:val="22"/>
          </w:rPr>
          <w:t>Hedblad</w:t>
        </w:r>
        <w:proofErr w:type="spellEnd"/>
        <w:r w:rsidRPr="00EC71A0">
          <w:rPr>
            <w:rStyle w:val="Hyperlink"/>
            <w:sz w:val="22"/>
            <w:szCs w:val="22"/>
          </w:rPr>
          <w:t xml:space="preserve"> B, Nilsson P, Smith GD, Wong A, </w:t>
        </w:r>
        <w:proofErr w:type="spellStart"/>
        <w:r w:rsidRPr="00EC71A0">
          <w:rPr>
            <w:rStyle w:val="Hyperlink"/>
            <w:sz w:val="22"/>
            <w:szCs w:val="22"/>
          </w:rPr>
          <w:t>Nansu</w:t>
        </w:r>
        <w:proofErr w:type="spellEnd"/>
        <w:r w:rsidRPr="00EC71A0">
          <w:rPr>
            <w:rStyle w:val="Hyperlink"/>
            <w:sz w:val="22"/>
            <w:szCs w:val="22"/>
          </w:rPr>
          <w:t xml:space="preserve"> N, </w:t>
        </w:r>
        <w:proofErr w:type="spellStart"/>
        <w:r w:rsidRPr="00EC71A0">
          <w:rPr>
            <w:rStyle w:val="Hyperlink"/>
            <w:sz w:val="22"/>
            <w:szCs w:val="22"/>
          </w:rPr>
          <w:t>Stancakova</w:t>
        </w:r>
        <w:proofErr w:type="spellEnd"/>
        <w:r w:rsidRPr="00EC71A0">
          <w:rPr>
            <w:rStyle w:val="Hyperlink"/>
            <w:sz w:val="22"/>
            <w:szCs w:val="22"/>
          </w:rPr>
          <w:t xml:space="preserve"> K, Raffel LJ, Yao J, Kathiresan S, O’Donnell CJ, Schwartz SM, Ikram MA, Longstreth WT Jr, Mosley TH, Seshadri S, Shrine NR, Wain LV, Morken MA, Swift AJ, Laitinen J, Prokopenko I, Zitting P, Cooper JA, Humphries SE, Danesh J, Rasheed A, Goel A, </w:t>
        </w:r>
        <w:proofErr w:type="spellStart"/>
        <w:r w:rsidRPr="00EC71A0">
          <w:rPr>
            <w:rStyle w:val="Hyperlink"/>
            <w:sz w:val="22"/>
            <w:szCs w:val="22"/>
          </w:rPr>
          <w:t>Hamsten</w:t>
        </w:r>
        <w:proofErr w:type="spellEnd"/>
        <w:r w:rsidRPr="00EC71A0">
          <w:rPr>
            <w:rStyle w:val="Hyperlink"/>
            <w:sz w:val="22"/>
            <w:szCs w:val="22"/>
          </w:rPr>
          <w:t xml:space="preserve"> A, Watkins H, Bakker SJ, van </w:t>
        </w:r>
        <w:proofErr w:type="spellStart"/>
        <w:r w:rsidRPr="00EC71A0">
          <w:rPr>
            <w:rStyle w:val="Hyperlink"/>
            <w:sz w:val="22"/>
            <w:szCs w:val="22"/>
          </w:rPr>
          <w:t>Gilst</w:t>
        </w:r>
        <w:proofErr w:type="spellEnd"/>
        <w:r w:rsidRPr="00EC71A0">
          <w:rPr>
            <w:rStyle w:val="Hyperlink"/>
            <w:sz w:val="22"/>
            <w:szCs w:val="22"/>
          </w:rPr>
          <w:t xml:space="preserve"> WH, Janipalli CS, Mani KR, </w:t>
        </w:r>
        <w:proofErr w:type="spellStart"/>
        <w:r w:rsidRPr="00EC71A0">
          <w:rPr>
            <w:rStyle w:val="Hyperlink"/>
            <w:sz w:val="22"/>
            <w:szCs w:val="22"/>
          </w:rPr>
          <w:t>Yajnik</w:t>
        </w:r>
        <w:proofErr w:type="spellEnd"/>
        <w:r w:rsidRPr="00EC71A0">
          <w:rPr>
            <w:rStyle w:val="Hyperlink"/>
            <w:sz w:val="22"/>
            <w:szCs w:val="22"/>
          </w:rPr>
          <w:t xml:space="preserve"> CS, Hofman A, </w:t>
        </w:r>
        <w:proofErr w:type="spellStart"/>
        <w:r w:rsidRPr="00EC71A0">
          <w:rPr>
            <w:rStyle w:val="Hyperlink"/>
            <w:sz w:val="22"/>
            <w:szCs w:val="22"/>
          </w:rPr>
          <w:t>Mattace</w:t>
        </w:r>
        <w:proofErr w:type="spellEnd"/>
        <w:r w:rsidRPr="00EC71A0">
          <w:rPr>
            <w:rStyle w:val="Hyperlink"/>
            <w:sz w:val="22"/>
            <w:szCs w:val="22"/>
          </w:rPr>
          <w:t xml:space="preserve">-Raso FU, Oostra BA, Demirkan A, Isaacs A, Rivadeneira F, </w:t>
        </w:r>
        <w:proofErr w:type="spellStart"/>
        <w:r w:rsidRPr="00EC71A0">
          <w:rPr>
            <w:rStyle w:val="Hyperlink"/>
            <w:sz w:val="22"/>
            <w:szCs w:val="22"/>
          </w:rPr>
          <w:t>Lakatta</w:t>
        </w:r>
        <w:proofErr w:type="spellEnd"/>
        <w:r w:rsidRPr="00EC71A0">
          <w:rPr>
            <w:rStyle w:val="Hyperlink"/>
            <w:sz w:val="22"/>
            <w:szCs w:val="22"/>
          </w:rPr>
          <w:t xml:space="preserve"> EG, Orru M, Scuteri A, Ala-Korpela M, Kangas AJ, </w:t>
        </w:r>
        <w:proofErr w:type="spellStart"/>
        <w:r w:rsidRPr="00EC71A0">
          <w:rPr>
            <w:rStyle w:val="Hyperlink"/>
            <w:sz w:val="22"/>
            <w:szCs w:val="22"/>
          </w:rPr>
          <w:t>Lyytikainen</w:t>
        </w:r>
        <w:proofErr w:type="spellEnd"/>
        <w:r w:rsidRPr="00EC71A0">
          <w:rPr>
            <w:rStyle w:val="Hyperlink"/>
            <w:sz w:val="22"/>
            <w:szCs w:val="22"/>
          </w:rPr>
          <w:t xml:space="preserve"> LP, Soininen P, Tukiainen T, Wurtz P, Ong RT, Dorr M, Kroemer HK Volker U, Volzke H, Galan P, </w:t>
        </w:r>
        <w:proofErr w:type="spellStart"/>
        <w:r w:rsidRPr="00EC71A0">
          <w:rPr>
            <w:rStyle w:val="Hyperlink"/>
            <w:sz w:val="22"/>
            <w:szCs w:val="22"/>
          </w:rPr>
          <w:t>Hercberg</w:t>
        </w:r>
        <w:proofErr w:type="spellEnd"/>
        <w:r w:rsidRPr="00EC71A0">
          <w:rPr>
            <w:rStyle w:val="Hyperlink"/>
            <w:sz w:val="22"/>
            <w:szCs w:val="22"/>
          </w:rPr>
          <w:t xml:space="preserve"> S, Lathrop M, </w:t>
        </w:r>
        <w:proofErr w:type="spellStart"/>
        <w:r w:rsidRPr="00EC71A0">
          <w:rPr>
            <w:rStyle w:val="Hyperlink"/>
            <w:sz w:val="22"/>
            <w:szCs w:val="22"/>
          </w:rPr>
          <w:t>Zelenika</w:t>
        </w:r>
        <w:proofErr w:type="spellEnd"/>
        <w:r w:rsidRPr="00EC71A0">
          <w:rPr>
            <w:rStyle w:val="Hyperlink"/>
            <w:sz w:val="22"/>
            <w:szCs w:val="22"/>
          </w:rPr>
          <w:t xml:space="preserve"> D, </w:t>
        </w:r>
        <w:proofErr w:type="spellStart"/>
        <w:r w:rsidRPr="00EC71A0">
          <w:rPr>
            <w:rStyle w:val="Hyperlink"/>
            <w:sz w:val="22"/>
            <w:szCs w:val="22"/>
          </w:rPr>
          <w:t>Deloukas</w:t>
        </w:r>
        <w:proofErr w:type="spellEnd"/>
        <w:r w:rsidRPr="00EC71A0">
          <w:rPr>
            <w:rStyle w:val="Hyperlink"/>
            <w:sz w:val="22"/>
            <w:szCs w:val="22"/>
          </w:rPr>
          <w:t xml:space="preserve"> P, Mangino M, Spector TD, Zhai G, Meschia JF, Nalls MA, Sharma P, Terzic J, Kumar MV, </w:t>
        </w:r>
        <w:proofErr w:type="spellStart"/>
        <w:r w:rsidRPr="00EC71A0">
          <w:rPr>
            <w:rStyle w:val="Hyperlink"/>
            <w:sz w:val="22"/>
            <w:szCs w:val="22"/>
          </w:rPr>
          <w:t>Denniff</w:t>
        </w:r>
        <w:proofErr w:type="spellEnd"/>
        <w:r w:rsidRPr="00EC71A0">
          <w:rPr>
            <w:rStyle w:val="Hyperlink"/>
            <w:sz w:val="22"/>
            <w:szCs w:val="22"/>
          </w:rPr>
          <w:t xml:space="preserve"> M, Zukowska-</w:t>
        </w:r>
        <w:proofErr w:type="spellStart"/>
        <w:r w:rsidRPr="00EC71A0">
          <w:rPr>
            <w:rStyle w:val="Hyperlink"/>
            <w:sz w:val="22"/>
            <w:szCs w:val="22"/>
          </w:rPr>
          <w:t>Szczechowska</w:t>
        </w:r>
        <w:proofErr w:type="spellEnd"/>
        <w:r w:rsidRPr="00EC71A0">
          <w:rPr>
            <w:rStyle w:val="Hyperlink"/>
            <w:sz w:val="22"/>
            <w:szCs w:val="22"/>
          </w:rPr>
          <w:t xml:space="preserve"> E, Wagenknecht LE, Fowkes FG, </w:t>
        </w:r>
        <w:proofErr w:type="spellStart"/>
        <w:r w:rsidRPr="00EC71A0">
          <w:rPr>
            <w:rStyle w:val="Hyperlink"/>
            <w:sz w:val="22"/>
            <w:szCs w:val="22"/>
          </w:rPr>
          <w:t>Charchar</w:t>
        </w:r>
        <w:proofErr w:type="spellEnd"/>
        <w:r w:rsidRPr="00EC71A0">
          <w:rPr>
            <w:rStyle w:val="Hyperlink"/>
            <w:sz w:val="22"/>
            <w:szCs w:val="22"/>
          </w:rPr>
          <w:t xml:space="preserve"> FJ, Schwarz PE, Hayward C, Guo X, Rotimi C, Bots ML, Brand E, Samani NJ, Polasek O, Talmud PJ, Nyberg F, Kuh D, Laan M, Hveem K, Palmer LJ, van der Schouw YT, Casas JP, Mohlke KL, </w:t>
        </w:r>
        <w:proofErr w:type="spellStart"/>
        <w:r w:rsidRPr="00EC71A0">
          <w:rPr>
            <w:rStyle w:val="Hyperlink"/>
            <w:sz w:val="22"/>
            <w:szCs w:val="22"/>
          </w:rPr>
          <w:t>Vineis</w:t>
        </w:r>
        <w:proofErr w:type="spellEnd"/>
        <w:r w:rsidRPr="00EC71A0">
          <w:rPr>
            <w:rStyle w:val="Hyperlink"/>
            <w:sz w:val="22"/>
            <w:szCs w:val="22"/>
          </w:rPr>
          <w:t xml:space="preserve"> P, </w:t>
        </w:r>
        <w:proofErr w:type="spellStart"/>
        <w:r w:rsidRPr="00EC71A0">
          <w:rPr>
            <w:rStyle w:val="Hyperlink"/>
            <w:sz w:val="22"/>
            <w:szCs w:val="22"/>
          </w:rPr>
          <w:t>Raitakari</w:t>
        </w:r>
        <w:proofErr w:type="spellEnd"/>
        <w:r w:rsidRPr="00EC71A0">
          <w:rPr>
            <w:rStyle w:val="Hyperlink"/>
            <w:sz w:val="22"/>
            <w:szCs w:val="22"/>
          </w:rPr>
          <w:t xml:space="preserve"> O, Ganesh SK, Wong TY, Tai ES, Cooper RS, Laakso M, Rao DC, Harris TB, Morris RW, </w:t>
        </w:r>
        <w:proofErr w:type="spellStart"/>
        <w:r w:rsidRPr="00EC71A0">
          <w:rPr>
            <w:rStyle w:val="Hyperlink"/>
            <w:sz w:val="22"/>
            <w:szCs w:val="22"/>
          </w:rPr>
          <w:t>Dominiczak</w:t>
        </w:r>
        <w:proofErr w:type="spellEnd"/>
        <w:r w:rsidRPr="00EC71A0">
          <w:rPr>
            <w:rStyle w:val="Hyperlink"/>
            <w:sz w:val="22"/>
            <w:szCs w:val="22"/>
          </w:rPr>
          <w:t xml:space="preserve"> AF, </w:t>
        </w:r>
        <w:proofErr w:type="spellStart"/>
        <w:r w:rsidRPr="00EC71A0">
          <w:rPr>
            <w:rStyle w:val="Hyperlink"/>
            <w:sz w:val="22"/>
            <w:szCs w:val="22"/>
          </w:rPr>
          <w:t>Kivimaki</w:t>
        </w:r>
        <w:proofErr w:type="spellEnd"/>
        <w:r w:rsidRPr="00EC71A0">
          <w:rPr>
            <w:rStyle w:val="Hyperlink"/>
            <w:sz w:val="22"/>
            <w:szCs w:val="22"/>
          </w:rPr>
          <w:t xml:space="preserve"> M, Marmot MG, Miki T, </w:t>
        </w:r>
        <w:proofErr w:type="spellStart"/>
        <w:r w:rsidRPr="00EC71A0">
          <w:rPr>
            <w:rStyle w:val="Hyperlink"/>
            <w:sz w:val="22"/>
            <w:szCs w:val="22"/>
          </w:rPr>
          <w:t>Saleheen</w:t>
        </w:r>
        <w:proofErr w:type="spellEnd"/>
        <w:r w:rsidRPr="00EC71A0">
          <w:rPr>
            <w:rStyle w:val="Hyperlink"/>
            <w:sz w:val="22"/>
            <w:szCs w:val="22"/>
          </w:rPr>
          <w:t xml:space="preserve"> D, Chandak GR, Coresh J, Navis G, Salomaa V, Han  BG, Zhu X, Kooner JS, Melander O, </w:t>
        </w:r>
        <w:proofErr w:type="spellStart"/>
        <w:r w:rsidRPr="00EC71A0">
          <w:rPr>
            <w:rStyle w:val="Hyperlink"/>
            <w:sz w:val="22"/>
            <w:szCs w:val="22"/>
          </w:rPr>
          <w:t>Ridker</w:t>
        </w:r>
        <w:proofErr w:type="spellEnd"/>
        <w:r w:rsidRPr="00EC71A0">
          <w:rPr>
            <w:rStyle w:val="Hyperlink"/>
            <w:sz w:val="22"/>
            <w:szCs w:val="22"/>
          </w:rPr>
          <w:t xml:space="preserve"> PM, Bandinelli S, Gyllensten UB, Wright AF, Wilson JE, Ferrucci L, Farrall M, </w:t>
        </w:r>
        <w:proofErr w:type="spellStart"/>
        <w:r w:rsidRPr="00EC71A0">
          <w:rPr>
            <w:rStyle w:val="Hyperlink"/>
            <w:sz w:val="22"/>
            <w:szCs w:val="22"/>
          </w:rPr>
          <w:t>Tuomilehto</w:t>
        </w:r>
        <w:proofErr w:type="spellEnd"/>
        <w:r w:rsidRPr="00EC71A0">
          <w:rPr>
            <w:rStyle w:val="Hyperlink"/>
            <w:sz w:val="22"/>
            <w:szCs w:val="22"/>
          </w:rPr>
          <w:t xml:space="preserve"> J, </w:t>
        </w:r>
        <w:proofErr w:type="spellStart"/>
        <w:r w:rsidRPr="00EC71A0">
          <w:rPr>
            <w:rStyle w:val="Hyperlink"/>
            <w:sz w:val="22"/>
            <w:szCs w:val="22"/>
          </w:rPr>
          <w:t>Pramstaller</w:t>
        </w:r>
        <w:proofErr w:type="spellEnd"/>
        <w:r w:rsidRPr="00EC71A0">
          <w:rPr>
            <w:rStyle w:val="Hyperlink"/>
            <w:sz w:val="22"/>
            <w:szCs w:val="22"/>
          </w:rPr>
          <w:t xml:space="preserve"> PP, Elosua R, </w:t>
        </w:r>
        <w:proofErr w:type="spellStart"/>
        <w:r w:rsidRPr="00EC71A0">
          <w:rPr>
            <w:rStyle w:val="Hyperlink"/>
            <w:sz w:val="22"/>
            <w:szCs w:val="22"/>
          </w:rPr>
          <w:t>Soranzo</w:t>
        </w:r>
        <w:proofErr w:type="spellEnd"/>
        <w:r w:rsidRPr="00EC71A0">
          <w:rPr>
            <w:rStyle w:val="Hyperlink"/>
            <w:sz w:val="22"/>
            <w:szCs w:val="22"/>
          </w:rPr>
          <w:t xml:space="preserve"> N, </w:t>
        </w:r>
        <w:proofErr w:type="spellStart"/>
        <w:r w:rsidRPr="00EC71A0">
          <w:rPr>
            <w:rStyle w:val="Hyperlink"/>
            <w:sz w:val="22"/>
            <w:szCs w:val="22"/>
          </w:rPr>
          <w:t>Sijbrands</w:t>
        </w:r>
        <w:proofErr w:type="spellEnd"/>
        <w:r w:rsidRPr="00EC71A0">
          <w:rPr>
            <w:rStyle w:val="Hyperlink"/>
            <w:sz w:val="22"/>
            <w:szCs w:val="22"/>
          </w:rPr>
          <w:t xml:space="preserve"> EJ, Altshuler D, Loos RJ, </w:t>
        </w:r>
        <w:proofErr w:type="spellStart"/>
        <w:r w:rsidRPr="00EC71A0">
          <w:rPr>
            <w:rStyle w:val="Hyperlink"/>
            <w:sz w:val="22"/>
            <w:szCs w:val="22"/>
          </w:rPr>
          <w:t>Shuldiner</w:t>
        </w:r>
        <w:proofErr w:type="spellEnd"/>
        <w:r w:rsidRPr="00EC71A0">
          <w:rPr>
            <w:rStyle w:val="Hyperlink"/>
            <w:sz w:val="22"/>
            <w:szCs w:val="22"/>
          </w:rPr>
          <w:t xml:space="preserve"> AR, Gieger C, </w:t>
        </w:r>
        <w:proofErr w:type="spellStart"/>
        <w:r w:rsidRPr="00EC71A0">
          <w:rPr>
            <w:rStyle w:val="Hyperlink"/>
            <w:sz w:val="22"/>
            <w:szCs w:val="22"/>
          </w:rPr>
          <w:t>Meneton</w:t>
        </w:r>
        <w:proofErr w:type="spellEnd"/>
        <w:r w:rsidRPr="00EC71A0">
          <w:rPr>
            <w:rStyle w:val="Hyperlink"/>
            <w:sz w:val="22"/>
            <w:szCs w:val="22"/>
          </w:rPr>
          <w:t xml:space="preserve"> P, </w:t>
        </w:r>
        <w:proofErr w:type="spellStart"/>
        <w:r w:rsidRPr="00EC71A0">
          <w:rPr>
            <w:rStyle w:val="Hyperlink"/>
            <w:sz w:val="22"/>
            <w:szCs w:val="22"/>
          </w:rPr>
          <w:t>Uitterlinden</w:t>
        </w:r>
        <w:proofErr w:type="spellEnd"/>
        <w:r w:rsidRPr="00EC71A0">
          <w:rPr>
            <w:rStyle w:val="Hyperlink"/>
            <w:sz w:val="22"/>
            <w:szCs w:val="22"/>
          </w:rPr>
          <w:t xml:space="preserve"> AG, Wareham NJ, Gudnason V, Rotter JI, Rettig R, Uda M, Strachan DP, Witteman JC, Hartikainen AL, Bechmann JS, Boerwinkle E, Vasan RS, </w:t>
        </w:r>
        <w:proofErr w:type="spellStart"/>
        <w:r w:rsidRPr="00EC71A0">
          <w:rPr>
            <w:rStyle w:val="Hyperlink"/>
            <w:sz w:val="22"/>
            <w:szCs w:val="22"/>
          </w:rPr>
          <w:t>Beohnke</w:t>
        </w:r>
        <w:proofErr w:type="spellEnd"/>
        <w:r w:rsidRPr="00EC71A0">
          <w:rPr>
            <w:rStyle w:val="Hyperlink"/>
            <w:sz w:val="22"/>
            <w:szCs w:val="22"/>
          </w:rPr>
          <w:t xml:space="preserve"> M, Larson MG, </w:t>
        </w:r>
        <w:proofErr w:type="spellStart"/>
        <w:r w:rsidRPr="00EC71A0">
          <w:rPr>
            <w:rStyle w:val="Hyperlink"/>
            <w:sz w:val="22"/>
            <w:szCs w:val="22"/>
          </w:rPr>
          <w:t>Jarvelin</w:t>
        </w:r>
        <w:proofErr w:type="spellEnd"/>
        <w:r w:rsidRPr="00EC71A0">
          <w:rPr>
            <w:rStyle w:val="Hyperlink"/>
            <w:sz w:val="22"/>
            <w:szCs w:val="22"/>
          </w:rPr>
          <w:t xml:space="preserve"> MR, Psaty, </w:t>
        </w:r>
        <w:proofErr w:type="spellStart"/>
        <w:r w:rsidRPr="00EC71A0">
          <w:rPr>
            <w:rStyle w:val="Hyperlink"/>
            <w:sz w:val="22"/>
            <w:szCs w:val="22"/>
          </w:rPr>
          <w:t>Abecasis</w:t>
        </w:r>
        <w:proofErr w:type="spellEnd"/>
        <w:r w:rsidRPr="00EC71A0">
          <w:rPr>
            <w:rStyle w:val="Hyperlink"/>
            <w:sz w:val="22"/>
            <w:szCs w:val="22"/>
          </w:rPr>
          <w:t xml:space="preserve"> GR, </w:t>
        </w:r>
        <w:proofErr w:type="spellStart"/>
        <w:r w:rsidRPr="00EC71A0">
          <w:rPr>
            <w:rStyle w:val="Hyperlink"/>
            <w:sz w:val="22"/>
            <w:szCs w:val="22"/>
          </w:rPr>
          <w:t>Bhakravarti</w:t>
        </w:r>
        <w:proofErr w:type="spellEnd"/>
        <w:r w:rsidRPr="00EC71A0">
          <w:rPr>
            <w:rStyle w:val="Hyperlink"/>
            <w:sz w:val="22"/>
            <w:szCs w:val="22"/>
          </w:rPr>
          <w:t xml:space="preserve"> A, Elliot P, van Duijn CM, Newton-Cheh C, Levy D, Caulfield MJ, Johnson T. Genetic variants in novel pathways influence blood pressure and cardiovascular disease risk. </w:t>
        </w:r>
        <w:r w:rsidRPr="00EC71A0">
          <w:rPr>
            <w:rStyle w:val="Hyperlink"/>
            <w:i/>
            <w:sz w:val="22"/>
            <w:szCs w:val="22"/>
          </w:rPr>
          <w:t>Nature</w:t>
        </w:r>
        <w:r w:rsidRPr="00EC71A0">
          <w:rPr>
            <w:rStyle w:val="Hyperlink"/>
            <w:sz w:val="22"/>
            <w:szCs w:val="22"/>
          </w:rPr>
          <w:t>. 2011;478(7367):103-109.</w:t>
        </w:r>
      </w:hyperlink>
    </w:p>
    <w:p w14:paraId="05373457" w14:textId="77777777" w:rsidR="00F45156" w:rsidRPr="002A5E17" w:rsidRDefault="00F45156" w:rsidP="008D6009">
      <w:pPr>
        <w:ind w:left="360"/>
        <w:rPr>
          <w:color w:val="000000"/>
          <w:sz w:val="22"/>
          <w:szCs w:val="22"/>
        </w:rPr>
      </w:pPr>
    </w:p>
    <w:p w14:paraId="31DFAFFE" w14:textId="77777777" w:rsidR="003E51EA" w:rsidRDefault="003E51EA" w:rsidP="003E51EA">
      <w:pPr>
        <w:pStyle w:val="ListParagraph"/>
        <w:rPr>
          <w:color w:val="000000"/>
          <w:sz w:val="22"/>
          <w:szCs w:val="22"/>
        </w:rPr>
      </w:pPr>
      <w:bookmarkStart w:id="8" w:name="OLE_LINK29"/>
      <w:bookmarkStart w:id="9" w:name="OLE_LINK30"/>
    </w:p>
    <w:p w14:paraId="6D6F7A90" w14:textId="77777777" w:rsidR="008D6009" w:rsidRPr="008D6009" w:rsidRDefault="008D6009">
      <w:pPr>
        <w:numPr>
          <w:ilvl w:val="0"/>
          <w:numId w:val="2"/>
        </w:numPr>
        <w:rPr>
          <w:color w:val="000000"/>
          <w:sz w:val="22"/>
          <w:szCs w:val="22"/>
        </w:rPr>
      </w:pPr>
      <w:hyperlink r:id="rId403" w:history="1">
        <w:r w:rsidRPr="008D6009">
          <w:rPr>
            <w:rStyle w:val="Hyperlink"/>
            <w:sz w:val="22"/>
            <w:szCs w:val="22"/>
          </w:rPr>
          <w:t xml:space="preserve">Manichaikul A, Soler Artigas M, Loth DW, Wain LV, Gharib SA, Obeidat M, Tang W, Zhao JH, Smith AV, Huffman JE, Albrecht E, Jackson CM, Evans DM, Cadby G, </w:t>
        </w:r>
        <w:proofErr w:type="spellStart"/>
        <w:r w:rsidRPr="008D6009">
          <w:rPr>
            <w:rStyle w:val="Hyperlink"/>
            <w:sz w:val="22"/>
            <w:szCs w:val="22"/>
          </w:rPr>
          <w:t>Fornage</w:t>
        </w:r>
        <w:proofErr w:type="spellEnd"/>
        <w:r w:rsidRPr="008D6009">
          <w:rPr>
            <w:rStyle w:val="Hyperlink"/>
            <w:sz w:val="22"/>
            <w:szCs w:val="22"/>
          </w:rPr>
          <w:t xml:space="preserve"> M, Lopez LM, Johnson T, Aldrich MC, Aspelund T, Barroso I, Campbell H, Cassano PA, Couper DJ, Eiriksdottir G, Franceschini N, Garcia M, Geiger C, Gislason GK, </w:t>
        </w:r>
        <w:proofErr w:type="spellStart"/>
        <w:r w:rsidRPr="008D6009">
          <w:rPr>
            <w:rStyle w:val="Hyperlink"/>
            <w:sz w:val="22"/>
            <w:szCs w:val="22"/>
          </w:rPr>
          <w:t>Grkovic</w:t>
        </w:r>
        <w:proofErr w:type="spellEnd"/>
        <w:r w:rsidRPr="008D6009">
          <w:rPr>
            <w:rStyle w:val="Hyperlink"/>
            <w:sz w:val="22"/>
            <w:szCs w:val="22"/>
          </w:rPr>
          <w:t xml:space="preserve"> I, Hammond CJ, Hanock DB, Harris TB, Ramasamy A, Heckbert SR, </w:t>
        </w:r>
        <w:proofErr w:type="spellStart"/>
        <w:r w:rsidRPr="008D6009">
          <w:rPr>
            <w:rStyle w:val="Hyperlink"/>
            <w:sz w:val="22"/>
            <w:szCs w:val="22"/>
          </w:rPr>
          <w:t>Heliovaara</w:t>
        </w:r>
        <w:proofErr w:type="spellEnd"/>
        <w:r w:rsidRPr="008D6009">
          <w:rPr>
            <w:rStyle w:val="Hyperlink"/>
            <w:sz w:val="22"/>
            <w:szCs w:val="22"/>
          </w:rPr>
          <w:t xml:space="preserve"> M, Homuth G, Hysi PG, James AL, Jankovic S, Joubert BR, Karrasch S, Klopp N, Koch B, </w:t>
        </w:r>
        <w:proofErr w:type="spellStart"/>
        <w:r w:rsidRPr="008D6009">
          <w:rPr>
            <w:rStyle w:val="Hyperlink"/>
            <w:sz w:val="22"/>
            <w:szCs w:val="22"/>
          </w:rPr>
          <w:t>Kritchevsky</w:t>
        </w:r>
        <w:proofErr w:type="spellEnd"/>
        <w:r w:rsidRPr="008D6009">
          <w:rPr>
            <w:rStyle w:val="Hyperlink"/>
            <w:sz w:val="22"/>
            <w:szCs w:val="22"/>
          </w:rPr>
          <w:t xml:space="preserve"> SB, Launer LJ, Liu Y, Loehr LR, Lohman K, Loos RJ, Lumley T, Al Balushi KA, Ang WQ, Barr RG, Beilby J, Blakely JD, Boban M, </w:t>
        </w:r>
        <w:proofErr w:type="spellStart"/>
        <w:r w:rsidRPr="008D6009">
          <w:rPr>
            <w:rStyle w:val="Hyperlink"/>
            <w:sz w:val="22"/>
            <w:szCs w:val="22"/>
          </w:rPr>
          <w:t>Boraska</w:t>
        </w:r>
        <w:proofErr w:type="spellEnd"/>
        <w:r w:rsidRPr="008D6009">
          <w:rPr>
            <w:rStyle w:val="Hyperlink"/>
            <w:sz w:val="22"/>
            <w:szCs w:val="22"/>
          </w:rPr>
          <w:t xml:space="preserve"> V, Brisman J, Britton JR, </w:t>
        </w:r>
        <w:proofErr w:type="spellStart"/>
        <w:r w:rsidRPr="008D6009">
          <w:rPr>
            <w:rStyle w:val="Hyperlink"/>
            <w:sz w:val="22"/>
            <w:szCs w:val="22"/>
          </w:rPr>
          <w:t>Brusselle</w:t>
        </w:r>
        <w:proofErr w:type="spellEnd"/>
        <w:r w:rsidRPr="008D6009">
          <w:rPr>
            <w:rStyle w:val="Hyperlink"/>
            <w:sz w:val="22"/>
            <w:szCs w:val="22"/>
          </w:rPr>
          <w:t xml:space="preserve"> GG, Cooper C, </w:t>
        </w:r>
        <w:proofErr w:type="spellStart"/>
        <w:r w:rsidRPr="008D6009">
          <w:rPr>
            <w:rStyle w:val="Hyperlink"/>
            <w:sz w:val="22"/>
            <w:szCs w:val="22"/>
          </w:rPr>
          <w:t>Curjuric</w:t>
        </w:r>
        <w:proofErr w:type="spellEnd"/>
        <w:r w:rsidRPr="008D6009">
          <w:rPr>
            <w:rStyle w:val="Hyperlink"/>
            <w:sz w:val="22"/>
            <w:szCs w:val="22"/>
          </w:rPr>
          <w:t xml:space="preserve"> I, </w:t>
        </w:r>
        <w:proofErr w:type="spellStart"/>
        <w:r w:rsidRPr="008D6009">
          <w:rPr>
            <w:rStyle w:val="Hyperlink"/>
            <w:sz w:val="22"/>
            <w:szCs w:val="22"/>
          </w:rPr>
          <w:t>Dahgam</w:t>
        </w:r>
        <w:proofErr w:type="spellEnd"/>
        <w:r w:rsidRPr="008D6009">
          <w:rPr>
            <w:rStyle w:val="Hyperlink"/>
            <w:sz w:val="22"/>
            <w:szCs w:val="22"/>
          </w:rPr>
          <w:t xml:space="preserve"> S, Deary IJ, Ebrahim S, </w:t>
        </w:r>
        <w:proofErr w:type="spellStart"/>
        <w:r w:rsidRPr="008D6009">
          <w:rPr>
            <w:rStyle w:val="Hyperlink"/>
            <w:sz w:val="22"/>
            <w:szCs w:val="22"/>
          </w:rPr>
          <w:t>Eijgelsheim</w:t>
        </w:r>
        <w:proofErr w:type="spellEnd"/>
        <w:r w:rsidRPr="008D6009">
          <w:rPr>
            <w:rStyle w:val="Hyperlink"/>
            <w:sz w:val="22"/>
            <w:szCs w:val="22"/>
          </w:rPr>
          <w:t xml:space="preserve"> M, Francke C, </w:t>
        </w:r>
        <w:proofErr w:type="spellStart"/>
        <w:r w:rsidRPr="008D6009">
          <w:rPr>
            <w:rStyle w:val="Hyperlink"/>
            <w:sz w:val="22"/>
            <w:szCs w:val="22"/>
          </w:rPr>
          <w:t>Gaysina</w:t>
        </w:r>
        <w:proofErr w:type="spellEnd"/>
        <w:r w:rsidRPr="008D6009">
          <w:rPr>
            <w:rStyle w:val="Hyperlink"/>
            <w:sz w:val="22"/>
            <w:szCs w:val="22"/>
          </w:rPr>
          <w:t xml:space="preserve"> D, Granell R, Gu X, Hankinson JL, Hardy R, Harris SE, Henderson J, Henry A, Hingorani AD, Hofman A, Holt PG, Hui J, Hunter ML, Imboden M, Jameson KA, Kerr SM, </w:t>
        </w:r>
        <w:proofErr w:type="spellStart"/>
        <w:r w:rsidRPr="008D6009">
          <w:rPr>
            <w:rStyle w:val="Hyperlink"/>
            <w:sz w:val="22"/>
            <w:szCs w:val="22"/>
          </w:rPr>
          <w:t>Kolcic</w:t>
        </w:r>
        <w:proofErr w:type="spellEnd"/>
        <w:r w:rsidRPr="008D6009">
          <w:rPr>
            <w:rStyle w:val="Hyperlink"/>
            <w:sz w:val="22"/>
            <w:szCs w:val="22"/>
          </w:rPr>
          <w:t xml:space="preserve"> I, Kronenberg F, Liu JZ, Marchini J, McKeever T, Morris AD, Olin AC, Porteous DJ, Postma DS, Rish SS, Ring SM, Rivadeneira E, Rochat T, Sayer AA, Sayers I, Sly PD, Smith GD, Sood A, Starr JM, </w:t>
        </w:r>
        <w:proofErr w:type="spellStart"/>
        <w:r w:rsidRPr="008D6009">
          <w:rPr>
            <w:rStyle w:val="Hyperlink"/>
            <w:sz w:val="22"/>
            <w:szCs w:val="22"/>
          </w:rPr>
          <w:t>Uitterlinden</w:t>
        </w:r>
        <w:proofErr w:type="spellEnd"/>
        <w:r w:rsidRPr="008D6009">
          <w:rPr>
            <w:rStyle w:val="Hyperlink"/>
            <w:sz w:val="22"/>
            <w:szCs w:val="22"/>
          </w:rPr>
          <w:t xml:space="preserve"> AG, Vonk JM, </w:t>
        </w:r>
        <w:proofErr w:type="spellStart"/>
        <w:r w:rsidRPr="008D6009">
          <w:rPr>
            <w:rStyle w:val="Hyperlink"/>
            <w:sz w:val="22"/>
            <w:szCs w:val="22"/>
          </w:rPr>
          <w:t>Wannamethee</w:t>
        </w:r>
        <w:proofErr w:type="spellEnd"/>
        <w:r w:rsidRPr="008D6009">
          <w:rPr>
            <w:rStyle w:val="Hyperlink"/>
            <w:sz w:val="22"/>
            <w:szCs w:val="22"/>
          </w:rPr>
          <w:t xml:space="preserve"> SG, </w:t>
        </w:r>
        <w:proofErr w:type="spellStart"/>
        <w:r w:rsidRPr="008D6009">
          <w:rPr>
            <w:rStyle w:val="Hyperlink"/>
            <w:sz w:val="22"/>
            <w:szCs w:val="22"/>
          </w:rPr>
          <w:t>Whinicup</w:t>
        </w:r>
        <w:proofErr w:type="spellEnd"/>
        <w:r w:rsidRPr="008D6009">
          <w:rPr>
            <w:rStyle w:val="Hyperlink"/>
            <w:sz w:val="22"/>
            <w:szCs w:val="22"/>
          </w:rPr>
          <w:t xml:space="preserve"> PH, </w:t>
        </w:r>
        <w:proofErr w:type="spellStart"/>
        <w:r w:rsidRPr="008D6009">
          <w:rPr>
            <w:rStyle w:val="Hyperlink"/>
            <w:sz w:val="22"/>
            <w:szCs w:val="22"/>
          </w:rPr>
          <w:t>Wijmenga</w:t>
        </w:r>
        <w:proofErr w:type="spellEnd"/>
        <w:r w:rsidRPr="008D6009">
          <w:rPr>
            <w:rStyle w:val="Hyperlink"/>
            <w:sz w:val="22"/>
            <w:szCs w:val="22"/>
          </w:rPr>
          <w:t xml:space="preserve"> C, Williams OD, Wong A, Mangino M, Marciante KD, McArdle WL, </w:t>
        </w:r>
        <w:proofErr w:type="spellStart"/>
        <w:r w:rsidRPr="008D6009">
          <w:rPr>
            <w:rStyle w:val="Hyperlink"/>
            <w:sz w:val="22"/>
            <w:szCs w:val="22"/>
          </w:rPr>
          <w:t>Meibohm</w:t>
        </w:r>
        <w:proofErr w:type="spellEnd"/>
        <w:r w:rsidRPr="008D6009">
          <w:rPr>
            <w:rStyle w:val="Hyperlink"/>
            <w:sz w:val="22"/>
            <w:szCs w:val="22"/>
          </w:rPr>
          <w:t xml:space="preserve"> B, Morrison AC, North KE, </w:t>
        </w:r>
        <w:proofErr w:type="spellStart"/>
        <w:r w:rsidRPr="008D6009">
          <w:rPr>
            <w:rStyle w:val="Hyperlink"/>
            <w:sz w:val="22"/>
            <w:szCs w:val="22"/>
          </w:rPr>
          <w:t>Omenaas</w:t>
        </w:r>
        <w:proofErr w:type="spellEnd"/>
        <w:r w:rsidRPr="008D6009">
          <w:rPr>
            <w:rStyle w:val="Hyperlink"/>
            <w:sz w:val="22"/>
            <w:szCs w:val="22"/>
          </w:rPr>
          <w:t xml:space="preserve"> E, Palmer LJ, </w:t>
        </w:r>
        <w:proofErr w:type="spellStart"/>
        <w:r w:rsidRPr="008D6009">
          <w:rPr>
            <w:rStyle w:val="Hyperlink"/>
            <w:sz w:val="22"/>
            <w:szCs w:val="22"/>
          </w:rPr>
          <w:t>Pietilainen</w:t>
        </w:r>
        <w:proofErr w:type="spellEnd"/>
        <w:r w:rsidRPr="008D6009">
          <w:rPr>
            <w:rStyle w:val="Hyperlink"/>
            <w:sz w:val="22"/>
            <w:szCs w:val="22"/>
          </w:rPr>
          <w:t xml:space="preserve"> KH, Pin I, Pola </w:t>
        </w:r>
        <w:proofErr w:type="spellStart"/>
        <w:r w:rsidRPr="008D6009">
          <w:rPr>
            <w:rStyle w:val="Hyperlink"/>
            <w:sz w:val="22"/>
            <w:szCs w:val="22"/>
          </w:rPr>
          <w:t>Sbreve</w:t>
        </w:r>
        <w:proofErr w:type="spellEnd"/>
        <w:r w:rsidRPr="008D6009">
          <w:rPr>
            <w:rStyle w:val="Hyperlink"/>
            <w:sz w:val="22"/>
            <w:szCs w:val="22"/>
          </w:rPr>
          <w:t xml:space="preserve"> Ek O, Pouta A, Psaty BM, Hartikainen AL, Rantanen T, Ripatti S, Rotter JI, Rudan I, Rudnicka AR, Schulz H, Shin SY, Spector TD, Surakka I, </w:t>
        </w:r>
        <w:proofErr w:type="spellStart"/>
        <w:r w:rsidRPr="008D6009">
          <w:rPr>
            <w:rStyle w:val="Hyperlink"/>
            <w:sz w:val="22"/>
            <w:szCs w:val="22"/>
          </w:rPr>
          <w:t>Vitart</w:t>
        </w:r>
        <w:proofErr w:type="spellEnd"/>
        <w:r w:rsidRPr="008D6009">
          <w:rPr>
            <w:rStyle w:val="Hyperlink"/>
            <w:sz w:val="22"/>
            <w:szCs w:val="22"/>
          </w:rPr>
          <w:t xml:space="preserve"> V, Volzke H, Wareham NJ, Warrington NM, Wichmann HE, Wild SH, Wilk JB, </w:t>
        </w:r>
        <w:proofErr w:type="spellStart"/>
        <w:r w:rsidRPr="008D6009">
          <w:rPr>
            <w:rStyle w:val="Hyperlink"/>
            <w:sz w:val="22"/>
            <w:szCs w:val="22"/>
          </w:rPr>
          <w:t>Wjst</w:t>
        </w:r>
        <w:proofErr w:type="spellEnd"/>
        <w:r w:rsidRPr="008D6009">
          <w:rPr>
            <w:rStyle w:val="Hyperlink"/>
            <w:sz w:val="22"/>
            <w:szCs w:val="22"/>
          </w:rPr>
          <w:t xml:space="preserve"> M, Wright AE, </w:t>
        </w:r>
        <w:proofErr w:type="spellStart"/>
        <w:r w:rsidRPr="008D6009">
          <w:rPr>
            <w:rStyle w:val="Hyperlink"/>
            <w:sz w:val="22"/>
            <w:szCs w:val="22"/>
          </w:rPr>
          <w:t>Zgaga</w:t>
        </w:r>
        <w:proofErr w:type="spellEnd"/>
        <w:r w:rsidRPr="008D6009">
          <w:rPr>
            <w:rStyle w:val="Hyperlink"/>
            <w:sz w:val="22"/>
            <w:szCs w:val="22"/>
          </w:rPr>
          <w:t xml:space="preserve"> L, </w:t>
        </w:r>
        <w:proofErr w:type="spellStart"/>
        <w:r w:rsidRPr="008D6009">
          <w:rPr>
            <w:rStyle w:val="Hyperlink"/>
            <w:sz w:val="22"/>
            <w:szCs w:val="22"/>
          </w:rPr>
          <w:t>Zemunik</w:t>
        </w:r>
        <w:proofErr w:type="spellEnd"/>
        <w:r w:rsidRPr="008D6009">
          <w:rPr>
            <w:rStyle w:val="Hyperlink"/>
            <w:sz w:val="22"/>
            <w:szCs w:val="22"/>
          </w:rPr>
          <w:t xml:space="preserve"> T, Pennell CE, Nyberg F, Kuh D, Holloway JW, </w:t>
        </w:r>
        <w:proofErr w:type="spellStart"/>
        <w:r w:rsidRPr="008D6009">
          <w:rPr>
            <w:rStyle w:val="Hyperlink"/>
            <w:sz w:val="22"/>
            <w:szCs w:val="22"/>
          </w:rPr>
          <w:t>Boezen</w:t>
        </w:r>
        <w:proofErr w:type="spellEnd"/>
        <w:r w:rsidRPr="008D6009">
          <w:rPr>
            <w:rStyle w:val="Hyperlink"/>
            <w:sz w:val="22"/>
            <w:szCs w:val="22"/>
          </w:rPr>
          <w:t xml:space="preserve"> HM, </w:t>
        </w:r>
        <w:proofErr w:type="spellStart"/>
        <w:r w:rsidRPr="008D6009">
          <w:rPr>
            <w:rStyle w:val="Hyperlink"/>
            <w:sz w:val="22"/>
            <w:szCs w:val="22"/>
          </w:rPr>
          <w:t>Lawlot</w:t>
        </w:r>
        <w:proofErr w:type="spellEnd"/>
        <w:r w:rsidRPr="008D6009">
          <w:rPr>
            <w:rStyle w:val="Hyperlink"/>
            <w:sz w:val="22"/>
            <w:szCs w:val="22"/>
          </w:rPr>
          <w:t xml:space="preserve"> DA, Morris RW, Probst-Hensch N; International Lung Cancer Consortium; GIANT consortium, </w:t>
        </w:r>
        <w:proofErr w:type="spellStart"/>
        <w:r w:rsidRPr="008D6009">
          <w:rPr>
            <w:rStyle w:val="Hyperlink"/>
            <w:sz w:val="22"/>
            <w:szCs w:val="22"/>
          </w:rPr>
          <w:t>Kaprio</w:t>
        </w:r>
        <w:proofErr w:type="spellEnd"/>
        <w:r w:rsidRPr="008D6009">
          <w:rPr>
            <w:rStyle w:val="Hyperlink"/>
            <w:sz w:val="22"/>
            <w:szCs w:val="22"/>
          </w:rPr>
          <w:t xml:space="preserve"> J, Wilson JF, Hayward C, </w:t>
        </w:r>
        <w:proofErr w:type="spellStart"/>
        <w:r w:rsidRPr="008D6009">
          <w:rPr>
            <w:rStyle w:val="Hyperlink"/>
            <w:sz w:val="22"/>
            <w:szCs w:val="22"/>
          </w:rPr>
          <w:t>Kahonen</w:t>
        </w:r>
        <w:proofErr w:type="spellEnd"/>
        <w:r w:rsidRPr="008D6009">
          <w:rPr>
            <w:rStyle w:val="Hyperlink"/>
            <w:sz w:val="22"/>
            <w:szCs w:val="22"/>
          </w:rPr>
          <w:t xml:space="preserve"> M, Heinrich J, Musk AW, Jarvis DL, Glaser S, </w:t>
        </w:r>
        <w:proofErr w:type="spellStart"/>
        <w:r w:rsidRPr="008D6009">
          <w:rPr>
            <w:rStyle w:val="Hyperlink"/>
            <w:sz w:val="22"/>
            <w:szCs w:val="22"/>
          </w:rPr>
          <w:t>Jarvelin</w:t>
        </w:r>
        <w:proofErr w:type="spellEnd"/>
        <w:r w:rsidRPr="008D6009">
          <w:rPr>
            <w:rStyle w:val="Hyperlink"/>
            <w:sz w:val="22"/>
            <w:szCs w:val="22"/>
          </w:rPr>
          <w:t xml:space="preserve"> MR, Ch Stricker BH, Elliott P, O’Connor GT, Strachan DP, London SJ, Hall IP, Gudnason V, Tobin MD. Genome-wide association and large-scale follow up identifies 16 new loci influencing lung function. </w:t>
        </w:r>
        <w:r w:rsidRPr="008D6009">
          <w:rPr>
            <w:rStyle w:val="Hyperlink"/>
            <w:i/>
            <w:sz w:val="22"/>
            <w:szCs w:val="22"/>
          </w:rPr>
          <w:t>Nat Genet</w:t>
        </w:r>
        <w:r w:rsidRPr="008D6009">
          <w:rPr>
            <w:rStyle w:val="Hyperlink"/>
            <w:sz w:val="22"/>
            <w:szCs w:val="22"/>
          </w:rPr>
          <w:t>. 2011;43(11):1082-1090.</w:t>
        </w:r>
      </w:hyperlink>
    </w:p>
    <w:p w14:paraId="68BDD79A" w14:textId="77777777" w:rsidR="001B3529" w:rsidRDefault="001B3529" w:rsidP="001B3529">
      <w:pPr>
        <w:pStyle w:val="ListParagraph"/>
        <w:rPr>
          <w:color w:val="000000"/>
          <w:sz w:val="22"/>
          <w:szCs w:val="22"/>
        </w:rPr>
      </w:pPr>
    </w:p>
    <w:p w14:paraId="5605215C" w14:textId="77777777" w:rsidR="001B3529" w:rsidRDefault="001B3529">
      <w:pPr>
        <w:numPr>
          <w:ilvl w:val="0"/>
          <w:numId w:val="2"/>
        </w:numPr>
        <w:rPr>
          <w:color w:val="000000"/>
          <w:sz w:val="22"/>
          <w:szCs w:val="22"/>
        </w:rPr>
      </w:pPr>
      <w:hyperlink r:id="rId404" w:history="1">
        <w:r w:rsidRPr="00C609D3">
          <w:rPr>
            <w:rStyle w:val="Hyperlink"/>
            <w:sz w:val="22"/>
            <w:szCs w:val="22"/>
          </w:rPr>
          <w:t xml:space="preserve">Tison GH, Blaha MJ, Budoff MJ, Katz R, Rivera JJ, Bertoni AG, Wong ND, Blumenthal RS, Szklo M, Eng J, Tracy R, Nasir K. The relationship of insulin resistance and incidence and </w:t>
        </w:r>
        <w:proofErr w:type="spellStart"/>
        <w:r w:rsidRPr="00C609D3">
          <w:rPr>
            <w:rStyle w:val="Hyperlink"/>
            <w:sz w:val="22"/>
            <w:szCs w:val="22"/>
          </w:rPr>
          <w:t>extracoronary</w:t>
        </w:r>
        <w:proofErr w:type="spellEnd"/>
        <w:r w:rsidRPr="00C609D3">
          <w:rPr>
            <w:rStyle w:val="Hyperlink"/>
            <w:sz w:val="22"/>
            <w:szCs w:val="22"/>
          </w:rPr>
          <w:t xml:space="preserve"> calcification in the multi-ethnic study of atherosclerosis. </w:t>
        </w:r>
        <w:r w:rsidRPr="00C609D3">
          <w:rPr>
            <w:rStyle w:val="Hyperlink"/>
            <w:i/>
            <w:sz w:val="22"/>
            <w:szCs w:val="22"/>
          </w:rPr>
          <w:t>Atherosclerosis</w:t>
        </w:r>
        <w:r w:rsidRPr="00C609D3">
          <w:rPr>
            <w:rStyle w:val="Hyperlink"/>
            <w:sz w:val="22"/>
            <w:szCs w:val="22"/>
          </w:rPr>
          <w:t>. 2011;218(2):507-510.</w:t>
        </w:r>
      </w:hyperlink>
      <w:r w:rsidR="00BD470D">
        <w:rPr>
          <w:color w:val="000000"/>
          <w:sz w:val="22"/>
          <w:szCs w:val="22"/>
        </w:rPr>
        <w:t xml:space="preserve">  </w:t>
      </w:r>
    </w:p>
    <w:p w14:paraId="1DDDAE46" w14:textId="77777777" w:rsidR="00BD470D" w:rsidRDefault="00BD470D" w:rsidP="00BD470D">
      <w:pPr>
        <w:pStyle w:val="ListParagraph"/>
        <w:rPr>
          <w:color w:val="000000"/>
          <w:sz w:val="22"/>
          <w:szCs w:val="22"/>
        </w:rPr>
      </w:pPr>
    </w:p>
    <w:p w14:paraId="5C7383D4" w14:textId="77777777" w:rsidR="00BD470D" w:rsidRDefault="00BD470D">
      <w:pPr>
        <w:numPr>
          <w:ilvl w:val="0"/>
          <w:numId w:val="2"/>
        </w:numPr>
        <w:rPr>
          <w:color w:val="000000"/>
          <w:sz w:val="22"/>
          <w:szCs w:val="22"/>
        </w:rPr>
      </w:pPr>
      <w:hyperlink r:id="rId405" w:history="1">
        <w:r w:rsidRPr="00D405F0">
          <w:rPr>
            <w:rStyle w:val="Hyperlink"/>
            <w:sz w:val="22"/>
            <w:szCs w:val="22"/>
          </w:rPr>
          <w:t xml:space="preserve">Agarwal S. </w:t>
        </w:r>
        <w:proofErr w:type="spellStart"/>
        <w:r w:rsidRPr="00D405F0">
          <w:rPr>
            <w:rStyle w:val="Hyperlink"/>
            <w:sz w:val="22"/>
            <w:szCs w:val="22"/>
          </w:rPr>
          <w:t>Thohan</w:t>
        </w:r>
        <w:proofErr w:type="spellEnd"/>
        <w:r w:rsidRPr="00D405F0">
          <w:rPr>
            <w:rStyle w:val="Hyperlink"/>
            <w:sz w:val="22"/>
            <w:szCs w:val="22"/>
          </w:rPr>
          <w:t xml:space="preserve"> V, Shlipak MG, Lima J, Bluemke DA, Siscovick D, Gomes A, Herrington DM. Association between Cystatin C and MRI Measures of Left Ventricular Structure and Function: Multi-Ethnic Study of Atherosclerosis. </w:t>
        </w:r>
        <w:r w:rsidRPr="00D405F0">
          <w:rPr>
            <w:rStyle w:val="Hyperlink"/>
            <w:i/>
            <w:sz w:val="22"/>
            <w:szCs w:val="22"/>
          </w:rPr>
          <w:t>Int J. Nephrol</w:t>
        </w:r>
        <w:r w:rsidRPr="00D405F0">
          <w:rPr>
            <w:rStyle w:val="Hyperlink"/>
            <w:sz w:val="22"/>
            <w:szCs w:val="22"/>
          </w:rPr>
          <w:t>. 2011;2011;153868.</w:t>
        </w:r>
      </w:hyperlink>
      <w:r w:rsidR="004B182E">
        <w:rPr>
          <w:color w:val="000000"/>
          <w:sz w:val="22"/>
          <w:szCs w:val="22"/>
        </w:rPr>
        <w:t xml:space="preserve"> </w:t>
      </w:r>
    </w:p>
    <w:p w14:paraId="56953208" w14:textId="77777777" w:rsidR="00343B37" w:rsidRDefault="00343B37" w:rsidP="004B182E">
      <w:pPr>
        <w:pStyle w:val="ListParagraph"/>
        <w:rPr>
          <w:color w:val="000000"/>
          <w:sz w:val="22"/>
          <w:szCs w:val="22"/>
        </w:rPr>
      </w:pPr>
    </w:p>
    <w:p w14:paraId="34AD4AD4" w14:textId="77777777" w:rsidR="004B182E" w:rsidRDefault="004B182E">
      <w:pPr>
        <w:numPr>
          <w:ilvl w:val="0"/>
          <w:numId w:val="2"/>
        </w:numPr>
        <w:rPr>
          <w:color w:val="000000"/>
          <w:sz w:val="22"/>
          <w:szCs w:val="22"/>
        </w:rPr>
      </w:pPr>
      <w:hyperlink r:id="rId406" w:history="1">
        <w:r w:rsidRPr="004B182E">
          <w:rPr>
            <w:rStyle w:val="Hyperlink"/>
            <w:sz w:val="22"/>
            <w:szCs w:val="22"/>
          </w:rPr>
          <w:t xml:space="preserve">Malik S, Budoff MJ, Katz R, Blumenthal RS, Bertoni AG, Nasir K, Szklo M, Barr RG, Wong ND. Impact of subclinical atherosclerosis on cardiovascular disease events in individuals with metabolic syndrome and diabetes: the multi-ethnic study of atherosclerosis. </w:t>
        </w:r>
        <w:r w:rsidRPr="004B182E">
          <w:rPr>
            <w:rStyle w:val="Hyperlink"/>
            <w:i/>
            <w:sz w:val="22"/>
            <w:szCs w:val="22"/>
          </w:rPr>
          <w:t>Diabetes Care</w:t>
        </w:r>
        <w:r w:rsidRPr="004B182E">
          <w:rPr>
            <w:rStyle w:val="Hyperlink"/>
            <w:sz w:val="22"/>
            <w:szCs w:val="22"/>
          </w:rPr>
          <w:t>. 2011;34(10):2285-2290.</w:t>
        </w:r>
      </w:hyperlink>
      <w:r w:rsidR="006E2EBA">
        <w:rPr>
          <w:color w:val="000000"/>
          <w:sz w:val="22"/>
          <w:szCs w:val="22"/>
        </w:rPr>
        <w:t xml:space="preserve">  </w:t>
      </w:r>
      <w:r w:rsidR="004B6E44">
        <w:rPr>
          <w:color w:val="000000"/>
          <w:sz w:val="22"/>
          <w:szCs w:val="22"/>
        </w:rPr>
        <w:t xml:space="preserve">  </w:t>
      </w:r>
    </w:p>
    <w:p w14:paraId="771C6C65" w14:textId="77777777" w:rsidR="004B6E44" w:rsidRDefault="004B6E44" w:rsidP="004B6E44">
      <w:pPr>
        <w:pStyle w:val="ListParagraph"/>
        <w:rPr>
          <w:color w:val="000000"/>
          <w:sz w:val="22"/>
          <w:szCs w:val="22"/>
        </w:rPr>
      </w:pPr>
    </w:p>
    <w:p w14:paraId="1877668A" w14:textId="77777777" w:rsidR="004B6E44" w:rsidRDefault="004B6E44">
      <w:pPr>
        <w:numPr>
          <w:ilvl w:val="0"/>
          <w:numId w:val="2"/>
        </w:numPr>
        <w:rPr>
          <w:color w:val="000000"/>
          <w:sz w:val="22"/>
          <w:szCs w:val="22"/>
        </w:rPr>
      </w:pPr>
      <w:hyperlink r:id="rId407" w:history="1">
        <w:r w:rsidRPr="006D633B">
          <w:rPr>
            <w:rStyle w:val="Hyperlink"/>
            <w:sz w:val="22"/>
            <w:szCs w:val="22"/>
          </w:rPr>
          <w:t xml:space="preserve">Miao C, Chen S, Ding J, Liu K, Li D, Macedo R, Lai S, Vogel-Claussen J, Brown E, Lima JA, Bluemke DA. The association of pericardial fat with coronary artery plaque index at MR imaging: The Multi-Ethnic Study of Atherosclerosis (MESA). </w:t>
        </w:r>
        <w:r w:rsidRPr="006D633B">
          <w:rPr>
            <w:rStyle w:val="Hyperlink"/>
            <w:i/>
            <w:sz w:val="22"/>
            <w:szCs w:val="22"/>
          </w:rPr>
          <w:t>Radiology</w:t>
        </w:r>
        <w:r w:rsidRPr="006D633B">
          <w:rPr>
            <w:rStyle w:val="Hyperlink"/>
            <w:sz w:val="22"/>
            <w:szCs w:val="22"/>
          </w:rPr>
          <w:t>. 2011;261(1): 109-115.</w:t>
        </w:r>
      </w:hyperlink>
      <w:r w:rsidR="00D22764">
        <w:rPr>
          <w:color w:val="000000"/>
          <w:sz w:val="22"/>
          <w:szCs w:val="22"/>
        </w:rPr>
        <w:t xml:space="preserve">    </w:t>
      </w:r>
    </w:p>
    <w:p w14:paraId="37A57BBF" w14:textId="77777777" w:rsidR="00D22764" w:rsidRDefault="00D22764" w:rsidP="00D22764">
      <w:pPr>
        <w:ind w:left="360"/>
        <w:rPr>
          <w:color w:val="000000"/>
          <w:sz w:val="22"/>
          <w:szCs w:val="22"/>
        </w:rPr>
      </w:pPr>
    </w:p>
    <w:p w14:paraId="62893064" w14:textId="77777777" w:rsidR="00D22764" w:rsidRDefault="00D22764">
      <w:pPr>
        <w:numPr>
          <w:ilvl w:val="0"/>
          <w:numId w:val="2"/>
        </w:numPr>
        <w:rPr>
          <w:color w:val="000000"/>
          <w:sz w:val="22"/>
          <w:szCs w:val="22"/>
        </w:rPr>
      </w:pPr>
      <w:hyperlink r:id="rId408" w:history="1">
        <w:r w:rsidRPr="00ED6BFF">
          <w:rPr>
            <w:rStyle w:val="Hyperlink"/>
            <w:sz w:val="22"/>
            <w:szCs w:val="22"/>
          </w:rPr>
          <w:t xml:space="preserve">Polak JF, Wong Q, Johnson WC, Bluemke DA, Harrington A, O’Leary DH, Yanez ND. Associations of cardiovascular risk factors, carotid intima-media thickness and left ventricular mass with inter-adventitial diameters of the common carotid artery: The Multi-Ethnic Study of Atherosclerosis (MESA). </w:t>
        </w:r>
        <w:r w:rsidRPr="00ED6BFF">
          <w:rPr>
            <w:rStyle w:val="Hyperlink"/>
            <w:i/>
            <w:sz w:val="22"/>
            <w:szCs w:val="22"/>
          </w:rPr>
          <w:t>Atherosclerosis</w:t>
        </w:r>
        <w:r w:rsidRPr="00ED6BFF">
          <w:rPr>
            <w:rStyle w:val="Hyperlink"/>
            <w:sz w:val="22"/>
            <w:szCs w:val="22"/>
          </w:rPr>
          <w:t>. 2011;218(2):344-349.</w:t>
        </w:r>
      </w:hyperlink>
      <w:r w:rsidR="005821B0">
        <w:rPr>
          <w:color w:val="000000"/>
          <w:sz w:val="22"/>
          <w:szCs w:val="22"/>
        </w:rPr>
        <w:t xml:space="preserve">  </w:t>
      </w:r>
    </w:p>
    <w:p w14:paraId="44125CA5" w14:textId="77777777" w:rsidR="005821B0" w:rsidRDefault="005821B0" w:rsidP="005821B0">
      <w:pPr>
        <w:pStyle w:val="ListParagraph"/>
        <w:rPr>
          <w:color w:val="000000"/>
          <w:sz w:val="22"/>
          <w:szCs w:val="22"/>
        </w:rPr>
      </w:pPr>
    </w:p>
    <w:p w14:paraId="0F790A80" w14:textId="77777777" w:rsidR="00487017" w:rsidRDefault="00487017" w:rsidP="005821B0">
      <w:pPr>
        <w:pStyle w:val="ListParagraph"/>
        <w:rPr>
          <w:color w:val="000000"/>
          <w:sz w:val="22"/>
          <w:szCs w:val="22"/>
        </w:rPr>
      </w:pPr>
    </w:p>
    <w:p w14:paraId="31947AD6" w14:textId="77777777" w:rsidR="005821B0" w:rsidRDefault="005821B0">
      <w:pPr>
        <w:numPr>
          <w:ilvl w:val="0"/>
          <w:numId w:val="2"/>
        </w:numPr>
        <w:rPr>
          <w:color w:val="000000"/>
          <w:sz w:val="22"/>
          <w:szCs w:val="22"/>
        </w:rPr>
      </w:pPr>
      <w:hyperlink r:id="rId409" w:history="1">
        <w:r w:rsidRPr="005821B0">
          <w:rPr>
            <w:rStyle w:val="Hyperlink"/>
            <w:sz w:val="22"/>
            <w:szCs w:val="22"/>
          </w:rPr>
          <w:t xml:space="preserve">Ito H, </w:t>
        </w:r>
        <w:proofErr w:type="spellStart"/>
        <w:r w:rsidRPr="005821B0">
          <w:rPr>
            <w:rStyle w:val="Hyperlink"/>
            <w:sz w:val="22"/>
            <w:szCs w:val="22"/>
          </w:rPr>
          <w:t>Pacold</w:t>
        </w:r>
        <w:proofErr w:type="spellEnd"/>
        <w:r w:rsidRPr="005821B0">
          <w:rPr>
            <w:rStyle w:val="Hyperlink"/>
            <w:sz w:val="22"/>
            <w:szCs w:val="22"/>
          </w:rPr>
          <w:t xml:space="preserve"> IV, Durazo-Arvizu R, Liu K, Shlipak MG, Goff DC Jr, Tracy RP, Kramer H. The effect of including cystatin C or creatinine in a cardiovascular risk model for asymptomatic individuals. the multi-ethnic study of atherosclerosis. </w:t>
        </w:r>
        <w:proofErr w:type="gramStart"/>
        <w:r w:rsidRPr="005821B0">
          <w:rPr>
            <w:rStyle w:val="Hyperlink"/>
            <w:i/>
            <w:sz w:val="22"/>
            <w:szCs w:val="22"/>
          </w:rPr>
          <w:t>Am</w:t>
        </w:r>
        <w:proofErr w:type="gramEnd"/>
        <w:r w:rsidRPr="005821B0">
          <w:rPr>
            <w:rStyle w:val="Hyperlink"/>
            <w:i/>
            <w:sz w:val="22"/>
            <w:szCs w:val="22"/>
          </w:rPr>
          <w:t xml:space="preserve"> J Epidemiol</w:t>
        </w:r>
        <w:r w:rsidRPr="005821B0">
          <w:rPr>
            <w:rStyle w:val="Hyperlink"/>
            <w:sz w:val="22"/>
            <w:szCs w:val="22"/>
          </w:rPr>
          <w:t>.  2011;174(8):949-957.</w:t>
        </w:r>
      </w:hyperlink>
      <w:r w:rsidR="006138CD">
        <w:rPr>
          <w:color w:val="000000"/>
          <w:sz w:val="22"/>
          <w:szCs w:val="22"/>
        </w:rPr>
        <w:t xml:space="preserve">  </w:t>
      </w:r>
    </w:p>
    <w:p w14:paraId="28392F46" w14:textId="77777777" w:rsidR="007D1B16" w:rsidRDefault="007D1B16" w:rsidP="007D1B16">
      <w:pPr>
        <w:rPr>
          <w:color w:val="000000"/>
          <w:sz w:val="22"/>
          <w:szCs w:val="22"/>
        </w:rPr>
      </w:pPr>
    </w:p>
    <w:p w14:paraId="34D74781" w14:textId="77777777" w:rsidR="007D1B16" w:rsidRPr="007D1B16" w:rsidRDefault="007D1B16">
      <w:pPr>
        <w:numPr>
          <w:ilvl w:val="0"/>
          <w:numId w:val="2"/>
        </w:numPr>
        <w:rPr>
          <w:color w:val="000000"/>
          <w:sz w:val="22"/>
          <w:szCs w:val="22"/>
        </w:rPr>
      </w:pPr>
      <w:r>
        <w:rPr>
          <w:color w:val="000000"/>
          <w:sz w:val="22"/>
          <w:szCs w:val="22"/>
        </w:rPr>
        <w:t xml:space="preserve">  </w:t>
      </w:r>
      <w:hyperlink r:id="rId410" w:history="1">
        <w:r w:rsidRPr="007D1B16">
          <w:rPr>
            <w:rStyle w:val="Hyperlink"/>
            <w:sz w:val="22"/>
            <w:szCs w:val="22"/>
          </w:rPr>
          <w:t xml:space="preserve">Liu A, Kronmal R, Zhou X, Ma S. Determination of proportionality in two-part models and analysis of Multi-Ethnic Study of Atherosclerosis (MESA). </w:t>
        </w:r>
        <w:r w:rsidRPr="007D1B16">
          <w:rPr>
            <w:rStyle w:val="Hyperlink"/>
            <w:i/>
            <w:sz w:val="22"/>
            <w:szCs w:val="22"/>
          </w:rPr>
          <w:t>Stat Interface</w:t>
        </w:r>
        <w:r w:rsidRPr="007D1B16">
          <w:rPr>
            <w:rStyle w:val="Hyperlink"/>
            <w:sz w:val="22"/>
            <w:szCs w:val="22"/>
          </w:rPr>
          <w:t>. 2011;4(4):475-487.</w:t>
        </w:r>
      </w:hyperlink>
    </w:p>
    <w:p w14:paraId="41DEE6BF" w14:textId="77777777" w:rsidR="006138CD" w:rsidRDefault="006138CD" w:rsidP="006138CD">
      <w:pPr>
        <w:pStyle w:val="ListParagraph"/>
        <w:rPr>
          <w:color w:val="000000"/>
          <w:sz w:val="22"/>
          <w:szCs w:val="22"/>
        </w:rPr>
      </w:pPr>
    </w:p>
    <w:p w14:paraId="1F4700C9" w14:textId="77777777" w:rsidR="006138CD" w:rsidRPr="008A7C5E" w:rsidRDefault="006138CD">
      <w:pPr>
        <w:numPr>
          <w:ilvl w:val="0"/>
          <w:numId w:val="2"/>
        </w:numPr>
        <w:rPr>
          <w:color w:val="000000"/>
          <w:sz w:val="22"/>
          <w:szCs w:val="22"/>
        </w:rPr>
      </w:pPr>
      <w:r>
        <w:rPr>
          <w:color w:val="000000"/>
          <w:sz w:val="22"/>
          <w:szCs w:val="22"/>
        </w:rPr>
        <w:t xml:space="preserve">  </w:t>
      </w:r>
      <w:hyperlink r:id="rId411" w:history="1">
        <w:r w:rsidRPr="00353CD3">
          <w:rPr>
            <w:rStyle w:val="Hyperlink"/>
            <w:sz w:val="22"/>
            <w:szCs w:val="22"/>
          </w:rPr>
          <w:t xml:space="preserve">Jensky NE, Hyder JA, Allison MA, Wong N, </w:t>
        </w:r>
        <w:proofErr w:type="spellStart"/>
        <w:r w:rsidRPr="00353CD3">
          <w:rPr>
            <w:rStyle w:val="Hyperlink"/>
            <w:sz w:val="22"/>
            <w:szCs w:val="22"/>
          </w:rPr>
          <w:t>Aboyans</w:t>
        </w:r>
        <w:proofErr w:type="spellEnd"/>
        <w:r w:rsidRPr="00353CD3">
          <w:rPr>
            <w:rStyle w:val="Hyperlink"/>
            <w:sz w:val="22"/>
            <w:szCs w:val="22"/>
          </w:rPr>
          <w:t xml:space="preserve"> V, Blumenthal RS, Schreiner P, Carr JJ, Wassel CL, Ix JH, Criqui MH. The association of bone density and calcified atherosclerosis is stronger in women without dyslipidemia: The multi-ethnic study of atherosclerosis. </w:t>
        </w:r>
        <w:r w:rsidRPr="00353CD3">
          <w:rPr>
            <w:rStyle w:val="Hyperlink"/>
            <w:i/>
            <w:sz w:val="22"/>
            <w:szCs w:val="22"/>
          </w:rPr>
          <w:t>J Bone Miner Res</w:t>
        </w:r>
        <w:r w:rsidRPr="00353CD3">
          <w:rPr>
            <w:rStyle w:val="Hyperlink"/>
            <w:sz w:val="22"/>
            <w:szCs w:val="22"/>
          </w:rPr>
          <w:t xml:space="preserve">. 2011;26(11):2702-2709. </w:t>
        </w:r>
        <w:proofErr w:type="spellStart"/>
        <w:r w:rsidRPr="00353CD3">
          <w:rPr>
            <w:rStyle w:val="Hyperlink"/>
            <w:sz w:val="22"/>
            <w:szCs w:val="22"/>
          </w:rPr>
          <w:t>doi</w:t>
        </w:r>
        <w:proofErr w:type="spellEnd"/>
        <w:r w:rsidRPr="00353CD3">
          <w:rPr>
            <w:rStyle w:val="Hyperlink"/>
            <w:sz w:val="22"/>
            <w:szCs w:val="22"/>
          </w:rPr>
          <w:t>: 10. 1002/jbmr.469.</w:t>
        </w:r>
      </w:hyperlink>
      <w:r w:rsidR="008A7C5E">
        <w:rPr>
          <w:sz w:val="22"/>
          <w:szCs w:val="22"/>
        </w:rPr>
        <w:t xml:space="preserve">  </w:t>
      </w:r>
    </w:p>
    <w:p w14:paraId="01F5D8DE" w14:textId="77777777" w:rsidR="008A7C5E" w:rsidRPr="008A7C5E" w:rsidRDefault="008A7C5E" w:rsidP="008A7C5E">
      <w:pPr>
        <w:ind w:left="360"/>
        <w:rPr>
          <w:color w:val="000000"/>
          <w:sz w:val="22"/>
          <w:szCs w:val="22"/>
        </w:rPr>
      </w:pPr>
    </w:p>
    <w:p w14:paraId="4F8D78D1" w14:textId="77777777" w:rsidR="008A7C5E" w:rsidRDefault="008A7C5E">
      <w:pPr>
        <w:numPr>
          <w:ilvl w:val="0"/>
          <w:numId w:val="2"/>
        </w:numPr>
        <w:rPr>
          <w:sz w:val="22"/>
          <w:szCs w:val="22"/>
        </w:rPr>
      </w:pPr>
      <w:r>
        <w:rPr>
          <w:sz w:val="22"/>
          <w:szCs w:val="22"/>
        </w:rPr>
        <w:t xml:space="preserve">  </w:t>
      </w:r>
      <w:hyperlink r:id="rId412" w:history="1">
        <w:r w:rsidRPr="008A7C5E">
          <w:rPr>
            <w:rStyle w:val="Hyperlink"/>
            <w:sz w:val="22"/>
            <w:szCs w:val="22"/>
          </w:rPr>
          <w:t xml:space="preserve">Polak JF, </w:t>
        </w:r>
        <w:proofErr w:type="spellStart"/>
        <w:r w:rsidRPr="008A7C5E">
          <w:rPr>
            <w:rStyle w:val="Hyperlink"/>
            <w:sz w:val="22"/>
            <w:szCs w:val="22"/>
          </w:rPr>
          <w:t>Pencina</w:t>
        </w:r>
        <w:proofErr w:type="spellEnd"/>
        <w:r w:rsidRPr="008A7C5E">
          <w:rPr>
            <w:rStyle w:val="Hyperlink"/>
            <w:sz w:val="22"/>
            <w:szCs w:val="22"/>
          </w:rPr>
          <w:t xml:space="preserve"> MJ, O’Leary Dh, D’Agostino RB. Common carotid artery intima-media thickness progression as a predictor of stroke in multi-ethnic study of atherosclerosis. </w:t>
        </w:r>
        <w:r w:rsidRPr="008A7C5E">
          <w:rPr>
            <w:rStyle w:val="Hyperlink"/>
            <w:i/>
            <w:sz w:val="22"/>
            <w:szCs w:val="22"/>
          </w:rPr>
          <w:t>Stroke</w:t>
        </w:r>
        <w:r w:rsidRPr="008A7C5E">
          <w:rPr>
            <w:rStyle w:val="Hyperlink"/>
            <w:sz w:val="22"/>
            <w:szCs w:val="22"/>
          </w:rPr>
          <w:t>. 2011;42(11):3017-3021.</w:t>
        </w:r>
      </w:hyperlink>
    </w:p>
    <w:p w14:paraId="0160BE4D" w14:textId="77777777" w:rsidR="00847A0E" w:rsidRPr="008A7C5E" w:rsidRDefault="00847A0E" w:rsidP="00847A0E">
      <w:pPr>
        <w:ind w:left="360"/>
        <w:rPr>
          <w:color w:val="000000"/>
          <w:sz w:val="22"/>
          <w:szCs w:val="22"/>
        </w:rPr>
      </w:pPr>
    </w:p>
    <w:p w14:paraId="77714851" w14:textId="77777777" w:rsidR="00847A0E" w:rsidRPr="00436FEC" w:rsidRDefault="00847A0E">
      <w:pPr>
        <w:numPr>
          <w:ilvl w:val="0"/>
          <w:numId w:val="2"/>
        </w:numPr>
        <w:rPr>
          <w:sz w:val="22"/>
          <w:szCs w:val="22"/>
        </w:rPr>
      </w:pPr>
      <w:hyperlink r:id="rId413" w:history="1">
        <w:proofErr w:type="spellStart"/>
        <w:r w:rsidRPr="00347911">
          <w:rPr>
            <w:rStyle w:val="Hyperlink"/>
            <w:sz w:val="22"/>
            <w:szCs w:val="22"/>
          </w:rPr>
          <w:t>Awua</w:t>
        </w:r>
        <w:proofErr w:type="spellEnd"/>
        <w:r w:rsidRPr="00347911">
          <w:rPr>
            <w:rStyle w:val="Hyperlink"/>
            <w:sz w:val="22"/>
            <w:szCs w:val="22"/>
          </w:rPr>
          <w:t xml:space="preserve">-Larbi S, Wong TY, Cotch MF, Durazo-Arvizu R, Jacobs DR Jr, Klein BE, Klein R, Lima J, Liu K, Kramer H. Retinal arteriolar caliber and urine albumin excretion: the Multi-Ethnic Study of Atherosclerosis. </w:t>
        </w:r>
        <w:r w:rsidRPr="00347911">
          <w:rPr>
            <w:rStyle w:val="Hyperlink"/>
            <w:i/>
            <w:sz w:val="22"/>
            <w:szCs w:val="22"/>
          </w:rPr>
          <w:t>Nephrol Dial Transplant</w:t>
        </w:r>
        <w:r w:rsidRPr="00347911">
          <w:rPr>
            <w:rStyle w:val="Hyperlink"/>
            <w:sz w:val="22"/>
            <w:szCs w:val="22"/>
          </w:rPr>
          <w:t>. 2011;26(11):3523-3528.</w:t>
        </w:r>
      </w:hyperlink>
      <w:r w:rsidR="00436FEC">
        <w:rPr>
          <w:color w:val="000000"/>
          <w:sz w:val="22"/>
          <w:szCs w:val="22"/>
        </w:rPr>
        <w:t xml:space="preserve"> </w:t>
      </w:r>
    </w:p>
    <w:p w14:paraId="4FF03C0B" w14:textId="77777777" w:rsidR="00436FEC" w:rsidRDefault="00436FEC" w:rsidP="00436FEC">
      <w:pPr>
        <w:pStyle w:val="ListParagraph"/>
        <w:rPr>
          <w:color w:val="000000"/>
          <w:sz w:val="22"/>
          <w:szCs w:val="22"/>
        </w:rPr>
      </w:pPr>
    </w:p>
    <w:p w14:paraId="4E3C57AC" w14:textId="77777777" w:rsidR="00436FEC" w:rsidRPr="000E14B5" w:rsidRDefault="00436FEC">
      <w:pPr>
        <w:numPr>
          <w:ilvl w:val="0"/>
          <w:numId w:val="2"/>
        </w:numPr>
        <w:rPr>
          <w:sz w:val="22"/>
          <w:szCs w:val="22"/>
        </w:rPr>
      </w:pPr>
      <w:hyperlink r:id="rId414" w:history="1">
        <w:r w:rsidRPr="00084E3D">
          <w:rPr>
            <w:rStyle w:val="Hyperlink"/>
            <w:sz w:val="22"/>
            <w:szCs w:val="22"/>
          </w:rPr>
          <w:t>De</w:t>
        </w:r>
        <w:r w:rsidR="007F5DC5">
          <w:rPr>
            <w:rStyle w:val="Hyperlink"/>
            <w:sz w:val="22"/>
            <w:szCs w:val="22"/>
          </w:rPr>
          <w:t>S</w:t>
        </w:r>
        <w:r w:rsidRPr="00084E3D">
          <w:rPr>
            <w:rStyle w:val="Hyperlink"/>
            <w:sz w:val="22"/>
            <w:szCs w:val="22"/>
          </w:rPr>
          <w:t xml:space="preserve">antis AS, </w:t>
        </w:r>
        <w:proofErr w:type="spellStart"/>
        <w:r w:rsidRPr="00084E3D">
          <w:rPr>
            <w:rStyle w:val="Hyperlink"/>
            <w:sz w:val="22"/>
            <w:szCs w:val="22"/>
          </w:rPr>
          <w:t>Diezroux</w:t>
        </w:r>
        <w:proofErr w:type="spellEnd"/>
        <w:r w:rsidRPr="00084E3D">
          <w:rPr>
            <w:rStyle w:val="Hyperlink"/>
            <w:sz w:val="22"/>
            <w:szCs w:val="22"/>
          </w:rPr>
          <w:t xml:space="preserve"> AV, Hajat A, Golden SH, Jenny NS, Sanchez BN, Shea S, Seeman TE. Associations of salivary cortisol levels with metabolic syndrome and its components: the multi-ethnic study of atherosclerosis. </w:t>
        </w:r>
        <w:r w:rsidRPr="00084E3D">
          <w:rPr>
            <w:rStyle w:val="Hyperlink"/>
            <w:i/>
            <w:sz w:val="22"/>
            <w:szCs w:val="22"/>
          </w:rPr>
          <w:t xml:space="preserve">J Clin Endocrinol </w:t>
        </w:r>
        <w:proofErr w:type="spellStart"/>
        <w:r w:rsidRPr="00084E3D">
          <w:rPr>
            <w:rStyle w:val="Hyperlink"/>
            <w:i/>
            <w:sz w:val="22"/>
            <w:szCs w:val="22"/>
          </w:rPr>
          <w:t>Metab</w:t>
        </w:r>
        <w:proofErr w:type="spellEnd"/>
        <w:r w:rsidRPr="00084E3D">
          <w:rPr>
            <w:rStyle w:val="Hyperlink"/>
            <w:sz w:val="22"/>
            <w:szCs w:val="22"/>
          </w:rPr>
          <w:t>. 2011;96(11):3483-3492.</w:t>
        </w:r>
      </w:hyperlink>
      <w:r w:rsidR="000E14B5">
        <w:rPr>
          <w:color w:val="000000"/>
          <w:sz w:val="22"/>
          <w:szCs w:val="22"/>
        </w:rPr>
        <w:t xml:space="preserve"> </w:t>
      </w:r>
    </w:p>
    <w:p w14:paraId="7BFC4DFA" w14:textId="77777777" w:rsidR="000E14B5" w:rsidRDefault="000E14B5" w:rsidP="000E14B5">
      <w:pPr>
        <w:pStyle w:val="ListParagraph"/>
        <w:rPr>
          <w:color w:val="000000"/>
          <w:sz w:val="22"/>
          <w:szCs w:val="22"/>
        </w:rPr>
      </w:pPr>
    </w:p>
    <w:p w14:paraId="194870A0" w14:textId="77777777" w:rsidR="000E14B5" w:rsidRDefault="000E14B5">
      <w:pPr>
        <w:numPr>
          <w:ilvl w:val="0"/>
          <w:numId w:val="2"/>
        </w:numPr>
        <w:rPr>
          <w:color w:val="000000"/>
          <w:sz w:val="22"/>
          <w:szCs w:val="22"/>
        </w:rPr>
      </w:pPr>
      <w:hyperlink r:id="rId415" w:history="1">
        <w:r w:rsidRPr="000E14B5">
          <w:rPr>
            <w:rStyle w:val="Hyperlink"/>
            <w:sz w:val="22"/>
            <w:szCs w:val="22"/>
          </w:rPr>
          <w:t>De</w:t>
        </w:r>
        <w:r w:rsidR="00324B90">
          <w:rPr>
            <w:rStyle w:val="Hyperlink"/>
            <w:sz w:val="22"/>
            <w:szCs w:val="22"/>
          </w:rPr>
          <w:t>F</w:t>
        </w:r>
        <w:r w:rsidRPr="000E14B5">
          <w:rPr>
            <w:rStyle w:val="Hyperlink"/>
            <w:sz w:val="22"/>
            <w:szCs w:val="22"/>
          </w:rPr>
          <w:t xml:space="preserve">ilippis AP, Blaha MJ, </w:t>
        </w:r>
        <w:proofErr w:type="spellStart"/>
        <w:r w:rsidRPr="000E14B5">
          <w:rPr>
            <w:rStyle w:val="Hyperlink"/>
            <w:sz w:val="22"/>
            <w:szCs w:val="22"/>
          </w:rPr>
          <w:t>Ndumele</w:t>
        </w:r>
        <w:proofErr w:type="spellEnd"/>
        <w:r w:rsidRPr="000E14B5">
          <w:rPr>
            <w:rStyle w:val="Hyperlink"/>
            <w:sz w:val="22"/>
            <w:szCs w:val="22"/>
          </w:rPr>
          <w:t xml:space="preserve"> CE, Budoff MJ, Lloyd-Jones DM, McClelland RL, </w:t>
        </w:r>
        <w:proofErr w:type="spellStart"/>
        <w:r w:rsidRPr="000E14B5">
          <w:rPr>
            <w:rStyle w:val="Hyperlink"/>
            <w:sz w:val="22"/>
            <w:szCs w:val="22"/>
          </w:rPr>
          <w:t>Lakoski</w:t>
        </w:r>
        <w:proofErr w:type="spellEnd"/>
        <w:r w:rsidRPr="000E14B5">
          <w:rPr>
            <w:rStyle w:val="Hyperlink"/>
            <w:sz w:val="22"/>
            <w:szCs w:val="22"/>
          </w:rPr>
          <w:t xml:space="preserve"> SG, Cushman M, Wong ND, Blumenthal RS, Lima J, Nasir K. The Association of Framingham and Reynolds Risk Scores with Incidence and Progression of Coronary Artery Calcification MESA (Multi-Ethnic Study of Atherosclerosis). </w:t>
        </w:r>
        <w:r w:rsidRPr="000E14B5">
          <w:rPr>
            <w:rStyle w:val="Hyperlink"/>
            <w:i/>
            <w:sz w:val="22"/>
            <w:szCs w:val="22"/>
          </w:rPr>
          <w:t xml:space="preserve">J Am Coll </w:t>
        </w:r>
        <w:proofErr w:type="spellStart"/>
        <w:r w:rsidRPr="000E14B5">
          <w:rPr>
            <w:rStyle w:val="Hyperlink"/>
            <w:i/>
            <w:sz w:val="22"/>
            <w:szCs w:val="22"/>
          </w:rPr>
          <w:t>Cardiol</w:t>
        </w:r>
        <w:proofErr w:type="spellEnd"/>
        <w:r w:rsidRPr="000E14B5">
          <w:rPr>
            <w:rStyle w:val="Hyperlink"/>
            <w:sz w:val="22"/>
            <w:szCs w:val="22"/>
          </w:rPr>
          <w:t>. 2011;58(20):2076-2083.</w:t>
        </w:r>
      </w:hyperlink>
      <w:r w:rsidR="005B1338">
        <w:rPr>
          <w:color w:val="000000"/>
          <w:sz w:val="22"/>
          <w:szCs w:val="22"/>
        </w:rPr>
        <w:t xml:space="preserve"> </w:t>
      </w:r>
    </w:p>
    <w:p w14:paraId="0B1566E5" w14:textId="77777777" w:rsidR="005B1338" w:rsidRDefault="005B1338" w:rsidP="005B1338">
      <w:pPr>
        <w:pStyle w:val="ListParagraph"/>
        <w:rPr>
          <w:color w:val="000000"/>
          <w:sz w:val="22"/>
          <w:szCs w:val="22"/>
        </w:rPr>
      </w:pPr>
    </w:p>
    <w:p w14:paraId="4F191E95" w14:textId="77777777" w:rsidR="005B1338" w:rsidRDefault="005B1338">
      <w:pPr>
        <w:numPr>
          <w:ilvl w:val="0"/>
          <w:numId w:val="2"/>
        </w:numPr>
        <w:rPr>
          <w:color w:val="000000"/>
          <w:sz w:val="22"/>
          <w:szCs w:val="22"/>
        </w:rPr>
      </w:pPr>
      <w:hyperlink r:id="rId416" w:history="1">
        <w:r w:rsidRPr="005B1338">
          <w:rPr>
            <w:rStyle w:val="Hyperlink"/>
            <w:sz w:val="22"/>
            <w:szCs w:val="22"/>
          </w:rPr>
          <w:t xml:space="preserve">Van Hee VC, Szpiro AA, </w:t>
        </w:r>
        <w:proofErr w:type="spellStart"/>
        <w:r w:rsidRPr="005B1338">
          <w:rPr>
            <w:rStyle w:val="Hyperlink"/>
            <w:sz w:val="22"/>
            <w:szCs w:val="22"/>
          </w:rPr>
          <w:t>Prineas</w:t>
        </w:r>
        <w:proofErr w:type="spellEnd"/>
        <w:r w:rsidRPr="005B1338">
          <w:rPr>
            <w:rStyle w:val="Hyperlink"/>
            <w:sz w:val="22"/>
            <w:szCs w:val="22"/>
          </w:rPr>
          <w:t xml:space="preserve"> R, Neyer J, Watson K, Siscovick D, Kyun Park S, Kaufman JD. Association of long-term air pollution with ventricular conduction and repolarization abnormalities. </w:t>
        </w:r>
        <w:r w:rsidRPr="005B1338">
          <w:rPr>
            <w:rStyle w:val="Hyperlink"/>
            <w:i/>
            <w:sz w:val="22"/>
            <w:szCs w:val="22"/>
          </w:rPr>
          <w:t>Epidemiology</w:t>
        </w:r>
        <w:r w:rsidRPr="005B1338">
          <w:rPr>
            <w:rStyle w:val="Hyperlink"/>
            <w:sz w:val="22"/>
            <w:szCs w:val="22"/>
          </w:rPr>
          <w:t>. 2011;22(6):773-780.</w:t>
        </w:r>
      </w:hyperlink>
    </w:p>
    <w:p w14:paraId="11B7073C" w14:textId="77777777" w:rsidR="00871749" w:rsidRDefault="00871749" w:rsidP="00871749">
      <w:pPr>
        <w:pStyle w:val="ListParagraph"/>
        <w:rPr>
          <w:color w:val="000000"/>
          <w:sz w:val="22"/>
          <w:szCs w:val="22"/>
        </w:rPr>
      </w:pPr>
    </w:p>
    <w:p w14:paraId="359D38C0" w14:textId="77777777" w:rsidR="00871749" w:rsidRPr="00871749" w:rsidRDefault="00871749">
      <w:pPr>
        <w:numPr>
          <w:ilvl w:val="0"/>
          <w:numId w:val="2"/>
        </w:numPr>
        <w:rPr>
          <w:color w:val="000000"/>
          <w:sz w:val="22"/>
          <w:szCs w:val="22"/>
        </w:rPr>
      </w:pPr>
      <w:r w:rsidRPr="00871749">
        <w:rPr>
          <w:color w:val="000000"/>
          <w:sz w:val="22"/>
          <w:szCs w:val="22"/>
        </w:rPr>
        <w:t xml:space="preserve">Sampson PD, Szpiro AA, Sheppard L, Lindstrom J, Kaufman JD. Pragmatic estimation of a </w:t>
      </w:r>
      <w:proofErr w:type="spellStart"/>
      <w:r w:rsidRPr="00871749">
        <w:rPr>
          <w:color w:val="000000"/>
          <w:sz w:val="22"/>
          <w:szCs w:val="22"/>
        </w:rPr>
        <w:t>spatio</w:t>
      </w:r>
      <w:proofErr w:type="spellEnd"/>
      <w:r w:rsidRPr="00871749">
        <w:rPr>
          <w:color w:val="000000"/>
          <w:sz w:val="22"/>
          <w:szCs w:val="22"/>
        </w:rPr>
        <w:t xml:space="preserve">-temporal air quality model with irregular monitoring data. </w:t>
      </w:r>
      <w:r w:rsidRPr="00871749">
        <w:rPr>
          <w:i/>
          <w:color w:val="000000"/>
          <w:sz w:val="22"/>
          <w:szCs w:val="22"/>
        </w:rPr>
        <w:t>Atmospheric Environment</w:t>
      </w:r>
      <w:r w:rsidRPr="00871749">
        <w:rPr>
          <w:color w:val="000000"/>
          <w:sz w:val="22"/>
          <w:szCs w:val="22"/>
        </w:rPr>
        <w:t xml:space="preserve">. </w:t>
      </w:r>
      <w:proofErr w:type="gramStart"/>
      <w:r w:rsidRPr="00871749">
        <w:rPr>
          <w:color w:val="000000"/>
          <w:sz w:val="22"/>
          <w:szCs w:val="22"/>
        </w:rPr>
        <w:t>DOI:10.1016/j.atmosenv</w:t>
      </w:r>
      <w:proofErr w:type="gramEnd"/>
      <w:r w:rsidRPr="00871749">
        <w:rPr>
          <w:color w:val="000000"/>
          <w:sz w:val="22"/>
          <w:szCs w:val="22"/>
        </w:rPr>
        <w:t xml:space="preserve">.2011.04.073. </w:t>
      </w:r>
    </w:p>
    <w:p w14:paraId="6B97012D" w14:textId="77777777" w:rsidR="00396435" w:rsidRDefault="00396435" w:rsidP="00396435">
      <w:pPr>
        <w:pStyle w:val="ListParagraph"/>
        <w:rPr>
          <w:color w:val="000000"/>
          <w:sz w:val="22"/>
          <w:szCs w:val="22"/>
        </w:rPr>
      </w:pPr>
    </w:p>
    <w:p w14:paraId="1B151CFA" w14:textId="77777777" w:rsidR="00396435" w:rsidRDefault="00396435">
      <w:pPr>
        <w:numPr>
          <w:ilvl w:val="0"/>
          <w:numId w:val="2"/>
        </w:numPr>
        <w:rPr>
          <w:color w:val="000000"/>
          <w:sz w:val="22"/>
          <w:szCs w:val="22"/>
        </w:rPr>
      </w:pPr>
      <w:hyperlink r:id="rId417" w:history="1">
        <w:r w:rsidRPr="00396435">
          <w:rPr>
            <w:rStyle w:val="Hyperlink"/>
            <w:sz w:val="22"/>
            <w:szCs w:val="22"/>
          </w:rPr>
          <w:t xml:space="preserve">Wassel CL, Jacobs DR Jr, Duprez DA, Bluemke DA, Sibley CT, Criqui MH, Peralta CA. Association of self-reported race/ethnicity and genetic ancestry with arterial elasticity: the Multi-Ethnic Study of Atherosclerosis (MESA). </w:t>
        </w:r>
        <w:r w:rsidRPr="00396435">
          <w:rPr>
            <w:rStyle w:val="Hyperlink"/>
            <w:i/>
            <w:sz w:val="22"/>
            <w:szCs w:val="22"/>
          </w:rPr>
          <w:t xml:space="preserve">J Am Soc </w:t>
        </w:r>
        <w:proofErr w:type="spellStart"/>
        <w:r w:rsidRPr="00396435">
          <w:rPr>
            <w:rStyle w:val="Hyperlink"/>
            <w:i/>
            <w:sz w:val="22"/>
            <w:szCs w:val="22"/>
          </w:rPr>
          <w:t>Hypertens</w:t>
        </w:r>
        <w:proofErr w:type="spellEnd"/>
        <w:r w:rsidRPr="00396435">
          <w:rPr>
            <w:rStyle w:val="Hyperlink"/>
            <w:sz w:val="22"/>
            <w:szCs w:val="22"/>
          </w:rPr>
          <w:t>. 2011;5(6):463-472.</w:t>
        </w:r>
      </w:hyperlink>
    </w:p>
    <w:p w14:paraId="14055F97" w14:textId="77777777" w:rsidR="00640CFB" w:rsidRDefault="00640CFB" w:rsidP="00640CFB">
      <w:pPr>
        <w:pStyle w:val="ListParagraph"/>
        <w:rPr>
          <w:color w:val="000000"/>
          <w:sz w:val="22"/>
          <w:szCs w:val="22"/>
        </w:rPr>
      </w:pPr>
    </w:p>
    <w:p w14:paraId="2D30E33F" w14:textId="77777777" w:rsidR="00640CFB" w:rsidRDefault="00640CFB">
      <w:pPr>
        <w:numPr>
          <w:ilvl w:val="0"/>
          <w:numId w:val="2"/>
        </w:numPr>
        <w:rPr>
          <w:color w:val="000000"/>
          <w:sz w:val="22"/>
          <w:szCs w:val="22"/>
        </w:rPr>
      </w:pPr>
      <w:hyperlink r:id="rId418" w:history="1">
        <w:proofErr w:type="spellStart"/>
        <w:r w:rsidRPr="001F7DD1">
          <w:rPr>
            <w:rStyle w:val="Hyperlink"/>
            <w:sz w:val="22"/>
            <w:szCs w:val="22"/>
          </w:rPr>
          <w:t>Coylewright</w:t>
        </w:r>
        <w:proofErr w:type="spellEnd"/>
        <w:r w:rsidRPr="001F7DD1">
          <w:rPr>
            <w:rStyle w:val="Hyperlink"/>
            <w:sz w:val="22"/>
            <w:szCs w:val="22"/>
          </w:rPr>
          <w:t xml:space="preserve"> M, Budoff MJ, Blumenthal RS, Greenland P, Kronmal R, Barr RG, Burke GL, Tracy R, Post WS. Differentiation of severe coronary artery calcification in the Multi-Ethnic Study of Atherosclerosis. </w:t>
        </w:r>
        <w:r w:rsidRPr="001F7DD1">
          <w:rPr>
            <w:rStyle w:val="Hyperlink"/>
            <w:i/>
            <w:sz w:val="22"/>
            <w:szCs w:val="22"/>
          </w:rPr>
          <w:t>Atherosclerosis</w:t>
        </w:r>
        <w:r w:rsidRPr="001F7DD1">
          <w:rPr>
            <w:rStyle w:val="Hyperlink"/>
            <w:sz w:val="22"/>
            <w:szCs w:val="22"/>
          </w:rPr>
          <w:t>. 2011;219(2):616-622.</w:t>
        </w:r>
      </w:hyperlink>
      <w:r w:rsidR="00EE2375">
        <w:rPr>
          <w:color w:val="000000"/>
          <w:sz w:val="22"/>
          <w:szCs w:val="22"/>
        </w:rPr>
        <w:t xml:space="preserve"> </w:t>
      </w:r>
    </w:p>
    <w:p w14:paraId="478AB4FD" w14:textId="77777777" w:rsidR="00EE2375" w:rsidRDefault="00EE2375" w:rsidP="00EE2375">
      <w:pPr>
        <w:pStyle w:val="ListParagraph"/>
        <w:rPr>
          <w:color w:val="000000"/>
          <w:sz w:val="22"/>
          <w:szCs w:val="22"/>
        </w:rPr>
      </w:pPr>
    </w:p>
    <w:p w14:paraId="2F4E243B" w14:textId="77777777" w:rsidR="00EE2375" w:rsidRDefault="00EE2375">
      <w:pPr>
        <w:numPr>
          <w:ilvl w:val="0"/>
          <w:numId w:val="2"/>
        </w:numPr>
        <w:rPr>
          <w:color w:val="000000"/>
          <w:sz w:val="22"/>
          <w:szCs w:val="22"/>
        </w:rPr>
      </w:pPr>
      <w:hyperlink r:id="rId419" w:history="1">
        <w:r w:rsidRPr="0057129E">
          <w:rPr>
            <w:rStyle w:val="Hyperlink"/>
            <w:sz w:val="22"/>
            <w:szCs w:val="22"/>
          </w:rPr>
          <w:t xml:space="preserve">Yeboah J, Redline S, Johnson C, Tracy R, Ouyang P, Blumenthal RS, Burke GL, Herrington DM. Association between sleep apnea, snoring, incident cardiovascular events and all-cause mortality in an adult population: MESA. </w:t>
        </w:r>
        <w:r w:rsidRPr="0057129E">
          <w:rPr>
            <w:rStyle w:val="Hyperlink"/>
            <w:i/>
            <w:sz w:val="22"/>
            <w:szCs w:val="22"/>
          </w:rPr>
          <w:t>Atherosclerosis</w:t>
        </w:r>
        <w:r w:rsidRPr="0057129E">
          <w:rPr>
            <w:rStyle w:val="Hyperlink"/>
            <w:sz w:val="22"/>
            <w:szCs w:val="22"/>
          </w:rPr>
          <w:t>. 2011;219(2):963-968.</w:t>
        </w:r>
      </w:hyperlink>
    </w:p>
    <w:p w14:paraId="63D0A880" w14:textId="77777777" w:rsidR="00B346D0" w:rsidRPr="00480BEF" w:rsidRDefault="00B346D0">
      <w:pPr>
        <w:numPr>
          <w:ilvl w:val="0"/>
          <w:numId w:val="2"/>
        </w:numPr>
        <w:rPr>
          <w:color w:val="000000"/>
          <w:sz w:val="22"/>
          <w:szCs w:val="22"/>
        </w:rPr>
      </w:pPr>
      <w:hyperlink r:id="rId420" w:history="1">
        <w:r w:rsidRPr="002A294A">
          <w:rPr>
            <w:rStyle w:val="Hyperlink"/>
            <w:sz w:val="22"/>
            <w:szCs w:val="22"/>
          </w:rPr>
          <w:t xml:space="preserve">Greenstein MB, Myers CE, Meuer SM, Klein BE, Cotch MF, Wong TY, Klein R. Prevalence and Characteristics of Choroidal Nevi: The Multi-Ethnic Study of Atherosclerosis. </w:t>
        </w:r>
        <w:r w:rsidRPr="002A294A">
          <w:rPr>
            <w:rStyle w:val="Hyperlink"/>
            <w:i/>
            <w:sz w:val="22"/>
            <w:szCs w:val="22"/>
          </w:rPr>
          <w:t>Ophthalmology</w:t>
        </w:r>
        <w:r w:rsidRPr="002A294A">
          <w:rPr>
            <w:rStyle w:val="Hyperlink"/>
            <w:sz w:val="22"/>
            <w:szCs w:val="22"/>
          </w:rPr>
          <w:t>. 2011;118(12):2468-2473.</w:t>
        </w:r>
      </w:hyperlink>
      <w:r w:rsidR="00A1030C">
        <w:rPr>
          <w:sz w:val="22"/>
          <w:szCs w:val="22"/>
        </w:rPr>
        <w:t xml:space="preserve"> </w:t>
      </w:r>
    </w:p>
    <w:p w14:paraId="56DD11C3" w14:textId="77777777" w:rsidR="00A1030C" w:rsidRDefault="00A1030C" w:rsidP="00A1030C">
      <w:pPr>
        <w:ind w:left="360"/>
        <w:rPr>
          <w:color w:val="000000"/>
          <w:sz w:val="22"/>
          <w:szCs w:val="22"/>
        </w:rPr>
      </w:pPr>
    </w:p>
    <w:p w14:paraId="79FF48D1" w14:textId="77777777" w:rsidR="00A1030C" w:rsidRPr="004109D6" w:rsidRDefault="00A1030C">
      <w:pPr>
        <w:numPr>
          <w:ilvl w:val="0"/>
          <w:numId w:val="2"/>
        </w:numPr>
        <w:rPr>
          <w:color w:val="000000"/>
          <w:sz w:val="22"/>
          <w:szCs w:val="22"/>
        </w:rPr>
      </w:pPr>
      <w:hyperlink r:id="rId421" w:history="1">
        <w:r w:rsidRPr="000632EB">
          <w:rPr>
            <w:rStyle w:val="Hyperlink"/>
            <w:sz w:val="22"/>
            <w:szCs w:val="22"/>
          </w:rPr>
          <w:t>Herrington DM, O’Donnell C</w:t>
        </w:r>
        <w:r w:rsidR="007A2732">
          <w:rPr>
            <w:rStyle w:val="Hyperlink"/>
            <w:sz w:val="22"/>
            <w:szCs w:val="22"/>
          </w:rPr>
          <w:t>J</w:t>
        </w:r>
        <w:r w:rsidRPr="000632EB">
          <w:rPr>
            <w:rStyle w:val="Hyperlink"/>
            <w:sz w:val="22"/>
            <w:szCs w:val="22"/>
          </w:rPr>
          <w:t xml:space="preserve">, </w:t>
        </w:r>
        <w:proofErr w:type="spellStart"/>
        <w:r w:rsidRPr="000632EB">
          <w:rPr>
            <w:rStyle w:val="Hyperlink"/>
            <w:sz w:val="22"/>
            <w:szCs w:val="22"/>
          </w:rPr>
          <w:t>Kavousi</w:t>
        </w:r>
        <w:proofErr w:type="spellEnd"/>
        <w:r w:rsidRPr="000632EB">
          <w:rPr>
            <w:rStyle w:val="Hyperlink"/>
            <w:sz w:val="22"/>
            <w:szCs w:val="22"/>
          </w:rPr>
          <w:t xml:space="preserve"> M, Smith AV, </w:t>
        </w:r>
        <w:proofErr w:type="spellStart"/>
        <w:r w:rsidRPr="000632EB">
          <w:rPr>
            <w:rStyle w:val="Hyperlink"/>
            <w:sz w:val="22"/>
            <w:szCs w:val="22"/>
          </w:rPr>
          <w:t>Kardia</w:t>
        </w:r>
        <w:proofErr w:type="spellEnd"/>
        <w:r w:rsidRPr="000632EB">
          <w:rPr>
            <w:rStyle w:val="Hyperlink"/>
            <w:sz w:val="22"/>
            <w:szCs w:val="22"/>
          </w:rPr>
          <w:t xml:space="preserve"> SL, Feitosa MF, Hwang SJ, Sun YV, Province MA, Aspelund T, Dehghan A, Hoffmann U, Bielak LF, Zhang Q, Eiriksdottir G, van Duijn CM, Fox CS, de Andrade M, Kraja AT, Sigurdsson S, Elias-Smale SE, Murabito JM, Launer IJ, van der </w:t>
        </w:r>
        <w:proofErr w:type="spellStart"/>
        <w:r w:rsidRPr="000632EB">
          <w:rPr>
            <w:rStyle w:val="Hyperlink"/>
            <w:sz w:val="22"/>
            <w:szCs w:val="22"/>
          </w:rPr>
          <w:t>Lugt</w:t>
        </w:r>
        <w:proofErr w:type="spellEnd"/>
        <w:r w:rsidRPr="000632EB">
          <w:rPr>
            <w:rStyle w:val="Hyperlink"/>
            <w:sz w:val="22"/>
            <w:szCs w:val="22"/>
          </w:rPr>
          <w:t xml:space="preserve"> A, Kathiresan S; </w:t>
        </w:r>
        <w:proofErr w:type="spellStart"/>
        <w:r w:rsidRPr="000632EB">
          <w:rPr>
            <w:rStyle w:val="Hyperlink"/>
            <w:sz w:val="22"/>
            <w:szCs w:val="22"/>
          </w:rPr>
          <w:t>CARDIoGRAM</w:t>
        </w:r>
        <w:proofErr w:type="spellEnd"/>
        <w:r w:rsidRPr="000632EB">
          <w:rPr>
            <w:rStyle w:val="Hyperlink"/>
            <w:sz w:val="22"/>
            <w:szCs w:val="22"/>
          </w:rPr>
          <w:t xml:space="preserve"> Consort</w:t>
        </w:r>
        <w:r w:rsidR="007756C0">
          <w:rPr>
            <w:rStyle w:val="Hyperlink"/>
            <w:sz w:val="22"/>
            <w:szCs w:val="22"/>
          </w:rPr>
          <w:t>i</w:t>
        </w:r>
        <w:r w:rsidRPr="000632EB">
          <w:rPr>
            <w:rStyle w:val="Hyperlink"/>
            <w:sz w:val="22"/>
            <w:szCs w:val="22"/>
          </w:rPr>
          <w:t xml:space="preserve">um, Krestin GP, Howard TD, Liu Y, Post W, Mitchell BD, O’Connell JR, Shen H, </w:t>
        </w:r>
        <w:proofErr w:type="spellStart"/>
        <w:r w:rsidRPr="000632EB">
          <w:rPr>
            <w:rStyle w:val="Hyperlink"/>
            <w:sz w:val="22"/>
            <w:szCs w:val="22"/>
          </w:rPr>
          <w:t>Shuldiner</w:t>
        </w:r>
        <w:proofErr w:type="spellEnd"/>
        <w:r w:rsidRPr="000632EB">
          <w:rPr>
            <w:rStyle w:val="Hyperlink"/>
            <w:sz w:val="22"/>
            <w:szCs w:val="22"/>
          </w:rPr>
          <w:t xml:space="preserve"> AR, Altshuler D, Elosua R, Salomaa V, Schwartz SM, Siscovick DS, Voight BF, Bis JC, Glazer NL, Psaty BM, Boerwinkle E, Heiss G, Blankenberg S, Zeller T, Wild PS, Schnabel RB, </w:t>
        </w:r>
        <w:proofErr w:type="spellStart"/>
        <w:r w:rsidRPr="000632EB">
          <w:rPr>
            <w:rStyle w:val="Hyperlink"/>
            <w:sz w:val="22"/>
            <w:szCs w:val="22"/>
          </w:rPr>
          <w:t>Schillert</w:t>
        </w:r>
        <w:proofErr w:type="spellEnd"/>
        <w:r w:rsidRPr="000632EB">
          <w:rPr>
            <w:rStyle w:val="Hyperlink"/>
            <w:sz w:val="22"/>
            <w:szCs w:val="22"/>
          </w:rPr>
          <w:t xml:space="preserve"> A, Ziegler A, </w:t>
        </w:r>
        <w:proofErr w:type="spellStart"/>
        <w:r w:rsidRPr="000632EB">
          <w:rPr>
            <w:rStyle w:val="Hyperlink"/>
            <w:sz w:val="22"/>
            <w:szCs w:val="22"/>
          </w:rPr>
          <w:t>Munzel</w:t>
        </w:r>
        <w:proofErr w:type="spellEnd"/>
        <w:r w:rsidRPr="000632EB">
          <w:rPr>
            <w:rStyle w:val="Hyperlink"/>
            <w:sz w:val="22"/>
            <w:szCs w:val="22"/>
          </w:rPr>
          <w:t xml:space="preserve"> TF, White CC, Rotter JI, Nalls M, </w:t>
        </w:r>
        <w:proofErr w:type="spellStart"/>
        <w:r w:rsidRPr="000632EB">
          <w:rPr>
            <w:rStyle w:val="Hyperlink"/>
            <w:sz w:val="22"/>
            <w:szCs w:val="22"/>
          </w:rPr>
          <w:t>Oudkerk</w:t>
        </w:r>
        <w:proofErr w:type="spellEnd"/>
        <w:r w:rsidRPr="000632EB">
          <w:rPr>
            <w:rStyle w:val="Hyperlink"/>
            <w:sz w:val="22"/>
            <w:szCs w:val="22"/>
          </w:rPr>
          <w:t xml:space="preserve"> M, Johnson AD, Newman AB, </w:t>
        </w:r>
        <w:proofErr w:type="spellStart"/>
        <w:r w:rsidRPr="000632EB">
          <w:rPr>
            <w:rStyle w:val="Hyperlink"/>
            <w:sz w:val="22"/>
            <w:szCs w:val="22"/>
          </w:rPr>
          <w:t>Uitterlinden</w:t>
        </w:r>
        <w:proofErr w:type="spellEnd"/>
        <w:r w:rsidRPr="000632EB">
          <w:rPr>
            <w:rStyle w:val="Hyperlink"/>
            <w:sz w:val="22"/>
            <w:szCs w:val="22"/>
          </w:rPr>
          <w:t xml:space="preserve"> AG, Massaro JM, Cunningham J, Harris TB, Hofman A, Peyser PA, Borecki IB, Cupples LA, Gudnason V, </w:t>
        </w:r>
        <w:proofErr w:type="spellStart"/>
        <w:r w:rsidRPr="000632EB">
          <w:rPr>
            <w:rStyle w:val="Hyperlink"/>
            <w:sz w:val="22"/>
            <w:szCs w:val="22"/>
          </w:rPr>
          <w:t>Witterman</w:t>
        </w:r>
        <w:proofErr w:type="spellEnd"/>
        <w:r w:rsidRPr="000632EB">
          <w:rPr>
            <w:rStyle w:val="Hyperlink"/>
            <w:sz w:val="22"/>
            <w:szCs w:val="22"/>
          </w:rPr>
          <w:t xml:space="preserve"> JC. Genome-wide association study for coronary artery calcification with follow-up in myocardial infarction. </w:t>
        </w:r>
        <w:r w:rsidRPr="000632EB">
          <w:rPr>
            <w:rStyle w:val="Hyperlink"/>
            <w:i/>
            <w:sz w:val="22"/>
            <w:szCs w:val="22"/>
          </w:rPr>
          <w:t xml:space="preserve">Circulation. </w:t>
        </w:r>
        <w:r w:rsidRPr="000632EB">
          <w:rPr>
            <w:rStyle w:val="Hyperlink"/>
            <w:sz w:val="22"/>
            <w:szCs w:val="22"/>
          </w:rPr>
          <w:t>2011;124(25):2855-2864.</w:t>
        </w:r>
      </w:hyperlink>
      <w:r>
        <w:rPr>
          <w:sz w:val="22"/>
          <w:szCs w:val="22"/>
        </w:rPr>
        <w:t xml:space="preserve"> </w:t>
      </w:r>
    </w:p>
    <w:p w14:paraId="5199781B" w14:textId="77777777" w:rsidR="004109D6" w:rsidRPr="004109D6" w:rsidRDefault="004109D6" w:rsidP="004109D6">
      <w:pPr>
        <w:ind w:left="360"/>
        <w:rPr>
          <w:color w:val="000000"/>
          <w:sz w:val="22"/>
          <w:szCs w:val="22"/>
        </w:rPr>
      </w:pPr>
    </w:p>
    <w:p w14:paraId="07A17928" w14:textId="77777777" w:rsidR="004109D6" w:rsidRDefault="004109D6">
      <w:pPr>
        <w:numPr>
          <w:ilvl w:val="0"/>
          <w:numId w:val="2"/>
        </w:numPr>
        <w:rPr>
          <w:sz w:val="22"/>
          <w:szCs w:val="22"/>
        </w:rPr>
      </w:pPr>
      <w:hyperlink r:id="rId422" w:history="1">
        <w:r w:rsidRPr="00B62F8A">
          <w:rPr>
            <w:rStyle w:val="Hyperlink"/>
            <w:sz w:val="22"/>
            <w:szCs w:val="22"/>
          </w:rPr>
          <w:t xml:space="preserve">Arnett DK, McClelland RL, Bank A, Bluemke DA, Cushman M, Szalai AJ, Jain N, Gomes AS, Heckbert SR, Hundley WG, Lima JA. Biomarkers of inflammation and </w:t>
        </w:r>
        <w:proofErr w:type="spellStart"/>
        <w:r w:rsidRPr="00B62F8A">
          <w:rPr>
            <w:rStyle w:val="Hyperlink"/>
            <w:sz w:val="22"/>
            <w:szCs w:val="22"/>
          </w:rPr>
          <w:t>hemostatis</w:t>
        </w:r>
        <w:proofErr w:type="spellEnd"/>
        <w:r w:rsidRPr="00B62F8A">
          <w:rPr>
            <w:rStyle w:val="Hyperlink"/>
            <w:sz w:val="22"/>
            <w:szCs w:val="22"/>
          </w:rPr>
          <w:t xml:space="preserve"> associated with left ventricular mass: The Multiethnic Study of Atherosclerosis (MESA). </w:t>
        </w:r>
        <w:r w:rsidRPr="00B62F8A">
          <w:rPr>
            <w:rStyle w:val="Hyperlink"/>
            <w:i/>
            <w:sz w:val="22"/>
            <w:szCs w:val="22"/>
          </w:rPr>
          <w:t>Int J Mol Epidemiol Genet</w:t>
        </w:r>
        <w:r w:rsidRPr="00B62F8A">
          <w:rPr>
            <w:rStyle w:val="Hyperlink"/>
            <w:sz w:val="22"/>
            <w:szCs w:val="22"/>
          </w:rPr>
          <w:t>. 2011;2(4):391-400.</w:t>
        </w:r>
      </w:hyperlink>
      <w:r w:rsidR="003D5709">
        <w:rPr>
          <w:sz w:val="22"/>
          <w:szCs w:val="22"/>
        </w:rPr>
        <w:t xml:space="preserve"> </w:t>
      </w:r>
    </w:p>
    <w:p w14:paraId="58B1A2BC" w14:textId="77777777" w:rsidR="003D5709" w:rsidRDefault="003D5709" w:rsidP="003D5709">
      <w:pPr>
        <w:ind w:left="360"/>
        <w:rPr>
          <w:sz w:val="22"/>
          <w:szCs w:val="22"/>
        </w:rPr>
      </w:pPr>
    </w:p>
    <w:p w14:paraId="31BCF0C5" w14:textId="77777777" w:rsidR="003D5709" w:rsidRPr="003D5709" w:rsidRDefault="003D5709">
      <w:pPr>
        <w:numPr>
          <w:ilvl w:val="0"/>
          <w:numId w:val="2"/>
        </w:numPr>
        <w:rPr>
          <w:color w:val="000000"/>
          <w:sz w:val="22"/>
          <w:szCs w:val="22"/>
        </w:rPr>
      </w:pPr>
      <w:hyperlink r:id="rId423" w:history="1">
        <w:r w:rsidRPr="003D5709">
          <w:rPr>
            <w:rStyle w:val="Hyperlink"/>
            <w:sz w:val="22"/>
            <w:szCs w:val="22"/>
          </w:rPr>
          <w:t xml:space="preserve">Brinkley TE, Jerosch-Herold M, Folsom AR, Carr JJ, Hundley WG, Allison MA, Bluemke DA, Burke GL, Szklo M, Ding J. Pericardial fat and myocardial perfusion in asymptomatic adults from the Multi-Ethnic Study of Atherosclerosis. </w:t>
        </w:r>
        <w:proofErr w:type="spellStart"/>
        <w:r w:rsidRPr="003D5709">
          <w:rPr>
            <w:rStyle w:val="Hyperlink"/>
            <w:i/>
            <w:sz w:val="22"/>
            <w:szCs w:val="22"/>
          </w:rPr>
          <w:t>PLoS</w:t>
        </w:r>
        <w:proofErr w:type="spellEnd"/>
        <w:r w:rsidRPr="003D5709">
          <w:rPr>
            <w:rStyle w:val="Hyperlink"/>
            <w:i/>
            <w:sz w:val="22"/>
            <w:szCs w:val="22"/>
          </w:rPr>
          <w:t xml:space="preserve"> One</w:t>
        </w:r>
        <w:r w:rsidRPr="003D5709">
          <w:rPr>
            <w:rStyle w:val="Hyperlink"/>
            <w:sz w:val="22"/>
            <w:szCs w:val="22"/>
          </w:rPr>
          <w:t>. 2011;6(12</w:t>
        </w:r>
        <w:proofErr w:type="gramStart"/>
        <w:r w:rsidRPr="003D5709">
          <w:rPr>
            <w:rStyle w:val="Hyperlink"/>
            <w:sz w:val="22"/>
            <w:szCs w:val="22"/>
          </w:rPr>
          <w:t>):e</w:t>
        </w:r>
        <w:proofErr w:type="gramEnd"/>
        <w:r w:rsidRPr="003D5709">
          <w:rPr>
            <w:rStyle w:val="Hyperlink"/>
            <w:sz w:val="22"/>
            <w:szCs w:val="22"/>
          </w:rPr>
          <w:t xml:space="preserve">28410.  </w:t>
        </w:r>
        <w:proofErr w:type="spellStart"/>
        <w:r w:rsidRPr="003D5709">
          <w:rPr>
            <w:rStyle w:val="Hyperlink"/>
            <w:sz w:val="22"/>
            <w:szCs w:val="22"/>
          </w:rPr>
          <w:t>doi</w:t>
        </w:r>
        <w:proofErr w:type="spellEnd"/>
        <w:proofErr w:type="gramStart"/>
        <w:r w:rsidRPr="003D5709">
          <w:rPr>
            <w:rStyle w:val="Hyperlink"/>
            <w:sz w:val="22"/>
            <w:szCs w:val="22"/>
          </w:rPr>
          <w:t>:  10.1371/journal.pone</w:t>
        </w:r>
        <w:proofErr w:type="gramEnd"/>
        <w:r w:rsidRPr="003D5709">
          <w:rPr>
            <w:rStyle w:val="Hyperlink"/>
            <w:sz w:val="22"/>
            <w:szCs w:val="22"/>
          </w:rPr>
          <w:t>.0028410.</w:t>
        </w:r>
      </w:hyperlink>
    </w:p>
    <w:p w14:paraId="386D93AD" w14:textId="77777777" w:rsidR="00480BEF" w:rsidRDefault="00480BEF" w:rsidP="00480BEF">
      <w:pPr>
        <w:ind w:left="360"/>
        <w:rPr>
          <w:color w:val="000000"/>
          <w:sz w:val="22"/>
          <w:szCs w:val="22"/>
        </w:rPr>
      </w:pPr>
    </w:p>
    <w:p w14:paraId="5EC73314" w14:textId="77777777" w:rsidR="00480BEF" w:rsidRPr="00480BEF" w:rsidRDefault="00480BEF">
      <w:pPr>
        <w:numPr>
          <w:ilvl w:val="0"/>
          <w:numId w:val="2"/>
        </w:numPr>
        <w:rPr>
          <w:color w:val="000000"/>
          <w:sz w:val="22"/>
          <w:szCs w:val="22"/>
        </w:rPr>
      </w:pPr>
      <w:hyperlink r:id="rId424" w:history="1">
        <w:r w:rsidRPr="0006464E">
          <w:rPr>
            <w:rStyle w:val="Hyperlink"/>
            <w:sz w:val="22"/>
            <w:szCs w:val="22"/>
          </w:rPr>
          <w:t xml:space="preserve">Agarwal S, Shlipak MG, Kramer H, Jain A, Herrington DM. The association of chronic kidney disease and metabolic syndrome with incident cardiovascular events: multiethnic study of atherosclerosis. </w:t>
        </w:r>
        <w:proofErr w:type="spellStart"/>
        <w:r w:rsidRPr="0006464E">
          <w:rPr>
            <w:rStyle w:val="Hyperlink"/>
            <w:i/>
            <w:sz w:val="22"/>
            <w:szCs w:val="22"/>
          </w:rPr>
          <w:t>Cardiol</w:t>
        </w:r>
        <w:proofErr w:type="spellEnd"/>
        <w:r w:rsidRPr="0006464E">
          <w:rPr>
            <w:rStyle w:val="Hyperlink"/>
            <w:i/>
            <w:sz w:val="22"/>
            <w:szCs w:val="22"/>
          </w:rPr>
          <w:t xml:space="preserve"> Res </w:t>
        </w:r>
        <w:proofErr w:type="spellStart"/>
        <w:r w:rsidRPr="0006464E">
          <w:rPr>
            <w:rStyle w:val="Hyperlink"/>
            <w:i/>
            <w:sz w:val="22"/>
            <w:szCs w:val="22"/>
          </w:rPr>
          <w:t>Pract</w:t>
        </w:r>
        <w:proofErr w:type="spellEnd"/>
        <w:r w:rsidRPr="0006464E">
          <w:rPr>
            <w:rStyle w:val="Hyperlink"/>
            <w:sz w:val="22"/>
            <w:szCs w:val="22"/>
          </w:rPr>
          <w:t>. 2012:2012:806102.</w:t>
        </w:r>
      </w:hyperlink>
    </w:p>
    <w:p w14:paraId="1AFF814D" w14:textId="77777777" w:rsidR="00887A60" w:rsidRDefault="00887A60" w:rsidP="00887A60">
      <w:pPr>
        <w:pStyle w:val="ListParagraph"/>
        <w:rPr>
          <w:color w:val="000000"/>
          <w:sz w:val="22"/>
          <w:szCs w:val="22"/>
        </w:rPr>
      </w:pPr>
    </w:p>
    <w:p w14:paraId="57102430" w14:textId="77777777" w:rsidR="00A1030C" w:rsidRDefault="00887A60">
      <w:pPr>
        <w:numPr>
          <w:ilvl w:val="0"/>
          <w:numId w:val="2"/>
        </w:numPr>
        <w:rPr>
          <w:color w:val="000000"/>
          <w:sz w:val="22"/>
          <w:szCs w:val="22"/>
        </w:rPr>
      </w:pPr>
      <w:hyperlink r:id="rId425" w:history="1">
        <w:r w:rsidRPr="00887A60">
          <w:rPr>
            <w:rStyle w:val="Hyperlink"/>
            <w:sz w:val="22"/>
            <w:szCs w:val="22"/>
          </w:rPr>
          <w:t xml:space="preserve">Allison MA, Jensky NE, Marshall SJ, Bertoni AG, Cushman M. Sedentary behavior and adiposity-associated </w:t>
        </w:r>
        <w:proofErr w:type="gramStart"/>
        <w:r w:rsidRPr="00887A60">
          <w:rPr>
            <w:rStyle w:val="Hyperlink"/>
            <w:sz w:val="22"/>
            <w:szCs w:val="22"/>
          </w:rPr>
          <w:t>inflammation</w:t>
        </w:r>
        <w:proofErr w:type="gramEnd"/>
        <w:r w:rsidRPr="00887A60">
          <w:rPr>
            <w:rStyle w:val="Hyperlink"/>
            <w:sz w:val="22"/>
            <w:szCs w:val="22"/>
          </w:rPr>
          <w:t xml:space="preserve"> the multi-ethnic study of atherosclerosis. </w:t>
        </w:r>
        <w:proofErr w:type="gramStart"/>
        <w:r w:rsidRPr="00887A60">
          <w:rPr>
            <w:rStyle w:val="Hyperlink"/>
            <w:i/>
            <w:sz w:val="22"/>
            <w:szCs w:val="22"/>
          </w:rPr>
          <w:t>Am</w:t>
        </w:r>
        <w:proofErr w:type="gramEnd"/>
        <w:r w:rsidRPr="00887A60">
          <w:rPr>
            <w:rStyle w:val="Hyperlink"/>
            <w:i/>
            <w:sz w:val="22"/>
            <w:szCs w:val="22"/>
          </w:rPr>
          <w:t xml:space="preserve"> J Prev Med</w:t>
        </w:r>
        <w:r w:rsidRPr="00887A60">
          <w:rPr>
            <w:rStyle w:val="Hyperlink"/>
            <w:sz w:val="22"/>
            <w:szCs w:val="22"/>
          </w:rPr>
          <w:t>. 2012;42(1):8-13.</w:t>
        </w:r>
      </w:hyperlink>
      <w:r w:rsidRPr="00887A60">
        <w:rPr>
          <w:color w:val="000000"/>
          <w:sz w:val="22"/>
          <w:szCs w:val="22"/>
        </w:rPr>
        <w:t xml:space="preserve">   </w:t>
      </w:r>
    </w:p>
    <w:p w14:paraId="21492EA4" w14:textId="77777777" w:rsidR="00A1030C" w:rsidRDefault="00A1030C" w:rsidP="00A1030C">
      <w:pPr>
        <w:pStyle w:val="ListParagraph"/>
        <w:rPr>
          <w:color w:val="000000"/>
          <w:sz w:val="22"/>
          <w:szCs w:val="22"/>
        </w:rPr>
      </w:pPr>
    </w:p>
    <w:p w14:paraId="0F8EFDF5" w14:textId="77777777" w:rsidR="00EA787E" w:rsidRDefault="00EA787E">
      <w:pPr>
        <w:numPr>
          <w:ilvl w:val="0"/>
          <w:numId w:val="2"/>
        </w:numPr>
        <w:rPr>
          <w:color w:val="000000"/>
          <w:sz w:val="22"/>
          <w:szCs w:val="22"/>
        </w:rPr>
      </w:pPr>
      <w:hyperlink r:id="rId426" w:history="1">
        <w:r w:rsidRPr="00EA787E">
          <w:rPr>
            <w:rStyle w:val="Hyperlink"/>
            <w:sz w:val="22"/>
            <w:szCs w:val="22"/>
          </w:rPr>
          <w:t xml:space="preserve">Peralta CA, Jacobs DR Jr, Katz R, Ix JH, </w:t>
        </w:r>
        <w:proofErr w:type="spellStart"/>
        <w:r w:rsidRPr="00EA787E">
          <w:rPr>
            <w:rStyle w:val="Hyperlink"/>
            <w:sz w:val="22"/>
            <w:szCs w:val="22"/>
          </w:rPr>
          <w:t>Mandero</w:t>
        </w:r>
        <w:proofErr w:type="spellEnd"/>
        <w:r w:rsidRPr="00EA787E">
          <w:rPr>
            <w:rStyle w:val="Hyperlink"/>
            <w:sz w:val="22"/>
            <w:szCs w:val="22"/>
          </w:rPr>
          <w:t xml:space="preserve"> M, Duprez DA, Sarnak MJ, Criqui MH, Kramer HJ, Palmas W, Herrington D, Shlipak MG. Association of Pulse Pressure, Arterial Elasticity, and Endothelial Function </w:t>
        </w:r>
        <w:proofErr w:type="gramStart"/>
        <w:r w:rsidRPr="00EA787E">
          <w:rPr>
            <w:rStyle w:val="Hyperlink"/>
            <w:sz w:val="22"/>
            <w:szCs w:val="22"/>
          </w:rPr>
          <w:t>With</w:t>
        </w:r>
        <w:proofErr w:type="gramEnd"/>
        <w:r w:rsidRPr="00EA787E">
          <w:rPr>
            <w:rStyle w:val="Hyperlink"/>
            <w:sz w:val="22"/>
            <w:szCs w:val="22"/>
          </w:rPr>
          <w:t xml:space="preserve"> Kidney Function Decline Among Adults </w:t>
        </w:r>
        <w:proofErr w:type="gramStart"/>
        <w:r w:rsidRPr="00EA787E">
          <w:rPr>
            <w:rStyle w:val="Hyperlink"/>
            <w:sz w:val="22"/>
            <w:szCs w:val="22"/>
          </w:rPr>
          <w:t>With</w:t>
        </w:r>
        <w:proofErr w:type="gramEnd"/>
        <w:r w:rsidRPr="00EA787E">
          <w:rPr>
            <w:rStyle w:val="Hyperlink"/>
            <w:sz w:val="22"/>
            <w:szCs w:val="22"/>
          </w:rPr>
          <w:t xml:space="preserve"> Estimated GFR &gt;60 mL/min/1.73 </w:t>
        </w:r>
        <w:proofErr w:type="gramStart"/>
        <w:r w:rsidRPr="00EA787E">
          <w:rPr>
            <w:rStyle w:val="Hyperlink"/>
            <w:sz w:val="22"/>
            <w:szCs w:val="22"/>
          </w:rPr>
          <w:t>m(</w:t>
        </w:r>
        <w:proofErr w:type="gramEnd"/>
        <w:r w:rsidRPr="00EA787E">
          <w:rPr>
            <w:rStyle w:val="Hyperlink"/>
            <w:sz w:val="22"/>
            <w:szCs w:val="22"/>
          </w:rPr>
          <w:t xml:space="preserve">2): The Multi-Ethnic Study of Atherosclerosis (MESA).  </w:t>
        </w:r>
        <w:r w:rsidRPr="00EA787E">
          <w:rPr>
            <w:rStyle w:val="Hyperlink"/>
            <w:i/>
            <w:sz w:val="22"/>
            <w:szCs w:val="22"/>
          </w:rPr>
          <w:t>Am J Kidney Dis</w:t>
        </w:r>
        <w:r w:rsidRPr="00EA787E">
          <w:rPr>
            <w:rStyle w:val="Hyperlink"/>
            <w:sz w:val="22"/>
            <w:szCs w:val="22"/>
          </w:rPr>
          <w:t>. 2012;59(1):41-49.</w:t>
        </w:r>
      </w:hyperlink>
    </w:p>
    <w:p w14:paraId="7BB15234" w14:textId="77777777" w:rsidR="00604D2B" w:rsidRDefault="00604D2B" w:rsidP="00604D2B">
      <w:pPr>
        <w:pStyle w:val="ListParagraph"/>
        <w:rPr>
          <w:color w:val="000000"/>
          <w:sz w:val="22"/>
          <w:szCs w:val="22"/>
        </w:rPr>
      </w:pPr>
    </w:p>
    <w:p w14:paraId="5CAB898D" w14:textId="77777777" w:rsidR="00975C52" w:rsidRPr="00975C52" w:rsidRDefault="00975C52">
      <w:pPr>
        <w:numPr>
          <w:ilvl w:val="0"/>
          <w:numId w:val="2"/>
        </w:numPr>
        <w:rPr>
          <w:color w:val="0000FF"/>
          <w:sz w:val="22"/>
          <w:szCs w:val="22"/>
          <w:u w:val="single"/>
        </w:rPr>
      </w:pPr>
      <w:hyperlink r:id="rId427" w:history="1">
        <w:r w:rsidRPr="00975C52">
          <w:rPr>
            <w:rStyle w:val="Hyperlink"/>
            <w:sz w:val="22"/>
            <w:szCs w:val="22"/>
          </w:rPr>
          <w:t xml:space="preserve">Rubin J, Blaha MJ, Budoff MJ, Rivera JJ, Shaw LJ, Blankstein R, Mallah MA, Carr JJ, Jones DL, Blumenthal RS, Nasir K. The relationship between resting heart rate and incidence and progression of coronary artery calcification: The multi-ethnic study of atherosclerosis (MESA). </w:t>
        </w:r>
        <w:r w:rsidRPr="00975C52">
          <w:rPr>
            <w:rStyle w:val="Hyperlink"/>
            <w:i/>
            <w:sz w:val="22"/>
            <w:szCs w:val="22"/>
          </w:rPr>
          <w:t>Atherosclerosis</w:t>
        </w:r>
        <w:r w:rsidRPr="00975C52">
          <w:rPr>
            <w:rStyle w:val="Hyperlink"/>
            <w:sz w:val="22"/>
            <w:szCs w:val="22"/>
          </w:rPr>
          <w:t>. 2012; 220(1):194-200.</w:t>
        </w:r>
      </w:hyperlink>
    </w:p>
    <w:p w14:paraId="3BC8DF62" w14:textId="77777777" w:rsidR="008D56B3" w:rsidRDefault="008D56B3" w:rsidP="000E14B5">
      <w:pPr>
        <w:pStyle w:val="ListParagraph"/>
        <w:rPr>
          <w:sz w:val="22"/>
          <w:szCs w:val="22"/>
        </w:rPr>
      </w:pPr>
    </w:p>
    <w:p w14:paraId="242E816E" w14:textId="77777777" w:rsidR="002B00DF" w:rsidRDefault="002B00DF">
      <w:pPr>
        <w:numPr>
          <w:ilvl w:val="0"/>
          <w:numId w:val="2"/>
        </w:numPr>
        <w:rPr>
          <w:color w:val="000000"/>
          <w:sz w:val="22"/>
          <w:szCs w:val="22"/>
        </w:rPr>
      </w:pPr>
      <w:hyperlink r:id="rId428" w:history="1">
        <w:r w:rsidRPr="002B00DF">
          <w:rPr>
            <w:rStyle w:val="Hyperlink"/>
            <w:sz w:val="22"/>
            <w:szCs w:val="22"/>
          </w:rPr>
          <w:t xml:space="preserve">Manichaikul A, Chen WM, Williams K, Wong Q, Sale MM, Pankow JS, Tsai MY, Rotter JL, Rich SS, </w:t>
        </w:r>
        <w:proofErr w:type="spellStart"/>
        <w:r w:rsidRPr="002B00DF">
          <w:rPr>
            <w:rStyle w:val="Hyperlink"/>
            <w:sz w:val="22"/>
            <w:szCs w:val="22"/>
          </w:rPr>
          <w:t>Mychaleckyj</w:t>
        </w:r>
        <w:proofErr w:type="spellEnd"/>
        <w:r w:rsidRPr="002B00DF">
          <w:rPr>
            <w:rStyle w:val="Hyperlink"/>
            <w:sz w:val="22"/>
            <w:szCs w:val="22"/>
          </w:rPr>
          <w:t xml:space="preserve"> JC. Analysis of family- and population-based samples in cohort genome-wide association studies. </w:t>
        </w:r>
        <w:r w:rsidRPr="002B00DF">
          <w:rPr>
            <w:rStyle w:val="Hyperlink"/>
            <w:i/>
            <w:sz w:val="22"/>
            <w:szCs w:val="22"/>
          </w:rPr>
          <w:t>Hum Genet</w:t>
        </w:r>
        <w:r w:rsidRPr="002B00DF">
          <w:rPr>
            <w:rStyle w:val="Hyperlink"/>
            <w:sz w:val="22"/>
            <w:szCs w:val="22"/>
          </w:rPr>
          <w:t>. 2012;131(2):275-287.</w:t>
        </w:r>
      </w:hyperlink>
    </w:p>
    <w:p w14:paraId="27280FBC" w14:textId="77777777" w:rsidR="00D6758E" w:rsidRDefault="00D6758E" w:rsidP="00D6758E">
      <w:pPr>
        <w:ind w:left="360"/>
        <w:rPr>
          <w:color w:val="000000"/>
          <w:sz w:val="22"/>
          <w:szCs w:val="22"/>
        </w:rPr>
      </w:pPr>
    </w:p>
    <w:p w14:paraId="46F070AB" w14:textId="77777777" w:rsidR="00656D21" w:rsidRDefault="00656D21" w:rsidP="00D6758E">
      <w:pPr>
        <w:ind w:left="360"/>
        <w:rPr>
          <w:color w:val="000000"/>
          <w:sz w:val="22"/>
          <w:szCs w:val="22"/>
        </w:rPr>
      </w:pPr>
    </w:p>
    <w:p w14:paraId="111F3401" w14:textId="77777777" w:rsidR="000C2DC2" w:rsidRPr="000C2DC2" w:rsidRDefault="000C2DC2">
      <w:pPr>
        <w:numPr>
          <w:ilvl w:val="0"/>
          <w:numId w:val="2"/>
        </w:numPr>
        <w:rPr>
          <w:color w:val="000000"/>
          <w:sz w:val="22"/>
          <w:szCs w:val="22"/>
        </w:rPr>
      </w:pPr>
      <w:hyperlink r:id="rId429" w:history="1">
        <w:proofErr w:type="spellStart"/>
        <w:r w:rsidRPr="000C2DC2">
          <w:rPr>
            <w:rStyle w:val="Hyperlink"/>
            <w:sz w:val="22"/>
            <w:szCs w:val="22"/>
          </w:rPr>
          <w:t>Okwuosa</w:t>
        </w:r>
        <w:proofErr w:type="spellEnd"/>
        <w:r w:rsidRPr="000C2DC2">
          <w:rPr>
            <w:rStyle w:val="Hyperlink"/>
            <w:sz w:val="22"/>
            <w:szCs w:val="22"/>
          </w:rPr>
          <w:t xml:space="preserve"> TM, Greenland P, Burke GL, Eng J, Cushman M, Michos ED, Ning H, Lloyd-Jones DM. Prediction of coronary artery calcium progression in individuals with low </w:t>
        </w:r>
        <w:proofErr w:type="spellStart"/>
        <w:r w:rsidRPr="000C2DC2">
          <w:rPr>
            <w:rStyle w:val="Hyperlink"/>
            <w:sz w:val="22"/>
            <w:szCs w:val="22"/>
          </w:rPr>
          <w:t>framingham</w:t>
        </w:r>
        <w:proofErr w:type="spellEnd"/>
        <w:r w:rsidRPr="000C2DC2">
          <w:rPr>
            <w:rStyle w:val="Hyperlink"/>
            <w:sz w:val="22"/>
            <w:szCs w:val="22"/>
          </w:rPr>
          <w:t xml:space="preserve"> risk score: the multi-ethnic study of atherosclerosis. </w:t>
        </w:r>
        <w:r w:rsidRPr="000C2DC2">
          <w:rPr>
            <w:rStyle w:val="Hyperlink"/>
            <w:i/>
            <w:sz w:val="22"/>
            <w:szCs w:val="22"/>
          </w:rPr>
          <w:t>JACC Cardiovasc Imaging</w:t>
        </w:r>
        <w:r w:rsidRPr="000C2DC2">
          <w:rPr>
            <w:rStyle w:val="Hyperlink"/>
            <w:sz w:val="22"/>
            <w:szCs w:val="22"/>
          </w:rPr>
          <w:t>. 2012;5(2):144-153.</w:t>
        </w:r>
      </w:hyperlink>
    </w:p>
    <w:p w14:paraId="751AC2B5" w14:textId="77777777" w:rsidR="002B00DF" w:rsidRPr="002B00DF" w:rsidRDefault="002B00DF" w:rsidP="002B00DF">
      <w:pPr>
        <w:ind w:left="360"/>
        <w:rPr>
          <w:color w:val="000000"/>
          <w:sz w:val="22"/>
          <w:szCs w:val="22"/>
        </w:rPr>
      </w:pPr>
    </w:p>
    <w:p w14:paraId="1EAC8A60" w14:textId="77777777" w:rsidR="00B03652" w:rsidRDefault="00B03652">
      <w:pPr>
        <w:numPr>
          <w:ilvl w:val="0"/>
          <w:numId w:val="2"/>
        </w:numPr>
        <w:rPr>
          <w:color w:val="000000"/>
          <w:sz w:val="22"/>
          <w:szCs w:val="22"/>
        </w:rPr>
      </w:pPr>
      <w:hyperlink r:id="rId430" w:history="1">
        <w:r w:rsidRPr="00B03652">
          <w:rPr>
            <w:rStyle w:val="Hyperlink"/>
            <w:sz w:val="22"/>
            <w:szCs w:val="22"/>
          </w:rPr>
          <w:t xml:space="preserve">Shivpuri S, Gallo LC, Crouse JR, Allison MA. The association between chronic stress type and C-reactive protein in the multi-ethnic study of atherosclerosis: does gender make a difference? </w:t>
        </w:r>
        <w:r w:rsidRPr="00B03652">
          <w:rPr>
            <w:rStyle w:val="Hyperlink"/>
            <w:i/>
            <w:sz w:val="22"/>
            <w:szCs w:val="22"/>
          </w:rPr>
          <w:t>J Behav Med</w:t>
        </w:r>
        <w:r w:rsidRPr="00B03652">
          <w:rPr>
            <w:rStyle w:val="Hyperlink"/>
            <w:sz w:val="22"/>
            <w:szCs w:val="22"/>
          </w:rPr>
          <w:t>. 2012;35(1):74-85.</w:t>
        </w:r>
      </w:hyperlink>
    </w:p>
    <w:p w14:paraId="5C4538A6" w14:textId="77777777" w:rsidR="00001CEE" w:rsidRPr="007A118E" w:rsidRDefault="00001CEE" w:rsidP="00001CEE">
      <w:pPr>
        <w:ind w:left="360"/>
        <w:rPr>
          <w:color w:val="000000"/>
          <w:sz w:val="22"/>
          <w:szCs w:val="22"/>
        </w:rPr>
      </w:pPr>
    </w:p>
    <w:p w14:paraId="669B25D9" w14:textId="77777777" w:rsidR="00001CEE" w:rsidRDefault="00001CEE">
      <w:pPr>
        <w:numPr>
          <w:ilvl w:val="0"/>
          <w:numId w:val="2"/>
        </w:numPr>
        <w:rPr>
          <w:color w:val="000000"/>
          <w:sz w:val="22"/>
          <w:szCs w:val="22"/>
        </w:rPr>
      </w:pPr>
      <w:hyperlink r:id="rId431" w:history="1">
        <w:r w:rsidRPr="00001CEE">
          <w:rPr>
            <w:rStyle w:val="Hyperlink"/>
            <w:sz w:val="22"/>
            <w:szCs w:val="22"/>
          </w:rPr>
          <w:t xml:space="preserve">Chahal H, McClelland RL, Tandri H, Jain A, </w:t>
        </w:r>
        <w:proofErr w:type="spellStart"/>
        <w:r w:rsidRPr="00001CEE">
          <w:rPr>
            <w:rStyle w:val="Hyperlink"/>
            <w:sz w:val="22"/>
            <w:szCs w:val="22"/>
          </w:rPr>
          <w:t>Turkbey</w:t>
        </w:r>
        <w:proofErr w:type="spellEnd"/>
        <w:r w:rsidRPr="00001CEE">
          <w:rPr>
            <w:rStyle w:val="Hyperlink"/>
            <w:sz w:val="22"/>
            <w:szCs w:val="22"/>
          </w:rPr>
          <w:t xml:space="preserve"> EB, Hundley WG, Barr RG, Kizer J, Lima JA, Bluemke DA, Kawut SM. Obesity and Right Ventricular Structure and Function: The MESA-Right Ventricle Study. </w:t>
        </w:r>
        <w:r w:rsidRPr="00001CEE">
          <w:rPr>
            <w:rStyle w:val="Hyperlink"/>
            <w:i/>
            <w:sz w:val="22"/>
            <w:szCs w:val="22"/>
          </w:rPr>
          <w:t>Chest</w:t>
        </w:r>
        <w:r w:rsidRPr="00001CEE">
          <w:rPr>
            <w:rStyle w:val="Hyperlink"/>
            <w:sz w:val="22"/>
            <w:szCs w:val="22"/>
          </w:rPr>
          <w:t>. 2012;141(2):388-395.</w:t>
        </w:r>
      </w:hyperlink>
    </w:p>
    <w:p w14:paraId="6907E519" w14:textId="77777777" w:rsidR="00E001F9" w:rsidRDefault="00E001F9" w:rsidP="00E001F9">
      <w:pPr>
        <w:pStyle w:val="ListParagraph"/>
        <w:rPr>
          <w:color w:val="000000"/>
          <w:sz w:val="22"/>
          <w:szCs w:val="22"/>
        </w:rPr>
      </w:pPr>
    </w:p>
    <w:p w14:paraId="6EECE62B" w14:textId="77777777" w:rsidR="00E001F9" w:rsidRDefault="00E001F9">
      <w:pPr>
        <w:numPr>
          <w:ilvl w:val="0"/>
          <w:numId w:val="2"/>
        </w:numPr>
        <w:rPr>
          <w:color w:val="000000"/>
          <w:sz w:val="22"/>
          <w:szCs w:val="22"/>
        </w:rPr>
      </w:pPr>
      <w:hyperlink r:id="rId432" w:history="1">
        <w:r w:rsidRPr="00E001F9">
          <w:rPr>
            <w:rStyle w:val="Hyperlink"/>
            <w:sz w:val="22"/>
            <w:szCs w:val="22"/>
          </w:rPr>
          <w:t xml:space="preserve">Yau JW, Xie J, Lamoureux E, Klein R, Klein BE, Cotch MF, Bertoni AG, Shea S, Wong TY. Retinal microvascular </w:t>
        </w:r>
        <w:proofErr w:type="spellStart"/>
        <w:r w:rsidRPr="00E001F9">
          <w:rPr>
            <w:rStyle w:val="Hyperlink"/>
            <w:sz w:val="22"/>
            <w:szCs w:val="22"/>
          </w:rPr>
          <w:t>calib</w:t>
        </w:r>
        <w:r w:rsidR="00F87AAE">
          <w:rPr>
            <w:rStyle w:val="Hyperlink"/>
            <w:sz w:val="22"/>
            <w:szCs w:val="22"/>
          </w:rPr>
          <w:t>re</w:t>
        </w:r>
        <w:proofErr w:type="spellEnd"/>
        <w:r w:rsidRPr="00E001F9">
          <w:rPr>
            <w:rStyle w:val="Hyperlink"/>
            <w:sz w:val="22"/>
            <w:szCs w:val="22"/>
          </w:rPr>
          <w:t xml:space="preserve"> and risk of incident diabetes: The multi-ethnic study of atherosclerosis. </w:t>
        </w:r>
        <w:r w:rsidRPr="00E001F9">
          <w:rPr>
            <w:rStyle w:val="Hyperlink"/>
            <w:i/>
            <w:sz w:val="22"/>
            <w:szCs w:val="22"/>
          </w:rPr>
          <w:t xml:space="preserve">Diabetes Res Clin </w:t>
        </w:r>
        <w:proofErr w:type="spellStart"/>
        <w:r w:rsidRPr="00E001F9">
          <w:rPr>
            <w:rStyle w:val="Hyperlink"/>
            <w:i/>
            <w:sz w:val="22"/>
            <w:szCs w:val="22"/>
          </w:rPr>
          <w:t>Pract</w:t>
        </w:r>
        <w:proofErr w:type="spellEnd"/>
        <w:r w:rsidRPr="00E001F9">
          <w:rPr>
            <w:rStyle w:val="Hyperlink"/>
            <w:sz w:val="22"/>
            <w:szCs w:val="22"/>
          </w:rPr>
          <w:t>. 2012;95(2):265-274.</w:t>
        </w:r>
      </w:hyperlink>
    </w:p>
    <w:p w14:paraId="1146E3A7" w14:textId="77777777" w:rsidR="00F63D26" w:rsidRDefault="00F63D26" w:rsidP="00F63D26">
      <w:pPr>
        <w:pStyle w:val="ListParagraph"/>
        <w:rPr>
          <w:color w:val="000000"/>
          <w:sz w:val="22"/>
          <w:szCs w:val="22"/>
        </w:rPr>
      </w:pPr>
    </w:p>
    <w:p w14:paraId="67984406" w14:textId="77777777" w:rsidR="00F63D26" w:rsidRDefault="00F63D26">
      <w:pPr>
        <w:numPr>
          <w:ilvl w:val="0"/>
          <w:numId w:val="2"/>
        </w:numPr>
        <w:rPr>
          <w:color w:val="000000"/>
          <w:sz w:val="22"/>
          <w:szCs w:val="22"/>
        </w:rPr>
      </w:pPr>
      <w:hyperlink r:id="rId433" w:history="1">
        <w:proofErr w:type="spellStart"/>
        <w:r w:rsidRPr="00142BBD">
          <w:rPr>
            <w:rStyle w:val="Hyperlink"/>
            <w:sz w:val="22"/>
            <w:szCs w:val="22"/>
          </w:rPr>
          <w:t>Fujishiro</w:t>
        </w:r>
        <w:proofErr w:type="spellEnd"/>
        <w:r w:rsidRPr="00142BBD">
          <w:rPr>
            <w:rStyle w:val="Hyperlink"/>
            <w:sz w:val="22"/>
            <w:szCs w:val="22"/>
          </w:rPr>
          <w:t xml:space="preserve"> K, Stukovsky KD, Roux AD, Landsbergis P, Burchfiel C. Occupational gradients in smoking behavior and exposure to workplace environmental tobacco smoke: the multi-ethnic study of atherosclerosis. </w:t>
        </w:r>
        <w:r w:rsidRPr="00142BBD">
          <w:rPr>
            <w:rStyle w:val="Hyperlink"/>
            <w:i/>
            <w:sz w:val="22"/>
            <w:szCs w:val="22"/>
          </w:rPr>
          <w:t xml:space="preserve">J </w:t>
        </w:r>
        <w:proofErr w:type="spellStart"/>
        <w:r w:rsidRPr="00142BBD">
          <w:rPr>
            <w:rStyle w:val="Hyperlink"/>
            <w:i/>
            <w:sz w:val="22"/>
            <w:szCs w:val="22"/>
          </w:rPr>
          <w:t>Occup</w:t>
        </w:r>
        <w:proofErr w:type="spellEnd"/>
        <w:r w:rsidRPr="00142BBD">
          <w:rPr>
            <w:rStyle w:val="Hyperlink"/>
            <w:i/>
            <w:sz w:val="22"/>
            <w:szCs w:val="22"/>
          </w:rPr>
          <w:t xml:space="preserve"> Environ Med</w:t>
        </w:r>
        <w:r w:rsidRPr="00142BBD">
          <w:rPr>
            <w:rStyle w:val="Hyperlink"/>
            <w:sz w:val="22"/>
            <w:szCs w:val="22"/>
          </w:rPr>
          <w:t>. 2012;54(2):136-145.</w:t>
        </w:r>
      </w:hyperlink>
    </w:p>
    <w:p w14:paraId="57768986" w14:textId="77777777" w:rsidR="00292615" w:rsidRDefault="00292615" w:rsidP="00125249">
      <w:pPr>
        <w:pStyle w:val="ListParagraph"/>
        <w:rPr>
          <w:bCs/>
          <w:color w:val="000000"/>
          <w:sz w:val="22"/>
          <w:szCs w:val="22"/>
        </w:rPr>
      </w:pPr>
    </w:p>
    <w:p w14:paraId="7986B05E" w14:textId="77777777" w:rsidR="00125249" w:rsidRPr="007C0ECE" w:rsidRDefault="005A754A">
      <w:pPr>
        <w:numPr>
          <w:ilvl w:val="0"/>
          <w:numId w:val="2"/>
        </w:numPr>
        <w:rPr>
          <w:color w:val="000000"/>
          <w:sz w:val="22"/>
          <w:szCs w:val="22"/>
        </w:rPr>
      </w:pPr>
      <w:hyperlink r:id="rId434" w:history="1">
        <w:r>
          <w:rPr>
            <w:rStyle w:val="Hyperlink"/>
            <w:bCs/>
            <w:sz w:val="22"/>
            <w:szCs w:val="22"/>
          </w:rPr>
          <w:t>Wassel CL</w:t>
        </w:r>
        <w:r w:rsidR="00125249" w:rsidRPr="008E2305">
          <w:rPr>
            <w:rStyle w:val="Hyperlink"/>
            <w:bCs/>
            <w:sz w:val="22"/>
            <w:szCs w:val="22"/>
          </w:rPr>
          <w:t xml:space="preserve">, Murabito JM, White CC, </w:t>
        </w:r>
        <w:proofErr w:type="spellStart"/>
        <w:r w:rsidR="00125249" w:rsidRPr="008E2305">
          <w:rPr>
            <w:rStyle w:val="Hyperlink"/>
            <w:bCs/>
            <w:sz w:val="22"/>
            <w:szCs w:val="22"/>
          </w:rPr>
          <w:t>Kavousi</w:t>
        </w:r>
        <w:proofErr w:type="spellEnd"/>
        <w:r w:rsidR="00125249" w:rsidRPr="008E2305">
          <w:rPr>
            <w:rStyle w:val="Hyperlink"/>
            <w:bCs/>
            <w:sz w:val="22"/>
            <w:szCs w:val="22"/>
          </w:rPr>
          <w:t xml:space="preserve"> M, Sun YV, Feitosa MF, Nambi V, Lamina C, </w:t>
        </w:r>
        <w:proofErr w:type="spellStart"/>
        <w:r w:rsidR="00125249" w:rsidRPr="008E2305">
          <w:rPr>
            <w:rStyle w:val="Hyperlink"/>
            <w:bCs/>
            <w:sz w:val="22"/>
            <w:szCs w:val="22"/>
          </w:rPr>
          <w:t>Schillert</w:t>
        </w:r>
        <w:proofErr w:type="spellEnd"/>
        <w:r w:rsidR="00125249" w:rsidRPr="008E2305">
          <w:rPr>
            <w:rStyle w:val="Hyperlink"/>
            <w:bCs/>
            <w:sz w:val="22"/>
            <w:szCs w:val="22"/>
          </w:rPr>
          <w:t xml:space="preserve"> A, </w:t>
        </w:r>
        <w:proofErr w:type="spellStart"/>
        <w:r w:rsidR="00125249" w:rsidRPr="008E2305">
          <w:rPr>
            <w:rStyle w:val="Hyperlink"/>
            <w:bCs/>
            <w:sz w:val="22"/>
            <w:szCs w:val="22"/>
          </w:rPr>
          <w:t>Coassin</w:t>
        </w:r>
        <w:proofErr w:type="spellEnd"/>
        <w:r w:rsidR="00125249" w:rsidRPr="008E2305">
          <w:rPr>
            <w:rStyle w:val="Hyperlink"/>
            <w:bCs/>
            <w:sz w:val="22"/>
            <w:szCs w:val="22"/>
          </w:rPr>
          <w:t xml:space="preserve"> S, Bis JC, Broer L, Crawford DC, </w:t>
        </w:r>
        <w:proofErr w:type="spellStart"/>
        <w:r w:rsidR="00125249" w:rsidRPr="008E2305">
          <w:rPr>
            <w:rStyle w:val="Hyperlink"/>
            <w:bCs/>
            <w:sz w:val="22"/>
            <w:szCs w:val="22"/>
          </w:rPr>
          <w:t>Franceshini</w:t>
        </w:r>
        <w:proofErr w:type="spellEnd"/>
        <w:r w:rsidR="00125249" w:rsidRPr="008E2305">
          <w:rPr>
            <w:rStyle w:val="Hyperlink"/>
            <w:bCs/>
            <w:sz w:val="22"/>
            <w:szCs w:val="22"/>
          </w:rPr>
          <w:t xml:space="preserve"> N, Frikke-Schmidt R, Haun M, </w:t>
        </w:r>
        <w:proofErr w:type="spellStart"/>
        <w:r w:rsidR="00125249" w:rsidRPr="008E2305">
          <w:rPr>
            <w:rStyle w:val="Hyperlink"/>
            <w:bCs/>
            <w:sz w:val="22"/>
            <w:szCs w:val="22"/>
          </w:rPr>
          <w:t>Holewijn</w:t>
        </w:r>
        <w:proofErr w:type="spellEnd"/>
        <w:r w:rsidR="00125249" w:rsidRPr="008E2305">
          <w:rPr>
            <w:rStyle w:val="Hyperlink"/>
            <w:bCs/>
            <w:sz w:val="22"/>
            <w:szCs w:val="22"/>
          </w:rPr>
          <w:t xml:space="preserve"> S, Huffman JE, Hwang SJ, </w:t>
        </w:r>
        <w:proofErr w:type="spellStart"/>
        <w:r w:rsidR="00125249" w:rsidRPr="008E2305">
          <w:rPr>
            <w:rStyle w:val="Hyperlink"/>
            <w:bCs/>
            <w:sz w:val="22"/>
            <w:szCs w:val="22"/>
          </w:rPr>
          <w:t>Kiechl</w:t>
        </w:r>
        <w:proofErr w:type="spellEnd"/>
        <w:r w:rsidR="00125249" w:rsidRPr="008E2305">
          <w:rPr>
            <w:rStyle w:val="Hyperlink"/>
            <w:bCs/>
            <w:sz w:val="22"/>
            <w:szCs w:val="22"/>
          </w:rPr>
          <w:t xml:space="preserve"> S, Kollerits B, Montasser ME, Nolte IM, Rudock ME, Senft A, Teumer A, van der Harst P, </w:t>
        </w:r>
        <w:proofErr w:type="spellStart"/>
        <w:r w:rsidR="00125249" w:rsidRPr="008E2305">
          <w:rPr>
            <w:rStyle w:val="Hyperlink"/>
            <w:bCs/>
            <w:sz w:val="22"/>
            <w:szCs w:val="22"/>
          </w:rPr>
          <w:t>Vitart</w:t>
        </w:r>
        <w:proofErr w:type="spellEnd"/>
        <w:r w:rsidR="00125249" w:rsidRPr="008E2305">
          <w:rPr>
            <w:rStyle w:val="Hyperlink"/>
            <w:bCs/>
            <w:sz w:val="22"/>
            <w:szCs w:val="22"/>
          </w:rPr>
          <w:t xml:space="preserve"> V, Waite LL, Wood AR, Absher DM, Allison MA, Amin N, Arnold A, </w:t>
        </w:r>
        <w:proofErr w:type="spellStart"/>
        <w:r w:rsidR="00125249" w:rsidRPr="008E2305">
          <w:rPr>
            <w:rStyle w:val="Hyperlink"/>
            <w:bCs/>
            <w:sz w:val="22"/>
            <w:szCs w:val="22"/>
          </w:rPr>
          <w:t>Asselbergs</w:t>
        </w:r>
        <w:proofErr w:type="spellEnd"/>
        <w:r w:rsidR="00125249" w:rsidRPr="008E2305">
          <w:rPr>
            <w:rStyle w:val="Hyperlink"/>
            <w:bCs/>
            <w:sz w:val="22"/>
            <w:szCs w:val="22"/>
          </w:rPr>
          <w:t xml:space="preserve"> FW, </w:t>
        </w:r>
        <w:proofErr w:type="spellStart"/>
        <w:r w:rsidR="00125249" w:rsidRPr="008E2305">
          <w:rPr>
            <w:rStyle w:val="Hyperlink"/>
            <w:bCs/>
            <w:sz w:val="22"/>
            <w:szCs w:val="22"/>
          </w:rPr>
          <w:t>Aulchenko</w:t>
        </w:r>
        <w:proofErr w:type="spellEnd"/>
        <w:r w:rsidR="00125249" w:rsidRPr="008E2305">
          <w:rPr>
            <w:rStyle w:val="Hyperlink"/>
            <w:bCs/>
            <w:sz w:val="22"/>
            <w:szCs w:val="22"/>
          </w:rPr>
          <w:t xml:space="preserve"> Y, Bandinelli S. </w:t>
        </w:r>
        <w:proofErr w:type="spellStart"/>
        <w:r w:rsidR="00125249" w:rsidRPr="008E2305">
          <w:rPr>
            <w:rStyle w:val="Hyperlink"/>
            <w:bCs/>
            <w:sz w:val="22"/>
            <w:szCs w:val="22"/>
          </w:rPr>
          <w:t>Barbalic</w:t>
        </w:r>
        <w:proofErr w:type="spellEnd"/>
        <w:r w:rsidR="00125249" w:rsidRPr="008E2305">
          <w:rPr>
            <w:rStyle w:val="Hyperlink"/>
            <w:bCs/>
            <w:sz w:val="22"/>
            <w:szCs w:val="22"/>
          </w:rPr>
          <w:t xml:space="preserve"> M, Boban M, Brown-Gentry K, Couper DJ, Criqui MH, Dehghan A, den </w:t>
        </w:r>
        <w:proofErr w:type="spellStart"/>
        <w:r w:rsidR="00125249" w:rsidRPr="008E2305">
          <w:rPr>
            <w:rStyle w:val="Hyperlink"/>
            <w:bCs/>
            <w:sz w:val="22"/>
            <w:szCs w:val="22"/>
          </w:rPr>
          <w:t>Heijer</w:t>
        </w:r>
        <w:proofErr w:type="spellEnd"/>
        <w:r w:rsidR="00125249" w:rsidRPr="008E2305">
          <w:rPr>
            <w:rStyle w:val="Hyperlink"/>
            <w:bCs/>
            <w:sz w:val="22"/>
            <w:szCs w:val="22"/>
          </w:rPr>
          <w:t xml:space="preserve"> M, </w:t>
        </w:r>
        <w:proofErr w:type="spellStart"/>
        <w:r w:rsidR="00125249" w:rsidRPr="008E2305">
          <w:rPr>
            <w:rStyle w:val="Hyperlink"/>
            <w:bCs/>
            <w:sz w:val="22"/>
            <w:szCs w:val="22"/>
          </w:rPr>
          <w:t>Dieplinger</w:t>
        </w:r>
        <w:proofErr w:type="spellEnd"/>
        <w:r w:rsidR="00125249" w:rsidRPr="008E2305">
          <w:rPr>
            <w:rStyle w:val="Hyperlink"/>
            <w:bCs/>
            <w:sz w:val="22"/>
            <w:szCs w:val="22"/>
          </w:rPr>
          <w:t xml:space="preserve"> B, Ding J, Dorr M, Espinola-Klein C, Felix SB, Ferrucci L, Folsom AR, Fraedrich G, Gibson Q, Goodloe R, </w:t>
        </w:r>
        <w:proofErr w:type="spellStart"/>
        <w:r w:rsidR="00125249" w:rsidRPr="008E2305">
          <w:rPr>
            <w:rStyle w:val="Hyperlink"/>
            <w:bCs/>
            <w:sz w:val="22"/>
            <w:szCs w:val="22"/>
          </w:rPr>
          <w:t>Gunjaca</w:t>
        </w:r>
        <w:proofErr w:type="spellEnd"/>
        <w:r w:rsidR="00125249" w:rsidRPr="008E2305">
          <w:rPr>
            <w:rStyle w:val="Hyperlink"/>
            <w:bCs/>
            <w:sz w:val="22"/>
            <w:szCs w:val="22"/>
          </w:rPr>
          <w:t xml:space="preserve"> G, </w:t>
        </w:r>
        <w:proofErr w:type="spellStart"/>
        <w:r w:rsidR="00125249" w:rsidRPr="008E2305">
          <w:rPr>
            <w:rStyle w:val="Hyperlink"/>
            <w:bCs/>
            <w:sz w:val="22"/>
            <w:szCs w:val="22"/>
          </w:rPr>
          <w:t>Haltmayer</w:t>
        </w:r>
        <w:proofErr w:type="spellEnd"/>
        <w:r w:rsidR="00125249" w:rsidRPr="008E2305">
          <w:rPr>
            <w:rStyle w:val="Hyperlink"/>
            <w:bCs/>
            <w:sz w:val="22"/>
            <w:szCs w:val="22"/>
          </w:rPr>
          <w:t xml:space="preserve"> M, Heiss G, Hofman A, </w:t>
        </w:r>
        <w:proofErr w:type="spellStart"/>
        <w:r w:rsidR="00125249" w:rsidRPr="008E2305">
          <w:rPr>
            <w:rStyle w:val="Hyperlink"/>
            <w:bCs/>
            <w:sz w:val="22"/>
            <w:szCs w:val="22"/>
          </w:rPr>
          <w:t>Kiebak</w:t>
        </w:r>
        <w:proofErr w:type="spellEnd"/>
        <w:r w:rsidR="00125249" w:rsidRPr="008E2305">
          <w:rPr>
            <w:rStyle w:val="Hyperlink"/>
            <w:bCs/>
            <w:sz w:val="22"/>
            <w:szCs w:val="22"/>
          </w:rPr>
          <w:t xml:space="preserve"> A, </w:t>
        </w:r>
        <w:proofErr w:type="spellStart"/>
        <w:r w:rsidR="00125249" w:rsidRPr="008E2305">
          <w:rPr>
            <w:rStyle w:val="Hyperlink"/>
            <w:bCs/>
            <w:sz w:val="22"/>
            <w:szCs w:val="22"/>
          </w:rPr>
          <w:t>Kiemeney</w:t>
        </w:r>
        <w:proofErr w:type="spellEnd"/>
        <w:r w:rsidR="00125249" w:rsidRPr="008E2305">
          <w:rPr>
            <w:rStyle w:val="Hyperlink"/>
            <w:bCs/>
            <w:sz w:val="22"/>
            <w:szCs w:val="22"/>
          </w:rPr>
          <w:t xml:space="preserve"> LA, </w:t>
        </w:r>
        <w:proofErr w:type="spellStart"/>
        <w:r w:rsidR="00125249" w:rsidRPr="008E2305">
          <w:rPr>
            <w:rStyle w:val="Hyperlink"/>
            <w:bCs/>
            <w:sz w:val="22"/>
            <w:szCs w:val="22"/>
          </w:rPr>
          <w:t>Kolcic</w:t>
        </w:r>
        <w:proofErr w:type="spellEnd"/>
        <w:r w:rsidR="00125249" w:rsidRPr="008E2305">
          <w:rPr>
            <w:rStyle w:val="Hyperlink"/>
            <w:bCs/>
            <w:sz w:val="22"/>
            <w:szCs w:val="22"/>
          </w:rPr>
          <w:t xml:space="preserve"> I, </w:t>
        </w:r>
        <w:proofErr w:type="spellStart"/>
        <w:r w:rsidR="00125249" w:rsidRPr="008E2305">
          <w:rPr>
            <w:rStyle w:val="Hyperlink"/>
            <w:bCs/>
            <w:sz w:val="22"/>
            <w:szCs w:val="22"/>
          </w:rPr>
          <w:t>Kullo</w:t>
        </w:r>
        <w:proofErr w:type="spellEnd"/>
        <w:r w:rsidR="00125249" w:rsidRPr="008E2305">
          <w:rPr>
            <w:rStyle w:val="Hyperlink"/>
            <w:bCs/>
            <w:sz w:val="22"/>
            <w:szCs w:val="22"/>
          </w:rPr>
          <w:t xml:space="preserve"> IJ, </w:t>
        </w:r>
        <w:proofErr w:type="spellStart"/>
        <w:r w:rsidR="00125249" w:rsidRPr="008E2305">
          <w:rPr>
            <w:rStyle w:val="Hyperlink"/>
            <w:bCs/>
            <w:sz w:val="22"/>
            <w:szCs w:val="22"/>
          </w:rPr>
          <w:t>Kritchevsky</w:t>
        </w:r>
        <w:proofErr w:type="spellEnd"/>
        <w:r w:rsidR="00125249" w:rsidRPr="008E2305">
          <w:rPr>
            <w:rStyle w:val="Hyperlink"/>
            <w:bCs/>
            <w:sz w:val="22"/>
            <w:szCs w:val="22"/>
          </w:rPr>
          <w:t xml:space="preserve"> SB, Lackner KJ, Li X, Lieb W, Lohman K, Meisinger C, Melzer D, Mohler ER 3rd, </w:t>
        </w:r>
        <w:proofErr w:type="spellStart"/>
        <w:r w:rsidR="00125249" w:rsidRPr="008E2305">
          <w:rPr>
            <w:rStyle w:val="Hyperlink"/>
            <w:bCs/>
            <w:sz w:val="22"/>
            <w:szCs w:val="22"/>
          </w:rPr>
          <w:t>Mudnic</w:t>
        </w:r>
        <w:proofErr w:type="spellEnd"/>
        <w:r w:rsidR="00125249" w:rsidRPr="008E2305">
          <w:rPr>
            <w:rStyle w:val="Hyperlink"/>
            <w:bCs/>
            <w:sz w:val="22"/>
            <w:szCs w:val="22"/>
          </w:rPr>
          <w:t xml:space="preserve"> I, Mueller T, Navis G, </w:t>
        </w:r>
        <w:proofErr w:type="spellStart"/>
        <w:r w:rsidR="00125249" w:rsidRPr="008E2305">
          <w:rPr>
            <w:rStyle w:val="Hyperlink"/>
            <w:bCs/>
            <w:sz w:val="22"/>
            <w:szCs w:val="22"/>
          </w:rPr>
          <w:t>Oberhollenzer</w:t>
        </w:r>
        <w:proofErr w:type="spellEnd"/>
        <w:r w:rsidR="00125249" w:rsidRPr="008E2305">
          <w:rPr>
            <w:rStyle w:val="Hyperlink"/>
            <w:bCs/>
            <w:sz w:val="22"/>
            <w:szCs w:val="22"/>
          </w:rPr>
          <w:t xml:space="preserve"> F, Olin JW, O’Connell J, O’Donnel CJ, Palmas W, </w:t>
        </w:r>
        <w:proofErr w:type="spellStart"/>
        <w:r w:rsidR="00125249" w:rsidRPr="008E2305">
          <w:rPr>
            <w:rStyle w:val="Hyperlink"/>
            <w:bCs/>
            <w:sz w:val="22"/>
            <w:szCs w:val="22"/>
          </w:rPr>
          <w:t>Penninx</w:t>
        </w:r>
        <w:proofErr w:type="spellEnd"/>
        <w:r w:rsidR="00125249" w:rsidRPr="008E2305">
          <w:rPr>
            <w:rStyle w:val="Hyperlink"/>
            <w:bCs/>
            <w:sz w:val="22"/>
            <w:szCs w:val="22"/>
          </w:rPr>
          <w:t xml:space="preserve"> BW, </w:t>
        </w:r>
        <w:proofErr w:type="spellStart"/>
        <w:r w:rsidR="00125249" w:rsidRPr="008E2305">
          <w:rPr>
            <w:rStyle w:val="Hyperlink"/>
            <w:bCs/>
            <w:sz w:val="22"/>
            <w:szCs w:val="22"/>
          </w:rPr>
          <w:t>Petersmann</w:t>
        </w:r>
        <w:proofErr w:type="spellEnd"/>
        <w:r w:rsidR="00125249" w:rsidRPr="008E2305">
          <w:rPr>
            <w:rStyle w:val="Hyperlink"/>
            <w:bCs/>
            <w:sz w:val="22"/>
            <w:szCs w:val="22"/>
          </w:rPr>
          <w:t xml:space="preserve"> A, Polasek O, Psaty BM, </w:t>
        </w:r>
        <w:proofErr w:type="spellStart"/>
        <w:r w:rsidR="00125249" w:rsidRPr="008E2305">
          <w:rPr>
            <w:rStyle w:val="Hyperlink"/>
            <w:bCs/>
            <w:sz w:val="22"/>
            <w:szCs w:val="22"/>
          </w:rPr>
          <w:t>Rantner</w:t>
        </w:r>
        <w:proofErr w:type="spellEnd"/>
        <w:r w:rsidR="00125249" w:rsidRPr="008E2305">
          <w:rPr>
            <w:rStyle w:val="Hyperlink"/>
            <w:bCs/>
            <w:sz w:val="22"/>
            <w:szCs w:val="22"/>
          </w:rPr>
          <w:t xml:space="preserve"> B, Rice K, Rivadeneira F, Rotter JI, </w:t>
        </w:r>
        <w:proofErr w:type="spellStart"/>
        <w:r w:rsidR="00125249" w:rsidRPr="008E2305">
          <w:rPr>
            <w:rStyle w:val="Hyperlink"/>
            <w:bCs/>
            <w:sz w:val="22"/>
            <w:szCs w:val="22"/>
          </w:rPr>
          <w:t>Seldenrijk</w:t>
        </w:r>
        <w:proofErr w:type="spellEnd"/>
        <w:r w:rsidR="00125249" w:rsidRPr="008E2305">
          <w:rPr>
            <w:rStyle w:val="Hyperlink"/>
            <w:bCs/>
            <w:sz w:val="22"/>
            <w:szCs w:val="22"/>
          </w:rPr>
          <w:t xml:space="preserve"> A, Stadler M, Summerer M, Tanaka T, Tybjaerg-Hansen A, </w:t>
        </w:r>
        <w:proofErr w:type="spellStart"/>
        <w:r w:rsidR="00125249" w:rsidRPr="008E2305">
          <w:rPr>
            <w:rStyle w:val="Hyperlink"/>
            <w:bCs/>
            <w:sz w:val="22"/>
            <w:szCs w:val="22"/>
          </w:rPr>
          <w:t>Uitterlinden</w:t>
        </w:r>
        <w:proofErr w:type="spellEnd"/>
        <w:r w:rsidR="00125249" w:rsidRPr="008E2305">
          <w:rPr>
            <w:rStyle w:val="Hyperlink"/>
            <w:bCs/>
            <w:sz w:val="22"/>
            <w:szCs w:val="22"/>
          </w:rPr>
          <w:t xml:space="preserve"> AG, van </w:t>
        </w:r>
        <w:proofErr w:type="spellStart"/>
        <w:r w:rsidR="00125249" w:rsidRPr="008E2305">
          <w:rPr>
            <w:rStyle w:val="Hyperlink"/>
            <w:bCs/>
            <w:sz w:val="22"/>
            <w:szCs w:val="22"/>
          </w:rPr>
          <w:t>Gilst</w:t>
        </w:r>
        <w:proofErr w:type="spellEnd"/>
        <w:r w:rsidR="00125249" w:rsidRPr="008E2305">
          <w:rPr>
            <w:rStyle w:val="Hyperlink"/>
            <w:bCs/>
            <w:sz w:val="22"/>
            <w:szCs w:val="22"/>
          </w:rPr>
          <w:t xml:space="preserve"> WH, Vermeulen SH, Wild SH, Wild PS, </w:t>
        </w:r>
        <w:proofErr w:type="spellStart"/>
        <w:r w:rsidR="00125249" w:rsidRPr="008E2305">
          <w:rPr>
            <w:rStyle w:val="Hyperlink"/>
            <w:bCs/>
            <w:sz w:val="22"/>
            <w:szCs w:val="22"/>
          </w:rPr>
          <w:t>Willeit</w:t>
        </w:r>
        <w:proofErr w:type="spellEnd"/>
        <w:r w:rsidR="00125249" w:rsidRPr="008E2305">
          <w:rPr>
            <w:rStyle w:val="Hyperlink"/>
            <w:bCs/>
            <w:sz w:val="22"/>
            <w:szCs w:val="22"/>
          </w:rPr>
          <w:t xml:space="preserve"> J, Zeller T, </w:t>
        </w:r>
        <w:proofErr w:type="spellStart"/>
        <w:r w:rsidR="00125249" w:rsidRPr="008E2305">
          <w:rPr>
            <w:rStyle w:val="Hyperlink"/>
            <w:bCs/>
            <w:sz w:val="22"/>
            <w:szCs w:val="22"/>
          </w:rPr>
          <w:t>Zemunik</w:t>
        </w:r>
        <w:proofErr w:type="spellEnd"/>
        <w:r w:rsidR="00125249" w:rsidRPr="008E2305">
          <w:rPr>
            <w:rStyle w:val="Hyperlink"/>
            <w:bCs/>
            <w:sz w:val="22"/>
            <w:szCs w:val="22"/>
          </w:rPr>
          <w:t xml:space="preserve"> T, </w:t>
        </w:r>
        <w:proofErr w:type="spellStart"/>
        <w:r w:rsidR="00125249" w:rsidRPr="008E2305">
          <w:rPr>
            <w:rStyle w:val="Hyperlink"/>
            <w:bCs/>
            <w:sz w:val="22"/>
            <w:szCs w:val="22"/>
          </w:rPr>
          <w:t>Zgaga</w:t>
        </w:r>
        <w:proofErr w:type="spellEnd"/>
        <w:r w:rsidR="00125249" w:rsidRPr="008E2305">
          <w:rPr>
            <w:rStyle w:val="Hyperlink"/>
            <w:bCs/>
            <w:sz w:val="22"/>
            <w:szCs w:val="22"/>
          </w:rPr>
          <w:t xml:space="preserve"> L, </w:t>
        </w:r>
        <w:proofErr w:type="spellStart"/>
        <w:r w:rsidR="00125249" w:rsidRPr="008E2305">
          <w:rPr>
            <w:rStyle w:val="Hyperlink"/>
            <w:bCs/>
            <w:sz w:val="22"/>
            <w:szCs w:val="22"/>
          </w:rPr>
          <w:t>Assimes</w:t>
        </w:r>
        <w:proofErr w:type="spellEnd"/>
        <w:r w:rsidR="00125249" w:rsidRPr="008E2305">
          <w:rPr>
            <w:rStyle w:val="Hyperlink"/>
            <w:bCs/>
            <w:sz w:val="22"/>
            <w:szCs w:val="22"/>
          </w:rPr>
          <w:t xml:space="preserve"> TL, Blankenberg S, Boerwinkle E, Campbell H, Cooke JP, de Graaf J, Herrington D, </w:t>
        </w:r>
        <w:proofErr w:type="spellStart"/>
        <w:r w:rsidR="00125249" w:rsidRPr="008E2305">
          <w:rPr>
            <w:rStyle w:val="Hyperlink"/>
            <w:bCs/>
            <w:sz w:val="22"/>
            <w:szCs w:val="22"/>
          </w:rPr>
          <w:t>Kardia</w:t>
        </w:r>
        <w:proofErr w:type="spellEnd"/>
        <w:r w:rsidR="00125249" w:rsidRPr="008E2305">
          <w:rPr>
            <w:rStyle w:val="Hyperlink"/>
            <w:bCs/>
            <w:sz w:val="22"/>
            <w:szCs w:val="22"/>
          </w:rPr>
          <w:t xml:space="preserve"> SL, Mitchell BD, Murray A, </w:t>
        </w:r>
        <w:proofErr w:type="spellStart"/>
        <w:r w:rsidR="00125249" w:rsidRPr="008E2305">
          <w:rPr>
            <w:rStyle w:val="Hyperlink"/>
            <w:bCs/>
            <w:sz w:val="22"/>
            <w:szCs w:val="22"/>
          </w:rPr>
          <w:t>Munzel</w:t>
        </w:r>
        <w:proofErr w:type="spellEnd"/>
        <w:r w:rsidR="00125249" w:rsidRPr="008E2305">
          <w:rPr>
            <w:rStyle w:val="Hyperlink"/>
            <w:bCs/>
            <w:sz w:val="22"/>
            <w:szCs w:val="22"/>
          </w:rPr>
          <w:t xml:space="preserve"> T, Newman AB, Oostra BA, Rudan I, </w:t>
        </w:r>
        <w:proofErr w:type="spellStart"/>
        <w:r w:rsidR="00125249" w:rsidRPr="008E2305">
          <w:rPr>
            <w:rStyle w:val="Hyperlink"/>
            <w:bCs/>
            <w:sz w:val="22"/>
            <w:szCs w:val="22"/>
          </w:rPr>
          <w:t>Shuldiner</w:t>
        </w:r>
        <w:proofErr w:type="spellEnd"/>
        <w:r w:rsidR="00125249" w:rsidRPr="008E2305">
          <w:rPr>
            <w:rStyle w:val="Hyperlink"/>
            <w:bCs/>
            <w:sz w:val="22"/>
            <w:szCs w:val="22"/>
          </w:rPr>
          <w:t xml:space="preserve"> AR, </w:t>
        </w:r>
        <w:proofErr w:type="spellStart"/>
        <w:r w:rsidR="00125249" w:rsidRPr="008E2305">
          <w:rPr>
            <w:rStyle w:val="Hyperlink"/>
            <w:bCs/>
            <w:sz w:val="22"/>
            <w:szCs w:val="22"/>
          </w:rPr>
          <w:t>Snieder</w:t>
        </w:r>
        <w:proofErr w:type="spellEnd"/>
        <w:r w:rsidR="00125249" w:rsidRPr="008E2305">
          <w:rPr>
            <w:rStyle w:val="Hyperlink"/>
            <w:bCs/>
            <w:sz w:val="22"/>
            <w:szCs w:val="22"/>
          </w:rPr>
          <w:t xml:space="preserve"> H, van Duijn CM, Volker U. Wright AF, Wichmann HE, Wilson JF, </w:t>
        </w:r>
        <w:proofErr w:type="spellStart"/>
        <w:r w:rsidR="00125249" w:rsidRPr="008E2305">
          <w:rPr>
            <w:rStyle w:val="Hyperlink"/>
            <w:bCs/>
            <w:sz w:val="22"/>
            <w:szCs w:val="22"/>
          </w:rPr>
          <w:t>Witterman</w:t>
        </w:r>
        <w:proofErr w:type="spellEnd"/>
        <w:r w:rsidR="00125249" w:rsidRPr="008E2305">
          <w:rPr>
            <w:rStyle w:val="Hyperlink"/>
            <w:bCs/>
            <w:sz w:val="22"/>
            <w:szCs w:val="22"/>
          </w:rPr>
          <w:t xml:space="preserve"> JC, Liu Y, Hayward C, Borecki IB, Ziegler A, North KE, Cupples LA, Kronenberg F. Association between chromosome 9p21 variants and the ankle-brachial index identified by a meta-analysis of 21 genome-wide association studies. </w:t>
        </w:r>
        <w:r w:rsidR="00125249" w:rsidRPr="008E2305">
          <w:rPr>
            <w:rStyle w:val="Hyperlink"/>
            <w:bCs/>
            <w:i/>
            <w:sz w:val="22"/>
            <w:szCs w:val="22"/>
          </w:rPr>
          <w:t>Circ Cardiovasc Genet</w:t>
        </w:r>
        <w:r w:rsidR="00125249" w:rsidRPr="008E2305">
          <w:rPr>
            <w:rStyle w:val="Hyperlink"/>
            <w:bCs/>
            <w:sz w:val="22"/>
            <w:szCs w:val="22"/>
          </w:rPr>
          <w:t>. 2012;5(1):100-112.</w:t>
        </w:r>
      </w:hyperlink>
      <w:r w:rsidR="007C0ECE">
        <w:rPr>
          <w:bCs/>
          <w:color w:val="000000"/>
          <w:sz w:val="22"/>
          <w:szCs w:val="22"/>
        </w:rPr>
        <w:t xml:space="preserve"> </w:t>
      </w:r>
    </w:p>
    <w:p w14:paraId="3F290C6C" w14:textId="77777777" w:rsidR="00B5490C" w:rsidRPr="007C0ECE" w:rsidRDefault="00B5490C" w:rsidP="007C0ECE">
      <w:pPr>
        <w:ind w:left="360"/>
        <w:rPr>
          <w:color w:val="000000"/>
          <w:sz w:val="22"/>
          <w:szCs w:val="22"/>
        </w:rPr>
      </w:pPr>
    </w:p>
    <w:p w14:paraId="24CE51E5" w14:textId="77777777" w:rsidR="007C0ECE" w:rsidRDefault="007C0ECE">
      <w:pPr>
        <w:numPr>
          <w:ilvl w:val="0"/>
          <w:numId w:val="2"/>
        </w:numPr>
        <w:rPr>
          <w:color w:val="000000"/>
          <w:sz w:val="22"/>
          <w:szCs w:val="22"/>
        </w:rPr>
      </w:pPr>
      <w:hyperlink r:id="rId435" w:history="1">
        <w:r w:rsidRPr="00200E91">
          <w:rPr>
            <w:rStyle w:val="Hyperlink"/>
            <w:sz w:val="22"/>
            <w:szCs w:val="22"/>
          </w:rPr>
          <w:t xml:space="preserve">Chung CP, Giles JT, Petri M, Szklo M, Post W, Blumenthal RS, Gelber AC, Ouyang P, Jenny NS, Bathon JM. Prevalence of traditional modifiable cardiovascular risk factors in patients with rheumatoid arthritis: comparison with control subjects from the multi-ethnic study of atherosclerosis. </w:t>
        </w:r>
        <w:r w:rsidRPr="00200E91">
          <w:rPr>
            <w:rStyle w:val="Hyperlink"/>
            <w:i/>
            <w:sz w:val="22"/>
            <w:szCs w:val="22"/>
          </w:rPr>
          <w:t>Semin Arthritis Rheum</w:t>
        </w:r>
        <w:r w:rsidRPr="00200E91">
          <w:rPr>
            <w:rStyle w:val="Hyperlink"/>
            <w:sz w:val="22"/>
            <w:szCs w:val="22"/>
          </w:rPr>
          <w:t>. 2012;41(4):535-544.</w:t>
        </w:r>
      </w:hyperlink>
      <w:r w:rsidR="008A4092">
        <w:rPr>
          <w:color w:val="000000"/>
          <w:sz w:val="22"/>
          <w:szCs w:val="22"/>
        </w:rPr>
        <w:t xml:space="preserve"> </w:t>
      </w:r>
    </w:p>
    <w:p w14:paraId="1A287CAF" w14:textId="77777777" w:rsidR="008A4092" w:rsidRDefault="008A4092" w:rsidP="008A4092">
      <w:pPr>
        <w:ind w:left="360"/>
        <w:rPr>
          <w:color w:val="000000"/>
          <w:sz w:val="22"/>
          <w:szCs w:val="22"/>
        </w:rPr>
      </w:pPr>
    </w:p>
    <w:p w14:paraId="1E440BC9" w14:textId="77777777" w:rsidR="008A4092" w:rsidRPr="00200E91" w:rsidRDefault="008A4092">
      <w:pPr>
        <w:numPr>
          <w:ilvl w:val="0"/>
          <w:numId w:val="2"/>
        </w:numPr>
        <w:rPr>
          <w:color w:val="000000"/>
          <w:sz w:val="22"/>
          <w:szCs w:val="22"/>
        </w:rPr>
      </w:pPr>
      <w:r>
        <w:rPr>
          <w:bCs/>
          <w:color w:val="000000"/>
          <w:sz w:val="22"/>
          <w:szCs w:val="22"/>
        </w:rPr>
        <w:t xml:space="preserve">  </w:t>
      </w:r>
      <w:hyperlink r:id="rId436" w:history="1">
        <w:proofErr w:type="spellStart"/>
        <w:r w:rsidRPr="0042492D">
          <w:rPr>
            <w:rStyle w:val="Hyperlink"/>
            <w:bCs/>
            <w:sz w:val="22"/>
            <w:szCs w:val="22"/>
          </w:rPr>
          <w:t>Ventetuolo</w:t>
        </w:r>
        <w:proofErr w:type="spellEnd"/>
        <w:r w:rsidRPr="0042492D">
          <w:rPr>
            <w:rStyle w:val="Hyperlink"/>
            <w:bCs/>
            <w:sz w:val="22"/>
            <w:szCs w:val="22"/>
          </w:rPr>
          <w:t xml:space="preserve"> CE, Barr RG, Bluemke DA, Jain A, Delaney JA, Hundley WG, Lima JA, Kawut SM. Selective serotonin reuptake inhibitor use is associated with right ventricular structure and function: the MESA-right ventricle study. </w:t>
        </w:r>
        <w:proofErr w:type="spellStart"/>
        <w:r w:rsidRPr="0042492D">
          <w:rPr>
            <w:rStyle w:val="Hyperlink"/>
            <w:bCs/>
            <w:i/>
            <w:sz w:val="22"/>
            <w:szCs w:val="22"/>
          </w:rPr>
          <w:t>PLoS</w:t>
        </w:r>
        <w:proofErr w:type="spellEnd"/>
        <w:r w:rsidRPr="0042492D">
          <w:rPr>
            <w:rStyle w:val="Hyperlink"/>
            <w:bCs/>
            <w:i/>
            <w:sz w:val="22"/>
            <w:szCs w:val="22"/>
          </w:rPr>
          <w:t xml:space="preserve"> One</w:t>
        </w:r>
        <w:r w:rsidRPr="0042492D">
          <w:rPr>
            <w:rStyle w:val="Hyperlink"/>
            <w:bCs/>
            <w:sz w:val="22"/>
            <w:szCs w:val="22"/>
          </w:rPr>
          <w:t xml:space="preserve">. 2012;7(2):30480. </w:t>
        </w:r>
        <w:proofErr w:type="spellStart"/>
        <w:r w:rsidRPr="0042492D">
          <w:rPr>
            <w:rStyle w:val="Hyperlink"/>
            <w:bCs/>
            <w:sz w:val="22"/>
            <w:szCs w:val="22"/>
          </w:rPr>
          <w:t>doi</w:t>
        </w:r>
        <w:proofErr w:type="spellEnd"/>
        <w:r w:rsidRPr="0042492D">
          <w:rPr>
            <w:rStyle w:val="Hyperlink"/>
            <w:bCs/>
            <w:sz w:val="22"/>
            <w:szCs w:val="22"/>
          </w:rPr>
          <w:t>: 10.1371/journal.pone.0030480.</w:t>
        </w:r>
      </w:hyperlink>
    </w:p>
    <w:p w14:paraId="3384D910" w14:textId="77777777" w:rsidR="005F331B" w:rsidRDefault="005F331B" w:rsidP="005F331B">
      <w:pPr>
        <w:pStyle w:val="ListParagraph"/>
        <w:rPr>
          <w:color w:val="000000"/>
          <w:sz w:val="22"/>
          <w:szCs w:val="22"/>
        </w:rPr>
      </w:pPr>
    </w:p>
    <w:p w14:paraId="0A8819C0" w14:textId="77777777" w:rsidR="005F331B" w:rsidRDefault="005F331B">
      <w:pPr>
        <w:numPr>
          <w:ilvl w:val="0"/>
          <w:numId w:val="2"/>
        </w:numPr>
        <w:rPr>
          <w:color w:val="000000"/>
          <w:sz w:val="22"/>
          <w:szCs w:val="22"/>
        </w:rPr>
      </w:pPr>
      <w:hyperlink r:id="rId437" w:history="1">
        <w:r w:rsidRPr="005F331B">
          <w:rPr>
            <w:rStyle w:val="Hyperlink"/>
            <w:sz w:val="22"/>
            <w:szCs w:val="22"/>
          </w:rPr>
          <w:t xml:space="preserve">de Oliveira Otto MC, Alonso A, Lee DH, </w:t>
        </w:r>
        <w:proofErr w:type="spellStart"/>
        <w:r w:rsidRPr="005F331B">
          <w:rPr>
            <w:rStyle w:val="Hyperlink"/>
            <w:sz w:val="22"/>
            <w:szCs w:val="22"/>
          </w:rPr>
          <w:t>Delclos</w:t>
        </w:r>
        <w:proofErr w:type="spellEnd"/>
        <w:r w:rsidRPr="005F331B">
          <w:rPr>
            <w:rStyle w:val="Hyperlink"/>
            <w:sz w:val="22"/>
            <w:szCs w:val="22"/>
          </w:rPr>
          <w:t xml:space="preserve"> GL, Bertoni AG, Jiang R, Lima JA, Symanski E, Jacobs DR Jr, Nettleton JA. Dietary intakes of zinc and heme iron from red meat, but not from other sources, are associated with greater risk of metabolic syndrome and cardiovascular disease. </w:t>
        </w:r>
        <w:r w:rsidRPr="005F331B">
          <w:rPr>
            <w:rStyle w:val="Hyperlink"/>
            <w:i/>
            <w:sz w:val="22"/>
            <w:szCs w:val="22"/>
          </w:rPr>
          <w:t>J Nutr</w:t>
        </w:r>
        <w:r w:rsidRPr="005F331B">
          <w:rPr>
            <w:rStyle w:val="Hyperlink"/>
            <w:sz w:val="22"/>
            <w:szCs w:val="22"/>
          </w:rPr>
          <w:t>. 2012;142(3):526-533.</w:t>
        </w:r>
      </w:hyperlink>
    </w:p>
    <w:p w14:paraId="2250938C" w14:textId="77777777" w:rsidR="00F55CC8" w:rsidRDefault="00F55CC8" w:rsidP="00F55CC8">
      <w:pPr>
        <w:ind w:left="360"/>
        <w:rPr>
          <w:color w:val="000000"/>
          <w:sz w:val="22"/>
          <w:szCs w:val="22"/>
        </w:rPr>
      </w:pPr>
    </w:p>
    <w:p w14:paraId="08392F90" w14:textId="77777777" w:rsidR="00F55CC8" w:rsidRDefault="00F55CC8">
      <w:pPr>
        <w:numPr>
          <w:ilvl w:val="0"/>
          <w:numId w:val="2"/>
        </w:numPr>
        <w:rPr>
          <w:color w:val="000000"/>
          <w:sz w:val="22"/>
          <w:szCs w:val="22"/>
        </w:rPr>
      </w:pPr>
      <w:hyperlink r:id="rId438" w:history="1">
        <w:proofErr w:type="spellStart"/>
        <w:r w:rsidRPr="00F55CC8">
          <w:rPr>
            <w:rStyle w:val="Hyperlink"/>
            <w:sz w:val="22"/>
            <w:szCs w:val="22"/>
          </w:rPr>
          <w:t>Paramsothy</w:t>
        </w:r>
        <w:proofErr w:type="spellEnd"/>
        <w:r w:rsidRPr="00F55CC8">
          <w:rPr>
            <w:rStyle w:val="Hyperlink"/>
            <w:sz w:val="22"/>
            <w:szCs w:val="22"/>
          </w:rPr>
          <w:t xml:space="preserve"> P, Katz R, Owens DS, Burke GL, </w:t>
        </w:r>
        <w:proofErr w:type="spellStart"/>
        <w:r w:rsidRPr="00F55CC8">
          <w:rPr>
            <w:rStyle w:val="Hyperlink"/>
            <w:sz w:val="22"/>
            <w:szCs w:val="22"/>
          </w:rPr>
          <w:t>Probstfield</w:t>
        </w:r>
        <w:proofErr w:type="spellEnd"/>
        <w:r w:rsidRPr="00F55CC8">
          <w:rPr>
            <w:rStyle w:val="Hyperlink"/>
            <w:sz w:val="22"/>
            <w:szCs w:val="22"/>
          </w:rPr>
          <w:t xml:space="preserve"> JL, O’Brien KD. Age Modification of the Association of Lipoprotein, Lipid, and Lipoprotein Ratio </w:t>
        </w:r>
        <w:proofErr w:type="gramStart"/>
        <w:r w:rsidRPr="00F55CC8">
          <w:rPr>
            <w:rStyle w:val="Hyperlink"/>
            <w:sz w:val="22"/>
            <w:szCs w:val="22"/>
          </w:rPr>
          <w:t>With</w:t>
        </w:r>
        <w:proofErr w:type="gramEnd"/>
        <w:r w:rsidRPr="00F55CC8">
          <w:rPr>
            <w:rStyle w:val="Hyperlink"/>
            <w:sz w:val="22"/>
            <w:szCs w:val="22"/>
          </w:rPr>
          <w:t xml:space="preserve"> Carotid Intima-Media Thickness (from the Multi-Ethnic Study of Atherosclerosis [MESA]. </w:t>
        </w:r>
        <w:proofErr w:type="gramStart"/>
        <w:r w:rsidRPr="00F55CC8">
          <w:rPr>
            <w:rStyle w:val="Hyperlink"/>
            <w:i/>
            <w:sz w:val="22"/>
            <w:szCs w:val="22"/>
          </w:rPr>
          <w:t>Am</w:t>
        </w:r>
        <w:proofErr w:type="gramEnd"/>
        <w:r w:rsidRPr="00F55CC8">
          <w:rPr>
            <w:rStyle w:val="Hyperlink"/>
            <w:i/>
            <w:sz w:val="22"/>
            <w:szCs w:val="22"/>
          </w:rPr>
          <w:t xml:space="preserve"> J </w:t>
        </w:r>
        <w:proofErr w:type="spellStart"/>
        <w:r w:rsidRPr="00F55CC8">
          <w:rPr>
            <w:rStyle w:val="Hyperlink"/>
            <w:i/>
            <w:sz w:val="22"/>
            <w:szCs w:val="22"/>
          </w:rPr>
          <w:t>Cardiol</w:t>
        </w:r>
        <w:proofErr w:type="spellEnd"/>
        <w:r w:rsidRPr="00F55CC8">
          <w:rPr>
            <w:rStyle w:val="Hyperlink"/>
            <w:sz w:val="22"/>
            <w:szCs w:val="22"/>
          </w:rPr>
          <w:t>. 2012;109(5):658-664.</w:t>
        </w:r>
      </w:hyperlink>
    </w:p>
    <w:p w14:paraId="14E268A7" w14:textId="77777777" w:rsidR="00555AA2" w:rsidRDefault="00555AA2" w:rsidP="00555AA2">
      <w:pPr>
        <w:ind w:left="360"/>
        <w:rPr>
          <w:color w:val="000000"/>
          <w:sz w:val="22"/>
          <w:szCs w:val="22"/>
        </w:rPr>
      </w:pPr>
    </w:p>
    <w:p w14:paraId="4CD59121" w14:textId="77777777" w:rsidR="00555AA2" w:rsidRDefault="00555AA2">
      <w:pPr>
        <w:numPr>
          <w:ilvl w:val="0"/>
          <w:numId w:val="2"/>
        </w:numPr>
        <w:rPr>
          <w:color w:val="000000"/>
          <w:sz w:val="22"/>
          <w:szCs w:val="22"/>
        </w:rPr>
      </w:pPr>
      <w:hyperlink r:id="rId439" w:history="1">
        <w:r w:rsidRPr="00555AA2">
          <w:rPr>
            <w:rStyle w:val="Hyperlink"/>
            <w:sz w:val="22"/>
            <w:szCs w:val="22"/>
          </w:rPr>
          <w:t>Parikh NI, Lloyd-Jones DM, Ning H, Ouyang P, Polak JF, Lima JA, Bluemke D, Mittleman MA. Association of number of live births with left ventricular structure and function. The Multi-Ethnic Study of Atherosclerosis (MESA).</w:t>
        </w:r>
        <w:r w:rsidR="0002333C">
          <w:rPr>
            <w:rStyle w:val="Hyperlink"/>
            <w:sz w:val="22"/>
            <w:szCs w:val="22"/>
          </w:rPr>
          <w:t xml:space="preserve"> </w:t>
        </w:r>
        <w:r w:rsidR="0002333C">
          <w:rPr>
            <w:rStyle w:val="Hyperlink"/>
            <w:i/>
            <w:sz w:val="22"/>
            <w:szCs w:val="22"/>
          </w:rPr>
          <w:t xml:space="preserve">Am Heart J. </w:t>
        </w:r>
        <w:r w:rsidRPr="00555AA2">
          <w:rPr>
            <w:rStyle w:val="Hyperlink"/>
            <w:sz w:val="22"/>
            <w:szCs w:val="22"/>
          </w:rPr>
          <w:t>2012;163(3):470-476.</w:t>
        </w:r>
      </w:hyperlink>
    </w:p>
    <w:p w14:paraId="382D7D40" w14:textId="77777777" w:rsidR="0080128D" w:rsidRDefault="0080128D" w:rsidP="0080128D">
      <w:pPr>
        <w:ind w:left="360"/>
        <w:rPr>
          <w:color w:val="000000"/>
          <w:sz w:val="22"/>
          <w:szCs w:val="22"/>
        </w:rPr>
      </w:pPr>
    </w:p>
    <w:p w14:paraId="442AC70F" w14:textId="77777777" w:rsidR="002C5C30" w:rsidRDefault="002C5C30">
      <w:pPr>
        <w:numPr>
          <w:ilvl w:val="0"/>
          <w:numId w:val="2"/>
        </w:numPr>
        <w:rPr>
          <w:color w:val="000000"/>
          <w:sz w:val="22"/>
          <w:szCs w:val="22"/>
        </w:rPr>
      </w:pPr>
      <w:hyperlink r:id="rId440" w:history="1">
        <w:proofErr w:type="spellStart"/>
        <w:r w:rsidRPr="002C5C30">
          <w:rPr>
            <w:rStyle w:val="Hyperlink"/>
            <w:sz w:val="22"/>
            <w:szCs w:val="22"/>
          </w:rPr>
          <w:t>Setodji</w:t>
        </w:r>
        <w:proofErr w:type="spellEnd"/>
        <w:r w:rsidRPr="002C5C30">
          <w:rPr>
            <w:rStyle w:val="Hyperlink"/>
            <w:sz w:val="22"/>
            <w:szCs w:val="22"/>
          </w:rPr>
          <w:t xml:space="preserve"> CM, </w:t>
        </w:r>
        <w:proofErr w:type="spellStart"/>
        <w:r w:rsidRPr="002C5C30">
          <w:rPr>
            <w:rStyle w:val="Hyperlink"/>
            <w:sz w:val="22"/>
            <w:szCs w:val="22"/>
          </w:rPr>
          <w:t>Scheuner</w:t>
        </w:r>
        <w:proofErr w:type="spellEnd"/>
        <w:r w:rsidRPr="002C5C30">
          <w:rPr>
            <w:rStyle w:val="Hyperlink"/>
            <w:sz w:val="22"/>
            <w:szCs w:val="22"/>
          </w:rPr>
          <w:t xml:space="preserve"> M, Pankow JS, Blumenthal RS, Chen H, Keeler E. A graphical method for assessing risk factor threshold values using generalized additive model: the multi-ethnic study of atherosclerosis. </w:t>
        </w:r>
        <w:r w:rsidRPr="002C5C30">
          <w:rPr>
            <w:rStyle w:val="Hyperlink"/>
            <w:i/>
            <w:sz w:val="22"/>
            <w:szCs w:val="22"/>
          </w:rPr>
          <w:t xml:space="preserve">Health Serv Outcomes Res </w:t>
        </w:r>
        <w:proofErr w:type="spellStart"/>
        <w:r w:rsidRPr="002C5C30">
          <w:rPr>
            <w:rStyle w:val="Hyperlink"/>
            <w:i/>
            <w:sz w:val="22"/>
            <w:szCs w:val="22"/>
          </w:rPr>
          <w:t>Methodol</w:t>
        </w:r>
        <w:proofErr w:type="spellEnd"/>
        <w:r w:rsidRPr="002C5C30">
          <w:rPr>
            <w:rStyle w:val="Hyperlink"/>
            <w:sz w:val="22"/>
            <w:szCs w:val="22"/>
          </w:rPr>
          <w:t>. 2012;12(1):62-79.</w:t>
        </w:r>
      </w:hyperlink>
      <w:r w:rsidR="005C700D">
        <w:rPr>
          <w:color w:val="000000"/>
          <w:sz w:val="22"/>
          <w:szCs w:val="22"/>
        </w:rPr>
        <w:t xml:space="preserve"> </w:t>
      </w:r>
    </w:p>
    <w:p w14:paraId="382356E0" w14:textId="77777777" w:rsidR="005C700D" w:rsidRDefault="005C700D" w:rsidP="005C700D">
      <w:pPr>
        <w:ind w:left="360"/>
        <w:rPr>
          <w:color w:val="000000"/>
          <w:sz w:val="22"/>
          <w:szCs w:val="22"/>
        </w:rPr>
      </w:pPr>
    </w:p>
    <w:p w14:paraId="3EC8B3B4" w14:textId="79422D94" w:rsidR="005C700D" w:rsidRDefault="005C700D">
      <w:pPr>
        <w:numPr>
          <w:ilvl w:val="0"/>
          <w:numId w:val="2"/>
        </w:numPr>
        <w:rPr>
          <w:color w:val="000000"/>
          <w:sz w:val="22"/>
          <w:szCs w:val="22"/>
        </w:rPr>
      </w:pPr>
      <w:hyperlink r:id="rId441" w:history="1">
        <w:r w:rsidRPr="002E0B1F">
          <w:rPr>
            <w:rStyle w:val="Hyperlink"/>
            <w:sz w:val="22"/>
            <w:szCs w:val="22"/>
          </w:rPr>
          <w:t xml:space="preserve">Yau JW, Rogers SL, Kawasaki R, Lamoureux EL, Kowalski JW, Bek T, Chen SJ, Dekker JM, Fletcher A, Grauslund J, Haffner S, Hamman RF, Ikram MK, Kayama T, Klein BE, Klein R, </w:t>
        </w:r>
        <w:proofErr w:type="spellStart"/>
        <w:r w:rsidRPr="002E0B1F">
          <w:rPr>
            <w:rStyle w:val="Hyperlink"/>
            <w:sz w:val="22"/>
            <w:szCs w:val="22"/>
          </w:rPr>
          <w:t>Kirshnaiah</w:t>
        </w:r>
        <w:proofErr w:type="spellEnd"/>
        <w:r w:rsidRPr="002E0B1F">
          <w:rPr>
            <w:rStyle w:val="Hyperlink"/>
            <w:sz w:val="22"/>
            <w:szCs w:val="22"/>
          </w:rPr>
          <w:t xml:space="preserve"> S, </w:t>
        </w:r>
        <w:proofErr w:type="spellStart"/>
        <w:r w:rsidRPr="002E0B1F">
          <w:rPr>
            <w:rStyle w:val="Hyperlink"/>
            <w:sz w:val="22"/>
            <w:szCs w:val="22"/>
          </w:rPr>
          <w:t>Mavurasakorn</w:t>
        </w:r>
        <w:proofErr w:type="spellEnd"/>
        <w:r w:rsidRPr="002E0B1F">
          <w:rPr>
            <w:rStyle w:val="Hyperlink"/>
            <w:sz w:val="22"/>
            <w:szCs w:val="22"/>
          </w:rPr>
          <w:t xml:space="preserve"> K, O’Hare JP, Orchard TJ, Porta M, Rema M, Roy MS, Sharma T, Shaw J, Taylor H, Tielsch JM, Varma R, Wang JJ, Wang N, West S, Xu L, Yasuda M, Zhang X, Mitchell P, Wong TY; Meta-Analysis for Eye Disease (MESA-EYE) Study Group. Global prevalence and major risk factors of diabetic re</w:t>
        </w:r>
        <w:r w:rsidR="00F85ED8">
          <w:rPr>
            <w:rStyle w:val="Hyperlink"/>
            <w:sz w:val="22"/>
            <w:szCs w:val="22"/>
          </w:rPr>
          <w:t>t</w:t>
        </w:r>
        <w:r w:rsidRPr="002E0B1F">
          <w:rPr>
            <w:rStyle w:val="Hyperlink"/>
            <w:sz w:val="22"/>
            <w:szCs w:val="22"/>
          </w:rPr>
          <w:t xml:space="preserve">inopathy. </w:t>
        </w:r>
        <w:r w:rsidRPr="002E0B1F">
          <w:rPr>
            <w:rStyle w:val="Hyperlink"/>
            <w:i/>
            <w:sz w:val="22"/>
            <w:szCs w:val="22"/>
          </w:rPr>
          <w:t>Diabetes Care</w:t>
        </w:r>
        <w:r w:rsidRPr="002E0B1F">
          <w:rPr>
            <w:rStyle w:val="Hyperlink"/>
            <w:sz w:val="22"/>
            <w:szCs w:val="22"/>
          </w:rPr>
          <w:t>. 2012;35(3):556-564.</w:t>
        </w:r>
      </w:hyperlink>
      <w:r w:rsidR="000A08D5">
        <w:rPr>
          <w:color w:val="000000"/>
          <w:sz w:val="22"/>
          <w:szCs w:val="22"/>
        </w:rPr>
        <w:t xml:space="preserve"> </w:t>
      </w:r>
    </w:p>
    <w:p w14:paraId="34A2E28C" w14:textId="77777777" w:rsidR="000A08D5" w:rsidRPr="002E0B1F" w:rsidRDefault="000A08D5" w:rsidP="000A08D5">
      <w:pPr>
        <w:ind w:left="360"/>
        <w:rPr>
          <w:color w:val="000000"/>
          <w:sz w:val="22"/>
          <w:szCs w:val="22"/>
        </w:rPr>
      </w:pPr>
    </w:p>
    <w:p w14:paraId="67D9ECC0" w14:textId="77777777" w:rsidR="000A08D5" w:rsidRPr="000A08D5" w:rsidRDefault="000A08D5">
      <w:pPr>
        <w:pStyle w:val="ListParagraph"/>
        <w:numPr>
          <w:ilvl w:val="0"/>
          <w:numId w:val="2"/>
        </w:numPr>
        <w:rPr>
          <w:color w:val="000000"/>
          <w:sz w:val="22"/>
          <w:szCs w:val="22"/>
        </w:rPr>
      </w:pPr>
      <w:r>
        <w:rPr>
          <w:color w:val="000000"/>
          <w:sz w:val="22"/>
          <w:szCs w:val="22"/>
        </w:rPr>
        <w:t xml:space="preserve">  </w:t>
      </w:r>
      <w:hyperlink r:id="rId442" w:history="1">
        <w:r w:rsidRPr="000A08D5">
          <w:rPr>
            <w:rStyle w:val="Hyperlink"/>
            <w:sz w:val="22"/>
            <w:szCs w:val="22"/>
          </w:rPr>
          <w:t xml:space="preserve">Agarwal S, Jacobs DR Jr, Vaidya D, Sibley CT, Jorgensen NW, Rotter JI, Chen YD, Liu Y, Andrews JS, </w:t>
        </w:r>
        <w:proofErr w:type="spellStart"/>
        <w:r w:rsidRPr="000A08D5">
          <w:rPr>
            <w:rStyle w:val="Hyperlink"/>
            <w:sz w:val="22"/>
            <w:szCs w:val="22"/>
          </w:rPr>
          <w:t>Kritchevsky</w:t>
        </w:r>
        <w:proofErr w:type="spellEnd"/>
        <w:r w:rsidRPr="000A08D5">
          <w:rPr>
            <w:rStyle w:val="Hyperlink"/>
            <w:sz w:val="22"/>
            <w:szCs w:val="22"/>
          </w:rPr>
          <w:t xml:space="preserve"> S, Goodpaster B, Kanaya A, Newman AB, </w:t>
        </w:r>
        <w:proofErr w:type="spellStart"/>
        <w:r w:rsidRPr="000A08D5">
          <w:rPr>
            <w:rStyle w:val="Hyperlink"/>
            <w:sz w:val="22"/>
            <w:szCs w:val="22"/>
          </w:rPr>
          <w:t>Simonsick</w:t>
        </w:r>
        <w:proofErr w:type="spellEnd"/>
        <w:r w:rsidRPr="000A08D5">
          <w:rPr>
            <w:rStyle w:val="Hyperlink"/>
            <w:sz w:val="22"/>
            <w:szCs w:val="22"/>
          </w:rPr>
          <w:t xml:space="preserve"> EM, Herrington DM. Metabolic Syndrome Derived from Principal Component Analysis and Incident Cardiovascular Events: The Multi Ethnic Study of Atherosclerosis (MESA) and Health, Aging, and Body Composition (Health ABC). </w:t>
        </w:r>
        <w:proofErr w:type="spellStart"/>
        <w:r w:rsidRPr="000A08D5">
          <w:rPr>
            <w:rStyle w:val="Hyperlink"/>
            <w:i/>
            <w:sz w:val="22"/>
            <w:szCs w:val="22"/>
          </w:rPr>
          <w:t>Cardiol</w:t>
        </w:r>
        <w:proofErr w:type="spellEnd"/>
        <w:r w:rsidRPr="000A08D5">
          <w:rPr>
            <w:rStyle w:val="Hyperlink"/>
            <w:i/>
            <w:sz w:val="22"/>
            <w:szCs w:val="22"/>
          </w:rPr>
          <w:t xml:space="preserve"> Res </w:t>
        </w:r>
        <w:proofErr w:type="spellStart"/>
        <w:r w:rsidRPr="000A08D5">
          <w:rPr>
            <w:rStyle w:val="Hyperlink"/>
            <w:i/>
            <w:sz w:val="22"/>
            <w:szCs w:val="22"/>
          </w:rPr>
          <w:t>Pract</w:t>
        </w:r>
        <w:proofErr w:type="spellEnd"/>
        <w:r w:rsidRPr="000A08D5">
          <w:rPr>
            <w:rStyle w:val="Hyperlink"/>
            <w:sz w:val="22"/>
            <w:szCs w:val="22"/>
          </w:rPr>
          <w:t xml:space="preserve">. </w:t>
        </w:r>
        <w:proofErr w:type="gramStart"/>
        <w:r w:rsidRPr="000A08D5">
          <w:rPr>
            <w:rStyle w:val="Hyperlink"/>
            <w:sz w:val="22"/>
            <w:szCs w:val="22"/>
          </w:rPr>
          <w:t>2012;2012:9194245</w:t>
        </w:r>
        <w:proofErr w:type="gramEnd"/>
        <w:r w:rsidRPr="000A08D5">
          <w:rPr>
            <w:rStyle w:val="Hyperlink"/>
            <w:sz w:val="22"/>
            <w:szCs w:val="22"/>
          </w:rPr>
          <w:t xml:space="preserve">.  </w:t>
        </w:r>
        <w:proofErr w:type="spellStart"/>
        <w:r w:rsidRPr="000A08D5">
          <w:rPr>
            <w:rStyle w:val="Hyperlink"/>
            <w:sz w:val="22"/>
            <w:szCs w:val="22"/>
          </w:rPr>
          <w:t>doi</w:t>
        </w:r>
        <w:proofErr w:type="spellEnd"/>
        <w:r w:rsidRPr="000A08D5">
          <w:rPr>
            <w:rStyle w:val="Hyperlink"/>
            <w:sz w:val="22"/>
            <w:szCs w:val="22"/>
          </w:rPr>
          <w:t>:   10.1155/2012/919425.</w:t>
        </w:r>
      </w:hyperlink>
    </w:p>
    <w:p w14:paraId="2E5C5E10" w14:textId="77777777" w:rsidR="008654AC" w:rsidRDefault="008654AC" w:rsidP="000A08D5">
      <w:pPr>
        <w:pStyle w:val="ListParagraph"/>
        <w:ind w:left="360"/>
        <w:rPr>
          <w:color w:val="000000"/>
          <w:sz w:val="22"/>
          <w:szCs w:val="22"/>
        </w:rPr>
      </w:pPr>
    </w:p>
    <w:p w14:paraId="28915D43" w14:textId="77777777" w:rsidR="008654AC" w:rsidRDefault="008654AC">
      <w:pPr>
        <w:numPr>
          <w:ilvl w:val="0"/>
          <w:numId w:val="2"/>
        </w:numPr>
        <w:rPr>
          <w:color w:val="000000"/>
          <w:sz w:val="22"/>
          <w:szCs w:val="22"/>
        </w:rPr>
      </w:pPr>
      <w:hyperlink r:id="rId443" w:history="1">
        <w:r w:rsidRPr="008654AC">
          <w:rPr>
            <w:rStyle w:val="Hyperlink"/>
            <w:sz w:val="22"/>
            <w:szCs w:val="22"/>
          </w:rPr>
          <w:t xml:space="preserve">Ebong IA, Bertoni AG, Soliman EZ, Guo M, Sibley CT, Chen YD, Rotter JI, Chen YC, Goff DC Jr. Electrocardiographic abnormalities associated with the metabolic syndrome and its components: the multi-ethnic study of atherosclerosis. </w:t>
        </w:r>
        <w:proofErr w:type="spellStart"/>
        <w:r w:rsidRPr="008654AC">
          <w:rPr>
            <w:rStyle w:val="Hyperlink"/>
            <w:i/>
            <w:sz w:val="22"/>
            <w:szCs w:val="22"/>
          </w:rPr>
          <w:t>Metab</w:t>
        </w:r>
        <w:proofErr w:type="spellEnd"/>
        <w:r w:rsidRPr="008654AC">
          <w:rPr>
            <w:rStyle w:val="Hyperlink"/>
            <w:i/>
            <w:sz w:val="22"/>
            <w:szCs w:val="22"/>
          </w:rPr>
          <w:t xml:space="preserve"> Syndr </w:t>
        </w:r>
        <w:proofErr w:type="spellStart"/>
        <w:r w:rsidRPr="008654AC">
          <w:rPr>
            <w:rStyle w:val="Hyperlink"/>
            <w:i/>
            <w:sz w:val="22"/>
            <w:szCs w:val="22"/>
          </w:rPr>
          <w:t>Relat</w:t>
        </w:r>
        <w:proofErr w:type="spellEnd"/>
        <w:r w:rsidRPr="008654AC">
          <w:rPr>
            <w:rStyle w:val="Hyperlink"/>
            <w:i/>
            <w:sz w:val="22"/>
            <w:szCs w:val="22"/>
          </w:rPr>
          <w:t xml:space="preserve"> </w:t>
        </w:r>
        <w:proofErr w:type="spellStart"/>
        <w:r w:rsidRPr="008654AC">
          <w:rPr>
            <w:rStyle w:val="Hyperlink"/>
            <w:i/>
            <w:sz w:val="22"/>
            <w:szCs w:val="22"/>
          </w:rPr>
          <w:t>Disord</w:t>
        </w:r>
        <w:proofErr w:type="spellEnd"/>
        <w:r w:rsidRPr="008654AC">
          <w:rPr>
            <w:rStyle w:val="Hyperlink"/>
            <w:sz w:val="22"/>
            <w:szCs w:val="22"/>
          </w:rPr>
          <w:t>. 2012;10(2):92-97.</w:t>
        </w:r>
      </w:hyperlink>
    </w:p>
    <w:p w14:paraId="6BB397D2" w14:textId="77777777" w:rsidR="0057705F" w:rsidRDefault="0057705F" w:rsidP="0057705F">
      <w:pPr>
        <w:ind w:left="360"/>
        <w:rPr>
          <w:color w:val="000000"/>
          <w:sz w:val="22"/>
          <w:szCs w:val="22"/>
        </w:rPr>
      </w:pPr>
    </w:p>
    <w:p w14:paraId="63D4543D" w14:textId="77777777" w:rsidR="0057705F" w:rsidRDefault="0057705F">
      <w:pPr>
        <w:numPr>
          <w:ilvl w:val="0"/>
          <w:numId w:val="2"/>
        </w:numPr>
        <w:rPr>
          <w:color w:val="000000"/>
          <w:sz w:val="22"/>
          <w:szCs w:val="22"/>
        </w:rPr>
      </w:pPr>
      <w:hyperlink r:id="rId444" w:history="1">
        <w:r w:rsidRPr="0057705F">
          <w:rPr>
            <w:rStyle w:val="Hyperlink"/>
            <w:sz w:val="22"/>
            <w:szCs w:val="22"/>
          </w:rPr>
          <w:t xml:space="preserve">Barr RG, Ahmed FS, Car JJ, Hoffman EA, Jiang R, Kawut SM, Watson K. Subclinical atherosclerosis, airflow obstruction and emphysema: the MESA Lung Study. </w:t>
        </w:r>
        <w:proofErr w:type="spellStart"/>
        <w:r w:rsidRPr="0057705F">
          <w:rPr>
            <w:rStyle w:val="Hyperlink"/>
            <w:i/>
            <w:sz w:val="22"/>
            <w:szCs w:val="22"/>
          </w:rPr>
          <w:t>Eur</w:t>
        </w:r>
        <w:proofErr w:type="spellEnd"/>
        <w:r w:rsidRPr="0057705F">
          <w:rPr>
            <w:rStyle w:val="Hyperlink"/>
            <w:i/>
            <w:sz w:val="22"/>
            <w:szCs w:val="22"/>
          </w:rPr>
          <w:t xml:space="preserve"> Respir J</w:t>
        </w:r>
        <w:r w:rsidRPr="0057705F">
          <w:rPr>
            <w:rStyle w:val="Hyperlink"/>
            <w:sz w:val="22"/>
            <w:szCs w:val="22"/>
          </w:rPr>
          <w:t>. 2012;39(4):846-854.</w:t>
        </w:r>
      </w:hyperlink>
    </w:p>
    <w:p w14:paraId="63B0993A" w14:textId="77777777" w:rsidR="00ED6633" w:rsidRDefault="00ED6633" w:rsidP="00ED6633">
      <w:pPr>
        <w:pStyle w:val="ListParagraph"/>
        <w:rPr>
          <w:color w:val="000000"/>
          <w:sz w:val="22"/>
          <w:szCs w:val="22"/>
        </w:rPr>
      </w:pPr>
    </w:p>
    <w:p w14:paraId="08F32396" w14:textId="77777777" w:rsidR="00ED6633" w:rsidRDefault="00ED6633">
      <w:pPr>
        <w:numPr>
          <w:ilvl w:val="0"/>
          <w:numId w:val="2"/>
        </w:numPr>
        <w:rPr>
          <w:color w:val="000000"/>
          <w:sz w:val="22"/>
          <w:szCs w:val="22"/>
        </w:rPr>
      </w:pPr>
      <w:hyperlink r:id="rId445" w:history="1">
        <w:r w:rsidRPr="00ED6633">
          <w:rPr>
            <w:rStyle w:val="Hyperlink"/>
            <w:sz w:val="22"/>
            <w:szCs w:val="22"/>
          </w:rPr>
          <w:t xml:space="preserve">Fernandez AB, Wong TY, Klein R, Collins D, Burke G, Cotch MF, Klein B, Sadeghi MM, Chen J.  Age-related macular degeneration </w:t>
        </w:r>
        <w:proofErr w:type="gramStart"/>
        <w:r w:rsidRPr="00ED6633">
          <w:rPr>
            <w:rStyle w:val="Hyperlink"/>
            <w:sz w:val="22"/>
            <w:szCs w:val="22"/>
          </w:rPr>
          <w:t>and incident</w:t>
        </w:r>
        <w:proofErr w:type="gramEnd"/>
        <w:r w:rsidRPr="00ED6633">
          <w:rPr>
            <w:rStyle w:val="Hyperlink"/>
            <w:sz w:val="22"/>
            <w:szCs w:val="22"/>
          </w:rPr>
          <w:t xml:space="preserve"> cardiovascular disease: the multi-ethnic study of atherosclerosis. </w:t>
        </w:r>
        <w:r w:rsidRPr="00ED6633">
          <w:rPr>
            <w:rStyle w:val="Hyperlink"/>
            <w:i/>
            <w:sz w:val="22"/>
            <w:szCs w:val="22"/>
          </w:rPr>
          <w:t>Ophthalmology</w:t>
        </w:r>
        <w:r w:rsidRPr="00ED6633">
          <w:rPr>
            <w:rStyle w:val="Hyperlink"/>
            <w:sz w:val="22"/>
            <w:szCs w:val="22"/>
          </w:rPr>
          <w:t>. 2012;119(4):765-770.</w:t>
        </w:r>
      </w:hyperlink>
    </w:p>
    <w:p w14:paraId="72A8D8FA" w14:textId="77777777" w:rsidR="0046042B" w:rsidRDefault="0046042B" w:rsidP="0046042B">
      <w:pPr>
        <w:rPr>
          <w:color w:val="000000"/>
          <w:sz w:val="22"/>
          <w:szCs w:val="22"/>
        </w:rPr>
      </w:pPr>
    </w:p>
    <w:p w14:paraId="5298E475" w14:textId="77777777" w:rsidR="00E224D6" w:rsidRPr="00E224D6" w:rsidRDefault="0046042B">
      <w:pPr>
        <w:numPr>
          <w:ilvl w:val="0"/>
          <w:numId w:val="2"/>
        </w:numPr>
        <w:rPr>
          <w:bCs/>
          <w:color w:val="000000"/>
          <w:sz w:val="22"/>
          <w:szCs w:val="22"/>
        </w:rPr>
      </w:pPr>
      <w:r>
        <w:rPr>
          <w:bCs/>
          <w:color w:val="000000"/>
          <w:sz w:val="22"/>
          <w:szCs w:val="22"/>
        </w:rPr>
        <w:t xml:space="preserve">  </w:t>
      </w:r>
      <w:hyperlink r:id="rId446" w:history="1">
        <w:r w:rsidR="00E224D6" w:rsidRPr="00E224D6">
          <w:rPr>
            <w:rStyle w:val="Hyperlink"/>
            <w:bCs/>
            <w:sz w:val="22"/>
            <w:szCs w:val="22"/>
          </w:rPr>
          <w:t xml:space="preserve">Lutsey PL, Wassel CL, Cushman M, Sale MM, Divers J, Folsom AR. Genetic admixture is associated with plasma hemostatic factor levels in self-identified African Americans and Hispanics: </w:t>
        </w:r>
        <w:proofErr w:type="gramStart"/>
        <w:r w:rsidR="00E224D6" w:rsidRPr="00E224D6">
          <w:rPr>
            <w:rStyle w:val="Hyperlink"/>
            <w:bCs/>
            <w:sz w:val="22"/>
            <w:szCs w:val="22"/>
          </w:rPr>
          <w:t>the</w:t>
        </w:r>
        <w:proofErr w:type="gramEnd"/>
        <w:r w:rsidR="00E224D6" w:rsidRPr="00E224D6">
          <w:rPr>
            <w:rStyle w:val="Hyperlink"/>
            <w:bCs/>
            <w:sz w:val="22"/>
            <w:szCs w:val="22"/>
          </w:rPr>
          <w:t xml:space="preserve"> Multi-Ethnic Study of Atherosclerosis. </w:t>
        </w:r>
        <w:r w:rsidR="00E224D6" w:rsidRPr="00E224D6">
          <w:rPr>
            <w:rStyle w:val="Hyperlink"/>
            <w:bCs/>
            <w:i/>
            <w:sz w:val="22"/>
            <w:szCs w:val="22"/>
          </w:rPr>
          <w:t xml:space="preserve">J </w:t>
        </w:r>
        <w:proofErr w:type="spellStart"/>
        <w:r w:rsidR="00E224D6" w:rsidRPr="00E224D6">
          <w:rPr>
            <w:rStyle w:val="Hyperlink"/>
            <w:bCs/>
            <w:i/>
            <w:sz w:val="22"/>
            <w:szCs w:val="22"/>
          </w:rPr>
          <w:t>Thromb</w:t>
        </w:r>
        <w:proofErr w:type="spellEnd"/>
        <w:r w:rsidR="00E224D6" w:rsidRPr="00E224D6">
          <w:rPr>
            <w:rStyle w:val="Hyperlink"/>
            <w:bCs/>
            <w:i/>
            <w:sz w:val="22"/>
            <w:szCs w:val="22"/>
          </w:rPr>
          <w:t xml:space="preserve"> </w:t>
        </w:r>
        <w:proofErr w:type="spellStart"/>
        <w:r w:rsidR="00E224D6" w:rsidRPr="00E224D6">
          <w:rPr>
            <w:rStyle w:val="Hyperlink"/>
            <w:bCs/>
            <w:i/>
            <w:sz w:val="22"/>
            <w:szCs w:val="22"/>
          </w:rPr>
          <w:t>Haemost</w:t>
        </w:r>
        <w:proofErr w:type="spellEnd"/>
        <w:r w:rsidR="00E224D6" w:rsidRPr="00E224D6">
          <w:rPr>
            <w:rStyle w:val="Hyperlink"/>
            <w:bCs/>
            <w:sz w:val="22"/>
            <w:szCs w:val="22"/>
          </w:rPr>
          <w:t>. 2012;10(4):543-549.</w:t>
        </w:r>
      </w:hyperlink>
    </w:p>
    <w:p w14:paraId="4E813D3C" w14:textId="77777777" w:rsidR="00381080" w:rsidRDefault="00381080" w:rsidP="00381080">
      <w:pPr>
        <w:rPr>
          <w:color w:val="000000"/>
          <w:sz w:val="22"/>
          <w:szCs w:val="22"/>
        </w:rPr>
      </w:pPr>
    </w:p>
    <w:p w14:paraId="4F1713BE" w14:textId="77777777" w:rsidR="00381080" w:rsidRDefault="00381080">
      <w:pPr>
        <w:numPr>
          <w:ilvl w:val="0"/>
          <w:numId w:val="2"/>
        </w:numPr>
        <w:rPr>
          <w:bCs/>
          <w:color w:val="000000"/>
          <w:sz w:val="22"/>
          <w:szCs w:val="22"/>
        </w:rPr>
      </w:pPr>
      <w:r>
        <w:rPr>
          <w:bCs/>
          <w:color w:val="000000"/>
          <w:sz w:val="22"/>
          <w:szCs w:val="22"/>
        </w:rPr>
        <w:lastRenderedPageBreak/>
        <w:t xml:space="preserve">  </w:t>
      </w:r>
      <w:hyperlink r:id="rId447" w:history="1">
        <w:r w:rsidRPr="00381080">
          <w:rPr>
            <w:rStyle w:val="Hyperlink"/>
            <w:bCs/>
            <w:sz w:val="22"/>
            <w:szCs w:val="22"/>
          </w:rPr>
          <w:t xml:space="preserve">Wong ND, Nelson JC, Granston T, Bertoni AG, Blumenthal RS, Carr JJ, Guerci A, Jacobs DR Jr, Kronmal R, Liu K, Saad M, Selvin E, Tracy R, Detrano R. Metabolic syndrome, diabetes, and incidence and progression of coronary calcium: the multiethnic study of atherosclerosis study. </w:t>
        </w:r>
        <w:r w:rsidRPr="00381080">
          <w:rPr>
            <w:rStyle w:val="Hyperlink"/>
            <w:bCs/>
            <w:i/>
            <w:sz w:val="22"/>
            <w:szCs w:val="22"/>
          </w:rPr>
          <w:t>JACC Cardiovasc Imaging</w:t>
        </w:r>
        <w:r w:rsidRPr="00381080">
          <w:rPr>
            <w:rStyle w:val="Hyperlink"/>
            <w:bCs/>
            <w:sz w:val="22"/>
            <w:szCs w:val="22"/>
          </w:rPr>
          <w:t>. 2012;5(4):358-366.</w:t>
        </w:r>
      </w:hyperlink>
    </w:p>
    <w:p w14:paraId="435D3DE9" w14:textId="77777777" w:rsidR="003A6725" w:rsidRDefault="003A6725" w:rsidP="003A6725">
      <w:pPr>
        <w:pStyle w:val="ListParagraph"/>
        <w:rPr>
          <w:color w:val="000000"/>
          <w:sz w:val="22"/>
          <w:szCs w:val="22"/>
        </w:rPr>
      </w:pPr>
    </w:p>
    <w:p w14:paraId="6B1CDDF9" w14:textId="77777777" w:rsidR="003A6725" w:rsidRPr="00313C01" w:rsidRDefault="003A6725">
      <w:pPr>
        <w:numPr>
          <w:ilvl w:val="0"/>
          <w:numId w:val="2"/>
        </w:numPr>
        <w:rPr>
          <w:bCs/>
          <w:color w:val="000000"/>
          <w:sz w:val="22"/>
          <w:szCs w:val="22"/>
        </w:rPr>
      </w:pPr>
      <w:hyperlink r:id="rId448" w:history="1">
        <w:r w:rsidRPr="004A06E1">
          <w:rPr>
            <w:rStyle w:val="Hyperlink"/>
            <w:sz w:val="22"/>
            <w:szCs w:val="22"/>
          </w:rPr>
          <w:t xml:space="preserve">Block R, </w:t>
        </w:r>
        <w:proofErr w:type="spellStart"/>
        <w:r w:rsidRPr="004A06E1">
          <w:rPr>
            <w:rStyle w:val="Hyperlink"/>
            <w:sz w:val="22"/>
            <w:szCs w:val="22"/>
          </w:rPr>
          <w:t>Kakinami</w:t>
        </w:r>
        <w:proofErr w:type="spellEnd"/>
        <w:r w:rsidRPr="004A06E1">
          <w:rPr>
            <w:rStyle w:val="Hyperlink"/>
            <w:sz w:val="22"/>
            <w:szCs w:val="22"/>
          </w:rPr>
          <w:t xml:space="preserve"> L, Liebman S, Shearer GC, Kramer H, Tsai M. Cis-vaccenic acid and the Framingham risk score predict chronic kidney disease: The multi-ethnic study of atherosclerosis (MESA). </w:t>
        </w:r>
        <w:r w:rsidRPr="004A06E1">
          <w:rPr>
            <w:rStyle w:val="Hyperlink"/>
            <w:i/>
            <w:sz w:val="22"/>
            <w:szCs w:val="22"/>
          </w:rPr>
          <w:t xml:space="preserve">Prostaglandins </w:t>
        </w:r>
        <w:proofErr w:type="spellStart"/>
        <w:r w:rsidRPr="004A06E1">
          <w:rPr>
            <w:rStyle w:val="Hyperlink"/>
            <w:i/>
            <w:sz w:val="22"/>
            <w:szCs w:val="22"/>
          </w:rPr>
          <w:t>Leukot</w:t>
        </w:r>
        <w:proofErr w:type="spellEnd"/>
        <w:r w:rsidRPr="004A06E1">
          <w:rPr>
            <w:rStyle w:val="Hyperlink"/>
            <w:i/>
            <w:sz w:val="22"/>
            <w:szCs w:val="22"/>
          </w:rPr>
          <w:t xml:space="preserve"> Essent Fatty Acids</w:t>
        </w:r>
        <w:r w:rsidRPr="004A06E1">
          <w:rPr>
            <w:rStyle w:val="Hyperlink"/>
            <w:sz w:val="22"/>
            <w:szCs w:val="22"/>
          </w:rPr>
          <w:t>. 2012;86(4-5):175-182.</w:t>
        </w:r>
      </w:hyperlink>
    </w:p>
    <w:p w14:paraId="4D7C7A7D" w14:textId="77777777" w:rsidR="002F24C9" w:rsidRDefault="002F24C9" w:rsidP="00313C01">
      <w:pPr>
        <w:ind w:left="360"/>
        <w:rPr>
          <w:color w:val="000000"/>
          <w:sz w:val="22"/>
          <w:szCs w:val="22"/>
        </w:rPr>
      </w:pPr>
    </w:p>
    <w:p w14:paraId="3B73EFF1" w14:textId="77777777" w:rsidR="00313C01" w:rsidRDefault="00313C01">
      <w:pPr>
        <w:numPr>
          <w:ilvl w:val="0"/>
          <w:numId w:val="2"/>
        </w:numPr>
        <w:rPr>
          <w:color w:val="000000"/>
          <w:sz w:val="22"/>
          <w:szCs w:val="22"/>
        </w:rPr>
      </w:pPr>
      <w:hyperlink r:id="rId449" w:history="1">
        <w:r w:rsidRPr="00313C01">
          <w:rPr>
            <w:rStyle w:val="Hyperlink"/>
            <w:sz w:val="22"/>
            <w:szCs w:val="22"/>
          </w:rPr>
          <w:t xml:space="preserve">Casillas A, Leng M, Liu K, Hernandez A, Shrager S, Kanaya A. A Long Way from Home: Comparing Mental Health Measures between Foreign and U.S. –born Latinos in the Multi-Ethnic Study of Atherosclerosis (MESA). </w:t>
        </w:r>
        <w:r w:rsidRPr="00313C01">
          <w:rPr>
            <w:rStyle w:val="Hyperlink"/>
            <w:i/>
            <w:sz w:val="22"/>
            <w:szCs w:val="22"/>
          </w:rPr>
          <w:t>J Health Care Poor Undeserved</w:t>
        </w:r>
        <w:r w:rsidRPr="00313C01">
          <w:rPr>
            <w:rStyle w:val="Hyperlink"/>
            <w:sz w:val="22"/>
            <w:szCs w:val="22"/>
          </w:rPr>
          <w:t>. 2012;23(4):1719-1732.</w:t>
        </w:r>
      </w:hyperlink>
      <w:r w:rsidR="00B04EF6">
        <w:rPr>
          <w:color w:val="000000"/>
          <w:sz w:val="22"/>
          <w:szCs w:val="22"/>
        </w:rPr>
        <w:t xml:space="preserve"> </w:t>
      </w:r>
    </w:p>
    <w:p w14:paraId="69C8C4EB" w14:textId="77777777" w:rsidR="00B04EF6" w:rsidRDefault="00B04EF6" w:rsidP="00B04EF6">
      <w:pPr>
        <w:ind w:left="360"/>
        <w:rPr>
          <w:color w:val="000000"/>
          <w:sz w:val="22"/>
          <w:szCs w:val="22"/>
        </w:rPr>
      </w:pPr>
    </w:p>
    <w:p w14:paraId="56375971" w14:textId="77777777" w:rsidR="00B04EF6" w:rsidRPr="00B04EF6" w:rsidRDefault="00B04EF6">
      <w:pPr>
        <w:numPr>
          <w:ilvl w:val="0"/>
          <w:numId w:val="2"/>
        </w:numPr>
        <w:rPr>
          <w:bCs/>
          <w:sz w:val="22"/>
          <w:szCs w:val="22"/>
        </w:rPr>
      </w:pPr>
      <w:hyperlink r:id="rId450" w:history="1">
        <w:r w:rsidRPr="00B04EF6">
          <w:rPr>
            <w:rStyle w:val="Hyperlink"/>
            <w:bCs/>
            <w:sz w:val="22"/>
            <w:szCs w:val="22"/>
          </w:rPr>
          <w:t xml:space="preserve">Manichaikul A, Palmas W, Rodriguez CJ, Peralta CA, Divers J, Guo X, Chen WM, Wong Q, Williams K, Kerr KF, Taylor KD, Tsai MY, Goodarzi MO, Sale MM, Diez-Roux AV, Rich SS, Rotter JI, </w:t>
        </w:r>
        <w:proofErr w:type="spellStart"/>
        <w:r w:rsidRPr="00B04EF6">
          <w:rPr>
            <w:rStyle w:val="Hyperlink"/>
            <w:bCs/>
            <w:sz w:val="22"/>
            <w:szCs w:val="22"/>
          </w:rPr>
          <w:t>Mychaleckyj</w:t>
        </w:r>
        <w:proofErr w:type="spellEnd"/>
        <w:r w:rsidRPr="00B04EF6">
          <w:rPr>
            <w:rStyle w:val="Hyperlink"/>
            <w:bCs/>
            <w:sz w:val="22"/>
            <w:szCs w:val="22"/>
          </w:rPr>
          <w:t xml:space="preserve"> JC. Population structure of Hispanics in the United States: the multi-ethnic study of atherosclerosis. </w:t>
        </w:r>
        <w:proofErr w:type="spellStart"/>
        <w:r w:rsidRPr="00B04EF6">
          <w:rPr>
            <w:rStyle w:val="Hyperlink"/>
            <w:bCs/>
            <w:i/>
            <w:sz w:val="22"/>
            <w:szCs w:val="22"/>
          </w:rPr>
          <w:t>PLoS</w:t>
        </w:r>
        <w:proofErr w:type="spellEnd"/>
        <w:r w:rsidRPr="00B04EF6">
          <w:rPr>
            <w:rStyle w:val="Hyperlink"/>
            <w:bCs/>
            <w:i/>
            <w:sz w:val="22"/>
            <w:szCs w:val="22"/>
          </w:rPr>
          <w:t xml:space="preserve"> Genet</w:t>
        </w:r>
        <w:r w:rsidRPr="00B04EF6">
          <w:rPr>
            <w:rStyle w:val="Hyperlink"/>
            <w:bCs/>
            <w:sz w:val="22"/>
            <w:szCs w:val="22"/>
          </w:rPr>
          <w:t>. 2012;8(4</w:t>
        </w:r>
        <w:proofErr w:type="gramStart"/>
        <w:r w:rsidRPr="00B04EF6">
          <w:rPr>
            <w:rStyle w:val="Hyperlink"/>
            <w:bCs/>
            <w:sz w:val="22"/>
            <w:szCs w:val="22"/>
          </w:rPr>
          <w:t>):e</w:t>
        </w:r>
        <w:proofErr w:type="gramEnd"/>
        <w:r w:rsidRPr="00B04EF6">
          <w:rPr>
            <w:rStyle w:val="Hyperlink"/>
            <w:bCs/>
            <w:sz w:val="22"/>
            <w:szCs w:val="22"/>
          </w:rPr>
          <w:t xml:space="preserve">1002640. </w:t>
        </w:r>
        <w:proofErr w:type="spellStart"/>
        <w:r w:rsidRPr="00B04EF6">
          <w:rPr>
            <w:rStyle w:val="Hyperlink"/>
            <w:bCs/>
            <w:sz w:val="22"/>
            <w:szCs w:val="22"/>
          </w:rPr>
          <w:t>doi</w:t>
        </w:r>
        <w:proofErr w:type="spellEnd"/>
        <w:r w:rsidRPr="00B04EF6">
          <w:rPr>
            <w:rStyle w:val="Hyperlink"/>
            <w:bCs/>
            <w:sz w:val="22"/>
            <w:szCs w:val="22"/>
          </w:rPr>
          <w:t>: 10.1371/journal.pgen.1002640.</w:t>
        </w:r>
      </w:hyperlink>
    </w:p>
    <w:p w14:paraId="246F1760" w14:textId="77777777" w:rsidR="00381080" w:rsidRPr="00381080" w:rsidRDefault="00381080" w:rsidP="00381080">
      <w:pPr>
        <w:ind w:left="360"/>
        <w:rPr>
          <w:bCs/>
          <w:color w:val="000000"/>
          <w:sz w:val="22"/>
          <w:szCs w:val="22"/>
        </w:rPr>
      </w:pPr>
    </w:p>
    <w:p w14:paraId="54E070C0" w14:textId="77777777" w:rsidR="009A4F66" w:rsidRDefault="009A4F66">
      <w:pPr>
        <w:numPr>
          <w:ilvl w:val="0"/>
          <w:numId w:val="2"/>
        </w:numPr>
        <w:rPr>
          <w:bCs/>
          <w:sz w:val="22"/>
          <w:szCs w:val="22"/>
        </w:rPr>
      </w:pPr>
      <w:hyperlink r:id="rId451" w:history="1">
        <w:r w:rsidRPr="009A4F66">
          <w:rPr>
            <w:rStyle w:val="Hyperlink"/>
            <w:bCs/>
            <w:sz w:val="22"/>
            <w:szCs w:val="22"/>
          </w:rPr>
          <w:t xml:space="preserve">Wilkins JT, McDermott MM, Liu K, Chan C, Criqui MH, Lloyd-Jones DM. Associations of Noninvasive Measures of Arterial Compliance and Ankle-Brachial Index: The Multi-Ethnic Study of Atherosclerosis (MESA). </w:t>
        </w:r>
        <w:proofErr w:type="gramStart"/>
        <w:r w:rsidRPr="009A4F66">
          <w:rPr>
            <w:rStyle w:val="Hyperlink"/>
            <w:bCs/>
            <w:i/>
            <w:sz w:val="22"/>
            <w:szCs w:val="22"/>
          </w:rPr>
          <w:t>Am</w:t>
        </w:r>
        <w:proofErr w:type="gramEnd"/>
        <w:r w:rsidRPr="009A4F66">
          <w:rPr>
            <w:rStyle w:val="Hyperlink"/>
            <w:bCs/>
            <w:i/>
            <w:sz w:val="22"/>
            <w:szCs w:val="22"/>
          </w:rPr>
          <w:t xml:space="preserve"> J </w:t>
        </w:r>
        <w:proofErr w:type="spellStart"/>
        <w:r w:rsidRPr="009A4F66">
          <w:rPr>
            <w:rStyle w:val="Hyperlink"/>
            <w:bCs/>
            <w:i/>
            <w:sz w:val="22"/>
            <w:szCs w:val="22"/>
          </w:rPr>
          <w:t>Hypertens</w:t>
        </w:r>
        <w:proofErr w:type="spellEnd"/>
        <w:r w:rsidRPr="009A4F66">
          <w:rPr>
            <w:rStyle w:val="Hyperlink"/>
            <w:bCs/>
            <w:sz w:val="22"/>
            <w:szCs w:val="22"/>
          </w:rPr>
          <w:t>. 2012;25(5):535-541.</w:t>
        </w:r>
      </w:hyperlink>
    </w:p>
    <w:p w14:paraId="41525C67" w14:textId="77777777" w:rsidR="00FA342D" w:rsidRPr="009A4F66" w:rsidRDefault="00FA342D" w:rsidP="002338ED">
      <w:pPr>
        <w:rPr>
          <w:bCs/>
          <w:sz w:val="22"/>
          <w:szCs w:val="22"/>
        </w:rPr>
      </w:pPr>
    </w:p>
    <w:p w14:paraId="0FAFAF6A" w14:textId="77777777" w:rsidR="002338ED" w:rsidRPr="00581FEB" w:rsidRDefault="002338ED">
      <w:pPr>
        <w:numPr>
          <w:ilvl w:val="0"/>
          <w:numId w:val="2"/>
        </w:numPr>
        <w:rPr>
          <w:color w:val="000000"/>
          <w:sz w:val="22"/>
          <w:szCs w:val="22"/>
        </w:rPr>
      </w:pPr>
      <w:hyperlink r:id="rId452" w:history="1">
        <w:r w:rsidRPr="00905057">
          <w:rPr>
            <w:rStyle w:val="Hyperlink"/>
            <w:sz w:val="22"/>
            <w:szCs w:val="22"/>
          </w:rPr>
          <w:t>Ix JH, Katz R, de Boer IH, Kestenbaum BR, Peralta CA, Jenny NS, Budoff M, Allison MA, Criqui MH, Siscovick D, Shlipak MG. Fetuin-a is inversely associated with coronary artery calcification in community-living </w:t>
        </w:r>
        <w:proofErr w:type="gramStart"/>
        <w:r w:rsidRPr="00905057">
          <w:rPr>
            <w:rStyle w:val="Hyperlink"/>
            <w:sz w:val="22"/>
            <w:szCs w:val="22"/>
          </w:rPr>
          <w:t>persons</w:t>
        </w:r>
        <w:proofErr w:type="gramEnd"/>
        <w:r w:rsidRPr="00905057">
          <w:rPr>
            <w:rStyle w:val="Hyperlink"/>
            <w:sz w:val="22"/>
            <w:szCs w:val="22"/>
          </w:rPr>
          <w:t xml:space="preserve">: the multi-ethnic study of atherosclerosis.  </w:t>
        </w:r>
        <w:r w:rsidRPr="00905057">
          <w:rPr>
            <w:rStyle w:val="Hyperlink"/>
            <w:i/>
            <w:sz w:val="22"/>
            <w:szCs w:val="22"/>
          </w:rPr>
          <w:t>Clin Chem</w:t>
        </w:r>
        <w:r w:rsidRPr="00905057">
          <w:rPr>
            <w:rStyle w:val="Hyperlink"/>
            <w:sz w:val="22"/>
            <w:szCs w:val="22"/>
          </w:rPr>
          <w:t>. 2012;58(5):887-895.</w:t>
        </w:r>
      </w:hyperlink>
    </w:p>
    <w:p w14:paraId="61E940BC" w14:textId="77777777" w:rsidR="00313C01" w:rsidRDefault="00313C01" w:rsidP="00581FEB">
      <w:pPr>
        <w:rPr>
          <w:color w:val="000000"/>
          <w:sz w:val="22"/>
          <w:szCs w:val="22"/>
        </w:rPr>
      </w:pPr>
    </w:p>
    <w:p w14:paraId="4C655439" w14:textId="77777777" w:rsidR="00581FEB" w:rsidRDefault="00581FEB">
      <w:pPr>
        <w:numPr>
          <w:ilvl w:val="0"/>
          <w:numId w:val="2"/>
        </w:numPr>
        <w:rPr>
          <w:color w:val="000000"/>
          <w:sz w:val="22"/>
          <w:szCs w:val="22"/>
        </w:rPr>
      </w:pPr>
      <w:hyperlink r:id="rId453" w:history="1">
        <w:r w:rsidRPr="00354837">
          <w:rPr>
            <w:rStyle w:val="Hyperlink"/>
            <w:sz w:val="22"/>
            <w:szCs w:val="22"/>
          </w:rPr>
          <w:t xml:space="preserve">Steffen BT, Steffen LM, Tracy R, Siscovick D, Jacobs D, Liu K, He K, Hanson NQ, Nettleton JA, Tsai MY. Ethnicity, plasma phospholipid fatty acid composition and inflammatory/endothelial activation biomarkers in the Multi-Ethnic Study of Atherosclerosis (MESA). </w:t>
        </w:r>
        <w:proofErr w:type="spellStart"/>
        <w:r w:rsidRPr="00354837">
          <w:rPr>
            <w:rStyle w:val="Hyperlink"/>
            <w:i/>
            <w:sz w:val="22"/>
            <w:szCs w:val="22"/>
          </w:rPr>
          <w:t>Eur</w:t>
        </w:r>
        <w:proofErr w:type="spellEnd"/>
        <w:r w:rsidRPr="00354837">
          <w:rPr>
            <w:rStyle w:val="Hyperlink"/>
            <w:i/>
            <w:sz w:val="22"/>
            <w:szCs w:val="22"/>
          </w:rPr>
          <w:t xml:space="preserve"> J Clin Nutr</w:t>
        </w:r>
        <w:r w:rsidRPr="00354837">
          <w:rPr>
            <w:rStyle w:val="Hyperlink"/>
            <w:sz w:val="22"/>
            <w:szCs w:val="22"/>
          </w:rPr>
          <w:t>. 2012;66(5):600-605.</w:t>
        </w:r>
      </w:hyperlink>
    </w:p>
    <w:p w14:paraId="665CE612" w14:textId="77777777" w:rsidR="00AB35E4" w:rsidRDefault="00AB35E4" w:rsidP="00AB35E4">
      <w:pPr>
        <w:ind w:left="360"/>
        <w:rPr>
          <w:color w:val="000000"/>
          <w:sz w:val="22"/>
          <w:szCs w:val="22"/>
        </w:rPr>
      </w:pPr>
    </w:p>
    <w:p w14:paraId="14F338CD" w14:textId="77777777" w:rsidR="00AB35E4" w:rsidRPr="000F64BA" w:rsidRDefault="00AB35E4">
      <w:pPr>
        <w:numPr>
          <w:ilvl w:val="0"/>
          <w:numId w:val="2"/>
        </w:numPr>
        <w:rPr>
          <w:color w:val="000000"/>
          <w:sz w:val="22"/>
          <w:szCs w:val="22"/>
        </w:rPr>
      </w:pPr>
      <w:hyperlink r:id="rId454" w:history="1">
        <w:r w:rsidRPr="00AB35E4">
          <w:rPr>
            <w:rStyle w:val="Hyperlink"/>
            <w:bCs/>
            <w:sz w:val="22"/>
            <w:szCs w:val="22"/>
          </w:rPr>
          <w:t xml:space="preserve">Vaidya D, Heckbert SR, Wasserman BA, Ouyang P. Sex-specific association of age with carotid artery distensibility: multi-ethnic study of atherosclerosis. </w:t>
        </w:r>
        <w:r w:rsidRPr="00AB35E4">
          <w:rPr>
            <w:rStyle w:val="Hyperlink"/>
            <w:bCs/>
            <w:i/>
            <w:sz w:val="22"/>
            <w:szCs w:val="22"/>
          </w:rPr>
          <w:t xml:space="preserve">J </w:t>
        </w:r>
        <w:proofErr w:type="spellStart"/>
        <w:r w:rsidRPr="00AB35E4">
          <w:rPr>
            <w:rStyle w:val="Hyperlink"/>
            <w:bCs/>
            <w:i/>
            <w:sz w:val="22"/>
            <w:szCs w:val="22"/>
          </w:rPr>
          <w:t>Womens</w:t>
        </w:r>
        <w:proofErr w:type="spellEnd"/>
        <w:r w:rsidRPr="00AB35E4">
          <w:rPr>
            <w:rStyle w:val="Hyperlink"/>
            <w:bCs/>
            <w:i/>
            <w:sz w:val="22"/>
            <w:szCs w:val="22"/>
          </w:rPr>
          <w:t xml:space="preserve"> Health (</w:t>
        </w:r>
        <w:proofErr w:type="spellStart"/>
        <w:r w:rsidRPr="00AB35E4">
          <w:rPr>
            <w:rStyle w:val="Hyperlink"/>
            <w:bCs/>
            <w:i/>
            <w:sz w:val="22"/>
            <w:szCs w:val="22"/>
          </w:rPr>
          <w:t>Larchmt</w:t>
        </w:r>
        <w:proofErr w:type="spellEnd"/>
        <w:r w:rsidRPr="00AB35E4">
          <w:rPr>
            <w:rStyle w:val="Hyperlink"/>
            <w:bCs/>
            <w:i/>
            <w:sz w:val="22"/>
            <w:szCs w:val="22"/>
          </w:rPr>
          <w:t>)</w:t>
        </w:r>
        <w:r w:rsidRPr="00AB35E4">
          <w:rPr>
            <w:rStyle w:val="Hyperlink"/>
            <w:bCs/>
            <w:sz w:val="22"/>
            <w:szCs w:val="22"/>
          </w:rPr>
          <w:t>. 2012;21(5):516-520.</w:t>
        </w:r>
      </w:hyperlink>
    </w:p>
    <w:p w14:paraId="51D6D867" w14:textId="77777777" w:rsidR="000F64BA" w:rsidRDefault="000F64BA" w:rsidP="000F64BA">
      <w:pPr>
        <w:ind w:left="360"/>
        <w:rPr>
          <w:color w:val="000000"/>
          <w:sz w:val="22"/>
          <w:szCs w:val="22"/>
        </w:rPr>
      </w:pPr>
    </w:p>
    <w:p w14:paraId="3A38CFA5" w14:textId="77777777" w:rsidR="000F64BA" w:rsidRDefault="000F64BA">
      <w:pPr>
        <w:numPr>
          <w:ilvl w:val="0"/>
          <w:numId w:val="2"/>
        </w:numPr>
        <w:rPr>
          <w:bCs/>
          <w:sz w:val="22"/>
          <w:szCs w:val="22"/>
        </w:rPr>
      </w:pPr>
      <w:hyperlink r:id="rId455" w:history="1">
        <w:r w:rsidRPr="000F64BA">
          <w:rPr>
            <w:rStyle w:val="Hyperlink"/>
            <w:bCs/>
            <w:sz w:val="22"/>
            <w:szCs w:val="22"/>
          </w:rPr>
          <w:t xml:space="preserve">Kawel N, </w:t>
        </w:r>
        <w:proofErr w:type="spellStart"/>
        <w:r w:rsidRPr="000F64BA">
          <w:rPr>
            <w:rStyle w:val="Hyperlink"/>
            <w:bCs/>
            <w:sz w:val="22"/>
            <w:szCs w:val="22"/>
          </w:rPr>
          <w:t>Nacif</w:t>
        </w:r>
        <w:proofErr w:type="spellEnd"/>
        <w:r w:rsidRPr="000F64BA">
          <w:rPr>
            <w:rStyle w:val="Hyperlink"/>
            <w:bCs/>
            <w:sz w:val="22"/>
            <w:szCs w:val="22"/>
          </w:rPr>
          <w:t xml:space="preserve"> M, Arai AE, Gomes AS, Hundley WG, Johnson WC, Prince MR, Stacey RB, Lima JA, Bluemke DA. Trabeculated (noncompacted) and compact myocardium n adults: the multi-ethnic study of atherosclerosis. </w:t>
        </w:r>
        <w:r w:rsidRPr="000F64BA">
          <w:rPr>
            <w:rStyle w:val="Hyperlink"/>
            <w:bCs/>
            <w:i/>
            <w:sz w:val="22"/>
            <w:szCs w:val="22"/>
          </w:rPr>
          <w:t>Circ Cardiovasc Imaging</w:t>
        </w:r>
        <w:r w:rsidRPr="000F64BA">
          <w:rPr>
            <w:rStyle w:val="Hyperlink"/>
            <w:bCs/>
            <w:sz w:val="22"/>
            <w:szCs w:val="22"/>
          </w:rPr>
          <w:t>. 2012;5(3):357-366.</w:t>
        </w:r>
      </w:hyperlink>
      <w:r w:rsidR="00EE52D6">
        <w:rPr>
          <w:bCs/>
          <w:sz w:val="22"/>
          <w:szCs w:val="22"/>
        </w:rPr>
        <w:t xml:space="preserve"> </w:t>
      </w:r>
    </w:p>
    <w:p w14:paraId="3082B9D2" w14:textId="77777777" w:rsidR="0099548F" w:rsidRDefault="0099548F" w:rsidP="00EE52D6">
      <w:pPr>
        <w:pStyle w:val="ListParagraph"/>
        <w:rPr>
          <w:bCs/>
          <w:sz w:val="22"/>
          <w:szCs w:val="22"/>
        </w:rPr>
      </w:pPr>
    </w:p>
    <w:p w14:paraId="221F6EB4" w14:textId="77777777" w:rsidR="00EE52D6" w:rsidRDefault="00EE52D6">
      <w:pPr>
        <w:numPr>
          <w:ilvl w:val="0"/>
          <w:numId w:val="2"/>
        </w:numPr>
        <w:rPr>
          <w:bCs/>
          <w:sz w:val="22"/>
          <w:szCs w:val="22"/>
        </w:rPr>
      </w:pPr>
      <w:hyperlink r:id="rId456" w:history="1">
        <w:r w:rsidRPr="00EE52D6">
          <w:rPr>
            <w:rStyle w:val="Hyperlink"/>
            <w:bCs/>
            <w:sz w:val="22"/>
            <w:szCs w:val="22"/>
          </w:rPr>
          <w:t xml:space="preserve">Liu Y, Fox CS, White CC, Lohman K, Heard-Costa N, Cohen P, Zhang Y, Johnson AD, Emilsson V, Liu CT, Chen YD, Taylor KD, Allison M, Budoff M; </w:t>
        </w:r>
        <w:proofErr w:type="spellStart"/>
        <w:r w:rsidRPr="00EE52D6">
          <w:rPr>
            <w:rStyle w:val="Hyperlink"/>
            <w:bCs/>
            <w:sz w:val="22"/>
            <w:szCs w:val="22"/>
          </w:rPr>
          <w:t>CARDIoGRAM</w:t>
        </w:r>
        <w:proofErr w:type="spellEnd"/>
        <w:r w:rsidRPr="00EE52D6">
          <w:rPr>
            <w:rStyle w:val="Hyperlink"/>
            <w:bCs/>
            <w:sz w:val="22"/>
            <w:szCs w:val="22"/>
          </w:rPr>
          <w:t xml:space="preserve"> Consortium, Rotter JI, Carr JJ, Hoffmann U, Ding J, Cupples LA. Genome-wide association of pericardial fat identifies a unique locus for ectopic fat. </w:t>
        </w:r>
        <w:proofErr w:type="spellStart"/>
        <w:r w:rsidRPr="00EE52D6">
          <w:rPr>
            <w:rStyle w:val="Hyperlink"/>
            <w:bCs/>
            <w:i/>
            <w:sz w:val="22"/>
            <w:szCs w:val="22"/>
          </w:rPr>
          <w:t>PLoS</w:t>
        </w:r>
        <w:proofErr w:type="spellEnd"/>
        <w:r w:rsidRPr="00EE52D6">
          <w:rPr>
            <w:rStyle w:val="Hyperlink"/>
            <w:bCs/>
            <w:i/>
            <w:sz w:val="22"/>
            <w:szCs w:val="22"/>
          </w:rPr>
          <w:t xml:space="preserve"> Genet</w:t>
        </w:r>
        <w:r w:rsidRPr="00EE52D6">
          <w:rPr>
            <w:rStyle w:val="Hyperlink"/>
            <w:bCs/>
            <w:sz w:val="22"/>
            <w:szCs w:val="22"/>
          </w:rPr>
          <w:t>. 2012:8(5</w:t>
        </w:r>
        <w:proofErr w:type="gramStart"/>
        <w:r w:rsidRPr="00EE52D6">
          <w:rPr>
            <w:rStyle w:val="Hyperlink"/>
            <w:bCs/>
            <w:sz w:val="22"/>
            <w:szCs w:val="22"/>
          </w:rPr>
          <w:t>):e</w:t>
        </w:r>
        <w:proofErr w:type="gramEnd"/>
        <w:r w:rsidRPr="00EE52D6">
          <w:rPr>
            <w:rStyle w:val="Hyperlink"/>
            <w:bCs/>
            <w:sz w:val="22"/>
            <w:szCs w:val="22"/>
          </w:rPr>
          <w:t>1002705.</w:t>
        </w:r>
      </w:hyperlink>
      <w:r w:rsidR="0099322F">
        <w:rPr>
          <w:bCs/>
          <w:sz w:val="22"/>
          <w:szCs w:val="22"/>
        </w:rPr>
        <w:t xml:space="preserve"> </w:t>
      </w:r>
    </w:p>
    <w:p w14:paraId="2AE6B8D2" w14:textId="77777777" w:rsidR="0099322F" w:rsidRDefault="0099322F" w:rsidP="0099322F">
      <w:pPr>
        <w:ind w:left="360"/>
        <w:rPr>
          <w:bCs/>
          <w:sz w:val="22"/>
          <w:szCs w:val="22"/>
        </w:rPr>
      </w:pPr>
    </w:p>
    <w:p w14:paraId="704D2A6D" w14:textId="77777777" w:rsidR="00656D21" w:rsidRDefault="00656D21" w:rsidP="0099322F">
      <w:pPr>
        <w:ind w:left="360"/>
        <w:rPr>
          <w:bCs/>
          <w:sz w:val="22"/>
          <w:szCs w:val="22"/>
        </w:rPr>
      </w:pPr>
    </w:p>
    <w:p w14:paraId="5B618524" w14:textId="77777777" w:rsidR="00656D21" w:rsidRDefault="00656D21" w:rsidP="0099322F">
      <w:pPr>
        <w:ind w:left="360"/>
        <w:rPr>
          <w:bCs/>
          <w:sz w:val="22"/>
          <w:szCs w:val="22"/>
        </w:rPr>
      </w:pPr>
    </w:p>
    <w:p w14:paraId="473DA57F" w14:textId="77777777" w:rsidR="00656D21" w:rsidRDefault="00656D21" w:rsidP="0099322F">
      <w:pPr>
        <w:ind w:left="360"/>
        <w:rPr>
          <w:bCs/>
          <w:sz w:val="22"/>
          <w:szCs w:val="22"/>
        </w:rPr>
      </w:pPr>
    </w:p>
    <w:p w14:paraId="2302D6CD" w14:textId="77777777" w:rsidR="0099322F" w:rsidRPr="008D03B5" w:rsidRDefault="0099322F">
      <w:pPr>
        <w:numPr>
          <w:ilvl w:val="0"/>
          <w:numId w:val="2"/>
        </w:numPr>
        <w:rPr>
          <w:bCs/>
          <w:sz w:val="22"/>
          <w:szCs w:val="22"/>
        </w:rPr>
      </w:pPr>
      <w:hyperlink r:id="rId457" w:history="1">
        <w:r w:rsidRPr="00823F07">
          <w:rPr>
            <w:rStyle w:val="Hyperlink"/>
            <w:sz w:val="22"/>
            <w:szCs w:val="22"/>
          </w:rPr>
          <w:t xml:space="preserve">Matsushita K, Mahmoodi BK, Woodward M, Emberson JR, Jafar TH, Jee </w:t>
        </w:r>
        <w:proofErr w:type="spellStart"/>
        <w:r w:rsidRPr="00823F07">
          <w:rPr>
            <w:rStyle w:val="Hyperlink"/>
            <w:sz w:val="22"/>
            <w:szCs w:val="22"/>
          </w:rPr>
          <w:t>Sh</w:t>
        </w:r>
        <w:proofErr w:type="spellEnd"/>
        <w:r w:rsidRPr="00823F07">
          <w:rPr>
            <w:rStyle w:val="Hyperlink"/>
            <w:sz w:val="22"/>
            <w:szCs w:val="22"/>
          </w:rPr>
          <w:t xml:space="preserve">, Polkinghorne KR, Shankar A, Smith DH, Tonelli M, Warnock DG, Wen CP, Coresh J, Gansevoort RT, Hemmelgarn BR, Levey AS; Chronic </w:t>
        </w:r>
        <w:proofErr w:type="gramStart"/>
        <w:r w:rsidRPr="00823F07">
          <w:rPr>
            <w:rStyle w:val="Hyperlink"/>
            <w:sz w:val="22"/>
            <w:szCs w:val="22"/>
          </w:rPr>
          <w:t>Kidney Disease</w:t>
        </w:r>
        <w:proofErr w:type="gramEnd"/>
        <w:r w:rsidRPr="00823F07">
          <w:rPr>
            <w:rStyle w:val="Hyperlink"/>
            <w:sz w:val="22"/>
            <w:szCs w:val="22"/>
          </w:rPr>
          <w:t xml:space="preserve"> Prognosis Consortium. Comparison of risk prediction using the CKD-EPI equation and the MDRD study equation for estimated glomerular filtration rate. </w:t>
        </w:r>
        <w:r w:rsidRPr="00823F07">
          <w:rPr>
            <w:rStyle w:val="Hyperlink"/>
            <w:i/>
            <w:sz w:val="22"/>
            <w:szCs w:val="22"/>
          </w:rPr>
          <w:t>JAMA</w:t>
        </w:r>
        <w:r w:rsidRPr="00823F07">
          <w:rPr>
            <w:rStyle w:val="Hyperlink"/>
            <w:sz w:val="22"/>
            <w:szCs w:val="22"/>
          </w:rPr>
          <w:t>. 2012;307(18):1941-1951.</w:t>
        </w:r>
      </w:hyperlink>
      <w:r w:rsidR="008D03B5">
        <w:rPr>
          <w:color w:val="000000"/>
          <w:sz w:val="22"/>
          <w:szCs w:val="22"/>
        </w:rPr>
        <w:t xml:space="preserve"> </w:t>
      </w:r>
    </w:p>
    <w:p w14:paraId="3EF72BE6" w14:textId="77777777" w:rsidR="008D03B5" w:rsidRPr="008D03B5" w:rsidRDefault="008D03B5" w:rsidP="008D03B5">
      <w:pPr>
        <w:ind w:left="360"/>
        <w:rPr>
          <w:bCs/>
          <w:sz w:val="22"/>
          <w:szCs w:val="22"/>
        </w:rPr>
      </w:pPr>
    </w:p>
    <w:p w14:paraId="2B5BDD97" w14:textId="77777777" w:rsidR="00E55EE1" w:rsidRPr="00E55EE1" w:rsidRDefault="00E55EE1">
      <w:pPr>
        <w:numPr>
          <w:ilvl w:val="0"/>
          <w:numId w:val="2"/>
        </w:numPr>
        <w:rPr>
          <w:color w:val="000000"/>
          <w:sz w:val="22"/>
          <w:szCs w:val="22"/>
        </w:rPr>
      </w:pPr>
      <w:hyperlink r:id="rId458" w:history="1">
        <w:r w:rsidRPr="00E55EE1">
          <w:rPr>
            <w:rStyle w:val="Hyperlink"/>
            <w:sz w:val="22"/>
            <w:szCs w:val="22"/>
          </w:rPr>
          <w:t xml:space="preserve">Rasmussen-Torvik LJ, Guo X, Bowden DW, Bertoni AG, Sale MM, Yao J, Bluemke DA, Goodarzi MO, Chen YI, Vaidya D, Raffel LJ, Papanicolaou GJ, Meigs, JB, Pankow JS. Fasting glucose GWAS candidate region analysis across ethnic groups in the Multiethnic Study of Atherosclerosis (MESA). </w:t>
        </w:r>
        <w:r w:rsidRPr="00E55EE1">
          <w:rPr>
            <w:rStyle w:val="Hyperlink"/>
            <w:i/>
            <w:sz w:val="22"/>
            <w:szCs w:val="22"/>
          </w:rPr>
          <w:t>Genet Epidemiol</w:t>
        </w:r>
        <w:r w:rsidRPr="00E55EE1">
          <w:rPr>
            <w:rStyle w:val="Hyperlink"/>
            <w:sz w:val="22"/>
            <w:szCs w:val="22"/>
          </w:rPr>
          <w:t>. 2012:36(4):384-391.</w:t>
        </w:r>
      </w:hyperlink>
    </w:p>
    <w:p w14:paraId="7E50A4D2" w14:textId="77777777" w:rsidR="00726378" w:rsidRDefault="00726378" w:rsidP="00726378">
      <w:pPr>
        <w:rPr>
          <w:color w:val="000000"/>
          <w:sz w:val="22"/>
          <w:szCs w:val="22"/>
        </w:rPr>
      </w:pPr>
    </w:p>
    <w:p w14:paraId="76D00A9D" w14:textId="77777777" w:rsidR="00726378" w:rsidRPr="00DB7698" w:rsidRDefault="00726378">
      <w:pPr>
        <w:numPr>
          <w:ilvl w:val="0"/>
          <w:numId w:val="2"/>
        </w:numPr>
        <w:rPr>
          <w:bCs/>
          <w:color w:val="000000"/>
          <w:sz w:val="22"/>
          <w:szCs w:val="22"/>
        </w:rPr>
      </w:pPr>
      <w:r>
        <w:rPr>
          <w:bCs/>
          <w:color w:val="000000"/>
          <w:sz w:val="22"/>
          <w:szCs w:val="22"/>
        </w:rPr>
        <w:t xml:space="preserve">  </w:t>
      </w:r>
      <w:hyperlink r:id="rId459" w:history="1">
        <w:r w:rsidRPr="001E2FEC">
          <w:rPr>
            <w:rStyle w:val="Hyperlink"/>
            <w:bCs/>
            <w:sz w:val="22"/>
            <w:szCs w:val="22"/>
          </w:rPr>
          <w:t xml:space="preserve">Allen RW, Adar SD, </w:t>
        </w:r>
        <w:proofErr w:type="spellStart"/>
        <w:r w:rsidRPr="001E2FEC">
          <w:rPr>
            <w:rStyle w:val="Hyperlink"/>
            <w:bCs/>
            <w:sz w:val="22"/>
            <w:szCs w:val="22"/>
          </w:rPr>
          <w:t>Avol</w:t>
        </w:r>
        <w:proofErr w:type="spellEnd"/>
        <w:r w:rsidRPr="001E2FEC">
          <w:rPr>
            <w:rStyle w:val="Hyperlink"/>
            <w:bCs/>
            <w:sz w:val="22"/>
            <w:szCs w:val="22"/>
          </w:rPr>
          <w:t xml:space="preserve"> E, Cohen M, Curl CL, Larson T, Liu LJ, Sheppard L, Kaufman JD. Modeling the Residential Infiltration of Outdoor PM2.5 in the Multi-Ethnic Study of Atherosclerosis and Air Pollution (MESA Air). </w:t>
        </w:r>
        <w:r w:rsidRPr="001E2FEC">
          <w:rPr>
            <w:rStyle w:val="Hyperlink"/>
            <w:bCs/>
            <w:i/>
            <w:sz w:val="22"/>
            <w:szCs w:val="22"/>
          </w:rPr>
          <w:t xml:space="preserve">Environ Health </w:t>
        </w:r>
        <w:proofErr w:type="spellStart"/>
        <w:r w:rsidRPr="001E2FEC">
          <w:rPr>
            <w:rStyle w:val="Hyperlink"/>
            <w:bCs/>
            <w:i/>
            <w:sz w:val="22"/>
            <w:szCs w:val="22"/>
          </w:rPr>
          <w:t>Perspect</w:t>
        </w:r>
        <w:proofErr w:type="spellEnd"/>
        <w:r w:rsidRPr="001E2FEC">
          <w:rPr>
            <w:rStyle w:val="Hyperlink"/>
            <w:bCs/>
            <w:sz w:val="22"/>
            <w:szCs w:val="22"/>
          </w:rPr>
          <w:t>. 2012;120(6):824-830.</w:t>
        </w:r>
      </w:hyperlink>
      <w:r w:rsidR="00DB7698">
        <w:rPr>
          <w:bCs/>
          <w:sz w:val="22"/>
          <w:szCs w:val="22"/>
        </w:rPr>
        <w:t xml:space="preserve"> </w:t>
      </w:r>
    </w:p>
    <w:p w14:paraId="263432D5" w14:textId="77777777" w:rsidR="00DB7698" w:rsidRPr="00BB66A4" w:rsidRDefault="00DB7698" w:rsidP="00DB7698">
      <w:pPr>
        <w:ind w:left="360"/>
        <w:rPr>
          <w:bCs/>
          <w:color w:val="000000"/>
          <w:sz w:val="22"/>
          <w:szCs w:val="22"/>
        </w:rPr>
      </w:pPr>
    </w:p>
    <w:p w14:paraId="3B8ECA5B" w14:textId="77777777" w:rsidR="00DB7698" w:rsidRDefault="00DB7698">
      <w:pPr>
        <w:numPr>
          <w:ilvl w:val="0"/>
          <w:numId w:val="2"/>
        </w:numPr>
        <w:rPr>
          <w:bCs/>
          <w:sz w:val="22"/>
          <w:szCs w:val="22"/>
        </w:rPr>
      </w:pPr>
      <w:hyperlink r:id="rId460" w:history="1">
        <w:r w:rsidRPr="00DB7698">
          <w:rPr>
            <w:rStyle w:val="Hyperlink"/>
            <w:bCs/>
            <w:sz w:val="22"/>
            <w:szCs w:val="22"/>
          </w:rPr>
          <w:t xml:space="preserve">Owens DS, Budoff MJ, Katz R, Takasu J, Shavelle DM, Carr JJ, Heckbert SR, Otto CM, </w:t>
        </w:r>
        <w:proofErr w:type="spellStart"/>
        <w:r w:rsidRPr="00DB7698">
          <w:rPr>
            <w:rStyle w:val="Hyperlink"/>
            <w:bCs/>
            <w:sz w:val="22"/>
            <w:szCs w:val="22"/>
          </w:rPr>
          <w:t>Probstfield</w:t>
        </w:r>
        <w:proofErr w:type="spellEnd"/>
        <w:r w:rsidRPr="00DB7698">
          <w:rPr>
            <w:rStyle w:val="Hyperlink"/>
            <w:bCs/>
            <w:sz w:val="22"/>
            <w:szCs w:val="22"/>
          </w:rPr>
          <w:t xml:space="preserve"> JL, Kronmal RA, O’Brien KD. Aortic valve calcium independently predicts coronary and cardiovascular events in a primary prevention population. </w:t>
        </w:r>
        <w:r w:rsidRPr="00DB7698">
          <w:rPr>
            <w:rStyle w:val="Hyperlink"/>
            <w:bCs/>
            <w:i/>
            <w:sz w:val="22"/>
            <w:szCs w:val="22"/>
          </w:rPr>
          <w:t>JACC Cardiovasc Imaging</w:t>
        </w:r>
        <w:r w:rsidRPr="00DB7698">
          <w:rPr>
            <w:rStyle w:val="Hyperlink"/>
            <w:bCs/>
            <w:sz w:val="22"/>
            <w:szCs w:val="22"/>
          </w:rPr>
          <w:t>. 2012;5(6):619-625.</w:t>
        </w:r>
      </w:hyperlink>
    </w:p>
    <w:p w14:paraId="6FF5C8A4" w14:textId="77777777" w:rsidR="002F24C9" w:rsidRDefault="002F24C9" w:rsidP="006C0BFF">
      <w:pPr>
        <w:ind w:left="360"/>
        <w:rPr>
          <w:color w:val="000000"/>
          <w:sz w:val="22"/>
          <w:szCs w:val="22"/>
        </w:rPr>
      </w:pPr>
    </w:p>
    <w:p w14:paraId="431F35A3" w14:textId="77777777" w:rsidR="006C0BFF" w:rsidRPr="00C903A3" w:rsidRDefault="006C0BFF">
      <w:pPr>
        <w:numPr>
          <w:ilvl w:val="0"/>
          <w:numId w:val="2"/>
        </w:numPr>
        <w:rPr>
          <w:bCs/>
          <w:sz w:val="22"/>
          <w:szCs w:val="22"/>
        </w:rPr>
      </w:pPr>
      <w:hyperlink r:id="rId461" w:history="1">
        <w:r w:rsidRPr="005E6736">
          <w:rPr>
            <w:rStyle w:val="Hyperlink"/>
            <w:sz w:val="22"/>
            <w:szCs w:val="22"/>
          </w:rPr>
          <w:t xml:space="preserve">Steffen BT, Steffen LM, Tracy R, Siscovick D, Hanson NQ, Nettleton J, Tsai MY. Obesity modifies the association between plasma phospholipid polyunsaturated fatty acids and markers of inflammation: the Multi-Ethnic Study of Atherosclerosis. </w:t>
        </w:r>
        <w:r w:rsidRPr="005E6736">
          <w:rPr>
            <w:rStyle w:val="Hyperlink"/>
            <w:i/>
            <w:sz w:val="22"/>
            <w:szCs w:val="22"/>
          </w:rPr>
          <w:t xml:space="preserve">Int J </w:t>
        </w:r>
        <w:proofErr w:type="spellStart"/>
        <w:r w:rsidRPr="005E6736">
          <w:rPr>
            <w:rStyle w:val="Hyperlink"/>
            <w:i/>
            <w:sz w:val="22"/>
            <w:szCs w:val="22"/>
          </w:rPr>
          <w:t>Obes</w:t>
        </w:r>
        <w:proofErr w:type="spellEnd"/>
        <w:r w:rsidRPr="005E6736">
          <w:rPr>
            <w:rStyle w:val="Hyperlink"/>
            <w:i/>
            <w:sz w:val="22"/>
            <w:szCs w:val="22"/>
          </w:rPr>
          <w:t xml:space="preserve"> (Lond)</w:t>
        </w:r>
        <w:r w:rsidRPr="005E6736">
          <w:rPr>
            <w:rStyle w:val="Hyperlink"/>
            <w:sz w:val="22"/>
            <w:szCs w:val="22"/>
          </w:rPr>
          <w:t>. 2012;36(6):797-804.</w:t>
        </w:r>
      </w:hyperlink>
      <w:r>
        <w:rPr>
          <w:sz w:val="22"/>
          <w:szCs w:val="22"/>
        </w:rPr>
        <w:t xml:space="preserve"> </w:t>
      </w:r>
    </w:p>
    <w:p w14:paraId="1F598403" w14:textId="77777777" w:rsidR="00C903A3" w:rsidRDefault="00C903A3" w:rsidP="00C903A3">
      <w:pPr>
        <w:pStyle w:val="ListParagraph"/>
        <w:rPr>
          <w:color w:val="000000"/>
          <w:sz w:val="22"/>
          <w:szCs w:val="22"/>
        </w:rPr>
      </w:pPr>
    </w:p>
    <w:p w14:paraId="482A19BE" w14:textId="77777777" w:rsidR="00C903A3" w:rsidRPr="00455E34" w:rsidRDefault="00C903A3">
      <w:pPr>
        <w:numPr>
          <w:ilvl w:val="0"/>
          <w:numId w:val="2"/>
        </w:numPr>
        <w:rPr>
          <w:bCs/>
          <w:sz w:val="22"/>
          <w:szCs w:val="22"/>
        </w:rPr>
      </w:pPr>
      <w:hyperlink r:id="rId462" w:history="1">
        <w:r w:rsidRPr="008209C0">
          <w:rPr>
            <w:rStyle w:val="Hyperlink"/>
            <w:sz w:val="22"/>
            <w:szCs w:val="22"/>
          </w:rPr>
          <w:t xml:space="preserve">Ohira T, Diez Roux AV, Polak JF, Homma S, Iso H, Wasserman BA. Associations of anger, anxiety, and depressive symptoms with carotid arterial wall thickness: the multi-ethnic study of atherosclerosis. </w:t>
        </w:r>
        <w:proofErr w:type="spellStart"/>
        <w:r w:rsidRPr="008209C0">
          <w:rPr>
            <w:rStyle w:val="Hyperlink"/>
            <w:i/>
            <w:sz w:val="22"/>
            <w:szCs w:val="22"/>
          </w:rPr>
          <w:t>Psychosom</w:t>
        </w:r>
        <w:proofErr w:type="spellEnd"/>
        <w:r w:rsidRPr="008209C0">
          <w:rPr>
            <w:rStyle w:val="Hyperlink"/>
            <w:i/>
            <w:sz w:val="22"/>
            <w:szCs w:val="22"/>
          </w:rPr>
          <w:t xml:space="preserve"> Med</w:t>
        </w:r>
        <w:r w:rsidRPr="008209C0">
          <w:rPr>
            <w:rStyle w:val="Hyperlink"/>
            <w:sz w:val="22"/>
            <w:szCs w:val="22"/>
          </w:rPr>
          <w:t>. 2012;74(5):517-525.</w:t>
        </w:r>
      </w:hyperlink>
    </w:p>
    <w:p w14:paraId="122A5FC6" w14:textId="77777777" w:rsidR="00455E34" w:rsidRDefault="00455E34" w:rsidP="00455E34">
      <w:pPr>
        <w:pStyle w:val="ListParagraph"/>
        <w:rPr>
          <w:color w:val="000000"/>
          <w:sz w:val="22"/>
          <w:szCs w:val="22"/>
        </w:rPr>
      </w:pPr>
    </w:p>
    <w:p w14:paraId="7EA8E8EC" w14:textId="77777777" w:rsidR="00455E34" w:rsidRDefault="00455E34">
      <w:pPr>
        <w:numPr>
          <w:ilvl w:val="0"/>
          <w:numId w:val="2"/>
        </w:numPr>
        <w:rPr>
          <w:color w:val="000000"/>
          <w:sz w:val="22"/>
          <w:szCs w:val="22"/>
        </w:rPr>
      </w:pPr>
      <w:hyperlink r:id="rId463" w:history="1">
        <w:r w:rsidRPr="00455E34">
          <w:rPr>
            <w:rStyle w:val="Hyperlink"/>
            <w:sz w:val="22"/>
            <w:szCs w:val="22"/>
          </w:rPr>
          <w:t xml:space="preserve">Shea MK, Booth SL, Nettleton JA, Burke GL, Chen H, </w:t>
        </w:r>
        <w:proofErr w:type="spellStart"/>
        <w:r w:rsidRPr="00455E34">
          <w:rPr>
            <w:rStyle w:val="Hyperlink"/>
            <w:sz w:val="22"/>
            <w:szCs w:val="22"/>
          </w:rPr>
          <w:t>Kritchevsky</w:t>
        </w:r>
        <w:proofErr w:type="spellEnd"/>
        <w:r w:rsidRPr="00455E34">
          <w:rPr>
            <w:rStyle w:val="Hyperlink"/>
            <w:sz w:val="22"/>
            <w:szCs w:val="22"/>
          </w:rPr>
          <w:t xml:space="preserve"> SB. Circulating phylloquinone concentrations of adults in the United States differ according to race and ethnicity. </w:t>
        </w:r>
        <w:r w:rsidRPr="00455E34">
          <w:rPr>
            <w:rStyle w:val="Hyperlink"/>
            <w:i/>
            <w:sz w:val="22"/>
            <w:szCs w:val="22"/>
          </w:rPr>
          <w:t>J Nutr</w:t>
        </w:r>
        <w:r w:rsidRPr="00455E34">
          <w:rPr>
            <w:rStyle w:val="Hyperlink"/>
            <w:sz w:val="22"/>
            <w:szCs w:val="22"/>
          </w:rPr>
          <w:t>. 2012;142(6):1060-1066.</w:t>
        </w:r>
      </w:hyperlink>
      <w:r w:rsidR="009235C2">
        <w:rPr>
          <w:color w:val="000000"/>
          <w:sz w:val="22"/>
          <w:szCs w:val="22"/>
        </w:rPr>
        <w:t xml:space="preserve"> </w:t>
      </w:r>
    </w:p>
    <w:p w14:paraId="30FC9634" w14:textId="77777777" w:rsidR="009235C2" w:rsidRDefault="009235C2" w:rsidP="009235C2">
      <w:pPr>
        <w:ind w:left="360"/>
        <w:rPr>
          <w:bCs/>
          <w:color w:val="000000"/>
          <w:sz w:val="22"/>
          <w:szCs w:val="22"/>
        </w:rPr>
      </w:pPr>
    </w:p>
    <w:p w14:paraId="651B1517" w14:textId="77777777" w:rsidR="00570224" w:rsidRPr="00570224" w:rsidRDefault="009235C2">
      <w:pPr>
        <w:numPr>
          <w:ilvl w:val="0"/>
          <w:numId w:val="2"/>
        </w:numPr>
        <w:rPr>
          <w:color w:val="000000"/>
          <w:sz w:val="22"/>
          <w:szCs w:val="22"/>
        </w:rPr>
      </w:pPr>
      <w:r w:rsidRPr="007413F8">
        <w:rPr>
          <w:sz w:val="22"/>
          <w:szCs w:val="22"/>
        </w:rPr>
        <w:t xml:space="preserve">  </w:t>
      </w:r>
      <w:hyperlink r:id="rId464" w:history="1">
        <w:r w:rsidR="00570224" w:rsidRPr="00570224">
          <w:rPr>
            <w:rStyle w:val="Hyperlink"/>
            <w:sz w:val="22"/>
            <w:szCs w:val="22"/>
          </w:rPr>
          <w:t xml:space="preserve">Berlin I, Lin S, Lima JA, Bertoni AG. Smoking Status and Metabolic Syndrome in the Multi-Ethnic Study of Atherosclerosis. A cross-sectional study. </w:t>
        </w:r>
        <w:r w:rsidR="00570224" w:rsidRPr="00570224">
          <w:rPr>
            <w:rStyle w:val="Hyperlink"/>
            <w:i/>
            <w:sz w:val="22"/>
            <w:szCs w:val="22"/>
          </w:rPr>
          <w:t xml:space="preserve">Tob </w:t>
        </w:r>
        <w:proofErr w:type="spellStart"/>
        <w:r w:rsidR="00570224" w:rsidRPr="00570224">
          <w:rPr>
            <w:rStyle w:val="Hyperlink"/>
            <w:i/>
            <w:sz w:val="22"/>
            <w:szCs w:val="22"/>
          </w:rPr>
          <w:t>Induc</w:t>
        </w:r>
        <w:proofErr w:type="spellEnd"/>
        <w:r w:rsidR="00570224" w:rsidRPr="00570224">
          <w:rPr>
            <w:rStyle w:val="Hyperlink"/>
            <w:i/>
            <w:sz w:val="22"/>
            <w:szCs w:val="22"/>
          </w:rPr>
          <w:t xml:space="preserve"> Dis</w:t>
        </w:r>
        <w:r w:rsidR="00570224" w:rsidRPr="00570224">
          <w:rPr>
            <w:rStyle w:val="Hyperlink"/>
            <w:sz w:val="22"/>
            <w:szCs w:val="22"/>
          </w:rPr>
          <w:t xml:space="preserve">. 2012;10(1):9. </w:t>
        </w:r>
        <w:proofErr w:type="spellStart"/>
        <w:r w:rsidR="00570224" w:rsidRPr="00570224">
          <w:rPr>
            <w:rStyle w:val="Hyperlink"/>
            <w:sz w:val="22"/>
            <w:szCs w:val="22"/>
          </w:rPr>
          <w:t>doi</w:t>
        </w:r>
        <w:proofErr w:type="spellEnd"/>
        <w:r w:rsidR="00570224" w:rsidRPr="00570224">
          <w:rPr>
            <w:rStyle w:val="Hyperlink"/>
            <w:sz w:val="22"/>
            <w:szCs w:val="22"/>
          </w:rPr>
          <w:t>: 10.1186/1617-9625-10-9.</w:t>
        </w:r>
      </w:hyperlink>
    </w:p>
    <w:p w14:paraId="5B050924" w14:textId="77777777" w:rsidR="009235C2" w:rsidRPr="00775CF5" w:rsidRDefault="009235C2" w:rsidP="009235C2">
      <w:pPr>
        <w:ind w:left="360"/>
        <w:rPr>
          <w:color w:val="000000"/>
          <w:sz w:val="22"/>
          <w:szCs w:val="22"/>
        </w:rPr>
      </w:pPr>
    </w:p>
    <w:p w14:paraId="6B3C9898" w14:textId="77777777" w:rsidR="00BB66A4" w:rsidRDefault="00BB66A4">
      <w:pPr>
        <w:numPr>
          <w:ilvl w:val="0"/>
          <w:numId w:val="2"/>
        </w:numPr>
        <w:rPr>
          <w:bCs/>
          <w:color w:val="000000"/>
          <w:sz w:val="22"/>
          <w:szCs w:val="22"/>
        </w:rPr>
      </w:pPr>
      <w:hyperlink r:id="rId465" w:history="1">
        <w:r w:rsidRPr="00BB66A4">
          <w:rPr>
            <w:rStyle w:val="Hyperlink"/>
            <w:bCs/>
            <w:sz w:val="22"/>
            <w:szCs w:val="22"/>
          </w:rPr>
          <w:t>De</w:t>
        </w:r>
        <w:r w:rsidR="007F5DC5">
          <w:rPr>
            <w:rStyle w:val="Hyperlink"/>
            <w:bCs/>
            <w:sz w:val="22"/>
            <w:szCs w:val="22"/>
          </w:rPr>
          <w:t>S</w:t>
        </w:r>
        <w:r w:rsidRPr="00BB66A4">
          <w:rPr>
            <w:rStyle w:val="Hyperlink"/>
            <w:bCs/>
            <w:sz w:val="22"/>
            <w:szCs w:val="22"/>
          </w:rPr>
          <w:t xml:space="preserve">antis AS, </w:t>
        </w:r>
        <w:proofErr w:type="spellStart"/>
        <w:r w:rsidRPr="00BB66A4">
          <w:rPr>
            <w:rStyle w:val="Hyperlink"/>
            <w:bCs/>
            <w:sz w:val="22"/>
            <w:szCs w:val="22"/>
          </w:rPr>
          <w:t>Diezroux</w:t>
        </w:r>
        <w:proofErr w:type="spellEnd"/>
        <w:r w:rsidRPr="00BB66A4">
          <w:rPr>
            <w:rStyle w:val="Hyperlink"/>
            <w:bCs/>
            <w:sz w:val="22"/>
            <w:szCs w:val="22"/>
          </w:rPr>
          <w:t xml:space="preserve"> AV, Hajat A, Aiello AE, Golden SH, Jenny NS, Seeman TE, Shea S. Associations of salivary cortisol levels with inflammatory markers: The Multi-Ethnic Study of Atherosclerosis. </w:t>
        </w:r>
        <w:proofErr w:type="spellStart"/>
        <w:r w:rsidRPr="00BB66A4">
          <w:rPr>
            <w:rStyle w:val="Hyperlink"/>
            <w:bCs/>
            <w:i/>
            <w:sz w:val="22"/>
            <w:szCs w:val="22"/>
          </w:rPr>
          <w:t>Psychoneuroendocrinology</w:t>
        </w:r>
        <w:proofErr w:type="spellEnd"/>
        <w:r w:rsidRPr="00BB66A4">
          <w:rPr>
            <w:rStyle w:val="Hyperlink"/>
            <w:bCs/>
            <w:sz w:val="22"/>
            <w:szCs w:val="22"/>
          </w:rPr>
          <w:t>. 2012;37(7):1009-1018.</w:t>
        </w:r>
      </w:hyperlink>
    </w:p>
    <w:p w14:paraId="0EB6FC5A" w14:textId="77777777" w:rsidR="00864F96" w:rsidRDefault="00864F96" w:rsidP="00864F96">
      <w:pPr>
        <w:ind w:left="360"/>
        <w:rPr>
          <w:color w:val="000000"/>
          <w:sz w:val="22"/>
          <w:szCs w:val="22"/>
        </w:rPr>
      </w:pPr>
    </w:p>
    <w:p w14:paraId="1CFBC95C" w14:textId="77777777" w:rsidR="00864F96" w:rsidRDefault="00864F96">
      <w:pPr>
        <w:numPr>
          <w:ilvl w:val="0"/>
          <w:numId w:val="2"/>
        </w:numPr>
        <w:rPr>
          <w:color w:val="000000"/>
          <w:sz w:val="22"/>
          <w:szCs w:val="22"/>
        </w:rPr>
      </w:pPr>
      <w:hyperlink r:id="rId466" w:history="1">
        <w:r w:rsidRPr="00864F96">
          <w:rPr>
            <w:rStyle w:val="Hyperlink"/>
            <w:sz w:val="22"/>
            <w:szCs w:val="22"/>
          </w:rPr>
          <w:t xml:space="preserve">Champaneri S, Xu X, Carnethon MR, Bertoni AG, Seeman T, Diez Roux A, Golden SH. Diurnal salivary cortisol and urinary catecholamines are associated with diabetes mellitus: the Multi-Ethnic Study of Atherosclerosis. </w:t>
        </w:r>
        <w:r w:rsidRPr="00864F96">
          <w:rPr>
            <w:rStyle w:val="Hyperlink"/>
            <w:i/>
            <w:sz w:val="22"/>
            <w:szCs w:val="22"/>
          </w:rPr>
          <w:t xml:space="preserve">Metabolism. </w:t>
        </w:r>
        <w:r w:rsidRPr="00864F96">
          <w:rPr>
            <w:rStyle w:val="Hyperlink"/>
            <w:sz w:val="22"/>
            <w:szCs w:val="22"/>
          </w:rPr>
          <w:t>2012;61(7):986-995.</w:t>
        </w:r>
      </w:hyperlink>
      <w:r w:rsidR="00BD1969">
        <w:rPr>
          <w:color w:val="000000"/>
          <w:sz w:val="22"/>
          <w:szCs w:val="22"/>
        </w:rPr>
        <w:t xml:space="preserve"> </w:t>
      </w:r>
    </w:p>
    <w:p w14:paraId="02689EE6" w14:textId="77777777" w:rsidR="00BD1969" w:rsidRDefault="00BD1969" w:rsidP="00BD1969">
      <w:pPr>
        <w:pStyle w:val="ListParagraph"/>
        <w:rPr>
          <w:color w:val="000000"/>
          <w:sz w:val="22"/>
          <w:szCs w:val="22"/>
        </w:rPr>
      </w:pPr>
    </w:p>
    <w:p w14:paraId="02A4942E" w14:textId="77777777" w:rsidR="00122546" w:rsidRDefault="00BD1969">
      <w:pPr>
        <w:numPr>
          <w:ilvl w:val="0"/>
          <w:numId w:val="2"/>
        </w:numPr>
        <w:rPr>
          <w:color w:val="000000"/>
          <w:sz w:val="22"/>
          <w:szCs w:val="22"/>
        </w:rPr>
      </w:pPr>
      <w:r w:rsidRPr="001E65E6">
        <w:rPr>
          <w:rFonts w:eastAsiaTheme="minorEastAsia"/>
          <w:sz w:val="22"/>
          <w:szCs w:val="22"/>
        </w:rPr>
        <w:t xml:space="preserve"> </w:t>
      </w:r>
      <w:hyperlink r:id="rId467" w:history="1">
        <w:r w:rsidR="00122546" w:rsidRPr="00122546">
          <w:rPr>
            <w:rStyle w:val="Hyperlink"/>
            <w:sz w:val="22"/>
            <w:szCs w:val="22"/>
          </w:rPr>
          <w:t xml:space="preserve">Zeb I, Li D, Nasir K, Katz R, Larijani VN, Budoff MJ. Computed tomography scans in the evaluation of Fatty liver disease in a </w:t>
        </w:r>
        <w:proofErr w:type="gramStart"/>
        <w:r w:rsidR="00122546" w:rsidRPr="00122546">
          <w:rPr>
            <w:rStyle w:val="Hyperlink"/>
            <w:sz w:val="22"/>
            <w:szCs w:val="22"/>
          </w:rPr>
          <w:t>population based</w:t>
        </w:r>
        <w:proofErr w:type="gramEnd"/>
        <w:r w:rsidR="00122546" w:rsidRPr="00122546">
          <w:rPr>
            <w:rStyle w:val="Hyperlink"/>
            <w:sz w:val="22"/>
            <w:szCs w:val="22"/>
          </w:rPr>
          <w:t xml:space="preserve"> study: the multi-ethnic study of atherosclerosis. </w:t>
        </w:r>
        <w:proofErr w:type="spellStart"/>
        <w:r w:rsidR="00122546" w:rsidRPr="00122546">
          <w:rPr>
            <w:rStyle w:val="Hyperlink"/>
            <w:i/>
            <w:sz w:val="22"/>
            <w:szCs w:val="22"/>
          </w:rPr>
          <w:t>Acad</w:t>
        </w:r>
        <w:proofErr w:type="spellEnd"/>
        <w:r w:rsidR="00122546" w:rsidRPr="00122546">
          <w:rPr>
            <w:rStyle w:val="Hyperlink"/>
            <w:i/>
            <w:sz w:val="22"/>
            <w:szCs w:val="22"/>
          </w:rPr>
          <w:t xml:space="preserve"> </w:t>
        </w:r>
        <w:proofErr w:type="spellStart"/>
        <w:r w:rsidR="00122546" w:rsidRPr="00122546">
          <w:rPr>
            <w:rStyle w:val="Hyperlink"/>
            <w:i/>
            <w:sz w:val="22"/>
            <w:szCs w:val="22"/>
          </w:rPr>
          <w:t>Radiol</w:t>
        </w:r>
        <w:proofErr w:type="spellEnd"/>
        <w:r w:rsidR="00122546" w:rsidRPr="00122546">
          <w:rPr>
            <w:rStyle w:val="Hyperlink"/>
            <w:sz w:val="22"/>
            <w:szCs w:val="22"/>
          </w:rPr>
          <w:t>. 2012;19(7):811-818.</w:t>
        </w:r>
      </w:hyperlink>
    </w:p>
    <w:p w14:paraId="7ED56C25" w14:textId="77777777" w:rsidR="000A30AF" w:rsidRPr="00B96264" w:rsidRDefault="000A30AF" w:rsidP="000A30AF">
      <w:pPr>
        <w:ind w:left="360"/>
        <w:rPr>
          <w:color w:val="000000"/>
          <w:sz w:val="22"/>
          <w:szCs w:val="22"/>
        </w:rPr>
      </w:pPr>
    </w:p>
    <w:p w14:paraId="5CA2CA8F" w14:textId="77777777" w:rsidR="000A30AF" w:rsidRPr="002926BD" w:rsidRDefault="000A30AF">
      <w:pPr>
        <w:numPr>
          <w:ilvl w:val="0"/>
          <w:numId w:val="2"/>
        </w:numPr>
        <w:rPr>
          <w:color w:val="000000"/>
          <w:sz w:val="22"/>
          <w:szCs w:val="22"/>
        </w:rPr>
      </w:pPr>
      <w:hyperlink r:id="rId468" w:history="1">
        <w:r w:rsidRPr="00C82E80">
          <w:rPr>
            <w:rStyle w:val="Hyperlink"/>
            <w:sz w:val="22"/>
            <w:szCs w:val="22"/>
          </w:rPr>
          <w:t xml:space="preserve">Lee KB, Budoff MJ, </w:t>
        </w:r>
        <w:proofErr w:type="spellStart"/>
        <w:r w:rsidRPr="00C82E80">
          <w:rPr>
            <w:rStyle w:val="Hyperlink"/>
            <w:sz w:val="22"/>
            <w:szCs w:val="22"/>
          </w:rPr>
          <w:t>Zavodni</w:t>
        </w:r>
        <w:proofErr w:type="spellEnd"/>
        <w:r w:rsidRPr="00C82E80">
          <w:rPr>
            <w:rStyle w:val="Hyperlink"/>
            <w:sz w:val="22"/>
            <w:szCs w:val="22"/>
          </w:rPr>
          <w:t xml:space="preserve"> A, Polak JF, Jeffrey Carr J, Burke GL, Herrington DM. Coronary artery calcium is associated with degree of stenosis and surface irregularity of carotid artery. </w:t>
        </w:r>
        <w:r w:rsidRPr="00C82E80">
          <w:rPr>
            <w:rStyle w:val="Hyperlink"/>
            <w:i/>
            <w:sz w:val="22"/>
            <w:szCs w:val="22"/>
          </w:rPr>
          <w:t>Atherosclerosis</w:t>
        </w:r>
        <w:r w:rsidRPr="00C82E80">
          <w:rPr>
            <w:rStyle w:val="Hyperlink"/>
            <w:sz w:val="22"/>
            <w:szCs w:val="22"/>
          </w:rPr>
          <w:t>. 2012;223(1):160-165.</w:t>
        </w:r>
      </w:hyperlink>
    </w:p>
    <w:p w14:paraId="6C41C3B6" w14:textId="77777777" w:rsidR="002926BD" w:rsidRDefault="002926BD" w:rsidP="002926BD">
      <w:pPr>
        <w:pStyle w:val="ListParagraph"/>
        <w:rPr>
          <w:color w:val="000000"/>
          <w:sz w:val="22"/>
          <w:szCs w:val="22"/>
        </w:rPr>
      </w:pPr>
    </w:p>
    <w:p w14:paraId="31FE0F4F" w14:textId="77777777" w:rsidR="002926BD" w:rsidRPr="00DA1670" w:rsidRDefault="00082C6B">
      <w:pPr>
        <w:numPr>
          <w:ilvl w:val="0"/>
          <w:numId w:val="2"/>
        </w:numPr>
        <w:rPr>
          <w:bCs/>
          <w:color w:val="000000"/>
          <w:sz w:val="22"/>
          <w:szCs w:val="22"/>
        </w:rPr>
      </w:pPr>
      <w:hyperlink r:id="rId469" w:history="1">
        <w:r w:rsidRPr="007C3311">
          <w:rPr>
            <w:rStyle w:val="Hyperlink"/>
            <w:bCs/>
            <w:sz w:val="22"/>
            <w:szCs w:val="22"/>
          </w:rPr>
          <w:t xml:space="preserve">Park M, Shlipak MG, Katz R, Agarwal S, Ix JH, Hsu CY, Peralta CA. Subclinical cardiac abnormalities and kidney function decline: the multi-ethnic study of atherosclerosis. </w:t>
        </w:r>
        <w:r w:rsidRPr="007C3311">
          <w:rPr>
            <w:rStyle w:val="Hyperlink"/>
            <w:bCs/>
            <w:i/>
            <w:sz w:val="22"/>
            <w:szCs w:val="22"/>
          </w:rPr>
          <w:t>Clin J Am Soc Nephrol</w:t>
        </w:r>
        <w:r w:rsidRPr="007C3311">
          <w:rPr>
            <w:rStyle w:val="Hyperlink"/>
            <w:bCs/>
            <w:sz w:val="22"/>
            <w:szCs w:val="22"/>
          </w:rPr>
          <w:t>. 2012;7(7):1137 – 1144.</w:t>
        </w:r>
      </w:hyperlink>
    </w:p>
    <w:p w14:paraId="7A9E1CA4" w14:textId="77777777" w:rsidR="00343B37" w:rsidRDefault="00343B37" w:rsidP="00DA1670">
      <w:pPr>
        <w:pStyle w:val="ListParagraph"/>
        <w:rPr>
          <w:bCs/>
          <w:color w:val="000000"/>
          <w:sz w:val="22"/>
          <w:szCs w:val="22"/>
        </w:rPr>
      </w:pPr>
    </w:p>
    <w:p w14:paraId="1EBDC2B4" w14:textId="77777777" w:rsidR="00DA1670" w:rsidRPr="00082C6B" w:rsidRDefault="00DA1670">
      <w:pPr>
        <w:numPr>
          <w:ilvl w:val="0"/>
          <w:numId w:val="2"/>
        </w:numPr>
        <w:rPr>
          <w:bCs/>
          <w:color w:val="000000"/>
          <w:sz w:val="22"/>
          <w:szCs w:val="22"/>
        </w:rPr>
      </w:pPr>
      <w:r>
        <w:rPr>
          <w:color w:val="000000"/>
          <w:sz w:val="22"/>
          <w:szCs w:val="22"/>
        </w:rPr>
        <w:t xml:space="preserve"> </w:t>
      </w:r>
      <w:r w:rsidR="002F28CB">
        <w:rPr>
          <w:color w:val="000000"/>
          <w:sz w:val="22"/>
          <w:szCs w:val="22"/>
        </w:rPr>
        <w:t xml:space="preserve"> </w:t>
      </w:r>
      <w:hyperlink r:id="rId470" w:history="1">
        <w:r w:rsidR="00082C6B" w:rsidRPr="007C3311">
          <w:rPr>
            <w:rStyle w:val="Hyperlink"/>
            <w:sz w:val="22"/>
            <w:szCs w:val="22"/>
          </w:rPr>
          <w:t xml:space="preserve">Kawel N, </w:t>
        </w:r>
        <w:proofErr w:type="spellStart"/>
        <w:r w:rsidR="00082C6B" w:rsidRPr="007C3311">
          <w:rPr>
            <w:rStyle w:val="Hyperlink"/>
            <w:sz w:val="22"/>
            <w:szCs w:val="22"/>
          </w:rPr>
          <w:t>Turkbey</w:t>
        </w:r>
        <w:proofErr w:type="spellEnd"/>
        <w:r w:rsidR="00082C6B" w:rsidRPr="007C3311">
          <w:rPr>
            <w:rStyle w:val="Hyperlink"/>
            <w:sz w:val="22"/>
            <w:szCs w:val="22"/>
          </w:rPr>
          <w:t xml:space="preserve"> EB, Carr JJ, Eng J, Gomes AS, Hundley WG, Johnson C, Masri SC, Prince MR, van der </w:t>
        </w:r>
        <w:proofErr w:type="spellStart"/>
        <w:r w:rsidR="00082C6B" w:rsidRPr="007C3311">
          <w:rPr>
            <w:rStyle w:val="Hyperlink"/>
            <w:sz w:val="22"/>
            <w:szCs w:val="22"/>
          </w:rPr>
          <w:t>Geest</w:t>
        </w:r>
        <w:proofErr w:type="spellEnd"/>
        <w:r w:rsidR="00082C6B" w:rsidRPr="007C3311">
          <w:rPr>
            <w:rStyle w:val="Hyperlink"/>
            <w:sz w:val="22"/>
            <w:szCs w:val="22"/>
          </w:rPr>
          <w:t xml:space="preserve"> RJ, Lima JA, Bluemke DA. Normal left ventricular myocardial thickness for middle-aged and older subjects with steady-state free precession cardiac magnetic resonance: the multi-ethnic study of atherosclerosis. </w:t>
        </w:r>
        <w:r w:rsidR="00082C6B" w:rsidRPr="007C3311">
          <w:rPr>
            <w:rStyle w:val="Hyperlink"/>
            <w:i/>
            <w:sz w:val="22"/>
            <w:szCs w:val="22"/>
          </w:rPr>
          <w:t>Circ Cardiovasc Imaging</w:t>
        </w:r>
        <w:r w:rsidR="00082C6B" w:rsidRPr="007C3311">
          <w:rPr>
            <w:rStyle w:val="Hyperlink"/>
            <w:sz w:val="22"/>
            <w:szCs w:val="22"/>
          </w:rPr>
          <w:t>. 2012;5(4):500-508.</w:t>
        </w:r>
      </w:hyperlink>
      <w:r w:rsidR="00082C6B">
        <w:rPr>
          <w:color w:val="000000"/>
          <w:sz w:val="22"/>
          <w:szCs w:val="22"/>
        </w:rPr>
        <w:t xml:space="preserve"> </w:t>
      </w:r>
    </w:p>
    <w:p w14:paraId="70E3486E" w14:textId="77777777" w:rsidR="00082C6B" w:rsidRPr="002F28CB" w:rsidRDefault="00082C6B" w:rsidP="00082C6B">
      <w:pPr>
        <w:ind w:left="360"/>
        <w:rPr>
          <w:bCs/>
          <w:color w:val="000000"/>
          <w:sz w:val="22"/>
          <w:szCs w:val="22"/>
        </w:rPr>
      </w:pPr>
    </w:p>
    <w:p w14:paraId="5A5EAA62" w14:textId="77777777" w:rsidR="002F28CB" w:rsidRDefault="002F28CB">
      <w:pPr>
        <w:numPr>
          <w:ilvl w:val="0"/>
          <w:numId w:val="2"/>
        </w:numPr>
        <w:rPr>
          <w:sz w:val="22"/>
          <w:szCs w:val="22"/>
        </w:rPr>
      </w:pPr>
      <w:hyperlink r:id="rId471" w:history="1">
        <w:r w:rsidRPr="002F28CB">
          <w:rPr>
            <w:rStyle w:val="Hyperlink"/>
            <w:sz w:val="22"/>
            <w:szCs w:val="22"/>
          </w:rPr>
          <w:t xml:space="preserve">Liang CJ, Budoff MJ, Kaufman JD, Kronmal RA, Brown ER. An alternative method for quantifying coronary artery calcification: the multi-ethnic study of atherosclerosis (MESA). </w:t>
        </w:r>
        <w:r w:rsidRPr="002F28CB">
          <w:rPr>
            <w:rStyle w:val="Hyperlink"/>
            <w:i/>
            <w:sz w:val="22"/>
            <w:szCs w:val="22"/>
          </w:rPr>
          <w:t>BMC Med Imaging</w:t>
        </w:r>
        <w:r w:rsidRPr="002F28CB">
          <w:rPr>
            <w:rStyle w:val="Hyperlink"/>
            <w:sz w:val="22"/>
            <w:szCs w:val="22"/>
          </w:rPr>
          <w:t>. 2012;12(1):14.</w:t>
        </w:r>
      </w:hyperlink>
    </w:p>
    <w:p w14:paraId="7CBB4658" w14:textId="77777777" w:rsidR="0001726F" w:rsidRDefault="0001726F" w:rsidP="0001726F">
      <w:pPr>
        <w:ind w:left="360"/>
        <w:rPr>
          <w:sz w:val="22"/>
          <w:szCs w:val="22"/>
        </w:rPr>
      </w:pPr>
    </w:p>
    <w:p w14:paraId="37868885" w14:textId="77777777" w:rsidR="0001726F" w:rsidRDefault="0001726F">
      <w:pPr>
        <w:numPr>
          <w:ilvl w:val="0"/>
          <w:numId w:val="2"/>
        </w:numPr>
        <w:rPr>
          <w:sz w:val="22"/>
          <w:szCs w:val="22"/>
        </w:rPr>
      </w:pPr>
      <w:hyperlink r:id="rId472" w:history="1">
        <w:r w:rsidRPr="0021330A">
          <w:rPr>
            <w:rStyle w:val="Hyperlink"/>
            <w:sz w:val="22"/>
            <w:szCs w:val="22"/>
          </w:rPr>
          <w:t xml:space="preserve">Feinstein M, Ning H, Kang J, Bertoni A, Carnethon M, Lloyd-Jones DM. Racial differences in risks for first cardiovascular events and </w:t>
        </w:r>
        <w:proofErr w:type="spellStart"/>
        <w:r w:rsidRPr="0021330A">
          <w:rPr>
            <w:rStyle w:val="Hyperlink"/>
            <w:sz w:val="22"/>
            <w:szCs w:val="22"/>
          </w:rPr>
          <w:t>noncardiovascular</w:t>
        </w:r>
        <w:proofErr w:type="spellEnd"/>
        <w:r w:rsidRPr="0021330A">
          <w:rPr>
            <w:rStyle w:val="Hyperlink"/>
            <w:sz w:val="22"/>
            <w:szCs w:val="22"/>
          </w:rPr>
          <w:t xml:space="preserve"> death: the atherosclerosis risk in </w:t>
        </w:r>
        <w:proofErr w:type="gramStart"/>
        <w:r w:rsidRPr="0021330A">
          <w:rPr>
            <w:rStyle w:val="Hyperlink"/>
            <w:sz w:val="22"/>
            <w:szCs w:val="22"/>
          </w:rPr>
          <w:t>communities</w:t>
        </w:r>
        <w:proofErr w:type="gramEnd"/>
        <w:r w:rsidRPr="0021330A">
          <w:rPr>
            <w:rStyle w:val="Hyperlink"/>
            <w:sz w:val="22"/>
            <w:szCs w:val="22"/>
          </w:rPr>
          <w:t xml:space="preserve"> study, the cardiovascular health study, and the multi-ethnic study of atherosclerosis. </w:t>
        </w:r>
        <w:r w:rsidRPr="0021330A">
          <w:rPr>
            <w:rStyle w:val="Hyperlink"/>
            <w:i/>
            <w:sz w:val="22"/>
            <w:szCs w:val="22"/>
          </w:rPr>
          <w:t>Circulation</w:t>
        </w:r>
        <w:r w:rsidRPr="0021330A">
          <w:rPr>
            <w:rStyle w:val="Hyperlink"/>
            <w:sz w:val="22"/>
            <w:szCs w:val="22"/>
          </w:rPr>
          <w:t>. 2012;126(1):50-59.</w:t>
        </w:r>
      </w:hyperlink>
    </w:p>
    <w:p w14:paraId="3F30152E" w14:textId="77777777" w:rsidR="00611AD2" w:rsidRDefault="00611AD2" w:rsidP="00611AD2">
      <w:pPr>
        <w:ind w:left="360"/>
        <w:rPr>
          <w:sz w:val="22"/>
          <w:szCs w:val="22"/>
        </w:rPr>
      </w:pPr>
    </w:p>
    <w:p w14:paraId="32A96EC3" w14:textId="77777777" w:rsidR="00611AD2" w:rsidRDefault="00611AD2">
      <w:pPr>
        <w:numPr>
          <w:ilvl w:val="0"/>
          <w:numId w:val="2"/>
        </w:numPr>
        <w:rPr>
          <w:sz w:val="22"/>
          <w:szCs w:val="22"/>
        </w:rPr>
      </w:pPr>
      <w:hyperlink r:id="rId473" w:history="1">
        <w:proofErr w:type="spellStart"/>
        <w:r w:rsidRPr="000449BF">
          <w:rPr>
            <w:rStyle w:val="Hyperlink"/>
            <w:sz w:val="22"/>
            <w:szCs w:val="22"/>
          </w:rPr>
          <w:t>Ventetuolo</w:t>
        </w:r>
        <w:proofErr w:type="spellEnd"/>
        <w:r w:rsidRPr="000449BF">
          <w:rPr>
            <w:rStyle w:val="Hyperlink"/>
            <w:sz w:val="22"/>
            <w:szCs w:val="22"/>
          </w:rPr>
          <w:t xml:space="preserve"> CE, Lima JA, Barr RG, Bristow MR, </w:t>
        </w:r>
        <w:proofErr w:type="spellStart"/>
        <w:r w:rsidRPr="000449BF">
          <w:rPr>
            <w:rStyle w:val="Hyperlink"/>
            <w:sz w:val="22"/>
            <w:szCs w:val="22"/>
          </w:rPr>
          <w:t>Bagiella</w:t>
        </w:r>
        <w:proofErr w:type="spellEnd"/>
        <w:r w:rsidRPr="000449BF">
          <w:rPr>
            <w:rStyle w:val="Hyperlink"/>
            <w:sz w:val="22"/>
            <w:szCs w:val="22"/>
          </w:rPr>
          <w:t xml:space="preserve"> E, Chahal H, Kizer JR, Lederer KJ, Bluemke DA, Kawut SM. The renin-angiotensin system and right ventricular structure and function: The MESA-Right Ventricle Study. </w:t>
        </w:r>
        <w:proofErr w:type="spellStart"/>
        <w:r w:rsidRPr="000449BF">
          <w:rPr>
            <w:rStyle w:val="Hyperlink"/>
            <w:i/>
            <w:sz w:val="22"/>
            <w:szCs w:val="22"/>
          </w:rPr>
          <w:t>Pulm</w:t>
        </w:r>
        <w:proofErr w:type="spellEnd"/>
        <w:r w:rsidRPr="000449BF">
          <w:rPr>
            <w:rStyle w:val="Hyperlink"/>
            <w:i/>
            <w:sz w:val="22"/>
            <w:szCs w:val="22"/>
          </w:rPr>
          <w:t xml:space="preserve"> Circ</w:t>
        </w:r>
        <w:r w:rsidRPr="000449BF">
          <w:rPr>
            <w:rStyle w:val="Hyperlink"/>
            <w:sz w:val="22"/>
            <w:szCs w:val="22"/>
          </w:rPr>
          <w:t>. 2012;2(3):379-386</w:t>
        </w:r>
      </w:hyperlink>
      <w:r w:rsidR="00C21724">
        <w:rPr>
          <w:sz w:val="22"/>
          <w:szCs w:val="22"/>
        </w:rPr>
        <w:t xml:space="preserve"> </w:t>
      </w:r>
    </w:p>
    <w:p w14:paraId="290AFBA5" w14:textId="77777777" w:rsidR="00C21724" w:rsidRPr="00BF4B2B" w:rsidRDefault="00C21724" w:rsidP="00C21724">
      <w:pPr>
        <w:ind w:left="360"/>
        <w:rPr>
          <w:sz w:val="22"/>
          <w:szCs w:val="22"/>
        </w:rPr>
      </w:pPr>
    </w:p>
    <w:p w14:paraId="2564A363" w14:textId="77777777" w:rsidR="00C21724" w:rsidRDefault="00C21724">
      <w:pPr>
        <w:numPr>
          <w:ilvl w:val="0"/>
          <w:numId w:val="2"/>
        </w:numPr>
        <w:rPr>
          <w:bCs/>
          <w:sz w:val="22"/>
          <w:szCs w:val="22"/>
        </w:rPr>
      </w:pPr>
      <w:r>
        <w:rPr>
          <w:sz w:val="22"/>
          <w:szCs w:val="22"/>
        </w:rPr>
        <w:t xml:space="preserve">  </w:t>
      </w:r>
      <w:hyperlink r:id="rId474" w:history="1">
        <w:r w:rsidRPr="00E76C97">
          <w:rPr>
            <w:rStyle w:val="Hyperlink"/>
            <w:sz w:val="22"/>
            <w:szCs w:val="22"/>
          </w:rPr>
          <w:t xml:space="preserve">Vaidya D, Coviello AD, Haring R, Wellons M, Lehtimäki T, </w:t>
        </w:r>
        <w:proofErr w:type="spellStart"/>
        <w:r w:rsidRPr="00E76C97">
          <w:rPr>
            <w:rStyle w:val="Hyperlink"/>
            <w:sz w:val="22"/>
            <w:szCs w:val="22"/>
          </w:rPr>
          <w:t>Keildson</w:t>
        </w:r>
        <w:proofErr w:type="spellEnd"/>
        <w:r w:rsidRPr="00E76C97">
          <w:rPr>
            <w:rStyle w:val="Hyperlink"/>
            <w:sz w:val="22"/>
            <w:szCs w:val="22"/>
          </w:rPr>
          <w:t xml:space="preserve"> S, Lunetta KL, He C, </w:t>
        </w:r>
        <w:proofErr w:type="spellStart"/>
        <w:r w:rsidRPr="00E76C97">
          <w:rPr>
            <w:rStyle w:val="Hyperlink"/>
            <w:sz w:val="22"/>
            <w:szCs w:val="22"/>
          </w:rPr>
          <w:t>Fornage</w:t>
        </w:r>
        <w:proofErr w:type="spellEnd"/>
        <w:r w:rsidRPr="00E76C97">
          <w:rPr>
            <w:rStyle w:val="Hyperlink"/>
            <w:sz w:val="22"/>
            <w:szCs w:val="22"/>
          </w:rPr>
          <w:t xml:space="preserve"> M, Lagou V, Mangino M, </w:t>
        </w:r>
        <w:proofErr w:type="spellStart"/>
        <w:r w:rsidRPr="00E76C97">
          <w:rPr>
            <w:rStyle w:val="Hyperlink"/>
            <w:sz w:val="22"/>
            <w:szCs w:val="22"/>
          </w:rPr>
          <w:t>Onland</w:t>
        </w:r>
        <w:proofErr w:type="spellEnd"/>
        <w:r w:rsidRPr="00E76C97">
          <w:rPr>
            <w:rStyle w:val="Hyperlink"/>
            <w:sz w:val="22"/>
            <w:szCs w:val="22"/>
          </w:rPr>
          <w:t xml:space="preserve">-Moret NC, Chen B, Eriksson J, Garcia M, Liu YM, Koster A, Lohman K, Lyytikäinen LP, Petersen AK, Prescott  J, Stolk L, </w:t>
        </w:r>
        <w:proofErr w:type="spellStart"/>
        <w:r w:rsidRPr="00E76C97">
          <w:rPr>
            <w:rStyle w:val="Hyperlink"/>
            <w:sz w:val="22"/>
            <w:szCs w:val="22"/>
          </w:rPr>
          <w:t>Vandenput</w:t>
        </w:r>
        <w:proofErr w:type="spellEnd"/>
        <w:r w:rsidRPr="00E76C97">
          <w:rPr>
            <w:rStyle w:val="Hyperlink"/>
            <w:sz w:val="22"/>
            <w:szCs w:val="22"/>
          </w:rPr>
          <w:t xml:space="preserve"> L, Wood AR, Zhuang WV, Ruokonen A, Hartikainen AL, Pouta A, Bandinelli S, Biffar R, Brabant G, Cox DG, Chen Y, Cummings S, Ferrucci L, Gunter M, Hankinson SE, Martikainen H, Hofman A, Homuth G, Illig T, Jansson JO, Johnson AD, Karasik D, Karlsson M, Kettunen J, Kiel DP, Kraft P, Liu J, Ljunggren O, </w:t>
        </w:r>
        <w:proofErr w:type="spellStart"/>
        <w:r w:rsidRPr="00E76C97">
          <w:rPr>
            <w:rStyle w:val="Hyperlink"/>
            <w:sz w:val="22"/>
            <w:szCs w:val="22"/>
          </w:rPr>
          <w:t>Lorentzon</w:t>
        </w:r>
        <w:proofErr w:type="spellEnd"/>
        <w:r w:rsidRPr="00E76C97">
          <w:rPr>
            <w:rStyle w:val="Hyperlink"/>
            <w:sz w:val="22"/>
            <w:szCs w:val="22"/>
          </w:rPr>
          <w:t xml:space="preserve"> M, Maggio M, Markus MR, </w:t>
        </w:r>
        <w:proofErr w:type="spellStart"/>
        <w:r w:rsidRPr="00E76C97">
          <w:rPr>
            <w:rStyle w:val="Hyperlink"/>
            <w:sz w:val="22"/>
            <w:szCs w:val="22"/>
          </w:rPr>
          <w:t>Mellström</w:t>
        </w:r>
        <w:proofErr w:type="spellEnd"/>
        <w:r w:rsidRPr="00E76C97">
          <w:rPr>
            <w:rStyle w:val="Hyperlink"/>
            <w:sz w:val="22"/>
            <w:szCs w:val="22"/>
          </w:rPr>
          <w:t xml:space="preserve"> D, Miljkovic I, Mire, D,  Nelson S, </w:t>
        </w:r>
        <w:proofErr w:type="spellStart"/>
        <w:r w:rsidRPr="00E76C97">
          <w:rPr>
            <w:rStyle w:val="Hyperlink"/>
            <w:sz w:val="22"/>
            <w:szCs w:val="22"/>
          </w:rPr>
          <w:t>Papunen</w:t>
        </w:r>
        <w:proofErr w:type="spellEnd"/>
        <w:r w:rsidRPr="00E76C97">
          <w:rPr>
            <w:rStyle w:val="Hyperlink"/>
            <w:sz w:val="22"/>
            <w:szCs w:val="22"/>
          </w:rPr>
          <w:t xml:space="preserve"> LM, Peeters PH., Prokopenko I, Raffel L, Reincke M, Reiner AP, Rexrode K, Rivadeneira F,  Schwartz SM, Siscovick D, </w:t>
        </w:r>
        <w:proofErr w:type="spellStart"/>
        <w:r w:rsidRPr="00E76C97">
          <w:rPr>
            <w:rStyle w:val="Hyperlink"/>
            <w:sz w:val="22"/>
            <w:szCs w:val="22"/>
          </w:rPr>
          <w:t>Soranzo</w:t>
        </w:r>
        <w:proofErr w:type="spellEnd"/>
        <w:r w:rsidRPr="00E76C97">
          <w:rPr>
            <w:rStyle w:val="Hyperlink"/>
            <w:sz w:val="22"/>
            <w:szCs w:val="22"/>
          </w:rPr>
          <w:t xml:space="preserve"> N, Stöckl D, </w:t>
        </w:r>
        <w:proofErr w:type="spellStart"/>
        <w:r w:rsidRPr="00E76C97">
          <w:rPr>
            <w:rStyle w:val="Hyperlink"/>
            <w:sz w:val="22"/>
            <w:szCs w:val="22"/>
          </w:rPr>
          <w:t>Tworoger</w:t>
        </w:r>
        <w:proofErr w:type="spellEnd"/>
        <w:r w:rsidRPr="00E76C97">
          <w:rPr>
            <w:rStyle w:val="Hyperlink"/>
            <w:sz w:val="22"/>
            <w:szCs w:val="22"/>
          </w:rPr>
          <w:t xml:space="preserve"> S,  </w:t>
        </w:r>
        <w:proofErr w:type="spellStart"/>
        <w:r w:rsidRPr="00E76C97">
          <w:rPr>
            <w:rStyle w:val="Hyperlink"/>
            <w:sz w:val="22"/>
            <w:szCs w:val="22"/>
          </w:rPr>
          <w:t>Uitterlinden</w:t>
        </w:r>
        <w:proofErr w:type="spellEnd"/>
        <w:r w:rsidRPr="00E76C97">
          <w:rPr>
            <w:rStyle w:val="Hyperlink"/>
            <w:sz w:val="22"/>
            <w:szCs w:val="22"/>
          </w:rPr>
          <w:t xml:space="preserve"> AG, van Gils CH, Vasan RS, Wichmann HE, Zhai G, Bhasin S,  </w:t>
        </w:r>
        <w:proofErr w:type="spellStart"/>
        <w:r w:rsidRPr="00E76C97">
          <w:rPr>
            <w:rStyle w:val="Hyperlink"/>
            <w:sz w:val="22"/>
            <w:szCs w:val="22"/>
          </w:rPr>
          <w:t>Bidlingmaier</w:t>
        </w:r>
        <w:proofErr w:type="spellEnd"/>
        <w:r w:rsidRPr="00E76C97">
          <w:rPr>
            <w:rStyle w:val="Hyperlink"/>
            <w:sz w:val="22"/>
            <w:szCs w:val="22"/>
          </w:rPr>
          <w:t xml:space="preserve"> M, </w:t>
        </w:r>
        <w:proofErr w:type="spellStart"/>
        <w:r w:rsidRPr="00E76C97">
          <w:rPr>
            <w:rStyle w:val="Hyperlink"/>
            <w:sz w:val="22"/>
            <w:szCs w:val="22"/>
          </w:rPr>
          <w:t>Chanock</w:t>
        </w:r>
        <w:proofErr w:type="spellEnd"/>
        <w:r w:rsidRPr="00E76C97">
          <w:rPr>
            <w:rStyle w:val="Hyperlink"/>
            <w:sz w:val="22"/>
            <w:szCs w:val="22"/>
          </w:rPr>
          <w:t xml:space="preserve"> SJ, De Vivo I, Harris TB, Hunter DJ, </w:t>
        </w:r>
        <w:proofErr w:type="spellStart"/>
        <w:r w:rsidRPr="00E76C97">
          <w:rPr>
            <w:rStyle w:val="Hyperlink"/>
            <w:sz w:val="22"/>
            <w:szCs w:val="22"/>
          </w:rPr>
          <w:t>Kähönen</w:t>
        </w:r>
        <w:proofErr w:type="spellEnd"/>
        <w:r w:rsidRPr="00E76C97">
          <w:rPr>
            <w:rStyle w:val="Hyperlink"/>
            <w:sz w:val="22"/>
            <w:szCs w:val="22"/>
          </w:rPr>
          <w:t xml:space="preserve"> M, Liu S, Ouyang P, Spector TD, van der </w:t>
        </w:r>
        <w:proofErr w:type="spellStart"/>
        <w:r w:rsidRPr="00E76C97">
          <w:rPr>
            <w:rStyle w:val="Hyperlink"/>
            <w:sz w:val="22"/>
            <w:szCs w:val="22"/>
          </w:rPr>
          <w:t>SchouwYT</w:t>
        </w:r>
        <w:proofErr w:type="spellEnd"/>
        <w:r w:rsidRPr="00E76C97">
          <w:rPr>
            <w:rStyle w:val="Hyperlink"/>
            <w:sz w:val="22"/>
            <w:szCs w:val="22"/>
          </w:rPr>
          <w:t xml:space="preserve">, </w:t>
        </w:r>
        <w:proofErr w:type="spellStart"/>
        <w:r w:rsidRPr="00E76C97">
          <w:rPr>
            <w:rStyle w:val="Hyperlink"/>
            <w:sz w:val="22"/>
            <w:szCs w:val="22"/>
          </w:rPr>
          <w:t>Viikari</w:t>
        </w:r>
        <w:proofErr w:type="spellEnd"/>
        <w:r w:rsidRPr="00E76C97">
          <w:rPr>
            <w:rStyle w:val="Hyperlink"/>
            <w:sz w:val="22"/>
            <w:szCs w:val="22"/>
          </w:rPr>
          <w:t xml:space="preserve"> J, </w:t>
        </w:r>
        <w:proofErr w:type="spellStart"/>
        <w:r w:rsidRPr="00E76C97">
          <w:rPr>
            <w:rStyle w:val="Hyperlink"/>
            <w:sz w:val="22"/>
            <w:szCs w:val="22"/>
          </w:rPr>
          <w:t>Wallaschofsk</w:t>
        </w:r>
        <w:proofErr w:type="spellEnd"/>
        <w:r w:rsidRPr="00E76C97">
          <w:rPr>
            <w:rStyle w:val="Hyperlink"/>
            <w:sz w:val="22"/>
            <w:szCs w:val="22"/>
          </w:rPr>
          <w:t xml:space="preserve">, H, McCarthy MI, </w:t>
        </w:r>
        <w:proofErr w:type="spellStart"/>
        <w:r w:rsidRPr="00E76C97">
          <w:rPr>
            <w:rStyle w:val="Hyperlink"/>
            <w:sz w:val="22"/>
            <w:szCs w:val="22"/>
          </w:rPr>
          <w:t>Frayling</w:t>
        </w:r>
        <w:proofErr w:type="spellEnd"/>
        <w:r w:rsidRPr="00E76C97">
          <w:rPr>
            <w:rStyle w:val="Hyperlink"/>
            <w:sz w:val="22"/>
            <w:szCs w:val="22"/>
          </w:rPr>
          <w:t xml:space="preserve"> YM, Murray A, Franks S, </w:t>
        </w:r>
        <w:proofErr w:type="spellStart"/>
        <w:r w:rsidRPr="00E76C97">
          <w:rPr>
            <w:rStyle w:val="Hyperlink"/>
            <w:sz w:val="22"/>
            <w:szCs w:val="22"/>
          </w:rPr>
          <w:t>Järvelin</w:t>
        </w:r>
        <w:proofErr w:type="spellEnd"/>
        <w:r w:rsidRPr="00E76C97">
          <w:rPr>
            <w:rStyle w:val="Hyperlink"/>
            <w:sz w:val="22"/>
            <w:szCs w:val="22"/>
          </w:rPr>
          <w:t xml:space="preserve"> MR, de Jong, FH, </w:t>
        </w:r>
        <w:proofErr w:type="spellStart"/>
        <w:r w:rsidRPr="00E76C97">
          <w:rPr>
            <w:rStyle w:val="Hyperlink"/>
            <w:sz w:val="22"/>
            <w:szCs w:val="22"/>
          </w:rPr>
          <w:t>Raitakari</w:t>
        </w:r>
        <w:proofErr w:type="spellEnd"/>
        <w:r w:rsidRPr="00E76C97">
          <w:rPr>
            <w:rStyle w:val="Hyperlink"/>
            <w:sz w:val="22"/>
            <w:szCs w:val="22"/>
          </w:rPr>
          <w:t xml:space="preserve"> O, Teumer A, Ohlsson C,  Murabito JM, Perry JR. A genome-wide association meta-analysis of circulating sex hormone-binding globulin reveals multiple Loci implicated in sex steroid hormone regulation. </w:t>
        </w:r>
        <w:proofErr w:type="spellStart"/>
        <w:r w:rsidRPr="00E76C97">
          <w:rPr>
            <w:rStyle w:val="Hyperlink"/>
            <w:i/>
            <w:sz w:val="22"/>
            <w:szCs w:val="22"/>
          </w:rPr>
          <w:t>PLoS</w:t>
        </w:r>
        <w:proofErr w:type="spellEnd"/>
        <w:r w:rsidRPr="00E76C97">
          <w:rPr>
            <w:rStyle w:val="Hyperlink"/>
            <w:i/>
            <w:sz w:val="22"/>
            <w:szCs w:val="22"/>
          </w:rPr>
          <w:t xml:space="preserve"> Genet</w:t>
        </w:r>
        <w:r w:rsidRPr="00E76C97">
          <w:rPr>
            <w:rStyle w:val="Hyperlink"/>
            <w:sz w:val="22"/>
            <w:szCs w:val="22"/>
          </w:rPr>
          <w:t>. 2012;8(7</w:t>
        </w:r>
        <w:proofErr w:type="gramStart"/>
        <w:r w:rsidRPr="00E76C97">
          <w:rPr>
            <w:rStyle w:val="Hyperlink"/>
            <w:sz w:val="22"/>
            <w:szCs w:val="22"/>
          </w:rPr>
          <w:t>):e</w:t>
        </w:r>
        <w:proofErr w:type="gramEnd"/>
        <w:r w:rsidRPr="00E76C97">
          <w:rPr>
            <w:rStyle w:val="Hyperlink"/>
            <w:sz w:val="22"/>
            <w:szCs w:val="22"/>
          </w:rPr>
          <w:t xml:space="preserve">1002805.  </w:t>
        </w:r>
        <w:proofErr w:type="spellStart"/>
        <w:r w:rsidRPr="00E76C97">
          <w:rPr>
            <w:rStyle w:val="Hyperlink"/>
            <w:sz w:val="22"/>
            <w:szCs w:val="22"/>
          </w:rPr>
          <w:t>doi</w:t>
        </w:r>
        <w:proofErr w:type="spellEnd"/>
        <w:proofErr w:type="gramStart"/>
        <w:r w:rsidRPr="00E76C97">
          <w:rPr>
            <w:rStyle w:val="Hyperlink"/>
            <w:sz w:val="22"/>
            <w:szCs w:val="22"/>
          </w:rPr>
          <w:t>:  10.1371/journal.pgen</w:t>
        </w:r>
        <w:proofErr w:type="gramEnd"/>
        <w:r w:rsidRPr="00E76C97">
          <w:rPr>
            <w:rStyle w:val="Hyperlink"/>
            <w:sz w:val="22"/>
            <w:szCs w:val="22"/>
          </w:rPr>
          <w:t>.1002805.</w:t>
        </w:r>
      </w:hyperlink>
    </w:p>
    <w:p w14:paraId="20DCDA85" w14:textId="77777777" w:rsidR="00611AD2" w:rsidRDefault="00611AD2" w:rsidP="00611AD2">
      <w:pPr>
        <w:rPr>
          <w:sz w:val="22"/>
          <w:szCs w:val="22"/>
        </w:rPr>
      </w:pPr>
    </w:p>
    <w:p w14:paraId="53B7D3B7" w14:textId="77777777" w:rsidR="00D14432" w:rsidRPr="00687362" w:rsidRDefault="00D14432">
      <w:pPr>
        <w:numPr>
          <w:ilvl w:val="0"/>
          <w:numId w:val="2"/>
        </w:numPr>
        <w:rPr>
          <w:color w:val="000000"/>
          <w:sz w:val="22"/>
          <w:szCs w:val="22"/>
        </w:rPr>
      </w:pPr>
      <w:hyperlink r:id="rId475" w:history="1">
        <w:r w:rsidRPr="00151EEE">
          <w:rPr>
            <w:rStyle w:val="Hyperlink"/>
            <w:sz w:val="22"/>
            <w:szCs w:val="22"/>
          </w:rPr>
          <w:t xml:space="preserve">Hiramoto JS, Katz R, Peralta CA, Ix JH, Fried L, Cushman M, Siscovick D, Palmas W, Sarnak M, Shlipak MG. Inflammation and Coagulation Markers and Kidney Function Decline: The Multi-Ethnic Study of Atherosclerosis (MESA). </w:t>
        </w:r>
        <w:proofErr w:type="gramStart"/>
        <w:r w:rsidRPr="00151EEE">
          <w:rPr>
            <w:rStyle w:val="Hyperlink"/>
            <w:i/>
            <w:sz w:val="22"/>
            <w:szCs w:val="22"/>
          </w:rPr>
          <w:t>Am</w:t>
        </w:r>
        <w:proofErr w:type="gramEnd"/>
        <w:r w:rsidRPr="00151EEE">
          <w:rPr>
            <w:rStyle w:val="Hyperlink"/>
            <w:i/>
            <w:sz w:val="22"/>
            <w:szCs w:val="22"/>
          </w:rPr>
          <w:t xml:space="preserve"> J Kidney Dis</w:t>
        </w:r>
        <w:r w:rsidRPr="00151EEE">
          <w:rPr>
            <w:rStyle w:val="Hyperlink"/>
            <w:sz w:val="22"/>
            <w:szCs w:val="22"/>
          </w:rPr>
          <w:t>. 2012;60(2):225-232.</w:t>
        </w:r>
      </w:hyperlink>
    </w:p>
    <w:p w14:paraId="4E42048C" w14:textId="77777777" w:rsidR="00687362" w:rsidRDefault="00687362" w:rsidP="00687362">
      <w:pPr>
        <w:ind w:left="360"/>
        <w:rPr>
          <w:color w:val="000000"/>
          <w:sz w:val="22"/>
          <w:szCs w:val="22"/>
        </w:rPr>
      </w:pPr>
    </w:p>
    <w:p w14:paraId="55B54C5E" w14:textId="77777777" w:rsidR="00380838" w:rsidRDefault="00380838" w:rsidP="00687362">
      <w:pPr>
        <w:ind w:left="360"/>
        <w:rPr>
          <w:color w:val="000000"/>
          <w:sz w:val="22"/>
          <w:szCs w:val="22"/>
        </w:rPr>
      </w:pPr>
    </w:p>
    <w:p w14:paraId="273FA65D" w14:textId="77777777" w:rsidR="00380838" w:rsidRPr="007843C1" w:rsidRDefault="00380838" w:rsidP="00687362">
      <w:pPr>
        <w:ind w:left="360"/>
        <w:rPr>
          <w:color w:val="000000"/>
          <w:sz w:val="22"/>
          <w:szCs w:val="22"/>
        </w:rPr>
      </w:pPr>
    </w:p>
    <w:p w14:paraId="4FDE0D0F" w14:textId="77777777" w:rsidR="007843C1" w:rsidRDefault="007843C1">
      <w:pPr>
        <w:numPr>
          <w:ilvl w:val="0"/>
          <w:numId w:val="2"/>
        </w:numPr>
        <w:rPr>
          <w:color w:val="000000"/>
          <w:sz w:val="22"/>
          <w:szCs w:val="22"/>
        </w:rPr>
      </w:pPr>
      <w:hyperlink r:id="rId476" w:history="1">
        <w:r w:rsidRPr="00066D42">
          <w:rPr>
            <w:rStyle w:val="Hyperlink"/>
            <w:sz w:val="22"/>
            <w:szCs w:val="22"/>
          </w:rPr>
          <w:t xml:space="preserve">Colangelo LA, Craft LL, Ouyang P, Liu K, Schreiner PJ, Michos ED, </w:t>
        </w:r>
        <w:proofErr w:type="spellStart"/>
        <w:r w:rsidRPr="00066D42">
          <w:rPr>
            <w:rStyle w:val="Hyperlink"/>
            <w:sz w:val="22"/>
            <w:szCs w:val="22"/>
          </w:rPr>
          <w:t>Gapstur</w:t>
        </w:r>
        <w:proofErr w:type="spellEnd"/>
        <w:r w:rsidRPr="00066D42">
          <w:rPr>
            <w:rStyle w:val="Hyperlink"/>
            <w:sz w:val="22"/>
            <w:szCs w:val="22"/>
          </w:rPr>
          <w:t xml:space="preserve"> SM. Association of sex hormones and sex hormone-binding globulin with depressive symptoms in postmenopausal women: the Multiethnic Study of Atherosclerosis. </w:t>
        </w:r>
        <w:r w:rsidRPr="00066D42">
          <w:rPr>
            <w:rStyle w:val="Hyperlink"/>
            <w:i/>
            <w:sz w:val="22"/>
            <w:szCs w:val="22"/>
          </w:rPr>
          <w:t>Menopause</w:t>
        </w:r>
        <w:r w:rsidRPr="00066D42">
          <w:rPr>
            <w:rStyle w:val="Hyperlink"/>
            <w:sz w:val="22"/>
            <w:szCs w:val="22"/>
          </w:rPr>
          <w:t>. 2012;19(8):877-885.</w:t>
        </w:r>
      </w:hyperlink>
      <w:r w:rsidR="00092508">
        <w:rPr>
          <w:color w:val="000000"/>
          <w:sz w:val="22"/>
          <w:szCs w:val="22"/>
        </w:rPr>
        <w:t xml:space="preserve"> </w:t>
      </w:r>
    </w:p>
    <w:p w14:paraId="14A7D909" w14:textId="77777777" w:rsidR="00092508" w:rsidRPr="00775CF5" w:rsidRDefault="00092508" w:rsidP="00092508">
      <w:pPr>
        <w:ind w:left="360"/>
        <w:rPr>
          <w:color w:val="000000"/>
          <w:sz w:val="22"/>
          <w:szCs w:val="22"/>
        </w:rPr>
      </w:pPr>
    </w:p>
    <w:p w14:paraId="063DE6EB" w14:textId="77777777" w:rsidR="00092508" w:rsidRPr="00C52AC3" w:rsidRDefault="00092508">
      <w:pPr>
        <w:numPr>
          <w:ilvl w:val="0"/>
          <w:numId w:val="2"/>
        </w:numPr>
        <w:rPr>
          <w:color w:val="000000"/>
          <w:sz w:val="22"/>
          <w:szCs w:val="22"/>
        </w:rPr>
      </w:pPr>
      <w:hyperlink r:id="rId477" w:history="1">
        <w:r w:rsidRPr="009F388C">
          <w:rPr>
            <w:rStyle w:val="Hyperlink"/>
            <w:sz w:val="22"/>
            <w:szCs w:val="22"/>
          </w:rPr>
          <w:t xml:space="preserve">Manichaikul A, </w:t>
        </w:r>
        <w:proofErr w:type="spellStart"/>
        <w:r w:rsidRPr="009F388C">
          <w:rPr>
            <w:rStyle w:val="Hyperlink"/>
            <w:sz w:val="22"/>
            <w:szCs w:val="22"/>
          </w:rPr>
          <w:t>Naj</w:t>
        </w:r>
        <w:proofErr w:type="spellEnd"/>
        <w:r w:rsidRPr="009F388C">
          <w:rPr>
            <w:rStyle w:val="Hyperlink"/>
            <w:sz w:val="22"/>
            <w:szCs w:val="22"/>
          </w:rPr>
          <w:t xml:space="preserve"> AC, Herrington D, Post W, Rich SS, Rodriguez A. Association of SCARB1 Variants </w:t>
        </w:r>
        <w:proofErr w:type="gramStart"/>
        <w:r w:rsidRPr="009F388C">
          <w:rPr>
            <w:rStyle w:val="Hyperlink"/>
            <w:sz w:val="22"/>
            <w:szCs w:val="22"/>
          </w:rPr>
          <w:t>With</w:t>
        </w:r>
        <w:proofErr w:type="gramEnd"/>
        <w:r w:rsidRPr="009F388C">
          <w:rPr>
            <w:rStyle w:val="Hyperlink"/>
            <w:sz w:val="22"/>
            <w:szCs w:val="22"/>
          </w:rPr>
          <w:t xml:space="preserve"> Subclinical Atherosclerosis and Incident Cardiovascular Disease: The Multi-Ethnic Study of Atherosclerosis. </w:t>
        </w:r>
        <w:proofErr w:type="spellStart"/>
        <w:r w:rsidRPr="009F388C">
          <w:rPr>
            <w:rStyle w:val="Hyperlink"/>
            <w:i/>
            <w:sz w:val="22"/>
            <w:szCs w:val="22"/>
          </w:rPr>
          <w:t>Arterioscler</w:t>
        </w:r>
        <w:proofErr w:type="spellEnd"/>
        <w:r w:rsidRPr="009F388C">
          <w:rPr>
            <w:rStyle w:val="Hyperlink"/>
            <w:i/>
            <w:sz w:val="22"/>
            <w:szCs w:val="22"/>
          </w:rPr>
          <w:t xml:space="preserve"> </w:t>
        </w:r>
        <w:proofErr w:type="spellStart"/>
        <w:r w:rsidRPr="009F388C">
          <w:rPr>
            <w:rStyle w:val="Hyperlink"/>
            <w:i/>
            <w:sz w:val="22"/>
            <w:szCs w:val="22"/>
          </w:rPr>
          <w:t>Thromb</w:t>
        </w:r>
        <w:proofErr w:type="spellEnd"/>
        <w:r w:rsidRPr="009F388C">
          <w:rPr>
            <w:rStyle w:val="Hyperlink"/>
            <w:i/>
            <w:sz w:val="22"/>
            <w:szCs w:val="22"/>
          </w:rPr>
          <w:t xml:space="preserve"> </w:t>
        </w:r>
        <w:proofErr w:type="spellStart"/>
        <w:r w:rsidRPr="009F388C">
          <w:rPr>
            <w:rStyle w:val="Hyperlink"/>
            <w:i/>
            <w:sz w:val="22"/>
            <w:szCs w:val="22"/>
          </w:rPr>
          <w:t>Vasc</w:t>
        </w:r>
        <w:proofErr w:type="spellEnd"/>
        <w:r w:rsidRPr="009F388C">
          <w:rPr>
            <w:rStyle w:val="Hyperlink"/>
            <w:i/>
            <w:sz w:val="22"/>
            <w:szCs w:val="22"/>
          </w:rPr>
          <w:t xml:space="preserve"> Biol</w:t>
        </w:r>
        <w:r w:rsidRPr="009F388C">
          <w:rPr>
            <w:rStyle w:val="Hyperlink"/>
            <w:sz w:val="22"/>
            <w:szCs w:val="22"/>
          </w:rPr>
          <w:t>. 2012;32(8):1991-1999.</w:t>
        </w:r>
      </w:hyperlink>
    </w:p>
    <w:p w14:paraId="0FD08523" w14:textId="77777777" w:rsidR="00C52AC3" w:rsidRDefault="00C52AC3" w:rsidP="00C52AC3">
      <w:pPr>
        <w:ind w:left="360"/>
        <w:rPr>
          <w:color w:val="000000"/>
          <w:sz w:val="22"/>
          <w:szCs w:val="22"/>
        </w:rPr>
      </w:pPr>
    </w:p>
    <w:p w14:paraId="4D90594B" w14:textId="77777777" w:rsidR="00C52AC3" w:rsidRPr="007206BF" w:rsidRDefault="00C52AC3">
      <w:pPr>
        <w:numPr>
          <w:ilvl w:val="0"/>
          <w:numId w:val="2"/>
        </w:numPr>
        <w:rPr>
          <w:color w:val="000000"/>
          <w:sz w:val="22"/>
          <w:szCs w:val="22"/>
        </w:rPr>
      </w:pPr>
      <w:hyperlink r:id="rId478" w:history="1">
        <w:r w:rsidRPr="00B0347C">
          <w:rPr>
            <w:rStyle w:val="Hyperlink"/>
            <w:sz w:val="22"/>
            <w:szCs w:val="22"/>
          </w:rPr>
          <w:t xml:space="preserve">de Oliveira Otto MC, Mozaffarian D, Kromhout D, Bertoni AG, Sibley CT, Jacobs DR Jr, Nettleton JA. Dietary intake of saturated fat by food source </w:t>
        </w:r>
        <w:proofErr w:type="gramStart"/>
        <w:r w:rsidRPr="00B0347C">
          <w:rPr>
            <w:rStyle w:val="Hyperlink"/>
            <w:sz w:val="22"/>
            <w:szCs w:val="22"/>
          </w:rPr>
          <w:t>and incident</w:t>
        </w:r>
        <w:proofErr w:type="gramEnd"/>
        <w:r w:rsidRPr="00B0347C">
          <w:rPr>
            <w:rStyle w:val="Hyperlink"/>
            <w:sz w:val="22"/>
            <w:szCs w:val="22"/>
          </w:rPr>
          <w:t xml:space="preserve"> cardiovascular disease: the Multi-Ethnic Study of Atherosclerosis. </w:t>
        </w:r>
        <w:proofErr w:type="gramStart"/>
        <w:r w:rsidRPr="00B0347C">
          <w:rPr>
            <w:rStyle w:val="Hyperlink"/>
            <w:i/>
            <w:sz w:val="22"/>
            <w:szCs w:val="22"/>
          </w:rPr>
          <w:t>Am</w:t>
        </w:r>
        <w:proofErr w:type="gramEnd"/>
        <w:r w:rsidRPr="00B0347C">
          <w:rPr>
            <w:rStyle w:val="Hyperlink"/>
            <w:i/>
            <w:sz w:val="22"/>
            <w:szCs w:val="22"/>
          </w:rPr>
          <w:t xml:space="preserve"> J Clin Nutr</w:t>
        </w:r>
        <w:r w:rsidRPr="00B0347C">
          <w:rPr>
            <w:rStyle w:val="Hyperlink"/>
            <w:sz w:val="22"/>
            <w:szCs w:val="22"/>
          </w:rPr>
          <w:t>. 2012;96(2):397-404.</w:t>
        </w:r>
      </w:hyperlink>
    </w:p>
    <w:p w14:paraId="35BE7A53" w14:textId="77777777" w:rsidR="007206BF" w:rsidRDefault="007206BF" w:rsidP="007206BF">
      <w:pPr>
        <w:pStyle w:val="ListParagraph"/>
        <w:rPr>
          <w:color w:val="000000"/>
          <w:sz w:val="22"/>
          <w:szCs w:val="22"/>
        </w:rPr>
      </w:pPr>
    </w:p>
    <w:p w14:paraId="67678117" w14:textId="77777777" w:rsidR="007206BF" w:rsidRDefault="007206BF">
      <w:pPr>
        <w:numPr>
          <w:ilvl w:val="0"/>
          <w:numId w:val="2"/>
        </w:numPr>
        <w:rPr>
          <w:sz w:val="22"/>
          <w:szCs w:val="22"/>
        </w:rPr>
      </w:pPr>
      <w:hyperlink r:id="rId479" w:history="1">
        <w:r w:rsidRPr="007206BF">
          <w:rPr>
            <w:rStyle w:val="Hyperlink"/>
            <w:sz w:val="22"/>
            <w:szCs w:val="22"/>
          </w:rPr>
          <w:t xml:space="preserve">Carnethon MR, De Chavez PJ, Biggs ML, Lewis CE, Pankow JS, Bertoni AG, Golden SH, Liu K, Mukamal KJ, Campbell-Jenkins B, Dyer AR. Association of weight status with mortality in adults with incident diabetes. </w:t>
        </w:r>
        <w:r w:rsidRPr="007206BF">
          <w:rPr>
            <w:rStyle w:val="Hyperlink"/>
            <w:i/>
            <w:sz w:val="22"/>
            <w:szCs w:val="22"/>
          </w:rPr>
          <w:t>JAMA</w:t>
        </w:r>
        <w:r w:rsidRPr="007206BF">
          <w:rPr>
            <w:rStyle w:val="Hyperlink"/>
            <w:sz w:val="22"/>
            <w:szCs w:val="22"/>
          </w:rPr>
          <w:t>. 2012;308(6):581-590.</w:t>
        </w:r>
      </w:hyperlink>
      <w:r w:rsidR="0016444F">
        <w:rPr>
          <w:sz w:val="22"/>
          <w:szCs w:val="22"/>
        </w:rPr>
        <w:t xml:space="preserve"> </w:t>
      </w:r>
    </w:p>
    <w:p w14:paraId="08D03F61" w14:textId="77777777" w:rsidR="00687573" w:rsidRDefault="00687573" w:rsidP="00687573">
      <w:pPr>
        <w:ind w:left="360"/>
        <w:rPr>
          <w:sz w:val="22"/>
          <w:szCs w:val="22"/>
        </w:rPr>
      </w:pPr>
    </w:p>
    <w:p w14:paraId="381C0E8E" w14:textId="77777777" w:rsidR="0016444F" w:rsidRDefault="008F7E48">
      <w:pPr>
        <w:numPr>
          <w:ilvl w:val="0"/>
          <w:numId w:val="2"/>
        </w:numPr>
        <w:rPr>
          <w:sz w:val="22"/>
          <w:szCs w:val="22"/>
        </w:rPr>
      </w:pPr>
      <w:hyperlink r:id="rId480" w:history="1">
        <w:r w:rsidRPr="001B67C8">
          <w:rPr>
            <w:rStyle w:val="Hyperlink"/>
            <w:sz w:val="22"/>
            <w:szCs w:val="22"/>
          </w:rPr>
          <w:t xml:space="preserve">Choi EY, Yan RT, Fernandes VR, Opdahl A, Gomes AS, Almeida AL, Wu CO, Liu K, Carr JJ. McClelland RL, Bluemke DA, Lima JA. High-sensitivity C-reactive protein as an independent predictor of progressive myocardial functional deterioration: the multiethnic study of atherosclerosis. </w:t>
        </w:r>
        <w:r w:rsidRPr="001B67C8">
          <w:rPr>
            <w:rStyle w:val="Hyperlink"/>
            <w:i/>
            <w:iCs/>
            <w:sz w:val="22"/>
            <w:szCs w:val="22"/>
          </w:rPr>
          <w:t>Am Heart J</w:t>
        </w:r>
        <w:r w:rsidRPr="001B67C8">
          <w:rPr>
            <w:rStyle w:val="Hyperlink"/>
            <w:sz w:val="22"/>
            <w:szCs w:val="22"/>
          </w:rPr>
          <w:t>. 2012;164(2):251-258.</w:t>
        </w:r>
      </w:hyperlink>
    </w:p>
    <w:p w14:paraId="27673EC5" w14:textId="77777777" w:rsidR="00216995" w:rsidRDefault="00216995" w:rsidP="00216995">
      <w:pPr>
        <w:pStyle w:val="ListParagraph"/>
        <w:rPr>
          <w:color w:val="000000"/>
          <w:sz w:val="22"/>
          <w:szCs w:val="22"/>
        </w:rPr>
      </w:pPr>
    </w:p>
    <w:p w14:paraId="3EDFD599" w14:textId="77777777" w:rsidR="00216995" w:rsidRPr="0091428C" w:rsidRDefault="00216995">
      <w:pPr>
        <w:numPr>
          <w:ilvl w:val="0"/>
          <w:numId w:val="2"/>
        </w:numPr>
        <w:rPr>
          <w:sz w:val="22"/>
          <w:szCs w:val="22"/>
        </w:rPr>
      </w:pPr>
      <w:hyperlink r:id="rId481" w:history="1">
        <w:r w:rsidRPr="002855B0">
          <w:rPr>
            <w:rStyle w:val="Hyperlink"/>
            <w:sz w:val="22"/>
            <w:szCs w:val="22"/>
          </w:rPr>
          <w:t xml:space="preserve">Mackey RH, Greenland P, Goff DC Jr, Lloyd-Jones D, Sibley CT, Mora S. High-Density Lipoprotein Cholesterol and Particle Concentrations, Carotid Atherosclerosis and Coronary Events: MESA (Multi-Ethnic Study of Atherosclerosis). </w:t>
        </w:r>
        <w:r w:rsidRPr="002855B0">
          <w:rPr>
            <w:rStyle w:val="Hyperlink"/>
            <w:i/>
            <w:sz w:val="22"/>
            <w:szCs w:val="22"/>
          </w:rPr>
          <w:t xml:space="preserve">J Am Coll </w:t>
        </w:r>
        <w:proofErr w:type="spellStart"/>
        <w:r w:rsidRPr="002855B0">
          <w:rPr>
            <w:rStyle w:val="Hyperlink"/>
            <w:i/>
            <w:sz w:val="22"/>
            <w:szCs w:val="22"/>
          </w:rPr>
          <w:t>Cardiol</w:t>
        </w:r>
        <w:proofErr w:type="spellEnd"/>
        <w:r w:rsidRPr="002855B0">
          <w:rPr>
            <w:rStyle w:val="Hyperlink"/>
            <w:sz w:val="22"/>
            <w:szCs w:val="22"/>
          </w:rPr>
          <w:t>. 2012;60(6):508-516.</w:t>
        </w:r>
      </w:hyperlink>
    </w:p>
    <w:p w14:paraId="2C1213BE" w14:textId="77777777" w:rsidR="0091428C" w:rsidRDefault="0091428C" w:rsidP="0091428C">
      <w:pPr>
        <w:pStyle w:val="ListParagraph"/>
        <w:rPr>
          <w:color w:val="000000"/>
          <w:sz w:val="22"/>
          <w:szCs w:val="22"/>
        </w:rPr>
      </w:pPr>
    </w:p>
    <w:p w14:paraId="4C8C2C9A" w14:textId="77777777" w:rsidR="0091428C" w:rsidRDefault="0091428C">
      <w:pPr>
        <w:numPr>
          <w:ilvl w:val="0"/>
          <w:numId w:val="2"/>
        </w:numPr>
        <w:rPr>
          <w:color w:val="000000"/>
          <w:sz w:val="22"/>
          <w:szCs w:val="22"/>
        </w:rPr>
      </w:pPr>
      <w:hyperlink r:id="rId482" w:history="1">
        <w:proofErr w:type="spellStart"/>
        <w:r w:rsidRPr="0091428C">
          <w:rPr>
            <w:rStyle w:val="Hyperlink"/>
            <w:sz w:val="22"/>
            <w:szCs w:val="22"/>
          </w:rPr>
          <w:t>Elmariah</w:t>
        </w:r>
        <w:proofErr w:type="spellEnd"/>
        <w:r w:rsidRPr="0091428C">
          <w:rPr>
            <w:rStyle w:val="Hyperlink"/>
            <w:sz w:val="22"/>
            <w:szCs w:val="22"/>
          </w:rPr>
          <w:t xml:space="preserve"> S, Delaney JA, Bluemke DA, Budoff MJ, O’Brien KD, Fuster V, Kronmal RA, Halperin JL. Associations of LV Hypertrophy </w:t>
        </w:r>
        <w:proofErr w:type="gramStart"/>
        <w:r w:rsidRPr="0091428C">
          <w:rPr>
            <w:rStyle w:val="Hyperlink"/>
            <w:sz w:val="22"/>
            <w:szCs w:val="22"/>
          </w:rPr>
          <w:t>With</w:t>
        </w:r>
        <w:proofErr w:type="gramEnd"/>
        <w:r w:rsidRPr="0091428C">
          <w:rPr>
            <w:rStyle w:val="Hyperlink"/>
            <w:sz w:val="22"/>
            <w:szCs w:val="22"/>
          </w:rPr>
          <w:t xml:space="preserve"> Prevalent and Incident Valve Calcification: Multi-Ethnic Study of Atherosclerosis. </w:t>
        </w:r>
        <w:r w:rsidRPr="0091428C">
          <w:rPr>
            <w:rStyle w:val="Hyperlink"/>
            <w:i/>
            <w:sz w:val="22"/>
            <w:szCs w:val="22"/>
          </w:rPr>
          <w:t>JACC Cardiovasc Imaging</w:t>
        </w:r>
        <w:r w:rsidRPr="0091428C">
          <w:rPr>
            <w:rStyle w:val="Hyperlink"/>
            <w:sz w:val="22"/>
            <w:szCs w:val="22"/>
          </w:rPr>
          <w:t>. 2012;5(8):781-788.</w:t>
        </w:r>
      </w:hyperlink>
      <w:r w:rsidR="007A6A5D">
        <w:rPr>
          <w:color w:val="000000"/>
          <w:sz w:val="22"/>
          <w:szCs w:val="22"/>
        </w:rPr>
        <w:t xml:space="preserve"> </w:t>
      </w:r>
    </w:p>
    <w:p w14:paraId="3897DBD9" w14:textId="77777777" w:rsidR="007A6A5D" w:rsidRDefault="007A6A5D" w:rsidP="007A6A5D">
      <w:pPr>
        <w:ind w:left="360"/>
        <w:rPr>
          <w:color w:val="000000"/>
          <w:sz w:val="22"/>
          <w:szCs w:val="22"/>
        </w:rPr>
      </w:pPr>
    </w:p>
    <w:p w14:paraId="34D9EDBF" w14:textId="77777777" w:rsidR="007A6A5D" w:rsidRDefault="007A6A5D">
      <w:pPr>
        <w:numPr>
          <w:ilvl w:val="0"/>
          <w:numId w:val="2"/>
        </w:numPr>
        <w:rPr>
          <w:sz w:val="22"/>
          <w:szCs w:val="22"/>
        </w:rPr>
      </w:pPr>
      <w:hyperlink r:id="rId483" w:history="1">
        <w:r w:rsidRPr="007A6A5D">
          <w:rPr>
            <w:rStyle w:val="Hyperlink"/>
            <w:sz w:val="22"/>
            <w:szCs w:val="22"/>
          </w:rPr>
          <w:t xml:space="preserve">Yeboah J, McClelland RL, Polonsky TS, Burke GL, Sibley CT, O’Leary D, Carr JJ, Goff DC, Greenland P, Herrington DM. Comparison of novel risk markers for improvement in cardiovascular risk assessment in intermediate-risk individuals. </w:t>
        </w:r>
        <w:r w:rsidRPr="007A6A5D">
          <w:rPr>
            <w:rStyle w:val="Hyperlink"/>
            <w:i/>
            <w:sz w:val="22"/>
            <w:szCs w:val="22"/>
          </w:rPr>
          <w:t>JAMA</w:t>
        </w:r>
        <w:r w:rsidRPr="007A6A5D">
          <w:rPr>
            <w:rStyle w:val="Hyperlink"/>
            <w:sz w:val="22"/>
            <w:szCs w:val="22"/>
          </w:rPr>
          <w:t>. 2012;308(8):788-795.</w:t>
        </w:r>
      </w:hyperlink>
    </w:p>
    <w:p w14:paraId="27829107" w14:textId="77777777" w:rsidR="003C7C30" w:rsidRDefault="003C7C30" w:rsidP="003C7C30">
      <w:pPr>
        <w:ind w:left="360"/>
        <w:rPr>
          <w:sz w:val="22"/>
          <w:szCs w:val="22"/>
        </w:rPr>
      </w:pPr>
    </w:p>
    <w:p w14:paraId="57028ECF" w14:textId="77777777" w:rsidR="003C7C30" w:rsidRDefault="003C7C30">
      <w:pPr>
        <w:numPr>
          <w:ilvl w:val="0"/>
          <w:numId w:val="2"/>
        </w:numPr>
        <w:rPr>
          <w:sz w:val="22"/>
          <w:szCs w:val="22"/>
        </w:rPr>
      </w:pPr>
      <w:hyperlink r:id="rId484" w:history="1">
        <w:r w:rsidRPr="00CB546A">
          <w:rPr>
            <w:rStyle w:val="Hyperlink"/>
            <w:sz w:val="22"/>
            <w:szCs w:val="22"/>
          </w:rPr>
          <w:t xml:space="preserve">Den </w:t>
        </w:r>
        <w:proofErr w:type="spellStart"/>
        <w:r w:rsidRPr="00CB546A">
          <w:rPr>
            <w:rStyle w:val="Hyperlink"/>
            <w:sz w:val="22"/>
            <w:szCs w:val="22"/>
          </w:rPr>
          <w:t>Ruijter</w:t>
        </w:r>
        <w:proofErr w:type="spellEnd"/>
        <w:r w:rsidRPr="00CB546A">
          <w:rPr>
            <w:rStyle w:val="Hyperlink"/>
            <w:sz w:val="22"/>
            <w:szCs w:val="22"/>
          </w:rPr>
          <w:t xml:space="preserve"> HM, Peters SA, Anderson TJ, Britton AR, Dekker JM, </w:t>
        </w:r>
        <w:proofErr w:type="spellStart"/>
        <w:r w:rsidRPr="00CB546A">
          <w:rPr>
            <w:rStyle w:val="Hyperlink"/>
            <w:sz w:val="22"/>
            <w:szCs w:val="22"/>
          </w:rPr>
          <w:t>Eijkemans</w:t>
        </w:r>
        <w:proofErr w:type="spellEnd"/>
        <w:r w:rsidRPr="00CB546A">
          <w:rPr>
            <w:rStyle w:val="Hyperlink"/>
            <w:sz w:val="22"/>
            <w:szCs w:val="22"/>
          </w:rPr>
          <w:t xml:space="preserve"> MJ, Engstrom G, Evans GW, de Graaf J, </w:t>
        </w:r>
        <w:proofErr w:type="spellStart"/>
        <w:r w:rsidRPr="00CB546A">
          <w:rPr>
            <w:rStyle w:val="Hyperlink"/>
            <w:sz w:val="22"/>
            <w:szCs w:val="22"/>
          </w:rPr>
          <w:t>Grobbee</w:t>
        </w:r>
        <w:proofErr w:type="spellEnd"/>
        <w:r w:rsidRPr="00CB546A">
          <w:rPr>
            <w:rStyle w:val="Hyperlink"/>
            <w:sz w:val="22"/>
            <w:szCs w:val="22"/>
          </w:rPr>
          <w:t xml:space="preserve"> DE, </w:t>
        </w:r>
        <w:proofErr w:type="spellStart"/>
        <w:r w:rsidRPr="00CB546A">
          <w:rPr>
            <w:rStyle w:val="Hyperlink"/>
            <w:sz w:val="22"/>
            <w:szCs w:val="22"/>
          </w:rPr>
          <w:t>Hedblad</w:t>
        </w:r>
        <w:proofErr w:type="spellEnd"/>
        <w:r w:rsidRPr="00CB546A">
          <w:rPr>
            <w:rStyle w:val="Hyperlink"/>
            <w:sz w:val="22"/>
            <w:szCs w:val="22"/>
          </w:rPr>
          <w:t xml:space="preserve"> B, Hofman A, </w:t>
        </w:r>
        <w:proofErr w:type="spellStart"/>
        <w:r w:rsidRPr="00CB546A">
          <w:rPr>
            <w:rStyle w:val="Hyperlink"/>
            <w:sz w:val="22"/>
            <w:szCs w:val="22"/>
          </w:rPr>
          <w:t>Holewijn</w:t>
        </w:r>
        <w:proofErr w:type="spellEnd"/>
        <w:r w:rsidRPr="00CB546A">
          <w:rPr>
            <w:rStyle w:val="Hyperlink"/>
            <w:sz w:val="22"/>
            <w:szCs w:val="22"/>
          </w:rPr>
          <w:t xml:space="preserve"> S, Ikeda A, </w:t>
        </w:r>
        <w:proofErr w:type="spellStart"/>
        <w:r w:rsidRPr="00CB546A">
          <w:rPr>
            <w:rStyle w:val="Hyperlink"/>
            <w:sz w:val="22"/>
            <w:szCs w:val="22"/>
          </w:rPr>
          <w:t>Kavousi</w:t>
        </w:r>
        <w:proofErr w:type="spellEnd"/>
        <w:r w:rsidRPr="00CB546A">
          <w:rPr>
            <w:rStyle w:val="Hyperlink"/>
            <w:sz w:val="22"/>
            <w:szCs w:val="22"/>
          </w:rPr>
          <w:t xml:space="preserve"> M, Kitagawa K, Kitamura A, </w:t>
        </w:r>
        <w:proofErr w:type="spellStart"/>
        <w:r w:rsidRPr="00CB546A">
          <w:rPr>
            <w:rStyle w:val="Hyperlink"/>
            <w:sz w:val="22"/>
            <w:szCs w:val="22"/>
          </w:rPr>
          <w:t>Koffijberg</w:t>
        </w:r>
        <w:proofErr w:type="spellEnd"/>
        <w:r w:rsidRPr="00CB546A">
          <w:rPr>
            <w:rStyle w:val="Hyperlink"/>
            <w:sz w:val="22"/>
            <w:szCs w:val="22"/>
          </w:rPr>
          <w:t xml:space="preserve"> H, Lonn EM, Lorenz MW, Mathiesen EB, </w:t>
        </w:r>
        <w:proofErr w:type="spellStart"/>
        <w:r w:rsidRPr="00CB546A">
          <w:rPr>
            <w:rStyle w:val="Hyperlink"/>
            <w:sz w:val="22"/>
            <w:szCs w:val="22"/>
          </w:rPr>
          <w:t>Nijpels</w:t>
        </w:r>
        <w:proofErr w:type="spellEnd"/>
        <w:r w:rsidRPr="00CB546A">
          <w:rPr>
            <w:rStyle w:val="Hyperlink"/>
            <w:sz w:val="22"/>
            <w:szCs w:val="22"/>
          </w:rPr>
          <w:t xml:space="preserve"> G, Okazaki S, O’Leary DH, Polak JF, Prince JF, Robertson C, Rembold CM, Rosvall M, </w:t>
        </w:r>
        <w:proofErr w:type="spellStart"/>
        <w:r w:rsidRPr="00CB546A">
          <w:rPr>
            <w:rStyle w:val="Hyperlink"/>
            <w:sz w:val="22"/>
            <w:szCs w:val="22"/>
          </w:rPr>
          <w:t>Rundek</w:t>
        </w:r>
        <w:proofErr w:type="spellEnd"/>
        <w:r w:rsidRPr="00CB546A">
          <w:rPr>
            <w:rStyle w:val="Hyperlink"/>
            <w:sz w:val="22"/>
            <w:szCs w:val="22"/>
          </w:rPr>
          <w:t xml:space="preserve"> T, Salonen JT, Sitzer M, Stehouwer CD, Witteman JC, Moons KG, Bots ML. Common carotid intima-media thickness measurements in cardiovascular risk prediction: a meta-analysis. </w:t>
        </w:r>
        <w:r w:rsidRPr="00CB546A">
          <w:rPr>
            <w:rStyle w:val="Hyperlink"/>
            <w:i/>
            <w:sz w:val="22"/>
            <w:szCs w:val="22"/>
          </w:rPr>
          <w:t>JAMA</w:t>
        </w:r>
        <w:r w:rsidRPr="00CB546A">
          <w:rPr>
            <w:rStyle w:val="Hyperlink"/>
            <w:sz w:val="22"/>
            <w:szCs w:val="22"/>
          </w:rPr>
          <w:t>. 2012;308(8):796-803.</w:t>
        </w:r>
      </w:hyperlink>
    </w:p>
    <w:p w14:paraId="182D902A" w14:textId="77777777" w:rsidR="00EA32BD" w:rsidRDefault="00EA32BD" w:rsidP="00EA32BD">
      <w:pPr>
        <w:ind w:left="360"/>
        <w:rPr>
          <w:sz w:val="22"/>
          <w:szCs w:val="22"/>
        </w:rPr>
      </w:pPr>
    </w:p>
    <w:p w14:paraId="2700637E" w14:textId="77777777" w:rsidR="00EA32BD" w:rsidRPr="00EA32BD" w:rsidRDefault="00EA32BD">
      <w:pPr>
        <w:numPr>
          <w:ilvl w:val="0"/>
          <w:numId w:val="2"/>
        </w:numPr>
        <w:rPr>
          <w:color w:val="000000"/>
          <w:sz w:val="22"/>
          <w:szCs w:val="22"/>
        </w:rPr>
      </w:pPr>
      <w:hyperlink r:id="rId485" w:history="1">
        <w:r w:rsidRPr="00EA32BD">
          <w:rPr>
            <w:rStyle w:val="Hyperlink"/>
            <w:sz w:val="22"/>
            <w:szCs w:val="22"/>
          </w:rPr>
          <w:t xml:space="preserve">Polak JF, Johnson C, Harrington A, Wong Q, O’Leary DH, Burke G, Yanez ND. Changes in carotid intima-media thickness during the cardiac cycle: the multi-ethnic study of atherosclerosis. </w:t>
        </w:r>
        <w:r w:rsidRPr="00EA32BD">
          <w:rPr>
            <w:rStyle w:val="Hyperlink"/>
            <w:i/>
            <w:sz w:val="22"/>
            <w:szCs w:val="22"/>
          </w:rPr>
          <w:t>J Am Heart Assoc</w:t>
        </w:r>
        <w:r w:rsidRPr="00EA32BD">
          <w:rPr>
            <w:rStyle w:val="Hyperlink"/>
            <w:sz w:val="22"/>
            <w:szCs w:val="22"/>
          </w:rPr>
          <w:t>. 2012;1</w:t>
        </w:r>
        <w:r w:rsidR="00F51268">
          <w:rPr>
            <w:rStyle w:val="Hyperlink"/>
            <w:sz w:val="22"/>
            <w:szCs w:val="22"/>
          </w:rPr>
          <w:t>(</w:t>
        </w:r>
        <w:r w:rsidRPr="00EA32BD">
          <w:rPr>
            <w:rStyle w:val="Hyperlink"/>
            <w:sz w:val="22"/>
            <w:szCs w:val="22"/>
          </w:rPr>
          <w:t>4</w:t>
        </w:r>
        <w:proofErr w:type="gramStart"/>
        <w:r w:rsidRPr="00EA32BD">
          <w:rPr>
            <w:rStyle w:val="Hyperlink"/>
            <w:sz w:val="22"/>
            <w:szCs w:val="22"/>
          </w:rPr>
          <w:t>):e</w:t>
        </w:r>
        <w:proofErr w:type="gramEnd"/>
        <w:r w:rsidRPr="00EA32BD">
          <w:rPr>
            <w:rStyle w:val="Hyperlink"/>
            <w:sz w:val="22"/>
            <w:szCs w:val="22"/>
          </w:rPr>
          <w:t xml:space="preserve">001420. </w:t>
        </w:r>
        <w:proofErr w:type="spellStart"/>
        <w:r w:rsidRPr="00EA32BD">
          <w:rPr>
            <w:rStyle w:val="Hyperlink"/>
            <w:sz w:val="22"/>
            <w:szCs w:val="22"/>
          </w:rPr>
          <w:t>doi</w:t>
        </w:r>
        <w:proofErr w:type="spellEnd"/>
        <w:r w:rsidRPr="00EA32BD">
          <w:rPr>
            <w:rStyle w:val="Hyperlink"/>
            <w:sz w:val="22"/>
            <w:szCs w:val="22"/>
          </w:rPr>
          <w:t>: 10.1161/JAHA.112.001420.</w:t>
        </w:r>
      </w:hyperlink>
    </w:p>
    <w:p w14:paraId="54F59025" w14:textId="77777777" w:rsidR="00BA03AF" w:rsidRDefault="00BA03AF" w:rsidP="00BA03AF">
      <w:pPr>
        <w:pStyle w:val="ListParagraph"/>
        <w:rPr>
          <w:sz w:val="22"/>
          <w:szCs w:val="22"/>
        </w:rPr>
      </w:pPr>
    </w:p>
    <w:p w14:paraId="6BA7BE32" w14:textId="77777777" w:rsidR="00BA03AF" w:rsidRDefault="00BA03AF">
      <w:pPr>
        <w:numPr>
          <w:ilvl w:val="0"/>
          <w:numId w:val="2"/>
        </w:numPr>
        <w:rPr>
          <w:color w:val="000000"/>
          <w:sz w:val="22"/>
          <w:szCs w:val="22"/>
        </w:rPr>
      </w:pPr>
      <w:hyperlink r:id="rId486" w:history="1">
        <w:r w:rsidRPr="00093EE0">
          <w:rPr>
            <w:rStyle w:val="Hyperlink"/>
            <w:sz w:val="22"/>
            <w:szCs w:val="22"/>
          </w:rPr>
          <w:t xml:space="preserve">Gutierrez OM, Katz R, Peralta CA, de Boer IH, Siscovick D, Wolf M, Diez Roux A, Kestenbaum B, Nettleton JA, Ix JH. Associations of Socioeconomic Status and Processed Food Intake </w:t>
        </w:r>
        <w:proofErr w:type="gramStart"/>
        <w:r w:rsidRPr="00093EE0">
          <w:rPr>
            <w:rStyle w:val="Hyperlink"/>
            <w:sz w:val="22"/>
            <w:szCs w:val="22"/>
          </w:rPr>
          <w:t>With</w:t>
        </w:r>
        <w:proofErr w:type="gramEnd"/>
        <w:r w:rsidRPr="00093EE0">
          <w:rPr>
            <w:rStyle w:val="Hyperlink"/>
            <w:sz w:val="22"/>
            <w:szCs w:val="22"/>
          </w:rPr>
          <w:t xml:space="preserve"> Serum Phosphorus Concentration in Community-Living Adults: The Multi-Ethnic Study of Atherosclerosis (MESA). </w:t>
        </w:r>
        <w:r w:rsidRPr="00093EE0">
          <w:rPr>
            <w:rStyle w:val="Hyperlink"/>
            <w:i/>
            <w:sz w:val="22"/>
            <w:szCs w:val="22"/>
          </w:rPr>
          <w:t xml:space="preserve">J Renal </w:t>
        </w:r>
        <w:proofErr w:type="spellStart"/>
        <w:r w:rsidRPr="00093EE0">
          <w:rPr>
            <w:rStyle w:val="Hyperlink"/>
            <w:i/>
            <w:sz w:val="22"/>
            <w:szCs w:val="22"/>
          </w:rPr>
          <w:t>Nutr</w:t>
        </w:r>
        <w:proofErr w:type="spellEnd"/>
        <w:r w:rsidRPr="00093EE0">
          <w:rPr>
            <w:rStyle w:val="Hyperlink"/>
            <w:sz w:val="22"/>
            <w:szCs w:val="22"/>
          </w:rPr>
          <w:t>. 2012;22(5):480-489.</w:t>
        </w:r>
      </w:hyperlink>
    </w:p>
    <w:p w14:paraId="1D386D71" w14:textId="77777777" w:rsidR="00F727F5" w:rsidRDefault="00F727F5" w:rsidP="00F727F5">
      <w:pPr>
        <w:pStyle w:val="ListParagraph"/>
        <w:rPr>
          <w:sz w:val="22"/>
          <w:szCs w:val="22"/>
        </w:rPr>
      </w:pPr>
    </w:p>
    <w:p w14:paraId="18CB4379" w14:textId="77777777" w:rsidR="00F727F5" w:rsidRPr="00D856E7" w:rsidRDefault="00F727F5">
      <w:pPr>
        <w:numPr>
          <w:ilvl w:val="0"/>
          <w:numId w:val="2"/>
        </w:numPr>
        <w:rPr>
          <w:color w:val="000000"/>
          <w:sz w:val="22"/>
          <w:szCs w:val="22"/>
        </w:rPr>
      </w:pPr>
      <w:hyperlink r:id="rId487" w:history="1">
        <w:r w:rsidRPr="00464FC7">
          <w:rPr>
            <w:rStyle w:val="Hyperlink"/>
            <w:sz w:val="22"/>
            <w:szCs w:val="22"/>
          </w:rPr>
          <w:t xml:space="preserve">Raffel LJ, Verhoeven VJ, Hysi PG, Saw SM, </w:t>
        </w:r>
        <w:proofErr w:type="spellStart"/>
        <w:r w:rsidRPr="00464FC7">
          <w:rPr>
            <w:rStyle w:val="Hyperlink"/>
            <w:sz w:val="22"/>
            <w:szCs w:val="22"/>
          </w:rPr>
          <w:t>Vitart</w:t>
        </w:r>
        <w:proofErr w:type="spellEnd"/>
        <w:r w:rsidRPr="00464FC7">
          <w:rPr>
            <w:rStyle w:val="Hyperlink"/>
            <w:sz w:val="22"/>
            <w:szCs w:val="22"/>
          </w:rPr>
          <w:t xml:space="preserve"> V, </w:t>
        </w:r>
        <w:proofErr w:type="spellStart"/>
        <w:r w:rsidRPr="00464FC7">
          <w:rPr>
            <w:rStyle w:val="Hyperlink"/>
            <w:sz w:val="22"/>
            <w:szCs w:val="22"/>
          </w:rPr>
          <w:t>Mirshahi</w:t>
        </w:r>
        <w:proofErr w:type="spellEnd"/>
        <w:r w:rsidRPr="00464FC7">
          <w:rPr>
            <w:rStyle w:val="Hyperlink"/>
            <w:sz w:val="22"/>
            <w:szCs w:val="22"/>
          </w:rPr>
          <w:t xml:space="preserve"> A, Guggenheim JA, Cotch MF, Yamashiro K, Baird PN, Mackey DA, </w:t>
        </w:r>
        <w:proofErr w:type="spellStart"/>
        <w:r w:rsidRPr="00464FC7">
          <w:rPr>
            <w:rStyle w:val="Hyperlink"/>
            <w:sz w:val="22"/>
            <w:szCs w:val="22"/>
          </w:rPr>
          <w:t>Wojciechowsi</w:t>
        </w:r>
        <w:proofErr w:type="spellEnd"/>
        <w:r w:rsidRPr="00464FC7">
          <w:rPr>
            <w:rStyle w:val="Hyperlink"/>
            <w:sz w:val="22"/>
            <w:szCs w:val="22"/>
          </w:rPr>
          <w:t xml:space="preserve"> R, Ikram MK, Hewitt AW, Duggal P, </w:t>
        </w:r>
        <w:proofErr w:type="spellStart"/>
        <w:r w:rsidRPr="00464FC7">
          <w:rPr>
            <w:rStyle w:val="Hyperlink"/>
            <w:sz w:val="22"/>
            <w:szCs w:val="22"/>
          </w:rPr>
          <w:t>Janmahasatian</w:t>
        </w:r>
        <w:proofErr w:type="spellEnd"/>
        <w:r w:rsidRPr="00464FC7">
          <w:rPr>
            <w:rStyle w:val="Hyperlink"/>
            <w:sz w:val="22"/>
            <w:szCs w:val="22"/>
          </w:rPr>
          <w:t xml:space="preserve"> S, Khor CC, Fan Q, Zhou X, Young TL, Tai ES, Goh LK, Li YJ, Aung T, </w:t>
        </w:r>
        <w:proofErr w:type="spellStart"/>
        <w:r w:rsidRPr="00464FC7">
          <w:rPr>
            <w:rStyle w:val="Hyperlink"/>
            <w:sz w:val="22"/>
            <w:szCs w:val="22"/>
          </w:rPr>
          <w:t>Vithana</w:t>
        </w:r>
        <w:proofErr w:type="spellEnd"/>
        <w:r w:rsidRPr="00464FC7">
          <w:rPr>
            <w:rStyle w:val="Hyperlink"/>
            <w:sz w:val="22"/>
            <w:szCs w:val="22"/>
          </w:rPr>
          <w:t xml:space="preserve"> E, Teo YY, Tay W, Sim X, Rudan I, Hayward C, Wright AF, Polasek O, Campbell H, Wilson JF, Fleck BW, Nakata I, Yoshimura N, Yamada R, Matsuda F, Ohno-Matsui K, Nag A, McMahon G, </w:t>
        </w:r>
        <w:proofErr w:type="spellStart"/>
        <w:r w:rsidRPr="00464FC7">
          <w:rPr>
            <w:rStyle w:val="Hyperlink"/>
            <w:sz w:val="22"/>
            <w:szCs w:val="22"/>
          </w:rPr>
          <w:t>Pourcain</w:t>
        </w:r>
        <w:proofErr w:type="spellEnd"/>
        <w:r w:rsidRPr="00464FC7">
          <w:rPr>
            <w:rStyle w:val="Hyperlink"/>
            <w:sz w:val="22"/>
            <w:szCs w:val="22"/>
          </w:rPr>
          <w:t xml:space="preserve"> BS, Lu Y, Rahi JS, Cumberland PM, Bhattacharya S, Simpson CL, Atwood LD, Li X, Murgia F, Portas L, </w:t>
        </w:r>
        <w:proofErr w:type="spellStart"/>
        <w:r w:rsidRPr="00464FC7">
          <w:rPr>
            <w:rStyle w:val="Hyperlink"/>
            <w:sz w:val="22"/>
            <w:szCs w:val="22"/>
          </w:rPr>
          <w:t>Despriet</w:t>
        </w:r>
        <w:proofErr w:type="spellEnd"/>
        <w:r w:rsidRPr="00464FC7">
          <w:rPr>
            <w:rStyle w:val="Hyperlink"/>
            <w:sz w:val="22"/>
            <w:szCs w:val="22"/>
          </w:rPr>
          <w:t xml:space="preserve"> DD, van </w:t>
        </w:r>
        <w:proofErr w:type="spellStart"/>
        <w:r w:rsidRPr="00464FC7">
          <w:rPr>
            <w:rStyle w:val="Hyperlink"/>
            <w:sz w:val="22"/>
            <w:szCs w:val="22"/>
          </w:rPr>
          <w:t>Koolwijk</w:t>
        </w:r>
        <w:proofErr w:type="spellEnd"/>
        <w:r w:rsidRPr="00464FC7">
          <w:rPr>
            <w:rStyle w:val="Hyperlink"/>
            <w:sz w:val="22"/>
            <w:szCs w:val="22"/>
          </w:rPr>
          <w:t xml:space="preserve"> LM, Wolfram C, Lackner KJ, Tonjes A, Magi R, </w:t>
        </w:r>
        <w:proofErr w:type="spellStart"/>
        <w:r w:rsidRPr="00464FC7">
          <w:rPr>
            <w:rStyle w:val="Hyperlink"/>
            <w:sz w:val="22"/>
            <w:szCs w:val="22"/>
          </w:rPr>
          <w:t>Lehtimaki</w:t>
        </w:r>
        <w:proofErr w:type="spellEnd"/>
        <w:r w:rsidRPr="00464FC7">
          <w:rPr>
            <w:rStyle w:val="Hyperlink"/>
            <w:sz w:val="22"/>
            <w:szCs w:val="22"/>
          </w:rPr>
          <w:t xml:space="preserve"> T, </w:t>
        </w:r>
        <w:proofErr w:type="spellStart"/>
        <w:r w:rsidRPr="00464FC7">
          <w:rPr>
            <w:rStyle w:val="Hyperlink"/>
            <w:sz w:val="22"/>
            <w:szCs w:val="22"/>
          </w:rPr>
          <w:t>Kahonen</w:t>
        </w:r>
        <w:proofErr w:type="spellEnd"/>
        <w:r w:rsidRPr="00464FC7">
          <w:rPr>
            <w:rStyle w:val="Hyperlink"/>
            <w:sz w:val="22"/>
            <w:szCs w:val="22"/>
          </w:rPr>
          <w:t xml:space="preserve"> M, Esko T, </w:t>
        </w:r>
        <w:proofErr w:type="spellStart"/>
        <w:r w:rsidRPr="00464FC7">
          <w:rPr>
            <w:rStyle w:val="Hyperlink"/>
            <w:sz w:val="22"/>
            <w:szCs w:val="22"/>
          </w:rPr>
          <w:t>Metspalu</w:t>
        </w:r>
        <w:proofErr w:type="spellEnd"/>
        <w:r w:rsidRPr="00464FC7">
          <w:rPr>
            <w:rStyle w:val="Hyperlink"/>
            <w:sz w:val="22"/>
            <w:szCs w:val="22"/>
          </w:rPr>
          <w:t xml:space="preserve"> A, Rantanen T, </w:t>
        </w:r>
        <w:proofErr w:type="spellStart"/>
        <w:r w:rsidRPr="00464FC7">
          <w:rPr>
            <w:rStyle w:val="Hyperlink"/>
            <w:sz w:val="22"/>
            <w:szCs w:val="22"/>
          </w:rPr>
          <w:t>Parssinen</w:t>
        </w:r>
        <w:proofErr w:type="spellEnd"/>
        <w:r w:rsidRPr="00464FC7">
          <w:rPr>
            <w:rStyle w:val="Hyperlink"/>
            <w:sz w:val="22"/>
            <w:szCs w:val="22"/>
          </w:rPr>
          <w:t xml:space="preserve"> O, Klein BE, </w:t>
        </w:r>
        <w:proofErr w:type="spellStart"/>
        <w:r w:rsidRPr="00464FC7">
          <w:rPr>
            <w:rStyle w:val="Hyperlink"/>
            <w:sz w:val="22"/>
            <w:szCs w:val="22"/>
          </w:rPr>
          <w:t>Meitinger</w:t>
        </w:r>
        <w:proofErr w:type="spellEnd"/>
        <w:r w:rsidRPr="00464FC7">
          <w:rPr>
            <w:rStyle w:val="Hyperlink"/>
            <w:sz w:val="22"/>
            <w:szCs w:val="22"/>
          </w:rPr>
          <w:t xml:space="preserve"> T, Spector TD, Oostra BA, Smith AV, de Jong PT, Hofman A, Amin N, Karssen LC, Rivadeneira F, </w:t>
        </w:r>
        <w:proofErr w:type="spellStart"/>
        <w:r w:rsidRPr="00464FC7">
          <w:rPr>
            <w:rStyle w:val="Hyperlink"/>
            <w:sz w:val="22"/>
            <w:szCs w:val="22"/>
          </w:rPr>
          <w:t>Vingerling</w:t>
        </w:r>
        <w:proofErr w:type="spellEnd"/>
        <w:r w:rsidRPr="00464FC7">
          <w:rPr>
            <w:rStyle w:val="Hyperlink"/>
            <w:sz w:val="22"/>
            <w:szCs w:val="22"/>
          </w:rPr>
          <w:t xml:space="preserve"> JR, Eiriksdottir G, Gudnason V, Doring A, </w:t>
        </w:r>
        <w:proofErr w:type="spellStart"/>
        <w:r w:rsidRPr="00464FC7">
          <w:rPr>
            <w:rStyle w:val="Hyperlink"/>
            <w:sz w:val="22"/>
            <w:szCs w:val="22"/>
          </w:rPr>
          <w:t>Bettenken</w:t>
        </w:r>
        <w:proofErr w:type="spellEnd"/>
        <w:r w:rsidRPr="00464FC7">
          <w:rPr>
            <w:rStyle w:val="Hyperlink"/>
            <w:sz w:val="22"/>
            <w:szCs w:val="22"/>
          </w:rPr>
          <w:t xml:space="preserve"> T, </w:t>
        </w:r>
        <w:proofErr w:type="spellStart"/>
        <w:r w:rsidRPr="00464FC7">
          <w:rPr>
            <w:rStyle w:val="Hyperlink"/>
            <w:sz w:val="22"/>
            <w:szCs w:val="22"/>
          </w:rPr>
          <w:t>Uitterlinden</w:t>
        </w:r>
        <w:proofErr w:type="spellEnd"/>
        <w:r w:rsidRPr="00464FC7">
          <w:rPr>
            <w:rStyle w:val="Hyperlink"/>
            <w:sz w:val="22"/>
            <w:szCs w:val="22"/>
          </w:rPr>
          <w:t xml:space="preserve"> AG, Williams C, Zeller T, Castagne R, </w:t>
        </w:r>
        <w:proofErr w:type="spellStart"/>
        <w:r w:rsidRPr="00464FC7">
          <w:rPr>
            <w:rStyle w:val="Hyperlink"/>
            <w:sz w:val="22"/>
            <w:szCs w:val="22"/>
          </w:rPr>
          <w:t>Oexle</w:t>
        </w:r>
        <w:proofErr w:type="spellEnd"/>
        <w:r w:rsidRPr="00464FC7">
          <w:rPr>
            <w:rStyle w:val="Hyperlink"/>
            <w:sz w:val="22"/>
            <w:szCs w:val="22"/>
          </w:rPr>
          <w:t xml:space="preserve"> K, van Duijn CM, Iyengar SK, Mitchell P, Wang JJ, Hohn R, Pfeiffer N, Bailey-Wilson JE, Stambolian D, Wong TY, Hammon CJ, Klaver CC. Large scale international replication and meta-analysis study confirms association of the 15q14 locus with myopia. The CREAM consortium. </w:t>
        </w:r>
        <w:r w:rsidRPr="00464FC7">
          <w:rPr>
            <w:rStyle w:val="Hyperlink"/>
            <w:i/>
            <w:sz w:val="22"/>
            <w:szCs w:val="22"/>
          </w:rPr>
          <w:t>Hum Genet</w:t>
        </w:r>
        <w:r w:rsidRPr="00464FC7">
          <w:rPr>
            <w:rStyle w:val="Hyperlink"/>
            <w:sz w:val="22"/>
            <w:szCs w:val="22"/>
          </w:rPr>
          <w:t>. 2012;131(9):1467-1480.</w:t>
        </w:r>
      </w:hyperlink>
      <w:r w:rsidR="00D856E7">
        <w:rPr>
          <w:sz w:val="22"/>
          <w:szCs w:val="22"/>
        </w:rPr>
        <w:t xml:space="preserve"> </w:t>
      </w:r>
    </w:p>
    <w:p w14:paraId="48E82E02" w14:textId="77777777" w:rsidR="00D856E7" w:rsidRDefault="00D856E7" w:rsidP="00D856E7">
      <w:pPr>
        <w:pStyle w:val="ListParagraph"/>
        <w:rPr>
          <w:color w:val="000000"/>
          <w:sz w:val="22"/>
          <w:szCs w:val="22"/>
        </w:rPr>
      </w:pPr>
    </w:p>
    <w:p w14:paraId="0E39CD49" w14:textId="77777777" w:rsidR="00D856E7" w:rsidRPr="00A1461C" w:rsidRDefault="00D856E7">
      <w:pPr>
        <w:numPr>
          <w:ilvl w:val="0"/>
          <w:numId w:val="2"/>
        </w:numPr>
        <w:rPr>
          <w:color w:val="000000"/>
          <w:sz w:val="22"/>
          <w:szCs w:val="22"/>
        </w:rPr>
      </w:pPr>
      <w:hyperlink r:id="rId488" w:history="1">
        <w:proofErr w:type="spellStart"/>
        <w:r w:rsidRPr="00F73C80">
          <w:rPr>
            <w:rStyle w:val="Hyperlink"/>
            <w:sz w:val="22"/>
            <w:szCs w:val="22"/>
          </w:rPr>
          <w:t>De</w:t>
        </w:r>
        <w:r w:rsidR="00F252EF">
          <w:rPr>
            <w:rStyle w:val="Hyperlink"/>
            <w:sz w:val="22"/>
            <w:szCs w:val="22"/>
          </w:rPr>
          <w:t>G</w:t>
        </w:r>
        <w:r w:rsidRPr="00F73C80">
          <w:rPr>
            <w:rStyle w:val="Hyperlink"/>
            <w:sz w:val="22"/>
            <w:szCs w:val="22"/>
          </w:rPr>
          <w:t>oma</w:t>
        </w:r>
        <w:proofErr w:type="spellEnd"/>
        <w:r w:rsidRPr="00F73C80">
          <w:rPr>
            <w:rStyle w:val="Hyperlink"/>
            <w:sz w:val="22"/>
            <w:szCs w:val="22"/>
          </w:rPr>
          <w:t xml:space="preserve"> EM, French B, Dunbar RL, Allison MA, Mohler ER 3rd, Budoff MJ. Intraindividual variability of C-reactive protein: The Multi-Ethnic Study of Atherosclerosis. </w:t>
        </w:r>
        <w:r w:rsidRPr="00F73C80">
          <w:rPr>
            <w:rStyle w:val="Hyperlink"/>
            <w:i/>
            <w:sz w:val="22"/>
            <w:szCs w:val="22"/>
          </w:rPr>
          <w:t>Atherosclerosis</w:t>
        </w:r>
        <w:r w:rsidRPr="00F73C80">
          <w:rPr>
            <w:rStyle w:val="Hyperlink"/>
            <w:sz w:val="22"/>
            <w:szCs w:val="22"/>
          </w:rPr>
          <w:t>. 2012;224(1):274-279.</w:t>
        </w:r>
      </w:hyperlink>
    </w:p>
    <w:p w14:paraId="5A8512BB" w14:textId="77777777" w:rsidR="00A1461C" w:rsidRDefault="00A1461C" w:rsidP="00A1461C">
      <w:pPr>
        <w:pStyle w:val="ListParagraph"/>
        <w:rPr>
          <w:sz w:val="22"/>
          <w:szCs w:val="22"/>
        </w:rPr>
      </w:pPr>
    </w:p>
    <w:p w14:paraId="3E2C6607" w14:textId="77777777" w:rsidR="00A1461C" w:rsidRDefault="00A1461C">
      <w:pPr>
        <w:numPr>
          <w:ilvl w:val="0"/>
          <w:numId w:val="2"/>
        </w:numPr>
        <w:rPr>
          <w:sz w:val="22"/>
          <w:szCs w:val="22"/>
        </w:rPr>
      </w:pPr>
      <w:hyperlink r:id="rId489" w:history="1">
        <w:r w:rsidRPr="00A1461C">
          <w:rPr>
            <w:rStyle w:val="Hyperlink"/>
            <w:sz w:val="22"/>
            <w:szCs w:val="22"/>
          </w:rPr>
          <w:t xml:space="preserve">Wang L, Szklo M, Folsom AR, Cook NR, </w:t>
        </w:r>
        <w:proofErr w:type="spellStart"/>
        <w:r w:rsidRPr="00A1461C">
          <w:rPr>
            <w:rStyle w:val="Hyperlink"/>
            <w:sz w:val="22"/>
            <w:szCs w:val="22"/>
          </w:rPr>
          <w:t>Gapstur</w:t>
        </w:r>
        <w:proofErr w:type="spellEnd"/>
        <w:r w:rsidRPr="00A1461C">
          <w:rPr>
            <w:rStyle w:val="Hyperlink"/>
            <w:sz w:val="22"/>
            <w:szCs w:val="22"/>
          </w:rPr>
          <w:t xml:space="preserve"> SM, Ouyang P. Endogenous sex hormones, blood pressure change, and risk of hypertension in postmenopausal women: The Multi-Ethnic Study of Atherosclerosis. </w:t>
        </w:r>
        <w:r w:rsidRPr="00A1461C">
          <w:rPr>
            <w:rStyle w:val="Hyperlink"/>
            <w:i/>
            <w:sz w:val="22"/>
            <w:szCs w:val="22"/>
          </w:rPr>
          <w:t>Atherosclerosis</w:t>
        </w:r>
        <w:r w:rsidRPr="00A1461C">
          <w:rPr>
            <w:rStyle w:val="Hyperlink"/>
            <w:sz w:val="22"/>
            <w:szCs w:val="22"/>
          </w:rPr>
          <w:t>. 2012;224(1):228-234.</w:t>
        </w:r>
      </w:hyperlink>
    </w:p>
    <w:p w14:paraId="4852E911" w14:textId="77777777" w:rsidR="00F55095" w:rsidRDefault="00F55095" w:rsidP="00F55095">
      <w:pPr>
        <w:ind w:left="360"/>
        <w:rPr>
          <w:sz w:val="22"/>
          <w:szCs w:val="22"/>
        </w:rPr>
      </w:pPr>
    </w:p>
    <w:p w14:paraId="2FC418CE" w14:textId="77777777" w:rsidR="00F55095" w:rsidRDefault="00F55095">
      <w:pPr>
        <w:numPr>
          <w:ilvl w:val="0"/>
          <w:numId w:val="2"/>
        </w:numPr>
        <w:rPr>
          <w:color w:val="000000"/>
          <w:sz w:val="22"/>
          <w:szCs w:val="22"/>
        </w:rPr>
      </w:pPr>
      <w:hyperlink r:id="rId490" w:history="1">
        <w:r w:rsidRPr="00F55095">
          <w:rPr>
            <w:rStyle w:val="Hyperlink"/>
            <w:sz w:val="22"/>
            <w:szCs w:val="22"/>
          </w:rPr>
          <w:t xml:space="preserve">Liu H, Ma S, Kronmal R, Chan KS. SEMIPARAMETRIC ZERO-INFLATED MODELING IN MULTI-ETHNIC STUDY OF ATHEROSCLEROSIS (MESA). </w:t>
        </w:r>
        <w:r w:rsidRPr="00F55095">
          <w:rPr>
            <w:rStyle w:val="Hyperlink"/>
            <w:i/>
            <w:sz w:val="22"/>
            <w:szCs w:val="22"/>
          </w:rPr>
          <w:t>Ann Appl Stat</w:t>
        </w:r>
        <w:r w:rsidRPr="00F55095">
          <w:rPr>
            <w:rStyle w:val="Hyperlink"/>
            <w:sz w:val="22"/>
            <w:szCs w:val="22"/>
          </w:rPr>
          <w:t>. 2012;6(3):1236-1255.</w:t>
        </w:r>
      </w:hyperlink>
    </w:p>
    <w:p w14:paraId="10F85255" w14:textId="77777777" w:rsidR="00292615" w:rsidRPr="00F55095" w:rsidRDefault="00292615" w:rsidP="00292615">
      <w:pPr>
        <w:ind w:left="360"/>
        <w:rPr>
          <w:color w:val="000000"/>
          <w:sz w:val="22"/>
          <w:szCs w:val="22"/>
        </w:rPr>
      </w:pPr>
    </w:p>
    <w:p w14:paraId="217B42E6" w14:textId="77777777" w:rsidR="00C13DB3" w:rsidRPr="003E6A7B" w:rsidRDefault="00C13DB3">
      <w:pPr>
        <w:numPr>
          <w:ilvl w:val="0"/>
          <w:numId w:val="2"/>
        </w:numPr>
        <w:rPr>
          <w:color w:val="000000"/>
          <w:sz w:val="22"/>
          <w:szCs w:val="22"/>
        </w:rPr>
      </w:pPr>
      <w:hyperlink r:id="rId491" w:history="1">
        <w:r w:rsidRPr="00A03E26">
          <w:rPr>
            <w:rStyle w:val="Hyperlink"/>
            <w:sz w:val="22"/>
            <w:szCs w:val="22"/>
          </w:rPr>
          <w:t xml:space="preserve">Charles LE, </w:t>
        </w:r>
        <w:proofErr w:type="spellStart"/>
        <w:r w:rsidRPr="00A03E26">
          <w:rPr>
            <w:rStyle w:val="Hyperlink"/>
            <w:sz w:val="22"/>
            <w:szCs w:val="22"/>
          </w:rPr>
          <w:t>Fekedulegn</w:t>
        </w:r>
        <w:proofErr w:type="spellEnd"/>
        <w:r w:rsidRPr="00A03E26">
          <w:rPr>
            <w:rStyle w:val="Hyperlink"/>
            <w:sz w:val="22"/>
            <w:szCs w:val="22"/>
          </w:rPr>
          <w:t xml:space="preserve"> D, Burchfiel CM, </w:t>
        </w:r>
        <w:proofErr w:type="spellStart"/>
        <w:r w:rsidRPr="00A03E26">
          <w:rPr>
            <w:rStyle w:val="Hyperlink"/>
            <w:sz w:val="22"/>
            <w:szCs w:val="22"/>
          </w:rPr>
          <w:t>Fujishiro</w:t>
        </w:r>
        <w:proofErr w:type="spellEnd"/>
        <w:r w:rsidRPr="00A03E26">
          <w:rPr>
            <w:rStyle w:val="Hyperlink"/>
            <w:sz w:val="22"/>
            <w:szCs w:val="22"/>
          </w:rPr>
          <w:t xml:space="preserve"> K, Landsbergis P, Diez Roux AV, Macdonald L, Foy CG, Andrew ME, Stukovsky KH, Baron S. Associations of work hours with carotid intima-media thickness and ankle-brachial index: the Multi-Ethnic Study of Atherosclerosis (MESA). </w:t>
        </w:r>
        <w:proofErr w:type="spellStart"/>
        <w:r w:rsidRPr="00A03E26">
          <w:rPr>
            <w:rStyle w:val="Hyperlink"/>
            <w:i/>
            <w:sz w:val="22"/>
            <w:szCs w:val="22"/>
          </w:rPr>
          <w:t>Occup</w:t>
        </w:r>
        <w:proofErr w:type="spellEnd"/>
        <w:r w:rsidRPr="00A03E26">
          <w:rPr>
            <w:rStyle w:val="Hyperlink"/>
            <w:i/>
            <w:sz w:val="22"/>
            <w:szCs w:val="22"/>
          </w:rPr>
          <w:t xml:space="preserve"> Environ Med</w:t>
        </w:r>
        <w:r w:rsidRPr="00A03E26">
          <w:rPr>
            <w:rStyle w:val="Hyperlink"/>
            <w:sz w:val="22"/>
            <w:szCs w:val="22"/>
          </w:rPr>
          <w:t>. 2012;69(10):713-720.</w:t>
        </w:r>
      </w:hyperlink>
    </w:p>
    <w:p w14:paraId="10C237FE" w14:textId="77777777" w:rsidR="00E569FE" w:rsidRDefault="00E569FE" w:rsidP="003E6A7B">
      <w:pPr>
        <w:pStyle w:val="ListParagraph"/>
        <w:rPr>
          <w:bCs/>
          <w:sz w:val="22"/>
          <w:szCs w:val="22"/>
        </w:rPr>
      </w:pPr>
    </w:p>
    <w:p w14:paraId="05EAB4DD" w14:textId="77777777" w:rsidR="003E6A7B" w:rsidRPr="001517E9" w:rsidRDefault="003E6A7B">
      <w:pPr>
        <w:numPr>
          <w:ilvl w:val="0"/>
          <w:numId w:val="2"/>
        </w:numPr>
        <w:rPr>
          <w:color w:val="000000"/>
          <w:sz w:val="22"/>
          <w:szCs w:val="22"/>
        </w:rPr>
      </w:pPr>
      <w:hyperlink r:id="rId492" w:history="1">
        <w:r w:rsidRPr="009C4ADF">
          <w:rPr>
            <w:rStyle w:val="Hyperlink"/>
            <w:sz w:val="22"/>
            <w:szCs w:val="22"/>
          </w:rPr>
          <w:t xml:space="preserve">Rasmussen-Torvik LJ, Wassel CL, Ding J, Carr J, Cushman M, Jenny N, Allison MA. Associations of body mass index and insulin resistance with leptin, adiponectin, and the leptin-to-adiponectin ratio across ethnic groups: the Multi-Ethnic Study of Atherosclerosis (MESA). </w:t>
        </w:r>
        <w:r w:rsidRPr="009C4ADF">
          <w:rPr>
            <w:rStyle w:val="Hyperlink"/>
            <w:i/>
            <w:sz w:val="22"/>
            <w:szCs w:val="22"/>
          </w:rPr>
          <w:t>Ann Epidimiol</w:t>
        </w:r>
        <w:r w:rsidRPr="009C4ADF">
          <w:rPr>
            <w:rStyle w:val="Hyperlink"/>
            <w:sz w:val="22"/>
            <w:szCs w:val="22"/>
          </w:rPr>
          <w:t>. 2012;22(10):705-709.</w:t>
        </w:r>
      </w:hyperlink>
    </w:p>
    <w:p w14:paraId="18292E7F" w14:textId="77777777" w:rsidR="001517E9" w:rsidRDefault="001517E9" w:rsidP="001517E9">
      <w:pPr>
        <w:ind w:left="360"/>
        <w:rPr>
          <w:sz w:val="22"/>
          <w:szCs w:val="22"/>
        </w:rPr>
      </w:pPr>
    </w:p>
    <w:p w14:paraId="7EE9780E" w14:textId="77777777" w:rsidR="001517E9" w:rsidRDefault="001517E9">
      <w:pPr>
        <w:numPr>
          <w:ilvl w:val="0"/>
          <w:numId w:val="2"/>
        </w:numPr>
        <w:rPr>
          <w:sz w:val="22"/>
          <w:szCs w:val="22"/>
        </w:rPr>
      </w:pPr>
      <w:hyperlink r:id="rId493" w:history="1">
        <w:r w:rsidRPr="00A026CB">
          <w:rPr>
            <w:rStyle w:val="Hyperlink"/>
            <w:sz w:val="22"/>
            <w:szCs w:val="22"/>
          </w:rPr>
          <w:t xml:space="preserve">Wellons M, Ouyang P, Schreiner PJ, Herrington DM, Vaidya D. Early menopause predicts future coronary heart disease and stroke: the Multi-ethnic Study of Atherosclerosis. </w:t>
        </w:r>
        <w:r w:rsidRPr="00A026CB">
          <w:rPr>
            <w:rStyle w:val="Hyperlink"/>
            <w:i/>
            <w:sz w:val="22"/>
            <w:szCs w:val="22"/>
          </w:rPr>
          <w:t>Menopause</w:t>
        </w:r>
        <w:r w:rsidRPr="00A026CB">
          <w:rPr>
            <w:rStyle w:val="Hyperlink"/>
            <w:sz w:val="22"/>
            <w:szCs w:val="22"/>
          </w:rPr>
          <w:t>. 2012;19(10):1081-1087.</w:t>
        </w:r>
      </w:hyperlink>
    </w:p>
    <w:p w14:paraId="5DAF9A95" w14:textId="77777777" w:rsidR="00B5490C" w:rsidRDefault="00B5490C" w:rsidP="000C3621">
      <w:pPr>
        <w:pStyle w:val="ListParagraph"/>
        <w:rPr>
          <w:color w:val="000000"/>
          <w:sz w:val="22"/>
          <w:szCs w:val="22"/>
        </w:rPr>
      </w:pPr>
    </w:p>
    <w:p w14:paraId="34CA3CBE" w14:textId="77777777" w:rsidR="00380838" w:rsidRDefault="00380838" w:rsidP="000C3621">
      <w:pPr>
        <w:pStyle w:val="ListParagraph"/>
        <w:rPr>
          <w:color w:val="000000"/>
          <w:sz w:val="22"/>
          <w:szCs w:val="22"/>
        </w:rPr>
      </w:pPr>
    </w:p>
    <w:p w14:paraId="4D890D1B" w14:textId="77777777" w:rsidR="00380838" w:rsidRDefault="00380838" w:rsidP="000C3621">
      <w:pPr>
        <w:pStyle w:val="ListParagraph"/>
        <w:rPr>
          <w:color w:val="000000"/>
          <w:sz w:val="22"/>
          <w:szCs w:val="22"/>
        </w:rPr>
      </w:pPr>
    </w:p>
    <w:p w14:paraId="1DC8949C" w14:textId="77777777" w:rsidR="00380838" w:rsidRDefault="00380838" w:rsidP="000C3621">
      <w:pPr>
        <w:pStyle w:val="ListParagraph"/>
        <w:rPr>
          <w:color w:val="000000"/>
          <w:sz w:val="22"/>
          <w:szCs w:val="22"/>
        </w:rPr>
      </w:pPr>
    </w:p>
    <w:p w14:paraId="32F9E94F" w14:textId="77777777" w:rsidR="00380838" w:rsidRDefault="00380838" w:rsidP="000C3621">
      <w:pPr>
        <w:pStyle w:val="ListParagraph"/>
        <w:rPr>
          <w:color w:val="000000"/>
          <w:sz w:val="22"/>
          <w:szCs w:val="22"/>
        </w:rPr>
      </w:pPr>
    </w:p>
    <w:p w14:paraId="38783DDD" w14:textId="77777777" w:rsidR="00380838" w:rsidRDefault="00380838" w:rsidP="000C3621">
      <w:pPr>
        <w:pStyle w:val="ListParagraph"/>
        <w:rPr>
          <w:color w:val="000000"/>
          <w:sz w:val="22"/>
          <w:szCs w:val="22"/>
        </w:rPr>
      </w:pPr>
    </w:p>
    <w:p w14:paraId="77EA09AB" w14:textId="77777777" w:rsidR="00380838" w:rsidRDefault="00380838" w:rsidP="000C3621">
      <w:pPr>
        <w:pStyle w:val="ListParagraph"/>
        <w:rPr>
          <w:color w:val="000000"/>
          <w:sz w:val="22"/>
          <w:szCs w:val="22"/>
        </w:rPr>
      </w:pPr>
    </w:p>
    <w:p w14:paraId="6881E2C6" w14:textId="77777777" w:rsidR="00380838" w:rsidRDefault="00380838" w:rsidP="000C3621">
      <w:pPr>
        <w:pStyle w:val="ListParagraph"/>
        <w:rPr>
          <w:color w:val="000000"/>
          <w:sz w:val="22"/>
          <w:szCs w:val="22"/>
        </w:rPr>
      </w:pPr>
    </w:p>
    <w:p w14:paraId="59E5B74C" w14:textId="77777777" w:rsidR="00380838" w:rsidRDefault="00380838" w:rsidP="000C3621">
      <w:pPr>
        <w:pStyle w:val="ListParagraph"/>
        <w:rPr>
          <w:color w:val="000000"/>
          <w:sz w:val="22"/>
          <w:szCs w:val="22"/>
        </w:rPr>
      </w:pPr>
    </w:p>
    <w:p w14:paraId="5CB5B1A1" w14:textId="77777777" w:rsidR="00380838" w:rsidRDefault="00380838" w:rsidP="000C3621">
      <w:pPr>
        <w:pStyle w:val="ListParagraph"/>
        <w:rPr>
          <w:color w:val="000000"/>
          <w:sz w:val="22"/>
          <w:szCs w:val="22"/>
        </w:rPr>
      </w:pPr>
    </w:p>
    <w:p w14:paraId="416C5138" w14:textId="77777777" w:rsidR="000C3621" w:rsidRDefault="000C3621">
      <w:pPr>
        <w:pStyle w:val="PlainText"/>
        <w:numPr>
          <w:ilvl w:val="0"/>
          <w:numId w:val="2"/>
        </w:numPr>
        <w:rPr>
          <w:rFonts w:ascii="Times New Roman" w:hAnsi="Times New Roman" w:cs="Times New Roman"/>
          <w:sz w:val="22"/>
          <w:szCs w:val="22"/>
        </w:rPr>
      </w:pPr>
      <w:hyperlink r:id="rId494" w:history="1">
        <w:r w:rsidRPr="000C3621">
          <w:rPr>
            <w:rStyle w:val="Hyperlink"/>
            <w:rFonts w:ascii="Times New Roman" w:hAnsi="Times New Roman"/>
            <w:sz w:val="22"/>
            <w:szCs w:val="22"/>
          </w:rPr>
          <w:t xml:space="preserve">Manichaikul A, Wilk JB, Shrine NR, Loehr LR, Zhao JH, Lopez LM, Smith AV, Heckbert SR,  </w:t>
        </w:r>
        <w:proofErr w:type="spellStart"/>
        <w:r w:rsidRPr="000C3621">
          <w:rPr>
            <w:rStyle w:val="Hyperlink"/>
            <w:rFonts w:ascii="Times New Roman" w:hAnsi="Times New Roman"/>
            <w:sz w:val="22"/>
            <w:szCs w:val="22"/>
          </w:rPr>
          <w:t>Smolonska</w:t>
        </w:r>
        <w:proofErr w:type="spellEnd"/>
        <w:r w:rsidRPr="000C3621">
          <w:rPr>
            <w:rStyle w:val="Hyperlink"/>
            <w:rFonts w:ascii="Times New Roman" w:hAnsi="Times New Roman"/>
            <w:sz w:val="22"/>
            <w:szCs w:val="22"/>
          </w:rPr>
          <w:t xml:space="preserve"> J, Tang W, Loth DW, </w:t>
        </w:r>
        <w:proofErr w:type="spellStart"/>
        <w:r w:rsidRPr="000C3621">
          <w:rPr>
            <w:rStyle w:val="Hyperlink"/>
            <w:rFonts w:ascii="Times New Roman" w:hAnsi="Times New Roman"/>
            <w:sz w:val="22"/>
            <w:szCs w:val="22"/>
          </w:rPr>
          <w:t>Curjuric</w:t>
        </w:r>
        <w:proofErr w:type="spellEnd"/>
        <w:r w:rsidRPr="000C3621">
          <w:rPr>
            <w:rStyle w:val="Hyperlink"/>
            <w:rFonts w:ascii="Times New Roman" w:hAnsi="Times New Roman"/>
            <w:sz w:val="22"/>
            <w:szCs w:val="22"/>
          </w:rPr>
          <w:t xml:space="preserve"> I, Hui J, Cho MH, Latourelle JC, Henry AP, Aldrich M, Bakke P, Beaty TH, Bentley AR, Borecki IB, </w:t>
        </w:r>
        <w:proofErr w:type="spellStart"/>
        <w:r w:rsidRPr="000C3621">
          <w:rPr>
            <w:rStyle w:val="Hyperlink"/>
            <w:rFonts w:ascii="Times New Roman" w:hAnsi="Times New Roman"/>
            <w:sz w:val="22"/>
            <w:szCs w:val="22"/>
          </w:rPr>
          <w:t>Brusselle</w:t>
        </w:r>
        <w:proofErr w:type="spellEnd"/>
        <w:r w:rsidRPr="000C3621">
          <w:rPr>
            <w:rStyle w:val="Hyperlink"/>
            <w:rFonts w:ascii="Times New Roman" w:hAnsi="Times New Roman"/>
            <w:sz w:val="22"/>
            <w:szCs w:val="22"/>
          </w:rPr>
          <w:t xml:space="preserve"> GG, Burkart KM, Chen TH, Couper D, Crapo JD, Davies G, Dupuis J, Franceschini N, </w:t>
        </w:r>
        <w:proofErr w:type="spellStart"/>
        <w:r w:rsidRPr="000C3621">
          <w:rPr>
            <w:rStyle w:val="Hyperlink"/>
            <w:rFonts w:ascii="Times New Roman" w:hAnsi="Times New Roman"/>
            <w:sz w:val="22"/>
            <w:szCs w:val="22"/>
          </w:rPr>
          <w:t>Gulsvik</w:t>
        </w:r>
        <w:proofErr w:type="spellEnd"/>
        <w:r w:rsidRPr="000C3621">
          <w:rPr>
            <w:rStyle w:val="Hyperlink"/>
            <w:rFonts w:ascii="Times New Roman" w:hAnsi="Times New Roman"/>
            <w:sz w:val="22"/>
            <w:szCs w:val="22"/>
          </w:rPr>
          <w:t xml:space="preserve"> A, Hancock DB, Harris TB, Hofman A, Imboden M, James AL, Khaw KT, </w:t>
        </w:r>
        <w:proofErr w:type="spellStart"/>
        <w:r w:rsidRPr="000C3621">
          <w:rPr>
            <w:rStyle w:val="Hyperlink"/>
            <w:rFonts w:ascii="Times New Roman" w:hAnsi="Times New Roman"/>
            <w:sz w:val="22"/>
            <w:szCs w:val="22"/>
          </w:rPr>
          <w:t>Lahousse</w:t>
        </w:r>
        <w:proofErr w:type="spellEnd"/>
        <w:r w:rsidRPr="000C3621">
          <w:rPr>
            <w:rStyle w:val="Hyperlink"/>
            <w:rFonts w:ascii="Times New Roman" w:hAnsi="Times New Roman"/>
            <w:sz w:val="22"/>
            <w:szCs w:val="22"/>
          </w:rPr>
          <w:t xml:space="preserve"> L, Launer LJ, Litonjua A, Liu Y, Lohman KK, Lomas D, Lumley T, Marciante KD, McArdle WL, </w:t>
        </w:r>
        <w:proofErr w:type="spellStart"/>
        <w:r w:rsidRPr="000C3621">
          <w:rPr>
            <w:rStyle w:val="Hyperlink"/>
            <w:rFonts w:ascii="Times New Roman" w:hAnsi="Times New Roman"/>
            <w:sz w:val="22"/>
            <w:szCs w:val="22"/>
          </w:rPr>
          <w:t>Meibohm</w:t>
        </w:r>
        <w:proofErr w:type="spellEnd"/>
        <w:r w:rsidRPr="000C3621">
          <w:rPr>
            <w:rStyle w:val="Hyperlink"/>
            <w:rFonts w:ascii="Times New Roman" w:hAnsi="Times New Roman"/>
            <w:sz w:val="22"/>
            <w:szCs w:val="22"/>
          </w:rPr>
          <w:t xml:space="preserve"> B, Morrison AC, Musk AW, Myers RH, North KE, Postma DS, Psaty BM, Rich SS, Rivadeneira F, Rochat T, Rotter JI, Soler Artigas M, Starr JM, </w:t>
        </w:r>
        <w:proofErr w:type="spellStart"/>
        <w:r w:rsidRPr="000C3621">
          <w:rPr>
            <w:rStyle w:val="Hyperlink"/>
            <w:rFonts w:ascii="Times New Roman" w:hAnsi="Times New Roman"/>
            <w:sz w:val="22"/>
            <w:szCs w:val="22"/>
          </w:rPr>
          <w:t>Uitterlinden</w:t>
        </w:r>
        <w:proofErr w:type="spellEnd"/>
        <w:r w:rsidRPr="000C3621">
          <w:rPr>
            <w:rStyle w:val="Hyperlink"/>
            <w:rFonts w:ascii="Times New Roman" w:hAnsi="Times New Roman"/>
            <w:sz w:val="22"/>
            <w:szCs w:val="22"/>
          </w:rPr>
          <w:t xml:space="preserve"> AG, Wareham NJ, </w:t>
        </w:r>
        <w:proofErr w:type="spellStart"/>
        <w:r w:rsidRPr="000C3621">
          <w:rPr>
            <w:rStyle w:val="Hyperlink"/>
            <w:rFonts w:ascii="Times New Roman" w:hAnsi="Times New Roman"/>
            <w:sz w:val="22"/>
            <w:szCs w:val="22"/>
          </w:rPr>
          <w:t>Wijmenga</w:t>
        </w:r>
        <w:proofErr w:type="spellEnd"/>
        <w:r w:rsidRPr="000C3621">
          <w:rPr>
            <w:rStyle w:val="Hyperlink"/>
            <w:rFonts w:ascii="Times New Roman" w:hAnsi="Times New Roman"/>
            <w:sz w:val="22"/>
            <w:szCs w:val="22"/>
          </w:rPr>
          <w:t xml:space="preserve"> C, </w:t>
        </w:r>
        <w:proofErr w:type="spellStart"/>
        <w:r w:rsidRPr="000C3621">
          <w:rPr>
            <w:rStyle w:val="Hyperlink"/>
            <w:rFonts w:ascii="Times New Roman" w:hAnsi="Times New Roman"/>
            <w:sz w:val="22"/>
            <w:szCs w:val="22"/>
          </w:rPr>
          <w:t>Zanen</w:t>
        </w:r>
        <w:proofErr w:type="spellEnd"/>
        <w:r w:rsidRPr="000C3621">
          <w:rPr>
            <w:rStyle w:val="Hyperlink"/>
            <w:rFonts w:ascii="Times New Roman" w:hAnsi="Times New Roman"/>
            <w:sz w:val="22"/>
            <w:szCs w:val="22"/>
          </w:rPr>
          <w:t xml:space="preserve"> P, Province MA, Silverman EK, Deary IJ, Palmer LJ, Cassano PA, Gudnason V, Barr RG, Loos RJ, Strachan DP, London SJ, </w:t>
        </w:r>
        <w:proofErr w:type="spellStart"/>
        <w:r w:rsidRPr="000C3621">
          <w:rPr>
            <w:rStyle w:val="Hyperlink"/>
            <w:rFonts w:ascii="Times New Roman" w:hAnsi="Times New Roman"/>
            <w:sz w:val="22"/>
            <w:szCs w:val="22"/>
          </w:rPr>
          <w:t>Boezen</w:t>
        </w:r>
        <w:proofErr w:type="spellEnd"/>
        <w:r w:rsidRPr="000C3621">
          <w:rPr>
            <w:rStyle w:val="Hyperlink"/>
            <w:rFonts w:ascii="Times New Roman" w:hAnsi="Times New Roman"/>
            <w:sz w:val="22"/>
            <w:szCs w:val="22"/>
          </w:rPr>
          <w:t xml:space="preserve"> HM, Probst-Hensch N, Gharib SA, Hall IP, O’Connor GT, Tobin MD, Stricker BH. Genome-Wide Association Studies Identify CHRNA5/3 And HTR4 in the Development of Airflow Obstruction. </w:t>
        </w:r>
        <w:r w:rsidRPr="000C3621">
          <w:rPr>
            <w:rStyle w:val="Hyperlink"/>
            <w:rFonts w:ascii="Times New Roman" w:hAnsi="Times New Roman"/>
            <w:i/>
            <w:sz w:val="22"/>
            <w:szCs w:val="22"/>
          </w:rPr>
          <w:t>Am J Respir Crit Care Med</w:t>
        </w:r>
        <w:r w:rsidRPr="000C3621">
          <w:rPr>
            <w:rStyle w:val="Hyperlink"/>
            <w:rFonts w:ascii="Times New Roman" w:hAnsi="Times New Roman"/>
            <w:sz w:val="22"/>
            <w:szCs w:val="22"/>
          </w:rPr>
          <w:t>. 2012;186(7):622-632.</w:t>
        </w:r>
      </w:hyperlink>
      <w:r w:rsidRPr="000C3621">
        <w:rPr>
          <w:rFonts w:ascii="Times New Roman" w:hAnsi="Times New Roman" w:cs="Times New Roman"/>
          <w:sz w:val="22"/>
          <w:szCs w:val="22"/>
        </w:rPr>
        <w:t xml:space="preserve"> </w:t>
      </w:r>
    </w:p>
    <w:p w14:paraId="7374A21D" w14:textId="77777777" w:rsidR="00987433" w:rsidRPr="00987433" w:rsidRDefault="00987433" w:rsidP="00987433">
      <w:pPr>
        <w:ind w:left="360"/>
        <w:rPr>
          <w:bCs/>
          <w:sz w:val="22"/>
          <w:szCs w:val="22"/>
        </w:rPr>
      </w:pPr>
    </w:p>
    <w:p w14:paraId="5C7C2B65" w14:textId="77777777" w:rsidR="00987433" w:rsidRDefault="00987433">
      <w:pPr>
        <w:pStyle w:val="PlainText"/>
        <w:numPr>
          <w:ilvl w:val="0"/>
          <w:numId w:val="2"/>
        </w:numPr>
        <w:rPr>
          <w:rFonts w:ascii="Times New Roman" w:hAnsi="Times New Roman" w:cs="Times New Roman"/>
          <w:sz w:val="22"/>
          <w:szCs w:val="22"/>
        </w:rPr>
      </w:pPr>
      <w:hyperlink r:id="rId495" w:history="1">
        <w:r w:rsidRPr="00987433">
          <w:rPr>
            <w:rStyle w:val="Hyperlink"/>
            <w:rFonts w:ascii="Times New Roman" w:hAnsi="Times New Roman"/>
            <w:sz w:val="22"/>
            <w:szCs w:val="22"/>
          </w:rPr>
          <w:t xml:space="preserve">Kawut SM, Barr RG, Lima JA, </w:t>
        </w:r>
        <w:proofErr w:type="spellStart"/>
        <w:r w:rsidRPr="00987433">
          <w:rPr>
            <w:rStyle w:val="Hyperlink"/>
            <w:rFonts w:ascii="Times New Roman" w:hAnsi="Times New Roman"/>
            <w:sz w:val="22"/>
            <w:szCs w:val="22"/>
          </w:rPr>
          <w:t>Praestgaard</w:t>
        </w:r>
        <w:proofErr w:type="spellEnd"/>
        <w:r w:rsidRPr="00987433">
          <w:rPr>
            <w:rStyle w:val="Hyperlink"/>
            <w:rFonts w:ascii="Times New Roman" w:hAnsi="Times New Roman"/>
            <w:sz w:val="22"/>
            <w:szCs w:val="22"/>
          </w:rPr>
          <w:t xml:space="preserve"> A, Johnson WC, Chahal H, </w:t>
        </w:r>
        <w:proofErr w:type="spellStart"/>
        <w:r w:rsidRPr="00987433">
          <w:rPr>
            <w:rStyle w:val="Hyperlink"/>
            <w:rFonts w:ascii="Times New Roman" w:hAnsi="Times New Roman"/>
            <w:sz w:val="22"/>
            <w:szCs w:val="22"/>
          </w:rPr>
          <w:t>Ogunyankin</w:t>
        </w:r>
        <w:proofErr w:type="spellEnd"/>
        <w:r w:rsidRPr="00987433">
          <w:rPr>
            <w:rStyle w:val="Hyperlink"/>
            <w:rFonts w:ascii="Times New Roman" w:hAnsi="Times New Roman"/>
            <w:sz w:val="22"/>
            <w:szCs w:val="22"/>
          </w:rPr>
          <w:t xml:space="preserve"> KO, Bristow MR, Kizer JR, Tandri H, Bluemke DA. Right Ventricular Structure Is Associated </w:t>
        </w:r>
        <w:proofErr w:type="gramStart"/>
        <w:r w:rsidRPr="00987433">
          <w:rPr>
            <w:rStyle w:val="Hyperlink"/>
            <w:rFonts w:ascii="Times New Roman" w:hAnsi="Times New Roman"/>
            <w:sz w:val="22"/>
            <w:szCs w:val="22"/>
          </w:rPr>
          <w:t>With</w:t>
        </w:r>
        <w:proofErr w:type="gramEnd"/>
        <w:r w:rsidRPr="00987433">
          <w:rPr>
            <w:rStyle w:val="Hyperlink"/>
            <w:rFonts w:ascii="Times New Roman" w:hAnsi="Times New Roman"/>
            <w:sz w:val="22"/>
            <w:szCs w:val="22"/>
          </w:rPr>
          <w:t xml:space="preserve"> the Risk of Heart Failure and Cardiovascular Death: The Multi-Ethnic Study of Atherosclerosis (MESA)-Right Ventricle Study. </w:t>
        </w:r>
        <w:r w:rsidRPr="00987433">
          <w:rPr>
            <w:rStyle w:val="Hyperlink"/>
            <w:rFonts w:ascii="Times New Roman" w:hAnsi="Times New Roman"/>
            <w:i/>
            <w:sz w:val="22"/>
            <w:szCs w:val="22"/>
          </w:rPr>
          <w:t>Circulation</w:t>
        </w:r>
        <w:r w:rsidRPr="00987433">
          <w:rPr>
            <w:rStyle w:val="Hyperlink"/>
            <w:rFonts w:ascii="Times New Roman" w:hAnsi="Times New Roman"/>
            <w:sz w:val="22"/>
            <w:szCs w:val="22"/>
          </w:rPr>
          <w:t>. 2012;126(14):1681-1688.</w:t>
        </w:r>
      </w:hyperlink>
    </w:p>
    <w:p w14:paraId="22999B15" w14:textId="77777777" w:rsidR="00AB5595" w:rsidRDefault="00AB5595" w:rsidP="00AB5595">
      <w:pPr>
        <w:ind w:left="360"/>
        <w:rPr>
          <w:sz w:val="22"/>
          <w:szCs w:val="22"/>
        </w:rPr>
      </w:pPr>
    </w:p>
    <w:p w14:paraId="79DF42DA" w14:textId="77777777" w:rsidR="00AB5595" w:rsidRDefault="00AB5595">
      <w:pPr>
        <w:numPr>
          <w:ilvl w:val="0"/>
          <w:numId w:val="2"/>
        </w:numPr>
        <w:rPr>
          <w:sz w:val="22"/>
          <w:szCs w:val="22"/>
        </w:rPr>
      </w:pPr>
      <w:hyperlink r:id="rId496" w:history="1">
        <w:r w:rsidRPr="00984681">
          <w:rPr>
            <w:rStyle w:val="Hyperlink"/>
            <w:sz w:val="22"/>
            <w:szCs w:val="22"/>
          </w:rPr>
          <w:t xml:space="preserve">Kaufman JD, Adar SD, Allen RW, Barr RG, Budoff MJ, Burke GL, Casillas AM, Cohen MA, Curl CL, </w:t>
        </w:r>
        <w:proofErr w:type="spellStart"/>
        <w:r w:rsidRPr="00984681">
          <w:rPr>
            <w:rStyle w:val="Hyperlink"/>
            <w:sz w:val="22"/>
            <w:szCs w:val="22"/>
          </w:rPr>
          <w:t>Daviglus</w:t>
        </w:r>
        <w:proofErr w:type="spellEnd"/>
        <w:r w:rsidRPr="00984681">
          <w:rPr>
            <w:rStyle w:val="Hyperlink"/>
            <w:sz w:val="22"/>
            <w:szCs w:val="22"/>
          </w:rPr>
          <w:t xml:space="preserve"> ML, Roux AV, Jacobs DR Jr, Kronmal RA, Larson TV, Liu SL, Lumley T, Navas-Acien A, O’Leary DH, Rotter JI, Sampson PD, Sheppard L, Siscovick DS, Stein JH, Szpiro AA, Tracy RP. Prospective Study of Particulate Air Pollution Exposures, Subclinical Atherosclerosis, and Clinical Cardiovascular Disease: The Multi-Ethnic Study of Atherosclerosis and Air Pollution (MESA Air). </w:t>
        </w:r>
        <w:proofErr w:type="gramStart"/>
        <w:r w:rsidRPr="00984681">
          <w:rPr>
            <w:rStyle w:val="Hyperlink"/>
            <w:i/>
            <w:sz w:val="22"/>
            <w:szCs w:val="22"/>
          </w:rPr>
          <w:t>Am</w:t>
        </w:r>
        <w:proofErr w:type="gramEnd"/>
        <w:r w:rsidRPr="00984681">
          <w:rPr>
            <w:rStyle w:val="Hyperlink"/>
            <w:i/>
            <w:sz w:val="22"/>
            <w:szCs w:val="22"/>
          </w:rPr>
          <w:t xml:space="preserve"> J Epidemiol</w:t>
        </w:r>
        <w:r w:rsidRPr="00984681">
          <w:rPr>
            <w:rStyle w:val="Hyperlink"/>
            <w:sz w:val="22"/>
            <w:szCs w:val="22"/>
          </w:rPr>
          <w:t>. 2012;176(9):825-837.</w:t>
        </w:r>
      </w:hyperlink>
    </w:p>
    <w:p w14:paraId="05149751" w14:textId="77777777" w:rsidR="00DA5B75" w:rsidRDefault="00DA5B75" w:rsidP="00DA5B75">
      <w:pPr>
        <w:pStyle w:val="ListParagraph"/>
        <w:rPr>
          <w:color w:val="000000"/>
          <w:sz w:val="22"/>
          <w:szCs w:val="22"/>
        </w:rPr>
      </w:pPr>
    </w:p>
    <w:p w14:paraId="01FDA41E" w14:textId="77777777" w:rsidR="00DA5B75" w:rsidRDefault="00DA5B75">
      <w:pPr>
        <w:numPr>
          <w:ilvl w:val="0"/>
          <w:numId w:val="2"/>
        </w:numPr>
        <w:rPr>
          <w:sz w:val="22"/>
          <w:szCs w:val="22"/>
        </w:rPr>
      </w:pPr>
      <w:hyperlink r:id="rId497" w:history="1">
        <w:r w:rsidRPr="00DA5B75">
          <w:rPr>
            <w:rStyle w:val="Hyperlink"/>
            <w:sz w:val="22"/>
            <w:szCs w:val="22"/>
          </w:rPr>
          <w:t xml:space="preserve">Ilkhanoff L, Liu K, Ning H, Nazarian S, Bluemke DA, Soliman EZ, Lloyd-Jones DM. Association of QRS duration with left ventricular structure and function and risk of heart failure in middle-aged and older adults: the Multi-Ethnic Study of Atherosclerosis (MESA). </w:t>
        </w:r>
        <w:proofErr w:type="spellStart"/>
        <w:r w:rsidRPr="00DA5B75">
          <w:rPr>
            <w:rStyle w:val="Hyperlink"/>
            <w:i/>
            <w:sz w:val="22"/>
            <w:szCs w:val="22"/>
          </w:rPr>
          <w:t>Eur</w:t>
        </w:r>
        <w:proofErr w:type="spellEnd"/>
        <w:r w:rsidRPr="00DA5B75">
          <w:rPr>
            <w:rStyle w:val="Hyperlink"/>
            <w:i/>
            <w:sz w:val="22"/>
            <w:szCs w:val="22"/>
          </w:rPr>
          <w:t xml:space="preserve"> J Heart Fail</w:t>
        </w:r>
        <w:r w:rsidRPr="00DA5B75">
          <w:rPr>
            <w:rStyle w:val="Hyperlink"/>
            <w:sz w:val="22"/>
            <w:szCs w:val="22"/>
          </w:rPr>
          <w:t>. 2012;14(11):1285-1292.</w:t>
        </w:r>
      </w:hyperlink>
      <w:r w:rsidRPr="00DA5B75">
        <w:rPr>
          <w:sz w:val="22"/>
          <w:szCs w:val="22"/>
        </w:rPr>
        <w:t xml:space="preserve"> </w:t>
      </w:r>
    </w:p>
    <w:p w14:paraId="7A8DD462" w14:textId="77777777" w:rsidR="00292615" w:rsidRDefault="00292615" w:rsidP="007A7E8C">
      <w:pPr>
        <w:rPr>
          <w:sz w:val="22"/>
          <w:szCs w:val="22"/>
        </w:rPr>
      </w:pPr>
    </w:p>
    <w:p w14:paraId="2E19AA5E" w14:textId="77777777" w:rsidR="007A7E8C" w:rsidRPr="005E6920" w:rsidRDefault="007A7E8C">
      <w:pPr>
        <w:numPr>
          <w:ilvl w:val="0"/>
          <w:numId w:val="2"/>
        </w:numPr>
        <w:rPr>
          <w:sz w:val="22"/>
          <w:szCs w:val="22"/>
        </w:rPr>
      </w:pPr>
      <w:hyperlink r:id="rId498" w:history="1">
        <w:r w:rsidRPr="004E5F54">
          <w:rPr>
            <w:rStyle w:val="Hyperlink"/>
            <w:sz w:val="22"/>
            <w:szCs w:val="22"/>
          </w:rPr>
          <w:t xml:space="preserve">Lamprea JA, Astor BC, McClelland RL, de Boer IH, Burke GL, Sibley CT, O’Leary D, Sharrett AR, Szklo M. CKD, Plasma Lipids, and Common Carotid Intima-Media Thickness: Results from the Multi-Ethnic Study of Atherosclerosis. </w:t>
        </w:r>
        <w:r w:rsidRPr="004E5F54">
          <w:rPr>
            <w:rStyle w:val="Hyperlink"/>
            <w:i/>
            <w:sz w:val="22"/>
            <w:szCs w:val="22"/>
          </w:rPr>
          <w:t>Clin J Am Soc Nephrol</w:t>
        </w:r>
        <w:r w:rsidRPr="004E5F54">
          <w:rPr>
            <w:rStyle w:val="Hyperlink"/>
            <w:sz w:val="22"/>
            <w:szCs w:val="22"/>
          </w:rPr>
          <w:t>. 2012;7(11):1777-1785.</w:t>
        </w:r>
      </w:hyperlink>
    </w:p>
    <w:p w14:paraId="29A99ECF" w14:textId="77777777" w:rsidR="00956424" w:rsidRDefault="00956424" w:rsidP="005E6920">
      <w:pPr>
        <w:ind w:left="360"/>
        <w:rPr>
          <w:sz w:val="22"/>
          <w:szCs w:val="22"/>
        </w:rPr>
      </w:pPr>
    </w:p>
    <w:p w14:paraId="6B3E29B0" w14:textId="77777777" w:rsidR="005E6920" w:rsidRPr="005E6920" w:rsidRDefault="005E6920">
      <w:pPr>
        <w:numPr>
          <w:ilvl w:val="0"/>
          <w:numId w:val="2"/>
        </w:numPr>
        <w:rPr>
          <w:color w:val="000000"/>
          <w:sz w:val="22"/>
          <w:szCs w:val="22"/>
        </w:rPr>
      </w:pPr>
      <w:r w:rsidRPr="005E6920">
        <w:rPr>
          <w:color w:val="000000"/>
          <w:sz w:val="22"/>
          <w:szCs w:val="22"/>
        </w:rPr>
        <w:t xml:space="preserve"> </w:t>
      </w:r>
      <w:hyperlink r:id="rId499" w:history="1">
        <w:r w:rsidRPr="005E6920">
          <w:rPr>
            <w:rStyle w:val="Hyperlink"/>
            <w:sz w:val="22"/>
            <w:szCs w:val="22"/>
          </w:rPr>
          <w:t xml:space="preserve">Choi EY, Bahrami H, Wu CO, Greenland P, Cushman M, Daniels LB, Almeida AL, Yoneyama K, Opdahl A, Jain A, Criqui MH, Siscovick D, Darwin C, Maisel A, Bluemke DA, Lima JA. N-terminal Pro-B-Type Natriuretic Peptide, Left Ventricular Mass, and Incident Heart Failure: The Multi-Ethnic Study of Atherosclerosis. </w:t>
        </w:r>
        <w:r w:rsidRPr="005E6920">
          <w:rPr>
            <w:rStyle w:val="Hyperlink"/>
            <w:i/>
            <w:sz w:val="22"/>
            <w:szCs w:val="22"/>
          </w:rPr>
          <w:t>Circ Heart Fail</w:t>
        </w:r>
        <w:r w:rsidRPr="005E6920">
          <w:rPr>
            <w:rStyle w:val="Hyperlink"/>
            <w:sz w:val="22"/>
            <w:szCs w:val="22"/>
          </w:rPr>
          <w:t>. 2012;5(6):727-734.</w:t>
        </w:r>
      </w:hyperlink>
    </w:p>
    <w:p w14:paraId="4AD23182" w14:textId="77777777" w:rsidR="004E5F54" w:rsidRDefault="004E5F54" w:rsidP="004E5F54">
      <w:pPr>
        <w:pStyle w:val="ListParagraph"/>
        <w:rPr>
          <w:sz w:val="22"/>
          <w:szCs w:val="22"/>
        </w:rPr>
      </w:pPr>
    </w:p>
    <w:p w14:paraId="7CC229B4" w14:textId="77777777" w:rsidR="004E5F54" w:rsidRDefault="004E5F54">
      <w:pPr>
        <w:numPr>
          <w:ilvl w:val="0"/>
          <w:numId w:val="2"/>
        </w:numPr>
        <w:rPr>
          <w:sz w:val="22"/>
          <w:szCs w:val="22"/>
        </w:rPr>
      </w:pPr>
      <w:hyperlink r:id="rId500" w:history="1">
        <w:r w:rsidRPr="00EB5689">
          <w:rPr>
            <w:rStyle w:val="Hyperlink"/>
            <w:sz w:val="22"/>
            <w:szCs w:val="22"/>
          </w:rPr>
          <w:t xml:space="preserve">Mahmoodi BK, Matsushita K, Woodward M, </w:t>
        </w:r>
        <w:proofErr w:type="spellStart"/>
        <w:r w:rsidRPr="00EB5689">
          <w:rPr>
            <w:rStyle w:val="Hyperlink"/>
            <w:sz w:val="22"/>
            <w:szCs w:val="22"/>
          </w:rPr>
          <w:t>Blankestijn</w:t>
        </w:r>
        <w:proofErr w:type="spellEnd"/>
        <w:r w:rsidRPr="00EB5689">
          <w:rPr>
            <w:rStyle w:val="Hyperlink"/>
            <w:sz w:val="22"/>
            <w:szCs w:val="22"/>
          </w:rPr>
          <w:t xml:space="preserve"> PJ, Cirillo M, Ohkubo T, Rossing P, Sarnak MJ, Stengel B, Yamagishi K, Yamashita K, Zhang L, Coresh J, de Jong PE, Astor BC; Chronic Kidney Disease Prognosis Consortium. Association of kidney disease measures with mortality and end-stage renal disease in individuals with and without hypertension: a meta-analysis.  </w:t>
        </w:r>
        <w:r w:rsidRPr="00EB5689">
          <w:rPr>
            <w:rStyle w:val="Hyperlink"/>
            <w:i/>
            <w:sz w:val="22"/>
            <w:szCs w:val="22"/>
          </w:rPr>
          <w:t>Lancet</w:t>
        </w:r>
        <w:r w:rsidRPr="00EB5689">
          <w:rPr>
            <w:rStyle w:val="Hyperlink"/>
            <w:sz w:val="22"/>
            <w:szCs w:val="22"/>
          </w:rPr>
          <w:t>. 2012;380(9854):1649-1661.</w:t>
        </w:r>
      </w:hyperlink>
    </w:p>
    <w:p w14:paraId="3FC6EAA8" w14:textId="77777777" w:rsidR="00923DB2" w:rsidRDefault="00923DB2" w:rsidP="00923DB2">
      <w:pPr>
        <w:pStyle w:val="ListParagraph"/>
        <w:rPr>
          <w:sz w:val="22"/>
          <w:szCs w:val="22"/>
        </w:rPr>
      </w:pPr>
    </w:p>
    <w:p w14:paraId="4D250A12" w14:textId="77777777" w:rsidR="00923DB2" w:rsidRDefault="00923DB2">
      <w:pPr>
        <w:numPr>
          <w:ilvl w:val="0"/>
          <w:numId w:val="2"/>
        </w:numPr>
        <w:rPr>
          <w:sz w:val="22"/>
          <w:szCs w:val="22"/>
        </w:rPr>
      </w:pPr>
      <w:hyperlink r:id="rId501" w:history="1">
        <w:r w:rsidRPr="0093171D">
          <w:rPr>
            <w:rStyle w:val="Hyperlink"/>
            <w:sz w:val="22"/>
            <w:szCs w:val="22"/>
          </w:rPr>
          <w:t xml:space="preserve">Fox CS, Matsushita K, Woodward M, Bilo HJ, Chalmers J, Heerspink HJ, Lee BJ, Perkins RM, Rossing P, </w:t>
        </w:r>
        <w:proofErr w:type="spellStart"/>
        <w:r w:rsidRPr="0093171D">
          <w:rPr>
            <w:rStyle w:val="Hyperlink"/>
            <w:sz w:val="22"/>
            <w:szCs w:val="22"/>
          </w:rPr>
          <w:t>Sairenchi</w:t>
        </w:r>
        <w:proofErr w:type="spellEnd"/>
        <w:r w:rsidRPr="0093171D">
          <w:rPr>
            <w:rStyle w:val="Hyperlink"/>
            <w:sz w:val="22"/>
            <w:szCs w:val="22"/>
          </w:rPr>
          <w:t xml:space="preserve"> T, Tonelli M, Vassalotti JA, Yamagishi K, Coresh J, de Jong PE, Wen CP, Nelson RG; Chronic Kidney Disease Prognosis Consortium. Associations of kidney disease measures with mortality and end-stage renal disease in individuals with and without diabetes: a meta-analysis.  </w:t>
        </w:r>
        <w:r w:rsidRPr="0093171D">
          <w:rPr>
            <w:rStyle w:val="Hyperlink"/>
            <w:i/>
            <w:sz w:val="22"/>
            <w:szCs w:val="22"/>
          </w:rPr>
          <w:t>Lancet</w:t>
        </w:r>
        <w:r w:rsidRPr="0093171D">
          <w:rPr>
            <w:rStyle w:val="Hyperlink"/>
            <w:sz w:val="22"/>
            <w:szCs w:val="22"/>
          </w:rPr>
          <w:t>. 2012;380(9854):1662-1673.</w:t>
        </w:r>
      </w:hyperlink>
    </w:p>
    <w:p w14:paraId="2100229E" w14:textId="77777777" w:rsidR="00E415FC" w:rsidRDefault="00E415FC">
      <w:pPr>
        <w:pStyle w:val="PlainText"/>
        <w:numPr>
          <w:ilvl w:val="0"/>
          <w:numId w:val="2"/>
        </w:numPr>
        <w:rPr>
          <w:rFonts w:ascii="Times New Roman" w:hAnsi="Times New Roman" w:cs="Times New Roman"/>
          <w:sz w:val="22"/>
          <w:szCs w:val="22"/>
        </w:rPr>
      </w:pPr>
      <w:hyperlink r:id="rId502" w:history="1">
        <w:r w:rsidRPr="00E415FC">
          <w:rPr>
            <w:rStyle w:val="Hyperlink"/>
            <w:rFonts w:ascii="Times New Roman" w:hAnsi="Times New Roman"/>
            <w:sz w:val="22"/>
            <w:szCs w:val="22"/>
          </w:rPr>
          <w:t xml:space="preserve">Krishnan RM, Adar SD, Szpiro AA, Jorgensen NW, Van Hee VC, Barr RG, O’Neill MS, Herrington DM, Polak JF, Kaufman JD. Vascular Responses to Long- and Short-Term Exposure to Fine Particulate Matter: The MESA Air (Multi-Ethnic Study of Atherosclerosis and Air Pollution). </w:t>
        </w:r>
        <w:r w:rsidRPr="00E415FC">
          <w:rPr>
            <w:rStyle w:val="Hyperlink"/>
            <w:rFonts w:ascii="Times New Roman" w:hAnsi="Times New Roman"/>
            <w:i/>
            <w:sz w:val="22"/>
            <w:szCs w:val="22"/>
          </w:rPr>
          <w:t xml:space="preserve">J Am Coll </w:t>
        </w:r>
        <w:proofErr w:type="spellStart"/>
        <w:r w:rsidRPr="00E415FC">
          <w:rPr>
            <w:rStyle w:val="Hyperlink"/>
            <w:rFonts w:ascii="Times New Roman" w:hAnsi="Times New Roman"/>
            <w:i/>
            <w:sz w:val="22"/>
            <w:szCs w:val="22"/>
          </w:rPr>
          <w:t>Cardiol</w:t>
        </w:r>
        <w:proofErr w:type="spellEnd"/>
        <w:r w:rsidRPr="00E415FC">
          <w:rPr>
            <w:rStyle w:val="Hyperlink"/>
            <w:rFonts w:ascii="Times New Roman" w:hAnsi="Times New Roman"/>
            <w:sz w:val="22"/>
            <w:szCs w:val="22"/>
          </w:rPr>
          <w:t>. 2012;60(21):2158-2166.</w:t>
        </w:r>
      </w:hyperlink>
      <w:r w:rsidR="00CE318D">
        <w:rPr>
          <w:rFonts w:ascii="Times New Roman" w:hAnsi="Times New Roman" w:cs="Times New Roman"/>
          <w:sz w:val="22"/>
          <w:szCs w:val="22"/>
        </w:rPr>
        <w:t xml:space="preserve"> </w:t>
      </w:r>
    </w:p>
    <w:p w14:paraId="1D3CC537" w14:textId="77777777" w:rsidR="00CE318D" w:rsidRDefault="00CE318D" w:rsidP="00CE318D">
      <w:pPr>
        <w:ind w:left="360"/>
        <w:rPr>
          <w:sz w:val="22"/>
          <w:szCs w:val="22"/>
        </w:rPr>
      </w:pPr>
    </w:p>
    <w:p w14:paraId="3F66A333" w14:textId="77777777" w:rsidR="00CE318D" w:rsidRDefault="00CE318D">
      <w:pPr>
        <w:numPr>
          <w:ilvl w:val="0"/>
          <w:numId w:val="2"/>
        </w:numPr>
        <w:rPr>
          <w:color w:val="000000"/>
          <w:sz w:val="22"/>
          <w:szCs w:val="22"/>
        </w:rPr>
      </w:pPr>
      <w:hyperlink r:id="rId503" w:history="1">
        <w:r w:rsidRPr="003316B9">
          <w:rPr>
            <w:rStyle w:val="Hyperlink"/>
            <w:sz w:val="22"/>
            <w:szCs w:val="22"/>
          </w:rPr>
          <w:t>Yoneyama K, Gjesdal O, Choi EY, Wu CO, Hundley WG, Gomes AS, Liu CY, McClelland RL, Bluemke DA, Lima JA. Age</w:t>
        </w:r>
        <w:r w:rsidR="00E60AB5">
          <w:rPr>
            <w:rStyle w:val="Hyperlink"/>
            <w:sz w:val="22"/>
            <w:szCs w:val="22"/>
          </w:rPr>
          <w:t>, sex,</w:t>
        </w:r>
        <w:r w:rsidRPr="003316B9">
          <w:rPr>
            <w:rStyle w:val="Hyperlink"/>
            <w:sz w:val="22"/>
            <w:szCs w:val="22"/>
          </w:rPr>
          <w:t xml:space="preserve"> and hypertension-related remodeling influences left ventricular torsion assessed by tagged cardiac magnetic resonance in asymptomatic individuals: the multi-ethnic study of atherosclerosis. </w:t>
        </w:r>
        <w:r w:rsidRPr="003316B9">
          <w:rPr>
            <w:rStyle w:val="Hyperlink"/>
            <w:i/>
            <w:sz w:val="22"/>
            <w:szCs w:val="22"/>
          </w:rPr>
          <w:t>Circulation</w:t>
        </w:r>
        <w:r w:rsidRPr="003316B9">
          <w:rPr>
            <w:rStyle w:val="Hyperlink"/>
            <w:sz w:val="22"/>
            <w:szCs w:val="22"/>
          </w:rPr>
          <w:t>. 2012;126(21):2481-2490.</w:t>
        </w:r>
      </w:hyperlink>
    </w:p>
    <w:p w14:paraId="5F8FBBA9" w14:textId="77777777" w:rsidR="005C4E40" w:rsidRDefault="005C4E40" w:rsidP="005C4E40">
      <w:pPr>
        <w:ind w:left="360"/>
        <w:rPr>
          <w:color w:val="000000"/>
          <w:sz w:val="22"/>
          <w:szCs w:val="22"/>
        </w:rPr>
      </w:pPr>
    </w:p>
    <w:p w14:paraId="281F1DF5" w14:textId="77777777" w:rsidR="005C4E40" w:rsidRDefault="005C4E40">
      <w:pPr>
        <w:numPr>
          <w:ilvl w:val="0"/>
          <w:numId w:val="2"/>
        </w:numPr>
        <w:spacing w:after="240"/>
        <w:rPr>
          <w:color w:val="000000"/>
          <w:sz w:val="22"/>
          <w:szCs w:val="22"/>
        </w:rPr>
      </w:pPr>
      <w:hyperlink r:id="rId504" w:history="1">
        <w:r w:rsidRPr="005A6667">
          <w:rPr>
            <w:rStyle w:val="Hyperlink"/>
            <w:sz w:val="22"/>
            <w:szCs w:val="22"/>
          </w:rPr>
          <w:t xml:space="preserve">Cross DS, McCarty CA, </w:t>
        </w:r>
        <w:proofErr w:type="spellStart"/>
        <w:r w:rsidRPr="005A6667">
          <w:rPr>
            <w:rStyle w:val="Hyperlink"/>
            <w:sz w:val="22"/>
            <w:szCs w:val="22"/>
          </w:rPr>
          <w:t>Hytopoulos</w:t>
        </w:r>
        <w:proofErr w:type="spellEnd"/>
        <w:r w:rsidRPr="005A6667">
          <w:rPr>
            <w:rStyle w:val="Hyperlink"/>
            <w:sz w:val="22"/>
            <w:szCs w:val="22"/>
          </w:rPr>
          <w:t xml:space="preserve"> E, Beggs M, Nolan N, Harrington DS, Hastie T, </w:t>
        </w:r>
        <w:proofErr w:type="spellStart"/>
        <w:r w:rsidRPr="005A6667">
          <w:rPr>
            <w:rStyle w:val="Hyperlink"/>
            <w:sz w:val="22"/>
            <w:szCs w:val="22"/>
          </w:rPr>
          <w:t>Tibshirani</w:t>
        </w:r>
        <w:proofErr w:type="spellEnd"/>
        <w:r w:rsidRPr="005A6667">
          <w:rPr>
            <w:rStyle w:val="Hyperlink"/>
            <w:sz w:val="22"/>
            <w:szCs w:val="22"/>
          </w:rPr>
          <w:t xml:space="preserve"> R, Tracy RP, Psaty BM, McClelland R, Tsao PS, Quertermous T. Coronary risk assessment among intermediate risk patients using a clinical and </w:t>
        </w:r>
        <w:proofErr w:type="gramStart"/>
        <w:r w:rsidRPr="005A6667">
          <w:rPr>
            <w:rStyle w:val="Hyperlink"/>
            <w:sz w:val="22"/>
            <w:szCs w:val="22"/>
          </w:rPr>
          <w:t>biomarker based</w:t>
        </w:r>
        <w:proofErr w:type="gramEnd"/>
        <w:r w:rsidRPr="005A6667">
          <w:rPr>
            <w:rStyle w:val="Hyperlink"/>
            <w:sz w:val="22"/>
            <w:szCs w:val="22"/>
          </w:rPr>
          <w:t xml:space="preserve"> algorithm developed and validated in two population cohorts. </w:t>
        </w:r>
        <w:r w:rsidRPr="005A6667">
          <w:rPr>
            <w:rStyle w:val="Hyperlink"/>
            <w:i/>
            <w:sz w:val="22"/>
            <w:szCs w:val="22"/>
          </w:rPr>
          <w:t xml:space="preserve">Curr Med Res </w:t>
        </w:r>
        <w:proofErr w:type="spellStart"/>
        <w:r w:rsidRPr="005A6667">
          <w:rPr>
            <w:rStyle w:val="Hyperlink"/>
            <w:i/>
            <w:sz w:val="22"/>
            <w:szCs w:val="22"/>
          </w:rPr>
          <w:t>Opin</w:t>
        </w:r>
        <w:proofErr w:type="spellEnd"/>
        <w:r w:rsidRPr="005A6667">
          <w:rPr>
            <w:rStyle w:val="Hyperlink"/>
            <w:sz w:val="22"/>
            <w:szCs w:val="22"/>
          </w:rPr>
          <w:t>. 2012;28(11):1819-1830.</w:t>
        </w:r>
      </w:hyperlink>
      <w:r w:rsidR="00E81F7B">
        <w:rPr>
          <w:color w:val="000000"/>
          <w:sz w:val="22"/>
          <w:szCs w:val="22"/>
        </w:rPr>
        <w:t xml:space="preserve"> </w:t>
      </w:r>
    </w:p>
    <w:p w14:paraId="4CCD187E" w14:textId="77777777" w:rsidR="00E81F7B" w:rsidRDefault="00E81F7B">
      <w:pPr>
        <w:numPr>
          <w:ilvl w:val="0"/>
          <w:numId w:val="2"/>
        </w:numPr>
        <w:spacing w:after="240"/>
        <w:rPr>
          <w:color w:val="000000"/>
          <w:sz w:val="22"/>
          <w:szCs w:val="22"/>
        </w:rPr>
      </w:pPr>
      <w:hyperlink r:id="rId505" w:history="1">
        <w:r w:rsidRPr="00212066">
          <w:rPr>
            <w:rStyle w:val="Hyperlink"/>
            <w:sz w:val="22"/>
            <w:szCs w:val="22"/>
          </w:rPr>
          <w:t xml:space="preserve">Sanchez BN, Wu M, Raghunathan TE, Diez-Roux AV. Modeling the salivary cortisol profile in population research: the multi-ethnic study of atherosclerosis. </w:t>
        </w:r>
        <w:proofErr w:type="gramStart"/>
        <w:r w:rsidRPr="00212066">
          <w:rPr>
            <w:rStyle w:val="Hyperlink"/>
            <w:i/>
            <w:sz w:val="22"/>
            <w:szCs w:val="22"/>
          </w:rPr>
          <w:t>Am</w:t>
        </w:r>
        <w:proofErr w:type="gramEnd"/>
        <w:r w:rsidRPr="00212066">
          <w:rPr>
            <w:rStyle w:val="Hyperlink"/>
            <w:i/>
            <w:sz w:val="22"/>
            <w:szCs w:val="22"/>
          </w:rPr>
          <w:t xml:space="preserve"> J Epidemiol</w:t>
        </w:r>
        <w:r w:rsidRPr="00212066">
          <w:rPr>
            <w:rStyle w:val="Hyperlink"/>
            <w:sz w:val="22"/>
            <w:szCs w:val="22"/>
          </w:rPr>
          <w:t>. 2012;176(10):918-928.</w:t>
        </w:r>
      </w:hyperlink>
      <w:r w:rsidR="00D24FB2">
        <w:rPr>
          <w:color w:val="000000"/>
          <w:sz w:val="22"/>
          <w:szCs w:val="22"/>
        </w:rPr>
        <w:t xml:space="preserve"> </w:t>
      </w:r>
    </w:p>
    <w:p w14:paraId="73318777" w14:textId="77777777" w:rsidR="00D24FB2" w:rsidRPr="00C75FB8" w:rsidRDefault="00D24FB2">
      <w:pPr>
        <w:numPr>
          <w:ilvl w:val="0"/>
          <w:numId w:val="2"/>
        </w:numPr>
        <w:spacing w:after="240"/>
        <w:rPr>
          <w:color w:val="000000"/>
          <w:sz w:val="22"/>
          <w:szCs w:val="22"/>
        </w:rPr>
      </w:pPr>
      <w:hyperlink r:id="rId506" w:history="1">
        <w:r w:rsidRPr="00C75FB8">
          <w:rPr>
            <w:rStyle w:val="Hyperlink"/>
            <w:sz w:val="22"/>
            <w:szCs w:val="22"/>
          </w:rPr>
          <w:t xml:space="preserve">Chirinos JA, Kips JG, Jacobs DR Jr, Brumback L, Duprez DA, Kronmal R, Bluemke DA, Townsend RR, Vermeersch S, Segers P. Arterial wave reflections and incident cardiovascular events and heart failure: MESA (Multiethnic Study of Atherosclerosis). </w:t>
        </w:r>
        <w:r w:rsidRPr="00C75FB8">
          <w:rPr>
            <w:rStyle w:val="Hyperlink"/>
            <w:i/>
            <w:sz w:val="22"/>
            <w:szCs w:val="22"/>
          </w:rPr>
          <w:t xml:space="preserve">J Am Coll </w:t>
        </w:r>
        <w:proofErr w:type="spellStart"/>
        <w:r w:rsidRPr="00C75FB8">
          <w:rPr>
            <w:rStyle w:val="Hyperlink"/>
            <w:i/>
            <w:sz w:val="22"/>
            <w:szCs w:val="22"/>
          </w:rPr>
          <w:t>Cardiol</w:t>
        </w:r>
        <w:proofErr w:type="spellEnd"/>
        <w:r w:rsidRPr="00C75FB8">
          <w:rPr>
            <w:rStyle w:val="Hyperlink"/>
            <w:sz w:val="22"/>
            <w:szCs w:val="22"/>
          </w:rPr>
          <w:t>. 2012;60(21):2170-2177.</w:t>
        </w:r>
      </w:hyperlink>
    </w:p>
    <w:p w14:paraId="4E26DD6F" w14:textId="77777777" w:rsidR="00DA4609" w:rsidRDefault="00DA4609">
      <w:pPr>
        <w:numPr>
          <w:ilvl w:val="0"/>
          <w:numId w:val="2"/>
        </w:numPr>
        <w:rPr>
          <w:sz w:val="22"/>
          <w:szCs w:val="22"/>
        </w:rPr>
      </w:pPr>
      <w:hyperlink r:id="rId507" w:history="1">
        <w:r w:rsidRPr="008E4DDC">
          <w:rPr>
            <w:rStyle w:val="Hyperlink"/>
            <w:sz w:val="22"/>
            <w:szCs w:val="22"/>
          </w:rPr>
          <w:t xml:space="preserve">Donohue KM, Hoffman EA, Baumhauer H, Guo J, Budoff M, Austin JH, Kalhan R, Kawut S, Tracy R, Graham Barr R. Cigarette smoking and airway wall thickness on CT scan in a multi-ethnic cohort: The MESA Lung Study. </w:t>
        </w:r>
        <w:r w:rsidRPr="008E4DDC">
          <w:rPr>
            <w:rStyle w:val="Hyperlink"/>
            <w:i/>
            <w:sz w:val="22"/>
            <w:szCs w:val="22"/>
          </w:rPr>
          <w:t>Respir Med</w:t>
        </w:r>
        <w:r w:rsidRPr="008E4DDC">
          <w:rPr>
            <w:rStyle w:val="Hyperlink"/>
            <w:sz w:val="22"/>
            <w:szCs w:val="22"/>
          </w:rPr>
          <w:t>. 2012;106(12):1655-1664.</w:t>
        </w:r>
      </w:hyperlink>
    </w:p>
    <w:p w14:paraId="4409D93E" w14:textId="77777777" w:rsidR="00CE318D" w:rsidRDefault="00CE318D" w:rsidP="00CE318D">
      <w:pPr>
        <w:rPr>
          <w:color w:val="000000"/>
          <w:sz w:val="22"/>
          <w:szCs w:val="22"/>
        </w:rPr>
      </w:pPr>
    </w:p>
    <w:p w14:paraId="48E00B45" w14:textId="77777777" w:rsidR="00BA27E4" w:rsidRDefault="00BA27E4">
      <w:pPr>
        <w:numPr>
          <w:ilvl w:val="0"/>
          <w:numId w:val="2"/>
        </w:numPr>
        <w:rPr>
          <w:sz w:val="22"/>
          <w:szCs w:val="22"/>
        </w:rPr>
      </w:pPr>
      <w:hyperlink r:id="rId508" w:history="1">
        <w:r w:rsidRPr="00123CF0">
          <w:rPr>
            <w:rStyle w:val="Hyperlink"/>
            <w:sz w:val="22"/>
            <w:szCs w:val="22"/>
          </w:rPr>
          <w:t xml:space="preserve">Peralta CA, Katz R, Bonventre JV, </w:t>
        </w:r>
        <w:proofErr w:type="spellStart"/>
        <w:r w:rsidRPr="00123CF0">
          <w:rPr>
            <w:rStyle w:val="Hyperlink"/>
            <w:sz w:val="22"/>
            <w:szCs w:val="22"/>
          </w:rPr>
          <w:t>Sabbisetti</w:t>
        </w:r>
        <w:proofErr w:type="spellEnd"/>
        <w:r w:rsidRPr="00123CF0">
          <w:rPr>
            <w:rStyle w:val="Hyperlink"/>
            <w:sz w:val="22"/>
            <w:szCs w:val="22"/>
          </w:rPr>
          <w:t xml:space="preserve"> V, Siscovick D, Sarnak M, Shlipak MG. Associations of Urinary Levels of Kidney Injury Molecule 1 (KIM-1) and Neutrophil Gelatinase-Associated Lipocalin (NGAL) With Kidney Function Decline in the Multi-Ethnic Study of Atherosclerosis (MESA). </w:t>
        </w:r>
        <w:proofErr w:type="gramStart"/>
        <w:r w:rsidRPr="00123CF0">
          <w:rPr>
            <w:rStyle w:val="Hyperlink"/>
            <w:i/>
            <w:sz w:val="22"/>
            <w:szCs w:val="22"/>
          </w:rPr>
          <w:t>Am</w:t>
        </w:r>
        <w:proofErr w:type="gramEnd"/>
        <w:r w:rsidRPr="00123CF0">
          <w:rPr>
            <w:rStyle w:val="Hyperlink"/>
            <w:i/>
            <w:sz w:val="22"/>
            <w:szCs w:val="22"/>
          </w:rPr>
          <w:t xml:space="preserve"> J Kidney Dis</w:t>
        </w:r>
        <w:r w:rsidRPr="00123CF0">
          <w:rPr>
            <w:rStyle w:val="Hyperlink"/>
            <w:sz w:val="22"/>
            <w:szCs w:val="22"/>
          </w:rPr>
          <w:t>. 2012;60(6):904-911.</w:t>
        </w:r>
      </w:hyperlink>
    </w:p>
    <w:p w14:paraId="561D378C" w14:textId="77777777" w:rsidR="00DE5CD5" w:rsidRDefault="00DE5CD5" w:rsidP="00DE5CD5">
      <w:pPr>
        <w:ind w:left="360"/>
        <w:rPr>
          <w:color w:val="000000"/>
          <w:sz w:val="22"/>
          <w:szCs w:val="22"/>
        </w:rPr>
      </w:pPr>
    </w:p>
    <w:p w14:paraId="39E8DBC3" w14:textId="77777777" w:rsidR="00DE5CD5" w:rsidRDefault="00DE5CD5">
      <w:pPr>
        <w:numPr>
          <w:ilvl w:val="0"/>
          <w:numId w:val="2"/>
        </w:numPr>
        <w:rPr>
          <w:sz w:val="22"/>
          <w:szCs w:val="22"/>
        </w:rPr>
      </w:pPr>
      <w:hyperlink r:id="rId509" w:history="1">
        <w:r w:rsidRPr="0069719D">
          <w:rPr>
            <w:rStyle w:val="Hyperlink"/>
            <w:sz w:val="22"/>
            <w:szCs w:val="22"/>
          </w:rPr>
          <w:t xml:space="preserve">Kawasaki R, Xie J, Cheung N, Lamoureux E, Klein R, Klein BE, Cotch MF, Sharrett AR, Shea S, Wong TY: for MESA. Retinal Microvascular Signs and Risk of Stroke: The Multi-Ethnic Study of Atherosclerosis (MESA). </w:t>
        </w:r>
        <w:r w:rsidRPr="0069719D">
          <w:rPr>
            <w:rStyle w:val="Hyperlink"/>
            <w:i/>
            <w:sz w:val="22"/>
            <w:szCs w:val="22"/>
          </w:rPr>
          <w:t>Stroke</w:t>
        </w:r>
        <w:r w:rsidRPr="0069719D">
          <w:rPr>
            <w:rStyle w:val="Hyperlink"/>
            <w:sz w:val="22"/>
            <w:szCs w:val="22"/>
          </w:rPr>
          <w:t>. 2012;43(12):3245-3251.</w:t>
        </w:r>
      </w:hyperlink>
    </w:p>
    <w:p w14:paraId="3543A2E1" w14:textId="77777777" w:rsidR="00013EE0" w:rsidRDefault="00013EE0" w:rsidP="00013EE0">
      <w:pPr>
        <w:ind w:left="360"/>
        <w:rPr>
          <w:sz w:val="22"/>
          <w:szCs w:val="22"/>
        </w:rPr>
      </w:pPr>
    </w:p>
    <w:p w14:paraId="7ECC5FCF" w14:textId="77777777" w:rsidR="004571E4" w:rsidRPr="00843B87" w:rsidRDefault="004571E4">
      <w:pPr>
        <w:numPr>
          <w:ilvl w:val="0"/>
          <w:numId w:val="2"/>
        </w:numPr>
        <w:rPr>
          <w:sz w:val="22"/>
          <w:szCs w:val="22"/>
        </w:rPr>
      </w:pPr>
      <w:hyperlink r:id="rId510" w:history="1">
        <w:r w:rsidRPr="00480B7E">
          <w:rPr>
            <w:rStyle w:val="Hyperlink"/>
            <w:sz w:val="22"/>
            <w:szCs w:val="22"/>
          </w:rPr>
          <w:t xml:space="preserve">Barr RG, </w:t>
        </w:r>
        <w:proofErr w:type="spellStart"/>
        <w:r w:rsidRPr="00480B7E">
          <w:rPr>
            <w:rStyle w:val="Hyperlink"/>
            <w:sz w:val="22"/>
            <w:szCs w:val="22"/>
          </w:rPr>
          <w:t>Quanjer</w:t>
        </w:r>
        <w:proofErr w:type="spellEnd"/>
        <w:r w:rsidRPr="00480B7E">
          <w:rPr>
            <w:rStyle w:val="Hyperlink"/>
            <w:sz w:val="22"/>
            <w:szCs w:val="22"/>
          </w:rPr>
          <w:t xml:space="preserve"> PH, Stanojevic S, Cole TJ, Baur X, Hall GL, Culver B, Enright PL, Hankinson JL, Ip MS, Zheng J, Stocks J; the ERS Global Lung Function Initiative. Multi-ethnic reference values for spirometry for the 3-95-yr age range: the global lung function 2012 equations. </w:t>
        </w:r>
        <w:proofErr w:type="spellStart"/>
        <w:r w:rsidRPr="00480B7E">
          <w:rPr>
            <w:rStyle w:val="Hyperlink"/>
            <w:i/>
            <w:sz w:val="22"/>
            <w:szCs w:val="22"/>
          </w:rPr>
          <w:t>Eur</w:t>
        </w:r>
        <w:proofErr w:type="spellEnd"/>
        <w:r w:rsidRPr="00480B7E">
          <w:rPr>
            <w:rStyle w:val="Hyperlink"/>
            <w:i/>
            <w:sz w:val="22"/>
            <w:szCs w:val="22"/>
          </w:rPr>
          <w:t xml:space="preserve"> Respir J</w:t>
        </w:r>
        <w:r w:rsidRPr="00480B7E">
          <w:rPr>
            <w:rStyle w:val="Hyperlink"/>
            <w:sz w:val="22"/>
            <w:szCs w:val="22"/>
          </w:rPr>
          <w:t>. 2012;40(6):1324-1343.</w:t>
        </w:r>
      </w:hyperlink>
    </w:p>
    <w:p w14:paraId="018492BF" w14:textId="77777777" w:rsidR="00843B87" w:rsidRDefault="00843B87" w:rsidP="00843B87">
      <w:pPr>
        <w:ind w:left="360"/>
        <w:rPr>
          <w:sz w:val="22"/>
          <w:szCs w:val="22"/>
        </w:rPr>
      </w:pPr>
    </w:p>
    <w:p w14:paraId="55FE5751" w14:textId="77777777" w:rsidR="00843B87" w:rsidRDefault="00843B87">
      <w:pPr>
        <w:numPr>
          <w:ilvl w:val="0"/>
          <w:numId w:val="2"/>
        </w:numPr>
        <w:rPr>
          <w:sz w:val="22"/>
          <w:szCs w:val="22"/>
        </w:rPr>
      </w:pPr>
      <w:hyperlink r:id="rId511" w:history="1">
        <w:r w:rsidRPr="00843B87">
          <w:rPr>
            <w:rStyle w:val="Hyperlink"/>
            <w:sz w:val="22"/>
            <w:szCs w:val="22"/>
          </w:rPr>
          <w:t xml:space="preserve">Yeboah J, Rodriguez CJ, Stacey B, Lima JA, Liu S, Carr JJ, Hundley WG, Herrington DM. Prognosis of Individuals with Asymptomatic Left Ventricular Systolic Dysfunction in the Multi-Ethnic Study of Atherosclerosis (MESA). </w:t>
        </w:r>
        <w:r w:rsidRPr="00843B87">
          <w:rPr>
            <w:rStyle w:val="Hyperlink"/>
            <w:i/>
            <w:sz w:val="22"/>
            <w:szCs w:val="22"/>
          </w:rPr>
          <w:t>Circulation</w:t>
        </w:r>
        <w:r w:rsidRPr="00843B87">
          <w:rPr>
            <w:rStyle w:val="Hyperlink"/>
            <w:sz w:val="22"/>
            <w:szCs w:val="22"/>
          </w:rPr>
          <w:t>. 2012;126(23):2713-2719.</w:t>
        </w:r>
      </w:hyperlink>
    </w:p>
    <w:p w14:paraId="1968A588" w14:textId="77777777" w:rsidR="00926E6D" w:rsidRDefault="00926E6D" w:rsidP="00926E6D">
      <w:pPr>
        <w:pStyle w:val="ListParagraph"/>
        <w:rPr>
          <w:sz w:val="22"/>
          <w:szCs w:val="22"/>
        </w:rPr>
      </w:pPr>
    </w:p>
    <w:p w14:paraId="5EA30EF2" w14:textId="77777777" w:rsidR="00926E6D" w:rsidRDefault="00926E6D">
      <w:pPr>
        <w:numPr>
          <w:ilvl w:val="0"/>
          <w:numId w:val="2"/>
        </w:numPr>
        <w:rPr>
          <w:sz w:val="22"/>
          <w:szCs w:val="22"/>
        </w:rPr>
      </w:pPr>
      <w:hyperlink r:id="rId512" w:history="1">
        <w:r w:rsidRPr="008131FB">
          <w:rPr>
            <w:rStyle w:val="Hyperlink"/>
            <w:sz w:val="22"/>
            <w:szCs w:val="22"/>
          </w:rPr>
          <w:t xml:space="preserve">Leary PJ, Barr RG, Bluemke DA, Bristow MR, Hough CL, Kronmal RA, Lima JA, McClelland RL, Tracy RP, Kawut SM. Von Willebrand Factor and the Right Ventricle (the MESA-Right Ventricle Study). </w:t>
        </w:r>
        <w:proofErr w:type="gramStart"/>
        <w:r w:rsidRPr="008131FB">
          <w:rPr>
            <w:rStyle w:val="Hyperlink"/>
            <w:i/>
            <w:sz w:val="22"/>
            <w:szCs w:val="22"/>
          </w:rPr>
          <w:t>Am</w:t>
        </w:r>
        <w:proofErr w:type="gramEnd"/>
        <w:r w:rsidRPr="008131FB">
          <w:rPr>
            <w:rStyle w:val="Hyperlink"/>
            <w:i/>
            <w:sz w:val="22"/>
            <w:szCs w:val="22"/>
          </w:rPr>
          <w:t xml:space="preserve"> J </w:t>
        </w:r>
        <w:proofErr w:type="spellStart"/>
        <w:r w:rsidRPr="008131FB">
          <w:rPr>
            <w:rStyle w:val="Hyperlink"/>
            <w:i/>
            <w:sz w:val="22"/>
            <w:szCs w:val="22"/>
          </w:rPr>
          <w:t>Cardiol</w:t>
        </w:r>
        <w:proofErr w:type="spellEnd"/>
        <w:r w:rsidRPr="008131FB">
          <w:rPr>
            <w:rStyle w:val="Hyperlink"/>
            <w:sz w:val="22"/>
            <w:szCs w:val="22"/>
          </w:rPr>
          <w:t>. 2012;110(12):1846-1851.</w:t>
        </w:r>
      </w:hyperlink>
    </w:p>
    <w:p w14:paraId="30815120" w14:textId="77777777" w:rsidR="00560FBD" w:rsidRDefault="00560FBD" w:rsidP="00560FBD">
      <w:pPr>
        <w:rPr>
          <w:color w:val="000000"/>
          <w:sz w:val="22"/>
          <w:szCs w:val="22"/>
        </w:rPr>
      </w:pPr>
    </w:p>
    <w:p w14:paraId="6C121216" w14:textId="77777777" w:rsidR="00560FBD" w:rsidRPr="00567C9D" w:rsidRDefault="00560FBD">
      <w:pPr>
        <w:numPr>
          <w:ilvl w:val="0"/>
          <w:numId w:val="2"/>
        </w:numPr>
        <w:rPr>
          <w:sz w:val="22"/>
          <w:szCs w:val="22"/>
        </w:rPr>
      </w:pPr>
      <w:hyperlink r:id="rId513" w:history="1">
        <w:r w:rsidRPr="00DC2314">
          <w:rPr>
            <w:rStyle w:val="Hyperlink"/>
            <w:bCs/>
            <w:sz w:val="22"/>
            <w:szCs w:val="22"/>
          </w:rPr>
          <w:t xml:space="preserve">Vaidya D, Dobs A, </w:t>
        </w:r>
        <w:proofErr w:type="spellStart"/>
        <w:r w:rsidRPr="00DC2314">
          <w:rPr>
            <w:rStyle w:val="Hyperlink"/>
            <w:bCs/>
            <w:sz w:val="22"/>
            <w:szCs w:val="22"/>
          </w:rPr>
          <w:t>Gapstur</w:t>
        </w:r>
        <w:proofErr w:type="spellEnd"/>
        <w:r w:rsidRPr="00DC2314">
          <w:rPr>
            <w:rStyle w:val="Hyperlink"/>
            <w:bCs/>
            <w:sz w:val="22"/>
            <w:szCs w:val="22"/>
          </w:rPr>
          <w:t xml:space="preserve"> SM, Golden SH, Cushman M, Liu K, Ouyang P. Association of baseline sex hormone levels with baseline and longitudinal changes in waist-to-hip ratio: Multi-Ethnic Study of Atherosclerosis. </w:t>
        </w:r>
        <w:r w:rsidRPr="00DC2314">
          <w:rPr>
            <w:rStyle w:val="Hyperlink"/>
            <w:bCs/>
            <w:i/>
            <w:sz w:val="22"/>
            <w:szCs w:val="22"/>
          </w:rPr>
          <w:t xml:space="preserve">Int J </w:t>
        </w:r>
        <w:proofErr w:type="spellStart"/>
        <w:r w:rsidRPr="00DC2314">
          <w:rPr>
            <w:rStyle w:val="Hyperlink"/>
            <w:bCs/>
            <w:i/>
            <w:sz w:val="22"/>
            <w:szCs w:val="22"/>
          </w:rPr>
          <w:t>Obes</w:t>
        </w:r>
        <w:proofErr w:type="spellEnd"/>
        <w:r w:rsidRPr="00DC2314">
          <w:rPr>
            <w:rStyle w:val="Hyperlink"/>
            <w:bCs/>
            <w:i/>
            <w:sz w:val="22"/>
            <w:szCs w:val="22"/>
          </w:rPr>
          <w:t xml:space="preserve"> (Lond)</w:t>
        </w:r>
        <w:r w:rsidRPr="00DC2314">
          <w:rPr>
            <w:rStyle w:val="Hyperlink"/>
            <w:bCs/>
            <w:sz w:val="22"/>
            <w:szCs w:val="22"/>
          </w:rPr>
          <w:t>. 2012;36(12):1578-1584.</w:t>
        </w:r>
      </w:hyperlink>
    </w:p>
    <w:p w14:paraId="0C4CD18D" w14:textId="77777777" w:rsidR="00567C9D" w:rsidRPr="00567C9D" w:rsidRDefault="00567C9D" w:rsidP="00567C9D">
      <w:pPr>
        <w:ind w:left="360"/>
        <w:rPr>
          <w:sz w:val="22"/>
          <w:szCs w:val="22"/>
        </w:rPr>
      </w:pPr>
    </w:p>
    <w:p w14:paraId="7A0FD5ED" w14:textId="77777777" w:rsidR="00567C9D" w:rsidRDefault="00567C9D">
      <w:pPr>
        <w:numPr>
          <w:ilvl w:val="0"/>
          <w:numId w:val="2"/>
        </w:numPr>
        <w:rPr>
          <w:sz w:val="22"/>
          <w:szCs w:val="22"/>
        </w:rPr>
      </w:pPr>
      <w:hyperlink r:id="rId514" w:history="1">
        <w:r w:rsidRPr="00E87B59">
          <w:rPr>
            <w:rStyle w:val="Hyperlink"/>
            <w:sz w:val="22"/>
            <w:szCs w:val="22"/>
          </w:rPr>
          <w:t xml:space="preserve">Hallan SI, Matsushita K, Sang Y, Mahmoodi BK, Black C, Ishani A, </w:t>
        </w:r>
        <w:proofErr w:type="spellStart"/>
        <w:r w:rsidRPr="00E87B59">
          <w:rPr>
            <w:rStyle w:val="Hyperlink"/>
            <w:sz w:val="22"/>
            <w:szCs w:val="22"/>
          </w:rPr>
          <w:t>Kleefstra</w:t>
        </w:r>
        <w:proofErr w:type="spellEnd"/>
        <w:r w:rsidRPr="00E87B59">
          <w:rPr>
            <w:rStyle w:val="Hyperlink"/>
            <w:sz w:val="22"/>
            <w:szCs w:val="22"/>
          </w:rPr>
          <w:t xml:space="preserve"> N, Naimark D, Roderick P, Tonelli M, </w:t>
        </w:r>
        <w:proofErr w:type="spellStart"/>
        <w:r w:rsidRPr="00E87B59">
          <w:rPr>
            <w:rStyle w:val="Hyperlink"/>
            <w:sz w:val="22"/>
            <w:szCs w:val="22"/>
          </w:rPr>
          <w:t>Wetzels</w:t>
        </w:r>
        <w:proofErr w:type="spellEnd"/>
        <w:r w:rsidRPr="00E87B59">
          <w:rPr>
            <w:rStyle w:val="Hyperlink"/>
            <w:sz w:val="22"/>
            <w:szCs w:val="22"/>
          </w:rPr>
          <w:t xml:space="preserve"> JF, Astor BC, Gansevoort RT, Levin A, Wen CP, Coresh J; Chronic Kidney </w:t>
        </w:r>
        <w:proofErr w:type="spellStart"/>
        <w:r w:rsidRPr="00E87B59">
          <w:rPr>
            <w:rStyle w:val="Hyperlink"/>
            <w:sz w:val="22"/>
            <w:szCs w:val="22"/>
          </w:rPr>
          <w:t>Diesease</w:t>
        </w:r>
        <w:proofErr w:type="spellEnd"/>
        <w:r w:rsidRPr="00E87B59">
          <w:rPr>
            <w:rStyle w:val="Hyperlink"/>
            <w:sz w:val="22"/>
            <w:szCs w:val="22"/>
          </w:rPr>
          <w:t xml:space="preserve"> Prognosis Consortium. Age and association of kidney measures with mortality and end-stage renal disease. </w:t>
        </w:r>
        <w:r w:rsidRPr="00E87B59">
          <w:rPr>
            <w:rStyle w:val="Hyperlink"/>
            <w:i/>
            <w:sz w:val="22"/>
            <w:szCs w:val="22"/>
          </w:rPr>
          <w:t>JAMA</w:t>
        </w:r>
        <w:r w:rsidRPr="00E87B59">
          <w:rPr>
            <w:rStyle w:val="Hyperlink"/>
            <w:sz w:val="22"/>
            <w:szCs w:val="22"/>
          </w:rPr>
          <w:t>. 2012;308(22):2349-2360.</w:t>
        </w:r>
      </w:hyperlink>
    </w:p>
    <w:p w14:paraId="4C8EDEC8" w14:textId="77777777" w:rsidR="00F13F81" w:rsidRDefault="00F13F81" w:rsidP="00F13F81">
      <w:pPr>
        <w:ind w:left="360"/>
        <w:rPr>
          <w:sz w:val="22"/>
          <w:szCs w:val="22"/>
        </w:rPr>
      </w:pPr>
    </w:p>
    <w:p w14:paraId="200577E6" w14:textId="77777777" w:rsidR="00361179" w:rsidRDefault="00361179">
      <w:pPr>
        <w:numPr>
          <w:ilvl w:val="0"/>
          <w:numId w:val="2"/>
        </w:numPr>
        <w:rPr>
          <w:sz w:val="22"/>
          <w:szCs w:val="22"/>
        </w:rPr>
      </w:pPr>
      <w:hyperlink r:id="rId515" w:history="1">
        <w:r w:rsidRPr="00361179">
          <w:rPr>
            <w:rStyle w:val="Hyperlink"/>
            <w:sz w:val="22"/>
            <w:szCs w:val="22"/>
          </w:rPr>
          <w:t xml:space="preserve">Dibble CT, </w:t>
        </w:r>
        <w:proofErr w:type="spellStart"/>
        <w:r w:rsidRPr="00361179">
          <w:rPr>
            <w:rStyle w:val="Hyperlink"/>
            <w:sz w:val="22"/>
            <w:szCs w:val="22"/>
          </w:rPr>
          <w:t>Shimbo</w:t>
        </w:r>
        <w:proofErr w:type="spellEnd"/>
        <w:r w:rsidRPr="00361179">
          <w:rPr>
            <w:rStyle w:val="Hyperlink"/>
            <w:sz w:val="22"/>
            <w:szCs w:val="22"/>
          </w:rPr>
          <w:t xml:space="preserve"> D, Barr RG, </w:t>
        </w:r>
        <w:proofErr w:type="spellStart"/>
        <w:r w:rsidRPr="00361179">
          <w:rPr>
            <w:rStyle w:val="Hyperlink"/>
            <w:sz w:val="22"/>
            <w:szCs w:val="22"/>
          </w:rPr>
          <w:t>Bagiello</w:t>
        </w:r>
        <w:proofErr w:type="spellEnd"/>
        <w:r w:rsidRPr="00361179">
          <w:rPr>
            <w:rStyle w:val="Hyperlink"/>
            <w:sz w:val="22"/>
            <w:szCs w:val="22"/>
          </w:rPr>
          <w:t xml:space="preserve"> E, Chahal H, </w:t>
        </w:r>
        <w:proofErr w:type="spellStart"/>
        <w:r w:rsidRPr="00361179">
          <w:rPr>
            <w:rStyle w:val="Hyperlink"/>
            <w:sz w:val="22"/>
            <w:szCs w:val="22"/>
          </w:rPr>
          <w:t>Ventetuolo</w:t>
        </w:r>
        <w:proofErr w:type="spellEnd"/>
        <w:r w:rsidRPr="00361179">
          <w:rPr>
            <w:rStyle w:val="Hyperlink"/>
            <w:sz w:val="22"/>
            <w:szCs w:val="22"/>
          </w:rPr>
          <w:t xml:space="preserve"> CE, Herrington DM, Lima JA, Bluemke DA, Kawut SM. Brachial Artery Diameter and the Right Ventricle: The Multi-Ethnic Study of Atherosclerosis-Right Ventricle Study. </w:t>
        </w:r>
        <w:r w:rsidRPr="00361179">
          <w:rPr>
            <w:rStyle w:val="Hyperlink"/>
            <w:i/>
            <w:sz w:val="22"/>
            <w:szCs w:val="22"/>
          </w:rPr>
          <w:t>Chest</w:t>
        </w:r>
        <w:r w:rsidRPr="00361179">
          <w:rPr>
            <w:rStyle w:val="Hyperlink"/>
            <w:sz w:val="22"/>
            <w:szCs w:val="22"/>
          </w:rPr>
          <w:t>. 2012;142(6):1399-1405.</w:t>
        </w:r>
      </w:hyperlink>
    </w:p>
    <w:p w14:paraId="0CD572D9" w14:textId="77777777" w:rsidR="00975F5C" w:rsidRDefault="00975F5C" w:rsidP="00975F5C">
      <w:pPr>
        <w:ind w:left="360"/>
        <w:rPr>
          <w:sz w:val="22"/>
          <w:szCs w:val="22"/>
        </w:rPr>
      </w:pPr>
    </w:p>
    <w:p w14:paraId="73A39C76" w14:textId="77777777" w:rsidR="00975F5C" w:rsidRDefault="00975F5C">
      <w:pPr>
        <w:numPr>
          <w:ilvl w:val="0"/>
          <w:numId w:val="2"/>
        </w:numPr>
        <w:autoSpaceDE/>
        <w:autoSpaceDN/>
        <w:rPr>
          <w:sz w:val="22"/>
          <w:szCs w:val="22"/>
        </w:rPr>
      </w:pPr>
      <w:hyperlink r:id="rId516" w:history="1">
        <w:proofErr w:type="spellStart"/>
        <w:r w:rsidRPr="00E43961">
          <w:rPr>
            <w:rStyle w:val="Hyperlink"/>
            <w:sz w:val="22"/>
            <w:szCs w:val="22"/>
          </w:rPr>
          <w:t>Mychaleckyj</w:t>
        </w:r>
        <w:proofErr w:type="spellEnd"/>
        <w:r w:rsidRPr="00E43961">
          <w:rPr>
            <w:rStyle w:val="Hyperlink"/>
            <w:sz w:val="22"/>
            <w:szCs w:val="22"/>
          </w:rPr>
          <w:t xml:space="preserve"> JC, Huang J, Sabater-</w:t>
        </w:r>
        <w:proofErr w:type="spellStart"/>
        <w:r w:rsidRPr="00E43961">
          <w:rPr>
            <w:rStyle w:val="Hyperlink"/>
            <w:sz w:val="22"/>
            <w:szCs w:val="22"/>
          </w:rPr>
          <w:t>Lleal</w:t>
        </w:r>
        <w:proofErr w:type="spellEnd"/>
        <w:r w:rsidRPr="00E43961">
          <w:rPr>
            <w:rStyle w:val="Hyperlink"/>
            <w:sz w:val="22"/>
            <w:szCs w:val="22"/>
          </w:rPr>
          <w:t xml:space="preserve"> M, </w:t>
        </w:r>
        <w:proofErr w:type="spellStart"/>
        <w:r w:rsidRPr="00E43961">
          <w:rPr>
            <w:rStyle w:val="Hyperlink"/>
            <w:sz w:val="22"/>
            <w:szCs w:val="22"/>
          </w:rPr>
          <w:t>Asselbergs</w:t>
        </w:r>
        <w:proofErr w:type="spellEnd"/>
        <w:r w:rsidRPr="00E43961">
          <w:rPr>
            <w:rStyle w:val="Hyperlink"/>
            <w:sz w:val="22"/>
            <w:szCs w:val="22"/>
          </w:rPr>
          <w:t xml:space="preserve"> FW, </w:t>
        </w:r>
        <w:proofErr w:type="spellStart"/>
        <w:r w:rsidRPr="00E43961">
          <w:rPr>
            <w:rStyle w:val="Hyperlink"/>
            <w:sz w:val="22"/>
            <w:szCs w:val="22"/>
          </w:rPr>
          <w:t>Tregouet</w:t>
        </w:r>
        <w:proofErr w:type="spellEnd"/>
        <w:r w:rsidRPr="00E43961">
          <w:rPr>
            <w:rStyle w:val="Hyperlink"/>
            <w:sz w:val="22"/>
            <w:szCs w:val="22"/>
          </w:rPr>
          <w:t xml:space="preserve"> D, Shin SY, Ding J, Baumert J, </w:t>
        </w:r>
        <w:proofErr w:type="spellStart"/>
        <w:r w:rsidRPr="00E43961">
          <w:rPr>
            <w:rStyle w:val="Hyperlink"/>
            <w:sz w:val="22"/>
            <w:szCs w:val="22"/>
          </w:rPr>
          <w:t>Oudot-Mellakh</w:t>
        </w:r>
        <w:proofErr w:type="spellEnd"/>
        <w:r w:rsidRPr="00E43961">
          <w:rPr>
            <w:rStyle w:val="Hyperlink"/>
            <w:sz w:val="22"/>
            <w:szCs w:val="22"/>
          </w:rPr>
          <w:t xml:space="preserve"> T, Folkersen L, Johnson AD, Smith NL, Williams SM, Ikram MA, Kleber ME, Becker DM, Truong V, Tang W, Yang Q, </w:t>
        </w:r>
        <w:proofErr w:type="spellStart"/>
        <w:r w:rsidRPr="00E43961">
          <w:rPr>
            <w:rStyle w:val="Hyperlink"/>
            <w:sz w:val="22"/>
            <w:szCs w:val="22"/>
          </w:rPr>
          <w:t>Sennblad</w:t>
        </w:r>
        <w:proofErr w:type="spellEnd"/>
        <w:r w:rsidRPr="00E43961">
          <w:rPr>
            <w:rStyle w:val="Hyperlink"/>
            <w:sz w:val="22"/>
            <w:szCs w:val="22"/>
          </w:rPr>
          <w:t xml:space="preserve"> B, Moore JH, Williams FM, Dehghan A, Silbernagel G, </w:t>
        </w:r>
        <w:proofErr w:type="spellStart"/>
        <w:r w:rsidRPr="00E43961">
          <w:rPr>
            <w:rStyle w:val="Hyperlink"/>
            <w:sz w:val="22"/>
            <w:szCs w:val="22"/>
          </w:rPr>
          <w:t>Schrijvers</w:t>
        </w:r>
        <w:proofErr w:type="spellEnd"/>
        <w:r w:rsidRPr="00E43961">
          <w:rPr>
            <w:rStyle w:val="Hyperlink"/>
            <w:sz w:val="22"/>
            <w:szCs w:val="22"/>
          </w:rPr>
          <w:t xml:space="preserve"> EM, Smith S, Karakas M, </w:t>
        </w:r>
        <w:proofErr w:type="spellStart"/>
        <w:r w:rsidRPr="00E43961">
          <w:rPr>
            <w:rStyle w:val="Hyperlink"/>
            <w:sz w:val="22"/>
            <w:szCs w:val="22"/>
          </w:rPr>
          <w:t>Tofler</w:t>
        </w:r>
        <w:proofErr w:type="spellEnd"/>
        <w:r w:rsidRPr="00E43961">
          <w:rPr>
            <w:rStyle w:val="Hyperlink"/>
            <w:sz w:val="22"/>
            <w:szCs w:val="22"/>
          </w:rPr>
          <w:t xml:space="preserve"> GH, Silveira A, Navis GJ, Lohman K, Chen MH, Peters A, Goel A, Hopewell JC, Chambers JC, </w:t>
        </w:r>
        <w:proofErr w:type="spellStart"/>
        <w:r w:rsidRPr="00E43961">
          <w:rPr>
            <w:rStyle w:val="Hyperlink"/>
            <w:sz w:val="22"/>
            <w:szCs w:val="22"/>
          </w:rPr>
          <w:t>Saleheen</w:t>
        </w:r>
        <w:proofErr w:type="spellEnd"/>
        <w:r w:rsidRPr="00E43961">
          <w:rPr>
            <w:rStyle w:val="Hyperlink"/>
            <w:sz w:val="22"/>
            <w:szCs w:val="22"/>
          </w:rPr>
          <w:t xml:space="preserve"> D, Lundmark P, Psaty BM, Strawbridge RJ, Boehm BO, Carter AM, Meisinger C, Peden JF, Bis JC, McKnight B, </w:t>
        </w:r>
        <w:proofErr w:type="spellStart"/>
        <w:r w:rsidRPr="00E43961">
          <w:rPr>
            <w:rStyle w:val="Hyperlink"/>
            <w:sz w:val="22"/>
            <w:szCs w:val="22"/>
          </w:rPr>
          <w:t>Öhrvik</w:t>
        </w:r>
        <w:proofErr w:type="spellEnd"/>
        <w:r w:rsidRPr="00E43961">
          <w:rPr>
            <w:rStyle w:val="Hyperlink"/>
            <w:sz w:val="22"/>
            <w:szCs w:val="22"/>
          </w:rPr>
          <w:t xml:space="preserve"> J, Taylor K, </w:t>
        </w:r>
        <w:proofErr w:type="spellStart"/>
        <w:r w:rsidRPr="00E43961">
          <w:rPr>
            <w:rStyle w:val="Hyperlink"/>
            <w:sz w:val="22"/>
            <w:szCs w:val="22"/>
          </w:rPr>
          <w:t>Franzosi</w:t>
        </w:r>
        <w:proofErr w:type="spellEnd"/>
        <w:r w:rsidRPr="00E43961">
          <w:rPr>
            <w:rStyle w:val="Hyperlink"/>
            <w:sz w:val="22"/>
            <w:szCs w:val="22"/>
          </w:rPr>
          <w:t xml:space="preserve"> MG, Seedorf U, Collins R, Franco-</w:t>
        </w:r>
        <w:proofErr w:type="spellStart"/>
        <w:r w:rsidRPr="00E43961">
          <w:rPr>
            <w:rStyle w:val="Hyperlink"/>
            <w:sz w:val="22"/>
            <w:szCs w:val="22"/>
          </w:rPr>
          <w:t>Cereceda</w:t>
        </w:r>
        <w:proofErr w:type="spellEnd"/>
        <w:r w:rsidRPr="00E43961">
          <w:rPr>
            <w:rStyle w:val="Hyperlink"/>
            <w:sz w:val="22"/>
            <w:szCs w:val="22"/>
          </w:rPr>
          <w:t xml:space="preserve"> A, </w:t>
        </w:r>
        <w:proofErr w:type="spellStart"/>
        <w:r w:rsidRPr="00E43961">
          <w:rPr>
            <w:rStyle w:val="Hyperlink"/>
            <w:sz w:val="22"/>
            <w:szCs w:val="22"/>
          </w:rPr>
          <w:t>Syvänen</w:t>
        </w:r>
        <w:proofErr w:type="spellEnd"/>
        <w:r w:rsidRPr="00E43961">
          <w:rPr>
            <w:rStyle w:val="Hyperlink"/>
            <w:sz w:val="22"/>
            <w:szCs w:val="22"/>
          </w:rPr>
          <w:t xml:space="preserve"> AC, Goodall AH, Yanek LR, Cushman M, Müller-</w:t>
        </w:r>
        <w:proofErr w:type="spellStart"/>
        <w:r w:rsidRPr="00E43961">
          <w:rPr>
            <w:rStyle w:val="Hyperlink"/>
            <w:sz w:val="22"/>
            <w:szCs w:val="22"/>
          </w:rPr>
          <w:t>Nurasyid</w:t>
        </w:r>
        <w:proofErr w:type="spellEnd"/>
        <w:r w:rsidRPr="00E43961">
          <w:rPr>
            <w:rStyle w:val="Hyperlink"/>
            <w:sz w:val="22"/>
            <w:szCs w:val="22"/>
          </w:rPr>
          <w:t xml:space="preserve"> M, Folsom AR, Basu S, Matijevic N, van </w:t>
        </w:r>
        <w:proofErr w:type="spellStart"/>
        <w:r w:rsidRPr="00E43961">
          <w:rPr>
            <w:rStyle w:val="Hyperlink"/>
            <w:sz w:val="22"/>
            <w:szCs w:val="22"/>
          </w:rPr>
          <w:t>Gilst</w:t>
        </w:r>
        <w:proofErr w:type="spellEnd"/>
        <w:r w:rsidRPr="00E43961">
          <w:rPr>
            <w:rStyle w:val="Hyperlink"/>
            <w:sz w:val="22"/>
            <w:szCs w:val="22"/>
          </w:rPr>
          <w:t xml:space="preserve"> WH, Kooner JS, Hofman A, Danesh J, Clarke R, Meigs JB; DIAGRAM Consortium, Kathiresan S, Reilly MP; </w:t>
        </w:r>
        <w:proofErr w:type="spellStart"/>
        <w:r w:rsidRPr="00E43961">
          <w:rPr>
            <w:rStyle w:val="Hyperlink"/>
            <w:sz w:val="22"/>
            <w:szCs w:val="22"/>
          </w:rPr>
          <w:t>CARDIoGRAM</w:t>
        </w:r>
        <w:proofErr w:type="spellEnd"/>
        <w:r w:rsidRPr="00E43961">
          <w:rPr>
            <w:rStyle w:val="Hyperlink"/>
            <w:sz w:val="22"/>
            <w:szCs w:val="22"/>
          </w:rPr>
          <w:t xml:space="preserve"> Consortium, Klopp N, Harris TB, Winkelmann BR, Grant PJ, Hillege HL, Watkins H; C4D Consortium, Spector TD, Becker LC, Tracy RP, März W, </w:t>
        </w:r>
        <w:proofErr w:type="spellStart"/>
        <w:r w:rsidRPr="00E43961">
          <w:rPr>
            <w:rStyle w:val="Hyperlink"/>
            <w:sz w:val="22"/>
            <w:szCs w:val="22"/>
          </w:rPr>
          <w:t>Uitterlinden</w:t>
        </w:r>
        <w:proofErr w:type="spellEnd"/>
        <w:r w:rsidRPr="00E43961">
          <w:rPr>
            <w:rStyle w:val="Hyperlink"/>
            <w:sz w:val="22"/>
            <w:szCs w:val="22"/>
          </w:rPr>
          <w:t xml:space="preserve"> AG, Eriksson P, </w:t>
        </w:r>
        <w:proofErr w:type="spellStart"/>
        <w:r w:rsidRPr="00E43961">
          <w:rPr>
            <w:rStyle w:val="Hyperlink"/>
            <w:sz w:val="22"/>
            <w:szCs w:val="22"/>
          </w:rPr>
          <w:t>Cambien</w:t>
        </w:r>
        <w:proofErr w:type="spellEnd"/>
        <w:r w:rsidRPr="00E43961">
          <w:rPr>
            <w:rStyle w:val="Hyperlink"/>
            <w:sz w:val="22"/>
            <w:szCs w:val="22"/>
          </w:rPr>
          <w:t xml:space="preserve"> F; CARDIOGENICS Consortium, Morange PE, Koenig W, </w:t>
        </w:r>
        <w:proofErr w:type="spellStart"/>
        <w:r w:rsidRPr="00E43961">
          <w:rPr>
            <w:rStyle w:val="Hyperlink"/>
            <w:sz w:val="22"/>
            <w:szCs w:val="22"/>
          </w:rPr>
          <w:t>Soranzo</w:t>
        </w:r>
        <w:proofErr w:type="spellEnd"/>
        <w:r w:rsidRPr="00E43961">
          <w:rPr>
            <w:rStyle w:val="Hyperlink"/>
            <w:sz w:val="22"/>
            <w:szCs w:val="22"/>
          </w:rPr>
          <w:t xml:space="preserve"> N, van der Harst P, Liu Y, O'Donnell CJ, </w:t>
        </w:r>
        <w:proofErr w:type="spellStart"/>
        <w:r w:rsidRPr="00E43961">
          <w:rPr>
            <w:rStyle w:val="Hyperlink"/>
            <w:sz w:val="22"/>
            <w:szCs w:val="22"/>
          </w:rPr>
          <w:t>Hamsten</w:t>
        </w:r>
        <w:proofErr w:type="spellEnd"/>
        <w:r w:rsidRPr="00E43961">
          <w:rPr>
            <w:rStyle w:val="Hyperlink"/>
            <w:sz w:val="22"/>
            <w:szCs w:val="22"/>
          </w:rPr>
          <w:t xml:space="preserve"> A. Genome-wide association study for circulating levels of PAI-1 provides novel insights into its regulation. </w:t>
        </w:r>
        <w:r w:rsidRPr="00E43961">
          <w:rPr>
            <w:rStyle w:val="Hyperlink"/>
            <w:i/>
            <w:sz w:val="22"/>
            <w:szCs w:val="22"/>
          </w:rPr>
          <w:t>Blood</w:t>
        </w:r>
        <w:r w:rsidRPr="00E43961">
          <w:rPr>
            <w:rStyle w:val="Hyperlink"/>
            <w:sz w:val="22"/>
            <w:szCs w:val="22"/>
          </w:rPr>
          <w:t>. 2012;120(24):4873-4881.</w:t>
        </w:r>
      </w:hyperlink>
    </w:p>
    <w:p w14:paraId="66B64C75" w14:textId="77777777" w:rsidR="00235293" w:rsidRDefault="00235293" w:rsidP="00235293">
      <w:pPr>
        <w:autoSpaceDE/>
        <w:autoSpaceDN/>
        <w:rPr>
          <w:sz w:val="22"/>
          <w:szCs w:val="22"/>
        </w:rPr>
      </w:pPr>
    </w:p>
    <w:p w14:paraId="7AA00C6D" w14:textId="77777777" w:rsidR="00235293" w:rsidRDefault="00235293">
      <w:pPr>
        <w:numPr>
          <w:ilvl w:val="0"/>
          <w:numId w:val="2"/>
        </w:numPr>
        <w:rPr>
          <w:color w:val="000000"/>
          <w:sz w:val="22"/>
          <w:szCs w:val="22"/>
        </w:rPr>
      </w:pPr>
      <w:hyperlink r:id="rId517" w:history="1">
        <w:r w:rsidRPr="00235293">
          <w:rPr>
            <w:rStyle w:val="Hyperlink"/>
            <w:sz w:val="22"/>
            <w:szCs w:val="22"/>
          </w:rPr>
          <w:t xml:space="preserve">Nguyen HT, Bertoni AG, Nettleton JA, Bluemke DA, Levitan EB, Burke GL. DASH Eating Pattern Is Associated with Favorable Left Ventricular Function in the Multi-Ethnic Study of Atherosclerosis. </w:t>
        </w:r>
        <w:r w:rsidRPr="00235293">
          <w:rPr>
            <w:rStyle w:val="Hyperlink"/>
            <w:i/>
            <w:sz w:val="22"/>
            <w:szCs w:val="22"/>
          </w:rPr>
          <w:t xml:space="preserve">J Am Coll </w:t>
        </w:r>
        <w:proofErr w:type="spellStart"/>
        <w:r w:rsidRPr="00235293">
          <w:rPr>
            <w:rStyle w:val="Hyperlink"/>
            <w:i/>
            <w:sz w:val="22"/>
            <w:szCs w:val="22"/>
          </w:rPr>
          <w:t>Nutr</w:t>
        </w:r>
        <w:proofErr w:type="spellEnd"/>
        <w:r w:rsidRPr="00235293">
          <w:rPr>
            <w:rStyle w:val="Hyperlink"/>
            <w:sz w:val="22"/>
            <w:szCs w:val="22"/>
          </w:rPr>
          <w:t>. 2012;31(6):401-407.</w:t>
        </w:r>
      </w:hyperlink>
      <w:r w:rsidR="00185E9F">
        <w:rPr>
          <w:color w:val="000000"/>
          <w:sz w:val="22"/>
          <w:szCs w:val="22"/>
        </w:rPr>
        <w:t xml:space="preserve"> </w:t>
      </w:r>
    </w:p>
    <w:p w14:paraId="6909AF53" w14:textId="77777777" w:rsidR="00185E9F" w:rsidRDefault="00185E9F" w:rsidP="00185E9F">
      <w:pPr>
        <w:ind w:left="360"/>
        <w:rPr>
          <w:color w:val="000000"/>
          <w:sz w:val="22"/>
          <w:szCs w:val="22"/>
        </w:rPr>
      </w:pPr>
    </w:p>
    <w:p w14:paraId="3397FB90" w14:textId="77777777" w:rsidR="00185E9F" w:rsidRDefault="00185E9F">
      <w:pPr>
        <w:numPr>
          <w:ilvl w:val="0"/>
          <w:numId w:val="2"/>
        </w:numPr>
        <w:autoSpaceDE/>
        <w:autoSpaceDN/>
        <w:rPr>
          <w:sz w:val="22"/>
          <w:szCs w:val="22"/>
        </w:rPr>
      </w:pPr>
      <w:hyperlink r:id="rId518" w:history="1">
        <w:r w:rsidRPr="00941D5A">
          <w:rPr>
            <w:rStyle w:val="Hyperlink"/>
            <w:sz w:val="22"/>
            <w:szCs w:val="22"/>
          </w:rPr>
          <w:t xml:space="preserve">Evenson KR, Block R, Diez Roux AV, McGinn AP, Wen F, Rodriguez DA. Associations of adult physical activity with perceived safety and police-recorded crime: the Multi-ethnic Study of Atherosclerosis. </w:t>
        </w:r>
        <w:r w:rsidRPr="00941D5A">
          <w:rPr>
            <w:rStyle w:val="Hyperlink"/>
            <w:i/>
            <w:sz w:val="22"/>
            <w:szCs w:val="22"/>
          </w:rPr>
          <w:t xml:space="preserve">Int J </w:t>
        </w:r>
        <w:proofErr w:type="spellStart"/>
        <w:r w:rsidRPr="00941D5A">
          <w:rPr>
            <w:rStyle w:val="Hyperlink"/>
            <w:i/>
            <w:sz w:val="22"/>
            <w:szCs w:val="22"/>
          </w:rPr>
          <w:t>Behav</w:t>
        </w:r>
        <w:proofErr w:type="spellEnd"/>
        <w:r w:rsidRPr="00941D5A">
          <w:rPr>
            <w:rStyle w:val="Hyperlink"/>
            <w:i/>
            <w:sz w:val="22"/>
            <w:szCs w:val="22"/>
          </w:rPr>
          <w:t xml:space="preserve"> Nutr Phys Act</w:t>
        </w:r>
        <w:r w:rsidRPr="00941D5A">
          <w:rPr>
            <w:rStyle w:val="Hyperlink"/>
            <w:sz w:val="22"/>
            <w:szCs w:val="22"/>
          </w:rPr>
          <w:t xml:space="preserve">. </w:t>
        </w:r>
        <w:proofErr w:type="gramStart"/>
        <w:r w:rsidRPr="00941D5A">
          <w:rPr>
            <w:rStyle w:val="Hyperlink"/>
            <w:sz w:val="22"/>
            <w:szCs w:val="22"/>
          </w:rPr>
          <w:t>2012;9:146</w:t>
        </w:r>
        <w:proofErr w:type="gramEnd"/>
        <w:r w:rsidRPr="00941D5A">
          <w:rPr>
            <w:rStyle w:val="Hyperlink"/>
            <w:sz w:val="22"/>
            <w:szCs w:val="22"/>
          </w:rPr>
          <w:t xml:space="preserve">. </w:t>
        </w:r>
        <w:proofErr w:type="spellStart"/>
        <w:r w:rsidRPr="00941D5A">
          <w:rPr>
            <w:rStyle w:val="Hyperlink"/>
            <w:sz w:val="22"/>
            <w:szCs w:val="22"/>
          </w:rPr>
          <w:t>doi</w:t>
        </w:r>
        <w:proofErr w:type="spellEnd"/>
        <w:r w:rsidRPr="00941D5A">
          <w:rPr>
            <w:rStyle w:val="Hyperlink"/>
            <w:sz w:val="22"/>
            <w:szCs w:val="22"/>
          </w:rPr>
          <w:t>: 10:1186/1479-5868-9-146.</w:t>
        </w:r>
      </w:hyperlink>
      <w:r w:rsidR="00445B6D">
        <w:rPr>
          <w:sz w:val="22"/>
          <w:szCs w:val="22"/>
        </w:rPr>
        <w:t xml:space="preserve"> </w:t>
      </w:r>
    </w:p>
    <w:p w14:paraId="689A992E" w14:textId="77777777" w:rsidR="00445B6D" w:rsidRDefault="00445B6D" w:rsidP="00445B6D">
      <w:pPr>
        <w:autoSpaceDE/>
        <w:autoSpaceDN/>
        <w:ind w:left="360"/>
        <w:rPr>
          <w:sz w:val="22"/>
          <w:szCs w:val="22"/>
        </w:rPr>
      </w:pPr>
    </w:p>
    <w:p w14:paraId="0DF359B3" w14:textId="77777777" w:rsidR="00445B6D" w:rsidRDefault="00445B6D">
      <w:pPr>
        <w:numPr>
          <w:ilvl w:val="0"/>
          <w:numId w:val="2"/>
        </w:numPr>
        <w:autoSpaceDE/>
        <w:autoSpaceDN/>
        <w:rPr>
          <w:sz w:val="22"/>
          <w:szCs w:val="22"/>
        </w:rPr>
      </w:pPr>
      <w:hyperlink r:id="rId519" w:history="1">
        <w:r w:rsidRPr="006001EA">
          <w:rPr>
            <w:rStyle w:val="Hyperlink"/>
            <w:sz w:val="22"/>
            <w:szCs w:val="22"/>
          </w:rPr>
          <w:t xml:space="preserve">Harris B, Klein R, Jerosch-Herold M, Hoffman EA, Ahmed FS, Jacobs DR Jr, Klein BE, Wong TY, Lima JA, Cotch MF, Barr RG. The association of systemic microvascular changes with lung function and lung density: a cross-sectional study. </w:t>
        </w:r>
        <w:proofErr w:type="spellStart"/>
        <w:r w:rsidRPr="006001EA">
          <w:rPr>
            <w:rStyle w:val="Hyperlink"/>
            <w:i/>
            <w:sz w:val="22"/>
            <w:szCs w:val="22"/>
          </w:rPr>
          <w:t>PLoS</w:t>
        </w:r>
        <w:proofErr w:type="spellEnd"/>
        <w:r w:rsidRPr="006001EA">
          <w:rPr>
            <w:rStyle w:val="Hyperlink"/>
            <w:i/>
            <w:sz w:val="22"/>
            <w:szCs w:val="22"/>
          </w:rPr>
          <w:t xml:space="preserve"> One</w:t>
        </w:r>
        <w:r w:rsidRPr="006001EA">
          <w:rPr>
            <w:rStyle w:val="Hyperlink"/>
            <w:sz w:val="22"/>
            <w:szCs w:val="22"/>
          </w:rPr>
          <w:t>. 2012;7(12</w:t>
        </w:r>
        <w:proofErr w:type="gramStart"/>
        <w:r w:rsidRPr="006001EA">
          <w:rPr>
            <w:rStyle w:val="Hyperlink"/>
            <w:sz w:val="22"/>
            <w:szCs w:val="22"/>
          </w:rPr>
          <w:t>):e</w:t>
        </w:r>
        <w:proofErr w:type="gramEnd"/>
        <w:r w:rsidRPr="006001EA">
          <w:rPr>
            <w:rStyle w:val="Hyperlink"/>
            <w:sz w:val="22"/>
            <w:szCs w:val="22"/>
          </w:rPr>
          <w:t xml:space="preserve">50224.  </w:t>
        </w:r>
        <w:proofErr w:type="spellStart"/>
        <w:r w:rsidRPr="006001EA">
          <w:rPr>
            <w:rStyle w:val="Hyperlink"/>
            <w:sz w:val="22"/>
            <w:szCs w:val="22"/>
          </w:rPr>
          <w:t>doi</w:t>
        </w:r>
        <w:proofErr w:type="spellEnd"/>
        <w:proofErr w:type="gramStart"/>
        <w:r w:rsidRPr="006001EA">
          <w:rPr>
            <w:rStyle w:val="Hyperlink"/>
            <w:sz w:val="22"/>
            <w:szCs w:val="22"/>
          </w:rPr>
          <w:t>:  10.1371/journal.pone</w:t>
        </w:r>
        <w:proofErr w:type="gramEnd"/>
        <w:r w:rsidRPr="006001EA">
          <w:rPr>
            <w:rStyle w:val="Hyperlink"/>
            <w:sz w:val="22"/>
            <w:szCs w:val="22"/>
          </w:rPr>
          <w:t>.0050224.</w:t>
        </w:r>
      </w:hyperlink>
      <w:r w:rsidR="00DD7154">
        <w:rPr>
          <w:sz w:val="22"/>
          <w:szCs w:val="22"/>
        </w:rPr>
        <w:t xml:space="preserve"> </w:t>
      </w:r>
    </w:p>
    <w:p w14:paraId="4BC4CF4A" w14:textId="77777777" w:rsidR="00DD7154" w:rsidRDefault="00DD7154" w:rsidP="00DD7154">
      <w:pPr>
        <w:autoSpaceDE/>
        <w:autoSpaceDN/>
        <w:ind w:left="360"/>
        <w:rPr>
          <w:sz w:val="22"/>
          <w:szCs w:val="22"/>
        </w:rPr>
      </w:pPr>
    </w:p>
    <w:p w14:paraId="58512A9D" w14:textId="77777777" w:rsidR="00687362" w:rsidRDefault="00687362" w:rsidP="00DD7154">
      <w:pPr>
        <w:autoSpaceDE/>
        <w:autoSpaceDN/>
        <w:ind w:left="360"/>
        <w:rPr>
          <w:sz w:val="22"/>
          <w:szCs w:val="22"/>
        </w:rPr>
      </w:pPr>
    </w:p>
    <w:p w14:paraId="3CDCB5FB" w14:textId="77777777" w:rsidR="00687362" w:rsidRDefault="00687362" w:rsidP="00DD7154">
      <w:pPr>
        <w:autoSpaceDE/>
        <w:autoSpaceDN/>
        <w:ind w:left="360"/>
        <w:rPr>
          <w:sz w:val="22"/>
          <w:szCs w:val="22"/>
        </w:rPr>
      </w:pPr>
    </w:p>
    <w:p w14:paraId="7A3E3C11" w14:textId="77777777" w:rsidR="00687362" w:rsidRDefault="00687362" w:rsidP="00DD7154">
      <w:pPr>
        <w:autoSpaceDE/>
        <w:autoSpaceDN/>
        <w:ind w:left="360"/>
        <w:rPr>
          <w:sz w:val="22"/>
          <w:szCs w:val="22"/>
        </w:rPr>
      </w:pPr>
    </w:p>
    <w:p w14:paraId="409348DE" w14:textId="77777777" w:rsidR="00687362" w:rsidRDefault="00687362" w:rsidP="00DD7154">
      <w:pPr>
        <w:autoSpaceDE/>
        <w:autoSpaceDN/>
        <w:ind w:left="360"/>
        <w:rPr>
          <w:sz w:val="22"/>
          <w:szCs w:val="22"/>
        </w:rPr>
      </w:pPr>
    </w:p>
    <w:p w14:paraId="6D5F4DAE" w14:textId="77777777" w:rsidR="00687362" w:rsidRDefault="00687362" w:rsidP="00DD7154">
      <w:pPr>
        <w:autoSpaceDE/>
        <w:autoSpaceDN/>
        <w:ind w:left="360"/>
        <w:rPr>
          <w:sz w:val="22"/>
          <w:szCs w:val="22"/>
        </w:rPr>
      </w:pPr>
    </w:p>
    <w:p w14:paraId="7C33EEAA" w14:textId="77777777" w:rsidR="00687362" w:rsidRDefault="00687362" w:rsidP="00DD7154">
      <w:pPr>
        <w:autoSpaceDE/>
        <w:autoSpaceDN/>
        <w:ind w:left="360"/>
        <w:rPr>
          <w:sz w:val="22"/>
          <w:szCs w:val="22"/>
        </w:rPr>
      </w:pPr>
    </w:p>
    <w:p w14:paraId="6F57E3AB" w14:textId="77777777" w:rsidR="00687362" w:rsidRDefault="00687362" w:rsidP="00DD7154">
      <w:pPr>
        <w:autoSpaceDE/>
        <w:autoSpaceDN/>
        <w:ind w:left="360"/>
        <w:rPr>
          <w:sz w:val="22"/>
          <w:szCs w:val="22"/>
        </w:rPr>
      </w:pPr>
    </w:p>
    <w:p w14:paraId="19C61753" w14:textId="77777777" w:rsidR="00687362" w:rsidRDefault="00687362" w:rsidP="00DD7154">
      <w:pPr>
        <w:autoSpaceDE/>
        <w:autoSpaceDN/>
        <w:ind w:left="360"/>
        <w:rPr>
          <w:sz w:val="22"/>
          <w:szCs w:val="22"/>
        </w:rPr>
      </w:pPr>
    </w:p>
    <w:p w14:paraId="5F799CE6" w14:textId="77777777" w:rsidR="006167A5" w:rsidRPr="006167A5" w:rsidRDefault="006167A5">
      <w:pPr>
        <w:numPr>
          <w:ilvl w:val="0"/>
          <w:numId w:val="2"/>
        </w:numPr>
        <w:autoSpaceDE/>
        <w:autoSpaceDN/>
        <w:rPr>
          <w:sz w:val="22"/>
          <w:szCs w:val="22"/>
        </w:rPr>
      </w:pPr>
      <w:hyperlink r:id="rId520" w:history="1">
        <w:r w:rsidRPr="006167A5">
          <w:rPr>
            <w:rStyle w:val="Hyperlink"/>
            <w:sz w:val="22"/>
            <w:szCs w:val="22"/>
          </w:rPr>
          <w:t xml:space="preserve">Manichaikul A, Hancock DB, Soler Artigas M, Gharib SA, Henry A, Ramasamy A, Loth DW, Imboden M, Koch B, McArdle WL, Smith AV, </w:t>
        </w:r>
        <w:proofErr w:type="spellStart"/>
        <w:r w:rsidRPr="006167A5">
          <w:rPr>
            <w:rStyle w:val="Hyperlink"/>
            <w:sz w:val="22"/>
            <w:szCs w:val="22"/>
          </w:rPr>
          <w:t>Smolonska</w:t>
        </w:r>
        <w:proofErr w:type="spellEnd"/>
        <w:r w:rsidRPr="006167A5">
          <w:rPr>
            <w:rStyle w:val="Hyperlink"/>
            <w:sz w:val="22"/>
            <w:szCs w:val="22"/>
          </w:rPr>
          <w:t xml:space="preserve"> J, Sood A, Tang W, Wilk JB, Zhai G, Zhao JH, </w:t>
        </w:r>
        <w:proofErr w:type="spellStart"/>
        <w:r w:rsidRPr="006167A5">
          <w:rPr>
            <w:rStyle w:val="Hyperlink"/>
            <w:sz w:val="22"/>
            <w:szCs w:val="22"/>
          </w:rPr>
          <w:t>Aschard</w:t>
        </w:r>
        <w:proofErr w:type="spellEnd"/>
        <w:r w:rsidRPr="006167A5">
          <w:rPr>
            <w:rStyle w:val="Hyperlink"/>
            <w:sz w:val="22"/>
            <w:szCs w:val="22"/>
          </w:rPr>
          <w:t xml:space="preserve"> H, Burkart KM, </w:t>
        </w:r>
        <w:proofErr w:type="spellStart"/>
        <w:r w:rsidRPr="006167A5">
          <w:rPr>
            <w:rStyle w:val="Hyperlink"/>
            <w:sz w:val="22"/>
            <w:szCs w:val="22"/>
          </w:rPr>
          <w:t>Curjuric</w:t>
        </w:r>
        <w:proofErr w:type="spellEnd"/>
        <w:r w:rsidRPr="006167A5">
          <w:rPr>
            <w:rStyle w:val="Hyperlink"/>
            <w:sz w:val="22"/>
            <w:szCs w:val="22"/>
          </w:rPr>
          <w:t xml:space="preserve"> I, </w:t>
        </w:r>
        <w:proofErr w:type="spellStart"/>
        <w:r w:rsidRPr="006167A5">
          <w:rPr>
            <w:rStyle w:val="Hyperlink"/>
            <w:sz w:val="22"/>
            <w:szCs w:val="22"/>
          </w:rPr>
          <w:t>Eijgelsheim</w:t>
        </w:r>
        <w:proofErr w:type="spellEnd"/>
        <w:r w:rsidRPr="006167A5">
          <w:rPr>
            <w:rStyle w:val="Hyperlink"/>
            <w:sz w:val="22"/>
            <w:szCs w:val="22"/>
          </w:rPr>
          <w:t xml:space="preserve"> M, Elliot P, Gu X, Harris TB, Janson C, Homuth G, Hysi PG, Liu JZ, Loehr LR, Lohman K, Loos RJ, Manning AK, Marciante KD, Obeidat M, Postma DS, Aldrich MC, </w:t>
        </w:r>
        <w:proofErr w:type="spellStart"/>
        <w:r w:rsidRPr="006167A5">
          <w:rPr>
            <w:rStyle w:val="Hyperlink"/>
            <w:sz w:val="22"/>
            <w:szCs w:val="22"/>
          </w:rPr>
          <w:t>Brusselle</w:t>
        </w:r>
        <w:proofErr w:type="spellEnd"/>
        <w:r w:rsidRPr="006167A5">
          <w:rPr>
            <w:rStyle w:val="Hyperlink"/>
            <w:sz w:val="22"/>
            <w:szCs w:val="22"/>
          </w:rPr>
          <w:t xml:space="preserve"> GG, Chen TH, Eiriksdottir G, Franceschini N, Heinrich J, Rotter JI, </w:t>
        </w:r>
        <w:proofErr w:type="spellStart"/>
        <w:r w:rsidRPr="006167A5">
          <w:rPr>
            <w:rStyle w:val="Hyperlink"/>
            <w:sz w:val="22"/>
            <w:szCs w:val="22"/>
          </w:rPr>
          <w:t>Wijmenga</w:t>
        </w:r>
        <w:proofErr w:type="spellEnd"/>
        <w:r w:rsidRPr="006167A5">
          <w:rPr>
            <w:rStyle w:val="Hyperlink"/>
            <w:sz w:val="22"/>
            <w:szCs w:val="22"/>
          </w:rPr>
          <w:t xml:space="preserve"> C, Williams OD, Bentley AR, Hoffman A, Laurie CC, Lumley T, Morrison AC, Joubert BR, Rivadeneira F, Couper DJ, </w:t>
        </w:r>
        <w:proofErr w:type="spellStart"/>
        <w:r w:rsidRPr="006167A5">
          <w:rPr>
            <w:rStyle w:val="Hyperlink"/>
            <w:sz w:val="22"/>
            <w:szCs w:val="22"/>
          </w:rPr>
          <w:t>Kritchevsky</w:t>
        </w:r>
        <w:proofErr w:type="spellEnd"/>
        <w:r w:rsidRPr="006167A5">
          <w:rPr>
            <w:rStyle w:val="Hyperlink"/>
            <w:sz w:val="22"/>
            <w:szCs w:val="22"/>
          </w:rPr>
          <w:t xml:space="preserve"> SB, Liu Y, </w:t>
        </w:r>
        <w:proofErr w:type="spellStart"/>
        <w:r w:rsidRPr="006167A5">
          <w:rPr>
            <w:rStyle w:val="Hyperlink"/>
            <w:sz w:val="22"/>
            <w:szCs w:val="22"/>
          </w:rPr>
          <w:t>Wjst</w:t>
        </w:r>
        <w:proofErr w:type="spellEnd"/>
        <w:r w:rsidRPr="006167A5">
          <w:rPr>
            <w:rStyle w:val="Hyperlink"/>
            <w:sz w:val="22"/>
            <w:szCs w:val="22"/>
          </w:rPr>
          <w:t xml:space="preserve"> M, Wain LV, Vonk JM, </w:t>
        </w:r>
        <w:proofErr w:type="spellStart"/>
        <w:r w:rsidRPr="006167A5">
          <w:rPr>
            <w:rStyle w:val="Hyperlink"/>
            <w:sz w:val="22"/>
            <w:szCs w:val="22"/>
          </w:rPr>
          <w:t>Uitterlinden</w:t>
        </w:r>
        <w:proofErr w:type="spellEnd"/>
        <w:r w:rsidRPr="006167A5">
          <w:rPr>
            <w:rStyle w:val="Hyperlink"/>
            <w:sz w:val="22"/>
            <w:szCs w:val="22"/>
          </w:rPr>
          <w:t xml:space="preserve"> AG, Rochat T, Rich SS, Psaty BM, O’Connor GT, North KE, Mirel DB, </w:t>
        </w:r>
        <w:proofErr w:type="spellStart"/>
        <w:r w:rsidRPr="006167A5">
          <w:rPr>
            <w:rStyle w:val="Hyperlink"/>
            <w:sz w:val="22"/>
            <w:szCs w:val="22"/>
          </w:rPr>
          <w:t>Meibohm</w:t>
        </w:r>
        <w:proofErr w:type="spellEnd"/>
        <w:r w:rsidRPr="006167A5">
          <w:rPr>
            <w:rStyle w:val="Hyperlink"/>
            <w:sz w:val="22"/>
            <w:szCs w:val="22"/>
          </w:rPr>
          <w:t xml:space="preserve"> B, Launer LJ, Khaw KT, </w:t>
        </w:r>
        <w:proofErr w:type="spellStart"/>
        <w:r w:rsidRPr="006167A5">
          <w:rPr>
            <w:rStyle w:val="Hyperlink"/>
            <w:sz w:val="22"/>
            <w:szCs w:val="22"/>
          </w:rPr>
          <w:t>Harikainen</w:t>
        </w:r>
        <w:proofErr w:type="spellEnd"/>
        <w:r w:rsidRPr="006167A5">
          <w:rPr>
            <w:rStyle w:val="Hyperlink"/>
            <w:sz w:val="22"/>
            <w:szCs w:val="22"/>
          </w:rPr>
          <w:t xml:space="preserve"> AL, Hammond CJ, Glaser S, Marchini J, Kraft P, Wareham NJ, Volzke H, Stricker BH, Spector TD, Probst-Hensch NM, Jarvis D, </w:t>
        </w:r>
        <w:proofErr w:type="spellStart"/>
        <w:r w:rsidRPr="006167A5">
          <w:rPr>
            <w:rStyle w:val="Hyperlink"/>
            <w:sz w:val="22"/>
            <w:szCs w:val="22"/>
          </w:rPr>
          <w:t>Jarvelin</w:t>
        </w:r>
        <w:proofErr w:type="spellEnd"/>
        <w:r w:rsidRPr="006167A5">
          <w:rPr>
            <w:rStyle w:val="Hyperlink"/>
            <w:sz w:val="22"/>
            <w:szCs w:val="22"/>
          </w:rPr>
          <w:t xml:space="preserve"> MR, Heckbert SR, Gudnason V, </w:t>
        </w:r>
        <w:proofErr w:type="spellStart"/>
        <w:r w:rsidRPr="006167A5">
          <w:rPr>
            <w:rStyle w:val="Hyperlink"/>
            <w:sz w:val="22"/>
            <w:szCs w:val="22"/>
          </w:rPr>
          <w:t>Boezen</w:t>
        </w:r>
        <w:proofErr w:type="spellEnd"/>
        <w:r w:rsidRPr="006167A5">
          <w:rPr>
            <w:rStyle w:val="Hyperlink"/>
            <w:sz w:val="22"/>
            <w:szCs w:val="22"/>
          </w:rPr>
          <w:t xml:space="preserve"> HM, Barr RG, Cassano PA, Strachan DP, </w:t>
        </w:r>
        <w:proofErr w:type="spellStart"/>
        <w:r w:rsidRPr="006167A5">
          <w:rPr>
            <w:rStyle w:val="Hyperlink"/>
            <w:sz w:val="22"/>
            <w:szCs w:val="22"/>
          </w:rPr>
          <w:t>Fornage</w:t>
        </w:r>
        <w:proofErr w:type="spellEnd"/>
        <w:r w:rsidRPr="006167A5">
          <w:rPr>
            <w:rStyle w:val="Hyperlink"/>
            <w:sz w:val="22"/>
            <w:szCs w:val="22"/>
          </w:rPr>
          <w:t xml:space="preserve"> M, Hall IP, Dupuis J, Tobin MD, London SJ. Genome-wide joint meta-analysis of SNP and SNP-by-smoking interaction identifies novel loci for pulmonary function. </w:t>
        </w:r>
        <w:proofErr w:type="spellStart"/>
        <w:r w:rsidRPr="006167A5">
          <w:rPr>
            <w:rStyle w:val="Hyperlink"/>
            <w:i/>
            <w:sz w:val="22"/>
            <w:szCs w:val="22"/>
          </w:rPr>
          <w:t>PLoS</w:t>
        </w:r>
        <w:proofErr w:type="spellEnd"/>
        <w:r w:rsidRPr="006167A5">
          <w:rPr>
            <w:rStyle w:val="Hyperlink"/>
            <w:i/>
            <w:sz w:val="22"/>
            <w:szCs w:val="22"/>
          </w:rPr>
          <w:t xml:space="preserve"> Genet</w:t>
        </w:r>
        <w:r w:rsidRPr="006167A5">
          <w:rPr>
            <w:rStyle w:val="Hyperlink"/>
            <w:sz w:val="22"/>
            <w:szCs w:val="22"/>
          </w:rPr>
          <w:t>. 2012;8(12</w:t>
        </w:r>
        <w:proofErr w:type="gramStart"/>
        <w:r w:rsidRPr="006167A5">
          <w:rPr>
            <w:rStyle w:val="Hyperlink"/>
            <w:sz w:val="22"/>
            <w:szCs w:val="22"/>
          </w:rPr>
          <w:t>):e</w:t>
        </w:r>
        <w:proofErr w:type="gramEnd"/>
        <w:r w:rsidRPr="006167A5">
          <w:rPr>
            <w:rStyle w:val="Hyperlink"/>
            <w:sz w:val="22"/>
            <w:szCs w:val="22"/>
          </w:rPr>
          <w:t xml:space="preserve">1003098. </w:t>
        </w:r>
        <w:proofErr w:type="spellStart"/>
        <w:r w:rsidRPr="006167A5">
          <w:rPr>
            <w:rStyle w:val="Hyperlink"/>
            <w:sz w:val="22"/>
            <w:szCs w:val="22"/>
          </w:rPr>
          <w:t>doi</w:t>
        </w:r>
        <w:proofErr w:type="spellEnd"/>
        <w:r w:rsidRPr="006167A5">
          <w:rPr>
            <w:rStyle w:val="Hyperlink"/>
            <w:sz w:val="22"/>
            <w:szCs w:val="22"/>
          </w:rPr>
          <w:t>; 10.1371/journal.pgen.1003098.</w:t>
        </w:r>
      </w:hyperlink>
    </w:p>
    <w:p w14:paraId="578503E9" w14:textId="77777777" w:rsidR="00DD7154" w:rsidRPr="00941D5A" w:rsidRDefault="00DD7154" w:rsidP="00DD7154">
      <w:pPr>
        <w:autoSpaceDE/>
        <w:autoSpaceDN/>
        <w:ind w:left="360"/>
        <w:rPr>
          <w:sz w:val="22"/>
          <w:szCs w:val="22"/>
        </w:rPr>
      </w:pPr>
    </w:p>
    <w:p w14:paraId="24F3F21D" w14:textId="77777777" w:rsidR="00F76263" w:rsidRDefault="00F76263">
      <w:pPr>
        <w:numPr>
          <w:ilvl w:val="0"/>
          <w:numId w:val="2"/>
        </w:numPr>
        <w:rPr>
          <w:bCs/>
          <w:sz w:val="22"/>
          <w:szCs w:val="22"/>
        </w:rPr>
      </w:pPr>
      <w:hyperlink r:id="rId521" w:history="1">
        <w:r w:rsidRPr="00F76263">
          <w:rPr>
            <w:rStyle w:val="Hyperlink"/>
            <w:bCs/>
            <w:sz w:val="22"/>
            <w:szCs w:val="22"/>
          </w:rPr>
          <w:t xml:space="preserve">Mann DM, </w:t>
        </w:r>
        <w:proofErr w:type="spellStart"/>
        <w:r w:rsidRPr="00F76263">
          <w:rPr>
            <w:rStyle w:val="Hyperlink"/>
            <w:bCs/>
            <w:sz w:val="22"/>
            <w:szCs w:val="22"/>
          </w:rPr>
          <w:t>Shimbo</w:t>
        </w:r>
        <w:proofErr w:type="spellEnd"/>
        <w:r w:rsidRPr="00F76263">
          <w:rPr>
            <w:rStyle w:val="Hyperlink"/>
            <w:bCs/>
            <w:sz w:val="22"/>
            <w:szCs w:val="22"/>
          </w:rPr>
          <w:t xml:space="preserve"> D, Cushman M, </w:t>
        </w:r>
        <w:proofErr w:type="spellStart"/>
        <w:r w:rsidRPr="00F76263">
          <w:rPr>
            <w:rStyle w:val="Hyperlink"/>
            <w:bCs/>
            <w:sz w:val="22"/>
            <w:szCs w:val="22"/>
          </w:rPr>
          <w:t>Lakoski</w:t>
        </w:r>
        <w:proofErr w:type="spellEnd"/>
        <w:r w:rsidRPr="00F76263">
          <w:rPr>
            <w:rStyle w:val="Hyperlink"/>
            <w:bCs/>
            <w:sz w:val="22"/>
            <w:szCs w:val="22"/>
          </w:rPr>
          <w:t xml:space="preserve"> S, Greenland P, Blumenthal RS, Michos ED, Lloyd-Jones DM, Muntner P. C-reactive protein level and the incidence of eligibility for statin therapy: the multi-ethnic study of atherosclerosis. </w:t>
        </w:r>
        <w:r w:rsidRPr="00F76263">
          <w:rPr>
            <w:rStyle w:val="Hyperlink"/>
            <w:bCs/>
            <w:i/>
            <w:sz w:val="22"/>
            <w:szCs w:val="22"/>
          </w:rPr>
          <w:t>Clin Cardiol</w:t>
        </w:r>
        <w:r w:rsidRPr="00F76263">
          <w:rPr>
            <w:rStyle w:val="Hyperlink"/>
            <w:bCs/>
            <w:sz w:val="22"/>
            <w:szCs w:val="22"/>
          </w:rPr>
          <w:t>. 2013;36(1):15-20.</w:t>
        </w:r>
      </w:hyperlink>
    </w:p>
    <w:p w14:paraId="3D9C0EAA" w14:textId="77777777" w:rsidR="00F13F81" w:rsidRDefault="00F13F81" w:rsidP="00247F8E">
      <w:pPr>
        <w:rPr>
          <w:sz w:val="22"/>
          <w:szCs w:val="22"/>
        </w:rPr>
      </w:pPr>
    </w:p>
    <w:p w14:paraId="26EB5837" w14:textId="77777777" w:rsidR="00247F8E" w:rsidRDefault="00247F8E">
      <w:pPr>
        <w:numPr>
          <w:ilvl w:val="0"/>
          <w:numId w:val="2"/>
        </w:numPr>
        <w:rPr>
          <w:bCs/>
          <w:sz w:val="22"/>
          <w:szCs w:val="22"/>
        </w:rPr>
      </w:pPr>
      <w:hyperlink r:id="rId522" w:history="1">
        <w:r w:rsidRPr="00247F8E">
          <w:rPr>
            <w:rStyle w:val="Hyperlink"/>
            <w:bCs/>
            <w:sz w:val="22"/>
            <w:szCs w:val="22"/>
          </w:rPr>
          <w:t xml:space="preserve">Nettleton JA, </w:t>
        </w:r>
        <w:proofErr w:type="spellStart"/>
        <w:r w:rsidRPr="00247F8E">
          <w:rPr>
            <w:rStyle w:val="Hyperlink"/>
            <w:bCs/>
            <w:sz w:val="22"/>
            <w:szCs w:val="22"/>
          </w:rPr>
          <w:t>Hivert</w:t>
        </w:r>
        <w:proofErr w:type="spellEnd"/>
        <w:r w:rsidRPr="00247F8E">
          <w:rPr>
            <w:rStyle w:val="Hyperlink"/>
            <w:bCs/>
            <w:sz w:val="22"/>
            <w:szCs w:val="22"/>
          </w:rPr>
          <w:t xml:space="preserve"> MF, Lemaitre RN, McKeown NM, Mozaffarian D, Tanaka T, </w:t>
        </w:r>
        <w:proofErr w:type="spellStart"/>
        <w:r w:rsidRPr="00247F8E">
          <w:rPr>
            <w:rStyle w:val="Hyperlink"/>
            <w:bCs/>
            <w:sz w:val="22"/>
            <w:szCs w:val="22"/>
          </w:rPr>
          <w:t>Wojczynski</w:t>
        </w:r>
        <w:proofErr w:type="spellEnd"/>
        <w:r w:rsidRPr="00247F8E">
          <w:rPr>
            <w:rStyle w:val="Hyperlink"/>
            <w:bCs/>
            <w:sz w:val="22"/>
            <w:szCs w:val="22"/>
          </w:rPr>
          <w:t xml:space="preserve"> MK, Hruby A, </w:t>
        </w:r>
        <w:proofErr w:type="spellStart"/>
        <w:r w:rsidRPr="00247F8E">
          <w:rPr>
            <w:rStyle w:val="Hyperlink"/>
            <w:bCs/>
            <w:sz w:val="22"/>
            <w:szCs w:val="22"/>
          </w:rPr>
          <w:t>Djoussé</w:t>
        </w:r>
        <w:proofErr w:type="spellEnd"/>
        <w:r w:rsidRPr="00247F8E">
          <w:rPr>
            <w:rStyle w:val="Hyperlink"/>
            <w:bCs/>
            <w:sz w:val="22"/>
            <w:szCs w:val="22"/>
          </w:rPr>
          <w:t xml:space="preserve"> L, Ngwa JS, Follis JL, Dimitriou M, Ganna A, Houston DK, Kanoni S, </w:t>
        </w:r>
        <w:proofErr w:type="spellStart"/>
        <w:r w:rsidRPr="00247F8E">
          <w:rPr>
            <w:rStyle w:val="Hyperlink"/>
            <w:bCs/>
            <w:sz w:val="22"/>
            <w:szCs w:val="22"/>
          </w:rPr>
          <w:t>Mikkilä</w:t>
        </w:r>
        <w:proofErr w:type="spellEnd"/>
        <w:r w:rsidRPr="00247F8E">
          <w:rPr>
            <w:rStyle w:val="Hyperlink"/>
            <w:bCs/>
            <w:sz w:val="22"/>
            <w:szCs w:val="22"/>
          </w:rPr>
          <w:t xml:space="preserve"> V, Manichaikul A, Ntalla I, </w:t>
        </w:r>
        <w:proofErr w:type="spellStart"/>
        <w:r w:rsidRPr="00247F8E">
          <w:rPr>
            <w:rStyle w:val="Hyperlink"/>
            <w:bCs/>
            <w:sz w:val="22"/>
            <w:szCs w:val="22"/>
          </w:rPr>
          <w:t>Renström</w:t>
        </w:r>
        <w:proofErr w:type="spellEnd"/>
        <w:r w:rsidRPr="00247F8E">
          <w:rPr>
            <w:rStyle w:val="Hyperlink"/>
            <w:bCs/>
            <w:sz w:val="22"/>
            <w:szCs w:val="22"/>
          </w:rPr>
          <w:t xml:space="preserve"> F, </w:t>
        </w:r>
        <w:proofErr w:type="spellStart"/>
        <w:r w:rsidRPr="00247F8E">
          <w:rPr>
            <w:rStyle w:val="Hyperlink"/>
            <w:bCs/>
            <w:sz w:val="22"/>
            <w:szCs w:val="22"/>
          </w:rPr>
          <w:t>Sonestedt</w:t>
        </w:r>
        <w:proofErr w:type="spellEnd"/>
        <w:r w:rsidRPr="00247F8E">
          <w:rPr>
            <w:rStyle w:val="Hyperlink"/>
            <w:bCs/>
            <w:sz w:val="22"/>
            <w:szCs w:val="22"/>
          </w:rPr>
          <w:t xml:space="preserve"> E, van </w:t>
        </w:r>
        <w:proofErr w:type="spellStart"/>
        <w:r w:rsidRPr="00247F8E">
          <w:rPr>
            <w:rStyle w:val="Hyperlink"/>
            <w:bCs/>
            <w:sz w:val="22"/>
            <w:szCs w:val="22"/>
          </w:rPr>
          <w:t>Rooij</w:t>
        </w:r>
        <w:proofErr w:type="spellEnd"/>
        <w:r w:rsidRPr="00247F8E">
          <w:rPr>
            <w:rStyle w:val="Hyperlink"/>
            <w:bCs/>
            <w:sz w:val="22"/>
            <w:szCs w:val="22"/>
          </w:rPr>
          <w:t xml:space="preserve"> FJ, Bandinelli S, de Koning L, Ericson U, Hassanali N, Kiefte-de Jong JC, Lohman KK, </w:t>
        </w:r>
        <w:proofErr w:type="spellStart"/>
        <w:r w:rsidRPr="00247F8E">
          <w:rPr>
            <w:rStyle w:val="Hyperlink"/>
            <w:bCs/>
            <w:sz w:val="22"/>
            <w:szCs w:val="22"/>
          </w:rPr>
          <w:t>Raitakari</w:t>
        </w:r>
        <w:proofErr w:type="spellEnd"/>
        <w:r w:rsidRPr="00247F8E">
          <w:rPr>
            <w:rStyle w:val="Hyperlink"/>
            <w:bCs/>
            <w:sz w:val="22"/>
            <w:szCs w:val="22"/>
          </w:rPr>
          <w:t xml:space="preserve"> O, Papoutsakis C, Sjogren P, Stirrups K, Ax E, </w:t>
        </w:r>
        <w:proofErr w:type="spellStart"/>
        <w:r w:rsidRPr="00247F8E">
          <w:rPr>
            <w:rStyle w:val="Hyperlink"/>
            <w:bCs/>
            <w:sz w:val="22"/>
            <w:szCs w:val="22"/>
          </w:rPr>
          <w:t>Deloukas</w:t>
        </w:r>
        <w:proofErr w:type="spellEnd"/>
        <w:r w:rsidRPr="00247F8E">
          <w:rPr>
            <w:rStyle w:val="Hyperlink"/>
            <w:bCs/>
            <w:sz w:val="22"/>
            <w:szCs w:val="22"/>
          </w:rPr>
          <w:t xml:space="preserve"> P, Groves CJ, Jacques PF, Johansson I, Liu Y, McCarthy MI, North K, </w:t>
        </w:r>
        <w:proofErr w:type="spellStart"/>
        <w:r w:rsidRPr="00247F8E">
          <w:rPr>
            <w:rStyle w:val="Hyperlink"/>
            <w:bCs/>
            <w:sz w:val="22"/>
            <w:szCs w:val="22"/>
          </w:rPr>
          <w:t>Viikari</w:t>
        </w:r>
        <w:proofErr w:type="spellEnd"/>
        <w:r w:rsidRPr="00247F8E">
          <w:rPr>
            <w:rStyle w:val="Hyperlink"/>
            <w:bCs/>
            <w:sz w:val="22"/>
            <w:szCs w:val="22"/>
          </w:rPr>
          <w:t xml:space="preserve"> J, </w:t>
        </w:r>
        <w:proofErr w:type="spellStart"/>
        <w:r w:rsidRPr="00247F8E">
          <w:rPr>
            <w:rStyle w:val="Hyperlink"/>
            <w:bCs/>
            <w:sz w:val="22"/>
            <w:szCs w:val="22"/>
          </w:rPr>
          <w:t>Zillikens</w:t>
        </w:r>
        <w:proofErr w:type="spellEnd"/>
        <w:r w:rsidRPr="00247F8E">
          <w:rPr>
            <w:rStyle w:val="Hyperlink"/>
            <w:bCs/>
            <w:sz w:val="22"/>
            <w:szCs w:val="22"/>
          </w:rPr>
          <w:t xml:space="preserve"> MC, Dupuis J, Hofman A, Kolovou G, Mukamal K, Prokopenko I, </w:t>
        </w:r>
        <w:proofErr w:type="spellStart"/>
        <w:r w:rsidRPr="00247F8E">
          <w:rPr>
            <w:rStyle w:val="Hyperlink"/>
            <w:bCs/>
            <w:sz w:val="22"/>
            <w:szCs w:val="22"/>
          </w:rPr>
          <w:t>Rolandsson</w:t>
        </w:r>
        <w:proofErr w:type="spellEnd"/>
        <w:r w:rsidRPr="00247F8E">
          <w:rPr>
            <w:rStyle w:val="Hyperlink"/>
            <w:bCs/>
            <w:sz w:val="22"/>
            <w:szCs w:val="22"/>
          </w:rPr>
          <w:t xml:space="preserve"> O, Seppälä I, Cupples LA, Hu FB, </w:t>
        </w:r>
        <w:proofErr w:type="spellStart"/>
        <w:r w:rsidRPr="00247F8E">
          <w:rPr>
            <w:rStyle w:val="Hyperlink"/>
            <w:bCs/>
            <w:sz w:val="22"/>
            <w:szCs w:val="22"/>
          </w:rPr>
          <w:t>Kähönen</w:t>
        </w:r>
        <w:proofErr w:type="spellEnd"/>
        <w:r w:rsidRPr="00247F8E">
          <w:rPr>
            <w:rStyle w:val="Hyperlink"/>
            <w:bCs/>
            <w:sz w:val="22"/>
            <w:szCs w:val="22"/>
          </w:rPr>
          <w:t xml:space="preserve"> M, </w:t>
        </w:r>
        <w:proofErr w:type="spellStart"/>
        <w:r w:rsidRPr="00247F8E">
          <w:rPr>
            <w:rStyle w:val="Hyperlink"/>
            <w:bCs/>
            <w:sz w:val="22"/>
            <w:szCs w:val="22"/>
          </w:rPr>
          <w:t>Uitterlinden</w:t>
        </w:r>
        <w:proofErr w:type="spellEnd"/>
        <w:r w:rsidRPr="00247F8E">
          <w:rPr>
            <w:rStyle w:val="Hyperlink"/>
            <w:bCs/>
            <w:sz w:val="22"/>
            <w:szCs w:val="22"/>
          </w:rPr>
          <w:t xml:space="preserve"> AG, Borecki IB, Ferrucci L, Jacobs DR Jr, </w:t>
        </w:r>
        <w:proofErr w:type="spellStart"/>
        <w:r w:rsidRPr="00247F8E">
          <w:rPr>
            <w:rStyle w:val="Hyperlink"/>
            <w:bCs/>
            <w:sz w:val="22"/>
            <w:szCs w:val="22"/>
          </w:rPr>
          <w:t>Kritchevsky</w:t>
        </w:r>
        <w:proofErr w:type="spellEnd"/>
        <w:r w:rsidRPr="00247F8E">
          <w:rPr>
            <w:rStyle w:val="Hyperlink"/>
            <w:bCs/>
            <w:sz w:val="22"/>
            <w:szCs w:val="22"/>
          </w:rPr>
          <w:t xml:space="preserve"> SB, </w:t>
        </w:r>
        <w:proofErr w:type="spellStart"/>
        <w:r w:rsidRPr="00247F8E">
          <w:rPr>
            <w:rStyle w:val="Hyperlink"/>
            <w:bCs/>
            <w:sz w:val="22"/>
            <w:szCs w:val="22"/>
          </w:rPr>
          <w:t>Orho</w:t>
        </w:r>
        <w:proofErr w:type="spellEnd"/>
        <w:r w:rsidRPr="00247F8E">
          <w:rPr>
            <w:rStyle w:val="Hyperlink"/>
            <w:bCs/>
            <w:sz w:val="22"/>
            <w:szCs w:val="22"/>
          </w:rPr>
          <w:t xml:space="preserve">-Melander M, Pankow JS, Lehtimäki T, Witteman JC, Ingelsson E, Siscovick DS, </w:t>
        </w:r>
        <w:proofErr w:type="spellStart"/>
        <w:r w:rsidRPr="00247F8E">
          <w:rPr>
            <w:rStyle w:val="Hyperlink"/>
            <w:bCs/>
            <w:sz w:val="22"/>
            <w:szCs w:val="22"/>
          </w:rPr>
          <w:t>Dedoussis</w:t>
        </w:r>
        <w:proofErr w:type="spellEnd"/>
        <w:r w:rsidRPr="00247F8E">
          <w:rPr>
            <w:rStyle w:val="Hyperlink"/>
            <w:bCs/>
            <w:sz w:val="22"/>
            <w:szCs w:val="22"/>
          </w:rPr>
          <w:t xml:space="preserve"> G, Meigs JB, Franks PW. Meta-analysis investigating associations between healthy diet and fasting glucose and insulin levels and modification by Loci associated with glucose homeostasis in data from 15 cohorts. </w:t>
        </w:r>
        <w:proofErr w:type="gramStart"/>
        <w:r w:rsidRPr="00247F8E">
          <w:rPr>
            <w:rStyle w:val="Hyperlink"/>
            <w:bCs/>
            <w:i/>
            <w:sz w:val="22"/>
            <w:szCs w:val="22"/>
          </w:rPr>
          <w:t>Am</w:t>
        </w:r>
        <w:proofErr w:type="gramEnd"/>
        <w:r w:rsidRPr="00247F8E">
          <w:rPr>
            <w:rStyle w:val="Hyperlink"/>
            <w:bCs/>
            <w:i/>
            <w:sz w:val="22"/>
            <w:szCs w:val="22"/>
          </w:rPr>
          <w:t xml:space="preserve"> J Epidemiol</w:t>
        </w:r>
        <w:r w:rsidRPr="00247F8E">
          <w:rPr>
            <w:rStyle w:val="Hyperlink"/>
            <w:bCs/>
            <w:sz w:val="22"/>
            <w:szCs w:val="22"/>
          </w:rPr>
          <w:t>. 2013;177(2):103-115.</w:t>
        </w:r>
      </w:hyperlink>
    </w:p>
    <w:p w14:paraId="2DA40242" w14:textId="77777777" w:rsidR="00733D2D" w:rsidRDefault="00733D2D" w:rsidP="00733D2D">
      <w:pPr>
        <w:ind w:left="360"/>
        <w:rPr>
          <w:bCs/>
          <w:sz w:val="22"/>
          <w:szCs w:val="22"/>
        </w:rPr>
      </w:pPr>
    </w:p>
    <w:p w14:paraId="07F7745F" w14:textId="77777777" w:rsidR="00733D2D" w:rsidRDefault="00733D2D">
      <w:pPr>
        <w:numPr>
          <w:ilvl w:val="0"/>
          <w:numId w:val="2"/>
        </w:numPr>
        <w:rPr>
          <w:bCs/>
          <w:sz w:val="22"/>
          <w:szCs w:val="22"/>
        </w:rPr>
      </w:pPr>
      <w:hyperlink r:id="rId523" w:history="1">
        <w:r w:rsidRPr="00F97B87">
          <w:rPr>
            <w:rStyle w:val="Hyperlink"/>
            <w:bCs/>
            <w:sz w:val="22"/>
            <w:szCs w:val="22"/>
          </w:rPr>
          <w:t xml:space="preserve">Shah SA, Herrington DM, Howard TD, Divers J, Arnett DK, Burke GL, Hong Kao W, Guo X, Siscovick DS, Chakravarti A, Lima JA, Psaty BM, Tomaselli GF, Rich SS, Bowden DW, Post W. Associations between NOS1AP Single Nucleotide Polymorphisms (SNPs) and QT Interval Duration in Four Racial/Ethnic Groups in the Multi-Ethnic Study of Atherosclerosis (MESA). </w:t>
        </w:r>
        <w:r w:rsidRPr="00F97B87">
          <w:rPr>
            <w:rStyle w:val="Hyperlink"/>
            <w:bCs/>
            <w:i/>
            <w:sz w:val="22"/>
            <w:szCs w:val="22"/>
          </w:rPr>
          <w:t>Ann Noninvasive Electrocardiol</w:t>
        </w:r>
        <w:r w:rsidRPr="00F97B87">
          <w:rPr>
            <w:rStyle w:val="Hyperlink"/>
            <w:bCs/>
            <w:sz w:val="22"/>
            <w:szCs w:val="22"/>
          </w:rPr>
          <w:t>. 2013;18(1):29-40.</w:t>
        </w:r>
      </w:hyperlink>
    </w:p>
    <w:p w14:paraId="3B38248C" w14:textId="77777777" w:rsidR="00687573" w:rsidRDefault="00687573" w:rsidP="008F02D2">
      <w:pPr>
        <w:ind w:left="360"/>
        <w:rPr>
          <w:bCs/>
          <w:sz w:val="22"/>
          <w:szCs w:val="22"/>
        </w:rPr>
      </w:pPr>
    </w:p>
    <w:p w14:paraId="73DEE600" w14:textId="77777777" w:rsidR="008F02D2" w:rsidRDefault="008F02D2">
      <w:pPr>
        <w:numPr>
          <w:ilvl w:val="0"/>
          <w:numId w:val="2"/>
        </w:numPr>
        <w:rPr>
          <w:bCs/>
          <w:sz w:val="22"/>
          <w:szCs w:val="22"/>
        </w:rPr>
      </w:pPr>
      <w:hyperlink r:id="rId524" w:history="1">
        <w:r w:rsidRPr="00F80511">
          <w:rPr>
            <w:rStyle w:val="Hyperlink"/>
            <w:bCs/>
            <w:sz w:val="22"/>
            <w:szCs w:val="22"/>
          </w:rPr>
          <w:t>Richardson K</w:t>
        </w:r>
        <w:r w:rsidRPr="00F80511">
          <w:rPr>
            <w:rStyle w:val="Hyperlink"/>
            <w:sz w:val="22"/>
            <w:szCs w:val="22"/>
          </w:rPr>
          <w:t xml:space="preserve">, Nettleton JA, </w:t>
        </w:r>
        <w:proofErr w:type="spellStart"/>
        <w:r w:rsidRPr="00F80511">
          <w:rPr>
            <w:rStyle w:val="Hyperlink"/>
            <w:sz w:val="22"/>
            <w:szCs w:val="22"/>
          </w:rPr>
          <w:t>Rotllan</w:t>
        </w:r>
        <w:proofErr w:type="spellEnd"/>
        <w:r w:rsidRPr="00F80511">
          <w:rPr>
            <w:rStyle w:val="Hyperlink"/>
            <w:sz w:val="22"/>
            <w:szCs w:val="22"/>
          </w:rPr>
          <w:t xml:space="preserve"> N, Tanaka T, Smith CE, Lai CQ, Parnell LD, Lee YC, Lahti J, Lemaitre RN, Manichaikul A, Keller M, </w:t>
        </w:r>
        <w:proofErr w:type="spellStart"/>
        <w:r w:rsidRPr="00F80511">
          <w:rPr>
            <w:rStyle w:val="Hyperlink"/>
            <w:sz w:val="22"/>
            <w:szCs w:val="22"/>
          </w:rPr>
          <w:t>Mikkilä</w:t>
        </w:r>
        <w:proofErr w:type="spellEnd"/>
        <w:r w:rsidRPr="00F80511">
          <w:rPr>
            <w:rStyle w:val="Hyperlink"/>
            <w:sz w:val="22"/>
            <w:szCs w:val="22"/>
          </w:rPr>
          <w:t xml:space="preserve"> V, Ngwa J, van </w:t>
        </w:r>
        <w:proofErr w:type="spellStart"/>
        <w:r w:rsidRPr="00F80511">
          <w:rPr>
            <w:rStyle w:val="Hyperlink"/>
            <w:sz w:val="22"/>
            <w:szCs w:val="22"/>
          </w:rPr>
          <w:t>Rooij</w:t>
        </w:r>
        <w:proofErr w:type="spellEnd"/>
        <w:r w:rsidRPr="00F80511">
          <w:rPr>
            <w:rStyle w:val="Hyperlink"/>
            <w:sz w:val="22"/>
            <w:szCs w:val="22"/>
          </w:rPr>
          <w:t xml:space="preserve"> FJ, Ballentyne CM, Borecki IB, Cupples LA, Garcia M, Hofman A, Ferrucci L, Mozaffarian D, Perälä MM, </w:t>
        </w:r>
        <w:proofErr w:type="spellStart"/>
        <w:r w:rsidRPr="00F80511">
          <w:rPr>
            <w:rStyle w:val="Hyperlink"/>
            <w:sz w:val="22"/>
            <w:szCs w:val="22"/>
          </w:rPr>
          <w:t>Raitakari</w:t>
        </w:r>
        <w:proofErr w:type="spellEnd"/>
        <w:r w:rsidRPr="00F80511">
          <w:rPr>
            <w:rStyle w:val="Hyperlink"/>
            <w:sz w:val="22"/>
            <w:szCs w:val="22"/>
          </w:rPr>
          <w:t xml:space="preserve"> O, Tracy RP, Arnett DK, Bandinelli S, Boerwinkle E, Eriksson JG, Franco OH, </w:t>
        </w:r>
        <w:proofErr w:type="spellStart"/>
        <w:r w:rsidRPr="00F80511">
          <w:rPr>
            <w:rStyle w:val="Hyperlink"/>
            <w:sz w:val="22"/>
            <w:szCs w:val="22"/>
          </w:rPr>
          <w:t>Kähönen</w:t>
        </w:r>
        <w:proofErr w:type="spellEnd"/>
        <w:r w:rsidRPr="00F80511">
          <w:rPr>
            <w:rStyle w:val="Hyperlink"/>
            <w:sz w:val="22"/>
            <w:szCs w:val="22"/>
          </w:rPr>
          <w:t xml:space="preserve"> M, Nalls M, Siscovick DS, Houston DK, Psaty BM, </w:t>
        </w:r>
        <w:proofErr w:type="spellStart"/>
        <w:r w:rsidRPr="00F80511">
          <w:rPr>
            <w:rStyle w:val="Hyperlink"/>
            <w:sz w:val="22"/>
            <w:szCs w:val="22"/>
          </w:rPr>
          <w:t>Viikari</w:t>
        </w:r>
        <w:proofErr w:type="spellEnd"/>
        <w:r w:rsidRPr="00F80511">
          <w:rPr>
            <w:rStyle w:val="Hyperlink"/>
            <w:sz w:val="22"/>
            <w:szCs w:val="22"/>
          </w:rPr>
          <w:t xml:space="preserve"> J, Witteman JC, Goodarzi MO, Lehtimäki T, Liu Y, </w:t>
        </w:r>
        <w:proofErr w:type="spellStart"/>
        <w:r w:rsidRPr="00F80511">
          <w:rPr>
            <w:rStyle w:val="Hyperlink"/>
            <w:sz w:val="22"/>
            <w:szCs w:val="22"/>
          </w:rPr>
          <w:t>Zillikens</w:t>
        </w:r>
        <w:proofErr w:type="spellEnd"/>
        <w:r w:rsidRPr="00F80511">
          <w:rPr>
            <w:rStyle w:val="Hyperlink"/>
            <w:sz w:val="22"/>
            <w:szCs w:val="22"/>
          </w:rPr>
          <w:t xml:space="preserve"> MC, Chen YD, </w:t>
        </w:r>
        <w:proofErr w:type="spellStart"/>
        <w:r w:rsidRPr="00F80511">
          <w:rPr>
            <w:rStyle w:val="Hyperlink"/>
            <w:sz w:val="22"/>
            <w:szCs w:val="22"/>
          </w:rPr>
          <w:t>Uitterlinden</w:t>
        </w:r>
        <w:proofErr w:type="spellEnd"/>
        <w:r w:rsidRPr="00F80511">
          <w:rPr>
            <w:rStyle w:val="Hyperlink"/>
            <w:sz w:val="22"/>
            <w:szCs w:val="22"/>
          </w:rPr>
          <w:t xml:space="preserve"> AG, Rotter JI, Fernandez-Hernando C, </w:t>
        </w:r>
        <w:proofErr w:type="spellStart"/>
        <w:r w:rsidRPr="00F80511">
          <w:rPr>
            <w:rStyle w:val="Hyperlink"/>
            <w:sz w:val="22"/>
            <w:szCs w:val="22"/>
          </w:rPr>
          <w:t>Ordovas</w:t>
        </w:r>
        <w:proofErr w:type="spellEnd"/>
        <w:r w:rsidRPr="00F80511">
          <w:rPr>
            <w:rStyle w:val="Hyperlink"/>
            <w:sz w:val="22"/>
            <w:szCs w:val="22"/>
          </w:rPr>
          <w:t xml:space="preserve"> JM. Gain-of-Function Lipoprotein Lipase Variant rs13702 Modulates Lipid Traits through Disruption of a MicroRNA-410 Seed Site. </w:t>
        </w:r>
        <w:proofErr w:type="gramStart"/>
        <w:r w:rsidRPr="00F80511">
          <w:rPr>
            <w:rStyle w:val="Hyperlink"/>
            <w:i/>
            <w:sz w:val="22"/>
            <w:szCs w:val="22"/>
          </w:rPr>
          <w:t>Am</w:t>
        </w:r>
        <w:proofErr w:type="gramEnd"/>
        <w:r w:rsidRPr="00F80511">
          <w:rPr>
            <w:rStyle w:val="Hyperlink"/>
            <w:i/>
            <w:sz w:val="22"/>
            <w:szCs w:val="22"/>
          </w:rPr>
          <w:t xml:space="preserve"> J Hum Genet</w:t>
        </w:r>
        <w:r w:rsidRPr="00F80511">
          <w:rPr>
            <w:rStyle w:val="Hyperlink"/>
            <w:sz w:val="22"/>
            <w:szCs w:val="22"/>
          </w:rPr>
          <w:t>. 2013;92(1):5-14.</w:t>
        </w:r>
      </w:hyperlink>
    </w:p>
    <w:p w14:paraId="492A715B" w14:textId="77777777" w:rsidR="00B554FB" w:rsidRDefault="00B554FB" w:rsidP="00B554FB">
      <w:pPr>
        <w:ind w:left="360"/>
        <w:rPr>
          <w:color w:val="000000"/>
          <w:sz w:val="22"/>
          <w:szCs w:val="22"/>
        </w:rPr>
      </w:pPr>
    </w:p>
    <w:p w14:paraId="7C4B8480" w14:textId="77777777" w:rsidR="00687362" w:rsidRDefault="00687362" w:rsidP="00B554FB">
      <w:pPr>
        <w:ind w:left="360"/>
        <w:rPr>
          <w:color w:val="000000"/>
          <w:sz w:val="22"/>
          <w:szCs w:val="22"/>
        </w:rPr>
      </w:pPr>
    </w:p>
    <w:p w14:paraId="78271789" w14:textId="77777777" w:rsidR="00687362" w:rsidRDefault="00687362" w:rsidP="00B554FB">
      <w:pPr>
        <w:ind w:left="360"/>
        <w:rPr>
          <w:color w:val="000000"/>
          <w:sz w:val="22"/>
          <w:szCs w:val="22"/>
        </w:rPr>
      </w:pPr>
    </w:p>
    <w:p w14:paraId="0EBED87C" w14:textId="77777777" w:rsidR="00B554FB" w:rsidRDefault="00B554FB">
      <w:pPr>
        <w:numPr>
          <w:ilvl w:val="0"/>
          <w:numId w:val="2"/>
        </w:numPr>
        <w:rPr>
          <w:bCs/>
          <w:sz w:val="22"/>
          <w:szCs w:val="22"/>
        </w:rPr>
      </w:pPr>
      <w:hyperlink r:id="rId525" w:history="1">
        <w:r w:rsidRPr="006D713D">
          <w:rPr>
            <w:rStyle w:val="Hyperlink"/>
            <w:bCs/>
            <w:sz w:val="22"/>
            <w:szCs w:val="22"/>
          </w:rPr>
          <w:t xml:space="preserve">Champaneri S, Xu X, Carnethon MR, Bertoni AG, Seeman T, Desantis AS, Diez Roux A, Shrager S, Golden SH. Diurnal salivary cortisol is associated with body mass index and waist circumference: The multiethnic study of atherosclerosis. </w:t>
        </w:r>
        <w:r w:rsidRPr="006D713D">
          <w:rPr>
            <w:rStyle w:val="Hyperlink"/>
            <w:bCs/>
            <w:i/>
            <w:sz w:val="22"/>
            <w:szCs w:val="22"/>
          </w:rPr>
          <w:t>Obesity (Silver Spring)</w:t>
        </w:r>
        <w:r w:rsidRPr="006D713D">
          <w:rPr>
            <w:rStyle w:val="Hyperlink"/>
            <w:bCs/>
            <w:sz w:val="22"/>
            <w:szCs w:val="22"/>
          </w:rPr>
          <w:t>. 2013;21(1</w:t>
        </w:r>
        <w:proofErr w:type="gramStart"/>
        <w:r w:rsidRPr="006D713D">
          <w:rPr>
            <w:rStyle w:val="Hyperlink"/>
            <w:bCs/>
            <w:sz w:val="22"/>
            <w:szCs w:val="22"/>
          </w:rPr>
          <w:t>):E</w:t>
        </w:r>
        <w:proofErr w:type="gramEnd"/>
        <w:r w:rsidRPr="006D713D">
          <w:rPr>
            <w:rStyle w:val="Hyperlink"/>
            <w:bCs/>
            <w:sz w:val="22"/>
            <w:szCs w:val="22"/>
          </w:rPr>
          <w:t>56-63.</w:t>
        </w:r>
      </w:hyperlink>
      <w:r w:rsidR="00775AA4">
        <w:rPr>
          <w:bCs/>
          <w:sz w:val="22"/>
          <w:szCs w:val="22"/>
        </w:rPr>
        <w:t xml:space="preserve"> </w:t>
      </w:r>
    </w:p>
    <w:p w14:paraId="4A83CE4F" w14:textId="77777777" w:rsidR="00775AA4" w:rsidRDefault="00775AA4" w:rsidP="00775AA4">
      <w:pPr>
        <w:ind w:left="360"/>
        <w:rPr>
          <w:bCs/>
          <w:sz w:val="22"/>
          <w:szCs w:val="22"/>
        </w:rPr>
      </w:pPr>
    </w:p>
    <w:p w14:paraId="3D8E8E8E" w14:textId="77777777" w:rsidR="00C83326" w:rsidRPr="00C83326" w:rsidRDefault="00C83326">
      <w:pPr>
        <w:numPr>
          <w:ilvl w:val="0"/>
          <w:numId w:val="2"/>
        </w:numPr>
        <w:rPr>
          <w:bCs/>
          <w:sz w:val="22"/>
          <w:szCs w:val="22"/>
        </w:rPr>
      </w:pPr>
      <w:hyperlink r:id="rId526" w:history="1">
        <w:r w:rsidRPr="00C83326">
          <w:rPr>
            <w:rStyle w:val="Hyperlink"/>
            <w:sz w:val="22"/>
            <w:szCs w:val="22"/>
          </w:rPr>
          <w:t xml:space="preserve">Subramanyam MA, Diez-Roux AV, Pilsner JR, Villamor E, Donohue KM, Liu Y, Jenny NS. Social factors and leukocyte DNA methylation of repetitive sequences: the multi-ethnic study of atherosclerosis. </w:t>
        </w:r>
        <w:proofErr w:type="spellStart"/>
        <w:r w:rsidRPr="00C83326">
          <w:rPr>
            <w:rStyle w:val="Hyperlink"/>
            <w:i/>
            <w:sz w:val="22"/>
            <w:szCs w:val="22"/>
          </w:rPr>
          <w:t>PLoS</w:t>
        </w:r>
        <w:proofErr w:type="spellEnd"/>
        <w:r w:rsidRPr="00C83326">
          <w:rPr>
            <w:rStyle w:val="Hyperlink"/>
            <w:i/>
            <w:sz w:val="22"/>
            <w:szCs w:val="22"/>
          </w:rPr>
          <w:t xml:space="preserve"> One</w:t>
        </w:r>
        <w:r w:rsidRPr="00C83326">
          <w:rPr>
            <w:rStyle w:val="Hyperlink"/>
            <w:sz w:val="22"/>
            <w:szCs w:val="22"/>
          </w:rPr>
          <w:t>. 2013;8(1</w:t>
        </w:r>
        <w:proofErr w:type="gramStart"/>
        <w:r w:rsidRPr="00C83326">
          <w:rPr>
            <w:rStyle w:val="Hyperlink"/>
            <w:sz w:val="22"/>
            <w:szCs w:val="22"/>
          </w:rPr>
          <w:t>):e</w:t>
        </w:r>
        <w:proofErr w:type="gramEnd"/>
        <w:r w:rsidRPr="00C83326">
          <w:rPr>
            <w:rStyle w:val="Hyperlink"/>
            <w:sz w:val="22"/>
            <w:szCs w:val="22"/>
          </w:rPr>
          <w:t xml:space="preserve">54018. </w:t>
        </w:r>
        <w:proofErr w:type="spellStart"/>
        <w:r w:rsidRPr="00C83326">
          <w:rPr>
            <w:rStyle w:val="Hyperlink"/>
            <w:sz w:val="22"/>
            <w:szCs w:val="22"/>
          </w:rPr>
          <w:t>doi</w:t>
        </w:r>
        <w:proofErr w:type="spellEnd"/>
        <w:r w:rsidRPr="00C83326">
          <w:rPr>
            <w:rStyle w:val="Hyperlink"/>
            <w:sz w:val="22"/>
            <w:szCs w:val="22"/>
          </w:rPr>
          <w:t xml:space="preserve">: 10.1371/journal </w:t>
        </w:r>
        <w:proofErr w:type="gramStart"/>
        <w:r w:rsidRPr="00C83326">
          <w:rPr>
            <w:rStyle w:val="Hyperlink"/>
            <w:sz w:val="22"/>
            <w:szCs w:val="22"/>
          </w:rPr>
          <w:t>pone</w:t>
        </w:r>
        <w:proofErr w:type="gramEnd"/>
        <w:r w:rsidRPr="00C83326">
          <w:rPr>
            <w:rStyle w:val="Hyperlink"/>
            <w:sz w:val="22"/>
            <w:szCs w:val="22"/>
          </w:rPr>
          <w:t>.0054018.</w:t>
        </w:r>
      </w:hyperlink>
    </w:p>
    <w:p w14:paraId="20FFBFF8" w14:textId="77777777" w:rsidR="00600127" w:rsidRDefault="00600127" w:rsidP="00600127">
      <w:pPr>
        <w:ind w:left="360"/>
        <w:rPr>
          <w:sz w:val="22"/>
          <w:szCs w:val="22"/>
        </w:rPr>
      </w:pPr>
    </w:p>
    <w:p w14:paraId="0E745388" w14:textId="77777777" w:rsidR="00600127" w:rsidRDefault="00600127">
      <w:pPr>
        <w:numPr>
          <w:ilvl w:val="0"/>
          <w:numId w:val="2"/>
        </w:numPr>
        <w:rPr>
          <w:color w:val="000000"/>
          <w:sz w:val="22"/>
          <w:szCs w:val="22"/>
        </w:rPr>
      </w:pPr>
      <w:hyperlink r:id="rId527" w:history="1">
        <w:r w:rsidRPr="00600127">
          <w:rPr>
            <w:rStyle w:val="Hyperlink"/>
            <w:sz w:val="22"/>
            <w:szCs w:val="22"/>
          </w:rPr>
          <w:t xml:space="preserve">Mukamal KJ, Kizer JR, </w:t>
        </w:r>
        <w:proofErr w:type="spellStart"/>
        <w:r w:rsidRPr="00600127">
          <w:rPr>
            <w:rStyle w:val="Hyperlink"/>
            <w:sz w:val="22"/>
            <w:szCs w:val="22"/>
          </w:rPr>
          <w:t>Djoussé</w:t>
        </w:r>
        <w:proofErr w:type="spellEnd"/>
        <w:r w:rsidRPr="00600127">
          <w:rPr>
            <w:rStyle w:val="Hyperlink"/>
            <w:sz w:val="22"/>
            <w:szCs w:val="22"/>
          </w:rPr>
          <w:t xml:space="preserve"> L, Ix JH, Zieman S, Siscovick DS, Sibley CT, Tracy P, Arnold AM. Prediction and classification of cardiovascular disease risk in diabetic older adults with diabetes. </w:t>
        </w:r>
        <w:proofErr w:type="spellStart"/>
        <w:r w:rsidRPr="00600127">
          <w:rPr>
            <w:rStyle w:val="Hyperlink"/>
            <w:i/>
            <w:sz w:val="22"/>
            <w:szCs w:val="22"/>
          </w:rPr>
          <w:t>Diabetologia</w:t>
        </w:r>
        <w:proofErr w:type="spellEnd"/>
        <w:r w:rsidRPr="00600127">
          <w:rPr>
            <w:rStyle w:val="Hyperlink"/>
            <w:sz w:val="22"/>
            <w:szCs w:val="22"/>
          </w:rPr>
          <w:t>. 2013;56(2):275-283.</w:t>
        </w:r>
      </w:hyperlink>
      <w:r w:rsidR="003E6257">
        <w:rPr>
          <w:color w:val="000000"/>
          <w:sz w:val="22"/>
          <w:szCs w:val="22"/>
        </w:rPr>
        <w:t xml:space="preserve"> </w:t>
      </w:r>
    </w:p>
    <w:p w14:paraId="1FB531FE" w14:textId="77777777" w:rsidR="003E6257" w:rsidRDefault="003E6257" w:rsidP="003E6257">
      <w:pPr>
        <w:ind w:left="360"/>
        <w:rPr>
          <w:sz w:val="22"/>
          <w:szCs w:val="22"/>
        </w:rPr>
      </w:pPr>
    </w:p>
    <w:p w14:paraId="054BAFD9" w14:textId="77777777" w:rsidR="003E6257" w:rsidRDefault="003E6257">
      <w:pPr>
        <w:numPr>
          <w:ilvl w:val="0"/>
          <w:numId w:val="2"/>
        </w:numPr>
        <w:rPr>
          <w:sz w:val="22"/>
          <w:szCs w:val="22"/>
        </w:rPr>
      </w:pPr>
      <w:hyperlink r:id="rId528" w:history="1">
        <w:r w:rsidRPr="003E6257">
          <w:rPr>
            <w:rStyle w:val="Hyperlink"/>
            <w:sz w:val="22"/>
            <w:szCs w:val="22"/>
          </w:rPr>
          <w:t xml:space="preserve">Carroll JE, Diez-Roux AV, Adler NE, Seeman TE. Socioeconomic factors and leukocyte telomere length in a multi-ethnic sample: Findings from the multi-ethnic study of atherosclerosis (MESA). </w:t>
        </w:r>
        <w:r w:rsidRPr="003E6257">
          <w:rPr>
            <w:rStyle w:val="Hyperlink"/>
            <w:i/>
            <w:sz w:val="22"/>
            <w:szCs w:val="22"/>
          </w:rPr>
          <w:t>Brain Behav Immun</w:t>
        </w:r>
        <w:r w:rsidRPr="003E6257">
          <w:rPr>
            <w:rStyle w:val="Hyperlink"/>
            <w:sz w:val="22"/>
            <w:szCs w:val="22"/>
          </w:rPr>
          <w:t xml:space="preserve">. </w:t>
        </w:r>
        <w:proofErr w:type="gramStart"/>
        <w:r w:rsidRPr="003E6257">
          <w:rPr>
            <w:rStyle w:val="Hyperlink"/>
            <w:sz w:val="22"/>
            <w:szCs w:val="22"/>
          </w:rPr>
          <w:t>2013;28:108</w:t>
        </w:r>
        <w:proofErr w:type="gramEnd"/>
        <w:r w:rsidRPr="003E6257">
          <w:rPr>
            <w:rStyle w:val="Hyperlink"/>
            <w:sz w:val="22"/>
            <w:szCs w:val="22"/>
          </w:rPr>
          <w:t>-114.</w:t>
        </w:r>
      </w:hyperlink>
    </w:p>
    <w:p w14:paraId="43A5D1C0" w14:textId="77777777" w:rsidR="00775AA4" w:rsidRDefault="00775AA4" w:rsidP="009D2EB6">
      <w:pPr>
        <w:rPr>
          <w:sz w:val="22"/>
          <w:szCs w:val="22"/>
        </w:rPr>
      </w:pPr>
    </w:p>
    <w:p w14:paraId="4B6C9C40" w14:textId="77777777" w:rsidR="009D2EB6" w:rsidRPr="0026115A" w:rsidRDefault="009D2EB6">
      <w:pPr>
        <w:pStyle w:val="PlainText"/>
        <w:numPr>
          <w:ilvl w:val="0"/>
          <w:numId w:val="2"/>
        </w:numPr>
        <w:rPr>
          <w:rFonts w:ascii="Times New Roman" w:hAnsi="Times New Roman" w:cs="Times New Roman"/>
          <w:bCs/>
          <w:sz w:val="22"/>
          <w:szCs w:val="22"/>
        </w:rPr>
      </w:pPr>
      <w:hyperlink r:id="rId529" w:history="1">
        <w:r w:rsidRPr="009D2EB6">
          <w:rPr>
            <w:rStyle w:val="Hyperlink"/>
            <w:rFonts w:ascii="Times New Roman" w:hAnsi="Times New Roman"/>
            <w:sz w:val="22"/>
            <w:szCs w:val="22"/>
          </w:rPr>
          <w:t xml:space="preserve">Duprez DA, Hearst MO, Lutsey PL, Herrington DM, Ouyang P, Barr RG, Bluemke DA, McAllister D, Carr JJ, Jacobs DR Jr. Associations among lung function, arterial elasticity, and circulating endothelial and inflammation markers: the multiethnic study of atherosclerosis. </w:t>
        </w:r>
        <w:r w:rsidRPr="009D2EB6">
          <w:rPr>
            <w:rStyle w:val="Hyperlink"/>
            <w:rFonts w:ascii="Times New Roman" w:hAnsi="Times New Roman"/>
            <w:i/>
            <w:sz w:val="22"/>
            <w:szCs w:val="22"/>
          </w:rPr>
          <w:t>Hypertension</w:t>
        </w:r>
        <w:r w:rsidRPr="009D2EB6">
          <w:rPr>
            <w:rStyle w:val="Hyperlink"/>
            <w:rFonts w:ascii="Times New Roman" w:hAnsi="Times New Roman"/>
            <w:sz w:val="22"/>
            <w:szCs w:val="22"/>
          </w:rPr>
          <w:t>. 2013;61(2):542-548.</w:t>
        </w:r>
      </w:hyperlink>
    </w:p>
    <w:p w14:paraId="20B31380" w14:textId="77777777" w:rsidR="0026115A" w:rsidRDefault="0026115A" w:rsidP="0026115A">
      <w:pPr>
        <w:ind w:left="360"/>
        <w:rPr>
          <w:sz w:val="22"/>
          <w:szCs w:val="22"/>
        </w:rPr>
      </w:pPr>
    </w:p>
    <w:p w14:paraId="10FFDD96" w14:textId="77777777" w:rsidR="0026115A" w:rsidRDefault="0026115A">
      <w:pPr>
        <w:numPr>
          <w:ilvl w:val="0"/>
          <w:numId w:val="2"/>
        </w:numPr>
        <w:rPr>
          <w:sz w:val="22"/>
          <w:szCs w:val="22"/>
        </w:rPr>
      </w:pPr>
      <w:hyperlink r:id="rId530" w:history="1">
        <w:r w:rsidRPr="0026115A">
          <w:rPr>
            <w:rStyle w:val="Hyperlink"/>
            <w:sz w:val="22"/>
            <w:szCs w:val="22"/>
          </w:rPr>
          <w:t xml:space="preserve">Lin SX, Berlin I, Younge R, Jin Z, Sibley CT, Schreiner P, Szklo M, Bertoni AG. Does Elevated Plasma Triglyceride Level Independently Predict Impaired Fasting Glucose?: The Multi-Ethnic Study of Atherosclerosis (MESA). </w:t>
        </w:r>
        <w:r w:rsidRPr="0026115A">
          <w:rPr>
            <w:rStyle w:val="Hyperlink"/>
            <w:i/>
            <w:sz w:val="22"/>
            <w:szCs w:val="22"/>
          </w:rPr>
          <w:t>Diabetes Care</w:t>
        </w:r>
        <w:r w:rsidRPr="0026115A">
          <w:rPr>
            <w:rStyle w:val="Hyperlink"/>
            <w:sz w:val="22"/>
            <w:szCs w:val="22"/>
          </w:rPr>
          <w:t>. 2013;36(2):342-347.</w:t>
        </w:r>
      </w:hyperlink>
    </w:p>
    <w:p w14:paraId="42E46CED" w14:textId="77777777" w:rsidR="009722A5" w:rsidRDefault="009722A5" w:rsidP="009722A5">
      <w:pPr>
        <w:ind w:left="360"/>
        <w:rPr>
          <w:sz w:val="22"/>
          <w:szCs w:val="22"/>
        </w:rPr>
      </w:pPr>
    </w:p>
    <w:p w14:paraId="5033AB18" w14:textId="77777777" w:rsidR="009722A5" w:rsidRPr="00FA0EC6" w:rsidRDefault="009722A5">
      <w:pPr>
        <w:numPr>
          <w:ilvl w:val="0"/>
          <w:numId w:val="2"/>
        </w:numPr>
        <w:autoSpaceDE/>
        <w:autoSpaceDN/>
        <w:rPr>
          <w:sz w:val="22"/>
          <w:szCs w:val="22"/>
        </w:rPr>
      </w:pPr>
      <w:hyperlink r:id="rId531" w:history="1">
        <w:r w:rsidRPr="00D031C2">
          <w:rPr>
            <w:rStyle w:val="Hyperlink"/>
            <w:bCs/>
            <w:sz w:val="22"/>
            <w:szCs w:val="22"/>
          </w:rPr>
          <w:t xml:space="preserve">Campbell CY, </w:t>
        </w:r>
        <w:proofErr w:type="spellStart"/>
        <w:r w:rsidRPr="00D031C2">
          <w:rPr>
            <w:rStyle w:val="Hyperlink"/>
            <w:bCs/>
            <w:sz w:val="22"/>
            <w:szCs w:val="22"/>
          </w:rPr>
          <w:t>Thanassoulis</w:t>
        </w:r>
        <w:proofErr w:type="spellEnd"/>
        <w:r w:rsidRPr="00D031C2">
          <w:rPr>
            <w:rStyle w:val="Hyperlink"/>
            <w:bCs/>
            <w:sz w:val="22"/>
            <w:szCs w:val="22"/>
          </w:rPr>
          <w:t xml:space="preserve"> G</w:t>
        </w:r>
        <w:r w:rsidRPr="00D031C2">
          <w:rPr>
            <w:rStyle w:val="Hyperlink"/>
            <w:sz w:val="22"/>
            <w:szCs w:val="22"/>
          </w:rPr>
          <w:t xml:space="preserve">, Owens DS, Smith JG, Smith AV, Peloso GM, Kerr KF, </w:t>
        </w:r>
        <w:proofErr w:type="spellStart"/>
        <w:r w:rsidRPr="00D031C2">
          <w:rPr>
            <w:rStyle w:val="Hyperlink"/>
            <w:sz w:val="22"/>
            <w:szCs w:val="22"/>
          </w:rPr>
          <w:t>Pechlivanis</w:t>
        </w:r>
        <w:proofErr w:type="spellEnd"/>
        <w:r w:rsidRPr="00D031C2">
          <w:rPr>
            <w:rStyle w:val="Hyperlink"/>
            <w:sz w:val="22"/>
            <w:szCs w:val="22"/>
          </w:rPr>
          <w:t xml:space="preserve"> S, Budoff MJ, Harris TB, Malhotra R, O'Brien KD, Kamstrup PR, Nordestgaard BG, Tybjaerg-Hansen A, Allison MA, Aspelund T, Criqui MH, Heckbert SR, Hwang SJ, Liu Y, Sjogren M, van der Pals J, </w:t>
        </w:r>
        <w:proofErr w:type="spellStart"/>
        <w:r w:rsidRPr="00D031C2">
          <w:rPr>
            <w:rStyle w:val="Hyperlink"/>
            <w:sz w:val="22"/>
            <w:szCs w:val="22"/>
          </w:rPr>
          <w:t>Kälsch</w:t>
        </w:r>
        <w:proofErr w:type="spellEnd"/>
        <w:r w:rsidRPr="00D031C2">
          <w:rPr>
            <w:rStyle w:val="Hyperlink"/>
            <w:sz w:val="22"/>
            <w:szCs w:val="22"/>
          </w:rPr>
          <w:t xml:space="preserve"> H, </w:t>
        </w:r>
        <w:proofErr w:type="spellStart"/>
        <w:r w:rsidRPr="00D031C2">
          <w:rPr>
            <w:rStyle w:val="Hyperlink"/>
            <w:sz w:val="22"/>
            <w:szCs w:val="22"/>
          </w:rPr>
          <w:t>Mühleisen</w:t>
        </w:r>
        <w:proofErr w:type="spellEnd"/>
        <w:r w:rsidRPr="00D031C2">
          <w:rPr>
            <w:rStyle w:val="Hyperlink"/>
            <w:sz w:val="22"/>
            <w:szCs w:val="22"/>
          </w:rPr>
          <w:t xml:space="preserve"> TW, </w:t>
        </w:r>
        <w:proofErr w:type="spellStart"/>
        <w:r w:rsidRPr="00D031C2">
          <w:rPr>
            <w:rStyle w:val="Hyperlink"/>
            <w:sz w:val="22"/>
            <w:szCs w:val="22"/>
          </w:rPr>
          <w:t>Nöthen</w:t>
        </w:r>
        <w:proofErr w:type="spellEnd"/>
        <w:r w:rsidRPr="00D031C2">
          <w:rPr>
            <w:rStyle w:val="Hyperlink"/>
            <w:sz w:val="22"/>
            <w:szCs w:val="22"/>
          </w:rPr>
          <w:t xml:space="preserve"> MM, Cupples LA, </w:t>
        </w:r>
        <w:proofErr w:type="spellStart"/>
        <w:r w:rsidRPr="00D031C2">
          <w:rPr>
            <w:rStyle w:val="Hyperlink"/>
            <w:sz w:val="22"/>
            <w:szCs w:val="22"/>
          </w:rPr>
          <w:t>Caslake</w:t>
        </w:r>
        <w:proofErr w:type="spellEnd"/>
        <w:r w:rsidRPr="00D031C2">
          <w:rPr>
            <w:rStyle w:val="Hyperlink"/>
            <w:sz w:val="22"/>
            <w:szCs w:val="22"/>
          </w:rPr>
          <w:t xml:space="preserve"> M, Di Angelantonio E, Danesh J, Rotter JI, Sigurdsson S, Wong Q, Erbel R, Kathiresan S, Melander O, Gudnason V, O'Donnell CJ, Post WS; CHARGE </w:t>
        </w:r>
        <w:proofErr w:type="spellStart"/>
        <w:r w:rsidRPr="00D031C2">
          <w:rPr>
            <w:rStyle w:val="Hyperlink"/>
            <w:sz w:val="22"/>
            <w:szCs w:val="22"/>
          </w:rPr>
          <w:t>Extracoronary</w:t>
        </w:r>
        <w:proofErr w:type="spellEnd"/>
        <w:r w:rsidRPr="00D031C2">
          <w:rPr>
            <w:rStyle w:val="Hyperlink"/>
            <w:sz w:val="22"/>
            <w:szCs w:val="22"/>
          </w:rPr>
          <w:t xml:space="preserve"> Calcium Working Group. Genetic associations with valvular calcification and aortic stenosis. </w:t>
        </w:r>
        <w:r w:rsidRPr="00D031C2">
          <w:rPr>
            <w:rStyle w:val="Hyperlink"/>
            <w:i/>
            <w:sz w:val="22"/>
            <w:szCs w:val="22"/>
          </w:rPr>
          <w:t>N Engl J Med</w:t>
        </w:r>
        <w:r w:rsidRPr="00D031C2">
          <w:rPr>
            <w:rStyle w:val="Hyperlink"/>
            <w:sz w:val="22"/>
            <w:szCs w:val="22"/>
          </w:rPr>
          <w:t>. 2013;368(6):503-512.</w:t>
        </w:r>
      </w:hyperlink>
    </w:p>
    <w:p w14:paraId="6937A03E" w14:textId="77777777" w:rsidR="00FA0EC6" w:rsidRDefault="00FA0EC6" w:rsidP="00FA0EC6">
      <w:pPr>
        <w:autoSpaceDE/>
        <w:autoSpaceDN/>
        <w:rPr>
          <w:bCs/>
          <w:sz w:val="22"/>
          <w:szCs w:val="22"/>
        </w:rPr>
      </w:pPr>
    </w:p>
    <w:p w14:paraId="160B5347" w14:textId="77777777" w:rsidR="00FA0EC6" w:rsidRDefault="00FA0EC6">
      <w:pPr>
        <w:numPr>
          <w:ilvl w:val="0"/>
          <w:numId w:val="2"/>
        </w:numPr>
        <w:rPr>
          <w:sz w:val="22"/>
          <w:szCs w:val="22"/>
        </w:rPr>
      </w:pPr>
      <w:hyperlink r:id="rId532" w:history="1">
        <w:r w:rsidRPr="001B6FB1">
          <w:rPr>
            <w:rStyle w:val="Hyperlink"/>
            <w:sz w:val="22"/>
            <w:szCs w:val="22"/>
          </w:rPr>
          <w:t xml:space="preserve">Carroll JE, Diez Roux AV, Fitzpatrick AL, Seeman T. Low social support is associated with shorter leukocyte telomere length in late life: multi-ethnic study of atherosclerosis. </w:t>
        </w:r>
        <w:proofErr w:type="spellStart"/>
        <w:r w:rsidRPr="001B6FB1">
          <w:rPr>
            <w:rStyle w:val="Hyperlink"/>
            <w:i/>
            <w:sz w:val="22"/>
            <w:szCs w:val="22"/>
          </w:rPr>
          <w:t>Psychosom</w:t>
        </w:r>
        <w:proofErr w:type="spellEnd"/>
        <w:r w:rsidRPr="001B6FB1">
          <w:rPr>
            <w:rStyle w:val="Hyperlink"/>
            <w:i/>
            <w:sz w:val="22"/>
            <w:szCs w:val="22"/>
          </w:rPr>
          <w:t xml:space="preserve"> Med</w:t>
        </w:r>
        <w:r w:rsidRPr="001B6FB1">
          <w:rPr>
            <w:rStyle w:val="Hyperlink"/>
            <w:sz w:val="22"/>
            <w:szCs w:val="22"/>
          </w:rPr>
          <w:t>. 2013;75(2):171-177.</w:t>
        </w:r>
      </w:hyperlink>
    </w:p>
    <w:p w14:paraId="4B867BB9" w14:textId="77777777" w:rsidR="00C1440F" w:rsidRPr="00E7287B" w:rsidRDefault="00C1440F" w:rsidP="00C1440F">
      <w:pPr>
        <w:ind w:left="360"/>
        <w:rPr>
          <w:i/>
          <w:color w:val="000000"/>
          <w:sz w:val="22"/>
          <w:szCs w:val="22"/>
        </w:rPr>
      </w:pPr>
    </w:p>
    <w:p w14:paraId="01453324" w14:textId="77777777" w:rsidR="00C1440F" w:rsidRDefault="00C1440F">
      <w:pPr>
        <w:numPr>
          <w:ilvl w:val="0"/>
          <w:numId w:val="2"/>
        </w:numPr>
        <w:rPr>
          <w:sz w:val="22"/>
          <w:szCs w:val="22"/>
        </w:rPr>
      </w:pPr>
      <w:hyperlink r:id="rId533" w:history="1">
        <w:r w:rsidRPr="00C1440F">
          <w:rPr>
            <w:rStyle w:val="Hyperlink"/>
            <w:sz w:val="22"/>
            <w:szCs w:val="22"/>
          </w:rPr>
          <w:t xml:space="preserve">Divers J, Palmer ND, Lu L, Register TC, Carr JJ, Hicks PJ, Hightower RC, Smith SC, Xu J, Cox AJ, Hruska KA, Bowden DW, Lewis CE, Heiss G, Province MA, Borecki IM, Kerr KF, Chen YD, Palmas W, Rotter JI, Wassel CL, Bertoni A, Herrington D, Wagenknecht LE, Langefeld CD, Freedman BI. Admixture mapping of coronary artery calcified plaque in </w:t>
        </w:r>
        <w:proofErr w:type="spellStart"/>
        <w:r w:rsidRPr="00C1440F">
          <w:rPr>
            <w:rStyle w:val="Hyperlink"/>
            <w:sz w:val="22"/>
            <w:szCs w:val="22"/>
          </w:rPr>
          <w:t>african</w:t>
        </w:r>
        <w:proofErr w:type="spellEnd"/>
        <w:r w:rsidRPr="00C1440F">
          <w:rPr>
            <w:rStyle w:val="Hyperlink"/>
            <w:sz w:val="22"/>
            <w:szCs w:val="22"/>
          </w:rPr>
          <w:t xml:space="preserve"> </w:t>
        </w:r>
        <w:proofErr w:type="spellStart"/>
        <w:r w:rsidRPr="00C1440F">
          <w:rPr>
            <w:rStyle w:val="Hyperlink"/>
            <w:sz w:val="22"/>
            <w:szCs w:val="22"/>
          </w:rPr>
          <w:t>americans</w:t>
        </w:r>
        <w:proofErr w:type="spellEnd"/>
        <w:r w:rsidRPr="00C1440F">
          <w:rPr>
            <w:rStyle w:val="Hyperlink"/>
            <w:sz w:val="22"/>
            <w:szCs w:val="22"/>
          </w:rPr>
          <w:t xml:space="preserve"> with type 2 diabetes mellitus. </w:t>
        </w:r>
        <w:r w:rsidRPr="00C1440F">
          <w:rPr>
            <w:rStyle w:val="Hyperlink"/>
            <w:i/>
            <w:sz w:val="22"/>
            <w:szCs w:val="22"/>
          </w:rPr>
          <w:t>Circ Cardiovasc Genet</w:t>
        </w:r>
        <w:r w:rsidRPr="00C1440F">
          <w:rPr>
            <w:rStyle w:val="Hyperlink"/>
            <w:sz w:val="22"/>
            <w:szCs w:val="22"/>
          </w:rPr>
          <w:t>. 2013;6(1):97-105.</w:t>
        </w:r>
      </w:hyperlink>
    </w:p>
    <w:p w14:paraId="56C791C4" w14:textId="77777777" w:rsidR="00361E22" w:rsidRDefault="00361E22" w:rsidP="00361E22">
      <w:pPr>
        <w:ind w:left="360"/>
        <w:rPr>
          <w:sz w:val="22"/>
          <w:szCs w:val="22"/>
        </w:rPr>
      </w:pPr>
    </w:p>
    <w:p w14:paraId="412FF40E" w14:textId="77777777" w:rsidR="00361E22" w:rsidRDefault="00361E22">
      <w:pPr>
        <w:numPr>
          <w:ilvl w:val="0"/>
          <w:numId w:val="2"/>
        </w:numPr>
        <w:rPr>
          <w:sz w:val="22"/>
          <w:szCs w:val="22"/>
        </w:rPr>
      </w:pPr>
      <w:hyperlink r:id="rId534" w:history="1">
        <w:r w:rsidRPr="00361E22">
          <w:rPr>
            <w:rStyle w:val="Hyperlink"/>
            <w:sz w:val="22"/>
            <w:szCs w:val="22"/>
          </w:rPr>
          <w:t xml:space="preserve">Kanaya AM, </w:t>
        </w:r>
        <w:proofErr w:type="spellStart"/>
        <w:r w:rsidRPr="00361E22">
          <w:rPr>
            <w:rStyle w:val="Hyperlink"/>
            <w:sz w:val="22"/>
            <w:szCs w:val="22"/>
          </w:rPr>
          <w:t>Dobrosielski</w:t>
        </w:r>
        <w:proofErr w:type="spellEnd"/>
        <w:r w:rsidRPr="00361E22">
          <w:rPr>
            <w:rStyle w:val="Hyperlink"/>
            <w:sz w:val="22"/>
            <w:szCs w:val="22"/>
          </w:rPr>
          <w:t xml:space="preserve"> DA, Ganz P, Creasman J, Gupta R, </w:t>
        </w:r>
        <w:proofErr w:type="spellStart"/>
        <w:r w:rsidRPr="00361E22">
          <w:rPr>
            <w:rStyle w:val="Hyperlink"/>
            <w:sz w:val="22"/>
            <w:szCs w:val="22"/>
          </w:rPr>
          <w:t>Nelcanti</w:t>
        </w:r>
        <w:proofErr w:type="spellEnd"/>
        <w:r w:rsidRPr="00361E22">
          <w:rPr>
            <w:rStyle w:val="Hyperlink"/>
            <w:sz w:val="22"/>
            <w:szCs w:val="22"/>
          </w:rPr>
          <w:t xml:space="preserve"> V, Vogel-Claussen J, Herrington D. Glycemic associations with endothelial function and biomarkers among 5 ethnic groups: the multi-ethnic study of atherosclerosis and the mediators of atherosclerosis in South </w:t>
        </w:r>
        <w:proofErr w:type="spellStart"/>
        <w:r w:rsidRPr="00361E22">
          <w:rPr>
            <w:rStyle w:val="Hyperlink"/>
            <w:sz w:val="22"/>
            <w:szCs w:val="22"/>
          </w:rPr>
          <w:t>asians</w:t>
        </w:r>
        <w:proofErr w:type="spellEnd"/>
        <w:r w:rsidRPr="00361E22">
          <w:rPr>
            <w:rStyle w:val="Hyperlink"/>
            <w:sz w:val="22"/>
            <w:szCs w:val="22"/>
          </w:rPr>
          <w:t xml:space="preserve"> living in </w:t>
        </w:r>
        <w:proofErr w:type="spellStart"/>
        <w:r w:rsidRPr="00361E22">
          <w:rPr>
            <w:rStyle w:val="Hyperlink"/>
            <w:sz w:val="22"/>
            <w:szCs w:val="22"/>
          </w:rPr>
          <w:t>america</w:t>
        </w:r>
        <w:proofErr w:type="spellEnd"/>
        <w:r w:rsidRPr="00361E22">
          <w:rPr>
            <w:rStyle w:val="Hyperlink"/>
            <w:sz w:val="22"/>
            <w:szCs w:val="22"/>
          </w:rPr>
          <w:t xml:space="preserve"> studies. </w:t>
        </w:r>
        <w:r w:rsidRPr="00361E22">
          <w:rPr>
            <w:rStyle w:val="Hyperlink"/>
            <w:i/>
            <w:sz w:val="22"/>
            <w:szCs w:val="22"/>
          </w:rPr>
          <w:t>J Am Heart Assoc</w:t>
        </w:r>
        <w:r w:rsidRPr="00361E22">
          <w:rPr>
            <w:rStyle w:val="Hyperlink"/>
            <w:sz w:val="22"/>
            <w:szCs w:val="22"/>
          </w:rPr>
          <w:t xml:space="preserve">. 2013;2(1)e004283. </w:t>
        </w:r>
        <w:proofErr w:type="spellStart"/>
        <w:r w:rsidRPr="00361E22">
          <w:rPr>
            <w:rStyle w:val="Hyperlink"/>
            <w:sz w:val="22"/>
            <w:szCs w:val="22"/>
          </w:rPr>
          <w:t>doi</w:t>
        </w:r>
        <w:proofErr w:type="spellEnd"/>
        <w:r w:rsidRPr="00361E22">
          <w:rPr>
            <w:rStyle w:val="Hyperlink"/>
            <w:sz w:val="22"/>
            <w:szCs w:val="22"/>
          </w:rPr>
          <w:t>: 10.1161/JAHA.112.004283.</w:t>
        </w:r>
      </w:hyperlink>
    </w:p>
    <w:p w14:paraId="67B298F2" w14:textId="77777777" w:rsidR="000D719F" w:rsidRDefault="000D719F" w:rsidP="000D719F">
      <w:pPr>
        <w:ind w:left="360"/>
        <w:rPr>
          <w:sz w:val="22"/>
          <w:szCs w:val="22"/>
        </w:rPr>
      </w:pPr>
    </w:p>
    <w:p w14:paraId="49A27047" w14:textId="77777777" w:rsidR="000D719F" w:rsidRDefault="000D719F">
      <w:pPr>
        <w:numPr>
          <w:ilvl w:val="0"/>
          <w:numId w:val="2"/>
        </w:numPr>
        <w:rPr>
          <w:sz w:val="22"/>
          <w:szCs w:val="22"/>
        </w:rPr>
      </w:pPr>
      <w:hyperlink r:id="rId535" w:history="1">
        <w:r w:rsidRPr="00955F5A">
          <w:rPr>
            <w:rStyle w:val="Hyperlink"/>
            <w:sz w:val="22"/>
            <w:szCs w:val="22"/>
          </w:rPr>
          <w:t xml:space="preserve">Donohue KM, Hoffman EA, Baumhauer H, Guo J, Ahmed FS, Lovasi GS, Jacobs DR Jr, Enright P, Barr RG. Asthma and lung structure on computed tomography: the Multi-Ethnic Study of Atherosclerosis Lung Study. </w:t>
        </w:r>
        <w:r w:rsidRPr="00955F5A">
          <w:rPr>
            <w:rStyle w:val="Hyperlink"/>
            <w:i/>
            <w:sz w:val="22"/>
            <w:szCs w:val="22"/>
          </w:rPr>
          <w:t>J Allergy Clin Immunol</w:t>
        </w:r>
        <w:r w:rsidRPr="00955F5A">
          <w:rPr>
            <w:rStyle w:val="Hyperlink"/>
            <w:sz w:val="22"/>
            <w:szCs w:val="22"/>
          </w:rPr>
          <w:t>. 2013;131(2):361-368.</w:t>
        </w:r>
      </w:hyperlink>
      <w:r w:rsidR="000D63EF">
        <w:rPr>
          <w:sz w:val="22"/>
          <w:szCs w:val="22"/>
        </w:rPr>
        <w:t xml:space="preserve"> </w:t>
      </w:r>
    </w:p>
    <w:p w14:paraId="77BA3100" w14:textId="77777777" w:rsidR="000D63EF" w:rsidRDefault="000D63EF" w:rsidP="000D63EF">
      <w:pPr>
        <w:ind w:left="360"/>
        <w:rPr>
          <w:sz w:val="22"/>
          <w:szCs w:val="22"/>
        </w:rPr>
      </w:pPr>
    </w:p>
    <w:p w14:paraId="3CF6CBB4" w14:textId="77777777" w:rsidR="000D63EF" w:rsidRDefault="000D63EF">
      <w:pPr>
        <w:numPr>
          <w:ilvl w:val="0"/>
          <w:numId w:val="2"/>
        </w:numPr>
        <w:rPr>
          <w:color w:val="000000"/>
          <w:sz w:val="22"/>
          <w:szCs w:val="22"/>
        </w:rPr>
      </w:pPr>
      <w:hyperlink r:id="rId536" w:history="1">
        <w:r w:rsidRPr="000D63EF">
          <w:rPr>
            <w:rStyle w:val="Hyperlink"/>
            <w:sz w:val="22"/>
            <w:szCs w:val="22"/>
          </w:rPr>
          <w:t xml:space="preserve">Kaufmann MR, Barr RG, Lima JA, </w:t>
        </w:r>
        <w:proofErr w:type="spellStart"/>
        <w:r w:rsidRPr="000D63EF">
          <w:rPr>
            <w:rStyle w:val="Hyperlink"/>
            <w:sz w:val="22"/>
            <w:szCs w:val="22"/>
          </w:rPr>
          <w:t>Praestgaard</w:t>
        </w:r>
        <w:proofErr w:type="spellEnd"/>
        <w:r w:rsidRPr="000D63EF">
          <w:rPr>
            <w:rStyle w:val="Hyperlink"/>
            <w:sz w:val="22"/>
            <w:szCs w:val="22"/>
          </w:rPr>
          <w:t xml:space="preserve"> A, Jain A, Tandri H, Bluemke DA, Kawut SM. Right ventricular morphology and the onset of dyspnea: the MESA-right ventricle study. </w:t>
        </w:r>
        <w:proofErr w:type="spellStart"/>
        <w:r w:rsidRPr="000D63EF">
          <w:rPr>
            <w:rStyle w:val="Hyperlink"/>
            <w:i/>
            <w:sz w:val="22"/>
            <w:szCs w:val="22"/>
          </w:rPr>
          <w:t>PLoS</w:t>
        </w:r>
        <w:proofErr w:type="spellEnd"/>
        <w:r w:rsidRPr="000D63EF">
          <w:rPr>
            <w:rStyle w:val="Hyperlink"/>
            <w:i/>
            <w:sz w:val="22"/>
            <w:szCs w:val="22"/>
          </w:rPr>
          <w:t xml:space="preserve"> One</w:t>
        </w:r>
        <w:r w:rsidRPr="000D63EF">
          <w:rPr>
            <w:rStyle w:val="Hyperlink"/>
            <w:sz w:val="22"/>
            <w:szCs w:val="22"/>
          </w:rPr>
          <w:t>. 2013;8(2</w:t>
        </w:r>
        <w:proofErr w:type="gramStart"/>
        <w:r w:rsidRPr="000D63EF">
          <w:rPr>
            <w:rStyle w:val="Hyperlink"/>
            <w:sz w:val="22"/>
            <w:szCs w:val="22"/>
          </w:rPr>
          <w:t>):e</w:t>
        </w:r>
        <w:proofErr w:type="gramEnd"/>
        <w:r w:rsidRPr="000D63EF">
          <w:rPr>
            <w:rStyle w:val="Hyperlink"/>
            <w:sz w:val="22"/>
            <w:szCs w:val="22"/>
          </w:rPr>
          <w:t xml:space="preserve">56826.  </w:t>
        </w:r>
        <w:proofErr w:type="spellStart"/>
        <w:r w:rsidRPr="000D63EF">
          <w:rPr>
            <w:rStyle w:val="Hyperlink"/>
            <w:sz w:val="22"/>
            <w:szCs w:val="22"/>
          </w:rPr>
          <w:t>doi</w:t>
        </w:r>
        <w:proofErr w:type="spellEnd"/>
        <w:proofErr w:type="gramStart"/>
        <w:r w:rsidRPr="000D63EF">
          <w:rPr>
            <w:rStyle w:val="Hyperlink"/>
            <w:sz w:val="22"/>
            <w:szCs w:val="22"/>
          </w:rPr>
          <w:t>:  10.1371/journal.pone</w:t>
        </w:r>
        <w:proofErr w:type="gramEnd"/>
        <w:r w:rsidRPr="000D63EF">
          <w:rPr>
            <w:rStyle w:val="Hyperlink"/>
            <w:sz w:val="22"/>
            <w:szCs w:val="22"/>
          </w:rPr>
          <w:t>.0056826.</w:t>
        </w:r>
      </w:hyperlink>
      <w:r w:rsidR="009A5B8D">
        <w:rPr>
          <w:color w:val="000000"/>
          <w:sz w:val="22"/>
          <w:szCs w:val="22"/>
        </w:rPr>
        <w:t xml:space="preserve"> </w:t>
      </w:r>
    </w:p>
    <w:p w14:paraId="62F19839" w14:textId="77777777" w:rsidR="009A5B8D" w:rsidRDefault="009A5B8D" w:rsidP="009A5B8D">
      <w:pPr>
        <w:ind w:left="360"/>
        <w:rPr>
          <w:color w:val="000000"/>
          <w:sz w:val="22"/>
          <w:szCs w:val="22"/>
        </w:rPr>
      </w:pPr>
    </w:p>
    <w:p w14:paraId="6969A8C2" w14:textId="77777777" w:rsidR="009A5B8D" w:rsidRDefault="009A5B8D">
      <w:pPr>
        <w:numPr>
          <w:ilvl w:val="0"/>
          <w:numId w:val="2"/>
        </w:numPr>
        <w:rPr>
          <w:color w:val="000000"/>
          <w:sz w:val="22"/>
          <w:szCs w:val="22"/>
        </w:rPr>
      </w:pPr>
      <w:hyperlink r:id="rId537" w:history="1">
        <w:r w:rsidRPr="007B3A88">
          <w:rPr>
            <w:rStyle w:val="Hyperlink"/>
            <w:sz w:val="22"/>
            <w:szCs w:val="22"/>
          </w:rPr>
          <w:t xml:space="preserve">Nitsch D, Grams M, Sang Y, Black C, Cirillo M, </w:t>
        </w:r>
        <w:proofErr w:type="spellStart"/>
        <w:r w:rsidRPr="007B3A88">
          <w:rPr>
            <w:rStyle w:val="Hyperlink"/>
            <w:sz w:val="22"/>
            <w:szCs w:val="22"/>
          </w:rPr>
          <w:t>Djurdjev</w:t>
        </w:r>
        <w:proofErr w:type="spellEnd"/>
        <w:r w:rsidRPr="007B3A88">
          <w:rPr>
            <w:rStyle w:val="Hyperlink"/>
            <w:sz w:val="22"/>
            <w:szCs w:val="22"/>
          </w:rPr>
          <w:t xml:space="preserve"> O, Iseki K, Jassal SK, Kimm H, Kronenberg F, Oien CM, Levey AS, Levin A, Woodward M, </w:t>
        </w:r>
        <w:proofErr w:type="spellStart"/>
        <w:r w:rsidRPr="007B3A88">
          <w:rPr>
            <w:rStyle w:val="Hyperlink"/>
            <w:sz w:val="22"/>
            <w:szCs w:val="22"/>
          </w:rPr>
          <w:t>Hemmelgam</w:t>
        </w:r>
        <w:proofErr w:type="spellEnd"/>
        <w:r w:rsidRPr="007B3A88">
          <w:rPr>
            <w:rStyle w:val="Hyperlink"/>
            <w:sz w:val="22"/>
            <w:szCs w:val="22"/>
          </w:rPr>
          <w:t xml:space="preserve"> </w:t>
        </w:r>
        <w:proofErr w:type="gramStart"/>
        <w:r w:rsidRPr="007B3A88">
          <w:rPr>
            <w:rStyle w:val="Hyperlink"/>
            <w:sz w:val="22"/>
            <w:szCs w:val="22"/>
          </w:rPr>
          <w:t>BR;</w:t>
        </w:r>
        <w:proofErr w:type="gramEnd"/>
        <w:r w:rsidRPr="007B3A88">
          <w:rPr>
            <w:rStyle w:val="Hyperlink"/>
            <w:sz w:val="22"/>
            <w:szCs w:val="22"/>
          </w:rPr>
          <w:t xml:space="preserve"> Chronic Kidney Disease Prognosis Consortium. Associations of estimated glomerular filtration rate and albuminuria with mortality and renal failure by sex: a meta-analysis. </w:t>
        </w:r>
        <w:r w:rsidRPr="007B3A88">
          <w:rPr>
            <w:rStyle w:val="Hyperlink"/>
            <w:i/>
            <w:sz w:val="22"/>
            <w:szCs w:val="22"/>
          </w:rPr>
          <w:t>BMJ</w:t>
        </w:r>
        <w:r w:rsidRPr="007B3A88">
          <w:rPr>
            <w:rStyle w:val="Hyperlink"/>
            <w:sz w:val="22"/>
            <w:szCs w:val="22"/>
          </w:rPr>
          <w:t>. 2013;</w:t>
        </w:r>
        <w:proofErr w:type="gramStart"/>
        <w:r w:rsidRPr="007B3A88">
          <w:rPr>
            <w:rStyle w:val="Hyperlink"/>
            <w:sz w:val="22"/>
            <w:szCs w:val="22"/>
          </w:rPr>
          <w:t>346;f</w:t>
        </w:r>
        <w:proofErr w:type="gramEnd"/>
        <w:r w:rsidRPr="007B3A88">
          <w:rPr>
            <w:rStyle w:val="Hyperlink"/>
            <w:sz w:val="22"/>
            <w:szCs w:val="22"/>
          </w:rPr>
          <w:t xml:space="preserve">324. </w:t>
        </w:r>
        <w:proofErr w:type="spellStart"/>
        <w:r w:rsidRPr="007B3A88">
          <w:rPr>
            <w:rStyle w:val="Hyperlink"/>
            <w:sz w:val="22"/>
            <w:szCs w:val="22"/>
          </w:rPr>
          <w:t>doi</w:t>
        </w:r>
        <w:proofErr w:type="spellEnd"/>
        <w:r w:rsidRPr="007B3A88">
          <w:rPr>
            <w:rStyle w:val="Hyperlink"/>
            <w:sz w:val="22"/>
            <w:szCs w:val="22"/>
          </w:rPr>
          <w:t>: 10.1136/</w:t>
        </w:r>
        <w:proofErr w:type="gramStart"/>
        <w:r w:rsidRPr="007B3A88">
          <w:rPr>
            <w:rStyle w:val="Hyperlink"/>
            <w:sz w:val="22"/>
            <w:szCs w:val="22"/>
          </w:rPr>
          <w:t>bmj.f</w:t>
        </w:r>
        <w:proofErr w:type="gramEnd"/>
        <w:r w:rsidRPr="007B3A88">
          <w:rPr>
            <w:rStyle w:val="Hyperlink"/>
            <w:sz w:val="22"/>
            <w:szCs w:val="22"/>
          </w:rPr>
          <w:t>324.</w:t>
        </w:r>
      </w:hyperlink>
      <w:r w:rsidR="0059152E">
        <w:rPr>
          <w:color w:val="000000"/>
          <w:sz w:val="22"/>
          <w:szCs w:val="22"/>
        </w:rPr>
        <w:t xml:space="preserve"> </w:t>
      </w:r>
    </w:p>
    <w:p w14:paraId="157C0374" w14:textId="77777777" w:rsidR="0059152E" w:rsidRDefault="0059152E" w:rsidP="0059152E">
      <w:pPr>
        <w:ind w:left="360"/>
        <w:rPr>
          <w:color w:val="000000"/>
          <w:sz w:val="22"/>
          <w:szCs w:val="22"/>
        </w:rPr>
      </w:pPr>
    </w:p>
    <w:p w14:paraId="519D3EF9" w14:textId="77777777" w:rsidR="00735BB4" w:rsidRPr="00735BB4" w:rsidRDefault="00735BB4">
      <w:pPr>
        <w:numPr>
          <w:ilvl w:val="0"/>
          <w:numId w:val="2"/>
        </w:numPr>
        <w:rPr>
          <w:color w:val="000000"/>
          <w:sz w:val="22"/>
          <w:szCs w:val="22"/>
        </w:rPr>
      </w:pPr>
      <w:hyperlink r:id="rId538" w:history="1">
        <w:r w:rsidRPr="00735BB4">
          <w:rPr>
            <w:rStyle w:val="Hyperlink"/>
            <w:sz w:val="22"/>
            <w:szCs w:val="22"/>
          </w:rPr>
          <w:t xml:space="preserve">Jensen RA, Sim X, Cotch MF, Ikram MK, Holliday EG, Eiriksdottir G, Harris TB, Jonasson F, Klein BE, Launer LJ, Smith AV, Boerwinkle E, Cheung N, Hewitt AW, Liew G, Mitchell P, Wang JJ, Attia J, Scott R, Glazer NL, Lumley T, McKnight B, Psaty BM, Taylor K, Hofman A, de Jong PT, Rivadeneira F, </w:t>
        </w:r>
        <w:proofErr w:type="spellStart"/>
        <w:r w:rsidRPr="00735BB4">
          <w:rPr>
            <w:rStyle w:val="Hyperlink"/>
            <w:sz w:val="22"/>
            <w:szCs w:val="22"/>
          </w:rPr>
          <w:t>Uitterlinden</w:t>
        </w:r>
        <w:proofErr w:type="spellEnd"/>
        <w:r w:rsidRPr="00735BB4">
          <w:rPr>
            <w:rStyle w:val="Hyperlink"/>
            <w:sz w:val="22"/>
            <w:szCs w:val="22"/>
          </w:rPr>
          <w:t xml:space="preserve"> AG, Tay WT, Teo YY, Seielstad M, Liu J, Cheng CY, Saw SM, Aung T, Ganesh SK, O’Donnell CJ, Nalls MA, Wiggens KL, Kuo JZ, Blue Mountains Eye Study GWAS Team; </w:t>
        </w:r>
        <w:proofErr w:type="spellStart"/>
        <w:r w:rsidRPr="00735BB4">
          <w:rPr>
            <w:rStyle w:val="Hyperlink"/>
            <w:sz w:val="22"/>
            <w:szCs w:val="22"/>
          </w:rPr>
          <w:t>CKDGen</w:t>
        </w:r>
        <w:proofErr w:type="spellEnd"/>
        <w:r w:rsidRPr="00735BB4">
          <w:rPr>
            <w:rStyle w:val="Hyperlink"/>
            <w:sz w:val="22"/>
            <w:szCs w:val="22"/>
          </w:rPr>
          <w:t xml:space="preserve"> Consortium, van Duijn CM, Gudnason V, Klein R, Siscovick DS, Rotter JI, Tai ES, </w:t>
        </w:r>
        <w:proofErr w:type="spellStart"/>
        <w:r w:rsidRPr="00735BB4">
          <w:rPr>
            <w:rStyle w:val="Hyperlink"/>
            <w:sz w:val="22"/>
            <w:szCs w:val="22"/>
          </w:rPr>
          <w:t>Vingerling</w:t>
        </w:r>
        <w:proofErr w:type="spellEnd"/>
        <w:r w:rsidRPr="00735BB4">
          <w:rPr>
            <w:rStyle w:val="Hyperlink"/>
            <w:sz w:val="22"/>
            <w:szCs w:val="22"/>
          </w:rPr>
          <w:t xml:space="preserve"> J, Wong TY. Genome-wide association study of retinopathy in individuals without diabetes. </w:t>
        </w:r>
        <w:proofErr w:type="spellStart"/>
        <w:r w:rsidRPr="00735BB4">
          <w:rPr>
            <w:rStyle w:val="Hyperlink"/>
            <w:i/>
            <w:sz w:val="22"/>
            <w:szCs w:val="22"/>
          </w:rPr>
          <w:t>PLoS</w:t>
        </w:r>
        <w:proofErr w:type="spellEnd"/>
        <w:r w:rsidRPr="00735BB4">
          <w:rPr>
            <w:rStyle w:val="Hyperlink"/>
            <w:i/>
            <w:sz w:val="22"/>
            <w:szCs w:val="22"/>
          </w:rPr>
          <w:t xml:space="preserve"> One</w:t>
        </w:r>
        <w:r w:rsidRPr="00735BB4">
          <w:rPr>
            <w:rStyle w:val="Hyperlink"/>
            <w:sz w:val="22"/>
            <w:szCs w:val="22"/>
          </w:rPr>
          <w:t>. 2013;8(2</w:t>
        </w:r>
        <w:proofErr w:type="gramStart"/>
        <w:r w:rsidRPr="00735BB4">
          <w:rPr>
            <w:rStyle w:val="Hyperlink"/>
            <w:sz w:val="22"/>
            <w:szCs w:val="22"/>
          </w:rPr>
          <w:t>):e</w:t>
        </w:r>
        <w:proofErr w:type="gramEnd"/>
        <w:r w:rsidRPr="00735BB4">
          <w:rPr>
            <w:rStyle w:val="Hyperlink"/>
            <w:sz w:val="22"/>
            <w:szCs w:val="22"/>
          </w:rPr>
          <w:t xml:space="preserve">54232. </w:t>
        </w:r>
        <w:proofErr w:type="spellStart"/>
        <w:r w:rsidRPr="00735BB4">
          <w:rPr>
            <w:rStyle w:val="Hyperlink"/>
            <w:sz w:val="22"/>
            <w:szCs w:val="22"/>
          </w:rPr>
          <w:t>doi</w:t>
        </w:r>
        <w:proofErr w:type="spellEnd"/>
        <w:r w:rsidRPr="00735BB4">
          <w:rPr>
            <w:rStyle w:val="Hyperlink"/>
            <w:sz w:val="22"/>
            <w:szCs w:val="22"/>
          </w:rPr>
          <w:t>: 10.1371/journal.pone.0054232.</w:t>
        </w:r>
      </w:hyperlink>
    </w:p>
    <w:p w14:paraId="1885BB63" w14:textId="77777777" w:rsidR="0059152E" w:rsidRPr="009376E5" w:rsidRDefault="0059152E" w:rsidP="005659B0">
      <w:pPr>
        <w:ind w:left="360"/>
        <w:rPr>
          <w:color w:val="000000"/>
          <w:sz w:val="22"/>
          <w:szCs w:val="22"/>
        </w:rPr>
      </w:pPr>
    </w:p>
    <w:p w14:paraId="5D729224" w14:textId="77777777" w:rsidR="004A2662" w:rsidRDefault="004A2662">
      <w:pPr>
        <w:numPr>
          <w:ilvl w:val="0"/>
          <w:numId w:val="2"/>
        </w:numPr>
        <w:rPr>
          <w:sz w:val="22"/>
          <w:szCs w:val="22"/>
        </w:rPr>
      </w:pPr>
      <w:hyperlink r:id="rId539" w:history="1">
        <w:r w:rsidRPr="004A2662">
          <w:rPr>
            <w:rStyle w:val="Hyperlink"/>
            <w:sz w:val="22"/>
            <w:szCs w:val="22"/>
          </w:rPr>
          <w:t xml:space="preserve">Odden MC, Tager IB, Gansevoort RT, Bakker SJ, Fried LF, Newman AB, Katz R, Satterfield S, Harris TB, Sarnak MJ, Siscovick D, Shlipak MG. Hypertension and low HDL cholesterol were associated with reduced kidney function across the age spectrum: a collaborative study. </w:t>
        </w:r>
        <w:r w:rsidRPr="004A2662">
          <w:rPr>
            <w:rStyle w:val="Hyperlink"/>
            <w:i/>
            <w:sz w:val="22"/>
            <w:szCs w:val="22"/>
          </w:rPr>
          <w:t>Ann Epidemiol</w:t>
        </w:r>
        <w:r w:rsidRPr="004A2662">
          <w:rPr>
            <w:rStyle w:val="Hyperlink"/>
            <w:sz w:val="22"/>
            <w:szCs w:val="22"/>
          </w:rPr>
          <w:t>. 2013;23(3):106-111.</w:t>
        </w:r>
      </w:hyperlink>
    </w:p>
    <w:p w14:paraId="0F5D4C5E" w14:textId="77777777" w:rsidR="009A5B8D" w:rsidRDefault="009A5B8D" w:rsidP="00C55B51">
      <w:pPr>
        <w:ind w:left="360"/>
        <w:rPr>
          <w:sz w:val="22"/>
          <w:szCs w:val="22"/>
        </w:rPr>
      </w:pPr>
    </w:p>
    <w:p w14:paraId="09476B19" w14:textId="77777777" w:rsidR="00C55B51" w:rsidRDefault="00C55B51">
      <w:pPr>
        <w:numPr>
          <w:ilvl w:val="0"/>
          <w:numId w:val="2"/>
        </w:numPr>
        <w:rPr>
          <w:sz w:val="22"/>
          <w:szCs w:val="22"/>
        </w:rPr>
      </w:pPr>
      <w:hyperlink r:id="rId540" w:history="1">
        <w:r w:rsidRPr="00C55B51">
          <w:rPr>
            <w:rStyle w:val="Hyperlink"/>
            <w:sz w:val="22"/>
            <w:szCs w:val="22"/>
          </w:rPr>
          <w:t xml:space="preserve">McKeown NM, </w:t>
        </w:r>
        <w:r w:rsidRPr="00C55B51">
          <w:rPr>
            <w:rStyle w:val="Hyperlink"/>
            <w:bCs/>
            <w:sz w:val="22"/>
            <w:szCs w:val="22"/>
          </w:rPr>
          <w:t>Hruby A</w:t>
        </w:r>
        <w:r w:rsidRPr="00C55B51">
          <w:rPr>
            <w:rStyle w:val="Hyperlink"/>
            <w:sz w:val="22"/>
            <w:szCs w:val="22"/>
          </w:rPr>
          <w:t xml:space="preserve">, Ngwa JS, </w:t>
        </w:r>
        <w:proofErr w:type="spellStart"/>
        <w:r w:rsidRPr="00C55B51">
          <w:rPr>
            <w:rStyle w:val="Hyperlink"/>
            <w:sz w:val="22"/>
            <w:szCs w:val="22"/>
          </w:rPr>
          <w:t>Renström</w:t>
        </w:r>
        <w:proofErr w:type="spellEnd"/>
        <w:r w:rsidRPr="00C55B51">
          <w:rPr>
            <w:rStyle w:val="Hyperlink"/>
            <w:sz w:val="22"/>
            <w:szCs w:val="22"/>
          </w:rPr>
          <w:t xml:space="preserve"> F, </w:t>
        </w:r>
        <w:proofErr w:type="spellStart"/>
        <w:r w:rsidRPr="00C55B51">
          <w:rPr>
            <w:rStyle w:val="Hyperlink"/>
            <w:sz w:val="22"/>
            <w:szCs w:val="22"/>
          </w:rPr>
          <w:t>Wojczynski</w:t>
        </w:r>
        <w:proofErr w:type="spellEnd"/>
        <w:r w:rsidRPr="00C55B51">
          <w:rPr>
            <w:rStyle w:val="Hyperlink"/>
            <w:sz w:val="22"/>
            <w:szCs w:val="22"/>
          </w:rPr>
          <w:t xml:space="preserve"> MK, Ganna A, </w:t>
        </w:r>
        <w:proofErr w:type="spellStart"/>
        <w:r w:rsidRPr="00C55B51">
          <w:rPr>
            <w:rStyle w:val="Hyperlink"/>
            <w:sz w:val="22"/>
            <w:szCs w:val="22"/>
          </w:rPr>
          <w:t>Hallmans</w:t>
        </w:r>
        <w:proofErr w:type="spellEnd"/>
        <w:r w:rsidRPr="00C55B51">
          <w:rPr>
            <w:rStyle w:val="Hyperlink"/>
            <w:sz w:val="22"/>
            <w:szCs w:val="22"/>
          </w:rPr>
          <w:t xml:space="preserve"> G, Houston DK, Jacques PF, Kanoni S, Lehtimäki T, Lemaitre RN, Manichaikul A, North KE, Ntalla I, </w:t>
        </w:r>
        <w:proofErr w:type="spellStart"/>
        <w:r w:rsidRPr="00C55B51">
          <w:rPr>
            <w:rStyle w:val="Hyperlink"/>
            <w:sz w:val="22"/>
            <w:szCs w:val="22"/>
          </w:rPr>
          <w:t>Sonestedt</w:t>
        </w:r>
        <w:proofErr w:type="spellEnd"/>
        <w:r w:rsidRPr="00C55B51">
          <w:rPr>
            <w:rStyle w:val="Hyperlink"/>
            <w:sz w:val="22"/>
            <w:szCs w:val="22"/>
          </w:rPr>
          <w:t xml:space="preserve"> E, Tanaka T, van </w:t>
        </w:r>
        <w:proofErr w:type="spellStart"/>
        <w:r w:rsidRPr="00C55B51">
          <w:rPr>
            <w:rStyle w:val="Hyperlink"/>
            <w:sz w:val="22"/>
            <w:szCs w:val="22"/>
          </w:rPr>
          <w:t>Rooij</w:t>
        </w:r>
        <w:proofErr w:type="spellEnd"/>
        <w:r w:rsidRPr="00C55B51">
          <w:rPr>
            <w:rStyle w:val="Hyperlink"/>
            <w:sz w:val="22"/>
            <w:szCs w:val="22"/>
          </w:rPr>
          <w:t xml:space="preserve"> FJ, Bandinelli S, </w:t>
        </w:r>
        <w:proofErr w:type="spellStart"/>
        <w:r w:rsidRPr="00C55B51">
          <w:rPr>
            <w:rStyle w:val="Hyperlink"/>
            <w:sz w:val="22"/>
            <w:szCs w:val="22"/>
          </w:rPr>
          <w:t>Djoussé</w:t>
        </w:r>
        <w:proofErr w:type="spellEnd"/>
        <w:r w:rsidRPr="00C55B51">
          <w:rPr>
            <w:rStyle w:val="Hyperlink"/>
            <w:sz w:val="22"/>
            <w:szCs w:val="22"/>
          </w:rPr>
          <w:t xml:space="preserve"> L, Grigoriou E, Johansson I, Lohman KK, Pankow JS, </w:t>
        </w:r>
        <w:proofErr w:type="spellStart"/>
        <w:r w:rsidRPr="00C55B51">
          <w:rPr>
            <w:rStyle w:val="Hyperlink"/>
            <w:sz w:val="22"/>
            <w:szCs w:val="22"/>
          </w:rPr>
          <w:t>Raitakari</w:t>
        </w:r>
        <w:proofErr w:type="spellEnd"/>
        <w:r w:rsidRPr="00C55B51">
          <w:rPr>
            <w:rStyle w:val="Hyperlink"/>
            <w:sz w:val="22"/>
            <w:szCs w:val="22"/>
          </w:rPr>
          <w:t xml:space="preserve"> OT, </w:t>
        </w:r>
        <w:proofErr w:type="spellStart"/>
        <w:r w:rsidRPr="00C55B51">
          <w:rPr>
            <w:rStyle w:val="Hyperlink"/>
            <w:sz w:val="22"/>
            <w:szCs w:val="22"/>
          </w:rPr>
          <w:t>Riserus</w:t>
        </w:r>
        <w:proofErr w:type="spellEnd"/>
        <w:r w:rsidRPr="00C55B51">
          <w:rPr>
            <w:rStyle w:val="Hyperlink"/>
            <w:sz w:val="22"/>
            <w:szCs w:val="22"/>
          </w:rPr>
          <w:t xml:space="preserve"> U, </w:t>
        </w:r>
        <w:proofErr w:type="spellStart"/>
        <w:r w:rsidRPr="00C55B51">
          <w:rPr>
            <w:rStyle w:val="Hyperlink"/>
            <w:sz w:val="22"/>
            <w:szCs w:val="22"/>
          </w:rPr>
          <w:t>Yannakoulia</w:t>
        </w:r>
        <w:proofErr w:type="spellEnd"/>
        <w:r w:rsidRPr="00C55B51">
          <w:rPr>
            <w:rStyle w:val="Hyperlink"/>
            <w:sz w:val="22"/>
            <w:szCs w:val="22"/>
          </w:rPr>
          <w:t xml:space="preserve"> M, </w:t>
        </w:r>
        <w:proofErr w:type="spellStart"/>
        <w:r w:rsidRPr="00C55B51">
          <w:rPr>
            <w:rStyle w:val="Hyperlink"/>
            <w:sz w:val="22"/>
            <w:szCs w:val="22"/>
          </w:rPr>
          <w:t>Zillikens</w:t>
        </w:r>
        <w:proofErr w:type="spellEnd"/>
        <w:r w:rsidRPr="00C55B51">
          <w:rPr>
            <w:rStyle w:val="Hyperlink"/>
            <w:sz w:val="22"/>
            <w:szCs w:val="22"/>
          </w:rPr>
          <w:t xml:space="preserve"> MC, Hassanali N, Liu Y, Mozaffarian D, Papoutsakis C, </w:t>
        </w:r>
        <w:proofErr w:type="spellStart"/>
        <w:r w:rsidRPr="00C55B51">
          <w:rPr>
            <w:rStyle w:val="Hyperlink"/>
            <w:sz w:val="22"/>
            <w:szCs w:val="22"/>
          </w:rPr>
          <w:t>Syvänen</w:t>
        </w:r>
        <w:proofErr w:type="spellEnd"/>
        <w:r w:rsidRPr="00C55B51">
          <w:rPr>
            <w:rStyle w:val="Hyperlink"/>
            <w:sz w:val="22"/>
            <w:szCs w:val="22"/>
          </w:rPr>
          <w:t xml:space="preserve"> AC, </w:t>
        </w:r>
        <w:proofErr w:type="spellStart"/>
        <w:r w:rsidRPr="00C55B51">
          <w:rPr>
            <w:rStyle w:val="Hyperlink"/>
            <w:sz w:val="22"/>
            <w:szCs w:val="22"/>
          </w:rPr>
          <w:t>Uitterlinden</w:t>
        </w:r>
        <w:proofErr w:type="spellEnd"/>
        <w:r w:rsidRPr="00C55B51">
          <w:rPr>
            <w:rStyle w:val="Hyperlink"/>
            <w:sz w:val="22"/>
            <w:szCs w:val="22"/>
          </w:rPr>
          <w:t xml:space="preserve"> AG, </w:t>
        </w:r>
        <w:proofErr w:type="spellStart"/>
        <w:r w:rsidRPr="00C55B51">
          <w:rPr>
            <w:rStyle w:val="Hyperlink"/>
            <w:sz w:val="22"/>
            <w:szCs w:val="22"/>
          </w:rPr>
          <w:t>Viikari</w:t>
        </w:r>
        <w:proofErr w:type="spellEnd"/>
        <w:r w:rsidRPr="00C55B51">
          <w:rPr>
            <w:rStyle w:val="Hyperlink"/>
            <w:sz w:val="22"/>
            <w:szCs w:val="22"/>
          </w:rPr>
          <w:t xml:space="preserve"> J, Groves CJ, Hofman A, Lind L, McCarthy MI, </w:t>
        </w:r>
        <w:proofErr w:type="spellStart"/>
        <w:r w:rsidRPr="00C55B51">
          <w:rPr>
            <w:rStyle w:val="Hyperlink"/>
            <w:sz w:val="22"/>
            <w:szCs w:val="22"/>
          </w:rPr>
          <w:t>Mikkilä</w:t>
        </w:r>
        <w:proofErr w:type="spellEnd"/>
        <w:r w:rsidRPr="00C55B51">
          <w:rPr>
            <w:rStyle w:val="Hyperlink"/>
            <w:sz w:val="22"/>
            <w:szCs w:val="22"/>
          </w:rPr>
          <w:t xml:space="preserve"> V, Mukamal K, Franco OH, Borecki IB, Cupples LA, </w:t>
        </w:r>
        <w:proofErr w:type="spellStart"/>
        <w:r w:rsidRPr="00C55B51">
          <w:rPr>
            <w:rStyle w:val="Hyperlink"/>
            <w:sz w:val="22"/>
            <w:szCs w:val="22"/>
          </w:rPr>
          <w:t>Dedoussis</w:t>
        </w:r>
        <w:proofErr w:type="spellEnd"/>
        <w:r w:rsidRPr="00C55B51">
          <w:rPr>
            <w:rStyle w:val="Hyperlink"/>
            <w:sz w:val="22"/>
            <w:szCs w:val="22"/>
          </w:rPr>
          <w:t xml:space="preserve"> GV, Ferrucci L, Hu FB, Ingelsson E, </w:t>
        </w:r>
        <w:proofErr w:type="spellStart"/>
        <w:r w:rsidRPr="00C55B51">
          <w:rPr>
            <w:rStyle w:val="Hyperlink"/>
            <w:sz w:val="22"/>
            <w:szCs w:val="22"/>
          </w:rPr>
          <w:t>Kähönen</w:t>
        </w:r>
        <w:proofErr w:type="spellEnd"/>
        <w:r w:rsidRPr="00C55B51">
          <w:rPr>
            <w:rStyle w:val="Hyperlink"/>
            <w:sz w:val="22"/>
            <w:szCs w:val="22"/>
          </w:rPr>
          <w:t xml:space="preserve"> M, Kao WH, </w:t>
        </w:r>
        <w:proofErr w:type="spellStart"/>
        <w:r w:rsidRPr="00C55B51">
          <w:rPr>
            <w:rStyle w:val="Hyperlink"/>
            <w:sz w:val="22"/>
            <w:szCs w:val="22"/>
          </w:rPr>
          <w:t>Kritchevsky</w:t>
        </w:r>
        <w:proofErr w:type="spellEnd"/>
        <w:r w:rsidRPr="00C55B51">
          <w:rPr>
            <w:rStyle w:val="Hyperlink"/>
            <w:sz w:val="22"/>
            <w:szCs w:val="22"/>
          </w:rPr>
          <w:t xml:space="preserve"> SB, </w:t>
        </w:r>
        <w:proofErr w:type="spellStart"/>
        <w:r w:rsidRPr="00C55B51">
          <w:rPr>
            <w:rStyle w:val="Hyperlink"/>
            <w:sz w:val="22"/>
            <w:szCs w:val="22"/>
          </w:rPr>
          <w:t>Orho</w:t>
        </w:r>
        <w:proofErr w:type="spellEnd"/>
        <w:r w:rsidRPr="00C55B51">
          <w:rPr>
            <w:rStyle w:val="Hyperlink"/>
            <w:sz w:val="22"/>
            <w:szCs w:val="22"/>
          </w:rPr>
          <w:t xml:space="preserve">-Melander M, Prokopenko I, Rotter JI, Siscovick DS, Witteman JC, Franks PW, Meigs JB, Nettleton JA. Higher Magnesium Intake Is Associated with Lower Fasting Glucose and Insulin, with No Evidence of Interaction with Select Genetic Loci, in a Meta-Analysis of 15 CHARGE Consortium Studies. </w:t>
        </w:r>
        <w:r w:rsidRPr="00C55B51">
          <w:rPr>
            <w:rStyle w:val="Hyperlink"/>
            <w:i/>
            <w:sz w:val="22"/>
            <w:szCs w:val="22"/>
          </w:rPr>
          <w:t>J Nutr</w:t>
        </w:r>
        <w:r w:rsidRPr="00C55B51">
          <w:rPr>
            <w:rStyle w:val="Hyperlink"/>
            <w:sz w:val="22"/>
            <w:szCs w:val="22"/>
          </w:rPr>
          <w:t>. 2013;143 (3):345-353.</w:t>
        </w:r>
      </w:hyperlink>
    </w:p>
    <w:p w14:paraId="13E4535C" w14:textId="77777777" w:rsidR="002E3AB9" w:rsidRDefault="002E3AB9" w:rsidP="002E3AB9">
      <w:pPr>
        <w:ind w:left="360"/>
        <w:rPr>
          <w:bCs/>
          <w:sz w:val="22"/>
          <w:szCs w:val="22"/>
          <w:lang w:eastAsia="x-none"/>
        </w:rPr>
      </w:pPr>
    </w:p>
    <w:p w14:paraId="395EA985" w14:textId="77777777" w:rsidR="002E3AB9" w:rsidRDefault="002E3AB9">
      <w:pPr>
        <w:numPr>
          <w:ilvl w:val="0"/>
          <w:numId w:val="2"/>
        </w:numPr>
        <w:rPr>
          <w:bCs/>
          <w:sz w:val="22"/>
          <w:szCs w:val="22"/>
          <w:lang w:eastAsia="x-none"/>
        </w:rPr>
      </w:pPr>
      <w:hyperlink r:id="rId541" w:history="1">
        <w:r w:rsidRPr="002E3AB9">
          <w:rPr>
            <w:rStyle w:val="Hyperlink"/>
            <w:bCs/>
            <w:sz w:val="22"/>
            <w:szCs w:val="22"/>
            <w:lang w:eastAsia="x-none"/>
          </w:rPr>
          <w:t xml:space="preserve">Budoff MJ, Young R, Lopez VA, Kronmal RA, Nasir K, Blumenthal RS, Detrano RC, Bild DE, Guerci AD, Liu K, Shea S, Szklo M, Post W, Lima J, Bertoni A, Wong ND. Progression of Coronary Calcium and Incident Coronary Heart Disease Events: The Multi-Ethnic Study of Atherosclerosis. </w:t>
        </w:r>
        <w:r w:rsidRPr="002E3AB9">
          <w:rPr>
            <w:rStyle w:val="Hyperlink"/>
            <w:bCs/>
            <w:i/>
            <w:sz w:val="22"/>
            <w:szCs w:val="22"/>
            <w:lang w:eastAsia="x-none"/>
          </w:rPr>
          <w:t xml:space="preserve">J Am Coll </w:t>
        </w:r>
        <w:proofErr w:type="spellStart"/>
        <w:r w:rsidRPr="002E3AB9">
          <w:rPr>
            <w:rStyle w:val="Hyperlink"/>
            <w:bCs/>
            <w:i/>
            <w:sz w:val="22"/>
            <w:szCs w:val="22"/>
            <w:lang w:eastAsia="x-none"/>
          </w:rPr>
          <w:t>Cardiol</w:t>
        </w:r>
        <w:proofErr w:type="spellEnd"/>
        <w:r w:rsidRPr="002E3AB9">
          <w:rPr>
            <w:rStyle w:val="Hyperlink"/>
            <w:bCs/>
            <w:sz w:val="22"/>
            <w:szCs w:val="22"/>
            <w:lang w:eastAsia="x-none"/>
          </w:rPr>
          <w:t>. 2013;61(12):1231-1239.</w:t>
        </w:r>
      </w:hyperlink>
      <w:r w:rsidR="002A5EC5">
        <w:rPr>
          <w:bCs/>
          <w:sz w:val="22"/>
          <w:szCs w:val="22"/>
          <w:lang w:eastAsia="x-none"/>
        </w:rPr>
        <w:t xml:space="preserve"> </w:t>
      </w:r>
    </w:p>
    <w:p w14:paraId="7F9A1686" w14:textId="77777777" w:rsidR="002A5EC5" w:rsidRDefault="002A5EC5" w:rsidP="002A5EC5">
      <w:pPr>
        <w:ind w:left="360"/>
        <w:rPr>
          <w:bCs/>
          <w:sz w:val="22"/>
          <w:szCs w:val="22"/>
          <w:lang w:eastAsia="x-none"/>
        </w:rPr>
      </w:pPr>
    </w:p>
    <w:p w14:paraId="555F1042" w14:textId="77777777" w:rsidR="002A5EC5" w:rsidRDefault="002A5EC5">
      <w:pPr>
        <w:numPr>
          <w:ilvl w:val="0"/>
          <w:numId w:val="2"/>
        </w:numPr>
        <w:rPr>
          <w:bCs/>
          <w:sz w:val="22"/>
          <w:szCs w:val="22"/>
          <w:lang w:eastAsia="x-none"/>
        </w:rPr>
      </w:pPr>
      <w:hyperlink r:id="rId542" w:history="1">
        <w:r w:rsidRPr="00056407">
          <w:rPr>
            <w:rStyle w:val="Hyperlink"/>
            <w:bCs/>
            <w:sz w:val="22"/>
            <w:szCs w:val="22"/>
            <w:lang w:eastAsia="x-none"/>
          </w:rPr>
          <w:t xml:space="preserve">Lamprea JA, McClelland RL, Astor BC, Matsushita K, Shlipak M, de Boer H, Szklo M. Chronic kidney disease, plasma lipoproteins, and coronary artery calcium incidence: the Multi-Ethnic Study of Atherosclerosis. </w:t>
        </w:r>
        <w:proofErr w:type="spellStart"/>
        <w:r w:rsidRPr="00056407">
          <w:rPr>
            <w:rStyle w:val="Hyperlink"/>
            <w:bCs/>
            <w:i/>
            <w:sz w:val="22"/>
            <w:szCs w:val="22"/>
            <w:lang w:eastAsia="x-none"/>
          </w:rPr>
          <w:t>Arterioscler</w:t>
        </w:r>
        <w:proofErr w:type="spellEnd"/>
        <w:r w:rsidRPr="00056407">
          <w:rPr>
            <w:rStyle w:val="Hyperlink"/>
            <w:bCs/>
            <w:i/>
            <w:sz w:val="22"/>
            <w:szCs w:val="22"/>
            <w:lang w:eastAsia="x-none"/>
          </w:rPr>
          <w:t xml:space="preserve"> </w:t>
        </w:r>
        <w:proofErr w:type="spellStart"/>
        <w:r w:rsidRPr="00056407">
          <w:rPr>
            <w:rStyle w:val="Hyperlink"/>
            <w:bCs/>
            <w:i/>
            <w:sz w:val="22"/>
            <w:szCs w:val="22"/>
            <w:lang w:eastAsia="x-none"/>
          </w:rPr>
          <w:t>Thromb</w:t>
        </w:r>
        <w:proofErr w:type="spellEnd"/>
        <w:r w:rsidRPr="00056407">
          <w:rPr>
            <w:rStyle w:val="Hyperlink"/>
            <w:bCs/>
            <w:i/>
            <w:sz w:val="22"/>
            <w:szCs w:val="22"/>
            <w:lang w:eastAsia="x-none"/>
          </w:rPr>
          <w:t xml:space="preserve"> </w:t>
        </w:r>
        <w:proofErr w:type="spellStart"/>
        <w:r w:rsidRPr="00056407">
          <w:rPr>
            <w:rStyle w:val="Hyperlink"/>
            <w:bCs/>
            <w:i/>
            <w:sz w:val="22"/>
            <w:szCs w:val="22"/>
            <w:lang w:eastAsia="x-none"/>
          </w:rPr>
          <w:t>Vasc</w:t>
        </w:r>
        <w:proofErr w:type="spellEnd"/>
        <w:r w:rsidRPr="00056407">
          <w:rPr>
            <w:rStyle w:val="Hyperlink"/>
            <w:bCs/>
            <w:i/>
            <w:sz w:val="22"/>
            <w:szCs w:val="22"/>
            <w:lang w:eastAsia="x-none"/>
          </w:rPr>
          <w:t xml:space="preserve"> Biol</w:t>
        </w:r>
        <w:r w:rsidRPr="00056407">
          <w:rPr>
            <w:rStyle w:val="Hyperlink"/>
            <w:bCs/>
            <w:sz w:val="22"/>
            <w:szCs w:val="22"/>
            <w:lang w:eastAsia="x-none"/>
          </w:rPr>
          <w:t>. 2013;33(3):652-658.</w:t>
        </w:r>
      </w:hyperlink>
      <w:r w:rsidR="006C66CC">
        <w:rPr>
          <w:bCs/>
          <w:sz w:val="22"/>
          <w:szCs w:val="22"/>
          <w:lang w:eastAsia="x-none"/>
        </w:rPr>
        <w:t xml:space="preserve"> </w:t>
      </w:r>
    </w:p>
    <w:p w14:paraId="3AFF9E4D" w14:textId="77777777" w:rsidR="006C66CC" w:rsidRPr="00CC07EF" w:rsidRDefault="006C66CC" w:rsidP="006C66CC">
      <w:pPr>
        <w:ind w:left="360"/>
        <w:rPr>
          <w:bCs/>
          <w:sz w:val="22"/>
          <w:szCs w:val="22"/>
        </w:rPr>
      </w:pPr>
    </w:p>
    <w:p w14:paraId="7B68C025" w14:textId="77777777" w:rsidR="006C66CC" w:rsidRPr="006C66CC" w:rsidRDefault="006C66CC">
      <w:pPr>
        <w:numPr>
          <w:ilvl w:val="0"/>
          <w:numId w:val="2"/>
        </w:numPr>
        <w:rPr>
          <w:bCs/>
          <w:sz w:val="22"/>
          <w:szCs w:val="22"/>
        </w:rPr>
      </w:pPr>
      <w:hyperlink r:id="rId543" w:history="1">
        <w:r w:rsidRPr="006C66CC">
          <w:rPr>
            <w:rStyle w:val="Hyperlink"/>
            <w:sz w:val="22"/>
            <w:szCs w:val="22"/>
          </w:rPr>
          <w:t xml:space="preserve">Auchincloss AH, Mujahid MS, Shen M, Michos ED, Whitt-Glover MC, Diez Roux AV. Neighborhood health-promoting resources and obesity risk (the multi-ethnic study of atherosclerosis). </w:t>
        </w:r>
        <w:r w:rsidRPr="006C66CC">
          <w:rPr>
            <w:rStyle w:val="Hyperlink"/>
            <w:i/>
            <w:sz w:val="22"/>
            <w:szCs w:val="22"/>
          </w:rPr>
          <w:t>Obesity (Silver Spring)</w:t>
        </w:r>
        <w:r w:rsidRPr="006C66CC">
          <w:rPr>
            <w:rStyle w:val="Hyperlink"/>
            <w:sz w:val="22"/>
            <w:szCs w:val="22"/>
          </w:rPr>
          <w:t>. 2013;21(3):621-628.</w:t>
        </w:r>
      </w:hyperlink>
    </w:p>
    <w:p w14:paraId="7CA032EA" w14:textId="77777777" w:rsidR="00FB0A87" w:rsidRDefault="00FB0A87" w:rsidP="006C66CC">
      <w:pPr>
        <w:ind w:left="360"/>
        <w:rPr>
          <w:sz w:val="22"/>
          <w:szCs w:val="22"/>
        </w:rPr>
      </w:pPr>
    </w:p>
    <w:p w14:paraId="28CE355E" w14:textId="77777777" w:rsidR="00FB0A87" w:rsidRDefault="00FB0A87">
      <w:pPr>
        <w:numPr>
          <w:ilvl w:val="0"/>
          <w:numId w:val="2"/>
        </w:numPr>
        <w:rPr>
          <w:bCs/>
          <w:sz w:val="22"/>
          <w:szCs w:val="22"/>
        </w:rPr>
      </w:pPr>
      <w:hyperlink r:id="rId544" w:history="1">
        <w:r w:rsidRPr="00FB0A87">
          <w:rPr>
            <w:rStyle w:val="Hyperlink"/>
            <w:bCs/>
            <w:sz w:val="22"/>
            <w:szCs w:val="22"/>
          </w:rPr>
          <w:t xml:space="preserve">Frazier-Wood AC, Manichaikul A, </w:t>
        </w:r>
        <w:proofErr w:type="spellStart"/>
        <w:r w:rsidRPr="00FB0A87">
          <w:rPr>
            <w:rStyle w:val="Hyperlink"/>
            <w:bCs/>
            <w:sz w:val="22"/>
            <w:szCs w:val="22"/>
          </w:rPr>
          <w:t>Aslibekyan</w:t>
        </w:r>
        <w:proofErr w:type="spellEnd"/>
        <w:r w:rsidRPr="00FB0A87">
          <w:rPr>
            <w:rStyle w:val="Hyperlink"/>
            <w:bCs/>
            <w:sz w:val="22"/>
            <w:szCs w:val="22"/>
          </w:rPr>
          <w:t xml:space="preserve"> S, Borecki IB, Goff DC, Hopkins PN, Lai CQ, </w:t>
        </w:r>
        <w:proofErr w:type="spellStart"/>
        <w:r w:rsidRPr="00FB0A87">
          <w:rPr>
            <w:rStyle w:val="Hyperlink"/>
            <w:bCs/>
            <w:sz w:val="22"/>
            <w:szCs w:val="22"/>
          </w:rPr>
          <w:t>Ordovas</w:t>
        </w:r>
        <w:proofErr w:type="spellEnd"/>
        <w:r w:rsidRPr="00FB0A87">
          <w:rPr>
            <w:rStyle w:val="Hyperlink"/>
            <w:bCs/>
            <w:sz w:val="22"/>
            <w:szCs w:val="22"/>
          </w:rPr>
          <w:t xml:space="preserve"> JM, Post WS, Rich SS, Sale MM, Siscovick D, Straka RJ, Tiwari HK, Tsai MY, Rotter JI, Arnett DK. Genetic variants associated with VLDL, LDL and HDL particle size differ with race/ethnicity. </w:t>
        </w:r>
        <w:r w:rsidRPr="00FB0A87">
          <w:rPr>
            <w:rStyle w:val="Hyperlink"/>
            <w:bCs/>
            <w:i/>
            <w:sz w:val="22"/>
            <w:szCs w:val="22"/>
          </w:rPr>
          <w:t>Hum Genet</w:t>
        </w:r>
        <w:r w:rsidRPr="00FB0A87">
          <w:rPr>
            <w:rStyle w:val="Hyperlink"/>
            <w:bCs/>
            <w:sz w:val="22"/>
            <w:szCs w:val="22"/>
          </w:rPr>
          <w:t>. 2013;132(4):405-413.</w:t>
        </w:r>
      </w:hyperlink>
    </w:p>
    <w:p w14:paraId="09E22274" w14:textId="77777777" w:rsidR="00766573" w:rsidRDefault="00766573" w:rsidP="00766573">
      <w:pPr>
        <w:ind w:left="360"/>
        <w:rPr>
          <w:sz w:val="22"/>
          <w:szCs w:val="22"/>
        </w:rPr>
      </w:pPr>
    </w:p>
    <w:p w14:paraId="435084AC" w14:textId="77777777" w:rsidR="00766573" w:rsidRPr="00561907" w:rsidRDefault="00766573">
      <w:pPr>
        <w:numPr>
          <w:ilvl w:val="0"/>
          <w:numId w:val="2"/>
        </w:numPr>
        <w:rPr>
          <w:bCs/>
          <w:sz w:val="22"/>
          <w:szCs w:val="22"/>
        </w:rPr>
      </w:pPr>
      <w:hyperlink r:id="rId545" w:history="1">
        <w:r w:rsidRPr="006623FF">
          <w:rPr>
            <w:rStyle w:val="Hyperlink"/>
            <w:sz w:val="22"/>
            <w:szCs w:val="22"/>
          </w:rPr>
          <w:t>De</w:t>
        </w:r>
        <w:r w:rsidR="00CD02E7">
          <w:rPr>
            <w:rStyle w:val="Hyperlink"/>
            <w:sz w:val="22"/>
            <w:szCs w:val="22"/>
          </w:rPr>
          <w:t>F</w:t>
        </w:r>
        <w:r w:rsidRPr="006623FF">
          <w:rPr>
            <w:rStyle w:val="Hyperlink"/>
            <w:sz w:val="22"/>
            <w:szCs w:val="22"/>
          </w:rPr>
          <w:t xml:space="preserve">ilippis AP, Blaha MJ, Martin SS, Reed RM, Jones SR, Nasir K, Blumenthal RS, Budoff MJ. Nonalcoholic fatty liver disease and serum lipoproteins: The Multi-Ethnic Study of Atherosclerosis. </w:t>
        </w:r>
        <w:r w:rsidRPr="006623FF">
          <w:rPr>
            <w:rStyle w:val="Hyperlink"/>
            <w:i/>
            <w:sz w:val="22"/>
            <w:szCs w:val="22"/>
          </w:rPr>
          <w:t>Atherosclerosis</w:t>
        </w:r>
        <w:r w:rsidRPr="006623FF">
          <w:rPr>
            <w:rStyle w:val="Hyperlink"/>
            <w:sz w:val="22"/>
            <w:szCs w:val="22"/>
          </w:rPr>
          <w:t>. 2013;227(2):429-436.</w:t>
        </w:r>
      </w:hyperlink>
    </w:p>
    <w:p w14:paraId="02FE8DBC" w14:textId="77777777" w:rsidR="00561907" w:rsidRPr="00561907" w:rsidRDefault="00561907" w:rsidP="00561907">
      <w:pPr>
        <w:ind w:left="360"/>
        <w:rPr>
          <w:bCs/>
          <w:sz w:val="22"/>
          <w:szCs w:val="22"/>
        </w:rPr>
      </w:pPr>
    </w:p>
    <w:p w14:paraId="7A901134" w14:textId="77777777" w:rsidR="00FC6E78" w:rsidRDefault="00561907">
      <w:pPr>
        <w:numPr>
          <w:ilvl w:val="0"/>
          <w:numId w:val="2"/>
        </w:numPr>
        <w:rPr>
          <w:color w:val="000000"/>
          <w:sz w:val="22"/>
          <w:szCs w:val="22"/>
        </w:rPr>
      </w:pPr>
      <w:hyperlink r:id="rId546" w:history="1">
        <w:r w:rsidRPr="006C2607">
          <w:rPr>
            <w:rStyle w:val="Hyperlink"/>
            <w:sz w:val="22"/>
            <w:szCs w:val="22"/>
          </w:rPr>
          <w:t xml:space="preserve">Mewton N, Opdahl A, Choi EY, Almeida AL, Kawel N, Wu CO, Burke GL, Liu S, Liu K, Bluemke DA, Lima JA. </w:t>
        </w:r>
        <w:r w:rsidRPr="006C2607">
          <w:rPr>
            <w:rStyle w:val="Hyperlink"/>
            <w:bCs/>
            <w:sz w:val="22"/>
            <w:szCs w:val="22"/>
            <w:lang w:eastAsia="x-none"/>
          </w:rPr>
          <w:t xml:space="preserve">Left ventricular global function index by magnetic resonance imaging--a novel marker for assessment of cardiac performance for the prediction of cardiovascular events: the multi-ethnic study of atherosclerosis. </w:t>
        </w:r>
        <w:r w:rsidRPr="006C2607">
          <w:rPr>
            <w:rStyle w:val="Hyperlink"/>
            <w:bCs/>
            <w:i/>
            <w:sz w:val="22"/>
            <w:szCs w:val="22"/>
            <w:lang w:eastAsia="x-none"/>
          </w:rPr>
          <w:t>Hypertension</w:t>
        </w:r>
        <w:r w:rsidRPr="006C2607">
          <w:rPr>
            <w:rStyle w:val="Hyperlink"/>
            <w:bCs/>
            <w:sz w:val="22"/>
            <w:szCs w:val="22"/>
            <w:lang w:eastAsia="x-none"/>
          </w:rPr>
          <w:t>. 2013;61(4):770-778.</w:t>
        </w:r>
      </w:hyperlink>
    </w:p>
    <w:p w14:paraId="03F0E2AB" w14:textId="77777777" w:rsidR="00780633" w:rsidRDefault="00780633" w:rsidP="00780633">
      <w:pPr>
        <w:rPr>
          <w:sz w:val="22"/>
          <w:szCs w:val="22"/>
        </w:rPr>
      </w:pPr>
    </w:p>
    <w:p w14:paraId="4B347E61" w14:textId="77777777" w:rsidR="00780633" w:rsidRPr="00464372" w:rsidRDefault="00485A4C">
      <w:pPr>
        <w:numPr>
          <w:ilvl w:val="0"/>
          <w:numId w:val="2"/>
        </w:numPr>
        <w:rPr>
          <w:color w:val="000000"/>
          <w:sz w:val="22"/>
          <w:szCs w:val="22"/>
        </w:rPr>
      </w:pPr>
      <w:hyperlink r:id="rId547" w:history="1">
        <w:r w:rsidRPr="00977B46">
          <w:rPr>
            <w:rStyle w:val="Hyperlink"/>
            <w:sz w:val="22"/>
            <w:szCs w:val="22"/>
          </w:rPr>
          <w:t xml:space="preserve">Mozaffarian D, de Oliveira Otto MC, Lemaitre RN, Fretts AM, </w:t>
        </w:r>
        <w:proofErr w:type="spellStart"/>
        <w:r w:rsidRPr="00977B46">
          <w:rPr>
            <w:rStyle w:val="Hyperlink"/>
            <w:sz w:val="22"/>
            <w:szCs w:val="22"/>
          </w:rPr>
          <w:t>Hotamisligil</w:t>
        </w:r>
        <w:proofErr w:type="spellEnd"/>
        <w:r w:rsidRPr="00977B46">
          <w:rPr>
            <w:rStyle w:val="Hyperlink"/>
            <w:sz w:val="22"/>
            <w:szCs w:val="22"/>
          </w:rPr>
          <w:t xml:space="preserve"> G, Tsai MY, Siscovick DS, Nettleton JA. trans-Palmitoleic acid, other dairy fat biomarkers, and incident diabetes: the Multi-Ethnic Study of Atherosclerosis (MESA). </w:t>
        </w:r>
        <w:proofErr w:type="gramStart"/>
        <w:r w:rsidRPr="00977B46">
          <w:rPr>
            <w:rStyle w:val="Hyperlink"/>
            <w:i/>
            <w:sz w:val="22"/>
            <w:szCs w:val="22"/>
          </w:rPr>
          <w:t>Am</w:t>
        </w:r>
        <w:proofErr w:type="gramEnd"/>
        <w:r w:rsidRPr="00977B46">
          <w:rPr>
            <w:rStyle w:val="Hyperlink"/>
            <w:i/>
            <w:sz w:val="22"/>
            <w:szCs w:val="22"/>
          </w:rPr>
          <w:t xml:space="preserve"> J Clin Nutr</w:t>
        </w:r>
        <w:r w:rsidRPr="00977B46">
          <w:rPr>
            <w:rStyle w:val="Hyperlink"/>
            <w:sz w:val="22"/>
            <w:szCs w:val="22"/>
          </w:rPr>
          <w:t>. 2013;97(4):854-861.</w:t>
        </w:r>
      </w:hyperlink>
    </w:p>
    <w:p w14:paraId="37E13B49" w14:textId="77777777" w:rsidR="00464372" w:rsidRDefault="00464372" w:rsidP="00464372">
      <w:pPr>
        <w:ind w:left="360"/>
        <w:rPr>
          <w:bCs/>
          <w:sz w:val="22"/>
          <w:szCs w:val="22"/>
        </w:rPr>
      </w:pPr>
    </w:p>
    <w:p w14:paraId="56AC3683" w14:textId="77777777" w:rsidR="00464372" w:rsidRPr="00464372" w:rsidRDefault="00464372">
      <w:pPr>
        <w:numPr>
          <w:ilvl w:val="0"/>
          <w:numId w:val="2"/>
        </w:numPr>
        <w:rPr>
          <w:sz w:val="22"/>
          <w:szCs w:val="22"/>
        </w:rPr>
      </w:pPr>
      <w:hyperlink r:id="rId548" w:history="1">
        <w:proofErr w:type="spellStart"/>
        <w:r w:rsidRPr="00464372">
          <w:rPr>
            <w:rStyle w:val="Hyperlink"/>
            <w:sz w:val="22"/>
            <w:szCs w:val="22"/>
          </w:rPr>
          <w:t>Abiemo</w:t>
        </w:r>
        <w:proofErr w:type="spellEnd"/>
        <w:r w:rsidRPr="00464372">
          <w:rPr>
            <w:rStyle w:val="Hyperlink"/>
            <w:sz w:val="22"/>
            <w:szCs w:val="22"/>
          </w:rPr>
          <w:t xml:space="preserve"> EE, Alonso A, Nettleton JA, Steffen LM, Bertoni AG, Jain A, Lutsey PL. Relations of the Mediterranean dietary pattern with insulin resistance and diabetes incidence in the Multi-Ethnic Study of Atherosclerosis (MESA). </w:t>
        </w:r>
        <w:r w:rsidRPr="00464372">
          <w:rPr>
            <w:rStyle w:val="Hyperlink"/>
            <w:i/>
            <w:sz w:val="22"/>
            <w:szCs w:val="22"/>
          </w:rPr>
          <w:t>Br J Nutr</w:t>
        </w:r>
        <w:r w:rsidRPr="00464372">
          <w:rPr>
            <w:rStyle w:val="Hyperlink"/>
            <w:sz w:val="22"/>
            <w:szCs w:val="22"/>
          </w:rPr>
          <w:t>. 2013;109(8):1490-1497.</w:t>
        </w:r>
      </w:hyperlink>
    </w:p>
    <w:p w14:paraId="27B41503" w14:textId="77777777" w:rsidR="00E233C1" w:rsidRDefault="00E233C1" w:rsidP="00E233C1">
      <w:pPr>
        <w:autoSpaceDE/>
        <w:autoSpaceDN/>
        <w:ind w:left="360"/>
        <w:rPr>
          <w:rFonts w:eastAsia="Batang"/>
          <w:sz w:val="22"/>
          <w:szCs w:val="22"/>
          <w:lang w:eastAsia="ko-KR"/>
        </w:rPr>
      </w:pPr>
    </w:p>
    <w:p w14:paraId="4296CA43" w14:textId="77777777" w:rsidR="00E233C1" w:rsidRDefault="00E233C1">
      <w:pPr>
        <w:numPr>
          <w:ilvl w:val="0"/>
          <w:numId w:val="2"/>
        </w:numPr>
        <w:autoSpaceDE/>
        <w:autoSpaceDN/>
        <w:rPr>
          <w:rFonts w:eastAsia="Batang"/>
          <w:sz w:val="22"/>
          <w:szCs w:val="22"/>
          <w:lang w:eastAsia="ko-KR"/>
        </w:rPr>
      </w:pPr>
      <w:hyperlink r:id="rId549" w:history="1">
        <w:r w:rsidRPr="00E233C1">
          <w:rPr>
            <w:rStyle w:val="Hyperlink"/>
            <w:rFonts w:eastAsia="Batang"/>
            <w:sz w:val="22"/>
            <w:szCs w:val="22"/>
            <w:lang w:eastAsia="ko-KR"/>
          </w:rPr>
          <w:t xml:space="preserve">Polak JF, Szklo M, Kronmal RA, Burke GL, Shea S, </w:t>
        </w:r>
        <w:proofErr w:type="spellStart"/>
        <w:r w:rsidRPr="00E233C1">
          <w:rPr>
            <w:rStyle w:val="Hyperlink"/>
            <w:rFonts w:eastAsia="Batang"/>
            <w:sz w:val="22"/>
            <w:szCs w:val="22"/>
            <w:lang w:eastAsia="ko-KR"/>
          </w:rPr>
          <w:t>Zavodni</w:t>
        </w:r>
        <w:proofErr w:type="spellEnd"/>
        <w:r w:rsidRPr="00E233C1">
          <w:rPr>
            <w:rStyle w:val="Hyperlink"/>
            <w:rFonts w:eastAsia="Batang"/>
            <w:sz w:val="22"/>
            <w:szCs w:val="22"/>
            <w:lang w:eastAsia="ko-KR"/>
          </w:rPr>
          <w:t xml:space="preserve"> AE, O’Leary DH. The value of carotid artery plaque and intima-media thickness </w:t>
        </w:r>
        <w:proofErr w:type="gramStart"/>
        <w:r w:rsidRPr="00E233C1">
          <w:rPr>
            <w:rStyle w:val="Hyperlink"/>
            <w:rFonts w:eastAsia="Batang"/>
            <w:sz w:val="22"/>
            <w:szCs w:val="22"/>
            <w:lang w:eastAsia="ko-KR"/>
          </w:rPr>
          <w:t>for incident</w:t>
        </w:r>
        <w:proofErr w:type="gramEnd"/>
        <w:r w:rsidRPr="00E233C1">
          <w:rPr>
            <w:rStyle w:val="Hyperlink"/>
            <w:rFonts w:eastAsia="Batang"/>
            <w:sz w:val="22"/>
            <w:szCs w:val="22"/>
            <w:lang w:eastAsia="ko-KR"/>
          </w:rPr>
          <w:t xml:space="preserve"> cardiovascular disease: the multi-ethnic study of atherosclerosis. </w:t>
        </w:r>
        <w:r w:rsidRPr="00E233C1">
          <w:rPr>
            <w:rStyle w:val="Hyperlink"/>
            <w:rFonts w:eastAsia="Batang"/>
            <w:i/>
            <w:sz w:val="22"/>
            <w:szCs w:val="22"/>
            <w:lang w:eastAsia="ko-KR"/>
          </w:rPr>
          <w:t>J Am Heart Assoc</w:t>
        </w:r>
        <w:r w:rsidRPr="00E233C1">
          <w:rPr>
            <w:rStyle w:val="Hyperlink"/>
            <w:rFonts w:eastAsia="Batang"/>
            <w:sz w:val="22"/>
            <w:szCs w:val="22"/>
            <w:lang w:eastAsia="ko-KR"/>
          </w:rPr>
          <w:t>. 2013;2(2</w:t>
        </w:r>
        <w:proofErr w:type="gramStart"/>
        <w:r w:rsidRPr="00E233C1">
          <w:rPr>
            <w:rStyle w:val="Hyperlink"/>
            <w:rFonts w:eastAsia="Batang"/>
            <w:sz w:val="22"/>
            <w:szCs w:val="22"/>
            <w:lang w:eastAsia="ko-KR"/>
          </w:rPr>
          <w:t>):e</w:t>
        </w:r>
        <w:proofErr w:type="gramEnd"/>
        <w:r w:rsidRPr="00E233C1">
          <w:rPr>
            <w:rStyle w:val="Hyperlink"/>
            <w:rFonts w:eastAsia="Batang"/>
            <w:sz w:val="22"/>
            <w:szCs w:val="22"/>
            <w:lang w:eastAsia="ko-KR"/>
          </w:rPr>
          <w:t xml:space="preserve">000087. </w:t>
        </w:r>
        <w:proofErr w:type="spellStart"/>
        <w:r w:rsidRPr="00E233C1">
          <w:rPr>
            <w:rStyle w:val="Hyperlink"/>
            <w:rFonts w:eastAsia="Batang"/>
            <w:sz w:val="22"/>
            <w:szCs w:val="22"/>
            <w:lang w:eastAsia="ko-KR"/>
          </w:rPr>
          <w:t>doi</w:t>
        </w:r>
        <w:proofErr w:type="spellEnd"/>
        <w:r w:rsidRPr="00E233C1">
          <w:rPr>
            <w:rStyle w:val="Hyperlink"/>
            <w:rFonts w:eastAsia="Batang"/>
            <w:sz w:val="22"/>
            <w:szCs w:val="22"/>
            <w:lang w:eastAsia="ko-KR"/>
          </w:rPr>
          <w:t>: 10.1161/JAHA. 113.000087.</w:t>
        </w:r>
      </w:hyperlink>
    </w:p>
    <w:p w14:paraId="2DDA52B1" w14:textId="77777777" w:rsidR="008E1B4F" w:rsidRPr="00D10C13" w:rsidRDefault="008E1B4F" w:rsidP="008E1B4F">
      <w:pPr>
        <w:ind w:left="360"/>
        <w:rPr>
          <w:color w:val="000000"/>
          <w:sz w:val="22"/>
          <w:szCs w:val="22"/>
        </w:rPr>
      </w:pPr>
    </w:p>
    <w:p w14:paraId="2BA32EC9" w14:textId="77777777" w:rsidR="00464372" w:rsidRPr="00C53DA8" w:rsidRDefault="008E1B4F">
      <w:pPr>
        <w:numPr>
          <w:ilvl w:val="0"/>
          <w:numId w:val="2"/>
        </w:numPr>
        <w:rPr>
          <w:color w:val="000000"/>
          <w:sz w:val="22"/>
          <w:szCs w:val="22"/>
        </w:rPr>
      </w:pPr>
      <w:hyperlink r:id="rId550" w:history="1">
        <w:r w:rsidRPr="00FA0EAC">
          <w:rPr>
            <w:rStyle w:val="Hyperlink"/>
            <w:bCs/>
            <w:sz w:val="22"/>
            <w:szCs w:val="22"/>
          </w:rPr>
          <w:t xml:space="preserve">Smith BM, Kawut SM, Bluemke DA, Basner RC, Gomes AS, Hoffman EA, Kalhan R, Lima JA, Liu CY, Michos ED, Prince MR, Rabbani L, Rabinowitz D, </w:t>
        </w:r>
        <w:proofErr w:type="spellStart"/>
        <w:r w:rsidRPr="00FA0EAC">
          <w:rPr>
            <w:rStyle w:val="Hyperlink"/>
            <w:bCs/>
            <w:sz w:val="22"/>
            <w:szCs w:val="22"/>
          </w:rPr>
          <w:t>Shimbo</w:t>
        </w:r>
        <w:proofErr w:type="spellEnd"/>
        <w:r w:rsidRPr="00FA0EAC">
          <w:rPr>
            <w:rStyle w:val="Hyperlink"/>
            <w:bCs/>
            <w:sz w:val="22"/>
            <w:szCs w:val="22"/>
          </w:rPr>
          <w:t xml:space="preserve"> D, Shea S, Barr RG.  Pulmonary Hyperinflation and Left Ventricular Mass: The Multi-Ethnic Study of Atherosclerosis COPD Study. </w:t>
        </w:r>
        <w:r w:rsidRPr="00FA0EAC">
          <w:rPr>
            <w:rStyle w:val="Hyperlink"/>
            <w:bCs/>
            <w:i/>
            <w:sz w:val="22"/>
            <w:szCs w:val="22"/>
          </w:rPr>
          <w:t>Circulation</w:t>
        </w:r>
        <w:r w:rsidRPr="00FA0EAC">
          <w:rPr>
            <w:rStyle w:val="Hyperlink"/>
            <w:bCs/>
            <w:sz w:val="22"/>
            <w:szCs w:val="22"/>
          </w:rPr>
          <w:t>. 2013;127(14):1503-1511.</w:t>
        </w:r>
      </w:hyperlink>
    </w:p>
    <w:p w14:paraId="2E46B0BC" w14:textId="77777777" w:rsidR="00F13F81" w:rsidRPr="00C53DA8" w:rsidRDefault="00F13F81" w:rsidP="00C53DA8">
      <w:pPr>
        <w:ind w:left="360"/>
        <w:rPr>
          <w:color w:val="000000"/>
          <w:sz w:val="22"/>
          <w:szCs w:val="22"/>
        </w:rPr>
      </w:pPr>
    </w:p>
    <w:p w14:paraId="68F6DC5C" w14:textId="77777777" w:rsidR="00C53DA8" w:rsidRDefault="00C53DA8">
      <w:pPr>
        <w:numPr>
          <w:ilvl w:val="0"/>
          <w:numId w:val="2"/>
        </w:numPr>
        <w:rPr>
          <w:bCs/>
          <w:sz w:val="22"/>
          <w:szCs w:val="22"/>
        </w:rPr>
      </w:pPr>
      <w:hyperlink r:id="rId551" w:history="1">
        <w:proofErr w:type="spellStart"/>
        <w:r w:rsidRPr="00E405C8">
          <w:rPr>
            <w:rStyle w:val="Hyperlink"/>
            <w:bCs/>
            <w:sz w:val="22"/>
            <w:szCs w:val="22"/>
          </w:rPr>
          <w:t>Hueper</w:t>
        </w:r>
        <w:proofErr w:type="spellEnd"/>
        <w:r w:rsidRPr="00E405C8">
          <w:rPr>
            <w:rStyle w:val="Hyperlink"/>
            <w:bCs/>
            <w:sz w:val="22"/>
            <w:szCs w:val="22"/>
          </w:rPr>
          <w:t xml:space="preserve"> K, Parikh MA, Prince MR, Schoenfeld C, Liu C, Bluemke DA, Dashnaw SM, Goldstein TA, Hoffman EA, Lima JA, Skrok J, Zheng J, Barr RG, Vogel-Claussen J. Quantitative and semiquantitative measures of regional pulmonary microvascular perfusion by magnetic resonance imaging and their relationships to global lung perfusion and lung diffusing capacity: the multiethnic study of atherosclerosis chronic obstructive pulmonary disease study. </w:t>
        </w:r>
        <w:proofErr w:type="gramStart"/>
        <w:r w:rsidRPr="00E405C8">
          <w:rPr>
            <w:rStyle w:val="Hyperlink"/>
            <w:bCs/>
            <w:i/>
            <w:sz w:val="22"/>
            <w:szCs w:val="22"/>
          </w:rPr>
          <w:t>Invest</w:t>
        </w:r>
        <w:proofErr w:type="gramEnd"/>
        <w:r w:rsidRPr="00E405C8">
          <w:rPr>
            <w:rStyle w:val="Hyperlink"/>
            <w:bCs/>
            <w:i/>
            <w:sz w:val="22"/>
            <w:szCs w:val="22"/>
          </w:rPr>
          <w:t xml:space="preserve"> </w:t>
        </w:r>
        <w:proofErr w:type="spellStart"/>
        <w:r w:rsidRPr="00E405C8">
          <w:rPr>
            <w:rStyle w:val="Hyperlink"/>
            <w:bCs/>
            <w:i/>
            <w:sz w:val="22"/>
            <w:szCs w:val="22"/>
          </w:rPr>
          <w:t>Radiol</w:t>
        </w:r>
        <w:proofErr w:type="spellEnd"/>
        <w:r w:rsidRPr="00E405C8">
          <w:rPr>
            <w:rStyle w:val="Hyperlink"/>
            <w:bCs/>
            <w:sz w:val="22"/>
            <w:szCs w:val="22"/>
          </w:rPr>
          <w:t>. 2013;48(4):223-230.</w:t>
        </w:r>
      </w:hyperlink>
    </w:p>
    <w:p w14:paraId="61709AE0" w14:textId="77777777" w:rsidR="00657CF8" w:rsidRPr="00E405C8" w:rsidRDefault="00657CF8" w:rsidP="00657CF8">
      <w:pPr>
        <w:ind w:left="360"/>
        <w:rPr>
          <w:bCs/>
          <w:sz w:val="22"/>
          <w:szCs w:val="22"/>
        </w:rPr>
      </w:pPr>
    </w:p>
    <w:p w14:paraId="37F25AF8" w14:textId="77777777" w:rsidR="00657CF8" w:rsidRDefault="00657CF8">
      <w:pPr>
        <w:numPr>
          <w:ilvl w:val="0"/>
          <w:numId w:val="2"/>
        </w:numPr>
        <w:rPr>
          <w:bCs/>
          <w:sz w:val="22"/>
          <w:szCs w:val="22"/>
          <w:lang w:eastAsia="x-none"/>
        </w:rPr>
      </w:pPr>
      <w:hyperlink r:id="rId552" w:history="1">
        <w:r w:rsidRPr="000F5E05">
          <w:rPr>
            <w:rStyle w:val="Hyperlink"/>
            <w:bCs/>
            <w:sz w:val="22"/>
            <w:szCs w:val="22"/>
            <w:lang w:eastAsia="x-none"/>
          </w:rPr>
          <w:t>Shah RV, Abbasi S</w:t>
        </w:r>
        <w:r w:rsidRPr="000F5E05">
          <w:rPr>
            <w:rStyle w:val="Hyperlink"/>
            <w:bCs/>
            <w:caps/>
            <w:sz w:val="22"/>
            <w:szCs w:val="22"/>
            <w:lang w:eastAsia="x-none"/>
          </w:rPr>
          <w:t>A</w:t>
        </w:r>
        <w:r w:rsidRPr="000F5E05">
          <w:rPr>
            <w:rStyle w:val="Hyperlink"/>
            <w:bCs/>
            <w:sz w:val="22"/>
            <w:szCs w:val="22"/>
            <w:lang w:eastAsia="x-none"/>
          </w:rPr>
          <w:t xml:space="preserve">, Heydari B, Rickers C, Jacobs DR Jr, Wang L, Kwong RY, Bluemke DA, Lima JA, Jerosch-Herold M. Insulin Resistance, Subclinical Left Ventricular Remodeling, and the Obesity Paradox: MESA (The Multi-Ethnic Study of Atherosclerosis). </w:t>
        </w:r>
        <w:r w:rsidRPr="000F5E05">
          <w:rPr>
            <w:rStyle w:val="Hyperlink"/>
            <w:bCs/>
            <w:i/>
            <w:sz w:val="22"/>
            <w:szCs w:val="22"/>
            <w:lang w:eastAsia="x-none"/>
          </w:rPr>
          <w:t xml:space="preserve">J Am Coll </w:t>
        </w:r>
        <w:proofErr w:type="spellStart"/>
        <w:r w:rsidRPr="000F5E05">
          <w:rPr>
            <w:rStyle w:val="Hyperlink"/>
            <w:bCs/>
            <w:i/>
            <w:sz w:val="22"/>
            <w:szCs w:val="22"/>
            <w:lang w:eastAsia="x-none"/>
          </w:rPr>
          <w:t>Cardiol</w:t>
        </w:r>
        <w:proofErr w:type="spellEnd"/>
        <w:r w:rsidRPr="000F5E05">
          <w:rPr>
            <w:rStyle w:val="Hyperlink"/>
            <w:bCs/>
            <w:sz w:val="22"/>
            <w:szCs w:val="22"/>
            <w:lang w:eastAsia="x-none"/>
          </w:rPr>
          <w:t>. 2013;61(16):1698-1706.</w:t>
        </w:r>
      </w:hyperlink>
      <w:r w:rsidR="00432F01">
        <w:rPr>
          <w:bCs/>
          <w:sz w:val="22"/>
          <w:szCs w:val="22"/>
          <w:lang w:eastAsia="x-none"/>
        </w:rPr>
        <w:t xml:space="preserve">  </w:t>
      </w:r>
    </w:p>
    <w:p w14:paraId="67989C88" w14:textId="77777777" w:rsidR="00432F01" w:rsidRDefault="00432F01" w:rsidP="00432F01">
      <w:pPr>
        <w:ind w:left="360"/>
        <w:rPr>
          <w:bCs/>
          <w:sz w:val="22"/>
          <w:szCs w:val="22"/>
          <w:lang w:eastAsia="x-none"/>
        </w:rPr>
      </w:pPr>
    </w:p>
    <w:p w14:paraId="64B9EF56" w14:textId="77777777" w:rsidR="00432F01" w:rsidRDefault="00432F01">
      <w:pPr>
        <w:numPr>
          <w:ilvl w:val="0"/>
          <w:numId w:val="2"/>
        </w:numPr>
        <w:rPr>
          <w:bCs/>
          <w:sz w:val="22"/>
          <w:szCs w:val="22"/>
          <w:lang w:eastAsia="x-none"/>
        </w:rPr>
      </w:pPr>
      <w:hyperlink r:id="rId553" w:history="1">
        <w:r w:rsidRPr="00B005DF">
          <w:rPr>
            <w:rStyle w:val="Hyperlink"/>
            <w:bCs/>
            <w:sz w:val="22"/>
            <w:szCs w:val="22"/>
            <w:lang w:eastAsia="x-none"/>
          </w:rPr>
          <w:t xml:space="preserve">Yamamoto KT, Robinson-Cohen C, de Oliveira MC, Kostina A, Nettleton JA, Ix JH, Nguyen H, Eng J, Lima JA, Siscovick DS, Weiss NS, Kestenbaum B. Dietary phosphorus is associated with greater left ventricular mass. </w:t>
        </w:r>
        <w:r w:rsidRPr="00B005DF">
          <w:rPr>
            <w:rStyle w:val="Hyperlink"/>
            <w:bCs/>
            <w:i/>
            <w:sz w:val="22"/>
            <w:szCs w:val="22"/>
            <w:lang w:eastAsia="x-none"/>
          </w:rPr>
          <w:t>Kidney Int</w:t>
        </w:r>
        <w:r w:rsidRPr="00B005DF">
          <w:rPr>
            <w:rStyle w:val="Hyperlink"/>
            <w:bCs/>
            <w:sz w:val="22"/>
            <w:szCs w:val="22"/>
            <w:lang w:eastAsia="x-none"/>
          </w:rPr>
          <w:t>. 2013;83(4):707-714.</w:t>
        </w:r>
      </w:hyperlink>
      <w:r w:rsidR="00984343">
        <w:rPr>
          <w:bCs/>
          <w:sz w:val="22"/>
          <w:szCs w:val="22"/>
          <w:lang w:eastAsia="x-none"/>
        </w:rPr>
        <w:t xml:space="preserve"> </w:t>
      </w:r>
    </w:p>
    <w:p w14:paraId="4C1F9F97" w14:textId="77777777" w:rsidR="00984343" w:rsidRDefault="00984343" w:rsidP="00984343">
      <w:pPr>
        <w:ind w:left="360"/>
        <w:rPr>
          <w:bCs/>
          <w:sz w:val="22"/>
          <w:szCs w:val="22"/>
        </w:rPr>
      </w:pPr>
    </w:p>
    <w:p w14:paraId="743A4C87" w14:textId="77777777" w:rsidR="00984343" w:rsidRDefault="00984343">
      <w:pPr>
        <w:numPr>
          <w:ilvl w:val="0"/>
          <w:numId w:val="2"/>
        </w:numPr>
        <w:rPr>
          <w:bCs/>
          <w:sz w:val="22"/>
          <w:szCs w:val="22"/>
        </w:rPr>
      </w:pPr>
      <w:hyperlink r:id="rId554" w:history="1">
        <w:r w:rsidRPr="00984343">
          <w:rPr>
            <w:rStyle w:val="Hyperlink"/>
            <w:bCs/>
            <w:sz w:val="22"/>
            <w:szCs w:val="22"/>
          </w:rPr>
          <w:t xml:space="preserve">Adar SD, Sheppard L, Vedal S, Polak JF, Sampson PD, Diez Roux AV, Budoff M, Jacobs DR Jr, Barr RG, Watson K, Kaufman JD.  Fine particulate air pollution and the progression of carotid intima-medial thickness: a prospective cohort study from the multi-ethnic study of atherosclerosis and air pollution. </w:t>
        </w:r>
        <w:proofErr w:type="spellStart"/>
        <w:r w:rsidRPr="00984343">
          <w:rPr>
            <w:rStyle w:val="Hyperlink"/>
            <w:bCs/>
            <w:i/>
            <w:sz w:val="22"/>
            <w:szCs w:val="22"/>
          </w:rPr>
          <w:t>PLoS</w:t>
        </w:r>
        <w:proofErr w:type="spellEnd"/>
        <w:r w:rsidRPr="00984343">
          <w:rPr>
            <w:rStyle w:val="Hyperlink"/>
            <w:bCs/>
            <w:i/>
            <w:sz w:val="22"/>
            <w:szCs w:val="22"/>
          </w:rPr>
          <w:t xml:space="preserve"> Med</w:t>
        </w:r>
        <w:r w:rsidRPr="00984343">
          <w:rPr>
            <w:rStyle w:val="Hyperlink"/>
            <w:bCs/>
            <w:sz w:val="22"/>
            <w:szCs w:val="22"/>
          </w:rPr>
          <w:t>. 2013;10(4</w:t>
        </w:r>
        <w:proofErr w:type="gramStart"/>
        <w:r w:rsidRPr="00984343">
          <w:rPr>
            <w:rStyle w:val="Hyperlink"/>
            <w:bCs/>
            <w:sz w:val="22"/>
            <w:szCs w:val="22"/>
          </w:rPr>
          <w:t>):e</w:t>
        </w:r>
        <w:proofErr w:type="gramEnd"/>
        <w:r w:rsidRPr="00984343">
          <w:rPr>
            <w:rStyle w:val="Hyperlink"/>
            <w:bCs/>
            <w:sz w:val="22"/>
            <w:szCs w:val="22"/>
          </w:rPr>
          <w:t xml:space="preserve">1001430.  </w:t>
        </w:r>
        <w:proofErr w:type="spellStart"/>
        <w:r w:rsidRPr="00984343">
          <w:rPr>
            <w:rStyle w:val="Hyperlink"/>
            <w:bCs/>
            <w:sz w:val="22"/>
            <w:szCs w:val="22"/>
          </w:rPr>
          <w:t>doi</w:t>
        </w:r>
        <w:proofErr w:type="spellEnd"/>
        <w:r w:rsidRPr="00984343">
          <w:rPr>
            <w:rStyle w:val="Hyperlink"/>
            <w:bCs/>
            <w:sz w:val="22"/>
            <w:szCs w:val="22"/>
          </w:rPr>
          <w:t xml:space="preserve">:   10.1371/journal </w:t>
        </w:r>
        <w:proofErr w:type="spellStart"/>
        <w:r w:rsidRPr="00984343">
          <w:rPr>
            <w:rStyle w:val="Hyperlink"/>
            <w:bCs/>
            <w:sz w:val="22"/>
            <w:szCs w:val="22"/>
          </w:rPr>
          <w:t>pmed</w:t>
        </w:r>
        <w:proofErr w:type="spellEnd"/>
        <w:r w:rsidRPr="00984343">
          <w:rPr>
            <w:rStyle w:val="Hyperlink"/>
            <w:bCs/>
            <w:sz w:val="22"/>
            <w:szCs w:val="22"/>
          </w:rPr>
          <w:t>. 1001430.</w:t>
        </w:r>
      </w:hyperlink>
      <w:r w:rsidR="00625149">
        <w:rPr>
          <w:bCs/>
          <w:sz w:val="22"/>
          <w:szCs w:val="22"/>
        </w:rPr>
        <w:t xml:space="preserve"> </w:t>
      </w:r>
    </w:p>
    <w:p w14:paraId="7B96CDBA" w14:textId="77777777" w:rsidR="00625149" w:rsidRDefault="00625149" w:rsidP="00625149">
      <w:pPr>
        <w:ind w:left="360"/>
        <w:rPr>
          <w:bCs/>
          <w:sz w:val="22"/>
          <w:szCs w:val="22"/>
        </w:rPr>
      </w:pPr>
    </w:p>
    <w:p w14:paraId="635F4DFB" w14:textId="77777777" w:rsidR="00E37402" w:rsidRPr="00E37402" w:rsidRDefault="00E37402">
      <w:pPr>
        <w:numPr>
          <w:ilvl w:val="0"/>
          <w:numId w:val="2"/>
        </w:numPr>
        <w:rPr>
          <w:bCs/>
          <w:sz w:val="22"/>
          <w:szCs w:val="22"/>
          <w:lang w:eastAsia="x-none"/>
        </w:rPr>
      </w:pPr>
      <w:hyperlink r:id="rId555" w:history="1">
        <w:r w:rsidRPr="00E37402">
          <w:rPr>
            <w:rStyle w:val="Hyperlink"/>
            <w:sz w:val="22"/>
            <w:szCs w:val="22"/>
            <w:lang w:eastAsia="x-none"/>
          </w:rPr>
          <w:t xml:space="preserve">Wu JH, Lemaitre RN, Manichaikul A, Guan W, Tanaka T, Foy M, Kabagambe EK, Djousse L, Siscovick D, Fretts AM, Johnson C, King IB, Psaty BM, McKnight B, Rich SS, Chen YD, Nettleton JA, Tang W, </w:t>
        </w:r>
        <w:proofErr w:type="spellStart"/>
        <w:r w:rsidRPr="00E37402">
          <w:rPr>
            <w:rStyle w:val="Hyperlink"/>
            <w:sz w:val="22"/>
            <w:szCs w:val="22"/>
            <w:lang w:eastAsia="x-none"/>
          </w:rPr>
          <w:t>Banddinelli</w:t>
        </w:r>
        <w:proofErr w:type="spellEnd"/>
        <w:r w:rsidRPr="00E37402">
          <w:rPr>
            <w:rStyle w:val="Hyperlink"/>
            <w:sz w:val="22"/>
            <w:szCs w:val="22"/>
            <w:lang w:eastAsia="x-none"/>
          </w:rPr>
          <w:t xml:space="preserve"> S, Jacobs DR Jr, Browning BL, Laurie CC, Gu X, Tsai MY, Steffen LM, Ferrucci L, </w:t>
        </w:r>
        <w:proofErr w:type="spellStart"/>
        <w:r w:rsidRPr="00E37402">
          <w:rPr>
            <w:rStyle w:val="Hyperlink"/>
            <w:sz w:val="22"/>
            <w:szCs w:val="22"/>
            <w:lang w:eastAsia="x-none"/>
          </w:rPr>
          <w:t>Fornage</w:t>
        </w:r>
        <w:proofErr w:type="spellEnd"/>
        <w:r w:rsidRPr="00E37402">
          <w:rPr>
            <w:rStyle w:val="Hyperlink"/>
            <w:sz w:val="22"/>
            <w:szCs w:val="22"/>
            <w:lang w:eastAsia="x-none"/>
          </w:rPr>
          <w:t xml:space="preserve"> M, Mozaffarian D. Genome-wide association study identifies novel loci associated with concentrations of four plasma phospholipid fatty acids in the de novo lipogenesis pathway: results from the Cohorts for Heart and Aging Research in Genomic Epidemiology (CHARGE) consortium. </w:t>
        </w:r>
        <w:r w:rsidRPr="00E37402">
          <w:rPr>
            <w:rStyle w:val="Hyperlink"/>
            <w:i/>
            <w:sz w:val="22"/>
            <w:szCs w:val="22"/>
            <w:lang w:eastAsia="x-none"/>
          </w:rPr>
          <w:t>Circ Cardiovasc Genet</w:t>
        </w:r>
        <w:r w:rsidRPr="00E37402">
          <w:rPr>
            <w:rStyle w:val="Hyperlink"/>
            <w:sz w:val="22"/>
            <w:szCs w:val="22"/>
            <w:lang w:eastAsia="x-none"/>
          </w:rPr>
          <w:t>. 2013;6(2):171-183.</w:t>
        </w:r>
      </w:hyperlink>
    </w:p>
    <w:p w14:paraId="5A3F884C" w14:textId="77777777" w:rsidR="00F351E8" w:rsidRDefault="00F351E8" w:rsidP="00F351E8">
      <w:pPr>
        <w:ind w:left="360"/>
        <w:rPr>
          <w:bCs/>
          <w:sz w:val="22"/>
          <w:szCs w:val="22"/>
          <w:lang w:eastAsia="x-none"/>
        </w:rPr>
      </w:pPr>
    </w:p>
    <w:p w14:paraId="525CBDF3" w14:textId="77777777" w:rsidR="009B4065" w:rsidRPr="009B4065" w:rsidRDefault="009B4065">
      <w:pPr>
        <w:numPr>
          <w:ilvl w:val="0"/>
          <w:numId w:val="2"/>
        </w:numPr>
        <w:rPr>
          <w:bCs/>
          <w:sz w:val="22"/>
          <w:szCs w:val="22"/>
          <w:lang w:eastAsia="x-none"/>
        </w:rPr>
      </w:pPr>
      <w:hyperlink r:id="rId556" w:history="1">
        <w:r w:rsidRPr="009B4065">
          <w:rPr>
            <w:rStyle w:val="Hyperlink"/>
            <w:sz w:val="22"/>
            <w:szCs w:val="22"/>
            <w:lang w:eastAsia="x-none"/>
          </w:rPr>
          <w:t xml:space="preserve">Bakshis E, Hek K, Demirkan A, Lahti J, Terracciano A, Teumer A, Cornelis MC, Amin N, Baumert J, Ding J, Liu Y, Marciante K, Meirelles O, Nalls MA, Sun YV, </w:t>
        </w:r>
        <w:proofErr w:type="spellStart"/>
        <w:r w:rsidRPr="009B4065">
          <w:rPr>
            <w:rStyle w:val="Hyperlink"/>
            <w:sz w:val="22"/>
            <w:szCs w:val="22"/>
            <w:lang w:eastAsia="x-none"/>
          </w:rPr>
          <w:t>Vogelzangs</w:t>
        </w:r>
        <w:proofErr w:type="spellEnd"/>
        <w:r w:rsidRPr="009B4065">
          <w:rPr>
            <w:rStyle w:val="Hyperlink"/>
            <w:sz w:val="22"/>
            <w:szCs w:val="22"/>
            <w:lang w:eastAsia="x-none"/>
          </w:rPr>
          <w:t xml:space="preserve"> N, Yu L, Bandinelli S, Benjamin EJ, Bennett DA, Boomsma D, Cannas A, Coker LH, de Geus E, De Jager PL, Diez-Roux AV, Purcell S, Hu FB, </w:t>
        </w:r>
        <w:proofErr w:type="spellStart"/>
        <w:r w:rsidRPr="009B4065">
          <w:rPr>
            <w:rStyle w:val="Hyperlink"/>
            <w:sz w:val="22"/>
            <w:szCs w:val="22"/>
            <w:lang w:eastAsia="x-none"/>
          </w:rPr>
          <w:t>Rimma</w:t>
        </w:r>
        <w:proofErr w:type="spellEnd"/>
        <w:r w:rsidRPr="009B4065">
          <w:rPr>
            <w:rStyle w:val="Hyperlink"/>
            <w:sz w:val="22"/>
            <w:szCs w:val="22"/>
            <w:lang w:eastAsia="x-none"/>
          </w:rPr>
          <w:t xml:space="preserve"> EB, Hunter DJ, Jensen MK, </w:t>
        </w:r>
        <w:proofErr w:type="spellStart"/>
        <w:r w:rsidRPr="009B4065">
          <w:rPr>
            <w:rStyle w:val="Hyperlink"/>
            <w:sz w:val="22"/>
            <w:szCs w:val="22"/>
            <w:lang w:eastAsia="x-none"/>
          </w:rPr>
          <w:t>Curhan</w:t>
        </w:r>
        <w:proofErr w:type="spellEnd"/>
        <w:r w:rsidRPr="009B4065">
          <w:rPr>
            <w:rStyle w:val="Hyperlink"/>
            <w:sz w:val="22"/>
            <w:szCs w:val="22"/>
            <w:lang w:eastAsia="x-none"/>
          </w:rPr>
          <w:t xml:space="preserve"> G, Rice K, Penman AD, Rotter JI, </w:t>
        </w:r>
        <w:proofErr w:type="spellStart"/>
        <w:r w:rsidRPr="009B4065">
          <w:rPr>
            <w:rStyle w:val="Hyperlink"/>
            <w:sz w:val="22"/>
            <w:szCs w:val="22"/>
            <w:lang w:eastAsia="x-none"/>
          </w:rPr>
          <w:t>Sotoodehinia</w:t>
        </w:r>
        <w:proofErr w:type="spellEnd"/>
        <w:r w:rsidRPr="009B4065">
          <w:rPr>
            <w:rStyle w:val="Hyperlink"/>
            <w:sz w:val="22"/>
            <w:szCs w:val="22"/>
            <w:lang w:eastAsia="x-none"/>
          </w:rPr>
          <w:t xml:space="preserve"> N, Emeny R, Eriksson JG, Evans DA, Ferrucci L, </w:t>
        </w:r>
        <w:proofErr w:type="spellStart"/>
        <w:r w:rsidRPr="009B4065">
          <w:rPr>
            <w:rStyle w:val="Hyperlink"/>
            <w:sz w:val="22"/>
            <w:szCs w:val="22"/>
            <w:lang w:eastAsia="x-none"/>
          </w:rPr>
          <w:t>Fornage</w:t>
        </w:r>
        <w:proofErr w:type="spellEnd"/>
        <w:r w:rsidRPr="009B4065">
          <w:rPr>
            <w:rStyle w:val="Hyperlink"/>
            <w:sz w:val="22"/>
            <w:szCs w:val="22"/>
            <w:lang w:eastAsia="x-none"/>
          </w:rPr>
          <w:t xml:space="preserve"> M, Gudnason V, Hoffman A, Illig T, </w:t>
        </w:r>
        <w:proofErr w:type="spellStart"/>
        <w:r w:rsidRPr="009B4065">
          <w:rPr>
            <w:rStyle w:val="Hyperlink"/>
            <w:sz w:val="22"/>
            <w:szCs w:val="22"/>
            <w:lang w:eastAsia="x-none"/>
          </w:rPr>
          <w:t>Kardia</w:t>
        </w:r>
        <w:proofErr w:type="spellEnd"/>
        <w:r w:rsidRPr="009B4065">
          <w:rPr>
            <w:rStyle w:val="Hyperlink"/>
            <w:sz w:val="22"/>
            <w:szCs w:val="22"/>
            <w:lang w:eastAsia="x-none"/>
          </w:rPr>
          <w:t xml:space="preserve"> S, Kelly-Hayes M, Koenen K, Kraft P, Kuningas M, Massaro JM, Melzer D, Mulas A, Mulder CL, Murray A, Oostra BA, </w:t>
        </w:r>
        <w:proofErr w:type="spellStart"/>
        <w:r w:rsidRPr="009B4065">
          <w:rPr>
            <w:rStyle w:val="Hyperlink"/>
            <w:sz w:val="22"/>
            <w:szCs w:val="22"/>
            <w:lang w:eastAsia="x-none"/>
          </w:rPr>
          <w:t>Palotie</w:t>
        </w:r>
        <w:proofErr w:type="spellEnd"/>
        <w:r w:rsidRPr="009B4065">
          <w:rPr>
            <w:rStyle w:val="Hyperlink"/>
            <w:sz w:val="22"/>
            <w:szCs w:val="22"/>
            <w:lang w:eastAsia="x-none"/>
          </w:rPr>
          <w:t xml:space="preserve"> A, </w:t>
        </w:r>
        <w:proofErr w:type="spellStart"/>
        <w:r w:rsidRPr="009B4065">
          <w:rPr>
            <w:rStyle w:val="Hyperlink"/>
            <w:sz w:val="22"/>
            <w:szCs w:val="22"/>
            <w:lang w:eastAsia="x-none"/>
          </w:rPr>
          <w:t>Penninx</w:t>
        </w:r>
        <w:proofErr w:type="spellEnd"/>
        <w:r w:rsidRPr="009B4065">
          <w:rPr>
            <w:rStyle w:val="Hyperlink"/>
            <w:sz w:val="22"/>
            <w:szCs w:val="22"/>
            <w:lang w:eastAsia="x-none"/>
          </w:rPr>
          <w:t xml:space="preserve"> B, </w:t>
        </w:r>
        <w:proofErr w:type="spellStart"/>
        <w:r w:rsidRPr="009B4065">
          <w:rPr>
            <w:rStyle w:val="Hyperlink"/>
            <w:sz w:val="22"/>
            <w:szCs w:val="22"/>
            <w:lang w:eastAsia="x-none"/>
          </w:rPr>
          <w:t>Petersmann</w:t>
        </w:r>
        <w:proofErr w:type="spellEnd"/>
        <w:r w:rsidRPr="009B4065">
          <w:rPr>
            <w:rStyle w:val="Hyperlink"/>
            <w:sz w:val="22"/>
            <w:szCs w:val="22"/>
            <w:lang w:eastAsia="x-none"/>
          </w:rPr>
          <w:t xml:space="preserve"> A, Pilling LC, Psaty B, Rawal R, Reiman EM, Schulz A, Shulman JM, Singleton AB, Smith AV, Sutin AR, </w:t>
        </w:r>
        <w:proofErr w:type="spellStart"/>
        <w:r w:rsidRPr="009B4065">
          <w:rPr>
            <w:rStyle w:val="Hyperlink"/>
            <w:sz w:val="22"/>
            <w:szCs w:val="22"/>
            <w:lang w:eastAsia="x-none"/>
          </w:rPr>
          <w:t>Uitterlinden</w:t>
        </w:r>
        <w:proofErr w:type="spellEnd"/>
        <w:r w:rsidRPr="009B4065">
          <w:rPr>
            <w:rStyle w:val="Hyperlink"/>
            <w:sz w:val="22"/>
            <w:szCs w:val="22"/>
            <w:lang w:eastAsia="x-none"/>
          </w:rPr>
          <w:t xml:space="preserve"> AG, Volzke H, Widen E, Yaffe K, </w:t>
        </w:r>
        <w:proofErr w:type="spellStart"/>
        <w:r w:rsidRPr="009B4065">
          <w:rPr>
            <w:rStyle w:val="Hyperlink"/>
            <w:sz w:val="22"/>
            <w:szCs w:val="22"/>
            <w:lang w:eastAsia="x-none"/>
          </w:rPr>
          <w:t>Zonderman</w:t>
        </w:r>
        <w:proofErr w:type="spellEnd"/>
        <w:r w:rsidRPr="009B4065">
          <w:rPr>
            <w:rStyle w:val="Hyperlink"/>
            <w:sz w:val="22"/>
            <w:szCs w:val="22"/>
            <w:lang w:eastAsia="x-none"/>
          </w:rPr>
          <w:t xml:space="preserve"> AB, </w:t>
        </w:r>
        <w:proofErr w:type="spellStart"/>
        <w:r w:rsidRPr="009B4065">
          <w:rPr>
            <w:rStyle w:val="Hyperlink"/>
            <w:sz w:val="22"/>
            <w:szCs w:val="22"/>
            <w:lang w:eastAsia="x-none"/>
          </w:rPr>
          <w:t>Cucca</w:t>
        </w:r>
        <w:proofErr w:type="spellEnd"/>
        <w:r w:rsidRPr="009B4065">
          <w:rPr>
            <w:rStyle w:val="Hyperlink"/>
            <w:sz w:val="22"/>
            <w:szCs w:val="22"/>
            <w:lang w:eastAsia="x-none"/>
          </w:rPr>
          <w:t xml:space="preserve"> F, Harris T, Ladwig KH, Llewellyn DJ, Raikkonen K, Tanaka T, van Duijn Cm, Grabe HJ, Launer LJ, Lunetta KL, Mosley TH Jr, Newman AB, </w:t>
        </w:r>
        <w:proofErr w:type="spellStart"/>
        <w:r w:rsidRPr="009B4065">
          <w:rPr>
            <w:rStyle w:val="Hyperlink"/>
            <w:sz w:val="22"/>
            <w:szCs w:val="22"/>
            <w:lang w:eastAsia="x-none"/>
          </w:rPr>
          <w:t>Tiemeir</w:t>
        </w:r>
        <w:proofErr w:type="spellEnd"/>
        <w:r w:rsidRPr="009B4065">
          <w:rPr>
            <w:rStyle w:val="Hyperlink"/>
            <w:sz w:val="22"/>
            <w:szCs w:val="22"/>
            <w:lang w:eastAsia="x-none"/>
          </w:rPr>
          <w:t xml:space="preserve"> H, Murabito J. A genome-wide association study of depressive symptoms. </w:t>
        </w:r>
        <w:r w:rsidRPr="009B4065">
          <w:rPr>
            <w:rStyle w:val="Hyperlink"/>
            <w:i/>
            <w:sz w:val="22"/>
            <w:szCs w:val="22"/>
            <w:lang w:eastAsia="x-none"/>
          </w:rPr>
          <w:t>Biol Psychiatry</w:t>
        </w:r>
        <w:r w:rsidRPr="009B4065">
          <w:rPr>
            <w:rStyle w:val="Hyperlink"/>
            <w:sz w:val="22"/>
            <w:szCs w:val="22"/>
            <w:lang w:eastAsia="x-none"/>
          </w:rPr>
          <w:t>. 2013;73(7):667-678.</w:t>
        </w:r>
      </w:hyperlink>
    </w:p>
    <w:p w14:paraId="4AEFF429" w14:textId="77777777" w:rsidR="00687362" w:rsidRDefault="00687362" w:rsidP="00B070E1">
      <w:pPr>
        <w:ind w:left="360"/>
        <w:rPr>
          <w:bCs/>
          <w:sz w:val="22"/>
          <w:szCs w:val="22"/>
          <w:lang w:eastAsia="x-none"/>
        </w:rPr>
      </w:pPr>
    </w:p>
    <w:p w14:paraId="72769D69" w14:textId="77777777" w:rsidR="00380838" w:rsidRDefault="00380838" w:rsidP="00B070E1">
      <w:pPr>
        <w:ind w:left="360"/>
        <w:rPr>
          <w:bCs/>
          <w:sz w:val="22"/>
          <w:szCs w:val="22"/>
          <w:lang w:eastAsia="x-none"/>
        </w:rPr>
      </w:pPr>
    </w:p>
    <w:p w14:paraId="4B81C127" w14:textId="77777777" w:rsidR="00380838" w:rsidRDefault="00380838" w:rsidP="00B070E1">
      <w:pPr>
        <w:ind w:left="360"/>
        <w:rPr>
          <w:bCs/>
          <w:sz w:val="22"/>
          <w:szCs w:val="22"/>
          <w:lang w:eastAsia="x-none"/>
        </w:rPr>
      </w:pPr>
    </w:p>
    <w:p w14:paraId="4BDBC052" w14:textId="77777777" w:rsidR="00380838" w:rsidRDefault="00380838" w:rsidP="00B070E1">
      <w:pPr>
        <w:ind w:left="360"/>
        <w:rPr>
          <w:bCs/>
          <w:sz w:val="22"/>
          <w:szCs w:val="22"/>
          <w:lang w:eastAsia="x-none"/>
        </w:rPr>
      </w:pPr>
    </w:p>
    <w:p w14:paraId="486DEABF" w14:textId="77777777" w:rsidR="00380838" w:rsidRDefault="00380838" w:rsidP="00B070E1">
      <w:pPr>
        <w:ind w:left="360"/>
        <w:rPr>
          <w:bCs/>
          <w:sz w:val="22"/>
          <w:szCs w:val="22"/>
          <w:lang w:eastAsia="x-none"/>
        </w:rPr>
      </w:pPr>
    </w:p>
    <w:p w14:paraId="3BD37CE0" w14:textId="77777777" w:rsidR="00380838" w:rsidRDefault="00380838" w:rsidP="00B070E1">
      <w:pPr>
        <w:ind w:left="360"/>
        <w:rPr>
          <w:bCs/>
          <w:sz w:val="22"/>
          <w:szCs w:val="22"/>
          <w:lang w:eastAsia="x-none"/>
        </w:rPr>
      </w:pPr>
    </w:p>
    <w:p w14:paraId="3B6A6EE6" w14:textId="77777777" w:rsidR="00380838" w:rsidRDefault="00380838" w:rsidP="00B070E1">
      <w:pPr>
        <w:ind w:left="360"/>
        <w:rPr>
          <w:bCs/>
          <w:sz w:val="22"/>
          <w:szCs w:val="22"/>
          <w:lang w:eastAsia="x-none"/>
        </w:rPr>
      </w:pPr>
    </w:p>
    <w:p w14:paraId="7D2D3901" w14:textId="77777777" w:rsidR="00380838" w:rsidRDefault="00380838" w:rsidP="00B070E1">
      <w:pPr>
        <w:ind w:left="360"/>
        <w:rPr>
          <w:bCs/>
          <w:sz w:val="22"/>
          <w:szCs w:val="22"/>
          <w:lang w:eastAsia="x-none"/>
        </w:rPr>
      </w:pPr>
    </w:p>
    <w:p w14:paraId="4AF0D832" w14:textId="77777777" w:rsidR="00380838" w:rsidRDefault="00380838" w:rsidP="00B070E1">
      <w:pPr>
        <w:ind w:left="360"/>
        <w:rPr>
          <w:bCs/>
          <w:sz w:val="22"/>
          <w:szCs w:val="22"/>
          <w:lang w:eastAsia="x-none"/>
        </w:rPr>
      </w:pPr>
    </w:p>
    <w:p w14:paraId="14A2C152" w14:textId="77777777" w:rsidR="00380838" w:rsidRDefault="00380838" w:rsidP="00B070E1">
      <w:pPr>
        <w:ind w:left="360"/>
        <w:rPr>
          <w:bCs/>
          <w:sz w:val="22"/>
          <w:szCs w:val="22"/>
          <w:lang w:eastAsia="x-none"/>
        </w:rPr>
      </w:pPr>
    </w:p>
    <w:p w14:paraId="42DF2162" w14:textId="77777777" w:rsidR="00380838" w:rsidRDefault="00380838" w:rsidP="00B070E1">
      <w:pPr>
        <w:ind w:left="360"/>
        <w:rPr>
          <w:bCs/>
          <w:sz w:val="22"/>
          <w:szCs w:val="22"/>
          <w:lang w:eastAsia="x-none"/>
        </w:rPr>
      </w:pPr>
    </w:p>
    <w:p w14:paraId="05108818" w14:textId="77777777" w:rsidR="00380838" w:rsidRDefault="00380838" w:rsidP="00B070E1">
      <w:pPr>
        <w:ind w:left="360"/>
        <w:rPr>
          <w:bCs/>
          <w:sz w:val="22"/>
          <w:szCs w:val="22"/>
          <w:lang w:eastAsia="x-none"/>
        </w:rPr>
      </w:pPr>
    </w:p>
    <w:p w14:paraId="6641ABE0" w14:textId="77777777" w:rsidR="00380838" w:rsidRDefault="00380838" w:rsidP="00B070E1">
      <w:pPr>
        <w:ind w:left="360"/>
        <w:rPr>
          <w:bCs/>
          <w:sz w:val="22"/>
          <w:szCs w:val="22"/>
          <w:lang w:eastAsia="x-none"/>
        </w:rPr>
      </w:pPr>
    </w:p>
    <w:p w14:paraId="006BA232" w14:textId="77777777" w:rsidR="00380838" w:rsidRDefault="00380838" w:rsidP="00B070E1">
      <w:pPr>
        <w:ind w:left="360"/>
        <w:rPr>
          <w:bCs/>
          <w:sz w:val="22"/>
          <w:szCs w:val="22"/>
          <w:lang w:eastAsia="x-none"/>
        </w:rPr>
      </w:pPr>
    </w:p>
    <w:p w14:paraId="3C3A0845" w14:textId="77777777" w:rsidR="00380838" w:rsidRDefault="00380838" w:rsidP="00B070E1">
      <w:pPr>
        <w:ind w:left="360"/>
        <w:rPr>
          <w:bCs/>
          <w:sz w:val="22"/>
          <w:szCs w:val="22"/>
          <w:lang w:eastAsia="x-none"/>
        </w:rPr>
      </w:pPr>
    </w:p>
    <w:p w14:paraId="195C0A13" w14:textId="77777777" w:rsidR="00380838" w:rsidRDefault="00380838" w:rsidP="00B070E1">
      <w:pPr>
        <w:ind w:left="360"/>
        <w:rPr>
          <w:bCs/>
          <w:sz w:val="22"/>
          <w:szCs w:val="22"/>
          <w:lang w:eastAsia="x-none"/>
        </w:rPr>
      </w:pPr>
    </w:p>
    <w:p w14:paraId="7AFB3305" w14:textId="77777777" w:rsidR="00380838" w:rsidRDefault="00380838" w:rsidP="00B070E1">
      <w:pPr>
        <w:ind w:left="360"/>
        <w:rPr>
          <w:bCs/>
          <w:sz w:val="22"/>
          <w:szCs w:val="22"/>
          <w:lang w:eastAsia="x-none"/>
        </w:rPr>
      </w:pPr>
    </w:p>
    <w:p w14:paraId="11E148E5" w14:textId="77777777" w:rsidR="00380838" w:rsidRDefault="00380838" w:rsidP="00B070E1">
      <w:pPr>
        <w:ind w:left="360"/>
        <w:rPr>
          <w:bCs/>
          <w:sz w:val="22"/>
          <w:szCs w:val="22"/>
          <w:lang w:eastAsia="x-none"/>
        </w:rPr>
      </w:pPr>
    </w:p>
    <w:p w14:paraId="0AB63942" w14:textId="77777777" w:rsidR="00380838" w:rsidRDefault="00380838" w:rsidP="00B070E1">
      <w:pPr>
        <w:ind w:left="360"/>
        <w:rPr>
          <w:bCs/>
          <w:sz w:val="22"/>
          <w:szCs w:val="22"/>
          <w:lang w:eastAsia="x-none"/>
        </w:rPr>
      </w:pPr>
    </w:p>
    <w:p w14:paraId="0BBF5812" w14:textId="77777777" w:rsidR="00380838" w:rsidRDefault="00380838" w:rsidP="00B070E1">
      <w:pPr>
        <w:ind w:left="360"/>
        <w:rPr>
          <w:bCs/>
          <w:sz w:val="22"/>
          <w:szCs w:val="22"/>
          <w:lang w:eastAsia="x-none"/>
        </w:rPr>
      </w:pPr>
    </w:p>
    <w:p w14:paraId="46A25BC4" w14:textId="77777777" w:rsidR="00C30C95" w:rsidRPr="00C30C95" w:rsidRDefault="00C30C95">
      <w:pPr>
        <w:numPr>
          <w:ilvl w:val="0"/>
          <w:numId w:val="2"/>
        </w:numPr>
        <w:rPr>
          <w:bCs/>
          <w:sz w:val="22"/>
          <w:szCs w:val="22"/>
          <w:lang w:eastAsia="x-none"/>
        </w:rPr>
      </w:pPr>
      <w:hyperlink r:id="rId557" w:history="1">
        <w:r w:rsidRPr="00C30C95">
          <w:rPr>
            <w:rStyle w:val="Hyperlink"/>
            <w:sz w:val="22"/>
            <w:szCs w:val="22"/>
            <w:lang w:eastAsia="x-none"/>
          </w:rPr>
          <w:t xml:space="preserve">Palmas W, Genesh SK, </w:t>
        </w:r>
        <w:proofErr w:type="spellStart"/>
        <w:r w:rsidRPr="00C30C95">
          <w:rPr>
            <w:rStyle w:val="Hyperlink"/>
            <w:sz w:val="22"/>
            <w:szCs w:val="22"/>
            <w:lang w:eastAsia="x-none"/>
          </w:rPr>
          <w:t>Tragante</w:t>
        </w:r>
        <w:proofErr w:type="spellEnd"/>
        <w:r w:rsidRPr="00C30C95">
          <w:rPr>
            <w:rStyle w:val="Hyperlink"/>
            <w:sz w:val="22"/>
            <w:szCs w:val="22"/>
            <w:lang w:eastAsia="x-none"/>
          </w:rPr>
          <w:t xml:space="preserve"> V, Guo W, Guo Y, </w:t>
        </w:r>
        <w:proofErr w:type="spellStart"/>
        <w:r w:rsidRPr="00C30C95">
          <w:rPr>
            <w:rStyle w:val="Hyperlink"/>
            <w:sz w:val="22"/>
            <w:szCs w:val="22"/>
            <w:lang w:eastAsia="x-none"/>
          </w:rPr>
          <w:t>Lanktree</w:t>
        </w:r>
        <w:proofErr w:type="spellEnd"/>
        <w:r w:rsidRPr="00C30C95">
          <w:rPr>
            <w:rStyle w:val="Hyperlink"/>
            <w:sz w:val="22"/>
            <w:szCs w:val="22"/>
            <w:lang w:eastAsia="x-none"/>
          </w:rPr>
          <w:t xml:space="preserve"> MB, Smith EN, Johnson T, Castillo BA, Barnard J, Baumert J, Chang YP, Elbers CC, Farrall M, Fischer ME, Franceschini N, Gaunt TR, </w:t>
        </w:r>
        <w:proofErr w:type="spellStart"/>
        <w:r w:rsidRPr="00C30C95">
          <w:rPr>
            <w:rStyle w:val="Hyperlink"/>
            <w:sz w:val="22"/>
            <w:szCs w:val="22"/>
            <w:lang w:eastAsia="x-none"/>
          </w:rPr>
          <w:t>Gho</w:t>
        </w:r>
        <w:proofErr w:type="spellEnd"/>
        <w:r w:rsidRPr="00C30C95">
          <w:rPr>
            <w:rStyle w:val="Hyperlink"/>
            <w:sz w:val="22"/>
            <w:szCs w:val="22"/>
            <w:lang w:eastAsia="x-none"/>
          </w:rPr>
          <w:t xml:space="preserve"> JM, Gieger C, Gong Y, Isaacs A, Kleber ME, Mateo Leach I, McDonough CW, </w:t>
        </w:r>
        <w:proofErr w:type="spellStart"/>
        <w:r w:rsidRPr="00C30C95">
          <w:rPr>
            <w:rStyle w:val="Hyperlink"/>
            <w:sz w:val="22"/>
            <w:szCs w:val="22"/>
            <w:lang w:eastAsia="x-none"/>
          </w:rPr>
          <w:t>Meijs</w:t>
        </w:r>
        <w:proofErr w:type="spellEnd"/>
        <w:r w:rsidRPr="00C30C95">
          <w:rPr>
            <w:rStyle w:val="Hyperlink"/>
            <w:sz w:val="22"/>
            <w:szCs w:val="22"/>
            <w:lang w:eastAsia="x-none"/>
          </w:rPr>
          <w:t xml:space="preserve"> MF, </w:t>
        </w:r>
        <w:proofErr w:type="spellStart"/>
        <w:r w:rsidRPr="00C30C95">
          <w:rPr>
            <w:rStyle w:val="Hyperlink"/>
            <w:sz w:val="22"/>
            <w:szCs w:val="22"/>
            <w:lang w:eastAsia="x-none"/>
          </w:rPr>
          <w:t>Mellander</w:t>
        </w:r>
        <w:proofErr w:type="spellEnd"/>
        <w:r w:rsidRPr="00C30C95">
          <w:rPr>
            <w:rStyle w:val="Hyperlink"/>
            <w:sz w:val="22"/>
            <w:szCs w:val="22"/>
            <w:lang w:eastAsia="x-none"/>
          </w:rPr>
          <w:t xml:space="preserve"> O, Molony CM, </w:t>
        </w:r>
        <w:proofErr w:type="spellStart"/>
        <w:r w:rsidRPr="00C30C95">
          <w:rPr>
            <w:rStyle w:val="Hyperlink"/>
            <w:sz w:val="22"/>
            <w:szCs w:val="22"/>
            <w:lang w:eastAsia="x-none"/>
          </w:rPr>
          <w:t>Notle</w:t>
        </w:r>
        <w:proofErr w:type="spellEnd"/>
        <w:r w:rsidRPr="00C30C95">
          <w:rPr>
            <w:rStyle w:val="Hyperlink"/>
            <w:sz w:val="22"/>
            <w:szCs w:val="22"/>
            <w:lang w:eastAsia="x-none"/>
          </w:rPr>
          <w:t xml:space="preserve"> IM, Padmanabhan S, Price TS, Rajagopalan R, Shaffer J, Shah S, Shen H, </w:t>
        </w:r>
        <w:proofErr w:type="spellStart"/>
        <w:r w:rsidRPr="00C30C95">
          <w:rPr>
            <w:rStyle w:val="Hyperlink"/>
            <w:sz w:val="22"/>
            <w:szCs w:val="22"/>
            <w:lang w:eastAsia="x-none"/>
          </w:rPr>
          <w:t>Soranzo</w:t>
        </w:r>
        <w:proofErr w:type="spellEnd"/>
        <w:r w:rsidRPr="00C30C95">
          <w:rPr>
            <w:rStyle w:val="Hyperlink"/>
            <w:sz w:val="22"/>
            <w:szCs w:val="22"/>
            <w:lang w:eastAsia="x-none"/>
          </w:rPr>
          <w:t xml:space="preserve"> N, van der Most PJ, Van </w:t>
        </w:r>
        <w:proofErr w:type="spellStart"/>
        <w:r w:rsidRPr="00C30C95">
          <w:rPr>
            <w:rStyle w:val="Hyperlink"/>
            <w:sz w:val="22"/>
            <w:szCs w:val="22"/>
            <w:lang w:eastAsia="x-none"/>
          </w:rPr>
          <w:t>Iperen</w:t>
        </w:r>
        <w:proofErr w:type="spellEnd"/>
        <w:r w:rsidRPr="00C30C95">
          <w:rPr>
            <w:rStyle w:val="Hyperlink"/>
            <w:sz w:val="22"/>
            <w:szCs w:val="22"/>
            <w:lang w:eastAsia="x-none"/>
          </w:rPr>
          <w:t xml:space="preserve"> EP, Van </w:t>
        </w:r>
        <w:proofErr w:type="spellStart"/>
        <w:r w:rsidRPr="00C30C95">
          <w:rPr>
            <w:rStyle w:val="Hyperlink"/>
            <w:sz w:val="22"/>
            <w:szCs w:val="22"/>
            <w:lang w:eastAsia="x-none"/>
          </w:rPr>
          <w:t>Setten</w:t>
        </w:r>
        <w:proofErr w:type="spellEnd"/>
        <w:r w:rsidRPr="00C30C95">
          <w:rPr>
            <w:rStyle w:val="Hyperlink"/>
            <w:sz w:val="22"/>
            <w:szCs w:val="22"/>
            <w:lang w:eastAsia="x-none"/>
          </w:rPr>
          <w:t xml:space="preserve"> J, Vonk JM, Zhang L, </w:t>
        </w:r>
        <w:proofErr w:type="spellStart"/>
        <w:r w:rsidRPr="00C30C95">
          <w:rPr>
            <w:rStyle w:val="Hyperlink"/>
            <w:sz w:val="22"/>
            <w:szCs w:val="22"/>
            <w:lang w:eastAsia="x-none"/>
          </w:rPr>
          <w:t>Beitelshees</w:t>
        </w:r>
        <w:proofErr w:type="spellEnd"/>
        <w:r w:rsidRPr="00C30C95">
          <w:rPr>
            <w:rStyle w:val="Hyperlink"/>
            <w:sz w:val="22"/>
            <w:szCs w:val="22"/>
            <w:lang w:eastAsia="x-none"/>
          </w:rPr>
          <w:t xml:space="preserve"> AL, Berenson GS, Bhatt DL, Boer JM, Boerwinkle E, Burkley B, Burt A, Chakravarti A, Chen W, Cooper-Dehoff RM, Curtis SP, Dreisbach A, Duggan D, Ehret GB, </w:t>
        </w:r>
        <w:proofErr w:type="spellStart"/>
        <w:r w:rsidRPr="00C30C95">
          <w:rPr>
            <w:rStyle w:val="Hyperlink"/>
            <w:sz w:val="22"/>
            <w:szCs w:val="22"/>
            <w:lang w:eastAsia="x-none"/>
          </w:rPr>
          <w:t>Fabsitz</w:t>
        </w:r>
        <w:proofErr w:type="spellEnd"/>
        <w:r w:rsidRPr="00C30C95">
          <w:rPr>
            <w:rStyle w:val="Hyperlink"/>
            <w:sz w:val="22"/>
            <w:szCs w:val="22"/>
            <w:lang w:eastAsia="x-none"/>
          </w:rPr>
          <w:t xml:space="preserve"> RR, </w:t>
        </w:r>
        <w:proofErr w:type="spellStart"/>
        <w:r w:rsidRPr="00C30C95">
          <w:rPr>
            <w:rStyle w:val="Hyperlink"/>
            <w:sz w:val="22"/>
            <w:szCs w:val="22"/>
            <w:lang w:eastAsia="x-none"/>
          </w:rPr>
          <w:t>Fornage</w:t>
        </w:r>
        <w:proofErr w:type="spellEnd"/>
        <w:r w:rsidRPr="00C30C95">
          <w:rPr>
            <w:rStyle w:val="Hyperlink"/>
            <w:sz w:val="22"/>
            <w:szCs w:val="22"/>
            <w:lang w:eastAsia="x-none"/>
          </w:rPr>
          <w:t xml:space="preserve"> M, Fox E, Furlong CE, Gansevoort RT, </w:t>
        </w:r>
        <w:proofErr w:type="spellStart"/>
        <w:r w:rsidRPr="00C30C95">
          <w:rPr>
            <w:rStyle w:val="Hyperlink"/>
            <w:sz w:val="22"/>
            <w:szCs w:val="22"/>
            <w:lang w:eastAsia="x-none"/>
          </w:rPr>
          <w:t>Hofker</w:t>
        </w:r>
        <w:proofErr w:type="spellEnd"/>
        <w:r w:rsidRPr="00C30C95">
          <w:rPr>
            <w:rStyle w:val="Hyperlink"/>
            <w:sz w:val="22"/>
            <w:szCs w:val="22"/>
            <w:lang w:eastAsia="x-none"/>
          </w:rPr>
          <w:t xml:space="preserve"> MH, </w:t>
        </w:r>
        <w:proofErr w:type="spellStart"/>
        <w:r w:rsidRPr="00C30C95">
          <w:rPr>
            <w:rStyle w:val="Hyperlink"/>
            <w:sz w:val="22"/>
            <w:szCs w:val="22"/>
            <w:lang w:eastAsia="x-none"/>
          </w:rPr>
          <w:t>Hovingh</w:t>
        </w:r>
        <w:proofErr w:type="spellEnd"/>
        <w:r w:rsidRPr="00C30C95">
          <w:rPr>
            <w:rStyle w:val="Hyperlink"/>
            <w:sz w:val="22"/>
            <w:szCs w:val="22"/>
            <w:lang w:eastAsia="x-none"/>
          </w:rPr>
          <w:t xml:space="preserve"> GK, Kirkland SA, Kottke-Marchant K, </w:t>
        </w:r>
        <w:proofErr w:type="spellStart"/>
        <w:r w:rsidRPr="00C30C95">
          <w:rPr>
            <w:rStyle w:val="Hyperlink"/>
            <w:sz w:val="22"/>
            <w:szCs w:val="22"/>
            <w:lang w:eastAsia="x-none"/>
          </w:rPr>
          <w:t>Kutlar</w:t>
        </w:r>
        <w:proofErr w:type="spellEnd"/>
        <w:r w:rsidRPr="00C30C95">
          <w:rPr>
            <w:rStyle w:val="Hyperlink"/>
            <w:sz w:val="22"/>
            <w:szCs w:val="22"/>
            <w:lang w:eastAsia="x-none"/>
          </w:rPr>
          <w:t xml:space="preserve"> A, Lacroix AZ, </w:t>
        </w:r>
        <w:proofErr w:type="spellStart"/>
        <w:r w:rsidRPr="00C30C95">
          <w:rPr>
            <w:rStyle w:val="Hyperlink"/>
            <w:sz w:val="22"/>
            <w:szCs w:val="22"/>
            <w:lang w:eastAsia="x-none"/>
          </w:rPr>
          <w:t>Langaee</w:t>
        </w:r>
        <w:proofErr w:type="spellEnd"/>
        <w:r w:rsidRPr="00C30C95">
          <w:rPr>
            <w:rStyle w:val="Hyperlink"/>
            <w:sz w:val="22"/>
            <w:szCs w:val="22"/>
            <w:lang w:eastAsia="x-none"/>
          </w:rPr>
          <w:t xml:space="preserve"> TY, Li YR, Lin H, Liu K, Maiwald S, Malik R; CARDIOGRAM, METASTROKE, Murugesan G, Newton-Cheh C, O’Connell JR, </w:t>
        </w:r>
        <w:proofErr w:type="spellStart"/>
        <w:r w:rsidRPr="00C30C95">
          <w:rPr>
            <w:rStyle w:val="Hyperlink"/>
            <w:sz w:val="22"/>
            <w:szCs w:val="22"/>
            <w:lang w:eastAsia="x-none"/>
          </w:rPr>
          <w:t>Onland</w:t>
        </w:r>
        <w:proofErr w:type="spellEnd"/>
        <w:r w:rsidRPr="00C30C95">
          <w:rPr>
            <w:rStyle w:val="Hyperlink"/>
            <w:sz w:val="22"/>
            <w:szCs w:val="22"/>
            <w:lang w:eastAsia="x-none"/>
          </w:rPr>
          <w:t xml:space="preserve">-Moret NC, Ouwehand WH, </w:t>
        </w:r>
        <w:proofErr w:type="spellStart"/>
        <w:r w:rsidRPr="00C30C95">
          <w:rPr>
            <w:rStyle w:val="Hyperlink"/>
            <w:sz w:val="22"/>
            <w:szCs w:val="22"/>
            <w:lang w:eastAsia="x-none"/>
          </w:rPr>
          <w:t>Penninx</w:t>
        </w:r>
        <w:proofErr w:type="spellEnd"/>
        <w:r w:rsidRPr="00C30C95">
          <w:rPr>
            <w:rStyle w:val="Hyperlink"/>
            <w:sz w:val="22"/>
            <w:szCs w:val="22"/>
            <w:lang w:eastAsia="x-none"/>
          </w:rPr>
          <w:t xml:space="preserve"> BW, </w:t>
        </w:r>
        <w:proofErr w:type="spellStart"/>
        <w:r w:rsidRPr="00C30C95">
          <w:rPr>
            <w:rStyle w:val="Hyperlink"/>
            <w:sz w:val="22"/>
            <w:szCs w:val="22"/>
            <w:lang w:eastAsia="x-none"/>
          </w:rPr>
          <w:t>Pepine</w:t>
        </w:r>
        <w:proofErr w:type="spellEnd"/>
        <w:r w:rsidRPr="00C30C95">
          <w:rPr>
            <w:rStyle w:val="Hyperlink"/>
            <w:sz w:val="22"/>
            <w:szCs w:val="22"/>
            <w:lang w:eastAsia="x-none"/>
          </w:rPr>
          <w:t xml:space="preserve"> CJ, Pettinger M, Polak JF, Ramachandran VS, </w:t>
        </w:r>
        <w:proofErr w:type="spellStart"/>
        <w:r w:rsidRPr="00C30C95">
          <w:rPr>
            <w:rStyle w:val="Hyperlink"/>
            <w:sz w:val="22"/>
            <w:szCs w:val="22"/>
            <w:lang w:eastAsia="x-none"/>
          </w:rPr>
          <w:t>Ranchallis</w:t>
        </w:r>
        <w:proofErr w:type="spellEnd"/>
        <w:r w:rsidRPr="00C30C95">
          <w:rPr>
            <w:rStyle w:val="Hyperlink"/>
            <w:sz w:val="22"/>
            <w:szCs w:val="22"/>
            <w:lang w:eastAsia="x-none"/>
          </w:rPr>
          <w:t xml:space="preserve"> J, Redline S, </w:t>
        </w:r>
        <w:proofErr w:type="spellStart"/>
        <w:r w:rsidRPr="00C30C95">
          <w:rPr>
            <w:rStyle w:val="Hyperlink"/>
            <w:sz w:val="22"/>
            <w:szCs w:val="22"/>
            <w:lang w:eastAsia="x-none"/>
          </w:rPr>
          <w:t>Ridker</w:t>
        </w:r>
        <w:proofErr w:type="spellEnd"/>
        <w:r w:rsidRPr="00C30C95">
          <w:rPr>
            <w:rStyle w:val="Hyperlink"/>
            <w:sz w:val="22"/>
            <w:szCs w:val="22"/>
            <w:lang w:eastAsia="x-none"/>
          </w:rPr>
          <w:t xml:space="preserve"> PM, Rose LM, </w:t>
        </w:r>
        <w:proofErr w:type="spellStart"/>
        <w:r w:rsidRPr="00C30C95">
          <w:rPr>
            <w:rStyle w:val="Hyperlink"/>
            <w:sz w:val="22"/>
            <w:szCs w:val="22"/>
            <w:lang w:eastAsia="x-none"/>
          </w:rPr>
          <w:t>Scharnag</w:t>
        </w:r>
        <w:proofErr w:type="spellEnd"/>
        <w:r w:rsidRPr="00C30C95">
          <w:rPr>
            <w:rStyle w:val="Hyperlink"/>
            <w:sz w:val="22"/>
            <w:szCs w:val="22"/>
            <w:lang w:eastAsia="x-none"/>
          </w:rPr>
          <w:t xml:space="preserve"> H, Schork NJ, </w:t>
        </w:r>
        <w:proofErr w:type="spellStart"/>
        <w:r w:rsidRPr="00C30C95">
          <w:rPr>
            <w:rStyle w:val="Hyperlink"/>
            <w:sz w:val="22"/>
            <w:szCs w:val="22"/>
            <w:lang w:eastAsia="x-none"/>
          </w:rPr>
          <w:t>Shimbo</w:t>
        </w:r>
        <w:proofErr w:type="spellEnd"/>
        <w:r w:rsidRPr="00C30C95">
          <w:rPr>
            <w:rStyle w:val="Hyperlink"/>
            <w:sz w:val="22"/>
            <w:szCs w:val="22"/>
            <w:lang w:eastAsia="x-none"/>
          </w:rPr>
          <w:t xml:space="preserve"> D, </w:t>
        </w:r>
        <w:proofErr w:type="spellStart"/>
        <w:r w:rsidRPr="00C30C95">
          <w:rPr>
            <w:rStyle w:val="Hyperlink"/>
            <w:sz w:val="22"/>
            <w:szCs w:val="22"/>
            <w:lang w:eastAsia="x-none"/>
          </w:rPr>
          <w:t>Shuldiner</w:t>
        </w:r>
        <w:proofErr w:type="spellEnd"/>
        <w:r w:rsidRPr="00C30C95">
          <w:rPr>
            <w:rStyle w:val="Hyperlink"/>
            <w:sz w:val="22"/>
            <w:szCs w:val="22"/>
            <w:lang w:eastAsia="x-none"/>
          </w:rPr>
          <w:t xml:space="preserve"> AR, Srinivasan SR, Stolk RP, Taylor HA, </w:t>
        </w:r>
        <w:proofErr w:type="spellStart"/>
        <w:r w:rsidRPr="00C30C95">
          <w:rPr>
            <w:rStyle w:val="Hyperlink"/>
            <w:sz w:val="22"/>
            <w:szCs w:val="22"/>
            <w:lang w:eastAsia="x-none"/>
          </w:rPr>
          <w:t>Thorand</w:t>
        </w:r>
        <w:proofErr w:type="spellEnd"/>
        <w:r w:rsidRPr="00C30C95">
          <w:rPr>
            <w:rStyle w:val="Hyperlink"/>
            <w:sz w:val="22"/>
            <w:szCs w:val="22"/>
            <w:lang w:eastAsia="x-none"/>
          </w:rPr>
          <w:t xml:space="preserve"> B, Trip MD, van Duijn CM, Verschuren WM, </w:t>
        </w:r>
        <w:proofErr w:type="spellStart"/>
        <w:r w:rsidRPr="00C30C95">
          <w:rPr>
            <w:rStyle w:val="Hyperlink"/>
            <w:sz w:val="22"/>
            <w:szCs w:val="22"/>
            <w:lang w:eastAsia="x-none"/>
          </w:rPr>
          <w:t>Wijmenga</w:t>
        </w:r>
        <w:proofErr w:type="spellEnd"/>
        <w:r w:rsidRPr="00C30C95">
          <w:rPr>
            <w:rStyle w:val="Hyperlink"/>
            <w:sz w:val="22"/>
            <w:szCs w:val="22"/>
            <w:lang w:eastAsia="x-none"/>
          </w:rPr>
          <w:t xml:space="preserve"> C, Winkelmann BR, Wyatt S, Young JH, Boehm BO, Caulfield MJ, </w:t>
        </w:r>
        <w:proofErr w:type="spellStart"/>
        <w:r w:rsidRPr="00C30C95">
          <w:rPr>
            <w:rStyle w:val="Hyperlink"/>
            <w:sz w:val="22"/>
            <w:szCs w:val="22"/>
            <w:lang w:eastAsia="x-none"/>
          </w:rPr>
          <w:t>Chasman</w:t>
        </w:r>
        <w:proofErr w:type="spellEnd"/>
        <w:r w:rsidRPr="00C30C95">
          <w:rPr>
            <w:rStyle w:val="Hyperlink"/>
            <w:sz w:val="22"/>
            <w:szCs w:val="22"/>
            <w:lang w:eastAsia="x-none"/>
          </w:rPr>
          <w:t xml:space="preserve"> DI, Davidson KW, </w:t>
        </w:r>
        <w:proofErr w:type="spellStart"/>
        <w:r w:rsidRPr="00C30C95">
          <w:rPr>
            <w:rStyle w:val="Hyperlink"/>
            <w:sz w:val="22"/>
            <w:szCs w:val="22"/>
            <w:lang w:eastAsia="x-none"/>
          </w:rPr>
          <w:t>Doevendans</w:t>
        </w:r>
        <w:proofErr w:type="spellEnd"/>
        <w:r w:rsidRPr="00C30C95">
          <w:rPr>
            <w:rStyle w:val="Hyperlink"/>
            <w:sz w:val="22"/>
            <w:szCs w:val="22"/>
            <w:lang w:eastAsia="x-none"/>
          </w:rPr>
          <w:t xml:space="preserve"> PA, Fitzgerald GA, Gums JG, </w:t>
        </w:r>
        <w:proofErr w:type="spellStart"/>
        <w:r w:rsidRPr="00C30C95">
          <w:rPr>
            <w:rStyle w:val="Hyperlink"/>
            <w:sz w:val="22"/>
            <w:szCs w:val="22"/>
            <w:lang w:eastAsia="x-none"/>
          </w:rPr>
          <w:t>Hakonarson</w:t>
        </w:r>
        <w:proofErr w:type="spellEnd"/>
        <w:r w:rsidRPr="00C30C95">
          <w:rPr>
            <w:rStyle w:val="Hyperlink"/>
            <w:sz w:val="22"/>
            <w:szCs w:val="22"/>
            <w:lang w:eastAsia="x-none"/>
          </w:rPr>
          <w:t xml:space="preserve"> H, Hillege HL, Illig T, Jarvik GP, Johnson JA, </w:t>
        </w:r>
        <w:proofErr w:type="spellStart"/>
        <w:r w:rsidRPr="00C30C95">
          <w:rPr>
            <w:rStyle w:val="Hyperlink"/>
            <w:sz w:val="22"/>
            <w:szCs w:val="22"/>
            <w:lang w:eastAsia="x-none"/>
          </w:rPr>
          <w:t>Kastelein</w:t>
        </w:r>
        <w:proofErr w:type="spellEnd"/>
        <w:r w:rsidRPr="00C30C95">
          <w:rPr>
            <w:rStyle w:val="Hyperlink"/>
            <w:sz w:val="22"/>
            <w:szCs w:val="22"/>
            <w:lang w:eastAsia="x-none"/>
          </w:rPr>
          <w:t xml:space="preserve"> JJ, Koenig W; </w:t>
        </w:r>
        <w:proofErr w:type="spellStart"/>
        <w:r w:rsidRPr="00C30C95">
          <w:rPr>
            <w:rStyle w:val="Hyperlink"/>
            <w:sz w:val="22"/>
            <w:szCs w:val="22"/>
            <w:lang w:eastAsia="x-none"/>
          </w:rPr>
          <w:t>LifeLines</w:t>
        </w:r>
        <w:proofErr w:type="spellEnd"/>
        <w:r w:rsidRPr="00C30C95">
          <w:rPr>
            <w:rStyle w:val="Hyperlink"/>
            <w:sz w:val="22"/>
            <w:szCs w:val="22"/>
            <w:lang w:eastAsia="x-none"/>
          </w:rPr>
          <w:t xml:space="preserve"> Cohort Study, Marz W, Mitchell BD, Murray SS, </w:t>
        </w:r>
        <w:proofErr w:type="spellStart"/>
        <w:r w:rsidRPr="00C30C95">
          <w:rPr>
            <w:rStyle w:val="Hyperlink"/>
            <w:sz w:val="22"/>
            <w:szCs w:val="22"/>
            <w:lang w:eastAsia="x-none"/>
          </w:rPr>
          <w:t>Oldehinkel</w:t>
        </w:r>
        <w:proofErr w:type="spellEnd"/>
        <w:r w:rsidRPr="00C30C95">
          <w:rPr>
            <w:rStyle w:val="Hyperlink"/>
            <w:sz w:val="22"/>
            <w:szCs w:val="22"/>
            <w:lang w:eastAsia="x-none"/>
          </w:rPr>
          <w:t xml:space="preserve"> AJ, Rader DJ, Reilly MP, Reiner AP, Schadt EE, Silverstein RL, </w:t>
        </w:r>
        <w:proofErr w:type="spellStart"/>
        <w:r w:rsidRPr="00C30C95">
          <w:rPr>
            <w:rStyle w:val="Hyperlink"/>
            <w:sz w:val="22"/>
            <w:szCs w:val="22"/>
            <w:lang w:eastAsia="x-none"/>
          </w:rPr>
          <w:t>Snieder</w:t>
        </w:r>
        <w:proofErr w:type="spellEnd"/>
        <w:r w:rsidRPr="00C30C95">
          <w:rPr>
            <w:rStyle w:val="Hyperlink"/>
            <w:sz w:val="22"/>
            <w:szCs w:val="22"/>
            <w:lang w:eastAsia="x-none"/>
          </w:rPr>
          <w:t xml:space="preserve"> H, Stanton AV, </w:t>
        </w:r>
        <w:proofErr w:type="spellStart"/>
        <w:r w:rsidRPr="00C30C95">
          <w:rPr>
            <w:rStyle w:val="Hyperlink"/>
            <w:sz w:val="22"/>
            <w:szCs w:val="22"/>
            <w:lang w:eastAsia="x-none"/>
          </w:rPr>
          <w:t>Uitterlinden</w:t>
        </w:r>
        <w:proofErr w:type="spellEnd"/>
        <w:r w:rsidRPr="00C30C95">
          <w:rPr>
            <w:rStyle w:val="Hyperlink"/>
            <w:sz w:val="22"/>
            <w:szCs w:val="22"/>
            <w:lang w:eastAsia="x-none"/>
          </w:rPr>
          <w:t xml:space="preserve"> AG, van de Harst P, van der Schouw YT, Samani NJ, Johnson AD, Munroe PB, de Bakker PI, Zhu X, Levy D, Keating BJ, </w:t>
        </w:r>
        <w:proofErr w:type="spellStart"/>
        <w:r w:rsidRPr="00C30C95">
          <w:rPr>
            <w:rStyle w:val="Hyperlink"/>
            <w:sz w:val="22"/>
            <w:szCs w:val="22"/>
            <w:lang w:eastAsia="x-none"/>
          </w:rPr>
          <w:t>Asselbergs</w:t>
        </w:r>
        <w:proofErr w:type="spellEnd"/>
        <w:r w:rsidRPr="00C30C95">
          <w:rPr>
            <w:rStyle w:val="Hyperlink"/>
            <w:sz w:val="22"/>
            <w:szCs w:val="22"/>
            <w:lang w:eastAsia="x-none"/>
          </w:rPr>
          <w:t xml:space="preserve"> FW. Loci influencing blood pressure identified using a cardiovascular gene-centric array. </w:t>
        </w:r>
        <w:r w:rsidRPr="00C30C95">
          <w:rPr>
            <w:rStyle w:val="Hyperlink"/>
            <w:i/>
            <w:sz w:val="22"/>
            <w:szCs w:val="22"/>
            <w:lang w:eastAsia="x-none"/>
          </w:rPr>
          <w:t>Hum Mol</w:t>
        </w:r>
        <w:r w:rsidRPr="00C30C95">
          <w:rPr>
            <w:rStyle w:val="Hyperlink"/>
            <w:sz w:val="22"/>
            <w:szCs w:val="22"/>
            <w:lang w:eastAsia="x-none"/>
          </w:rPr>
          <w:t xml:space="preserve"> </w:t>
        </w:r>
        <w:r w:rsidRPr="00C30C95">
          <w:rPr>
            <w:rStyle w:val="Hyperlink"/>
            <w:i/>
            <w:sz w:val="22"/>
            <w:szCs w:val="22"/>
            <w:lang w:eastAsia="x-none"/>
          </w:rPr>
          <w:t>Genet</w:t>
        </w:r>
        <w:r w:rsidRPr="00C30C95">
          <w:rPr>
            <w:rStyle w:val="Hyperlink"/>
            <w:sz w:val="22"/>
            <w:szCs w:val="22"/>
            <w:lang w:eastAsia="x-none"/>
          </w:rPr>
          <w:t>. 2013;22(8):1663-1678.</w:t>
        </w:r>
      </w:hyperlink>
    </w:p>
    <w:p w14:paraId="5DA75501" w14:textId="77777777" w:rsidR="00B070E1" w:rsidRPr="00EA49DA" w:rsidRDefault="00B070E1" w:rsidP="00C30C95">
      <w:pPr>
        <w:ind w:left="360"/>
        <w:rPr>
          <w:bCs/>
          <w:sz w:val="22"/>
          <w:szCs w:val="22"/>
          <w:lang w:eastAsia="x-none"/>
        </w:rPr>
      </w:pPr>
    </w:p>
    <w:p w14:paraId="7774E94B" w14:textId="77777777" w:rsidR="00983944" w:rsidRPr="00F13F81" w:rsidRDefault="00D05B95">
      <w:pPr>
        <w:pStyle w:val="Default"/>
        <w:numPr>
          <w:ilvl w:val="0"/>
          <w:numId w:val="2"/>
        </w:numPr>
        <w:rPr>
          <w:sz w:val="22"/>
          <w:szCs w:val="22"/>
        </w:rPr>
      </w:pPr>
      <w:hyperlink r:id="rId558" w:history="1">
        <w:proofErr w:type="spellStart"/>
        <w:r w:rsidRPr="00BE53C4">
          <w:rPr>
            <w:rStyle w:val="Hyperlink"/>
            <w:rFonts w:eastAsia="Times New Roman"/>
            <w:bCs/>
            <w:sz w:val="22"/>
            <w:szCs w:val="22"/>
            <w:lang w:eastAsia="x-none"/>
          </w:rPr>
          <w:t>Malkina</w:t>
        </w:r>
        <w:proofErr w:type="spellEnd"/>
        <w:r w:rsidRPr="00BE53C4">
          <w:rPr>
            <w:rStyle w:val="Hyperlink"/>
            <w:rFonts w:eastAsia="Times New Roman"/>
            <w:bCs/>
            <w:sz w:val="22"/>
            <w:szCs w:val="22"/>
            <w:lang w:eastAsia="x-none"/>
          </w:rPr>
          <w:t xml:space="preserve"> A, Katz R, Shlipak MG, Ix JH, de Boer IH, Sarnak MJ, Allison M, Kramer HJ, Lin J, Siscovick D, Peralta CA. Association of Obesity and Kidney Function Decline among Non-Diabetic Adults with eGFR &gt; 60 ml/min/1.73m</w:t>
        </w:r>
        <w:r w:rsidRPr="00BE53C4">
          <w:rPr>
            <w:rStyle w:val="Hyperlink"/>
            <w:sz w:val="22"/>
            <w:szCs w:val="22"/>
          </w:rPr>
          <w:t xml:space="preserve"> 2</w:t>
        </w:r>
        <w:proofErr w:type="gramStart"/>
        <w:r w:rsidRPr="00BE53C4">
          <w:rPr>
            <w:rStyle w:val="Hyperlink"/>
            <w:sz w:val="22"/>
            <w:szCs w:val="22"/>
          </w:rPr>
          <w:t>:  Results</w:t>
        </w:r>
        <w:proofErr w:type="gramEnd"/>
        <w:r w:rsidRPr="00BE53C4">
          <w:rPr>
            <w:rStyle w:val="Hyperlink"/>
            <w:sz w:val="22"/>
            <w:szCs w:val="22"/>
          </w:rPr>
          <w:t xml:space="preserve"> from the Multi-Ethnic Study of Atherosclerosis (MESA). </w:t>
        </w:r>
        <w:r w:rsidRPr="00BE53C4">
          <w:rPr>
            <w:rStyle w:val="Hyperlink"/>
            <w:i/>
            <w:sz w:val="22"/>
            <w:szCs w:val="22"/>
          </w:rPr>
          <w:t xml:space="preserve">Open J </w:t>
        </w:r>
        <w:proofErr w:type="spellStart"/>
        <w:r w:rsidRPr="00BE53C4">
          <w:rPr>
            <w:rStyle w:val="Hyperlink"/>
            <w:i/>
            <w:sz w:val="22"/>
            <w:szCs w:val="22"/>
          </w:rPr>
          <w:t>Endocr</w:t>
        </w:r>
        <w:proofErr w:type="spellEnd"/>
        <w:r w:rsidRPr="00BE53C4">
          <w:rPr>
            <w:rStyle w:val="Hyperlink"/>
            <w:i/>
            <w:sz w:val="22"/>
            <w:szCs w:val="22"/>
          </w:rPr>
          <w:t xml:space="preserve"> </w:t>
        </w:r>
        <w:proofErr w:type="spellStart"/>
        <w:r w:rsidRPr="00BE53C4">
          <w:rPr>
            <w:rStyle w:val="Hyperlink"/>
            <w:i/>
            <w:sz w:val="22"/>
            <w:szCs w:val="22"/>
          </w:rPr>
          <w:t>Metab</w:t>
        </w:r>
        <w:proofErr w:type="spellEnd"/>
        <w:r w:rsidRPr="00BE53C4">
          <w:rPr>
            <w:rStyle w:val="Hyperlink"/>
            <w:i/>
            <w:sz w:val="22"/>
            <w:szCs w:val="22"/>
          </w:rPr>
          <w:t xml:space="preserve"> Dis</w:t>
        </w:r>
        <w:r w:rsidRPr="00BE53C4">
          <w:rPr>
            <w:rStyle w:val="Hyperlink"/>
            <w:iCs/>
            <w:sz w:val="22"/>
            <w:szCs w:val="22"/>
          </w:rPr>
          <w:t>. 2013;3(2):103-112.</w:t>
        </w:r>
      </w:hyperlink>
    </w:p>
    <w:p w14:paraId="5B26CB98" w14:textId="77777777" w:rsidR="00A574B3" w:rsidRDefault="00A574B3" w:rsidP="00A574B3">
      <w:pPr>
        <w:ind w:left="360"/>
        <w:rPr>
          <w:bCs/>
          <w:sz w:val="22"/>
          <w:szCs w:val="22"/>
          <w:lang w:eastAsia="x-none"/>
        </w:rPr>
      </w:pPr>
    </w:p>
    <w:p w14:paraId="7A5D6F0A" w14:textId="77777777" w:rsidR="00A574B3" w:rsidRPr="00A574B3" w:rsidRDefault="00A574B3">
      <w:pPr>
        <w:numPr>
          <w:ilvl w:val="0"/>
          <w:numId w:val="2"/>
        </w:numPr>
        <w:rPr>
          <w:bCs/>
          <w:color w:val="000000"/>
          <w:sz w:val="22"/>
          <w:szCs w:val="22"/>
        </w:rPr>
      </w:pPr>
      <w:hyperlink r:id="rId559" w:history="1">
        <w:r w:rsidRPr="00A574B3">
          <w:rPr>
            <w:rStyle w:val="Hyperlink"/>
            <w:sz w:val="22"/>
            <w:szCs w:val="22"/>
          </w:rPr>
          <w:t>Ebong IA, Goff</w:t>
        </w:r>
        <w:r>
          <w:rPr>
            <w:rStyle w:val="Hyperlink"/>
            <w:sz w:val="22"/>
            <w:szCs w:val="22"/>
          </w:rPr>
          <w:t xml:space="preserve"> </w:t>
        </w:r>
        <w:r w:rsidRPr="00A574B3">
          <w:rPr>
            <w:rStyle w:val="Hyperlink"/>
            <w:sz w:val="22"/>
            <w:szCs w:val="22"/>
          </w:rPr>
          <w:t xml:space="preserve">DC Jr, Rodriguez CJ, Chen H, Sibley CT, Bertoni AG. Association of lipids with incident heart failure among adults with and without diabetes mellitus: multiethnic study of atherosclerosis. </w:t>
        </w:r>
        <w:r w:rsidRPr="00A574B3">
          <w:rPr>
            <w:rStyle w:val="Hyperlink"/>
            <w:i/>
            <w:sz w:val="22"/>
            <w:szCs w:val="22"/>
          </w:rPr>
          <w:t>Circ Heart Fail</w:t>
        </w:r>
        <w:r w:rsidRPr="00A574B3">
          <w:rPr>
            <w:rStyle w:val="Hyperlink"/>
            <w:sz w:val="22"/>
            <w:szCs w:val="22"/>
          </w:rPr>
          <w:t>. 2013;6(3):371-378.</w:t>
        </w:r>
      </w:hyperlink>
    </w:p>
    <w:p w14:paraId="6D79D741" w14:textId="77777777" w:rsidR="00C53DA8" w:rsidRDefault="00C53DA8" w:rsidP="00C53DA8">
      <w:pPr>
        <w:ind w:left="360"/>
        <w:rPr>
          <w:color w:val="000000"/>
          <w:sz w:val="22"/>
          <w:szCs w:val="22"/>
        </w:rPr>
      </w:pPr>
    </w:p>
    <w:p w14:paraId="7643C5EE" w14:textId="77777777" w:rsidR="00F0368F" w:rsidRPr="00F5030B" w:rsidRDefault="00F0368F">
      <w:pPr>
        <w:numPr>
          <w:ilvl w:val="0"/>
          <w:numId w:val="2"/>
        </w:numPr>
        <w:rPr>
          <w:color w:val="000000"/>
          <w:sz w:val="22"/>
          <w:szCs w:val="22"/>
        </w:rPr>
      </w:pPr>
      <w:hyperlink r:id="rId560" w:history="1">
        <w:r w:rsidRPr="00777BF9">
          <w:rPr>
            <w:rStyle w:val="Hyperlink"/>
            <w:sz w:val="22"/>
            <w:szCs w:val="22"/>
          </w:rPr>
          <w:t xml:space="preserve">Winston GJ, Palmas W, Lima J, Polak JF, Bertoni AG, Burke G, Eng J, Gottesman R, Shea S. Pulse pressure and subclinical cardiovascular disease in the multi-ethnic study of atherosclerosis. </w:t>
        </w:r>
        <w:proofErr w:type="gramStart"/>
        <w:r w:rsidRPr="00777BF9">
          <w:rPr>
            <w:rStyle w:val="Hyperlink"/>
            <w:i/>
            <w:sz w:val="22"/>
            <w:szCs w:val="22"/>
          </w:rPr>
          <w:t>Am</w:t>
        </w:r>
        <w:proofErr w:type="gramEnd"/>
        <w:r w:rsidRPr="00777BF9">
          <w:rPr>
            <w:rStyle w:val="Hyperlink"/>
            <w:i/>
            <w:sz w:val="22"/>
            <w:szCs w:val="22"/>
          </w:rPr>
          <w:t xml:space="preserve"> J </w:t>
        </w:r>
        <w:proofErr w:type="spellStart"/>
        <w:r w:rsidRPr="00777BF9">
          <w:rPr>
            <w:rStyle w:val="Hyperlink"/>
            <w:i/>
            <w:sz w:val="22"/>
            <w:szCs w:val="22"/>
          </w:rPr>
          <w:t>Hypertens</w:t>
        </w:r>
        <w:proofErr w:type="spellEnd"/>
        <w:r w:rsidRPr="00777BF9">
          <w:rPr>
            <w:rStyle w:val="Hyperlink"/>
            <w:sz w:val="22"/>
            <w:szCs w:val="22"/>
          </w:rPr>
          <w:t>. 2013;26(5):636-642.</w:t>
        </w:r>
      </w:hyperlink>
    </w:p>
    <w:p w14:paraId="210D3C44" w14:textId="77777777" w:rsidR="00F5030B" w:rsidRPr="00F5030B" w:rsidRDefault="00F5030B" w:rsidP="00F5030B">
      <w:pPr>
        <w:ind w:left="360"/>
        <w:rPr>
          <w:color w:val="000000"/>
          <w:sz w:val="22"/>
          <w:szCs w:val="22"/>
        </w:rPr>
      </w:pPr>
    </w:p>
    <w:p w14:paraId="13CDB979" w14:textId="77777777" w:rsidR="00F5030B" w:rsidRDefault="00F5030B">
      <w:pPr>
        <w:numPr>
          <w:ilvl w:val="0"/>
          <w:numId w:val="2"/>
        </w:numPr>
        <w:rPr>
          <w:sz w:val="22"/>
          <w:szCs w:val="22"/>
        </w:rPr>
      </w:pPr>
      <w:hyperlink r:id="rId561" w:history="1">
        <w:r w:rsidRPr="00B358FB">
          <w:rPr>
            <w:rStyle w:val="Hyperlink"/>
            <w:sz w:val="22"/>
            <w:szCs w:val="22"/>
          </w:rPr>
          <w:t xml:space="preserve">Li D, Mao SS, </w:t>
        </w:r>
        <w:proofErr w:type="spellStart"/>
        <w:r w:rsidRPr="00B358FB">
          <w:rPr>
            <w:rStyle w:val="Hyperlink"/>
            <w:sz w:val="22"/>
            <w:szCs w:val="22"/>
          </w:rPr>
          <w:t>Khazai</w:t>
        </w:r>
        <w:proofErr w:type="spellEnd"/>
        <w:r w:rsidRPr="00B358FB">
          <w:rPr>
            <w:rStyle w:val="Hyperlink"/>
            <w:sz w:val="22"/>
            <w:szCs w:val="22"/>
          </w:rPr>
          <w:t xml:space="preserve"> B, Hyder JA, Allison M, McClelland R, de Boer I, Carr JJ, Criqui MH, Gao Y, Budoff MJ. </w:t>
        </w:r>
        <w:proofErr w:type="spellStart"/>
        <w:r w:rsidRPr="00B358FB">
          <w:rPr>
            <w:rStyle w:val="Hyperlink"/>
            <w:sz w:val="22"/>
            <w:szCs w:val="22"/>
          </w:rPr>
          <w:t>Noncontrast</w:t>
        </w:r>
        <w:proofErr w:type="spellEnd"/>
        <w:r w:rsidRPr="00B358FB">
          <w:rPr>
            <w:rStyle w:val="Hyperlink"/>
            <w:sz w:val="22"/>
            <w:szCs w:val="22"/>
          </w:rPr>
          <w:t xml:space="preserve"> Cardiac Computed Tomography Image-Based Vertebral Bone Mineral Density: The Multi-Ethnic Study of Atherosclerosis (MESA). </w:t>
        </w:r>
        <w:proofErr w:type="spellStart"/>
        <w:r w:rsidRPr="00B358FB">
          <w:rPr>
            <w:rStyle w:val="Hyperlink"/>
            <w:i/>
            <w:sz w:val="22"/>
            <w:szCs w:val="22"/>
          </w:rPr>
          <w:t>Acad</w:t>
        </w:r>
        <w:proofErr w:type="spellEnd"/>
        <w:r w:rsidRPr="00B358FB">
          <w:rPr>
            <w:rStyle w:val="Hyperlink"/>
            <w:i/>
            <w:sz w:val="22"/>
            <w:szCs w:val="22"/>
          </w:rPr>
          <w:t xml:space="preserve"> </w:t>
        </w:r>
        <w:proofErr w:type="spellStart"/>
        <w:r w:rsidRPr="00B358FB">
          <w:rPr>
            <w:rStyle w:val="Hyperlink"/>
            <w:i/>
            <w:sz w:val="22"/>
            <w:szCs w:val="22"/>
          </w:rPr>
          <w:t>Radiol</w:t>
        </w:r>
        <w:proofErr w:type="spellEnd"/>
        <w:r w:rsidRPr="00B358FB">
          <w:rPr>
            <w:rStyle w:val="Hyperlink"/>
            <w:sz w:val="22"/>
            <w:szCs w:val="22"/>
          </w:rPr>
          <w:t>. 2013;20(5):621-627.</w:t>
        </w:r>
      </w:hyperlink>
    </w:p>
    <w:p w14:paraId="56511658" w14:textId="77777777" w:rsidR="00611B28" w:rsidRDefault="00611B28" w:rsidP="00611B28">
      <w:pPr>
        <w:ind w:left="360"/>
        <w:rPr>
          <w:sz w:val="22"/>
          <w:szCs w:val="22"/>
        </w:rPr>
      </w:pPr>
    </w:p>
    <w:p w14:paraId="7FD3216E" w14:textId="77777777" w:rsidR="00611B28" w:rsidRDefault="00611B28">
      <w:pPr>
        <w:numPr>
          <w:ilvl w:val="0"/>
          <w:numId w:val="2"/>
        </w:numPr>
        <w:rPr>
          <w:color w:val="000000"/>
          <w:sz w:val="22"/>
          <w:szCs w:val="22"/>
        </w:rPr>
      </w:pPr>
      <w:hyperlink r:id="rId562" w:history="1">
        <w:r w:rsidRPr="002158A3">
          <w:rPr>
            <w:rStyle w:val="Hyperlink"/>
            <w:sz w:val="22"/>
            <w:szCs w:val="22"/>
          </w:rPr>
          <w:t>Li Y, Dawood FZ, Chen H, Jain A, Walsh JA 3</w:t>
        </w:r>
        <w:r w:rsidRPr="002158A3">
          <w:rPr>
            <w:rStyle w:val="Hyperlink"/>
            <w:sz w:val="22"/>
            <w:szCs w:val="22"/>
            <w:vertAlign w:val="superscript"/>
          </w:rPr>
          <w:t>rd</w:t>
        </w:r>
        <w:r w:rsidRPr="002158A3">
          <w:rPr>
            <w:rStyle w:val="Hyperlink"/>
            <w:sz w:val="22"/>
            <w:szCs w:val="22"/>
          </w:rPr>
          <w:t xml:space="preserve">, Alonso A, Lloyd-Jones DM, Soliman EZ. Minor Isolated Q Waves and Cardiovascular Events in the MESA Study. </w:t>
        </w:r>
        <w:r w:rsidRPr="002158A3">
          <w:rPr>
            <w:rStyle w:val="Hyperlink"/>
            <w:i/>
            <w:sz w:val="22"/>
            <w:szCs w:val="22"/>
          </w:rPr>
          <w:t>Am J Med</w:t>
        </w:r>
        <w:r w:rsidRPr="002158A3">
          <w:rPr>
            <w:rStyle w:val="Hyperlink"/>
            <w:sz w:val="22"/>
            <w:szCs w:val="22"/>
          </w:rPr>
          <w:t>. 2013;126(5</w:t>
        </w:r>
        <w:proofErr w:type="gramStart"/>
        <w:r w:rsidRPr="002158A3">
          <w:rPr>
            <w:rStyle w:val="Hyperlink"/>
            <w:sz w:val="22"/>
            <w:szCs w:val="22"/>
          </w:rPr>
          <w:t>):450.e</w:t>
        </w:r>
        <w:proofErr w:type="gramEnd"/>
        <w:r w:rsidRPr="002158A3">
          <w:rPr>
            <w:rStyle w:val="Hyperlink"/>
            <w:sz w:val="22"/>
            <w:szCs w:val="22"/>
          </w:rPr>
          <w:t>9-450.e16.</w:t>
        </w:r>
      </w:hyperlink>
    </w:p>
    <w:p w14:paraId="61B675A4" w14:textId="77777777" w:rsidR="0092046A" w:rsidRDefault="0092046A" w:rsidP="0092046A">
      <w:pPr>
        <w:rPr>
          <w:sz w:val="22"/>
          <w:szCs w:val="22"/>
        </w:rPr>
      </w:pPr>
    </w:p>
    <w:p w14:paraId="2FCBF802" w14:textId="77777777" w:rsidR="0092046A" w:rsidRDefault="0092046A">
      <w:pPr>
        <w:numPr>
          <w:ilvl w:val="0"/>
          <w:numId w:val="2"/>
        </w:numPr>
        <w:rPr>
          <w:sz w:val="22"/>
          <w:szCs w:val="22"/>
        </w:rPr>
      </w:pPr>
      <w:hyperlink r:id="rId563" w:history="1">
        <w:r w:rsidRPr="00DF6B7E">
          <w:rPr>
            <w:rStyle w:val="Hyperlink"/>
            <w:sz w:val="22"/>
            <w:szCs w:val="22"/>
          </w:rPr>
          <w:t xml:space="preserve">McClelland RL, Jorgensen NW, Post WS, Szklo M, Kronmal RA. Methods for estimation of disparities in medication use in an observational cohort study: results from the Multi-Ethnic Study of Atherosclerosis. </w:t>
        </w:r>
        <w:proofErr w:type="spellStart"/>
        <w:r w:rsidRPr="00DF6B7E">
          <w:rPr>
            <w:rStyle w:val="Hyperlink"/>
            <w:i/>
            <w:sz w:val="22"/>
            <w:szCs w:val="22"/>
          </w:rPr>
          <w:t>Pharmacoepidemiol</w:t>
        </w:r>
        <w:proofErr w:type="spellEnd"/>
        <w:r w:rsidRPr="00DF6B7E">
          <w:rPr>
            <w:rStyle w:val="Hyperlink"/>
            <w:i/>
            <w:sz w:val="22"/>
            <w:szCs w:val="22"/>
          </w:rPr>
          <w:t xml:space="preserve"> Drug Saf</w:t>
        </w:r>
        <w:r w:rsidRPr="00DF6B7E">
          <w:rPr>
            <w:rStyle w:val="Hyperlink"/>
            <w:sz w:val="22"/>
            <w:szCs w:val="22"/>
          </w:rPr>
          <w:t>. 2013;22(5):533-541.</w:t>
        </w:r>
      </w:hyperlink>
    </w:p>
    <w:p w14:paraId="3EF63FFD" w14:textId="77777777" w:rsidR="00F97C40" w:rsidRDefault="00F97C40" w:rsidP="00DB171E">
      <w:pPr>
        <w:ind w:left="360"/>
        <w:rPr>
          <w:sz w:val="22"/>
          <w:szCs w:val="22"/>
        </w:rPr>
      </w:pPr>
    </w:p>
    <w:p w14:paraId="0801AFE5" w14:textId="77777777" w:rsidR="00687362" w:rsidRDefault="00687362" w:rsidP="00DB171E">
      <w:pPr>
        <w:ind w:left="360"/>
        <w:rPr>
          <w:sz w:val="22"/>
          <w:szCs w:val="22"/>
        </w:rPr>
      </w:pPr>
    </w:p>
    <w:p w14:paraId="43C595A5" w14:textId="77777777" w:rsidR="00687362" w:rsidRDefault="00687362" w:rsidP="00DB171E">
      <w:pPr>
        <w:ind w:left="360"/>
        <w:rPr>
          <w:sz w:val="22"/>
          <w:szCs w:val="22"/>
        </w:rPr>
      </w:pPr>
    </w:p>
    <w:p w14:paraId="0E0AB04A" w14:textId="77777777" w:rsidR="00DB171E" w:rsidRDefault="00DB171E">
      <w:pPr>
        <w:numPr>
          <w:ilvl w:val="0"/>
          <w:numId w:val="2"/>
        </w:numPr>
        <w:rPr>
          <w:bCs/>
          <w:sz w:val="22"/>
          <w:szCs w:val="22"/>
        </w:rPr>
      </w:pPr>
      <w:hyperlink r:id="rId564" w:history="1">
        <w:r w:rsidRPr="00B31566">
          <w:rPr>
            <w:rStyle w:val="Hyperlink"/>
            <w:bCs/>
            <w:sz w:val="22"/>
            <w:szCs w:val="22"/>
          </w:rPr>
          <w:t xml:space="preserve">Liang S, Steffen LM, Steffen BT, Guan W, Weir NL, Rich SS, Manichaikul A, Vargas JD, Tsai MY. APOE genotype modifies the association between plasma omega-3 fatty acids and plasma lipids in the Multi-Ethnic Study of Atherosclerosis (MESA). </w:t>
        </w:r>
        <w:r w:rsidRPr="00B31566">
          <w:rPr>
            <w:rStyle w:val="Hyperlink"/>
            <w:bCs/>
            <w:i/>
            <w:sz w:val="22"/>
            <w:szCs w:val="22"/>
          </w:rPr>
          <w:t>Atherosclerosis</w:t>
        </w:r>
        <w:r w:rsidRPr="00B31566">
          <w:rPr>
            <w:rStyle w:val="Hyperlink"/>
            <w:bCs/>
            <w:sz w:val="22"/>
            <w:szCs w:val="22"/>
          </w:rPr>
          <w:t>. 2013;228(1):181-187.</w:t>
        </w:r>
      </w:hyperlink>
    </w:p>
    <w:p w14:paraId="4B19B616" w14:textId="77777777" w:rsidR="00390C14" w:rsidRDefault="00390C14" w:rsidP="00390C14">
      <w:pPr>
        <w:ind w:left="360"/>
        <w:rPr>
          <w:bCs/>
          <w:sz w:val="22"/>
          <w:szCs w:val="22"/>
        </w:rPr>
      </w:pPr>
    </w:p>
    <w:p w14:paraId="346B5477" w14:textId="77777777" w:rsidR="00390C14" w:rsidRDefault="00390C14">
      <w:pPr>
        <w:numPr>
          <w:ilvl w:val="0"/>
          <w:numId w:val="2"/>
        </w:numPr>
        <w:rPr>
          <w:sz w:val="22"/>
          <w:szCs w:val="22"/>
        </w:rPr>
      </w:pPr>
      <w:hyperlink r:id="rId565" w:history="1">
        <w:r w:rsidRPr="00D32B58">
          <w:rPr>
            <w:rStyle w:val="Hyperlink"/>
            <w:sz w:val="22"/>
            <w:szCs w:val="22"/>
          </w:rPr>
          <w:t xml:space="preserve">Polak JF, Tracy R, Harrington A, </w:t>
        </w:r>
        <w:proofErr w:type="spellStart"/>
        <w:r w:rsidRPr="00D32B58">
          <w:rPr>
            <w:rStyle w:val="Hyperlink"/>
            <w:sz w:val="22"/>
            <w:szCs w:val="22"/>
          </w:rPr>
          <w:t>Zavodni</w:t>
        </w:r>
        <w:proofErr w:type="spellEnd"/>
        <w:r w:rsidRPr="00D32B58">
          <w:rPr>
            <w:rStyle w:val="Hyperlink"/>
            <w:sz w:val="22"/>
            <w:szCs w:val="22"/>
          </w:rPr>
          <w:t xml:space="preserve"> AE, O’Leary DH. Carotid Artery Plaque and Progression of Coronary Artery Calcium: The Multi-Ethnic Study of Atherosclerosis. </w:t>
        </w:r>
        <w:r w:rsidRPr="00D32B58">
          <w:rPr>
            <w:rStyle w:val="Hyperlink"/>
            <w:i/>
            <w:sz w:val="22"/>
            <w:szCs w:val="22"/>
          </w:rPr>
          <w:t xml:space="preserve">J Am Soc </w:t>
        </w:r>
        <w:proofErr w:type="spellStart"/>
        <w:r w:rsidRPr="00D32B58">
          <w:rPr>
            <w:rStyle w:val="Hyperlink"/>
            <w:i/>
            <w:sz w:val="22"/>
            <w:szCs w:val="22"/>
          </w:rPr>
          <w:t>Echocardiogr</w:t>
        </w:r>
        <w:proofErr w:type="spellEnd"/>
        <w:r w:rsidRPr="00D32B58">
          <w:rPr>
            <w:rStyle w:val="Hyperlink"/>
            <w:sz w:val="22"/>
            <w:szCs w:val="22"/>
          </w:rPr>
          <w:t>. 2013;26(5):548-555.</w:t>
        </w:r>
      </w:hyperlink>
    </w:p>
    <w:p w14:paraId="14943758" w14:textId="77777777" w:rsidR="00677FB9" w:rsidRPr="00F85005" w:rsidRDefault="00677FB9" w:rsidP="00677FB9">
      <w:pPr>
        <w:autoSpaceDE/>
        <w:autoSpaceDN/>
        <w:ind w:left="360"/>
        <w:rPr>
          <w:rFonts w:eastAsia="Batang"/>
          <w:sz w:val="22"/>
          <w:szCs w:val="22"/>
          <w:lang w:eastAsia="ko-KR"/>
        </w:rPr>
      </w:pPr>
    </w:p>
    <w:p w14:paraId="151BE3D8" w14:textId="77777777" w:rsidR="00677FB9" w:rsidRPr="0078215E" w:rsidRDefault="00677FB9">
      <w:pPr>
        <w:numPr>
          <w:ilvl w:val="0"/>
          <w:numId w:val="2"/>
        </w:numPr>
        <w:rPr>
          <w:sz w:val="22"/>
          <w:szCs w:val="22"/>
        </w:rPr>
      </w:pPr>
      <w:hyperlink r:id="rId566" w:history="1">
        <w:r w:rsidRPr="00811DEC">
          <w:rPr>
            <w:rStyle w:val="Hyperlink"/>
            <w:sz w:val="22"/>
            <w:szCs w:val="22"/>
          </w:rPr>
          <w:t xml:space="preserve">Sun M, Kaufman JD, Kim SY, Larson TV, Gould TR, Polak JF, Budoff MJ, Diez Roux AV, Vedal S. Particulate matter components and subclinical atherosclerosis: common approaches to estimating exposure in a Multi-Ethnic Study of Atherosclerosis cross-sectional study. </w:t>
        </w:r>
        <w:r w:rsidRPr="00811DEC">
          <w:rPr>
            <w:rStyle w:val="Hyperlink"/>
            <w:i/>
            <w:sz w:val="22"/>
            <w:szCs w:val="22"/>
          </w:rPr>
          <w:t>Environ Health</w:t>
        </w:r>
        <w:r w:rsidRPr="00811DEC">
          <w:rPr>
            <w:rStyle w:val="Hyperlink"/>
            <w:sz w:val="22"/>
            <w:szCs w:val="22"/>
          </w:rPr>
          <w:t>. 2013;12(1):39.</w:t>
        </w:r>
      </w:hyperlink>
    </w:p>
    <w:p w14:paraId="6A0083C6" w14:textId="77777777" w:rsidR="0078215E" w:rsidRPr="0078215E" w:rsidRDefault="0078215E" w:rsidP="0078215E">
      <w:pPr>
        <w:ind w:left="360"/>
        <w:rPr>
          <w:sz w:val="22"/>
          <w:szCs w:val="22"/>
        </w:rPr>
      </w:pPr>
    </w:p>
    <w:p w14:paraId="30CC2683" w14:textId="77777777" w:rsidR="0078215E" w:rsidRDefault="0078215E">
      <w:pPr>
        <w:numPr>
          <w:ilvl w:val="0"/>
          <w:numId w:val="2"/>
        </w:numPr>
        <w:rPr>
          <w:color w:val="000000"/>
          <w:sz w:val="22"/>
          <w:szCs w:val="22"/>
        </w:rPr>
      </w:pPr>
      <w:hyperlink r:id="rId567" w:history="1">
        <w:r w:rsidRPr="00B17652">
          <w:rPr>
            <w:rStyle w:val="Hyperlink"/>
            <w:sz w:val="22"/>
            <w:szCs w:val="22"/>
          </w:rPr>
          <w:t xml:space="preserve">McClain J, Hsu F, Brown E, Burke G, Carr J, Harris T, </w:t>
        </w:r>
        <w:proofErr w:type="spellStart"/>
        <w:r w:rsidRPr="00B17652">
          <w:rPr>
            <w:rStyle w:val="Hyperlink"/>
            <w:sz w:val="22"/>
            <w:szCs w:val="22"/>
          </w:rPr>
          <w:t>Kritchevsky</w:t>
        </w:r>
        <w:proofErr w:type="spellEnd"/>
        <w:r w:rsidRPr="00B17652">
          <w:rPr>
            <w:rStyle w:val="Hyperlink"/>
            <w:sz w:val="22"/>
            <w:szCs w:val="22"/>
          </w:rPr>
          <w:t xml:space="preserve"> S, Szklo M, Tracy R, Ding J. Pericardial adipose tissue and coronary artery calcification in the Multi-ethnic Study of Atherosclerosis (MESA). </w:t>
        </w:r>
        <w:r w:rsidRPr="00B17652">
          <w:rPr>
            <w:rStyle w:val="Hyperlink"/>
            <w:i/>
            <w:sz w:val="22"/>
            <w:szCs w:val="22"/>
          </w:rPr>
          <w:t>Obesity (Silver Spring)</w:t>
        </w:r>
        <w:r w:rsidRPr="00B17652">
          <w:rPr>
            <w:rStyle w:val="Hyperlink"/>
            <w:sz w:val="22"/>
            <w:szCs w:val="22"/>
          </w:rPr>
          <w:t>. 2013;21(5):1056-1063.</w:t>
        </w:r>
      </w:hyperlink>
      <w:r w:rsidR="00856124">
        <w:rPr>
          <w:color w:val="000000"/>
          <w:sz w:val="22"/>
          <w:szCs w:val="22"/>
        </w:rPr>
        <w:t xml:space="preserve"> </w:t>
      </w:r>
    </w:p>
    <w:p w14:paraId="22EE326E" w14:textId="77777777" w:rsidR="00856124" w:rsidRDefault="00856124" w:rsidP="00856124">
      <w:pPr>
        <w:ind w:left="360"/>
        <w:rPr>
          <w:color w:val="000000"/>
          <w:sz w:val="22"/>
          <w:szCs w:val="22"/>
        </w:rPr>
      </w:pPr>
    </w:p>
    <w:p w14:paraId="27115A56" w14:textId="77777777" w:rsidR="00856124" w:rsidRDefault="00856124">
      <w:pPr>
        <w:numPr>
          <w:ilvl w:val="0"/>
          <w:numId w:val="2"/>
        </w:numPr>
        <w:rPr>
          <w:color w:val="000000"/>
          <w:sz w:val="22"/>
          <w:szCs w:val="22"/>
        </w:rPr>
      </w:pPr>
      <w:hyperlink r:id="rId568" w:history="1">
        <w:r w:rsidRPr="00A2582F">
          <w:rPr>
            <w:rStyle w:val="Hyperlink"/>
            <w:sz w:val="22"/>
            <w:szCs w:val="22"/>
          </w:rPr>
          <w:t xml:space="preserve">Tracy RP, Doyle MF, Olson NC, Huber SA, Jenny NS, Sallam R, Psaty BM, Kronmal RA. T-helper type 1 bias in healthy people is associated with cytomegalovirus serology and atherosclerosis: the multi-ethnic study of atherosclerosis. </w:t>
        </w:r>
        <w:r w:rsidRPr="00A2582F">
          <w:rPr>
            <w:rStyle w:val="Hyperlink"/>
            <w:i/>
            <w:sz w:val="22"/>
            <w:szCs w:val="22"/>
          </w:rPr>
          <w:t>J Am Heart Assoc</w:t>
        </w:r>
        <w:r w:rsidRPr="00A2582F">
          <w:rPr>
            <w:rStyle w:val="Hyperlink"/>
            <w:sz w:val="22"/>
            <w:szCs w:val="22"/>
          </w:rPr>
          <w:t>. 2013;2(3</w:t>
        </w:r>
        <w:proofErr w:type="gramStart"/>
        <w:r w:rsidRPr="00A2582F">
          <w:rPr>
            <w:rStyle w:val="Hyperlink"/>
            <w:sz w:val="22"/>
            <w:szCs w:val="22"/>
          </w:rPr>
          <w:t>):e</w:t>
        </w:r>
        <w:proofErr w:type="gramEnd"/>
        <w:r w:rsidRPr="00A2582F">
          <w:rPr>
            <w:rStyle w:val="Hyperlink"/>
            <w:sz w:val="22"/>
            <w:szCs w:val="22"/>
          </w:rPr>
          <w:t>000117.</w:t>
        </w:r>
      </w:hyperlink>
    </w:p>
    <w:p w14:paraId="5FC36DCE" w14:textId="77777777" w:rsidR="007471BE" w:rsidRDefault="007471BE" w:rsidP="007471BE">
      <w:pPr>
        <w:ind w:left="360"/>
        <w:rPr>
          <w:color w:val="000000"/>
          <w:sz w:val="22"/>
          <w:szCs w:val="22"/>
        </w:rPr>
      </w:pPr>
    </w:p>
    <w:p w14:paraId="67586C7F" w14:textId="77777777" w:rsidR="007471BE" w:rsidRPr="007471BE" w:rsidRDefault="007471BE">
      <w:pPr>
        <w:numPr>
          <w:ilvl w:val="0"/>
          <w:numId w:val="2"/>
        </w:numPr>
        <w:rPr>
          <w:color w:val="000000"/>
          <w:sz w:val="22"/>
          <w:szCs w:val="22"/>
        </w:rPr>
      </w:pPr>
      <w:hyperlink r:id="rId569" w:history="1">
        <w:proofErr w:type="spellStart"/>
        <w:r w:rsidRPr="007471BE">
          <w:rPr>
            <w:rStyle w:val="Hyperlink"/>
            <w:sz w:val="22"/>
            <w:szCs w:val="22"/>
          </w:rPr>
          <w:t>Donekal</w:t>
        </w:r>
        <w:proofErr w:type="spellEnd"/>
        <w:r w:rsidRPr="007471BE">
          <w:rPr>
            <w:rStyle w:val="Hyperlink"/>
            <w:sz w:val="22"/>
            <w:szCs w:val="22"/>
          </w:rPr>
          <w:t xml:space="preserve"> S, Ambale-Venkatesh B, Berkowitz S, Wu CO, Choi EY, Fernandes V, Yan R, </w:t>
        </w:r>
        <w:proofErr w:type="spellStart"/>
        <w:r w:rsidRPr="007471BE">
          <w:rPr>
            <w:rStyle w:val="Hyperlink"/>
            <w:sz w:val="22"/>
            <w:szCs w:val="22"/>
          </w:rPr>
          <w:t>Harouni</w:t>
        </w:r>
        <w:proofErr w:type="spellEnd"/>
        <w:r w:rsidRPr="007471BE">
          <w:rPr>
            <w:rStyle w:val="Hyperlink"/>
            <w:sz w:val="22"/>
            <w:szCs w:val="22"/>
          </w:rPr>
          <w:t xml:space="preserve"> AA, Bluemke DA, Lima JA. Inter-study reproducibility of cardiovascular magnetic resonance tagging. </w:t>
        </w:r>
        <w:r w:rsidRPr="007471BE">
          <w:rPr>
            <w:rStyle w:val="Hyperlink"/>
            <w:i/>
            <w:sz w:val="22"/>
            <w:szCs w:val="22"/>
          </w:rPr>
          <w:t xml:space="preserve">J Cardiovasc Magn </w:t>
        </w:r>
        <w:proofErr w:type="spellStart"/>
        <w:r w:rsidRPr="007471BE">
          <w:rPr>
            <w:rStyle w:val="Hyperlink"/>
            <w:i/>
            <w:sz w:val="22"/>
            <w:szCs w:val="22"/>
          </w:rPr>
          <w:t>Reson</w:t>
        </w:r>
        <w:proofErr w:type="spellEnd"/>
        <w:r w:rsidRPr="007471BE">
          <w:rPr>
            <w:rStyle w:val="Hyperlink"/>
            <w:sz w:val="22"/>
            <w:szCs w:val="22"/>
          </w:rPr>
          <w:t xml:space="preserve">. </w:t>
        </w:r>
        <w:proofErr w:type="gramStart"/>
        <w:r w:rsidRPr="007471BE">
          <w:rPr>
            <w:rStyle w:val="Hyperlink"/>
            <w:sz w:val="22"/>
            <w:szCs w:val="22"/>
          </w:rPr>
          <w:t>2013;15:37</w:t>
        </w:r>
        <w:proofErr w:type="gramEnd"/>
        <w:r w:rsidRPr="007471BE">
          <w:rPr>
            <w:rStyle w:val="Hyperlink"/>
            <w:sz w:val="22"/>
            <w:szCs w:val="22"/>
          </w:rPr>
          <w:t xml:space="preserve">. </w:t>
        </w:r>
        <w:proofErr w:type="spellStart"/>
        <w:r w:rsidRPr="007471BE">
          <w:rPr>
            <w:rStyle w:val="Hyperlink"/>
            <w:sz w:val="22"/>
            <w:szCs w:val="22"/>
          </w:rPr>
          <w:t>doi</w:t>
        </w:r>
        <w:proofErr w:type="spellEnd"/>
        <w:proofErr w:type="gramStart"/>
        <w:r w:rsidRPr="007471BE">
          <w:rPr>
            <w:rStyle w:val="Hyperlink"/>
            <w:sz w:val="22"/>
            <w:szCs w:val="22"/>
          </w:rPr>
          <w:t>:  10.1186</w:t>
        </w:r>
        <w:proofErr w:type="gramEnd"/>
        <w:r w:rsidRPr="007471BE">
          <w:rPr>
            <w:rStyle w:val="Hyperlink"/>
            <w:sz w:val="22"/>
            <w:szCs w:val="22"/>
          </w:rPr>
          <w:t>/1532-429X-15-37.</w:t>
        </w:r>
      </w:hyperlink>
    </w:p>
    <w:p w14:paraId="46473D39" w14:textId="77777777" w:rsidR="001B70F8" w:rsidRDefault="001B70F8" w:rsidP="0020548D">
      <w:pPr>
        <w:ind w:left="360"/>
        <w:rPr>
          <w:bCs/>
          <w:sz w:val="22"/>
          <w:szCs w:val="22"/>
        </w:rPr>
      </w:pPr>
    </w:p>
    <w:p w14:paraId="36047B90" w14:textId="77777777" w:rsidR="0020548D" w:rsidRDefault="0020548D">
      <w:pPr>
        <w:numPr>
          <w:ilvl w:val="0"/>
          <w:numId w:val="2"/>
        </w:numPr>
        <w:rPr>
          <w:color w:val="000000"/>
          <w:sz w:val="22"/>
          <w:szCs w:val="22"/>
        </w:rPr>
      </w:pPr>
      <w:hyperlink r:id="rId570" w:history="1">
        <w:r w:rsidRPr="004828EE">
          <w:rPr>
            <w:rStyle w:val="Hyperlink"/>
            <w:sz w:val="22"/>
            <w:szCs w:val="22"/>
          </w:rPr>
          <w:t xml:space="preserve">Pan CW, Klein BE, Cotch MF, Shrager S, Klein R, Folsom A, Kronmal R, Shea SJ, Burke GL, Saw SM, Wong TY. Racial variations in the prevalence of refractive errors in the United States: the multi-ethnic study of atherosclerosis. </w:t>
        </w:r>
        <w:proofErr w:type="gramStart"/>
        <w:r w:rsidRPr="004828EE">
          <w:rPr>
            <w:rStyle w:val="Hyperlink"/>
            <w:i/>
            <w:sz w:val="22"/>
            <w:szCs w:val="22"/>
          </w:rPr>
          <w:t>Am</w:t>
        </w:r>
        <w:proofErr w:type="gramEnd"/>
        <w:r w:rsidRPr="004828EE">
          <w:rPr>
            <w:rStyle w:val="Hyperlink"/>
            <w:i/>
            <w:sz w:val="22"/>
            <w:szCs w:val="22"/>
          </w:rPr>
          <w:t xml:space="preserve"> J </w:t>
        </w:r>
        <w:proofErr w:type="spellStart"/>
        <w:r w:rsidRPr="004828EE">
          <w:rPr>
            <w:rStyle w:val="Hyperlink"/>
            <w:i/>
            <w:sz w:val="22"/>
            <w:szCs w:val="22"/>
          </w:rPr>
          <w:t>Ophthalmol</w:t>
        </w:r>
        <w:proofErr w:type="spellEnd"/>
        <w:r w:rsidRPr="004828EE">
          <w:rPr>
            <w:rStyle w:val="Hyperlink"/>
            <w:sz w:val="22"/>
            <w:szCs w:val="22"/>
          </w:rPr>
          <w:t xml:space="preserve">. 2013;155(6):1129-1138.e1. </w:t>
        </w:r>
        <w:proofErr w:type="spellStart"/>
        <w:r w:rsidRPr="004828EE">
          <w:rPr>
            <w:rStyle w:val="Hyperlink"/>
            <w:sz w:val="22"/>
            <w:szCs w:val="22"/>
          </w:rPr>
          <w:t>doi</w:t>
        </w:r>
        <w:proofErr w:type="spellEnd"/>
        <w:r w:rsidRPr="004828EE">
          <w:rPr>
            <w:rStyle w:val="Hyperlink"/>
            <w:sz w:val="22"/>
            <w:szCs w:val="22"/>
          </w:rPr>
          <w:t>: 10.1016/j.ajo.2013.01.009.</w:t>
        </w:r>
      </w:hyperlink>
    </w:p>
    <w:p w14:paraId="65052491" w14:textId="77777777" w:rsidR="00B5490C" w:rsidRDefault="00B5490C" w:rsidP="00C20D7F">
      <w:pPr>
        <w:rPr>
          <w:bCs/>
          <w:sz w:val="22"/>
          <w:szCs w:val="22"/>
        </w:rPr>
      </w:pPr>
    </w:p>
    <w:p w14:paraId="1158C60A" w14:textId="77777777" w:rsidR="00C20D7F" w:rsidRDefault="00C20D7F">
      <w:pPr>
        <w:numPr>
          <w:ilvl w:val="0"/>
          <w:numId w:val="2"/>
        </w:numPr>
        <w:rPr>
          <w:rFonts w:eastAsia="Batang"/>
          <w:sz w:val="22"/>
          <w:szCs w:val="22"/>
          <w:lang w:eastAsia="ko-KR"/>
        </w:rPr>
      </w:pPr>
      <w:hyperlink r:id="rId571" w:history="1">
        <w:r w:rsidRPr="00C20D7F">
          <w:rPr>
            <w:rStyle w:val="Hyperlink"/>
            <w:rFonts w:eastAsia="Batang"/>
            <w:sz w:val="22"/>
            <w:szCs w:val="22"/>
            <w:lang w:eastAsia="ko-KR"/>
          </w:rPr>
          <w:t xml:space="preserve">Nettleton JA, Tanaka T, Ngwa JS, van </w:t>
        </w:r>
        <w:proofErr w:type="spellStart"/>
        <w:r w:rsidRPr="00C20D7F">
          <w:rPr>
            <w:rStyle w:val="Hyperlink"/>
            <w:rFonts w:eastAsia="Batang"/>
            <w:sz w:val="22"/>
            <w:szCs w:val="22"/>
            <w:lang w:eastAsia="ko-KR"/>
          </w:rPr>
          <w:t>Rooij</w:t>
        </w:r>
        <w:proofErr w:type="spellEnd"/>
        <w:r w:rsidRPr="00C20D7F">
          <w:rPr>
            <w:rStyle w:val="Hyperlink"/>
            <w:rFonts w:eastAsia="Batang"/>
            <w:sz w:val="22"/>
            <w:szCs w:val="22"/>
            <w:lang w:eastAsia="ko-KR"/>
          </w:rPr>
          <w:t xml:space="preserve"> FJ, </w:t>
        </w:r>
        <w:proofErr w:type="spellStart"/>
        <w:r w:rsidRPr="00C20D7F">
          <w:rPr>
            <w:rStyle w:val="Hyperlink"/>
            <w:rFonts w:eastAsia="Batang"/>
            <w:sz w:val="22"/>
            <w:szCs w:val="22"/>
            <w:lang w:eastAsia="ko-KR"/>
          </w:rPr>
          <w:t>Zillikens</w:t>
        </w:r>
        <w:proofErr w:type="spellEnd"/>
        <w:r w:rsidRPr="00C20D7F">
          <w:rPr>
            <w:rStyle w:val="Hyperlink"/>
            <w:rFonts w:eastAsia="Batang"/>
            <w:sz w:val="22"/>
            <w:szCs w:val="22"/>
            <w:lang w:eastAsia="ko-KR"/>
          </w:rPr>
          <w:t xml:space="preserve"> MC, Wojczynski MK, Frazier-Wood AC, Houston DK, Kanoni S, Lemaitre RN, Luan J, </w:t>
        </w:r>
        <w:proofErr w:type="spellStart"/>
        <w:r w:rsidRPr="00C20D7F">
          <w:rPr>
            <w:rStyle w:val="Hyperlink"/>
            <w:rFonts w:eastAsia="Batang"/>
            <w:sz w:val="22"/>
            <w:szCs w:val="22"/>
            <w:lang w:eastAsia="ko-KR"/>
          </w:rPr>
          <w:t>Mikkila</w:t>
        </w:r>
        <w:proofErr w:type="spellEnd"/>
        <w:r w:rsidRPr="00C20D7F">
          <w:rPr>
            <w:rStyle w:val="Hyperlink"/>
            <w:rFonts w:eastAsia="Batang"/>
            <w:sz w:val="22"/>
            <w:szCs w:val="22"/>
            <w:lang w:eastAsia="ko-KR"/>
          </w:rPr>
          <w:t xml:space="preserve"> V, Renstrom F, </w:t>
        </w:r>
        <w:proofErr w:type="spellStart"/>
        <w:r w:rsidRPr="00C20D7F">
          <w:rPr>
            <w:rStyle w:val="Hyperlink"/>
            <w:rFonts w:eastAsia="Batang"/>
            <w:sz w:val="22"/>
            <w:szCs w:val="22"/>
            <w:lang w:eastAsia="ko-KR"/>
          </w:rPr>
          <w:t>Sonestedt</w:t>
        </w:r>
        <w:proofErr w:type="spellEnd"/>
        <w:r w:rsidRPr="00C20D7F">
          <w:rPr>
            <w:rStyle w:val="Hyperlink"/>
            <w:rFonts w:eastAsia="Batang"/>
            <w:sz w:val="22"/>
            <w:szCs w:val="22"/>
            <w:lang w:eastAsia="ko-KR"/>
          </w:rPr>
          <w:t xml:space="preserve"> E, Zhao JH, Chu AY, Qi L, </w:t>
        </w:r>
        <w:proofErr w:type="spellStart"/>
        <w:r w:rsidRPr="00C20D7F">
          <w:rPr>
            <w:rStyle w:val="Hyperlink"/>
            <w:rFonts w:eastAsia="Batang"/>
            <w:sz w:val="22"/>
            <w:szCs w:val="22"/>
            <w:lang w:eastAsia="ko-KR"/>
          </w:rPr>
          <w:t>Chasman</w:t>
        </w:r>
        <w:proofErr w:type="spellEnd"/>
        <w:r w:rsidRPr="00C20D7F">
          <w:rPr>
            <w:rStyle w:val="Hyperlink"/>
            <w:rFonts w:eastAsia="Batang"/>
            <w:sz w:val="22"/>
            <w:szCs w:val="22"/>
            <w:lang w:eastAsia="ko-KR"/>
          </w:rPr>
          <w:t xml:space="preserve"> D, de Oliveira Otto MC, </w:t>
        </w:r>
        <w:proofErr w:type="spellStart"/>
        <w:r w:rsidRPr="00C20D7F">
          <w:rPr>
            <w:rStyle w:val="Hyperlink"/>
            <w:rFonts w:eastAsia="Batang"/>
            <w:sz w:val="22"/>
            <w:szCs w:val="22"/>
            <w:lang w:eastAsia="ko-KR"/>
          </w:rPr>
          <w:t>Dhurandhar</w:t>
        </w:r>
        <w:proofErr w:type="spellEnd"/>
        <w:r w:rsidRPr="00C20D7F">
          <w:rPr>
            <w:rStyle w:val="Hyperlink"/>
            <w:rFonts w:eastAsia="Batang"/>
            <w:sz w:val="22"/>
            <w:szCs w:val="22"/>
            <w:lang w:eastAsia="ko-KR"/>
          </w:rPr>
          <w:t xml:space="preserve"> EJ, Feitosa MF, Johansson I, Khaw KT, Lohman KK, Manichaikul A,  </w:t>
        </w:r>
        <w:proofErr w:type="spellStart"/>
        <w:r w:rsidRPr="00C20D7F">
          <w:rPr>
            <w:rStyle w:val="Hyperlink"/>
            <w:rFonts w:eastAsia="Batang"/>
            <w:sz w:val="22"/>
            <w:szCs w:val="22"/>
            <w:lang w:eastAsia="ko-KR"/>
          </w:rPr>
          <w:t>McKweon</w:t>
        </w:r>
        <w:proofErr w:type="spellEnd"/>
        <w:r w:rsidRPr="00C20D7F">
          <w:rPr>
            <w:rStyle w:val="Hyperlink"/>
            <w:rFonts w:eastAsia="Batang"/>
            <w:sz w:val="22"/>
            <w:szCs w:val="22"/>
            <w:lang w:eastAsia="ko-KR"/>
          </w:rPr>
          <w:t xml:space="preserve"> NM, Mozaffarian D, Singleton A, Stirrups K,  </w:t>
        </w:r>
        <w:proofErr w:type="spellStart"/>
        <w:r w:rsidRPr="00C20D7F">
          <w:rPr>
            <w:rStyle w:val="Hyperlink"/>
            <w:rFonts w:eastAsia="Batang"/>
            <w:sz w:val="22"/>
            <w:szCs w:val="22"/>
            <w:lang w:eastAsia="ko-KR"/>
          </w:rPr>
          <w:t>Viikari</w:t>
        </w:r>
        <w:proofErr w:type="spellEnd"/>
        <w:r w:rsidRPr="00C20D7F">
          <w:rPr>
            <w:rStyle w:val="Hyperlink"/>
            <w:rFonts w:eastAsia="Batang"/>
            <w:sz w:val="22"/>
            <w:szCs w:val="22"/>
            <w:lang w:eastAsia="ko-KR"/>
          </w:rPr>
          <w:t xml:space="preserve"> J, Ye Z, Bandinelli S, Barroso I, </w:t>
        </w:r>
        <w:proofErr w:type="spellStart"/>
        <w:r w:rsidRPr="00C20D7F">
          <w:rPr>
            <w:rStyle w:val="Hyperlink"/>
            <w:rFonts w:eastAsia="Batang"/>
            <w:sz w:val="22"/>
            <w:szCs w:val="22"/>
            <w:lang w:eastAsia="ko-KR"/>
          </w:rPr>
          <w:t>Deloukas</w:t>
        </w:r>
        <w:proofErr w:type="spellEnd"/>
        <w:r w:rsidRPr="00C20D7F">
          <w:rPr>
            <w:rStyle w:val="Hyperlink"/>
            <w:rFonts w:eastAsia="Batang"/>
            <w:sz w:val="22"/>
            <w:szCs w:val="22"/>
            <w:lang w:eastAsia="ko-KR"/>
          </w:rPr>
          <w:t xml:space="preserve"> P, </w:t>
        </w:r>
        <w:proofErr w:type="spellStart"/>
        <w:r w:rsidRPr="00C20D7F">
          <w:rPr>
            <w:rStyle w:val="Hyperlink"/>
            <w:rFonts w:eastAsia="Batang"/>
            <w:sz w:val="22"/>
            <w:szCs w:val="22"/>
            <w:lang w:eastAsia="ko-KR"/>
          </w:rPr>
          <w:t>Forouhi</w:t>
        </w:r>
        <w:proofErr w:type="spellEnd"/>
        <w:r w:rsidRPr="00C20D7F">
          <w:rPr>
            <w:rStyle w:val="Hyperlink"/>
            <w:rFonts w:eastAsia="Batang"/>
            <w:sz w:val="22"/>
            <w:szCs w:val="22"/>
            <w:lang w:eastAsia="ko-KR"/>
          </w:rPr>
          <w:t xml:space="preserve"> NG, Hofman A, </w:t>
        </w:r>
        <w:proofErr w:type="spellStart"/>
        <w:r w:rsidRPr="00C20D7F">
          <w:rPr>
            <w:rStyle w:val="Hyperlink"/>
            <w:rFonts w:eastAsia="Batang"/>
            <w:sz w:val="22"/>
            <w:szCs w:val="22"/>
            <w:lang w:eastAsia="ko-KR"/>
          </w:rPr>
          <w:t>LiuY</w:t>
        </w:r>
        <w:proofErr w:type="spellEnd"/>
        <w:r w:rsidRPr="00C20D7F">
          <w:rPr>
            <w:rStyle w:val="Hyperlink"/>
            <w:rFonts w:eastAsia="Batang"/>
            <w:sz w:val="22"/>
            <w:szCs w:val="22"/>
            <w:lang w:eastAsia="ko-KR"/>
          </w:rPr>
          <w:t xml:space="preserve">, </w:t>
        </w:r>
        <w:proofErr w:type="spellStart"/>
        <w:r w:rsidRPr="00C20D7F">
          <w:rPr>
            <w:rStyle w:val="Hyperlink"/>
            <w:rFonts w:eastAsia="Batang"/>
            <w:sz w:val="22"/>
            <w:szCs w:val="22"/>
            <w:lang w:eastAsia="ko-KR"/>
          </w:rPr>
          <w:t>Lyytikanen</w:t>
        </w:r>
        <w:proofErr w:type="spellEnd"/>
        <w:r w:rsidRPr="00C20D7F">
          <w:rPr>
            <w:rStyle w:val="Hyperlink"/>
            <w:rFonts w:eastAsia="Batang"/>
            <w:sz w:val="22"/>
            <w:szCs w:val="22"/>
            <w:lang w:eastAsia="ko-KR"/>
          </w:rPr>
          <w:t xml:space="preserve"> LP, North KE, Dimitrious M, </w:t>
        </w:r>
        <w:proofErr w:type="spellStart"/>
        <w:r w:rsidRPr="00C20D7F">
          <w:rPr>
            <w:rStyle w:val="Hyperlink"/>
            <w:rFonts w:eastAsia="Batang"/>
            <w:sz w:val="22"/>
            <w:szCs w:val="22"/>
            <w:lang w:eastAsia="ko-KR"/>
          </w:rPr>
          <w:t>Hallmans</w:t>
        </w:r>
        <w:proofErr w:type="spellEnd"/>
        <w:r w:rsidRPr="00C20D7F">
          <w:rPr>
            <w:rStyle w:val="Hyperlink"/>
            <w:rFonts w:eastAsia="Batang"/>
            <w:sz w:val="22"/>
            <w:szCs w:val="22"/>
            <w:lang w:eastAsia="ko-KR"/>
          </w:rPr>
          <w:t xml:space="preserve"> G, </w:t>
        </w:r>
        <w:proofErr w:type="spellStart"/>
        <w:r w:rsidRPr="00C20D7F">
          <w:rPr>
            <w:rStyle w:val="Hyperlink"/>
            <w:rFonts w:eastAsia="Batang"/>
            <w:sz w:val="22"/>
            <w:szCs w:val="22"/>
            <w:lang w:eastAsia="ko-KR"/>
          </w:rPr>
          <w:t>Kahonen</w:t>
        </w:r>
        <w:proofErr w:type="spellEnd"/>
        <w:r w:rsidRPr="00C20D7F">
          <w:rPr>
            <w:rStyle w:val="Hyperlink"/>
            <w:rFonts w:eastAsia="Batang"/>
            <w:sz w:val="22"/>
            <w:szCs w:val="22"/>
            <w:lang w:eastAsia="ko-KR"/>
          </w:rPr>
          <w:t xml:space="preserve"> M, Langenberg C, </w:t>
        </w:r>
        <w:proofErr w:type="spellStart"/>
        <w:r w:rsidRPr="00C20D7F">
          <w:rPr>
            <w:rStyle w:val="Hyperlink"/>
            <w:rFonts w:eastAsia="Batang"/>
            <w:sz w:val="22"/>
            <w:szCs w:val="22"/>
            <w:lang w:eastAsia="ko-KR"/>
          </w:rPr>
          <w:t>Ordovas</w:t>
        </w:r>
        <w:proofErr w:type="spellEnd"/>
        <w:r w:rsidRPr="00C20D7F">
          <w:rPr>
            <w:rStyle w:val="Hyperlink"/>
            <w:rFonts w:eastAsia="Batang"/>
            <w:sz w:val="22"/>
            <w:szCs w:val="22"/>
            <w:lang w:eastAsia="ko-KR"/>
          </w:rPr>
          <w:t xml:space="preserve"> JM, </w:t>
        </w:r>
        <w:proofErr w:type="spellStart"/>
        <w:r w:rsidRPr="00C20D7F">
          <w:rPr>
            <w:rStyle w:val="Hyperlink"/>
            <w:rFonts w:eastAsia="Batang"/>
            <w:sz w:val="22"/>
            <w:szCs w:val="22"/>
            <w:lang w:eastAsia="ko-KR"/>
          </w:rPr>
          <w:t>Uitterlinden</w:t>
        </w:r>
        <w:proofErr w:type="spellEnd"/>
        <w:r w:rsidRPr="00C20D7F">
          <w:rPr>
            <w:rStyle w:val="Hyperlink"/>
            <w:rFonts w:eastAsia="Batang"/>
            <w:sz w:val="22"/>
            <w:szCs w:val="22"/>
            <w:lang w:eastAsia="ko-KR"/>
          </w:rPr>
          <w:t xml:space="preserve"> AG, Hu FB, </w:t>
        </w:r>
        <w:proofErr w:type="spellStart"/>
        <w:r w:rsidRPr="00C20D7F">
          <w:rPr>
            <w:rStyle w:val="Hyperlink"/>
            <w:rFonts w:eastAsia="Batang"/>
            <w:sz w:val="22"/>
            <w:szCs w:val="22"/>
            <w:lang w:eastAsia="ko-KR"/>
          </w:rPr>
          <w:t>Kalafati</w:t>
        </w:r>
        <w:proofErr w:type="spellEnd"/>
        <w:r w:rsidRPr="00C20D7F">
          <w:rPr>
            <w:rStyle w:val="Hyperlink"/>
            <w:rFonts w:eastAsia="Batang"/>
            <w:sz w:val="22"/>
            <w:szCs w:val="22"/>
            <w:lang w:eastAsia="ko-KR"/>
          </w:rPr>
          <w:t xml:space="preserve"> IP, </w:t>
        </w:r>
        <w:proofErr w:type="spellStart"/>
        <w:r w:rsidRPr="00C20D7F">
          <w:rPr>
            <w:rStyle w:val="Hyperlink"/>
            <w:rFonts w:eastAsia="Batang"/>
            <w:sz w:val="22"/>
            <w:szCs w:val="22"/>
            <w:lang w:eastAsia="ko-KR"/>
          </w:rPr>
          <w:t>Raitakari</w:t>
        </w:r>
        <w:proofErr w:type="spellEnd"/>
        <w:r w:rsidRPr="00C20D7F">
          <w:rPr>
            <w:rStyle w:val="Hyperlink"/>
            <w:rFonts w:eastAsia="Batang"/>
            <w:sz w:val="22"/>
            <w:szCs w:val="22"/>
            <w:lang w:eastAsia="ko-KR"/>
          </w:rPr>
          <w:t xml:space="preserve"> O, Franco OH,  Johnson A, Emilsson V, Schrack JA, Semba RD</w:t>
        </w:r>
        <w:r w:rsidRPr="00C20D7F">
          <w:rPr>
            <w:rStyle w:val="Hyperlink"/>
            <w:rFonts w:eastAsia="Batang"/>
            <w:sz w:val="22"/>
            <w:szCs w:val="22"/>
            <w:vertAlign w:val="superscript"/>
            <w:lang w:eastAsia="ko-KR"/>
          </w:rPr>
          <w:t xml:space="preserve"> </w:t>
        </w:r>
        <w:r w:rsidRPr="00C20D7F">
          <w:rPr>
            <w:rStyle w:val="Hyperlink"/>
            <w:rFonts w:eastAsia="Batang"/>
            <w:sz w:val="22"/>
            <w:szCs w:val="22"/>
            <w:lang w:eastAsia="ko-KR"/>
          </w:rPr>
          <w:t xml:space="preserve">, Siscovick DS, Arnett DK, Borecki IB, Franks PW, </w:t>
        </w:r>
        <w:proofErr w:type="spellStart"/>
        <w:r w:rsidRPr="00C20D7F">
          <w:rPr>
            <w:rStyle w:val="Hyperlink"/>
            <w:rFonts w:eastAsia="Batang"/>
            <w:sz w:val="22"/>
            <w:szCs w:val="22"/>
            <w:lang w:eastAsia="ko-KR"/>
          </w:rPr>
          <w:t>Kritchevsky</w:t>
        </w:r>
        <w:proofErr w:type="spellEnd"/>
        <w:r w:rsidRPr="00C20D7F">
          <w:rPr>
            <w:rStyle w:val="Hyperlink"/>
            <w:rFonts w:eastAsia="Batang"/>
            <w:sz w:val="22"/>
            <w:szCs w:val="22"/>
            <w:lang w:eastAsia="ko-KR"/>
          </w:rPr>
          <w:t xml:space="preserve"> SB, </w:t>
        </w:r>
        <w:proofErr w:type="spellStart"/>
        <w:r w:rsidRPr="00C20D7F">
          <w:rPr>
            <w:rStyle w:val="Hyperlink"/>
            <w:rFonts w:eastAsia="Batang"/>
            <w:sz w:val="22"/>
            <w:szCs w:val="22"/>
            <w:lang w:eastAsia="ko-KR"/>
          </w:rPr>
          <w:t>Lehtimaki</w:t>
        </w:r>
        <w:proofErr w:type="spellEnd"/>
        <w:r w:rsidRPr="00C20D7F">
          <w:rPr>
            <w:rStyle w:val="Hyperlink"/>
            <w:rFonts w:eastAsia="Batang"/>
            <w:sz w:val="22"/>
            <w:szCs w:val="22"/>
            <w:lang w:eastAsia="ko-KR"/>
          </w:rPr>
          <w:t xml:space="preserve"> T,. Loos RJ, </w:t>
        </w:r>
        <w:proofErr w:type="spellStart"/>
        <w:r w:rsidRPr="00C20D7F">
          <w:rPr>
            <w:rStyle w:val="Hyperlink"/>
            <w:rFonts w:eastAsia="Batang"/>
            <w:sz w:val="22"/>
            <w:szCs w:val="22"/>
            <w:lang w:eastAsia="ko-KR"/>
          </w:rPr>
          <w:t>Orho</w:t>
        </w:r>
        <w:proofErr w:type="spellEnd"/>
        <w:r w:rsidRPr="00C20D7F">
          <w:rPr>
            <w:rStyle w:val="Hyperlink"/>
            <w:rFonts w:eastAsia="Batang"/>
            <w:sz w:val="22"/>
            <w:szCs w:val="22"/>
            <w:lang w:eastAsia="ko-KR"/>
          </w:rPr>
          <w:t xml:space="preserve">-Melander M, Rotter JI, Wareham NJ, Witteman JC, Ferrucci L, </w:t>
        </w:r>
        <w:proofErr w:type="spellStart"/>
        <w:r w:rsidRPr="00C20D7F">
          <w:rPr>
            <w:rStyle w:val="Hyperlink"/>
            <w:rFonts w:eastAsia="Batang"/>
            <w:sz w:val="22"/>
            <w:szCs w:val="22"/>
            <w:lang w:eastAsia="ko-KR"/>
          </w:rPr>
          <w:t>Dedoussis</w:t>
        </w:r>
        <w:proofErr w:type="spellEnd"/>
        <w:r w:rsidRPr="00C20D7F">
          <w:rPr>
            <w:rStyle w:val="Hyperlink"/>
            <w:rFonts w:eastAsia="Batang"/>
            <w:sz w:val="22"/>
            <w:szCs w:val="22"/>
            <w:lang w:eastAsia="ko-KR"/>
          </w:rPr>
          <w:t xml:space="preserve"> G, Cupples LA. Genome-wide meta-analysis of observational studies shows common genetic variants associated with macronutrient intake. </w:t>
        </w:r>
        <w:proofErr w:type="gramStart"/>
        <w:r w:rsidRPr="00C20D7F">
          <w:rPr>
            <w:rStyle w:val="Hyperlink"/>
            <w:rFonts w:eastAsia="Batang"/>
            <w:i/>
            <w:sz w:val="22"/>
            <w:szCs w:val="22"/>
            <w:lang w:eastAsia="ko-KR"/>
          </w:rPr>
          <w:t>Am</w:t>
        </w:r>
        <w:proofErr w:type="gramEnd"/>
        <w:r w:rsidRPr="00C20D7F">
          <w:rPr>
            <w:rStyle w:val="Hyperlink"/>
            <w:rFonts w:eastAsia="Batang"/>
            <w:i/>
            <w:sz w:val="22"/>
            <w:szCs w:val="22"/>
            <w:lang w:eastAsia="ko-KR"/>
          </w:rPr>
          <w:t xml:space="preserve"> J Clin Nutr</w:t>
        </w:r>
        <w:r w:rsidRPr="00C20D7F">
          <w:rPr>
            <w:rStyle w:val="Hyperlink"/>
            <w:rFonts w:eastAsia="Batang"/>
            <w:sz w:val="22"/>
            <w:szCs w:val="22"/>
            <w:lang w:eastAsia="ko-KR"/>
          </w:rPr>
          <w:t>. 2013;97(6):1395-1402.</w:t>
        </w:r>
      </w:hyperlink>
      <w:r w:rsidR="00772AA3">
        <w:rPr>
          <w:rFonts w:eastAsia="Batang"/>
          <w:sz w:val="22"/>
          <w:szCs w:val="22"/>
          <w:lang w:eastAsia="ko-KR"/>
        </w:rPr>
        <w:t xml:space="preserve"> </w:t>
      </w:r>
    </w:p>
    <w:p w14:paraId="15B22EAC" w14:textId="77777777" w:rsidR="00772AA3" w:rsidRDefault="00772AA3" w:rsidP="00772AA3">
      <w:pPr>
        <w:ind w:left="360"/>
        <w:rPr>
          <w:rFonts w:eastAsia="Batang"/>
          <w:sz w:val="22"/>
          <w:szCs w:val="22"/>
          <w:lang w:eastAsia="ko-KR"/>
        </w:rPr>
      </w:pPr>
    </w:p>
    <w:p w14:paraId="6FB5496F" w14:textId="77777777" w:rsidR="00772AA3" w:rsidRPr="000F5565" w:rsidRDefault="00772AA3">
      <w:pPr>
        <w:numPr>
          <w:ilvl w:val="0"/>
          <w:numId w:val="2"/>
        </w:numPr>
        <w:rPr>
          <w:bCs/>
          <w:sz w:val="22"/>
          <w:szCs w:val="22"/>
        </w:rPr>
      </w:pPr>
      <w:hyperlink r:id="rId572" w:history="1">
        <w:r w:rsidRPr="003F239B">
          <w:rPr>
            <w:rStyle w:val="Hyperlink"/>
            <w:sz w:val="22"/>
            <w:szCs w:val="22"/>
          </w:rPr>
          <w:t xml:space="preserve">Desai CS, Ning H, Kang J, Folsom AR, Polak JF, Sibley CT, Tracy R, Lloyd-Jones DM. Competing Cardiovascular Outcomes Associated </w:t>
        </w:r>
        <w:proofErr w:type="gramStart"/>
        <w:r w:rsidRPr="003F239B">
          <w:rPr>
            <w:rStyle w:val="Hyperlink"/>
            <w:sz w:val="22"/>
            <w:szCs w:val="22"/>
          </w:rPr>
          <w:t>With</w:t>
        </w:r>
        <w:proofErr w:type="gramEnd"/>
        <w:r w:rsidRPr="003F239B">
          <w:rPr>
            <w:rStyle w:val="Hyperlink"/>
            <w:sz w:val="22"/>
            <w:szCs w:val="22"/>
          </w:rPr>
          <w:t xml:space="preserve"> Subclinical Atherosclerosis (from the Multi-Ethnic Study of Atherosclerosis). </w:t>
        </w:r>
        <w:proofErr w:type="gramStart"/>
        <w:r w:rsidRPr="003F239B">
          <w:rPr>
            <w:rStyle w:val="Hyperlink"/>
            <w:i/>
            <w:sz w:val="22"/>
            <w:szCs w:val="22"/>
          </w:rPr>
          <w:t>Am</w:t>
        </w:r>
        <w:proofErr w:type="gramEnd"/>
        <w:r w:rsidRPr="003F239B">
          <w:rPr>
            <w:rStyle w:val="Hyperlink"/>
            <w:i/>
            <w:sz w:val="22"/>
            <w:szCs w:val="22"/>
          </w:rPr>
          <w:t xml:space="preserve"> J </w:t>
        </w:r>
        <w:proofErr w:type="spellStart"/>
        <w:r w:rsidRPr="003F239B">
          <w:rPr>
            <w:rStyle w:val="Hyperlink"/>
            <w:i/>
            <w:sz w:val="22"/>
            <w:szCs w:val="22"/>
          </w:rPr>
          <w:t>Cardiol</w:t>
        </w:r>
        <w:proofErr w:type="spellEnd"/>
        <w:r w:rsidRPr="003F239B">
          <w:rPr>
            <w:rStyle w:val="Hyperlink"/>
            <w:sz w:val="22"/>
            <w:szCs w:val="22"/>
          </w:rPr>
          <w:t>. 2013;111(11):1541-1546.</w:t>
        </w:r>
      </w:hyperlink>
      <w:r w:rsidR="000F5565">
        <w:rPr>
          <w:sz w:val="22"/>
          <w:szCs w:val="22"/>
        </w:rPr>
        <w:t xml:space="preserve"> </w:t>
      </w:r>
    </w:p>
    <w:p w14:paraId="18CF1612" w14:textId="77777777" w:rsidR="00B23A5C" w:rsidRDefault="00B23A5C" w:rsidP="000F5565">
      <w:pPr>
        <w:autoSpaceDE/>
        <w:autoSpaceDN/>
        <w:rPr>
          <w:color w:val="000000"/>
          <w:sz w:val="22"/>
          <w:szCs w:val="22"/>
        </w:rPr>
      </w:pPr>
    </w:p>
    <w:p w14:paraId="5B8E75FF" w14:textId="77777777" w:rsidR="00687362" w:rsidRDefault="00687362" w:rsidP="000F5565">
      <w:pPr>
        <w:autoSpaceDE/>
        <w:autoSpaceDN/>
        <w:rPr>
          <w:color w:val="000000"/>
          <w:sz w:val="22"/>
          <w:szCs w:val="22"/>
        </w:rPr>
      </w:pPr>
    </w:p>
    <w:p w14:paraId="0351A017" w14:textId="77777777" w:rsidR="00687362" w:rsidRPr="008F4E19" w:rsidRDefault="00687362" w:rsidP="000F5565">
      <w:pPr>
        <w:autoSpaceDE/>
        <w:autoSpaceDN/>
        <w:rPr>
          <w:color w:val="000000"/>
          <w:sz w:val="22"/>
          <w:szCs w:val="22"/>
        </w:rPr>
      </w:pPr>
    </w:p>
    <w:p w14:paraId="6D774DC5" w14:textId="77777777" w:rsidR="000F5565" w:rsidRDefault="000F5565">
      <w:pPr>
        <w:numPr>
          <w:ilvl w:val="0"/>
          <w:numId w:val="2"/>
        </w:numPr>
        <w:rPr>
          <w:color w:val="000000"/>
          <w:sz w:val="22"/>
          <w:szCs w:val="22"/>
        </w:rPr>
      </w:pPr>
      <w:hyperlink r:id="rId573" w:history="1">
        <w:r w:rsidRPr="00EC4326">
          <w:rPr>
            <w:rStyle w:val="Hyperlink"/>
            <w:sz w:val="22"/>
            <w:szCs w:val="22"/>
          </w:rPr>
          <w:t xml:space="preserve">Bauer M, Delaney JA, </w:t>
        </w:r>
        <w:proofErr w:type="spellStart"/>
        <w:r w:rsidRPr="00EC4326">
          <w:rPr>
            <w:rStyle w:val="Hyperlink"/>
            <w:sz w:val="22"/>
            <w:szCs w:val="22"/>
          </w:rPr>
          <w:t>Mohlenkamp</w:t>
        </w:r>
        <w:proofErr w:type="spellEnd"/>
        <w:r w:rsidRPr="00EC4326">
          <w:rPr>
            <w:rStyle w:val="Hyperlink"/>
            <w:sz w:val="22"/>
            <w:szCs w:val="22"/>
          </w:rPr>
          <w:t xml:space="preserve"> S, Jockel KH, Kronmal RA, Lehmann N, Mukamal KJ, Moebus S, Polak JF, </w:t>
        </w:r>
        <w:proofErr w:type="spellStart"/>
        <w:r w:rsidRPr="00EC4326">
          <w:rPr>
            <w:rStyle w:val="Hyperlink"/>
            <w:sz w:val="22"/>
            <w:szCs w:val="22"/>
          </w:rPr>
          <w:t>Dragano</w:t>
        </w:r>
        <w:proofErr w:type="spellEnd"/>
        <w:r w:rsidRPr="00EC4326">
          <w:rPr>
            <w:rStyle w:val="Hyperlink"/>
            <w:sz w:val="22"/>
            <w:szCs w:val="22"/>
          </w:rPr>
          <w:t xml:space="preserve"> N, Budoff M, Erbel R, McClelland RL. Comparison of Factors Associated with Carotid Intima-Media Thickness in the Multi-Ethnic Study of Atherosclerosis (MESA) and the Heinz Nixdorf Recall Study (HNR). </w:t>
        </w:r>
        <w:r w:rsidRPr="00EC4326">
          <w:rPr>
            <w:rStyle w:val="Hyperlink"/>
            <w:i/>
            <w:sz w:val="22"/>
            <w:szCs w:val="22"/>
          </w:rPr>
          <w:t xml:space="preserve">J Am Soc </w:t>
        </w:r>
        <w:proofErr w:type="spellStart"/>
        <w:r w:rsidRPr="00EC4326">
          <w:rPr>
            <w:rStyle w:val="Hyperlink"/>
            <w:i/>
            <w:sz w:val="22"/>
            <w:szCs w:val="22"/>
          </w:rPr>
          <w:t>Echocardiogr</w:t>
        </w:r>
        <w:proofErr w:type="spellEnd"/>
        <w:r w:rsidRPr="00EC4326">
          <w:rPr>
            <w:rStyle w:val="Hyperlink"/>
            <w:sz w:val="22"/>
            <w:szCs w:val="22"/>
          </w:rPr>
          <w:t>. 2013;26(6):667-673.</w:t>
        </w:r>
      </w:hyperlink>
      <w:r w:rsidR="000E5665">
        <w:rPr>
          <w:color w:val="000000"/>
          <w:sz w:val="22"/>
          <w:szCs w:val="22"/>
        </w:rPr>
        <w:t xml:space="preserve"> </w:t>
      </w:r>
    </w:p>
    <w:p w14:paraId="14EF8059" w14:textId="77777777" w:rsidR="000E5665" w:rsidRDefault="000E5665" w:rsidP="000E5665">
      <w:pPr>
        <w:ind w:left="360"/>
        <w:rPr>
          <w:color w:val="000000"/>
          <w:sz w:val="22"/>
          <w:szCs w:val="22"/>
        </w:rPr>
      </w:pPr>
    </w:p>
    <w:p w14:paraId="431B919A" w14:textId="77777777" w:rsidR="000E5665" w:rsidRDefault="000E5665">
      <w:pPr>
        <w:numPr>
          <w:ilvl w:val="0"/>
          <w:numId w:val="2"/>
        </w:numPr>
        <w:rPr>
          <w:color w:val="000000"/>
          <w:sz w:val="22"/>
          <w:szCs w:val="22"/>
        </w:rPr>
      </w:pPr>
      <w:hyperlink r:id="rId574" w:history="1">
        <w:r w:rsidRPr="00AB6BA0">
          <w:rPr>
            <w:rStyle w:val="Hyperlink"/>
            <w:sz w:val="22"/>
            <w:szCs w:val="22"/>
          </w:rPr>
          <w:t xml:space="preserve">Adams NB, Lutsey PL, Folsom AR, Herrington DH, Sibley CT, Zakai NA, Ades S, Burke GL, Cushman M. Statin therapy and levels of hemostatic factors in a healthy population: the Multi-Ethnic Study of Atherosclerosis. </w:t>
        </w:r>
        <w:r w:rsidRPr="00AB6BA0">
          <w:rPr>
            <w:rStyle w:val="Hyperlink"/>
            <w:i/>
            <w:sz w:val="22"/>
            <w:szCs w:val="22"/>
          </w:rPr>
          <w:t xml:space="preserve">J </w:t>
        </w:r>
        <w:proofErr w:type="spellStart"/>
        <w:r w:rsidRPr="00AB6BA0">
          <w:rPr>
            <w:rStyle w:val="Hyperlink"/>
            <w:i/>
            <w:sz w:val="22"/>
            <w:szCs w:val="22"/>
          </w:rPr>
          <w:t>Thromb</w:t>
        </w:r>
        <w:proofErr w:type="spellEnd"/>
        <w:r w:rsidRPr="00AB6BA0">
          <w:rPr>
            <w:rStyle w:val="Hyperlink"/>
            <w:i/>
            <w:sz w:val="22"/>
            <w:szCs w:val="22"/>
          </w:rPr>
          <w:t xml:space="preserve"> </w:t>
        </w:r>
        <w:proofErr w:type="spellStart"/>
        <w:r w:rsidRPr="00AB6BA0">
          <w:rPr>
            <w:rStyle w:val="Hyperlink"/>
            <w:i/>
            <w:sz w:val="22"/>
            <w:szCs w:val="22"/>
          </w:rPr>
          <w:t>Haemost</w:t>
        </w:r>
        <w:proofErr w:type="spellEnd"/>
        <w:r w:rsidRPr="00AB6BA0">
          <w:rPr>
            <w:rStyle w:val="Hyperlink"/>
            <w:sz w:val="22"/>
            <w:szCs w:val="22"/>
          </w:rPr>
          <w:t>. 2013;11(6):1078-1084.</w:t>
        </w:r>
      </w:hyperlink>
      <w:r w:rsidR="00577159">
        <w:rPr>
          <w:color w:val="000000"/>
          <w:sz w:val="22"/>
          <w:szCs w:val="22"/>
        </w:rPr>
        <w:t xml:space="preserve"> </w:t>
      </w:r>
    </w:p>
    <w:p w14:paraId="13AD8E6D" w14:textId="77777777" w:rsidR="00B069F3" w:rsidRDefault="00B069F3" w:rsidP="00577159">
      <w:pPr>
        <w:ind w:left="360"/>
        <w:rPr>
          <w:color w:val="000000"/>
          <w:sz w:val="22"/>
          <w:szCs w:val="22"/>
        </w:rPr>
      </w:pPr>
    </w:p>
    <w:p w14:paraId="043D9809" w14:textId="77777777" w:rsidR="00577159" w:rsidRDefault="00577159">
      <w:pPr>
        <w:numPr>
          <w:ilvl w:val="0"/>
          <w:numId w:val="2"/>
        </w:numPr>
        <w:rPr>
          <w:color w:val="000000"/>
          <w:sz w:val="22"/>
          <w:szCs w:val="22"/>
        </w:rPr>
      </w:pPr>
      <w:hyperlink r:id="rId575" w:history="1">
        <w:r w:rsidRPr="008E0C48">
          <w:rPr>
            <w:rStyle w:val="Hyperlink"/>
            <w:sz w:val="22"/>
            <w:szCs w:val="22"/>
          </w:rPr>
          <w:t xml:space="preserve">Rasmussen-Torvik LJ, Monda KL, Chen GK, Taylor KC, Palmer C, Edwards TL, Lange LA, Ng MC, Adeyemo AA, Allison MA, Bielak LF, Chen G, Graff M, Irvin MR, Rhie SK, Li G, Liu Y, Liu Y, Lu Y, Nalls MA, Sun YV, </w:t>
        </w:r>
        <w:proofErr w:type="spellStart"/>
        <w:r w:rsidRPr="008E0C48">
          <w:rPr>
            <w:rStyle w:val="Hyperlink"/>
            <w:sz w:val="22"/>
            <w:szCs w:val="22"/>
          </w:rPr>
          <w:t>Wojcznski</w:t>
        </w:r>
        <w:proofErr w:type="spellEnd"/>
        <w:r w:rsidRPr="008E0C48">
          <w:rPr>
            <w:rStyle w:val="Hyperlink"/>
            <w:sz w:val="22"/>
            <w:szCs w:val="22"/>
          </w:rPr>
          <w:t xml:space="preserve"> MK, Yanek LR, Aldrich MC, Ademola A, Amos CI, Bandera EV, Bock CH, Britton A, Broeckel U, Cai Q, Caporaso NE, Carlson CS, </w:t>
        </w:r>
        <w:proofErr w:type="spellStart"/>
        <w:r w:rsidRPr="008E0C48">
          <w:rPr>
            <w:rStyle w:val="Hyperlink"/>
            <w:sz w:val="22"/>
            <w:szCs w:val="22"/>
          </w:rPr>
          <w:t>Carpten</w:t>
        </w:r>
        <w:proofErr w:type="spellEnd"/>
        <w:r w:rsidRPr="008E0C48">
          <w:rPr>
            <w:rStyle w:val="Hyperlink"/>
            <w:sz w:val="22"/>
            <w:szCs w:val="22"/>
          </w:rPr>
          <w:t xml:space="preserve"> J, Casey G, Chen WM, Chen F, Chen YD, Chiang CW, Coetzee GA, Demerath E, Deming-Halverson SL, Driver RW, Dubbert P, Feitosa MF, Feng Y, Freedman BI, Gillanders EM, Gottesman O, Guo X, </w:t>
        </w:r>
        <w:proofErr w:type="spellStart"/>
        <w:r w:rsidRPr="008E0C48">
          <w:rPr>
            <w:rStyle w:val="Hyperlink"/>
            <w:sz w:val="22"/>
            <w:szCs w:val="22"/>
          </w:rPr>
          <w:t>Haritunians</w:t>
        </w:r>
        <w:proofErr w:type="spellEnd"/>
        <w:r w:rsidRPr="008E0C48">
          <w:rPr>
            <w:rStyle w:val="Hyperlink"/>
            <w:sz w:val="22"/>
            <w:szCs w:val="22"/>
          </w:rPr>
          <w:t xml:space="preserve"> T, Harris T, Harris CC, Hennis AJ, Hernandez DG, McNeil LH, Howard TD, Howard BV, Howard VJ, Johnson KC, Kang SJ, Keating BJ, Kolb S, Kuller LH, </w:t>
        </w:r>
        <w:proofErr w:type="spellStart"/>
        <w:r w:rsidRPr="008E0C48">
          <w:rPr>
            <w:rStyle w:val="Hyperlink"/>
            <w:sz w:val="22"/>
            <w:szCs w:val="22"/>
          </w:rPr>
          <w:t>Kutlar</w:t>
        </w:r>
        <w:proofErr w:type="spellEnd"/>
        <w:r w:rsidRPr="008E0C48">
          <w:rPr>
            <w:rStyle w:val="Hyperlink"/>
            <w:sz w:val="22"/>
            <w:szCs w:val="22"/>
          </w:rPr>
          <w:t xml:space="preserve"> A, Langefeld CD, </w:t>
        </w:r>
        <w:proofErr w:type="spellStart"/>
        <w:r w:rsidRPr="008E0C48">
          <w:rPr>
            <w:rStyle w:val="Hyperlink"/>
            <w:sz w:val="22"/>
            <w:szCs w:val="22"/>
          </w:rPr>
          <w:t>Lettre</w:t>
        </w:r>
        <w:proofErr w:type="spellEnd"/>
        <w:r w:rsidRPr="008E0C48">
          <w:rPr>
            <w:rStyle w:val="Hyperlink"/>
            <w:sz w:val="22"/>
            <w:szCs w:val="22"/>
          </w:rPr>
          <w:t xml:space="preserve"> G, Lohman K, </w:t>
        </w:r>
        <w:proofErr w:type="spellStart"/>
        <w:r w:rsidRPr="008E0C48">
          <w:rPr>
            <w:rStyle w:val="Hyperlink"/>
            <w:sz w:val="22"/>
            <w:szCs w:val="22"/>
          </w:rPr>
          <w:t>Lotav</w:t>
        </w:r>
        <w:proofErr w:type="spellEnd"/>
        <w:r w:rsidRPr="008E0C48">
          <w:rPr>
            <w:rStyle w:val="Hyperlink"/>
            <w:sz w:val="22"/>
            <w:szCs w:val="22"/>
          </w:rPr>
          <w:t xml:space="preserve"> V, Lyon H, Manson JE, Maixner W, Meng YA, Monroe KR, </w:t>
        </w:r>
        <w:proofErr w:type="spellStart"/>
        <w:r w:rsidRPr="008E0C48">
          <w:rPr>
            <w:rStyle w:val="Hyperlink"/>
            <w:sz w:val="22"/>
            <w:szCs w:val="22"/>
          </w:rPr>
          <w:t>Morhason</w:t>
        </w:r>
        <w:proofErr w:type="spellEnd"/>
        <w:r w:rsidRPr="008E0C48">
          <w:rPr>
            <w:rStyle w:val="Hyperlink"/>
            <w:sz w:val="22"/>
            <w:szCs w:val="22"/>
          </w:rPr>
          <w:t xml:space="preserve">-Bello I, Murphy AB, </w:t>
        </w:r>
        <w:proofErr w:type="spellStart"/>
        <w:r w:rsidRPr="008E0C48">
          <w:rPr>
            <w:rStyle w:val="Hyperlink"/>
            <w:sz w:val="22"/>
            <w:szCs w:val="22"/>
          </w:rPr>
          <w:t>Mychaleckyj</w:t>
        </w:r>
        <w:proofErr w:type="spellEnd"/>
        <w:r w:rsidRPr="008E0C48">
          <w:rPr>
            <w:rStyle w:val="Hyperlink"/>
            <w:sz w:val="22"/>
            <w:szCs w:val="22"/>
          </w:rPr>
          <w:t xml:space="preserve"> JC, </w:t>
        </w:r>
        <w:proofErr w:type="spellStart"/>
        <w:r w:rsidRPr="008E0C48">
          <w:rPr>
            <w:rStyle w:val="Hyperlink"/>
            <w:sz w:val="22"/>
            <w:szCs w:val="22"/>
          </w:rPr>
          <w:t>Nadukuru</w:t>
        </w:r>
        <w:proofErr w:type="spellEnd"/>
        <w:r w:rsidRPr="008E0C48">
          <w:rPr>
            <w:rStyle w:val="Hyperlink"/>
            <w:sz w:val="22"/>
            <w:szCs w:val="22"/>
          </w:rPr>
          <w:t xml:space="preserve"> R, Nathanson KL, Nayak U, N’diaye A, </w:t>
        </w:r>
        <w:proofErr w:type="spellStart"/>
        <w:r w:rsidRPr="008E0C48">
          <w:rPr>
            <w:rStyle w:val="Hyperlink"/>
            <w:sz w:val="22"/>
            <w:szCs w:val="22"/>
          </w:rPr>
          <w:t>Nemesure</w:t>
        </w:r>
        <w:proofErr w:type="spellEnd"/>
        <w:r w:rsidRPr="008E0C48">
          <w:rPr>
            <w:rStyle w:val="Hyperlink"/>
            <w:sz w:val="22"/>
            <w:szCs w:val="22"/>
          </w:rPr>
          <w:t xml:space="preserve"> B, Wu SY, Leske MC Neslund-Dudas C, </w:t>
        </w:r>
        <w:proofErr w:type="spellStart"/>
        <w:r w:rsidRPr="008E0C48">
          <w:rPr>
            <w:rStyle w:val="Hyperlink"/>
            <w:sz w:val="22"/>
            <w:szCs w:val="22"/>
          </w:rPr>
          <w:t>Neuhouser</w:t>
        </w:r>
        <w:proofErr w:type="spellEnd"/>
        <w:r w:rsidRPr="008E0C48">
          <w:rPr>
            <w:rStyle w:val="Hyperlink"/>
            <w:sz w:val="22"/>
            <w:szCs w:val="22"/>
          </w:rPr>
          <w:t xml:space="preserve"> M, </w:t>
        </w:r>
        <w:proofErr w:type="spellStart"/>
        <w:r w:rsidRPr="008E0C48">
          <w:rPr>
            <w:rStyle w:val="Hyperlink"/>
            <w:sz w:val="22"/>
            <w:szCs w:val="22"/>
          </w:rPr>
          <w:t>Nyante</w:t>
        </w:r>
        <w:proofErr w:type="spellEnd"/>
        <w:r w:rsidRPr="008E0C48">
          <w:rPr>
            <w:rStyle w:val="Hyperlink"/>
            <w:sz w:val="22"/>
            <w:szCs w:val="22"/>
          </w:rPr>
          <w:t xml:space="preserve"> S, Ochs-Balcom H, Ogunniyi A, </w:t>
        </w:r>
        <w:proofErr w:type="spellStart"/>
        <w:r w:rsidRPr="008E0C48">
          <w:rPr>
            <w:rStyle w:val="Hyperlink"/>
            <w:sz w:val="22"/>
            <w:szCs w:val="22"/>
          </w:rPr>
          <w:t>Ogundiran</w:t>
        </w:r>
        <w:proofErr w:type="spellEnd"/>
        <w:r w:rsidRPr="008E0C48">
          <w:rPr>
            <w:rStyle w:val="Hyperlink"/>
            <w:sz w:val="22"/>
            <w:szCs w:val="22"/>
          </w:rPr>
          <w:t xml:space="preserve"> TO, </w:t>
        </w:r>
        <w:proofErr w:type="spellStart"/>
        <w:r w:rsidRPr="008E0C48">
          <w:rPr>
            <w:rStyle w:val="Hyperlink"/>
            <w:sz w:val="22"/>
            <w:szCs w:val="22"/>
          </w:rPr>
          <w:t>Ojenbede</w:t>
        </w:r>
        <w:proofErr w:type="spellEnd"/>
        <w:r w:rsidRPr="008E0C48">
          <w:rPr>
            <w:rStyle w:val="Hyperlink"/>
            <w:sz w:val="22"/>
            <w:szCs w:val="22"/>
          </w:rPr>
          <w:t xml:space="preserve"> O, Olopade OI, Palmer JR, Ruiz-Narvaez EA, Palmer ND, Press MF, Rampersaud E, Rodriguez-Gil JL, </w:t>
        </w:r>
        <w:proofErr w:type="spellStart"/>
        <w:r w:rsidRPr="008E0C48">
          <w:rPr>
            <w:rStyle w:val="Hyperlink"/>
            <w:sz w:val="22"/>
            <w:szCs w:val="22"/>
          </w:rPr>
          <w:t>Saleko</w:t>
        </w:r>
        <w:proofErr w:type="spellEnd"/>
        <w:r w:rsidRPr="008E0C48">
          <w:rPr>
            <w:rStyle w:val="Hyperlink"/>
            <w:sz w:val="22"/>
            <w:szCs w:val="22"/>
          </w:rPr>
          <w:t xml:space="preserve"> B, Schadt EE, Schwartz AG, Shriner DA, </w:t>
        </w:r>
        <w:proofErr w:type="spellStart"/>
        <w:r w:rsidRPr="008E0C48">
          <w:rPr>
            <w:rStyle w:val="Hyperlink"/>
            <w:sz w:val="22"/>
            <w:szCs w:val="22"/>
          </w:rPr>
          <w:t>Sisocvick</w:t>
        </w:r>
        <w:proofErr w:type="spellEnd"/>
        <w:r w:rsidRPr="008E0C48">
          <w:rPr>
            <w:rStyle w:val="Hyperlink"/>
            <w:sz w:val="22"/>
            <w:szCs w:val="22"/>
          </w:rPr>
          <w:t xml:space="preserve"> D, Smith SB, </w:t>
        </w:r>
        <w:proofErr w:type="spellStart"/>
        <w:r w:rsidRPr="008E0C48">
          <w:rPr>
            <w:rStyle w:val="Hyperlink"/>
            <w:sz w:val="22"/>
            <w:szCs w:val="22"/>
          </w:rPr>
          <w:t>Wassertheil</w:t>
        </w:r>
        <w:proofErr w:type="spellEnd"/>
        <w:r w:rsidRPr="008E0C48">
          <w:rPr>
            <w:rStyle w:val="Hyperlink"/>
            <w:sz w:val="22"/>
            <w:szCs w:val="22"/>
          </w:rPr>
          <w:t xml:space="preserve">-Smoller S, </w:t>
        </w:r>
        <w:proofErr w:type="spellStart"/>
        <w:r w:rsidRPr="008E0C48">
          <w:rPr>
            <w:rStyle w:val="Hyperlink"/>
            <w:sz w:val="22"/>
            <w:szCs w:val="22"/>
          </w:rPr>
          <w:t>Speliotes</w:t>
        </w:r>
        <w:proofErr w:type="spellEnd"/>
        <w:r w:rsidRPr="008E0C48">
          <w:rPr>
            <w:rStyle w:val="Hyperlink"/>
            <w:sz w:val="22"/>
            <w:szCs w:val="22"/>
          </w:rPr>
          <w:t xml:space="preserve"> EK, Spitz MR, </w:t>
        </w:r>
        <w:proofErr w:type="spellStart"/>
        <w:r w:rsidRPr="008E0C48">
          <w:rPr>
            <w:rStyle w:val="Hyperlink"/>
            <w:sz w:val="22"/>
            <w:szCs w:val="22"/>
          </w:rPr>
          <w:t>Sucheston</w:t>
        </w:r>
        <w:proofErr w:type="spellEnd"/>
        <w:r w:rsidRPr="008E0C48">
          <w:rPr>
            <w:rStyle w:val="Hyperlink"/>
            <w:sz w:val="22"/>
            <w:szCs w:val="22"/>
          </w:rPr>
          <w:t xml:space="preserve"> L, Taylor H, Tayo BO, Tucker MA, Van Den Berg DJ, Edwards DR, Wang Z, </w:t>
        </w:r>
        <w:proofErr w:type="spellStart"/>
        <w:r w:rsidRPr="008E0C48">
          <w:rPr>
            <w:rStyle w:val="Hyperlink"/>
            <w:sz w:val="22"/>
            <w:szCs w:val="22"/>
          </w:rPr>
          <w:t>Wiencke</w:t>
        </w:r>
        <w:proofErr w:type="spellEnd"/>
        <w:r w:rsidRPr="008E0C48">
          <w:rPr>
            <w:rStyle w:val="Hyperlink"/>
            <w:sz w:val="22"/>
            <w:szCs w:val="22"/>
          </w:rPr>
          <w:t xml:space="preserve"> JK, Winkler TW, Witte JS, </w:t>
        </w:r>
        <w:proofErr w:type="spellStart"/>
        <w:r w:rsidRPr="008E0C48">
          <w:rPr>
            <w:rStyle w:val="Hyperlink"/>
            <w:sz w:val="22"/>
            <w:szCs w:val="22"/>
          </w:rPr>
          <w:t>Wrensch</w:t>
        </w:r>
        <w:proofErr w:type="spellEnd"/>
        <w:r w:rsidRPr="008E0C48">
          <w:rPr>
            <w:rStyle w:val="Hyperlink"/>
            <w:sz w:val="22"/>
            <w:szCs w:val="22"/>
          </w:rPr>
          <w:t xml:space="preserve"> M, Wu X, Yang JJ, Levin AM, Young TR, Zakai NA, Cushman M, Zanetti KA, Zhao JH, Zhao W, Zheng Y, Zhou J, Ziegler RG, Zmuda JM, Fernandes JK, Gilkeson GS, Kamen DL, Hung KJ, Spruill IJ, Ambrosone CB, Ambs S, Arnett DK, Atwood L, Becker DM, </w:t>
        </w:r>
        <w:proofErr w:type="spellStart"/>
        <w:r w:rsidRPr="008E0C48">
          <w:rPr>
            <w:rStyle w:val="Hyperlink"/>
            <w:sz w:val="22"/>
            <w:szCs w:val="22"/>
          </w:rPr>
          <w:t>Bemdt</w:t>
        </w:r>
        <w:proofErr w:type="spellEnd"/>
        <w:r w:rsidRPr="008E0C48">
          <w:rPr>
            <w:rStyle w:val="Hyperlink"/>
            <w:sz w:val="22"/>
            <w:szCs w:val="22"/>
          </w:rPr>
          <w:t xml:space="preserve"> SI, Bernstine L, Blot WJ, Borecki IB, </w:t>
        </w:r>
        <w:proofErr w:type="spellStart"/>
        <w:r w:rsidRPr="008E0C48">
          <w:rPr>
            <w:rStyle w:val="Hyperlink"/>
            <w:sz w:val="22"/>
            <w:szCs w:val="22"/>
          </w:rPr>
          <w:t>Bottinser</w:t>
        </w:r>
        <w:proofErr w:type="spellEnd"/>
        <w:r w:rsidRPr="008E0C48">
          <w:rPr>
            <w:rStyle w:val="Hyperlink"/>
            <w:sz w:val="22"/>
            <w:szCs w:val="22"/>
          </w:rPr>
          <w:t xml:space="preserve"> EP, Bowden DW, Burke G, </w:t>
        </w:r>
        <w:proofErr w:type="spellStart"/>
        <w:r w:rsidRPr="008E0C48">
          <w:rPr>
            <w:rStyle w:val="Hyperlink"/>
            <w:sz w:val="22"/>
            <w:szCs w:val="22"/>
          </w:rPr>
          <w:t>Chanock</w:t>
        </w:r>
        <w:proofErr w:type="spellEnd"/>
        <w:r w:rsidRPr="008E0C48">
          <w:rPr>
            <w:rStyle w:val="Hyperlink"/>
            <w:sz w:val="22"/>
            <w:szCs w:val="22"/>
          </w:rPr>
          <w:t xml:space="preserve"> SJ, Cooper RS, Ding J, Duggan D, Evans MK, Fox C, Garvey WT, Bradfield JP, </w:t>
        </w:r>
        <w:proofErr w:type="spellStart"/>
        <w:r w:rsidRPr="008E0C48">
          <w:rPr>
            <w:rStyle w:val="Hyperlink"/>
            <w:sz w:val="22"/>
            <w:szCs w:val="22"/>
          </w:rPr>
          <w:t>Hakonarson</w:t>
        </w:r>
        <w:proofErr w:type="spellEnd"/>
        <w:r w:rsidRPr="008E0C48">
          <w:rPr>
            <w:rStyle w:val="Hyperlink"/>
            <w:sz w:val="22"/>
            <w:szCs w:val="22"/>
          </w:rPr>
          <w:t xml:space="preserve"> H, Grant SF, Hsing A, Chu L, Hu JJ, Huo D, Ingles SA, John EM, Jordan JM, Kabagambe EK, </w:t>
        </w:r>
        <w:proofErr w:type="spellStart"/>
        <w:r w:rsidRPr="008E0C48">
          <w:rPr>
            <w:rStyle w:val="Hyperlink"/>
            <w:sz w:val="22"/>
            <w:szCs w:val="22"/>
          </w:rPr>
          <w:t>Kardia</w:t>
        </w:r>
        <w:proofErr w:type="spellEnd"/>
        <w:r w:rsidRPr="008E0C48">
          <w:rPr>
            <w:rStyle w:val="Hyperlink"/>
            <w:sz w:val="22"/>
            <w:szCs w:val="22"/>
          </w:rPr>
          <w:t xml:space="preserve"> SL, Kittles RA, Goodman PJ, Klein EA, Kolonel LN, Le Marchand L, Liu S, McNight B, Millikan RC, Mosley TH, </w:t>
        </w:r>
        <w:proofErr w:type="spellStart"/>
        <w:r w:rsidRPr="008E0C48">
          <w:rPr>
            <w:rStyle w:val="Hyperlink"/>
            <w:sz w:val="22"/>
            <w:szCs w:val="22"/>
          </w:rPr>
          <w:t>Padhukasahasram</w:t>
        </w:r>
        <w:proofErr w:type="spellEnd"/>
        <w:r w:rsidRPr="008E0C48">
          <w:rPr>
            <w:rStyle w:val="Hyperlink"/>
            <w:sz w:val="22"/>
            <w:szCs w:val="22"/>
          </w:rPr>
          <w:t xml:space="preserve"> B, Williams LK, Patel SR, Peters U, Pettaway CA, Peyser PA, Psaty BM, Redline S, Rotimi CN, Rybicki BA, Sale MM, Schreiner PJ, Signorello LB, </w:t>
        </w:r>
        <w:proofErr w:type="spellStart"/>
        <w:r w:rsidRPr="008E0C48">
          <w:rPr>
            <w:rStyle w:val="Hyperlink"/>
            <w:sz w:val="22"/>
            <w:szCs w:val="22"/>
          </w:rPr>
          <w:t>Siingleton</w:t>
        </w:r>
        <w:proofErr w:type="spellEnd"/>
        <w:r w:rsidRPr="008E0C48">
          <w:rPr>
            <w:rStyle w:val="Hyperlink"/>
            <w:sz w:val="22"/>
            <w:szCs w:val="22"/>
          </w:rPr>
          <w:t xml:space="preserve"> AB, Stanford JL, Strom SS, Thun MJ, Vitolins M, Zheng W, Moore JH, Williams SM, Ketkar S, Zhu X, </w:t>
        </w:r>
        <w:proofErr w:type="spellStart"/>
        <w:r w:rsidRPr="008E0C48">
          <w:rPr>
            <w:rStyle w:val="Hyperlink"/>
            <w:sz w:val="22"/>
            <w:szCs w:val="22"/>
          </w:rPr>
          <w:t>Zonderman</w:t>
        </w:r>
        <w:proofErr w:type="spellEnd"/>
        <w:r w:rsidRPr="008E0C48">
          <w:rPr>
            <w:rStyle w:val="Hyperlink"/>
            <w:sz w:val="22"/>
            <w:szCs w:val="22"/>
          </w:rPr>
          <w:t xml:space="preserve"> AB; NABEC Consortium; UKBEC Consortium; </w:t>
        </w:r>
        <w:proofErr w:type="spellStart"/>
        <w:r w:rsidRPr="008E0C48">
          <w:rPr>
            <w:rStyle w:val="Hyperlink"/>
            <w:sz w:val="22"/>
            <w:szCs w:val="22"/>
          </w:rPr>
          <w:t>BioBank</w:t>
        </w:r>
        <w:proofErr w:type="spellEnd"/>
        <w:r w:rsidRPr="008E0C48">
          <w:rPr>
            <w:rStyle w:val="Hyperlink"/>
            <w:sz w:val="22"/>
            <w:szCs w:val="22"/>
          </w:rPr>
          <w:t xml:space="preserve"> Japan Project; AGEN Consortium, Kooperberg C, Papanicolaou GJ, Henderson BE, Reiner AP, Hirschhorn JN, Loos RJ, North KE, Haiman CA. A meta-analysis identifies new loci associated with body mass index in individuals of African ancestry. </w:t>
        </w:r>
        <w:r w:rsidRPr="008E0C48">
          <w:rPr>
            <w:rStyle w:val="Hyperlink"/>
            <w:i/>
            <w:sz w:val="22"/>
            <w:szCs w:val="22"/>
          </w:rPr>
          <w:t>Nat Genet</w:t>
        </w:r>
        <w:r w:rsidRPr="008E0C48">
          <w:rPr>
            <w:rStyle w:val="Hyperlink"/>
            <w:sz w:val="22"/>
            <w:szCs w:val="22"/>
          </w:rPr>
          <w:t>. 2013;45(6):690-696.</w:t>
        </w:r>
      </w:hyperlink>
      <w:r w:rsidR="001804F7">
        <w:rPr>
          <w:color w:val="000000"/>
          <w:sz w:val="22"/>
          <w:szCs w:val="22"/>
        </w:rPr>
        <w:t xml:space="preserve"> </w:t>
      </w:r>
    </w:p>
    <w:p w14:paraId="49FE39BB" w14:textId="77777777" w:rsidR="0016099B" w:rsidRDefault="0016099B" w:rsidP="001804F7">
      <w:pPr>
        <w:ind w:left="360"/>
        <w:rPr>
          <w:color w:val="000000"/>
          <w:sz w:val="22"/>
          <w:szCs w:val="22"/>
        </w:rPr>
      </w:pPr>
    </w:p>
    <w:p w14:paraId="38F99812" w14:textId="77777777" w:rsidR="00687362" w:rsidRDefault="00687362" w:rsidP="001804F7">
      <w:pPr>
        <w:ind w:left="360"/>
        <w:rPr>
          <w:color w:val="000000"/>
          <w:sz w:val="22"/>
          <w:szCs w:val="22"/>
        </w:rPr>
      </w:pPr>
    </w:p>
    <w:p w14:paraId="5A4BBBE9" w14:textId="77777777" w:rsidR="00687362" w:rsidRDefault="00687362" w:rsidP="001804F7">
      <w:pPr>
        <w:ind w:left="360"/>
        <w:rPr>
          <w:color w:val="000000"/>
          <w:sz w:val="22"/>
          <w:szCs w:val="22"/>
        </w:rPr>
      </w:pPr>
    </w:p>
    <w:p w14:paraId="2674BD87" w14:textId="77777777" w:rsidR="00687362" w:rsidRDefault="00687362" w:rsidP="001804F7">
      <w:pPr>
        <w:ind w:left="360"/>
        <w:rPr>
          <w:color w:val="000000"/>
          <w:sz w:val="22"/>
          <w:szCs w:val="22"/>
        </w:rPr>
      </w:pPr>
    </w:p>
    <w:p w14:paraId="67979C63" w14:textId="77777777" w:rsidR="00687362" w:rsidRDefault="00687362" w:rsidP="001804F7">
      <w:pPr>
        <w:ind w:left="360"/>
        <w:rPr>
          <w:color w:val="000000"/>
          <w:sz w:val="22"/>
          <w:szCs w:val="22"/>
        </w:rPr>
      </w:pPr>
    </w:p>
    <w:p w14:paraId="3E577295" w14:textId="77777777" w:rsidR="00687362" w:rsidRDefault="00687362" w:rsidP="001804F7">
      <w:pPr>
        <w:ind w:left="360"/>
        <w:rPr>
          <w:color w:val="000000"/>
          <w:sz w:val="22"/>
          <w:szCs w:val="22"/>
        </w:rPr>
      </w:pPr>
    </w:p>
    <w:p w14:paraId="3BD39831" w14:textId="77777777" w:rsidR="00687362" w:rsidRDefault="00687362" w:rsidP="001804F7">
      <w:pPr>
        <w:ind w:left="360"/>
        <w:rPr>
          <w:color w:val="000000"/>
          <w:sz w:val="22"/>
          <w:szCs w:val="22"/>
        </w:rPr>
      </w:pPr>
    </w:p>
    <w:p w14:paraId="3F827661" w14:textId="77777777" w:rsidR="00687362" w:rsidRDefault="00687362" w:rsidP="001804F7">
      <w:pPr>
        <w:ind w:left="360"/>
        <w:rPr>
          <w:color w:val="000000"/>
          <w:sz w:val="22"/>
          <w:szCs w:val="22"/>
        </w:rPr>
      </w:pPr>
    </w:p>
    <w:p w14:paraId="0B043445" w14:textId="77777777" w:rsidR="00687362" w:rsidRDefault="00687362" w:rsidP="001804F7">
      <w:pPr>
        <w:ind w:left="360"/>
        <w:rPr>
          <w:color w:val="000000"/>
          <w:sz w:val="22"/>
          <w:szCs w:val="22"/>
        </w:rPr>
      </w:pPr>
    </w:p>
    <w:p w14:paraId="3B55E40E" w14:textId="77777777" w:rsidR="00687362" w:rsidRDefault="00687362" w:rsidP="001804F7">
      <w:pPr>
        <w:ind w:left="360"/>
        <w:rPr>
          <w:color w:val="000000"/>
          <w:sz w:val="22"/>
          <w:szCs w:val="22"/>
        </w:rPr>
      </w:pPr>
    </w:p>
    <w:p w14:paraId="691AAE45" w14:textId="77777777" w:rsidR="001804F7" w:rsidRDefault="001804F7">
      <w:pPr>
        <w:numPr>
          <w:ilvl w:val="0"/>
          <w:numId w:val="2"/>
        </w:numPr>
        <w:rPr>
          <w:color w:val="000000"/>
          <w:sz w:val="22"/>
          <w:szCs w:val="22"/>
        </w:rPr>
      </w:pPr>
      <w:hyperlink r:id="rId576" w:history="1">
        <w:r w:rsidRPr="00AC7805">
          <w:rPr>
            <w:rStyle w:val="Hyperlink"/>
            <w:sz w:val="22"/>
            <w:szCs w:val="22"/>
          </w:rPr>
          <w:t xml:space="preserve">Sim X, Jensen RA, Ikram MK, Cotch MF, Li X, Macgregor S, Xie J, Smith AV, Boerwinkle E, Mitchell P, Klein R, Klein BE, Glazer NL, Lumley T, McKnight B, Psaty BM, de Jong PT, Hofman A, Rivadeneira F, </w:t>
        </w:r>
        <w:proofErr w:type="spellStart"/>
        <w:r w:rsidRPr="00AC7805">
          <w:rPr>
            <w:rStyle w:val="Hyperlink"/>
            <w:sz w:val="22"/>
            <w:szCs w:val="22"/>
          </w:rPr>
          <w:t>Uitterlinden</w:t>
        </w:r>
        <w:proofErr w:type="spellEnd"/>
        <w:r w:rsidRPr="00AC7805">
          <w:rPr>
            <w:rStyle w:val="Hyperlink"/>
            <w:sz w:val="22"/>
            <w:szCs w:val="22"/>
          </w:rPr>
          <w:t xml:space="preserve"> AG, van Duijn CM, Aspelund T, Eiriksdottir G, Harris TB, Jonasson F, Launer LJ; </w:t>
        </w:r>
        <w:proofErr w:type="spellStart"/>
        <w:r w:rsidRPr="00AC7805">
          <w:rPr>
            <w:rStyle w:val="Hyperlink"/>
            <w:sz w:val="22"/>
            <w:szCs w:val="22"/>
          </w:rPr>
          <w:t>Wellcome</w:t>
        </w:r>
        <w:proofErr w:type="spellEnd"/>
        <w:r w:rsidRPr="00AC7805">
          <w:rPr>
            <w:rStyle w:val="Hyperlink"/>
            <w:sz w:val="22"/>
            <w:szCs w:val="22"/>
          </w:rPr>
          <w:t xml:space="preserve"> Trust Case Control Consortium 2, Attia J, Baird PN, </w:t>
        </w:r>
        <w:proofErr w:type="spellStart"/>
        <w:r w:rsidRPr="00AC7805">
          <w:rPr>
            <w:rStyle w:val="Hyperlink"/>
            <w:sz w:val="22"/>
            <w:szCs w:val="22"/>
          </w:rPr>
          <w:t>Harrap</w:t>
        </w:r>
        <w:proofErr w:type="spellEnd"/>
        <w:r w:rsidRPr="00AC7805">
          <w:rPr>
            <w:rStyle w:val="Hyperlink"/>
            <w:sz w:val="22"/>
            <w:szCs w:val="22"/>
          </w:rPr>
          <w:t xml:space="preserve"> S, Holliday EG, Inouye M, </w:t>
        </w:r>
        <w:proofErr w:type="spellStart"/>
        <w:r w:rsidRPr="00AC7805">
          <w:rPr>
            <w:rStyle w:val="Hyperlink"/>
            <w:sz w:val="22"/>
            <w:szCs w:val="22"/>
          </w:rPr>
          <w:t>Rochtchina</w:t>
        </w:r>
        <w:proofErr w:type="spellEnd"/>
        <w:r w:rsidRPr="00AC7805">
          <w:rPr>
            <w:rStyle w:val="Hyperlink"/>
            <w:sz w:val="22"/>
            <w:szCs w:val="22"/>
          </w:rPr>
          <w:t xml:space="preserve"> E, Scott RJ, Viswanathan A; Global </w:t>
        </w:r>
        <w:proofErr w:type="spellStart"/>
        <w:r w:rsidRPr="00AC7805">
          <w:rPr>
            <w:rStyle w:val="Hyperlink"/>
            <w:sz w:val="22"/>
            <w:szCs w:val="22"/>
          </w:rPr>
          <w:t>BPGen</w:t>
        </w:r>
        <w:proofErr w:type="spellEnd"/>
        <w:r w:rsidRPr="00AC7805">
          <w:rPr>
            <w:rStyle w:val="Hyperlink"/>
            <w:sz w:val="22"/>
            <w:szCs w:val="22"/>
          </w:rPr>
          <w:t xml:space="preserve"> Consortium, Li G, Smith NL, Wiggins KL, Kuo JZ, Taylor KD, Hewitt AW, Martin NG, Montgomery GW, Sun C, Young TL, Mackey DA, van </w:t>
        </w:r>
        <w:proofErr w:type="spellStart"/>
        <w:r w:rsidRPr="00AC7805">
          <w:rPr>
            <w:rStyle w:val="Hyperlink"/>
            <w:sz w:val="22"/>
            <w:szCs w:val="22"/>
          </w:rPr>
          <w:t>Zuydam</w:t>
        </w:r>
        <w:proofErr w:type="spellEnd"/>
        <w:r w:rsidRPr="00AC7805">
          <w:rPr>
            <w:rStyle w:val="Hyperlink"/>
            <w:sz w:val="22"/>
            <w:szCs w:val="22"/>
          </w:rPr>
          <w:t xml:space="preserve"> NR Doney AS, Palmer CN, Morris AD, Rotter JI, Tai ES, Gudnason V, </w:t>
        </w:r>
        <w:proofErr w:type="spellStart"/>
        <w:r w:rsidRPr="00AC7805">
          <w:rPr>
            <w:rStyle w:val="Hyperlink"/>
            <w:sz w:val="22"/>
            <w:szCs w:val="22"/>
          </w:rPr>
          <w:t>Vingerling</w:t>
        </w:r>
        <w:proofErr w:type="spellEnd"/>
        <w:r w:rsidRPr="00AC7805">
          <w:rPr>
            <w:rStyle w:val="Hyperlink"/>
            <w:sz w:val="22"/>
            <w:szCs w:val="22"/>
          </w:rPr>
          <w:t xml:space="preserve"> JR, Siscovick DS, Wang JJ, Wong TY. Genetic Loci for retinal arteriolar microcirculation. </w:t>
        </w:r>
        <w:proofErr w:type="spellStart"/>
        <w:r w:rsidRPr="00AC7805">
          <w:rPr>
            <w:rStyle w:val="Hyperlink"/>
            <w:i/>
            <w:sz w:val="22"/>
            <w:szCs w:val="22"/>
          </w:rPr>
          <w:t>PLoS</w:t>
        </w:r>
        <w:proofErr w:type="spellEnd"/>
        <w:r w:rsidRPr="00AC7805">
          <w:rPr>
            <w:rStyle w:val="Hyperlink"/>
            <w:i/>
            <w:sz w:val="22"/>
            <w:szCs w:val="22"/>
          </w:rPr>
          <w:t xml:space="preserve"> One</w:t>
        </w:r>
        <w:r w:rsidRPr="00AC7805">
          <w:rPr>
            <w:rStyle w:val="Hyperlink"/>
            <w:sz w:val="22"/>
            <w:szCs w:val="22"/>
          </w:rPr>
          <w:t>. 2013;8(6</w:t>
        </w:r>
        <w:proofErr w:type="gramStart"/>
        <w:r w:rsidRPr="00AC7805">
          <w:rPr>
            <w:rStyle w:val="Hyperlink"/>
            <w:sz w:val="22"/>
            <w:szCs w:val="22"/>
          </w:rPr>
          <w:t>):e</w:t>
        </w:r>
        <w:proofErr w:type="gramEnd"/>
        <w:r w:rsidRPr="00AC7805">
          <w:rPr>
            <w:rStyle w:val="Hyperlink"/>
            <w:sz w:val="22"/>
            <w:szCs w:val="22"/>
          </w:rPr>
          <w:t xml:space="preserve">65804. </w:t>
        </w:r>
        <w:proofErr w:type="spellStart"/>
        <w:r w:rsidRPr="00AC7805">
          <w:rPr>
            <w:rStyle w:val="Hyperlink"/>
            <w:sz w:val="22"/>
            <w:szCs w:val="22"/>
          </w:rPr>
          <w:t>doi</w:t>
        </w:r>
        <w:proofErr w:type="spellEnd"/>
        <w:r w:rsidRPr="00AC7805">
          <w:rPr>
            <w:rStyle w:val="Hyperlink"/>
            <w:sz w:val="22"/>
            <w:szCs w:val="22"/>
          </w:rPr>
          <w:t>: 10.1371/journal.pone.0065804.</w:t>
        </w:r>
      </w:hyperlink>
      <w:r w:rsidR="00FB264E">
        <w:rPr>
          <w:color w:val="000000"/>
          <w:sz w:val="22"/>
          <w:szCs w:val="22"/>
        </w:rPr>
        <w:t xml:space="preserve"> </w:t>
      </w:r>
    </w:p>
    <w:p w14:paraId="3F9C8E51" w14:textId="77777777" w:rsidR="0016099B" w:rsidRDefault="0016099B" w:rsidP="0016099B">
      <w:pPr>
        <w:ind w:left="360"/>
        <w:rPr>
          <w:color w:val="000000"/>
          <w:sz w:val="22"/>
          <w:szCs w:val="22"/>
        </w:rPr>
      </w:pPr>
    </w:p>
    <w:p w14:paraId="740C9FED" w14:textId="77777777" w:rsidR="00FB264E" w:rsidRDefault="00FB264E">
      <w:pPr>
        <w:numPr>
          <w:ilvl w:val="0"/>
          <w:numId w:val="2"/>
        </w:numPr>
        <w:rPr>
          <w:color w:val="000000"/>
          <w:sz w:val="22"/>
          <w:szCs w:val="22"/>
        </w:rPr>
      </w:pPr>
      <w:hyperlink r:id="rId577" w:history="1">
        <w:r w:rsidRPr="00FB264E">
          <w:rPr>
            <w:rStyle w:val="Hyperlink"/>
            <w:sz w:val="22"/>
            <w:szCs w:val="22"/>
          </w:rPr>
          <w:t xml:space="preserve">Budoff MJ, </w:t>
        </w:r>
        <w:proofErr w:type="spellStart"/>
        <w:r w:rsidRPr="00FB264E">
          <w:rPr>
            <w:rStyle w:val="Hyperlink"/>
            <w:sz w:val="22"/>
            <w:szCs w:val="22"/>
          </w:rPr>
          <w:t>Mölenkamp</w:t>
        </w:r>
        <w:proofErr w:type="spellEnd"/>
        <w:r w:rsidRPr="00FB264E">
          <w:rPr>
            <w:rStyle w:val="Hyperlink"/>
            <w:sz w:val="22"/>
            <w:szCs w:val="22"/>
          </w:rPr>
          <w:t xml:space="preserve"> S, McClelland R, Delaney JA, Bauer M, </w:t>
        </w:r>
        <w:proofErr w:type="spellStart"/>
        <w:r w:rsidRPr="00FB264E">
          <w:rPr>
            <w:rStyle w:val="Hyperlink"/>
            <w:sz w:val="22"/>
            <w:szCs w:val="22"/>
          </w:rPr>
          <w:t>Jöcjek</w:t>
        </w:r>
        <w:proofErr w:type="spellEnd"/>
        <w:r w:rsidRPr="00FB264E">
          <w:rPr>
            <w:rStyle w:val="Hyperlink"/>
            <w:sz w:val="22"/>
            <w:szCs w:val="22"/>
          </w:rPr>
          <w:t xml:space="preserve"> HK, </w:t>
        </w:r>
        <w:proofErr w:type="spellStart"/>
        <w:r w:rsidRPr="00FB264E">
          <w:rPr>
            <w:rStyle w:val="Hyperlink"/>
            <w:sz w:val="22"/>
            <w:szCs w:val="22"/>
          </w:rPr>
          <w:t>Kälsch</w:t>
        </w:r>
        <w:proofErr w:type="spellEnd"/>
        <w:r w:rsidRPr="00FB264E">
          <w:rPr>
            <w:rStyle w:val="Hyperlink"/>
            <w:sz w:val="22"/>
            <w:szCs w:val="22"/>
          </w:rPr>
          <w:t xml:space="preserve"> H, Kronmal R, Nasir K, Lehmann N, Moebus S, Mukamal K, Erbel R; Multi-Ethnic Study of Atherosclerosis and the Investigator Group of the Heinz Nixdorf RECALL Study. A comparison of outcomes with coronary artery calcium scanning in unselected populations: The Multi-Ethnic Study of Atherosclerosis (M</w:t>
        </w:r>
        <w:r w:rsidR="00B12DF4">
          <w:rPr>
            <w:rStyle w:val="Hyperlink"/>
            <w:sz w:val="22"/>
            <w:szCs w:val="22"/>
          </w:rPr>
          <w:t>E</w:t>
        </w:r>
        <w:r w:rsidRPr="00FB264E">
          <w:rPr>
            <w:rStyle w:val="Hyperlink"/>
            <w:sz w:val="22"/>
            <w:szCs w:val="22"/>
          </w:rPr>
          <w:t xml:space="preserve">SA) and Heinz Nixdorf RECALL study (HNR). </w:t>
        </w:r>
        <w:r w:rsidRPr="00FB264E">
          <w:rPr>
            <w:rStyle w:val="Hyperlink"/>
            <w:i/>
            <w:sz w:val="22"/>
            <w:szCs w:val="22"/>
          </w:rPr>
          <w:t xml:space="preserve">J Cardiovasc </w:t>
        </w:r>
        <w:proofErr w:type="spellStart"/>
        <w:r w:rsidRPr="00FB264E">
          <w:rPr>
            <w:rStyle w:val="Hyperlink"/>
            <w:i/>
            <w:sz w:val="22"/>
            <w:szCs w:val="22"/>
          </w:rPr>
          <w:t>Comput</w:t>
        </w:r>
        <w:proofErr w:type="spellEnd"/>
        <w:r w:rsidRPr="00FB264E">
          <w:rPr>
            <w:rStyle w:val="Hyperlink"/>
            <w:i/>
            <w:sz w:val="22"/>
            <w:szCs w:val="22"/>
          </w:rPr>
          <w:t xml:space="preserve"> </w:t>
        </w:r>
        <w:proofErr w:type="spellStart"/>
        <w:r w:rsidRPr="00FB264E">
          <w:rPr>
            <w:rStyle w:val="Hyperlink"/>
            <w:i/>
            <w:sz w:val="22"/>
            <w:szCs w:val="22"/>
          </w:rPr>
          <w:t>Tomogr</w:t>
        </w:r>
        <w:proofErr w:type="spellEnd"/>
        <w:r w:rsidRPr="00FB264E">
          <w:rPr>
            <w:rStyle w:val="Hyperlink"/>
            <w:sz w:val="22"/>
            <w:szCs w:val="22"/>
          </w:rPr>
          <w:t>. 2013;7(3):182-191.</w:t>
        </w:r>
      </w:hyperlink>
      <w:r w:rsidR="005E115D">
        <w:rPr>
          <w:color w:val="000000"/>
          <w:sz w:val="22"/>
          <w:szCs w:val="22"/>
        </w:rPr>
        <w:t xml:space="preserve"> </w:t>
      </w:r>
    </w:p>
    <w:p w14:paraId="23603385" w14:textId="77777777" w:rsidR="002B5CB3" w:rsidRPr="00FB264E" w:rsidRDefault="002B5CB3" w:rsidP="005E115D">
      <w:pPr>
        <w:ind w:left="360"/>
        <w:rPr>
          <w:color w:val="000000"/>
          <w:sz w:val="22"/>
          <w:szCs w:val="22"/>
        </w:rPr>
      </w:pPr>
    </w:p>
    <w:p w14:paraId="3CA548DD" w14:textId="77777777" w:rsidR="005E115D" w:rsidRDefault="005E115D">
      <w:pPr>
        <w:numPr>
          <w:ilvl w:val="0"/>
          <w:numId w:val="2"/>
        </w:numPr>
        <w:rPr>
          <w:color w:val="000000"/>
          <w:sz w:val="22"/>
          <w:szCs w:val="22"/>
        </w:rPr>
      </w:pPr>
      <w:hyperlink r:id="rId578" w:history="1">
        <w:r w:rsidRPr="007A19E2">
          <w:rPr>
            <w:rStyle w:val="Hyperlink"/>
            <w:sz w:val="22"/>
            <w:szCs w:val="22"/>
          </w:rPr>
          <w:t xml:space="preserve">Sachs MC, </w:t>
        </w:r>
        <w:proofErr w:type="spellStart"/>
        <w:r w:rsidRPr="007A19E2">
          <w:rPr>
            <w:rStyle w:val="Hyperlink"/>
            <w:sz w:val="22"/>
            <w:szCs w:val="22"/>
          </w:rPr>
          <w:t>Shoben</w:t>
        </w:r>
        <w:proofErr w:type="spellEnd"/>
        <w:r w:rsidRPr="007A19E2">
          <w:rPr>
            <w:rStyle w:val="Hyperlink"/>
            <w:sz w:val="22"/>
            <w:szCs w:val="22"/>
          </w:rPr>
          <w:t xml:space="preserve"> A, Levin GP, Robinson-Cohen C, Hoofnagle AN, Swords-Jenny N, Ix JH, Budoff M, Lutsey PL, Siscovick DS, Kestenbaum B, de Boer IH. Estimating </w:t>
        </w:r>
        <w:proofErr w:type="gramStart"/>
        <w:r w:rsidRPr="007A19E2">
          <w:rPr>
            <w:rStyle w:val="Hyperlink"/>
            <w:sz w:val="22"/>
            <w:szCs w:val="22"/>
          </w:rPr>
          <w:t>mean</w:t>
        </w:r>
        <w:proofErr w:type="gramEnd"/>
        <w:r w:rsidRPr="007A19E2">
          <w:rPr>
            <w:rStyle w:val="Hyperlink"/>
            <w:sz w:val="22"/>
            <w:szCs w:val="22"/>
          </w:rPr>
          <w:t xml:space="preserve"> annual 25-hydroxyvitamin D concentrations from single measurements: the Multi-Ethnic Study of Atherosclerosis. </w:t>
        </w:r>
        <w:proofErr w:type="gramStart"/>
        <w:r w:rsidRPr="007A19E2">
          <w:rPr>
            <w:rStyle w:val="Hyperlink"/>
            <w:i/>
            <w:sz w:val="22"/>
            <w:szCs w:val="22"/>
          </w:rPr>
          <w:t>Am</w:t>
        </w:r>
        <w:proofErr w:type="gramEnd"/>
        <w:r w:rsidRPr="007A19E2">
          <w:rPr>
            <w:rStyle w:val="Hyperlink"/>
            <w:i/>
            <w:sz w:val="22"/>
            <w:szCs w:val="22"/>
          </w:rPr>
          <w:t xml:space="preserve"> J Clin Nutr</w:t>
        </w:r>
        <w:r w:rsidRPr="007A19E2">
          <w:rPr>
            <w:rStyle w:val="Hyperlink"/>
            <w:sz w:val="22"/>
            <w:szCs w:val="22"/>
          </w:rPr>
          <w:t>. 2013;97(6):1243-1251.</w:t>
        </w:r>
      </w:hyperlink>
      <w:r w:rsidR="00ED2C15">
        <w:rPr>
          <w:color w:val="000000"/>
          <w:sz w:val="22"/>
          <w:szCs w:val="22"/>
        </w:rPr>
        <w:t xml:space="preserve"> </w:t>
      </w:r>
    </w:p>
    <w:p w14:paraId="2BE90E11" w14:textId="77777777" w:rsidR="00ED2C15" w:rsidRDefault="00ED2C15" w:rsidP="00ED2C15">
      <w:pPr>
        <w:ind w:left="360"/>
        <w:rPr>
          <w:color w:val="000000"/>
          <w:sz w:val="22"/>
          <w:szCs w:val="22"/>
        </w:rPr>
      </w:pPr>
    </w:p>
    <w:p w14:paraId="26CD7C77" w14:textId="77777777" w:rsidR="00ED2C15" w:rsidRPr="008951CC" w:rsidRDefault="00ED2C15">
      <w:pPr>
        <w:numPr>
          <w:ilvl w:val="0"/>
          <w:numId w:val="2"/>
        </w:numPr>
        <w:rPr>
          <w:sz w:val="22"/>
          <w:szCs w:val="22"/>
        </w:rPr>
      </w:pPr>
      <w:hyperlink r:id="rId579" w:history="1">
        <w:r w:rsidRPr="000034DA">
          <w:rPr>
            <w:rStyle w:val="Hyperlink"/>
            <w:sz w:val="22"/>
            <w:szCs w:val="22"/>
          </w:rPr>
          <w:t xml:space="preserve">Jorgensen NW, Sibley CT, McClelland RL. Using imputed pre-treatment cholesterol in a propensity score model to reduce confounding by indication: results from the multi-ethnic study of atherosclerosis. </w:t>
        </w:r>
        <w:r w:rsidRPr="000034DA">
          <w:rPr>
            <w:rStyle w:val="Hyperlink"/>
            <w:i/>
            <w:sz w:val="22"/>
            <w:szCs w:val="22"/>
          </w:rPr>
          <w:t xml:space="preserve">BMC Med Res </w:t>
        </w:r>
        <w:proofErr w:type="spellStart"/>
        <w:r w:rsidRPr="000034DA">
          <w:rPr>
            <w:rStyle w:val="Hyperlink"/>
            <w:i/>
            <w:sz w:val="22"/>
            <w:szCs w:val="22"/>
          </w:rPr>
          <w:t>Methodol</w:t>
        </w:r>
        <w:proofErr w:type="spellEnd"/>
        <w:r w:rsidRPr="000034DA">
          <w:rPr>
            <w:rStyle w:val="Hyperlink"/>
            <w:sz w:val="22"/>
            <w:szCs w:val="22"/>
          </w:rPr>
          <w:t>. 2013;13(1)81.</w:t>
        </w:r>
      </w:hyperlink>
      <w:r w:rsidR="008951CC">
        <w:rPr>
          <w:color w:val="000000"/>
          <w:sz w:val="22"/>
          <w:szCs w:val="22"/>
        </w:rPr>
        <w:t xml:space="preserve"> </w:t>
      </w:r>
    </w:p>
    <w:p w14:paraId="342CB65A" w14:textId="77777777" w:rsidR="008951CC" w:rsidRDefault="008951CC" w:rsidP="008951CC">
      <w:pPr>
        <w:ind w:left="360"/>
        <w:rPr>
          <w:sz w:val="22"/>
          <w:szCs w:val="22"/>
        </w:rPr>
      </w:pPr>
    </w:p>
    <w:p w14:paraId="325C5B5C" w14:textId="77777777" w:rsidR="001C4F9B" w:rsidRDefault="001C4F9B" w:rsidP="008951CC">
      <w:pPr>
        <w:ind w:left="360"/>
        <w:rPr>
          <w:sz w:val="22"/>
          <w:szCs w:val="22"/>
        </w:rPr>
      </w:pPr>
    </w:p>
    <w:p w14:paraId="1C29A8E6" w14:textId="77777777" w:rsidR="001C4F9B" w:rsidRDefault="001C4F9B" w:rsidP="008951CC">
      <w:pPr>
        <w:ind w:left="360"/>
        <w:rPr>
          <w:sz w:val="22"/>
          <w:szCs w:val="22"/>
        </w:rPr>
      </w:pPr>
    </w:p>
    <w:p w14:paraId="0541362E" w14:textId="77777777" w:rsidR="001C4F9B" w:rsidRDefault="001C4F9B" w:rsidP="008951CC">
      <w:pPr>
        <w:ind w:left="360"/>
        <w:rPr>
          <w:sz w:val="22"/>
          <w:szCs w:val="22"/>
        </w:rPr>
      </w:pPr>
    </w:p>
    <w:p w14:paraId="31C84626" w14:textId="77777777" w:rsidR="001C4F9B" w:rsidRDefault="001C4F9B" w:rsidP="008951CC">
      <w:pPr>
        <w:ind w:left="360"/>
        <w:rPr>
          <w:sz w:val="22"/>
          <w:szCs w:val="22"/>
        </w:rPr>
      </w:pPr>
    </w:p>
    <w:p w14:paraId="6B37E590" w14:textId="77777777" w:rsidR="001C4F9B" w:rsidRDefault="001C4F9B" w:rsidP="008951CC">
      <w:pPr>
        <w:ind w:left="360"/>
        <w:rPr>
          <w:sz w:val="22"/>
          <w:szCs w:val="22"/>
        </w:rPr>
      </w:pPr>
    </w:p>
    <w:p w14:paraId="5A6EA345" w14:textId="77777777" w:rsidR="001C4F9B" w:rsidRDefault="001C4F9B" w:rsidP="008951CC">
      <w:pPr>
        <w:ind w:left="360"/>
        <w:rPr>
          <w:sz w:val="22"/>
          <w:szCs w:val="22"/>
        </w:rPr>
      </w:pPr>
    </w:p>
    <w:p w14:paraId="617A85E0" w14:textId="77777777" w:rsidR="001C4F9B" w:rsidRDefault="001C4F9B" w:rsidP="008951CC">
      <w:pPr>
        <w:ind w:left="360"/>
        <w:rPr>
          <w:sz w:val="22"/>
          <w:szCs w:val="22"/>
        </w:rPr>
      </w:pPr>
    </w:p>
    <w:p w14:paraId="346ECD39" w14:textId="77777777" w:rsidR="001C4F9B" w:rsidRDefault="001C4F9B" w:rsidP="008951CC">
      <w:pPr>
        <w:ind w:left="360"/>
        <w:rPr>
          <w:sz w:val="22"/>
          <w:szCs w:val="22"/>
        </w:rPr>
      </w:pPr>
    </w:p>
    <w:p w14:paraId="19C3DE4C" w14:textId="77777777" w:rsidR="001C4F9B" w:rsidRDefault="001C4F9B" w:rsidP="008951CC">
      <w:pPr>
        <w:ind w:left="360"/>
        <w:rPr>
          <w:sz w:val="22"/>
          <w:szCs w:val="22"/>
        </w:rPr>
      </w:pPr>
    </w:p>
    <w:p w14:paraId="0A33D43E" w14:textId="77777777" w:rsidR="001C4F9B" w:rsidRDefault="001C4F9B" w:rsidP="008951CC">
      <w:pPr>
        <w:ind w:left="360"/>
        <w:rPr>
          <w:sz w:val="22"/>
          <w:szCs w:val="22"/>
        </w:rPr>
      </w:pPr>
    </w:p>
    <w:p w14:paraId="0161FEB5" w14:textId="77777777" w:rsidR="001C4F9B" w:rsidRDefault="001C4F9B" w:rsidP="008951CC">
      <w:pPr>
        <w:ind w:left="360"/>
        <w:rPr>
          <w:sz w:val="22"/>
          <w:szCs w:val="22"/>
        </w:rPr>
      </w:pPr>
    </w:p>
    <w:p w14:paraId="2775115D" w14:textId="77777777" w:rsidR="001C4F9B" w:rsidRDefault="001C4F9B" w:rsidP="008951CC">
      <w:pPr>
        <w:ind w:left="360"/>
        <w:rPr>
          <w:sz w:val="22"/>
          <w:szCs w:val="22"/>
        </w:rPr>
      </w:pPr>
    </w:p>
    <w:p w14:paraId="5127EBAF" w14:textId="77777777" w:rsidR="001C4F9B" w:rsidRDefault="001C4F9B" w:rsidP="008951CC">
      <w:pPr>
        <w:ind w:left="360"/>
        <w:rPr>
          <w:sz w:val="22"/>
          <w:szCs w:val="22"/>
        </w:rPr>
      </w:pPr>
    </w:p>
    <w:p w14:paraId="0389882F" w14:textId="77777777" w:rsidR="00687362" w:rsidRDefault="00687362" w:rsidP="008951CC">
      <w:pPr>
        <w:ind w:left="360"/>
        <w:rPr>
          <w:sz w:val="22"/>
          <w:szCs w:val="22"/>
        </w:rPr>
      </w:pPr>
    </w:p>
    <w:p w14:paraId="4E3A2893" w14:textId="77777777" w:rsidR="00687362" w:rsidRDefault="00687362" w:rsidP="008951CC">
      <w:pPr>
        <w:ind w:left="360"/>
        <w:rPr>
          <w:sz w:val="22"/>
          <w:szCs w:val="22"/>
        </w:rPr>
      </w:pPr>
    </w:p>
    <w:p w14:paraId="28335D68" w14:textId="77777777" w:rsidR="00687362" w:rsidRDefault="00687362" w:rsidP="008951CC">
      <w:pPr>
        <w:ind w:left="360"/>
        <w:rPr>
          <w:sz w:val="22"/>
          <w:szCs w:val="22"/>
        </w:rPr>
      </w:pPr>
    </w:p>
    <w:p w14:paraId="559315A1" w14:textId="77777777" w:rsidR="00687362" w:rsidRDefault="00687362" w:rsidP="008951CC">
      <w:pPr>
        <w:ind w:left="360"/>
        <w:rPr>
          <w:sz w:val="22"/>
          <w:szCs w:val="22"/>
        </w:rPr>
      </w:pPr>
    </w:p>
    <w:p w14:paraId="06B199D5" w14:textId="77777777" w:rsidR="00687362" w:rsidRDefault="00687362" w:rsidP="008951CC">
      <w:pPr>
        <w:ind w:left="360"/>
        <w:rPr>
          <w:sz w:val="22"/>
          <w:szCs w:val="22"/>
        </w:rPr>
      </w:pPr>
    </w:p>
    <w:p w14:paraId="666739C6" w14:textId="77777777" w:rsidR="00687362" w:rsidRDefault="00687362" w:rsidP="008951CC">
      <w:pPr>
        <w:ind w:left="360"/>
        <w:rPr>
          <w:sz w:val="22"/>
          <w:szCs w:val="22"/>
        </w:rPr>
      </w:pPr>
    </w:p>
    <w:p w14:paraId="21204004" w14:textId="77777777" w:rsidR="00687362" w:rsidRDefault="00687362" w:rsidP="008951CC">
      <w:pPr>
        <w:ind w:left="360"/>
        <w:rPr>
          <w:sz w:val="22"/>
          <w:szCs w:val="22"/>
        </w:rPr>
      </w:pPr>
    </w:p>
    <w:p w14:paraId="6D44A02F" w14:textId="77777777" w:rsidR="00687362" w:rsidRDefault="00687362" w:rsidP="008951CC">
      <w:pPr>
        <w:ind w:left="360"/>
        <w:rPr>
          <w:sz w:val="22"/>
          <w:szCs w:val="22"/>
        </w:rPr>
      </w:pPr>
    </w:p>
    <w:p w14:paraId="7CC216E5" w14:textId="77777777" w:rsidR="00687362" w:rsidRDefault="00687362" w:rsidP="008951CC">
      <w:pPr>
        <w:ind w:left="360"/>
        <w:rPr>
          <w:sz w:val="22"/>
          <w:szCs w:val="22"/>
        </w:rPr>
      </w:pPr>
    </w:p>
    <w:p w14:paraId="3CF537B8" w14:textId="77777777" w:rsidR="00687362" w:rsidRDefault="00687362" w:rsidP="008951CC">
      <w:pPr>
        <w:ind w:left="360"/>
        <w:rPr>
          <w:sz w:val="22"/>
          <w:szCs w:val="22"/>
        </w:rPr>
      </w:pPr>
    </w:p>
    <w:p w14:paraId="2667504F" w14:textId="77777777" w:rsidR="00687362" w:rsidRDefault="00687362" w:rsidP="008951CC">
      <w:pPr>
        <w:ind w:left="360"/>
        <w:rPr>
          <w:sz w:val="22"/>
          <w:szCs w:val="22"/>
        </w:rPr>
      </w:pPr>
    </w:p>
    <w:p w14:paraId="64809E98" w14:textId="77777777" w:rsidR="001C4F9B" w:rsidRPr="001C4F9B" w:rsidRDefault="001C4F9B">
      <w:pPr>
        <w:numPr>
          <w:ilvl w:val="0"/>
          <w:numId w:val="2"/>
        </w:numPr>
        <w:rPr>
          <w:color w:val="000000"/>
          <w:sz w:val="22"/>
          <w:szCs w:val="22"/>
        </w:rPr>
      </w:pPr>
      <w:hyperlink r:id="rId580" w:history="1">
        <w:r w:rsidRPr="001C4F9B">
          <w:rPr>
            <w:rStyle w:val="Hyperlink"/>
            <w:sz w:val="22"/>
            <w:szCs w:val="22"/>
          </w:rPr>
          <w:t xml:space="preserve">Kerr KF, den Hoed M, </w:t>
        </w:r>
        <w:proofErr w:type="spellStart"/>
        <w:r w:rsidRPr="001C4F9B">
          <w:rPr>
            <w:rStyle w:val="Hyperlink"/>
            <w:sz w:val="22"/>
            <w:szCs w:val="22"/>
          </w:rPr>
          <w:t>Eijgelsheim</w:t>
        </w:r>
        <w:proofErr w:type="spellEnd"/>
        <w:r w:rsidRPr="001C4F9B">
          <w:rPr>
            <w:rStyle w:val="Hyperlink"/>
            <w:sz w:val="22"/>
            <w:szCs w:val="22"/>
          </w:rPr>
          <w:t xml:space="preserve"> M, Esko T, </w:t>
        </w:r>
        <w:proofErr w:type="spellStart"/>
        <w:r w:rsidRPr="001C4F9B">
          <w:rPr>
            <w:rStyle w:val="Hyperlink"/>
            <w:sz w:val="22"/>
            <w:szCs w:val="22"/>
          </w:rPr>
          <w:t>Brundel</w:t>
        </w:r>
        <w:proofErr w:type="spellEnd"/>
        <w:r w:rsidRPr="001C4F9B">
          <w:rPr>
            <w:rStyle w:val="Hyperlink"/>
            <w:sz w:val="22"/>
            <w:szCs w:val="22"/>
          </w:rPr>
          <w:t xml:space="preserve"> BJ, Peal DS, Evans DM, </w:t>
        </w:r>
        <w:proofErr w:type="spellStart"/>
        <w:r w:rsidRPr="001C4F9B">
          <w:rPr>
            <w:rStyle w:val="Hyperlink"/>
            <w:sz w:val="22"/>
            <w:szCs w:val="22"/>
          </w:rPr>
          <w:t>Notle</w:t>
        </w:r>
        <w:proofErr w:type="spellEnd"/>
        <w:r w:rsidRPr="001C4F9B">
          <w:rPr>
            <w:rStyle w:val="Hyperlink"/>
            <w:sz w:val="22"/>
            <w:szCs w:val="22"/>
          </w:rPr>
          <w:t xml:space="preserve"> IM, Segre AV, Holm H, Handsaker RE, Westra HJ, Johnson T, Isaacs A, Yang J, Lundby A, Zhao JH, Kim YJ, Go MJ, Almgren P, </w:t>
        </w:r>
        <w:proofErr w:type="spellStart"/>
        <w:r w:rsidRPr="001C4F9B">
          <w:rPr>
            <w:rStyle w:val="Hyperlink"/>
            <w:sz w:val="22"/>
            <w:szCs w:val="22"/>
          </w:rPr>
          <w:t>Bochud</w:t>
        </w:r>
        <w:proofErr w:type="spellEnd"/>
        <w:r w:rsidRPr="001C4F9B">
          <w:rPr>
            <w:rStyle w:val="Hyperlink"/>
            <w:sz w:val="22"/>
            <w:szCs w:val="22"/>
          </w:rPr>
          <w:t xml:space="preserve"> M, Boucher G, Cornelis MC, </w:t>
        </w:r>
        <w:proofErr w:type="spellStart"/>
        <w:r w:rsidRPr="001C4F9B">
          <w:rPr>
            <w:rStyle w:val="Hyperlink"/>
            <w:sz w:val="22"/>
            <w:szCs w:val="22"/>
          </w:rPr>
          <w:t>Gudbjartsson</w:t>
        </w:r>
        <w:proofErr w:type="spellEnd"/>
        <w:r w:rsidRPr="001C4F9B">
          <w:rPr>
            <w:rStyle w:val="Hyperlink"/>
            <w:sz w:val="22"/>
            <w:szCs w:val="22"/>
          </w:rPr>
          <w:t xml:space="preserve"> D, Hadley D, van der Harst P, Hayward C, den </w:t>
        </w:r>
        <w:proofErr w:type="spellStart"/>
        <w:r w:rsidRPr="001C4F9B">
          <w:rPr>
            <w:rStyle w:val="Hyperlink"/>
            <w:sz w:val="22"/>
            <w:szCs w:val="22"/>
          </w:rPr>
          <w:t>Heijer</w:t>
        </w:r>
        <w:proofErr w:type="spellEnd"/>
        <w:r w:rsidRPr="001C4F9B">
          <w:rPr>
            <w:rStyle w:val="Hyperlink"/>
            <w:sz w:val="22"/>
            <w:szCs w:val="22"/>
          </w:rPr>
          <w:t xml:space="preserve"> M, Igl W, Jackson AU, Kutalik Z, Luan J, Kemp JP, Kristiansson K, </w:t>
        </w:r>
        <w:proofErr w:type="spellStart"/>
        <w:r w:rsidRPr="001C4F9B">
          <w:rPr>
            <w:rStyle w:val="Hyperlink"/>
            <w:sz w:val="22"/>
            <w:szCs w:val="22"/>
          </w:rPr>
          <w:t>Ladenvall</w:t>
        </w:r>
        <w:proofErr w:type="spellEnd"/>
        <w:r w:rsidRPr="001C4F9B">
          <w:rPr>
            <w:rStyle w:val="Hyperlink"/>
            <w:sz w:val="22"/>
            <w:szCs w:val="22"/>
          </w:rPr>
          <w:t xml:space="preserve"> C, </w:t>
        </w:r>
        <w:proofErr w:type="spellStart"/>
        <w:r w:rsidRPr="001C4F9B">
          <w:rPr>
            <w:rStyle w:val="Hyperlink"/>
            <w:sz w:val="22"/>
            <w:szCs w:val="22"/>
          </w:rPr>
          <w:t>Lorentzon</w:t>
        </w:r>
        <w:proofErr w:type="spellEnd"/>
        <w:r w:rsidRPr="001C4F9B">
          <w:rPr>
            <w:rStyle w:val="Hyperlink"/>
            <w:sz w:val="22"/>
            <w:szCs w:val="22"/>
          </w:rPr>
          <w:t xml:space="preserve"> M, Montasser ME, </w:t>
        </w:r>
        <w:proofErr w:type="spellStart"/>
        <w:r w:rsidRPr="001C4F9B">
          <w:rPr>
            <w:rStyle w:val="Hyperlink"/>
            <w:sz w:val="22"/>
            <w:szCs w:val="22"/>
          </w:rPr>
          <w:t>Njajou</w:t>
        </w:r>
        <w:proofErr w:type="spellEnd"/>
        <w:r w:rsidRPr="001C4F9B">
          <w:rPr>
            <w:rStyle w:val="Hyperlink"/>
            <w:sz w:val="22"/>
            <w:szCs w:val="22"/>
          </w:rPr>
          <w:t xml:space="preserve"> OT, O’Reilly PF, Padmanabhan S, St </w:t>
        </w:r>
        <w:proofErr w:type="spellStart"/>
        <w:r w:rsidRPr="001C4F9B">
          <w:rPr>
            <w:rStyle w:val="Hyperlink"/>
            <w:sz w:val="22"/>
            <w:szCs w:val="22"/>
          </w:rPr>
          <w:t>Pourcain</w:t>
        </w:r>
        <w:proofErr w:type="spellEnd"/>
        <w:r w:rsidRPr="001C4F9B">
          <w:rPr>
            <w:rStyle w:val="Hyperlink"/>
            <w:sz w:val="22"/>
            <w:szCs w:val="22"/>
          </w:rPr>
          <w:t xml:space="preserve"> B, </w:t>
        </w:r>
        <w:proofErr w:type="spellStart"/>
        <w:r w:rsidRPr="001C4F9B">
          <w:rPr>
            <w:rStyle w:val="Hyperlink"/>
            <w:sz w:val="22"/>
            <w:szCs w:val="22"/>
          </w:rPr>
          <w:t>Rankinen</w:t>
        </w:r>
        <w:proofErr w:type="spellEnd"/>
        <w:r w:rsidRPr="001C4F9B">
          <w:rPr>
            <w:rStyle w:val="Hyperlink"/>
            <w:sz w:val="22"/>
            <w:szCs w:val="22"/>
          </w:rPr>
          <w:t xml:space="preserve"> T, Salo P, Tanaka T, Timpson NJ, </w:t>
        </w:r>
        <w:proofErr w:type="spellStart"/>
        <w:r w:rsidRPr="001C4F9B">
          <w:rPr>
            <w:rStyle w:val="Hyperlink"/>
            <w:sz w:val="22"/>
            <w:szCs w:val="22"/>
          </w:rPr>
          <w:t>Vitart</w:t>
        </w:r>
        <w:proofErr w:type="spellEnd"/>
        <w:r w:rsidRPr="001C4F9B">
          <w:rPr>
            <w:rStyle w:val="Hyperlink"/>
            <w:sz w:val="22"/>
            <w:szCs w:val="22"/>
          </w:rPr>
          <w:t xml:space="preserve"> V, Waite L, Wheeler W, Zhang W, </w:t>
        </w:r>
        <w:proofErr w:type="spellStart"/>
        <w:r w:rsidRPr="001C4F9B">
          <w:rPr>
            <w:rStyle w:val="Hyperlink"/>
            <w:sz w:val="22"/>
            <w:szCs w:val="22"/>
          </w:rPr>
          <w:t>Draisma</w:t>
        </w:r>
        <w:proofErr w:type="spellEnd"/>
        <w:r w:rsidRPr="001C4F9B">
          <w:rPr>
            <w:rStyle w:val="Hyperlink"/>
            <w:sz w:val="22"/>
            <w:szCs w:val="22"/>
          </w:rPr>
          <w:t xml:space="preserve"> HH, Feitosa MF, Lind PA, Mihailov E, </w:t>
        </w:r>
        <w:proofErr w:type="spellStart"/>
        <w:r w:rsidRPr="001C4F9B">
          <w:rPr>
            <w:rStyle w:val="Hyperlink"/>
            <w:sz w:val="22"/>
            <w:szCs w:val="22"/>
          </w:rPr>
          <w:t>Onland</w:t>
        </w:r>
        <w:proofErr w:type="spellEnd"/>
        <w:r w:rsidRPr="001C4F9B">
          <w:rPr>
            <w:rStyle w:val="Hyperlink"/>
            <w:sz w:val="22"/>
            <w:szCs w:val="22"/>
          </w:rPr>
          <w:t xml:space="preserve">-Moret NC, Song C, Weedon MN, Xie W, Yengo L, Absher D, Albert CM, Alonso A, Arking DE, de Bakker PI, </w:t>
        </w:r>
        <w:proofErr w:type="spellStart"/>
        <w:r w:rsidRPr="001C4F9B">
          <w:rPr>
            <w:rStyle w:val="Hyperlink"/>
            <w:sz w:val="22"/>
            <w:szCs w:val="22"/>
          </w:rPr>
          <w:t>Balkau</w:t>
        </w:r>
        <w:proofErr w:type="spellEnd"/>
        <w:r w:rsidRPr="001C4F9B">
          <w:rPr>
            <w:rStyle w:val="Hyperlink"/>
            <w:sz w:val="22"/>
            <w:szCs w:val="22"/>
          </w:rPr>
          <w:t xml:space="preserve"> B, </w:t>
        </w:r>
        <w:proofErr w:type="spellStart"/>
        <w:r w:rsidRPr="001C4F9B">
          <w:rPr>
            <w:rStyle w:val="Hyperlink"/>
            <w:sz w:val="22"/>
            <w:szCs w:val="22"/>
          </w:rPr>
          <w:t>Barlassina</w:t>
        </w:r>
        <w:proofErr w:type="spellEnd"/>
        <w:r w:rsidRPr="001C4F9B">
          <w:rPr>
            <w:rStyle w:val="Hyperlink"/>
            <w:sz w:val="22"/>
            <w:szCs w:val="22"/>
          </w:rPr>
          <w:t xml:space="preserve"> C, </w:t>
        </w:r>
        <w:proofErr w:type="spellStart"/>
        <w:r w:rsidRPr="001C4F9B">
          <w:rPr>
            <w:rStyle w:val="Hyperlink"/>
            <w:sz w:val="22"/>
            <w:szCs w:val="22"/>
          </w:rPr>
          <w:t>Benaglio</w:t>
        </w:r>
        <w:proofErr w:type="spellEnd"/>
        <w:r w:rsidRPr="001C4F9B">
          <w:rPr>
            <w:rStyle w:val="Hyperlink"/>
            <w:sz w:val="22"/>
            <w:szCs w:val="22"/>
          </w:rPr>
          <w:t xml:space="preserve"> P, Bis JC, </w:t>
        </w:r>
        <w:proofErr w:type="spellStart"/>
        <w:r w:rsidRPr="001C4F9B">
          <w:rPr>
            <w:rStyle w:val="Hyperlink"/>
            <w:sz w:val="22"/>
            <w:szCs w:val="22"/>
          </w:rPr>
          <w:t>Bouatia</w:t>
        </w:r>
        <w:proofErr w:type="spellEnd"/>
        <w:r w:rsidRPr="001C4F9B">
          <w:rPr>
            <w:rStyle w:val="Hyperlink"/>
            <w:sz w:val="22"/>
            <w:szCs w:val="22"/>
          </w:rPr>
          <w:t xml:space="preserve">-Naji N, Brage S, </w:t>
        </w:r>
        <w:proofErr w:type="spellStart"/>
        <w:r w:rsidRPr="001C4F9B">
          <w:rPr>
            <w:rStyle w:val="Hyperlink"/>
            <w:sz w:val="22"/>
            <w:szCs w:val="22"/>
          </w:rPr>
          <w:t>Chanock</w:t>
        </w:r>
        <w:proofErr w:type="spellEnd"/>
        <w:r w:rsidRPr="001C4F9B">
          <w:rPr>
            <w:rStyle w:val="Hyperlink"/>
            <w:sz w:val="22"/>
            <w:szCs w:val="22"/>
          </w:rPr>
          <w:t xml:space="preserve"> SJ, Chines PS, Chung M, </w:t>
        </w:r>
        <w:proofErr w:type="spellStart"/>
        <w:r w:rsidRPr="001C4F9B">
          <w:rPr>
            <w:rStyle w:val="Hyperlink"/>
            <w:sz w:val="22"/>
            <w:szCs w:val="22"/>
          </w:rPr>
          <w:t>Darber</w:t>
        </w:r>
        <w:proofErr w:type="spellEnd"/>
        <w:r w:rsidRPr="001C4F9B">
          <w:rPr>
            <w:rStyle w:val="Hyperlink"/>
            <w:sz w:val="22"/>
            <w:szCs w:val="22"/>
          </w:rPr>
          <w:t xml:space="preserve"> D, Dina C, Dorr M, Elliott P, Felix SB, Fischer K, Fuchsberger S, de Geus EJ, Goyette P, Gudnason V, Harris TB, Hartikainen AL, </w:t>
        </w:r>
        <w:proofErr w:type="spellStart"/>
        <w:r w:rsidRPr="001C4F9B">
          <w:rPr>
            <w:rStyle w:val="Hyperlink"/>
            <w:sz w:val="22"/>
            <w:szCs w:val="22"/>
          </w:rPr>
          <w:t>Havulinna</w:t>
        </w:r>
        <w:proofErr w:type="spellEnd"/>
        <w:r w:rsidRPr="001C4F9B">
          <w:rPr>
            <w:rStyle w:val="Hyperlink"/>
            <w:sz w:val="22"/>
            <w:szCs w:val="22"/>
          </w:rPr>
          <w:t xml:space="preserve"> AS, Heckbert SR, Hicks AA, Hofman A, </w:t>
        </w:r>
        <w:proofErr w:type="spellStart"/>
        <w:r w:rsidRPr="001C4F9B">
          <w:rPr>
            <w:rStyle w:val="Hyperlink"/>
            <w:sz w:val="22"/>
            <w:szCs w:val="22"/>
          </w:rPr>
          <w:t>Hoewijn</w:t>
        </w:r>
        <w:proofErr w:type="spellEnd"/>
        <w:r w:rsidRPr="001C4F9B">
          <w:rPr>
            <w:rStyle w:val="Hyperlink"/>
            <w:sz w:val="22"/>
            <w:szCs w:val="22"/>
          </w:rPr>
          <w:t xml:space="preserve"> S, Hoogstra-Berends F, </w:t>
        </w:r>
        <w:proofErr w:type="spellStart"/>
        <w:r w:rsidRPr="001C4F9B">
          <w:rPr>
            <w:rStyle w:val="Hyperlink"/>
            <w:sz w:val="22"/>
            <w:szCs w:val="22"/>
          </w:rPr>
          <w:t>Hottenga</w:t>
        </w:r>
        <w:proofErr w:type="spellEnd"/>
        <w:r w:rsidRPr="001C4F9B">
          <w:rPr>
            <w:rStyle w:val="Hyperlink"/>
            <w:sz w:val="22"/>
            <w:szCs w:val="22"/>
          </w:rPr>
          <w:t xml:space="preserve"> JJ, Jensen MK, Johansson A, Junttila J, Kaab S, Kanon B, Ketkar S, Khaw KT, Knowles JW, Kooner AS, Kors JA, Kumari M, Milani L, Laiho P, </w:t>
        </w:r>
        <w:proofErr w:type="spellStart"/>
        <w:r w:rsidRPr="001C4F9B">
          <w:rPr>
            <w:rStyle w:val="Hyperlink"/>
            <w:sz w:val="22"/>
            <w:szCs w:val="22"/>
          </w:rPr>
          <w:t>Lakatta</w:t>
        </w:r>
        <w:proofErr w:type="spellEnd"/>
        <w:r w:rsidRPr="001C4F9B">
          <w:rPr>
            <w:rStyle w:val="Hyperlink"/>
            <w:sz w:val="22"/>
            <w:szCs w:val="22"/>
          </w:rPr>
          <w:t xml:space="preserve"> EG, Langenberg C, Leusink M, Liu Y, Luben RN, Lunetta KL, Lynch SN, Markus MR, Marques-Vidal P, Mateo Leach I, McArdle WL, McCarroll SA, Medland SE, Miller KA, Montgomery GW, Morrison AC, Muller-</w:t>
        </w:r>
        <w:proofErr w:type="spellStart"/>
        <w:r w:rsidRPr="001C4F9B">
          <w:rPr>
            <w:rStyle w:val="Hyperlink"/>
            <w:sz w:val="22"/>
            <w:szCs w:val="22"/>
          </w:rPr>
          <w:t>Nurasyid</w:t>
        </w:r>
        <w:proofErr w:type="spellEnd"/>
        <w:r w:rsidRPr="001C4F9B">
          <w:rPr>
            <w:rStyle w:val="Hyperlink"/>
            <w:sz w:val="22"/>
            <w:szCs w:val="22"/>
          </w:rPr>
          <w:t xml:space="preserve"> M, Navarro P, Nelis M, O’Connell JR, O’Donnell CJ, Ong KK, Newman AB, Peters A, Polasek O, Pouta A, </w:t>
        </w:r>
        <w:proofErr w:type="spellStart"/>
        <w:r w:rsidRPr="001C4F9B">
          <w:rPr>
            <w:rStyle w:val="Hyperlink"/>
            <w:sz w:val="22"/>
            <w:szCs w:val="22"/>
          </w:rPr>
          <w:t>Pramstaller</w:t>
        </w:r>
        <w:proofErr w:type="spellEnd"/>
        <w:r w:rsidRPr="001C4F9B">
          <w:rPr>
            <w:rStyle w:val="Hyperlink"/>
            <w:sz w:val="22"/>
            <w:szCs w:val="22"/>
          </w:rPr>
          <w:t xml:space="preserve"> PP, Psaty BM, Rao DC, Ring SM, Rossin EJ, Rudan D, Sanna S, Scott RA, </w:t>
        </w:r>
        <w:proofErr w:type="spellStart"/>
        <w:r w:rsidRPr="001C4F9B">
          <w:rPr>
            <w:rStyle w:val="Hyperlink"/>
            <w:sz w:val="22"/>
            <w:szCs w:val="22"/>
          </w:rPr>
          <w:t>Sehmi</w:t>
        </w:r>
        <w:proofErr w:type="spellEnd"/>
        <w:r w:rsidRPr="001C4F9B">
          <w:rPr>
            <w:rStyle w:val="Hyperlink"/>
            <w:sz w:val="22"/>
            <w:szCs w:val="22"/>
          </w:rPr>
          <w:t xml:space="preserve"> JS, Sharp S, Shin JT, Singleton AB, Smith AV, </w:t>
        </w:r>
        <w:proofErr w:type="spellStart"/>
        <w:r w:rsidRPr="001C4F9B">
          <w:rPr>
            <w:rStyle w:val="Hyperlink"/>
            <w:sz w:val="22"/>
            <w:szCs w:val="22"/>
          </w:rPr>
          <w:t>Soranzo</w:t>
        </w:r>
        <w:proofErr w:type="spellEnd"/>
        <w:r w:rsidRPr="001C4F9B">
          <w:rPr>
            <w:rStyle w:val="Hyperlink"/>
            <w:sz w:val="22"/>
            <w:szCs w:val="22"/>
          </w:rPr>
          <w:t xml:space="preserve"> N, Spector TD, Stewart C, Stringham HM, Tarasov KV, </w:t>
        </w:r>
        <w:proofErr w:type="spellStart"/>
        <w:r w:rsidRPr="001C4F9B">
          <w:rPr>
            <w:rStyle w:val="Hyperlink"/>
            <w:sz w:val="22"/>
            <w:szCs w:val="22"/>
          </w:rPr>
          <w:t>Uitterlinden</w:t>
        </w:r>
        <w:proofErr w:type="spellEnd"/>
        <w:r w:rsidRPr="001C4F9B">
          <w:rPr>
            <w:rStyle w:val="Hyperlink"/>
            <w:sz w:val="22"/>
            <w:szCs w:val="22"/>
          </w:rPr>
          <w:t xml:space="preserve"> AG, </w:t>
        </w:r>
        <w:proofErr w:type="spellStart"/>
        <w:r w:rsidRPr="001C4F9B">
          <w:rPr>
            <w:rStyle w:val="Hyperlink"/>
            <w:sz w:val="22"/>
            <w:szCs w:val="22"/>
          </w:rPr>
          <w:t>Vandenput</w:t>
        </w:r>
        <w:proofErr w:type="spellEnd"/>
        <w:r w:rsidRPr="001C4F9B">
          <w:rPr>
            <w:rStyle w:val="Hyperlink"/>
            <w:sz w:val="22"/>
            <w:szCs w:val="22"/>
          </w:rPr>
          <w:t xml:space="preserve"> L, Hwang SJ, Whitfield JB, </w:t>
        </w:r>
        <w:proofErr w:type="spellStart"/>
        <w:r w:rsidRPr="001C4F9B">
          <w:rPr>
            <w:rStyle w:val="Hyperlink"/>
            <w:sz w:val="22"/>
            <w:szCs w:val="22"/>
          </w:rPr>
          <w:t>Wijmenga</w:t>
        </w:r>
        <w:proofErr w:type="spellEnd"/>
        <w:r w:rsidRPr="001C4F9B">
          <w:rPr>
            <w:rStyle w:val="Hyperlink"/>
            <w:sz w:val="22"/>
            <w:szCs w:val="22"/>
          </w:rPr>
          <w:t xml:space="preserve"> C, Wild SH, Willemsen G, Wilson JF, Witteman JC, Wong A, Wong Q, Jamshidi Y, Zitting P, Boer JM, Boomsma DI, Borecki IB, van Duijn CM, </w:t>
        </w:r>
        <w:proofErr w:type="spellStart"/>
        <w:r w:rsidRPr="001C4F9B">
          <w:rPr>
            <w:rStyle w:val="Hyperlink"/>
            <w:sz w:val="22"/>
            <w:szCs w:val="22"/>
          </w:rPr>
          <w:t>Ekelung</w:t>
        </w:r>
        <w:proofErr w:type="spellEnd"/>
        <w:r w:rsidRPr="001C4F9B">
          <w:rPr>
            <w:rStyle w:val="Hyperlink"/>
            <w:sz w:val="22"/>
            <w:szCs w:val="22"/>
          </w:rPr>
          <w:t xml:space="preserve"> U, </w:t>
        </w:r>
        <w:proofErr w:type="spellStart"/>
        <w:r w:rsidRPr="001C4F9B">
          <w:rPr>
            <w:rStyle w:val="Hyperlink"/>
            <w:sz w:val="22"/>
            <w:szCs w:val="22"/>
          </w:rPr>
          <w:t>Forouhi</w:t>
        </w:r>
        <w:proofErr w:type="spellEnd"/>
        <w:r w:rsidRPr="001C4F9B">
          <w:rPr>
            <w:rStyle w:val="Hyperlink"/>
            <w:sz w:val="22"/>
            <w:szCs w:val="22"/>
          </w:rPr>
          <w:t xml:space="preserve"> NG, </w:t>
        </w:r>
        <w:proofErr w:type="spellStart"/>
        <w:r w:rsidRPr="001C4F9B">
          <w:rPr>
            <w:rStyle w:val="Hyperlink"/>
            <w:sz w:val="22"/>
            <w:szCs w:val="22"/>
          </w:rPr>
          <w:t>Froguel</w:t>
        </w:r>
        <w:proofErr w:type="spellEnd"/>
        <w:r w:rsidRPr="001C4F9B">
          <w:rPr>
            <w:rStyle w:val="Hyperlink"/>
            <w:sz w:val="22"/>
            <w:szCs w:val="22"/>
          </w:rPr>
          <w:t xml:space="preserve"> P, Hingorani A, Ingelsson E, </w:t>
        </w:r>
        <w:proofErr w:type="spellStart"/>
        <w:r w:rsidRPr="001C4F9B">
          <w:rPr>
            <w:rStyle w:val="Hyperlink"/>
            <w:sz w:val="22"/>
            <w:szCs w:val="22"/>
          </w:rPr>
          <w:t>Kivimaki</w:t>
        </w:r>
        <w:proofErr w:type="spellEnd"/>
        <w:r w:rsidRPr="001C4F9B">
          <w:rPr>
            <w:rStyle w:val="Hyperlink"/>
            <w:sz w:val="22"/>
            <w:szCs w:val="22"/>
          </w:rPr>
          <w:t xml:space="preserve"> M, Kronmal RA, Kuh D, Lind L, Martin NG, Oostra BA, Pedersen NL, Quertermous T, Rotter JI, van der Schouw YT, Verschuren WM, Walker M, Albanes D, Arnar DO, </w:t>
        </w:r>
        <w:proofErr w:type="spellStart"/>
        <w:r w:rsidRPr="001C4F9B">
          <w:rPr>
            <w:rStyle w:val="Hyperlink"/>
            <w:sz w:val="22"/>
            <w:szCs w:val="22"/>
          </w:rPr>
          <w:t>Assimes</w:t>
        </w:r>
        <w:proofErr w:type="spellEnd"/>
        <w:r w:rsidRPr="001C4F9B">
          <w:rPr>
            <w:rStyle w:val="Hyperlink"/>
            <w:sz w:val="22"/>
            <w:szCs w:val="22"/>
          </w:rPr>
          <w:t xml:space="preserve"> TL, Bandinelli S, Boehnke M, de Boer RA, Bouchard C, Caulfield WL, Chambers JC, </w:t>
        </w:r>
        <w:proofErr w:type="spellStart"/>
        <w:r w:rsidRPr="001C4F9B">
          <w:rPr>
            <w:rStyle w:val="Hyperlink"/>
            <w:sz w:val="22"/>
            <w:szCs w:val="22"/>
          </w:rPr>
          <w:t>Curhan</w:t>
        </w:r>
        <w:proofErr w:type="spellEnd"/>
        <w:r w:rsidRPr="001C4F9B">
          <w:rPr>
            <w:rStyle w:val="Hyperlink"/>
            <w:sz w:val="22"/>
            <w:szCs w:val="22"/>
          </w:rPr>
          <w:t xml:space="preserve"> G, Cusi D, Eriksson J, Ferrucci L, van </w:t>
        </w:r>
        <w:proofErr w:type="spellStart"/>
        <w:r w:rsidRPr="001C4F9B">
          <w:rPr>
            <w:rStyle w:val="Hyperlink"/>
            <w:sz w:val="22"/>
            <w:szCs w:val="22"/>
          </w:rPr>
          <w:t>Gilst</w:t>
        </w:r>
        <w:proofErr w:type="spellEnd"/>
        <w:r w:rsidRPr="001C4F9B">
          <w:rPr>
            <w:rStyle w:val="Hyperlink"/>
            <w:sz w:val="22"/>
            <w:szCs w:val="22"/>
          </w:rPr>
          <w:t xml:space="preserve"> WH, Glorioso N, de Graaf J, Groop L, Gyllensten U, Hsueh WC, Hu FB, </w:t>
        </w:r>
        <w:proofErr w:type="spellStart"/>
        <w:r w:rsidRPr="001C4F9B">
          <w:rPr>
            <w:rStyle w:val="Hyperlink"/>
            <w:sz w:val="22"/>
            <w:szCs w:val="22"/>
          </w:rPr>
          <w:t>Huikuri</w:t>
        </w:r>
        <w:proofErr w:type="spellEnd"/>
        <w:r w:rsidRPr="001C4F9B">
          <w:rPr>
            <w:rStyle w:val="Hyperlink"/>
            <w:sz w:val="22"/>
            <w:szCs w:val="22"/>
          </w:rPr>
          <w:t xml:space="preserve"> HV, </w:t>
        </w:r>
        <w:proofErr w:type="spellStart"/>
        <w:r w:rsidRPr="001C4F9B">
          <w:rPr>
            <w:rStyle w:val="Hyperlink"/>
            <w:sz w:val="22"/>
            <w:szCs w:val="22"/>
          </w:rPr>
          <w:t>Hunber</w:t>
        </w:r>
        <w:proofErr w:type="spellEnd"/>
        <w:r w:rsidRPr="001C4F9B">
          <w:rPr>
            <w:rStyle w:val="Hyperlink"/>
            <w:sz w:val="22"/>
            <w:szCs w:val="22"/>
          </w:rPr>
          <w:t xml:space="preserve"> DJ, Iribarren C, </w:t>
        </w:r>
        <w:proofErr w:type="spellStart"/>
        <w:r w:rsidRPr="001C4F9B">
          <w:rPr>
            <w:rStyle w:val="Hyperlink"/>
            <w:sz w:val="22"/>
            <w:szCs w:val="22"/>
          </w:rPr>
          <w:t>Isomaa</w:t>
        </w:r>
        <w:proofErr w:type="spellEnd"/>
        <w:r w:rsidRPr="001C4F9B">
          <w:rPr>
            <w:rStyle w:val="Hyperlink"/>
            <w:sz w:val="22"/>
            <w:szCs w:val="22"/>
          </w:rPr>
          <w:t xml:space="preserve"> B, </w:t>
        </w:r>
        <w:proofErr w:type="spellStart"/>
        <w:r w:rsidRPr="001C4F9B">
          <w:rPr>
            <w:rStyle w:val="Hyperlink"/>
            <w:sz w:val="22"/>
            <w:szCs w:val="22"/>
          </w:rPr>
          <w:t>Jarvelin</w:t>
        </w:r>
        <w:proofErr w:type="spellEnd"/>
        <w:r w:rsidRPr="001C4F9B">
          <w:rPr>
            <w:rStyle w:val="Hyperlink"/>
            <w:sz w:val="22"/>
            <w:szCs w:val="22"/>
          </w:rPr>
          <w:t xml:space="preserve"> MR, Jula A, </w:t>
        </w:r>
        <w:proofErr w:type="spellStart"/>
        <w:r w:rsidRPr="001C4F9B">
          <w:rPr>
            <w:rStyle w:val="Hyperlink"/>
            <w:sz w:val="22"/>
            <w:szCs w:val="22"/>
          </w:rPr>
          <w:t>Kahonen</w:t>
        </w:r>
        <w:proofErr w:type="spellEnd"/>
        <w:r w:rsidRPr="001C4F9B">
          <w:rPr>
            <w:rStyle w:val="Hyperlink"/>
            <w:sz w:val="22"/>
            <w:szCs w:val="22"/>
          </w:rPr>
          <w:t xml:space="preserve"> M, </w:t>
        </w:r>
        <w:proofErr w:type="spellStart"/>
        <w:r w:rsidRPr="001C4F9B">
          <w:rPr>
            <w:rStyle w:val="Hyperlink"/>
            <w:sz w:val="22"/>
            <w:szCs w:val="22"/>
          </w:rPr>
          <w:t>Keimeney</w:t>
        </w:r>
        <w:proofErr w:type="spellEnd"/>
        <w:r w:rsidRPr="001C4F9B">
          <w:rPr>
            <w:rStyle w:val="Hyperlink"/>
            <w:sz w:val="22"/>
            <w:szCs w:val="22"/>
          </w:rPr>
          <w:t xml:space="preserve"> LA, van der </w:t>
        </w:r>
        <w:proofErr w:type="spellStart"/>
        <w:r w:rsidRPr="001C4F9B">
          <w:rPr>
            <w:rStyle w:val="Hyperlink"/>
            <w:sz w:val="22"/>
            <w:szCs w:val="22"/>
          </w:rPr>
          <w:t>Klauw</w:t>
        </w:r>
        <w:proofErr w:type="spellEnd"/>
        <w:r w:rsidRPr="001C4F9B">
          <w:rPr>
            <w:rStyle w:val="Hyperlink"/>
            <w:sz w:val="22"/>
            <w:szCs w:val="22"/>
          </w:rPr>
          <w:t xml:space="preserve"> MM, Kooner JS, Kraft P, Iacoviello L, </w:t>
        </w:r>
        <w:proofErr w:type="spellStart"/>
        <w:r w:rsidRPr="001C4F9B">
          <w:rPr>
            <w:rStyle w:val="Hyperlink"/>
            <w:sz w:val="22"/>
            <w:szCs w:val="22"/>
          </w:rPr>
          <w:t>Lehtimaki</w:t>
        </w:r>
        <w:proofErr w:type="spellEnd"/>
        <w:r w:rsidRPr="001C4F9B">
          <w:rPr>
            <w:rStyle w:val="Hyperlink"/>
            <w:sz w:val="22"/>
            <w:szCs w:val="22"/>
          </w:rPr>
          <w:t xml:space="preserve"> T, Lokki ML, Mitchell BD, Navis G, Nieminen MS, Ohlsson C, Poulter NR, Qi L, </w:t>
        </w:r>
        <w:proofErr w:type="spellStart"/>
        <w:r w:rsidRPr="001C4F9B">
          <w:rPr>
            <w:rStyle w:val="Hyperlink"/>
            <w:sz w:val="22"/>
            <w:szCs w:val="22"/>
          </w:rPr>
          <w:t>Raiakari</w:t>
        </w:r>
        <w:proofErr w:type="spellEnd"/>
        <w:r w:rsidRPr="001C4F9B">
          <w:rPr>
            <w:rStyle w:val="Hyperlink"/>
            <w:sz w:val="22"/>
            <w:szCs w:val="22"/>
          </w:rPr>
          <w:t xml:space="preserve"> OT, Rimm EB, Rioux JD, Rizzi F, </w:t>
        </w:r>
        <w:proofErr w:type="spellStart"/>
        <w:r w:rsidRPr="001C4F9B">
          <w:rPr>
            <w:rStyle w:val="Hyperlink"/>
            <w:sz w:val="22"/>
            <w:szCs w:val="22"/>
          </w:rPr>
          <w:t>Ruddan</w:t>
        </w:r>
        <w:proofErr w:type="spellEnd"/>
        <w:r w:rsidRPr="001C4F9B">
          <w:rPr>
            <w:rStyle w:val="Hyperlink"/>
            <w:sz w:val="22"/>
            <w:szCs w:val="22"/>
          </w:rPr>
          <w:t xml:space="preserve"> I, Salomaa V, Sever PS, Shields DC, </w:t>
        </w:r>
        <w:proofErr w:type="spellStart"/>
        <w:r w:rsidRPr="001C4F9B">
          <w:rPr>
            <w:rStyle w:val="Hyperlink"/>
            <w:sz w:val="22"/>
            <w:szCs w:val="22"/>
          </w:rPr>
          <w:t>Shuldiner</w:t>
        </w:r>
        <w:proofErr w:type="spellEnd"/>
        <w:r w:rsidRPr="001C4F9B">
          <w:rPr>
            <w:rStyle w:val="Hyperlink"/>
            <w:sz w:val="22"/>
            <w:szCs w:val="22"/>
          </w:rPr>
          <w:t xml:space="preserve"> AR, Sinisalo J, Stanton AV, Stolk RP, Strachan DP, Tardif JC, Thorsteinsdottir U, </w:t>
        </w:r>
        <w:proofErr w:type="spellStart"/>
        <w:r w:rsidRPr="001C4F9B">
          <w:rPr>
            <w:rStyle w:val="Hyperlink"/>
            <w:sz w:val="22"/>
            <w:szCs w:val="22"/>
          </w:rPr>
          <w:t>Tuomilehto</w:t>
        </w:r>
        <w:proofErr w:type="spellEnd"/>
        <w:r w:rsidRPr="001C4F9B">
          <w:rPr>
            <w:rStyle w:val="Hyperlink"/>
            <w:sz w:val="22"/>
            <w:szCs w:val="22"/>
          </w:rPr>
          <w:t xml:space="preserve"> J, van </w:t>
        </w:r>
        <w:proofErr w:type="spellStart"/>
        <w:r w:rsidRPr="001C4F9B">
          <w:rPr>
            <w:rStyle w:val="Hyperlink"/>
            <w:sz w:val="22"/>
            <w:szCs w:val="22"/>
          </w:rPr>
          <w:t>Veldhuisen</w:t>
        </w:r>
        <w:proofErr w:type="spellEnd"/>
        <w:r w:rsidRPr="001C4F9B">
          <w:rPr>
            <w:rStyle w:val="Hyperlink"/>
            <w:sz w:val="22"/>
            <w:szCs w:val="22"/>
          </w:rPr>
          <w:t xml:space="preserve"> DJ, </w:t>
        </w:r>
        <w:proofErr w:type="spellStart"/>
        <w:r w:rsidRPr="001C4F9B">
          <w:rPr>
            <w:rStyle w:val="Hyperlink"/>
            <w:sz w:val="22"/>
            <w:szCs w:val="22"/>
          </w:rPr>
          <w:t>Virtamo</w:t>
        </w:r>
        <w:proofErr w:type="spellEnd"/>
        <w:r w:rsidRPr="001C4F9B">
          <w:rPr>
            <w:rStyle w:val="Hyperlink"/>
            <w:sz w:val="22"/>
            <w:szCs w:val="22"/>
          </w:rPr>
          <w:t xml:space="preserve"> J, </w:t>
        </w:r>
        <w:proofErr w:type="spellStart"/>
        <w:r w:rsidRPr="001C4F9B">
          <w:rPr>
            <w:rStyle w:val="Hyperlink"/>
            <w:sz w:val="22"/>
            <w:szCs w:val="22"/>
          </w:rPr>
          <w:t>Viikari</w:t>
        </w:r>
        <w:proofErr w:type="spellEnd"/>
        <w:r w:rsidRPr="001C4F9B">
          <w:rPr>
            <w:rStyle w:val="Hyperlink"/>
            <w:sz w:val="22"/>
            <w:szCs w:val="22"/>
          </w:rPr>
          <w:t xml:space="preserve"> J, </w:t>
        </w:r>
        <w:proofErr w:type="spellStart"/>
        <w:r w:rsidRPr="001C4F9B">
          <w:rPr>
            <w:rStyle w:val="Hyperlink"/>
            <w:sz w:val="22"/>
            <w:szCs w:val="22"/>
          </w:rPr>
          <w:t>Vollenwieder</w:t>
        </w:r>
        <w:proofErr w:type="spellEnd"/>
        <w:r w:rsidRPr="001C4F9B">
          <w:rPr>
            <w:rStyle w:val="Hyperlink"/>
            <w:sz w:val="22"/>
            <w:szCs w:val="22"/>
          </w:rPr>
          <w:t xml:space="preserve"> P, </w:t>
        </w:r>
        <w:proofErr w:type="spellStart"/>
        <w:r w:rsidRPr="001C4F9B">
          <w:rPr>
            <w:rStyle w:val="Hyperlink"/>
            <w:sz w:val="22"/>
            <w:szCs w:val="22"/>
          </w:rPr>
          <w:t>Waeber</w:t>
        </w:r>
        <w:proofErr w:type="spellEnd"/>
        <w:r w:rsidRPr="001C4F9B">
          <w:rPr>
            <w:rStyle w:val="Hyperlink"/>
            <w:sz w:val="22"/>
            <w:szCs w:val="22"/>
          </w:rPr>
          <w:t xml:space="preserve"> G, Widen E, Cho YS, Olsen JV, Visscher PM, Willer C, Franke L; Global </w:t>
        </w:r>
        <w:proofErr w:type="spellStart"/>
        <w:r w:rsidRPr="001C4F9B">
          <w:rPr>
            <w:rStyle w:val="Hyperlink"/>
            <w:sz w:val="22"/>
            <w:szCs w:val="22"/>
          </w:rPr>
          <w:t>BPgen</w:t>
        </w:r>
        <w:proofErr w:type="spellEnd"/>
        <w:r w:rsidRPr="001C4F9B">
          <w:rPr>
            <w:rStyle w:val="Hyperlink"/>
            <w:sz w:val="22"/>
            <w:szCs w:val="22"/>
          </w:rPr>
          <w:t xml:space="preserve"> Consortium; </w:t>
        </w:r>
        <w:proofErr w:type="spellStart"/>
        <w:r w:rsidRPr="001C4F9B">
          <w:rPr>
            <w:rStyle w:val="Hyperlink"/>
            <w:sz w:val="22"/>
            <w:szCs w:val="22"/>
          </w:rPr>
          <w:t>CARDIoGRAM</w:t>
        </w:r>
        <w:proofErr w:type="spellEnd"/>
        <w:r w:rsidRPr="001C4F9B">
          <w:rPr>
            <w:rStyle w:val="Hyperlink"/>
            <w:sz w:val="22"/>
            <w:szCs w:val="22"/>
          </w:rPr>
          <w:t xml:space="preserve"> Consortium, Erdmann J, Thompson JR; PR GWAS Consortium, </w:t>
        </w:r>
        <w:proofErr w:type="spellStart"/>
        <w:r w:rsidRPr="001C4F9B">
          <w:rPr>
            <w:rStyle w:val="Hyperlink"/>
            <w:sz w:val="22"/>
            <w:szCs w:val="22"/>
          </w:rPr>
          <w:t>Pfeufer</w:t>
        </w:r>
        <w:proofErr w:type="spellEnd"/>
        <w:r w:rsidRPr="001C4F9B">
          <w:rPr>
            <w:rStyle w:val="Hyperlink"/>
            <w:sz w:val="22"/>
            <w:szCs w:val="22"/>
          </w:rPr>
          <w:t xml:space="preserve"> A; QRS GWAS Consortium, Sotoodehnia N; QT-IGC Consortium, Newton-Cheh C; CHARGE-AF Consortium, Ellinor PT, Stricker BH, </w:t>
        </w:r>
        <w:proofErr w:type="spellStart"/>
        <w:r w:rsidRPr="001C4F9B">
          <w:rPr>
            <w:rStyle w:val="Hyperlink"/>
            <w:sz w:val="22"/>
            <w:szCs w:val="22"/>
          </w:rPr>
          <w:t>Metspalu</w:t>
        </w:r>
        <w:proofErr w:type="spellEnd"/>
        <w:r w:rsidRPr="001C4F9B">
          <w:rPr>
            <w:rStyle w:val="Hyperlink"/>
            <w:sz w:val="22"/>
            <w:szCs w:val="22"/>
          </w:rPr>
          <w:t xml:space="preserve"> A, Perola M, Beckmann JS, Smith GD, Stefansson K, Wareham NJ, Munroe PB, Sibon OC, Milan DJ, </w:t>
        </w:r>
        <w:proofErr w:type="spellStart"/>
        <w:r w:rsidRPr="001C4F9B">
          <w:rPr>
            <w:rStyle w:val="Hyperlink"/>
            <w:sz w:val="22"/>
            <w:szCs w:val="22"/>
          </w:rPr>
          <w:t>Snieder</w:t>
        </w:r>
        <w:proofErr w:type="spellEnd"/>
        <w:r w:rsidRPr="001C4F9B">
          <w:rPr>
            <w:rStyle w:val="Hyperlink"/>
            <w:sz w:val="22"/>
            <w:szCs w:val="22"/>
          </w:rPr>
          <w:t xml:space="preserve"> H, Samani NJ, Loos RJ. Identification of heart rate-associated loci and their effects on cardiac conduction and rhythm disorders. </w:t>
        </w:r>
        <w:r w:rsidRPr="001C4F9B">
          <w:rPr>
            <w:rStyle w:val="Hyperlink"/>
            <w:i/>
            <w:sz w:val="22"/>
            <w:szCs w:val="22"/>
          </w:rPr>
          <w:t>Nat Genet</w:t>
        </w:r>
        <w:r w:rsidRPr="001C4F9B">
          <w:rPr>
            <w:rStyle w:val="Hyperlink"/>
            <w:sz w:val="22"/>
            <w:szCs w:val="22"/>
          </w:rPr>
          <w:t>. 2013;45(6):621-631.</w:t>
        </w:r>
      </w:hyperlink>
    </w:p>
    <w:p w14:paraId="35511A64" w14:textId="77777777" w:rsidR="003E7F9C" w:rsidRDefault="003E7F9C" w:rsidP="003E7F9C">
      <w:pPr>
        <w:ind w:left="360"/>
        <w:rPr>
          <w:sz w:val="22"/>
          <w:szCs w:val="22"/>
        </w:rPr>
      </w:pPr>
    </w:p>
    <w:p w14:paraId="036E3AC2" w14:textId="77777777" w:rsidR="003E7F9C" w:rsidRDefault="003E7F9C">
      <w:pPr>
        <w:numPr>
          <w:ilvl w:val="0"/>
          <w:numId w:val="2"/>
        </w:numPr>
        <w:rPr>
          <w:color w:val="000000"/>
          <w:sz w:val="22"/>
          <w:szCs w:val="22"/>
        </w:rPr>
      </w:pPr>
      <w:hyperlink r:id="rId581" w:history="1">
        <w:r w:rsidRPr="003E7F9C">
          <w:rPr>
            <w:rStyle w:val="Hyperlink"/>
            <w:sz w:val="22"/>
            <w:szCs w:val="22"/>
          </w:rPr>
          <w:t xml:space="preserve">Hajat A, Diez-Roux AV, Sanchez BN, </w:t>
        </w:r>
        <w:proofErr w:type="spellStart"/>
        <w:r w:rsidRPr="003E7F9C">
          <w:rPr>
            <w:rStyle w:val="Hyperlink"/>
            <w:sz w:val="22"/>
            <w:szCs w:val="22"/>
          </w:rPr>
          <w:t>Holvoet</w:t>
        </w:r>
        <w:proofErr w:type="spellEnd"/>
        <w:r w:rsidRPr="003E7F9C">
          <w:rPr>
            <w:rStyle w:val="Hyperlink"/>
            <w:sz w:val="22"/>
            <w:szCs w:val="22"/>
          </w:rPr>
          <w:t xml:space="preserve"> P, Lima JA, Merkin SS, Polak JF, Seeman T, Wu M. Examining the association between salivary cortisol levels and subclinical measures of atherosclerosis: The Multi-Ethnic Study of Atherosclerosis. </w:t>
        </w:r>
        <w:proofErr w:type="spellStart"/>
        <w:r w:rsidRPr="003E7F9C">
          <w:rPr>
            <w:rStyle w:val="Hyperlink"/>
            <w:i/>
            <w:sz w:val="22"/>
            <w:szCs w:val="22"/>
          </w:rPr>
          <w:t>Psychoneuroendocrinology</w:t>
        </w:r>
        <w:proofErr w:type="spellEnd"/>
        <w:r w:rsidRPr="003E7F9C">
          <w:rPr>
            <w:rStyle w:val="Hyperlink"/>
            <w:sz w:val="22"/>
            <w:szCs w:val="22"/>
          </w:rPr>
          <w:t>. 2013;38(7):1036-1046.</w:t>
        </w:r>
      </w:hyperlink>
      <w:r w:rsidR="00B64D30">
        <w:rPr>
          <w:color w:val="000000"/>
          <w:sz w:val="22"/>
          <w:szCs w:val="22"/>
        </w:rPr>
        <w:t xml:space="preserve"> </w:t>
      </w:r>
    </w:p>
    <w:p w14:paraId="36D0E271" w14:textId="77777777" w:rsidR="00B64D30" w:rsidRDefault="00B64D30" w:rsidP="00B64D30">
      <w:pPr>
        <w:ind w:left="360"/>
        <w:rPr>
          <w:sz w:val="22"/>
          <w:szCs w:val="22"/>
        </w:rPr>
      </w:pPr>
    </w:p>
    <w:p w14:paraId="068BEB36" w14:textId="77777777" w:rsidR="00B64D30" w:rsidRDefault="00B64D30">
      <w:pPr>
        <w:numPr>
          <w:ilvl w:val="0"/>
          <w:numId w:val="2"/>
        </w:numPr>
        <w:rPr>
          <w:color w:val="000000"/>
          <w:sz w:val="22"/>
          <w:szCs w:val="22"/>
        </w:rPr>
      </w:pPr>
      <w:hyperlink r:id="rId582" w:history="1">
        <w:r w:rsidRPr="00E94233">
          <w:rPr>
            <w:rStyle w:val="Hyperlink"/>
            <w:sz w:val="22"/>
            <w:szCs w:val="22"/>
          </w:rPr>
          <w:t xml:space="preserve">Bloomfield GS, Yi SS, Astor BC, Kramer H, Shea S, Shlipak MG, Post WS. Blood pressure and chronic kidney disease progression in a multi-racial cohort: the Multi-Ethnic Study of Atherosclerosis. </w:t>
        </w:r>
        <w:r w:rsidRPr="00E94233">
          <w:rPr>
            <w:rStyle w:val="Hyperlink"/>
            <w:i/>
            <w:sz w:val="22"/>
            <w:szCs w:val="22"/>
          </w:rPr>
          <w:t xml:space="preserve">J Hum </w:t>
        </w:r>
        <w:proofErr w:type="spellStart"/>
        <w:r w:rsidRPr="00E94233">
          <w:rPr>
            <w:rStyle w:val="Hyperlink"/>
            <w:i/>
            <w:sz w:val="22"/>
            <w:szCs w:val="22"/>
          </w:rPr>
          <w:t>Hypertens</w:t>
        </w:r>
        <w:proofErr w:type="spellEnd"/>
        <w:r w:rsidRPr="00E94233">
          <w:rPr>
            <w:rStyle w:val="Hyperlink"/>
            <w:sz w:val="22"/>
            <w:szCs w:val="22"/>
          </w:rPr>
          <w:t>. 2013;27(7):421-426.</w:t>
        </w:r>
      </w:hyperlink>
      <w:r w:rsidR="00F9388D">
        <w:rPr>
          <w:color w:val="000000"/>
          <w:sz w:val="22"/>
          <w:szCs w:val="22"/>
        </w:rPr>
        <w:t xml:space="preserve"> </w:t>
      </w:r>
    </w:p>
    <w:p w14:paraId="40CB2825" w14:textId="77777777" w:rsidR="00F9388D" w:rsidRDefault="00F9388D" w:rsidP="00F9388D">
      <w:pPr>
        <w:ind w:left="360"/>
        <w:rPr>
          <w:color w:val="000000"/>
          <w:sz w:val="22"/>
          <w:szCs w:val="22"/>
        </w:rPr>
      </w:pPr>
    </w:p>
    <w:p w14:paraId="4CCFEFC1" w14:textId="77777777" w:rsidR="00687362" w:rsidRDefault="00687362" w:rsidP="00F9388D">
      <w:pPr>
        <w:ind w:left="360"/>
        <w:rPr>
          <w:color w:val="000000"/>
          <w:sz w:val="22"/>
          <w:szCs w:val="22"/>
        </w:rPr>
      </w:pPr>
    </w:p>
    <w:p w14:paraId="602D908F" w14:textId="77777777" w:rsidR="00F9388D" w:rsidRDefault="00F9388D">
      <w:pPr>
        <w:numPr>
          <w:ilvl w:val="0"/>
          <w:numId w:val="2"/>
        </w:numPr>
        <w:rPr>
          <w:color w:val="000000"/>
          <w:sz w:val="22"/>
          <w:szCs w:val="22"/>
        </w:rPr>
      </w:pPr>
      <w:hyperlink r:id="rId583" w:history="1">
        <w:proofErr w:type="spellStart"/>
        <w:r w:rsidRPr="00D54C5C">
          <w:rPr>
            <w:rStyle w:val="Hyperlink"/>
            <w:sz w:val="22"/>
            <w:szCs w:val="22"/>
          </w:rPr>
          <w:t>Shimbo</w:t>
        </w:r>
        <w:proofErr w:type="spellEnd"/>
        <w:r w:rsidRPr="00D54C5C">
          <w:rPr>
            <w:rStyle w:val="Hyperlink"/>
            <w:sz w:val="22"/>
            <w:szCs w:val="22"/>
          </w:rPr>
          <w:t xml:space="preserve"> D, Shea S, McClelland RL, Viera AJ, Mann D, Newman J, Lima J, Polak JF, Psaty BM, Muntner P. Association</w:t>
        </w:r>
        <w:r w:rsidR="00745C33">
          <w:rPr>
            <w:rStyle w:val="Hyperlink"/>
            <w:sz w:val="22"/>
            <w:szCs w:val="22"/>
          </w:rPr>
          <w:t>s</w:t>
        </w:r>
        <w:r w:rsidRPr="00D54C5C">
          <w:rPr>
            <w:rStyle w:val="Hyperlink"/>
            <w:sz w:val="22"/>
            <w:szCs w:val="22"/>
          </w:rPr>
          <w:t xml:space="preserve"> of Aortic Distensibility and Arterial Elasticity </w:t>
        </w:r>
        <w:proofErr w:type="gramStart"/>
        <w:r w:rsidRPr="00D54C5C">
          <w:rPr>
            <w:rStyle w:val="Hyperlink"/>
            <w:sz w:val="22"/>
            <w:szCs w:val="22"/>
          </w:rPr>
          <w:t>With</w:t>
        </w:r>
        <w:proofErr w:type="gramEnd"/>
        <w:r w:rsidRPr="00D54C5C">
          <w:rPr>
            <w:rStyle w:val="Hyperlink"/>
            <w:sz w:val="22"/>
            <w:szCs w:val="22"/>
          </w:rPr>
          <w:t xml:space="preserve"> Long-Term Visit-to-Visit Blood Pressure Variability: The Multi-Ethnic Study of Atherosclerosis (MESA). </w:t>
        </w:r>
        <w:proofErr w:type="gramStart"/>
        <w:r w:rsidRPr="00D54C5C">
          <w:rPr>
            <w:rStyle w:val="Hyperlink"/>
            <w:i/>
            <w:sz w:val="22"/>
            <w:szCs w:val="22"/>
          </w:rPr>
          <w:t>Am</w:t>
        </w:r>
        <w:proofErr w:type="gramEnd"/>
        <w:r w:rsidRPr="00D54C5C">
          <w:rPr>
            <w:rStyle w:val="Hyperlink"/>
            <w:i/>
            <w:sz w:val="22"/>
            <w:szCs w:val="22"/>
          </w:rPr>
          <w:t xml:space="preserve"> J </w:t>
        </w:r>
        <w:proofErr w:type="spellStart"/>
        <w:r w:rsidRPr="00D54C5C">
          <w:rPr>
            <w:rStyle w:val="Hyperlink"/>
            <w:i/>
            <w:sz w:val="22"/>
            <w:szCs w:val="22"/>
          </w:rPr>
          <w:t>Hypertens</w:t>
        </w:r>
        <w:proofErr w:type="spellEnd"/>
        <w:r w:rsidRPr="00D54C5C">
          <w:rPr>
            <w:rStyle w:val="Hyperlink"/>
            <w:sz w:val="22"/>
            <w:szCs w:val="22"/>
          </w:rPr>
          <w:t>. 2013;26(7):896-902.</w:t>
        </w:r>
      </w:hyperlink>
    </w:p>
    <w:p w14:paraId="4F0FA8CC" w14:textId="77777777" w:rsidR="004F3053" w:rsidRDefault="004F3053" w:rsidP="004F3053">
      <w:pPr>
        <w:ind w:left="360"/>
        <w:rPr>
          <w:color w:val="000000"/>
          <w:sz w:val="22"/>
          <w:szCs w:val="22"/>
        </w:rPr>
      </w:pPr>
    </w:p>
    <w:p w14:paraId="26CB74B3" w14:textId="77777777" w:rsidR="004F3053" w:rsidRDefault="004F3053">
      <w:pPr>
        <w:numPr>
          <w:ilvl w:val="0"/>
          <w:numId w:val="2"/>
        </w:numPr>
        <w:rPr>
          <w:color w:val="000000"/>
          <w:sz w:val="22"/>
          <w:szCs w:val="22"/>
        </w:rPr>
      </w:pPr>
      <w:hyperlink r:id="rId584" w:history="1">
        <w:r w:rsidRPr="00D53665">
          <w:rPr>
            <w:rStyle w:val="Hyperlink"/>
            <w:sz w:val="22"/>
            <w:szCs w:val="22"/>
          </w:rPr>
          <w:t xml:space="preserve">Powell R, Davidson D, Divers J, Manichaikul A, Carr JJ, Detrano R, Hoffman EA, Jiang R, Kronmal RA, Liu K, Punjabi NM, Shahar E, Watson KE, Rotter JI, Taylor KD, Rich SS, Barr RG. Genetic ancestry and the relationship of cigarette smoking to lung function and per cent emphysema in four race/ethnic groups: a cross-sectional study. </w:t>
        </w:r>
        <w:r w:rsidRPr="00D53665">
          <w:rPr>
            <w:rStyle w:val="Hyperlink"/>
            <w:i/>
            <w:sz w:val="22"/>
            <w:szCs w:val="22"/>
          </w:rPr>
          <w:t>Thorax</w:t>
        </w:r>
        <w:r w:rsidRPr="00D53665">
          <w:rPr>
            <w:rStyle w:val="Hyperlink"/>
            <w:sz w:val="22"/>
            <w:szCs w:val="22"/>
          </w:rPr>
          <w:t>. 2013;68(7):634-642.</w:t>
        </w:r>
      </w:hyperlink>
      <w:r w:rsidR="00133D9E">
        <w:rPr>
          <w:color w:val="000000"/>
          <w:sz w:val="22"/>
          <w:szCs w:val="22"/>
        </w:rPr>
        <w:t xml:space="preserve"> </w:t>
      </w:r>
    </w:p>
    <w:p w14:paraId="6648C1A7" w14:textId="77777777" w:rsidR="002F65F3" w:rsidRDefault="002F65F3" w:rsidP="002F65F3">
      <w:pPr>
        <w:rPr>
          <w:color w:val="000000"/>
          <w:sz w:val="22"/>
          <w:szCs w:val="22"/>
        </w:rPr>
      </w:pPr>
    </w:p>
    <w:p w14:paraId="103A2094" w14:textId="77777777" w:rsidR="002F65F3" w:rsidRDefault="002F65F3">
      <w:pPr>
        <w:numPr>
          <w:ilvl w:val="0"/>
          <w:numId w:val="2"/>
        </w:numPr>
        <w:autoSpaceDE/>
        <w:autoSpaceDN/>
        <w:rPr>
          <w:color w:val="000000"/>
          <w:sz w:val="22"/>
          <w:szCs w:val="22"/>
        </w:rPr>
      </w:pPr>
      <w:hyperlink r:id="rId585" w:history="1">
        <w:r w:rsidRPr="00556231">
          <w:rPr>
            <w:rStyle w:val="Hyperlink"/>
            <w:sz w:val="22"/>
            <w:szCs w:val="22"/>
          </w:rPr>
          <w:t xml:space="preserve">Thomashow MA, </w:t>
        </w:r>
        <w:proofErr w:type="spellStart"/>
        <w:r w:rsidRPr="00556231">
          <w:rPr>
            <w:rStyle w:val="Hyperlink"/>
            <w:sz w:val="22"/>
            <w:szCs w:val="22"/>
          </w:rPr>
          <w:t>Shimbo</w:t>
        </w:r>
        <w:proofErr w:type="spellEnd"/>
        <w:r w:rsidRPr="00556231">
          <w:rPr>
            <w:rStyle w:val="Hyperlink"/>
            <w:sz w:val="22"/>
            <w:szCs w:val="22"/>
          </w:rPr>
          <w:t xml:space="preserve"> D, Parikh MA, Hoffman EA, Vogel-Claussen J, </w:t>
        </w:r>
        <w:proofErr w:type="spellStart"/>
        <w:r w:rsidRPr="00556231">
          <w:rPr>
            <w:rStyle w:val="Hyperlink"/>
            <w:sz w:val="22"/>
            <w:szCs w:val="22"/>
          </w:rPr>
          <w:t>Hueper</w:t>
        </w:r>
        <w:proofErr w:type="spellEnd"/>
        <w:r w:rsidRPr="00556231">
          <w:rPr>
            <w:rStyle w:val="Hyperlink"/>
            <w:sz w:val="22"/>
            <w:szCs w:val="22"/>
          </w:rPr>
          <w:t xml:space="preserve"> K, Fu J, Liu CY, Bluemke DA, </w:t>
        </w:r>
        <w:proofErr w:type="spellStart"/>
        <w:r w:rsidRPr="00556231">
          <w:rPr>
            <w:rStyle w:val="Hyperlink"/>
            <w:sz w:val="22"/>
            <w:szCs w:val="22"/>
          </w:rPr>
          <w:t>Ventetuolo</w:t>
        </w:r>
        <w:proofErr w:type="spellEnd"/>
        <w:r w:rsidRPr="00556231">
          <w:rPr>
            <w:rStyle w:val="Hyperlink"/>
            <w:sz w:val="22"/>
            <w:szCs w:val="22"/>
          </w:rPr>
          <w:t xml:space="preserve"> CE, Doyle MF, Barr RG. Endothelial microparticles in mild chronic obstructive pulmonary disease and emphysema. The multi-ethnic study of atherosclerosis chronic obstructive pulmonary disease study. </w:t>
        </w:r>
        <w:proofErr w:type="gramStart"/>
        <w:r w:rsidRPr="00556231">
          <w:rPr>
            <w:rStyle w:val="Hyperlink"/>
            <w:i/>
            <w:sz w:val="22"/>
            <w:szCs w:val="22"/>
          </w:rPr>
          <w:t>Am</w:t>
        </w:r>
        <w:proofErr w:type="gramEnd"/>
        <w:r w:rsidRPr="00556231">
          <w:rPr>
            <w:rStyle w:val="Hyperlink"/>
            <w:i/>
            <w:sz w:val="22"/>
            <w:szCs w:val="22"/>
          </w:rPr>
          <w:t xml:space="preserve"> J Respir Crit Care Med</w:t>
        </w:r>
        <w:r w:rsidRPr="00556231">
          <w:rPr>
            <w:rStyle w:val="Hyperlink"/>
            <w:sz w:val="22"/>
            <w:szCs w:val="22"/>
          </w:rPr>
          <w:t>. 2013;188(1):60-68.</w:t>
        </w:r>
      </w:hyperlink>
      <w:r w:rsidR="006468FA">
        <w:rPr>
          <w:color w:val="000000"/>
          <w:sz w:val="22"/>
          <w:szCs w:val="22"/>
        </w:rPr>
        <w:t xml:space="preserve"> </w:t>
      </w:r>
    </w:p>
    <w:p w14:paraId="21007960" w14:textId="77777777" w:rsidR="006468FA" w:rsidRDefault="006468FA" w:rsidP="006468FA">
      <w:pPr>
        <w:ind w:left="360"/>
        <w:rPr>
          <w:color w:val="000000"/>
          <w:sz w:val="22"/>
          <w:szCs w:val="22"/>
        </w:rPr>
      </w:pPr>
    </w:p>
    <w:p w14:paraId="2A3D26C7" w14:textId="77777777" w:rsidR="006468FA" w:rsidRDefault="006468FA">
      <w:pPr>
        <w:numPr>
          <w:ilvl w:val="0"/>
          <w:numId w:val="2"/>
        </w:numPr>
        <w:autoSpaceDE/>
        <w:autoSpaceDN/>
        <w:rPr>
          <w:color w:val="000000"/>
          <w:sz w:val="22"/>
          <w:szCs w:val="22"/>
        </w:rPr>
      </w:pPr>
      <w:hyperlink r:id="rId586" w:history="1">
        <w:r w:rsidRPr="006E770F">
          <w:rPr>
            <w:rStyle w:val="Hyperlink"/>
            <w:sz w:val="22"/>
            <w:szCs w:val="22"/>
          </w:rPr>
          <w:t xml:space="preserve">Ahmed HM, Blaha MJ, Nasir K, Jones SR, Rivera JJ, Agatston A, Blankstein R, Wong ND, </w:t>
        </w:r>
        <w:proofErr w:type="spellStart"/>
        <w:r w:rsidRPr="006E770F">
          <w:rPr>
            <w:rStyle w:val="Hyperlink"/>
            <w:sz w:val="22"/>
            <w:szCs w:val="22"/>
          </w:rPr>
          <w:t>Lakoski</w:t>
        </w:r>
        <w:proofErr w:type="spellEnd"/>
        <w:r w:rsidRPr="006E770F">
          <w:rPr>
            <w:rStyle w:val="Hyperlink"/>
            <w:sz w:val="22"/>
            <w:szCs w:val="22"/>
          </w:rPr>
          <w:t xml:space="preserve"> S, Budoff MJ, Burke GL, Sibley CT, Ouyang P, Blumenthal RS. Low-Risk Lifestyle, Coronary Calcium, Cardiovascular Events, and Mortality: Results From MESA. </w:t>
        </w:r>
        <w:proofErr w:type="gramStart"/>
        <w:r w:rsidRPr="006E770F">
          <w:rPr>
            <w:rStyle w:val="Hyperlink"/>
            <w:i/>
            <w:sz w:val="22"/>
            <w:szCs w:val="22"/>
          </w:rPr>
          <w:t>Am</w:t>
        </w:r>
        <w:proofErr w:type="gramEnd"/>
        <w:r w:rsidRPr="006E770F">
          <w:rPr>
            <w:rStyle w:val="Hyperlink"/>
            <w:i/>
            <w:sz w:val="22"/>
            <w:szCs w:val="22"/>
          </w:rPr>
          <w:t xml:space="preserve"> J Epidemiol</w:t>
        </w:r>
        <w:r w:rsidRPr="006E770F">
          <w:rPr>
            <w:rStyle w:val="Hyperlink"/>
            <w:sz w:val="22"/>
            <w:szCs w:val="22"/>
          </w:rPr>
          <w:t>. 2013;178(1):12-21.</w:t>
        </w:r>
      </w:hyperlink>
    </w:p>
    <w:p w14:paraId="07055E0A" w14:textId="77777777" w:rsidR="00F876BA" w:rsidRDefault="00F876BA" w:rsidP="00F876BA">
      <w:pPr>
        <w:autoSpaceDE/>
        <w:autoSpaceDN/>
        <w:rPr>
          <w:color w:val="000000"/>
          <w:sz w:val="22"/>
          <w:szCs w:val="22"/>
        </w:rPr>
      </w:pPr>
    </w:p>
    <w:p w14:paraId="73F54C85" w14:textId="77777777" w:rsidR="00F876BA" w:rsidRDefault="00F876BA">
      <w:pPr>
        <w:numPr>
          <w:ilvl w:val="0"/>
          <w:numId w:val="2"/>
        </w:numPr>
        <w:rPr>
          <w:color w:val="000000"/>
          <w:sz w:val="22"/>
          <w:szCs w:val="22"/>
        </w:rPr>
      </w:pPr>
      <w:hyperlink r:id="rId587" w:history="1">
        <w:r w:rsidRPr="00F876BA">
          <w:rPr>
            <w:rStyle w:val="Hyperlink"/>
            <w:sz w:val="22"/>
            <w:szCs w:val="22"/>
          </w:rPr>
          <w:t xml:space="preserve">Robinson-Cohen C, Hoofnagle AN, Ix JH, Sachs MC, Tracy RP, Siscovick DS, Kestenbaum BR, de Boer IH. Racial differences in the association of serum 25-hydroxyvitamin d concentration with coronary heart disease events. </w:t>
        </w:r>
        <w:r w:rsidRPr="00F876BA">
          <w:rPr>
            <w:rStyle w:val="Hyperlink"/>
            <w:i/>
            <w:sz w:val="22"/>
            <w:szCs w:val="22"/>
          </w:rPr>
          <w:t>JAMA</w:t>
        </w:r>
        <w:r w:rsidRPr="00F876BA">
          <w:rPr>
            <w:rStyle w:val="Hyperlink"/>
            <w:sz w:val="22"/>
            <w:szCs w:val="22"/>
          </w:rPr>
          <w:t>. 2013;310(2):179-188.</w:t>
        </w:r>
      </w:hyperlink>
      <w:r w:rsidR="00D5751A">
        <w:rPr>
          <w:color w:val="000000"/>
          <w:sz w:val="22"/>
          <w:szCs w:val="22"/>
        </w:rPr>
        <w:t xml:space="preserve"> </w:t>
      </w:r>
    </w:p>
    <w:p w14:paraId="24856E93" w14:textId="77777777" w:rsidR="005A4891" w:rsidRDefault="005A4891" w:rsidP="0030344F">
      <w:pPr>
        <w:ind w:left="360"/>
        <w:rPr>
          <w:color w:val="000000"/>
          <w:sz w:val="22"/>
          <w:szCs w:val="22"/>
        </w:rPr>
      </w:pPr>
    </w:p>
    <w:p w14:paraId="2DEFB261" w14:textId="77777777" w:rsidR="0030344F" w:rsidRDefault="0030344F">
      <w:pPr>
        <w:numPr>
          <w:ilvl w:val="0"/>
          <w:numId w:val="2"/>
        </w:numPr>
        <w:rPr>
          <w:color w:val="000000"/>
          <w:sz w:val="22"/>
          <w:szCs w:val="22"/>
        </w:rPr>
      </w:pPr>
      <w:hyperlink r:id="rId588" w:history="1">
        <w:r w:rsidRPr="00CD0D52">
          <w:rPr>
            <w:rStyle w:val="Hyperlink"/>
            <w:sz w:val="22"/>
            <w:szCs w:val="22"/>
          </w:rPr>
          <w:t xml:space="preserve">Shea MK, Booth SL, Miller ME, Burke GL, Chen H, Cushman M, Tracy RP, </w:t>
        </w:r>
        <w:proofErr w:type="spellStart"/>
        <w:r w:rsidRPr="00CD0D52">
          <w:rPr>
            <w:rStyle w:val="Hyperlink"/>
            <w:sz w:val="22"/>
            <w:szCs w:val="22"/>
          </w:rPr>
          <w:t>Kritchevsky</w:t>
        </w:r>
        <w:proofErr w:type="spellEnd"/>
        <w:r w:rsidRPr="00CD0D52">
          <w:rPr>
            <w:rStyle w:val="Hyperlink"/>
            <w:sz w:val="22"/>
            <w:szCs w:val="22"/>
          </w:rPr>
          <w:t xml:space="preserve"> SB. Association between circulating vitamin K1 and coronary calcium progression in community-dwelling adults: the Multi-Ethnic Study of Atherosclerosis. </w:t>
        </w:r>
        <w:proofErr w:type="gramStart"/>
        <w:r w:rsidRPr="00CD0D52">
          <w:rPr>
            <w:rStyle w:val="Hyperlink"/>
            <w:i/>
            <w:sz w:val="22"/>
            <w:szCs w:val="22"/>
          </w:rPr>
          <w:t>Am</w:t>
        </w:r>
        <w:proofErr w:type="gramEnd"/>
        <w:r w:rsidRPr="00CD0D52">
          <w:rPr>
            <w:rStyle w:val="Hyperlink"/>
            <w:i/>
            <w:sz w:val="22"/>
            <w:szCs w:val="22"/>
          </w:rPr>
          <w:t xml:space="preserve"> J Clin Nutr</w:t>
        </w:r>
        <w:r w:rsidRPr="00CD0D52">
          <w:rPr>
            <w:rStyle w:val="Hyperlink"/>
            <w:sz w:val="22"/>
            <w:szCs w:val="22"/>
          </w:rPr>
          <w:t>. 2013;98(1):197-208.</w:t>
        </w:r>
      </w:hyperlink>
      <w:r w:rsidR="00AC54DD">
        <w:rPr>
          <w:color w:val="000000"/>
          <w:sz w:val="22"/>
          <w:szCs w:val="22"/>
        </w:rPr>
        <w:t xml:space="preserve"> </w:t>
      </w:r>
    </w:p>
    <w:p w14:paraId="5F9AF6D2" w14:textId="77777777" w:rsidR="00AC54DD" w:rsidRDefault="00AC54DD" w:rsidP="00AC54DD">
      <w:pPr>
        <w:rPr>
          <w:color w:val="000000"/>
          <w:sz w:val="22"/>
          <w:szCs w:val="22"/>
        </w:rPr>
      </w:pPr>
    </w:p>
    <w:p w14:paraId="56FBD059" w14:textId="77777777" w:rsidR="00AC54DD" w:rsidRDefault="00AC54DD">
      <w:pPr>
        <w:numPr>
          <w:ilvl w:val="0"/>
          <w:numId w:val="2"/>
        </w:numPr>
        <w:rPr>
          <w:color w:val="000000"/>
          <w:sz w:val="22"/>
          <w:szCs w:val="22"/>
        </w:rPr>
      </w:pPr>
      <w:hyperlink r:id="rId589" w:history="1">
        <w:r w:rsidRPr="006E0A6D">
          <w:rPr>
            <w:rStyle w:val="Hyperlink"/>
            <w:sz w:val="22"/>
            <w:szCs w:val="22"/>
          </w:rPr>
          <w:t>Li X, Stamboli</w:t>
        </w:r>
        <w:r w:rsidR="00057497">
          <w:rPr>
            <w:rStyle w:val="Hyperlink"/>
            <w:sz w:val="22"/>
            <w:szCs w:val="22"/>
          </w:rPr>
          <w:t>a</w:t>
        </w:r>
        <w:r w:rsidRPr="006E0A6D">
          <w:rPr>
            <w:rStyle w:val="Hyperlink"/>
            <w:sz w:val="22"/>
            <w:szCs w:val="22"/>
          </w:rPr>
          <w:t xml:space="preserve">n D, Wojciechowski R, </w:t>
        </w:r>
        <w:proofErr w:type="spellStart"/>
        <w:r w:rsidRPr="006E0A6D">
          <w:rPr>
            <w:rStyle w:val="Hyperlink"/>
            <w:sz w:val="22"/>
            <w:szCs w:val="22"/>
          </w:rPr>
          <w:t>Oexle</w:t>
        </w:r>
        <w:proofErr w:type="spellEnd"/>
        <w:r w:rsidRPr="006E0A6D">
          <w:rPr>
            <w:rStyle w:val="Hyperlink"/>
            <w:sz w:val="22"/>
            <w:szCs w:val="22"/>
          </w:rPr>
          <w:t xml:space="preserve"> K, </w:t>
        </w:r>
        <w:proofErr w:type="spellStart"/>
        <w:r w:rsidRPr="006E0A6D">
          <w:rPr>
            <w:rStyle w:val="Hyperlink"/>
            <w:sz w:val="22"/>
            <w:szCs w:val="22"/>
          </w:rPr>
          <w:t>Pirastu</w:t>
        </w:r>
        <w:proofErr w:type="spellEnd"/>
        <w:r w:rsidRPr="006E0A6D">
          <w:rPr>
            <w:rStyle w:val="Hyperlink"/>
            <w:sz w:val="22"/>
            <w:szCs w:val="22"/>
          </w:rPr>
          <w:t xml:space="preserve"> M, Raffel LJ, Cotch MF, Chew EY, Klein B, Klein R, Wong TY, Simpson CL, Klaver CC, van Duijn CM, Verhoeven VJ, Baird PN, </w:t>
        </w:r>
        <w:proofErr w:type="spellStart"/>
        <w:r w:rsidRPr="006E0A6D">
          <w:rPr>
            <w:rStyle w:val="Hyperlink"/>
            <w:sz w:val="22"/>
            <w:szCs w:val="22"/>
          </w:rPr>
          <w:t>Vitart</w:t>
        </w:r>
        <w:proofErr w:type="spellEnd"/>
        <w:r w:rsidRPr="006E0A6D">
          <w:rPr>
            <w:rStyle w:val="Hyperlink"/>
            <w:sz w:val="22"/>
            <w:szCs w:val="22"/>
          </w:rPr>
          <w:t xml:space="preserve"> V, Paterson AD, Mitchell P, Saw SM, </w:t>
        </w:r>
        <w:proofErr w:type="spellStart"/>
        <w:r w:rsidRPr="006E0A6D">
          <w:rPr>
            <w:rStyle w:val="Hyperlink"/>
            <w:sz w:val="22"/>
            <w:szCs w:val="22"/>
          </w:rPr>
          <w:t>Fossarello</w:t>
        </w:r>
        <w:proofErr w:type="spellEnd"/>
        <w:r w:rsidRPr="006E0A6D">
          <w:rPr>
            <w:rStyle w:val="Hyperlink"/>
            <w:sz w:val="22"/>
            <w:szCs w:val="22"/>
          </w:rPr>
          <w:t xml:space="preserve"> M, </w:t>
        </w:r>
        <w:proofErr w:type="spellStart"/>
        <w:r w:rsidRPr="006E0A6D">
          <w:rPr>
            <w:rStyle w:val="Hyperlink"/>
            <w:sz w:val="22"/>
            <w:szCs w:val="22"/>
          </w:rPr>
          <w:t>Kazmeirkeiwicz</w:t>
        </w:r>
        <w:proofErr w:type="spellEnd"/>
        <w:r w:rsidRPr="006E0A6D">
          <w:rPr>
            <w:rStyle w:val="Hyperlink"/>
            <w:sz w:val="22"/>
            <w:szCs w:val="22"/>
          </w:rPr>
          <w:t xml:space="preserve"> K, Murgia F, </w:t>
        </w:r>
        <w:proofErr w:type="spellStart"/>
        <w:r w:rsidRPr="006E0A6D">
          <w:rPr>
            <w:rStyle w:val="Hyperlink"/>
            <w:sz w:val="22"/>
            <w:szCs w:val="22"/>
          </w:rPr>
          <w:t>Prtas</w:t>
        </w:r>
        <w:proofErr w:type="spellEnd"/>
        <w:r w:rsidRPr="006E0A6D">
          <w:rPr>
            <w:rStyle w:val="Hyperlink"/>
            <w:sz w:val="22"/>
            <w:szCs w:val="22"/>
          </w:rPr>
          <w:t xml:space="preserve"> L, </w:t>
        </w:r>
        <w:proofErr w:type="spellStart"/>
        <w:r w:rsidRPr="006E0A6D">
          <w:rPr>
            <w:rStyle w:val="Hyperlink"/>
            <w:sz w:val="22"/>
            <w:szCs w:val="22"/>
          </w:rPr>
          <w:t>Schache</w:t>
        </w:r>
        <w:proofErr w:type="spellEnd"/>
        <w:r w:rsidRPr="006E0A6D">
          <w:rPr>
            <w:rStyle w:val="Hyperlink"/>
            <w:sz w:val="22"/>
            <w:szCs w:val="22"/>
          </w:rPr>
          <w:t xml:space="preserve"> M, Richardson A, Xie J, Wang JJ, </w:t>
        </w:r>
        <w:proofErr w:type="spellStart"/>
        <w:r w:rsidRPr="006E0A6D">
          <w:rPr>
            <w:rStyle w:val="Hyperlink"/>
            <w:sz w:val="22"/>
            <w:szCs w:val="22"/>
          </w:rPr>
          <w:t>Rochtchina</w:t>
        </w:r>
        <w:proofErr w:type="spellEnd"/>
        <w:r w:rsidRPr="006E0A6D">
          <w:rPr>
            <w:rStyle w:val="Hyperlink"/>
            <w:sz w:val="22"/>
            <w:szCs w:val="22"/>
          </w:rPr>
          <w:t xml:space="preserve"> E; DCCT/EDIC Research Group, Viswanathan AC, Hayward C, Wright AF, Polasek O, Campbell H, Rudan I, Oostra BA, </w:t>
        </w:r>
        <w:proofErr w:type="spellStart"/>
        <w:r w:rsidRPr="006E0A6D">
          <w:rPr>
            <w:rStyle w:val="Hyperlink"/>
            <w:sz w:val="22"/>
            <w:szCs w:val="22"/>
          </w:rPr>
          <w:t>Uitterlinden</w:t>
        </w:r>
        <w:proofErr w:type="spellEnd"/>
        <w:r w:rsidRPr="006E0A6D">
          <w:rPr>
            <w:rStyle w:val="Hyperlink"/>
            <w:sz w:val="22"/>
            <w:szCs w:val="22"/>
          </w:rPr>
          <w:t xml:space="preserve"> AG, Hofman A, Rivadeneira F, Amin N, Karssen LC, </w:t>
        </w:r>
        <w:proofErr w:type="spellStart"/>
        <w:r w:rsidRPr="006E0A6D">
          <w:rPr>
            <w:rStyle w:val="Hyperlink"/>
            <w:sz w:val="22"/>
            <w:szCs w:val="22"/>
          </w:rPr>
          <w:t>Vingerling</w:t>
        </w:r>
        <w:proofErr w:type="spellEnd"/>
        <w:r w:rsidRPr="006E0A6D">
          <w:rPr>
            <w:rStyle w:val="Hyperlink"/>
            <w:sz w:val="22"/>
            <w:szCs w:val="22"/>
          </w:rPr>
          <w:t xml:space="preserve"> JR, Hosseini SM, Doring A, </w:t>
        </w:r>
        <w:proofErr w:type="spellStart"/>
        <w:r w:rsidRPr="006E0A6D">
          <w:rPr>
            <w:rStyle w:val="Hyperlink"/>
            <w:sz w:val="22"/>
            <w:szCs w:val="22"/>
          </w:rPr>
          <w:t>Bettecken</w:t>
        </w:r>
        <w:proofErr w:type="spellEnd"/>
        <w:r w:rsidRPr="006E0A6D">
          <w:rPr>
            <w:rStyle w:val="Hyperlink"/>
            <w:sz w:val="22"/>
            <w:szCs w:val="22"/>
          </w:rPr>
          <w:t xml:space="preserve"> T, </w:t>
        </w:r>
        <w:proofErr w:type="spellStart"/>
        <w:r w:rsidRPr="006E0A6D">
          <w:rPr>
            <w:rStyle w:val="Hyperlink"/>
            <w:sz w:val="22"/>
            <w:szCs w:val="22"/>
          </w:rPr>
          <w:t>Vatavuk</w:t>
        </w:r>
        <w:proofErr w:type="spellEnd"/>
        <w:r w:rsidRPr="006E0A6D">
          <w:rPr>
            <w:rStyle w:val="Hyperlink"/>
            <w:sz w:val="22"/>
            <w:szCs w:val="22"/>
          </w:rPr>
          <w:t xml:space="preserve"> Z, Gieger C, Wichmann HE, Wilson JF, Fleck B, Foster PJ, Topouzis F, McGuffin P, Sim X, Inouye M, Holliday EG, Attia J, Scott RJ, Rotter JL, </w:t>
        </w:r>
        <w:proofErr w:type="spellStart"/>
        <w:r w:rsidRPr="006E0A6D">
          <w:rPr>
            <w:rStyle w:val="Hyperlink"/>
            <w:sz w:val="22"/>
            <w:szCs w:val="22"/>
          </w:rPr>
          <w:t>Meitinger</w:t>
        </w:r>
        <w:proofErr w:type="spellEnd"/>
        <w:r w:rsidRPr="006E0A6D">
          <w:rPr>
            <w:rStyle w:val="Hyperlink"/>
            <w:sz w:val="22"/>
            <w:szCs w:val="22"/>
          </w:rPr>
          <w:t xml:space="preserve"> T, Bailey-Wilson JE. Meta-analysis of genome-wide association studies in five cohorts reveals common variants in RBFOX1, a regulator of tissue-specific splicing, associated with refractive error. </w:t>
        </w:r>
        <w:r w:rsidRPr="006E0A6D">
          <w:rPr>
            <w:rStyle w:val="Hyperlink"/>
            <w:i/>
            <w:sz w:val="22"/>
            <w:szCs w:val="22"/>
          </w:rPr>
          <w:t>Hum Mol Genet</w:t>
        </w:r>
        <w:r w:rsidRPr="006E0A6D">
          <w:rPr>
            <w:rStyle w:val="Hyperlink"/>
            <w:sz w:val="22"/>
            <w:szCs w:val="22"/>
          </w:rPr>
          <w:t>. 2013;22(13):2754-2764.</w:t>
        </w:r>
      </w:hyperlink>
      <w:r w:rsidR="00BF04BC">
        <w:rPr>
          <w:color w:val="000000"/>
          <w:sz w:val="22"/>
          <w:szCs w:val="22"/>
        </w:rPr>
        <w:t xml:space="preserve"> </w:t>
      </w:r>
    </w:p>
    <w:p w14:paraId="1574BC0E" w14:textId="77777777" w:rsidR="00BF04BC" w:rsidRDefault="00BF04BC" w:rsidP="00BF04BC">
      <w:pPr>
        <w:ind w:left="360"/>
        <w:rPr>
          <w:color w:val="000000"/>
          <w:sz w:val="22"/>
          <w:szCs w:val="22"/>
        </w:rPr>
      </w:pPr>
    </w:p>
    <w:p w14:paraId="3A5F10C5" w14:textId="77777777" w:rsidR="00BF04BC" w:rsidRDefault="00BF04BC">
      <w:pPr>
        <w:numPr>
          <w:ilvl w:val="0"/>
          <w:numId w:val="2"/>
        </w:numPr>
        <w:rPr>
          <w:color w:val="000000"/>
          <w:sz w:val="22"/>
          <w:szCs w:val="22"/>
        </w:rPr>
      </w:pPr>
      <w:hyperlink r:id="rId590" w:history="1">
        <w:r w:rsidRPr="00B73B00">
          <w:rPr>
            <w:rStyle w:val="Hyperlink"/>
            <w:sz w:val="22"/>
            <w:szCs w:val="22"/>
          </w:rPr>
          <w:t xml:space="preserve">de Oliveira Otto MC, Nettleton JA, Lemaitre RN, M Steffen L, Kromhout D, Rich SS, Y Tsai M, Jacobs DR, Mozaffarian D. Biomarkers of dairy Fatty acids and risk of cardiovascular disease in the multi-ethnic study of atherosclerosis. </w:t>
        </w:r>
        <w:r w:rsidRPr="00B73B00">
          <w:rPr>
            <w:rStyle w:val="Hyperlink"/>
            <w:i/>
            <w:sz w:val="22"/>
            <w:szCs w:val="22"/>
          </w:rPr>
          <w:t>J Am Heart Assoc</w:t>
        </w:r>
        <w:r w:rsidRPr="00B73B00">
          <w:rPr>
            <w:rStyle w:val="Hyperlink"/>
            <w:sz w:val="22"/>
            <w:szCs w:val="22"/>
          </w:rPr>
          <w:t>. 2013;2(4</w:t>
        </w:r>
        <w:proofErr w:type="gramStart"/>
        <w:r w:rsidRPr="00B73B00">
          <w:rPr>
            <w:rStyle w:val="Hyperlink"/>
            <w:sz w:val="22"/>
            <w:szCs w:val="22"/>
          </w:rPr>
          <w:t>):e</w:t>
        </w:r>
        <w:proofErr w:type="gramEnd"/>
        <w:r w:rsidRPr="00B73B00">
          <w:rPr>
            <w:rStyle w:val="Hyperlink"/>
            <w:sz w:val="22"/>
            <w:szCs w:val="22"/>
          </w:rPr>
          <w:t xml:space="preserve">000092.  </w:t>
        </w:r>
        <w:proofErr w:type="spellStart"/>
        <w:r w:rsidRPr="00B73B00">
          <w:rPr>
            <w:rStyle w:val="Hyperlink"/>
            <w:sz w:val="22"/>
            <w:szCs w:val="22"/>
          </w:rPr>
          <w:t>doi</w:t>
        </w:r>
        <w:proofErr w:type="spellEnd"/>
        <w:r w:rsidRPr="00B73B00">
          <w:rPr>
            <w:rStyle w:val="Hyperlink"/>
            <w:sz w:val="22"/>
            <w:szCs w:val="22"/>
          </w:rPr>
          <w:t>: 10.1161/JAHA.113.000092.</w:t>
        </w:r>
      </w:hyperlink>
      <w:r w:rsidR="00FE17B5">
        <w:rPr>
          <w:color w:val="000000"/>
          <w:sz w:val="22"/>
          <w:szCs w:val="22"/>
        </w:rPr>
        <w:t xml:space="preserve"> </w:t>
      </w:r>
    </w:p>
    <w:p w14:paraId="6C132B6F" w14:textId="77777777" w:rsidR="00FE17B5" w:rsidRDefault="00FE17B5" w:rsidP="00FE17B5">
      <w:pPr>
        <w:ind w:left="360"/>
        <w:rPr>
          <w:color w:val="000000"/>
          <w:sz w:val="22"/>
          <w:szCs w:val="22"/>
        </w:rPr>
      </w:pPr>
    </w:p>
    <w:p w14:paraId="3676214F" w14:textId="77777777" w:rsidR="00FE17B5" w:rsidRDefault="00FE17B5">
      <w:pPr>
        <w:numPr>
          <w:ilvl w:val="0"/>
          <w:numId w:val="2"/>
        </w:numPr>
        <w:rPr>
          <w:color w:val="000000"/>
          <w:sz w:val="22"/>
          <w:szCs w:val="22"/>
        </w:rPr>
      </w:pPr>
      <w:hyperlink r:id="rId591" w:history="1">
        <w:r w:rsidRPr="00FE17B5">
          <w:rPr>
            <w:rStyle w:val="Hyperlink"/>
            <w:sz w:val="22"/>
            <w:szCs w:val="22"/>
          </w:rPr>
          <w:t xml:space="preserve">Grau M, Barr RG, Lima JA, Hoffman EA, Bluemke DA, Carr JJ, Chahal H, Enright PL, Jain A, Prince MR, Kawut SM. Percent emphysema and right ventricular structure and function: the multi-ethnic study of atherosclerosis-lung and multi-ethnic study of atherosclerosis-right ventricle studies. </w:t>
        </w:r>
        <w:r w:rsidRPr="00FE17B5">
          <w:rPr>
            <w:rStyle w:val="Hyperlink"/>
            <w:i/>
            <w:sz w:val="22"/>
            <w:szCs w:val="22"/>
          </w:rPr>
          <w:t>Chest</w:t>
        </w:r>
        <w:r w:rsidRPr="00FE17B5">
          <w:rPr>
            <w:rStyle w:val="Hyperlink"/>
            <w:sz w:val="22"/>
            <w:szCs w:val="22"/>
          </w:rPr>
          <w:t>. 2013;144(1):136-144.</w:t>
        </w:r>
      </w:hyperlink>
      <w:r w:rsidR="007A73CA">
        <w:rPr>
          <w:color w:val="000000"/>
          <w:sz w:val="22"/>
          <w:szCs w:val="22"/>
        </w:rPr>
        <w:t xml:space="preserve"> </w:t>
      </w:r>
    </w:p>
    <w:p w14:paraId="6CE8A166" w14:textId="77777777" w:rsidR="007A73CA" w:rsidRDefault="007A73CA" w:rsidP="007A73CA">
      <w:pPr>
        <w:ind w:left="360"/>
        <w:rPr>
          <w:color w:val="000000"/>
          <w:sz w:val="22"/>
          <w:szCs w:val="22"/>
        </w:rPr>
      </w:pPr>
    </w:p>
    <w:p w14:paraId="3384ADC2" w14:textId="77777777" w:rsidR="007A73CA" w:rsidRDefault="007A73CA">
      <w:pPr>
        <w:numPr>
          <w:ilvl w:val="0"/>
          <w:numId w:val="2"/>
        </w:numPr>
        <w:rPr>
          <w:color w:val="000000"/>
          <w:sz w:val="22"/>
          <w:szCs w:val="22"/>
        </w:rPr>
      </w:pPr>
      <w:hyperlink r:id="rId592" w:history="1">
        <w:r w:rsidRPr="000C404C">
          <w:rPr>
            <w:rStyle w:val="Hyperlink"/>
            <w:sz w:val="22"/>
            <w:szCs w:val="22"/>
          </w:rPr>
          <w:t xml:space="preserve">Curl CL, Beresford SA, Hajat A, Kaufman JD, Moore K, Nettleton JA. Diez-Roux AV. Associations of Organic Produce Consumption with Socioeconomic Status and the </w:t>
        </w:r>
        <w:proofErr w:type="gramStart"/>
        <w:r w:rsidRPr="000C404C">
          <w:rPr>
            <w:rStyle w:val="Hyperlink"/>
            <w:sz w:val="22"/>
            <w:szCs w:val="22"/>
          </w:rPr>
          <w:t>Local Food</w:t>
        </w:r>
        <w:proofErr w:type="gramEnd"/>
        <w:r w:rsidRPr="000C404C">
          <w:rPr>
            <w:rStyle w:val="Hyperlink"/>
            <w:sz w:val="22"/>
            <w:szCs w:val="22"/>
          </w:rPr>
          <w:t xml:space="preserve"> Environment: Multi-Ethnic Study of Atherosclerosis (MESA). </w:t>
        </w:r>
        <w:proofErr w:type="spellStart"/>
        <w:r w:rsidRPr="000C404C">
          <w:rPr>
            <w:rStyle w:val="Hyperlink"/>
            <w:i/>
            <w:sz w:val="22"/>
            <w:szCs w:val="22"/>
          </w:rPr>
          <w:t>PLoS</w:t>
        </w:r>
        <w:proofErr w:type="spellEnd"/>
        <w:r w:rsidRPr="000C404C">
          <w:rPr>
            <w:rStyle w:val="Hyperlink"/>
            <w:i/>
            <w:sz w:val="22"/>
            <w:szCs w:val="22"/>
          </w:rPr>
          <w:t xml:space="preserve"> One</w:t>
        </w:r>
        <w:r w:rsidRPr="000C404C">
          <w:rPr>
            <w:rStyle w:val="Hyperlink"/>
            <w:sz w:val="22"/>
            <w:szCs w:val="22"/>
          </w:rPr>
          <w:t>. 2013;8(7</w:t>
        </w:r>
        <w:proofErr w:type="gramStart"/>
        <w:r w:rsidRPr="000C404C">
          <w:rPr>
            <w:rStyle w:val="Hyperlink"/>
            <w:sz w:val="22"/>
            <w:szCs w:val="22"/>
          </w:rPr>
          <w:t>):e</w:t>
        </w:r>
        <w:proofErr w:type="gramEnd"/>
        <w:r w:rsidRPr="000C404C">
          <w:rPr>
            <w:rStyle w:val="Hyperlink"/>
            <w:sz w:val="22"/>
            <w:szCs w:val="22"/>
          </w:rPr>
          <w:t xml:space="preserve">69778.  </w:t>
        </w:r>
        <w:proofErr w:type="spellStart"/>
        <w:r w:rsidRPr="000C404C">
          <w:rPr>
            <w:rStyle w:val="Hyperlink"/>
            <w:sz w:val="22"/>
            <w:szCs w:val="22"/>
          </w:rPr>
          <w:t>doi</w:t>
        </w:r>
        <w:proofErr w:type="spellEnd"/>
        <w:proofErr w:type="gramStart"/>
        <w:r w:rsidRPr="000C404C">
          <w:rPr>
            <w:rStyle w:val="Hyperlink"/>
            <w:sz w:val="22"/>
            <w:szCs w:val="22"/>
          </w:rPr>
          <w:t>:  10.1371/journal.pone</w:t>
        </w:r>
        <w:proofErr w:type="gramEnd"/>
        <w:r w:rsidRPr="000C404C">
          <w:rPr>
            <w:rStyle w:val="Hyperlink"/>
            <w:sz w:val="22"/>
            <w:szCs w:val="22"/>
          </w:rPr>
          <w:t>.0069778. Print 2013.</w:t>
        </w:r>
      </w:hyperlink>
      <w:r w:rsidR="00C04C62">
        <w:rPr>
          <w:color w:val="000000"/>
          <w:sz w:val="22"/>
          <w:szCs w:val="22"/>
        </w:rPr>
        <w:t xml:space="preserve"> </w:t>
      </w:r>
    </w:p>
    <w:p w14:paraId="040AADF1" w14:textId="77777777" w:rsidR="00C04C62" w:rsidRDefault="00C04C62" w:rsidP="00C04C62">
      <w:pPr>
        <w:ind w:left="360"/>
        <w:rPr>
          <w:color w:val="000000"/>
          <w:sz w:val="22"/>
          <w:szCs w:val="22"/>
        </w:rPr>
      </w:pPr>
    </w:p>
    <w:p w14:paraId="28BFAE73" w14:textId="77777777" w:rsidR="00C04C62" w:rsidRPr="00E23EC9" w:rsidRDefault="00C04C62">
      <w:pPr>
        <w:numPr>
          <w:ilvl w:val="0"/>
          <w:numId w:val="2"/>
        </w:numPr>
        <w:rPr>
          <w:color w:val="000000"/>
          <w:sz w:val="22"/>
          <w:szCs w:val="22"/>
        </w:rPr>
      </w:pPr>
      <w:hyperlink r:id="rId593" w:history="1">
        <w:proofErr w:type="spellStart"/>
        <w:r w:rsidRPr="00E23EC9">
          <w:rPr>
            <w:rStyle w:val="Hyperlink"/>
            <w:sz w:val="22"/>
            <w:szCs w:val="22"/>
          </w:rPr>
          <w:t>Haritunians</w:t>
        </w:r>
        <w:proofErr w:type="spellEnd"/>
        <w:r w:rsidRPr="00E23EC9">
          <w:rPr>
            <w:rStyle w:val="Hyperlink"/>
            <w:sz w:val="22"/>
            <w:szCs w:val="22"/>
          </w:rPr>
          <w:t xml:space="preserve"> T, Grove ML, Yu B, Cochran BJ, Bis JC, Taylor KD, Hansen M, Borecki IB, Cupples LA, </w:t>
        </w:r>
        <w:proofErr w:type="spellStart"/>
        <w:r w:rsidRPr="00E23EC9">
          <w:rPr>
            <w:rStyle w:val="Hyperlink"/>
            <w:sz w:val="22"/>
            <w:szCs w:val="22"/>
          </w:rPr>
          <w:t>Fornage</w:t>
        </w:r>
        <w:proofErr w:type="spellEnd"/>
        <w:r w:rsidRPr="00E23EC9">
          <w:rPr>
            <w:rStyle w:val="Hyperlink"/>
            <w:sz w:val="22"/>
            <w:szCs w:val="22"/>
          </w:rPr>
          <w:t xml:space="preserve"> M, Gudnason V, Harris TB, Kathiresan S, </w:t>
        </w:r>
        <w:proofErr w:type="spellStart"/>
        <w:r w:rsidRPr="00E23EC9">
          <w:rPr>
            <w:rStyle w:val="Hyperlink"/>
            <w:sz w:val="22"/>
            <w:szCs w:val="22"/>
          </w:rPr>
          <w:t>Kraaij</w:t>
        </w:r>
        <w:proofErr w:type="spellEnd"/>
        <w:r w:rsidRPr="00E23EC9">
          <w:rPr>
            <w:rStyle w:val="Hyperlink"/>
            <w:sz w:val="22"/>
            <w:szCs w:val="22"/>
          </w:rPr>
          <w:t xml:space="preserve"> R, Launer LJ, Levy D, Liu Y, Mosley T, </w:t>
        </w:r>
        <w:proofErr w:type="spellStart"/>
        <w:r w:rsidRPr="00E23EC9">
          <w:rPr>
            <w:rStyle w:val="Hyperlink"/>
            <w:sz w:val="22"/>
            <w:szCs w:val="22"/>
          </w:rPr>
          <w:t>Pelosco</w:t>
        </w:r>
        <w:proofErr w:type="spellEnd"/>
        <w:r w:rsidRPr="00E23EC9">
          <w:rPr>
            <w:rStyle w:val="Hyperlink"/>
            <w:sz w:val="22"/>
            <w:szCs w:val="22"/>
          </w:rPr>
          <w:t xml:space="preserve"> GM, Psaty BM, Rich SS, Rivadeneira F, Siscovick DS, Smith AV, </w:t>
        </w:r>
        <w:proofErr w:type="spellStart"/>
        <w:r w:rsidRPr="00E23EC9">
          <w:rPr>
            <w:rStyle w:val="Hyperlink"/>
            <w:sz w:val="22"/>
            <w:szCs w:val="22"/>
          </w:rPr>
          <w:t>Uitterlinden</w:t>
        </w:r>
        <w:proofErr w:type="spellEnd"/>
        <w:r w:rsidRPr="00E23EC9">
          <w:rPr>
            <w:rStyle w:val="Hyperlink"/>
            <w:sz w:val="22"/>
            <w:szCs w:val="22"/>
          </w:rPr>
          <w:t xml:space="preserve"> A, van Duijn CM, Wilson JG, O’Donnell CJ, Rotter JI, Boerwinkle E. Best Practices and Joint Calling of the </w:t>
        </w:r>
        <w:proofErr w:type="spellStart"/>
        <w:r w:rsidRPr="00E23EC9">
          <w:rPr>
            <w:rStyle w:val="Hyperlink"/>
            <w:sz w:val="22"/>
            <w:szCs w:val="22"/>
          </w:rPr>
          <w:t>HumanExome</w:t>
        </w:r>
        <w:proofErr w:type="spellEnd"/>
        <w:r w:rsidRPr="00E23EC9">
          <w:rPr>
            <w:rStyle w:val="Hyperlink"/>
            <w:sz w:val="22"/>
            <w:szCs w:val="22"/>
          </w:rPr>
          <w:t xml:space="preserve"> </w:t>
        </w:r>
        <w:proofErr w:type="spellStart"/>
        <w:r w:rsidRPr="00E23EC9">
          <w:rPr>
            <w:rStyle w:val="Hyperlink"/>
            <w:sz w:val="22"/>
            <w:szCs w:val="22"/>
          </w:rPr>
          <w:t>BeadChip</w:t>
        </w:r>
        <w:proofErr w:type="spellEnd"/>
        <w:r w:rsidRPr="00E23EC9">
          <w:rPr>
            <w:rStyle w:val="Hyperlink"/>
            <w:sz w:val="22"/>
            <w:szCs w:val="22"/>
          </w:rPr>
          <w:t xml:space="preserve">: The CHARGE Consortium. </w:t>
        </w:r>
        <w:proofErr w:type="spellStart"/>
        <w:r w:rsidRPr="00E23EC9">
          <w:rPr>
            <w:rStyle w:val="Hyperlink"/>
            <w:i/>
            <w:sz w:val="22"/>
            <w:szCs w:val="22"/>
          </w:rPr>
          <w:t>PLoS</w:t>
        </w:r>
        <w:proofErr w:type="spellEnd"/>
        <w:r w:rsidRPr="00E23EC9">
          <w:rPr>
            <w:rStyle w:val="Hyperlink"/>
            <w:i/>
            <w:sz w:val="22"/>
            <w:szCs w:val="22"/>
          </w:rPr>
          <w:t xml:space="preserve"> One</w:t>
        </w:r>
        <w:r w:rsidRPr="00E23EC9">
          <w:rPr>
            <w:rStyle w:val="Hyperlink"/>
            <w:sz w:val="22"/>
            <w:szCs w:val="22"/>
          </w:rPr>
          <w:t>. 2013;8(7</w:t>
        </w:r>
        <w:proofErr w:type="gramStart"/>
        <w:r w:rsidRPr="00E23EC9">
          <w:rPr>
            <w:rStyle w:val="Hyperlink"/>
            <w:sz w:val="22"/>
            <w:szCs w:val="22"/>
          </w:rPr>
          <w:t>):e</w:t>
        </w:r>
        <w:proofErr w:type="gramEnd"/>
        <w:r w:rsidRPr="00E23EC9">
          <w:rPr>
            <w:rStyle w:val="Hyperlink"/>
            <w:sz w:val="22"/>
            <w:szCs w:val="22"/>
          </w:rPr>
          <w:t xml:space="preserve">68095.  </w:t>
        </w:r>
        <w:proofErr w:type="spellStart"/>
        <w:r w:rsidRPr="00E23EC9">
          <w:rPr>
            <w:rStyle w:val="Hyperlink"/>
            <w:sz w:val="22"/>
            <w:szCs w:val="22"/>
          </w:rPr>
          <w:t>doi</w:t>
        </w:r>
        <w:proofErr w:type="spellEnd"/>
        <w:proofErr w:type="gramStart"/>
        <w:r w:rsidRPr="00E23EC9">
          <w:rPr>
            <w:rStyle w:val="Hyperlink"/>
            <w:sz w:val="22"/>
            <w:szCs w:val="22"/>
          </w:rPr>
          <w:t>:  10.1371/journal.pone</w:t>
        </w:r>
        <w:proofErr w:type="gramEnd"/>
        <w:r w:rsidRPr="00E23EC9">
          <w:rPr>
            <w:rStyle w:val="Hyperlink"/>
            <w:sz w:val="22"/>
            <w:szCs w:val="22"/>
          </w:rPr>
          <w:t>.0068095. Print 2013.</w:t>
        </w:r>
      </w:hyperlink>
    </w:p>
    <w:p w14:paraId="5C943895" w14:textId="77777777" w:rsidR="002F65F3" w:rsidRDefault="002F65F3" w:rsidP="002F65F3">
      <w:pPr>
        <w:rPr>
          <w:color w:val="000000"/>
          <w:sz w:val="22"/>
          <w:szCs w:val="22"/>
        </w:rPr>
      </w:pPr>
    </w:p>
    <w:p w14:paraId="3D4B9EEB" w14:textId="77777777" w:rsidR="00133D9E" w:rsidRPr="00FB5FD4" w:rsidRDefault="00133D9E">
      <w:pPr>
        <w:numPr>
          <w:ilvl w:val="0"/>
          <w:numId w:val="2"/>
        </w:numPr>
        <w:rPr>
          <w:color w:val="000000"/>
          <w:sz w:val="22"/>
          <w:szCs w:val="22"/>
        </w:rPr>
      </w:pPr>
      <w:r>
        <w:rPr>
          <w:color w:val="000000"/>
          <w:sz w:val="22"/>
          <w:szCs w:val="22"/>
        </w:rPr>
        <w:t xml:space="preserve"> </w:t>
      </w:r>
      <w:hyperlink r:id="rId594" w:history="1">
        <w:r w:rsidRPr="001B1169">
          <w:rPr>
            <w:rStyle w:val="Hyperlink"/>
            <w:bCs/>
            <w:sz w:val="22"/>
            <w:szCs w:val="22"/>
            <w:lang w:eastAsia="x-none"/>
          </w:rPr>
          <w:t xml:space="preserve">Alonso A, Soliman EZ, Chen LY, Bluemke DA, Heckbert SR. Association of blood pressure and aortic distensibility with P wave indices and PR interval: The Multi-Ethnic Study of Atherosclerosis (MESA). </w:t>
        </w:r>
        <w:r w:rsidRPr="001B1169">
          <w:rPr>
            <w:rStyle w:val="Hyperlink"/>
            <w:bCs/>
            <w:i/>
            <w:sz w:val="22"/>
            <w:szCs w:val="22"/>
            <w:lang w:eastAsia="x-none"/>
          </w:rPr>
          <w:t xml:space="preserve">J </w:t>
        </w:r>
        <w:proofErr w:type="spellStart"/>
        <w:r w:rsidRPr="001B1169">
          <w:rPr>
            <w:rStyle w:val="Hyperlink"/>
            <w:bCs/>
            <w:i/>
            <w:sz w:val="22"/>
            <w:szCs w:val="22"/>
            <w:lang w:eastAsia="x-none"/>
          </w:rPr>
          <w:t>Electrocardiol</w:t>
        </w:r>
        <w:proofErr w:type="spellEnd"/>
        <w:r w:rsidRPr="001B1169">
          <w:rPr>
            <w:rStyle w:val="Hyperlink"/>
            <w:bCs/>
            <w:sz w:val="22"/>
            <w:szCs w:val="22"/>
            <w:lang w:eastAsia="x-none"/>
          </w:rPr>
          <w:t>. 2013;46(4</w:t>
        </w:r>
        <w:proofErr w:type="gramStart"/>
        <w:r w:rsidRPr="001B1169">
          <w:rPr>
            <w:rStyle w:val="Hyperlink"/>
            <w:bCs/>
            <w:sz w:val="22"/>
            <w:szCs w:val="22"/>
            <w:lang w:eastAsia="x-none"/>
          </w:rPr>
          <w:t>):359.e</w:t>
        </w:r>
        <w:proofErr w:type="gramEnd"/>
        <w:r w:rsidRPr="001B1169">
          <w:rPr>
            <w:rStyle w:val="Hyperlink"/>
            <w:bCs/>
            <w:sz w:val="22"/>
            <w:szCs w:val="22"/>
            <w:lang w:eastAsia="x-none"/>
          </w:rPr>
          <w:t>1 – 359.e6.</w:t>
        </w:r>
      </w:hyperlink>
      <w:r w:rsidR="00FB5FD4">
        <w:rPr>
          <w:bCs/>
          <w:sz w:val="22"/>
          <w:szCs w:val="22"/>
          <w:lang w:eastAsia="x-none"/>
        </w:rPr>
        <w:t xml:space="preserve"> </w:t>
      </w:r>
    </w:p>
    <w:p w14:paraId="191C81B4" w14:textId="77777777" w:rsidR="00057497" w:rsidRDefault="00057497" w:rsidP="00FB5FD4">
      <w:pPr>
        <w:ind w:left="360"/>
        <w:rPr>
          <w:color w:val="000000"/>
          <w:sz w:val="22"/>
          <w:szCs w:val="22"/>
        </w:rPr>
      </w:pPr>
    </w:p>
    <w:p w14:paraId="75A8922E" w14:textId="77777777" w:rsidR="00FB5FD4" w:rsidRDefault="00FB5FD4">
      <w:pPr>
        <w:numPr>
          <w:ilvl w:val="0"/>
          <w:numId w:val="2"/>
        </w:numPr>
        <w:rPr>
          <w:color w:val="000000"/>
          <w:sz w:val="22"/>
          <w:szCs w:val="22"/>
        </w:rPr>
      </w:pPr>
      <w:hyperlink r:id="rId595" w:history="1">
        <w:proofErr w:type="spellStart"/>
        <w:r w:rsidRPr="001C473B">
          <w:rPr>
            <w:rStyle w:val="Hyperlink"/>
            <w:sz w:val="22"/>
            <w:szCs w:val="22"/>
          </w:rPr>
          <w:t>Fujishiro</w:t>
        </w:r>
        <w:proofErr w:type="spellEnd"/>
        <w:r w:rsidRPr="001C473B">
          <w:rPr>
            <w:rStyle w:val="Hyperlink"/>
            <w:sz w:val="22"/>
            <w:szCs w:val="22"/>
          </w:rPr>
          <w:t xml:space="preserve"> K, Diez-Roux AV, Landsbergis PA, Jenny NS, Seeman T. Current employment status, occupational category, occupational hazard exposure and job stress in relation to telomere length: the Multiethnic Study of Atherosclerosis (MESA). </w:t>
        </w:r>
        <w:proofErr w:type="spellStart"/>
        <w:r w:rsidRPr="001C473B">
          <w:rPr>
            <w:rStyle w:val="Hyperlink"/>
            <w:i/>
            <w:sz w:val="22"/>
            <w:szCs w:val="22"/>
          </w:rPr>
          <w:t>Occup</w:t>
        </w:r>
        <w:proofErr w:type="spellEnd"/>
        <w:r w:rsidRPr="001C473B">
          <w:rPr>
            <w:rStyle w:val="Hyperlink"/>
            <w:i/>
            <w:sz w:val="22"/>
            <w:szCs w:val="22"/>
          </w:rPr>
          <w:t xml:space="preserve"> Environ Med</w:t>
        </w:r>
        <w:r w:rsidRPr="001C473B">
          <w:rPr>
            <w:rStyle w:val="Hyperlink"/>
            <w:sz w:val="22"/>
            <w:szCs w:val="22"/>
          </w:rPr>
          <w:t>. 2013;70(8):552-560.</w:t>
        </w:r>
      </w:hyperlink>
      <w:r w:rsidR="009F4FD6">
        <w:rPr>
          <w:color w:val="000000"/>
          <w:sz w:val="22"/>
          <w:szCs w:val="22"/>
        </w:rPr>
        <w:t xml:space="preserve">  </w:t>
      </w:r>
    </w:p>
    <w:p w14:paraId="5EFCECF7" w14:textId="77777777" w:rsidR="009F4FD6" w:rsidRDefault="009F4FD6" w:rsidP="009F4FD6">
      <w:pPr>
        <w:ind w:left="360"/>
        <w:rPr>
          <w:color w:val="000000"/>
          <w:sz w:val="22"/>
          <w:szCs w:val="22"/>
        </w:rPr>
      </w:pPr>
    </w:p>
    <w:p w14:paraId="281B9C1E" w14:textId="77777777" w:rsidR="009F4FD6" w:rsidRPr="0016099B" w:rsidRDefault="009F4FD6">
      <w:pPr>
        <w:numPr>
          <w:ilvl w:val="0"/>
          <w:numId w:val="2"/>
        </w:numPr>
        <w:rPr>
          <w:sz w:val="22"/>
          <w:szCs w:val="22"/>
        </w:rPr>
      </w:pPr>
      <w:hyperlink r:id="rId596" w:history="1">
        <w:r w:rsidRPr="00424CC4">
          <w:rPr>
            <w:rStyle w:val="Hyperlink"/>
            <w:sz w:val="22"/>
            <w:szCs w:val="22"/>
          </w:rPr>
          <w:t xml:space="preserve">Hirsch JA, Moore KA, Evenson KR, Rodriguez DA, Diez Roux AV. Walk score® and transit score® and walking in the multi-ethnic study of atherosclerosis. </w:t>
        </w:r>
        <w:r w:rsidRPr="00424CC4">
          <w:rPr>
            <w:rStyle w:val="Hyperlink"/>
            <w:i/>
            <w:sz w:val="22"/>
            <w:szCs w:val="22"/>
          </w:rPr>
          <w:t>Am J Prev Med</w:t>
        </w:r>
        <w:r w:rsidRPr="00424CC4">
          <w:rPr>
            <w:rStyle w:val="Hyperlink"/>
            <w:sz w:val="22"/>
            <w:szCs w:val="22"/>
          </w:rPr>
          <w:t>. 2013;45(2):158-166.</w:t>
        </w:r>
      </w:hyperlink>
      <w:r w:rsidR="0013710C">
        <w:rPr>
          <w:color w:val="000000"/>
          <w:sz w:val="22"/>
          <w:szCs w:val="22"/>
        </w:rPr>
        <w:t xml:space="preserve"> </w:t>
      </w:r>
    </w:p>
    <w:p w14:paraId="46410350" w14:textId="77777777" w:rsidR="002B5CB3" w:rsidRPr="0013710C" w:rsidRDefault="002B5CB3" w:rsidP="0016099B">
      <w:pPr>
        <w:ind w:left="360"/>
        <w:rPr>
          <w:sz w:val="22"/>
          <w:szCs w:val="22"/>
        </w:rPr>
      </w:pPr>
    </w:p>
    <w:p w14:paraId="4728FACA" w14:textId="77777777" w:rsidR="0013710C" w:rsidRPr="00A05973" w:rsidRDefault="0013710C">
      <w:pPr>
        <w:numPr>
          <w:ilvl w:val="0"/>
          <w:numId w:val="2"/>
        </w:numPr>
        <w:rPr>
          <w:sz w:val="22"/>
          <w:szCs w:val="22"/>
          <w:lang w:val="en-GB"/>
        </w:rPr>
      </w:pPr>
      <w:hyperlink r:id="rId597" w:history="1">
        <w:r w:rsidRPr="0013710C">
          <w:rPr>
            <w:rStyle w:val="Hyperlink"/>
            <w:sz w:val="22"/>
            <w:szCs w:val="22"/>
          </w:rPr>
          <w:t xml:space="preserve">Delaney JA, Lehmann N, </w:t>
        </w:r>
        <w:proofErr w:type="spellStart"/>
        <w:r w:rsidRPr="0013710C">
          <w:rPr>
            <w:rStyle w:val="Hyperlink"/>
            <w:sz w:val="22"/>
            <w:szCs w:val="22"/>
          </w:rPr>
          <w:t>Jöckel</w:t>
        </w:r>
        <w:proofErr w:type="spellEnd"/>
        <w:r w:rsidRPr="0013710C">
          <w:rPr>
            <w:rStyle w:val="Hyperlink"/>
            <w:sz w:val="22"/>
            <w:szCs w:val="22"/>
          </w:rPr>
          <w:t xml:space="preserve"> KH, </w:t>
        </w:r>
        <w:proofErr w:type="spellStart"/>
        <w:r w:rsidRPr="0013710C">
          <w:rPr>
            <w:rStyle w:val="Hyperlink"/>
            <w:sz w:val="22"/>
            <w:szCs w:val="22"/>
          </w:rPr>
          <w:t>Elmariah</w:t>
        </w:r>
        <w:proofErr w:type="spellEnd"/>
        <w:r w:rsidRPr="0013710C">
          <w:rPr>
            <w:rStyle w:val="Hyperlink"/>
            <w:sz w:val="22"/>
            <w:szCs w:val="22"/>
          </w:rPr>
          <w:t xml:space="preserve"> S, Psaty BM, Mahabadi AA, Budoff M, Kronmal RA, Nasir K, O’Brien KD, </w:t>
        </w:r>
        <w:proofErr w:type="spellStart"/>
        <w:r w:rsidRPr="0013710C">
          <w:rPr>
            <w:rStyle w:val="Hyperlink"/>
            <w:sz w:val="22"/>
            <w:szCs w:val="22"/>
          </w:rPr>
          <w:t>Möhlenkamp</w:t>
        </w:r>
        <w:proofErr w:type="spellEnd"/>
        <w:r w:rsidRPr="0013710C">
          <w:rPr>
            <w:rStyle w:val="Hyperlink"/>
            <w:sz w:val="22"/>
            <w:szCs w:val="22"/>
          </w:rPr>
          <w:t xml:space="preserve"> S, Moebus S, </w:t>
        </w:r>
        <w:proofErr w:type="spellStart"/>
        <w:r w:rsidRPr="0013710C">
          <w:rPr>
            <w:rStyle w:val="Hyperlink"/>
            <w:sz w:val="22"/>
            <w:szCs w:val="22"/>
          </w:rPr>
          <w:t>Dragano</w:t>
        </w:r>
        <w:proofErr w:type="spellEnd"/>
        <w:r w:rsidRPr="0013710C">
          <w:rPr>
            <w:rStyle w:val="Hyperlink"/>
            <w:sz w:val="22"/>
            <w:szCs w:val="22"/>
          </w:rPr>
          <w:t xml:space="preserve"> N, Winterstein AG, Erbel R, </w:t>
        </w:r>
        <w:proofErr w:type="spellStart"/>
        <w:r w:rsidRPr="0013710C">
          <w:rPr>
            <w:rStyle w:val="Hyperlink"/>
            <w:sz w:val="22"/>
            <w:szCs w:val="22"/>
            <w:lang w:val="en-GB"/>
          </w:rPr>
          <w:t>Kälsch</w:t>
        </w:r>
        <w:proofErr w:type="spellEnd"/>
        <w:r w:rsidRPr="0013710C">
          <w:rPr>
            <w:rStyle w:val="Hyperlink"/>
            <w:sz w:val="22"/>
            <w:szCs w:val="22"/>
            <w:lang w:val="en-GB"/>
          </w:rPr>
          <w:t xml:space="preserve"> H. Associations between aspirin and other non-steroidal anti-inflammatory drugs and aortic valve or coronary artery calcification: The Multi-Ethnic Study of Atherosclerosis and the Heinz Nixdorf Recall Study. </w:t>
        </w:r>
        <w:r w:rsidRPr="0013710C">
          <w:rPr>
            <w:rStyle w:val="Hyperlink"/>
            <w:i/>
            <w:sz w:val="22"/>
            <w:szCs w:val="22"/>
            <w:lang w:val="en-GB"/>
          </w:rPr>
          <w:t>Atherosclerosis</w:t>
        </w:r>
        <w:r w:rsidRPr="0013710C">
          <w:rPr>
            <w:rStyle w:val="Hyperlink"/>
            <w:sz w:val="22"/>
            <w:szCs w:val="22"/>
            <w:lang w:val="en-GB"/>
          </w:rPr>
          <w:t>. 2013;229(2):310-316.</w:t>
        </w:r>
      </w:hyperlink>
      <w:r w:rsidR="00A05973">
        <w:rPr>
          <w:sz w:val="22"/>
          <w:szCs w:val="22"/>
        </w:rPr>
        <w:t xml:space="preserve"> </w:t>
      </w:r>
    </w:p>
    <w:p w14:paraId="0A29F259" w14:textId="77777777" w:rsidR="00A05973" w:rsidRPr="00A05973" w:rsidRDefault="00A05973" w:rsidP="00A05973">
      <w:pPr>
        <w:ind w:left="360"/>
        <w:rPr>
          <w:sz w:val="22"/>
          <w:szCs w:val="22"/>
          <w:lang w:val="en-GB"/>
        </w:rPr>
      </w:pPr>
    </w:p>
    <w:p w14:paraId="06430771" w14:textId="77777777" w:rsidR="00A05973" w:rsidRDefault="00A05973">
      <w:pPr>
        <w:numPr>
          <w:ilvl w:val="0"/>
          <w:numId w:val="2"/>
        </w:numPr>
        <w:rPr>
          <w:color w:val="000000"/>
          <w:sz w:val="22"/>
          <w:szCs w:val="22"/>
        </w:rPr>
      </w:pPr>
      <w:hyperlink r:id="rId598" w:history="1">
        <w:proofErr w:type="spellStart"/>
        <w:r w:rsidRPr="00763963">
          <w:rPr>
            <w:rStyle w:val="Hyperlink"/>
            <w:sz w:val="22"/>
            <w:szCs w:val="22"/>
          </w:rPr>
          <w:t>Degoma</w:t>
        </w:r>
        <w:proofErr w:type="spellEnd"/>
        <w:r w:rsidRPr="00763963">
          <w:rPr>
            <w:rStyle w:val="Hyperlink"/>
            <w:sz w:val="22"/>
            <w:szCs w:val="22"/>
          </w:rPr>
          <w:t xml:space="preserve"> EM, Davis MD, Dunbar RL, Mohler ER 3</w:t>
        </w:r>
        <w:r w:rsidRPr="00763963">
          <w:rPr>
            <w:rStyle w:val="Hyperlink"/>
            <w:sz w:val="22"/>
            <w:szCs w:val="22"/>
            <w:vertAlign w:val="superscript"/>
          </w:rPr>
          <w:t>rd</w:t>
        </w:r>
        <w:r w:rsidRPr="00763963">
          <w:rPr>
            <w:rStyle w:val="Hyperlink"/>
            <w:sz w:val="22"/>
            <w:szCs w:val="22"/>
          </w:rPr>
          <w:t xml:space="preserve">, Greenland P, French B. Discordance between non-HDL-cholesterol and LDL-particle measurements: Results from the Multi-Ethnic Study of Atherosclerosis. </w:t>
        </w:r>
        <w:r w:rsidRPr="00763963">
          <w:rPr>
            <w:rStyle w:val="Hyperlink"/>
            <w:i/>
            <w:sz w:val="22"/>
            <w:szCs w:val="22"/>
          </w:rPr>
          <w:t>Atherosclerosis</w:t>
        </w:r>
        <w:r w:rsidRPr="00763963">
          <w:rPr>
            <w:rStyle w:val="Hyperlink"/>
            <w:sz w:val="22"/>
            <w:szCs w:val="22"/>
          </w:rPr>
          <w:t>. 2013;229(2):517-523.</w:t>
        </w:r>
      </w:hyperlink>
      <w:r w:rsidR="001A1C33">
        <w:rPr>
          <w:color w:val="000000"/>
          <w:sz w:val="22"/>
          <w:szCs w:val="22"/>
        </w:rPr>
        <w:t xml:space="preserve"> </w:t>
      </w:r>
    </w:p>
    <w:p w14:paraId="54813BFD" w14:textId="77777777" w:rsidR="001A1C33" w:rsidRPr="00FF445D" w:rsidRDefault="001A1C33" w:rsidP="001A1C33">
      <w:pPr>
        <w:ind w:left="360"/>
        <w:rPr>
          <w:color w:val="000000"/>
          <w:sz w:val="22"/>
          <w:szCs w:val="22"/>
        </w:rPr>
      </w:pPr>
    </w:p>
    <w:p w14:paraId="7CE72CC0" w14:textId="77777777" w:rsidR="001A1C33" w:rsidRDefault="001A1C33">
      <w:pPr>
        <w:numPr>
          <w:ilvl w:val="0"/>
          <w:numId w:val="2"/>
        </w:numPr>
        <w:rPr>
          <w:color w:val="000000"/>
          <w:sz w:val="22"/>
          <w:szCs w:val="22"/>
        </w:rPr>
      </w:pPr>
      <w:hyperlink r:id="rId599" w:history="1">
        <w:r w:rsidRPr="0067445E">
          <w:rPr>
            <w:rStyle w:val="Hyperlink"/>
            <w:sz w:val="22"/>
            <w:szCs w:val="22"/>
          </w:rPr>
          <w:t xml:space="preserve">Foster T, Anania FA, Li D, Katz R, Budoff M. The Prevalence and Clinical Correlates of Nonalcoholic Fatty Liver Disease (NAFLD) in African Americans: The Multiethnic Study of Atherosclerosis (MESA). </w:t>
        </w:r>
        <w:r w:rsidRPr="0067445E">
          <w:rPr>
            <w:rStyle w:val="Hyperlink"/>
            <w:i/>
            <w:sz w:val="22"/>
            <w:szCs w:val="22"/>
          </w:rPr>
          <w:t>Dig Dis Sci</w:t>
        </w:r>
        <w:r w:rsidRPr="0067445E">
          <w:rPr>
            <w:rStyle w:val="Hyperlink"/>
            <w:sz w:val="22"/>
            <w:szCs w:val="22"/>
          </w:rPr>
          <w:t>. 2013;58(8):2392-2398.</w:t>
        </w:r>
      </w:hyperlink>
      <w:r w:rsidR="007928AD">
        <w:rPr>
          <w:color w:val="000000"/>
          <w:sz w:val="22"/>
          <w:szCs w:val="22"/>
        </w:rPr>
        <w:t xml:space="preserve"> </w:t>
      </w:r>
    </w:p>
    <w:p w14:paraId="4BACCBC4" w14:textId="77777777" w:rsidR="006C71B6" w:rsidRDefault="006C71B6" w:rsidP="006C71B6">
      <w:pPr>
        <w:ind w:left="360"/>
        <w:rPr>
          <w:color w:val="000000"/>
          <w:sz w:val="22"/>
          <w:szCs w:val="22"/>
        </w:rPr>
      </w:pPr>
    </w:p>
    <w:p w14:paraId="3F120E85" w14:textId="77777777" w:rsidR="006C71B6" w:rsidRDefault="006C71B6">
      <w:pPr>
        <w:numPr>
          <w:ilvl w:val="0"/>
          <w:numId w:val="2"/>
        </w:numPr>
        <w:rPr>
          <w:color w:val="000000"/>
          <w:sz w:val="22"/>
          <w:szCs w:val="22"/>
        </w:rPr>
      </w:pPr>
      <w:hyperlink r:id="rId600" w:history="1">
        <w:r w:rsidRPr="006C71B6">
          <w:rPr>
            <w:rStyle w:val="Hyperlink"/>
            <w:sz w:val="22"/>
            <w:szCs w:val="22"/>
          </w:rPr>
          <w:t xml:space="preserve">Shah SA, </w:t>
        </w:r>
        <w:proofErr w:type="spellStart"/>
        <w:r w:rsidRPr="006C71B6">
          <w:rPr>
            <w:rStyle w:val="Hyperlink"/>
            <w:sz w:val="22"/>
            <w:szCs w:val="22"/>
          </w:rPr>
          <w:t>Kambur</w:t>
        </w:r>
        <w:proofErr w:type="spellEnd"/>
        <w:r w:rsidRPr="006C71B6">
          <w:rPr>
            <w:rStyle w:val="Hyperlink"/>
            <w:sz w:val="22"/>
            <w:szCs w:val="22"/>
          </w:rPr>
          <w:t xml:space="preserve"> T, Chan C, Herrington DM, Liu K, Shah SJ. Relation of Short-Term Heart Rate Variability to Incident Heart Failure (from the Multi-Ethnic Study of Atherosclerosis). </w:t>
        </w:r>
        <w:proofErr w:type="gramStart"/>
        <w:r w:rsidRPr="006C71B6">
          <w:rPr>
            <w:rStyle w:val="Hyperlink"/>
            <w:i/>
            <w:sz w:val="22"/>
            <w:szCs w:val="22"/>
          </w:rPr>
          <w:t>Am</w:t>
        </w:r>
        <w:proofErr w:type="gramEnd"/>
        <w:r w:rsidRPr="006C71B6">
          <w:rPr>
            <w:rStyle w:val="Hyperlink"/>
            <w:i/>
            <w:sz w:val="22"/>
            <w:szCs w:val="22"/>
          </w:rPr>
          <w:t xml:space="preserve"> J </w:t>
        </w:r>
        <w:proofErr w:type="spellStart"/>
        <w:r w:rsidRPr="006C71B6">
          <w:rPr>
            <w:rStyle w:val="Hyperlink"/>
            <w:i/>
            <w:sz w:val="22"/>
            <w:szCs w:val="22"/>
          </w:rPr>
          <w:t>Cardiol</w:t>
        </w:r>
        <w:proofErr w:type="spellEnd"/>
        <w:r w:rsidRPr="006C71B6">
          <w:rPr>
            <w:rStyle w:val="Hyperlink"/>
            <w:i/>
            <w:sz w:val="22"/>
            <w:szCs w:val="22"/>
          </w:rPr>
          <w:t xml:space="preserve">. </w:t>
        </w:r>
        <w:r w:rsidRPr="006C71B6">
          <w:rPr>
            <w:rStyle w:val="Hyperlink"/>
            <w:sz w:val="22"/>
            <w:szCs w:val="22"/>
          </w:rPr>
          <w:t>2013;112(4):533-540.</w:t>
        </w:r>
      </w:hyperlink>
      <w:r w:rsidR="004B3C1C">
        <w:rPr>
          <w:color w:val="000000"/>
          <w:sz w:val="22"/>
          <w:szCs w:val="22"/>
        </w:rPr>
        <w:t xml:space="preserve"> </w:t>
      </w:r>
    </w:p>
    <w:p w14:paraId="32C3E8DF" w14:textId="77777777" w:rsidR="004B3C1C" w:rsidRDefault="004B3C1C" w:rsidP="004B3C1C">
      <w:pPr>
        <w:rPr>
          <w:sz w:val="22"/>
          <w:szCs w:val="22"/>
        </w:rPr>
      </w:pPr>
    </w:p>
    <w:p w14:paraId="20C983B6" w14:textId="77777777" w:rsidR="004B3C1C" w:rsidRDefault="004B3C1C">
      <w:pPr>
        <w:numPr>
          <w:ilvl w:val="0"/>
          <w:numId w:val="2"/>
        </w:numPr>
        <w:rPr>
          <w:sz w:val="22"/>
          <w:szCs w:val="22"/>
        </w:rPr>
      </w:pPr>
      <w:hyperlink r:id="rId601" w:history="1">
        <w:r w:rsidRPr="004B3C1C">
          <w:rPr>
            <w:rStyle w:val="Hyperlink"/>
            <w:sz w:val="22"/>
            <w:szCs w:val="22"/>
          </w:rPr>
          <w:t xml:space="preserve">Albrecht SS, Diez Roux AV, Kandula NR, Osypuk TL, Ni H, Shrager S. Immigration assimilation and BMI and waist size: a longitudinal examination among </w:t>
        </w:r>
        <w:proofErr w:type="spellStart"/>
        <w:r w:rsidRPr="004B3C1C">
          <w:rPr>
            <w:rStyle w:val="Hyperlink"/>
            <w:sz w:val="22"/>
            <w:szCs w:val="22"/>
          </w:rPr>
          <w:t>hispanic</w:t>
        </w:r>
        <w:proofErr w:type="spellEnd"/>
        <w:r w:rsidRPr="004B3C1C">
          <w:rPr>
            <w:rStyle w:val="Hyperlink"/>
            <w:sz w:val="22"/>
            <w:szCs w:val="22"/>
          </w:rPr>
          <w:t xml:space="preserve"> and </w:t>
        </w:r>
        <w:proofErr w:type="spellStart"/>
        <w:r w:rsidRPr="004B3C1C">
          <w:rPr>
            <w:rStyle w:val="Hyperlink"/>
            <w:sz w:val="22"/>
            <w:szCs w:val="22"/>
          </w:rPr>
          <w:t>chinese</w:t>
        </w:r>
        <w:proofErr w:type="spellEnd"/>
        <w:r w:rsidRPr="004B3C1C">
          <w:rPr>
            <w:rStyle w:val="Hyperlink"/>
            <w:sz w:val="22"/>
            <w:szCs w:val="22"/>
          </w:rPr>
          <w:t xml:space="preserve"> participants in the multi-ethnic study of atherosclerosis. </w:t>
        </w:r>
        <w:r w:rsidRPr="004B3C1C">
          <w:rPr>
            <w:rStyle w:val="Hyperlink"/>
            <w:i/>
            <w:sz w:val="22"/>
            <w:szCs w:val="22"/>
          </w:rPr>
          <w:t>Obesity (Silver Spring)</w:t>
        </w:r>
        <w:r w:rsidRPr="004B3C1C">
          <w:rPr>
            <w:rStyle w:val="Hyperlink"/>
            <w:sz w:val="22"/>
            <w:szCs w:val="22"/>
          </w:rPr>
          <w:t>. 2013;21(8):1695-1703.</w:t>
        </w:r>
      </w:hyperlink>
    </w:p>
    <w:p w14:paraId="6DCEA8A4" w14:textId="77777777" w:rsidR="008774A2" w:rsidRDefault="008774A2" w:rsidP="008774A2">
      <w:pPr>
        <w:ind w:left="360"/>
        <w:rPr>
          <w:color w:val="000000"/>
          <w:sz w:val="22"/>
          <w:szCs w:val="22"/>
        </w:rPr>
      </w:pPr>
    </w:p>
    <w:p w14:paraId="2C289F61" w14:textId="77777777" w:rsidR="00687362" w:rsidRDefault="00687362" w:rsidP="008774A2">
      <w:pPr>
        <w:ind w:left="360"/>
        <w:rPr>
          <w:color w:val="000000"/>
          <w:sz w:val="22"/>
          <w:szCs w:val="22"/>
        </w:rPr>
      </w:pPr>
    </w:p>
    <w:p w14:paraId="2D771332" w14:textId="77777777" w:rsidR="00687362" w:rsidRPr="00D74829" w:rsidRDefault="00687362" w:rsidP="008774A2">
      <w:pPr>
        <w:ind w:left="360"/>
        <w:rPr>
          <w:color w:val="000000"/>
          <w:sz w:val="22"/>
          <w:szCs w:val="22"/>
        </w:rPr>
      </w:pPr>
    </w:p>
    <w:p w14:paraId="4C283F87" w14:textId="77777777" w:rsidR="008774A2" w:rsidRDefault="008774A2">
      <w:pPr>
        <w:numPr>
          <w:ilvl w:val="0"/>
          <w:numId w:val="2"/>
        </w:numPr>
        <w:rPr>
          <w:sz w:val="22"/>
          <w:szCs w:val="22"/>
        </w:rPr>
      </w:pPr>
      <w:r>
        <w:rPr>
          <w:sz w:val="22"/>
          <w:szCs w:val="22"/>
        </w:rPr>
        <w:lastRenderedPageBreak/>
        <w:t xml:space="preserve"> </w:t>
      </w:r>
      <w:hyperlink r:id="rId602" w:history="1">
        <w:r w:rsidR="0033798B" w:rsidRPr="00A24CE1">
          <w:rPr>
            <w:rStyle w:val="Hyperlink"/>
            <w:sz w:val="22"/>
            <w:szCs w:val="22"/>
          </w:rPr>
          <w:t xml:space="preserve">Olson NC, Doyle MF, Jenny NW, Huber SA, Psaty BM, Kronmal RA, Tracy RP. Decreased Naive and Increased Memory CD4(+) T Cells Are Associated with Subclinical Atherosclerosis: The Multi-Ethnic Study of Atherosclerosis. </w:t>
        </w:r>
        <w:proofErr w:type="spellStart"/>
        <w:r w:rsidR="0033798B" w:rsidRPr="00A24CE1">
          <w:rPr>
            <w:rStyle w:val="Hyperlink"/>
            <w:i/>
            <w:iCs/>
            <w:sz w:val="22"/>
            <w:szCs w:val="22"/>
          </w:rPr>
          <w:t>PLoS</w:t>
        </w:r>
        <w:proofErr w:type="spellEnd"/>
        <w:r w:rsidR="0033798B" w:rsidRPr="00A24CE1">
          <w:rPr>
            <w:rStyle w:val="Hyperlink"/>
            <w:i/>
            <w:iCs/>
            <w:sz w:val="22"/>
            <w:szCs w:val="22"/>
          </w:rPr>
          <w:t xml:space="preserve"> One</w:t>
        </w:r>
        <w:r w:rsidR="0033798B" w:rsidRPr="00A24CE1">
          <w:rPr>
            <w:rStyle w:val="Hyperlink"/>
            <w:sz w:val="22"/>
            <w:szCs w:val="22"/>
          </w:rPr>
          <w:t>. 2013;8(8</w:t>
        </w:r>
        <w:proofErr w:type="gramStart"/>
        <w:r w:rsidR="0033798B" w:rsidRPr="00A24CE1">
          <w:rPr>
            <w:rStyle w:val="Hyperlink"/>
            <w:sz w:val="22"/>
            <w:szCs w:val="22"/>
          </w:rPr>
          <w:t>):e</w:t>
        </w:r>
        <w:proofErr w:type="gramEnd"/>
        <w:r w:rsidR="0033798B" w:rsidRPr="00A24CE1">
          <w:rPr>
            <w:rStyle w:val="Hyperlink"/>
            <w:sz w:val="22"/>
            <w:szCs w:val="22"/>
          </w:rPr>
          <w:t xml:space="preserve">71498. </w:t>
        </w:r>
        <w:proofErr w:type="spellStart"/>
        <w:r w:rsidR="0033798B" w:rsidRPr="00A24CE1">
          <w:rPr>
            <w:rStyle w:val="Hyperlink"/>
            <w:sz w:val="22"/>
            <w:szCs w:val="22"/>
          </w:rPr>
          <w:t>doi</w:t>
        </w:r>
        <w:proofErr w:type="spellEnd"/>
        <w:r w:rsidR="0033798B" w:rsidRPr="00A24CE1">
          <w:rPr>
            <w:rStyle w:val="Hyperlink"/>
            <w:sz w:val="22"/>
            <w:szCs w:val="22"/>
          </w:rPr>
          <w:t xml:space="preserve">: 10.1371/journal.pone.0071498. </w:t>
        </w:r>
        <w:proofErr w:type="spellStart"/>
        <w:r w:rsidR="0033798B" w:rsidRPr="00A24CE1">
          <w:rPr>
            <w:rStyle w:val="Hyperlink"/>
            <w:sz w:val="22"/>
            <w:szCs w:val="22"/>
          </w:rPr>
          <w:t>eCollection</w:t>
        </w:r>
        <w:proofErr w:type="spellEnd"/>
        <w:r w:rsidR="0033798B" w:rsidRPr="00A24CE1">
          <w:rPr>
            <w:rStyle w:val="Hyperlink"/>
            <w:sz w:val="22"/>
            <w:szCs w:val="22"/>
          </w:rPr>
          <w:t xml:space="preserve"> 2013.</w:t>
        </w:r>
      </w:hyperlink>
    </w:p>
    <w:p w14:paraId="3F19FA21" w14:textId="77777777" w:rsidR="00C9395E" w:rsidRDefault="00C9395E" w:rsidP="00C9395E">
      <w:pPr>
        <w:adjustRightInd w:val="0"/>
        <w:ind w:left="360"/>
        <w:rPr>
          <w:rFonts w:ascii="Times-Roman" w:hAnsi="Times-Roman" w:cs="Times-Roman"/>
          <w:color w:val="131413"/>
          <w:sz w:val="22"/>
          <w:szCs w:val="22"/>
        </w:rPr>
      </w:pPr>
    </w:p>
    <w:p w14:paraId="629DA6E4" w14:textId="77777777" w:rsidR="00C9395E" w:rsidRDefault="00C9395E">
      <w:pPr>
        <w:numPr>
          <w:ilvl w:val="0"/>
          <w:numId w:val="2"/>
        </w:numPr>
        <w:rPr>
          <w:color w:val="000000"/>
          <w:sz w:val="22"/>
          <w:szCs w:val="22"/>
        </w:rPr>
      </w:pPr>
      <w:hyperlink r:id="rId603" w:history="1">
        <w:r w:rsidRPr="006108B4">
          <w:rPr>
            <w:rStyle w:val="Hyperlink"/>
            <w:sz w:val="22"/>
            <w:szCs w:val="22"/>
          </w:rPr>
          <w:t xml:space="preserve">Choi EY, Rosen BD, Fernandes VR, Yan RT, Yoneyama K, </w:t>
        </w:r>
        <w:proofErr w:type="spellStart"/>
        <w:r w:rsidRPr="006108B4">
          <w:rPr>
            <w:rStyle w:val="Hyperlink"/>
            <w:sz w:val="22"/>
            <w:szCs w:val="22"/>
          </w:rPr>
          <w:t>Donekal</w:t>
        </w:r>
        <w:proofErr w:type="spellEnd"/>
        <w:r w:rsidRPr="006108B4">
          <w:rPr>
            <w:rStyle w:val="Hyperlink"/>
            <w:sz w:val="22"/>
            <w:szCs w:val="22"/>
          </w:rPr>
          <w:t xml:space="preserve"> S. Opdahl A, Almeida AL, Wu CO, Gomes AS, Bluemke DA, Lima JA. Prognostic value of myocardial circumferential strain for incident heart failure and cardiovascular events in asymptomatic individuals: the Multi-Ethnic Study of Atherosclerosis. </w:t>
        </w:r>
        <w:proofErr w:type="spellStart"/>
        <w:r w:rsidRPr="006108B4">
          <w:rPr>
            <w:rStyle w:val="Hyperlink"/>
            <w:i/>
            <w:sz w:val="22"/>
            <w:szCs w:val="22"/>
          </w:rPr>
          <w:t>Eur</w:t>
        </w:r>
        <w:proofErr w:type="spellEnd"/>
        <w:r w:rsidRPr="006108B4">
          <w:rPr>
            <w:rStyle w:val="Hyperlink"/>
            <w:i/>
            <w:sz w:val="22"/>
            <w:szCs w:val="22"/>
          </w:rPr>
          <w:t xml:space="preserve"> Heart J</w:t>
        </w:r>
        <w:r w:rsidRPr="006108B4">
          <w:rPr>
            <w:rStyle w:val="Hyperlink"/>
            <w:sz w:val="22"/>
            <w:szCs w:val="22"/>
          </w:rPr>
          <w:t>. 2013;34(30):2354-2361.</w:t>
        </w:r>
      </w:hyperlink>
      <w:r w:rsidR="002837E5">
        <w:rPr>
          <w:color w:val="000000"/>
          <w:sz w:val="22"/>
          <w:szCs w:val="22"/>
        </w:rPr>
        <w:t xml:space="preserve"> </w:t>
      </w:r>
    </w:p>
    <w:p w14:paraId="5518700A" w14:textId="77777777" w:rsidR="002837E5" w:rsidRDefault="002837E5" w:rsidP="002837E5">
      <w:pPr>
        <w:ind w:left="360"/>
        <w:rPr>
          <w:color w:val="000000"/>
          <w:sz w:val="22"/>
          <w:szCs w:val="22"/>
        </w:rPr>
      </w:pPr>
    </w:p>
    <w:p w14:paraId="258F0919" w14:textId="77777777" w:rsidR="00332A97" w:rsidRPr="00332A97" w:rsidRDefault="00332A97">
      <w:pPr>
        <w:numPr>
          <w:ilvl w:val="0"/>
          <w:numId w:val="2"/>
        </w:numPr>
        <w:rPr>
          <w:color w:val="000000"/>
          <w:sz w:val="22"/>
          <w:szCs w:val="22"/>
        </w:rPr>
      </w:pPr>
      <w:hyperlink r:id="rId604" w:history="1">
        <w:proofErr w:type="spellStart"/>
        <w:r w:rsidRPr="00332A97">
          <w:rPr>
            <w:rStyle w:val="Hyperlink"/>
            <w:sz w:val="22"/>
            <w:szCs w:val="22"/>
          </w:rPr>
          <w:t>Haritunians</w:t>
        </w:r>
        <w:proofErr w:type="spellEnd"/>
        <w:r w:rsidRPr="00332A97">
          <w:rPr>
            <w:rStyle w:val="Hyperlink"/>
            <w:sz w:val="22"/>
            <w:szCs w:val="22"/>
          </w:rPr>
          <w:t xml:space="preserve"> T, Liu CT, Monda KL, Taylor KC, Lange L, Demerath EW, Palmas W, </w:t>
        </w:r>
        <w:proofErr w:type="spellStart"/>
        <w:r w:rsidRPr="00332A97">
          <w:rPr>
            <w:rStyle w:val="Hyperlink"/>
            <w:sz w:val="22"/>
            <w:szCs w:val="22"/>
          </w:rPr>
          <w:t>Wojczynski</w:t>
        </w:r>
        <w:proofErr w:type="spellEnd"/>
        <w:r w:rsidRPr="00332A97">
          <w:rPr>
            <w:rStyle w:val="Hyperlink"/>
            <w:sz w:val="22"/>
            <w:szCs w:val="22"/>
          </w:rPr>
          <w:t xml:space="preserve"> MK, Ellis JC, Vitolins MZ, Liu S, Papanicolaou GJ, Irvin MR, Xue L, Griffin PJ, Nalls MA, Adeyemo A, Liu J, Li G, Ruiz-Narvaez EA, Chen WM, Chen F, Henderson BE, Millikan RC, Ambrosone CB, Strom SS, Guo X, Andrews JS, Sun YV, Mosley TH, Yanek LR, Shriner D, Rotter JI, </w:t>
        </w:r>
        <w:proofErr w:type="spellStart"/>
        <w:r w:rsidRPr="00332A97">
          <w:rPr>
            <w:rStyle w:val="Hyperlink"/>
            <w:sz w:val="22"/>
            <w:szCs w:val="22"/>
          </w:rPr>
          <w:t>Speliotes</w:t>
        </w:r>
        <w:proofErr w:type="spellEnd"/>
        <w:r w:rsidRPr="00332A97">
          <w:rPr>
            <w:rStyle w:val="Hyperlink"/>
            <w:sz w:val="22"/>
            <w:szCs w:val="22"/>
          </w:rPr>
          <w:t xml:space="preserve"> EK, Smith M, Rosenberg L, </w:t>
        </w:r>
        <w:proofErr w:type="spellStart"/>
        <w:r w:rsidRPr="00332A97">
          <w:rPr>
            <w:rStyle w:val="Hyperlink"/>
            <w:sz w:val="22"/>
            <w:szCs w:val="22"/>
          </w:rPr>
          <w:t>Mychaleckyj</w:t>
        </w:r>
        <w:proofErr w:type="spellEnd"/>
        <w:r w:rsidRPr="00332A97">
          <w:rPr>
            <w:rStyle w:val="Hyperlink"/>
            <w:sz w:val="22"/>
            <w:szCs w:val="22"/>
          </w:rPr>
          <w:t xml:space="preserve"> J, Nayak U, Spruill I, Garvey WT, Pettaway C, </w:t>
        </w:r>
        <w:proofErr w:type="spellStart"/>
        <w:r w:rsidRPr="00332A97">
          <w:rPr>
            <w:rStyle w:val="Hyperlink"/>
            <w:sz w:val="22"/>
            <w:szCs w:val="22"/>
          </w:rPr>
          <w:t>Nyante</w:t>
        </w:r>
        <w:proofErr w:type="spellEnd"/>
        <w:r w:rsidRPr="00332A97">
          <w:rPr>
            <w:rStyle w:val="Hyperlink"/>
            <w:sz w:val="22"/>
            <w:szCs w:val="22"/>
          </w:rPr>
          <w:t xml:space="preserve"> S, Bandera EV, Britton AF, </w:t>
        </w:r>
        <w:proofErr w:type="spellStart"/>
        <w:r w:rsidRPr="00332A97">
          <w:rPr>
            <w:rStyle w:val="Hyperlink"/>
            <w:sz w:val="22"/>
            <w:szCs w:val="22"/>
          </w:rPr>
          <w:t>Zonderman</w:t>
        </w:r>
        <w:proofErr w:type="spellEnd"/>
        <w:r w:rsidRPr="00332A97">
          <w:rPr>
            <w:rStyle w:val="Hyperlink"/>
            <w:sz w:val="22"/>
            <w:szCs w:val="22"/>
          </w:rPr>
          <w:t xml:space="preserve"> AB, Rasmussen-Torvik LJ, Chen YD, Ding J, Lohman K, </w:t>
        </w:r>
        <w:proofErr w:type="spellStart"/>
        <w:r w:rsidRPr="00332A97">
          <w:rPr>
            <w:rStyle w:val="Hyperlink"/>
            <w:sz w:val="22"/>
            <w:szCs w:val="22"/>
          </w:rPr>
          <w:t>Kritchevsky</w:t>
        </w:r>
        <w:proofErr w:type="spellEnd"/>
        <w:r w:rsidRPr="00332A97">
          <w:rPr>
            <w:rStyle w:val="Hyperlink"/>
            <w:sz w:val="22"/>
            <w:szCs w:val="22"/>
          </w:rPr>
          <w:t xml:space="preserve"> SB, Zhao W, Peyser PA, </w:t>
        </w:r>
        <w:proofErr w:type="spellStart"/>
        <w:r w:rsidRPr="00332A97">
          <w:rPr>
            <w:rStyle w:val="Hyperlink"/>
            <w:sz w:val="22"/>
            <w:szCs w:val="22"/>
          </w:rPr>
          <w:t>Kardia</w:t>
        </w:r>
        <w:proofErr w:type="spellEnd"/>
        <w:r w:rsidRPr="00332A97">
          <w:rPr>
            <w:rStyle w:val="Hyperlink"/>
            <w:sz w:val="22"/>
            <w:szCs w:val="22"/>
          </w:rPr>
          <w:t xml:space="preserve"> SL, Kabagambe E, Broeckel U, Chen G, Zhou J, </w:t>
        </w:r>
        <w:proofErr w:type="spellStart"/>
        <w:r w:rsidRPr="00332A97">
          <w:rPr>
            <w:rStyle w:val="Hyperlink"/>
            <w:sz w:val="22"/>
            <w:szCs w:val="22"/>
          </w:rPr>
          <w:t>Wassertheil</w:t>
        </w:r>
        <w:proofErr w:type="spellEnd"/>
        <w:r w:rsidRPr="00332A97">
          <w:rPr>
            <w:rStyle w:val="Hyperlink"/>
            <w:sz w:val="22"/>
            <w:szCs w:val="22"/>
          </w:rPr>
          <w:t xml:space="preserve">-Smoller S, </w:t>
        </w:r>
        <w:proofErr w:type="spellStart"/>
        <w:r w:rsidRPr="00332A97">
          <w:rPr>
            <w:rStyle w:val="Hyperlink"/>
            <w:sz w:val="22"/>
            <w:szCs w:val="22"/>
          </w:rPr>
          <w:t>Neuhouser</w:t>
        </w:r>
        <w:proofErr w:type="spellEnd"/>
        <w:r w:rsidRPr="00332A97">
          <w:rPr>
            <w:rStyle w:val="Hyperlink"/>
            <w:sz w:val="22"/>
            <w:szCs w:val="22"/>
          </w:rPr>
          <w:t xml:space="preserve"> ML, Rampersaud E, Psaty B, Kooperberg C, Manson JE, Kuller LH, Ochs-Balcom HM, Johnson KC, </w:t>
        </w:r>
        <w:proofErr w:type="spellStart"/>
        <w:r w:rsidRPr="00332A97">
          <w:rPr>
            <w:rStyle w:val="Hyperlink"/>
            <w:sz w:val="22"/>
            <w:szCs w:val="22"/>
          </w:rPr>
          <w:t>Sucheston</w:t>
        </w:r>
        <w:proofErr w:type="spellEnd"/>
        <w:r w:rsidRPr="00332A97">
          <w:rPr>
            <w:rStyle w:val="Hyperlink"/>
            <w:sz w:val="22"/>
            <w:szCs w:val="22"/>
          </w:rPr>
          <w:t xml:space="preserve"> L, </w:t>
        </w:r>
        <w:proofErr w:type="spellStart"/>
        <w:r w:rsidRPr="00332A97">
          <w:rPr>
            <w:rStyle w:val="Hyperlink"/>
            <w:sz w:val="22"/>
            <w:szCs w:val="22"/>
          </w:rPr>
          <w:t>Ordovas</w:t>
        </w:r>
        <w:proofErr w:type="spellEnd"/>
        <w:r w:rsidRPr="00332A97">
          <w:rPr>
            <w:rStyle w:val="Hyperlink"/>
            <w:sz w:val="22"/>
            <w:szCs w:val="22"/>
          </w:rPr>
          <w:t xml:space="preserve"> JM, Palmer JR, Haiman CA, McKnight B, Howard BV, Becker DM, Bielak LF, Liu Y, Allison MA, Grant SF, Burke GL, Patel SR, Schreiner PJ, Borecki IB, Evans MK, Taylor H, Sale MM, Howard V, Carlson CS, Rotimi CH, Cushman M, Harris TB, Reiner AP, Cupples LA, North KE, Fox CS. Genome-wide association of body fat distribution in African ancestry populations suggests new loci. </w:t>
        </w:r>
        <w:proofErr w:type="spellStart"/>
        <w:r w:rsidRPr="00332A97">
          <w:rPr>
            <w:rStyle w:val="Hyperlink"/>
            <w:i/>
            <w:sz w:val="22"/>
            <w:szCs w:val="22"/>
          </w:rPr>
          <w:t>PLoS</w:t>
        </w:r>
        <w:proofErr w:type="spellEnd"/>
        <w:r w:rsidRPr="00332A97">
          <w:rPr>
            <w:rStyle w:val="Hyperlink"/>
            <w:i/>
            <w:sz w:val="22"/>
            <w:szCs w:val="22"/>
          </w:rPr>
          <w:t xml:space="preserve"> Genet</w:t>
        </w:r>
        <w:r w:rsidRPr="00332A97">
          <w:rPr>
            <w:rStyle w:val="Hyperlink"/>
            <w:sz w:val="22"/>
            <w:szCs w:val="22"/>
          </w:rPr>
          <w:t>. 2013;9(8</w:t>
        </w:r>
        <w:proofErr w:type="gramStart"/>
        <w:r w:rsidRPr="00332A97">
          <w:rPr>
            <w:rStyle w:val="Hyperlink"/>
            <w:sz w:val="22"/>
            <w:szCs w:val="22"/>
          </w:rPr>
          <w:t>):e</w:t>
        </w:r>
        <w:proofErr w:type="gramEnd"/>
        <w:r w:rsidRPr="00332A97">
          <w:rPr>
            <w:rStyle w:val="Hyperlink"/>
            <w:sz w:val="22"/>
            <w:szCs w:val="22"/>
          </w:rPr>
          <w:t xml:space="preserve">1003681. </w:t>
        </w:r>
        <w:proofErr w:type="spellStart"/>
        <w:r w:rsidRPr="00332A97">
          <w:rPr>
            <w:rStyle w:val="Hyperlink"/>
            <w:sz w:val="22"/>
            <w:szCs w:val="22"/>
          </w:rPr>
          <w:t>doi</w:t>
        </w:r>
        <w:proofErr w:type="spellEnd"/>
        <w:r w:rsidRPr="00332A97">
          <w:rPr>
            <w:rStyle w:val="Hyperlink"/>
            <w:sz w:val="22"/>
            <w:szCs w:val="22"/>
          </w:rPr>
          <w:t>: 10.1371/journal.pgen.1003681.</w:t>
        </w:r>
      </w:hyperlink>
    </w:p>
    <w:p w14:paraId="7B5CD946" w14:textId="77777777" w:rsidR="007928AD" w:rsidRDefault="007928AD" w:rsidP="007928AD">
      <w:pPr>
        <w:rPr>
          <w:sz w:val="22"/>
          <w:szCs w:val="22"/>
        </w:rPr>
      </w:pPr>
    </w:p>
    <w:p w14:paraId="3408406D" w14:textId="77777777" w:rsidR="007928AD" w:rsidRPr="00C9395E" w:rsidRDefault="007928AD">
      <w:pPr>
        <w:numPr>
          <w:ilvl w:val="0"/>
          <w:numId w:val="2"/>
        </w:numPr>
        <w:rPr>
          <w:color w:val="000000"/>
          <w:sz w:val="22"/>
          <w:szCs w:val="22"/>
        </w:rPr>
      </w:pPr>
      <w:hyperlink r:id="rId605" w:history="1">
        <w:r w:rsidRPr="002A2640">
          <w:rPr>
            <w:rStyle w:val="Hyperlink"/>
            <w:sz w:val="22"/>
            <w:szCs w:val="22"/>
          </w:rPr>
          <w:t xml:space="preserve">Bosworth C, Sachs MC, Duprez D, Hoofnagle AN, Ix JH, Jacobs DR Jr, Peralta CA, Siscovick, DS, Kestenbaum B, de Boer, IH. Parathyroid hormone and arterial dysfunction in the multi-ethnic study of atherosclerosis. </w:t>
        </w:r>
        <w:r w:rsidRPr="002A2640">
          <w:rPr>
            <w:rStyle w:val="Hyperlink"/>
            <w:i/>
            <w:sz w:val="22"/>
            <w:szCs w:val="22"/>
          </w:rPr>
          <w:t>Clin Endocrinol (</w:t>
        </w:r>
        <w:proofErr w:type="spellStart"/>
        <w:r w:rsidRPr="002A2640">
          <w:rPr>
            <w:rStyle w:val="Hyperlink"/>
            <w:i/>
            <w:sz w:val="22"/>
            <w:szCs w:val="22"/>
          </w:rPr>
          <w:t>Oxf</w:t>
        </w:r>
        <w:proofErr w:type="spellEnd"/>
        <w:r w:rsidRPr="002A2640">
          <w:rPr>
            <w:rStyle w:val="Hyperlink"/>
            <w:i/>
            <w:sz w:val="22"/>
            <w:szCs w:val="22"/>
          </w:rPr>
          <w:t>)</w:t>
        </w:r>
        <w:r w:rsidRPr="002A2640">
          <w:rPr>
            <w:rStyle w:val="Hyperlink"/>
            <w:sz w:val="22"/>
            <w:szCs w:val="22"/>
          </w:rPr>
          <w:t>. 2013;79(3):429-436.</w:t>
        </w:r>
      </w:hyperlink>
      <w:r w:rsidR="00C9395E">
        <w:rPr>
          <w:sz w:val="22"/>
          <w:szCs w:val="22"/>
        </w:rPr>
        <w:t xml:space="preserve"> </w:t>
      </w:r>
    </w:p>
    <w:p w14:paraId="3B9C61F3" w14:textId="77777777" w:rsidR="00C9395E" w:rsidRPr="00C9395E" w:rsidRDefault="00C9395E" w:rsidP="00C9395E">
      <w:pPr>
        <w:ind w:left="360"/>
        <w:rPr>
          <w:color w:val="000000"/>
          <w:sz w:val="22"/>
          <w:szCs w:val="22"/>
        </w:rPr>
      </w:pPr>
    </w:p>
    <w:p w14:paraId="796684A3" w14:textId="77777777" w:rsidR="009C1FBA" w:rsidRDefault="009C1FBA">
      <w:pPr>
        <w:numPr>
          <w:ilvl w:val="0"/>
          <w:numId w:val="2"/>
        </w:numPr>
        <w:rPr>
          <w:color w:val="000000"/>
          <w:sz w:val="22"/>
          <w:szCs w:val="22"/>
        </w:rPr>
      </w:pPr>
      <w:hyperlink r:id="rId606" w:history="1">
        <w:r w:rsidRPr="009C1FBA">
          <w:rPr>
            <w:rStyle w:val="Hyperlink"/>
            <w:sz w:val="22"/>
            <w:szCs w:val="22"/>
          </w:rPr>
          <w:t xml:space="preserve">Allison MA, Bluemke DA, McClelland R, Cushman M, Criqui MH, Polak JF, Lima JA. Relation of Leptin to Left Ventricular Hypertrophy (from the Multi-Ethnic Study of Atherosclerosis). </w:t>
        </w:r>
        <w:proofErr w:type="gramStart"/>
        <w:r w:rsidRPr="009C1FBA">
          <w:rPr>
            <w:rStyle w:val="Hyperlink"/>
            <w:i/>
            <w:sz w:val="22"/>
            <w:szCs w:val="22"/>
          </w:rPr>
          <w:t>Am</w:t>
        </w:r>
        <w:proofErr w:type="gramEnd"/>
        <w:r w:rsidRPr="009C1FBA">
          <w:rPr>
            <w:rStyle w:val="Hyperlink"/>
            <w:i/>
            <w:sz w:val="22"/>
            <w:szCs w:val="22"/>
          </w:rPr>
          <w:t xml:space="preserve"> J </w:t>
        </w:r>
        <w:proofErr w:type="spellStart"/>
        <w:r w:rsidRPr="009C1FBA">
          <w:rPr>
            <w:rStyle w:val="Hyperlink"/>
            <w:i/>
            <w:sz w:val="22"/>
            <w:szCs w:val="22"/>
          </w:rPr>
          <w:t>Cardiol</w:t>
        </w:r>
        <w:proofErr w:type="spellEnd"/>
        <w:r w:rsidRPr="009C1FBA">
          <w:rPr>
            <w:rStyle w:val="Hyperlink"/>
            <w:sz w:val="22"/>
            <w:szCs w:val="22"/>
          </w:rPr>
          <w:t>. 2013;112(5):726-730.</w:t>
        </w:r>
      </w:hyperlink>
      <w:r w:rsidR="00A31890">
        <w:rPr>
          <w:color w:val="000000"/>
          <w:sz w:val="22"/>
          <w:szCs w:val="22"/>
        </w:rPr>
        <w:t xml:space="preserve"> </w:t>
      </w:r>
    </w:p>
    <w:p w14:paraId="6CFB477D" w14:textId="77777777" w:rsidR="00A31890" w:rsidRDefault="00A31890" w:rsidP="00A31890">
      <w:pPr>
        <w:ind w:left="360"/>
        <w:rPr>
          <w:color w:val="000000"/>
          <w:sz w:val="22"/>
          <w:szCs w:val="22"/>
          <w:shd w:val="clear" w:color="auto" w:fill="00B0F0"/>
        </w:rPr>
      </w:pPr>
    </w:p>
    <w:p w14:paraId="7EF2845C" w14:textId="77777777" w:rsidR="00A31890" w:rsidRDefault="00A31890">
      <w:pPr>
        <w:numPr>
          <w:ilvl w:val="0"/>
          <w:numId w:val="2"/>
        </w:numPr>
        <w:rPr>
          <w:color w:val="000000"/>
          <w:sz w:val="22"/>
          <w:szCs w:val="22"/>
        </w:rPr>
      </w:pPr>
      <w:hyperlink r:id="rId607" w:history="1">
        <w:r w:rsidRPr="00A31890">
          <w:rPr>
            <w:rStyle w:val="Hyperlink"/>
            <w:sz w:val="22"/>
            <w:szCs w:val="22"/>
          </w:rPr>
          <w:t xml:space="preserve">Whelton SP, Blankstein R, Al-Mallah MH, Lima JA, Bluemke DA, Hundley WG, Polak JF, Blumenthal RS, Nasir K, Blaha MJ. Association of resting heart rate with carotid and aortic arterial stiffness: multi-ethnic study of atherosclerosis. </w:t>
        </w:r>
        <w:r w:rsidRPr="00A31890">
          <w:rPr>
            <w:rStyle w:val="Hyperlink"/>
            <w:i/>
            <w:sz w:val="22"/>
            <w:szCs w:val="22"/>
          </w:rPr>
          <w:t>Hypertension</w:t>
        </w:r>
        <w:r w:rsidRPr="00A31890">
          <w:rPr>
            <w:rStyle w:val="Hyperlink"/>
            <w:sz w:val="22"/>
            <w:szCs w:val="22"/>
          </w:rPr>
          <w:t>. 2013;62(3):477-484.</w:t>
        </w:r>
      </w:hyperlink>
      <w:r w:rsidR="0074069C">
        <w:rPr>
          <w:color w:val="000000"/>
          <w:sz w:val="22"/>
          <w:szCs w:val="22"/>
        </w:rPr>
        <w:t xml:space="preserve"> </w:t>
      </w:r>
    </w:p>
    <w:p w14:paraId="38CCCAAA" w14:textId="77777777" w:rsidR="0074069C" w:rsidRDefault="0074069C" w:rsidP="0074069C">
      <w:pPr>
        <w:ind w:left="360"/>
        <w:rPr>
          <w:sz w:val="22"/>
          <w:szCs w:val="22"/>
        </w:rPr>
      </w:pPr>
    </w:p>
    <w:p w14:paraId="23879E5F" w14:textId="77777777" w:rsidR="0074069C" w:rsidRDefault="0074069C">
      <w:pPr>
        <w:numPr>
          <w:ilvl w:val="0"/>
          <w:numId w:val="2"/>
        </w:numPr>
        <w:rPr>
          <w:sz w:val="22"/>
          <w:szCs w:val="22"/>
        </w:rPr>
      </w:pPr>
      <w:hyperlink r:id="rId608" w:history="1">
        <w:r w:rsidRPr="0074069C">
          <w:rPr>
            <w:rStyle w:val="Hyperlink"/>
            <w:sz w:val="22"/>
            <w:szCs w:val="22"/>
          </w:rPr>
          <w:t xml:space="preserve">Pletcher MJ, Sibley CT, Pignone M, Vittinghoff E, Greenland P. Interpretation of the Coronary Artery Calcium Score in Combination </w:t>
        </w:r>
        <w:proofErr w:type="gramStart"/>
        <w:r w:rsidRPr="0074069C">
          <w:rPr>
            <w:rStyle w:val="Hyperlink"/>
            <w:sz w:val="22"/>
            <w:szCs w:val="22"/>
          </w:rPr>
          <w:t>With</w:t>
        </w:r>
        <w:proofErr w:type="gramEnd"/>
        <w:r w:rsidRPr="0074069C">
          <w:rPr>
            <w:rStyle w:val="Hyperlink"/>
            <w:sz w:val="22"/>
            <w:szCs w:val="22"/>
          </w:rPr>
          <w:t xml:space="preserve"> Conventional Cardiovascular Risk Factors: The Multi-Ethnic Study of Atherosclerosis (MESA). </w:t>
        </w:r>
        <w:r w:rsidRPr="0074069C">
          <w:rPr>
            <w:rStyle w:val="Hyperlink"/>
            <w:i/>
            <w:sz w:val="22"/>
            <w:szCs w:val="22"/>
          </w:rPr>
          <w:t>Circulation</w:t>
        </w:r>
        <w:r w:rsidRPr="0074069C">
          <w:rPr>
            <w:rStyle w:val="Hyperlink"/>
            <w:sz w:val="22"/>
            <w:szCs w:val="22"/>
          </w:rPr>
          <w:t>. 2013;128(10):1076-1084.</w:t>
        </w:r>
      </w:hyperlink>
      <w:r w:rsidR="00CD22F9">
        <w:rPr>
          <w:sz w:val="22"/>
          <w:szCs w:val="22"/>
        </w:rPr>
        <w:t xml:space="preserve"> </w:t>
      </w:r>
    </w:p>
    <w:p w14:paraId="24D36859" w14:textId="77777777" w:rsidR="00CD22F9" w:rsidRDefault="00CD22F9" w:rsidP="00CD22F9">
      <w:pPr>
        <w:ind w:left="360"/>
        <w:rPr>
          <w:color w:val="000000"/>
          <w:sz w:val="22"/>
          <w:szCs w:val="22"/>
        </w:rPr>
      </w:pPr>
    </w:p>
    <w:p w14:paraId="5D56DCE5" w14:textId="77777777" w:rsidR="00CD22F9" w:rsidRDefault="00CD22F9">
      <w:pPr>
        <w:numPr>
          <w:ilvl w:val="0"/>
          <w:numId w:val="2"/>
        </w:numPr>
        <w:rPr>
          <w:color w:val="000000"/>
          <w:sz w:val="22"/>
          <w:szCs w:val="22"/>
        </w:rPr>
      </w:pPr>
      <w:hyperlink r:id="rId609" w:history="1">
        <w:r w:rsidRPr="00CD22F9">
          <w:rPr>
            <w:rStyle w:val="Hyperlink"/>
            <w:sz w:val="22"/>
            <w:szCs w:val="22"/>
          </w:rPr>
          <w:t xml:space="preserve">Bergen S, Sheppard L, Sampson PD, Kim SY, Richards M, Vedal S, Kaufman JD, Szpiro AA. A National Prediction Model for PM2.5 Component Exposures and Measurement Error-Corrected Health Effect Inference. </w:t>
        </w:r>
        <w:r w:rsidRPr="00CD22F9">
          <w:rPr>
            <w:rStyle w:val="Hyperlink"/>
            <w:i/>
            <w:sz w:val="22"/>
            <w:szCs w:val="22"/>
          </w:rPr>
          <w:t xml:space="preserve">Environ Health </w:t>
        </w:r>
        <w:proofErr w:type="spellStart"/>
        <w:r w:rsidRPr="00CD22F9">
          <w:rPr>
            <w:rStyle w:val="Hyperlink"/>
            <w:i/>
            <w:sz w:val="22"/>
            <w:szCs w:val="22"/>
          </w:rPr>
          <w:t>Perspect</w:t>
        </w:r>
        <w:proofErr w:type="spellEnd"/>
        <w:r w:rsidRPr="00CD22F9">
          <w:rPr>
            <w:rStyle w:val="Hyperlink"/>
            <w:sz w:val="22"/>
            <w:szCs w:val="22"/>
          </w:rPr>
          <w:t>. 2013;121(9):1017-1025.</w:t>
        </w:r>
      </w:hyperlink>
      <w:r w:rsidR="007F7DC1">
        <w:rPr>
          <w:color w:val="000000"/>
          <w:sz w:val="22"/>
          <w:szCs w:val="22"/>
        </w:rPr>
        <w:t xml:space="preserve"> </w:t>
      </w:r>
      <w:r w:rsidR="002D1A1A">
        <w:rPr>
          <w:color w:val="000000"/>
          <w:sz w:val="22"/>
          <w:szCs w:val="22"/>
        </w:rPr>
        <w:t xml:space="preserve"> </w:t>
      </w:r>
    </w:p>
    <w:p w14:paraId="686530BB" w14:textId="77777777" w:rsidR="00687362" w:rsidRDefault="00687362" w:rsidP="007F7DC1">
      <w:pPr>
        <w:ind w:left="360"/>
        <w:rPr>
          <w:color w:val="000000"/>
          <w:sz w:val="22"/>
          <w:szCs w:val="22"/>
        </w:rPr>
      </w:pPr>
    </w:p>
    <w:p w14:paraId="0D0B5339" w14:textId="77777777" w:rsidR="007F7DC1" w:rsidRDefault="00772432">
      <w:pPr>
        <w:numPr>
          <w:ilvl w:val="0"/>
          <w:numId w:val="2"/>
        </w:numPr>
        <w:rPr>
          <w:sz w:val="22"/>
          <w:szCs w:val="22"/>
        </w:rPr>
      </w:pPr>
      <w:hyperlink r:id="rId610" w:history="1">
        <w:r w:rsidRPr="00D04F98">
          <w:rPr>
            <w:rStyle w:val="Hyperlink"/>
            <w:sz w:val="22"/>
            <w:szCs w:val="22"/>
          </w:rPr>
          <w:t xml:space="preserve">Shlipak MG, Matsushita K, Ärnlöv J, Inker LA, Katz R, Polkinghorne KR, </w:t>
        </w:r>
        <w:proofErr w:type="spellStart"/>
        <w:r w:rsidRPr="00D04F98">
          <w:rPr>
            <w:rStyle w:val="Hyperlink"/>
            <w:sz w:val="22"/>
            <w:szCs w:val="22"/>
          </w:rPr>
          <w:t>Rothenbacher</w:t>
        </w:r>
        <w:proofErr w:type="spellEnd"/>
        <w:r w:rsidRPr="00D04F98">
          <w:rPr>
            <w:rStyle w:val="Hyperlink"/>
            <w:sz w:val="22"/>
            <w:szCs w:val="22"/>
          </w:rPr>
          <w:t xml:space="preserve"> D, Sarnak MJ, Astor BC, Coresh J, Levey AS, Gansevoort RT, CKD Prognosis Consortium. Cystatin C versus creatinine in determining risk based on kidney function. </w:t>
        </w:r>
        <w:r w:rsidRPr="00D04F98">
          <w:rPr>
            <w:rStyle w:val="Hyperlink"/>
            <w:i/>
            <w:sz w:val="22"/>
            <w:szCs w:val="22"/>
          </w:rPr>
          <w:t>N Engl J Med</w:t>
        </w:r>
        <w:r w:rsidRPr="00D04F98">
          <w:rPr>
            <w:rStyle w:val="Hyperlink"/>
            <w:sz w:val="22"/>
            <w:szCs w:val="22"/>
          </w:rPr>
          <w:t xml:space="preserve">. </w:t>
        </w:r>
        <w:r>
          <w:rPr>
            <w:rStyle w:val="Hyperlink"/>
            <w:sz w:val="22"/>
            <w:szCs w:val="22"/>
          </w:rPr>
          <w:t>2013;</w:t>
        </w:r>
        <w:r w:rsidRPr="00D04F98">
          <w:rPr>
            <w:rStyle w:val="Hyperlink"/>
            <w:sz w:val="22"/>
            <w:szCs w:val="22"/>
          </w:rPr>
          <w:t>369(10):932-943.</w:t>
        </w:r>
      </w:hyperlink>
    </w:p>
    <w:p w14:paraId="06846AA8" w14:textId="77777777" w:rsidR="002D1A1A" w:rsidRPr="007F7DC1" w:rsidRDefault="002D1A1A" w:rsidP="002D1A1A">
      <w:pPr>
        <w:ind w:left="360"/>
        <w:rPr>
          <w:sz w:val="22"/>
          <w:szCs w:val="22"/>
        </w:rPr>
      </w:pPr>
    </w:p>
    <w:p w14:paraId="20FC644F" w14:textId="77777777" w:rsidR="00961C2C" w:rsidRPr="007A33CE" w:rsidRDefault="002D1A1A">
      <w:pPr>
        <w:pStyle w:val="ListParagraph"/>
        <w:numPr>
          <w:ilvl w:val="0"/>
          <w:numId w:val="2"/>
        </w:numPr>
        <w:rPr>
          <w:color w:val="000000"/>
          <w:sz w:val="22"/>
          <w:szCs w:val="22"/>
        </w:rPr>
      </w:pPr>
      <w:hyperlink r:id="rId611" w:history="1">
        <w:r w:rsidRPr="003716D9">
          <w:rPr>
            <w:rStyle w:val="Hyperlink"/>
            <w:sz w:val="22"/>
            <w:szCs w:val="22"/>
          </w:rPr>
          <w:t xml:space="preserve">Ebong IA, Goff DC Jr, Rodriguez CJ, Chen H, Bluemke DA, Szklo M, Bertoni AG. The relationship between measures of obesity and incident heart failure: The multi-ethnic study of atherosclerosis. </w:t>
        </w:r>
        <w:r w:rsidRPr="003716D9">
          <w:rPr>
            <w:rStyle w:val="Hyperlink"/>
            <w:i/>
            <w:sz w:val="22"/>
            <w:szCs w:val="22"/>
          </w:rPr>
          <w:t>Obesity (Silver Spring)</w:t>
        </w:r>
        <w:r w:rsidRPr="003716D9">
          <w:rPr>
            <w:rStyle w:val="Hyperlink"/>
            <w:sz w:val="22"/>
            <w:szCs w:val="22"/>
          </w:rPr>
          <w:t>. 2013;21(9):1915-1922.</w:t>
        </w:r>
      </w:hyperlink>
      <w:r w:rsidR="007A33CE">
        <w:rPr>
          <w:sz w:val="22"/>
          <w:szCs w:val="22"/>
        </w:rPr>
        <w:t xml:space="preserve"> </w:t>
      </w:r>
    </w:p>
    <w:p w14:paraId="0DA0E3CC" w14:textId="77777777" w:rsidR="007A33CE" w:rsidRPr="007F7DC1" w:rsidRDefault="007A33CE" w:rsidP="007A33CE">
      <w:pPr>
        <w:ind w:left="360"/>
        <w:rPr>
          <w:sz w:val="22"/>
          <w:szCs w:val="22"/>
        </w:rPr>
      </w:pPr>
    </w:p>
    <w:p w14:paraId="704FCC51" w14:textId="77777777" w:rsidR="007A33CE" w:rsidRDefault="007A33CE">
      <w:pPr>
        <w:pStyle w:val="ListParagraph"/>
        <w:numPr>
          <w:ilvl w:val="0"/>
          <w:numId w:val="2"/>
        </w:numPr>
        <w:rPr>
          <w:sz w:val="22"/>
          <w:szCs w:val="22"/>
        </w:rPr>
      </w:pPr>
      <w:hyperlink r:id="rId612" w:history="1">
        <w:r w:rsidRPr="007A33CE">
          <w:rPr>
            <w:rStyle w:val="Hyperlink"/>
            <w:sz w:val="22"/>
            <w:szCs w:val="22"/>
          </w:rPr>
          <w:t xml:space="preserve">Zeb I, Katz R, Nasir K, Ding J, Rezaeian P, Budoff MJ. Relation of nonalcoholic fatty liver disease to the metabolic syndrome: The Multi-Ethnic Study of Atherosclerosis. </w:t>
        </w:r>
        <w:r w:rsidRPr="007A33CE">
          <w:rPr>
            <w:rStyle w:val="Hyperlink"/>
            <w:i/>
            <w:sz w:val="22"/>
            <w:szCs w:val="22"/>
          </w:rPr>
          <w:t xml:space="preserve">J Cardiovasc </w:t>
        </w:r>
        <w:proofErr w:type="spellStart"/>
        <w:r w:rsidRPr="007A33CE">
          <w:rPr>
            <w:rStyle w:val="Hyperlink"/>
            <w:i/>
            <w:sz w:val="22"/>
            <w:szCs w:val="22"/>
          </w:rPr>
          <w:t>Comput</w:t>
        </w:r>
        <w:proofErr w:type="spellEnd"/>
        <w:r w:rsidRPr="007A33CE">
          <w:rPr>
            <w:rStyle w:val="Hyperlink"/>
            <w:i/>
            <w:sz w:val="22"/>
            <w:szCs w:val="22"/>
          </w:rPr>
          <w:t xml:space="preserve"> </w:t>
        </w:r>
        <w:proofErr w:type="spellStart"/>
        <w:r w:rsidRPr="007A33CE">
          <w:rPr>
            <w:rStyle w:val="Hyperlink"/>
            <w:i/>
            <w:sz w:val="22"/>
            <w:szCs w:val="22"/>
          </w:rPr>
          <w:t>Tomorgr</w:t>
        </w:r>
        <w:proofErr w:type="spellEnd"/>
        <w:r w:rsidRPr="007A33CE">
          <w:rPr>
            <w:rStyle w:val="Hyperlink"/>
            <w:sz w:val="22"/>
            <w:szCs w:val="22"/>
          </w:rPr>
          <w:t>. 2013;7(5):311-318.</w:t>
        </w:r>
      </w:hyperlink>
      <w:r w:rsidR="00676EF9">
        <w:rPr>
          <w:sz w:val="22"/>
          <w:szCs w:val="22"/>
        </w:rPr>
        <w:t xml:space="preserve"> </w:t>
      </w:r>
    </w:p>
    <w:p w14:paraId="405E3D02" w14:textId="77777777" w:rsidR="00676EF9" w:rsidRDefault="00676EF9" w:rsidP="00676EF9">
      <w:pPr>
        <w:pStyle w:val="ListParagraph"/>
        <w:ind w:left="360"/>
        <w:rPr>
          <w:sz w:val="22"/>
          <w:szCs w:val="22"/>
        </w:rPr>
      </w:pPr>
    </w:p>
    <w:p w14:paraId="7A5739AF" w14:textId="77777777" w:rsidR="00676EF9" w:rsidRDefault="00676EF9">
      <w:pPr>
        <w:numPr>
          <w:ilvl w:val="0"/>
          <w:numId w:val="2"/>
        </w:numPr>
        <w:rPr>
          <w:sz w:val="22"/>
          <w:szCs w:val="22"/>
        </w:rPr>
      </w:pPr>
      <w:hyperlink r:id="rId613" w:history="1">
        <w:r w:rsidRPr="00B26B99">
          <w:rPr>
            <w:rStyle w:val="Hyperlink"/>
            <w:sz w:val="22"/>
            <w:szCs w:val="22"/>
          </w:rPr>
          <w:t xml:space="preserve">Medrano-Gracia P, Cowan BR, Bluemke DA, Finn JP, Kadis AH, Lee DC, Lima JA, Suinesiaputra A, Young AA. Atlas-based analysis of cardiac shape and function: correction of regional shape bias due to imaging protocol for population studies. </w:t>
        </w:r>
        <w:r w:rsidRPr="00B26B99">
          <w:rPr>
            <w:rStyle w:val="Hyperlink"/>
            <w:i/>
            <w:sz w:val="22"/>
            <w:szCs w:val="22"/>
          </w:rPr>
          <w:t xml:space="preserve">J Cardiovasc Magn </w:t>
        </w:r>
        <w:proofErr w:type="spellStart"/>
        <w:r w:rsidRPr="00B26B99">
          <w:rPr>
            <w:rStyle w:val="Hyperlink"/>
            <w:i/>
            <w:sz w:val="22"/>
            <w:szCs w:val="22"/>
          </w:rPr>
          <w:t>Reson</w:t>
        </w:r>
        <w:proofErr w:type="spellEnd"/>
        <w:r w:rsidRPr="00B26B99">
          <w:rPr>
            <w:rStyle w:val="Hyperlink"/>
            <w:sz w:val="22"/>
            <w:szCs w:val="22"/>
          </w:rPr>
          <w:t xml:space="preserve">. </w:t>
        </w:r>
        <w:proofErr w:type="gramStart"/>
        <w:r w:rsidRPr="00B26B99">
          <w:rPr>
            <w:rStyle w:val="Hyperlink"/>
            <w:sz w:val="22"/>
            <w:szCs w:val="22"/>
          </w:rPr>
          <w:t xml:space="preserve">2013;15:80.  </w:t>
        </w:r>
        <w:proofErr w:type="spellStart"/>
        <w:r w:rsidRPr="00B26B99">
          <w:rPr>
            <w:rStyle w:val="Hyperlink"/>
            <w:sz w:val="22"/>
            <w:szCs w:val="22"/>
          </w:rPr>
          <w:t>doi</w:t>
        </w:r>
        <w:proofErr w:type="spellEnd"/>
        <w:r w:rsidRPr="00B26B99">
          <w:rPr>
            <w:rStyle w:val="Hyperlink"/>
            <w:sz w:val="22"/>
            <w:szCs w:val="22"/>
          </w:rPr>
          <w:t>:  10</w:t>
        </w:r>
        <w:proofErr w:type="gramEnd"/>
        <w:r w:rsidRPr="00B26B99">
          <w:rPr>
            <w:rStyle w:val="Hyperlink"/>
            <w:sz w:val="22"/>
            <w:szCs w:val="22"/>
          </w:rPr>
          <w:t>. 1186/1532-429X-15-80.</w:t>
        </w:r>
      </w:hyperlink>
      <w:r w:rsidR="00A856E2">
        <w:rPr>
          <w:sz w:val="22"/>
          <w:szCs w:val="22"/>
        </w:rPr>
        <w:t xml:space="preserve"> </w:t>
      </w:r>
    </w:p>
    <w:p w14:paraId="7F4CE51B" w14:textId="77777777" w:rsidR="00A856E2" w:rsidRDefault="00A856E2" w:rsidP="00A856E2">
      <w:pPr>
        <w:ind w:left="360"/>
        <w:rPr>
          <w:sz w:val="22"/>
          <w:szCs w:val="22"/>
        </w:rPr>
      </w:pPr>
    </w:p>
    <w:p w14:paraId="43FE4ACC" w14:textId="77777777" w:rsidR="007A5F57" w:rsidRPr="007A5F57" w:rsidRDefault="007A5F57">
      <w:pPr>
        <w:numPr>
          <w:ilvl w:val="0"/>
          <w:numId w:val="2"/>
        </w:numPr>
        <w:rPr>
          <w:color w:val="000000"/>
          <w:sz w:val="22"/>
          <w:szCs w:val="22"/>
        </w:rPr>
      </w:pPr>
      <w:hyperlink r:id="rId614" w:history="1">
        <w:r w:rsidRPr="007A5F57">
          <w:rPr>
            <w:rStyle w:val="Hyperlink"/>
            <w:sz w:val="22"/>
            <w:szCs w:val="22"/>
          </w:rPr>
          <w:t xml:space="preserve">Smith CE, Ngwa J, Tanaka T, Qi Q, </w:t>
        </w:r>
        <w:proofErr w:type="spellStart"/>
        <w:r w:rsidRPr="007A5F57">
          <w:rPr>
            <w:rStyle w:val="Hyperlink"/>
            <w:sz w:val="22"/>
            <w:szCs w:val="22"/>
          </w:rPr>
          <w:t>Wojczynski</w:t>
        </w:r>
        <w:proofErr w:type="spellEnd"/>
        <w:r w:rsidRPr="007A5F57">
          <w:rPr>
            <w:rStyle w:val="Hyperlink"/>
            <w:sz w:val="22"/>
            <w:szCs w:val="22"/>
          </w:rPr>
          <w:t xml:space="preserve"> MK, Lemaitre RN, Anderson JS, Manichaikul A, </w:t>
        </w:r>
        <w:proofErr w:type="spellStart"/>
        <w:r w:rsidRPr="007A5F57">
          <w:rPr>
            <w:rStyle w:val="Hyperlink"/>
            <w:sz w:val="22"/>
            <w:szCs w:val="22"/>
          </w:rPr>
          <w:t>Mikkila</w:t>
        </w:r>
        <w:proofErr w:type="spellEnd"/>
        <w:r w:rsidRPr="007A5F57">
          <w:rPr>
            <w:rStyle w:val="Hyperlink"/>
            <w:sz w:val="22"/>
            <w:szCs w:val="22"/>
          </w:rPr>
          <w:t xml:space="preserve"> V, van </w:t>
        </w:r>
        <w:proofErr w:type="spellStart"/>
        <w:r w:rsidRPr="007A5F57">
          <w:rPr>
            <w:rStyle w:val="Hyperlink"/>
            <w:sz w:val="22"/>
            <w:szCs w:val="22"/>
          </w:rPr>
          <w:t>Rooij</w:t>
        </w:r>
        <w:proofErr w:type="spellEnd"/>
        <w:r w:rsidRPr="007A5F57">
          <w:rPr>
            <w:rStyle w:val="Hyperlink"/>
            <w:sz w:val="22"/>
            <w:szCs w:val="22"/>
          </w:rPr>
          <w:t xml:space="preserve"> FJ, Ye Z, Bandinelli S, Frazier-Wood AC, Houston DK, Hu F, Langenberg C, McKeown NM, Mozaffarian D, North KE, </w:t>
        </w:r>
        <w:proofErr w:type="spellStart"/>
        <w:r w:rsidRPr="007A5F57">
          <w:rPr>
            <w:rStyle w:val="Hyperlink"/>
            <w:sz w:val="22"/>
            <w:szCs w:val="22"/>
          </w:rPr>
          <w:t>Viikari</w:t>
        </w:r>
        <w:proofErr w:type="spellEnd"/>
        <w:r w:rsidRPr="007A5F57">
          <w:rPr>
            <w:rStyle w:val="Hyperlink"/>
            <w:sz w:val="22"/>
            <w:szCs w:val="22"/>
          </w:rPr>
          <w:t xml:space="preserve"> J, </w:t>
        </w:r>
        <w:proofErr w:type="spellStart"/>
        <w:r w:rsidRPr="007A5F57">
          <w:rPr>
            <w:rStyle w:val="Hyperlink"/>
            <w:sz w:val="22"/>
            <w:szCs w:val="22"/>
          </w:rPr>
          <w:t>Zillikens</w:t>
        </w:r>
        <w:proofErr w:type="spellEnd"/>
        <w:r w:rsidRPr="007A5F57">
          <w:rPr>
            <w:rStyle w:val="Hyperlink"/>
            <w:sz w:val="22"/>
            <w:szCs w:val="22"/>
          </w:rPr>
          <w:t xml:space="preserve"> MC, Djousse L, Hofman A, </w:t>
        </w:r>
        <w:proofErr w:type="spellStart"/>
        <w:r w:rsidRPr="007A5F57">
          <w:rPr>
            <w:rStyle w:val="Hyperlink"/>
            <w:sz w:val="22"/>
            <w:szCs w:val="22"/>
          </w:rPr>
          <w:t>Kahonen</w:t>
        </w:r>
        <w:proofErr w:type="spellEnd"/>
        <w:r w:rsidRPr="007A5F57">
          <w:rPr>
            <w:rStyle w:val="Hyperlink"/>
            <w:sz w:val="22"/>
            <w:szCs w:val="22"/>
          </w:rPr>
          <w:t xml:space="preserve"> M, Kabagambe EK, Loos RJ, Saylor GB, </w:t>
        </w:r>
        <w:proofErr w:type="spellStart"/>
        <w:r w:rsidRPr="007A5F57">
          <w:rPr>
            <w:rStyle w:val="Hyperlink"/>
            <w:sz w:val="22"/>
            <w:szCs w:val="22"/>
          </w:rPr>
          <w:t>Forouhi</w:t>
        </w:r>
        <w:proofErr w:type="spellEnd"/>
        <w:r w:rsidRPr="007A5F57">
          <w:rPr>
            <w:rStyle w:val="Hyperlink"/>
            <w:sz w:val="22"/>
            <w:szCs w:val="22"/>
          </w:rPr>
          <w:t xml:space="preserve"> NG, Liu Y, Mukamal KJ, Chen YD, Tsai MY, </w:t>
        </w:r>
        <w:proofErr w:type="spellStart"/>
        <w:r w:rsidRPr="007A5F57">
          <w:rPr>
            <w:rStyle w:val="Hyperlink"/>
            <w:sz w:val="22"/>
            <w:szCs w:val="22"/>
          </w:rPr>
          <w:t>Uitterlinden</w:t>
        </w:r>
        <w:proofErr w:type="spellEnd"/>
        <w:r w:rsidRPr="007A5F57">
          <w:rPr>
            <w:rStyle w:val="Hyperlink"/>
            <w:sz w:val="22"/>
            <w:szCs w:val="22"/>
          </w:rPr>
          <w:t xml:space="preserve"> AG, </w:t>
        </w:r>
        <w:proofErr w:type="spellStart"/>
        <w:r w:rsidRPr="007A5F57">
          <w:rPr>
            <w:rStyle w:val="Hyperlink"/>
            <w:sz w:val="22"/>
            <w:szCs w:val="22"/>
          </w:rPr>
          <w:t>Raitakari</w:t>
        </w:r>
        <w:proofErr w:type="spellEnd"/>
        <w:r w:rsidRPr="007A5F57">
          <w:rPr>
            <w:rStyle w:val="Hyperlink"/>
            <w:sz w:val="22"/>
            <w:szCs w:val="22"/>
          </w:rPr>
          <w:t xml:space="preserve"> O, van Duijn CM, Arnett DK, Borecki IB, Cupples LA, Ferrucci L, </w:t>
        </w:r>
        <w:proofErr w:type="spellStart"/>
        <w:r w:rsidRPr="007A5F57">
          <w:rPr>
            <w:rStyle w:val="Hyperlink"/>
            <w:sz w:val="22"/>
            <w:szCs w:val="22"/>
          </w:rPr>
          <w:t>Kritchevsky</w:t>
        </w:r>
        <w:proofErr w:type="spellEnd"/>
        <w:r w:rsidRPr="007A5F57">
          <w:rPr>
            <w:rStyle w:val="Hyperlink"/>
            <w:sz w:val="22"/>
            <w:szCs w:val="22"/>
          </w:rPr>
          <w:t xml:space="preserve"> SB, </w:t>
        </w:r>
        <w:proofErr w:type="spellStart"/>
        <w:r w:rsidRPr="007A5F57">
          <w:rPr>
            <w:rStyle w:val="Hyperlink"/>
            <w:sz w:val="22"/>
            <w:szCs w:val="22"/>
          </w:rPr>
          <w:t>Lehtimaki</w:t>
        </w:r>
        <w:proofErr w:type="spellEnd"/>
        <w:r w:rsidRPr="007A5F57">
          <w:rPr>
            <w:rStyle w:val="Hyperlink"/>
            <w:sz w:val="22"/>
            <w:szCs w:val="22"/>
          </w:rPr>
          <w:t xml:space="preserve"> T, Qi L, Rotter JI, Siscovick DS, Wareham NJ, Witteman JC, </w:t>
        </w:r>
        <w:proofErr w:type="spellStart"/>
        <w:r w:rsidRPr="007A5F57">
          <w:rPr>
            <w:rStyle w:val="Hyperlink"/>
            <w:sz w:val="22"/>
            <w:szCs w:val="22"/>
          </w:rPr>
          <w:t>Ordovas</w:t>
        </w:r>
        <w:proofErr w:type="spellEnd"/>
        <w:r w:rsidRPr="007A5F57">
          <w:rPr>
            <w:rStyle w:val="Hyperlink"/>
            <w:sz w:val="22"/>
            <w:szCs w:val="22"/>
          </w:rPr>
          <w:t xml:space="preserve"> JM, Nettleton JA. Lipoprotein receptor-related protein 1 variants and dietary fatty acids: meta-analysis of European origin and African American studies. </w:t>
        </w:r>
        <w:r w:rsidRPr="007A5F57">
          <w:rPr>
            <w:rStyle w:val="Hyperlink"/>
            <w:i/>
            <w:sz w:val="22"/>
            <w:szCs w:val="22"/>
          </w:rPr>
          <w:t xml:space="preserve">Int J </w:t>
        </w:r>
        <w:proofErr w:type="spellStart"/>
        <w:r w:rsidRPr="007A5F57">
          <w:rPr>
            <w:rStyle w:val="Hyperlink"/>
            <w:i/>
            <w:sz w:val="22"/>
            <w:szCs w:val="22"/>
          </w:rPr>
          <w:t>Obes</w:t>
        </w:r>
        <w:proofErr w:type="spellEnd"/>
        <w:r w:rsidRPr="007A5F57">
          <w:rPr>
            <w:rStyle w:val="Hyperlink"/>
            <w:sz w:val="22"/>
            <w:szCs w:val="22"/>
          </w:rPr>
          <w:t xml:space="preserve"> </w:t>
        </w:r>
        <w:r w:rsidRPr="007A5F57">
          <w:rPr>
            <w:rStyle w:val="Hyperlink"/>
            <w:i/>
            <w:sz w:val="22"/>
            <w:szCs w:val="22"/>
          </w:rPr>
          <w:t>(Lond)</w:t>
        </w:r>
        <w:r w:rsidRPr="007A5F57">
          <w:rPr>
            <w:rStyle w:val="Hyperlink"/>
            <w:sz w:val="22"/>
            <w:szCs w:val="22"/>
          </w:rPr>
          <w:t>. 2013;37(9):1211-1220.</w:t>
        </w:r>
      </w:hyperlink>
    </w:p>
    <w:p w14:paraId="0D88560B" w14:textId="77777777" w:rsidR="001E4FE1" w:rsidRDefault="001E4FE1" w:rsidP="00FC6685">
      <w:pPr>
        <w:ind w:left="360"/>
        <w:rPr>
          <w:color w:val="000000"/>
          <w:sz w:val="22"/>
          <w:szCs w:val="22"/>
        </w:rPr>
      </w:pPr>
    </w:p>
    <w:p w14:paraId="4259A6FB" w14:textId="77777777" w:rsidR="001E4FE1" w:rsidRPr="00656D21" w:rsidRDefault="001E4FE1">
      <w:pPr>
        <w:numPr>
          <w:ilvl w:val="0"/>
          <w:numId w:val="2"/>
        </w:numPr>
        <w:rPr>
          <w:rStyle w:val="Hyperlink"/>
          <w:color w:val="000000"/>
          <w:sz w:val="22"/>
          <w:szCs w:val="22"/>
          <w:u w:val="none"/>
        </w:rPr>
      </w:pPr>
      <w:hyperlink r:id="rId615" w:history="1">
        <w:r w:rsidRPr="001E4FE1">
          <w:rPr>
            <w:rStyle w:val="Hyperlink"/>
            <w:sz w:val="22"/>
            <w:szCs w:val="22"/>
          </w:rPr>
          <w:t>Guo X, Sabater-</w:t>
        </w:r>
        <w:proofErr w:type="spellStart"/>
        <w:r w:rsidRPr="001E4FE1">
          <w:rPr>
            <w:rStyle w:val="Hyperlink"/>
            <w:sz w:val="22"/>
            <w:szCs w:val="22"/>
          </w:rPr>
          <w:t>Lleal</w:t>
        </w:r>
        <w:proofErr w:type="spellEnd"/>
        <w:r w:rsidRPr="001E4FE1">
          <w:rPr>
            <w:rStyle w:val="Hyperlink"/>
            <w:sz w:val="22"/>
            <w:szCs w:val="22"/>
          </w:rPr>
          <w:t xml:space="preserve"> M, Huang J, </w:t>
        </w:r>
        <w:proofErr w:type="spellStart"/>
        <w:r w:rsidRPr="001E4FE1">
          <w:rPr>
            <w:rStyle w:val="Hyperlink"/>
            <w:sz w:val="22"/>
            <w:szCs w:val="22"/>
          </w:rPr>
          <w:t>Chasman</w:t>
        </w:r>
        <w:proofErr w:type="spellEnd"/>
        <w:r w:rsidRPr="001E4FE1">
          <w:rPr>
            <w:rStyle w:val="Hyperlink"/>
            <w:sz w:val="22"/>
            <w:szCs w:val="22"/>
          </w:rPr>
          <w:t xml:space="preserve"> D, </w:t>
        </w:r>
        <w:proofErr w:type="spellStart"/>
        <w:r w:rsidRPr="001E4FE1">
          <w:rPr>
            <w:rStyle w:val="Hyperlink"/>
            <w:sz w:val="22"/>
            <w:szCs w:val="22"/>
          </w:rPr>
          <w:t>Naitza</w:t>
        </w:r>
        <w:proofErr w:type="spellEnd"/>
        <w:r w:rsidRPr="001E4FE1">
          <w:rPr>
            <w:rStyle w:val="Hyperlink"/>
            <w:sz w:val="22"/>
            <w:szCs w:val="22"/>
          </w:rPr>
          <w:t xml:space="preserve"> S, Dehghan A, Johnson AD, Teumer A, Reiner AP, Folkersen L, Basu S, Rudnicka AR, </w:t>
        </w:r>
        <w:proofErr w:type="spellStart"/>
        <w:r w:rsidRPr="001E4FE1">
          <w:rPr>
            <w:rStyle w:val="Hyperlink"/>
            <w:sz w:val="22"/>
            <w:szCs w:val="22"/>
          </w:rPr>
          <w:t>Trompet</w:t>
        </w:r>
        <w:proofErr w:type="spellEnd"/>
        <w:r w:rsidRPr="001E4FE1">
          <w:rPr>
            <w:rStyle w:val="Hyperlink"/>
            <w:sz w:val="22"/>
            <w:szCs w:val="22"/>
          </w:rPr>
          <w:t xml:space="preserve"> S, </w:t>
        </w:r>
        <w:proofErr w:type="spellStart"/>
        <w:r w:rsidRPr="001E4FE1">
          <w:rPr>
            <w:rStyle w:val="Hyperlink"/>
            <w:sz w:val="22"/>
            <w:szCs w:val="22"/>
          </w:rPr>
          <w:t>Malarstig</w:t>
        </w:r>
        <w:proofErr w:type="spellEnd"/>
        <w:r w:rsidRPr="001E4FE1">
          <w:rPr>
            <w:rStyle w:val="Hyperlink"/>
            <w:sz w:val="22"/>
            <w:szCs w:val="22"/>
          </w:rPr>
          <w:t xml:space="preserve"> A, Baumert J, Bis JC, </w:t>
        </w:r>
        <w:proofErr w:type="spellStart"/>
        <w:r w:rsidRPr="001E4FE1">
          <w:rPr>
            <w:rStyle w:val="Hyperlink"/>
            <w:sz w:val="22"/>
            <w:szCs w:val="22"/>
          </w:rPr>
          <w:t>Hottenga</w:t>
        </w:r>
        <w:proofErr w:type="spellEnd"/>
        <w:r w:rsidRPr="001E4FE1">
          <w:rPr>
            <w:rStyle w:val="Hyperlink"/>
            <w:sz w:val="22"/>
            <w:szCs w:val="22"/>
          </w:rPr>
          <w:t xml:space="preserve"> JJ, Shin SY, Lopez LM, Lahti J, Tanaka T, Yanek LR, </w:t>
        </w:r>
        <w:proofErr w:type="spellStart"/>
        <w:r w:rsidRPr="001E4FE1">
          <w:rPr>
            <w:rStyle w:val="Hyperlink"/>
            <w:sz w:val="22"/>
            <w:szCs w:val="22"/>
          </w:rPr>
          <w:t>Oudot-Mellakh</w:t>
        </w:r>
        <w:proofErr w:type="spellEnd"/>
        <w:r w:rsidRPr="001E4FE1">
          <w:rPr>
            <w:rStyle w:val="Hyperlink"/>
            <w:sz w:val="22"/>
            <w:szCs w:val="22"/>
          </w:rPr>
          <w:t xml:space="preserve"> T, Wilson JF, Navarro P, Huffman JE, </w:t>
        </w:r>
        <w:proofErr w:type="spellStart"/>
        <w:r w:rsidRPr="001E4FE1">
          <w:rPr>
            <w:rStyle w:val="Hyperlink"/>
            <w:sz w:val="22"/>
            <w:szCs w:val="22"/>
          </w:rPr>
          <w:t>Zemunik</w:t>
        </w:r>
        <w:proofErr w:type="spellEnd"/>
        <w:r w:rsidRPr="001E4FE1">
          <w:rPr>
            <w:rStyle w:val="Hyperlink"/>
            <w:sz w:val="22"/>
            <w:szCs w:val="22"/>
          </w:rPr>
          <w:t xml:space="preserve"> T, Redline S, Mehra R, </w:t>
        </w:r>
        <w:proofErr w:type="spellStart"/>
        <w:r w:rsidRPr="001E4FE1">
          <w:rPr>
            <w:rStyle w:val="Hyperlink"/>
            <w:sz w:val="22"/>
            <w:szCs w:val="22"/>
          </w:rPr>
          <w:t>Pulanic</w:t>
        </w:r>
        <w:proofErr w:type="spellEnd"/>
        <w:r w:rsidRPr="001E4FE1">
          <w:rPr>
            <w:rStyle w:val="Hyperlink"/>
            <w:sz w:val="22"/>
            <w:szCs w:val="22"/>
          </w:rPr>
          <w:t xml:space="preserve"> D, Rudan I, Wright AF, </w:t>
        </w:r>
        <w:proofErr w:type="spellStart"/>
        <w:r w:rsidRPr="001E4FE1">
          <w:rPr>
            <w:rStyle w:val="Hyperlink"/>
            <w:sz w:val="22"/>
            <w:szCs w:val="22"/>
          </w:rPr>
          <w:t>Kolcic</w:t>
        </w:r>
        <w:proofErr w:type="spellEnd"/>
        <w:r w:rsidRPr="001E4FE1">
          <w:rPr>
            <w:rStyle w:val="Hyperlink"/>
            <w:sz w:val="22"/>
            <w:szCs w:val="22"/>
          </w:rPr>
          <w:t xml:space="preserve"> I, Polasek O, Wild SH, Campbell H, Curb JD, Wallace R, Liu S, Eaton CB, Becker DM, Becker LC, Bandinelli S, Raikkonen K, Widen E, </w:t>
        </w:r>
        <w:proofErr w:type="spellStart"/>
        <w:r w:rsidRPr="001E4FE1">
          <w:rPr>
            <w:rStyle w:val="Hyperlink"/>
            <w:sz w:val="22"/>
            <w:szCs w:val="22"/>
          </w:rPr>
          <w:t>Palotie</w:t>
        </w:r>
        <w:proofErr w:type="spellEnd"/>
        <w:r w:rsidRPr="001E4FE1">
          <w:rPr>
            <w:rStyle w:val="Hyperlink"/>
            <w:sz w:val="22"/>
            <w:szCs w:val="22"/>
          </w:rPr>
          <w:t xml:space="preserve"> A, </w:t>
        </w:r>
        <w:proofErr w:type="spellStart"/>
        <w:r w:rsidRPr="001E4FE1">
          <w:rPr>
            <w:rStyle w:val="Hyperlink"/>
            <w:sz w:val="22"/>
            <w:szCs w:val="22"/>
          </w:rPr>
          <w:t>Fornage</w:t>
        </w:r>
        <w:proofErr w:type="spellEnd"/>
        <w:r w:rsidRPr="001E4FE1">
          <w:rPr>
            <w:rStyle w:val="Hyperlink"/>
            <w:sz w:val="22"/>
            <w:szCs w:val="22"/>
          </w:rPr>
          <w:t xml:space="preserve"> M, Green D, Gross M, Davies G, Harris SE, Liewald DC, Starr JM, Williams FM, Grant PJ, Spector TD, Strawbridge RJ, Silveira A, </w:t>
        </w:r>
        <w:proofErr w:type="spellStart"/>
        <w:r w:rsidRPr="001E4FE1">
          <w:rPr>
            <w:rStyle w:val="Hyperlink"/>
            <w:sz w:val="22"/>
            <w:szCs w:val="22"/>
          </w:rPr>
          <w:t>Sennblad</w:t>
        </w:r>
        <w:proofErr w:type="spellEnd"/>
        <w:r w:rsidRPr="001E4FE1">
          <w:rPr>
            <w:rStyle w:val="Hyperlink"/>
            <w:sz w:val="22"/>
            <w:szCs w:val="22"/>
          </w:rPr>
          <w:t xml:space="preserve"> B, Rivadeneira F, </w:t>
        </w:r>
        <w:proofErr w:type="spellStart"/>
        <w:r w:rsidRPr="001E4FE1">
          <w:rPr>
            <w:rStyle w:val="Hyperlink"/>
            <w:sz w:val="22"/>
            <w:szCs w:val="22"/>
          </w:rPr>
          <w:t>Uitterlinden</w:t>
        </w:r>
        <w:proofErr w:type="spellEnd"/>
        <w:r w:rsidRPr="001E4FE1">
          <w:rPr>
            <w:rStyle w:val="Hyperlink"/>
            <w:sz w:val="22"/>
            <w:szCs w:val="22"/>
          </w:rPr>
          <w:t xml:space="preserve"> AG, Franco OH, Hofman A, van Dongen J, Willemsen G, Boomsma DI, Yao J, Swords Jenny N, </w:t>
        </w:r>
        <w:proofErr w:type="spellStart"/>
        <w:r w:rsidRPr="001E4FE1">
          <w:rPr>
            <w:rStyle w:val="Hyperlink"/>
            <w:sz w:val="22"/>
            <w:szCs w:val="22"/>
          </w:rPr>
          <w:t>Haritunians</w:t>
        </w:r>
        <w:proofErr w:type="spellEnd"/>
        <w:r w:rsidRPr="001E4FE1">
          <w:rPr>
            <w:rStyle w:val="Hyperlink"/>
            <w:sz w:val="22"/>
            <w:szCs w:val="22"/>
          </w:rPr>
          <w:t xml:space="preserve"> T, McKnight B, Lumley T, Taylor KD, Rotter JI, Psaty BM, Peters A, Gieger C, Illig T, </w:t>
        </w:r>
        <w:proofErr w:type="spellStart"/>
        <w:r w:rsidRPr="001E4FE1">
          <w:rPr>
            <w:rStyle w:val="Hyperlink"/>
            <w:sz w:val="22"/>
            <w:szCs w:val="22"/>
          </w:rPr>
          <w:t>Grotevendt</w:t>
        </w:r>
        <w:proofErr w:type="spellEnd"/>
        <w:r w:rsidRPr="001E4FE1">
          <w:rPr>
            <w:rStyle w:val="Hyperlink"/>
            <w:sz w:val="22"/>
            <w:szCs w:val="22"/>
          </w:rPr>
          <w:t xml:space="preserve"> A, Homuth G, Volzke H, Kocher T, Goel A, </w:t>
        </w:r>
        <w:proofErr w:type="spellStart"/>
        <w:r w:rsidRPr="001E4FE1">
          <w:rPr>
            <w:rStyle w:val="Hyperlink"/>
            <w:sz w:val="22"/>
            <w:szCs w:val="22"/>
          </w:rPr>
          <w:t>Franzosi</w:t>
        </w:r>
        <w:proofErr w:type="spellEnd"/>
        <w:r w:rsidRPr="001E4FE1">
          <w:rPr>
            <w:rStyle w:val="Hyperlink"/>
            <w:sz w:val="22"/>
            <w:szCs w:val="22"/>
          </w:rPr>
          <w:t xml:space="preserve"> MG, Seedorf U, Clarke R, </w:t>
        </w:r>
        <w:proofErr w:type="spellStart"/>
        <w:r w:rsidRPr="001E4FE1">
          <w:rPr>
            <w:rStyle w:val="Hyperlink"/>
            <w:sz w:val="22"/>
            <w:szCs w:val="22"/>
          </w:rPr>
          <w:t>Steri</w:t>
        </w:r>
        <w:proofErr w:type="spellEnd"/>
        <w:r w:rsidRPr="001E4FE1">
          <w:rPr>
            <w:rStyle w:val="Hyperlink"/>
            <w:sz w:val="22"/>
            <w:szCs w:val="22"/>
          </w:rPr>
          <w:t xml:space="preserve"> M, Tarasov KV, Sanna S, Schlessinger D, Stott DJ, Sattar N, Buckley BM, Lowe GD, McArdle WL, Chen MH, </w:t>
        </w:r>
        <w:proofErr w:type="spellStart"/>
        <w:r w:rsidRPr="001E4FE1">
          <w:rPr>
            <w:rStyle w:val="Hyperlink"/>
            <w:sz w:val="22"/>
            <w:szCs w:val="22"/>
          </w:rPr>
          <w:t>Tofler</w:t>
        </w:r>
        <w:proofErr w:type="spellEnd"/>
        <w:r w:rsidRPr="001E4FE1">
          <w:rPr>
            <w:rStyle w:val="Hyperlink"/>
            <w:sz w:val="22"/>
            <w:szCs w:val="22"/>
          </w:rPr>
          <w:t xml:space="preserve"> GH, Song J, Boerwinkle E, Folsom AR, Rose LM, Franco-</w:t>
        </w:r>
        <w:proofErr w:type="spellStart"/>
        <w:r w:rsidRPr="001E4FE1">
          <w:rPr>
            <w:rStyle w:val="Hyperlink"/>
            <w:sz w:val="22"/>
            <w:szCs w:val="22"/>
          </w:rPr>
          <w:t>Cereceda</w:t>
        </w:r>
        <w:proofErr w:type="spellEnd"/>
        <w:r w:rsidRPr="001E4FE1">
          <w:rPr>
            <w:rStyle w:val="Hyperlink"/>
            <w:sz w:val="22"/>
            <w:szCs w:val="22"/>
          </w:rPr>
          <w:t xml:space="preserve"> A, Teichert M, Ikram MA, Mosley TH, Bevan S, </w:t>
        </w:r>
        <w:proofErr w:type="spellStart"/>
        <w:r w:rsidRPr="001E4FE1">
          <w:rPr>
            <w:rStyle w:val="Hyperlink"/>
            <w:sz w:val="22"/>
            <w:szCs w:val="22"/>
          </w:rPr>
          <w:t>Dichgans</w:t>
        </w:r>
        <w:proofErr w:type="spellEnd"/>
        <w:r w:rsidRPr="001E4FE1">
          <w:rPr>
            <w:rStyle w:val="Hyperlink"/>
            <w:sz w:val="22"/>
            <w:szCs w:val="22"/>
          </w:rPr>
          <w:t xml:space="preserve"> M, Rothwell PM, Sudlow CL, Hopewell JC, Chambers JC, </w:t>
        </w:r>
        <w:proofErr w:type="spellStart"/>
        <w:r w:rsidRPr="001E4FE1">
          <w:rPr>
            <w:rStyle w:val="Hyperlink"/>
            <w:sz w:val="22"/>
            <w:szCs w:val="22"/>
          </w:rPr>
          <w:t>Saleheen</w:t>
        </w:r>
        <w:proofErr w:type="spellEnd"/>
        <w:r w:rsidRPr="001E4FE1">
          <w:rPr>
            <w:rStyle w:val="Hyperlink"/>
            <w:sz w:val="22"/>
            <w:szCs w:val="22"/>
          </w:rPr>
          <w:t xml:space="preserve"> D, Kooner JS, Danesh J, Nelson CP, Erdmann J, Reilly MP, Kathiresan S, </w:t>
        </w:r>
        <w:proofErr w:type="spellStart"/>
        <w:r w:rsidRPr="001E4FE1">
          <w:rPr>
            <w:rStyle w:val="Hyperlink"/>
            <w:sz w:val="22"/>
            <w:szCs w:val="22"/>
          </w:rPr>
          <w:t>Schunkert</w:t>
        </w:r>
        <w:proofErr w:type="spellEnd"/>
        <w:r w:rsidRPr="001E4FE1">
          <w:rPr>
            <w:rStyle w:val="Hyperlink"/>
            <w:sz w:val="22"/>
            <w:szCs w:val="22"/>
          </w:rPr>
          <w:t xml:space="preserve"> H, Morange PE, Ferrucci L, Eriksson JG, Jacobs D, Deary IJ, </w:t>
        </w:r>
        <w:proofErr w:type="spellStart"/>
        <w:r w:rsidRPr="001E4FE1">
          <w:rPr>
            <w:rStyle w:val="Hyperlink"/>
            <w:sz w:val="22"/>
            <w:szCs w:val="22"/>
          </w:rPr>
          <w:t>Soranzo</w:t>
        </w:r>
        <w:proofErr w:type="spellEnd"/>
        <w:r w:rsidRPr="001E4FE1">
          <w:rPr>
            <w:rStyle w:val="Hyperlink"/>
            <w:sz w:val="22"/>
            <w:szCs w:val="22"/>
          </w:rPr>
          <w:t xml:space="preserve"> N, Witteman JC, de Geus EJ, Tracy RP, Hayward C, Koenig W, </w:t>
        </w:r>
        <w:proofErr w:type="spellStart"/>
        <w:r w:rsidRPr="001E4FE1">
          <w:rPr>
            <w:rStyle w:val="Hyperlink"/>
            <w:sz w:val="22"/>
            <w:szCs w:val="22"/>
          </w:rPr>
          <w:t>Cucca</w:t>
        </w:r>
        <w:proofErr w:type="spellEnd"/>
        <w:r w:rsidRPr="001E4FE1">
          <w:rPr>
            <w:rStyle w:val="Hyperlink"/>
            <w:sz w:val="22"/>
            <w:szCs w:val="22"/>
          </w:rPr>
          <w:t xml:space="preserve"> F, </w:t>
        </w:r>
        <w:proofErr w:type="spellStart"/>
        <w:r w:rsidRPr="001E4FE1">
          <w:rPr>
            <w:rStyle w:val="Hyperlink"/>
            <w:sz w:val="22"/>
            <w:szCs w:val="22"/>
          </w:rPr>
          <w:t>Jukema</w:t>
        </w:r>
        <w:proofErr w:type="spellEnd"/>
        <w:r w:rsidRPr="001E4FE1">
          <w:rPr>
            <w:rStyle w:val="Hyperlink"/>
            <w:sz w:val="22"/>
            <w:szCs w:val="22"/>
          </w:rPr>
          <w:t xml:space="preserve"> JW, Eriksson P, </w:t>
        </w:r>
        <w:proofErr w:type="spellStart"/>
        <w:r w:rsidRPr="001E4FE1">
          <w:rPr>
            <w:rStyle w:val="Hyperlink"/>
            <w:sz w:val="22"/>
            <w:szCs w:val="22"/>
          </w:rPr>
          <w:t>Seshardi</w:t>
        </w:r>
        <w:proofErr w:type="spellEnd"/>
        <w:r w:rsidRPr="001E4FE1">
          <w:rPr>
            <w:rStyle w:val="Hyperlink"/>
            <w:sz w:val="22"/>
            <w:szCs w:val="22"/>
          </w:rPr>
          <w:t xml:space="preserve"> S, Markus HS, Watkins H, Samani NJ; VTE Consortium; STROKE Consortium; </w:t>
        </w:r>
        <w:proofErr w:type="spellStart"/>
        <w:r w:rsidRPr="001E4FE1">
          <w:rPr>
            <w:rStyle w:val="Hyperlink"/>
            <w:sz w:val="22"/>
            <w:szCs w:val="22"/>
          </w:rPr>
          <w:t>Wellcome</w:t>
        </w:r>
        <w:proofErr w:type="spellEnd"/>
        <w:r w:rsidRPr="001E4FE1">
          <w:rPr>
            <w:rStyle w:val="Hyperlink"/>
            <w:sz w:val="22"/>
            <w:szCs w:val="22"/>
          </w:rPr>
          <w:t xml:space="preserve"> Trust Case Control Consortium 2 (WTCCC2); C4D Consortium; </w:t>
        </w:r>
        <w:proofErr w:type="spellStart"/>
        <w:r w:rsidRPr="001E4FE1">
          <w:rPr>
            <w:rStyle w:val="Hyperlink"/>
            <w:sz w:val="22"/>
            <w:szCs w:val="22"/>
          </w:rPr>
          <w:t>CARDIoGRAM</w:t>
        </w:r>
        <w:proofErr w:type="spellEnd"/>
        <w:r w:rsidRPr="001E4FE1">
          <w:rPr>
            <w:rStyle w:val="Hyperlink"/>
            <w:sz w:val="22"/>
            <w:szCs w:val="22"/>
          </w:rPr>
          <w:t xml:space="preserve"> Consortium, </w:t>
        </w:r>
        <w:proofErr w:type="spellStart"/>
        <w:r w:rsidRPr="001E4FE1">
          <w:rPr>
            <w:rStyle w:val="Hyperlink"/>
            <w:sz w:val="22"/>
            <w:szCs w:val="22"/>
          </w:rPr>
          <w:t>Wallaschofski</w:t>
        </w:r>
        <w:proofErr w:type="spellEnd"/>
        <w:r w:rsidRPr="001E4FE1">
          <w:rPr>
            <w:rStyle w:val="Hyperlink"/>
            <w:sz w:val="22"/>
            <w:szCs w:val="22"/>
          </w:rPr>
          <w:t xml:space="preserve"> H, Smith NL, </w:t>
        </w:r>
        <w:proofErr w:type="spellStart"/>
        <w:r w:rsidRPr="001E4FE1">
          <w:rPr>
            <w:rStyle w:val="Hyperlink"/>
            <w:sz w:val="22"/>
            <w:szCs w:val="22"/>
          </w:rPr>
          <w:t>Tregouet</w:t>
        </w:r>
        <w:proofErr w:type="spellEnd"/>
        <w:r w:rsidRPr="001E4FE1">
          <w:rPr>
            <w:rStyle w:val="Hyperlink"/>
            <w:sz w:val="22"/>
            <w:szCs w:val="22"/>
          </w:rPr>
          <w:t xml:space="preserve"> D, </w:t>
        </w:r>
        <w:proofErr w:type="spellStart"/>
        <w:r w:rsidRPr="001E4FE1">
          <w:rPr>
            <w:rStyle w:val="Hyperlink"/>
            <w:sz w:val="22"/>
            <w:szCs w:val="22"/>
          </w:rPr>
          <w:t>Ridker</w:t>
        </w:r>
        <w:proofErr w:type="spellEnd"/>
        <w:r w:rsidRPr="001E4FE1">
          <w:rPr>
            <w:rStyle w:val="Hyperlink"/>
            <w:sz w:val="22"/>
            <w:szCs w:val="22"/>
          </w:rPr>
          <w:t xml:space="preserve"> PM, Tang W, Strachan DP, </w:t>
        </w:r>
        <w:proofErr w:type="spellStart"/>
        <w:r w:rsidRPr="001E4FE1">
          <w:rPr>
            <w:rStyle w:val="Hyperlink"/>
            <w:sz w:val="22"/>
            <w:szCs w:val="22"/>
          </w:rPr>
          <w:t>Hamsten</w:t>
        </w:r>
        <w:proofErr w:type="spellEnd"/>
        <w:r w:rsidRPr="001E4FE1">
          <w:rPr>
            <w:rStyle w:val="Hyperlink"/>
            <w:sz w:val="22"/>
            <w:szCs w:val="22"/>
          </w:rPr>
          <w:t xml:space="preserve"> A, O’Donnell CJ. Multiethnic meta-analysis of genome-wide association studies in &gt;100 000 subjects </w:t>
        </w:r>
        <w:proofErr w:type="gramStart"/>
        <w:r w:rsidRPr="001E4FE1">
          <w:rPr>
            <w:rStyle w:val="Hyperlink"/>
            <w:sz w:val="22"/>
            <w:szCs w:val="22"/>
          </w:rPr>
          <w:t>identifies</w:t>
        </w:r>
        <w:proofErr w:type="gramEnd"/>
        <w:r w:rsidRPr="001E4FE1">
          <w:rPr>
            <w:rStyle w:val="Hyperlink"/>
            <w:sz w:val="22"/>
            <w:szCs w:val="22"/>
          </w:rPr>
          <w:t xml:space="preserve"> 23 fibrinogen-associated Loci but no strong evidence of a causal association between circulation fibrinogen and cardiovascular disease. </w:t>
        </w:r>
        <w:r w:rsidRPr="001E4FE1">
          <w:rPr>
            <w:rStyle w:val="Hyperlink"/>
            <w:i/>
            <w:sz w:val="22"/>
            <w:szCs w:val="22"/>
          </w:rPr>
          <w:t>Circulation</w:t>
        </w:r>
        <w:r w:rsidRPr="001E4FE1">
          <w:rPr>
            <w:rStyle w:val="Hyperlink"/>
            <w:sz w:val="22"/>
            <w:szCs w:val="22"/>
          </w:rPr>
          <w:t>. 2013;128(12):1310-1324.</w:t>
        </w:r>
      </w:hyperlink>
    </w:p>
    <w:p w14:paraId="0467D3DD" w14:textId="77777777" w:rsidR="00656D21" w:rsidRDefault="00656D21" w:rsidP="00656D21">
      <w:pPr>
        <w:rPr>
          <w:rStyle w:val="Hyperlink"/>
          <w:sz w:val="22"/>
          <w:szCs w:val="22"/>
        </w:rPr>
      </w:pPr>
    </w:p>
    <w:p w14:paraId="1E376F3F" w14:textId="77777777" w:rsidR="00656D21" w:rsidRDefault="00656D21" w:rsidP="00656D21">
      <w:pPr>
        <w:rPr>
          <w:rStyle w:val="Hyperlink"/>
          <w:sz w:val="22"/>
          <w:szCs w:val="22"/>
        </w:rPr>
      </w:pPr>
    </w:p>
    <w:p w14:paraId="4FB392EF" w14:textId="77777777" w:rsidR="00656D21" w:rsidRDefault="00656D21" w:rsidP="00656D21">
      <w:pPr>
        <w:rPr>
          <w:rStyle w:val="Hyperlink"/>
          <w:sz w:val="22"/>
          <w:szCs w:val="22"/>
        </w:rPr>
      </w:pPr>
    </w:p>
    <w:p w14:paraId="3718CCDE" w14:textId="77777777" w:rsidR="00656D21" w:rsidRPr="001E4FE1" w:rsidRDefault="00656D21" w:rsidP="00656D21">
      <w:pPr>
        <w:rPr>
          <w:color w:val="000000"/>
          <w:sz w:val="22"/>
          <w:szCs w:val="22"/>
        </w:rPr>
      </w:pPr>
    </w:p>
    <w:p w14:paraId="4D7825A8" w14:textId="77777777" w:rsidR="00A913F0" w:rsidRPr="00043724" w:rsidRDefault="00A913F0">
      <w:pPr>
        <w:numPr>
          <w:ilvl w:val="0"/>
          <w:numId w:val="2"/>
        </w:numPr>
        <w:rPr>
          <w:color w:val="000000"/>
          <w:sz w:val="22"/>
          <w:szCs w:val="22"/>
        </w:rPr>
      </w:pPr>
      <w:hyperlink r:id="rId616" w:history="1">
        <w:r w:rsidRPr="00043724">
          <w:rPr>
            <w:rStyle w:val="Hyperlink"/>
            <w:sz w:val="22"/>
            <w:szCs w:val="22"/>
          </w:rPr>
          <w:t xml:space="preserve">Chung CP, Giles JT, Kronmal RA, Post WS, Gelber AC, Petri M, Szklo M, Detrano R, Budoff MJ, Blumenthal RS, Ouyang P, Bush D, Bathon JM. Progression of coronary artery atherosclerosis in rheumatoid arthritis: comparison with participants from the Multi-Ethnic Study of Atherosclerosis. </w:t>
        </w:r>
        <w:r w:rsidRPr="00043724">
          <w:rPr>
            <w:rStyle w:val="Hyperlink"/>
            <w:i/>
            <w:sz w:val="22"/>
            <w:szCs w:val="22"/>
          </w:rPr>
          <w:t>Arthritis Res Ther</w:t>
        </w:r>
        <w:r w:rsidRPr="00043724">
          <w:rPr>
            <w:rStyle w:val="Hyperlink"/>
            <w:sz w:val="22"/>
            <w:szCs w:val="22"/>
          </w:rPr>
          <w:t>. 2013;15(5</w:t>
        </w:r>
        <w:proofErr w:type="gramStart"/>
        <w:r w:rsidRPr="00043724">
          <w:rPr>
            <w:rStyle w:val="Hyperlink"/>
            <w:sz w:val="22"/>
            <w:szCs w:val="22"/>
          </w:rPr>
          <w:t>):R</w:t>
        </w:r>
        <w:proofErr w:type="gramEnd"/>
        <w:r w:rsidRPr="00043724">
          <w:rPr>
            <w:rStyle w:val="Hyperlink"/>
            <w:sz w:val="22"/>
            <w:szCs w:val="22"/>
          </w:rPr>
          <w:t xml:space="preserve">134. </w:t>
        </w:r>
        <w:proofErr w:type="spellStart"/>
        <w:r w:rsidRPr="00043724">
          <w:rPr>
            <w:rStyle w:val="Hyperlink"/>
            <w:sz w:val="22"/>
            <w:szCs w:val="22"/>
          </w:rPr>
          <w:t>doi</w:t>
        </w:r>
        <w:proofErr w:type="spellEnd"/>
        <w:r w:rsidRPr="00043724">
          <w:rPr>
            <w:rStyle w:val="Hyperlink"/>
            <w:sz w:val="22"/>
            <w:szCs w:val="22"/>
          </w:rPr>
          <w:t>: 10.1186/ar4314.</w:t>
        </w:r>
      </w:hyperlink>
    </w:p>
    <w:p w14:paraId="1549830A" w14:textId="77777777" w:rsidR="002D1A1A" w:rsidRDefault="002D1A1A" w:rsidP="002D1A1A">
      <w:pPr>
        <w:pStyle w:val="ListParagraph"/>
        <w:ind w:left="360"/>
        <w:rPr>
          <w:color w:val="000000"/>
          <w:sz w:val="22"/>
          <w:szCs w:val="22"/>
        </w:rPr>
      </w:pPr>
    </w:p>
    <w:p w14:paraId="4034C46A" w14:textId="77777777" w:rsidR="00FE255A" w:rsidRDefault="00FE255A">
      <w:pPr>
        <w:numPr>
          <w:ilvl w:val="0"/>
          <w:numId w:val="2"/>
        </w:numPr>
        <w:rPr>
          <w:sz w:val="22"/>
          <w:szCs w:val="22"/>
        </w:rPr>
      </w:pPr>
      <w:hyperlink r:id="rId617" w:history="1">
        <w:r w:rsidRPr="00FE255A">
          <w:rPr>
            <w:rStyle w:val="Hyperlink"/>
            <w:sz w:val="22"/>
            <w:szCs w:val="22"/>
          </w:rPr>
          <w:t xml:space="preserve">Oza-Frank R, Chan C, Liu K, Burke G, Kanaya AM. Incidence of Type 2 Diabetes by Place of Birth in the Multi-Ethnic Study of Atherosclerosis (MESA). </w:t>
        </w:r>
        <w:r w:rsidRPr="00FE255A">
          <w:rPr>
            <w:rStyle w:val="Hyperlink"/>
            <w:i/>
            <w:sz w:val="22"/>
            <w:szCs w:val="22"/>
          </w:rPr>
          <w:t xml:space="preserve">J </w:t>
        </w:r>
        <w:proofErr w:type="spellStart"/>
        <w:r w:rsidRPr="00FE255A">
          <w:rPr>
            <w:rStyle w:val="Hyperlink"/>
            <w:i/>
            <w:sz w:val="22"/>
            <w:szCs w:val="22"/>
          </w:rPr>
          <w:t>Immigr</w:t>
        </w:r>
        <w:proofErr w:type="spellEnd"/>
        <w:r w:rsidRPr="00FE255A">
          <w:rPr>
            <w:rStyle w:val="Hyperlink"/>
            <w:i/>
            <w:sz w:val="22"/>
            <w:szCs w:val="22"/>
          </w:rPr>
          <w:t xml:space="preserve"> Minor Health</w:t>
        </w:r>
        <w:r w:rsidRPr="00FE255A">
          <w:rPr>
            <w:rStyle w:val="Hyperlink"/>
            <w:sz w:val="22"/>
            <w:szCs w:val="22"/>
          </w:rPr>
          <w:t>. 2013;15(5):918-924.</w:t>
        </w:r>
      </w:hyperlink>
    </w:p>
    <w:p w14:paraId="435FEFAC" w14:textId="77777777" w:rsidR="00724767" w:rsidRDefault="00724767" w:rsidP="00724767">
      <w:pPr>
        <w:rPr>
          <w:sz w:val="22"/>
          <w:szCs w:val="22"/>
        </w:rPr>
      </w:pPr>
    </w:p>
    <w:p w14:paraId="527A792B" w14:textId="77777777" w:rsidR="00724767" w:rsidRDefault="00724767">
      <w:pPr>
        <w:numPr>
          <w:ilvl w:val="0"/>
          <w:numId w:val="2"/>
        </w:numPr>
        <w:rPr>
          <w:color w:val="000000"/>
          <w:sz w:val="22"/>
          <w:szCs w:val="22"/>
        </w:rPr>
      </w:pPr>
      <w:hyperlink r:id="rId618" w:history="1">
        <w:r w:rsidRPr="00724767">
          <w:rPr>
            <w:rStyle w:val="Hyperlink"/>
            <w:sz w:val="22"/>
            <w:szCs w:val="22"/>
          </w:rPr>
          <w:t xml:space="preserve">Allison MA, Ix JH, Morgan C, McClelland RL, Rifkin D, </w:t>
        </w:r>
        <w:proofErr w:type="spellStart"/>
        <w:r w:rsidRPr="00724767">
          <w:rPr>
            <w:rStyle w:val="Hyperlink"/>
            <w:sz w:val="22"/>
            <w:szCs w:val="22"/>
          </w:rPr>
          <w:t>Shimbo</w:t>
        </w:r>
        <w:proofErr w:type="spellEnd"/>
        <w:r w:rsidRPr="00724767">
          <w:rPr>
            <w:rStyle w:val="Hyperlink"/>
            <w:sz w:val="22"/>
            <w:szCs w:val="22"/>
          </w:rPr>
          <w:t xml:space="preserve"> D, Criqui MH. Higher leptin is associated with hypertension: the Multi-Ethnic Study of Atherosclerosis. </w:t>
        </w:r>
        <w:r w:rsidRPr="00724767">
          <w:rPr>
            <w:rStyle w:val="Hyperlink"/>
            <w:i/>
            <w:sz w:val="22"/>
            <w:szCs w:val="22"/>
          </w:rPr>
          <w:t xml:space="preserve">J Hum </w:t>
        </w:r>
        <w:proofErr w:type="spellStart"/>
        <w:r w:rsidRPr="00724767">
          <w:rPr>
            <w:rStyle w:val="Hyperlink"/>
            <w:i/>
            <w:sz w:val="22"/>
            <w:szCs w:val="22"/>
          </w:rPr>
          <w:t>Hypertens</w:t>
        </w:r>
        <w:proofErr w:type="spellEnd"/>
        <w:r w:rsidRPr="00724767">
          <w:rPr>
            <w:rStyle w:val="Hyperlink"/>
            <w:sz w:val="22"/>
            <w:szCs w:val="22"/>
          </w:rPr>
          <w:t>. 2013;27(10):617-622.</w:t>
        </w:r>
      </w:hyperlink>
      <w:r w:rsidR="009063CD">
        <w:rPr>
          <w:color w:val="000000"/>
          <w:sz w:val="22"/>
          <w:szCs w:val="22"/>
        </w:rPr>
        <w:t xml:space="preserve"> </w:t>
      </w:r>
    </w:p>
    <w:p w14:paraId="3F873EBD" w14:textId="77777777" w:rsidR="00624501" w:rsidRDefault="00624501" w:rsidP="009063CD">
      <w:pPr>
        <w:rPr>
          <w:color w:val="000000"/>
          <w:sz w:val="22"/>
          <w:szCs w:val="22"/>
        </w:rPr>
      </w:pPr>
    </w:p>
    <w:p w14:paraId="427EA384" w14:textId="77777777" w:rsidR="009063CD" w:rsidRDefault="009063CD">
      <w:pPr>
        <w:numPr>
          <w:ilvl w:val="0"/>
          <w:numId w:val="2"/>
        </w:numPr>
        <w:rPr>
          <w:color w:val="000000"/>
          <w:sz w:val="22"/>
          <w:szCs w:val="22"/>
        </w:rPr>
      </w:pPr>
      <w:hyperlink r:id="rId619" w:history="1">
        <w:r w:rsidRPr="009063CD">
          <w:rPr>
            <w:rStyle w:val="Hyperlink"/>
            <w:sz w:val="22"/>
            <w:szCs w:val="22"/>
          </w:rPr>
          <w:t xml:space="preserve">Moore K, Diez Roux AV, Auchincloss A, Evenson KR, Kaufman J, Mujahid M, Williams K. Home and work </w:t>
        </w:r>
        <w:proofErr w:type="spellStart"/>
        <w:r w:rsidRPr="009063CD">
          <w:rPr>
            <w:rStyle w:val="Hyperlink"/>
            <w:sz w:val="22"/>
            <w:szCs w:val="22"/>
          </w:rPr>
          <w:t>neighbourhood</w:t>
        </w:r>
        <w:proofErr w:type="spellEnd"/>
        <w:r w:rsidRPr="009063CD">
          <w:rPr>
            <w:rStyle w:val="Hyperlink"/>
            <w:sz w:val="22"/>
            <w:szCs w:val="22"/>
          </w:rPr>
          <w:t xml:space="preserve"> environments in relation to body mass index: the Multi-Ethnic Study of Atherosclerosis (MESA). </w:t>
        </w:r>
        <w:r w:rsidRPr="009063CD">
          <w:rPr>
            <w:rStyle w:val="Hyperlink"/>
            <w:i/>
            <w:sz w:val="22"/>
            <w:szCs w:val="22"/>
          </w:rPr>
          <w:t>J Epidemiol Community Health</w:t>
        </w:r>
        <w:r w:rsidRPr="009063CD">
          <w:rPr>
            <w:rStyle w:val="Hyperlink"/>
            <w:sz w:val="22"/>
            <w:szCs w:val="22"/>
          </w:rPr>
          <w:t>. 2013;67(10):846-853.</w:t>
        </w:r>
      </w:hyperlink>
      <w:r w:rsidR="000F313E">
        <w:rPr>
          <w:color w:val="000000"/>
          <w:sz w:val="22"/>
          <w:szCs w:val="22"/>
        </w:rPr>
        <w:t xml:space="preserve"> </w:t>
      </w:r>
    </w:p>
    <w:p w14:paraId="0F53C40A" w14:textId="77777777" w:rsidR="000F313E" w:rsidRDefault="000F313E" w:rsidP="000F313E">
      <w:pPr>
        <w:ind w:left="360"/>
        <w:rPr>
          <w:color w:val="000000"/>
          <w:sz w:val="22"/>
          <w:szCs w:val="22"/>
        </w:rPr>
      </w:pPr>
    </w:p>
    <w:p w14:paraId="1B94793E" w14:textId="77777777" w:rsidR="000F313E" w:rsidRDefault="000F313E">
      <w:pPr>
        <w:numPr>
          <w:ilvl w:val="0"/>
          <w:numId w:val="2"/>
        </w:numPr>
        <w:rPr>
          <w:color w:val="000000"/>
          <w:sz w:val="22"/>
          <w:szCs w:val="22"/>
        </w:rPr>
      </w:pPr>
      <w:hyperlink r:id="rId620" w:history="1">
        <w:r w:rsidRPr="000F313E">
          <w:rPr>
            <w:rStyle w:val="Hyperlink"/>
            <w:sz w:val="22"/>
            <w:szCs w:val="22"/>
          </w:rPr>
          <w:t xml:space="preserve">Bradley R, Fitzpatrick AL, Jenny NS, Lee DH, Jacobs DR Jr. Associations between total serum GGT activity and metabolic risk: MESA. </w:t>
        </w:r>
        <w:proofErr w:type="spellStart"/>
        <w:r w:rsidRPr="000F313E">
          <w:rPr>
            <w:rStyle w:val="Hyperlink"/>
            <w:i/>
            <w:sz w:val="22"/>
            <w:szCs w:val="22"/>
          </w:rPr>
          <w:t>Biomark</w:t>
        </w:r>
        <w:proofErr w:type="spellEnd"/>
        <w:r w:rsidRPr="000F313E">
          <w:rPr>
            <w:rStyle w:val="Hyperlink"/>
            <w:i/>
            <w:sz w:val="22"/>
            <w:szCs w:val="22"/>
          </w:rPr>
          <w:t xml:space="preserve"> Med</w:t>
        </w:r>
        <w:r w:rsidRPr="000F313E">
          <w:rPr>
            <w:rStyle w:val="Hyperlink"/>
            <w:sz w:val="22"/>
            <w:szCs w:val="22"/>
          </w:rPr>
          <w:t>. 2013;7(5):709-721.</w:t>
        </w:r>
      </w:hyperlink>
      <w:r w:rsidR="00051128">
        <w:rPr>
          <w:color w:val="000000"/>
          <w:sz w:val="22"/>
          <w:szCs w:val="22"/>
        </w:rPr>
        <w:t xml:space="preserve"> </w:t>
      </w:r>
    </w:p>
    <w:p w14:paraId="29FC0F8C" w14:textId="77777777" w:rsidR="00051128" w:rsidRPr="003E28C6" w:rsidRDefault="00051128" w:rsidP="00051128">
      <w:pPr>
        <w:ind w:left="360"/>
        <w:rPr>
          <w:color w:val="000000"/>
          <w:sz w:val="22"/>
          <w:szCs w:val="22"/>
        </w:rPr>
      </w:pPr>
    </w:p>
    <w:p w14:paraId="45ED4766" w14:textId="77777777" w:rsidR="00051128" w:rsidRDefault="00051128">
      <w:pPr>
        <w:numPr>
          <w:ilvl w:val="0"/>
          <w:numId w:val="2"/>
        </w:numPr>
        <w:rPr>
          <w:color w:val="000000"/>
          <w:sz w:val="22"/>
          <w:szCs w:val="22"/>
        </w:rPr>
      </w:pPr>
      <w:hyperlink r:id="rId621" w:history="1">
        <w:r w:rsidRPr="00F059F3">
          <w:rPr>
            <w:rStyle w:val="Hyperlink"/>
            <w:sz w:val="22"/>
            <w:szCs w:val="22"/>
          </w:rPr>
          <w:t xml:space="preserve">Carter CE, Katz R, Kramer H, de Boer IH, Kestenbaum BR, Peralta CA, Siscovick D, Sarnak MJ, Levey AS, Inker LA, Allison MA, Criqui MH, Shlipak MG, Ix JH. Influence of Urine Creatinine Concentrations on the Relation of Albumin-Creatinine Ratio </w:t>
        </w:r>
        <w:proofErr w:type="gramStart"/>
        <w:r w:rsidRPr="00F059F3">
          <w:rPr>
            <w:rStyle w:val="Hyperlink"/>
            <w:sz w:val="22"/>
            <w:szCs w:val="22"/>
          </w:rPr>
          <w:t>With</w:t>
        </w:r>
        <w:proofErr w:type="gramEnd"/>
        <w:r w:rsidRPr="00F059F3">
          <w:rPr>
            <w:rStyle w:val="Hyperlink"/>
            <w:sz w:val="22"/>
            <w:szCs w:val="22"/>
          </w:rPr>
          <w:t xml:space="preserve"> Cardiovascular Disease Events: The Multi-Ethnic Study of Atherosclerosis (MESA). </w:t>
        </w:r>
        <w:proofErr w:type="gramStart"/>
        <w:r w:rsidRPr="00F059F3">
          <w:rPr>
            <w:rStyle w:val="Hyperlink"/>
            <w:i/>
            <w:sz w:val="22"/>
            <w:szCs w:val="22"/>
          </w:rPr>
          <w:t>Am</w:t>
        </w:r>
        <w:proofErr w:type="gramEnd"/>
        <w:r w:rsidRPr="00F059F3">
          <w:rPr>
            <w:rStyle w:val="Hyperlink"/>
            <w:i/>
            <w:sz w:val="22"/>
            <w:szCs w:val="22"/>
          </w:rPr>
          <w:t xml:space="preserve"> J Kidney Dis</w:t>
        </w:r>
        <w:r w:rsidRPr="00F059F3">
          <w:rPr>
            <w:rStyle w:val="Hyperlink"/>
            <w:sz w:val="22"/>
            <w:szCs w:val="22"/>
          </w:rPr>
          <w:t>. 2013;62(4):722-729.</w:t>
        </w:r>
      </w:hyperlink>
      <w:r w:rsidR="00207BAE">
        <w:rPr>
          <w:color w:val="000000"/>
          <w:sz w:val="22"/>
          <w:szCs w:val="22"/>
        </w:rPr>
        <w:t xml:space="preserve"> </w:t>
      </w:r>
    </w:p>
    <w:p w14:paraId="3AD8F038" w14:textId="77777777" w:rsidR="00207BAE" w:rsidRDefault="00207BAE" w:rsidP="00207BAE">
      <w:pPr>
        <w:rPr>
          <w:color w:val="000000"/>
          <w:sz w:val="22"/>
          <w:szCs w:val="22"/>
        </w:rPr>
      </w:pPr>
    </w:p>
    <w:p w14:paraId="2F8457DB" w14:textId="77777777" w:rsidR="00207BAE" w:rsidRDefault="00207BAE">
      <w:pPr>
        <w:numPr>
          <w:ilvl w:val="0"/>
          <w:numId w:val="2"/>
        </w:numPr>
        <w:rPr>
          <w:color w:val="000000"/>
          <w:sz w:val="22"/>
          <w:szCs w:val="22"/>
        </w:rPr>
      </w:pPr>
      <w:hyperlink r:id="rId622" w:history="1">
        <w:r w:rsidRPr="00207BAE">
          <w:rPr>
            <w:rStyle w:val="Hyperlink"/>
            <w:sz w:val="22"/>
            <w:szCs w:val="22"/>
          </w:rPr>
          <w:t xml:space="preserve">Liu CY, Chang Liu YC, Wu C, Armstrong A, Volpe GJ, van der </w:t>
        </w:r>
        <w:proofErr w:type="spellStart"/>
        <w:r w:rsidRPr="00207BAE">
          <w:rPr>
            <w:rStyle w:val="Hyperlink"/>
            <w:sz w:val="22"/>
            <w:szCs w:val="22"/>
          </w:rPr>
          <w:t>Geest</w:t>
        </w:r>
        <w:proofErr w:type="spellEnd"/>
        <w:r w:rsidRPr="00207BAE">
          <w:rPr>
            <w:rStyle w:val="Hyperlink"/>
            <w:sz w:val="22"/>
            <w:szCs w:val="22"/>
          </w:rPr>
          <w:t xml:space="preserve"> RJ, Liu Y, Hundley WG, Gomes AS, Liu S, </w:t>
        </w:r>
        <w:proofErr w:type="spellStart"/>
        <w:r w:rsidRPr="00207BAE">
          <w:rPr>
            <w:rStyle w:val="Hyperlink"/>
            <w:sz w:val="22"/>
            <w:szCs w:val="22"/>
          </w:rPr>
          <w:t>Nacif</w:t>
        </w:r>
        <w:proofErr w:type="spellEnd"/>
        <w:r w:rsidRPr="00207BAE">
          <w:rPr>
            <w:rStyle w:val="Hyperlink"/>
            <w:sz w:val="22"/>
            <w:szCs w:val="22"/>
          </w:rPr>
          <w:t xml:space="preserve"> M, Bluemke DA, Lima JA. Evaluation of Age-Related Interstitial Myocardial Fibrosis </w:t>
        </w:r>
        <w:proofErr w:type="gramStart"/>
        <w:r w:rsidRPr="00207BAE">
          <w:rPr>
            <w:rStyle w:val="Hyperlink"/>
            <w:sz w:val="22"/>
            <w:szCs w:val="22"/>
          </w:rPr>
          <w:t>With</w:t>
        </w:r>
        <w:proofErr w:type="gramEnd"/>
        <w:r w:rsidRPr="00207BAE">
          <w:rPr>
            <w:rStyle w:val="Hyperlink"/>
            <w:sz w:val="22"/>
            <w:szCs w:val="22"/>
          </w:rPr>
          <w:t xml:space="preserve"> Cardiac Magnetic Resonance Contrast-Enhanced T1 Mapping: MESA (Multi-Ethnic Study of Atherosclerosis). </w:t>
        </w:r>
        <w:r w:rsidRPr="00207BAE">
          <w:rPr>
            <w:rStyle w:val="Hyperlink"/>
            <w:i/>
            <w:sz w:val="22"/>
            <w:szCs w:val="22"/>
          </w:rPr>
          <w:t xml:space="preserve">J Am Coll </w:t>
        </w:r>
        <w:proofErr w:type="spellStart"/>
        <w:r w:rsidRPr="00207BAE">
          <w:rPr>
            <w:rStyle w:val="Hyperlink"/>
            <w:i/>
            <w:sz w:val="22"/>
            <w:szCs w:val="22"/>
          </w:rPr>
          <w:t>Cardiol</w:t>
        </w:r>
        <w:proofErr w:type="spellEnd"/>
        <w:r w:rsidRPr="00207BAE">
          <w:rPr>
            <w:rStyle w:val="Hyperlink"/>
            <w:sz w:val="22"/>
            <w:szCs w:val="22"/>
          </w:rPr>
          <w:t>. 2013;62(14);1280-1287.</w:t>
        </w:r>
      </w:hyperlink>
      <w:r w:rsidR="007B019B">
        <w:rPr>
          <w:color w:val="000000"/>
          <w:sz w:val="22"/>
          <w:szCs w:val="22"/>
        </w:rPr>
        <w:t xml:space="preserve"> </w:t>
      </w:r>
    </w:p>
    <w:p w14:paraId="032B394A" w14:textId="77777777" w:rsidR="007B019B" w:rsidRDefault="007B019B" w:rsidP="007B019B">
      <w:pPr>
        <w:ind w:left="360"/>
        <w:rPr>
          <w:color w:val="000000"/>
          <w:sz w:val="22"/>
          <w:szCs w:val="22"/>
        </w:rPr>
      </w:pPr>
    </w:p>
    <w:p w14:paraId="2C417F5C" w14:textId="77777777" w:rsidR="007B019B" w:rsidRDefault="007B019B">
      <w:pPr>
        <w:numPr>
          <w:ilvl w:val="0"/>
          <w:numId w:val="2"/>
        </w:numPr>
        <w:rPr>
          <w:color w:val="000000"/>
          <w:sz w:val="22"/>
          <w:szCs w:val="22"/>
        </w:rPr>
      </w:pPr>
      <w:hyperlink r:id="rId623" w:history="1">
        <w:proofErr w:type="spellStart"/>
        <w:r w:rsidRPr="004D6797">
          <w:rPr>
            <w:rStyle w:val="Hyperlink"/>
            <w:sz w:val="22"/>
            <w:szCs w:val="22"/>
          </w:rPr>
          <w:t>Laek</w:t>
        </w:r>
        <w:proofErr w:type="spellEnd"/>
        <w:r w:rsidRPr="004D6797">
          <w:rPr>
            <w:rStyle w:val="Hyperlink"/>
            <w:sz w:val="22"/>
            <w:szCs w:val="22"/>
          </w:rPr>
          <w:t xml:space="preserve"> B, Szklo M, McClelland RL, Ding J, Tsai MY, Bluemke DA, Tracy R, Matsushita K. The prospective association of Chlamydia pneumoniae and four other pathogens with development of coronary artery calcium: The Multi-Ethnic Study of Atherosclerosis (MESA). </w:t>
        </w:r>
        <w:r w:rsidRPr="004D6797">
          <w:rPr>
            <w:rStyle w:val="Hyperlink"/>
            <w:i/>
            <w:sz w:val="22"/>
            <w:szCs w:val="22"/>
          </w:rPr>
          <w:t>Atherosclerosis</w:t>
        </w:r>
        <w:r w:rsidRPr="004D6797">
          <w:rPr>
            <w:rStyle w:val="Hyperlink"/>
            <w:sz w:val="22"/>
            <w:szCs w:val="22"/>
          </w:rPr>
          <w:t>. 2013;230(2):268-274.</w:t>
        </w:r>
      </w:hyperlink>
      <w:r w:rsidR="00A16547">
        <w:rPr>
          <w:color w:val="000000"/>
          <w:sz w:val="22"/>
          <w:szCs w:val="22"/>
        </w:rPr>
        <w:t xml:space="preserve"> </w:t>
      </w:r>
    </w:p>
    <w:p w14:paraId="67BFBE18" w14:textId="77777777" w:rsidR="00A16547" w:rsidRDefault="00A16547" w:rsidP="00A16547">
      <w:pPr>
        <w:ind w:left="360"/>
        <w:rPr>
          <w:color w:val="000000"/>
          <w:sz w:val="22"/>
          <w:szCs w:val="22"/>
        </w:rPr>
      </w:pPr>
    </w:p>
    <w:p w14:paraId="41EC8F1D" w14:textId="77777777" w:rsidR="00A16547" w:rsidRDefault="00A16547">
      <w:pPr>
        <w:numPr>
          <w:ilvl w:val="0"/>
          <w:numId w:val="2"/>
        </w:numPr>
        <w:rPr>
          <w:sz w:val="22"/>
          <w:szCs w:val="22"/>
        </w:rPr>
      </w:pPr>
      <w:hyperlink r:id="rId624" w:history="1">
        <w:r w:rsidRPr="00184B15">
          <w:rPr>
            <w:rStyle w:val="Hyperlink"/>
            <w:sz w:val="22"/>
            <w:szCs w:val="22"/>
          </w:rPr>
          <w:t xml:space="preserve">Delaney JA, Jensky NE, Criqui MH, Whitt-Glover MC, Lima JA, Allison MA. The association between physical activity and both incident coronary artery calcification and ankle brachial index progression: The Multi-Ethnic Study of Atherosclerosis. </w:t>
        </w:r>
        <w:r w:rsidRPr="00184B15">
          <w:rPr>
            <w:rStyle w:val="Hyperlink"/>
            <w:i/>
            <w:sz w:val="22"/>
            <w:szCs w:val="22"/>
          </w:rPr>
          <w:t>Atherosclerosis</w:t>
        </w:r>
        <w:r w:rsidRPr="00184B15">
          <w:rPr>
            <w:rStyle w:val="Hyperlink"/>
            <w:sz w:val="22"/>
            <w:szCs w:val="22"/>
          </w:rPr>
          <w:t>. 2013;230(2):278-283.</w:t>
        </w:r>
      </w:hyperlink>
      <w:r w:rsidR="0095703F">
        <w:rPr>
          <w:sz w:val="22"/>
          <w:szCs w:val="22"/>
        </w:rPr>
        <w:t xml:space="preserve"> </w:t>
      </w:r>
    </w:p>
    <w:p w14:paraId="2B3B10B2" w14:textId="77777777" w:rsidR="0095703F" w:rsidRDefault="0095703F" w:rsidP="0095703F">
      <w:pPr>
        <w:ind w:left="360"/>
        <w:rPr>
          <w:color w:val="000000"/>
          <w:sz w:val="22"/>
          <w:szCs w:val="22"/>
        </w:rPr>
      </w:pPr>
    </w:p>
    <w:p w14:paraId="13FC493E" w14:textId="77777777" w:rsidR="0095703F" w:rsidRDefault="0095703F">
      <w:pPr>
        <w:numPr>
          <w:ilvl w:val="0"/>
          <w:numId w:val="2"/>
        </w:numPr>
        <w:rPr>
          <w:color w:val="000000"/>
          <w:sz w:val="22"/>
          <w:szCs w:val="22"/>
        </w:rPr>
      </w:pPr>
      <w:hyperlink r:id="rId625" w:history="1">
        <w:r w:rsidRPr="00313F4F">
          <w:rPr>
            <w:rStyle w:val="Hyperlink"/>
            <w:sz w:val="22"/>
            <w:szCs w:val="22"/>
          </w:rPr>
          <w:t xml:space="preserve">Folsom AR, Pankow JS, Li X, Duprez DA, Jacobs DR Jr, Klein R, Klein B, Tang W, Wong TY, Cotch MF, Taylor KD, Rich SS, Hall JL, Post WS, Rotter J. No association of 9p21 with arterial elasticity and retinal microvascular findings. </w:t>
        </w:r>
        <w:r w:rsidRPr="00313F4F">
          <w:rPr>
            <w:rStyle w:val="Hyperlink"/>
            <w:i/>
            <w:sz w:val="22"/>
            <w:szCs w:val="22"/>
          </w:rPr>
          <w:t>Atherosclerosis</w:t>
        </w:r>
        <w:r w:rsidRPr="00313F4F">
          <w:rPr>
            <w:rStyle w:val="Hyperlink"/>
            <w:sz w:val="22"/>
            <w:szCs w:val="22"/>
          </w:rPr>
          <w:t>. 2013;230(2):301-303.</w:t>
        </w:r>
      </w:hyperlink>
      <w:r w:rsidR="00243E4B">
        <w:rPr>
          <w:color w:val="000000"/>
          <w:sz w:val="22"/>
          <w:szCs w:val="22"/>
        </w:rPr>
        <w:t xml:space="preserve"> </w:t>
      </w:r>
    </w:p>
    <w:p w14:paraId="50929B6D" w14:textId="77777777" w:rsidR="00243E4B" w:rsidRDefault="00243E4B" w:rsidP="00243E4B">
      <w:pPr>
        <w:ind w:left="360"/>
        <w:rPr>
          <w:color w:val="000000"/>
          <w:sz w:val="22"/>
          <w:szCs w:val="22"/>
        </w:rPr>
      </w:pPr>
    </w:p>
    <w:p w14:paraId="23617E84" w14:textId="77777777" w:rsidR="00243E4B" w:rsidRDefault="00243E4B">
      <w:pPr>
        <w:numPr>
          <w:ilvl w:val="0"/>
          <w:numId w:val="2"/>
        </w:numPr>
        <w:rPr>
          <w:color w:val="000000"/>
          <w:sz w:val="22"/>
          <w:szCs w:val="22"/>
        </w:rPr>
      </w:pPr>
      <w:hyperlink r:id="rId626" w:history="1">
        <w:r w:rsidRPr="00A074DF">
          <w:rPr>
            <w:rStyle w:val="Hyperlink"/>
            <w:sz w:val="22"/>
            <w:szCs w:val="22"/>
          </w:rPr>
          <w:t xml:space="preserve">Smith BM, Prince MR, Hoffman EA, Bluemke DA, Liu CY, Rabinowitz D, </w:t>
        </w:r>
        <w:proofErr w:type="spellStart"/>
        <w:r w:rsidRPr="00A074DF">
          <w:rPr>
            <w:rStyle w:val="Hyperlink"/>
            <w:sz w:val="22"/>
            <w:szCs w:val="22"/>
          </w:rPr>
          <w:t>Hueper</w:t>
        </w:r>
        <w:proofErr w:type="spellEnd"/>
        <w:r w:rsidRPr="00A074DF">
          <w:rPr>
            <w:rStyle w:val="Hyperlink"/>
            <w:sz w:val="22"/>
            <w:szCs w:val="22"/>
          </w:rPr>
          <w:t xml:space="preserve"> K, Parikh MA, Gomes AS, Michos ED, Lima JA, Barr RG. Impaired Left Ventricular Filling in COPD and Emphysema: Is It the Heart or the Lungs?: The Multi-Ethnic Study of Atherosclerosis COPD Study. </w:t>
        </w:r>
        <w:r w:rsidRPr="00A074DF">
          <w:rPr>
            <w:rStyle w:val="Hyperlink"/>
            <w:i/>
            <w:sz w:val="22"/>
            <w:szCs w:val="22"/>
          </w:rPr>
          <w:t>Chest</w:t>
        </w:r>
        <w:r w:rsidRPr="00A074DF">
          <w:rPr>
            <w:rStyle w:val="Hyperlink"/>
            <w:sz w:val="22"/>
            <w:szCs w:val="22"/>
          </w:rPr>
          <w:t>. 2013;144(4):1143-1151.</w:t>
        </w:r>
      </w:hyperlink>
      <w:r w:rsidR="00C20D50">
        <w:rPr>
          <w:color w:val="000000"/>
          <w:sz w:val="22"/>
          <w:szCs w:val="22"/>
        </w:rPr>
        <w:t xml:space="preserve"> </w:t>
      </w:r>
    </w:p>
    <w:p w14:paraId="6E3F403A" w14:textId="77777777" w:rsidR="00C20D50" w:rsidRDefault="00C20D50">
      <w:pPr>
        <w:numPr>
          <w:ilvl w:val="0"/>
          <w:numId w:val="2"/>
        </w:numPr>
        <w:rPr>
          <w:color w:val="000000"/>
          <w:sz w:val="22"/>
          <w:szCs w:val="22"/>
        </w:rPr>
      </w:pPr>
      <w:hyperlink r:id="rId627" w:history="1">
        <w:r w:rsidRPr="00C20D50">
          <w:rPr>
            <w:rStyle w:val="Hyperlink"/>
            <w:sz w:val="22"/>
            <w:szCs w:val="22"/>
          </w:rPr>
          <w:t xml:space="preserve">DeSantis AS, Diez Roux AV, Moore K, Baron KG, Mujahid MS, Nieto FJ. Associations of Neighborhood Characteristics with Sleep Timing and Quality: The Multi-Ethnic Study of Atherosclerosis. </w:t>
        </w:r>
        <w:r w:rsidRPr="00C20D50">
          <w:rPr>
            <w:rStyle w:val="Hyperlink"/>
            <w:i/>
            <w:sz w:val="22"/>
            <w:szCs w:val="22"/>
          </w:rPr>
          <w:t>Sleep</w:t>
        </w:r>
        <w:r w:rsidRPr="00C20D50">
          <w:rPr>
            <w:rStyle w:val="Hyperlink"/>
            <w:sz w:val="22"/>
            <w:szCs w:val="22"/>
          </w:rPr>
          <w:t>. 2013;36(10):1543-1551.</w:t>
        </w:r>
      </w:hyperlink>
      <w:r w:rsidR="00615D84">
        <w:rPr>
          <w:color w:val="000000"/>
          <w:sz w:val="22"/>
          <w:szCs w:val="22"/>
        </w:rPr>
        <w:t xml:space="preserve"> </w:t>
      </w:r>
    </w:p>
    <w:p w14:paraId="0B8FECB5" w14:textId="77777777" w:rsidR="008E05B3" w:rsidRDefault="008E05B3" w:rsidP="008E05B3">
      <w:pPr>
        <w:ind w:left="360"/>
        <w:rPr>
          <w:color w:val="000000"/>
          <w:sz w:val="22"/>
          <w:szCs w:val="22"/>
        </w:rPr>
      </w:pPr>
    </w:p>
    <w:p w14:paraId="2B788424" w14:textId="77777777" w:rsidR="008E05B3" w:rsidRDefault="008E05B3">
      <w:pPr>
        <w:numPr>
          <w:ilvl w:val="0"/>
          <w:numId w:val="2"/>
        </w:numPr>
        <w:rPr>
          <w:color w:val="000000"/>
          <w:sz w:val="22"/>
          <w:szCs w:val="22"/>
        </w:rPr>
      </w:pPr>
      <w:hyperlink r:id="rId628" w:history="1">
        <w:r w:rsidRPr="009F5C1A">
          <w:rPr>
            <w:rStyle w:val="Hyperlink"/>
            <w:sz w:val="22"/>
            <w:szCs w:val="22"/>
          </w:rPr>
          <w:t xml:space="preserve">Harhay MO, Tracy RP, </w:t>
        </w:r>
        <w:proofErr w:type="spellStart"/>
        <w:r w:rsidRPr="009F5C1A">
          <w:rPr>
            <w:rStyle w:val="Hyperlink"/>
            <w:sz w:val="22"/>
            <w:szCs w:val="22"/>
          </w:rPr>
          <w:t>Bagiella</w:t>
        </w:r>
        <w:proofErr w:type="spellEnd"/>
        <w:r w:rsidRPr="009F5C1A">
          <w:rPr>
            <w:rStyle w:val="Hyperlink"/>
            <w:sz w:val="22"/>
            <w:szCs w:val="22"/>
          </w:rPr>
          <w:t xml:space="preserve"> E, Barr RG, Pinder D, Hundley WG, Bluemke DA, Kronmal RA, Lima JA, Kawut SM. Relationship of CRP, IL-6 and fibrinogen with right ventricular structure and function: The MESA-Right Ventricle Study. </w:t>
        </w:r>
        <w:r w:rsidRPr="009F5C1A">
          <w:rPr>
            <w:rStyle w:val="Hyperlink"/>
            <w:i/>
            <w:sz w:val="22"/>
            <w:szCs w:val="22"/>
          </w:rPr>
          <w:t xml:space="preserve">Int J </w:t>
        </w:r>
        <w:proofErr w:type="spellStart"/>
        <w:r w:rsidRPr="009F5C1A">
          <w:rPr>
            <w:rStyle w:val="Hyperlink"/>
            <w:i/>
            <w:sz w:val="22"/>
            <w:szCs w:val="22"/>
          </w:rPr>
          <w:t>Cardiol</w:t>
        </w:r>
        <w:proofErr w:type="spellEnd"/>
        <w:r w:rsidRPr="009F5C1A">
          <w:rPr>
            <w:rStyle w:val="Hyperlink"/>
            <w:sz w:val="22"/>
            <w:szCs w:val="22"/>
          </w:rPr>
          <w:t>. 2013;168(4):3818-3824.</w:t>
        </w:r>
      </w:hyperlink>
    </w:p>
    <w:p w14:paraId="49722F3F" w14:textId="77777777" w:rsidR="00624501" w:rsidRDefault="00624501" w:rsidP="00615D84">
      <w:pPr>
        <w:ind w:left="360"/>
        <w:rPr>
          <w:color w:val="000000"/>
          <w:sz w:val="22"/>
          <w:szCs w:val="22"/>
        </w:rPr>
      </w:pPr>
    </w:p>
    <w:p w14:paraId="3C8B5961" w14:textId="77777777" w:rsidR="00615D84" w:rsidRDefault="00615D84">
      <w:pPr>
        <w:numPr>
          <w:ilvl w:val="0"/>
          <w:numId w:val="2"/>
        </w:numPr>
        <w:rPr>
          <w:color w:val="000000"/>
          <w:sz w:val="22"/>
          <w:szCs w:val="22"/>
        </w:rPr>
      </w:pPr>
      <w:hyperlink r:id="rId629" w:history="1">
        <w:r w:rsidRPr="00A22FBA">
          <w:rPr>
            <w:rStyle w:val="Hyperlink"/>
            <w:sz w:val="22"/>
            <w:szCs w:val="22"/>
          </w:rPr>
          <w:t xml:space="preserve">Blondon M, Sachs M, Hoofnagle AN, Ix JH, Michos ED, </w:t>
        </w:r>
        <w:proofErr w:type="spellStart"/>
        <w:r w:rsidRPr="00A22FBA">
          <w:rPr>
            <w:rStyle w:val="Hyperlink"/>
            <w:sz w:val="22"/>
            <w:szCs w:val="22"/>
          </w:rPr>
          <w:t>Korcarz</w:t>
        </w:r>
        <w:proofErr w:type="spellEnd"/>
        <w:r w:rsidRPr="00A22FBA">
          <w:rPr>
            <w:rStyle w:val="Hyperlink"/>
            <w:sz w:val="22"/>
            <w:szCs w:val="22"/>
          </w:rPr>
          <w:t xml:space="preserve"> C, Gepner AD, Siscovick DS, Kaufman JD, Stein JH, Kestenbaum B, de Boer IH. 25-hydroxyviatim d and parathyroid hormone are not associated with carotid intima-media thickness or plaque in the multi-ethnic study of atherosclerosis. </w:t>
        </w:r>
        <w:proofErr w:type="spellStart"/>
        <w:r w:rsidRPr="00A22FBA">
          <w:rPr>
            <w:rStyle w:val="Hyperlink"/>
            <w:i/>
            <w:sz w:val="22"/>
            <w:szCs w:val="22"/>
          </w:rPr>
          <w:t>Arterioscler</w:t>
        </w:r>
        <w:proofErr w:type="spellEnd"/>
        <w:r w:rsidRPr="00A22FBA">
          <w:rPr>
            <w:rStyle w:val="Hyperlink"/>
            <w:i/>
            <w:sz w:val="22"/>
            <w:szCs w:val="22"/>
          </w:rPr>
          <w:t xml:space="preserve"> </w:t>
        </w:r>
        <w:proofErr w:type="spellStart"/>
        <w:r w:rsidRPr="00A22FBA">
          <w:rPr>
            <w:rStyle w:val="Hyperlink"/>
            <w:i/>
            <w:sz w:val="22"/>
            <w:szCs w:val="22"/>
          </w:rPr>
          <w:t>Thromb</w:t>
        </w:r>
        <w:proofErr w:type="spellEnd"/>
        <w:r w:rsidRPr="00A22FBA">
          <w:rPr>
            <w:rStyle w:val="Hyperlink"/>
            <w:i/>
            <w:sz w:val="22"/>
            <w:szCs w:val="22"/>
          </w:rPr>
          <w:t xml:space="preserve"> </w:t>
        </w:r>
        <w:proofErr w:type="spellStart"/>
        <w:r w:rsidRPr="00A22FBA">
          <w:rPr>
            <w:rStyle w:val="Hyperlink"/>
            <w:i/>
            <w:sz w:val="22"/>
            <w:szCs w:val="22"/>
          </w:rPr>
          <w:t>Vasc</w:t>
        </w:r>
        <w:proofErr w:type="spellEnd"/>
        <w:r w:rsidRPr="00A22FBA">
          <w:rPr>
            <w:rStyle w:val="Hyperlink"/>
            <w:i/>
            <w:sz w:val="22"/>
            <w:szCs w:val="22"/>
          </w:rPr>
          <w:t xml:space="preserve"> Biol</w:t>
        </w:r>
        <w:r w:rsidRPr="00A22FBA">
          <w:rPr>
            <w:rStyle w:val="Hyperlink"/>
            <w:sz w:val="22"/>
            <w:szCs w:val="22"/>
          </w:rPr>
          <w:t>. 2013;33(11):2639-2645.</w:t>
        </w:r>
      </w:hyperlink>
      <w:r w:rsidR="00095BEC">
        <w:rPr>
          <w:color w:val="000000"/>
          <w:sz w:val="22"/>
          <w:szCs w:val="22"/>
        </w:rPr>
        <w:t xml:space="preserve"> </w:t>
      </w:r>
    </w:p>
    <w:p w14:paraId="48F0C1BE" w14:textId="77777777" w:rsidR="00095BEC" w:rsidRDefault="00095BEC" w:rsidP="00095BEC">
      <w:pPr>
        <w:ind w:left="360"/>
        <w:rPr>
          <w:color w:val="000000"/>
          <w:sz w:val="22"/>
          <w:szCs w:val="22"/>
        </w:rPr>
      </w:pPr>
    </w:p>
    <w:p w14:paraId="57457841" w14:textId="77777777" w:rsidR="00095BEC" w:rsidRDefault="00095BEC">
      <w:pPr>
        <w:numPr>
          <w:ilvl w:val="0"/>
          <w:numId w:val="2"/>
        </w:numPr>
        <w:rPr>
          <w:color w:val="000000"/>
          <w:sz w:val="22"/>
          <w:szCs w:val="22"/>
        </w:rPr>
      </w:pPr>
      <w:hyperlink r:id="rId630" w:history="1">
        <w:r w:rsidRPr="00012D56">
          <w:rPr>
            <w:rStyle w:val="Hyperlink"/>
            <w:sz w:val="22"/>
            <w:szCs w:val="22"/>
          </w:rPr>
          <w:t xml:space="preserve">Klein R, Li X, Kuo JZ, Klein BE, Cotch MF, Wong TY, Taylor KD, Rotter JI. Associations of candidate genes to age-related macular degeneration among racial/ethnic groups in the multi-ethnic study of atherosclerosis. </w:t>
        </w:r>
        <w:proofErr w:type="gramStart"/>
        <w:r w:rsidRPr="00012D56">
          <w:rPr>
            <w:rStyle w:val="Hyperlink"/>
            <w:i/>
            <w:sz w:val="22"/>
            <w:szCs w:val="22"/>
          </w:rPr>
          <w:t>Am</w:t>
        </w:r>
        <w:proofErr w:type="gramEnd"/>
        <w:r w:rsidRPr="00012D56">
          <w:rPr>
            <w:rStyle w:val="Hyperlink"/>
            <w:i/>
            <w:sz w:val="22"/>
            <w:szCs w:val="22"/>
          </w:rPr>
          <w:t xml:space="preserve"> J </w:t>
        </w:r>
        <w:proofErr w:type="spellStart"/>
        <w:r w:rsidRPr="00012D56">
          <w:rPr>
            <w:rStyle w:val="Hyperlink"/>
            <w:i/>
            <w:sz w:val="22"/>
            <w:szCs w:val="22"/>
          </w:rPr>
          <w:t>Ophthalmol</w:t>
        </w:r>
        <w:proofErr w:type="spellEnd"/>
        <w:r w:rsidRPr="00012D56">
          <w:rPr>
            <w:rStyle w:val="Hyperlink"/>
            <w:sz w:val="22"/>
            <w:szCs w:val="22"/>
          </w:rPr>
          <w:t>. 2013;156(5):1010-1020.</w:t>
        </w:r>
      </w:hyperlink>
      <w:r w:rsidR="00473AB8">
        <w:rPr>
          <w:color w:val="000000"/>
          <w:sz w:val="22"/>
          <w:szCs w:val="22"/>
        </w:rPr>
        <w:t xml:space="preserve"> </w:t>
      </w:r>
    </w:p>
    <w:p w14:paraId="1F23347A" w14:textId="77777777" w:rsidR="000053BE" w:rsidRDefault="000053BE" w:rsidP="00D6758E">
      <w:pPr>
        <w:ind w:left="360"/>
        <w:rPr>
          <w:color w:val="000000"/>
          <w:sz w:val="22"/>
          <w:szCs w:val="22"/>
        </w:rPr>
      </w:pPr>
    </w:p>
    <w:p w14:paraId="24A0DE26" w14:textId="77777777" w:rsidR="00473AB8" w:rsidRDefault="003C1E00">
      <w:pPr>
        <w:numPr>
          <w:ilvl w:val="0"/>
          <w:numId w:val="2"/>
        </w:numPr>
        <w:rPr>
          <w:color w:val="000000"/>
          <w:sz w:val="22"/>
          <w:szCs w:val="22"/>
        </w:rPr>
      </w:pPr>
      <w:r>
        <w:rPr>
          <w:color w:val="000000"/>
          <w:sz w:val="22"/>
          <w:szCs w:val="22"/>
        </w:rPr>
        <w:t xml:space="preserve"> </w:t>
      </w:r>
      <w:hyperlink r:id="rId631" w:history="1">
        <w:r w:rsidR="00473AB8" w:rsidRPr="00473AB8">
          <w:rPr>
            <w:rStyle w:val="Hyperlink"/>
            <w:sz w:val="22"/>
            <w:szCs w:val="22"/>
          </w:rPr>
          <w:t xml:space="preserve">Jensky NE, Allison MA, Loomba R, Carnethon MR, de Boer IH, Budoff MJ, Burke GL, Criqui MH, Ix JH. Null association between abdominal muscle and calcified atherosclerosis in community-living persons without clinical cardiovascular disease: The multi-ethnic study of atherosclerosis. </w:t>
        </w:r>
        <w:r w:rsidR="00473AB8" w:rsidRPr="00473AB8">
          <w:rPr>
            <w:rStyle w:val="Hyperlink"/>
            <w:i/>
            <w:sz w:val="22"/>
            <w:szCs w:val="22"/>
          </w:rPr>
          <w:t>Metabolism</w:t>
        </w:r>
        <w:r w:rsidR="00473AB8" w:rsidRPr="00473AB8">
          <w:rPr>
            <w:rStyle w:val="Hyperlink"/>
            <w:sz w:val="22"/>
            <w:szCs w:val="22"/>
          </w:rPr>
          <w:t>. 2013;62(11):1562-1569.</w:t>
        </w:r>
      </w:hyperlink>
      <w:r w:rsidR="006846BF">
        <w:rPr>
          <w:color w:val="000000"/>
          <w:sz w:val="22"/>
          <w:szCs w:val="22"/>
        </w:rPr>
        <w:t xml:space="preserve"> </w:t>
      </w:r>
    </w:p>
    <w:p w14:paraId="4A7729A0" w14:textId="77777777" w:rsidR="0016099B" w:rsidRDefault="0016099B" w:rsidP="006846BF">
      <w:pPr>
        <w:ind w:left="360"/>
        <w:rPr>
          <w:color w:val="000000"/>
          <w:sz w:val="22"/>
          <w:szCs w:val="22"/>
        </w:rPr>
      </w:pPr>
    </w:p>
    <w:p w14:paraId="5884C673" w14:textId="77777777" w:rsidR="006846BF" w:rsidRDefault="006846BF">
      <w:pPr>
        <w:numPr>
          <w:ilvl w:val="0"/>
          <w:numId w:val="2"/>
        </w:numPr>
        <w:rPr>
          <w:color w:val="000000"/>
          <w:sz w:val="22"/>
          <w:szCs w:val="22"/>
        </w:rPr>
      </w:pPr>
      <w:hyperlink r:id="rId632" w:history="1">
        <w:proofErr w:type="spellStart"/>
        <w:r w:rsidRPr="006846BF">
          <w:rPr>
            <w:rStyle w:val="Hyperlink"/>
            <w:sz w:val="22"/>
            <w:szCs w:val="22"/>
          </w:rPr>
          <w:t>Elmariah</w:t>
        </w:r>
        <w:proofErr w:type="spellEnd"/>
        <w:r w:rsidRPr="006846BF">
          <w:rPr>
            <w:rStyle w:val="Hyperlink"/>
            <w:sz w:val="22"/>
            <w:szCs w:val="22"/>
          </w:rPr>
          <w:t xml:space="preserve"> S, Budoff MJ, Delaney JA, </w:t>
        </w:r>
        <w:proofErr w:type="spellStart"/>
        <w:r w:rsidRPr="006846BF">
          <w:rPr>
            <w:rStyle w:val="Hyperlink"/>
            <w:sz w:val="22"/>
            <w:szCs w:val="22"/>
          </w:rPr>
          <w:t>Hamirani</w:t>
        </w:r>
        <w:proofErr w:type="spellEnd"/>
        <w:r w:rsidRPr="006846BF">
          <w:rPr>
            <w:rStyle w:val="Hyperlink"/>
            <w:sz w:val="22"/>
            <w:szCs w:val="22"/>
          </w:rPr>
          <w:t xml:space="preserve"> Y, Eng J, Fuster V, Kronmal RA, Halperin JL, O’Brien KD. Risk factors associated with the incidence and progression of mitral annulus calcification: the multi-ethnic study of atherosclerosis. </w:t>
        </w:r>
        <w:r w:rsidRPr="006846BF">
          <w:rPr>
            <w:rStyle w:val="Hyperlink"/>
            <w:i/>
            <w:sz w:val="22"/>
            <w:szCs w:val="22"/>
          </w:rPr>
          <w:t>Am Heart J</w:t>
        </w:r>
        <w:r w:rsidRPr="006846BF">
          <w:rPr>
            <w:rStyle w:val="Hyperlink"/>
            <w:sz w:val="22"/>
            <w:szCs w:val="22"/>
          </w:rPr>
          <w:t>. 2013;166(5):</w:t>
        </w:r>
        <w:r w:rsidR="00B47E18">
          <w:rPr>
            <w:rStyle w:val="Hyperlink"/>
            <w:sz w:val="22"/>
            <w:szCs w:val="22"/>
          </w:rPr>
          <w:t>9</w:t>
        </w:r>
        <w:r w:rsidRPr="006846BF">
          <w:rPr>
            <w:rStyle w:val="Hyperlink"/>
            <w:sz w:val="22"/>
            <w:szCs w:val="22"/>
          </w:rPr>
          <w:t>04-</w:t>
        </w:r>
        <w:r w:rsidR="00B47E18">
          <w:rPr>
            <w:rStyle w:val="Hyperlink"/>
            <w:sz w:val="22"/>
            <w:szCs w:val="22"/>
          </w:rPr>
          <w:t>9</w:t>
        </w:r>
        <w:r w:rsidRPr="006846BF">
          <w:rPr>
            <w:rStyle w:val="Hyperlink"/>
            <w:sz w:val="22"/>
            <w:szCs w:val="22"/>
          </w:rPr>
          <w:t>12.</w:t>
        </w:r>
      </w:hyperlink>
      <w:r w:rsidR="001F0059">
        <w:rPr>
          <w:color w:val="000000"/>
          <w:sz w:val="22"/>
          <w:szCs w:val="22"/>
        </w:rPr>
        <w:t xml:space="preserve"> </w:t>
      </w:r>
    </w:p>
    <w:p w14:paraId="78BE161F" w14:textId="77777777" w:rsidR="001F0059" w:rsidRDefault="001F0059" w:rsidP="001F0059">
      <w:pPr>
        <w:ind w:left="360"/>
        <w:rPr>
          <w:color w:val="000000"/>
          <w:sz w:val="22"/>
          <w:szCs w:val="22"/>
        </w:rPr>
      </w:pPr>
    </w:p>
    <w:p w14:paraId="2F639621" w14:textId="77777777" w:rsidR="001F0059" w:rsidRDefault="00411B0E">
      <w:pPr>
        <w:numPr>
          <w:ilvl w:val="0"/>
          <w:numId w:val="2"/>
        </w:numPr>
        <w:rPr>
          <w:color w:val="000000"/>
          <w:sz w:val="22"/>
          <w:szCs w:val="22"/>
        </w:rPr>
      </w:pPr>
      <w:hyperlink r:id="rId633" w:history="1">
        <w:r w:rsidRPr="00D254EF">
          <w:rPr>
            <w:rStyle w:val="Hyperlink"/>
            <w:sz w:val="22"/>
            <w:szCs w:val="22"/>
          </w:rPr>
          <w:t xml:space="preserve">Hirsch JA, Diez Roux AV, Rodriguez DA, Brines SJ, Moore KA. Discrete land uses and transportation walking in two U.S. cities: The Multi-Ethnic Study of Atherosclerosis. </w:t>
        </w:r>
        <w:r w:rsidRPr="00D254EF">
          <w:rPr>
            <w:rStyle w:val="Hyperlink"/>
            <w:i/>
            <w:sz w:val="22"/>
            <w:szCs w:val="22"/>
          </w:rPr>
          <w:t>Health Place</w:t>
        </w:r>
        <w:r w:rsidRPr="00D254EF">
          <w:rPr>
            <w:rStyle w:val="Hyperlink"/>
            <w:sz w:val="22"/>
            <w:szCs w:val="22"/>
          </w:rPr>
          <w:t xml:space="preserve">. </w:t>
        </w:r>
        <w:proofErr w:type="gramStart"/>
        <w:r w:rsidRPr="00D254EF">
          <w:rPr>
            <w:rStyle w:val="Hyperlink"/>
            <w:sz w:val="22"/>
            <w:szCs w:val="22"/>
          </w:rPr>
          <w:t>2013;24:196</w:t>
        </w:r>
        <w:proofErr w:type="gramEnd"/>
        <w:r w:rsidRPr="00D254EF">
          <w:rPr>
            <w:rStyle w:val="Hyperlink"/>
            <w:sz w:val="22"/>
            <w:szCs w:val="22"/>
          </w:rPr>
          <w:t>-202.</w:t>
        </w:r>
      </w:hyperlink>
    </w:p>
    <w:p w14:paraId="1A833500" w14:textId="77777777" w:rsidR="00F12C0C" w:rsidRDefault="00F12C0C" w:rsidP="00F12C0C">
      <w:pPr>
        <w:rPr>
          <w:color w:val="000000"/>
          <w:sz w:val="22"/>
          <w:szCs w:val="22"/>
        </w:rPr>
      </w:pPr>
    </w:p>
    <w:p w14:paraId="3694FFA4" w14:textId="77777777" w:rsidR="00F12C0C" w:rsidRDefault="00F12C0C">
      <w:pPr>
        <w:numPr>
          <w:ilvl w:val="0"/>
          <w:numId w:val="2"/>
        </w:numPr>
        <w:rPr>
          <w:color w:val="000000"/>
          <w:sz w:val="22"/>
          <w:szCs w:val="22"/>
        </w:rPr>
      </w:pPr>
      <w:hyperlink r:id="rId634" w:history="1">
        <w:r w:rsidRPr="006C2F7F">
          <w:rPr>
            <w:rStyle w:val="Hyperlink"/>
            <w:sz w:val="22"/>
            <w:szCs w:val="22"/>
          </w:rPr>
          <w:t xml:space="preserve">Steffen BT, Steffen LM, Liang S, Tracy R, Jenny NS, Tsai MY. n-3 and n-6 Fatty acids are independently associated with lipoprotein-associated phospholipase A2 in the Multi-Ethnic Study of Atherosclerosis. </w:t>
        </w:r>
        <w:r w:rsidRPr="006C2F7F">
          <w:rPr>
            <w:rStyle w:val="Hyperlink"/>
            <w:i/>
            <w:sz w:val="22"/>
            <w:szCs w:val="22"/>
          </w:rPr>
          <w:t>Br J Nutr</w:t>
        </w:r>
        <w:r w:rsidRPr="006C2F7F">
          <w:rPr>
            <w:rStyle w:val="Hyperlink"/>
            <w:sz w:val="22"/>
            <w:szCs w:val="22"/>
          </w:rPr>
          <w:t>. 2013;110(9):1664-1671.</w:t>
        </w:r>
      </w:hyperlink>
      <w:r w:rsidR="00CA58FA">
        <w:rPr>
          <w:color w:val="000000"/>
          <w:sz w:val="22"/>
          <w:szCs w:val="22"/>
        </w:rPr>
        <w:t xml:space="preserve"> </w:t>
      </w:r>
    </w:p>
    <w:p w14:paraId="0D200ABA" w14:textId="77777777" w:rsidR="00CA58FA" w:rsidRDefault="00CA58FA" w:rsidP="00CA58FA">
      <w:pPr>
        <w:ind w:left="360"/>
        <w:rPr>
          <w:color w:val="000000"/>
          <w:sz w:val="22"/>
          <w:szCs w:val="22"/>
        </w:rPr>
      </w:pPr>
    </w:p>
    <w:p w14:paraId="21483460" w14:textId="77777777" w:rsidR="00CA58FA" w:rsidRDefault="00CA58FA">
      <w:pPr>
        <w:numPr>
          <w:ilvl w:val="0"/>
          <w:numId w:val="2"/>
        </w:numPr>
        <w:rPr>
          <w:color w:val="000000"/>
          <w:sz w:val="22"/>
          <w:szCs w:val="22"/>
        </w:rPr>
      </w:pPr>
      <w:hyperlink r:id="rId635" w:history="1">
        <w:r w:rsidRPr="00300809">
          <w:rPr>
            <w:rStyle w:val="Hyperlink"/>
            <w:sz w:val="22"/>
            <w:szCs w:val="22"/>
          </w:rPr>
          <w:t xml:space="preserve">Golden SH, Sanchez BN, Wu M, Champaneri S, Diez Roux AV, Seeman T, Wand GS. Relationship between the cortisol awakening response and other features of the diurnal cortisol rhythm: The Multi-Ethnic Study of Atherosclerosis. </w:t>
        </w:r>
        <w:proofErr w:type="spellStart"/>
        <w:r w:rsidRPr="00300809">
          <w:rPr>
            <w:rStyle w:val="Hyperlink"/>
            <w:i/>
            <w:sz w:val="22"/>
            <w:szCs w:val="22"/>
          </w:rPr>
          <w:t>Psychoneuroendocrinology</w:t>
        </w:r>
        <w:proofErr w:type="spellEnd"/>
        <w:r w:rsidRPr="00300809">
          <w:rPr>
            <w:rStyle w:val="Hyperlink"/>
            <w:sz w:val="22"/>
            <w:szCs w:val="22"/>
          </w:rPr>
          <w:t>. 2013;38(11):2720-2728.</w:t>
        </w:r>
      </w:hyperlink>
      <w:r w:rsidR="00D726BA">
        <w:rPr>
          <w:color w:val="000000"/>
          <w:sz w:val="22"/>
          <w:szCs w:val="22"/>
        </w:rPr>
        <w:t xml:space="preserve"> </w:t>
      </w:r>
      <w:r w:rsidR="0095279C">
        <w:rPr>
          <w:color w:val="000000"/>
          <w:sz w:val="22"/>
          <w:szCs w:val="22"/>
        </w:rPr>
        <w:t xml:space="preserve"> </w:t>
      </w:r>
    </w:p>
    <w:p w14:paraId="6A0E0031" w14:textId="77777777" w:rsidR="0095279C" w:rsidRDefault="0095279C" w:rsidP="0095279C">
      <w:pPr>
        <w:ind w:left="360"/>
        <w:rPr>
          <w:color w:val="000000"/>
          <w:sz w:val="22"/>
          <w:szCs w:val="22"/>
        </w:rPr>
      </w:pPr>
    </w:p>
    <w:p w14:paraId="362A5648" w14:textId="77777777" w:rsidR="0095279C" w:rsidRPr="0095279C" w:rsidRDefault="0095279C">
      <w:pPr>
        <w:numPr>
          <w:ilvl w:val="0"/>
          <w:numId w:val="2"/>
        </w:numPr>
        <w:rPr>
          <w:color w:val="000000"/>
          <w:sz w:val="22"/>
          <w:szCs w:val="22"/>
        </w:rPr>
      </w:pPr>
      <w:hyperlink r:id="rId636" w:history="1">
        <w:r w:rsidRPr="0095279C">
          <w:rPr>
            <w:rStyle w:val="Hyperlink"/>
            <w:sz w:val="22"/>
            <w:szCs w:val="22"/>
          </w:rPr>
          <w:t xml:space="preserve">Tomey K, Diez Roux AV, Clarke P, Seeman T. Associations between neighborhood characteristics and self-rated health: A cross-sectional investigation in the Multi-Ethnic Study of Atherosclerosis (MESA) cohort. </w:t>
        </w:r>
        <w:r w:rsidRPr="0095279C">
          <w:rPr>
            <w:rStyle w:val="Hyperlink"/>
            <w:i/>
            <w:sz w:val="22"/>
            <w:szCs w:val="22"/>
          </w:rPr>
          <w:t>Health Place</w:t>
        </w:r>
        <w:r w:rsidRPr="0095279C">
          <w:rPr>
            <w:rStyle w:val="Hyperlink"/>
            <w:sz w:val="22"/>
            <w:szCs w:val="22"/>
          </w:rPr>
          <w:t xml:space="preserve">. </w:t>
        </w:r>
        <w:proofErr w:type="gramStart"/>
        <w:r w:rsidRPr="0095279C">
          <w:rPr>
            <w:rStyle w:val="Hyperlink"/>
            <w:sz w:val="22"/>
            <w:szCs w:val="22"/>
          </w:rPr>
          <w:t>2013;24:267</w:t>
        </w:r>
        <w:proofErr w:type="gramEnd"/>
        <w:r w:rsidRPr="0095279C">
          <w:rPr>
            <w:rStyle w:val="Hyperlink"/>
            <w:sz w:val="22"/>
            <w:szCs w:val="22"/>
          </w:rPr>
          <w:t>-274.</w:t>
        </w:r>
      </w:hyperlink>
    </w:p>
    <w:p w14:paraId="113CD303" w14:textId="77777777" w:rsidR="00D726BA" w:rsidRDefault="00D726BA" w:rsidP="00D726BA">
      <w:pPr>
        <w:ind w:left="360"/>
        <w:rPr>
          <w:color w:val="000000"/>
          <w:sz w:val="22"/>
          <w:szCs w:val="22"/>
        </w:rPr>
      </w:pPr>
    </w:p>
    <w:p w14:paraId="6577DF2C" w14:textId="77777777" w:rsidR="00D726BA" w:rsidRDefault="00D726BA">
      <w:pPr>
        <w:numPr>
          <w:ilvl w:val="0"/>
          <w:numId w:val="2"/>
        </w:numPr>
        <w:rPr>
          <w:color w:val="000000"/>
          <w:sz w:val="22"/>
          <w:szCs w:val="22"/>
        </w:rPr>
      </w:pPr>
      <w:hyperlink r:id="rId637" w:history="1">
        <w:r w:rsidRPr="00D726BA">
          <w:rPr>
            <w:rStyle w:val="Hyperlink"/>
            <w:sz w:val="22"/>
            <w:szCs w:val="22"/>
          </w:rPr>
          <w:t xml:space="preserve">Hicken MT, Adar SD, Diez Roux AV, O’Neill MS, </w:t>
        </w:r>
        <w:proofErr w:type="spellStart"/>
        <w:r w:rsidRPr="00D726BA">
          <w:rPr>
            <w:rStyle w:val="Hyperlink"/>
            <w:sz w:val="22"/>
            <w:szCs w:val="22"/>
          </w:rPr>
          <w:t>Magzamen</w:t>
        </w:r>
        <w:proofErr w:type="spellEnd"/>
        <w:r w:rsidRPr="00D726BA">
          <w:rPr>
            <w:rStyle w:val="Hyperlink"/>
            <w:sz w:val="22"/>
            <w:szCs w:val="22"/>
          </w:rPr>
          <w:t xml:space="preserve"> S, Auchincloss AH, Kaufman JD. Do psychosocial stress and social </w:t>
        </w:r>
        <w:proofErr w:type="gramStart"/>
        <w:r w:rsidRPr="00D726BA">
          <w:rPr>
            <w:rStyle w:val="Hyperlink"/>
            <w:sz w:val="22"/>
            <w:szCs w:val="22"/>
          </w:rPr>
          <w:t>disadvantage</w:t>
        </w:r>
        <w:proofErr w:type="gramEnd"/>
        <w:r w:rsidRPr="00D726BA">
          <w:rPr>
            <w:rStyle w:val="Hyperlink"/>
            <w:sz w:val="22"/>
            <w:szCs w:val="22"/>
          </w:rPr>
          <w:t xml:space="preserve"> modify the association between air pollution and blood pressure?: the multi-ethnic study of atherosclerosis. </w:t>
        </w:r>
        <w:proofErr w:type="gramStart"/>
        <w:r w:rsidRPr="00D726BA">
          <w:rPr>
            <w:rStyle w:val="Hyperlink"/>
            <w:i/>
            <w:sz w:val="22"/>
            <w:szCs w:val="22"/>
          </w:rPr>
          <w:t>Am</w:t>
        </w:r>
        <w:proofErr w:type="gramEnd"/>
        <w:r w:rsidRPr="00D726BA">
          <w:rPr>
            <w:rStyle w:val="Hyperlink"/>
            <w:i/>
            <w:sz w:val="22"/>
            <w:szCs w:val="22"/>
          </w:rPr>
          <w:t xml:space="preserve"> J Epidemiol</w:t>
        </w:r>
        <w:r w:rsidRPr="00D726BA">
          <w:rPr>
            <w:rStyle w:val="Hyperlink"/>
            <w:sz w:val="22"/>
            <w:szCs w:val="22"/>
          </w:rPr>
          <w:t>. 2013;178(10):1550-1562.</w:t>
        </w:r>
      </w:hyperlink>
      <w:r w:rsidR="004E59E7">
        <w:rPr>
          <w:color w:val="000000"/>
          <w:sz w:val="22"/>
          <w:szCs w:val="22"/>
        </w:rPr>
        <w:t xml:space="preserve"> </w:t>
      </w:r>
    </w:p>
    <w:p w14:paraId="42B986F5" w14:textId="77777777" w:rsidR="004E59E7" w:rsidRDefault="004E59E7" w:rsidP="004E59E7">
      <w:pPr>
        <w:ind w:left="360"/>
        <w:rPr>
          <w:color w:val="000000"/>
          <w:sz w:val="22"/>
          <w:szCs w:val="22"/>
        </w:rPr>
      </w:pPr>
    </w:p>
    <w:p w14:paraId="627B3507" w14:textId="77777777" w:rsidR="004E59E7" w:rsidRPr="006B2E27" w:rsidRDefault="004E59E7">
      <w:pPr>
        <w:numPr>
          <w:ilvl w:val="0"/>
          <w:numId w:val="2"/>
        </w:numPr>
        <w:rPr>
          <w:color w:val="000000"/>
          <w:sz w:val="22"/>
          <w:szCs w:val="22"/>
        </w:rPr>
      </w:pPr>
      <w:hyperlink r:id="rId638" w:history="1">
        <w:r w:rsidRPr="00750357">
          <w:rPr>
            <w:rStyle w:val="Hyperlink"/>
            <w:bCs/>
            <w:sz w:val="22"/>
            <w:szCs w:val="22"/>
          </w:rPr>
          <w:t xml:space="preserve">Hajat A, Diez-Roux AV, Adar SD, Auchincloss AH, Lovasi GS, O’Neill MS, Sheppard L, Kaufman JD. Air Pollution and Individual and Neighborhood Socioeconomic Status: Evidence from the Multi-Ethnic Study of Atherosclerosis (MESA). </w:t>
        </w:r>
        <w:r w:rsidRPr="00750357">
          <w:rPr>
            <w:rStyle w:val="Hyperlink"/>
            <w:bCs/>
            <w:i/>
            <w:sz w:val="22"/>
            <w:szCs w:val="22"/>
          </w:rPr>
          <w:t xml:space="preserve">Environ Health </w:t>
        </w:r>
        <w:proofErr w:type="spellStart"/>
        <w:r w:rsidRPr="00750357">
          <w:rPr>
            <w:rStyle w:val="Hyperlink"/>
            <w:bCs/>
            <w:i/>
            <w:sz w:val="22"/>
            <w:szCs w:val="22"/>
          </w:rPr>
          <w:t>Perspect</w:t>
        </w:r>
        <w:proofErr w:type="spellEnd"/>
        <w:r w:rsidRPr="00750357">
          <w:rPr>
            <w:rStyle w:val="Hyperlink"/>
            <w:bCs/>
            <w:sz w:val="22"/>
            <w:szCs w:val="22"/>
          </w:rPr>
          <w:t>. 2013;121(11-12):1325-1333.</w:t>
        </w:r>
      </w:hyperlink>
      <w:r w:rsidR="006B2E27">
        <w:rPr>
          <w:bCs/>
          <w:sz w:val="22"/>
          <w:szCs w:val="22"/>
        </w:rPr>
        <w:t xml:space="preserve"> </w:t>
      </w:r>
    </w:p>
    <w:p w14:paraId="2BAE2715" w14:textId="77777777" w:rsidR="006B2E27" w:rsidRDefault="006B2E27" w:rsidP="006B2E27">
      <w:pPr>
        <w:ind w:left="360"/>
        <w:rPr>
          <w:color w:val="000000"/>
          <w:sz w:val="22"/>
          <w:szCs w:val="22"/>
        </w:rPr>
      </w:pPr>
    </w:p>
    <w:p w14:paraId="531E2CCA" w14:textId="77777777" w:rsidR="006B2E27" w:rsidRDefault="006B2E27">
      <w:pPr>
        <w:numPr>
          <w:ilvl w:val="0"/>
          <w:numId w:val="2"/>
        </w:numPr>
        <w:rPr>
          <w:color w:val="000000"/>
          <w:sz w:val="22"/>
          <w:szCs w:val="22"/>
        </w:rPr>
      </w:pPr>
      <w:hyperlink r:id="rId639" w:history="1">
        <w:r w:rsidRPr="007B7E9F">
          <w:rPr>
            <w:rStyle w:val="Hyperlink"/>
            <w:sz w:val="22"/>
            <w:szCs w:val="22"/>
          </w:rPr>
          <w:t xml:space="preserve">Soliman EZ, Alonso A, Misialek JR, Jain A, Watson KE, Lloyd-Jones DM, Lima J, Shea S, Burke GL, Heckbert SR. Reference ranges of PR duration and P-wave indices in individuals free of cardiovascular disease: The Multi-Ethnic Study of Atherosclerosis (MESA). </w:t>
        </w:r>
        <w:r w:rsidRPr="007B7E9F">
          <w:rPr>
            <w:rStyle w:val="Hyperlink"/>
            <w:i/>
            <w:sz w:val="22"/>
            <w:szCs w:val="22"/>
          </w:rPr>
          <w:t xml:space="preserve">J </w:t>
        </w:r>
        <w:proofErr w:type="spellStart"/>
        <w:r w:rsidRPr="007B7E9F">
          <w:rPr>
            <w:rStyle w:val="Hyperlink"/>
            <w:i/>
            <w:sz w:val="22"/>
            <w:szCs w:val="22"/>
          </w:rPr>
          <w:t>Electrocardiol</w:t>
        </w:r>
        <w:proofErr w:type="spellEnd"/>
        <w:r w:rsidRPr="007B7E9F">
          <w:rPr>
            <w:rStyle w:val="Hyperlink"/>
            <w:sz w:val="22"/>
            <w:szCs w:val="22"/>
          </w:rPr>
          <w:t>. 2013;46(6):702-706.</w:t>
        </w:r>
      </w:hyperlink>
      <w:r w:rsidR="0034282C">
        <w:rPr>
          <w:color w:val="000000"/>
          <w:sz w:val="22"/>
          <w:szCs w:val="22"/>
        </w:rPr>
        <w:t xml:space="preserve">  </w:t>
      </w:r>
    </w:p>
    <w:p w14:paraId="47A92B42" w14:textId="77777777" w:rsidR="0034282C" w:rsidRDefault="0034282C" w:rsidP="0034282C">
      <w:pPr>
        <w:ind w:left="360"/>
        <w:rPr>
          <w:color w:val="000000"/>
          <w:sz w:val="22"/>
          <w:szCs w:val="22"/>
        </w:rPr>
      </w:pPr>
    </w:p>
    <w:p w14:paraId="3FED4FB4" w14:textId="77777777" w:rsidR="0034282C" w:rsidRDefault="0034282C">
      <w:pPr>
        <w:numPr>
          <w:ilvl w:val="0"/>
          <w:numId w:val="2"/>
        </w:numPr>
        <w:rPr>
          <w:color w:val="000000"/>
          <w:sz w:val="22"/>
          <w:szCs w:val="22"/>
        </w:rPr>
      </w:pPr>
      <w:hyperlink r:id="rId640" w:history="1">
        <w:r w:rsidRPr="006056B0">
          <w:rPr>
            <w:rStyle w:val="Hyperlink"/>
            <w:sz w:val="22"/>
            <w:szCs w:val="22"/>
          </w:rPr>
          <w:t xml:space="preserve">Patton KK, Heckbert SR, Alonso A, Bahrami H, Lima JA, Burke G, Kronmal RA. N-terminal pro-B-type natriuretic peptide as a predictor of incident atrial fibrillation in the Multi-Ethnic Study of Atherosclerosis: the effects of age, sex and ethnicity. </w:t>
        </w:r>
        <w:r w:rsidRPr="006056B0">
          <w:rPr>
            <w:rStyle w:val="Hyperlink"/>
            <w:i/>
            <w:sz w:val="22"/>
            <w:szCs w:val="22"/>
          </w:rPr>
          <w:t>Heart</w:t>
        </w:r>
        <w:r w:rsidRPr="006056B0">
          <w:rPr>
            <w:rStyle w:val="Hyperlink"/>
            <w:sz w:val="22"/>
            <w:szCs w:val="22"/>
          </w:rPr>
          <w:t>. 2013;99(24):1832-1836.</w:t>
        </w:r>
      </w:hyperlink>
      <w:r w:rsidR="00230944">
        <w:rPr>
          <w:color w:val="000000"/>
          <w:sz w:val="22"/>
          <w:szCs w:val="22"/>
        </w:rPr>
        <w:t xml:space="preserve"> </w:t>
      </w:r>
    </w:p>
    <w:p w14:paraId="0E17863C" w14:textId="77777777" w:rsidR="00230944" w:rsidRDefault="00230944" w:rsidP="00230944">
      <w:pPr>
        <w:ind w:left="360"/>
        <w:rPr>
          <w:color w:val="000000"/>
          <w:sz w:val="22"/>
          <w:szCs w:val="22"/>
        </w:rPr>
      </w:pPr>
    </w:p>
    <w:p w14:paraId="3785571B" w14:textId="77777777" w:rsidR="00230944" w:rsidRDefault="00230944">
      <w:pPr>
        <w:numPr>
          <w:ilvl w:val="0"/>
          <w:numId w:val="2"/>
        </w:numPr>
        <w:rPr>
          <w:color w:val="000000"/>
          <w:sz w:val="22"/>
          <w:szCs w:val="22"/>
        </w:rPr>
      </w:pPr>
      <w:hyperlink r:id="rId641" w:history="1">
        <w:r w:rsidRPr="00A95606">
          <w:rPr>
            <w:rStyle w:val="Hyperlink"/>
            <w:sz w:val="22"/>
            <w:szCs w:val="22"/>
          </w:rPr>
          <w:t xml:space="preserve">Bansal N, Katz R, de Boer IH, Kestenbaum B, Siscovick DS, Hoofnagle AN, Tracy R, Laughlin GA, Criqui MH, Budoff MJ, Li D, Ix JH. Influence of Estrogen Therapy on Calcium, Phosphorus, and Other Regulatory Hormones in Postmenopausal Women: The MESA Study. </w:t>
        </w:r>
        <w:r w:rsidRPr="00A95606">
          <w:rPr>
            <w:rStyle w:val="Hyperlink"/>
            <w:i/>
            <w:sz w:val="22"/>
            <w:szCs w:val="22"/>
          </w:rPr>
          <w:t xml:space="preserve">J Clin Endocrinol </w:t>
        </w:r>
        <w:proofErr w:type="spellStart"/>
        <w:r w:rsidRPr="00A95606">
          <w:rPr>
            <w:rStyle w:val="Hyperlink"/>
            <w:i/>
            <w:sz w:val="22"/>
            <w:szCs w:val="22"/>
          </w:rPr>
          <w:t>Metab</w:t>
        </w:r>
        <w:proofErr w:type="spellEnd"/>
        <w:r w:rsidRPr="00A95606">
          <w:rPr>
            <w:rStyle w:val="Hyperlink"/>
            <w:sz w:val="22"/>
            <w:szCs w:val="22"/>
          </w:rPr>
          <w:t>. 2013;98(12):4890-4898.</w:t>
        </w:r>
      </w:hyperlink>
      <w:r w:rsidR="00D77889">
        <w:rPr>
          <w:color w:val="000000"/>
          <w:sz w:val="22"/>
          <w:szCs w:val="22"/>
        </w:rPr>
        <w:t xml:space="preserve"> </w:t>
      </w:r>
    </w:p>
    <w:p w14:paraId="116B8034" w14:textId="77777777" w:rsidR="00D77889" w:rsidRDefault="00D77889" w:rsidP="00D77889">
      <w:pPr>
        <w:ind w:left="360"/>
        <w:rPr>
          <w:color w:val="000000"/>
          <w:sz w:val="22"/>
          <w:szCs w:val="22"/>
        </w:rPr>
      </w:pPr>
    </w:p>
    <w:p w14:paraId="6421F2C0" w14:textId="77777777" w:rsidR="008F2991" w:rsidRPr="008F2991" w:rsidRDefault="008F2991">
      <w:pPr>
        <w:numPr>
          <w:ilvl w:val="0"/>
          <w:numId w:val="2"/>
        </w:numPr>
        <w:rPr>
          <w:color w:val="000000"/>
          <w:sz w:val="22"/>
          <w:szCs w:val="22"/>
        </w:rPr>
      </w:pPr>
      <w:hyperlink r:id="rId642" w:history="1">
        <w:r w:rsidRPr="008F2991">
          <w:rPr>
            <w:rStyle w:val="Hyperlink"/>
            <w:sz w:val="22"/>
            <w:szCs w:val="22"/>
          </w:rPr>
          <w:t xml:space="preserve">Liu Y, Ding J, Reynolds LM, Lohman K, Register TC, De La Fuente A, Howard TD, Hawkins GA, Cui W, Morris J, Smith SG, Barr RG, Kaufman JD, Burke GL, Post W, Shea S, McCall CE, Siscovick D, Jacobs DR Jr, Tracy RP, Herrington DM, Hoeschele I. </w:t>
        </w:r>
        <w:proofErr w:type="spellStart"/>
        <w:r w:rsidRPr="008F2991">
          <w:rPr>
            <w:rStyle w:val="Hyperlink"/>
            <w:sz w:val="22"/>
            <w:szCs w:val="22"/>
          </w:rPr>
          <w:t>Methylomics</w:t>
        </w:r>
        <w:proofErr w:type="spellEnd"/>
        <w:r w:rsidRPr="008F2991">
          <w:rPr>
            <w:rStyle w:val="Hyperlink"/>
            <w:sz w:val="22"/>
            <w:szCs w:val="22"/>
          </w:rPr>
          <w:t xml:space="preserve"> of gene expression in human monocytes. </w:t>
        </w:r>
        <w:r w:rsidRPr="008F2991">
          <w:rPr>
            <w:rStyle w:val="Hyperlink"/>
            <w:i/>
            <w:sz w:val="22"/>
            <w:szCs w:val="22"/>
          </w:rPr>
          <w:t>Hum Mol Genet</w:t>
        </w:r>
        <w:r w:rsidRPr="008F2991">
          <w:rPr>
            <w:rStyle w:val="Hyperlink"/>
            <w:sz w:val="22"/>
            <w:szCs w:val="22"/>
          </w:rPr>
          <w:t>. 2013;22(24):5065-5074.</w:t>
        </w:r>
      </w:hyperlink>
    </w:p>
    <w:p w14:paraId="056AA1DF" w14:textId="77777777" w:rsidR="00977D82" w:rsidRDefault="00977D82" w:rsidP="00977D82">
      <w:pPr>
        <w:ind w:left="360"/>
        <w:rPr>
          <w:color w:val="000000"/>
          <w:sz w:val="22"/>
          <w:szCs w:val="22"/>
        </w:rPr>
      </w:pPr>
    </w:p>
    <w:p w14:paraId="66D08DA0" w14:textId="77777777" w:rsidR="00977D82" w:rsidRPr="00102B15" w:rsidRDefault="00977D82">
      <w:pPr>
        <w:numPr>
          <w:ilvl w:val="0"/>
          <w:numId w:val="2"/>
        </w:numPr>
        <w:rPr>
          <w:rStyle w:val="Hyperlink"/>
          <w:color w:val="000000"/>
          <w:sz w:val="22"/>
          <w:szCs w:val="22"/>
          <w:u w:val="none"/>
        </w:rPr>
      </w:pPr>
      <w:hyperlink r:id="rId643" w:history="1">
        <w:r w:rsidRPr="005322E4">
          <w:rPr>
            <w:rStyle w:val="Hyperlink"/>
            <w:sz w:val="22"/>
            <w:szCs w:val="22"/>
          </w:rPr>
          <w:t>Walsh JA 3</w:t>
        </w:r>
        <w:r w:rsidRPr="005322E4">
          <w:rPr>
            <w:rStyle w:val="Hyperlink"/>
            <w:sz w:val="22"/>
            <w:szCs w:val="22"/>
            <w:vertAlign w:val="superscript"/>
          </w:rPr>
          <w:t>rd</w:t>
        </w:r>
        <w:r w:rsidRPr="005322E4">
          <w:rPr>
            <w:rStyle w:val="Hyperlink"/>
            <w:sz w:val="22"/>
            <w:szCs w:val="22"/>
          </w:rPr>
          <w:t xml:space="preserve">, Soliman EZ, </w:t>
        </w:r>
        <w:proofErr w:type="spellStart"/>
        <w:r w:rsidRPr="005322E4">
          <w:rPr>
            <w:rStyle w:val="Hyperlink"/>
            <w:sz w:val="22"/>
            <w:szCs w:val="22"/>
          </w:rPr>
          <w:t>Ilkanoff</w:t>
        </w:r>
        <w:proofErr w:type="spellEnd"/>
        <w:r w:rsidRPr="005322E4">
          <w:rPr>
            <w:rStyle w:val="Hyperlink"/>
            <w:sz w:val="22"/>
            <w:szCs w:val="22"/>
          </w:rPr>
          <w:t xml:space="preserve"> L, Ning H, Liu K, Nazarian S, Lloyd-Jones DM. Prognostic value of frontal QRS-T angle in patients without clinical evidence of cardiovascular disease (from the Multi-Ethnic Study of Atherosclerosis). </w:t>
        </w:r>
        <w:proofErr w:type="gramStart"/>
        <w:r w:rsidRPr="005322E4">
          <w:rPr>
            <w:rStyle w:val="Hyperlink"/>
            <w:i/>
            <w:sz w:val="22"/>
            <w:szCs w:val="22"/>
          </w:rPr>
          <w:t>Am</w:t>
        </w:r>
        <w:proofErr w:type="gramEnd"/>
        <w:r w:rsidRPr="005322E4">
          <w:rPr>
            <w:rStyle w:val="Hyperlink"/>
            <w:i/>
            <w:sz w:val="22"/>
            <w:szCs w:val="22"/>
          </w:rPr>
          <w:t xml:space="preserve"> J </w:t>
        </w:r>
        <w:proofErr w:type="spellStart"/>
        <w:r w:rsidRPr="005322E4">
          <w:rPr>
            <w:rStyle w:val="Hyperlink"/>
            <w:i/>
            <w:sz w:val="22"/>
            <w:szCs w:val="22"/>
          </w:rPr>
          <w:t>Cardiol</w:t>
        </w:r>
        <w:proofErr w:type="spellEnd"/>
        <w:r w:rsidRPr="005322E4">
          <w:rPr>
            <w:rStyle w:val="Hyperlink"/>
            <w:sz w:val="22"/>
            <w:szCs w:val="22"/>
          </w:rPr>
          <w:t>. 2013;112(12):1880-1884.</w:t>
        </w:r>
      </w:hyperlink>
      <w:r w:rsidR="00102B15">
        <w:rPr>
          <w:rStyle w:val="Hyperlink"/>
          <w:sz w:val="22"/>
          <w:szCs w:val="22"/>
        </w:rPr>
        <w:t xml:space="preserve"> </w:t>
      </w:r>
    </w:p>
    <w:p w14:paraId="69D61401" w14:textId="77777777" w:rsidR="00102B15" w:rsidRPr="00102B15" w:rsidRDefault="00102B15" w:rsidP="00102B15">
      <w:pPr>
        <w:ind w:left="360"/>
        <w:rPr>
          <w:rStyle w:val="Hyperlink"/>
          <w:color w:val="000000"/>
          <w:sz w:val="22"/>
          <w:szCs w:val="22"/>
          <w:u w:val="none"/>
        </w:rPr>
      </w:pPr>
    </w:p>
    <w:p w14:paraId="54CA653F" w14:textId="77777777" w:rsidR="00102B15" w:rsidRPr="005322E4" w:rsidRDefault="00102B15">
      <w:pPr>
        <w:numPr>
          <w:ilvl w:val="0"/>
          <w:numId w:val="2"/>
        </w:numPr>
        <w:rPr>
          <w:color w:val="000000"/>
          <w:sz w:val="22"/>
          <w:szCs w:val="22"/>
        </w:rPr>
      </w:pPr>
      <w:hyperlink r:id="rId644" w:history="1">
        <w:r w:rsidRPr="005F1EF0">
          <w:rPr>
            <w:rStyle w:val="Hyperlink"/>
            <w:sz w:val="22"/>
            <w:szCs w:val="22"/>
          </w:rPr>
          <w:t xml:space="preserve">Szpiro AA, Paciorek CJ. Measurement error in two-stage analyses, with application to air pollution epidemiology. </w:t>
        </w:r>
        <w:proofErr w:type="spellStart"/>
        <w:r w:rsidRPr="005F1EF0">
          <w:rPr>
            <w:rStyle w:val="Hyperlink"/>
            <w:i/>
            <w:sz w:val="22"/>
            <w:szCs w:val="22"/>
          </w:rPr>
          <w:t>Environmetrics</w:t>
        </w:r>
        <w:proofErr w:type="spellEnd"/>
        <w:r w:rsidRPr="005F1EF0">
          <w:rPr>
            <w:rStyle w:val="Hyperlink"/>
            <w:sz w:val="22"/>
            <w:szCs w:val="22"/>
          </w:rPr>
          <w:t>. 2013;24(8):501-517.</w:t>
        </w:r>
      </w:hyperlink>
    </w:p>
    <w:p w14:paraId="739AF787" w14:textId="77777777" w:rsidR="008D782F" w:rsidRPr="00D726BA" w:rsidRDefault="008D782F" w:rsidP="008D782F">
      <w:pPr>
        <w:ind w:left="360"/>
        <w:rPr>
          <w:color w:val="000000"/>
          <w:sz w:val="22"/>
          <w:szCs w:val="22"/>
        </w:rPr>
      </w:pPr>
    </w:p>
    <w:p w14:paraId="1B16E77D" w14:textId="77777777" w:rsidR="001B471D" w:rsidRDefault="001B471D">
      <w:pPr>
        <w:numPr>
          <w:ilvl w:val="0"/>
          <w:numId w:val="2"/>
        </w:numPr>
        <w:rPr>
          <w:color w:val="000000"/>
          <w:sz w:val="22"/>
          <w:szCs w:val="22"/>
        </w:rPr>
      </w:pPr>
      <w:hyperlink r:id="rId645" w:history="1">
        <w:r w:rsidRPr="008A2D05">
          <w:rPr>
            <w:rStyle w:val="Hyperlink"/>
            <w:sz w:val="22"/>
            <w:szCs w:val="22"/>
          </w:rPr>
          <w:t xml:space="preserve">Kerr KF, Wang Z, Janes H, McClelland RL, Psaty BM, Pepe MS. Net reclassification indices for evaluating risk prediction instruments: a critical review. </w:t>
        </w:r>
        <w:r w:rsidRPr="008A2D05">
          <w:rPr>
            <w:rStyle w:val="Hyperlink"/>
            <w:i/>
            <w:sz w:val="22"/>
            <w:szCs w:val="22"/>
          </w:rPr>
          <w:t>Epidemiology</w:t>
        </w:r>
        <w:r w:rsidRPr="008A2D05">
          <w:rPr>
            <w:rStyle w:val="Hyperlink"/>
            <w:sz w:val="22"/>
            <w:szCs w:val="22"/>
          </w:rPr>
          <w:t>. 2014;25(1):114-121.</w:t>
        </w:r>
      </w:hyperlink>
      <w:r w:rsidR="008D782F">
        <w:rPr>
          <w:color w:val="000000"/>
          <w:sz w:val="22"/>
          <w:szCs w:val="22"/>
        </w:rPr>
        <w:t xml:space="preserve"> </w:t>
      </w:r>
    </w:p>
    <w:p w14:paraId="58BB5A2F" w14:textId="77777777" w:rsidR="008D782F" w:rsidRDefault="008D782F" w:rsidP="008D782F">
      <w:pPr>
        <w:ind w:left="360"/>
        <w:rPr>
          <w:color w:val="000000"/>
          <w:sz w:val="22"/>
          <w:szCs w:val="22"/>
        </w:rPr>
      </w:pPr>
    </w:p>
    <w:p w14:paraId="267FAA9F" w14:textId="77777777" w:rsidR="008D782F" w:rsidRDefault="008D782F">
      <w:pPr>
        <w:numPr>
          <w:ilvl w:val="0"/>
          <w:numId w:val="2"/>
        </w:numPr>
        <w:rPr>
          <w:color w:val="000000"/>
          <w:sz w:val="22"/>
          <w:szCs w:val="22"/>
        </w:rPr>
      </w:pPr>
      <w:hyperlink r:id="rId646" w:history="1">
        <w:r w:rsidRPr="008D782F">
          <w:rPr>
            <w:rStyle w:val="Hyperlink"/>
            <w:sz w:val="22"/>
            <w:szCs w:val="22"/>
          </w:rPr>
          <w:t xml:space="preserve">Al-Mallah MH, Nasir K, Katz R, Lima JA, Bluemke DA, Blumenthal RS, Mao S, Hundley WG, Budoff MJ. Relation of Thoracic Aortic Distensibility to Left Ventricular Area (from the Multi-Ethnic Study of Atherosclerosis [MESA]). </w:t>
        </w:r>
        <w:proofErr w:type="gramStart"/>
        <w:r w:rsidRPr="008D782F">
          <w:rPr>
            <w:rStyle w:val="Hyperlink"/>
            <w:i/>
            <w:sz w:val="22"/>
            <w:szCs w:val="22"/>
          </w:rPr>
          <w:t>Am</w:t>
        </w:r>
        <w:proofErr w:type="gramEnd"/>
        <w:r w:rsidRPr="008D782F">
          <w:rPr>
            <w:rStyle w:val="Hyperlink"/>
            <w:i/>
            <w:sz w:val="22"/>
            <w:szCs w:val="22"/>
          </w:rPr>
          <w:t xml:space="preserve"> J </w:t>
        </w:r>
        <w:proofErr w:type="spellStart"/>
        <w:r w:rsidRPr="008D782F">
          <w:rPr>
            <w:rStyle w:val="Hyperlink"/>
            <w:i/>
            <w:sz w:val="22"/>
            <w:szCs w:val="22"/>
          </w:rPr>
          <w:t>Cardiol</w:t>
        </w:r>
        <w:proofErr w:type="spellEnd"/>
        <w:r w:rsidRPr="008D782F">
          <w:rPr>
            <w:rStyle w:val="Hyperlink"/>
            <w:sz w:val="22"/>
            <w:szCs w:val="22"/>
          </w:rPr>
          <w:t>. 2014;113(1):178-182.</w:t>
        </w:r>
      </w:hyperlink>
      <w:r w:rsidR="00AA1BED">
        <w:rPr>
          <w:color w:val="000000"/>
          <w:sz w:val="22"/>
          <w:szCs w:val="22"/>
        </w:rPr>
        <w:t xml:space="preserve"> </w:t>
      </w:r>
    </w:p>
    <w:p w14:paraId="0AC15EAC" w14:textId="77777777" w:rsidR="00AA1BED" w:rsidRDefault="00AA1BED" w:rsidP="00AA1BED">
      <w:pPr>
        <w:ind w:left="360"/>
        <w:rPr>
          <w:color w:val="000000"/>
          <w:sz w:val="22"/>
          <w:szCs w:val="22"/>
        </w:rPr>
      </w:pPr>
    </w:p>
    <w:p w14:paraId="375995D8" w14:textId="77777777" w:rsidR="00AA1BED" w:rsidRDefault="00AA1BED">
      <w:pPr>
        <w:numPr>
          <w:ilvl w:val="0"/>
          <w:numId w:val="2"/>
        </w:numPr>
        <w:rPr>
          <w:color w:val="000000"/>
          <w:sz w:val="22"/>
          <w:szCs w:val="22"/>
        </w:rPr>
      </w:pPr>
      <w:hyperlink r:id="rId647" w:history="1">
        <w:r w:rsidRPr="00AA1BED">
          <w:rPr>
            <w:rStyle w:val="Hyperlink"/>
            <w:sz w:val="22"/>
            <w:szCs w:val="22"/>
          </w:rPr>
          <w:t xml:space="preserve">Tsai MY, Steffen BT, Guan W, McClelland RL, Warnick R, McConnell J, Hoefner DM, Remaley AT. New automated assay of small dense low-density lipoprotein cholesterol identifies risk of coronary heart disease: the multi-ethnic study of atherosclerosis. </w:t>
        </w:r>
        <w:proofErr w:type="spellStart"/>
        <w:r w:rsidRPr="00AA1BED">
          <w:rPr>
            <w:rStyle w:val="Hyperlink"/>
            <w:i/>
            <w:sz w:val="22"/>
            <w:szCs w:val="22"/>
          </w:rPr>
          <w:t>Arterioscler</w:t>
        </w:r>
        <w:proofErr w:type="spellEnd"/>
        <w:r w:rsidRPr="00AA1BED">
          <w:rPr>
            <w:rStyle w:val="Hyperlink"/>
            <w:i/>
            <w:sz w:val="22"/>
            <w:szCs w:val="22"/>
          </w:rPr>
          <w:t xml:space="preserve"> </w:t>
        </w:r>
        <w:proofErr w:type="spellStart"/>
        <w:r w:rsidRPr="00AA1BED">
          <w:rPr>
            <w:rStyle w:val="Hyperlink"/>
            <w:i/>
            <w:sz w:val="22"/>
            <w:szCs w:val="22"/>
          </w:rPr>
          <w:t>Thromb</w:t>
        </w:r>
        <w:proofErr w:type="spellEnd"/>
        <w:r w:rsidRPr="00AA1BED">
          <w:rPr>
            <w:rStyle w:val="Hyperlink"/>
            <w:i/>
            <w:sz w:val="22"/>
            <w:szCs w:val="22"/>
          </w:rPr>
          <w:t xml:space="preserve"> </w:t>
        </w:r>
        <w:proofErr w:type="spellStart"/>
        <w:r w:rsidRPr="00AA1BED">
          <w:rPr>
            <w:rStyle w:val="Hyperlink"/>
            <w:i/>
            <w:sz w:val="22"/>
            <w:szCs w:val="22"/>
          </w:rPr>
          <w:t>Vasc</w:t>
        </w:r>
        <w:proofErr w:type="spellEnd"/>
        <w:r w:rsidRPr="00AA1BED">
          <w:rPr>
            <w:rStyle w:val="Hyperlink"/>
            <w:i/>
            <w:sz w:val="22"/>
            <w:szCs w:val="22"/>
          </w:rPr>
          <w:t xml:space="preserve"> Biol</w:t>
        </w:r>
        <w:r w:rsidRPr="00AA1BED">
          <w:rPr>
            <w:rStyle w:val="Hyperlink"/>
            <w:sz w:val="22"/>
            <w:szCs w:val="22"/>
          </w:rPr>
          <w:t>. 2014;34(1):196-201.</w:t>
        </w:r>
      </w:hyperlink>
      <w:r w:rsidR="00B92D3F">
        <w:rPr>
          <w:color w:val="000000"/>
          <w:sz w:val="22"/>
          <w:szCs w:val="22"/>
        </w:rPr>
        <w:t xml:space="preserve"> </w:t>
      </w:r>
    </w:p>
    <w:p w14:paraId="02D66381" w14:textId="77777777" w:rsidR="00B92D3F" w:rsidRPr="009D0504" w:rsidRDefault="00B92D3F" w:rsidP="00B92D3F">
      <w:pPr>
        <w:ind w:left="360"/>
        <w:rPr>
          <w:color w:val="000000"/>
          <w:sz w:val="22"/>
          <w:szCs w:val="22"/>
        </w:rPr>
      </w:pPr>
    </w:p>
    <w:p w14:paraId="75B3EBC8" w14:textId="77777777" w:rsidR="00B92D3F" w:rsidRDefault="00B92D3F">
      <w:pPr>
        <w:numPr>
          <w:ilvl w:val="0"/>
          <w:numId w:val="2"/>
        </w:numPr>
        <w:rPr>
          <w:color w:val="000000"/>
          <w:sz w:val="22"/>
          <w:szCs w:val="22"/>
        </w:rPr>
      </w:pPr>
      <w:hyperlink r:id="rId648" w:history="1">
        <w:r w:rsidRPr="00B950E3">
          <w:rPr>
            <w:rStyle w:val="Hyperlink"/>
            <w:sz w:val="22"/>
            <w:szCs w:val="22"/>
          </w:rPr>
          <w:t xml:space="preserve">Gepner AD, </w:t>
        </w:r>
        <w:proofErr w:type="spellStart"/>
        <w:r w:rsidRPr="00B950E3">
          <w:rPr>
            <w:rStyle w:val="Hyperlink"/>
            <w:sz w:val="22"/>
            <w:szCs w:val="22"/>
          </w:rPr>
          <w:t>Korcarz</w:t>
        </w:r>
        <w:proofErr w:type="spellEnd"/>
        <w:r w:rsidRPr="00B950E3">
          <w:rPr>
            <w:rStyle w:val="Hyperlink"/>
            <w:sz w:val="22"/>
            <w:szCs w:val="22"/>
          </w:rPr>
          <w:t xml:space="preserve"> CE, Colangelo LA, Hom EK, Tattersall MC, Astor BC, Kaufman JD, Liu K, Stein JH. Longitudinal effects of a decade of aging on carotid artery stiffness: the multiethnic study of atherosclerosis. </w:t>
        </w:r>
        <w:r w:rsidRPr="00B950E3">
          <w:rPr>
            <w:rStyle w:val="Hyperlink"/>
            <w:i/>
            <w:sz w:val="22"/>
            <w:szCs w:val="22"/>
          </w:rPr>
          <w:t>Stroke</w:t>
        </w:r>
        <w:r w:rsidRPr="00B950E3">
          <w:rPr>
            <w:rStyle w:val="Hyperlink"/>
            <w:sz w:val="22"/>
            <w:szCs w:val="22"/>
          </w:rPr>
          <w:t>. 2014;45(1):48-53.</w:t>
        </w:r>
      </w:hyperlink>
      <w:r w:rsidR="006943CF">
        <w:rPr>
          <w:color w:val="000000"/>
          <w:sz w:val="22"/>
          <w:szCs w:val="22"/>
        </w:rPr>
        <w:t xml:space="preserve"> </w:t>
      </w:r>
    </w:p>
    <w:p w14:paraId="12694009" w14:textId="77777777" w:rsidR="006943CF" w:rsidRDefault="006943CF" w:rsidP="006943CF">
      <w:pPr>
        <w:ind w:left="360"/>
        <w:rPr>
          <w:color w:val="000000"/>
          <w:sz w:val="22"/>
          <w:szCs w:val="22"/>
        </w:rPr>
      </w:pPr>
    </w:p>
    <w:p w14:paraId="6ACA64B8" w14:textId="77777777" w:rsidR="006943CF" w:rsidRDefault="006943CF">
      <w:pPr>
        <w:numPr>
          <w:ilvl w:val="0"/>
          <w:numId w:val="2"/>
        </w:numPr>
        <w:shd w:val="clear" w:color="auto" w:fill="FFFFFF"/>
        <w:autoSpaceDE/>
        <w:autoSpaceDN/>
        <w:rPr>
          <w:color w:val="000000"/>
          <w:sz w:val="22"/>
          <w:szCs w:val="22"/>
        </w:rPr>
      </w:pPr>
      <w:hyperlink r:id="rId649" w:history="1">
        <w:r w:rsidRPr="004C3CB4">
          <w:rPr>
            <w:rStyle w:val="Hyperlink"/>
            <w:sz w:val="22"/>
            <w:szCs w:val="22"/>
          </w:rPr>
          <w:t xml:space="preserve">Smith BM, Austin JH, Newell JD Jr, D’Souza BM, </w:t>
        </w:r>
        <w:proofErr w:type="spellStart"/>
        <w:r w:rsidRPr="004C3CB4">
          <w:rPr>
            <w:rStyle w:val="Hyperlink"/>
            <w:sz w:val="22"/>
            <w:szCs w:val="22"/>
          </w:rPr>
          <w:t>Rozenshtein</w:t>
        </w:r>
        <w:proofErr w:type="spellEnd"/>
        <w:r w:rsidRPr="004C3CB4">
          <w:rPr>
            <w:rStyle w:val="Hyperlink"/>
            <w:sz w:val="22"/>
            <w:szCs w:val="22"/>
          </w:rPr>
          <w:t xml:space="preserve"> A, Hoffman EA, Ahmed F, Barr RG. Pulmonary Emphysema Subtypes on Computed Tomography: The MESA COPD Study. </w:t>
        </w:r>
        <w:proofErr w:type="gramStart"/>
        <w:r w:rsidRPr="004C3CB4">
          <w:rPr>
            <w:rStyle w:val="Hyperlink"/>
            <w:i/>
            <w:sz w:val="22"/>
            <w:szCs w:val="22"/>
          </w:rPr>
          <w:t>Am</w:t>
        </w:r>
        <w:proofErr w:type="gramEnd"/>
        <w:r w:rsidRPr="004C3CB4">
          <w:rPr>
            <w:rStyle w:val="Hyperlink"/>
            <w:i/>
            <w:sz w:val="22"/>
            <w:szCs w:val="22"/>
          </w:rPr>
          <w:t xml:space="preserve"> J Med</w:t>
        </w:r>
        <w:r w:rsidRPr="004C3CB4">
          <w:rPr>
            <w:rStyle w:val="Hyperlink"/>
            <w:sz w:val="22"/>
            <w:szCs w:val="22"/>
          </w:rPr>
          <w:t>. 2014;127(1):</w:t>
        </w:r>
        <w:proofErr w:type="gramStart"/>
        <w:r w:rsidRPr="004C3CB4">
          <w:rPr>
            <w:rStyle w:val="Hyperlink"/>
            <w:sz w:val="22"/>
            <w:szCs w:val="22"/>
          </w:rPr>
          <w:t>94.e</w:t>
        </w:r>
        <w:proofErr w:type="gramEnd"/>
        <w:r w:rsidRPr="004C3CB4">
          <w:rPr>
            <w:rStyle w:val="Hyperlink"/>
            <w:sz w:val="22"/>
            <w:szCs w:val="22"/>
          </w:rPr>
          <w:t>7-</w:t>
        </w:r>
        <w:proofErr w:type="gramStart"/>
        <w:r w:rsidRPr="004C3CB4">
          <w:rPr>
            <w:rStyle w:val="Hyperlink"/>
            <w:sz w:val="22"/>
            <w:szCs w:val="22"/>
          </w:rPr>
          <w:t>94.e</w:t>
        </w:r>
        <w:proofErr w:type="gramEnd"/>
        <w:r w:rsidRPr="004C3CB4">
          <w:rPr>
            <w:rStyle w:val="Hyperlink"/>
            <w:sz w:val="22"/>
            <w:szCs w:val="22"/>
          </w:rPr>
          <w:t>23.</w:t>
        </w:r>
      </w:hyperlink>
      <w:r w:rsidR="00E62A8F">
        <w:rPr>
          <w:color w:val="000000"/>
          <w:sz w:val="22"/>
          <w:szCs w:val="22"/>
        </w:rPr>
        <w:t xml:space="preserve"> </w:t>
      </w:r>
    </w:p>
    <w:p w14:paraId="7186E3AC" w14:textId="77777777" w:rsidR="00E62A8F" w:rsidRDefault="00E62A8F" w:rsidP="00E62A8F">
      <w:pPr>
        <w:ind w:left="360"/>
        <w:rPr>
          <w:sz w:val="22"/>
          <w:szCs w:val="22"/>
        </w:rPr>
      </w:pPr>
    </w:p>
    <w:p w14:paraId="5ED92F00" w14:textId="77777777" w:rsidR="00E62A8F" w:rsidRDefault="00E62A8F">
      <w:pPr>
        <w:numPr>
          <w:ilvl w:val="0"/>
          <w:numId w:val="2"/>
        </w:numPr>
        <w:shd w:val="clear" w:color="auto" w:fill="FFFFFF"/>
        <w:autoSpaceDE/>
        <w:autoSpaceDN/>
        <w:rPr>
          <w:color w:val="000000"/>
          <w:sz w:val="22"/>
          <w:szCs w:val="22"/>
        </w:rPr>
      </w:pPr>
      <w:hyperlink r:id="rId650" w:history="1">
        <w:r w:rsidRPr="00325615">
          <w:rPr>
            <w:rStyle w:val="Hyperlink"/>
            <w:sz w:val="22"/>
            <w:szCs w:val="22"/>
          </w:rPr>
          <w:t xml:space="preserve">Armstrong AC, Gjesdal O, Almeida A, </w:t>
        </w:r>
        <w:proofErr w:type="spellStart"/>
        <w:r w:rsidRPr="00325615">
          <w:rPr>
            <w:rStyle w:val="Hyperlink"/>
            <w:sz w:val="22"/>
            <w:szCs w:val="22"/>
          </w:rPr>
          <w:t>Nacif</w:t>
        </w:r>
        <w:proofErr w:type="spellEnd"/>
        <w:r w:rsidRPr="00325615">
          <w:rPr>
            <w:rStyle w:val="Hyperlink"/>
            <w:sz w:val="22"/>
            <w:szCs w:val="22"/>
          </w:rPr>
          <w:t xml:space="preserve"> M, Wu C, Bluemke DA, Brumback L, Lima JA. Left ventricular mass and hypertrophy by echocardiography and cardiac magnetic resonance: the multi-ethnic study of atherosclerosis. </w:t>
        </w:r>
        <w:r w:rsidRPr="00325615">
          <w:rPr>
            <w:rStyle w:val="Hyperlink"/>
            <w:i/>
            <w:sz w:val="22"/>
            <w:szCs w:val="22"/>
          </w:rPr>
          <w:t>Echocardiography</w:t>
        </w:r>
        <w:r w:rsidRPr="00325615">
          <w:rPr>
            <w:rStyle w:val="Hyperlink"/>
            <w:sz w:val="22"/>
            <w:szCs w:val="22"/>
          </w:rPr>
          <w:t>. 2014;31(1):12-20</w:t>
        </w:r>
      </w:hyperlink>
      <w:r w:rsidR="00F50FD1">
        <w:rPr>
          <w:color w:val="000000"/>
          <w:sz w:val="22"/>
          <w:szCs w:val="22"/>
        </w:rPr>
        <w:t xml:space="preserve"> </w:t>
      </w:r>
    </w:p>
    <w:p w14:paraId="4CECF408" w14:textId="77777777" w:rsidR="00F50FD1" w:rsidRDefault="00F50FD1" w:rsidP="00F50FD1">
      <w:pPr>
        <w:ind w:left="360"/>
        <w:rPr>
          <w:color w:val="000000"/>
          <w:sz w:val="22"/>
          <w:szCs w:val="22"/>
        </w:rPr>
      </w:pPr>
    </w:p>
    <w:p w14:paraId="395AB95D" w14:textId="77777777" w:rsidR="00F50FD1" w:rsidRDefault="00F50FD1">
      <w:pPr>
        <w:numPr>
          <w:ilvl w:val="0"/>
          <w:numId w:val="2"/>
        </w:numPr>
        <w:shd w:val="clear" w:color="auto" w:fill="FFFFFF"/>
        <w:autoSpaceDE/>
        <w:autoSpaceDN/>
        <w:rPr>
          <w:color w:val="000000"/>
          <w:sz w:val="22"/>
          <w:szCs w:val="22"/>
        </w:rPr>
      </w:pPr>
      <w:hyperlink r:id="rId651" w:history="1">
        <w:r w:rsidRPr="00F50FD1">
          <w:rPr>
            <w:rStyle w:val="Hyperlink"/>
            <w:sz w:val="22"/>
            <w:szCs w:val="22"/>
          </w:rPr>
          <w:t xml:space="preserve">Martin SS, Blaha MJ, Blankstein R, Agatston A, Rivera JJ, Virani SS, Ouyang P, Jones SR, Blumenthal RS, Budoff MJ, Nasir K. Dyslipidemia, coronary artery calcium, and incident atherosclerotic cardiovascular disease: implications for statin therapy from the multi-ethnic study of atherosclerosis. </w:t>
        </w:r>
        <w:r w:rsidRPr="00F50FD1">
          <w:rPr>
            <w:rStyle w:val="Hyperlink"/>
            <w:i/>
            <w:sz w:val="22"/>
            <w:szCs w:val="22"/>
          </w:rPr>
          <w:t>Circulation</w:t>
        </w:r>
        <w:r w:rsidRPr="00F50FD1">
          <w:rPr>
            <w:rStyle w:val="Hyperlink"/>
            <w:sz w:val="22"/>
            <w:szCs w:val="22"/>
          </w:rPr>
          <w:t>. 2014;129(1):77-86.</w:t>
        </w:r>
      </w:hyperlink>
      <w:r w:rsidR="00494CF2">
        <w:rPr>
          <w:color w:val="000000"/>
          <w:sz w:val="22"/>
          <w:szCs w:val="22"/>
        </w:rPr>
        <w:t xml:space="preserve"> </w:t>
      </w:r>
      <w:r w:rsidR="00405E64">
        <w:rPr>
          <w:color w:val="000000"/>
          <w:sz w:val="22"/>
          <w:szCs w:val="22"/>
        </w:rPr>
        <w:t xml:space="preserve"> </w:t>
      </w:r>
    </w:p>
    <w:p w14:paraId="6885F22F" w14:textId="77777777" w:rsidR="003D26F4" w:rsidRDefault="003D26F4" w:rsidP="00494CF2">
      <w:pPr>
        <w:rPr>
          <w:color w:val="000000"/>
          <w:sz w:val="22"/>
          <w:szCs w:val="22"/>
        </w:rPr>
      </w:pPr>
    </w:p>
    <w:p w14:paraId="75A8E743" w14:textId="77777777" w:rsidR="00494CF2" w:rsidRDefault="00494CF2">
      <w:pPr>
        <w:numPr>
          <w:ilvl w:val="0"/>
          <w:numId w:val="2"/>
        </w:numPr>
        <w:shd w:val="clear" w:color="auto" w:fill="FFFFFF"/>
        <w:autoSpaceDE/>
        <w:autoSpaceDN/>
        <w:rPr>
          <w:color w:val="000000"/>
          <w:sz w:val="22"/>
          <w:szCs w:val="22"/>
        </w:rPr>
      </w:pPr>
      <w:hyperlink r:id="rId652" w:history="1">
        <w:r w:rsidRPr="00CD7C8C">
          <w:rPr>
            <w:rStyle w:val="Hyperlink"/>
            <w:sz w:val="22"/>
            <w:szCs w:val="22"/>
          </w:rPr>
          <w:t xml:space="preserve">Wheeler AL, Scherzer R, Lee D, Delaney JA, Bacchetti P, Shlipak M, Sidney S, Grunfeld C, Tien PC; Study of Fat Redistribution and Metabolic Change in HIV Infection (FRAM).  HIV/hepatitis C virus coinfection ameliorates the atherogenic lipoprotein abnormalities of HIV infection. </w:t>
        </w:r>
        <w:r w:rsidRPr="00CD7C8C">
          <w:rPr>
            <w:rStyle w:val="Hyperlink"/>
            <w:i/>
            <w:sz w:val="22"/>
            <w:szCs w:val="22"/>
          </w:rPr>
          <w:t>AIDS</w:t>
        </w:r>
        <w:r w:rsidRPr="00CD7C8C">
          <w:rPr>
            <w:rStyle w:val="Hyperlink"/>
            <w:sz w:val="22"/>
            <w:szCs w:val="22"/>
          </w:rPr>
          <w:t>. 2014;28(1):49-58.</w:t>
        </w:r>
      </w:hyperlink>
      <w:r w:rsidR="00F96A63">
        <w:rPr>
          <w:color w:val="000000"/>
          <w:sz w:val="22"/>
          <w:szCs w:val="22"/>
        </w:rPr>
        <w:t xml:space="preserve"> </w:t>
      </w:r>
      <w:r w:rsidR="00405E64">
        <w:rPr>
          <w:color w:val="000000"/>
          <w:sz w:val="22"/>
          <w:szCs w:val="22"/>
        </w:rPr>
        <w:t xml:space="preserve"> </w:t>
      </w:r>
    </w:p>
    <w:p w14:paraId="6BBCEEA5" w14:textId="77777777" w:rsidR="00405E64" w:rsidRDefault="00405E64" w:rsidP="00405E64">
      <w:pPr>
        <w:shd w:val="clear" w:color="auto" w:fill="FFFFFF"/>
        <w:autoSpaceDE/>
        <w:autoSpaceDN/>
        <w:rPr>
          <w:color w:val="000000"/>
          <w:sz w:val="22"/>
          <w:szCs w:val="22"/>
        </w:rPr>
      </w:pPr>
    </w:p>
    <w:p w14:paraId="4A1C3324" w14:textId="77777777" w:rsidR="00405E64" w:rsidRDefault="00405E64">
      <w:pPr>
        <w:numPr>
          <w:ilvl w:val="0"/>
          <w:numId w:val="2"/>
        </w:numPr>
        <w:shd w:val="clear" w:color="auto" w:fill="FFFFFF"/>
        <w:autoSpaceDE/>
        <w:autoSpaceDN/>
        <w:rPr>
          <w:color w:val="000000"/>
          <w:sz w:val="22"/>
          <w:szCs w:val="22"/>
        </w:rPr>
      </w:pPr>
      <w:hyperlink r:id="rId653" w:history="1">
        <w:r w:rsidRPr="00405E64">
          <w:rPr>
            <w:rStyle w:val="Hyperlink"/>
            <w:sz w:val="22"/>
            <w:szCs w:val="22"/>
          </w:rPr>
          <w:t xml:space="preserve">Criqui MH, Denenberg JO, Ix JH, McClelland RL, Wassel CL, Rifkin DE, Carr JJ, Budoff MJ, Allison MA. Calcium density of coronary artery plaque and risk of incident cardiovascular events. </w:t>
        </w:r>
        <w:r w:rsidRPr="00405E64">
          <w:rPr>
            <w:rStyle w:val="Hyperlink"/>
            <w:i/>
            <w:sz w:val="22"/>
            <w:szCs w:val="22"/>
          </w:rPr>
          <w:t>JAMA</w:t>
        </w:r>
        <w:r w:rsidRPr="00405E64">
          <w:rPr>
            <w:rStyle w:val="Hyperlink"/>
            <w:sz w:val="22"/>
            <w:szCs w:val="22"/>
          </w:rPr>
          <w:t>. 2014;311(3):271-278.</w:t>
        </w:r>
      </w:hyperlink>
      <w:r w:rsidR="0060335A">
        <w:rPr>
          <w:color w:val="000000"/>
          <w:sz w:val="22"/>
          <w:szCs w:val="22"/>
        </w:rPr>
        <w:t xml:space="preserve"> </w:t>
      </w:r>
    </w:p>
    <w:p w14:paraId="36E2C804" w14:textId="77777777" w:rsidR="0060335A" w:rsidRDefault="0060335A" w:rsidP="0060335A">
      <w:pPr>
        <w:shd w:val="clear" w:color="auto" w:fill="FFFFFF"/>
        <w:autoSpaceDE/>
        <w:autoSpaceDN/>
        <w:ind w:left="360"/>
        <w:rPr>
          <w:color w:val="000000"/>
          <w:sz w:val="22"/>
          <w:szCs w:val="22"/>
        </w:rPr>
      </w:pPr>
    </w:p>
    <w:p w14:paraId="3520166C" w14:textId="77777777" w:rsidR="0060335A" w:rsidRDefault="0060335A">
      <w:pPr>
        <w:numPr>
          <w:ilvl w:val="0"/>
          <w:numId w:val="2"/>
        </w:numPr>
        <w:shd w:val="clear" w:color="auto" w:fill="FFFFFF"/>
        <w:autoSpaceDE/>
        <w:autoSpaceDN/>
        <w:rPr>
          <w:color w:val="000000"/>
          <w:sz w:val="22"/>
          <w:szCs w:val="22"/>
        </w:rPr>
      </w:pPr>
      <w:hyperlink r:id="rId654" w:history="1">
        <w:proofErr w:type="spellStart"/>
        <w:r w:rsidRPr="00174AE1">
          <w:rPr>
            <w:rStyle w:val="Hyperlink"/>
            <w:sz w:val="22"/>
            <w:szCs w:val="22"/>
          </w:rPr>
          <w:t>Linefsky</w:t>
        </w:r>
        <w:proofErr w:type="spellEnd"/>
        <w:r w:rsidRPr="00174AE1">
          <w:rPr>
            <w:rStyle w:val="Hyperlink"/>
            <w:sz w:val="22"/>
            <w:szCs w:val="22"/>
          </w:rPr>
          <w:t xml:space="preserve"> JP, O’Brien KD, Sachs M, Katz R, Eng J, Michos ED, Budoff MJ, de Boer I, Kestenbaum B. Serum phosphate is associated with aortic valve calcification in the Multi-ethnic Study of Atherosclerosis (MESA). </w:t>
        </w:r>
        <w:r w:rsidRPr="00174AE1">
          <w:rPr>
            <w:rStyle w:val="Hyperlink"/>
            <w:i/>
            <w:sz w:val="22"/>
            <w:szCs w:val="22"/>
          </w:rPr>
          <w:t>Atherosclerosis</w:t>
        </w:r>
        <w:r w:rsidRPr="00174AE1">
          <w:rPr>
            <w:rStyle w:val="Hyperlink"/>
            <w:sz w:val="22"/>
            <w:szCs w:val="22"/>
          </w:rPr>
          <w:t>. 2014;233(2):331-337.</w:t>
        </w:r>
      </w:hyperlink>
      <w:r w:rsidR="00BC5848">
        <w:rPr>
          <w:color w:val="000000"/>
          <w:sz w:val="22"/>
          <w:szCs w:val="22"/>
        </w:rPr>
        <w:t xml:space="preserve"> </w:t>
      </w:r>
    </w:p>
    <w:p w14:paraId="2B090653" w14:textId="77777777" w:rsidR="00BC5848" w:rsidRDefault="00BC5848" w:rsidP="00BC5848">
      <w:pPr>
        <w:shd w:val="clear" w:color="auto" w:fill="FFFFFF"/>
        <w:autoSpaceDE/>
        <w:autoSpaceDN/>
        <w:ind w:left="360"/>
        <w:rPr>
          <w:color w:val="000000"/>
          <w:sz w:val="22"/>
          <w:szCs w:val="22"/>
        </w:rPr>
      </w:pPr>
    </w:p>
    <w:p w14:paraId="144476DF" w14:textId="77777777" w:rsidR="00BC5848" w:rsidRDefault="00BC5848">
      <w:pPr>
        <w:numPr>
          <w:ilvl w:val="0"/>
          <w:numId w:val="2"/>
        </w:numPr>
        <w:rPr>
          <w:color w:val="000000"/>
          <w:sz w:val="22"/>
          <w:szCs w:val="22"/>
        </w:rPr>
      </w:pPr>
      <w:hyperlink r:id="rId655" w:history="1">
        <w:r w:rsidRPr="00C10240">
          <w:rPr>
            <w:rStyle w:val="Hyperlink"/>
            <w:sz w:val="22"/>
            <w:szCs w:val="22"/>
          </w:rPr>
          <w:t>Bradley RD, Fitzpatrick AL, Jacobs DR Jr, Lee DH, Swords Jenny N, Herrington D. Associations between y-</w:t>
        </w:r>
        <w:proofErr w:type="spellStart"/>
        <w:r w:rsidRPr="00C10240">
          <w:rPr>
            <w:rStyle w:val="Hyperlink"/>
            <w:sz w:val="22"/>
            <w:szCs w:val="22"/>
          </w:rPr>
          <w:t>glutamyltransferase</w:t>
        </w:r>
        <w:proofErr w:type="spellEnd"/>
        <w:r w:rsidRPr="00C10240">
          <w:rPr>
            <w:rStyle w:val="Hyperlink"/>
            <w:sz w:val="22"/>
            <w:szCs w:val="22"/>
          </w:rPr>
          <w:t xml:space="preserve"> (GGT) and biomarkers of atherosclerosis: The multi-ethnic study of atherosclerosis (MESA). </w:t>
        </w:r>
        <w:r w:rsidRPr="00C10240">
          <w:rPr>
            <w:rStyle w:val="Hyperlink"/>
            <w:i/>
            <w:sz w:val="22"/>
            <w:szCs w:val="22"/>
          </w:rPr>
          <w:t>Atherosclerosis</w:t>
        </w:r>
        <w:r w:rsidRPr="00C10240">
          <w:rPr>
            <w:rStyle w:val="Hyperlink"/>
            <w:sz w:val="22"/>
            <w:szCs w:val="22"/>
          </w:rPr>
          <w:t>. 2014;233(2):387-393.</w:t>
        </w:r>
      </w:hyperlink>
      <w:r w:rsidR="001F0A49">
        <w:rPr>
          <w:color w:val="000000"/>
          <w:sz w:val="22"/>
          <w:szCs w:val="22"/>
        </w:rPr>
        <w:t xml:space="preserve"> </w:t>
      </w:r>
    </w:p>
    <w:p w14:paraId="2190FEE3" w14:textId="77777777" w:rsidR="00F96A63" w:rsidRDefault="00F96A63" w:rsidP="00F96A63">
      <w:pPr>
        <w:ind w:left="360"/>
        <w:rPr>
          <w:color w:val="000000"/>
          <w:sz w:val="22"/>
          <w:szCs w:val="22"/>
        </w:rPr>
      </w:pPr>
    </w:p>
    <w:p w14:paraId="528F14F1" w14:textId="77777777" w:rsidR="00F96A63" w:rsidRPr="00F96A63" w:rsidRDefault="00F96A63">
      <w:pPr>
        <w:numPr>
          <w:ilvl w:val="0"/>
          <w:numId w:val="2"/>
        </w:numPr>
        <w:shd w:val="clear" w:color="auto" w:fill="FFFFFF"/>
        <w:autoSpaceDE/>
        <w:autoSpaceDN/>
        <w:rPr>
          <w:color w:val="000000"/>
          <w:sz w:val="22"/>
          <w:szCs w:val="22"/>
        </w:rPr>
      </w:pPr>
      <w:hyperlink r:id="rId656" w:history="1">
        <w:proofErr w:type="spellStart"/>
        <w:r w:rsidRPr="00F96A63">
          <w:rPr>
            <w:rStyle w:val="Hyperlink"/>
            <w:sz w:val="22"/>
            <w:szCs w:val="22"/>
          </w:rPr>
          <w:t>Turkbey</w:t>
        </w:r>
        <w:proofErr w:type="spellEnd"/>
        <w:r w:rsidRPr="00F96A63">
          <w:rPr>
            <w:rStyle w:val="Hyperlink"/>
            <w:sz w:val="22"/>
            <w:szCs w:val="22"/>
          </w:rPr>
          <w:t xml:space="preserve"> EB, Jain A, Johnson C, </w:t>
        </w:r>
        <w:proofErr w:type="spellStart"/>
        <w:r w:rsidRPr="00F96A63">
          <w:rPr>
            <w:rStyle w:val="Hyperlink"/>
            <w:sz w:val="22"/>
            <w:szCs w:val="22"/>
          </w:rPr>
          <w:t>Redheuil</w:t>
        </w:r>
        <w:proofErr w:type="spellEnd"/>
        <w:r w:rsidRPr="00F96A63">
          <w:rPr>
            <w:rStyle w:val="Hyperlink"/>
            <w:sz w:val="22"/>
            <w:szCs w:val="22"/>
          </w:rPr>
          <w:t xml:space="preserve"> A, Arai AE, Gomes AS, Carr J, Hundley WG, Teixido-Tura G, Eng J, Lima JA, Bluemke DA. Determinants and normal values of ascending aortic diameter by age, gender, and race/ethnicity in the Multi-Ethnic Study of Atherosclerosis (MESA). </w:t>
        </w:r>
        <w:r w:rsidRPr="00F96A63">
          <w:rPr>
            <w:rStyle w:val="Hyperlink"/>
            <w:i/>
            <w:sz w:val="22"/>
            <w:szCs w:val="22"/>
          </w:rPr>
          <w:t xml:space="preserve">J Magn </w:t>
        </w:r>
        <w:proofErr w:type="spellStart"/>
        <w:r w:rsidRPr="00F96A63">
          <w:rPr>
            <w:rStyle w:val="Hyperlink"/>
            <w:i/>
            <w:sz w:val="22"/>
            <w:szCs w:val="22"/>
          </w:rPr>
          <w:t>Reson</w:t>
        </w:r>
        <w:proofErr w:type="spellEnd"/>
        <w:r w:rsidRPr="00F96A63">
          <w:rPr>
            <w:rStyle w:val="Hyperlink"/>
            <w:i/>
            <w:sz w:val="22"/>
            <w:szCs w:val="22"/>
          </w:rPr>
          <w:t xml:space="preserve"> Imaging</w:t>
        </w:r>
        <w:r w:rsidRPr="00F96A63">
          <w:rPr>
            <w:rStyle w:val="Hyperlink"/>
            <w:sz w:val="22"/>
            <w:szCs w:val="22"/>
          </w:rPr>
          <w:t>. 2014;39(2):360-368.</w:t>
        </w:r>
      </w:hyperlink>
    </w:p>
    <w:p w14:paraId="56235085" w14:textId="77777777" w:rsidR="008016D6" w:rsidRDefault="008016D6" w:rsidP="00F12C0C">
      <w:pPr>
        <w:rPr>
          <w:color w:val="000000"/>
          <w:sz w:val="22"/>
          <w:szCs w:val="22"/>
        </w:rPr>
      </w:pPr>
    </w:p>
    <w:p w14:paraId="23D4D888" w14:textId="77777777" w:rsidR="00F6014D" w:rsidRPr="00F6014D" w:rsidRDefault="00F6014D">
      <w:pPr>
        <w:numPr>
          <w:ilvl w:val="0"/>
          <w:numId w:val="2"/>
        </w:numPr>
        <w:rPr>
          <w:color w:val="000000"/>
          <w:sz w:val="22"/>
          <w:szCs w:val="22"/>
        </w:rPr>
      </w:pPr>
      <w:hyperlink r:id="rId657" w:history="1">
        <w:r w:rsidRPr="00F6014D">
          <w:rPr>
            <w:rStyle w:val="Hyperlink"/>
            <w:sz w:val="22"/>
            <w:szCs w:val="22"/>
          </w:rPr>
          <w:t xml:space="preserve">Li X, Avery CL, Sitlani CM, Arking DE, Arnett DK, Bis JC, Boerwinkle E, Buckley BM, Chen IY, de Craen AJ, </w:t>
        </w:r>
        <w:proofErr w:type="spellStart"/>
        <w:r w:rsidRPr="00F6014D">
          <w:rPr>
            <w:rStyle w:val="Hyperlink"/>
            <w:sz w:val="22"/>
            <w:szCs w:val="22"/>
          </w:rPr>
          <w:t>Eijgelsheim</w:t>
        </w:r>
        <w:proofErr w:type="spellEnd"/>
        <w:r w:rsidRPr="00F6014D">
          <w:rPr>
            <w:rStyle w:val="Hyperlink"/>
            <w:sz w:val="22"/>
            <w:szCs w:val="22"/>
          </w:rPr>
          <w:t xml:space="preserve"> M, Enquobahrie D, Evans DS, Ford I, Garcia ME, Gudnason V, Harris TB, Heckbert SR, </w:t>
        </w:r>
        <w:proofErr w:type="spellStart"/>
        <w:r w:rsidRPr="00F6014D">
          <w:rPr>
            <w:rStyle w:val="Hyperlink"/>
            <w:sz w:val="22"/>
            <w:szCs w:val="22"/>
          </w:rPr>
          <w:t>Hochner</w:t>
        </w:r>
        <w:proofErr w:type="spellEnd"/>
        <w:r w:rsidRPr="00F6014D">
          <w:rPr>
            <w:rStyle w:val="Hyperlink"/>
            <w:sz w:val="22"/>
            <w:szCs w:val="22"/>
          </w:rPr>
          <w:t xml:space="preserve"> H, Hofman A, Hsueh WC Isaacs A, </w:t>
        </w:r>
        <w:proofErr w:type="spellStart"/>
        <w:r w:rsidRPr="00F6014D">
          <w:rPr>
            <w:rStyle w:val="Hyperlink"/>
            <w:sz w:val="22"/>
            <w:szCs w:val="22"/>
          </w:rPr>
          <w:t>Jukema</w:t>
        </w:r>
        <w:proofErr w:type="spellEnd"/>
        <w:r w:rsidRPr="00F6014D">
          <w:rPr>
            <w:rStyle w:val="Hyperlink"/>
            <w:sz w:val="22"/>
            <w:szCs w:val="22"/>
          </w:rPr>
          <w:t xml:space="preserve"> JW, </w:t>
        </w:r>
        <w:proofErr w:type="spellStart"/>
        <w:r w:rsidRPr="00F6014D">
          <w:rPr>
            <w:rStyle w:val="Hyperlink"/>
            <w:sz w:val="22"/>
            <w:szCs w:val="22"/>
          </w:rPr>
          <w:t>Knekt</w:t>
        </w:r>
        <w:proofErr w:type="spellEnd"/>
        <w:r w:rsidRPr="00F6014D">
          <w:rPr>
            <w:rStyle w:val="Hyperlink"/>
            <w:sz w:val="22"/>
            <w:szCs w:val="22"/>
          </w:rPr>
          <w:t xml:space="preserve"> P, Kors JA, </w:t>
        </w:r>
        <w:proofErr w:type="spellStart"/>
        <w:r w:rsidRPr="00F6014D">
          <w:rPr>
            <w:rStyle w:val="Hyperlink"/>
            <w:sz w:val="22"/>
            <w:szCs w:val="22"/>
          </w:rPr>
          <w:t>Krijthe</w:t>
        </w:r>
        <w:proofErr w:type="spellEnd"/>
        <w:r w:rsidRPr="00F6014D">
          <w:rPr>
            <w:rStyle w:val="Hyperlink"/>
            <w:sz w:val="22"/>
            <w:szCs w:val="22"/>
          </w:rPr>
          <w:t xml:space="preserve"> BP, Kristiansson K, Laaksonen M, Liu Y, Macfarlane PW, Newton-Cheh C, Nieminen MS, Oostra BA, </w:t>
        </w:r>
        <w:proofErr w:type="spellStart"/>
        <w:r w:rsidRPr="00F6014D">
          <w:rPr>
            <w:rStyle w:val="Hyperlink"/>
            <w:sz w:val="22"/>
            <w:szCs w:val="22"/>
          </w:rPr>
          <w:t>Pelosa</w:t>
        </w:r>
        <w:proofErr w:type="spellEnd"/>
        <w:r w:rsidRPr="00F6014D">
          <w:rPr>
            <w:rStyle w:val="Hyperlink"/>
            <w:sz w:val="22"/>
            <w:szCs w:val="22"/>
          </w:rPr>
          <w:t xml:space="preserve"> GM, </w:t>
        </w:r>
        <w:proofErr w:type="spellStart"/>
        <w:r w:rsidRPr="00F6014D">
          <w:rPr>
            <w:rStyle w:val="Hyperlink"/>
            <w:sz w:val="22"/>
            <w:szCs w:val="22"/>
          </w:rPr>
          <w:t>Porthan</w:t>
        </w:r>
        <w:proofErr w:type="spellEnd"/>
        <w:r w:rsidRPr="00F6014D">
          <w:rPr>
            <w:rStyle w:val="Hyperlink"/>
            <w:sz w:val="22"/>
            <w:szCs w:val="22"/>
          </w:rPr>
          <w:t xml:space="preserve"> K, Rice K, Rivadeneira FF, Rotter JI, Salomaa V, Sattar N, Siscovick DS, </w:t>
        </w:r>
        <w:proofErr w:type="spellStart"/>
        <w:r w:rsidRPr="00F6014D">
          <w:rPr>
            <w:rStyle w:val="Hyperlink"/>
            <w:sz w:val="22"/>
            <w:szCs w:val="22"/>
          </w:rPr>
          <w:t>Slagboom</w:t>
        </w:r>
        <w:proofErr w:type="spellEnd"/>
        <w:r w:rsidRPr="00F6014D">
          <w:rPr>
            <w:rStyle w:val="Hyperlink"/>
            <w:sz w:val="22"/>
            <w:szCs w:val="22"/>
          </w:rPr>
          <w:t xml:space="preserve"> PE, Smith AV, Sotoodehnia N, Stott DJ, Stricker BH, Sturmer T, </w:t>
        </w:r>
        <w:proofErr w:type="spellStart"/>
        <w:r w:rsidRPr="00F6014D">
          <w:rPr>
            <w:rStyle w:val="Hyperlink"/>
            <w:sz w:val="22"/>
            <w:szCs w:val="22"/>
          </w:rPr>
          <w:t>Trompet</w:t>
        </w:r>
        <w:proofErr w:type="spellEnd"/>
        <w:r w:rsidRPr="00F6014D">
          <w:rPr>
            <w:rStyle w:val="Hyperlink"/>
            <w:sz w:val="22"/>
            <w:szCs w:val="22"/>
          </w:rPr>
          <w:t xml:space="preserve"> S, </w:t>
        </w:r>
        <w:proofErr w:type="spellStart"/>
        <w:r w:rsidRPr="00F6014D">
          <w:rPr>
            <w:rStyle w:val="Hyperlink"/>
            <w:sz w:val="22"/>
            <w:szCs w:val="22"/>
          </w:rPr>
          <w:t>Utterlinden</w:t>
        </w:r>
        <w:proofErr w:type="spellEnd"/>
        <w:r w:rsidRPr="00F6014D">
          <w:rPr>
            <w:rStyle w:val="Hyperlink"/>
            <w:sz w:val="22"/>
            <w:szCs w:val="22"/>
          </w:rPr>
          <w:t xml:space="preserve"> AG, van Duijn C, </w:t>
        </w:r>
        <w:proofErr w:type="spellStart"/>
        <w:r w:rsidRPr="00F6014D">
          <w:rPr>
            <w:rStyle w:val="Hyperlink"/>
            <w:sz w:val="22"/>
            <w:szCs w:val="22"/>
          </w:rPr>
          <w:t>Westerdorp</w:t>
        </w:r>
        <w:proofErr w:type="spellEnd"/>
        <w:r w:rsidRPr="00F6014D">
          <w:rPr>
            <w:rStyle w:val="Hyperlink"/>
            <w:sz w:val="22"/>
            <w:szCs w:val="22"/>
          </w:rPr>
          <w:t xml:space="preserve"> RG, Witteman JC, Whitsel EA, Psaty BM. Drug-gene interactions and the search for missing heritability: a cross-sectional pharmacogenomics study of the QT interval. </w:t>
        </w:r>
        <w:r w:rsidRPr="00F6014D">
          <w:rPr>
            <w:rStyle w:val="Hyperlink"/>
            <w:i/>
            <w:sz w:val="22"/>
            <w:szCs w:val="22"/>
          </w:rPr>
          <w:t>Pharmacogenomics J</w:t>
        </w:r>
        <w:r w:rsidRPr="00F6014D">
          <w:rPr>
            <w:rStyle w:val="Hyperlink"/>
            <w:sz w:val="22"/>
            <w:szCs w:val="22"/>
          </w:rPr>
          <w:t>. 2014;14(1):6-13.</w:t>
        </w:r>
      </w:hyperlink>
    </w:p>
    <w:p w14:paraId="3783A78F" w14:textId="77777777" w:rsidR="00F97C40" w:rsidRDefault="00F97C40" w:rsidP="00B709CA">
      <w:pPr>
        <w:ind w:left="360"/>
        <w:rPr>
          <w:sz w:val="22"/>
          <w:szCs w:val="22"/>
        </w:rPr>
      </w:pPr>
    </w:p>
    <w:p w14:paraId="50BFDDBC" w14:textId="77777777" w:rsidR="00E52CD0" w:rsidRDefault="00E52CD0">
      <w:pPr>
        <w:numPr>
          <w:ilvl w:val="0"/>
          <w:numId w:val="2"/>
        </w:numPr>
        <w:rPr>
          <w:color w:val="000000"/>
          <w:sz w:val="22"/>
          <w:szCs w:val="22"/>
        </w:rPr>
      </w:pPr>
      <w:r>
        <w:rPr>
          <w:color w:val="000000"/>
          <w:sz w:val="22"/>
          <w:szCs w:val="22"/>
        </w:rPr>
        <w:t xml:space="preserve">  </w:t>
      </w:r>
      <w:hyperlink r:id="rId658" w:history="1">
        <w:r w:rsidRPr="00E52CD0">
          <w:rPr>
            <w:rStyle w:val="Hyperlink"/>
            <w:sz w:val="22"/>
            <w:szCs w:val="22"/>
          </w:rPr>
          <w:t xml:space="preserve">Pandey AK, Blaha MJ, Sharma K, Rivera J, Budoff MJ, Blankstein R, Al-Mallah M, Wong ND, Shaw L, Carr J, O’Leary D, Lima JA, Szklo M, Blumenthal RS, Nasir K. Family history of coronary heart disease and the incidence and progression of coronary artery calcification: Multi-Ethnic Study of Atherosclerosis (MESA). </w:t>
        </w:r>
        <w:r w:rsidRPr="00E52CD0">
          <w:rPr>
            <w:rStyle w:val="Hyperlink"/>
            <w:i/>
            <w:sz w:val="22"/>
            <w:szCs w:val="22"/>
          </w:rPr>
          <w:t>Atherosclerosis</w:t>
        </w:r>
        <w:r w:rsidRPr="00E52CD0">
          <w:rPr>
            <w:rStyle w:val="Hyperlink"/>
            <w:sz w:val="22"/>
            <w:szCs w:val="22"/>
          </w:rPr>
          <w:t>. 2014;232(2):369-376.</w:t>
        </w:r>
      </w:hyperlink>
      <w:r w:rsidR="00B72161">
        <w:rPr>
          <w:color w:val="000000"/>
          <w:sz w:val="22"/>
          <w:szCs w:val="22"/>
        </w:rPr>
        <w:t xml:space="preserve"> </w:t>
      </w:r>
    </w:p>
    <w:p w14:paraId="6BAA4565" w14:textId="77777777" w:rsidR="00B72161" w:rsidRDefault="00B72161" w:rsidP="00B72161">
      <w:pPr>
        <w:rPr>
          <w:color w:val="000000"/>
          <w:sz w:val="22"/>
          <w:szCs w:val="22"/>
        </w:rPr>
      </w:pPr>
    </w:p>
    <w:p w14:paraId="7E351432" w14:textId="77777777" w:rsidR="00B72161" w:rsidRDefault="00B72161">
      <w:pPr>
        <w:numPr>
          <w:ilvl w:val="0"/>
          <w:numId w:val="2"/>
        </w:numPr>
        <w:rPr>
          <w:color w:val="000000"/>
          <w:sz w:val="22"/>
          <w:szCs w:val="22"/>
        </w:rPr>
      </w:pPr>
      <w:hyperlink r:id="rId659" w:history="1">
        <w:r w:rsidRPr="00B72161">
          <w:rPr>
            <w:rStyle w:val="Hyperlink"/>
            <w:sz w:val="22"/>
            <w:szCs w:val="22"/>
          </w:rPr>
          <w:t>Bittencourt MS, Blaha MJ, Blankstein R, Budoff</w:t>
        </w:r>
        <w:r w:rsidR="0030753C">
          <w:rPr>
            <w:rStyle w:val="Hyperlink"/>
            <w:sz w:val="22"/>
            <w:szCs w:val="22"/>
          </w:rPr>
          <w:t xml:space="preserve"> </w:t>
        </w:r>
        <w:r w:rsidRPr="00B72161">
          <w:rPr>
            <w:rStyle w:val="Hyperlink"/>
            <w:sz w:val="22"/>
            <w:szCs w:val="22"/>
          </w:rPr>
          <w:t xml:space="preserve">M, Vargas JD, Blumenthal RS, Agatston A, Nasir K. Polypill Therapy, Subclinical Atherosclerosis, and Cardiovascular Events – Implications for the Use of Preventive Pharmacotherapy: MESA (Multi-Ethnic Study of Atherosclerosis. </w:t>
        </w:r>
        <w:r w:rsidRPr="00B72161">
          <w:rPr>
            <w:rStyle w:val="Hyperlink"/>
            <w:i/>
            <w:sz w:val="22"/>
            <w:szCs w:val="22"/>
          </w:rPr>
          <w:t xml:space="preserve">J Am Coll </w:t>
        </w:r>
        <w:proofErr w:type="spellStart"/>
        <w:r w:rsidRPr="00B72161">
          <w:rPr>
            <w:rStyle w:val="Hyperlink"/>
            <w:i/>
            <w:sz w:val="22"/>
            <w:szCs w:val="22"/>
          </w:rPr>
          <w:t>Cardiol</w:t>
        </w:r>
        <w:proofErr w:type="spellEnd"/>
        <w:r w:rsidRPr="00B72161">
          <w:rPr>
            <w:rStyle w:val="Hyperlink"/>
            <w:sz w:val="22"/>
            <w:szCs w:val="22"/>
          </w:rPr>
          <w:t>. 2014;63(5):434-443.</w:t>
        </w:r>
      </w:hyperlink>
      <w:r w:rsidR="00576D3C">
        <w:rPr>
          <w:color w:val="000000"/>
          <w:sz w:val="22"/>
          <w:szCs w:val="22"/>
        </w:rPr>
        <w:t xml:space="preserve">   </w:t>
      </w:r>
    </w:p>
    <w:p w14:paraId="5554C091" w14:textId="77777777" w:rsidR="00576D3C" w:rsidRDefault="00576D3C" w:rsidP="00576D3C">
      <w:pPr>
        <w:ind w:left="360"/>
        <w:rPr>
          <w:color w:val="000000"/>
          <w:sz w:val="22"/>
          <w:szCs w:val="22"/>
        </w:rPr>
      </w:pPr>
    </w:p>
    <w:p w14:paraId="2F6C6500" w14:textId="77777777" w:rsidR="00576D3C" w:rsidRDefault="00576D3C">
      <w:pPr>
        <w:numPr>
          <w:ilvl w:val="0"/>
          <w:numId w:val="2"/>
        </w:numPr>
        <w:rPr>
          <w:color w:val="000000"/>
          <w:sz w:val="22"/>
          <w:szCs w:val="22"/>
        </w:rPr>
      </w:pPr>
      <w:hyperlink r:id="rId660" w:history="1">
        <w:r w:rsidRPr="003377F5">
          <w:rPr>
            <w:rStyle w:val="Hyperlink"/>
            <w:sz w:val="22"/>
            <w:szCs w:val="22"/>
          </w:rPr>
          <w:t xml:space="preserve">Whelton SP, Narla V, Blaha MJ, Nasir K, Blumenthal RS, Jenny NS, Al-Mallah MH, Michos ED. Association Between Resting Heart Rate and Inflammatory Biomarkers (High-Sensitivity C-Reactive Protein, Interleukin-6, and Fibrinogen) (from the Multi-Ethnic Study of Atherosclerosis). </w:t>
        </w:r>
        <w:proofErr w:type="gramStart"/>
        <w:r w:rsidRPr="003377F5">
          <w:rPr>
            <w:rStyle w:val="Hyperlink"/>
            <w:i/>
            <w:sz w:val="22"/>
            <w:szCs w:val="22"/>
          </w:rPr>
          <w:t>Am</w:t>
        </w:r>
        <w:proofErr w:type="gramEnd"/>
        <w:r w:rsidRPr="003377F5">
          <w:rPr>
            <w:rStyle w:val="Hyperlink"/>
            <w:i/>
            <w:sz w:val="22"/>
            <w:szCs w:val="22"/>
          </w:rPr>
          <w:t xml:space="preserve"> J </w:t>
        </w:r>
        <w:proofErr w:type="spellStart"/>
        <w:r w:rsidRPr="003377F5">
          <w:rPr>
            <w:rStyle w:val="Hyperlink"/>
            <w:i/>
            <w:sz w:val="22"/>
            <w:szCs w:val="22"/>
          </w:rPr>
          <w:t>Cardiol</w:t>
        </w:r>
        <w:proofErr w:type="spellEnd"/>
        <w:r w:rsidRPr="003377F5">
          <w:rPr>
            <w:rStyle w:val="Hyperlink"/>
            <w:sz w:val="22"/>
            <w:szCs w:val="22"/>
          </w:rPr>
          <w:t>. 2014;113(4):644-649.</w:t>
        </w:r>
      </w:hyperlink>
      <w:r w:rsidR="0036236F">
        <w:rPr>
          <w:color w:val="000000"/>
          <w:sz w:val="22"/>
          <w:szCs w:val="22"/>
        </w:rPr>
        <w:t xml:space="preserve"> </w:t>
      </w:r>
      <w:r w:rsidR="00727948">
        <w:rPr>
          <w:color w:val="000000"/>
          <w:sz w:val="22"/>
          <w:szCs w:val="22"/>
        </w:rPr>
        <w:t xml:space="preserve"> </w:t>
      </w:r>
    </w:p>
    <w:p w14:paraId="6C6B812C" w14:textId="77777777" w:rsidR="00727948" w:rsidRDefault="00727948" w:rsidP="00727948">
      <w:pPr>
        <w:rPr>
          <w:color w:val="000000"/>
          <w:sz w:val="22"/>
          <w:szCs w:val="22"/>
        </w:rPr>
      </w:pPr>
    </w:p>
    <w:p w14:paraId="73475C75" w14:textId="77777777" w:rsidR="00727948" w:rsidRDefault="00727948">
      <w:pPr>
        <w:numPr>
          <w:ilvl w:val="0"/>
          <w:numId w:val="2"/>
        </w:numPr>
        <w:shd w:val="clear" w:color="auto" w:fill="FFFFFF"/>
        <w:autoSpaceDE/>
        <w:autoSpaceDN/>
        <w:rPr>
          <w:color w:val="000000"/>
          <w:sz w:val="22"/>
          <w:szCs w:val="22"/>
        </w:rPr>
      </w:pPr>
      <w:hyperlink r:id="rId661" w:history="1">
        <w:r w:rsidRPr="00C72E46">
          <w:rPr>
            <w:rStyle w:val="Hyperlink"/>
            <w:sz w:val="22"/>
            <w:szCs w:val="22"/>
          </w:rPr>
          <w:t xml:space="preserve">Manichaikul A, Hoffman EA, </w:t>
        </w:r>
        <w:proofErr w:type="spellStart"/>
        <w:r w:rsidRPr="00C72E46">
          <w:rPr>
            <w:rStyle w:val="Hyperlink"/>
            <w:sz w:val="22"/>
            <w:szCs w:val="22"/>
          </w:rPr>
          <w:t>Smolonska</w:t>
        </w:r>
        <w:proofErr w:type="spellEnd"/>
        <w:r w:rsidRPr="00C72E46">
          <w:rPr>
            <w:rStyle w:val="Hyperlink"/>
            <w:sz w:val="22"/>
            <w:szCs w:val="22"/>
          </w:rPr>
          <w:t xml:space="preserve">, J, Gao W, Cho MH, Baumhauer H, Budoff M, Austin JH, Washko GR, Carr JJ, Kaufman JD, Pottinger T, Powel CA, </w:t>
        </w:r>
        <w:proofErr w:type="spellStart"/>
        <w:r w:rsidRPr="00C72E46">
          <w:rPr>
            <w:rStyle w:val="Hyperlink"/>
            <w:sz w:val="22"/>
            <w:szCs w:val="22"/>
          </w:rPr>
          <w:t>Wijmenga</w:t>
        </w:r>
        <w:proofErr w:type="spellEnd"/>
        <w:r w:rsidRPr="00C72E46">
          <w:rPr>
            <w:rStyle w:val="Hyperlink"/>
            <w:sz w:val="22"/>
            <w:szCs w:val="22"/>
          </w:rPr>
          <w:t xml:space="preserve"> C, </w:t>
        </w:r>
        <w:proofErr w:type="spellStart"/>
        <w:r w:rsidRPr="00C72E46">
          <w:rPr>
            <w:rStyle w:val="Hyperlink"/>
            <w:sz w:val="22"/>
            <w:szCs w:val="22"/>
          </w:rPr>
          <w:t>Zanen</w:t>
        </w:r>
        <w:proofErr w:type="spellEnd"/>
        <w:r w:rsidRPr="00C72E46">
          <w:rPr>
            <w:rStyle w:val="Hyperlink"/>
            <w:sz w:val="22"/>
            <w:szCs w:val="22"/>
          </w:rPr>
          <w:t xml:space="preserve"> P, Groen HJ, Postma DS, </w:t>
        </w:r>
        <w:proofErr w:type="spellStart"/>
        <w:r w:rsidRPr="00C72E46">
          <w:rPr>
            <w:rStyle w:val="Hyperlink"/>
            <w:sz w:val="22"/>
            <w:szCs w:val="22"/>
          </w:rPr>
          <w:t>Wanner</w:t>
        </w:r>
        <w:proofErr w:type="spellEnd"/>
        <w:r w:rsidRPr="00C72E46">
          <w:rPr>
            <w:rStyle w:val="Hyperlink"/>
            <w:sz w:val="22"/>
            <w:szCs w:val="22"/>
          </w:rPr>
          <w:t xml:space="preserve"> A, Rouhani FN, Brantly ML, Powell R, Smith BM, Rabinowitz D, Raffel LJ, Hinckley Stukovsky KD, Crapo JD, Beaty TH, Hokanson JE, Silverman EK, Dupuis J, O’Connor GT, </w:t>
        </w:r>
        <w:proofErr w:type="spellStart"/>
        <w:r w:rsidRPr="00C72E46">
          <w:rPr>
            <w:rStyle w:val="Hyperlink"/>
            <w:sz w:val="22"/>
            <w:szCs w:val="22"/>
          </w:rPr>
          <w:t>Boezen</w:t>
        </w:r>
        <w:proofErr w:type="spellEnd"/>
        <w:r w:rsidRPr="00C72E46">
          <w:rPr>
            <w:rStyle w:val="Hyperlink"/>
            <w:sz w:val="22"/>
            <w:szCs w:val="22"/>
          </w:rPr>
          <w:t xml:space="preserve"> HM, Rich SS, Barr RG. Genome-Wide Study of Percent Emphysema on Computed Tomography in the General Population. The Multi-Ethnic Study of Atherosclerosis Lung/SNP Health Association Resource Study. </w:t>
        </w:r>
        <w:proofErr w:type="gramStart"/>
        <w:r w:rsidRPr="00C72E46">
          <w:rPr>
            <w:rStyle w:val="Hyperlink"/>
            <w:i/>
            <w:sz w:val="22"/>
            <w:szCs w:val="22"/>
          </w:rPr>
          <w:t>Am</w:t>
        </w:r>
        <w:proofErr w:type="gramEnd"/>
        <w:r w:rsidRPr="00C72E46">
          <w:rPr>
            <w:rStyle w:val="Hyperlink"/>
            <w:i/>
            <w:sz w:val="22"/>
            <w:szCs w:val="22"/>
          </w:rPr>
          <w:t xml:space="preserve"> J Respir Crit Care Med</w:t>
        </w:r>
        <w:r w:rsidRPr="00C72E46">
          <w:rPr>
            <w:rStyle w:val="Hyperlink"/>
            <w:sz w:val="22"/>
            <w:szCs w:val="22"/>
          </w:rPr>
          <w:t>. 2014;189(4):408-418.</w:t>
        </w:r>
      </w:hyperlink>
      <w:r w:rsidR="00BF15A4">
        <w:rPr>
          <w:color w:val="000000"/>
          <w:sz w:val="22"/>
          <w:szCs w:val="22"/>
        </w:rPr>
        <w:t xml:space="preserve"> </w:t>
      </w:r>
    </w:p>
    <w:p w14:paraId="13B2EEDD" w14:textId="77777777" w:rsidR="00BF15A4" w:rsidRDefault="00BF15A4" w:rsidP="00BF15A4">
      <w:pPr>
        <w:ind w:left="360"/>
        <w:rPr>
          <w:color w:val="000000"/>
          <w:sz w:val="22"/>
          <w:szCs w:val="22"/>
        </w:rPr>
      </w:pPr>
    </w:p>
    <w:p w14:paraId="52825F96" w14:textId="77777777" w:rsidR="00BF15A4" w:rsidRDefault="00BF15A4">
      <w:pPr>
        <w:numPr>
          <w:ilvl w:val="0"/>
          <w:numId w:val="2"/>
        </w:numPr>
        <w:shd w:val="clear" w:color="auto" w:fill="FFFFFF"/>
        <w:autoSpaceDE/>
        <w:autoSpaceDN/>
        <w:rPr>
          <w:sz w:val="22"/>
          <w:szCs w:val="22"/>
        </w:rPr>
      </w:pPr>
      <w:hyperlink r:id="rId662" w:history="1">
        <w:r w:rsidRPr="00BF15A4">
          <w:rPr>
            <w:rStyle w:val="Hyperlink"/>
            <w:sz w:val="22"/>
            <w:szCs w:val="22"/>
          </w:rPr>
          <w:t xml:space="preserve">Whitman IR, Patel VV, Soliman EZ, Bluemke DA, </w:t>
        </w:r>
        <w:proofErr w:type="spellStart"/>
        <w:r w:rsidRPr="00BF15A4">
          <w:rPr>
            <w:rStyle w:val="Hyperlink"/>
            <w:sz w:val="22"/>
            <w:szCs w:val="22"/>
          </w:rPr>
          <w:t>Praestgaard</w:t>
        </w:r>
        <w:proofErr w:type="spellEnd"/>
        <w:r w:rsidRPr="00BF15A4">
          <w:rPr>
            <w:rStyle w:val="Hyperlink"/>
            <w:sz w:val="22"/>
            <w:szCs w:val="22"/>
          </w:rPr>
          <w:t xml:space="preserve"> A, Jain A, Herrington D, Lima JA, Kawut SM. Validity of the Surface Electrocardiogram Criteria for Right Ventricular Hypertrophy: The MESA-RV Study (Multi-Ethnic Study of Atherosclerosis-Right Ventricle). </w:t>
        </w:r>
        <w:r w:rsidRPr="00BF15A4">
          <w:rPr>
            <w:rStyle w:val="Hyperlink"/>
            <w:i/>
            <w:sz w:val="22"/>
            <w:szCs w:val="22"/>
          </w:rPr>
          <w:t xml:space="preserve">J Am Coll </w:t>
        </w:r>
        <w:proofErr w:type="spellStart"/>
        <w:r w:rsidRPr="00BF15A4">
          <w:rPr>
            <w:rStyle w:val="Hyperlink"/>
            <w:i/>
            <w:sz w:val="22"/>
            <w:szCs w:val="22"/>
          </w:rPr>
          <w:t>Cardiol</w:t>
        </w:r>
        <w:proofErr w:type="spellEnd"/>
        <w:r w:rsidRPr="00BF15A4">
          <w:rPr>
            <w:rStyle w:val="Hyperlink"/>
            <w:sz w:val="22"/>
            <w:szCs w:val="22"/>
          </w:rPr>
          <w:t>. 2014;63(7):672-681.</w:t>
        </w:r>
      </w:hyperlink>
      <w:r w:rsidR="0004590B">
        <w:rPr>
          <w:sz w:val="22"/>
          <w:szCs w:val="22"/>
        </w:rPr>
        <w:t xml:space="preserve"> </w:t>
      </w:r>
      <w:r w:rsidR="00092800">
        <w:rPr>
          <w:sz w:val="22"/>
          <w:szCs w:val="22"/>
        </w:rPr>
        <w:t xml:space="preserve"> </w:t>
      </w:r>
    </w:p>
    <w:p w14:paraId="6E99EC62" w14:textId="77777777" w:rsidR="00092800" w:rsidRDefault="00092800" w:rsidP="00092800">
      <w:pPr>
        <w:shd w:val="clear" w:color="auto" w:fill="FFFFFF"/>
        <w:autoSpaceDE/>
        <w:autoSpaceDN/>
        <w:ind w:left="360"/>
        <w:rPr>
          <w:sz w:val="22"/>
          <w:szCs w:val="22"/>
        </w:rPr>
      </w:pPr>
    </w:p>
    <w:p w14:paraId="220E6536" w14:textId="77777777" w:rsidR="00092800" w:rsidRPr="00644C9B" w:rsidRDefault="00092800">
      <w:pPr>
        <w:numPr>
          <w:ilvl w:val="0"/>
          <w:numId w:val="2"/>
        </w:numPr>
        <w:rPr>
          <w:sz w:val="22"/>
          <w:szCs w:val="22"/>
        </w:rPr>
      </w:pPr>
      <w:hyperlink r:id="rId663" w:history="1">
        <w:r w:rsidRPr="00644C9B">
          <w:rPr>
            <w:rStyle w:val="Hyperlink"/>
            <w:sz w:val="22"/>
            <w:szCs w:val="22"/>
          </w:rPr>
          <w:t xml:space="preserve">Kanaya AM, Kandula NR, Ewing SK, Herrington D, Liu K, Blaha MJ, Srivastava S, Dave SS, Budoff MJ. Comparing coronary artery calcium among U.S. South Asians with four racial/ethnic groups: The MASALA and MESA studies. </w:t>
        </w:r>
        <w:r w:rsidRPr="00644C9B">
          <w:rPr>
            <w:rStyle w:val="Hyperlink"/>
            <w:i/>
            <w:sz w:val="22"/>
            <w:szCs w:val="22"/>
          </w:rPr>
          <w:t>Atherosclerosis</w:t>
        </w:r>
        <w:r w:rsidRPr="00644C9B">
          <w:rPr>
            <w:rStyle w:val="Hyperlink"/>
            <w:sz w:val="22"/>
            <w:szCs w:val="22"/>
          </w:rPr>
          <w:t>. 2014;234(1):102-107.</w:t>
        </w:r>
      </w:hyperlink>
    </w:p>
    <w:p w14:paraId="1D4D9AF7" w14:textId="77777777" w:rsidR="0004590B" w:rsidRDefault="0004590B" w:rsidP="0004590B">
      <w:pPr>
        <w:ind w:left="360"/>
        <w:rPr>
          <w:color w:val="000000"/>
          <w:sz w:val="22"/>
          <w:szCs w:val="22"/>
        </w:rPr>
      </w:pPr>
    </w:p>
    <w:p w14:paraId="453EC11C" w14:textId="77777777" w:rsidR="0004590B" w:rsidRDefault="0004590B">
      <w:pPr>
        <w:numPr>
          <w:ilvl w:val="0"/>
          <w:numId w:val="2"/>
        </w:numPr>
        <w:shd w:val="clear" w:color="auto" w:fill="FFFFFF"/>
        <w:autoSpaceDE/>
        <w:autoSpaceDN/>
        <w:rPr>
          <w:sz w:val="22"/>
          <w:szCs w:val="22"/>
        </w:rPr>
      </w:pPr>
      <w:hyperlink r:id="rId664" w:history="1">
        <w:r w:rsidRPr="0004590B">
          <w:rPr>
            <w:rStyle w:val="Hyperlink"/>
            <w:sz w:val="22"/>
            <w:szCs w:val="22"/>
          </w:rPr>
          <w:t xml:space="preserve">Manichaikul A, Peloso GM, Auer PL, Bis JC, </w:t>
        </w:r>
        <w:proofErr w:type="spellStart"/>
        <w:r w:rsidRPr="0004590B">
          <w:rPr>
            <w:rStyle w:val="Hyperlink"/>
            <w:sz w:val="22"/>
            <w:szCs w:val="22"/>
          </w:rPr>
          <w:t>Voorman</w:t>
        </w:r>
        <w:proofErr w:type="spellEnd"/>
        <w:r w:rsidRPr="0004590B">
          <w:rPr>
            <w:rStyle w:val="Hyperlink"/>
            <w:sz w:val="22"/>
            <w:szCs w:val="22"/>
          </w:rPr>
          <w:t xml:space="preserve"> A, Morrison AC, </w:t>
        </w:r>
        <w:proofErr w:type="spellStart"/>
        <w:r w:rsidRPr="0004590B">
          <w:rPr>
            <w:rStyle w:val="Hyperlink"/>
            <w:sz w:val="22"/>
            <w:szCs w:val="22"/>
          </w:rPr>
          <w:t>Stitziel</w:t>
        </w:r>
        <w:proofErr w:type="spellEnd"/>
        <w:r w:rsidRPr="0004590B">
          <w:rPr>
            <w:rStyle w:val="Hyperlink"/>
            <w:sz w:val="22"/>
            <w:szCs w:val="22"/>
          </w:rPr>
          <w:t xml:space="preserve"> NO, Brody JA, Khetarpal SA, Crosby JR, </w:t>
        </w:r>
        <w:proofErr w:type="spellStart"/>
        <w:r w:rsidRPr="0004590B">
          <w:rPr>
            <w:rStyle w:val="Hyperlink"/>
            <w:sz w:val="22"/>
            <w:szCs w:val="22"/>
          </w:rPr>
          <w:t>Fornage</w:t>
        </w:r>
        <w:proofErr w:type="spellEnd"/>
        <w:r w:rsidRPr="0004590B">
          <w:rPr>
            <w:rStyle w:val="Hyperlink"/>
            <w:sz w:val="22"/>
            <w:szCs w:val="22"/>
          </w:rPr>
          <w:t xml:space="preserve"> M, Isaacs A, </w:t>
        </w:r>
        <w:proofErr w:type="spellStart"/>
        <w:r w:rsidRPr="0004590B">
          <w:rPr>
            <w:rStyle w:val="Hyperlink"/>
            <w:sz w:val="22"/>
            <w:szCs w:val="22"/>
          </w:rPr>
          <w:t>Jakobsdottir</w:t>
        </w:r>
        <w:proofErr w:type="spellEnd"/>
        <w:r w:rsidRPr="0004590B">
          <w:rPr>
            <w:rStyle w:val="Hyperlink"/>
            <w:sz w:val="22"/>
            <w:szCs w:val="22"/>
          </w:rPr>
          <w:t xml:space="preserve"> J, Feitosa MF, Davies G, Huffman JE, Davis B, Lohman K, Joon AY, Smith AV, Grove ML, Zanoni P, Redon V, Demissie S, Lawson K, Peters U, Carlson C, Jackson RD, </w:t>
        </w:r>
        <w:proofErr w:type="spellStart"/>
        <w:r w:rsidRPr="0004590B">
          <w:rPr>
            <w:rStyle w:val="Hyperlink"/>
            <w:sz w:val="22"/>
            <w:szCs w:val="22"/>
          </w:rPr>
          <w:t>Rvckman</w:t>
        </w:r>
        <w:proofErr w:type="spellEnd"/>
        <w:r w:rsidRPr="0004590B">
          <w:rPr>
            <w:rStyle w:val="Hyperlink"/>
            <w:sz w:val="22"/>
            <w:szCs w:val="22"/>
          </w:rPr>
          <w:t xml:space="preserve"> KK, Mackey RH, Robinson JG, Siscovick DS, Schreiner PJ, </w:t>
        </w:r>
        <w:proofErr w:type="spellStart"/>
        <w:r w:rsidRPr="0004590B">
          <w:rPr>
            <w:rStyle w:val="Hyperlink"/>
            <w:sz w:val="22"/>
            <w:szCs w:val="22"/>
          </w:rPr>
          <w:t>Mychaleckyj</w:t>
        </w:r>
        <w:proofErr w:type="spellEnd"/>
        <w:r w:rsidRPr="0004590B">
          <w:rPr>
            <w:rStyle w:val="Hyperlink"/>
            <w:sz w:val="22"/>
            <w:szCs w:val="22"/>
          </w:rPr>
          <w:t xml:space="preserve"> JC, Pankow JS, Hofman A, </w:t>
        </w:r>
        <w:proofErr w:type="spellStart"/>
        <w:r w:rsidRPr="0004590B">
          <w:rPr>
            <w:rStyle w:val="Hyperlink"/>
            <w:sz w:val="22"/>
            <w:szCs w:val="22"/>
          </w:rPr>
          <w:t>Uitterlinden</w:t>
        </w:r>
        <w:proofErr w:type="spellEnd"/>
        <w:r w:rsidRPr="0004590B">
          <w:rPr>
            <w:rStyle w:val="Hyperlink"/>
            <w:sz w:val="22"/>
            <w:szCs w:val="22"/>
          </w:rPr>
          <w:t xml:space="preserve"> AG, Harris TB, Taylor KD, Stafford JM, Reynolds LM, Marioni RE, Dehghan A, Franco OH, Patel AP, Lu Y, Hindy G, Gottesman O, </w:t>
        </w:r>
        <w:proofErr w:type="spellStart"/>
        <w:r w:rsidRPr="0004590B">
          <w:rPr>
            <w:rStyle w:val="Hyperlink"/>
            <w:sz w:val="22"/>
            <w:szCs w:val="22"/>
          </w:rPr>
          <w:t>Bottinger</w:t>
        </w:r>
        <w:proofErr w:type="spellEnd"/>
        <w:r w:rsidRPr="0004590B">
          <w:rPr>
            <w:rStyle w:val="Hyperlink"/>
            <w:sz w:val="22"/>
            <w:szCs w:val="22"/>
          </w:rPr>
          <w:t xml:space="preserve"> EP, Melander O, </w:t>
        </w:r>
        <w:proofErr w:type="spellStart"/>
        <w:r w:rsidRPr="0004590B">
          <w:rPr>
            <w:rStyle w:val="Hyperlink"/>
            <w:sz w:val="22"/>
            <w:szCs w:val="22"/>
          </w:rPr>
          <w:t>Orho</w:t>
        </w:r>
        <w:proofErr w:type="spellEnd"/>
        <w:r w:rsidRPr="0004590B">
          <w:rPr>
            <w:rStyle w:val="Hyperlink"/>
            <w:sz w:val="22"/>
            <w:szCs w:val="22"/>
          </w:rPr>
          <w:t xml:space="preserve">-Melander M, Loos RJ, Duga S, Merlini PA, Farrall M, Goel A, Asselta R, </w:t>
        </w:r>
        <w:proofErr w:type="spellStart"/>
        <w:r w:rsidRPr="0004590B">
          <w:rPr>
            <w:rStyle w:val="Hyperlink"/>
            <w:sz w:val="22"/>
            <w:szCs w:val="22"/>
          </w:rPr>
          <w:t>Girelli</w:t>
        </w:r>
        <w:proofErr w:type="spellEnd"/>
        <w:r w:rsidRPr="0004590B">
          <w:rPr>
            <w:rStyle w:val="Hyperlink"/>
            <w:sz w:val="22"/>
            <w:szCs w:val="22"/>
          </w:rPr>
          <w:t xml:space="preserve"> D, Martinelli N, Shah SH, Kraus WE, Li M, Rader DJ, Reilly MP, McPherson R, Watkins H, </w:t>
        </w:r>
        <w:proofErr w:type="spellStart"/>
        <w:r w:rsidRPr="0004590B">
          <w:rPr>
            <w:rStyle w:val="Hyperlink"/>
            <w:sz w:val="22"/>
            <w:szCs w:val="22"/>
          </w:rPr>
          <w:t>Ardissino</w:t>
        </w:r>
        <w:proofErr w:type="spellEnd"/>
        <w:r w:rsidRPr="0004590B">
          <w:rPr>
            <w:rStyle w:val="Hyperlink"/>
            <w:sz w:val="22"/>
            <w:szCs w:val="22"/>
          </w:rPr>
          <w:t xml:space="preserve"> D; NHLBI GO Exome Sequencing Project, Zhang Q, Wang J, Tsai MH, Taylor HA, Correa A, Griswold ME, Lange LA, Starr JM, Rudan I, Eiriksdottir G, Launer LJ, </w:t>
        </w:r>
        <w:proofErr w:type="spellStart"/>
        <w:r w:rsidRPr="0004590B">
          <w:rPr>
            <w:rStyle w:val="Hyperlink"/>
            <w:sz w:val="22"/>
            <w:szCs w:val="22"/>
          </w:rPr>
          <w:t>Ordovas</w:t>
        </w:r>
        <w:proofErr w:type="spellEnd"/>
        <w:r w:rsidRPr="0004590B">
          <w:rPr>
            <w:rStyle w:val="Hyperlink"/>
            <w:sz w:val="22"/>
            <w:szCs w:val="22"/>
          </w:rPr>
          <w:t xml:space="preserve"> JM, Lew D, Chen YD, Reiner AP, Hayward C, Polasek O, Deary IJ, Borecki IB, Liu Y, Gudnason V, Wilson JG, van Duijn Cm, Kooperberg C, Rich SS, Psaty BM, Rotter JI, O’Donnell CJ, Rick K, Boerwinkle E, Kathiresan S, Cupples LA. Association of low-frequency and rare coding-sequence variants with blood lipids and coronary heart disease in 56,000 whites and blacks. </w:t>
        </w:r>
        <w:proofErr w:type="gramStart"/>
        <w:r w:rsidRPr="0004590B">
          <w:rPr>
            <w:rStyle w:val="Hyperlink"/>
            <w:i/>
            <w:sz w:val="22"/>
            <w:szCs w:val="22"/>
          </w:rPr>
          <w:t>Am</w:t>
        </w:r>
        <w:proofErr w:type="gramEnd"/>
        <w:r w:rsidRPr="0004590B">
          <w:rPr>
            <w:rStyle w:val="Hyperlink"/>
            <w:i/>
            <w:sz w:val="22"/>
            <w:szCs w:val="22"/>
          </w:rPr>
          <w:t xml:space="preserve"> J Hum Genet</w:t>
        </w:r>
        <w:r w:rsidRPr="0004590B">
          <w:rPr>
            <w:rStyle w:val="Hyperlink"/>
            <w:sz w:val="22"/>
            <w:szCs w:val="22"/>
          </w:rPr>
          <w:t>. 2014;94(2):223-232.</w:t>
        </w:r>
      </w:hyperlink>
      <w:r w:rsidR="00BA3CCA">
        <w:rPr>
          <w:sz w:val="22"/>
          <w:szCs w:val="22"/>
        </w:rPr>
        <w:t xml:space="preserve"> </w:t>
      </w:r>
    </w:p>
    <w:p w14:paraId="13831EAD" w14:textId="77777777" w:rsidR="00BA3CCA" w:rsidRDefault="00BA3CCA" w:rsidP="00BA3CCA">
      <w:pPr>
        <w:ind w:left="360"/>
        <w:rPr>
          <w:color w:val="000000"/>
          <w:sz w:val="22"/>
          <w:szCs w:val="22"/>
        </w:rPr>
      </w:pPr>
    </w:p>
    <w:p w14:paraId="283C7B9C" w14:textId="77777777" w:rsidR="00BA3CCA" w:rsidRDefault="006D2BD2">
      <w:pPr>
        <w:numPr>
          <w:ilvl w:val="0"/>
          <w:numId w:val="2"/>
        </w:numPr>
        <w:rPr>
          <w:bCs/>
          <w:sz w:val="22"/>
          <w:szCs w:val="22"/>
        </w:rPr>
      </w:pPr>
      <w:hyperlink r:id="rId665" w:history="1">
        <w:r w:rsidRPr="00FF500C">
          <w:rPr>
            <w:rStyle w:val="Hyperlink"/>
            <w:bCs/>
            <w:sz w:val="22"/>
            <w:szCs w:val="22"/>
          </w:rPr>
          <w:t xml:space="preserve">Sturtz TM, Adar SD, Gould T, Larson TV. Constrained Source Apportionment of Coarse Particulate Matter and Selected Trace Elements in Three Cities from the Multi-Ethnic Study of Atherosclerosis. </w:t>
        </w:r>
        <w:r w:rsidRPr="00FF500C">
          <w:rPr>
            <w:rStyle w:val="Hyperlink"/>
            <w:bCs/>
            <w:i/>
            <w:iCs/>
            <w:sz w:val="22"/>
            <w:szCs w:val="22"/>
          </w:rPr>
          <w:t>Atmos Environ (1994)</w:t>
        </w:r>
        <w:r w:rsidRPr="00FF500C">
          <w:rPr>
            <w:rStyle w:val="Hyperlink"/>
            <w:bCs/>
            <w:sz w:val="22"/>
            <w:szCs w:val="22"/>
          </w:rPr>
          <w:t xml:space="preserve">. </w:t>
        </w:r>
        <w:proofErr w:type="gramStart"/>
        <w:r w:rsidRPr="00FF500C">
          <w:rPr>
            <w:rStyle w:val="Hyperlink"/>
            <w:bCs/>
            <w:sz w:val="22"/>
            <w:szCs w:val="22"/>
          </w:rPr>
          <w:t>2014;84:65</w:t>
        </w:r>
        <w:proofErr w:type="gramEnd"/>
        <w:r w:rsidRPr="00FF500C">
          <w:rPr>
            <w:rStyle w:val="Hyperlink"/>
            <w:bCs/>
            <w:sz w:val="22"/>
            <w:szCs w:val="22"/>
          </w:rPr>
          <w:t>-77.</w:t>
        </w:r>
      </w:hyperlink>
    </w:p>
    <w:p w14:paraId="335EE252" w14:textId="77777777" w:rsidR="00DF5C7F" w:rsidRDefault="00DF5C7F" w:rsidP="00DF5C7F">
      <w:pPr>
        <w:ind w:left="360"/>
        <w:rPr>
          <w:bCs/>
          <w:sz w:val="22"/>
          <w:szCs w:val="22"/>
        </w:rPr>
      </w:pPr>
    </w:p>
    <w:p w14:paraId="5A1D24AD" w14:textId="77777777" w:rsidR="006902FF" w:rsidRDefault="006902FF" w:rsidP="00DF5C7F">
      <w:pPr>
        <w:ind w:left="360"/>
        <w:rPr>
          <w:bCs/>
          <w:sz w:val="22"/>
          <w:szCs w:val="22"/>
        </w:rPr>
      </w:pPr>
    </w:p>
    <w:p w14:paraId="2B14E63A" w14:textId="77777777" w:rsidR="006902FF" w:rsidRDefault="006902FF" w:rsidP="00DF5C7F">
      <w:pPr>
        <w:ind w:left="360"/>
        <w:rPr>
          <w:bCs/>
          <w:sz w:val="22"/>
          <w:szCs w:val="22"/>
        </w:rPr>
      </w:pPr>
    </w:p>
    <w:p w14:paraId="5BD10FB1" w14:textId="77777777" w:rsidR="006902FF" w:rsidRDefault="006902FF" w:rsidP="00DF5C7F">
      <w:pPr>
        <w:ind w:left="360"/>
        <w:rPr>
          <w:bCs/>
          <w:sz w:val="22"/>
          <w:szCs w:val="22"/>
        </w:rPr>
      </w:pPr>
    </w:p>
    <w:p w14:paraId="7E53E438" w14:textId="77777777" w:rsidR="00DF5C7F" w:rsidRDefault="00DF5C7F">
      <w:pPr>
        <w:numPr>
          <w:ilvl w:val="0"/>
          <w:numId w:val="2"/>
        </w:numPr>
        <w:shd w:val="clear" w:color="auto" w:fill="FFFFFF"/>
        <w:autoSpaceDE/>
        <w:autoSpaceDN/>
        <w:rPr>
          <w:color w:val="000000"/>
          <w:sz w:val="22"/>
          <w:szCs w:val="22"/>
        </w:rPr>
      </w:pPr>
      <w:hyperlink r:id="rId666" w:history="1">
        <w:r w:rsidRPr="009D2609">
          <w:rPr>
            <w:rStyle w:val="Hyperlink"/>
            <w:sz w:val="22"/>
            <w:szCs w:val="22"/>
          </w:rPr>
          <w:t xml:space="preserve">Ranchod YK, Diez Roux AV, Evenson KR, Sanchez BN, Moore K. Longitudinal associations between neighborhood recreational facilities and change in recreational physical activity in the multi-ethnic study of atherosclerosis, 2000-2007. </w:t>
        </w:r>
        <w:proofErr w:type="gramStart"/>
        <w:r w:rsidRPr="009D2609">
          <w:rPr>
            <w:rStyle w:val="Hyperlink"/>
            <w:i/>
            <w:sz w:val="22"/>
            <w:szCs w:val="22"/>
          </w:rPr>
          <w:t>Am</w:t>
        </w:r>
        <w:proofErr w:type="gramEnd"/>
        <w:r w:rsidRPr="009D2609">
          <w:rPr>
            <w:rStyle w:val="Hyperlink"/>
            <w:i/>
            <w:sz w:val="22"/>
            <w:szCs w:val="22"/>
          </w:rPr>
          <w:t xml:space="preserve"> J Epidemiol</w:t>
        </w:r>
        <w:r w:rsidRPr="009D2609">
          <w:rPr>
            <w:rStyle w:val="Hyperlink"/>
            <w:sz w:val="22"/>
            <w:szCs w:val="22"/>
          </w:rPr>
          <w:t>. 2014;179(3):335-343.</w:t>
        </w:r>
      </w:hyperlink>
      <w:r w:rsidR="000019E5">
        <w:rPr>
          <w:color w:val="000000"/>
          <w:sz w:val="22"/>
          <w:szCs w:val="22"/>
        </w:rPr>
        <w:t xml:space="preserve"> </w:t>
      </w:r>
    </w:p>
    <w:p w14:paraId="73674043" w14:textId="77777777" w:rsidR="000019E5" w:rsidRDefault="000019E5" w:rsidP="000019E5">
      <w:pPr>
        <w:shd w:val="clear" w:color="auto" w:fill="FFFFFF"/>
        <w:autoSpaceDE/>
        <w:autoSpaceDN/>
        <w:ind w:left="360"/>
        <w:rPr>
          <w:color w:val="000000"/>
          <w:sz w:val="22"/>
          <w:szCs w:val="22"/>
        </w:rPr>
      </w:pPr>
    </w:p>
    <w:p w14:paraId="5B19375C" w14:textId="77777777" w:rsidR="000019E5" w:rsidRPr="009D2609" w:rsidRDefault="000019E5">
      <w:pPr>
        <w:numPr>
          <w:ilvl w:val="0"/>
          <w:numId w:val="2"/>
        </w:numPr>
        <w:shd w:val="clear" w:color="auto" w:fill="FFFFFF"/>
        <w:autoSpaceDE/>
        <w:autoSpaceDN/>
        <w:rPr>
          <w:color w:val="000000"/>
          <w:sz w:val="22"/>
          <w:szCs w:val="22"/>
        </w:rPr>
      </w:pPr>
      <w:hyperlink r:id="rId667" w:history="1">
        <w:r w:rsidRPr="00590178">
          <w:rPr>
            <w:rStyle w:val="Hyperlink"/>
            <w:sz w:val="22"/>
            <w:szCs w:val="22"/>
          </w:rPr>
          <w:t xml:space="preserve">Ding J, Wai KL, McGeechan K, Ikram MK, Kawasaki R, Xie J, Klein R, Klein BB, Cotch MF, Wang JJ, Mitchell P, Shaw JE, Takamasa K, Sharrett AR, Wong </w:t>
        </w:r>
        <w:proofErr w:type="gramStart"/>
        <w:r w:rsidRPr="00590178">
          <w:rPr>
            <w:rStyle w:val="Hyperlink"/>
            <w:sz w:val="22"/>
            <w:szCs w:val="22"/>
          </w:rPr>
          <w:t>TY;</w:t>
        </w:r>
        <w:proofErr w:type="gramEnd"/>
        <w:r w:rsidRPr="00590178">
          <w:rPr>
            <w:rStyle w:val="Hyperlink"/>
            <w:sz w:val="22"/>
            <w:szCs w:val="22"/>
          </w:rPr>
          <w:t xml:space="preserve"> Meta-Eye Study Group. Retinal vascular caliber and the development of hypertension: a meta-analysis of individual participant data. </w:t>
        </w:r>
        <w:r w:rsidRPr="00590178">
          <w:rPr>
            <w:rStyle w:val="Hyperlink"/>
            <w:i/>
            <w:sz w:val="22"/>
            <w:szCs w:val="22"/>
          </w:rPr>
          <w:t xml:space="preserve">J </w:t>
        </w:r>
        <w:proofErr w:type="spellStart"/>
        <w:r w:rsidRPr="00590178">
          <w:rPr>
            <w:rStyle w:val="Hyperlink"/>
            <w:i/>
            <w:sz w:val="22"/>
            <w:szCs w:val="22"/>
          </w:rPr>
          <w:t>Hypretens</w:t>
        </w:r>
        <w:proofErr w:type="spellEnd"/>
        <w:r w:rsidRPr="00590178">
          <w:rPr>
            <w:rStyle w:val="Hyperlink"/>
            <w:sz w:val="22"/>
            <w:szCs w:val="22"/>
          </w:rPr>
          <w:t>. 2014;32(2):207-215.</w:t>
        </w:r>
      </w:hyperlink>
    </w:p>
    <w:p w14:paraId="716DA959" w14:textId="77777777" w:rsidR="003D26F4" w:rsidRDefault="003D26F4" w:rsidP="0004590B">
      <w:pPr>
        <w:ind w:left="360"/>
        <w:rPr>
          <w:color w:val="000000"/>
          <w:sz w:val="22"/>
          <w:szCs w:val="22"/>
        </w:rPr>
      </w:pPr>
    </w:p>
    <w:p w14:paraId="1706AEE0" w14:textId="77777777" w:rsidR="0036236F" w:rsidRDefault="0036236F">
      <w:pPr>
        <w:numPr>
          <w:ilvl w:val="0"/>
          <w:numId w:val="2"/>
        </w:numPr>
        <w:rPr>
          <w:sz w:val="22"/>
          <w:szCs w:val="22"/>
        </w:rPr>
      </w:pPr>
      <w:hyperlink r:id="rId668" w:history="1">
        <w:r w:rsidRPr="006F65F8">
          <w:rPr>
            <w:rStyle w:val="Hyperlink"/>
            <w:sz w:val="22"/>
            <w:szCs w:val="22"/>
          </w:rPr>
          <w:t xml:space="preserve">Castro-Diehl C, Diez Roux AV, Seeman T, Shea S, Shrager S, Tadros S. Associations of socioeconomic and psychosocial factors with urinary measures of cortisol and catecholamines in the Multi-Ethnic Study of Atherosclerosis (MESA). </w:t>
        </w:r>
        <w:proofErr w:type="spellStart"/>
        <w:r w:rsidRPr="006F65F8">
          <w:rPr>
            <w:rStyle w:val="Hyperlink"/>
            <w:i/>
            <w:sz w:val="22"/>
            <w:szCs w:val="22"/>
          </w:rPr>
          <w:t>Psychoneuroendocrinology</w:t>
        </w:r>
        <w:proofErr w:type="spellEnd"/>
        <w:r w:rsidRPr="006F65F8">
          <w:rPr>
            <w:rStyle w:val="Hyperlink"/>
            <w:i/>
            <w:sz w:val="22"/>
            <w:szCs w:val="22"/>
          </w:rPr>
          <w:t>.</w:t>
        </w:r>
        <w:r w:rsidRPr="006F65F8">
          <w:rPr>
            <w:rStyle w:val="Hyperlink"/>
            <w:sz w:val="22"/>
            <w:szCs w:val="22"/>
          </w:rPr>
          <w:t xml:space="preserve"> </w:t>
        </w:r>
        <w:proofErr w:type="gramStart"/>
        <w:r w:rsidRPr="006F65F8">
          <w:rPr>
            <w:rStyle w:val="Hyperlink"/>
            <w:sz w:val="22"/>
            <w:szCs w:val="22"/>
          </w:rPr>
          <w:t>2014;41:132</w:t>
        </w:r>
        <w:proofErr w:type="gramEnd"/>
        <w:r w:rsidRPr="006F65F8">
          <w:rPr>
            <w:rStyle w:val="Hyperlink"/>
            <w:sz w:val="22"/>
            <w:szCs w:val="22"/>
          </w:rPr>
          <w:t>-141.</w:t>
        </w:r>
      </w:hyperlink>
      <w:r>
        <w:rPr>
          <w:sz w:val="22"/>
          <w:szCs w:val="22"/>
        </w:rPr>
        <w:t xml:space="preserve"> </w:t>
      </w:r>
      <w:r w:rsidR="00845137">
        <w:rPr>
          <w:sz w:val="22"/>
          <w:szCs w:val="22"/>
        </w:rPr>
        <w:t xml:space="preserve"> </w:t>
      </w:r>
    </w:p>
    <w:p w14:paraId="766F7E72" w14:textId="77777777" w:rsidR="00845137" w:rsidRDefault="00845137" w:rsidP="00845137">
      <w:pPr>
        <w:ind w:left="360"/>
        <w:rPr>
          <w:color w:val="000000"/>
          <w:sz w:val="22"/>
          <w:szCs w:val="22"/>
        </w:rPr>
      </w:pPr>
    </w:p>
    <w:p w14:paraId="2E52C8A9" w14:textId="77777777" w:rsidR="00845137" w:rsidRPr="002C71A0" w:rsidRDefault="00845137">
      <w:pPr>
        <w:numPr>
          <w:ilvl w:val="0"/>
          <w:numId w:val="2"/>
        </w:numPr>
        <w:rPr>
          <w:sz w:val="22"/>
          <w:szCs w:val="22"/>
        </w:rPr>
      </w:pPr>
      <w:hyperlink r:id="rId669" w:history="1">
        <w:r w:rsidRPr="00411D7B">
          <w:rPr>
            <w:rStyle w:val="Hyperlink"/>
            <w:sz w:val="22"/>
            <w:szCs w:val="22"/>
          </w:rPr>
          <w:t xml:space="preserve">Hirsch JA, Diez Roux AV, Moore KA, Evenson KR, Rodriguez DA. Change in walking and body mass index following residential relocation: the multi-ethnic study of atherosclerosis. </w:t>
        </w:r>
        <w:proofErr w:type="gramStart"/>
        <w:r w:rsidRPr="00411D7B">
          <w:rPr>
            <w:rStyle w:val="Hyperlink"/>
            <w:i/>
            <w:sz w:val="22"/>
            <w:szCs w:val="22"/>
          </w:rPr>
          <w:t>Am</w:t>
        </w:r>
        <w:proofErr w:type="gramEnd"/>
        <w:r w:rsidRPr="00411D7B">
          <w:rPr>
            <w:rStyle w:val="Hyperlink"/>
            <w:i/>
            <w:sz w:val="22"/>
            <w:szCs w:val="22"/>
          </w:rPr>
          <w:t xml:space="preserve"> J Public Health</w:t>
        </w:r>
        <w:r w:rsidRPr="00411D7B">
          <w:rPr>
            <w:rStyle w:val="Hyperlink"/>
            <w:sz w:val="22"/>
            <w:szCs w:val="22"/>
          </w:rPr>
          <w:t>. 2014;104(3</w:t>
        </w:r>
        <w:proofErr w:type="gramStart"/>
        <w:r w:rsidRPr="00411D7B">
          <w:rPr>
            <w:rStyle w:val="Hyperlink"/>
            <w:sz w:val="22"/>
            <w:szCs w:val="22"/>
          </w:rPr>
          <w:t>):e</w:t>
        </w:r>
        <w:proofErr w:type="gramEnd"/>
        <w:r w:rsidRPr="00411D7B">
          <w:rPr>
            <w:rStyle w:val="Hyperlink"/>
            <w:sz w:val="22"/>
            <w:szCs w:val="22"/>
          </w:rPr>
          <w:t>49-56.</w:t>
        </w:r>
      </w:hyperlink>
      <w:r w:rsidR="002C71A0">
        <w:rPr>
          <w:color w:val="000000"/>
          <w:sz w:val="22"/>
          <w:szCs w:val="22"/>
        </w:rPr>
        <w:t xml:space="preserve"> </w:t>
      </w:r>
    </w:p>
    <w:p w14:paraId="38E8CEF1" w14:textId="77777777" w:rsidR="002C71A0" w:rsidRPr="002C71A0" w:rsidRDefault="002C71A0" w:rsidP="002C71A0">
      <w:pPr>
        <w:ind w:left="360"/>
        <w:rPr>
          <w:sz w:val="22"/>
          <w:szCs w:val="22"/>
        </w:rPr>
      </w:pPr>
    </w:p>
    <w:p w14:paraId="5657BB55" w14:textId="77777777" w:rsidR="002C71A0" w:rsidRDefault="002C71A0">
      <w:pPr>
        <w:numPr>
          <w:ilvl w:val="0"/>
          <w:numId w:val="2"/>
        </w:numPr>
        <w:rPr>
          <w:color w:val="000000"/>
          <w:sz w:val="22"/>
          <w:szCs w:val="22"/>
        </w:rPr>
      </w:pPr>
      <w:hyperlink r:id="rId670" w:history="1">
        <w:r w:rsidRPr="002C71A0">
          <w:rPr>
            <w:rStyle w:val="Hyperlink"/>
            <w:sz w:val="22"/>
            <w:szCs w:val="22"/>
          </w:rPr>
          <w:t xml:space="preserve">Kalyani RR, Lazo M, Ouyang P, </w:t>
        </w:r>
        <w:proofErr w:type="spellStart"/>
        <w:r w:rsidRPr="002C71A0">
          <w:rPr>
            <w:rStyle w:val="Hyperlink"/>
            <w:sz w:val="22"/>
            <w:szCs w:val="22"/>
          </w:rPr>
          <w:t>Turkbey</w:t>
        </w:r>
        <w:proofErr w:type="spellEnd"/>
        <w:r w:rsidRPr="002C71A0">
          <w:rPr>
            <w:rStyle w:val="Hyperlink"/>
            <w:sz w:val="22"/>
            <w:szCs w:val="22"/>
          </w:rPr>
          <w:t xml:space="preserve"> E, Chevalier K, Brancati F, Becker D, Vaidya D. Sex differences in diabetes and risk of incident coronary artery disease in healthy young and middle-aged adults. </w:t>
        </w:r>
        <w:r w:rsidRPr="002C71A0">
          <w:rPr>
            <w:rStyle w:val="Hyperlink"/>
            <w:i/>
            <w:sz w:val="22"/>
            <w:szCs w:val="22"/>
          </w:rPr>
          <w:t>Diabetes Care</w:t>
        </w:r>
        <w:r w:rsidRPr="002C71A0">
          <w:rPr>
            <w:rStyle w:val="Hyperlink"/>
            <w:sz w:val="22"/>
            <w:szCs w:val="22"/>
          </w:rPr>
          <w:t>. 2014;37(3):830-838.</w:t>
        </w:r>
      </w:hyperlink>
      <w:r w:rsidR="00AC05C6">
        <w:rPr>
          <w:color w:val="000000"/>
          <w:sz w:val="22"/>
          <w:szCs w:val="22"/>
        </w:rPr>
        <w:t xml:space="preserve"> </w:t>
      </w:r>
      <w:r w:rsidR="00DC252F">
        <w:rPr>
          <w:color w:val="000000"/>
          <w:sz w:val="22"/>
          <w:szCs w:val="22"/>
        </w:rPr>
        <w:t xml:space="preserve"> </w:t>
      </w:r>
    </w:p>
    <w:p w14:paraId="7EBA862A" w14:textId="77777777" w:rsidR="00DC252F" w:rsidRDefault="00DC252F" w:rsidP="00DC252F">
      <w:pPr>
        <w:ind w:left="360"/>
        <w:rPr>
          <w:color w:val="000000"/>
          <w:sz w:val="22"/>
          <w:szCs w:val="22"/>
        </w:rPr>
      </w:pPr>
    </w:p>
    <w:p w14:paraId="54B9F4BD" w14:textId="77777777" w:rsidR="00DC252F" w:rsidRDefault="00DC252F">
      <w:pPr>
        <w:numPr>
          <w:ilvl w:val="0"/>
          <w:numId w:val="2"/>
        </w:numPr>
        <w:rPr>
          <w:color w:val="000000"/>
          <w:sz w:val="22"/>
          <w:szCs w:val="22"/>
        </w:rPr>
      </w:pPr>
      <w:hyperlink r:id="rId671" w:history="1">
        <w:r w:rsidRPr="006A73D8">
          <w:rPr>
            <w:rStyle w:val="Hyperlink"/>
            <w:sz w:val="22"/>
            <w:szCs w:val="22"/>
          </w:rPr>
          <w:t xml:space="preserve">Szpiro AA, Sheppard L, Adar SD, Kaufman JD. Estimating acute air pollution health effects from cohort study data. </w:t>
        </w:r>
        <w:r w:rsidRPr="006A73D8">
          <w:rPr>
            <w:rStyle w:val="Hyperlink"/>
            <w:i/>
            <w:sz w:val="22"/>
            <w:szCs w:val="22"/>
          </w:rPr>
          <w:t>Biometrics</w:t>
        </w:r>
        <w:r w:rsidRPr="006A73D8">
          <w:rPr>
            <w:rStyle w:val="Hyperlink"/>
            <w:sz w:val="22"/>
            <w:szCs w:val="22"/>
          </w:rPr>
          <w:t>. 2014;70(1):164-174.</w:t>
        </w:r>
      </w:hyperlink>
    </w:p>
    <w:p w14:paraId="7CEEDDAF" w14:textId="77777777" w:rsidR="00AC05C6" w:rsidRDefault="00AC05C6" w:rsidP="00AC05C6">
      <w:pPr>
        <w:ind w:left="360"/>
        <w:rPr>
          <w:color w:val="000000"/>
          <w:sz w:val="22"/>
          <w:szCs w:val="22"/>
        </w:rPr>
      </w:pPr>
    </w:p>
    <w:p w14:paraId="72BB7968" w14:textId="77777777" w:rsidR="00AC05C6" w:rsidRDefault="00AC05C6">
      <w:pPr>
        <w:numPr>
          <w:ilvl w:val="0"/>
          <w:numId w:val="2"/>
        </w:numPr>
        <w:rPr>
          <w:color w:val="000000"/>
          <w:sz w:val="22"/>
          <w:szCs w:val="22"/>
        </w:rPr>
      </w:pPr>
      <w:hyperlink r:id="rId672" w:history="1">
        <w:r w:rsidRPr="00DE01BE">
          <w:rPr>
            <w:rStyle w:val="Hyperlink"/>
            <w:sz w:val="22"/>
            <w:szCs w:val="22"/>
          </w:rPr>
          <w:t xml:space="preserve">Manichaikul A, Rich SS, Perry H, Yeboah J, Law M, Davis M, Parker M, Ragosta M, Connelly JJ, McNamara CA, Taylor AM. A Functionally Significant Polymorphism in ID3 Is Associated with Human Coronary Pathology. </w:t>
        </w:r>
        <w:proofErr w:type="spellStart"/>
        <w:r w:rsidRPr="00DE01BE">
          <w:rPr>
            <w:rStyle w:val="Hyperlink"/>
            <w:i/>
            <w:sz w:val="22"/>
            <w:szCs w:val="22"/>
          </w:rPr>
          <w:t>PLoS</w:t>
        </w:r>
        <w:proofErr w:type="spellEnd"/>
        <w:r w:rsidRPr="00DE01BE">
          <w:rPr>
            <w:rStyle w:val="Hyperlink"/>
            <w:i/>
            <w:sz w:val="22"/>
            <w:szCs w:val="22"/>
          </w:rPr>
          <w:t xml:space="preserve"> One</w:t>
        </w:r>
        <w:r w:rsidRPr="00DE01BE">
          <w:rPr>
            <w:rStyle w:val="Hyperlink"/>
            <w:sz w:val="22"/>
            <w:szCs w:val="22"/>
          </w:rPr>
          <w:t>. 2014;9(3</w:t>
        </w:r>
        <w:proofErr w:type="gramStart"/>
        <w:r w:rsidRPr="00DE01BE">
          <w:rPr>
            <w:rStyle w:val="Hyperlink"/>
            <w:sz w:val="22"/>
            <w:szCs w:val="22"/>
          </w:rPr>
          <w:t>):e</w:t>
        </w:r>
        <w:proofErr w:type="gramEnd"/>
        <w:r w:rsidRPr="00DE01BE">
          <w:rPr>
            <w:rStyle w:val="Hyperlink"/>
            <w:sz w:val="22"/>
            <w:szCs w:val="22"/>
          </w:rPr>
          <w:t xml:space="preserve">90222. </w:t>
        </w:r>
        <w:proofErr w:type="spellStart"/>
        <w:r w:rsidRPr="00DE01BE">
          <w:rPr>
            <w:rStyle w:val="Hyperlink"/>
            <w:sz w:val="22"/>
            <w:szCs w:val="22"/>
          </w:rPr>
          <w:t>doi</w:t>
        </w:r>
        <w:proofErr w:type="spellEnd"/>
        <w:r w:rsidRPr="00DE01BE">
          <w:rPr>
            <w:rStyle w:val="Hyperlink"/>
            <w:sz w:val="22"/>
            <w:szCs w:val="22"/>
          </w:rPr>
          <w:t xml:space="preserve">: 10.1371/journal.pone.0090222. </w:t>
        </w:r>
        <w:proofErr w:type="spellStart"/>
        <w:r w:rsidRPr="00DE01BE">
          <w:rPr>
            <w:rStyle w:val="Hyperlink"/>
            <w:sz w:val="22"/>
            <w:szCs w:val="22"/>
          </w:rPr>
          <w:t>eCollection</w:t>
        </w:r>
        <w:proofErr w:type="spellEnd"/>
        <w:r w:rsidRPr="00DE01BE">
          <w:rPr>
            <w:rStyle w:val="Hyperlink"/>
            <w:sz w:val="22"/>
            <w:szCs w:val="22"/>
          </w:rPr>
          <w:t xml:space="preserve"> 2014.</w:t>
        </w:r>
      </w:hyperlink>
      <w:r w:rsidR="009C46C2">
        <w:rPr>
          <w:color w:val="000000"/>
          <w:sz w:val="22"/>
          <w:szCs w:val="22"/>
        </w:rPr>
        <w:t xml:space="preserve">  </w:t>
      </w:r>
      <w:r w:rsidR="009576F9">
        <w:rPr>
          <w:color w:val="000000"/>
          <w:sz w:val="22"/>
          <w:szCs w:val="22"/>
        </w:rPr>
        <w:t xml:space="preserve"> </w:t>
      </w:r>
    </w:p>
    <w:p w14:paraId="1D2D8E48" w14:textId="77777777" w:rsidR="009576F9" w:rsidRDefault="009576F9" w:rsidP="009576F9">
      <w:pPr>
        <w:ind w:left="360"/>
        <w:rPr>
          <w:color w:val="000000"/>
          <w:sz w:val="22"/>
          <w:szCs w:val="22"/>
        </w:rPr>
      </w:pPr>
    </w:p>
    <w:p w14:paraId="77B8319A" w14:textId="77777777" w:rsidR="009576F9" w:rsidRDefault="009576F9">
      <w:pPr>
        <w:numPr>
          <w:ilvl w:val="0"/>
          <w:numId w:val="2"/>
        </w:numPr>
        <w:rPr>
          <w:color w:val="000000"/>
          <w:sz w:val="22"/>
          <w:szCs w:val="22"/>
        </w:rPr>
      </w:pPr>
      <w:hyperlink r:id="rId673" w:history="1">
        <w:proofErr w:type="spellStart"/>
        <w:r w:rsidRPr="009576F9">
          <w:rPr>
            <w:rStyle w:val="Hyperlink"/>
            <w:sz w:val="22"/>
            <w:szCs w:val="22"/>
          </w:rPr>
          <w:t>Donekal</w:t>
        </w:r>
        <w:proofErr w:type="spellEnd"/>
        <w:r w:rsidRPr="009576F9">
          <w:rPr>
            <w:rStyle w:val="Hyperlink"/>
            <w:sz w:val="22"/>
            <w:szCs w:val="22"/>
          </w:rPr>
          <w:t xml:space="preserve"> S, Venkatesh BA, Liu YC, Liu CY, Yoneyama K, Wu CO, </w:t>
        </w:r>
        <w:proofErr w:type="spellStart"/>
        <w:r w:rsidRPr="009576F9">
          <w:rPr>
            <w:rStyle w:val="Hyperlink"/>
            <w:sz w:val="22"/>
            <w:szCs w:val="22"/>
          </w:rPr>
          <w:t>Nacif</w:t>
        </w:r>
        <w:proofErr w:type="spellEnd"/>
        <w:r w:rsidRPr="009576F9">
          <w:rPr>
            <w:rStyle w:val="Hyperlink"/>
            <w:sz w:val="22"/>
            <w:szCs w:val="22"/>
          </w:rPr>
          <w:t xml:space="preserve"> M, Gomes AS, Hundley WG, Bluemke DA, Lima JA. Interstitial Fibrosis, Left Ventricular Remodeling, and Myocardial Mechanical Behavior in a Population-Based Multiethnic Cohort: The Multi-Ethnic Study of Atherosclerosis (MESA) Study. </w:t>
        </w:r>
        <w:r w:rsidRPr="009576F9">
          <w:rPr>
            <w:rStyle w:val="Hyperlink"/>
            <w:i/>
            <w:sz w:val="22"/>
            <w:szCs w:val="22"/>
          </w:rPr>
          <w:t>Circ Cardiovasc Imaging</w:t>
        </w:r>
        <w:r w:rsidRPr="009576F9">
          <w:rPr>
            <w:rStyle w:val="Hyperlink"/>
            <w:sz w:val="22"/>
            <w:szCs w:val="22"/>
          </w:rPr>
          <w:t>. 2014;7(2)292-302.</w:t>
        </w:r>
      </w:hyperlink>
      <w:r w:rsidR="00543AA2">
        <w:rPr>
          <w:color w:val="000000"/>
          <w:sz w:val="22"/>
          <w:szCs w:val="22"/>
        </w:rPr>
        <w:t xml:space="preserve"> </w:t>
      </w:r>
    </w:p>
    <w:p w14:paraId="7053CBCA" w14:textId="77777777" w:rsidR="00543AA2" w:rsidRDefault="00543AA2" w:rsidP="00543AA2">
      <w:pPr>
        <w:ind w:left="360"/>
        <w:rPr>
          <w:color w:val="000000"/>
          <w:sz w:val="22"/>
          <w:szCs w:val="22"/>
        </w:rPr>
      </w:pPr>
    </w:p>
    <w:p w14:paraId="59BE057C" w14:textId="77777777" w:rsidR="006902FF" w:rsidRDefault="006902FF" w:rsidP="00543AA2">
      <w:pPr>
        <w:ind w:left="360"/>
        <w:rPr>
          <w:color w:val="000000"/>
          <w:sz w:val="22"/>
          <w:szCs w:val="22"/>
        </w:rPr>
      </w:pPr>
    </w:p>
    <w:p w14:paraId="69E53EAF" w14:textId="77777777" w:rsidR="006902FF" w:rsidRDefault="006902FF" w:rsidP="00543AA2">
      <w:pPr>
        <w:ind w:left="360"/>
        <w:rPr>
          <w:color w:val="000000"/>
          <w:sz w:val="22"/>
          <w:szCs w:val="22"/>
        </w:rPr>
      </w:pPr>
    </w:p>
    <w:p w14:paraId="1AA2BB35" w14:textId="77777777" w:rsidR="006902FF" w:rsidRDefault="006902FF" w:rsidP="00543AA2">
      <w:pPr>
        <w:ind w:left="360"/>
        <w:rPr>
          <w:color w:val="000000"/>
          <w:sz w:val="22"/>
          <w:szCs w:val="22"/>
        </w:rPr>
      </w:pPr>
    </w:p>
    <w:p w14:paraId="6FF4AEDA" w14:textId="77777777" w:rsidR="006902FF" w:rsidRDefault="006902FF" w:rsidP="00543AA2">
      <w:pPr>
        <w:ind w:left="360"/>
        <w:rPr>
          <w:color w:val="000000"/>
          <w:sz w:val="22"/>
          <w:szCs w:val="22"/>
        </w:rPr>
      </w:pPr>
    </w:p>
    <w:p w14:paraId="18E4CFCB" w14:textId="77777777" w:rsidR="006902FF" w:rsidRDefault="006902FF" w:rsidP="00543AA2">
      <w:pPr>
        <w:ind w:left="360"/>
        <w:rPr>
          <w:color w:val="000000"/>
          <w:sz w:val="22"/>
          <w:szCs w:val="22"/>
        </w:rPr>
      </w:pPr>
    </w:p>
    <w:p w14:paraId="1D04561F" w14:textId="77777777" w:rsidR="006902FF" w:rsidRDefault="006902FF" w:rsidP="00543AA2">
      <w:pPr>
        <w:ind w:left="360"/>
        <w:rPr>
          <w:color w:val="000000"/>
          <w:sz w:val="22"/>
          <w:szCs w:val="22"/>
        </w:rPr>
      </w:pPr>
    </w:p>
    <w:p w14:paraId="4A689FA7" w14:textId="77777777" w:rsidR="006902FF" w:rsidRDefault="006902FF" w:rsidP="00543AA2">
      <w:pPr>
        <w:ind w:left="360"/>
        <w:rPr>
          <w:color w:val="000000"/>
          <w:sz w:val="22"/>
          <w:szCs w:val="22"/>
        </w:rPr>
      </w:pPr>
    </w:p>
    <w:p w14:paraId="2AC1B2F2" w14:textId="77777777" w:rsidR="006902FF" w:rsidRDefault="006902FF" w:rsidP="00543AA2">
      <w:pPr>
        <w:ind w:left="360"/>
        <w:rPr>
          <w:color w:val="000000"/>
          <w:sz w:val="22"/>
          <w:szCs w:val="22"/>
        </w:rPr>
      </w:pPr>
    </w:p>
    <w:p w14:paraId="63FAA941" w14:textId="77777777" w:rsidR="006902FF" w:rsidRDefault="006902FF" w:rsidP="00543AA2">
      <w:pPr>
        <w:ind w:left="360"/>
        <w:rPr>
          <w:color w:val="000000"/>
          <w:sz w:val="22"/>
          <w:szCs w:val="22"/>
        </w:rPr>
      </w:pPr>
    </w:p>
    <w:p w14:paraId="223C1D6C" w14:textId="77777777" w:rsidR="006902FF" w:rsidRDefault="006902FF" w:rsidP="00543AA2">
      <w:pPr>
        <w:ind w:left="360"/>
        <w:rPr>
          <w:color w:val="000000"/>
          <w:sz w:val="22"/>
          <w:szCs w:val="22"/>
        </w:rPr>
      </w:pPr>
    </w:p>
    <w:p w14:paraId="774186E8" w14:textId="77777777" w:rsidR="006902FF" w:rsidRDefault="006902FF" w:rsidP="00543AA2">
      <w:pPr>
        <w:ind w:left="360"/>
        <w:rPr>
          <w:color w:val="000000"/>
          <w:sz w:val="22"/>
          <w:szCs w:val="22"/>
        </w:rPr>
      </w:pPr>
    </w:p>
    <w:p w14:paraId="27E167D8" w14:textId="77777777" w:rsidR="006902FF" w:rsidRDefault="006902FF" w:rsidP="00543AA2">
      <w:pPr>
        <w:ind w:left="360"/>
        <w:rPr>
          <w:color w:val="000000"/>
          <w:sz w:val="22"/>
          <w:szCs w:val="22"/>
        </w:rPr>
      </w:pPr>
    </w:p>
    <w:p w14:paraId="0D59A329" w14:textId="77777777" w:rsidR="006902FF" w:rsidRDefault="006902FF" w:rsidP="00543AA2">
      <w:pPr>
        <w:ind w:left="360"/>
        <w:rPr>
          <w:color w:val="000000"/>
          <w:sz w:val="22"/>
          <w:szCs w:val="22"/>
        </w:rPr>
      </w:pPr>
    </w:p>
    <w:p w14:paraId="42D51FA1" w14:textId="77777777" w:rsidR="006902FF" w:rsidRDefault="006902FF" w:rsidP="00543AA2">
      <w:pPr>
        <w:ind w:left="360"/>
        <w:rPr>
          <w:color w:val="000000"/>
          <w:sz w:val="22"/>
          <w:szCs w:val="22"/>
        </w:rPr>
      </w:pPr>
    </w:p>
    <w:p w14:paraId="052B4520" w14:textId="77777777" w:rsidR="00543AA2" w:rsidRPr="009576F9" w:rsidRDefault="00A1299D">
      <w:pPr>
        <w:numPr>
          <w:ilvl w:val="0"/>
          <w:numId w:val="2"/>
        </w:numPr>
        <w:rPr>
          <w:color w:val="000000"/>
          <w:sz w:val="22"/>
          <w:szCs w:val="22"/>
        </w:rPr>
      </w:pPr>
      <w:hyperlink r:id="rId674" w:history="1">
        <w:r w:rsidRPr="00A1299D">
          <w:rPr>
            <w:rStyle w:val="Hyperlink"/>
            <w:sz w:val="22"/>
            <w:szCs w:val="22"/>
          </w:rPr>
          <w:t xml:space="preserve">Palmas W, </w:t>
        </w:r>
        <w:proofErr w:type="spellStart"/>
        <w:r w:rsidRPr="00A1299D">
          <w:rPr>
            <w:rStyle w:val="Hyperlink"/>
            <w:sz w:val="22"/>
            <w:szCs w:val="22"/>
          </w:rPr>
          <w:t>Tragante</w:t>
        </w:r>
        <w:proofErr w:type="spellEnd"/>
        <w:r w:rsidRPr="00A1299D">
          <w:rPr>
            <w:rStyle w:val="Hyperlink"/>
            <w:sz w:val="22"/>
            <w:szCs w:val="22"/>
          </w:rPr>
          <w:t xml:space="preserve"> V, Barnes MR, Ganesh SK, </w:t>
        </w:r>
        <w:proofErr w:type="spellStart"/>
        <w:r w:rsidRPr="00A1299D">
          <w:rPr>
            <w:rStyle w:val="Hyperlink"/>
            <w:sz w:val="22"/>
            <w:szCs w:val="22"/>
          </w:rPr>
          <w:t>Lanktree</w:t>
        </w:r>
        <w:proofErr w:type="spellEnd"/>
        <w:r w:rsidRPr="00A1299D">
          <w:rPr>
            <w:rStyle w:val="Hyperlink"/>
            <w:sz w:val="22"/>
            <w:szCs w:val="22"/>
          </w:rPr>
          <w:t xml:space="preserve"> MB, Guo W, Franceschini N, Smith EN, Johnson T, Homes MV, Padmanabhan S, Karczewski KJ, </w:t>
        </w:r>
        <w:proofErr w:type="spellStart"/>
        <w:r w:rsidRPr="00A1299D">
          <w:rPr>
            <w:rStyle w:val="Hyperlink"/>
            <w:sz w:val="22"/>
            <w:szCs w:val="22"/>
          </w:rPr>
          <w:t>Almoguera</w:t>
        </w:r>
        <w:proofErr w:type="spellEnd"/>
        <w:r w:rsidRPr="00A1299D">
          <w:rPr>
            <w:rStyle w:val="Hyperlink"/>
            <w:sz w:val="22"/>
            <w:szCs w:val="22"/>
          </w:rPr>
          <w:t xml:space="preserve"> B, Barnard J, Baumert J, Chang YP, Elbers CC, Farrall M, Fischer ME, Gaunt TR, </w:t>
        </w:r>
        <w:proofErr w:type="spellStart"/>
        <w:r w:rsidRPr="00A1299D">
          <w:rPr>
            <w:rStyle w:val="Hyperlink"/>
            <w:sz w:val="22"/>
            <w:szCs w:val="22"/>
          </w:rPr>
          <w:t>Gho</w:t>
        </w:r>
        <w:proofErr w:type="spellEnd"/>
        <w:r w:rsidRPr="00A1299D">
          <w:rPr>
            <w:rStyle w:val="Hyperlink"/>
            <w:sz w:val="22"/>
            <w:szCs w:val="22"/>
          </w:rPr>
          <w:t xml:space="preserve"> JM, Gieger C, Goel A, Gong Y, Isaacs A, Kleber ME, Mateo Leach I, McDonough CW, </w:t>
        </w:r>
        <w:proofErr w:type="spellStart"/>
        <w:r w:rsidRPr="00A1299D">
          <w:rPr>
            <w:rStyle w:val="Hyperlink"/>
            <w:sz w:val="22"/>
            <w:szCs w:val="22"/>
          </w:rPr>
          <w:t>Meijs</w:t>
        </w:r>
        <w:proofErr w:type="spellEnd"/>
        <w:r w:rsidRPr="00A1299D">
          <w:rPr>
            <w:rStyle w:val="Hyperlink"/>
            <w:sz w:val="22"/>
            <w:szCs w:val="22"/>
          </w:rPr>
          <w:t xml:space="preserve"> MF, Melander O, Nelson CP, Nolte IM, Pankratz N, Price TS, Shaffer J, Shah S, Tomaszewski M, van der Most PJ, Van </w:t>
        </w:r>
        <w:proofErr w:type="spellStart"/>
        <w:r w:rsidRPr="00A1299D">
          <w:rPr>
            <w:rStyle w:val="Hyperlink"/>
            <w:sz w:val="22"/>
            <w:szCs w:val="22"/>
          </w:rPr>
          <w:t>Iperen</w:t>
        </w:r>
        <w:proofErr w:type="spellEnd"/>
        <w:r w:rsidRPr="00A1299D">
          <w:rPr>
            <w:rStyle w:val="Hyperlink"/>
            <w:sz w:val="22"/>
            <w:szCs w:val="22"/>
          </w:rPr>
          <w:t xml:space="preserve"> EP, Vonk JM, Witkowska K, Wong CO, Zhang L, </w:t>
        </w:r>
        <w:proofErr w:type="spellStart"/>
        <w:r w:rsidRPr="00A1299D">
          <w:rPr>
            <w:rStyle w:val="Hyperlink"/>
            <w:sz w:val="22"/>
            <w:szCs w:val="22"/>
          </w:rPr>
          <w:t>Beitelshees</w:t>
        </w:r>
        <w:proofErr w:type="spellEnd"/>
        <w:r w:rsidRPr="00A1299D">
          <w:rPr>
            <w:rStyle w:val="Hyperlink"/>
            <w:sz w:val="22"/>
            <w:szCs w:val="22"/>
          </w:rPr>
          <w:t xml:space="preserve"> AL, Berenson GS, Bhatt DL, Brown M, Burt A, Cooper-DeHoff RM, Connell JM, Cruickshanks KJ, Curtis SP, Davey-Smith G, Delles C, Gansevoort RT, Guo X, Haiqing S, Hastie CE, </w:t>
        </w:r>
        <w:proofErr w:type="spellStart"/>
        <w:r w:rsidRPr="00A1299D">
          <w:rPr>
            <w:rStyle w:val="Hyperlink"/>
            <w:sz w:val="22"/>
            <w:szCs w:val="22"/>
          </w:rPr>
          <w:t>Hofker</w:t>
        </w:r>
        <w:proofErr w:type="spellEnd"/>
        <w:r w:rsidRPr="00A1299D">
          <w:rPr>
            <w:rStyle w:val="Hyperlink"/>
            <w:sz w:val="22"/>
            <w:szCs w:val="22"/>
          </w:rPr>
          <w:t xml:space="preserve"> MH, </w:t>
        </w:r>
        <w:proofErr w:type="spellStart"/>
        <w:r w:rsidRPr="00A1299D">
          <w:rPr>
            <w:rStyle w:val="Hyperlink"/>
            <w:sz w:val="22"/>
            <w:szCs w:val="22"/>
          </w:rPr>
          <w:t>Hovingh</w:t>
        </w:r>
        <w:proofErr w:type="spellEnd"/>
        <w:r w:rsidRPr="00A1299D">
          <w:rPr>
            <w:rStyle w:val="Hyperlink"/>
            <w:sz w:val="22"/>
            <w:szCs w:val="22"/>
          </w:rPr>
          <w:t xml:space="preserve"> GK, Kim DS, Kirkland SA, Klein BE, Klein R, Li YR, Maiwald S, Newton-Cheh C, O’Brien ET, </w:t>
        </w:r>
        <w:proofErr w:type="spellStart"/>
        <w:r w:rsidRPr="00A1299D">
          <w:rPr>
            <w:rStyle w:val="Hyperlink"/>
            <w:sz w:val="22"/>
            <w:szCs w:val="22"/>
          </w:rPr>
          <w:t>Onland</w:t>
        </w:r>
        <w:proofErr w:type="spellEnd"/>
        <w:r w:rsidRPr="00A1299D">
          <w:rPr>
            <w:rStyle w:val="Hyperlink"/>
            <w:sz w:val="22"/>
            <w:szCs w:val="22"/>
          </w:rPr>
          <w:t xml:space="preserve">-Moret NC, Parsa A, </w:t>
        </w:r>
        <w:proofErr w:type="spellStart"/>
        <w:r w:rsidRPr="00A1299D">
          <w:rPr>
            <w:rStyle w:val="Hyperlink"/>
            <w:sz w:val="22"/>
            <w:szCs w:val="22"/>
          </w:rPr>
          <w:t>Penninx</w:t>
        </w:r>
        <w:proofErr w:type="spellEnd"/>
        <w:r w:rsidRPr="00A1299D">
          <w:rPr>
            <w:rStyle w:val="Hyperlink"/>
            <w:sz w:val="22"/>
            <w:szCs w:val="22"/>
          </w:rPr>
          <w:t xml:space="preserve"> BW, Pettinger M, Vasan RS, </w:t>
        </w:r>
        <w:proofErr w:type="spellStart"/>
        <w:r w:rsidRPr="00A1299D">
          <w:rPr>
            <w:rStyle w:val="Hyperlink"/>
            <w:sz w:val="22"/>
            <w:szCs w:val="22"/>
          </w:rPr>
          <w:t>Ranchalis</w:t>
        </w:r>
        <w:proofErr w:type="spellEnd"/>
        <w:r w:rsidRPr="00A1299D">
          <w:rPr>
            <w:rStyle w:val="Hyperlink"/>
            <w:sz w:val="22"/>
            <w:szCs w:val="22"/>
          </w:rPr>
          <w:t xml:space="preserve"> JE, M </w:t>
        </w:r>
        <w:proofErr w:type="spellStart"/>
        <w:r w:rsidRPr="00A1299D">
          <w:rPr>
            <w:rStyle w:val="Hyperlink"/>
            <w:sz w:val="22"/>
            <w:szCs w:val="22"/>
          </w:rPr>
          <w:t>Ridker</w:t>
        </w:r>
        <w:proofErr w:type="spellEnd"/>
        <w:r w:rsidRPr="00A1299D">
          <w:rPr>
            <w:rStyle w:val="Hyperlink"/>
            <w:sz w:val="22"/>
            <w:szCs w:val="22"/>
          </w:rPr>
          <w:t xml:space="preserve"> P, Rose LM, Sever P, </w:t>
        </w:r>
        <w:proofErr w:type="spellStart"/>
        <w:r w:rsidRPr="00A1299D">
          <w:rPr>
            <w:rStyle w:val="Hyperlink"/>
            <w:sz w:val="22"/>
            <w:szCs w:val="22"/>
          </w:rPr>
          <w:t>Shimbo</w:t>
        </w:r>
        <w:proofErr w:type="spellEnd"/>
        <w:r w:rsidRPr="00A1299D">
          <w:rPr>
            <w:rStyle w:val="Hyperlink"/>
            <w:sz w:val="22"/>
            <w:szCs w:val="22"/>
          </w:rPr>
          <w:t xml:space="preserve"> D, Steele L, Stolk RP, </w:t>
        </w:r>
        <w:proofErr w:type="spellStart"/>
        <w:r w:rsidRPr="00A1299D">
          <w:rPr>
            <w:rStyle w:val="Hyperlink"/>
            <w:sz w:val="22"/>
            <w:szCs w:val="22"/>
          </w:rPr>
          <w:t>Thorand</w:t>
        </w:r>
        <w:proofErr w:type="spellEnd"/>
        <w:r w:rsidRPr="00A1299D">
          <w:rPr>
            <w:rStyle w:val="Hyperlink"/>
            <w:sz w:val="22"/>
            <w:szCs w:val="22"/>
          </w:rPr>
          <w:t xml:space="preserve"> B, Trip MD, van Duijn CM, Verschuren WM, </w:t>
        </w:r>
        <w:proofErr w:type="spellStart"/>
        <w:r w:rsidRPr="00A1299D">
          <w:rPr>
            <w:rStyle w:val="Hyperlink"/>
            <w:sz w:val="22"/>
            <w:szCs w:val="22"/>
          </w:rPr>
          <w:t>Wijmenga</w:t>
        </w:r>
        <w:proofErr w:type="spellEnd"/>
        <w:r w:rsidRPr="00A1299D">
          <w:rPr>
            <w:rStyle w:val="Hyperlink"/>
            <w:sz w:val="22"/>
            <w:szCs w:val="22"/>
          </w:rPr>
          <w:t xml:space="preserve"> C, Wyatt S, Young JH, </w:t>
        </w:r>
        <w:proofErr w:type="spellStart"/>
        <w:r w:rsidRPr="00A1299D">
          <w:rPr>
            <w:rStyle w:val="Hyperlink"/>
            <w:sz w:val="22"/>
            <w:szCs w:val="22"/>
          </w:rPr>
          <w:t>Zwinderman</w:t>
        </w:r>
        <w:proofErr w:type="spellEnd"/>
        <w:r w:rsidRPr="00A1299D">
          <w:rPr>
            <w:rStyle w:val="Hyperlink"/>
            <w:sz w:val="22"/>
            <w:szCs w:val="22"/>
          </w:rPr>
          <w:t xml:space="preserve"> AH, Bezzina CR, Boerwinkle E, Casas JP, Caulfield MJ, Chakravarti A, </w:t>
        </w:r>
        <w:proofErr w:type="spellStart"/>
        <w:r w:rsidRPr="00A1299D">
          <w:rPr>
            <w:rStyle w:val="Hyperlink"/>
            <w:sz w:val="22"/>
            <w:szCs w:val="22"/>
          </w:rPr>
          <w:t>Chasman</w:t>
        </w:r>
        <w:proofErr w:type="spellEnd"/>
        <w:r w:rsidRPr="00A1299D">
          <w:rPr>
            <w:rStyle w:val="Hyperlink"/>
            <w:sz w:val="22"/>
            <w:szCs w:val="22"/>
          </w:rPr>
          <w:t xml:space="preserve"> DI, Davidson KW, </w:t>
        </w:r>
        <w:proofErr w:type="spellStart"/>
        <w:r w:rsidRPr="00A1299D">
          <w:rPr>
            <w:rStyle w:val="Hyperlink"/>
            <w:sz w:val="22"/>
            <w:szCs w:val="22"/>
          </w:rPr>
          <w:t>Doevendans</w:t>
        </w:r>
        <w:proofErr w:type="spellEnd"/>
        <w:r w:rsidRPr="00A1299D">
          <w:rPr>
            <w:rStyle w:val="Hyperlink"/>
            <w:sz w:val="22"/>
            <w:szCs w:val="22"/>
          </w:rPr>
          <w:t xml:space="preserve"> PA, </w:t>
        </w:r>
        <w:proofErr w:type="spellStart"/>
        <w:r w:rsidRPr="00A1299D">
          <w:rPr>
            <w:rStyle w:val="Hyperlink"/>
            <w:sz w:val="22"/>
            <w:szCs w:val="22"/>
          </w:rPr>
          <w:t>Dominiczak</w:t>
        </w:r>
        <w:proofErr w:type="spellEnd"/>
        <w:r w:rsidRPr="00A1299D">
          <w:rPr>
            <w:rStyle w:val="Hyperlink"/>
            <w:sz w:val="22"/>
            <w:szCs w:val="22"/>
          </w:rPr>
          <w:t xml:space="preserve"> AF, FitzGerald GA, Gums JG, </w:t>
        </w:r>
        <w:proofErr w:type="spellStart"/>
        <w:r w:rsidRPr="00A1299D">
          <w:rPr>
            <w:rStyle w:val="Hyperlink"/>
            <w:sz w:val="22"/>
            <w:szCs w:val="22"/>
          </w:rPr>
          <w:t>Fornage</w:t>
        </w:r>
        <w:proofErr w:type="spellEnd"/>
        <w:r w:rsidRPr="00A1299D">
          <w:rPr>
            <w:rStyle w:val="Hyperlink"/>
            <w:sz w:val="22"/>
            <w:szCs w:val="22"/>
          </w:rPr>
          <w:t xml:space="preserve"> M, </w:t>
        </w:r>
        <w:proofErr w:type="spellStart"/>
        <w:r w:rsidRPr="00A1299D">
          <w:rPr>
            <w:rStyle w:val="Hyperlink"/>
            <w:sz w:val="22"/>
            <w:szCs w:val="22"/>
          </w:rPr>
          <w:t>Hakonarson</w:t>
        </w:r>
        <w:proofErr w:type="spellEnd"/>
        <w:r w:rsidRPr="00A1299D">
          <w:rPr>
            <w:rStyle w:val="Hyperlink"/>
            <w:sz w:val="22"/>
            <w:szCs w:val="22"/>
          </w:rPr>
          <w:t xml:space="preserve"> H, Halder I, Hillege HL, Illig T, Jarvik GP, Johnson JA, </w:t>
        </w:r>
        <w:proofErr w:type="spellStart"/>
        <w:r w:rsidRPr="00A1299D">
          <w:rPr>
            <w:rStyle w:val="Hyperlink"/>
            <w:sz w:val="22"/>
            <w:szCs w:val="22"/>
          </w:rPr>
          <w:t>Kastelein</w:t>
        </w:r>
        <w:proofErr w:type="spellEnd"/>
        <w:r w:rsidRPr="00A1299D">
          <w:rPr>
            <w:rStyle w:val="Hyperlink"/>
            <w:sz w:val="22"/>
            <w:szCs w:val="22"/>
          </w:rPr>
          <w:t xml:space="preserve"> JJ, Koenig W, Kumari M, Marz W, Murray SS, O’Connell JR, </w:t>
        </w:r>
        <w:proofErr w:type="spellStart"/>
        <w:r w:rsidRPr="00A1299D">
          <w:rPr>
            <w:rStyle w:val="Hyperlink"/>
            <w:sz w:val="22"/>
            <w:szCs w:val="22"/>
          </w:rPr>
          <w:t>Oldehinkel</w:t>
        </w:r>
        <w:proofErr w:type="spellEnd"/>
        <w:r w:rsidRPr="00A1299D">
          <w:rPr>
            <w:rStyle w:val="Hyperlink"/>
            <w:sz w:val="22"/>
            <w:szCs w:val="22"/>
          </w:rPr>
          <w:t xml:space="preserve"> AJ, Pankow JS, Rader DJ, Redline S, Reilly MP, Schadt EE, Kottke-Marchant K, </w:t>
        </w:r>
        <w:proofErr w:type="spellStart"/>
        <w:r w:rsidRPr="00A1299D">
          <w:rPr>
            <w:rStyle w:val="Hyperlink"/>
            <w:sz w:val="22"/>
            <w:szCs w:val="22"/>
          </w:rPr>
          <w:t>Snieder</w:t>
        </w:r>
        <w:proofErr w:type="spellEnd"/>
        <w:r w:rsidRPr="00A1299D">
          <w:rPr>
            <w:rStyle w:val="Hyperlink"/>
            <w:sz w:val="22"/>
            <w:szCs w:val="22"/>
          </w:rPr>
          <w:t xml:space="preserve"> H, Snyder M, Stanton AV, Tobin MD, </w:t>
        </w:r>
        <w:proofErr w:type="spellStart"/>
        <w:r w:rsidRPr="00A1299D">
          <w:rPr>
            <w:rStyle w:val="Hyperlink"/>
            <w:sz w:val="22"/>
            <w:szCs w:val="22"/>
          </w:rPr>
          <w:t>Uitterlinden</w:t>
        </w:r>
        <w:proofErr w:type="spellEnd"/>
        <w:r w:rsidRPr="00A1299D">
          <w:rPr>
            <w:rStyle w:val="Hyperlink"/>
            <w:sz w:val="22"/>
            <w:szCs w:val="22"/>
          </w:rPr>
          <w:t xml:space="preserve"> AG, van der Harst P, van der Schouw YT, Samani NJ, Watkins H, Johnson AD, Reiner AP, Zhu X, de Bakker PI, Levy D, </w:t>
        </w:r>
        <w:proofErr w:type="spellStart"/>
        <w:r w:rsidRPr="00A1299D">
          <w:rPr>
            <w:rStyle w:val="Hyperlink"/>
            <w:sz w:val="22"/>
            <w:szCs w:val="22"/>
          </w:rPr>
          <w:t>Asselbergs</w:t>
        </w:r>
        <w:proofErr w:type="spellEnd"/>
        <w:r w:rsidRPr="00A1299D">
          <w:rPr>
            <w:rStyle w:val="Hyperlink"/>
            <w:sz w:val="22"/>
            <w:szCs w:val="22"/>
          </w:rPr>
          <w:t xml:space="preserve"> FW, Munroe PB, Keating BJ. Gene-centric meta-analysis in 87,736 individuals of European ancestry identifies multiple </w:t>
        </w:r>
        <w:proofErr w:type="gramStart"/>
        <w:r w:rsidRPr="00A1299D">
          <w:rPr>
            <w:rStyle w:val="Hyperlink"/>
            <w:sz w:val="22"/>
            <w:szCs w:val="22"/>
          </w:rPr>
          <w:t>blood-pressure</w:t>
        </w:r>
        <w:proofErr w:type="gramEnd"/>
        <w:r w:rsidRPr="00A1299D">
          <w:rPr>
            <w:rStyle w:val="Hyperlink"/>
            <w:sz w:val="22"/>
            <w:szCs w:val="22"/>
          </w:rPr>
          <w:t xml:space="preserve">-related loci. </w:t>
        </w:r>
        <w:proofErr w:type="gramStart"/>
        <w:r w:rsidRPr="00A1299D">
          <w:rPr>
            <w:rStyle w:val="Hyperlink"/>
            <w:i/>
            <w:sz w:val="22"/>
            <w:szCs w:val="22"/>
          </w:rPr>
          <w:t>Am</w:t>
        </w:r>
        <w:proofErr w:type="gramEnd"/>
        <w:r w:rsidRPr="00A1299D">
          <w:rPr>
            <w:rStyle w:val="Hyperlink"/>
            <w:i/>
            <w:sz w:val="22"/>
            <w:szCs w:val="22"/>
          </w:rPr>
          <w:t xml:space="preserve"> J Hum Genet</w:t>
        </w:r>
        <w:r w:rsidRPr="00A1299D">
          <w:rPr>
            <w:rStyle w:val="Hyperlink"/>
            <w:sz w:val="22"/>
            <w:szCs w:val="22"/>
          </w:rPr>
          <w:t>. 2014;94(3):349-360.</w:t>
        </w:r>
      </w:hyperlink>
    </w:p>
    <w:p w14:paraId="680783BC" w14:textId="77777777" w:rsidR="009C46C2" w:rsidRDefault="009C46C2" w:rsidP="009C46C2">
      <w:pPr>
        <w:ind w:left="360"/>
        <w:rPr>
          <w:color w:val="000000"/>
          <w:sz w:val="22"/>
          <w:szCs w:val="22"/>
        </w:rPr>
      </w:pPr>
    </w:p>
    <w:p w14:paraId="0355BC76" w14:textId="77777777" w:rsidR="009C46C2" w:rsidRDefault="009C46C2">
      <w:pPr>
        <w:numPr>
          <w:ilvl w:val="0"/>
          <w:numId w:val="2"/>
        </w:numPr>
        <w:rPr>
          <w:color w:val="000000"/>
          <w:sz w:val="22"/>
          <w:szCs w:val="22"/>
        </w:rPr>
      </w:pPr>
      <w:hyperlink r:id="rId675" w:history="1">
        <w:r w:rsidRPr="009C46C2">
          <w:rPr>
            <w:rStyle w:val="Hyperlink"/>
            <w:sz w:val="22"/>
            <w:szCs w:val="22"/>
          </w:rPr>
          <w:t xml:space="preserve">Remigio-Baker RA, Diez Roux AV, Szklo M, Crum RM, </w:t>
        </w:r>
        <w:proofErr w:type="spellStart"/>
        <w:r w:rsidRPr="009C46C2">
          <w:rPr>
            <w:rStyle w:val="Hyperlink"/>
            <w:sz w:val="22"/>
            <w:szCs w:val="22"/>
          </w:rPr>
          <w:t>Leoutsakos</w:t>
        </w:r>
        <w:proofErr w:type="spellEnd"/>
        <w:r w:rsidRPr="009C46C2">
          <w:rPr>
            <w:rStyle w:val="Hyperlink"/>
            <w:sz w:val="22"/>
            <w:szCs w:val="22"/>
          </w:rPr>
          <w:t xml:space="preserve"> JM, Franco M, Schreiner PJ, Carnethon MR, Nettleton JA, Mujahid MS, Michos ED, Gary-Webb TL, Golden SH. Physical environment may modify the association between depressive symptoms and change in waist circumference: the multi-ethnic study of atherosclerosis. </w:t>
        </w:r>
        <w:r w:rsidRPr="009C46C2">
          <w:rPr>
            <w:rStyle w:val="Hyperlink"/>
            <w:i/>
            <w:sz w:val="22"/>
            <w:szCs w:val="22"/>
          </w:rPr>
          <w:t>Psychosomatics</w:t>
        </w:r>
        <w:r w:rsidRPr="009C46C2">
          <w:rPr>
            <w:rStyle w:val="Hyperlink"/>
            <w:sz w:val="22"/>
            <w:szCs w:val="22"/>
          </w:rPr>
          <w:t>. 2014;55(2):144-154.</w:t>
        </w:r>
      </w:hyperlink>
    </w:p>
    <w:p w14:paraId="0B2BA355" w14:textId="77777777" w:rsidR="003B0203" w:rsidRDefault="003B0203" w:rsidP="003B0203">
      <w:pPr>
        <w:rPr>
          <w:color w:val="000000"/>
          <w:sz w:val="22"/>
          <w:szCs w:val="22"/>
        </w:rPr>
      </w:pPr>
    </w:p>
    <w:p w14:paraId="2425AAA7" w14:textId="77777777" w:rsidR="003B0203" w:rsidRDefault="003B0203">
      <w:pPr>
        <w:numPr>
          <w:ilvl w:val="0"/>
          <w:numId w:val="2"/>
        </w:numPr>
        <w:rPr>
          <w:color w:val="000000"/>
          <w:sz w:val="22"/>
          <w:szCs w:val="22"/>
        </w:rPr>
      </w:pPr>
      <w:r>
        <w:rPr>
          <w:color w:val="000000"/>
          <w:sz w:val="22"/>
          <w:szCs w:val="22"/>
        </w:rPr>
        <w:t xml:space="preserve">  </w:t>
      </w:r>
      <w:hyperlink r:id="rId676" w:history="1">
        <w:r w:rsidRPr="003B0203">
          <w:rPr>
            <w:rStyle w:val="Hyperlink"/>
            <w:sz w:val="22"/>
            <w:szCs w:val="22"/>
          </w:rPr>
          <w:t xml:space="preserve">Ambale-Venkatesh B, Armstrong AC, Liu CY, </w:t>
        </w:r>
        <w:proofErr w:type="spellStart"/>
        <w:r w:rsidRPr="003B0203">
          <w:rPr>
            <w:rStyle w:val="Hyperlink"/>
            <w:sz w:val="22"/>
            <w:szCs w:val="22"/>
          </w:rPr>
          <w:t>Donekal</w:t>
        </w:r>
        <w:proofErr w:type="spellEnd"/>
        <w:r w:rsidRPr="003B0203">
          <w:rPr>
            <w:rStyle w:val="Hyperlink"/>
            <w:sz w:val="22"/>
            <w:szCs w:val="22"/>
          </w:rPr>
          <w:t xml:space="preserve"> S, Yoneyama K, Wu CO, Gomes AS, Hundley GW, Bluemke DA, Lima JA. Diastolic function assessed from tagged MRI predicts heart failure and atrial fibrillation over an 8-year follow-up period: the multi-ethnic study of atherosclerosis. </w:t>
        </w:r>
        <w:proofErr w:type="spellStart"/>
        <w:r w:rsidRPr="003B0203">
          <w:rPr>
            <w:rStyle w:val="Hyperlink"/>
            <w:i/>
            <w:sz w:val="22"/>
            <w:szCs w:val="22"/>
          </w:rPr>
          <w:t>Eur</w:t>
        </w:r>
        <w:proofErr w:type="spellEnd"/>
        <w:r w:rsidRPr="003B0203">
          <w:rPr>
            <w:rStyle w:val="Hyperlink"/>
            <w:i/>
            <w:sz w:val="22"/>
            <w:szCs w:val="22"/>
          </w:rPr>
          <w:t xml:space="preserve"> Heart J Cardiovasc Imaging</w:t>
        </w:r>
        <w:r w:rsidRPr="003B0203">
          <w:rPr>
            <w:rStyle w:val="Hyperlink"/>
            <w:sz w:val="22"/>
            <w:szCs w:val="22"/>
          </w:rPr>
          <w:t>. 2014;15(4):442-449.</w:t>
        </w:r>
      </w:hyperlink>
    </w:p>
    <w:p w14:paraId="54109A0A" w14:textId="77777777" w:rsidR="00A34971" w:rsidRPr="003B0203" w:rsidRDefault="00A34971" w:rsidP="00A34971">
      <w:pPr>
        <w:ind w:left="360"/>
        <w:rPr>
          <w:color w:val="000000"/>
          <w:sz w:val="22"/>
          <w:szCs w:val="22"/>
        </w:rPr>
      </w:pPr>
    </w:p>
    <w:p w14:paraId="1BF25584" w14:textId="77777777" w:rsidR="00A34971" w:rsidRDefault="00A34971">
      <w:pPr>
        <w:numPr>
          <w:ilvl w:val="0"/>
          <w:numId w:val="2"/>
        </w:numPr>
        <w:rPr>
          <w:color w:val="000000"/>
          <w:sz w:val="22"/>
          <w:szCs w:val="22"/>
        </w:rPr>
      </w:pPr>
      <w:hyperlink r:id="rId677" w:history="1">
        <w:r w:rsidRPr="00E26447">
          <w:rPr>
            <w:rStyle w:val="Hyperlink"/>
            <w:sz w:val="22"/>
            <w:szCs w:val="22"/>
          </w:rPr>
          <w:t>Sanchez OA, Duprez DA, Bahrami H, Daniels LB, Folsom AR, Lima JA, Maisel A, Peralta CA, Jacobs DR Jr. The associations between metabolic variables and NT-</w:t>
        </w:r>
        <w:proofErr w:type="spellStart"/>
        <w:r w:rsidRPr="00E26447">
          <w:rPr>
            <w:rStyle w:val="Hyperlink"/>
            <w:sz w:val="22"/>
            <w:szCs w:val="22"/>
          </w:rPr>
          <w:t>proBNP</w:t>
        </w:r>
        <w:proofErr w:type="spellEnd"/>
        <w:r w:rsidRPr="00E26447">
          <w:rPr>
            <w:rStyle w:val="Hyperlink"/>
            <w:sz w:val="22"/>
            <w:szCs w:val="22"/>
          </w:rPr>
          <w:t xml:space="preserve"> are blunted at pathological ranges</w:t>
        </w:r>
        <w:proofErr w:type="gramStart"/>
        <w:r w:rsidRPr="00E26447">
          <w:rPr>
            <w:rStyle w:val="Hyperlink"/>
            <w:sz w:val="22"/>
            <w:szCs w:val="22"/>
          </w:rPr>
          <w:t>:  The</w:t>
        </w:r>
        <w:proofErr w:type="gramEnd"/>
        <w:r w:rsidRPr="00E26447">
          <w:rPr>
            <w:rStyle w:val="Hyperlink"/>
            <w:sz w:val="22"/>
            <w:szCs w:val="22"/>
          </w:rPr>
          <w:t xml:space="preserve"> Multi-Ethnic Study of Atherosclerosis. </w:t>
        </w:r>
        <w:r w:rsidRPr="00E26447">
          <w:rPr>
            <w:rStyle w:val="Hyperlink"/>
            <w:i/>
            <w:sz w:val="22"/>
            <w:szCs w:val="22"/>
          </w:rPr>
          <w:t>Metabolism</w:t>
        </w:r>
        <w:r w:rsidRPr="00E26447">
          <w:rPr>
            <w:rStyle w:val="Hyperlink"/>
            <w:sz w:val="22"/>
            <w:szCs w:val="22"/>
          </w:rPr>
          <w:t>. 2014;63(4):475-483.</w:t>
        </w:r>
      </w:hyperlink>
      <w:r w:rsidR="00980398">
        <w:rPr>
          <w:color w:val="000000"/>
          <w:sz w:val="22"/>
          <w:szCs w:val="22"/>
        </w:rPr>
        <w:t xml:space="preserve"> </w:t>
      </w:r>
    </w:p>
    <w:p w14:paraId="3AC7614D" w14:textId="77777777" w:rsidR="00980398" w:rsidRDefault="00980398" w:rsidP="00980398">
      <w:pPr>
        <w:ind w:left="360"/>
        <w:rPr>
          <w:color w:val="000000"/>
          <w:sz w:val="22"/>
          <w:szCs w:val="22"/>
        </w:rPr>
      </w:pPr>
    </w:p>
    <w:p w14:paraId="0DEC913B" w14:textId="77777777" w:rsidR="00980398" w:rsidRPr="00EF4968" w:rsidRDefault="00980398">
      <w:pPr>
        <w:numPr>
          <w:ilvl w:val="0"/>
          <w:numId w:val="2"/>
        </w:numPr>
        <w:rPr>
          <w:color w:val="0033CC"/>
          <w:sz w:val="22"/>
          <w:szCs w:val="22"/>
        </w:rPr>
      </w:pPr>
      <w:hyperlink r:id="rId678" w:history="1">
        <w:r w:rsidRPr="009F44D2">
          <w:rPr>
            <w:rStyle w:val="Hyperlink"/>
            <w:sz w:val="22"/>
            <w:szCs w:val="22"/>
          </w:rPr>
          <w:t xml:space="preserve">van </w:t>
        </w:r>
        <w:proofErr w:type="spellStart"/>
        <w:r w:rsidRPr="009F44D2">
          <w:rPr>
            <w:rStyle w:val="Hyperlink"/>
            <w:sz w:val="22"/>
            <w:szCs w:val="22"/>
          </w:rPr>
          <w:t>Ballegooijen</w:t>
        </w:r>
        <w:proofErr w:type="spellEnd"/>
        <w:r w:rsidRPr="009F44D2">
          <w:rPr>
            <w:rStyle w:val="Hyperlink"/>
            <w:sz w:val="22"/>
            <w:szCs w:val="22"/>
          </w:rPr>
          <w:t xml:space="preserve"> AJ, Kestenbaum B, Sachs MC, de Boer IH, Siscovick DS, Hoofnagle AN, Ix JH, Visser M, Brouwer IA. Association of 25-Hydroxyvitamin D and Parathyroid Hormone </w:t>
        </w:r>
        <w:proofErr w:type="gramStart"/>
        <w:r w:rsidRPr="009F44D2">
          <w:rPr>
            <w:rStyle w:val="Hyperlink"/>
            <w:sz w:val="22"/>
            <w:szCs w:val="22"/>
          </w:rPr>
          <w:t>With</w:t>
        </w:r>
        <w:proofErr w:type="gramEnd"/>
        <w:r w:rsidRPr="009F44D2">
          <w:rPr>
            <w:rStyle w:val="Hyperlink"/>
            <w:sz w:val="22"/>
            <w:szCs w:val="22"/>
          </w:rPr>
          <w:t xml:space="preserve"> Incident Hypertension: MESA (Multi-Ethnic Study of Atherosclerosis). </w:t>
        </w:r>
        <w:r w:rsidRPr="009F44D2">
          <w:rPr>
            <w:rStyle w:val="Hyperlink"/>
            <w:i/>
            <w:sz w:val="22"/>
            <w:szCs w:val="22"/>
          </w:rPr>
          <w:t xml:space="preserve">J Am Coll </w:t>
        </w:r>
        <w:proofErr w:type="spellStart"/>
        <w:r w:rsidRPr="009F44D2">
          <w:rPr>
            <w:rStyle w:val="Hyperlink"/>
            <w:i/>
            <w:sz w:val="22"/>
            <w:szCs w:val="22"/>
          </w:rPr>
          <w:t>Cardiol</w:t>
        </w:r>
        <w:proofErr w:type="spellEnd"/>
        <w:r w:rsidRPr="009F44D2">
          <w:rPr>
            <w:rStyle w:val="Hyperlink"/>
            <w:sz w:val="22"/>
            <w:szCs w:val="22"/>
          </w:rPr>
          <w:t>. 2014;63(12):1214-1222.</w:t>
        </w:r>
      </w:hyperlink>
    </w:p>
    <w:p w14:paraId="478C3822" w14:textId="77777777" w:rsidR="00EF4968" w:rsidRPr="00EF4968" w:rsidRDefault="00EF4968" w:rsidP="00EF4968">
      <w:pPr>
        <w:ind w:left="360"/>
        <w:rPr>
          <w:color w:val="0033CC"/>
          <w:sz w:val="22"/>
          <w:szCs w:val="22"/>
        </w:rPr>
      </w:pPr>
    </w:p>
    <w:p w14:paraId="695256ED" w14:textId="77777777" w:rsidR="00EF4968" w:rsidRDefault="00EF4968">
      <w:pPr>
        <w:numPr>
          <w:ilvl w:val="0"/>
          <w:numId w:val="2"/>
        </w:numPr>
        <w:rPr>
          <w:sz w:val="22"/>
          <w:szCs w:val="22"/>
        </w:rPr>
      </w:pPr>
      <w:hyperlink r:id="rId679" w:history="1">
        <w:r w:rsidRPr="003B616B">
          <w:rPr>
            <w:rStyle w:val="Hyperlink"/>
            <w:sz w:val="22"/>
            <w:szCs w:val="22"/>
          </w:rPr>
          <w:t xml:space="preserve">Opdahl A, Ambale Venkatesh B, Fernandes VR, Wu CO, Nasir K, Choi EY, Almeida AL, Rosen B, Carvalho B, Edvardsen T, Bluemke DA, Lima JA. Resting Heart Rate as Predictor for Left Ventricular Dysfunction and Heart Failure: MESA (Multi-Ethnic Study of Atherosclerosis). </w:t>
        </w:r>
        <w:r w:rsidRPr="003B616B">
          <w:rPr>
            <w:rStyle w:val="Hyperlink"/>
            <w:i/>
            <w:sz w:val="22"/>
            <w:szCs w:val="22"/>
          </w:rPr>
          <w:t xml:space="preserve">J Am Coll </w:t>
        </w:r>
        <w:proofErr w:type="spellStart"/>
        <w:r w:rsidRPr="003B616B">
          <w:rPr>
            <w:rStyle w:val="Hyperlink"/>
            <w:i/>
            <w:sz w:val="22"/>
            <w:szCs w:val="22"/>
          </w:rPr>
          <w:t>Cardiol</w:t>
        </w:r>
        <w:proofErr w:type="spellEnd"/>
        <w:r w:rsidRPr="003B616B">
          <w:rPr>
            <w:rStyle w:val="Hyperlink"/>
            <w:sz w:val="22"/>
            <w:szCs w:val="22"/>
          </w:rPr>
          <w:t>. 2014;63(12):1182-1189.</w:t>
        </w:r>
      </w:hyperlink>
      <w:r w:rsidR="006B64D1">
        <w:rPr>
          <w:sz w:val="22"/>
          <w:szCs w:val="22"/>
        </w:rPr>
        <w:t xml:space="preserve"> </w:t>
      </w:r>
      <w:r w:rsidR="00384A94">
        <w:rPr>
          <w:sz w:val="22"/>
          <w:szCs w:val="22"/>
        </w:rPr>
        <w:t xml:space="preserve"> </w:t>
      </w:r>
    </w:p>
    <w:p w14:paraId="16DDB57D" w14:textId="77777777" w:rsidR="00384A94" w:rsidRDefault="00384A94" w:rsidP="00384A94">
      <w:pPr>
        <w:ind w:left="360"/>
        <w:rPr>
          <w:sz w:val="22"/>
          <w:szCs w:val="22"/>
        </w:rPr>
      </w:pPr>
    </w:p>
    <w:p w14:paraId="52884BC2" w14:textId="77777777" w:rsidR="006902FF" w:rsidRDefault="006902FF" w:rsidP="00384A94">
      <w:pPr>
        <w:ind w:left="360"/>
        <w:rPr>
          <w:sz w:val="22"/>
          <w:szCs w:val="22"/>
        </w:rPr>
      </w:pPr>
    </w:p>
    <w:p w14:paraId="51CF3907" w14:textId="77777777" w:rsidR="006902FF" w:rsidRDefault="006902FF" w:rsidP="00384A94">
      <w:pPr>
        <w:ind w:left="360"/>
        <w:rPr>
          <w:sz w:val="22"/>
          <w:szCs w:val="22"/>
        </w:rPr>
      </w:pPr>
    </w:p>
    <w:p w14:paraId="15CB9C6F" w14:textId="77777777" w:rsidR="00BE2A6E" w:rsidRDefault="00BE2A6E">
      <w:pPr>
        <w:numPr>
          <w:ilvl w:val="0"/>
          <w:numId w:val="2"/>
        </w:numPr>
        <w:rPr>
          <w:color w:val="000000"/>
          <w:sz w:val="22"/>
          <w:szCs w:val="22"/>
        </w:rPr>
      </w:pPr>
      <w:hyperlink r:id="rId680" w:history="1">
        <w:r w:rsidRPr="00BE2A6E">
          <w:rPr>
            <w:rStyle w:val="Hyperlink"/>
            <w:sz w:val="22"/>
            <w:szCs w:val="22"/>
          </w:rPr>
          <w:t>Bild DE, McClelland R, Kaufman JD, Blumenthal R, Burke GL, Carr JJ, Post WS, Register TC, Shea S, Szklo M</w:t>
        </w:r>
        <w:proofErr w:type="gramStart"/>
        <w:r w:rsidRPr="00BE2A6E">
          <w:rPr>
            <w:rStyle w:val="Hyperlink"/>
            <w:sz w:val="22"/>
            <w:szCs w:val="22"/>
          </w:rPr>
          <w:t>. Ten-Year</w:t>
        </w:r>
        <w:proofErr w:type="gramEnd"/>
        <w:r w:rsidRPr="00BE2A6E">
          <w:rPr>
            <w:rStyle w:val="Hyperlink"/>
            <w:sz w:val="22"/>
            <w:szCs w:val="22"/>
          </w:rPr>
          <w:t xml:space="preserve"> Trends in Coronary Calcification in Individuals without Clinical Cardiovascular Disease in the Multi-Ethnic Study of Atherosclerosis. </w:t>
        </w:r>
        <w:proofErr w:type="spellStart"/>
        <w:r w:rsidRPr="00BE2A6E">
          <w:rPr>
            <w:rStyle w:val="Hyperlink"/>
            <w:i/>
            <w:sz w:val="22"/>
            <w:szCs w:val="22"/>
          </w:rPr>
          <w:t>PLoS</w:t>
        </w:r>
        <w:proofErr w:type="spellEnd"/>
        <w:r w:rsidRPr="00BE2A6E">
          <w:rPr>
            <w:rStyle w:val="Hyperlink"/>
            <w:i/>
            <w:sz w:val="22"/>
            <w:szCs w:val="22"/>
          </w:rPr>
          <w:t xml:space="preserve"> One</w:t>
        </w:r>
        <w:r w:rsidRPr="00BE2A6E">
          <w:rPr>
            <w:rStyle w:val="Hyperlink"/>
            <w:sz w:val="22"/>
            <w:szCs w:val="22"/>
          </w:rPr>
          <w:t>. 2014;9(4</w:t>
        </w:r>
        <w:proofErr w:type="gramStart"/>
        <w:r w:rsidRPr="00BE2A6E">
          <w:rPr>
            <w:rStyle w:val="Hyperlink"/>
            <w:sz w:val="22"/>
            <w:szCs w:val="22"/>
          </w:rPr>
          <w:t>):e</w:t>
        </w:r>
        <w:proofErr w:type="gramEnd"/>
        <w:r w:rsidRPr="00BE2A6E">
          <w:rPr>
            <w:rStyle w:val="Hyperlink"/>
            <w:sz w:val="22"/>
            <w:szCs w:val="22"/>
          </w:rPr>
          <w:t xml:space="preserve">94916. </w:t>
        </w:r>
        <w:proofErr w:type="spellStart"/>
        <w:r w:rsidRPr="00BE2A6E">
          <w:rPr>
            <w:rStyle w:val="Hyperlink"/>
            <w:sz w:val="22"/>
            <w:szCs w:val="22"/>
          </w:rPr>
          <w:t>doi</w:t>
        </w:r>
        <w:proofErr w:type="spellEnd"/>
        <w:proofErr w:type="gramStart"/>
        <w:r w:rsidRPr="00BE2A6E">
          <w:rPr>
            <w:rStyle w:val="Hyperlink"/>
            <w:sz w:val="22"/>
            <w:szCs w:val="22"/>
          </w:rPr>
          <w:t>:  10.1371/journal.pone</w:t>
        </w:r>
        <w:proofErr w:type="gramEnd"/>
        <w:r w:rsidRPr="00BE2A6E">
          <w:rPr>
            <w:rStyle w:val="Hyperlink"/>
            <w:sz w:val="22"/>
            <w:szCs w:val="22"/>
          </w:rPr>
          <w:t xml:space="preserve">.0094916. </w:t>
        </w:r>
        <w:proofErr w:type="spellStart"/>
        <w:r w:rsidRPr="00BE2A6E">
          <w:rPr>
            <w:rStyle w:val="Hyperlink"/>
            <w:sz w:val="22"/>
            <w:szCs w:val="22"/>
          </w:rPr>
          <w:t>eCollection</w:t>
        </w:r>
        <w:proofErr w:type="spellEnd"/>
        <w:r w:rsidRPr="00BE2A6E">
          <w:rPr>
            <w:rStyle w:val="Hyperlink"/>
            <w:sz w:val="22"/>
            <w:szCs w:val="22"/>
          </w:rPr>
          <w:t xml:space="preserve"> 2014.</w:t>
        </w:r>
      </w:hyperlink>
      <w:r w:rsidR="003B55B9">
        <w:rPr>
          <w:color w:val="000000"/>
          <w:sz w:val="22"/>
          <w:szCs w:val="22"/>
        </w:rPr>
        <w:t xml:space="preserve"> </w:t>
      </w:r>
    </w:p>
    <w:p w14:paraId="3F3D0E77" w14:textId="77777777" w:rsidR="003B55B9" w:rsidRDefault="003B55B9" w:rsidP="003B55B9">
      <w:pPr>
        <w:ind w:left="360"/>
        <w:rPr>
          <w:color w:val="000000"/>
          <w:sz w:val="22"/>
          <w:szCs w:val="22"/>
        </w:rPr>
      </w:pPr>
    </w:p>
    <w:p w14:paraId="2460B14A" w14:textId="77777777" w:rsidR="003B55B9" w:rsidRDefault="003B55B9">
      <w:pPr>
        <w:numPr>
          <w:ilvl w:val="0"/>
          <w:numId w:val="2"/>
        </w:numPr>
        <w:rPr>
          <w:color w:val="000000"/>
          <w:sz w:val="22"/>
          <w:szCs w:val="22"/>
        </w:rPr>
      </w:pPr>
      <w:hyperlink r:id="rId681" w:history="1">
        <w:r w:rsidRPr="00737EFE">
          <w:rPr>
            <w:rStyle w:val="Hyperlink"/>
            <w:sz w:val="22"/>
            <w:szCs w:val="22"/>
          </w:rPr>
          <w:t xml:space="preserve">Tota-Maharaj R, Blaha MJ, Zeb I, Katz R, Blankstein R, Blumenthal RS, Budoff MJ, Nasir K. Ethnic and sex differences in Fatty liver on cardiac computed tomography: the multi-ethnic study of atherosclerosis. </w:t>
        </w:r>
        <w:r w:rsidRPr="00737EFE">
          <w:rPr>
            <w:rStyle w:val="Hyperlink"/>
            <w:i/>
            <w:sz w:val="22"/>
            <w:szCs w:val="22"/>
          </w:rPr>
          <w:t>Mayo Clin Proc</w:t>
        </w:r>
        <w:r w:rsidRPr="00737EFE">
          <w:rPr>
            <w:rStyle w:val="Hyperlink"/>
            <w:sz w:val="22"/>
            <w:szCs w:val="22"/>
          </w:rPr>
          <w:t>. 2014;89(4):493-503.</w:t>
        </w:r>
      </w:hyperlink>
      <w:r w:rsidR="00BC7D50">
        <w:rPr>
          <w:color w:val="000000"/>
          <w:sz w:val="22"/>
          <w:szCs w:val="22"/>
        </w:rPr>
        <w:t xml:space="preserve"> </w:t>
      </w:r>
    </w:p>
    <w:p w14:paraId="2C7E375B" w14:textId="77777777" w:rsidR="00BC7D50" w:rsidRDefault="00BC7D50" w:rsidP="00BC7D50">
      <w:pPr>
        <w:ind w:left="360"/>
        <w:rPr>
          <w:color w:val="000000"/>
          <w:sz w:val="22"/>
          <w:szCs w:val="22"/>
        </w:rPr>
      </w:pPr>
    </w:p>
    <w:p w14:paraId="011E5EE0" w14:textId="77777777" w:rsidR="00BC7D50" w:rsidRDefault="00BC7D50">
      <w:pPr>
        <w:numPr>
          <w:ilvl w:val="0"/>
          <w:numId w:val="2"/>
        </w:numPr>
        <w:rPr>
          <w:color w:val="000000"/>
          <w:sz w:val="22"/>
          <w:szCs w:val="22"/>
        </w:rPr>
      </w:pPr>
      <w:hyperlink r:id="rId682" w:history="1">
        <w:r w:rsidRPr="00AC148C">
          <w:rPr>
            <w:rStyle w:val="Hyperlink"/>
            <w:sz w:val="22"/>
            <w:szCs w:val="22"/>
          </w:rPr>
          <w:t xml:space="preserve">Merkin SS, Karlamangla A, Roux AV, Shrager S, Seeman TE. Life course socioeconomic status and longitudinal accumulation of allostatic load in adulthood: multi-ethnic study of atherosclerosis. </w:t>
        </w:r>
        <w:proofErr w:type="gramStart"/>
        <w:r w:rsidRPr="00AC148C">
          <w:rPr>
            <w:rStyle w:val="Hyperlink"/>
            <w:i/>
            <w:sz w:val="22"/>
            <w:szCs w:val="22"/>
          </w:rPr>
          <w:t>Am</w:t>
        </w:r>
        <w:proofErr w:type="gramEnd"/>
        <w:r w:rsidRPr="00AC148C">
          <w:rPr>
            <w:rStyle w:val="Hyperlink"/>
            <w:i/>
            <w:sz w:val="22"/>
            <w:szCs w:val="22"/>
          </w:rPr>
          <w:t xml:space="preserve"> J Public Health</w:t>
        </w:r>
        <w:r w:rsidRPr="00AC148C">
          <w:rPr>
            <w:rStyle w:val="Hyperlink"/>
            <w:sz w:val="22"/>
            <w:szCs w:val="22"/>
          </w:rPr>
          <w:t>. 2014;104(4</w:t>
        </w:r>
        <w:proofErr w:type="gramStart"/>
        <w:r w:rsidRPr="00AC148C">
          <w:rPr>
            <w:rStyle w:val="Hyperlink"/>
            <w:sz w:val="22"/>
            <w:szCs w:val="22"/>
          </w:rPr>
          <w:t>):e</w:t>
        </w:r>
        <w:proofErr w:type="gramEnd"/>
        <w:r w:rsidRPr="00AC148C">
          <w:rPr>
            <w:rStyle w:val="Hyperlink"/>
            <w:sz w:val="22"/>
            <w:szCs w:val="22"/>
          </w:rPr>
          <w:t>48-55.</w:t>
        </w:r>
      </w:hyperlink>
      <w:r w:rsidR="007D4758">
        <w:rPr>
          <w:color w:val="000000"/>
          <w:sz w:val="22"/>
          <w:szCs w:val="22"/>
        </w:rPr>
        <w:t xml:space="preserve"> </w:t>
      </w:r>
    </w:p>
    <w:p w14:paraId="052A6F6D" w14:textId="77777777" w:rsidR="00AD1A1A" w:rsidRDefault="00AD1A1A" w:rsidP="00AD1A1A">
      <w:pPr>
        <w:ind w:left="360"/>
        <w:rPr>
          <w:color w:val="000000"/>
          <w:sz w:val="22"/>
          <w:szCs w:val="22"/>
        </w:rPr>
      </w:pPr>
    </w:p>
    <w:p w14:paraId="480156FB" w14:textId="77777777" w:rsidR="007D4758" w:rsidRDefault="007D4758">
      <w:pPr>
        <w:numPr>
          <w:ilvl w:val="0"/>
          <w:numId w:val="2"/>
        </w:numPr>
        <w:rPr>
          <w:color w:val="000000"/>
          <w:sz w:val="22"/>
          <w:szCs w:val="22"/>
        </w:rPr>
      </w:pPr>
      <w:hyperlink r:id="rId683" w:history="1">
        <w:r w:rsidRPr="00F4061A">
          <w:rPr>
            <w:rStyle w:val="Hyperlink"/>
            <w:sz w:val="22"/>
            <w:szCs w:val="22"/>
          </w:rPr>
          <w:t xml:space="preserve">Lilly SM, Jacobs DR Jr, Kronmal R, Bluemke DA, Criqui M, Lima J, Allison M, Duprez D, Segers P, Chirinos JA. Arterial compliance across the spectrum of ankle-brachial index: the multiethnic study of atherosclerosis. </w:t>
        </w:r>
        <w:r w:rsidRPr="00F4061A">
          <w:rPr>
            <w:rStyle w:val="Hyperlink"/>
            <w:i/>
            <w:sz w:val="22"/>
            <w:szCs w:val="22"/>
          </w:rPr>
          <w:t>Atherosclerosis</w:t>
        </w:r>
        <w:r w:rsidRPr="00F4061A">
          <w:rPr>
            <w:rStyle w:val="Hyperlink"/>
            <w:sz w:val="22"/>
            <w:szCs w:val="22"/>
          </w:rPr>
          <w:t>. 2014;233(2):691-696.</w:t>
        </w:r>
      </w:hyperlink>
      <w:r w:rsidR="004801EB">
        <w:rPr>
          <w:color w:val="000000"/>
          <w:sz w:val="22"/>
          <w:szCs w:val="22"/>
        </w:rPr>
        <w:t xml:space="preserve"> </w:t>
      </w:r>
    </w:p>
    <w:p w14:paraId="7672AADD" w14:textId="77777777" w:rsidR="004801EB" w:rsidRDefault="004801EB" w:rsidP="004801EB">
      <w:pPr>
        <w:ind w:left="360"/>
        <w:rPr>
          <w:color w:val="000000"/>
          <w:sz w:val="22"/>
          <w:szCs w:val="22"/>
        </w:rPr>
      </w:pPr>
    </w:p>
    <w:p w14:paraId="2811CC69" w14:textId="77777777" w:rsidR="002242ED" w:rsidRPr="002242ED" w:rsidRDefault="002242ED">
      <w:pPr>
        <w:numPr>
          <w:ilvl w:val="0"/>
          <w:numId w:val="2"/>
        </w:numPr>
        <w:rPr>
          <w:color w:val="000000"/>
          <w:sz w:val="22"/>
          <w:szCs w:val="22"/>
        </w:rPr>
      </w:pPr>
      <w:hyperlink r:id="rId684" w:history="1">
        <w:r w:rsidRPr="002242ED">
          <w:rPr>
            <w:rStyle w:val="Hyperlink"/>
            <w:sz w:val="22"/>
            <w:szCs w:val="22"/>
          </w:rPr>
          <w:t xml:space="preserve">Lemaitre RN, Costea I, Mack DR, Israel D, Marcil V, Ahmad A, </w:t>
        </w:r>
        <w:proofErr w:type="spellStart"/>
        <w:r w:rsidRPr="002242ED">
          <w:rPr>
            <w:rStyle w:val="Hyperlink"/>
            <w:sz w:val="22"/>
            <w:szCs w:val="22"/>
          </w:rPr>
          <w:t>Amre</w:t>
        </w:r>
        <w:proofErr w:type="spellEnd"/>
        <w:r w:rsidRPr="002242ED">
          <w:rPr>
            <w:rStyle w:val="Hyperlink"/>
            <w:sz w:val="22"/>
            <w:szCs w:val="22"/>
          </w:rPr>
          <w:t xml:space="preserve"> DK. Interactions between the dietary polyunsaturated fatty acid ratio and genetic factors determine susceptibility to pediatric Crohn’s disease. </w:t>
        </w:r>
        <w:r w:rsidRPr="002242ED">
          <w:rPr>
            <w:rStyle w:val="Hyperlink"/>
            <w:i/>
            <w:sz w:val="22"/>
            <w:szCs w:val="22"/>
          </w:rPr>
          <w:t>Gastroenterology</w:t>
        </w:r>
        <w:r w:rsidRPr="002242ED">
          <w:rPr>
            <w:rStyle w:val="Hyperlink"/>
            <w:sz w:val="22"/>
            <w:szCs w:val="22"/>
          </w:rPr>
          <w:t>. 2014;146(4):929-931.</w:t>
        </w:r>
      </w:hyperlink>
    </w:p>
    <w:p w14:paraId="4DDB8FD1" w14:textId="77777777" w:rsidR="00D14537" w:rsidRDefault="00D14537" w:rsidP="00D14537">
      <w:pPr>
        <w:ind w:left="360"/>
        <w:rPr>
          <w:color w:val="000000"/>
          <w:sz w:val="22"/>
          <w:szCs w:val="22"/>
        </w:rPr>
      </w:pPr>
    </w:p>
    <w:p w14:paraId="7B291D30" w14:textId="77777777" w:rsidR="00D14537" w:rsidRDefault="00D50AF5">
      <w:pPr>
        <w:numPr>
          <w:ilvl w:val="0"/>
          <w:numId w:val="2"/>
        </w:numPr>
        <w:rPr>
          <w:color w:val="000000"/>
          <w:sz w:val="22"/>
          <w:szCs w:val="22"/>
        </w:rPr>
      </w:pPr>
      <w:hyperlink r:id="rId685" w:history="1">
        <w:r w:rsidRPr="00304CB5">
          <w:rPr>
            <w:rStyle w:val="Hyperlink"/>
            <w:sz w:val="22"/>
            <w:szCs w:val="22"/>
          </w:rPr>
          <w:t xml:space="preserve">Burkart KM, Manichaikul A, Wilk JB, Ahmed FS, Burke GL, Enright P, Hansel NN, Haynes D, Heckbert SR, Hoffman EA, Kaufman JD, Kurai J, Loehr L, London SJ, Meng Y, O’Connor GT, Oelsner E, Petrini M, Pottinger TD, Powell DA, Redline S, Rotter JI, Smith LJ, Soler Artigas M, Tobin MD, Tsai MY, Watson K, White W, Young TR, Rich SS, Barr RG. APOM and high-density lipoprotein cholesterol are associated with lung function and per cent emphysema. </w:t>
        </w:r>
        <w:proofErr w:type="spellStart"/>
        <w:r w:rsidRPr="00304CB5">
          <w:rPr>
            <w:rStyle w:val="Hyperlink"/>
            <w:i/>
            <w:sz w:val="22"/>
            <w:szCs w:val="22"/>
          </w:rPr>
          <w:t>Eur</w:t>
        </w:r>
        <w:proofErr w:type="spellEnd"/>
        <w:r w:rsidRPr="00304CB5">
          <w:rPr>
            <w:rStyle w:val="Hyperlink"/>
            <w:i/>
            <w:sz w:val="22"/>
            <w:szCs w:val="22"/>
          </w:rPr>
          <w:t xml:space="preserve"> Respir J</w:t>
        </w:r>
        <w:r w:rsidRPr="00304CB5">
          <w:rPr>
            <w:rStyle w:val="Hyperlink"/>
            <w:sz w:val="22"/>
            <w:szCs w:val="22"/>
          </w:rPr>
          <w:t>. 2014;43(4):1003-1017.</w:t>
        </w:r>
      </w:hyperlink>
    </w:p>
    <w:p w14:paraId="7351B997" w14:textId="77777777" w:rsidR="00AE6B6D" w:rsidRDefault="00AE6B6D" w:rsidP="00AE6B6D">
      <w:pPr>
        <w:ind w:left="360"/>
        <w:rPr>
          <w:color w:val="000000"/>
          <w:sz w:val="22"/>
          <w:szCs w:val="22"/>
        </w:rPr>
      </w:pPr>
    </w:p>
    <w:p w14:paraId="2149B923" w14:textId="77777777" w:rsidR="00AE6B6D" w:rsidRPr="00AE6B6D" w:rsidRDefault="00AE6B6D">
      <w:pPr>
        <w:numPr>
          <w:ilvl w:val="0"/>
          <w:numId w:val="2"/>
        </w:numPr>
        <w:rPr>
          <w:color w:val="000000"/>
          <w:sz w:val="22"/>
          <w:szCs w:val="22"/>
        </w:rPr>
      </w:pPr>
      <w:hyperlink r:id="rId686" w:history="1">
        <w:r w:rsidRPr="00AE6B6D">
          <w:rPr>
            <w:rStyle w:val="Hyperlink"/>
            <w:sz w:val="22"/>
            <w:szCs w:val="22"/>
          </w:rPr>
          <w:t xml:space="preserve">Almeida AL, Teixido-Tura G, Choi EY, Opdahl A, Fernandes VR, Wu CO, Bluemke DA, Lima JA. Metabolic syndrome, strain, and reduced myocardial function: multi-ethnic study of atherosclerosis. </w:t>
        </w:r>
        <w:proofErr w:type="spellStart"/>
        <w:r w:rsidRPr="00AE6B6D">
          <w:rPr>
            <w:rStyle w:val="Hyperlink"/>
            <w:i/>
            <w:sz w:val="22"/>
            <w:szCs w:val="22"/>
          </w:rPr>
          <w:t>Arq</w:t>
        </w:r>
        <w:proofErr w:type="spellEnd"/>
        <w:r w:rsidRPr="00AE6B6D">
          <w:rPr>
            <w:rStyle w:val="Hyperlink"/>
            <w:i/>
            <w:sz w:val="22"/>
            <w:szCs w:val="22"/>
          </w:rPr>
          <w:t xml:space="preserve"> Bras Cardiol</w:t>
        </w:r>
        <w:r w:rsidRPr="00AE6B6D">
          <w:rPr>
            <w:rStyle w:val="Hyperlink"/>
            <w:sz w:val="22"/>
            <w:szCs w:val="22"/>
          </w:rPr>
          <w:t>. 2014;102(4):327-335.</w:t>
        </w:r>
      </w:hyperlink>
    </w:p>
    <w:p w14:paraId="2450411E" w14:textId="77777777" w:rsidR="006B64D1" w:rsidRDefault="006B64D1" w:rsidP="006B64D1">
      <w:pPr>
        <w:ind w:left="360"/>
        <w:rPr>
          <w:sz w:val="22"/>
          <w:szCs w:val="22"/>
        </w:rPr>
      </w:pPr>
    </w:p>
    <w:p w14:paraId="35DEE7BA" w14:textId="77777777" w:rsidR="006B64D1" w:rsidRDefault="006B64D1">
      <w:pPr>
        <w:numPr>
          <w:ilvl w:val="0"/>
          <w:numId w:val="2"/>
        </w:numPr>
        <w:rPr>
          <w:color w:val="000000"/>
          <w:sz w:val="22"/>
          <w:szCs w:val="22"/>
        </w:rPr>
      </w:pPr>
      <w:hyperlink r:id="rId687" w:history="1">
        <w:r w:rsidRPr="00E87856">
          <w:rPr>
            <w:rStyle w:val="Hyperlink"/>
            <w:sz w:val="22"/>
            <w:szCs w:val="22"/>
          </w:rPr>
          <w:t xml:space="preserve">Golden SH, Sanchez BN, DeSantis AS, Wu M, Castro C, Seeman TE, Tadros S, Shrager S, Diez Roux AV. Salivary cortisol protocol adherence and reliability by socio-demographic features:  The Multi-Ethnic Study of Atherosclerosis. </w:t>
        </w:r>
        <w:proofErr w:type="spellStart"/>
        <w:r w:rsidRPr="00E87856">
          <w:rPr>
            <w:rStyle w:val="Hyperlink"/>
            <w:i/>
            <w:sz w:val="22"/>
            <w:szCs w:val="22"/>
          </w:rPr>
          <w:t>Psychoneuroendocrinology</w:t>
        </w:r>
        <w:proofErr w:type="spellEnd"/>
        <w:r w:rsidRPr="00E87856">
          <w:rPr>
            <w:rStyle w:val="Hyperlink"/>
            <w:sz w:val="22"/>
            <w:szCs w:val="22"/>
          </w:rPr>
          <w:t xml:space="preserve">. </w:t>
        </w:r>
        <w:proofErr w:type="gramStart"/>
        <w:r w:rsidRPr="00E87856">
          <w:rPr>
            <w:rStyle w:val="Hyperlink"/>
            <w:sz w:val="22"/>
            <w:szCs w:val="22"/>
          </w:rPr>
          <w:t>2014;43:30</w:t>
        </w:r>
        <w:proofErr w:type="gramEnd"/>
        <w:r w:rsidRPr="00E87856">
          <w:rPr>
            <w:rStyle w:val="Hyperlink"/>
            <w:sz w:val="22"/>
            <w:szCs w:val="22"/>
          </w:rPr>
          <w:t>-40.</w:t>
        </w:r>
      </w:hyperlink>
      <w:r w:rsidR="00D55D98">
        <w:rPr>
          <w:color w:val="000000"/>
          <w:sz w:val="22"/>
          <w:szCs w:val="22"/>
        </w:rPr>
        <w:t xml:space="preserve"> </w:t>
      </w:r>
    </w:p>
    <w:p w14:paraId="436C9D84" w14:textId="77777777" w:rsidR="00531A9D" w:rsidRDefault="00531A9D" w:rsidP="00531A9D">
      <w:pPr>
        <w:ind w:left="360"/>
        <w:rPr>
          <w:color w:val="000000"/>
          <w:sz w:val="22"/>
          <w:szCs w:val="22"/>
        </w:rPr>
      </w:pPr>
    </w:p>
    <w:p w14:paraId="38E3ADB7" w14:textId="77777777" w:rsidR="00D55D98" w:rsidRDefault="00D55D98">
      <w:pPr>
        <w:numPr>
          <w:ilvl w:val="0"/>
          <w:numId w:val="2"/>
        </w:numPr>
        <w:rPr>
          <w:color w:val="000000"/>
          <w:sz w:val="22"/>
          <w:szCs w:val="22"/>
        </w:rPr>
      </w:pPr>
      <w:hyperlink r:id="rId688" w:history="1">
        <w:r w:rsidRPr="00DA4CBF">
          <w:rPr>
            <w:rStyle w:val="Hyperlink"/>
            <w:sz w:val="22"/>
            <w:szCs w:val="22"/>
          </w:rPr>
          <w:t xml:space="preserve">Gepner AD, Colangelo LA, Blondon M, </w:t>
        </w:r>
        <w:proofErr w:type="spellStart"/>
        <w:r w:rsidRPr="00DA4CBF">
          <w:rPr>
            <w:rStyle w:val="Hyperlink"/>
            <w:sz w:val="22"/>
            <w:szCs w:val="22"/>
          </w:rPr>
          <w:t>Korcarz</w:t>
        </w:r>
        <w:proofErr w:type="spellEnd"/>
        <w:r w:rsidRPr="00DA4CBF">
          <w:rPr>
            <w:rStyle w:val="Hyperlink"/>
            <w:sz w:val="22"/>
            <w:szCs w:val="22"/>
          </w:rPr>
          <w:t xml:space="preserve"> CE, de Boer IH, Kestenbaum B, Siscovick DS, Kaufman JD, Liu K, Stein JH. 25-hydroxyvitamin d and parathyroid hormone levels do not predict changes in carotid arterial stiffness: the multi-ethnic study of atherosclerosis. </w:t>
        </w:r>
        <w:proofErr w:type="spellStart"/>
        <w:r w:rsidRPr="00DA4CBF">
          <w:rPr>
            <w:rStyle w:val="Hyperlink"/>
            <w:i/>
            <w:sz w:val="22"/>
            <w:szCs w:val="22"/>
          </w:rPr>
          <w:t>Arterioscler</w:t>
        </w:r>
        <w:proofErr w:type="spellEnd"/>
        <w:r w:rsidRPr="00DA4CBF">
          <w:rPr>
            <w:rStyle w:val="Hyperlink"/>
            <w:i/>
            <w:sz w:val="22"/>
            <w:szCs w:val="22"/>
          </w:rPr>
          <w:t xml:space="preserve"> </w:t>
        </w:r>
        <w:proofErr w:type="spellStart"/>
        <w:r w:rsidRPr="00DA4CBF">
          <w:rPr>
            <w:rStyle w:val="Hyperlink"/>
            <w:i/>
            <w:sz w:val="22"/>
            <w:szCs w:val="22"/>
          </w:rPr>
          <w:t>Thromb</w:t>
        </w:r>
        <w:proofErr w:type="spellEnd"/>
        <w:r w:rsidRPr="00DA4CBF">
          <w:rPr>
            <w:rStyle w:val="Hyperlink"/>
            <w:i/>
            <w:sz w:val="22"/>
            <w:szCs w:val="22"/>
          </w:rPr>
          <w:t xml:space="preserve"> </w:t>
        </w:r>
        <w:proofErr w:type="spellStart"/>
        <w:r w:rsidRPr="00DA4CBF">
          <w:rPr>
            <w:rStyle w:val="Hyperlink"/>
            <w:i/>
            <w:sz w:val="22"/>
            <w:szCs w:val="22"/>
          </w:rPr>
          <w:t>Vasc</w:t>
        </w:r>
        <w:proofErr w:type="spellEnd"/>
        <w:r w:rsidRPr="00DA4CBF">
          <w:rPr>
            <w:rStyle w:val="Hyperlink"/>
            <w:i/>
            <w:sz w:val="22"/>
            <w:szCs w:val="22"/>
          </w:rPr>
          <w:t xml:space="preserve"> Biol</w:t>
        </w:r>
        <w:r w:rsidRPr="00DA4CBF">
          <w:rPr>
            <w:rStyle w:val="Hyperlink"/>
            <w:sz w:val="22"/>
            <w:szCs w:val="22"/>
          </w:rPr>
          <w:t>. 2014;34(5):1102-1109.</w:t>
        </w:r>
      </w:hyperlink>
      <w:r w:rsidR="00531A9D">
        <w:rPr>
          <w:color w:val="000000"/>
          <w:sz w:val="22"/>
          <w:szCs w:val="22"/>
        </w:rPr>
        <w:t xml:space="preserve"> </w:t>
      </w:r>
    </w:p>
    <w:p w14:paraId="118C1A61" w14:textId="77777777" w:rsidR="00531A9D" w:rsidRDefault="00531A9D" w:rsidP="00531A9D">
      <w:pPr>
        <w:ind w:left="360"/>
        <w:rPr>
          <w:color w:val="000000"/>
          <w:sz w:val="22"/>
          <w:szCs w:val="22"/>
        </w:rPr>
      </w:pPr>
    </w:p>
    <w:p w14:paraId="46DCA6FF" w14:textId="77777777" w:rsidR="00531A9D" w:rsidRDefault="003B0203">
      <w:pPr>
        <w:numPr>
          <w:ilvl w:val="0"/>
          <w:numId w:val="2"/>
        </w:numPr>
        <w:rPr>
          <w:color w:val="000000"/>
          <w:sz w:val="22"/>
          <w:szCs w:val="22"/>
        </w:rPr>
      </w:pPr>
      <w:r>
        <w:rPr>
          <w:color w:val="000000"/>
          <w:sz w:val="22"/>
          <w:szCs w:val="22"/>
        </w:rPr>
        <w:t xml:space="preserve"> </w:t>
      </w:r>
      <w:hyperlink r:id="rId689" w:history="1">
        <w:proofErr w:type="spellStart"/>
        <w:r w:rsidR="00531A9D" w:rsidRPr="00531A9D">
          <w:rPr>
            <w:rStyle w:val="Hyperlink"/>
            <w:sz w:val="22"/>
            <w:szCs w:val="22"/>
          </w:rPr>
          <w:t>Zavodni</w:t>
        </w:r>
        <w:proofErr w:type="spellEnd"/>
        <w:r w:rsidR="00531A9D" w:rsidRPr="00531A9D">
          <w:rPr>
            <w:rStyle w:val="Hyperlink"/>
            <w:sz w:val="22"/>
            <w:szCs w:val="22"/>
          </w:rPr>
          <w:t xml:space="preserve"> AE, Wasserman BA, McClelland RL, Gomes AS, Folsom AR, Polak JF, Lima JA, Bluemke DA. Carotid Artery Plaque Morphology and Composition in Relation to Incident Cardiovascular Events: The Multi-Ethnic Study of Atherosclerosis (MESA). </w:t>
        </w:r>
        <w:r w:rsidR="00531A9D" w:rsidRPr="00531A9D">
          <w:rPr>
            <w:rStyle w:val="Hyperlink"/>
            <w:i/>
            <w:sz w:val="22"/>
            <w:szCs w:val="22"/>
          </w:rPr>
          <w:t>Radiology</w:t>
        </w:r>
        <w:r w:rsidR="00531A9D" w:rsidRPr="00531A9D">
          <w:rPr>
            <w:rStyle w:val="Hyperlink"/>
            <w:sz w:val="22"/>
            <w:szCs w:val="22"/>
          </w:rPr>
          <w:t>. 2014;271(2):381-389.</w:t>
        </w:r>
      </w:hyperlink>
      <w:r w:rsidR="00E076C3">
        <w:rPr>
          <w:color w:val="000000"/>
          <w:sz w:val="22"/>
          <w:szCs w:val="22"/>
        </w:rPr>
        <w:t xml:space="preserve"> </w:t>
      </w:r>
    </w:p>
    <w:p w14:paraId="19FF617A" w14:textId="77777777" w:rsidR="00E076C3" w:rsidRDefault="00E076C3" w:rsidP="00E076C3">
      <w:pPr>
        <w:ind w:left="360"/>
        <w:rPr>
          <w:color w:val="000000"/>
          <w:sz w:val="22"/>
          <w:szCs w:val="22"/>
        </w:rPr>
      </w:pPr>
    </w:p>
    <w:p w14:paraId="754B3AD1" w14:textId="77777777" w:rsidR="00E076C3" w:rsidRDefault="00E076C3">
      <w:pPr>
        <w:numPr>
          <w:ilvl w:val="0"/>
          <w:numId w:val="2"/>
        </w:numPr>
        <w:rPr>
          <w:color w:val="000000"/>
          <w:sz w:val="22"/>
          <w:szCs w:val="22"/>
        </w:rPr>
      </w:pPr>
      <w:hyperlink r:id="rId690" w:history="1">
        <w:r w:rsidRPr="00754E7C">
          <w:rPr>
            <w:rStyle w:val="Hyperlink"/>
            <w:sz w:val="22"/>
            <w:szCs w:val="22"/>
          </w:rPr>
          <w:t xml:space="preserve">Polak JF, Sacco RL, Post WS, Vaidya D, Arnan MK, O’Leary DH. Incident stroke is associated with common carotid artery diameter and not common carotid artery intima-media thickness. </w:t>
        </w:r>
        <w:r w:rsidRPr="00754E7C">
          <w:rPr>
            <w:rStyle w:val="Hyperlink"/>
            <w:i/>
            <w:sz w:val="22"/>
            <w:szCs w:val="22"/>
          </w:rPr>
          <w:t>Stroke</w:t>
        </w:r>
        <w:r w:rsidRPr="00754E7C">
          <w:rPr>
            <w:rStyle w:val="Hyperlink"/>
            <w:sz w:val="22"/>
            <w:szCs w:val="22"/>
          </w:rPr>
          <w:t>. 2014;45(5):1442-1446.</w:t>
        </w:r>
      </w:hyperlink>
      <w:r w:rsidR="00BB0E26">
        <w:rPr>
          <w:color w:val="000000"/>
          <w:sz w:val="22"/>
          <w:szCs w:val="22"/>
        </w:rPr>
        <w:t xml:space="preserve"> </w:t>
      </w:r>
    </w:p>
    <w:p w14:paraId="621C584A" w14:textId="77777777" w:rsidR="00BB0E26" w:rsidRDefault="00BB0E26" w:rsidP="00BB0E26">
      <w:pPr>
        <w:ind w:left="360"/>
        <w:rPr>
          <w:color w:val="000000"/>
          <w:sz w:val="22"/>
          <w:szCs w:val="22"/>
        </w:rPr>
      </w:pPr>
    </w:p>
    <w:p w14:paraId="7473EC2A" w14:textId="77777777" w:rsidR="00BB0E26" w:rsidRDefault="00BB0E26">
      <w:pPr>
        <w:numPr>
          <w:ilvl w:val="0"/>
          <w:numId w:val="2"/>
        </w:numPr>
        <w:rPr>
          <w:color w:val="000000"/>
          <w:sz w:val="22"/>
          <w:szCs w:val="22"/>
        </w:rPr>
      </w:pPr>
      <w:hyperlink r:id="rId691" w:history="1">
        <w:r w:rsidRPr="004309FE">
          <w:rPr>
            <w:rStyle w:val="Hyperlink"/>
            <w:sz w:val="22"/>
            <w:szCs w:val="22"/>
          </w:rPr>
          <w:t xml:space="preserve">Leary PJ, Kaufman JD, Barr RG, Bluemke DA, Curl CL, Hough CL, Lima JA, Szpiro AA, Van Hee VC, Kawut SM. Traffic-related Air Pollution and the Right Ventricle. The Multi-ethnic Study of Atherosclerosis. </w:t>
        </w:r>
        <w:proofErr w:type="gramStart"/>
        <w:r w:rsidRPr="004309FE">
          <w:rPr>
            <w:rStyle w:val="Hyperlink"/>
            <w:i/>
            <w:sz w:val="22"/>
            <w:szCs w:val="22"/>
          </w:rPr>
          <w:t>Am</w:t>
        </w:r>
        <w:proofErr w:type="gramEnd"/>
        <w:r w:rsidRPr="004309FE">
          <w:rPr>
            <w:rStyle w:val="Hyperlink"/>
            <w:i/>
            <w:sz w:val="22"/>
            <w:szCs w:val="22"/>
          </w:rPr>
          <w:t xml:space="preserve"> J Respir Crit Care Med</w:t>
        </w:r>
        <w:r w:rsidRPr="004309FE">
          <w:rPr>
            <w:rStyle w:val="Hyperlink"/>
            <w:sz w:val="22"/>
            <w:szCs w:val="22"/>
          </w:rPr>
          <w:t>. 2014;189(9):1093-1100.</w:t>
        </w:r>
      </w:hyperlink>
      <w:r w:rsidR="00227124">
        <w:rPr>
          <w:color w:val="000000"/>
          <w:sz w:val="22"/>
          <w:szCs w:val="22"/>
        </w:rPr>
        <w:t xml:space="preserve"> </w:t>
      </w:r>
    </w:p>
    <w:p w14:paraId="1E380CEF" w14:textId="77777777" w:rsidR="00227124" w:rsidRDefault="00227124" w:rsidP="00227124">
      <w:pPr>
        <w:rPr>
          <w:color w:val="000000"/>
          <w:sz w:val="22"/>
          <w:szCs w:val="22"/>
        </w:rPr>
      </w:pPr>
    </w:p>
    <w:p w14:paraId="6754E219" w14:textId="77777777" w:rsidR="00227124" w:rsidRDefault="00227124">
      <w:pPr>
        <w:numPr>
          <w:ilvl w:val="0"/>
          <w:numId w:val="2"/>
        </w:numPr>
        <w:rPr>
          <w:color w:val="000000"/>
          <w:sz w:val="22"/>
          <w:szCs w:val="22"/>
        </w:rPr>
      </w:pPr>
      <w:hyperlink r:id="rId692" w:history="1">
        <w:r w:rsidRPr="00CA7141">
          <w:rPr>
            <w:rStyle w:val="Hyperlink"/>
            <w:sz w:val="22"/>
            <w:szCs w:val="22"/>
          </w:rPr>
          <w:t xml:space="preserve">Fleishman MW, Budoff M, Zeb I, Li D, Foster T. NAFLD prevalence differs among </w:t>
        </w:r>
        <w:proofErr w:type="spellStart"/>
        <w:r w:rsidRPr="00CA7141">
          <w:rPr>
            <w:rStyle w:val="Hyperlink"/>
            <w:sz w:val="22"/>
            <w:szCs w:val="22"/>
          </w:rPr>
          <w:t>hispanic</w:t>
        </w:r>
        <w:proofErr w:type="spellEnd"/>
        <w:r w:rsidRPr="00CA7141">
          <w:rPr>
            <w:rStyle w:val="Hyperlink"/>
            <w:sz w:val="22"/>
            <w:szCs w:val="22"/>
          </w:rPr>
          <w:t xml:space="preserve"> subgroups: The multi-ethnic study of atherosclerosis. </w:t>
        </w:r>
        <w:r w:rsidRPr="00CA7141">
          <w:rPr>
            <w:rStyle w:val="Hyperlink"/>
            <w:i/>
            <w:sz w:val="22"/>
            <w:szCs w:val="22"/>
          </w:rPr>
          <w:t>World J Gastroenterol</w:t>
        </w:r>
        <w:r w:rsidRPr="00CA7141">
          <w:rPr>
            <w:rStyle w:val="Hyperlink"/>
            <w:sz w:val="22"/>
            <w:szCs w:val="22"/>
          </w:rPr>
          <w:t>. 2014;20(17):4987-4993.</w:t>
        </w:r>
      </w:hyperlink>
      <w:r w:rsidR="00F00F75">
        <w:rPr>
          <w:color w:val="000000"/>
          <w:sz w:val="22"/>
          <w:szCs w:val="22"/>
        </w:rPr>
        <w:t xml:space="preserve"> </w:t>
      </w:r>
      <w:r w:rsidR="003F2D87">
        <w:rPr>
          <w:color w:val="000000"/>
          <w:sz w:val="22"/>
          <w:szCs w:val="22"/>
        </w:rPr>
        <w:t xml:space="preserve"> </w:t>
      </w:r>
    </w:p>
    <w:p w14:paraId="3E72B88B" w14:textId="77777777" w:rsidR="00624501" w:rsidRDefault="00624501" w:rsidP="003F2D87">
      <w:pPr>
        <w:ind w:left="360"/>
        <w:rPr>
          <w:color w:val="000000"/>
          <w:sz w:val="22"/>
          <w:szCs w:val="22"/>
        </w:rPr>
      </w:pPr>
    </w:p>
    <w:p w14:paraId="521E6FB5" w14:textId="77777777" w:rsidR="00E4197E" w:rsidRPr="00E4197E" w:rsidRDefault="00013C19">
      <w:pPr>
        <w:numPr>
          <w:ilvl w:val="0"/>
          <w:numId w:val="2"/>
        </w:numPr>
        <w:rPr>
          <w:color w:val="000000"/>
          <w:sz w:val="22"/>
          <w:szCs w:val="22"/>
        </w:rPr>
      </w:pPr>
      <w:r>
        <w:rPr>
          <w:color w:val="000000"/>
          <w:sz w:val="22"/>
          <w:szCs w:val="22"/>
        </w:rPr>
        <w:t xml:space="preserve"> </w:t>
      </w:r>
      <w:r w:rsidR="00E4197E">
        <w:rPr>
          <w:color w:val="000000"/>
          <w:sz w:val="22"/>
          <w:szCs w:val="22"/>
        </w:rPr>
        <w:t xml:space="preserve"> </w:t>
      </w:r>
      <w:hyperlink r:id="rId693" w:history="1">
        <w:r w:rsidR="00E4197E" w:rsidRPr="00E4197E">
          <w:rPr>
            <w:rStyle w:val="Hyperlink"/>
            <w:sz w:val="22"/>
            <w:szCs w:val="22"/>
          </w:rPr>
          <w:t xml:space="preserve">Kestenbaum B, Sachs MC, Hoofnagle AN, Siscovick DS, Ix JH, Robinson-Cohen C, Lima JA, Polak JF, Blondon M, </w:t>
        </w:r>
        <w:proofErr w:type="spellStart"/>
        <w:r w:rsidR="00E4197E" w:rsidRPr="00E4197E">
          <w:rPr>
            <w:rStyle w:val="Hyperlink"/>
            <w:sz w:val="22"/>
            <w:szCs w:val="22"/>
          </w:rPr>
          <w:t>Ruzinski</w:t>
        </w:r>
        <w:proofErr w:type="spellEnd"/>
        <w:r w:rsidR="00E4197E" w:rsidRPr="00E4197E">
          <w:rPr>
            <w:rStyle w:val="Hyperlink"/>
            <w:sz w:val="22"/>
            <w:szCs w:val="22"/>
          </w:rPr>
          <w:t xml:space="preserve"> J, Rock D, de Boer IH. Fibroblast growth factor-23 and cardiovascular disease in the general population: the multi-ethnic study of atherosclerosis. </w:t>
        </w:r>
        <w:r w:rsidR="00E4197E" w:rsidRPr="00E4197E">
          <w:rPr>
            <w:rStyle w:val="Hyperlink"/>
            <w:i/>
            <w:sz w:val="22"/>
            <w:szCs w:val="22"/>
          </w:rPr>
          <w:t>Circ Heart Fail</w:t>
        </w:r>
        <w:r w:rsidR="00E4197E" w:rsidRPr="00E4197E">
          <w:rPr>
            <w:rStyle w:val="Hyperlink"/>
            <w:sz w:val="22"/>
            <w:szCs w:val="22"/>
          </w:rPr>
          <w:t>. 2014;7(3):409-417.</w:t>
        </w:r>
      </w:hyperlink>
    </w:p>
    <w:p w14:paraId="74B049F8" w14:textId="77777777" w:rsidR="00013C19" w:rsidRDefault="00013C19" w:rsidP="00013C19">
      <w:pPr>
        <w:ind w:left="360"/>
        <w:rPr>
          <w:sz w:val="22"/>
          <w:szCs w:val="22"/>
        </w:rPr>
      </w:pPr>
    </w:p>
    <w:p w14:paraId="2A12996B" w14:textId="77777777" w:rsidR="00013C19" w:rsidRDefault="00013C19">
      <w:pPr>
        <w:numPr>
          <w:ilvl w:val="0"/>
          <w:numId w:val="2"/>
        </w:numPr>
        <w:rPr>
          <w:color w:val="000000"/>
          <w:sz w:val="22"/>
          <w:szCs w:val="22"/>
        </w:rPr>
      </w:pPr>
      <w:hyperlink r:id="rId694" w:history="1">
        <w:r w:rsidRPr="0064506B">
          <w:rPr>
            <w:rStyle w:val="Hyperlink"/>
            <w:sz w:val="22"/>
            <w:szCs w:val="22"/>
          </w:rPr>
          <w:t xml:space="preserve">Harkness JR, Silverman MG, Blankstein R, Budoff MJ, Agatston AS, Carr JJ, Lima JA, Blumenthal RS, Nasir K, Blaha MJ. Baseline subclinical atherosclerosis burden and distribution are associated with frequency and mode of future coronary revascularization: multi-ethnic study of atherosclerosis. </w:t>
        </w:r>
        <w:r w:rsidRPr="0064506B">
          <w:rPr>
            <w:rStyle w:val="Hyperlink"/>
            <w:i/>
            <w:sz w:val="22"/>
            <w:szCs w:val="22"/>
          </w:rPr>
          <w:t>JACC Cardiovasc Imaging</w:t>
        </w:r>
        <w:r w:rsidRPr="0064506B">
          <w:rPr>
            <w:rStyle w:val="Hyperlink"/>
            <w:sz w:val="22"/>
            <w:szCs w:val="22"/>
          </w:rPr>
          <w:t>. 2014;7(5):476-486.</w:t>
        </w:r>
      </w:hyperlink>
      <w:r w:rsidR="005267ED">
        <w:rPr>
          <w:color w:val="000000"/>
          <w:sz w:val="22"/>
          <w:szCs w:val="22"/>
        </w:rPr>
        <w:t xml:space="preserve"> </w:t>
      </w:r>
    </w:p>
    <w:p w14:paraId="26946E1F" w14:textId="77777777" w:rsidR="007E13FC" w:rsidRDefault="007E13FC" w:rsidP="005267ED">
      <w:pPr>
        <w:ind w:left="360"/>
        <w:rPr>
          <w:color w:val="000000"/>
          <w:sz w:val="22"/>
          <w:szCs w:val="22"/>
        </w:rPr>
      </w:pPr>
    </w:p>
    <w:p w14:paraId="27516358" w14:textId="77777777" w:rsidR="005267ED" w:rsidRDefault="005267ED">
      <w:pPr>
        <w:numPr>
          <w:ilvl w:val="0"/>
          <w:numId w:val="2"/>
        </w:numPr>
        <w:rPr>
          <w:color w:val="000000"/>
          <w:sz w:val="22"/>
          <w:szCs w:val="22"/>
        </w:rPr>
      </w:pPr>
      <w:hyperlink r:id="rId695" w:history="1">
        <w:r w:rsidRPr="004C3840">
          <w:rPr>
            <w:rStyle w:val="Hyperlink"/>
            <w:sz w:val="22"/>
            <w:szCs w:val="22"/>
          </w:rPr>
          <w:t xml:space="preserve">Chrispin J, Jain A, Soliman EZ, </w:t>
        </w:r>
        <w:proofErr w:type="spellStart"/>
        <w:r w:rsidRPr="004C3840">
          <w:rPr>
            <w:rStyle w:val="Hyperlink"/>
            <w:sz w:val="22"/>
            <w:szCs w:val="22"/>
          </w:rPr>
          <w:t>Guallar</w:t>
        </w:r>
        <w:proofErr w:type="spellEnd"/>
        <w:r w:rsidRPr="004C3840">
          <w:rPr>
            <w:rStyle w:val="Hyperlink"/>
            <w:sz w:val="22"/>
            <w:szCs w:val="22"/>
          </w:rPr>
          <w:t xml:space="preserve"> E, Alonso A, Heckbert SR, Bluemke DA, Lima JA, Nazarian S. Association of Electrocardiographic and Imaging Surrogates of Left Ventricular Hypertrophy </w:t>
        </w:r>
        <w:proofErr w:type="gramStart"/>
        <w:r w:rsidRPr="004C3840">
          <w:rPr>
            <w:rStyle w:val="Hyperlink"/>
            <w:sz w:val="22"/>
            <w:szCs w:val="22"/>
          </w:rPr>
          <w:t>With</w:t>
        </w:r>
        <w:proofErr w:type="gramEnd"/>
        <w:r w:rsidRPr="004C3840">
          <w:rPr>
            <w:rStyle w:val="Hyperlink"/>
            <w:sz w:val="22"/>
            <w:szCs w:val="22"/>
          </w:rPr>
          <w:t xml:space="preserve"> Incident Atrial Fibrillation: MESA (Multi-Ethnic Study of Atherosclerosis). </w:t>
        </w:r>
        <w:r w:rsidRPr="004C3840">
          <w:rPr>
            <w:rStyle w:val="Hyperlink"/>
            <w:i/>
            <w:sz w:val="22"/>
            <w:szCs w:val="22"/>
          </w:rPr>
          <w:t xml:space="preserve">J Am Coll </w:t>
        </w:r>
        <w:proofErr w:type="spellStart"/>
        <w:r w:rsidRPr="004C3840">
          <w:rPr>
            <w:rStyle w:val="Hyperlink"/>
            <w:i/>
            <w:sz w:val="22"/>
            <w:szCs w:val="22"/>
          </w:rPr>
          <w:t>Cardiol</w:t>
        </w:r>
        <w:proofErr w:type="spellEnd"/>
        <w:r w:rsidRPr="004C3840">
          <w:rPr>
            <w:rStyle w:val="Hyperlink"/>
            <w:sz w:val="22"/>
            <w:szCs w:val="22"/>
          </w:rPr>
          <w:t>. 2014;63(19):2007-2013.</w:t>
        </w:r>
      </w:hyperlink>
    </w:p>
    <w:p w14:paraId="785CF6C4" w14:textId="77777777" w:rsidR="001F2688" w:rsidRDefault="001F2688" w:rsidP="001F2688">
      <w:pPr>
        <w:ind w:left="360"/>
        <w:rPr>
          <w:color w:val="000000"/>
          <w:sz w:val="22"/>
          <w:szCs w:val="22"/>
        </w:rPr>
      </w:pPr>
    </w:p>
    <w:p w14:paraId="2173A834" w14:textId="77777777" w:rsidR="007C063F" w:rsidRDefault="007C063F">
      <w:pPr>
        <w:numPr>
          <w:ilvl w:val="0"/>
          <w:numId w:val="2"/>
        </w:numPr>
        <w:rPr>
          <w:color w:val="000000"/>
          <w:sz w:val="22"/>
          <w:szCs w:val="22"/>
        </w:rPr>
      </w:pPr>
      <w:hyperlink r:id="rId696" w:history="1">
        <w:r w:rsidRPr="007C063F">
          <w:rPr>
            <w:rStyle w:val="Hyperlink"/>
            <w:sz w:val="22"/>
            <w:szCs w:val="22"/>
          </w:rPr>
          <w:t xml:space="preserve">McAuley PA, Chen H, Lee DC, Artero EG, Bluemke DA, Burke GL. Physical Activity, Measures of Obesity and Cardiometabolic Risk: The Multi-Ethnic Study of Atherosclerosis (MESA).  </w:t>
        </w:r>
        <w:r w:rsidRPr="007C063F">
          <w:rPr>
            <w:rStyle w:val="Hyperlink"/>
            <w:i/>
            <w:sz w:val="22"/>
            <w:szCs w:val="22"/>
          </w:rPr>
          <w:t>J Phys Act Health</w:t>
        </w:r>
        <w:r w:rsidRPr="007C063F">
          <w:rPr>
            <w:rStyle w:val="Hyperlink"/>
            <w:sz w:val="22"/>
            <w:szCs w:val="22"/>
          </w:rPr>
          <w:t>. 2014;11(4):831-837.</w:t>
        </w:r>
      </w:hyperlink>
      <w:r w:rsidR="002B5222">
        <w:rPr>
          <w:color w:val="000000"/>
          <w:sz w:val="22"/>
          <w:szCs w:val="22"/>
        </w:rPr>
        <w:t xml:space="preserve"> </w:t>
      </w:r>
    </w:p>
    <w:p w14:paraId="6D08950D" w14:textId="77777777" w:rsidR="002B5222" w:rsidRDefault="002B5222" w:rsidP="002B5222">
      <w:pPr>
        <w:ind w:left="360"/>
        <w:rPr>
          <w:color w:val="000000"/>
          <w:sz w:val="22"/>
          <w:szCs w:val="22"/>
        </w:rPr>
      </w:pPr>
    </w:p>
    <w:p w14:paraId="7D4AFC78" w14:textId="77777777" w:rsidR="002B5222" w:rsidRDefault="002B5222">
      <w:pPr>
        <w:numPr>
          <w:ilvl w:val="0"/>
          <w:numId w:val="2"/>
        </w:numPr>
        <w:rPr>
          <w:color w:val="000000"/>
          <w:sz w:val="22"/>
          <w:szCs w:val="22"/>
        </w:rPr>
      </w:pPr>
      <w:hyperlink r:id="rId697" w:history="1">
        <w:r w:rsidRPr="005B4407">
          <w:rPr>
            <w:rStyle w:val="Hyperlink"/>
            <w:sz w:val="22"/>
            <w:szCs w:val="22"/>
          </w:rPr>
          <w:t xml:space="preserve">Ahmed FS, Jiang XC, Schwartz JE, Hoffman EA, Yeboah J. Shea S, Burkart KM, Barr RG. Plasma, sphingomyelin and longitudinal change in percent emphysema on CT. The MESA lung study. </w:t>
        </w:r>
        <w:r w:rsidRPr="005B4407">
          <w:rPr>
            <w:rStyle w:val="Hyperlink"/>
            <w:i/>
            <w:sz w:val="22"/>
            <w:szCs w:val="22"/>
          </w:rPr>
          <w:t>Biomarkers</w:t>
        </w:r>
        <w:r w:rsidRPr="005B4407">
          <w:rPr>
            <w:rStyle w:val="Hyperlink"/>
            <w:sz w:val="22"/>
            <w:szCs w:val="22"/>
          </w:rPr>
          <w:t>. 2014;19(3):207-213.</w:t>
        </w:r>
      </w:hyperlink>
      <w:r w:rsidR="006904AD">
        <w:rPr>
          <w:color w:val="000000"/>
          <w:sz w:val="22"/>
          <w:szCs w:val="22"/>
        </w:rPr>
        <w:t xml:space="preserve">  </w:t>
      </w:r>
    </w:p>
    <w:p w14:paraId="40C48566" w14:textId="77777777" w:rsidR="006904AD" w:rsidRDefault="006904AD" w:rsidP="006904AD">
      <w:pPr>
        <w:ind w:left="360"/>
        <w:rPr>
          <w:color w:val="000000"/>
          <w:sz w:val="22"/>
          <w:szCs w:val="22"/>
        </w:rPr>
      </w:pPr>
    </w:p>
    <w:p w14:paraId="4E3E72FE" w14:textId="77777777" w:rsidR="006904AD" w:rsidRDefault="006904AD">
      <w:pPr>
        <w:numPr>
          <w:ilvl w:val="0"/>
          <w:numId w:val="2"/>
        </w:numPr>
        <w:rPr>
          <w:color w:val="000000"/>
          <w:sz w:val="22"/>
          <w:szCs w:val="22"/>
        </w:rPr>
      </w:pPr>
      <w:hyperlink r:id="rId698" w:history="1">
        <w:r w:rsidRPr="00897004">
          <w:rPr>
            <w:rStyle w:val="Hyperlink"/>
            <w:sz w:val="22"/>
            <w:szCs w:val="22"/>
          </w:rPr>
          <w:t xml:space="preserve">Miedema MD, Duprez DA, Misialek JR, Blaha MJ, Nasir K, Silverman MG, Blankstein R, Budoff MJ, Greenland P, Folsom AR. Use of coronary artery calcium testing to guide aspirin utilization for primary </w:t>
        </w:r>
        <w:proofErr w:type="gramStart"/>
        <w:r w:rsidRPr="00897004">
          <w:rPr>
            <w:rStyle w:val="Hyperlink"/>
            <w:sz w:val="22"/>
            <w:szCs w:val="22"/>
          </w:rPr>
          <w:t>prevention:</w:t>
        </w:r>
        <w:proofErr w:type="gramEnd"/>
        <w:r w:rsidRPr="00897004">
          <w:rPr>
            <w:rStyle w:val="Hyperlink"/>
            <w:sz w:val="22"/>
            <w:szCs w:val="22"/>
          </w:rPr>
          <w:t xml:space="preserve"> estimates from the multi-ethnic study of atherosclerosis. </w:t>
        </w:r>
        <w:r w:rsidRPr="00897004">
          <w:rPr>
            <w:rStyle w:val="Hyperlink"/>
            <w:i/>
            <w:sz w:val="22"/>
            <w:szCs w:val="22"/>
          </w:rPr>
          <w:t>Circ Cardiovasc Qual Outcomes</w:t>
        </w:r>
        <w:r w:rsidRPr="00897004">
          <w:rPr>
            <w:rStyle w:val="Hyperlink"/>
            <w:sz w:val="22"/>
            <w:szCs w:val="22"/>
          </w:rPr>
          <w:t>. 2014;7(3):453-460.</w:t>
        </w:r>
      </w:hyperlink>
    </w:p>
    <w:p w14:paraId="4CCE6B6A" w14:textId="77777777" w:rsidR="00F00F75" w:rsidRDefault="00F00F75" w:rsidP="00F00F75">
      <w:pPr>
        <w:ind w:left="360"/>
        <w:rPr>
          <w:color w:val="000000"/>
          <w:sz w:val="22"/>
          <w:szCs w:val="22"/>
        </w:rPr>
      </w:pPr>
    </w:p>
    <w:p w14:paraId="25FBA5FD" w14:textId="77777777" w:rsidR="00F00F75" w:rsidRDefault="00F00F75">
      <w:pPr>
        <w:numPr>
          <w:ilvl w:val="0"/>
          <w:numId w:val="2"/>
        </w:numPr>
        <w:rPr>
          <w:color w:val="000000"/>
          <w:sz w:val="22"/>
          <w:szCs w:val="22"/>
        </w:rPr>
      </w:pPr>
      <w:hyperlink r:id="rId699" w:history="1">
        <w:r w:rsidRPr="004E6863">
          <w:rPr>
            <w:rStyle w:val="Hyperlink"/>
            <w:sz w:val="22"/>
            <w:szCs w:val="22"/>
          </w:rPr>
          <w:t xml:space="preserve">Weiner SD, Ahmed HN, Jin Z, Cushman M, Herrington DM, Nelson JC, Di Tullio MR, Homma S. Systematic inflammation and brachial artery endothelial function in the Multi-Ethnic Study of Atherosclerosis (MESA). </w:t>
        </w:r>
        <w:r w:rsidRPr="004E6863">
          <w:rPr>
            <w:rStyle w:val="Hyperlink"/>
            <w:i/>
            <w:sz w:val="22"/>
            <w:szCs w:val="22"/>
          </w:rPr>
          <w:t>Heart</w:t>
        </w:r>
        <w:r w:rsidRPr="004E6863">
          <w:rPr>
            <w:rStyle w:val="Hyperlink"/>
            <w:sz w:val="22"/>
            <w:szCs w:val="22"/>
          </w:rPr>
          <w:t>. 2014;100(11):862-866.</w:t>
        </w:r>
      </w:hyperlink>
      <w:r w:rsidR="004E753F">
        <w:rPr>
          <w:color w:val="000000"/>
          <w:sz w:val="22"/>
          <w:szCs w:val="22"/>
        </w:rPr>
        <w:t xml:space="preserve"> </w:t>
      </w:r>
    </w:p>
    <w:p w14:paraId="421BA4A4" w14:textId="77777777" w:rsidR="004E753F" w:rsidRDefault="004E753F" w:rsidP="004E753F">
      <w:pPr>
        <w:ind w:left="360"/>
        <w:rPr>
          <w:color w:val="000000"/>
          <w:sz w:val="22"/>
          <w:szCs w:val="22"/>
        </w:rPr>
      </w:pPr>
    </w:p>
    <w:p w14:paraId="3987F73A" w14:textId="77777777" w:rsidR="004E753F" w:rsidRDefault="004E753F">
      <w:pPr>
        <w:numPr>
          <w:ilvl w:val="0"/>
          <w:numId w:val="2"/>
        </w:numPr>
        <w:shd w:val="clear" w:color="auto" w:fill="FFFFFF"/>
        <w:autoSpaceDE/>
        <w:autoSpaceDN/>
        <w:rPr>
          <w:sz w:val="22"/>
          <w:szCs w:val="22"/>
        </w:rPr>
      </w:pPr>
      <w:hyperlink r:id="rId700" w:history="1">
        <w:r w:rsidRPr="00554FA7">
          <w:rPr>
            <w:rStyle w:val="Hyperlink"/>
            <w:sz w:val="22"/>
            <w:szCs w:val="22"/>
          </w:rPr>
          <w:t xml:space="preserve">Rifkin DE, Khaki AR, Jenny NS, McClelland RL, Budoff M, Watson K, Ix JH, Allison MA. Association of Renin and aldosterone with ethnicity and blood pressure: the multi-ethnic study of atherosclerosis. </w:t>
        </w:r>
        <w:proofErr w:type="gramStart"/>
        <w:r w:rsidRPr="00554FA7">
          <w:rPr>
            <w:rStyle w:val="Hyperlink"/>
            <w:i/>
            <w:sz w:val="22"/>
            <w:szCs w:val="22"/>
          </w:rPr>
          <w:t>Am</w:t>
        </w:r>
        <w:proofErr w:type="gramEnd"/>
        <w:r w:rsidRPr="00554FA7">
          <w:rPr>
            <w:rStyle w:val="Hyperlink"/>
            <w:i/>
            <w:sz w:val="22"/>
            <w:szCs w:val="22"/>
          </w:rPr>
          <w:t xml:space="preserve"> J </w:t>
        </w:r>
        <w:proofErr w:type="spellStart"/>
        <w:r w:rsidRPr="00554FA7">
          <w:rPr>
            <w:rStyle w:val="Hyperlink"/>
            <w:i/>
            <w:sz w:val="22"/>
            <w:szCs w:val="22"/>
          </w:rPr>
          <w:t>Hypertens</w:t>
        </w:r>
        <w:proofErr w:type="spellEnd"/>
        <w:r w:rsidRPr="00554FA7">
          <w:rPr>
            <w:rStyle w:val="Hyperlink"/>
            <w:sz w:val="22"/>
            <w:szCs w:val="22"/>
          </w:rPr>
          <w:t>. 2014;27(6):801-810.</w:t>
        </w:r>
      </w:hyperlink>
      <w:r w:rsidR="000B136A">
        <w:rPr>
          <w:sz w:val="22"/>
          <w:szCs w:val="22"/>
        </w:rPr>
        <w:t xml:space="preserve"> </w:t>
      </w:r>
    </w:p>
    <w:p w14:paraId="30244922" w14:textId="77777777" w:rsidR="000B136A" w:rsidRDefault="000B136A" w:rsidP="000B136A">
      <w:pPr>
        <w:shd w:val="clear" w:color="auto" w:fill="FFFFFF"/>
        <w:autoSpaceDE/>
        <w:autoSpaceDN/>
        <w:ind w:left="360"/>
        <w:rPr>
          <w:sz w:val="22"/>
          <w:szCs w:val="22"/>
        </w:rPr>
      </w:pPr>
    </w:p>
    <w:p w14:paraId="7B1667C1" w14:textId="77777777" w:rsidR="000B136A" w:rsidRDefault="000B136A">
      <w:pPr>
        <w:numPr>
          <w:ilvl w:val="0"/>
          <w:numId w:val="2"/>
        </w:numPr>
        <w:rPr>
          <w:color w:val="000000"/>
          <w:sz w:val="22"/>
          <w:szCs w:val="22"/>
        </w:rPr>
      </w:pPr>
      <w:hyperlink r:id="rId701" w:history="1">
        <w:r w:rsidRPr="0028730D">
          <w:rPr>
            <w:rStyle w:val="Hyperlink"/>
            <w:sz w:val="22"/>
            <w:szCs w:val="22"/>
          </w:rPr>
          <w:t xml:space="preserve">Arguelles W, </w:t>
        </w:r>
        <w:proofErr w:type="spellStart"/>
        <w:r w:rsidRPr="0028730D">
          <w:rPr>
            <w:rStyle w:val="Hyperlink"/>
            <w:sz w:val="22"/>
            <w:szCs w:val="22"/>
          </w:rPr>
          <w:t>Llabre</w:t>
        </w:r>
        <w:proofErr w:type="spellEnd"/>
        <w:r w:rsidRPr="0028730D">
          <w:rPr>
            <w:rStyle w:val="Hyperlink"/>
            <w:sz w:val="22"/>
            <w:szCs w:val="22"/>
          </w:rPr>
          <w:t xml:space="preserve"> MM, Penedo FJ, </w:t>
        </w:r>
        <w:proofErr w:type="spellStart"/>
        <w:r w:rsidRPr="0028730D">
          <w:rPr>
            <w:rStyle w:val="Hyperlink"/>
            <w:sz w:val="22"/>
            <w:szCs w:val="22"/>
          </w:rPr>
          <w:t>Daviglus</w:t>
        </w:r>
        <w:proofErr w:type="spellEnd"/>
        <w:r w:rsidRPr="0028730D">
          <w:rPr>
            <w:rStyle w:val="Hyperlink"/>
            <w:sz w:val="22"/>
            <w:szCs w:val="22"/>
          </w:rPr>
          <w:t xml:space="preserve"> ML, Sacco RL, Liu K, Szklo M, Polak JF, Eng J, Burke GL, Schneiderman N. Relationship of change in traditional cardiometabolic risk factors to change in coronary artery calcification among individuals with detectable subclinical atherosclerosis: The multi-ethnic study of atherosclerosis. </w:t>
        </w:r>
        <w:r w:rsidRPr="0028730D">
          <w:rPr>
            <w:rStyle w:val="Hyperlink"/>
            <w:i/>
            <w:sz w:val="22"/>
            <w:szCs w:val="22"/>
          </w:rPr>
          <w:t xml:space="preserve">Int J </w:t>
        </w:r>
        <w:proofErr w:type="spellStart"/>
        <w:r w:rsidRPr="0028730D">
          <w:rPr>
            <w:rStyle w:val="Hyperlink"/>
            <w:i/>
            <w:sz w:val="22"/>
            <w:szCs w:val="22"/>
          </w:rPr>
          <w:t>Cardiol</w:t>
        </w:r>
        <w:proofErr w:type="spellEnd"/>
        <w:r w:rsidRPr="0028730D">
          <w:rPr>
            <w:rStyle w:val="Hyperlink"/>
            <w:sz w:val="22"/>
            <w:szCs w:val="22"/>
          </w:rPr>
          <w:t>. 2014;174(1):51-56.</w:t>
        </w:r>
      </w:hyperlink>
    </w:p>
    <w:p w14:paraId="25973F1E" w14:textId="77777777" w:rsidR="00EA7DE0" w:rsidRDefault="00EA7DE0" w:rsidP="00EA7DE0">
      <w:pPr>
        <w:rPr>
          <w:color w:val="000000"/>
          <w:sz w:val="22"/>
          <w:szCs w:val="22"/>
        </w:rPr>
      </w:pPr>
    </w:p>
    <w:p w14:paraId="365D19DF" w14:textId="77777777" w:rsidR="00EA7DE0" w:rsidRDefault="00EA7DE0">
      <w:pPr>
        <w:numPr>
          <w:ilvl w:val="0"/>
          <w:numId w:val="2"/>
        </w:numPr>
        <w:rPr>
          <w:color w:val="000000"/>
          <w:sz w:val="22"/>
          <w:szCs w:val="22"/>
        </w:rPr>
      </w:pPr>
      <w:hyperlink r:id="rId702" w:history="1">
        <w:r w:rsidRPr="000A3353">
          <w:rPr>
            <w:rStyle w:val="Hyperlink"/>
            <w:sz w:val="22"/>
            <w:szCs w:val="22"/>
          </w:rPr>
          <w:t xml:space="preserve">Ebong IA, Watson KE, Goff DC Jr, Bluemke DA, Srikanthan P, Horwich T, Bertoni AG.  Age at menopause </w:t>
        </w:r>
        <w:proofErr w:type="gramStart"/>
        <w:r w:rsidRPr="000A3353">
          <w:rPr>
            <w:rStyle w:val="Hyperlink"/>
            <w:sz w:val="22"/>
            <w:szCs w:val="22"/>
          </w:rPr>
          <w:t>and incident</w:t>
        </w:r>
        <w:proofErr w:type="gramEnd"/>
        <w:r w:rsidRPr="000A3353">
          <w:rPr>
            <w:rStyle w:val="Hyperlink"/>
            <w:sz w:val="22"/>
            <w:szCs w:val="22"/>
          </w:rPr>
          <w:t xml:space="preserve"> heart failure: the Multi-Ethnic Study of Atherosclerosis. </w:t>
        </w:r>
        <w:r w:rsidRPr="000A3353">
          <w:rPr>
            <w:rStyle w:val="Hyperlink"/>
            <w:i/>
            <w:sz w:val="22"/>
            <w:szCs w:val="22"/>
          </w:rPr>
          <w:t>Menopause</w:t>
        </w:r>
        <w:r w:rsidRPr="000A3353">
          <w:rPr>
            <w:rStyle w:val="Hyperlink"/>
            <w:sz w:val="22"/>
            <w:szCs w:val="22"/>
          </w:rPr>
          <w:t>. 2014;21(6):585-591.</w:t>
        </w:r>
      </w:hyperlink>
      <w:r w:rsidR="00ED17E9">
        <w:rPr>
          <w:color w:val="000000"/>
          <w:sz w:val="22"/>
          <w:szCs w:val="22"/>
        </w:rPr>
        <w:t xml:space="preserve"> </w:t>
      </w:r>
    </w:p>
    <w:p w14:paraId="2CB64DCA" w14:textId="77777777" w:rsidR="00ED17E9" w:rsidRDefault="00ED17E9" w:rsidP="00ED17E9">
      <w:pPr>
        <w:ind w:left="360"/>
        <w:rPr>
          <w:color w:val="000000"/>
          <w:sz w:val="22"/>
          <w:szCs w:val="22"/>
        </w:rPr>
      </w:pPr>
    </w:p>
    <w:p w14:paraId="68D306B0" w14:textId="77777777" w:rsidR="00ED17E9" w:rsidRPr="00853646" w:rsidRDefault="00ED17E9">
      <w:pPr>
        <w:numPr>
          <w:ilvl w:val="0"/>
          <w:numId w:val="2"/>
        </w:numPr>
        <w:rPr>
          <w:color w:val="000000"/>
          <w:sz w:val="22"/>
          <w:szCs w:val="22"/>
        </w:rPr>
      </w:pPr>
      <w:hyperlink r:id="rId703" w:history="1">
        <w:r w:rsidRPr="00211E80">
          <w:rPr>
            <w:rStyle w:val="Hyperlink"/>
            <w:sz w:val="22"/>
            <w:szCs w:val="22"/>
          </w:rPr>
          <w:t xml:space="preserve">Berardi C, Decker PA, Kirsch PS, de Andrade M, Tsai MY, Pankow JS, Sale MM, Sicotte H, Tang W, Hanson N, Polak JF, Bielinski SJ. Plasma and serum L-selectin and clinical and subclinical cardiovascular disease: the Multi-Ethnic Study of Atherosclerosis (MESA). </w:t>
        </w:r>
        <w:proofErr w:type="spellStart"/>
        <w:r w:rsidRPr="00211E80">
          <w:rPr>
            <w:rStyle w:val="Hyperlink"/>
            <w:i/>
            <w:sz w:val="22"/>
            <w:szCs w:val="22"/>
          </w:rPr>
          <w:t>Transl</w:t>
        </w:r>
        <w:proofErr w:type="spellEnd"/>
        <w:r w:rsidRPr="00211E80">
          <w:rPr>
            <w:rStyle w:val="Hyperlink"/>
            <w:i/>
            <w:sz w:val="22"/>
            <w:szCs w:val="22"/>
          </w:rPr>
          <w:t xml:space="preserve"> Res</w:t>
        </w:r>
        <w:r w:rsidRPr="00211E80">
          <w:rPr>
            <w:rStyle w:val="Hyperlink"/>
            <w:sz w:val="22"/>
            <w:szCs w:val="22"/>
          </w:rPr>
          <w:t>. 2014;163(6):585-592.</w:t>
        </w:r>
      </w:hyperlink>
      <w:r w:rsidR="00853646">
        <w:rPr>
          <w:sz w:val="22"/>
          <w:szCs w:val="22"/>
        </w:rPr>
        <w:t xml:space="preserve"> </w:t>
      </w:r>
    </w:p>
    <w:p w14:paraId="02B472A5" w14:textId="77777777" w:rsidR="00840143" w:rsidRPr="00853646" w:rsidRDefault="00840143" w:rsidP="00853646">
      <w:pPr>
        <w:ind w:left="360"/>
        <w:rPr>
          <w:color w:val="000000"/>
          <w:sz w:val="22"/>
          <w:szCs w:val="22"/>
        </w:rPr>
      </w:pPr>
    </w:p>
    <w:p w14:paraId="5F9EDC36" w14:textId="77777777" w:rsidR="00853646" w:rsidRDefault="00853646">
      <w:pPr>
        <w:numPr>
          <w:ilvl w:val="0"/>
          <w:numId w:val="2"/>
        </w:numPr>
        <w:rPr>
          <w:color w:val="000000"/>
          <w:sz w:val="22"/>
          <w:szCs w:val="22"/>
        </w:rPr>
      </w:pPr>
      <w:hyperlink r:id="rId704" w:history="1">
        <w:r w:rsidRPr="00853646">
          <w:rPr>
            <w:rStyle w:val="Hyperlink"/>
            <w:sz w:val="22"/>
            <w:szCs w:val="22"/>
          </w:rPr>
          <w:t xml:space="preserve">Kanaya AM, Herrington D, Vittinghoff E, Ewing SK, Liu K, Blaha MJ, Dave SS, Qureshi F, Kandula NR. Understanding the High Prevalence of Diabetes in U.S. South Asians Compared with Four Racial/Ethnic Groups: The MASALA and MESA Studies. </w:t>
        </w:r>
        <w:r w:rsidRPr="00853646">
          <w:rPr>
            <w:rStyle w:val="Hyperlink"/>
            <w:i/>
            <w:sz w:val="22"/>
            <w:szCs w:val="22"/>
          </w:rPr>
          <w:t>Diabetes Care</w:t>
        </w:r>
        <w:r w:rsidRPr="00853646">
          <w:rPr>
            <w:rStyle w:val="Hyperlink"/>
            <w:sz w:val="22"/>
            <w:szCs w:val="22"/>
          </w:rPr>
          <w:t>. 2014;37(6):1621-1628.</w:t>
        </w:r>
      </w:hyperlink>
      <w:r w:rsidR="00CD3CC2">
        <w:rPr>
          <w:color w:val="000000"/>
          <w:sz w:val="22"/>
          <w:szCs w:val="22"/>
        </w:rPr>
        <w:t xml:space="preserve"> </w:t>
      </w:r>
      <w:r w:rsidR="00BE4A44">
        <w:rPr>
          <w:color w:val="000000"/>
          <w:sz w:val="22"/>
          <w:szCs w:val="22"/>
        </w:rPr>
        <w:t xml:space="preserve"> </w:t>
      </w:r>
    </w:p>
    <w:p w14:paraId="6C72ED44" w14:textId="77777777" w:rsidR="00BE4A44" w:rsidRPr="008A4E43" w:rsidRDefault="00BE4A44" w:rsidP="00BE4A44">
      <w:pPr>
        <w:ind w:left="360"/>
        <w:rPr>
          <w:color w:val="0033CC"/>
          <w:sz w:val="22"/>
          <w:szCs w:val="22"/>
        </w:rPr>
      </w:pPr>
    </w:p>
    <w:p w14:paraId="10053EE5" w14:textId="77777777" w:rsidR="00BE4A44" w:rsidRPr="00EF217C" w:rsidRDefault="00BE4A44">
      <w:pPr>
        <w:numPr>
          <w:ilvl w:val="0"/>
          <w:numId w:val="2"/>
        </w:numPr>
        <w:rPr>
          <w:color w:val="000000"/>
          <w:sz w:val="22"/>
          <w:szCs w:val="22"/>
        </w:rPr>
      </w:pPr>
      <w:hyperlink r:id="rId705" w:history="1">
        <w:r w:rsidRPr="007D3FD2">
          <w:rPr>
            <w:rStyle w:val="Hyperlink"/>
            <w:sz w:val="22"/>
            <w:szCs w:val="22"/>
          </w:rPr>
          <w:t xml:space="preserve">Smith BM, Hoffman EA, Basner RC, Kawut SM, Kalhan R, Barr RG. Not All Measures of Hyperinflation Are Created Equal: Lung Structure and Clinical Correlates of Gas Trapping and </w:t>
        </w:r>
        <w:proofErr w:type="spellStart"/>
        <w:r w:rsidRPr="007D3FD2">
          <w:rPr>
            <w:rStyle w:val="Hyperlink"/>
            <w:sz w:val="22"/>
            <w:szCs w:val="22"/>
          </w:rPr>
          <w:t>Hyperexpansion</w:t>
        </w:r>
        <w:proofErr w:type="spellEnd"/>
        <w:r w:rsidRPr="007D3FD2">
          <w:rPr>
            <w:rStyle w:val="Hyperlink"/>
            <w:sz w:val="22"/>
            <w:szCs w:val="22"/>
          </w:rPr>
          <w:t xml:space="preserve"> in COPD: The Multi-Ethnic Study of </w:t>
        </w:r>
        <w:proofErr w:type="gramStart"/>
        <w:r w:rsidRPr="007D3FD2">
          <w:rPr>
            <w:rStyle w:val="Hyperlink"/>
            <w:sz w:val="22"/>
            <w:szCs w:val="22"/>
          </w:rPr>
          <w:t>Atherosclerosis Study</w:t>
        </w:r>
        <w:proofErr w:type="gramEnd"/>
        <w:r w:rsidRPr="007D3FD2">
          <w:rPr>
            <w:rStyle w:val="Hyperlink"/>
            <w:sz w:val="22"/>
            <w:szCs w:val="22"/>
          </w:rPr>
          <w:t xml:space="preserve"> (MESA) COPD Study. </w:t>
        </w:r>
        <w:r w:rsidRPr="007D3FD2">
          <w:rPr>
            <w:rStyle w:val="Hyperlink"/>
            <w:i/>
            <w:sz w:val="22"/>
            <w:szCs w:val="22"/>
          </w:rPr>
          <w:t>Chest</w:t>
        </w:r>
        <w:r w:rsidRPr="007D3FD2">
          <w:rPr>
            <w:rStyle w:val="Hyperlink"/>
            <w:sz w:val="22"/>
            <w:szCs w:val="22"/>
          </w:rPr>
          <w:t>. 2014;145(6):1305-1315.</w:t>
        </w:r>
      </w:hyperlink>
      <w:r w:rsidR="00EF217C">
        <w:rPr>
          <w:sz w:val="22"/>
          <w:szCs w:val="22"/>
        </w:rPr>
        <w:t xml:space="preserve"> </w:t>
      </w:r>
    </w:p>
    <w:p w14:paraId="344A8DF7" w14:textId="77777777" w:rsidR="00EF217C" w:rsidRDefault="00EF217C" w:rsidP="00EF217C">
      <w:pPr>
        <w:ind w:left="360"/>
        <w:rPr>
          <w:sz w:val="22"/>
          <w:szCs w:val="22"/>
        </w:rPr>
      </w:pPr>
    </w:p>
    <w:p w14:paraId="2B350E1B" w14:textId="77777777" w:rsidR="00EF217C" w:rsidRDefault="00EF217C">
      <w:pPr>
        <w:numPr>
          <w:ilvl w:val="0"/>
          <w:numId w:val="2"/>
        </w:numPr>
        <w:rPr>
          <w:sz w:val="22"/>
          <w:szCs w:val="22"/>
        </w:rPr>
      </w:pPr>
      <w:hyperlink r:id="rId706" w:history="1">
        <w:r w:rsidRPr="00EF217C">
          <w:rPr>
            <w:rStyle w:val="Hyperlink"/>
            <w:sz w:val="22"/>
            <w:szCs w:val="22"/>
          </w:rPr>
          <w:t xml:space="preserve">Perng W, Villamor E, Shroff MR, Nettleton JA, </w:t>
        </w:r>
        <w:proofErr w:type="spellStart"/>
        <w:r w:rsidRPr="00EF217C">
          <w:rPr>
            <w:rStyle w:val="Hyperlink"/>
            <w:sz w:val="22"/>
            <w:szCs w:val="22"/>
          </w:rPr>
          <w:t>Pislner</w:t>
        </w:r>
        <w:proofErr w:type="spellEnd"/>
        <w:r w:rsidRPr="00EF217C">
          <w:rPr>
            <w:rStyle w:val="Hyperlink"/>
            <w:sz w:val="22"/>
            <w:szCs w:val="22"/>
          </w:rPr>
          <w:t xml:space="preserve"> JR, Liu Y, Diez-Roux AV. Dietary intake, plasma homocysteine, and repetitive element DNA methylation in the Multi-Ethnic Study of Atherosclerosis (MESA). </w:t>
        </w:r>
        <w:proofErr w:type="spellStart"/>
        <w:r w:rsidRPr="00EF217C">
          <w:rPr>
            <w:rStyle w:val="Hyperlink"/>
            <w:i/>
            <w:sz w:val="22"/>
            <w:szCs w:val="22"/>
          </w:rPr>
          <w:t>Nutr</w:t>
        </w:r>
        <w:proofErr w:type="spellEnd"/>
        <w:r w:rsidRPr="00EF217C">
          <w:rPr>
            <w:rStyle w:val="Hyperlink"/>
            <w:i/>
            <w:sz w:val="22"/>
            <w:szCs w:val="22"/>
          </w:rPr>
          <w:t xml:space="preserve"> </w:t>
        </w:r>
        <w:proofErr w:type="spellStart"/>
        <w:r w:rsidRPr="00EF217C">
          <w:rPr>
            <w:rStyle w:val="Hyperlink"/>
            <w:i/>
            <w:sz w:val="22"/>
            <w:szCs w:val="22"/>
          </w:rPr>
          <w:t>Metab</w:t>
        </w:r>
        <w:proofErr w:type="spellEnd"/>
        <w:r w:rsidRPr="00EF217C">
          <w:rPr>
            <w:rStyle w:val="Hyperlink"/>
            <w:i/>
            <w:sz w:val="22"/>
            <w:szCs w:val="22"/>
          </w:rPr>
          <w:t xml:space="preserve"> Cardiovasc Dis</w:t>
        </w:r>
        <w:r w:rsidRPr="00EF217C">
          <w:rPr>
            <w:rStyle w:val="Hyperlink"/>
            <w:sz w:val="22"/>
            <w:szCs w:val="22"/>
          </w:rPr>
          <w:t>. 2014;24(6)614-622.</w:t>
        </w:r>
      </w:hyperlink>
      <w:r w:rsidR="00E140EA">
        <w:rPr>
          <w:sz w:val="22"/>
          <w:szCs w:val="22"/>
        </w:rPr>
        <w:t xml:space="preserve"> </w:t>
      </w:r>
    </w:p>
    <w:p w14:paraId="2D6ADF54" w14:textId="77777777" w:rsidR="007E13FC" w:rsidRDefault="007E13FC" w:rsidP="00E140EA">
      <w:pPr>
        <w:ind w:left="360"/>
        <w:rPr>
          <w:color w:val="000000"/>
          <w:sz w:val="22"/>
          <w:szCs w:val="22"/>
        </w:rPr>
      </w:pPr>
    </w:p>
    <w:p w14:paraId="780651DC" w14:textId="77777777" w:rsidR="00E140EA" w:rsidRPr="00CA36B1" w:rsidRDefault="00E140EA">
      <w:pPr>
        <w:numPr>
          <w:ilvl w:val="0"/>
          <w:numId w:val="2"/>
        </w:numPr>
        <w:rPr>
          <w:sz w:val="22"/>
          <w:szCs w:val="22"/>
        </w:rPr>
      </w:pPr>
      <w:hyperlink r:id="rId707" w:history="1">
        <w:r w:rsidRPr="002659B5">
          <w:rPr>
            <w:rStyle w:val="Hyperlink"/>
            <w:sz w:val="22"/>
            <w:szCs w:val="22"/>
          </w:rPr>
          <w:t xml:space="preserve">Habibi M, Chahal H, Opdahl A, Gjesdal O, Helle-Valle TM, Heckbert SR, McClelland R, Wu C, Shea S, Hundley G, Bluemke DA, Lima JA. Association of CMR-Measured LA Function </w:t>
        </w:r>
        <w:proofErr w:type="gramStart"/>
        <w:r w:rsidRPr="002659B5">
          <w:rPr>
            <w:rStyle w:val="Hyperlink"/>
            <w:sz w:val="22"/>
            <w:szCs w:val="22"/>
          </w:rPr>
          <w:t>With</w:t>
        </w:r>
        <w:proofErr w:type="gramEnd"/>
        <w:r w:rsidRPr="002659B5">
          <w:rPr>
            <w:rStyle w:val="Hyperlink"/>
            <w:sz w:val="22"/>
            <w:szCs w:val="22"/>
          </w:rPr>
          <w:t xml:space="preserve"> Heart Failure Development: Results </w:t>
        </w:r>
        <w:proofErr w:type="gramStart"/>
        <w:r w:rsidRPr="002659B5">
          <w:rPr>
            <w:rStyle w:val="Hyperlink"/>
            <w:sz w:val="22"/>
            <w:szCs w:val="22"/>
          </w:rPr>
          <w:t>From</w:t>
        </w:r>
        <w:proofErr w:type="gramEnd"/>
        <w:r w:rsidRPr="002659B5">
          <w:rPr>
            <w:rStyle w:val="Hyperlink"/>
            <w:sz w:val="22"/>
            <w:szCs w:val="22"/>
          </w:rPr>
          <w:t xml:space="preserve"> the MESA Study. </w:t>
        </w:r>
        <w:r w:rsidRPr="002659B5">
          <w:rPr>
            <w:rStyle w:val="Hyperlink"/>
            <w:i/>
            <w:sz w:val="22"/>
            <w:szCs w:val="22"/>
          </w:rPr>
          <w:t>JACC Cardiovasc Imaging</w:t>
        </w:r>
        <w:r w:rsidRPr="002659B5">
          <w:rPr>
            <w:rStyle w:val="Hyperlink"/>
            <w:sz w:val="22"/>
            <w:szCs w:val="22"/>
          </w:rPr>
          <w:t>. 2014;7(6):570-579.</w:t>
        </w:r>
      </w:hyperlink>
    </w:p>
    <w:p w14:paraId="257F558B" w14:textId="77777777" w:rsidR="00CA36B1" w:rsidRPr="00CA36B1" w:rsidRDefault="00CA36B1" w:rsidP="00CA36B1">
      <w:pPr>
        <w:ind w:left="360"/>
        <w:rPr>
          <w:sz w:val="22"/>
          <w:szCs w:val="22"/>
        </w:rPr>
      </w:pPr>
    </w:p>
    <w:p w14:paraId="21016946" w14:textId="77777777" w:rsidR="00CA36B1" w:rsidRPr="00546786" w:rsidRDefault="00CA36B1">
      <w:pPr>
        <w:numPr>
          <w:ilvl w:val="0"/>
          <w:numId w:val="2"/>
        </w:numPr>
        <w:rPr>
          <w:sz w:val="22"/>
          <w:szCs w:val="22"/>
        </w:rPr>
      </w:pPr>
      <w:hyperlink r:id="rId708" w:history="1">
        <w:r w:rsidRPr="003C590F">
          <w:rPr>
            <w:rStyle w:val="Hyperlink"/>
            <w:sz w:val="22"/>
            <w:szCs w:val="22"/>
          </w:rPr>
          <w:t xml:space="preserve">Jenny NS, Blumenthal RS, Kronmal RA, Rotter JI, Siscovick DS, Psaty BM. Associations of pentraxin 3 with cardiovascular disease: the Multi-Ethnic Study of Atherosclerosis. </w:t>
        </w:r>
        <w:r w:rsidRPr="003C590F">
          <w:rPr>
            <w:rStyle w:val="Hyperlink"/>
            <w:i/>
            <w:sz w:val="22"/>
            <w:szCs w:val="22"/>
          </w:rPr>
          <w:t xml:space="preserve">J </w:t>
        </w:r>
        <w:proofErr w:type="spellStart"/>
        <w:r w:rsidRPr="003C590F">
          <w:rPr>
            <w:rStyle w:val="Hyperlink"/>
            <w:i/>
            <w:sz w:val="22"/>
            <w:szCs w:val="22"/>
          </w:rPr>
          <w:t>Thromb</w:t>
        </w:r>
        <w:proofErr w:type="spellEnd"/>
        <w:r w:rsidRPr="003C590F">
          <w:rPr>
            <w:rStyle w:val="Hyperlink"/>
            <w:i/>
            <w:sz w:val="22"/>
            <w:szCs w:val="22"/>
          </w:rPr>
          <w:t xml:space="preserve"> </w:t>
        </w:r>
        <w:proofErr w:type="spellStart"/>
        <w:r w:rsidRPr="003C590F">
          <w:rPr>
            <w:rStyle w:val="Hyperlink"/>
            <w:i/>
            <w:sz w:val="22"/>
            <w:szCs w:val="22"/>
          </w:rPr>
          <w:t>Haemost</w:t>
        </w:r>
        <w:proofErr w:type="spellEnd"/>
        <w:r w:rsidRPr="003C590F">
          <w:rPr>
            <w:rStyle w:val="Hyperlink"/>
            <w:sz w:val="22"/>
            <w:szCs w:val="22"/>
          </w:rPr>
          <w:t>. 2014;12(6):999-1005.</w:t>
        </w:r>
      </w:hyperlink>
    </w:p>
    <w:p w14:paraId="4E30699C" w14:textId="77777777" w:rsidR="00546786" w:rsidRPr="00546786" w:rsidRDefault="00546786" w:rsidP="00546786">
      <w:pPr>
        <w:ind w:left="360"/>
        <w:rPr>
          <w:sz w:val="22"/>
          <w:szCs w:val="22"/>
        </w:rPr>
      </w:pPr>
    </w:p>
    <w:p w14:paraId="325074F1" w14:textId="77777777" w:rsidR="00546786" w:rsidRDefault="00546786">
      <w:pPr>
        <w:numPr>
          <w:ilvl w:val="0"/>
          <w:numId w:val="2"/>
        </w:numPr>
        <w:rPr>
          <w:sz w:val="22"/>
          <w:szCs w:val="22"/>
        </w:rPr>
      </w:pPr>
      <w:hyperlink r:id="rId709" w:history="1">
        <w:r w:rsidRPr="00AC597B">
          <w:rPr>
            <w:rStyle w:val="Hyperlink"/>
            <w:sz w:val="22"/>
            <w:szCs w:val="22"/>
          </w:rPr>
          <w:t xml:space="preserve">Leary PJ, Jenny NS, Barr RG, Bluemke DA, Harhay MO, Heckbert SR, Kronmal RA, Lima JA, </w:t>
        </w:r>
        <w:proofErr w:type="spellStart"/>
        <w:r w:rsidRPr="00AC597B">
          <w:rPr>
            <w:rStyle w:val="Hyperlink"/>
            <w:sz w:val="22"/>
            <w:szCs w:val="22"/>
          </w:rPr>
          <w:t>Mikacenic</w:t>
        </w:r>
        <w:proofErr w:type="spellEnd"/>
        <w:r w:rsidRPr="00AC597B">
          <w:rPr>
            <w:rStyle w:val="Hyperlink"/>
            <w:sz w:val="22"/>
            <w:szCs w:val="22"/>
          </w:rPr>
          <w:t xml:space="preserve"> C, Tracy RP, Kawut SM. Pentraxin-3 and the right ventricle: the Multi-Ethnic Study of Atherosclerosis-Right Ventricle Study. </w:t>
        </w:r>
        <w:proofErr w:type="spellStart"/>
        <w:r w:rsidRPr="00AC597B">
          <w:rPr>
            <w:rStyle w:val="Hyperlink"/>
            <w:i/>
            <w:sz w:val="22"/>
            <w:szCs w:val="22"/>
          </w:rPr>
          <w:t>Pulm</w:t>
        </w:r>
        <w:proofErr w:type="spellEnd"/>
        <w:r w:rsidRPr="00AC597B">
          <w:rPr>
            <w:rStyle w:val="Hyperlink"/>
            <w:i/>
            <w:sz w:val="22"/>
            <w:szCs w:val="22"/>
          </w:rPr>
          <w:t xml:space="preserve"> Circ</w:t>
        </w:r>
        <w:r w:rsidRPr="00AC597B">
          <w:rPr>
            <w:rStyle w:val="Hyperlink"/>
            <w:sz w:val="22"/>
            <w:szCs w:val="22"/>
          </w:rPr>
          <w:t>. 2014;4(2):250-259.</w:t>
        </w:r>
      </w:hyperlink>
      <w:r>
        <w:rPr>
          <w:sz w:val="22"/>
          <w:szCs w:val="22"/>
        </w:rPr>
        <w:t xml:space="preserve"> </w:t>
      </w:r>
      <w:r w:rsidR="00EC2794">
        <w:rPr>
          <w:sz w:val="22"/>
          <w:szCs w:val="22"/>
        </w:rPr>
        <w:t xml:space="preserve"> </w:t>
      </w:r>
    </w:p>
    <w:p w14:paraId="53A31146" w14:textId="77777777" w:rsidR="00C34171" w:rsidRDefault="00C34171" w:rsidP="006A559F">
      <w:pPr>
        <w:ind w:left="360"/>
        <w:rPr>
          <w:color w:val="000000"/>
          <w:sz w:val="22"/>
          <w:szCs w:val="22"/>
        </w:rPr>
      </w:pPr>
    </w:p>
    <w:p w14:paraId="31DA8E76" w14:textId="77777777" w:rsidR="006A559F" w:rsidRDefault="006A559F">
      <w:pPr>
        <w:numPr>
          <w:ilvl w:val="0"/>
          <w:numId w:val="2"/>
        </w:numPr>
        <w:rPr>
          <w:color w:val="000000"/>
          <w:sz w:val="22"/>
          <w:szCs w:val="22"/>
        </w:rPr>
      </w:pPr>
      <w:hyperlink r:id="rId710" w:history="1">
        <w:r w:rsidRPr="006A559F">
          <w:rPr>
            <w:rStyle w:val="Hyperlink"/>
            <w:sz w:val="22"/>
            <w:szCs w:val="22"/>
          </w:rPr>
          <w:t xml:space="preserve">Turin TC, Coresh J, Matsushita K, Sang Y, Ballew SH, Appel LJ, Arima H, Chadban SJ, Cirillo M, </w:t>
        </w:r>
        <w:proofErr w:type="spellStart"/>
        <w:r w:rsidRPr="006A559F">
          <w:rPr>
            <w:rStyle w:val="Hyperlink"/>
            <w:sz w:val="22"/>
            <w:szCs w:val="22"/>
          </w:rPr>
          <w:t>Djurdjev</w:t>
        </w:r>
        <w:proofErr w:type="spellEnd"/>
        <w:r w:rsidRPr="006A559F">
          <w:rPr>
            <w:rStyle w:val="Hyperlink"/>
            <w:sz w:val="22"/>
            <w:szCs w:val="22"/>
          </w:rPr>
          <w:t xml:space="preserve"> O, Green JA, Heine GH, Inder LA, Irie F, Ishani A, Ix JH, </w:t>
        </w:r>
        <w:proofErr w:type="spellStart"/>
        <w:r w:rsidRPr="006A559F">
          <w:rPr>
            <w:rStyle w:val="Hyperlink"/>
            <w:sz w:val="22"/>
            <w:szCs w:val="22"/>
          </w:rPr>
          <w:t>Kovesdy</w:t>
        </w:r>
        <w:proofErr w:type="spellEnd"/>
        <w:r w:rsidRPr="006A559F">
          <w:rPr>
            <w:rStyle w:val="Hyperlink"/>
            <w:sz w:val="22"/>
            <w:szCs w:val="22"/>
          </w:rPr>
          <w:t xml:space="preserve"> CP, Marks A, Ohkubo T, Shalev V, Shankar A, Wen CP, de Jong PE, Iseki K, Stengel B, Gansevoort RT, Levey AS; for the CKD Prognosis Consortium. Decline in Estimated Glomerular Filtration Rate and Subsequent Risk of End Stage Renal Disease and Mortality. </w:t>
        </w:r>
        <w:r w:rsidRPr="006A559F">
          <w:rPr>
            <w:rStyle w:val="Hyperlink"/>
            <w:i/>
            <w:sz w:val="22"/>
            <w:szCs w:val="22"/>
          </w:rPr>
          <w:t>JAMA</w:t>
        </w:r>
        <w:r w:rsidRPr="006A559F">
          <w:rPr>
            <w:rStyle w:val="Hyperlink"/>
            <w:sz w:val="22"/>
            <w:szCs w:val="22"/>
          </w:rPr>
          <w:t>. 2014;311(24):2518-2531.</w:t>
        </w:r>
      </w:hyperlink>
      <w:r w:rsidR="00C34171">
        <w:rPr>
          <w:color w:val="000000"/>
          <w:sz w:val="22"/>
          <w:szCs w:val="22"/>
        </w:rPr>
        <w:t xml:space="preserve">  </w:t>
      </w:r>
    </w:p>
    <w:p w14:paraId="28980B27" w14:textId="77777777" w:rsidR="00C34171" w:rsidRDefault="00C34171" w:rsidP="00C34171">
      <w:pPr>
        <w:ind w:left="360"/>
        <w:rPr>
          <w:color w:val="000000"/>
          <w:sz w:val="22"/>
          <w:szCs w:val="22"/>
        </w:rPr>
      </w:pPr>
    </w:p>
    <w:p w14:paraId="6BF0992D" w14:textId="77777777" w:rsidR="00C34171" w:rsidRDefault="001D61AF">
      <w:pPr>
        <w:numPr>
          <w:ilvl w:val="0"/>
          <w:numId w:val="2"/>
        </w:numPr>
        <w:rPr>
          <w:color w:val="000000"/>
          <w:sz w:val="22"/>
          <w:szCs w:val="22"/>
        </w:rPr>
      </w:pPr>
      <w:hyperlink r:id="rId711" w:history="1">
        <w:r w:rsidRPr="00B72F7F">
          <w:rPr>
            <w:rStyle w:val="Hyperlink"/>
            <w:sz w:val="22"/>
            <w:szCs w:val="22"/>
          </w:rPr>
          <w:t xml:space="preserve">Tsai MY, Guan W, Steffen BT, Lemaitre RN, Wu JHY, Tanaka T, Manichaikul A, Foy M, Rich SS, Wang L, Nettleton JA, Tang W, Gu X, Bandinelli S, King IB, McKnight B, Psaty BM, Siscovick D, Djousse L, Chen YI, Ferrucci L, </w:t>
        </w:r>
        <w:proofErr w:type="spellStart"/>
        <w:r w:rsidRPr="00B72F7F">
          <w:rPr>
            <w:rStyle w:val="Hyperlink"/>
            <w:sz w:val="22"/>
            <w:szCs w:val="22"/>
          </w:rPr>
          <w:t>Fornage</w:t>
        </w:r>
        <w:proofErr w:type="spellEnd"/>
        <w:r w:rsidRPr="00B72F7F">
          <w:rPr>
            <w:rStyle w:val="Hyperlink"/>
            <w:sz w:val="22"/>
            <w:szCs w:val="22"/>
          </w:rPr>
          <w:t xml:space="preserve"> M, </w:t>
        </w:r>
        <w:proofErr w:type="spellStart"/>
        <w:r w:rsidRPr="00B72F7F">
          <w:rPr>
            <w:rStyle w:val="Hyperlink"/>
            <w:sz w:val="22"/>
            <w:szCs w:val="22"/>
          </w:rPr>
          <w:t>Mozafarrian</w:t>
        </w:r>
        <w:proofErr w:type="spellEnd"/>
        <w:r w:rsidRPr="00B72F7F">
          <w:rPr>
            <w:rStyle w:val="Hyperlink"/>
            <w:sz w:val="22"/>
            <w:szCs w:val="22"/>
          </w:rPr>
          <w:t xml:space="preserve"> D, Tsai MY, Steffen LM. Genome-wide </w:t>
        </w:r>
        <w:proofErr w:type="gramStart"/>
        <w:r w:rsidRPr="00B72F7F">
          <w:rPr>
            <w:rStyle w:val="Hyperlink"/>
            <w:sz w:val="22"/>
            <w:szCs w:val="22"/>
          </w:rPr>
          <w:t>association</w:t>
        </w:r>
        <w:proofErr w:type="gramEnd"/>
        <w:r w:rsidRPr="00B72F7F">
          <w:rPr>
            <w:rStyle w:val="Hyperlink"/>
            <w:sz w:val="22"/>
            <w:szCs w:val="22"/>
          </w:rPr>
          <w:t xml:space="preserve"> study of plasma N6 polyunsaturated fatty acids within the cohorts for heart and aging research in genomic epidemiology consortium. </w:t>
        </w:r>
        <w:r w:rsidRPr="00B72F7F">
          <w:rPr>
            <w:rStyle w:val="Hyperlink"/>
            <w:i/>
            <w:sz w:val="22"/>
            <w:szCs w:val="22"/>
          </w:rPr>
          <w:t>Circ Cardiovasc Genet</w:t>
        </w:r>
        <w:r w:rsidRPr="00B72F7F">
          <w:rPr>
            <w:rStyle w:val="Hyperlink"/>
            <w:sz w:val="22"/>
            <w:szCs w:val="22"/>
          </w:rPr>
          <w:t>. 2014;7(3):321-331.</w:t>
        </w:r>
      </w:hyperlink>
    </w:p>
    <w:p w14:paraId="08315487" w14:textId="77777777" w:rsidR="00F5043E" w:rsidRDefault="00F5043E" w:rsidP="00F5043E">
      <w:pPr>
        <w:ind w:left="360"/>
        <w:rPr>
          <w:color w:val="000000"/>
          <w:sz w:val="22"/>
          <w:szCs w:val="22"/>
        </w:rPr>
      </w:pPr>
    </w:p>
    <w:p w14:paraId="67847836" w14:textId="77777777" w:rsidR="00F5043E" w:rsidRDefault="00AA596E">
      <w:pPr>
        <w:numPr>
          <w:ilvl w:val="0"/>
          <w:numId w:val="2"/>
        </w:numPr>
        <w:rPr>
          <w:color w:val="000000"/>
          <w:sz w:val="22"/>
          <w:szCs w:val="22"/>
        </w:rPr>
      </w:pPr>
      <w:hyperlink r:id="rId712" w:history="1">
        <w:r w:rsidRPr="001531BD">
          <w:rPr>
            <w:rStyle w:val="Hyperlink"/>
            <w:sz w:val="22"/>
            <w:szCs w:val="22"/>
          </w:rPr>
          <w:t xml:space="preserve">Farber CR, Mesner LD, Ray B, Hsu YH, Manichaikul A, Lum E, Bryda EC, Rich SS, Rosen CJ, Criqui MH, Allison M, Budoff MJ, Clemens TL. Bicc1 is a genetic determinant of </w:t>
        </w:r>
        <w:proofErr w:type="spellStart"/>
        <w:r w:rsidRPr="001531BD">
          <w:rPr>
            <w:rStyle w:val="Hyperlink"/>
            <w:sz w:val="22"/>
            <w:szCs w:val="22"/>
          </w:rPr>
          <w:t>osteoblastogenesis</w:t>
        </w:r>
        <w:proofErr w:type="spellEnd"/>
        <w:r w:rsidRPr="001531BD">
          <w:rPr>
            <w:rStyle w:val="Hyperlink"/>
            <w:sz w:val="22"/>
            <w:szCs w:val="22"/>
          </w:rPr>
          <w:t xml:space="preserve"> and bone mineral density. </w:t>
        </w:r>
        <w:r w:rsidRPr="001531BD">
          <w:rPr>
            <w:rStyle w:val="Hyperlink"/>
            <w:i/>
            <w:sz w:val="22"/>
            <w:szCs w:val="22"/>
          </w:rPr>
          <w:t>J Clin Invest</w:t>
        </w:r>
        <w:r w:rsidRPr="001531BD">
          <w:rPr>
            <w:rStyle w:val="Hyperlink"/>
            <w:sz w:val="22"/>
            <w:szCs w:val="22"/>
          </w:rPr>
          <w:t>. 2014;124(6):2736-2749.</w:t>
        </w:r>
      </w:hyperlink>
    </w:p>
    <w:p w14:paraId="6004A028" w14:textId="77777777" w:rsidR="00271302" w:rsidRDefault="00271302" w:rsidP="00271302">
      <w:pPr>
        <w:ind w:left="360"/>
        <w:rPr>
          <w:color w:val="000000"/>
          <w:sz w:val="22"/>
          <w:szCs w:val="22"/>
        </w:rPr>
      </w:pPr>
    </w:p>
    <w:p w14:paraId="2C8117FE" w14:textId="77777777" w:rsidR="00271302" w:rsidRPr="00271302" w:rsidRDefault="00271302">
      <w:pPr>
        <w:numPr>
          <w:ilvl w:val="0"/>
          <w:numId w:val="2"/>
        </w:numPr>
        <w:rPr>
          <w:color w:val="000000"/>
          <w:sz w:val="22"/>
          <w:szCs w:val="22"/>
        </w:rPr>
      </w:pPr>
      <w:hyperlink r:id="rId713" w:history="1">
        <w:r w:rsidRPr="00271302">
          <w:rPr>
            <w:rStyle w:val="Hyperlink"/>
            <w:sz w:val="22"/>
            <w:szCs w:val="22"/>
          </w:rPr>
          <w:t>Hughes-Austin JM, Wassel CL, Jimenez J, Criqui MH, Ix JH, Rasmussen-</w:t>
        </w:r>
        <w:proofErr w:type="spellStart"/>
        <w:r w:rsidRPr="00271302">
          <w:rPr>
            <w:rStyle w:val="Hyperlink"/>
            <w:sz w:val="22"/>
            <w:szCs w:val="22"/>
          </w:rPr>
          <w:t>Trovik</w:t>
        </w:r>
        <w:proofErr w:type="spellEnd"/>
        <w:r w:rsidRPr="00271302">
          <w:rPr>
            <w:rStyle w:val="Hyperlink"/>
            <w:sz w:val="22"/>
            <w:szCs w:val="22"/>
          </w:rPr>
          <w:t xml:space="preserve"> LJ, Budoff MJ, Jenny NS, Allison MA. The relationship between adiposity-associated inflammation and coronary artery and abdominal aortic calcium differs by strata of central adiposity: The Multi-Ethnic Study of Atherosclerosis (MESA). </w:t>
        </w:r>
        <w:proofErr w:type="spellStart"/>
        <w:r w:rsidRPr="00271302">
          <w:rPr>
            <w:rStyle w:val="Hyperlink"/>
            <w:i/>
            <w:sz w:val="22"/>
            <w:szCs w:val="22"/>
          </w:rPr>
          <w:t>Vasc</w:t>
        </w:r>
        <w:proofErr w:type="spellEnd"/>
        <w:r w:rsidRPr="00271302">
          <w:rPr>
            <w:rStyle w:val="Hyperlink"/>
            <w:i/>
            <w:sz w:val="22"/>
            <w:szCs w:val="22"/>
          </w:rPr>
          <w:t xml:space="preserve"> Med</w:t>
        </w:r>
        <w:r w:rsidRPr="00271302">
          <w:rPr>
            <w:rStyle w:val="Hyperlink"/>
            <w:sz w:val="22"/>
            <w:szCs w:val="22"/>
          </w:rPr>
          <w:t>. 2014;19(4):264-271.</w:t>
        </w:r>
      </w:hyperlink>
    </w:p>
    <w:p w14:paraId="6F822F9B" w14:textId="77777777" w:rsidR="00C34171" w:rsidRPr="006A559F" w:rsidRDefault="00C34171" w:rsidP="00C34171">
      <w:pPr>
        <w:rPr>
          <w:color w:val="000000"/>
          <w:sz w:val="22"/>
          <w:szCs w:val="22"/>
        </w:rPr>
      </w:pPr>
    </w:p>
    <w:p w14:paraId="70694052" w14:textId="77777777" w:rsidR="00A13408" w:rsidRDefault="00A13408">
      <w:pPr>
        <w:numPr>
          <w:ilvl w:val="0"/>
          <w:numId w:val="2"/>
        </w:numPr>
        <w:rPr>
          <w:color w:val="000000"/>
          <w:sz w:val="22"/>
          <w:szCs w:val="22"/>
        </w:rPr>
      </w:pPr>
      <w:hyperlink r:id="rId714" w:history="1">
        <w:r w:rsidRPr="00557D35">
          <w:rPr>
            <w:rStyle w:val="Hyperlink"/>
            <w:sz w:val="22"/>
            <w:szCs w:val="22"/>
          </w:rPr>
          <w:t xml:space="preserve">Criqui MH, Denenberg JO, McClelland RL, Allison MA, Ix JH, Guerci A, Cohoon KP, Srikanthan P, Watson KE, Wong ND. Abdominal aortic calcium, coronary artery calcium, and cardiovascular morbidity and mortality in the multi-ethnic study of atherosclerosis. </w:t>
        </w:r>
        <w:proofErr w:type="spellStart"/>
        <w:r w:rsidRPr="00557D35">
          <w:rPr>
            <w:rStyle w:val="Hyperlink"/>
            <w:i/>
            <w:sz w:val="22"/>
            <w:szCs w:val="22"/>
          </w:rPr>
          <w:t>Arterioscler</w:t>
        </w:r>
        <w:proofErr w:type="spellEnd"/>
        <w:r w:rsidRPr="00557D35">
          <w:rPr>
            <w:rStyle w:val="Hyperlink"/>
            <w:i/>
            <w:sz w:val="22"/>
            <w:szCs w:val="22"/>
          </w:rPr>
          <w:t xml:space="preserve"> </w:t>
        </w:r>
        <w:proofErr w:type="spellStart"/>
        <w:r w:rsidRPr="00557D35">
          <w:rPr>
            <w:rStyle w:val="Hyperlink"/>
            <w:i/>
            <w:sz w:val="22"/>
            <w:szCs w:val="22"/>
          </w:rPr>
          <w:t>Thromb</w:t>
        </w:r>
        <w:proofErr w:type="spellEnd"/>
        <w:r w:rsidRPr="00557D35">
          <w:rPr>
            <w:rStyle w:val="Hyperlink"/>
            <w:i/>
            <w:sz w:val="22"/>
            <w:szCs w:val="22"/>
          </w:rPr>
          <w:t xml:space="preserve"> </w:t>
        </w:r>
        <w:proofErr w:type="spellStart"/>
        <w:r w:rsidRPr="00557D35">
          <w:rPr>
            <w:rStyle w:val="Hyperlink"/>
            <w:i/>
            <w:sz w:val="22"/>
            <w:szCs w:val="22"/>
          </w:rPr>
          <w:t>Vasc</w:t>
        </w:r>
        <w:proofErr w:type="spellEnd"/>
        <w:r w:rsidRPr="00557D35">
          <w:rPr>
            <w:rStyle w:val="Hyperlink"/>
            <w:i/>
            <w:sz w:val="22"/>
            <w:szCs w:val="22"/>
          </w:rPr>
          <w:t xml:space="preserve"> Biol</w:t>
        </w:r>
        <w:r w:rsidRPr="00557D35">
          <w:rPr>
            <w:rStyle w:val="Hyperlink"/>
            <w:sz w:val="22"/>
            <w:szCs w:val="22"/>
          </w:rPr>
          <w:t>. 2014;34(7):1574-1579.</w:t>
        </w:r>
      </w:hyperlink>
      <w:r w:rsidR="0037165E">
        <w:rPr>
          <w:color w:val="000000"/>
          <w:sz w:val="22"/>
          <w:szCs w:val="22"/>
        </w:rPr>
        <w:t xml:space="preserve"> </w:t>
      </w:r>
    </w:p>
    <w:p w14:paraId="10D5831A" w14:textId="77777777" w:rsidR="0037165E" w:rsidRDefault="0037165E" w:rsidP="0037165E">
      <w:pPr>
        <w:ind w:left="360"/>
        <w:rPr>
          <w:color w:val="000000"/>
          <w:sz w:val="22"/>
          <w:szCs w:val="22"/>
        </w:rPr>
      </w:pPr>
    </w:p>
    <w:p w14:paraId="6A1332EA" w14:textId="77777777" w:rsidR="0037165E" w:rsidRDefault="0037165E">
      <w:pPr>
        <w:numPr>
          <w:ilvl w:val="0"/>
          <w:numId w:val="2"/>
        </w:numPr>
        <w:rPr>
          <w:color w:val="000000"/>
          <w:sz w:val="22"/>
          <w:szCs w:val="22"/>
        </w:rPr>
      </w:pPr>
      <w:hyperlink r:id="rId715" w:history="1">
        <w:r w:rsidRPr="008B7454">
          <w:rPr>
            <w:rStyle w:val="Hyperlink"/>
            <w:sz w:val="22"/>
            <w:szCs w:val="22"/>
          </w:rPr>
          <w:t>Needham BL, Carroll JE, Diez Roux AV, Fitzpatrick AL, Moore K, Seeman TE. Neighborhood characteristics and leukocyte telomere length</w:t>
        </w:r>
        <w:proofErr w:type="gramStart"/>
        <w:r w:rsidRPr="008B7454">
          <w:rPr>
            <w:rStyle w:val="Hyperlink"/>
            <w:sz w:val="22"/>
            <w:szCs w:val="22"/>
          </w:rPr>
          <w:t>:  The</w:t>
        </w:r>
        <w:proofErr w:type="gramEnd"/>
        <w:r w:rsidRPr="008B7454">
          <w:rPr>
            <w:rStyle w:val="Hyperlink"/>
            <w:sz w:val="22"/>
            <w:szCs w:val="22"/>
          </w:rPr>
          <w:t xml:space="preserve"> Multi-Ethnic Study of Atherosclerosis. </w:t>
        </w:r>
        <w:r w:rsidRPr="008B7454">
          <w:rPr>
            <w:rStyle w:val="Hyperlink"/>
            <w:i/>
            <w:sz w:val="22"/>
            <w:szCs w:val="22"/>
          </w:rPr>
          <w:t>Health Place</w:t>
        </w:r>
        <w:r w:rsidRPr="008B7454">
          <w:rPr>
            <w:rStyle w:val="Hyperlink"/>
            <w:sz w:val="22"/>
            <w:szCs w:val="22"/>
          </w:rPr>
          <w:t xml:space="preserve">. </w:t>
        </w:r>
        <w:proofErr w:type="gramStart"/>
        <w:r w:rsidRPr="008B7454">
          <w:rPr>
            <w:rStyle w:val="Hyperlink"/>
            <w:sz w:val="22"/>
            <w:szCs w:val="22"/>
          </w:rPr>
          <w:t>2014;28:167</w:t>
        </w:r>
        <w:proofErr w:type="gramEnd"/>
        <w:r w:rsidRPr="008B7454">
          <w:rPr>
            <w:rStyle w:val="Hyperlink"/>
            <w:sz w:val="22"/>
            <w:szCs w:val="22"/>
          </w:rPr>
          <w:t>-172.</w:t>
        </w:r>
      </w:hyperlink>
      <w:r w:rsidR="000E27D9">
        <w:rPr>
          <w:color w:val="000000"/>
          <w:sz w:val="22"/>
          <w:szCs w:val="22"/>
        </w:rPr>
        <w:t xml:space="preserve"> </w:t>
      </w:r>
    </w:p>
    <w:p w14:paraId="7D953D3B" w14:textId="77777777" w:rsidR="000E27D9" w:rsidRDefault="000E27D9" w:rsidP="000E27D9">
      <w:pPr>
        <w:ind w:left="360"/>
        <w:rPr>
          <w:color w:val="000000"/>
          <w:sz w:val="22"/>
          <w:szCs w:val="22"/>
        </w:rPr>
      </w:pPr>
    </w:p>
    <w:p w14:paraId="615AF4CC" w14:textId="77777777" w:rsidR="000E27D9" w:rsidRDefault="000E27D9">
      <w:pPr>
        <w:numPr>
          <w:ilvl w:val="0"/>
          <w:numId w:val="2"/>
        </w:numPr>
        <w:rPr>
          <w:color w:val="000000"/>
          <w:sz w:val="22"/>
          <w:szCs w:val="22"/>
        </w:rPr>
      </w:pPr>
      <w:hyperlink r:id="rId716" w:history="1">
        <w:r w:rsidRPr="000E27D9">
          <w:rPr>
            <w:rStyle w:val="Hyperlink"/>
            <w:sz w:val="22"/>
            <w:szCs w:val="22"/>
          </w:rPr>
          <w:t xml:space="preserve">Hame Y, Angelini ED, Hoffman EA, Barr RG, Laine AF. Adaptive Quantification and Longitudinal Analysis of Pulmonary Emphysema </w:t>
        </w:r>
        <w:proofErr w:type="gramStart"/>
        <w:r w:rsidRPr="000E27D9">
          <w:rPr>
            <w:rStyle w:val="Hyperlink"/>
            <w:sz w:val="22"/>
            <w:szCs w:val="22"/>
          </w:rPr>
          <w:t>With</w:t>
        </w:r>
        <w:proofErr w:type="gramEnd"/>
        <w:r w:rsidRPr="000E27D9">
          <w:rPr>
            <w:rStyle w:val="Hyperlink"/>
            <w:sz w:val="22"/>
            <w:szCs w:val="22"/>
          </w:rPr>
          <w:t xml:space="preserve"> a Hidden Markov Measure Field Model. </w:t>
        </w:r>
        <w:r w:rsidRPr="000E27D9">
          <w:rPr>
            <w:rStyle w:val="Hyperlink"/>
            <w:i/>
            <w:sz w:val="22"/>
            <w:szCs w:val="22"/>
          </w:rPr>
          <w:t>IEEE Trans Med Imaging</w:t>
        </w:r>
        <w:r w:rsidRPr="000E27D9">
          <w:rPr>
            <w:rStyle w:val="Hyperlink"/>
            <w:sz w:val="22"/>
            <w:szCs w:val="22"/>
          </w:rPr>
          <w:t>. 2014;33(7):1527-1540.</w:t>
        </w:r>
      </w:hyperlink>
      <w:r w:rsidR="00C94E6D">
        <w:rPr>
          <w:color w:val="000000"/>
          <w:sz w:val="22"/>
          <w:szCs w:val="22"/>
        </w:rPr>
        <w:t xml:space="preserve"> </w:t>
      </w:r>
    </w:p>
    <w:p w14:paraId="796E1364" w14:textId="77777777" w:rsidR="00215FAE" w:rsidRDefault="00215FAE" w:rsidP="00C94E6D">
      <w:pPr>
        <w:ind w:left="360"/>
        <w:rPr>
          <w:color w:val="000000"/>
          <w:sz w:val="22"/>
          <w:szCs w:val="22"/>
        </w:rPr>
      </w:pPr>
    </w:p>
    <w:p w14:paraId="0EEAE901" w14:textId="77777777" w:rsidR="00C94E6D" w:rsidRDefault="00C94E6D">
      <w:pPr>
        <w:numPr>
          <w:ilvl w:val="0"/>
          <w:numId w:val="2"/>
        </w:numPr>
        <w:rPr>
          <w:color w:val="000000"/>
          <w:sz w:val="22"/>
          <w:szCs w:val="22"/>
        </w:rPr>
      </w:pPr>
      <w:r>
        <w:rPr>
          <w:color w:val="000000"/>
          <w:sz w:val="22"/>
          <w:szCs w:val="22"/>
        </w:rPr>
        <w:t xml:space="preserve"> </w:t>
      </w:r>
      <w:hyperlink r:id="rId717" w:history="1">
        <w:r w:rsidRPr="0084264D">
          <w:rPr>
            <w:rStyle w:val="Hyperlink"/>
            <w:sz w:val="22"/>
            <w:szCs w:val="22"/>
          </w:rPr>
          <w:t xml:space="preserve">Mahmoodi BK, </w:t>
        </w:r>
        <w:proofErr w:type="spellStart"/>
        <w:r w:rsidRPr="0084264D">
          <w:rPr>
            <w:rStyle w:val="Hyperlink"/>
            <w:sz w:val="22"/>
            <w:szCs w:val="22"/>
          </w:rPr>
          <w:t>Yatsuya</w:t>
        </w:r>
        <w:proofErr w:type="spellEnd"/>
        <w:r w:rsidRPr="0084264D">
          <w:rPr>
            <w:rStyle w:val="Hyperlink"/>
            <w:sz w:val="22"/>
            <w:szCs w:val="22"/>
          </w:rPr>
          <w:t xml:space="preserve"> H, Matsushita K, Sang Y, Gottesman RF, Astor BC, Woodward M, Longstreth WT Jr, Psaty BM, Shlipak MG, Folsom AR, Gansevoort RT, Coresh J. Associations of kidney disease measures with ischemic versus hemorrhagic </w:t>
        </w:r>
        <w:proofErr w:type="gramStart"/>
        <w:r w:rsidRPr="0084264D">
          <w:rPr>
            <w:rStyle w:val="Hyperlink"/>
            <w:sz w:val="22"/>
            <w:szCs w:val="22"/>
          </w:rPr>
          <w:t>stokes:</w:t>
        </w:r>
        <w:proofErr w:type="gramEnd"/>
        <w:r w:rsidRPr="0084264D">
          <w:rPr>
            <w:rStyle w:val="Hyperlink"/>
            <w:sz w:val="22"/>
            <w:szCs w:val="22"/>
          </w:rPr>
          <w:t xml:space="preserve"> pooled analyses of 4 prospective community-based cohorts. </w:t>
        </w:r>
        <w:r w:rsidRPr="0084264D">
          <w:rPr>
            <w:rStyle w:val="Hyperlink"/>
            <w:i/>
            <w:sz w:val="22"/>
            <w:szCs w:val="22"/>
          </w:rPr>
          <w:t>Stroke</w:t>
        </w:r>
        <w:r w:rsidRPr="0084264D">
          <w:rPr>
            <w:rStyle w:val="Hyperlink"/>
            <w:sz w:val="22"/>
            <w:szCs w:val="22"/>
          </w:rPr>
          <w:t>.</w:t>
        </w:r>
        <w:r>
          <w:rPr>
            <w:rStyle w:val="Hyperlink"/>
            <w:sz w:val="22"/>
            <w:szCs w:val="22"/>
          </w:rPr>
          <w:t xml:space="preserve"> </w:t>
        </w:r>
        <w:r w:rsidRPr="0084264D">
          <w:rPr>
            <w:rStyle w:val="Hyperlink"/>
            <w:sz w:val="22"/>
            <w:szCs w:val="22"/>
          </w:rPr>
          <w:t>2014;45(7):1925-1931.</w:t>
        </w:r>
      </w:hyperlink>
      <w:r w:rsidR="00414F00">
        <w:rPr>
          <w:color w:val="000000"/>
          <w:sz w:val="22"/>
          <w:szCs w:val="22"/>
        </w:rPr>
        <w:t xml:space="preserve"> </w:t>
      </w:r>
    </w:p>
    <w:p w14:paraId="64F980A3" w14:textId="77777777" w:rsidR="00414F00" w:rsidRDefault="00414F00" w:rsidP="00414F00">
      <w:pPr>
        <w:ind w:left="360"/>
        <w:rPr>
          <w:color w:val="000000"/>
          <w:sz w:val="22"/>
          <w:szCs w:val="22"/>
        </w:rPr>
      </w:pPr>
    </w:p>
    <w:p w14:paraId="52C8CCAC" w14:textId="77777777" w:rsidR="00414F00" w:rsidRDefault="00414F00">
      <w:pPr>
        <w:numPr>
          <w:ilvl w:val="0"/>
          <w:numId w:val="2"/>
        </w:numPr>
        <w:rPr>
          <w:color w:val="000000"/>
          <w:sz w:val="22"/>
          <w:szCs w:val="22"/>
        </w:rPr>
      </w:pPr>
      <w:r>
        <w:rPr>
          <w:color w:val="000000"/>
          <w:sz w:val="22"/>
          <w:szCs w:val="22"/>
        </w:rPr>
        <w:t xml:space="preserve">  </w:t>
      </w:r>
      <w:hyperlink r:id="rId718" w:history="1">
        <w:r w:rsidRPr="00305616">
          <w:rPr>
            <w:rStyle w:val="Hyperlink"/>
            <w:sz w:val="22"/>
            <w:szCs w:val="22"/>
          </w:rPr>
          <w:t xml:space="preserve">Hoffman EA, Ahmed FS, Baumhauer H, Budoff M, Carr JJ, Kronmal R, Reddy S, Barr RG. Variation in the Percent of Emphysema-Like Lung in a Healthy, Nonsmoking Multiethnic Sample. The MESA Lung Study. </w:t>
        </w:r>
        <w:r w:rsidRPr="00305616">
          <w:rPr>
            <w:rStyle w:val="Hyperlink"/>
            <w:i/>
            <w:sz w:val="22"/>
            <w:szCs w:val="22"/>
          </w:rPr>
          <w:t xml:space="preserve">Ann Am </w:t>
        </w:r>
        <w:proofErr w:type="spellStart"/>
        <w:r w:rsidRPr="00305616">
          <w:rPr>
            <w:rStyle w:val="Hyperlink"/>
            <w:i/>
            <w:sz w:val="22"/>
            <w:szCs w:val="22"/>
          </w:rPr>
          <w:t>Thorac</w:t>
        </w:r>
        <w:proofErr w:type="spellEnd"/>
        <w:r w:rsidRPr="00305616">
          <w:rPr>
            <w:rStyle w:val="Hyperlink"/>
            <w:i/>
            <w:sz w:val="22"/>
            <w:szCs w:val="22"/>
          </w:rPr>
          <w:t xml:space="preserve"> Soc</w:t>
        </w:r>
        <w:r w:rsidRPr="00305616">
          <w:rPr>
            <w:rStyle w:val="Hyperlink"/>
            <w:sz w:val="22"/>
            <w:szCs w:val="22"/>
          </w:rPr>
          <w:t>. 2014;11(6):898-907.</w:t>
        </w:r>
      </w:hyperlink>
    </w:p>
    <w:p w14:paraId="7C60CC0E" w14:textId="77777777" w:rsidR="007E13FC" w:rsidRDefault="007E13FC" w:rsidP="0046421F">
      <w:pPr>
        <w:ind w:left="360"/>
        <w:rPr>
          <w:color w:val="000000"/>
          <w:sz w:val="22"/>
          <w:szCs w:val="22"/>
        </w:rPr>
      </w:pPr>
    </w:p>
    <w:p w14:paraId="288132AB" w14:textId="77777777" w:rsidR="0046421F" w:rsidRDefault="0046421F">
      <w:pPr>
        <w:numPr>
          <w:ilvl w:val="0"/>
          <w:numId w:val="2"/>
        </w:numPr>
        <w:rPr>
          <w:color w:val="000000"/>
          <w:sz w:val="22"/>
          <w:szCs w:val="22"/>
        </w:rPr>
      </w:pPr>
      <w:hyperlink r:id="rId719" w:history="1">
        <w:r w:rsidRPr="000F635E">
          <w:rPr>
            <w:rStyle w:val="Hyperlink"/>
            <w:sz w:val="22"/>
            <w:szCs w:val="22"/>
          </w:rPr>
          <w:t xml:space="preserve">Mathew JS, Sachs MC, Katz R, Patton KK, Heckbert SR, Hoofnagle AN, Alonso A, </w:t>
        </w:r>
        <w:proofErr w:type="spellStart"/>
        <w:r w:rsidRPr="000F635E">
          <w:rPr>
            <w:rStyle w:val="Hyperlink"/>
            <w:sz w:val="22"/>
            <w:szCs w:val="22"/>
          </w:rPr>
          <w:t>Chonchol</w:t>
        </w:r>
        <w:proofErr w:type="spellEnd"/>
        <w:r w:rsidRPr="000F635E">
          <w:rPr>
            <w:rStyle w:val="Hyperlink"/>
            <w:sz w:val="22"/>
            <w:szCs w:val="22"/>
          </w:rPr>
          <w:t xml:space="preserve"> M, Deo R, Ix JH, Siscovick DS, Kestenbaum B, de Boer IH. Fibroblast Growth Factor-23 and Incident Atrial Fibrillation: The Multi-Ethnic Study of Atherosclerosis (MESA) and the Cardiovascular Health Study (CHS). </w:t>
        </w:r>
        <w:r w:rsidRPr="000F635E">
          <w:rPr>
            <w:rStyle w:val="Hyperlink"/>
            <w:i/>
            <w:sz w:val="22"/>
            <w:szCs w:val="22"/>
          </w:rPr>
          <w:t>Circulation</w:t>
        </w:r>
        <w:r w:rsidRPr="000F635E">
          <w:rPr>
            <w:rStyle w:val="Hyperlink"/>
            <w:sz w:val="22"/>
            <w:szCs w:val="22"/>
          </w:rPr>
          <w:t>. 2014;130(4):298-307.</w:t>
        </w:r>
      </w:hyperlink>
      <w:r w:rsidR="00C627E6">
        <w:rPr>
          <w:color w:val="000000"/>
          <w:sz w:val="22"/>
          <w:szCs w:val="22"/>
        </w:rPr>
        <w:t xml:space="preserve"> </w:t>
      </w:r>
    </w:p>
    <w:p w14:paraId="7F818E14" w14:textId="77777777" w:rsidR="00C627E6" w:rsidRDefault="00C627E6" w:rsidP="00C627E6">
      <w:pPr>
        <w:ind w:left="360"/>
        <w:rPr>
          <w:color w:val="000000"/>
          <w:sz w:val="22"/>
          <w:szCs w:val="22"/>
        </w:rPr>
      </w:pPr>
    </w:p>
    <w:p w14:paraId="28348BCE" w14:textId="77777777" w:rsidR="00C627E6" w:rsidRDefault="00C627E6">
      <w:pPr>
        <w:numPr>
          <w:ilvl w:val="0"/>
          <w:numId w:val="2"/>
        </w:numPr>
        <w:rPr>
          <w:color w:val="000000"/>
          <w:sz w:val="22"/>
          <w:szCs w:val="22"/>
        </w:rPr>
      </w:pPr>
      <w:hyperlink r:id="rId720" w:history="1">
        <w:r w:rsidRPr="004C524B">
          <w:rPr>
            <w:rStyle w:val="Hyperlink"/>
            <w:sz w:val="22"/>
            <w:szCs w:val="22"/>
          </w:rPr>
          <w:t xml:space="preserve">Unger E, Diez-Roux AV, Lloyd-Jones DM, Mujahid MS, Nettleton JA, Bertoni A, Badon SE, Ning H, Allen NB. Association of neighborhood characteristics with cardiovascular health in the multi-ethnic study of atherosclerosis. </w:t>
        </w:r>
        <w:r w:rsidRPr="004C524B">
          <w:rPr>
            <w:rStyle w:val="Hyperlink"/>
            <w:i/>
            <w:sz w:val="22"/>
            <w:szCs w:val="22"/>
          </w:rPr>
          <w:t>Circ Cardiovasc Qual Outcomes</w:t>
        </w:r>
        <w:r w:rsidRPr="004C524B">
          <w:rPr>
            <w:rStyle w:val="Hyperlink"/>
            <w:sz w:val="22"/>
            <w:szCs w:val="22"/>
          </w:rPr>
          <w:t>. 2014;7(4):524-531.</w:t>
        </w:r>
      </w:hyperlink>
      <w:r w:rsidR="003410A6">
        <w:rPr>
          <w:color w:val="000000"/>
          <w:sz w:val="22"/>
          <w:szCs w:val="22"/>
        </w:rPr>
        <w:t xml:space="preserve"> </w:t>
      </w:r>
    </w:p>
    <w:p w14:paraId="02E41F1A" w14:textId="77777777" w:rsidR="003410A6" w:rsidRDefault="003410A6" w:rsidP="003410A6">
      <w:pPr>
        <w:ind w:left="360"/>
        <w:rPr>
          <w:color w:val="000000"/>
          <w:sz w:val="22"/>
          <w:szCs w:val="22"/>
        </w:rPr>
      </w:pPr>
    </w:p>
    <w:p w14:paraId="0489E3F1" w14:textId="77777777" w:rsidR="003410A6" w:rsidRDefault="003410A6">
      <w:pPr>
        <w:numPr>
          <w:ilvl w:val="0"/>
          <w:numId w:val="2"/>
        </w:numPr>
        <w:rPr>
          <w:color w:val="000000"/>
          <w:sz w:val="22"/>
          <w:szCs w:val="22"/>
        </w:rPr>
      </w:pPr>
      <w:hyperlink r:id="rId721" w:history="1">
        <w:r w:rsidRPr="007C296F">
          <w:rPr>
            <w:rStyle w:val="Hyperlink"/>
            <w:sz w:val="22"/>
            <w:szCs w:val="22"/>
          </w:rPr>
          <w:t xml:space="preserve">Medrano-Gracia P, Cowan BR, Ambale-Venkatesh B, Bluemke DA, Eng J, Finn JP, Fonseca CG, Lima JA, Suinesiaputra A, Young AA. Left ventricular shape variation in asymptomatic populations: the Multi-Ethnic Study of Atherosclerosis. </w:t>
        </w:r>
        <w:r w:rsidRPr="007C296F">
          <w:rPr>
            <w:rStyle w:val="Hyperlink"/>
            <w:i/>
            <w:sz w:val="22"/>
            <w:szCs w:val="22"/>
          </w:rPr>
          <w:t xml:space="preserve">J Cardiovasc Magn </w:t>
        </w:r>
        <w:proofErr w:type="spellStart"/>
        <w:r w:rsidRPr="007C296F">
          <w:rPr>
            <w:rStyle w:val="Hyperlink"/>
            <w:i/>
            <w:sz w:val="22"/>
            <w:szCs w:val="22"/>
          </w:rPr>
          <w:t>Reson</w:t>
        </w:r>
        <w:proofErr w:type="spellEnd"/>
        <w:r w:rsidRPr="007C296F">
          <w:rPr>
            <w:rStyle w:val="Hyperlink"/>
            <w:sz w:val="22"/>
            <w:szCs w:val="22"/>
          </w:rPr>
          <w:t xml:space="preserve">. </w:t>
        </w:r>
        <w:proofErr w:type="gramStart"/>
        <w:r w:rsidRPr="007C296F">
          <w:rPr>
            <w:rStyle w:val="Hyperlink"/>
            <w:sz w:val="22"/>
            <w:szCs w:val="22"/>
          </w:rPr>
          <w:t>2014;16:56</w:t>
        </w:r>
        <w:proofErr w:type="gramEnd"/>
        <w:r w:rsidRPr="007C296F">
          <w:rPr>
            <w:rStyle w:val="Hyperlink"/>
            <w:sz w:val="22"/>
            <w:szCs w:val="22"/>
          </w:rPr>
          <w:t xml:space="preserve">. </w:t>
        </w:r>
        <w:proofErr w:type="spellStart"/>
        <w:r w:rsidRPr="007C296F">
          <w:rPr>
            <w:rStyle w:val="Hyperlink"/>
            <w:sz w:val="22"/>
            <w:szCs w:val="22"/>
          </w:rPr>
          <w:t>doi</w:t>
        </w:r>
        <w:proofErr w:type="spellEnd"/>
        <w:r w:rsidRPr="007C296F">
          <w:rPr>
            <w:rStyle w:val="Hyperlink"/>
            <w:sz w:val="22"/>
            <w:szCs w:val="22"/>
          </w:rPr>
          <w:t>: 10.1186/s12968-014-0056-2.</w:t>
        </w:r>
      </w:hyperlink>
      <w:r w:rsidR="005325F3">
        <w:rPr>
          <w:color w:val="000000"/>
          <w:sz w:val="22"/>
          <w:szCs w:val="22"/>
        </w:rPr>
        <w:t xml:space="preserve"> </w:t>
      </w:r>
    </w:p>
    <w:p w14:paraId="38FA5092" w14:textId="77777777" w:rsidR="00537AE1" w:rsidRDefault="00537AE1" w:rsidP="00537AE1">
      <w:pPr>
        <w:ind w:left="360"/>
        <w:rPr>
          <w:color w:val="000000"/>
          <w:sz w:val="22"/>
          <w:szCs w:val="22"/>
        </w:rPr>
      </w:pPr>
    </w:p>
    <w:p w14:paraId="75F1CE76" w14:textId="77777777" w:rsidR="006902FF" w:rsidRDefault="006902FF" w:rsidP="00537AE1">
      <w:pPr>
        <w:ind w:left="360"/>
        <w:rPr>
          <w:color w:val="000000"/>
          <w:sz w:val="22"/>
          <w:szCs w:val="22"/>
        </w:rPr>
      </w:pPr>
    </w:p>
    <w:p w14:paraId="588A8930" w14:textId="77777777" w:rsidR="006902FF" w:rsidRDefault="006902FF" w:rsidP="00537AE1">
      <w:pPr>
        <w:ind w:left="360"/>
        <w:rPr>
          <w:color w:val="000000"/>
          <w:sz w:val="22"/>
          <w:szCs w:val="22"/>
        </w:rPr>
      </w:pPr>
    </w:p>
    <w:p w14:paraId="55BDEE3F" w14:textId="77777777" w:rsidR="006902FF" w:rsidRDefault="006902FF" w:rsidP="00537AE1">
      <w:pPr>
        <w:ind w:left="360"/>
        <w:rPr>
          <w:color w:val="000000"/>
          <w:sz w:val="22"/>
          <w:szCs w:val="22"/>
        </w:rPr>
      </w:pPr>
    </w:p>
    <w:p w14:paraId="7269D1BB" w14:textId="77777777" w:rsidR="006902FF" w:rsidRDefault="006902FF" w:rsidP="00537AE1">
      <w:pPr>
        <w:ind w:left="360"/>
        <w:rPr>
          <w:color w:val="000000"/>
          <w:sz w:val="22"/>
          <w:szCs w:val="22"/>
        </w:rPr>
      </w:pPr>
    </w:p>
    <w:p w14:paraId="609FF3E2" w14:textId="77777777" w:rsidR="006902FF" w:rsidRDefault="006902FF" w:rsidP="00537AE1">
      <w:pPr>
        <w:ind w:left="360"/>
        <w:rPr>
          <w:color w:val="000000"/>
          <w:sz w:val="22"/>
          <w:szCs w:val="22"/>
        </w:rPr>
      </w:pPr>
    </w:p>
    <w:p w14:paraId="735C162A" w14:textId="77777777" w:rsidR="005325F3" w:rsidRDefault="00320214">
      <w:pPr>
        <w:numPr>
          <w:ilvl w:val="0"/>
          <w:numId w:val="2"/>
        </w:numPr>
        <w:rPr>
          <w:color w:val="000000"/>
          <w:sz w:val="22"/>
          <w:szCs w:val="22"/>
        </w:rPr>
      </w:pPr>
      <w:hyperlink r:id="rId722" w:history="1">
        <w:r w:rsidRPr="009B6747">
          <w:rPr>
            <w:rStyle w:val="Hyperlink"/>
            <w:sz w:val="22"/>
            <w:szCs w:val="22"/>
          </w:rPr>
          <w:t xml:space="preserve">Manichaikul A, Loth DW, Soler Artigas M, Gharib SA, Wain LV, Franceschini N, Koch B, Pottinger TD, Smith AV, Duan Q, </w:t>
        </w:r>
        <w:proofErr w:type="spellStart"/>
        <w:r w:rsidRPr="009B6747">
          <w:rPr>
            <w:rStyle w:val="Hyperlink"/>
            <w:sz w:val="22"/>
            <w:szCs w:val="22"/>
          </w:rPr>
          <w:t>Oldmeadow</w:t>
        </w:r>
        <w:proofErr w:type="spellEnd"/>
        <w:r w:rsidRPr="009B6747">
          <w:rPr>
            <w:rStyle w:val="Hyperlink"/>
            <w:sz w:val="22"/>
            <w:szCs w:val="22"/>
          </w:rPr>
          <w:t xml:space="preserve"> C, Lee MK, Strachan DP, James AL, Huffman JE, </w:t>
        </w:r>
        <w:proofErr w:type="spellStart"/>
        <w:r w:rsidRPr="009B6747">
          <w:rPr>
            <w:rStyle w:val="Hyperlink"/>
            <w:sz w:val="22"/>
            <w:szCs w:val="22"/>
          </w:rPr>
          <w:t>Vitart</w:t>
        </w:r>
        <w:proofErr w:type="spellEnd"/>
        <w:r w:rsidRPr="009B6747">
          <w:rPr>
            <w:rStyle w:val="Hyperlink"/>
            <w:sz w:val="22"/>
            <w:szCs w:val="22"/>
          </w:rPr>
          <w:t xml:space="preserve"> V, Ramasamy A, Wareham NJ, </w:t>
        </w:r>
        <w:proofErr w:type="spellStart"/>
        <w:r w:rsidRPr="009B6747">
          <w:rPr>
            <w:rStyle w:val="Hyperlink"/>
            <w:sz w:val="22"/>
            <w:szCs w:val="22"/>
          </w:rPr>
          <w:t>Kaprio</w:t>
        </w:r>
        <w:proofErr w:type="spellEnd"/>
        <w:r w:rsidRPr="009B6747">
          <w:rPr>
            <w:rStyle w:val="Hyperlink"/>
            <w:sz w:val="22"/>
            <w:szCs w:val="22"/>
          </w:rPr>
          <w:t xml:space="preserve"> J, Wang XQ, </w:t>
        </w:r>
        <w:proofErr w:type="spellStart"/>
        <w:r w:rsidRPr="009B6747">
          <w:rPr>
            <w:rStyle w:val="Hyperlink"/>
            <w:sz w:val="22"/>
            <w:szCs w:val="22"/>
          </w:rPr>
          <w:t>Trochet</w:t>
        </w:r>
        <w:proofErr w:type="spellEnd"/>
        <w:r w:rsidRPr="009B6747">
          <w:rPr>
            <w:rStyle w:val="Hyperlink"/>
            <w:sz w:val="22"/>
            <w:szCs w:val="22"/>
          </w:rPr>
          <w:t xml:space="preserve"> H, </w:t>
        </w:r>
        <w:proofErr w:type="spellStart"/>
        <w:r w:rsidRPr="009B6747">
          <w:rPr>
            <w:rStyle w:val="Hyperlink"/>
            <w:sz w:val="22"/>
            <w:szCs w:val="22"/>
          </w:rPr>
          <w:t>Kahonen</w:t>
        </w:r>
        <w:proofErr w:type="spellEnd"/>
        <w:r w:rsidRPr="009B6747">
          <w:rPr>
            <w:rStyle w:val="Hyperlink"/>
            <w:sz w:val="22"/>
            <w:szCs w:val="22"/>
          </w:rPr>
          <w:t xml:space="preserve"> M, </w:t>
        </w:r>
        <w:proofErr w:type="spellStart"/>
        <w:r w:rsidRPr="009B6747">
          <w:rPr>
            <w:rStyle w:val="Hyperlink"/>
            <w:sz w:val="22"/>
            <w:szCs w:val="22"/>
          </w:rPr>
          <w:t>Flexeder</w:t>
        </w:r>
        <w:proofErr w:type="spellEnd"/>
        <w:r w:rsidRPr="009B6747">
          <w:rPr>
            <w:rStyle w:val="Hyperlink"/>
            <w:sz w:val="22"/>
            <w:szCs w:val="22"/>
          </w:rPr>
          <w:t xml:space="preserve"> C, Albrecht E, Lopez LM, de Jong K, Thyagarajan B, Alves AC, Enroth S, </w:t>
        </w:r>
        <w:proofErr w:type="spellStart"/>
        <w:r w:rsidRPr="009B6747">
          <w:rPr>
            <w:rStyle w:val="Hyperlink"/>
            <w:sz w:val="22"/>
            <w:szCs w:val="22"/>
          </w:rPr>
          <w:t>Omenaas</w:t>
        </w:r>
        <w:proofErr w:type="spellEnd"/>
        <w:r w:rsidRPr="009B6747">
          <w:rPr>
            <w:rStyle w:val="Hyperlink"/>
            <w:sz w:val="22"/>
            <w:szCs w:val="22"/>
          </w:rPr>
          <w:t xml:space="preserve"> E, Joshi PK, Fall T, </w:t>
        </w:r>
        <w:proofErr w:type="spellStart"/>
        <w:r w:rsidRPr="009B6747">
          <w:rPr>
            <w:rStyle w:val="Hyperlink"/>
            <w:sz w:val="22"/>
            <w:szCs w:val="22"/>
          </w:rPr>
          <w:t>Vinuela</w:t>
        </w:r>
        <w:proofErr w:type="spellEnd"/>
        <w:r w:rsidRPr="009B6747">
          <w:rPr>
            <w:rStyle w:val="Hyperlink"/>
            <w:sz w:val="22"/>
            <w:szCs w:val="22"/>
          </w:rPr>
          <w:t xml:space="preserve"> A, Launer </w:t>
        </w:r>
        <w:proofErr w:type="spellStart"/>
        <w:r w:rsidRPr="009B6747">
          <w:rPr>
            <w:rStyle w:val="Hyperlink"/>
            <w:sz w:val="22"/>
            <w:szCs w:val="22"/>
          </w:rPr>
          <w:t>Lj</w:t>
        </w:r>
        <w:proofErr w:type="spellEnd"/>
        <w:r w:rsidRPr="009B6747">
          <w:rPr>
            <w:rStyle w:val="Hyperlink"/>
            <w:sz w:val="22"/>
            <w:szCs w:val="22"/>
          </w:rPr>
          <w:t xml:space="preserve">, Loehr LR, </w:t>
        </w:r>
        <w:proofErr w:type="spellStart"/>
        <w:r w:rsidRPr="009B6747">
          <w:rPr>
            <w:rStyle w:val="Hyperlink"/>
            <w:sz w:val="22"/>
            <w:szCs w:val="22"/>
          </w:rPr>
          <w:t>Fornage</w:t>
        </w:r>
        <w:proofErr w:type="spellEnd"/>
        <w:r w:rsidRPr="009B6747">
          <w:rPr>
            <w:rStyle w:val="Hyperlink"/>
            <w:sz w:val="22"/>
            <w:szCs w:val="22"/>
          </w:rPr>
          <w:t xml:space="preserve"> M, Li G, Wilk JB, Tang W, </w:t>
        </w:r>
        <w:proofErr w:type="spellStart"/>
        <w:r w:rsidRPr="009B6747">
          <w:rPr>
            <w:rStyle w:val="Hyperlink"/>
            <w:sz w:val="22"/>
            <w:szCs w:val="22"/>
          </w:rPr>
          <w:t>Lahousse</w:t>
        </w:r>
        <w:proofErr w:type="spellEnd"/>
        <w:r w:rsidRPr="009B6747">
          <w:rPr>
            <w:rStyle w:val="Hyperlink"/>
            <w:sz w:val="22"/>
            <w:szCs w:val="22"/>
          </w:rPr>
          <w:t xml:space="preserve"> L, Harris TB, North KE, Rudnicka AR, Hui J, Gu X, Lumley T, Wright AF, Hastie ND, Campbell S, Kumar R, Pin I, Scott RA, </w:t>
        </w:r>
        <w:proofErr w:type="spellStart"/>
        <w:r w:rsidRPr="009B6747">
          <w:rPr>
            <w:rStyle w:val="Hyperlink"/>
            <w:sz w:val="22"/>
            <w:szCs w:val="22"/>
          </w:rPr>
          <w:t>Pietilainen</w:t>
        </w:r>
        <w:proofErr w:type="spellEnd"/>
        <w:r w:rsidRPr="009B6747">
          <w:rPr>
            <w:rStyle w:val="Hyperlink"/>
            <w:sz w:val="22"/>
            <w:szCs w:val="22"/>
          </w:rPr>
          <w:t xml:space="preserve">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w:t>
        </w:r>
        <w:proofErr w:type="spellStart"/>
        <w:r w:rsidRPr="009B6747">
          <w:rPr>
            <w:rStyle w:val="Hyperlink"/>
            <w:sz w:val="22"/>
            <w:szCs w:val="22"/>
          </w:rPr>
          <w:t>Uitterlinden</w:t>
        </w:r>
        <w:proofErr w:type="spellEnd"/>
        <w:r w:rsidRPr="009B6747">
          <w:rPr>
            <w:rStyle w:val="Hyperlink"/>
            <w:sz w:val="22"/>
            <w:szCs w:val="22"/>
          </w:rPr>
          <w:t xml:space="preserve"> AG, Garcia M, Joubert BR, McArdle WL, Musk AB, Hansel N, Heckbert SR, </w:t>
        </w:r>
        <w:proofErr w:type="spellStart"/>
        <w:r w:rsidRPr="009B6747">
          <w:rPr>
            <w:rStyle w:val="Hyperlink"/>
            <w:sz w:val="22"/>
            <w:szCs w:val="22"/>
          </w:rPr>
          <w:t>Zgaga</w:t>
        </w:r>
        <w:proofErr w:type="spellEnd"/>
        <w:r w:rsidRPr="009B6747">
          <w:rPr>
            <w:rStyle w:val="Hyperlink"/>
            <w:sz w:val="22"/>
            <w:szCs w:val="22"/>
          </w:rPr>
          <w:t xml:space="preserve"> L, van Meurs JB, Navarro P, Rudan I, Oh YM, Redline S, Jarvis DL, Zhao JH, Rantanen T, O’Connor GT, Ripatti S, Scott RJ, Karrasch S, </w:t>
        </w:r>
        <w:proofErr w:type="spellStart"/>
        <w:r w:rsidRPr="009B6747">
          <w:rPr>
            <w:rStyle w:val="Hyperlink"/>
            <w:sz w:val="22"/>
            <w:szCs w:val="22"/>
          </w:rPr>
          <w:t>Grallert</w:t>
        </w:r>
        <w:proofErr w:type="spellEnd"/>
        <w:r w:rsidRPr="009B6747">
          <w:rPr>
            <w:rStyle w:val="Hyperlink"/>
            <w:sz w:val="22"/>
            <w:szCs w:val="22"/>
          </w:rPr>
          <w:t xml:space="preserve"> H, Gaddis NC, Starr JM, </w:t>
        </w:r>
        <w:proofErr w:type="spellStart"/>
        <w:r w:rsidRPr="009B6747">
          <w:rPr>
            <w:rStyle w:val="Hyperlink"/>
            <w:sz w:val="22"/>
            <w:szCs w:val="22"/>
          </w:rPr>
          <w:t>Wijmenga</w:t>
        </w:r>
        <w:proofErr w:type="spellEnd"/>
        <w:r w:rsidRPr="009B6747">
          <w:rPr>
            <w:rStyle w:val="Hyperlink"/>
            <w:sz w:val="22"/>
            <w:szCs w:val="22"/>
          </w:rPr>
          <w:t xml:space="preserve"> S, Minster RL, Lederer DJ, Pekkanen J, Gyllensten U, Campbell H, Morris AP, Glaser S, Hammond CJ, Burkart KM, Beilby J, </w:t>
        </w:r>
        <w:proofErr w:type="spellStart"/>
        <w:r w:rsidRPr="009B6747">
          <w:rPr>
            <w:rStyle w:val="Hyperlink"/>
            <w:sz w:val="22"/>
            <w:szCs w:val="22"/>
          </w:rPr>
          <w:t>Kritchevsky</w:t>
        </w:r>
        <w:proofErr w:type="spellEnd"/>
        <w:r w:rsidRPr="009B6747">
          <w:rPr>
            <w:rStyle w:val="Hyperlink"/>
            <w:sz w:val="22"/>
            <w:szCs w:val="22"/>
          </w:rPr>
          <w:t xml:space="preserve"> SB, Gudnason V, Hancock DB, Williams OD, Polasek O, </w:t>
        </w:r>
        <w:proofErr w:type="spellStart"/>
        <w:r w:rsidRPr="009B6747">
          <w:rPr>
            <w:rStyle w:val="Hyperlink"/>
            <w:sz w:val="22"/>
            <w:szCs w:val="22"/>
          </w:rPr>
          <w:t>Zemunik</w:t>
        </w:r>
        <w:proofErr w:type="spellEnd"/>
        <w:r w:rsidRPr="009B6747">
          <w:rPr>
            <w:rStyle w:val="Hyperlink"/>
            <w:sz w:val="22"/>
            <w:szCs w:val="22"/>
          </w:rPr>
          <w:t xml:space="preserve"> T, </w:t>
        </w:r>
        <w:proofErr w:type="spellStart"/>
        <w:r w:rsidRPr="009B6747">
          <w:rPr>
            <w:rStyle w:val="Hyperlink"/>
            <w:sz w:val="22"/>
            <w:szCs w:val="22"/>
          </w:rPr>
          <w:t>Kolcic</w:t>
        </w:r>
        <w:proofErr w:type="spellEnd"/>
        <w:r w:rsidRPr="009B6747">
          <w:rPr>
            <w:rStyle w:val="Hyperlink"/>
            <w:sz w:val="22"/>
            <w:szCs w:val="22"/>
          </w:rPr>
          <w:t xml:space="preserve"> I, Petrini MF, </w:t>
        </w:r>
        <w:proofErr w:type="spellStart"/>
        <w:r w:rsidRPr="009B6747">
          <w:rPr>
            <w:rStyle w:val="Hyperlink"/>
            <w:sz w:val="22"/>
            <w:szCs w:val="22"/>
          </w:rPr>
          <w:t>Wjst</w:t>
        </w:r>
        <w:proofErr w:type="spellEnd"/>
        <w:r w:rsidRPr="009B6747">
          <w:rPr>
            <w:rStyle w:val="Hyperlink"/>
            <w:sz w:val="22"/>
            <w:szCs w:val="22"/>
          </w:rPr>
          <w:t xml:space="preserve"> M, Kim JW, Porteous DJ, Scotland G, Smith BH, Viljanen A, </w:t>
        </w:r>
        <w:proofErr w:type="spellStart"/>
        <w:r w:rsidRPr="009B6747">
          <w:rPr>
            <w:rStyle w:val="Hyperlink"/>
            <w:sz w:val="22"/>
            <w:szCs w:val="22"/>
          </w:rPr>
          <w:t>Heliovaara</w:t>
        </w:r>
        <w:proofErr w:type="spellEnd"/>
        <w:r w:rsidRPr="009B6747">
          <w:rPr>
            <w:rStyle w:val="Hyperlink"/>
            <w:sz w:val="22"/>
            <w:szCs w:val="22"/>
          </w:rPr>
          <w:t xml:space="preserve"> M, Attia JR, Sayers I, Hampel R, Gieger C, Deary IJ, </w:t>
        </w:r>
        <w:proofErr w:type="spellStart"/>
        <w:r w:rsidRPr="009B6747">
          <w:rPr>
            <w:rStyle w:val="Hyperlink"/>
            <w:sz w:val="22"/>
            <w:szCs w:val="22"/>
          </w:rPr>
          <w:t>Boezen</w:t>
        </w:r>
        <w:proofErr w:type="spellEnd"/>
        <w:r w:rsidRPr="009B6747">
          <w:rPr>
            <w:rStyle w:val="Hyperlink"/>
            <w:sz w:val="22"/>
            <w:szCs w:val="22"/>
          </w:rPr>
          <w:t xml:space="preserve"> HM, Newman A, </w:t>
        </w:r>
        <w:proofErr w:type="spellStart"/>
        <w:r w:rsidRPr="009B6747">
          <w:rPr>
            <w:rStyle w:val="Hyperlink"/>
            <w:sz w:val="22"/>
            <w:szCs w:val="22"/>
          </w:rPr>
          <w:t>Jarvelin</w:t>
        </w:r>
        <w:proofErr w:type="spellEnd"/>
        <w:r w:rsidRPr="009B6747">
          <w:rPr>
            <w:rStyle w:val="Hyperlink"/>
            <w:sz w:val="22"/>
            <w:szCs w:val="22"/>
          </w:rPr>
          <w:t xml:space="preserve"> MR, Wilson JF, Lind L, Stricker BH, Teumer A, Spector TD, Melen E, Peters MJ, Lange LA, Barr RG, Bracke KR, </w:t>
        </w:r>
        <w:proofErr w:type="spellStart"/>
        <w:r w:rsidRPr="009B6747">
          <w:rPr>
            <w:rStyle w:val="Hyperlink"/>
            <w:sz w:val="22"/>
            <w:szCs w:val="22"/>
          </w:rPr>
          <w:t>Verhamme</w:t>
        </w:r>
        <w:proofErr w:type="spellEnd"/>
        <w:r w:rsidRPr="009B6747">
          <w:rPr>
            <w:rStyle w:val="Hyperlink"/>
            <w:sz w:val="22"/>
            <w:szCs w:val="22"/>
          </w:rPr>
          <w:t xml:space="preserve"> FM, Sung J, Hiemstra PS, Cassano PA, Sood A, Hayward C, Dupuis J, Hall IP, </w:t>
        </w:r>
        <w:proofErr w:type="spellStart"/>
        <w:r w:rsidRPr="009B6747">
          <w:rPr>
            <w:rStyle w:val="Hyperlink"/>
            <w:sz w:val="22"/>
            <w:szCs w:val="22"/>
          </w:rPr>
          <w:t>Brusselle</w:t>
        </w:r>
        <w:proofErr w:type="spellEnd"/>
        <w:r w:rsidRPr="009B6747">
          <w:rPr>
            <w:rStyle w:val="Hyperlink"/>
            <w:sz w:val="22"/>
            <w:szCs w:val="22"/>
          </w:rPr>
          <w:t xml:space="preserve"> GG, Tobin MD, London SJ. Genome-wide association analysis identifies six new loci associated with forced vital capacity. </w:t>
        </w:r>
        <w:r w:rsidRPr="009B6747">
          <w:rPr>
            <w:rStyle w:val="Hyperlink"/>
            <w:i/>
            <w:sz w:val="22"/>
            <w:szCs w:val="22"/>
          </w:rPr>
          <w:t>Nat Genet</w:t>
        </w:r>
        <w:r w:rsidRPr="009B6747">
          <w:rPr>
            <w:rStyle w:val="Hyperlink"/>
            <w:sz w:val="22"/>
            <w:szCs w:val="22"/>
          </w:rPr>
          <w:t>. 2014;46(7):669-677.</w:t>
        </w:r>
      </w:hyperlink>
    </w:p>
    <w:p w14:paraId="2ECB4D22" w14:textId="77777777" w:rsidR="00FB78D9" w:rsidRDefault="00FB78D9" w:rsidP="00FB78D9">
      <w:pPr>
        <w:ind w:left="360"/>
        <w:rPr>
          <w:color w:val="000000"/>
          <w:sz w:val="22"/>
          <w:szCs w:val="22"/>
        </w:rPr>
      </w:pPr>
    </w:p>
    <w:p w14:paraId="485ADF34" w14:textId="77777777" w:rsidR="00FB78D9" w:rsidRDefault="00140B0E">
      <w:pPr>
        <w:numPr>
          <w:ilvl w:val="0"/>
          <w:numId w:val="2"/>
        </w:numPr>
        <w:rPr>
          <w:color w:val="000000"/>
          <w:sz w:val="22"/>
          <w:szCs w:val="22"/>
        </w:rPr>
      </w:pPr>
      <w:hyperlink r:id="rId723" w:history="1">
        <w:r w:rsidRPr="004D12D6">
          <w:rPr>
            <w:rStyle w:val="Hyperlink"/>
            <w:sz w:val="22"/>
            <w:szCs w:val="22"/>
          </w:rPr>
          <w:t xml:space="preserve">Palmas W, Simino J, Shi G, Bis JC, </w:t>
        </w:r>
        <w:proofErr w:type="spellStart"/>
        <w:r w:rsidRPr="004D12D6">
          <w:rPr>
            <w:rStyle w:val="Hyperlink"/>
            <w:sz w:val="22"/>
            <w:szCs w:val="22"/>
          </w:rPr>
          <w:t>Chasman</w:t>
        </w:r>
        <w:proofErr w:type="spellEnd"/>
        <w:r w:rsidRPr="004D12D6">
          <w:rPr>
            <w:rStyle w:val="Hyperlink"/>
            <w:sz w:val="22"/>
            <w:szCs w:val="22"/>
          </w:rPr>
          <w:t xml:space="preserve"> DI, Ehret GB, Gu X, Guo X, Hwang SJ, </w:t>
        </w:r>
        <w:proofErr w:type="spellStart"/>
        <w:r w:rsidRPr="004D12D6">
          <w:rPr>
            <w:rStyle w:val="Hyperlink"/>
            <w:sz w:val="22"/>
            <w:szCs w:val="22"/>
          </w:rPr>
          <w:t>Sijbrands</w:t>
        </w:r>
        <w:proofErr w:type="spellEnd"/>
        <w:r w:rsidRPr="004D12D6">
          <w:rPr>
            <w:rStyle w:val="Hyperlink"/>
            <w:sz w:val="22"/>
            <w:szCs w:val="22"/>
          </w:rPr>
          <w:t xml:space="preserve"> E, Smith AV, </w:t>
        </w:r>
        <w:proofErr w:type="spellStart"/>
        <w:r w:rsidRPr="004D12D6">
          <w:rPr>
            <w:rStyle w:val="Hyperlink"/>
            <w:sz w:val="22"/>
            <w:szCs w:val="22"/>
          </w:rPr>
          <w:t>Verwoert</w:t>
        </w:r>
        <w:proofErr w:type="spellEnd"/>
        <w:r w:rsidRPr="004D12D6">
          <w:rPr>
            <w:rStyle w:val="Hyperlink"/>
            <w:sz w:val="22"/>
            <w:szCs w:val="22"/>
          </w:rPr>
          <w:t xml:space="preserve"> GC, Bragg-Gresham JL, Cadby G, Chen P, Cheng CY, Corre T, de Boer RA, Goel A, Johnson T, Khor CC; </w:t>
        </w:r>
        <w:proofErr w:type="spellStart"/>
        <w:r w:rsidRPr="004D12D6">
          <w:rPr>
            <w:rStyle w:val="Hyperlink"/>
            <w:sz w:val="22"/>
            <w:szCs w:val="22"/>
          </w:rPr>
          <w:t>LifeLines</w:t>
        </w:r>
        <w:proofErr w:type="spellEnd"/>
        <w:r w:rsidRPr="004D12D6">
          <w:rPr>
            <w:rStyle w:val="Hyperlink"/>
            <w:sz w:val="22"/>
            <w:szCs w:val="22"/>
          </w:rPr>
          <w:t xml:space="preserve"> Cohort Study, Lluis-</w:t>
        </w:r>
        <w:proofErr w:type="spellStart"/>
        <w:r w:rsidRPr="004D12D6">
          <w:rPr>
            <w:rStyle w:val="Hyperlink"/>
            <w:sz w:val="22"/>
            <w:szCs w:val="22"/>
          </w:rPr>
          <w:t>Ganella</w:t>
        </w:r>
        <w:proofErr w:type="spellEnd"/>
        <w:r w:rsidRPr="004D12D6">
          <w:rPr>
            <w:rStyle w:val="Hyperlink"/>
            <w:sz w:val="22"/>
            <w:szCs w:val="22"/>
          </w:rPr>
          <w:t xml:space="preserve"> C, Luan J, </w:t>
        </w:r>
        <w:proofErr w:type="spellStart"/>
        <w:r w:rsidRPr="004D12D6">
          <w:rPr>
            <w:rStyle w:val="Hyperlink"/>
            <w:sz w:val="22"/>
            <w:szCs w:val="22"/>
          </w:rPr>
          <w:t>Lyytikainen</w:t>
        </w:r>
        <w:proofErr w:type="spellEnd"/>
        <w:r w:rsidRPr="004D12D6">
          <w:rPr>
            <w:rStyle w:val="Hyperlink"/>
            <w:sz w:val="22"/>
            <w:szCs w:val="22"/>
          </w:rPr>
          <w:t xml:space="preserve"> LP, Nolte IM, Sim X, Sober S, van der Most PJ, Verweij N, Zhao JH, Amin N, Boerwinkle E, Bouchard C, Dehghan A, Eiriksdottir G, Elosua R, Franco OH, Gieger C, Harris TB, </w:t>
        </w:r>
        <w:proofErr w:type="spellStart"/>
        <w:r w:rsidRPr="004D12D6">
          <w:rPr>
            <w:rStyle w:val="Hyperlink"/>
            <w:sz w:val="22"/>
            <w:szCs w:val="22"/>
          </w:rPr>
          <w:t>Hercberg</w:t>
        </w:r>
        <w:proofErr w:type="spellEnd"/>
        <w:r w:rsidRPr="004D12D6">
          <w:rPr>
            <w:rStyle w:val="Hyperlink"/>
            <w:sz w:val="22"/>
            <w:szCs w:val="22"/>
          </w:rPr>
          <w:t xml:space="preserve"> S, Hofman A, James AL, Johnson AD, </w:t>
        </w:r>
        <w:proofErr w:type="spellStart"/>
        <w:r w:rsidRPr="004D12D6">
          <w:rPr>
            <w:rStyle w:val="Hyperlink"/>
            <w:sz w:val="22"/>
            <w:szCs w:val="22"/>
          </w:rPr>
          <w:t>Kahonen</w:t>
        </w:r>
        <w:proofErr w:type="spellEnd"/>
        <w:r w:rsidRPr="004D12D6">
          <w:rPr>
            <w:rStyle w:val="Hyperlink"/>
            <w:sz w:val="22"/>
            <w:szCs w:val="22"/>
          </w:rPr>
          <w:t xml:space="preserve"> M, Khaw KT, Kutalik Z, Larson MG, Launer LJ, Li G, Liu J, Liu K, Morrison AC, Navis G, Ong RT, </w:t>
        </w:r>
        <w:proofErr w:type="spellStart"/>
        <w:r w:rsidRPr="004D12D6">
          <w:rPr>
            <w:rStyle w:val="Hyperlink"/>
            <w:sz w:val="22"/>
            <w:szCs w:val="22"/>
          </w:rPr>
          <w:t>Papanicolau</w:t>
        </w:r>
        <w:proofErr w:type="spellEnd"/>
        <w:r w:rsidRPr="004D12D6">
          <w:rPr>
            <w:rStyle w:val="Hyperlink"/>
            <w:sz w:val="22"/>
            <w:szCs w:val="22"/>
          </w:rPr>
          <w:t xml:space="preserve"> GJ, </w:t>
        </w:r>
        <w:proofErr w:type="spellStart"/>
        <w:r w:rsidRPr="004D12D6">
          <w:rPr>
            <w:rStyle w:val="Hyperlink"/>
            <w:sz w:val="22"/>
            <w:szCs w:val="22"/>
          </w:rPr>
          <w:t>Penninx</w:t>
        </w:r>
        <w:proofErr w:type="spellEnd"/>
        <w:r w:rsidRPr="004D12D6">
          <w:rPr>
            <w:rStyle w:val="Hyperlink"/>
            <w:sz w:val="22"/>
            <w:szCs w:val="22"/>
          </w:rPr>
          <w:t xml:space="preserve"> BW, Psaty BM, Raffel LJ, </w:t>
        </w:r>
        <w:proofErr w:type="spellStart"/>
        <w:r w:rsidRPr="004D12D6">
          <w:rPr>
            <w:rStyle w:val="Hyperlink"/>
            <w:sz w:val="22"/>
            <w:szCs w:val="22"/>
          </w:rPr>
          <w:t>Raitakari</w:t>
        </w:r>
        <w:proofErr w:type="spellEnd"/>
        <w:r w:rsidRPr="004D12D6">
          <w:rPr>
            <w:rStyle w:val="Hyperlink"/>
            <w:sz w:val="22"/>
            <w:szCs w:val="22"/>
          </w:rPr>
          <w:t xml:space="preserve"> OT, Rice K, Rivadeneira F, Rose LM, Sanna S, Scott RA, Siscovick DS, Stolk RP, </w:t>
        </w:r>
        <w:proofErr w:type="spellStart"/>
        <w:r w:rsidRPr="004D12D6">
          <w:rPr>
            <w:rStyle w:val="Hyperlink"/>
            <w:sz w:val="22"/>
            <w:szCs w:val="22"/>
          </w:rPr>
          <w:t>Uitterlinden</w:t>
        </w:r>
        <w:proofErr w:type="spellEnd"/>
        <w:r w:rsidRPr="004D12D6">
          <w:rPr>
            <w:rStyle w:val="Hyperlink"/>
            <w:sz w:val="22"/>
            <w:szCs w:val="22"/>
          </w:rPr>
          <w:t xml:space="preserve"> AG, Vaidya D, van der </w:t>
        </w:r>
        <w:proofErr w:type="spellStart"/>
        <w:r w:rsidRPr="004D12D6">
          <w:rPr>
            <w:rStyle w:val="Hyperlink"/>
            <w:sz w:val="22"/>
            <w:szCs w:val="22"/>
          </w:rPr>
          <w:t>Klauw</w:t>
        </w:r>
        <w:proofErr w:type="spellEnd"/>
        <w:r w:rsidRPr="004D12D6">
          <w:rPr>
            <w:rStyle w:val="Hyperlink"/>
            <w:sz w:val="22"/>
            <w:szCs w:val="22"/>
          </w:rPr>
          <w:t xml:space="preserve"> MM, Vasan RS, </w:t>
        </w:r>
        <w:proofErr w:type="spellStart"/>
        <w:r w:rsidRPr="004D12D6">
          <w:rPr>
            <w:rStyle w:val="Hyperlink"/>
            <w:sz w:val="22"/>
            <w:szCs w:val="22"/>
          </w:rPr>
          <w:t>Vithana</w:t>
        </w:r>
        <w:proofErr w:type="spellEnd"/>
        <w:r w:rsidRPr="004D12D6">
          <w:rPr>
            <w:rStyle w:val="Hyperlink"/>
            <w:sz w:val="22"/>
            <w:szCs w:val="22"/>
          </w:rPr>
          <w:t xml:space="preserve"> EN, Volker U, Volzke H, Watkins H, Young TL, Aung T, </w:t>
        </w:r>
        <w:proofErr w:type="spellStart"/>
        <w:r w:rsidRPr="004D12D6">
          <w:rPr>
            <w:rStyle w:val="Hyperlink"/>
            <w:sz w:val="22"/>
            <w:szCs w:val="22"/>
          </w:rPr>
          <w:t>Bochud</w:t>
        </w:r>
        <w:proofErr w:type="spellEnd"/>
        <w:r w:rsidRPr="004D12D6">
          <w:rPr>
            <w:rStyle w:val="Hyperlink"/>
            <w:sz w:val="22"/>
            <w:szCs w:val="22"/>
          </w:rPr>
          <w:t xml:space="preserve"> M, Farrall M, Hartman CA, Laan M, </w:t>
        </w:r>
        <w:proofErr w:type="spellStart"/>
        <w:r w:rsidRPr="004D12D6">
          <w:rPr>
            <w:rStyle w:val="Hyperlink"/>
            <w:sz w:val="22"/>
            <w:szCs w:val="22"/>
          </w:rPr>
          <w:t>Lakatta</w:t>
        </w:r>
        <w:proofErr w:type="spellEnd"/>
        <w:r w:rsidRPr="004D12D6">
          <w:rPr>
            <w:rStyle w:val="Hyperlink"/>
            <w:sz w:val="22"/>
            <w:szCs w:val="22"/>
          </w:rPr>
          <w:t xml:space="preserve"> EG, </w:t>
        </w:r>
        <w:proofErr w:type="spellStart"/>
        <w:r w:rsidRPr="004D12D6">
          <w:rPr>
            <w:rStyle w:val="Hyperlink"/>
            <w:sz w:val="22"/>
            <w:szCs w:val="22"/>
          </w:rPr>
          <w:t>Lehtimaki</w:t>
        </w:r>
        <w:proofErr w:type="spellEnd"/>
        <w:r w:rsidRPr="004D12D6">
          <w:rPr>
            <w:rStyle w:val="Hyperlink"/>
            <w:sz w:val="22"/>
            <w:szCs w:val="22"/>
          </w:rPr>
          <w:t xml:space="preserve"> T, Loos RJ, Lucas G, </w:t>
        </w:r>
        <w:proofErr w:type="spellStart"/>
        <w:r w:rsidRPr="004D12D6">
          <w:rPr>
            <w:rStyle w:val="Hyperlink"/>
            <w:sz w:val="22"/>
            <w:szCs w:val="22"/>
          </w:rPr>
          <w:t>Meneton</w:t>
        </w:r>
        <w:proofErr w:type="spellEnd"/>
        <w:r w:rsidRPr="004D12D6">
          <w:rPr>
            <w:rStyle w:val="Hyperlink"/>
            <w:sz w:val="22"/>
            <w:szCs w:val="22"/>
          </w:rPr>
          <w:t xml:space="preserve"> P, Palmer LJ, Rettig R, </w:t>
        </w:r>
        <w:proofErr w:type="spellStart"/>
        <w:r w:rsidRPr="004D12D6">
          <w:rPr>
            <w:rStyle w:val="Hyperlink"/>
            <w:sz w:val="22"/>
            <w:szCs w:val="22"/>
          </w:rPr>
          <w:t>Snieder</w:t>
        </w:r>
        <w:proofErr w:type="spellEnd"/>
        <w:r w:rsidRPr="004D12D6">
          <w:rPr>
            <w:rStyle w:val="Hyperlink"/>
            <w:sz w:val="22"/>
            <w:szCs w:val="22"/>
          </w:rPr>
          <w:t xml:space="preserve"> H, Tai ES, Teo YY, van der Harst P, Wareham NJ, </w:t>
        </w:r>
        <w:proofErr w:type="spellStart"/>
        <w:r w:rsidRPr="004D12D6">
          <w:rPr>
            <w:rStyle w:val="Hyperlink"/>
            <w:sz w:val="22"/>
            <w:szCs w:val="22"/>
          </w:rPr>
          <w:t>Wijmenga</w:t>
        </w:r>
        <w:proofErr w:type="spellEnd"/>
        <w:r w:rsidRPr="004D12D6">
          <w:rPr>
            <w:rStyle w:val="Hyperlink"/>
            <w:sz w:val="22"/>
            <w:szCs w:val="22"/>
          </w:rPr>
          <w:t xml:space="preserve"> C, Wong TY, </w:t>
        </w:r>
        <w:proofErr w:type="spellStart"/>
        <w:r w:rsidRPr="004D12D6">
          <w:rPr>
            <w:rStyle w:val="Hyperlink"/>
            <w:sz w:val="22"/>
            <w:szCs w:val="22"/>
          </w:rPr>
          <w:t>Fornage</w:t>
        </w:r>
        <w:proofErr w:type="spellEnd"/>
        <w:r w:rsidRPr="004D12D6">
          <w:rPr>
            <w:rStyle w:val="Hyperlink"/>
            <w:sz w:val="22"/>
            <w:szCs w:val="22"/>
          </w:rPr>
          <w:t xml:space="preserve"> M, Gudnason V, Levy D, </w:t>
        </w:r>
        <w:proofErr w:type="spellStart"/>
        <w:r w:rsidRPr="004D12D6">
          <w:rPr>
            <w:rStyle w:val="Hyperlink"/>
            <w:sz w:val="22"/>
            <w:szCs w:val="22"/>
          </w:rPr>
          <w:t>Ridker</w:t>
        </w:r>
        <w:proofErr w:type="spellEnd"/>
        <w:r w:rsidRPr="004D12D6">
          <w:rPr>
            <w:rStyle w:val="Hyperlink"/>
            <w:sz w:val="22"/>
            <w:szCs w:val="22"/>
          </w:rPr>
          <w:t xml:space="preserve"> PM, Rotter JI, van Duijn CM, Witteman JC, Chakravarti A, Rao DC. Gene-age interactions in blood pressure regulation: a large-scale investigation with </w:t>
        </w:r>
        <w:proofErr w:type="gramStart"/>
        <w:r w:rsidRPr="004D12D6">
          <w:rPr>
            <w:rStyle w:val="Hyperlink"/>
            <w:sz w:val="22"/>
            <w:szCs w:val="22"/>
          </w:rPr>
          <w:t>the CHARGE</w:t>
        </w:r>
        <w:proofErr w:type="gramEnd"/>
        <w:r w:rsidRPr="004D12D6">
          <w:rPr>
            <w:rStyle w:val="Hyperlink"/>
            <w:sz w:val="22"/>
            <w:szCs w:val="22"/>
          </w:rPr>
          <w:t xml:space="preserve">, Global </w:t>
        </w:r>
        <w:proofErr w:type="spellStart"/>
        <w:r w:rsidRPr="004D12D6">
          <w:rPr>
            <w:rStyle w:val="Hyperlink"/>
            <w:sz w:val="22"/>
            <w:szCs w:val="22"/>
          </w:rPr>
          <w:t>BPgen</w:t>
        </w:r>
        <w:proofErr w:type="spellEnd"/>
        <w:r w:rsidRPr="004D12D6">
          <w:rPr>
            <w:rStyle w:val="Hyperlink"/>
            <w:sz w:val="22"/>
            <w:szCs w:val="22"/>
          </w:rPr>
          <w:t xml:space="preserve">, and ICBP Consortia. </w:t>
        </w:r>
        <w:proofErr w:type="gramStart"/>
        <w:r w:rsidRPr="004D12D6">
          <w:rPr>
            <w:rStyle w:val="Hyperlink"/>
            <w:i/>
            <w:sz w:val="22"/>
            <w:szCs w:val="22"/>
          </w:rPr>
          <w:t>Am</w:t>
        </w:r>
        <w:proofErr w:type="gramEnd"/>
        <w:r w:rsidRPr="004D12D6">
          <w:rPr>
            <w:rStyle w:val="Hyperlink"/>
            <w:sz w:val="22"/>
            <w:szCs w:val="22"/>
          </w:rPr>
          <w:t xml:space="preserve"> </w:t>
        </w:r>
        <w:r w:rsidRPr="004D12D6">
          <w:rPr>
            <w:rStyle w:val="Hyperlink"/>
            <w:i/>
            <w:sz w:val="22"/>
            <w:szCs w:val="22"/>
          </w:rPr>
          <w:t>J Hum Genet</w:t>
        </w:r>
        <w:r w:rsidRPr="004D12D6">
          <w:rPr>
            <w:rStyle w:val="Hyperlink"/>
            <w:sz w:val="22"/>
            <w:szCs w:val="22"/>
          </w:rPr>
          <w:t>. 2014;95(1):24-38.</w:t>
        </w:r>
      </w:hyperlink>
    </w:p>
    <w:p w14:paraId="61319D2A" w14:textId="77777777" w:rsidR="003D26F4" w:rsidRDefault="003D26F4" w:rsidP="00A51ABE">
      <w:pPr>
        <w:ind w:left="360"/>
        <w:rPr>
          <w:color w:val="000000"/>
          <w:sz w:val="22"/>
          <w:szCs w:val="22"/>
        </w:rPr>
      </w:pPr>
    </w:p>
    <w:p w14:paraId="476734D7" w14:textId="77777777" w:rsidR="00A51ABE" w:rsidRDefault="00A51ABE">
      <w:pPr>
        <w:numPr>
          <w:ilvl w:val="0"/>
          <w:numId w:val="2"/>
        </w:numPr>
        <w:rPr>
          <w:color w:val="000000"/>
          <w:sz w:val="22"/>
          <w:szCs w:val="22"/>
        </w:rPr>
      </w:pPr>
      <w:hyperlink r:id="rId724" w:history="1">
        <w:r w:rsidRPr="00ED0246">
          <w:rPr>
            <w:rStyle w:val="Hyperlink"/>
            <w:sz w:val="22"/>
            <w:szCs w:val="22"/>
          </w:rPr>
          <w:t xml:space="preserve">Lefebvre G, Delaney JA, McClelland RL. Extending the Bayesian Adjustment for Confounding algorithm to binary treatment covariates to estimate the effect of smoking on carotid intima-media thickness: the Multi-Ethnic Study of Atherosclerosis. </w:t>
        </w:r>
        <w:r w:rsidRPr="00ED0246">
          <w:rPr>
            <w:rStyle w:val="Hyperlink"/>
            <w:i/>
            <w:sz w:val="22"/>
            <w:szCs w:val="22"/>
          </w:rPr>
          <w:t>Stat Med</w:t>
        </w:r>
        <w:r w:rsidRPr="00ED0246">
          <w:rPr>
            <w:rStyle w:val="Hyperlink"/>
            <w:sz w:val="22"/>
            <w:szCs w:val="22"/>
          </w:rPr>
          <w:t>. 2014;33(16):2797-2813.</w:t>
        </w:r>
      </w:hyperlink>
      <w:r w:rsidR="00CD516E">
        <w:rPr>
          <w:color w:val="000000"/>
          <w:sz w:val="22"/>
          <w:szCs w:val="22"/>
        </w:rPr>
        <w:t xml:space="preserve"> </w:t>
      </w:r>
    </w:p>
    <w:p w14:paraId="5D62FB1D" w14:textId="77777777" w:rsidR="00CD516E" w:rsidRDefault="00CD516E" w:rsidP="00CD516E">
      <w:pPr>
        <w:ind w:left="360"/>
        <w:rPr>
          <w:color w:val="000000"/>
          <w:sz w:val="22"/>
          <w:szCs w:val="22"/>
        </w:rPr>
      </w:pPr>
    </w:p>
    <w:p w14:paraId="39486DAA" w14:textId="77777777" w:rsidR="00CD516E" w:rsidRDefault="00CD516E">
      <w:pPr>
        <w:numPr>
          <w:ilvl w:val="0"/>
          <w:numId w:val="2"/>
        </w:numPr>
        <w:rPr>
          <w:color w:val="000000"/>
          <w:sz w:val="22"/>
          <w:szCs w:val="22"/>
        </w:rPr>
      </w:pPr>
      <w:hyperlink r:id="rId725" w:history="1">
        <w:r w:rsidRPr="00707BC8">
          <w:rPr>
            <w:rStyle w:val="Hyperlink"/>
            <w:sz w:val="22"/>
            <w:szCs w:val="22"/>
          </w:rPr>
          <w:t xml:space="preserve">Shah RV, Murthy VL, Abbasi SA, Eng J, Wu C, Ouyang P, Kwong RY, Goldfine A, Bluemke DA, Lima J, Jerosch-Herold M. Weight loss and progressive left ventricular remodeling: The Multi-Ethnic Study of Atherosclerosis (MESA). </w:t>
        </w:r>
        <w:proofErr w:type="spellStart"/>
        <w:r w:rsidRPr="00707BC8">
          <w:rPr>
            <w:rStyle w:val="Hyperlink"/>
            <w:i/>
            <w:sz w:val="22"/>
            <w:szCs w:val="22"/>
          </w:rPr>
          <w:t>Eur</w:t>
        </w:r>
        <w:proofErr w:type="spellEnd"/>
        <w:r w:rsidRPr="00707BC8">
          <w:rPr>
            <w:rStyle w:val="Hyperlink"/>
            <w:i/>
            <w:sz w:val="22"/>
            <w:szCs w:val="22"/>
          </w:rPr>
          <w:t xml:space="preserve"> J Prev Cardiol</w:t>
        </w:r>
        <w:r w:rsidRPr="00707BC8">
          <w:rPr>
            <w:rStyle w:val="Hyperlink"/>
            <w:sz w:val="22"/>
            <w:szCs w:val="22"/>
          </w:rPr>
          <w:t>. 2014.pii:2047487314541731.</w:t>
        </w:r>
      </w:hyperlink>
      <w:r w:rsidR="00DA4960">
        <w:rPr>
          <w:color w:val="000000"/>
          <w:sz w:val="22"/>
          <w:szCs w:val="22"/>
        </w:rPr>
        <w:t xml:space="preserve"> </w:t>
      </w:r>
    </w:p>
    <w:p w14:paraId="2AA3DC57" w14:textId="77777777" w:rsidR="00DA4960" w:rsidRDefault="00DA4960" w:rsidP="00DA4960">
      <w:pPr>
        <w:ind w:left="360"/>
        <w:rPr>
          <w:color w:val="000000"/>
          <w:sz w:val="22"/>
          <w:szCs w:val="22"/>
        </w:rPr>
      </w:pPr>
    </w:p>
    <w:p w14:paraId="6B48B751" w14:textId="77777777" w:rsidR="005F43AF" w:rsidRDefault="005F43AF" w:rsidP="00DA4960">
      <w:pPr>
        <w:ind w:left="360"/>
        <w:rPr>
          <w:color w:val="000000"/>
          <w:sz w:val="22"/>
          <w:szCs w:val="22"/>
        </w:rPr>
      </w:pPr>
    </w:p>
    <w:p w14:paraId="5FAD83BA" w14:textId="77777777" w:rsidR="00DA4960" w:rsidRPr="00570EF8" w:rsidRDefault="00071E55">
      <w:pPr>
        <w:numPr>
          <w:ilvl w:val="0"/>
          <w:numId w:val="2"/>
        </w:numPr>
        <w:rPr>
          <w:color w:val="000000"/>
          <w:sz w:val="22"/>
          <w:szCs w:val="22"/>
        </w:rPr>
      </w:pPr>
      <w:hyperlink r:id="rId726" w:history="1">
        <w:r w:rsidRPr="00093351">
          <w:rPr>
            <w:rStyle w:val="Hyperlink"/>
            <w:sz w:val="22"/>
            <w:szCs w:val="22"/>
          </w:rPr>
          <w:t xml:space="preserve">Guo X, Ganesh SK, </w:t>
        </w:r>
        <w:proofErr w:type="spellStart"/>
        <w:r w:rsidRPr="00093351">
          <w:rPr>
            <w:rStyle w:val="Hyperlink"/>
            <w:sz w:val="22"/>
            <w:szCs w:val="22"/>
          </w:rPr>
          <w:t>Chasman</w:t>
        </w:r>
        <w:proofErr w:type="spellEnd"/>
        <w:r w:rsidRPr="00093351">
          <w:rPr>
            <w:rStyle w:val="Hyperlink"/>
            <w:sz w:val="22"/>
            <w:szCs w:val="22"/>
          </w:rPr>
          <w:t xml:space="preserve"> DI, Larson MB, </w:t>
        </w:r>
        <w:proofErr w:type="spellStart"/>
        <w:r w:rsidRPr="00093351">
          <w:rPr>
            <w:rStyle w:val="Hyperlink"/>
            <w:sz w:val="22"/>
            <w:szCs w:val="22"/>
          </w:rPr>
          <w:t>Verwoert</w:t>
        </w:r>
        <w:proofErr w:type="spellEnd"/>
        <w:r w:rsidRPr="00093351">
          <w:rPr>
            <w:rStyle w:val="Hyperlink"/>
            <w:sz w:val="22"/>
            <w:szCs w:val="22"/>
          </w:rPr>
          <w:t xml:space="preserve"> G, Bis JC, Gu X, Smith AV, Yang ML, Zhang Y, Ehret G, Rose LM, Hwang SJ, </w:t>
        </w:r>
        <w:proofErr w:type="spellStart"/>
        <w:r w:rsidRPr="00093351">
          <w:rPr>
            <w:rStyle w:val="Hyperlink"/>
            <w:sz w:val="22"/>
            <w:szCs w:val="22"/>
          </w:rPr>
          <w:t>Papanicolau</w:t>
        </w:r>
        <w:proofErr w:type="spellEnd"/>
        <w:r w:rsidRPr="00093351">
          <w:rPr>
            <w:rStyle w:val="Hyperlink"/>
            <w:sz w:val="22"/>
            <w:szCs w:val="22"/>
          </w:rPr>
          <w:t xml:space="preserve"> GJ, </w:t>
        </w:r>
        <w:proofErr w:type="spellStart"/>
        <w:r w:rsidRPr="00093351">
          <w:rPr>
            <w:rStyle w:val="Hyperlink"/>
            <w:sz w:val="22"/>
            <w:szCs w:val="22"/>
          </w:rPr>
          <w:t>Sijbrands</w:t>
        </w:r>
        <w:proofErr w:type="spellEnd"/>
        <w:r w:rsidRPr="00093351">
          <w:rPr>
            <w:rStyle w:val="Hyperlink"/>
            <w:sz w:val="22"/>
            <w:szCs w:val="22"/>
          </w:rPr>
          <w:t xml:space="preserve"> EJ, Rice K, Eiriksdottir G, </w:t>
        </w:r>
        <w:proofErr w:type="spellStart"/>
        <w:r w:rsidRPr="00093351">
          <w:rPr>
            <w:rStyle w:val="Hyperlink"/>
            <w:sz w:val="22"/>
            <w:szCs w:val="22"/>
          </w:rPr>
          <w:t>Pihur</w:t>
        </w:r>
        <w:proofErr w:type="spellEnd"/>
        <w:r w:rsidRPr="00093351">
          <w:rPr>
            <w:rStyle w:val="Hyperlink"/>
            <w:sz w:val="22"/>
            <w:szCs w:val="22"/>
          </w:rPr>
          <w:t xml:space="preserve"> V, </w:t>
        </w:r>
        <w:proofErr w:type="spellStart"/>
        <w:r w:rsidRPr="00093351">
          <w:rPr>
            <w:rStyle w:val="Hyperlink"/>
            <w:sz w:val="22"/>
            <w:szCs w:val="22"/>
          </w:rPr>
          <w:t>Ridker</w:t>
        </w:r>
        <w:proofErr w:type="spellEnd"/>
        <w:r w:rsidRPr="00093351">
          <w:rPr>
            <w:rStyle w:val="Hyperlink"/>
            <w:sz w:val="22"/>
            <w:szCs w:val="22"/>
          </w:rPr>
          <w:t xml:space="preserve"> PM, Vasan RS, Newton-Cheh C; Global Blood Pressure Genetics Consortium, Raffel LJ, Amin N, Rotter JI, Liu K, Launer LJ, Xu M, Caulfield M, Morrison AC, Johnson AD, Vaidya D, Dehghan A, Li G, Bouchard C, Harris TB, Zhang H, Boerwinkle E, Siscovick DS, Gao W, </w:t>
        </w:r>
        <w:proofErr w:type="spellStart"/>
        <w:r w:rsidRPr="00093351">
          <w:rPr>
            <w:rStyle w:val="Hyperlink"/>
            <w:sz w:val="22"/>
            <w:szCs w:val="22"/>
          </w:rPr>
          <w:t>Uitterlinden</w:t>
        </w:r>
        <w:proofErr w:type="spellEnd"/>
        <w:r w:rsidRPr="00093351">
          <w:rPr>
            <w:rStyle w:val="Hyperlink"/>
            <w:sz w:val="22"/>
            <w:szCs w:val="22"/>
          </w:rPr>
          <w:t xml:space="preserve"> AG, Rivadeneira F, Hofman A, Willer CJ, Franco OH, Huo Y, </w:t>
        </w:r>
        <w:proofErr w:type="spellStart"/>
        <w:r w:rsidRPr="00093351">
          <w:rPr>
            <w:rStyle w:val="Hyperlink"/>
            <w:sz w:val="22"/>
            <w:szCs w:val="22"/>
          </w:rPr>
          <w:t>Witterman</w:t>
        </w:r>
        <w:proofErr w:type="spellEnd"/>
        <w:r w:rsidRPr="00093351">
          <w:rPr>
            <w:rStyle w:val="Hyperlink"/>
            <w:sz w:val="22"/>
            <w:szCs w:val="22"/>
          </w:rPr>
          <w:t xml:space="preserve"> JC, Munroe PB, Gudnason V, Palmas W, van Duijn C, </w:t>
        </w:r>
        <w:proofErr w:type="spellStart"/>
        <w:r w:rsidRPr="00093351">
          <w:rPr>
            <w:rStyle w:val="Hyperlink"/>
            <w:sz w:val="22"/>
            <w:szCs w:val="22"/>
          </w:rPr>
          <w:t>Fornage</w:t>
        </w:r>
        <w:proofErr w:type="spellEnd"/>
        <w:r w:rsidRPr="00093351">
          <w:rPr>
            <w:rStyle w:val="Hyperlink"/>
            <w:sz w:val="22"/>
            <w:szCs w:val="22"/>
          </w:rPr>
          <w:t xml:space="preserve"> M, Levy D, Psaty BM, Chakravarti A. Effects of long-term averaging of quantitative blood pressure traits on the detection of genetic associations. </w:t>
        </w:r>
        <w:proofErr w:type="gramStart"/>
        <w:r w:rsidRPr="00093351">
          <w:rPr>
            <w:rStyle w:val="Hyperlink"/>
            <w:i/>
            <w:sz w:val="22"/>
            <w:szCs w:val="22"/>
          </w:rPr>
          <w:t>Am</w:t>
        </w:r>
        <w:proofErr w:type="gramEnd"/>
        <w:r w:rsidRPr="00093351">
          <w:rPr>
            <w:rStyle w:val="Hyperlink"/>
            <w:i/>
            <w:sz w:val="22"/>
            <w:szCs w:val="22"/>
          </w:rPr>
          <w:t xml:space="preserve"> J Hum Genet</w:t>
        </w:r>
        <w:r w:rsidRPr="00093351">
          <w:rPr>
            <w:rStyle w:val="Hyperlink"/>
            <w:sz w:val="22"/>
            <w:szCs w:val="22"/>
          </w:rPr>
          <w:t>. 2014;95(1):49-65.</w:t>
        </w:r>
      </w:hyperlink>
    </w:p>
    <w:p w14:paraId="1EA36697" w14:textId="77777777" w:rsidR="00DA4960" w:rsidRDefault="00DA4960" w:rsidP="00DA4960">
      <w:pPr>
        <w:ind w:left="360"/>
        <w:rPr>
          <w:color w:val="000000"/>
          <w:sz w:val="22"/>
          <w:szCs w:val="22"/>
        </w:rPr>
      </w:pPr>
    </w:p>
    <w:p w14:paraId="7DA37788" w14:textId="77777777" w:rsidR="00CD3CC2" w:rsidRDefault="00CD3CC2">
      <w:pPr>
        <w:numPr>
          <w:ilvl w:val="0"/>
          <w:numId w:val="2"/>
        </w:numPr>
        <w:rPr>
          <w:color w:val="000000"/>
          <w:sz w:val="22"/>
          <w:szCs w:val="22"/>
        </w:rPr>
      </w:pPr>
      <w:hyperlink r:id="rId727" w:history="1">
        <w:r w:rsidRPr="00CD3CC2">
          <w:rPr>
            <w:rStyle w:val="Hyperlink"/>
            <w:sz w:val="22"/>
            <w:szCs w:val="22"/>
          </w:rPr>
          <w:t xml:space="preserve">Camacho A, Larsen B, McClelland RL, Morgan C, Criqui M, Cushman M, Allison MA. Association of subsyndromal and depressive symptoms with inflammatory markers among different ethnic groups: The multi-ethnic study of atherosclerosis (MESA). </w:t>
        </w:r>
        <w:r w:rsidRPr="00CD3CC2">
          <w:rPr>
            <w:rStyle w:val="Hyperlink"/>
            <w:i/>
            <w:sz w:val="22"/>
            <w:szCs w:val="22"/>
          </w:rPr>
          <w:t xml:space="preserve">J Affect </w:t>
        </w:r>
        <w:proofErr w:type="spellStart"/>
        <w:r w:rsidRPr="00CD3CC2">
          <w:rPr>
            <w:rStyle w:val="Hyperlink"/>
            <w:i/>
            <w:sz w:val="22"/>
            <w:szCs w:val="22"/>
          </w:rPr>
          <w:t>Disord</w:t>
        </w:r>
        <w:proofErr w:type="spellEnd"/>
        <w:r w:rsidRPr="00CD3CC2">
          <w:rPr>
            <w:rStyle w:val="Hyperlink"/>
            <w:sz w:val="22"/>
            <w:szCs w:val="22"/>
          </w:rPr>
          <w:t>. 2014;164C:165-170.</w:t>
        </w:r>
      </w:hyperlink>
      <w:r w:rsidR="0010408C">
        <w:rPr>
          <w:color w:val="000000"/>
          <w:sz w:val="22"/>
          <w:szCs w:val="22"/>
        </w:rPr>
        <w:t xml:space="preserve"> </w:t>
      </w:r>
      <w:r w:rsidR="000865DF">
        <w:rPr>
          <w:color w:val="000000"/>
          <w:sz w:val="22"/>
          <w:szCs w:val="22"/>
        </w:rPr>
        <w:t xml:space="preserve"> </w:t>
      </w:r>
    </w:p>
    <w:p w14:paraId="032DA3F5" w14:textId="77777777" w:rsidR="00215FAE" w:rsidRDefault="00215FAE" w:rsidP="000865DF">
      <w:pPr>
        <w:ind w:left="360"/>
        <w:rPr>
          <w:color w:val="000000"/>
          <w:sz w:val="22"/>
          <w:szCs w:val="22"/>
        </w:rPr>
      </w:pPr>
    </w:p>
    <w:p w14:paraId="08F791C0" w14:textId="77777777" w:rsidR="000865DF" w:rsidRDefault="000865DF">
      <w:pPr>
        <w:numPr>
          <w:ilvl w:val="0"/>
          <w:numId w:val="2"/>
        </w:numPr>
        <w:rPr>
          <w:color w:val="000000"/>
          <w:sz w:val="22"/>
          <w:szCs w:val="22"/>
        </w:rPr>
      </w:pPr>
      <w:hyperlink r:id="rId728" w:history="1">
        <w:r w:rsidRPr="00442677">
          <w:rPr>
            <w:rStyle w:val="Hyperlink"/>
            <w:sz w:val="22"/>
            <w:szCs w:val="22"/>
          </w:rPr>
          <w:t xml:space="preserve">Doney B, </w:t>
        </w:r>
        <w:proofErr w:type="spellStart"/>
        <w:r w:rsidRPr="00442677">
          <w:rPr>
            <w:rStyle w:val="Hyperlink"/>
            <w:sz w:val="22"/>
            <w:szCs w:val="22"/>
          </w:rPr>
          <w:t>Hnizdo</w:t>
        </w:r>
        <w:proofErr w:type="spellEnd"/>
        <w:r w:rsidRPr="00442677">
          <w:rPr>
            <w:rStyle w:val="Hyperlink"/>
            <w:sz w:val="22"/>
            <w:szCs w:val="22"/>
          </w:rPr>
          <w:t xml:space="preserve"> E, Graziani M, Kullman G, Burchfiel C, Baron S, </w:t>
        </w:r>
        <w:proofErr w:type="spellStart"/>
        <w:r w:rsidRPr="00442677">
          <w:rPr>
            <w:rStyle w:val="Hyperlink"/>
            <w:sz w:val="22"/>
            <w:szCs w:val="22"/>
          </w:rPr>
          <w:t>Fujishiro</w:t>
        </w:r>
        <w:proofErr w:type="spellEnd"/>
        <w:r w:rsidRPr="00442677">
          <w:rPr>
            <w:rStyle w:val="Hyperlink"/>
            <w:sz w:val="22"/>
            <w:szCs w:val="22"/>
          </w:rPr>
          <w:t xml:space="preserve"> K, Enright P, Hankinson JL, Stukovsky KH, Martin CJ, Donohue KM, Barr RG. Occupational Risk Factors for COPD Phenotypes in the Multi-Ethnic Study of Atherosclerosis (MESA) Lung Study. </w:t>
        </w:r>
        <w:r w:rsidRPr="00442677">
          <w:rPr>
            <w:rStyle w:val="Hyperlink"/>
            <w:i/>
            <w:sz w:val="22"/>
            <w:szCs w:val="22"/>
          </w:rPr>
          <w:t>COPD</w:t>
        </w:r>
        <w:r w:rsidRPr="00442677">
          <w:rPr>
            <w:rStyle w:val="Hyperlink"/>
            <w:sz w:val="22"/>
            <w:szCs w:val="22"/>
          </w:rPr>
          <w:t>. 2014;11(4):368-380.</w:t>
        </w:r>
      </w:hyperlink>
      <w:r w:rsidR="007B5CD1">
        <w:rPr>
          <w:color w:val="000000"/>
          <w:sz w:val="22"/>
          <w:szCs w:val="22"/>
        </w:rPr>
        <w:t xml:space="preserve"> </w:t>
      </w:r>
    </w:p>
    <w:p w14:paraId="1C9F1885" w14:textId="77777777" w:rsidR="00E463FE" w:rsidRDefault="00E463FE" w:rsidP="007B5CD1">
      <w:pPr>
        <w:ind w:left="360"/>
        <w:rPr>
          <w:color w:val="000000"/>
          <w:sz w:val="22"/>
          <w:szCs w:val="22"/>
        </w:rPr>
      </w:pPr>
    </w:p>
    <w:p w14:paraId="1E7C5F68" w14:textId="77777777" w:rsidR="007B5CD1" w:rsidRDefault="00D03585">
      <w:pPr>
        <w:numPr>
          <w:ilvl w:val="0"/>
          <w:numId w:val="2"/>
        </w:numPr>
        <w:rPr>
          <w:color w:val="000000"/>
          <w:sz w:val="22"/>
          <w:szCs w:val="22"/>
        </w:rPr>
      </w:pPr>
      <w:hyperlink r:id="rId729" w:history="1">
        <w:r w:rsidRPr="00855602">
          <w:rPr>
            <w:rStyle w:val="Hyperlink"/>
            <w:sz w:val="22"/>
            <w:szCs w:val="22"/>
          </w:rPr>
          <w:t xml:space="preserve">Yeboah J, Delaney JA, Nance R, McClelland RL, Polak JF, Sibley CT, Bertoni A, Burke GL, Carr JJ, Herrington DM. Mediation of cardiovascular risk factor effects through subclinical vascular disease: the multi-ethnic study of atherosclerosis. </w:t>
        </w:r>
        <w:proofErr w:type="spellStart"/>
        <w:r w:rsidRPr="00855602">
          <w:rPr>
            <w:rStyle w:val="Hyperlink"/>
            <w:i/>
            <w:sz w:val="22"/>
            <w:szCs w:val="22"/>
          </w:rPr>
          <w:t>Aterioscler</w:t>
        </w:r>
        <w:proofErr w:type="spellEnd"/>
        <w:r w:rsidRPr="00855602">
          <w:rPr>
            <w:rStyle w:val="Hyperlink"/>
            <w:i/>
            <w:sz w:val="22"/>
            <w:szCs w:val="22"/>
          </w:rPr>
          <w:t xml:space="preserve"> </w:t>
        </w:r>
        <w:proofErr w:type="spellStart"/>
        <w:r w:rsidRPr="00855602">
          <w:rPr>
            <w:rStyle w:val="Hyperlink"/>
            <w:i/>
            <w:sz w:val="22"/>
            <w:szCs w:val="22"/>
          </w:rPr>
          <w:t>Thromb</w:t>
        </w:r>
        <w:proofErr w:type="spellEnd"/>
        <w:r w:rsidRPr="00855602">
          <w:rPr>
            <w:rStyle w:val="Hyperlink"/>
            <w:i/>
            <w:sz w:val="22"/>
            <w:szCs w:val="22"/>
          </w:rPr>
          <w:t xml:space="preserve"> </w:t>
        </w:r>
        <w:proofErr w:type="spellStart"/>
        <w:r w:rsidRPr="00855602">
          <w:rPr>
            <w:rStyle w:val="Hyperlink"/>
            <w:i/>
            <w:sz w:val="22"/>
            <w:szCs w:val="22"/>
          </w:rPr>
          <w:t>Vasc</w:t>
        </w:r>
        <w:proofErr w:type="spellEnd"/>
        <w:r w:rsidRPr="00855602">
          <w:rPr>
            <w:rStyle w:val="Hyperlink"/>
            <w:i/>
            <w:sz w:val="22"/>
            <w:szCs w:val="22"/>
          </w:rPr>
          <w:t xml:space="preserve"> Biol</w:t>
        </w:r>
        <w:r w:rsidRPr="00855602">
          <w:rPr>
            <w:rStyle w:val="Hyperlink"/>
            <w:sz w:val="22"/>
            <w:szCs w:val="22"/>
          </w:rPr>
          <w:t>. 2014;34(8):1778-1783.</w:t>
        </w:r>
      </w:hyperlink>
      <w:r w:rsidR="009B6DA1">
        <w:rPr>
          <w:color w:val="000000"/>
          <w:sz w:val="22"/>
          <w:szCs w:val="22"/>
        </w:rPr>
        <w:t xml:space="preserve"> </w:t>
      </w:r>
    </w:p>
    <w:p w14:paraId="2464CCBF" w14:textId="77777777" w:rsidR="009B6DA1" w:rsidRDefault="009B6DA1" w:rsidP="009B6DA1">
      <w:pPr>
        <w:ind w:left="360"/>
        <w:rPr>
          <w:color w:val="000000"/>
          <w:sz w:val="22"/>
          <w:szCs w:val="22"/>
        </w:rPr>
      </w:pPr>
    </w:p>
    <w:p w14:paraId="4A0F80CF" w14:textId="77777777" w:rsidR="009B6DA1" w:rsidRDefault="009B6DA1">
      <w:pPr>
        <w:numPr>
          <w:ilvl w:val="0"/>
          <w:numId w:val="2"/>
        </w:numPr>
        <w:rPr>
          <w:color w:val="000000"/>
          <w:sz w:val="22"/>
          <w:szCs w:val="22"/>
        </w:rPr>
      </w:pPr>
      <w:hyperlink r:id="rId730" w:history="1">
        <w:r w:rsidRPr="00807C84">
          <w:rPr>
            <w:rStyle w:val="Hyperlink"/>
            <w:sz w:val="22"/>
            <w:szCs w:val="22"/>
          </w:rPr>
          <w:t xml:space="preserve">de Boer IH, Sachs MC, </w:t>
        </w:r>
        <w:proofErr w:type="spellStart"/>
        <w:r w:rsidRPr="00807C84">
          <w:rPr>
            <w:rStyle w:val="Hyperlink"/>
            <w:sz w:val="22"/>
            <w:szCs w:val="22"/>
          </w:rPr>
          <w:t>Chonchol</w:t>
        </w:r>
        <w:proofErr w:type="spellEnd"/>
        <w:r w:rsidRPr="00807C84">
          <w:rPr>
            <w:rStyle w:val="Hyperlink"/>
            <w:sz w:val="22"/>
            <w:szCs w:val="22"/>
          </w:rPr>
          <w:t xml:space="preserve"> M, Himmelfarb J Hoofnagle AN, Ix JH, </w:t>
        </w:r>
        <w:proofErr w:type="spellStart"/>
        <w:r w:rsidRPr="00807C84">
          <w:rPr>
            <w:rStyle w:val="Hyperlink"/>
            <w:sz w:val="22"/>
            <w:szCs w:val="22"/>
          </w:rPr>
          <w:t>Kremsdorf</w:t>
        </w:r>
        <w:proofErr w:type="spellEnd"/>
        <w:r w:rsidRPr="00807C84">
          <w:rPr>
            <w:rStyle w:val="Hyperlink"/>
            <w:sz w:val="22"/>
            <w:szCs w:val="22"/>
          </w:rPr>
          <w:t xml:space="preserve"> RA, Lin YS, Mehrotra R, Robinson-Cohen C, Siscovick DS, Steffes MW, Thummel KE, Tracy RP, Wang Z, Kestenbaum B. Estimated GFR and Circulating 24, 25-Dihydroxyvitamin D3 Concentration: A Participant-Level Analysis of 5 Cohort Studies and Clinical Trials. </w:t>
        </w:r>
        <w:proofErr w:type="gramStart"/>
        <w:r w:rsidRPr="00807C84">
          <w:rPr>
            <w:rStyle w:val="Hyperlink"/>
            <w:i/>
            <w:sz w:val="22"/>
            <w:szCs w:val="22"/>
          </w:rPr>
          <w:t>Am</w:t>
        </w:r>
        <w:proofErr w:type="gramEnd"/>
        <w:r w:rsidRPr="00807C84">
          <w:rPr>
            <w:rStyle w:val="Hyperlink"/>
            <w:i/>
            <w:sz w:val="22"/>
            <w:szCs w:val="22"/>
          </w:rPr>
          <w:t xml:space="preserve"> J Kidney Dis</w:t>
        </w:r>
        <w:r w:rsidRPr="00807C84">
          <w:rPr>
            <w:rStyle w:val="Hyperlink"/>
            <w:sz w:val="22"/>
            <w:szCs w:val="22"/>
          </w:rPr>
          <w:t>. 2014;64(2):187-197.</w:t>
        </w:r>
      </w:hyperlink>
      <w:r w:rsidR="007A60B1">
        <w:rPr>
          <w:color w:val="000000"/>
          <w:sz w:val="22"/>
          <w:szCs w:val="22"/>
        </w:rPr>
        <w:t xml:space="preserve"> </w:t>
      </w:r>
    </w:p>
    <w:p w14:paraId="4FCD56FC" w14:textId="77777777" w:rsidR="007A60B1" w:rsidRDefault="007A60B1" w:rsidP="007A60B1">
      <w:pPr>
        <w:ind w:left="360"/>
        <w:rPr>
          <w:color w:val="000000"/>
          <w:sz w:val="22"/>
          <w:szCs w:val="22"/>
        </w:rPr>
      </w:pPr>
    </w:p>
    <w:p w14:paraId="138ED22C" w14:textId="77777777" w:rsidR="007A60B1" w:rsidRDefault="007A60B1">
      <w:pPr>
        <w:numPr>
          <w:ilvl w:val="0"/>
          <w:numId w:val="2"/>
        </w:numPr>
        <w:rPr>
          <w:color w:val="000000"/>
          <w:sz w:val="22"/>
          <w:szCs w:val="22"/>
        </w:rPr>
      </w:pPr>
      <w:hyperlink r:id="rId731" w:history="1">
        <w:r w:rsidRPr="00A572F9">
          <w:rPr>
            <w:rStyle w:val="Hyperlink"/>
            <w:sz w:val="22"/>
            <w:szCs w:val="22"/>
          </w:rPr>
          <w:t xml:space="preserve">Chong EW, </w:t>
        </w:r>
        <w:proofErr w:type="spellStart"/>
        <w:r w:rsidRPr="00A572F9">
          <w:rPr>
            <w:rStyle w:val="Hyperlink"/>
            <w:sz w:val="22"/>
            <w:szCs w:val="22"/>
          </w:rPr>
          <w:t>Guymer</w:t>
        </w:r>
        <w:proofErr w:type="spellEnd"/>
        <w:r w:rsidRPr="00A572F9">
          <w:rPr>
            <w:rStyle w:val="Hyperlink"/>
            <w:sz w:val="22"/>
            <w:szCs w:val="22"/>
          </w:rPr>
          <w:t xml:space="preserve"> RH, Klein R, Klein BE, Cotch MF, Wang JJ, Shlipak MG, Wong TY. Is renal function associated with early age-related macular degeneration? </w:t>
        </w:r>
        <w:proofErr w:type="spellStart"/>
        <w:r w:rsidRPr="00A572F9">
          <w:rPr>
            <w:rStyle w:val="Hyperlink"/>
            <w:i/>
            <w:sz w:val="22"/>
            <w:szCs w:val="22"/>
          </w:rPr>
          <w:t>Optom</w:t>
        </w:r>
        <w:proofErr w:type="spellEnd"/>
        <w:r w:rsidRPr="00A572F9">
          <w:rPr>
            <w:rStyle w:val="Hyperlink"/>
            <w:i/>
            <w:sz w:val="22"/>
            <w:szCs w:val="22"/>
          </w:rPr>
          <w:t xml:space="preserve"> Vis Sci</w:t>
        </w:r>
        <w:r w:rsidRPr="00A572F9">
          <w:rPr>
            <w:rStyle w:val="Hyperlink"/>
            <w:sz w:val="22"/>
            <w:szCs w:val="22"/>
          </w:rPr>
          <w:t>. 2014;91(8)</w:t>
        </w:r>
        <w:r w:rsidR="00E6167C">
          <w:rPr>
            <w:rStyle w:val="Hyperlink"/>
            <w:sz w:val="22"/>
            <w:szCs w:val="22"/>
          </w:rPr>
          <w:t>:</w:t>
        </w:r>
        <w:r w:rsidRPr="00A572F9">
          <w:rPr>
            <w:rStyle w:val="Hyperlink"/>
            <w:sz w:val="22"/>
            <w:szCs w:val="22"/>
          </w:rPr>
          <w:t>860-864.</w:t>
        </w:r>
      </w:hyperlink>
      <w:r w:rsidR="00BE7E1C">
        <w:rPr>
          <w:color w:val="000000"/>
          <w:sz w:val="22"/>
          <w:szCs w:val="22"/>
        </w:rPr>
        <w:t xml:space="preserve"> </w:t>
      </w:r>
    </w:p>
    <w:p w14:paraId="6921A68B" w14:textId="77777777" w:rsidR="00BE7E1C" w:rsidRDefault="00BE7E1C" w:rsidP="00BE7E1C">
      <w:pPr>
        <w:ind w:left="360"/>
        <w:rPr>
          <w:color w:val="000000"/>
          <w:sz w:val="22"/>
          <w:szCs w:val="22"/>
        </w:rPr>
      </w:pPr>
    </w:p>
    <w:p w14:paraId="4AFF040D" w14:textId="77777777" w:rsidR="00BE7E1C" w:rsidRDefault="00BE7E1C">
      <w:pPr>
        <w:numPr>
          <w:ilvl w:val="0"/>
          <w:numId w:val="2"/>
        </w:numPr>
        <w:rPr>
          <w:color w:val="000000"/>
          <w:sz w:val="22"/>
          <w:szCs w:val="22"/>
        </w:rPr>
      </w:pPr>
      <w:hyperlink r:id="rId732" w:history="1">
        <w:r w:rsidRPr="00BE7E1C">
          <w:rPr>
            <w:rStyle w:val="Hyperlink"/>
            <w:sz w:val="22"/>
            <w:szCs w:val="22"/>
          </w:rPr>
          <w:t xml:space="preserve">Everson-Rose SA, Roetker NS, Lutsey PL, Kershaw KN, Longstreth WT Jr, Sacco RL, Diez Roux AV, Alonso A. Chronic stress, depressive symptoms, anger, hostility, and risk of stroke and transient ischemic attack in the multi-ethnic study of atherosclerosis. </w:t>
        </w:r>
        <w:r w:rsidRPr="00BE7E1C">
          <w:rPr>
            <w:rStyle w:val="Hyperlink"/>
            <w:i/>
            <w:sz w:val="22"/>
            <w:szCs w:val="22"/>
          </w:rPr>
          <w:t>Stroke</w:t>
        </w:r>
        <w:r w:rsidRPr="00BE7E1C">
          <w:rPr>
            <w:rStyle w:val="Hyperlink"/>
            <w:sz w:val="22"/>
            <w:szCs w:val="22"/>
          </w:rPr>
          <w:t>. 2014;45(8):2318-2323.</w:t>
        </w:r>
      </w:hyperlink>
      <w:r w:rsidR="0068223B">
        <w:rPr>
          <w:color w:val="000000"/>
          <w:sz w:val="22"/>
          <w:szCs w:val="22"/>
        </w:rPr>
        <w:t xml:space="preserve"> </w:t>
      </w:r>
    </w:p>
    <w:p w14:paraId="344B5398" w14:textId="77777777" w:rsidR="0068223B" w:rsidRDefault="0068223B" w:rsidP="0068223B">
      <w:pPr>
        <w:ind w:left="360"/>
        <w:rPr>
          <w:color w:val="000000"/>
          <w:sz w:val="22"/>
          <w:szCs w:val="22"/>
        </w:rPr>
      </w:pPr>
    </w:p>
    <w:p w14:paraId="48D2C523" w14:textId="77777777" w:rsidR="0068223B" w:rsidRDefault="0068223B">
      <w:pPr>
        <w:numPr>
          <w:ilvl w:val="0"/>
          <w:numId w:val="2"/>
        </w:numPr>
        <w:rPr>
          <w:color w:val="000000"/>
          <w:sz w:val="22"/>
          <w:szCs w:val="22"/>
        </w:rPr>
      </w:pPr>
      <w:hyperlink r:id="rId733" w:history="1">
        <w:r w:rsidRPr="00AA6D03">
          <w:rPr>
            <w:rStyle w:val="Hyperlink"/>
            <w:sz w:val="22"/>
            <w:szCs w:val="22"/>
          </w:rPr>
          <w:t xml:space="preserve">Zhang K, Larson TV, Gassett A, Szpiro AA, </w:t>
        </w:r>
        <w:proofErr w:type="spellStart"/>
        <w:r w:rsidRPr="00AA6D03">
          <w:rPr>
            <w:rStyle w:val="Hyperlink"/>
            <w:sz w:val="22"/>
            <w:szCs w:val="22"/>
          </w:rPr>
          <w:t>Daviglus</w:t>
        </w:r>
        <w:proofErr w:type="spellEnd"/>
        <w:r w:rsidRPr="00AA6D03">
          <w:rPr>
            <w:rStyle w:val="Hyperlink"/>
            <w:sz w:val="22"/>
            <w:szCs w:val="22"/>
          </w:rPr>
          <w:t xml:space="preserve"> M, Burke GL, Kaufman JD, Adar SD. Characterizing Spatial Patterns of Airborne Coarse Particulate (PM10-2.5) Mass and Chemical Components in Three Cities: The Multi-Ethnic Study of Atherosclerosis. </w:t>
        </w:r>
        <w:r w:rsidRPr="00AA6D03">
          <w:rPr>
            <w:rStyle w:val="Hyperlink"/>
            <w:i/>
            <w:sz w:val="22"/>
            <w:szCs w:val="22"/>
          </w:rPr>
          <w:t xml:space="preserve">Environ Health </w:t>
        </w:r>
        <w:proofErr w:type="spellStart"/>
        <w:r w:rsidRPr="00AA6D03">
          <w:rPr>
            <w:rStyle w:val="Hyperlink"/>
            <w:i/>
            <w:sz w:val="22"/>
            <w:szCs w:val="22"/>
          </w:rPr>
          <w:t>Perspect</w:t>
        </w:r>
        <w:proofErr w:type="spellEnd"/>
        <w:r w:rsidRPr="00AA6D03">
          <w:rPr>
            <w:rStyle w:val="Hyperlink"/>
            <w:sz w:val="22"/>
            <w:szCs w:val="22"/>
          </w:rPr>
          <w:t>. 2014;122(8):823-830.</w:t>
        </w:r>
      </w:hyperlink>
    </w:p>
    <w:p w14:paraId="58E19E2A" w14:textId="77777777" w:rsidR="00840143" w:rsidRDefault="00840143" w:rsidP="008A08CB">
      <w:pPr>
        <w:ind w:left="360"/>
        <w:rPr>
          <w:color w:val="000000"/>
          <w:sz w:val="22"/>
          <w:szCs w:val="22"/>
        </w:rPr>
      </w:pPr>
    </w:p>
    <w:p w14:paraId="627D91EA" w14:textId="77777777" w:rsidR="008A08CB" w:rsidRDefault="008A08CB">
      <w:pPr>
        <w:numPr>
          <w:ilvl w:val="0"/>
          <w:numId w:val="2"/>
        </w:numPr>
        <w:rPr>
          <w:color w:val="000000"/>
          <w:sz w:val="22"/>
          <w:szCs w:val="22"/>
        </w:rPr>
      </w:pPr>
      <w:hyperlink r:id="rId734" w:history="1">
        <w:r w:rsidRPr="008D0270">
          <w:rPr>
            <w:rStyle w:val="Hyperlink"/>
            <w:sz w:val="22"/>
            <w:szCs w:val="22"/>
          </w:rPr>
          <w:t xml:space="preserve">Sharma RK, Volpe G, Rosen BD, Ambale-Venkatesh B, </w:t>
        </w:r>
        <w:proofErr w:type="spellStart"/>
        <w:r w:rsidRPr="008D0270">
          <w:rPr>
            <w:rStyle w:val="Hyperlink"/>
            <w:sz w:val="22"/>
            <w:szCs w:val="22"/>
          </w:rPr>
          <w:t>Donekal</w:t>
        </w:r>
        <w:proofErr w:type="spellEnd"/>
        <w:r w:rsidRPr="008D0270">
          <w:rPr>
            <w:rStyle w:val="Hyperlink"/>
            <w:sz w:val="22"/>
            <w:szCs w:val="22"/>
          </w:rPr>
          <w:t xml:space="preserve"> S, Fernandes V, Wu CO, Carr J, Bluemke DA, Lima JA. Prognostic implications of left ventricular </w:t>
        </w:r>
        <w:proofErr w:type="spellStart"/>
        <w:r w:rsidRPr="008D0270">
          <w:rPr>
            <w:rStyle w:val="Hyperlink"/>
            <w:sz w:val="22"/>
            <w:szCs w:val="22"/>
          </w:rPr>
          <w:t>dyssynchrony</w:t>
        </w:r>
        <w:proofErr w:type="spellEnd"/>
        <w:r w:rsidRPr="008D0270">
          <w:rPr>
            <w:rStyle w:val="Hyperlink"/>
            <w:sz w:val="22"/>
            <w:szCs w:val="22"/>
          </w:rPr>
          <w:t xml:space="preserve"> for major adverse cardiovascular events in asymptomatic women and men: the multi-ethnic study of atherosclerosis. </w:t>
        </w:r>
        <w:r w:rsidRPr="008D0270">
          <w:rPr>
            <w:rStyle w:val="Hyperlink"/>
            <w:i/>
            <w:sz w:val="22"/>
            <w:szCs w:val="22"/>
          </w:rPr>
          <w:t>J Am Heart Assoc</w:t>
        </w:r>
        <w:r w:rsidRPr="008D0270">
          <w:rPr>
            <w:rStyle w:val="Hyperlink"/>
            <w:sz w:val="22"/>
            <w:szCs w:val="22"/>
          </w:rPr>
          <w:t xml:space="preserve">. 2014;3(4).  </w:t>
        </w:r>
        <w:proofErr w:type="spellStart"/>
        <w:r w:rsidRPr="008D0270">
          <w:rPr>
            <w:rStyle w:val="Hyperlink"/>
            <w:sz w:val="22"/>
            <w:szCs w:val="22"/>
          </w:rPr>
          <w:t>pii</w:t>
        </w:r>
        <w:proofErr w:type="spellEnd"/>
        <w:proofErr w:type="gramStart"/>
        <w:r w:rsidRPr="008D0270">
          <w:rPr>
            <w:rStyle w:val="Hyperlink"/>
            <w:sz w:val="22"/>
            <w:szCs w:val="22"/>
          </w:rPr>
          <w:t>:  e000975</w:t>
        </w:r>
        <w:proofErr w:type="gramEnd"/>
        <w:r w:rsidRPr="008D0270">
          <w:rPr>
            <w:rStyle w:val="Hyperlink"/>
            <w:sz w:val="22"/>
            <w:szCs w:val="22"/>
          </w:rPr>
          <w:t xml:space="preserve">.  </w:t>
        </w:r>
        <w:proofErr w:type="spellStart"/>
        <w:r w:rsidRPr="008D0270">
          <w:rPr>
            <w:rStyle w:val="Hyperlink"/>
            <w:sz w:val="22"/>
            <w:szCs w:val="22"/>
          </w:rPr>
          <w:t>doi</w:t>
        </w:r>
        <w:proofErr w:type="spellEnd"/>
        <w:proofErr w:type="gramStart"/>
        <w:r w:rsidRPr="008D0270">
          <w:rPr>
            <w:rStyle w:val="Hyperlink"/>
            <w:sz w:val="22"/>
            <w:szCs w:val="22"/>
          </w:rPr>
          <w:t>:  10.1161</w:t>
        </w:r>
        <w:proofErr w:type="gramEnd"/>
        <w:r w:rsidRPr="008D0270">
          <w:rPr>
            <w:rStyle w:val="Hyperlink"/>
            <w:sz w:val="22"/>
            <w:szCs w:val="22"/>
          </w:rPr>
          <w:t>/JAHA.114.000975.</w:t>
        </w:r>
      </w:hyperlink>
      <w:r w:rsidR="002F4A27">
        <w:rPr>
          <w:color w:val="000000"/>
          <w:sz w:val="22"/>
          <w:szCs w:val="22"/>
        </w:rPr>
        <w:t xml:space="preserve"> </w:t>
      </w:r>
    </w:p>
    <w:p w14:paraId="0653A3FD" w14:textId="77777777" w:rsidR="00446D2F" w:rsidRDefault="00446D2F" w:rsidP="002F4A27">
      <w:pPr>
        <w:rPr>
          <w:color w:val="000000"/>
          <w:sz w:val="22"/>
          <w:szCs w:val="22"/>
        </w:rPr>
      </w:pPr>
    </w:p>
    <w:p w14:paraId="51C6DC8D" w14:textId="77777777" w:rsidR="002F4A27" w:rsidRDefault="002F4A27">
      <w:pPr>
        <w:numPr>
          <w:ilvl w:val="0"/>
          <w:numId w:val="2"/>
        </w:numPr>
        <w:rPr>
          <w:color w:val="000000"/>
          <w:sz w:val="22"/>
          <w:szCs w:val="22"/>
        </w:rPr>
      </w:pPr>
      <w:hyperlink r:id="rId735" w:history="1">
        <w:r w:rsidRPr="00524029">
          <w:rPr>
            <w:rStyle w:val="Hyperlink"/>
            <w:sz w:val="22"/>
            <w:szCs w:val="22"/>
          </w:rPr>
          <w:t xml:space="preserve">Roetker NS, Chen LY, Heckbert SR, Nazarian S, Soliman EZ, Bluemke DA, Lima JA, Alonso A. Relation of Systolic, Diastolic, and Pulse Pressures and Aortic Distensibility </w:t>
        </w:r>
        <w:proofErr w:type="gramStart"/>
        <w:r w:rsidRPr="00524029">
          <w:rPr>
            <w:rStyle w:val="Hyperlink"/>
            <w:sz w:val="22"/>
            <w:szCs w:val="22"/>
          </w:rPr>
          <w:t>With</w:t>
        </w:r>
        <w:proofErr w:type="gramEnd"/>
        <w:r w:rsidRPr="00524029">
          <w:rPr>
            <w:rStyle w:val="Hyperlink"/>
            <w:sz w:val="22"/>
            <w:szCs w:val="22"/>
          </w:rPr>
          <w:t xml:space="preserve"> Atrial Fibrillation (from the Multi-Ethnic Study of Atherosclerosis). </w:t>
        </w:r>
        <w:proofErr w:type="gramStart"/>
        <w:r w:rsidRPr="00524029">
          <w:rPr>
            <w:rStyle w:val="Hyperlink"/>
            <w:i/>
            <w:sz w:val="22"/>
            <w:szCs w:val="22"/>
          </w:rPr>
          <w:t>Am</w:t>
        </w:r>
        <w:proofErr w:type="gramEnd"/>
        <w:r w:rsidRPr="00524029">
          <w:rPr>
            <w:rStyle w:val="Hyperlink"/>
            <w:i/>
            <w:sz w:val="22"/>
            <w:szCs w:val="22"/>
          </w:rPr>
          <w:t xml:space="preserve"> J </w:t>
        </w:r>
        <w:proofErr w:type="spellStart"/>
        <w:r w:rsidRPr="00524029">
          <w:rPr>
            <w:rStyle w:val="Hyperlink"/>
            <w:i/>
            <w:sz w:val="22"/>
            <w:szCs w:val="22"/>
          </w:rPr>
          <w:t>Cardiol</w:t>
        </w:r>
        <w:proofErr w:type="spellEnd"/>
        <w:r w:rsidRPr="00524029">
          <w:rPr>
            <w:rStyle w:val="Hyperlink"/>
            <w:sz w:val="22"/>
            <w:szCs w:val="22"/>
          </w:rPr>
          <w:t>. 2014;114(4):587-592.</w:t>
        </w:r>
      </w:hyperlink>
    </w:p>
    <w:p w14:paraId="5507FD8A" w14:textId="77777777" w:rsidR="008F4060" w:rsidRDefault="008F4060" w:rsidP="008F4060">
      <w:pPr>
        <w:ind w:left="360"/>
        <w:rPr>
          <w:color w:val="000000"/>
          <w:sz w:val="22"/>
          <w:szCs w:val="22"/>
        </w:rPr>
      </w:pPr>
    </w:p>
    <w:p w14:paraId="2E967BB0" w14:textId="77777777" w:rsidR="008F4060" w:rsidRDefault="008F4060">
      <w:pPr>
        <w:numPr>
          <w:ilvl w:val="0"/>
          <w:numId w:val="2"/>
        </w:numPr>
        <w:rPr>
          <w:color w:val="000000"/>
          <w:sz w:val="22"/>
          <w:szCs w:val="22"/>
        </w:rPr>
      </w:pPr>
      <w:hyperlink r:id="rId736" w:history="1">
        <w:r w:rsidRPr="00C24A62">
          <w:rPr>
            <w:rStyle w:val="Hyperlink"/>
            <w:sz w:val="22"/>
            <w:szCs w:val="22"/>
          </w:rPr>
          <w:t xml:space="preserve">Vaidya D, Bennett WL, Sibley CT, Polak JF, Herrington DM, Ouyang P. Association of parity with carotid diameter and distensibility: multi-ethnic study of atherosclerosis. </w:t>
        </w:r>
        <w:r w:rsidRPr="00C24A62">
          <w:rPr>
            <w:rStyle w:val="Hyperlink"/>
            <w:i/>
            <w:sz w:val="22"/>
            <w:szCs w:val="22"/>
          </w:rPr>
          <w:t>Hypertension</w:t>
        </w:r>
        <w:r w:rsidRPr="00C24A62">
          <w:rPr>
            <w:rStyle w:val="Hyperlink"/>
            <w:sz w:val="22"/>
            <w:szCs w:val="22"/>
          </w:rPr>
          <w:t>. 2014;64(2):253-258.</w:t>
        </w:r>
      </w:hyperlink>
      <w:r w:rsidR="00DB2161">
        <w:rPr>
          <w:color w:val="000000"/>
          <w:sz w:val="22"/>
          <w:szCs w:val="22"/>
        </w:rPr>
        <w:t xml:space="preserve"> </w:t>
      </w:r>
    </w:p>
    <w:p w14:paraId="5E13DFA2" w14:textId="77777777" w:rsidR="00DB2161" w:rsidRDefault="00DB2161" w:rsidP="00DB2161">
      <w:pPr>
        <w:ind w:left="360"/>
        <w:rPr>
          <w:color w:val="000000"/>
          <w:sz w:val="22"/>
          <w:szCs w:val="22"/>
        </w:rPr>
      </w:pPr>
    </w:p>
    <w:p w14:paraId="3B773BBE" w14:textId="77777777" w:rsidR="00063EFC" w:rsidRPr="00063EFC" w:rsidRDefault="00063EFC">
      <w:pPr>
        <w:numPr>
          <w:ilvl w:val="0"/>
          <w:numId w:val="2"/>
        </w:numPr>
        <w:rPr>
          <w:color w:val="000000"/>
          <w:sz w:val="22"/>
          <w:szCs w:val="22"/>
        </w:rPr>
      </w:pPr>
      <w:hyperlink r:id="rId737" w:history="1">
        <w:r w:rsidRPr="00063EFC">
          <w:rPr>
            <w:rStyle w:val="Hyperlink"/>
            <w:sz w:val="22"/>
            <w:szCs w:val="22"/>
          </w:rPr>
          <w:t xml:space="preserve">Ng MC, Shriner D, Chen BH, Li J, Chen WM, Guo X, Liu J, Bielinski SJ, Yanek LR, Nalls MA, Comeau ME, Rasmussen-Torvik LJ, Jensen RA, Evans DS, Sun YV, An P, Patel SR, Lu Y, Long J, Armstrong LL, Wagenknecht L, Yang L, Snively BM, Palmer ND, Mudgal P, Langefeld CD, Keene KL, Freedman BI, </w:t>
        </w:r>
        <w:proofErr w:type="spellStart"/>
        <w:r w:rsidRPr="00063EFC">
          <w:rPr>
            <w:rStyle w:val="Hyperlink"/>
            <w:sz w:val="22"/>
            <w:szCs w:val="22"/>
          </w:rPr>
          <w:t>Mychaleckyj</w:t>
        </w:r>
        <w:proofErr w:type="spellEnd"/>
        <w:r w:rsidRPr="00063EFC">
          <w:rPr>
            <w:rStyle w:val="Hyperlink"/>
            <w:sz w:val="22"/>
            <w:szCs w:val="22"/>
          </w:rPr>
          <w:t xml:space="preserve"> JC, Nayak U, Raffel LJ, Goodarzi MO, Chen YD, Taylor HA Jr, Correa A, Sims M, Couper D, Pankow JS, Boerwinkle E, Adeyemo A, </w:t>
        </w:r>
        <w:proofErr w:type="spellStart"/>
        <w:r w:rsidRPr="00063EFC">
          <w:rPr>
            <w:rStyle w:val="Hyperlink"/>
            <w:sz w:val="22"/>
            <w:szCs w:val="22"/>
          </w:rPr>
          <w:t>Doumatey</w:t>
        </w:r>
        <w:proofErr w:type="spellEnd"/>
        <w:r w:rsidRPr="00063EFC">
          <w:rPr>
            <w:rStyle w:val="Hyperlink"/>
            <w:sz w:val="22"/>
            <w:szCs w:val="22"/>
          </w:rPr>
          <w:t xml:space="preserve"> A, Chen G, Mathias RA, Vaidya D, Singleton AB, </w:t>
        </w:r>
        <w:proofErr w:type="spellStart"/>
        <w:r w:rsidRPr="00063EFC">
          <w:rPr>
            <w:rStyle w:val="Hyperlink"/>
            <w:sz w:val="22"/>
            <w:szCs w:val="22"/>
          </w:rPr>
          <w:t>Zonderman</w:t>
        </w:r>
        <w:proofErr w:type="spellEnd"/>
        <w:r w:rsidRPr="00063EFC">
          <w:rPr>
            <w:rStyle w:val="Hyperlink"/>
            <w:sz w:val="22"/>
            <w:szCs w:val="22"/>
          </w:rPr>
          <w:t xml:space="preserve"> AB, Igo RP Jr, Sedor JR; FIND Consortium, Kabagambe EK, Siscovick DS, McKnight B, Rice K, Liu Y, Hsueh WC, Zhao W, Bielak LF, Kraja A, Province MA, </w:t>
        </w:r>
        <w:proofErr w:type="spellStart"/>
        <w:r w:rsidRPr="00063EFC">
          <w:rPr>
            <w:rStyle w:val="Hyperlink"/>
            <w:sz w:val="22"/>
            <w:szCs w:val="22"/>
          </w:rPr>
          <w:t>Bottinger</w:t>
        </w:r>
        <w:proofErr w:type="spellEnd"/>
        <w:r w:rsidRPr="00063EFC">
          <w:rPr>
            <w:rStyle w:val="Hyperlink"/>
            <w:sz w:val="22"/>
            <w:szCs w:val="22"/>
          </w:rPr>
          <w:t xml:space="preserve"> EP, Gottesman O, Cai Q, Zheng W, Blot WJ, Lowe WL, Pacheco JA, Crawford DC; EMERGE Consortium; DIAGRAM Consortium, Grundberg E; </w:t>
        </w:r>
        <w:proofErr w:type="spellStart"/>
        <w:r w:rsidRPr="00063EFC">
          <w:rPr>
            <w:rStyle w:val="Hyperlink"/>
            <w:sz w:val="22"/>
            <w:szCs w:val="22"/>
          </w:rPr>
          <w:t>MuTHER</w:t>
        </w:r>
        <w:proofErr w:type="spellEnd"/>
        <w:r w:rsidRPr="00063EFC">
          <w:rPr>
            <w:rStyle w:val="Hyperlink"/>
            <w:sz w:val="22"/>
            <w:szCs w:val="22"/>
          </w:rPr>
          <w:t xml:space="preserve"> Consortium, Rich SS, Hayes MG, Shu XO, Loos RJ, Borecki IB, Peyser PA, Cummings SR, Psaty BM, </w:t>
        </w:r>
        <w:proofErr w:type="spellStart"/>
        <w:r w:rsidRPr="00063EFC">
          <w:rPr>
            <w:rStyle w:val="Hyperlink"/>
            <w:sz w:val="22"/>
            <w:szCs w:val="22"/>
          </w:rPr>
          <w:t>Fornage</w:t>
        </w:r>
        <w:proofErr w:type="spellEnd"/>
        <w:r w:rsidRPr="00063EFC">
          <w:rPr>
            <w:rStyle w:val="Hyperlink"/>
            <w:sz w:val="22"/>
            <w:szCs w:val="22"/>
          </w:rPr>
          <w:t xml:space="preserve"> M, Iyengar SK, Evans MK, Becker DM, Kao WH, Wilson JG, Rotter JI, Sale MM, Liu S, Rotimi CN, Bowden DW; </w:t>
        </w:r>
        <w:proofErr w:type="spellStart"/>
        <w:r w:rsidRPr="00063EFC">
          <w:rPr>
            <w:rStyle w:val="Hyperlink"/>
            <w:sz w:val="22"/>
            <w:szCs w:val="22"/>
          </w:rPr>
          <w:t>MEta</w:t>
        </w:r>
        <w:proofErr w:type="spellEnd"/>
        <w:r w:rsidRPr="00063EFC">
          <w:rPr>
            <w:rStyle w:val="Hyperlink"/>
            <w:sz w:val="22"/>
            <w:szCs w:val="22"/>
          </w:rPr>
          <w:t xml:space="preserve">-analysis of type 2 Diabetes in African Americans Consortium. Meta-analysis of genome-wide association studies in African Americans provides insights into the genetic architecture of type 2 diabetes. </w:t>
        </w:r>
        <w:proofErr w:type="spellStart"/>
        <w:r w:rsidRPr="00063EFC">
          <w:rPr>
            <w:rStyle w:val="Hyperlink"/>
            <w:i/>
            <w:sz w:val="22"/>
            <w:szCs w:val="22"/>
          </w:rPr>
          <w:t>PLoS</w:t>
        </w:r>
        <w:proofErr w:type="spellEnd"/>
        <w:r w:rsidRPr="00063EFC">
          <w:rPr>
            <w:rStyle w:val="Hyperlink"/>
            <w:i/>
            <w:sz w:val="22"/>
            <w:szCs w:val="22"/>
          </w:rPr>
          <w:t xml:space="preserve"> Genet</w:t>
        </w:r>
        <w:r w:rsidRPr="00063EFC">
          <w:rPr>
            <w:rStyle w:val="Hyperlink"/>
            <w:sz w:val="22"/>
            <w:szCs w:val="22"/>
          </w:rPr>
          <w:t>. 2014;10(8</w:t>
        </w:r>
        <w:proofErr w:type="gramStart"/>
        <w:r w:rsidRPr="00063EFC">
          <w:rPr>
            <w:rStyle w:val="Hyperlink"/>
            <w:sz w:val="22"/>
            <w:szCs w:val="22"/>
          </w:rPr>
          <w:t>):e</w:t>
        </w:r>
        <w:proofErr w:type="gramEnd"/>
        <w:r w:rsidRPr="00063EFC">
          <w:rPr>
            <w:rStyle w:val="Hyperlink"/>
            <w:sz w:val="22"/>
            <w:szCs w:val="22"/>
          </w:rPr>
          <w:t xml:space="preserve">1004517. </w:t>
        </w:r>
        <w:proofErr w:type="spellStart"/>
        <w:r w:rsidRPr="00063EFC">
          <w:rPr>
            <w:rStyle w:val="Hyperlink"/>
            <w:sz w:val="22"/>
            <w:szCs w:val="22"/>
          </w:rPr>
          <w:t>doi</w:t>
        </w:r>
        <w:proofErr w:type="spellEnd"/>
        <w:r w:rsidRPr="00063EFC">
          <w:rPr>
            <w:rStyle w:val="Hyperlink"/>
            <w:sz w:val="22"/>
            <w:szCs w:val="22"/>
          </w:rPr>
          <w:t>: 10.1371/</w:t>
        </w:r>
        <w:proofErr w:type="spellStart"/>
        <w:r w:rsidRPr="00063EFC">
          <w:rPr>
            <w:rStyle w:val="Hyperlink"/>
            <w:sz w:val="22"/>
            <w:szCs w:val="22"/>
          </w:rPr>
          <w:t>journal.pgen</w:t>
        </w:r>
        <w:proofErr w:type="spellEnd"/>
        <w:r w:rsidRPr="00063EFC">
          <w:rPr>
            <w:rStyle w:val="Hyperlink"/>
            <w:sz w:val="22"/>
            <w:szCs w:val="22"/>
          </w:rPr>
          <w:t xml:space="preserve">. 1004517. </w:t>
        </w:r>
        <w:proofErr w:type="spellStart"/>
        <w:r w:rsidRPr="00063EFC">
          <w:rPr>
            <w:rStyle w:val="Hyperlink"/>
            <w:sz w:val="22"/>
            <w:szCs w:val="22"/>
          </w:rPr>
          <w:t>eCollection</w:t>
        </w:r>
        <w:proofErr w:type="spellEnd"/>
        <w:r w:rsidR="003057A0">
          <w:rPr>
            <w:rStyle w:val="Hyperlink"/>
            <w:sz w:val="22"/>
            <w:szCs w:val="22"/>
          </w:rPr>
          <w:t xml:space="preserve"> 2014</w:t>
        </w:r>
        <w:r w:rsidR="00E86461">
          <w:rPr>
            <w:rStyle w:val="Hyperlink"/>
            <w:sz w:val="22"/>
            <w:szCs w:val="22"/>
          </w:rPr>
          <w:t xml:space="preserve"> Aug</w:t>
        </w:r>
        <w:r w:rsidRPr="00063EFC">
          <w:rPr>
            <w:rStyle w:val="Hyperlink"/>
            <w:sz w:val="22"/>
            <w:szCs w:val="22"/>
          </w:rPr>
          <w:t>.</w:t>
        </w:r>
      </w:hyperlink>
    </w:p>
    <w:p w14:paraId="683BC575" w14:textId="77777777" w:rsidR="00215FAE" w:rsidRDefault="00215FAE" w:rsidP="00BE7E1C">
      <w:pPr>
        <w:ind w:left="360"/>
        <w:rPr>
          <w:color w:val="000000"/>
          <w:sz w:val="22"/>
          <w:szCs w:val="22"/>
        </w:rPr>
      </w:pPr>
    </w:p>
    <w:p w14:paraId="581306C0" w14:textId="77777777" w:rsidR="0010408C" w:rsidRDefault="0010408C">
      <w:pPr>
        <w:numPr>
          <w:ilvl w:val="0"/>
          <w:numId w:val="2"/>
        </w:numPr>
        <w:rPr>
          <w:color w:val="000000"/>
          <w:sz w:val="22"/>
          <w:szCs w:val="22"/>
        </w:rPr>
      </w:pPr>
      <w:hyperlink r:id="rId738" w:history="1">
        <w:r w:rsidRPr="0010408C">
          <w:rPr>
            <w:rStyle w:val="Hyperlink"/>
            <w:sz w:val="22"/>
            <w:szCs w:val="22"/>
          </w:rPr>
          <w:t xml:space="preserve">Remigio-Baker RA, Allison MA, Schreiner PJ, Szklo M, Crum RM, </w:t>
        </w:r>
        <w:proofErr w:type="spellStart"/>
        <w:r w:rsidRPr="0010408C">
          <w:rPr>
            <w:rStyle w:val="Hyperlink"/>
            <w:sz w:val="22"/>
            <w:szCs w:val="22"/>
          </w:rPr>
          <w:t>Leoutsakos</w:t>
        </w:r>
        <w:proofErr w:type="spellEnd"/>
        <w:r w:rsidRPr="0010408C">
          <w:rPr>
            <w:rStyle w:val="Hyperlink"/>
            <w:sz w:val="22"/>
            <w:szCs w:val="22"/>
          </w:rPr>
          <w:t xml:space="preserve"> JM, Franco M, Carnethon MR, Nettleton JA, Mujahid MS, Diez Roux AV, Jensky N, Golden SH. Difference by sex but not by race/ethnicity in the visceral adipose tissue-depressive symptoms association: The Multi-Ethnic Study of Atherosclerosis. </w:t>
        </w:r>
        <w:proofErr w:type="spellStart"/>
        <w:r w:rsidRPr="0010408C">
          <w:rPr>
            <w:rStyle w:val="Hyperlink"/>
            <w:i/>
            <w:sz w:val="22"/>
            <w:szCs w:val="22"/>
          </w:rPr>
          <w:t>Psychoneuroendocrinology</w:t>
        </w:r>
        <w:proofErr w:type="spellEnd"/>
        <w:r w:rsidRPr="0010408C">
          <w:rPr>
            <w:rStyle w:val="Hyperlink"/>
            <w:sz w:val="22"/>
            <w:szCs w:val="22"/>
          </w:rPr>
          <w:t xml:space="preserve">. </w:t>
        </w:r>
        <w:proofErr w:type="gramStart"/>
        <w:r w:rsidRPr="0010408C">
          <w:rPr>
            <w:rStyle w:val="Hyperlink"/>
            <w:sz w:val="22"/>
            <w:szCs w:val="22"/>
          </w:rPr>
          <w:t>2014;47:78</w:t>
        </w:r>
        <w:proofErr w:type="gramEnd"/>
        <w:r w:rsidRPr="0010408C">
          <w:rPr>
            <w:rStyle w:val="Hyperlink"/>
            <w:sz w:val="22"/>
            <w:szCs w:val="22"/>
          </w:rPr>
          <w:t>-87.</w:t>
        </w:r>
      </w:hyperlink>
      <w:r w:rsidR="009827D4">
        <w:rPr>
          <w:color w:val="000000"/>
          <w:sz w:val="22"/>
          <w:szCs w:val="22"/>
        </w:rPr>
        <w:t xml:space="preserve"> </w:t>
      </w:r>
    </w:p>
    <w:p w14:paraId="6CF6C725" w14:textId="77777777" w:rsidR="00E463FE" w:rsidRDefault="00E463FE" w:rsidP="009827D4">
      <w:pPr>
        <w:rPr>
          <w:color w:val="000000"/>
          <w:sz w:val="22"/>
          <w:szCs w:val="22"/>
        </w:rPr>
      </w:pPr>
    </w:p>
    <w:p w14:paraId="5242B6A6" w14:textId="77777777" w:rsidR="009827D4" w:rsidRDefault="009827D4">
      <w:pPr>
        <w:numPr>
          <w:ilvl w:val="0"/>
          <w:numId w:val="2"/>
        </w:numPr>
        <w:rPr>
          <w:color w:val="000000"/>
          <w:sz w:val="22"/>
          <w:szCs w:val="22"/>
        </w:rPr>
      </w:pPr>
      <w:hyperlink r:id="rId739" w:history="1">
        <w:r w:rsidRPr="009827D4">
          <w:rPr>
            <w:rStyle w:val="Hyperlink"/>
            <w:sz w:val="22"/>
            <w:szCs w:val="22"/>
          </w:rPr>
          <w:t xml:space="preserve">Ambale Venkatesh B, Volpe GJ, </w:t>
        </w:r>
        <w:proofErr w:type="spellStart"/>
        <w:r w:rsidRPr="009827D4">
          <w:rPr>
            <w:rStyle w:val="Hyperlink"/>
            <w:sz w:val="22"/>
            <w:szCs w:val="22"/>
          </w:rPr>
          <w:t>Donekal</w:t>
        </w:r>
        <w:proofErr w:type="spellEnd"/>
        <w:r w:rsidRPr="009827D4">
          <w:rPr>
            <w:rStyle w:val="Hyperlink"/>
            <w:sz w:val="22"/>
            <w:szCs w:val="22"/>
          </w:rPr>
          <w:t xml:space="preserve"> S, Mewton N, Liu CY, Shea S, Liu K, Burke G, Wu C, Bluemke DA, Lima JA. Association of longitudinal changes in left ventricular structure and function with myocardial fibrosis: the multi-ethnic study of atherosclerosis study. </w:t>
        </w:r>
        <w:r w:rsidRPr="009827D4">
          <w:rPr>
            <w:rStyle w:val="Hyperlink"/>
            <w:i/>
            <w:sz w:val="22"/>
            <w:szCs w:val="22"/>
          </w:rPr>
          <w:t>Hypertension</w:t>
        </w:r>
        <w:r w:rsidRPr="009827D4">
          <w:rPr>
            <w:rStyle w:val="Hyperlink"/>
            <w:sz w:val="22"/>
            <w:szCs w:val="22"/>
          </w:rPr>
          <w:t>. 2014;64(3):508-515.</w:t>
        </w:r>
      </w:hyperlink>
      <w:r w:rsidR="00D45860">
        <w:rPr>
          <w:color w:val="000000"/>
          <w:sz w:val="22"/>
          <w:szCs w:val="22"/>
        </w:rPr>
        <w:t xml:space="preserve"> </w:t>
      </w:r>
    </w:p>
    <w:p w14:paraId="6465E0D5" w14:textId="77777777" w:rsidR="00D45860" w:rsidRDefault="00D45860" w:rsidP="00D45860">
      <w:pPr>
        <w:ind w:left="360"/>
        <w:rPr>
          <w:color w:val="000000"/>
          <w:sz w:val="22"/>
          <w:szCs w:val="22"/>
        </w:rPr>
      </w:pPr>
    </w:p>
    <w:p w14:paraId="336F461D" w14:textId="77777777" w:rsidR="00D45860" w:rsidRDefault="00D45860">
      <w:pPr>
        <w:numPr>
          <w:ilvl w:val="0"/>
          <w:numId w:val="2"/>
        </w:numPr>
        <w:rPr>
          <w:color w:val="000000"/>
          <w:sz w:val="22"/>
          <w:szCs w:val="22"/>
        </w:rPr>
      </w:pPr>
      <w:hyperlink r:id="rId740" w:history="1">
        <w:r w:rsidRPr="007B0123">
          <w:rPr>
            <w:rStyle w:val="Hyperlink"/>
            <w:sz w:val="22"/>
            <w:szCs w:val="22"/>
          </w:rPr>
          <w:t xml:space="preserve">Kamel H, Soliman EZ, Heckbert SR, Kronmal RA, Longstreth WT Jr, Nazarian S, Okin PM. P-wave morphology and the risk </w:t>
        </w:r>
        <w:proofErr w:type="gramStart"/>
        <w:r w:rsidRPr="007B0123">
          <w:rPr>
            <w:rStyle w:val="Hyperlink"/>
            <w:sz w:val="22"/>
            <w:szCs w:val="22"/>
          </w:rPr>
          <w:t>of incident</w:t>
        </w:r>
        <w:proofErr w:type="gramEnd"/>
        <w:r w:rsidRPr="007B0123">
          <w:rPr>
            <w:rStyle w:val="Hyperlink"/>
            <w:sz w:val="22"/>
            <w:szCs w:val="22"/>
          </w:rPr>
          <w:t xml:space="preserve"> ischemic stroke in the multi-ethnic study of atherosclerosis. </w:t>
        </w:r>
        <w:r w:rsidRPr="007B0123">
          <w:rPr>
            <w:rStyle w:val="Hyperlink"/>
            <w:i/>
            <w:sz w:val="22"/>
            <w:szCs w:val="22"/>
          </w:rPr>
          <w:t>Stroke</w:t>
        </w:r>
        <w:r w:rsidRPr="007B0123">
          <w:rPr>
            <w:rStyle w:val="Hyperlink"/>
            <w:sz w:val="22"/>
            <w:szCs w:val="22"/>
          </w:rPr>
          <w:t>. 2014;45(9):2786-2788.</w:t>
        </w:r>
      </w:hyperlink>
    </w:p>
    <w:p w14:paraId="4EE18E3E" w14:textId="77777777" w:rsidR="00625E47" w:rsidRDefault="00625E47" w:rsidP="00625E47">
      <w:pPr>
        <w:ind w:left="360"/>
        <w:rPr>
          <w:color w:val="000000"/>
          <w:sz w:val="22"/>
          <w:szCs w:val="22"/>
        </w:rPr>
      </w:pPr>
    </w:p>
    <w:p w14:paraId="3E1AB3D8" w14:textId="77777777" w:rsidR="00625E47" w:rsidRDefault="00625E47">
      <w:pPr>
        <w:numPr>
          <w:ilvl w:val="0"/>
          <w:numId w:val="2"/>
        </w:numPr>
        <w:rPr>
          <w:color w:val="000000"/>
          <w:sz w:val="22"/>
          <w:szCs w:val="22"/>
        </w:rPr>
      </w:pPr>
      <w:hyperlink r:id="rId741" w:history="1">
        <w:r w:rsidRPr="00EC00E4">
          <w:rPr>
            <w:rStyle w:val="Hyperlink"/>
            <w:sz w:val="22"/>
            <w:szCs w:val="22"/>
          </w:rPr>
          <w:t>Polak JF, Post WS, Carr JJ, Szklo M, O’Leary DH. Association</w:t>
        </w:r>
        <w:r w:rsidR="00F703D0">
          <w:rPr>
            <w:rStyle w:val="Hyperlink"/>
            <w:sz w:val="22"/>
            <w:szCs w:val="22"/>
          </w:rPr>
          <w:t>s</w:t>
        </w:r>
        <w:r w:rsidRPr="00EC00E4">
          <w:rPr>
            <w:rStyle w:val="Hyperlink"/>
            <w:sz w:val="22"/>
            <w:szCs w:val="22"/>
          </w:rPr>
          <w:t xml:space="preserve"> of common carotid intima-media thickness with coronary heart disease risk factors and events vary with distance from the carotid bulb. </w:t>
        </w:r>
        <w:r w:rsidRPr="00EC00E4">
          <w:rPr>
            <w:rStyle w:val="Hyperlink"/>
            <w:i/>
            <w:sz w:val="22"/>
            <w:szCs w:val="22"/>
          </w:rPr>
          <w:t xml:space="preserve">J Am Soc </w:t>
        </w:r>
        <w:proofErr w:type="spellStart"/>
        <w:r w:rsidRPr="00EC00E4">
          <w:rPr>
            <w:rStyle w:val="Hyperlink"/>
            <w:i/>
            <w:sz w:val="22"/>
            <w:szCs w:val="22"/>
          </w:rPr>
          <w:t>Echocardiogr</w:t>
        </w:r>
        <w:proofErr w:type="spellEnd"/>
        <w:r w:rsidRPr="00EC00E4">
          <w:rPr>
            <w:rStyle w:val="Hyperlink"/>
            <w:sz w:val="22"/>
            <w:szCs w:val="22"/>
          </w:rPr>
          <w:t>. 2014;27(9):991-997.</w:t>
        </w:r>
      </w:hyperlink>
      <w:r w:rsidR="00A07FE8">
        <w:rPr>
          <w:color w:val="000000"/>
          <w:sz w:val="22"/>
          <w:szCs w:val="22"/>
        </w:rPr>
        <w:t xml:space="preserve"> </w:t>
      </w:r>
    </w:p>
    <w:p w14:paraId="21723EB6" w14:textId="77777777" w:rsidR="0016099B" w:rsidRPr="009827D4" w:rsidRDefault="0016099B" w:rsidP="00A07FE8">
      <w:pPr>
        <w:ind w:left="360"/>
        <w:rPr>
          <w:color w:val="000000"/>
          <w:sz w:val="22"/>
          <w:szCs w:val="22"/>
        </w:rPr>
      </w:pPr>
    </w:p>
    <w:p w14:paraId="36DC8C68" w14:textId="77777777" w:rsidR="00E52CD0" w:rsidRDefault="00A07FE8">
      <w:pPr>
        <w:numPr>
          <w:ilvl w:val="0"/>
          <w:numId w:val="2"/>
        </w:numPr>
        <w:rPr>
          <w:color w:val="000000"/>
          <w:sz w:val="22"/>
          <w:szCs w:val="22"/>
        </w:rPr>
      </w:pPr>
      <w:hyperlink r:id="rId742" w:history="1">
        <w:r w:rsidRPr="002042E1">
          <w:rPr>
            <w:rStyle w:val="Hyperlink"/>
            <w:sz w:val="22"/>
            <w:szCs w:val="22"/>
          </w:rPr>
          <w:t xml:space="preserve">Silverman MG, Blaha MJ, Krumholz HM, Budoff MJ, Blankstein R, Sibley CT, Agatston A, Blumenthal RS, Nasir K. Impact of coronary artery calcium on coronary heart disease events in individuals at the extremes of traditional risk factor burden: the Multi-Ethnic Study of Atherosclerosis. </w:t>
        </w:r>
        <w:proofErr w:type="spellStart"/>
        <w:r w:rsidRPr="002042E1">
          <w:rPr>
            <w:rStyle w:val="Hyperlink"/>
            <w:i/>
            <w:sz w:val="22"/>
            <w:szCs w:val="22"/>
          </w:rPr>
          <w:t>Eur</w:t>
        </w:r>
        <w:proofErr w:type="spellEnd"/>
        <w:r w:rsidRPr="002042E1">
          <w:rPr>
            <w:rStyle w:val="Hyperlink"/>
            <w:i/>
            <w:sz w:val="22"/>
            <w:szCs w:val="22"/>
          </w:rPr>
          <w:t xml:space="preserve"> Heart J</w:t>
        </w:r>
        <w:r w:rsidRPr="002042E1">
          <w:rPr>
            <w:rStyle w:val="Hyperlink"/>
            <w:sz w:val="22"/>
            <w:szCs w:val="22"/>
          </w:rPr>
          <w:t>. 2014;35(33):2232-2241.</w:t>
        </w:r>
      </w:hyperlink>
    </w:p>
    <w:p w14:paraId="460345C7" w14:textId="77777777" w:rsidR="001F7BCA" w:rsidRDefault="001F7BCA" w:rsidP="001F7BCA">
      <w:pPr>
        <w:ind w:left="360"/>
        <w:rPr>
          <w:color w:val="000000"/>
          <w:sz w:val="22"/>
          <w:szCs w:val="22"/>
        </w:rPr>
      </w:pPr>
    </w:p>
    <w:p w14:paraId="0698AE86" w14:textId="77777777" w:rsidR="005B4542" w:rsidRDefault="005B4542" w:rsidP="001F7BCA">
      <w:pPr>
        <w:ind w:left="360"/>
        <w:rPr>
          <w:color w:val="000000"/>
          <w:sz w:val="22"/>
          <w:szCs w:val="22"/>
        </w:rPr>
      </w:pPr>
    </w:p>
    <w:p w14:paraId="2A6C0C3E" w14:textId="77777777" w:rsidR="001F7BCA" w:rsidRDefault="001F7BCA">
      <w:pPr>
        <w:numPr>
          <w:ilvl w:val="0"/>
          <w:numId w:val="2"/>
        </w:numPr>
        <w:rPr>
          <w:color w:val="000000"/>
          <w:sz w:val="22"/>
          <w:szCs w:val="22"/>
        </w:rPr>
      </w:pPr>
      <w:hyperlink r:id="rId743" w:history="1">
        <w:r w:rsidRPr="00BB4DC9">
          <w:rPr>
            <w:rStyle w:val="Hyperlink"/>
            <w:sz w:val="22"/>
            <w:szCs w:val="22"/>
          </w:rPr>
          <w:t xml:space="preserve">Desai CS, Ning H, Soliman EZ, Burke GL, Shea S, Nazarian S, Lloyd-Jones DM, Greenland P. Electrocardiographic abnormalities and coronary artery calcium for coronary heart disease prediction and reclassification: The Multi-Ethnic Study of Atherosclerosis (MESA). </w:t>
        </w:r>
        <w:r w:rsidRPr="00BB4DC9">
          <w:rPr>
            <w:rStyle w:val="Hyperlink"/>
            <w:i/>
            <w:sz w:val="22"/>
            <w:szCs w:val="22"/>
          </w:rPr>
          <w:t>Am Heart J</w:t>
        </w:r>
        <w:r w:rsidRPr="00BB4DC9">
          <w:rPr>
            <w:rStyle w:val="Hyperlink"/>
            <w:sz w:val="22"/>
            <w:szCs w:val="22"/>
          </w:rPr>
          <w:t>. 2014;168(3):391-397.</w:t>
        </w:r>
      </w:hyperlink>
      <w:r w:rsidR="001277DA">
        <w:rPr>
          <w:color w:val="000000"/>
          <w:sz w:val="22"/>
          <w:szCs w:val="22"/>
        </w:rPr>
        <w:t xml:space="preserve"> </w:t>
      </w:r>
    </w:p>
    <w:p w14:paraId="0E1E7DE5" w14:textId="77777777" w:rsidR="001277DA" w:rsidRPr="00A01B05" w:rsidRDefault="001277DA" w:rsidP="001277DA">
      <w:pPr>
        <w:ind w:left="360"/>
        <w:rPr>
          <w:color w:val="000000"/>
          <w:sz w:val="22"/>
          <w:szCs w:val="22"/>
        </w:rPr>
      </w:pPr>
    </w:p>
    <w:p w14:paraId="42D065BA" w14:textId="77777777" w:rsidR="001277DA" w:rsidRDefault="001277DA">
      <w:pPr>
        <w:numPr>
          <w:ilvl w:val="0"/>
          <w:numId w:val="2"/>
        </w:numPr>
        <w:rPr>
          <w:color w:val="000000"/>
          <w:sz w:val="22"/>
          <w:szCs w:val="22"/>
        </w:rPr>
      </w:pPr>
      <w:hyperlink r:id="rId744" w:history="1">
        <w:r w:rsidRPr="001277DA">
          <w:rPr>
            <w:rStyle w:val="Hyperlink"/>
            <w:sz w:val="22"/>
            <w:szCs w:val="22"/>
          </w:rPr>
          <w:t xml:space="preserve">Shea MK, Cushman M, Booth SL, Burke GL, Chen H, </w:t>
        </w:r>
        <w:proofErr w:type="spellStart"/>
        <w:r w:rsidRPr="001277DA">
          <w:rPr>
            <w:rStyle w:val="Hyperlink"/>
            <w:sz w:val="22"/>
            <w:szCs w:val="22"/>
          </w:rPr>
          <w:t>Kritchevsky</w:t>
        </w:r>
        <w:proofErr w:type="spellEnd"/>
        <w:r w:rsidRPr="001277DA">
          <w:rPr>
            <w:rStyle w:val="Hyperlink"/>
            <w:sz w:val="22"/>
            <w:szCs w:val="22"/>
          </w:rPr>
          <w:t xml:space="preserve"> SB. Associations between vitamin K status and </w:t>
        </w:r>
        <w:proofErr w:type="spellStart"/>
        <w:r w:rsidRPr="001277DA">
          <w:rPr>
            <w:rStyle w:val="Hyperlink"/>
            <w:sz w:val="22"/>
            <w:szCs w:val="22"/>
          </w:rPr>
          <w:t>haemostatic</w:t>
        </w:r>
        <w:proofErr w:type="spellEnd"/>
        <w:r w:rsidRPr="001277DA">
          <w:rPr>
            <w:rStyle w:val="Hyperlink"/>
            <w:sz w:val="22"/>
            <w:szCs w:val="22"/>
          </w:rPr>
          <w:t xml:space="preserve"> and inflammatory biomarkers in community-dwelling adults. The Multi-Ethnic Study of Atherosclerosis. </w:t>
        </w:r>
        <w:proofErr w:type="spellStart"/>
        <w:r w:rsidRPr="001277DA">
          <w:rPr>
            <w:rStyle w:val="Hyperlink"/>
            <w:i/>
            <w:sz w:val="22"/>
            <w:szCs w:val="22"/>
          </w:rPr>
          <w:t>Thromb</w:t>
        </w:r>
        <w:proofErr w:type="spellEnd"/>
        <w:r w:rsidRPr="001277DA">
          <w:rPr>
            <w:rStyle w:val="Hyperlink"/>
            <w:i/>
            <w:sz w:val="22"/>
            <w:szCs w:val="22"/>
          </w:rPr>
          <w:t xml:space="preserve"> </w:t>
        </w:r>
        <w:proofErr w:type="spellStart"/>
        <w:r w:rsidRPr="001277DA">
          <w:rPr>
            <w:rStyle w:val="Hyperlink"/>
            <w:i/>
            <w:sz w:val="22"/>
            <w:szCs w:val="22"/>
          </w:rPr>
          <w:t>Haemost</w:t>
        </w:r>
        <w:proofErr w:type="spellEnd"/>
        <w:r w:rsidRPr="001277DA">
          <w:rPr>
            <w:rStyle w:val="Hyperlink"/>
            <w:sz w:val="22"/>
            <w:szCs w:val="22"/>
          </w:rPr>
          <w:t>. 2014;112(3):438-444.</w:t>
        </w:r>
      </w:hyperlink>
    </w:p>
    <w:p w14:paraId="4FDB5880" w14:textId="77777777" w:rsidR="00840143" w:rsidRDefault="00840143" w:rsidP="00C73273">
      <w:pPr>
        <w:ind w:left="360"/>
        <w:rPr>
          <w:color w:val="000000"/>
          <w:sz w:val="22"/>
          <w:szCs w:val="22"/>
        </w:rPr>
      </w:pPr>
    </w:p>
    <w:p w14:paraId="2CDF0EBA" w14:textId="77777777" w:rsidR="00C73273" w:rsidRDefault="00C73273">
      <w:pPr>
        <w:numPr>
          <w:ilvl w:val="0"/>
          <w:numId w:val="2"/>
        </w:numPr>
        <w:rPr>
          <w:color w:val="000000"/>
          <w:sz w:val="22"/>
          <w:szCs w:val="22"/>
        </w:rPr>
      </w:pPr>
      <w:hyperlink r:id="rId745" w:history="1">
        <w:r w:rsidRPr="00EE65E0">
          <w:rPr>
            <w:rStyle w:val="Hyperlink"/>
            <w:sz w:val="22"/>
            <w:szCs w:val="22"/>
          </w:rPr>
          <w:t xml:space="preserve">Fujiyoshi A, Miura K, Ohkubo T, Kadowaki T, Kadowaki S, Zaid M, Hisamatsu T, </w:t>
        </w:r>
        <w:proofErr w:type="spellStart"/>
        <w:r w:rsidRPr="00EE65E0">
          <w:rPr>
            <w:rStyle w:val="Hyperlink"/>
            <w:sz w:val="22"/>
            <w:szCs w:val="22"/>
          </w:rPr>
          <w:t>Sekikawa</w:t>
        </w:r>
        <w:proofErr w:type="spellEnd"/>
        <w:r w:rsidRPr="00EE65E0">
          <w:rPr>
            <w:rStyle w:val="Hyperlink"/>
            <w:sz w:val="22"/>
            <w:szCs w:val="22"/>
          </w:rPr>
          <w:t xml:space="preserve"> A, Budoff MJ, Liu K, </w:t>
        </w:r>
        <w:proofErr w:type="spellStart"/>
        <w:r w:rsidRPr="00EE65E0">
          <w:rPr>
            <w:rStyle w:val="Hyperlink"/>
            <w:sz w:val="22"/>
            <w:szCs w:val="22"/>
          </w:rPr>
          <w:t>Ueshima</w:t>
        </w:r>
        <w:proofErr w:type="spellEnd"/>
        <w:r w:rsidRPr="00EE65E0">
          <w:rPr>
            <w:rStyle w:val="Hyperlink"/>
            <w:sz w:val="22"/>
            <w:szCs w:val="22"/>
          </w:rPr>
          <w:t xml:space="preserve"> H; SE</w:t>
        </w:r>
        <w:r w:rsidR="0078744F">
          <w:rPr>
            <w:rStyle w:val="Hyperlink"/>
            <w:sz w:val="22"/>
            <w:szCs w:val="22"/>
          </w:rPr>
          <w:t>S</w:t>
        </w:r>
        <w:r w:rsidRPr="00EE65E0">
          <w:rPr>
            <w:rStyle w:val="Hyperlink"/>
            <w:sz w:val="22"/>
            <w:szCs w:val="22"/>
          </w:rPr>
          <w:t xml:space="preserve">SA and MESA Research Groups. Cross-sectional comparison of coronary artery calcium scores between </w:t>
        </w:r>
        <w:proofErr w:type="spellStart"/>
        <w:r w:rsidRPr="00EE65E0">
          <w:rPr>
            <w:rStyle w:val="Hyperlink"/>
            <w:sz w:val="22"/>
            <w:szCs w:val="22"/>
          </w:rPr>
          <w:t>caucasian</w:t>
        </w:r>
        <w:proofErr w:type="spellEnd"/>
        <w:r w:rsidRPr="00EE65E0">
          <w:rPr>
            <w:rStyle w:val="Hyperlink"/>
            <w:sz w:val="22"/>
            <w:szCs w:val="22"/>
          </w:rPr>
          <w:t xml:space="preserve"> men in the United States and Japanese men in Japan: the multi-ethnic study of atherosclerosis and the </w:t>
        </w:r>
        <w:proofErr w:type="spellStart"/>
        <w:r w:rsidRPr="00EE65E0">
          <w:rPr>
            <w:rStyle w:val="Hyperlink"/>
            <w:sz w:val="22"/>
            <w:szCs w:val="22"/>
          </w:rPr>
          <w:t>shiga</w:t>
        </w:r>
        <w:proofErr w:type="spellEnd"/>
        <w:r w:rsidRPr="00EE65E0">
          <w:rPr>
            <w:rStyle w:val="Hyperlink"/>
            <w:sz w:val="22"/>
            <w:szCs w:val="22"/>
          </w:rPr>
          <w:t xml:space="preserve"> epidemiological study of subclinical atherosclerosis. </w:t>
        </w:r>
        <w:proofErr w:type="gramStart"/>
        <w:r w:rsidRPr="00EE65E0">
          <w:rPr>
            <w:rStyle w:val="Hyperlink"/>
            <w:i/>
            <w:sz w:val="22"/>
            <w:szCs w:val="22"/>
          </w:rPr>
          <w:t>Am</w:t>
        </w:r>
        <w:proofErr w:type="gramEnd"/>
        <w:r w:rsidRPr="00EE65E0">
          <w:rPr>
            <w:rStyle w:val="Hyperlink"/>
            <w:i/>
            <w:sz w:val="22"/>
            <w:szCs w:val="22"/>
          </w:rPr>
          <w:t xml:space="preserve"> J Epidemiol</w:t>
        </w:r>
        <w:r w:rsidRPr="00EE65E0">
          <w:rPr>
            <w:rStyle w:val="Hyperlink"/>
            <w:sz w:val="22"/>
            <w:szCs w:val="22"/>
          </w:rPr>
          <w:t>. 2014;180(6):580-598.</w:t>
        </w:r>
      </w:hyperlink>
    </w:p>
    <w:p w14:paraId="0444C273" w14:textId="77777777" w:rsidR="007129D6" w:rsidRDefault="007129D6" w:rsidP="00F40A1B">
      <w:pPr>
        <w:ind w:left="360"/>
        <w:rPr>
          <w:color w:val="000000"/>
          <w:sz w:val="22"/>
          <w:szCs w:val="22"/>
        </w:rPr>
      </w:pPr>
    </w:p>
    <w:p w14:paraId="5CE47730" w14:textId="77777777" w:rsidR="00F40A1B" w:rsidRDefault="00F40A1B">
      <w:pPr>
        <w:numPr>
          <w:ilvl w:val="0"/>
          <w:numId w:val="2"/>
        </w:numPr>
        <w:rPr>
          <w:color w:val="000000"/>
          <w:sz w:val="22"/>
          <w:szCs w:val="22"/>
        </w:rPr>
      </w:pPr>
      <w:hyperlink r:id="rId746" w:history="1">
        <w:r w:rsidRPr="000773ED">
          <w:rPr>
            <w:rStyle w:val="Hyperlink"/>
            <w:sz w:val="22"/>
            <w:szCs w:val="22"/>
          </w:rPr>
          <w:t xml:space="preserve">Kwon Y, Duprez DA, Jacobs DR, </w:t>
        </w:r>
        <w:proofErr w:type="spellStart"/>
        <w:r w:rsidRPr="000773ED">
          <w:rPr>
            <w:rStyle w:val="Hyperlink"/>
            <w:sz w:val="22"/>
            <w:szCs w:val="22"/>
          </w:rPr>
          <w:t>Nagayoshi</w:t>
        </w:r>
        <w:proofErr w:type="spellEnd"/>
        <w:r w:rsidRPr="000773ED">
          <w:rPr>
            <w:rStyle w:val="Hyperlink"/>
            <w:sz w:val="22"/>
            <w:szCs w:val="22"/>
          </w:rPr>
          <w:t xml:space="preserve"> M, McClelland RL, Shahar E, Budoff M, Redline S, Shea S, Carr JJ, Lutsey PL. Obstructive sleep apnea and progression of coronary artery calcium: the multi-ethnic study of atherosclerosis study. </w:t>
        </w:r>
        <w:r w:rsidRPr="000773ED">
          <w:rPr>
            <w:rStyle w:val="Hyperlink"/>
            <w:i/>
            <w:sz w:val="22"/>
            <w:szCs w:val="22"/>
          </w:rPr>
          <w:t>J Am Heart Assoc</w:t>
        </w:r>
        <w:r w:rsidRPr="000773ED">
          <w:rPr>
            <w:rStyle w:val="Hyperlink"/>
            <w:sz w:val="22"/>
            <w:szCs w:val="22"/>
          </w:rPr>
          <w:t xml:space="preserve">. 2014;3(5).  </w:t>
        </w:r>
        <w:proofErr w:type="spellStart"/>
        <w:r w:rsidRPr="000773ED">
          <w:rPr>
            <w:rStyle w:val="Hyperlink"/>
            <w:sz w:val="22"/>
            <w:szCs w:val="22"/>
          </w:rPr>
          <w:t>pii</w:t>
        </w:r>
        <w:proofErr w:type="spellEnd"/>
        <w:r w:rsidRPr="000773ED">
          <w:rPr>
            <w:rStyle w:val="Hyperlink"/>
            <w:sz w:val="22"/>
            <w:szCs w:val="22"/>
          </w:rPr>
          <w:t xml:space="preserve">: e001241. </w:t>
        </w:r>
        <w:proofErr w:type="spellStart"/>
        <w:r w:rsidRPr="000773ED">
          <w:rPr>
            <w:rStyle w:val="Hyperlink"/>
            <w:sz w:val="22"/>
            <w:szCs w:val="22"/>
          </w:rPr>
          <w:t>doi</w:t>
        </w:r>
        <w:proofErr w:type="spellEnd"/>
        <w:r w:rsidRPr="000773ED">
          <w:rPr>
            <w:rStyle w:val="Hyperlink"/>
            <w:sz w:val="22"/>
            <w:szCs w:val="22"/>
          </w:rPr>
          <w:t>: 10.1161/JAHA.114.001241.</w:t>
        </w:r>
      </w:hyperlink>
      <w:r w:rsidR="007129D6">
        <w:rPr>
          <w:color w:val="000000"/>
          <w:sz w:val="22"/>
          <w:szCs w:val="22"/>
        </w:rPr>
        <w:t xml:space="preserve"> </w:t>
      </w:r>
      <w:r w:rsidR="00B37494">
        <w:rPr>
          <w:color w:val="000000"/>
          <w:sz w:val="22"/>
          <w:szCs w:val="22"/>
        </w:rPr>
        <w:t xml:space="preserve"> </w:t>
      </w:r>
    </w:p>
    <w:p w14:paraId="43BD5C3B" w14:textId="77777777" w:rsidR="00B37494" w:rsidRDefault="00B37494" w:rsidP="00B37494">
      <w:pPr>
        <w:ind w:left="360"/>
        <w:rPr>
          <w:color w:val="000000"/>
          <w:sz w:val="22"/>
          <w:szCs w:val="22"/>
        </w:rPr>
      </w:pPr>
    </w:p>
    <w:p w14:paraId="52881D92" w14:textId="77777777" w:rsidR="005C2EEE" w:rsidRPr="005C2EEE" w:rsidRDefault="005C2EEE">
      <w:pPr>
        <w:numPr>
          <w:ilvl w:val="0"/>
          <w:numId w:val="2"/>
        </w:numPr>
        <w:rPr>
          <w:color w:val="000000"/>
          <w:sz w:val="22"/>
          <w:szCs w:val="22"/>
        </w:rPr>
      </w:pPr>
      <w:hyperlink r:id="rId747" w:history="1">
        <w:r w:rsidRPr="005C2EEE">
          <w:rPr>
            <w:rStyle w:val="Hyperlink"/>
            <w:sz w:val="22"/>
            <w:szCs w:val="22"/>
          </w:rPr>
          <w:t xml:space="preserve">Li X, Simpson CL, Wojciechowski R, </w:t>
        </w:r>
        <w:proofErr w:type="spellStart"/>
        <w:r w:rsidRPr="005C2EEE">
          <w:rPr>
            <w:rStyle w:val="Hyperlink"/>
            <w:sz w:val="22"/>
            <w:szCs w:val="22"/>
          </w:rPr>
          <w:t>Oexle</w:t>
        </w:r>
        <w:proofErr w:type="spellEnd"/>
        <w:r w:rsidRPr="005C2EEE">
          <w:rPr>
            <w:rStyle w:val="Hyperlink"/>
            <w:sz w:val="22"/>
            <w:szCs w:val="22"/>
          </w:rPr>
          <w:t xml:space="preserve"> K, Murgia F, Portas L, Verhoeven VJ, </w:t>
        </w:r>
        <w:proofErr w:type="spellStart"/>
        <w:r w:rsidRPr="005C2EEE">
          <w:rPr>
            <w:rStyle w:val="Hyperlink"/>
            <w:sz w:val="22"/>
            <w:szCs w:val="22"/>
          </w:rPr>
          <w:t>Vitart</w:t>
        </w:r>
        <w:proofErr w:type="spellEnd"/>
        <w:r w:rsidRPr="005C2EEE">
          <w:rPr>
            <w:rStyle w:val="Hyperlink"/>
            <w:sz w:val="22"/>
            <w:szCs w:val="22"/>
          </w:rPr>
          <w:t xml:space="preserve"> V, </w:t>
        </w:r>
        <w:proofErr w:type="spellStart"/>
        <w:r w:rsidRPr="005C2EEE">
          <w:rPr>
            <w:rStyle w:val="Hyperlink"/>
            <w:sz w:val="22"/>
            <w:szCs w:val="22"/>
          </w:rPr>
          <w:t>Schache</w:t>
        </w:r>
        <w:proofErr w:type="spellEnd"/>
        <w:r w:rsidRPr="005C2EEE">
          <w:rPr>
            <w:rStyle w:val="Hyperlink"/>
            <w:sz w:val="22"/>
            <w:szCs w:val="22"/>
          </w:rPr>
          <w:t xml:space="preserve"> M, Hosseini SM, Hysi PG, Raffel LJ, Cotch MF, Chew E, Klein BE, Klein R, Wong TY, van Duijn CM, Mitchell P, Saw SM, </w:t>
        </w:r>
        <w:proofErr w:type="spellStart"/>
        <w:r w:rsidRPr="005C2EEE">
          <w:rPr>
            <w:rStyle w:val="Hyperlink"/>
            <w:sz w:val="22"/>
            <w:szCs w:val="22"/>
          </w:rPr>
          <w:t>Fossarello</w:t>
        </w:r>
        <w:proofErr w:type="spellEnd"/>
        <w:r w:rsidRPr="005C2EEE">
          <w:rPr>
            <w:rStyle w:val="Hyperlink"/>
            <w:sz w:val="22"/>
            <w:szCs w:val="22"/>
          </w:rPr>
          <w:t xml:space="preserve"> M, Wang JJ; DCCT/EDIC Research Group, Polasek O, Campbell H, Rudan I, Oostra BA, </w:t>
        </w:r>
        <w:proofErr w:type="spellStart"/>
        <w:r w:rsidRPr="005C2EEE">
          <w:rPr>
            <w:rStyle w:val="Hyperlink"/>
            <w:sz w:val="22"/>
            <w:szCs w:val="22"/>
          </w:rPr>
          <w:t>Uitterlinden</w:t>
        </w:r>
        <w:proofErr w:type="spellEnd"/>
        <w:r w:rsidRPr="005C2EEE">
          <w:rPr>
            <w:rStyle w:val="Hyperlink"/>
            <w:sz w:val="22"/>
            <w:szCs w:val="22"/>
          </w:rPr>
          <w:t xml:space="preserve"> AG, Hofman A, Rivadeneira F, Amin N, Karssen LC, </w:t>
        </w:r>
        <w:proofErr w:type="spellStart"/>
        <w:r w:rsidRPr="005C2EEE">
          <w:rPr>
            <w:rStyle w:val="Hyperlink"/>
            <w:sz w:val="22"/>
            <w:szCs w:val="22"/>
          </w:rPr>
          <w:t>Vingerling</w:t>
        </w:r>
        <w:proofErr w:type="spellEnd"/>
        <w:r w:rsidRPr="005C2EEE">
          <w:rPr>
            <w:rStyle w:val="Hyperlink"/>
            <w:sz w:val="22"/>
            <w:szCs w:val="22"/>
          </w:rPr>
          <w:t xml:space="preserve"> JR, Doring A, </w:t>
        </w:r>
        <w:proofErr w:type="spellStart"/>
        <w:r w:rsidRPr="005C2EEE">
          <w:rPr>
            <w:rStyle w:val="Hyperlink"/>
            <w:sz w:val="22"/>
            <w:szCs w:val="22"/>
          </w:rPr>
          <w:t>Bettecken</w:t>
        </w:r>
        <w:proofErr w:type="spellEnd"/>
        <w:r w:rsidRPr="005C2EEE">
          <w:rPr>
            <w:rStyle w:val="Hyperlink"/>
            <w:sz w:val="22"/>
            <w:szCs w:val="22"/>
          </w:rPr>
          <w:t xml:space="preserve"> T, Bencic G, Gieger C, Wichmann HE, Wilson JF, Venturini C, Fleck B, Cumberland PM, Rahi JS, Hammond CJ, Hayward C, Wright AF, Paterson AD, Baird PN, Klaver CC, Rotter JI, </w:t>
        </w:r>
        <w:proofErr w:type="spellStart"/>
        <w:r w:rsidRPr="005C2EEE">
          <w:rPr>
            <w:rStyle w:val="Hyperlink"/>
            <w:sz w:val="22"/>
            <w:szCs w:val="22"/>
          </w:rPr>
          <w:t>Pirastu</w:t>
        </w:r>
        <w:proofErr w:type="spellEnd"/>
        <w:r w:rsidRPr="005C2EEE">
          <w:rPr>
            <w:rStyle w:val="Hyperlink"/>
            <w:sz w:val="22"/>
            <w:szCs w:val="22"/>
          </w:rPr>
          <w:t xml:space="preserve"> M, </w:t>
        </w:r>
        <w:proofErr w:type="spellStart"/>
        <w:r w:rsidRPr="005C2EEE">
          <w:rPr>
            <w:rStyle w:val="Hyperlink"/>
            <w:sz w:val="22"/>
            <w:szCs w:val="22"/>
          </w:rPr>
          <w:t>Meitinger</w:t>
        </w:r>
        <w:proofErr w:type="spellEnd"/>
        <w:r w:rsidRPr="005C2EEE">
          <w:rPr>
            <w:rStyle w:val="Hyperlink"/>
            <w:sz w:val="22"/>
            <w:szCs w:val="22"/>
          </w:rPr>
          <w:t xml:space="preserve"> T, Bailey-Wilson JE, Stambolian D. Genome-wide meta-analysis of myopia and hyperopia provides evidence for replication of 11 loci. </w:t>
        </w:r>
        <w:proofErr w:type="spellStart"/>
        <w:r w:rsidRPr="005C2EEE">
          <w:rPr>
            <w:rStyle w:val="Hyperlink"/>
            <w:i/>
            <w:sz w:val="22"/>
            <w:szCs w:val="22"/>
          </w:rPr>
          <w:t>PLoS</w:t>
        </w:r>
        <w:proofErr w:type="spellEnd"/>
        <w:r w:rsidRPr="005C2EEE">
          <w:rPr>
            <w:rStyle w:val="Hyperlink"/>
            <w:i/>
            <w:sz w:val="22"/>
            <w:szCs w:val="22"/>
          </w:rPr>
          <w:t xml:space="preserve"> One</w:t>
        </w:r>
        <w:r w:rsidRPr="005C2EEE">
          <w:rPr>
            <w:rStyle w:val="Hyperlink"/>
            <w:sz w:val="22"/>
            <w:szCs w:val="22"/>
          </w:rPr>
          <w:t>. 2014;9(9</w:t>
        </w:r>
        <w:proofErr w:type="gramStart"/>
        <w:r w:rsidRPr="005C2EEE">
          <w:rPr>
            <w:rStyle w:val="Hyperlink"/>
            <w:sz w:val="22"/>
            <w:szCs w:val="22"/>
          </w:rPr>
          <w:t>):e</w:t>
        </w:r>
        <w:proofErr w:type="gramEnd"/>
        <w:r w:rsidRPr="005C2EEE">
          <w:rPr>
            <w:rStyle w:val="Hyperlink"/>
            <w:sz w:val="22"/>
            <w:szCs w:val="22"/>
          </w:rPr>
          <w:t xml:space="preserve">107110. </w:t>
        </w:r>
        <w:proofErr w:type="spellStart"/>
        <w:r w:rsidRPr="005C2EEE">
          <w:rPr>
            <w:rStyle w:val="Hyperlink"/>
            <w:sz w:val="22"/>
            <w:szCs w:val="22"/>
          </w:rPr>
          <w:t>doi</w:t>
        </w:r>
        <w:proofErr w:type="spellEnd"/>
        <w:r w:rsidRPr="005C2EEE">
          <w:rPr>
            <w:rStyle w:val="Hyperlink"/>
            <w:sz w:val="22"/>
            <w:szCs w:val="22"/>
          </w:rPr>
          <w:t xml:space="preserve">: 10.1371/journal.pone.0107110. </w:t>
        </w:r>
        <w:proofErr w:type="spellStart"/>
        <w:r w:rsidRPr="005C2EEE">
          <w:rPr>
            <w:rStyle w:val="Hyperlink"/>
            <w:sz w:val="22"/>
            <w:szCs w:val="22"/>
          </w:rPr>
          <w:t>eCollection</w:t>
        </w:r>
        <w:proofErr w:type="spellEnd"/>
        <w:r w:rsidRPr="005C2EEE">
          <w:rPr>
            <w:rStyle w:val="Hyperlink"/>
            <w:sz w:val="22"/>
            <w:szCs w:val="22"/>
          </w:rPr>
          <w:t xml:space="preserve"> 2014.</w:t>
        </w:r>
      </w:hyperlink>
    </w:p>
    <w:p w14:paraId="4AE35795" w14:textId="77777777" w:rsidR="00B37494" w:rsidRDefault="00B37494" w:rsidP="005C2EEE">
      <w:pPr>
        <w:ind w:left="360"/>
        <w:rPr>
          <w:color w:val="000000"/>
          <w:sz w:val="22"/>
          <w:szCs w:val="22"/>
        </w:rPr>
      </w:pPr>
    </w:p>
    <w:p w14:paraId="0EA3DE67" w14:textId="77777777" w:rsidR="00F62032" w:rsidRPr="00561A22" w:rsidRDefault="00F62032">
      <w:pPr>
        <w:numPr>
          <w:ilvl w:val="0"/>
          <w:numId w:val="2"/>
        </w:numPr>
        <w:rPr>
          <w:rStyle w:val="Hyperlink"/>
          <w:color w:val="000000"/>
          <w:sz w:val="22"/>
          <w:szCs w:val="22"/>
          <w:u w:val="none"/>
        </w:rPr>
      </w:pPr>
      <w:hyperlink r:id="rId748" w:history="1">
        <w:proofErr w:type="spellStart"/>
        <w:r w:rsidRPr="00D63E2E">
          <w:rPr>
            <w:rStyle w:val="Hyperlink"/>
            <w:bCs/>
            <w:sz w:val="22"/>
            <w:szCs w:val="22"/>
            <w:lang w:eastAsia="zh-HK"/>
          </w:rPr>
          <w:t>Fujishiro</w:t>
        </w:r>
        <w:proofErr w:type="spellEnd"/>
        <w:r w:rsidRPr="00D63E2E">
          <w:rPr>
            <w:rStyle w:val="Hyperlink"/>
            <w:bCs/>
            <w:sz w:val="22"/>
            <w:szCs w:val="22"/>
            <w:lang w:eastAsia="zh-HK"/>
          </w:rPr>
          <w:t xml:space="preserve"> K, Diez Roux AV, Landsbergis P, Kaufman JD, </w:t>
        </w:r>
        <w:proofErr w:type="spellStart"/>
        <w:r w:rsidRPr="00D63E2E">
          <w:rPr>
            <w:rStyle w:val="Hyperlink"/>
            <w:bCs/>
            <w:sz w:val="22"/>
            <w:szCs w:val="22"/>
            <w:lang w:eastAsia="zh-HK"/>
          </w:rPr>
          <w:t>Korcarz</w:t>
        </w:r>
        <w:proofErr w:type="spellEnd"/>
        <w:r w:rsidRPr="00D63E2E">
          <w:rPr>
            <w:rStyle w:val="Hyperlink"/>
            <w:bCs/>
            <w:sz w:val="22"/>
            <w:szCs w:val="22"/>
            <w:lang w:eastAsia="zh-HK"/>
          </w:rPr>
          <w:t xml:space="preserve"> CE, Stein JH. Occupational characteristics and the progression of carotid artery intima-media thickness and plaque over 9 years: the Multi-Ethnic Study of Atherosclerosis (MESA). </w:t>
        </w:r>
        <w:proofErr w:type="spellStart"/>
        <w:r w:rsidRPr="00D63E2E">
          <w:rPr>
            <w:rStyle w:val="Hyperlink"/>
            <w:bCs/>
            <w:i/>
            <w:sz w:val="22"/>
            <w:szCs w:val="22"/>
            <w:lang w:eastAsia="zh-HK"/>
          </w:rPr>
          <w:t>Occup</w:t>
        </w:r>
        <w:proofErr w:type="spellEnd"/>
        <w:r w:rsidRPr="00D63E2E">
          <w:rPr>
            <w:rStyle w:val="Hyperlink"/>
            <w:bCs/>
            <w:i/>
            <w:sz w:val="22"/>
            <w:szCs w:val="22"/>
            <w:lang w:eastAsia="zh-HK"/>
          </w:rPr>
          <w:t xml:space="preserve"> Environ Med</w:t>
        </w:r>
        <w:r w:rsidRPr="00D63E2E">
          <w:rPr>
            <w:rStyle w:val="Hyperlink"/>
            <w:bCs/>
            <w:sz w:val="22"/>
            <w:szCs w:val="22"/>
            <w:lang w:eastAsia="zh-HK"/>
          </w:rPr>
          <w:t xml:space="preserve">. </w:t>
        </w:r>
        <w:proofErr w:type="gramStart"/>
        <w:r w:rsidRPr="00D63E2E">
          <w:rPr>
            <w:rStyle w:val="Hyperlink"/>
            <w:bCs/>
            <w:sz w:val="22"/>
            <w:szCs w:val="22"/>
            <w:lang w:eastAsia="zh-HK"/>
          </w:rPr>
          <w:t>2014.pii:oemed-2014-102311.doi</w:t>
        </w:r>
        <w:proofErr w:type="gramEnd"/>
        <w:r w:rsidRPr="00D63E2E">
          <w:rPr>
            <w:rStyle w:val="Hyperlink"/>
            <w:bCs/>
            <w:sz w:val="22"/>
            <w:szCs w:val="22"/>
            <w:lang w:eastAsia="zh-HK"/>
          </w:rPr>
          <w:t>:10.1136/oemed-2014-102311.</w:t>
        </w:r>
      </w:hyperlink>
      <w:r w:rsidR="00561A22">
        <w:rPr>
          <w:rStyle w:val="Hyperlink"/>
          <w:bCs/>
          <w:sz w:val="22"/>
          <w:szCs w:val="22"/>
          <w:lang w:eastAsia="zh-HK"/>
        </w:rPr>
        <w:t xml:space="preserve"> </w:t>
      </w:r>
    </w:p>
    <w:p w14:paraId="3F97BEC7" w14:textId="77777777" w:rsidR="00561A22" w:rsidRPr="00561A22" w:rsidRDefault="00561A22" w:rsidP="00561A22">
      <w:pPr>
        <w:ind w:left="360"/>
        <w:rPr>
          <w:rStyle w:val="Hyperlink"/>
          <w:color w:val="000000"/>
          <w:sz w:val="22"/>
          <w:szCs w:val="22"/>
          <w:u w:val="none"/>
        </w:rPr>
      </w:pPr>
    </w:p>
    <w:p w14:paraId="3B7EBC53" w14:textId="77777777" w:rsidR="00561A22" w:rsidRPr="00B9262A" w:rsidRDefault="00561A22">
      <w:pPr>
        <w:numPr>
          <w:ilvl w:val="0"/>
          <w:numId w:val="2"/>
        </w:numPr>
        <w:rPr>
          <w:color w:val="000000"/>
          <w:sz w:val="22"/>
          <w:szCs w:val="22"/>
        </w:rPr>
      </w:pPr>
      <w:hyperlink r:id="rId749" w:history="1">
        <w:r w:rsidRPr="00D57102">
          <w:rPr>
            <w:rStyle w:val="Hyperlink"/>
            <w:rFonts w:ascii="Times-Bold" w:hAnsi="Times-Bold" w:cs="Times-Bold"/>
            <w:bCs/>
            <w:sz w:val="22"/>
            <w:szCs w:val="22"/>
          </w:rPr>
          <w:t xml:space="preserve">Lindström J, Szpiro AA, Sampson PD, Oron AP, Richards M, Larson TV, Sheppard L. </w:t>
        </w:r>
        <w:proofErr w:type="gramStart"/>
        <w:r w:rsidRPr="00D57102">
          <w:rPr>
            <w:rStyle w:val="Hyperlink"/>
            <w:rFonts w:ascii="Times-Bold" w:hAnsi="Times-Bold" w:cs="Times-Bold"/>
            <w:bCs/>
            <w:sz w:val="22"/>
            <w:szCs w:val="22"/>
          </w:rPr>
          <w:t>A</w:t>
        </w:r>
        <w:proofErr w:type="gramEnd"/>
        <w:r w:rsidRPr="00D57102">
          <w:rPr>
            <w:rStyle w:val="Hyperlink"/>
            <w:rFonts w:ascii="Times-Bold" w:hAnsi="Times-Bold" w:cs="Times-Bold"/>
            <w:bCs/>
            <w:sz w:val="22"/>
            <w:szCs w:val="22"/>
          </w:rPr>
          <w:t xml:space="preserve"> Flexible </w:t>
        </w:r>
        <w:proofErr w:type="spellStart"/>
        <w:r w:rsidRPr="00D57102">
          <w:rPr>
            <w:rStyle w:val="Hyperlink"/>
            <w:rFonts w:ascii="Times-Bold" w:hAnsi="Times-Bold" w:cs="Times-Bold"/>
            <w:bCs/>
            <w:sz w:val="22"/>
            <w:szCs w:val="22"/>
          </w:rPr>
          <w:t>Spatio</w:t>
        </w:r>
        <w:proofErr w:type="spellEnd"/>
        <w:r w:rsidRPr="00D57102">
          <w:rPr>
            <w:rStyle w:val="Hyperlink"/>
            <w:rFonts w:ascii="Times-Bold" w:hAnsi="Times-Bold" w:cs="Times-Bold"/>
            <w:bCs/>
            <w:sz w:val="22"/>
            <w:szCs w:val="22"/>
          </w:rPr>
          <w:t xml:space="preserve">-Temporal Model for Air Pollution with Spatial and </w:t>
        </w:r>
        <w:proofErr w:type="spellStart"/>
        <w:r w:rsidRPr="00D57102">
          <w:rPr>
            <w:rStyle w:val="Hyperlink"/>
            <w:rFonts w:ascii="Times-Bold" w:hAnsi="Times-Bold" w:cs="Times-Bold"/>
            <w:bCs/>
            <w:sz w:val="22"/>
            <w:szCs w:val="22"/>
          </w:rPr>
          <w:t>Spatio</w:t>
        </w:r>
        <w:proofErr w:type="spellEnd"/>
        <w:r w:rsidRPr="00D57102">
          <w:rPr>
            <w:rStyle w:val="Hyperlink"/>
            <w:rFonts w:ascii="Times-Bold" w:hAnsi="Times-Bold" w:cs="Times-Bold"/>
            <w:bCs/>
            <w:sz w:val="22"/>
            <w:szCs w:val="22"/>
          </w:rPr>
          <w:t xml:space="preserve">-Temporal Covariates. </w:t>
        </w:r>
        <w:r w:rsidRPr="00D57102">
          <w:rPr>
            <w:rStyle w:val="Hyperlink"/>
            <w:rFonts w:ascii="Times-Bold" w:hAnsi="Times-Bold" w:cs="Times-Bold"/>
            <w:bCs/>
            <w:i/>
            <w:iCs/>
            <w:sz w:val="22"/>
            <w:szCs w:val="22"/>
          </w:rPr>
          <w:t xml:space="preserve">Environ </w:t>
        </w:r>
        <w:proofErr w:type="spellStart"/>
        <w:r w:rsidRPr="00D57102">
          <w:rPr>
            <w:rStyle w:val="Hyperlink"/>
            <w:rFonts w:ascii="Times-Bold" w:hAnsi="Times-Bold" w:cs="Times-Bold"/>
            <w:bCs/>
            <w:i/>
            <w:iCs/>
            <w:sz w:val="22"/>
            <w:szCs w:val="22"/>
          </w:rPr>
          <w:t>Ecol</w:t>
        </w:r>
        <w:proofErr w:type="spellEnd"/>
        <w:r w:rsidRPr="00D57102">
          <w:rPr>
            <w:rStyle w:val="Hyperlink"/>
            <w:rFonts w:ascii="Times-Bold" w:hAnsi="Times-Bold" w:cs="Times-Bold"/>
            <w:bCs/>
            <w:i/>
            <w:iCs/>
            <w:sz w:val="22"/>
            <w:szCs w:val="22"/>
          </w:rPr>
          <w:t xml:space="preserve"> Stat</w:t>
        </w:r>
        <w:r w:rsidRPr="00D57102">
          <w:rPr>
            <w:rStyle w:val="Hyperlink"/>
            <w:rFonts w:ascii="Times-Bold" w:hAnsi="Times-Bold" w:cs="Times-Bold"/>
            <w:bCs/>
            <w:sz w:val="22"/>
            <w:szCs w:val="22"/>
          </w:rPr>
          <w:t>. 2014;21(3):411-433.</w:t>
        </w:r>
      </w:hyperlink>
    </w:p>
    <w:p w14:paraId="080B8270" w14:textId="77777777" w:rsidR="007129D6" w:rsidRDefault="007129D6" w:rsidP="007129D6">
      <w:pPr>
        <w:ind w:left="360"/>
        <w:rPr>
          <w:color w:val="000000"/>
          <w:sz w:val="22"/>
          <w:szCs w:val="22"/>
        </w:rPr>
      </w:pPr>
    </w:p>
    <w:p w14:paraId="3C97C4B3" w14:textId="77777777" w:rsidR="003B2743" w:rsidRPr="003B2743" w:rsidRDefault="003B2743">
      <w:pPr>
        <w:numPr>
          <w:ilvl w:val="0"/>
          <w:numId w:val="2"/>
        </w:numPr>
        <w:rPr>
          <w:sz w:val="22"/>
          <w:szCs w:val="22"/>
        </w:rPr>
      </w:pPr>
      <w:hyperlink r:id="rId750" w:history="1">
        <w:r w:rsidRPr="003B2743">
          <w:rPr>
            <w:rStyle w:val="Hyperlink"/>
            <w:sz w:val="22"/>
            <w:szCs w:val="22"/>
          </w:rPr>
          <w:t xml:space="preserve">Manichaikul A, </w:t>
        </w:r>
        <w:proofErr w:type="spellStart"/>
        <w:r w:rsidRPr="003B2743">
          <w:rPr>
            <w:rStyle w:val="Hyperlink"/>
            <w:sz w:val="22"/>
            <w:szCs w:val="22"/>
          </w:rPr>
          <w:t>Smolonska</w:t>
        </w:r>
        <w:proofErr w:type="spellEnd"/>
        <w:r w:rsidRPr="003B2743">
          <w:rPr>
            <w:rStyle w:val="Hyperlink"/>
            <w:sz w:val="22"/>
            <w:szCs w:val="22"/>
          </w:rPr>
          <w:t xml:space="preserve"> J, Koppelman GH, </w:t>
        </w:r>
        <w:proofErr w:type="spellStart"/>
        <w:r w:rsidRPr="003B2743">
          <w:rPr>
            <w:rStyle w:val="Hyperlink"/>
            <w:sz w:val="22"/>
            <w:szCs w:val="22"/>
          </w:rPr>
          <w:t>Wijmenga</w:t>
        </w:r>
        <w:proofErr w:type="spellEnd"/>
        <w:r w:rsidRPr="003B2743">
          <w:rPr>
            <w:rStyle w:val="Hyperlink"/>
            <w:sz w:val="22"/>
            <w:szCs w:val="22"/>
          </w:rPr>
          <w:t xml:space="preserve"> C, Vonk JM, </w:t>
        </w:r>
        <w:proofErr w:type="spellStart"/>
        <w:r w:rsidRPr="003B2743">
          <w:rPr>
            <w:rStyle w:val="Hyperlink"/>
            <w:sz w:val="22"/>
            <w:szCs w:val="22"/>
          </w:rPr>
          <w:t>Zanen</w:t>
        </w:r>
        <w:proofErr w:type="spellEnd"/>
        <w:r w:rsidRPr="003B2743">
          <w:rPr>
            <w:rStyle w:val="Hyperlink"/>
            <w:sz w:val="22"/>
            <w:szCs w:val="22"/>
          </w:rPr>
          <w:t xml:space="preserve"> P, </w:t>
        </w:r>
        <w:proofErr w:type="spellStart"/>
        <w:r w:rsidRPr="003B2743">
          <w:rPr>
            <w:rStyle w:val="Hyperlink"/>
            <w:sz w:val="22"/>
            <w:szCs w:val="22"/>
          </w:rPr>
          <w:t>Bruinenberg</w:t>
        </w:r>
        <w:proofErr w:type="spellEnd"/>
        <w:r w:rsidRPr="003B2743">
          <w:rPr>
            <w:rStyle w:val="Hyperlink"/>
            <w:sz w:val="22"/>
            <w:szCs w:val="22"/>
          </w:rPr>
          <w:t xml:space="preserve"> M, </w:t>
        </w:r>
        <w:proofErr w:type="spellStart"/>
        <w:r w:rsidRPr="003B2743">
          <w:rPr>
            <w:rStyle w:val="Hyperlink"/>
            <w:sz w:val="22"/>
            <w:szCs w:val="22"/>
          </w:rPr>
          <w:t>Curjuiric</w:t>
        </w:r>
        <w:proofErr w:type="spellEnd"/>
        <w:r w:rsidRPr="003B2743">
          <w:rPr>
            <w:rStyle w:val="Hyperlink"/>
            <w:sz w:val="22"/>
            <w:szCs w:val="22"/>
          </w:rPr>
          <w:t xml:space="preserve"> I, Imboden M, Thun GA, Franke L, Probst-Hensch NM, Nurnberg P, Riemersma RA, van </w:t>
        </w:r>
        <w:proofErr w:type="spellStart"/>
        <w:r w:rsidRPr="003B2743">
          <w:rPr>
            <w:rStyle w:val="Hyperlink"/>
            <w:sz w:val="22"/>
            <w:szCs w:val="22"/>
          </w:rPr>
          <w:t>Schayck</w:t>
        </w:r>
        <w:proofErr w:type="spellEnd"/>
        <w:r w:rsidRPr="003B2743">
          <w:rPr>
            <w:rStyle w:val="Hyperlink"/>
            <w:sz w:val="22"/>
            <w:szCs w:val="22"/>
          </w:rPr>
          <w:t xml:space="preserve"> CP, Loth DW, </w:t>
        </w:r>
        <w:proofErr w:type="spellStart"/>
        <w:r w:rsidRPr="003B2743">
          <w:rPr>
            <w:rStyle w:val="Hyperlink"/>
            <w:sz w:val="22"/>
            <w:szCs w:val="22"/>
          </w:rPr>
          <w:t>Brusselle</w:t>
        </w:r>
        <w:proofErr w:type="spellEnd"/>
        <w:r w:rsidRPr="003B2743">
          <w:rPr>
            <w:rStyle w:val="Hyperlink"/>
            <w:sz w:val="22"/>
            <w:szCs w:val="22"/>
          </w:rPr>
          <w:t xml:space="preserve"> GG, Stricker BH, Hofman A, </w:t>
        </w:r>
        <w:proofErr w:type="spellStart"/>
        <w:r w:rsidRPr="003B2743">
          <w:rPr>
            <w:rStyle w:val="Hyperlink"/>
            <w:sz w:val="22"/>
            <w:szCs w:val="22"/>
          </w:rPr>
          <w:t>Uitterlinden</w:t>
        </w:r>
        <w:proofErr w:type="spellEnd"/>
        <w:r w:rsidRPr="003B2743">
          <w:rPr>
            <w:rStyle w:val="Hyperlink"/>
            <w:sz w:val="22"/>
            <w:szCs w:val="22"/>
          </w:rPr>
          <w:t xml:space="preserve"> AG, </w:t>
        </w:r>
        <w:proofErr w:type="spellStart"/>
        <w:r w:rsidRPr="003B2743">
          <w:rPr>
            <w:rStyle w:val="Hyperlink"/>
            <w:sz w:val="22"/>
            <w:szCs w:val="22"/>
          </w:rPr>
          <w:t>Lahousse</w:t>
        </w:r>
        <w:proofErr w:type="spellEnd"/>
        <w:r w:rsidRPr="003B2743">
          <w:rPr>
            <w:rStyle w:val="Hyperlink"/>
            <w:sz w:val="22"/>
            <w:szCs w:val="22"/>
          </w:rPr>
          <w:t xml:space="preserve"> L, London SJ, Loehr LR, Barr RG, Donohue KM, Rich SS, Pare P, Bosse Y, Hao K, van den Berge M, Groen HJ, Lammers JW, Mali W, </w:t>
        </w:r>
        <w:proofErr w:type="spellStart"/>
        <w:r w:rsidRPr="003B2743">
          <w:rPr>
            <w:rStyle w:val="Hyperlink"/>
            <w:sz w:val="22"/>
            <w:szCs w:val="22"/>
          </w:rPr>
          <w:t>Boezen</w:t>
        </w:r>
        <w:proofErr w:type="spellEnd"/>
        <w:r w:rsidRPr="003B2743">
          <w:rPr>
            <w:rStyle w:val="Hyperlink"/>
            <w:sz w:val="22"/>
            <w:szCs w:val="22"/>
          </w:rPr>
          <w:t xml:space="preserve"> HM, Postma DS. Common genes underlying asthma and COPD? Genome-wide analysis and the Dutch hypothesis. </w:t>
        </w:r>
        <w:proofErr w:type="spellStart"/>
        <w:r w:rsidRPr="003B2743">
          <w:rPr>
            <w:rStyle w:val="Hyperlink"/>
            <w:i/>
            <w:sz w:val="22"/>
            <w:szCs w:val="22"/>
          </w:rPr>
          <w:t>Eur</w:t>
        </w:r>
        <w:proofErr w:type="spellEnd"/>
        <w:r w:rsidRPr="003B2743">
          <w:rPr>
            <w:rStyle w:val="Hyperlink"/>
            <w:i/>
            <w:sz w:val="22"/>
            <w:szCs w:val="22"/>
          </w:rPr>
          <w:t xml:space="preserve"> Respir J</w:t>
        </w:r>
        <w:r w:rsidRPr="003B2743">
          <w:rPr>
            <w:rStyle w:val="Hyperlink"/>
            <w:sz w:val="22"/>
            <w:szCs w:val="22"/>
          </w:rPr>
          <w:t>. 2014;44(4):860-872.</w:t>
        </w:r>
      </w:hyperlink>
    </w:p>
    <w:p w14:paraId="2561E1D8" w14:textId="77777777" w:rsidR="00E463FE" w:rsidRDefault="00E463FE" w:rsidP="007530F3">
      <w:pPr>
        <w:ind w:left="360"/>
        <w:rPr>
          <w:color w:val="000000"/>
          <w:sz w:val="22"/>
          <w:szCs w:val="22"/>
        </w:rPr>
      </w:pPr>
    </w:p>
    <w:p w14:paraId="3721D4A4" w14:textId="77777777" w:rsidR="00656D21" w:rsidRDefault="00656D21" w:rsidP="007530F3">
      <w:pPr>
        <w:ind w:left="360"/>
        <w:rPr>
          <w:color w:val="000000"/>
          <w:sz w:val="22"/>
          <w:szCs w:val="22"/>
        </w:rPr>
      </w:pPr>
    </w:p>
    <w:p w14:paraId="27E761C2" w14:textId="77777777" w:rsidR="00656D21" w:rsidRDefault="00656D21" w:rsidP="007530F3">
      <w:pPr>
        <w:ind w:left="360"/>
        <w:rPr>
          <w:color w:val="000000"/>
          <w:sz w:val="22"/>
          <w:szCs w:val="22"/>
        </w:rPr>
      </w:pPr>
    </w:p>
    <w:p w14:paraId="729E2292" w14:textId="77777777" w:rsidR="00FE2AE3" w:rsidRDefault="00FE2AE3">
      <w:pPr>
        <w:numPr>
          <w:ilvl w:val="0"/>
          <w:numId w:val="2"/>
        </w:numPr>
        <w:rPr>
          <w:color w:val="000000"/>
          <w:sz w:val="22"/>
          <w:szCs w:val="22"/>
        </w:rPr>
      </w:pPr>
      <w:hyperlink r:id="rId751" w:history="1">
        <w:r w:rsidRPr="00FE2AE3">
          <w:rPr>
            <w:rStyle w:val="Hyperlink"/>
            <w:sz w:val="22"/>
            <w:szCs w:val="22"/>
          </w:rPr>
          <w:t xml:space="preserve">Yeboah J, Carr JJ, Terry JG, Ding J, Zeb I, Liu S, Nasir K, Post W, Blumenthal RS, Budoff MJ. Computed tomography-derived cardiovascular risk markers, incident cardiovascular events, and all-cause mortality in nondiabetics: the Multi-Ethnic Study of Atherosclerosis. </w:t>
        </w:r>
        <w:proofErr w:type="spellStart"/>
        <w:r w:rsidRPr="00FE2AE3">
          <w:rPr>
            <w:rStyle w:val="Hyperlink"/>
            <w:i/>
            <w:sz w:val="22"/>
            <w:szCs w:val="22"/>
          </w:rPr>
          <w:t>Eur</w:t>
        </w:r>
        <w:proofErr w:type="spellEnd"/>
        <w:r w:rsidRPr="00FE2AE3">
          <w:rPr>
            <w:rStyle w:val="Hyperlink"/>
            <w:i/>
            <w:sz w:val="22"/>
            <w:szCs w:val="22"/>
          </w:rPr>
          <w:t xml:space="preserve"> J Prev Cardiol</w:t>
        </w:r>
        <w:r w:rsidRPr="00FE2AE3">
          <w:rPr>
            <w:rStyle w:val="Hyperlink"/>
            <w:sz w:val="22"/>
            <w:szCs w:val="22"/>
          </w:rPr>
          <w:t>. 2014;21(10):1233-1241.</w:t>
        </w:r>
      </w:hyperlink>
      <w:r w:rsidR="00464A6B">
        <w:rPr>
          <w:color w:val="000000"/>
          <w:sz w:val="22"/>
          <w:szCs w:val="22"/>
        </w:rPr>
        <w:t xml:space="preserve"> </w:t>
      </w:r>
    </w:p>
    <w:p w14:paraId="37A125BD" w14:textId="77777777" w:rsidR="00464A6B" w:rsidRDefault="00464A6B" w:rsidP="00464A6B">
      <w:pPr>
        <w:ind w:left="360"/>
        <w:rPr>
          <w:color w:val="000000"/>
          <w:sz w:val="22"/>
          <w:szCs w:val="22"/>
        </w:rPr>
      </w:pPr>
    </w:p>
    <w:p w14:paraId="3C319050" w14:textId="77777777" w:rsidR="00464A6B" w:rsidRDefault="00464A6B">
      <w:pPr>
        <w:numPr>
          <w:ilvl w:val="0"/>
          <w:numId w:val="2"/>
        </w:numPr>
        <w:rPr>
          <w:color w:val="000000"/>
          <w:sz w:val="22"/>
          <w:szCs w:val="22"/>
        </w:rPr>
      </w:pPr>
      <w:hyperlink r:id="rId752" w:history="1">
        <w:r w:rsidRPr="00EB24B5">
          <w:rPr>
            <w:rStyle w:val="Hyperlink"/>
            <w:sz w:val="22"/>
            <w:szCs w:val="22"/>
          </w:rPr>
          <w:t xml:space="preserve">Driver TH, Shlipak MG, Katz R, Goldenstein L, Sarnak MJ, Hoofnagle AN, Siscovick DS, Kestenbaum B, de Boer IH, Ix JH. Low Serum Bicarbonate and Kidney Function Decline: The Multi-Ethnic Study of Atherosclerosis (MESA). </w:t>
        </w:r>
        <w:proofErr w:type="gramStart"/>
        <w:r w:rsidRPr="00EB24B5">
          <w:rPr>
            <w:rStyle w:val="Hyperlink"/>
            <w:i/>
            <w:sz w:val="22"/>
            <w:szCs w:val="22"/>
          </w:rPr>
          <w:t>Am</w:t>
        </w:r>
        <w:proofErr w:type="gramEnd"/>
        <w:r w:rsidRPr="00EB24B5">
          <w:rPr>
            <w:rStyle w:val="Hyperlink"/>
            <w:i/>
            <w:sz w:val="22"/>
            <w:szCs w:val="22"/>
          </w:rPr>
          <w:t xml:space="preserve"> J Kidney Dis</w:t>
        </w:r>
        <w:r w:rsidRPr="00EB24B5">
          <w:rPr>
            <w:rStyle w:val="Hyperlink"/>
            <w:sz w:val="22"/>
            <w:szCs w:val="22"/>
          </w:rPr>
          <w:t>. 2014;64(4):534-541.</w:t>
        </w:r>
      </w:hyperlink>
      <w:r w:rsidR="00A91EFF">
        <w:rPr>
          <w:color w:val="000000"/>
          <w:sz w:val="22"/>
          <w:szCs w:val="22"/>
        </w:rPr>
        <w:t xml:space="preserve"> </w:t>
      </w:r>
    </w:p>
    <w:p w14:paraId="547A1FEF" w14:textId="77777777" w:rsidR="00A91EFF" w:rsidRDefault="00A91EFF" w:rsidP="00A91EFF">
      <w:pPr>
        <w:ind w:left="360"/>
        <w:rPr>
          <w:sz w:val="22"/>
          <w:szCs w:val="22"/>
        </w:rPr>
      </w:pPr>
    </w:p>
    <w:p w14:paraId="6C27E99D" w14:textId="77777777" w:rsidR="00A91EFF" w:rsidRDefault="00A91EFF">
      <w:pPr>
        <w:numPr>
          <w:ilvl w:val="0"/>
          <w:numId w:val="2"/>
        </w:numPr>
        <w:rPr>
          <w:bCs/>
          <w:sz w:val="22"/>
          <w:szCs w:val="22"/>
          <w:lang w:eastAsia="zh-HK"/>
        </w:rPr>
      </w:pPr>
      <w:hyperlink r:id="rId753" w:history="1">
        <w:r w:rsidRPr="00A91EFF">
          <w:rPr>
            <w:rStyle w:val="Hyperlink"/>
            <w:bCs/>
            <w:sz w:val="22"/>
            <w:szCs w:val="22"/>
            <w:lang w:eastAsia="zh-HK"/>
          </w:rPr>
          <w:t xml:space="preserve">Ong KL, McClelland RL, Rye KA, Cheung BM, Post WS, Vaidya D, Criqui MH, Cushman M, Barter PJ, Allison MA. The relationship between insulin resistance and vascular calcification in coronary arteries, and the thoracic and abdominal aorta: The Multi-Ethnic Study of Atherosclerosis. </w:t>
        </w:r>
        <w:r w:rsidRPr="00A91EFF">
          <w:rPr>
            <w:rStyle w:val="Hyperlink"/>
            <w:bCs/>
            <w:i/>
            <w:sz w:val="22"/>
            <w:szCs w:val="22"/>
            <w:lang w:eastAsia="zh-HK"/>
          </w:rPr>
          <w:t>Atherosclerosis</w:t>
        </w:r>
        <w:r w:rsidRPr="00A91EFF">
          <w:rPr>
            <w:rStyle w:val="Hyperlink"/>
            <w:bCs/>
            <w:sz w:val="22"/>
            <w:szCs w:val="22"/>
            <w:lang w:eastAsia="zh-HK"/>
          </w:rPr>
          <w:t>. 2014;236(2):257-262.</w:t>
        </w:r>
      </w:hyperlink>
    </w:p>
    <w:p w14:paraId="523A2B6A" w14:textId="77777777" w:rsidR="006D30BB" w:rsidRDefault="006D30BB" w:rsidP="006D30BB">
      <w:pPr>
        <w:widowControl w:val="0"/>
        <w:ind w:left="360"/>
        <w:rPr>
          <w:sz w:val="22"/>
          <w:szCs w:val="22"/>
        </w:rPr>
      </w:pPr>
    </w:p>
    <w:p w14:paraId="1CA05342" w14:textId="77777777" w:rsidR="006D30BB" w:rsidRDefault="006D30BB">
      <w:pPr>
        <w:numPr>
          <w:ilvl w:val="0"/>
          <w:numId w:val="2"/>
        </w:numPr>
        <w:rPr>
          <w:bCs/>
          <w:sz w:val="22"/>
          <w:szCs w:val="22"/>
          <w:lang w:eastAsia="zh-HK"/>
        </w:rPr>
      </w:pPr>
      <w:hyperlink r:id="rId754" w:history="1">
        <w:r w:rsidRPr="006D30BB">
          <w:rPr>
            <w:rStyle w:val="Hyperlink"/>
            <w:bCs/>
            <w:sz w:val="22"/>
            <w:szCs w:val="22"/>
            <w:lang w:eastAsia="zh-HK"/>
          </w:rPr>
          <w:t xml:space="preserve">Yeboah J, Erbel R, Delaney JC, Nance R, Guo M, Bertoni AG, Budoff M, Moebus S, Jockel KH, Burke GL, Wong ND, Lehmann N, Herrington DM, </w:t>
        </w:r>
        <w:proofErr w:type="spellStart"/>
        <w:r w:rsidRPr="006D30BB">
          <w:rPr>
            <w:rStyle w:val="Hyperlink"/>
            <w:bCs/>
            <w:sz w:val="22"/>
            <w:szCs w:val="22"/>
            <w:lang w:eastAsia="zh-HK"/>
          </w:rPr>
          <w:t>Mohlenkamp</w:t>
        </w:r>
        <w:proofErr w:type="spellEnd"/>
        <w:r w:rsidRPr="006D30BB">
          <w:rPr>
            <w:rStyle w:val="Hyperlink"/>
            <w:bCs/>
            <w:sz w:val="22"/>
            <w:szCs w:val="22"/>
            <w:lang w:eastAsia="zh-HK"/>
          </w:rPr>
          <w:t xml:space="preserve"> S, Greenland P. Development of a new diabetes risk prediction tool for incident coronary heart disease events: The Multi-Ethnic Study of Atherosclerosis and the Heinz Nixdorf Recall Study. </w:t>
        </w:r>
        <w:r w:rsidRPr="006D30BB">
          <w:rPr>
            <w:rStyle w:val="Hyperlink"/>
            <w:bCs/>
            <w:i/>
            <w:sz w:val="22"/>
            <w:szCs w:val="22"/>
            <w:lang w:eastAsia="zh-HK"/>
          </w:rPr>
          <w:t>Atherosclerosis</w:t>
        </w:r>
        <w:r w:rsidRPr="006D30BB">
          <w:rPr>
            <w:rStyle w:val="Hyperlink"/>
            <w:bCs/>
            <w:sz w:val="22"/>
            <w:szCs w:val="22"/>
            <w:lang w:eastAsia="zh-HK"/>
          </w:rPr>
          <w:t>. 2014 ;236(2):411-417.</w:t>
        </w:r>
      </w:hyperlink>
      <w:r w:rsidR="00772C62">
        <w:rPr>
          <w:bCs/>
          <w:sz w:val="22"/>
          <w:szCs w:val="22"/>
          <w:lang w:eastAsia="zh-HK"/>
        </w:rPr>
        <w:t xml:space="preserve"> </w:t>
      </w:r>
    </w:p>
    <w:p w14:paraId="4DA6C4F8" w14:textId="77777777" w:rsidR="009050D1" w:rsidRPr="0011210B" w:rsidRDefault="009050D1" w:rsidP="00772C62">
      <w:pPr>
        <w:ind w:left="360"/>
        <w:rPr>
          <w:color w:val="000000"/>
          <w:sz w:val="22"/>
          <w:szCs w:val="22"/>
        </w:rPr>
      </w:pPr>
    </w:p>
    <w:p w14:paraId="11DF4E90" w14:textId="77777777" w:rsidR="00772C62" w:rsidRDefault="00772C62">
      <w:pPr>
        <w:numPr>
          <w:ilvl w:val="0"/>
          <w:numId w:val="2"/>
        </w:numPr>
        <w:rPr>
          <w:color w:val="000000"/>
          <w:sz w:val="22"/>
          <w:szCs w:val="22"/>
        </w:rPr>
      </w:pPr>
      <w:hyperlink r:id="rId755" w:history="1">
        <w:r w:rsidRPr="00772C62">
          <w:rPr>
            <w:rStyle w:val="Hyperlink"/>
            <w:sz w:val="22"/>
            <w:szCs w:val="22"/>
          </w:rPr>
          <w:t xml:space="preserve">Kim SY, Sheppard L, Kaufman JD, Bergen S, Szpiro AA, Larson TV, Adar SD, Diez Roux AV, Polak JF, Vedal S. Individual-level concentrations of fine particulate matter chemical components and subclinical atherosclerosis: a cross-sectional analysis based on 2 advanced exposure prediction models in the multi-ethnic study of atherosclerosis. </w:t>
        </w:r>
        <w:proofErr w:type="gramStart"/>
        <w:r w:rsidRPr="00772C62">
          <w:rPr>
            <w:rStyle w:val="Hyperlink"/>
            <w:i/>
            <w:sz w:val="22"/>
            <w:szCs w:val="22"/>
          </w:rPr>
          <w:t>Am</w:t>
        </w:r>
        <w:proofErr w:type="gramEnd"/>
        <w:r w:rsidRPr="00772C62">
          <w:rPr>
            <w:rStyle w:val="Hyperlink"/>
            <w:i/>
            <w:sz w:val="22"/>
            <w:szCs w:val="22"/>
          </w:rPr>
          <w:t xml:space="preserve"> J Epidemiol</w:t>
        </w:r>
        <w:r w:rsidRPr="00772C62">
          <w:rPr>
            <w:rStyle w:val="Hyperlink"/>
            <w:sz w:val="22"/>
            <w:szCs w:val="22"/>
          </w:rPr>
          <w:t>. 2014;180(7):718-728.</w:t>
        </w:r>
      </w:hyperlink>
      <w:r w:rsidR="00516AF8">
        <w:rPr>
          <w:color w:val="000000"/>
          <w:sz w:val="22"/>
          <w:szCs w:val="22"/>
        </w:rPr>
        <w:t xml:space="preserve"> </w:t>
      </w:r>
    </w:p>
    <w:p w14:paraId="3ED5B671" w14:textId="77777777" w:rsidR="003D26F4" w:rsidRDefault="003D26F4" w:rsidP="00516AF8">
      <w:pPr>
        <w:ind w:left="360"/>
        <w:rPr>
          <w:color w:val="000000"/>
          <w:sz w:val="22"/>
          <w:szCs w:val="22"/>
        </w:rPr>
      </w:pPr>
    </w:p>
    <w:p w14:paraId="27C4D582" w14:textId="77777777" w:rsidR="00516AF8" w:rsidRDefault="00516AF8">
      <w:pPr>
        <w:widowControl w:val="0"/>
        <w:numPr>
          <w:ilvl w:val="0"/>
          <w:numId w:val="2"/>
        </w:numPr>
        <w:rPr>
          <w:sz w:val="22"/>
          <w:szCs w:val="22"/>
        </w:rPr>
      </w:pPr>
      <w:hyperlink r:id="rId756" w:history="1">
        <w:r w:rsidRPr="00516AF8">
          <w:rPr>
            <w:rStyle w:val="Hyperlink"/>
            <w:sz w:val="22"/>
            <w:szCs w:val="22"/>
          </w:rPr>
          <w:t xml:space="preserve">Cohen R, Budoff M, McClelland RL, </w:t>
        </w:r>
        <w:proofErr w:type="spellStart"/>
        <w:r w:rsidRPr="00516AF8">
          <w:rPr>
            <w:rStyle w:val="Hyperlink"/>
            <w:sz w:val="22"/>
            <w:szCs w:val="22"/>
          </w:rPr>
          <w:t>Sillau</w:t>
        </w:r>
        <w:proofErr w:type="spellEnd"/>
        <w:r w:rsidRPr="00516AF8">
          <w:rPr>
            <w:rStyle w:val="Hyperlink"/>
            <w:sz w:val="22"/>
            <w:szCs w:val="22"/>
          </w:rPr>
          <w:t xml:space="preserve"> S, Burke G, Blaha M, Szklo M, Uretsky S, Rozanski A, Shea S. Significance of a Positive Family History for Coronary Heart Disease in Patients </w:t>
        </w:r>
        <w:proofErr w:type="gramStart"/>
        <w:r w:rsidRPr="00516AF8">
          <w:rPr>
            <w:rStyle w:val="Hyperlink"/>
            <w:sz w:val="22"/>
            <w:szCs w:val="22"/>
          </w:rPr>
          <w:t>With</w:t>
        </w:r>
        <w:proofErr w:type="gramEnd"/>
        <w:r w:rsidRPr="00516AF8">
          <w:rPr>
            <w:rStyle w:val="Hyperlink"/>
            <w:sz w:val="22"/>
            <w:szCs w:val="22"/>
          </w:rPr>
          <w:t xml:space="preserve"> a Zero Coronary Artery Calcium Score (from the Multi-Ethnic Study of Atherosclerosis). </w:t>
        </w:r>
        <w:proofErr w:type="gramStart"/>
        <w:r w:rsidRPr="00516AF8">
          <w:rPr>
            <w:rStyle w:val="Hyperlink"/>
            <w:i/>
            <w:sz w:val="22"/>
            <w:szCs w:val="22"/>
          </w:rPr>
          <w:t>Am</w:t>
        </w:r>
        <w:proofErr w:type="gramEnd"/>
        <w:r w:rsidRPr="00516AF8">
          <w:rPr>
            <w:rStyle w:val="Hyperlink"/>
            <w:i/>
            <w:sz w:val="22"/>
            <w:szCs w:val="22"/>
          </w:rPr>
          <w:t xml:space="preserve"> J </w:t>
        </w:r>
        <w:proofErr w:type="spellStart"/>
        <w:r w:rsidRPr="00516AF8">
          <w:rPr>
            <w:rStyle w:val="Hyperlink"/>
            <w:i/>
            <w:sz w:val="22"/>
            <w:szCs w:val="22"/>
          </w:rPr>
          <w:t>Cardiol</w:t>
        </w:r>
        <w:proofErr w:type="spellEnd"/>
        <w:r w:rsidRPr="00516AF8">
          <w:rPr>
            <w:rStyle w:val="Hyperlink"/>
            <w:sz w:val="22"/>
            <w:szCs w:val="22"/>
          </w:rPr>
          <w:t>. 2014;114(8):1210-1214.</w:t>
        </w:r>
      </w:hyperlink>
      <w:r w:rsidR="00F87F59">
        <w:rPr>
          <w:sz w:val="22"/>
          <w:szCs w:val="22"/>
        </w:rPr>
        <w:t xml:space="preserve"> </w:t>
      </w:r>
    </w:p>
    <w:p w14:paraId="453FA881" w14:textId="77777777" w:rsidR="007800EC" w:rsidRDefault="007800EC" w:rsidP="00F87F59">
      <w:pPr>
        <w:widowControl w:val="0"/>
        <w:ind w:left="360"/>
        <w:rPr>
          <w:bCs/>
          <w:sz w:val="22"/>
          <w:szCs w:val="22"/>
          <w:lang w:eastAsia="zh-HK"/>
        </w:rPr>
      </w:pPr>
    </w:p>
    <w:p w14:paraId="36303342" w14:textId="77777777" w:rsidR="00553521" w:rsidRDefault="00553521">
      <w:pPr>
        <w:widowControl w:val="0"/>
        <w:numPr>
          <w:ilvl w:val="0"/>
          <w:numId w:val="2"/>
        </w:numPr>
        <w:rPr>
          <w:bCs/>
          <w:sz w:val="22"/>
          <w:szCs w:val="22"/>
          <w:lang w:eastAsia="zh-HK"/>
        </w:rPr>
      </w:pPr>
      <w:hyperlink r:id="rId757" w:history="1">
        <w:r w:rsidRPr="00553521">
          <w:rPr>
            <w:rStyle w:val="Hyperlink"/>
            <w:bCs/>
            <w:sz w:val="22"/>
            <w:szCs w:val="22"/>
            <w:lang w:eastAsia="zh-HK"/>
          </w:rPr>
          <w:t xml:space="preserve">Alonso A, Yin X, Roetker NS, Magnani JW, Kronmal RA, Ellinor PT, Chen LY, Lubitz SA, McClelland RL, McManus DD, Soliman EZ, Huxley RR, Nazarian S, Szklo M, Heckbert SR, Benjamin EJ. Blood lipids and the incidence of atrial fibrillation: the multi-ethnic study of atherosclerosis and the </w:t>
        </w:r>
        <w:proofErr w:type="spellStart"/>
        <w:r w:rsidRPr="00553521">
          <w:rPr>
            <w:rStyle w:val="Hyperlink"/>
            <w:bCs/>
            <w:sz w:val="22"/>
            <w:szCs w:val="22"/>
            <w:lang w:eastAsia="zh-HK"/>
          </w:rPr>
          <w:t>framingham</w:t>
        </w:r>
        <w:proofErr w:type="spellEnd"/>
        <w:r w:rsidRPr="00553521">
          <w:rPr>
            <w:rStyle w:val="Hyperlink"/>
            <w:bCs/>
            <w:sz w:val="22"/>
            <w:szCs w:val="22"/>
            <w:lang w:eastAsia="zh-HK"/>
          </w:rPr>
          <w:t xml:space="preserve"> heart study. </w:t>
        </w:r>
        <w:r w:rsidRPr="00553521">
          <w:rPr>
            <w:rStyle w:val="Hyperlink"/>
            <w:bCs/>
            <w:i/>
            <w:sz w:val="22"/>
            <w:szCs w:val="22"/>
            <w:lang w:eastAsia="zh-HK"/>
          </w:rPr>
          <w:t>J Am Heart Assoc</w:t>
        </w:r>
        <w:r w:rsidRPr="00553521">
          <w:rPr>
            <w:rStyle w:val="Hyperlink"/>
            <w:bCs/>
            <w:sz w:val="22"/>
            <w:szCs w:val="22"/>
            <w:lang w:eastAsia="zh-HK"/>
          </w:rPr>
          <w:t xml:space="preserve">. 2014;3(5). </w:t>
        </w:r>
        <w:proofErr w:type="spellStart"/>
        <w:r w:rsidRPr="00553521">
          <w:rPr>
            <w:rStyle w:val="Hyperlink"/>
            <w:bCs/>
            <w:sz w:val="22"/>
            <w:szCs w:val="22"/>
            <w:lang w:eastAsia="zh-HK"/>
          </w:rPr>
          <w:t>pii</w:t>
        </w:r>
        <w:proofErr w:type="spellEnd"/>
        <w:r w:rsidRPr="00553521">
          <w:rPr>
            <w:rStyle w:val="Hyperlink"/>
            <w:bCs/>
            <w:sz w:val="22"/>
            <w:szCs w:val="22"/>
            <w:lang w:eastAsia="zh-HK"/>
          </w:rPr>
          <w:t xml:space="preserve">: e001211. </w:t>
        </w:r>
        <w:proofErr w:type="spellStart"/>
        <w:r w:rsidRPr="00553521">
          <w:rPr>
            <w:rStyle w:val="Hyperlink"/>
            <w:bCs/>
            <w:sz w:val="22"/>
            <w:szCs w:val="22"/>
            <w:lang w:eastAsia="zh-HK"/>
          </w:rPr>
          <w:t>doi</w:t>
        </w:r>
        <w:proofErr w:type="spellEnd"/>
        <w:r w:rsidRPr="00553521">
          <w:rPr>
            <w:rStyle w:val="Hyperlink"/>
            <w:bCs/>
            <w:sz w:val="22"/>
            <w:szCs w:val="22"/>
            <w:lang w:eastAsia="zh-HK"/>
          </w:rPr>
          <w:t>: 10.1161/JAHA.114.001211.</w:t>
        </w:r>
      </w:hyperlink>
      <w:r w:rsidR="0025493F">
        <w:rPr>
          <w:bCs/>
          <w:sz w:val="22"/>
          <w:szCs w:val="22"/>
          <w:lang w:eastAsia="zh-HK"/>
        </w:rPr>
        <w:t xml:space="preserve"> </w:t>
      </w:r>
      <w:r w:rsidR="00F11163">
        <w:rPr>
          <w:bCs/>
          <w:sz w:val="22"/>
          <w:szCs w:val="22"/>
          <w:lang w:eastAsia="zh-HK"/>
        </w:rPr>
        <w:t xml:space="preserve"> </w:t>
      </w:r>
    </w:p>
    <w:p w14:paraId="722B2F02" w14:textId="77777777" w:rsidR="00F11163" w:rsidRDefault="00F11163" w:rsidP="00F11163">
      <w:pPr>
        <w:widowControl w:val="0"/>
        <w:ind w:left="360"/>
        <w:rPr>
          <w:bCs/>
          <w:sz w:val="22"/>
          <w:szCs w:val="22"/>
          <w:lang w:eastAsia="zh-HK"/>
        </w:rPr>
      </w:pPr>
    </w:p>
    <w:p w14:paraId="7DB75D3A" w14:textId="77777777" w:rsidR="00F11163" w:rsidRDefault="00F11163">
      <w:pPr>
        <w:numPr>
          <w:ilvl w:val="0"/>
          <w:numId w:val="2"/>
        </w:numPr>
        <w:rPr>
          <w:sz w:val="22"/>
          <w:szCs w:val="22"/>
        </w:rPr>
      </w:pPr>
      <w:hyperlink r:id="rId758" w:history="1">
        <w:r w:rsidRPr="007B2D97">
          <w:rPr>
            <w:rStyle w:val="Hyperlink"/>
            <w:sz w:val="22"/>
            <w:szCs w:val="22"/>
          </w:rPr>
          <w:t xml:space="preserve">Hu T, Rianon NJ, Nettleton JA, Hyder JA, He J, Steffen LM, Jacobs DR, Criqui MH, Bazzano LA. Protein intake and lumbar bone density: the Multi-Ethnic Study of Atherosclerosis (MESA). </w:t>
        </w:r>
        <w:r w:rsidRPr="007B2D97">
          <w:rPr>
            <w:rStyle w:val="Hyperlink"/>
            <w:i/>
            <w:sz w:val="22"/>
            <w:szCs w:val="22"/>
          </w:rPr>
          <w:t>Br J Nutr</w:t>
        </w:r>
        <w:r w:rsidRPr="007B2D97">
          <w:rPr>
            <w:rStyle w:val="Hyperlink"/>
            <w:sz w:val="22"/>
            <w:szCs w:val="22"/>
          </w:rPr>
          <w:t>. 2014;112(8):1384-1392.</w:t>
        </w:r>
      </w:hyperlink>
    </w:p>
    <w:p w14:paraId="7E8083DC" w14:textId="77777777" w:rsidR="00624501" w:rsidRDefault="00624501" w:rsidP="00C95D9F">
      <w:pPr>
        <w:ind w:left="360"/>
        <w:rPr>
          <w:sz w:val="22"/>
          <w:szCs w:val="22"/>
        </w:rPr>
      </w:pPr>
    </w:p>
    <w:p w14:paraId="234F90A0" w14:textId="77777777" w:rsidR="00C95D9F" w:rsidRDefault="00C95D9F">
      <w:pPr>
        <w:numPr>
          <w:ilvl w:val="0"/>
          <w:numId w:val="2"/>
        </w:numPr>
        <w:rPr>
          <w:color w:val="000000"/>
          <w:sz w:val="22"/>
          <w:szCs w:val="22"/>
        </w:rPr>
      </w:pPr>
      <w:hyperlink r:id="rId759" w:history="1">
        <w:r w:rsidRPr="00504074">
          <w:rPr>
            <w:rStyle w:val="Hyperlink"/>
            <w:sz w:val="22"/>
            <w:szCs w:val="22"/>
          </w:rPr>
          <w:t xml:space="preserve">Zhang X, Cowan BR, Bluemke DA, Finn JP, Fonseca CG, Kadish AH, Lee DC, Lima JA, Suinesiaputra A, Young AA, Medrano-Gracia P. Atlas-based quantification of cardiac remodeling due to myocardial infarction. </w:t>
        </w:r>
        <w:proofErr w:type="spellStart"/>
        <w:r w:rsidRPr="00504074">
          <w:rPr>
            <w:rStyle w:val="Hyperlink"/>
            <w:i/>
            <w:sz w:val="22"/>
            <w:szCs w:val="22"/>
          </w:rPr>
          <w:t>PLoS</w:t>
        </w:r>
        <w:proofErr w:type="spellEnd"/>
        <w:r w:rsidRPr="00504074">
          <w:rPr>
            <w:rStyle w:val="Hyperlink"/>
            <w:i/>
            <w:sz w:val="22"/>
            <w:szCs w:val="22"/>
          </w:rPr>
          <w:t xml:space="preserve"> One</w:t>
        </w:r>
        <w:r w:rsidRPr="00504074">
          <w:rPr>
            <w:rStyle w:val="Hyperlink"/>
            <w:sz w:val="22"/>
            <w:szCs w:val="22"/>
          </w:rPr>
          <w:t>. 2014;9(10</w:t>
        </w:r>
        <w:proofErr w:type="gramStart"/>
        <w:r w:rsidRPr="00504074">
          <w:rPr>
            <w:rStyle w:val="Hyperlink"/>
            <w:sz w:val="22"/>
            <w:szCs w:val="22"/>
          </w:rPr>
          <w:t>):e</w:t>
        </w:r>
        <w:proofErr w:type="gramEnd"/>
        <w:r w:rsidRPr="00504074">
          <w:rPr>
            <w:rStyle w:val="Hyperlink"/>
            <w:sz w:val="22"/>
            <w:szCs w:val="22"/>
          </w:rPr>
          <w:t xml:space="preserve">110243. </w:t>
        </w:r>
        <w:proofErr w:type="spellStart"/>
        <w:r w:rsidRPr="00504074">
          <w:rPr>
            <w:rStyle w:val="Hyperlink"/>
            <w:sz w:val="22"/>
            <w:szCs w:val="22"/>
          </w:rPr>
          <w:t>doi</w:t>
        </w:r>
        <w:proofErr w:type="spellEnd"/>
        <w:r w:rsidRPr="00504074">
          <w:rPr>
            <w:rStyle w:val="Hyperlink"/>
            <w:sz w:val="22"/>
            <w:szCs w:val="22"/>
          </w:rPr>
          <w:t xml:space="preserve">: 10. 1371/journal </w:t>
        </w:r>
        <w:proofErr w:type="gramStart"/>
        <w:r w:rsidRPr="00504074">
          <w:rPr>
            <w:rStyle w:val="Hyperlink"/>
            <w:sz w:val="22"/>
            <w:szCs w:val="22"/>
          </w:rPr>
          <w:t>pone</w:t>
        </w:r>
        <w:proofErr w:type="gramEnd"/>
        <w:r w:rsidRPr="00504074">
          <w:rPr>
            <w:rStyle w:val="Hyperlink"/>
            <w:sz w:val="22"/>
            <w:szCs w:val="22"/>
          </w:rPr>
          <w:t xml:space="preserve">.0110243. </w:t>
        </w:r>
        <w:proofErr w:type="spellStart"/>
        <w:r w:rsidRPr="00504074">
          <w:rPr>
            <w:rStyle w:val="Hyperlink"/>
            <w:sz w:val="22"/>
            <w:szCs w:val="22"/>
          </w:rPr>
          <w:t>eCollection</w:t>
        </w:r>
        <w:proofErr w:type="spellEnd"/>
        <w:r w:rsidRPr="00504074">
          <w:rPr>
            <w:rStyle w:val="Hyperlink"/>
            <w:sz w:val="22"/>
            <w:szCs w:val="22"/>
          </w:rPr>
          <w:t xml:space="preserve"> 2014.</w:t>
        </w:r>
      </w:hyperlink>
      <w:r w:rsidR="00373B37">
        <w:rPr>
          <w:color w:val="000000"/>
          <w:sz w:val="22"/>
          <w:szCs w:val="22"/>
        </w:rPr>
        <w:t xml:space="preserve"> </w:t>
      </w:r>
    </w:p>
    <w:p w14:paraId="3E6C0DC9" w14:textId="77777777" w:rsidR="00215FAE" w:rsidRDefault="00215FAE" w:rsidP="00373B37">
      <w:pPr>
        <w:ind w:left="360"/>
        <w:rPr>
          <w:color w:val="000000"/>
          <w:sz w:val="22"/>
          <w:szCs w:val="22"/>
        </w:rPr>
      </w:pPr>
    </w:p>
    <w:p w14:paraId="5259B2AF" w14:textId="77777777" w:rsidR="00373B37" w:rsidRPr="00EF7DBE" w:rsidRDefault="00373B37">
      <w:pPr>
        <w:widowControl w:val="0"/>
        <w:numPr>
          <w:ilvl w:val="0"/>
          <w:numId w:val="2"/>
        </w:numPr>
        <w:rPr>
          <w:sz w:val="22"/>
          <w:szCs w:val="22"/>
        </w:rPr>
      </w:pPr>
      <w:hyperlink r:id="rId760" w:history="1">
        <w:r w:rsidRPr="00373B37">
          <w:rPr>
            <w:rStyle w:val="Hyperlink"/>
            <w:bCs/>
            <w:sz w:val="22"/>
            <w:szCs w:val="22"/>
          </w:rPr>
          <w:t xml:space="preserve">Needham BL, Diez Roux AV, Bird CE, Bradley R, Fitzpatrick AL, Jacobs DR, Ouyang P, Seeman TE, Thurston RD, Vaidya D, Wang S. A test of biological and behavioral explanations for gender differences in telomere length: the multi-ethnic study of atherosclerosis. </w:t>
        </w:r>
        <w:r w:rsidRPr="00373B37">
          <w:rPr>
            <w:rStyle w:val="Hyperlink"/>
            <w:bCs/>
            <w:i/>
            <w:sz w:val="22"/>
            <w:szCs w:val="22"/>
          </w:rPr>
          <w:t>Biodemography Soc Biol</w:t>
        </w:r>
        <w:r w:rsidRPr="00373B37">
          <w:rPr>
            <w:rStyle w:val="Hyperlink"/>
            <w:bCs/>
            <w:sz w:val="22"/>
            <w:szCs w:val="22"/>
          </w:rPr>
          <w:t>. 2014;60(2):156-173.</w:t>
        </w:r>
      </w:hyperlink>
      <w:r w:rsidR="00EF7DBE">
        <w:rPr>
          <w:bCs/>
          <w:sz w:val="22"/>
          <w:szCs w:val="22"/>
        </w:rPr>
        <w:t xml:space="preserve"> </w:t>
      </w:r>
    </w:p>
    <w:p w14:paraId="5628B52C" w14:textId="77777777" w:rsidR="00EF7DBE" w:rsidRPr="00373B37" w:rsidRDefault="00EF7DBE" w:rsidP="00EF7DBE">
      <w:pPr>
        <w:widowControl w:val="0"/>
        <w:ind w:left="360"/>
        <w:rPr>
          <w:sz w:val="22"/>
          <w:szCs w:val="22"/>
        </w:rPr>
      </w:pPr>
    </w:p>
    <w:p w14:paraId="72BB2B67" w14:textId="77777777" w:rsidR="00EF7DBE" w:rsidRDefault="00EF7DBE">
      <w:pPr>
        <w:widowControl w:val="0"/>
        <w:numPr>
          <w:ilvl w:val="0"/>
          <w:numId w:val="2"/>
        </w:numPr>
        <w:rPr>
          <w:bCs/>
          <w:sz w:val="22"/>
          <w:szCs w:val="22"/>
          <w:lang w:eastAsia="zh-HK"/>
        </w:rPr>
      </w:pPr>
      <w:hyperlink r:id="rId761" w:history="1">
        <w:r w:rsidRPr="00EF7DBE">
          <w:rPr>
            <w:rStyle w:val="Hyperlink"/>
            <w:bCs/>
            <w:sz w:val="22"/>
            <w:szCs w:val="22"/>
            <w:lang w:eastAsia="zh-HK"/>
          </w:rPr>
          <w:t xml:space="preserve">Hirsch JA, Moore KA, Clarke PJ, Rodriguez DA, Evenson KR, Brines SJ, Zagorski MA, Diez Roux AV. Changes in the built environment and changes in the amount of walking over time: longitudinal results from the multi-ethnic study of atherosclerosis. </w:t>
        </w:r>
        <w:proofErr w:type="gramStart"/>
        <w:r w:rsidRPr="00EF7DBE">
          <w:rPr>
            <w:rStyle w:val="Hyperlink"/>
            <w:bCs/>
            <w:i/>
            <w:sz w:val="22"/>
            <w:szCs w:val="22"/>
            <w:lang w:eastAsia="zh-HK"/>
          </w:rPr>
          <w:t>Am</w:t>
        </w:r>
        <w:proofErr w:type="gramEnd"/>
        <w:r w:rsidRPr="00EF7DBE">
          <w:rPr>
            <w:rStyle w:val="Hyperlink"/>
            <w:bCs/>
            <w:i/>
            <w:sz w:val="22"/>
            <w:szCs w:val="22"/>
            <w:lang w:eastAsia="zh-HK"/>
          </w:rPr>
          <w:t xml:space="preserve"> J Epidemiol</w:t>
        </w:r>
        <w:r w:rsidRPr="00EF7DBE">
          <w:rPr>
            <w:rStyle w:val="Hyperlink"/>
            <w:bCs/>
            <w:sz w:val="22"/>
            <w:szCs w:val="22"/>
            <w:lang w:eastAsia="zh-HK"/>
          </w:rPr>
          <w:t>. 2014;180(8):799-809.</w:t>
        </w:r>
      </w:hyperlink>
      <w:r w:rsidR="00EB4B88">
        <w:rPr>
          <w:bCs/>
          <w:sz w:val="22"/>
          <w:szCs w:val="22"/>
          <w:lang w:eastAsia="zh-HK"/>
        </w:rPr>
        <w:t xml:space="preserve"> </w:t>
      </w:r>
    </w:p>
    <w:p w14:paraId="117D0721" w14:textId="77777777" w:rsidR="00EB4B88" w:rsidRDefault="00EB4B88" w:rsidP="00EB4B88">
      <w:pPr>
        <w:widowControl w:val="0"/>
        <w:ind w:left="360"/>
        <w:rPr>
          <w:bCs/>
          <w:sz w:val="22"/>
          <w:szCs w:val="22"/>
          <w:lang w:eastAsia="zh-HK"/>
        </w:rPr>
      </w:pPr>
    </w:p>
    <w:p w14:paraId="04874872" w14:textId="77777777" w:rsidR="00EB4B88" w:rsidRDefault="00EB4B88">
      <w:pPr>
        <w:numPr>
          <w:ilvl w:val="0"/>
          <w:numId w:val="2"/>
        </w:numPr>
        <w:rPr>
          <w:sz w:val="22"/>
          <w:szCs w:val="22"/>
        </w:rPr>
      </w:pPr>
      <w:hyperlink r:id="rId762" w:history="1">
        <w:r w:rsidRPr="00E6626D">
          <w:rPr>
            <w:rStyle w:val="Hyperlink"/>
            <w:sz w:val="22"/>
            <w:szCs w:val="22"/>
          </w:rPr>
          <w:t xml:space="preserve">Tota-Maharaj R, Blaha MJ, Blankstein R, Silverman MG, Eng J, Shaw LJ, Blumenthal RS, Budoff MJ, Nasir K. Association of coronary artery calcium and coronary heart disease events in young and elderly participants in the multi-ethnic study of atherosclerosis: a secondary analysis of a prospective, population-based cohort. </w:t>
        </w:r>
        <w:r w:rsidRPr="00E6626D">
          <w:rPr>
            <w:rStyle w:val="Hyperlink"/>
            <w:i/>
            <w:sz w:val="22"/>
            <w:szCs w:val="22"/>
          </w:rPr>
          <w:t>Mayo Clin Proc</w:t>
        </w:r>
        <w:r w:rsidRPr="00E6626D">
          <w:rPr>
            <w:rStyle w:val="Hyperlink"/>
            <w:sz w:val="22"/>
            <w:szCs w:val="22"/>
          </w:rPr>
          <w:t>. 2014;89(10):1350-1359.</w:t>
        </w:r>
      </w:hyperlink>
      <w:r w:rsidR="00E65ECC">
        <w:rPr>
          <w:sz w:val="22"/>
          <w:szCs w:val="22"/>
        </w:rPr>
        <w:t xml:space="preserve"> </w:t>
      </w:r>
      <w:r w:rsidR="008C58E5">
        <w:rPr>
          <w:sz w:val="22"/>
          <w:szCs w:val="22"/>
        </w:rPr>
        <w:t xml:space="preserve"> </w:t>
      </w:r>
    </w:p>
    <w:p w14:paraId="54F2ED84" w14:textId="77777777" w:rsidR="008C58E5" w:rsidRDefault="008C58E5" w:rsidP="008C58E5">
      <w:pPr>
        <w:ind w:left="360"/>
        <w:rPr>
          <w:sz w:val="22"/>
          <w:szCs w:val="22"/>
        </w:rPr>
      </w:pPr>
    </w:p>
    <w:p w14:paraId="068ED253" w14:textId="77777777" w:rsidR="001C53CB" w:rsidRPr="001C53CB" w:rsidRDefault="001C53CB">
      <w:pPr>
        <w:numPr>
          <w:ilvl w:val="0"/>
          <w:numId w:val="2"/>
        </w:numPr>
        <w:rPr>
          <w:sz w:val="22"/>
          <w:szCs w:val="22"/>
        </w:rPr>
      </w:pPr>
      <w:hyperlink r:id="rId763" w:history="1">
        <w:r w:rsidRPr="001C53CB">
          <w:rPr>
            <w:rStyle w:val="Hyperlink"/>
            <w:sz w:val="22"/>
            <w:szCs w:val="22"/>
          </w:rPr>
          <w:t xml:space="preserve">Guo X, Wen W, Zheng W, Okada Y, Takeuchi F, Tabara Y, Hwang JY, </w:t>
        </w:r>
        <w:proofErr w:type="spellStart"/>
        <w:r w:rsidRPr="001C53CB">
          <w:rPr>
            <w:rStyle w:val="Hyperlink"/>
            <w:sz w:val="22"/>
            <w:szCs w:val="22"/>
          </w:rPr>
          <w:t>Dorajoo</w:t>
        </w:r>
        <w:proofErr w:type="spellEnd"/>
        <w:r w:rsidRPr="001C53CB">
          <w:rPr>
            <w:rStyle w:val="Hyperlink"/>
            <w:sz w:val="22"/>
            <w:szCs w:val="22"/>
          </w:rPr>
          <w:t xml:space="preserve"> R, Li H, Tsai FJ, Yang X, He J, Wu Y, He M, Zhang Y, Liang J, Sheu WH, Delahanty R, Guo X, Kubo M, Yamamoto K, Ohkubo T, Go MJ, Liu JJ, Gan W, Chen CC, Gao Y, Li S, Lee NR, Wu C, Zhou X, Song H, Yao J, Lee IT, Long J, Tsunoda T, Akiyama K, Takashima N, Cho YS, Ong RT, Lu L, Chen CH, Tan A, Rice TK, Adair LS, Gui L, Allison M, Lee WJ, Cai Q, Isomura M, Umemura S, Kim YJ, Seielstad M, Hixson J, Xiang YB, Isono M, Kim BJ, Sim X, Lu W, Nabika T, Lee J, Lim WY, Gao YT, Takayanagi R, Kang DH, Wong TY, Hsiung CA, Wu IC, Juang JM, Shi J, Choi BY, Aung T, Hu F, Kim MK, Lim WY, Wang TD, Shin MH, Lee J, Ji BT, Young TL, Shin DH, Chun BY, Cho MC, Han BG, Hwu CM, </w:t>
        </w:r>
        <w:proofErr w:type="spellStart"/>
        <w:r w:rsidRPr="001C53CB">
          <w:rPr>
            <w:rStyle w:val="Hyperlink"/>
            <w:sz w:val="22"/>
            <w:szCs w:val="22"/>
          </w:rPr>
          <w:t>Assimes</w:t>
        </w:r>
        <w:proofErr w:type="spellEnd"/>
        <w:r w:rsidRPr="001C53CB">
          <w:rPr>
            <w:rStyle w:val="Hyperlink"/>
            <w:sz w:val="22"/>
            <w:szCs w:val="22"/>
          </w:rPr>
          <w:t xml:space="preserve"> TL, Absher D, Yan X, Kim E, Kuo JZ, Kwon S, Taylor KD, Chen YD, Rotter JI, Qi L, Zhu D, Wu T, Mohlke KL, Gu D, Mo Z, Wu JY, Lin X, Miki T, Tai ES, Lee JY, Kato N, Shu XO, Tanaka T. Meta-analysis of genome-wide association studies in East Asian-ancestry population identifies four new loci for body mass index. </w:t>
        </w:r>
        <w:r w:rsidRPr="001C53CB">
          <w:rPr>
            <w:rStyle w:val="Hyperlink"/>
            <w:i/>
            <w:sz w:val="22"/>
            <w:szCs w:val="22"/>
          </w:rPr>
          <w:t>Hum Mol Genet</w:t>
        </w:r>
        <w:r w:rsidRPr="001C53CB">
          <w:rPr>
            <w:rStyle w:val="Hyperlink"/>
            <w:sz w:val="22"/>
            <w:szCs w:val="22"/>
          </w:rPr>
          <w:t>. 2014;23(20):5492-5504.</w:t>
        </w:r>
      </w:hyperlink>
    </w:p>
    <w:p w14:paraId="302766D0" w14:textId="77777777" w:rsidR="008C58E5" w:rsidRDefault="008C58E5" w:rsidP="001C53CB">
      <w:pPr>
        <w:ind w:left="360"/>
        <w:rPr>
          <w:sz w:val="22"/>
          <w:szCs w:val="22"/>
        </w:rPr>
      </w:pPr>
    </w:p>
    <w:p w14:paraId="729FF6ED" w14:textId="77777777" w:rsidR="00990780" w:rsidRPr="00990780" w:rsidRDefault="00990780">
      <w:pPr>
        <w:numPr>
          <w:ilvl w:val="0"/>
          <w:numId w:val="2"/>
        </w:numPr>
        <w:rPr>
          <w:sz w:val="22"/>
          <w:szCs w:val="22"/>
        </w:rPr>
      </w:pPr>
      <w:hyperlink r:id="rId764" w:history="1">
        <w:r w:rsidRPr="00990780">
          <w:rPr>
            <w:rStyle w:val="Hyperlink"/>
            <w:sz w:val="22"/>
            <w:szCs w:val="22"/>
          </w:rPr>
          <w:t xml:space="preserve">Li X, Postmus I, </w:t>
        </w:r>
        <w:proofErr w:type="spellStart"/>
        <w:r w:rsidRPr="00990780">
          <w:rPr>
            <w:rStyle w:val="Hyperlink"/>
            <w:sz w:val="22"/>
            <w:szCs w:val="22"/>
          </w:rPr>
          <w:t>Trompet</w:t>
        </w:r>
        <w:proofErr w:type="spellEnd"/>
        <w:r w:rsidRPr="00990780">
          <w:rPr>
            <w:rStyle w:val="Hyperlink"/>
            <w:sz w:val="22"/>
            <w:szCs w:val="22"/>
          </w:rPr>
          <w:t xml:space="preserve"> S, Deshmukh HA, Barnes MR, Warren HR, </w:t>
        </w:r>
        <w:proofErr w:type="spellStart"/>
        <w:r w:rsidRPr="00990780">
          <w:rPr>
            <w:rStyle w:val="Hyperlink"/>
            <w:sz w:val="22"/>
            <w:szCs w:val="22"/>
          </w:rPr>
          <w:t>Chasman</w:t>
        </w:r>
        <w:proofErr w:type="spellEnd"/>
        <w:r w:rsidRPr="00990780">
          <w:rPr>
            <w:rStyle w:val="Hyperlink"/>
            <w:sz w:val="22"/>
            <w:szCs w:val="22"/>
          </w:rPr>
          <w:t xml:space="preserve"> DI, Zhou K, Arsenault BJ, Donnelly LA, Wiggins KL, Avery CL, Griffin P, Feng Q, Taylor KD, Li G, Evans DS, Smith AV, de Keyser CE, Johnson AD, de Craen AJ, Stott DJ, Buckley BM, Ford I, </w:t>
        </w:r>
        <w:proofErr w:type="spellStart"/>
        <w:r w:rsidRPr="00990780">
          <w:rPr>
            <w:rStyle w:val="Hyperlink"/>
            <w:sz w:val="22"/>
            <w:szCs w:val="22"/>
          </w:rPr>
          <w:t>Westendorp</w:t>
        </w:r>
        <w:proofErr w:type="spellEnd"/>
        <w:r w:rsidRPr="00990780">
          <w:rPr>
            <w:rStyle w:val="Hyperlink"/>
            <w:sz w:val="22"/>
            <w:szCs w:val="22"/>
          </w:rPr>
          <w:t xml:space="preserve"> RG, </w:t>
        </w:r>
        <w:proofErr w:type="spellStart"/>
        <w:r w:rsidRPr="00990780">
          <w:rPr>
            <w:rStyle w:val="Hyperlink"/>
            <w:sz w:val="22"/>
            <w:szCs w:val="22"/>
          </w:rPr>
          <w:t>Slagboom</w:t>
        </w:r>
        <w:proofErr w:type="spellEnd"/>
        <w:r w:rsidRPr="00990780">
          <w:rPr>
            <w:rStyle w:val="Hyperlink"/>
            <w:sz w:val="22"/>
            <w:szCs w:val="22"/>
          </w:rPr>
          <w:t xml:space="preserve"> PE, Sattar N, Munroe PB, Sever P, Poulter N, Stanton A, Shields DC, O’Brien E, Shaw-Hawkins S, Chen YD, Nickerson DA, Smith JD, Dube MP, </w:t>
        </w:r>
        <w:proofErr w:type="spellStart"/>
        <w:r w:rsidRPr="00990780">
          <w:rPr>
            <w:rStyle w:val="Hyperlink"/>
            <w:sz w:val="22"/>
            <w:szCs w:val="22"/>
          </w:rPr>
          <w:t>Boekholdt</w:t>
        </w:r>
        <w:proofErr w:type="spellEnd"/>
        <w:r w:rsidRPr="00990780">
          <w:rPr>
            <w:rStyle w:val="Hyperlink"/>
            <w:sz w:val="22"/>
            <w:szCs w:val="22"/>
          </w:rPr>
          <w:t xml:space="preserve"> SM, </w:t>
        </w:r>
        <w:proofErr w:type="spellStart"/>
        <w:r w:rsidRPr="00990780">
          <w:rPr>
            <w:rStyle w:val="Hyperlink"/>
            <w:sz w:val="22"/>
            <w:szCs w:val="22"/>
          </w:rPr>
          <w:t>Hovingh</w:t>
        </w:r>
        <w:proofErr w:type="spellEnd"/>
        <w:r w:rsidRPr="00990780">
          <w:rPr>
            <w:rStyle w:val="Hyperlink"/>
            <w:sz w:val="22"/>
            <w:szCs w:val="22"/>
          </w:rPr>
          <w:t xml:space="preserve"> GK, </w:t>
        </w:r>
        <w:proofErr w:type="spellStart"/>
        <w:r w:rsidRPr="00990780">
          <w:rPr>
            <w:rStyle w:val="Hyperlink"/>
            <w:sz w:val="22"/>
            <w:szCs w:val="22"/>
          </w:rPr>
          <w:t>Kastelein</w:t>
        </w:r>
        <w:proofErr w:type="spellEnd"/>
        <w:r w:rsidRPr="00990780">
          <w:rPr>
            <w:rStyle w:val="Hyperlink"/>
            <w:sz w:val="22"/>
            <w:szCs w:val="22"/>
          </w:rPr>
          <w:t xml:space="preserve">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Kritshevsky SB, Eiriksdottir G, Launer LJ, Harris TB, Chu AY, </w:t>
        </w:r>
        <w:proofErr w:type="spellStart"/>
        <w:r w:rsidRPr="00990780">
          <w:rPr>
            <w:rStyle w:val="Hyperlink"/>
            <w:sz w:val="22"/>
            <w:szCs w:val="22"/>
          </w:rPr>
          <w:t>Giulianni</w:t>
        </w:r>
        <w:proofErr w:type="spellEnd"/>
        <w:r w:rsidRPr="00990780">
          <w:rPr>
            <w:rStyle w:val="Hyperlink"/>
            <w:sz w:val="22"/>
            <w:szCs w:val="22"/>
          </w:rPr>
          <w:t xml:space="preserve"> F, MacFadyen  JG, Barratt BJ, Nyberg F, Stricker BH, </w:t>
        </w:r>
        <w:proofErr w:type="spellStart"/>
        <w:r w:rsidRPr="00990780">
          <w:rPr>
            <w:rStyle w:val="Hyperlink"/>
            <w:sz w:val="22"/>
            <w:szCs w:val="22"/>
          </w:rPr>
          <w:t>Uitterlinden</w:t>
        </w:r>
        <w:proofErr w:type="spellEnd"/>
        <w:r w:rsidRPr="00990780">
          <w:rPr>
            <w:rStyle w:val="Hyperlink"/>
            <w:sz w:val="22"/>
            <w:szCs w:val="22"/>
          </w:rPr>
          <w:t xml:space="preserve"> AG, Hofman A, Rivadeneira F, Emilsson V, Franco OH, </w:t>
        </w:r>
        <w:proofErr w:type="spellStart"/>
        <w:r w:rsidRPr="00990780">
          <w:rPr>
            <w:rStyle w:val="Hyperlink"/>
            <w:sz w:val="22"/>
            <w:szCs w:val="22"/>
          </w:rPr>
          <w:t>Ridker</w:t>
        </w:r>
        <w:proofErr w:type="spellEnd"/>
        <w:r w:rsidRPr="00990780">
          <w:rPr>
            <w:rStyle w:val="Hyperlink"/>
            <w:sz w:val="22"/>
            <w:szCs w:val="22"/>
          </w:rPr>
          <w:t xml:space="preserve"> PM, Gudnason V, Liu Y, Denny JC, Ballantyne CM, Rotter JI, Adrienne Cupples L, Psaty BM, Palmer CN, Tardif JC, Colhoun HM, Hitman G, Krauss RM, Wouter </w:t>
        </w:r>
        <w:proofErr w:type="spellStart"/>
        <w:r w:rsidRPr="00990780">
          <w:rPr>
            <w:rStyle w:val="Hyperlink"/>
            <w:sz w:val="22"/>
            <w:szCs w:val="22"/>
          </w:rPr>
          <w:t>Jukema</w:t>
        </w:r>
        <w:proofErr w:type="spellEnd"/>
        <w:r w:rsidRPr="00990780">
          <w:rPr>
            <w:rStyle w:val="Hyperlink"/>
            <w:sz w:val="22"/>
            <w:szCs w:val="22"/>
          </w:rPr>
          <w:t xml:space="preserve"> J, Caulfield MJ. Pharmacogenetic meta-analysis of genome-wide association studies of LDL cholesterol response to statins. </w:t>
        </w:r>
        <w:r w:rsidRPr="00990780">
          <w:rPr>
            <w:rStyle w:val="Hyperlink"/>
            <w:i/>
            <w:sz w:val="22"/>
            <w:szCs w:val="22"/>
          </w:rPr>
          <w:t>Nat</w:t>
        </w:r>
        <w:r w:rsidRPr="00990780">
          <w:rPr>
            <w:rStyle w:val="Hyperlink"/>
            <w:sz w:val="22"/>
            <w:szCs w:val="22"/>
          </w:rPr>
          <w:t xml:space="preserve"> </w:t>
        </w:r>
        <w:r w:rsidRPr="00990780">
          <w:rPr>
            <w:rStyle w:val="Hyperlink"/>
            <w:i/>
            <w:sz w:val="22"/>
            <w:szCs w:val="22"/>
          </w:rPr>
          <w:t>Commun</w:t>
        </w:r>
        <w:r w:rsidRPr="00990780">
          <w:rPr>
            <w:rStyle w:val="Hyperlink"/>
            <w:sz w:val="22"/>
            <w:szCs w:val="22"/>
          </w:rPr>
          <w:t xml:space="preserve">. </w:t>
        </w:r>
        <w:proofErr w:type="gramStart"/>
        <w:r w:rsidRPr="00990780">
          <w:rPr>
            <w:rStyle w:val="Hyperlink"/>
            <w:sz w:val="22"/>
            <w:szCs w:val="22"/>
          </w:rPr>
          <w:t>2014;5:5068</w:t>
        </w:r>
        <w:proofErr w:type="gramEnd"/>
        <w:r w:rsidRPr="00990780">
          <w:rPr>
            <w:rStyle w:val="Hyperlink"/>
            <w:sz w:val="22"/>
            <w:szCs w:val="22"/>
          </w:rPr>
          <w:t xml:space="preserve">. </w:t>
        </w:r>
        <w:proofErr w:type="spellStart"/>
        <w:r w:rsidRPr="00990780">
          <w:rPr>
            <w:rStyle w:val="Hyperlink"/>
            <w:sz w:val="22"/>
            <w:szCs w:val="22"/>
          </w:rPr>
          <w:t>doi</w:t>
        </w:r>
        <w:proofErr w:type="spellEnd"/>
        <w:r w:rsidRPr="00990780">
          <w:rPr>
            <w:rStyle w:val="Hyperlink"/>
            <w:sz w:val="22"/>
            <w:szCs w:val="22"/>
          </w:rPr>
          <w:t>: 10.1038/ncomms6068.</w:t>
        </w:r>
      </w:hyperlink>
    </w:p>
    <w:p w14:paraId="7DD0D93B" w14:textId="77777777" w:rsidR="0053090C" w:rsidRDefault="0053090C" w:rsidP="00990780">
      <w:pPr>
        <w:ind w:left="360"/>
        <w:rPr>
          <w:sz w:val="22"/>
          <w:szCs w:val="22"/>
        </w:rPr>
      </w:pPr>
    </w:p>
    <w:p w14:paraId="502AA571" w14:textId="77777777" w:rsidR="00481595" w:rsidRDefault="00481595">
      <w:pPr>
        <w:numPr>
          <w:ilvl w:val="0"/>
          <w:numId w:val="2"/>
        </w:numPr>
        <w:rPr>
          <w:color w:val="000000"/>
          <w:sz w:val="22"/>
          <w:szCs w:val="22"/>
        </w:rPr>
      </w:pPr>
      <w:hyperlink r:id="rId765" w:history="1">
        <w:r w:rsidRPr="00481595">
          <w:rPr>
            <w:rStyle w:val="Hyperlink"/>
            <w:sz w:val="22"/>
            <w:szCs w:val="22"/>
          </w:rPr>
          <w:t xml:space="preserve">Rieke K, Durazo-Arvizu R, Liu K, Michos ED, Luke A, Kramer H. Association between anxiety levels and weight change in the multiethnic study of atherosclerosis. </w:t>
        </w:r>
        <w:r w:rsidRPr="00481595">
          <w:rPr>
            <w:rStyle w:val="Hyperlink"/>
            <w:i/>
            <w:sz w:val="22"/>
            <w:szCs w:val="22"/>
          </w:rPr>
          <w:t xml:space="preserve">J </w:t>
        </w:r>
        <w:proofErr w:type="spellStart"/>
        <w:r w:rsidRPr="00481595">
          <w:rPr>
            <w:rStyle w:val="Hyperlink"/>
            <w:i/>
            <w:sz w:val="22"/>
            <w:szCs w:val="22"/>
          </w:rPr>
          <w:t>Obes</w:t>
        </w:r>
        <w:proofErr w:type="spellEnd"/>
        <w:r w:rsidRPr="00481595">
          <w:rPr>
            <w:rStyle w:val="Hyperlink"/>
            <w:sz w:val="22"/>
            <w:szCs w:val="22"/>
          </w:rPr>
          <w:t xml:space="preserve">. </w:t>
        </w:r>
        <w:proofErr w:type="gramStart"/>
        <w:r w:rsidRPr="00481595">
          <w:rPr>
            <w:rStyle w:val="Hyperlink"/>
            <w:sz w:val="22"/>
            <w:szCs w:val="22"/>
          </w:rPr>
          <w:t>2014:894627.doi</w:t>
        </w:r>
        <w:proofErr w:type="gramEnd"/>
        <w:r w:rsidRPr="00481595">
          <w:rPr>
            <w:rStyle w:val="Hyperlink"/>
            <w:sz w:val="22"/>
            <w:szCs w:val="22"/>
          </w:rPr>
          <w:t>:10.1155/2014/894627.</w:t>
        </w:r>
      </w:hyperlink>
      <w:r w:rsidR="009D3E98">
        <w:rPr>
          <w:color w:val="000000"/>
          <w:sz w:val="22"/>
          <w:szCs w:val="22"/>
        </w:rPr>
        <w:t xml:space="preserve"> </w:t>
      </w:r>
    </w:p>
    <w:p w14:paraId="0F19C761" w14:textId="77777777" w:rsidR="009D3E98" w:rsidRDefault="009D3E98" w:rsidP="009D3E98">
      <w:pPr>
        <w:ind w:left="360"/>
        <w:rPr>
          <w:color w:val="000000"/>
          <w:sz w:val="22"/>
          <w:szCs w:val="22"/>
        </w:rPr>
      </w:pPr>
    </w:p>
    <w:p w14:paraId="6B029A38" w14:textId="77777777" w:rsidR="009D3E98" w:rsidRPr="00DF7034" w:rsidRDefault="009D3E98">
      <w:pPr>
        <w:numPr>
          <w:ilvl w:val="0"/>
          <w:numId w:val="2"/>
        </w:numPr>
        <w:rPr>
          <w:sz w:val="22"/>
          <w:szCs w:val="22"/>
        </w:rPr>
      </w:pPr>
      <w:hyperlink r:id="rId766" w:history="1">
        <w:r w:rsidRPr="00DF7034">
          <w:rPr>
            <w:rStyle w:val="Hyperlink"/>
            <w:sz w:val="22"/>
            <w:szCs w:val="22"/>
          </w:rPr>
          <w:t xml:space="preserve">Wen CP, Matsushita K, Coresh J, Iseki K, Islam M, Katz R, McClellan W, Peralta CA, Wang H, de Zeeuw D, Astor BC, Gansevoort RT, Levey AS, Levin A; Chronic Kidney Disease Prognosis Consortium. </w:t>
        </w:r>
        <w:r w:rsidRPr="00DF7034">
          <w:rPr>
            <w:rStyle w:val="Hyperlink"/>
            <w:i/>
            <w:sz w:val="22"/>
            <w:szCs w:val="22"/>
          </w:rPr>
          <w:t>Kidney Int</w:t>
        </w:r>
        <w:r w:rsidRPr="00DF7034">
          <w:rPr>
            <w:rStyle w:val="Hyperlink"/>
            <w:sz w:val="22"/>
            <w:szCs w:val="22"/>
          </w:rPr>
          <w:t>. 2014;86(4):819-827.</w:t>
        </w:r>
      </w:hyperlink>
    </w:p>
    <w:p w14:paraId="5DE34935" w14:textId="77777777" w:rsidR="003D26F4" w:rsidRDefault="003D26F4" w:rsidP="0053090C">
      <w:pPr>
        <w:ind w:left="360"/>
        <w:rPr>
          <w:sz w:val="22"/>
          <w:szCs w:val="22"/>
        </w:rPr>
      </w:pPr>
    </w:p>
    <w:p w14:paraId="737C61A0" w14:textId="77777777" w:rsidR="00656D21" w:rsidRDefault="00656D21" w:rsidP="0053090C">
      <w:pPr>
        <w:ind w:left="360"/>
        <w:rPr>
          <w:sz w:val="22"/>
          <w:szCs w:val="22"/>
        </w:rPr>
      </w:pPr>
    </w:p>
    <w:p w14:paraId="05BA1C22" w14:textId="77777777" w:rsidR="00656D21" w:rsidRPr="006C6F0C" w:rsidRDefault="00656D21" w:rsidP="0053090C">
      <w:pPr>
        <w:ind w:left="360"/>
        <w:rPr>
          <w:sz w:val="22"/>
          <w:szCs w:val="22"/>
        </w:rPr>
      </w:pPr>
    </w:p>
    <w:p w14:paraId="4FD5F222" w14:textId="77777777" w:rsidR="0025493F" w:rsidRDefault="0025493F">
      <w:pPr>
        <w:widowControl w:val="0"/>
        <w:numPr>
          <w:ilvl w:val="0"/>
          <w:numId w:val="2"/>
        </w:numPr>
        <w:rPr>
          <w:color w:val="000000"/>
          <w:sz w:val="22"/>
          <w:szCs w:val="22"/>
        </w:rPr>
      </w:pPr>
      <w:hyperlink r:id="rId767" w:history="1">
        <w:r w:rsidRPr="0025493F">
          <w:rPr>
            <w:rStyle w:val="Hyperlink"/>
            <w:sz w:val="22"/>
            <w:szCs w:val="22"/>
          </w:rPr>
          <w:t xml:space="preserve">Jones MR, Diez-Roux AV, Hajat A, Kershaw KN, O’Neill MS, </w:t>
        </w:r>
        <w:proofErr w:type="spellStart"/>
        <w:r w:rsidRPr="0025493F">
          <w:rPr>
            <w:rStyle w:val="Hyperlink"/>
            <w:sz w:val="22"/>
            <w:szCs w:val="22"/>
          </w:rPr>
          <w:t>Guallar</w:t>
        </w:r>
        <w:proofErr w:type="spellEnd"/>
        <w:r w:rsidRPr="0025493F">
          <w:rPr>
            <w:rStyle w:val="Hyperlink"/>
            <w:sz w:val="22"/>
            <w:szCs w:val="22"/>
          </w:rPr>
          <w:t xml:space="preserve"> E, Post WS, Kaufman JD, Navas-Acien A. Race/Ethnicity, Residential Segregation, and Exposure to Ambient Air Pollution: The Multi-Ethnic Study of Atherosclerosis (MESA). </w:t>
        </w:r>
        <w:proofErr w:type="gramStart"/>
        <w:r w:rsidRPr="0025493F">
          <w:rPr>
            <w:rStyle w:val="Hyperlink"/>
            <w:i/>
            <w:sz w:val="22"/>
            <w:szCs w:val="22"/>
          </w:rPr>
          <w:t>Am</w:t>
        </w:r>
        <w:proofErr w:type="gramEnd"/>
        <w:r w:rsidRPr="0025493F">
          <w:rPr>
            <w:rStyle w:val="Hyperlink"/>
            <w:i/>
            <w:sz w:val="22"/>
            <w:szCs w:val="22"/>
          </w:rPr>
          <w:t xml:space="preserve"> J Public Health</w:t>
        </w:r>
        <w:r w:rsidRPr="0025493F">
          <w:rPr>
            <w:rStyle w:val="Hyperlink"/>
            <w:sz w:val="22"/>
            <w:szCs w:val="22"/>
          </w:rPr>
          <w:t>. 2014;104(11):2130-2137.</w:t>
        </w:r>
      </w:hyperlink>
    </w:p>
    <w:p w14:paraId="5DB6DB84" w14:textId="77777777" w:rsidR="005B4542" w:rsidRPr="00D53AE8" w:rsidRDefault="005B4542" w:rsidP="00C62DB1">
      <w:pPr>
        <w:ind w:left="360"/>
        <w:rPr>
          <w:color w:val="000000"/>
          <w:sz w:val="22"/>
          <w:szCs w:val="22"/>
        </w:rPr>
      </w:pPr>
    </w:p>
    <w:p w14:paraId="4B1036A3" w14:textId="77777777" w:rsidR="00C62DB1" w:rsidRDefault="00C62DB1">
      <w:pPr>
        <w:widowControl w:val="0"/>
        <w:numPr>
          <w:ilvl w:val="0"/>
          <w:numId w:val="2"/>
        </w:numPr>
        <w:rPr>
          <w:color w:val="000000"/>
          <w:sz w:val="22"/>
          <w:szCs w:val="22"/>
        </w:rPr>
      </w:pPr>
      <w:hyperlink r:id="rId768" w:history="1">
        <w:r w:rsidRPr="00C62DB1">
          <w:rPr>
            <w:rStyle w:val="Hyperlink"/>
            <w:sz w:val="22"/>
            <w:szCs w:val="22"/>
          </w:rPr>
          <w:t xml:space="preserve">Smith BM, Hoffman EA, Rabinowitz D, Bleecker E, Christenson S, Couper D, Donohue KM, Han MK, Hansel NN, Kanner RE, </w:t>
        </w:r>
        <w:proofErr w:type="spellStart"/>
        <w:r w:rsidRPr="00C62DB1">
          <w:rPr>
            <w:rStyle w:val="Hyperlink"/>
            <w:sz w:val="22"/>
            <w:szCs w:val="22"/>
          </w:rPr>
          <w:t>Kleerup</w:t>
        </w:r>
        <w:proofErr w:type="spellEnd"/>
        <w:r w:rsidRPr="00C62DB1">
          <w:rPr>
            <w:rStyle w:val="Hyperlink"/>
            <w:sz w:val="22"/>
            <w:szCs w:val="22"/>
          </w:rPr>
          <w:t xml:space="preserve"> E, Rennard S, Barr RG. Comparison of spatially matched airways reveals thinner airway walls in COPD. The Multi-Ethnic Study of Atherosclerosis (MESA) COPD Study and the Subpopulations and Intermediate Outcomes in COPD Study (SPIROMICS). </w:t>
        </w:r>
        <w:r w:rsidRPr="00C62DB1">
          <w:rPr>
            <w:rStyle w:val="Hyperlink"/>
            <w:i/>
            <w:sz w:val="22"/>
            <w:szCs w:val="22"/>
          </w:rPr>
          <w:t>Thorax</w:t>
        </w:r>
        <w:r w:rsidRPr="00C62DB1">
          <w:rPr>
            <w:rStyle w:val="Hyperlink"/>
            <w:sz w:val="22"/>
            <w:szCs w:val="22"/>
          </w:rPr>
          <w:t>. 2014;69(11):987-996.</w:t>
        </w:r>
      </w:hyperlink>
    </w:p>
    <w:p w14:paraId="480CE355" w14:textId="77777777" w:rsidR="009725D7" w:rsidRDefault="009725D7" w:rsidP="009725D7">
      <w:pPr>
        <w:widowControl w:val="0"/>
        <w:ind w:left="360"/>
        <w:rPr>
          <w:color w:val="000000"/>
          <w:sz w:val="22"/>
          <w:szCs w:val="22"/>
        </w:rPr>
      </w:pPr>
    </w:p>
    <w:p w14:paraId="3179FEBC" w14:textId="77777777" w:rsidR="009725D7" w:rsidRDefault="009725D7">
      <w:pPr>
        <w:numPr>
          <w:ilvl w:val="0"/>
          <w:numId w:val="2"/>
        </w:numPr>
        <w:rPr>
          <w:color w:val="000000"/>
          <w:sz w:val="22"/>
          <w:szCs w:val="22"/>
        </w:rPr>
      </w:pPr>
      <w:hyperlink r:id="rId769" w:history="1">
        <w:r w:rsidRPr="007210E4">
          <w:rPr>
            <w:rStyle w:val="Hyperlink"/>
            <w:sz w:val="22"/>
            <w:szCs w:val="22"/>
          </w:rPr>
          <w:t xml:space="preserve">Wang X, Sanchez BN, Golden SH, Shrager S, Kirschbaum C, Karlamangla AS, Seeman TE, Diez Roux AV. Stability and predictors of change in salivary cortisol measures over six years: MESA. </w:t>
        </w:r>
        <w:proofErr w:type="spellStart"/>
        <w:r w:rsidRPr="007210E4">
          <w:rPr>
            <w:rStyle w:val="Hyperlink"/>
            <w:i/>
            <w:sz w:val="22"/>
            <w:szCs w:val="22"/>
          </w:rPr>
          <w:t>Psychoneuroendocrinology</w:t>
        </w:r>
        <w:proofErr w:type="spellEnd"/>
        <w:r w:rsidRPr="007210E4">
          <w:rPr>
            <w:rStyle w:val="Hyperlink"/>
            <w:sz w:val="22"/>
            <w:szCs w:val="22"/>
          </w:rPr>
          <w:t xml:space="preserve">. </w:t>
        </w:r>
        <w:proofErr w:type="gramStart"/>
        <w:r w:rsidRPr="007210E4">
          <w:rPr>
            <w:rStyle w:val="Hyperlink"/>
            <w:sz w:val="22"/>
            <w:szCs w:val="22"/>
          </w:rPr>
          <w:t>2014;49:310</w:t>
        </w:r>
        <w:proofErr w:type="gramEnd"/>
        <w:r w:rsidRPr="007210E4">
          <w:rPr>
            <w:rStyle w:val="Hyperlink"/>
            <w:sz w:val="22"/>
            <w:szCs w:val="22"/>
          </w:rPr>
          <w:t>-320.</w:t>
        </w:r>
      </w:hyperlink>
    </w:p>
    <w:p w14:paraId="302E3762" w14:textId="77777777" w:rsidR="008C0C90" w:rsidRDefault="008C0C90" w:rsidP="008C0C90">
      <w:pPr>
        <w:ind w:left="360"/>
        <w:rPr>
          <w:color w:val="000000"/>
          <w:sz w:val="22"/>
          <w:szCs w:val="22"/>
        </w:rPr>
      </w:pPr>
    </w:p>
    <w:p w14:paraId="780F7035" w14:textId="77777777" w:rsidR="008C0C90" w:rsidRDefault="008C0C90">
      <w:pPr>
        <w:numPr>
          <w:ilvl w:val="0"/>
          <w:numId w:val="2"/>
        </w:numPr>
        <w:rPr>
          <w:color w:val="000000"/>
          <w:sz w:val="22"/>
          <w:szCs w:val="22"/>
        </w:rPr>
      </w:pPr>
      <w:hyperlink r:id="rId770" w:history="1">
        <w:r w:rsidRPr="00271C64">
          <w:rPr>
            <w:rStyle w:val="Hyperlink"/>
            <w:sz w:val="22"/>
            <w:szCs w:val="22"/>
          </w:rPr>
          <w:t xml:space="preserve">Le-Scherban F, Albrecht SS, Osypuk TL, Sanchez BN, Diez Roux AV. Neighborhood ethnic composition, spatial assimilation, and change in body mass index over time among Hispanic and </w:t>
        </w:r>
        <w:proofErr w:type="spellStart"/>
        <w:r w:rsidRPr="00271C64">
          <w:rPr>
            <w:rStyle w:val="Hyperlink"/>
            <w:sz w:val="22"/>
            <w:szCs w:val="22"/>
          </w:rPr>
          <w:t>chinese</w:t>
        </w:r>
        <w:proofErr w:type="spellEnd"/>
        <w:r w:rsidRPr="00271C64">
          <w:rPr>
            <w:rStyle w:val="Hyperlink"/>
            <w:sz w:val="22"/>
            <w:szCs w:val="22"/>
          </w:rPr>
          <w:t xml:space="preserve"> immigrants: multi-ethnic study of atherosclerosis. </w:t>
        </w:r>
        <w:proofErr w:type="gramStart"/>
        <w:r w:rsidRPr="00271C64">
          <w:rPr>
            <w:rStyle w:val="Hyperlink"/>
            <w:i/>
            <w:sz w:val="22"/>
            <w:szCs w:val="22"/>
          </w:rPr>
          <w:t>Am</w:t>
        </w:r>
        <w:proofErr w:type="gramEnd"/>
        <w:r w:rsidRPr="00271C64">
          <w:rPr>
            <w:rStyle w:val="Hyperlink"/>
            <w:i/>
            <w:sz w:val="22"/>
            <w:szCs w:val="22"/>
          </w:rPr>
          <w:t xml:space="preserve"> J Public Health</w:t>
        </w:r>
        <w:r w:rsidRPr="00271C64">
          <w:rPr>
            <w:rStyle w:val="Hyperlink"/>
            <w:sz w:val="22"/>
            <w:szCs w:val="22"/>
          </w:rPr>
          <w:t>. 2014;104(11):2138-2146.</w:t>
        </w:r>
      </w:hyperlink>
    </w:p>
    <w:p w14:paraId="035097A5" w14:textId="77777777" w:rsidR="00045260" w:rsidRDefault="00045260" w:rsidP="00045260">
      <w:pPr>
        <w:ind w:left="360"/>
        <w:rPr>
          <w:color w:val="000000"/>
          <w:sz w:val="22"/>
          <w:szCs w:val="22"/>
        </w:rPr>
      </w:pPr>
    </w:p>
    <w:p w14:paraId="45D6481E" w14:textId="77777777" w:rsidR="00045260" w:rsidRDefault="00045260">
      <w:pPr>
        <w:numPr>
          <w:ilvl w:val="0"/>
          <w:numId w:val="2"/>
        </w:numPr>
        <w:rPr>
          <w:color w:val="000000"/>
          <w:sz w:val="22"/>
          <w:szCs w:val="22"/>
        </w:rPr>
      </w:pPr>
      <w:hyperlink r:id="rId771" w:history="1">
        <w:r w:rsidRPr="005773EE">
          <w:rPr>
            <w:rStyle w:val="Hyperlink"/>
            <w:sz w:val="22"/>
            <w:szCs w:val="22"/>
          </w:rPr>
          <w:t xml:space="preserve">Hsu JJ, Katz R, Ix JH, de Boer IH, Kestenbaum B, Shlipak MG. Association of fibroblast growth factor-23 with arterial stiffness in the Multi-Ethnic Study of Atherosclerosis. </w:t>
        </w:r>
        <w:r w:rsidRPr="005773EE">
          <w:rPr>
            <w:rStyle w:val="Hyperlink"/>
            <w:i/>
            <w:sz w:val="22"/>
            <w:szCs w:val="22"/>
          </w:rPr>
          <w:t>Nephrol Dial Transplant</w:t>
        </w:r>
        <w:r w:rsidRPr="005773EE">
          <w:rPr>
            <w:rStyle w:val="Hyperlink"/>
            <w:sz w:val="22"/>
            <w:szCs w:val="22"/>
          </w:rPr>
          <w:t>. 2014;29(11):2099-2105.</w:t>
        </w:r>
      </w:hyperlink>
      <w:r w:rsidR="00571E9C">
        <w:rPr>
          <w:color w:val="000000"/>
          <w:sz w:val="22"/>
          <w:szCs w:val="22"/>
        </w:rPr>
        <w:t xml:space="preserve"> </w:t>
      </w:r>
      <w:r w:rsidR="00446D2F">
        <w:rPr>
          <w:color w:val="000000"/>
          <w:sz w:val="22"/>
          <w:szCs w:val="22"/>
        </w:rPr>
        <w:t xml:space="preserve"> </w:t>
      </w:r>
    </w:p>
    <w:p w14:paraId="48998310" w14:textId="77777777" w:rsidR="00571E9C" w:rsidRDefault="00571E9C" w:rsidP="00571E9C">
      <w:pPr>
        <w:widowControl w:val="0"/>
        <w:ind w:left="360"/>
        <w:rPr>
          <w:bCs/>
          <w:sz w:val="22"/>
          <w:szCs w:val="22"/>
          <w:lang w:eastAsia="zh-HK"/>
        </w:rPr>
      </w:pPr>
    </w:p>
    <w:p w14:paraId="4445D753" w14:textId="77777777" w:rsidR="00571E9C" w:rsidRDefault="00571E9C">
      <w:pPr>
        <w:numPr>
          <w:ilvl w:val="0"/>
          <w:numId w:val="2"/>
        </w:numPr>
        <w:rPr>
          <w:bCs/>
          <w:sz w:val="22"/>
          <w:szCs w:val="22"/>
          <w:lang w:eastAsia="zh-HK"/>
        </w:rPr>
      </w:pPr>
      <w:hyperlink r:id="rId772" w:history="1">
        <w:r w:rsidRPr="00571E9C">
          <w:rPr>
            <w:rStyle w:val="Hyperlink"/>
            <w:bCs/>
            <w:sz w:val="22"/>
            <w:szCs w:val="22"/>
            <w:lang w:eastAsia="zh-HK"/>
          </w:rPr>
          <w:t xml:space="preserve">Tattersall MC, Gassett A, </w:t>
        </w:r>
        <w:proofErr w:type="spellStart"/>
        <w:r w:rsidRPr="00571E9C">
          <w:rPr>
            <w:rStyle w:val="Hyperlink"/>
            <w:bCs/>
            <w:sz w:val="22"/>
            <w:szCs w:val="22"/>
            <w:lang w:eastAsia="zh-HK"/>
          </w:rPr>
          <w:t>Korcarz</w:t>
        </w:r>
        <w:proofErr w:type="spellEnd"/>
        <w:r w:rsidRPr="00571E9C">
          <w:rPr>
            <w:rStyle w:val="Hyperlink"/>
            <w:bCs/>
            <w:sz w:val="22"/>
            <w:szCs w:val="22"/>
            <w:lang w:eastAsia="zh-HK"/>
          </w:rPr>
          <w:t xml:space="preserve"> CE, Gepner AD, Kaufman JD, Liu KJ, Astor BC, Sheppard L, Kronmal RA, Stein JH. Predictors of carotid thickness and plaque progression during a decade: the multi-ethnic study of atherosclerosis. </w:t>
        </w:r>
        <w:r w:rsidRPr="00571E9C">
          <w:rPr>
            <w:rStyle w:val="Hyperlink"/>
            <w:bCs/>
            <w:i/>
            <w:sz w:val="22"/>
            <w:szCs w:val="22"/>
            <w:lang w:eastAsia="zh-HK"/>
          </w:rPr>
          <w:t>Stroke</w:t>
        </w:r>
        <w:r w:rsidRPr="00571E9C">
          <w:rPr>
            <w:rStyle w:val="Hyperlink"/>
            <w:bCs/>
            <w:sz w:val="22"/>
            <w:szCs w:val="22"/>
            <w:lang w:eastAsia="zh-HK"/>
          </w:rPr>
          <w:t>. 2014;45(11):3257-3262.</w:t>
        </w:r>
      </w:hyperlink>
      <w:r w:rsidR="00446D2F">
        <w:rPr>
          <w:bCs/>
          <w:sz w:val="22"/>
          <w:szCs w:val="22"/>
          <w:lang w:eastAsia="zh-HK"/>
        </w:rPr>
        <w:t xml:space="preserve"> </w:t>
      </w:r>
    </w:p>
    <w:p w14:paraId="4662752D" w14:textId="77777777" w:rsidR="00E463FE" w:rsidRDefault="00E463FE" w:rsidP="00446D2F">
      <w:pPr>
        <w:ind w:left="360"/>
        <w:rPr>
          <w:sz w:val="22"/>
          <w:szCs w:val="22"/>
        </w:rPr>
      </w:pPr>
    </w:p>
    <w:p w14:paraId="4A361A03" w14:textId="77777777" w:rsidR="00446D2F" w:rsidRDefault="00446D2F">
      <w:pPr>
        <w:numPr>
          <w:ilvl w:val="0"/>
          <w:numId w:val="2"/>
        </w:numPr>
        <w:rPr>
          <w:sz w:val="22"/>
          <w:szCs w:val="22"/>
        </w:rPr>
      </w:pPr>
      <w:hyperlink r:id="rId773" w:history="1">
        <w:r w:rsidRPr="00446D2F">
          <w:rPr>
            <w:rStyle w:val="Hyperlink"/>
            <w:sz w:val="22"/>
            <w:szCs w:val="22"/>
          </w:rPr>
          <w:t xml:space="preserve">Charles LE, </w:t>
        </w:r>
        <w:proofErr w:type="spellStart"/>
        <w:r w:rsidRPr="00446D2F">
          <w:rPr>
            <w:rStyle w:val="Hyperlink"/>
            <w:sz w:val="22"/>
            <w:szCs w:val="22"/>
          </w:rPr>
          <w:t>Fekedulegn</w:t>
        </w:r>
        <w:proofErr w:type="spellEnd"/>
        <w:r w:rsidRPr="00446D2F">
          <w:rPr>
            <w:rStyle w:val="Hyperlink"/>
            <w:sz w:val="22"/>
            <w:szCs w:val="22"/>
          </w:rPr>
          <w:t xml:space="preserve"> D, Landsbergis P, Burchfiel CM, Baron S, Kaufman JD, Stukovsky KH, </w:t>
        </w:r>
        <w:proofErr w:type="spellStart"/>
        <w:r w:rsidRPr="00446D2F">
          <w:rPr>
            <w:rStyle w:val="Hyperlink"/>
            <w:sz w:val="22"/>
            <w:szCs w:val="22"/>
          </w:rPr>
          <w:t>Fujishiro</w:t>
        </w:r>
        <w:proofErr w:type="spellEnd"/>
        <w:r w:rsidRPr="00446D2F">
          <w:rPr>
            <w:rStyle w:val="Hyperlink"/>
            <w:sz w:val="22"/>
            <w:szCs w:val="22"/>
          </w:rPr>
          <w:t xml:space="preserve"> K, Foy CG, Andrew ME, Diez Roux AV. Associations of Work Hours, Job Strain, and Occupation </w:t>
        </w:r>
        <w:proofErr w:type="gramStart"/>
        <w:r w:rsidRPr="00446D2F">
          <w:rPr>
            <w:rStyle w:val="Hyperlink"/>
            <w:sz w:val="22"/>
            <w:szCs w:val="22"/>
          </w:rPr>
          <w:t>With</w:t>
        </w:r>
        <w:proofErr w:type="gramEnd"/>
        <w:r w:rsidRPr="00446D2F">
          <w:rPr>
            <w:rStyle w:val="Hyperlink"/>
            <w:sz w:val="22"/>
            <w:szCs w:val="22"/>
          </w:rPr>
          <w:t xml:space="preserve"> Endothelial Function: The Multi-Ethnic Study of Atherosclerosis (MESA). </w:t>
        </w:r>
        <w:r w:rsidRPr="00446D2F">
          <w:rPr>
            <w:rStyle w:val="Hyperlink"/>
            <w:i/>
            <w:sz w:val="22"/>
            <w:szCs w:val="22"/>
          </w:rPr>
          <w:t xml:space="preserve">J </w:t>
        </w:r>
        <w:proofErr w:type="spellStart"/>
        <w:r w:rsidRPr="00446D2F">
          <w:rPr>
            <w:rStyle w:val="Hyperlink"/>
            <w:i/>
            <w:sz w:val="22"/>
            <w:szCs w:val="22"/>
          </w:rPr>
          <w:t>Occup</w:t>
        </w:r>
        <w:proofErr w:type="spellEnd"/>
        <w:r w:rsidRPr="00446D2F">
          <w:rPr>
            <w:rStyle w:val="Hyperlink"/>
            <w:i/>
            <w:sz w:val="22"/>
            <w:szCs w:val="22"/>
          </w:rPr>
          <w:t xml:space="preserve"> Environ Med</w:t>
        </w:r>
        <w:r w:rsidRPr="00446D2F">
          <w:rPr>
            <w:rStyle w:val="Hyperlink"/>
            <w:sz w:val="22"/>
            <w:szCs w:val="22"/>
          </w:rPr>
          <w:t>. 2014;56(11):1153-1160.</w:t>
        </w:r>
      </w:hyperlink>
      <w:r w:rsidR="00616652">
        <w:rPr>
          <w:sz w:val="22"/>
          <w:szCs w:val="22"/>
        </w:rPr>
        <w:t xml:space="preserve"> </w:t>
      </w:r>
    </w:p>
    <w:p w14:paraId="1890B6B1" w14:textId="77777777" w:rsidR="006C7317" w:rsidRDefault="006C7317" w:rsidP="00616652">
      <w:pPr>
        <w:ind w:left="360"/>
        <w:rPr>
          <w:sz w:val="22"/>
          <w:szCs w:val="22"/>
        </w:rPr>
      </w:pPr>
    </w:p>
    <w:p w14:paraId="02BD505D" w14:textId="77777777" w:rsidR="00616652" w:rsidRDefault="00616652">
      <w:pPr>
        <w:widowControl w:val="0"/>
        <w:numPr>
          <w:ilvl w:val="0"/>
          <w:numId w:val="2"/>
        </w:numPr>
        <w:rPr>
          <w:bCs/>
          <w:sz w:val="22"/>
          <w:szCs w:val="22"/>
          <w:lang w:eastAsia="zh-HK"/>
        </w:rPr>
      </w:pPr>
      <w:hyperlink r:id="rId774" w:history="1">
        <w:r w:rsidRPr="00E42FB5">
          <w:rPr>
            <w:rStyle w:val="Hyperlink"/>
            <w:bCs/>
            <w:sz w:val="22"/>
            <w:szCs w:val="22"/>
            <w:lang w:eastAsia="zh-HK"/>
          </w:rPr>
          <w:t xml:space="preserve">Hirsch JA, Moore KA, Barrientos-Gutierrez T, Brines SJ, Zagorski MA, Rodriguez DA, Diez Roux AV. Built environment change and change in BMI and waist circumference: Multi-ethnic Study of Atherosclerosis. </w:t>
        </w:r>
        <w:r w:rsidRPr="00E42FB5">
          <w:rPr>
            <w:rStyle w:val="Hyperlink"/>
            <w:bCs/>
            <w:i/>
            <w:sz w:val="22"/>
            <w:szCs w:val="22"/>
            <w:lang w:eastAsia="zh-HK"/>
          </w:rPr>
          <w:t>Obesity (Silver Spring)</w:t>
        </w:r>
        <w:r w:rsidRPr="00E42FB5">
          <w:rPr>
            <w:rStyle w:val="Hyperlink"/>
            <w:bCs/>
            <w:sz w:val="22"/>
            <w:szCs w:val="22"/>
            <w:lang w:eastAsia="zh-HK"/>
          </w:rPr>
          <w:t>. 2014;22(11):2450-2457.</w:t>
        </w:r>
      </w:hyperlink>
    </w:p>
    <w:p w14:paraId="33C0ABC5" w14:textId="77777777" w:rsidR="003D5A26" w:rsidRDefault="003D5A26" w:rsidP="00A07F6C">
      <w:pPr>
        <w:widowControl w:val="0"/>
        <w:ind w:left="360"/>
        <w:rPr>
          <w:sz w:val="22"/>
          <w:szCs w:val="22"/>
        </w:rPr>
      </w:pPr>
    </w:p>
    <w:p w14:paraId="018A6FF3" w14:textId="77777777" w:rsidR="00A07F6C" w:rsidRDefault="00A07F6C">
      <w:pPr>
        <w:widowControl w:val="0"/>
        <w:numPr>
          <w:ilvl w:val="0"/>
          <w:numId w:val="2"/>
        </w:numPr>
        <w:rPr>
          <w:bCs/>
          <w:sz w:val="22"/>
          <w:szCs w:val="22"/>
          <w:lang w:eastAsia="zh-HK"/>
        </w:rPr>
      </w:pPr>
      <w:hyperlink r:id="rId775" w:history="1">
        <w:r w:rsidRPr="00296C20">
          <w:rPr>
            <w:rStyle w:val="Hyperlink"/>
            <w:bCs/>
            <w:sz w:val="22"/>
            <w:szCs w:val="22"/>
            <w:lang w:eastAsia="zh-HK"/>
          </w:rPr>
          <w:t xml:space="preserve">Zemaitis P, Liu K, Jacobs DR Jr, Cushman M, Durazo-Arvizu R, Shoham D, Palmas W, Cooper R, Kramer H. Cumulative Systolic BP and Changes in Urine Albumin-to-Creatinine Ratios in Nondiabetic Participants of the Multi-Ethnic Study of Atherosclerosis. </w:t>
        </w:r>
        <w:r w:rsidRPr="00296C20">
          <w:rPr>
            <w:rStyle w:val="Hyperlink"/>
            <w:bCs/>
            <w:i/>
            <w:sz w:val="22"/>
            <w:szCs w:val="22"/>
            <w:lang w:eastAsia="zh-HK"/>
          </w:rPr>
          <w:t>Clin J Am Soc Nephrol</w:t>
        </w:r>
        <w:r w:rsidRPr="00296C20">
          <w:rPr>
            <w:rStyle w:val="Hyperlink"/>
            <w:bCs/>
            <w:sz w:val="22"/>
            <w:szCs w:val="22"/>
            <w:lang w:eastAsia="zh-HK"/>
          </w:rPr>
          <w:t>. 2014;9(11):1922-1929.</w:t>
        </w:r>
      </w:hyperlink>
      <w:r w:rsidR="00573D8F">
        <w:rPr>
          <w:bCs/>
          <w:sz w:val="22"/>
          <w:szCs w:val="22"/>
          <w:lang w:eastAsia="zh-HK"/>
        </w:rPr>
        <w:t xml:space="preserve"> </w:t>
      </w:r>
    </w:p>
    <w:p w14:paraId="36F57D6B" w14:textId="77777777" w:rsidR="003C174F" w:rsidRPr="007E08F5" w:rsidRDefault="003C174F" w:rsidP="003C174F">
      <w:pPr>
        <w:ind w:left="360"/>
        <w:rPr>
          <w:color w:val="000000"/>
          <w:sz w:val="22"/>
          <w:szCs w:val="22"/>
        </w:rPr>
      </w:pPr>
    </w:p>
    <w:p w14:paraId="02D937EF" w14:textId="77777777" w:rsidR="003C174F" w:rsidRDefault="003C174F">
      <w:pPr>
        <w:numPr>
          <w:ilvl w:val="0"/>
          <w:numId w:val="2"/>
        </w:numPr>
        <w:rPr>
          <w:color w:val="000000"/>
          <w:sz w:val="22"/>
          <w:szCs w:val="22"/>
        </w:rPr>
      </w:pPr>
      <w:r w:rsidRPr="003C174F">
        <w:rPr>
          <w:color w:val="000000"/>
          <w:sz w:val="22"/>
          <w:szCs w:val="22"/>
        </w:rPr>
        <w:t xml:space="preserve">  </w:t>
      </w:r>
      <w:hyperlink r:id="rId776" w:history="1">
        <w:r w:rsidRPr="003C174F">
          <w:rPr>
            <w:rStyle w:val="Hyperlink"/>
            <w:sz w:val="22"/>
            <w:szCs w:val="22"/>
          </w:rPr>
          <w:t xml:space="preserve">O’Neal WT, Efird JT, Nazarian S, Alonso A, Heckbert SR, Soliman EZ.  Peripheral arterial disease and risk of atrial fibrillation and stroke: the multi-ethnic study of atherosclerosis. </w:t>
        </w:r>
        <w:r w:rsidRPr="003C174F">
          <w:rPr>
            <w:rStyle w:val="Hyperlink"/>
            <w:i/>
            <w:sz w:val="22"/>
            <w:szCs w:val="22"/>
          </w:rPr>
          <w:t>J Am Heart Assoc</w:t>
        </w:r>
        <w:r w:rsidRPr="003C174F">
          <w:rPr>
            <w:rStyle w:val="Hyperlink"/>
            <w:sz w:val="22"/>
            <w:szCs w:val="22"/>
          </w:rPr>
          <w:t xml:space="preserve">. 2014;3(6). </w:t>
        </w:r>
        <w:proofErr w:type="spellStart"/>
        <w:r w:rsidRPr="003C174F">
          <w:rPr>
            <w:rStyle w:val="Hyperlink"/>
            <w:sz w:val="22"/>
            <w:szCs w:val="22"/>
          </w:rPr>
          <w:t>pii</w:t>
        </w:r>
        <w:proofErr w:type="spellEnd"/>
        <w:r w:rsidRPr="003C174F">
          <w:rPr>
            <w:rStyle w:val="Hyperlink"/>
            <w:sz w:val="22"/>
            <w:szCs w:val="22"/>
          </w:rPr>
          <w:t>: e001270.doi: 10.1161/JAHA.114.001270.</w:t>
        </w:r>
      </w:hyperlink>
      <w:r w:rsidR="00574E7E">
        <w:rPr>
          <w:color w:val="000000"/>
          <w:sz w:val="22"/>
          <w:szCs w:val="22"/>
        </w:rPr>
        <w:t xml:space="preserve"> </w:t>
      </w:r>
      <w:r w:rsidR="00D268F7">
        <w:rPr>
          <w:color w:val="000000"/>
          <w:sz w:val="22"/>
          <w:szCs w:val="22"/>
        </w:rPr>
        <w:t xml:space="preserve"> </w:t>
      </w:r>
    </w:p>
    <w:p w14:paraId="62438465" w14:textId="77777777" w:rsidR="00D268F7" w:rsidRDefault="00D268F7" w:rsidP="00D268F7">
      <w:pPr>
        <w:ind w:left="360"/>
        <w:rPr>
          <w:color w:val="000000"/>
          <w:sz w:val="22"/>
          <w:szCs w:val="22"/>
        </w:rPr>
      </w:pPr>
    </w:p>
    <w:p w14:paraId="533AF5DA" w14:textId="77777777" w:rsidR="00D268F7" w:rsidRDefault="00D268F7">
      <w:pPr>
        <w:numPr>
          <w:ilvl w:val="0"/>
          <w:numId w:val="2"/>
        </w:numPr>
        <w:rPr>
          <w:color w:val="000000"/>
          <w:sz w:val="22"/>
          <w:szCs w:val="22"/>
        </w:rPr>
      </w:pPr>
      <w:hyperlink r:id="rId777" w:history="1">
        <w:r w:rsidRPr="00D10749">
          <w:rPr>
            <w:rStyle w:val="Hyperlink"/>
            <w:sz w:val="22"/>
            <w:szCs w:val="22"/>
          </w:rPr>
          <w:t xml:space="preserve">Leary PJ, Barr RG, Bluemke DA, Bristow MR, Kronmal RA, Lima JA, Ralph DD, </w:t>
        </w:r>
        <w:proofErr w:type="spellStart"/>
        <w:r w:rsidRPr="00D10749">
          <w:rPr>
            <w:rStyle w:val="Hyperlink"/>
            <w:sz w:val="22"/>
            <w:szCs w:val="22"/>
          </w:rPr>
          <w:t>Ventetuolo</w:t>
        </w:r>
        <w:proofErr w:type="spellEnd"/>
        <w:r w:rsidRPr="00D10749">
          <w:rPr>
            <w:rStyle w:val="Hyperlink"/>
            <w:sz w:val="22"/>
            <w:szCs w:val="22"/>
          </w:rPr>
          <w:t xml:space="preserve"> CE, Kawut SM. H2 Receptor Antagonists and Right Ventricular Morphology: The MESA Right Ventricle Study. </w:t>
        </w:r>
        <w:r w:rsidRPr="00D10749">
          <w:rPr>
            <w:rStyle w:val="Hyperlink"/>
            <w:i/>
            <w:sz w:val="22"/>
            <w:szCs w:val="22"/>
          </w:rPr>
          <w:t xml:space="preserve">Ann Am </w:t>
        </w:r>
        <w:proofErr w:type="spellStart"/>
        <w:r w:rsidRPr="00D10749">
          <w:rPr>
            <w:rStyle w:val="Hyperlink"/>
            <w:i/>
            <w:sz w:val="22"/>
            <w:szCs w:val="22"/>
          </w:rPr>
          <w:t>Thorac</w:t>
        </w:r>
        <w:proofErr w:type="spellEnd"/>
        <w:r w:rsidRPr="00D10749">
          <w:rPr>
            <w:rStyle w:val="Hyperlink"/>
            <w:i/>
            <w:sz w:val="22"/>
            <w:szCs w:val="22"/>
          </w:rPr>
          <w:t xml:space="preserve"> Soc</w:t>
        </w:r>
        <w:r w:rsidRPr="00D10749">
          <w:rPr>
            <w:rStyle w:val="Hyperlink"/>
            <w:sz w:val="22"/>
            <w:szCs w:val="22"/>
          </w:rPr>
          <w:t>. 2014;11(9):1379-1386.</w:t>
        </w:r>
      </w:hyperlink>
    </w:p>
    <w:p w14:paraId="17F690E7" w14:textId="77777777" w:rsidR="003D26F4" w:rsidRDefault="003D26F4" w:rsidP="00574E7E">
      <w:pPr>
        <w:ind w:left="360"/>
        <w:rPr>
          <w:color w:val="000000"/>
          <w:sz w:val="22"/>
          <w:szCs w:val="22"/>
        </w:rPr>
      </w:pPr>
    </w:p>
    <w:p w14:paraId="6921A630" w14:textId="77777777" w:rsidR="00A44680" w:rsidRDefault="00A44680" w:rsidP="00574E7E">
      <w:pPr>
        <w:ind w:left="360"/>
        <w:rPr>
          <w:color w:val="000000"/>
          <w:sz w:val="22"/>
          <w:szCs w:val="22"/>
        </w:rPr>
      </w:pPr>
    </w:p>
    <w:p w14:paraId="4AF16916" w14:textId="77777777" w:rsidR="00574E7E" w:rsidRDefault="00574E7E">
      <w:pPr>
        <w:widowControl w:val="0"/>
        <w:numPr>
          <w:ilvl w:val="0"/>
          <w:numId w:val="2"/>
        </w:numPr>
        <w:rPr>
          <w:bCs/>
          <w:sz w:val="22"/>
          <w:szCs w:val="22"/>
          <w:lang w:eastAsia="zh-HK"/>
        </w:rPr>
      </w:pPr>
      <w:hyperlink r:id="rId778" w:history="1">
        <w:r w:rsidRPr="007C5489">
          <w:rPr>
            <w:rStyle w:val="Hyperlink"/>
            <w:bCs/>
            <w:sz w:val="22"/>
            <w:szCs w:val="22"/>
            <w:lang w:eastAsia="zh-HK"/>
          </w:rPr>
          <w:t xml:space="preserve">Naik RP, </w:t>
        </w:r>
        <w:proofErr w:type="spellStart"/>
        <w:r w:rsidRPr="007C5489">
          <w:rPr>
            <w:rStyle w:val="Hyperlink"/>
            <w:bCs/>
            <w:sz w:val="22"/>
            <w:szCs w:val="22"/>
            <w:lang w:eastAsia="zh-HK"/>
          </w:rPr>
          <w:t>Derebail</w:t>
        </w:r>
        <w:proofErr w:type="spellEnd"/>
        <w:r w:rsidRPr="007C5489">
          <w:rPr>
            <w:rStyle w:val="Hyperlink"/>
            <w:bCs/>
            <w:sz w:val="22"/>
            <w:szCs w:val="22"/>
            <w:lang w:eastAsia="zh-HK"/>
          </w:rPr>
          <w:t xml:space="preserve"> VK, Grams ME, Franceschini H, Auer PL, Peloso GM, Young BA, </w:t>
        </w:r>
        <w:proofErr w:type="spellStart"/>
        <w:r w:rsidRPr="007C5489">
          <w:rPr>
            <w:rStyle w:val="Hyperlink"/>
            <w:bCs/>
            <w:sz w:val="22"/>
            <w:szCs w:val="22"/>
            <w:lang w:eastAsia="zh-HK"/>
          </w:rPr>
          <w:t>Lettre</w:t>
        </w:r>
        <w:proofErr w:type="spellEnd"/>
        <w:r w:rsidRPr="007C5489">
          <w:rPr>
            <w:rStyle w:val="Hyperlink"/>
            <w:bCs/>
            <w:sz w:val="22"/>
            <w:szCs w:val="22"/>
            <w:lang w:eastAsia="zh-HK"/>
          </w:rPr>
          <w:t xml:space="preserve"> G, Peralta CA, Katz R, Hyacinth HI, </w:t>
        </w:r>
        <w:proofErr w:type="spellStart"/>
        <w:r w:rsidRPr="007C5489">
          <w:rPr>
            <w:rStyle w:val="Hyperlink"/>
            <w:bCs/>
            <w:sz w:val="22"/>
            <w:szCs w:val="22"/>
            <w:lang w:eastAsia="zh-HK"/>
          </w:rPr>
          <w:t>Quarells</w:t>
        </w:r>
        <w:proofErr w:type="spellEnd"/>
        <w:r w:rsidRPr="007C5489">
          <w:rPr>
            <w:rStyle w:val="Hyperlink"/>
            <w:bCs/>
            <w:sz w:val="22"/>
            <w:szCs w:val="22"/>
            <w:lang w:eastAsia="zh-HK"/>
          </w:rPr>
          <w:t xml:space="preserve"> RC, Grove ML, Bick AG, </w:t>
        </w:r>
        <w:proofErr w:type="spellStart"/>
        <w:r w:rsidRPr="007C5489">
          <w:rPr>
            <w:rStyle w:val="Hyperlink"/>
            <w:bCs/>
            <w:sz w:val="22"/>
            <w:szCs w:val="22"/>
            <w:lang w:eastAsia="zh-HK"/>
          </w:rPr>
          <w:t>Fontanillas</w:t>
        </w:r>
        <w:proofErr w:type="spellEnd"/>
        <w:r w:rsidRPr="007C5489">
          <w:rPr>
            <w:rStyle w:val="Hyperlink"/>
            <w:bCs/>
            <w:sz w:val="22"/>
            <w:szCs w:val="22"/>
            <w:lang w:eastAsia="zh-HK"/>
          </w:rPr>
          <w:t xml:space="preserve"> P, Rich SS, Smith JD, Boerwinkle E, Rosamond WD, Ito K, </w:t>
        </w:r>
        <w:proofErr w:type="spellStart"/>
        <w:r w:rsidRPr="007C5489">
          <w:rPr>
            <w:rStyle w:val="Hyperlink"/>
            <w:bCs/>
            <w:sz w:val="22"/>
            <w:szCs w:val="22"/>
            <w:lang w:eastAsia="zh-HK"/>
          </w:rPr>
          <w:t>Lanzkron</w:t>
        </w:r>
        <w:proofErr w:type="spellEnd"/>
        <w:r w:rsidRPr="007C5489">
          <w:rPr>
            <w:rStyle w:val="Hyperlink"/>
            <w:bCs/>
            <w:sz w:val="22"/>
            <w:szCs w:val="22"/>
            <w:lang w:eastAsia="zh-HK"/>
          </w:rPr>
          <w:t xml:space="preserve"> S, Coresh J, Correa A, Sarto GE, Key NS, Jacobs DR, Kathiresan S, Bibbins-Domingo K, Kshirsagar AV, Wilson JG, Reiner AP. Association of Sickle Cell trait With Chronic Kidney Disease and Albuminuria in African Americans. </w:t>
        </w:r>
        <w:r w:rsidRPr="007C5489">
          <w:rPr>
            <w:rStyle w:val="Hyperlink"/>
            <w:bCs/>
            <w:i/>
            <w:sz w:val="22"/>
            <w:szCs w:val="22"/>
            <w:lang w:eastAsia="zh-HK"/>
          </w:rPr>
          <w:t>JAMA</w:t>
        </w:r>
        <w:r w:rsidRPr="007C5489">
          <w:rPr>
            <w:rStyle w:val="Hyperlink"/>
            <w:bCs/>
            <w:sz w:val="22"/>
            <w:szCs w:val="22"/>
            <w:lang w:eastAsia="zh-HK"/>
          </w:rPr>
          <w:t xml:space="preserve">. 2014;312(20):2115-2125. </w:t>
        </w:r>
        <w:proofErr w:type="spellStart"/>
        <w:r w:rsidRPr="007C5489">
          <w:rPr>
            <w:rStyle w:val="Hyperlink"/>
            <w:bCs/>
            <w:sz w:val="22"/>
            <w:szCs w:val="22"/>
            <w:lang w:eastAsia="zh-HK"/>
          </w:rPr>
          <w:t>doi</w:t>
        </w:r>
        <w:proofErr w:type="spellEnd"/>
        <w:r w:rsidRPr="007C5489">
          <w:rPr>
            <w:rStyle w:val="Hyperlink"/>
            <w:bCs/>
            <w:sz w:val="22"/>
            <w:szCs w:val="22"/>
            <w:lang w:eastAsia="zh-HK"/>
          </w:rPr>
          <w:t>: 10.1001/jama.2014. 15063.</w:t>
        </w:r>
      </w:hyperlink>
      <w:r w:rsidR="00E668B4">
        <w:rPr>
          <w:bCs/>
          <w:sz w:val="22"/>
          <w:szCs w:val="22"/>
          <w:lang w:eastAsia="zh-HK"/>
        </w:rPr>
        <w:t xml:space="preserve"> </w:t>
      </w:r>
    </w:p>
    <w:p w14:paraId="2A594F2E" w14:textId="77777777" w:rsidR="007E13FC" w:rsidRDefault="007E13FC" w:rsidP="007E13FC">
      <w:pPr>
        <w:widowControl w:val="0"/>
        <w:ind w:left="360"/>
        <w:rPr>
          <w:bCs/>
          <w:sz w:val="22"/>
          <w:szCs w:val="22"/>
          <w:lang w:eastAsia="zh-HK"/>
        </w:rPr>
      </w:pPr>
    </w:p>
    <w:p w14:paraId="3F3F578D" w14:textId="77777777" w:rsidR="00E668B4" w:rsidRDefault="00E668B4">
      <w:pPr>
        <w:numPr>
          <w:ilvl w:val="0"/>
          <w:numId w:val="2"/>
        </w:numPr>
        <w:rPr>
          <w:color w:val="000000"/>
          <w:sz w:val="22"/>
          <w:szCs w:val="22"/>
        </w:rPr>
      </w:pPr>
      <w:hyperlink r:id="rId779" w:history="1">
        <w:proofErr w:type="spellStart"/>
        <w:r w:rsidRPr="00E668B4">
          <w:rPr>
            <w:rStyle w:val="Hyperlink"/>
            <w:sz w:val="22"/>
            <w:szCs w:val="22"/>
          </w:rPr>
          <w:t>Zemrak</w:t>
        </w:r>
        <w:proofErr w:type="spellEnd"/>
        <w:r w:rsidRPr="00E668B4">
          <w:rPr>
            <w:rStyle w:val="Hyperlink"/>
            <w:sz w:val="22"/>
            <w:szCs w:val="22"/>
          </w:rPr>
          <w:t xml:space="preserve"> F, Ahlman MA, Captur G, Mohiddin SA, Kawel-Boehm N, Prince MR, Moon JC, Hundley WG, Lima JA, Bluemke DA, Petersen SE. The Relationship of Left Ventricular Trabeculation to Ventricular Function and Structure Over a 9.5-Year Follow-Up: The MESA Study. </w:t>
        </w:r>
        <w:r w:rsidRPr="00E668B4">
          <w:rPr>
            <w:rStyle w:val="Hyperlink"/>
            <w:i/>
            <w:sz w:val="22"/>
            <w:szCs w:val="22"/>
          </w:rPr>
          <w:t xml:space="preserve">J Am Coll </w:t>
        </w:r>
        <w:proofErr w:type="spellStart"/>
        <w:r w:rsidRPr="00E668B4">
          <w:rPr>
            <w:rStyle w:val="Hyperlink"/>
            <w:i/>
            <w:sz w:val="22"/>
            <w:szCs w:val="22"/>
          </w:rPr>
          <w:t>Cardiol</w:t>
        </w:r>
        <w:proofErr w:type="spellEnd"/>
        <w:r w:rsidRPr="00E668B4">
          <w:rPr>
            <w:rStyle w:val="Hyperlink"/>
            <w:sz w:val="22"/>
            <w:szCs w:val="22"/>
          </w:rPr>
          <w:t>. 2014;64(19):1971-1980.</w:t>
        </w:r>
      </w:hyperlink>
      <w:r w:rsidR="00AE125E">
        <w:rPr>
          <w:color w:val="000000"/>
          <w:sz w:val="22"/>
          <w:szCs w:val="22"/>
        </w:rPr>
        <w:t xml:space="preserve"> </w:t>
      </w:r>
    </w:p>
    <w:p w14:paraId="7C0E8CC4" w14:textId="77777777" w:rsidR="00AE125E" w:rsidRDefault="00AE125E" w:rsidP="00AE125E">
      <w:pPr>
        <w:ind w:left="360"/>
        <w:rPr>
          <w:color w:val="000000"/>
          <w:sz w:val="22"/>
          <w:szCs w:val="22"/>
        </w:rPr>
      </w:pPr>
    </w:p>
    <w:p w14:paraId="553B4585" w14:textId="77777777" w:rsidR="00AE125E" w:rsidRDefault="00AE125E">
      <w:pPr>
        <w:numPr>
          <w:ilvl w:val="0"/>
          <w:numId w:val="2"/>
        </w:numPr>
        <w:rPr>
          <w:bCs/>
          <w:color w:val="000000"/>
          <w:sz w:val="22"/>
          <w:szCs w:val="22"/>
        </w:rPr>
      </w:pPr>
      <w:hyperlink r:id="rId780" w:history="1">
        <w:r w:rsidRPr="00AE125E">
          <w:rPr>
            <w:rStyle w:val="Hyperlink"/>
            <w:bCs/>
            <w:sz w:val="22"/>
            <w:szCs w:val="22"/>
          </w:rPr>
          <w:t xml:space="preserve">Beinart R, Zhang Y, Lima JA, Bluemke DA, Soliman EZ, Heckbert SR, Post WS, </w:t>
        </w:r>
        <w:proofErr w:type="spellStart"/>
        <w:r w:rsidRPr="00AE125E">
          <w:rPr>
            <w:rStyle w:val="Hyperlink"/>
            <w:bCs/>
            <w:sz w:val="22"/>
            <w:szCs w:val="22"/>
          </w:rPr>
          <w:t>Guallar</w:t>
        </w:r>
        <w:proofErr w:type="spellEnd"/>
        <w:r w:rsidRPr="00AE125E">
          <w:rPr>
            <w:rStyle w:val="Hyperlink"/>
            <w:bCs/>
            <w:sz w:val="22"/>
            <w:szCs w:val="22"/>
          </w:rPr>
          <w:t xml:space="preserve"> E, Nazarian S. The QT Interval Is Associated </w:t>
        </w:r>
        <w:proofErr w:type="gramStart"/>
        <w:r w:rsidRPr="00AE125E">
          <w:rPr>
            <w:rStyle w:val="Hyperlink"/>
            <w:bCs/>
            <w:sz w:val="22"/>
            <w:szCs w:val="22"/>
          </w:rPr>
          <w:t>With</w:t>
        </w:r>
        <w:proofErr w:type="gramEnd"/>
        <w:r w:rsidRPr="00AE125E">
          <w:rPr>
            <w:rStyle w:val="Hyperlink"/>
            <w:bCs/>
            <w:sz w:val="22"/>
            <w:szCs w:val="22"/>
          </w:rPr>
          <w:t xml:space="preserve"> Incident Cardiovascular Events: The MESA Study. </w:t>
        </w:r>
        <w:r w:rsidRPr="00AE125E">
          <w:rPr>
            <w:rStyle w:val="Hyperlink"/>
            <w:bCs/>
            <w:i/>
            <w:sz w:val="22"/>
            <w:szCs w:val="22"/>
          </w:rPr>
          <w:t xml:space="preserve">J Am Coll </w:t>
        </w:r>
        <w:proofErr w:type="spellStart"/>
        <w:r w:rsidRPr="00AE125E">
          <w:rPr>
            <w:rStyle w:val="Hyperlink"/>
            <w:bCs/>
            <w:i/>
            <w:sz w:val="22"/>
            <w:szCs w:val="22"/>
          </w:rPr>
          <w:t>Cardiol</w:t>
        </w:r>
        <w:proofErr w:type="spellEnd"/>
        <w:r w:rsidRPr="00AE125E">
          <w:rPr>
            <w:rStyle w:val="Hyperlink"/>
            <w:bCs/>
            <w:sz w:val="22"/>
            <w:szCs w:val="22"/>
          </w:rPr>
          <w:t>. 2014;64(20):2111-2119.</w:t>
        </w:r>
      </w:hyperlink>
    </w:p>
    <w:p w14:paraId="5DE6E524" w14:textId="77777777" w:rsidR="00265007" w:rsidRDefault="00265007" w:rsidP="00265007">
      <w:pPr>
        <w:ind w:left="360"/>
        <w:rPr>
          <w:bCs/>
          <w:color w:val="000000"/>
          <w:sz w:val="22"/>
          <w:szCs w:val="22"/>
        </w:rPr>
      </w:pPr>
    </w:p>
    <w:p w14:paraId="7DF19082" w14:textId="77777777" w:rsidR="00093A85" w:rsidRDefault="00093A85">
      <w:pPr>
        <w:widowControl w:val="0"/>
        <w:numPr>
          <w:ilvl w:val="0"/>
          <w:numId w:val="2"/>
        </w:numPr>
        <w:rPr>
          <w:bCs/>
          <w:sz w:val="22"/>
          <w:szCs w:val="22"/>
          <w:lang w:eastAsia="zh-HK"/>
        </w:rPr>
      </w:pPr>
      <w:hyperlink r:id="rId781" w:history="1">
        <w:r>
          <w:rPr>
            <w:rStyle w:val="Hyperlink"/>
            <w:bCs/>
            <w:color w:val="000000"/>
            <w:sz w:val="22"/>
            <w:szCs w:val="22"/>
            <w:lang w:eastAsia="zh-HK"/>
          </w:rPr>
          <w:t xml:space="preserve">Zamani P, Jacobs DR Jr, Segers P, Duprez DA, Brumback L, Kronmal RA, Lilly SM, Townsend RR, Budoff M, Lima JA, Hannan P, Chirinos JA. Reflection magnitude as a predictor of mortality: the Multi-Ethnic Study of Atherosclerosis. </w:t>
        </w:r>
        <w:r>
          <w:rPr>
            <w:rStyle w:val="Hyperlink"/>
            <w:bCs/>
            <w:i/>
            <w:color w:val="000000"/>
            <w:sz w:val="22"/>
            <w:szCs w:val="22"/>
            <w:lang w:eastAsia="zh-HK"/>
          </w:rPr>
          <w:t>Hypertension</w:t>
        </w:r>
        <w:r>
          <w:rPr>
            <w:rStyle w:val="Hyperlink"/>
            <w:bCs/>
            <w:color w:val="000000"/>
            <w:sz w:val="22"/>
            <w:szCs w:val="22"/>
            <w:lang w:eastAsia="zh-HK"/>
          </w:rPr>
          <w:t>. 2014;64(5):958-964.</w:t>
        </w:r>
      </w:hyperlink>
    </w:p>
    <w:p w14:paraId="3741C3C9" w14:textId="77777777" w:rsidR="00624501" w:rsidRDefault="00624501" w:rsidP="0009678B">
      <w:pPr>
        <w:widowControl w:val="0"/>
        <w:ind w:left="360"/>
        <w:rPr>
          <w:bCs/>
          <w:sz w:val="22"/>
          <w:szCs w:val="22"/>
          <w:lang w:eastAsia="zh-HK"/>
        </w:rPr>
      </w:pPr>
    </w:p>
    <w:p w14:paraId="7100D9E5" w14:textId="77777777" w:rsidR="0009678B" w:rsidRDefault="0009678B">
      <w:pPr>
        <w:widowControl w:val="0"/>
        <w:numPr>
          <w:ilvl w:val="0"/>
          <w:numId w:val="2"/>
        </w:numPr>
        <w:rPr>
          <w:bCs/>
          <w:sz w:val="22"/>
          <w:szCs w:val="22"/>
          <w:lang w:eastAsia="zh-HK"/>
        </w:rPr>
      </w:pPr>
      <w:hyperlink r:id="rId782" w:history="1">
        <w:r w:rsidRPr="008874C6">
          <w:rPr>
            <w:rStyle w:val="Hyperlink"/>
            <w:bCs/>
            <w:sz w:val="22"/>
            <w:szCs w:val="22"/>
            <w:lang w:eastAsia="zh-HK"/>
          </w:rPr>
          <w:t xml:space="preserve">Kawut SM, Poor HD, Parikh MA, </w:t>
        </w:r>
        <w:proofErr w:type="spellStart"/>
        <w:r w:rsidRPr="008874C6">
          <w:rPr>
            <w:rStyle w:val="Hyperlink"/>
            <w:bCs/>
            <w:sz w:val="22"/>
            <w:szCs w:val="22"/>
            <w:lang w:eastAsia="zh-HK"/>
          </w:rPr>
          <w:t>Hueper</w:t>
        </w:r>
        <w:proofErr w:type="spellEnd"/>
        <w:r w:rsidRPr="008874C6">
          <w:rPr>
            <w:rStyle w:val="Hyperlink"/>
            <w:bCs/>
            <w:sz w:val="22"/>
            <w:szCs w:val="22"/>
            <w:lang w:eastAsia="zh-HK"/>
          </w:rPr>
          <w:t xml:space="preserve"> K, Smith BM, Bluemke DA, Lima JA, Prince MR, Hoffman EA, Austin JH, Vogel-Claussen J, Barr RG. Cor Pulmonale Parvus in Chronic Obstructive Pulmonary Disease and Emphysema: The MESA COPD Study. </w:t>
        </w:r>
        <w:r w:rsidRPr="008874C6">
          <w:rPr>
            <w:rStyle w:val="Hyperlink"/>
            <w:bCs/>
            <w:i/>
            <w:sz w:val="22"/>
            <w:szCs w:val="22"/>
            <w:lang w:eastAsia="zh-HK"/>
          </w:rPr>
          <w:t xml:space="preserve">J Am Coll </w:t>
        </w:r>
        <w:proofErr w:type="spellStart"/>
        <w:r w:rsidRPr="008874C6">
          <w:rPr>
            <w:rStyle w:val="Hyperlink"/>
            <w:bCs/>
            <w:i/>
            <w:sz w:val="22"/>
            <w:szCs w:val="22"/>
            <w:lang w:eastAsia="zh-HK"/>
          </w:rPr>
          <w:t>Cardiol</w:t>
        </w:r>
        <w:proofErr w:type="spellEnd"/>
        <w:r w:rsidRPr="008874C6">
          <w:rPr>
            <w:rStyle w:val="Hyperlink"/>
            <w:bCs/>
            <w:sz w:val="22"/>
            <w:szCs w:val="22"/>
            <w:lang w:eastAsia="zh-HK"/>
          </w:rPr>
          <w:t>. 2014;64(19):2000-2009.</w:t>
        </w:r>
      </w:hyperlink>
      <w:r w:rsidR="009768A2">
        <w:rPr>
          <w:bCs/>
          <w:sz w:val="22"/>
          <w:szCs w:val="22"/>
          <w:lang w:eastAsia="zh-HK"/>
        </w:rPr>
        <w:t xml:space="preserve"> </w:t>
      </w:r>
    </w:p>
    <w:p w14:paraId="48B42B44" w14:textId="77777777" w:rsidR="00321DC7" w:rsidRDefault="00321DC7" w:rsidP="00321DC7">
      <w:pPr>
        <w:widowControl w:val="0"/>
        <w:ind w:left="360"/>
        <w:rPr>
          <w:bCs/>
          <w:sz w:val="22"/>
          <w:szCs w:val="22"/>
          <w:lang w:eastAsia="zh-HK"/>
        </w:rPr>
      </w:pPr>
    </w:p>
    <w:p w14:paraId="42EC99F5" w14:textId="77777777" w:rsidR="00F91CF8" w:rsidRPr="00F91CF8" w:rsidRDefault="00F91CF8">
      <w:pPr>
        <w:widowControl w:val="0"/>
        <w:numPr>
          <w:ilvl w:val="0"/>
          <w:numId w:val="2"/>
        </w:numPr>
        <w:rPr>
          <w:bCs/>
          <w:sz w:val="22"/>
          <w:szCs w:val="22"/>
          <w:lang w:eastAsia="zh-HK"/>
        </w:rPr>
      </w:pPr>
      <w:hyperlink r:id="rId783" w:history="1">
        <w:proofErr w:type="spellStart"/>
        <w:r w:rsidRPr="00F91CF8">
          <w:rPr>
            <w:rStyle w:val="Hyperlink"/>
            <w:sz w:val="22"/>
            <w:szCs w:val="22"/>
            <w:lang w:eastAsia="zh-HK"/>
          </w:rPr>
          <w:t>Thanassoulis</w:t>
        </w:r>
        <w:proofErr w:type="spellEnd"/>
        <w:r w:rsidRPr="00F91CF8">
          <w:rPr>
            <w:rStyle w:val="Hyperlink"/>
            <w:sz w:val="22"/>
            <w:szCs w:val="22"/>
            <w:lang w:eastAsia="zh-HK"/>
          </w:rPr>
          <w:t xml:space="preserve"> G, Smith JG, Luk K, Schulz CA, Engert JC, Do R, Hindy G, Dufresne L, Almgren P, Owens DS, Harris TB, Peloso GM, Kerr KF, Wong Q, Smith AV, Budoff MJ, Rotter JI, Cupples LA, Rich S, Kathiresan S, </w:t>
        </w:r>
        <w:proofErr w:type="spellStart"/>
        <w:r w:rsidRPr="00F91CF8">
          <w:rPr>
            <w:rStyle w:val="Hyperlink"/>
            <w:sz w:val="22"/>
            <w:szCs w:val="22"/>
            <w:lang w:eastAsia="zh-HK"/>
          </w:rPr>
          <w:t>Orho</w:t>
        </w:r>
        <w:proofErr w:type="spellEnd"/>
        <w:r w:rsidRPr="00F91CF8">
          <w:rPr>
            <w:rStyle w:val="Hyperlink"/>
            <w:sz w:val="22"/>
            <w:szCs w:val="22"/>
            <w:lang w:eastAsia="zh-HK"/>
          </w:rPr>
          <w:t xml:space="preserve">-Melander M, Gudnason V, O’Donnell CJ, Post WS; Cohorts for Heart and Aging Research in Genetic Epidemiology (CHARGE) </w:t>
        </w:r>
        <w:proofErr w:type="spellStart"/>
        <w:r w:rsidRPr="00F91CF8">
          <w:rPr>
            <w:rStyle w:val="Hyperlink"/>
            <w:sz w:val="22"/>
            <w:szCs w:val="22"/>
            <w:lang w:eastAsia="zh-HK"/>
          </w:rPr>
          <w:t>Extracoronary</w:t>
        </w:r>
        <w:proofErr w:type="spellEnd"/>
        <w:r w:rsidRPr="00F91CF8">
          <w:rPr>
            <w:rStyle w:val="Hyperlink"/>
            <w:sz w:val="22"/>
            <w:szCs w:val="22"/>
            <w:lang w:eastAsia="zh-HK"/>
          </w:rPr>
          <w:t xml:space="preserve"> Calcium Working Group. Association of low-density lipoprotein cholesterol-related genetic variants with aortic valve calcium and incident aortic stenosis. </w:t>
        </w:r>
        <w:r w:rsidRPr="00F91CF8">
          <w:rPr>
            <w:rStyle w:val="Hyperlink"/>
            <w:i/>
            <w:sz w:val="22"/>
            <w:szCs w:val="22"/>
            <w:lang w:eastAsia="zh-HK"/>
          </w:rPr>
          <w:t>JAMA</w:t>
        </w:r>
        <w:r w:rsidRPr="00F91CF8">
          <w:rPr>
            <w:rStyle w:val="Hyperlink"/>
            <w:sz w:val="22"/>
            <w:szCs w:val="22"/>
            <w:lang w:eastAsia="zh-HK"/>
          </w:rPr>
          <w:t>. 2014;312(17):1764-1771.</w:t>
        </w:r>
      </w:hyperlink>
    </w:p>
    <w:p w14:paraId="09DB2612" w14:textId="77777777" w:rsidR="00E463FE" w:rsidRDefault="00E463FE" w:rsidP="000903FA">
      <w:pPr>
        <w:widowControl w:val="0"/>
        <w:ind w:left="360"/>
        <w:rPr>
          <w:bCs/>
          <w:sz w:val="22"/>
          <w:szCs w:val="22"/>
          <w:lang w:eastAsia="zh-HK"/>
        </w:rPr>
      </w:pPr>
    </w:p>
    <w:p w14:paraId="375040C1" w14:textId="77777777" w:rsidR="00756377" w:rsidRPr="00756377" w:rsidRDefault="00756377">
      <w:pPr>
        <w:widowControl w:val="0"/>
        <w:numPr>
          <w:ilvl w:val="0"/>
          <w:numId w:val="2"/>
        </w:numPr>
        <w:rPr>
          <w:bCs/>
          <w:sz w:val="22"/>
          <w:szCs w:val="22"/>
          <w:lang w:eastAsia="zh-HK"/>
        </w:rPr>
      </w:pPr>
      <w:hyperlink r:id="rId784" w:history="1">
        <w:r w:rsidRPr="00756377">
          <w:rPr>
            <w:rStyle w:val="Hyperlink"/>
            <w:sz w:val="22"/>
            <w:szCs w:val="22"/>
            <w:lang w:eastAsia="zh-HK"/>
          </w:rPr>
          <w:t xml:space="preserve">Reynolds LM, Taylor JR, Ding J, Lohman K, Johnson C, Siscovick D, Burke G, Post W, Shea S, Jacobs DR Jr, </w:t>
        </w:r>
        <w:proofErr w:type="spellStart"/>
        <w:r w:rsidRPr="00756377">
          <w:rPr>
            <w:rStyle w:val="Hyperlink"/>
            <w:sz w:val="22"/>
            <w:szCs w:val="22"/>
            <w:lang w:eastAsia="zh-HK"/>
          </w:rPr>
          <w:t>Stunnenberg</w:t>
        </w:r>
        <w:proofErr w:type="spellEnd"/>
        <w:r w:rsidRPr="00756377">
          <w:rPr>
            <w:rStyle w:val="Hyperlink"/>
            <w:sz w:val="22"/>
            <w:szCs w:val="22"/>
            <w:lang w:eastAsia="zh-HK"/>
          </w:rPr>
          <w:t xml:space="preserve"> H, </w:t>
        </w:r>
        <w:proofErr w:type="spellStart"/>
        <w:r w:rsidRPr="00756377">
          <w:rPr>
            <w:rStyle w:val="Hyperlink"/>
            <w:sz w:val="22"/>
            <w:szCs w:val="22"/>
            <w:lang w:eastAsia="zh-HK"/>
          </w:rPr>
          <w:t>Kritchevsky</w:t>
        </w:r>
        <w:proofErr w:type="spellEnd"/>
        <w:r w:rsidRPr="00756377">
          <w:rPr>
            <w:rStyle w:val="Hyperlink"/>
            <w:sz w:val="22"/>
            <w:szCs w:val="22"/>
            <w:lang w:eastAsia="zh-HK"/>
          </w:rPr>
          <w:t xml:space="preserve"> SB, Hoeschele I, McCall CE, Herrington D, Tracy RP, Liu Y. Age-related variations in the methylome associated with gene expression in human monocytes and T cells. </w:t>
        </w:r>
        <w:r w:rsidRPr="00756377">
          <w:rPr>
            <w:rStyle w:val="Hyperlink"/>
            <w:i/>
            <w:sz w:val="22"/>
            <w:szCs w:val="22"/>
            <w:lang w:eastAsia="zh-HK"/>
          </w:rPr>
          <w:t>Nat Commun</w:t>
        </w:r>
        <w:r w:rsidRPr="00756377">
          <w:rPr>
            <w:rStyle w:val="Hyperlink"/>
            <w:sz w:val="22"/>
            <w:szCs w:val="22"/>
            <w:lang w:eastAsia="zh-HK"/>
          </w:rPr>
          <w:t xml:space="preserve">. </w:t>
        </w:r>
        <w:proofErr w:type="gramStart"/>
        <w:r w:rsidRPr="00756377">
          <w:rPr>
            <w:rStyle w:val="Hyperlink"/>
            <w:sz w:val="22"/>
            <w:szCs w:val="22"/>
            <w:lang w:eastAsia="zh-HK"/>
          </w:rPr>
          <w:t>2014;5:5366</w:t>
        </w:r>
        <w:proofErr w:type="gramEnd"/>
        <w:r w:rsidRPr="00756377">
          <w:rPr>
            <w:rStyle w:val="Hyperlink"/>
            <w:sz w:val="22"/>
            <w:szCs w:val="22"/>
            <w:lang w:eastAsia="zh-HK"/>
          </w:rPr>
          <w:t xml:space="preserve">. </w:t>
        </w:r>
        <w:proofErr w:type="spellStart"/>
        <w:r w:rsidRPr="00756377">
          <w:rPr>
            <w:rStyle w:val="Hyperlink"/>
            <w:sz w:val="22"/>
            <w:szCs w:val="22"/>
            <w:lang w:eastAsia="zh-HK"/>
          </w:rPr>
          <w:t>doi</w:t>
        </w:r>
        <w:proofErr w:type="spellEnd"/>
        <w:r w:rsidRPr="00756377">
          <w:rPr>
            <w:rStyle w:val="Hyperlink"/>
            <w:sz w:val="22"/>
            <w:szCs w:val="22"/>
            <w:lang w:eastAsia="zh-HK"/>
          </w:rPr>
          <w:t>: 10.1038/ncomms6366.</w:t>
        </w:r>
      </w:hyperlink>
    </w:p>
    <w:p w14:paraId="1CD0F924" w14:textId="77777777" w:rsidR="00BA5CAE" w:rsidRDefault="00BA5CAE" w:rsidP="00BA5CAE">
      <w:pPr>
        <w:widowControl w:val="0"/>
        <w:ind w:left="360"/>
        <w:rPr>
          <w:bCs/>
          <w:sz w:val="22"/>
          <w:szCs w:val="22"/>
          <w:lang w:eastAsia="zh-HK"/>
        </w:rPr>
      </w:pPr>
    </w:p>
    <w:p w14:paraId="17F2A96E" w14:textId="77777777" w:rsidR="00BA5CAE" w:rsidRPr="00BA5CAE" w:rsidRDefault="00BA5CAE">
      <w:pPr>
        <w:widowControl w:val="0"/>
        <w:numPr>
          <w:ilvl w:val="0"/>
          <w:numId w:val="2"/>
        </w:numPr>
        <w:rPr>
          <w:bCs/>
          <w:sz w:val="22"/>
          <w:szCs w:val="22"/>
        </w:rPr>
      </w:pPr>
      <w:r>
        <w:rPr>
          <w:sz w:val="22"/>
          <w:szCs w:val="22"/>
        </w:rPr>
        <w:t xml:space="preserve">  </w:t>
      </w:r>
      <w:hyperlink r:id="rId785" w:history="1">
        <w:r w:rsidRPr="00BA5CAE">
          <w:rPr>
            <w:rStyle w:val="Hyperlink"/>
            <w:sz w:val="22"/>
            <w:szCs w:val="22"/>
          </w:rPr>
          <w:t xml:space="preserve">Yeboah J, Gibson AO, Blaha MJ, Arnan MK, Sacco RL, Szklo M, Herrington DM. Coronary artery calcium and incident cerebrovascular events in an asymptomatic cohort: The MESA Study. </w:t>
        </w:r>
        <w:r w:rsidRPr="00BA5CAE">
          <w:rPr>
            <w:rStyle w:val="Hyperlink"/>
            <w:i/>
            <w:sz w:val="22"/>
            <w:szCs w:val="22"/>
          </w:rPr>
          <w:t>JACC Cardiovasc Imaging</w:t>
        </w:r>
        <w:r w:rsidRPr="00BA5CAE">
          <w:rPr>
            <w:rStyle w:val="Hyperlink"/>
            <w:sz w:val="22"/>
            <w:szCs w:val="22"/>
          </w:rPr>
          <w:t>. 2014;7(11):1108-1115.</w:t>
        </w:r>
      </w:hyperlink>
    </w:p>
    <w:p w14:paraId="535AA226" w14:textId="77777777" w:rsidR="00BA5CAE" w:rsidRPr="00BA5CAE" w:rsidRDefault="00BA5CAE" w:rsidP="00BA5CAE">
      <w:pPr>
        <w:widowControl w:val="0"/>
        <w:ind w:left="360"/>
        <w:rPr>
          <w:bCs/>
          <w:sz w:val="22"/>
          <w:szCs w:val="22"/>
        </w:rPr>
      </w:pPr>
    </w:p>
    <w:p w14:paraId="570B66B1" w14:textId="77777777" w:rsidR="00573D8F" w:rsidRDefault="00573D8F">
      <w:pPr>
        <w:numPr>
          <w:ilvl w:val="0"/>
          <w:numId w:val="2"/>
        </w:numPr>
        <w:rPr>
          <w:sz w:val="22"/>
          <w:szCs w:val="22"/>
        </w:rPr>
      </w:pPr>
      <w:hyperlink r:id="rId786" w:history="1">
        <w:r w:rsidRPr="00771999">
          <w:rPr>
            <w:rStyle w:val="Hyperlink"/>
            <w:sz w:val="22"/>
            <w:szCs w:val="22"/>
          </w:rPr>
          <w:t xml:space="preserve">Ko YA, Mukherjee B, Smith JA, Park SK, </w:t>
        </w:r>
        <w:proofErr w:type="spellStart"/>
        <w:r w:rsidRPr="00771999">
          <w:rPr>
            <w:rStyle w:val="Hyperlink"/>
            <w:sz w:val="22"/>
            <w:szCs w:val="22"/>
          </w:rPr>
          <w:t>Kardia</w:t>
        </w:r>
        <w:proofErr w:type="spellEnd"/>
        <w:r w:rsidRPr="00771999">
          <w:rPr>
            <w:rStyle w:val="Hyperlink"/>
            <w:sz w:val="22"/>
            <w:szCs w:val="22"/>
          </w:rPr>
          <w:t xml:space="preserve"> SL, Allison MA, </w:t>
        </w:r>
        <w:proofErr w:type="spellStart"/>
        <w:r w:rsidRPr="00771999">
          <w:rPr>
            <w:rStyle w:val="Hyperlink"/>
            <w:sz w:val="22"/>
            <w:szCs w:val="22"/>
          </w:rPr>
          <w:t>Vokonas</w:t>
        </w:r>
        <w:proofErr w:type="spellEnd"/>
        <w:r w:rsidRPr="00771999">
          <w:rPr>
            <w:rStyle w:val="Hyperlink"/>
            <w:sz w:val="22"/>
            <w:szCs w:val="22"/>
          </w:rPr>
          <w:t xml:space="preserve"> PS, Chen J, Diez-Roux AV. Testing departure from additivity in Tukey’s model using shrinkage: application to a longitudinal setting. </w:t>
        </w:r>
        <w:r w:rsidRPr="00771999">
          <w:rPr>
            <w:rStyle w:val="Hyperlink"/>
            <w:i/>
            <w:sz w:val="22"/>
            <w:szCs w:val="22"/>
          </w:rPr>
          <w:t>Stat Med</w:t>
        </w:r>
        <w:r w:rsidRPr="00771999">
          <w:rPr>
            <w:rStyle w:val="Hyperlink"/>
            <w:sz w:val="22"/>
            <w:szCs w:val="22"/>
          </w:rPr>
          <w:t>. 2014;33(29):5177-5191.</w:t>
        </w:r>
      </w:hyperlink>
      <w:r>
        <w:rPr>
          <w:sz w:val="22"/>
          <w:szCs w:val="22"/>
        </w:rPr>
        <w:t xml:space="preserve"> </w:t>
      </w:r>
    </w:p>
    <w:p w14:paraId="6B6F7ACD" w14:textId="77777777" w:rsidR="00C436B9" w:rsidRDefault="00C436B9" w:rsidP="00C436B9">
      <w:pPr>
        <w:rPr>
          <w:sz w:val="22"/>
          <w:szCs w:val="22"/>
        </w:rPr>
      </w:pPr>
    </w:p>
    <w:p w14:paraId="2EC6F6E5" w14:textId="77777777" w:rsidR="00C436B9" w:rsidRDefault="00C436B9">
      <w:pPr>
        <w:numPr>
          <w:ilvl w:val="0"/>
          <w:numId w:val="2"/>
        </w:numPr>
        <w:rPr>
          <w:color w:val="000000"/>
          <w:sz w:val="22"/>
          <w:szCs w:val="22"/>
        </w:rPr>
      </w:pPr>
      <w:hyperlink r:id="rId787" w:history="1">
        <w:r w:rsidRPr="00CB6387">
          <w:rPr>
            <w:rStyle w:val="Hyperlink"/>
            <w:sz w:val="22"/>
            <w:szCs w:val="22"/>
          </w:rPr>
          <w:t xml:space="preserve">O’Neal WT, Efird JT, Yeboah J, Nazarian S, Alonso A, Heckbert SR, Soliman EZ. Brachial flow-mediated dilation and incident atrial fibrillation: the multi-ethnic study of atherosclerosis. </w:t>
        </w:r>
        <w:proofErr w:type="spellStart"/>
        <w:r w:rsidRPr="00CB6387">
          <w:rPr>
            <w:rStyle w:val="Hyperlink"/>
            <w:i/>
            <w:sz w:val="22"/>
            <w:szCs w:val="22"/>
          </w:rPr>
          <w:t>Arterioscler</w:t>
        </w:r>
        <w:proofErr w:type="spellEnd"/>
        <w:r w:rsidRPr="00CB6387">
          <w:rPr>
            <w:rStyle w:val="Hyperlink"/>
            <w:i/>
            <w:sz w:val="22"/>
            <w:szCs w:val="22"/>
          </w:rPr>
          <w:t xml:space="preserve"> </w:t>
        </w:r>
        <w:proofErr w:type="spellStart"/>
        <w:r w:rsidRPr="00CB6387">
          <w:rPr>
            <w:rStyle w:val="Hyperlink"/>
            <w:i/>
            <w:sz w:val="22"/>
            <w:szCs w:val="22"/>
          </w:rPr>
          <w:t>Thromb</w:t>
        </w:r>
        <w:proofErr w:type="spellEnd"/>
        <w:r w:rsidRPr="00CB6387">
          <w:rPr>
            <w:rStyle w:val="Hyperlink"/>
            <w:i/>
            <w:sz w:val="22"/>
            <w:szCs w:val="22"/>
          </w:rPr>
          <w:t xml:space="preserve"> </w:t>
        </w:r>
        <w:proofErr w:type="spellStart"/>
        <w:r w:rsidRPr="00CB6387">
          <w:rPr>
            <w:rStyle w:val="Hyperlink"/>
            <w:i/>
            <w:sz w:val="22"/>
            <w:szCs w:val="22"/>
          </w:rPr>
          <w:t>Vasc</w:t>
        </w:r>
        <w:proofErr w:type="spellEnd"/>
        <w:r w:rsidRPr="00CB6387">
          <w:rPr>
            <w:rStyle w:val="Hyperlink"/>
            <w:i/>
            <w:sz w:val="22"/>
            <w:szCs w:val="22"/>
          </w:rPr>
          <w:t xml:space="preserve"> Biol</w:t>
        </w:r>
        <w:r w:rsidRPr="00CB6387">
          <w:rPr>
            <w:rStyle w:val="Hyperlink"/>
            <w:sz w:val="22"/>
            <w:szCs w:val="22"/>
          </w:rPr>
          <w:t>. 2014;34(12):2717-2720.</w:t>
        </w:r>
      </w:hyperlink>
      <w:r w:rsidR="0016599D">
        <w:rPr>
          <w:color w:val="000000"/>
          <w:sz w:val="22"/>
          <w:szCs w:val="22"/>
        </w:rPr>
        <w:t xml:space="preserve"> </w:t>
      </w:r>
    </w:p>
    <w:p w14:paraId="21FA82BD" w14:textId="77777777" w:rsidR="0016599D" w:rsidRDefault="0016599D" w:rsidP="0016599D">
      <w:pPr>
        <w:ind w:left="360"/>
        <w:rPr>
          <w:color w:val="000000"/>
          <w:sz w:val="22"/>
          <w:szCs w:val="22"/>
        </w:rPr>
      </w:pPr>
    </w:p>
    <w:p w14:paraId="22765472" w14:textId="77777777" w:rsidR="00A44680" w:rsidRDefault="00A44680" w:rsidP="0016599D">
      <w:pPr>
        <w:ind w:left="360"/>
        <w:rPr>
          <w:color w:val="000000"/>
          <w:sz w:val="22"/>
          <w:szCs w:val="22"/>
        </w:rPr>
      </w:pPr>
    </w:p>
    <w:p w14:paraId="30924D57" w14:textId="77777777" w:rsidR="0016599D" w:rsidRDefault="0016599D">
      <w:pPr>
        <w:numPr>
          <w:ilvl w:val="0"/>
          <w:numId w:val="2"/>
        </w:numPr>
        <w:rPr>
          <w:color w:val="000000"/>
          <w:sz w:val="22"/>
          <w:szCs w:val="22"/>
        </w:rPr>
      </w:pPr>
      <w:hyperlink r:id="rId788" w:history="1">
        <w:r w:rsidRPr="00AD2083">
          <w:rPr>
            <w:rStyle w:val="Hyperlink"/>
            <w:sz w:val="22"/>
            <w:szCs w:val="22"/>
          </w:rPr>
          <w:t xml:space="preserve">Yeboah J, Bluemke DA, Hundley WG, Rodriguez CJ, Lima JA, Herrington DM. Left Ventricular Dilation and Incident Congestive Heart Failure in Asymptomatic Adults Without Cardiovascular Disease: Multi-Ethnic Study of Atherosclerosis (MESA).  </w:t>
        </w:r>
        <w:r w:rsidRPr="00AD2083">
          <w:rPr>
            <w:rStyle w:val="Hyperlink"/>
            <w:i/>
            <w:sz w:val="22"/>
            <w:szCs w:val="22"/>
          </w:rPr>
          <w:t>J Card Fail</w:t>
        </w:r>
        <w:r w:rsidRPr="00AD2083">
          <w:rPr>
            <w:rStyle w:val="Hyperlink"/>
            <w:sz w:val="22"/>
            <w:szCs w:val="22"/>
          </w:rPr>
          <w:t>. 2014;20(12):905-911.</w:t>
        </w:r>
      </w:hyperlink>
      <w:r w:rsidR="00D732AB">
        <w:rPr>
          <w:color w:val="000000"/>
          <w:sz w:val="22"/>
          <w:szCs w:val="22"/>
        </w:rPr>
        <w:t xml:space="preserve"> </w:t>
      </w:r>
    </w:p>
    <w:p w14:paraId="77ADD7B9" w14:textId="77777777" w:rsidR="00D732AB" w:rsidRDefault="00D732AB" w:rsidP="00D732AB">
      <w:pPr>
        <w:ind w:left="360"/>
        <w:rPr>
          <w:color w:val="000000"/>
          <w:sz w:val="22"/>
          <w:szCs w:val="22"/>
        </w:rPr>
      </w:pPr>
    </w:p>
    <w:p w14:paraId="6339BB3B" w14:textId="77777777" w:rsidR="00D732AB" w:rsidRDefault="00D732AB">
      <w:pPr>
        <w:numPr>
          <w:ilvl w:val="0"/>
          <w:numId w:val="2"/>
        </w:numPr>
        <w:rPr>
          <w:color w:val="000000"/>
          <w:sz w:val="22"/>
          <w:szCs w:val="22"/>
        </w:rPr>
      </w:pPr>
      <w:hyperlink r:id="rId789" w:history="1">
        <w:r w:rsidRPr="00D732AB">
          <w:rPr>
            <w:rStyle w:val="Hyperlink"/>
            <w:sz w:val="22"/>
            <w:szCs w:val="22"/>
          </w:rPr>
          <w:t xml:space="preserve">O’Neal WT, Efird JT, Dawood FZ, Yeboah J, Alonso A, Heckbert SR, Soliman EZ. Coronary Artery Calcium and Risk of Atrial Fibrillation (from the Multi-Ethnic Study of Atherosclerosis). </w:t>
        </w:r>
        <w:proofErr w:type="gramStart"/>
        <w:r w:rsidRPr="00D732AB">
          <w:rPr>
            <w:rStyle w:val="Hyperlink"/>
            <w:i/>
            <w:sz w:val="22"/>
            <w:szCs w:val="22"/>
          </w:rPr>
          <w:t>Am</w:t>
        </w:r>
        <w:proofErr w:type="gramEnd"/>
        <w:r w:rsidRPr="00D732AB">
          <w:rPr>
            <w:rStyle w:val="Hyperlink"/>
            <w:i/>
            <w:sz w:val="22"/>
            <w:szCs w:val="22"/>
          </w:rPr>
          <w:t xml:space="preserve"> J </w:t>
        </w:r>
        <w:proofErr w:type="spellStart"/>
        <w:r w:rsidRPr="00D732AB">
          <w:rPr>
            <w:rStyle w:val="Hyperlink"/>
            <w:i/>
            <w:sz w:val="22"/>
            <w:szCs w:val="22"/>
          </w:rPr>
          <w:t>Cardiol</w:t>
        </w:r>
        <w:proofErr w:type="spellEnd"/>
        <w:r w:rsidRPr="00D732AB">
          <w:rPr>
            <w:rStyle w:val="Hyperlink"/>
            <w:sz w:val="22"/>
            <w:szCs w:val="22"/>
          </w:rPr>
          <w:t>. 2014;114(11):1707-1712.</w:t>
        </w:r>
      </w:hyperlink>
    </w:p>
    <w:p w14:paraId="38D0BD58" w14:textId="77777777" w:rsidR="00497CA2" w:rsidRDefault="00497CA2" w:rsidP="00497CA2">
      <w:pPr>
        <w:ind w:left="360"/>
        <w:rPr>
          <w:color w:val="000000"/>
          <w:sz w:val="22"/>
          <w:szCs w:val="22"/>
        </w:rPr>
      </w:pPr>
    </w:p>
    <w:p w14:paraId="3AFCBCEC" w14:textId="77777777" w:rsidR="00497CA2" w:rsidRDefault="00497CA2">
      <w:pPr>
        <w:numPr>
          <w:ilvl w:val="0"/>
          <w:numId w:val="2"/>
        </w:numPr>
        <w:rPr>
          <w:color w:val="000000"/>
          <w:sz w:val="22"/>
          <w:szCs w:val="22"/>
        </w:rPr>
      </w:pPr>
      <w:hyperlink r:id="rId790" w:history="1">
        <w:r w:rsidRPr="00497CA2">
          <w:rPr>
            <w:rStyle w:val="Hyperlink"/>
            <w:sz w:val="22"/>
            <w:szCs w:val="22"/>
          </w:rPr>
          <w:t xml:space="preserve">Bansal N, Zelnick L, Robinson-Cohen C, Hoofnagle AN, Ix JH, Lima JA, </w:t>
        </w:r>
        <w:proofErr w:type="spellStart"/>
        <w:r w:rsidRPr="00497CA2">
          <w:rPr>
            <w:rStyle w:val="Hyperlink"/>
            <w:sz w:val="22"/>
            <w:szCs w:val="22"/>
          </w:rPr>
          <w:t>Shoben</w:t>
        </w:r>
        <w:proofErr w:type="spellEnd"/>
        <w:r w:rsidRPr="00497CA2">
          <w:rPr>
            <w:rStyle w:val="Hyperlink"/>
            <w:sz w:val="22"/>
            <w:szCs w:val="22"/>
          </w:rPr>
          <w:t xml:space="preserve"> AB, Peralta CA, Siscovick DS, Kestenbaum B, de Boer IH. Serum parathyroid hormone and 25-hydroxyvitamin d concentrations and risk of incident heart failure: the multi-ethnic study of atherosclerosis. </w:t>
        </w:r>
        <w:r w:rsidRPr="00497CA2">
          <w:rPr>
            <w:rStyle w:val="Hyperlink"/>
            <w:i/>
            <w:sz w:val="22"/>
            <w:szCs w:val="22"/>
          </w:rPr>
          <w:t>J Am Heart Assoc</w:t>
        </w:r>
        <w:r w:rsidRPr="00497CA2">
          <w:rPr>
            <w:rStyle w:val="Hyperlink"/>
            <w:sz w:val="22"/>
            <w:szCs w:val="22"/>
          </w:rPr>
          <w:t xml:space="preserve">. 2014;3(6). </w:t>
        </w:r>
        <w:proofErr w:type="spellStart"/>
        <w:r w:rsidRPr="00497CA2">
          <w:rPr>
            <w:rStyle w:val="Hyperlink"/>
            <w:sz w:val="22"/>
            <w:szCs w:val="22"/>
          </w:rPr>
          <w:t>pii</w:t>
        </w:r>
        <w:proofErr w:type="spellEnd"/>
        <w:r w:rsidRPr="00497CA2">
          <w:rPr>
            <w:rStyle w:val="Hyperlink"/>
            <w:sz w:val="22"/>
            <w:szCs w:val="22"/>
          </w:rPr>
          <w:t xml:space="preserve">: e001278. </w:t>
        </w:r>
        <w:proofErr w:type="spellStart"/>
        <w:r w:rsidRPr="00497CA2">
          <w:rPr>
            <w:rStyle w:val="Hyperlink"/>
            <w:sz w:val="22"/>
            <w:szCs w:val="22"/>
          </w:rPr>
          <w:t>doi</w:t>
        </w:r>
        <w:proofErr w:type="spellEnd"/>
        <w:r w:rsidRPr="00497CA2">
          <w:rPr>
            <w:rStyle w:val="Hyperlink"/>
            <w:sz w:val="22"/>
            <w:szCs w:val="22"/>
          </w:rPr>
          <w:t>: 10.1161/JAHA.114.001278.</w:t>
        </w:r>
      </w:hyperlink>
    </w:p>
    <w:p w14:paraId="0CE88F6A" w14:textId="77777777" w:rsidR="00864300" w:rsidRDefault="00864300" w:rsidP="00864300">
      <w:pPr>
        <w:ind w:left="360"/>
        <w:rPr>
          <w:color w:val="000000"/>
          <w:sz w:val="22"/>
          <w:szCs w:val="22"/>
        </w:rPr>
      </w:pPr>
    </w:p>
    <w:p w14:paraId="50D29BA4" w14:textId="77777777" w:rsidR="00864300" w:rsidRDefault="00864300">
      <w:pPr>
        <w:widowControl w:val="0"/>
        <w:numPr>
          <w:ilvl w:val="0"/>
          <w:numId w:val="2"/>
        </w:numPr>
        <w:rPr>
          <w:bCs/>
          <w:sz w:val="22"/>
          <w:szCs w:val="22"/>
          <w:lang w:eastAsia="zh-HK"/>
        </w:rPr>
      </w:pPr>
      <w:hyperlink r:id="rId791" w:history="1">
        <w:r w:rsidRPr="00864300">
          <w:rPr>
            <w:rStyle w:val="Hyperlink"/>
            <w:bCs/>
            <w:sz w:val="22"/>
            <w:szCs w:val="22"/>
            <w:lang w:eastAsia="zh-HK"/>
          </w:rPr>
          <w:t xml:space="preserve">Shah RV, Murthy VL, Abbasi SA, Blankstein R, Kwong RY, Goldfine AB, Jerosch-Herold M, Lima JA, Ding J, Allison MA. Visceral Adiposity and the Risk of Metabolic Syndrome Across Body Mass Index: The MESA Study. </w:t>
        </w:r>
        <w:r w:rsidRPr="00864300">
          <w:rPr>
            <w:rStyle w:val="Hyperlink"/>
            <w:bCs/>
            <w:i/>
            <w:sz w:val="22"/>
            <w:szCs w:val="22"/>
            <w:lang w:eastAsia="zh-HK"/>
          </w:rPr>
          <w:t>JACC Cardiovasc Imaging</w:t>
        </w:r>
        <w:r w:rsidRPr="00864300">
          <w:rPr>
            <w:rStyle w:val="Hyperlink"/>
            <w:bCs/>
            <w:sz w:val="22"/>
            <w:szCs w:val="22"/>
            <w:lang w:eastAsia="zh-HK"/>
          </w:rPr>
          <w:t>. 2014;7(12):1221-1235.</w:t>
        </w:r>
      </w:hyperlink>
      <w:r w:rsidR="0004144F">
        <w:rPr>
          <w:bCs/>
          <w:sz w:val="22"/>
          <w:szCs w:val="22"/>
          <w:lang w:eastAsia="zh-HK"/>
        </w:rPr>
        <w:t xml:space="preserve"> </w:t>
      </w:r>
    </w:p>
    <w:p w14:paraId="3AA9BD04" w14:textId="77777777" w:rsidR="0004144F" w:rsidRPr="00356443" w:rsidRDefault="0004144F" w:rsidP="0004144F">
      <w:pPr>
        <w:ind w:left="360"/>
        <w:rPr>
          <w:color w:val="000000"/>
          <w:sz w:val="22"/>
          <w:szCs w:val="22"/>
        </w:rPr>
      </w:pPr>
    </w:p>
    <w:p w14:paraId="1CC52583" w14:textId="77777777" w:rsidR="0004144F" w:rsidRPr="00BE01C1" w:rsidRDefault="0004144F">
      <w:pPr>
        <w:widowControl w:val="0"/>
        <w:numPr>
          <w:ilvl w:val="0"/>
          <w:numId w:val="2"/>
        </w:numPr>
        <w:rPr>
          <w:bCs/>
          <w:sz w:val="22"/>
          <w:szCs w:val="22"/>
          <w:lang w:eastAsia="zh-HK"/>
        </w:rPr>
      </w:pPr>
      <w:hyperlink r:id="rId792" w:history="1">
        <w:r w:rsidRPr="002E5382">
          <w:rPr>
            <w:rStyle w:val="Hyperlink"/>
            <w:sz w:val="22"/>
            <w:szCs w:val="22"/>
          </w:rPr>
          <w:t xml:space="preserve">Whang W, Peacock J, Soliman EZ, Alcantara C, Nazarian S, Shah AJ, Davidson KW, Shea S, Munter P, </w:t>
        </w:r>
        <w:proofErr w:type="spellStart"/>
        <w:r w:rsidRPr="002E5382">
          <w:rPr>
            <w:rStyle w:val="Hyperlink"/>
            <w:sz w:val="22"/>
            <w:szCs w:val="22"/>
          </w:rPr>
          <w:t>Shimbo</w:t>
        </w:r>
        <w:proofErr w:type="spellEnd"/>
        <w:r w:rsidRPr="002E5382">
          <w:rPr>
            <w:rStyle w:val="Hyperlink"/>
            <w:sz w:val="22"/>
            <w:szCs w:val="22"/>
          </w:rPr>
          <w:t xml:space="preserve"> D. Relations Between Depressive Symptoms, Anxiety, and T Wave Abnormalities in Subjects Without </w:t>
        </w:r>
        <w:proofErr w:type="gramStart"/>
        <w:r w:rsidRPr="002E5382">
          <w:rPr>
            <w:rStyle w:val="Hyperlink"/>
            <w:sz w:val="22"/>
            <w:szCs w:val="22"/>
          </w:rPr>
          <w:t>Clinically-Apparent</w:t>
        </w:r>
        <w:proofErr w:type="gramEnd"/>
        <w:r w:rsidRPr="002E5382">
          <w:rPr>
            <w:rStyle w:val="Hyperlink"/>
            <w:sz w:val="22"/>
            <w:szCs w:val="22"/>
          </w:rPr>
          <w:t xml:space="preserve"> Cardiovascular Disease (from the Multi-Ethnic Study of Atherosclerosis [MESA]). </w:t>
        </w:r>
        <w:proofErr w:type="gramStart"/>
        <w:r w:rsidRPr="002E5382">
          <w:rPr>
            <w:rStyle w:val="Hyperlink"/>
            <w:i/>
            <w:sz w:val="22"/>
            <w:szCs w:val="22"/>
          </w:rPr>
          <w:t>Am</w:t>
        </w:r>
        <w:proofErr w:type="gramEnd"/>
        <w:r w:rsidRPr="002E5382">
          <w:rPr>
            <w:rStyle w:val="Hyperlink"/>
            <w:i/>
            <w:sz w:val="22"/>
            <w:szCs w:val="22"/>
          </w:rPr>
          <w:t xml:space="preserve"> J </w:t>
        </w:r>
        <w:proofErr w:type="spellStart"/>
        <w:r w:rsidRPr="002E5382">
          <w:rPr>
            <w:rStyle w:val="Hyperlink"/>
            <w:i/>
            <w:sz w:val="22"/>
            <w:szCs w:val="22"/>
          </w:rPr>
          <w:t>Cardiol</w:t>
        </w:r>
        <w:proofErr w:type="spellEnd"/>
        <w:r w:rsidRPr="002E5382">
          <w:rPr>
            <w:rStyle w:val="Hyperlink"/>
            <w:sz w:val="22"/>
            <w:szCs w:val="22"/>
          </w:rPr>
          <w:t>. 2014;114(12):1917-1922.</w:t>
        </w:r>
      </w:hyperlink>
    </w:p>
    <w:p w14:paraId="523CCB03" w14:textId="77777777" w:rsidR="00BE01C1" w:rsidRPr="00BE01C1" w:rsidRDefault="00BE01C1" w:rsidP="00BE01C1">
      <w:pPr>
        <w:widowControl w:val="0"/>
        <w:ind w:left="360"/>
        <w:rPr>
          <w:bCs/>
          <w:sz w:val="22"/>
          <w:szCs w:val="22"/>
          <w:lang w:eastAsia="zh-HK"/>
        </w:rPr>
      </w:pPr>
    </w:p>
    <w:p w14:paraId="01450351" w14:textId="77777777" w:rsidR="00BE01C1" w:rsidRDefault="00BE01C1">
      <w:pPr>
        <w:numPr>
          <w:ilvl w:val="0"/>
          <w:numId w:val="2"/>
        </w:numPr>
        <w:rPr>
          <w:color w:val="000000"/>
          <w:sz w:val="22"/>
          <w:szCs w:val="22"/>
        </w:rPr>
      </w:pPr>
      <w:hyperlink r:id="rId793" w:history="1">
        <w:proofErr w:type="spellStart"/>
        <w:r w:rsidRPr="00203C30">
          <w:rPr>
            <w:rStyle w:val="Hyperlink"/>
            <w:sz w:val="22"/>
            <w:szCs w:val="22"/>
          </w:rPr>
          <w:t>Redheuil</w:t>
        </w:r>
        <w:proofErr w:type="spellEnd"/>
        <w:r w:rsidRPr="00203C30">
          <w:rPr>
            <w:rStyle w:val="Hyperlink"/>
            <w:sz w:val="22"/>
            <w:szCs w:val="22"/>
          </w:rPr>
          <w:t xml:space="preserve"> A, Wu CO, </w:t>
        </w:r>
        <w:proofErr w:type="spellStart"/>
        <w:r w:rsidRPr="00203C30">
          <w:rPr>
            <w:rStyle w:val="Hyperlink"/>
            <w:sz w:val="22"/>
            <w:szCs w:val="22"/>
          </w:rPr>
          <w:t>Kachenoura</w:t>
        </w:r>
        <w:proofErr w:type="spellEnd"/>
        <w:r w:rsidRPr="00203C30">
          <w:rPr>
            <w:rStyle w:val="Hyperlink"/>
            <w:sz w:val="22"/>
            <w:szCs w:val="22"/>
          </w:rPr>
          <w:t xml:space="preserve"> N, Ohyama Y, Yan RT, Bertoni AG, Hundley GW, Duprez DA, Jacobs DR Jr, Daniels LB, Darwin C, Sibley C, Bluemke DA, Lima JA. Proximal Aortic Distensibility Is an Independent Predictor of All-Cause Mortality and Incident CV Events: The MESA Study. </w:t>
        </w:r>
        <w:r w:rsidRPr="00203C30">
          <w:rPr>
            <w:rStyle w:val="Hyperlink"/>
            <w:i/>
            <w:sz w:val="22"/>
            <w:szCs w:val="22"/>
          </w:rPr>
          <w:t xml:space="preserve">J Am Coll </w:t>
        </w:r>
        <w:proofErr w:type="spellStart"/>
        <w:r w:rsidRPr="00203C30">
          <w:rPr>
            <w:rStyle w:val="Hyperlink"/>
            <w:i/>
            <w:sz w:val="22"/>
            <w:szCs w:val="22"/>
          </w:rPr>
          <w:t>Cardiol</w:t>
        </w:r>
        <w:proofErr w:type="spellEnd"/>
        <w:r w:rsidRPr="00203C30">
          <w:rPr>
            <w:rStyle w:val="Hyperlink"/>
            <w:sz w:val="22"/>
            <w:szCs w:val="22"/>
          </w:rPr>
          <w:t>. 2014;64(24):2619-2629.</w:t>
        </w:r>
      </w:hyperlink>
      <w:r w:rsidR="00262137">
        <w:rPr>
          <w:color w:val="000000"/>
          <w:sz w:val="22"/>
          <w:szCs w:val="22"/>
        </w:rPr>
        <w:t xml:space="preserve"> </w:t>
      </w:r>
      <w:r w:rsidR="00BC497E">
        <w:rPr>
          <w:color w:val="000000"/>
          <w:sz w:val="22"/>
          <w:szCs w:val="22"/>
        </w:rPr>
        <w:t xml:space="preserve"> </w:t>
      </w:r>
    </w:p>
    <w:p w14:paraId="4F9CEA01" w14:textId="77777777" w:rsidR="00BC497E" w:rsidRDefault="00BC497E" w:rsidP="00BC497E">
      <w:pPr>
        <w:ind w:left="360"/>
        <w:rPr>
          <w:color w:val="000000"/>
          <w:sz w:val="22"/>
          <w:szCs w:val="22"/>
        </w:rPr>
      </w:pPr>
    </w:p>
    <w:p w14:paraId="51CA0F51" w14:textId="77777777" w:rsidR="00BC497E" w:rsidRDefault="00BC497E">
      <w:pPr>
        <w:widowControl w:val="0"/>
        <w:numPr>
          <w:ilvl w:val="0"/>
          <w:numId w:val="2"/>
        </w:numPr>
        <w:rPr>
          <w:bCs/>
          <w:sz w:val="22"/>
          <w:szCs w:val="22"/>
          <w:lang w:eastAsia="zh-HK"/>
        </w:rPr>
      </w:pPr>
      <w:hyperlink r:id="rId794" w:history="1">
        <w:r w:rsidRPr="00FB1CB2">
          <w:rPr>
            <w:rStyle w:val="Hyperlink"/>
            <w:bCs/>
            <w:sz w:val="22"/>
            <w:szCs w:val="22"/>
            <w:lang w:eastAsia="zh-HK"/>
          </w:rPr>
          <w:t xml:space="preserve">Oelsner EC, Hoffman EA, Folsom AR, Carr JJ, Enright P, Kawut SM, Kronmal R, Lederer D, Lima JA, Lovasi GS, Shea S, Barr RG. Association Between Emphysema-like Lung on Cardiac Computed Tomography and Mortality in Persons Without Airflow Obstruction: A Cohort Study. </w:t>
        </w:r>
        <w:r w:rsidRPr="00FB1CB2">
          <w:rPr>
            <w:rStyle w:val="Hyperlink"/>
            <w:bCs/>
            <w:i/>
            <w:sz w:val="22"/>
            <w:szCs w:val="22"/>
            <w:lang w:eastAsia="zh-HK"/>
          </w:rPr>
          <w:t>Ann Intern Med</w:t>
        </w:r>
        <w:r w:rsidRPr="00FB1CB2">
          <w:rPr>
            <w:rStyle w:val="Hyperlink"/>
            <w:bCs/>
            <w:sz w:val="22"/>
            <w:szCs w:val="22"/>
            <w:lang w:eastAsia="zh-HK"/>
          </w:rPr>
          <w:t>. 2014;161(12):863-873.</w:t>
        </w:r>
      </w:hyperlink>
    </w:p>
    <w:p w14:paraId="4FBA6B65" w14:textId="77777777" w:rsidR="000A06DD" w:rsidRDefault="000A06DD" w:rsidP="000A06DD">
      <w:pPr>
        <w:ind w:left="360"/>
        <w:rPr>
          <w:color w:val="000000"/>
          <w:sz w:val="22"/>
          <w:szCs w:val="22"/>
        </w:rPr>
      </w:pPr>
    </w:p>
    <w:p w14:paraId="3DB6DAC8" w14:textId="77777777" w:rsidR="000A06DD" w:rsidRDefault="000A06DD">
      <w:pPr>
        <w:numPr>
          <w:ilvl w:val="0"/>
          <w:numId w:val="2"/>
        </w:numPr>
        <w:rPr>
          <w:color w:val="000000"/>
          <w:sz w:val="22"/>
          <w:szCs w:val="22"/>
        </w:rPr>
      </w:pPr>
      <w:hyperlink r:id="rId795" w:history="1">
        <w:proofErr w:type="spellStart"/>
        <w:r w:rsidRPr="000A06DD">
          <w:rPr>
            <w:rStyle w:val="Hyperlink"/>
            <w:sz w:val="22"/>
            <w:szCs w:val="22"/>
          </w:rPr>
          <w:t>Hamirani</w:t>
        </w:r>
        <w:proofErr w:type="spellEnd"/>
        <w:r w:rsidRPr="000A06DD">
          <w:rPr>
            <w:rStyle w:val="Hyperlink"/>
            <w:sz w:val="22"/>
            <w:szCs w:val="22"/>
          </w:rPr>
          <w:t xml:space="preserve"> YS, Katz R, Nasir K, Zeb I, Blaha MJ, Blumenthal RS, Kronmal RN, Budoff MJ. Association between inflammatory markers and liver fat: The Multi-Ethnic Study of Atherosclerosis. </w:t>
        </w:r>
        <w:r w:rsidRPr="000A06DD">
          <w:rPr>
            <w:rStyle w:val="Hyperlink"/>
            <w:i/>
            <w:sz w:val="22"/>
            <w:szCs w:val="22"/>
          </w:rPr>
          <w:t xml:space="preserve">J Clin Exp </w:t>
        </w:r>
        <w:proofErr w:type="spellStart"/>
        <w:r w:rsidRPr="000A06DD">
          <w:rPr>
            <w:rStyle w:val="Hyperlink"/>
            <w:i/>
            <w:sz w:val="22"/>
            <w:szCs w:val="22"/>
          </w:rPr>
          <w:t>Cardiolog</w:t>
        </w:r>
        <w:proofErr w:type="spellEnd"/>
        <w:r w:rsidRPr="000A06DD">
          <w:rPr>
            <w:rStyle w:val="Hyperlink"/>
            <w:sz w:val="22"/>
            <w:szCs w:val="22"/>
          </w:rPr>
          <w:t xml:space="preserve">. 2014,5. </w:t>
        </w:r>
        <w:proofErr w:type="spellStart"/>
        <w:r w:rsidRPr="000A06DD">
          <w:rPr>
            <w:rStyle w:val="Hyperlink"/>
            <w:sz w:val="22"/>
            <w:szCs w:val="22"/>
          </w:rPr>
          <w:t>pii</w:t>
        </w:r>
        <w:proofErr w:type="spellEnd"/>
        <w:r w:rsidRPr="000A06DD">
          <w:rPr>
            <w:rStyle w:val="Hyperlink"/>
            <w:sz w:val="22"/>
            <w:szCs w:val="22"/>
          </w:rPr>
          <w:t>:  1000344.</w:t>
        </w:r>
      </w:hyperlink>
      <w:r w:rsidR="00ED5821">
        <w:rPr>
          <w:color w:val="000000"/>
          <w:sz w:val="22"/>
          <w:szCs w:val="22"/>
        </w:rPr>
        <w:t xml:space="preserve"> </w:t>
      </w:r>
    </w:p>
    <w:p w14:paraId="2AF4035F" w14:textId="77777777" w:rsidR="007A29D4" w:rsidRDefault="007A29D4" w:rsidP="00ED5821">
      <w:pPr>
        <w:ind w:left="360"/>
        <w:rPr>
          <w:color w:val="000000"/>
          <w:sz w:val="22"/>
          <w:szCs w:val="22"/>
        </w:rPr>
      </w:pPr>
    </w:p>
    <w:p w14:paraId="6E322FBF" w14:textId="77777777" w:rsidR="00ED5821" w:rsidRDefault="00ED5821">
      <w:pPr>
        <w:numPr>
          <w:ilvl w:val="0"/>
          <w:numId w:val="2"/>
        </w:numPr>
        <w:rPr>
          <w:color w:val="000000"/>
          <w:sz w:val="22"/>
          <w:szCs w:val="22"/>
        </w:rPr>
      </w:pPr>
      <w:hyperlink r:id="rId796" w:history="1">
        <w:r w:rsidRPr="000F4C73">
          <w:rPr>
            <w:rStyle w:val="Hyperlink"/>
            <w:sz w:val="22"/>
            <w:szCs w:val="22"/>
          </w:rPr>
          <w:t xml:space="preserve">Imai M, Ambale-Venkatesh B, Samiei S, </w:t>
        </w:r>
        <w:proofErr w:type="spellStart"/>
        <w:r w:rsidRPr="000F4C73">
          <w:rPr>
            <w:rStyle w:val="Hyperlink"/>
            <w:sz w:val="22"/>
            <w:szCs w:val="22"/>
          </w:rPr>
          <w:t>Donekal</w:t>
        </w:r>
        <w:proofErr w:type="spellEnd"/>
        <w:r w:rsidRPr="000F4C73">
          <w:rPr>
            <w:rStyle w:val="Hyperlink"/>
            <w:sz w:val="22"/>
            <w:szCs w:val="22"/>
          </w:rPr>
          <w:t xml:space="preserve"> S, Habibi M, Armstrong AC, Heckbert SR, Wu CO, Bluemke DA, Lima JA. Multi-ethnic study of atherosclerosis: association between left atrial function using tissue tracking from cine MR imaging and myocardial fibrosis. </w:t>
        </w:r>
        <w:r w:rsidRPr="000F4C73">
          <w:rPr>
            <w:rStyle w:val="Hyperlink"/>
            <w:i/>
            <w:sz w:val="22"/>
            <w:szCs w:val="22"/>
          </w:rPr>
          <w:t>Radiology</w:t>
        </w:r>
        <w:r w:rsidRPr="000F4C73">
          <w:rPr>
            <w:rStyle w:val="Hyperlink"/>
            <w:sz w:val="22"/>
            <w:szCs w:val="22"/>
          </w:rPr>
          <w:t>. 2014;273(3):703-713.</w:t>
        </w:r>
      </w:hyperlink>
      <w:r w:rsidR="007A29D4">
        <w:rPr>
          <w:color w:val="000000"/>
          <w:sz w:val="22"/>
          <w:szCs w:val="22"/>
        </w:rPr>
        <w:t xml:space="preserve">   </w:t>
      </w:r>
    </w:p>
    <w:p w14:paraId="165EA33B" w14:textId="77777777" w:rsidR="007A29D4" w:rsidRDefault="007A29D4" w:rsidP="007A29D4">
      <w:pPr>
        <w:ind w:left="360"/>
        <w:rPr>
          <w:color w:val="000000"/>
          <w:sz w:val="22"/>
          <w:szCs w:val="22"/>
        </w:rPr>
      </w:pPr>
    </w:p>
    <w:p w14:paraId="47A8D730" w14:textId="77777777" w:rsidR="00CF644E" w:rsidRPr="00CF644E" w:rsidRDefault="00CF644E">
      <w:pPr>
        <w:numPr>
          <w:ilvl w:val="0"/>
          <w:numId w:val="2"/>
        </w:numPr>
        <w:rPr>
          <w:color w:val="000000"/>
          <w:sz w:val="22"/>
          <w:szCs w:val="22"/>
        </w:rPr>
      </w:pPr>
      <w:hyperlink r:id="rId797" w:history="1">
        <w:r w:rsidRPr="00CF644E">
          <w:rPr>
            <w:rStyle w:val="Hyperlink"/>
            <w:sz w:val="22"/>
            <w:szCs w:val="22"/>
          </w:rPr>
          <w:t xml:space="preserve">Shea MK, Dashti HS, Smith CE, Tanaka T, Hruby A, Richardson K, Wang TJ, Nalls MA, Guo X, Liu Y, Yao J, Li D, Johnson WC, Benjamin EJ, </w:t>
        </w:r>
        <w:proofErr w:type="spellStart"/>
        <w:r w:rsidRPr="00CF644E">
          <w:rPr>
            <w:rStyle w:val="Hyperlink"/>
            <w:sz w:val="22"/>
            <w:szCs w:val="22"/>
          </w:rPr>
          <w:t>Kritchevsky</w:t>
        </w:r>
        <w:proofErr w:type="spellEnd"/>
        <w:r w:rsidRPr="00CF644E">
          <w:rPr>
            <w:rStyle w:val="Hyperlink"/>
            <w:sz w:val="22"/>
            <w:szCs w:val="22"/>
          </w:rPr>
          <w:t xml:space="preserve"> SB, Siscovick DS, </w:t>
        </w:r>
        <w:proofErr w:type="spellStart"/>
        <w:r w:rsidRPr="00CF644E">
          <w:rPr>
            <w:rStyle w:val="Hyperlink"/>
            <w:sz w:val="22"/>
            <w:szCs w:val="22"/>
          </w:rPr>
          <w:t>Ordovas</w:t>
        </w:r>
        <w:proofErr w:type="spellEnd"/>
        <w:r w:rsidRPr="00CF644E">
          <w:rPr>
            <w:rStyle w:val="Hyperlink"/>
            <w:sz w:val="22"/>
            <w:szCs w:val="22"/>
          </w:rPr>
          <w:t xml:space="preserve"> JM, Booth SL. Meta-analysis of genome-wide association studies for circulating phylloquinone concentrations. </w:t>
        </w:r>
        <w:proofErr w:type="gramStart"/>
        <w:r w:rsidRPr="00CF644E">
          <w:rPr>
            <w:rStyle w:val="Hyperlink"/>
            <w:i/>
            <w:sz w:val="22"/>
            <w:szCs w:val="22"/>
          </w:rPr>
          <w:t>Am</w:t>
        </w:r>
        <w:proofErr w:type="gramEnd"/>
        <w:r w:rsidRPr="00CF644E">
          <w:rPr>
            <w:rStyle w:val="Hyperlink"/>
            <w:i/>
            <w:sz w:val="22"/>
            <w:szCs w:val="22"/>
          </w:rPr>
          <w:t xml:space="preserve"> J Clin Nutr</w:t>
        </w:r>
        <w:r w:rsidRPr="00CF644E">
          <w:rPr>
            <w:rStyle w:val="Hyperlink"/>
            <w:sz w:val="22"/>
            <w:szCs w:val="22"/>
          </w:rPr>
          <w:t>. 2014;100(6):1462-1469.</w:t>
        </w:r>
      </w:hyperlink>
    </w:p>
    <w:p w14:paraId="33543497" w14:textId="77777777" w:rsidR="001227C0" w:rsidRDefault="001227C0" w:rsidP="001227C0">
      <w:pPr>
        <w:ind w:left="360"/>
        <w:rPr>
          <w:color w:val="000000"/>
          <w:sz w:val="22"/>
          <w:szCs w:val="22"/>
        </w:rPr>
      </w:pPr>
    </w:p>
    <w:p w14:paraId="40724AC4" w14:textId="77777777" w:rsidR="00A44680" w:rsidRDefault="00A44680" w:rsidP="001227C0">
      <w:pPr>
        <w:ind w:left="360"/>
        <w:rPr>
          <w:color w:val="000000"/>
          <w:sz w:val="22"/>
          <w:szCs w:val="22"/>
        </w:rPr>
      </w:pPr>
    </w:p>
    <w:p w14:paraId="7BAB06BC" w14:textId="77777777" w:rsidR="00A44680" w:rsidRDefault="00A44680" w:rsidP="001227C0">
      <w:pPr>
        <w:ind w:left="360"/>
        <w:rPr>
          <w:color w:val="000000"/>
          <w:sz w:val="22"/>
          <w:szCs w:val="22"/>
        </w:rPr>
      </w:pPr>
    </w:p>
    <w:p w14:paraId="6B2E49B7" w14:textId="77777777" w:rsidR="00C21A49" w:rsidRPr="00C21A49" w:rsidRDefault="00C21A49">
      <w:pPr>
        <w:numPr>
          <w:ilvl w:val="0"/>
          <w:numId w:val="2"/>
        </w:numPr>
        <w:rPr>
          <w:color w:val="000000"/>
          <w:sz w:val="22"/>
          <w:szCs w:val="22"/>
        </w:rPr>
      </w:pPr>
      <w:hyperlink r:id="rId798" w:history="1">
        <w:r w:rsidRPr="00C21A49">
          <w:rPr>
            <w:rStyle w:val="Hyperlink"/>
            <w:sz w:val="22"/>
            <w:szCs w:val="22"/>
          </w:rPr>
          <w:t xml:space="preserve">Casas P, Arnett DK, Smith CE, Lai CQ, Parnell LD, Borecki IB, Frazier-Wood AC, Allison M, Chen YD, Taylor KD, Rich SS, Rotter JI, Lee YC, </w:t>
        </w:r>
        <w:proofErr w:type="spellStart"/>
        <w:r w:rsidRPr="00C21A49">
          <w:rPr>
            <w:rStyle w:val="Hyperlink"/>
            <w:sz w:val="22"/>
            <w:szCs w:val="22"/>
          </w:rPr>
          <w:t>Ordovas</w:t>
        </w:r>
        <w:proofErr w:type="spellEnd"/>
        <w:r w:rsidRPr="00C21A49">
          <w:rPr>
            <w:rStyle w:val="Hyperlink"/>
            <w:sz w:val="22"/>
            <w:szCs w:val="22"/>
          </w:rPr>
          <w:t xml:space="preserve"> JM. Saturated fat intake modulates the association between an obesity genetic risk score and body mass index in two US populations. </w:t>
        </w:r>
        <w:r w:rsidRPr="00C21A49">
          <w:rPr>
            <w:rStyle w:val="Hyperlink"/>
            <w:i/>
            <w:sz w:val="22"/>
            <w:szCs w:val="22"/>
          </w:rPr>
          <w:t xml:space="preserve">J </w:t>
        </w:r>
        <w:proofErr w:type="spellStart"/>
        <w:r w:rsidRPr="00C21A49">
          <w:rPr>
            <w:rStyle w:val="Hyperlink"/>
            <w:i/>
            <w:sz w:val="22"/>
            <w:szCs w:val="22"/>
          </w:rPr>
          <w:t>Acad</w:t>
        </w:r>
        <w:proofErr w:type="spellEnd"/>
        <w:r w:rsidRPr="00C21A49">
          <w:rPr>
            <w:rStyle w:val="Hyperlink"/>
            <w:i/>
            <w:sz w:val="22"/>
            <w:szCs w:val="22"/>
          </w:rPr>
          <w:t xml:space="preserve"> </w:t>
        </w:r>
        <w:proofErr w:type="spellStart"/>
        <w:r w:rsidRPr="00C21A49">
          <w:rPr>
            <w:rStyle w:val="Hyperlink"/>
            <w:i/>
            <w:sz w:val="22"/>
            <w:szCs w:val="22"/>
          </w:rPr>
          <w:t>Nutr</w:t>
        </w:r>
        <w:proofErr w:type="spellEnd"/>
        <w:r w:rsidRPr="00C21A49">
          <w:rPr>
            <w:rStyle w:val="Hyperlink"/>
            <w:i/>
            <w:sz w:val="22"/>
            <w:szCs w:val="22"/>
          </w:rPr>
          <w:t xml:space="preserve"> Diet</w:t>
        </w:r>
        <w:r w:rsidRPr="00C21A49">
          <w:rPr>
            <w:rStyle w:val="Hyperlink"/>
            <w:sz w:val="22"/>
            <w:szCs w:val="22"/>
          </w:rPr>
          <w:t>. 2014;114(12):1954-1966.</w:t>
        </w:r>
      </w:hyperlink>
    </w:p>
    <w:p w14:paraId="69CECF37" w14:textId="77777777" w:rsidR="005B4542" w:rsidRDefault="005B4542" w:rsidP="00C21A49">
      <w:pPr>
        <w:ind w:left="360"/>
        <w:rPr>
          <w:color w:val="000000"/>
          <w:sz w:val="22"/>
          <w:szCs w:val="22"/>
        </w:rPr>
      </w:pPr>
    </w:p>
    <w:p w14:paraId="3DF053D0" w14:textId="77777777" w:rsidR="000964F9" w:rsidRPr="000964F9" w:rsidRDefault="000964F9">
      <w:pPr>
        <w:numPr>
          <w:ilvl w:val="0"/>
          <w:numId w:val="2"/>
        </w:numPr>
        <w:rPr>
          <w:color w:val="000000"/>
          <w:sz w:val="22"/>
          <w:szCs w:val="22"/>
        </w:rPr>
      </w:pPr>
      <w:hyperlink r:id="rId799" w:history="1">
        <w:r w:rsidRPr="000964F9">
          <w:rPr>
            <w:rStyle w:val="Hyperlink"/>
            <w:sz w:val="22"/>
            <w:szCs w:val="22"/>
          </w:rPr>
          <w:t xml:space="preserve">Qi L, Qi Q, </w:t>
        </w:r>
        <w:proofErr w:type="spellStart"/>
        <w:r w:rsidRPr="000964F9">
          <w:rPr>
            <w:rStyle w:val="Hyperlink"/>
            <w:sz w:val="22"/>
            <w:szCs w:val="22"/>
          </w:rPr>
          <w:t>Kilpelainen</w:t>
        </w:r>
        <w:proofErr w:type="spellEnd"/>
        <w:r w:rsidRPr="000964F9">
          <w:rPr>
            <w:rStyle w:val="Hyperlink"/>
            <w:sz w:val="22"/>
            <w:szCs w:val="22"/>
          </w:rPr>
          <w:t xml:space="preserve"> TO, Downer MK, Tanaka T, Smith CE, Sluijs I, </w:t>
        </w:r>
        <w:proofErr w:type="spellStart"/>
        <w:r w:rsidRPr="000964F9">
          <w:rPr>
            <w:rStyle w:val="Hyperlink"/>
            <w:sz w:val="22"/>
            <w:szCs w:val="22"/>
          </w:rPr>
          <w:t>Sonestedt</w:t>
        </w:r>
        <w:proofErr w:type="spellEnd"/>
        <w:r w:rsidRPr="000964F9">
          <w:rPr>
            <w:rStyle w:val="Hyperlink"/>
            <w:sz w:val="22"/>
            <w:szCs w:val="22"/>
          </w:rPr>
          <w:t xml:space="preserve"> E, Chu AY, Renstrom F, Lin X, </w:t>
        </w:r>
        <w:proofErr w:type="spellStart"/>
        <w:r w:rsidRPr="000964F9">
          <w:rPr>
            <w:rStyle w:val="Hyperlink"/>
            <w:sz w:val="22"/>
            <w:szCs w:val="22"/>
          </w:rPr>
          <w:t>Angquist</w:t>
        </w:r>
        <w:proofErr w:type="spellEnd"/>
        <w:r w:rsidRPr="000964F9">
          <w:rPr>
            <w:rStyle w:val="Hyperlink"/>
            <w:sz w:val="22"/>
            <w:szCs w:val="22"/>
          </w:rPr>
          <w:t xml:space="preserve"> LH, Huang J, Liu Z, Li Y, Asif Ali M, Xu M, Ahluwalia TS, Boer JM, Chen P, Daimon M, Eriksson J, Perola M, Friedlander Y, Gao YT, Heppe DH, Holloway JW, Houston DK, Kanoni S, Kim YM, Laaksonen MA, Jaaskelainen T, Lee NR, </w:t>
        </w:r>
        <w:proofErr w:type="spellStart"/>
        <w:r w:rsidRPr="000964F9">
          <w:rPr>
            <w:rStyle w:val="Hyperlink"/>
            <w:sz w:val="22"/>
            <w:szCs w:val="22"/>
          </w:rPr>
          <w:t>Lehtimaki</w:t>
        </w:r>
        <w:proofErr w:type="spellEnd"/>
        <w:r w:rsidRPr="000964F9">
          <w:rPr>
            <w:rStyle w:val="Hyperlink"/>
            <w:sz w:val="22"/>
            <w:szCs w:val="22"/>
          </w:rPr>
          <w:t xml:space="preserve"> T, Lemaitre RN, Lu W, Luben RN, Manichaikul A, Mannisto S, Marques-Vidal P, Monda KL, Ngwa JS, Perusse L, van </w:t>
        </w:r>
        <w:proofErr w:type="spellStart"/>
        <w:r w:rsidRPr="000964F9">
          <w:rPr>
            <w:rStyle w:val="Hyperlink"/>
            <w:sz w:val="22"/>
            <w:szCs w:val="22"/>
          </w:rPr>
          <w:t>Rooij</w:t>
        </w:r>
        <w:proofErr w:type="spellEnd"/>
        <w:r w:rsidRPr="000964F9">
          <w:rPr>
            <w:rStyle w:val="Hyperlink"/>
            <w:sz w:val="22"/>
            <w:szCs w:val="22"/>
          </w:rPr>
          <w:t xml:space="preserve"> FJ, Xiang YB, Wen W, </w:t>
        </w:r>
        <w:proofErr w:type="spellStart"/>
        <w:r w:rsidRPr="000964F9">
          <w:rPr>
            <w:rStyle w:val="Hyperlink"/>
            <w:sz w:val="22"/>
            <w:szCs w:val="22"/>
          </w:rPr>
          <w:t>Wojczynski</w:t>
        </w:r>
        <w:proofErr w:type="spellEnd"/>
        <w:r w:rsidRPr="000964F9">
          <w:rPr>
            <w:rStyle w:val="Hyperlink"/>
            <w:sz w:val="22"/>
            <w:szCs w:val="22"/>
          </w:rPr>
          <w:t xml:space="preserve"> MK, Zhu J, Borecki IB, Bouchard C, Cai Q, Cooper C, </w:t>
        </w:r>
        <w:proofErr w:type="spellStart"/>
        <w:r w:rsidRPr="000964F9">
          <w:rPr>
            <w:rStyle w:val="Hyperlink"/>
            <w:sz w:val="22"/>
            <w:szCs w:val="22"/>
          </w:rPr>
          <w:t>Dedoussis</w:t>
        </w:r>
        <w:proofErr w:type="spellEnd"/>
        <w:r w:rsidRPr="000964F9">
          <w:rPr>
            <w:rStyle w:val="Hyperlink"/>
            <w:sz w:val="22"/>
            <w:szCs w:val="22"/>
          </w:rPr>
          <w:t xml:space="preserve"> GV, </w:t>
        </w:r>
        <w:proofErr w:type="spellStart"/>
        <w:r w:rsidRPr="000964F9">
          <w:rPr>
            <w:rStyle w:val="Hyperlink"/>
            <w:sz w:val="22"/>
            <w:szCs w:val="22"/>
          </w:rPr>
          <w:t>Deloukas</w:t>
        </w:r>
        <w:proofErr w:type="spellEnd"/>
        <w:r w:rsidRPr="000964F9">
          <w:rPr>
            <w:rStyle w:val="Hyperlink"/>
            <w:sz w:val="22"/>
            <w:szCs w:val="22"/>
          </w:rPr>
          <w:t xml:space="preserve"> P, Ferrucci L, </w:t>
        </w:r>
        <w:proofErr w:type="spellStart"/>
        <w:r w:rsidRPr="000964F9">
          <w:rPr>
            <w:rStyle w:val="Hyperlink"/>
            <w:sz w:val="22"/>
            <w:szCs w:val="22"/>
          </w:rPr>
          <w:t>Forouhi</w:t>
        </w:r>
        <w:proofErr w:type="spellEnd"/>
        <w:r w:rsidRPr="000964F9">
          <w:rPr>
            <w:rStyle w:val="Hyperlink"/>
            <w:sz w:val="22"/>
            <w:szCs w:val="22"/>
          </w:rPr>
          <w:t xml:space="preserve"> NG, Hansen T, Christiansen L, Hofman A, Johansson I, Jorgensen T, Karasawa S, Khaw KT, Kim MK, Kristiansson K, Li H, Lin X, Lohman KK, Long J, </w:t>
        </w:r>
        <w:proofErr w:type="spellStart"/>
        <w:r w:rsidRPr="000964F9">
          <w:rPr>
            <w:rStyle w:val="Hyperlink"/>
            <w:sz w:val="22"/>
            <w:szCs w:val="22"/>
          </w:rPr>
          <w:t>Mikkila</w:t>
        </w:r>
        <w:proofErr w:type="spellEnd"/>
        <w:r w:rsidRPr="000964F9">
          <w:rPr>
            <w:rStyle w:val="Hyperlink"/>
            <w:sz w:val="22"/>
            <w:szCs w:val="22"/>
          </w:rPr>
          <w:t xml:space="preserve"> V, Mozaffarian D, North K, Pedersen O, </w:t>
        </w:r>
        <w:proofErr w:type="spellStart"/>
        <w:r w:rsidRPr="000964F9">
          <w:rPr>
            <w:rStyle w:val="Hyperlink"/>
            <w:sz w:val="22"/>
            <w:szCs w:val="22"/>
          </w:rPr>
          <w:t>Raitakari</w:t>
        </w:r>
        <w:proofErr w:type="spellEnd"/>
        <w:r w:rsidRPr="000964F9">
          <w:rPr>
            <w:rStyle w:val="Hyperlink"/>
            <w:sz w:val="22"/>
            <w:szCs w:val="22"/>
          </w:rPr>
          <w:t xml:space="preserve"> O, Rissanen H, </w:t>
        </w:r>
        <w:proofErr w:type="spellStart"/>
        <w:r w:rsidRPr="000964F9">
          <w:rPr>
            <w:rStyle w:val="Hyperlink"/>
            <w:sz w:val="22"/>
            <w:szCs w:val="22"/>
          </w:rPr>
          <w:t>Tuomilehto</w:t>
        </w:r>
        <w:proofErr w:type="spellEnd"/>
        <w:r w:rsidRPr="000964F9">
          <w:rPr>
            <w:rStyle w:val="Hyperlink"/>
            <w:sz w:val="22"/>
            <w:szCs w:val="22"/>
          </w:rPr>
          <w:t xml:space="preserve"> J, van der Schouw YT, </w:t>
        </w:r>
        <w:proofErr w:type="spellStart"/>
        <w:r w:rsidRPr="000964F9">
          <w:rPr>
            <w:rStyle w:val="Hyperlink"/>
            <w:sz w:val="22"/>
            <w:szCs w:val="22"/>
          </w:rPr>
          <w:t>Uitterlinden</w:t>
        </w:r>
        <w:proofErr w:type="spellEnd"/>
        <w:r w:rsidRPr="000964F9">
          <w:rPr>
            <w:rStyle w:val="Hyperlink"/>
            <w:sz w:val="22"/>
            <w:szCs w:val="22"/>
          </w:rPr>
          <w:t xml:space="preserve"> AG, </w:t>
        </w:r>
        <w:proofErr w:type="spellStart"/>
        <w:r w:rsidRPr="000964F9">
          <w:rPr>
            <w:rStyle w:val="Hyperlink"/>
            <w:sz w:val="22"/>
            <w:szCs w:val="22"/>
          </w:rPr>
          <w:t>Zillikens</w:t>
        </w:r>
        <w:proofErr w:type="spellEnd"/>
        <w:r w:rsidRPr="000964F9">
          <w:rPr>
            <w:rStyle w:val="Hyperlink"/>
            <w:sz w:val="22"/>
            <w:szCs w:val="22"/>
          </w:rPr>
          <w:t xml:space="preserve"> MC, Franco OH, </w:t>
        </w:r>
        <w:proofErr w:type="spellStart"/>
        <w:r w:rsidRPr="000964F9">
          <w:rPr>
            <w:rStyle w:val="Hyperlink"/>
            <w:sz w:val="22"/>
            <w:szCs w:val="22"/>
          </w:rPr>
          <w:t>Shyong</w:t>
        </w:r>
        <w:proofErr w:type="spellEnd"/>
        <w:r w:rsidRPr="000964F9">
          <w:rPr>
            <w:rStyle w:val="Hyperlink"/>
            <w:sz w:val="22"/>
            <w:szCs w:val="22"/>
          </w:rPr>
          <w:t xml:space="preserve"> Tai E, Ou Shu X, Siscovick DS, Toft U, </w:t>
        </w:r>
        <w:proofErr w:type="spellStart"/>
        <w:r w:rsidRPr="000964F9">
          <w:rPr>
            <w:rStyle w:val="Hyperlink"/>
            <w:sz w:val="22"/>
            <w:szCs w:val="22"/>
          </w:rPr>
          <w:t>verschuren</w:t>
        </w:r>
        <w:proofErr w:type="spellEnd"/>
        <w:r w:rsidRPr="000964F9">
          <w:rPr>
            <w:rStyle w:val="Hyperlink"/>
            <w:sz w:val="22"/>
            <w:szCs w:val="22"/>
          </w:rPr>
          <w:t xml:space="preserve"> WM, </w:t>
        </w:r>
        <w:proofErr w:type="spellStart"/>
        <w:r w:rsidRPr="000964F9">
          <w:rPr>
            <w:rStyle w:val="Hyperlink"/>
            <w:sz w:val="22"/>
            <w:szCs w:val="22"/>
          </w:rPr>
          <w:t>Vollenwider</w:t>
        </w:r>
        <w:proofErr w:type="spellEnd"/>
        <w:r w:rsidRPr="000964F9">
          <w:rPr>
            <w:rStyle w:val="Hyperlink"/>
            <w:sz w:val="22"/>
            <w:szCs w:val="22"/>
          </w:rPr>
          <w:t xml:space="preserve"> P, Wareham NJ, Witteman JC, Zheng W, </w:t>
        </w:r>
        <w:proofErr w:type="spellStart"/>
        <w:r w:rsidRPr="000964F9">
          <w:rPr>
            <w:rStyle w:val="Hyperlink"/>
            <w:sz w:val="22"/>
            <w:szCs w:val="22"/>
          </w:rPr>
          <w:t>Ridker</w:t>
        </w:r>
        <w:proofErr w:type="spellEnd"/>
        <w:r w:rsidRPr="000964F9">
          <w:rPr>
            <w:rStyle w:val="Hyperlink"/>
            <w:sz w:val="22"/>
            <w:szCs w:val="22"/>
          </w:rPr>
          <w:t xml:space="preserve"> PM, Kang JH, Liang L, Jensen MK, </w:t>
        </w:r>
        <w:proofErr w:type="spellStart"/>
        <w:r w:rsidRPr="000964F9">
          <w:rPr>
            <w:rStyle w:val="Hyperlink"/>
            <w:sz w:val="22"/>
            <w:szCs w:val="22"/>
          </w:rPr>
          <w:t>Curhan</w:t>
        </w:r>
        <w:proofErr w:type="spellEnd"/>
        <w:r w:rsidRPr="000964F9">
          <w:rPr>
            <w:rStyle w:val="Hyperlink"/>
            <w:sz w:val="22"/>
            <w:szCs w:val="22"/>
          </w:rPr>
          <w:t xml:space="preserve"> GC, Pasquale LR, Hunter DJ, Mohlke KL, </w:t>
        </w:r>
        <w:proofErr w:type="spellStart"/>
        <w:r w:rsidRPr="000964F9">
          <w:rPr>
            <w:rStyle w:val="Hyperlink"/>
            <w:sz w:val="22"/>
            <w:szCs w:val="22"/>
          </w:rPr>
          <w:t>Uusitupa</w:t>
        </w:r>
        <w:proofErr w:type="spellEnd"/>
        <w:r w:rsidRPr="000964F9">
          <w:rPr>
            <w:rStyle w:val="Hyperlink"/>
            <w:sz w:val="22"/>
            <w:szCs w:val="22"/>
          </w:rPr>
          <w:t xml:space="preserve"> M, Cupples LA, </w:t>
        </w:r>
        <w:proofErr w:type="spellStart"/>
        <w:r w:rsidRPr="000964F9">
          <w:rPr>
            <w:rStyle w:val="Hyperlink"/>
            <w:sz w:val="22"/>
            <w:szCs w:val="22"/>
          </w:rPr>
          <w:t>Rankinen</w:t>
        </w:r>
        <w:proofErr w:type="spellEnd"/>
        <w:r w:rsidRPr="000964F9">
          <w:rPr>
            <w:rStyle w:val="Hyperlink"/>
            <w:sz w:val="22"/>
            <w:szCs w:val="22"/>
          </w:rPr>
          <w:t xml:space="preserve"> T, </w:t>
        </w:r>
        <w:proofErr w:type="spellStart"/>
        <w:r w:rsidRPr="000964F9">
          <w:rPr>
            <w:rStyle w:val="Hyperlink"/>
            <w:sz w:val="22"/>
            <w:szCs w:val="22"/>
          </w:rPr>
          <w:t>Orho</w:t>
        </w:r>
        <w:proofErr w:type="spellEnd"/>
        <w:r w:rsidRPr="000964F9">
          <w:rPr>
            <w:rStyle w:val="Hyperlink"/>
            <w:sz w:val="22"/>
            <w:szCs w:val="22"/>
          </w:rPr>
          <w:t xml:space="preserve">-Melander M, Wang T, </w:t>
        </w:r>
        <w:proofErr w:type="spellStart"/>
        <w:r w:rsidRPr="000964F9">
          <w:rPr>
            <w:rStyle w:val="Hyperlink"/>
            <w:sz w:val="22"/>
            <w:szCs w:val="22"/>
          </w:rPr>
          <w:t>Chasman</w:t>
        </w:r>
        <w:proofErr w:type="spellEnd"/>
        <w:r w:rsidRPr="000964F9">
          <w:rPr>
            <w:rStyle w:val="Hyperlink"/>
            <w:sz w:val="22"/>
            <w:szCs w:val="22"/>
          </w:rPr>
          <w:t xml:space="preserve"> DI, Franks PW, Sorensen TI, Loos RJ, Nettleton JA. FTO genetic variants, dietary intake and body mass index: insights from 177,330 individuals. </w:t>
        </w:r>
        <w:r w:rsidRPr="000964F9">
          <w:rPr>
            <w:rStyle w:val="Hyperlink"/>
            <w:i/>
            <w:sz w:val="22"/>
            <w:szCs w:val="22"/>
          </w:rPr>
          <w:t>Hum</w:t>
        </w:r>
        <w:r w:rsidRPr="000964F9">
          <w:rPr>
            <w:rStyle w:val="Hyperlink"/>
            <w:sz w:val="22"/>
            <w:szCs w:val="22"/>
          </w:rPr>
          <w:t xml:space="preserve"> </w:t>
        </w:r>
        <w:r w:rsidRPr="000964F9">
          <w:rPr>
            <w:rStyle w:val="Hyperlink"/>
            <w:i/>
            <w:sz w:val="22"/>
            <w:szCs w:val="22"/>
          </w:rPr>
          <w:t>Mol Genet</w:t>
        </w:r>
        <w:r w:rsidRPr="000964F9">
          <w:rPr>
            <w:rStyle w:val="Hyperlink"/>
            <w:sz w:val="22"/>
            <w:szCs w:val="22"/>
          </w:rPr>
          <w:t>. 2014;23(25):6961-6972.</w:t>
        </w:r>
      </w:hyperlink>
    </w:p>
    <w:p w14:paraId="47CC1C71" w14:textId="77777777" w:rsidR="00262137" w:rsidRDefault="00262137" w:rsidP="00262137">
      <w:pPr>
        <w:ind w:left="360"/>
        <w:rPr>
          <w:color w:val="000000"/>
          <w:sz w:val="22"/>
          <w:szCs w:val="22"/>
        </w:rPr>
      </w:pPr>
    </w:p>
    <w:p w14:paraId="7C6BF8A2" w14:textId="77777777" w:rsidR="00262137" w:rsidRDefault="00262137">
      <w:pPr>
        <w:numPr>
          <w:ilvl w:val="0"/>
          <w:numId w:val="2"/>
        </w:numPr>
        <w:rPr>
          <w:color w:val="000000"/>
          <w:sz w:val="22"/>
          <w:szCs w:val="22"/>
        </w:rPr>
      </w:pPr>
      <w:r>
        <w:rPr>
          <w:color w:val="000000"/>
          <w:sz w:val="22"/>
          <w:szCs w:val="22"/>
        </w:rPr>
        <w:t xml:space="preserve">  </w:t>
      </w:r>
      <w:hyperlink r:id="rId800" w:history="1">
        <w:r w:rsidRPr="00262137">
          <w:rPr>
            <w:rStyle w:val="Hyperlink"/>
            <w:sz w:val="22"/>
            <w:szCs w:val="22"/>
          </w:rPr>
          <w:t xml:space="preserve">Koo BB, </w:t>
        </w:r>
        <w:proofErr w:type="spellStart"/>
        <w:r w:rsidRPr="00262137">
          <w:rPr>
            <w:rStyle w:val="Hyperlink"/>
            <w:sz w:val="22"/>
            <w:szCs w:val="22"/>
          </w:rPr>
          <w:t>Sillau</w:t>
        </w:r>
        <w:proofErr w:type="spellEnd"/>
        <w:r w:rsidRPr="00262137">
          <w:rPr>
            <w:rStyle w:val="Hyperlink"/>
            <w:sz w:val="22"/>
            <w:szCs w:val="22"/>
          </w:rPr>
          <w:t xml:space="preserve"> S, Dean DA 2nd, Lutsey PL, Redline S. Periodic limb movements during sleep and prevalent hypertension in the multi-ethnic study of atherosclerosis. </w:t>
        </w:r>
        <w:r w:rsidRPr="00262137">
          <w:rPr>
            <w:rStyle w:val="Hyperlink"/>
            <w:i/>
            <w:sz w:val="22"/>
            <w:szCs w:val="22"/>
          </w:rPr>
          <w:t>Hypertension</w:t>
        </w:r>
        <w:r w:rsidRPr="00262137">
          <w:rPr>
            <w:rStyle w:val="Hyperlink"/>
            <w:sz w:val="22"/>
            <w:szCs w:val="22"/>
          </w:rPr>
          <w:t>. 2015;65(1):70-77.</w:t>
        </w:r>
      </w:hyperlink>
      <w:r w:rsidR="00EB7E0A">
        <w:rPr>
          <w:color w:val="000000"/>
          <w:sz w:val="22"/>
          <w:szCs w:val="22"/>
        </w:rPr>
        <w:t xml:space="preserve"> </w:t>
      </w:r>
    </w:p>
    <w:p w14:paraId="552E5A08" w14:textId="77777777" w:rsidR="003D26F4" w:rsidRDefault="003D26F4" w:rsidP="00E55B1B">
      <w:pPr>
        <w:ind w:left="360"/>
        <w:rPr>
          <w:color w:val="000000"/>
          <w:sz w:val="22"/>
          <w:szCs w:val="22"/>
        </w:rPr>
      </w:pPr>
    </w:p>
    <w:p w14:paraId="6E40D66C" w14:textId="77777777" w:rsidR="00EB7E0A" w:rsidRDefault="00EB7E0A">
      <w:pPr>
        <w:numPr>
          <w:ilvl w:val="0"/>
          <w:numId w:val="2"/>
        </w:numPr>
        <w:rPr>
          <w:color w:val="000000"/>
          <w:sz w:val="22"/>
          <w:szCs w:val="22"/>
        </w:rPr>
      </w:pPr>
      <w:hyperlink r:id="rId801" w:history="1">
        <w:r w:rsidRPr="00104220">
          <w:rPr>
            <w:rStyle w:val="Hyperlink"/>
            <w:sz w:val="22"/>
            <w:szCs w:val="22"/>
          </w:rPr>
          <w:t xml:space="preserve">Garimella PS, Ix JH, Katz R, Shlipak MG, Criqui MH, Siscovick DS, Kramer H, Sibley CT, Sarnak MJ. Association of Albumin-Creatinine Ratio and Cystatin C With Change in Ankle-Brachial Index: The Multi-Ethnic Study of Atherosclerosis (MESA). </w:t>
        </w:r>
        <w:proofErr w:type="gramStart"/>
        <w:r w:rsidRPr="00104220">
          <w:rPr>
            <w:rStyle w:val="Hyperlink"/>
            <w:i/>
            <w:sz w:val="22"/>
            <w:szCs w:val="22"/>
          </w:rPr>
          <w:t>Am</w:t>
        </w:r>
        <w:proofErr w:type="gramEnd"/>
        <w:r w:rsidRPr="00104220">
          <w:rPr>
            <w:rStyle w:val="Hyperlink"/>
            <w:i/>
            <w:sz w:val="22"/>
            <w:szCs w:val="22"/>
          </w:rPr>
          <w:t xml:space="preserve"> J Kidney Dis</w:t>
        </w:r>
        <w:r w:rsidRPr="00104220">
          <w:rPr>
            <w:rStyle w:val="Hyperlink"/>
            <w:sz w:val="22"/>
            <w:szCs w:val="22"/>
          </w:rPr>
          <w:t>. 2015;65(1):33-40.</w:t>
        </w:r>
      </w:hyperlink>
    </w:p>
    <w:p w14:paraId="486ECE31" w14:textId="77777777" w:rsidR="00450D66" w:rsidRDefault="00450D66" w:rsidP="00450D66">
      <w:pPr>
        <w:ind w:left="360"/>
        <w:rPr>
          <w:color w:val="000000"/>
          <w:sz w:val="22"/>
          <w:szCs w:val="22"/>
        </w:rPr>
      </w:pPr>
    </w:p>
    <w:p w14:paraId="5DE90970" w14:textId="77777777" w:rsidR="00450D66" w:rsidRDefault="00450D66">
      <w:pPr>
        <w:numPr>
          <w:ilvl w:val="0"/>
          <w:numId w:val="2"/>
        </w:numPr>
        <w:rPr>
          <w:bCs/>
          <w:sz w:val="22"/>
          <w:szCs w:val="22"/>
          <w:lang w:eastAsia="zh-HK"/>
        </w:rPr>
      </w:pPr>
      <w:hyperlink r:id="rId802" w:history="1">
        <w:r w:rsidRPr="00450D66">
          <w:rPr>
            <w:rStyle w:val="Hyperlink"/>
            <w:bCs/>
            <w:sz w:val="22"/>
            <w:szCs w:val="22"/>
            <w:lang w:eastAsia="zh-HK"/>
          </w:rPr>
          <w:t xml:space="preserve">Chahal </w:t>
        </w:r>
        <w:r w:rsidR="00927C0D">
          <w:rPr>
            <w:rStyle w:val="Hyperlink"/>
            <w:bCs/>
            <w:sz w:val="22"/>
            <w:szCs w:val="22"/>
            <w:lang w:eastAsia="zh-HK"/>
          </w:rPr>
          <w:t>H</w:t>
        </w:r>
        <w:r w:rsidRPr="00450D66">
          <w:rPr>
            <w:rStyle w:val="Hyperlink"/>
            <w:bCs/>
            <w:sz w:val="22"/>
            <w:szCs w:val="22"/>
            <w:lang w:eastAsia="zh-HK"/>
          </w:rPr>
          <w:t xml:space="preserve">, Bluemke DA, Wu CO, McClelland R, Liu K, Shea SJ, Burke G, Balfour P, Herrington D, Shi P, Post W, Olson J, Watson KE, Folsom AR, Lima JA. Heart failure risk prediction in the Multi-Ethnic Study of Atherosclerosis. </w:t>
        </w:r>
        <w:r w:rsidRPr="00450D66">
          <w:rPr>
            <w:rStyle w:val="Hyperlink"/>
            <w:bCs/>
            <w:i/>
            <w:sz w:val="22"/>
            <w:szCs w:val="22"/>
            <w:lang w:eastAsia="zh-HK"/>
          </w:rPr>
          <w:t>Heart</w:t>
        </w:r>
        <w:r w:rsidRPr="00450D66">
          <w:rPr>
            <w:rStyle w:val="Hyperlink"/>
            <w:bCs/>
            <w:sz w:val="22"/>
            <w:szCs w:val="22"/>
            <w:lang w:eastAsia="zh-HK"/>
          </w:rPr>
          <w:t>. 2015;101(1):58-64.</w:t>
        </w:r>
      </w:hyperlink>
    </w:p>
    <w:p w14:paraId="501BED25" w14:textId="77777777" w:rsidR="00235F80" w:rsidRDefault="00235F80" w:rsidP="00235F80">
      <w:pPr>
        <w:ind w:left="360"/>
        <w:rPr>
          <w:bCs/>
          <w:sz w:val="22"/>
          <w:szCs w:val="22"/>
          <w:lang w:eastAsia="zh-HK"/>
        </w:rPr>
      </w:pPr>
    </w:p>
    <w:p w14:paraId="5A658E04" w14:textId="77777777" w:rsidR="00235F80" w:rsidRDefault="00235F80">
      <w:pPr>
        <w:widowControl w:val="0"/>
        <w:numPr>
          <w:ilvl w:val="0"/>
          <w:numId w:val="2"/>
        </w:numPr>
        <w:rPr>
          <w:bCs/>
          <w:sz w:val="22"/>
          <w:szCs w:val="22"/>
          <w:lang w:eastAsia="zh-HK"/>
        </w:rPr>
      </w:pPr>
      <w:hyperlink r:id="rId803" w:history="1">
        <w:r w:rsidRPr="00AA6E09">
          <w:rPr>
            <w:rStyle w:val="Hyperlink"/>
            <w:bCs/>
            <w:sz w:val="22"/>
            <w:szCs w:val="22"/>
            <w:lang w:eastAsia="zh-HK"/>
          </w:rPr>
          <w:t xml:space="preserve">Zamani P, Bluemke DA, Jacobs DR Jr, Duprez DA, Kronmal R, Lilly SM, Ferrari VA, Townsend RR, Lima JA, Budoff M, Segers P, Hannan P, Chirinos JA. Resistive and pulsatile arterial load as predictors of left ventricular mass and geometry: the multi-ethnic study of atherosclerosis. </w:t>
        </w:r>
        <w:r w:rsidRPr="00AA6E09">
          <w:rPr>
            <w:rStyle w:val="Hyperlink"/>
            <w:bCs/>
            <w:i/>
            <w:sz w:val="22"/>
            <w:szCs w:val="22"/>
            <w:lang w:eastAsia="zh-HK"/>
          </w:rPr>
          <w:t>Hypertension</w:t>
        </w:r>
        <w:r w:rsidRPr="00AA6E09">
          <w:rPr>
            <w:rStyle w:val="Hyperlink"/>
            <w:bCs/>
            <w:sz w:val="22"/>
            <w:szCs w:val="22"/>
            <w:lang w:eastAsia="zh-HK"/>
          </w:rPr>
          <w:t>. 2015;65(1):85-92.</w:t>
        </w:r>
      </w:hyperlink>
    </w:p>
    <w:p w14:paraId="050606AC" w14:textId="77777777" w:rsidR="007E13FC" w:rsidRDefault="007E13FC" w:rsidP="007E13FC">
      <w:pPr>
        <w:widowControl w:val="0"/>
        <w:ind w:left="360"/>
        <w:rPr>
          <w:bCs/>
          <w:sz w:val="22"/>
          <w:szCs w:val="22"/>
          <w:lang w:eastAsia="zh-HK"/>
        </w:rPr>
      </w:pPr>
    </w:p>
    <w:p w14:paraId="533AB872" w14:textId="77777777" w:rsidR="00EF226C" w:rsidRDefault="00EF226C">
      <w:pPr>
        <w:widowControl w:val="0"/>
        <w:numPr>
          <w:ilvl w:val="0"/>
          <w:numId w:val="2"/>
        </w:numPr>
        <w:rPr>
          <w:bCs/>
          <w:sz w:val="22"/>
          <w:szCs w:val="22"/>
          <w:lang w:eastAsia="zh-HK"/>
        </w:rPr>
      </w:pPr>
      <w:hyperlink r:id="rId804" w:history="1">
        <w:proofErr w:type="spellStart"/>
        <w:r w:rsidRPr="008F0F3B">
          <w:rPr>
            <w:rStyle w:val="Hyperlink"/>
            <w:bCs/>
            <w:sz w:val="22"/>
            <w:szCs w:val="22"/>
            <w:lang w:eastAsia="zh-HK"/>
          </w:rPr>
          <w:t>Forbang</w:t>
        </w:r>
        <w:proofErr w:type="spellEnd"/>
        <w:r w:rsidRPr="008F0F3B">
          <w:rPr>
            <w:rStyle w:val="Hyperlink"/>
            <w:bCs/>
            <w:sz w:val="22"/>
            <w:szCs w:val="22"/>
            <w:lang w:eastAsia="zh-HK"/>
          </w:rPr>
          <w:t xml:space="preserve"> NI, Ix JH, Allison MA, Criqui MH. Associations of cardiovascular disease risk factors and calcified atherosclerosis with aortoiliac bifurcation position: the multiethnic study of atherosclerosis. </w:t>
        </w:r>
        <w:r w:rsidRPr="008F0F3B">
          <w:rPr>
            <w:rStyle w:val="Hyperlink"/>
            <w:bCs/>
            <w:i/>
            <w:sz w:val="22"/>
            <w:szCs w:val="22"/>
            <w:lang w:eastAsia="zh-HK"/>
          </w:rPr>
          <w:t>Angiology</w:t>
        </w:r>
        <w:r w:rsidRPr="008F0F3B">
          <w:rPr>
            <w:rStyle w:val="Hyperlink"/>
            <w:bCs/>
            <w:sz w:val="22"/>
            <w:szCs w:val="22"/>
            <w:lang w:eastAsia="zh-HK"/>
          </w:rPr>
          <w:t>. 2015;66(1):90-95.</w:t>
        </w:r>
      </w:hyperlink>
      <w:r w:rsidR="00B80A37">
        <w:rPr>
          <w:bCs/>
          <w:sz w:val="22"/>
          <w:szCs w:val="22"/>
          <w:lang w:eastAsia="zh-HK"/>
        </w:rPr>
        <w:t xml:space="preserve"> </w:t>
      </w:r>
    </w:p>
    <w:p w14:paraId="0EC2BD97" w14:textId="77777777" w:rsidR="007800EC" w:rsidRDefault="007800EC" w:rsidP="00B80A37">
      <w:pPr>
        <w:widowControl w:val="0"/>
        <w:ind w:left="360"/>
        <w:rPr>
          <w:bCs/>
          <w:sz w:val="22"/>
          <w:szCs w:val="22"/>
          <w:lang w:eastAsia="zh-HK"/>
        </w:rPr>
      </w:pPr>
    </w:p>
    <w:p w14:paraId="5FF00AF7" w14:textId="77777777" w:rsidR="00B80A37" w:rsidRDefault="00B80A37">
      <w:pPr>
        <w:numPr>
          <w:ilvl w:val="0"/>
          <w:numId w:val="2"/>
        </w:numPr>
        <w:rPr>
          <w:color w:val="000000"/>
          <w:sz w:val="22"/>
          <w:szCs w:val="22"/>
        </w:rPr>
      </w:pPr>
      <w:r>
        <w:rPr>
          <w:color w:val="000000"/>
          <w:sz w:val="22"/>
          <w:szCs w:val="22"/>
        </w:rPr>
        <w:t xml:space="preserve"> </w:t>
      </w:r>
      <w:hyperlink r:id="rId805" w:history="1">
        <w:r w:rsidRPr="00B80A37">
          <w:rPr>
            <w:rStyle w:val="Hyperlink"/>
            <w:sz w:val="22"/>
            <w:szCs w:val="22"/>
          </w:rPr>
          <w:t xml:space="preserve">Gepner AD, Young R, Delaney JA, Tattersall MC, Blaha MJ, Post WS, Gottesman RF, Kronmal R, Budoff MJ, Burke GL, Folsom AR, Liu K, Kaufman J, Stein JH. Comparison of Coronary Artery Calcium Presence, Carotid Plaque Presence, and Carotid Intima-Media Thickness for Cardiovascular Disease Prediction in the Multi-Ethnic Study of Atherosclerosis. </w:t>
        </w:r>
        <w:r w:rsidRPr="00B80A37">
          <w:rPr>
            <w:rStyle w:val="Hyperlink"/>
            <w:i/>
            <w:sz w:val="22"/>
            <w:szCs w:val="22"/>
          </w:rPr>
          <w:t>Circ Cardiovasc Imaging</w:t>
        </w:r>
        <w:r w:rsidRPr="00B80A37">
          <w:rPr>
            <w:rStyle w:val="Hyperlink"/>
            <w:sz w:val="22"/>
            <w:szCs w:val="22"/>
          </w:rPr>
          <w:t xml:space="preserve">. 2015;8(1). </w:t>
        </w:r>
        <w:proofErr w:type="spellStart"/>
        <w:r w:rsidRPr="00B80A37">
          <w:rPr>
            <w:rStyle w:val="Hyperlink"/>
            <w:sz w:val="22"/>
            <w:szCs w:val="22"/>
          </w:rPr>
          <w:t>pii</w:t>
        </w:r>
        <w:proofErr w:type="spellEnd"/>
        <w:r w:rsidRPr="00B80A37">
          <w:rPr>
            <w:rStyle w:val="Hyperlink"/>
            <w:sz w:val="22"/>
            <w:szCs w:val="22"/>
          </w:rPr>
          <w:t>: e002262.</w:t>
        </w:r>
      </w:hyperlink>
      <w:r w:rsidR="004464FA">
        <w:rPr>
          <w:color w:val="000000"/>
          <w:sz w:val="22"/>
          <w:szCs w:val="22"/>
        </w:rPr>
        <w:t xml:space="preserve"> </w:t>
      </w:r>
    </w:p>
    <w:p w14:paraId="16E1A004" w14:textId="77777777" w:rsidR="004464FA" w:rsidRDefault="004464FA" w:rsidP="004464FA">
      <w:pPr>
        <w:ind w:left="360"/>
        <w:rPr>
          <w:bCs/>
          <w:sz w:val="22"/>
          <w:szCs w:val="22"/>
          <w:lang w:eastAsia="zh-HK"/>
        </w:rPr>
      </w:pPr>
    </w:p>
    <w:p w14:paraId="68C47DB6" w14:textId="77777777" w:rsidR="004464FA" w:rsidRDefault="004464FA">
      <w:pPr>
        <w:numPr>
          <w:ilvl w:val="0"/>
          <w:numId w:val="2"/>
        </w:numPr>
        <w:rPr>
          <w:bCs/>
          <w:sz w:val="22"/>
          <w:szCs w:val="22"/>
          <w:lang w:eastAsia="zh-HK"/>
        </w:rPr>
      </w:pPr>
      <w:hyperlink r:id="rId806" w:history="1">
        <w:r w:rsidRPr="004464FA">
          <w:rPr>
            <w:rStyle w:val="Hyperlink"/>
            <w:bCs/>
            <w:sz w:val="22"/>
            <w:szCs w:val="22"/>
            <w:lang w:eastAsia="zh-HK"/>
          </w:rPr>
          <w:t xml:space="preserve">Kershaw KN, Osypuk TL, Do DP, De Chavez PJ, Diez Roux AV. Neighborhood-level racial/ethnic residential segregation and incident cardiovascular disease: the multi-ethnic study of atherosclerosis. </w:t>
        </w:r>
        <w:r w:rsidRPr="004464FA">
          <w:rPr>
            <w:rStyle w:val="Hyperlink"/>
            <w:bCs/>
            <w:i/>
            <w:sz w:val="22"/>
            <w:szCs w:val="22"/>
            <w:lang w:eastAsia="zh-HK"/>
          </w:rPr>
          <w:t>Circulation</w:t>
        </w:r>
        <w:r w:rsidRPr="004464FA">
          <w:rPr>
            <w:rStyle w:val="Hyperlink"/>
            <w:bCs/>
            <w:sz w:val="22"/>
            <w:szCs w:val="22"/>
            <w:lang w:eastAsia="zh-HK"/>
          </w:rPr>
          <w:t>. 2015;131(2):141-148.</w:t>
        </w:r>
      </w:hyperlink>
      <w:r w:rsidR="00EB39E0">
        <w:rPr>
          <w:bCs/>
          <w:sz w:val="22"/>
          <w:szCs w:val="22"/>
          <w:lang w:eastAsia="zh-HK"/>
        </w:rPr>
        <w:t xml:space="preserve"> </w:t>
      </w:r>
      <w:r w:rsidR="008F2FF7">
        <w:rPr>
          <w:bCs/>
          <w:sz w:val="22"/>
          <w:szCs w:val="22"/>
          <w:lang w:eastAsia="zh-HK"/>
        </w:rPr>
        <w:t xml:space="preserve"> </w:t>
      </w:r>
    </w:p>
    <w:p w14:paraId="55179B2A" w14:textId="77777777" w:rsidR="008F2FF7" w:rsidRDefault="008F2FF7" w:rsidP="008F2FF7">
      <w:pPr>
        <w:ind w:left="360"/>
        <w:rPr>
          <w:bCs/>
          <w:sz w:val="22"/>
          <w:szCs w:val="22"/>
          <w:lang w:eastAsia="zh-HK"/>
        </w:rPr>
      </w:pPr>
    </w:p>
    <w:p w14:paraId="05A87141" w14:textId="77777777" w:rsidR="008F2FF7" w:rsidRDefault="008F2FF7">
      <w:pPr>
        <w:numPr>
          <w:ilvl w:val="0"/>
          <w:numId w:val="2"/>
        </w:numPr>
        <w:rPr>
          <w:bCs/>
          <w:sz w:val="22"/>
          <w:szCs w:val="22"/>
          <w:lang w:eastAsia="zh-HK"/>
        </w:rPr>
      </w:pPr>
      <w:hyperlink r:id="rId807" w:history="1">
        <w:r w:rsidRPr="00DD3C3E">
          <w:rPr>
            <w:rStyle w:val="Hyperlink"/>
            <w:bCs/>
            <w:sz w:val="22"/>
            <w:szCs w:val="22"/>
            <w:lang w:eastAsia="zh-HK"/>
          </w:rPr>
          <w:t xml:space="preserve">Hernandez R, Kershaw KN, Siddique J, Boehm JK, </w:t>
        </w:r>
        <w:proofErr w:type="spellStart"/>
        <w:r w:rsidRPr="00DD3C3E">
          <w:rPr>
            <w:rStyle w:val="Hyperlink"/>
            <w:bCs/>
            <w:sz w:val="22"/>
            <w:szCs w:val="22"/>
            <w:lang w:eastAsia="zh-HK"/>
          </w:rPr>
          <w:t>Kubzansky</w:t>
        </w:r>
        <w:proofErr w:type="spellEnd"/>
        <w:r w:rsidRPr="00DD3C3E">
          <w:rPr>
            <w:rStyle w:val="Hyperlink"/>
            <w:bCs/>
            <w:sz w:val="22"/>
            <w:szCs w:val="22"/>
            <w:lang w:eastAsia="zh-HK"/>
          </w:rPr>
          <w:t xml:space="preserve"> LD, Diez-Roux A, Ning H, Lloyd-Jones DM. Optimism and Cardiovascular Health: Multi-Ethnic Study of Atherosclerosis (MESA). </w:t>
        </w:r>
        <w:r w:rsidRPr="00DD3C3E">
          <w:rPr>
            <w:rStyle w:val="Hyperlink"/>
            <w:bCs/>
            <w:i/>
            <w:sz w:val="22"/>
            <w:szCs w:val="22"/>
            <w:lang w:eastAsia="zh-HK"/>
          </w:rPr>
          <w:t xml:space="preserve">Health </w:t>
        </w:r>
        <w:proofErr w:type="spellStart"/>
        <w:r w:rsidRPr="00DD3C3E">
          <w:rPr>
            <w:rStyle w:val="Hyperlink"/>
            <w:bCs/>
            <w:i/>
            <w:sz w:val="22"/>
            <w:szCs w:val="22"/>
            <w:lang w:eastAsia="zh-HK"/>
          </w:rPr>
          <w:t>Behav</w:t>
        </w:r>
        <w:proofErr w:type="spellEnd"/>
        <w:r w:rsidRPr="00DD3C3E">
          <w:rPr>
            <w:rStyle w:val="Hyperlink"/>
            <w:bCs/>
            <w:i/>
            <w:sz w:val="22"/>
            <w:szCs w:val="22"/>
            <w:lang w:eastAsia="zh-HK"/>
          </w:rPr>
          <w:t xml:space="preserve"> Policy Rev</w:t>
        </w:r>
        <w:r w:rsidRPr="00DD3C3E">
          <w:rPr>
            <w:rStyle w:val="Hyperlink"/>
            <w:bCs/>
            <w:sz w:val="22"/>
            <w:szCs w:val="22"/>
            <w:lang w:eastAsia="zh-HK"/>
          </w:rPr>
          <w:t>. 2015;2(1):62-73.</w:t>
        </w:r>
      </w:hyperlink>
      <w:r w:rsidR="00A14B40">
        <w:rPr>
          <w:bCs/>
          <w:sz w:val="22"/>
          <w:szCs w:val="22"/>
          <w:lang w:eastAsia="zh-HK"/>
        </w:rPr>
        <w:t xml:space="preserve"> </w:t>
      </w:r>
    </w:p>
    <w:p w14:paraId="2A0D79AB" w14:textId="77777777" w:rsidR="00321DC7" w:rsidRDefault="00321DC7" w:rsidP="00321DC7">
      <w:pPr>
        <w:ind w:left="360"/>
        <w:rPr>
          <w:bCs/>
          <w:sz w:val="22"/>
          <w:szCs w:val="22"/>
          <w:lang w:eastAsia="zh-HK"/>
        </w:rPr>
      </w:pPr>
    </w:p>
    <w:p w14:paraId="620171A8" w14:textId="77777777" w:rsidR="004D0BBB" w:rsidRPr="004D0BBB" w:rsidRDefault="004D0BBB">
      <w:pPr>
        <w:numPr>
          <w:ilvl w:val="0"/>
          <w:numId w:val="2"/>
        </w:numPr>
        <w:rPr>
          <w:bCs/>
          <w:sz w:val="22"/>
          <w:szCs w:val="22"/>
          <w:lang w:eastAsia="zh-HK"/>
        </w:rPr>
      </w:pPr>
      <w:hyperlink r:id="rId808" w:history="1">
        <w:r w:rsidRPr="004D0BBB">
          <w:rPr>
            <w:rStyle w:val="Hyperlink"/>
            <w:sz w:val="22"/>
            <w:szCs w:val="22"/>
            <w:lang w:eastAsia="zh-HK"/>
          </w:rPr>
          <w:t xml:space="preserve">Lemaitre RN, King IB, Kabagambe EK, Wu JH, McKnight B, Manichaikul A, Guan W, Sun Q, </w:t>
        </w:r>
        <w:proofErr w:type="spellStart"/>
        <w:r w:rsidRPr="004D0BBB">
          <w:rPr>
            <w:rStyle w:val="Hyperlink"/>
            <w:sz w:val="22"/>
            <w:szCs w:val="22"/>
            <w:lang w:eastAsia="zh-HK"/>
          </w:rPr>
          <w:t>Chasman</w:t>
        </w:r>
        <w:proofErr w:type="spellEnd"/>
        <w:r w:rsidRPr="004D0BBB">
          <w:rPr>
            <w:rStyle w:val="Hyperlink"/>
            <w:sz w:val="22"/>
            <w:szCs w:val="22"/>
            <w:lang w:eastAsia="zh-HK"/>
          </w:rPr>
          <w:t xml:space="preserve"> DI, Foy M, Wang L, Zhu J, Siscovick DS, Tsai MY, Arnett DK, Psaty BM, Djousse L, Chen YD, Tang W, Weng LC, Wu H, Jensen MK, Chu AY, Jacobs DR Jr, Rich SS, Mozaffarian D, Steffen L, Rimm EB, Hu FB, </w:t>
        </w:r>
        <w:proofErr w:type="spellStart"/>
        <w:r w:rsidRPr="004D0BBB">
          <w:rPr>
            <w:rStyle w:val="Hyperlink"/>
            <w:sz w:val="22"/>
            <w:szCs w:val="22"/>
            <w:lang w:eastAsia="zh-HK"/>
          </w:rPr>
          <w:t>Ridker</w:t>
        </w:r>
        <w:proofErr w:type="spellEnd"/>
        <w:r w:rsidRPr="004D0BBB">
          <w:rPr>
            <w:rStyle w:val="Hyperlink"/>
            <w:sz w:val="22"/>
            <w:szCs w:val="22"/>
            <w:lang w:eastAsia="zh-HK"/>
          </w:rPr>
          <w:t xml:space="preserve"> PM, </w:t>
        </w:r>
        <w:proofErr w:type="spellStart"/>
        <w:r w:rsidRPr="004D0BBB">
          <w:rPr>
            <w:rStyle w:val="Hyperlink"/>
            <w:sz w:val="22"/>
            <w:szCs w:val="22"/>
            <w:lang w:eastAsia="zh-HK"/>
          </w:rPr>
          <w:t>Fornage</w:t>
        </w:r>
        <w:proofErr w:type="spellEnd"/>
        <w:r w:rsidRPr="004D0BBB">
          <w:rPr>
            <w:rStyle w:val="Hyperlink"/>
            <w:sz w:val="22"/>
            <w:szCs w:val="22"/>
            <w:lang w:eastAsia="zh-HK"/>
          </w:rPr>
          <w:t xml:space="preserve"> M, Friedlander Y. Genetic loci associated with circulating levels of very long-chain saturated fatty acids. </w:t>
        </w:r>
        <w:r w:rsidRPr="004D0BBB">
          <w:rPr>
            <w:rStyle w:val="Hyperlink"/>
            <w:i/>
            <w:sz w:val="22"/>
            <w:szCs w:val="22"/>
            <w:lang w:eastAsia="zh-HK"/>
          </w:rPr>
          <w:t>J Lipid Res</w:t>
        </w:r>
        <w:r w:rsidRPr="004D0BBB">
          <w:rPr>
            <w:rStyle w:val="Hyperlink"/>
            <w:sz w:val="22"/>
            <w:szCs w:val="22"/>
            <w:lang w:eastAsia="zh-HK"/>
          </w:rPr>
          <w:t>. 2015;56(1):176-184.</w:t>
        </w:r>
      </w:hyperlink>
    </w:p>
    <w:p w14:paraId="6C722062" w14:textId="77777777" w:rsidR="00D4221A" w:rsidRDefault="00D4221A" w:rsidP="00D4221A">
      <w:pPr>
        <w:ind w:left="360"/>
        <w:rPr>
          <w:bCs/>
          <w:sz w:val="22"/>
          <w:szCs w:val="22"/>
          <w:lang w:eastAsia="zh-HK"/>
        </w:rPr>
      </w:pPr>
    </w:p>
    <w:p w14:paraId="71512E15" w14:textId="77777777" w:rsidR="00D4221A" w:rsidRDefault="006104CA">
      <w:pPr>
        <w:numPr>
          <w:ilvl w:val="0"/>
          <w:numId w:val="2"/>
        </w:numPr>
        <w:rPr>
          <w:bCs/>
          <w:sz w:val="22"/>
          <w:szCs w:val="22"/>
          <w:lang w:eastAsia="zh-HK"/>
        </w:rPr>
      </w:pPr>
      <w:hyperlink r:id="rId809" w:history="1">
        <w:r w:rsidRPr="006104CA">
          <w:rPr>
            <w:rStyle w:val="Hyperlink"/>
            <w:sz w:val="22"/>
            <w:szCs w:val="22"/>
            <w:lang w:eastAsia="zh-HK"/>
          </w:rPr>
          <w:t xml:space="preserve">Manichaikul A, Dijkstra AE, </w:t>
        </w:r>
        <w:proofErr w:type="spellStart"/>
        <w:r w:rsidRPr="006104CA">
          <w:rPr>
            <w:rStyle w:val="Hyperlink"/>
            <w:sz w:val="22"/>
            <w:szCs w:val="22"/>
            <w:lang w:eastAsia="zh-HK"/>
          </w:rPr>
          <w:t>Boezen</w:t>
        </w:r>
        <w:proofErr w:type="spellEnd"/>
        <w:r w:rsidRPr="006104CA">
          <w:rPr>
            <w:rStyle w:val="Hyperlink"/>
            <w:sz w:val="22"/>
            <w:szCs w:val="22"/>
            <w:lang w:eastAsia="zh-HK"/>
          </w:rPr>
          <w:t xml:space="preserve"> HM, van de Berge M, Vonk JM, Hiemstra PS, Barr RG, Burkart KM, Pottinger TD, Silverman EK, Cho MH, Crapo JD, Beaty TH, Bakke P, </w:t>
        </w:r>
        <w:proofErr w:type="spellStart"/>
        <w:r w:rsidRPr="006104CA">
          <w:rPr>
            <w:rStyle w:val="Hyperlink"/>
            <w:sz w:val="22"/>
            <w:szCs w:val="22"/>
            <w:lang w:eastAsia="zh-HK"/>
          </w:rPr>
          <w:t>Gulsvik</w:t>
        </w:r>
        <w:proofErr w:type="spellEnd"/>
        <w:r w:rsidRPr="006104CA">
          <w:rPr>
            <w:rStyle w:val="Hyperlink"/>
            <w:sz w:val="22"/>
            <w:szCs w:val="22"/>
            <w:lang w:eastAsia="zh-HK"/>
          </w:rPr>
          <w:t xml:space="preserve"> A, Lomas DA, Bosse Y, Nickle DC, Pare PD, de Koning JH, Lammers JW, </w:t>
        </w:r>
        <w:proofErr w:type="spellStart"/>
        <w:r w:rsidRPr="006104CA">
          <w:rPr>
            <w:rStyle w:val="Hyperlink"/>
            <w:sz w:val="22"/>
            <w:szCs w:val="22"/>
            <w:lang w:eastAsia="zh-HK"/>
          </w:rPr>
          <w:t>Zanen</w:t>
        </w:r>
        <w:proofErr w:type="spellEnd"/>
        <w:r w:rsidRPr="006104CA">
          <w:rPr>
            <w:rStyle w:val="Hyperlink"/>
            <w:sz w:val="22"/>
            <w:szCs w:val="22"/>
            <w:lang w:eastAsia="zh-HK"/>
          </w:rPr>
          <w:t xml:space="preserve"> P, </w:t>
        </w:r>
        <w:proofErr w:type="spellStart"/>
        <w:r w:rsidRPr="006104CA">
          <w:rPr>
            <w:rStyle w:val="Hyperlink"/>
            <w:sz w:val="22"/>
            <w:szCs w:val="22"/>
            <w:lang w:eastAsia="zh-HK"/>
          </w:rPr>
          <w:t>Smolonska</w:t>
        </w:r>
        <w:proofErr w:type="spellEnd"/>
        <w:r w:rsidRPr="006104CA">
          <w:rPr>
            <w:rStyle w:val="Hyperlink"/>
            <w:sz w:val="22"/>
            <w:szCs w:val="22"/>
            <w:lang w:eastAsia="zh-HK"/>
          </w:rPr>
          <w:t xml:space="preserve"> J, </w:t>
        </w:r>
        <w:proofErr w:type="spellStart"/>
        <w:r w:rsidRPr="006104CA">
          <w:rPr>
            <w:rStyle w:val="Hyperlink"/>
            <w:sz w:val="22"/>
            <w:szCs w:val="22"/>
            <w:lang w:eastAsia="zh-HK"/>
          </w:rPr>
          <w:t>Wijmenga</w:t>
        </w:r>
        <w:proofErr w:type="spellEnd"/>
        <w:r w:rsidRPr="006104CA">
          <w:rPr>
            <w:rStyle w:val="Hyperlink"/>
            <w:sz w:val="22"/>
            <w:szCs w:val="22"/>
            <w:lang w:eastAsia="zh-HK"/>
          </w:rPr>
          <w:t xml:space="preserve"> C, Brandsma CA, Groen HJ, Postma DS; </w:t>
        </w:r>
        <w:proofErr w:type="spellStart"/>
        <w:r w:rsidRPr="006104CA">
          <w:rPr>
            <w:rStyle w:val="Hyperlink"/>
            <w:sz w:val="22"/>
            <w:szCs w:val="22"/>
            <w:lang w:eastAsia="zh-HK"/>
          </w:rPr>
          <w:t>LifeLines</w:t>
        </w:r>
        <w:proofErr w:type="spellEnd"/>
        <w:r w:rsidRPr="006104CA">
          <w:rPr>
            <w:rStyle w:val="Hyperlink"/>
            <w:sz w:val="22"/>
            <w:szCs w:val="22"/>
            <w:lang w:eastAsia="zh-HK"/>
          </w:rPr>
          <w:t xml:space="preserve"> Cohort Study group. Dissecting the genetics of chronic mucus hypersecretion in smokers with and without COPD. </w:t>
        </w:r>
        <w:proofErr w:type="spellStart"/>
        <w:r w:rsidRPr="006104CA">
          <w:rPr>
            <w:rStyle w:val="Hyperlink"/>
            <w:i/>
            <w:sz w:val="22"/>
            <w:szCs w:val="22"/>
            <w:lang w:eastAsia="zh-HK"/>
          </w:rPr>
          <w:t>Eur</w:t>
        </w:r>
        <w:proofErr w:type="spellEnd"/>
        <w:r w:rsidRPr="006104CA">
          <w:rPr>
            <w:rStyle w:val="Hyperlink"/>
            <w:i/>
            <w:sz w:val="22"/>
            <w:szCs w:val="22"/>
            <w:lang w:eastAsia="zh-HK"/>
          </w:rPr>
          <w:t xml:space="preserve"> Respir J</w:t>
        </w:r>
        <w:r w:rsidRPr="006104CA">
          <w:rPr>
            <w:rStyle w:val="Hyperlink"/>
            <w:sz w:val="22"/>
            <w:szCs w:val="22"/>
            <w:lang w:eastAsia="zh-HK"/>
          </w:rPr>
          <w:t>. 2015;45(1):60-75.</w:t>
        </w:r>
      </w:hyperlink>
    </w:p>
    <w:p w14:paraId="5261DDC7" w14:textId="77777777" w:rsidR="00FE013F" w:rsidRDefault="00FE013F" w:rsidP="00FE013F">
      <w:pPr>
        <w:ind w:left="360"/>
        <w:rPr>
          <w:bCs/>
          <w:sz w:val="22"/>
          <w:szCs w:val="22"/>
          <w:lang w:eastAsia="zh-HK"/>
        </w:rPr>
      </w:pPr>
    </w:p>
    <w:p w14:paraId="0F8608C4" w14:textId="77777777" w:rsidR="00FE013F" w:rsidRDefault="00986B76">
      <w:pPr>
        <w:numPr>
          <w:ilvl w:val="0"/>
          <w:numId w:val="2"/>
        </w:numPr>
        <w:rPr>
          <w:sz w:val="22"/>
          <w:szCs w:val="22"/>
        </w:rPr>
      </w:pPr>
      <w:hyperlink r:id="rId810" w:history="1">
        <w:r w:rsidRPr="007E37D6">
          <w:rPr>
            <w:rStyle w:val="Hyperlink"/>
            <w:sz w:val="22"/>
            <w:szCs w:val="22"/>
          </w:rPr>
          <w:t xml:space="preserve">Goodarzi MO, Wessel J, Chu AY, Willems SM, Wang S, </w:t>
        </w:r>
        <w:proofErr w:type="spellStart"/>
        <w:r w:rsidRPr="007E37D6">
          <w:rPr>
            <w:rStyle w:val="Hyperlink"/>
            <w:sz w:val="22"/>
            <w:szCs w:val="22"/>
          </w:rPr>
          <w:t>Yaghootkar</w:t>
        </w:r>
        <w:proofErr w:type="spellEnd"/>
        <w:r w:rsidRPr="007E37D6">
          <w:rPr>
            <w:rStyle w:val="Hyperlink"/>
            <w:sz w:val="22"/>
            <w:szCs w:val="22"/>
          </w:rPr>
          <w:t xml:space="preserve"> H, Brody JA, </w:t>
        </w:r>
        <w:proofErr w:type="spellStart"/>
        <w:r w:rsidRPr="007E37D6">
          <w:rPr>
            <w:rStyle w:val="Hyperlink"/>
            <w:sz w:val="22"/>
            <w:szCs w:val="22"/>
          </w:rPr>
          <w:t>Dauriz</w:t>
        </w:r>
        <w:proofErr w:type="spellEnd"/>
        <w:r w:rsidRPr="007E37D6">
          <w:rPr>
            <w:rStyle w:val="Hyperlink"/>
            <w:sz w:val="22"/>
            <w:szCs w:val="22"/>
          </w:rPr>
          <w:t xml:space="preserve"> M, </w:t>
        </w:r>
        <w:proofErr w:type="spellStart"/>
        <w:r w:rsidRPr="007E37D6">
          <w:rPr>
            <w:rStyle w:val="Hyperlink"/>
            <w:sz w:val="22"/>
            <w:szCs w:val="22"/>
          </w:rPr>
          <w:t>Hivert</w:t>
        </w:r>
        <w:proofErr w:type="spellEnd"/>
        <w:r w:rsidRPr="007E37D6">
          <w:rPr>
            <w:rStyle w:val="Hyperlink"/>
            <w:sz w:val="22"/>
            <w:szCs w:val="22"/>
          </w:rPr>
          <w:t xml:space="preserve"> MF, Raghavan S, </w:t>
        </w:r>
        <w:proofErr w:type="spellStart"/>
        <w:r w:rsidRPr="007E37D6">
          <w:rPr>
            <w:rStyle w:val="Hyperlink"/>
            <w:sz w:val="22"/>
            <w:szCs w:val="22"/>
          </w:rPr>
          <w:t>Lipovich</w:t>
        </w:r>
        <w:proofErr w:type="spellEnd"/>
        <w:r w:rsidRPr="007E37D6">
          <w:rPr>
            <w:rStyle w:val="Hyperlink"/>
            <w:sz w:val="22"/>
            <w:szCs w:val="22"/>
          </w:rPr>
          <w:t xml:space="preserve"> L, Hidalgo B, Fox K, Huffman JE, An P, Lu Y, Rasmussen-Torvik LJ, Grarup N, Ehm MG, Li L, Baldridge AS, </w:t>
        </w:r>
        <w:proofErr w:type="spellStart"/>
        <w:r w:rsidRPr="007E37D6">
          <w:rPr>
            <w:rStyle w:val="Hyperlink"/>
            <w:sz w:val="22"/>
            <w:szCs w:val="22"/>
          </w:rPr>
          <w:t>Stancakova</w:t>
        </w:r>
        <w:proofErr w:type="spellEnd"/>
        <w:r w:rsidRPr="007E37D6">
          <w:rPr>
            <w:rStyle w:val="Hyperlink"/>
            <w:sz w:val="22"/>
            <w:szCs w:val="22"/>
          </w:rPr>
          <w:t xml:space="preserve"> A, Abrol R, Besse C, Boland A, Bork-Jensen J, </w:t>
        </w:r>
        <w:proofErr w:type="spellStart"/>
        <w:r w:rsidRPr="007E37D6">
          <w:rPr>
            <w:rStyle w:val="Hyperlink"/>
            <w:sz w:val="22"/>
            <w:szCs w:val="22"/>
          </w:rPr>
          <w:t>Fornage</w:t>
        </w:r>
        <w:proofErr w:type="spellEnd"/>
        <w:r w:rsidRPr="007E37D6">
          <w:rPr>
            <w:rStyle w:val="Hyperlink"/>
            <w:sz w:val="22"/>
            <w:szCs w:val="22"/>
          </w:rPr>
          <w:t xml:space="preserve"> M, Freitag DF, Garcia ME, Guo X, Hara K, Isaacs A, </w:t>
        </w:r>
        <w:proofErr w:type="spellStart"/>
        <w:r w:rsidRPr="007E37D6">
          <w:rPr>
            <w:rStyle w:val="Hyperlink"/>
            <w:sz w:val="22"/>
            <w:szCs w:val="22"/>
          </w:rPr>
          <w:t>Jakobsdottir</w:t>
        </w:r>
        <w:proofErr w:type="spellEnd"/>
        <w:r w:rsidRPr="007E37D6">
          <w:rPr>
            <w:rStyle w:val="Hyperlink"/>
            <w:sz w:val="22"/>
            <w:szCs w:val="22"/>
          </w:rPr>
          <w:t xml:space="preserve"> J, Lange LA, Layton JC, Li M, Hua Zhao J, </w:t>
        </w:r>
        <w:proofErr w:type="spellStart"/>
        <w:r w:rsidRPr="007E37D6">
          <w:rPr>
            <w:rStyle w:val="Hyperlink"/>
            <w:sz w:val="22"/>
            <w:szCs w:val="22"/>
          </w:rPr>
          <w:t>Meidtner</w:t>
        </w:r>
        <w:proofErr w:type="spellEnd"/>
        <w:r w:rsidRPr="007E37D6">
          <w:rPr>
            <w:rStyle w:val="Hyperlink"/>
            <w:sz w:val="22"/>
            <w:szCs w:val="22"/>
          </w:rPr>
          <w:t xml:space="preserve"> K, Morrison AC, Nalls MA, Peters MJ, Sabater-</w:t>
        </w:r>
        <w:proofErr w:type="spellStart"/>
        <w:r w:rsidRPr="007E37D6">
          <w:rPr>
            <w:rStyle w:val="Hyperlink"/>
            <w:sz w:val="22"/>
            <w:szCs w:val="22"/>
          </w:rPr>
          <w:t>Lleal</w:t>
        </w:r>
        <w:proofErr w:type="spellEnd"/>
        <w:r w:rsidRPr="007E37D6">
          <w:rPr>
            <w:rStyle w:val="Hyperlink"/>
            <w:sz w:val="22"/>
            <w:szCs w:val="22"/>
          </w:rPr>
          <w:t xml:space="preserve"> M, Schurmann C, Silveira A, Smith AV, Southam L, Stoiber MH, Strawbridge RJ, Taylor KD, Varga TV, Allin KH, Amin N, Aponte JL, Aung T, Barbieri C, </w:t>
        </w:r>
        <w:proofErr w:type="spellStart"/>
        <w:r w:rsidRPr="007E37D6">
          <w:rPr>
            <w:rStyle w:val="Hyperlink"/>
            <w:sz w:val="22"/>
            <w:szCs w:val="22"/>
          </w:rPr>
          <w:t>Bihlmeyer</w:t>
        </w:r>
        <w:proofErr w:type="spellEnd"/>
        <w:r w:rsidRPr="007E37D6">
          <w:rPr>
            <w:rStyle w:val="Hyperlink"/>
            <w:sz w:val="22"/>
            <w:szCs w:val="22"/>
          </w:rPr>
          <w:t xml:space="preserve"> NA, Boehnke M, Bombieri C, Bowden DW, Burns SM, Chen Y, Chen YD, Cheng CY, Correa A, Czajkowski J, Dehghan A, Ehret GB, Eiriksdottir G, Escher SA, Farmaki AE, </w:t>
        </w:r>
        <w:proofErr w:type="spellStart"/>
        <w:r w:rsidRPr="007E37D6">
          <w:rPr>
            <w:rStyle w:val="Hyperlink"/>
            <w:sz w:val="22"/>
            <w:szCs w:val="22"/>
          </w:rPr>
          <w:t>Franberg</w:t>
        </w:r>
        <w:proofErr w:type="spellEnd"/>
        <w:r w:rsidRPr="007E37D6">
          <w:rPr>
            <w:rStyle w:val="Hyperlink"/>
            <w:sz w:val="22"/>
            <w:szCs w:val="22"/>
          </w:rPr>
          <w:t xml:space="preserve"> M, Gambaro G, </w:t>
        </w:r>
        <w:proofErr w:type="spellStart"/>
        <w:r w:rsidRPr="007E37D6">
          <w:rPr>
            <w:rStyle w:val="Hyperlink"/>
            <w:sz w:val="22"/>
            <w:szCs w:val="22"/>
          </w:rPr>
          <w:t>Giulianini</w:t>
        </w:r>
        <w:proofErr w:type="spellEnd"/>
        <w:r w:rsidRPr="007E37D6">
          <w:rPr>
            <w:rStyle w:val="Hyperlink"/>
            <w:sz w:val="22"/>
            <w:szCs w:val="22"/>
          </w:rPr>
          <w:t xml:space="preserve"> F, Goddard WA 3</w:t>
        </w:r>
        <w:r w:rsidRPr="007E37D6">
          <w:rPr>
            <w:rStyle w:val="Hyperlink"/>
            <w:sz w:val="22"/>
            <w:szCs w:val="22"/>
            <w:vertAlign w:val="superscript"/>
          </w:rPr>
          <w:t>rd</w:t>
        </w:r>
        <w:r w:rsidRPr="007E37D6">
          <w:rPr>
            <w:rStyle w:val="Hyperlink"/>
            <w:sz w:val="22"/>
            <w:szCs w:val="22"/>
          </w:rPr>
          <w:t xml:space="preserve">, Goel A, Gottesman O, Grove ML, Gustafsson S, Hai Y, </w:t>
        </w:r>
        <w:proofErr w:type="spellStart"/>
        <w:r w:rsidRPr="007E37D6">
          <w:rPr>
            <w:rStyle w:val="Hyperlink"/>
            <w:sz w:val="22"/>
            <w:szCs w:val="22"/>
          </w:rPr>
          <w:t>Hallmans</w:t>
        </w:r>
        <w:proofErr w:type="spellEnd"/>
        <w:r w:rsidRPr="007E37D6">
          <w:rPr>
            <w:rStyle w:val="Hyperlink"/>
            <w:sz w:val="22"/>
            <w:szCs w:val="22"/>
          </w:rPr>
          <w:t xml:space="preserve"> G, Heo J, Hoffmann P, Ikram MK, Jensen RA, Jorgensen ME, Jorgensen T, </w:t>
        </w:r>
        <w:proofErr w:type="spellStart"/>
        <w:r w:rsidRPr="007E37D6">
          <w:rPr>
            <w:rStyle w:val="Hyperlink"/>
            <w:sz w:val="22"/>
            <w:szCs w:val="22"/>
          </w:rPr>
          <w:t>Karaleftheri</w:t>
        </w:r>
        <w:proofErr w:type="spellEnd"/>
        <w:r w:rsidRPr="007E37D6">
          <w:rPr>
            <w:rStyle w:val="Hyperlink"/>
            <w:sz w:val="22"/>
            <w:szCs w:val="22"/>
          </w:rPr>
          <w:t xml:space="preserve"> M, Khor CC, Kirkpatrick A, Kraja AT, Kuusisto J, Lange EM, Lee IT, Lee WJ, Leong A, Liao J, Liu C, Liu Y, Lindgren CM, Linneberg A, Malerba G, </w:t>
        </w:r>
        <w:proofErr w:type="spellStart"/>
        <w:r w:rsidRPr="007E37D6">
          <w:rPr>
            <w:rStyle w:val="Hyperlink"/>
            <w:sz w:val="22"/>
            <w:szCs w:val="22"/>
          </w:rPr>
          <w:t>Mamakou</w:t>
        </w:r>
        <w:proofErr w:type="spellEnd"/>
        <w:r w:rsidRPr="007E37D6">
          <w:rPr>
            <w:rStyle w:val="Hyperlink"/>
            <w:sz w:val="22"/>
            <w:szCs w:val="22"/>
          </w:rPr>
          <w:t xml:space="preserve"> V, </w:t>
        </w:r>
        <w:proofErr w:type="spellStart"/>
        <w:r w:rsidRPr="007E37D6">
          <w:rPr>
            <w:rStyle w:val="Hyperlink"/>
            <w:sz w:val="22"/>
            <w:szCs w:val="22"/>
          </w:rPr>
          <w:t>Marouli</w:t>
        </w:r>
        <w:proofErr w:type="spellEnd"/>
        <w:r w:rsidRPr="007E37D6">
          <w:rPr>
            <w:rStyle w:val="Hyperlink"/>
            <w:sz w:val="22"/>
            <w:szCs w:val="22"/>
          </w:rPr>
          <w:t xml:space="preserve"> E, </w:t>
        </w:r>
        <w:proofErr w:type="spellStart"/>
        <w:r w:rsidRPr="007E37D6">
          <w:rPr>
            <w:rStyle w:val="Hyperlink"/>
            <w:sz w:val="22"/>
            <w:szCs w:val="22"/>
          </w:rPr>
          <w:t>Maruther</w:t>
        </w:r>
        <w:proofErr w:type="spellEnd"/>
        <w:r w:rsidRPr="007E37D6">
          <w:rPr>
            <w:rStyle w:val="Hyperlink"/>
            <w:sz w:val="22"/>
            <w:szCs w:val="22"/>
          </w:rPr>
          <w:t xml:space="preserve"> NM, Matchan A, McKean-Cowdin R, McLeod O, Metcalf GA, Mohlke KL, Muzny DM, Ntalla I, Palmer ND, Pasko D, Peter A, Rayner NW, Renstrom F, Rice K, Sala CF, </w:t>
        </w:r>
        <w:proofErr w:type="spellStart"/>
        <w:r w:rsidRPr="007E37D6">
          <w:rPr>
            <w:rStyle w:val="Hyperlink"/>
            <w:sz w:val="22"/>
            <w:szCs w:val="22"/>
          </w:rPr>
          <w:t>Sennblad</w:t>
        </w:r>
        <w:proofErr w:type="spellEnd"/>
        <w:r w:rsidRPr="007E37D6">
          <w:rPr>
            <w:rStyle w:val="Hyperlink"/>
            <w:sz w:val="22"/>
            <w:szCs w:val="22"/>
          </w:rPr>
          <w:t xml:space="preserve"> B, </w:t>
        </w:r>
        <w:proofErr w:type="spellStart"/>
        <w:r w:rsidRPr="007E37D6">
          <w:rPr>
            <w:rStyle w:val="Hyperlink"/>
            <w:sz w:val="22"/>
            <w:szCs w:val="22"/>
          </w:rPr>
          <w:t>Serafetinidis</w:t>
        </w:r>
        <w:proofErr w:type="spellEnd"/>
        <w:r w:rsidRPr="007E37D6">
          <w:rPr>
            <w:rStyle w:val="Hyperlink"/>
            <w:sz w:val="22"/>
            <w:szCs w:val="22"/>
          </w:rPr>
          <w:t xml:space="preserve"> I, Smith JA, </w:t>
        </w:r>
        <w:proofErr w:type="spellStart"/>
        <w:r w:rsidRPr="007E37D6">
          <w:rPr>
            <w:rStyle w:val="Hyperlink"/>
            <w:sz w:val="22"/>
            <w:szCs w:val="22"/>
          </w:rPr>
          <w:t>Soranzo</w:t>
        </w:r>
        <w:proofErr w:type="spellEnd"/>
        <w:r w:rsidRPr="007E37D6">
          <w:rPr>
            <w:rStyle w:val="Hyperlink"/>
            <w:sz w:val="22"/>
            <w:szCs w:val="22"/>
          </w:rPr>
          <w:t xml:space="preserve"> N, </w:t>
        </w:r>
        <w:proofErr w:type="spellStart"/>
        <w:r w:rsidRPr="007E37D6">
          <w:rPr>
            <w:rStyle w:val="Hyperlink"/>
            <w:sz w:val="22"/>
            <w:szCs w:val="22"/>
          </w:rPr>
          <w:t>Speliotes</w:t>
        </w:r>
        <w:proofErr w:type="spellEnd"/>
        <w:r w:rsidRPr="007E37D6">
          <w:rPr>
            <w:rStyle w:val="Hyperlink"/>
            <w:sz w:val="22"/>
            <w:szCs w:val="22"/>
          </w:rPr>
          <w:t xml:space="preserve"> EK, Stahl EA, Stirrups K, </w:t>
        </w:r>
        <w:proofErr w:type="spellStart"/>
        <w:r w:rsidRPr="007E37D6">
          <w:rPr>
            <w:rStyle w:val="Hyperlink"/>
            <w:sz w:val="22"/>
            <w:szCs w:val="22"/>
          </w:rPr>
          <w:t>Tentolouris</w:t>
        </w:r>
        <w:proofErr w:type="spellEnd"/>
        <w:r w:rsidRPr="007E37D6">
          <w:rPr>
            <w:rStyle w:val="Hyperlink"/>
            <w:sz w:val="22"/>
            <w:szCs w:val="22"/>
          </w:rPr>
          <w:t xml:space="preserve"> N, </w:t>
        </w:r>
        <w:proofErr w:type="spellStart"/>
        <w:r w:rsidRPr="007E37D6">
          <w:rPr>
            <w:rStyle w:val="Hyperlink"/>
            <w:sz w:val="22"/>
            <w:szCs w:val="22"/>
          </w:rPr>
          <w:t>Thanopoulou</w:t>
        </w:r>
        <w:proofErr w:type="spellEnd"/>
        <w:r w:rsidRPr="007E37D6">
          <w:rPr>
            <w:rStyle w:val="Hyperlink"/>
            <w:sz w:val="22"/>
            <w:szCs w:val="22"/>
          </w:rPr>
          <w:t xml:space="preserve"> A, Torres M, Traglia M, </w:t>
        </w:r>
        <w:proofErr w:type="spellStart"/>
        <w:r w:rsidRPr="007E37D6">
          <w:rPr>
            <w:rStyle w:val="Hyperlink"/>
            <w:sz w:val="22"/>
            <w:szCs w:val="22"/>
          </w:rPr>
          <w:t>Tsafantakis</w:t>
        </w:r>
        <w:proofErr w:type="spellEnd"/>
        <w:r w:rsidRPr="007E37D6">
          <w:rPr>
            <w:rStyle w:val="Hyperlink"/>
            <w:sz w:val="22"/>
            <w:szCs w:val="22"/>
          </w:rPr>
          <w:t xml:space="preserve"> E, Javad S, Yanek LR, </w:t>
        </w:r>
        <w:proofErr w:type="spellStart"/>
        <w:r w:rsidRPr="007E37D6">
          <w:rPr>
            <w:rStyle w:val="Hyperlink"/>
            <w:sz w:val="22"/>
            <w:szCs w:val="22"/>
          </w:rPr>
          <w:t>Zengini</w:t>
        </w:r>
        <w:proofErr w:type="spellEnd"/>
        <w:r w:rsidRPr="007E37D6">
          <w:rPr>
            <w:rStyle w:val="Hyperlink"/>
            <w:sz w:val="22"/>
            <w:szCs w:val="22"/>
          </w:rPr>
          <w:t xml:space="preserve"> E, Becker DM, Bis JC, Brown JB, Cupples LA, Hansen T, Ingelsson E, Karter AJ, Lorenzo C, Mathias RA, Norris JM, Peloso GM, Sheu WH, Toniolo D, Vaidya D, Varma R, Wagenknecht LE, Boeing H, </w:t>
        </w:r>
        <w:proofErr w:type="spellStart"/>
        <w:r w:rsidRPr="007E37D6">
          <w:rPr>
            <w:rStyle w:val="Hyperlink"/>
            <w:sz w:val="22"/>
            <w:szCs w:val="22"/>
          </w:rPr>
          <w:t>Bottinger</w:t>
        </w:r>
        <w:proofErr w:type="spellEnd"/>
        <w:r w:rsidRPr="007E37D6">
          <w:rPr>
            <w:rStyle w:val="Hyperlink"/>
            <w:sz w:val="22"/>
            <w:szCs w:val="22"/>
          </w:rPr>
          <w:t xml:space="preserve"> EP, </w:t>
        </w:r>
        <w:proofErr w:type="spellStart"/>
        <w:r w:rsidRPr="007E37D6">
          <w:rPr>
            <w:rStyle w:val="Hyperlink"/>
            <w:sz w:val="22"/>
            <w:szCs w:val="22"/>
          </w:rPr>
          <w:t>Dedoussis</w:t>
        </w:r>
        <w:proofErr w:type="spellEnd"/>
        <w:r w:rsidRPr="007E37D6">
          <w:rPr>
            <w:rStyle w:val="Hyperlink"/>
            <w:sz w:val="22"/>
            <w:szCs w:val="22"/>
          </w:rPr>
          <w:t xml:space="preserve"> G, </w:t>
        </w:r>
        <w:proofErr w:type="spellStart"/>
        <w:r w:rsidRPr="007E37D6">
          <w:rPr>
            <w:rStyle w:val="Hyperlink"/>
            <w:sz w:val="22"/>
            <w:szCs w:val="22"/>
          </w:rPr>
          <w:t>Deloukas</w:t>
        </w:r>
        <w:proofErr w:type="spellEnd"/>
        <w:r w:rsidRPr="007E37D6">
          <w:rPr>
            <w:rStyle w:val="Hyperlink"/>
            <w:sz w:val="22"/>
            <w:szCs w:val="22"/>
          </w:rPr>
          <w:t xml:space="preserve"> P, </w:t>
        </w:r>
        <w:proofErr w:type="spellStart"/>
        <w:r w:rsidRPr="007E37D6">
          <w:rPr>
            <w:rStyle w:val="Hyperlink"/>
            <w:sz w:val="22"/>
            <w:szCs w:val="22"/>
          </w:rPr>
          <w:t>Ferrannini</w:t>
        </w:r>
        <w:proofErr w:type="spellEnd"/>
        <w:r w:rsidRPr="007E37D6">
          <w:rPr>
            <w:rStyle w:val="Hyperlink"/>
            <w:sz w:val="22"/>
            <w:szCs w:val="22"/>
          </w:rPr>
          <w:t xml:space="preserve"> E, Franco OH, Franks PW, Gibbs RA, Gudnason V, </w:t>
        </w:r>
        <w:proofErr w:type="spellStart"/>
        <w:r w:rsidRPr="007E37D6">
          <w:rPr>
            <w:rStyle w:val="Hyperlink"/>
            <w:sz w:val="22"/>
            <w:szCs w:val="22"/>
          </w:rPr>
          <w:t>Hamsten</w:t>
        </w:r>
        <w:proofErr w:type="spellEnd"/>
        <w:r w:rsidRPr="007E37D6">
          <w:rPr>
            <w:rStyle w:val="Hyperlink"/>
            <w:sz w:val="22"/>
            <w:szCs w:val="22"/>
          </w:rPr>
          <w:t xml:space="preserve"> A, Harris TB, Hattersley AT, Hayward C, Hofman A, Jansson JH, Langenberg C, Launer LJ, Levy D, Oostra BA, O’Donnell CJ, O’Rahilly S, Padmanabhan S, Pankow JS, Polasek O, Province MA, Rich SS, </w:t>
        </w:r>
        <w:proofErr w:type="spellStart"/>
        <w:r w:rsidRPr="007E37D6">
          <w:rPr>
            <w:rStyle w:val="Hyperlink"/>
            <w:sz w:val="22"/>
            <w:szCs w:val="22"/>
          </w:rPr>
          <w:t>Ridker</w:t>
        </w:r>
        <w:proofErr w:type="spellEnd"/>
        <w:r w:rsidRPr="007E37D6">
          <w:rPr>
            <w:rStyle w:val="Hyperlink"/>
            <w:sz w:val="22"/>
            <w:szCs w:val="22"/>
          </w:rPr>
          <w:t xml:space="preserve"> PM, Rudan I, Schulze MB, Smith BH, </w:t>
        </w:r>
        <w:proofErr w:type="spellStart"/>
        <w:r w:rsidRPr="007E37D6">
          <w:rPr>
            <w:rStyle w:val="Hyperlink"/>
            <w:sz w:val="22"/>
            <w:szCs w:val="22"/>
          </w:rPr>
          <w:t>Uitterlinden</w:t>
        </w:r>
        <w:proofErr w:type="spellEnd"/>
        <w:r w:rsidRPr="007E37D6">
          <w:rPr>
            <w:rStyle w:val="Hyperlink"/>
            <w:sz w:val="22"/>
            <w:szCs w:val="22"/>
          </w:rPr>
          <w:t xml:space="preserve"> AG, Walker M, Watkins H, Wong TY, </w:t>
        </w:r>
        <w:proofErr w:type="spellStart"/>
        <w:r w:rsidRPr="007E37D6">
          <w:rPr>
            <w:rStyle w:val="Hyperlink"/>
            <w:sz w:val="22"/>
            <w:szCs w:val="22"/>
          </w:rPr>
          <w:t>Zeggini</w:t>
        </w:r>
        <w:proofErr w:type="spellEnd"/>
        <w:r w:rsidRPr="007E37D6">
          <w:rPr>
            <w:rStyle w:val="Hyperlink"/>
            <w:sz w:val="22"/>
            <w:szCs w:val="22"/>
          </w:rPr>
          <w:t xml:space="preserve"> E; EPIC-</w:t>
        </w:r>
        <w:proofErr w:type="spellStart"/>
        <w:r w:rsidRPr="007E37D6">
          <w:rPr>
            <w:rStyle w:val="Hyperlink"/>
            <w:sz w:val="22"/>
            <w:szCs w:val="22"/>
          </w:rPr>
          <w:t>InterAct</w:t>
        </w:r>
        <w:proofErr w:type="spellEnd"/>
        <w:r w:rsidRPr="007E37D6">
          <w:rPr>
            <w:rStyle w:val="Hyperlink"/>
            <w:sz w:val="22"/>
            <w:szCs w:val="22"/>
          </w:rPr>
          <w:t xml:space="preserve"> Consortium, Laakso M, Borecki IB, </w:t>
        </w:r>
        <w:proofErr w:type="spellStart"/>
        <w:r w:rsidRPr="007E37D6">
          <w:rPr>
            <w:rStyle w:val="Hyperlink"/>
            <w:sz w:val="22"/>
            <w:szCs w:val="22"/>
          </w:rPr>
          <w:t>Chasman</w:t>
        </w:r>
        <w:proofErr w:type="spellEnd"/>
        <w:r w:rsidRPr="007E37D6">
          <w:rPr>
            <w:rStyle w:val="Hyperlink"/>
            <w:sz w:val="22"/>
            <w:szCs w:val="22"/>
          </w:rPr>
          <w:t xml:space="preserve"> DI, Pedersen O, Psaty BM, Tai ES, van Duijn CM, Wareham NJ, Waterworth DM, Boerwinkle E, Kao WH, Florez JC, Loos RJ, Wilson JG, </w:t>
        </w:r>
        <w:proofErr w:type="spellStart"/>
        <w:r w:rsidRPr="007E37D6">
          <w:rPr>
            <w:rStyle w:val="Hyperlink"/>
            <w:sz w:val="22"/>
            <w:szCs w:val="22"/>
          </w:rPr>
          <w:t>Frayling</w:t>
        </w:r>
        <w:proofErr w:type="spellEnd"/>
        <w:r w:rsidRPr="007E37D6">
          <w:rPr>
            <w:rStyle w:val="Hyperlink"/>
            <w:sz w:val="22"/>
            <w:szCs w:val="22"/>
          </w:rPr>
          <w:t xml:space="preserve"> TM, Siscovick DS, Dupuis J, Rotter JI, Meigs JB, Scott RA. Low-frequency and rare exome chip variants associated with fasting glucose and type 2 diabetes susceptibility. </w:t>
        </w:r>
        <w:r w:rsidRPr="007E37D6">
          <w:rPr>
            <w:rStyle w:val="Hyperlink"/>
            <w:i/>
            <w:sz w:val="22"/>
            <w:szCs w:val="22"/>
          </w:rPr>
          <w:t>Nat Commun</w:t>
        </w:r>
        <w:r w:rsidRPr="007E37D6">
          <w:rPr>
            <w:rStyle w:val="Hyperlink"/>
            <w:sz w:val="22"/>
            <w:szCs w:val="22"/>
          </w:rPr>
          <w:t xml:space="preserve">. </w:t>
        </w:r>
        <w:proofErr w:type="gramStart"/>
        <w:r w:rsidRPr="007E37D6">
          <w:rPr>
            <w:rStyle w:val="Hyperlink"/>
            <w:sz w:val="22"/>
            <w:szCs w:val="22"/>
          </w:rPr>
          <w:t>2015;6:5897</w:t>
        </w:r>
        <w:proofErr w:type="gramEnd"/>
        <w:r w:rsidRPr="007E37D6">
          <w:rPr>
            <w:rStyle w:val="Hyperlink"/>
            <w:sz w:val="22"/>
            <w:szCs w:val="22"/>
          </w:rPr>
          <w:t xml:space="preserve">. </w:t>
        </w:r>
        <w:proofErr w:type="spellStart"/>
        <w:r w:rsidRPr="007E37D6">
          <w:rPr>
            <w:rStyle w:val="Hyperlink"/>
            <w:sz w:val="22"/>
            <w:szCs w:val="22"/>
          </w:rPr>
          <w:t>doi</w:t>
        </w:r>
        <w:proofErr w:type="spellEnd"/>
        <w:r w:rsidRPr="007E37D6">
          <w:rPr>
            <w:rStyle w:val="Hyperlink"/>
            <w:sz w:val="22"/>
            <w:szCs w:val="22"/>
          </w:rPr>
          <w:t>: 10.1038/ncomms6897.</w:t>
        </w:r>
      </w:hyperlink>
    </w:p>
    <w:p w14:paraId="240B0924" w14:textId="77777777" w:rsidR="009054D7" w:rsidRPr="009054D7" w:rsidRDefault="009054D7">
      <w:pPr>
        <w:numPr>
          <w:ilvl w:val="0"/>
          <w:numId w:val="2"/>
        </w:numPr>
        <w:rPr>
          <w:sz w:val="22"/>
          <w:szCs w:val="22"/>
        </w:rPr>
      </w:pPr>
      <w:hyperlink r:id="rId811" w:history="1">
        <w:r w:rsidRPr="009054D7">
          <w:rPr>
            <w:rStyle w:val="Hyperlink"/>
            <w:sz w:val="22"/>
            <w:szCs w:val="22"/>
          </w:rPr>
          <w:t xml:space="preserve">Frazier-Wood AC, Dashti HS, Follis JL, Smith CE, Tanaka T, Cade BE, Gottlieb DJ, Hruby A, Jacques PF, Lamon-Fava S, Richardson K, Saxena R, Scheer FA, Kovanen L, Bartz TM, Perala MM, Jonsson A, </w:t>
        </w:r>
        <w:proofErr w:type="spellStart"/>
        <w:r w:rsidRPr="009054D7">
          <w:rPr>
            <w:rStyle w:val="Hyperlink"/>
            <w:sz w:val="22"/>
            <w:szCs w:val="22"/>
          </w:rPr>
          <w:t>Kalafati</w:t>
        </w:r>
        <w:proofErr w:type="spellEnd"/>
        <w:r w:rsidRPr="009054D7">
          <w:rPr>
            <w:rStyle w:val="Hyperlink"/>
            <w:sz w:val="22"/>
            <w:szCs w:val="22"/>
          </w:rPr>
          <w:t xml:space="preserve"> IP, </w:t>
        </w:r>
        <w:proofErr w:type="spellStart"/>
        <w:r w:rsidRPr="009054D7">
          <w:rPr>
            <w:rStyle w:val="Hyperlink"/>
            <w:sz w:val="22"/>
            <w:szCs w:val="22"/>
          </w:rPr>
          <w:t>Mikkila</w:t>
        </w:r>
        <w:proofErr w:type="spellEnd"/>
        <w:r w:rsidRPr="009054D7">
          <w:rPr>
            <w:rStyle w:val="Hyperlink"/>
            <w:sz w:val="22"/>
            <w:szCs w:val="22"/>
          </w:rPr>
          <w:t xml:space="preserve"> V, </w:t>
        </w:r>
        <w:proofErr w:type="spellStart"/>
        <w:r w:rsidRPr="009054D7">
          <w:rPr>
            <w:rStyle w:val="Hyperlink"/>
            <w:sz w:val="22"/>
            <w:szCs w:val="22"/>
          </w:rPr>
          <w:t>Partonen</w:t>
        </w:r>
        <w:proofErr w:type="spellEnd"/>
        <w:r w:rsidRPr="009054D7">
          <w:rPr>
            <w:rStyle w:val="Hyperlink"/>
            <w:sz w:val="22"/>
            <w:szCs w:val="22"/>
          </w:rPr>
          <w:t xml:space="preserve"> T, Lemaitre RN, Lahti J, Hernandez DG, Toft U, Johnson WC, Kanoni S, </w:t>
        </w:r>
        <w:proofErr w:type="spellStart"/>
        <w:r w:rsidRPr="009054D7">
          <w:rPr>
            <w:rStyle w:val="Hyperlink"/>
            <w:sz w:val="22"/>
            <w:szCs w:val="22"/>
          </w:rPr>
          <w:t>Raitakari</w:t>
        </w:r>
        <w:proofErr w:type="spellEnd"/>
        <w:r w:rsidRPr="009054D7">
          <w:rPr>
            <w:rStyle w:val="Hyperlink"/>
            <w:sz w:val="22"/>
            <w:szCs w:val="22"/>
          </w:rPr>
          <w:t xml:space="preserve"> OT, Perola M, Psaty BM, Ferrucci L, Grarup N, Highland HM, </w:t>
        </w:r>
        <w:proofErr w:type="spellStart"/>
        <w:r w:rsidRPr="009054D7">
          <w:rPr>
            <w:rStyle w:val="Hyperlink"/>
            <w:sz w:val="22"/>
            <w:szCs w:val="22"/>
          </w:rPr>
          <w:t>Rallidis</w:t>
        </w:r>
        <w:proofErr w:type="spellEnd"/>
        <w:r w:rsidRPr="009054D7">
          <w:rPr>
            <w:rStyle w:val="Hyperlink"/>
            <w:sz w:val="22"/>
            <w:szCs w:val="22"/>
          </w:rPr>
          <w:t xml:space="preserve"> L, </w:t>
        </w:r>
        <w:proofErr w:type="spellStart"/>
        <w:r w:rsidRPr="009054D7">
          <w:rPr>
            <w:rStyle w:val="Hyperlink"/>
            <w:sz w:val="22"/>
            <w:szCs w:val="22"/>
          </w:rPr>
          <w:t>Kahonen</w:t>
        </w:r>
        <w:proofErr w:type="spellEnd"/>
        <w:r w:rsidRPr="009054D7">
          <w:rPr>
            <w:rStyle w:val="Hyperlink"/>
            <w:sz w:val="22"/>
            <w:szCs w:val="22"/>
          </w:rPr>
          <w:t xml:space="preserve"> M, </w:t>
        </w:r>
        <w:proofErr w:type="spellStart"/>
        <w:r w:rsidRPr="009054D7">
          <w:rPr>
            <w:rStyle w:val="Hyperlink"/>
            <w:sz w:val="22"/>
            <w:szCs w:val="22"/>
          </w:rPr>
          <w:t>Havulinna</w:t>
        </w:r>
        <w:proofErr w:type="spellEnd"/>
        <w:r w:rsidRPr="009054D7">
          <w:rPr>
            <w:rStyle w:val="Hyperlink"/>
            <w:sz w:val="22"/>
            <w:szCs w:val="22"/>
          </w:rPr>
          <w:t xml:space="preserve"> AS, Siscovick DS, Raikkonen K, Jorgensen T, Rotter JI, </w:t>
        </w:r>
        <w:proofErr w:type="spellStart"/>
        <w:r w:rsidRPr="009054D7">
          <w:rPr>
            <w:rStyle w:val="Hyperlink"/>
            <w:sz w:val="22"/>
            <w:szCs w:val="22"/>
          </w:rPr>
          <w:t>Deloukas</w:t>
        </w:r>
        <w:proofErr w:type="spellEnd"/>
        <w:r w:rsidRPr="009054D7">
          <w:rPr>
            <w:rStyle w:val="Hyperlink"/>
            <w:sz w:val="22"/>
            <w:szCs w:val="22"/>
          </w:rPr>
          <w:t xml:space="preserve"> P, </w:t>
        </w:r>
        <w:proofErr w:type="spellStart"/>
        <w:r w:rsidRPr="009054D7">
          <w:rPr>
            <w:rStyle w:val="Hyperlink"/>
            <w:sz w:val="22"/>
            <w:szCs w:val="22"/>
          </w:rPr>
          <w:t>Viikari</w:t>
        </w:r>
        <w:proofErr w:type="spellEnd"/>
        <w:r w:rsidRPr="009054D7">
          <w:rPr>
            <w:rStyle w:val="Hyperlink"/>
            <w:sz w:val="22"/>
            <w:szCs w:val="22"/>
          </w:rPr>
          <w:t xml:space="preserve"> JS, Mozaffarian D, Linneberg A, Seppala I, Hansen T, Salomaa V, Gharib SA, </w:t>
        </w:r>
        <w:proofErr w:type="spellStart"/>
        <w:r w:rsidRPr="009054D7">
          <w:rPr>
            <w:rStyle w:val="Hyperlink"/>
            <w:sz w:val="22"/>
            <w:szCs w:val="22"/>
          </w:rPr>
          <w:t>Erikkson</w:t>
        </w:r>
        <w:proofErr w:type="spellEnd"/>
        <w:r w:rsidRPr="009054D7">
          <w:rPr>
            <w:rStyle w:val="Hyperlink"/>
            <w:sz w:val="22"/>
            <w:szCs w:val="22"/>
          </w:rPr>
          <w:t xml:space="preserve"> JG, Bandinelli S, Pedersen O, Rich SS, </w:t>
        </w:r>
        <w:proofErr w:type="spellStart"/>
        <w:r w:rsidRPr="009054D7">
          <w:rPr>
            <w:rStyle w:val="Hyperlink"/>
            <w:sz w:val="22"/>
            <w:szCs w:val="22"/>
          </w:rPr>
          <w:t>Dedoussis</w:t>
        </w:r>
        <w:proofErr w:type="spellEnd"/>
        <w:r w:rsidRPr="009054D7">
          <w:rPr>
            <w:rStyle w:val="Hyperlink"/>
            <w:sz w:val="22"/>
            <w:szCs w:val="22"/>
          </w:rPr>
          <w:t xml:space="preserve"> G, </w:t>
        </w:r>
        <w:proofErr w:type="spellStart"/>
        <w:r w:rsidRPr="009054D7">
          <w:rPr>
            <w:rStyle w:val="Hyperlink"/>
            <w:sz w:val="22"/>
            <w:szCs w:val="22"/>
          </w:rPr>
          <w:t>Lehtimaki</w:t>
        </w:r>
        <w:proofErr w:type="spellEnd"/>
        <w:r w:rsidRPr="009054D7">
          <w:rPr>
            <w:rStyle w:val="Hyperlink"/>
            <w:sz w:val="22"/>
            <w:szCs w:val="22"/>
          </w:rPr>
          <w:t xml:space="preserve"> T, </w:t>
        </w:r>
        <w:proofErr w:type="spellStart"/>
        <w:r w:rsidRPr="009054D7">
          <w:rPr>
            <w:rStyle w:val="Hyperlink"/>
            <w:sz w:val="22"/>
            <w:szCs w:val="22"/>
          </w:rPr>
          <w:t>Ordovas</w:t>
        </w:r>
        <w:proofErr w:type="spellEnd"/>
        <w:r w:rsidRPr="009054D7">
          <w:rPr>
            <w:rStyle w:val="Hyperlink"/>
            <w:sz w:val="22"/>
            <w:szCs w:val="22"/>
          </w:rPr>
          <w:t xml:space="preserve"> JM. Habitual sleep duration is associated with BMI and macronutrient intake and may be modified by CLOCK genetic variants. </w:t>
        </w:r>
        <w:proofErr w:type="gramStart"/>
        <w:r w:rsidRPr="009054D7">
          <w:rPr>
            <w:rStyle w:val="Hyperlink"/>
            <w:i/>
            <w:sz w:val="22"/>
            <w:szCs w:val="22"/>
          </w:rPr>
          <w:t>Am</w:t>
        </w:r>
        <w:proofErr w:type="gramEnd"/>
        <w:r w:rsidRPr="009054D7">
          <w:rPr>
            <w:rStyle w:val="Hyperlink"/>
            <w:i/>
            <w:sz w:val="22"/>
            <w:szCs w:val="22"/>
          </w:rPr>
          <w:t xml:space="preserve"> J Clin Nutr</w:t>
        </w:r>
        <w:r w:rsidRPr="009054D7">
          <w:rPr>
            <w:rStyle w:val="Hyperlink"/>
            <w:sz w:val="22"/>
            <w:szCs w:val="22"/>
          </w:rPr>
          <w:t>. 2015;101(1):135-143.</w:t>
        </w:r>
      </w:hyperlink>
    </w:p>
    <w:p w14:paraId="566A7DEC" w14:textId="77777777" w:rsidR="007E13FC" w:rsidRDefault="007E13FC" w:rsidP="00840143">
      <w:pPr>
        <w:ind w:left="360"/>
        <w:rPr>
          <w:bCs/>
          <w:sz w:val="22"/>
          <w:szCs w:val="22"/>
          <w:lang w:eastAsia="zh-HK"/>
        </w:rPr>
      </w:pPr>
    </w:p>
    <w:p w14:paraId="4E6DAA63" w14:textId="77777777" w:rsidR="00EB39E0" w:rsidRDefault="00EB39E0">
      <w:pPr>
        <w:widowControl w:val="0"/>
        <w:numPr>
          <w:ilvl w:val="0"/>
          <w:numId w:val="2"/>
        </w:numPr>
        <w:rPr>
          <w:bCs/>
          <w:sz w:val="22"/>
          <w:szCs w:val="22"/>
          <w:lang w:eastAsia="zh-HK"/>
        </w:rPr>
      </w:pPr>
      <w:hyperlink r:id="rId812" w:history="1">
        <w:r w:rsidRPr="00EB39E0">
          <w:rPr>
            <w:rStyle w:val="Hyperlink"/>
            <w:bCs/>
            <w:sz w:val="22"/>
            <w:szCs w:val="22"/>
            <w:lang w:eastAsia="zh-HK"/>
          </w:rPr>
          <w:t xml:space="preserve">Kershaw KN, Diez Roux AV, Bertoni A, Carnethon MR, Everson-Rose SA, Liu K. Associations of chronic individual-level and </w:t>
        </w:r>
        <w:proofErr w:type="spellStart"/>
        <w:r w:rsidRPr="00EB39E0">
          <w:rPr>
            <w:rStyle w:val="Hyperlink"/>
            <w:bCs/>
            <w:sz w:val="22"/>
            <w:szCs w:val="22"/>
            <w:lang w:eastAsia="zh-HK"/>
          </w:rPr>
          <w:t>neighbourhood</w:t>
        </w:r>
        <w:proofErr w:type="spellEnd"/>
        <w:r w:rsidRPr="00EB39E0">
          <w:rPr>
            <w:rStyle w:val="Hyperlink"/>
            <w:bCs/>
            <w:sz w:val="22"/>
            <w:szCs w:val="22"/>
            <w:lang w:eastAsia="zh-HK"/>
          </w:rPr>
          <w:t xml:space="preserve">-level stressors </w:t>
        </w:r>
        <w:proofErr w:type="gramStart"/>
        <w:r w:rsidRPr="00EB39E0">
          <w:rPr>
            <w:rStyle w:val="Hyperlink"/>
            <w:bCs/>
            <w:sz w:val="22"/>
            <w:szCs w:val="22"/>
            <w:lang w:eastAsia="zh-HK"/>
          </w:rPr>
          <w:t>with incident</w:t>
        </w:r>
        <w:proofErr w:type="gramEnd"/>
        <w:r w:rsidRPr="00EB39E0">
          <w:rPr>
            <w:rStyle w:val="Hyperlink"/>
            <w:bCs/>
            <w:sz w:val="22"/>
            <w:szCs w:val="22"/>
            <w:lang w:eastAsia="zh-HK"/>
          </w:rPr>
          <w:t xml:space="preserve"> coronary heart disease: the Multi-Ethnic Study of Atherosclerosis. </w:t>
        </w:r>
        <w:r w:rsidRPr="00EB39E0">
          <w:rPr>
            <w:rStyle w:val="Hyperlink"/>
            <w:bCs/>
            <w:i/>
            <w:sz w:val="22"/>
            <w:szCs w:val="22"/>
            <w:lang w:eastAsia="zh-HK"/>
          </w:rPr>
          <w:t>J Epidemiol Community Health</w:t>
        </w:r>
        <w:r w:rsidRPr="00EB39E0">
          <w:rPr>
            <w:rStyle w:val="Hyperlink"/>
            <w:bCs/>
            <w:sz w:val="22"/>
            <w:szCs w:val="22"/>
            <w:lang w:eastAsia="zh-HK"/>
          </w:rPr>
          <w:t>. 2015;69(2):136-141.</w:t>
        </w:r>
      </w:hyperlink>
      <w:r w:rsidR="00D56194">
        <w:rPr>
          <w:bCs/>
          <w:sz w:val="22"/>
          <w:szCs w:val="22"/>
          <w:lang w:eastAsia="zh-HK"/>
        </w:rPr>
        <w:t xml:space="preserve"> </w:t>
      </w:r>
    </w:p>
    <w:p w14:paraId="602E8821" w14:textId="77777777" w:rsidR="003D26F4" w:rsidRDefault="003D26F4" w:rsidP="00D56194">
      <w:pPr>
        <w:ind w:left="360"/>
        <w:rPr>
          <w:color w:val="000000"/>
          <w:sz w:val="22"/>
          <w:szCs w:val="22"/>
        </w:rPr>
      </w:pPr>
    </w:p>
    <w:p w14:paraId="742956F7" w14:textId="77777777" w:rsidR="00D56194" w:rsidRDefault="00D56194">
      <w:pPr>
        <w:widowControl w:val="0"/>
        <w:numPr>
          <w:ilvl w:val="0"/>
          <w:numId w:val="2"/>
        </w:numPr>
        <w:rPr>
          <w:bCs/>
          <w:sz w:val="22"/>
          <w:szCs w:val="22"/>
          <w:lang w:eastAsia="zh-HK"/>
        </w:rPr>
      </w:pPr>
      <w:hyperlink r:id="rId813" w:history="1">
        <w:r w:rsidRPr="00D56194">
          <w:rPr>
            <w:rStyle w:val="Hyperlink"/>
            <w:bCs/>
            <w:sz w:val="22"/>
            <w:szCs w:val="22"/>
            <w:lang w:eastAsia="zh-HK"/>
          </w:rPr>
          <w:t xml:space="preserve">Oelsner EC, Lima JA, Kawut SM, Burkart KM, Enright PL, Ahmed FS. Barr RG. Noninvasive Tests for the Diagnostic Evaluation of Dyspnea Among Outpatients: The Multi-Ethnic Study of Atherosclerosis Lung Study. </w:t>
        </w:r>
        <w:proofErr w:type="gramStart"/>
        <w:r w:rsidRPr="00D56194">
          <w:rPr>
            <w:rStyle w:val="Hyperlink"/>
            <w:bCs/>
            <w:i/>
            <w:sz w:val="22"/>
            <w:szCs w:val="22"/>
            <w:lang w:eastAsia="zh-HK"/>
          </w:rPr>
          <w:t>Am</w:t>
        </w:r>
        <w:proofErr w:type="gramEnd"/>
        <w:r w:rsidRPr="00D56194">
          <w:rPr>
            <w:rStyle w:val="Hyperlink"/>
            <w:bCs/>
            <w:i/>
            <w:sz w:val="22"/>
            <w:szCs w:val="22"/>
            <w:lang w:eastAsia="zh-HK"/>
          </w:rPr>
          <w:t xml:space="preserve"> J Med</w:t>
        </w:r>
        <w:r w:rsidRPr="00D56194">
          <w:rPr>
            <w:rStyle w:val="Hyperlink"/>
            <w:bCs/>
            <w:sz w:val="22"/>
            <w:szCs w:val="22"/>
            <w:lang w:eastAsia="zh-HK"/>
          </w:rPr>
          <w:t>. 2015;128(2):171-180.</w:t>
        </w:r>
      </w:hyperlink>
      <w:r w:rsidR="003A594A">
        <w:rPr>
          <w:bCs/>
          <w:sz w:val="22"/>
          <w:szCs w:val="22"/>
          <w:lang w:eastAsia="zh-HK"/>
        </w:rPr>
        <w:t xml:space="preserve"> </w:t>
      </w:r>
    </w:p>
    <w:p w14:paraId="70FA4108" w14:textId="77777777" w:rsidR="00AA15BE" w:rsidRDefault="00AA15BE" w:rsidP="003A594A">
      <w:pPr>
        <w:widowControl w:val="0"/>
        <w:ind w:left="360"/>
        <w:rPr>
          <w:bCs/>
          <w:sz w:val="22"/>
          <w:szCs w:val="22"/>
          <w:lang w:eastAsia="zh-HK"/>
        </w:rPr>
      </w:pPr>
    </w:p>
    <w:p w14:paraId="4B9DC11F" w14:textId="77777777" w:rsidR="003A594A" w:rsidRDefault="003A594A">
      <w:pPr>
        <w:numPr>
          <w:ilvl w:val="0"/>
          <w:numId w:val="2"/>
        </w:numPr>
        <w:rPr>
          <w:bCs/>
          <w:sz w:val="22"/>
          <w:szCs w:val="22"/>
          <w:lang w:eastAsia="zh-HK"/>
        </w:rPr>
      </w:pPr>
      <w:hyperlink r:id="rId814" w:history="1">
        <w:r w:rsidRPr="003A594A">
          <w:rPr>
            <w:rStyle w:val="Hyperlink"/>
            <w:bCs/>
            <w:sz w:val="22"/>
            <w:szCs w:val="22"/>
            <w:lang w:eastAsia="zh-HK"/>
          </w:rPr>
          <w:t xml:space="preserve">Rodriguez CJ, Soliman EZ, Alonso A, Swett K, Okin PM, Goff DC Jr, Heckbert SR. Atrial fibrillation incidence and risk factors in relation to race-ethnicity and the population attributable fraction of atrial fibrillation risk factors: the Multi-Ethnic Study of Atherosclerosis. </w:t>
        </w:r>
        <w:r w:rsidRPr="003A594A">
          <w:rPr>
            <w:rStyle w:val="Hyperlink"/>
            <w:bCs/>
            <w:i/>
            <w:sz w:val="22"/>
            <w:szCs w:val="22"/>
            <w:lang w:eastAsia="zh-HK"/>
          </w:rPr>
          <w:t>Ann Epidemiol</w:t>
        </w:r>
        <w:r w:rsidRPr="003A594A">
          <w:rPr>
            <w:rStyle w:val="Hyperlink"/>
            <w:bCs/>
            <w:sz w:val="22"/>
            <w:szCs w:val="22"/>
            <w:lang w:eastAsia="zh-HK"/>
          </w:rPr>
          <w:t>. 2015;25(2):71-76.</w:t>
        </w:r>
      </w:hyperlink>
    </w:p>
    <w:p w14:paraId="7E06ADC8" w14:textId="77777777" w:rsidR="000707B6" w:rsidRDefault="000707B6" w:rsidP="000707B6">
      <w:pPr>
        <w:widowControl w:val="0"/>
        <w:ind w:left="360"/>
        <w:rPr>
          <w:bCs/>
          <w:sz w:val="22"/>
          <w:szCs w:val="22"/>
          <w:lang w:eastAsia="zh-HK"/>
        </w:rPr>
      </w:pPr>
    </w:p>
    <w:p w14:paraId="6145C498" w14:textId="77777777" w:rsidR="000707B6" w:rsidRPr="000707B6" w:rsidRDefault="000707B6">
      <w:pPr>
        <w:numPr>
          <w:ilvl w:val="0"/>
          <w:numId w:val="2"/>
        </w:numPr>
        <w:rPr>
          <w:bCs/>
          <w:sz w:val="22"/>
          <w:szCs w:val="22"/>
          <w:lang w:eastAsia="zh-HK"/>
        </w:rPr>
      </w:pPr>
      <w:hyperlink r:id="rId815" w:history="1">
        <w:r w:rsidRPr="000707B6">
          <w:rPr>
            <w:rStyle w:val="Hyperlink"/>
            <w:bCs/>
            <w:sz w:val="22"/>
            <w:szCs w:val="22"/>
            <w:lang w:eastAsia="zh-HK"/>
          </w:rPr>
          <w:t xml:space="preserve">Steffen BT, Guan W, Remaley AT, </w:t>
        </w:r>
        <w:proofErr w:type="spellStart"/>
        <w:r w:rsidRPr="000707B6">
          <w:rPr>
            <w:rStyle w:val="Hyperlink"/>
            <w:bCs/>
            <w:sz w:val="22"/>
            <w:szCs w:val="22"/>
            <w:lang w:eastAsia="zh-HK"/>
          </w:rPr>
          <w:t>Paramsothy</w:t>
        </w:r>
        <w:proofErr w:type="spellEnd"/>
        <w:r w:rsidRPr="000707B6">
          <w:rPr>
            <w:rStyle w:val="Hyperlink"/>
            <w:bCs/>
            <w:sz w:val="22"/>
            <w:szCs w:val="22"/>
            <w:lang w:eastAsia="zh-HK"/>
          </w:rPr>
          <w:t xml:space="preserve"> P, Heckbert SR, McClelland RL, Greenland P, Michos ED, Tsai MY. Use of lipoprotein particle measures for assessing coronary heart disease risk post-</w:t>
        </w:r>
        <w:proofErr w:type="spellStart"/>
        <w:r w:rsidRPr="000707B6">
          <w:rPr>
            <w:rStyle w:val="Hyperlink"/>
            <w:bCs/>
            <w:sz w:val="22"/>
            <w:szCs w:val="22"/>
            <w:lang w:eastAsia="zh-HK"/>
          </w:rPr>
          <w:t>american</w:t>
        </w:r>
        <w:proofErr w:type="spellEnd"/>
        <w:r w:rsidRPr="000707B6">
          <w:rPr>
            <w:rStyle w:val="Hyperlink"/>
            <w:bCs/>
            <w:sz w:val="22"/>
            <w:szCs w:val="22"/>
            <w:lang w:eastAsia="zh-HK"/>
          </w:rPr>
          <w:t xml:space="preserve"> heart association/</w:t>
        </w:r>
        <w:proofErr w:type="spellStart"/>
        <w:r w:rsidRPr="000707B6">
          <w:rPr>
            <w:rStyle w:val="Hyperlink"/>
            <w:bCs/>
            <w:sz w:val="22"/>
            <w:szCs w:val="22"/>
            <w:lang w:eastAsia="zh-HK"/>
          </w:rPr>
          <w:t>american</w:t>
        </w:r>
        <w:proofErr w:type="spellEnd"/>
        <w:r w:rsidRPr="000707B6">
          <w:rPr>
            <w:rStyle w:val="Hyperlink"/>
            <w:bCs/>
            <w:sz w:val="22"/>
            <w:szCs w:val="22"/>
            <w:lang w:eastAsia="zh-HK"/>
          </w:rPr>
          <w:t xml:space="preserve"> college of cardiology guidelines: the multi-ethnic study of atherosclerosis. </w:t>
        </w:r>
        <w:proofErr w:type="spellStart"/>
        <w:r w:rsidRPr="000707B6">
          <w:rPr>
            <w:rStyle w:val="Hyperlink"/>
            <w:bCs/>
            <w:i/>
            <w:sz w:val="22"/>
            <w:szCs w:val="22"/>
            <w:lang w:eastAsia="zh-HK"/>
          </w:rPr>
          <w:t>Arterioscler</w:t>
        </w:r>
        <w:proofErr w:type="spellEnd"/>
        <w:r w:rsidRPr="000707B6">
          <w:rPr>
            <w:rStyle w:val="Hyperlink"/>
            <w:bCs/>
            <w:i/>
            <w:sz w:val="22"/>
            <w:szCs w:val="22"/>
            <w:lang w:eastAsia="zh-HK"/>
          </w:rPr>
          <w:t xml:space="preserve"> </w:t>
        </w:r>
        <w:proofErr w:type="spellStart"/>
        <w:r w:rsidRPr="000707B6">
          <w:rPr>
            <w:rStyle w:val="Hyperlink"/>
            <w:bCs/>
            <w:i/>
            <w:sz w:val="22"/>
            <w:szCs w:val="22"/>
            <w:lang w:eastAsia="zh-HK"/>
          </w:rPr>
          <w:t>Thromb</w:t>
        </w:r>
        <w:proofErr w:type="spellEnd"/>
        <w:r w:rsidRPr="000707B6">
          <w:rPr>
            <w:rStyle w:val="Hyperlink"/>
            <w:bCs/>
            <w:i/>
            <w:sz w:val="22"/>
            <w:szCs w:val="22"/>
            <w:lang w:eastAsia="zh-HK"/>
          </w:rPr>
          <w:t xml:space="preserve"> </w:t>
        </w:r>
        <w:proofErr w:type="spellStart"/>
        <w:r w:rsidRPr="000707B6">
          <w:rPr>
            <w:rStyle w:val="Hyperlink"/>
            <w:bCs/>
            <w:i/>
            <w:sz w:val="22"/>
            <w:szCs w:val="22"/>
            <w:lang w:eastAsia="zh-HK"/>
          </w:rPr>
          <w:t>Vasc</w:t>
        </w:r>
        <w:proofErr w:type="spellEnd"/>
        <w:r w:rsidRPr="000707B6">
          <w:rPr>
            <w:rStyle w:val="Hyperlink"/>
            <w:bCs/>
            <w:i/>
            <w:sz w:val="22"/>
            <w:szCs w:val="22"/>
            <w:lang w:eastAsia="zh-HK"/>
          </w:rPr>
          <w:t xml:space="preserve"> Biol</w:t>
        </w:r>
        <w:r w:rsidRPr="000707B6">
          <w:rPr>
            <w:rStyle w:val="Hyperlink"/>
            <w:bCs/>
            <w:sz w:val="22"/>
            <w:szCs w:val="22"/>
            <w:lang w:eastAsia="zh-HK"/>
          </w:rPr>
          <w:t>. 2015;35(2):448-454.</w:t>
        </w:r>
      </w:hyperlink>
    </w:p>
    <w:p w14:paraId="4C93EDA2" w14:textId="77777777" w:rsidR="00A02329" w:rsidRDefault="00A02329" w:rsidP="00A02329">
      <w:pPr>
        <w:ind w:left="360"/>
        <w:rPr>
          <w:color w:val="000000"/>
          <w:sz w:val="22"/>
          <w:szCs w:val="22"/>
        </w:rPr>
      </w:pPr>
    </w:p>
    <w:p w14:paraId="621047B3" w14:textId="77777777" w:rsidR="00A02329" w:rsidRDefault="00A02329">
      <w:pPr>
        <w:numPr>
          <w:ilvl w:val="0"/>
          <w:numId w:val="2"/>
        </w:numPr>
        <w:rPr>
          <w:color w:val="000000"/>
          <w:sz w:val="22"/>
          <w:szCs w:val="22"/>
        </w:rPr>
      </w:pPr>
      <w:r>
        <w:rPr>
          <w:color w:val="000000"/>
          <w:sz w:val="22"/>
          <w:szCs w:val="22"/>
        </w:rPr>
        <w:t xml:space="preserve">  </w:t>
      </w:r>
      <w:hyperlink r:id="rId816" w:history="1">
        <w:r w:rsidRPr="00A02329">
          <w:rPr>
            <w:rStyle w:val="Hyperlink"/>
            <w:sz w:val="22"/>
            <w:szCs w:val="22"/>
          </w:rPr>
          <w:t xml:space="preserve">Stern R, Tattersall MC, Gepner AD, </w:t>
        </w:r>
        <w:proofErr w:type="spellStart"/>
        <w:r w:rsidRPr="00A02329">
          <w:rPr>
            <w:rStyle w:val="Hyperlink"/>
            <w:sz w:val="22"/>
            <w:szCs w:val="22"/>
          </w:rPr>
          <w:t>Korcarz</w:t>
        </w:r>
        <w:proofErr w:type="spellEnd"/>
        <w:r w:rsidRPr="00A02329">
          <w:rPr>
            <w:rStyle w:val="Hyperlink"/>
            <w:sz w:val="22"/>
            <w:szCs w:val="22"/>
          </w:rPr>
          <w:t xml:space="preserve"> CE, Kaufman J, Colangelo LA, Liu K, Stein JH. Sex differences in predictors of longitudinal changes in carotid artery stiffness: the multi-ethnic study of atherosclerosis. </w:t>
        </w:r>
        <w:proofErr w:type="spellStart"/>
        <w:r w:rsidRPr="00A02329">
          <w:rPr>
            <w:rStyle w:val="Hyperlink"/>
            <w:i/>
            <w:sz w:val="22"/>
            <w:szCs w:val="22"/>
          </w:rPr>
          <w:t>Arterioscler</w:t>
        </w:r>
        <w:proofErr w:type="spellEnd"/>
        <w:r w:rsidRPr="00A02329">
          <w:rPr>
            <w:rStyle w:val="Hyperlink"/>
            <w:i/>
            <w:sz w:val="22"/>
            <w:szCs w:val="22"/>
          </w:rPr>
          <w:t xml:space="preserve"> </w:t>
        </w:r>
        <w:proofErr w:type="spellStart"/>
        <w:r w:rsidRPr="00A02329">
          <w:rPr>
            <w:rStyle w:val="Hyperlink"/>
            <w:i/>
            <w:sz w:val="22"/>
            <w:szCs w:val="22"/>
          </w:rPr>
          <w:t>Thromb</w:t>
        </w:r>
        <w:proofErr w:type="spellEnd"/>
        <w:r w:rsidRPr="00A02329">
          <w:rPr>
            <w:rStyle w:val="Hyperlink"/>
            <w:i/>
            <w:sz w:val="22"/>
            <w:szCs w:val="22"/>
          </w:rPr>
          <w:t xml:space="preserve"> </w:t>
        </w:r>
        <w:proofErr w:type="spellStart"/>
        <w:r w:rsidRPr="00A02329">
          <w:rPr>
            <w:rStyle w:val="Hyperlink"/>
            <w:i/>
            <w:sz w:val="22"/>
            <w:szCs w:val="22"/>
          </w:rPr>
          <w:t>Vasc</w:t>
        </w:r>
        <w:proofErr w:type="spellEnd"/>
        <w:r w:rsidRPr="00A02329">
          <w:rPr>
            <w:rStyle w:val="Hyperlink"/>
            <w:i/>
            <w:sz w:val="22"/>
            <w:szCs w:val="22"/>
          </w:rPr>
          <w:t xml:space="preserve"> Biol</w:t>
        </w:r>
        <w:r w:rsidRPr="00A02329">
          <w:rPr>
            <w:rStyle w:val="Hyperlink"/>
            <w:sz w:val="22"/>
            <w:szCs w:val="22"/>
          </w:rPr>
          <w:t>. 2015;35(2):478-484.</w:t>
        </w:r>
      </w:hyperlink>
      <w:r w:rsidR="00F4044F">
        <w:rPr>
          <w:color w:val="000000"/>
          <w:sz w:val="22"/>
          <w:szCs w:val="22"/>
        </w:rPr>
        <w:t xml:space="preserve"> </w:t>
      </w:r>
    </w:p>
    <w:p w14:paraId="259B94CA" w14:textId="77777777" w:rsidR="00F4044F" w:rsidRDefault="00F4044F" w:rsidP="00F4044F">
      <w:pPr>
        <w:ind w:left="360"/>
        <w:rPr>
          <w:color w:val="000000"/>
          <w:sz w:val="22"/>
          <w:szCs w:val="22"/>
        </w:rPr>
      </w:pPr>
    </w:p>
    <w:p w14:paraId="5CA7DF66" w14:textId="77777777" w:rsidR="00F4044F" w:rsidRDefault="00F4044F">
      <w:pPr>
        <w:numPr>
          <w:ilvl w:val="0"/>
          <w:numId w:val="2"/>
        </w:numPr>
        <w:rPr>
          <w:bCs/>
          <w:sz w:val="22"/>
          <w:szCs w:val="22"/>
          <w:lang w:eastAsia="zh-HK"/>
        </w:rPr>
      </w:pPr>
      <w:hyperlink r:id="rId817" w:history="1">
        <w:proofErr w:type="spellStart"/>
        <w:r w:rsidRPr="00F4044F">
          <w:rPr>
            <w:rStyle w:val="Hyperlink"/>
            <w:bCs/>
            <w:sz w:val="22"/>
            <w:szCs w:val="22"/>
            <w:lang w:eastAsia="zh-HK"/>
          </w:rPr>
          <w:t>Bacharova</w:t>
        </w:r>
        <w:proofErr w:type="spellEnd"/>
        <w:r w:rsidRPr="00F4044F">
          <w:rPr>
            <w:rStyle w:val="Hyperlink"/>
            <w:bCs/>
            <w:sz w:val="22"/>
            <w:szCs w:val="22"/>
            <w:lang w:eastAsia="zh-HK"/>
          </w:rPr>
          <w:t xml:space="preserve"> L, Chen H, Estes DH, </w:t>
        </w:r>
        <w:proofErr w:type="spellStart"/>
        <w:r w:rsidRPr="00F4044F">
          <w:rPr>
            <w:rStyle w:val="Hyperlink"/>
            <w:bCs/>
            <w:sz w:val="22"/>
            <w:szCs w:val="22"/>
            <w:lang w:eastAsia="zh-HK"/>
          </w:rPr>
          <w:t>Mateasik</w:t>
        </w:r>
        <w:proofErr w:type="spellEnd"/>
        <w:r w:rsidRPr="00F4044F">
          <w:rPr>
            <w:rStyle w:val="Hyperlink"/>
            <w:bCs/>
            <w:sz w:val="22"/>
            <w:szCs w:val="22"/>
            <w:lang w:eastAsia="zh-HK"/>
          </w:rPr>
          <w:t xml:space="preserve"> A, Bluemke DA, Lima JA, Burke GL, Soliman EZ. Determinants of discrepancies in detection and comparison of the prognostic significance of left ventricular hypertrophy by electrocardiogram and cardiac magnetic resonance imaging. </w:t>
        </w:r>
        <w:proofErr w:type="gramStart"/>
        <w:r w:rsidRPr="00F4044F">
          <w:rPr>
            <w:rStyle w:val="Hyperlink"/>
            <w:bCs/>
            <w:i/>
            <w:sz w:val="22"/>
            <w:szCs w:val="22"/>
            <w:lang w:eastAsia="zh-HK"/>
          </w:rPr>
          <w:t>Am</w:t>
        </w:r>
        <w:proofErr w:type="gramEnd"/>
        <w:r w:rsidRPr="00F4044F">
          <w:rPr>
            <w:rStyle w:val="Hyperlink"/>
            <w:bCs/>
            <w:i/>
            <w:sz w:val="22"/>
            <w:szCs w:val="22"/>
            <w:lang w:eastAsia="zh-HK"/>
          </w:rPr>
          <w:t xml:space="preserve"> J </w:t>
        </w:r>
        <w:proofErr w:type="spellStart"/>
        <w:r w:rsidRPr="00F4044F">
          <w:rPr>
            <w:rStyle w:val="Hyperlink"/>
            <w:bCs/>
            <w:i/>
            <w:sz w:val="22"/>
            <w:szCs w:val="22"/>
            <w:lang w:eastAsia="zh-HK"/>
          </w:rPr>
          <w:t>Cardiol</w:t>
        </w:r>
        <w:proofErr w:type="spellEnd"/>
        <w:r w:rsidRPr="00F4044F">
          <w:rPr>
            <w:rStyle w:val="Hyperlink"/>
            <w:bCs/>
            <w:sz w:val="22"/>
            <w:szCs w:val="22"/>
            <w:lang w:eastAsia="zh-HK"/>
          </w:rPr>
          <w:t>. 2015;115(4):515-522.</w:t>
        </w:r>
      </w:hyperlink>
      <w:r w:rsidR="00B8585F">
        <w:rPr>
          <w:bCs/>
          <w:sz w:val="22"/>
          <w:szCs w:val="22"/>
          <w:lang w:eastAsia="zh-HK"/>
        </w:rPr>
        <w:t xml:space="preserve"> </w:t>
      </w:r>
    </w:p>
    <w:p w14:paraId="2F3239FA" w14:textId="77777777" w:rsidR="005B4542" w:rsidRDefault="005B4542" w:rsidP="00B8585F">
      <w:pPr>
        <w:ind w:left="360"/>
        <w:rPr>
          <w:bCs/>
          <w:sz w:val="22"/>
          <w:szCs w:val="22"/>
          <w:lang w:eastAsia="zh-HK"/>
        </w:rPr>
      </w:pPr>
    </w:p>
    <w:p w14:paraId="34E6F134" w14:textId="77777777" w:rsidR="00B8585F" w:rsidRDefault="00B8585F">
      <w:pPr>
        <w:numPr>
          <w:ilvl w:val="0"/>
          <w:numId w:val="2"/>
        </w:numPr>
        <w:rPr>
          <w:color w:val="000000"/>
          <w:sz w:val="22"/>
          <w:szCs w:val="22"/>
        </w:rPr>
      </w:pPr>
      <w:hyperlink r:id="rId818" w:history="1">
        <w:r w:rsidRPr="00B8585F">
          <w:rPr>
            <w:rStyle w:val="Hyperlink"/>
            <w:sz w:val="22"/>
            <w:szCs w:val="22"/>
          </w:rPr>
          <w:t xml:space="preserve">Adar SD, Kaufman JD, Diez-Roux AV, Hoffman EA, D’Souza J, Stukovsky KH, Rich SS, Rotter JI, Guo X, Raffel LJ, Sampson PD, Oron AP, Raghunathan T, Barr RG. Air pollution and percent emphysema identified by computed tomography in the multi-ethnic study of atherosclerosis. </w:t>
        </w:r>
        <w:r w:rsidRPr="00B8585F">
          <w:rPr>
            <w:rStyle w:val="Hyperlink"/>
            <w:i/>
            <w:sz w:val="22"/>
            <w:szCs w:val="22"/>
          </w:rPr>
          <w:t xml:space="preserve">Environ Health </w:t>
        </w:r>
        <w:proofErr w:type="spellStart"/>
        <w:r w:rsidRPr="00B8585F">
          <w:rPr>
            <w:rStyle w:val="Hyperlink"/>
            <w:i/>
            <w:sz w:val="22"/>
            <w:szCs w:val="22"/>
          </w:rPr>
          <w:t>Perspect</w:t>
        </w:r>
        <w:proofErr w:type="spellEnd"/>
        <w:r w:rsidRPr="00B8585F">
          <w:rPr>
            <w:rStyle w:val="Hyperlink"/>
            <w:sz w:val="22"/>
            <w:szCs w:val="22"/>
          </w:rPr>
          <w:t>. 2015;123(2):144-151.</w:t>
        </w:r>
      </w:hyperlink>
      <w:r w:rsidR="00936206">
        <w:rPr>
          <w:color w:val="000000"/>
          <w:sz w:val="22"/>
          <w:szCs w:val="22"/>
        </w:rPr>
        <w:t xml:space="preserve"> </w:t>
      </w:r>
    </w:p>
    <w:p w14:paraId="1AC03960" w14:textId="77777777" w:rsidR="00936206" w:rsidRPr="00F24DC2" w:rsidRDefault="00936206" w:rsidP="00936206">
      <w:pPr>
        <w:ind w:left="360"/>
        <w:rPr>
          <w:bCs/>
          <w:color w:val="000000"/>
          <w:sz w:val="22"/>
          <w:szCs w:val="22"/>
        </w:rPr>
      </w:pPr>
    </w:p>
    <w:p w14:paraId="5B65D76A" w14:textId="77777777" w:rsidR="00936206" w:rsidRDefault="00936206">
      <w:pPr>
        <w:widowControl w:val="0"/>
        <w:numPr>
          <w:ilvl w:val="0"/>
          <w:numId w:val="2"/>
        </w:numPr>
        <w:rPr>
          <w:bCs/>
          <w:sz w:val="22"/>
          <w:szCs w:val="22"/>
          <w:lang w:eastAsia="zh-HK"/>
        </w:rPr>
      </w:pPr>
      <w:hyperlink r:id="rId819" w:history="1">
        <w:r w:rsidRPr="00936206">
          <w:rPr>
            <w:rStyle w:val="Hyperlink"/>
            <w:bCs/>
            <w:sz w:val="22"/>
            <w:szCs w:val="22"/>
            <w:lang w:eastAsia="zh-HK"/>
          </w:rPr>
          <w:t xml:space="preserve">Brown J, de Boer IH, Robinson-Cohen C, Siscovick DS, Kestenbaum B, Allison M, Vaidya A. Aldosterone, Parathyroid Hormone, and the Use of Renin-Angiotensin-Aldosterone System Inhibitors: The Multi-Ethnic Study of Atherosclerosis. </w:t>
        </w:r>
        <w:r w:rsidRPr="00936206">
          <w:rPr>
            <w:rStyle w:val="Hyperlink"/>
            <w:bCs/>
            <w:i/>
            <w:sz w:val="22"/>
            <w:szCs w:val="22"/>
            <w:lang w:eastAsia="zh-HK"/>
          </w:rPr>
          <w:t xml:space="preserve">J Clin Endocrinol </w:t>
        </w:r>
        <w:proofErr w:type="spellStart"/>
        <w:r w:rsidRPr="00936206">
          <w:rPr>
            <w:rStyle w:val="Hyperlink"/>
            <w:bCs/>
            <w:i/>
            <w:sz w:val="22"/>
            <w:szCs w:val="22"/>
            <w:lang w:eastAsia="zh-HK"/>
          </w:rPr>
          <w:t>Metab</w:t>
        </w:r>
        <w:proofErr w:type="spellEnd"/>
        <w:r w:rsidRPr="00936206">
          <w:rPr>
            <w:rStyle w:val="Hyperlink"/>
            <w:bCs/>
            <w:sz w:val="22"/>
            <w:szCs w:val="22"/>
            <w:lang w:eastAsia="zh-HK"/>
          </w:rPr>
          <w:t>. 2015;100(2):490-499.</w:t>
        </w:r>
      </w:hyperlink>
      <w:r w:rsidR="00EA42D0">
        <w:rPr>
          <w:bCs/>
          <w:sz w:val="22"/>
          <w:szCs w:val="22"/>
          <w:lang w:eastAsia="zh-HK"/>
        </w:rPr>
        <w:t xml:space="preserve"> </w:t>
      </w:r>
    </w:p>
    <w:p w14:paraId="6D05D88B" w14:textId="77777777" w:rsidR="00AB280A" w:rsidRDefault="00AB280A" w:rsidP="0016099B">
      <w:pPr>
        <w:widowControl w:val="0"/>
        <w:ind w:left="360"/>
        <w:rPr>
          <w:bCs/>
          <w:sz w:val="22"/>
          <w:szCs w:val="22"/>
          <w:lang w:eastAsia="zh-HK"/>
        </w:rPr>
      </w:pPr>
    </w:p>
    <w:p w14:paraId="145140F0" w14:textId="77777777" w:rsidR="007437E5" w:rsidRDefault="007437E5" w:rsidP="0016099B">
      <w:pPr>
        <w:widowControl w:val="0"/>
        <w:ind w:left="360"/>
        <w:rPr>
          <w:bCs/>
          <w:sz w:val="22"/>
          <w:szCs w:val="22"/>
          <w:lang w:eastAsia="zh-HK"/>
        </w:rPr>
      </w:pPr>
    </w:p>
    <w:p w14:paraId="0C34F528" w14:textId="77777777" w:rsidR="007437E5" w:rsidRDefault="007437E5" w:rsidP="0016099B">
      <w:pPr>
        <w:widowControl w:val="0"/>
        <w:ind w:left="360"/>
        <w:rPr>
          <w:bCs/>
          <w:sz w:val="22"/>
          <w:szCs w:val="22"/>
          <w:lang w:eastAsia="zh-HK"/>
        </w:rPr>
      </w:pPr>
    </w:p>
    <w:p w14:paraId="66ADBB52" w14:textId="77777777" w:rsidR="00EA42D0" w:rsidRDefault="00EA42D0">
      <w:pPr>
        <w:numPr>
          <w:ilvl w:val="0"/>
          <w:numId w:val="2"/>
        </w:numPr>
        <w:rPr>
          <w:color w:val="000000"/>
          <w:sz w:val="22"/>
          <w:szCs w:val="22"/>
        </w:rPr>
      </w:pPr>
      <w:hyperlink r:id="rId820" w:history="1">
        <w:r w:rsidRPr="00EA42D0">
          <w:rPr>
            <w:rStyle w:val="Hyperlink"/>
            <w:sz w:val="22"/>
            <w:szCs w:val="22"/>
          </w:rPr>
          <w:t xml:space="preserve">Aaron CP, Schwartz JE, Bielinski SJ, Hoffman EA, Austin JH, Oelsner EC, Donohue KM, Kalhan R, Berardi C, Kaufman JD, Jacobs DR Jr, Tracy RP, Barr RG. Intercellular adhesion molecule 1 and progression of percent emphysema: The MESA Lung Study. </w:t>
        </w:r>
        <w:r w:rsidRPr="00EA42D0">
          <w:rPr>
            <w:rStyle w:val="Hyperlink"/>
            <w:i/>
            <w:sz w:val="22"/>
            <w:szCs w:val="22"/>
          </w:rPr>
          <w:t>Respir Med</w:t>
        </w:r>
        <w:r w:rsidRPr="00EA42D0">
          <w:rPr>
            <w:rStyle w:val="Hyperlink"/>
            <w:sz w:val="22"/>
            <w:szCs w:val="22"/>
          </w:rPr>
          <w:t>. 2015;109(2):255-264.</w:t>
        </w:r>
      </w:hyperlink>
      <w:r w:rsidR="007949C8">
        <w:rPr>
          <w:color w:val="000000"/>
          <w:sz w:val="22"/>
          <w:szCs w:val="22"/>
        </w:rPr>
        <w:t xml:space="preserve"> </w:t>
      </w:r>
    </w:p>
    <w:p w14:paraId="31F8370B" w14:textId="77777777" w:rsidR="007949C8" w:rsidRDefault="007949C8" w:rsidP="007949C8">
      <w:pPr>
        <w:ind w:left="360"/>
        <w:rPr>
          <w:color w:val="000000"/>
          <w:sz w:val="22"/>
          <w:szCs w:val="22"/>
        </w:rPr>
      </w:pPr>
    </w:p>
    <w:p w14:paraId="1A647D4F" w14:textId="77777777" w:rsidR="007949C8" w:rsidRDefault="007949C8">
      <w:pPr>
        <w:numPr>
          <w:ilvl w:val="0"/>
          <w:numId w:val="2"/>
        </w:numPr>
        <w:rPr>
          <w:color w:val="000000"/>
          <w:sz w:val="22"/>
          <w:szCs w:val="22"/>
        </w:rPr>
      </w:pPr>
      <w:r>
        <w:rPr>
          <w:color w:val="000000"/>
          <w:sz w:val="22"/>
          <w:szCs w:val="22"/>
        </w:rPr>
        <w:t xml:space="preserve">  </w:t>
      </w:r>
      <w:hyperlink r:id="rId821" w:history="1">
        <w:r w:rsidRPr="00024E25">
          <w:rPr>
            <w:rStyle w:val="Hyperlink"/>
            <w:sz w:val="22"/>
            <w:szCs w:val="22"/>
          </w:rPr>
          <w:t xml:space="preserve">Samuel LJ, Dennison Himmelfarb CR, Szklo M, Seeman TE, Echeverria SE, Diez Roux AV. Social engagement and chronic disease risk behaviors: The Multi-Ethnic Study of Atherosclerosis. </w:t>
        </w:r>
        <w:r w:rsidRPr="00024E25">
          <w:rPr>
            <w:rStyle w:val="Hyperlink"/>
            <w:i/>
            <w:sz w:val="22"/>
            <w:szCs w:val="22"/>
          </w:rPr>
          <w:t>Prev Med</w:t>
        </w:r>
        <w:r w:rsidRPr="00024E25">
          <w:rPr>
            <w:rStyle w:val="Hyperlink"/>
            <w:sz w:val="22"/>
            <w:szCs w:val="22"/>
          </w:rPr>
          <w:t>. 2015;71C:61-66.</w:t>
        </w:r>
      </w:hyperlink>
      <w:r w:rsidR="00E90B4B">
        <w:rPr>
          <w:color w:val="000000"/>
          <w:sz w:val="22"/>
          <w:szCs w:val="22"/>
        </w:rPr>
        <w:t xml:space="preserve"> </w:t>
      </w:r>
    </w:p>
    <w:p w14:paraId="1C281126" w14:textId="77777777" w:rsidR="00604FBB" w:rsidRDefault="00604FBB" w:rsidP="00604FBB">
      <w:pPr>
        <w:ind w:left="360"/>
        <w:rPr>
          <w:color w:val="000000"/>
          <w:sz w:val="22"/>
          <w:szCs w:val="22"/>
        </w:rPr>
      </w:pPr>
    </w:p>
    <w:p w14:paraId="4826A34A" w14:textId="77777777" w:rsidR="00604FBB" w:rsidRDefault="00604FBB">
      <w:pPr>
        <w:widowControl w:val="0"/>
        <w:numPr>
          <w:ilvl w:val="0"/>
          <w:numId w:val="2"/>
        </w:numPr>
        <w:rPr>
          <w:bCs/>
          <w:sz w:val="22"/>
          <w:szCs w:val="22"/>
          <w:lang w:eastAsia="zh-HK"/>
        </w:rPr>
      </w:pPr>
      <w:hyperlink r:id="rId822" w:history="1">
        <w:r w:rsidRPr="00F9142A">
          <w:rPr>
            <w:rStyle w:val="Hyperlink"/>
            <w:bCs/>
            <w:sz w:val="22"/>
            <w:szCs w:val="22"/>
            <w:lang w:eastAsia="zh-HK"/>
          </w:rPr>
          <w:t xml:space="preserve">DeFilippis AP, Young R, Carrubba CJ, McEvoy JW, Budoff MJ, Blumenthal RS, Kronmal RA, McClelland RL, Nasir K, Blaha MJ. An Analysis of Calibration and Discrimination Among Multiple Cardiovascular Risk Scores in a Modern Multiethnic Cohort. </w:t>
        </w:r>
        <w:r w:rsidRPr="00F9142A">
          <w:rPr>
            <w:rStyle w:val="Hyperlink"/>
            <w:bCs/>
            <w:i/>
            <w:sz w:val="22"/>
            <w:szCs w:val="22"/>
            <w:lang w:eastAsia="zh-HK"/>
          </w:rPr>
          <w:t>Ann Intern Med</w:t>
        </w:r>
        <w:r w:rsidRPr="00F9142A">
          <w:rPr>
            <w:rStyle w:val="Hyperlink"/>
            <w:bCs/>
            <w:sz w:val="22"/>
            <w:szCs w:val="22"/>
            <w:lang w:eastAsia="zh-HK"/>
          </w:rPr>
          <w:t xml:space="preserve">. 2015;162(4):266-275. </w:t>
        </w:r>
        <w:proofErr w:type="spellStart"/>
        <w:r w:rsidRPr="00F9142A">
          <w:rPr>
            <w:rStyle w:val="Hyperlink"/>
            <w:bCs/>
            <w:sz w:val="22"/>
            <w:szCs w:val="22"/>
            <w:lang w:eastAsia="zh-HK"/>
          </w:rPr>
          <w:t>doi</w:t>
        </w:r>
        <w:proofErr w:type="spellEnd"/>
        <w:r w:rsidRPr="00F9142A">
          <w:rPr>
            <w:rStyle w:val="Hyperlink"/>
            <w:bCs/>
            <w:sz w:val="22"/>
            <w:szCs w:val="22"/>
            <w:lang w:eastAsia="zh-HK"/>
          </w:rPr>
          <w:t>: 10.7326/M14-1281.</w:t>
        </w:r>
      </w:hyperlink>
    </w:p>
    <w:p w14:paraId="0D532879" w14:textId="77777777" w:rsidR="003D26F4" w:rsidRDefault="003D26F4" w:rsidP="00AB280A">
      <w:pPr>
        <w:widowControl w:val="0"/>
        <w:ind w:left="360"/>
        <w:rPr>
          <w:bCs/>
          <w:sz w:val="22"/>
          <w:szCs w:val="22"/>
          <w:lang w:eastAsia="zh-HK"/>
        </w:rPr>
      </w:pPr>
    </w:p>
    <w:p w14:paraId="4A447496" w14:textId="77777777" w:rsidR="00213353" w:rsidRDefault="00213353">
      <w:pPr>
        <w:numPr>
          <w:ilvl w:val="0"/>
          <w:numId w:val="2"/>
        </w:numPr>
        <w:rPr>
          <w:bCs/>
          <w:sz w:val="22"/>
          <w:szCs w:val="22"/>
          <w:lang w:eastAsia="zh-HK"/>
        </w:rPr>
      </w:pPr>
      <w:hyperlink r:id="rId823" w:history="1">
        <w:r w:rsidRPr="00213353">
          <w:rPr>
            <w:rStyle w:val="Hyperlink"/>
            <w:bCs/>
            <w:sz w:val="22"/>
            <w:szCs w:val="22"/>
            <w:lang w:eastAsia="zh-HK"/>
          </w:rPr>
          <w:t xml:space="preserve">Yi CJ, Wu CO, Tee M, Liu CY, Volpe GJ, Prince MR, Hundley GW, Gomes AS, van der </w:t>
        </w:r>
        <w:proofErr w:type="spellStart"/>
        <w:r w:rsidRPr="00213353">
          <w:rPr>
            <w:rStyle w:val="Hyperlink"/>
            <w:bCs/>
            <w:sz w:val="22"/>
            <w:szCs w:val="22"/>
            <w:lang w:eastAsia="zh-HK"/>
          </w:rPr>
          <w:t>Geest</w:t>
        </w:r>
        <w:proofErr w:type="spellEnd"/>
        <w:r w:rsidRPr="00213353">
          <w:rPr>
            <w:rStyle w:val="Hyperlink"/>
            <w:bCs/>
            <w:sz w:val="22"/>
            <w:szCs w:val="22"/>
            <w:lang w:eastAsia="zh-HK"/>
          </w:rPr>
          <w:t xml:space="preserve"> RJ, Heckbert S, Lima JA, Bluemke DA. The association between cardiovascular risk and cardiovascular magnetic resonance measures of fibrosis: the Multi-Ethnic Study of Atherosclerosis (MESA). </w:t>
        </w:r>
        <w:r w:rsidRPr="00213353">
          <w:rPr>
            <w:rStyle w:val="Hyperlink"/>
            <w:bCs/>
            <w:i/>
            <w:sz w:val="22"/>
            <w:szCs w:val="22"/>
            <w:lang w:eastAsia="zh-HK"/>
          </w:rPr>
          <w:t xml:space="preserve">J Cardiovasc Magn </w:t>
        </w:r>
        <w:proofErr w:type="spellStart"/>
        <w:r w:rsidRPr="00213353">
          <w:rPr>
            <w:rStyle w:val="Hyperlink"/>
            <w:bCs/>
            <w:i/>
            <w:sz w:val="22"/>
            <w:szCs w:val="22"/>
            <w:lang w:eastAsia="zh-HK"/>
          </w:rPr>
          <w:t>Reson</w:t>
        </w:r>
        <w:proofErr w:type="spellEnd"/>
        <w:r w:rsidRPr="00213353">
          <w:rPr>
            <w:rStyle w:val="Hyperlink"/>
            <w:bCs/>
            <w:sz w:val="22"/>
            <w:szCs w:val="22"/>
            <w:lang w:eastAsia="zh-HK"/>
          </w:rPr>
          <w:t>. 2015;17(1</w:t>
        </w:r>
        <w:proofErr w:type="gramStart"/>
        <w:r w:rsidRPr="00213353">
          <w:rPr>
            <w:rStyle w:val="Hyperlink"/>
            <w:bCs/>
            <w:sz w:val="22"/>
            <w:szCs w:val="22"/>
            <w:lang w:eastAsia="zh-HK"/>
          </w:rPr>
          <w:t>):15.doi</w:t>
        </w:r>
        <w:proofErr w:type="gramEnd"/>
        <w:r w:rsidRPr="00213353">
          <w:rPr>
            <w:rStyle w:val="Hyperlink"/>
            <w:bCs/>
            <w:sz w:val="22"/>
            <w:szCs w:val="22"/>
            <w:lang w:eastAsia="zh-HK"/>
          </w:rPr>
          <w:t>:10.1186/s12968-015-0121-5.</w:t>
        </w:r>
      </w:hyperlink>
    </w:p>
    <w:p w14:paraId="3F397509" w14:textId="77777777" w:rsidR="00AA15BE" w:rsidRDefault="00AA15BE" w:rsidP="00977A7B">
      <w:pPr>
        <w:ind w:left="360"/>
        <w:rPr>
          <w:bCs/>
          <w:sz w:val="22"/>
          <w:szCs w:val="22"/>
          <w:lang w:eastAsia="zh-HK"/>
        </w:rPr>
      </w:pPr>
    </w:p>
    <w:p w14:paraId="1A4BAC3E" w14:textId="77777777" w:rsidR="00977A7B" w:rsidRDefault="00977A7B">
      <w:pPr>
        <w:widowControl w:val="0"/>
        <w:numPr>
          <w:ilvl w:val="0"/>
          <w:numId w:val="2"/>
        </w:numPr>
        <w:rPr>
          <w:bCs/>
          <w:sz w:val="22"/>
          <w:szCs w:val="22"/>
          <w:lang w:eastAsia="zh-HK"/>
        </w:rPr>
      </w:pPr>
      <w:hyperlink r:id="rId824" w:history="1">
        <w:r w:rsidRPr="000734FB">
          <w:rPr>
            <w:rStyle w:val="Hyperlink"/>
            <w:bCs/>
            <w:sz w:val="22"/>
            <w:szCs w:val="22"/>
            <w:lang w:eastAsia="zh-HK"/>
          </w:rPr>
          <w:t xml:space="preserve">Allison MA, Jenny NS, McClelland RL, Cushman M, Rifkin D. The associations of adipokines with selected markers of the renin-angiotensinogen-aldosterone system: the multi-ethnic study of atherosclerosis. </w:t>
        </w:r>
        <w:r w:rsidRPr="000734FB">
          <w:rPr>
            <w:rStyle w:val="Hyperlink"/>
            <w:bCs/>
            <w:i/>
            <w:sz w:val="22"/>
            <w:szCs w:val="22"/>
            <w:lang w:eastAsia="zh-HK"/>
          </w:rPr>
          <w:t xml:space="preserve">J Hum </w:t>
        </w:r>
        <w:proofErr w:type="spellStart"/>
        <w:r w:rsidRPr="000734FB">
          <w:rPr>
            <w:rStyle w:val="Hyperlink"/>
            <w:bCs/>
            <w:i/>
            <w:sz w:val="22"/>
            <w:szCs w:val="22"/>
            <w:lang w:eastAsia="zh-HK"/>
          </w:rPr>
          <w:t>Hypertens</w:t>
        </w:r>
        <w:proofErr w:type="spellEnd"/>
        <w:r w:rsidRPr="000734FB">
          <w:rPr>
            <w:rStyle w:val="Hyperlink"/>
            <w:bCs/>
            <w:sz w:val="22"/>
            <w:szCs w:val="22"/>
            <w:lang w:eastAsia="zh-HK"/>
          </w:rPr>
          <w:t>. 2015;29(2):127-133.</w:t>
        </w:r>
      </w:hyperlink>
      <w:r w:rsidR="00990593">
        <w:rPr>
          <w:bCs/>
          <w:sz w:val="22"/>
          <w:szCs w:val="22"/>
          <w:lang w:eastAsia="zh-HK"/>
        </w:rPr>
        <w:t xml:space="preserve"> </w:t>
      </w:r>
    </w:p>
    <w:p w14:paraId="641B956C" w14:textId="77777777" w:rsidR="00990593" w:rsidRDefault="00990593" w:rsidP="00990593">
      <w:pPr>
        <w:widowControl w:val="0"/>
        <w:ind w:left="360"/>
        <w:rPr>
          <w:bCs/>
          <w:sz w:val="22"/>
          <w:szCs w:val="22"/>
          <w:lang w:eastAsia="zh-HK"/>
        </w:rPr>
      </w:pPr>
    </w:p>
    <w:p w14:paraId="11403457" w14:textId="77777777" w:rsidR="00990593" w:rsidRDefault="00990593">
      <w:pPr>
        <w:widowControl w:val="0"/>
        <w:numPr>
          <w:ilvl w:val="0"/>
          <w:numId w:val="2"/>
        </w:numPr>
        <w:rPr>
          <w:bCs/>
          <w:sz w:val="22"/>
          <w:szCs w:val="22"/>
          <w:lang w:eastAsia="zh-HK"/>
        </w:rPr>
      </w:pPr>
      <w:hyperlink r:id="rId825" w:history="1">
        <w:r w:rsidRPr="00157549">
          <w:rPr>
            <w:rStyle w:val="Hyperlink"/>
            <w:bCs/>
            <w:sz w:val="22"/>
            <w:szCs w:val="22"/>
            <w:lang w:eastAsia="zh-HK"/>
          </w:rPr>
          <w:t xml:space="preserve">Matsushita K, Sang Y, Ballew SH, Shlipak M, Katz R, Rosas SE, Peralta CA, Woodward M, Kramer HJ, Jacobs DR, Sarnak MJ, Coresh J. Subclinical atherosclerosis measures for cardiovascular prediction in CKD. </w:t>
        </w:r>
        <w:r w:rsidRPr="00157549">
          <w:rPr>
            <w:rStyle w:val="Hyperlink"/>
            <w:bCs/>
            <w:i/>
            <w:sz w:val="22"/>
            <w:szCs w:val="22"/>
            <w:lang w:eastAsia="zh-HK"/>
          </w:rPr>
          <w:t>J Am Soc Nephrol</w:t>
        </w:r>
        <w:r w:rsidRPr="00157549">
          <w:rPr>
            <w:rStyle w:val="Hyperlink"/>
            <w:bCs/>
            <w:sz w:val="22"/>
            <w:szCs w:val="22"/>
            <w:lang w:eastAsia="zh-HK"/>
          </w:rPr>
          <w:t>. 2015;26(2):439-447.</w:t>
        </w:r>
      </w:hyperlink>
      <w:r w:rsidR="0093243F">
        <w:rPr>
          <w:bCs/>
          <w:sz w:val="22"/>
          <w:szCs w:val="22"/>
          <w:lang w:eastAsia="zh-HK"/>
        </w:rPr>
        <w:t xml:space="preserve"> </w:t>
      </w:r>
    </w:p>
    <w:p w14:paraId="6724BADB" w14:textId="77777777" w:rsidR="0093243F" w:rsidRDefault="0093243F" w:rsidP="0093243F">
      <w:pPr>
        <w:widowControl w:val="0"/>
        <w:ind w:left="360"/>
        <w:rPr>
          <w:bCs/>
          <w:sz w:val="22"/>
          <w:szCs w:val="22"/>
          <w:lang w:eastAsia="zh-HK"/>
        </w:rPr>
      </w:pPr>
    </w:p>
    <w:p w14:paraId="072147D1" w14:textId="77777777" w:rsidR="00630253" w:rsidRPr="00630253" w:rsidRDefault="00630253">
      <w:pPr>
        <w:widowControl w:val="0"/>
        <w:numPr>
          <w:ilvl w:val="0"/>
          <w:numId w:val="2"/>
        </w:numPr>
        <w:rPr>
          <w:bCs/>
          <w:sz w:val="22"/>
          <w:szCs w:val="22"/>
          <w:lang w:eastAsia="zh-HK"/>
        </w:rPr>
      </w:pPr>
      <w:hyperlink r:id="rId826" w:history="1">
        <w:r w:rsidRPr="00630253">
          <w:rPr>
            <w:rStyle w:val="Hyperlink"/>
            <w:sz w:val="22"/>
            <w:szCs w:val="22"/>
            <w:lang w:eastAsia="zh-HK"/>
          </w:rPr>
          <w:t xml:space="preserve">Mozaffarian D, Kabagambe EK, Johnson CO, Lemaitre RN, Manichaikul A, Sun Q, Foy M, Wang L, Wiener H, Irvin MR, Rich SS, Wu H, Jensen MK, </w:t>
        </w:r>
        <w:proofErr w:type="spellStart"/>
        <w:r w:rsidRPr="00630253">
          <w:rPr>
            <w:rStyle w:val="Hyperlink"/>
            <w:sz w:val="22"/>
            <w:szCs w:val="22"/>
            <w:lang w:eastAsia="zh-HK"/>
          </w:rPr>
          <w:t>Chasman</w:t>
        </w:r>
        <w:proofErr w:type="spellEnd"/>
        <w:r w:rsidRPr="00630253">
          <w:rPr>
            <w:rStyle w:val="Hyperlink"/>
            <w:sz w:val="22"/>
            <w:szCs w:val="22"/>
            <w:lang w:eastAsia="zh-HK"/>
          </w:rPr>
          <w:t xml:space="preserve"> DI, Chu AY, </w:t>
        </w:r>
        <w:proofErr w:type="spellStart"/>
        <w:r w:rsidRPr="00630253">
          <w:rPr>
            <w:rStyle w:val="Hyperlink"/>
            <w:sz w:val="22"/>
            <w:szCs w:val="22"/>
            <w:lang w:eastAsia="zh-HK"/>
          </w:rPr>
          <w:t>Fornage</w:t>
        </w:r>
        <w:proofErr w:type="spellEnd"/>
        <w:r w:rsidRPr="00630253">
          <w:rPr>
            <w:rStyle w:val="Hyperlink"/>
            <w:sz w:val="22"/>
            <w:szCs w:val="22"/>
            <w:lang w:eastAsia="zh-HK"/>
          </w:rPr>
          <w:t xml:space="preserve"> M, Steffen L, King IB, McKnight B, Psaty BM, Djousse L, Chen IY, Wu JH, Siscovick DS, </w:t>
        </w:r>
        <w:proofErr w:type="spellStart"/>
        <w:r w:rsidRPr="00630253">
          <w:rPr>
            <w:rStyle w:val="Hyperlink"/>
            <w:sz w:val="22"/>
            <w:szCs w:val="22"/>
            <w:lang w:eastAsia="zh-HK"/>
          </w:rPr>
          <w:t>Ridker</w:t>
        </w:r>
        <w:proofErr w:type="spellEnd"/>
        <w:r w:rsidRPr="00630253">
          <w:rPr>
            <w:rStyle w:val="Hyperlink"/>
            <w:sz w:val="22"/>
            <w:szCs w:val="22"/>
            <w:lang w:eastAsia="zh-HK"/>
          </w:rPr>
          <w:t xml:space="preserve"> PM, Tsai MY, Rimm EB, Hu FB, Arnett DK. Genetic loci associated with circulating phospholipid trans fatty acids: a meta-analysis of genome-wide association studies from the CHARGE Consortium. </w:t>
        </w:r>
        <w:proofErr w:type="gramStart"/>
        <w:r w:rsidRPr="00630253">
          <w:rPr>
            <w:rStyle w:val="Hyperlink"/>
            <w:sz w:val="22"/>
            <w:szCs w:val="22"/>
            <w:lang w:eastAsia="zh-HK"/>
          </w:rPr>
          <w:t>A</w:t>
        </w:r>
        <w:r w:rsidRPr="00630253">
          <w:rPr>
            <w:rStyle w:val="Hyperlink"/>
            <w:i/>
            <w:sz w:val="22"/>
            <w:szCs w:val="22"/>
            <w:lang w:eastAsia="zh-HK"/>
          </w:rPr>
          <w:t>m</w:t>
        </w:r>
        <w:proofErr w:type="gramEnd"/>
        <w:r w:rsidRPr="00630253">
          <w:rPr>
            <w:rStyle w:val="Hyperlink"/>
            <w:i/>
            <w:sz w:val="22"/>
            <w:szCs w:val="22"/>
            <w:lang w:eastAsia="zh-HK"/>
          </w:rPr>
          <w:t xml:space="preserve"> J Clin Nutr</w:t>
        </w:r>
        <w:r w:rsidRPr="00630253">
          <w:rPr>
            <w:rStyle w:val="Hyperlink"/>
            <w:sz w:val="22"/>
            <w:szCs w:val="22"/>
            <w:lang w:eastAsia="zh-HK"/>
          </w:rPr>
          <w:t>. 2015;101(2):398-406.</w:t>
        </w:r>
      </w:hyperlink>
    </w:p>
    <w:p w14:paraId="22CCD1C1" w14:textId="77777777" w:rsidR="00840143" w:rsidRDefault="00840143" w:rsidP="00840143">
      <w:pPr>
        <w:widowControl w:val="0"/>
        <w:ind w:left="360"/>
        <w:rPr>
          <w:bCs/>
          <w:sz w:val="22"/>
          <w:szCs w:val="22"/>
          <w:lang w:eastAsia="zh-HK"/>
        </w:rPr>
      </w:pPr>
    </w:p>
    <w:p w14:paraId="26978EC4" w14:textId="77777777" w:rsidR="003423DD" w:rsidRDefault="003423DD">
      <w:pPr>
        <w:numPr>
          <w:ilvl w:val="0"/>
          <w:numId w:val="2"/>
        </w:numPr>
        <w:rPr>
          <w:color w:val="000000"/>
          <w:sz w:val="22"/>
          <w:szCs w:val="22"/>
        </w:rPr>
      </w:pPr>
      <w:hyperlink r:id="rId827" w:history="1">
        <w:r w:rsidRPr="005158A5">
          <w:rPr>
            <w:rStyle w:val="Hyperlink"/>
            <w:sz w:val="22"/>
            <w:szCs w:val="22"/>
          </w:rPr>
          <w:t xml:space="preserve">Martin SS, Blaha MJ, Muse ED, Qasim AN, Reilly MB, Blumenthal RS, Nasir K, Criqui MH, McClelland RL, Hughes-Austin JM, Allison MA. Leptin and incident cardiovascular disease: The Multi-Ethnic Study of Atherosclerosis (MESA). </w:t>
        </w:r>
        <w:r w:rsidRPr="005158A5">
          <w:rPr>
            <w:rStyle w:val="Hyperlink"/>
            <w:i/>
            <w:sz w:val="22"/>
            <w:szCs w:val="22"/>
          </w:rPr>
          <w:t>Atherosclerosis</w:t>
        </w:r>
        <w:r w:rsidRPr="005158A5">
          <w:rPr>
            <w:rStyle w:val="Hyperlink"/>
            <w:sz w:val="22"/>
            <w:szCs w:val="22"/>
          </w:rPr>
          <w:t>. 2015;239(1):67-72.</w:t>
        </w:r>
      </w:hyperlink>
    </w:p>
    <w:p w14:paraId="1F4CAAC7" w14:textId="77777777" w:rsidR="00E02F93" w:rsidRDefault="00E02F93" w:rsidP="00E02F93">
      <w:pPr>
        <w:ind w:left="360"/>
        <w:rPr>
          <w:color w:val="000000"/>
          <w:sz w:val="22"/>
          <w:szCs w:val="22"/>
        </w:rPr>
      </w:pPr>
    </w:p>
    <w:p w14:paraId="5B406943" w14:textId="77777777" w:rsidR="00E02F93" w:rsidRDefault="00E02F93">
      <w:pPr>
        <w:widowControl w:val="0"/>
        <w:numPr>
          <w:ilvl w:val="0"/>
          <w:numId w:val="2"/>
        </w:numPr>
        <w:rPr>
          <w:color w:val="000000"/>
          <w:sz w:val="22"/>
          <w:szCs w:val="22"/>
        </w:rPr>
      </w:pPr>
      <w:hyperlink r:id="rId828" w:history="1">
        <w:r w:rsidRPr="00E02F93">
          <w:rPr>
            <w:rStyle w:val="Hyperlink"/>
            <w:sz w:val="22"/>
            <w:szCs w:val="22"/>
          </w:rPr>
          <w:t xml:space="preserve">Muse ED, Feldman DI, Blaha MJ, Dardari ZA, Blumenthal RS, Budoff MJ, Nasir K, Criqui MH, Cushman M, McClelland RL, Allison MA. The association of </w:t>
        </w:r>
        <w:proofErr w:type="spellStart"/>
        <w:proofErr w:type="gramStart"/>
        <w:r w:rsidRPr="00E02F93">
          <w:rPr>
            <w:rStyle w:val="Hyperlink"/>
            <w:sz w:val="22"/>
            <w:szCs w:val="22"/>
          </w:rPr>
          <w:t>resistin</w:t>
        </w:r>
        <w:proofErr w:type="spellEnd"/>
        <w:r w:rsidRPr="00E02F93">
          <w:rPr>
            <w:rStyle w:val="Hyperlink"/>
            <w:sz w:val="22"/>
            <w:szCs w:val="22"/>
          </w:rPr>
          <w:t xml:space="preserve"> with</w:t>
        </w:r>
        <w:proofErr w:type="gramEnd"/>
        <w:r w:rsidRPr="00E02F93">
          <w:rPr>
            <w:rStyle w:val="Hyperlink"/>
            <w:sz w:val="22"/>
            <w:szCs w:val="22"/>
          </w:rPr>
          <w:t xml:space="preserve"> cardiovascular disease in the Multi-Ethnic Study of Atherosclerosis. </w:t>
        </w:r>
        <w:r w:rsidRPr="00E02F93">
          <w:rPr>
            <w:rStyle w:val="Hyperlink"/>
            <w:i/>
            <w:sz w:val="22"/>
            <w:szCs w:val="22"/>
          </w:rPr>
          <w:t>Atherosclerosis</w:t>
        </w:r>
        <w:r w:rsidRPr="00E02F93">
          <w:rPr>
            <w:rStyle w:val="Hyperlink"/>
            <w:sz w:val="22"/>
            <w:szCs w:val="22"/>
          </w:rPr>
          <w:t>. 2015;239(1):101-108.</w:t>
        </w:r>
      </w:hyperlink>
      <w:r w:rsidR="000D6748">
        <w:rPr>
          <w:color w:val="000000"/>
          <w:sz w:val="22"/>
          <w:szCs w:val="22"/>
        </w:rPr>
        <w:t xml:space="preserve"> </w:t>
      </w:r>
    </w:p>
    <w:p w14:paraId="5113086E" w14:textId="77777777" w:rsidR="009050D1" w:rsidRDefault="009050D1" w:rsidP="009050D1">
      <w:pPr>
        <w:widowControl w:val="0"/>
        <w:ind w:left="360"/>
        <w:rPr>
          <w:color w:val="000000"/>
          <w:sz w:val="22"/>
          <w:szCs w:val="22"/>
        </w:rPr>
      </w:pPr>
    </w:p>
    <w:p w14:paraId="62373CAD" w14:textId="77777777" w:rsidR="000D6748" w:rsidRDefault="000D6748">
      <w:pPr>
        <w:widowControl w:val="0"/>
        <w:numPr>
          <w:ilvl w:val="0"/>
          <w:numId w:val="2"/>
        </w:numPr>
        <w:rPr>
          <w:bCs/>
          <w:sz w:val="22"/>
          <w:szCs w:val="22"/>
          <w:lang w:eastAsia="zh-HK"/>
        </w:rPr>
      </w:pPr>
      <w:hyperlink r:id="rId829" w:history="1">
        <w:r w:rsidRPr="00D24CD7">
          <w:rPr>
            <w:rStyle w:val="Hyperlink"/>
            <w:bCs/>
            <w:sz w:val="22"/>
            <w:szCs w:val="22"/>
            <w:lang w:eastAsia="zh-HK"/>
          </w:rPr>
          <w:t xml:space="preserve">Mathew JS, Leary PJ, Bansal N, Deo R, Lima JA, Siscovick DS, Kestenbaum B, Kawut SM, de Boer IH. Mineral Metabolism and the Right Ventricle: The Multi-Ethnic Study of Atherosclerosis (MESA). </w:t>
        </w:r>
        <w:proofErr w:type="gramStart"/>
        <w:r w:rsidRPr="00D24CD7">
          <w:rPr>
            <w:rStyle w:val="Hyperlink"/>
            <w:bCs/>
            <w:i/>
            <w:sz w:val="22"/>
            <w:szCs w:val="22"/>
            <w:lang w:eastAsia="zh-HK"/>
          </w:rPr>
          <w:t>Am</w:t>
        </w:r>
        <w:proofErr w:type="gramEnd"/>
        <w:r w:rsidRPr="00D24CD7">
          <w:rPr>
            <w:rStyle w:val="Hyperlink"/>
            <w:bCs/>
            <w:i/>
            <w:sz w:val="22"/>
            <w:szCs w:val="22"/>
            <w:lang w:eastAsia="zh-HK"/>
          </w:rPr>
          <w:t xml:space="preserve"> J Kidney Dis</w:t>
        </w:r>
        <w:r w:rsidRPr="00D24CD7">
          <w:rPr>
            <w:rStyle w:val="Hyperlink"/>
            <w:bCs/>
            <w:sz w:val="22"/>
            <w:szCs w:val="22"/>
            <w:lang w:eastAsia="zh-HK"/>
          </w:rPr>
          <w:t>. 2015;65(3):521-523.</w:t>
        </w:r>
      </w:hyperlink>
      <w:r w:rsidR="00E8348C">
        <w:rPr>
          <w:bCs/>
          <w:sz w:val="22"/>
          <w:szCs w:val="22"/>
          <w:lang w:eastAsia="zh-HK"/>
        </w:rPr>
        <w:t xml:space="preserve"> </w:t>
      </w:r>
    </w:p>
    <w:p w14:paraId="7C1F9515" w14:textId="77777777" w:rsidR="004613AB" w:rsidRDefault="004613AB" w:rsidP="00E8348C">
      <w:pPr>
        <w:ind w:left="360"/>
        <w:rPr>
          <w:color w:val="000000"/>
          <w:sz w:val="22"/>
          <w:szCs w:val="22"/>
        </w:rPr>
      </w:pPr>
    </w:p>
    <w:p w14:paraId="62A73778" w14:textId="77777777" w:rsidR="00E8348C" w:rsidRDefault="00E8348C">
      <w:pPr>
        <w:widowControl w:val="0"/>
        <w:numPr>
          <w:ilvl w:val="0"/>
          <w:numId w:val="2"/>
        </w:numPr>
        <w:rPr>
          <w:color w:val="000000"/>
          <w:sz w:val="22"/>
          <w:szCs w:val="22"/>
        </w:rPr>
      </w:pPr>
      <w:hyperlink r:id="rId830" w:history="1">
        <w:r w:rsidRPr="00E8348C">
          <w:rPr>
            <w:rStyle w:val="Hyperlink"/>
            <w:sz w:val="22"/>
            <w:szCs w:val="22"/>
          </w:rPr>
          <w:t xml:space="preserve">O’Neal WT, Efird JT, Nazarian S, Alonso A, Heckbert SR, Soliman EZ. Mitral annular calcification and incident atrial fibrillation in the Multi-Ethnic Study of Atherosclerosis. </w:t>
        </w:r>
        <w:proofErr w:type="spellStart"/>
        <w:r w:rsidRPr="00E8348C">
          <w:rPr>
            <w:rStyle w:val="Hyperlink"/>
            <w:i/>
            <w:sz w:val="22"/>
            <w:szCs w:val="22"/>
          </w:rPr>
          <w:t>Europace</w:t>
        </w:r>
        <w:proofErr w:type="spellEnd"/>
        <w:r w:rsidRPr="00E8348C">
          <w:rPr>
            <w:rStyle w:val="Hyperlink"/>
            <w:sz w:val="22"/>
            <w:szCs w:val="22"/>
          </w:rPr>
          <w:t>. 2015;17(3):358-363.</w:t>
        </w:r>
      </w:hyperlink>
      <w:r w:rsidR="007717C3">
        <w:rPr>
          <w:color w:val="000000"/>
          <w:sz w:val="22"/>
          <w:szCs w:val="22"/>
        </w:rPr>
        <w:t xml:space="preserve"> </w:t>
      </w:r>
    </w:p>
    <w:p w14:paraId="4407E5B6" w14:textId="77777777" w:rsidR="00E463FE" w:rsidRDefault="00E463FE" w:rsidP="007717C3">
      <w:pPr>
        <w:widowControl w:val="0"/>
        <w:ind w:left="360"/>
        <w:rPr>
          <w:color w:val="000000"/>
          <w:sz w:val="22"/>
          <w:szCs w:val="22"/>
        </w:rPr>
      </w:pPr>
    </w:p>
    <w:p w14:paraId="7E045F44" w14:textId="77777777" w:rsidR="007717C3" w:rsidRDefault="007717C3">
      <w:pPr>
        <w:numPr>
          <w:ilvl w:val="0"/>
          <w:numId w:val="2"/>
        </w:numPr>
        <w:rPr>
          <w:color w:val="000000"/>
          <w:sz w:val="22"/>
          <w:szCs w:val="22"/>
        </w:rPr>
      </w:pPr>
      <w:hyperlink r:id="rId831" w:history="1">
        <w:r w:rsidRPr="007717C3">
          <w:rPr>
            <w:rStyle w:val="Hyperlink"/>
            <w:sz w:val="22"/>
            <w:szCs w:val="22"/>
          </w:rPr>
          <w:t xml:space="preserve">McEvoy JW, Blaha MJ, DeFilippis AP, Lima JA, Bluemke DA, Hundley WG, Min JK, Shaw LJ, Lloyd-Jones DM, Barr RG, Budoff MJ, Blumenthal RS, Nasir K. Cigarette smoking and cardiovascular events: role of inflammation and subclinical atherosclerosis: the multiethnic study of atherosclerosis. </w:t>
        </w:r>
        <w:proofErr w:type="spellStart"/>
        <w:r w:rsidRPr="007717C3">
          <w:rPr>
            <w:rStyle w:val="Hyperlink"/>
            <w:i/>
            <w:sz w:val="22"/>
            <w:szCs w:val="22"/>
          </w:rPr>
          <w:t>Arterioscler</w:t>
        </w:r>
        <w:proofErr w:type="spellEnd"/>
        <w:r w:rsidRPr="007717C3">
          <w:rPr>
            <w:rStyle w:val="Hyperlink"/>
            <w:i/>
            <w:sz w:val="22"/>
            <w:szCs w:val="22"/>
          </w:rPr>
          <w:t xml:space="preserve"> </w:t>
        </w:r>
        <w:proofErr w:type="spellStart"/>
        <w:r w:rsidRPr="007717C3">
          <w:rPr>
            <w:rStyle w:val="Hyperlink"/>
            <w:i/>
            <w:sz w:val="22"/>
            <w:szCs w:val="22"/>
          </w:rPr>
          <w:t>Thromb</w:t>
        </w:r>
        <w:proofErr w:type="spellEnd"/>
        <w:r w:rsidRPr="007717C3">
          <w:rPr>
            <w:rStyle w:val="Hyperlink"/>
            <w:i/>
            <w:sz w:val="22"/>
            <w:szCs w:val="22"/>
          </w:rPr>
          <w:t xml:space="preserve"> </w:t>
        </w:r>
        <w:proofErr w:type="spellStart"/>
        <w:r w:rsidRPr="007717C3">
          <w:rPr>
            <w:rStyle w:val="Hyperlink"/>
            <w:i/>
            <w:sz w:val="22"/>
            <w:szCs w:val="22"/>
          </w:rPr>
          <w:t>Vasc</w:t>
        </w:r>
        <w:proofErr w:type="spellEnd"/>
        <w:r w:rsidRPr="007717C3">
          <w:rPr>
            <w:rStyle w:val="Hyperlink"/>
            <w:i/>
            <w:sz w:val="22"/>
            <w:szCs w:val="22"/>
          </w:rPr>
          <w:t xml:space="preserve"> Biol</w:t>
        </w:r>
        <w:r w:rsidRPr="007717C3">
          <w:rPr>
            <w:rStyle w:val="Hyperlink"/>
            <w:sz w:val="22"/>
            <w:szCs w:val="22"/>
          </w:rPr>
          <w:t>. 2015;35(3):700-709.</w:t>
        </w:r>
      </w:hyperlink>
    </w:p>
    <w:p w14:paraId="08C79FFA" w14:textId="77777777" w:rsidR="006C7317" w:rsidRDefault="006C7317" w:rsidP="00563E43">
      <w:pPr>
        <w:ind w:left="360"/>
        <w:rPr>
          <w:color w:val="000000"/>
          <w:sz w:val="22"/>
          <w:szCs w:val="22"/>
        </w:rPr>
      </w:pPr>
    </w:p>
    <w:p w14:paraId="6D50FF6D" w14:textId="77777777" w:rsidR="00563E43" w:rsidRDefault="00563E43">
      <w:pPr>
        <w:numPr>
          <w:ilvl w:val="0"/>
          <w:numId w:val="2"/>
        </w:numPr>
        <w:rPr>
          <w:color w:val="000000"/>
          <w:sz w:val="22"/>
          <w:szCs w:val="22"/>
        </w:rPr>
      </w:pPr>
      <w:hyperlink r:id="rId832" w:history="1">
        <w:r w:rsidRPr="00563E43">
          <w:rPr>
            <w:rStyle w:val="Hyperlink"/>
            <w:sz w:val="22"/>
            <w:szCs w:val="22"/>
          </w:rPr>
          <w:t xml:space="preserve">Yeboah J, </w:t>
        </w:r>
        <w:proofErr w:type="spellStart"/>
        <w:r w:rsidRPr="00563E43">
          <w:rPr>
            <w:rStyle w:val="Hyperlink"/>
            <w:sz w:val="22"/>
            <w:szCs w:val="22"/>
          </w:rPr>
          <w:t>Sillau</w:t>
        </w:r>
        <w:proofErr w:type="spellEnd"/>
        <w:r w:rsidRPr="00563E43">
          <w:rPr>
            <w:rStyle w:val="Hyperlink"/>
            <w:sz w:val="22"/>
            <w:szCs w:val="22"/>
          </w:rPr>
          <w:t xml:space="preserve"> S, Delaney JC, Blaha MJ, Michos ED, Young R, Qureshi WT, McClelland R, Burke GL, Psaty BM, Herrington DM. Implications of the new American College of Cardiology/American Heart Association cholesterol guidelines for primary atherosclerotic cardiovascular disease event prevention in a </w:t>
        </w:r>
        <w:proofErr w:type="gramStart"/>
        <w:r w:rsidRPr="00563E43">
          <w:rPr>
            <w:rStyle w:val="Hyperlink"/>
            <w:sz w:val="22"/>
            <w:szCs w:val="22"/>
          </w:rPr>
          <w:t>multi ethnic</w:t>
        </w:r>
        <w:proofErr w:type="gramEnd"/>
        <w:r w:rsidRPr="00563E43">
          <w:rPr>
            <w:rStyle w:val="Hyperlink"/>
            <w:sz w:val="22"/>
            <w:szCs w:val="22"/>
          </w:rPr>
          <w:t xml:space="preserve"> cohort: Multi-Ethnic Study of Atherosclerosis (MESA). </w:t>
        </w:r>
        <w:r w:rsidRPr="00563E43">
          <w:rPr>
            <w:rStyle w:val="Hyperlink"/>
            <w:i/>
            <w:sz w:val="22"/>
            <w:szCs w:val="22"/>
          </w:rPr>
          <w:t>Am Heart J</w:t>
        </w:r>
        <w:r w:rsidRPr="00563E43">
          <w:rPr>
            <w:rStyle w:val="Hyperlink"/>
            <w:sz w:val="22"/>
            <w:szCs w:val="22"/>
          </w:rPr>
          <w:t>. 2015;169(3):387-395.e3.</w:t>
        </w:r>
      </w:hyperlink>
      <w:r w:rsidR="00992527">
        <w:rPr>
          <w:color w:val="000000"/>
          <w:sz w:val="22"/>
          <w:szCs w:val="22"/>
        </w:rPr>
        <w:t xml:space="preserve"> </w:t>
      </w:r>
    </w:p>
    <w:p w14:paraId="5763EEFC" w14:textId="77777777" w:rsidR="00F047B6" w:rsidRPr="0006142A" w:rsidRDefault="00563E43" w:rsidP="00992527">
      <w:pPr>
        <w:ind w:left="360"/>
        <w:rPr>
          <w:color w:val="000000"/>
          <w:sz w:val="22"/>
          <w:szCs w:val="22"/>
        </w:rPr>
      </w:pPr>
      <w:r w:rsidRPr="00563E43">
        <w:rPr>
          <w:color w:val="000000"/>
          <w:sz w:val="22"/>
          <w:szCs w:val="22"/>
        </w:rPr>
        <w:t xml:space="preserve"> </w:t>
      </w:r>
    </w:p>
    <w:p w14:paraId="2FD41316" w14:textId="77777777" w:rsidR="00992527" w:rsidRDefault="00992527">
      <w:pPr>
        <w:numPr>
          <w:ilvl w:val="0"/>
          <w:numId w:val="2"/>
        </w:numPr>
        <w:rPr>
          <w:color w:val="000000"/>
          <w:sz w:val="22"/>
          <w:szCs w:val="22"/>
        </w:rPr>
      </w:pPr>
      <w:hyperlink r:id="rId833" w:history="1">
        <w:r w:rsidRPr="00992527">
          <w:rPr>
            <w:rStyle w:val="Hyperlink"/>
            <w:sz w:val="22"/>
            <w:szCs w:val="22"/>
          </w:rPr>
          <w:t xml:space="preserve">Chirinos JA, Segers P, Duprez DA, Brumback L, Bluemke DA, Zamani P, Kronmal R, Vaidya D, Ouyang P, Townsend RR, Jacobs DR. Late systolic central hypertension as a predictor of incident heart failure: the multi-ethnic study of atherosclerosis. </w:t>
        </w:r>
        <w:r w:rsidRPr="00992527">
          <w:rPr>
            <w:rStyle w:val="Hyperlink"/>
            <w:i/>
            <w:sz w:val="22"/>
            <w:szCs w:val="22"/>
          </w:rPr>
          <w:t>J Am Heart Assoc</w:t>
        </w:r>
        <w:r w:rsidRPr="00992527">
          <w:rPr>
            <w:rStyle w:val="Hyperlink"/>
            <w:sz w:val="22"/>
            <w:szCs w:val="22"/>
          </w:rPr>
          <w:t xml:space="preserve">. 2015;4(3). </w:t>
        </w:r>
        <w:proofErr w:type="spellStart"/>
        <w:r w:rsidRPr="00992527">
          <w:rPr>
            <w:rStyle w:val="Hyperlink"/>
            <w:sz w:val="22"/>
            <w:szCs w:val="22"/>
          </w:rPr>
          <w:t>pii</w:t>
        </w:r>
        <w:proofErr w:type="spellEnd"/>
        <w:r w:rsidRPr="00992527">
          <w:rPr>
            <w:rStyle w:val="Hyperlink"/>
            <w:sz w:val="22"/>
            <w:szCs w:val="22"/>
          </w:rPr>
          <w:t xml:space="preserve">: e001335. </w:t>
        </w:r>
        <w:proofErr w:type="spellStart"/>
        <w:r w:rsidRPr="00992527">
          <w:rPr>
            <w:rStyle w:val="Hyperlink"/>
            <w:sz w:val="22"/>
            <w:szCs w:val="22"/>
          </w:rPr>
          <w:t>doi</w:t>
        </w:r>
        <w:proofErr w:type="spellEnd"/>
        <w:r w:rsidRPr="00992527">
          <w:rPr>
            <w:rStyle w:val="Hyperlink"/>
            <w:sz w:val="22"/>
            <w:szCs w:val="22"/>
          </w:rPr>
          <w:t>: 10.1161/JAHA. 114.001335.</w:t>
        </w:r>
      </w:hyperlink>
      <w:r w:rsidR="00DF66C3">
        <w:rPr>
          <w:color w:val="000000"/>
          <w:sz w:val="22"/>
          <w:szCs w:val="22"/>
        </w:rPr>
        <w:t xml:space="preserve"> </w:t>
      </w:r>
      <w:r w:rsidR="00FA1513">
        <w:rPr>
          <w:color w:val="000000"/>
          <w:sz w:val="22"/>
          <w:szCs w:val="22"/>
        </w:rPr>
        <w:t xml:space="preserve"> </w:t>
      </w:r>
      <w:r w:rsidR="00EE76FF">
        <w:rPr>
          <w:color w:val="000000"/>
          <w:sz w:val="22"/>
          <w:szCs w:val="22"/>
        </w:rPr>
        <w:t xml:space="preserve"> </w:t>
      </w:r>
    </w:p>
    <w:p w14:paraId="75ED0F27" w14:textId="77777777" w:rsidR="00AE3F73" w:rsidRDefault="00AE3F73" w:rsidP="00EE76FF">
      <w:pPr>
        <w:ind w:left="360"/>
        <w:rPr>
          <w:color w:val="000000"/>
          <w:sz w:val="22"/>
          <w:szCs w:val="22"/>
        </w:rPr>
      </w:pPr>
    </w:p>
    <w:p w14:paraId="226B350B" w14:textId="77777777" w:rsidR="00EE76FF" w:rsidRDefault="00EE76FF">
      <w:pPr>
        <w:numPr>
          <w:ilvl w:val="0"/>
          <w:numId w:val="2"/>
        </w:numPr>
        <w:rPr>
          <w:color w:val="000000"/>
          <w:sz w:val="22"/>
          <w:szCs w:val="22"/>
        </w:rPr>
      </w:pPr>
      <w:hyperlink r:id="rId834" w:history="1">
        <w:r w:rsidRPr="00B57009">
          <w:rPr>
            <w:rStyle w:val="Hyperlink"/>
            <w:sz w:val="22"/>
            <w:szCs w:val="22"/>
          </w:rPr>
          <w:t xml:space="preserve">Horne A, Roberts ET, Martin SS, Blaha MJ, Blankstein R, Budoff MJ, Sibley C, Polak JF, Frick KD, Blumenthal RS, Nasir K. Cost-Effectiveness of Coronary Artery Calcium Testing for Coronary Heart and Cardiovascular Disease Risk Prediction to Guide Statin Allocation: The Multi-Ethnic Study of Atherosclerosis (MESA). </w:t>
        </w:r>
        <w:proofErr w:type="spellStart"/>
        <w:r w:rsidRPr="00B57009">
          <w:rPr>
            <w:rStyle w:val="Hyperlink"/>
            <w:i/>
            <w:sz w:val="22"/>
            <w:szCs w:val="22"/>
          </w:rPr>
          <w:t>PLoS</w:t>
        </w:r>
        <w:proofErr w:type="spellEnd"/>
        <w:r w:rsidRPr="00B57009">
          <w:rPr>
            <w:rStyle w:val="Hyperlink"/>
            <w:i/>
            <w:sz w:val="22"/>
            <w:szCs w:val="22"/>
          </w:rPr>
          <w:t xml:space="preserve"> One</w:t>
        </w:r>
        <w:r w:rsidRPr="00B57009">
          <w:rPr>
            <w:rStyle w:val="Hyperlink"/>
            <w:sz w:val="22"/>
            <w:szCs w:val="22"/>
          </w:rPr>
          <w:t>. 2015 Mar 18;10(3</w:t>
        </w:r>
        <w:proofErr w:type="gramStart"/>
        <w:r w:rsidRPr="00B57009">
          <w:rPr>
            <w:rStyle w:val="Hyperlink"/>
            <w:sz w:val="22"/>
            <w:szCs w:val="22"/>
          </w:rPr>
          <w:t>):e</w:t>
        </w:r>
        <w:proofErr w:type="gramEnd"/>
        <w:r w:rsidRPr="00B57009">
          <w:rPr>
            <w:rStyle w:val="Hyperlink"/>
            <w:sz w:val="22"/>
            <w:szCs w:val="22"/>
          </w:rPr>
          <w:t xml:space="preserve">0116377. </w:t>
        </w:r>
        <w:proofErr w:type="spellStart"/>
        <w:r w:rsidRPr="00B57009">
          <w:rPr>
            <w:rStyle w:val="Hyperlink"/>
            <w:sz w:val="22"/>
            <w:szCs w:val="22"/>
          </w:rPr>
          <w:t>doi</w:t>
        </w:r>
        <w:proofErr w:type="spellEnd"/>
        <w:r w:rsidRPr="00B57009">
          <w:rPr>
            <w:rStyle w:val="Hyperlink"/>
            <w:sz w:val="22"/>
            <w:szCs w:val="22"/>
          </w:rPr>
          <w:t xml:space="preserve">: 10.1371/journal.pone.0116377. </w:t>
        </w:r>
        <w:proofErr w:type="spellStart"/>
        <w:r w:rsidRPr="00B57009">
          <w:rPr>
            <w:rStyle w:val="Hyperlink"/>
            <w:sz w:val="22"/>
            <w:szCs w:val="22"/>
          </w:rPr>
          <w:t>eCollection</w:t>
        </w:r>
        <w:proofErr w:type="spellEnd"/>
        <w:r w:rsidRPr="00B57009">
          <w:rPr>
            <w:rStyle w:val="Hyperlink"/>
            <w:sz w:val="22"/>
            <w:szCs w:val="22"/>
          </w:rPr>
          <w:t xml:space="preserve"> 2015.</w:t>
        </w:r>
      </w:hyperlink>
      <w:r w:rsidR="00971738">
        <w:rPr>
          <w:color w:val="000000"/>
          <w:sz w:val="22"/>
          <w:szCs w:val="22"/>
        </w:rPr>
        <w:t xml:space="preserve"> </w:t>
      </w:r>
    </w:p>
    <w:p w14:paraId="05DEB3CD" w14:textId="77777777" w:rsidR="00971738" w:rsidRDefault="00971738" w:rsidP="00971738">
      <w:pPr>
        <w:ind w:left="360"/>
        <w:rPr>
          <w:color w:val="000000"/>
          <w:sz w:val="22"/>
          <w:szCs w:val="22"/>
        </w:rPr>
      </w:pPr>
    </w:p>
    <w:p w14:paraId="4BA479EB" w14:textId="77777777" w:rsidR="00971738" w:rsidRPr="00971738" w:rsidRDefault="00971738">
      <w:pPr>
        <w:numPr>
          <w:ilvl w:val="0"/>
          <w:numId w:val="2"/>
        </w:numPr>
        <w:rPr>
          <w:color w:val="0000FF"/>
          <w:sz w:val="22"/>
          <w:szCs w:val="22"/>
          <w:u w:val="single"/>
        </w:rPr>
      </w:pPr>
      <w:r w:rsidRPr="00971738">
        <w:rPr>
          <w:color w:val="000000"/>
          <w:sz w:val="22"/>
          <w:szCs w:val="22"/>
        </w:rPr>
        <w:fldChar w:fldCharType="begin"/>
      </w:r>
      <w:r w:rsidRPr="00971738">
        <w:rPr>
          <w:color w:val="000000"/>
          <w:sz w:val="22"/>
          <w:szCs w:val="22"/>
        </w:rPr>
        <w:instrText xml:space="preserve"> HYPERLINK "http://www.ncbi.nlm.nih.gov/pubmed/25795549" </w:instrText>
      </w:r>
      <w:r w:rsidRPr="00971738">
        <w:rPr>
          <w:color w:val="000000"/>
          <w:sz w:val="22"/>
          <w:szCs w:val="22"/>
        </w:rPr>
      </w:r>
      <w:r w:rsidRPr="00971738">
        <w:rPr>
          <w:color w:val="000000"/>
          <w:sz w:val="22"/>
          <w:szCs w:val="22"/>
        </w:rPr>
        <w:fldChar w:fldCharType="separate"/>
      </w:r>
      <w:r w:rsidRPr="00971738">
        <w:rPr>
          <w:color w:val="0000FF"/>
          <w:sz w:val="22"/>
          <w:szCs w:val="22"/>
          <w:u w:val="single"/>
        </w:rPr>
        <w:t xml:space="preserve">O’Neal WT, Soliman EZ, Qureshi W, Alonso A, Heckbert SR, Herrington D. Sustained pre-hypertensive blood pressure and incident atrial fibrillation: the Multi-Ethnic Study of Atherosclerosis. </w:t>
      </w:r>
      <w:r w:rsidRPr="00971738">
        <w:rPr>
          <w:i/>
          <w:color w:val="0000FF"/>
          <w:sz w:val="22"/>
          <w:szCs w:val="22"/>
          <w:u w:val="single"/>
        </w:rPr>
        <w:t xml:space="preserve">J Am Soc </w:t>
      </w:r>
      <w:proofErr w:type="spellStart"/>
      <w:r w:rsidRPr="00971738">
        <w:rPr>
          <w:i/>
          <w:color w:val="0000FF"/>
          <w:sz w:val="22"/>
          <w:szCs w:val="22"/>
          <w:u w:val="single"/>
        </w:rPr>
        <w:t>Hypertens</w:t>
      </w:r>
      <w:proofErr w:type="spellEnd"/>
      <w:r w:rsidRPr="00971738">
        <w:rPr>
          <w:color w:val="0000FF"/>
          <w:sz w:val="22"/>
          <w:szCs w:val="22"/>
          <w:u w:val="single"/>
        </w:rPr>
        <w:t>. 2015;9(3):191-196.</w:t>
      </w:r>
    </w:p>
    <w:p w14:paraId="7FE5F9EB" w14:textId="77777777" w:rsidR="00FA1513" w:rsidRDefault="00971738" w:rsidP="00971738">
      <w:pPr>
        <w:rPr>
          <w:color w:val="000000"/>
          <w:sz w:val="22"/>
          <w:szCs w:val="22"/>
        </w:rPr>
      </w:pPr>
      <w:r w:rsidRPr="00971738">
        <w:rPr>
          <w:color w:val="000000"/>
          <w:sz w:val="22"/>
          <w:szCs w:val="22"/>
        </w:rPr>
        <w:fldChar w:fldCharType="end"/>
      </w:r>
    </w:p>
    <w:p w14:paraId="34B1AC80" w14:textId="77777777" w:rsidR="004F70CB" w:rsidRDefault="004F70CB">
      <w:pPr>
        <w:numPr>
          <w:ilvl w:val="0"/>
          <w:numId w:val="2"/>
        </w:numPr>
        <w:rPr>
          <w:color w:val="000000"/>
          <w:sz w:val="22"/>
          <w:szCs w:val="22"/>
        </w:rPr>
      </w:pPr>
      <w:hyperlink r:id="rId835" w:history="1">
        <w:r w:rsidRPr="00210C35">
          <w:rPr>
            <w:rStyle w:val="Hyperlink"/>
            <w:sz w:val="22"/>
            <w:szCs w:val="22"/>
          </w:rPr>
          <w:t xml:space="preserve">Manichaikul A, Chen W, Brehm JM, Cho MH, </w:t>
        </w:r>
        <w:proofErr w:type="spellStart"/>
        <w:r w:rsidRPr="00210C35">
          <w:rPr>
            <w:rStyle w:val="Hyperlink"/>
            <w:sz w:val="22"/>
            <w:szCs w:val="22"/>
          </w:rPr>
          <w:t>Boutaoui</w:t>
        </w:r>
        <w:proofErr w:type="spellEnd"/>
        <w:r w:rsidRPr="00210C35">
          <w:rPr>
            <w:rStyle w:val="Hyperlink"/>
            <w:sz w:val="22"/>
            <w:szCs w:val="22"/>
          </w:rPr>
          <w:t xml:space="preserve"> N, Yan Q, Burkart KM, Enright PL, Rotter JI, Petersen H, Leng S, Obeidat M, Bosse Y, Brandsma CA, Hao K, Rich SS, Powell R, Avila L, Soto-Quiros M, Silverman EK, </w:t>
        </w:r>
        <w:proofErr w:type="spellStart"/>
        <w:r w:rsidRPr="00210C35">
          <w:rPr>
            <w:rStyle w:val="Hyperlink"/>
            <w:sz w:val="22"/>
            <w:szCs w:val="22"/>
          </w:rPr>
          <w:t>Tesfaigzi</w:t>
        </w:r>
        <w:proofErr w:type="spellEnd"/>
        <w:r w:rsidRPr="00210C35">
          <w:rPr>
            <w:rStyle w:val="Hyperlink"/>
            <w:sz w:val="22"/>
            <w:szCs w:val="22"/>
          </w:rPr>
          <w:t xml:space="preserve"> Y, Barr RG, Celedon JC. A genome-wide association study of chronic obstructive pulmonary disease in </w:t>
        </w:r>
        <w:proofErr w:type="spellStart"/>
        <w:r w:rsidRPr="00210C35">
          <w:rPr>
            <w:rStyle w:val="Hyperlink"/>
            <w:sz w:val="22"/>
            <w:szCs w:val="22"/>
          </w:rPr>
          <w:t>hispanics</w:t>
        </w:r>
        <w:proofErr w:type="spellEnd"/>
        <w:r w:rsidRPr="00210C35">
          <w:rPr>
            <w:rStyle w:val="Hyperlink"/>
            <w:sz w:val="22"/>
            <w:szCs w:val="22"/>
          </w:rPr>
          <w:t xml:space="preserve">. </w:t>
        </w:r>
        <w:r w:rsidRPr="00210C35">
          <w:rPr>
            <w:rStyle w:val="Hyperlink"/>
            <w:i/>
            <w:sz w:val="22"/>
            <w:szCs w:val="22"/>
          </w:rPr>
          <w:t xml:space="preserve">Ann Am </w:t>
        </w:r>
        <w:proofErr w:type="spellStart"/>
        <w:r w:rsidRPr="00210C35">
          <w:rPr>
            <w:rStyle w:val="Hyperlink"/>
            <w:i/>
            <w:sz w:val="22"/>
            <w:szCs w:val="22"/>
          </w:rPr>
          <w:t>Thorac</w:t>
        </w:r>
        <w:proofErr w:type="spellEnd"/>
        <w:r w:rsidRPr="00210C35">
          <w:rPr>
            <w:rStyle w:val="Hyperlink"/>
            <w:i/>
            <w:sz w:val="22"/>
            <w:szCs w:val="22"/>
          </w:rPr>
          <w:t xml:space="preserve"> Soc</w:t>
        </w:r>
        <w:r w:rsidRPr="00210C35">
          <w:rPr>
            <w:rStyle w:val="Hyperlink"/>
            <w:sz w:val="22"/>
            <w:szCs w:val="22"/>
          </w:rPr>
          <w:t>. 2015;12(3):340-348.</w:t>
        </w:r>
      </w:hyperlink>
      <w:r w:rsidR="00493915">
        <w:rPr>
          <w:color w:val="000000"/>
          <w:sz w:val="22"/>
          <w:szCs w:val="22"/>
        </w:rPr>
        <w:t xml:space="preserve"> </w:t>
      </w:r>
    </w:p>
    <w:p w14:paraId="1F33755B" w14:textId="77777777" w:rsidR="00493915" w:rsidRDefault="00493915" w:rsidP="00493915">
      <w:pPr>
        <w:ind w:left="360"/>
        <w:rPr>
          <w:color w:val="000000"/>
          <w:sz w:val="22"/>
          <w:szCs w:val="22"/>
        </w:rPr>
      </w:pPr>
    </w:p>
    <w:p w14:paraId="1429E925" w14:textId="77777777" w:rsidR="00493915" w:rsidRDefault="00493915">
      <w:pPr>
        <w:numPr>
          <w:ilvl w:val="0"/>
          <w:numId w:val="2"/>
        </w:numPr>
        <w:rPr>
          <w:color w:val="000000"/>
          <w:sz w:val="22"/>
          <w:szCs w:val="22"/>
        </w:rPr>
      </w:pPr>
      <w:hyperlink r:id="rId836" w:history="1">
        <w:r w:rsidRPr="0048200E">
          <w:rPr>
            <w:rStyle w:val="Hyperlink"/>
            <w:sz w:val="22"/>
            <w:szCs w:val="22"/>
          </w:rPr>
          <w:t xml:space="preserve">Giles JT, Danielides S, Szklo M, Post WS, Blumenthal RS, Petri M, Schreiner PJ. Budoff M, Detrano R, Bathon JM. Insulin resistance in rheumatoid arthritis: disease-related indicators and associations with the presence and progression of subclinical atherosclerosis. </w:t>
        </w:r>
        <w:r w:rsidRPr="0048200E">
          <w:rPr>
            <w:rStyle w:val="Hyperlink"/>
            <w:i/>
            <w:sz w:val="22"/>
            <w:szCs w:val="22"/>
          </w:rPr>
          <w:t xml:space="preserve">Arthritis </w:t>
        </w:r>
        <w:proofErr w:type="spellStart"/>
        <w:r w:rsidRPr="0048200E">
          <w:rPr>
            <w:rStyle w:val="Hyperlink"/>
            <w:i/>
            <w:sz w:val="22"/>
            <w:szCs w:val="22"/>
          </w:rPr>
          <w:t>Rheumatol</w:t>
        </w:r>
        <w:proofErr w:type="spellEnd"/>
        <w:r w:rsidRPr="0048200E">
          <w:rPr>
            <w:rStyle w:val="Hyperlink"/>
            <w:sz w:val="22"/>
            <w:szCs w:val="22"/>
          </w:rPr>
          <w:t>. 2015;67(3):626-636.</w:t>
        </w:r>
      </w:hyperlink>
      <w:r w:rsidR="00204D4B">
        <w:rPr>
          <w:color w:val="000000"/>
          <w:sz w:val="22"/>
          <w:szCs w:val="22"/>
        </w:rPr>
        <w:t xml:space="preserve"> </w:t>
      </w:r>
    </w:p>
    <w:p w14:paraId="26E1F60D" w14:textId="77777777" w:rsidR="00E4083A" w:rsidRDefault="00E4083A" w:rsidP="00E4083A">
      <w:pPr>
        <w:ind w:left="360"/>
        <w:rPr>
          <w:color w:val="000000"/>
          <w:sz w:val="22"/>
          <w:szCs w:val="22"/>
        </w:rPr>
      </w:pPr>
    </w:p>
    <w:p w14:paraId="45A920BF" w14:textId="77777777" w:rsidR="00204D4B" w:rsidRDefault="00204D4B">
      <w:pPr>
        <w:numPr>
          <w:ilvl w:val="0"/>
          <w:numId w:val="2"/>
        </w:numPr>
        <w:rPr>
          <w:color w:val="000000"/>
          <w:sz w:val="22"/>
          <w:szCs w:val="22"/>
        </w:rPr>
      </w:pPr>
      <w:hyperlink r:id="rId837" w:history="1">
        <w:r w:rsidRPr="008C59D9">
          <w:rPr>
            <w:rStyle w:val="Hyperlink"/>
            <w:sz w:val="22"/>
            <w:szCs w:val="22"/>
          </w:rPr>
          <w:t xml:space="preserve">Park SK, Adar SD, O’Neill MS, Auchincloss AH, Szpiro A, Bertoni AG, Navas-Acien A, Kaufman JD, Diez-Roux AV. Long-term exposure to air pollution and type 2 diabetes mellitus in a multiethnic cohort. </w:t>
        </w:r>
        <w:proofErr w:type="gramStart"/>
        <w:r w:rsidRPr="008C59D9">
          <w:rPr>
            <w:rStyle w:val="Hyperlink"/>
            <w:i/>
            <w:sz w:val="22"/>
            <w:szCs w:val="22"/>
          </w:rPr>
          <w:t>Am</w:t>
        </w:r>
        <w:proofErr w:type="gramEnd"/>
        <w:r w:rsidRPr="008C59D9">
          <w:rPr>
            <w:rStyle w:val="Hyperlink"/>
            <w:i/>
            <w:sz w:val="22"/>
            <w:szCs w:val="22"/>
          </w:rPr>
          <w:t xml:space="preserve"> J Epidemiol</w:t>
        </w:r>
        <w:r w:rsidRPr="008C59D9">
          <w:rPr>
            <w:rStyle w:val="Hyperlink"/>
            <w:sz w:val="22"/>
            <w:szCs w:val="22"/>
          </w:rPr>
          <w:t>. 2015;181(5):327-336.</w:t>
        </w:r>
      </w:hyperlink>
      <w:r w:rsidR="00641858">
        <w:rPr>
          <w:color w:val="000000"/>
          <w:sz w:val="22"/>
          <w:szCs w:val="22"/>
        </w:rPr>
        <w:t xml:space="preserve"> </w:t>
      </w:r>
    </w:p>
    <w:p w14:paraId="045A18EE" w14:textId="77777777" w:rsidR="00641858" w:rsidRDefault="00641858" w:rsidP="00641858">
      <w:pPr>
        <w:ind w:left="360"/>
        <w:rPr>
          <w:color w:val="000000"/>
          <w:sz w:val="22"/>
          <w:szCs w:val="22"/>
        </w:rPr>
      </w:pPr>
    </w:p>
    <w:p w14:paraId="0F7B1843" w14:textId="77777777" w:rsidR="00F35AAB" w:rsidRDefault="00F35AAB" w:rsidP="00641858">
      <w:pPr>
        <w:ind w:left="360"/>
        <w:rPr>
          <w:color w:val="000000"/>
          <w:sz w:val="22"/>
          <w:szCs w:val="22"/>
        </w:rPr>
      </w:pPr>
    </w:p>
    <w:p w14:paraId="005E85DB" w14:textId="77777777" w:rsidR="00F35AAB" w:rsidRDefault="00F35AAB" w:rsidP="00641858">
      <w:pPr>
        <w:ind w:left="360"/>
        <w:rPr>
          <w:color w:val="000000"/>
          <w:sz w:val="22"/>
          <w:szCs w:val="22"/>
        </w:rPr>
      </w:pPr>
    </w:p>
    <w:p w14:paraId="4541C8EC" w14:textId="77777777" w:rsidR="00F35AAB" w:rsidRDefault="00F35AAB" w:rsidP="00641858">
      <w:pPr>
        <w:ind w:left="360"/>
        <w:rPr>
          <w:color w:val="000000"/>
          <w:sz w:val="22"/>
          <w:szCs w:val="22"/>
        </w:rPr>
      </w:pPr>
    </w:p>
    <w:p w14:paraId="07C5DF94" w14:textId="77777777" w:rsidR="00F35AAB" w:rsidRDefault="00F35AAB" w:rsidP="00641858">
      <w:pPr>
        <w:ind w:left="360"/>
        <w:rPr>
          <w:color w:val="000000"/>
          <w:sz w:val="22"/>
          <w:szCs w:val="22"/>
        </w:rPr>
      </w:pPr>
    </w:p>
    <w:p w14:paraId="4D1EEA76" w14:textId="77777777" w:rsidR="00F35AAB" w:rsidRDefault="00F35AAB" w:rsidP="00641858">
      <w:pPr>
        <w:ind w:left="360"/>
        <w:rPr>
          <w:color w:val="000000"/>
          <w:sz w:val="22"/>
          <w:szCs w:val="22"/>
        </w:rPr>
      </w:pPr>
    </w:p>
    <w:p w14:paraId="36158576" w14:textId="77777777" w:rsidR="00F35AAB" w:rsidRDefault="00F35AAB" w:rsidP="00641858">
      <w:pPr>
        <w:ind w:left="360"/>
        <w:rPr>
          <w:color w:val="000000"/>
          <w:sz w:val="22"/>
          <w:szCs w:val="22"/>
        </w:rPr>
      </w:pPr>
    </w:p>
    <w:p w14:paraId="72ADDC7A" w14:textId="77777777" w:rsidR="00F35AAB" w:rsidRDefault="00F35AAB" w:rsidP="00641858">
      <w:pPr>
        <w:ind w:left="360"/>
        <w:rPr>
          <w:color w:val="000000"/>
          <w:sz w:val="22"/>
          <w:szCs w:val="22"/>
        </w:rPr>
      </w:pPr>
    </w:p>
    <w:p w14:paraId="12F021A5" w14:textId="77777777" w:rsidR="00F35AAB" w:rsidRPr="008C59D9" w:rsidRDefault="00F35AAB" w:rsidP="00641858">
      <w:pPr>
        <w:ind w:left="360"/>
        <w:rPr>
          <w:color w:val="000000"/>
          <w:sz w:val="22"/>
          <w:szCs w:val="22"/>
        </w:rPr>
      </w:pPr>
    </w:p>
    <w:p w14:paraId="21476B05" w14:textId="77777777" w:rsidR="00641858" w:rsidRDefault="00F35AAB">
      <w:pPr>
        <w:numPr>
          <w:ilvl w:val="0"/>
          <w:numId w:val="2"/>
        </w:numPr>
        <w:rPr>
          <w:color w:val="000000"/>
          <w:sz w:val="22"/>
          <w:szCs w:val="22"/>
        </w:rPr>
      </w:pPr>
      <w:hyperlink r:id="rId838" w:history="1">
        <w:r w:rsidRPr="00911BDB">
          <w:rPr>
            <w:rStyle w:val="Hyperlink"/>
            <w:sz w:val="22"/>
            <w:szCs w:val="22"/>
          </w:rPr>
          <w:t xml:space="preserve">Manichaikul A, van Leeuwen EM, Karssen LC, </w:t>
        </w:r>
        <w:proofErr w:type="spellStart"/>
        <w:r w:rsidRPr="00911BDB">
          <w:rPr>
            <w:rStyle w:val="Hyperlink"/>
            <w:sz w:val="22"/>
            <w:szCs w:val="22"/>
          </w:rPr>
          <w:t>Deelen</w:t>
        </w:r>
        <w:proofErr w:type="spellEnd"/>
        <w:r w:rsidRPr="00911BDB">
          <w:rPr>
            <w:rStyle w:val="Hyperlink"/>
            <w:sz w:val="22"/>
            <w:szCs w:val="22"/>
          </w:rPr>
          <w:t xml:space="preserve"> J, Isaacs A, Medina-Gomez C, Mbarek H, </w:t>
        </w:r>
        <w:proofErr w:type="spellStart"/>
        <w:r w:rsidRPr="00911BDB">
          <w:rPr>
            <w:rStyle w:val="Hyperlink"/>
            <w:sz w:val="22"/>
            <w:szCs w:val="22"/>
          </w:rPr>
          <w:t>Kanterakis</w:t>
        </w:r>
        <w:proofErr w:type="spellEnd"/>
        <w:r w:rsidRPr="00911BDB">
          <w:rPr>
            <w:rStyle w:val="Hyperlink"/>
            <w:sz w:val="22"/>
            <w:szCs w:val="22"/>
          </w:rPr>
          <w:t xml:space="preserve"> A, </w:t>
        </w:r>
        <w:proofErr w:type="spellStart"/>
        <w:r w:rsidRPr="00911BDB">
          <w:rPr>
            <w:rStyle w:val="Hyperlink"/>
            <w:sz w:val="22"/>
            <w:szCs w:val="22"/>
          </w:rPr>
          <w:t>Trompet</w:t>
        </w:r>
        <w:proofErr w:type="spellEnd"/>
        <w:r w:rsidRPr="00911BDB">
          <w:rPr>
            <w:rStyle w:val="Hyperlink"/>
            <w:sz w:val="22"/>
            <w:szCs w:val="22"/>
          </w:rPr>
          <w:t xml:space="preserve"> S, Postmus I, Verweij N, van </w:t>
        </w:r>
        <w:proofErr w:type="spellStart"/>
        <w:r w:rsidRPr="00911BDB">
          <w:rPr>
            <w:rStyle w:val="Hyperlink"/>
            <w:sz w:val="22"/>
            <w:szCs w:val="22"/>
          </w:rPr>
          <w:t>Enckevort</w:t>
        </w:r>
        <w:proofErr w:type="spellEnd"/>
        <w:r w:rsidRPr="00911BDB">
          <w:rPr>
            <w:rStyle w:val="Hyperlink"/>
            <w:sz w:val="22"/>
            <w:szCs w:val="22"/>
          </w:rPr>
          <w:t xml:space="preserve"> DJ, Huffman JE, White CC, Feitosa MF, Bartz TM, Joshi PK, Peloso GM, </w:t>
        </w:r>
        <w:proofErr w:type="spellStart"/>
        <w:r w:rsidRPr="00911BDB">
          <w:rPr>
            <w:rStyle w:val="Hyperlink"/>
            <w:sz w:val="22"/>
            <w:szCs w:val="22"/>
          </w:rPr>
          <w:t>Deelen</w:t>
        </w:r>
        <w:proofErr w:type="spellEnd"/>
        <w:r w:rsidRPr="00911BDB">
          <w:rPr>
            <w:rStyle w:val="Hyperlink"/>
            <w:sz w:val="22"/>
            <w:szCs w:val="22"/>
          </w:rPr>
          <w:t xml:space="preserve"> P, van Dijk F, Willemsen G, de Geus EJ, </w:t>
        </w:r>
        <w:proofErr w:type="spellStart"/>
        <w:r w:rsidRPr="00911BDB">
          <w:rPr>
            <w:rStyle w:val="Hyperlink"/>
            <w:sz w:val="22"/>
            <w:szCs w:val="22"/>
          </w:rPr>
          <w:t>Milaneschi</w:t>
        </w:r>
        <w:proofErr w:type="spellEnd"/>
        <w:r w:rsidRPr="00911BDB">
          <w:rPr>
            <w:rStyle w:val="Hyperlink"/>
            <w:sz w:val="22"/>
            <w:szCs w:val="22"/>
          </w:rPr>
          <w:t xml:space="preserve"> Y, </w:t>
        </w:r>
        <w:proofErr w:type="spellStart"/>
        <w:r w:rsidRPr="00911BDB">
          <w:rPr>
            <w:rStyle w:val="Hyperlink"/>
            <w:sz w:val="22"/>
            <w:szCs w:val="22"/>
          </w:rPr>
          <w:t>Penninx</w:t>
        </w:r>
        <w:proofErr w:type="spellEnd"/>
        <w:r w:rsidRPr="00911BDB">
          <w:rPr>
            <w:rStyle w:val="Hyperlink"/>
            <w:sz w:val="22"/>
            <w:szCs w:val="22"/>
          </w:rPr>
          <w:t xml:space="preserve"> BW, </w:t>
        </w:r>
        <w:proofErr w:type="spellStart"/>
        <w:r w:rsidRPr="00911BDB">
          <w:rPr>
            <w:rStyle w:val="Hyperlink"/>
            <w:sz w:val="22"/>
            <w:szCs w:val="22"/>
          </w:rPr>
          <w:t>Francioli</w:t>
        </w:r>
        <w:proofErr w:type="spellEnd"/>
        <w:r w:rsidRPr="00911BDB">
          <w:rPr>
            <w:rStyle w:val="Hyperlink"/>
            <w:sz w:val="22"/>
            <w:szCs w:val="22"/>
          </w:rPr>
          <w:t xml:space="preserve"> LC, </w:t>
        </w:r>
        <w:proofErr w:type="spellStart"/>
        <w:r w:rsidRPr="00911BDB">
          <w:rPr>
            <w:rStyle w:val="Hyperlink"/>
            <w:sz w:val="22"/>
            <w:szCs w:val="22"/>
          </w:rPr>
          <w:t>Menelaou</w:t>
        </w:r>
        <w:proofErr w:type="spellEnd"/>
        <w:r w:rsidRPr="00911BDB">
          <w:rPr>
            <w:rStyle w:val="Hyperlink"/>
            <w:sz w:val="22"/>
            <w:szCs w:val="22"/>
          </w:rPr>
          <w:t xml:space="preserve"> A, </w:t>
        </w:r>
        <w:proofErr w:type="spellStart"/>
        <w:r w:rsidRPr="00911BDB">
          <w:rPr>
            <w:rStyle w:val="Hyperlink"/>
            <w:sz w:val="22"/>
            <w:szCs w:val="22"/>
          </w:rPr>
          <w:t>Pulit</w:t>
        </w:r>
        <w:proofErr w:type="spellEnd"/>
        <w:r w:rsidRPr="00911BDB">
          <w:rPr>
            <w:rStyle w:val="Hyperlink"/>
            <w:sz w:val="22"/>
            <w:szCs w:val="22"/>
          </w:rPr>
          <w:t xml:space="preserve"> SL, </w:t>
        </w:r>
        <w:proofErr w:type="spellStart"/>
        <w:r w:rsidRPr="00911BDB">
          <w:rPr>
            <w:rStyle w:val="Hyperlink"/>
            <w:sz w:val="22"/>
            <w:szCs w:val="22"/>
          </w:rPr>
          <w:t>Rivadeniera</w:t>
        </w:r>
        <w:proofErr w:type="spellEnd"/>
        <w:r w:rsidRPr="00911BDB">
          <w:rPr>
            <w:rStyle w:val="Hyperlink"/>
            <w:sz w:val="22"/>
            <w:szCs w:val="22"/>
          </w:rPr>
          <w:t xml:space="preserve"> F, Hofman A, Oostra BA, Franco OH, Mateo Leach I, Beekman M, de Craen AJ, Uh HW, </w:t>
        </w:r>
        <w:proofErr w:type="spellStart"/>
        <w:r w:rsidRPr="00911BDB">
          <w:rPr>
            <w:rStyle w:val="Hyperlink"/>
            <w:sz w:val="22"/>
            <w:szCs w:val="22"/>
          </w:rPr>
          <w:t>Trochet</w:t>
        </w:r>
        <w:proofErr w:type="spellEnd"/>
        <w:r w:rsidRPr="00911BDB">
          <w:rPr>
            <w:rStyle w:val="Hyperlink"/>
            <w:sz w:val="22"/>
            <w:szCs w:val="22"/>
          </w:rPr>
          <w:t xml:space="preserve"> H, Hocking LJ, Porteous DJ, Sattar N, Packard CJ, Buckley BM, Brody JA, Bis JC, Rotter JI, </w:t>
        </w:r>
        <w:proofErr w:type="spellStart"/>
        <w:r w:rsidRPr="00911BDB">
          <w:rPr>
            <w:rStyle w:val="Hyperlink"/>
            <w:sz w:val="22"/>
            <w:szCs w:val="22"/>
          </w:rPr>
          <w:t>Mychaleckyj</w:t>
        </w:r>
        <w:proofErr w:type="spellEnd"/>
        <w:r w:rsidRPr="00911BDB">
          <w:rPr>
            <w:rStyle w:val="Hyperlink"/>
            <w:sz w:val="22"/>
            <w:szCs w:val="22"/>
          </w:rPr>
          <w:t xml:space="preserve"> JC, Campbell H, Duan Q, Lange LA, Wilson JF, Hayward C, Polasek O, </w:t>
        </w:r>
        <w:proofErr w:type="spellStart"/>
        <w:r w:rsidRPr="00911BDB">
          <w:rPr>
            <w:rStyle w:val="Hyperlink"/>
            <w:sz w:val="22"/>
            <w:szCs w:val="22"/>
          </w:rPr>
          <w:t>Vitart</w:t>
        </w:r>
        <w:proofErr w:type="spellEnd"/>
        <w:r w:rsidRPr="00911BDB">
          <w:rPr>
            <w:rStyle w:val="Hyperlink"/>
            <w:sz w:val="22"/>
            <w:szCs w:val="22"/>
          </w:rPr>
          <w:t xml:space="preserve"> V, Rudan I, Wright AF, Rich SS, Psaty BM, Borecki IB, Kearney PM, Stott DJ, Adrienne Cupples; Genome of The Netherlands Consortium, </w:t>
        </w:r>
        <w:proofErr w:type="spellStart"/>
        <w:r w:rsidRPr="00911BDB">
          <w:rPr>
            <w:rStyle w:val="Hyperlink"/>
            <w:sz w:val="22"/>
            <w:szCs w:val="22"/>
          </w:rPr>
          <w:t>Jukema</w:t>
        </w:r>
        <w:proofErr w:type="spellEnd"/>
        <w:r w:rsidRPr="00911BDB">
          <w:rPr>
            <w:rStyle w:val="Hyperlink"/>
            <w:sz w:val="22"/>
            <w:szCs w:val="22"/>
          </w:rPr>
          <w:t xml:space="preserve"> JW, van der Harst P, </w:t>
        </w:r>
        <w:proofErr w:type="spellStart"/>
        <w:r w:rsidRPr="00911BDB">
          <w:rPr>
            <w:rStyle w:val="Hyperlink"/>
            <w:sz w:val="22"/>
            <w:szCs w:val="22"/>
          </w:rPr>
          <w:t>Sijbrands</w:t>
        </w:r>
        <w:proofErr w:type="spellEnd"/>
        <w:r w:rsidRPr="00911BDB">
          <w:rPr>
            <w:rStyle w:val="Hyperlink"/>
            <w:sz w:val="22"/>
            <w:szCs w:val="22"/>
          </w:rPr>
          <w:t xml:space="preserve"> EJ, </w:t>
        </w:r>
        <w:proofErr w:type="spellStart"/>
        <w:r w:rsidRPr="00911BDB">
          <w:rPr>
            <w:rStyle w:val="Hyperlink"/>
            <w:sz w:val="22"/>
            <w:szCs w:val="22"/>
          </w:rPr>
          <w:t>Hottenga</w:t>
        </w:r>
        <w:proofErr w:type="spellEnd"/>
        <w:r w:rsidRPr="00911BDB">
          <w:rPr>
            <w:rStyle w:val="Hyperlink"/>
            <w:sz w:val="22"/>
            <w:szCs w:val="22"/>
          </w:rPr>
          <w:t xml:space="preserve"> JJ, </w:t>
        </w:r>
        <w:proofErr w:type="spellStart"/>
        <w:r w:rsidRPr="00911BDB">
          <w:rPr>
            <w:rStyle w:val="Hyperlink"/>
            <w:sz w:val="22"/>
            <w:szCs w:val="22"/>
          </w:rPr>
          <w:t>Uitterlinden</w:t>
        </w:r>
        <w:proofErr w:type="spellEnd"/>
        <w:r w:rsidRPr="00911BDB">
          <w:rPr>
            <w:rStyle w:val="Hyperlink"/>
            <w:sz w:val="22"/>
            <w:szCs w:val="22"/>
          </w:rPr>
          <w:t xml:space="preserve"> AG, </w:t>
        </w:r>
        <w:proofErr w:type="spellStart"/>
        <w:r w:rsidRPr="00911BDB">
          <w:rPr>
            <w:rStyle w:val="Hyperlink"/>
            <w:sz w:val="22"/>
            <w:szCs w:val="22"/>
          </w:rPr>
          <w:t>Swertz</w:t>
        </w:r>
        <w:proofErr w:type="spellEnd"/>
        <w:r w:rsidRPr="00911BDB">
          <w:rPr>
            <w:rStyle w:val="Hyperlink"/>
            <w:sz w:val="22"/>
            <w:szCs w:val="22"/>
          </w:rPr>
          <w:t xml:space="preserve"> MA, van Ommen GJ, de Bakker PI, Eline </w:t>
        </w:r>
        <w:proofErr w:type="spellStart"/>
        <w:r w:rsidRPr="00911BDB">
          <w:rPr>
            <w:rStyle w:val="Hyperlink"/>
            <w:sz w:val="22"/>
            <w:szCs w:val="22"/>
          </w:rPr>
          <w:t>Slagboom</w:t>
        </w:r>
        <w:proofErr w:type="spellEnd"/>
        <w:r w:rsidRPr="00911BDB">
          <w:rPr>
            <w:rStyle w:val="Hyperlink"/>
            <w:sz w:val="22"/>
            <w:szCs w:val="22"/>
          </w:rPr>
          <w:t xml:space="preserve"> P, Boomsma DI, </w:t>
        </w:r>
        <w:proofErr w:type="spellStart"/>
        <w:r w:rsidRPr="00911BDB">
          <w:rPr>
            <w:rStyle w:val="Hyperlink"/>
            <w:sz w:val="22"/>
            <w:szCs w:val="22"/>
          </w:rPr>
          <w:t>Wijmenga</w:t>
        </w:r>
        <w:proofErr w:type="spellEnd"/>
        <w:r w:rsidRPr="00911BDB">
          <w:rPr>
            <w:rStyle w:val="Hyperlink"/>
            <w:sz w:val="22"/>
            <w:szCs w:val="22"/>
          </w:rPr>
          <w:t xml:space="preserve"> C, van Duijn CM. Genome of The Netherlands population-specific imputations </w:t>
        </w:r>
        <w:proofErr w:type="spellStart"/>
        <w:r w:rsidRPr="00911BDB">
          <w:rPr>
            <w:rStyle w:val="Hyperlink"/>
            <w:sz w:val="22"/>
            <w:szCs w:val="22"/>
          </w:rPr>
          <w:t>idendify</w:t>
        </w:r>
        <w:proofErr w:type="spellEnd"/>
        <w:r w:rsidRPr="00911BDB">
          <w:rPr>
            <w:rStyle w:val="Hyperlink"/>
            <w:sz w:val="22"/>
            <w:szCs w:val="22"/>
          </w:rPr>
          <w:t xml:space="preserve"> an ABCA6 variant associated with cholesterol levels. </w:t>
        </w:r>
        <w:r w:rsidRPr="00D200B2">
          <w:rPr>
            <w:rStyle w:val="Hyperlink"/>
            <w:i/>
            <w:sz w:val="22"/>
            <w:szCs w:val="22"/>
          </w:rPr>
          <w:t>Nat Commun</w:t>
        </w:r>
        <w:r w:rsidRPr="00911BDB">
          <w:rPr>
            <w:rStyle w:val="Hyperlink"/>
            <w:sz w:val="22"/>
            <w:szCs w:val="22"/>
          </w:rPr>
          <w:t xml:space="preserve">. </w:t>
        </w:r>
        <w:proofErr w:type="gramStart"/>
        <w:r w:rsidRPr="00911BDB">
          <w:rPr>
            <w:rStyle w:val="Hyperlink"/>
            <w:sz w:val="22"/>
            <w:szCs w:val="22"/>
          </w:rPr>
          <w:t>2015;6:6065</w:t>
        </w:r>
        <w:proofErr w:type="gramEnd"/>
        <w:r w:rsidRPr="00911BDB">
          <w:rPr>
            <w:rStyle w:val="Hyperlink"/>
            <w:sz w:val="22"/>
            <w:szCs w:val="22"/>
          </w:rPr>
          <w:t xml:space="preserve">. </w:t>
        </w:r>
        <w:proofErr w:type="spellStart"/>
        <w:r w:rsidRPr="00911BDB">
          <w:rPr>
            <w:rStyle w:val="Hyperlink"/>
            <w:sz w:val="22"/>
            <w:szCs w:val="22"/>
          </w:rPr>
          <w:t>doi</w:t>
        </w:r>
        <w:proofErr w:type="spellEnd"/>
        <w:r w:rsidRPr="00911BDB">
          <w:rPr>
            <w:rStyle w:val="Hyperlink"/>
            <w:sz w:val="22"/>
            <w:szCs w:val="22"/>
          </w:rPr>
          <w:t>: 10.1038/ncomms7065.</w:t>
        </w:r>
      </w:hyperlink>
    </w:p>
    <w:p w14:paraId="4BE15B82" w14:textId="77777777" w:rsidR="00F24ADB" w:rsidRDefault="00F24ADB" w:rsidP="00F24ADB">
      <w:pPr>
        <w:rPr>
          <w:color w:val="000000"/>
          <w:sz w:val="22"/>
          <w:szCs w:val="22"/>
        </w:rPr>
      </w:pPr>
    </w:p>
    <w:p w14:paraId="1F806903" w14:textId="77777777" w:rsidR="00F24ADB" w:rsidRPr="00EF6936" w:rsidRDefault="00F24ADB">
      <w:pPr>
        <w:numPr>
          <w:ilvl w:val="0"/>
          <w:numId w:val="2"/>
        </w:numPr>
        <w:rPr>
          <w:color w:val="000000"/>
          <w:sz w:val="22"/>
          <w:szCs w:val="22"/>
        </w:rPr>
      </w:pPr>
      <w:hyperlink r:id="rId839" w:history="1">
        <w:r w:rsidRPr="00EF6936">
          <w:rPr>
            <w:rStyle w:val="Hyperlink"/>
            <w:sz w:val="22"/>
            <w:szCs w:val="22"/>
          </w:rPr>
          <w:t xml:space="preserve">Mair C, Diez Roux AV, Golden SH, Rapp S, Seeman T, Shea S. Change in neighborhood environments and depressive symptoms in New York City: </w:t>
        </w:r>
        <w:proofErr w:type="gramStart"/>
        <w:r w:rsidRPr="00EF6936">
          <w:rPr>
            <w:rStyle w:val="Hyperlink"/>
            <w:sz w:val="22"/>
            <w:szCs w:val="22"/>
          </w:rPr>
          <w:t>the</w:t>
        </w:r>
        <w:proofErr w:type="gramEnd"/>
        <w:r w:rsidRPr="00EF6936">
          <w:rPr>
            <w:rStyle w:val="Hyperlink"/>
            <w:sz w:val="22"/>
            <w:szCs w:val="22"/>
          </w:rPr>
          <w:t xml:space="preserve"> Multi-Ethnic Study of Atherosclerosis. </w:t>
        </w:r>
        <w:r w:rsidRPr="00EF6936">
          <w:rPr>
            <w:rStyle w:val="Hyperlink"/>
            <w:i/>
            <w:sz w:val="22"/>
            <w:szCs w:val="22"/>
          </w:rPr>
          <w:t>Health Place</w:t>
        </w:r>
        <w:r w:rsidRPr="00EF6936">
          <w:rPr>
            <w:rStyle w:val="Hyperlink"/>
            <w:sz w:val="22"/>
            <w:szCs w:val="22"/>
          </w:rPr>
          <w:t xml:space="preserve">. </w:t>
        </w:r>
        <w:proofErr w:type="gramStart"/>
        <w:r w:rsidRPr="00EF6936">
          <w:rPr>
            <w:rStyle w:val="Hyperlink"/>
            <w:sz w:val="22"/>
            <w:szCs w:val="22"/>
          </w:rPr>
          <w:t>2015;32:93</w:t>
        </w:r>
        <w:proofErr w:type="gramEnd"/>
        <w:r w:rsidRPr="00EF6936">
          <w:rPr>
            <w:rStyle w:val="Hyperlink"/>
            <w:sz w:val="22"/>
            <w:szCs w:val="22"/>
          </w:rPr>
          <w:t>-98.</w:t>
        </w:r>
      </w:hyperlink>
    </w:p>
    <w:p w14:paraId="1C496951" w14:textId="77777777" w:rsidR="004613AB" w:rsidRDefault="004613AB" w:rsidP="004F70CB">
      <w:pPr>
        <w:ind w:left="360"/>
        <w:rPr>
          <w:color w:val="000000"/>
          <w:sz w:val="22"/>
          <w:szCs w:val="22"/>
        </w:rPr>
      </w:pPr>
    </w:p>
    <w:p w14:paraId="4759F801" w14:textId="77777777" w:rsidR="00FA1513" w:rsidRDefault="00FA1513">
      <w:pPr>
        <w:numPr>
          <w:ilvl w:val="0"/>
          <w:numId w:val="2"/>
        </w:numPr>
        <w:rPr>
          <w:color w:val="000000"/>
          <w:sz w:val="22"/>
          <w:szCs w:val="22"/>
        </w:rPr>
      </w:pPr>
      <w:hyperlink r:id="rId840" w:history="1">
        <w:r w:rsidRPr="002D5DF5">
          <w:rPr>
            <w:rStyle w:val="Hyperlink"/>
            <w:sz w:val="22"/>
            <w:szCs w:val="22"/>
          </w:rPr>
          <w:t xml:space="preserve">Qureshi WT, Nasir K, </w:t>
        </w:r>
        <w:proofErr w:type="spellStart"/>
        <w:r w:rsidRPr="002D5DF5">
          <w:rPr>
            <w:rStyle w:val="Hyperlink"/>
            <w:sz w:val="22"/>
            <w:szCs w:val="22"/>
          </w:rPr>
          <w:t>Hacioglu</w:t>
        </w:r>
        <w:proofErr w:type="spellEnd"/>
        <w:r w:rsidRPr="002D5DF5">
          <w:rPr>
            <w:rStyle w:val="Hyperlink"/>
            <w:sz w:val="22"/>
            <w:szCs w:val="22"/>
          </w:rPr>
          <w:t xml:space="preserve"> Y, Sibley CT, Gupta M, Rivera JJ, Blumenthal R, Katz R, Budoff MJ. Determination and distribution of left ventricular size as measured by </w:t>
        </w:r>
        <w:proofErr w:type="spellStart"/>
        <w:r w:rsidRPr="002D5DF5">
          <w:rPr>
            <w:rStyle w:val="Hyperlink"/>
            <w:sz w:val="22"/>
            <w:szCs w:val="22"/>
          </w:rPr>
          <w:t>noncontrast</w:t>
        </w:r>
        <w:proofErr w:type="spellEnd"/>
        <w:r w:rsidRPr="002D5DF5">
          <w:rPr>
            <w:rStyle w:val="Hyperlink"/>
            <w:sz w:val="22"/>
            <w:szCs w:val="22"/>
          </w:rPr>
          <w:t xml:space="preserve"> CT in the Multi-Ethnic Study of Atherosclerosis. </w:t>
        </w:r>
        <w:r w:rsidRPr="002D5DF5">
          <w:rPr>
            <w:rStyle w:val="Hyperlink"/>
            <w:i/>
            <w:sz w:val="22"/>
            <w:szCs w:val="22"/>
          </w:rPr>
          <w:t xml:space="preserve">J Cardiovasc </w:t>
        </w:r>
        <w:proofErr w:type="spellStart"/>
        <w:r w:rsidRPr="002D5DF5">
          <w:rPr>
            <w:rStyle w:val="Hyperlink"/>
            <w:i/>
            <w:sz w:val="22"/>
            <w:szCs w:val="22"/>
          </w:rPr>
          <w:t>Comput</w:t>
        </w:r>
        <w:proofErr w:type="spellEnd"/>
        <w:r w:rsidRPr="002D5DF5">
          <w:rPr>
            <w:rStyle w:val="Hyperlink"/>
            <w:i/>
            <w:sz w:val="22"/>
            <w:szCs w:val="22"/>
          </w:rPr>
          <w:t xml:space="preserve"> </w:t>
        </w:r>
        <w:proofErr w:type="spellStart"/>
        <w:r w:rsidRPr="002D5DF5">
          <w:rPr>
            <w:rStyle w:val="Hyperlink"/>
            <w:i/>
            <w:sz w:val="22"/>
            <w:szCs w:val="22"/>
          </w:rPr>
          <w:t>Tomogr</w:t>
        </w:r>
        <w:proofErr w:type="spellEnd"/>
        <w:r w:rsidRPr="002D5DF5">
          <w:rPr>
            <w:rStyle w:val="Hyperlink"/>
            <w:i/>
            <w:sz w:val="22"/>
            <w:szCs w:val="22"/>
          </w:rPr>
          <w:t xml:space="preserve">. </w:t>
        </w:r>
        <w:r w:rsidRPr="002D5DF5">
          <w:rPr>
            <w:rStyle w:val="Hyperlink"/>
            <w:sz w:val="22"/>
            <w:szCs w:val="22"/>
          </w:rPr>
          <w:t>2015;9(2):113-119.</w:t>
        </w:r>
      </w:hyperlink>
    </w:p>
    <w:p w14:paraId="618C2550" w14:textId="77777777" w:rsidR="007800EC" w:rsidRDefault="007800EC" w:rsidP="007800EC">
      <w:pPr>
        <w:ind w:left="360"/>
        <w:rPr>
          <w:color w:val="000000"/>
          <w:sz w:val="22"/>
          <w:szCs w:val="22"/>
        </w:rPr>
      </w:pPr>
    </w:p>
    <w:p w14:paraId="58805DEE" w14:textId="77777777" w:rsidR="00DF66C3" w:rsidRDefault="00DF66C3">
      <w:pPr>
        <w:numPr>
          <w:ilvl w:val="0"/>
          <w:numId w:val="2"/>
        </w:numPr>
        <w:rPr>
          <w:color w:val="000000"/>
          <w:sz w:val="22"/>
          <w:szCs w:val="22"/>
        </w:rPr>
      </w:pPr>
      <w:hyperlink r:id="rId841" w:history="1">
        <w:r w:rsidRPr="00D33A9D">
          <w:rPr>
            <w:rStyle w:val="Hyperlink"/>
            <w:sz w:val="22"/>
            <w:szCs w:val="22"/>
          </w:rPr>
          <w:t xml:space="preserve">Berardi C, Larson NB, Decker PA, Wassel CL, Kirsch PS, Pankow JS, Sale MM, de Andrade M, Sicotte H, Tang W, Hanson NQ, Tsai MY, Chen YD, Bielinski SJ. Multi-ethnic analysis reveals soluble L-selectin may be post-transcriptionally regulated by 3’UTR polymorphism: the Multi-Ethnic Study of Atherosclerosis (MESA). </w:t>
        </w:r>
        <w:r w:rsidRPr="00D33A9D">
          <w:rPr>
            <w:rStyle w:val="Hyperlink"/>
            <w:i/>
            <w:sz w:val="22"/>
            <w:szCs w:val="22"/>
          </w:rPr>
          <w:t>Hum Genet</w:t>
        </w:r>
        <w:r w:rsidRPr="00D33A9D">
          <w:rPr>
            <w:rStyle w:val="Hyperlink"/>
            <w:sz w:val="22"/>
            <w:szCs w:val="22"/>
          </w:rPr>
          <w:t>. 2015;134(4):393-403.</w:t>
        </w:r>
      </w:hyperlink>
      <w:r w:rsidR="007950F8">
        <w:rPr>
          <w:color w:val="000000"/>
          <w:sz w:val="22"/>
          <w:szCs w:val="22"/>
        </w:rPr>
        <w:t xml:space="preserve"> </w:t>
      </w:r>
    </w:p>
    <w:p w14:paraId="4FA05491" w14:textId="77777777" w:rsidR="007950F8" w:rsidRDefault="007950F8" w:rsidP="007950F8">
      <w:pPr>
        <w:ind w:left="360"/>
        <w:rPr>
          <w:color w:val="000000"/>
          <w:sz w:val="22"/>
          <w:szCs w:val="22"/>
        </w:rPr>
      </w:pPr>
    </w:p>
    <w:p w14:paraId="54D92819" w14:textId="77777777" w:rsidR="007950F8" w:rsidRDefault="007950F8">
      <w:pPr>
        <w:numPr>
          <w:ilvl w:val="0"/>
          <w:numId w:val="2"/>
        </w:numPr>
        <w:rPr>
          <w:color w:val="000000"/>
          <w:sz w:val="22"/>
          <w:szCs w:val="22"/>
        </w:rPr>
      </w:pPr>
      <w:hyperlink r:id="rId842" w:history="1">
        <w:r w:rsidRPr="002E6469">
          <w:rPr>
            <w:rStyle w:val="Hyperlink"/>
            <w:sz w:val="22"/>
            <w:szCs w:val="22"/>
          </w:rPr>
          <w:t xml:space="preserve">Wassel CL, Berardi C, Pankow JS, Larson NB, Decker PA, Hanson NQ, Tsai MY, Criqui MH, Allison MA, Bielinski SJ. Soluble P-selectin predicts lower extremity peripheral artery disease incidence and change in the ankle brachial index: The Multi-Ethnic Study of Atherosclerosis (MESA). </w:t>
        </w:r>
        <w:r w:rsidRPr="002E6469">
          <w:rPr>
            <w:rStyle w:val="Hyperlink"/>
            <w:i/>
            <w:sz w:val="22"/>
            <w:szCs w:val="22"/>
          </w:rPr>
          <w:t>Atherosclerosis</w:t>
        </w:r>
        <w:r w:rsidRPr="002E6469">
          <w:rPr>
            <w:rStyle w:val="Hyperlink"/>
            <w:sz w:val="22"/>
            <w:szCs w:val="22"/>
          </w:rPr>
          <w:t>. 2015;239(2):405-411.</w:t>
        </w:r>
      </w:hyperlink>
      <w:r w:rsidR="00D14937">
        <w:rPr>
          <w:color w:val="000000"/>
          <w:sz w:val="22"/>
          <w:szCs w:val="22"/>
        </w:rPr>
        <w:t xml:space="preserve"> </w:t>
      </w:r>
    </w:p>
    <w:p w14:paraId="29E436BA" w14:textId="77777777" w:rsidR="003D26F4" w:rsidRDefault="003D26F4" w:rsidP="00D14937">
      <w:pPr>
        <w:ind w:left="360"/>
        <w:rPr>
          <w:color w:val="000000"/>
          <w:sz w:val="22"/>
          <w:szCs w:val="22"/>
        </w:rPr>
      </w:pPr>
    </w:p>
    <w:p w14:paraId="331449C6" w14:textId="77777777" w:rsidR="00D14937" w:rsidRDefault="00D14937">
      <w:pPr>
        <w:numPr>
          <w:ilvl w:val="0"/>
          <w:numId w:val="2"/>
        </w:numPr>
        <w:rPr>
          <w:color w:val="000000"/>
          <w:sz w:val="22"/>
          <w:szCs w:val="22"/>
        </w:rPr>
      </w:pPr>
      <w:hyperlink r:id="rId843" w:history="1">
        <w:r w:rsidRPr="00D14937">
          <w:rPr>
            <w:rStyle w:val="Hyperlink"/>
            <w:sz w:val="22"/>
            <w:szCs w:val="22"/>
          </w:rPr>
          <w:t xml:space="preserve">Ong KL, Ding J, McClelland RL, Cheung BM, Criqui MH, Barter PJ, Rye KA, Allison MA. Relationship of pericardial fat with biomarkers of inflammation and hemostasis, and cardiovascular disease: The Multi-Ethnic Study of Atherosclerosis. </w:t>
        </w:r>
        <w:r w:rsidRPr="00D14937">
          <w:rPr>
            <w:rStyle w:val="Hyperlink"/>
            <w:i/>
            <w:sz w:val="22"/>
            <w:szCs w:val="22"/>
          </w:rPr>
          <w:t>Atherosclerosis</w:t>
        </w:r>
        <w:r w:rsidRPr="00D14937">
          <w:rPr>
            <w:rStyle w:val="Hyperlink"/>
            <w:sz w:val="22"/>
            <w:szCs w:val="22"/>
          </w:rPr>
          <w:t>. 2015;239(2):386-392.</w:t>
        </w:r>
      </w:hyperlink>
      <w:r w:rsidR="006C097C">
        <w:rPr>
          <w:color w:val="000000"/>
          <w:sz w:val="22"/>
          <w:szCs w:val="22"/>
        </w:rPr>
        <w:t xml:space="preserve"> </w:t>
      </w:r>
    </w:p>
    <w:p w14:paraId="2C5F005B" w14:textId="77777777" w:rsidR="006C097C" w:rsidRDefault="006C097C" w:rsidP="006C097C">
      <w:pPr>
        <w:rPr>
          <w:color w:val="000000"/>
          <w:sz w:val="22"/>
          <w:szCs w:val="22"/>
        </w:rPr>
      </w:pPr>
    </w:p>
    <w:p w14:paraId="539D6B37" w14:textId="4BB1DADE" w:rsidR="006C097C" w:rsidRDefault="006C097C">
      <w:pPr>
        <w:numPr>
          <w:ilvl w:val="0"/>
          <w:numId w:val="2"/>
        </w:numPr>
        <w:rPr>
          <w:color w:val="000000"/>
          <w:sz w:val="22"/>
          <w:szCs w:val="22"/>
        </w:rPr>
      </w:pPr>
      <w:hyperlink r:id="rId844" w:history="1">
        <w:r w:rsidRPr="00315FA5">
          <w:rPr>
            <w:rStyle w:val="Hyperlink"/>
            <w:sz w:val="22"/>
            <w:szCs w:val="22"/>
          </w:rPr>
          <w:t xml:space="preserve"> M, Silverman MG, Nasir K, Budoff MJ, Blankstein R, Szklo M, Katz R, Blumenthal RS, Blaha MJ. The association of nonalcoholic fatty liver disease, obesity, and metabolic syndrome, with systemic inflammation and subclinical atherosclerosis: The Multi-Ethnic Study of Atherosclerosis (MESA). </w:t>
        </w:r>
        <w:r w:rsidRPr="00315FA5">
          <w:rPr>
            <w:rStyle w:val="Hyperlink"/>
            <w:i/>
            <w:sz w:val="22"/>
            <w:szCs w:val="22"/>
          </w:rPr>
          <w:t>Atherosclerosis</w:t>
        </w:r>
        <w:r w:rsidRPr="00315FA5">
          <w:rPr>
            <w:rStyle w:val="Hyperlink"/>
            <w:sz w:val="22"/>
            <w:szCs w:val="22"/>
          </w:rPr>
          <w:t>. 2015;239(2):629-633.</w:t>
        </w:r>
      </w:hyperlink>
      <w:r w:rsidR="00C9386D">
        <w:rPr>
          <w:color w:val="000000"/>
          <w:sz w:val="22"/>
          <w:szCs w:val="22"/>
        </w:rPr>
        <w:t xml:space="preserve"> </w:t>
      </w:r>
    </w:p>
    <w:p w14:paraId="5926F3BF" w14:textId="77777777" w:rsidR="003148A5" w:rsidRDefault="003148A5" w:rsidP="00C9386D">
      <w:pPr>
        <w:ind w:left="360"/>
        <w:rPr>
          <w:color w:val="000000"/>
          <w:sz w:val="22"/>
          <w:szCs w:val="22"/>
        </w:rPr>
      </w:pPr>
    </w:p>
    <w:p w14:paraId="4661CD43" w14:textId="77777777" w:rsidR="00C9386D" w:rsidRDefault="00C9386D">
      <w:pPr>
        <w:numPr>
          <w:ilvl w:val="0"/>
          <w:numId w:val="2"/>
        </w:numPr>
        <w:rPr>
          <w:color w:val="000000"/>
          <w:sz w:val="22"/>
          <w:szCs w:val="22"/>
        </w:rPr>
      </w:pPr>
      <w:hyperlink r:id="rId845" w:history="1">
        <w:r w:rsidRPr="0086371C">
          <w:rPr>
            <w:rStyle w:val="Hyperlink"/>
            <w:sz w:val="22"/>
            <w:szCs w:val="22"/>
          </w:rPr>
          <w:t xml:space="preserve">Sharma RK, </w:t>
        </w:r>
        <w:proofErr w:type="spellStart"/>
        <w:r w:rsidRPr="0086371C">
          <w:rPr>
            <w:rStyle w:val="Hyperlink"/>
            <w:sz w:val="22"/>
            <w:szCs w:val="22"/>
          </w:rPr>
          <w:t>Donekal</w:t>
        </w:r>
        <w:proofErr w:type="spellEnd"/>
        <w:r w:rsidRPr="0086371C">
          <w:rPr>
            <w:rStyle w:val="Hyperlink"/>
            <w:sz w:val="22"/>
            <w:szCs w:val="22"/>
          </w:rPr>
          <w:t xml:space="preserve"> S, Rosen BD, Tattersall MC, Volpe GJ, Ambale-Venkatesh B, Nasir K, Wu CO, Polak JF, </w:t>
        </w:r>
        <w:proofErr w:type="spellStart"/>
        <w:r w:rsidRPr="0086371C">
          <w:rPr>
            <w:rStyle w:val="Hyperlink"/>
            <w:sz w:val="22"/>
            <w:szCs w:val="22"/>
          </w:rPr>
          <w:t>Korcarz</w:t>
        </w:r>
        <w:proofErr w:type="spellEnd"/>
        <w:r w:rsidRPr="0086371C">
          <w:rPr>
            <w:rStyle w:val="Hyperlink"/>
            <w:sz w:val="22"/>
            <w:szCs w:val="22"/>
          </w:rPr>
          <w:t xml:space="preserve"> CE, Stein JH, Carr J, Watson, KE, Bluemke DA, Lima JA. Association of subclinical atherosclerosis using carotid intima-media thickness, carotid plaque, and coronary calcium score with left ventricular </w:t>
        </w:r>
        <w:proofErr w:type="spellStart"/>
        <w:r w:rsidRPr="0086371C">
          <w:rPr>
            <w:rStyle w:val="Hyperlink"/>
            <w:sz w:val="22"/>
            <w:szCs w:val="22"/>
          </w:rPr>
          <w:t>dyssynchrony</w:t>
        </w:r>
        <w:proofErr w:type="spellEnd"/>
        <w:r w:rsidRPr="0086371C">
          <w:rPr>
            <w:rStyle w:val="Hyperlink"/>
            <w:sz w:val="22"/>
            <w:szCs w:val="22"/>
          </w:rPr>
          <w:t xml:space="preserve">: The multi-ethnic Study of Atherosclerosis. </w:t>
        </w:r>
        <w:r w:rsidRPr="0086371C">
          <w:rPr>
            <w:rStyle w:val="Hyperlink"/>
            <w:i/>
            <w:sz w:val="22"/>
            <w:szCs w:val="22"/>
          </w:rPr>
          <w:t>Atherosclerosis</w:t>
        </w:r>
        <w:r w:rsidRPr="0086371C">
          <w:rPr>
            <w:rStyle w:val="Hyperlink"/>
            <w:sz w:val="22"/>
            <w:szCs w:val="22"/>
          </w:rPr>
          <w:t>. 2015;239(2):412-418.</w:t>
        </w:r>
      </w:hyperlink>
      <w:r w:rsidR="00C05A3D">
        <w:rPr>
          <w:color w:val="000000"/>
          <w:sz w:val="22"/>
          <w:szCs w:val="22"/>
        </w:rPr>
        <w:t xml:space="preserve"> </w:t>
      </w:r>
    </w:p>
    <w:p w14:paraId="310C6C3E" w14:textId="77777777" w:rsidR="00C05A3D" w:rsidRDefault="00C05A3D" w:rsidP="00C05A3D">
      <w:pPr>
        <w:ind w:left="360"/>
        <w:rPr>
          <w:color w:val="000000"/>
          <w:sz w:val="22"/>
          <w:szCs w:val="22"/>
        </w:rPr>
      </w:pPr>
    </w:p>
    <w:p w14:paraId="44A14563" w14:textId="77777777" w:rsidR="00C05A3D" w:rsidRDefault="00C05A3D">
      <w:pPr>
        <w:numPr>
          <w:ilvl w:val="0"/>
          <w:numId w:val="2"/>
        </w:numPr>
        <w:rPr>
          <w:color w:val="000000"/>
          <w:sz w:val="22"/>
          <w:szCs w:val="22"/>
        </w:rPr>
      </w:pPr>
      <w:hyperlink r:id="rId846" w:history="1">
        <w:r w:rsidRPr="00FD5422">
          <w:rPr>
            <w:rStyle w:val="Hyperlink"/>
            <w:sz w:val="22"/>
            <w:szCs w:val="22"/>
          </w:rPr>
          <w:t xml:space="preserve">Guan W, Cao J, Steffen BT, Post WS, Stein JH, Tattersall MC, Kaufman JD, McConnell JP, Hoefner DM, Warnick R, Tsai MY. Race Is a Key Variable in Assigning Lipoprotein(a) Cutoff Values for Coronary heart Disease Risk Assessment: The Multi-Ethnic Study of Atherosclerosis. </w:t>
        </w:r>
        <w:proofErr w:type="spellStart"/>
        <w:r w:rsidRPr="00FD5422">
          <w:rPr>
            <w:rStyle w:val="Hyperlink"/>
            <w:i/>
            <w:sz w:val="22"/>
            <w:szCs w:val="22"/>
          </w:rPr>
          <w:t>Arterioscler</w:t>
        </w:r>
        <w:proofErr w:type="spellEnd"/>
        <w:r w:rsidRPr="00FD5422">
          <w:rPr>
            <w:rStyle w:val="Hyperlink"/>
            <w:i/>
            <w:sz w:val="22"/>
            <w:szCs w:val="22"/>
          </w:rPr>
          <w:t xml:space="preserve"> </w:t>
        </w:r>
        <w:proofErr w:type="spellStart"/>
        <w:r w:rsidRPr="00FD5422">
          <w:rPr>
            <w:rStyle w:val="Hyperlink"/>
            <w:i/>
            <w:sz w:val="22"/>
            <w:szCs w:val="22"/>
          </w:rPr>
          <w:t>Thromb</w:t>
        </w:r>
        <w:proofErr w:type="spellEnd"/>
        <w:r w:rsidRPr="00FD5422">
          <w:rPr>
            <w:rStyle w:val="Hyperlink"/>
            <w:i/>
            <w:sz w:val="22"/>
            <w:szCs w:val="22"/>
          </w:rPr>
          <w:t xml:space="preserve"> </w:t>
        </w:r>
        <w:proofErr w:type="spellStart"/>
        <w:r w:rsidRPr="00FD5422">
          <w:rPr>
            <w:rStyle w:val="Hyperlink"/>
            <w:i/>
            <w:sz w:val="22"/>
            <w:szCs w:val="22"/>
          </w:rPr>
          <w:t>Vasc</w:t>
        </w:r>
        <w:proofErr w:type="spellEnd"/>
        <w:r w:rsidRPr="00FD5422">
          <w:rPr>
            <w:rStyle w:val="Hyperlink"/>
            <w:i/>
            <w:sz w:val="22"/>
            <w:szCs w:val="22"/>
          </w:rPr>
          <w:t xml:space="preserve"> Biol</w:t>
        </w:r>
        <w:r w:rsidRPr="00FD5422">
          <w:rPr>
            <w:rStyle w:val="Hyperlink"/>
            <w:sz w:val="22"/>
            <w:szCs w:val="22"/>
          </w:rPr>
          <w:t>. 2015;35(4):996-1001.</w:t>
        </w:r>
      </w:hyperlink>
      <w:r w:rsidR="000C7FCC">
        <w:rPr>
          <w:color w:val="000000"/>
          <w:sz w:val="22"/>
          <w:szCs w:val="22"/>
        </w:rPr>
        <w:t xml:space="preserve"> </w:t>
      </w:r>
    </w:p>
    <w:p w14:paraId="79EFD003" w14:textId="77777777" w:rsidR="000C7FCC" w:rsidRDefault="000C7FCC" w:rsidP="000C7FCC">
      <w:pPr>
        <w:ind w:left="360"/>
        <w:rPr>
          <w:color w:val="000000"/>
          <w:sz w:val="22"/>
          <w:szCs w:val="22"/>
        </w:rPr>
      </w:pPr>
    </w:p>
    <w:p w14:paraId="000BF642" w14:textId="77777777" w:rsidR="000C7FCC" w:rsidRDefault="000C7FCC">
      <w:pPr>
        <w:numPr>
          <w:ilvl w:val="0"/>
          <w:numId w:val="2"/>
        </w:numPr>
        <w:rPr>
          <w:color w:val="000000"/>
          <w:sz w:val="22"/>
          <w:szCs w:val="22"/>
        </w:rPr>
      </w:pPr>
      <w:hyperlink r:id="rId847" w:history="1">
        <w:r w:rsidRPr="003C3AE2">
          <w:rPr>
            <w:rStyle w:val="Hyperlink"/>
            <w:sz w:val="22"/>
            <w:szCs w:val="22"/>
          </w:rPr>
          <w:t xml:space="preserve">Steffen BT, Steffen LM, Zhou X, Ouyang P, Weir NL, Tsai MY. n-3 Fatty Acids Attenuate the Risk of Diabetes Associated </w:t>
        </w:r>
        <w:proofErr w:type="gramStart"/>
        <w:r w:rsidRPr="003C3AE2">
          <w:rPr>
            <w:rStyle w:val="Hyperlink"/>
            <w:sz w:val="22"/>
            <w:szCs w:val="22"/>
          </w:rPr>
          <w:t>With</w:t>
        </w:r>
        <w:proofErr w:type="gramEnd"/>
        <w:r w:rsidRPr="003C3AE2">
          <w:rPr>
            <w:rStyle w:val="Hyperlink"/>
            <w:sz w:val="22"/>
            <w:szCs w:val="22"/>
          </w:rPr>
          <w:t xml:space="preserve"> Elevated Serum </w:t>
        </w:r>
        <w:proofErr w:type="spellStart"/>
        <w:r w:rsidRPr="003C3AE2">
          <w:rPr>
            <w:rStyle w:val="Hyperlink"/>
            <w:sz w:val="22"/>
            <w:szCs w:val="22"/>
          </w:rPr>
          <w:t>Nonesterified</w:t>
        </w:r>
        <w:proofErr w:type="spellEnd"/>
        <w:r w:rsidRPr="003C3AE2">
          <w:rPr>
            <w:rStyle w:val="Hyperlink"/>
            <w:sz w:val="22"/>
            <w:szCs w:val="22"/>
          </w:rPr>
          <w:t xml:space="preserve"> Fatty Acids: The Multi-Ethnic Study of Atherosclerosis. </w:t>
        </w:r>
        <w:r w:rsidRPr="003C3AE2">
          <w:rPr>
            <w:rStyle w:val="Hyperlink"/>
            <w:i/>
            <w:sz w:val="22"/>
            <w:szCs w:val="22"/>
          </w:rPr>
          <w:t>Diabetes Care</w:t>
        </w:r>
        <w:r w:rsidRPr="003C3AE2">
          <w:rPr>
            <w:rStyle w:val="Hyperlink"/>
            <w:sz w:val="22"/>
            <w:szCs w:val="22"/>
          </w:rPr>
          <w:t>. 2015;35(4):575-580.</w:t>
        </w:r>
      </w:hyperlink>
    </w:p>
    <w:p w14:paraId="65F2FC7E" w14:textId="77777777" w:rsidR="00820A3E" w:rsidRDefault="00820A3E" w:rsidP="00820A3E">
      <w:pPr>
        <w:ind w:left="360"/>
        <w:rPr>
          <w:color w:val="000000"/>
          <w:sz w:val="22"/>
          <w:szCs w:val="22"/>
        </w:rPr>
      </w:pPr>
    </w:p>
    <w:p w14:paraId="35CD68A8" w14:textId="77777777" w:rsidR="00820A3E" w:rsidRDefault="00820A3E">
      <w:pPr>
        <w:numPr>
          <w:ilvl w:val="0"/>
          <w:numId w:val="2"/>
        </w:numPr>
        <w:rPr>
          <w:color w:val="000000"/>
          <w:sz w:val="22"/>
          <w:szCs w:val="22"/>
        </w:rPr>
      </w:pPr>
      <w:hyperlink r:id="rId848" w:history="1">
        <w:r w:rsidRPr="00A22985">
          <w:rPr>
            <w:rStyle w:val="Hyperlink"/>
            <w:sz w:val="22"/>
            <w:szCs w:val="22"/>
          </w:rPr>
          <w:t xml:space="preserve">Mackey RH, Mora S, Bertoni AG, Wassel CL, Carnethon MR, Sibley CT, Goff DC Jr. Lipoprotein particles and incident type 2 diabetes in the multi-ethnic study of atherosclerosis. </w:t>
        </w:r>
        <w:r w:rsidRPr="00A22985">
          <w:rPr>
            <w:rStyle w:val="Hyperlink"/>
            <w:i/>
            <w:sz w:val="22"/>
            <w:szCs w:val="22"/>
          </w:rPr>
          <w:t>Diabetes Care</w:t>
        </w:r>
        <w:r w:rsidRPr="00A22985">
          <w:rPr>
            <w:rStyle w:val="Hyperlink"/>
            <w:sz w:val="22"/>
            <w:szCs w:val="22"/>
          </w:rPr>
          <w:t>. 2015;38(4):628-636.</w:t>
        </w:r>
      </w:hyperlink>
      <w:r w:rsidR="00740060">
        <w:rPr>
          <w:color w:val="000000"/>
          <w:sz w:val="22"/>
          <w:szCs w:val="22"/>
        </w:rPr>
        <w:t xml:space="preserve"> </w:t>
      </w:r>
    </w:p>
    <w:p w14:paraId="2434D850" w14:textId="77777777" w:rsidR="00A503FD" w:rsidRDefault="00A503FD" w:rsidP="00740060">
      <w:pPr>
        <w:ind w:left="360"/>
        <w:rPr>
          <w:color w:val="000000"/>
          <w:sz w:val="22"/>
          <w:szCs w:val="22"/>
        </w:rPr>
      </w:pPr>
    </w:p>
    <w:p w14:paraId="1A5B4264" w14:textId="77777777" w:rsidR="00740060" w:rsidRDefault="00740060">
      <w:pPr>
        <w:numPr>
          <w:ilvl w:val="0"/>
          <w:numId w:val="2"/>
        </w:numPr>
        <w:rPr>
          <w:color w:val="000000"/>
          <w:sz w:val="22"/>
          <w:szCs w:val="22"/>
        </w:rPr>
      </w:pPr>
      <w:hyperlink r:id="rId849" w:history="1">
        <w:r w:rsidRPr="00740060">
          <w:rPr>
            <w:rStyle w:val="Hyperlink"/>
            <w:sz w:val="22"/>
            <w:szCs w:val="22"/>
          </w:rPr>
          <w:t xml:space="preserve">McEvoy JW, Nasir K, DeFilippis AP, Lima JA, Bluemke DA, Hundley WG, Barr RG, Budoff MJ, Szklo M, Navas-Acien A. Polak JF, Blumenthal RS, Post WS, Blaha MJ. Relationship of cigarette smoking with inflammation and subclinical vascular disease: the multi-ethnic study of atherosclerosis. </w:t>
        </w:r>
        <w:proofErr w:type="spellStart"/>
        <w:r w:rsidRPr="00740060">
          <w:rPr>
            <w:rStyle w:val="Hyperlink"/>
            <w:i/>
            <w:sz w:val="22"/>
            <w:szCs w:val="22"/>
          </w:rPr>
          <w:t>Arterioscler</w:t>
        </w:r>
        <w:proofErr w:type="spellEnd"/>
        <w:r w:rsidRPr="00740060">
          <w:rPr>
            <w:rStyle w:val="Hyperlink"/>
            <w:i/>
            <w:sz w:val="22"/>
            <w:szCs w:val="22"/>
          </w:rPr>
          <w:t xml:space="preserve"> </w:t>
        </w:r>
        <w:proofErr w:type="spellStart"/>
        <w:r w:rsidRPr="00740060">
          <w:rPr>
            <w:rStyle w:val="Hyperlink"/>
            <w:i/>
            <w:sz w:val="22"/>
            <w:szCs w:val="22"/>
          </w:rPr>
          <w:t>Thromb</w:t>
        </w:r>
        <w:proofErr w:type="spellEnd"/>
        <w:r w:rsidRPr="00740060">
          <w:rPr>
            <w:rStyle w:val="Hyperlink"/>
            <w:i/>
            <w:sz w:val="22"/>
            <w:szCs w:val="22"/>
          </w:rPr>
          <w:t xml:space="preserve"> </w:t>
        </w:r>
        <w:proofErr w:type="spellStart"/>
        <w:r w:rsidRPr="00740060">
          <w:rPr>
            <w:rStyle w:val="Hyperlink"/>
            <w:i/>
            <w:sz w:val="22"/>
            <w:szCs w:val="22"/>
          </w:rPr>
          <w:t>Vasc</w:t>
        </w:r>
        <w:proofErr w:type="spellEnd"/>
        <w:r w:rsidRPr="00740060">
          <w:rPr>
            <w:rStyle w:val="Hyperlink"/>
            <w:i/>
            <w:sz w:val="22"/>
            <w:szCs w:val="22"/>
          </w:rPr>
          <w:t xml:space="preserve"> Biol</w:t>
        </w:r>
        <w:r w:rsidRPr="00740060">
          <w:rPr>
            <w:rStyle w:val="Hyperlink"/>
            <w:sz w:val="22"/>
            <w:szCs w:val="22"/>
          </w:rPr>
          <w:t>. 2015;35(4):1002-1010.</w:t>
        </w:r>
      </w:hyperlink>
    </w:p>
    <w:p w14:paraId="3A0EBB30" w14:textId="77777777" w:rsidR="009050D1" w:rsidRPr="006F3E93" w:rsidRDefault="009050D1" w:rsidP="00155D03">
      <w:pPr>
        <w:widowControl w:val="0"/>
        <w:ind w:left="360"/>
        <w:rPr>
          <w:bCs/>
          <w:sz w:val="22"/>
          <w:szCs w:val="22"/>
          <w:lang w:eastAsia="zh-HK"/>
        </w:rPr>
      </w:pPr>
    </w:p>
    <w:p w14:paraId="622FF781" w14:textId="77777777" w:rsidR="003071E9" w:rsidRDefault="00155D03">
      <w:pPr>
        <w:numPr>
          <w:ilvl w:val="0"/>
          <w:numId w:val="2"/>
        </w:numPr>
        <w:rPr>
          <w:bCs/>
          <w:sz w:val="22"/>
          <w:szCs w:val="22"/>
          <w:lang w:eastAsia="zh-HK"/>
        </w:rPr>
      </w:pPr>
      <w:hyperlink r:id="rId850" w:history="1">
        <w:r w:rsidRPr="003071E9">
          <w:rPr>
            <w:rStyle w:val="Hyperlink"/>
            <w:bCs/>
            <w:sz w:val="22"/>
            <w:szCs w:val="22"/>
            <w:lang w:eastAsia="zh-HK"/>
          </w:rPr>
          <w:t xml:space="preserve">Keller JP, Olives C, Kim SY, Sheppard L, Sampson PD, Szpiro AA, Oron AP, Lindstrom J, Vedal S, Kaufman JD. A Unified Spatiotemporal Modeling Approach for Predicting Concentrations of Multiple Air Pollutants in the Multi-Ethnic Study of Atherosclerosis and Air Pollution. </w:t>
        </w:r>
        <w:r w:rsidRPr="003071E9">
          <w:rPr>
            <w:rStyle w:val="Hyperlink"/>
            <w:bCs/>
            <w:i/>
            <w:sz w:val="22"/>
            <w:szCs w:val="22"/>
            <w:lang w:eastAsia="zh-HK"/>
          </w:rPr>
          <w:t xml:space="preserve">Environ Health </w:t>
        </w:r>
        <w:proofErr w:type="spellStart"/>
        <w:r w:rsidRPr="003071E9">
          <w:rPr>
            <w:rStyle w:val="Hyperlink"/>
            <w:bCs/>
            <w:i/>
            <w:sz w:val="22"/>
            <w:szCs w:val="22"/>
            <w:lang w:eastAsia="zh-HK"/>
          </w:rPr>
          <w:t>Perspect</w:t>
        </w:r>
        <w:proofErr w:type="spellEnd"/>
        <w:r w:rsidRPr="003071E9">
          <w:rPr>
            <w:rStyle w:val="Hyperlink"/>
            <w:bCs/>
            <w:sz w:val="22"/>
            <w:szCs w:val="22"/>
            <w:lang w:eastAsia="zh-HK"/>
          </w:rPr>
          <w:t>. 2015;123(4):301-309.</w:t>
        </w:r>
      </w:hyperlink>
      <w:r w:rsidR="00643539" w:rsidRPr="003071E9">
        <w:rPr>
          <w:bCs/>
          <w:sz w:val="22"/>
          <w:szCs w:val="22"/>
          <w:lang w:eastAsia="zh-HK"/>
        </w:rPr>
        <w:t xml:space="preserve"> </w:t>
      </w:r>
      <w:r w:rsidR="003071E9" w:rsidRPr="003071E9">
        <w:rPr>
          <w:bCs/>
          <w:sz w:val="22"/>
          <w:szCs w:val="22"/>
          <w:lang w:eastAsia="zh-HK"/>
        </w:rPr>
        <w:t xml:space="preserve"> </w:t>
      </w:r>
    </w:p>
    <w:p w14:paraId="6536EC3F" w14:textId="77777777" w:rsidR="003071E9" w:rsidRDefault="003071E9" w:rsidP="003071E9">
      <w:pPr>
        <w:ind w:left="360"/>
        <w:rPr>
          <w:bCs/>
          <w:sz w:val="22"/>
          <w:szCs w:val="22"/>
          <w:lang w:eastAsia="zh-HK"/>
        </w:rPr>
      </w:pPr>
    </w:p>
    <w:p w14:paraId="07122BAB" w14:textId="77777777" w:rsidR="003071E9" w:rsidRDefault="003071E9">
      <w:pPr>
        <w:numPr>
          <w:ilvl w:val="0"/>
          <w:numId w:val="2"/>
        </w:numPr>
        <w:rPr>
          <w:bCs/>
          <w:sz w:val="22"/>
          <w:szCs w:val="22"/>
          <w:lang w:eastAsia="zh-HK"/>
        </w:rPr>
      </w:pPr>
      <w:hyperlink r:id="rId851" w:history="1">
        <w:r w:rsidRPr="003071E9">
          <w:rPr>
            <w:rStyle w:val="Hyperlink"/>
            <w:bCs/>
            <w:sz w:val="22"/>
            <w:szCs w:val="22"/>
            <w:lang w:eastAsia="zh-HK"/>
          </w:rPr>
          <w:t xml:space="preserve">Dean II DA, Wang R, Jacobs DR, Duprez D, Punjabi NM, Zee PC, Shea S, Watson K, Redline S. </w:t>
        </w:r>
        <w:proofErr w:type="gramStart"/>
        <w:r w:rsidRPr="003071E9">
          <w:rPr>
            <w:rStyle w:val="Hyperlink"/>
            <w:bCs/>
            <w:sz w:val="22"/>
            <w:szCs w:val="22"/>
            <w:lang w:eastAsia="zh-HK"/>
          </w:rPr>
          <w:t>A</w:t>
        </w:r>
        <w:proofErr w:type="gramEnd"/>
        <w:r w:rsidRPr="003071E9">
          <w:rPr>
            <w:rStyle w:val="Hyperlink"/>
            <w:bCs/>
            <w:sz w:val="22"/>
            <w:szCs w:val="22"/>
            <w:lang w:eastAsia="zh-HK"/>
          </w:rPr>
          <w:t xml:space="preserve"> Systematic Assessment of the Association of Polysomnographic Indices with Blood Pressure: The Multi-Ethnic Study of Atherosclerosis (MESA). </w:t>
        </w:r>
        <w:r w:rsidRPr="003071E9">
          <w:rPr>
            <w:rStyle w:val="Hyperlink"/>
            <w:bCs/>
            <w:i/>
            <w:sz w:val="22"/>
            <w:szCs w:val="22"/>
            <w:lang w:eastAsia="zh-HK"/>
          </w:rPr>
          <w:t>Sleep</w:t>
        </w:r>
        <w:r w:rsidRPr="003071E9">
          <w:rPr>
            <w:rStyle w:val="Hyperlink"/>
            <w:bCs/>
            <w:sz w:val="22"/>
            <w:szCs w:val="22"/>
            <w:lang w:eastAsia="zh-HK"/>
          </w:rPr>
          <w:t>. 2015;38(4):587-596.</w:t>
        </w:r>
      </w:hyperlink>
    </w:p>
    <w:p w14:paraId="5F21FF7C" w14:textId="77777777" w:rsidR="00E463FE" w:rsidRDefault="00E463FE" w:rsidP="004D14EB">
      <w:pPr>
        <w:ind w:left="360"/>
        <w:rPr>
          <w:color w:val="000000"/>
          <w:sz w:val="22"/>
          <w:szCs w:val="22"/>
        </w:rPr>
      </w:pPr>
    </w:p>
    <w:p w14:paraId="36531303" w14:textId="77777777" w:rsidR="004D14EB" w:rsidRDefault="004D14EB">
      <w:pPr>
        <w:numPr>
          <w:ilvl w:val="0"/>
          <w:numId w:val="2"/>
        </w:numPr>
        <w:autoSpaceDE/>
        <w:autoSpaceDN/>
        <w:outlineLvl w:val="0"/>
        <w:rPr>
          <w:bCs/>
          <w:kern w:val="36"/>
          <w:sz w:val="22"/>
          <w:szCs w:val="22"/>
        </w:rPr>
      </w:pPr>
      <w:hyperlink r:id="rId852" w:history="1">
        <w:r w:rsidRPr="005A43C6">
          <w:rPr>
            <w:rStyle w:val="Hyperlink"/>
            <w:bCs/>
            <w:kern w:val="36"/>
            <w:sz w:val="22"/>
            <w:szCs w:val="22"/>
          </w:rPr>
          <w:t xml:space="preserve">Mongraw-Chaffin ML, Anderson CA, Allison MA, Ouyang P, Szklo M, Vaidya D, Woodward M, Golden SH. Association between sex hormones and adiposity: qualitative differences in women and men in the multi-ethnic study of atherosclerosis. </w:t>
        </w:r>
        <w:r w:rsidRPr="005A43C6">
          <w:rPr>
            <w:rStyle w:val="Hyperlink"/>
            <w:bCs/>
            <w:i/>
            <w:kern w:val="36"/>
            <w:sz w:val="22"/>
            <w:szCs w:val="22"/>
          </w:rPr>
          <w:t xml:space="preserve">J Clin Endocrinol </w:t>
        </w:r>
        <w:proofErr w:type="spellStart"/>
        <w:r w:rsidRPr="005A43C6">
          <w:rPr>
            <w:rStyle w:val="Hyperlink"/>
            <w:bCs/>
            <w:i/>
            <w:kern w:val="36"/>
            <w:sz w:val="22"/>
            <w:szCs w:val="22"/>
          </w:rPr>
          <w:t>Metab</w:t>
        </w:r>
        <w:proofErr w:type="spellEnd"/>
        <w:r w:rsidRPr="005A43C6">
          <w:rPr>
            <w:rStyle w:val="Hyperlink"/>
            <w:bCs/>
            <w:kern w:val="36"/>
            <w:sz w:val="22"/>
            <w:szCs w:val="22"/>
          </w:rPr>
          <w:t>. 2015;200(4</w:t>
        </w:r>
        <w:proofErr w:type="gramStart"/>
        <w:r w:rsidRPr="005A43C6">
          <w:rPr>
            <w:rStyle w:val="Hyperlink"/>
            <w:bCs/>
            <w:kern w:val="36"/>
            <w:sz w:val="22"/>
            <w:szCs w:val="22"/>
          </w:rPr>
          <w:t>):E</w:t>
        </w:r>
        <w:proofErr w:type="gramEnd"/>
        <w:r w:rsidRPr="005A43C6">
          <w:rPr>
            <w:rStyle w:val="Hyperlink"/>
            <w:bCs/>
            <w:kern w:val="36"/>
            <w:sz w:val="22"/>
            <w:szCs w:val="22"/>
          </w:rPr>
          <w:t>596-600.</w:t>
        </w:r>
      </w:hyperlink>
      <w:r w:rsidR="009C0AA6">
        <w:rPr>
          <w:bCs/>
          <w:kern w:val="36"/>
          <w:sz w:val="22"/>
          <w:szCs w:val="22"/>
        </w:rPr>
        <w:t xml:space="preserve"> </w:t>
      </w:r>
    </w:p>
    <w:p w14:paraId="2C0D2133" w14:textId="77777777" w:rsidR="009C0AA6" w:rsidRDefault="009C0AA6" w:rsidP="009C0AA6">
      <w:pPr>
        <w:ind w:left="360"/>
        <w:rPr>
          <w:color w:val="000000"/>
          <w:sz w:val="22"/>
          <w:szCs w:val="22"/>
        </w:rPr>
      </w:pPr>
    </w:p>
    <w:p w14:paraId="0EBF6378" w14:textId="77777777" w:rsidR="009C0AA6" w:rsidRDefault="009C0AA6">
      <w:pPr>
        <w:numPr>
          <w:ilvl w:val="0"/>
          <w:numId w:val="2"/>
        </w:numPr>
        <w:rPr>
          <w:color w:val="000000"/>
          <w:sz w:val="22"/>
          <w:szCs w:val="22"/>
        </w:rPr>
      </w:pPr>
      <w:hyperlink r:id="rId853" w:history="1">
        <w:r w:rsidRPr="009C0AA6">
          <w:rPr>
            <w:rStyle w:val="Hyperlink"/>
            <w:sz w:val="22"/>
            <w:szCs w:val="22"/>
          </w:rPr>
          <w:t>Ortiz MS, Myers HF, Dunkel Schetter C, Rodriguez CJ, Seeman TE. Psychosocial Predictors of Metabo</w:t>
        </w:r>
        <w:r w:rsidR="000D36BC">
          <w:rPr>
            <w:rStyle w:val="Hyperlink"/>
            <w:sz w:val="22"/>
            <w:szCs w:val="22"/>
          </w:rPr>
          <w:t>l</w:t>
        </w:r>
        <w:r w:rsidRPr="009C0AA6">
          <w:rPr>
            <w:rStyle w:val="Hyperlink"/>
            <w:sz w:val="22"/>
            <w:szCs w:val="22"/>
          </w:rPr>
          <w:t xml:space="preserve">ic Syndrome among Latino Groups in the Multi-Ethnic Study of Atherosclerosis (MESA). </w:t>
        </w:r>
        <w:proofErr w:type="spellStart"/>
        <w:r w:rsidRPr="009C0AA6">
          <w:rPr>
            <w:rStyle w:val="Hyperlink"/>
            <w:i/>
            <w:sz w:val="22"/>
            <w:szCs w:val="22"/>
          </w:rPr>
          <w:t>PLoS</w:t>
        </w:r>
        <w:proofErr w:type="spellEnd"/>
        <w:r w:rsidRPr="009C0AA6">
          <w:rPr>
            <w:rStyle w:val="Hyperlink"/>
            <w:i/>
            <w:sz w:val="22"/>
            <w:szCs w:val="22"/>
          </w:rPr>
          <w:t xml:space="preserve"> One</w:t>
        </w:r>
        <w:r w:rsidRPr="009C0AA6">
          <w:rPr>
            <w:rStyle w:val="Hyperlink"/>
            <w:sz w:val="22"/>
            <w:szCs w:val="22"/>
          </w:rPr>
          <w:t>. 2015;10(4</w:t>
        </w:r>
        <w:proofErr w:type="gramStart"/>
        <w:r w:rsidRPr="009C0AA6">
          <w:rPr>
            <w:rStyle w:val="Hyperlink"/>
            <w:sz w:val="22"/>
            <w:szCs w:val="22"/>
          </w:rPr>
          <w:t>):e</w:t>
        </w:r>
        <w:proofErr w:type="gramEnd"/>
        <w:r w:rsidRPr="009C0AA6">
          <w:rPr>
            <w:rStyle w:val="Hyperlink"/>
            <w:sz w:val="22"/>
            <w:szCs w:val="22"/>
          </w:rPr>
          <w:t xml:space="preserve">0124517.  </w:t>
        </w:r>
        <w:proofErr w:type="spellStart"/>
        <w:r w:rsidRPr="009C0AA6">
          <w:rPr>
            <w:rStyle w:val="Hyperlink"/>
            <w:sz w:val="22"/>
            <w:szCs w:val="22"/>
          </w:rPr>
          <w:t>doi</w:t>
        </w:r>
        <w:proofErr w:type="spellEnd"/>
        <w:r w:rsidRPr="009C0AA6">
          <w:rPr>
            <w:rStyle w:val="Hyperlink"/>
            <w:sz w:val="22"/>
            <w:szCs w:val="22"/>
          </w:rPr>
          <w:t>: 10.1371/journal.pone.0124517.</w:t>
        </w:r>
      </w:hyperlink>
      <w:r w:rsidR="000E26F0">
        <w:rPr>
          <w:color w:val="000000"/>
          <w:sz w:val="22"/>
          <w:szCs w:val="22"/>
        </w:rPr>
        <w:t xml:space="preserve"> </w:t>
      </w:r>
    </w:p>
    <w:p w14:paraId="5F57A013" w14:textId="77777777" w:rsidR="000E26F0" w:rsidRPr="0078041C" w:rsidRDefault="000E26F0" w:rsidP="000E26F0">
      <w:pPr>
        <w:ind w:left="360"/>
        <w:rPr>
          <w:color w:val="000000"/>
          <w:sz w:val="22"/>
          <w:szCs w:val="22"/>
        </w:rPr>
      </w:pPr>
    </w:p>
    <w:p w14:paraId="3FA4DC8F" w14:textId="77777777" w:rsidR="000E26F0" w:rsidRDefault="000E26F0">
      <w:pPr>
        <w:numPr>
          <w:ilvl w:val="0"/>
          <w:numId w:val="2"/>
        </w:numPr>
        <w:rPr>
          <w:color w:val="000000"/>
          <w:sz w:val="22"/>
          <w:szCs w:val="22"/>
        </w:rPr>
      </w:pPr>
      <w:hyperlink r:id="rId854" w:history="1">
        <w:r w:rsidRPr="000E26F0">
          <w:rPr>
            <w:rStyle w:val="Hyperlink"/>
            <w:sz w:val="22"/>
            <w:szCs w:val="22"/>
          </w:rPr>
          <w:t xml:space="preserve">Kerr Z, Evenson KR, Moore K, Block R, Diez Roux AV. Changes in walking associated with perceived neighborhood safety and police-recorded crime: The multi-ethnic study of atherosclerosis. </w:t>
        </w:r>
        <w:r w:rsidRPr="000E26F0">
          <w:rPr>
            <w:rStyle w:val="Hyperlink"/>
            <w:i/>
            <w:sz w:val="22"/>
            <w:szCs w:val="22"/>
          </w:rPr>
          <w:t>Prev Med</w:t>
        </w:r>
        <w:r w:rsidRPr="000E26F0">
          <w:rPr>
            <w:rStyle w:val="Hyperlink"/>
            <w:sz w:val="22"/>
            <w:szCs w:val="22"/>
          </w:rPr>
          <w:t xml:space="preserve">. </w:t>
        </w:r>
        <w:proofErr w:type="gramStart"/>
        <w:r w:rsidRPr="000E26F0">
          <w:rPr>
            <w:rStyle w:val="Hyperlink"/>
            <w:sz w:val="22"/>
            <w:szCs w:val="22"/>
          </w:rPr>
          <w:t>2015;73:88</w:t>
        </w:r>
        <w:proofErr w:type="gramEnd"/>
        <w:r w:rsidRPr="000E26F0">
          <w:rPr>
            <w:rStyle w:val="Hyperlink"/>
            <w:sz w:val="22"/>
            <w:szCs w:val="22"/>
          </w:rPr>
          <w:t>-93.</w:t>
        </w:r>
      </w:hyperlink>
      <w:r w:rsidR="00313DFE">
        <w:rPr>
          <w:color w:val="000000"/>
          <w:sz w:val="22"/>
          <w:szCs w:val="22"/>
        </w:rPr>
        <w:t xml:space="preserve"> </w:t>
      </w:r>
    </w:p>
    <w:p w14:paraId="32AE23C1" w14:textId="77777777" w:rsidR="00313DFE" w:rsidRDefault="00313DFE" w:rsidP="00313DFE">
      <w:pPr>
        <w:ind w:left="360"/>
        <w:rPr>
          <w:color w:val="000000"/>
          <w:sz w:val="22"/>
          <w:szCs w:val="22"/>
        </w:rPr>
      </w:pPr>
    </w:p>
    <w:p w14:paraId="5D9E79BB" w14:textId="77777777" w:rsidR="00313DFE" w:rsidRDefault="00313DFE">
      <w:pPr>
        <w:numPr>
          <w:ilvl w:val="0"/>
          <w:numId w:val="2"/>
        </w:numPr>
        <w:rPr>
          <w:color w:val="000000"/>
          <w:sz w:val="22"/>
          <w:szCs w:val="22"/>
        </w:rPr>
      </w:pPr>
      <w:hyperlink r:id="rId855" w:history="1">
        <w:r w:rsidRPr="00783943">
          <w:rPr>
            <w:rStyle w:val="Hyperlink"/>
            <w:sz w:val="22"/>
            <w:szCs w:val="22"/>
          </w:rPr>
          <w:t xml:space="preserve">Olives CS et al. A unified spatiotemporal modeling approach for predicting concentrations of multiple air pollutants in the multi-ethnic study of atherosclerosis and air pollution. </w:t>
        </w:r>
        <w:r w:rsidRPr="00783943">
          <w:rPr>
            <w:rStyle w:val="Hyperlink"/>
            <w:i/>
            <w:sz w:val="22"/>
            <w:szCs w:val="22"/>
          </w:rPr>
          <w:t xml:space="preserve">Environ Health </w:t>
        </w:r>
        <w:proofErr w:type="spellStart"/>
        <w:r w:rsidRPr="00783943">
          <w:rPr>
            <w:rStyle w:val="Hyperlink"/>
            <w:i/>
            <w:sz w:val="22"/>
            <w:szCs w:val="22"/>
          </w:rPr>
          <w:t>Perspect</w:t>
        </w:r>
        <w:proofErr w:type="spellEnd"/>
        <w:r w:rsidRPr="00783943">
          <w:rPr>
            <w:rStyle w:val="Hyperlink"/>
            <w:sz w:val="22"/>
            <w:szCs w:val="22"/>
          </w:rPr>
          <w:t>. 2015;123(4):301-309.</w:t>
        </w:r>
      </w:hyperlink>
      <w:r w:rsidR="00C86A12">
        <w:rPr>
          <w:color w:val="000000"/>
          <w:sz w:val="22"/>
          <w:szCs w:val="22"/>
        </w:rPr>
        <w:t xml:space="preserve"> </w:t>
      </w:r>
    </w:p>
    <w:p w14:paraId="23B0D3E0" w14:textId="77777777" w:rsidR="00C86A12" w:rsidRPr="00783943" w:rsidRDefault="00C86A12" w:rsidP="00C86A12">
      <w:pPr>
        <w:ind w:left="360"/>
        <w:rPr>
          <w:color w:val="000000"/>
          <w:sz w:val="22"/>
          <w:szCs w:val="22"/>
        </w:rPr>
      </w:pPr>
    </w:p>
    <w:p w14:paraId="51BD0327" w14:textId="77777777" w:rsidR="00FD257F" w:rsidRPr="00FD257F" w:rsidRDefault="00FD257F">
      <w:pPr>
        <w:numPr>
          <w:ilvl w:val="0"/>
          <w:numId w:val="2"/>
        </w:numPr>
        <w:rPr>
          <w:color w:val="000000"/>
          <w:sz w:val="22"/>
          <w:szCs w:val="22"/>
        </w:rPr>
      </w:pPr>
      <w:hyperlink r:id="rId856" w:history="1">
        <w:r w:rsidRPr="00FD257F">
          <w:rPr>
            <w:rStyle w:val="Hyperlink"/>
            <w:sz w:val="22"/>
            <w:szCs w:val="22"/>
          </w:rPr>
          <w:t xml:space="preserve">Robinson-Cohen C, Hansen JG, Tang W, Hootman KC, Brannon PM, Houston DK, </w:t>
        </w:r>
        <w:proofErr w:type="spellStart"/>
        <w:r w:rsidRPr="00FD257F">
          <w:rPr>
            <w:rStyle w:val="Hyperlink"/>
            <w:sz w:val="22"/>
            <w:szCs w:val="22"/>
          </w:rPr>
          <w:t>Kritchevsky</w:t>
        </w:r>
        <w:proofErr w:type="spellEnd"/>
        <w:r w:rsidRPr="00FD257F">
          <w:rPr>
            <w:rStyle w:val="Hyperlink"/>
            <w:sz w:val="22"/>
            <w:szCs w:val="22"/>
          </w:rPr>
          <w:t xml:space="preserve"> SB, Harris TB, Garcia M, Lohman K, Liu Y, de Boer IH, Kestenbaum BR, Siscovick DS, Cassano PA. Genetic and environmental factors are associated with serum 25-hydroxyvitamin D concentrations in older African Americans.</w:t>
        </w:r>
        <w:r w:rsidRPr="00FD257F">
          <w:rPr>
            <w:rStyle w:val="Hyperlink"/>
            <w:i/>
            <w:sz w:val="22"/>
            <w:szCs w:val="22"/>
          </w:rPr>
          <w:t xml:space="preserve"> J Nutr</w:t>
        </w:r>
        <w:r w:rsidRPr="00FD257F">
          <w:rPr>
            <w:rStyle w:val="Hyperlink"/>
            <w:sz w:val="22"/>
            <w:szCs w:val="22"/>
          </w:rPr>
          <w:t>. 2015;145(4):799-805.</w:t>
        </w:r>
      </w:hyperlink>
    </w:p>
    <w:p w14:paraId="5B2ED3A5" w14:textId="77777777" w:rsidR="002770BC" w:rsidRDefault="002770BC" w:rsidP="002770BC">
      <w:pPr>
        <w:ind w:left="360"/>
        <w:rPr>
          <w:color w:val="000000"/>
          <w:sz w:val="22"/>
          <w:szCs w:val="22"/>
        </w:rPr>
      </w:pPr>
    </w:p>
    <w:p w14:paraId="2E7A5109" w14:textId="77777777" w:rsidR="004E5641" w:rsidRDefault="004E5641" w:rsidP="002770BC">
      <w:pPr>
        <w:ind w:left="360"/>
        <w:rPr>
          <w:color w:val="000000"/>
          <w:sz w:val="22"/>
          <w:szCs w:val="22"/>
        </w:rPr>
      </w:pPr>
    </w:p>
    <w:p w14:paraId="258395EC" w14:textId="77777777" w:rsidR="004E5641" w:rsidRDefault="004E5641" w:rsidP="002770BC">
      <w:pPr>
        <w:ind w:left="360"/>
        <w:rPr>
          <w:color w:val="000000"/>
          <w:sz w:val="22"/>
          <w:szCs w:val="22"/>
        </w:rPr>
      </w:pPr>
    </w:p>
    <w:p w14:paraId="441B356F" w14:textId="77777777" w:rsidR="004E5641" w:rsidRPr="004E5641" w:rsidRDefault="004E5641">
      <w:pPr>
        <w:numPr>
          <w:ilvl w:val="0"/>
          <w:numId w:val="2"/>
        </w:numPr>
        <w:rPr>
          <w:color w:val="000000"/>
          <w:sz w:val="22"/>
          <w:szCs w:val="22"/>
        </w:rPr>
      </w:pPr>
      <w:hyperlink r:id="rId857" w:history="1">
        <w:r w:rsidRPr="004E5641">
          <w:rPr>
            <w:rStyle w:val="Hyperlink"/>
            <w:sz w:val="22"/>
            <w:szCs w:val="22"/>
          </w:rPr>
          <w:t xml:space="preserve">Reynolds LM, Ding J, Taylor JR, Lohman K, </w:t>
        </w:r>
        <w:proofErr w:type="spellStart"/>
        <w:r w:rsidRPr="004E5641">
          <w:rPr>
            <w:rStyle w:val="Hyperlink"/>
            <w:sz w:val="22"/>
            <w:szCs w:val="22"/>
          </w:rPr>
          <w:t>Soranzo</w:t>
        </w:r>
        <w:proofErr w:type="spellEnd"/>
        <w:r w:rsidRPr="004E5641">
          <w:rPr>
            <w:rStyle w:val="Hyperlink"/>
            <w:sz w:val="22"/>
            <w:szCs w:val="22"/>
          </w:rPr>
          <w:t xml:space="preserve"> N, de la Fuente A, Liu TF, Johnson C, Barr RG, Register TC, Donohue KM, Taylor MV, </w:t>
        </w:r>
        <w:proofErr w:type="spellStart"/>
        <w:r w:rsidRPr="004E5641">
          <w:rPr>
            <w:rStyle w:val="Hyperlink"/>
            <w:sz w:val="22"/>
            <w:szCs w:val="22"/>
          </w:rPr>
          <w:t>Cihakova</w:t>
        </w:r>
        <w:proofErr w:type="spellEnd"/>
        <w:r w:rsidRPr="004E5641">
          <w:rPr>
            <w:rStyle w:val="Hyperlink"/>
            <w:sz w:val="22"/>
            <w:szCs w:val="22"/>
          </w:rPr>
          <w:t xml:space="preserve"> D, Gu C, Divers J, Siscovick D, Burke G, Post W, Shea S, Jacobs DR Jr, Hoeschele I, McCall CE, </w:t>
        </w:r>
        <w:proofErr w:type="spellStart"/>
        <w:r w:rsidRPr="004E5641">
          <w:rPr>
            <w:rStyle w:val="Hyperlink"/>
            <w:sz w:val="22"/>
            <w:szCs w:val="22"/>
          </w:rPr>
          <w:t>Kritchevsky</w:t>
        </w:r>
        <w:proofErr w:type="spellEnd"/>
        <w:r w:rsidRPr="004E5641">
          <w:rPr>
            <w:rStyle w:val="Hyperlink"/>
            <w:sz w:val="22"/>
            <w:szCs w:val="22"/>
          </w:rPr>
          <w:t xml:space="preserve"> SB, Herrington D, Tracy RP, Liu Y. Transcriptomic profiles of aging in purified human immune cells. </w:t>
        </w:r>
        <w:r w:rsidRPr="004E5641">
          <w:rPr>
            <w:rStyle w:val="Hyperlink"/>
            <w:i/>
            <w:sz w:val="22"/>
            <w:szCs w:val="22"/>
          </w:rPr>
          <w:t>BMC Genomics</w:t>
        </w:r>
        <w:r w:rsidRPr="004E5641">
          <w:rPr>
            <w:rStyle w:val="Hyperlink"/>
            <w:sz w:val="22"/>
            <w:szCs w:val="22"/>
          </w:rPr>
          <w:t xml:space="preserve">. </w:t>
        </w:r>
        <w:proofErr w:type="gramStart"/>
        <w:r w:rsidRPr="004E5641">
          <w:rPr>
            <w:rStyle w:val="Hyperlink"/>
            <w:sz w:val="22"/>
            <w:szCs w:val="22"/>
          </w:rPr>
          <w:t>2015;16:333</w:t>
        </w:r>
        <w:proofErr w:type="gramEnd"/>
        <w:r w:rsidRPr="004E5641">
          <w:rPr>
            <w:rStyle w:val="Hyperlink"/>
            <w:sz w:val="22"/>
            <w:szCs w:val="22"/>
          </w:rPr>
          <w:t xml:space="preserve">. </w:t>
        </w:r>
        <w:proofErr w:type="spellStart"/>
        <w:r w:rsidRPr="004E5641">
          <w:rPr>
            <w:rStyle w:val="Hyperlink"/>
            <w:sz w:val="22"/>
            <w:szCs w:val="22"/>
          </w:rPr>
          <w:t>doi</w:t>
        </w:r>
        <w:proofErr w:type="spellEnd"/>
        <w:r w:rsidRPr="004E5641">
          <w:rPr>
            <w:rStyle w:val="Hyperlink"/>
            <w:sz w:val="22"/>
            <w:szCs w:val="22"/>
          </w:rPr>
          <w:t>: 10.1186/s12864-015-1522-4.</w:t>
        </w:r>
      </w:hyperlink>
    </w:p>
    <w:p w14:paraId="62DDADBA" w14:textId="77777777" w:rsidR="000E26F0" w:rsidRPr="000E26F0" w:rsidRDefault="000E26F0" w:rsidP="000E26F0">
      <w:pPr>
        <w:rPr>
          <w:color w:val="000000"/>
          <w:sz w:val="22"/>
          <w:szCs w:val="22"/>
        </w:rPr>
      </w:pPr>
    </w:p>
    <w:p w14:paraId="6D5EA091" w14:textId="77777777" w:rsidR="00643539" w:rsidRPr="006F3762" w:rsidRDefault="00643539">
      <w:pPr>
        <w:numPr>
          <w:ilvl w:val="0"/>
          <w:numId w:val="2"/>
        </w:numPr>
        <w:rPr>
          <w:bCs/>
          <w:sz w:val="22"/>
          <w:szCs w:val="22"/>
          <w:lang w:eastAsia="zh-HK"/>
        </w:rPr>
      </w:pPr>
      <w:hyperlink r:id="rId858" w:history="1">
        <w:r w:rsidRPr="009372EA">
          <w:rPr>
            <w:rStyle w:val="Hyperlink"/>
            <w:sz w:val="22"/>
            <w:szCs w:val="22"/>
          </w:rPr>
          <w:t xml:space="preserve">Hajat A, Allison M, Diez-Roux AV, Jenny NS, Jorgensen NW, Szpiro AA, Vedal S, Kaufman JD. Long-term Exposure to Air Pollution and Markers of Inflammation, Coagulation, and Endothelial Activation: A Repeat-measures Analysis in the Multi-Ethnic Study of Atherosclerosis (MESA). </w:t>
        </w:r>
        <w:r w:rsidRPr="009372EA">
          <w:rPr>
            <w:rStyle w:val="Hyperlink"/>
            <w:i/>
            <w:sz w:val="22"/>
            <w:szCs w:val="22"/>
          </w:rPr>
          <w:t>Epidemiology</w:t>
        </w:r>
        <w:r w:rsidRPr="009372EA">
          <w:rPr>
            <w:rStyle w:val="Hyperlink"/>
            <w:sz w:val="22"/>
            <w:szCs w:val="22"/>
          </w:rPr>
          <w:t>. 2015;26(3):310-320.</w:t>
        </w:r>
      </w:hyperlink>
      <w:r w:rsidR="00725859">
        <w:rPr>
          <w:color w:val="000000"/>
          <w:sz w:val="22"/>
          <w:szCs w:val="22"/>
        </w:rPr>
        <w:t xml:space="preserve"> </w:t>
      </w:r>
      <w:r w:rsidR="006F3762">
        <w:rPr>
          <w:color w:val="000000"/>
          <w:sz w:val="22"/>
          <w:szCs w:val="22"/>
        </w:rPr>
        <w:t xml:space="preserve"> </w:t>
      </w:r>
    </w:p>
    <w:p w14:paraId="6242DF5F" w14:textId="77777777" w:rsidR="00725859" w:rsidRPr="005C7B86" w:rsidRDefault="00725859" w:rsidP="00725859">
      <w:pPr>
        <w:ind w:left="360"/>
        <w:rPr>
          <w:color w:val="000000"/>
          <w:sz w:val="22"/>
          <w:szCs w:val="22"/>
        </w:rPr>
      </w:pPr>
    </w:p>
    <w:p w14:paraId="3A8033BA" w14:textId="77777777" w:rsidR="00725859" w:rsidRPr="00155D03" w:rsidRDefault="00725859">
      <w:pPr>
        <w:numPr>
          <w:ilvl w:val="0"/>
          <w:numId w:val="2"/>
        </w:numPr>
        <w:rPr>
          <w:bCs/>
          <w:sz w:val="22"/>
          <w:szCs w:val="22"/>
          <w:lang w:eastAsia="zh-HK"/>
        </w:rPr>
      </w:pPr>
      <w:hyperlink r:id="rId859" w:history="1">
        <w:r w:rsidRPr="001E1091">
          <w:rPr>
            <w:rStyle w:val="Hyperlink"/>
            <w:sz w:val="22"/>
            <w:szCs w:val="22"/>
          </w:rPr>
          <w:t xml:space="preserve">Vaidya D, Golden SH, Haq N, Heckbert SR, Liu K, Ouyang P. Association of sex hormones with carotid artery distensibility in men and postmenopausal women: multi-ethnic study of atherosclerosis. </w:t>
        </w:r>
        <w:r w:rsidRPr="001E1091">
          <w:rPr>
            <w:rStyle w:val="Hyperlink"/>
            <w:i/>
            <w:sz w:val="22"/>
            <w:szCs w:val="22"/>
          </w:rPr>
          <w:t>Hypertension</w:t>
        </w:r>
        <w:r w:rsidRPr="001E1091">
          <w:rPr>
            <w:rStyle w:val="Hyperlink"/>
            <w:sz w:val="22"/>
            <w:szCs w:val="22"/>
          </w:rPr>
          <w:t>. 2015;65(5):1020-1025.</w:t>
        </w:r>
      </w:hyperlink>
    </w:p>
    <w:p w14:paraId="634D35D8" w14:textId="77777777" w:rsidR="00725859" w:rsidRDefault="00725859" w:rsidP="00563E43">
      <w:pPr>
        <w:widowControl w:val="0"/>
        <w:rPr>
          <w:bCs/>
          <w:sz w:val="22"/>
          <w:szCs w:val="22"/>
          <w:lang w:eastAsia="zh-HK"/>
        </w:rPr>
      </w:pPr>
    </w:p>
    <w:p w14:paraId="2417800E" w14:textId="77777777" w:rsidR="00DA49CB" w:rsidRDefault="00DA49CB">
      <w:pPr>
        <w:numPr>
          <w:ilvl w:val="0"/>
          <w:numId w:val="2"/>
        </w:numPr>
        <w:rPr>
          <w:color w:val="000000"/>
          <w:sz w:val="22"/>
          <w:szCs w:val="22"/>
        </w:rPr>
      </w:pPr>
      <w:hyperlink r:id="rId860" w:history="1">
        <w:r w:rsidRPr="00501BFD">
          <w:rPr>
            <w:rStyle w:val="Hyperlink"/>
            <w:sz w:val="22"/>
            <w:szCs w:val="22"/>
          </w:rPr>
          <w:t xml:space="preserve">Liu CY, Chen D, Bluemke DA, Wu CO, Teixido-Tura G, Chugh A, Vasu S, Lima JA, Hundley WG. Evolution of aortic wall thickness and stiffness with atherosclerosis: long-term follow up from the multi-ethnic of atherosclerosis. </w:t>
        </w:r>
        <w:r w:rsidRPr="00501BFD">
          <w:rPr>
            <w:rStyle w:val="Hyperlink"/>
            <w:i/>
            <w:sz w:val="22"/>
            <w:szCs w:val="22"/>
          </w:rPr>
          <w:t>Hypertension</w:t>
        </w:r>
        <w:r w:rsidRPr="00501BFD">
          <w:rPr>
            <w:rStyle w:val="Hyperlink"/>
            <w:sz w:val="22"/>
            <w:szCs w:val="22"/>
          </w:rPr>
          <w:t>. 2015;65(5):1015-1019.</w:t>
        </w:r>
      </w:hyperlink>
      <w:r w:rsidR="00532487">
        <w:rPr>
          <w:color w:val="000000"/>
          <w:sz w:val="22"/>
          <w:szCs w:val="22"/>
        </w:rPr>
        <w:t xml:space="preserve"> </w:t>
      </w:r>
    </w:p>
    <w:p w14:paraId="349851BC" w14:textId="77777777" w:rsidR="00532487" w:rsidRDefault="00532487" w:rsidP="00532487">
      <w:pPr>
        <w:ind w:left="360"/>
        <w:rPr>
          <w:color w:val="000000"/>
          <w:sz w:val="22"/>
          <w:szCs w:val="22"/>
        </w:rPr>
      </w:pPr>
    </w:p>
    <w:p w14:paraId="5284590F" w14:textId="77777777" w:rsidR="00532487" w:rsidRDefault="00532487">
      <w:pPr>
        <w:numPr>
          <w:ilvl w:val="0"/>
          <w:numId w:val="2"/>
        </w:numPr>
        <w:rPr>
          <w:color w:val="000000"/>
          <w:sz w:val="22"/>
          <w:szCs w:val="22"/>
        </w:rPr>
      </w:pPr>
      <w:hyperlink r:id="rId861" w:history="1">
        <w:r w:rsidRPr="004D3679">
          <w:rPr>
            <w:rStyle w:val="Hyperlink"/>
            <w:sz w:val="22"/>
            <w:szCs w:val="22"/>
          </w:rPr>
          <w:t xml:space="preserve">Bielinski SJ, Berardi C, Decker PA, Kirsch PS, Larson NB, Pankow JS, Sale M, de Andrade M, Sicotte H, Tang W, Hanson NQ, Wassel CL, Polak JF, Tsai MY. P-selectin and subclinical and clinical atherosclerosis: The Multi-Ethnic Study of Atherosclerosis (MESA). </w:t>
        </w:r>
        <w:r w:rsidRPr="004D3679">
          <w:rPr>
            <w:rStyle w:val="Hyperlink"/>
            <w:i/>
            <w:sz w:val="22"/>
            <w:szCs w:val="22"/>
          </w:rPr>
          <w:t>Atherosclerosis</w:t>
        </w:r>
        <w:r w:rsidRPr="004D3679">
          <w:rPr>
            <w:rStyle w:val="Hyperlink"/>
            <w:sz w:val="22"/>
            <w:szCs w:val="22"/>
          </w:rPr>
          <w:t>. 2015;240(1):3-9.</w:t>
        </w:r>
      </w:hyperlink>
      <w:r w:rsidR="0016218C">
        <w:rPr>
          <w:color w:val="000000"/>
          <w:sz w:val="22"/>
          <w:szCs w:val="22"/>
        </w:rPr>
        <w:t xml:space="preserve"> </w:t>
      </w:r>
    </w:p>
    <w:p w14:paraId="3A598465" w14:textId="77777777" w:rsidR="00624501" w:rsidRDefault="00624501" w:rsidP="00624501">
      <w:pPr>
        <w:ind w:left="360"/>
        <w:rPr>
          <w:color w:val="000000"/>
          <w:sz w:val="22"/>
          <w:szCs w:val="22"/>
        </w:rPr>
      </w:pPr>
    </w:p>
    <w:p w14:paraId="1738D868" w14:textId="77777777" w:rsidR="0016218C" w:rsidRDefault="0016218C">
      <w:pPr>
        <w:widowControl w:val="0"/>
        <w:numPr>
          <w:ilvl w:val="0"/>
          <w:numId w:val="2"/>
        </w:numPr>
        <w:rPr>
          <w:color w:val="000000"/>
          <w:sz w:val="22"/>
          <w:szCs w:val="22"/>
        </w:rPr>
      </w:pPr>
      <w:r w:rsidRPr="0016218C">
        <w:rPr>
          <w:color w:val="000000"/>
          <w:sz w:val="22"/>
          <w:szCs w:val="22"/>
        </w:rPr>
        <w:t xml:space="preserve">   </w:t>
      </w:r>
      <w:hyperlink r:id="rId862" w:history="1">
        <w:r w:rsidRPr="0016218C">
          <w:rPr>
            <w:color w:val="0000FF"/>
            <w:sz w:val="22"/>
            <w:szCs w:val="22"/>
            <w:u w:val="single"/>
          </w:rPr>
          <w:t xml:space="preserve">Guo X, Palmer ND, Goodarzi MO, Langefeld CD, Wang N, Taylor KD, </w:t>
        </w:r>
        <w:proofErr w:type="spellStart"/>
        <w:r w:rsidRPr="0016218C">
          <w:rPr>
            <w:color w:val="0000FF"/>
            <w:sz w:val="22"/>
            <w:szCs w:val="22"/>
            <w:u w:val="single"/>
          </w:rPr>
          <w:t>Fingerlin</w:t>
        </w:r>
        <w:proofErr w:type="spellEnd"/>
        <w:r w:rsidRPr="0016218C">
          <w:rPr>
            <w:color w:val="0000FF"/>
            <w:sz w:val="22"/>
            <w:szCs w:val="22"/>
            <w:u w:val="single"/>
          </w:rPr>
          <w:t xml:space="preserve"> TE, Norris JM, Buchanan TA, Xiang AH, </w:t>
        </w:r>
        <w:proofErr w:type="spellStart"/>
        <w:r w:rsidRPr="0016218C">
          <w:rPr>
            <w:color w:val="0000FF"/>
            <w:sz w:val="22"/>
            <w:szCs w:val="22"/>
            <w:u w:val="single"/>
          </w:rPr>
          <w:t>Haritunians</w:t>
        </w:r>
        <w:proofErr w:type="spellEnd"/>
        <w:r w:rsidRPr="0016218C">
          <w:rPr>
            <w:color w:val="0000FF"/>
            <w:sz w:val="22"/>
            <w:szCs w:val="22"/>
            <w:u w:val="single"/>
          </w:rPr>
          <w:t xml:space="preserve"> T, Ziegler JT, Williams AH, Stefanovski D, Cui J, Mackay AW, Henkin LF, Bergman RN, Gao X, </w:t>
        </w:r>
        <w:proofErr w:type="spellStart"/>
        <w:r w:rsidRPr="0016218C">
          <w:rPr>
            <w:color w:val="0000FF"/>
            <w:sz w:val="22"/>
            <w:szCs w:val="22"/>
            <w:u w:val="single"/>
          </w:rPr>
          <w:t>Gauderman</w:t>
        </w:r>
        <w:proofErr w:type="spellEnd"/>
        <w:r w:rsidRPr="0016218C">
          <w:rPr>
            <w:color w:val="0000FF"/>
            <w:sz w:val="22"/>
            <w:szCs w:val="22"/>
            <w:u w:val="single"/>
          </w:rPr>
          <w:t xml:space="preserve"> J, Varma R, Hanis CL, Cox NJ, Highland HM, Below JE, Williams AL, Burtt NP, Aguilar-Salinas CA, Huerta-Chagoya A, Gonzalez-Villalpando C, Orozco L, Haiman CA, Tsai MY, Johnson WC, Yao J, Rasmussen-Torvik L, Pankow J, Snively B, Jackson RD, Liu S, Nadler JL, Kandeel F, Chen YI, Bowden DW, Rich SS, Raffel LJ, Rotter JI, Watanabe RM Wagenknecht LE. Genetic Variants Associated </w:t>
        </w:r>
        <w:proofErr w:type="gramStart"/>
        <w:r w:rsidRPr="0016218C">
          <w:rPr>
            <w:color w:val="0000FF"/>
            <w:sz w:val="22"/>
            <w:szCs w:val="22"/>
            <w:u w:val="single"/>
          </w:rPr>
          <w:t>With</w:t>
        </w:r>
        <w:proofErr w:type="gramEnd"/>
        <w:r w:rsidRPr="0016218C">
          <w:rPr>
            <w:color w:val="0000FF"/>
            <w:sz w:val="22"/>
            <w:szCs w:val="22"/>
            <w:u w:val="single"/>
          </w:rPr>
          <w:t xml:space="preserve"> Quantitative Glucose Homeostasis Traits Translate to Type 2 Diabetes in Mexican Americans: The GUARDIAN (Genetics Underlying Diabetes in Hispanics) Consortium. </w:t>
        </w:r>
        <w:r w:rsidRPr="0016218C">
          <w:rPr>
            <w:i/>
            <w:color w:val="0000FF"/>
            <w:sz w:val="22"/>
            <w:szCs w:val="22"/>
            <w:u w:val="single"/>
          </w:rPr>
          <w:t>Diabetes</w:t>
        </w:r>
        <w:r w:rsidRPr="0016218C">
          <w:rPr>
            <w:color w:val="0000FF"/>
            <w:sz w:val="22"/>
            <w:szCs w:val="22"/>
            <w:u w:val="single"/>
          </w:rPr>
          <w:t>. 2015;64(5):1853-1866.</w:t>
        </w:r>
      </w:hyperlink>
      <w:r w:rsidR="00633953">
        <w:rPr>
          <w:color w:val="000000"/>
          <w:sz w:val="22"/>
          <w:szCs w:val="22"/>
        </w:rPr>
        <w:t xml:space="preserve"> </w:t>
      </w:r>
    </w:p>
    <w:p w14:paraId="7AD2CCB8" w14:textId="77777777" w:rsidR="00E463FE" w:rsidRDefault="00E463FE" w:rsidP="00633953">
      <w:pPr>
        <w:widowControl w:val="0"/>
        <w:ind w:left="360"/>
        <w:rPr>
          <w:bCs/>
          <w:sz w:val="22"/>
          <w:szCs w:val="22"/>
          <w:lang w:eastAsia="zh-HK"/>
        </w:rPr>
      </w:pPr>
    </w:p>
    <w:p w14:paraId="04049EDE" w14:textId="77777777" w:rsidR="00633953" w:rsidRDefault="00633953">
      <w:pPr>
        <w:widowControl w:val="0"/>
        <w:numPr>
          <w:ilvl w:val="0"/>
          <w:numId w:val="2"/>
        </w:numPr>
        <w:rPr>
          <w:bCs/>
          <w:sz w:val="22"/>
          <w:szCs w:val="22"/>
          <w:lang w:eastAsia="zh-HK"/>
        </w:rPr>
      </w:pPr>
      <w:hyperlink r:id="rId863" w:history="1">
        <w:r w:rsidRPr="00633953">
          <w:rPr>
            <w:rStyle w:val="Hyperlink"/>
            <w:bCs/>
            <w:sz w:val="22"/>
            <w:szCs w:val="22"/>
            <w:lang w:eastAsia="zh-HK"/>
          </w:rPr>
          <w:t xml:space="preserve">Ebong IA, Watson KE, Goff DC Jr, Bluemke DA, Srikanthan P, Horwich T, Bertoni AG. Association of menopause age and N-terminal pro brain natriuretic peptide: the Multi-Ethnic Study of Atherosclerosis. </w:t>
        </w:r>
        <w:r w:rsidRPr="00633953">
          <w:rPr>
            <w:rStyle w:val="Hyperlink"/>
            <w:bCs/>
            <w:i/>
            <w:sz w:val="22"/>
            <w:szCs w:val="22"/>
            <w:lang w:eastAsia="zh-HK"/>
          </w:rPr>
          <w:t>Menopause</w:t>
        </w:r>
        <w:r w:rsidRPr="00633953">
          <w:rPr>
            <w:rStyle w:val="Hyperlink"/>
            <w:bCs/>
            <w:sz w:val="22"/>
            <w:szCs w:val="22"/>
            <w:lang w:eastAsia="zh-HK"/>
          </w:rPr>
          <w:t>. 2015;22(5):527-533.</w:t>
        </w:r>
      </w:hyperlink>
    </w:p>
    <w:p w14:paraId="404F4D0A" w14:textId="77777777" w:rsidR="006A288B" w:rsidRDefault="006A288B" w:rsidP="00FA5CD2">
      <w:pPr>
        <w:widowControl w:val="0"/>
        <w:ind w:left="360"/>
        <w:rPr>
          <w:bCs/>
          <w:sz w:val="22"/>
          <w:szCs w:val="22"/>
          <w:lang w:eastAsia="zh-HK"/>
        </w:rPr>
      </w:pPr>
    </w:p>
    <w:p w14:paraId="3D4B60C9" w14:textId="77777777" w:rsidR="00FA5CD2" w:rsidRDefault="00FA5CD2">
      <w:pPr>
        <w:numPr>
          <w:ilvl w:val="0"/>
          <w:numId w:val="2"/>
        </w:numPr>
        <w:rPr>
          <w:color w:val="000000"/>
          <w:sz w:val="22"/>
          <w:szCs w:val="22"/>
        </w:rPr>
      </w:pPr>
      <w:hyperlink r:id="rId864" w:history="1">
        <w:r w:rsidRPr="00B5797B">
          <w:rPr>
            <w:rStyle w:val="Hyperlink"/>
            <w:sz w:val="22"/>
            <w:szCs w:val="22"/>
          </w:rPr>
          <w:t xml:space="preserve">Sanchez OA, Jacobs DR Jr, Bahrami H, Peralta CA, Daniels LB, Lima JA, Maisel A, Duprez DA. Increasing </w:t>
        </w:r>
        <w:proofErr w:type="spellStart"/>
        <w:r w:rsidRPr="00B5797B">
          <w:rPr>
            <w:rStyle w:val="Hyperlink"/>
            <w:sz w:val="22"/>
            <w:szCs w:val="22"/>
          </w:rPr>
          <w:t>aminoterminal</w:t>
        </w:r>
        <w:proofErr w:type="spellEnd"/>
        <w:r w:rsidRPr="00B5797B">
          <w:rPr>
            <w:rStyle w:val="Hyperlink"/>
            <w:sz w:val="22"/>
            <w:szCs w:val="22"/>
          </w:rPr>
          <w:t xml:space="preserve">-pro-B-type natriuretic peptide precedes the development of arterial hypertension: the multiethnic study of atherosclerosis. </w:t>
        </w:r>
        <w:r w:rsidRPr="00B5797B">
          <w:rPr>
            <w:rStyle w:val="Hyperlink"/>
            <w:i/>
            <w:sz w:val="22"/>
            <w:szCs w:val="22"/>
          </w:rPr>
          <w:t xml:space="preserve">J </w:t>
        </w:r>
        <w:proofErr w:type="spellStart"/>
        <w:r w:rsidRPr="00B5797B">
          <w:rPr>
            <w:rStyle w:val="Hyperlink"/>
            <w:i/>
            <w:sz w:val="22"/>
            <w:szCs w:val="22"/>
          </w:rPr>
          <w:t>Hypertens</w:t>
        </w:r>
        <w:proofErr w:type="spellEnd"/>
        <w:r w:rsidRPr="00B5797B">
          <w:rPr>
            <w:rStyle w:val="Hyperlink"/>
            <w:sz w:val="22"/>
            <w:szCs w:val="22"/>
          </w:rPr>
          <w:t>. 2015;33(5):966-974.</w:t>
        </w:r>
      </w:hyperlink>
      <w:r w:rsidR="000719CB">
        <w:rPr>
          <w:color w:val="000000"/>
          <w:sz w:val="22"/>
          <w:szCs w:val="22"/>
        </w:rPr>
        <w:t xml:space="preserve"> </w:t>
      </w:r>
    </w:p>
    <w:p w14:paraId="0FCCC4EE" w14:textId="77777777" w:rsidR="000719CB" w:rsidRDefault="000719CB" w:rsidP="000719CB">
      <w:pPr>
        <w:ind w:left="360"/>
        <w:rPr>
          <w:color w:val="000000"/>
          <w:sz w:val="22"/>
          <w:szCs w:val="22"/>
        </w:rPr>
      </w:pPr>
    </w:p>
    <w:p w14:paraId="3DABA3FF" w14:textId="77777777" w:rsidR="000719CB" w:rsidRDefault="000719CB">
      <w:pPr>
        <w:numPr>
          <w:ilvl w:val="0"/>
          <w:numId w:val="2"/>
        </w:numPr>
        <w:rPr>
          <w:color w:val="000000"/>
          <w:sz w:val="22"/>
          <w:szCs w:val="22"/>
        </w:rPr>
      </w:pPr>
      <w:hyperlink r:id="rId865" w:history="1">
        <w:r w:rsidRPr="007B03D5">
          <w:rPr>
            <w:rStyle w:val="Hyperlink"/>
            <w:sz w:val="22"/>
            <w:szCs w:val="22"/>
          </w:rPr>
          <w:t xml:space="preserve">Otvos JD, </w:t>
        </w:r>
        <w:proofErr w:type="spellStart"/>
        <w:r w:rsidRPr="007B03D5">
          <w:rPr>
            <w:rStyle w:val="Hyperlink"/>
            <w:sz w:val="22"/>
            <w:szCs w:val="22"/>
          </w:rPr>
          <w:t>Shalaurova</w:t>
        </w:r>
        <w:proofErr w:type="spellEnd"/>
        <w:r w:rsidRPr="007B03D5">
          <w:rPr>
            <w:rStyle w:val="Hyperlink"/>
            <w:sz w:val="22"/>
            <w:szCs w:val="22"/>
          </w:rPr>
          <w:t xml:space="preserve"> I, Wolak-Dinsmore J, Connelly MA, Mackey RH, Stein JH, Tracy RP. </w:t>
        </w:r>
        <w:proofErr w:type="spellStart"/>
        <w:r w:rsidRPr="007B03D5">
          <w:rPr>
            <w:rStyle w:val="Hyperlink"/>
            <w:sz w:val="22"/>
            <w:szCs w:val="22"/>
          </w:rPr>
          <w:t>GlycA</w:t>
        </w:r>
        <w:proofErr w:type="spellEnd"/>
        <w:r w:rsidRPr="007B03D5">
          <w:rPr>
            <w:rStyle w:val="Hyperlink"/>
            <w:sz w:val="22"/>
            <w:szCs w:val="22"/>
          </w:rPr>
          <w:t xml:space="preserve">: A Composite Nuclear Magnetic Resonance Biomarker of Systemic Inflammation. </w:t>
        </w:r>
        <w:r w:rsidRPr="007B03D5">
          <w:rPr>
            <w:rStyle w:val="Hyperlink"/>
            <w:i/>
            <w:sz w:val="22"/>
            <w:szCs w:val="22"/>
          </w:rPr>
          <w:t>Clin Chem</w:t>
        </w:r>
        <w:r w:rsidRPr="007B03D5">
          <w:rPr>
            <w:rStyle w:val="Hyperlink"/>
            <w:sz w:val="22"/>
            <w:szCs w:val="22"/>
          </w:rPr>
          <w:t>. 2015;61(5):714-723.</w:t>
        </w:r>
      </w:hyperlink>
    </w:p>
    <w:p w14:paraId="7CBF36B0" w14:textId="77777777" w:rsidR="008C6C0E" w:rsidRDefault="008C6C0E" w:rsidP="008C6C0E">
      <w:pPr>
        <w:ind w:left="360"/>
        <w:rPr>
          <w:color w:val="000000"/>
          <w:sz w:val="22"/>
          <w:szCs w:val="22"/>
        </w:rPr>
      </w:pPr>
    </w:p>
    <w:p w14:paraId="4EA201F6" w14:textId="77777777" w:rsidR="007437E5" w:rsidRDefault="007437E5" w:rsidP="008C6C0E">
      <w:pPr>
        <w:ind w:left="360"/>
        <w:rPr>
          <w:color w:val="000000"/>
          <w:sz w:val="22"/>
          <w:szCs w:val="22"/>
        </w:rPr>
      </w:pPr>
    </w:p>
    <w:p w14:paraId="3832164E" w14:textId="77777777" w:rsidR="007437E5" w:rsidRDefault="007437E5" w:rsidP="008C6C0E">
      <w:pPr>
        <w:ind w:left="360"/>
        <w:rPr>
          <w:color w:val="000000"/>
          <w:sz w:val="22"/>
          <w:szCs w:val="22"/>
        </w:rPr>
      </w:pPr>
    </w:p>
    <w:p w14:paraId="748E834D" w14:textId="77777777" w:rsidR="008C6C0E" w:rsidRDefault="008C6C0E">
      <w:pPr>
        <w:numPr>
          <w:ilvl w:val="0"/>
          <w:numId w:val="2"/>
        </w:numPr>
        <w:rPr>
          <w:color w:val="000000"/>
          <w:sz w:val="22"/>
          <w:szCs w:val="22"/>
        </w:rPr>
      </w:pPr>
      <w:hyperlink r:id="rId866" w:history="1">
        <w:r w:rsidRPr="00482B73">
          <w:rPr>
            <w:rStyle w:val="Hyperlink"/>
            <w:sz w:val="22"/>
            <w:szCs w:val="22"/>
          </w:rPr>
          <w:t xml:space="preserve">Mitchell A, Misialek JR, Folsom AR, Duprez D, Alonso A, Jerosch-Herold M, Sanchez OA, Watson KE, Sallam T, </w:t>
        </w:r>
        <w:proofErr w:type="spellStart"/>
        <w:r w:rsidRPr="00482B73">
          <w:rPr>
            <w:rStyle w:val="Hyperlink"/>
            <w:sz w:val="22"/>
            <w:szCs w:val="22"/>
          </w:rPr>
          <w:t>Konety</w:t>
        </w:r>
        <w:proofErr w:type="spellEnd"/>
        <w:r w:rsidRPr="00482B73">
          <w:rPr>
            <w:rStyle w:val="Hyperlink"/>
            <w:sz w:val="22"/>
            <w:szCs w:val="22"/>
          </w:rPr>
          <w:t xml:space="preserve"> SH. Usefulness of N-terminal Pro-brain Natriuretic Peptide and Myocardial Perfusion in Asymptomatic Adults (from the Multi-Ethnic Study of Atherosclerosis). </w:t>
        </w:r>
        <w:proofErr w:type="gramStart"/>
        <w:r w:rsidRPr="00482B73">
          <w:rPr>
            <w:rStyle w:val="Hyperlink"/>
            <w:i/>
            <w:sz w:val="22"/>
            <w:szCs w:val="22"/>
          </w:rPr>
          <w:t>Am</w:t>
        </w:r>
        <w:proofErr w:type="gramEnd"/>
        <w:r w:rsidRPr="00482B73">
          <w:rPr>
            <w:rStyle w:val="Hyperlink"/>
            <w:i/>
            <w:sz w:val="22"/>
            <w:szCs w:val="22"/>
          </w:rPr>
          <w:t xml:space="preserve"> J </w:t>
        </w:r>
        <w:proofErr w:type="spellStart"/>
        <w:r w:rsidRPr="00482B73">
          <w:rPr>
            <w:rStyle w:val="Hyperlink"/>
            <w:i/>
            <w:sz w:val="22"/>
            <w:szCs w:val="22"/>
          </w:rPr>
          <w:t>Cardiol</w:t>
        </w:r>
        <w:proofErr w:type="spellEnd"/>
        <w:r w:rsidRPr="00482B73">
          <w:rPr>
            <w:rStyle w:val="Hyperlink"/>
            <w:sz w:val="22"/>
            <w:szCs w:val="22"/>
          </w:rPr>
          <w:t>. 2015;115(10):1341-1345.</w:t>
        </w:r>
      </w:hyperlink>
      <w:r w:rsidR="004F1D14">
        <w:rPr>
          <w:color w:val="000000"/>
          <w:sz w:val="22"/>
          <w:szCs w:val="22"/>
        </w:rPr>
        <w:t xml:space="preserve"> </w:t>
      </w:r>
    </w:p>
    <w:p w14:paraId="1A50206E" w14:textId="77777777" w:rsidR="004F1D14" w:rsidRPr="005C7B86" w:rsidRDefault="004F1D14" w:rsidP="004F1D14">
      <w:pPr>
        <w:ind w:left="360"/>
        <w:rPr>
          <w:color w:val="000000"/>
          <w:sz w:val="22"/>
          <w:szCs w:val="22"/>
        </w:rPr>
      </w:pPr>
    </w:p>
    <w:p w14:paraId="0EF8CE64" w14:textId="77777777" w:rsidR="004F1D14" w:rsidRDefault="004F1D14">
      <w:pPr>
        <w:numPr>
          <w:ilvl w:val="0"/>
          <w:numId w:val="2"/>
        </w:numPr>
        <w:rPr>
          <w:color w:val="000000"/>
          <w:sz w:val="22"/>
          <w:szCs w:val="22"/>
        </w:rPr>
      </w:pPr>
      <w:hyperlink r:id="rId867" w:history="1">
        <w:r w:rsidRPr="004F1D14">
          <w:rPr>
            <w:rStyle w:val="Hyperlink"/>
            <w:sz w:val="22"/>
            <w:szCs w:val="22"/>
          </w:rPr>
          <w:t xml:space="preserve">Curl CL, Beresford SA, Fenske RA, Fitzpatrick AL, Lu C, Nettleton JA, Kaufman JD. Estimating Pesticide Exposure from Dietary Intake and Organic Food Choices: The Multi-Ethnic Study of Atherosclerosis (MESA). </w:t>
        </w:r>
        <w:r w:rsidRPr="004F1D14">
          <w:rPr>
            <w:rStyle w:val="Hyperlink"/>
            <w:i/>
            <w:sz w:val="22"/>
            <w:szCs w:val="22"/>
          </w:rPr>
          <w:t xml:space="preserve">Environ Health </w:t>
        </w:r>
        <w:proofErr w:type="spellStart"/>
        <w:r w:rsidRPr="004F1D14">
          <w:rPr>
            <w:rStyle w:val="Hyperlink"/>
            <w:i/>
            <w:sz w:val="22"/>
            <w:szCs w:val="22"/>
          </w:rPr>
          <w:t>Perspect</w:t>
        </w:r>
        <w:proofErr w:type="spellEnd"/>
        <w:r w:rsidRPr="004F1D14">
          <w:rPr>
            <w:rStyle w:val="Hyperlink"/>
            <w:sz w:val="22"/>
            <w:szCs w:val="22"/>
          </w:rPr>
          <w:t>. 2015;123(5):475-483.</w:t>
        </w:r>
      </w:hyperlink>
      <w:r w:rsidR="00185C17">
        <w:rPr>
          <w:color w:val="000000"/>
          <w:sz w:val="22"/>
          <w:szCs w:val="22"/>
        </w:rPr>
        <w:t xml:space="preserve"> </w:t>
      </w:r>
    </w:p>
    <w:p w14:paraId="7A128F2B" w14:textId="77777777" w:rsidR="00185C17" w:rsidRDefault="00185C17" w:rsidP="00185C17">
      <w:pPr>
        <w:ind w:left="360"/>
        <w:rPr>
          <w:color w:val="000000"/>
          <w:sz w:val="22"/>
          <w:szCs w:val="22"/>
        </w:rPr>
      </w:pPr>
    </w:p>
    <w:p w14:paraId="350B5158" w14:textId="77777777" w:rsidR="00185C17" w:rsidRDefault="00185C17">
      <w:pPr>
        <w:numPr>
          <w:ilvl w:val="0"/>
          <w:numId w:val="2"/>
        </w:numPr>
        <w:rPr>
          <w:color w:val="000000"/>
          <w:sz w:val="22"/>
          <w:szCs w:val="22"/>
        </w:rPr>
      </w:pPr>
      <w:hyperlink r:id="rId868" w:history="1">
        <w:r w:rsidRPr="00823435">
          <w:rPr>
            <w:rStyle w:val="Hyperlink"/>
            <w:sz w:val="22"/>
            <w:szCs w:val="22"/>
          </w:rPr>
          <w:t xml:space="preserve">He Z, Payne EK, Mukherjee B, Lee S, Smith JA, Ware EB, Sanchez BN, Seeman TE, </w:t>
        </w:r>
        <w:proofErr w:type="spellStart"/>
        <w:r w:rsidRPr="00823435">
          <w:rPr>
            <w:rStyle w:val="Hyperlink"/>
            <w:sz w:val="22"/>
            <w:szCs w:val="22"/>
          </w:rPr>
          <w:t>Kardia</w:t>
        </w:r>
        <w:proofErr w:type="spellEnd"/>
        <w:r w:rsidRPr="00823435">
          <w:rPr>
            <w:rStyle w:val="Hyperlink"/>
            <w:sz w:val="22"/>
            <w:szCs w:val="22"/>
          </w:rPr>
          <w:t xml:space="preserve"> SL, Diez Roux AV. Association between Stress Response Genes and Features of Diurnal Cortisol Curves in the Multi-Ethnic Study of Atherosclerosis: A New Multi-Phenotype Approach for Gene-Based Association Tests. </w:t>
        </w:r>
        <w:proofErr w:type="spellStart"/>
        <w:r w:rsidRPr="00823435">
          <w:rPr>
            <w:rStyle w:val="Hyperlink"/>
            <w:i/>
            <w:sz w:val="22"/>
            <w:szCs w:val="22"/>
          </w:rPr>
          <w:t>PLoS</w:t>
        </w:r>
        <w:proofErr w:type="spellEnd"/>
        <w:r w:rsidRPr="00823435">
          <w:rPr>
            <w:rStyle w:val="Hyperlink"/>
            <w:i/>
            <w:sz w:val="22"/>
            <w:szCs w:val="22"/>
          </w:rPr>
          <w:t xml:space="preserve"> One</w:t>
        </w:r>
        <w:r w:rsidRPr="00823435">
          <w:rPr>
            <w:rStyle w:val="Hyperlink"/>
            <w:sz w:val="22"/>
            <w:szCs w:val="22"/>
          </w:rPr>
          <w:t>. 2015:10(5</w:t>
        </w:r>
        <w:proofErr w:type="gramStart"/>
        <w:r w:rsidRPr="00823435">
          <w:rPr>
            <w:rStyle w:val="Hyperlink"/>
            <w:sz w:val="22"/>
            <w:szCs w:val="22"/>
          </w:rPr>
          <w:t>):e</w:t>
        </w:r>
        <w:proofErr w:type="gramEnd"/>
        <w:r w:rsidRPr="00823435">
          <w:rPr>
            <w:rStyle w:val="Hyperlink"/>
            <w:sz w:val="22"/>
            <w:szCs w:val="22"/>
          </w:rPr>
          <w:t xml:space="preserve">0126637. </w:t>
        </w:r>
        <w:proofErr w:type="spellStart"/>
        <w:r w:rsidRPr="00823435">
          <w:rPr>
            <w:rStyle w:val="Hyperlink"/>
            <w:sz w:val="22"/>
            <w:szCs w:val="22"/>
          </w:rPr>
          <w:t>doi</w:t>
        </w:r>
        <w:proofErr w:type="spellEnd"/>
        <w:r w:rsidRPr="00823435">
          <w:rPr>
            <w:rStyle w:val="Hyperlink"/>
            <w:sz w:val="22"/>
            <w:szCs w:val="22"/>
          </w:rPr>
          <w:t>: 10.1371/journal.pone.0126637. e Collection 2015.</w:t>
        </w:r>
      </w:hyperlink>
      <w:r w:rsidR="008442A2">
        <w:rPr>
          <w:color w:val="000000"/>
          <w:sz w:val="22"/>
          <w:szCs w:val="22"/>
        </w:rPr>
        <w:t xml:space="preserve"> </w:t>
      </w:r>
      <w:r w:rsidR="002E70FF">
        <w:rPr>
          <w:color w:val="000000"/>
          <w:sz w:val="22"/>
          <w:szCs w:val="22"/>
        </w:rPr>
        <w:t xml:space="preserve"> </w:t>
      </w:r>
    </w:p>
    <w:p w14:paraId="0E3C6607" w14:textId="77777777" w:rsidR="002E70FF" w:rsidRDefault="002E70FF" w:rsidP="002E70FF">
      <w:pPr>
        <w:ind w:left="360"/>
        <w:rPr>
          <w:color w:val="000000"/>
          <w:sz w:val="22"/>
          <w:szCs w:val="22"/>
        </w:rPr>
      </w:pPr>
    </w:p>
    <w:p w14:paraId="3E22D1D7" w14:textId="77777777" w:rsidR="00262CC2" w:rsidRPr="00262CC2" w:rsidRDefault="00262CC2">
      <w:pPr>
        <w:numPr>
          <w:ilvl w:val="0"/>
          <w:numId w:val="2"/>
        </w:numPr>
        <w:rPr>
          <w:color w:val="000000"/>
          <w:sz w:val="22"/>
          <w:szCs w:val="22"/>
        </w:rPr>
      </w:pPr>
      <w:hyperlink r:id="rId869" w:history="1">
        <w:r w:rsidRPr="00262CC2">
          <w:rPr>
            <w:rStyle w:val="Hyperlink"/>
            <w:sz w:val="22"/>
            <w:szCs w:val="22"/>
          </w:rPr>
          <w:t xml:space="preserve">Cornelis MC, Coffee and Caffeine Genetics Consortium, Byrne EM, Esko T, Nalls MA, Ganna A, Paynter N, Monda KL, Amin N, Fischer K, Renstrom F, Ngwa JS, </w:t>
        </w:r>
        <w:proofErr w:type="spellStart"/>
        <w:r w:rsidRPr="00262CC2">
          <w:rPr>
            <w:rStyle w:val="Hyperlink"/>
            <w:sz w:val="22"/>
            <w:szCs w:val="22"/>
          </w:rPr>
          <w:t>Huikari</w:t>
        </w:r>
        <w:proofErr w:type="spellEnd"/>
        <w:r w:rsidRPr="00262CC2">
          <w:rPr>
            <w:rStyle w:val="Hyperlink"/>
            <w:sz w:val="22"/>
            <w:szCs w:val="22"/>
          </w:rPr>
          <w:t xml:space="preserve"> V, </w:t>
        </w:r>
        <w:proofErr w:type="spellStart"/>
        <w:r w:rsidRPr="00262CC2">
          <w:rPr>
            <w:rStyle w:val="Hyperlink"/>
            <w:sz w:val="22"/>
            <w:szCs w:val="22"/>
          </w:rPr>
          <w:t>Cavadino</w:t>
        </w:r>
        <w:proofErr w:type="spellEnd"/>
        <w:r w:rsidRPr="00262CC2">
          <w:rPr>
            <w:rStyle w:val="Hyperlink"/>
            <w:sz w:val="22"/>
            <w:szCs w:val="22"/>
          </w:rPr>
          <w:t xml:space="preserve"> A, Nolte IM, Teumer A, Yu K, Marques-Vidal P, Rawal R, Manichaikul A, </w:t>
        </w:r>
        <w:proofErr w:type="spellStart"/>
        <w:r w:rsidRPr="00262CC2">
          <w:rPr>
            <w:rStyle w:val="Hyperlink"/>
            <w:sz w:val="22"/>
            <w:szCs w:val="22"/>
          </w:rPr>
          <w:t>Wojczynski</w:t>
        </w:r>
        <w:proofErr w:type="spellEnd"/>
        <w:r w:rsidRPr="00262CC2">
          <w:rPr>
            <w:rStyle w:val="Hyperlink"/>
            <w:sz w:val="22"/>
            <w:szCs w:val="22"/>
          </w:rPr>
          <w:t xml:space="preserve"> MK, Vink JM, Zhao JH, </w:t>
        </w:r>
        <w:proofErr w:type="spellStart"/>
        <w:r w:rsidRPr="00262CC2">
          <w:rPr>
            <w:rStyle w:val="Hyperlink"/>
            <w:sz w:val="22"/>
            <w:szCs w:val="22"/>
          </w:rPr>
          <w:t>Burlutsky</w:t>
        </w:r>
        <w:proofErr w:type="spellEnd"/>
        <w:r w:rsidRPr="00262CC2">
          <w:rPr>
            <w:rStyle w:val="Hyperlink"/>
            <w:sz w:val="22"/>
            <w:szCs w:val="22"/>
          </w:rPr>
          <w:t xml:space="preserve"> G, Lahti J, </w:t>
        </w:r>
        <w:proofErr w:type="spellStart"/>
        <w:r w:rsidRPr="00262CC2">
          <w:rPr>
            <w:rStyle w:val="Hyperlink"/>
            <w:sz w:val="22"/>
            <w:szCs w:val="22"/>
          </w:rPr>
          <w:t>Mikkila</w:t>
        </w:r>
        <w:proofErr w:type="spellEnd"/>
        <w:r w:rsidRPr="00262CC2">
          <w:rPr>
            <w:rStyle w:val="Hyperlink"/>
            <w:sz w:val="22"/>
            <w:szCs w:val="22"/>
          </w:rPr>
          <w:t xml:space="preserve"> V, Lemaitre RN, Eriksson J, Musani SK, Tanaka T, Geller F, Luan J, Hui J, Magi R, Dimitriou M, Garcia ME, Ho WK, Wright MJ, Rose LM, Magnusson PK, Pedersen NL, Couper D, Oostra BA, Hofman A, Ikram MA, </w:t>
        </w:r>
        <w:proofErr w:type="spellStart"/>
        <w:r w:rsidRPr="00262CC2">
          <w:rPr>
            <w:rStyle w:val="Hyperlink"/>
            <w:sz w:val="22"/>
            <w:szCs w:val="22"/>
          </w:rPr>
          <w:t>Tiemeir</w:t>
        </w:r>
        <w:proofErr w:type="spellEnd"/>
        <w:r w:rsidRPr="00262CC2">
          <w:rPr>
            <w:rStyle w:val="Hyperlink"/>
            <w:sz w:val="22"/>
            <w:szCs w:val="22"/>
          </w:rPr>
          <w:t xml:space="preserve"> HW, </w:t>
        </w:r>
        <w:proofErr w:type="spellStart"/>
        <w:r w:rsidRPr="00262CC2">
          <w:rPr>
            <w:rStyle w:val="Hyperlink"/>
            <w:sz w:val="22"/>
            <w:szCs w:val="22"/>
          </w:rPr>
          <w:t>Uitterlinden</w:t>
        </w:r>
        <w:proofErr w:type="spellEnd"/>
        <w:r w:rsidRPr="00262CC2">
          <w:rPr>
            <w:rStyle w:val="Hyperlink"/>
            <w:sz w:val="22"/>
            <w:szCs w:val="22"/>
          </w:rPr>
          <w:t xml:space="preserve"> AG, van </w:t>
        </w:r>
        <w:proofErr w:type="spellStart"/>
        <w:r w:rsidRPr="00262CC2">
          <w:rPr>
            <w:rStyle w:val="Hyperlink"/>
            <w:sz w:val="22"/>
            <w:szCs w:val="22"/>
          </w:rPr>
          <w:t>Rooij</w:t>
        </w:r>
        <w:proofErr w:type="spellEnd"/>
        <w:r w:rsidRPr="00262CC2">
          <w:rPr>
            <w:rStyle w:val="Hyperlink"/>
            <w:sz w:val="22"/>
            <w:szCs w:val="22"/>
          </w:rPr>
          <w:t xml:space="preserve"> FJ, </w:t>
        </w:r>
        <w:proofErr w:type="spellStart"/>
        <w:r w:rsidRPr="00262CC2">
          <w:rPr>
            <w:rStyle w:val="Hyperlink"/>
            <w:sz w:val="22"/>
            <w:szCs w:val="22"/>
          </w:rPr>
          <w:t>Barrosos</w:t>
        </w:r>
        <w:proofErr w:type="spellEnd"/>
        <w:r w:rsidRPr="00262CC2">
          <w:rPr>
            <w:rStyle w:val="Hyperlink"/>
            <w:sz w:val="22"/>
            <w:szCs w:val="22"/>
          </w:rPr>
          <w:t xml:space="preserve"> I, Johansson I, Xue L, Kaakinen M, Milani L, Power C, </w:t>
        </w:r>
        <w:proofErr w:type="spellStart"/>
        <w:r w:rsidRPr="00262CC2">
          <w:rPr>
            <w:rStyle w:val="Hyperlink"/>
            <w:sz w:val="22"/>
            <w:szCs w:val="22"/>
          </w:rPr>
          <w:t>Snieder</w:t>
        </w:r>
        <w:proofErr w:type="spellEnd"/>
        <w:r w:rsidRPr="00262CC2">
          <w:rPr>
            <w:rStyle w:val="Hyperlink"/>
            <w:sz w:val="22"/>
            <w:szCs w:val="22"/>
          </w:rPr>
          <w:t xml:space="preserve"> H, Stolk RP, Baumeister SE, Biffar R, Gu F, </w:t>
        </w:r>
        <w:proofErr w:type="spellStart"/>
        <w:r w:rsidRPr="00262CC2">
          <w:rPr>
            <w:rStyle w:val="Hyperlink"/>
            <w:sz w:val="22"/>
            <w:szCs w:val="22"/>
          </w:rPr>
          <w:t>Bastardot</w:t>
        </w:r>
        <w:proofErr w:type="spellEnd"/>
        <w:r w:rsidRPr="00262CC2">
          <w:rPr>
            <w:rStyle w:val="Hyperlink"/>
            <w:sz w:val="22"/>
            <w:szCs w:val="22"/>
          </w:rPr>
          <w:t xml:space="preserve"> F, Kutalik Z, Jacobs DR Jr, </w:t>
        </w:r>
        <w:proofErr w:type="spellStart"/>
        <w:r w:rsidRPr="00262CC2">
          <w:rPr>
            <w:rStyle w:val="Hyperlink"/>
            <w:sz w:val="22"/>
            <w:szCs w:val="22"/>
          </w:rPr>
          <w:t>Forouhi</w:t>
        </w:r>
        <w:proofErr w:type="spellEnd"/>
        <w:r w:rsidRPr="00262CC2">
          <w:rPr>
            <w:rStyle w:val="Hyperlink"/>
            <w:sz w:val="22"/>
            <w:szCs w:val="22"/>
          </w:rPr>
          <w:t xml:space="preserve"> NG, Mihailov E, Lind L, Lindgren C, </w:t>
        </w:r>
        <w:proofErr w:type="spellStart"/>
        <w:r w:rsidRPr="00262CC2">
          <w:rPr>
            <w:rStyle w:val="Hyperlink"/>
            <w:sz w:val="22"/>
            <w:szCs w:val="22"/>
          </w:rPr>
          <w:t>Michaelsson</w:t>
        </w:r>
        <w:proofErr w:type="spellEnd"/>
        <w:r w:rsidRPr="00262CC2">
          <w:rPr>
            <w:rStyle w:val="Hyperlink"/>
            <w:sz w:val="22"/>
            <w:szCs w:val="22"/>
          </w:rPr>
          <w:t xml:space="preserve"> K, Morris A, Jensen M, Khaw KT, Luben RN, Wang JJ, Mannisto S, Perala MM, </w:t>
        </w:r>
        <w:proofErr w:type="spellStart"/>
        <w:r w:rsidRPr="00262CC2">
          <w:rPr>
            <w:rStyle w:val="Hyperlink"/>
            <w:sz w:val="22"/>
            <w:szCs w:val="22"/>
          </w:rPr>
          <w:t>Kahonen</w:t>
        </w:r>
        <w:proofErr w:type="spellEnd"/>
        <w:r w:rsidRPr="00262CC2">
          <w:rPr>
            <w:rStyle w:val="Hyperlink"/>
            <w:sz w:val="22"/>
            <w:szCs w:val="22"/>
          </w:rPr>
          <w:t xml:space="preserve"> M, </w:t>
        </w:r>
        <w:proofErr w:type="spellStart"/>
        <w:r w:rsidRPr="00262CC2">
          <w:rPr>
            <w:rStyle w:val="Hyperlink"/>
            <w:sz w:val="22"/>
            <w:szCs w:val="22"/>
          </w:rPr>
          <w:t>Lehtimaki</w:t>
        </w:r>
        <w:proofErr w:type="spellEnd"/>
        <w:r w:rsidRPr="00262CC2">
          <w:rPr>
            <w:rStyle w:val="Hyperlink"/>
            <w:sz w:val="22"/>
            <w:szCs w:val="22"/>
          </w:rPr>
          <w:t xml:space="preserve"> T, </w:t>
        </w:r>
        <w:proofErr w:type="spellStart"/>
        <w:r w:rsidRPr="00262CC2">
          <w:rPr>
            <w:rStyle w:val="Hyperlink"/>
            <w:sz w:val="22"/>
            <w:szCs w:val="22"/>
          </w:rPr>
          <w:t>Viikari</w:t>
        </w:r>
        <w:proofErr w:type="spellEnd"/>
        <w:r w:rsidRPr="00262CC2">
          <w:rPr>
            <w:rStyle w:val="Hyperlink"/>
            <w:sz w:val="22"/>
            <w:szCs w:val="22"/>
          </w:rPr>
          <w:t xml:space="preserve"> J, Mozaffarian D, Mukamal K, </w:t>
        </w:r>
        <w:proofErr w:type="spellStart"/>
        <w:r w:rsidRPr="00262CC2">
          <w:rPr>
            <w:rStyle w:val="Hyperlink"/>
            <w:sz w:val="22"/>
            <w:szCs w:val="22"/>
          </w:rPr>
          <w:t>Pstay</w:t>
        </w:r>
        <w:proofErr w:type="spellEnd"/>
        <w:r w:rsidRPr="00262CC2">
          <w:rPr>
            <w:rStyle w:val="Hyperlink"/>
            <w:sz w:val="22"/>
            <w:szCs w:val="22"/>
          </w:rPr>
          <w:t xml:space="preserve"> BM, Doring A, Heath AC, Montgomery GW, Dahmen N, Carithers T, Tucker KL, Ferrucci L, Boyd HA, Melbye M, </w:t>
        </w:r>
        <w:proofErr w:type="spellStart"/>
        <w:r w:rsidRPr="00262CC2">
          <w:rPr>
            <w:rStyle w:val="Hyperlink"/>
            <w:sz w:val="22"/>
            <w:szCs w:val="22"/>
          </w:rPr>
          <w:t>Treur</w:t>
        </w:r>
        <w:proofErr w:type="spellEnd"/>
        <w:r w:rsidRPr="00262CC2">
          <w:rPr>
            <w:rStyle w:val="Hyperlink"/>
            <w:sz w:val="22"/>
            <w:szCs w:val="22"/>
          </w:rPr>
          <w:t xml:space="preserve"> JL, </w:t>
        </w:r>
        <w:proofErr w:type="spellStart"/>
        <w:r w:rsidRPr="00262CC2">
          <w:rPr>
            <w:rStyle w:val="Hyperlink"/>
            <w:sz w:val="22"/>
            <w:szCs w:val="22"/>
          </w:rPr>
          <w:t>Mellstrom</w:t>
        </w:r>
        <w:proofErr w:type="spellEnd"/>
        <w:r w:rsidRPr="00262CC2">
          <w:rPr>
            <w:rStyle w:val="Hyperlink"/>
            <w:sz w:val="22"/>
            <w:szCs w:val="22"/>
          </w:rPr>
          <w:t xml:space="preserve"> D, </w:t>
        </w:r>
        <w:proofErr w:type="spellStart"/>
        <w:r w:rsidRPr="00262CC2">
          <w:rPr>
            <w:rStyle w:val="Hyperlink"/>
            <w:sz w:val="22"/>
            <w:szCs w:val="22"/>
          </w:rPr>
          <w:t>Hottenga</w:t>
        </w:r>
        <w:proofErr w:type="spellEnd"/>
        <w:r w:rsidRPr="00262CC2">
          <w:rPr>
            <w:rStyle w:val="Hyperlink"/>
            <w:sz w:val="22"/>
            <w:szCs w:val="22"/>
          </w:rPr>
          <w:t xml:space="preserve"> JJ, Prokopenko I, Tonjes A, </w:t>
        </w:r>
        <w:proofErr w:type="spellStart"/>
        <w:r w:rsidRPr="00262CC2">
          <w:rPr>
            <w:rStyle w:val="Hyperlink"/>
            <w:sz w:val="22"/>
            <w:szCs w:val="22"/>
          </w:rPr>
          <w:t>Deloukas</w:t>
        </w:r>
        <w:proofErr w:type="spellEnd"/>
        <w:r w:rsidRPr="00262CC2">
          <w:rPr>
            <w:rStyle w:val="Hyperlink"/>
            <w:sz w:val="22"/>
            <w:szCs w:val="22"/>
          </w:rPr>
          <w:t xml:space="preserve"> P, Kanoni S, </w:t>
        </w:r>
        <w:proofErr w:type="spellStart"/>
        <w:r w:rsidRPr="00262CC2">
          <w:rPr>
            <w:rStyle w:val="Hyperlink"/>
            <w:sz w:val="22"/>
            <w:szCs w:val="22"/>
          </w:rPr>
          <w:t>Lorentzon</w:t>
        </w:r>
        <w:proofErr w:type="spellEnd"/>
        <w:r w:rsidRPr="00262CC2">
          <w:rPr>
            <w:rStyle w:val="Hyperlink"/>
            <w:sz w:val="22"/>
            <w:szCs w:val="22"/>
          </w:rPr>
          <w:t xml:space="preserve"> M, Houston DK, Liu Y, Danesh J, Rasheed A, Mason MA, </w:t>
        </w:r>
        <w:proofErr w:type="spellStart"/>
        <w:r w:rsidRPr="00262CC2">
          <w:rPr>
            <w:rStyle w:val="Hyperlink"/>
            <w:sz w:val="22"/>
            <w:szCs w:val="22"/>
          </w:rPr>
          <w:t>Zonderman</w:t>
        </w:r>
        <w:proofErr w:type="spellEnd"/>
        <w:r w:rsidRPr="00262CC2">
          <w:rPr>
            <w:rStyle w:val="Hyperlink"/>
            <w:sz w:val="22"/>
            <w:szCs w:val="22"/>
          </w:rPr>
          <w:t xml:space="preserve"> AB, Franke L, Kristal BS; International Parkinson’s Disease Genomics Consortium (IPDGC): North American Brain Expression Consortium (NABEC): UK Brain Expression Consortium (UKBEC), Karjalainen J, Reed DR, Westra HJ, Evens MK, </w:t>
        </w:r>
        <w:proofErr w:type="spellStart"/>
        <w:r w:rsidRPr="00262CC2">
          <w:rPr>
            <w:rStyle w:val="Hyperlink"/>
            <w:sz w:val="22"/>
            <w:szCs w:val="22"/>
          </w:rPr>
          <w:t>Saleheen</w:t>
        </w:r>
        <w:proofErr w:type="spellEnd"/>
        <w:r w:rsidRPr="00262CC2">
          <w:rPr>
            <w:rStyle w:val="Hyperlink"/>
            <w:sz w:val="22"/>
            <w:szCs w:val="22"/>
          </w:rPr>
          <w:t xml:space="preserve"> D, Harris TB, </w:t>
        </w:r>
        <w:proofErr w:type="spellStart"/>
        <w:r w:rsidRPr="00262CC2">
          <w:rPr>
            <w:rStyle w:val="Hyperlink"/>
            <w:sz w:val="22"/>
            <w:szCs w:val="22"/>
          </w:rPr>
          <w:t>Dedoussis</w:t>
        </w:r>
        <w:proofErr w:type="spellEnd"/>
        <w:r w:rsidRPr="00262CC2">
          <w:rPr>
            <w:rStyle w:val="Hyperlink"/>
            <w:sz w:val="22"/>
            <w:szCs w:val="22"/>
          </w:rPr>
          <w:t xml:space="preserve"> G, </w:t>
        </w:r>
        <w:proofErr w:type="spellStart"/>
        <w:r w:rsidRPr="00262CC2">
          <w:rPr>
            <w:rStyle w:val="Hyperlink"/>
            <w:sz w:val="22"/>
            <w:szCs w:val="22"/>
          </w:rPr>
          <w:t>Curhan</w:t>
        </w:r>
        <w:proofErr w:type="spellEnd"/>
        <w:r w:rsidRPr="00262CC2">
          <w:rPr>
            <w:rStyle w:val="Hyperlink"/>
            <w:sz w:val="22"/>
            <w:szCs w:val="22"/>
          </w:rPr>
          <w:t xml:space="preserve"> G, Stumvoll M, Beilby J, Pasquale LR, Feenstra B, Bandinelli S, </w:t>
        </w:r>
        <w:proofErr w:type="spellStart"/>
        <w:r w:rsidRPr="00262CC2">
          <w:rPr>
            <w:rStyle w:val="Hyperlink"/>
            <w:sz w:val="22"/>
            <w:szCs w:val="22"/>
          </w:rPr>
          <w:t>Ordovas</w:t>
        </w:r>
        <w:proofErr w:type="spellEnd"/>
        <w:r w:rsidRPr="00262CC2">
          <w:rPr>
            <w:rStyle w:val="Hyperlink"/>
            <w:sz w:val="22"/>
            <w:szCs w:val="22"/>
          </w:rPr>
          <w:t xml:space="preserve"> JM, Chan AT, Peters U, Ohlsson C, Gieger C, Martin NG, </w:t>
        </w:r>
        <w:proofErr w:type="spellStart"/>
        <w:r w:rsidRPr="00262CC2">
          <w:rPr>
            <w:rStyle w:val="Hyperlink"/>
            <w:sz w:val="22"/>
            <w:szCs w:val="22"/>
          </w:rPr>
          <w:t>Waldenberger</w:t>
        </w:r>
        <w:proofErr w:type="spellEnd"/>
        <w:r w:rsidRPr="00262CC2">
          <w:rPr>
            <w:rStyle w:val="Hyperlink"/>
            <w:sz w:val="22"/>
            <w:szCs w:val="22"/>
          </w:rPr>
          <w:t xml:space="preserve"> M, Siscovick DS, </w:t>
        </w:r>
        <w:proofErr w:type="spellStart"/>
        <w:r w:rsidRPr="00262CC2">
          <w:rPr>
            <w:rStyle w:val="Hyperlink"/>
            <w:sz w:val="22"/>
            <w:szCs w:val="22"/>
          </w:rPr>
          <w:t>Raitakari</w:t>
        </w:r>
        <w:proofErr w:type="spellEnd"/>
        <w:r w:rsidRPr="00262CC2">
          <w:rPr>
            <w:rStyle w:val="Hyperlink"/>
            <w:sz w:val="22"/>
            <w:szCs w:val="22"/>
          </w:rPr>
          <w:t xml:space="preserve"> O, Eriksson JG, Mitchell P, Hunter DJ, Kraft P, Rimm EB, Boomsma DI, Borecki IB, Loos RJ, Wareham NJ, Vollenweider P, Caporaso N, Grabe HJ, </w:t>
        </w:r>
        <w:proofErr w:type="spellStart"/>
        <w:r w:rsidRPr="00262CC2">
          <w:rPr>
            <w:rStyle w:val="Hyperlink"/>
            <w:sz w:val="22"/>
            <w:szCs w:val="22"/>
          </w:rPr>
          <w:t>Neuhouser</w:t>
        </w:r>
        <w:proofErr w:type="spellEnd"/>
        <w:r w:rsidRPr="00262CC2">
          <w:rPr>
            <w:rStyle w:val="Hyperlink"/>
            <w:sz w:val="22"/>
            <w:szCs w:val="22"/>
          </w:rPr>
          <w:t xml:space="preserve"> ML, </w:t>
        </w:r>
        <w:proofErr w:type="spellStart"/>
        <w:r w:rsidRPr="00262CC2">
          <w:rPr>
            <w:rStyle w:val="Hyperlink"/>
            <w:sz w:val="22"/>
            <w:szCs w:val="22"/>
          </w:rPr>
          <w:t>Wolffenbuttel</w:t>
        </w:r>
        <w:proofErr w:type="spellEnd"/>
        <w:r w:rsidRPr="00262CC2">
          <w:rPr>
            <w:rStyle w:val="Hyperlink"/>
            <w:sz w:val="22"/>
            <w:szCs w:val="22"/>
          </w:rPr>
          <w:t xml:space="preserve"> BH, Hu FB, </w:t>
        </w:r>
        <w:proofErr w:type="spellStart"/>
        <w:r w:rsidRPr="00262CC2">
          <w:rPr>
            <w:rStyle w:val="Hyperlink"/>
            <w:sz w:val="22"/>
            <w:szCs w:val="22"/>
          </w:rPr>
          <w:t>Hypponen</w:t>
        </w:r>
        <w:proofErr w:type="spellEnd"/>
        <w:r w:rsidRPr="00262CC2">
          <w:rPr>
            <w:rStyle w:val="Hyperlink"/>
            <w:sz w:val="22"/>
            <w:szCs w:val="22"/>
          </w:rPr>
          <w:t xml:space="preserve"> E, </w:t>
        </w:r>
        <w:proofErr w:type="spellStart"/>
        <w:r w:rsidRPr="00262CC2">
          <w:rPr>
            <w:rStyle w:val="Hyperlink"/>
            <w:sz w:val="22"/>
            <w:szCs w:val="22"/>
          </w:rPr>
          <w:t>Jarvelin</w:t>
        </w:r>
        <w:proofErr w:type="spellEnd"/>
        <w:r w:rsidRPr="00262CC2">
          <w:rPr>
            <w:rStyle w:val="Hyperlink"/>
            <w:sz w:val="22"/>
            <w:szCs w:val="22"/>
          </w:rPr>
          <w:t xml:space="preserve"> MR, Cupples LA, Franks PW, </w:t>
        </w:r>
        <w:proofErr w:type="spellStart"/>
        <w:r w:rsidRPr="00262CC2">
          <w:rPr>
            <w:rStyle w:val="Hyperlink"/>
            <w:sz w:val="22"/>
            <w:szCs w:val="22"/>
          </w:rPr>
          <w:t>Ridker</w:t>
        </w:r>
        <w:proofErr w:type="spellEnd"/>
        <w:r w:rsidRPr="00262CC2">
          <w:rPr>
            <w:rStyle w:val="Hyperlink"/>
            <w:sz w:val="22"/>
            <w:szCs w:val="22"/>
          </w:rPr>
          <w:t xml:space="preserve"> PM, van Duijn CM, Heiss G, </w:t>
        </w:r>
        <w:proofErr w:type="spellStart"/>
        <w:r w:rsidRPr="00262CC2">
          <w:rPr>
            <w:rStyle w:val="Hyperlink"/>
            <w:sz w:val="22"/>
            <w:szCs w:val="22"/>
          </w:rPr>
          <w:t>Mespalu</w:t>
        </w:r>
        <w:proofErr w:type="spellEnd"/>
        <w:r w:rsidRPr="00262CC2">
          <w:rPr>
            <w:rStyle w:val="Hyperlink"/>
            <w:sz w:val="22"/>
            <w:szCs w:val="22"/>
          </w:rPr>
          <w:t xml:space="preserve"> A, North KE, Ingelsson E, Nettleton JA, van Dam RM, </w:t>
        </w:r>
        <w:proofErr w:type="spellStart"/>
        <w:r w:rsidRPr="00262CC2">
          <w:rPr>
            <w:rStyle w:val="Hyperlink"/>
            <w:sz w:val="22"/>
            <w:szCs w:val="22"/>
          </w:rPr>
          <w:t>Chasman</w:t>
        </w:r>
        <w:proofErr w:type="spellEnd"/>
        <w:r w:rsidRPr="00262CC2">
          <w:rPr>
            <w:rStyle w:val="Hyperlink"/>
            <w:sz w:val="22"/>
            <w:szCs w:val="22"/>
          </w:rPr>
          <w:t xml:space="preserve"> DI. Genome-wide meta-analysis </w:t>
        </w:r>
        <w:proofErr w:type="spellStart"/>
        <w:r w:rsidRPr="00262CC2">
          <w:rPr>
            <w:rStyle w:val="Hyperlink"/>
            <w:sz w:val="22"/>
            <w:szCs w:val="22"/>
          </w:rPr>
          <w:t>indentifies</w:t>
        </w:r>
        <w:proofErr w:type="spellEnd"/>
        <w:r w:rsidRPr="00262CC2">
          <w:rPr>
            <w:rStyle w:val="Hyperlink"/>
            <w:sz w:val="22"/>
            <w:szCs w:val="22"/>
          </w:rPr>
          <w:t xml:space="preserve"> six novel loci associated with habitual coffee consumption. </w:t>
        </w:r>
        <w:r w:rsidRPr="00262CC2">
          <w:rPr>
            <w:rStyle w:val="Hyperlink"/>
            <w:i/>
            <w:sz w:val="22"/>
            <w:szCs w:val="22"/>
          </w:rPr>
          <w:t>Mol Psychiatry</w:t>
        </w:r>
        <w:r w:rsidRPr="00262CC2">
          <w:rPr>
            <w:rStyle w:val="Hyperlink"/>
            <w:sz w:val="22"/>
            <w:szCs w:val="22"/>
          </w:rPr>
          <w:t>. 2015;20(5):647-656.</w:t>
        </w:r>
      </w:hyperlink>
    </w:p>
    <w:p w14:paraId="58D900E4" w14:textId="77777777" w:rsidR="000E795F" w:rsidRDefault="000E795F" w:rsidP="000E795F">
      <w:pPr>
        <w:ind w:left="360"/>
        <w:rPr>
          <w:color w:val="000000"/>
          <w:sz w:val="22"/>
          <w:szCs w:val="22"/>
        </w:rPr>
      </w:pPr>
    </w:p>
    <w:p w14:paraId="1804183A" w14:textId="77777777" w:rsidR="0013152B" w:rsidRPr="0013152B" w:rsidRDefault="0013152B">
      <w:pPr>
        <w:numPr>
          <w:ilvl w:val="0"/>
          <w:numId w:val="2"/>
        </w:numPr>
        <w:rPr>
          <w:color w:val="000000"/>
          <w:sz w:val="22"/>
          <w:szCs w:val="22"/>
        </w:rPr>
      </w:pPr>
      <w:hyperlink r:id="rId870" w:history="1">
        <w:r w:rsidRPr="0013152B">
          <w:rPr>
            <w:rStyle w:val="Hyperlink"/>
            <w:sz w:val="22"/>
            <w:szCs w:val="22"/>
          </w:rPr>
          <w:t xml:space="preserve">Manichaikul A, Wang XQ, Musani SK, Herrington DM, Post WS, Wilson JG, Rich SS, Rodriguez A. Association of the Lipoprotein Receptor SCARB1 Common Missense Variant rs4238001 with Incident Coronary Heart Disease. </w:t>
        </w:r>
        <w:proofErr w:type="spellStart"/>
        <w:r w:rsidRPr="0013152B">
          <w:rPr>
            <w:rStyle w:val="Hyperlink"/>
            <w:i/>
            <w:sz w:val="22"/>
            <w:szCs w:val="22"/>
          </w:rPr>
          <w:t>PLoS</w:t>
        </w:r>
        <w:proofErr w:type="spellEnd"/>
        <w:r w:rsidRPr="0013152B">
          <w:rPr>
            <w:rStyle w:val="Hyperlink"/>
            <w:i/>
            <w:sz w:val="22"/>
            <w:szCs w:val="22"/>
          </w:rPr>
          <w:t xml:space="preserve"> One</w:t>
        </w:r>
        <w:r w:rsidRPr="0013152B">
          <w:rPr>
            <w:rStyle w:val="Hyperlink"/>
            <w:sz w:val="22"/>
            <w:szCs w:val="22"/>
          </w:rPr>
          <w:t>. 2015;10(5</w:t>
        </w:r>
        <w:proofErr w:type="gramStart"/>
        <w:r w:rsidRPr="0013152B">
          <w:rPr>
            <w:rStyle w:val="Hyperlink"/>
            <w:sz w:val="22"/>
            <w:szCs w:val="22"/>
          </w:rPr>
          <w:t>):e</w:t>
        </w:r>
        <w:proofErr w:type="gramEnd"/>
        <w:r w:rsidRPr="0013152B">
          <w:rPr>
            <w:rStyle w:val="Hyperlink"/>
            <w:sz w:val="22"/>
            <w:szCs w:val="22"/>
          </w:rPr>
          <w:t xml:space="preserve">0125497. </w:t>
        </w:r>
        <w:proofErr w:type="spellStart"/>
        <w:r w:rsidRPr="0013152B">
          <w:rPr>
            <w:rStyle w:val="Hyperlink"/>
            <w:sz w:val="22"/>
            <w:szCs w:val="22"/>
          </w:rPr>
          <w:t>doi</w:t>
        </w:r>
        <w:proofErr w:type="spellEnd"/>
        <w:r w:rsidRPr="0013152B">
          <w:rPr>
            <w:rStyle w:val="Hyperlink"/>
            <w:sz w:val="22"/>
            <w:szCs w:val="22"/>
          </w:rPr>
          <w:t xml:space="preserve">: 10.1371/journal.pone.0125497. </w:t>
        </w:r>
        <w:proofErr w:type="spellStart"/>
        <w:r w:rsidRPr="0013152B">
          <w:rPr>
            <w:rStyle w:val="Hyperlink"/>
            <w:sz w:val="22"/>
            <w:szCs w:val="22"/>
          </w:rPr>
          <w:t>eCollection</w:t>
        </w:r>
        <w:proofErr w:type="spellEnd"/>
        <w:r w:rsidRPr="0013152B">
          <w:rPr>
            <w:rStyle w:val="Hyperlink"/>
            <w:sz w:val="22"/>
            <w:szCs w:val="22"/>
          </w:rPr>
          <w:t xml:space="preserve"> 2015.</w:t>
        </w:r>
      </w:hyperlink>
    </w:p>
    <w:p w14:paraId="70222409" w14:textId="77777777" w:rsidR="006851D1" w:rsidRPr="00164190" w:rsidRDefault="006851D1" w:rsidP="006851D1">
      <w:pPr>
        <w:ind w:left="360"/>
        <w:rPr>
          <w:color w:val="000000"/>
          <w:sz w:val="22"/>
          <w:szCs w:val="22"/>
        </w:rPr>
      </w:pPr>
    </w:p>
    <w:p w14:paraId="68CD6B99" w14:textId="77777777" w:rsidR="006851D1" w:rsidRPr="00E16B88" w:rsidRDefault="006851D1">
      <w:pPr>
        <w:numPr>
          <w:ilvl w:val="0"/>
          <w:numId w:val="2"/>
        </w:numPr>
        <w:rPr>
          <w:i/>
          <w:color w:val="000000"/>
          <w:sz w:val="22"/>
          <w:szCs w:val="22"/>
        </w:rPr>
      </w:pPr>
      <w:r>
        <w:rPr>
          <w:color w:val="000000"/>
          <w:sz w:val="22"/>
          <w:szCs w:val="22"/>
        </w:rPr>
        <w:t xml:space="preserve">Volpe GJ, Rizzi P, </w:t>
      </w:r>
      <w:proofErr w:type="spellStart"/>
      <w:r>
        <w:rPr>
          <w:color w:val="000000"/>
          <w:sz w:val="22"/>
          <w:szCs w:val="22"/>
        </w:rPr>
        <w:t>Nacif</w:t>
      </w:r>
      <w:proofErr w:type="spellEnd"/>
      <w:r>
        <w:rPr>
          <w:color w:val="000000"/>
          <w:sz w:val="22"/>
          <w:szCs w:val="22"/>
        </w:rPr>
        <w:t xml:space="preserve"> MS, Ricketts EP, Ambale-Venkatesh B, Liu CY, Gomes AS, Hundley WG, Prince MR, Carr JC, McClelland RL, Liu K, Eng J, Johnson WC, Winslow RL, Bluemke DA, Lima JA. Lessons on Quality Control in Large Scale Imaging Trials: </w:t>
      </w:r>
      <w:proofErr w:type="gramStart"/>
      <w:r>
        <w:rPr>
          <w:color w:val="000000"/>
          <w:sz w:val="22"/>
          <w:szCs w:val="22"/>
        </w:rPr>
        <w:t>the</w:t>
      </w:r>
      <w:proofErr w:type="gramEnd"/>
      <w:r>
        <w:rPr>
          <w:color w:val="000000"/>
          <w:sz w:val="22"/>
          <w:szCs w:val="22"/>
        </w:rPr>
        <w:t xml:space="preserve"> Multi-Ethnic Study of Atherosclerosis (MESA). </w:t>
      </w:r>
      <w:r w:rsidRPr="00E16B88">
        <w:rPr>
          <w:i/>
          <w:color w:val="000000"/>
          <w:sz w:val="22"/>
          <w:szCs w:val="22"/>
        </w:rPr>
        <w:t>Curr Cardiovasc Imaging Rep</w:t>
      </w:r>
      <w:r>
        <w:rPr>
          <w:color w:val="000000"/>
          <w:sz w:val="22"/>
          <w:szCs w:val="22"/>
        </w:rPr>
        <w:t xml:space="preserve">. </w:t>
      </w:r>
      <w:proofErr w:type="gramStart"/>
      <w:r>
        <w:rPr>
          <w:color w:val="000000"/>
          <w:sz w:val="22"/>
          <w:szCs w:val="22"/>
        </w:rPr>
        <w:t>2015;8:13</w:t>
      </w:r>
      <w:proofErr w:type="gramEnd"/>
      <w:r>
        <w:rPr>
          <w:color w:val="000000"/>
          <w:sz w:val="22"/>
          <w:szCs w:val="22"/>
        </w:rPr>
        <w:t>. doi:10.1007/s12410-015-9329-x.</w:t>
      </w:r>
      <w:r w:rsidRPr="00E16B88">
        <w:rPr>
          <w:i/>
          <w:color w:val="000000"/>
          <w:sz w:val="22"/>
          <w:szCs w:val="22"/>
        </w:rPr>
        <w:t xml:space="preserve"> </w:t>
      </w:r>
    </w:p>
    <w:p w14:paraId="2BA5B003" w14:textId="77777777" w:rsidR="008442A2" w:rsidRDefault="008442A2" w:rsidP="008442A2">
      <w:pPr>
        <w:ind w:left="360"/>
        <w:rPr>
          <w:color w:val="000000"/>
          <w:sz w:val="22"/>
          <w:szCs w:val="22"/>
        </w:rPr>
      </w:pPr>
    </w:p>
    <w:p w14:paraId="0E5E3E5B" w14:textId="77777777" w:rsidR="008442A2" w:rsidRDefault="008442A2">
      <w:pPr>
        <w:numPr>
          <w:ilvl w:val="0"/>
          <w:numId w:val="2"/>
        </w:numPr>
        <w:rPr>
          <w:color w:val="000000"/>
          <w:sz w:val="22"/>
          <w:szCs w:val="22"/>
        </w:rPr>
      </w:pPr>
      <w:hyperlink r:id="rId871" w:history="1">
        <w:r w:rsidRPr="00D70F9D">
          <w:rPr>
            <w:rStyle w:val="Hyperlink"/>
            <w:sz w:val="22"/>
            <w:szCs w:val="22"/>
          </w:rPr>
          <w:t xml:space="preserve">Adar SD, D’Souza J, Mendelsohn-Victor K, Jacobs DR, Cushman M, Sheppard L, Thorne PS, Burke GL, </w:t>
        </w:r>
        <w:proofErr w:type="spellStart"/>
        <w:r w:rsidRPr="00D70F9D">
          <w:rPr>
            <w:rStyle w:val="Hyperlink"/>
            <w:sz w:val="22"/>
            <w:szCs w:val="22"/>
          </w:rPr>
          <w:t>Daviglus</w:t>
        </w:r>
        <w:proofErr w:type="spellEnd"/>
        <w:r w:rsidRPr="00D70F9D">
          <w:rPr>
            <w:rStyle w:val="Hyperlink"/>
            <w:sz w:val="22"/>
            <w:szCs w:val="22"/>
          </w:rPr>
          <w:t xml:space="preserve"> M, Szpiro AA, Roux AV, Kaufman JD, Larson TV. Markers of Inflammation and Coagulation after Long-Term Exposure to Coarse Particulate Matter: A Cross-Sectional Analysis from the Multi-Ethnic Study of Atherosclerosis. </w:t>
        </w:r>
        <w:r w:rsidRPr="00D70F9D">
          <w:rPr>
            <w:rStyle w:val="Hyperlink"/>
            <w:i/>
            <w:sz w:val="22"/>
            <w:szCs w:val="22"/>
          </w:rPr>
          <w:t xml:space="preserve">Environ Health </w:t>
        </w:r>
        <w:proofErr w:type="spellStart"/>
        <w:r w:rsidRPr="00D70F9D">
          <w:rPr>
            <w:rStyle w:val="Hyperlink"/>
            <w:i/>
            <w:sz w:val="22"/>
            <w:szCs w:val="22"/>
          </w:rPr>
          <w:t>Perspect</w:t>
        </w:r>
        <w:proofErr w:type="spellEnd"/>
        <w:r w:rsidRPr="00D70F9D">
          <w:rPr>
            <w:rStyle w:val="Hyperlink"/>
            <w:sz w:val="22"/>
            <w:szCs w:val="22"/>
          </w:rPr>
          <w:t>. 2015;123(6):541-548.</w:t>
        </w:r>
      </w:hyperlink>
      <w:r w:rsidR="00904E46">
        <w:rPr>
          <w:color w:val="000000"/>
          <w:sz w:val="22"/>
          <w:szCs w:val="22"/>
        </w:rPr>
        <w:t xml:space="preserve"> </w:t>
      </w:r>
      <w:r w:rsidR="005635D0">
        <w:rPr>
          <w:color w:val="000000"/>
          <w:sz w:val="22"/>
          <w:szCs w:val="22"/>
        </w:rPr>
        <w:t xml:space="preserve"> </w:t>
      </w:r>
    </w:p>
    <w:p w14:paraId="508AE5AD" w14:textId="77777777" w:rsidR="007E13FC" w:rsidRDefault="007E13FC" w:rsidP="007E13FC">
      <w:pPr>
        <w:ind w:left="360"/>
        <w:rPr>
          <w:color w:val="000000"/>
          <w:sz w:val="22"/>
          <w:szCs w:val="22"/>
        </w:rPr>
      </w:pPr>
    </w:p>
    <w:p w14:paraId="7B99F5A9" w14:textId="77777777" w:rsidR="00904E46" w:rsidRDefault="00904E46">
      <w:pPr>
        <w:numPr>
          <w:ilvl w:val="0"/>
          <w:numId w:val="2"/>
        </w:numPr>
        <w:rPr>
          <w:color w:val="000000"/>
          <w:sz w:val="22"/>
          <w:szCs w:val="22"/>
        </w:rPr>
      </w:pPr>
      <w:hyperlink r:id="rId872" w:history="1">
        <w:r w:rsidRPr="006D501D">
          <w:rPr>
            <w:rStyle w:val="Hyperlink"/>
            <w:sz w:val="22"/>
            <w:szCs w:val="22"/>
          </w:rPr>
          <w:t xml:space="preserve">Tattersall MC, Guo M, </w:t>
        </w:r>
        <w:proofErr w:type="spellStart"/>
        <w:r w:rsidRPr="006D501D">
          <w:rPr>
            <w:rStyle w:val="Hyperlink"/>
            <w:sz w:val="22"/>
            <w:szCs w:val="22"/>
          </w:rPr>
          <w:t>Korcarz</w:t>
        </w:r>
        <w:proofErr w:type="spellEnd"/>
        <w:r w:rsidRPr="006D501D">
          <w:rPr>
            <w:rStyle w:val="Hyperlink"/>
            <w:sz w:val="22"/>
            <w:szCs w:val="22"/>
          </w:rPr>
          <w:t xml:space="preserve"> CE, Gepner AD, Kaufman JD, Liu KJ, Barr RG, Donohue KM, McClelland RL, Delaney JA, Stein JH. Asthma predicts cardiovascular disease events: the multi-ethnic study of atherosclerosis. </w:t>
        </w:r>
        <w:proofErr w:type="spellStart"/>
        <w:r w:rsidRPr="006D501D">
          <w:rPr>
            <w:rStyle w:val="Hyperlink"/>
            <w:i/>
            <w:sz w:val="22"/>
            <w:szCs w:val="22"/>
          </w:rPr>
          <w:t>Arterioscler</w:t>
        </w:r>
        <w:proofErr w:type="spellEnd"/>
        <w:r w:rsidRPr="006D501D">
          <w:rPr>
            <w:rStyle w:val="Hyperlink"/>
            <w:i/>
            <w:sz w:val="22"/>
            <w:szCs w:val="22"/>
          </w:rPr>
          <w:t xml:space="preserve"> </w:t>
        </w:r>
        <w:proofErr w:type="spellStart"/>
        <w:r w:rsidRPr="006D501D">
          <w:rPr>
            <w:rStyle w:val="Hyperlink"/>
            <w:i/>
            <w:sz w:val="22"/>
            <w:szCs w:val="22"/>
          </w:rPr>
          <w:t>Thromb</w:t>
        </w:r>
        <w:proofErr w:type="spellEnd"/>
        <w:r w:rsidRPr="006D501D">
          <w:rPr>
            <w:rStyle w:val="Hyperlink"/>
            <w:i/>
            <w:sz w:val="22"/>
            <w:szCs w:val="22"/>
          </w:rPr>
          <w:t xml:space="preserve"> </w:t>
        </w:r>
        <w:proofErr w:type="spellStart"/>
        <w:r w:rsidRPr="006D501D">
          <w:rPr>
            <w:rStyle w:val="Hyperlink"/>
            <w:i/>
            <w:sz w:val="22"/>
            <w:szCs w:val="22"/>
          </w:rPr>
          <w:t>Vasc</w:t>
        </w:r>
        <w:proofErr w:type="spellEnd"/>
        <w:r w:rsidRPr="006D501D">
          <w:rPr>
            <w:rStyle w:val="Hyperlink"/>
            <w:i/>
            <w:sz w:val="22"/>
            <w:szCs w:val="22"/>
          </w:rPr>
          <w:t xml:space="preserve"> Biol</w:t>
        </w:r>
        <w:r w:rsidRPr="006D501D">
          <w:rPr>
            <w:rStyle w:val="Hyperlink"/>
            <w:sz w:val="22"/>
            <w:szCs w:val="22"/>
          </w:rPr>
          <w:t>. 2015;35(6):1520-1525.</w:t>
        </w:r>
      </w:hyperlink>
      <w:r w:rsidR="001927D9">
        <w:rPr>
          <w:color w:val="000000"/>
          <w:sz w:val="22"/>
          <w:szCs w:val="22"/>
        </w:rPr>
        <w:t xml:space="preserve"> </w:t>
      </w:r>
    </w:p>
    <w:p w14:paraId="5C72501A" w14:textId="77777777" w:rsidR="006A288B" w:rsidRDefault="006A288B" w:rsidP="001927D9">
      <w:pPr>
        <w:ind w:left="360"/>
        <w:rPr>
          <w:color w:val="000000"/>
          <w:sz w:val="22"/>
          <w:szCs w:val="22"/>
        </w:rPr>
      </w:pPr>
    </w:p>
    <w:p w14:paraId="2877CB17" w14:textId="77777777" w:rsidR="001927D9" w:rsidRDefault="001927D9">
      <w:pPr>
        <w:numPr>
          <w:ilvl w:val="0"/>
          <w:numId w:val="2"/>
        </w:numPr>
        <w:rPr>
          <w:color w:val="000000"/>
          <w:sz w:val="22"/>
          <w:szCs w:val="22"/>
        </w:rPr>
      </w:pPr>
      <w:hyperlink r:id="rId873" w:history="1">
        <w:r w:rsidRPr="001927D9">
          <w:rPr>
            <w:rStyle w:val="Hyperlink"/>
            <w:sz w:val="22"/>
            <w:szCs w:val="22"/>
          </w:rPr>
          <w:t xml:space="preserve">Chahal H, Heckbert SR, Barr RG, Bluemke DA, Jain A, Habibi M, Alonso A, Kronmal R, Jacobs DR Jr, Lima JA, Watson KE, Liu K, Smith LJ, Greenland P. Ability of Reduced Lung Function to Predict Development of Atrial Fibrillation in Persons Aged 45 to 84 Years (from the Multi-Ethnic Study of Atherosclerosis-Lung Study). </w:t>
        </w:r>
        <w:proofErr w:type="gramStart"/>
        <w:r w:rsidRPr="001927D9">
          <w:rPr>
            <w:rStyle w:val="Hyperlink"/>
            <w:i/>
            <w:sz w:val="22"/>
            <w:szCs w:val="22"/>
          </w:rPr>
          <w:t>Am</w:t>
        </w:r>
        <w:proofErr w:type="gramEnd"/>
        <w:r w:rsidRPr="001927D9">
          <w:rPr>
            <w:rStyle w:val="Hyperlink"/>
            <w:i/>
            <w:sz w:val="22"/>
            <w:szCs w:val="22"/>
          </w:rPr>
          <w:t xml:space="preserve"> J </w:t>
        </w:r>
        <w:proofErr w:type="spellStart"/>
        <w:r w:rsidRPr="001927D9">
          <w:rPr>
            <w:rStyle w:val="Hyperlink"/>
            <w:i/>
            <w:sz w:val="22"/>
            <w:szCs w:val="22"/>
          </w:rPr>
          <w:t>Cardiol</w:t>
        </w:r>
        <w:proofErr w:type="spellEnd"/>
        <w:r w:rsidRPr="001927D9">
          <w:rPr>
            <w:rStyle w:val="Hyperlink"/>
            <w:sz w:val="22"/>
            <w:szCs w:val="22"/>
          </w:rPr>
          <w:t>. 2015;115(12):1700-1704.</w:t>
        </w:r>
      </w:hyperlink>
    </w:p>
    <w:p w14:paraId="16B6FC70" w14:textId="77777777" w:rsidR="009869E1" w:rsidRDefault="009869E1" w:rsidP="009869E1">
      <w:pPr>
        <w:ind w:left="360"/>
        <w:rPr>
          <w:color w:val="000000"/>
          <w:sz w:val="22"/>
          <w:szCs w:val="22"/>
        </w:rPr>
      </w:pPr>
    </w:p>
    <w:p w14:paraId="04FF0851" w14:textId="77777777" w:rsidR="009869E1" w:rsidRDefault="009869E1">
      <w:pPr>
        <w:numPr>
          <w:ilvl w:val="0"/>
          <w:numId w:val="2"/>
        </w:numPr>
        <w:rPr>
          <w:color w:val="000000"/>
          <w:sz w:val="22"/>
          <w:szCs w:val="22"/>
        </w:rPr>
      </w:pPr>
      <w:hyperlink r:id="rId874" w:history="1">
        <w:r w:rsidRPr="009869E1">
          <w:rPr>
            <w:rStyle w:val="Hyperlink"/>
            <w:sz w:val="22"/>
            <w:szCs w:val="22"/>
          </w:rPr>
          <w:t xml:space="preserve">Chen X, Wang R, Zee P, Lutsey PL, Javaheri S, Alcantara C, Jackson CL, Williams MA, Redline S. Racial/Ethnic Differences in Sleep Disturbances: The Multi-Ethnic Study of Atherosclerosis (MESA). </w:t>
        </w:r>
        <w:r w:rsidRPr="009869E1">
          <w:rPr>
            <w:rStyle w:val="Hyperlink"/>
            <w:i/>
            <w:sz w:val="22"/>
            <w:szCs w:val="22"/>
          </w:rPr>
          <w:t>Sleep</w:t>
        </w:r>
        <w:r w:rsidRPr="009869E1">
          <w:rPr>
            <w:rStyle w:val="Hyperlink"/>
            <w:sz w:val="22"/>
            <w:szCs w:val="22"/>
          </w:rPr>
          <w:t>. 2015;38(6):877-888.</w:t>
        </w:r>
      </w:hyperlink>
      <w:r w:rsidR="00FE5E5F">
        <w:rPr>
          <w:color w:val="000000"/>
          <w:sz w:val="22"/>
          <w:szCs w:val="22"/>
        </w:rPr>
        <w:t xml:space="preserve"> </w:t>
      </w:r>
      <w:r w:rsidR="007F701C">
        <w:rPr>
          <w:color w:val="000000"/>
          <w:sz w:val="22"/>
          <w:szCs w:val="22"/>
        </w:rPr>
        <w:t xml:space="preserve"> </w:t>
      </w:r>
    </w:p>
    <w:p w14:paraId="46EEC4AC" w14:textId="77777777" w:rsidR="007F701C" w:rsidRDefault="007F701C" w:rsidP="007F701C">
      <w:pPr>
        <w:ind w:left="360"/>
        <w:rPr>
          <w:color w:val="000000"/>
          <w:sz w:val="22"/>
          <w:szCs w:val="22"/>
        </w:rPr>
      </w:pPr>
    </w:p>
    <w:p w14:paraId="50FBCBA2" w14:textId="77777777" w:rsidR="007F701C" w:rsidRDefault="007F701C">
      <w:pPr>
        <w:numPr>
          <w:ilvl w:val="0"/>
          <w:numId w:val="2"/>
        </w:numPr>
        <w:rPr>
          <w:color w:val="000000"/>
          <w:sz w:val="22"/>
          <w:szCs w:val="22"/>
        </w:rPr>
      </w:pPr>
      <w:hyperlink r:id="rId875" w:history="1">
        <w:r w:rsidRPr="003215DE">
          <w:rPr>
            <w:rStyle w:val="Hyperlink"/>
            <w:sz w:val="22"/>
            <w:szCs w:val="22"/>
          </w:rPr>
          <w:t xml:space="preserve">Patel J, Al Rifai M, Blaha MJ, Budoff MJ, Post WS, Polak JF, Bluemke DA, </w:t>
        </w:r>
        <w:proofErr w:type="spellStart"/>
        <w:r w:rsidRPr="003215DE">
          <w:rPr>
            <w:rStyle w:val="Hyperlink"/>
            <w:sz w:val="22"/>
            <w:szCs w:val="22"/>
          </w:rPr>
          <w:t>Scheuner</w:t>
        </w:r>
        <w:proofErr w:type="spellEnd"/>
        <w:r w:rsidRPr="003215DE">
          <w:rPr>
            <w:rStyle w:val="Hyperlink"/>
            <w:sz w:val="22"/>
            <w:szCs w:val="22"/>
          </w:rPr>
          <w:t xml:space="preserve"> MT, Kronmal RA, Blumenthal RS, Nasir K, McEvoy JW. Coronary Artery Calcium Improves Cardiovascular Risk Assessment in Adults </w:t>
        </w:r>
        <w:proofErr w:type="gramStart"/>
        <w:r w:rsidRPr="003215DE">
          <w:rPr>
            <w:rStyle w:val="Hyperlink"/>
            <w:sz w:val="22"/>
            <w:szCs w:val="22"/>
          </w:rPr>
          <w:t>With</w:t>
        </w:r>
        <w:proofErr w:type="gramEnd"/>
        <w:r w:rsidRPr="003215DE">
          <w:rPr>
            <w:rStyle w:val="Hyperlink"/>
            <w:sz w:val="22"/>
            <w:szCs w:val="22"/>
          </w:rPr>
          <w:t xml:space="preserve"> a Family History of Premature Heart Disease: Results </w:t>
        </w:r>
        <w:proofErr w:type="gramStart"/>
        <w:r w:rsidRPr="003215DE">
          <w:rPr>
            <w:rStyle w:val="Hyperlink"/>
            <w:sz w:val="22"/>
            <w:szCs w:val="22"/>
          </w:rPr>
          <w:t>From</w:t>
        </w:r>
        <w:proofErr w:type="gramEnd"/>
        <w:r w:rsidRPr="003215DE">
          <w:rPr>
            <w:rStyle w:val="Hyperlink"/>
            <w:sz w:val="22"/>
            <w:szCs w:val="22"/>
          </w:rPr>
          <w:t xml:space="preserve"> Multiethnic Study of Atherosclerosis. </w:t>
        </w:r>
        <w:r w:rsidRPr="003215DE">
          <w:rPr>
            <w:rStyle w:val="Hyperlink"/>
            <w:i/>
            <w:sz w:val="22"/>
            <w:szCs w:val="22"/>
          </w:rPr>
          <w:t>Circ Cardiovasc Imaging</w:t>
        </w:r>
        <w:r w:rsidRPr="003215DE">
          <w:rPr>
            <w:rStyle w:val="Hyperlink"/>
            <w:sz w:val="22"/>
            <w:szCs w:val="22"/>
          </w:rPr>
          <w:t>. 2015;8(6</w:t>
        </w:r>
        <w:proofErr w:type="gramStart"/>
        <w:r w:rsidRPr="003215DE">
          <w:rPr>
            <w:rStyle w:val="Hyperlink"/>
            <w:sz w:val="22"/>
            <w:szCs w:val="22"/>
          </w:rPr>
          <w:t>):e003186.doi</w:t>
        </w:r>
        <w:proofErr w:type="gramEnd"/>
        <w:r w:rsidRPr="003215DE">
          <w:rPr>
            <w:rStyle w:val="Hyperlink"/>
            <w:sz w:val="22"/>
            <w:szCs w:val="22"/>
          </w:rPr>
          <w:t>:10.1161/CIRCIMAGING.115.003186.</w:t>
        </w:r>
      </w:hyperlink>
      <w:r w:rsidR="00FE0FD8">
        <w:rPr>
          <w:color w:val="000000"/>
          <w:sz w:val="22"/>
          <w:szCs w:val="22"/>
        </w:rPr>
        <w:t xml:space="preserve"> </w:t>
      </w:r>
    </w:p>
    <w:p w14:paraId="66BFD4D3" w14:textId="77777777" w:rsidR="00FE0FD8" w:rsidRDefault="00FE0FD8" w:rsidP="00FE0FD8">
      <w:pPr>
        <w:ind w:left="360"/>
        <w:rPr>
          <w:color w:val="000000"/>
          <w:sz w:val="22"/>
          <w:szCs w:val="22"/>
        </w:rPr>
      </w:pPr>
    </w:p>
    <w:p w14:paraId="68548DB9" w14:textId="77777777" w:rsidR="00444BDE" w:rsidRPr="00444BDE" w:rsidRDefault="00444BDE">
      <w:pPr>
        <w:numPr>
          <w:ilvl w:val="0"/>
          <w:numId w:val="2"/>
        </w:numPr>
        <w:rPr>
          <w:color w:val="000000"/>
          <w:sz w:val="22"/>
          <w:szCs w:val="22"/>
        </w:rPr>
      </w:pPr>
      <w:hyperlink r:id="rId876" w:history="1">
        <w:r w:rsidRPr="00444BDE">
          <w:rPr>
            <w:rStyle w:val="Hyperlink"/>
            <w:sz w:val="22"/>
            <w:szCs w:val="22"/>
          </w:rPr>
          <w:t xml:space="preserve">Guo X, </w:t>
        </w:r>
        <w:proofErr w:type="spellStart"/>
        <w:r w:rsidRPr="00444BDE">
          <w:rPr>
            <w:rStyle w:val="Hyperlink"/>
            <w:sz w:val="22"/>
            <w:szCs w:val="22"/>
          </w:rPr>
          <w:t>Dauriz</w:t>
        </w:r>
        <w:proofErr w:type="spellEnd"/>
        <w:r w:rsidRPr="00444BDE">
          <w:rPr>
            <w:rStyle w:val="Hyperlink"/>
            <w:sz w:val="22"/>
            <w:szCs w:val="22"/>
          </w:rPr>
          <w:t xml:space="preserve"> M, </w:t>
        </w:r>
        <w:proofErr w:type="spellStart"/>
        <w:r w:rsidRPr="00444BDE">
          <w:rPr>
            <w:rStyle w:val="Hyperlink"/>
            <w:sz w:val="22"/>
            <w:szCs w:val="22"/>
          </w:rPr>
          <w:t>Porneala</w:t>
        </w:r>
        <w:proofErr w:type="spellEnd"/>
        <w:r w:rsidRPr="00444BDE">
          <w:rPr>
            <w:rStyle w:val="Hyperlink"/>
            <w:sz w:val="22"/>
            <w:szCs w:val="22"/>
          </w:rPr>
          <w:t xml:space="preserve"> BC, Bielak LF, Peyser PA, Durant NH, Carnethon MR, Bonadonna RC Bonora E, Bowden DW, Florez JC, </w:t>
        </w:r>
        <w:proofErr w:type="spellStart"/>
        <w:r w:rsidRPr="00444BDE">
          <w:rPr>
            <w:rStyle w:val="Hyperlink"/>
            <w:sz w:val="22"/>
            <w:szCs w:val="22"/>
          </w:rPr>
          <w:t>Fornage</w:t>
        </w:r>
        <w:proofErr w:type="spellEnd"/>
        <w:r w:rsidRPr="00444BDE">
          <w:rPr>
            <w:rStyle w:val="Hyperlink"/>
            <w:sz w:val="22"/>
            <w:szCs w:val="22"/>
          </w:rPr>
          <w:t xml:space="preserve"> M, </w:t>
        </w:r>
        <w:proofErr w:type="spellStart"/>
        <w:r w:rsidRPr="00444BDE">
          <w:rPr>
            <w:rStyle w:val="Hyperlink"/>
            <w:sz w:val="22"/>
            <w:szCs w:val="22"/>
          </w:rPr>
          <w:t>Hivert</w:t>
        </w:r>
        <w:proofErr w:type="spellEnd"/>
        <w:r w:rsidRPr="00444BDE">
          <w:rPr>
            <w:rStyle w:val="Hyperlink"/>
            <w:sz w:val="22"/>
            <w:szCs w:val="22"/>
          </w:rPr>
          <w:t xml:space="preserve"> MF, Jacobs DR Jr, Kabagambe EK, Lewis CE, Murabito JM, Rasmussen-Torvik LJ, Rich SS, Vassy JL, Yao J, Carr JJ, </w:t>
        </w:r>
        <w:proofErr w:type="spellStart"/>
        <w:r w:rsidRPr="00444BDE">
          <w:rPr>
            <w:rStyle w:val="Hyperlink"/>
            <w:sz w:val="22"/>
            <w:szCs w:val="22"/>
          </w:rPr>
          <w:t>Kardia</w:t>
        </w:r>
        <w:proofErr w:type="spellEnd"/>
        <w:r w:rsidRPr="00444BDE">
          <w:rPr>
            <w:rStyle w:val="Hyperlink"/>
            <w:sz w:val="22"/>
            <w:szCs w:val="22"/>
          </w:rPr>
          <w:t xml:space="preserve"> SL, Siscovick D, O’Donnell CJ, Rotter JI, Dupuis J, Meigs JB. Association of a 62 Variants Type 2 Diabetes Genetic Risk Score With Markers of Subclinical Atherosclerosis: A Transethnic, Multicenter Study. </w:t>
        </w:r>
        <w:r w:rsidRPr="00444BDE">
          <w:rPr>
            <w:rStyle w:val="Hyperlink"/>
            <w:i/>
            <w:sz w:val="22"/>
            <w:szCs w:val="22"/>
          </w:rPr>
          <w:t>Circ Cardiovasc Genet</w:t>
        </w:r>
        <w:r w:rsidRPr="00444BDE">
          <w:rPr>
            <w:rStyle w:val="Hyperlink"/>
            <w:sz w:val="22"/>
            <w:szCs w:val="22"/>
          </w:rPr>
          <w:t>. 2015;8(3):507-515.</w:t>
        </w:r>
      </w:hyperlink>
    </w:p>
    <w:p w14:paraId="0ECDE1B4" w14:textId="77777777" w:rsidR="00AA3DF2" w:rsidRDefault="00AA3DF2" w:rsidP="00AA3DF2">
      <w:pPr>
        <w:ind w:left="360"/>
        <w:rPr>
          <w:color w:val="000000"/>
          <w:sz w:val="22"/>
          <w:szCs w:val="22"/>
        </w:rPr>
      </w:pPr>
    </w:p>
    <w:p w14:paraId="0B5874A9" w14:textId="77777777" w:rsidR="00011281" w:rsidRPr="00011281" w:rsidRDefault="00011281">
      <w:pPr>
        <w:numPr>
          <w:ilvl w:val="0"/>
          <w:numId w:val="2"/>
        </w:numPr>
        <w:rPr>
          <w:color w:val="000000"/>
          <w:sz w:val="22"/>
          <w:szCs w:val="22"/>
        </w:rPr>
      </w:pPr>
      <w:hyperlink r:id="rId877" w:history="1">
        <w:r w:rsidRPr="00011281">
          <w:rPr>
            <w:rStyle w:val="Hyperlink"/>
            <w:sz w:val="22"/>
            <w:szCs w:val="22"/>
          </w:rPr>
          <w:t xml:space="preserve">Tandon A, Chen CJ, Penman A, Hancock H, James M, Husain D, Andreoli C, Li X, Kuo JZ, Idowu O, Riche D, </w:t>
        </w:r>
        <w:proofErr w:type="spellStart"/>
        <w:r w:rsidRPr="00011281">
          <w:rPr>
            <w:rStyle w:val="Hyperlink"/>
            <w:sz w:val="22"/>
            <w:szCs w:val="22"/>
          </w:rPr>
          <w:t>Papavasilieou</w:t>
        </w:r>
        <w:proofErr w:type="spellEnd"/>
        <w:r w:rsidRPr="00011281">
          <w:rPr>
            <w:rStyle w:val="Hyperlink"/>
            <w:sz w:val="22"/>
            <w:szCs w:val="22"/>
          </w:rPr>
          <w:t xml:space="preserve"> E, Brauner S, Smith SO, Hoadley S, Richardson C, Kieser T, Vazquez V, Chi C, Fernandez M, Harden M, Cotch MF, Siscovick D, Taylor HA, Wilson JG, Reich D, Wong TY, Klein R, Klein BE, Rotter JI, Patterson N, </w:t>
        </w:r>
        <w:proofErr w:type="spellStart"/>
        <w:r w:rsidRPr="00011281">
          <w:rPr>
            <w:rStyle w:val="Hyperlink"/>
            <w:sz w:val="22"/>
            <w:szCs w:val="22"/>
          </w:rPr>
          <w:t>Sorbrin</w:t>
        </w:r>
        <w:proofErr w:type="spellEnd"/>
        <w:r w:rsidRPr="00011281">
          <w:rPr>
            <w:rStyle w:val="Hyperlink"/>
            <w:sz w:val="22"/>
            <w:szCs w:val="22"/>
          </w:rPr>
          <w:t xml:space="preserve"> L. African Ancestry Analysis and Admixture Genetic Mapping for Proliferative Diabetic Retinopathy in African Americans. </w:t>
        </w:r>
        <w:r w:rsidRPr="00011281">
          <w:rPr>
            <w:rStyle w:val="Hyperlink"/>
            <w:i/>
            <w:sz w:val="22"/>
            <w:szCs w:val="22"/>
          </w:rPr>
          <w:t xml:space="preserve">Invest </w:t>
        </w:r>
        <w:proofErr w:type="spellStart"/>
        <w:r w:rsidRPr="00011281">
          <w:rPr>
            <w:rStyle w:val="Hyperlink"/>
            <w:i/>
            <w:sz w:val="22"/>
            <w:szCs w:val="22"/>
          </w:rPr>
          <w:t>Ophthalmol</w:t>
        </w:r>
        <w:proofErr w:type="spellEnd"/>
        <w:r w:rsidRPr="00011281">
          <w:rPr>
            <w:rStyle w:val="Hyperlink"/>
            <w:i/>
            <w:sz w:val="22"/>
            <w:szCs w:val="22"/>
          </w:rPr>
          <w:t xml:space="preserve"> Vis Sci</w:t>
        </w:r>
        <w:r w:rsidRPr="00011281">
          <w:rPr>
            <w:rStyle w:val="Hyperlink"/>
            <w:sz w:val="22"/>
            <w:szCs w:val="22"/>
          </w:rPr>
          <w:t>. 2015;56(6):3999-4005.</w:t>
        </w:r>
      </w:hyperlink>
    </w:p>
    <w:p w14:paraId="5B8028B2" w14:textId="77777777" w:rsidR="00404FEC" w:rsidRDefault="00404FEC" w:rsidP="00404FEC">
      <w:pPr>
        <w:ind w:left="360"/>
        <w:rPr>
          <w:color w:val="000000"/>
          <w:sz w:val="22"/>
          <w:szCs w:val="22"/>
        </w:rPr>
      </w:pPr>
    </w:p>
    <w:p w14:paraId="5EA6226F" w14:textId="77777777" w:rsidR="00404FEC" w:rsidRPr="00CA6DC3" w:rsidRDefault="00404FEC">
      <w:pPr>
        <w:numPr>
          <w:ilvl w:val="0"/>
          <w:numId w:val="2"/>
        </w:numPr>
        <w:rPr>
          <w:color w:val="000000"/>
          <w:sz w:val="22"/>
          <w:szCs w:val="22"/>
        </w:rPr>
      </w:pPr>
      <w:hyperlink r:id="rId878" w:history="1">
        <w:r w:rsidRPr="00CA6DC3">
          <w:rPr>
            <w:rStyle w:val="Hyperlink"/>
            <w:sz w:val="22"/>
            <w:szCs w:val="22"/>
          </w:rPr>
          <w:t xml:space="preserve">Polak JF, O’Leary DH. Edge-detected common carotid artery intima-media thickness and incident coronary heart disease in the multi-ethnic study of atherosclerosis. </w:t>
        </w:r>
        <w:r w:rsidRPr="00CA6DC3">
          <w:rPr>
            <w:rStyle w:val="Hyperlink"/>
            <w:i/>
            <w:sz w:val="22"/>
            <w:szCs w:val="22"/>
          </w:rPr>
          <w:t>J Am Heart Assoc</w:t>
        </w:r>
        <w:r w:rsidRPr="00CA6DC3">
          <w:rPr>
            <w:rStyle w:val="Hyperlink"/>
            <w:sz w:val="22"/>
            <w:szCs w:val="22"/>
          </w:rPr>
          <w:t>. 2015;4(6</w:t>
        </w:r>
        <w:proofErr w:type="gramStart"/>
        <w:r w:rsidRPr="00CA6DC3">
          <w:rPr>
            <w:rStyle w:val="Hyperlink"/>
            <w:sz w:val="22"/>
            <w:szCs w:val="22"/>
          </w:rPr>
          <w:t>):e</w:t>
        </w:r>
        <w:proofErr w:type="gramEnd"/>
        <w:r w:rsidRPr="00CA6DC3">
          <w:rPr>
            <w:rStyle w:val="Hyperlink"/>
            <w:sz w:val="22"/>
            <w:szCs w:val="22"/>
          </w:rPr>
          <w:t xml:space="preserve">001492. </w:t>
        </w:r>
        <w:proofErr w:type="spellStart"/>
        <w:r w:rsidRPr="00CA6DC3">
          <w:rPr>
            <w:rStyle w:val="Hyperlink"/>
            <w:sz w:val="22"/>
            <w:szCs w:val="22"/>
          </w:rPr>
          <w:t>doi</w:t>
        </w:r>
        <w:proofErr w:type="spellEnd"/>
        <w:r w:rsidRPr="00CA6DC3">
          <w:rPr>
            <w:rStyle w:val="Hyperlink"/>
            <w:sz w:val="22"/>
            <w:szCs w:val="22"/>
          </w:rPr>
          <w:t>: 10.1161/JAHA.114.001492.</w:t>
        </w:r>
      </w:hyperlink>
    </w:p>
    <w:p w14:paraId="2683DA23" w14:textId="77777777" w:rsidR="00C5791F" w:rsidRDefault="00C5791F" w:rsidP="00FE5E5F">
      <w:pPr>
        <w:ind w:left="360"/>
        <w:rPr>
          <w:color w:val="000000"/>
          <w:sz w:val="22"/>
          <w:szCs w:val="22"/>
        </w:rPr>
      </w:pPr>
    </w:p>
    <w:p w14:paraId="2B543414" w14:textId="77777777" w:rsidR="00FE5E5F" w:rsidRDefault="00FE5E5F">
      <w:pPr>
        <w:numPr>
          <w:ilvl w:val="0"/>
          <w:numId w:val="2"/>
        </w:numPr>
        <w:rPr>
          <w:color w:val="000000"/>
          <w:sz w:val="22"/>
          <w:szCs w:val="22"/>
        </w:rPr>
      </w:pPr>
      <w:hyperlink r:id="rId879" w:history="1">
        <w:r w:rsidRPr="00FE5E5F">
          <w:rPr>
            <w:rStyle w:val="Hyperlink"/>
            <w:sz w:val="22"/>
            <w:szCs w:val="22"/>
          </w:rPr>
          <w:t xml:space="preserve">Fitzpatrick AL, Rapp SR, Luchsinger J, Hill-Briggs F, Alonso A, Gottesman R, Lee H, Carnethon M, Liu K, Williams K, Sharrett AR, Frazier-Wood A, </w:t>
        </w:r>
        <w:proofErr w:type="spellStart"/>
        <w:r w:rsidRPr="00FE5E5F">
          <w:rPr>
            <w:rStyle w:val="Hyperlink"/>
            <w:sz w:val="22"/>
            <w:szCs w:val="22"/>
          </w:rPr>
          <w:t>Lyketsos</w:t>
        </w:r>
        <w:proofErr w:type="spellEnd"/>
        <w:r w:rsidRPr="00FE5E5F">
          <w:rPr>
            <w:rStyle w:val="Hyperlink"/>
            <w:sz w:val="22"/>
            <w:szCs w:val="22"/>
          </w:rPr>
          <w:t xml:space="preserve"> C, Seeman T. Sociodemographic Correlates of Cognition in the Multi-Ethnic Study of Atherosclerosis (MESA). </w:t>
        </w:r>
        <w:proofErr w:type="gramStart"/>
        <w:r w:rsidRPr="00FE5E5F">
          <w:rPr>
            <w:rStyle w:val="Hyperlink"/>
            <w:i/>
            <w:sz w:val="22"/>
            <w:szCs w:val="22"/>
          </w:rPr>
          <w:t>Am</w:t>
        </w:r>
        <w:proofErr w:type="gramEnd"/>
        <w:r w:rsidRPr="00FE5E5F">
          <w:rPr>
            <w:rStyle w:val="Hyperlink"/>
            <w:i/>
            <w:sz w:val="22"/>
            <w:szCs w:val="22"/>
          </w:rPr>
          <w:t xml:space="preserve"> J </w:t>
        </w:r>
        <w:proofErr w:type="spellStart"/>
        <w:r w:rsidRPr="00FE5E5F">
          <w:rPr>
            <w:rStyle w:val="Hyperlink"/>
            <w:i/>
            <w:sz w:val="22"/>
            <w:szCs w:val="22"/>
          </w:rPr>
          <w:t>Geriatr</w:t>
        </w:r>
        <w:proofErr w:type="spellEnd"/>
        <w:r w:rsidRPr="00FE5E5F">
          <w:rPr>
            <w:rStyle w:val="Hyperlink"/>
            <w:i/>
            <w:sz w:val="22"/>
            <w:szCs w:val="22"/>
          </w:rPr>
          <w:t xml:space="preserve"> Psychiatry</w:t>
        </w:r>
        <w:r w:rsidRPr="00FE5E5F">
          <w:rPr>
            <w:rStyle w:val="Hyperlink"/>
            <w:sz w:val="22"/>
            <w:szCs w:val="22"/>
          </w:rPr>
          <w:t>. 2015;23(7):684-697.</w:t>
        </w:r>
      </w:hyperlink>
      <w:r w:rsidR="0084743D">
        <w:rPr>
          <w:color w:val="000000"/>
          <w:sz w:val="22"/>
          <w:szCs w:val="22"/>
        </w:rPr>
        <w:t xml:space="preserve"> </w:t>
      </w:r>
    </w:p>
    <w:p w14:paraId="585EA20E" w14:textId="77777777" w:rsidR="00015D70" w:rsidRDefault="00015D70" w:rsidP="0084743D">
      <w:pPr>
        <w:ind w:left="360"/>
        <w:rPr>
          <w:color w:val="000000"/>
          <w:sz w:val="22"/>
          <w:szCs w:val="22"/>
        </w:rPr>
      </w:pPr>
    </w:p>
    <w:p w14:paraId="417BD52B" w14:textId="77777777" w:rsidR="007437E5" w:rsidRDefault="007437E5" w:rsidP="0084743D">
      <w:pPr>
        <w:ind w:left="360"/>
        <w:rPr>
          <w:color w:val="000000"/>
          <w:sz w:val="22"/>
          <w:szCs w:val="22"/>
        </w:rPr>
      </w:pPr>
    </w:p>
    <w:p w14:paraId="46ADA38B" w14:textId="77777777" w:rsidR="0084743D" w:rsidRDefault="0084743D">
      <w:pPr>
        <w:numPr>
          <w:ilvl w:val="0"/>
          <w:numId w:val="2"/>
        </w:numPr>
        <w:rPr>
          <w:color w:val="000000"/>
          <w:sz w:val="22"/>
          <w:szCs w:val="22"/>
        </w:rPr>
      </w:pPr>
      <w:hyperlink r:id="rId880" w:history="1">
        <w:r w:rsidRPr="009458EB">
          <w:rPr>
            <w:rStyle w:val="Hyperlink"/>
            <w:sz w:val="22"/>
            <w:szCs w:val="22"/>
          </w:rPr>
          <w:t xml:space="preserve">Lin GM, Colangelo LA, Lloyd-Jones DM, Redline S, Yeboah J, Heckbert SR, Nazarian S, Alonso A, Bluemke DA, Punjabi NM, Szklo M, Liu K. Association of Sleep Apnea and Snoring </w:t>
        </w:r>
        <w:proofErr w:type="gramStart"/>
        <w:r w:rsidRPr="009458EB">
          <w:rPr>
            <w:rStyle w:val="Hyperlink"/>
            <w:sz w:val="22"/>
            <w:szCs w:val="22"/>
          </w:rPr>
          <w:t>With</w:t>
        </w:r>
        <w:proofErr w:type="gramEnd"/>
        <w:r w:rsidRPr="009458EB">
          <w:rPr>
            <w:rStyle w:val="Hyperlink"/>
            <w:sz w:val="22"/>
            <w:szCs w:val="22"/>
          </w:rPr>
          <w:t xml:space="preserve"> Incident Atrial Fibrillation in the Multi-Ethnic Study of Atherosclerosis. </w:t>
        </w:r>
        <w:proofErr w:type="gramStart"/>
        <w:r w:rsidRPr="009458EB">
          <w:rPr>
            <w:rStyle w:val="Hyperlink"/>
            <w:i/>
            <w:sz w:val="22"/>
            <w:szCs w:val="22"/>
          </w:rPr>
          <w:t>Am</w:t>
        </w:r>
        <w:proofErr w:type="gramEnd"/>
        <w:r w:rsidRPr="009458EB">
          <w:rPr>
            <w:rStyle w:val="Hyperlink"/>
            <w:i/>
            <w:sz w:val="22"/>
            <w:szCs w:val="22"/>
          </w:rPr>
          <w:t xml:space="preserve"> J Epidemiol</w:t>
        </w:r>
        <w:r w:rsidRPr="009458EB">
          <w:rPr>
            <w:rStyle w:val="Hyperlink"/>
            <w:sz w:val="22"/>
            <w:szCs w:val="22"/>
          </w:rPr>
          <w:t>. 2015;182(1):49-57.</w:t>
        </w:r>
      </w:hyperlink>
      <w:r>
        <w:rPr>
          <w:color w:val="000000"/>
          <w:sz w:val="22"/>
          <w:szCs w:val="22"/>
        </w:rPr>
        <w:t xml:space="preserve"> </w:t>
      </w:r>
      <w:r w:rsidR="00783B89">
        <w:rPr>
          <w:color w:val="000000"/>
          <w:sz w:val="22"/>
          <w:szCs w:val="22"/>
        </w:rPr>
        <w:t xml:space="preserve"> </w:t>
      </w:r>
    </w:p>
    <w:p w14:paraId="0E67EBEF" w14:textId="77777777" w:rsidR="00624501" w:rsidRDefault="00624501" w:rsidP="00783B89">
      <w:pPr>
        <w:ind w:left="360"/>
        <w:rPr>
          <w:color w:val="000000"/>
          <w:sz w:val="22"/>
          <w:szCs w:val="22"/>
        </w:rPr>
      </w:pPr>
    </w:p>
    <w:p w14:paraId="43D2DA89" w14:textId="77777777" w:rsidR="00783B89" w:rsidRDefault="00783B89">
      <w:pPr>
        <w:numPr>
          <w:ilvl w:val="0"/>
          <w:numId w:val="2"/>
        </w:numPr>
        <w:rPr>
          <w:color w:val="000000"/>
          <w:sz w:val="22"/>
          <w:szCs w:val="22"/>
        </w:rPr>
      </w:pPr>
      <w:hyperlink r:id="rId881" w:history="1">
        <w:r w:rsidRPr="00783B89">
          <w:rPr>
            <w:rStyle w:val="Hyperlink"/>
            <w:sz w:val="22"/>
            <w:szCs w:val="22"/>
          </w:rPr>
          <w:t xml:space="preserve">Larson NB, Berardi C, Decker PA, Wassel CL, Kirsch PS, Pankow JS, Sale MM, de Andrade M, Sicotte H, Tang W, Hanson NQ, Tsai MY, Taylor KD, Bielinski SJ. Trans-Ethnic Meta-Analysis Identifies Common and Rare Variants Associated with Hepatocyte Growth Factor Levels in the Multi-Ethnic Study of Atherosclerosis (MESA). </w:t>
        </w:r>
        <w:r w:rsidRPr="00783B89">
          <w:rPr>
            <w:rStyle w:val="Hyperlink"/>
            <w:i/>
            <w:sz w:val="22"/>
            <w:szCs w:val="22"/>
          </w:rPr>
          <w:t>Ann Hum Genet</w:t>
        </w:r>
        <w:r w:rsidRPr="00783B89">
          <w:rPr>
            <w:rStyle w:val="Hyperlink"/>
            <w:sz w:val="22"/>
            <w:szCs w:val="22"/>
          </w:rPr>
          <w:t>. 2015;79(4):264-274.</w:t>
        </w:r>
      </w:hyperlink>
      <w:r w:rsidR="00AE036E">
        <w:rPr>
          <w:color w:val="000000"/>
          <w:sz w:val="22"/>
          <w:szCs w:val="22"/>
        </w:rPr>
        <w:t xml:space="preserve"> </w:t>
      </w:r>
    </w:p>
    <w:p w14:paraId="0B1681C7" w14:textId="77777777" w:rsidR="00E4083A" w:rsidRDefault="00E4083A" w:rsidP="00E4083A">
      <w:pPr>
        <w:ind w:left="360"/>
        <w:rPr>
          <w:color w:val="000000"/>
          <w:sz w:val="22"/>
          <w:szCs w:val="22"/>
        </w:rPr>
      </w:pPr>
    </w:p>
    <w:p w14:paraId="797D781F" w14:textId="77777777" w:rsidR="00AE036E" w:rsidRDefault="00AE036E">
      <w:pPr>
        <w:numPr>
          <w:ilvl w:val="0"/>
          <w:numId w:val="2"/>
        </w:numPr>
        <w:rPr>
          <w:color w:val="000000"/>
          <w:sz w:val="22"/>
          <w:szCs w:val="22"/>
        </w:rPr>
      </w:pPr>
      <w:hyperlink r:id="rId882" w:history="1">
        <w:r w:rsidRPr="00AE036E">
          <w:rPr>
            <w:rStyle w:val="Hyperlink"/>
            <w:sz w:val="22"/>
            <w:szCs w:val="22"/>
          </w:rPr>
          <w:t xml:space="preserve">Abbasi SA, Hundley WG, Bluemke DA, Jerosch-Herold M, Blankstein R, Petersen SE, Rider OJ, Lima JA, Allison MA, Murthy VL, Shah RV. Visceral adiposity and left ventricular remodeling: The Multi-Ethnic Study of Atherosclerosis. </w:t>
        </w:r>
        <w:proofErr w:type="spellStart"/>
        <w:r w:rsidRPr="00AE036E">
          <w:rPr>
            <w:rStyle w:val="Hyperlink"/>
            <w:i/>
            <w:sz w:val="22"/>
            <w:szCs w:val="22"/>
          </w:rPr>
          <w:t>Nutr</w:t>
        </w:r>
        <w:proofErr w:type="spellEnd"/>
        <w:r w:rsidRPr="00AE036E">
          <w:rPr>
            <w:rStyle w:val="Hyperlink"/>
            <w:i/>
            <w:sz w:val="22"/>
            <w:szCs w:val="22"/>
          </w:rPr>
          <w:t xml:space="preserve"> </w:t>
        </w:r>
        <w:proofErr w:type="spellStart"/>
        <w:r w:rsidRPr="00AE036E">
          <w:rPr>
            <w:rStyle w:val="Hyperlink"/>
            <w:i/>
            <w:sz w:val="22"/>
            <w:szCs w:val="22"/>
          </w:rPr>
          <w:t>Metab</w:t>
        </w:r>
        <w:proofErr w:type="spellEnd"/>
        <w:r w:rsidRPr="00AE036E">
          <w:rPr>
            <w:rStyle w:val="Hyperlink"/>
            <w:i/>
            <w:sz w:val="22"/>
            <w:szCs w:val="22"/>
          </w:rPr>
          <w:t xml:space="preserve"> Cardiovasc Dis</w:t>
        </w:r>
        <w:r w:rsidRPr="00AE036E">
          <w:rPr>
            <w:rStyle w:val="Hyperlink"/>
            <w:sz w:val="22"/>
            <w:szCs w:val="22"/>
          </w:rPr>
          <w:t>. 2015;25(7):667-676.</w:t>
        </w:r>
      </w:hyperlink>
      <w:r w:rsidR="00B46C26">
        <w:rPr>
          <w:color w:val="000000"/>
          <w:sz w:val="22"/>
          <w:szCs w:val="22"/>
        </w:rPr>
        <w:t xml:space="preserve"> </w:t>
      </w:r>
      <w:r w:rsidR="001538D4">
        <w:rPr>
          <w:color w:val="000000"/>
          <w:sz w:val="22"/>
          <w:szCs w:val="22"/>
        </w:rPr>
        <w:t xml:space="preserve"> </w:t>
      </w:r>
    </w:p>
    <w:p w14:paraId="5D762C61" w14:textId="77777777" w:rsidR="00A120FF" w:rsidRDefault="00A120FF" w:rsidP="001538D4">
      <w:pPr>
        <w:ind w:left="360"/>
        <w:rPr>
          <w:color w:val="000000"/>
          <w:sz w:val="22"/>
          <w:szCs w:val="22"/>
        </w:rPr>
      </w:pPr>
    </w:p>
    <w:p w14:paraId="19916D77" w14:textId="77777777" w:rsidR="001538D4" w:rsidRDefault="001538D4">
      <w:pPr>
        <w:numPr>
          <w:ilvl w:val="0"/>
          <w:numId w:val="2"/>
        </w:numPr>
        <w:rPr>
          <w:color w:val="000000"/>
          <w:sz w:val="22"/>
          <w:szCs w:val="22"/>
        </w:rPr>
      </w:pPr>
      <w:hyperlink r:id="rId883" w:history="1">
        <w:proofErr w:type="spellStart"/>
        <w:r w:rsidRPr="00311943">
          <w:rPr>
            <w:rStyle w:val="Hyperlink"/>
            <w:sz w:val="22"/>
            <w:szCs w:val="22"/>
          </w:rPr>
          <w:t>Zareian</w:t>
        </w:r>
        <w:proofErr w:type="spellEnd"/>
        <w:r w:rsidRPr="00311943">
          <w:rPr>
            <w:rStyle w:val="Hyperlink"/>
            <w:sz w:val="22"/>
            <w:szCs w:val="22"/>
          </w:rPr>
          <w:t xml:space="preserve"> M, Ciuffo L, Habibi M, Opdahl A, Chamera EH, Wu CO, Bluemke DA, Lima JA, Venkatesh BA. Left atrial structure and functional quantitation using cardiovascular magnetic resonance and multimodality tissue tracking: validation and reproducibility assessment. </w:t>
        </w:r>
        <w:r w:rsidRPr="00311943">
          <w:rPr>
            <w:rStyle w:val="Hyperlink"/>
            <w:i/>
            <w:sz w:val="22"/>
            <w:szCs w:val="22"/>
          </w:rPr>
          <w:t xml:space="preserve">J Cardiovasc Magn </w:t>
        </w:r>
        <w:proofErr w:type="spellStart"/>
        <w:r w:rsidRPr="00311943">
          <w:rPr>
            <w:rStyle w:val="Hyperlink"/>
            <w:i/>
            <w:sz w:val="22"/>
            <w:szCs w:val="22"/>
          </w:rPr>
          <w:t>Reson</w:t>
        </w:r>
        <w:proofErr w:type="spellEnd"/>
        <w:r w:rsidRPr="00311943">
          <w:rPr>
            <w:rStyle w:val="Hyperlink"/>
            <w:sz w:val="22"/>
            <w:szCs w:val="22"/>
          </w:rPr>
          <w:t xml:space="preserve">. </w:t>
        </w:r>
        <w:proofErr w:type="gramStart"/>
        <w:r w:rsidRPr="00311943">
          <w:rPr>
            <w:rStyle w:val="Hyperlink"/>
            <w:sz w:val="22"/>
            <w:szCs w:val="22"/>
          </w:rPr>
          <w:t>2015;17:52</w:t>
        </w:r>
        <w:proofErr w:type="gramEnd"/>
        <w:r w:rsidRPr="00311943">
          <w:rPr>
            <w:rStyle w:val="Hyperlink"/>
            <w:sz w:val="22"/>
            <w:szCs w:val="22"/>
          </w:rPr>
          <w:t xml:space="preserve">. </w:t>
        </w:r>
        <w:proofErr w:type="spellStart"/>
        <w:r w:rsidRPr="00311943">
          <w:rPr>
            <w:rStyle w:val="Hyperlink"/>
            <w:sz w:val="22"/>
            <w:szCs w:val="22"/>
          </w:rPr>
          <w:t>doi</w:t>
        </w:r>
        <w:proofErr w:type="spellEnd"/>
        <w:r w:rsidRPr="00311943">
          <w:rPr>
            <w:rStyle w:val="Hyperlink"/>
            <w:sz w:val="22"/>
            <w:szCs w:val="22"/>
          </w:rPr>
          <w:t>: 10.1186/s12968-015-0152-y.</w:t>
        </w:r>
      </w:hyperlink>
      <w:r w:rsidR="000F2144">
        <w:rPr>
          <w:color w:val="000000"/>
          <w:sz w:val="22"/>
          <w:szCs w:val="22"/>
        </w:rPr>
        <w:t xml:space="preserve"> </w:t>
      </w:r>
    </w:p>
    <w:p w14:paraId="7B213B1B" w14:textId="77777777" w:rsidR="006A288B" w:rsidRDefault="006A288B" w:rsidP="000F2144">
      <w:pPr>
        <w:ind w:left="360"/>
        <w:rPr>
          <w:color w:val="000000"/>
          <w:sz w:val="22"/>
          <w:szCs w:val="22"/>
        </w:rPr>
      </w:pPr>
    </w:p>
    <w:p w14:paraId="44E56296" w14:textId="77777777" w:rsidR="000F2144" w:rsidRDefault="000F2144">
      <w:pPr>
        <w:numPr>
          <w:ilvl w:val="0"/>
          <w:numId w:val="2"/>
        </w:numPr>
        <w:rPr>
          <w:color w:val="000000"/>
          <w:sz w:val="22"/>
          <w:szCs w:val="22"/>
        </w:rPr>
      </w:pPr>
      <w:hyperlink r:id="rId884" w:history="1">
        <w:r w:rsidRPr="00F95463">
          <w:rPr>
            <w:rStyle w:val="Hyperlink"/>
            <w:sz w:val="22"/>
            <w:szCs w:val="22"/>
          </w:rPr>
          <w:t xml:space="preserve">Garg PK, McClelland RL, Jenny NS, Criqui MH, Greenland P, Rosenson RS, Siscovick DS, Jorgensen N, Cushman M. Lipoprotein-associated phospholipase A2 and risk of incident cardiovascular disease in a multi-ethnic cohort: The </w:t>
        </w:r>
        <w:proofErr w:type="gramStart"/>
        <w:r w:rsidRPr="00F95463">
          <w:rPr>
            <w:rStyle w:val="Hyperlink"/>
            <w:sz w:val="22"/>
            <w:szCs w:val="22"/>
          </w:rPr>
          <w:t>multi ethnic</w:t>
        </w:r>
        <w:proofErr w:type="gramEnd"/>
        <w:r w:rsidRPr="00F95463">
          <w:rPr>
            <w:rStyle w:val="Hyperlink"/>
            <w:sz w:val="22"/>
            <w:szCs w:val="22"/>
          </w:rPr>
          <w:t xml:space="preserve"> study of atherosclerosis. </w:t>
        </w:r>
        <w:r w:rsidRPr="00F95463">
          <w:rPr>
            <w:rStyle w:val="Hyperlink"/>
            <w:i/>
            <w:sz w:val="22"/>
            <w:szCs w:val="22"/>
          </w:rPr>
          <w:t>Atherosclerosis</w:t>
        </w:r>
        <w:r w:rsidRPr="00F95463">
          <w:rPr>
            <w:rStyle w:val="Hyperlink"/>
            <w:sz w:val="22"/>
            <w:szCs w:val="22"/>
          </w:rPr>
          <w:t>. 2015;241(1):176-182.</w:t>
        </w:r>
      </w:hyperlink>
      <w:r w:rsidR="00500518">
        <w:rPr>
          <w:color w:val="000000"/>
          <w:sz w:val="22"/>
          <w:szCs w:val="22"/>
        </w:rPr>
        <w:t xml:space="preserve"> </w:t>
      </w:r>
      <w:r w:rsidR="00E64AEC">
        <w:rPr>
          <w:color w:val="000000"/>
          <w:sz w:val="22"/>
          <w:szCs w:val="22"/>
        </w:rPr>
        <w:t xml:space="preserve"> </w:t>
      </w:r>
    </w:p>
    <w:p w14:paraId="2F03DE00" w14:textId="77777777" w:rsidR="00E463FE" w:rsidRDefault="00E463FE" w:rsidP="00E64AEC">
      <w:pPr>
        <w:ind w:left="360"/>
        <w:rPr>
          <w:color w:val="000000"/>
          <w:sz w:val="22"/>
          <w:szCs w:val="22"/>
        </w:rPr>
      </w:pPr>
    </w:p>
    <w:p w14:paraId="426860BE" w14:textId="77777777" w:rsidR="00E64AEC" w:rsidRDefault="00E64AEC">
      <w:pPr>
        <w:numPr>
          <w:ilvl w:val="0"/>
          <w:numId w:val="2"/>
        </w:numPr>
        <w:rPr>
          <w:color w:val="000000"/>
          <w:sz w:val="22"/>
          <w:szCs w:val="22"/>
        </w:rPr>
      </w:pPr>
      <w:hyperlink r:id="rId885" w:history="1">
        <w:r w:rsidRPr="007637D5">
          <w:rPr>
            <w:rStyle w:val="Hyperlink"/>
            <w:sz w:val="22"/>
            <w:szCs w:val="22"/>
          </w:rPr>
          <w:t xml:space="preserve">Ambale-Venkatesh B, </w:t>
        </w:r>
        <w:proofErr w:type="spellStart"/>
        <w:r w:rsidRPr="007637D5">
          <w:rPr>
            <w:rStyle w:val="Hyperlink"/>
            <w:sz w:val="22"/>
            <w:szCs w:val="22"/>
          </w:rPr>
          <w:t>Donekal</w:t>
        </w:r>
        <w:proofErr w:type="spellEnd"/>
        <w:r w:rsidRPr="007637D5">
          <w:rPr>
            <w:rStyle w:val="Hyperlink"/>
            <w:sz w:val="22"/>
            <w:szCs w:val="22"/>
          </w:rPr>
          <w:t xml:space="preserve"> S, Yoneyama K, Wu C, Fernandes VR, Rosen BD, Shehata ML, McClelland R, Bluemke DA, Lima JA. Regional myocardial functional patterns: Quantitative tagged magnetic resonance imaging in an adult population free of cardiovascular risk factors: The multi-ethnic study of atherosclerosis (MESA). </w:t>
        </w:r>
        <w:r w:rsidRPr="007637D5">
          <w:rPr>
            <w:rStyle w:val="Hyperlink"/>
            <w:i/>
            <w:sz w:val="22"/>
            <w:szCs w:val="22"/>
          </w:rPr>
          <w:t xml:space="preserve">J Magn </w:t>
        </w:r>
        <w:proofErr w:type="spellStart"/>
        <w:r w:rsidRPr="007637D5">
          <w:rPr>
            <w:rStyle w:val="Hyperlink"/>
            <w:i/>
            <w:sz w:val="22"/>
            <w:szCs w:val="22"/>
          </w:rPr>
          <w:t>Reson</w:t>
        </w:r>
        <w:proofErr w:type="spellEnd"/>
        <w:r w:rsidRPr="007637D5">
          <w:rPr>
            <w:rStyle w:val="Hyperlink"/>
            <w:i/>
            <w:sz w:val="22"/>
            <w:szCs w:val="22"/>
          </w:rPr>
          <w:t xml:space="preserve"> Imaging</w:t>
        </w:r>
        <w:r w:rsidRPr="007637D5">
          <w:rPr>
            <w:rStyle w:val="Hyperlink"/>
            <w:sz w:val="22"/>
            <w:szCs w:val="22"/>
          </w:rPr>
          <w:t>. 2015;42(1):153-159.</w:t>
        </w:r>
      </w:hyperlink>
      <w:r w:rsidR="0083461A">
        <w:rPr>
          <w:color w:val="000000"/>
          <w:sz w:val="22"/>
          <w:szCs w:val="22"/>
        </w:rPr>
        <w:t xml:space="preserve"> </w:t>
      </w:r>
    </w:p>
    <w:p w14:paraId="39544273" w14:textId="77777777" w:rsidR="0083461A" w:rsidRDefault="0083461A" w:rsidP="0083461A">
      <w:pPr>
        <w:ind w:left="360"/>
        <w:rPr>
          <w:color w:val="000000"/>
          <w:sz w:val="22"/>
          <w:szCs w:val="22"/>
        </w:rPr>
      </w:pPr>
    </w:p>
    <w:p w14:paraId="7085FF0E" w14:textId="77777777" w:rsidR="00146A58" w:rsidRPr="00146A58" w:rsidRDefault="00146A58">
      <w:pPr>
        <w:numPr>
          <w:ilvl w:val="0"/>
          <w:numId w:val="2"/>
        </w:numPr>
        <w:rPr>
          <w:color w:val="000000"/>
          <w:sz w:val="22"/>
          <w:szCs w:val="22"/>
        </w:rPr>
      </w:pPr>
      <w:hyperlink r:id="rId886" w:history="1">
        <w:r w:rsidRPr="00146A58">
          <w:rPr>
            <w:rStyle w:val="Hyperlink"/>
            <w:sz w:val="22"/>
            <w:szCs w:val="22"/>
          </w:rPr>
          <w:t xml:space="preserve">Smith CE, Follis JL, Nettleton JA, Foy M, Wu JH, Ma Y, Tanaka T, Manichaikul AW, Wu H, Chu AY, Steffen LM, </w:t>
        </w:r>
        <w:proofErr w:type="spellStart"/>
        <w:r w:rsidRPr="00146A58">
          <w:rPr>
            <w:rStyle w:val="Hyperlink"/>
            <w:sz w:val="22"/>
            <w:szCs w:val="22"/>
          </w:rPr>
          <w:t>Fornage</w:t>
        </w:r>
        <w:proofErr w:type="spellEnd"/>
        <w:r w:rsidRPr="00146A58">
          <w:rPr>
            <w:rStyle w:val="Hyperlink"/>
            <w:sz w:val="22"/>
            <w:szCs w:val="22"/>
          </w:rPr>
          <w:t xml:space="preserve"> M, Mozaffarian D, Kabagambe EK, Ferruci L, Chen YD, Rich SS, Diousse L, </w:t>
        </w:r>
        <w:proofErr w:type="spellStart"/>
        <w:r w:rsidRPr="00146A58">
          <w:rPr>
            <w:rStyle w:val="Hyperlink"/>
            <w:sz w:val="22"/>
            <w:szCs w:val="22"/>
          </w:rPr>
          <w:t>Ridker</w:t>
        </w:r>
        <w:proofErr w:type="spellEnd"/>
        <w:r w:rsidRPr="00146A58">
          <w:rPr>
            <w:rStyle w:val="Hyperlink"/>
            <w:sz w:val="22"/>
            <w:szCs w:val="22"/>
          </w:rPr>
          <w:t xml:space="preserve"> PM, Tang W, McKnight B, Tsai MY, Bandinelli S, Rotter JI, Hu FB, </w:t>
        </w:r>
        <w:proofErr w:type="spellStart"/>
        <w:r w:rsidRPr="00146A58">
          <w:rPr>
            <w:rStyle w:val="Hyperlink"/>
            <w:sz w:val="22"/>
            <w:szCs w:val="22"/>
          </w:rPr>
          <w:t>Chasman</w:t>
        </w:r>
        <w:proofErr w:type="spellEnd"/>
        <w:r w:rsidRPr="00146A58">
          <w:rPr>
            <w:rStyle w:val="Hyperlink"/>
            <w:sz w:val="22"/>
            <w:szCs w:val="22"/>
          </w:rPr>
          <w:t xml:space="preserve"> DI, Psaty BM, Arnett DK, King IB, Sun Q, Wang L, Lumley T, </w:t>
        </w:r>
        <w:proofErr w:type="spellStart"/>
        <w:r w:rsidRPr="00146A58">
          <w:rPr>
            <w:rStyle w:val="Hyperlink"/>
            <w:sz w:val="22"/>
            <w:szCs w:val="22"/>
          </w:rPr>
          <w:t>Chiuve</w:t>
        </w:r>
        <w:proofErr w:type="spellEnd"/>
        <w:r w:rsidRPr="00146A58">
          <w:rPr>
            <w:rStyle w:val="Hyperlink"/>
            <w:sz w:val="22"/>
            <w:szCs w:val="22"/>
          </w:rPr>
          <w:t xml:space="preserve"> SE, Siscovick DS, </w:t>
        </w:r>
        <w:proofErr w:type="spellStart"/>
        <w:r w:rsidRPr="00146A58">
          <w:rPr>
            <w:rStyle w:val="Hyperlink"/>
            <w:sz w:val="22"/>
            <w:szCs w:val="22"/>
          </w:rPr>
          <w:t>Ordovas</w:t>
        </w:r>
        <w:proofErr w:type="spellEnd"/>
        <w:r w:rsidRPr="00146A58">
          <w:rPr>
            <w:rStyle w:val="Hyperlink"/>
            <w:sz w:val="22"/>
            <w:szCs w:val="22"/>
          </w:rPr>
          <w:t xml:space="preserve"> JM, Lemaitre RN. Dietary fatty acids modulate associations between genetic variants and circulating fatty acids in plasma and erythrocyte membranes: Meta-analysis of nine studies in the CHARGE consortium. </w:t>
        </w:r>
        <w:r w:rsidRPr="00146A58">
          <w:rPr>
            <w:rStyle w:val="Hyperlink"/>
            <w:i/>
            <w:sz w:val="22"/>
            <w:szCs w:val="22"/>
          </w:rPr>
          <w:t xml:space="preserve">Mol </w:t>
        </w:r>
        <w:proofErr w:type="spellStart"/>
        <w:r w:rsidRPr="00146A58">
          <w:rPr>
            <w:rStyle w:val="Hyperlink"/>
            <w:i/>
            <w:sz w:val="22"/>
            <w:szCs w:val="22"/>
          </w:rPr>
          <w:t>Nutr</w:t>
        </w:r>
        <w:proofErr w:type="spellEnd"/>
        <w:r w:rsidRPr="00146A58">
          <w:rPr>
            <w:rStyle w:val="Hyperlink"/>
            <w:i/>
            <w:sz w:val="22"/>
            <w:szCs w:val="22"/>
          </w:rPr>
          <w:t xml:space="preserve"> Food Res</w:t>
        </w:r>
        <w:r w:rsidRPr="00146A58">
          <w:rPr>
            <w:rStyle w:val="Hyperlink"/>
            <w:sz w:val="22"/>
            <w:szCs w:val="22"/>
          </w:rPr>
          <w:t>. 2015;59(7):1373-1383.</w:t>
        </w:r>
      </w:hyperlink>
    </w:p>
    <w:p w14:paraId="5F96AEA6" w14:textId="77777777" w:rsidR="00354561" w:rsidRDefault="00354561" w:rsidP="00354561">
      <w:pPr>
        <w:ind w:left="360"/>
        <w:rPr>
          <w:color w:val="000000"/>
          <w:sz w:val="22"/>
          <w:szCs w:val="22"/>
        </w:rPr>
      </w:pPr>
    </w:p>
    <w:p w14:paraId="32B70C2B" w14:textId="77777777" w:rsidR="00354561" w:rsidRDefault="00354561">
      <w:pPr>
        <w:numPr>
          <w:ilvl w:val="0"/>
          <w:numId w:val="2"/>
        </w:numPr>
        <w:rPr>
          <w:color w:val="000000"/>
          <w:sz w:val="22"/>
          <w:szCs w:val="22"/>
        </w:rPr>
      </w:pPr>
      <w:hyperlink r:id="rId887" w:history="1">
        <w:r w:rsidRPr="00A30610">
          <w:rPr>
            <w:rStyle w:val="Hyperlink"/>
            <w:sz w:val="22"/>
            <w:szCs w:val="22"/>
          </w:rPr>
          <w:t xml:space="preserve">Kim SY, Sheppard L, Larson TV, Kaufman JD, Vedal S. Combining PM2.5 Component Data from Multiple Sources: Data Consistency and Characteristics Relevant to Epidemiological Analyses of Predicted Long-Term Exposures. </w:t>
        </w:r>
        <w:r w:rsidRPr="00A30610">
          <w:rPr>
            <w:rStyle w:val="Hyperlink"/>
            <w:i/>
            <w:sz w:val="22"/>
            <w:szCs w:val="22"/>
          </w:rPr>
          <w:t xml:space="preserve">Environ Health </w:t>
        </w:r>
        <w:proofErr w:type="spellStart"/>
        <w:r w:rsidRPr="00A30610">
          <w:rPr>
            <w:rStyle w:val="Hyperlink"/>
            <w:i/>
            <w:sz w:val="22"/>
            <w:szCs w:val="22"/>
          </w:rPr>
          <w:t>Perspect</w:t>
        </w:r>
        <w:proofErr w:type="spellEnd"/>
        <w:r w:rsidRPr="00A30610">
          <w:rPr>
            <w:rStyle w:val="Hyperlink"/>
            <w:sz w:val="22"/>
            <w:szCs w:val="22"/>
          </w:rPr>
          <w:t>. 2015;123(7):651-658.</w:t>
        </w:r>
      </w:hyperlink>
      <w:r w:rsidR="00983AE5">
        <w:rPr>
          <w:color w:val="000000"/>
          <w:sz w:val="22"/>
          <w:szCs w:val="22"/>
        </w:rPr>
        <w:t xml:space="preserve"> </w:t>
      </w:r>
    </w:p>
    <w:p w14:paraId="335A9CBF" w14:textId="77777777" w:rsidR="00983AE5" w:rsidRDefault="00983AE5" w:rsidP="00983AE5">
      <w:pPr>
        <w:ind w:left="360"/>
        <w:rPr>
          <w:color w:val="000000"/>
          <w:sz w:val="22"/>
          <w:szCs w:val="22"/>
        </w:rPr>
      </w:pPr>
    </w:p>
    <w:p w14:paraId="363C1E09" w14:textId="77777777" w:rsidR="0007473B" w:rsidRDefault="0007473B" w:rsidP="00983AE5">
      <w:pPr>
        <w:ind w:left="360"/>
        <w:rPr>
          <w:color w:val="000000"/>
          <w:sz w:val="22"/>
          <w:szCs w:val="22"/>
        </w:rPr>
      </w:pPr>
    </w:p>
    <w:p w14:paraId="3B590028" w14:textId="77777777" w:rsidR="0007473B" w:rsidRDefault="0007473B" w:rsidP="00983AE5">
      <w:pPr>
        <w:ind w:left="360"/>
        <w:rPr>
          <w:color w:val="000000"/>
          <w:sz w:val="22"/>
          <w:szCs w:val="22"/>
        </w:rPr>
      </w:pPr>
    </w:p>
    <w:p w14:paraId="6067E3E8" w14:textId="77777777" w:rsidR="0007473B" w:rsidRDefault="0007473B" w:rsidP="00983AE5">
      <w:pPr>
        <w:ind w:left="360"/>
        <w:rPr>
          <w:color w:val="000000"/>
          <w:sz w:val="22"/>
          <w:szCs w:val="22"/>
        </w:rPr>
      </w:pPr>
    </w:p>
    <w:p w14:paraId="0C9F3245" w14:textId="77777777" w:rsidR="0007473B" w:rsidRDefault="0007473B" w:rsidP="00983AE5">
      <w:pPr>
        <w:ind w:left="360"/>
        <w:rPr>
          <w:color w:val="000000"/>
          <w:sz w:val="22"/>
          <w:szCs w:val="22"/>
        </w:rPr>
      </w:pPr>
    </w:p>
    <w:p w14:paraId="525845A0" w14:textId="77777777" w:rsidR="0007473B" w:rsidRDefault="0007473B" w:rsidP="00983AE5">
      <w:pPr>
        <w:ind w:left="360"/>
        <w:rPr>
          <w:color w:val="000000"/>
          <w:sz w:val="22"/>
          <w:szCs w:val="22"/>
        </w:rPr>
      </w:pPr>
    </w:p>
    <w:p w14:paraId="1F73ECAF" w14:textId="77777777" w:rsidR="0007473B" w:rsidRDefault="0007473B" w:rsidP="00983AE5">
      <w:pPr>
        <w:ind w:left="360"/>
        <w:rPr>
          <w:color w:val="000000"/>
          <w:sz w:val="22"/>
          <w:szCs w:val="22"/>
        </w:rPr>
      </w:pPr>
    </w:p>
    <w:p w14:paraId="3D4BBC15" w14:textId="77777777" w:rsidR="0007473B" w:rsidRDefault="0007473B" w:rsidP="00983AE5">
      <w:pPr>
        <w:ind w:left="360"/>
        <w:rPr>
          <w:color w:val="000000"/>
          <w:sz w:val="22"/>
          <w:szCs w:val="22"/>
        </w:rPr>
      </w:pPr>
    </w:p>
    <w:p w14:paraId="1D7B488C" w14:textId="77777777" w:rsidR="0007473B" w:rsidRPr="0007473B" w:rsidRDefault="0007473B">
      <w:pPr>
        <w:numPr>
          <w:ilvl w:val="0"/>
          <w:numId w:val="2"/>
        </w:numPr>
        <w:rPr>
          <w:color w:val="000000"/>
          <w:sz w:val="22"/>
          <w:szCs w:val="22"/>
        </w:rPr>
      </w:pPr>
      <w:hyperlink r:id="rId888" w:history="1">
        <w:r w:rsidRPr="0007473B">
          <w:rPr>
            <w:rStyle w:val="Hyperlink"/>
            <w:sz w:val="22"/>
            <w:szCs w:val="22"/>
          </w:rPr>
          <w:t xml:space="preserve">Guo X, Joshi PK, Esko T, Mattsson H, Eklund N, Gandin I, Nutile T, Jackson AU, Schurmann C, Smith AV, Zhang W, Okada Y, </w:t>
        </w:r>
        <w:proofErr w:type="spellStart"/>
        <w:r w:rsidRPr="0007473B">
          <w:rPr>
            <w:rStyle w:val="Hyperlink"/>
            <w:sz w:val="22"/>
            <w:szCs w:val="22"/>
          </w:rPr>
          <w:t>Stancakova</w:t>
        </w:r>
        <w:proofErr w:type="spellEnd"/>
        <w:r w:rsidRPr="0007473B">
          <w:rPr>
            <w:rStyle w:val="Hyperlink"/>
            <w:sz w:val="22"/>
            <w:szCs w:val="22"/>
          </w:rPr>
          <w:t xml:space="preserve"> A, Faul D, Zhao W, Bartz TM, </w:t>
        </w:r>
        <w:proofErr w:type="spellStart"/>
        <w:r w:rsidRPr="0007473B">
          <w:rPr>
            <w:rStyle w:val="Hyperlink"/>
            <w:sz w:val="22"/>
            <w:szCs w:val="22"/>
          </w:rPr>
          <w:t>Concas</w:t>
        </w:r>
        <w:proofErr w:type="spellEnd"/>
        <w:r w:rsidRPr="0007473B">
          <w:rPr>
            <w:rStyle w:val="Hyperlink"/>
            <w:sz w:val="22"/>
            <w:szCs w:val="22"/>
          </w:rPr>
          <w:t xml:space="preserve"> MP, Franceschini N, Enroth S, </w:t>
        </w:r>
        <w:proofErr w:type="spellStart"/>
        <w:r w:rsidRPr="0007473B">
          <w:rPr>
            <w:rStyle w:val="Hyperlink"/>
            <w:sz w:val="22"/>
            <w:szCs w:val="22"/>
          </w:rPr>
          <w:t>Vitart</w:t>
        </w:r>
        <w:proofErr w:type="spellEnd"/>
        <w:r w:rsidRPr="0007473B">
          <w:rPr>
            <w:rStyle w:val="Hyperlink"/>
            <w:sz w:val="22"/>
            <w:szCs w:val="22"/>
          </w:rPr>
          <w:t xml:space="preserve"> V, </w:t>
        </w:r>
        <w:proofErr w:type="spellStart"/>
        <w:r w:rsidRPr="0007473B">
          <w:rPr>
            <w:rStyle w:val="Hyperlink"/>
            <w:sz w:val="22"/>
            <w:szCs w:val="22"/>
          </w:rPr>
          <w:t>Trompet</w:t>
        </w:r>
        <w:proofErr w:type="spellEnd"/>
        <w:r w:rsidRPr="0007473B">
          <w:rPr>
            <w:rStyle w:val="Hyperlink"/>
            <w:sz w:val="22"/>
            <w:szCs w:val="22"/>
          </w:rPr>
          <w:t xml:space="preserve"> S, </w:t>
        </w:r>
        <w:proofErr w:type="spellStart"/>
        <w:r w:rsidRPr="0007473B">
          <w:rPr>
            <w:rStyle w:val="Hyperlink"/>
            <w:sz w:val="22"/>
            <w:szCs w:val="22"/>
          </w:rPr>
          <w:t>Chasman</w:t>
        </w:r>
        <w:proofErr w:type="spellEnd"/>
        <w:r w:rsidRPr="0007473B">
          <w:rPr>
            <w:rStyle w:val="Hyperlink"/>
            <w:sz w:val="22"/>
            <w:szCs w:val="22"/>
          </w:rPr>
          <w:t xml:space="preserve"> DI, </w:t>
        </w:r>
        <w:proofErr w:type="spellStart"/>
        <w:r w:rsidRPr="0007473B">
          <w:rPr>
            <w:rStyle w:val="Hyperlink"/>
            <w:sz w:val="22"/>
            <w:szCs w:val="22"/>
          </w:rPr>
          <w:t>O’Connel</w:t>
        </w:r>
        <w:proofErr w:type="spellEnd"/>
        <w:r w:rsidRPr="0007473B">
          <w:rPr>
            <w:rStyle w:val="Hyperlink"/>
            <w:sz w:val="22"/>
            <w:szCs w:val="22"/>
          </w:rPr>
          <w:t xml:space="preserve"> JR, Corre T, </w:t>
        </w:r>
        <w:proofErr w:type="spellStart"/>
        <w:r w:rsidRPr="0007473B">
          <w:rPr>
            <w:rStyle w:val="Hyperlink"/>
            <w:sz w:val="22"/>
            <w:szCs w:val="22"/>
          </w:rPr>
          <w:t>Nongmaithem</w:t>
        </w:r>
        <w:proofErr w:type="spellEnd"/>
        <w:r w:rsidRPr="0007473B">
          <w:rPr>
            <w:rStyle w:val="Hyperlink"/>
            <w:sz w:val="22"/>
            <w:szCs w:val="22"/>
          </w:rPr>
          <w:t xml:space="preserve"> SS, Chen Y, Mangino M, Ruggiero D, Traglia M, Farmaki AE, Kacprowski T, </w:t>
        </w:r>
        <w:proofErr w:type="spellStart"/>
        <w:r w:rsidRPr="0007473B">
          <w:rPr>
            <w:rStyle w:val="Hyperlink"/>
            <w:sz w:val="22"/>
            <w:szCs w:val="22"/>
          </w:rPr>
          <w:t>Bjonnes</w:t>
        </w:r>
        <w:proofErr w:type="spellEnd"/>
        <w:r w:rsidRPr="0007473B">
          <w:rPr>
            <w:rStyle w:val="Hyperlink"/>
            <w:sz w:val="22"/>
            <w:szCs w:val="22"/>
          </w:rPr>
          <w:t xml:space="preserve"> A, van der Spek A, Wu Y, Giri AK, Yanek LR, Wang L, Hofer E, Rietveld CA, McLeod O, Cornelis MC, </w:t>
        </w:r>
        <w:proofErr w:type="spellStart"/>
        <w:r w:rsidRPr="0007473B">
          <w:rPr>
            <w:rStyle w:val="Hyperlink"/>
            <w:sz w:val="22"/>
            <w:szCs w:val="22"/>
          </w:rPr>
          <w:t>Pattaro</w:t>
        </w:r>
        <w:proofErr w:type="spellEnd"/>
        <w:r w:rsidRPr="0007473B">
          <w:rPr>
            <w:rStyle w:val="Hyperlink"/>
            <w:sz w:val="22"/>
            <w:szCs w:val="22"/>
          </w:rPr>
          <w:t xml:space="preserve"> C, Verweij N, Baumbach C, Abdellaoui A, Warren HR, Vuckovic D, Mei H, Bouchard C, Perry JRB, </w:t>
        </w:r>
        <w:proofErr w:type="spellStart"/>
        <w:r w:rsidRPr="0007473B">
          <w:rPr>
            <w:rStyle w:val="Hyperlink"/>
            <w:sz w:val="22"/>
            <w:szCs w:val="22"/>
          </w:rPr>
          <w:t>Cappellani</w:t>
        </w:r>
        <w:proofErr w:type="spellEnd"/>
        <w:r w:rsidRPr="0007473B">
          <w:rPr>
            <w:rStyle w:val="Hyperlink"/>
            <w:sz w:val="22"/>
            <w:szCs w:val="22"/>
          </w:rPr>
          <w:t xml:space="preserve"> S, Mirza SS, Benton MC, Broeckel U, Medland SE, Lind PA, Malerba G, Drong A, Yengo L, Bielak LF, Zhi D, van der Most PJ, Shriner D, Magi R, Hemani G, </w:t>
        </w:r>
        <w:proofErr w:type="spellStart"/>
        <w:r w:rsidRPr="0007473B">
          <w:rPr>
            <w:rStyle w:val="Hyperlink"/>
            <w:sz w:val="22"/>
            <w:szCs w:val="22"/>
          </w:rPr>
          <w:t>Karaderi</w:t>
        </w:r>
        <w:proofErr w:type="spellEnd"/>
        <w:r w:rsidRPr="0007473B">
          <w:rPr>
            <w:rStyle w:val="Hyperlink"/>
            <w:sz w:val="22"/>
            <w:szCs w:val="22"/>
          </w:rPr>
          <w:t xml:space="preserve"> T, Wang Z, Liu T, Demuth I, Zhao JH, Meng W, </w:t>
        </w:r>
        <w:proofErr w:type="spellStart"/>
        <w:r w:rsidRPr="0007473B">
          <w:rPr>
            <w:rStyle w:val="Hyperlink"/>
            <w:sz w:val="22"/>
            <w:szCs w:val="22"/>
          </w:rPr>
          <w:t>Lataniotis</w:t>
        </w:r>
        <w:proofErr w:type="spellEnd"/>
        <w:r w:rsidRPr="0007473B">
          <w:rPr>
            <w:rStyle w:val="Hyperlink"/>
            <w:sz w:val="22"/>
            <w:szCs w:val="22"/>
          </w:rPr>
          <w:t xml:space="preserve"> L, van der Laan SW, Bradfield JP, Wood AR, </w:t>
        </w:r>
        <w:proofErr w:type="spellStart"/>
        <w:r w:rsidRPr="0007473B">
          <w:rPr>
            <w:rStyle w:val="Hyperlink"/>
            <w:sz w:val="22"/>
            <w:szCs w:val="22"/>
          </w:rPr>
          <w:t>Bonnefond</w:t>
        </w:r>
        <w:proofErr w:type="spellEnd"/>
        <w:r w:rsidRPr="0007473B">
          <w:rPr>
            <w:rStyle w:val="Hyperlink"/>
            <w:sz w:val="22"/>
            <w:szCs w:val="22"/>
          </w:rPr>
          <w:t xml:space="preserve"> A, Ahluwalia TS, Hall LM, Salvi E, Yazar S, Carstensen L, de </w:t>
        </w:r>
        <w:proofErr w:type="spellStart"/>
        <w:r w:rsidRPr="0007473B">
          <w:rPr>
            <w:rStyle w:val="Hyperlink"/>
            <w:sz w:val="22"/>
            <w:szCs w:val="22"/>
          </w:rPr>
          <w:t>Haaan</w:t>
        </w:r>
        <w:proofErr w:type="spellEnd"/>
        <w:r w:rsidRPr="0007473B">
          <w:rPr>
            <w:rStyle w:val="Hyperlink"/>
            <w:sz w:val="22"/>
            <w:szCs w:val="22"/>
          </w:rPr>
          <w:t xml:space="preserve"> HG, Abney M, Afzal U, Allison MA, Amin N, </w:t>
        </w:r>
        <w:proofErr w:type="spellStart"/>
        <w:r w:rsidRPr="0007473B">
          <w:rPr>
            <w:rStyle w:val="Hyperlink"/>
            <w:sz w:val="22"/>
            <w:szCs w:val="22"/>
          </w:rPr>
          <w:t>Asselbergs</w:t>
        </w:r>
        <w:proofErr w:type="spellEnd"/>
        <w:r w:rsidRPr="0007473B">
          <w:rPr>
            <w:rStyle w:val="Hyperlink"/>
            <w:sz w:val="22"/>
            <w:szCs w:val="22"/>
          </w:rPr>
          <w:t xml:space="preserve"> FW, Bakker SJL, Barr RG, Baumeister SE, Benjamin DJ, Bergmann S, Boerwinkle E, </w:t>
        </w:r>
        <w:proofErr w:type="spellStart"/>
        <w:r w:rsidRPr="0007473B">
          <w:rPr>
            <w:rStyle w:val="Hyperlink"/>
            <w:sz w:val="22"/>
            <w:szCs w:val="22"/>
          </w:rPr>
          <w:t>Bottinger</w:t>
        </w:r>
        <w:proofErr w:type="spellEnd"/>
        <w:r w:rsidRPr="0007473B">
          <w:rPr>
            <w:rStyle w:val="Hyperlink"/>
            <w:sz w:val="22"/>
            <w:szCs w:val="22"/>
          </w:rPr>
          <w:t xml:space="preserve"> EP, Campbell A, Chakravarti A, Chan Y, </w:t>
        </w:r>
        <w:proofErr w:type="spellStart"/>
        <w:r w:rsidRPr="0007473B">
          <w:rPr>
            <w:rStyle w:val="Hyperlink"/>
            <w:sz w:val="22"/>
            <w:szCs w:val="22"/>
          </w:rPr>
          <w:t>Chanock</w:t>
        </w:r>
        <w:proofErr w:type="spellEnd"/>
        <w:r w:rsidRPr="0007473B">
          <w:rPr>
            <w:rStyle w:val="Hyperlink"/>
            <w:sz w:val="22"/>
            <w:szCs w:val="22"/>
          </w:rPr>
          <w:t xml:space="preserve"> SJ, Chen C, Chen YI, Collins FS, Connell J, Correa A, Cupples LA, Smith GD, Davies G, Dorr M, Ehret G, Ellis SB, Feenstra B, Feitosa MF, Ford I, Fox CS, </w:t>
        </w:r>
        <w:proofErr w:type="spellStart"/>
        <w:r w:rsidRPr="0007473B">
          <w:rPr>
            <w:rStyle w:val="Hyperlink"/>
            <w:sz w:val="22"/>
            <w:szCs w:val="22"/>
          </w:rPr>
          <w:t>Frayling</w:t>
        </w:r>
        <w:proofErr w:type="spellEnd"/>
        <w:r w:rsidRPr="0007473B">
          <w:rPr>
            <w:rStyle w:val="Hyperlink"/>
            <w:sz w:val="22"/>
            <w:szCs w:val="22"/>
          </w:rPr>
          <w:t xml:space="preserve"> TM, Friedrich N, Geller F, Scotland G, Gillham-</w:t>
        </w:r>
        <w:proofErr w:type="spellStart"/>
        <w:r w:rsidRPr="0007473B">
          <w:rPr>
            <w:rStyle w:val="Hyperlink"/>
            <w:sz w:val="22"/>
            <w:szCs w:val="22"/>
          </w:rPr>
          <w:t>Nasenya</w:t>
        </w:r>
        <w:proofErr w:type="spellEnd"/>
        <w:r w:rsidRPr="0007473B">
          <w:rPr>
            <w:rStyle w:val="Hyperlink"/>
            <w:sz w:val="22"/>
            <w:szCs w:val="22"/>
          </w:rPr>
          <w:t xml:space="preserve"> I, Gottesman O, Graff M, </w:t>
        </w:r>
        <w:proofErr w:type="spellStart"/>
        <w:r w:rsidRPr="0007473B">
          <w:rPr>
            <w:rStyle w:val="Hyperlink"/>
            <w:sz w:val="22"/>
            <w:szCs w:val="22"/>
          </w:rPr>
          <w:t>Grodstein</w:t>
        </w:r>
        <w:proofErr w:type="spellEnd"/>
        <w:r w:rsidRPr="0007473B">
          <w:rPr>
            <w:rStyle w:val="Hyperlink"/>
            <w:sz w:val="22"/>
            <w:szCs w:val="22"/>
          </w:rPr>
          <w:t xml:space="preserve"> F, Gu C, Haley C, Hammond CJ, Harris SE, Harris TB, Hastie ND, Heard-Costa NL, Heikkila K, Hocking LJ, Homuth G, </w:t>
        </w:r>
        <w:proofErr w:type="spellStart"/>
        <w:r w:rsidRPr="0007473B">
          <w:rPr>
            <w:rStyle w:val="Hyperlink"/>
            <w:sz w:val="22"/>
            <w:szCs w:val="22"/>
          </w:rPr>
          <w:t>Hottenga</w:t>
        </w:r>
        <w:proofErr w:type="spellEnd"/>
        <w:r w:rsidRPr="0007473B">
          <w:rPr>
            <w:rStyle w:val="Hyperlink"/>
            <w:sz w:val="22"/>
            <w:szCs w:val="22"/>
          </w:rPr>
          <w:t xml:space="preserve"> JJ, Huang J, Huffman JE, Hysi PG, Ikram MA, Ingelsson E, Joensuu A, Johansson A, </w:t>
        </w:r>
        <w:proofErr w:type="spellStart"/>
        <w:r w:rsidRPr="0007473B">
          <w:rPr>
            <w:rStyle w:val="Hyperlink"/>
            <w:sz w:val="22"/>
            <w:szCs w:val="22"/>
          </w:rPr>
          <w:t>Jousilahti</w:t>
        </w:r>
        <w:proofErr w:type="spellEnd"/>
        <w:r w:rsidRPr="0007473B">
          <w:rPr>
            <w:rStyle w:val="Hyperlink"/>
            <w:sz w:val="22"/>
            <w:szCs w:val="22"/>
          </w:rPr>
          <w:t xml:space="preserve"> P, </w:t>
        </w:r>
        <w:proofErr w:type="spellStart"/>
        <w:r w:rsidRPr="0007473B">
          <w:rPr>
            <w:rStyle w:val="Hyperlink"/>
            <w:sz w:val="22"/>
            <w:szCs w:val="22"/>
          </w:rPr>
          <w:t>Jukema</w:t>
        </w:r>
        <w:proofErr w:type="spellEnd"/>
        <w:r w:rsidRPr="0007473B">
          <w:rPr>
            <w:rStyle w:val="Hyperlink"/>
            <w:sz w:val="22"/>
            <w:szCs w:val="22"/>
          </w:rPr>
          <w:t xml:space="preserve"> JW, </w:t>
        </w:r>
        <w:proofErr w:type="spellStart"/>
        <w:r w:rsidRPr="0007473B">
          <w:rPr>
            <w:rStyle w:val="Hyperlink"/>
            <w:sz w:val="22"/>
            <w:szCs w:val="22"/>
          </w:rPr>
          <w:t>Kahonen</w:t>
        </w:r>
        <w:proofErr w:type="spellEnd"/>
        <w:r w:rsidRPr="0007473B">
          <w:rPr>
            <w:rStyle w:val="Hyperlink"/>
            <w:sz w:val="22"/>
            <w:szCs w:val="22"/>
          </w:rPr>
          <w:t xml:space="preserve"> M, </w:t>
        </w:r>
        <w:proofErr w:type="spellStart"/>
        <w:r w:rsidRPr="0007473B">
          <w:rPr>
            <w:rStyle w:val="Hyperlink"/>
            <w:sz w:val="22"/>
            <w:szCs w:val="22"/>
          </w:rPr>
          <w:t>Kamatani</w:t>
        </w:r>
        <w:proofErr w:type="spellEnd"/>
        <w:r w:rsidRPr="0007473B">
          <w:rPr>
            <w:rStyle w:val="Hyperlink"/>
            <w:sz w:val="22"/>
            <w:szCs w:val="22"/>
          </w:rPr>
          <w:t xml:space="preserve"> Y, Kanoni S, Kerr SM, Khan NM, </w:t>
        </w:r>
        <w:proofErr w:type="spellStart"/>
        <w:r w:rsidRPr="0007473B">
          <w:rPr>
            <w:rStyle w:val="Hyperlink"/>
            <w:sz w:val="22"/>
            <w:szCs w:val="22"/>
          </w:rPr>
          <w:t>Koellinger</w:t>
        </w:r>
        <w:proofErr w:type="spellEnd"/>
        <w:r w:rsidRPr="0007473B">
          <w:rPr>
            <w:rStyle w:val="Hyperlink"/>
            <w:sz w:val="22"/>
            <w:szCs w:val="22"/>
          </w:rPr>
          <w:t xml:space="preserve"> P, Koistinen HA, Kooner MK, Kubo M, Kuusisto J, Lahti J, Launer LJ, Lea RA, Lehne B, </w:t>
        </w:r>
        <w:proofErr w:type="spellStart"/>
        <w:r w:rsidRPr="0007473B">
          <w:rPr>
            <w:rStyle w:val="Hyperlink"/>
            <w:sz w:val="22"/>
            <w:szCs w:val="22"/>
          </w:rPr>
          <w:t>Lehtimaki</w:t>
        </w:r>
        <w:proofErr w:type="spellEnd"/>
        <w:r w:rsidRPr="0007473B">
          <w:rPr>
            <w:rStyle w:val="Hyperlink"/>
            <w:sz w:val="22"/>
            <w:szCs w:val="22"/>
          </w:rPr>
          <w:t xml:space="preserve"> T, Liewald DCM, Lind L, Loh M,, Lokki ML, London SJ, Loomis SJ, </w:t>
        </w:r>
        <w:proofErr w:type="spellStart"/>
        <w:r w:rsidRPr="0007473B">
          <w:rPr>
            <w:rStyle w:val="Hyperlink"/>
            <w:sz w:val="22"/>
            <w:szCs w:val="22"/>
          </w:rPr>
          <w:t>Loukola</w:t>
        </w:r>
        <w:proofErr w:type="spellEnd"/>
        <w:r w:rsidRPr="0007473B">
          <w:rPr>
            <w:rStyle w:val="Hyperlink"/>
            <w:sz w:val="22"/>
            <w:szCs w:val="22"/>
          </w:rPr>
          <w:t xml:space="preserve"> A, Lu Y, Lumley T, Lundgvist A, Mannisto S, Marques-Vidal P, </w:t>
        </w:r>
        <w:proofErr w:type="spellStart"/>
        <w:r w:rsidRPr="0007473B">
          <w:rPr>
            <w:rStyle w:val="Hyperlink"/>
            <w:sz w:val="22"/>
            <w:szCs w:val="22"/>
          </w:rPr>
          <w:t>Masciullo</w:t>
        </w:r>
        <w:proofErr w:type="spellEnd"/>
        <w:r w:rsidRPr="0007473B">
          <w:rPr>
            <w:rStyle w:val="Hyperlink"/>
            <w:sz w:val="22"/>
            <w:szCs w:val="22"/>
          </w:rPr>
          <w:t xml:space="preserve"> C, Matchan A, Mathias RA, Matsuda K, Meigs JB, </w:t>
        </w:r>
        <w:proofErr w:type="spellStart"/>
        <w:r w:rsidRPr="0007473B">
          <w:rPr>
            <w:rStyle w:val="Hyperlink"/>
            <w:sz w:val="22"/>
            <w:szCs w:val="22"/>
          </w:rPr>
          <w:t>Miesinger</w:t>
        </w:r>
        <w:proofErr w:type="spellEnd"/>
        <w:r w:rsidRPr="0007473B">
          <w:rPr>
            <w:rStyle w:val="Hyperlink"/>
            <w:sz w:val="22"/>
            <w:szCs w:val="22"/>
          </w:rPr>
          <w:t xml:space="preserve"> C, </w:t>
        </w:r>
        <w:proofErr w:type="spellStart"/>
        <w:r w:rsidRPr="0007473B">
          <w:rPr>
            <w:rStyle w:val="Hyperlink"/>
            <w:sz w:val="22"/>
            <w:szCs w:val="22"/>
          </w:rPr>
          <w:t>Meitinger</w:t>
        </w:r>
        <w:proofErr w:type="spellEnd"/>
        <w:r w:rsidRPr="0007473B">
          <w:rPr>
            <w:rStyle w:val="Hyperlink"/>
            <w:sz w:val="22"/>
            <w:szCs w:val="22"/>
          </w:rPr>
          <w:t xml:space="preserve"> T, Menni C, Mentch FD, Mihailov E, Milani L, Montasser ME, Montgomery GW, Morrison A, Myers RH, </w:t>
        </w:r>
        <w:proofErr w:type="spellStart"/>
        <w:r w:rsidRPr="0007473B">
          <w:rPr>
            <w:rStyle w:val="Hyperlink"/>
            <w:sz w:val="22"/>
            <w:szCs w:val="22"/>
          </w:rPr>
          <w:t>Nadukuru</w:t>
        </w:r>
        <w:proofErr w:type="spellEnd"/>
        <w:r w:rsidRPr="0007473B">
          <w:rPr>
            <w:rStyle w:val="Hyperlink"/>
            <w:sz w:val="22"/>
            <w:szCs w:val="22"/>
          </w:rPr>
          <w:t xml:space="preserve"> R, Navarro P, Nelis M, Nieminen MS, Nolte IM, O’Connor GT, Ogunniyi A, Padmanabhan S, Palmas WR, Pankow JS, </w:t>
        </w:r>
        <w:proofErr w:type="spellStart"/>
        <w:r w:rsidRPr="0007473B">
          <w:rPr>
            <w:rStyle w:val="Hyperlink"/>
            <w:sz w:val="22"/>
            <w:szCs w:val="22"/>
          </w:rPr>
          <w:t>Patarcic</w:t>
        </w:r>
        <w:proofErr w:type="spellEnd"/>
        <w:r w:rsidRPr="0007473B">
          <w:rPr>
            <w:rStyle w:val="Hyperlink"/>
            <w:sz w:val="22"/>
            <w:szCs w:val="22"/>
          </w:rPr>
          <w:t xml:space="preserve"> I, Pavani F, Peyser PA, </w:t>
        </w:r>
        <w:proofErr w:type="spellStart"/>
        <w:r w:rsidRPr="0007473B">
          <w:rPr>
            <w:rStyle w:val="Hyperlink"/>
            <w:sz w:val="22"/>
            <w:szCs w:val="22"/>
          </w:rPr>
          <w:t>Pietilainen</w:t>
        </w:r>
        <w:proofErr w:type="spellEnd"/>
        <w:r w:rsidRPr="0007473B">
          <w:rPr>
            <w:rStyle w:val="Hyperlink"/>
            <w:sz w:val="22"/>
            <w:szCs w:val="22"/>
          </w:rPr>
          <w:t xml:space="preserve"> K, Poulter N, Prokopenko I, Ralhan S, Redmond P, Rich SS, Rissanen H, Robino A, Rose LM, Rose R, Sala C, Salako B, Salomaa V, Sarin AP, Saxena R, Schmidt H, Scott LJ, Scott WR, </w:t>
        </w:r>
        <w:proofErr w:type="spellStart"/>
        <w:r w:rsidRPr="0007473B">
          <w:rPr>
            <w:rStyle w:val="Hyperlink"/>
            <w:sz w:val="22"/>
            <w:szCs w:val="22"/>
          </w:rPr>
          <w:t>Sennblad</w:t>
        </w:r>
        <w:proofErr w:type="spellEnd"/>
        <w:r w:rsidRPr="0007473B">
          <w:rPr>
            <w:rStyle w:val="Hyperlink"/>
            <w:sz w:val="22"/>
            <w:szCs w:val="22"/>
          </w:rPr>
          <w:t xml:space="preserve"> B, Seshadri S, Sever P, Shrestha S, Smith BH, Smith JA, </w:t>
        </w:r>
        <w:proofErr w:type="spellStart"/>
        <w:r w:rsidRPr="0007473B">
          <w:rPr>
            <w:rStyle w:val="Hyperlink"/>
            <w:sz w:val="22"/>
            <w:szCs w:val="22"/>
          </w:rPr>
          <w:t>Soranzo</w:t>
        </w:r>
        <w:proofErr w:type="spellEnd"/>
        <w:r w:rsidRPr="0007473B">
          <w:rPr>
            <w:rStyle w:val="Hyperlink"/>
            <w:sz w:val="22"/>
            <w:szCs w:val="22"/>
          </w:rPr>
          <w:t xml:space="preserve"> N, Sotoodehnia N, Southam L, Stanton AV, Stathopoulou MG, Strauch K, Strawbridge RJ, Suderman MJ, Tandon N, Tang ST, Taylor SD, Tayo BO, </w:t>
        </w:r>
        <w:proofErr w:type="spellStart"/>
        <w:r w:rsidRPr="0007473B">
          <w:rPr>
            <w:rStyle w:val="Hyperlink"/>
            <w:sz w:val="22"/>
            <w:szCs w:val="22"/>
          </w:rPr>
          <w:t>Todlhofer</w:t>
        </w:r>
        <w:proofErr w:type="spellEnd"/>
        <w:r w:rsidRPr="0007473B">
          <w:rPr>
            <w:rStyle w:val="Hyperlink"/>
            <w:sz w:val="22"/>
            <w:szCs w:val="22"/>
          </w:rPr>
          <w:t xml:space="preserve"> AM, Tomaszewski M, </w:t>
        </w:r>
        <w:proofErr w:type="spellStart"/>
        <w:r w:rsidRPr="0007473B">
          <w:rPr>
            <w:rStyle w:val="Hyperlink"/>
            <w:sz w:val="22"/>
            <w:szCs w:val="22"/>
          </w:rPr>
          <w:t>Tsernikova</w:t>
        </w:r>
        <w:proofErr w:type="spellEnd"/>
        <w:r w:rsidRPr="0007473B">
          <w:rPr>
            <w:rStyle w:val="Hyperlink"/>
            <w:sz w:val="22"/>
            <w:szCs w:val="22"/>
          </w:rPr>
          <w:t xml:space="preserve"> N, </w:t>
        </w:r>
        <w:proofErr w:type="spellStart"/>
        <w:r w:rsidRPr="0007473B">
          <w:rPr>
            <w:rStyle w:val="Hyperlink"/>
            <w:sz w:val="22"/>
            <w:szCs w:val="22"/>
          </w:rPr>
          <w:t>Toumilehto</w:t>
        </w:r>
        <w:proofErr w:type="spellEnd"/>
        <w:r w:rsidRPr="0007473B">
          <w:rPr>
            <w:rStyle w:val="Hyperlink"/>
            <w:sz w:val="22"/>
            <w:szCs w:val="22"/>
          </w:rPr>
          <w:t xml:space="preserve"> J, </w:t>
        </w:r>
        <w:proofErr w:type="spellStart"/>
        <w:r w:rsidRPr="0007473B">
          <w:rPr>
            <w:rStyle w:val="Hyperlink"/>
            <w:sz w:val="22"/>
            <w:szCs w:val="22"/>
          </w:rPr>
          <w:t>Uitterlinden</w:t>
        </w:r>
        <w:proofErr w:type="spellEnd"/>
        <w:r w:rsidRPr="0007473B">
          <w:rPr>
            <w:rStyle w:val="Hyperlink"/>
            <w:sz w:val="22"/>
            <w:szCs w:val="22"/>
          </w:rPr>
          <w:t xml:space="preserve"> AG, Vaidya D, van </w:t>
        </w:r>
        <w:proofErr w:type="spellStart"/>
        <w:r w:rsidRPr="0007473B">
          <w:rPr>
            <w:rStyle w:val="Hyperlink"/>
            <w:sz w:val="22"/>
            <w:szCs w:val="22"/>
          </w:rPr>
          <w:t>Hylckama</w:t>
        </w:r>
        <w:proofErr w:type="spellEnd"/>
        <w:r w:rsidRPr="0007473B">
          <w:rPr>
            <w:rStyle w:val="Hyperlink"/>
            <w:sz w:val="22"/>
            <w:szCs w:val="22"/>
          </w:rPr>
          <w:t xml:space="preserve"> Vlieg A, van </w:t>
        </w:r>
        <w:proofErr w:type="spellStart"/>
        <w:r w:rsidRPr="0007473B">
          <w:rPr>
            <w:rStyle w:val="Hyperlink"/>
            <w:sz w:val="22"/>
            <w:szCs w:val="22"/>
          </w:rPr>
          <w:t>Setten</w:t>
        </w:r>
        <w:proofErr w:type="spellEnd"/>
        <w:r w:rsidRPr="0007473B">
          <w:rPr>
            <w:rStyle w:val="Hyperlink"/>
            <w:sz w:val="22"/>
            <w:szCs w:val="22"/>
          </w:rPr>
          <w:t xml:space="preserve"> J, </w:t>
        </w:r>
        <w:proofErr w:type="spellStart"/>
        <w:r w:rsidRPr="0007473B">
          <w:rPr>
            <w:rStyle w:val="Hyperlink"/>
            <w:sz w:val="22"/>
            <w:szCs w:val="22"/>
          </w:rPr>
          <w:t>Vasankari</w:t>
        </w:r>
        <w:proofErr w:type="spellEnd"/>
        <w:r w:rsidRPr="0007473B">
          <w:rPr>
            <w:rStyle w:val="Hyperlink"/>
            <w:sz w:val="22"/>
            <w:szCs w:val="22"/>
          </w:rPr>
          <w:t xml:space="preserve"> T, </w:t>
        </w:r>
        <w:proofErr w:type="spellStart"/>
        <w:r w:rsidRPr="0007473B">
          <w:rPr>
            <w:rStyle w:val="Hyperlink"/>
            <w:sz w:val="22"/>
            <w:szCs w:val="22"/>
          </w:rPr>
          <w:t>Vedantam</w:t>
        </w:r>
        <w:proofErr w:type="spellEnd"/>
        <w:r w:rsidRPr="0007473B">
          <w:rPr>
            <w:rStyle w:val="Hyperlink"/>
            <w:sz w:val="22"/>
            <w:szCs w:val="22"/>
          </w:rPr>
          <w:t xml:space="preserve"> S, </w:t>
        </w:r>
        <w:proofErr w:type="spellStart"/>
        <w:r w:rsidRPr="0007473B">
          <w:rPr>
            <w:rStyle w:val="Hyperlink"/>
            <w:sz w:val="22"/>
            <w:szCs w:val="22"/>
          </w:rPr>
          <w:t>Vlachopoulou</w:t>
        </w:r>
        <w:proofErr w:type="spellEnd"/>
        <w:r w:rsidRPr="0007473B">
          <w:rPr>
            <w:rStyle w:val="Hyperlink"/>
            <w:sz w:val="22"/>
            <w:szCs w:val="22"/>
          </w:rPr>
          <w:t xml:space="preserve"> E, </w:t>
        </w:r>
        <w:proofErr w:type="spellStart"/>
        <w:r w:rsidRPr="0007473B">
          <w:rPr>
            <w:rStyle w:val="Hyperlink"/>
            <w:sz w:val="22"/>
            <w:szCs w:val="22"/>
          </w:rPr>
          <w:t>Vozzi</w:t>
        </w:r>
        <w:proofErr w:type="spellEnd"/>
        <w:r w:rsidRPr="0007473B">
          <w:rPr>
            <w:rStyle w:val="Hyperlink"/>
            <w:sz w:val="22"/>
            <w:szCs w:val="22"/>
          </w:rPr>
          <w:t xml:space="preserve"> D, </w:t>
        </w:r>
        <w:proofErr w:type="spellStart"/>
        <w:r w:rsidRPr="0007473B">
          <w:rPr>
            <w:rStyle w:val="Hyperlink"/>
            <w:sz w:val="22"/>
            <w:szCs w:val="22"/>
          </w:rPr>
          <w:t>Vuoksimaa</w:t>
        </w:r>
        <w:proofErr w:type="spellEnd"/>
        <w:r w:rsidRPr="0007473B">
          <w:rPr>
            <w:rStyle w:val="Hyperlink"/>
            <w:sz w:val="22"/>
            <w:szCs w:val="22"/>
          </w:rPr>
          <w:t xml:space="preserve"> E, </w:t>
        </w:r>
        <w:proofErr w:type="spellStart"/>
        <w:r w:rsidRPr="0007473B">
          <w:rPr>
            <w:rStyle w:val="Hyperlink"/>
            <w:sz w:val="22"/>
            <w:szCs w:val="22"/>
          </w:rPr>
          <w:t>Waldenberger</w:t>
        </w:r>
        <w:proofErr w:type="spellEnd"/>
        <w:r w:rsidRPr="0007473B">
          <w:rPr>
            <w:rStyle w:val="Hyperlink"/>
            <w:sz w:val="22"/>
            <w:szCs w:val="22"/>
          </w:rPr>
          <w:t xml:space="preserve"> M, Ware EB, Wentworth-Shields W, Whitfield JB, Wild S, Willemsen G, </w:t>
        </w:r>
        <w:proofErr w:type="spellStart"/>
        <w:r w:rsidRPr="0007473B">
          <w:rPr>
            <w:rStyle w:val="Hyperlink"/>
            <w:sz w:val="22"/>
            <w:szCs w:val="22"/>
          </w:rPr>
          <w:t>Yajnik</w:t>
        </w:r>
        <w:proofErr w:type="spellEnd"/>
        <w:r w:rsidRPr="0007473B">
          <w:rPr>
            <w:rStyle w:val="Hyperlink"/>
            <w:sz w:val="22"/>
            <w:szCs w:val="22"/>
          </w:rPr>
          <w:t xml:space="preserve"> CS, Yao J, Zaza G, Zhu X, Project TBJ, Salem RM, Melbye M, Bisgaard H, Samani NJ, Cusi D, Mackey DA, Cooper RS, </w:t>
        </w:r>
        <w:proofErr w:type="spellStart"/>
        <w:r w:rsidRPr="0007473B">
          <w:rPr>
            <w:rStyle w:val="Hyperlink"/>
            <w:sz w:val="22"/>
            <w:szCs w:val="22"/>
          </w:rPr>
          <w:t>Froguel</w:t>
        </w:r>
        <w:proofErr w:type="spellEnd"/>
        <w:r w:rsidRPr="0007473B">
          <w:rPr>
            <w:rStyle w:val="Hyperlink"/>
            <w:sz w:val="22"/>
            <w:szCs w:val="22"/>
          </w:rPr>
          <w:t xml:space="preserve"> P, </w:t>
        </w:r>
        <w:proofErr w:type="spellStart"/>
        <w:r w:rsidRPr="0007473B">
          <w:rPr>
            <w:rStyle w:val="Hyperlink"/>
            <w:sz w:val="22"/>
            <w:szCs w:val="22"/>
          </w:rPr>
          <w:t>Pasterkamp</w:t>
        </w:r>
        <w:proofErr w:type="spellEnd"/>
        <w:r w:rsidRPr="0007473B">
          <w:rPr>
            <w:rStyle w:val="Hyperlink"/>
            <w:sz w:val="22"/>
            <w:szCs w:val="22"/>
          </w:rPr>
          <w:t xml:space="preserve"> G, Grant SFA, </w:t>
        </w:r>
        <w:proofErr w:type="spellStart"/>
        <w:r w:rsidRPr="0007473B">
          <w:rPr>
            <w:rStyle w:val="Hyperlink"/>
            <w:sz w:val="22"/>
            <w:szCs w:val="22"/>
          </w:rPr>
          <w:t>Hakonarson</w:t>
        </w:r>
        <w:proofErr w:type="spellEnd"/>
        <w:r w:rsidRPr="0007473B">
          <w:rPr>
            <w:rStyle w:val="Hyperlink"/>
            <w:sz w:val="22"/>
            <w:szCs w:val="22"/>
          </w:rPr>
          <w:t xml:space="preserve"> H, Ferrucci L, Scott RA, Morris AD, Palmer CAN, </w:t>
        </w:r>
        <w:proofErr w:type="spellStart"/>
        <w:r w:rsidRPr="0007473B">
          <w:rPr>
            <w:rStyle w:val="Hyperlink"/>
            <w:sz w:val="22"/>
            <w:szCs w:val="22"/>
          </w:rPr>
          <w:t>Dedoussis</w:t>
        </w:r>
        <w:proofErr w:type="spellEnd"/>
        <w:r w:rsidRPr="0007473B">
          <w:rPr>
            <w:rStyle w:val="Hyperlink"/>
            <w:sz w:val="22"/>
            <w:szCs w:val="22"/>
          </w:rPr>
          <w:t xml:space="preserve"> G, </w:t>
        </w:r>
        <w:proofErr w:type="spellStart"/>
        <w:r w:rsidRPr="0007473B">
          <w:rPr>
            <w:rStyle w:val="Hyperlink"/>
            <w:sz w:val="22"/>
            <w:szCs w:val="22"/>
          </w:rPr>
          <w:t>Deloukas</w:t>
        </w:r>
        <w:proofErr w:type="spellEnd"/>
        <w:r w:rsidRPr="0007473B">
          <w:rPr>
            <w:rStyle w:val="Hyperlink"/>
            <w:sz w:val="22"/>
            <w:szCs w:val="22"/>
          </w:rPr>
          <w:t xml:space="preserve"> P, Bertram L, Lindenberger U, Berndt SI, Lindgren CM, Timpson NJ, Tonjes A, Munroe PB, Sorensen TA, Rotimi CN, Arnett DK, </w:t>
        </w:r>
        <w:proofErr w:type="spellStart"/>
        <w:r w:rsidRPr="0007473B">
          <w:rPr>
            <w:rStyle w:val="Hyperlink"/>
            <w:sz w:val="22"/>
            <w:szCs w:val="22"/>
          </w:rPr>
          <w:t>Oldehinkel</w:t>
        </w:r>
        <w:proofErr w:type="spellEnd"/>
        <w:r w:rsidRPr="0007473B">
          <w:rPr>
            <w:rStyle w:val="Hyperlink"/>
            <w:sz w:val="22"/>
            <w:szCs w:val="22"/>
          </w:rPr>
          <w:t xml:space="preserve"> AJ, </w:t>
        </w:r>
        <w:proofErr w:type="spellStart"/>
        <w:r w:rsidRPr="0007473B">
          <w:rPr>
            <w:rStyle w:val="Hyperlink"/>
            <w:sz w:val="22"/>
            <w:szCs w:val="22"/>
          </w:rPr>
          <w:t>Kardia</w:t>
        </w:r>
        <w:proofErr w:type="spellEnd"/>
        <w:r w:rsidRPr="0007473B">
          <w:rPr>
            <w:rStyle w:val="Hyperlink"/>
            <w:sz w:val="22"/>
            <w:szCs w:val="22"/>
          </w:rPr>
          <w:t xml:space="preserve"> SLR, </w:t>
        </w:r>
        <w:proofErr w:type="spellStart"/>
        <w:r w:rsidRPr="0007473B">
          <w:rPr>
            <w:rStyle w:val="Hyperlink"/>
            <w:sz w:val="22"/>
            <w:szCs w:val="22"/>
          </w:rPr>
          <w:t>Balkau</w:t>
        </w:r>
        <w:proofErr w:type="spellEnd"/>
        <w:r w:rsidRPr="0007473B">
          <w:rPr>
            <w:rStyle w:val="Hyperlink"/>
            <w:sz w:val="22"/>
            <w:szCs w:val="22"/>
          </w:rPr>
          <w:t xml:space="preserve"> B, Gambaro G, Morris AP, Eriksson JG, Wright MJ, Martin NG, Hunt SC, Starr JM, Deary IJ, Griffiths LR, Tiemeier H, </w:t>
        </w:r>
        <w:proofErr w:type="spellStart"/>
        <w:r w:rsidRPr="0007473B">
          <w:rPr>
            <w:rStyle w:val="Hyperlink"/>
            <w:sz w:val="22"/>
            <w:szCs w:val="22"/>
          </w:rPr>
          <w:t>Pirastu</w:t>
        </w:r>
        <w:proofErr w:type="spellEnd"/>
        <w:r w:rsidRPr="0007473B">
          <w:rPr>
            <w:rStyle w:val="Hyperlink"/>
            <w:sz w:val="22"/>
            <w:szCs w:val="22"/>
          </w:rPr>
          <w:t xml:space="preserve"> N, </w:t>
        </w:r>
        <w:proofErr w:type="spellStart"/>
        <w:r w:rsidRPr="0007473B">
          <w:rPr>
            <w:rStyle w:val="Hyperlink"/>
            <w:sz w:val="22"/>
            <w:szCs w:val="22"/>
          </w:rPr>
          <w:t>Kaprio</w:t>
        </w:r>
        <w:proofErr w:type="spellEnd"/>
        <w:r w:rsidRPr="0007473B">
          <w:rPr>
            <w:rStyle w:val="Hyperlink"/>
            <w:sz w:val="22"/>
            <w:szCs w:val="22"/>
          </w:rPr>
          <w:t xml:space="preserve"> J, Wareham NJ, Perusse L, Wilson JG, </w:t>
        </w:r>
        <w:proofErr w:type="spellStart"/>
        <w:r w:rsidRPr="0007473B">
          <w:rPr>
            <w:rStyle w:val="Hyperlink"/>
            <w:sz w:val="22"/>
            <w:szCs w:val="22"/>
          </w:rPr>
          <w:t>Girotto</w:t>
        </w:r>
        <w:proofErr w:type="spellEnd"/>
        <w:r w:rsidRPr="0007473B">
          <w:rPr>
            <w:rStyle w:val="Hyperlink"/>
            <w:sz w:val="22"/>
            <w:szCs w:val="22"/>
          </w:rPr>
          <w:t xml:space="preserve"> G, Caufield MJ, </w:t>
        </w:r>
        <w:proofErr w:type="spellStart"/>
        <w:r w:rsidRPr="0007473B">
          <w:rPr>
            <w:rStyle w:val="Hyperlink"/>
            <w:sz w:val="22"/>
            <w:szCs w:val="22"/>
          </w:rPr>
          <w:t>Raitakari</w:t>
        </w:r>
        <w:proofErr w:type="spellEnd"/>
        <w:r w:rsidRPr="0007473B">
          <w:rPr>
            <w:rStyle w:val="Hyperlink"/>
            <w:sz w:val="22"/>
            <w:szCs w:val="22"/>
          </w:rPr>
          <w:t xml:space="preserve"> Q, Boomsma DI, Gieger C, van der Harst P, Hicks AA, Kraft P, Sinisalo J, </w:t>
        </w:r>
        <w:proofErr w:type="spellStart"/>
        <w:r w:rsidRPr="0007473B">
          <w:rPr>
            <w:rStyle w:val="Hyperlink"/>
            <w:sz w:val="22"/>
            <w:szCs w:val="22"/>
          </w:rPr>
          <w:t>Knekt</w:t>
        </w:r>
        <w:proofErr w:type="spellEnd"/>
        <w:r w:rsidRPr="0007473B">
          <w:rPr>
            <w:rStyle w:val="Hyperlink"/>
            <w:sz w:val="22"/>
            <w:szCs w:val="22"/>
          </w:rPr>
          <w:t xml:space="preserve"> P, Johannesson M, Magnusson PKE, </w:t>
        </w:r>
        <w:proofErr w:type="spellStart"/>
        <w:r w:rsidRPr="0007473B">
          <w:rPr>
            <w:rStyle w:val="Hyperlink"/>
            <w:sz w:val="22"/>
            <w:szCs w:val="22"/>
          </w:rPr>
          <w:t>Hamsten</w:t>
        </w:r>
        <w:proofErr w:type="spellEnd"/>
        <w:r w:rsidRPr="0007473B">
          <w:rPr>
            <w:rStyle w:val="Hyperlink"/>
            <w:sz w:val="22"/>
            <w:szCs w:val="22"/>
          </w:rPr>
          <w:t xml:space="preserve"> A, Schmidt R, Borecki IR, </w:t>
        </w:r>
        <w:proofErr w:type="spellStart"/>
        <w:r w:rsidRPr="0007473B">
          <w:rPr>
            <w:rStyle w:val="Hyperlink"/>
            <w:sz w:val="22"/>
            <w:szCs w:val="22"/>
          </w:rPr>
          <w:t>Vartianen</w:t>
        </w:r>
        <w:proofErr w:type="spellEnd"/>
        <w:r w:rsidRPr="0007473B">
          <w:rPr>
            <w:rStyle w:val="Hyperlink"/>
            <w:sz w:val="22"/>
            <w:szCs w:val="22"/>
          </w:rPr>
          <w:t xml:space="preserve"> E, Becker DM, </w:t>
        </w:r>
        <w:proofErr w:type="spellStart"/>
        <w:r w:rsidRPr="0007473B">
          <w:rPr>
            <w:rStyle w:val="Hyperlink"/>
            <w:sz w:val="22"/>
            <w:szCs w:val="22"/>
          </w:rPr>
          <w:t>Bharadwai</w:t>
        </w:r>
        <w:proofErr w:type="spellEnd"/>
        <w:r w:rsidRPr="0007473B">
          <w:rPr>
            <w:rStyle w:val="Hyperlink"/>
            <w:sz w:val="22"/>
            <w:szCs w:val="22"/>
          </w:rPr>
          <w:t xml:space="preserve"> D, </w:t>
        </w:r>
        <w:proofErr w:type="spellStart"/>
        <w:r w:rsidRPr="0007473B">
          <w:rPr>
            <w:rStyle w:val="Hyperlink"/>
            <w:sz w:val="22"/>
            <w:szCs w:val="22"/>
          </w:rPr>
          <w:t>Mohkle</w:t>
        </w:r>
        <w:proofErr w:type="spellEnd"/>
        <w:r w:rsidRPr="0007473B">
          <w:rPr>
            <w:rStyle w:val="Hyperlink"/>
            <w:sz w:val="22"/>
            <w:szCs w:val="22"/>
          </w:rPr>
          <w:t xml:space="preserve"> KL, Boehnke M, van Duijn CM, Sanghera DK, Teumer A, </w:t>
        </w:r>
        <w:proofErr w:type="spellStart"/>
        <w:r w:rsidRPr="0007473B">
          <w:rPr>
            <w:rStyle w:val="Hyperlink"/>
            <w:sz w:val="22"/>
            <w:szCs w:val="22"/>
          </w:rPr>
          <w:t>Zeggini</w:t>
        </w:r>
        <w:proofErr w:type="spellEnd"/>
        <w:r w:rsidRPr="0007473B">
          <w:rPr>
            <w:rStyle w:val="Hyperlink"/>
            <w:sz w:val="22"/>
            <w:szCs w:val="22"/>
          </w:rPr>
          <w:t xml:space="preserve"> E, </w:t>
        </w:r>
        <w:proofErr w:type="spellStart"/>
        <w:r w:rsidRPr="0007473B">
          <w:rPr>
            <w:rStyle w:val="Hyperlink"/>
            <w:sz w:val="22"/>
            <w:szCs w:val="22"/>
          </w:rPr>
          <w:t>Metspalu</w:t>
        </w:r>
        <w:proofErr w:type="spellEnd"/>
        <w:r w:rsidRPr="0007473B">
          <w:rPr>
            <w:rStyle w:val="Hyperlink"/>
            <w:sz w:val="22"/>
            <w:szCs w:val="22"/>
          </w:rPr>
          <w:t xml:space="preserve"> A, Gasparini P, </w:t>
        </w:r>
        <w:proofErr w:type="spellStart"/>
        <w:r w:rsidRPr="0007473B">
          <w:rPr>
            <w:rStyle w:val="Hyperlink"/>
            <w:sz w:val="22"/>
            <w:szCs w:val="22"/>
          </w:rPr>
          <w:t>Ulivi</w:t>
        </w:r>
        <w:proofErr w:type="spellEnd"/>
        <w:r w:rsidRPr="0007473B">
          <w:rPr>
            <w:rStyle w:val="Hyperlink"/>
            <w:sz w:val="22"/>
            <w:szCs w:val="22"/>
          </w:rPr>
          <w:t xml:space="preserve"> S, Ober C, Toniolo D, Rudan I, Porteous DJ, Ciullo M, Spector TD, Hayward C, Dupuis J, Loos RJF, Wright AF, Chandak GR, Vollenweider P, </w:t>
        </w:r>
        <w:proofErr w:type="spellStart"/>
        <w:r w:rsidRPr="0007473B">
          <w:rPr>
            <w:rStyle w:val="Hyperlink"/>
            <w:sz w:val="22"/>
            <w:szCs w:val="22"/>
          </w:rPr>
          <w:t>Shuldiner</w:t>
        </w:r>
        <w:proofErr w:type="spellEnd"/>
        <w:r w:rsidRPr="0007473B">
          <w:rPr>
            <w:rStyle w:val="Hyperlink"/>
            <w:sz w:val="22"/>
            <w:szCs w:val="22"/>
          </w:rPr>
          <w:t xml:space="preserve"> A, </w:t>
        </w:r>
        <w:proofErr w:type="spellStart"/>
        <w:r w:rsidRPr="0007473B">
          <w:rPr>
            <w:rStyle w:val="Hyperlink"/>
            <w:sz w:val="22"/>
            <w:szCs w:val="22"/>
          </w:rPr>
          <w:t>Ridker</w:t>
        </w:r>
        <w:proofErr w:type="spellEnd"/>
        <w:r w:rsidRPr="0007473B">
          <w:rPr>
            <w:rStyle w:val="Hyperlink"/>
            <w:sz w:val="22"/>
            <w:szCs w:val="22"/>
          </w:rPr>
          <w:t xml:space="preserve"> PM, Rotter JI, Sattar N, Gyllensten U, North KE, </w:t>
        </w:r>
        <w:proofErr w:type="spellStart"/>
        <w:r w:rsidRPr="0007473B">
          <w:rPr>
            <w:rStyle w:val="Hyperlink"/>
            <w:sz w:val="22"/>
            <w:szCs w:val="22"/>
          </w:rPr>
          <w:t>Pirastu</w:t>
        </w:r>
        <w:proofErr w:type="spellEnd"/>
        <w:r w:rsidRPr="0007473B">
          <w:rPr>
            <w:rStyle w:val="Hyperlink"/>
            <w:sz w:val="22"/>
            <w:szCs w:val="22"/>
          </w:rPr>
          <w:t xml:space="preserve"> M, Psaty BM, Weir DR, Laakso M, Gudnason V, Takahashi A, Chambers JC, Kooner JS, Strachan DP, Campbell H, Hirschhorn JN, Perola M, Polasek O, Wilson JF. Directional dominance on stature and cognition in diverse human populations. </w:t>
        </w:r>
        <w:r w:rsidRPr="0007473B">
          <w:rPr>
            <w:rStyle w:val="Hyperlink"/>
            <w:i/>
            <w:sz w:val="22"/>
            <w:szCs w:val="22"/>
          </w:rPr>
          <w:t>Nature</w:t>
        </w:r>
        <w:r w:rsidRPr="0007473B">
          <w:rPr>
            <w:rStyle w:val="Hyperlink"/>
            <w:sz w:val="22"/>
            <w:szCs w:val="22"/>
          </w:rPr>
          <w:t>. 2015;523(7561):459-462.</w:t>
        </w:r>
      </w:hyperlink>
    </w:p>
    <w:p w14:paraId="1D9AF150" w14:textId="77777777" w:rsidR="00472A7D" w:rsidRDefault="00472A7D" w:rsidP="00472A7D">
      <w:pPr>
        <w:ind w:left="360"/>
        <w:rPr>
          <w:color w:val="000000"/>
          <w:sz w:val="22"/>
          <w:szCs w:val="22"/>
        </w:rPr>
      </w:pPr>
    </w:p>
    <w:p w14:paraId="5C28445B" w14:textId="77777777" w:rsidR="00C5791F" w:rsidRDefault="00C5791F" w:rsidP="00472A7D">
      <w:pPr>
        <w:ind w:left="360"/>
        <w:rPr>
          <w:color w:val="000000"/>
          <w:sz w:val="22"/>
          <w:szCs w:val="22"/>
        </w:rPr>
      </w:pPr>
    </w:p>
    <w:p w14:paraId="0FD33D0A" w14:textId="77777777" w:rsidR="00C5791F" w:rsidRDefault="00C5791F" w:rsidP="00472A7D">
      <w:pPr>
        <w:ind w:left="360"/>
        <w:rPr>
          <w:color w:val="000000"/>
          <w:sz w:val="22"/>
          <w:szCs w:val="22"/>
        </w:rPr>
      </w:pPr>
    </w:p>
    <w:p w14:paraId="35D96447" w14:textId="77777777" w:rsidR="00472A7D" w:rsidRDefault="00472A7D">
      <w:pPr>
        <w:numPr>
          <w:ilvl w:val="0"/>
          <w:numId w:val="2"/>
        </w:numPr>
        <w:rPr>
          <w:color w:val="000000"/>
          <w:sz w:val="22"/>
          <w:szCs w:val="22"/>
        </w:rPr>
      </w:pPr>
      <w:hyperlink r:id="rId889" w:history="1">
        <w:r w:rsidRPr="00046F24">
          <w:rPr>
            <w:rStyle w:val="Hyperlink"/>
            <w:sz w:val="22"/>
            <w:szCs w:val="22"/>
          </w:rPr>
          <w:t xml:space="preserve">Hajat A, Moore K, Phuong Do D, Stein Merkin S, Punjabi NM, Sanchez BN, Seeman T, Diez-Roux AV. Examining the cross-sectional and longitudinal association between diurnal cortisol and neighborhood characteristics: Evidence from the multi-ethnic study of atherosclerosis. </w:t>
        </w:r>
        <w:r w:rsidRPr="00046F24">
          <w:rPr>
            <w:rStyle w:val="Hyperlink"/>
            <w:i/>
            <w:sz w:val="22"/>
            <w:szCs w:val="22"/>
          </w:rPr>
          <w:t>Health Place</w:t>
        </w:r>
        <w:r w:rsidRPr="00046F24">
          <w:rPr>
            <w:rStyle w:val="Hyperlink"/>
            <w:sz w:val="22"/>
            <w:szCs w:val="22"/>
          </w:rPr>
          <w:t xml:space="preserve">. </w:t>
        </w:r>
        <w:proofErr w:type="gramStart"/>
        <w:r w:rsidRPr="00046F24">
          <w:rPr>
            <w:rStyle w:val="Hyperlink"/>
            <w:sz w:val="22"/>
            <w:szCs w:val="22"/>
          </w:rPr>
          <w:t>2015;34:199</w:t>
        </w:r>
        <w:proofErr w:type="gramEnd"/>
        <w:r w:rsidRPr="00046F24">
          <w:rPr>
            <w:rStyle w:val="Hyperlink"/>
            <w:sz w:val="22"/>
            <w:szCs w:val="22"/>
          </w:rPr>
          <w:t>-206.</w:t>
        </w:r>
      </w:hyperlink>
      <w:r w:rsidR="0008013C">
        <w:rPr>
          <w:color w:val="000000"/>
          <w:sz w:val="22"/>
          <w:szCs w:val="22"/>
        </w:rPr>
        <w:t xml:space="preserve"> </w:t>
      </w:r>
    </w:p>
    <w:p w14:paraId="6FE8C1BF" w14:textId="77777777" w:rsidR="00015D70" w:rsidRDefault="00015D70" w:rsidP="0008013C">
      <w:pPr>
        <w:ind w:left="360"/>
        <w:rPr>
          <w:color w:val="000000"/>
          <w:sz w:val="22"/>
          <w:szCs w:val="22"/>
        </w:rPr>
      </w:pPr>
    </w:p>
    <w:p w14:paraId="4F5DA0F1" w14:textId="77777777" w:rsidR="0008013C" w:rsidRDefault="0008013C">
      <w:pPr>
        <w:numPr>
          <w:ilvl w:val="0"/>
          <w:numId w:val="2"/>
        </w:numPr>
        <w:rPr>
          <w:color w:val="000000"/>
          <w:sz w:val="22"/>
          <w:szCs w:val="22"/>
        </w:rPr>
      </w:pPr>
      <w:hyperlink r:id="rId890" w:history="1">
        <w:r w:rsidRPr="00E060BF">
          <w:rPr>
            <w:rStyle w:val="Hyperlink"/>
            <w:sz w:val="22"/>
            <w:szCs w:val="22"/>
          </w:rPr>
          <w:t xml:space="preserve">Matsushita K, Coresh J, Sang Y, Chalmers J, Fox C, </w:t>
        </w:r>
        <w:proofErr w:type="spellStart"/>
        <w:r w:rsidRPr="00E060BF">
          <w:rPr>
            <w:rStyle w:val="Hyperlink"/>
            <w:sz w:val="22"/>
            <w:szCs w:val="22"/>
          </w:rPr>
          <w:t>Guallar</w:t>
        </w:r>
        <w:proofErr w:type="spellEnd"/>
        <w:r w:rsidRPr="00E060BF">
          <w:rPr>
            <w:rStyle w:val="Hyperlink"/>
            <w:sz w:val="22"/>
            <w:szCs w:val="22"/>
          </w:rPr>
          <w:t xml:space="preserve"> E, Jafar T, Jassal SK, Landman GW, Muntner P, Roderick P, </w:t>
        </w:r>
        <w:proofErr w:type="spellStart"/>
        <w:r w:rsidRPr="00E060BF">
          <w:rPr>
            <w:rStyle w:val="Hyperlink"/>
            <w:sz w:val="22"/>
            <w:szCs w:val="22"/>
          </w:rPr>
          <w:t>Sairenchi</w:t>
        </w:r>
        <w:proofErr w:type="spellEnd"/>
        <w:r w:rsidRPr="00E060BF">
          <w:rPr>
            <w:rStyle w:val="Hyperlink"/>
            <w:sz w:val="22"/>
            <w:szCs w:val="22"/>
          </w:rPr>
          <w:t xml:space="preserve"> T, </w:t>
        </w:r>
        <w:proofErr w:type="spellStart"/>
        <w:r w:rsidRPr="00E060BF">
          <w:rPr>
            <w:rStyle w:val="Hyperlink"/>
            <w:sz w:val="22"/>
            <w:szCs w:val="22"/>
          </w:rPr>
          <w:t>Schottker</w:t>
        </w:r>
        <w:proofErr w:type="spellEnd"/>
        <w:r w:rsidRPr="00E060BF">
          <w:rPr>
            <w:rStyle w:val="Hyperlink"/>
            <w:sz w:val="22"/>
            <w:szCs w:val="22"/>
          </w:rPr>
          <w:t xml:space="preserve"> B, Shankar A, Shlipak M, </w:t>
        </w:r>
        <w:proofErr w:type="spellStart"/>
        <w:r w:rsidRPr="00E060BF">
          <w:rPr>
            <w:rStyle w:val="Hyperlink"/>
            <w:sz w:val="22"/>
            <w:szCs w:val="22"/>
          </w:rPr>
          <w:t>Toneilli</w:t>
        </w:r>
        <w:proofErr w:type="spellEnd"/>
        <w:r w:rsidRPr="00E060BF">
          <w:rPr>
            <w:rStyle w:val="Hyperlink"/>
            <w:sz w:val="22"/>
            <w:szCs w:val="22"/>
          </w:rPr>
          <w:t xml:space="preserve"> M, Townsend J, van </w:t>
        </w:r>
        <w:proofErr w:type="spellStart"/>
        <w:r w:rsidRPr="00E060BF">
          <w:rPr>
            <w:rStyle w:val="Hyperlink"/>
            <w:sz w:val="22"/>
            <w:szCs w:val="22"/>
          </w:rPr>
          <w:t>Zuilen</w:t>
        </w:r>
        <w:proofErr w:type="spellEnd"/>
        <w:r w:rsidRPr="00E060BF">
          <w:rPr>
            <w:rStyle w:val="Hyperlink"/>
            <w:sz w:val="22"/>
            <w:szCs w:val="22"/>
          </w:rPr>
          <w:t xml:space="preserve"> A, </w:t>
        </w:r>
        <w:proofErr w:type="spellStart"/>
        <w:r w:rsidRPr="00E060BF">
          <w:rPr>
            <w:rStyle w:val="Hyperlink"/>
            <w:sz w:val="22"/>
            <w:szCs w:val="22"/>
          </w:rPr>
          <w:t>Yamagashi</w:t>
        </w:r>
        <w:proofErr w:type="spellEnd"/>
        <w:r w:rsidRPr="00E060BF">
          <w:rPr>
            <w:rStyle w:val="Hyperlink"/>
            <w:sz w:val="22"/>
            <w:szCs w:val="22"/>
          </w:rPr>
          <w:t xml:space="preserve"> K, </w:t>
        </w:r>
        <w:proofErr w:type="spellStart"/>
        <w:r w:rsidRPr="00E060BF">
          <w:rPr>
            <w:rStyle w:val="Hyperlink"/>
            <w:sz w:val="22"/>
            <w:szCs w:val="22"/>
          </w:rPr>
          <w:t>Yamagashita</w:t>
        </w:r>
        <w:proofErr w:type="spellEnd"/>
        <w:r w:rsidRPr="00E060BF">
          <w:rPr>
            <w:rStyle w:val="Hyperlink"/>
            <w:sz w:val="22"/>
            <w:szCs w:val="22"/>
          </w:rPr>
          <w:t xml:space="preserve"> K, Gansevoort R, Sarnak M, Warnock DG, Woodward M, Arnlov J; CKD Prognosis Consortium. </w:t>
        </w:r>
        <w:r w:rsidRPr="00E060BF">
          <w:rPr>
            <w:rStyle w:val="Hyperlink"/>
            <w:i/>
            <w:sz w:val="22"/>
            <w:szCs w:val="22"/>
          </w:rPr>
          <w:t>Lancet Diabetes Endocrinol</w:t>
        </w:r>
        <w:r w:rsidRPr="00E060BF">
          <w:rPr>
            <w:rStyle w:val="Hyperlink"/>
            <w:sz w:val="22"/>
            <w:szCs w:val="22"/>
          </w:rPr>
          <w:t>. 2015;3(7);514-525.</w:t>
        </w:r>
      </w:hyperlink>
      <w:r w:rsidR="00311130">
        <w:rPr>
          <w:color w:val="000000"/>
          <w:sz w:val="22"/>
          <w:szCs w:val="22"/>
        </w:rPr>
        <w:t xml:space="preserve"> </w:t>
      </w:r>
    </w:p>
    <w:p w14:paraId="55F40E66" w14:textId="77777777" w:rsidR="00311130" w:rsidRDefault="00311130" w:rsidP="00311130">
      <w:pPr>
        <w:ind w:left="360"/>
        <w:rPr>
          <w:color w:val="000000"/>
          <w:sz w:val="22"/>
          <w:szCs w:val="22"/>
        </w:rPr>
      </w:pPr>
    </w:p>
    <w:p w14:paraId="0ED93886" w14:textId="77777777" w:rsidR="00311130" w:rsidRPr="00435DC2" w:rsidRDefault="00311130">
      <w:pPr>
        <w:numPr>
          <w:ilvl w:val="0"/>
          <w:numId w:val="2"/>
        </w:numPr>
        <w:rPr>
          <w:color w:val="000000"/>
          <w:sz w:val="22"/>
          <w:szCs w:val="22"/>
        </w:rPr>
      </w:pPr>
      <w:hyperlink r:id="rId891" w:history="1">
        <w:r w:rsidRPr="00435DC2">
          <w:rPr>
            <w:rStyle w:val="Hyperlink"/>
            <w:sz w:val="22"/>
            <w:szCs w:val="22"/>
          </w:rPr>
          <w:t xml:space="preserve">Polak JF, </w:t>
        </w:r>
        <w:proofErr w:type="spellStart"/>
        <w:r w:rsidRPr="00435DC2">
          <w:rPr>
            <w:rStyle w:val="Hyperlink"/>
            <w:sz w:val="22"/>
            <w:szCs w:val="22"/>
          </w:rPr>
          <w:t>Gijsberts</w:t>
        </w:r>
        <w:proofErr w:type="spellEnd"/>
        <w:r w:rsidRPr="00435DC2">
          <w:rPr>
            <w:rStyle w:val="Hyperlink"/>
            <w:sz w:val="22"/>
            <w:szCs w:val="22"/>
          </w:rPr>
          <w:t xml:space="preserve"> GM, Groenewegen KA, Hoefer IE, </w:t>
        </w:r>
        <w:proofErr w:type="spellStart"/>
        <w:r w:rsidRPr="00435DC2">
          <w:rPr>
            <w:rStyle w:val="Hyperlink"/>
            <w:sz w:val="22"/>
            <w:szCs w:val="22"/>
          </w:rPr>
          <w:t>Eijkemans</w:t>
        </w:r>
        <w:proofErr w:type="spellEnd"/>
        <w:r w:rsidRPr="00435DC2">
          <w:rPr>
            <w:rStyle w:val="Hyperlink"/>
            <w:sz w:val="22"/>
            <w:szCs w:val="22"/>
          </w:rPr>
          <w:t xml:space="preserve"> MJ, </w:t>
        </w:r>
        <w:proofErr w:type="spellStart"/>
        <w:r w:rsidRPr="00435DC2">
          <w:rPr>
            <w:rStyle w:val="Hyperlink"/>
            <w:sz w:val="22"/>
            <w:szCs w:val="22"/>
          </w:rPr>
          <w:t>Asselbergs</w:t>
        </w:r>
        <w:proofErr w:type="spellEnd"/>
        <w:r w:rsidRPr="00435DC2">
          <w:rPr>
            <w:rStyle w:val="Hyperlink"/>
            <w:sz w:val="22"/>
            <w:szCs w:val="22"/>
          </w:rPr>
          <w:t xml:space="preserve"> FW, Anderson TJ, Britton AR, Dekker JM, Engstrom G, Evens GW, de Graaf J, </w:t>
        </w:r>
        <w:proofErr w:type="spellStart"/>
        <w:r w:rsidRPr="00435DC2">
          <w:rPr>
            <w:rStyle w:val="Hyperlink"/>
            <w:sz w:val="22"/>
            <w:szCs w:val="22"/>
          </w:rPr>
          <w:t>Grobbee</w:t>
        </w:r>
        <w:proofErr w:type="spellEnd"/>
        <w:r w:rsidRPr="00435DC2">
          <w:rPr>
            <w:rStyle w:val="Hyperlink"/>
            <w:sz w:val="22"/>
            <w:szCs w:val="22"/>
          </w:rPr>
          <w:t xml:space="preserve"> DE, </w:t>
        </w:r>
        <w:proofErr w:type="spellStart"/>
        <w:r w:rsidRPr="00435DC2">
          <w:rPr>
            <w:rStyle w:val="Hyperlink"/>
            <w:sz w:val="22"/>
            <w:szCs w:val="22"/>
          </w:rPr>
          <w:t>Hedblad</w:t>
        </w:r>
        <w:proofErr w:type="spellEnd"/>
        <w:r w:rsidRPr="00435DC2">
          <w:rPr>
            <w:rStyle w:val="Hyperlink"/>
            <w:sz w:val="22"/>
            <w:szCs w:val="22"/>
          </w:rPr>
          <w:t xml:space="preserve"> B, </w:t>
        </w:r>
        <w:proofErr w:type="spellStart"/>
        <w:r w:rsidRPr="00435DC2">
          <w:rPr>
            <w:rStyle w:val="Hyperlink"/>
            <w:sz w:val="22"/>
            <w:szCs w:val="22"/>
          </w:rPr>
          <w:t>Holewijn</w:t>
        </w:r>
        <w:proofErr w:type="spellEnd"/>
        <w:r w:rsidRPr="00435DC2">
          <w:rPr>
            <w:rStyle w:val="Hyperlink"/>
            <w:sz w:val="22"/>
            <w:szCs w:val="22"/>
          </w:rPr>
          <w:t xml:space="preserve"> S, Ikeda A, Kitagawa K, Kitamura A, de Kleijn DP, Lonn Em, Lorenz MW, Mathiesen EB, </w:t>
        </w:r>
        <w:proofErr w:type="spellStart"/>
        <w:r w:rsidRPr="00435DC2">
          <w:rPr>
            <w:rStyle w:val="Hyperlink"/>
            <w:sz w:val="22"/>
            <w:szCs w:val="22"/>
          </w:rPr>
          <w:t>Nijpels</w:t>
        </w:r>
        <w:proofErr w:type="spellEnd"/>
        <w:r w:rsidRPr="00435DC2">
          <w:rPr>
            <w:rStyle w:val="Hyperlink"/>
            <w:sz w:val="22"/>
            <w:szCs w:val="22"/>
          </w:rPr>
          <w:t xml:space="preserve"> G, Okazaki S, O’Leary DH, </w:t>
        </w:r>
        <w:proofErr w:type="spellStart"/>
        <w:r w:rsidRPr="00435DC2">
          <w:rPr>
            <w:rStyle w:val="Hyperlink"/>
            <w:sz w:val="22"/>
            <w:szCs w:val="22"/>
          </w:rPr>
          <w:t>Pasterkamp</w:t>
        </w:r>
        <w:proofErr w:type="spellEnd"/>
        <w:r w:rsidRPr="00435DC2">
          <w:rPr>
            <w:rStyle w:val="Hyperlink"/>
            <w:sz w:val="22"/>
            <w:szCs w:val="22"/>
          </w:rPr>
          <w:t xml:space="preserve"> G, Peters SA, Price JF, Robertson C, Rembold CM, Rosvall M, </w:t>
        </w:r>
        <w:proofErr w:type="spellStart"/>
        <w:r w:rsidRPr="00435DC2">
          <w:rPr>
            <w:rStyle w:val="Hyperlink"/>
            <w:sz w:val="22"/>
            <w:szCs w:val="22"/>
          </w:rPr>
          <w:t>Rundek</w:t>
        </w:r>
        <w:proofErr w:type="spellEnd"/>
        <w:r w:rsidRPr="00435DC2">
          <w:rPr>
            <w:rStyle w:val="Hyperlink"/>
            <w:sz w:val="22"/>
            <w:szCs w:val="22"/>
          </w:rPr>
          <w:t xml:space="preserve"> T, Salonen JT, Sitzer M, Stehouwer CD, Bots ML, de </w:t>
        </w:r>
        <w:proofErr w:type="spellStart"/>
        <w:r w:rsidRPr="00435DC2">
          <w:rPr>
            <w:rStyle w:val="Hyperlink"/>
            <w:sz w:val="22"/>
            <w:szCs w:val="22"/>
          </w:rPr>
          <w:t>Ruijter</w:t>
        </w:r>
        <w:proofErr w:type="spellEnd"/>
        <w:r w:rsidRPr="00435DC2">
          <w:rPr>
            <w:rStyle w:val="Hyperlink"/>
            <w:sz w:val="22"/>
            <w:szCs w:val="22"/>
          </w:rPr>
          <w:t xml:space="preserve"> HM. Race/Ethnic Differences in the Associations of the Framingham Risk Factors with Carotid IMT and Cardiovascular Events. </w:t>
        </w:r>
        <w:proofErr w:type="spellStart"/>
        <w:r w:rsidRPr="00311130">
          <w:rPr>
            <w:rStyle w:val="Hyperlink"/>
            <w:i/>
            <w:sz w:val="22"/>
            <w:szCs w:val="22"/>
          </w:rPr>
          <w:t>PLoS</w:t>
        </w:r>
        <w:proofErr w:type="spellEnd"/>
        <w:r w:rsidRPr="00311130">
          <w:rPr>
            <w:rStyle w:val="Hyperlink"/>
            <w:i/>
            <w:sz w:val="22"/>
            <w:szCs w:val="22"/>
          </w:rPr>
          <w:t xml:space="preserve"> One</w:t>
        </w:r>
        <w:r w:rsidRPr="00435DC2">
          <w:rPr>
            <w:rStyle w:val="Hyperlink"/>
            <w:sz w:val="22"/>
            <w:szCs w:val="22"/>
          </w:rPr>
          <w:t>. 2015;10(7</w:t>
        </w:r>
        <w:proofErr w:type="gramStart"/>
        <w:r w:rsidRPr="00435DC2">
          <w:rPr>
            <w:rStyle w:val="Hyperlink"/>
            <w:sz w:val="22"/>
            <w:szCs w:val="22"/>
          </w:rPr>
          <w:t>):e</w:t>
        </w:r>
        <w:proofErr w:type="gramEnd"/>
        <w:r w:rsidRPr="00435DC2">
          <w:rPr>
            <w:rStyle w:val="Hyperlink"/>
            <w:sz w:val="22"/>
            <w:szCs w:val="22"/>
          </w:rPr>
          <w:t xml:space="preserve">0132321. </w:t>
        </w:r>
        <w:proofErr w:type="spellStart"/>
        <w:r w:rsidRPr="00435DC2">
          <w:rPr>
            <w:rStyle w:val="Hyperlink"/>
            <w:sz w:val="22"/>
            <w:szCs w:val="22"/>
          </w:rPr>
          <w:t>doi</w:t>
        </w:r>
        <w:proofErr w:type="spellEnd"/>
        <w:r w:rsidRPr="00435DC2">
          <w:rPr>
            <w:rStyle w:val="Hyperlink"/>
            <w:sz w:val="22"/>
            <w:szCs w:val="22"/>
          </w:rPr>
          <w:t xml:space="preserve">: 10.1371/journal.pone.0132321. </w:t>
        </w:r>
        <w:proofErr w:type="spellStart"/>
        <w:r w:rsidRPr="00435DC2">
          <w:rPr>
            <w:rStyle w:val="Hyperlink"/>
            <w:sz w:val="22"/>
            <w:szCs w:val="22"/>
          </w:rPr>
          <w:t>eCollection</w:t>
        </w:r>
        <w:proofErr w:type="spellEnd"/>
        <w:r w:rsidRPr="00435DC2">
          <w:rPr>
            <w:rStyle w:val="Hyperlink"/>
            <w:sz w:val="22"/>
            <w:szCs w:val="22"/>
          </w:rPr>
          <w:t xml:space="preserve"> 2015.</w:t>
        </w:r>
      </w:hyperlink>
    </w:p>
    <w:p w14:paraId="3E5A1B83" w14:textId="77777777" w:rsidR="00311130" w:rsidRPr="00E060BF" w:rsidRDefault="00311130" w:rsidP="00311130">
      <w:pPr>
        <w:ind w:left="360"/>
        <w:rPr>
          <w:color w:val="000000"/>
          <w:sz w:val="22"/>
          <w:szCs w:val="22"/>
        </w:rPr>
      </w:pPr>
    </w:p>
    <w:p w14:paraId="21DE3839" w14:textId="77777777" w:rsidR="00B46C26" w:rsidRDefault="00E40DC0">
      <w:pPr>
        <w:numPr>
          <w:ilvl w:val="0"/>
          <w:numId w:val="2"/>
        </w:numPr>
        <w:rPr>
          <w:color w:val="000000"/>
          <w:sz w:val="22"/>
          <w:szCs w:val="22"/>
        </w:rPr>
      </w:pPr>
      <w:hyperlink r:id="rId892" w:history="1">
        <w:r w:rsidRPr="006C2DC4">
          <w:rPr>
            <w:rStyle w:val="Hyperlink"/>
            <w:sz w:val="22"/>
            <w:szCs w:val="22"/>
          </w:rPr>
          <w:t xml:space="preserve">Alluri K, McEvoy JW, Dardari ZA, Jones SR, Nasir K, Blankstein R, Rivera JJ, Agatston AA, Kaufman JD, Budoff MJ, Blumenthal RS, Blaha MJ. Distribution and burden of newly detected artery calcium: Results from the Multi-Ethnic Study of Atherosclerosis. </w:t>
        </w:r>
        <w:r w:rsidRPr="006C2DC4">
          <w:rPr>
            <w:rStyle w:val="Hyperlink"/>
            <w:i/>
            <w:sz w:val="22"/>
            <w:szCs w:val="22"/>
          </w:rPr>
          <w:t xml:space="preserve">J Cardiovasc </w:t>
        </w:r>
        <w:proofErr w:type="spellStart"/>
        <w:r w:rsidRPr="006C2DC4">
          <w:rPr>
            <w:rStyle w:val="Hyperlink"/>
            <w:i/>
            <w:sz w:val="22"/>
            <w:szCs w:val="22"/>
          </w:rPr>
          <w:t>Comput</w:t>
        </w:r>
        <w:proofErr w:type="spellEnd"/>
        <w:r w:rsidRPr="006C2DC4">
          <w:rPr>
            <w:rStyle w:val="Hyperlink"/>
            <w:i/>
            <w:sz w:val="22"/>
            <w:szCs w:val="22"/>
          </w:rPr>
          <w:t xml:space="preserve"> </w:t>
        </w:r>
        <w:proofErr w:type="spellStart"/>
        <w:r w:rsidRPr="006C2DC4">
          <w:rPr>
            <w:rStyle w:val="Hyperlink"/>
            <w:i/>
            <w:sz w:val="22"/>
            <w:szCs w:val="22"/>
          </w:rPr>
          <w:t>Tomogr</w:t>
        </w:r>
        <w:proofErr w:type="spellEnd"/>
        <w:r w:rsidRPr="006C2DC4">
          <w:rPr>
            <w:rStyle w:val="Hyperlink"/>
            <w:sz w:val="22"/>
            <w:szCs w:val="22"/>
          </w:rPr>
          <w:t>. 2015;9(4):337-344.</w:t>
        </w:r>
      </w:hyperlink>
    </w:p>
    <w:p w14:paraId="651FAF0F" w14:textId="77777777" w:rsidR="009A5B6E" w:rsidRDefault="009A5B6E" w:rsidP="009A5B6E">
      <w:pPr>
        <w:ind w:left="360"/>
        <w:rPr>
          <w:color w:val="000000"/>
          <w:sz w:val="22"/>
          <w:szCs w:val="22"/>
        </w:rPr>
      </w:pPr>
    </w:p>
    <w:p w14:paraId="0B8BAFD0" w14:textId="77777777" w:rsidR="009A5B6E" w:rsidRDefault="009A5B6E">
      <w:pPr>
        <w:numPr>
          <w:ilvl w:val="0"/>
          <w:numId w:val="2"/>
        </w:numPr>
        <w:rPr>
          <w:color w:val="000000"/>
          <w:sz w:val="22"/>
          <w:szCs w:val="22"/>
        </w:rPr>
      </w:pPr>
      <w:hyperlink r:id="rId893" w:history="1">
        <w:r w:rsidRPr="00191672">
          <w:rPr>
            <w:rStyle w:val="Hyperlink"/>
            <w:sz w:val="22"/>
            <w:szCs w:val="22"/>
          </w:rPr>
          <w:t xml:space="preserve">Sanchez OA, Duprez DA, Daniels LB, Maisel AS, Otvos JD, Peralta CA, Lima JA, Bahrami H, Jacobs DR Jr. The association between N-terminal pro B-type natriuretic peptide and lipoprotein particle concentration plateaus at higher N-terminal pro B-type natriuretic peptide values: Multi-Ethnic Study of Atherosclerosis. </w:t>
        </w:r>
        <w:r w:rsidRPr="00191672">
          <w:rPr>
            <w:rStyle w:val="Hyperlink"/>
            <w:i/>
            <w:sz w:val="22"/>
            <w:szCs w:val="22"/>
          </w:rPr>
          <w:t>Metabolism</w:t>
        </w:r>
        <w:r w:rsidRPr="00191672">
          <w:rPr>
            <w:rStyle w:val="Hyperlink"/>
            <w:sz w:val="22"/>
            <w:szCs w:val="22"/>
          </w:rPr>
          <w:t>. 2015</w:t>
        </w:r>
        <w:r w:rsidR="00037D8F">
          <w:rPr>
            <w:rStyle w:val="Hyperlink"/>
            <w:sz w:val="22"/>
            <w:szCs w:val="22"/>
          </w:rPr>
          <w:t>;</w:t>
        </w:r>
        <w:r w:rsidRPr="00191672">
          <w:rPr>
            <w:rStyle w:val="Hyperlink"/>
            <w:sz w:val="22"/>
            <w:szCs w:val="22"/>
          </w:rPr>
          <w:t>64(8):857-861</w:t>
        </w:r>
      </w:hyperlink>
    </w:p>
    <w:p w14:paraId="08E47E7B" w14:textId="77777777" w:rsidR="003A12E1" w:rsidRDefault="003A12E1" w:rsidP="003A12E1">
      <w:pPr>
        <w:ind w:left="360"/>
        <w:rPr>
          <w:color w:val="000000"/>
          <w:sz w:val="22"/>
          <w:szCs w:val="22"/>
        </w:rPr>
      </w:pPr>
    </w:p>
    <w:p w14:paraId="40D4E5D6" w14:textId="77777777" w:rsidR="003A12E1" w:rsidRDefault="003A12E1">
      <w:pPr>
        <w:numPr>
          <w:ilvl w:val="0"/>
          <w:numId w:val="2"/>
        </w:numPr>
        <w:rPr>
          <w:color w:val="000000"/>
          <w:sz w:val="22"/>
          <w:szCs w:val="22"/>
        </w:rPr>
      </w:pPr>
      <w:hyperlink r:id="rId894" w:history="1">
        <w:r w:rsidRPr="003A12E1">
          <w:rPr>
            <w:rStyle w:val="Hyperlink"/>
            <w:sz w:val="22"/>
            <w:szCs w:val="22"/>
          </w:rPr>
          <w:t xml:space="preserve">Sharma S, Colangelo LA, Allison MA, Lima JA, Ambale-Venkatesh B, Kisha S, Liu K, Greenland P. Association of serum leptin with future left ventricular structure and function: The Multi-Ethnic Study of Atherosclerosis (MESA). </w:t>
        </w:r>
        <w:r w:rsidRPr="003A12E1">
          <w:rPr>
            <w:rStyle w:val="Hyperlink"/>
            <w:i/>
            <w:sz w:val="22"/>
            <w:szCs w:val="22"/>
          </w:rPr>
          <w:t xml:space="preserve">Int J </w:t>
        </w:r>
        <w:proofErr w:type="spellStart"/>
        <w:r w:rsidRPr="003A12E1">
          <w:rPr>
            <w:rStyle w:val="Hyperlink"/>
            <w:i/>
            <w:sz w:val="22"/>
            <w:szCs w:val="22"/>
          </w:rPr>
          <w:t>Cardiol</w:t>
        </w:r>
        <w:proofErr w:type="spellEnd"/>
        <w:r w:rsidRPr="003A12E1">
          <w:rPr>
            <w:rStyle w:val="Hyperlink"/>
            <w:sz w:val="22"/>
            <w:szCs w:val="22"/>
          </w:rPr>
          <w:t xml:space="preserve">. </w:t>
        </w:r>
        <w:proofErr w:type="gramStart"/>
        <w:r w:rsidRPr="003A12E1">
          <w:rPr>
            <w:rStyle w:val="Hyperlink"/>
            <w:sz w:val="22"/>
            <w:szCs w:val="22"/>
          </w:rPr>
          <w:t>2015;193:64</w:t>
        </w:r>
        <w:proofErr w:type="gramEnd"/>
        <w:r w:rsidRPr="003A12E1">
          <w:rPr>
            <w:rStyle w:val="Hyperlink"/>
            <w:sz w:val="22"/>
            <w:szCs w:val="22"/>
          </w:rPr>
          <w:t>-68.</w:t>
        </w:r>
      </w:hyperlink>
      <w:r w:rsidR="0072779E">
        <w:rPr>
          <w:color w:val="000000"/>
          <w:sz w:val="22"/>
          <w:szCs w:val="22"/>
        </w:rPr>
        <w:t xml:space="preserve"> </w:t>
      </w:r>
      <w:r w:rsidR="00B75B11">
        <w:rPr>
          <w:color w:val="000000"/>
          <w:sz w:val="22"/>
          <w:szCs w:val="22"/>
        </w:rPr>
        <w:t xml:space="preserve"> </w:t>
      </w:r>
    </w:p>
    <w:p w14:paraId="42822293" w14:textId="77777777" w:rsidR="00B75B11" w:rsidRDefault="00B75B11" w:rsidP="00B75B11">
      <w:pPr>
        <w:ind w:left="360"/>
        <w:rPr>
          <w:color w:val="000000"/>
          <w:sz w:val="22"/>
          <w:szCs w:val="22"/>
        </w:rPr>
      </w:pPr>
    </w:p>
    <w:p w14:paraId="15754775" w14:textId="77777777" w:rsidR="00B75B11" w:rsidRDefault="00B75B11">
      <w:pPr>
        <w:numPr>
          <w:ilvl w:val="0"/>
          <w:numId w:val="2"/>
        </w:numPr>
        <w:rPr>
          <w:color w:val="000000"/>
          <w:sz w:val="22"/>
          <w:szCs w:val="22"/>
        </w:rPr>
      </w:pPr>
      <w:hyperlink r:id="rId895" w:history="1">
        <w:r w:rsidRPr="002A5EC1">
          <w:rPr>
            <w:rStyle w:val="Hyperlink"/>
            <w:sz w:val="22"/>
            <w:szCs w:val="22"/>
          </w:rPr>
          <w:t xml:space="preserve">Colangelo LA, Vu TH, Szklo M, Burke GL, Sibley C, Liu K. Is the Association of Hypertension </w:t>
        </w:r>
        <w:proofErr w:type="gramStart"/>
        <w:r w:rsidRPr="002A5EC1">
          <w:rPr>
            <w:rStyle w:val="Hyperlink"/>
            <w:sz w:val="22"/>
            <w:szCs w:val="22"/>
          </w:rPr>
          <w:t>With</w:t>
        </w:r>
        <w:proofErr w:type="gramEnd"/>
        <w:r w:rsidRPr="002A5EC1">
          <w:rPr>
            <w:rStyle w:val="Hyperlink"/>
            <w:sz w:val="22"/>
            <w:szCs w:val="22"/>
          </w:rPr>
          <w:t xml:space="preserve"> Cardiovascular Events Stronger Among the Lean and Normal Weight Than Among the Overweight and Obese? The Multi-Ethnic Study of Atherosclerosis. </w:t>
        </w:r>
        <w:r w:rsidRPr="002A5EC1">
          <w:rPr>
            <w:rStyle w:val="Hyperlink"/>
            <w:i/>
            <w:sz w:val="22"/>
            <w:szCs w:val="22"/>
          </w:rPr>
          <w:t>Hypertension</w:t>
        </w:r>
        <w:r w:rsidRPr="002A5EC1">
          <w:rPr>
            <w:rStyle w:val="Hyperlink"/>
            <w:sz w:val="22"/>
            <w:szCs w:val="22"/>
          </w:rPr>
          <w:t>. 2015;66(2):286-293.</w:t>
        </w:r>
      </w:hyperlink>
    </w:p>
    <w:p w14:paraId="4F43161D" w14:textId="77777777" w:rsidR="00D34446" w:rsidRDefault="00D34446" w:rsidP="00D34446">
      <w:pPr>
        <w:ind w:left="360"/>
        <w:rPr>
          <w:color w:val="000000"/>
          <w:sz w:val="22"/>
          <w:szCs w:val="22"/>
        </w:rPr>
      </w:pPr>
    </w:p>
    <w:p w14:paraId="5BB442BB" w14:textId="77777777" w:rsidR="00D34446" w:rsidRDefault="00D34446">
      <w:pPr>
        <w:numPr>
          <w:ilvl w:val="0"/>
          <w:numId w:val="2"/>
        </w:numPr>
        <w:rPr>
          <w:color w:val="000000"/>
          <w:sz w:val="22"/>
          <w:szCs w:val="22"/>
        </w:rPr>
      </w:pPr>
      <w:hyperlink r:id="rId896" w:history="1">
        <w:r w:rsidRPr="00D34446">
          <w:rPr>
            <w:rStyle w:val="Hyperlink"/>
            <w:sz w:val="22"/>
            <w:szCs w:val="22"/>
          </w:rPr>
          <w:t xml:space="preserve">Ong KL, Ding J, McClelland RL, Cheung BM, Criqui MH, Barter PJ, Rye KA, Allison MA. Relationship of pericardial fat with lipoprotein distribution: The Multi-Ethnic study of atherosclerosis. </w:t>
        </w:r>
        <w:r w:rsidRPr="00D34446">
          <w:rPr>
            <w:rStyle w:val="Hyperlink"/>
            <w:i/>
            <w:sz w:val="22"/>
            <w:szCs w:val="22"/>
          </w:rPr>
          <w:t>Atherosclerosis</w:t>
        </w:r>
        <w:r w:rsidRPr="00D34446">
          <w:rPr>
            <w:rStyle w:val="Hyperlink"/>
            <w:sz w:val="22"/>
            <w:szCs w:val="22"/>
          </w:rPr>
          <w:t>. 2015;241(2):664-670.</w:t>
        </w:r>
      </w:hyperlink>
    </w:p>
    <w:p w14:paraId="2D70E4DD" w14:textId="77777777" w:rsidR="000C769E" w:rsidRDefault="000C769E" w:rsidP="000C769E">
      <w:pPr>
        <w:ind w:left="360"/>
        <w:rPr>
          <w:color w:val="000000"/>
          <w:sz w:val="22"/>
          <w:szCs w:val="22"/>
        </w:rPr>
      </w:pPr>
    </w:p>
    <w:p w14:paraId="5F08BF76" w14:textId="77777777" w:rsidR="000C769E" w:rsidRDefault="000C769E">
      <w:pPr>
        <w:numPr>
          <w:ilvl w:val="0"/>
          <w:numId w:val="2"/>
        </w:numPr>
        <w:rPr>
          <w:color w:val="000000"/>
          <w:sz w:val="22"/>
          <w:szCs w:val="22"/>
        </w:rPr>
      </w:pPr>
      <w:hyperlink r:id="rId897" w:history="1">
        <w:r w:rsidRPr="00BB45FA">
          <w:rPr>
            <w:rStyle w:val="Hyperlink"/>
            <w:sz w:val="22"/>
            <w:szCs w:val="22"/>
          </w:rPr>
          <w:t xml:space="preserve">Everson-Rose SA, Lutsey PL, Roetker NS, Lewis TT, Kershaw KN, Alonso A, Diez Roux AV. Perceived Discrimination and Incident Cardiovascular Events: The Multi-Ethnic Study of Atherosclerosis. </w:t>
        </w:r>
        <w:proofErr w:type="gramStart"/>
        <w:r w:rsidRPr="00BB45FA">
          <w:rPr>
            <w:rStyle w:val="Hyperlink"/>
            <w:i/>
            <w:sz w:val="22"/>
            <w:szCs w:val="22"/>
          </w:rPr>
          <w:t>Am</w:t>
        </w:r>
        <w:proofErr w:type="gramEnd"/>
        <w:r w:rsidRPr="00BB45FA">
          <w:rPr>
            <w:rStyle w:val="Hyperlink"/>
            <w:i/>
            <w:sz w:val="22"/>
            <w:szCs w:val="22"/>
          </w:rPr>
          <w:t xml:space="preserve"> J Epidemiol</w:t>
        </w:r>
        <w:r w:rsidRPr="00BB45FA">
          <w:rPr>
            <w:rStyle w:val="Hyperlink"/>
            <w:sz w:val="22"/>
            <w:szCs w:val="22"/>
          </w:rPr>
          <w:t>. 2015;182(3):225-234.</w:t>
        </w:r>
      </w:hyperlink>
      <w:r w:rsidR="00307335">
        <w:rPr>
          <w:color w:val="000000"/>
          <w:sz w:val="22"/>
          <w:szCs w:val="22"/>
        </w:rPr>
        <w:t xml:space="preserve"> </w:t>
      </w:r>
    </w:p>
    <w:p w14:paraId="6DA5EF27" w14:textId="77777777" w:rsidR="00471F42" w:rsidRDefault="00471F42" w:rsidP="00AA15BE">
      <w:pPr>
        <w:ind w:left="360"/>
        <w:rPr>
          <w:color w:val="000000"/>
          <w:sz w:val="22"/>
          <w:szCs w:val="22"/>
        </w:rPr>
      </w:pPr>
    </w:p>
    <w:p w14:paraId="11D48A7B" w14:textId="77777777" w:rsidR="00307335" w:rsidRDefault="00307335">
      <w:pPr>
        <w:numPr>
          <w:ilvl w:val="0"/>
          <w:numId w:val="2"/>
        </w:numPr>
        <w:rPr>
          <w:color w:val="000000"/>
          <w:sz w:val="22"/>
          <w:szCs w:val="22"/>
        </w:rPr>
      </w:pPr>
      <w:hyperlink r:id="rId898" w:history="1">
        <w:r w:rsidRPr="005D58E2">
          <w:rPr>
            <w:rStyle w:val="Hyperlink"/>
            <w:sz w:val="22"/>
            <w:szCs w:val="22"/>
          </w:rPr>
          <w:t xml:space="preserve">Chow D, Young R, Valcour N, Kronmal RA, Lum CJ, Parikh NI, Tracy RP, Budoff M, Shikuma CM. HIV and coronary artery calcium score: comparison of the Hawaii Aging with HIV Cardiovascular Study and Multi-Ethnic Study of Atherosclerosis (MESA) cohorts. </w:t>
        </w:r>
        <w:r w:rsidRPr="005D58E2">
          <w:rPr>
            <w:rStyle w:val="Hyperlink"/>
            <w:i/>
            <w:sz w:val="22"/>
            <w:szCs w:val="22"/>
          </w:rPr>
          <w:t>HIV Clin Trials</w:t>
        </w:r>
        <w:r w:rsidRPr="005D58E2">
          <w:rPr>
            <w:rStyle w:val="Hyperlink"/>
            <w:sz w:val="22"/>
            <w:szCs w:val="22"/>
          </w:rPr>
          <w:t>. 2015;16(4):130-138.</w:t>
        </w:r>
      </w:hyperlink>
    </w:p>
    <w:p w14:paraId="21D145F6" w14:textId="77777777" w:rsidR="00E463FE" w:rsidRDefault="00E463FE" w:rsidP="00F619D0">
      <w:pPr>
        <w:ind w:left="360"/>
        <w:rPr>
          <w:color w:val="000000"/>
          <w:sz w:val="22"/>
          <w:szCs w:val="22"/>
        </w:rPr>
      </w:pPr>
    </w:p>
    <w:p w14:paraId="7475A776" w14:textId="77777777" w:rsidR="00F619D0" w:rsidRDefault="00F619D0">
      <w:pPr>
        <w:numPr>
          <w:ilvl w:val="0"/>
          <w:numId w:val="2"/>
        </w:numPr>
        <w:rPr>
          <w:color w:val="000000"/>
          <w:sz w:val="22"/>
          <w:szCs w:val="22"/>
        </w:rPr>
      </w:pPr>
      <w:hyperlink r:id="rId899" w:history="1">
        <w:r w:rsidRPr="00F619D0">
          <w:rPr>
            <w:rStyle w:val="Hyperlink"/>
            <w:sz w:val="22"/>
            <w:szCs w:val="22"/>
          </w:rPr>
          <w:t xml:space="preserve">Christine PJ, Auchincloss AH, Bertoni AG, Carnethon MR, Sanchez BN, Moore K, Adar SD, Horwich TB, Watson KE, Diez Roux AV. Longitudinal Associations Between Neighborhood Physical and Social Environments and Incident Type 2 Diabetes Mellitus: The Multi-Ethnic Study of Atherosclerosis (MESA). </w:t>
        </w:r>
        <w:r w:rsidRPr="00F619D0">
          <w:rPr>
            <w:rStyle w:val="Hyperlink"/>
            <w:i/>
            <w:sz w:val="22"/>
            <w:szCs w:val="22"/>
          </w:rPr>
          <w:t>JAMA Intern Med</w:t>
        </w:r>
        <w:r w:rsidRPr="00F619D0">
          <w:rPr>
            <w:rStyle w:val="Hyperlink"/>
            <w:sz w:val="22"/>
            <w:szCs w:val="22"/>
          </w:rPr>
          <w:t>. 2015;175(8):1311-1320.</w:t>
        </w:r>
      </w:hyperlink>
      <w:r w:rsidR="00746853">
        <w:rPr>
          <w:color w:val="000000"/>
          <w:sz w:val="22"/>
          <w:szCs w:val="22"/>
        </w:rPr>
        <w:t xml:space="preserve"> </w:t>
      </w:r>
    </w:p>
    <w:p w14:paraId="60A64371" w14:textId="77777777" w:rsidR="00746853" w:rsidRDefault="00746853" w:rsidP="00746853">
      <w:pPr>
        <w:ind w:left="360"/>
        <w:rPr>
          <w:color w:val="000000"/>
          <w:sz w:val="22"/>
          <w:szCs w:val="22"/>
        </w:rPr>
      </w:pPr>
    </w:p>
    <w:p w14:paraId="65761D57" w14:textId="77777777" w:rsidR="00746853" w:rsidRDefault="00746853">
      <w:pPr>
        <w:numPr>
          <w:ilvl w:val="0"/>
          <w:numId w:val="2"/>
        </w:numPr>
        <w:rPr>
          <w:color w:val="000000"/>
          <w:sz w:val="22"/>
          <w:szCs w:val="22"/>
        </w:rPr>
      </w:pPr>
      <w:hyperlink r:id="rId900" w:history="1">
        <w:r w:rsidRPr="00E6777B">
          <w:rPr>
            <w:rStyle w:val="Hyperlink"/>
            <w:sz w:val="22"/>
            <w:szCs w:val="22"/>
          </w:rPr>
          <w:t xml:space="preserve">Tison GH, Blaha MJ, Nasir K, Blumenthal RS, Szklo M, Ding J, Budoff MJ. Relation of Anthropometric Obesity and Computed Tomography Measured Nonalcoholic Fatty Liver Disease (from the Multiethnic Study of Atherosclerosis). </w:t>
        </w:r>
        <w:proofErr w:type="gramStart"/>
        <w:r w:rsidRPr="00E6777B">
          <w:rPr>
            <w:rStyle w:val="Hyperlink"/>
            <w:i/>
            <w:sz w:val="22"/>
            <w:szCs w:val="22"/>
          </w:rPr>
          <w:t>Am</w:t>
        </w:r>
        <w:proofErr w:type="gramEnd"/>
        <w:r w:rsidRPr="00E6777B">
          <w:rPr>
            <w:rStyle w:val="Hyperlink"/>
            <w:i/>
            <w:sz w:val="22"/>
            <w:szCs w:val="22"/>
          </w:rPr>
          <w:t xml:space="preserve"> J </w:t>
        </w:r>
        <w:proofErr w:type="spellStart"/>
        <w:r w:rsidRPr="00E6777B">
          <w:rPr>
            <w:rStyle w:val="Hyperlink"/>
            <w:i/>
            <w:sz w:val="22"/>
            <w:szCs w:val="22"/>
          </w:rPr>
          <w:t>Cardiol</w:t>
        </w:r>
        <w:proofErr w:type="spellEnd"/>
        <w:r w:rsidRPr="00E6777B">
          <w:rPr>
            <w:rStyle w:val="Hyperlink"/>
            <w:sz w:val="22"/>
            <w:szCs w:val="22"/>
          </w:rPr>
          <w:t>. 2015;116(4):541-546.</w:t>
        </w:r>
      </w:hyperlink>
      <w:r w:rsidR="0097796D">
        <w:rPr>
          <w:color w:val="000000"/>
          <w:sz w:val="22"/>
          <w:szCs w:val="22"/>
        </w:rPr>
        <w:t xml:space="preserve"> </w:t>
      </w:r>
    </w:p>
    <w:p w14:paraId="7F5083E5" w14:textId="77777777" w:rsidR="0097796D" w:rsidRDefault="0097796D" w:rsidP="0097796D">
      <w:pPr>
        <w:ind w:left="360"/>
        <w:rPr>
          <w:color w:val="000000"/>
          <w:sz w:val="22"/>
          <w:szCs w:val="22"/>
        </w:rPr>
      </w:pPr>
    </w:p>
    <w:p w14:paraId="4EE0DA9B" w14:textId="77777777" w:rsidR="0097796D" w:rsidRDefault="0097796D">
      <w:pPr>
        <w:numPr>
          <w:ilvl w:val="0"/>
          <w:numId w:val="2"/>
        </w:numPr>
        <w:rPr>
          <w:color w:val="000000"/>
          <w:sz w:val="22"/>
          <w:szCs w:val="22"/>
        </w:rPr>
      </w:pPr>
      <w:hyperlink r:id="rId901" w:history="1">
        <w:r w:rsidRPr="000D6AED">
          <w:rPr>
            <w:rStyle w:val="Hyperlink"/>
            <w:sz w:val="22"/>
            <w:szCs w:val="22"/>
          </w:rPr>
          <w:t xml:space="preserve">Castro-Diehl C, Diez Roux AV, Redline S, Seeman T, Shrager SE, Shea S. Association of Sleep Duration and Quality </w:t>
        </w:r>
        <w:proofErr w:type="gramStart"/>
        <w:r w:rsidRPr="000D6AED">
          <w:rPr>
            <w:rStyle w:val="Hyperlink"/>
            <w:sz w:val="22"/>
            <w:szCs w:val="22"/>
          </w:rPr>
          <w:t>With</w:t>
        </w:r>
        <w:proofErr w:type="gramEnd"/>
        <w:r w:rsidRPr="000D6AED">
          <w:rPr>
            <w:rStyle w:val="Hyperlink"/>
            <w:sz w:val="22"/>
            <w:szCs w:val="22"/>
          </w:rPr>
          <w:t xml:space="preserve"> Alterations in the Hypothalamic-Pituitary Adrenocortical Axis: The Multi-Ethnic Study of Atherosclerosis (MESA). </w:t>
        </w:r>
        <w:r w:rsidRPr="000D6AED">
          <w:rPr>
            <w:rStyle w:val="Hyperlink"/>
            <w:i/>
            <w:sz w:val="22"/>
            <w:szCs w:val="22"/>
          </w:rPr>
          <w:t xml:space="preserve">J Clin Endocrinol </w:t>
        </w:r>
        <w:proofErr w:type="spellStart"/>
        <w:r w:rsidRPr="000D6AED">
          <w:rPr>
            <w:rStyle w:val="Hyperlink"/>
            <w:i/>
            <w:sz w:val="22"/>
            <w:szCs w:val="22"/>
          </w:rPr>
          <w:t>Metab</w:t>
        </w:r>
        <w:proofErr w:type="spellEnd"/>
        <w:r w:rsidRPr="000D6AED">
          <w:rPr>
            <w:rStyle w:val="Hyperlink"/>
            <w:sz w:val="22"/>
            <w:szCs w:val="22"/>
          </w:rPr>
          <w:t>. 2015;100(8):3149-3158.</w:t>
        </w:r>
      </w:hyperlink>
      <w:r w:rsidR="00572EB4">
        <w:rPr>
          <w:color w:val="000000"/>
          <w:sz w:val="22"/>
          <w:szCs w:val="22"/>
        </w:rPr>
        <w:t xml:space="preserve"> </w:t>
      </w:r>
    </w:p>
    <w:p w14:paraId="232F543C" w14:textId="77777777" w:rsidR="00572EB4" w:rsidRDefault="00572EB4" w:rsidP="00572EB4">
      <w:pPr>
        <w:ind w:left="360"/>
        <w:rPr>
          <w:color w:val="000000"/>
          <w:sz w:val="22"/>
          <w:szCs w:val="22"/>
        </w:rPr>
      </w:pPr>
    </w:p>
    <w:p w14:paraId="69BF5929" w14:textId="77777777" w:rsidR="00572EB4" w:rsidRDefault="00572EB4">
      <w:pPr>
        <w:numPr>
          <w:ilvl w:val="0"/>
          <w:numId w:val="2"/>
        </w:numPr>
        <w:rPr>
          <w:color w:val="000000"/>
          <w:sz w:val="22"/>
          <w:szCs w:val="22"/>
        </w:rPr>
      </w:pPr>
      <w:hyperlink r:id="rId902" w:history="1">
        <w:r w:rsidRPr="00572EB4">
          <w:rPr>
            <w:rStyle w:val="Hyperlink"/>
            <w:sz w:val="22"/>
            <w:szCs w:val="22"/>
          </w:rPr>
          <w:t xml:space="preserve">Gassett AJ, Sheppard L, McClelland RL, Olives C, Kronmal R, Blaha MJ, Budoff M, Kaufman JD. Risk Factors for Long-Term Coronary Artery Calcium Progression in the Multi-Ethnic Study of Atherosclerosis. </w:t>
        </w:r>
        <w:r w:rsidRPr="00572EB4">
          <w:rPr>
            <w:rStyle w:val="Hyperlink"/>
            <w:i/>
            <w:sz w:val="22"/>
            <w:szCs w:val="22"/>
          </w:rPr>
          <w:t>J Am Heart Assoc</w:t>
        </w:r>
        <w:r w:rsidRPr="00572EB4">
          <w:rPr>
            <w:rStyle w:val="Hyperlink"/>
            <w:sz w:val="22"/>
            <w:szCs w:val="22"/>
          </w:rPr>
          <w:t>. 2015;4(8</w:t>
        </w:r>
        <w:proofErr w:type="gramStart"/>
        <w:r w:rsidRPr="00572EB4">
          <w:rPr>
            <w:rStyle w:val="Hyperlink"/>
            <w:sz w:val="22"/>
            <w:szCs w:val="22"/>
          </w:rPr>
          <w:t>).pii</w:t>
        </w:r>
        <w:proofErr w:type="gramEnd"/>
        <w:r w:rsidRPr="00572EB4">
          <w:rPr>
            <w:rStyle w:val="Hyperlink"/>
            <w:sz w:val="22"/>
            <w:szCs w:val="22"/>
          </w:rPr>
          <w:t>:e001726.doi:10.1161/JAHA.114.001726.</w:t>
        </w:r>
      </w:hyperlink>
      <w:r w:rsidR="00EA2C8F">
        <w:rPr>
          <w:color w:val="000000"/>
          <w:sz w:val="22"/>
          <w:szCs w:val="22"/>
        </w:rPr>
        <w:t xml:space="preserve"> </w:t>
      </w:r>
    </w:p>
    <w:p w14:paraId="6CCC7227" w14:textId="77777777" w:rsidR="00EA2C8F" w:rsidRDefault="00EA2C8F" w:rsidP="00EA2C8F">
      <w:pPr>
        <w:ind w:left="360"/>
        <w:rPr>
          <w:color w:val="000000"/>
          <w:sz w:val="22"/>
          <w:szCs w:val="22"/>
        </w:rPr>
      </w:pPr>
    </w:p>
    <w:p w14:paraId="7A443076" w14:textId="77777777" w:rsidR="00840D73" w:rsidRPr="00840D73" w:rsidRDefault="00840D73">
      <w:pPr>
        <w:numPr>
          <w:ilvl w:val="0"/>
          <w:numId w:val="2"/>
        </w:numPr>
        <w:rPr>
          <w:color w:val="000000"/>
          <w:sz w:val="22"/>
          <w:szCs w:val="22"/>
        </w:rPr>
      </w:pPr>
      <w:hyperlink r:id="rId903" w:history="1">
        <w:r w:rsidRPr="00840D73">
          <w:rPr>
            <w:rStyle w:val="Hyperlink"/>
            <w:sz w:val="22"/>
            <w:szCs w:val="22"/>
          </w:rPr>
          <w:t xml:space="preserve">Nettleton JA, Follis JL, Ngwa JS, Smith CE, Ahmad S, Tanaka T, </w:t>
        </w:r>
        <w:proofErr w:type="spellStart"/>
        <w:r w:rsidRPr="00840D73">
          <w:rPr>
            <w:rStyle w:val="Hyperlink"/>
            <w:sz w:val="22"/>
            <w:szCs w:val="22"/>
          </w:rPr>
          <w:t>Wojczynski</w:t>
        </w:r>
        <w:proofErr w:type="spellEnd"/>
        <w:r w:rsidRPr="00840D73">
          <w:rPr>
            <w:rStyle w:val="Hyperlink"/>
            <w:sz w:val="22"/>
            <w:szCs w:val="22"/>
          </w:rPr>
          <w:t xml:space="preserve"> MK, Voortman T, Lemaitre RN, Kristiansson K, </w:t>
        </w:r>
        <w:proofErr w:type="spellStart"/>
        <w:r w:rsidRPr="00840D73">
          <w:rPr>
            <w:rStyle w:val="Hyperlink"/>
            <w:sz w:val="22"/>
            <w:szCs w:val="22"/>
          </w:rPr>
          <w:t>Nuotio</w:t>
        </w:r>
        <w:proofErr w:type="spellEnd"/>
        <w:r w:rsidRPr="00840D73">
          <w:rPr>
            <w:rStyle w:val="Hyperlink"/>
            <w:sz w:val="22"/>
            <w:szCs w:val="22"/>
          </w:rPr>
          <w:t xml:space="preserve"> ML, Houston KD, Perala MM, Qi Q, </w:t>
        </w:r>
        <w:proofErr w:type="spellStart"/>
        <w:r w:rsidRPr="00840D73">
          <w:rPr>
            <w:rStyle w:val="Hyperlink"/>
            <w:sz w:val="22"/>
            <w:szCs w:val="22"/>
          </w:rPr>
          <w:t>Sonestedt</w:t>
        </w:r>
        <w:proofErr w:type="spellEnd"/>
        <w:r w:rsidRPr="00840D73">
          <w:rPr>
            <w:rStyle w:val="Hyperlink"/>
            <w:sz w:val="22"/>
            <w:szCs w:val="22"/>
          </w:rPr>
          <w:t xml:space="preserve"> E, Manichaikul A, Kanoni S, Ganna A, </w:t>
        </w:r>
        <w:proofErr w:type="spellStart"/>
        <w:r w:rsidRPr="00840D73">
          <w:rPr>
            <w:rStyle w:val="Hyperlink"/>
            <w:sz w:val="22"/>
            <w:szCs w:val="22"/>
          </w:rPr>
          <w:t>Mikkila</w:t>
        </w:r>
        <w:proofErr w:type="spellEnd"/>
        <w:r w:rsidRPr="00840D73">
          <w:rPr>
            <w:rStyle w:val="Hyperlink"/>
            <w:sz w:val="22"/>
            <w:szCs w:val="22"/>
          </w:rPr>
          <w:t xml:space="preserve"> V, North KE, Siscovick DS, Harald K, </w:t>
        </w:r>
        <w:proofErr w:type="spellStart"/>
        <w:r w:rsidRPr="00840D73">
          <w:rPr>
            <w:rStyle w:val="Hyperlink"/>
            <w:sz w:val="22"/>
            <w:szCs w:val="22"/>
          </w:rPr>
          <w:t>Mckeown</w:t>
        </w:r>
        <w:proofErr w:type="spellEnd"/>
        <w:r w:rsidRPr="00840D73">
          <w:rPr>
            <w:rStyle w:val="Hyperlink"/>
            <w:sz w:val="22"/>
            <w:szCs w:val="22"/>
          </w:rPr>
          <w:t xml:space="preserve"> NM, Johansson I, Rissanen H, Liu Y, Lahti J, Hu FB, Bandinelli S, Rukh G, Rich S, Booij L, </w:t>
        </w:r>
        <w:proofErr w:type="spellStart"/>
        <w:r w:rsidRPr="00840D73">
          <w:rPr>
            <w:rStyle w:val="Hyperlink"/>
            <w:sz w:val="22"/>
            <w:szCs w:val="22"/>
          </w:rPr>
          <w:t>Dmitriou</w:t>
        </w:r>
        <w:proofErr w:type="spellEnd"/>
        <w:r w:rsidRPr="00840D73">
          <w:rPr>
            <w:rStyle w:val="Hyperlink"/>
            <w:sz w:val="22"/>
            <w:szCs w:val="22"/>
          </w:rPr>
          <w:t xml:space="preserve"> M, Ax E, </w:t>
        </w:r>
        <w:proofErr w:type="spellStart"/>
        <w:r w:rsidRPr="00840D73">
          <w:rPr>
            <w:rStyle w:val="Hyperlink"/>
            <w:sz w:val="22"/>
            <w:szCs w:val="22"/>
          </w:rPr>
          <w:t>Raitakari</w:t>
        </w:r>
        <w:proofErr w:type="spellEnd"/>
        <w:r w:rsidRPr="00840D73">
          <w:rPr>
            <w:rStyle w:val="Hyperlink"/>
            <w:sz w:val="22"/>
            <w:szCs w:val="22"/>
          </w:rPr>
          <w:t xml:space="preserve"> O, Mukamal K, Mannisto S, </w:t>
        </w:r>
        <w:proofErr w:type="spellStart"/>
        <w:r w:rsidRPr="00840D73">
          <w:rPr>
            <w:rStyle w:val="Hyperlink"/>
            <w:sz w:val="22"/>
            <w:szCs w:val="22"/>
          </w:rPr>
          <w:t>Hallmans</w:t>
        </w:r>
        <w:proofErr w:type="spellEnd"/>
        <w:r w:rsidRPr="00840D73">
          <w:rPr>
            <w:rStyle w:val="Hyperlink"/>
            <w:sz w:val="22"/>
            <w:szCs w:val="22"/>
          </w:rPr>
          <w:t xml:space="preserve"> G, Jula A, Ericson U, Jacobs DR Jr, Van </w:t>
        </w:r>
        <w:proofErr w:type="spellStart"/>
        <w:r w:rsidRPr="00840D73">
          <w:rPr>
            <w:rStyle w:val="Hyperlink"/>
            <w:sz w:val="22"/>
            <w:szCs w:val="22"/>
          </w:rPr>
          <w:t>Rooij</w:t>
        </w:r>
        <w:proofErr w:type="spellEnd"/>
        <w:r w:rsidRPr="00840D73">
          <w:rPr>
            <w:rStyle w:val="Hyperlink"/>
            <w:sz w:val="22"/>
            <w:szCs w:val="22"/>
          </w:rPr>
          <w:t xml:space="preserve"> FJ, </w:t>
        </w:r>
        <w:proofErr w:type="spellStart"/>
        <w:r w:rsidRPr="00840D73">
          <w:rPr>
            <w:rStyle w:val="Hyperlink"/>
            <w:sz w:val="22"/>
            <w:szCs w:val="22"/>
          </w:rPr>
          <w:t>Deloukas</w:t>
        </w:r>
        <w:proofErr w:type="spellEnd"/>
        <w:r w:rsidRPr="00840D73">
          <w:rPr>
            <w:rStyle w:val="Hyperlink"/>
            <w:sz w:val="22"/>
            <w:szCs w:val="22"/>
          </w:rPr>
          <w:t xml:space="preserve"> P, Sjogren P, </w:t>
        </w:r>
        <w:proofErr w:type="spellStart"/>
        <w:r w:rsidRPr="00840D73">
          <w:rPr>
            <w:rStyle w:val="Hyperlink"/>
            <w:sz w:val="22"/>
            <w:szCs w:val="22"/>
          </w:rPr>
          <w:t>Kahonen</w:t>
        </w:r>
        <w:proofErr w:type="spellEnd"/>
        <w:r w:rsidRPr="00840D73">
          <w:rPr>
            <w:rStyle w:val="Hyperlink"/>
            <w:sz w:val="22"/>
            <w:szCs w:val="22"/>
          </w:rPr>
          <w:t xml:space="preserve"> M, Djousse L, Perola M, Barroso I, Hofman A, Stirrups K, </w:t>
        </w:r>
        <w:proofErr w:type="spellStart"/>
        <w:r w:rsidRPr="00840D73">
          <w:rPr>
            <w:rStyle w:val="Hyperlink"/>
            <w:sz w:val="22"/>
            <w:szCs w:val="22"/>
          </w:rPr>
          <w:t>Viikari</w:t>
        </w:r>
        <w:proofErr w:type="spellEnd"/>
        <w:r w:rsidRPr="00840D73">
          <w:rPr>
            <w:rStyle w:val="Hyperlink"/>
            <w:sz w:val="22"/>
            <w:szCs w:val="22"/>
          </w:rPr>
          <w:t xml:space="preserve"> J, </w:t>
        </w:r>
        <w:proofErr w:type="spellStart"/>
        <w:r w:rsidRPr="00840D73">
          <w:rPr>
            <w:rStyle w:val="Hyperlink"/>
            <w:sz w:val="22"/>
            <w:szCs w:val="22"/>
          </w:rPr>
          <w:t>Uitterlinden</w:t>
        </w:r>
        <w:proofErr w:type="spellEnd"/>
        <w:r w:rsidRPr="00840D73">
          <w:rPr>
            <w:rStyle w:val="Hyperlink"/>
            <w:sz w:val="22"/>
            <w:szCs w:val="22"/>
          </w:rPr>
          <w:t xml:space="preserve"> AG, </w:t>
        </w:r>
        <w:proofErr w:type="spellStart"/>
        <w:r w:rsidRPr="00840D73">
          <w:rPr>
            <w:rStyle w:val="Hyperlink"/>
            <w:sz w:val="22"/>
            <w:szCs w:val="22"/>
          </w:rPr>
          <w:t>Kalafati</w:t>
        </w:r>
        <w:proofErr w:type="spellEnd"/>
        <w:r w:rsidRPr="00840D73">
          <w:rPr>
            <w:rStyle w:val="Hyperlink"/>
            <w:sz w:val="22"/>
            <w:szCs w:val="22"/>
          </w:rPr>
          <w:t xml:space="preserve"> IP, Franco OH, Mozaffarian D, Salomaa V, Borecki IB, </w:t>
        </w:r>
        <w:proofErr w:type="spellStart"/>
        <w:r w:rsidRPr="00840D73">
          <w:rPr>
            <w:rStyle w:val="Hyperlink"/>
            <w:sz w:val="22"/>
            <w:szCs w:val="22"/>
          </w:rPr>
          <w:t>Knekt</w:t>
        </w:r>
        <w:proofErr w:type="spellEnd"/>
        <w:r w:rsidRPr="00840D73">
          <w:rPr>
            <w:rStyle w:val="Hyperlink"/>
            <w:sz w:val="22"/>
            <w:szCs w:val="22"/>
          </w:rPr>
          <w:t xml:space="preserve"> P, </w:t>
        </w:r>
        <w:proofErr w:type="spellStart"/>
        <w:r w:rsidRPr="00840D73">
          <w:rPr>
            <w:rStyle w:val="Hyperlink"/>
            <w:sz w:val="22"/>
            <w:szCs w:val="22"/>
          </w:rPr>
          <w:t>Kritchevsky</w:t>
        </w:r>
        <w:proofErr w:type="spellEnd"/>
        <w:r w:rsidRPr="00840D73">
          <w:rPr>
            <w:rStyle w:val="Hyperlink"/>
            <w:sz w:val="22"/>
            <w:szCs w:val="22"/>
          </w:rPr>
          <w:t xml:space="preserve"> SB, Eriksson JG, </w:t>
        </w:r>
        <w:proofErr w:type="spellStart"/>
        <w:r w:rsidRPr="00840D73">
          <w:rPr>
            <w:rStyle w:val="Hyperlink"/>
            <w:sz w:val="22"/>
            <w:szCs w:val="22"/>
          </w:rPr>
          <w:t>Dedoussis</w:t>
        </w:r>
        <w:proofErr w:type="spellEnd"/>
        <w:r w:rsidRPr="00840D73">
          <w:rPr>
            <w:rStyle w:val="Hyperlink"/>
            <w:sz w:val="22"/>
            <w:szCs w:val="22"/>
          </w:rPr>
          <w:t xml:space="preserve"> GV, Qi L, Ferrucci L, </w:t>
        </w:r>
        <w:proofErr w:type="spellStart"/>
        <w:r w:rsidRPr="00840D73">
          <w:rPr>
            <w:rStyle w:val="Hyperlink"/>
            <w:sz w:val="22"/>
            <w:szCs w:val="22"/>
          </w:rPr>
          <w:t>Orho</w:t>
        </w:r>
        <w:proofErr w:type="spellEnd"/>
        <w:r w:rsidRPr="00840D73">
          <w:rPr>
            <w:rStyle w:val="Hyperlink"/>
            <w:sz w:val="22"/>
            <w:szCs w:val="22"/>
          </w:rPr>
          <w:t xml:space="preserve">-Melander M, </w:t>
        </w:r>
        <w:proofErr w:type="spellStart"/>
        <w:r w:rsidRPr="00840D73">
          <w:rPr>
            <w:rStyle w:val="Hyperlink"/>
            <w:sz w:val="22"/>
            <w:szCs w:val="22"/>
          </w:rPr>
          <w:t>Zillikens</w:t>
        </w:r>
        <w:proofErr w:type="spellEnd"/>
        <w:r w:rsidRPr="00840D73">
          <w:rPr>
            <w:rStyle w:val="Hyperlink"/>
            <w:sz w:val="22"/>
            <w:szCs w:val="22"/>
          </w:rPr>
          <w:t xml:space="preserve"> MB, Ingelsson E, </w:t>
        </w:r>
        <w:proofErr w:type="spellStart"/>
        <w:r w:rsidRPr="00840D73">
          <w:rPr>
            <w:rStyle w:val="Hyperlink"/>
            <w:sz w:val="22"/>
            <w:szCs w:val="22"/>
          </w:rPr>
          <w:t>Lehtimaki</w:t>
        </w:r>
        <w:proofErr w:type="spellEnd"/>
        <w:r w:rsidRPr="00840D73">
          <w:rPr>
            <w:rStyle w:val="Hyperlink"/>
            <w:sz w:val="22"/>
            <w:szCs w:val="22"/>
          </w:rPr>
          <w:t xml:space="preserve"> T, Renstrom F, Cupples A, Loos RJ, Franks PW. Gene x dietary pattern interactions in obesity: analysis of up to 68 317 adults of European ancestry. </w:t>
        </w:r>
        <w:r w:rsidRPr="00840D73">
          <w:rPr>
            <w:rStyle w:val="Hyperlink"/>
            <w:i/>
            <w:sz w:val="22"/>
            <w:szCs w:val="22"/>
          </w:rPr>
          <w:t>Hum Mol Genet</w:t>
        </w:r>
        <w:r w:rsidRPr="00840D73">
          <w:rPr>
            <w:rStyle w:val="Hyperlink"/>
            <w:sz w:val="22"/>
            <w:szCs w:val="22"/>
          </w:rPr>
          <w:t>. 2015;24(16):4728-4738.</w:t>
        </w:r>
      </w:hyperlink>
    </w:p>
    <w:p w14:paraId="25040718" w14:textId="77777777" w:rsidR="001C28A4" w:rsidRDefault="001C28A4" w:rsidP="001C28A4">
      <w:pPr>
        <w:ind w:left="360"/>
        <w:rPr>
          <w:color w:val="000000"/>
          <w:sz w:val="22"/>
          <w:szCs w:val="22"/>
        </w:rPr>
      </w:pPr>
    </w:p>
    <w:p w14:paraId="2690F0AC" w14:textId="77777777" w:rsidR="001C28A4" w:rsidRDefault="001C28A4">
      <w:pPr>
        <w:numPr>
          <w:ilvl w:val="0"/>
          <w:numId w:val="2"/>
        </w:numPr>
        <w:rPr>
          <w:color w:val="000000"/>
          <w:sz w:val="22"/>
          <w:szCs w:val="22"/>
        </w:rPr>
      </w:pPr>
      <w:r>
        <w:rPr>
          <w:color w:val="000000"/>
          <w:sz w:val="22"/>
          <w:szCs w:val="22"/>
        </w:rPr>
        <w:t xml:space="preserve">  </w:t>
      </w:r>
      <w:hyperlink r:id="rId904" w:history="1">
        <w:r w:rsidRPr="00B07693">
          <w:rPr>
            <w:rStyle w:val="Hyperlink"/>
            <w:sz w:val="22"/>
            <w:szCs w:val="22"/>
          </w:rPr>
          <w:t xml:space="preserve">Bertisch SM, </w:t>
        </w:r>
        <w:proofErr w:type="spellStart"/>
        <w:r w:rsidRPr="00B07693">
          <w:rPr>
            <w:rStyle w:val="Hyperlink"/>
            <w:sz w:val="22"/>
            <w:szCs w:val="22"/>
          </w:rPr>
          <w:t>Sillau</w:t>
        </w:r>
        <w:proofErr w:type="spellEnd"/>
        <w:r w:rsidRPr="00B07693">
          <w:rPr>
            <w:rStyle w:val="Hyperlink"/>
            <w:sz w:val="22"/>
            <w:szCs w:val="22"/>
          </w:rPr>
          <w:t xml:space="preserve"> S, de Boer IH, Szklo M, Redline S. 25-Hydroxyvitamin D Concentration and Sleep Duration and Continuity: Multi-Ethnic Study of Atherosclerosis. </w:t>
        </w:r>
        <w:r w:rsidRPr="00B07693">
          <w:rPr>
            <w:rStyle w:val="Hyperlink"/>
            <w:i/>
            <w:sz w:val="22"/>
            <w:szCs w:val="22"/>
          </w:rPr>
          <w:t>Sleep</w:t>
        </w:r>
        <w:r w:rsidRPr="00B07693">
          <w:rPr>
            <w:rStyle w:val="Hyperlink"/>
            <w:sz w:val="22"/>
            <w:szCs w:val="22"/>
          </w:rPr>
          <w:t>. 2015;38(8):1305-1311.</w:t>
        </w:r>
      </w:hyperlink>
      <w:r w:rsidR="00A513C7">
        <w:rPr>
          <w:color w:val="000000"/>
          <w:sz w:val="22"/>
          <w:szCs w:val="22"/>
        </w:rPr>
        <w:t xml:space="preserve"> </w:t>
      </w:r>
    </w:p>
    <w:p w14:paraId="216DBEDE" w14:textId="77777777" w:rsidR="00A513C7" w:rsidRPr="00B574DB" w:rsidRDefault="00A513C7" w:rsidP="00A513C7">
      <w:pPr>
        <w:ind w:left="360"/>
        <w:rPr>
          <w:color w:val="000000"/>
          <w:sz w:val="22"/>
          <w:szCs w:val="22"/>
        </w:rPr>
      </w:pPr>
    </w:p>
    <w:p w14:paraId="0A400FF6" w14:textId="77777777" w:rsidR="00A513C7" w:rsidRPr="009A188B" w:rsidRDefault="00A513C7">
      <w:pPr>
        <w:numPr>
          <w:ilvl w:val="0"/>
          <w:numId w:val="2"/>
        </w:numPr>
        <w:rPr>
          <w:rStyle w:val="Hyperlink"/>
          <w:color w:val="000000"/>
          <w:sz w:val="22"/>
          <w:szCs w:val="22"/>
          <w:u w:val="none"/>
        </w:rPr>
      </w:pPr>
      <w:hyperlink r:id="rId905" w:history="1">
        <w:r w:rsidRPr="002D5120">
          <w:rPr>
            <w:rStyle w:val="Hyperlink"/>
            <w:sz w:val="22"/>
            <w:szCs w:val="22"/>
          </w:rPr>
          <w:t>Allison MA, Criqui MH, Maisel AS, Daniels LB, Roberts CK, Polak JF, Cushman M. Adiponectin is independently associated with NT-</w:t>
        </w:r>
        <w:proofErr w:type="spellStart"/>
        <w:r w:rsidRPr="002D5120">
          <w:rPr>
            <w:rStyle w:val="Hyperlink"/>
            <w:sz w:val="22"/>
            <w:szCs w:val="22"/>
          </w:rPr>
          <w:t>proBNP</w:t>
        </w:r>
        <w:proofErr w:type="spellEnd"/>
        <w:r w:rsidRPr="002D5120">
          <w:rPr>
            <w:rStyle w:val="Hyperlink"/>
            <w:sz w:val="22"/>
            <w:szCs w:val="22"/>
          </w:rPr>
          <w:t xml:space="preserve">: The Multi-Ethnic Study of Atherosclerosis. </w:t>
        </w:r>
        <w:proofErr w:type="spellStart"/>
        <w:r w:rsidRPr="002D5120">
          <w:rPr>
            <w:rStyle w:val="Hyperlink"/>
            <w:i/>
            <w:sz w:val="22"/>
            <w:szCs w:val="22"/>
          </w:rPr>
          <w:t>Nutr</w:t>
        </w:r>
        <w:proofErr w:type="spellEnd"/>
        <w:r w:rsidRPr="002D5120">
          <w:rPr>
            <w:rStyle w:val="Hyperlink"/>
            <w:i/>
            <w:sz w:val="22"/>
            <w:szCs w:val="22"/>
          </w:rPr>
          <w:t xml:space="preserve"> </w:t>
        </w:r>
        <w:proofErr w:type="spellStart"/>
        <w:r w:rsidRPr="002D5120">
          <w:rPr>
            <w:rStyle w:val="Hyperlink"/>
            <w:i/>
            <w:sz w:val="22"/>
            <w:szCs w:val="22"/>
          </w:rPr>
          <w:t>Metab</w:t>
        </w:r>
        <w:proofErr w:type="spellEnd"/>
        <w:r w:rsidRPr="002D5120">
          <w:rPr>
            <w:rStyle w:val="Hyperlink"/>
            <w:i/>
            <w:sz w:val="22"/>
            <w:szCs w:val="22"/>
          </w:rPr>
          <w:t xml:space="preserve"> Cardiovasc Dis</w:t>
        </w:r>
        <w:r w:rsidRPr="002D5120">
          <w:rPr>
            <w:rStyle w:val="Hyperlink"/>
            <w:sz w:val="22"/>
            <w:szCs w:val="22"/>
          </w:rPr>
          <w:t>. 2015;25(8):780-786.</w:t>
        </w:r>
      </w:hyperlink>
      <w:r w:rsidR="009A188B">
        <w:rPr>
          <w:rStyle w:val="Hyperlink"/>
          <w:sz w:val="22"/>
          <w:szCs w:val="22"/>
        </w:rPr>
        <w:t xml:space="preserve"> </w:t>
      </w:r>
    </w:p>
    <w:p w14:paraId="56B10484" w14:textId="77777777" w:rsidR="009A188B" w:rsidRPr="009A188B" w:rsidRDefault="009A188B" w:rsidP="009A188B">
      <w:pPr>
        <w:ind w:left="360"/>
        <w:rPr>
          <w:rStyle w:val="Hyperlink"/>
          <w:color w:val="000000"/>
          <w:sz w:val="22"/>
          <w:szCs w:val="22"/>
          <w:u w:val="none"/>
        </w:rPr>
      </w:pPr>
    </w:p>
    <w:p w14:paraId="600725FA" w14:textId="77777777" w:rsidR="009A188B" w:rsidRPr="002D5120" w:rsidRDefault="009A188B">
      <w:pPr>
        <w:numPr>
          <w:ilvl w:val="0"/>
          <w:numId w:val="2"/>
        </w:numPr>
        <w:rPr>
          <w:color w:val="000000"/>
          <w:sz w:val="22"/>
          <w:szCs w:val="22"/>
        </w:rPr>
      </w:pPr>
      <w:hyperlink r:id="rId906" w:history="1">
        <w:r w:rsidRPr="002959BD">
          <w:rPr>
            <w:rStyle w:val="Hyperlink"/>
            <w:sz w:val="22"/>
            <w:szCs w:val="22"/>
          </w:rPr>
          <w:t xml:space="preserve">Frazier-Wood AC, Dashti HS, Follis JL, Smith CE, Tanaka T, </w:t>
        </w:r>
        <w:proofErr w:type="spellStart"/>
        <w:r w:rsidRPr="002959BD">
          <w:rPr>
            <w:rStyle w:val="Hyperlink"/>
            <w:sz w:val="22"/>
            <w:szCs w:val="22"/>
          </w:rPr>
          <w:t>Garaulet</w:t>
        </w:r>
        <w:proofErr w:type="spellEnd"/>
        <w:r w:rsidRPr="002959BD">
          <w:rPr>
            <w:rStyle w:val="Hyperlink"/>
            <w:sz w:val="22"/>
            <w:szCs w:val="22"/>
          </w:rPr>
          <w:t xml:space="preserve"> M, Gottlieb DJ, Hruby A, Jacques PF, Kiefte-de Jong JC, Lamon-Fava S, Scheer FA, Bartz TM, </w:t>
        </w:r>
        <w:proofErr w:type="spellStart"/>
        <w:r w:rsidRPr="002959BD">
          <w:rPr>
            <w:rStyle w:val="Hyperlink"/>
            <w:sz w:val="22"/>
            <w:szCs w:val="22"/>
          </w:rPr>
          <w:t>Kovangen</w:t>
        </w:r>
        <w:proofErr w:type="spellEnd"/>
        <w:r w:rsidRPr="002959BD">
          <w:rPr>
            <w:rStyle w:val="Hyperlink"/>
            <w:sz w:val="22"/>
            <w:szCs w:val="22"/>
          </w:rPr>
          <w:t xml:space="preserve"> L, </w:t>
        </w:r>
        <w:proofErr w:type="spellStart"/>
        <w:r w:rsidRPr="002959BD">
          <w:rPr>
            <w:rStyle w:val="Hyperlink"/>
            <w:sz w:val="22"/>
            <w:szCs w:val="22"/>
          </w:rPr>
          <w:t>Wojczynski</w:t>
        </w:r>
        <w:proofErr w:type="spellEnd"/>
        <w:r w:rsidRPr="002959BD">
          <w:rPr>
            <w:rStyle w:val="Hyperlink"/>
            <w:sz w:val="22"/>
            <w:szCs w:val="22"/>
          </w:rPr>
          <w:t xml:space="preserve"> MK, Ahluwalia TS, Perala MM, Jonsson A, Muka T, </w:t>
        </w:r>
        <w:proofErr w:type="spellStart"/>
        <w:r w:rsidRPr="002959BD">
          <w:rPr>
            <w:rStyle w:val="Hyperlink"/>
            <w:sz w:val="22"/>
            <w:szCs w:val="22"/>
          </w:rPr>
          <w:t>Kalafati</w:t>
        </w:r>
        <w:proofErr w:type="spellEnd"/>
        <w:r w:rsidRPr="002959BD">
          <w:rPr>
            <w:rStyle w:val="Hyperlink"/>
            <w:sz w:val="22"/>
            <w:szCs w:val="22"/>
          </w:rPr>
          <w:t xml:space="preserve"> IP, </w:t>
        </w:r>
        <w:proofErr w:type="spellStart"/>
        <w:r w:rsidRPr="002959BD">
          <w:rPr>
            <w:rStyle w:val="Hyperlink"/>
            <w:sz w:val="22"/>
            <w:szCs w:val="22"/>
          </w:rPr>
          <w:t>Mikkila</w:t>
        </w:r>
        <w:proofErr w:type="spellEnd"/>
        <w:r w:rsidRPr="002959BD">
          <w:rPr>
            <w:rStyle w:val="Hyperlink"/>
            <w:sz w:val="22"/>
            <w:szCs w:val="22"/>
          </w:rPr>
          <w:t xml:space="preserve"> V, </w:t>
        </w:r>
        <w:proofErr w:type="spellStart"/>
        <w:r w:rsidRPr="002959BD">
          <w:rPr>
            <w:rStyle w:val="Hyperlink"/>
            <w:sz w:val="22"/>
            <w:szCs w:val="22"/>
          </w:rPr>
          <w:t>Ordovas</w:t>
        </w:r>
        <w:proofErr w:type="spellEnd"/>
        <w:r w:rsidRPr="002959BD">
          <w:rPr>
            <w:rStyle w:val="Hyperlink"/>
            <w:sz w:val="22"/>
            <w:szCs w:val="22"/>
          </w:rPr>
          <w:t xml:space="preserve"> JM; CHARGE Nutrition Study Group. Gene-Environment Interactions of Circadian-Related Genes for Cardiometabolic Traits. </w:t>
        </w:r>
        <w:r w:rsidRPr="002959BD">
          <w:rPr>
            <w:rStyle w:val="Hyperlink"/>
            <w:i/>
            <w:sz w:val="22"/>
            <w:szCs w:val="22"/>
          </w:rPr>
          <w:t>Diabetes Care</w:t>
        </w:r>
        <w:r w:rsidRPr="002959BD">
          <w:rPr>
            <w:rStyle w:val="Hyperlink"/>
            <w:sz w:val="22"/>
            <w:szCs w:val="22"/>
          </w:rPr>
          <w:t>. 2015;38(8):1456-1466.</w:t>
        </w:r>
      </w:hyperlink>
    </w:p>
    <w:p w14:paraId="0D48C27D" w14:textId="77777777" w:rsidR="00D34446" w:rsidRDefault="00D34446" w:rsidP="00D34446">
      <w:pPr>
        <w:rPr>
          <w:color w:val="000000"/>
          <w:sz w:val="22"/>
          <w:szCs w:val="22"/>
        </w:rPr>
      </w:pPr>
    </w:p>
    <w:p w14:paraId="3B59E0A5" w14:textId="77777777" w:rsidR="0072779E" w:rsidRDefault="0072779E">
      <w:pPr>
        <w:numPr>
          <w:ilvl w:val="0"/>
          <w:numId w:val="2"/>
        </w:numPr>
        <w:rPr>
          <w:bCs/>
          <w:sz w:val="22"/>
          <w:szCs w:val="22"/>
        </w:rPr>
      </w:pPr>
      <w:hyperlink r:id="rId907" w:history="1">
        <w:r w:rsidRPr="0072779E">
          <w:rPr>
            <w:rStyle w:val="Hyperlink"/>
            <w:bCs/>
            <w:sz w:val="22"/>
            <w:szCs w:val="22"/>
          </w:rPr>
          <w:t xml:space="preserve">van </w:t>
        </w:r>
        <w:proofErr w:type="spellStart"/>
        <w:r w:rsidRPr="0072779E">
          <w:rPr>
            <w:rStyle w:val="Hyperlink"/>
            <w:bCs/>
            <w:sz w:val="22"/>
            <w:szCs w:val="22"/>
          </w:rPr>
          <w:t>Ballegooijen</w:t>
        </w:r>
        <w:proofErr w:type="spellEnd"/>
        <w:r w:rsidRPr="0072779E">
          <w:rPr>
            <w:rStyle w:val="Hyperlink"/>
            <w:bCs/>
            <w:sz w:val="22"/>
            <w:szCs w:val="22"/>
          </w:rPr>
          <w:t xml:space="preserve"> AJ, Robinson-Cohen C, Katz R, Criqui M, Budoff M, Li D, Siscovick D, </w:t>
        </w:r>
        <w:proofErr w:type="spellStart"/>
        <w:r w:rsidRPr="0072779E">
          <w:rPr>
            <w:rStyle w:val="Hyperlink"/>
            <w:bCs/>
            <w:sz w:val="22"/>
            <w:szCs w:val="22"/>
          </w:rPr>
          <w:t>Hoffnagel</w:t>
        </w:r>
        <w:proofErr w:type="spellEnd"/>
        <w:r w:rsidRPr="0072779E">
          <w:rPr>
            <w:rStyle w:val="Hyperlink"/>
            <w:bCs/>
            <w:sz w:val="22"/>
            <w:szCs w:val="22"/>
          </w:rPr>
          <w:t xml:space="preserve"> A, Shea SJ, Burke G, de Boer IJ, Kestenbaum B. Vitamin D metabolites and bone mineral density: The multi-ethnic study of atherosclerosis. </w:t>
        </w:r>
        <w:r w:rsidRPr="0072779E">
          <w:rPr>
            <w:rStyle w:val="Hyperlink"/>
            <w:bCs/>
            <w:i/>
            <w:sz w:val="22"/>
            <w:szCs w:val="22"/>
          </w:rPr>
          <w:t>Bone</w:t>
        </w:r>
        <w:r w:rsidRPr="0072779E">
          <w:rPr>
            <w:rStyle w:val="Hyperlink"/>
            <w:bCs/>
            <w:sz w:val="22"/>
            <w:szCs w:val="22"/>
          </w:rPr>
          <w:t xml:space="preserve">. </w:t>
        </w:r>
        <w:proofErr w:type="gramStart"/>
        <w:r w:rsidRPr="0072779E">
          <w:rPr>
            <w:rStyle w:val="Hyperlink"/>
            <w:bCs/>
            <w:sz w:val="22"/>
            <w:szCs w:val="22"/>
          </w:rPr>
          <w:t>2015;78:186</w:t>
        </w:r>
        <w:proofErr w:type="gramEnd"/>
        <w:r w:rsidRPr="0072779E">
          <w:rPr>
            <w:rStyle w:val="Hyperlink"/>
            <w:bCs/>
            <w:sz w:val="22"/>
            <w:szCs w:val="22"/>
          </w:rPr>
          <w:t>-193.</w:t>
        </w:r>
      </w:hyperlink>
      <w:r w:rsidR="00D860FC">
        <w:rPr>
          <w:bCs/>
          <w:sz w:val="22"/>
          <w:szCs w:val="22"/>
        </w:rPr>
        <w:t xml:space="preserve"> </w:t>
      </w:r>
      <w:r w:rsidR="0088455A">
        <w:rPr>
          <w:bCs/>
          <w:sz w:val="22"/>
          <w:szCs w:val="22"/>
        </w:rPr>
        <w:t xml:space="preserve"> </w:t>
      </w:r>
    </w:p>
    <w:p w14:paraId="020BEC5E" w14:textId="77777777" w:rsidR="0088455A" w:rsidRDefault="0088455A" w:rsidP="0088455A">
      <w:pPr>
        <w:ind w:left="360"/>
        <w:rPr>
          <w:bCs/>
          <w:sz w:val="22"/>
          <w:szCs w:val="22"/>
        </w:rPr>
      </w:pPr>
    </w:p>
    <w:p w14:paraId="1E777E22" w14:textId="77777777" w:rsidR="0088455A" w:rsidRDefault="002640FA">
      <w:pPr>
        <w:numPr>
          <w:ilvl w:val="0"/>
          <w:numId w:val="2"/>
        </w:numPr>
        <w:rPr>
          <w:color w:val="000000"/>
          <w:sz w:val="22"/>
          <w:szCs w:val="22"/>
        </w:rPr>
      </w:pPr>
      <w:r>
        <w:rPr>
          <w:color w:val="000000"/>
          <w:sz w:val="22"/>
          <w:szCs w:val="22"/>
        </w:rPr>
        <w:lastRenderedPageBreak/>
        <w:t xml:space="preserve"> </w:t>
      </w:r>
      <w:r w:rsidR="009B6182">
        <w:rPr>
          <w:color w:val="000000"/>
          <w:sz w:val="22"/>
          <w:szCs w:val="22"/>
        </w:rPr>
        <w:t xml:space="preserve"> </w:t>
      </w:r>
      <w:hyperlink r:id="rId908" w:history="1">
        <w:r w:rsidR="009B6182" w:rsidRPr="00DC3941">
          <w:rPr>
            <w:rStyle w:val="Hyperlink"/>
            <w:sz w:val="22"/>
            <w:szCs w:val="22"/>
          </w:rPr>
          <w:t xml:space="preserve">Kwon Y, Gharib SA, Biggs ML, Jacobs DR Jr, Alonso A, Duprez D, Lima J, Lin GM, Soliman EZ, Mehra R, Redline S, Heckbert SR. Association of sleep characteristics with atrial fibrillation: the Multi-Ethnic Study of Atherosclerosis. </w:t>
        </w:r>
        <w:r w:rsidR="009B6182" w:rsidRPr="00DC3941">
          <w:rPr>
            <w:rStyle w:val="Hyperlink"/>
            <w:i/>
            <w:sz w:val="22"/>
            <w:szCs w:val="22"/>
          </w:rPr>
          <w:t>Thorax</w:t>
        </w:r>
        <w:r w:rsidR="009B6182" w:rsidRPr="00DC3941">
          <w:rPr>
            <w:rStyle w:val="Hyperlink"/>
            <w:sz w:val="22"/>
            <w:szCs w:val="22"/>
          </w:rPr>
          <w:t>. 2015;70(9)873-879.</w:t>
        </w:r>
      </w:hyperlink>
    </w:p>
    <w:p w14:paraId="692EA9BB" w14:textId="77777777" w:rsidR="00740480" w:rsidRDefault="00740480" w:rsidP="002640FA">
      <w:pPr>
        <w:ind w:left="360"/>
        <w:rPr>
          <w:color w:val="000000"/>
          <w:sz w:val="22"/>
          <w:szCs w:val="22"/>
        </w:rPr>
      </w:pPr>
    </w:p>
    <w:p w14:paraId="3E325170" w14:textId="77777777" w:rsidR="002640FA" w:rsidRDefault="002640FA">
      <w:pPr>
        <w:numPr>
          <w:ilvl w:val="0"/>
          <w:numId w:val="2"/>
        </w:numPr>
        <w:rPr>
          <w:color w:val="000000"/>
          <w:sz w:val="22"/>
          <w:szCs w:val="22"/>
        </w:rPr>
      </w:pPr>
      <w:hyperlink r:id="rId909" w:history="1">
        <w:r w:rsidRPr="00AD3872">
          <w:rPr>
            <w:rStyle w:val="Hyperlink"/>
            <w:sz w:val="22"/>
            <w:szCs w:val="22"/>
          </w:rPr>
          <w:t xml:space="preserve">Lutsey PL, McClelland RL, Duprez D, Shea S, Shahar E, </w:t>
        </w:r>
        <w:proofErr w:type="spellStart"/>
        <w:r w:rsidRPr="00AD3872">
          <w:rPr>
            <w:rStyle w:val="Hyperlink"/>
            <w:sz w:val="22"/>
            <w:szCs w:val="22"/>
          </w:rPr>
          <w:t>Nagayoshi</w:t>
        </w:r>
        <w:proofErr w:type="spellEnd"/>
        <w:r w:rsidRPr="00AD3872">
          <w:rPr>
            <w:rStyle w:val="Hyperlink"/>
            <w:sz w:val="22"/>
            <w:szCs w:val="22"/>
          </w:rPr>
          <w:t xml:space="preserve"> M, Budoff M, Kaufman JD, Redline S. Objectively measured sleep characteristics and prevalence of coronary artery calcification: the Multi-Ethnic Study of Atherosclerosis Sleep study. </w:t>
        </w:r>
        <w:r w:rsidRPr="00AD3872">
          <w:rPr>
            <w:rStyle w:val="Hyperlink"/>
            <w:i/>
            <w:sz w:val="22"/>
            <w:szCs w:val="22"/>
          </w:rPr>
          <w:t>Thorax</w:t>
        </w:r>
        <w:r w:rsidRPr="00AD3872">
          <w:rPr>
            <w:rStyle w:val="Hyperlink"/>
            <w:sz w:val="22"/>
            <w:szCs w:val="22"/>
          </w:rPr>
          <w:t>. 2015;70(9):880-887.</w:t>
        </w:r>
      </w:hyperlink>
      <w:r w:rsidR="00E759A0">
        <w:rPr>
          <w:color w:val="000000"/>
          <w:sz w:val="22"/>
          <w:szCs w:val="22"/>
        </w:rPr>
        <w:t xml:space="preserve"> </w:t>
      </w:r>
    </w:p>
    <w:p w14:paraId="2B6AFBBF" w14:textId="77777777" w:rsidR="00E759A0" w:rsidRDefault="00E759A0" w:rsidP="00E759A0">
      <w:pPr>
        <w:ind w:left="360"/>
        <w:rPr>
          <w:color w:val="000000"/>
          <w:sz w:val="22"/>
          <w:szCs w:val="22"/>
        </w:rPr>
      </w:pPr>
    </w:p>
    <w:p w14:paraId="4248A1DB" w14:textId="77777777" w:rsidR="00E759A0" w:rsidRDefault="00E759A0">
      <w:pPr>
        <w:numPr>
          <w:ilvl w:val="0"/>
          <w:numId w:val="2"/>
        </w:numPr>
        <w:rPr>
          <w:color w:val="000000"/>
          <w:sz w:val="22"/>
          <w:szCs w:val="22"/>
        </w:rPr>
      </w:pPr>
      <w:hyperlink r:id="rId910" w:history="1">
        <w:r w:rsidRPr="00E759A0">
          <w:rPr>
            <w:rStyle w:val="Hyperlink"/>
            <w:sz w:val="22"/>
            <w:szCs w:val="22"/>
          </w:rPr>
          <w:t xml:space="preserve">Lazo M, Zeb I, Nasir K, Tracy RP, Budoff MJ, Ouyang P, Vaidya D. Association Between Endogenous Sex Hormones and Liver Fat in a Multiethnic Study of Atherosclerosis. </w:t>
        </w:r>
        <w:r w:rsidRPr="00E759A0">
          <w:rPr>
            <w:rStyle w:val="Hyperlink"/>
            <w:i/>
            <w:sz w:val="22"/>
            <w:szCs w:val="22"/>
          </w:rPr>
          <w:t>Clin Gastroenterol Hepatol</w:t>
        </w:r>
        <w:r w:rsidRPr="00E759A0">
          <w:rPr>
            <w:rStyle w:val="Hyperlink"/>
            <w:sz w:val="22"/>
            <w:szCs w:val="22"/>
          </w:rPr>
          <w:t>. 2015;13(9):1686-1693.</w:t>
        </w:r>
      </w:hyperlink>
      <w:r w:rsidR="00237DA2">
        <w:rPr>
          <w:color w:val="000000"/>
          <w:sz w:val="22"/>
          <w:szCs w:val="22"/>
        </w:rPr>
        <w:t xml:space="preserve"> </w:t>
      </w:r>
    </w:p>
    <w:p w14:paraId="777635BB" w14:textId="77777777" w:rsidR="00237DA2" w:rsidRDefault="00237DA2" w:rsidP="00237DA2">
      <w:pPr>
        <w:ind w:left="360"/>
        <w:rPr>
          <w:color w:val="000000"/>
          <w:sz w:val="22"/>
          <w:szCs w:val="22"/>
        </w:rPr>
      </w:pPr>
    </w:p>
    <w:p w14:paraId="0CF84BB6" w14:textId="77777777" w:rsidR="00237DA2" w:rsidRDefault="00237DA2">
      <w:pPr>
        <w:numPr>
          <w:ilvl w:val="0"/>
          <w:numId w:val="2"/>
        </w:numPr>
        <w:rPr>
          <w:color w:val="000000"/>
          <w:sz w:val="22"/>
          <w:szCs w:val="22"/>
        </w:rPr>
      </w:pPr>
      <w:hyperlink r:id="rId911" w:history="1">
        <w:r w:rsidRPr="00237DA2">
          <w:rPr>
            <w:rStyle w:val="Hyperlink"/>
            <w:sz w:val="22"/>
            <w:szCs w:val="22"/>
          </w:rPr>
          <w:t xml:space="preserve">Shah RV, Allison MA, Lima JA, Bluemke DA, Abbasi SA, Ouyang P, Jerosch-Herold M, Ding J, Budoff MJ, Murthy VL. Liver fat, statin use, and incident diabetes: The Multi-Ethnic Study of Atherosclerosis. </w:t>
        </w:r>
        <w:r w:rsidRPr="00237DA2">
          <w:rPr>
            <w:rStyle w:val="Hyperlink"/>
            <w:i/>
            <w:sz w:val="22"/>
            <w:szCs w:val="22"/>
          </w:rPr>
          <w:t>Atherosclerosis.</w:t>
        </w:r>
        <w:r w:rsidRPr="00237DA2">
          <w:rPr>
            <w:rStyle w:val="Hyperlink"/>
            <w:sz w:val="22"/>
            <w:szCs w:val="22"/>
          </w:rPr>
          <w:t xml:space="preserve"> 2015:242(1):211-217.</w:t>
        </w:r>
      </w:hyperlink>
      <w:r w:rsidR="00277465">
        <w:rPr>
          <w:color w:val="000000"/>
          <w:sz w:val="22"/>
          <w:szCs w:val="22"/>
        </w:rPr>
        <w:t xml:space="preserve"> </w:t>
      </w:r>
    </w:p>
    <w:p w14:paraId="2C7D3380" w14:textId="77777777" w:rsidR="00277465" w:rsidRDefault="00277465" w:rsidP="00277465">
      <w:pPr>
        <w:ind w:left="360"/>
        <w:rPr>
          <w:color w:val="000000"/>
          <w:sz w:val="22"/>
          <w:szCs w:val="22"/>
        </w:rPr>
      </w:pPr>
    </w:p>
    <w:p w14:paraId="5A2D79AF" w14:textId="77777777" w:rsidR="00277465" w:rsidRDefault="00277465">
      <w:pPr>
        <w:numPr>
          <w:ilvl w:val="0"/>
          <w:numId w:val="2"/>
        </w:numPr>
        <w:rPr>
          <w:color w:val="000000"/>
          <w:sz w:val="22"/>
          <w:szCs w:val="22"/>
        </w:rPr>
      </w:pPr>
      <w:hyperlink r:id="rId912" w:history="1">
        <w:r w:rsidRPr="00277465">
          <w:rPr>
            <w:rStyle w:val="Hyperlink"/>
            <w:sz w:val="22"/>
            <w:szCs w:val="22"/>
          </w:rPr>
          <w:t xml:space="preserve">O’Neal WT, Efird JT, Kamel H, Nazarian S. Alonso A, Heckbert SR, Longstreth WT Jr, Soliman EZ. The association of the QT interval with atrial fibrillation and stroke: the Multi-Ethnic Study of Atherosclerosis. </w:t>
        </w:r>
        <w:r w:rsidRPr="00277465">
          <w:rPr>
            <w:rStyle w:val="Hyperlink"/>
            <w:i/>
            <w:sz w:val="22"/>
            <w:szCs w:val="22"/>
          </w:rPr>
          <w:t xml:space="preserve">Clin Res </w:t>
        </w:r>
        <w:proofErr w:type="spellStart"/>
        <w:r w:rsidRPr="00277465">
          <w:rPr>
            <w:rStyle w:val="Hyperlink"/>
            <w:i/>
            <w:sz w:val="22"/>
            <w:szCs w:val="22"/>
          </w:rPr>
          <w:t>Cardiol</w:t>
        </w:r>
        <w:proofErr w:type="spellEnd"/>
        <w:r w:rsidRPr="00277465">
          <w:rPr>
            <w:rStyle w:val="Hyperlink"/>
            <w:sz w:val="22"/>
            <w:szCs w:val="22"/>
          </w:rPr>
          <w:t>. 2015;104(9):743-750.</w:t>
        </w:r>
      </w:hyperlink>
      <w:r w:rsidR="006B25BD">
        <w:rPr>
          <w:color w:val="000000"/>
          <w:sz w:val="22"/>
          <w:szCs w:val="22"/>
        </w:rPr>
        <w:t xml:space="preserve"> </w:t>
      </w:r>
    </w:p>
    <w:p w14:paraId="1DA213A8" w14:textId="77777777" w:rsidR="006B25BD" w:rsidRDefault="006B25BD" w:rsidP="006B25BD">
      <w:pPr>
        <w:rPr>
          <w:color w:val="000000"/>
          <w:sz w:val="22"/>
          <w:szCs w:val="22"/>
        </w:rPr>
      </w:pPr>
    </w:p>
    <w:p w14:paraId="6DD8C8C7" w14:textId="77777777" w:rsidR="006B25BD" w:rsidRDefault="006B25BD">
      <w:pPr>
        <w:numPr>
          <w:ilvl w:val="0"/>
          <w:numId w:val="2"/>
        </w:numPr>
        <w:rPr>
          <w:color w:val="000000"/>
          <w:sz w:val="22"/>
          <w:szCs w:val="22"/>
        </w:rPr>
      </w:pPr>
      <w:hyperlink r:id="rId913" w:history="1">
        <w:r w:rsidRPr="006B25BD">
          <w:rPr>
            <w:rStyle w:val="Hyperlink"/>
            <w:sz w:val="22"/>
            <w:szCs w:val="22"/>
          </w:rPr>
          <w:t xml:space="preserve">Bapat A, Zhang Y, Post WS, </w:t>
        </w:r>
        <w:proofErr w:type="spellStart"/>
        <w:r w:rsidRPr="006B25BD">
          <w:rPr>
            <w:rStyle w:val="Hyperlink"/>
            <w:sz w:val="22"/>
            <w:szCs w:val="22"/>
          </w:rPr>
          <w:t>Guallar</w:t>
        </w:r>
        <w:proofErr w:type="spellEnd"/>
        <w:r w:rsidRPr="006B25BD">
          <w:rPr>
            <w:rStyle w:val="Hyperlink"/>
            <w:sz w:val="22"/>
            <w:szCs w:val="22"/>
          </w:rPr>
          <w:t xml:space="preserve"> E, Soliman EZ, Heckbert SR, Lima J, Bertoni AG, Alonso A, Nazarian S. Relation of Physical Activity and Incident Atrial Fibrillation (from the Multi-Ethnic Study of Atherosclerosis). </w:t>
        </w:r>
        <w:proofErr w:type="gramStart"/>
        <w:r w:rsidRPr="006B25BD">
          <w:rPr>
            <w:rStyle w:val="Hyperlink"/>
            <w:i/>
            <w:sz w:val="22"/>
            <w:szCs w:val="22"/>
          </w:rPr>
          <w:t>Am</w:t>
        </w:r>
        <w:proofErr w:type="gramEnd"/>
        <w:r w:rsidRPr="006B25BD">
          <w:rPr>
            <w:rStyle w:val="Hyperlink"/>
            <w:i/>
            <w:sz w:val="22"/>
            <w:szCs w:val="22"/>
          </w:rPr>
          <w:t xml:space="preserve"> J </w:t>
        </w:r>
        <w:proofErr w:type="spellStart"/>
        <w:r w:rsidRPr="006B25BD">
          <w:rPr>
            <w:rStyle w:val="Hyperlink"/>
            <w:i/>
            <w:sz w:val="22"/>
            <w:szCs w:val="22"/>
          </w:rPr>
          <w:t>Cardiol</w:t>
        </w:r>
        <w:proofErr w:type="spellEnd"/>
        <w:r w:rsidRPr="006B25BD">
          <w:rPr>
            <w:rStyle w:val="Hyperlink"/>
            <w:sz w:val="22"/>
            <w:szCs w:val="22"/>
          </w:rPr>
          <w:t>. 2015;116(6):883-888.</w:t>
        </w:r>
      </w:hyperlink>
      <w:r w:rsidR="0073765F">
        <w:rPr>
          <w:color w:val="000000"/>
          <w:sz w:val="22"/>
          <w:szCs w:val="22"/>
        </w:rPr>
        <w:t xml:space="preserve"> </w:t>
      </w:r>
    </w:p>
    <w:p w14:paraId="309B75B3" w14:textId="77777777" w:rsidR="0073765F" w:rsidRDefault="0073765F" w:rsidP="0073765F">
      <w:pPr>
        <w:ind w:left="360"/>
        <w:rPr>
          <w:color w:val="000000"/>
          <w:sz w:val="22"/>
          <w:szCs w:val="22"/>
        </w:rPr>
      </w:pPr>
    </w:p>
    <w:p w14:paraId="56FF3429" w14:textId="77777777" w:rsidR="0073765F" w:rsidRDefault="0073765F">
      <w:pPr>
        <w:numPr>
          <w:ilvl w:val="0"/>
          <w:numId w:val="2"/>
        </w:numPr>
        <w:rPr>
          <w:color w:val="000000"/>
          <w:sz w:val="22"/>
          <w:szCs w:val="22"/>
        </w:rPr>
      </w:pPr>
      <w:hyperlink r:id="rId914" w:history="1">
        <w:proofErr w:type="spellStart"/>
        <w:r w:rsidRPr="00805FC2">
          <w:rPr>
            <w:rStyle w:val="Hyperlink"/>
            <w:sz w:val="22"/>
            <w:szCs w:val="22"/>
          </w:rPr>
          <w:t>Hueper</w:t>
        </w:r>
        <w:proofErr w:type="spellEnd"/>
        <w:r w:rsidRPr="00805FC2">
          <w:rPr>
            <w:rStyle w:val="Hyperlink"/>
            <w:sz w:val="22"/>
            <w:szCs w:val="22"/>
          </w:rPr>
          <w:t xml:space="preserve"> K, Vogel-Claussen J, Parihk MA, Austin JH, Bluemke DA, Carr J, Choi J, Goldstein TA, Gomes AS, Hoffman EA, Kawut SM, Lima J, Michos ED, Post WS, Po MJ, Prince MR, Liu K, Rabinowitz D, Skrok J, Smith BM, Watson K, Yin Y, </w:t>
        </w:r>
        <w:proofErr w:type="spellStart"/>
        <w:r w:rsidRPr="00805FC2">
          <w:rPr>
            <w:rStyle w:val="Hyperlink"/>
            <w:sz w:val="22"/>
            <w:szCs w:val="22"/>
          </w:rPr>
          <w:t>Zambeli-Ljepovic</w:t>
        </w:r>
        <w:proofErr w:type="spellEnd"/>
        <w:r w:rsidRPr="00805FC2">
          <w:rPr>
            <w:rStyle w:val="Hyperlink"/>
            <w:sz w:val="22"/>
            <w:szCs w:val="22"/>
          </w:rPr>
          <w:t xml:space="preserve"> AM, Barr RG. Pulmonary Microvascular Blood Flow in Mild Chronic Obstructive Pulmonary Disease and Emphysema. The MESA COPD Study. </w:t>
        </w:r>
        <w:r w:rsidRPr="00805FC2">
          <w:rPr>
            <w:rStyle w:val="Hyperlink"/>
            <w:i/>
            <w:sz w:val="22"/>
            <w:szCs w:val="22"/>
          </w:rPr>
          <w:t>Am J Respir Crit Care Med</w:t>
        </w:r>
        <w:r w:rsidRPr="00805FC2">
          <w:rPr>
            <w:rStyle w:val="Hyperlink"/>
            <w:sz w:val="22"/>
            <w:szCs w:val="22"/>
          </w:rPr>
          <w:t>. 2015;192(5):570-580.</w:t>
        </w:r>
      </w:hyperlink>
      <w:r w:rsidR="00EC5A6D">
        <w:rPr>
          <w:color w:val="000000"/>
          <w:sz w:val="22"/>
          <w:szCs w:val="22"/>
        </w:rPr>
        <w:t xml:space="preserve"> </w:t>
      </w:r>
    </w:p>
    <w:p w14:paraId="1780E476" w14:textId="77777777" w:rsidR="00EC5A6D" w:rsidRDefault="00EC5A6D" w:rsidP="00EC5A6D">
      <w:pPr>
        <w:ind w:left="360"/>
        <w:rPr>
          <w:color w:val="000000"/>
          <w:sz w:val="22"/>
          <w:szCs w:val="22"/>
        </w:rPr>
      </w:pPr>
    </w:p>
    <w:p w14:paraId="46C934FE" w14:textId="77777777" w:rsidR="00EC5A6D" w:rsidRDefault="00EC5A6D">
      <w:pPr>
        <w:numPr>
          <w:ilvl w:val="0"/>
          <w:numId w:val="2"/>
        </w:numPr>
        <w:rPr>
          <w:color w:val="000000"/>
          <w:sz w:val="22"/>
          <w:szCs w:val="22"/>
        </w:rPr>
      </w:pPr>
      <w:hyperlink r:id="rId915" w:history="1">
        <w:r w:rsidRPr="007B6E8C">
          <w:rPr>
            <w:rStyle w:val="Hyperlink"/>
            <w:sz w:val="22"/>
            <w:szCs w:val="22"/>
          </w:rPr>
          <w:t xml:space="preserve">Harhay MO, Kizer JR, Criqui MH, Lima JA, Tracy R, Bluemke DA, Kawut SM. Adipokines and the Right Ventricle: The MESA-RV Study. </w:t>
        </w:r>
        <w:proofErr w:type="spellStart"/>
        <w:r w:rsidRPr="007B6E8C">
          <w:rPr>
            <w:rStyle w:val="Hyperlink"/>
            <w:i/>
            <w:sz w:val="22"/>
            <w:szCs w:val="22"/>
          </w:rPr>
          <w:t>PLoS</w:t>
        </w:r>
        <w:proofErr w:type="spellEnd"/>
        <w:r w:rsidRPr="007B6E8C">
          <w:rPr>
            <w:rStyle w:val="Hyperlink"/>
            <w:i/>
            <w:sz w:val="22"/>
            <w:szCs w:val="22"/>
          </w:rPr>
          <w:t xml:space="preserve"> One</w:t>
        </w:r>
        <w:r w:rsidRPr="007B6E8C">
          <w:rPr>
            <w:rStyle w:val="Hyperlink"/>
            <w:sz w:val="22"/>
            <w:szCs w:val="22"/>
          </w:rPr>
          <w:t>. 2014;10(9</w:t>
        </w:r>
        <w:proofErr w:type="gramStart"/>
        <w:r w:rsidRPr="007B6E8C">
          <w:rPr>
            <w:rStyle w:val="Hyperlink"/>
            <w:sz w:val="22"/>
            <w:szCs w:val="22"/>
          </w:rPr>
          <w:t>):e</w:t>
        </w:r>
        <w:proofErr w:type="gramEnd"/>
        <w:r w:rsidRPr="007B6E8C">
          <w:rPr>
            <w:rStyle w:val="Hyperlink"/>
            <w:sz w:val="22"/>
            <w:szCs w:val="22"/>
          </w:rPr>
          <w:t xml:space="preserve">0136818. </w:t>
        </w:r>
        <w:proofErr w:type="spellStart"/>
        <w:r w:rsidRPr="007B6E8C">
          <w:rPr>
            <w:rStyle w:val="Hyperlink"/>
            <w:sz w:val="22"/>
            <w:szCs w:val="22"/>
          </w:rPr>
          <w:t>doi</w:t>
        </w:r>
        <w:proofErr w:type="spellEnd"/>
        <w:r w:rsidRPr="007B6E8C">
          <w:rPr>
            <w:rStyle w:val="Hyperlink"/>
            <w:sz w:val="22"/>
            <w:szCs w:val="22"/>
          </w:rPr>
          <w:t xml:space="preserve">: 10.1371/journal.pone.0136818. </w:t>
        </w:r>
        <w:proofErr w:type="spellStart"/>
        <w:r w:rsidRPr="007B6E8C">
          <w:rPr>
            <w:rStyle w:val="Hyperlink"/>
            <w:sz w:val="22"/>
            <w:szCs w:val="22"/>
          </w:rPr>
          <w:t>eCollection</w:t>
        </w:r>
        <w:proofErr w:type="spellEnd"/>
        <w:r w:rsidRPr="007B6E8C">
          <w:rPr>
            <w:rStyle w:val="Hyperlink"/>
            <w:sz w:val="22"/>
            <w:szCs w:val="22"/>
          </w:rPr>
          <w:t xml:space="preserve"> 2015.</w:t>
        </w:r>
      </w:hyperlink>
      <w:r w:rsidR="00B36054">
        <w:rPr>
          <w:color w:val="000000"/>
          <w:sz w:val="22"/>
          <w:szCs w:val="22"/>
        </w:rPr>
        <w:t xml:space="preserve"> </w:t>
      </w:r>
    </w:p>
    <w:p w14:paraId="3002E1F8" w14:textId="77777777" w:rsidR="000954DF" w:rsidRDefault="000954DF" w:rsidP="00B36054">
      <w:pPr>
        <w:ind w:left="360"/>
        <w:rPr>
          <w:color w:val="000000"/>
          <w:sz w:val="22"/>
          <w:szCs w:val="22"/>
        </w:rPr>
      </w:pPr>
    </w:p>
    <w:p w14:paraId="79A3BDEF" w14:textId="77777777" w:rsidR="00B36054" w:rsidRDefault="00B36054">
      <w:pPr>
        <w:numPr>
          <w:ilvl w:val="0"/>
          <w:numId w:val="2"/>
        </w:numPr>
        <w:rPr>
          <w:color w:val="000000"/>
          <w:sz w:val="22"/>
          <w:szCs w:val="22"/>
        </w:rPr>
      </w:pPr>
      <w:hyperlink r:id="rId916" w:history="1">
        <w:r w:rsidRPr="00B36054">
          <w:rPr>
            <w:rStyle w:val="Hyperlink"/>
            <w:sz w:val="22"/>
            <w:szCs w:val="22"/>
          </w:rPr>
          <w:t xml:space="preserve">Yeboah J, Polonsky TS, Young R, McClelland RL, Delaney JC, Dawood F, Blaha MJ, Miedema MD, Sibley CT, Carr JJ, Burke GL, Goff DC, Psaty BM, Greenland P, Herrington DM. Utility of Nontraditional Risk Markers in Individuals Ineligible for Statin Therapy According to the 2013 American College of Cardiology/American Heart Association Cholesterol Guidelines. </w:t>
        </w:r>
        <w:r w:rsidRPr="00B36054">
          <w:rPr>
            <w:rStyle w:val="Hyperlink"/>
            <w:i/>
            <w:sz w:val="22"/>
            <w:szCs w:val="22"/>
          </w:rPr>
          <w:t>Circulation</w:t>
        </w:r>
        <w:r w:rsidRPr="00B36054">
          <w:rPr>
            <w:rStyle w:val="Hyperlink"/>
            <w:sz w:val="22"/>
            <w:szCs w:val="22"/>
          </w:rPr>
          <w:t>. 2015;132(10):916-922.</w:t>
        </w:r>
      </w:hyperlink>
      <w:r w:rsidR="00D90325">
        <w:rPr>
          <w:color w:val="000000"/>
          <w:sz w:val="22"/>
          <w:szCs w:val="22"/>
        </w:rPr>
        <w:t xml:space="preserve"> </w:t>
      </w:r>
    </w:p>
    <w:p w14:paraId="19BA67AC" w14:textId="77777777" w:rsidR="00D90325" w:rsidRDefault="00D90325" w:rsidP="00D90325">
      <w:pPr>
        <w:ind w:left="360"/>
        <w:rPr>
          <w:color w:val="000000"/>
          <w:sz w:val="22"/>
          <w:szCs w:val="22"/>
        </w:rPr>
      </w:pPr>
    </w:p>
    <w:p w14:paraId="1F27F00D" w14:textId="77777777" w:rsidR="00D90325" w:rsidRDefault="00D90325">
      <w:pPr>
        <w:numPr>
          <w:ilvl w:val="0"/>
          <w:numId w:val="2"/>
        </w:numPr>
        <w:rPr>
          <w:color w:val="000000"/>
          <w:sz w:val="22"/>
          <w:szCs w:val="22"/>
        </w:rPr>
      </w:pPr>
      <w:hyperlink r:id="rId917" w:history="1">
        <w:r w:rsidRPr="00D90325">
          <w:rPr>
            <w:rStyle w:val="Hyperlink"/>
            <w:sz w:val="22"/>
            <w:szCs w:val="22"/>
          </w:rPr>
          <w:t xml:space="preserve">Duprez DA, Otvos J, Tracy RP, Feingold KR, Greenland P, Gross MD, Lima JA, Mackey RH, Neaton JD, Sanchez OA, Jacobs DR. High-Density Lipoprotein Subclasses and </w:t>
        </w:r>
        <w:proofErr w:type="spellStart"/>
        <w:r w:rsidRPr="00D90325">
          <w:rPr>
            <w:rStyle w:val="Hyperlink"/>
            <w:sz w:val="22"/>
            <w:szCs w:val="22"/>
          </w:rPr>
          <w:t>Noncardiovascular</w:t>
        </w:r>
        <w:proofErr w:type="spellEnd"/>
        <w:r w:rsidRPr="00D90325">
          <w:rPr>
            <w:rStyle w:val="Hyperlink"/>
            <w:sz w:val="22"/>
            <w:szCs w:val="22"/>
          </w:rPr>
          <w:t xml:space="preserve">, Noncancer Chronic Inflammatory-Related Events Versus Cardiovascular Events: The Multi-Ethnic Study of Atherosclerosis. </w:t>
        </w:r>
        <w:r w:rsidRPr="00D90325">
          <w:rPr>
            <w:rStyle w:val="Hyperlink"/>
            <w:i/>
            <w:sz w:val="22"/>
            <w:szCs w:val="22"/>
          </w:rPr>
          <w:t>J Am Heart Assoc</w:t>
        </w:r>
        <w:r w:rsidRPr="00D90325">
          <w:rPr>
            <w:rStyle w:val="Hyperlink"/>
            <w:sz w:val="22"/>
            <w:szCs w:val="22"/>
          </w:rPr>
          <w:t>. 2015;4(9</w:t>
        </w:r>
        <w:proofErr w:type="gramStart"/>
        <w:r w:rsidRPr="00D90325">
          <w:rPr>
            <w:rStyle w:val="Hyperlink"/>
            <w:sz w:val="22"/>
            <w:szCs w:val="22"/>
          </w:rPr>
          <w:t>).pii</w:t>
        </w:r>
        <w:proofErr w:type="gramEnd"/>
        <w:r w:rsidRPr="00D90325">
          <w:rPr>
            <w:rStyle w:val="Hyperlink"/>
            <w:sz w:val="22"/>
            <w:szCs w:val="22"/>
          </w:rPr>
          <w:t>:e002295.doi:10.1161/JAHA.115.002295.</w:t>
        </w:r>
      </w:hyperlink>
      <w:r w:rsidR="002F1475">
        <w:rPr>
          <w:color w:val="000000"/>
          <w:sz w:val="22"/>
          <w:szCs w:val="22"/>
        </w:rPr>
        <w:t xml:space="preserve"> </w:t>
      </w:r>
    </w:p>
    <w:p w14:paraId="5A30EFE6" w14:textId="77777777" w:rsidR="002F1475" w:rsidRDefault="002F1475" w:rsidP="002F1475">
      <w:pPr>
        <w:ind w:left="360"/>
        <w:rPr>
          <w:color w:val="000000"/>
          <w:sz w:val="22"/>
          <w:szCs w:val="22"/>
        </w:rPr>
      </w:pPr>
    </w:p>
    <w:p w14:paraId="227027D8" w14:textId="77777777" w:rsidR="002F1475" w:rsidRDefault="002F1475">
      <w:pPr>
        <w:numPr>
          <w:ilvl w:val="0"/>
          <w:numId w:val="2"/>
        </w:numPr>
        <w:rPr>
          <w:color w:val="000000"/>
          <w:sz w:val="22"/>
          <w:szCs w:val="22"/>
        </w:rPr>
      </w:pPr>
      <w:hyperlink r:id="rId918" w:history="1">
        <w:r w:rsidRPr="002F1475">
          <w:rPr>
            <w:rStyle w:val="Hyperlink"/>
            <w:sz w:val="22"/>
            <w:szCs w:val="22"/>
          </w:rPr>
          <w:t xml:space="preserve">Bakker JP, Wend J, Wang R, Redline S, Punjabi NM, Patel SR. Association between Obstructive Sleep Apnea, Sleep Duration, and Abnormal Fasting Glucose: The Multi-Ethnic Study of Atherosclerosis. </w:t>
        </w:r>
        <w:proofErr w:type="gramStart"/>
        <w:r w:rsidRPr="002F1475">
          <w:rPr>
            <w:rStyle w:val="Hyperlink"/>
            <w:i/>
            <w:sz w:val="22"/>
            <w:szCs w:val="22"/>
          </w:rPr>
          <w:t>Am</w:t>
        </w:r>
        <w:proofErr w:type="gramEnd"/>
        <w:r w:rsidRPr="002F1475">
          <w:rPr>
            <w:rStyle w:val="Hyperlink"/>
            <w:i/>
            <w:sz w:val="22"/>
            <w:szCs w:val="22"/>
          </w:rPr>
          <w:t xml:space="preserve"> J Respir Crit Care Med</w:t>
        </w:r>
        <w:r w:rsidRPr="002F1475">
          <w:rPr>
            <w:rStyle w:val="Hyperlink"/>
            <w:sz w:val="22"/>
            <w:szCs w:val="22"/>
          </w:rPr>
          <w:t>. 2015;192(6):745-753.</w:t>
        </w:r>
      </w:hyperlink>
      <w:r w:rsidR="005A1037">
        <w:rPr>
          <w:color w:val="000000"/>
          <w:sz w:val="22"/>
          <w:szCs w:val="22"/>
        </w:rPr>
        <w:t xml:space="preserve"> </w:t>
      </w:r>
      <w:r w:rsidR="006659BE">
        <w:rPr>
          <w:color w:val="000000"/>
          <w:sz w:val="22"/>
          <w:szCs w:val="22"/>
        </w:rPr>
        <w:t xml:space="preserve"> </w:t>
      </w:r>
    </w:p>
    <w:p w14:paraId="43B5426A" w14:textId="77777777" w:rsidR="006A288B" w:rsidRDefault="006A288B" w:rsidP="006659BE">
      <w:pPr>
        <w:ind w:left="360"/>
        <w:rPr>
          <w:color w:val="000000"/>
          <w:sz w:val="22"/>
          <w:szCs w:val="22"/>
        </w:rPr>
      </w:pPr>
    </w:p>
    <w:p w14:paraId="1BC1B826" w14:textId="77777777" w:rsidR="006659BE" w:rsidRDefault="006659BE">
      <w:pPr>
        <w:numPr>
          <w:ilvl w:val="0"/>
          <w:numId w:val="2"/>
        </w:numPr>
        <w:rPr>
          <w:color w:val="000000"/>
          <w:sz w:val="22"/>
          <w:szCs w:val="22"/>
        </w:rPr>
      </w:pPr>
      <w:hyperlink r:id="rId919" w:history="1">
        <w:r w:rsidRPr="009902DF">
          <w:rPr>
            <w:rStyle w:val="Hyperlink"/>
            <w:sz w:val="22"/>
            <w:szCs w:val="22"/>
          </w:rPr>
          <w:t xml:space="preserve">Remigio-Baker RA, Allison MA, Schreiner PJ, Carnethon MR, Nettleton JA, Mujahid MS, Szklo M, Crum RM, </w:t>
        </w:r>
        <w:proofErr w:type="spellStart"/>
        <w:r w:rsidRPr="009902DF">
          <w:rPr>
            <w:rStyle w:val="Hyperlink"/>
            <w:sz w:val="22"/>
            <w:szCs w:val="22"/>
          </w:rPr>
          <w:t>Leuotsakos</w:t>
        </w:r>
        <w:proofErr w:type="spellEnd"/>
        <w:r w:rsidRPr="009902DF">
          <w:rPr>
            <w:rStyle w:val="Hyperlink"/>
            <w:sz w:val="22"/>
            <w:szCs w:val="22"/>
          </w:rPr>
          <w:t xml:space="preserve"> JM, Franco M, Jensky N, Golden SH. Sex and race/ethnic disparities in the cross-sectional association between depressive symptoms and muscle mass: the Multi-ethnic Study of Atherosclerosis. </w:t>
        </w:r>
        <w:r w:rsidRPr="009902DF">
          <w:rPr>
            <w:rStyle w:val="Hyperlink"/>
            <w:i/>
            <w:sz w:val="22"/>
            <w:szCs w:val="22"/>
          </w:rPr>
          <w:t>BMC Psychiatry</w:t>
        </w:r>
        <w:r w:rsidRPr="009902DF">
          <w:rPr>
            <w:rStyle w:val="Hyperlink"/>
            <w:sz w:val="22"/>
            <w:szCs w:val="22"/>
          </w:rPr>
          <w:t xml:space="preserve">. 2015;15(1):221. </w:t>
        </w:r>
        <w:proofErr w:type="spellStart"/>
        <w:r w:rsidRPr="009902DF">
          <w:rPr>
            <w:rStyle w:val="Hyperlink"/>
            <w:sz w:val="22"/>
            <w:szCs w:val="22"/>
          </w:rPr>
          <w:t>doi</w:t>
        </w:r>
        <w:proofErr w:type="spellEnd"/>
        <w:r w:rsidRPr="009902DF">
          <w:rPr>
            <w:rStyle w:val="Hyperlink"/>
            <w:sz w:val="22"/>
            <w:szCs w:val="22"/>
          </w:rPr>
          <w:t>: 10.1186/s12888-015-0604-9.</w:t>
        </w:r>
      </w:hyperlink>
      <w:r w:rsidR="0067479F">
        <w:rPr>
          <w:color w:val="000000"/>
          <w:sz w:val="22"/>
          <w:szCs w:val="22"/>
        </w:rPr>
        <w:t xml:space="preserve"> </w:t>
      </w:r>
    </w:p>
    <w:p w14:paraId="71C242E6" w14:textId="77777777" w:rsidR="00306B15" w:rsidRDefault="00306B15" w:rsidP="0067479F">
      <w:pPr>
        <w:ind w:left="360"/>
        <w:rPr>
          <w:color w:val="000000"/>
          <w:sz w:val="22"/>
          <w:szCs w:val="22"/>
        </w:rPr>
      </w:pPr>
    </w:p>
    <w:p w14:paraId="448D5B21" w14:textId="77777777" w:rsidR="0067479F" w:rsidRDefault="0067479F">
      <w:pPr>
        <w:numPr>
          <w:ilvl w:val="0"/>
          <w:numId w:val="2"/>
        </w:numPr>
        <w:rPr>
          <w:color w:val="000000"/>
          <w:sz w:val="22"/>
          <w:szCs w:val="22"/>
        </w:rPr>
      </w:pPr>
      <w:hyperlink r:id="rId920" w:history="1">
        <w:r w:rsidRPr="00427D2A">
          <w:rPr>
            <w:rStyle w:val="Hyperlink"/>
            <w:sz w:val="22"/>
            <w:szCs w:val="22"/>
          </w:rPr>
          <w:t xml:space="preserve">Liu K, Colangelo LA, </w:t>
        </w:r>
        <w:proofErr w:type="spellStart"/>
        <w:r w:rsidRPr="00427D2A">
          <w:rPr>
            <w:rStyle w:val="Hyperlink"/>
            <w:sz w:val="22"/>
            <w:szCs w:val="22"/>
          </w:rPr>
          <w:t>Daviglus</w:t>
        </w:r>
        <w:proofErr w:type="spellEnd"/>
        <w:r w:rsidRPr="00427D2A">
          <w:rPr>
            <w:rStyle w:val="Hyperlink"/>
            <w:sz w:val="22"/>
            <w:szCs w:val="22"/>
          </w:rPr>
          <w:t xml:space="preserve"> ML, Goff DC, Pletcher M, Schreiner PJ, Sibley CT, Burke GL, Post WS, Michos ED, Lloyd-Jones DM. Can Hypertensive Treatment Restore the Risk of Cardiovascular Disease to Ideal Levels?: The Coronary Artery Risk Development </w:t>
        </w:r>
        <w:proofErr w:type="gramStart"/>
        <w:r w:rsidRPr="00427D2A">
          <w:rPr>
            <w:rStyle w:val="Hyperlink"/>
            <w:sz w:val="22"/>
            <w:szCs w:val="22"/>
          </w:rPr>
          <w:t>n Young</w:t>
        </w:r>
        <w:proofErr w:type="gramEnd"/>
        <w:r w:rsidRPr="00427D2A">
          <w:rPr>
            <w:rStyle w:val="Hyperlink"/>
            <w:sz w:val="22"/>
            <w:szCs w:val="22"/>
          </w:rPr>
          <w:t xml:space="preserve"> Adults (CARDIA) Study and the Multi-Ethnic Study of Atherosclerosis (MESA). </w:t>
        </w:r>
        <w:r w:rsidRPr="00427D2A">
          <w:rPr>
            <w:rStyle w:val="Hyperlink"/>
            <w:i/>
            <w:sz w:val="22"/>
            <w:szCs w:val="22"/>
          </w:rPr>
          <w:t>J Am Heart Assoc</w:t>
        </w:r>
        <w:r w:rsidRPr="00427D2A">
          <w:rPr>
            <w:rStyle w:val="Hyperlink"/>
            <w:sz w:val="22"/>
            <w:szCs w:val="22"/>
          </w:rPr>
          <w:t xml:space="preserve">. 2015;4(9). </w:t>
        </w:r>
        <w:proofErr w:type="spellStart"/>
        <w:r w:rsidRPr="00427D2A">
          <w:rPr>
            <w:rStyle w:val="Hyperlink"/>
            <w:sz w:val="22"/>
            <w:szCs w:val="22"/>
          </w:rPr>
          <w:t>pii</w:t>
        </w:r>
        <w:proofErr w:type="spellEnd"/>
        <w:r w:rsidRPr="00427D2A">
          <w:rPr>
            <w:rStyle w:val="Hyperlink"/>
            <w:sz w:val="22"/>
            <w:szCs w:val="22"/>
          </w:rPr>
          <w:t xml:space="preserve">: 3002276. </w:t>
        </w:r>
        <w:proofErr w:type="spellStart"/>
        <w:r w:rsidRPr="00427D2A">
          <w:rPr>
            <w:rStyle w:val="Hyperlink"/>
            <w:sz w:val="22"/>
            <w:szCs w:val="22"/>
          </w:rPr>
          <w:t>doi</w:t>
        </w:r>
        <w:proofErr w:type="spellEnd"/>
        <w:r w:rsidRPr="00427D2A">
          <w:rPr>
            <w:rStyle w:val="Hyperlink"/>
            <w:sz w:val="22"/>
            <w:szCs w:val="22"/>
          </w:rPr>
          <w:t>: 10.1161/JAHA.115.002275.</w:t>
        </w:r>
      </w:hyperlink>
      <w:r w:rsidR="00BB1B39">
        <w:rPr>
          <w:color w:val="000000"/>
          <w:sz w:val="22"/>
          <w:szCs w:val="22"/>
        </w:rPr>
        <w:t xml:space="preserve"> </w:t>
      </w:r>
    </w:p>
    <w:p w14:paraId="7DEDD847" w14:textId="77777777" w:rsidR="00BB1B39" w:rsidRDefault="00BB1B39" w:rsidP="00BB1B39">
      <w:pPr>
        <w:ind w:left="360"/>
        <w:rPr>
          <w:color w:val="000000"/>
          <w:sz w:val="22"/>
          <w:szCs w:val="22"/>
        </w:rPr>
      </w:pPr>
    </w:p>
    <w:p w14:paraId="288F0D16" w14:textId="77777777" w:rsidR="001E07A3" w:rsidRPr="001E07A3" w:rsidRDefault="001E07A3">
      <w:pPr>
        <w:numPr>
          <w:ilvl w:val="0"/>
          <w:numId w:val="2"/>
        </w:numPr>
        <w:rPr>
          <w:color w:val="000000"/>
          <w:sz w:val="22"/>
          <w:szCs w:val="22"/>
        </w:rPr>
      </w:pPr>
      <w:hyperlink r:id="rId921" w:history="1">
        <w:r w:rsidRPr="001E07A3">
          <w:rPr>
            <w:rStyle w:val="Hyperlink"/>
            <w:sz w:val="22"/>
            <w:szCs w:val="22"/>
          </w:rPr>
          <w:t>Guo X, Huffman JE, de Vries PS, Morrison AC, Sabater-</w:t>
        </w:r>
        <w:proofErr w:type="spellStart"/>
        <w:r w:rsidRPr="001E07A3">
          <w:rPr>
            <w:rStyle w:val="Hyperlink"/>
            <w:sz w:val="22"/>
            <w:szCs w:val="22"/>
          </w:rPr>
          <w:t>Lleal</w:t>
        </w:r>
        <w:proofErr w:type="spellEnd"/>
        <w:r w:rsidRPr="001E07A3">
          <w:rPr>
            <w:rStyle w:val="Hyperlink"/>
            <w:sz w:val="22"/>
            <w:szCs w:val="22"/>
          </w:rPr>
          <w:t xml:space="preserve"> M, Kacprowski T, Auer PL, Brody JA, </w:t>
        </w:r>
        <w:proofErr w:type="spellStart"/>
        <w:r w:rsidRPr="001E07A3">
          <w:rPr>
            <w:rStyle w:val="Hyperlink"/>
            <w:sz w:val="22"/>
            <w:szCs w:val="22"/>
          </w:rPr>
          <w:t>Chasman</w:t>
        </w:r>
        <w:proofErr w:type="spellEnd"/>
        <w:r w:rsidRPr="001E07A3">
          <w:rPr>
            <w:rStyle w:val="Hyperlink"/>
            <w:sz w:val="22"/>
            <w:szCs w:val="22"/>
          </w:rPr>
          <w:t xml:space="preserve"> DI, Chen MH, Lin LA, Marioni RE, Muller-</w:t>
        </w:r>
        <w:proofErr w:type="spellStart"/>
        <w:r w:rsidRPr="001E07A3">
          <w:rPr>
            <w:rStyle w:val="Hyperlink"/>
            <w:sz w:val="22"/>
            <w:szCs w:val="22"/>
          </w:rPr>
          <w:t>Nurasyid</w:t>
        </w:r>
        <w:proofErr w:type="spellEnd"/>
        <w:r w:rsidRPr="001E07A3">
          <w:rPr>
            <w:rStyle w:val="Hyperlink"/>
            <w:sz w:val="22"/>
            <w:szCs w:val="22"/>
          </w:rPr>
          <w:t xml:space="preserve"> M, Yanek LR, Pankratz N, Grove ML, de Maat MP, Cushman M, Wiggins KL, Qi L, </w:t>
        </w:r>
        <w:proofErr w:type="spellStart"/>
        <w:r w:rsidRPr="001E07A3">
          <w:rPr>
            <w:rStyle w:val="Hyperlink"/>
            <w:sz w:val="22"/>
            <w:szCs w:val="22"/>
          </w:rPr>
          <w:t>Sennblad</w:t>
        </w:r>
        <w:proofErr w:type="spellEnd"/>
        <w:r w:rsidRPr="001E07A3">
          <w:rPr>
            <w:rStyle w:val="Hyperlink"/>
            <w:sz w:val="22"/>
            <w:szCs w:val="22"/>
          </w:rPr>
          <w:t xml:space="preserve"> B, Harris SE, Polasek O, Riess H, Rivadeneira F, Rose LM, Goel A, Taylor KD, Teumer A, </w:t>
        </w:r>
        <w:proofErr w:type="spellStart"/>
        <w:r w:rsidRPr="001E07A3">
          <w:rPr>
            <w:rStyle w:val="Hyperlink"/>
            <w:sz w:val="22"/>
            <w:szCs w:val="22"/>
          </w:rPr>
          <w:t>Uitterlinden</w:t>
        </w:r>
        <w:proofErr w:type="spellEnd"/>
        <w:r w:rsidRPr="001E07A3">
          <w:rPr>
            <w:rStyle w:val="Hyperlink"/>
            <w:sz w:val="22"/>
            <w:szCs w:val="22"/>
          </w:rPr>
          <w:t xml:space="preserve"> AG, Vaidya D, Yao J, Tang W, Levy D, </w:t>
        </w:r>
        <w:proofErr w:type="spellStart"/>
        <w:r w:rsidRPr="001E07A3">
          <w:rPr>
            <w:rStyle w:val="Hyperlink"/>
            <w:sz w:val="22"/>
            <w:szCs w:val="22"/>
          </w:rPr>
          <w:t>Waldenberger</w:t>
        </w:r>
        <w:proofErr w:type="spellEnd"/>
        <w:r w:rsidRPr="001E07A3">
          <w:rPr>
            <w:rStyle w:val="Hyperlink"/>
            <w:sz w:val="22"/>
            <w:szCs w:val="22"/>
          </w:rPr>
          <w:t xml:space="preserve"> M, Becker DM, Folsom AR, </w:t>
        </w:r>
        <w:proofErr w:type="spellStart"/>
        <w:r w:rsidRPr="001E07A3">
          <w:rPr>
            <w:rStyle w:val="Hyperlink"/>
            <w:sz w:val="22"/>
            <w:szCs w:val="22"/>
          </w:rPr>
          <w:t>Giulianini</w:t>
        </w:r>
        <w:proofErr w:type="spellEnd"/>
        <w:r w:rsidRPr="001E07A3">
          <w:rPr>
            <w:rStyle w:val="Hyperlink"/>
            <w:sz w:val="22"/>
            <w:szCs w:val="22"/>
          </w:rPr>
          <w:t xml:space="preserve"> F, </w:t>
        </w:r>
        <w:proofErr w:type="spellStart"/>
        <w:r w:rsidRPr="001E07A3">
          <w:rPr>
            <w:rStyle w:val="Hyperlink"/>
            <w:sz w:val="22"/>
            <w:szCs w:val="22"/>
          </w:rPr>
          <w:t>Greinacher</w:t>
        </w:r>
        <w:proofErr w:type="spellEnd"/>
        <w:r w:rsidRPr="001E07A3">
          <w:rPr>
            <w:rStyle w:val="Hyperlink"/>
            <w:sz w:val="22"/>
            <w:szCs w:val="22"/>
          </w:rPr>
          <w:t xml:space="preserve"> A, Hofman A, Huang CC, Kooperberg C, Silveira A, Starr JM, Strauch K, Strawbridge RJ, Wright AF, McKnight B, Franco OH, Zakai N, Mathias RA, Psaty BM, </w:t>
        </w:r>
        <w:proofErr w:type="spellStart"/>
        <w:r w:rsidRPr="001E07A3">
          <w:rPr>
            <w:rStyle w:val="Hyperlink"/>
            <w:sz w:val="22"/>
            <w:szCs w:val="22"/>
          </w:rPr>
          <w:t>Ridker</w:t>
        </w:r>
        <w:proofErr w:type="spellEnd"/>
        <w:r w:rsidRPr="001E07A3">
          <w:rPr>
            <w:rStyle w:val="Hyperlink"/>
            <w:sz w:val="22"/>
            <w:szCs w:val="22"/>
          </w:rPr>
          <w:t xml:space="preserve"> PM, </w:t>
        </w:r>
        <w:proofErr w:type="spellStart"/>
        <w:r w:rsidRPr="001E07A3">
          <w:rPr>
            <w:rStyle w:val="Hyperlink"/>
            <w:sz w:val="22"/>
            <w:szCs w:val="22"/>
          </w:rPr>
          <w:t>Tofler</w:t>
        </w:r>
        <w:proofErr w:type="spellEnd"/>
        <w:r w:rsidRPr="001E07A3">
          <w:rPr>
            <w:rStyle w:val="Hyperlink"/>
            <w:sz w:val="22"/>
            <w:szCs w:val="22"/>
          </w:rPr>
          <w:t xml:space="preserve"> GH, Volker U, Watkins H, </w:t>
        </w:r>
        <w:proofErr w:type="spellStart"/>
        <w:r w:rsidRPr="001E07A3">
          <w:rPr>
            <w:rStyle w:val="Hyperlink"/>
            <w:sz w:val="22"/>
            <w:szCs w:val="22"/>
          </w:rPr>
          <w:t>Fornage</w:t>
        </w:r>
        <w:proofErr w:type="spellEnd"/>
        <w:r w:rsidRPr="001E07A3">
          <w:rPr>
            <w:rStyle w:val="Hyperlink"/>
            <w:sz w:val="22"/>
            <w:szCs w:val="22"/>
          </w:rPr>
          <w:t xml:space="preserve"> M, </w:t>
        </w:r>
        <w:proofErr w:type="spellStart"/>
        <w:r w:rsidRPr="001E07A3">
          <w:rPr>
            <w:rStyle w:val="Hyperlink"/>
            <w:sz w:val="22"/>
            <w:szCs w:val="22"/>
          </w:rPr>
          <w:t>Hamsten</w:t>
        </w:r>
        <w:proofErr w:type="spellEnd"/>
        <w:r w:rsidRPr="001E07A3">
          <w:rPr>
            <w:rStyle w:val="Hyperlink"/>
            <w:sz w:val="22"/>
            <w:szCs w:val="22"/>
          </w:rPr>
          <w:t xml:space="preserve"> A, Deary IJ, Boerwinkle E, Koenig W, Rotter JI, Hayward C, Dehghan A, Reiner AP, O’Donnell CJ, Smith NL. Rare and low-frequency variants and their association with plasma levels of fibrinogen, FVII, FVIII, and </w:t>
        </w:r>
        <w:proofErr w:type="spellStart"/>
        <w:r w:rsidRPr="001E07A3">
          <w:rPr>
            <w:rStyle w:val="Hyperlink"/>
            <w:sz w:val="22"/>
            <w:szCs w:val="22"/>
          </w:rPr>
          <w:t>vWF</w:t>
        </w:r>
        <w:proofErr w:type="spellEnd"/>
        <w:r w:rsidRPr="001E07A3">
          <w:rPr>
            <w:rStyle w:val="Hyperlink"/>
            <w:sz w:val="22"/>
            <w:szCs w:val="22"/>
          </w:rPr>
          <w:t xml:space="preserve">. </w:t>
        </w:r>
        <w:r w:rsidRPr="001E07A3">
          <w:rPr>
            <w:rStyle w:val="Hyperlink"/>
            <w:i/>
            <w:sz w:val="22"/>
            <w:szCs w:val="22"/>
          </w:rPr>
          <w:t>Blood</w:t>
        </w:r>
        <w:r w:rsidRPr="001E07A3">
          <w:rPr>
            <w:rStyle w:val="Hyperlink"/>
            <w:sz w:val="22"/>
            <w:szCs w:val="22"/>
          </w:rPr>
          <w:t>. 2015;126(11</w:t>
        </w:r>
        <w:proofErr w:type="gramStart"/>
        <w:r w:rsidRPr="001E07A3">
          <w:rPr>
            <w:rStyle w:val="Hyperlink"/>
            <w:sz w:val="22"/>
            <w:szCs w:val="22"/>
          </w:rPr>
          <w:t>):e</w:t>
        </w:r>
        <w:proofErr w:type="gramEnd"/>
        <w:r w:rsidRPr="001E07A3">
          <w:rPr>
            <w:rStyle w:val="Hyperlink"/>
            <w:sz w:val="22"/>
            <w:szCs w:val="22"/>
          </w:rPr>
          <w:t>19-29.</w:t>
        </w:r>
      </w:hyperlink>
    </w:p>
    <w:p w14:paraId="12F5D10C" w14:textId="77777777" w:rsidR="00A43DFC" w:rsidRDefault="00A43DFC" w:rsidP="00A43DFC">
      <w:pPr>
        <w:ind w:left="360"/>
        <w:rPr>
          <w:color w:val="000000"/>
          <w:sz w:val="22"/>
          <w:szCs w:val="22"/>
        </w:rPr>
      </w:pPr>
    </w:p>
    <w:p w14:paraId="7B617AD8" w14:textId="77777777" w:rsidR="00E61829" w:rsidRPr="00E61829" w:rsidRDefault="00E61829">
      <w:pPr>
        <w:numPr>
          <w:ilvl w:val="0"/>
          <w:numId w:val="2"/>
        </w:numPr>
        <w:rPr>
          <w:color w:val="000000"/>
          <w:sz w:val="22"/>
          <w:szCs w:val="22"/>
        </w:rPr>
      </w:pPr>
      <w:hyperlink r:id="rId922" w:history="1">
        <w:r w:rsidRPr="00E61829">
          <w:rPr>
            <w:rStyle w:val="Hyperlink"/>
            <w:sz w:val="22"/>
            <w:szCs w:val="22"/>
          </w:rPr>
          <w:t xml:space="preserve">He Z, Zhang M, Lee S, Smith JA, Guo X, Palmas W, </w:t>
        </w:r>
        <w:proofErr w:type="spellStart"/>
        <w:r w:rsidRPr="00E61829">
          <w:rPr>
            <w:rStyle w:val="Hyperlink"/>
            <w:sz w:val="22"/>
            <w:szCs w:val="22"/>
          </w:rPr>
          <w:t>Kardia</w:t>
        </w:r>
        <w:proofErr w:type="spellEnd"/>
        <w:r w:rsidRPr="00E61829">
          <w:rPr>
            <w:rStyle w:val="Hyperlink"/>
            <w:sz w:val="22"/>
            <w:szCs w:val="22"/>
          </w:rPr>
          <w:t xml:space="preserve"> SL, Diez Roux AV, Mukherjee B. Set-based tests for genetic association in longitudinal studies. </w:t>
        </w:r>
        <w:r w:rsidRPr="00E61829">
          <w:rPr>
            <w:rStyle w:val="Hyperlink"/>
            <w:i/>
            <w:sz w:val="22"/>
            <w:szCs w:val="22"/>
          </w:rPr>
          <w:t>Biometrics</w:t>
        </w:r>
        <w:r w:rsidRPr="00E61829">
          <w:rPr>
            <w:rStyle w:val="Hyperlink"/>
            <w:sz w:val="22"/>
            <w:szCs w:val="22"/>
          </w:rPr>
          <w:t>. 2015;71(3):606-615.</w:t>
        </w:r>
      </w:hyperlink>
    </w:p>
    <w:p w14:paraId="65B2A73A" w14:textId="77777777" w:rsidR="003D1150" w:rsidRDefault="003D1150" w:rsidP="003D1150">
      <w:pPr>
        <w:pStyle w:val="ListParagraph"/>
        <w:rPr>
          <w:color w:val="000000"/>
          <w:sz w:val="22"/>
          <w:szCs w:val="22"/>
        </w:rPr>
      </w:pPr>
    </w:p>
    <w:p w14:paraId="11C65888" w14:textId="77777777" w:rsidR="003D1150" w:rsidRPr="00A44A57" w:rsidRDefault="003D1150">
      <w:pPr>
        <w:numPr>
          <w:ilvl w:val="0"/>
          <w:numId w:val="2"/>
        </w:numPr>
        <w:rPr>
          <w:color w:val="000000"/>
          <w:sz w:val="22"/>
          <w:szCs w:val="22"/>
        </w:rPr>
      </w:pPr>
      <w:hyperlink r:id="rId923" w:history="1">
        <w:r w:rsidRPr="00A44A57">
          <w:rPr>
            <w:rStyle w:val="Hyperlink"/>
            <w:sz w:val="22"/>
            <w:szCs w:val="22"/>
          </w:rPr>
          <w:t xml:space="preserve">Polak JF, Szklo M, O’Leary DH. Associations of Coronary Heart Disease with Common Carotid Artery and Far Wall Intima-Media Thickness: The Multi-Ethnic Study of Atherosclerosis. </w:t>
        </w:r>
        <w:r w:rsidRPr="00430D3B">
          <w:rPr>
            <w:rStyle w:val="Hyperlink"/>
            <w:i/>
            <w:iCs/>
            <w:sz w:val="22"/>
            <w:szCs w:val="22"/>
          </w:rPr>
          <w:t xml:space="preserve">J Am Soc </w:t>
        </w:r>
        <w:proofErr w:type="spellStart"/>
        <w:r w:rsidRPr="00430D3B">
          <w:rPr>
            <w:rStyle w:val="Hyperlink"/>
            <w:i/>
            <w:iCs/>
            <w:sz w:val="22"/>
            <w:szCs w:val="22"/>
          </w:rPr>
          <w:t>Echocardiogr</w:t>
        </w:r>
        <w:proofErr w:type="spellEnd"/>
        <w:r w:rsidRPr="00A44A57">
          <w:rPr>
            <w:rStyle w:val="Hyperlink"/>
            <w:sz w:val="22"/>
            <w:szCs w:val="22"/>
          </w:rPr>
          <w:t>. 2015;28(9):1114-1121.</w:t>
        </w:r>
      </w:hyperlink>
    </w:p>
    <w:p w14:paraId="013F0192" w14:textId="77777777" w:rsidR="005A1037" w:rsidRDefault="005A1037" w:rsidP="005A1037">
      <w:pPr>
        <w:ind w:left="360"/>
        <w:rPr>
          <w:color w:val="000000"/>
          <w:sz w:val="22"/>
          <w:szCs w:val="22"/>
        </w:rPr>
      </w:pPr>
    </w:p>
    <w:p w14:paraId="692BFF4D" w14:textId="77777777" w:rsidR="005A1037" w:rsidRDefault="005A1037">
      <w:pPr>
        <w:numPr>
          <w:ilvl w:val="0"/>
          <w:numId w:val="2"/>
        </w:numPr>
        <w:rPr>
          <w:color w:val="000000"/>
          <w:sz w:val="22"/>
          <w:szCs w:val="22"/>
        </w:rPr>
      </w:pPr>
      <w:hyperlink r:id="rId924" w:history="1">
        <w:r w:rsidRPr="00395862">
          <w:rPr>
            <w:rStyle w:val="Hyperlink"/>
            <w:sz w:val="22"/>
            <w:szCs w:val="22"/>
          </w:rPr>
          <w:t xml:space="preserve">Tison GH, Guo M, Blaha MJ, McClelland RL, Allison MA, Szklo M, Wong ND, Blumenthal RS, Budoff MJ, Nasir K. Multisite </w:t>
        </w:r>
        <w:proofErr w:type="spellStart"/>
        <w:r w:rsidRPr="00395862">
          <w:rPr>
            <w:rStyle w:val="Hyperlink"/>
            <w:sz w:val="22"/>
            <w:szCs w:val="22"/>
          </w:rPr>
          <w:t>extracoronary</w:t>
        </w:r>
        <w:proofErr w:type="spellEnd"/>
        <w:r w:rsidRPr="00395862">
          <w:rPr>
            <w:rStyle w:val="Hyperlink"/>
            <w:sz w:val="22"/>
            <w:szCs w:val="22"/>
          </w:rPr>
          <w:t xml:space="preserve"> calcification indicates increased risk of coronary heart disease and all-cause mortality: The Multi-Ethnic Study of Atherosclerosis. </w:t>
        </w:r>
        <w:r w:rsidRPr="00395862">
          <w:rPr>
            <w:rStyle w:val="Hyperlink"/>
            <w:i/>
            <w:sz w:val="22"/>
            <w:szCs w:val="22"/>
          </w:rPr>
          <w:t xml:space="preserve">J Cardiovasc </w:t>
        </w:r>
        <w:proofErr w:type="spellStart"/>
        <w:r w:rsidRPr="00395862">
          <w:rPr>
            <w:rStyle w:val="Hyperlink"/>
            <w:i/>
            <w:sz w:val="22"/>
            <w:szCs w:val="22"/>
          </w:rPr>
          <w:t>Comput</w:t>
        </w:r>
        <w:proofErr w:type="spellEnd"/>
        <w:r w:rsidRPr="00395862">
          <w:rPr>
            <w:rStyle w:val="Hyperlink"/>
            <w:i/>
            <w:sz w:val="22"/>
            <w:szCs w:val="22"/>
          </w:rPr>
          <w:t xml:space="preserve"> </w:t>
        </w:r>
        <w:proofErr w:type="spellStart"/>
        <w:r w:rsidRPr="00395862">
          <w:rPr>
            <w:rStyle w:val="Hyperlink"/>
            <w:i/>
            <w:sz w:val="22"/>
            <w:szCs w:val="22"/>
          </w:rPr>
          <w:t>Tomogr</w:t>
        </w:r>
        <w:proofErr w:type="spellEnd"/>
        <w:r w:rsidRPr="00395862">
          <w:rPr>
            <w:rStyle w:val="Hyperlink"/>
            <w:sz w:val="22"/>
            <w:szCs w:val="22"/>
          </w:rPr>
          <w:t>. 2015;9(5):406-414.</w:t>
        </w:r>
      </w:hyperlink>
    </w:p>
    <w:p w14:paraId="57EE0ED4" w14:textId="77777777" w:rsidR="00D860FC" w:rsidRDefault="00D860FC" w:rsidP="00D860FC">
      <w:pPr>
        <w:ind w:left="360"/>
        <w:rPr>
          <w:bCs/>
          <w:sz w:val="22"/>
          <w:szCs w:val="22"/>
        </w:rPr>
      </w:pPr>
    </w:p>
    <w:p w14:paraId="62BBC8DC" w14:textId="77777777" w:rsidR="00D860FC" w:rsidRPr="00D9010E" w:rsidRDefault="00D860FC">
      <w:pPr>
        <w:numPr>
          <w:ilvl w:val="0"/>
          <w:numId w:val="2"/>
        </w:numPr>
        <w:rPr>
          <w:bCs/>
          <w:sz w:val="22"/>
          <w:szCs w:val="22"/>
        </w:rPr>
      </w:pPr>
      <w:hyperlink r:id="rId925" w:history="1">
        <w:r w:rsidRPr="003E534E">
          <w:rPr>
            <w:rStyle w:val="Hyperlink"/>
            <w:sz w:val="22"/>
            <w:szCs w:val="22"/>
          </w:rPr>
          <w:t xml:space="preserve">Abraham S, Shah NG, Roux AD, Hill-Briggs F, Seeman T, Szklo M, Schreiner PJ, Golden SH. Trait anger but not anxiety predicts incident type 2 diabetes: The Multi-Ethnic Study of Atherosclerosis (MESA).  </w:t>
        </w:r>
        <w:proofErr w:type="spellStart"/>
        <w:r w:rsidRPr="003E534E">
          <w:rPr>
            <w:rStyle w:val="Hyperlink"/>
            <w:i/>
            <w:sz w:val="22"/>
            <w:szCs w:val="22"/>
          </w:rPr>
          <w:t>Psychoneuroendocrinology</w:t>
        </w:r>
        <w:proofErr w:type="spellEnd"/>
        <w:r w:rsidRPr="003E534E">
          <w:rPr>
            <w:rStyle w:val="Hyperlink"/>
            <w:sz w:val="22"/>
            <w:szCs w:val="22"/>
          </w:rPr>
          <w:t xml:space="preserve">. </w:t>
        </w:r>
        <w:proofErr w:type="gramStart"/>
        <w:r w:rsidRPr="003E534E">
          <w:rPr>
            <w:rStyle w:val="Hyperlink"/>
            <w:sz w:val="22"/>
            <w:szCs w:val="22"/>
          </w:rPr>
          <w:t>2015;60:105</w:t>
        </w:r>
        <w:proofErr w:type="gramEnd"/>
        <w:r w:rsidRPr="003E534E">
          <w:rPr>
            <w:rStyle w:val="Hyperlink"/>
            <w:sz w:val="22"/>
            <w:szCs w:val="22"/>
          </w:rPr>
          <w:t>-113.</w:t>
        </w:r>
      </w:hyperlink>
      <w:r w:rsidR="00D9010E">
        <w:rPr>
          <w:color w:val="000000"/>
          <w:sz w:val="22"/>
          <w:szCs w:val="22"/>
        </w:rPr>
        <w:t xml:space="preserve"> </w:t>
      </w:r>
    </w:p>
    <w:p w14:paraId="591584B3" w14:textId="77777777" w:rsidR="00D9010E" w:rsidRPr="00D9010E" w:rsidRDefault="00D9010E" w:rsidP="00D9010E">
      <w:pPr>
        <w:ind w:left="360"/>
        <w:rPr>
          <w:bCs/>
          <w:sz w:val="22"/>
          <w:szCs w:val="22"/>
        </w:rPr>
      </w:pPr>
    </w:p>
    <w:p w14:paraId="2990ACA2" w14:textId="77777777" w:rsidR="00D9010E" w:rsidRDefault="00D9010E">
      <w:pPr>
        <w:numPr>
          <w:ilvl w:val="0"/>
          <w:numId w:val="2"/>
        </w:numPr>
        <w:rPr>
          <w:color w:val="000000"/>
          <w:sz w:val="22"/>
          <w:szCs w:val="22"/>
        </w:rPr>
      </w:pPr>
      <w:hyperlink r:id="rId926" w:history="1">
        <w:r w:rsidRPr="00D72B1B">
          <w:rPr>
            <w:rStyle w:val="Hyperlink"/>
            <w:sz w:val="22"/>
            <w:szCs w:val="22"/>
          </w:rPr>
          <w:t xml:space="preserve">Shah RV, Allison MA, Lima JA, Abbasi SA, Mongraw-Chaffin M, Jerosch-Herold M, Ding J, Budoff MJ, Murthy VL. Liver steatosis and the risk of albuminuria: the multi-ethnic study of atherosclerosis. </w:t>
        </w:r>
        <w:r w:rsidRPr="00D72B1B">
          <w:rPr>
            <w:rStyle w:val="Hyperlink"/>
            <w:i/>
            <w:sz w:val="22"/>
            <w:szCs w:val="22"/>
          </w:rPr>
          <w:t>J Nephrol</w:t>
        </w:r>
        <w:r w:rsidRPr="00D72B1B">
          <w:rPr>
            <w:rStyle w:val="Hyperlink"/>
            <w:sz w:val="22"/>
            <w:szCs w:val="22"/>
          </w:rPr>
          <w:t>. 2015;28(5):577-584.</w:t>
        </w:r>
      </w:hyperlink>
      <w:r w:rsidR="00FD4804">
        <w:rPr>
          <w:color w:val="000000"/>
          <w:sz w:val="22"/>
          <w:szCs w:val="22"/>
        </w:rPr>
        <w:t xml:space="preserve"> </w:t>
      </w:r>
    </w:p>
    <w:p w14:paraId="2E3B8204" w14:textId="77777777" w:rsidR="00624501" w:rsidRDefault="00624501" w:rsidP="00FD4804">
      <w:pPr>
        <w:ind w:left="360"/>
        <w:rPr>
          <w:color w:val="000000"/>
          <w:sz w:val="22"/>
          <w:szCs w:val="22"/>
        </w:rPr>
      </w:pPr>
    </w:p>
    <w:p w14:paraId="3BF7B203" w14:textId="77777777" w:rsidR="00FD4804" w:rsidRPr="00247915" w:rsidRDefault="00FD4804">
      <w:pPr>
        <w:numPr>
          <w:ilvl w:val="0"/>
          <w:numId w:val="2"/>
        </w:numPr>
        <w:rPr>
          <w:bCs/>
          <w:color w:val="000000"/>
          <w:sz w:val="22"/>
          <w:szCs w:val="22"/>
        </w:rPr>
      </w:pPr>
      <w:hyperlink r:id="rId927" w:history="1">
        <w:r w:rsidRPr="00FD4804">
          <w:rPr>
            <w:rStyle w:val="Hyperlink"/>
            <w:sz w:val="22"/>
            <w:szCs w:val="22"/>
          </w:rPr>
          <w:t xml:space="preserve">Albrecht SS, Osypuk TL, Kandula NR, Gallo LC, Le-Scherban F, Shrager S, Diez Roux AV. Change in waist circumference with longer time in the United States among Hispanic and Chinese immigrants: the modifying role of the </w:t>
        </w:r>
        <w:proofErr w:type="gramStart"/>
        <w:r w:rsidRPr="00FD4804">
          <w:rPr>
            <w:rStyle w:val="Hyperlink"/>
            <w:sz w:val="22"/>
            <w:szCs w:val="22"/>
          </w:rPr>
          <w:t>neighborhood built</w:t>
        </w:r>
        <w:proofErr w:type="gramEnd"/>
        <w:r w:rsidRPr="00FD4804">
          <w:rPr>
            <w:rStyle w:val="Hyperlink"/>
            <w:sz w:val="22"/>
            <w:szCs w:val="22"/>
          </w:rPr>
          <w:t xml:space="preserve"> environment. </w:t>
        </w:r>
        <w:r w:rsidRPr="00FD4804">
          <w:rPr>
            <w:rStyle w:val="Hyperlink"/>
            <w:i/>
            <w:sz w:val="22"/>
            <w:szCs w:val="22"/>
          </w:rPr>
          <w:t>Ann Epidemiol</w:t>
        </w:r>
        <w:r w:rsidRPr="00FD4804">
          <w:rPr>
            <w:rStyle w:val="Hyperlink"/>
            <w:sz w:val="22"/>
            <w:szCs w:val="22"/>
          </w:rPr>
          <w:t>. 2015;25(10):767-772.e2.</w:t>
        </w:r>
      </w:hyperlink>
      <w:r w:rsidR="00247915">
        <w:rPr>
          <w:color w:val="000000"/>
          <w:sz w:val="22"/>
          <w:szCs w:val="22"/>
        </w:rPr>
        <w:t xml:space="preserve"> </w:t>
      </w:r>
    </w:p>
    <w:p w14:paraId="2874FFC6" w14:textId="77777777" w:rsidR="00247915" w:rsidRPr="00247915" w:rsidRDefault="00247915" w:rsidP="00247915">
      <w:pPr>
        <w:ind w:left="360"/>
        <w:rPr>
          <w:bCs/>
          <w:color w:val="000000"/>
          <w:sz w:val="22"/>
          <w:szCs w:val="22"/>
        </w:rPr>
      </w:pPr>
    </w:p>
    <w:p w14:paraId="2B850AE0" w14:textId="77777777" w:rsidR="00247915" w:rsidRDefault="00247915">
      <w:pPr>
        <w:numPr>
          <w:ilvl w:val="0"/>
          <w:numId w:val="2"/>
        </w:numPr>
        <w:rPr>
          <w:color w:val="000000"/>
          <w:sz w:val="22"/>
          <w:szCs w:val="22"/>
        </w:rPr>
      </w:pPr>
      <w:hyperlink r:id="rId928" w:history="1">
        <w:r w:rsidRPr="00C06A9C">
          <w:rPr>
            <w:rStyle w:val="Hyperlink"/>
            <w:sz w:val="22"/>
            <w:szCs w:val="22"/>
          </w:rPr>
          <w:t xml:space="preserve">Fisher DE, Shrager S, Shea SJ, Burke GL, Klein R, Wong TY, Klein BE, Cotch MF. Visual Impairment in White, Chinese, Black, and Hispanic Participants from the Multi-Ethnic Study of Atherosclerosis Cohort. </w:t>
        </w:r>
        <w:r w:rsidRPr="00C06A9C">
          <w:rPr>
            <w:rStyle w:val="Hyperlink"/>
            <w:i/>
            <w:sz w:val="22"/>
            <w:szCs w:val="22"/>
          </w:rPr>
          <w:t>Ophthalmic Epidemiol</w:t>
        </w:r>
        <w:r w:rsidRPr="00C06A9C">
          <w:rPr>
            <w:rStyle w:val="Hyperlink"/>
            <w:sz w:val="22"/>
            <w:szCs w:val="22"/>
          </w:rPr>
          <w:t>. 2015;22(5):321-332.</w:t>
        </w:r>
      </w:hyperlink>
      <w:r>
        <w:rPr>
          <w:color w:val="000000"/>
          <w:sz w:val="22"/>
          <w:szCs w:val="22"/>
        </w:rPr>
        <w:t xml:space="preserve"> </w:t>
      </w:r>
      <w:r w:rsidR="00063980">
        <w:rPr>
          <w:color w:val="000000"/>
          <w:sz w:val="22"/>
          <w:szCs w:val="22"/>
        </w:rPr>
        <w:t xml:space="preserve"> </w:t>
      </w:r>
    </w:p>
    <w:p w14:paraId="29FEF2D7" w14:textId="77777777" w:rsidR="00063980" w:rsidRDefault="00063980" w:rsidP="00063980">
      <w:pPr>
        <w:ind w:left="360"/>
        <w:rPr>
          <w:color w:val="000000"/>
          <w:sz w:val="22"/>
          <w:szCs w:val="22"/>
        </w:rPr>
      </w:pPr>
    </w:p>
    <w:p w14:paraId="34B6F62D" w14:textId="77777777" w:rsidR="00063980" w:rsidRDefault="00063980">
      <w:pPr>
        <w:numPr>
          <w:ilvl w:val="0"/>
          <w:numId w:val="2"/>
        </w:numPr>
        <w:rPr>
          <w:color w:val="000000"/>
          <w:sz w:val="22"/>
          <w:szCs w:val="22"/>
        </w:rPr>
      </w:pPr>
      <w:hyperlink r:id="rId929" w:history="1">
        <w:r w:rsidRPr="00063980">
          <w:rPr>
            <w:rStyle w:val="Hyperlink"/>
            <w:sz w:val="22"/>
            <w:szCs w:val="22"/>
          </w:rPr>
          <w:t xml:space="preserve">Chacko BG, Edwards MS, Sharrett AR, Qureshi WT, Klein BE, Klein R, Herrington DM, Soliman EZ. Microvasculature and incident atrioventricular conduction abnormalities in the Multi-Ethnic Study of Atherosclerosis (MESA). </w:t>
        </w:r>
        <w:proofErr w:type="spellStart"/>
        <w:r w:rsidRPr="00063980">
          <w:rPr>
            <w:rStyle w:val="Hyperlink"/>
            <w:i/>
            <w:sz w:val="22"/>
            <w:szCs w:val="22"/>
          </w:rPr>
          <w:t>Vasc</w:t>
        </w:r>
        <w:proofErr w:type="spellEnd"/>
        <w:r w:rsidRPr="00063980">
          <w:rPr>
            <w:rStyle w:val="Hyperlink"/>
            <w:i/>
            <w:sz w:val="22"/>
            <w:szCs w:val="22"/>
          </w:rPr>
          <w:t xml:space="preserve"> Med</w:t>
        </w:r>
        <w:r w:rsidRPr="00063980">
          <w:rPr>
            <w:rStyle w:val="Hyperlink"/>
            <w:sz w:val="22"/>
            <w:szCs w:val="22"/>
          </w:rPr>
          <w:t>. 2015;20(5):417-423.</w:t>
        </w:r>
      </w:hyperlink>
      <w:r w:rsidR="00435B55">
        <w:rPr>
          <w:color w:val="000000"/>
          <w:sz w:val="22"/>
          <w:szCs w:val="22"/>
        </w:rPr>
        <w:t xml:space="preserve"> </w:t>
      </w:r>
    </w:p>
    <w:p w14:paraId="6A0EEE8B" w14:textId="77777777" w:rsidR="00435B55" w:rsidRDefault="00435B55" w:rsidP="00435B55">
      <w:pPr>
        <w:ind w:left="360"/>
        <w:rPr>
          <w:color w:val="000000"/>
          <w:sz w:val="22"/>
          <w:szCs w:val="22"/>
        </w:rPr>
      </w:pPr>
    </w:p>
    <w:p w14:paraId="59E22E4D" w14:textId="77777777" w:rsidR="007D0374" w:rsidRPr="007D0374" w:rsidRDefault="007D0374">
      <w:pPr>
        <w:numPr>
          <w:ilvl w:val="0"/>
          <w:numId w:val="2"/>
        </w:numPr>
        <w:rPr>
          <w:bCs/>
          <w:color w:val="000000"/>
          <w:sz w:val="22"/>
          <w:szCs w:val="22"/>
        </w:rPr>
      </w:pPr>
      <w:hyperlink r:id="rId930" w:history="1">
        <w:r w:rsidRPr="007D0374">
          <w:rPr>
            <w:rStyle w:val="Hyperlink"/>
            <w:sz w:val="22"/>
            <w:szCs w:val="22"/>
          </w:rPr>
          <w:t xml:space="preserve">Ding J, Reynolds LM, Zeller T, Muller C, Lohman K, Nicklas BJ, </w:t>
        </w:r>
        <w:proofErr w:type="spellStart"/>
        <w:r w:rsidRPr="007D0374">
          <w:rPr>
            <w:rStyle w:val="Hyperlink"/>
            <w:sz w:val="22"/>
            <w:szCs w:val="22"/>
          </w:rPr>
          <w:t>Kritchevsky</w:t>
        </w:r>
        <w:proofErr w:type="spellEnd"/>
        <w:r w:rsidRPr="007D0374">
          <w:rPr>
            <w:rStyle w:val="Hyperlink"/>
            <w:sz w:val="22"/>
            <w:szCs w:val="22"/>
          </w:rPr>
          <w:t xml:space="preserve"> SB, Huang Z, de la Fuente A, </w:t>
        </w:r>
        <w:proofErr w:type="spellStart"/>
        <w:r w:rsidRPr="007D0374">
          <w:rPr>
            <w:rStyle w:val="Hyperlink"/>
            <w:sz w:val="22"/>
            <w:szCs w:val="22"/>
          </w:rPr>
          <w:t>Soranzo</w:t>
        </w:r>
        <w:proofErr w:type="spellEnd"/>
        <w:r w:rsidRPr="007D0374">
          <w:rPr>
            <w:rStyle w:val="Hyperlink"/>
            <w:sz w:val="22"/>
            <w:szCs w:val="22"/>
          </w:rPr>
          <w:t xml:space="preserve"> N, Settlage RE, Chuang CC, Howard T, Xu N, Goodarzi MO, Chen YD, Rotter JI, Siscovick DS, Parks JS, Murphy S, Jacobs DR Jr, Post W, Tracy RP, Wild PS, Blankenberg S, Hoeschele I, Herrington D, McCall CE, Liu Y. Alterations of a Cellular Cholesterol Metabolism Network Are a Molecular Feature of Obesity-Related Type 2 Diabetes and Cardiovascular Disease. </w:t>
        </w:r>
        <w:r w:rsidRPr="007D0374">
          <w:rPr>
            <w:rStyle w:val="Hyperlink"/>
            <w:i/>
            <w:sz w:val="22"/>
            <w:szCs w:val="22"/>
          </w:rPr>
          <w:t>Diabetes</w:t>
        </w:r>
        <w:r w:rsidRPr="007D0374">
          <w:rPr>
            <w:rStyle w:val="Hyperlink"/>
            <w:sz w:val="22"/>
            <w:szCs w:val="22"/>
          </w:rPr>
          <w:t>. 2015;64(10):3464-3474.</w:t>
        </w:r>
      </w:hyperlink>
    </w:p>
    <w:p w14:paraId="551717B6" w14:textId="77777777" w:rsidR="00681A3A" w:rsidRDefault="00681A3A" w:rsidP="00681A3A">
      <w:pPr>
        <w:ind w:left="360"/>
        <w:rPr>
          <w:color w:val="000000"/>
          <w:sz w:val="22"/>
          <w:szCs w:val="22"/>
        </w:rPr>
      </w:pPr>
    </w:p>
    <w:p w14:paraId="71F595DA" w14:textId="77777777" w:rsidR="00681A3A" w:rsidRPr="00EB5AFD" w:rsidRDefault="00681A3A">
      <w:pPr>
        <w:numPr>
          <w:ilvl w:val="0"/>
          <w:numId w:val="2"/>
        </w:numPr>
        <w:rPr>
          <w:bCs/>
          <w:sz w:val="22"/>
          <w:szCs w:val="22"/>
        </w:rPr>
      </w:pPr>
      <w:hyperlink r:id="rId931" w:history="1">
        <w:r w:rsidRPr="004579DA">
          <w:rPr>
            <w:rStyle w:val="Hyperlink"/>
            <w:sz w:val="22"/>
            <w:szCs w:val="22"/>
          </w:rPr>
          <w:t xml:space="preserve">Liu YL, Szklo M, Davidson KW, Bathon JM, Giles JT. Differential Association of Psychosocial Comorbidities </w:t>
        </w:r>
        <w:proofErr w:type="gramStart"/>
        <w:r w:rsidRPr="004579DA">
          <w:rPr>
            <w:rStyle w:val="Hyperlink"/>
            <w:sz w:val="22"/>
            <w:szCs w:val="22"/>
          </w:rPr>
          <w:t>With</w:t>
        </w:r>
        <w:proofErr w:type="gramEnd"/>
        <w:r w:rsidRPr="004579DA">
          <w:rPr>
            <w:rStyle w:val="Hyperlink"/>
            <w:sz w:val="22"/>
            <w:szCs w:val="22"/>
          </w:rPr>
          <w:t xml:space="preserve"> Subclinical Atherosclerosis in Rheumatoid Arthritis. </w:t>
        </w:r>
        <w:r w:rsidRPr="004579DA">
          <w:rPr>
            <w:rStyle w:val="Hyperlink"/>
            <w:i/>
            <w:sz w:val="22"/>
            <w:szCs w:val="22"/>
          </w:rPr>
          <w:t>Arthritis Care Res (Hoboken)</w:t>
        </w:r>
        <w:r w:rsidRPr="004579DA">
          <w:rPr>
            <w:rStyle w:val="Hyperlink"/>
            <w:sz w:val="22"/>
            <w:szCs w:val="22"/>
          </w:rPr>
          <w:t>. 2015;67(10):1335-1344.</w:t>
        </w:r>
      </w:hyperlink>
      <w:r w:rsidR="003E43C3">
        <w:rPr>
          <w:color w:val="000000"/>
          <w:sz w:val="22"/>
          <w:szCs w:val="22"/>
        </w:rPr>
        <w:t xml:space="preserve"> </w:t>
      </w:r>
      <w:r w:rsidR="00EB5AFD">
        <w:rPr>
          <w:color w:val="000000"/>
          <w:sz w:val="22"/>
          <w:szCs w:val="22"/>
        </w:rPr>
        <w:t xml:space="preserve"> </w:t>
      </w:r>
    </w:p>
    <w:p w14:paraId="7582CC3F" w14:textId="77777777" w:rsidR="00EB5AFD" w:rsidRPr="00EB5AFD" w:rsidRDefault="00EB5AFD" w:rsidP="00EB5AFD">
      <w:pPr>
        <w:ind w:left="360"/>
        <w:rPr>
          <w:bCs/>
          <w:sz w:val="22"/>
          <w:szCs w:val="22"/>
        </w:rPr>
      </w:pPr>
    </w:p>
    <w:p w14:paraId="35E27710" w14:textId="77777777" w:rsidR="00EB5AFD" w:rsidRPr="00FF7FD9" w:rsidRDefault="00EB5AFD">
      <w:pPr>
        <w:numPr>
          <w:ilvl w:val="0"/>
          <w:numId w:val="2"/>
        </w:numPr>
        <w:rPr>
          <w:bCs/>
          <w:sz w:val="22"/>
          <w:szCs w:val="22"/>
        </w:rPr>
      </w:pPr>
      <w:r>
        <w:rPr>
          <w:color w:val="000000"/>
          <w:sz w:val="22"/>
          <w:szCs w:val="22"/>
        </w:rPr>
        <w:t xml:space="preserve"> </w:t>
      </w:r>
      <w:hyperlink r:id="rId932" w:history="1">
        <w:r w:rsidRPr="00FB7BA0">
          <w:rPr>
            <w:rStyle w:val="Hyperlink"/>
            <w:sz w:val="22"/>
            <w:szCs w:val="22"/>
          </w:rPr>
          <w:t xml:space="preserve">Needham BL, Smith JA, Zhao W, Wang X, Mukherjee B, </w:t>
        </w:r>
        <w:proofErr w:type="spellStart"/>
        <w:r w:rsidRPr="00FB7BA0">
          <w:rPr>
            <w:rStyle w:val="Hyperlink"/>
            <w:sz w:val="22"/>
            <w:szCs w:val="22"/>
          </w:rPr>
          <w:t>Kardia</w:t>
        </w:r>
        <w:proofErr w:type="spellEnd"/>
        <w:r w:rsidRPr="00FB7BA0">
          <w:rPr>
            <w:rStyle w:val="Hyperlink"/>
            <w:sz w:val="22"/>
            <w:szCs w:val="22"/>
          </w:rPr>
          <w:t xml:space="preserve"> SL, Shively CA, Seeman TE, Liu Y, Diez Roux AV. Life course socioeconomic status and DNA methylation in genes related to stress reactivity and inflammation: The multi-ethnic study of atherosclerosis. </w:t>
        </w:r>
        <w:r w:rsidRPr="00FB7BA0">
          <w:rPr>
            <w:rStyle w:val="Hyperlink"/>
            <w:i/>
            <w:sz w:val="22"/>
            <w:szCs w:val="22"/>
          </w:rPr>
          <w:t>Epigenetics</w:t>
        </w:r>
        <w:r w:rsidRPr="00FB7BA0">
          <w:rPr>
            <w:rStyle w:val="Hyperlink"/>
            <w:sz w:val="22"/>
            <w:szCs w:val="22"/>
          </w:rPr>
          <w:t>. 2015;10(10):958-969.</w:t>
        </w:r>
      </w:hyperlink>
      <w:r w:rsidR="00B11C1F">
        <w:rPr>
          <w:color w:val="000000"/>
          <w:sz w:val="22"/>
          <w:szCs w:val="22"/>
        </w:rPr>
        <w:t xml:space="preserve"> </w:t>
      </w:r>
    </w:p>
    <w:p w14:paraId="4BFE6320" w14:textId="77777777" w:rsidR="00C5791F" w:rsidRPr="00B11C1F" w:rsidRDefault="00C5791F" w:rsidP="00FF7FD9">
      <w:pPr>
        <w:ind w:left="360"/>
        <w:rPr>
          <w:bCs/>
          <w:sz w:val="22"/>
          <w:szCs w:val="22"/>
        </w:rPr>
      </w:pPr>
    </w:p>
    <w:p w14:paraId="792D92F2" w14:textId="77777777" w:rsidR="00B11C1F" w:rsidRDefault="00B11C1F">
      <w:pPr>
        <w:numPr>
          <w:ilvl w:val="0"/>
          <w:numId w:val="2"/>
        </w:numPr>
        <w:rPr>
          <w:color w:val="000000"/>
          <w:sz w:val="22"/>
          <w:szCs w:val="22"/>
        </w:rPr>
      </w:pPr>
      <w:hyperlink r:id="rId933" w:history="1">
        <w:r w:rsidRPr="00B11C1F">
          <w:rPr>
            <w:rStyle w:val="Hyperlink"/>
            <w:sz w:val="22"/>
            <w:szCs w:val="22"/>
          </w:rPr>
          <w:t xml:space="preserve">McClelland RL, Jorgensen NW, Budoff M, Blaha MJ, Post WS, Kronmal RA, Bild DE,  Shea S, Liu K, Watson KE, Folsom AR, Khera A, Ayers C, Mahabadi AA, Lehmann N, Jockel KH, Moebus S, Carr JJ, Erbel R, Burke GL. 10-Year Coronary Heart Disease Risk Prediction Using Coronary Artery Calcium and Traditional Risk Factors: Derivation in the MESA (Multi-Ethnic Study of Atherosclerosis) With Validation in the HNR (Heinz Nixdorf Recall) Study and the DHS (Dallas Heart Study). </w:t>
        </w:r>
        <w:r w:rsidRPr="00B11C1F">
          <w:rPr>
            <w:rStyle w:val="Hyperlink"/>
            <w:i/>
            <w:sz w:val="22"/>
            <w:szCs w:val="22"/>
          </w:rPr>
          <w:t xml:space="preserve">J Am Coll </w:t>
        </w:r>
        <w:proofErr w:type="spellStart"/>
        <w:r w:rsidRPr="00B11C1F">
          <w:rPr>
            <w:rStyle w:val="Hyperlink"/>
            <w:i/>
            <w:sz w:val="22"/>
            <w:szCs w:val="22"/>
          </w:rPr>
          <w:t>Cardiol</w:t>
        </w:r>
        <w:proofErr w:type="spellEnd"/>
        <w:r w:rsidRPr="00B11C1F">
          <w:rPr>
            <w:rStyle w:val="Hyperlink"/>
            <w:sz w:val="22"/>
            <w:szCs w:val="22"/>
          </w:rPr>
          <w:t>. 2015;66(15):1643-1653.</w:t>
        </w:r>
      </w:hyperlink>
      <w:r w:rsidR="006B0A91">
        <w:rPr>
          <w:color w:val="000000"/>
          <w:sz w:val="22"/>
          <w:szCs w:val="22"/>
        </w:rPr>
        <w:t xml:space="preserve"> </w:t>
      </w:r>
    </w:p>
    <w:p w14:paraId="646B4353" w14:textId="77777777" w:rsidR="006B0A91" w:rsidRDefault="006B0A91" w:rsidP="006B0A91">
      <w:pPr>
        <w:ind w:left="360"/>
        <w:rPr>
          <w:color w:val="000000"/>
          <w:sz w:val="22"/>
          <w:szCs w:val="22"/>
        </w:rPr>
      </w:pPr>
    </w:p>
    <w:p w14:paraId="0202B946" w14:textId="77777777" w:rsidR="00CD48D2" w:rsidRPr="00CD48D2" w:rsidRDefault="00CD48D2">
      <w:pPr>
        <w:numPr>
          <w:ilvl w:val="0"/>
          <w:numId w:val="2"/>
        </w:numPr>
        <w:rPr>
          <w:color w:val="000000"/>
          <w:sz w:val="22"/>
          <w:szCs w:val="22"/>
        </w:rPr>
      </w:pPr>
      <w:hyperlink r:id="rId934" w:history="1">
        <w:r w:rsidRPr="00CD48D2">
          <w:rPr>
            <w:rStyle w:val="Hyperlink"/>
            <w:sz w:val="22"/>
            <w:szCs w:val="22"/>
          </w:rPr>
          <w:t xml:space="preserve">Reynolds LM, Wan M, Ding J, Taylor JR, Lohman K, Su D, Bennett BD, Porter DK, Gimple R, Pittman GS, Wang X, Howard TD, Siscovick D, Psaty BM, Shea S, Burke GL, Jacobs DR Jr, Rich SS, Hixson JE, Stein JH, </w:t>
        </w:r>
        <w:proofErr w:type="spellStart"/>
        <w:r w:rsidRPr="00CD48D2">
          <w:rPr>
            <w:rStyle w:val="Hyperlink"/>
            <w:sz w:val="22"/>
            <w:szCs w:val="22"/>
          </w:rPr>
          <w:t>Stunnenberg</w:t>
        </w:r>
        <w:proofErr w:type="spellEnd"/>
        <w:r w:rsidRPr="00CD48D2">
          <w:rPr>
            <w:rStyle w:val="Hyperlink"/>
            <w:sz w:val="22"/>
            <w:szCs w:val="22"/>
          </w:rPr>
          <w:t xml:space="preserve"> H, Barr RG, Kaufman JD, Post WS, Hoeschele I, Herrington DM, Bell DA, Liu Y. DNA Methylation of the Aryl Hydrocarbon Receptor Repressor Associations With Cigarette Smoking and Subclinical Atherosclerosis. </w:t>
        </w:r>
        <w:r w:rsidRPr="00CD48D2">
          <w:rPr>
            <w:rStyle w:val="Hyperlink"/>
            <w:i/>
            <w:sz w:val="22"/>
            <w:szCs w:val="22"/>
          </w:rPr>
          <w:t>Circ</w:t>
        </w:r>
        <w:r w:rsidRPr="00CD48D2">
          <w:rPr>
            <w:rStyle w:val="Hyperlink"/>
            <w:sz w:val="22"/>
            <w:szCs w:val="22"/>
          </w:rPr>
          <w:t xml:space="preserve"> </w:t>
        </w:r>
        <w:r w:rsidRPr="00CD48D2">
          <w:rPr>
            <w:rStyle w:val="Hyperlink"/>
            <w:i/>
            <w:sz w:val="22"/>
            <w:szCs w:val="22"/>
          </w:rPr>
          <w:t>Cardiovasc Genet</w:t>
        </w:r>
        <w:r w:rsidRPr="00CD48D2">
          <w:rPr>
            <w:rStyle w:val="Hyperlink"/>
            <w:sz w:val="22"/>
            <w:szCs w:val="22"/>
          </w:rPr>
          <w:t>. 2015;8(5):707-716.</w:t>
        </w:r>
      </w:hyperlink>
    </w:p>
    <w:p w14:paraId="3D8A580B" w14:textId="77777777" w:rsidR="005B7A00" w:rsidRDefault="005B7A00" w:rsidP="005B7A00">
      <w:pPr>
        <w:ind w:left="360"/>
        <w:rPr>
          <w:color w:val="000000"/>
          <w:sz w:val="22"/>
          <w:szCs w:val="22"/>
        </w:rPr>
      </w:pPr>
    </w:p>
    <w:p w14:paraId="7F607EE1" w14:textId="77777777" w:rsidR="005B7A00" w:rsidRDefault="005B7A00">
      <w:pPr>
        <w:numPr>
          <w:ilvl w:val="0"/>
          <w:numId w:val="2"/>
        </w:numPr>
        <w:rPr>
          <w:bCs/>
          <w:sz w:val="22"/>
          <w:szCs w:val="22"/>
        </w:rPr>
      </w:pPr>
      <w:hyperlink r:id="rId935" w:history="1">
        <w:r w:rsidRPr="002412B8">
          <w:rPr>
            <w:rStyle w:val="Hyperlink"/>
            <w:bCs/>
            <w:sz w:val="22"/>
            <w:szCs w:val="22"/>
          </w:rPr>
          <w:t xml:space="preserve">Olson NC, Doyle MF, de Boer IH, Huber SA, Jenny NS, Kronmal RA, Psaty BM, Tracy RP. Associations of Circulating Lymphocyte Subpopulations with Type 2 Diabetes: Cross-Sectional Results from the Multi-Ethnic Study of Atherosclerosis (MESA). </w:t>
        </w:r>
        <w:proofErr w:type="spellStart"/>
        <w:r w:rsidRPr="002412B8">
          <w:rPr>
            <w:rStyle w:val="Hyperlink"/>
            <w:bCs/>
            <w:i/>
            <w:sz w:val="22"/>
            <w:szCs w:val="22"/>
          </w:rPr>
          <w:t>PLoS</w:t>
        </w:r>
        <w:proofErr w:type="spellEnd"/>
        <w:r w:rsidRPr="002412B8">
          <w:rPr>
            <w:rStyle w:val="Hyperlink"/>
            <w:bCs/>
            <w:i/>
            <w:sz w:val="22"/>
            <w:szCs w:val="22"/>
          </w:rPr>
          <w:t xml:space="preserve"> One</w:t>
        </w:r>
        <w:r w:rsidRPr="002412B8">
          <w:rPr>
            <w:rStyle w:val="Hyperlink"/>
            <w:bCs/>
            <w:sz w:val="22"/>
            <w:szCs w:val="22"/>
          </w:rPr>
          <w:t>. 2015;10(10</w:t>
        </w:r>
        <w:proofErr w:type="gramStart"/>
        <w:r w:rsidRPr="002412B8">
          <w:rPr>
            <w:rStyle w:val="Hyperlink"/>
            <w:bCs/>
            <w:sz w:val="22"/>
            <w:szCs w:val="22"/>
          </w:rPr>
          <w:t>):e</w:t>
        </w:r>
        <w:proofErr w:type="gramEnd"/>
        <w:r w:rsidRPr="002412B8">
          <w:rPr>
            <w:rStyle w:val="Hyperlink"/>
            <w:bCs/>
            <w:sz w:val="22"/>
            <w:szCs w:val="22"/>
          </w:rPr>
          <w:t xml:space="preserve">0139962. </w:t>
        </w:r>
        <w:proofErr w:type="spellStart"/>
        <w:r w:rsidRPr="002412B8">
          <w:rPr>
            <w:rStyle w:val="Hyperlink"/>
            <w:bCs/>
            <w:sz w:val="22"/>
            <w:szCs w:val="22"/>
          </w:rPr>
          <w:t>doi</w:t>
        </w:r>
        <w:proofErr w:type="spellEnd"/>
        <w:r w:rsidRPr="002412B8">
          <w:rPr>
            <w:rStyle w:val="Hyperlink"/>
            <w:bCs/>
            <w:sz w:val="22"/>
            <w:szCs w:val="22"/>
          </w:rPr>
          <w:t xml:space="preserve">: 10.1371/journal.pone.0139962. </w:t>
        </w:r>
        <w:proofErr w:type="spellStart"/>
        <w:r w:rsidRPr="002412B8">
          <w:rPr>
            <w:rStyle w:val="Hyperlink"/>
            <w:bCs/>
            <w:sz w:val="22"/>
            <w:szCs w:val="22"/>
          </w:rPr>
          <w:t>eCollection</w:t>
        </w:r>
        <w:proofErr w:type="spellEnd"/>
        <w:r w:rsidRPr="002412B8">
          <w:rPr>
            <w:rStyle w:val="Hyperlink"/>
            <w:bCs/>
            <w:sz w:val="22"/>
            <w:szCs w:val="22"/>
          </w:rPr>
          <w:t xml:space="preserve"> 2015.</w:t>
        </w:r>
      </w:hyperlink>
      <w:r w:rsidR="00447DBA">
        <w:rPr>
          <w:bCs/>
          <w:sz w:val="22"/>
          <w:szCs w:val="22"/>
        </w:rPr>
        <w:t xml:space="preserve"> </w:t>
      </w:r>
    </w:p>
    <w:p w14:paraId="33F06943" w14:textId="77777777" w:rsidR="00447DBA" w:rsidRPr="007D455F" w:rsidRDefault="00447DBA" w:rsidP="00447DBA">
      <w:pPr>
        <w:ind w:left="360"/>
        <w:rPr>
          <w:bCs/>
          <w:sz w:val="22"/>
          <w:szCs w:val="22"/>
        </w:rPr>
      </w:pPr>
    </w:p>
    <w:p w14:paraId="2902FBFE" w14:textId="77777777" w:rsidR="00447DBA" w:rsidRDefault="00447DBA">
      <w:pPr>
        <w:numPr>
          <w:ilvl w:val="0"/>
          <w:numId w:val="2"/>
        </w:numPr>
        <w:rPr>
          <w:bCs/>
          <w:sz w:val="22"/>
          <w:szCs w:val="22"/>
        </w:rPr>
      </w:pPr>
      <w:hyperlink r:id="rId936" w:history="1">
        <w:r w:rsidRPr="009D6855">
          <w:rPr>
            <w:rStyle w:val="Hyperlink"/>
            <w:bCs/>
            <w:sz w:val="22"/>
            <w:szCs w:val="22"/>
          </w:rPr>
          <w:t xml:space="preserve">Nasir K, Bittencourt MS, Blaha MJ, Blankstein R. </w:t>
        </w:r>
        <w:proofErr w:type="spellStart"/>
        <w:r w:rsidRPr="009D6855">
          <w:rPr>
            <w:rStyle w:val="Hyperlink"/>
            <w:bCs/>
            <w:sz w:val="22"/>
            <w:szCs w:val="22"/>
          </w:rPr>
          <w:t>Agatson</w:t>
        </w:r>
        <w:proofErr w:type="spellEnd"/>
        <w:r w:rsidRPr="009D6855">
          <w:rPr>
            <w:rStyle w:val="Hyperlink"/>
            <w:bCs/>
            <w:sz w:val="22"/>
            <w:szCs w:val="22"/>
          </w:rPr>
          <w:t xml:space="preserve"> AS, Rivera JJ, </w:t>
        </w:r>
        <w:proofErr w:type="spellStart"/>
        <w:r w:rsidRPr="009D6855">
          <w:rPr>
            <w:rStyle w:val="Hyperlink"/>
            <w:bCs/>
            <w:sz w:val="22"/>
            <w:szCs w:val="22"/>
          </w:rPr>
          <w:t>Miemdema</w:t>
        </w:r>
        <w:proofErr w:type="spellEnd"/>
        <w:r w:rsidRPr="009D6855">
          <w:rPr>
            <w:rStyle w:val="Hyperlink"/>
            <w:bCs/>
            <w:sz w:val="22"/>
            <w:szCs w:val="22"/>
          </w:rPr>
          <w:t xml:space="preserve"> MD, Sibley CT, Shaw LJ, Blumenthal RS, Budoff MJ, Krumholz HM. Implications of Coronary Artery Calcium Testing Among Statin Candidates According to American College of Cardiology/American Heart Association Cholesterol Management Guidelines: MESA (Multi-Ethnic Study of Atherosclerosis). </w:t>
        </w:r>
        <w:r w:rsidRPr="009D6855">
          <w:rPr>
            <w:rStyle w:val="Hyperlink"/>
            <w:bCs/>
            <w:i/>
            <w:sz w:val="22"/>
            <w:szCs w:val="22"/>
          </w:rPr>
          <w:t xml:space="preserve">J Am Coll </w:t>
        </w:r>
        <w:proofErr w:type="spellStart"/>
        <w:r w:rsidRPr="009D6855">
          <w:rPr>
            <w:rStyle w:val="Hyperlink"/>
            <w:bCs/>
            <w:i/>
            <w:sz w:val="22"/>
            <w:szCs w:val="22"/>
          </w:rPr>
          <w:t>Cardiol</w:t>
        </w:r>
        <w:proofErr w:type="spellEnd"/>
        <w:r w:rsidRPr="009D6855">
          <w:rPr>
            <w:rStyle w:val="Hyperlink"/>
            <w:bCs/>
            <w:sz w:val="22"/>
            <w:szCs w:val="22"/>
          </w:rPr>
          <w:t>. 2015;66(15):1657-1668.</w:t>
        </w:r>
      </w:hyperlink>
      <w:r w:rsidR="006723B2">
        <w:rPr>
          <w:bCs/>
          <w:sz w:val="22"/>
          <w:szCs w:val="22"/>
        </w:rPr>
        <w:t xml:space="preserve"> </w:t>
      </w:r>
    </w:p>
    <w:p w14:paraId="728A1224" w14:textId="77777777" w:rsidR="006723B2" w:rsidRDefault="006723B2" w:rsidP="006723B2">
      <w:pPr>
        <w:ind w:left="360"/>
        <w:rPr>
          <w:bCs/>
          <w:sz w:val="22"/>
          <w:szCs w:val="22"/>
        </w:rPr>
      </w:pPr>
    </w:p>
    <w:p w14:paraId="35E6EB3C" w14:textId="77777777" w:rsidR="00A22B77" w:rsidRDefault="00A22B77" w:rsidP="006723B2">
      <w:pPr>
        <w:ind w:left="360"/>
        <w:rPr>
          <w:bCs/>
          <w:sz w:val="22"/>
          <w:szCs w:val="22"/>
        </w:rPr>
      </w:pPr>
    </w:p>
    <w:p w14:paraId="76DB35E2" w14:textId="77777777" w:rsidR="00A22B77" w:rsidRDefault="00A22B77" w:rsidP="006723B2">
      <w:pPr>
        <w:ind w:left="360"/>
        <w:rPr>
          <w:bCs/>
          <w:sz w:val="22"/>
          <w:szCs w:val="22"/>
        </w:rPr>
      </w:pPr>
    </w:p>
    <w:p w14:paraId="52AF1E2E" w14:textId="77777777" w:rsidR="00A22B77" w:rsidRPr="00A22B77" w:rsidRDefault="00A22B77">
      <w:pPr>
        <w:numPr>
          <w:ilvl w:val="0"/>
          <w:numId w:val="2"/>
        </w:numPr>
        <w:rPr>
          <w:bCs/>
          <w:sz w:val="22"/>
          <w:szCs w:val="22"/>
        </w:rPr>
      </w:pPr>
      <w:hyperlink r:id="rId937" w:history="1">
        <w:r w:rsidRPr="00A22B77">
          <w:rPr>
            <w:rStyle w:val="Hyperlink"/>
            <w:sz w:val="22"/>
            <w:szCs w:val="22"/>
          </w:rPr>
          <w:t xml:space="preserve">Li X, Bis JC, Sitlani C, Irvin R, Avery CL, Smith AV, Sun F, Evans DS, Musani SK, </w:t>
        </w:r>
        <w:proofErr w:type="spellStart"/>
        <w:r w:rsidRPr="00A22B77">
          <w:rPr>
            <w:rStyle w:val="Hyperlink"/>
            <w:sz w:val="22"/>
            <w:szCs w:val="22"/>
          </w:rPr>
          <w:t>Trompet</w:t>
        </w:r>
        <w:proofErr w:type="spellEnd"/>
        <w:r w:rsidRPr="00A22B77">
          <w:rPr>
            <w:rStyle w:val="Hyperlink"/>
            <w:sz w:val="22"/>
            <w:szCs w:val="22"/>
          </w:rPr>
          <w:t xml:space="preserve"> S, </w:t>
        </w:r>
        <w:proofErr w:type="spellStart"/>
        <w:r w:rsidRPr="00A22B77">
          <w:rPr>
            <w:rStyle w:val="Hyperlink"/>
            <w:sz w:val="22"/>
            <w:szCs w:val="22"/>
          </w:rPr>
          <w:t>Krijthe</w:t>
        </w:r>
        <w:proofErr w:type="spellEnd"/>
        <w:r w:rsidRPr="00A22B77">
          <w:rPr>
            <w:rStyle w:val="Hyperlink"/>
            <w:sz w:val="22"/>
            <w:szCs w:val="22"/>
          </w:rPr>
          <w:t xml:space="preserve"> BP, Harris TB, </w:t>
        </w:r>
        <w:proofErr w:type="spellStart"/>
        <w:r w:rsidRPr="00A22B77">
          <w:rPr>
            <w:rStyle w:val="Hyperlink"/>
            <w:sz w:val="22"/>
            <w:szCs w:val="22"/>
          </w:rPr>
          <w:t>Quibrera</w:t>
        </w:r>
        <w:proofErr w:type="spellEnd"/>
        <w:r w:rsidRPr="00A22B77">
          <w:rPr>
            <w:rStyle w:val="Hyperlink"/>
            <w:sz w:val="22"/>
            <w:szCs w:val="22"/>
          </w:rPr>
          <w:t xml:space="preserve"> PM, Brody JA, Demissie S, Davis BR, Wiggins KL, Tranah GJ, Lange LA, Sotoodehnia N, Stott DJ, Franco OH, Launer LJ, Sturmer T, Taylor KD, Cupples LA, Eckfeldt JH, Smith NL, Liu Y, Wilson JG, Heckbert SR, Buckley BM, Ikram MA, Boerwinkle E, Chen YD, De Craen AJ, </w:t>
        </w:r>
        <w:proofErr w:type="spellStart"/>
        <w:r w:rsidRPr="00A22B77">
          <w:rPr>
            <w:rStyle w:val="Hyperlink"/>
            <w:sz w:val="22"/>
            <w:szCs w:val="22"/>
          </w:rPr>
          <w:t>Uitterlinden</w:t>
        </w:r>
        <w:proofErr w:type="spellEnd"/>
        <w:r w:rsidRPr="00A22B77">
          <w:rPr>
            <w:rStyle w:val="Hyperlink"/>
            <w:sz w:val="22"/>
            <w:szCs w:val="22"/>
          </w:rPr>
          <w:t xml:space="preserve"> AG, Rotter JI, Ford I, Hofman A, Sattar N, </w:t>
        </w:r>
        <w:proofErr w:type="spellStart"/>
        <w:r w:rsidRPr="00A22B77">
          <w:rPr>
            <w:rStyle w:val="Hyperlink"/>
            <w:sz w:val="22"/>
            <w:szCs w:val="22"/>
          </w:rPr>
          <w:t>Slagboom</w:t>
        </w:r>
        <w:proofErr w:type="spellEnd"/>
        <w:r w:rsidRPr="00A22B77">
          <w:rPr>
            <w:rStyle w:val="Hyperlink"/>
            <w:sz w:val="22"/>
            <w:szCs w:val="22"/>
          </w:rPr>
          <w:t xml:space="preserve"> PE, </w:t>
        </w:r>
        <w:proofErr w:type="spellStart"/>
        <w:r w:rsidRPr="00A22B77">
          <w:rPr>
            <w:rStyle w:val="Hyperlink"/>
            <w:sz w:val="22"/>
            <w:szCs w:val="22"/>
          </w:rPr>
          <w:t>Westendorp</w:t>
        </w:r>
        <w:proofErr w:type="spellEnd"/>
        <w:r w:rsidRPr="00A22B77">
          <w:rPr>
            <w:rStyle w:val="Hyperlink"/>
            <w:sz w:val="22"/>
            <w:szCs w:val="22"/>
          </w:rPr>
          <w:t xml:space="preserve"> RG, Gudnason V, Vasan RS, Lumley T, Cummings SR, Taylor HA Jr, Post W, </w:t>
        </w:r>
        <w:proofErr w:type="spellStart"/>
        <w:r w:rsidRPr="00A22B77">
          <w:rPr>
            <w:rStyle w:val="Hyperlink"/>
            <w:sz w:val="22"/>
            <w:szCs w:val="22"/>
          </w:rPr>
          <w:t>Jukema</w:t>
        </w:r>
        <w:proofErr w:type="spellEnd"/>
        <w:r w:rsidRPr="00A22B77">
          <w:rPr>
            <w:rStyle w:val="Hyperlink"/>
            <w:sz w:val="22"/>
            <w:szCs w:val="22"/>
          </w:rPr>
          <w:t xml:space="preserve"> JW, Stricker BH, Whitsel EA, Psaty BM, Arnett D. Drug-Gene Interactions of Antihypertensive Medications and Risk of Incident Cardiovascular Disease: A Pharmacogenomics Study from the CHARGE Consortium. </w:t>
        </w:r>
        <w:proofErr w:type="spellStart"/>
        <w:r w:rsidRPr="00A22B77">
          <w:rPr>
            <w:rStyle w:val="Hyperlink"/>
            <w:i/>
            <w:sz w:val="22"/>
            <w:szCs w:val="22"/>
          </w:rPr>
          <w:t>PLoS</w:t>
        </w:r>
        <w:proofErr w:type="spellEnd"/>
        <w:r w:rsidRPr="00A22B77">
          <w:rPr>
            <w:rStyle w:val="Hyperlink"/>
            <w:i/>
            <w:sz w:val="22"/>
            <w:szCs w:val="22"/>
          </w:rPr>
          <w:t xml:space="preserve"> One</w:t>
        </w:r>
        <w:r w:rsidRPr="00A22B77">
          <w:rPr>
            <w:rStyle w:val="Hyperlink"/>
            <w:sz w:val="22"/>
            <w:szCs w:val="22"/>
          </w:rPr>
          <w:t>. 2015;10(10</w:t>
        </w:r>
        <w:proofErr w:type="gramStart"/>
        <w:r w:rsidRPr="00A22B77">
          <w:rPr>
            <w:rStyle w:val="Hyperlink"/>
            <w:sz w:val="22"/>
            <w:szCs w:val="22"/>
          </w:rPr>
          <w:t>):e</w:t>
        </w:r>
        <w:proofErr w:type="gramEnd"/>
        <w:r w:rsidRPr="00A22B77">
          <w:rPr>
            <w:rStyle w:val="Hyperlink"/>
            <w:sz w:val="22"/>
            <w:szCs w:val="22"/>
          </w:rPr>
          <w:t xml:space="preserve">0140496. </w:t>
        </w:r>
        <w:proofErr w:type="spellStart"/>
        <w:r w:rsidRPr="00A22B77">
          <w:rPr>
            <w:rStyle w:val="Hyperlink"/>
            <w:sz w:val="22"/>
            <w:szCs w:val="22"/>
          </w:rPr>
          <w:t>doi</w:t>
        </w:r>
        <w:proofErr w:type="spellEnd"/>
        <w:r w:rsidRPr="00A22B77">
          <w:rPr>
            <w:rStyle w:val="Hyperlink"/>
            <w:sz w:val="22"/>
            <w:szCs w:val="22"/>
          </w:rPr>
          <w:t xml:space="preserve">: 10.1371/journal.pone.0140496. </w:t>
        </w:r>
        <w:proofErr w:type="spellStart"/>
        <w:r w:rsidRPr="00A22B77">
          <w:rPr>
            <w:rStyle w:val="Hyperlink"/>
            <w:sz w:val="22"/>
            <w:szCs w:val="22"/>
          </w:rPr>
          <w:t>eCollection</w:t>
        </w:r>
        <w:proofErr w:type="spellEnd"/>
        <w:r w:rsidRPr="00A22B77">
          <w:rPr>
            <w:rStyle w:val="Hyperlink"/>
            <w:sz w:val="22"/>
            <w:szCs w:val="22"/>
          </w:rPr>
          <w:t xml:space="preserve"> 2015.</w:t>
        </w:r>
      </w:hyperlink>
    </w:p>
    <w:p w14:paraId="2325A6F3" w14:textId="77777777" w:rsidR="001A03C9" w:rsidRDefault="001A03C9" w:rsidP="001A03C9">
      <w:pPr>
        <w:ind w:left="360"/>
        <w:rPr>
          <w:bCs/>
          <w:sz w:val="22"/>
          <w:szCs w:val="22"/>
        </w:rPr>
      </w:pPr>
    </w:p>
    <w:p w14:paraId="768282C1" w14:textId="77777777" w:rsidR="001A03C9" w:rsidRDefault="005E3267">
      <w:pPr>
        <w:numPr>
          <w:ilvl w:val="0"/>
          <w:numId w:val="2"/>
        </w:numPr>
        <w:rPr>
          <w:bCs/>
          <w:sz w:val="22"/>
          <w:szCs w:val="22"/>
        </w:rPr>
      </w:pPr>
      <w:hyperlink r:id="rId938" w:history="1">
        <w:r w:rsidRPr="000D7A76">
          <w:rPr>
            <w:rStyle w:val="Hyperlink"/>
            <w:sz w:val="22"/>
            <w:szCs w:val="22"/>
          </w:rPr>
          <w:t xml:space="preserve">Durda P, Sabourin J, Lange EM, Nalls MA, </w:t>
        </w:r>
        <w:proofErr w:type="spellStart"/>
        <w:r w:rsidRPr="000D7A76">
          <w:rPr>
            <w:rStyle w:val="Hyperlink"/>
            <w:sz w:val="22"/>
            <w:szCs w:val="22"/>
          </w:rPr>
          <w:t>Mychaleckyj</w:t>
        </w:r>
        <w:proofErr w:type="spellEnd"/>
        <w:r w:rsidRPr="000D7A76">
          <w:rPr>
            <w:rStyle w:val="Hyperlink"/>
            <w:sz w:val="22"/>
            <w:szCs w:val="22"/>
          </w:rPr>
          <w:t xml:space="preserve"> JC, Jenny NS, Li J, Walston J, Harris TB, Psaty BM, Valdar W, Liu Y, Cushman M, Reiner AP, Tracy RP, Lange LA. Plasma Levels of Soluble Interleukin-2 Receptor a: Associations </w:t>
        </w:r>
        <w:proofErr w:type="gramStart"/>
        <w:r w:rsidRPr="000D7A76">
          <w:rPr>
            <w:rStyle w:val="Hyperlink"/>
            <w:sz w:val="22"/>
            <w:szCs w:val="22"/>
          </w:rPr>
          <w:t>With</w:t>
        </w:r>
        <w:proofErr w:type="gramEnd"/>
        <w:r w:rsidRPr="000D7A76">
          <w:rPr>
            <w:rStyle w:val="Hyperlink"/>
            <w:sz w:val="22"/>
            <w:szCs w:val="22"/>
          </w:rPr>
          <w:t xml:space="preserve"> Clinical Cardiovascular Events and Genome-Wide Association Scan. </w:t>
        </w:r>
        <w:proofErr w:type="spellStart"/>
        <w:r w:rsidRPr="000D7A76">
          <w:rPr>
            <w:rStyle w:val="Hyperlink"/>
            <w:i/>
            <w:sz w:val="22"/>
            <w:szCs w:val="22"/>
          </w:rPr>
          <w:t>Arterioscler</w:t>
        </w:r>
        <w:proofErr w:type="spellEnd"/>
        <w:r w:rsidRPr="000D7A76">
          <w:rPr>
            <w:rStyle w:val="Hyperlink"/>
            <w:i/>
            <w:sz w:val="22"/>
            <w:szCs w:val="22"/>
          </w:rPr>
          <w:t xml:space="preserve"> </w:t>
        </w:r>
        <w:proofErr w:type="spellStart"/>
        <w:r w:rsidRPr="000D7A76">
          <w:rPr>
            <w:rStyle w:val="Hyperlink"/>
            <w:i/>
            <w:sz w:val="22"/>
            <w:szCs w:val="22"/>
          </w:rPr>
          <w:t>Thromb</w:t>
        </w:r>
        <w:proofErr w:type="spellEnd"/>
        <w:r w:rsidRPr="000D7A76">
          <w:rPr>
            <w:rStyle w:val="Hyperlink"/>
            <w:i/>
            <w:sz w:val="22"/>
            <w:szCs w:val="22"/>
          </w:rPr>
          <w:t xml:space="preserve"> </w:t>
        </w:r>
        <w:proofErr w:type="spellStart"/>
        <w:r w:rsidRPr="000D7A76">
          <w:rPr>
            <w:rStyle w:val="Hyperlink"/>
            <w:i/>
            <w:sz w:val="22"/>
            <w:szCs w:val="22"/>
          </w:rPr>
          <w:t>Vasc</w:t>
        </w:r>
        <w:proofErr w:type="spellEnd"/>
        <w:r w:rsidRPr="000D7A76">
          <w:rPr>
            <w:rStyle w:val="Hyperlink"/>
            <w:i/>
            <w:sz w:val="22"/>
            <w:szCs w:val="22"/>
          </w:rPr>
          <w:t xml:space="preserve"> Biol</w:t>
        </w:r>
        <w:r w:rsidRPr="000D7A76">
          <w:rPr>
            <w:rStyle w:val="Hyperlink"/>
            <w:sz w:val="22"/>
            <w:szCs w:val="22"/>
          </w:rPr>
          <w:t>. 2015;35(10):2246-2253.</w:t>
        </w:r>
      </w:hyperlink>
    </w:p>
    <w:p w14:paraId="07DF1516" w14:textId="77777777" w:rsidR="00A120FF" w:rsidRDefault="00A120FF" w:rsidP="00F16FB2">
      <w:pPr>
        <w:ind w:left="360"/>
        <w:rPr>
          <w:bCs/>
          <w:sz w:val="22"/>
          <w:szCs w:val="22"/>
        </w:rPr>
      </w:pPr>
    </w:p>
    <w:p w14:paraId="1438A0EC" w14:textId="77777777" w:rsidR="00F16FB2" w:rsidRPr="005A768B" w:rsidRDefault="00F16FB2">
      <w:pPr>
        <w:numPr>
          <w:ilvl w:val="0"/>
          <w:numId w:val="2"/>
        </w:numPr>
        <w:rPr>
          <w:bCs/>
          <w:sz w:val="22"/>
          <w:szCs w:val="22"/>
        </w:rPr>
      </w:pPr>
      <w:hyperlink r:id="rId939" w:history="1">
        <w:r>
          <w:rPr>
            <w:rStyle w:val="Hyperlink"/>
            <w:color w:val="000000"/>
            <w:sz w:val="22"/>
            <w:szCs w:val="22"/>
          </w:rPr>
          <w:t xml:space="preserve">Mongraw-Chaffin ML, Golden SH, Allison MA, Ding J, Ouyang P, Schreiner PJ, Woodward M, Young JH, Anderson CA. The Sex and Race Specific Relationship between Anthropometry and Body Fat Composition Determined from Computed Tomography: Evidence from the Multi-Ethnic Study of Atherosclerosis. </w:t>
        </w:r>
        <w:proofErr w:type="spellStart"/>
        <w:r>
          <w:rPr>
            <w:rStyle w:val="Hyperlink"/>
            <w:i/>
            <w:color w:val="000000"/>
            <w:sz w:val="22"/>
            <w:szCs w:val="22"/>
          </w:rPr>
          <w:t>PLoS</w:t>
        </w:r>
        <w:proofErr w:type="spellEnd"/>
        <w:r>
          <w:rPr>
            <w:rStyle w:val="Hyperlink"/>
            <w:i/>
            <w:color w:val="000000"/>
            <w:sz w:val="22"/>
            <w:szCs w:val="22"/>
          </w:rPr>
          <w:t xml:space="preserve"> One</w:t>
        </w:r>
        <w:r>
          <w:rPr>
            <w:rStyle w:val="Hyperlink"/>
            <w:color w:val="000000"/>
            <w:sz w:val="22"/>
            <w:szCs w:val="22"/>
          </w:rPr>
          <w:t>. 2015:10(10</w:t>
        </w:r>
        <w:proofErr w:type="gramStart"/>
        <w:r>
          <w:rPr>
            <w:rStyle w:val="Hyperlink"/>
            <w:color w:val="000000"/>
            <w:sz w:val="22"/>
            <w:szCs w:val="22"/>
          </w:rPr>
          <w:t>):e</w:t>
        </w:r>
        <w:proofErr w:type="gramEnd"/>
        <w:r>
          <w:rPr>
            <w:rStyle w:val="Hyperlink"/>
            <w:color w:val="000000"/>
            <w:sz w:val="22"/>
            <w:szCs w:val="22"/>
          </w:rPr>
          <w:t xml:space="preserve">0139559. </w:t>
        </w:r>
        <w:proofErr w:type="spellStart"/>
        <w:r>
          <w:rPr>
            <w:rStyle w:val="Hyperlink"/>
            <w:color w:val="000000"/>
            <w:sz w:val="22"/>
            <w:szCs w:val="22"/>
          </w:rPr>
          <w:t>doi</w:t>
        </w:r>
        <w:proofErr w:type="spellEnd"/>
        <w:r>
          <w:rPr>
            <w:rStyle w:val="Hyperlink"/>
            <w:color w:val="000000"/>
            <w:sz w:val="22"/>
            <w:szCs w:val="22"/>
          </w:rPr>
          <w:t>: 10.1371/journal.pone.0139559. e Collection 2015.</w:t>
        </w:r>
      </w:hyperlink>
      <w:r w:rsidR="005A768B">
        <w:rPr>
          <w:color w:val="000000"/>
          <w:sz w:val="22"/>
          <w:szCs w:val="22"/>
        </w:rPr>
        <w:t xml:space="preserve"> </w:t>
      </w:r>
    </w:p>
    <w:p w14:paraId="5B822C7D" w14:textId="77777777" w:rsidR="005A768B" w:rsidRPr="005A768B" w:rsidRDefault="005A768B" w:rsidP="005A768B">
      <w:pPr>
        <w:ind w:left="360"/>
        <w:rPr>
          <w:bCs/>
          <w:sz w:val="22"/>
          <w:szCs w:val="22"/>
        </w:rPr>
      </w:pPr>
    </w:p>
    <w:p w14:paraId="2BF19E70" w14:textId="77777777" w:rsidR="00702B15" w:rsidRDefault="00702B15">
      <w:pPr>
        <w:numPr>
          <w:ilvl w:val="0"/>
          <w:numId w:val="2"/>
        </w:numPr>
        <w:rPr>
          <w:color w:val="000000"/>
          <w:sz w:val="22"/>
          <w:szCs w:val="22"/>
        </w:rPr>
      </w:pPr>
      <w:hyperlink r:id="rId940" w:history="1">
        <w:r w:rsidRPr="00702B15">
          <w:rPr>
            <w:rStyle w:val="Hyperlink"/>
            <w:sz w:val="22"/>
            <w:szCs w:val="22"/>
          </w:rPr>
          <w:t xml:space="preserve">de Oliveira Otto MC, Padhye NS, Bertoni AG, Jacobs DR Jr, Mozaffarian D. Everything in </w:t>
        </w:r>
        <w:proofErr w:type="gramStart"/>
        <w:r w:rsidRPr="00702B15">
          <w:rPr>
            <w:rStyle w:val="Hyperlink"/>
            <w:sz w:val="22"/>
            <w:szCs w:val="22"/>
          </w:rPr>
          <w:t>Moderation--Dietary</w:t>
        </w:r>
        <w:proofErr w:type="gramEnd"/>
        <w:r w:rsidRPr="00702B15">
          <w:rPr>
            <w:rStyle w:val="Hyperlink"/>
            <w:sz w:val="22"/>
            <w:szCs w:val="22"/>
          </w:rPr>
          <w:t xml:space="preserve"> Diversity and Quality, Central Obesity and Risk of Diabetes. </w:t>
        </w:r>
        <w:proofErr w:type="spellStart"/>
        <w:r w:rsidRPr="00702B15">
          <w:rPr>
            <w:rStyle w:val="Hyperlink"/>
            <w:i/>
            <w:sz w:val="22"/>
            <w:szCs w:val="22"/>
          </w:rPr>
          <w:t>PLoS</w:t>
        </w:r>
        <w:proofErr w:type="spellEnd"/>
        <w:r w:rsidRPr="00702B15">
          <w:rPr>
            <w:rStyle w:val="Hyperlink"/>
            <w:i/>
            <w:sz w:val="22"/>
            <w:szCs w:val="22"/>
          </w:rPr>
          <w:t xml:space="preserve"> One</w:t>
        </w:r>
        <w:r w:rsidRPr="00702B15">
          <w:rPr>
            <w:rStyle w:val="Hyperlink"/>
            <w:sz w:val="22"/>
            <w:szCs w:val="22"/>
          </w:rPr>
          <w:t>. 2015;10(10</w:t>
        </w:r>
        <w:proofErr w:type="gramStart"/>
        <w:r w:rsidRPr="00702B15">
          <w:rPr>
            <w:rStyle w:val="Hyperlink"/>
            <w:sz w:val="22"/>
            <w:szCs w:val="22"/>
          </w:rPr>
          <w:t>):e</w:t>
        </w:r>
        <w:proofErr w:type="gramEnd"/>
        <w:r w:rsidRPr="00702B15">
          <w:rPr>
            <w:rStyle w:val="Hyperlink"/>
            <w:sz w:val="22"/>
            <w:szCs w:val="22"/>
          </w:rPr>
          <w:t xml:space="preserve">0141341. </w:t>
        </w:r>
        <w:proofErr w:type="spellStart"/>
        <w:r w:rsidRPr="00702B15">
          <w:rPr>
            <w:rStyle w:val="Hyperlink"/>
            <w:sz w:val="22"/>
            <w:szCs w:val="22"/>
          </w:rPr>
          <w:t>doi</w:t>
        </w:r>
        <w:proofErr w:type="spellEnd"/>
        <w:r w:rsidRPr="00702B15">
          <w:rPr>
            <w:rStyle w:val="Hyperlink"/>
            <w:sz w:val="22"/>
            <w:szCs w:val="22"/>
          </w:rPr>
          <w:t xml:space="preserve">: 10.1371/journal.pone.0141341. </w:t>
        </w:r>
        <w:proofErr w:type="spellStart"/>
        <w:r w:rsidRPr="00702B15">
          <w:rPr>
            <w:rStyle w:val="Hyperlink"/>
            <w:sz w:val="22"/>
            <w:szCs w:val="22"/>
          </w:rPr>
          <w:t>eCollection</w:t>
        </w:r>
        <w:proofErr w:type="spellEnd"/>
        <w:r w:rsidRPr="00702B15">
          <w:rPr>
            <w:rStyle w:val="Hyperlink"/>
            <w:sz w:val="22"/>
            <w:szCs w:val="22"/>
          </w:rPr>
          <w:t xml:space="preserve"> 2015.</w:t>
        </w:r>
      </w:hyperlink>
      <w:r w:rsidR="00806BB5">
        <w:rPr>
          <w:color w:val="000000"/>
          <w:sz w:val="22"/>
          <w:szCs w:val="22"/>
        </w:rPr>
        <w:t xml:space="preserve"> </w:t>
      </w:r>
    </w:p>
    <w:p w14:paraId="6F57FF28" w14:textId="77777777" w:rsidR="006A288B" w:rsidRDefault="006A288B" w:rsidP="00806BB5">
      <w:pPr>
        <w:ind w:left="360"/>
        <w:rPr>
          <w:color w:val="000000"/>
          <w:sz w:val="22"/>
          <w:szCs w:val="22"/>
        </w:rPr>
      </w:pPr>
    </w:p>
    <w:p w14:paraId="1DE4A4E2" w14:textId="77777777" w:rsidR="00806BB5" w:rsidRDefault="00AC0883">
      <w:pPr>
        <w:numPr>
          <w:ilvl w:val="0"/>
          <w:numId w:val="2"/>
        </w:numPr>
        <w:rPr>
          <w:color w:val="000000"/>
          <w:sz w:val="22"/>
          <w:szCs w:val="22"/>
        </w:rPr>
      </w:pPr>
      <w:hyperlink r:id="rId941" w:history="1">
        <w:r>
          <w:rPr>
            <w:rStyle w:val="Hyperlink"/>
            <w:color w:val="000000"/>
            <w:sz w:val="22"/>
            <w:szCs w:val="22"/>
          </w:rPr>
          <w:t xml:space="preserve">Diehr P, Diehr M, Arnold A, Yee LM, Odden MC, Hirsch CH, Thielke S, Psaty BM, Johnson WC, Kizer Md JR, Newman A. Predicting Future Years of Life, Health, and Functional Ability: A Healthy Life Calculator for Older Adults. </w:t>
        </w:r>
        <w:proofErr w:type="spellStart"/>
        <w:r>
          <w:rPr>
            <w:rStyle w:val="Hyperlink"/>
            <w:i/>
            <w:color w:val="000000"/>
            <w:sz w:val="22"/>
            <w:szCs w:val="22"/>
          </w:rPr>
          <w:t>Gerontol</w:t>
        </w:r>
        <w:proofErr w:type="spellEnd"/>
        <w:r>
          <w:rPr>
            <w:rStyle w:val="Hyperlink"/>
            <w:i/>
            <w:color w:val="000000"/>
            <w:sz w:val="22"/>
            <w:szCs w:val="22"/>
          </w:rPr>
          <w:t xml:space="preserve"> </w:t>
        </w:r>
        <w:proofErr w:type="spellStart"/>
        <w:r>
          <w:rPr>
            <w:rStyle w:val="Hyperlink"/>
            <w:i/>
            <w:color w:val="000000"/>
            <w:sz w:val="22"/>
            <w:szCs w:val="22"/>
          </w:rPr>
          <w:t>Geriatr</w:t>
        </w:r>
        <w:proofErr w:type="spellEnd"/>
        <w:r>
          <w:rPr>
            <w:rStyle w:val="Hyperlink"/>
            <w:i/>
            <w:color w:val="000000"/>
            <w:sz w:val="22"/>
            <w:szCs w:val="22"/>
          </w:rPr>
          <w:t xml:space="preserve"> Med</w:t>
        </w:r>
        <w:r>
          <w:rPr>
            <w:rStyle w:val="Hyperlink"/>
            <w:color w:val="000000"/>
            <w:sz w:val="22"/>
            <w:szCs w:val="22"/>
          </w:rPr>
          <w:t xml:space="preserve">. </w:t>
        </w:r>
        <w:proofErr w:type="gramStart"/>
        <w:r>
          <w:rPr>
            <w:rStyle w:val="Hyperlink"/>
            <w:color w:val="000000"/>
            <w:sz w:val="22"/>
            <w:szCs w:val="22"/>
          </w:rPr>
          <w:t>2015;1:2333721415605989</w:t>
        </w:r>
        <w:proofErr w:type="gramEnd"/>
        <w:r>
          <w:rPr>
            <w:rStyle w:val="Hyperlink"/>
            <w:color w:val="000000"/>
            <w:sz w:val="22"/>
            <w:szCs w:val="22"/>
          </w:rPr>
          <w:t xml:space="preserve">. </w:t>
        </w:r>
        <w:proofErr w:type="spellStart"/>
        <w:r>
          <w:rPr>
            <w:rStyle w:val="Hyperlink"/>
            <w:color w:val="000000"/>
            <w:sz w:val="22"/>
            <w:szCs w:val="22"/>
          </w:rPr>
          <w:t>doi</w:t>
        </w:r>
        <w:proofErr w:type="spellEnd"/>
        <w:r>
          <w:rPr>
            <w:rStyle w:val="Hyperlink"/>
            <w:color w:val="000000"/>
            <w:sz w:val="22"/>
            <w:szCs w:val="22"/>
          </w:rPr>
          <w:t>: 10.1177/2333721415605989.</w:t>
        </w:r>
      </w:hyperlink>
    </w:p>
    <w:p w14:paraId="6796359C" w14:textId="77777777" w:rsidR="002D29FA" w:rsidRDefault="002D29FA" w:rsidP="002D29FA">
      <w:pPr>
        <w:ind w:left="360"/>
        <w:rPr>
          <w:color w:val="000000"/>
          <w:sz w:val="22"/>
          <w:szCs w:val="22"/>
        </w:rPr>
      </w:pPr>
    </w:p>
    <w:p w14:paraId="089394C4" w14:textId="77777777" w:rsidR="002D29FA" w:rsidRDefault="002D29FA">
      <w:pPr>
        <w:numPr>
          <w:ilvl w:val="0"/>
          <w:numId w:val="2"/>
        </w:numPr>
        <w:rPr>
          <w:color w:val="000000"/>
          <w:sz w:val="22"/>
          <w:szCs w:val="22"/>
        </w:rPr>
      </w:pPr>
      <w:hyperlink r:id="rId942" w:history="1">
        <w:r w:rsidRPr="00F503EB">
          <w:rPr>
            <w:rStyle w:val="Hyperlink"/>
            <w:sz w:val="22"/>
            <w:szCs w:val="22"/>
          </w:rPr>
          <w:t xml:space="preserve">Husby MP, Soliman EZ, Goldberger JJ, Liu K, Lloyd-Jones D, Durazo-Arvizu R, Kramer H. The Association between the PR Interval and Left Ventricular Measurements in the Multiethnic Study of Atherosclerosis. </w:t>
        </w:r>
        <w:proofErr w:type="spellStart"/>
        <w:r w:rsidRPr="00F503EB">
          <w:rPr>
            <w:rStyle w:val="Hyperlink"/>
            <w:i/>
            <w:sz w:val="22"/>
            <w:szCs w:val="22"/>
          </w:rPr>
          <w:t>Cardiol</w:t>
        </w:r>
        <w:proofErr w:type="spellEnd"/>
        <w:r w:rsidRPr="00F503EB">
          <w:rPr>
            <w:rStyle w:val="Hyperlink"/>
            <w:i/>
            <w:sz w:val="22"/>
            <w:szCs w:val="22"/>
          </w:rPr>
          <w:t xml:space="preserve"> Res </w:t>
        </w:r>
        <w:proofErr w:type="spellStart"/>
        <w:r w:rsidRPr="00F503EB">
          <w:rPr>
            <w:rStyle w:val="Hyperlink"/>
            <w:i/>
            <w:sz w:val="22"/>
            <w:szCs w:val="22"/>
          </w:rPr>
          <w:t>Pract</w:t>
        </w:r>
        <w:proofErr w:type="spellEnd"/>
        <w:r w:rsidRPr="00F503EB">
          <w:rPr>
            <w:rStyle w:val="Hyperlink"/>
            <w:sz w:val="22"/>
            <w:szCs w:val="22"/>
          </w:rPr>
          <w:t xml:space="preserve">. </w:t>
        </w:r>
        <w:proofErr w:type="gramStart"/>
        <w:r w:rsidRPr="00F503EB">
          <w:rPr>
            <w:rStyle w:val="Hyperlink"/>
            <w:sz w:val="22"/>
            <w:szCs w:val="22"/>
          </w:rPr>
          <w:t>2015;2015:193698</w:t>
        </w:r>
        <w:proofErr w:type="gramEnd"/>
        <w:r w:rsidRPr="00F503EB">
          <w:rPr>
            <w:rStyle w:val="Hyperlink"/>
            <w:sz w:val="22"/>
            <w:szCs w:val="22"/>
          </w:rPr>
          <w:t xml:space="preserve">. </w:t>
        </w:r>
        <w:proofErr w:type="spellStart"/>
        <w:r w:rsidRPr="00F503EB">
          <w:rPr>
            <w:rStyle w:val="Hyperlink"/>
            <w:sz w:val="22"/>
            <w:szCs w:val="22"/>
          </w:rPr>
          <w:t>doi</w:t>
        </w:r>
        <w:proofErr w:type="spellEnd"/>
        <w:r w:rsidRPr="00F503EB">
          <w:rPr>
            <w:rStyle w:val="Hyperlink"/>
            <w:sz w:val="22"/>
            <w:szCs w:val="22"/>
          </w:rPr>
          <w:t>: 10.1155/2015/193698.</w:t>
        </w:r>
      </w:hyperlink>
      <w:r w:rsidR="00EE6E05">
        <w:rPr>
          <w:color w:val="000000"/>
          <w:sz w:val="22"/>
          <w:szCs w:val="22"/>
        </w:rPr>
        <w:t xml:space="preserve"> </w:t>
      </w:r>
    </w:p>
    <w:p w14:paraId="20BED6AE" w14:textId="77777777" w:rsidR="00EE6E05" w:rsidRDefault="00EE6E05" w:rsidP="00EE6E05">
      <w:pPr>
        <w:ind w:left="360"/>
        <w:rPr>
          <w:color w:val="000000"/>
          <w:sz w:val="22"/>
          <w:szCs w:val="22"/>
        </w:rPr>
      </w:pPr>
    </w:p>
    <w:p w14:paraId="543EA2E2" w14:textId="77777777" w:rsidR="00EE6E05" w:rsidRDefault="00EE6E05">
      <w:pPr>
        <w:numPr>
          <w:ilvl w:val="0"/>
          <w:numId w:val="2"/>
        </w:numPr>
        <w:rPr>
          <w:color w:val="000000"/>
          <w:sz w:val="22"/>
          <w:szCs w:val="22"/>
        </w:rPr>
      </w:pPr>
      <w:hyperlink r:id="rId943" w:history="1">
        <w:r w:rsidRPr="00D61CC4">
          <w:rPr>
            <w:rStyle w:val="Hyperlink"/>
            <w:bCs/>
            <w:sz w:val="22"/>
            <w:szCs w:val="22"/>
          </w:rPr>
          <w:t xml:space="preserve">Bakshis E, Ware EB, Mukherjee B, Sun YV, Diez-Roux AV, </w:t>
        </w:r>
        <w:proofErr w:type="spellStart"/>
        <w:r w:rsidRPr="00D61CC4">
          <w:rPr>
            <w:rStyle w:val="Hyperlink"/>
            <w:bCs/>
            <w:sz w:val="22"/>
            <w:szCs w:val="22"/>
          </w:rPr>
          <w:t>Kardia</w:t>
        </w:r>
        <w:proofErr w:type="spellEnd"/>
        <w:r w:rsidRPr="00D61CC4">
          <w:rPr>
            <w:rStyle w:val="Hyperlink"/>
            <w:bCs/>
            <w:sz w:val="22"/>
            <w:szCs w:val="22"/>
          </w:rPr>
          <w:t xml:space="preserve"> SL, Smith JA. Comparative genome-wide association studies of a depressive symptom phenotype in a repeated measures setting by race/ethnicity in the Multi-Ethnic Study of Atherosclerosis. </w:t>
        </w:r>
        <w:r w:rsidRPr="00D61CC4">
          <w:rPr>
            <w:rStyle w:val="Hyperlink"/>
            <w:bCs/>
            <w:i/>
            <w:sz w:val="22"/>
            <w:szCs w:val="22"/>
          </w:rPr>
          <w:t>BMC Genet</w:t>
        </w:r>
        <w:r w:rsidRPr="00D61CC4">
          <w:rPr>
            <w:rStyle w:val="Hyperlink"/>
            <w:bCs/>
            <w:sz w:val="22"/>
            <w:szCs w:val="22"/>
          </w:rPr>
          <w:t xml:space="preserve">. </w:t>
        </w:r>
        <w:proofErr w:type="gramStart"/>
        <w:r w:rsidRPr="00D61CC4">
          <w:rPr>
            <w:rStyle w:val="Hyperlink"/>
            <w:bCs/>
            <w:sz w:val="22"/>
            <w:szCs w:val="22"/>
          </w:rPr>
          <w:t>2015;16:118</w:t>
        </w:r>
        <w:proofErr w:type="gramEnd"/>
        <w:r w:rsidRPr="00D61CC4">
          <w:rPr>
            <w:rStyle w:val="Hyperlink"/>
            <w:bCs/>
            <w:sz w:val="22"/>
            <w:szCs w:val="22"/>
          </w:rPr>
          <w:t xml:space="preserve">. </w:t>
        </w:r>
        <w:proofErr w:type="spellStart"/>
        <w:r w:rsidRPr="00D61CC4">
          <w:rPr>
            <w:rStyle w:val="Hyperlink"/>
            <w:bCs/>
            <w:sz w:val="22"/>
            <w:szCs w:val="22"/>
          </w:rPr>
          <w:t>doi</w:t>
        </w:r>
        <w:proofErr w:type="spellEnd"/>
        <w:r w:rsidRPr="00D61CC4">
          <w:rPr>
            <w:rStyle w:val="Hyperlink"/>
            <w:bCs/>
            <w:sz w:val="22"/>
            <w:szCs w:val="22"/>
          </w:rPr>
          <w:t>: 10.1186s12863-015-0274-0.</w:t>
        </w:r>
      </w:hyperlink>
    </w:p>
    <w:p w14:paraId="01FB917F" w14:textId="77777777" w:rsidR="003E43C3" w:rsidRPr="003E43C3" w:rsidRDefault="003E43C3" w:rsidP="003E43C3">
      <w:pPr>
        <w:ind w:left="360"/>
        <w:rPr>
          <w:bCs/>
          <w:sz w:val="22"/>
          <w:szCs w:val="22"/>
        </w:rPr>
      </w:pPr>
    </w:p>
    <w:p w14:paraId="2B095D00" w14:textId="77777777" w:rsidR="003E43C3" w:rsidRDefault="003E43C3">
      <w:pPr>
        <w:numPr>
          <w:ilvl w:val="0"/>
          <w:numId w:val="2"/>
        </w:numPr>
        <w:rPr>
          <w:color w:val="000000"/>
          <w:sz w:val="22"/>
          <w:szCs w:val="22"/>
        </w:rPr>
      </w:pPr>
      <w:hyperlink r:id="rId944" w:history="1">
        <w:r w:rsidRPr="006F144B">
          <w:rPr>
            <w:rStyle w:val="Hyperlink"/>
            <w:sz w:val="22"/>
            <w:szCs w:val="22"/>
          </w:rPr>
          <w:t xml:space="preserve">Sabanayagam C, Lye WK, Klein R, Klein BE, Cotch MF, Wang JJ, Mitchell P, Shaw JE, Selvin E, Sharrett AR, Wong TY. Retinal microvascular </w:t>
        </w:r>
        <w:proofErr w:type="spellStart"/>
        <w:r w:rsidRPr="006F144B">
          <w:rPr>
            <w:rStyle w:val="Hyperlink"/>
            <w:sz w:val="22"/>
            <w:szCs w:val="22"/>
          </w:rPr>
          <w:t>calibre</w:t>
        </w:r>
        <w:proofErr w:type="spellEnd"/>
        <w:r w:rsidRPr="006F144B">
          <w:rPr>
            <w:rStyle w:val="Hyperlink"/>
            <w:sz w:val="22"/>
            <w:szCs w:val="22"/>
          </w:rPr>
          <w:t xml:space="preserve"> and risk of diabetes mellitus: a systematic review and participant-level meta-analysis. </w:t>
        </w:r>
        <w:proofErr w:type="spellStart"/>
        <w:r w:rsidRPr="006F144B">
          <w:rPr>
            <w:rStyle w:val="Hyperlink"/>
            <w:i/>
            <w:sz w:val="22"/>
            <w:szCs w:val="22"/>
          </w:rPr>
          <w:t>Diabetologia</w:t>
        </w:r>
        <w:proofErr w:type="spellEnd"/>
        <w:r w:rsidRPr="006F144B">
          <w:rPr>
            <w:rStyle w:val="Hyperlink"/>
            <w:sz w:val="22"/>
            <w:szCs w:val="22"/>
          </w:rPr>
          <w:t>. 2015;58(11):2476-2485.</w:t>
        </w:r>
      </w:hyperlink>
      <w:r w:rsidR="00A653D2">
        <w:rPr>
          <w:color w:val="000000"/>
          <w:sz w:val="22"/>
          <w:szCs w:val="22"/>
        </w:rPr>
        <w:t xml:space="preserve"> </w:t>
      </w:r>
    </w:p>
    <w:p w14:paraId="214194C2" w14:textId="77777777" w:rsidR="00A653D2" w:rsidRDefault="00A653D2" w:rsidP="00A653D2">
      <w:pPr>
        <w:ind w:left="360"/>
        <w:rPr>
          <w:color w:val="000000"/>
          <w:sz w:val="22"/>
          <w:szCs w:val="22"/>
        </w:rPr>
      </w:pPr>
    </w:p>
    <w:p w14:paraId="6BF49317" w14:textId="77777777" w:rsidR="00A653D2" w:rsidRDefault="00A653D2">
      <w:pPr>
        <w:numPr>
          <w:ilvl w:val="0"/>
          <w:numId w:val="2"/>
        </w:numPr>
        <w:rPr>
          <w:color w:val="000000"/>
          <w:sz w:val="22"/>
          <w:szCs w:val="22"/>
        </w:rPr>
      </w:pPr>
      <w:hyperlink r:id="rId945" w:history="1">
        <w:r w:rsidRPr="00007CA4">
          <w:rPr>
            <w:rStyle w:val="Hyperlink"/>
            <w:sz w:val="22"/>
            <w:szCs w:val="22"/>
          </w:rPr>
          <w:t xml:space="preserve">Kiani AN, </w:t>
        </w:r>
        <w:proofErr w:type="spellStart"/>
        <w:r w:rsidRPr="00007CA4">
          <w:rPr>
            <w:rStyle w:val="Hyperlink"/>
            <w:sz w:val="22"/>
            <w:szCs w:val="22"/>
          </w:rPr>
          <w:t>Magder</w:t>
        </w:r>
        <w:proofErr w:type="spellEnd"/>
        <w:r w:rsidRPr="00007CA4">
          <w:rPr>
            <w:rStyle w:val="Hyperlink"/>
            <w:sz w:val="22"/>
            <w:szCs w:val="22"/>
          </w:rPr>
          <w:t xml:space="preserve"> LS, Post WS, Szklo M, Bathon JM, Schreiner PJ, O’Leary D, Petri M. Coronary calcification in SLE: comparison with the Multi-Ethnic Study of Atherosclerosis. </w:t>
        </w:r>
        <w:r w:rsidRPr="00007CA4">
          <w:rPr>
            <w:rStyle w:val="Hyperlink"/>
            <w:i/>
            <w:sz w:val="22"/>
            <w:szCs w:val="22"/>
          </w:rPr>
          <w:t>Rheumatology (Oxford)</w:t>
        </w:r>
        <w:r w:rsidRPr="00007CA4">
          <w:rPr>
            <w:rStyle w:val="Hyperlink"/>
            <w:sz w:val="22"/>
            <w:szCs w:val="22"/>
          </w:rPr>
          <w:t>. 2015;54(11):1976-1981.</w:t>
        </w:r>
      </w:hyperlink>
      <w:r w:rsidR="001F177F">
        <w:rPr>
          <w:color w:val="000000"/>
          <w:sz w:val="22"/>
          <w:szCs w:val="22"/>
        </w:rPr>
        <w:t xml:space="preserve"> </w:t>
      </w:r>
    </w:p>
    <w:p w14:paraId="20BBD789" w14:textId="77777777" w:rsidR="001F177F" w:rsidRDefault="001F177F" w:rsidP="001F177F">
      <w:pPr>
        <w:ind w:left="360"/>
        <w:rPr>
          <w:color w:val="000000"/>
          <w:sz w:val="22"/>
          <w:szCs w:val="22"/>
        </w:rPr>
      </w:pPr>
    </w:p>
    <w:p w14:paraId="6148781C" w14:textId="77777777" w:rsidR="001F177F" w:rsidRDefault="001F177F">
      <w:pPr>
        <w:numPr>
          <w:ilvl w:val="0"/>
          <w:numId w:val="2"/>
        </w:numPr>
        <w:rPr>
          <w:color w:val="000000"/>
          <w:sz w:val="22"/>
          <w:szCs w:val="22"/>
        </w:rPr>
      </w:pPr>
      <w:hyperlink r:id="rId946" w:history="1">
        <w:r w:rsidRPr="001F177F">
          <w:rPr>
            <w:rStyle w:val="Hyperlink"/>
            <w:sz w:val="22"/>
            <w:szCs w:val="22"/>
          </w:rPr>
          <w:t xml:space="preserve">Brenner AB, Borrell LN, Barrientos-Gutierrez T, Diez Roux AV. Longitudinal associations of neighborhood socioeconomic characteristics and alcohol availability on drinking: Results from the Multi-Ethnic Study of Atherosclerosis (MESA). </w:t>
        </w:r>
        <w:r w:rsidRPr="001F177F">
          <w:rPr>
            <w:rStyle w:val="Hyperlink"/>
            <w:i/>
            <w:sz w:val="22"/>
            <w:szCs w:val="22"/>
          </w:rPr>
          <w:t>Soc Sci Med</w:t>
        </w:r>
        <w:r w:rsidRPr="001F177F">
          <w:rPr>
            <w:rStyle w:val="Hyperlink"/>
            <w:sz w:val="22"/>
            <w:szCs w:val="22"/>
          </w:rPr>
          <w:t xml:space="preserve">. </w:t>
        </w:r>
        <w:proofErr w:type="gramStart"/>
        <w:r w:rsidRPr="001F177F">
          <w:rPr>
            <w:rStyle w:val="Hyperlink"/>
            <w:sz w:val="22"/>
            <w:szCs w:val="22"/>
          </w:rPr>
          <w:t>2015;145:17</w:t>
        </w:r>
        <w:proofErr w:type="gramEnd"/>
        <w:r w:rsidRPr="001F177F">
          <w:rPr>
            <w:rStyle w:val="Hyperlink"/>
            <w:sz w:val="22"/>
            <w:szCs w:val="22"/>
          </w:rPr>
          <w:t>-25.</w:t>
        </w:r>
      </w:hyperlink>
      <w:r w:rsidR="00A72D68">
        <w:rPr>
          <w:color w:val="000000"/>
          <w:sz w:val="22"/>
          <w:szCs w:val="22"/>
        </w:rPr>
        <w:t xml:space="preserve"> </w:t>
      </w:r>
    </w:p>
    <w:p w14:paraId="3434C61B" w14:textId="77777777" w:rsidR="00F66880" w:rsidRDefault="00F66880" w:rsidP="00A72D68">
      <w:pPr>
        <w:ind w:left="360"/>
        <w:rPr>
          <w:color w:val="000000"/>
          <w:sz w:val="22"/>
          <w:szCs w:val="22"/>
        </w:rPr>
      </w:pPr>
    </w:p>
    <w:p w14:paraId="67A0BDEB" w14:textId="77777777" w:rsidR="00F66880" w:rsidRPr="00F66880" w:rsidRDefault="00F66880">
      <w:pPr>
        <w:numPr>
          <w:ilvl w:val="0"/>
          <w:numId w:val="2"/>
        </w:numPr>
        <w:rPr>
          <w:bCs/>
          <w:sz w:val="22"/>
          <w:szCs w:val="22"/>
        </w:rPr>
      </w:pPr>
      <w:hyperlink r:id="rId947" w:history="1">
        <w:r w:rsidRPr="00F66880">
          <w:rPr>
            <w:rStyle w:val="Hyperlink"/>
            <w:sz w:val="22"/>
            <w:szCs w:val="22"/>
          </w:rPr>
          <w:t xml:space="preserve">Raffel LJ, Day FR, Ruth KS, Thompson DJ, Lunetta KL, </w:t>
        </w:r>
        <w:proofErr w:type="spellStart"/>
        <w:r w:rsidRPr="00F66880">
          <w:rPr>
            <w:rStyle w:val="Hyperlink"/>
            <w:sz w:val="22"/>
            <w:szCs w:val="22"/>
          </w:rPr>
          <w:t>Pervjakova</w:t>
        </w:r>
        <w:proofErr w:type="spellEnd"/>
        <w:r w:rsidRPr="00F66880">
          <w:rPr>
            <w:rStyle w:val="Hyperlink"/>
            <w:sz w:val="22"/>
            <w:szCs w:val="22"/>
          </w:rPr>
          <w:t xml:space="preserve"> N, </w:t>
        </w:r>
        <w:proofErr w:type="spellStart"/>
        <w:r w:rsidRPr="00F66880">
          <w:rPr>
            <w:rStyle w:val="Hyperlink"/>
            <w:sz w:val="22"/>
            <w:szCs w:val="22"/>
          </w:rPr>
          <w:t>Chasman</w:t>
        </w:r>
        <w:proofErr w:type="spellEnd"/>
        <w:r w:rsidRPr="00F66880">
          <w:rPr>
            <w:rStyle w:val="Hyperlink"/>
            <w:sz w:val="22"/>
            <w:szCs w:val="22"/>
          </w:rPr>
          <w:t xml:space="preserve"> DI, Stolk L, Finucane HK, Sulem P, Bulik-Sullivan B, Esko T, Johnson AD, Elks CE, Franceschini N, He C, </w:t>
        </w:r>
        <w:proofErr w:type="spellStart"/>
        <w:r w:rsidRPr="00F66880">
          <w:rPr>
            <w:rStyle w:val="Hyperlink"/>
            <w:sz w:val="22"/>
            <w:szCs w:val="22"/>
          </w:rPr>
          <w:t>Altmajer</w:t>
        </w:r>
        <w:proofErr w:type="spellEnd"/>
        <w:r w:rsidRPr="00F66880">
          <w:rPr>
            <w:rStyle w:val="Hyperlink"/>
            <w:sz w:val="22"/>
            <w:szCs w:val="22"/>
          </w:rPr>
          <w:t xml:space="preserve"> E, Brody JA, Franke LL, Huffman JE, Keller MF, McArdle PF, Nutile T, Porcu E, Robino A, Rose LM, Schick UM, Smith JA, Teumer A, Traglia M, Vuckovic D, Yao J, Zhao W, Albrecht E, Amin N, Corre T, </w:t>
        </w:r>
        <w:proofErr w:type="spellStart"/>
        <w:r w:rsidRPr="00F66880">
          <w:rPr>
            <w:rStyle w:val="Hyperlink"/>
            <w:sz w:val="22"/>
            <w:szCs w:val="22"/>
          </w:rPr>
          <w:t>Hottenga</w:t>
        </w:r>
        <w:proofErr w:type="spellEnd"/>
        <w:r w:rsidRPr="00F66880">
          <w:rPr>
            <w:rStyle w:val="Hyperlink"/>
            <w:sz w:val="22"/>
            <w:szCs w:val="22"/>
          </w:rPr>
          <w:t xml:space="preserve"> JJ, Mangino M, Smith AV, Tanaka T, </w:t>
        </w:r>
        <w:proofErr w:type="spellStart"/>
        <w:r w:rsidRPr="00F66880">
          <w:rPr>
            <w:rStyle w:val="Hyperlink"/>
            <w:sz w:val="22"/>
            <w:szCs w:val="22"/>
          </w:rPr>
          <w:t>Abecasis</w:t>
        </w:r>
        <w:proofErr w:type="spellEnd"/>
        <w:r w:rsidRPr="00F66880">
          <w:rPr>
            <w:rStyle w:val="Hyperlink"/>
            <w:sz w:val="22"/>
            <w:szCs w:val="22"/>
          </w:rPr>
          <w:t xml:space="preserve"> G, Andrulis IL, Anton-Culver H, Antoniou AC, Arndt V, Arnold AM, Barbieri C, Beckmann MW, Beeghly-Fadiel A, Benitez J, Bernstein L, Bielinski SJ, Blomqvist C, Boerwinkle E, Bogdanova NV, Bojesen SE, Bolla MK, Borresen-Dale AL, Boutin TS, Brauch H, Brenner H, Bruning T, Burwinkel B, Campbell A, Campbell H, </w:t>
        </w:r>
        <w:proofErr w:type="spellStart"/>
        <w:r w:rsidRPr="00F66880">
          <w:rPr>
            <w:rStyle w:val="Hyperlink"/>
            <w:sz w:val="22"/>
            <w:szCs w:val="22"/>
          </w:rPr>
          <w:t>Chanock</w:t>
        </w:r>
        <w:proofErr w:type="spellEnd"/>
        <w:r w:rsidRPr="00F66880">
          <w:rPr>
            <w:rStyle w:val="Hyperlink"/>
            <w:sz w:val="22"/>
            <w:szCs w:val="22"/>
          </w:rPr>
          <w:t xml:space="preserve"> SJ, Chapman JR, Chen YI, </w:t>
        </w:r>
        <w:proofErr w:type="spellStart"/>
        <w:r w:rsidRPr="00F66880">
          <w:rPr>
            <w:rStyle w:val="Hyperlink"/>
            <w:sz w:val="22"/>
            <w:szCs w:val="22"/>
          </w:rPr>
          <w:t>Chenevix</w:t>
        </w:r>
        <w:proofErr w:type="spellEnd"/>
        <w:r w:rsidRPr="00F66880">
          <w:rPr>
            <w:rStyle w:val="Hyperlink"/>
            <w:sz w:val="22"/>
            <w:szCs w:val="22"/>
          </w:rPr>
          <w:t xml:space="preserve">-Trench G, Couch FJ, Coviello AD, Cox A, Czene K, Darabi H, De Vivo I, Demerath EW, Dennis J, </w:t>
        </w:r>
        <w:proofErr w:type="spellStart"/>
        <w:r w:rsidRPr="00F66880">
          <w:rPr>
            <w:rStyle w:val="Hyperlink"/>
            <w:sz w:val="22"/>
            <w:szCs w:val="22"/>
          </w:rPr>
          <w:t>Devilee</w:t>
        </w:r>
        <w:proofErr w:type="spellEnd"/>
        <w:r w:rsidRPr="00F66880">
          <w:rPr>
            <w:rStyle w:val="Hyperlink"/>
            <w:sz w:val="22"/>
            <w:szCs w:val="22"/>
          </w:rPr>
          <w:t xml:space="preserve"> P, Dork T, Dos-Santos-Silva I, Dunning AM, Eicher JD, Fasching PA, Faul JD, Figueroa J, Flesh-Janys D, Gandin I, Garcia ME, Garcia-</w:t>
        </w:r>
        <w:proofErr w:type="spellStart"/>
        <w:r w:rsidRPr="00F66880">
          <w:rPr>
            <w:rStyle w:val="Hyperlink"/>
            <w:sz w:val="22"/>
            <w:szCs w:val="22"/>
          </w:rPr>
          <w:t>Closas</w:t>
        </w:r>
        <w:proofErr w:type="spellEnd"/>
        <w:r w:rsidRPr="00F66880">
          <w:rPr>
            <w:rStyle w:val="Hyperlink"/>
            <w:sz w:val="22"/>
            <w:szCs w:val="22"/>
          </w:rPr>
          <w:t xml:space="preserve"> M, Giles GG, </w:t>
        </w:r>
        <w:proofErr w:type="spellStart"/>
        <w:r w:rsidRPr="00F66880">
          <w:rPr>
            <w:rStyle w:val="Hyperlink"/>
            <w:sz w:val="22"/>
            <w:szCs w:val="22"/>
          </w:rPr>
          <w:t>Girotto</w:t>
        </w:r>
        <w:proofErr w:type="spellEnd"/>
        <w:r w:rsidRPr="00F66880">
          <w:rPr>
            <w:rStyle w:val="Hyperlink"/>
            <w:sz w:val="22"/>
            <w:szCs w:val="22"/>
          </w:rPr>
          <w:t xml:space="preserve"> GG, Goldberg MS, Gonzalez-Neira A, Goodarzi MO, Grove ML, </w:t>
        </w:r>
        <w:proofErr w:type="spellStart"/>
        <w:r w:rsidRPr="00F66880">
          <w:rPr>
            <w:rStyle w:val="Hyperlink"/>
            <w:sz w:val="22"/>
            <w:szCs w:val="22"/>
          </w:rPr>
          <w:t>Gudbjartsson</w:t>
        </w:r>
        <w:proofErr w:type="spellEnd"/>
        <w:r w:rsidRPr="00F66880">
          <w:rPr>
            <w:rStyle w:val="Hyperlink"/>
            <w:sz w:val="22"/>
            <w:szCs w:val="22"/>
          </w:rPr>
          <w:t xml:space="preserve"> DF, </w:t>
        </w:r>
        <w:proofErr w:type="spellStart"/>
        <w:r w:rsidRPr="00F66880">
          <w:rPr>
            <w:rStyle w:val="Hyperlink"/>
            <w:sz w:val="22"/>
            <w:szCs w:val="22"/>
          </w:rPr>
          <w:t>Guenel</w:t>
        </w:r>
        <w:proofErr w:type="spellEnd"/>
        <w:r w:rsidRPr="00F66880">
          <w:rPr>
            <w:rStyle w:val="Hyperlink"/>
            <w:sz w:val="22"/>
            <w:szCs w:val="22"/>
          </w:rPr>
          <w:t xml:space="preserve"> P, Guo X, Haiman CA, Hal P, Hamann U, Henderson BE, Hocking LJ, Hofman A, Homuth G, </w:t>
        </w:r>
        <w:proofErr w:type="spellStart"/>
        <w:r w:rsidRPr="00F66880">
          <w:rPr>
            <w:rStyle w:val="Hyperlink"/>
            <w:sz w:val="22"/>
            <w:szCs w:val="22"/>
          </w:rPr>
          <w:t>Hooning</w:t>
        </w:r>
        <w:proofErr w:type="spellEnd"/>
        <w:r w:rsidRPr="00F66880">
          <w:rPr>
            <w:rStyle w:val="Hyperlink"/>
            <w:sz w:val="22"/>
            <w:szCs w:val="22"/>
          </w:rPr>
          <w:t xml:space="preserve"> MJ, Hopper JL, Hu FB, Huang J, Humphreys K, Hunter DJ, Jakubowska A, Jones SE, Kabisch M, Karasik D, Knight JA, </w:t>
        </w:r>
        <w:proofErr w:type="spellStart"/>
        <w:r w:rsidRPr="00F66880">
          <w:rPr>
            <w:rStyle w:val="Hyperlink"/>
            <w:sz w:val="22"/>
            <w:szCs w:val="22"/>
          </w:rPr>
          <w:t>Kolcic</w:t>
        </w:r>
        <w:proofErr w:type="spellEnd"/>
        <w:r w:rsidRPr="00F66880">
          <w:rPr>
            <w:rStyle w:val="Hyperlink"/>
            <w:sz w:val="22"/>
            <w:szCs w:val="22"/>
          </w:rPr>
          <w:t xml:space="preserve"> I, Kooperberg C, Kosma VM, Kriebel J, Kristensen V, Lambrechts D, Langenberg C, Li J, Li X, Lindstrom S, Liu Y, Luan J, Lubinski J, Magi R, </w:t>
        </w:r>
        <w:proofErr w:type="spellStart"/>
        <w:r w:rsidRPr="00F66880">
          <w:rPr>
            <w:rStyle w:val="Hyperlink"/>
            <w:sz w:val="22"/>
            <w:szCs w:val="22"/>
          </w:rPr>
          <w:t>Mannermaa</w:t>
        </w:r>
        <w:proofErr w:type="spellEnd"/>
        <w:r w:rsidRPr="00F66880">
          <w:rPr>
            <w:rStyle w:val="Hyperlink"/>
            <w:sz w:val="22"/>
            <w:szCs w:val="22"/>
          </w:rPr>
          <w:t xml:space="preserve"> A, Manz J, Margolin S, Marten J, Martin NG, </w:t>
        </w:r>
        <w:proofErr w:type="spellStart"/>
        <w:r w:rsidRPr="00F66880">
          <w:rPr>
            <w:rStyle w:val="Hyperlink"/>
            <w:sz w:val="22"/>
            <w:szCs w:val="22"/>
          </w:rPr>
          <w:t>Masciullo</w:t>
        </w:r>
        <w:proofErr w:type="spellEnd"/>
        <w:r w:rsidRPr="00F66880">
          <w:rPr>
            <w:rStyle w:val="Hyperlink"/>
            <w:sz w:val="22"/>
            <w:szCs w:val="22"/>
          </w:rPr>
          <w:t xml:space="preserve"> C, Meindl A, Michailidou K, Mihailov E, Milani L, Milne RL, Muller-</w:t>
        </w:r>
        <w:proofErr w:type="spellStart"/>
        <w:r w:rsidRPr="00F66880">
          <w:rPr>
            <w:rStyle w:val="Hyperlink"/>
            <w:sz w:val="22"/>
            <w:szCs w:val="22"/>
          </w:rPr>
          <w:t>Nurasyid</w:t>
        </w:r>
        <w:proofErr w:type="spellEnd"/>
        <w:r w:rsidRPr="00F66880">
          <w:rPr>
            <w:rStyle w:val="Hyperlink"/>
            <w:sz w:val="22"/>
            <w:szCs w:val="22"/>
          </w:rPr>
          <w:t xml:space="preserve"> M, Nalls M, Neale BM, </w:t>
        </w:r>
        <w:proofErr w:type="spellStart"/>
        <w:r w:rsidRPr="00F66880">
          <w:rPr>
            <w:rStyle w:val="Hyperlink"/>
            <w:sz w:val="22"/>
            <w:szCs w:val="22"/>
          </w:rPr>
          <w:t>Nevanlinna</w:t>
        </w:r>
        <w:proofErr w:type="spellEnd"/>
        <w:r w:rsidRPr="00F66880">
          <w:rPr>
            <w:rStyle w:val="Hyperlink"/>
            <w:sz w:val="22"/>
            <w:szCs w:val="22"/>
          </w:rPr>
          <w:t xml:space="preserve"> H, Neven P, Newman AB, Nordestgaard BG, Olson JE, Padmanabhan S, </w:t>
        </w:r>
        <w:proofErr w:type="spellStart"/>
        <w:r w:rsidRPr="00F66880">
          <w:rPr>
            <w:rStyle w:val="Hyperlink"/>
            <w:sz w:val="22"/>
            <w:szCs w:val="22"/>
          </w:rPr>
          <w:t>Peterlongo</w:t>
        </w:r>
        <w:proofErr w:type="spellEnd"/>
        <w:r w:rsidRPr="00F66880">
          <w:rPr>
            <w:rStyle w:val="Hyperlink"/>
            <w:sz w:val="22"/>
            <w:szCs w:val="22"/>
          </w:rPr>
          <w:t xml:space="preserve"> P, Peters U, </w:t>
        </w:r>
        <w:proofErr w:type="spellStart"/>
        <w:r w:rsidRPr="00F66880">
          <w:rPr>
            <w:rStyle w:val="Hyperlink"/>
            <w:sz w:val="22"/>
            <w:szCs w:val="22"/>
          </w:rPr>
          <w:t>Petersmann</w:t>
        </w:r>
        <w:proofErr w:type="spellEnd"/>
        <w:r w:rsidRPr="00F66880">
          <w:rPr>
            <w:rStyle w:val="Hyperlink"/>
            <w:sz w:val="22"/>
            <w:szCs w:val="22"/>
          </w:rPr>
          <w:t xml:space="preserve"> A, Peto J, Pharoah PDP, </w:t>
        </w:r>
        <w:proofErr w:type="spellStart"/>
        <w:r w:rsidRPr="00F66880">
          <w:rPr>
            <w:rStyle w:val="Hyperlink"/>
            <w:sz w:val="22"/>
            <w:szCs w:val="22"/>
          </w:rPr>
          <w:t>Pirastu</w:t>
        </w:r>
        <w:proofErr w:type="spellEnd"/>
        <w:r w:rsidRPr="00F66880">
          <w:rPr>
            <w:rStyle w:val="Hyperlink"/>
            <w:sz w:val="22"/>
            <w:szCs w:val="22"/>
          </w:rPr>
          <w:t xml:space="preserve"> NN, Pirie A, Pistis G, Polasek O, Porteous D, Psaty BM, </w:t>
        </w:r>
        <w:proofErr w:type="spellStart"/>
        <w:r w:rsidRPr="00F66880">
          <w:rPr>
            <w:rStyle w:val="Hyperlink"/>
            <w:sz w:val="22"/>
            <w:szCs w:val="22"/>
          </w:rPr>
          <w:t>Pylkas</w:t>
        </w:r>
        <w:proofErr w:type="spellEnd"/>
        <w:r w:rsidRPr="00F66880">
          <w:rPr>
            <w:rStyle w:val="Hyperlink"/>
            <w:sz w:val="22"/>
            <w:szCs w:val="22"/>
          </w:rPr>
          <w:t xml:space="preserve"> K, Radice P, Rivadeneira F, Rudan I, Rudolph A, Ruggiero D, Sala CF, Sanna S, Sawyer EJ, Schlessinger D, Schmidt MK, Schmidt F, Schmutzler RK, Schoenmaker MJ, Scott RA, </w:t>
        </w:r>
        <w:proofErr w:type="spellStart"/>
        <w:r w:rsidRPr="00F66880">
          <w:rPr>
            <w:rStyle w:val="Hyperlink"/>
            <w:sz w:val="22"/>
            <w:szCs w:val="22"/>
          </w:rPr>
          <w:t>Seynaeve</w:t>
        </w:r>
        <w:proofErr w:type="spellEnd"/>
        <w:r w:rsidRPr="00F66880">
          <w:rPr>
            <w:rStyle w:val="Hyperlink"/>
            <w:sz w:val="22"/>
            <w:szCs w:val="22"/>
          </w:rPr>
          <w:t xml:space="preserve"> CM, Simard J, Sorice R, Southey MC, Stockl D, Strauch K, Swerdlow A, Taylor KD, Thorsteinsdottir U, Toland AE, Tomlinson I, Truong T, </w:t>
        </w:r>
        <w:proofErr w:type="spellStart"/>
        <w:r w:rsidRPr="00F66880">
          <w:rPr>
            <w:rStyle w:val="Hyperlink"/>
            <w:sz w:val="22"/>
            <w:szCs w:val="22"/>
          </w:rPr>
          <w:t>Tryggvadottir</w:t>
        </w:r>
        <w:proofErr w:type="spellEnd"/>
        <w:r w:rsidRPr="00F66880">
          <w:rPr>
            <w:rStyle w:val="Hyperlink"/>
            <w:sz w:val="22"/>
            <w:szCs w:val="22"/>
          </w:rPr>
          <w:t xml:space="preserve"> L, Turner ST, </w:t>
        </w:r>
        <w:proofErr w:type="spellStart"/>
        <w:r w:rsidRPr="00F66880">
          <w:rPr>
            <w:rStyle w:val="Hyperlink"/>
            <w:sz w:val="22"/>
            <w:szCs w:val="22"/>
          </w:rPr>
          <w:t>Vozzi</w:t>
        </w:r>
        <w:proofErr w:type="spellEnd"/>
        <w:r w:rsidRPr="00F66880">
          <w:rPr>
            <w:rStyle w:val="Hyperlink"/>
            <w:sz w:val="22"/>
            <w:szCs w:val="22"/>
          </w:rPr>
          <w:t xml:space="preserve"> D, Wang Q, Wellons M, Willemsen G, Wilson JF, </w:t>
        </w:r>
        <w:proofErr w:type="spellStart"/>
        <w:r w:rsidRPr="00F66880">
          <w:rPr>
            <w:rStyle w:val="Hyperlink"/>
            <w:sz w:val="22"/>
            <w:szCs w:val="22"/>
          </w:rPr>
          <w:t>Wingvist</w:t>
        </w:r>
        <w:proofErr w:type="spellEnd"/>
        <w:r w:rsidRPr="00F66880">
          <w:rPr>
            <w:rStyle w:val="Hyperlink"/>
            <w:sz w:val="22"/>
            <w:szCs w:val="22"/>
          </w:rPr>
          <w:t xml:space="preserve"> R, </w:t>
        </w:r>
        <w:proofErr w:type="spellStart"/>
        <w:r w:rsidRPr="00F66880">
          <w:rPr>
            <w:rStyle w:val="Hyperlink"/>
            <w:sz w:val="22"/>
            <w:szCs w:val="22"/>
          </w:rPr>
          <w:t>Wolffenbuttel</w:t>
        </w:r>
        <w:proofErr w:type="spellEnd"/>
        <w:r w:rsidRPr="00F66880">
          <w:rPr>
            <w:rStyle w:val="Hyperlink"/>
            <w:sz w:val="22"/>
            <w:szCs w:val="22"/>
          </w:rPr>
          <w:t xml:space="preserve"> BBHR, Wright AF, </w:t>
        </w:r>
        <w:proofErr w:type="spellStart"/>
        <w:r w:rsidRPr="00F66880">
          <w:rPr>
            <w:rStyle w:val="Hyperlink"/>
            <w:sz w:val="22"/>
            <w:szCs w:val="22"/>
          </w:rPr>
          <w:t>Yannoukakos</w:t>
        </w:r>
        <w:proofErr w:type="spellEnd"/>
        <w:r w:rsidRPr="00F66880">
          <w:rPr>
            <w:rStyle w:val="Hyperlink"/>
            <w:sz w:val="22"/>
            <w:szCs w:val="22"/>
          </w:rPr>
          <w:t xml:space="preserve"> D, </w:t>
        </w:r>
        <w:proofErr w:type="spellStart"/>
        <w:r w:rsidRPr="00F66880">
          <w:rPr>
            <w:rStyle w:val="Hyperlink"/>
            <w:sz w:val="22"/>
            <w:szCs w:val="22"/>
          </w:rPr>
          <w:t>Zemunik</w:t>
        </w:r>
        <w:proofErr w:type="spellEnd"/>
        <w:r w:rsidRPr="00F66880">
          <w:rPr>
            <w:rStyle w:val="Hyperlink"/>
            <w:sz w:val="22"/>
            <w:szCs w:val="22"/>
          </w:rPr>
          <w:t xml:space="preserve"> T, Zheng W, Zygmunt M, Bergmann S, Boomsma DI, Buring JE, Ferrucci L, Montgomery GW, Gudnason V, Spector TD, van Duijn CM, Alizadeh BZ, Ciullo M, </w:t>
        </w:r>
        <w:proofErr w:type="spellStart"/>
        <w:r w:rsidRPr="00F66880">
          <w:rPr>
            <w:rStyle w:val="Hyperlink"/>
            <w:sz w:val="22"/>
            <w:szCs w:val="22"/>
          </w:rPr>
          <w:t>Crisponi</w:t>
        </w:r>
        <w:proofErr w:type="spellEnd"/>
        <w:r w:rsidRPr="00F66880">
          <w:rPr>
            <w:rStyle w:val="Hyperlink"/>
            <w:sz w:val="22"/>
            <w:szCs w:val="22"/>
          </w:rPr>
          <w:t xml:space="preserve"> L, Easton DF, Gasparini PP, Gieger C, Harris TB, Hayward C, </w:t>
        </w:r>
        <w:proofErr w:type="spellStart"/>
        <w:r w:rsidRPr="00F66880">
          <w:rPr>
            <w:rStyle w:val="Hyperlink"/>
            <w:sz w:val="22"/>
            <w:szCs w:val="22"/>
          </w:rPr>
          <w:t>Kardia</w:t>
        </w:r>
        <w:proofErr w:type="spellEnd"/>
        <w:r w:rsidRPr="00F66880">
          <w:rPr>
            <w:rStyle w:val="Hyperlink"/>
            <w:sz w:val="22"/>
            <w:szCs w:val="22"/>
          </w:rPr>
          <w:t xml:space="preserve"> SLR, Kraft P, McKnight B, </w:t>
        </w:r>
        <w:proofErr w:type="spellStart"/>
        <w:r w:rsidRPr="00F66880">
          <w:rPr>
            <w:rStyle w:val="Hyperlink"/>
            <w:sz w:val="22"/>
            <w:szCs w:val="22"/>
          </w:rPr>
          <w:t>Metspalu</w:t>
        </w:r>
        <w:proofErr w:type="spellEnd"/>
        <w:r w:rsidRPr="00F66880">
          <w:rPr>
            <w:rStyle w:val="Hyperlink"/>
            <w:sz w:val="22"/>
            <w:szCs w:val="22"/>
          </w:rPr>
          <w:t xml:space="preserve"> A, Morrison AC, Reiner AP, </w:t>
        </w:r>
        <w:proofErr w:type="spellStart"/>
        <w:r w:rsidRPr="00F66880">
          <w:rPr>
            <w:rStyle w:val="Hyperlink"/>
            <w:sz w:val="22"/>
            <w:szCs w:val="22"/>
          </w:rPr>
          <w:t>Ridker</w:t>
        </w:r>
        <w:proofErr w:type="spellEnd"/>
        <w:r w:rsidRPr="00F66880">
          <w:rPr>
            <w:rStyle w:val="Hyperlink"/>
            <w:sz w:val="22"/>
            <w:szCs w:val="22"/>
          </w:rPr>
          <w:t xml:space="preserve"> PM, Rotter JI, Toniolo D, </w:t>
        </w:r>
        <w:proofErr w:type="spellStart"/>
        <w:r w:rsidRPr="00F66880">
          <w:rPr>
            <w:rStyle w:val="Hyperlink"/>
            <w:sz w:val="22"/>
            <w:szCs w:val="22"/>
          </w:rPr>
          <w:t>Uitterlinden</w:t>
        </w:r>
        <w:proofErr w:type="spellEnd"/>
        <w:r w:rsidRPr="00F66880">
          <w:rPr>
            <w:rStyle w:val="Hyperlink"/>
            <w:sz w:val="22"/>
            <w:szCs w:val="22"/>
          </w:rPr>
          <w:t xml:space="preserve"> AG, </w:t>
        </w:r>
        <w:proofErr w:type="spellStart"/>
        <w:r w:rsidRPr="00F66880">
          <w:rPr>
            <w:rStyle w:val="Hyperlink"/>
            <w:sz w:val="22"/>
            <w:szCs w:val="22"/>
          </w:rPr>
          <w:t>Ulivi</w:t>
        </w:r>
        <w:proofErr w:type="spellEnd"/>
        <w:r w:rsidRPr="00F66880">
          <w:rPr>
            <w:rStyle w:val="Hyperlink"/>
            <w:sz w:val="22"/>
            <w:szCs w:val="22"/>
          </w:rPr>
          <w:t xml:space="preserve"> S, Volzke H, Wareham NJ, Weir DR, Yerges-Armstrong LM; PRACTICAL consortium; </w:t>
        </w:r>
        <w:proofErr w:type="spellStart"/>
        <w:r w:rsidRPr="00F66880">
          <w:rPr>
            <w:rStyle w:val="Hyperlink"/>
            <w:sz w:val="22"/>
            <w:szCs w:val="22"/>
          </w:rPr>
          <w:t>kConFab</w:t>
        </w:r>
        <w:proofErr w:type="spellEnd"/>
        <w:r w:rsidRPr="00F66880">
          <w:rPr>
            <w:rStyle w:val="Hyperlink"/>
            <w:sz w:val="22"/>
            <w:szCs w:val="22"/>
          </w:rPr>
          <w:t xml:space="preserve"> Investigators; AOCS Investigators; Generation Scotland; EPID-</w:t>
        </w:r>
        <w:proofErr w:type="spellStart"/>
        <w:r w:rsidRPr="00F66880">
          <w:rPr>
            <w:rStyle w:val="Hyperlink"/>
            <w:sz w:val="22"/>
            <w:szCs w:val="22"/>
          </w:rPr>
          <w:t>InterAct</w:t>
        </w:r>
        <w:proofErr w:type="spellEnd"/>
        <w:r w:rsidRPr="00F66880">
          <w:rPr>
            <w:rStyle w:val="Hyperlink"/>
            <w:sz w:val="22"/>
            <w:szCs w:val="22"/>
          </w:rPr>
          <w:t xml:space="preserve"> Consortium; </w:t>
        </w:r>
        <w:proofErr w:type="spellStart"/>
        <w:r w:rsidRPr="00F66880">
          <w:rPr>
            <w:rStyle w:val="Hyperlink"/>
            <w:sz w:val="22"/>
            <w:szCs w:val="22"/>
          </w:rPr>
          <w:t>LifeLines</w:t>
        </w:r>
        <w:proofErr w:type="spellEnd"/>
        <w:r w:rsidRPr="00F66880">
          <w:rPr>
            <w:rStyle w:val="Hyperlink"/>
            <w:sz w:val="22"/>
            <w:szCs w:val="22"/>
          </w:rPr>
          <w:t xml:space="preserve"> Cohort Study, Price AL, Stefansson K, Visser JA, Ong KK, Chang-Claude J, Murabito JM, Perry JRB, Murray A. Large-scale genomic analyses link reproductive aging to hypothalamic signaling, breast cancer susceptibility and BRCA1-mediated DNA repair. </w:t>
        </w:r>
        <w:r w:rsidRPr="00F66880">
          <w:rPr>
            <w:rStyle w:val="Hyperlink"/>
            <w:i/>
            <w:sz w:val="22"/>
            <w:szCs w:val="22"/>
          </w:rPr>
          <w:t>Nat Genet</w:t>
        </w:r>
        <w:r w:rsidRPr="00F66880">
          <w:rPr>
            <w:rStyle w:val="Hyperlink"/>
            <w:sz w:val="22"/>
            <w:szCs w:val="22"/>
          </w:rPr>
          <w:t>. 2015;47(11):1294-1303.</w:t>
        </w:r>
      </w:hyperlink>
    </w:p>
    <w:p w14:paraId="1CA2BE7C" w14:textId="77777777" w:rsidR="00032EF6" w:rsidRDefault="00032EF6" w:rsidP="00335392">
      <w:pPr>
        <w:ind w:left="360"/>
        <w:rPr>
          <w:bCs/>
          <w:sz w:val="22"/>
          <w:szCs w:val="22"/>
        </w:rPr>
      </w:pPr>
    </w:p>
    <w:p w14:paraId="2A7253EB" w14:textId="77777777" w:rsidR="00335392" w:rsidRDefault="00335392">
      <w:pPr>
        <w:numPr>
          <w:ilvl w:val="0"/>
          <w:numId w:val="2"/>
        </w:numPr>
        <w:rPr>
          <w:color w:val="000000"/>
          <w:sz w:val="22"/>
          <w:szCs w:val="22"/>
        </w:rPr>
      </w:pPr>
      <w:hyperlink r:id="rId948" w:history="1">
        <w:r w:rsidRPr="00335392">
          <w:rPr>
            <w:rStyle w:val="Hyperlink"/>
            <w:sz w:val="22"/>
            <w:szCs w:val="22"/>
          </w:rPr>
          <w:t xml:space="preserve">Sanchez OA, Duprez DA, Bahrami H, Peralta CA, Daniels LB, Lima JA, Maisel A, Folsom AR, Jacobs DR. Changes in N-terminal pro-B-type natriuretic peptide and incidence of diabetes: The Multi-Ethnic Study of Atherosclerosis (MESA). </w:t>
        </w:r>
        <w:r w:rsidRPr="00335392">
          <w:rPr>
            <w:rStyle w:val="Hyperlink"/>
            <w:i/>
            <w:sz w:val="22"/>
            <w:szCs w:val="22"/>
          </w:rPr>
          <w:t xml:space="preserve">Diabetes </w:t>
        </w:r>
        <w:proofErr w:type="spellStart"/>
        <w:r w:rsidRPr="00335392">
          <w:rPr>
            <w:rStyle w:val="Hyperlink"/>
            <w:i/>
            <w:sz w:val="22"/>
            <w:szCs w:val="22"/>
          </w:rPr>
          <w:t>Metab</w:t>
        </w:r>
        <w:proofErr w:type="spellEnd"/>
        <w:r w:rsidRPr="00335392">
          <w:rPr>
            <w:rStyle w:val="Hyperlink"/>
            <w:sz w:val="22"/>
            <w:szCs w:val="22"/>
          </w:rPr>
          <w:t>. 2015;41(5):378-386.</w:t>
        </w:r>
      </w:hyperlink>
      <w:r w:rsidR="00167E40">
        <w:rPr>
          <w:color w:val="000000"/>
          <w:sz w:val="22"/>
          <w:szCs w:val="22"/>
        </w:rPr>
        <w:t xml:space="preserve">  </w:t>
      </w:r>
    </w:p>
    <w:p w14:paraId="7F0A3309" w14:textId="77777777" w:rsidR="00E05CD1" w:rsidRDefault="00E05CD1" w:rsidP="00167E40">
      <w:pPr>
        <w:ind w:left="360"/>
        <w:rPr>
          <w:color w:val="000000"/>
          <w:sz w:val="22"/>
          <w:szCs w:val="22"/>
        </w:rPr>
      </w:pPr>
    </w:p>
    <w:p w14:paraId="4554EA36" w14:textId="77777777" w:rsidR="00740480" w:rsidRDefault="00740480" w:rsidP="00167E40">
      <w:pPr>
        <w:ind w:left="360"/>
        <w:rPr>
          <w:color w:val="000000"/>
          <w:sz w:val="22"/>
          <w:szCs w:val="22"/>
        </w:rPr>
      </w:pPr>
    </w:p>
    <w:p w14:paraId="65AA02E4" w14:textId="77777777" w:rsidR="00740480" w:rsidRDefault="00740480" w:rsidP="00167E40">
      <w:pPr>
        <w:ind w:left="360"/>
        <w:rPr>
          <w:color w:val="000000"/>
          <w:sz w:val="22"/>
          <w:szCs w:val="22"/>
        </w:rPr>
      </w:pPr>
    </w:p>
    <w:p w14:paraId="463DC689" w14:textId="77777777" w:rsidR="00740480" w:rsidRDefault="00740480" w:rsidP="00167E40">
      <w:pPr>
        <w:ind w:left="360"/>
        <w:rPr>
          <w:color w:val="000000"/>
          <w:sz w:val="22"/>
          <w:szCs w:val="22"/>
        </w:rPr>
      </w:pPr>
    </w:p>
    <w:p w14:paraId="4AF64A37" w14:textId="77777777" w:rsidR="00740480" w:rsidRDefault="00740480" w:rsidP="00167E40">
      <w:pPr>
        <w:ind w:left="360"/>
        <w:rPr>
          <w:color w:val="000000"/>
          <w:sz w:val="22"/>
          <w:szCs w:val="22"/>
        </w:rPr>
      </w:pPr>
    </w:p>
    <w:p w14:paraId="6589EEA7" w14:textId="77777777" w:rsidR="00740480" w:rsidRDefault="00740480" w:rsidP="00167E40">
      <w:pPr>
        <w:ind w:left="360"/>
        <w:rPr>
          <w:color w:val="000000"/>
          <w:sz w:val="22"/>
          <w:szCs w:val="22"/>
        </w:rPr>
      </w:pPr>
    </w:p>
    <w:p w14:paraId="7795723A" w14:textId="77777777" w:rsidR="00167E40" w:rsidRDefault="00E05CD1">
      <w:pPr>
        <w:numPr>
          <w:ilvl w:val="0"/>
          <w:numId w:val="2"/>
        </w:numPr>
        <w:rPr>
          <w:color w:val="000000"/>
          <w:sz w:val="22"/>
          <w:szCs w:val="22"/>
        </w:rPr>
      </w:pPr>
      <w:hyperlink r:id="rId949" w:history="1">
        <w:r w:rsidRPr="003E0C0E">
          <w:rPr>
            <w:rStyle w:val="Hyperlink"/>
            <w:sz w:val="22"/>
            <w:szCs w:val="22"/>
          </w:rPr>
          <w:t xml:space="preserve">Fretts AM, Follis JL, Nettleton JA, Lemaitre RN, Ngwa JS, </w:t>
        </w:r>
        <w:proofErr w:type="spellStart"/>
        <w:r w:rsidRPr="003E0C0E">
          <w:rPr>
            <w:rStyle w:val="Hyperlink"/>
            <w:sz w:val="22"/>
            <w:szCs w:val="22"/>
          </w:rPr>
          <w:t>Wojczynski</w:t>
        </w:r>
        <w:proofErr w:type="spellEnd"/>
        <w:r w:rsidRPr="003E0C0E">
          <w:rPr>
            <w:rStyle w:val="Hyperlink"/>
            <w:sz w:val="22"/>
            <w:szCs w:val="22"/>
          </w:rPr>
          <w:t xml:space="preserve"> MK , </w:t>
        </w:r>
        <w:proofErr w:type="spellStart"/>
        <w:r w:rsidRPr="003E0C0E">
          <w:rPr>
            <w:rStyle w:val="Hyperlink"/>
            <w:sz w:val="22"/>
            <w:szCs w:val="22"/>
          </w:rPr>
          <w:t>Kalafati</w:t>
        </w:r>
        <w:proofErr w:type="spellEnd"/>
        <w:r w:rsidRPr="003E0C0E">
          <w:rPr>
            <w:rStyle w:val="Hyperlink"/>
            <w:sz w:val="22"/>
            <w:szCs w:val="22"/>
          </w:rPr>
          <w:t xml:space="preserve"> IP, Varga TV, Frazier-Wood AC, Houston DK, Lahti J, Ericson U, van de Hooven EH, </w:t>
        </w:r>
        <w:proofErr w:type="spellStart"/>
        <w:r w:rsidRPr="003E0C0E">
          <w:rPr>
            <w:rStyle w:val="Hyperlink"/>
            <w:sz w:val="22"/>
            <w:szCs w:val="22"/>
          </w:rPr>
          <w:t>Mikkila</w:t>
        </w:r>
        <w:proofErr w:type="spellEnd"/>
        <w:r w:rsidRPr="003E0C0E">
          <w:rPr>
            <w:rStyle w:val="Hyperlink"/>
            <w:sz w:val="22"/>
            <w:szCs w:val="22"/>
          </w:rPr>
          <w:t xml:space="preserve"> V, Kiefte-de Jong JC, Mozaffarian D, Rice K, Renstrom F, North KE, McKeown NM, Feitosa MF, Kanoni S, Smith CE, Garcia ME, Tiainen AM, </w:t>
        </w:r>
        <w:proofErr w:type="spellStart"/>
        <w:r w:rsidRPr="003E0C0E">
          <w:rPr>
            <w:rStyle w:val="Hyperlink"/>
            <w:sz w:val="22"/>
            <w:szCs w:val="22"/>
          </w:rPr>
          <w:t>Sonenstedt</w:t>
        </w:r>
        <w:proofErr w:type="spellEnd"/>
        <w:r w:rsidRPr="003E0C0E">
          <w:rPr>
            <w:rStyle w:val="Hyperlink"/>
            <w:sz w:val="22"/>
            <w:szCs w:val="22"/>
          </w:rPr>
          <w:t xml:space="preserve"> E, Manichaikul A, van </w:t>
        </w:r>
        <w:proofErr w:type="spellStart"/>
        <w:r w:rsidRPr="003E0C0E">
          <w:rPr>
            <w:rStyle w:val="Hyperlink"/>
            <w:sz w:val="22"/>
            <w:szCs w:val="22"/>
          </w:rPr>
          <w:t>Rooij</w:t>
        </w:r>
        <w:proofErr w:type="spellEnd"/>
        <w:r w:rsidRPr="003E0C0E">
          <w:rPr>
            <w:rStyle w:val="Hyperlink"/>
            <w:sz w:val="22"/>
            <w:szCs w:val="22"/>
          </w:rPr>
          <w:t xml:space="preserve"> FJ, Dimitriou M, </w:t>
        </w:r>
        <w:proofErr w:type="spellStart"/>
        <w:r w:rsidRPr="003E0C0E">
          <w:rPr>
            <w:rStyle w:val="Hyperlink"/>
            <w:sz w:val="22"/>
            <w:szCs w:val="22"/>
          </w:rPr>
          <w:t>Raitakari</w:t>
        </w:r>
        <w:proofErr w:type="spellEnd"/>
        <w:r w:rsidRPr="003E0C0E">
          <w:rPr>
            <w:rStyle w:val="Hyperlink"/>
            <w:sz w:val="22"/>
            <w:szCs w:val="22"/>
          </w:rPr>
          <w:t xml:space="preserve"> O, Pankow JS, Djousse L, Province MA, Hu FB, Lai CQ, Keller MF, Perala MM, Rotter JI, Hofman A, Graff M, </w:t>
        </w:r>
        <w:proofErr w:type="spellStart"/>
        <w:r w:rsidRPr="003E0C0E">
          <w:rPr>
            <w:rStyle w:val="Hyperlink"/>
            <w:sz w:val="22"/>
            <w:szCs w:val="22"/>
          </w:rPr>
          <w:t>Kahonen</w:t>
        </w:r>
        <w:proofErr w:type="spellEnd"/>
        <w:r w:rsidRPr="003E0C0E">
          <w:rPr>
            <w:rStyle w:val="Hyperlink"/>
            <w:sz w:val="22"/>
            <w:szCs w:val="22"/>
          </w:rPr>
          <w:t xml:space="preserve"> M, Mukamal K, Johansson I, </w:t>
        </w:r>
        <w:proofErr w:type="spellStart"/>
        <w:r w:rsidRPr="003E0C0E">
          <w:rPr>
            <w:rStyle w:val="Hyperlink"/>
            <w:sz w:val="22"/>
            <w:szCs w:val="22"/>
          </w:rPr>
          <w:t>Ordovas</w:t>
        </w:r>
        <w:proofErr w:type="spellEnd"/>
        <w:r w:rsidRPr="003E0C0E">
          <w:rPr>
            <w:rStyle w:val="Hyperlink"/>
            <w:sz w:val="22"/>
            <w:szCs w:val="22"/>
          </w:rPr>
          <w:t xml:space="preserve"> JM, Liu Y, Mannisto S, </w:t>
        </w:r>
        <w:proofErr w:type="spellStart"/>
        <w:r w:rsidRPr="003E0C0E">
          <w:rPr>
            <w:rStyle w:val="Hyperlink"/>
            <w:sz w:val="22"/>
            <w:szCs w:val="22"/>
          </w:rPr>
          <w:t>Uitterlinden</w:t>
        </w:r>
        <w:proofErr w:type="spellEnd"/>
        <w:r w:rsidRPr="003E0C0E">
          <w:rPr>
            <w:rStyle w:val="Hyperlink"/>
            <w:sz w:val="22"/>
            <w:szCs w:val="22"/>
          </w:rPr>
          <w:t xml:space="preserve"> AG, </w:t>
        </w:r>
        <w:proofErr w:type="spellStart"/>
        <w:r w:rsidRPr="003E0C0E">
          <w:rPr>
            <w:rStyle w:val="Hyperlink"/>
            <w:sz w:val="22"/>
            <w:szCs w:val="22"/>
          </w:rPr>
          <w:t>Deloukas</w:t>
        </w:r>
        <w:proofErr w:type="spellEnd"/>
        <w:r w:rsidRPr="003E0C0E">
          <w:rPr>
            <w:rStyle w:val="Hyperlink"/>
            <w:sz w:val="22"/>
            <w:szCs w:val="22"/>
          </w:rPr>
          <w:t xml:space="preserve"> P, Seppala I, Psaty BM, Cupples LA, Borecki IB, Franks PW, Arnett DK, Nalls MA, Eriksson JG, </w:t>
        </w:r>
        <w:proofErr w:type="spellStart"/>
        <w:r w:rsidRPr="003E0C0E">
          <w:rPr>
            <w:rStyle w:val="Hyperlink"/>
            <w:sz w:val="22"/>
            <w:szCs w:val="22"/>
          </w:rPr>
          <w:t>Orho</w:t>
        </w:r>
        <w:proofErr w:type="spellEnd"/>
        <w:r w:rsidRPr="003E0C0E">
          <w:rPr>
            <w:rStyle w:val="Hyperlink"/>
            <w:sz w:val="22"/>
            <w:szCs w:val="22"/>
          </w:rPr>
          <w:t xml:space="preserve">-Melander M, Franco OH, </w:t>
        </w:r>
        <w:proofErr w:type="spellStart"/>
        <w:r w:rsidRPr="003E0C0E">
          <w:rPr>
            <w:rStyle w:val="Hyperlink"/>
            <w:sz w:val="22"/>
            <w:szCs w:val="22"/>
          </w:rPr>
          <w:t>Lehtimaki</w:t>
        </w:r>
        <w:proofErr w:type="spellEnd"/>
        <w:r w:rsidRPr="003E0C0E">
          <w:rPr>
            <w:rStyle w:val="Hyperlink"/>
            <w:sz w:val="22"/>
            <w:szCs w:val="22"/>
          </w:rPr>
          <w:t xml:space="preserve"> T, </w:t>
        </w:r>
        <w:proofErr w:type="spellStart"/>
        <w:r w:rsidRPr="003E0C0E">
          <w:rPr>
            <w:rStyle w:val="Hyperlink"/>
            <w:sz w:val="22"/>
            <w:szCs w:val="22"/>
          </w:rPr>
          <w:t>Dedoussis</w:t>
        </w:r>
        <w:proofErr w:type="spellEnd"/>
        <w:r w:rsidRPr="003E0C0E">
          <w:rPr>
            <w:rStyle w:val="Hyperlink"/>
            <w:sz w:val="22"/>
            <w:szCs w:val="22"/>
          </w:rPr>
          <w:t xml:space="preserve"> GV, Meigs JB, Siscovick DS. Consumption of meat is associated with higher fasting glucose and insulin concentrations regardless of glucose and insulin genetic risk scores: a meta-analysis of 50,345 Caucasians. </w:t>
        </w:r>
        <w:proofErr w:type="gramStart"/>
        <w:r w:rsidRPr="003E0C0E">
          <w:rPr>
            <w:rStyle w:val="Hyperlink"/>
            <w:i/>
            <w:sz w:val="22"/>
            <w:szCs w:val="22"/>
          </w:rPr>
          <w:t>Am</w:t>
        </w:r>
        <w:proofErr w:type="gramEnd"/>
        <w:r w:rsidRPr="003E0C0E">
          <w:rPr>
            <w:rStyle w:val="Hyperlink"/>
            <w:i/>
            <w:sz w:val="22"/>
            <w:szCs w:val="22"/>
          </w:rPr>
          <w:t xml:space="preserve"> J Clin Nutr</w:t>
        </w:r>
        <w:r w:rsidRPr="003E0C0E">
          <w:rPr>
            <w:rStyle w:val="Hyperlink"/>
            <w:sz w:val="22"/>
            <w:szCs w:val="22"/>
          </w:rPr>
          <w:t>. 2015;102(5):1266-1278.</w:t>
        </w:r>
      </w:hyperlink>
    </w:p>
    <w:p w14:paraId="3B4C1B0C" w14:textId="77777777" w:rsidR="00323FE5" w:rsidRDefault="00323FE5" w:rsidP="00323FE5">
      <w:pPr>
        <w:ind w:left="360"/>
        <w:rPr>
          <w:color w:val="000000"/>
          <w:sz w:val="22"/>
          <w:szCs w:val="22"/>
        </w:rPr>
      </w:pPr>
    </w:p>
    <w:p w14:paraId="71B67E7D" w14:textId="77777777" w:rsidR="00323FE5" w:rsidRDefault="00323FE5">
      <w:pPr>
        <w:numPr>
          <w:ilvl w:val="0"/>
          <w:numId w:val="2"/>
        </w:numPr>
        <w:rPr>
          <w:color w:val="000000"/>
          <w:sz w:val="22"/>
          <w:szCs w:val="22"/>
        </w:rPr>
      </w:pPr>
      <w:hyperlink r:id="rId950" w:history="1">
        <w:proofErr w:type="spellStart"/>
        <w:r w:rsidRPr="00CF67DC">
          <w:rPr>
            <w:rStyle w:val="Hyperlink"/>
            <w:sz w:val="22"/>
            <w:szCs w:val="22"/>
          </w:rPr>
          <w:t>Forbang</w:t>
        </w:r>
        <w:proofErr w:type="spellEnd"/>
        <w:r w:rsidRPr="00CF67DC">
          <w:rPr>
            <w:rStyle w:val="Hyperlink"/>
            <w:sz w:val="22"/>
            <w:szCs w:val="22"/>
          </w:rPr>
          <w:t xml:space="preserve"> NI, Allison MA, Ix JH, Criqui MH, Vaidya D, Yeboah J, Duprez DA, Jacobs DR Jr.  Associations of body composition measures and C2, a marker for small artery elasticity: The MESA. </w:t>
        </w:r>
        <w:r w:rsidRPr="00CF67DC">
          <w:rPr>
            <w:rStyle w:val="Hyperlink"/>
            <w:i/>
            <w:sz w:val="22"/>
            <w:szCs w:val="22"/>
          </w:rPr>
          <w:t>Obesity (Silver Spring)</w:t>
        </w:r>
        <w:r w:rsidRPr="00CF67DC">
          <w:rPr>
            <w:rStyle w:val="Hyperlink"/>
            <w:sz w:val="22"/>
            <w:szCs w:val="22"/>
          </w:rPr>
          <w:t>. 2015;23(11):2294-2298.</w:t>
        </w:r>
      </w:hyperlink>
      <w:r w:rsidR="003F1AD3">
        <w:rPr>
          <w:color w:val="000000"/>
          <w:sz w:val="22"/>
          <w:szCs w:val="22"/>
        </w:rPr>
        <w:t xml:space="preserve"> </w:t>
      </w:r>
    </w:p>
    <w:p w14:paraId="011F672B" w14:textId="77777777" w:rsidR="00A120FF" w:rsidRDefault="00A120FF" w:rsidP="003F1AD3">
      <w:pPr>
        <w:ind w:left="360"/>
        <w:rPr>
          <w:color w:val="000000"/>
          <w:sz w:val="22"/>
          <w:szCs w:val="22"/>
        </w:rPr>
      </w:pPr>
    </w:p>
    <w:p w14:paraId="2CC58383" w14:textId="77777777" w:rsidR="003F1AD3" w:rsidRDefault="003F1AD3">
      <w:pPr>
        <w:numPr>
          <w:ilvl w:val="0"/>
          <w:numId w:val="2"/>
        </w:numPr>
        <w:rPr>
          <w:color w:val="000000"/>
          <w:sz w:val="22"/>
          <w:szCs w:val="22"/>
        </w:rPr>
      </w:pPr>
      <w:hyperlink r:id="rId951" w:history="1">
        <w:r w:rsidRPr="000066B2">
          <w:rPr>
            <w:rStyle w:val="Hyperlink"/>
            <w:sz w:val="22"/>
            <w:szCs w:val="22"/>
          </w:rPr>
          <w:t xml:space="preserve">Landsbergis PA, Diez-Roux AV, </w:t>
        </w:r>
        <w:proofErr w:type="spellStart"/>
        <w:r w:rsidRPr="000066B2">
          <w:rPr>
            <w:rStyle w:val="Hyperlink"/>
            <w:sz w:val="22"/>
            <w:szCs w:val="22"/>
          </w:rPr>
          <w:t>Fujishiro</w:t>
        </w:r>
        <w:proofErr w:type="spellEnd"/>
        <w:r w:rsidRPr="000066B2">
          <w:rPr>
            <w:rStyle w:val="Hyperlink"/>
            <w:sz w:val="22"/>
            <w:szCs w:val="22"/>
          </w:rPr>
          <w:t xml:space="preserve"> K, Baron S, Kaufman JD, Meyer JD, </w:t>
        </w:r>
        <w:proofErr w:type="spellStart"/>
        <w:r w:rsidRPr="000066B2">
          <w:rPr>
            <w:rStyle w:val="Hyperlink"/>
            <w:sz w:val="22"/>
            <w:szCs w:val="22"/>
          </w:rPr>
          <w:t>Koutsouras</w:t>
        </w:r>
        <w:proofErr w:type="spellEnd"/>
        <w:r w:rsidRPr="000066B2">
          <w:rPr>
            <w:rStyle w:val="Hyperlink"/>
            <w:sz w:val="22"/>
            <w:szCs w:val="22"/>
          </w:rPr>
          <w:t xml:space="preserve"> G, </w:t>
        </w:r>
        <w:proofErr w:type="spellStart"/>
        <w:r w:rsidRPr="000066B2">
          <w:rPr>
            <w:rStyle w:val="Hyperlink"/>
            <w:sz w:val="22"/>
            <w:szCs w:val="22"/>
          </w:rPr>
          <w:t>Shimbo</w:t>
        </w:r>
        <w:proofErr w:type="spellEnd"/>
        <w:r w:rsidRPr="000066B2">
          <w:rPr>
            <w:rStyle w:val="Hyperlink"/>
            <w:sz w:val="22"/>
            <w:szCs w:val="22"/>
          </w:rPr>
          <w:t xml:space="preserve"> D, Shrager S, Stukovsky KH, Szklo M. Job Strain, Occupational Category, Systolic Blood Pressure, and Hypertension Prevalence: The Multi-Ethnic Study of Atherosclerosis. </w:t>
        </w:r>
        <w:r w:rsidRPr="000066B2">
          <w:rPr>
            <w:rStyle w:val="Hyperlink"/>
            <w:i/>
            <w:sz w:val="22"/>
            <w:szCs w:val="22"/>
          </w:rPr>
          <w:t xml:space="preserve">J </w:t>
        </w:r>
        <w:proofErr w:type="spellStart"/>
        <w:r w:rsidRPr="000066B2">
          <w:rPr>
            <w:rStyle w:val="Hyperlink"/>
            <w:i/>
            <w:sz w:val="22"/>
            <w:szCs w:val="22"/>
          </w:rPr>
          <w:t>Occup</w:t>
        </w:r>
        <w:proofErr w:type="spellEnd"/>
        <w:r w:rsidRPr="000066B2">
          <w:rPr>
            <w:rStyle w:val="Hyperlink"/>
            <w:i/>
            <w:sz w:val="22"/>
            <w:szCs w:val="22"/>
          </w:rPr>
          <w:t xml:space="preserve"> Environ Med</w:t>
        </w:r>
        <w:r w:rsidRPr="000066B2">
          <w:rPr>
            <w:rStyle w:val="Hyperlink"/>
            <w:sz w:val="22"/>
            <w:szCs w:val="22"/>
          </w:rPr>
          <w:t>. 2015;57(11):1178-1184.</w:t>
        </w:r>
      </w:hyperlink>
      <w:r w:rsidR="005133DE">
        <w:rPr>
          <w:color w:val="000000"/>
          <w:sz w:val="22"/>
          <w:szCs w:val="22"/>
        </w:rPr>
        <w:t xml:space="preserve"> </w:t>
      </w:r>
    </w:p>
    <w:p w14:paraId="3052F67C" w14:textId="77777777" w:rsidR="005133DE" w:rsidRDefault="005133DE" w:rsidP="005133DE">
      <w:pPr>
        <w:ind w:left="360"/>
        <w:rPr>
          <w:color w:val="000000"/>
          <w:sz w:val="22"/>
          <w:szCs w:val="22"/>
        </w:rPr>
      </w:pPr>
    </w:p>
    <w:p w14:paraId="79C6B35F" w14:textId="77777777" w:rsidR="005133DE" w:rsidRDefault="005133DE">
      <w:pPr>
        <w:numPr>
          <w:ilvl w:val="0"/>
          <w:numId w:val="2"/>
        </w:numPr>
        <w:rPr>
          <w:bCs/>
          <w:sz w:val="22"/>
          <w:szCs w:val="22"/>
        </w:rPr>
      </w:pPr>
      <w:hyperlink r:id="rId952" w:history="1">
        <w:r w:rsidRPr="00C831D7">
          <w:rPr>
            <w:rStyle w:val="Hyperlink"/>
            <w:bCs/>
            <w:sz w:val="22"/>
            <w:szCs w:val="22"/>
          </w:rPr>
          <w:t xml:space="preserve">Stacey RB, Leaverton PE, Schocken DD, Peregoy JA, Bertoni AG. Prediabetes and the association with unrecognized myocardial infarction in the multi-ethnic study of atherosclerosis. </w:t>
        </w:r>
        <w:r w:rsidRPr="00C831D7">
          <w:rPr>
            <w:rStyle w:val="Hyperlink"/>
            <w:bCs/>
            <w:i/>
            <w:sz w:val="22"/>
            <w:szCs w:val="22"/>
          </w:rPr>
          <w:t>Am Heart J</w:t>
        </w:r>
        <w:r w:rsidRPr="00C831D7">
          <w:rPr>
            <w:rStyle w:val="Hyperlink"/>
            <w:bCs/>
            <w:sz w:val="22"/>
            <w:szCs w:val="22"/>
          </w:rPr>
          <w:t>. 2015;170(5):923-928.</w:t>
        </w:r>
      </w:hyperlink>
      <w:r w:rsidR="00CB60B0">
        <w:rPr>
          <w:bCs/>
          <w:sz w:val="22"/>
          <w:szCs w:val="22"/>
        </w:rPr>
        <w:t xml:space="preserve"> </w:t>
      </w:r>
    </w:p>
    <w:p w14:paraId="56DC2E2C" w14:textId="77777777" w:rsidR="00CB60B0" w:rsidRDefault="00CB60B0" w:rsidP="00CB60B0">
      <w:pPr>
        <w:ind w:left="360"/>
        <w:rPr>
          <w:bCs/>
          <w:sz w:val="22"/>
          <w:szCs w:val="22"/>
        </w:rPr>
      </w:pPr>
    </w:p>
    <w:p w14:paraId="57E42A5F" w14:textId="77777777" w:rsidR="00CB60B0" w:rsidRDefault="00CB60B0">
      <w:pPr>
        <w:numPr>
          <w:ilvl w:val="0"/>
          <w:numId w:val="2"/>
        </w:numPr>
        <w:rPr>
          <w:bCs/>
          <w:sz w:val="22"/>
          <w:szCs w:val="22"/>
        </w:rPr>
      </w:pPr>
      <w:hyperlink r:id="rId953" w:history="1">
        <w:proofErr w:type="spellStart"/>
        <w:r w:rsidRPr="00DF00C2">
          <w:rPr>
            <w:rStyle w:val="Hyperlink"/>
            <w:bCs/>
            <w:sz w:val="22"/>
            <w:szCs w:val="22"/>
          </w:rPr>
          <w:t>Turkbey</w:t>
        </w:r>
        <w:proofErr w:type="spellEnd"/>
        <w:r w:rsidRPr="00DF00C2">
          <w:rPr>
            <w:rStyle w:val="Hyperlink"/>
            <w:bCs/>
            <w:sz w:val="22"/>
            <w:szCs w:val="22"/>
          </w:rPr>
          <w:t xml:space="preserve"> EB, </w:t>
        </w:r>
        <w:proofErr w:type="spellStart"/>
        <w:r w:rsidRPr="00DF00C2">
          <w:rPr>
            <w:rStyle w:val="Hyperlink"/>
            <w:bCs/>
            <w:sz w:val="22"/>
            <w:szCs w:val="22"/>
          </w:rPr>
          <w:t>Nacif</w:t>
        </w:r>
        <w:proofErr w:type="spellEnd"/>
        <w:r w:rsidRPr="00DF00C2">
          <w:rPr>
            <w:rStyle w:val="Hyperlink"/>
            <w:bCs/>
            <w:sz w:val="22"/>
            <w:szCs w:val="22"/>
          </w:rPr>
          <w:t xml:space="preserve"> MS, Guo M, McClelland RL, Teixeira PB, Bild DE, Barr RG, Shea S, Post W, Burke G, Budoff MJ, Folsom AR, Liu CY, Lima JA, Bluemke DA. Prevalence and Correlates of Myocardial Scar in a US Cohort. </w:t>
        </w:r>
        <w:r w:rsidRPr="00DF00C2">
          <w:rPr>
            <w:rStyle w:val="Hyperlink"/>
            <w:bCs/>
            <w:i/>
            <w:sz w:val="22"/>
            <w:szCs w:val="22"/>
          </w:rPr>
          <w:t>JAMA</w:t>
        </w:r>
        <w:r w:rsidRPr="00DF00C2">
          <w:rPr>
            <w:rStyle w:val="Hyperlink"/>
            <w:bCs/>
            <w:sz w:val="22"/>
            <w:szCs w:val="22"/>
          </w:rPr>
          <w:t>. 2015;314(18):1945-1954.</w:t>
        </w:r>
      </w:hyperlink>
      <w:r w:rsidR="006913A0">
        <w:rPr>
          <w:bCs/>
          <w:sz w:val="22"/>
          <w:szCs w:val="22"/>
        </w:rPr>
        <w:t xml:space="preserve"> </w:t>
      </w:r>
      <w:r w:rsidR="008E194E">
        <w:rPr>
          <w:bCs/>
          <w:sz w:val="22"/>
          <w:szCs w:val="22"/>
        </w:rPr>
        <w:t xml:space="preserve"> </w:t>
      </w:r>
    </w:p>
    <w:p w14:paraId="673A56ED" w14:textId="77777777" w:rsidR="00471F42" w:rsidRDefault="00471F42" w:rsidP="00471F42">
      <w:pPr>
        <w:ind w:left="360"/>
        <w:rPr>
          <w:bCs/>
          <w:sz w:val="22"/>
          <w:szCs w:val="22"/>
        </w:rPr>
      </w:pPr>
    </w:p>
    <w:p w14:paraId="4425A8D3" w14:textId="77777777" w:rsidR="008E194E" w:rsidRDefault="008E194E">
      <w:pPr>
        <w:numPr>
          <w:ilvl w:val="0"/>
          <w:numId w:val="2"/>
        </w:numPr>
        <w:rPr>
          <w:bCs/>
          <w:sz w:val="22"/>
          <w:szCs w:val="22"/>
        </w:rPr>
      </w:pPr>
      <w:hyperlink r:id="rId954" w:history="1">
        <w:r w:rsidRPr="00D3333C">
          <w:rPr>
            <w:rStyle w:val="Hyperlink"/>
            <w:bCs/>
            <w:sz w:val="22"/>
            <w:szCs w:val="22"/>
          </w:rPr>
          <w:t xml:space="preserve">Gepner AD, Colangelo LA, Reilly N, </w:t>
        </w:r>
        <w:proofErr w:type="spellStart"/>
        <w:r w:rsidRPr="00D3333C">
          <w:rPr>
            <w:rStyle w:val="Hyperlink"/>
            <w:bCs/>
            <w:sz w:val="22"/>
            <w:szCs w:val="22"/>
          </w:rPr>
          <w:t>Korcarz</w:t>
        </w:r>
        <w:proofErr w:type="spellEnd"/>
        <w:r w:rsidRPr="00D3333C">
          <w:rPr>
            <w:rStyle w:val="Hyperlink"/>
            <w:bCs/>
            <w:sz w:val="22"/>
            <w:szCs w:val="22"/>
          </w:rPr>
          <w:t xml:space="preserve"> CE, Kaufman JD, Stein JH. Carotid Artery Longitudinal Displacement, Cardiovascular Disease and Risk Factors: The Multi-Ethnic Study of Atherosclerosis. </w:t>
        </w:r>
        <w:proofErr w:type="spellStart"/>
        <w:r w:rsidRPr="00D3333C">
          <w:rPr>
            <w:rStyle w:val="Hyperlink"/>
            <w:bCs/>
            <w:i/>
            <w:sz w:val="22"/>
            <w:szCs w:val="22"/>
          </w:rPr>
          <w:t>PLoS</w:t>
        </w:r>
        <w:proofErr w:type="spellEnd"/>
        <w:r w:rsidRPr="00D3333C">
          <w:rPr>
            <w:rStyle w:val="Hyperlink"/>
            <w:bCs/>
            <w:i/>
            <w:sz w:val="22"/>
            <w:szCs w:val="22"/>
          </w:rPr>
          <w:t xml:space="preserve"> One</w:t>
        </w:r>
        <w:r w:rsidRPr="00D3333C">
          <w:rPr>
            <w:rStyle w:val="Hyperlink"/>
            <w:bCs/>
            <w:sz w:val="22"/>
            <w:szCs w:val="22"/>
          </w:rPr>
          <w:t>. 2015;10(11</w:t>
        </w:r>
        <w:proofErr w:type="gramStart"/>
        <w:r w:rsidRPr="00D3333C">
          <w:rPr>
            <w:rStyle w:val="Hyperlink"/>
            <w:bCs/>
            <w:sz w:val="22"/>
            <w:szCs w:val="22"/>
          </w:rPr>
          <w:t>):e</w:t>
        </w:r>
        <w:proofErr w:type="gramEnd"/>
        <w:r w:rsidRPr="00D3333C">
          <w:rPr>
            <w:rStyle w:val="Hyperlink"/>
            <w:bCs/>
            <w:sz w:val="22"/>
            <w:szCs w:val="22"/>
          </w:rPr>
          <w:t xml:space="preserve">0142138. </w:t>
        </w:r>
        <w:proofErr w:type="spellStart"/>
        <w:r w:rsidRPr="00D3333C">
          <w:rPr>
            <w:rStyle w:val="Hyperlink"/>
            <w:bCs/>
            <w:sz w:val="22"/>
            <w:szCs w:val="22"/>
          </w:rPr>
          <w:t>doi</w:t>
        </w:r>
        <w:proofErr w:type="spellEnd"/>
        <w:r w:rsidRPr="00D3333C">
          <w:rPr>
            <w:rStyle w:val="Hyperlink"/>
            <w:bCs/>
            <w:sz w:val="22"/>
            <w:szCs w:val="22"/>
          </w:rPr>
          <w:t xml:space="preserve">: 10.1371/journal.pone.0142138. </w:t>
        </w:r>
        <w:proofErr w:type="spellStart"/>
        <w:r w:rsidRPr="00D3333C">
          <w:rPr>
            <w:rStyle w:val="Hyperlink"/>
            <w:bCs/>
            <w:sz w:val="22"/>
            <w:szCs w:val="22"/>
          </w:rPr>
          <w:t>eCollection</w:t>
        </w:r>
        <w:proofErr w:type="spellEnd"/>
        <w:r w:rsidRPr="00D3333C">
          <w:rPr>
            <w:rStyle w:val="Hyperlink"/>
            <w:bCs/>
            <w:sz w:val="22"/>
            <w:szCs w:val="22"/>
          </w:rPr>
          <w:t xml:space="preserve"> 2015.</w:t>
        </w:r>
      </w:hyperlink>
      <w:r w:rsidR="00990121">
        <w:rPr>
          <w:bCs/>
          <w:sz w:val="22"/>
          <w:szCs w:val="22"/>
        </w:rPr>
        <w:t xml:space="preserve"> </w:t>
      </w:r>
    </w:p>
    <w:p w14:paraId="73CA819D" w14:textId="77777777" w:rsidR="00990121" w:rsidRDefault="00990121" w:rsidP="00990121">
      <w:pPr>
        <w:ind w:left="360"/>
        <w:rPr>
          <w:bCs/>
          <w:sz w:val="22"/>
          <w:szCs w:val="22"/>
        </w:rPr>
      </w:pPr>
    </w:p>
    <w:p w14:paraId="3ADB5182" w14:textId="77777777" w:rsidR="00990121" w:rsidRPr="00B355D2" w:rsidRDefault="00990121">
      <w:pPr>
        <w:numPr>
          <w:ilvl w:val="0"/>
          <w:numId w:val="2"/>
        </w:numPr>
        <w:rPr>
          <w:bCs/>
          <w:sz w:val="22"/>
          <w:szCs w:val="22"/>
        </w:rPr>
      </w:pPr>
      <w:hyperlink r:id="rId955" w:history="1">
        <w:r w:rsidRPr="00990121">
          <w:rPr>
            <w:rStyle w:val="Hyperlink"/>
            <w:sz w:val="22"/>
            <w:szCs w:val="22"/>
          </w:rPr>
          <w:t xml:space="preserve">Whitlock MC, Yeboah J, Burke GL, Chen H, Klepin HD, Hundley WG. Cancer and Its Association </w:t>
        </w:r>
        <w:proofErr w:type="gramStart"/>
        <w:r w:rsidRPr="00990121">
          <w:rPr>
            <w:rStyle w:val="Hyperlink"/>
            <w:sz w:val="22"/>
            <w:szCs w:val="22"/>
          </w:rPr>
          <w:t>With</w:t>
        </w:r>
        <w:proofErr w:type="gramEnd"/>
        <w:r w:rsidRPr="00990121">
          <w:rPr>
            <w:rStyle w:val="Hyperlink"/>
            <w:sz w:val="22"/>
            <w:szCs w:val="22"/>
          </w:rPr>
          <w:t xml:space="preserve"> the Development of Coronary Artery Calcification: An Assessment </w:t>
        </w:r>
        <w:proofErr w:type="gramStart"/>
        <w:r w:rsidRPr="00990121">
          <w:rPr>
            <w:rStyle w:val="Hyperlink"/>
            <w:sz w:val="22"/>
            <w:szCs w:val="22"/>
          </w:rPr>
          <w:t>From</w:t>
        </w:r>
        <w:proofErr w:type="gramEnd"/>
        <w:r w:rsidRPr="00990121">
          <w:rPr>
            <w:rStyle w:val="Hyperlink"/>
            <w:sz w:val="22"/>
            <w:szCs w:val="22"/>
          </w:rPr>
          <w:t xml:space="preserve"> the Multi-Ethnic Study of Atherosclerosis. </w:t>
        </w:r>
        <w:r w:rsidRPr="00990121">
          <w:rPr>
            <w:rStyle w:val="Hyperlink"/>
            <w:i/>
            <w:sz w:val="22"/>
            <w:szCs w:val="22"/>
          </w:rPr>
          <w:t>J Am Heart Assoc</w:t>
        </w:r>
        <w:r w:rsidRPr="00990121">
          <w:rPr>
            <w:rStyle w:val="Hyperlink"/>
            <w:sz w:val="22"/>
            <w:szCs w:val="22"/>
          </w:rPr>
          <w:t xml:space="preserve">. 2015;4(11). </w:t>
        </w:r>
        <w:proofErr w:type="spellStart"/>
        <w:r w:rsidRPr="00990121">
          <w:rPr>
            <w:rStyle w:val="Hyperlink"/>
            <w:sz w:val="22"/>
            <w:szCs w:val="22"/>
          </w:rPr>
          <w:t>pii</w:t>
        </w:r>
        <w:proofErr w:type="spellEnd"/>
        <w:r w:rsidRPr="00990121">
          <w:rPr>
            <w:rStyle w:val="Hyperlink"/>
            <w:sz w:val="22"/>
            <w:szCs w:val="22"/>
          </w:rPr>
          <w:t xml:space="preserve">: e002533. </w:t>
        </w:r>
        <w:proofErr w:type="spellStart"/>
        <w:r w:rsidRPr="00990121">
          <w:rPr>
            <w:rStyle w:val="Hyperlink"/>
            <w:sz w:val="22"/>
            <w:szCs w:val="22"/>
          </w:rPr>
          <w:t>doi</w:t>
        </w:r>
        <w:proofErr w:type="spellEnd"/>
        <w:r w:rsidRPr="00990121">
          <w:rPr>
            <w:rStyle w:val="Hyperlink"/>
            <w:sz w:val="22"/>
            <w:szCs w:val="22"/>
          </w:rPr>
          <w:t>: 10.1161/JAHA.115.002533.</w:t>
        </w:r>
      </w:hyperlink>
      <w:r w:rsidR="00B355D2">
        <w:rPr>
          <w:color w:val="000000"/>
          <w:sz w:val="22"/>
          <w:szCs w:val="22"/>
        </w:rPr>
        <w:t xml:space="preserve"> </w:t>
      </w:r>
    </w:p>
    <w:p w14:paraId="0AD2AA3E" w14:textId="77777777" w:rsidR="00B355D2" w:rsidRPr="00B355D2" w:rsidRDefault="00B355D2" w:rsidP="00B355D2">
      <w:pPr>
        <w:ind w:left="360"/>
        <w:rPr>
          <w:bCs/>
          <w:sz w:val="22"/>
          <w:szCs w:val="22"/>
        </w:rPr>
      </w:pPr>
    </w:p>
    <w:p w14:paraId="4ED9C0F9" w14:textId="77777777" w:rsidR="00B355D2" w:rsidRDefault="00B355D2">
      <w:pPr>
        <w:numPr>
          <w:ilvl w:val="0"/>
          <w:numId w:val="2"/>
        </w:numPr>
        <w:rPr>
          <w:color w:val="000000"/>
          <w:sz w:val="22"/>
          <w:szCs w:val="22"/>
        </w:rPr>
      </w:pPr>
      <w:hyperlink r:id="rId956" w:history="1">
        <w:r w:rsidRPr="00B355D2">
          <w:rPr>
            <w:rStyle w:val="Hyperlink"/>
            <w:sz w:val="22"/>
            <w:szCs w:val="22"/>
          </w:rPr>
          <w:t xml:space="preserve">Nethery RC, Warren JL, Herring AH, Moore KA, Evenson KR, Diez-Roux AV. A common spatial factor analysis model for measured neighborhood-level characteristics: The Multi-Ethnic Study of Atherosclerosis. </w:t>
        </w:r>
        <w:r w:rsidRPr="00B355D2">
          <w:rPr>
            <w:rStyle w:val="Hyperlink"/>
            <w:i/>
            <w:sz w:val="22"/>
            <w:szCs w:val="22"/>
          </w:rPr>
          <w:t>Health Place</w:t>
        </w:r>
        <w:r w:rsidRPr="00B355D2">
          <w:rPr>
            <w:rStyle w:val="Hyperlink"/>
            <w:sz w:val="22"/>
            <w:szCs w:val="22"/>
          </w:rPr>
          <w:t xml:space="preserve">. </w:t>
        </w:r>
        <w:proofErr w:type="gramStart"/>
        <w:r w:rsidRPr="00B355D2">
          <w:rPr>
            <w:rStyle w:val="Hyperlink"/>
            <w:sz w:val="22"/>
            <w:szCs w:val="22"/>
          </w:rPr>
          <w:t>2015;36:35</w:t>
        </w:r>
        <w:proofErr w:type="gramEnd"/>
        <w:r w:rsidRPr="00B355D2">
          <w:rPr>
            <w:rStyle w:val="Hyperlink"/>
            <w:sz w:val="22"/>
            <w:szCs w:val="22"/>
          </w:rPr>
          <w:t>-46.</w:t>
        </w:r>
      </w:hyperlink>
      <w:r w:rsidR="00D54855">
        <w:rPr>
          <w:color w:val="000000"/>
          <w:sz w:val="22"/>
          <w:szCs w:val="22"/>
        </w:rPr>
        <w:t xml:space="preserve"> </w:t>
      </w:r>
    </w:p>
    <w:p w14:paraId="12CCEFFE" w14:textId="77777777" w:rsidR="00D54855" w:rsidRDefault="00D54855" w:rsidP="00D54855">
      <w:pPr>
        <w:ind w:left="360"/>
        <w:rPr>
          <w:color w:val="000000"/>
          <w:sz w:val="22"/>
          <w:szCs w:val="22"/>
        </w:rPr>
      </w:pPr>
    </w:p>
    <w:p w14:paraId="5B1FAD73" w14:textId="77777777" w:rsidR="00D54855" w:rsidRDefault="00D54855">
      <w:pPr>
        <w:numPr>
          <w:ilvl w:val="0"/>
          <w:numId w:val="2"/>
        </w:numPr>
        <w:rPr>
          <w:color w:val="000000"/>
          <w:sz w:val="22"/>
          <w:szCs w:val="22"/>
        </w:rPr>
      </w:pPr>
      <w:hyperlink r:id="rId957" w:history="1">
        <w:r w:rsidRPr="00ED3886">
          <w:rPr>
            <w:rStyle w:val="Hyperlink"/>
            <w:sz w:val="22"/>
            <w:szCs w:val="22"/>
          </w:rPr>
          <w:t xml:space="preserve">Tanner RM, Woodward M, Peralta C, Warnock DG, Gutierrez O, </w:t>
        </w:r>
        <w:proofErr w:type="spellStart"/>
        <w:r w:rsidRPr="00ED3886">
          <w:rPr>
            <w:rStyle w:val="Hyperlink"/>
            <w:sz w:val="22"/>
            <w:szCs w:val="22"/>
          </w:rPr>
          <w:t>Shimbo</w:t>
        </w:r>
        <w:proofErr w:type="spellEnd"/>
        <w:r w:rsidRPr="00ED3886">
          <w:rPr>
            <w:rStyle w:val="Hyperlink"/>
            <w:sz w:val="22"/>
            <w:szCs w:val="22"/>
          </w:rPr>
          <w:t xml:space="preserve"> D, Kramer H, Katz R, Muntner P. Validation of an Albuminuria Self-assessment Tool in the Multi-Ethnic Study of Atherosclerosis. </w:t>
        </w:r>
        <w:proofErr w:type="spellStart"/>
        <w:r w:rsidRPr="00ED3886">
          <w:rPr>
            <w:rStyle w:val="Hyperlink"/>
            <w:i/>
            <w:sz w:val="22"/>
            <w:szCs w:val="22"/>
          </w:rPr>
          <w:t>Ethn</w:t>
        </w:r>
        <w:proofErr w:type="spellEnd"/>
        <w:r w:rsidRPr="00ED3886">
          <w:rPr>
            <w:rStyle w:val="Hyperlink"/>
            <w:i/>
            <w:sz w:val="22"/>
            <w:szCs w:val="22"/>
          </w:rPr>
          <w:t xml:space="preserve"> Dis</w:t>
        </w:r>
        <w:r w:rsidRPr="00ED3886">
          <w:rPr>
            <w:rStyle w:val="Hyperlink"/>
            <w:sz w:val="22"/>
            <w:szCs w:val="22"/>
          </w:rPr>
          <w:t>. 2015;25(4):427-434.</w:t>
        </w:r>
      </w:hyperlink>
      <w:r w:rsidR="005D14B4">
        <w:rPr>
          <w:color w:val="000000"/>
          <w:sz w:val="22"/>
          <w:szCs w:val="22"/>
        </w:rPr>
        <w:t xml:space="preserve"> </w:t>
      </w:r>
    </w:p>
    <w:p w14:paraId="694E0E3C" w14:textId="77777777" w:rsidR="005D14B4" w:rsidRDefault="005D14B4" w:rsidP="005D14B4">
      <w:pPr>
        <w:ind w:left="360"/>
        <w:rPr>
          <w:color w:val="000000"/>
          <w:sz w:val="22"/>
          <w:szCs w:val="22"/>
        </w:rPr>
      </w:pPr>
    </w:p>
    <w:p w14:paraId="7284FE7E" w14:textId="77777777" w:rsidR="005D14B4" w:rsidRDefault="005D14B4">
      <w:pPr>
        <w:numPr>
          <w:ilvl w:val="0"/>
          <w:numId w:val="2"/>
        </w:numPr>
        <w:rPr>
          <w:sz w:val="22"/>
          <w:szCs w:val="22"/>
        </w:rPr>
      </w:pPr>
      <w:hyperlink r:id="rId958" w:history="1">
        <w:r w:rsidRPr="007A6B6F">
          <w:rPr>
            <w:rStyle w:val="Hyperlink"/>
            <w:sz w:val="22"/>
            <w:szCs w:val="22"/>
          </w:rPr>
          <w:t xml:space="preserve">Vidula H, Liu K, Criqui MH, Szklo M, Allison M, Sibley C, Ouyang P, Tracy RP, Chan C, McDermott MM. Metabolic syndrome and incident peripheral artery disease – the Multi-Ethnic Study of Atherosclerosis. </w:t>
        </w:r>
        <w:r w:rsidRPr="007A6B6F">
          <w:rPr>
            <w:rStyle w:val="Hyperlink"/>
            <w:i/>
            <w:sz w:val="22"/>
            <w:szCs w:val="22"/>
          </w:rPr>
          <w:t>Atherosclerosis</w:t>
        </w:r>
        <w:r w:rsidRPr="007A6B6F">
          <w:rPr>
            <w:rStyle w:val="Hyperlink"/>
            <w:sz w:val="22"/>
            <w:szCs w:val="22"/>
          </w:rPr>
          <w:t>. 2015;243(1):198-203.</w:t>
        </w:r>
      </w:hyperlink>
      <w:r w:rsidR="003B139B">
        <w:rPr>
          <w:sz w:val="22"/>
          <w:szCs w:val="22"/>
        </w:rPr>
        <w:t xml:space="preserve"> </w:t>
      </w:r>
    </w:p>
    <w:p w14:paraId="73241AC9" w14:textId="77777777" w:rsidR="004613AB" w:rsidRDefault="004613AB" w:rsidP="004613AB">
      <w:pPr>
        <w:rPr>
          <w:sz w:val="22"/>
          <w:szCs w:val="22"/>
        </w:rPr>
      </w:pPr>
    </w:p>
    <w:p w14:paraId="4B248A54" w14:textId="77777777" w:rsidR="00FE0024" w:rsidRPr="00FE0024" w:rsidRDefault="00FE0024">
      <w:pPr>
        <w:numPr>
          <w:ilvl w:val="0"/>
          <w:numId w:val="2"/>
        </w:numPr>
        <w:rPr>
          <w:bCs/>
          <w:sz w:val="22"/>
          <w:szCs w:val="22"/>
        </w:rPr>
      </w:pPr>
      <w:hyperlink r:id="rId959" w:history="1">
        <w:r w:rsidRPr="00FE0024">
          <w:rPr>
            <w:rStyle w:val="Hyperlink"/>
            <w:bCs/>
            <w:sz w:val="22"/>
            <w:szCs w:val="22"/>
          </w:rPr>
          <w:t xml:space="preserve">Manichaikul A, van Leeuwen EM, Huffman JE, Bis JC, Isaacs A, Mulder M, Sabo A, Smith AV, Demissie S, Brody JA, Feitosa MF, Duan Q, Schraut KE, Navarro P, van Vliet-Ostaptchouk JV, Zhu G, Mbarek H, </w:t>
        </w:r>
        <w:proofErr w:type="spellStart"/>
        <w:r w:rsidRPr="00FE0024">
          <w:rPr>
            <w:rStyle w:val="Hyperlink"/>
            <w:bCs/>
            <w:sz w:val="22"/>
            <w:szCs w:val="22"/>
          </w:rPr>
          <w:t>Trompet</w:t>
        </w:r>
        <w:proofErr w:type="spellEnd"/>
        <w:r w:rsidRPr="00FE0024">
          <w:rPr>
            <w:rStyle w:val="Hyperlink"/>
            <w:bCs/>
            <w:sz w:val="22"/>
            <w:szCs w:val="22"/>
          </w:rPr>
          <w:t xml:space="preserve"> S, Verweij N, </w:t>
        </w:r>
        <w:proofErr w:type="spellStart"/>
        <w:r w:rsidRPr="00FE0024">
          <w:rPr>
            <w:rStyle w:val="Hyperlink"/>
            <w:bCs/>
            <w:sz w:val="22"/>
            <w:szCs w:val="22"/>
          </w:rPr>
          <w:t>Lyytikainen</w:t>
        </w:r>
        <w:proofErr w:type="spellEnd"/>
        <w:r w:rsidRPr="00FE0024">
          <w:rPr>
            <w:rStyle w:val="Hyperlink"/>
            <w:bCs/>
            <w:sz w:val="22"/>
            <w:szCs w:val="22"/>
          </w:rPr>
          <w:t xml:space="preserve"> LP, </w:t>
        </w:r>
        <w:proofErr w:type="spellStart"/>
        <w:r w:rsidRPr="00FE0024">
          <w:rPr>
            <w:rStyle w:val="Hyperlink"/>
            <w:bCs/>
            <w:sz w:val="22"/>
            <w:szCs w:val="22"/>
          </w:rPr>
          <w:t>Deelen</w:t>
        </w:r>
        <w:proofErr w:type="spellEnd"/>
        <w:r w:rsidRPr="00FE0024">
          <w:rPr>
            <w:rStyle w:val="Hyperlink"/>
            <w:bCs/>
            <w:sz w:val="22"/>
            <w:szCs w:val="22"/>
          </w:rPr>
          <w:t xml:space="preserve"> J, Nolte IM, van der Laan SW, Davies G, </w:t>
        </w:r>
        <w:proofErr w:type="spellStart"/>
        <w:r w:rsidRPr="00FE0024">
          <w:rPr>
            <w:rStyle w:val="Hyperlink"/>
            <w:bCs/>
            <w:sz w:val="22"/>
            <w:szCs w:val="22"/>
          </w:rPr>
          <w:t>Vermeij-Verdoold</w:t>
        </w:r>
        <w:proofErr w:type="spellEnd"/>
        <w:r w:rsidRPr="00FE0024">
          <w:rPr>
            <w:rStyle w:val="Hyperlink"/>
            <w:bCs/>
            <w:sz w:val="22"/>
            <w:szCs w:val="22"/>
          </w:rPr>
          <w:t xml:space="preserve"> AJ, van Oosterhout AA, Vergeer-Drop JM, Arking DE, </w:t>
        </w:r>
        <w:proofErr w:type="spellStart"/>
        <w:r w:rsidRPr="00FE0024">
          <w:rPr>
            <w:rStyle w:val="Hyperlink"/>
            <w:bCs/>
            <w:sz w:val="22"/>
            <w:szCs w:val="22"/>
          </w:rPr>
          <w:t>Trochet</w:t>
        </w:r>
        <w:proofErr w:type="spellEnd"/>
        <w:r w:rsidRPr="00FE0024">
          <w:rPr>
            <w:rStyle w:val="Hyperlink"/>
            <w:bCs/>
            <w:sz w:val="22"/>
            <w:szCs w:val="22"/>
          </w:rPr>
          <w:t xml:space="preserve"> H, Generation Scotland, Medina-Gomez C, Rivadeneira F, </w:t>
        </w:r>
        <w:proofErr w:type="spellStart"/>
        <w:r w:rsidRPr="00FE0024">
          <w:rPr>
            <w:rStyle w:val="Hyperlink"/>
            <w:bCs/>
            <w:sz w:val="22"/>
            <w:szCs w:val="22"/>
          </w:rPr>
          <w:t>Uitterlinden</w:t>
        </w:r>
        <w:proofErr w:type="spellEnd"/>
        <w:r w:rsidRPr="00FE0024">
          <w:rPr>
            <w:rStyle w:val="Hyperlink"/>
            <w:bCs/>
            <w:sz w:val="22"/>
            <w:szCs w:val="22"/>
          </w:rPr>
          <w:t xml:space="preserve"> AG, Dehghan A, Franco OH, </w:t>
        </w:r>
        <w:proofErr w:type="spellStart"/>
        <w:r w:rsidRPr="00FE0024">
          <w:rPr>
            <w:rStyle w:val="Hyperlink"/>
            <w:bCs/>
            <w:sz w:val="22"/>
            <w:szCs w:val="22"/>
          </w:rPr>
          <w:t>Sijbrands</w:t>
        </w:r>
        <w:proofErr w:type="spellEnd"/>
        <w:r w:rsidRPr="00FE0024">
          <w:rPr>
            <w:rStyle w:val="Hyperlink"/>
            <w:bCs/>
            <w:sz w:val="22"/>
            <w:szCs w:val="22"/>
          </w:rPr>
          <w:t xml:space="preserve"> EJ, Hofman A, White CC, </w:t>
        </w:r>
        <w:proofErr w:type="spellStart"/>
        <w:r w:rsidRPr="00FE0024">
          <w:rPr>
            <w:rStyle w:val="Hyperlink"/>
            <w:bCs/>
            <w:sz w:val="22"/>
            <w:szCs w:val="22"/>
          </w:rPr>
          <w:t>Mychaleckyj</w:t>
        </w:r>
        <w:proofErr w:type="spellEnd"/>
        <w:r w:rsidRPr="00FE0024">
          <w:rPr>
            <w:rStyle w:val="Hyperlink"/>
            <w:bCs/>
            <w:sz w:val="22"/>
            <w:szCs w:val="22"/>
          </w:rPr>
          <w:t xml:space="preserve"> JC, Peloso GM, </w:t>
        </w:r>
        <w:proofErr w:type="spellStart"/>
        <w:r w:rsidRPr="00FE0024">
          <w:rPr>
            <w:rStyle w:val="Hyperlink"/>
            <w:bCs/>
            <w:sz w:val="22"/>
            <w:szCs w:val="22"/>
          </w:rPr>
          <w:t>Swertz</w:t>
        </w:r>
        <w:proofErr w:type="spellEnd"/>
        <w:r w:rsidRPr="00FE0024">
          <w:rPr>
            <w:rStyle w:val="Hyperlink"/>
            <w:bCs/>
            <w:sz w:val="22"/>
            <w:szCs w:val="22"/>
          </w:rPr>
          <w:t xml:space="preserve"> MA, Lifelines Cohort Study, Willemsen G, de Geus EJ, </w:t>
        </w:r>
        <w:proofErr w:type="spellStart"/>
        <w:r w:rsidRPr="00FE0024">
          <w:rPr>
            <w:rStyle w:val="Hyperlink"/>
            <w:bCs/>
            <w:sz w:val="22"/>
            <w:szCs w:val="22"/>
          </w:rPr>
          <w:t>Milaneschi</w:t>
        </w:r>
        <w:proofErr w:type="spellEnd"/>
        <w:r w:rsidRPr="00FE0024">
          <w:rPr>
            <w:rStyle w:val="Hyperlink"/>
            <w:bCs/>
            <w:sz w:val="22"/>
            <w:szCs w:val="22"/>
          </w:rPr>
          <w:t xml:space="preserve"> Y, </w:t>
        </w:r>
        <w:proofErr w:type="spellStart"/>
        <w:r w:rsidRPr="00FE0024">
          <w:rPr>
            <w:rStyle w:val="Hyperlink"/>
            <w:bCs/>
            <w:sz w:val="22"/>
            <w:szCs w:val="22"/>
          </w:rPr>
          <w:t>Penninx</w:t>
        </w:r>
        <w:proofErr w:type="spellEnd"/>
        <w:r w:rsidRPr="00FE0024">
          <w:rPr>
            <w:rStyle w:val="Hyperlink"/>
            <w:bCs/>
            <w:sz w:val="22"/>
            <w:szCs w:val="22"/>
          </w:rPr>
          <w:t xml:space="preserve"> BW, Ford I, Buckley BM, de Craen AJ, Starr </w:t>
        </w:r>
        <w:proofErr w:type="spellStart"/>
        <w:r w:rsidRPr="00FE0024">
          <w:rPr>
            <w:rStyle w:val="Hyperlink"/>
            <w:bCs/>
            <w:sz w:val="22"/>
            <w:szCs w:val="22"/>
          </w:rPr>
          <w:t>Jm</w:t>
        </w:r>
        <w:proofErr w:type="spellEnd"/>
        <w:r w:rsidRPr="00FE0024">
          <w:rPr>
            <w:rStyle w:val="Hyperlink"/>
            <w:bCs/>
            <w:sz w:val="22"/>
            <w:szCs w:val="22"/>
          </w:rPr>
          <w:t xml:space="preserve">, Deary IJ, </w:t>
        </w:r>
        <w:proofErr w:type="spellStart"/>
        <w:r w:rsidRPr="00FE0024">
          <w:rPr>
            <w:rStyle w:val="Hyperlink"/>
            <w:bCs/>
            <w:sz w:val="22"/>
            <w:szCs w:val="22"/>
          </w:rPr>
          <w:t>Pasterkamp</w:t>
        </w:r>
        <w:proofErr w:type="spellEnd"/>
        <w:r w:rsidRPr="00FE0024">
          <w:rPr>
            <w:rStyle w:val="Hyperlink"/>
            <w:bCs/>
            <w:sz w:val="22"/>
            <w:szCs w:val="22"/>
          </w:rPr>
          <w:t xml:space="preserve"> G, </w:t>
        </w:r>
        <w:proofErr w:type="spellStart"/>
        <w:r w:rsidRPr="00FE0024">
          <w:rPr>
            <w:rStyle w:val="Hyperlink"/>
            <w:bCs/>
            <w:sz w:val="22"/>
            <w:szCs w:val="22"/>
          </w:rPr>
          <w:t>Oldehinkel</w:t>
        </w:r>
        <w:proofErr w:type="spellEnd"/>
        <w:r w:rsidRPr="00FE0024">
          <w:rPr>
            <w:rStyle w:val="Hyperlink"/>
            <w:bCs/>
            <w:sz w:val="22"/>
            <w:szCs w:val="22"/>
          </w:rPr>
          <w:t xml:space="preserve"> AJ, </w:t>
        </w:r>
        <w:proofErr w:type="spellStart"/>
        <w:r w:rsidRPr="00FE0024">
          <w:rPr>
            <w:rStyle w:val="Hyperlink"/>
            <w:bCs/>
            <w:sz w:val="22"/>
            <w:szCs w:val="22"/>
          </w:rPr>
          <w:t>Snieder</w:t>
        </w:r>
        <w:proofErr w:type="spellEnd"/>
        <w:r w:rsidRPr="00FE0024">
          <w:rPr>
            <w:rStyle w:val="Hyperlink"/>
            <w:bCs/>
            <w:sz w:val="22"/>
            <w:szCs w:val="22"/>
          </w:rPr>
          <w:t xml:space="preserve"> H, </w:t>
        </w:r>
        <w:proofErr w:type="spellStart"/>
        <w:r w:rsidRPr="00FE0024">
          <w:rPr>
            <w:rStyle w:val="Hyperlink"/>
            <w:bCs/>
            <w:sz w:val="22"/>
            <w:szCs w:val="22"/>
          </w:rPr>
          <w:t>Slagboom</w:t>
        </w:r>
        <w:proofErr w:type="spellEnd"/>
        <w:r w:rsidRPr="00FE0024">
          <w:rPr>
            <w:rStyle w:val="Hyperlink"/>
            <w:bCs/>
            <w:sz w:val="22"/>
            <w:szCs w:val="22"/>
          </w:rPr>
          <w:t xml:space="preserve"> PE, </w:t>
        </w:r>
        <w:proofErr w:type="spellStart"/>
        <w:r w:rsidRPr="00FE0024">
          <w:rPr>
            <w:rStyle w:val="Hyperlink"/>
            <w:bCs/>
            <w:sz w:val="22"/>
            <w:szCs w:val="22"/>
          </w:rPr>
          <w:t>Nikus</w:t>
        </w:r>
        <w:proofErr w:type="spellEnd"/>
        <w:r w:rsidRPr="00FE0024">
          <w:rPr>
            <w:rStyle w:val="Hyperlink"/>
            <w:bCs/>
            <w:sz w:val="22"/>
            <w:szCs w:val="22"/>
          </w:rPr>
          <w:t xml:space="preserve"> K, </w:t>
        </w:r>
        <w:proofErr w:type="spellStart"/>
        <w:r w:rsidRPr="00FE0024">
          <w:rPr>
            <w:rStyle w:val="Hyperlink"/>
            <w:bCs/>
            <w:sz w:val="22"/>
            <w:szCs w:val="22"/>
          </w:rPr>
          <w:t>Kahonen</w:t>
        </w:r>
        <w:proofErr w:type="spellEnd"/>
        <w:r w:rsidRPr="00FE0024">
          <w:rPr>
            <w:rStyle w:val="Hyperlink"/>
            <w:bCs/>
            <w:sz w:val="22"/>
            <w:szCs w:val="22"/>
          </w:rPr>
          <w:t xml:space="preserve"> M, </w:t>
        </w:r>
        <w:proofErr w:type="spellStart"/>
        <w:r w:rsidRPr="00FE0024">
          <w:rPr>
            <w:rStyle w:val="Hyperlink"/>
            <w:bCs/>
            <w:sz w:val="22"/>
            <w:szCs w:val="22"/>
          </w:rPr>
          <w:t>Lehtimaki</w:t>
        </w:r>
        <w:proofErr w:type="spellEnd"/>
        <w:r w:rsidRPr="00FE0024">
          <w:rPr>
            <w:rStyle w:val="Hyperlink"/>
            <w:bCs/>
            <w:sz w:val="22"/>
            <w:szCs w:val="22"/>
          </w:rPr>
          <w:t xml:space="preserve"> T, </w:t>
        </w:r>
        <w:proofErr w:type="spellStart"/>
        <w:r w:rsidRPr="00FE0024">
          <w:rPr>
            <w:rStyle w:val="Hyperlink"/>
            <w:bCs/>
            <w:sz w:val="22"/>
            <w:szCs w:val="22"/>
          </w:rPr>
          <w:t>Viikari</w:t>
        </w:r>
        <w:proofErr w:type="spellEnd"/>
        <w:r w:rsidRPr="00FE0024">
          <w:rPr>
            <w:rStyle w:val="Hyperlink"/>
            <w:bCs/>
            <w:sz w:val="22"/>
            <w:szCs w:val="22"/>
          </w:rPr>
          <w:t xml:space="preserve"> JS, </w:t>
        </w:r>
        <w:proofErr w:type="spellStart"/>
        <w:r w:rsidRPr="00FE0024">
          <w:rPr>
            <w:rStyle w:val="Hyperlink"/>
            <w:bCs/>
            <w:sz w:val="22"/>
            <w:szCs w:val="22"/>
          </w:rPr>
          <w:t>Raitakari</w:t>
        </w:r>
        <w:proofErr w:type="spellEnd"/>
        <w:r w:rsidRPr="00FE0024">
          <w:rPr>
            <w:rStyle w:val="Hyperlink"/>
            <w:bCs/>
            <w:sz w:val="22"/>
            <w:szCs w:val="22"/>
          </w:rPr>
          <w:t xml:space="preserve"> OT, van der Harst P, </w:t>
        </w:r>
        <w:proofErr w:type="spellStart"/>
        <w:r w:rsidRPr="00FE0024">
          <w:rPr>
            <w:rStyle w:val="Hyperlink"/>
            <w:bCs/>
            <w:sz w:val="22"/>
            <w:szCs w:val="22"/>
          </w:rPr>
          <w:t>Jukema</w:t>
        </w:r>
        <w:proofErr w:type="spellEnd"/>
        <w:r w:rsidRPr="00FE0024">
          <w:rPr>
            <w:rStyle w:val="Hyperlink"/>
            <w:bCs/>
            <w:sz w:val="22"/>
            <w:szCs w:val="22"/>
          </w:rPr>
          <w:t xml:space="preserve"> JW, </w:t>
        </w:r>
        <w:proofErr w:type="spellStart"/>
        <w:r w:rsidRPr="00FE0024">
          <w:rPr>
            <w:rStyle w:val="Hyperlink"/>
            <w:bCs/>
            <w:sz w:val="22"/>
            <w:szCs w:val="22"/>
          </w:rPr>
          <w:t>Hottenga</w:t>
        </w:r>
        <w:proofErr w:type="spellEnd"/>
        <w:r w:rsidRPr="00FE0024">
          <w:rPr>
            <w:rStyle w:val="Hyperlink"/>
            <w:bCs/>
            <w:sz w:val="22"/>
            <w:szCs w:val="22"/>
          </w:rPr>
          <w:t xml:space="preserve"> JJ, Boomsma DI, Whitfield JB, Montgomery G, Martin NG; CHARGE Lipids Working Group, Polasek O, </w:t>
        </w:r>
        <w:proofErr w:type="spellStart"/>
        <w:r w:rsidRPr="00FE0024">
          <w:rPr>
            <w:rStyle w:val="Hyperlink"/>
            <w:bCs/>
            <w:sz w:val="22"/>
            <w:szCs w:val="22"/>
          </w:rPr>
          <w:t>Vitart</w:t>
        </w:r>
        <w:proofErr w:type="spellEnd"/>
        <w:r w:rsidRPr="00FE0024">
          <w:rPr>
            <w:rStyle w:val="Hyperlink"/>
            <w:bCs/>
            <w:sz w:val="22"/>
            <w:szCs w:val="22"/>
          </w:rPr>
          <w:t xml:space="preserve"> V, Hayward C, </w:t>
        </w:r>
        <w:proofErr w:type="spellStart"/>
        <w:r w:rsidRPr="00FE0024">
          <w:rPr>
            <w:rStyle w:val="Hyperlink"/>
            <w:bCs/>
            <w:sz w:val="22"/>
            <w:szCs w:val="22"/>
          </w:rPr>
          <w:t>Kolcic</w:t>
        </w:r>
        <w:proofErr w:type="spellEnd"/>
        <w:r w:rsidRPr="00FE0024">
          <w:rPr>
            <w:rStyle w:val="Hyperlink"/>
            <w:bCs/>
            <w:sz w:val="22"/>
            <w:szCs w:val="22"/>
          </w:rPr>
          <w:t xml:space="preserve"> I, Wright AF, Rudan I, Joshi PK, Wilson JF, Lange LA, Wilson JG, Gudnason V, Harris TB, Morrison AC, Borecki IB, Rich SS, Padmanabhan S, Psaty BM, Rotter JI, Smith BH, Boerwinkle E, Cupples LA, van Duijn C. Fine mapping the CEPT region reveals a common intronic insertion associated to HDL-C. </w:t>
        </w:r>
        <w:r w:rsidRPr="00FE0024">
          <w:rPr>
            <w:rStyle w:val="Hyperlink"/>
            <w:bCs/>
            <w:i/>
            <w:sz w:val="22"/>
            <w:szCs w:val="22"/>
          </w:rPr>
          <w:t>NPJ Aging Mech Dis</w:t>
        </w:r>
        <w:r w:rsidRPr="00FE0024">
          <w:rPr>
            <w:rStyle w:val="Hyperlink"/>
            <w:bCs/>
            <w:sz w:val="22"/>
            <w:szCs w:val="22"/>
          </w:rPr>
          <w:t xml:space="preserve">. 2015;1:15011. </w:t>
        </w:r>
        <w:proofErr w:type="spellStart"/>
        <w:r w:rsidRPr="00FE0024">
          <w:rPr>
            <w:rStyle w:val="Hyperlink"/>
            <w:bCs/>
            <w:sz w:val="22"/>
            <w:szCs w:val="22"/>
          </w:rPr>
          <w:t>doi</w:t>
        </w:r>
        <w:proofErr w:type="spellEnd"/>
        <w:r w:rsidRPr="00FE0024">
          <w:rPr>
            <w:rStyle w:val="Hyperlink"/>
            <w:bCs/>
            <w:sz w:val="22"/>
            <w:szCs w:val="22"/>
          </w:rPr>
          <w:t xml:space="preserve">: 10.1038/npjamd.2015.11. </w:t>
        </w:r>
        <w:proofErr w:type="spellStart"/>
        <w:r w:rsidRPr="00FE0024">
          <w:rPr>
            <w:rStyle w:val="Hyperlink"/>
            <w:bCs/>
            <w:sz w:val="22"/>
            <w:szCs w:val="22"/>
          </w:rPr>
          <w:t>eCollection</w:t>
        </w:r>
        <w:proofErr w:type="spellEnd"/>
        <w:r w:rsidRPr="00FE0024">
          <w:rPr>
            <w:rStyle w:val="Hyperlink"/>
            <w:bCs/>
            <w:sz w:val="22"/>
            <w:szCs w:val="22"/>
          </w:rPr>
          <w:t xml:space="preserve"> 2015.</w:t>
        </w:r>
      </w:hyperlink>
    </w:p>
    <w:p w14:paraId="53DB955A" w14:textId="77777777" w:rsidR="00876F75" w:rsidRPr="00876F75" w:rsidRDefault="00876F75" w:rsidP="00876F75">
      <w:pPr>
        <w:ind w:left="360"/>
        <w:rPr>
          <w:sz w:val="22"/>
          <w:szCs w:val="22"/>
        </w:rPr>
      </w:pPr>
    </w:p>
    <w:p w14:paraId="29FD798F" w14:textId="77777777" w:rsidR="00876F75" w:rsidRDefault="00876F75">
      <w:pPr>
        <w:numPr>
          <w:ilvl w:val="0"/>
          <w:numId w:val="2"/>
        </w:numPr>
        <w:rPr>
          <w:color w:val="000000"/>
          <w:sz w:val="22"/>
          <w:szCs w:val="22"/>
        </w:rPr>
      </w:pPr>
      <w:hyperlink r:id="rId960" w:history="1">
        <w:r w:rsidRPr="00AA4214">
          <w:rPr>
            <w:rStyle w:val="Hyperlink"/>
            <w:sz w:val="22"/>
            <w:szCs w:val="22"/>
          </w:rPr>
          <w:t>Zhang X, Ambale-Venkatesh B, Bluemke DA, Cowan BR, Finn JP, Kadish AH, Lee DC, Lima JA, Hundley WG, Suinesiaputra A, Young AA, Medrano-</w:t>
        </w:r>
        <w:proofErr w:type="gramStart"/>
        <w:r w:rsidRPr="00AA4214">
          <w:rPr>
            <w:rStyle w:val="Hyperlink"/>
            <w:sz w:val="22"/>
            <w:szCs w:val="22"/>
          </w:rPr>
          <w:t>Gracia P.</w:t>
        </w:r>
        <w:proofErr w:type="gramEnd"/>
        <w:r w:rsidRPr="00AA4214">
          <w:rPr>
            <w:rStyle w:val="Hyperlink"/>
            <w:sz w:val="22"/>
            <w:szCs w:val="22"/>
          </w:rPr>
          <w:t xml:space="preserve"> Information maximizing component analysis of left ventricular remodeling due to myocardial infarction. </w:t>
        </w:r>
        <w:r w:rsidRPr="00AA4214">
          <w:rPr>
            <w:rStyle w:val="Hyperlink"/>
            <w:i/>
            <w:sz w:val="22"/>
            <w:szCs w:val="22"/>
          </w:rPr>
          <w:t xml:space="preserve">J </w:t>
        </w:r>
        <w:proofErr w:type="spellStart"/>
        <w:r w:rsidRPr="00AA4214">
          <w:rPr>
            <w:rStyle w:val="Hyperlink"/>
            <w:i/>
            <w:sz w:val="22"/>
            <w:szCs w:val="22"/>
          </w:rPr>
          <w:t>Transl</w:t>
        </w:r>
        <w:proofErr w:type="spellEnd"/>
        <w:r w:rsidRPr="00AA4214">
          <w:rPr>
            <w:rStyle w:val="Hyperlink"/>
            <w:i/>
            <w:sz w:val="22"/>
            <w:szCs w:val="22"/>
          </w:rPr>
          <w:t xml:space="preserve"> Med</w:t>
        </w:r>
        <w:r w:rsidRPr="00AA4214">
          <w:rPr>
            <w:rStyle w:val="Hyperlink"/>
            <w:sz w:val="22"/>
            <w:szCs w:val="22"/>
          </w:rPr>
          <w:t xml:space="preserve">. </w:t>
        </w:r>
        <w:proofErr w:type="gramStart"/>
        <w:r w:rsidRPr="00AA4214">
          <w:rPr>
            <w:rStyle w:val="Hyperlink"/>
            <w:sz w:val="22"/>
            <w:szCs w:val="22"/>
          </w:rPr>
          <w:t>2015;13:343</w:t>
        </w:r>
        <w:proofErr w:type="gramEnd"/>
        <w:r w:rsidRPr="00AA4214">
          <w:rPr>
            <w:rStyle w:val="Hyperlink"/>
            <w:sz w:val="22"/>
            <w:szCs w:val="22"/>
          </w:rPr>
          <w:t xml:space="preserve">. </w:t>
        </w:r>
        <w:proofErr w:type="spellStart"/>
        <w:r w:rsidRPr="00AA4214">
          <w:rPr>
            <w:rStyle w:val="Hyperlink"/>
            <w:sz w:val="22"/>
            <w:szCs w:val="22"/>
          </w:rPr>
          <w:t>doi</w:t>
        </w:r>
        <w:proofErr w:type="spellEnd"/>
        <w:r w:rsidRPr="00AA4214">
          <w:rPr>
            <w:rStyle w:val="Hyperlink"/>
            <w:sz w:val="22"/>
            <w:szCs w:val="22"/>
          </w:rPr>
          <w:t>: 10.1186/s12967-015-0709-4.</w:t>
        </w:r>
      </w:hyperlink>
      <w:r w:rsidR="00F2651E">
        <w:rPr>
          <w:color w:val="000000"/>
          <w:sz w:val="22"/>
          <w:szCs w:val="22"/>
        </w:rPr>
        <w:t xml:space="preserve"> </w:t>
      </w:r>
    </w:p>
    <w:p w14:paraId="7C2D30F2" w14:textId="77777777" w:rsidR="00F2651E" w:rsidRDefault="00F2651E" w:rsidP="00F2651E">
      <w:pPr>
        <w:ind w:left="360"/>
        <w:rPr>
          <w:color w:val="000000"/>
          <w:sz w:val="22"/>
          <w:szCs w:val="22"/>
        </w:rPr>
      </w:pPr>
    </w:p>
    <w:p w14:paraId="6CBBB77C" w14:textId="77777777" w:rsidR="00F2651E" w:rsidRPr="00EB59D7" w:rsidRDefault="00F2651E">
      <w:pPr>
        <w:numPr>
          <w:ilvl w:val="0"/>
          <w:numId w:val="2"/>
        </w:numPr>
        <w:rPr>
          <w:sz w:val="22"/>
          <w:szCs w:val="22"/>
        </w:rPr>
      </w:pPr>
      <w:hyperlink r:id="rId961" w:history="1">
        <w:r w:rsidRPr="00EB59D7">
          <w:rPr>
            <w:rStyle w:val="Hyperlink"/>
            <w:sz w:val="22"/>
            <w:szCs w:val="22"/>
          </w:rPr>
          <w:t xml:space="preserve">Reina SA, </w:t>
        </w:r>
        <w:proofErr w:type="spellStart"/>
        <w:r w:rsidRPr="00EB59D7">
          <w:rPr>
            <w:rStyle w:val="Hyperlink"/>
            <w:sz w:val="22"/>
            <w:szCs w:val="22"/>
          </w:rPr>
          <w:t>Llabre</w:t>
        </w:r>
        <w:proofErr w:type="spellEnd"/>
        <w:r w:rsidRPr="00EB59D7">
          <w:rPr>
            <w:rStyle w:val="Hyperlink"/>
            <w:sz w:val="22"/>
            <w:szCs w:val="22"/>
          </w:rPr>
          <w:t xml:space="preserve">, Allison MA, Wilkins JT, Mendez AJ, Arnan MK, Schneiderman N, Sacco RL, Carnethon M, Delaney JA. HDL cholesterol and stroke risk: The Multi-Ethnic Study of Atherosclerosis. </w:t>
        </w:r>
        <w:r w:rsidRPr="00EB59D7">
          <w:rPr>
            <w:rStyle w:val="Hyperlink"/>
            <w:i/>
            <w:sz w:val="22"/>
            <w:szCs w:val="22"/>
          </w:rPr>
          <w:t>Atherosclerosis</w:t>
        </w:r>
        <w:r w:rsidRPr="00EB59D7">
          <w:rPr>
            <w:rStyle w:val="Hyperlink"/>
            <w:sz w:val="22"/>
            <w:szCs w:val="22"/>
          </w:rPr>
          <w:t>. 2015;243(1):314-319.</w:t>
        </w:r>
      </w:hyperlink>
    </w:p>
    <w:p w14:paraId="787B0EBF" w14:textId="77777777" w:rsidR="006913A0" w:rsidRDefault="006913A0" w:rsidP="006913A0">
      <w:pPr>
        <w:ind w:left="360"/>
        <w:rPr>
          <w:bCs/>
          <w:sz w:val="22"/>
          <w:szCs w:val="22"/>
        </w:rPr>
      </w:pPr>
    </w:p>
    <w:p w14:paraId="23F1BB96" w14:textId="77777777" w:rsidR="006913A0" w:rsidRDefault="006913A0">
      <w:pPr>
        <w:numPr>
          <w:ilvl w:val="0"/>
          <w:numId w:val="2"/>
        </w:numPr>
        <w:rPr>
          <w:color w:val="000000"/>
          <w:sz w:val="22"/>
          <w:szCs w:val="22"/>
        </w:rPr>
      </w:pPr>
      <w:hyperlink r:id="rId962" w:history="1">
        <w:r w:rsidRPr="001351E4">
          <w:rPr>
            <w:rStyle w:val="Hyperlink"/>
            <w:sz w:val="22"/>
            <w:szCs w:val="22"/>
          </w:rPr>
          <w:t xml:space="preserve">Joseph JJ, Wang X, </w:t>
        </w:r>
        <w:proofErr w:type="spellStart"/>
        <w:r w:rsidRPr="001351E4">
          <w:rPr>
            <w:rStyle w:val="Hyperlink"/>
            <w:sz w:val="22"/>
            <w:szCs w:val="22"/>
          </w:rPr>
          <w:t>Spanakis</w:t>
        </w:r>
        <w:proofErr w:type="spellEnd"/>
        <w:r w:rsidRPr="001351E4">
          <w:rPr>
            <w:rStyle w:val="Hyperlink"/>
            <w:sz w:val="22"/>
            <w:szCs w:val="22"/>
          </w:rPr>
          <w:t xml:space="preserve"> E. Seeman T, Wand G, Needham B, Golden SH. Diurnal salivary cortisol, glycemia and insulin resistance: The multi-ethnic study of atherosclerosis. </w:t>
        </w:r>
        <w:proofErr w:type="spellStart"/>
        <w:r w:rsidRPr="001351E4">
          <w:rPr>
            <w:rStyle w:val="Hyperlink"/>
            <w:i/>
            <w:sz w:val="22"/>
            <w:szCs w:val="22"/>
          </w:rPr>
          <w:t>Psychoneuroendocrinology</w:t>
        </w:r>
        <w:proofErr w:type="spellEnd"/>
        <w:r w:rsidRPr="001351E4">
          <w:rPr>
            <w:rStyle w:val="Hyperlink"/>
            <w:sz w:val="22"/>
            <w:szCs w:val="22"/>
          </w:rPr>
          <w:t xml:space="preserve">. </w:t>
        </w:r>
        <w:proofErr w:type="gramStart"/>
        <w:r w:rsidRPr="001351E4">
          <w:rPr>
            <w:rStyle w:val="Hyperlink"/>
            <w:sz w:val="22"/>
            <w:szCs w:val="22"/>
          </w:rPr>
          <w:t>2015;62:327</w:t>
        </w:r>
        <w:proofErr w:type="gramEnd"/>
        <w:r w:rsidRPr="001351E4">
          <w:rPr>
            <w:rStyle w:val="Hyperlink"/>
            <w:sz w:val="22"/>
            <w:szCs w:val="22"/>
          </w:rPr>
          <w:t>-335.</w:t>
        </w:r>
      </w:hyperlink>
      <w:r w:rsidR="00A94FD4">
        <w:rPr>
          <w:color w:val="000000"/>
          <w:sz w:val="22"/>
          <w:szCs w:val="22"/>
        </w:rPr>
        <w:t xml:space="preserve"> </w:t>
      </w:r>
    </w:p>
    <w:p w14:paraId="0BB62942" w14:textId="77777777" w:rsidR="00A94FD4" w:rsidRDefault="00A94FD4" w:rsidP="00A94FD4">
      <w:pPr>
        <w:ind w:left="360"/>
        <w:rPr>
          <w:color w:val="000000"/>
          <w:sz w:val="22"/>
          <w:szCs w:val="22"/>
        </w:rPr>
      </w:pPr>
    </w:p>
    <w:p w14:paraId="6659928E" w14:textId="77777777" w:rsidR="00A94FD4" w:rsidRDefault="00A94FD4">
      <w:pPr>
        <w:numPr>
          <w:ilvl w:val="0"/>
          <w:numId w:val="2"/>
        </w:numPr>
        <w:rPr>
          <w:color w:val="000000"/>
          <w:sz w:val="22"/>
          <w:szCs w:val="22"/>
        </w:rPr>
      </w:pPr>
      <w:hyperlink r:id="rId963" w:history="1">
        <w:proofErr w:type="spellStart"/>
        <w:r w:rsidRPr="00041430">
          <w:rPr>
            <w:rStyle w:val="Hyperlink"/>
            <w:sz w:val="22"/>
            <w:szCs w:val="22"/>
          </w:rPr>
          <w:t>Darabian</w:t>
        </w:r>
        <w:proofErr w:type="spellEnd"/>
        <w:r w:rsidRPr="00041430">
          <w:rPr>
            <w:rStyle w:val="Hyperlink"/>
            <w:sz w:val="22"/>
            <w:szCs w:val="22"/>
          </w:rPr>
          <w:t xml:space="preserve"> S, Luo Y, Homat A, </w:t>
        </w:r>
        <w:proofErr w:type="spellStart"/>
        <w:r w:rsidRPr="00041430">
          <w:rPr>
            <w:rStyle w:val="Hyperlink"/>
            <w:sz w:val="22"/>
            <w:szCs w:val="22"/>
          </w:rPr>
          <w:t>Khosraviani</w:t>
        </w:r>
        <w:proofErr w:type="spellEnd"/>
        <w:r w:rsidRPr="00041430">
          <w:rPr>
            <w:rStyle w:val="Hyperlink"/>
            <w:sz w:val="22"/>
            <w:szCs w:val="22"/>
          </w:rPr>
          <w:t xml:space="preserve"> K, Wong N, Zeb I, Nasir K, Budoff MJ. CAC score as a possible criterion for administration of angiotensin converting enzyme inhibitors and/or angiotensin receptor blockers: the </w:t>
        </w:r>
        <w:proofErr w:type="spellStart"/>
        <w:r w:rsidRPr="00041430">
          <w:rPr>
            <w:rStyle w:val="Hyperlink"/>
            <w:sz w:val="22"/>
            <w:szCs w:val="22"/>
          </w:rPr>
          <w:t>MultiEthnic</w:t>
        </w:r>
        <w:proofErr w:type="spellEnd"/>
        <w:r w:rsidRPr="00041430">
          <w:rPr>
            <w:rStyle w:val="Hyperlink"/>
            <w:sz w:val="22"/>
            <w:szCs w:val="22"/>
          </w:rPr>
          <w:t xml:space="preserve"> Study of Atherosclerosis. </w:t>
        </w:r>
        <w:r w:rsidRPr="00041430">
          <w:rPr>
            <w:rStyle w:val="Hyperlink"/>
            <w:i/>
            <w:sz w:val="22"/>
            <w:szCs w:val="22"/>
          </w:rPr>
          <w:t>Coron Artery Dis</w:t>
        </w:r>
        <w:r w:rsidRPr="00041430">
          <w:rPr>
            <w:rStyle w:val="Hyperlink"/>
            <w:sz w:val="22"/>
            <w:szCs w:val="22"/>
          </w:rPr>
          <w:t>. 2015;26(8):678-685.</w:t>
        </w:r>
      </w:hyperlink>
      <w:r w:rsidR="00282476">
        <w:rPr>
          <w:color w:val="000000"/>
          <w:sz w:val="22"/>
          <w:szCs w:val="22"/>
        </w:rPr>
        <w:t xml:space="preserve"> </w:t>
      </w:r>
    </w:p>
    <w:p w14:paraId="155839AA" w14:textId="77777777" w:rsidR="00E463FE" w:rsidRDefault="00E463FE" w:rsidP="00E463FE">
      <w:pPr>
        <w:ind w:left="360"/>
        <w:rPr>
          <w:color w:val="000000"/>
          <w:sz w:val="22"/>
          <w:szCs w:val="22"/>
        </w:rPr>
      </w:pPr>
    </w:p>
    <w:p w14:paraId="74A8EDB2" w14:textId="77777777" w:rsidR="00282476" w:rsidRDefault="00282476">
      <w:pPr>
        <w:numPr>
          <w:ilvl w:val="0"/>
          <w:numId w:val="2"/>
        </w:numPr>
        <w:rPr>
          <w:color w:val="000000"/>
          <w:sz w:val="22"/>
          <w:szCs w:val="22"/>
        </w:rPr>
      </w:pPr>
      <w:hyperlink r:id="rId964" w:history="1">
        <w:r w:rsidRPr="00C50EDC">
          <w:rPr>
            <w:rStyle w:val="Hyperlink"/>
            <w:sz w:val="22"/>
            <w:szCs w:val="22"/>
          </w:rPr>
          <w:t xml:space="preserve">Youssef G, Guo M, McClelland RL, Shavelle DM, Nasir K, Rivera J, Carr JJ, Wong ND, Budoff MJ. Risk Factors for the Development and Progression of Thoracic Aorta Calcification: The Multi-Ethnic Study of Atherosclerosis. </w:t>
        </w:r>
        <w:proofErr w:type="spellStart"/>
        <w:r w:rsidRPr="00C50EDC">
          <w:rPr>
            <w:rStyle w:val="Hyperlink"/>
            <w:i/>
            <w:sz w:val="22"/>
            <w:szCs w:val="22"/>
          </w:rPr>
          <w:t>Acad</w:t>
        </w:r>
        <w:proofErr w:type="spellEnd"/>
        <w:r w:rsidRPr="00C50EDC">
          <w:rPr>
            <w:rStyle w:val="Hyperlink"/>
            <w:i/>
            <w:sz w:val="22"/>
            <w:szCs w:val="22"/>
          </w:rPr>
          <w:t xml:space="preserve"> </w:t>
        </w:r>
        <w:proofErr w:type="spellStart"/>
        <w:r w:rsidRPr="00C50EDC">
          <w:rPr>
            <w:rStyle w:val="Hyperlink"/>
            <w:i/>
            <w:sz w:val="22"/>
            <w:szCs w:val="22"/>
          </w:rPr>
          <w:t>Radiol</w:t>
        </w:r>
        <w:proofErr w:type="spellEnd"/>
        <w:r w:rsidRPr="00C50EDC">
          <w:rPr>
            <w:rStyle w:val="Hyperlink"/>
            <w:sz w:val="22"/>
            <w:szCs w:val="22"/>
          </w:rPr>
          <w:t>. 2015;22(12):1536-1545.</w:t>
        </w:r>
      </w:hyperlink>
      <w:r w:rsidR="00E01EC4">
        <w:rPr>
          <w:color w:val="000000"/>
          <w:sz w:val="22"/>
          <w:szCs w:val="22"/>
        </w:rPr>
        <w:t xml:space="preserve"> </w:t>
      </w:r>
    </w:p>
    <w:p w14:paraId="0FB3B5AF" w14:textId="77777777" w:rsidR="00A120FF" w:rsidRDefault="00A120FF" w:rsidP="00A120FF">
      <w:pPr>
        <w:ind w:left="360"/>
        <w:rPr>
          <w:color w:val="000000"/>
          <w:sz w:val="22"/>
          <w:szCs w:val="22"/>
        </w:rPr>
      </w:pPr>
    </w:p>
    <w:p w14:paraId="7C4DC354" w14:textId="77777777" w:rsidR="00E01EC4" w:rsidRDefault="00E01EC4">
      <w:pPr>
        <w:numPr>
          <w:ilvl w:val="0"/>
          <w:numId w:val="2"/>
        </w:numPr>
        <w:rPr>
          <w:color w:val="000000"/>
          <w:sz w:val="22"/>
          <w:szCs w:val="22"/>
        </w:rPr>
      </w:pPr>
      <w:hyperlink r:id="rId965" w:history="1">
        <w:r w:rsidRPr="00E01EC4">
          <w:rPr>
            <w:rStyle w:val="Hyperlink"/>
            <w:sz w:val="22"/>
            <w:szCs w:val="22"/>
          </w:rPr>
          <w:t xml:space="preserve">Jones MR, Diez-Roux AV, O’Neill MS, </w:t>
        </w:r>
        <w:proofErr w:type="spellStart"/>
        <w:r w:rsidRPr="00E01EC4">
          <w:rPr>
            <w:rStyle w:val="Hyperlink"/>
            <w:sz w:val="22"/>
            <w:szCs w:val="22"/>
          </w:rPr>
          <w:t>Guallar</w:t>
        </w:r>
        <w:proofErr w:type="spellEnd"/>
        <w:r w:rsidRPr="00E01EC4">
          <w:rPr>
            <w:rStyle w:val="Hyperlink"/>
            <w:sz w:val="22"/>
            <w:szCs w:val="22"/>
          </w:rPr>
          <w:t xml:space="preserve"> E, Sharrett AR, Post W, Kaufman JD, Navas-Acien A. Ambient air pollution and racial/ethnic differences in carotid intima-media thickness in the Multi-Ethnic Study of Atherosclerosis (MESA). </w:t>
        </w:r>
        <w:r w:rsidRPr="00E01EC4">
          <w:rPr>
            <w:rStyle w:val="Hyperlink"/>
            <w:i/>
            <w:sz w:val="22"/>
            <w:szCs w:val="22"/>
          </w:rPr>
          <w:t>J Epidemiol Community Health</w:t>
        </w:r>
        <w:r w:rsidRPr="00E01EC4">
          <w:rPr>
            <w:rStyle w:val="Hyperlink"/>
            <w:sz w:val="22"/>
            <w:szCs w:val="22"/>
          </w:rPr>
          <w:t>. 2015;69(12):1191-1198.</w:t>
        </w:r>
      </w:hyperlink>
      <w:r w:rsidR="008A75B0">
        <w:rPr>
          <w:color w:val="000000"/>
          <w:sz w:val="22"/>
          <w:szCs w:val="22"/>
        </w:rPr>
        <w:t xml:space="preserve"> </w:t>
      </w:r>
    </w:p>
    <w:p w14:paraId="4E4B55AA" w14:textId="77777777" w:rsidR="006B2097" w:rsidRDefault="006B2097" w:rsidP="008A75B0">
      <w:pPr>
        <w:ind w:left="360"/>
        <w:rPr>
          <w:color w:val="000000"/>
          <w:sz w:val="22"/>
          <w:szCs w:val="22"/>
        </w:rPr>
      </w:pPr>
    </w:p>
    <w:p w14:paraId="3B22472E" w14:textId="77777777" w:rsidR="008A75B0" w:rsidRDefault="008A75B0">
      <w:pPr>
        <w:numPr>
          <w:ilvl w:val="0"/>
          <w:numId w:val="2"/>
        </w:numPr>
        <w:rPr>
          <w:color w:val="000000"/>
          <w:sz w:val="22"/>
          <w:szCs w:val="22"/>
        </w:rPr>
      </w:pPr>
      <w:hyperlink r:id="rId966" w:history="1">
        <w:r w:rsidRPr="005859DF">
          <w:rPr>
            <w:rStyle w:val="Hyperlink"/>
            <w:sz w:val="22"/>
            <w:szCs w:val="22"/>
          </w:rPr>
          <w:t xml:space="preserve">Captur G, </w:t>
        </w:r>
        <w:proofErr w:type="spellStart"/>
        <w:r w:rsidRPr="005859DF">
          <w:rPr>
            <w:rStyle w:val="Hyperlink"/>
            <w:sz w:val="22"/>
            <w:szCs w:val="22"/>
          </w:rPr>
          <w:t>Zemrak</w:t>
        </w:r>
        <w:proofErr w:type="spellEnd"/>
        <w:r w:rsidRPr="005859DF">
          <w:rPr>
            <w:rStyle w:val="Hyperlink"/>
            <w:sz w:val="22"/>
            <w:szCs w:val="22"/>
          </w:rPr>
          <w:t xml:space="preserve"> F, </w:t>
        </w:r>
        <w:proofErr w:type="spellStart"/>
        <w:r w:rsidRPr="005859DF">
          <w:rPr>
            <w:rStyle w:val="Hyperlink"/>
            <w:sz w:val="22"/>
            <w:szCs w:val="22"/>
          </w:rPr>
          <w:t>Muthurangu</w:t>
        </w:r>
        <w:proofErr w:type="spellEnd"/>
        <w:r w:rsidRPr="005859DF">
          <w:rPr>
            <w:rStyle w:val="Hyperlink"/>
            <w:sz w:val="22"/>
            <w:szCs w:val="22"/>
          </w:rPr>
          <w:t xml:space="preserve"> V, Peterson SE, Li C, Bassett P, Kawel-Boehm N, McKenna WJ, Elliot PM, Lima JA, Bluemke DA, Moon JC. Fractal Analysis of Myocardial Trabeculations in 2547 Study Participants: Multi-Ethnic Study of Atherosclerosis. </w:t>
        </w:r>
        <w:r w:rsidRPr="005859DF">
          <w:rPr>
            <w:rStyle w:val="Hyperlink"/>
            <w:i/>
            <w:sz w:val="22"/>
            <w:szCs w:val="22"/>
          </w:rPr>
          <w:t>Radiology</w:t>
        </w:r>
        <w:r w:rsidRPr="005859DF">
          <w:rPr>
            <w:rStyle w:val="Hyperlink"/>
            <w:sz w:val="22"/>
            <w:szCs w:val="22"/>
          </w:rPr>
          <w:t>. 2015;277(3):707-715.</w:t>
        </w:r>
      </w:hyperlink>
      <w:r w:rsidR="008B2972">
        <w:rPr>
          <w:color w:val="000000"/>
          <w:sz w:val="22"/>
          <w:szCs w:val="22"/>
        </w:rPr>
        <w:t xml:space="preserve"> </w:t>
      </w:r>
      <w:r w:rsidR="00ED0268">
        <w:rPr>
          <w:color w:val="000000"/>
          <w:sz w:val="22"/>
          <w:szCs w:val="22"/>
        </w:rPr>
        <w:t xml:space="preserve"> </w:t>
      </w:r>
    </w:p>
    <w:p w14:paraId="2D11832F" w14:textId="77777777" w:rsidR="00ED0268" w:rsidRDefault="00ED0268" w:rsidP="00ED0268">
      <w:pPr>
        <w:ind w:left="360"/>
        <w:rPr>
          <w:color w:val="000000"/>
          <w:sz w:val="22"/>
          <w:szCs w:val="22"/>
        </w:rPr>
      </w:pPr>
    </w:p>
    <w:p w14:paraId="13E262E4" w14:textId="77777777" w:rsidR="00ED0268" w:rsidRDefault="00ED0268">
      <w:pPr>
        <w:numPr>
          <w:ilvl w:val="0"/>
          <w:numId w:val="2"/>
        </w:numPr>
        <w:rPr>
          <w:color w:val="000000"/>
          <w:sz w:val="22"/>
          <w:szCs w:val="22"/>
        </w:rPr>
      </w:pPr>
      <w:hyperlink r:id="rId967" w:history="1">
        <w:r w:rsidRPr="00ED0268">
          <w:rPr>
            <w:rStyle w:val="Hyperlink"/>
            <w:sz w:val="22"/>
            <w:szCs w:val="22"/>
          </w:rPr>
          <w:t xml:space="preserve">O’Neal WT, Efird JT, Qureshi WT, Yeboah J, Alonso A, Heckbert SR, Nazarian S, Soliman EZ. Coronary Artery Calcium Progression and Atrial Fibrillation: The Multi-Ethnic Study of Atherosclerosis. </w:t>
        </w:r>
        <w:r w:rsidRPr="00ED0268">
          <w:rPr>
            <w:rStyle w:val="Hyperlink"/>
            <w:i/>
            <w:sz w:val="22"/>
            <w:szCs w:val="22"/>
          </w:rPr>
          <w:t>Circ Cardiovasc Imaging</w:t>
        </w:r>
        <w:r w:rsidRPr="00ED0268">
          <w:rPr>
            <w:rStyle w:val="Hyperlink"/>
            <w:sz w:val="22"/>
            <w:szCs w:val="22"/>
          </w:rPr>
          <w:t xml:space="preserve">. 2015;8(12). </w:t>
        </w:r>
        <w:proofErr w:type="spellStart"/>
        <w:r w:rsidRPr="00ED0268">
          <w:rPr>
            <w:rStyle w:val="Hyperlink"/>
            <w:sz w:val="22"/>
            <w:szCs w:val="22"/>
          </w:rPr>
          <w:t>pii</w:t>
        </w:r>
        <w:proofErr w:type="spellEnd"/>
        <w:r w:rsidRPr="00ED0268">
          <w:rPr>
            <w:rStyle w:val="Hyperlink"/>
            <w:sz w:val="22"/>
            <w:szCs w:val="22"/>
          </w:rPr>
          <w:t>: e003786.</w:t>
        </w:r>
      </w:hyperlink>
      <w:r w:rsidR="001E7E9B">
        <w:rPr>
          <w:color w:val="000000"/>
          <w:sz w:val="22"/>
          <w:szCs w:val="22"/>
        </w:rPr>
        <w:t xml:space="preserve"> </w:t>
      </w:r>
    </w:p>
    <w:p w14:paraId="6EF87CDF" w14:textId="77777777" w:rsidR="001E7E9B" w:rsidRDefault="001E7E9B" w:rsidP="001E7E9B">
      <w:pPr>
        <w:ind w:left="360"/>
        <w:rPr>
          <w:color w:val="000000"/>
          <w:sz w:val="22"/>
          <w:szCs w:val="22"/>
        </w:rPr>
      </w:pPr>
    </w:p>
    <w:p w14:paraId="4DDB721E" w14:textId="77777777" w:rsidR="001E7E9B" w:rsidRDefault="001E7E9B">
      <w:pPr>
        <w:numPr>
          <w:ilvl w:val="0"/>
          <w:numId w:val="2"/>
        </w:numPr>
        <w:shd w:val="clear" w:color="auto" w:fill="FFFFFF"/>
        <w:rPr>
          <w:color w:val="000000"/>
          <w:sz w:val="22"/>
          <w:szCs w:val="22"/>
        </w:rPr>
      </w:pPr>
      <w:hyperlink r:id="rId968" w:history="1">
        <w:r w:rsidRPr="00191941">
          <w:rPr>
            <w:rStyle w:val="Hyperlink"/>
            <w:sz w:val="22"/>
            <w:szCs w:val="22"/>
          </w:rPr>
          <w:t xml:space="preserve">Merkin SS, Karlamangla A, </w:t>
        </w:r>
        <w:proofErr w:type="spellStart"/>
        <w:r w:rsidRPr="00191941">
          <w:rPr>
            <w:rStyle w:val="Hyperlink"/>
            <w:sz w:val="22"/>
            <w:szCs w:val="22"/>
          </w:rPr>
          <w:t>Elashoff</w:t>
        </w:r>
        <w:proofErr w:type="spellEnd"/>
        <w:r w:rsidRPr="00191941">
          <w:rPr>
            <w:rStyle w:val="Hyperlink"/>
            <w:sz w:val="22"/>
            <w:szCs w:val="22"/>
          </w:rPr>
          <w:t xml:space="preserve"> D, Grogan T, Seeman T. Change in cardiometabolic score and incidence of cardiovascular disease: the multi-ethnic study of atherosclerosis. </w:t>
        </w:r>
        <w:r w:rsidRPr="00191941">
          <w:rPr>
            <w:rStyle w:val="Hyperlink"/>
            <w:i/>
            <w:sz w:val="22"/>
            <w:szCs w:val="22"/>
          </w:rPr>
          <w:t>Ann Epidemiol</w:t>
        </w:r>
        <w:r w:rsidRPr="00191941">
          <w:rPr>
            <w:rStyle w:val="Hyperlink"/>
            <w:sz w:val="22"/>
            <w:szCs w:val="22"/>
          </w:rPr>
          <w:t>. 2015;25(12):912-917.</w:t>
        </w:r>
      </w:hyperlink>
      <w:r w:rsidR="003839EB">
        <w:rPr>
          <w:color w:val="000000"/>
          <w:sz w:val="22"/>
          <w:szCs w:val="22"/>
        </w:rPr>
        <w:t xml:space="preserve"> </w:t>
      </w:r>
    </w:p>
    <w:p w14:paraId="76B5D385" w14:textId="77777777" w:rsidR="00460BEF" w:rsidRDefault="00460BEF" w:rsidP="003839EB">
      <w:pPr>
        <w:shd w:val="clear" w:color="auto" w:fill="FFFFFF"/>
        <w:ind w:left="360"/>
        <w:rPr>
          <w:color w:val="000000"/>
          <w:sz w:val="22"/>
          <w:szCs w:val="22"/>
        </w:rPr>
      </w:pPr>
    </w:p>
    <w:p w14:paraId="3880815D" w14:textId="77777777" w:rsidR="003839EB" w:rsidRDefault="003839EB">
      <w:pPr>
        <w:numPr>
          <w:ilvl w:val="0"/>
          <w:numId w:val="2"/>
        </w:numPr>
        <w:shd w:val="clear" w:color="auto" w:fill="FFFFFF"/>
        <w:rPr>
          <w:color w:val="000000"/>
          <w:sz w:val="22"/>
          <w:szCs w:val="22"/>
        </w:rPr>
      </w:pPr>
      <w:hyperlink r:id="rId969" w:history="1">
        <w:r w:rsidRPr="00280441">
          <w:rPr>
            <w:rStyle w:val="Hyperlink"/>
            <w:sz w:val="22"/>
            <w:szCs w:val="22"/>
          </w:rPr>
          <w:t xml:space="preserve">Daniels LB, Clopton P, deFilippi CR, Sanchez OA, Bahrami H, Lima JA, Tracy RP, Siscovick D, Bertoni AG, Greenland P, Cushman M, Maisel AS, Criqui MH. Serial measurement of N-terminal pro-B-type natriuretic peptide and cardiac troponin T for cardiovascular disease risk assessment in the Multi-Ethnic Study of Atherosclerosis (MESA).  </w:t>
        </w:r>
        <w:r w:rsidRPr="00280441">
          <w:rPr>
            <w:rStyle w:val="Hyperlink"/>
            <w:i/>
            <w:sz w:val="22"/>
            <w:szCs w:val="22"/>
          </w:rPr>
          <w:t>Am Heart J</w:t>
        </w:r>
        <w:r w:rsidRPr="00280441">
          <w:rPr>
            <w:rStyle w:val="Hyperlink"/>
            <w:sz w:val="22"/>
            <w:szCs w:val="22"/>
          </w:rPr>
          <w:t>. 2015;170(6):1170-1183.</w:t>
        </w:r>
      </w:hyperlink>
      <w:r w:rsidR="00596F5F">
        <w:rPr>
          <w:color w:val="000000"/>
          <w:sz w:val="22"/>
          <w:szCs w:val="22"/>
        </w:rPr>
        <w:t xml:space="preserve"> </w:t>
      </w:r>
    </w:p>
    <w:p w14:paraId="34EFA3EE" w14:textId="77777777" w:rsidR="00740480" w:rsidRDefault="00740480" w:rsidP="00596F5F">
      <w:pPr>
        <w:shd w:val="clear" w:color="auto" w:fill="FFFFFF"/>
        <w:ind w:left="360"/>
        <w:rPr>
          <w:color w:val="000000"/>
          <w:sz w:val="22"/>
          <w:szCs w:val="22"/>
        </w:rPr>
      </w:pPr>
    </w:p>
    <w:p w14:paraId="68709E73" w14:textId="77777777" w:rsidR="00596F5F" w:rsidRDefault="00596F5F">
      <w:pPr>
        <w:numPr>
          <w:ilvl w:val="0"/>
          <w:numId w:val="2"/>
        </w:numPr>
        <w:rPr>
          <w:color w:val="000000"/>
          <w:sz w:val="22"/>
          <w:szCs w:val="22"/>
        </w:rPr>
      </w:pPr>
      <w:hyperlink r:id="rId970" w:history="1">
        <w:r>
          <w:rPr>
            <w:rStyle w:val="Hyperlink"/>
            <w:color w:val="000000"/>
            <w:sz w:val="22"/>
            <w:szCs w:val="22"/>
          </w:rPr>
          <w:t xml:space="preserve">Whelton SP, Silverman MG, McEvoy JW, Budoff MJ, Blankstein R, Eng J, Blumenthal RS, Szklo M, Nasir K, Blaha MJ. Predictors of Long-Term Healthy Arterial Aging: Coronary Artery Calcium Nondevelopment in the MESA Study. </w:t>
        </w:r>
        <w:r>
          <w:rPr>
            <w:rStyle w:val="Hyperlink"/>
            <w:i/>
            <w:color w:val="000000"/>
            <w:sz w:val="22"/>
            <w:szCs w:val="22"/>
          </w:rPr>
          <w:t>JACC Cardiovasc Imaging</w:t>
        </w:r>
        <w:r>
          <w:rPr>
            <w:rStyle w:val="Hyperlink"/>
            <w:color w:val="000000"/>
            <w:sz w:val="22"/>
            <w:szCs w:val="22"/>
          </w:rPr>
          <w:t>. 2015;8(12):1393-1400.</w:t>
        </w:r>
      </w:hyperlink>
      <w:r w:rsidR="00EA484C">
        <w:rPr>
          <w:color w:val="000000"/>
          <w:sz w:val="22"/>
          <w:szCs w:val="22"/>
        </w:rPr>
        <w:t xml:space="preserve"> </w:t>
      </w:r>
    </w:p>
    <w:p w14:paraId="437B9C6F" w14:textId="77777777" w:rsidR="00EA484C" w:rsidRDefault="00EA484C" w:rsidP="00EA484C">
      <w:pPr>
        <w:rPr>
          <w:color w:val="000000"/>
          <w:sz w:val="22"/>
          <w:szCs w:val="22"/>
        </w:rPr>
      </w:pPr>
    </w:p>
    <w:p w14:paraId="782D356C" w14:textId="48CDF6CC" w:rsidR="00F32C9F" w:rsidRPr="00F32C9F" w:rsidRDefault="00F32C9F">
      <w:pPr>
        <w:numPr>
          <w:ilvl w:val="0"/>
          <w:numId w:val="2"/>
        </w:numPr>
        <w:rPr>
          <w:color w:val="000000"/>
          <w:sz w:val="22"/>
          <w:szCs w:val="22"/>
        </w:rPr>
      </w:pPr>
      <w:hyperlink r:id="rId971" w:history="1">
        <w:r w:rsidRPr="00F32C9F">
          <w:rPr>
            <w:rStyle w:val="Hyperlink"/>
            <w:sz w:val="22"/>
            <w:szCs w:val="22"/>
          </w:rPr>
          <w:t>Wang M, Keller JP, Adar SD, Kim SY, Larson TV, Olives C, Sampson PD, Sheppard L, Szpiro AA, Vedal S, Kaufman JD. Development of Long-term Spatiotemporal Models for Ambient Ozone in Si</w:t>
        </w:r>
        <w:r w:rsidR="00F95217">
          <w:rPr>
            <w:rStyle w:val="Hyperlink"/>
            <w:sz w:val="22"/>
            <w:szCs w:val="22"/>
          </w:rPr>
          <w:t>x</w:t>
        </w:r>
        <w:r w:rsidRPr="00F32C9F">
          <w:rPr>
            <w:rStyle w:val="Hyperlink"/>
            <w:sz w:val="22"/>
            <w:szCs w:val="22"/>
          </w:rPr>
          <w:t xml:space="preserve"> Metropolitan regions of the United States: The MSA Air Study. </w:t>
        </w:r>
        <w:r w:rsidRPr="00F32C9F">
          <w:rPr>
            <w:rStyle w:val="Hyperlink"/>
            <w:i/>
            <w:iCs/>
            <w:sz w:val="22"/>
            <w:szCs w:val="22"/>
          </w:rPr>
          <w:t>Atmos Environ (1994)</w:t>
        </w:r>
        <w:r w:rsidRPr="00F32C9F">
          <w:rPr>
            <w:rStyle w:val="Hyperlink"/>
            <w:sz w:val="22"/>
            <w:szCs w:val="22"/>
          </w:rPr>
          <w:t>. 2015;123(A):79-87.</w:t>
        </w:r>
      </w:hyperlink>
    </w:p>
    <w:p w14:paraId="79676E09" w14:textId="77777777" w:rsidR="00560C87" w:rsidRDefault="00560C87" w:rsidP="00560C87">
      <w:pPr>
        <w:ind w:left="360"/>
        <w:rPr>
          <w:color w:val="000000"/>
          <w:sz w:val="22"/>
          <w:szCs w:val="22"/>
        </w:rPr>
      </w:pPr>
    </w:p>
    <w:p w14:paraId="0FF54E93" w14:textId="77777777" w:rsidR="00560C87" w:rsidRDefault="00560C87">
      <w:pPr>
        <w:numPr>
          <w:ilvl w:val="0"/>
          <w:numId w:val="2"/>
        </w:numPr>
        <w:rPr>
          <w:color w:val="000000"/>
          <w:sz w:val="22"/>
          <w:szCs w:val="22"/>
        </w:rPr>
      </w:pPr>
      <w:hyperlink r:id="rId972" w:history="1">
        <w:r w:rsidRPr="0063214B">
          <w:rPr>
            <w:rStyle w:val="Hyperlink"/>
            <w:sz w:val="22"/>
            <w:szCs w:val="22"/>
          </w:rPr>
          <w:t xml:space="preserve">Park M, Shlipak MG, Vittinghoff E, Katz R, Siscovick D, Sarnak M, Lima JA, Hsu CY, Peralta CA. Associations of kidney injury markers with subclinical cardiovascular disease: the Multi-Ethnic Study of Atherosclerosis. </w:t>
        </w:r>
        <w:r w:rsidRPr="0063214B">
          <w:rPr>
            <w:rStyle w:val="Hyperlink"/>
            <w:i/>
            <w:sz w:val="22"/>
            <w:szCs w:val="22"/>
          </w:rPr>
          <w:t>Clin Nephrol</w:t>
        </w:r>
        <w:r w:rsidRPr="0063214B">
          <w:rPr>
            <w:rStyle w:val="Hyperlink"/>
            <w:sz w:val="22"/>
            <w:szCs w:val="22"/>
          </w:rPr>
          <w:t>. 2015;84(6):358-363.</w:t>
        </w:r>
      </w:hyperlink>
      <w:r w:rsidR="00041FA1">
        <w:rPr>
          <w:color w:val="000000"/>
          <w:sz w:val="22"/>
          <w:szCs w:val="22"/>
        </w:rPr>
        <w:t xml:space="preserve">  </w:t>
      </w:r>
    </w:p>
    <w:p w14:paraId="50D42841" w14:textId="77777777" w:rsidR="00041FA1" w:rsidRDefault="00041FA1" w:rsidP="00041FA1">
      <w:pPr>
        <w:ind w:left="360"/>
        <w:rPr>
          <w:color w:val="000000"/>
          <w:sz w:val="22"/>
          <w:szCs w:val="22"/>
        </w:rPr>
      </w:pPr>
    </w:p>
    <w:p w14:paraId="7619310F" w14:textId="77777777" w:rsidR="00041FA1" w:rsidRDefault="00041FA1">
      <w:pPr>
        <w:numPr>
          <w:ilvl w:val="0"/>
          <w:numId w:val="2"/>
        </w:numPr>
        <w:rPr>
          <w:color w:val="000000"/>
          <w:sz w:val="22"/>
          <w:szCs w:val="22"/>
        </w:rPr>
      </w:pPr>
      <w:hyperlink r:id="rId973" w:history="1">
        <w:proofErr w:type="spellStart"/>
        <w:r w:rsidRPr="00AB62D1">
          <w:rPr>
            <w:rStyle w:val="Hyperlink"/>
            <w:sz w:val="22"/>
            <w:szCs w:val="22"/>
          </w:rPr>
          <w:t>Effoe</w:t>
        </w:r>
        <w:proofErr w:type="spellEnd"/>
        <w:r w:rsidRPr="00AB62D1">
          <w:rPr>
            <w:rStyle w:val="Hyperlink"/>
            <w:sz w:val="22"/>
            <w:szCs w:val="22"/>
          </w:rPr>
          <w:t xml:space="preserve"> VS, Chen H, Moran A, Bertoni AG, Bluemke DA, Seeman T, Darwin C, Watson KE, Rodriguez CJ. Acculturation is associated with left ventricular mass in a multiethnic sample: the Multi-Ethnic Study of Atherosclerosis. </w:t>
        </w:r>
        <w:r w:rsidRPr="00AB62D1">
          <w:rPr>
            <w:rStyle w:val="Hyperlink"/>
            <w:i/>
            <w:sz w:val="22"/>
            <w:szCs w:val="22"/>
          </w:rPr>
          <w:t xml:space="preserve">BMC Cardiovasc </w:t>
        </w:r>
        <w:proofErr w:type="spellStart"/>
        <w:r w:rsidRPr="00AB62D1">
          <w:rPr>
            <w:rStyle w:val="Hyperlink"/>
            <w:i/>
            <w:sz w:val="22"/>
            <w:szCs w:val="22"/>
          </w:rPr>
          <w:t>Disord</w:t>
        </w:r>
        <w:proofErr w:type="spellEnd"/>
        <w:r w:rsidRPr="00AB62D1">
          <w:rPr>
            <w:rStyle w:val="Hyperlink"/>
            <w:sz w:val="22"/>
            <w:szCs w:val="22"/>
          </w:rPr>
          <w:t xml:space="preserve">. </w:t>
        </w:r>
        <w:proofErr w:type="gramStart"/>
        <w:r w:rsidRPr="00AB62D1">
          <w:rPr>
            <w:rStyle w:val="Hyperlink"/>
            <w:sz w:val="22"/>
            <w:szCs w:val="22"/>
          </w:rPr>
          <w:t>2015;15:161</w:t>
        </w:r>
        <w:proofErr w:type="gramEnd"/>
        <w:r w:rsidRPr="00AB62D1">
          <w:rPr>
            <w:rStyle w:val="Hyperlink"/>
            <w:sz w:val="22"/>
            <w:szCs w:val="22"/>
          </w:rPr>
          <w:t xml:space="preserve">. </w:t>
        </w:r>
        <w:proofErr w:type="spellStart"/>
        <w:r w:rsidRPr="00AB62D1">
          <w:rPr>
            <w:rStyle w:val="Hyperlink"/>
            <w:sz w:val="22"/>
            <w:szCs w:val="22"/>
          </w:rPr>
          <w:t>doi</w:t>
        </w:r>
        <w:proofErr w:type="spellEnd"/>
        <w:proofErr w:type="gramStart"/>
        <w:r w:rsidRPr="00AB62D1">
          <w:rPr>
            <w:rStyle w:val="Hyperlink"/>
            <w:sz w:val="22"/>
            <w:szCs w:val="22"/>
          </w:rPr>
          <w:t>:  10</w:t>
        </w:r>
        <w:proofErr w:type="gramEnd"/>
        <w:r w:rsidRPr="00AB62D1">
          <w:rPr>
            <w:rStyle w:val="Hyperlink"/>
            <w:sz w:val="22"/>
            <w:szCs w:val="22"/>
          </w:rPr>
          <w:t>/1186/s12872-015-0157-3.</w:t>
        </w:r>
      </w:hyperlink>
      <w:r w:rsidR="00360245">
        <w:rPr>
          <w:color w:val="000000"/>
          <w:sz w:val="22"/>
          <w:szCs w:val="22"/>
        </w:rPr>
        <w:t xml:space="preserve"> </w:t>
      </w:r>
    </w:p>
    <w:p w14:paraId="3F7BF86C" w14:textId="77777777" w:rsidR="00015D70" w:rsidRDefault="00015D70" w:rsidP="00015D70">
      <w:pPr>
        <w:ind w:left="360"/>
        <w:rPr>
          <w:color w:val="000000"/>
          <w:sz w:val="22"/>
          <w:szCs w:val="22"/>
        </w:rPr>
      </w:pPr>
    </w:p>
    <w:p w14:paraId="11F61756" w14:textId="77777777" w:rsidR="00360245" w:rsidRDefault="00360245">
      <w:pPr>
        <w:numPr>
          <w:ilvl w:val="0"/>
          <w:numId w:val="2"/>
        </w:numPr>
        <w:rPr>
          <w:color w:val="000000"/>
          <w:sz w:val="22"/>
          <w:szCs w:val="22"/>
        </w:rPr>
      </w:pPr>
      <w:hyperlink r:id="rId974" w:history="1">
        <w:r w:rsidRPr="00C60C06">
          <w:rPr>
            <w:rStyle w:val="Hyperlink"/>
            <w:sz w:val="22"/>
            <w:szCs w:val="22"/>
          </w:rPr>
          <w:t xml:space="preserve">Brenner AB, Diez Roux AV, Barrientos-Gutierrez T, Borrell LN. Association of Alcohol Availability and Neighborhood Socioeconomic Characteristics </w:t>
        </w:r>
        <w:proofErr w:type="gramStart"/>
        <w:r w:rsidRPr="00C60C06">
          <w:rPr>
            <w:rStyle w:val="Hyperlink"/>
            <w:sz w:val="22"/>
            <w:szCs w:val="22"/>
          </w:rPr>
          <w:t>With</w:t>
        </w:r>
        <w:proofErr w:type="gramEnd"/>
        <w:r w:rsidRPr="00C60C06">
          <w:rPr>
            <w:rStyle w:val="Hyperlink"/>
            <w:sz w:val="22"/>
            <w:szCs w:val="22"/>
          </w:rPr>
          <w:t xml:space="preserve"> Drinking: Cross-Sectional Results </w:t>
        </w:r>
        <w:proofErr w:type="gramStart"/>
        <w:r w:rsidRPr="00C60C06">
          <w:rPr>
            <w:rStyle w:val="Hyperlink"/>
            <w:sz w:val="22"/>
            <w:szCs w:val="22"/>
          </w:rPr>
          <w:t>From</w:t>
        </w:r>
        <w:proofErr w:type="gramEnd"/>
        <w:r w:rsidRPr="00C60C06">
          <w:rPr>
            <w:rStyle w:val="Hyperlink"/>
            <w:sz w:val="22"/>
            <w:szCs w:val="22"/>
          </w:rPr>
          <w:t xml:space="preserve"> the Multi-Ethnic Study of Atherosclerosis (MESA). </w:t>
        </w:r>
        <w:proofErr w:type="spellStart"/>
        <w:r w:rsidRPr="00C60C06">
          <w:rPr>
            <w:rStyle w:val="Hyperlink"/>
            <w:i/>
            <w:sz w:val="22"/>
            <w:szCs w:val="22"/>
          </w:rPr>
          <w:t>Subst</w:t>
        </w:r>
        <w:proofErr w:type="spellEnd"/>
        <w:r w:rsidRPr="00C60C06">
          <w:rPr>
            <w:rStyle w:val="Hyperlink"/>
            <w:i/>
            <w:sz w:val="22"/>
            <w:szCs w:val="22"/>
          </w:rPr>
          <w:t xml:space="preserve"> Use Misuse</w:t>
        </w:r>
        <w:r w:rsidRPr="00C60C06">
          <w:rPr>
            <w:rStyle w:val="Hyperlink"/>
            <w:sz w:val="22"/>
            <w:szCs w:val="22"/>
          </w:rPr>
          <w:t>. 2015;50(12):1606-1617.</w:t>
        </w:r>
      </w:hyperlink>
      <w:r w:rsidR="006B167C">
        <w:rPr>
          <w:color w:val="000000"/>
          <w:sz w:val="22"/>
          <w:szCs w:val="22"/>
        </w:rPr>
        <w:t xml:space="preserve"> </w:t>
      </w:r>
    </w:p>
    <w:p w14:paraId="28E9F863" w14:textId="77777777" w:rsidR="006B167C" w:rsidRDefault="006B167C" w:rsidP="006B167C">
      <w:pPr>
        <w:ind w:left="360"/>
        <w:rPr>
          <w:color w:val="000000"/>
          <w:sz w:val="22"/>
          <w:szCs w:val="22"/>
        </w:rPr>
      </w:pPr>
    </w:p>
    <w:p w14:paraId="32EAC602" w14:textId="77777777" w:rsidR="006B167C" w:rsidRDefault="006B167C">
      <w:pPr>
        <w:numPr>
          <w:ilvl w:val="0"/>
          <w:numId w:val="2"/>
        </w:numPr>
        <w:rPr>
          <w:color w:val="000000"/>
          <w:sz w:val="22"/>
          <w:szCs w:val="22"/>
        </w:rPr>
      </w:pPr>
      <w:hyperlink r:id="rId975" w:history="1">
        <w:r w:rsidRPr="00654333">
          <w:rPr>
            <w:rStyle w:val="Hyperlink"/>
            <w:sz w:val="22"/>
            <w:szCs w:val="22"/>
          </w:rPr>
          <w:t xml:space="preserve">Spieker AJ, Delaney JA, McClelland RL. Evaluating the treatment effects model for estimation of cross-sectional associations between risk factors and cardiovascular biomarkers influenced by medication use. </w:t>
        </w:r>
        <w:proofErr w:type="spellStart"/>
        <w:r w:rsidRPr="00654333">
          <w:rPr>
            <w:rStyle w:val="Hyperlink"/>
            <w:i/>
            <w:sz w:val="22"/>
            <w:szCs w:val="22"/>
          </w:rPr>
          <w:t>Pharmacoepidemiol</w:t>
        </w:r>
        <w:proofErr w:type="spellEnd"/>
        <w:r w:rsidRPr="00654333">
          <w:rPr>
            <w:rStyle w:val="Hyperlink"/>
            <w:i/>
            <w:sz w:val="22"/>
            <w:szCs w:val="22"/>
          </w:rPr>
          <w:t xml:space="preserve"> Drug Saf</w:t>
        </w:r>
        <w:r w:rsidRPr="00654333">
          <w:rPr>
            <w:rStyle w:val="Hyperlink"/>
            <w:sz w:val="22"/>
            <w:szCs w:val="22"/>
          </w:rPr>
          <w:t>. 2015;24(12):1286-1296.</w:t>
        </w:r>
      </w:hyperlink>
    </w:p>
    <w:p w14:paraId="73BAFE9C" w14:textId="77777777" w:rsidR="00360245" w:rsidRPr="00AB62D1" w:rsidRDefault="00360245" w:rsidP="00360245">
      <w:pPr>
        <w:ind w:left="360"/>
        <w:rPr>
          <w:color w:val="000000"/>
          <w:sz w:val="22"/>
          <w:szCs w:val="22"/>
        </w:rPr>
      </w:pPr>
    </w:p>
    <w:p w14:paraId="67C6963D" w14:textId="77777777" w:rsidR="008B2972" w:rsidRDefault="008B2972">
      <w:pPr>
        <w:numPr>
          <w:ilvl w:val="0"/>
          <w:numId w:val="2"/>
        </w:numPr>
        <w:rPr>
          <w:color w:val="000000"/>
          <w:sz w:val="22"/>
          <w:szCs w:val="22"/>
        </w:rPr>
      </w:pPr>
      <w:hyperlink r:id="rId976" w:history="1">
        <w:r w:rsidRPr="008B2972">
          <w:rPr>
            <w:rStyle w:val="Hyperlink"/>
            <w:sz w:val="22"/>
            <w:szCs w:val="22"/>
          </w:rPr>
          <w:t xml:space="preserve">Hicken MT, Adar SD, Hajat A, Kershaw K, Do DP, Barr RG, Kaufman JD, Diez Roux AV. Air Pollution, Cardiovascular Outcomes, and Social Disadvantage: The Multi-Ethnic Study </w:t>
        </w:r>
        <w:proofErr w:type="gramStart"/>
        <w:r w:rsidRPr="008B2972">
          <w:rPr>
            <w:rStyle w:val="Hyperlink"/>
            <w:sz w:val="22"/>
            <w:szCs w:val="22"/>
          </w:rPr>
          <w:t>Of</w:t>
        </w:r>
        <w:proofErr w:type="gramEnd"/>
        <w:r w:rsidRPr="008B2972">
          <w:rPr>
            <w:rStyle w:val="Hyperlink"/>
            <w:sz w:val="22"/>
            <w:szCs w:val="22"/>
          </w:rPr>
          <w:t xml:space="preserve"> Atherosclerosis. </w:t>
        </w:r>
        <w:r w:rsidRPr="008B2972">
          <w:rPr>
            <w:rStyle w:val="Hyperlink"/>
            <w:i/>
            <w:sz w:val="22"/>
            <w:szCs w:val="22"/>
          </w:rPr>
          <w:t>Epidemiology</w:t>
        </w:r>
        <w:r w:rsidRPr="008B2972">
          <w:rPr>
            <w:rStyle w:val="Hyperlink"/>
            <w:sz w:val="22"/>
            <w:szCs w:val="22"/>
          </w:rPr>
          <w:t>. 2016;27(1):42-50.</w:t>
        </w:r>
      </w:hyperlink>
      <w:r w:rsidR="00B85E73">
        <w:rPr>
          <w:color w:val="000000"/>
          <w:sz w:val="22"/>
          <w:szCs w:val="22"/>
        </w:rPr>
        <w:t xml:space="preserve"> </w:t>
      </w:r>
    </w:p>
    <w:p w14:paraId="487E8DD5" w14:textId="77777777" w:rsidR="00B85E73" w:rsidRDefault="00B85E73" w:rsidP="00B85E73">
      <w:pPr>
        <w:ind w:left="360"/>
        <w:rPr>
          <w:color w:val="000000"/>
          <w:sz w:val="22"/>
          <w:szCs w:val="22"/>
        </w:rPr>
      </w:pPr>
    </w:p>
    <w:p w14:paraId="3A13FEE5" w14:textId="77777777" w:rsidR="00B85E73" w:rsidRDefault="00B85E73">
      <w:pPr>
        <w:numPr>
          <w:ilvl w:val="0"/>
          <w:numId w:val="2"/>
        </w:numPr>
        <w:rPr>
          <w:color w:val="000000"/>
          <w:sz w:val="22"/>
          <w:szCs w:val="22"/>
        </w:rPr>
      </w:pPr>
      <w:hyperlink r:id="rId977" w:history="1">
        <w:r w:rsidRPr="00C44A61">
          <w:rPr>
            <w:rStyle w:val="Hyperlink"/>
            <w:sz w:val="22"/>
            <w:szCs w:val="22"/>
          </w:rPr>
          <w:t xml:space="preserve">Christoph MJ, Allison MA, Pankow JS, Decker PA, Kirsch PS, Tsai MY, Sale MM, de Andrade M, Sicotte H, Tang W, Hanson NQ, Berardi C, Wassel CL, Larson NB, Bielinski SJ. Impact of adiposity on cellular adhesion: The Multi-Ethnic Study of Atherosclerosis (MESA). </w:t>
        </w:r>
        <w:r w:rsidRPr="00C44A61">
          <w:rPr>
            <w:rStyle w:val="Hyperlink"/>
            <w:i/>
            <w:sz w:val="22"/>
            <w:szCs w:val="22"/>
          </w:rPr>
          <w:t>Obesity (Silver Spring)</w:t>
        </w:r>
        <w:r w:rsidRPr="00C44A61">
          <w:rPr>
            <w:rStyle w:val="Hyperlink"/>
            <w:sz w:val="22"/>
            <w:szCs w:val="22"/>
          </w:rPr>
          <w:t>. 2016;24(1):223-230.</w:t>
        </w:r>
      </w:hyperlink>
      <w:r w:rsidR="004E2771">
        <w:rPr>
          <w:color w:val="000000"/>
          <w:sz w:val="22"/>
          <w:szCs w:val="22"/>
        </w:rPr>
        <w:t xml:space="preserve"> </w:t>
      </w:r>
    </w:p>
    <w:p w14:paraId="2C265ADA" w14:textId="77777777" w:rsidR="00032EF6" w:rsidRDefault="00032EF6" w:rsidP="004E2771">
      <w:pPr>
        <w:ind w:left="360"/>
        <w:rPr>
          <w:color w:val="000000"/>
          <w:sz w:val="22"/>
          <w:szCs w:val="22"/>
        </w:rPr>
      </w:pPr>
    </w:p>
    <w:p w14:paraId="567837DC" w14:textId="77777777" w:rsidR="00ED3993" w:rsidRDefault="00ED3993" w:rsidP="004E2771">
      <w:pPr>
        <w:ind w:left="360"/>
        <w:rPr>
          <w:color w:val="000000"/>
          <w:sz w:val="22"/>
          <w:szCs w:val="22"/>
        </w:rPr>
      </w:pPr>
    </w:p>
    <w:p w14:paraId="5D03C484" w14:textId="77777777" w:rsidR="00ED3993" w:rsidRDefault="00ED3993" w:rsidP="004E2771">
      <w:pPr>
        <w:ind w:left="360"/>
        <w:rPr>
          <w:color w:val="000000"/>
          <w:sz w:val="22"/>
          <w:szCs w:val="22"/>
        </w:rPr>
      </w:pPr>
    </w:p>
    <w:p w14:paraId="7496F4BC" w14:textId="77777777" w:rsidR="004E2771" w:rsidRDefault="004E2771">
      <w:pPr>
        <w:numPr>
          <w:ilvl w:val="0"/>
          <w:numId w:val="2"/>
        </w:numPr>
        <w:rPr>
          <w:color w:val="000000"/>
          <w:sz w:val="22"/>
          <w:szCs w:val="22"/>
        </w:rPr>
      </w:pPr>
      <w:hyperlink r:id="rId978" w:history="1">
        <w:r w:rsidRPr="00B44D31">
          <w:rPr>
            <w:rStyle w:val="Hyperlink"/>
            <w:sz w:val="22"/>
            <w:szCs w:val="22"/>
          </w:rPr>
          <w:t xml:space="preserve">Lin GM, Liu K, Colangelo LA, </w:t>
        </w:r>
        <w:proofErr w:type="spellStart"/>
        <w:r w:rsidRPr="00B44D31">
          <w:rPr>
            <w:rStyle w:val="Hyperlink"/>
            <w:sz w:val="22"/>
            <w:szCs w:val="22"/>
          </w:rPr>
          <w:t>Lakoski</w:t>
        </w:r>
        <w:proofErr w:type="spellEnd"/>
        <w:r w:rsidRPr="00B44D31">
          <w:rPr>
            <w:rStyle w:val="Hyperlink"/>
            <w:sz w:val="22"/>
            <w:szCs w:val="22"/>
          </w:rPr>
          <w:t xml:space="preserve"> SG, Tracy RP, Greenland P. Low-Density Lipoprotein Cholesterol Concentrations and Association of High-Sensitivity C-Reactive Protein Concentrations </w:t>
        </w:r>
        <w:proofErr w:type="gramStart"/>
        <w:r w:rsidRPr="00B44D31">
          <w:rPr>
            <w:rStyle w:val="Hyperlink"/>
            <w:sz w:val="22"/>
            <w:szCs w:val="22"/>
          </w:rPr>
          <w:t>With</w:t>
        </w:r>
        <w:proofErr w:type="gramEnd"/>
        <w:r w:rsidRPr="00B44D31">
          <w:rPr>
            <w:rStyle w:val="Hyperlink"/>
            <w:sz w:val="22"/>
            <w:szCs w:val="22"/>
          </w:rPr>
          <w:t xml:space="preserve"> Incident Coronary Heart Disease in the Multi-Ethnic Study of Atherosclerosis. </w:t>
        </w:r>
        <w:proofErr w:type="gramStart"/>
        <w:r w:rsidRPr="00B44D31">
          <w:rPr>
            <w:rStyle w:val="Hyperlink"/>
            <w:i/>
            <w:sz w:val="22"/>
            <w:szCs w:val="22"/>
          </w:rPr>
          <w:t>Am</w:t>
        </w:r>
        <w:proofErr w:type="gramEnd"/>
        <w:r w:rsidRPr="00B44D31">
          <w:rPr>
            <w:rStyle w:val="Hyperlink"/>
            <w:i/>
            <w:sz w:val="22"/>
            <w:szCs w:val="22"/>
          </w:rPr>
          <w:t xml:space="preserve"> J Epidemiol</w:t>
        </w:r>
        <w:r w:rsidRPr="00B44D31">
          <w:rPr>
            <w:rStyle w:val="Hyperlink"/>
            <w:sz w:val="22"/>
            <w:szCs w:val="22"/>
          </w:rPr>
          <w:t>. 2016;183(1):46-52.</w:t>
        </w:r>
      </w:hyperlink>
      <w:r w:rsidR="00B74588">
        <w:rPr>
          <w:color w:val="000000"/>
          <w:sz w:val="22"/>
          <w:szCs w:val="22"/>
        </w:rPr>
        <w:t xml:space="preserve"> </w:t>
      </w:r>
    </w:p>
    <w:p w14:paraId="5E37C901" w14:textId="77777777" w:rsidR="001C116F" w:rsidRDefault="001C116F" w:rsidP="00B74588">
      <w:pPr>
        <w:ind w:left="360"/>
        <w:rPr>
          <w:color w:val="000000"/>
          <w:sz w:val="22"/>
          <w:szCs w:val="22"/>
        </w:rPr>
      </w:pPr>
    </w:p>
    <w:p w14:paraId="1D271D2F" w14:textId="77777777" w:rsidR="00B74588" w:rsidRDefault="00B74588">
      <w:pPr>
        <w:numPr>
          <w:ilvl w:val="0"/>
          <w:numId w:val="2"/>
        </w:numPr>
        <w:rPr>
          <w:color w:val="000000"/>
          <w:sz w:val="22"/>
          <w:szCs w:val="22"/>
        </w:rPr>
      </w:pPr>
      <w:hyperlink r:id="rId979" w:history="1">
        <w:r w:rsidRPr="003978B0">
          <w:rPr>
            <w:rStyle w:val="Hyperlink"/>
            <w:sz w:val="22"/>
            <w:szCs w:val="22"/>
          </w:rPr>
          <w:t xml:space="preserve">Ogilvie RP, Everson-Rose SA, Longstreth WT Jr, Rodriguez CJ, Diez-Roux AV, Lutsey PL. Psychosocial Factors and Risk of Incident Heart Failure: The Multi-Ethnic Study of Atherosclerosis. </w:t>
        </w:r>
        <w:r w:rsidRPr="003978B0">
          <w:rPr>
            <w:rStyle w:val="Hyperlink"/>
            <w:i/>
            <w:sz w:val="22"/>
            <w:szCs w:val="22"/>
          </w:rPr>
          <w:t>Circ Heart Fail</w:t>
        </w:r>
        <w:r w:rsidRPr="003978B0">
          <w:rPr>
            <w:rStyle w:val="Hyperlink"/>
            <w:sz w:val="22"/>
            <w:szCs w:val="22"/>
          </w:rPr>
          <w:t>. 2016;(1</w:t>
        </w:r>
        <w:proofErr w:type="gramStart"/>
        <w:r w:rsidRPr="003978B0">
          <w:rPr>
            <w:rStyle w:val="Hyperlink"/>
            <w:sz w:val="22"/>
            <w:szCs w:val="22"/>
          </w:rPr>
          <w:t>):e</w:t>
        </w:r>
        <w:proofErr w:type="gramEnd"/>
        <w:r w:rsidRPr="003978B0">
          <w:rPr>
            <w:rStyle w:val="Hyperlink"/>
            <w:sz w:val="22"/>
            <w:szCs w:val="22"/>
          </w:rPr>
          <w:t xml:space="preserve">002243. </w:t>
        </w:r>
        <w:proofErr w:type="spellStart"/>
        <w:r w:rsidRPr="003978B0">
          <w:rPr>
            <w:rStyle w:val="Hyperlink"/>
            <w:sz w:val="22"/>
            <w:szCs w:val="22"/>
          </w:rPr>
          <w:t>doi</w:t>
        </w:r>
        <w:proofErr w:type="spellEnd"/>
        <w:r w:rsidRPr="003978B0">
          <w:rPr>
            <w:rStyle w:val="Hyperlink"/>
            <w:sz w:val="22"/>
            <w:szCs w:val="22"/>
          </w:rPr>
          <w:t>: 10.1161/CIRCHEARTFAILURE.115.002243.</w:t>
        </w:r>
      </w:hyperlink>
      <w:r w:rsidR="00305F21">
        <w:rPr>
          <w:color w:val="000000"/>
          <w:sz w:val="22"/>
          <w:szCs w:val="22"/>
        </w:rPr>
        <w:t xml:space="preserve"> </w:t>
      </w:r>
    </w:p>
    <w:p w14:paraId="0097442F" w14:textId="77777777" w:rsidR="00521DBE" w:rsidRDefault="00521DBE" w:rsidP="00305F21">
      <w:pPr>
        <w:ind w:left="360"/>
        <w:rPr>
          <w:color w:val="000000"/>
          <w:sz w:val="22"/>
          <w:szCs w:val="22"/>
        </w:rPr>
      </w:pPr>
    </w:p>
    <w:p w14:paraId="461F63B7" w14:textId="77777777" w:rsidR="00521DBE" w:rsidRPr="00521DBE" w:rsidRDefault="00521DBE">
      <w:pPr>
        <w:numPr>
          <w:ilvl w:val="0"/>
          <w:numId w:val="2"/>
        </w:numPr>
        <w:rPr>
          <w:color w:val="000000"/>
          <w:sz w:val="22"/>
          <w:szCs w:val="22"/>
        </w:rPr>
      </w:pPr>
      <w:hyperlink r:id="rId980" w:history="1">
        <w:r w:rsidRPr="00521DBE">
          <w:rPr>
            <w:rStyle w:val="Hyperlink"/>
            <w:sz w:val="22"/>
            <w:szCs w:val="22"/>
          </w:rPr>
          <w:t xml:space="preserve">Guo X, de Vries PS, </w:t>
        </w:r>
        <w:proofErr w:type="spellStart"/>
        <w:r w:rsidRPr="00521DBE">
          <w:rPr>
            <w:rStyle w:val="Hyperlink"/>
            <w:sz w:val="22"/>
            <w:szCs w:val="22"/>
          </w:rPr>
          <w:t>Chasman</w:t>
        </w:r>
        <w:proofErr w:type="spellEnd"/>
        <w:r w:rsidRPr="00521DBE">
          <w:rPr>
            <w:rStyle w:val="Hyperlink"/>
            <w:sz w:val="22"/>
            <w:szCs w:val="22"/>
          </w:rPr>
          <w:t xml:space="preserve"> DI, Sabater-</w:t>
        </w:r>
        <w:proofErr w:type="spellStart"/>
        <w:r w:rsidRPr="00521DBE">
          <w:rPr>
            <w:rStyle w:val="Hyperlink"/>
            <w:sz w:val="22"/>
            <w:szCs w:val="22"/>
          </w:rPr>
          <w:t>Lleal</w:t>
        </w:r>
        <w:proofErr w:type="spellEnd"/>
        <w:r w:rsidRPr="00521DBE">
          <w:rPr>
            <w:rStyle w:val="Hyperlink"/>
            <w:sz w:val="22"/>
            <w:szCs w:val="22"/>
          </w:rPr>
          <w:t xml:space="preserve"> M, Chen MH, Huffman JE, </w:t>
        </w:r>
        <w:proofErr w:type="spellStart"/>
        <w:r w:rsidRPr="00521DBE">
          <w:rPr>
            <w:rStyle w:val="Hyperlink"/>
            <w:sz w:val="22"/>
            <w:szCs w:val="22"/>
          </w:rPr>
          <w:t>Steri</w:t>
        </w:r>
        <w:proofErr w:type="spellEnd"/>
        <w:r w:rsidRPr="00521DBE">
          <w:rPr>
            <w:rStyle w:val="Hyperlink"/>
            <w:sz w:val="22"/>
            <w:szCs w:val="22"/>
          </w:rPr>
          <w:t xml:space="preserve"> M, Tang W, Teumer A, Marioni RE, Grossman V, </w:t>
        </w:r>
        <w:proofErr w:type="spellStart"/>
        <w:r w:rsidRPr="00521DBE">
          <w:rPr>
            <w:rStyle w:val="Hyperlink"/>
            <w:sz w:val="22"/>
            <w:szCs w:val="22"/>
          </w:rPr>
          <w:t>Hottenga</w:t>
        </w:r>
        <w:proofErr w:type="spellEnd"/>
        <w:r w:rsidRPr="00521DBE">
          <w:rPr>
            <w:rStyle w:val="Hyperlink"/>
            <w:sz w:val="22"/>
            <w:szCs w:val="22"/>
          </w:rPr>
          <w:t xml:space="preserve"> JJ, </w:t>
        </w:r>
        <w:proofErr w:type="spellStart"/>
        <w:r w:rsidRPr="00521DBE">
          <w:rPr>
            <w:rStyle w:val="Hyperlink"/>
            <w:sz w:val="22"/>
            <w:szCs w:val="22"/>
          </w:rPr>
          <w:t>Trompet</w:t>
        </w:r>
        <w:proofErr w:type="spellEnd"/>
        <w:r w:rsidRPr="00521DBE">
          <w:rPr>
            <w:rStyle w:val="Hyperlink"/>
            <w:sz w:val="22"/>
            <w:szCs w:val="22"/>
          </w:rPr>
          <w:t xml:space="preserve"> S, Muller-</w:t>
        </w:r>
        <w:proofErr w:type="spellStart"/>
        <w:r w:rsidRPr="00521DBE">
          <w:rPr>
            <w:rStyle w:val="Hyperlink"/>
            <w:sz w:val="22"/>
            <w:szCs w:val="22"/>
          </w:rPr>
          <w:t>Nurasyid</w:t>
        </w:r>
        <w:proofErr w:type="spellEnd"/>
        <w:r w:rsidRPr="00521DBE">
          <w:rPr>
            <w:rStyle w:val="Hyperlink"/>
            <w:sz w:val="22"/>
            <w:szCs w:val="22"/>
          </w:rPr>
          <w:t xml:space="preserve"> M, Zhao JH, Brody JA, Kleber ME, Wang JJ, Auer PL, Attia JR, Yanek LR, Ahluwalia TS, Lahti J, Venturini C, Tanaka T, Bielak LF, Joshi PK, </w:t>
        </w:r>
        <w:proofErr w:type="spellStart"/>
        <w:r w:rsidRPr="00521DBE">
          <w:rPr>
            <w:rStyle w:val="Hyperlink"/>
            <w:sz w:val="22"/>
            <w:szCs w:val="22"/>
          </w:rPr>
          <w:t>Rocanin</w:t>
        </w:r>
        <w:proofErr w:type="spellEnd"/>
        <w:r w:rsidRPr="00521DBE">
          <w:rPr>
            <w:rStyle w:val="Hyperlink"/>
            <w:sz w:val="22"/>
            <w:szCs w:val="22"/>
          </w:rPr>
          <w:t xml:space="preserve">-Arjo A, </w:t>
        </w:r>
        <w:proofErr w:type="spellStart"/>
        <w:r w:rsidRPr="00521DBE">
          <w:rPr>
            <w:rStyle w:val="Hyperlink"/>
            <w:sz w:val="22"/>
            <w:szCs w:val="22"/>
          </w:rPr>
          <w:t>Kolcic</w:t>
        </w:r>
        <w:proofErr w:type="spellEnd"/>
        <w:r w:rsidRPr="00521DBE">
          <w:rPr>
            <w:rStyle w:val="Hyperlink"/>
            <w:sz w:val="22"/>
            <w:szCs w:val="22"/>
          </w:rPr>
          <w:t xml:space="preserve"> I, Navarro P, Rose LM, </w:t>
        </w:r>
        <w:proofErr w:type="spellStart"/>
        <w:r w:rsidRPr="00521DBE">
          <w:rPr>
            <w:rStyle w:val="Hyperlink"/>
            <w:sz w:val="22"/>
            <w:szCs w:val="22"/>
          </w:rPr>
          <w:t>Oldmeadow</w:t>
        </w:r>
        <w:proofErr w:type="spellEnd"/>
        <w:r w:rsidRPr="00521DBE">
          <w:rPr>
            <w:rStyle w:val="Hyperlink"/>
            <w:sz w:val="22"/>
            <w:szCs w:val="22"/>
          </w:rPr>
          <w:t xml:space="preserve"> C, Riess H, Mazur J, Basu S, Goel A, Yang Q, Ghanbari M, Willemsen G, Rumley A, Fiorillo E, de Craen AJ, </w:t>
        </w:r>
        <w:proofErr w:type="spellStart"/>
        <w:r w:rsidRPr="00521DBE">
          <w:rPr>
            <w:rStyle w:val="Hyperlink"/>
            <w:sz w:val="22"/>
            <w:szCs w:val="22"/>
          </w:rPr>
          <w:t>Grotevendt</w:t>
        </w:r>
        <w:proofErr w:type="spellEnd"/>
        <w:r w:rsidRPr="00521DBE">
          <w:rPr>
            <w:rStyle w:val="Hyperlink"/>
            <w:sz w:val="22"/>
            <w:szCs w:val="22"/>
          </w:rPr>
          <w:t xml:space="preserve"> A, Scott R, Taylor KD, Delgado GE, Yao J, </w:t>
        </w:r>
        <w:proofErr w:type="spellStart"/>
        <w:r w:rsidRPr="00521DBE">
          <w:rPr>
            <w:rStyle w:val="Hyperlink"/>
            <w:sz w:val="22"/>
            <w:szCs w:val="22"/>
          </w:rPr>
          <w:t>Kifley</w:t>
        </w:r>
        <w:proofErr w:type="spellEnd"/>
        <w:r w:rsidRPr="00521DBE">
          <w:rPr>
            <w:rStyle w:val="Hyperlink"/>
            <w:sz w:val="22"/>
            <w:szCs w:val="22"/>
          </w:rPr>
          <w:t xml:space="preserve"> A, Kooperberg C, Qayyum R, Lopez LM, Berentzen TL, Raikkonen K, Mangino M, Bandinelli S, Peyser PA, Wild S, </w:t>
        </w:r>
        <w:proofErr w:type="spellStart"/>
        <w:r w:rsidRPr="00521DBE">
          <w:rPr>
            <w:rStyle w:val="Hyperlink"/>
            <w:sz w:val="22"/>
            <w:szCs w:val="22"/>
          </w:rPr>
          <w:t>Tregouet</w:t>
        </w:r>
        <w:proofErr w:type="spellEnd"/>
        <w:r w:rsidRPr="00521DBE">
          <w:rPr>
            <w:rStyle w:val="Hyperlink"/>
            <w:sz w:val="22"/>
            <w:szCs w:val="22"/>
          </w:rPr>
          <w:t xml:space="preserve"> DA, Wright AF, Marten J, </w:t>
        </w:r>
        <w:proofErr w:type="spellStart"/>
        <w:r w:rsidRPr="00521DBE">
          <w:rPr>
            <w:rStyle w:val="Hyperlink"/>
            <w:sz w:val="22"/>
            <w:szCs w:val="22"/>
          </w:rPr>
          <w:t>Zemunik</w:t>
        </w:r>
        <w:proofErr w:type="spellEnd"/>
        <w:r w:rsidRPr="00521DBE">
          <w:rPr>
            <w:rStyle w:val="Hyperlink"/>
            <w:sz w:val="22"/>
            <w:szCs w:val="22"/>
          </w:rPr>
          <w:t xml:space="preserve"> T, Morrison AC, </w:t>
        </w:r>
        <w:proofErr w:type="spellStart"/>
        <w:r w:rsidRPr="00521DBE">
          <w:rPr>
            <w:rStyle w:val="Hyperlink"/>
            <w:sz w:val="22"/>
            <w:szCs w:val="22"/>
          </w:rPr>
          <w:t>Sennblad</w:t>
        </w:r>
        <w:proofErr w:type="spellEnd"/>
        <w:r w:rsidRPr="00521DBE">
          <w:rPr>
            <w:rStyle w:val="Hyperlink"/>
            <w:sz w:val="22"/>
            <w:szCs w:val="22"/>
          </w:rPr>
          <w:t xml:space="preserve"> B, </w:t>
        </w:r>
        <w:proofErr w:type="spellStart"/>
        <w:r w:rsidRPr="00521DBE">
          <w:rPr>
            <w:rStyle w:val="Hyperlink"/>
            <w:sz w:val="22"/>
            <w:szCs w:val="22"/>
          </w:rPr>
          <w:t>Tofler</w:t>
        </w:r>
        <w:proofErr w:type="spellEnd"/>
        <w:r w:rsidRPr="00521DBE">
          <w:rPr>
            <w:rStyle w:val="Hyperlink"/>
            <w:sz w:val="22"/>
            <w:szCs w:val="22"/>
          </w:rPr>
          <w:t xml:space="preserve"> G, de Maat MP, de Geus EJ, Lowe GD, </w:t>
        </w:r>
        <w:proofErr w:type="spellStart"/>
        <w:r w:rsidRPr="00521DBE">
          <w:rPr>
            <w:rStyle w:val="Hyperlink"/>
            <w:sz w:val="22"/>
            <w:szCs w:val="22"/>
          </w:rPr>
          <w:t>Zoledziewska</w:t>
        </w:r>
        <w:proofErr w:type="spellEnd"/>
        <w:r w:rsidRPr="00521DBE">
          <w:rPr>
            <w:rStyle w:val="Hyperlink"/>
            <w:sz w:val="22"/>
            <w:szCs w:val="22"/>
          </w:rPr>
          <w:t xml:space="preserve"> M, Sattar N, Binder H, Volker U, </w:t>
        </w:r>
        <w:proofErr w:type="spellStart"/>
        <w:r w:rsidRPr="00521DBE">
          <w:rPr>
            <w:rStyle w:val="Hyperlink"/>
            <w:sz w:val="22"/>
            <w:szCs w:val="22"/>
          </w:rPr>
          <w:t>Waldenberger</w:t>
        </w:r>
        <w:proofErr w:type="spellEnd"/>
        <w:r w:rsidRPr="00521DBE">
          <w:rPr>
            <w:rStyle w:val="Hyperlink"/>
            <w:sz w:val="22"/>
            <w:szCs w:val="22"/>
          </w:rPr>
          <w:t xml:space="preserve"> M, Khaw KT, </w:t>
        </w:r>
        <w:proofErr w:type="spellStart"/>
        <w:r w:rsidRPr="00521DBE">
          <w:rPr>
            <w:rStyle w:val="Hyperlink"/>
            <w:sz w:val="22"/>
            <w:szCs w:val="22"/>
          </w:rPr>
          <w:t>Mcknight</w:t>
        </w:r>
        <w:proofErr w:type="spellEnd"/>
        <w:r w:rsidRPr="00521DBE">
          <w:rPr>
            <w:rStyle w:val="Hyperlink"/>
            <w:sz w:val="22"/>
            <w:szCs w:val="22"/>
          </w:rPr>
          <w:t xml:space="preserve"> B, Huang J, Jenny NS, Holliday EG, Qi L, </w:t>
        </w:r>
        <w:proofErr w:type="spellStart"/>
        <w:r w:rsidRPr="00521DBE">
          <w:rPr>
            <w:rStyle w:val="Hyperlink"/>
            <w:sz w:val="22"/>
            <w:szCs w:val="22"/>
          </w:rPr>
          <w:t>Mcevoy</w:t>
        </w:r>
        <w:proofErr w:type="spellEnd"/>
        <w:r w:rsidRPr="00521DBE">
          <w:rPr>
            <w:rStyle w:val="Hyperlink"/>
            <w:sz w:val="22"/>
            <w:szCs w:val="22"/>
          </w:rPr>
          <w:t xml:space="preserve"> MG, Becker DM, Starr JM, Sarin AP, Hysi PG, Hernandez DG, Jhun MA, Campbell H, </w:t>
        </w:r>
        <w:proofErr w:type="spellStart"/>
        <w:r w:rsidRPr="00521DBE">
          <w:rPr>
            <w:rStyle w:val="Hyperlink"/>
            <w:sz w:val="22"/>
            <w:szCs w:val="22"/>
          </w:rPr>
          <w:t>Hamsten</w:t>
        </w:r>
        <w:proofErr w:type="spellEnd"/>
        <w:r w:rsidRPr="00521DBE">
          <w:rPr>
            <w:rStyle w:val="Hyperlink"/>
            <w:sz w:val="22"/>
            <w:szCs w:val="22"/>
          </w:rPr>
          <w:t xml:space="preserve"> A, Rivadeneira F, </w:t>
        </w:r>
        <w:proofErr w:type="spellStart"/>
        <w:r w:rsidRPr="00521DBE">
          <w:rPr>
            <w:rStyle w:val="Hyperlink"/>
            <w:sz w:val="22"/>
            <w:szCs w:val="22"/>
          </w:rPr>
          <w:t>Mcardle</w:t>
        </w:r>
        <w:proofErr w:type="spellEnd"/>
        <w:r w:rsidRPr="00521DBE">
          <w:rPr>
            <w:rStyle w:val="Hyperlink"/>
            <w:sz w:val="22"/>
            <w:szCs w:val="22"/>
          </w:rPr>
          <w:t xml:space="preserve"> WL, </w:t>
        </w:r>
        <w:proofErr w:type="spellStart"/>
        <w:r w:rsidRPr="00521DBE">
          <w:rPr>
            <w:rStyle w:val="Hyperlink"/>
            <w:sz w:val="22"/>
            <w:szCs w:val="22"/>
          </w:rPr>
          <w:t>Slagboom</w:t>
        </w:r>
        <w:proofErr w:type="spellEnd"/>
        <w:r w:rsidRPr="00521DBE">
          <w:rPr>
            <w:rStyle w:val="Hyperlink"/>
            <w:sz w:val="22"/>
            <w:szCs w:val="22"/>
          </w:rPr>
          <w:t xml:space="preserve"> PE, Zeller T, Koenig W, Psaty BM, </w:t>
        </w:r>
        <w:proofErr w:type="spellStart"/>
        <w:r w:rsidRPr="00521DBE">
          <w:rPr>
            <w:rStyle w:val="Hyperlink"/>
            <w:sz w:val="22"/>
            <w:szCs w:val="22"/>
          </w:rPr>
          <w:t>Haritunians</w:t>
        </w:r>
        <w:proofErr w:type="spellEnd"/>
        <w:r w:rsidRPr="00521DBE">
          <w:rPr>
            <w:rStyle w:val="Hyperlink"/>
            <w:sz w:val="22"/>
            <w:szCs w:val="22"/>
          </w:rPr>
          <w:t xml:space="preserve"> T, Liu J, </w:t>
        </w:r>
        <w:proofErr w:type="spellStart"/>
        <w:r w:rsidRPr="00521DBE">
          <w:rPr>
            <w:rStyle w:val="Hyperlink"/>
            <w:sz w:val="22"/>
            <w:szCs w:val="22"/>
          </w:rPr>
          <w:t>Palotie</w:t>
        </w:r>
        <w:proofErr w:type="spellEnd"/>
        <w:r w:rsidRPr="00521DBE">
          <w:rPr>
            <w:rStyle w:val="Hyperlink"/>
            <w:sz w:val="22"/>
            <w:szCs w:val="22"/>
          </w:rPr>
          <w:t xml:space="preserve"> A, </w:t>
        </w:r>
        <w:proofErr w:type="spellStart"/>
        <w:r w:rsidRPr="00521DBE">
          <w:rPr>
            <w:rStyle w:val="Hyperlink"/>
            <w:sz w:val="22"/>
            <w:szCs w:val="22"/>
          </w:rPr>
          <w:t>Uitterlinden</w:t>
        </w:r>
        <w:proofErr w:type="spellEnd"/>
        <w:r w:rsidRPr="00521DBE">
          <w:rPr>
            <w:rStyle w:val="Hyperlink"/>
            <w:sz w:val="22"/>
            <w:szCs w:val="22"/>
          </w:rPr>
          <w:t xml:space="preserve"> AG, Stott DJ, Hofman A, Franco OH, Polasek O, Rudan I, Morange PE, Wilson JF, </w:t>
        </w:r>
        <w:proofErr w:type="spellStart"/>
        <w:r w:rsidRPr="00521DBE">
          <w:rPr>
            <w:rStyle w:val="Hyperlink"/>
            <w:sz w:val="22"/>
            <w:szCs w:val="22"/>
          </w:rPr>
          <w:t>Kardia</w:t>
        </w:r>
        <w:proofErr w:type="spellEnd"/>
        <w:r w:rsidRPr="00521DBE">
          <w:rPr>
            <w:rStyle w:val="Hyperlink"/>
            <w:sz w:val="22"/>
            <w:szCs w:val="22"/>
          </w:rPr>
          <w:t xml:space="preserve"> SL, Ferrucci L, Spector TD, Eriksson JG, Hansen T, Deary IJ, Becker LC, Scott RJ, Mitchell P, Marz W, Wareham NJ, Peters A, </w:t>
        </w:r>
        <w:proofErr w:type="spellStart"/>
        <w:r w:rsidRPr="00521DBE">
          <w:rPr>
            <w:rStyle w:val="Hyperlink"/>
            <w:sz w:val="22"/>
            <w:szCs w:val="22"/>
          </w:rPr>
          <w:t>Greinacher</w:t>
        </w:r>
        <w:proofErr w:type="spellEnd"/>
        <w:r w:rsidRPr="00521DBE">
          <w:rPr>
            <w:rStyle w:val="Hyperlink"/>
            <w:sz w:val="22"/>
            <w:szCs w:val="22"/>
          </w:rPr>
          <w:t xml:space="preserve"> A, Wild PS, </w:t>
        </w:r>
        <w:proofErr w:type="spellStart"/>
        <w:r w:rsidRPr="00521DBE">
          <w:rPr>
            <w:rStyle w:val="Hyperlink"/>
            <w:sz w:val="22"/>
            <w:szCs w:val="22"/>
          </w:rPr>
          <w:t>Jukema</w:t>
        </w:r>
        <w:proofErr w:type="spellEnd"/>
        <w:r w:rsidRPr="00521DBE">
          <w:rPr>
            <w:rStyle w:val="Hyperlink"/>
            <w:sz w:val="22"/>
            <w:szCs w:val="22"/>
          </w:rPr>
          <w:t xml:space="preserve"> JW, Boomsma DI, Hayward C, </w:t>
        </w:r>
        <w:proofErr w:type="spellStart"/>
        <w:r w:rsidRPr="00521DBE">
          <w:rPr>
            <w:rStyle w:val="Hyperlink"/>
            <w:sz w:val="22"/>
            <w:szCs w:val="22"/>
          </w:rPr>
          <w:t>Cucca</w:t>
        </w:r>
        <w:proofErr w:type="spellEnd"/>
        <w:r w:rsidRPr="00521DBE">
          <w:rPr>
            <w:rStyle w:val="Hyperlink"/>
            <w:sz w:val="22"/>
            <w:szCs w:val="22"/>
          </w:rPr>
          <w:t xml:space="preserve"> F, Tracy R, Watkins H, Reiner AP, Folsom AR, </w:t>
        </w:r>
        <w:proofErr w:type="spellStart"/>
        <w:r w:rsidRPr="00521DBE">
          <w:rPr>
            <w:rStyle w:val="Hyperlink"/>
            <w:sz w:val="22"/>
            <w:szCs w:val="22"/>
          </w:rPr>
          <w:t>Ridker</w:t>
        </w:r>
        <w:proofErr w:type="spellEnd"/>
        <w:r w:rsidRPr="00521DBE">
          <w:rPr>
            <w:rStyle w:val="Hyperlink"/>
            <w:sz w:val="22"/>
            <w:szCs w:val="22"/>
          </w:rPr>
          <w:t xml:space="preserve"> PM, O’Donnell CJ, Smith NL, Strachan DP, Dehghan A. A meta-analysis of 120 246 individuals identifies 18 new loci for fibrinogen concentration. </w:t>
        </w:r>
        <w:r w:rsidRPr="00521DBE">
          <w:rPr>
            <w:rStyle w:val="Hyperlink"/>
            <w:i/>
            <w:sz w:val="22"/>
            <w:szCs w:val="22"/>
          </w:rPr>
          <w:t>Hum Mol Genet</w:t>
        </w:r>
        <w:r w:rsidRPr="00521DBE">
          <w:rPr>
            <w:rStyle w:val="Hyperlink"/>
            <w:sz w:val="22"/>
            <w:szCs w:val="22"/>
          </w:rPr>
          <w:t>. 2016;25(2):358-370.</w:t>
        </w:r>
      </w:hyperlink>
    </w:p>
    <w:p w14:paraId="3D413681" w14:textId="77777777" w:rsidR="004B0527" w:rsidRDefault="004B0527" w:rsidP="004B0527">
      <w:pPr>
        <w:ind w:left="360"/>
        <w:rPr>
          <w:color w:val="000000"/>
          <w:sz w:val="22"/>
          <w:szCs w:val="22"/>
        </w:rPr>
      </w:pPr>
    </w:p>
    <w:p w14:paraId="09D4BBB2" w14:textId="77777777" w:rsidR="00A173E8" w:rsidRDefault="00A173E8">
      <w:pPr>
        <w:numPr>
          <w:ilvl w:val="0"/>
          <w:numId w:val="2"/>
        </w:numPr>
        <w:rPr>
          <w:color w:val="000000"/>
          <w:sz w:val="22"/>
          <w:szCs w:val="22"/>
        </w:rPr>
      </w:pPr>
      <w:hyperlink r:id="rId981" w:history="1">
        <w:r w:rsidRPr="004B0527">
          <w:rPr>
            <w:rStyle w:val="Hyperlink"/>
            <w:sz w:val="22"/>
            <w:szCs w:val="22"/>
          </w:rPr>
          <w:t xml:space="preserve">Yeboah J, Young R, McClelland RL, Delaney JC, Polonsky TS Dawood FZ, Blaha MJ, Miedema MD, Sibley CT, Carr JJ, Burke GL, Goff DC Jr, Psaty BM, Greenland P, Herrington DM. Utility of Nontraditional Risk Markers in Atherosclerotic Cardiovascular Disease Risk Assessment. </w:t>
        </w:r>
        <w:r w:rsidRPr="004B0527">
          <w:rPr>
            <w:rStyle w:val="Hyperlink"/>
            <w:i/>
            <w:sz w:val="22"/>
            <w:szCs w:val="22"/>
          </w:rPr>
          <w:t xml:space="preserve">J Am Coll </w:t>
        </w:r>
        <w:proofErr w:type="spellStart"/>
        <w:r w:rsidRPr="004B0527">
          <w:rPr>
            <w:rStyle w:val="Hyperlink"/>
            <w:i/>
            <w:sz w:val="22"/>
            <w:szCs w:val="22"/>
          </w:rPr>
          <w:t>Cardiol</w:t>
        </w:r>
        <w:proofErr w:type="spellEnd"/>
        <w:r w:rsidRPr="004B0527">
          <w:rPr>
            <w:rStyle w:val="Hyperlink"/>
            <w:sz w:val="22"/>
            <w:szCs w:val="22"/>
          </w:rPr>
          <w:t>. 2016;67(2):139-147.</w:t>
        </w:r>
      </w:hyperlink>
      <w:r w:rsidR="003E6834">
        <w:rPr>
          <w:color w:val="000000"/>
          <w:sz w:val="22"/>
          <w:szCs w:val="22"/>
        </w:rPr>
        <w:t xml:space="preserve"> </w:t>
      </w:r>
    </w:p>
    <w:p w14:paraId="4131646B" w14:textId="77777777" w:rsidR="003E6834" w:rsidRDefault="003E6834" w:rsidP="003E6834">
      <w:pPr>
        <w:ind w:left="360"/>
        <w:rPr>
          <w:color w:val="000000"/>
          <w:sz w:val="22"/>
          <w:szCs w:val="22"/>
        </w:rPr>
      </w:pPr>
    </w:p>
    <w:p w14:paraId="1EE64506" w14:textId="77777777" w:rsidR="003E6834" w:rsidRDefault="003E6834">
      <w:pPr>
        <w:numPr>
          <w:ilvl w:val="0"/>
          <w:numId w:val="2"/>
        </w:numPr>
        <w:rPr>
          <w:color w:val="000000"/>
          <w:sz w:val="22"/>
          <w:szCs w:val="22"/>
        </w:rPr>
      </w:pPr>
      <w:hyperlink r:id="rId982" w:history="1">
        <w:proofErr w:type="spellStart"/>
        <w:r w:rsidRPr="00CF3273">
          <w:rPr>
            <w:rStyle w:val="Hyperlink"/>
            <w:sz w:val="22"/>
            <w:szCs w:val="22"/>
          </w:rPr>
          <w:t>Berchuck</w:t>
        </w:r>
        <w:proofErr w:type="spellEnd"/>
        <w:r w:rsidRPr="00CF3273">
          <w:rPr>
            <w:rStyle w:val="Hyperlink"/>
            <w:sz w:val="22"/>
            <w:szCs w:val="22"/>
          </w:rPr>
          <w:t xml:space="preserve"> SI, Warren JL, Herring AH, Evenson KR, Moore KA, Ranchod YK, Diez-Roux AV. Spatially Modelling the Association Between Access to Recreational Facilities and Exercise: The ‘Multi-Ethnic Study of Atherosclerosis’. </w:t>
        </w:r>
        <w:proofErr w:type="gramStart"/>
        <w:r w:rsidRPr="00CF3273">
          <w:rPr>
            <w:rStyle w:val="Hyperlink"/>
            <w:i/>
            <w:sz w:val="22"/>
            <w:szCs w:val="22"/>
          </w:rPr>
          <w:t>J R</w:t>
        </w:r>
        <w:proofErr w:type="gramEnd"/>
        <w:r w:rsidRPr="00CF3273">
          <w:rPr>
            <w:rStyle w:val="Hyperlink"/>
            <w:i/>
            <w:sz w:val="22"/>
            <w:szCs w:val="22"/>
          </w:rPr>
          <w:t xml:space="preserve"> Stat Soc Ser </w:t>
        </w:r>
        <w:proofErr w:type="gramStart"/>
        <w:r w:rsidRPr="00CF3273">
          <w:rPr>
            <w:rStyle w:val="Hyperlink"/>
            <w:i/>
            <w:sz w:val="22"/>
            <w:szCs w:val="22"/>
          </w:rPr>
          <w:t>A</w:t>
        </w:r>
        <w:proofErr w:type="gramEnd"/>
        <w:r w:rsidRPr="00CF3273">
          <w:rPr>
            <w:rStyle w:val="Hyperlink"/>
            <w:i/>
            <w:sz w:val="22"/>
            <w:szCs w:val="22"/>
          </w:rPr>
          <w:t xml:space="preserve"> Stat Soc</w:t>
        </w:r>
        <w:r w:rsidRPr="00CF3273">
          <w:rPr>
            <w:rStyle w:val="Hyperlink"/>
            <w:sz w:val="22"/>
            <w:szCs w:val="22"/>
          </w:rPr>
          <w:t>. 2016;179(1):293-310.</w:t>
        </w:r>
      </w:hyperlink>
      <w:r w:rsidR="0037262E">
        <w:rPr>
          <w:color w:val="000000"/>
          <w:sz w:val="22"/>
          <w:szCs w:val="22"/>
        </w:rPr>
        <w:t xml:space="preserve"> </w:t>
      </w:r>
    </w:p>
    <w:p w14:paraId="02F2BD18" w14:textId="77777777" w:rsidR="0037262E" w:rsidRDefault="0037262E" w:rsidP="0037262E">
      <w:pPr>
        <w:ind w:left="360"/>
        <w:rPr>
          <w:color w:val="000000"/>
          <w:sz w:val="22"/>
          <w:szCs w:val="22"/>
        </w:rPr>
      </w:pPr>
    </w:p>
    <w:p w14:paraId="354CE0E4" w14:textId="77777777" w:rsidR="007248A3" w:rsidRDefault="007248A3">
      <w:pPr>
        <w:numPr>
          <w:ilvl w:val="0"/>
          <w:numId w:val="2"/>
        </w:numPr>
        <w:rPr>
          <w:color w:val="000000"/>
          <w:sz w:val="22"/>
          <w:szCs w:val="22"/>
        </w:rPr>
      </w:pPr>
      <w:hyperlink r:id="rId983" w:history="1">
        <w:r w:rsidRPr="007248A3">
          <w:rPr>
            <w:rStyle w:val="Hyperlink"/>
            <w:sz w:val="22"/>
            <w:szCs w:val="22"/>
          </w:rPr>
          <w:t xml:space="preserve">Manichaikul A, Below JE, Parra EJ, </w:t>
        </w:r>
        <w:proofErr w:type="spellStart"/>
        <w:r w:rsidRPr="007248A3">
          <w:rPr>
            <w:rStyle w:val="Hyperlink"/>
            <w:sz w:val="22"/>
            <w:szCs w:val="22"/>
          </w:rPr>
          <w:t>Gamazon</w:t>
        </w:r>
        <w:proofErr w:type="spellEnd"/>
        <w:r w:rsidRPr="007248A3">
          <w:rPr>
            <w:rStyle w:val="Hyperlink"/>
            <w:sz w:val="22"/>
            <w:szCs w:val="22"/>
          </w:rPr>
          <w:t xml:space="preserve"> ER, Torres J, Krithika S, </w:t>
        </w:r>
        <w:proofErr w:type="spellStart"/>
        <w:r w:rsidRPr="007248A3">
          <w:rPr>
            <w:rStyle w:val="Hyperlink"/>
            <w:sz w:val="22"/>
            <w:szCs w:val="22"/>
          </w:rPr>
          <w:t>Candille</w:t>
        </w:r>
        <w:proofErr w:type="spellEnd"/>
        <w:r w:rsidRPr="007248A3">
          <w:rPr>
            <w:rStyle w:val="Hyperlink"/>
            <w:sz w:val="22"/>
            <w:szCs w:val="22"/>
          </w:rPr>
          <w:t xml:space="preserve"> S, Lu Y, Peralta-Romero J, Duan Q, Li Y, Morris AP, Gottesman O, </w:t>
        </w:r>
        <w:proofErr w:type="spellStart"/>
        <w:r w:rsidRPr="007248A3">
          <w:rPr>
            <w:rStyle w:val="Hyperlink"/>
            <w:sz w:val="22"/>
            <w:szCs w:val="22"/>
          </w:rPr>
          <w:t>Bottinger</w:t>
        </w:r>
        <w:proofErr w:type="spellEnd"/>
        <w:r w:rsidRPr="007248A3">
          <w:rPr>
            <w:rStyle w:val="Hyperlink"/>
            <w:sz w:val="22"/>
            <w:szCs w:val="22"/>
          </w:rPr>
          <w:t xml:space="preserve"> E, Wang XQ, Taylor KD, Ida Chen YD, Rotter IJ, Rich SS, Loos RJ, Tang H, Cox NJ, Cruz M, Hanis CL, Valladares-Salgado A. Meta-analysis of lipid-traits in Hispanics identifies novel loci, population-specific effects, and tissue-specific enrichment of </w:t>
        </w:r>
        <w:proofErr w:type="spellStart"/>
        <w:r w:rsidRPr="007248A3">
          <w:rPr>
            <w:rStyle w:val="Hyperlink"/>
            <w:sz w:val="22"/>
            <w:szCs w:val="22"/>
          </w:rPr>
          <w:t>eQTLs</w:t>
        </w:r>
        <w:proofErr w:type="spellEnd"/>
        <w:r w:rsidRPr="007248A3">
          <w:rPr>
            <w:rStyle w:val="Hyperlink"/>
            <w:sz w:val="22"/>
            <w:szCs w:val="22"/>
          </w:rPr>
          <w:t xml:space="preserve">. </w:t>
        </w:r>
        <w:r w:rsidRPr="007248A3">
          <w:rPr>
            <w:rStyle w:val="Hyperlink"/>
            <w:i/>
            <w:sz w:val="22"/>
            <w:szCs w:val="22"/>
          </w:rPr>
          <w:t>Sci Rep</w:t>
        </w:r>
        <w:r w:rsidRPr="007248A3">
          <w:rPr>
            <w:rStyle w:val="Hyperlink"/>
            <w:sz w:val="22"/>
            <w:szCs w:val="22"/>
          </w:rPr>
          <w:t xml:space="preserve">. </w:t>
        </w:r>
        <w:proofErr w:type="gramStart"/>
        <w:r w:rsidRPr="007248A3">
          <w:rPr>
            <w:rStyle w:val="Hyperlink"/>
            <w:sz w:val="22"/>
            <w:szCs w:val="22"/>
          </w:rPr>
          <w:t>2016;6:19429</w:t>
        </w:r>
        <w:proofErr w:type="gramEnd"/>
        <w:r w:rsidRPr="007248A3">
          <w:rPr>
            <w:rStyle w:val="Hyperlink"/>
            <w:sz w:val="22"/>
            <w:szCs w:val="22"/>
          </w:rPr>
          <w:t xml:space="preserve">. </w:t>
        </w:r>
        <w:proofErr w:type="spellStart"/>
        <w:r w:rsidRPr="007248A3">
          <w:rPr>
            <w:rStyle w:val="Hyperlink"/>
            <w:sz w:val="22"/>
            <w:szCs w:val="22"/>
          </w:rPr>
          <w:t>doi</w:t>
        </w:r>
        <w:proofErr w:type="spellEnd"/>
        <w:r w:rsidRPr="007248A3">
          <w:rPr>
            <w:rStyle w:val="Hyperlink"/>
            <w:sz w:val="22"/>
            <w:szCs w:val="22"/>
          </w:rPr>
          <w:t>: 10.1038/srep19429.</w:t>
        </w:r>
      </w:hyperlink>
      <w:r w:rsidR="00175399">
        <w:rPr>
          <w:color w:val="000000"/>
          <w:sz w:val="22"/>
          <w:szCs w:val="22"/>
        </w:rPr>
        <w:t xml:space="preserve"> </w:t>
      </w:r>
    </w:p>
    <w:p w14:paraId="615C53E2" w14:textId="77777777" w:rsidR="00175399" w:rsidRDefault="00175399" w:rsidP="00175399">
      <w:pPr>
        <w:ind w:left="360"/>
        <w:rPr>
          <w:color w:val="000000"/>
          <w:sz w:val="22"/>
          <w:szCs w:val="22"/>
        </w:rPr>
      </w:pPr>
    </w:p>
    <w:p w14:paraId="2E0AF9C4" w14:textId="77777777" w:rsidR="00175399" w:rsidRPr="007248A3" w:rsidRDefault="00175399">
      <w:pPr>
        <w:numPr>
          <w:ilvl w:val="0"/>
          <w:numId w:val="2"/>
        </w:numPr>
        <w:rPr>
          <w:color w:val="000000"/>
          <w:sz w:val="22"/>
          <w:szCs w:val="22"/>
        </w:rPr>
      </w:pPr>
      <w:hyperlink r:id="rId984" w:history="1">
        <w:r w:rsidRPr="00577CC1">
          <w:rPr>
            <w:rStyle w:val="Hyperlink"/>
            <w:sz w:val="22"/>
            <w:szCs w:val="22"/>
          </w:rPr>
          <w:t xml:space="preserve">Bakshis E, Smith JA, Mukherjee B, Lee S, </w:t>
        </w:r>
        <w:proofErr w:type="spellStart"/>
        <w:r w:rsidRPr="00577CC1">
          <w:rPr>
            <w:rStyle w:val="Hyperlink"/>
            <w:sz w:val="22"/>
            <w:szCs w:val="22"/>
          </w:rPr>
          <w:t>Kardia</w:t>
        </w:r>
        <w:proofErr w:type="spellEnd"/>
        <w:r w:rsidRPr="00577CC1">
          <w:rPr>
            <w:rStyle w:val="Hyperlink"/>
            <w:sz w:val="22"/>
            <w:szCs w:val="22"/>
          </w:rPr>
          <w:t xml:space="preserve"> SL, Diez-Roux AV. Applying Novel Methods for Assessing Individual- and Neighborhood-Level Social and Psychosocial Environment Interactions with Genetic Factors in the Prediction of Depressive Symptoms in the Multi-Ethnic Study of Atherosclerosis. </w:t>
        </w:r>
        <w:proofErr w:type="spellStart"/>
        <w:r w:rsidRPr="00577CC1">
          <w:rPr>
            <w:rStyle w:val="Hyperlink"/>
            <w:i/>
            <w:sz w:val="22"/>
            <w:szCs w:val="22"/>
          </w:rPr>
          <w:t>Behav</w:t>
        </w:r>
        <w:proofErr w:type="spellEnd"/>
        <w:r w:rsidRPr="00577CC1">
          <w:rPr>
            <w:rStyle w:val="Hyperlink"/>
            <w:i/>
            <w:sz w:val="22"/>
            <w:szCs w:val="22"/>
          </w:rPr>
          <w:t xml:space="preserve"> Genet</w:t>
        </w:r>
        <w:r w:rsidRPr="00577CC1">
          <w:rPr>
            <w:rStyle w:val="Hyperlink"/>
            <w:sz w:val="22"/>
            <w:szCs w:val="22"/>
          </w:rPr>
          <w:t>. 2016;46(1):89-99.</w:t>
        </w:r>
      </w:hyperlink>
    </w:p>
    <w:p w14:paraId="761CA6EC" w14:textId="77777777" w:rsidR="00A173E8" w:rsidRPr="00A173E8" w:rsidRDefault="00A173E8" w:rsidP="00A173E8">
      <w:pPr>
        <w:ind w:left="360"/>
        <w:rPr>
          <w:color w:val="000000"/>
          <w:sz w:val="22"/>
          <w:szCs w:val="22"/>
        </w:rPr>
      </w:pPr>
    </w:p>
    <w:p w14:paraId="443C99F4" w14:textId="77777777" w:rsidR="00EE0259" w:rsidRDefault="00EE0259">
      <w:pPr>
        <w:numPr>
          <w:ilvl w:val="0"/>
          <w:numId w:val="2"/>
        </w:numPr>
        <w:rPr>
          <w:color w:val="000000"/>
          <w:sz w:val="22"/>
          <w:szCs w:val="22"/>
        </w:rPr>
      </w:pPr>
      <w:hyperlink r:id="rId985" w:history="1">
        <w:proofErr w:type="spellStart"/>
        <w:r w:rsidRPr="00EE0259">
          <w:rPr>
            <w:rStyle w:val="Hyperlink"/>
            <w:sz w:val="22"/>
            <w:szCs w:val="22"/>
          </w:rPr>
          <w:t>Forbang</w:t>
        </w:r>
        <w:proofErr w:type="spellEnd"/>
        <w:r w:rsidRPr="00EE0259">
          <w:rPr>
            <w:rStyle w:val="Hyperlink"/>
            <w:sz w:val="22"/>
            <w:szCs w:val="22"/>
          </w:rPr>
          <w:t xml:space="preserve"> NI, Criqui MH, Allison MA, Ix JH, Steffen BT, Cushman M, Tsai MY. Sex and ethnic differences in the associations between lipoprotein(a) and peripheral arterial disease in the Multi-Ethnic Study of Atherosclerosis. </w:t>
        </w:r>
        <w:r w:rsidRPr="00EE0259">
          <w:rPr>
            <w:rStyle w:val="Hyperlink"/>
            <w:i/>
            <w:sz w:val="22"/>
            <w:szCs w:val="22"/>
          </w:rPr>
          <w:t xml:space="preserve">J </w:t>
        </w:r>
        <w:proofErr w:type="spellStart"/>
        <w:r w:rsidRPr="00EE0259">
          <w:rPr>
            <w:rStyle w:val="Hyperlink"/>
            <w:i/>
            <w:sz w:val="22"/>
            <w:szCs w:val="22"/>
          </w:rPr>
          <w:t>Vasc</w:t>
        </w:r>
        <w:proofErr w:type="spellEnd"/>
        <w:r w:rsidRPr="00EE0259">
          <w:rPr>
            <w:rStyle w:val="Hyperlink"/>
            <w:i/>
            <w:sz w:val="22"/>
            <w:szCs w:val="22"/>
          </w:rPr>
          <w:t xml:space="preserve"> Surg</w:t>
        </w:r>
        <w:r w:rsidRPr="00EE0259">
          <w:rPr>
            <w:rStyle w:val="Hyperlink"/>
            <w:sz w:val="22"/>
            <w:szCs w:val="22"/>
          </w:rPr>
          <w:t>. 2016;63(2):453-458.</w:t>
        </w:r>
      </w:hyperlink>
      <w:r w:rsidR="00421191">
        <w:rPr>
          <w:color w:val="000000"/>
          <w:sz w:val="22"/>
          <w:szCs w:val="22"/>
        </w:rPr>
        <w:t xml:space="preserve"> </w:t>
      </w:r>
    </w:p>
    <w:p w14:paraId="63EB06F8" w14:textId="77777777" w:rsidR="00421191" w:rsidRDefault="00421191" w:rsidP="00421191">
      <w:pPr>
        <w:ind w:left="360"/>
        <w:rPr>
          <w:color w:val="000000"/>
          <w:sz w:val="22"/>
          <w:szCs w:val="22"/>
        </w:rPr>
      </w:pPr>
    </w:p>
    <w:p w14:paraId="4A77566C" w14:textId="77777777" w:rsidR="00421191" w:rsidRDefault="00421191">
      <w:pPr>
        <w:numPr>
          <w:ilvl w:val="0"/>
          <w:numId w:val="2"/>
        </w:numPr>
        <w:rPr>
          <w:color w:val="000000"/>
          <w:sz w:val="22"/>
          <w:szCs w:val="22"/>
        </w:rPr>
      </w:pPr>
      <w:hyperlink r:id="rId986" w:history="1">
        <w:r w:rsidRPr="00421191">
          <w:rPr>
            <w:rStyle w:val="Hyperlink"/>
            <w:sz w:val="22"/>
            <w:szCs w:val="22"/>
          </w:rPr>
          <w:t xml:space="preserve">Gai ND, Sandfort V, Liu S, Lima JA, Bluemke DA. Dose correction for post-contrast T1 mapping of the heart: the MESA study. </w:t>
        </w:r>
        <w:r w:rsidRPr="00421191">
          <w:rPr>
            <w:rStyle w:val="Hyperlink"/>
            <w:i/>
            <w:sz w:val="22"/>
            <w:szCs w:val="22"/>
          </w:rPr>
          <w:t>Int J Cardiovasc Imaging</w:t>
        </w:r>
        <w:r w:rsidRPr="00421191">
          <w:rPr>
            <w:rStyle w:val="Hyperlink"/>
            <w:sz w:val="22"/>
            <w:szCs w:val="22"/>
          </w:rPr>
          <w:t>. 2016;32(2):271-279.</w:t>
        </w:r>
      </w:hyperlink>
      <w:r w:rsidR="000A4386">
        <w:rPr>
          <w:color w:val="000000"/>
          <w:sz w:val="22"/>
          <w:szCs w:val="22"/>
        </w:rPr>
        <w:t xml:space="preserve"> </w:t>
      </w:r>
    </w:p>
    <w:p w14:paraId="5F3B5083" w14:textId="77777777" w:rsidR="000A4386" w:rsidRDefault="000A4386" w:rsidP="000A4386">
      <w:pPr>
        <w:ind w:left="360"/>
        <w:rPr>
          <w:color w:val="000000"/>
          <w:sz w:val="22"/>
          <w:szCs w:val="22"/>
        </w:rPr>
      </w:pPr>
    </w:p>
    <w:p w14:paraId="018CA549" w14:textId="77777777" w:rsidR="000A4386" w:rsidRPr="00C25637" w:rsidRDefault="000A4386">
      <w:pPr>
        <w:numPr>
          <w:ilvl w:val="0"/>
          <w:numId w:val="2"/>
        </w:numPr>
        <w:shd w:val="clear" w:color="auto" w:fill="FFFFFF"/>
        <w:rPr>
          <w:color w:val="000000"/>
          <w:sz w:val="22"/>
          <w:szCs w:val="22"/>
          <w:shd w:val="clear" w:color="auto" w:fill="00B0F0"/>
        </w:rPr>
      </w:pPr>
      <w:hyperlink r:id="rId987" w:history="1">
        <w:r w:rsidRPr="00CB1FE7">
          <w:rPr>
            <w:rStyle w:val="Hyperlink"/>
            <w:sz w:val="22"/>
            <w:szCs w:val="22"/>
          </w:rPr>
          <w:t xml:space="preserve">Kawut SM, </w:t>
        </w:r>
        <w:proofErr w:type="spellStart"/>
        <w:r w:rsidRPr="00CB1FE7">
          <w:rPr>
            <w:rStyle w:val="Hyperlink"/>
            <w:sz w:val="22"/>
            <w:szCs w:val="22"/>
          </w:rPr>
          <w:t>Ventetuolo</w:t>
        </w:r>
        <w:proofErr w:type="spellEnd"/>
        <w:r w:rsidRPr="00CB1FE7">
          <w:rPr>
            <w:rStyle w:val="Hyperlink"/>
            <w:sz w:val="22"/>
            <w:szCs w:val="22"/>
          </w:rPr>
          <w:t xml:space="preserve"> CE, Mitra N, Wan F, Manichaikul A, Barr RG, Johnson C, Bluemke DA, Lima JA, Tandri H, Ouyang P. </w:t>
        </w:r>
        <w:proofErr w:type="spellStart"/>
        <w:r w:rsidRPr="00CB1FE7">
          <w:rPr>
            <w:rStyle w:val="Hyperlink"/>
            <w:sz w:val="22"/>
            <w:szCs w:val="22"/>
          </w:rPr>
          <w:t>Oestradiol</w:t>
        </w:r>
        <w:proofErr w:type="spellEnd"/>
        <w:r w:rsidRPr="00CB1FE7">
          <w:rPr>
            <w:rStyle w:val="Hyperlink"/>
            <w:sz w:val="22"/>
            <w:szCs w:val="22"/>
          </w:rPr>
          <w:t xml:space="preserve"> metabolism and androgen receptor genotypes are associated with right ventricular function. </w:t>
        </w:r>
        <w:proofErr w:type="spellStart"/>
        <w:r w:rsidRPr="00CB1FE7">
          <w:rPr>
            <w:rStyle w:val="Hyperlink"/>
            <w:i/>
            <w:sz w:val="22"/>
            <w:szCs w:val="22"/>
          </w:rPr>
          <w:t>Eur</w:t>
        </w:r>
        <w:proofErr w:type="spellEnd"/>
        <w:r w:rsidRPr="00CB1FE7">
          <w:rPr>
            <w:rStyle w:val="Hyperlink"/>
            <w:i/>
            <w:sz w:val="22"/>
            <w:szCs w:val="22"/>
          </w:rPr>
          <w:t xml:space="preserve"> Respir J</w:t>
        </w:r>
        <w:r w:rsidRPr="00CB1FE7">
          <w:rPr>
            <w:rStyle w:val="Hyperlink"/>
            <w:sz w:val="22"/>
            <w:szCs w:val="22"/>
          </w:rPr>
          <w:t>. 2016;47(2):553-563.</w:t>
        </w:r>
      </w:hyperlink>
      <w:r w:rsidR="00C25637">
        <w:rPr>
          <w:color w:val="000000"/>
          <w:sz w:val="22"/>
          <w:szCs w:val="22"/>
        </w:rPr>
        <w:t xml:space="preserve"> </w:t>
      </w:r>
    </w:p>
    <w:p w14:paraId="0BAD8005" w14:textId="77777777" w:rsidR="00C25637" w:rsidRPr="00C25637" w:rsidRDefault="00C25637" w:rsidP="00C25637">
      <w:pPr>
        <w:shd w:val="clear" w:color="auto" w:fill="FFFFFF"/>
        <w:ind w:left="360"/>
        <w:rPr>
          <w:color w:val="000000"/>
          <w:sz w:val="22"/>
          <w:szCs w:val="22"/>
          <w:shd w:val="clear" w:color="auto" w:fill="00B0F0"/>
        </w:rPr>
      </w:pPr>
    </w:p>
    <w:p w14:paraId="1A14F086" w14:textId="77777777" w:rsidR="00C25637" w:rsidRDefault="00C25637">
      <w:pPr>
        <w:numPr>
          <w:ilvl w:val="0"/>
          <w:numId w:val="2"/>
        </w:numPr>
        <w:rPr>
          <w:bCs/>
          <w:sz w:val="22"/>
          <w:szCs w:val="22"/>
        </w:rPr>
      </w:pPr>
      <w:hyperlink r:id="rId988" w:history="1">
        <w:r w:rsidRPr="0076027E">
          <w:rPr>
            <w:rStyle w:val="Hyperlink"/>
            <w:bCs/>
            <w:sz w:val="22"/>
            <w:szCs w:val="22"/>
          </w:rPr>
          <w:t xml:space="preserve">Vargas JD, Manichaikul A, Wang XQ, Rich SS, Rotter JI, Post WS, Polak JE, Budoff MJ, Bluemke DA. Common genetic variants and subclinical atherosclerosis: The Multi-Ethnic Study of Atherosclerosis (MESA). </w:t>
        </w:r>
        <w:r w:rsidRPr="0076027E">
          <w:rPr>
            <w:rStyle w:val="Hyperlink"/>
            <w:bCs/>
            <w:i/>
            <w:sz w:val="22"/>
            <w:szCs w:val="22"/>
          </w:rPr>
          <w:t>Atherosclerosis</w:t>
        </w:r>
        <w:r w:rsidRPr="0076027E">
          <w:rPr>
            <w:rStyle w:val="Hyperlink"/>
            <w:bCs/>
            <w:sz w:val="22"/>
            <w:szCs w:val="22"/>
          </w:rPr>
          <w:t xml:space="preserve">. </w:t>
        </w:r>
        <w:proofErr w:type="gramStart"/>
        <w:r w:rsidRPr="0076027E">
          <w:rPr>
            <w:rStyle w:val="Hyperlink"/>
            <w:bCs/>
            <w:sz w:val="22"/>
            <w:szCs w:val="22"/>
          </w:rPr>
          <w:t>2016;245:230</w:t>
        </w:r>
        <w:proofErr w:type="gramEnd"/>
        <w:r w:rsidRPr="0076027E">
          <w:rPr>
            <w:rStyle w:val="Hyperlink"/>
            <w:bCs/>
            <w:sz w:val="22"/>
            <w:szCs w:val="22"/>
          </w:rPr>
          <w:t>-236.</w:t>
        </w:r>
      </w:hyperlink>
      <w:r w:rsidR="00302971">
        <w:rPr>
          <w:bCs/>
          <w:sz w:val="22"/>
          <w:szCs w:val="22"/>
        </w:rPr>
        <w:t xml:space="preserve"> </w:t>
      </w:r>
    </w:p>
    <w:p w14:paraId="305C0635" w14:textId="77777777" w:rsidR="006A288B" w:rsidRDefault="006A288B" w:rsidP="00302971">
      <w:pPr>
        <w:ind w:left="360"/>
        <w:rPr>
          <w:bCs/>
          <w:sz w:val="22"/>
          <w:szCs w:val="22"/>
        </w:rPr>
      </w:pPr>
    </w:p>
    <w:p w14:paraId="5566DFF4" w14:textId="77777777" w:rsidR="00302971" w:rsidRPr="004613AB" w:rsidRDefault="00302971">
      <w:pPr>
        <w:numPr>
          <w:ilvl w:val="0"/>
          <w:numId w:val="2"/>
        </w:numPr>
        <w:rPr>
          <w:bCs/>
          <w:sz w:val="22"/>
          <w:szCs w:val="22"/>
        </w:rPr>
      </w:pPr>
      <w:hyperlink r:id="rId989" w:history="1">
        <w:proofErr w:type="spellStart"/>
        <w:r w:rsidRPr="00E43849">
          <w:rPr>
            <w:rStyle w:val="Hyperlink"/>
            <w:sz w:val="22"/>
            <w:szCs w:val="22"/>
          </w:rPr>
          <w:t>Dharod</w:t>
        </w:r>
        <w:proofErr w:type="spellEnd"/>
        <w:r w:rsidRPr="00E43849">
          <w:rPr>
            <w:rStyle w:val="Hyperlink"/>
            <w:sz w:val="22"/>
            <w:szCs w:val="22"/>
          </w:rPr>
          <w:t xml:space="preserve"> A, Soliman EZ, Dawood F, Chen H, Shea S, Nazarian S, Bertoni AG; MESA Investigators.  Asymptomatic Bradycardia and With Incident Cardiovascular Disease and Mortality: The Multi-Ethnic Study of Atherosclerosis (MESA).  </w:t>
        </w:r>
        <w:r w:rsidRPr="00E43849">
          <w:rPr>
            <w:rStyle w:val="Hyperlink"/>
            <w:i/>
            <w:sz w:val="22"/>
            <w:szCs w:val="22"/>
          </w:rPr>
          <w:t>JAMA Internal Med</w:t>
        </w:r>
        <w:r w:rsidRPr="00E43849">
          <w:rPr>
            <w:rStyle w:val="Hyperlink"/>
            <w:sz w:val="22"/>
            <w:szCs w:val="22"/>
          </w:rPr>
          <w:t>. 2016;176(2):219-227.</w:t>
        </w:r>
      </w:hyperlink>
      <w:r w:rsidR="00C01107">
        <w:rPr>
          <w:color w:val="000000"/>
          <w:sz w:val="22"/>
          <w:szCs w:val="22"/>
        </w:rPr>
        <w:t xml:space="preserve"> </w:t>
      </w:r>
    </w:p>
    <w:p w14:paraId="66AA7AC7" w14:textId="77777777" w:rsidR="004613AB" w:rsidRPr="00C01107" w:rsidRDefault="004613AB" w:rsidP="004613AB">
      <w:pPr>
        <w:ind w:left="360"/>
        <w:rPr>
          <w:bCs/>
          <w:sz w:val="22"/>
          <w:szCs w:val="22"/>
        </w:rPr>
      </w:pPr>
    </w:p>
    <w:p w14:paraId="35351270" w14:textId="77777777" w:rsidR="00C01107" w:rsidRDefault="00902EB9">
      <w:pPr>
        <w:numPr>
          <w:ilvl w:val="0"/>
          <w:numId w:val="2"/>
        </w:numPr>
        <w:rPr>
          <w:bCs/>
          <w:sz w:val="22"/>
          <w:szCs w:val="22"/>
        </w:rPr>
      </w:pPr>
      <w:hyperlink r:id="rId990" w:history="1">
        <w:r w:rsidRPr="009F312A">
          <w:rPr>
            <w:rStyle w:val="Hyperlink"/>
            <w:sz w:val="22"/>
            <w:szCs w:val="22"/>
          </w:rPr>
          <w:t xml:space="preserve">Manichaikul A, Ma Y, Follis JL, Smith CE, Tanaka T, Chu AY, </w:t>
        </w:r>
        <w:proofErr w:type="spellStart"/>
        <w:r w:rsidRPr="009F312A">
          <w:rPr>
            <w:rStyle w:val="Hyperlink"/>
            <w:sz w:val="22"/>
            <w:szCs w:val="22"/>
          </w:rPr>
          <w:t>Samieri</w:t>
        </w:r>
        <w:proofErr w:type="spellEnd"/>
        <w:r w:rsidRPr="009F312A">
          <w:rPr>
            <w:rStyle w:val="Hyperlink"/>
            <w:sz w:val="22"/>
            <w:szCs w:val="22"/>
          </w:rPr>
          <w:t xml:space="preserve"> C, Zhou X, Guan W, Wang L, Biggs ML, Chen YD, Hernandez DG, Borecki I, </w:t>
        </w:r>
        <w:proofErr w:type="spellStart"/>
        <w:r w:rsidRPr="009F312A">
          <w:rPr>
            <w:rStyle w:val="Hyperlink"/>
            <w:sz w:val="22"/>
            <w:szCs w:val="22"/>
          </w:rPr>
          <w:t>Chasman</w:t>
        </w:r>
        <w:proofErr w:type="spellEnd"/>
        <w:r w:rsidRPr="009F312A">
          <w:rPr>
            <w:rStyle w:val="Hyperlink"/>
            <w:sz w:val="22"/>
            <w:szCs w:val="22"/>
          </w:rPr>
          <w:t xml:space="preserve"> DI, Rich SS, Ferrucci L, Irvin MR, </w:t>
        </w:r>
        <w:proofErr w:type="spellStart"/>
        <w:r w:rsidRPr="009F312A">
          <w:rPr>
            <w:rStyle w:val="Hyperlink"/>
            <w:sz w:val="22"/>
            <w:szCs w:val="22"/>
          </w:rPr>
          <w:t>Aslibekyan</w:t>
        </w:r>
        <w:proofErr w:type="spellEnd"/>
        <w:r w:rsidRPr="009F312A">
          <w:rPr>
            <w:rStyle w:val="Hyperlink"/>
            <w:sz w:val="22"/>
            <w:szCs w:val="22"/>
          </w:rPr>
          <w:t xml:space="preserve"> S, Zhi D, Tiwari HK, Claas SA, Sha J, Kabagambe EK, Lai CQ, Parnell LD, Lee YC, </w:t>
        </w:r>
        <w:proofErr w:type="spellStart"/>
        <w:r w:rsidRPr="009F312A">
          <w:rPr>
            <w:rStyle w:val="Hyperlink"/>
            <w:sz w:val="22"/>
            <w:szCs w:val="22"/>
          </w:rPr>
          <w:t>Amouyel</w:t>
        </w:r>
        <w:proofErr w:type="spellEnd"/>
        <w:r w:rsidRPr="009F312A">
          <w:rPr>
            <w:rStyle w:val="Hyperlink"/>
            <w:sz w:val="22"/>
            <w:szCs w:val="22"/>
          </w:rPr>
          <w:t xml:space="preserve"> P, Lambert JC, Psaty BM, King IB, Mozaffarian D, McKnight B, Bandinelli S, Tsai MY, </w:t>
        </w:r>
        <w:proofErr w:type="spellStart"/>
        <w:r w:rsidRPr="009F312A">
          <w:rPr>
            <w:rStyle w:val="Hyperlink"/>
            <w:sz w:val="22"/>
            <w:szCs w:val="22"/>
          </w:rPr>
          <w:t>Ridker</w:t>
        </w:r>
        <w:proofErr w:type="spellEnd"/>
        <w:r w:rsidRPr="009F312A">
          <w:rPr>
            <w:rStyle w:val="Hyperlink"/>
            <w:sz w:val="22"/>
            <w:szCs w:val="22"/>
          </w:rPr>
          <w:t xml:space="preserve"> PM, Ding J, </w:t>
        </w:r>
        <w:proofErr w:type="spellStart"/>
        <w:r w:rsidRPr="009F312A">
          <w:rPr>
            <w:rStyle w:val="Hyperlink"/>
            <w:sz w:val="22"/>
            <w:szCs w:val="22"/>
          </w:rPr>
          <w:t>Mstat</w:t>
        </w:r>
        <w:proofErr w:type="spellEnd"/>
        <w:r w:rsidRPr="009F312A">
          <w:rPr>
            <w:rStyle w:val="Hyperlink"/>
            <w:sz w:val="22"/>
            <w:szCs w:val="22"/>
          </w:rPr>
          <w:t xml:space="preserve"> KL, Liu Y, Sotoodehnia N, </w:t>
        </w:r>
        <w:proofErr w:type="spellStart"/>
        <w:r w:rsidRPr="009F312A">
          <w:rPr>
            <w:rStyle w:val="Hyperlink"/>
            <w:sz w:val="22"/>
            <w:szCs w:val="22"/>
          </w:rPr>
          <w:t>Bargerger</w:t>
        </w:r>
        <w:proofErr w:type="spellEnd"/>
        <w:r w:rsidRPr="009F312A">
          <w:rPr>
            <w:rStyle w:val="Hyperlink"/>
            <w:sz w:val="22"/>
            <w:szCs w:val="22"/>
          </w:rPr>
          <w:t xml:space="preserve">-Gateau P, Steffen LM, Siscovick DS, Absher D, Arnett DK, </w:t>
        </w:r>
        <w:proofErr w:type="spellStart"/>
        <w:r w:rsidRPr="009F312A">
          <w:rPr>
            <w:rStyle w:val="Hyperlink"/>
            <w:sz w:val="22"/>
            <w:szCs w:val="22"/>
          </w:rPr>
          <w:t>Ordovas</w:t>
        </w:r>
        <w:proofErr w:type="spellEnd"/>
        <w:r w:rsidRPr="009F312A">
          <w:rPr>
            <w:rStyle w:val="Hyperlink"/>
            <w:sz w:val="22"/>
            <w:szCs w:val="22"/>
          </w:rPr>
          <w:t xml:space="preserve"> JM, Lemaitre RN. Interaction of methylation-related genetic variants with circulating fatty acids on plasma lipids: a meta-analysis of 7 studies and methylation analysis of 3 studies in the Cohorts for Heart and Aging Research in Genomic Epidemiology consortium. </w:t>
        </w:r>
        <w:proofErr w:type="gramStart"/>
        <w:r w:rsidRPr="009F312A">
          <w:rPr>
            <w:rStyle w:val="Hyperlink"/>
            <w:i/>
            <w:sz w:val="22"/>
            <w:szCs w:val="22"/>
          </w:rPr>
          <w:t>Am</w:t>
        </w:r>
        <w:proofErr w:type="gramEnd"/>
        <w:r w:rsidRPr="009F312A">
          <w:rPr>
            <w:rStyle w:val="Hyperlink"/>
            <w:i/>
            <w:sz w:val="22"/>
            <w:szCs w:val="22"/>
          </w:rPr>
          <w:t xml:space="preserve"> J Clin Nutr</w:t>
        </w:r>
        <w:r w:rsidRPr="009F312A">
          <w:rPr>
            <w:rStyle w:val="Hyperlink"/>
            <w:sz w:val="22"/>
            <w:szCs w:val="22"/>
          </w:rPr>
          <w:t>. 2016;103(2):567-578.</w:t>
        </w:r>
      </w:hyperlink>
    </w:p>
    <w:p w14:paraId="50112CFA" w14:textId="77777777" w:rsidR="00C5791F" w:rsidRDefault="00C5791F" w:rsidP="00C07792">
      <w:pPr>
        <w:ind w:left="360"/>
        <w:rPr>
          <w:bCs/>
          <w:sz w:val="22"/>
          <w:szCs w:val="22"/>
        </w:rPr>
      </w:pPr>
    </w:p>
    <w:p w14:paraId="3DF747F0" w14:textId="77777777" w:rsidR="00C07792" w:rsidRPr="00032EF6" w:rsidRDefault="00C07792">
      <w:pPr>
        <w:numPr>
          <w:ilvl w:val="0"/>
          <w:numId w:val="2"/>
        </w:numPr>
        <w:rPr>
          <w:bCs/>
          <w:sz w:val="22"/>
          <w:szCs w:val="22"/>
        </w:rPr>
      </w:pPr>
      <w:hyperlink r:id="rId991" w:history="1">
        <w:r w:rsidRPr="00D22F5B">
          <w:rPr>
            <w:rStyle w:val="Hyperlink"/>
            <w:sz w:val="22"/>
            <w:szCs w:val="22"/>
          </w:rPr>
          <w:t xml:space="preserve">Diep CS, Lemaitre RN, Chen TA, Baranowski T, Lutsey PL, Manichaikul AW, Rich SS, St-Jules DE, Steffen BT, Tsai MY, Siscovick DS, Frazier-Wood AC. Acculturation and Plasma Fatty Acid Concentrations in Hispanic and </w:t>
        </w:r>
        <w:proofErr w:type="gramStart"/>
        <w:r w:rsidRPr="00D22F5B">
          <w:rPr>
            <w:rStyle w:val="Hyperlink"/>
            <w:sz w:val="22"/>
            <w:szCs w:val="22"/>
          </w:rPr>
          <w:t>Chinese-American</w:t>
        </w:r>
        <w:proofErr w:type="gramEnd"/>
        <w:r w:rsidRPr="00D22F5B">
          <w:rPr>
            <w:rStyle w:val="Hyperlink"/>
            <w:sz w:val="22"/>
            <w:szCs w:val="22"/>
          </w:rPr>
          <w:t xml:space="preserve"> Adults: The Multi-Ethnic Study of Atherosclerosis. </w:t>
        </w:r>
        <w:proofErr w:type="spellStart"/>
        <w:r w:rsidRPr="00D22F5B">
          <w:rPr>
            <w:rStyle w:val="Hyperlink"/>
            <w:i/>
            <w:sz w:val="22"/>
            <w:szCs w:val="22"/>
          </w:rPr>
          <w:t>PLoS</w:t>
        </w:r>
        <w:proofErr w:type="spellEnd"/>
        <w:r w:rsidRPr="00D22F5B">
          <w:rPr>
            <w:rStyle w:val="Hyperlink"/>
            <w:i/>
            <w:sz w:val="22"/>
            <w:szCs w:val="22"/>
          </w:rPr>
          <w:t xml:space="preserve"> One</w:t>
        </w:r>
        <w:r w:rsidRPr="00D22F5B">
          <w:rPr>
            <w:rStyle w:val="Hyperlink"/>
            <w:sz w:val="22"/>
            <w:szCs w:val="22"/>
          </w:rPr>
          <w:t>. 2016;11(2</w:t>
        </w:r>
        <w:proofErr w:type="gramStart"/>
        <w:r w:rsidRPr="00D22F5B">
          <w:rPr>
            <w:rStyle w:val="Hyperlink"/>
            <w:sz w:val="22"/>
            <w:szCs w:val="22"/>
          </w:rPr>
          <w:t>):e</w:t>
        </w:r>
        <w:proofErr w:type="gramEnd"/>
        <w:r w:rsidRPr="00D22F5B">
          <w:rPr>
            <w:rStyle w:val="Hyperlink"/>
            <w:sz w:val="22"/>
            <w:szCs w:val="22"/>
          </w:rPr>
          <w:t xml:space="preserve">0149267. </w:t>
        </w:r>
        <w:proofErr w:type="spellStart"/>
        <w:r w:rsidRPr="00D22F5B">
          <w:rPr>
            <w:rStyle w:val="Hyperlink"/>
            <w:sz w:val="22"/>
            <w:szCs w:val="22"/>
          </w:rPr>
          <w:t>doi</w:t>
        </w:r>
        <w:proofErr w:type="spellEnd"/>
        <w:r w:rsidRPr="00D22F5B">
          <w:rPr>
            <w:rStyle w:val="Hyperlink"/>
            <w:sz w:val="22"/>
            <w:szCs w:val="22"/>
          </w:rPr>
          <w:t>: 10.1371/journal.pone.0149267. e Collection 2016.</w:t>
        </w:r>
      </w:hyperlink>
      <w:r w:rsidR="003A6EEC">
        <w:rPr>
          <w:color w:val="000000"/>
          <w:sz w:val="22"/>
          <w:szCs w:val="22"/>
        </w:rPr>
        <w:t xml:space="preserve"> </w:t>
      </w:r>
      <w:r w:rsidR="00B352F6">
        <w:rPr>
          <w:color w:val="000000"/>
          <w:sz w:val="22"/>
          <w:szCs w:val="22"/>
        </w:rPr>
        <w:t xml:space="preserve"> </w:t>
      </w:r>
    </w:p>
    <w:p w14:paraId="528FA937" w14:textId="77777777" w:rsidR="00032EF6" w:rsidRPr="00B352F6" w:rsidRDefault="00032EF6" w:rsidP="00032EF6">
      <w:pPr>
        <w:ind w:left="360"/>
        <w:rPr>
          <w:bCs/>
          <w:sz w:val="22"/>
          <w:szCs w:val="22"/>
        </w:rPr>
      </w:pPr>
    </w:p>
    <w:p w14:paraId="6C5B7373" w14:textId="77777777" w:rsidR="00B352F6" w:rsidRDefault="00B352F6">
      <w:pPr>
        <w:numPr>
          <w:ilvl w:val="0"/>
          <w:numId w:val="2"/>
        </w:numPr>
        <w:rPr>
          <w:bCs/>
          <w:sz w:val="22"/>
          <w:szCs w:val="22"/>
        </w:rPr>
      </w:pPr>
      <w:hyperlink r:id="rId992" w:history="1">
        <w:r w:rsidRPr="005A5546">
          <w:rPr>
            <w:rStyle w:val="Hyperlink"/>
            <w:bCs/>
            <w:sz w:val="22"/>
            <w:szCs w:val="22"/>
          </w:rPr>
          <w:t xml:space="preserve">Alonso A, Roetker NS, Soliman EZ, Chen LY, Greenland P, Heckbert SR. Prediction of Atrial Fibrillation in a Racially Diverse Cohort: The Multi-Ethnic Study of Atherosclerosis (MESA). </w:t>
        </w:r>
        <w:r w:rsidRPr="005A5546">
          <w:rPr>
            <w:rStyle w:val="Hyperlink"/>
            <w:bCs/>
            <w:i/>
            <w:sz w:val="22"/>
            <w:szCs w:val="22"/>
          </w:rPr>
          <w:t xml:space="preserve"> Am Heart Assoc</w:t>
        </w:r>
        <w:r w:rsidRPr="005A5546">
          <w:rPr>
            <w:rStyle w:val="Hyperlink"/>
            <w:bCs/>
            <w:sz w:val="22"/>
            <w:szCs w:val="22"/>
          </w:rPr>
          <w:t xml:space="preserve">. 2016;5(2). </w:t>
        </w:r>
        <w:proofErr w:type="spellStart"/>
        <w:r w:rsidRPr="005A5546">
          <w:rPr>
            <w:rStyle w:val="Hyperlink"/>
            <w:bCs/>
            <w:sz w:val="22"/>
            <w:szCs w:val="22"/>
          </w:rPr>
          <w:t>pii</w:t>
        </w:r>
        <w:proofErr w:type="spellEnd"/>
        <w:r w:rsidRPr="005A5546">
          <w:rPr>
            <w:rStyle w:val="Hyperlink"/>
            <w:bCs/>
            <w:sz w:val="22"/>
            <w:szCs w:val="22"/>
          </w:rPr>
          <w:t xml:space="preserve">: e003077. </w:t>
        </w:r>
        <w:proofErr w:type="spellStart"/>
        <w:r w:rsidRPr="005A5546">
          <w:rPr>
            <w:rStyle w:val="Hyperlink"/>
            <w:bCs/>
            <w:sz w:val="22"/>
            <w:szCs w:val="22"/>
          </w:rPr>
          <w:t>doi</w:t>
        </w:r>
        <w:proofErr w:type="spellEnd"/>
        <w:r w:rsidRPr="005A5546">
          <w:rPr>
            <w:rStyle w:val="Hyperlink"/>
            <w:bCs/>
            <w:sz w:val="22"/>
            <w:szCs w:val="22"/>
          </w:rPr>
          <w:t>: 10.1161/JAHA.115.003077.</w:t>
        </w:r>
      </w:hyperlink>
      <w:r w:rsidR="006C6860">
        <w:rPr>
          <w:bCs/>
          <w:sz w:val="22"/>
          <w:szCs w:val="22"/>
        </w:rPr>
        <w:t xml:space="preserve"> </w:t>
      </w:r>
    </w:p>
    <w:p w14:paraId="0B690621" w14:textId="77777777" w:rsidR="006C6860" w:rsidRDefault="006C6860" w:rsidP="006C6860">
      <w:pPr>
        <w:ind w:left="360"/>
        <w:rPr>
          <w:bCs/>
          <w:sz w:val="22"/>
          <w:szCs w:val="22"/>
        </w:rPr>
      </w:pPr>
    </w:p>
    <w:p w14:paraId="571CE37F" w14:textId="77777777" w:rsidR="006C6860" w:rsidRDefault="006C6860">
      <w:pPr>
        <w:numPr>
          <w:ilvl w:val="0"/>
          <w:numId w:val="2"/>
        </w:numPr>
        <w:rPr>
          <w:color w:val="000000"/>
          <w:sz w:val="22"/>
          <w:szCs w:val="22"/>
        </w:rPr>
      </w:pPr>
      <w:hyperlink r:id="rId993" w:history="1">
        <w:r w:rsidRPr="006C6860">
          <w:rPr>
            <w:rStyle w:val="Hyperlink"/>
            <w:sz w:val="22"/>
            <w:szCs w:val="22"/>
          </w:rPr>
          <w:t xml:space="preserve">Shah RV, Allison MA, Lima JA, Abbasi SA, Eisman A, Lai C, Jerosch-Herold MJ, Budoff M, Murthy VL. Abdominal fat radiodensity, quantity and cardiometabolic risk: The Multi-Ethnic Study of Atherosclerosis. </w:t>
        </w:r>
        <w:proofErr w:type="spellStart"/>
        <w:r w:rsidRPr="006C6860">
          <w:rPr>
            <w:rStyle w:val="Hyperlink"/>
            <w:i/>
            <w:sz w:val="22"/>
            <w:szCs w:val="22"/>
          </w:rPr>
          <w:t>Nutr</w:t>
        </w:r>
        <w:proofErr w:type="spellEnd"/>
        <w:r w:rsidRPr="006C6860">
          <w:rPr>
            <w:rStyle w:val="Hyperlink"/>
            <w:i/>
            <w:sz w:val="22"/>
            <w:szCs w:val="22"/>
          </w:rPr>
          <w:t xml:space="preserve"> </w:t>
        </w:r>
        <w:proofErr w:type="spellStart"/>
        <w:r w:rsidRPr="006C6860">
          <w:rPr>
            <w:rStyle w:val="Hyperlink"/>
            <w:i/>
            <w:sz w:val="22"/>
            <w:szCs w:val="22"/>
          </w:rPr>
          <w:t>Metab</w:t>
        </w:r>
        <w:proofErr w:type="spellEnd"/>
        <w:r w:rsidRPr="006C6860">
          <w:rPr>
            <w:rStyle w:val="Hyperlink"/>
            <w:i/>
            <w:sz w:val="22"/>
            <w:szCs w:val="22"/>
          </w:rPr>
          <w:t xml:space="preserve"> Cardiovasc Dis</w:t>
        </w:r>
        <w:r w:rsidRPr="006C6860">
          <w:rPr>
            <w:rStyle w:val="Hyperlink"/>
            <w:sz w:val="22"/>
            <w:szCs w:val="22"/>
          </w:rPr>
          <w:t>. 2016;26(2):114-122.</w:t>
        </w:r>
      </w:hyperlink>
      <w:r w:rsidR="00D72863">
        <w:rPr>
          <w:color w:val="000000"/>
          <w:sz w:val="22"/>
          <w:szCs w:val="22"/>
        </w:rPr>
        <w:t xml:space="preserve"> </w:t>
      </w:r>
    </w:p>
    <w:p w14:paraId="0A50723B" w14:textId="77777777" w:rsidR="00D72863" w:rsidRDefault="00D72863" w:rsidP="00D72863">
      <w:pPr>
        <w:ind w:left="360"/>
        <w:rPr>
          <w:color w:val="000000"/>
          <w:sz w:val="22"/>
          <w:szCs w:val="22"/>
        </w:rPr>
      </w:pPr>
    </w:p>
    <w:p w14:paraId="4B3AF4E9" w14:textId="77777777" w:rsidR="00ED3993" w:rsidRDefault="00ED3993" w:rsidP="00D72863">
      <w:pPr>
        <w:ind w:left="360"/>
        <w:rPr>
          <w:color w:val="000000"/>
          <w:sz w:val="22"/>
          <w:szCs w:val="22"/>
        </w:rPr>
      </w:pPr>
    </w:p>
    <w:p w14:paraId="2FD26051" w14:textId="77777777" w:rsidR="00ED3993" w:rsidRDefault="00ED3993" w:rsidP="00D72863">
      <w:pPr>
        <w:ind w:left="360"/>
        <w:rPr>
          <w:color w:val="000000"/>
          <w:sz w:val="22"/>
          <w:szCs w:val="22"/>
        </w:rPr>
      </w:pPr>
    </w:p>
    <w:p w14:paraId="34C5DCD1" w14:textId="77777777" w:rsidR="00ED3993" w:rsidRDefault="00ED3993" w:rsidP="00D72863">
      <w:pPr>
        <w:ind w:left="360"/>
        <w:rPr>
          <w:color w:val="000000"/>
          <w:sz w:val="22"/>
          <w:szCs w:val="22"/>
        </w:rPr>
      </w:pPr>
    </w:p>
    <w:p w14:paraId="25B50C27" w14:textId="77777777" w:rsidR="00ED3993" w:rsidRDefault="00ED3993" w:rsidP="00D72863">
      <w:pPr>
        <w:ind w:left="360"/>
        <w:rPr>
          <w:color w:val="000000"/>
          <w:sz w:val="22"/>
          <w:szCs w:val="22"/>
        </w:rPr>
      </w:pPr>
    </w:p>
    <w:p w14:paraId="2D9FFFEC" w14:textId="77777777" w:rsidR="00ED3993" w:rsidRDefault="00ED3993" w:rsidP="00D72863">
      <w:pPr>
        <w:ind w:left="360"/>
        <w:rPr>
          <w:color w:val="000000"/>
          <w:sz w:val="22"/>
          <w:szCs w:val="22"/>
        </w:rPr>
      </w:pPr>
    </w:p>
    <w:p w14:paraId="6E29CCB6" w14:textId="77777777" w:rsidR="00D72863" w:rsidRDefault="00AD451C">
      <w:pPr>
        <w:numPr>
          <w:ilvl w:val="0"/>
          <w:numId w:val="2"/>
        </w:numPr>
        <w:rPr>
          <w:color w:val="000000"/>
          <w:sz w:val="22"/>
          <w:szCs w:val="22"/>
        </w:rPr>
      </w:pPr>
      <w:hyperlink r:id="rId994" w:history="1">
        <w:r w:rsidRPr="00D45C5C">
          <w:rPr>
            <w:rStyle w:val="Hyperlink"/>
            <w:sz w:val="22"/>
            <w:szCs w:val="22"/>
          </w:rPr>
          <w:t xml:space="preserve">Reiner AP, Schick UM, Jain D, </w:t>
        </w:r>
        <w:proofErr w:type="spellStart"/>
        <w:r w:rsidRPr="00D45C5C">
          <w:rPr>
            <w:rStyle w:val="Hyperlink"/>
            <w:sz w:val="22"/>
            <w:szCs w:val="22"/>
          </w:rPr>
          <w:t>Hodonsky</w:t>
        </w:r>
        <w:proofErr w:type="spellEnd"/>
        <w:r w:rsidRPr="00D45C5C">
          <w:rPr>
            <w:rStyle w:val="Hyperlink"/>
            <w:sz w:val="22"/>
            <w:szCs w:val="22"/>
          </w:rPr>
          <w:t xml:space="preserve"> CJ, Morrison JV, Davis JP, Brown L, Sofer T, </w:t>
        </w:r>
        <w:proofErr w:type="spellStart"/>
        <w:r w:rsidRPr="00D45C5C">
          <w:rPr>
            <w:rStyle w:val="Hyperlink"/>
            <w:sz w:val="22"/>
            <w:szCs w:val="22"/>
          </w:rPr>
          <w:t>Conomos</w:t>
        </w:r>
        <w:proofErr w:type="spellEnd"/>
        <w:r w:rsidRPr="00D45C5C">
          <w:rPr>
            <w:rStyle w:val="Hyperlink"/>
            <w:sz w:val="22"/>
            <w:szCs w:val="22"/>
          </w:rPr>
          <w:t xml:space="preserve"> MP, Schurmann C, McHugh CP, Nelson SC, Vadlamudi S, Stilp A, Plantinga A, Baier L, Bien SA, </w:t>
        </w:r>
        <w:proofErr w:type="spellStart"/>
        <w:r w:rsidRPr="00D45C5C">
          <w:rPr>
            <w:rStyle w:val="Hyperlink"/>
            <w:sz w:val="22"/>
            <w:szCs w:val="22"/>
          </w:rPr>
          <w:t>Gogarten</w:t>
        </w:r>
        <w:proofErr w:type="spellEnd"/>
        <w:r w:rsidRPr="00D45C5C">
          <w:rPr>
            <w:rStyle w:val="Hyperlink"/>
            <w:sz w:val="22"/>
            <w:szCs w:val="22"/>
          </w:rPr>
          <w:t xml:space="preserve"> SM, Laurie CA, Taylor KD, Liu Y, Auer PL, Franceschini N, Szpiro A, Rice K, Kerr KF, Rotter JI, Hanson RL, Papanicolaou G, Rich SS, Loos RJ, Browning BL, Browning SR, Weir BS, Laurie CC, Mohlke KL, North KE, Thronton TA, Reiner AP. Genome-wide Association Study of Platelet Count Identifies Ancestry-Specific Loci in Hispanic/Latino Americans. </w:t>
        </w:r>
        <w:proofErr w:type="gramStart"/>
        <w:r w:rsidRPr="00D45C5C">
          <w:rPr>
            <w:rStyle w:val="Hyperlink"/>
            <w:i/>
            <w:sz w:val="22"/>
            <w:szCs w:val="22"/>
          </w:rPr>
          <w:t>Am</w:t>
        </w:r>
        <w:proofErr w:type="gramEnd"/>
        <w:r w:rsidRPr="00D45C5C">
          <w:rPr>
            <w:rStyle w:val="Hyperlink"/>
            <w:i/>
            <w:sz w:val="22"/>
            <w:szCs w:val="22"/>
          </w:rPr>
          <w:t xml:space="preserve"> J Hum Genet</w:t>
        </w:r>
        <w:r w:rsidRPr="00D45C5C">
          <w:rPr>
            <w:rStyle w:val="Hyperlink"/>
            <w:sz w:val="22"/>
            <w:szCs w:val="22"/>
          </w:rPr>
          <w:t>. 2016;98(2):229-242.</w:t>
        </w:r>
      </w:hyperlink>
    </w:p>
    <w:p w14:paraId="549F4300" w14:textId="77777777" w:rsidR="00625370" w:rsidRDefault="00625370" w:rsidP="00625370">
      <w:pPr>
        <w:ind w:left="360"/>
        <w:rPr>
          <w:color w:val="000000"/>
          <w:sz w:val="22"/>
          <w:szCs w:val="22"/>
        </w:rPr>
      </w:pPr>
    </w:p>
    <w:p w14:paraId="7CDA2B97" w14:textId="77777777" w:rsidR="00625370" w:rsidRDefault="00625370">
      <w:pPr>
        <w:numPr>
          <w:ilvl w:val="0"/>
          <w:numId w:val="2"/>
        </w:numPr>
        <w:rPr>
          <w:color w:val="000000"/>
          <w:sz w:val="22"/>
          <w:szCs w:val="22"/>
        </w:rPr>
      </w:pPr>
      <w:hyperlink r:id="rId995" w:history="1">
        <w:r w:rsidRPr="003C5BD1">
          <w:rPr>
            <w:rStyle w:val="Hyperlink"/>
            <w:sz w:val="22"/>
            <w:szCs w:val="22"/>
          </w:rPr>
          <w:t xml:space="preserve">Thomas IC, Ratigan AR, Rifkin DE, Ix JH, Criqui MH, Budoff MJ, Allison MA. The association of renal artery calcification with hypertension in community-living individuals: the multiethnic study of atherosclerosis. </w:t>
        </w:r>
        <w:r w:rsidRPr="003C5BD1">
          <w:rPr>
            <w:rStyle w:val="Hyperlink"/>
            <w:i/>
            <w:sz w:val="22"/>
            <w:szCs w:val="22"/>
          </w:rPr>
          <w:t xml:space="preserve">J Am Soc </w:t>
        </w:r>
        <w:proofErr w:type="spellStart"/>
        <w:r w:rsidRPr="003C5BD1">
          <w:rPr>
            <w:rStyle w:val="Hyperlink"/>
            <w:i/>
            <w:sz w:val="22"/>
            <w:szCs w:val="22"/>
          </w:rPr>
          <w:t>Hypertens</w:t>
        </w:r>
        <w:proofErr w:type="spellEnd"/>
        <w:r w:rsidRPr="003C5BD1">
          <w:rPr>
            <w:rStyle w:val="Hyperlink"/>
            <w:sz w:val="22"/>
            <w:szCs w:val="22"/>
          </w:rPr>
          <w:t>. 2016;10(2):167-174.</w:t>
        </w:r>
      </w:hyperlink>
      <w:r w:rsidR="00102600">
        <w:rPr>
          <w:color w:val="000000"/>
          <w:sz w:val="22"/>
          <w:szCs w:val="22"/>
        </w:rPr>
        <w:t xml:space="preserve"> </w:t>
      </w:r>
    </w:p>
    <w:p w14:paraId="58C742D4" w14:textId="77777777" w:rsidR="00102600" w:rsidRPr="003C5BD1" w:rsidRDefault="00102600" w:rsidP="00102600">
      <w:pPr>
        <w:ind w:left="360"/>
        <w:rPr>
          <w:color w:val="000000"/>
          <w:sz w:val="22"/>
          <w:szCs w:val="22"/>
        </w:rPr>
      </w:pPr>
    </w:p>
    <w:p w14:paraId="6F5BAC55" w14:textId="77777777" w:rsidR="00102600" w:rsidRDefault="00102600">
      <w:pPr>
        <w:numPr>
          <w:ilvl w:val="0"/>
          <w:numId w:val="2"/>
        </w:numPr>
        <w:rPr>
          <w:color w:val="000000"/>
          <w:sz w:val="22"/>
          <w:szCs w:val="22"/>
        </w:rPr>
      </w:pPr>
      <w:hyperlink r:id="rId996" w:history="1">
        <w:r w:rsidRPr="005D7927">
          <w:rPr>
            <w:rStyle w:val="Hyperlink"/>
            <w:sz w:val="22"/>
            <w:szCs w:val="22"/>
          </w:rPr>
          <w:t xml:space="preserve">Williams MS, Cushman M, Ouyang P, Heckbert SR, Kalyani RR, Vaidya D. Association of Serum Sex Hormones with Hemostatic Factors in Women </w:t>
        </w:r>
        <w:proofErr w:type="gramStart"/>
        <w:r w:rsidRPr="005D7927">
          <w:rPr>
            <w:rStyle w:val="Hyperlink"/>
            <w:sz w:val="22"/>
            <w:szCs w:val="22"/>
          </w:rPr>
          <w:t>On</w:t>
        </w:r>
        <w:proofErr w:type="gramEnd"/>
        <w:r w:rsidRPr="005D7927">
          <w:rPr>
            <w:rStyle w:val="Hyperlink"/>
            <w:sz w:val="22"/>
            <w:szCs w:val="22"/>
          </w:rPr>
          <w:t xml:space="preserve"> and Off Hormone Therapy: The Multiethnic Study of Atherosclerosis. </w:t>
        </w:r>
        <w:r w:rsidRPr="005D7927">
          <w:rPr>
            <w:rStyle w:val="Hyperlink"/>
            <w:i/>
            <w:sz w:val="22"/>
            <w:szCs w:val="22"/>
          </w:rPr>
          <w:t xml:space="preserve">J </w:t>
        </w:r>
        <w:proofErr w:type="spellStart"/>
        <w:r w:rsidRPr="005D7927">
          <w:rPr>
            <w:rStyle w:val="Hyperlink"/>
            <w:i/>
            <w:sz w:val="22"/>
            <w:szCs w:val="22"/>
          </w:rPr>
          <w:t>Womens</w:t>
        </w:r>
        <w:proofErr w:type="spellEnd"/>
        <w:r w:rsidRPr="005D7927">
          <w:rPr>
            <w:rStyle w:val="Hyperlink"/>
            <w:i/>
            <w:sz w:val="22"/>
            <w:szCs w:val="22"/>
          </w:rPr>
          <w:t xml:space="preserve"> Health (</w:t>
        </w:r>
        <w:proofErr w:type="spellStart"/>
        <w:r w:rsidRPr="005D7927">
          <w:rPr>
            <w:rStyle w:val="Hyperlink"/>
            <w:i/>
            <w:sz w:val="22"/>
            <w:szCs w:val="22"/>
          </w:rPr>
          <w:t>Larchmt</w:t>
        </w:r>
        <w:proofErr w:type="spellEnd"/>
        <w:r w:rsidRPr="005D7927">
          <w:rPr>
            <w:rStyle w:val="Hyperlink"/>
            <w:i/>
            <w:sz w:val="22"/>
            <w:szCs w:val="22"/>
          </w:rPr>
          <w:t>)</w:t>
        </w:r>
        <w:r w:rsidRPr="005D7927">
          <w:rPr>
            <w:rStyle w:val="Hyperlink"/>
            <w:sz w:val="22"/>
            <w:szCs w:val="22"/>
          </w:rPr>
          <w:t>. 2016;25(2):166-172.</w:t>
        </w:r>
      </w:hyperlink>
      <w:r w:rsidR="00562422">
        <w:rPr>
          <w:color w:val="000000"/>
          <w:sz w:val="22"/>
          <w:szCs w:val="22"/>
        </w:rPr>
        <w:t xml:space="preserve"> </w:t>
      </w:r>
    </w:p>
    <w:p w14:paraId="2AEF399B" w14:textId="77777777" w:rsidR="00C5791F" w:rsidRDefault="00C5791F" w:rsidP="00C5791F">
      <w:pPr>
        <w:ind w:left="360"/>
        <w:rPr>
          <w:color w:val="000000"/>
          <w:sz w:val="22"/>
          <w:szCs w:val="22"/>
        </w:rPr>
      </w:pPr>
    </w:p>
    <w:p w14:paraId="3681CB8C" w14:textId="77777777" w:rsidR="00562422" w:rsidRDefault="00562422">
      <w:pPr>
        <w:numPr>
          <w:ilvl w:val="0"/>
          <w:numId w:val="2"/>
        </w:numPr>
        <w:rPr>
          <w:color w:val="000000"/>
          <w:sz w:val="22"/>
          <w:szCs w:val="22"/>
        </w:rPr>
      </w:pPr>
      <w:hyperlink r:id="rId997" w:history="1">
        <w:r w:rsidRPr="009A5F79">
          <w:rPr>
            <w:rStyle w:val="Hyperlink"/>
            <w:sz w:val="22"/>
            <w:szCs w:val="22"/>
          </w:rPr>
          <w:t xml:space="preserve">Polak JF, Groenewegen KA, de </w:t>
        </w:r>
        <w:proofErr w:type="spellStart"/>
        <w:r w:rsidRPr="009A5F79">
          <w:rPr>
            <w:rStyle w:val="Hyperlink"/>
            <w:sz w:val="22"/>
            <w:szCs w:val="22"/>
          </w:rPr>
          <w:t>Ruijter</w:t>
        </w:r>
        <w:proofErr w:type="spellEnd"/>
        <w:r w:rsidRPr="009A5F79">
          <w:rPr>
            <w:rStyle w:val="Hyperlink"/>
            <w:sz w:val="22"/>
            <w:szCs w:val="22"/>
          </w:rPr>
          <w:t xml:space="preserve"> HM, </w:t>
        </w:r>
        <w:proofErr w:type="spellStart"/>
        <w:r w:rsidRPr="009A5F79">
          <w:rPr>
            <w:rStyle w:val="Hyperlink"/>
            <w:sz w:val="22"/>
            <w:szCs w:val="22"/>
          </w:rPr>
          <w:t>Pasterkamp</w:t>
        </w:r>
        <w:proofErr w:type="spellEnd"/>
        <w:r w:rsidRPr="009A5F79">
          <w:rPr>
            <w:rStyle w:val="Hyperlink"/>
            <w:sz w:val="22"/>
            <w:szCs w:val="22"/>
          </w:rPr>
          <w:t xml:space="preserve"> G, Bots ML, Peters SA. Vascular age to determine cardiovascular disease risk: A systematic review of its concepts, definitions, and clinical applications. </w:t>
        </w:r>
        <w:proofErr w:type="spellStart"/>
        <w:r w:rsidRPr="009A5F79">
          <w:rPr>
            <w:rStyle w:val="Hyperlink"/>
            <w:i/>
            <w:sz w:val="22"/>
            <w:szCs w:val="22"/>
          </w:rPr>
          <w:t>Eur</w:t>
        </w:r>
        <w:proofErr w:type="spellEnd"/>
        <w:r w:rsidRPr="009A5F79">
          <w:rPr>
            <w:rStyle w:val="Hyperlink"/>
            <w:i/>
            <w:sz w:val="22"/>
            <w:szCs w:val="22"/>
          </w:rPr>
          <w:t xml:space="preserve"> J</w:t>
        </w:r>
        <w:r w:rsidRPr="009A5F79">
          <w:rPr>
            <w:rStyle w:val="Hyperlink"/>
            <w:sz w:val="22"/>
            <w:szCs w:val="22"/>
          </w:rPr>
          <w:t xml:space="preserve"> </w:t>
        </w:r>
        <w:r w:rsidRPr="009A5F79">
          <w:rPr>
            <w:rStyle w:val="Hyperlink"/>
            <w:i/>
            <w:sz w:val="22"/>
            <w:szCs w:val="22"/>
          </w:rPr>
          <w:t>Prev Cardiol</w:t>
        </w:r>
        <w:r w:rsidRPr="009A5F79">
          <w:rPr>
            <w:rStyle w:val="Hyperlink"/>
            <w:sz w:val="22"/>
            <w:szCs w:val="22"/>
          </w:rPr>
          <w:t>. 2016;23(3):264-274.</w:t>
        </w:r>
      </w:hyperlink>
      <w:r w:rsidR="008741B7">
        <w:rPr>
          <w:color w:val="000000"/>
          <w:sz w:val="22"/>
          <w:szCs w:val="22"/>
        </w:rPr>
        <w:t xml:space="preserve"> </w:t>
      </w:r>
    </w:p>
    <w:p w14:paraId="2C6A8457" w14:textId="77777777" w:rsidR="008741B7" w:rsidRDefault="008741B7" w:rsidP="008741B7">
      <w:pPr>
        <w:ind w:left="360"/>
        <w:rPr>
          <w:color w:val="000000"/>
          <w:sz w:val="22"/>
          <w:szCs w:val="22"/>
        </w:rPr>
      </w:pPr>
    </w:p>
    <w:p w14:paraId="0D63C637" w14:textId="77777777" w:rsidR="008741B7" w:rsidRDefault="008741B7">
      <w:pPr>
        <w:numPr>
          <w:ilvl w:val="0"/>
          <w:numId w:val="2"/>
        </w:numPr>
        <w:rPr>
          <w:color w:val="000000"/>
          <w:sz w:val="22"/>
          <w:szCs w:val="22"/>
        </w:rPr>
      </w:pPr>
      <w:hyperlink r:id="rId998" w:history="1">
        <w:r w:rsidRPr="00334859">
          <w:rPr>
            <w:rStyle w:val="Hyperlink"/>
            <w:sz w:val="22"/>
            <w:szCs w:val="22"/>
          </w:rPr>
          <w:t xml:space="preserve">Rasmussen-Torvik LJ, </w:t>
        </w:r>
        <w:proofErr w:type="spellStart"/>
        <w:r w:rsidRPr="00334859">
          <w:rPr>
            <w:rStyle w:val="Hyperlink"/>
            <w:sz w:val="22"/>
            <w:szCs w:val="22"/>
          </w:rPr>
          <w:t>Kilpelainen</w:t>
        </w:r>
        <w:proofErr w:type="spellEnd"/>
        <w:r w:rsidRPr="00334859">
          <w:rPr>
            <w:rStyle w:val="Hyperlink"/>
            <w:sz w:val="22"/>
            <w:szCs w:val="22"/>
          </w:rPr>
          <w:t xml:space="preserve"> TO, Carli JF, Skowronski AA, Sun Q, Kriebel J. Feitosa MF, Hedman AK, Drong AW, Hayes JE, Zhao J, Pers TH, Schick U, Garup N, Kutalik Z, </w:t>
        </w:r>
        <w:proofErr w:type="spellStart"/>
        <w:r w:rsidRPr="00334859">
          <w:rPr>
            <w:rStyle w:val="Hyperlink"/>
            <w:sz w:val="22"/>
            <w:szCs w:val="22"/>
          </w:rPr>
          <w:t>Trompet</w:t>
        </w:r>
        <w:proofErr w:type="spellEnd"/>
        <w:r w:rsidRPr="00334859">
          <w:rPr>
            <w:rStyle w:val="Hyperlink"/>
            <w:sz w:val="22"/>
            <w:szCs w:val="22"/>
          </w:rPr>
          <w:t xml:space="preserve"> S, Mangino M, Kristiansson K, Beekman M, </w:t>
        </w:r>
        <w:proofErr w:type="spellStart"/>
        <w:r w:rsidRPr="00334859">
          <w:rPr>
            <w:rStyle w:val="Hyperlink"/>
            <w:sz w:val="22"/>
            <w:szCs w:val="22"/>
          </w:rPr>
          <w:t>Lyytikainen</w:t>
        </w:r>
        <w:proofErr w:type="spellEnd"/>
        <w:r w:rsidRPr="00334859">
          <w:rPr>
            <w:rStyle w:val="Hyperlink"/>
            <w:sz w:val="22"/>
            <w:szCs w:val="22"/>
          </w:rPr>
          <w:t xml:space="preserve"> LP, Eriksson J, Henneman P, Lahti J, Tanaka T, Luan J, Del Greco M F, Pasko D, Renstrom F, Willems SM, Mahajan A, Rose LM, Guo X, Liu Y, Kleber ME, Perusse L, Gaunt T, Ahluwalia TS, Ju Sung Y, Ramos YF, Amin N, </w:t>
        </w:r>
        <w:proofErr w:type="spellStart"/>
        <w:r w:rsidRPr="00334859">
          <w:rPr>
            <w:rStyle w:val="Hyperlink"/>
            <w:sz w:val="22"/>
            <w:szCs w:val="22"/>
          </w:rPr>
          <w:t>Amuzu</w:t>
        </w:r>
        <w:proofErr w:type="spellEnd"/>
        <w:r w:rsidRPr="00334859">
          <w:rPr>
            <w:rStyle w:val="Hyperlink"/>
            <w:sz w:val="22"/>
            <w:szCs w:val="22"/>
          </w:rPr>
          <w:t xml:space="preserve"> A, Barroso I, Bellis C, </w:t>
        </w:r>
        <w:proofErr w:type="spellStart"/>
        <w:r w:rsidRPr="00334859">
          <w:rPr>
            <w:rStyle w:val="Hyperlink"/>
            <w:sz w:val="22"/>
            <w:szCs w:val="22"/>
          </w:rPr>
          <w:t>Blangero</w:t>
        </w:r>
        <w:proofErr w:type="spellEnd"/>
        <w:r w:rsidRPr="00334859">
          <w:rPr>
            <w:rStyle w:val="Hyperlink"/>
            <w:sz w:val="22"/>
            <w:szCs w:val="22"/>
          </w:rPr>
          <w:t xml:space="preserve"> J, Buckley BM, Bohringer S, I Chen YD, de Craen AJ, Crosslin DR. Dale CE, </w:t>
        </w:r>
        <w:proofErr w:type="spellStart"/>
        <w:r w:rsidRPr="00334859">
          <w:rPr>
            <w:rStyle w:val="Hyperlink"/>
            <w:sz w:val="22"/>
            <w:szCs w:val="22"/>
          </w:rPr>
          <w:t>Dastani</w:t>
        </w:r>
        <w:proofErr w:type="spellEnd"/>
        <w:r w:rsidRPr="00334859">
          <w:rPr>
            <w:rStyle w:val="Hyperlink"/>
            <w:sz w:val="22"/>
            <w:szCs w:val="22"/>
          </w:rPr>
          <w:t xml:space="preserve"> Z, Day FR, </w:t>
        </w:r>
        <w:proofErr w:type="spellStart"/>
        <w:r w:rsidRPr="00334859">
          <w:rPr>
            <w:rStyle w:val="Hyperlink"/>
            <w:sz w:val="22"/>
            <w:szCs w:val="22"/>
          </w:rPr>
          <w:t>Deelen</w:t>
        </w:r>
        <w:proofErr w:type="spellEnd"/>
        <w:r w:rsidRPr="00334859">
          <w:rPr>
            <w:rStyle w:val="Hyperlink"/>
            <w:sz w:val="22"/>
            <w:szCs w:val="22"/>
          </w:rPr>
          <w:t xml:space="preserve"> J, Delgado GE, Demirkan A, Finucane FM, Ford I, Garcia ME, Gieger C, Gustafsson S, </w:t>
        </w:r>
        <w:proofErr w:type="spellStart"/>
        <w:r w:rsidRPr="00334859">
          <w:rPr>
            <w:rStyle w:val="Hyperlink"/>
            <w:sz w:val="22"/>
            <w:szCs w:val="22"/>
          </w:rPr>
          <w:t>Hallmans</w:t>
        </w:r>
        <w:proofErr w:type="spellEnd"/>
        <w:r w:rsidRPr="00334859">
          <w:rPr>
            <w:rStyle w:val="Hyperlink"/>
            <w:sz w:val="22"/>
            <w:szCs w:val="22"/>
          </w:rPr>
          <w:t xml:space="preserve"> G, Hankinson SE, </w:t>
        </w:r>
        <w:proofErr w:type="spellStart"/>
        <w:r w:rsidRPr="00334859">
          <w:rPr>
            <w:rStyle w:val="Hyperlink"/>
            <w:sz w:val="22"/>
            <w:szCs w:val="22"/>
          </w:rPr>
          <w:t>Havulinna</w:t>
        </w:r>
        <w:proofErr w:type="spellEnd"/>
        <w:r w:rsidRPr="00334859">
          <w:rPr>
            <w:rStyle w:val="Hyperlink"/>
            <w:sz w:val="22"/>
            <w:szCs w:val="22"/>
          </w:rPr>
          <w:t xml:space="preserve"> AS, Herder C, Hernandez D, Hicks AA, Hunter DJ, Illig T, Ingelsson E, Ioan-Facsinay A, Jansson JO, Jenny NS, Jorgensen ME, Jorgensen T, Karlsson M, Koenig W, Kraft P, </w:t>
        </w:r>
        <w:proofErr w:type="spellStart"/>
        <w:r w:rsidRPr="00334859">
          <w:rPr>
            <w:rStyle w:val="Hyperlink"/>
            <w:sz w:val="22"/>
            <w:szCs w:val="22"/>
          </w:rPr>
          <w:t>Kwekkeboom</w:t>
        </w:r>
        <w:proofErr w:type="spellEnd"/>
        <w:r w:rsidRPr="00334859">
          <w:rPr>
            <w:rStyle w:val="Hyperlink"/>
            <w:sz w:val="22"/>
            <w:szCs w:val="22"/>
          </w:rPr>
          <w:t xml:space="preserve"> J, Laatikainen T, Ladwig KH, LeDuc CA, Lowe G, Lu Y, Marques-Vidal P, Meisinger C, Menni C, Morris AP, Myers RH, Mannisto S, Nalls MA, Paternoster L, Peters A, Pradhan AD, </w:t>
        </w:r>
        <w:proofErr w:type="spellStart"/>
        <w:r w:rsidRPr="00334859">
          <w:rPr>
            <w:rStyle w:val="Hyperlink"/>
            <w:sz w:val="22"/>
            <w:szCs w:val="22"/>
          </w:rPr>
          <w:t>Rankinen</w:t>
        </w:r>
        <w:proofErr w:type="spellEnd"/>
        <w:r w:rsidRPr="00334859">
          <w:rPr>
            <w:rStyle w:val="Hyperlink"/>
            <w:sz w:val="22"/>
            <w:szCs w:val="22"/>
          </w:rPr>
          <w:t xml:space="preserve"> T, Rathmann W, Rick TK, Brent Richards J, </w:t>
        </w:r>
        <w:proofErr w:type="spellStart"/>
        <w:r w:rsidRPr="00334859">
          <w:rPr>
            <w:rStyle w:val="Hyperlink"/>
            <w:sz w:val="22"/>
            <w:szCs w:val="22"/>
          </w:rPr>
          <w:t>Ridker</w:t>
        </w:r>
        <w:proofErr w:type="spellEnd"/>
        <w:r w:rsidRPr="00334859">
          <w:rPr>
            <w:rStyle w:val="Hyperlink"/>
            <w:sz w:val="22"/>
            <w:szCs w:val="22"/>
          </w:rPr>
          <w:t xml:space="preserve"> PM, Sattar N, Savage DB, Soderberg S, Timpson NJ, </w:t>
        </w:r>
        <w:proofErr w:type="spellStart"/>
        <w:r w:rsidRPr="00334859">
          <w:rPr>
            <w:rStyle w:val="Hyperlink"/>
            <w:sz w:val="22"/>
            <w:szCs w:val="22"/>
          </w:rPr>
          <w:t>Vandenput</w:t>
        </w:r>
        <w:proofErr w:type="spellEnd"/>
        <w:r w:rsidRPr="00334859">
          <w:rPr>
            <w:rStyle w:val="Hyperlink"/>
            <w:sz w:val="22"/>
            <w:szCs w:val="22"/>
          </w:rPr>
          <w:t xml:space="preserve"> L, van </w:t>
        </w:r>
        <w:proofErr w:type="spellStart"/>
        <w:r w:rsidRPr="00334859">
          <w:rPr>
            <w:rStyle w:val="Hyperlink"/>
            <w:sz w:val="22"/>
            <w:szCs w:val="22"/>
          </w:rPr>
          <w:t>Heemst</w:t>
        </w:r>
        <w:proofErr w:type="spellEnd"/>
        <w:r w:rsidRPr="00334859">
          <w:rPr>
            <w:rStyle w:val="Hyperlink"/>
            <w:sz w:val="22"/>
            <w:szCs w:val="22"/>
          </w:rPr>
          <w:t xml:space="preserve"> D, Uh HW, Vohl MC, Walker M, Wichmann HE, Widen E, Wood AR, Yao J, Zeller T, Zhang Y, </w:t>
        </w:r>
        <w:proofErr w:type="spellStart"/>
        <w:r w:rsidRPr="00334859">
          <w:rPr>
            <w:rStyle w:val="Hyperlink"/>
            <w:sz w:val="22"/>
            <w:szCs w:val="22"/>
          </w:rPr>
          <w:t>Meulenbelt</w:t>
        </w:r>
        <w:proofErr w:type="spellEnd"/>
        <w:r w:rsidRPr="00334859">
          <w:rPr>
            <w:rStyle w:val="Hyperlink"/>
            <w:sz w:val="22"/>
            <w:szCs w:val="22"/>
          </w:rPr>
          <w:t xml:space="preserve"> I, Kloppenburg M, Astrup A, Sorensen TI, Sarzynski MA, Rao DC, </w:t>
        </w:r>
        <w:proofErr w:type="spellStart"/>
        <w:r w:rsidRPr="00334859">
          <w:rPr>
            <w:rStyle w:val="Hyperlink"/>
            <w:sz w:val="22"/>
            <w:szCs w:val="22"/>
          </w:rPr>
          <w:t>Jousilahti</w:t>
        </w:r>
        <w:proofErr w:type="spellEnd"/>
        <w:r w:rsidRPr="00334859">
          <w:rPr>
            <w:rStyle w:val="Hyperlink"/>
            <w:sz w:val="22"/>
            <w:szCs w:val="22"/>
          </w:rPr>
          <w:t xml:space="preserve"> P, Vartiainen E, Hofman A, Rivadeneira F, </w:t>
        </w:r>
        <w:proofErr w:type="spellStart"/>
        <w:r w:rsidRPr="00334859">
          <w:rPr>
            <w:rStyle w:val="Hyperlink"/>
            <w:sz w:val="22"/>
            <w:szCs w:val="22"/>
          </w:rPr>
          <w:t>Uitterlinden</w:t>
        </w:r>
        <w:proofErr w:type="spellEnd"/>
        <w:r w:rsidRPr="00334859">
          <w:rPr>
            <w:rStyle w:val="Hyperlink"/>
            <w:sz w:val="22"/>
            <w:szCs w:val="22"/>
          </w:rPr>
          <w:t xml:space="preserve"> AG, </w:t>
        </w:r>
        <w:proofErr w:type="spellStart"/>
        <w:r w:rsidRPr="00334859">
          <w:rPr>
            <w:rStyle w:val="Hyperlink"/>
            <w:sz w:val="22"/>
            <w:szCs w:val="22"/>
          </w:rPr>
          <w:t>Kajantie</w:t>
        </w:r>
        <w:proofErr w:type="spellEnd"/>
        <w:r w:rsidRPr="00334859">
          <w:rPr>
            <w:rStyle w:val="Hyperlink"/>
            <w:sz w:val="22"/>
            <w:szCs w:val="22"/>
          </w:rPr>
          <w:t xml:space="preserve"> E, Osmond C, </w:t>
        </w:r>
        <w:proofErr w:type="spellStart"/>
        <w:r w:rsidRPr="00334859">
          <w:rPr>
            <w:rStyle w:val="Hyperlink"/>
            <w:sz w:val="22"/>
            <w:szCs w:val="22"/>
          </w:rPr>
          <w:t>Palotie</w:t>
        </w:r>
        <w:proofErr w:type="spellEnd"/>
        <w:r w:rsidRPr="00334859">
          <w:rPr>
            <w:rStyle w:val="Hyperlink"/>
            <w:sz w:val="22"/>
            <w:szCs w:val="22"/>
          </w:rPr>
          <w:t xml:space="preserve"> A, </w:t>
        </w:r>
        <w:proofErr w:type="spellStart"/>
        <w:r w:rsidRPr="00334859">
          <w:rPr>
            <w:rStyle w:val="Hyperlink"/>
            <w:sz w:val="22"/>
            <w:szCs w:val="22"/>
          </w:rPr>
          <w:t>Erikkson</w:t>
        </w:r>
        <w:proofErr w:type="spellEnd"/>
        <w:r w:rsidRPr="00334859">
          <w:rPr>
            <w:rStyle w:val="Hyperlink"/>
            <w:sz w:val="22"/>
            <w:szCs w:val="22"/>
          </w:rPr>
          <w:t xml:space="preserve"> JG, </w:t>
        </w:r>
        <w:proofErr w:type="spellStart"/>
        <w:r w:rsidRPr="00334859">
          <w:rPr>
            <w:rStyle w:val="Hyperlink"/>
            <w:sz w:val="22"/>
            <w:szCs w:val="22"/>
          </w:rPr>
          <w:t>Heliovaara</w:t>
        </w:r>
        <w:proofErr w:type="spellEnd"/>
        <w:r w:rsidRPr="00334859">
          <w:rPr>
            <w:rStyle w:val="Hyperlink"/>
            <w:sz w:val="22"/>
            <w:szCs w:val="22"/>
          </w:rPr>
          <w:t xml:space="preserve"> M, </w:t>
        </w:r>
        <w:proofErr w:type="spellStart"/>
        <w:r w:rsidRPr="00334859">
          <w:rPr>
            <w:rStyle w:val="Hyperlink"/>
            <w:sz w:val="22"/>
            <w:szCs w:val="22"/>
          </w:rPr>
          <w:t>Knekt</w:t>
        </w:r>
        <w:proofErr w:type="spellEnd"/>
        <w:r w:rsidRPr="00334859">
          <w:rPr>
            <w:rStyle w:val="Hyperlink"/>
            <w:sz w:val="22"/>
            <w:szCs w:val="22"/>
          </w:rPr>
          <w:t xml:space="preserve"> PB, Koskinen S, Jula A, Perola M, </w:t>
        </w:r>
        <w:proofErr w:type="spellStart"/>
        <w:r w:rsidRPr="00334859">
          <w:rPr>
            <w:rStyle w:val="Hyperlink"/>
            <w:sz w:val="22"/>
            <w:szCs w:val="22"/>
          </w:rPr>
          <w:t>Huupponen</w:t>
        </w:r>
        <w:proofErr w:type="spellEnd"/>
        <w:r w:rsidRPr="00334859">
          <w:rPr>
            <w:rStyle w:val="Hyperlink"/>
            <w:sz w:val="22"/>
            <w:szCs w:val="22"/>
          </w:rPr>
          <w:t xml:space="preserve"> RK, </w:t>
        </w:r>
        <w:proofErr w:type="spellStart"/>
        <w:r w:rsidRPr="00334859">
          <w:rPr>
            <w:rStyle w:val="Hyperlink"/>
            <w:sz w:val="22"/>
            <w:szCs w:val="22"/>
          </w:rPr>
          <w:t>Viikari</w:t>
        </w:r>
        <w:proofErr w:type="spellEnd"/>
        <w:r w:rsidRPr="00334859">
          <w:rPr>
            <w:rStyle w:val="Hyperlink"/>
            <w:sz w:val="22"/>
            <w:szCs w:val="22"/>
          </w:rPr>
          <w:t xml:space="preserve"> JS, </w:t>
        </w:r>
        <w:proofErr w:type="spellStart"/>
        <w:r w:rsidRPr="00334859">
          <w:rPr>
            <w:rStyle w:val="Hyperlink"/>
            <w:sz w:val="22"/>
            <w:szCs w:val="22"/>
          </w:rPr>
          <w:t>Kahonen</w:t>
        </w:r>
        <w:proofErr w:type="spellEnd"/>
        <w:r w:rsidRPr="00334859">
          <w:rPr>
            <w:rStyle w:val="Hyperlink"/>
            <w:sz w:val="22"/>
            <w:szCs w:val="22"/>
          </w:rPr>
          <w:t xml:space="preserve"> M, </w:t>
        </w:r>
        <w:proofErr w:type="spellStart"/>
        <w:r w:rsidRPr="00334859">
          <w:rPr>
            <w:rStyle w:val="Hyperlink"/>
            <w:sz w:val="22"/>
            <w:szCs w:val="22"/>
          </w:rPr>
          <w:t>Lehtmaki</w:t>
        </w:r>
        <w:proofErr w:type="spellEnd"/>
        <w:r w:rsidRPr="00334859">
          <w:rPr>
            <w:rStyle w:val="Hyperlink"/>
            <w:sz w:val="22"/>
            <w:szCs w:val="22"/>
          </w:rPr>
          <w:t xml:space="preserve"> T, </w:t>
        </w:r>
        <w:proofErr w:type="spellStart"/>
        <w:r w:rsidRPr="00334859">
          <w:rPr>
            <w:rStyle w:val="Hyperlink"/>
            <w:sz w:val="22"/>
            <w:szCs w:val="22"/>
          </w:rPr>
          <w:t>Raitakari</w:t>
        </w:r>
        <w:proofErr w:type="spellEnd"/>
        <w:r w:rsidRPr="00334859">
          <w:rPr>
            <w:rStyle w:val="Hyperlink"/>
            <w:sz w:val="22"/>
            <w:szCs w:val="22"/>
          </w:rPr>
          <w:t xml:space="preserve"> OT, </w:t>
        </w:r>
        <w:proofErr w:type="spellStart"/>
        <w:r w:rsidRPr="00334859">
          <w:rPr>
            <w:rStyle w:val="Hyperlink"/>
            <w:sz w:val="22"/>
            <w:szCs w:val="22"/>
          </w:rPr>
          <w:t>Mellstrom</w:t>
        </w:r>
        <w:proofErr w:type="spellEnd"/>
        <w:r w:rsidRPr="00334859">
          <w:rPr>
            <w:rStyle w:val="Hyperlink"/>
            <w:sz w:val="22"/>
            <w:szCs w:val="22"/>
          </w:rPr>
          <w:t xml:space="preserve"> D, </w:t>
        </w:r>
        <w:proofErr w:type="spellStart"/>
        <w:r w:rsidRPr="00334859">
          <w:rPr>
            <w:rStyle w:val="Hyperlink"/>
            <w:sz w:val="22"/>
            <w:szCs w:val="22"/>
          </w:rPr>
          <w:t>Lorentzon</w:t>
        </w:r>
        <w:proofErr w:type="spellEnd"/>
        <w:r w:rsidRPr="00334859">
          <w:rPr>
            <w:rStyle w:val="Hyperlink"/>
            <w:sz w:val="22"/>
            <w:szCs w:val="22"/>
          </w:rPr>
          <w:t xml:space="preserve"> M, Casas JP, Bandinelli S, Marz W, Isaacs A, van Dijk KW, van Duijn Cm, Harris TB, Bouchard C, Allison MA, </w:t>
        </w:r>
        <w:proofErr w:type="spellStart"/>
        <w:r w:rsidRPr="00334859">
          <w:rPr>
            <w:rStyle w:val="Hyperlink"/>
            <w:sz w:val="22"/>
            <w:szCs w:val="22"/>
          </w:rPr>
          <w:t>Chasman</w:t>
        </w:r>
        <w:proofErr w:type="spellEnd"/>
        <w:r w:rsidRPr="00334859">
          <w:rPr>
            <w:rStyle w:val="Hyperlink"/>
            <w:sz w:val="22"/>
            <w:szCs w:val="22"/>
          </w:rPr>
          <w:t xml:space="preserve"> DI, Ohlsson C, Lind L, Scott RA, Langenberg C, Wareham NJ, Ferrucci L, </w:t>
        </w:r>
        <w:proofErr w:type="spellStart"/>
        <w:r w:rsidRPr="00334859">
          <w:rPr>
            <w:rStyle w:val="Hyperlink"/>
            <w:sz w:val="22"/>
            <w:szCs w:val="22"/>
          </w:rPr>
          <w:t>Frayling</w:t>
        </w:r>
        <w:proofErr w:type="spellEnd"/>
        <w:r w:rsidRPr="00334859">
          <w:rPr>
            <w:rStyle w:val="Hyperlink"/>
            <w:sz w:val="22"/>
            <w:szCs w:val="22"/>
          </w:rPr>
          <w:t xml:space="preserve"> TM, </w:t>
        </w:r>
        <w:proofErr w:type="spellStart"/>
        <w:r w:rsidRPr="00334859">
          <w:rPr>
            <w:rStyle w:val="Hyperlink"/>
            <w:sz w:val="22"/>
            <w:szCs w:val="22"/>
          </w:rPr>
          <w:t>Pramstaller</w:t>
        </w:r>
        <w:proofErr w:type="spellEnd"/>
        <w:r w:rsidRPr="00334859">
          <w:rPr>
            <w:rStyle w:val="Hyperlink"/>
            <w:sz w:val="22"/>
            <w:szCs w:val="22"/>
          </w:rPr>
          <w:t xml:space="preserve"> PP, Borecki IB, Waterworth DM, Bergmann S, </w:t>
        </w:r>
        <w:proofErr w:type="spellStart"/>
        <w:r w:rsidRPr="00334859">
          <w:rPr>
            <w:rStyle w:val="Hyperlink"/>
            <w:sz w:val="22"/>
            <w:szCs w:val="22"/>
          </w:rPr>
          <w:t>Waeber</w:t>
        </w:r>
        <w:proofErr w:type="spellEnd"/>
        <w:r w:rsidRPr="00334859">
          <w:rPr>
            <w:rStyle w:val="Hyperlink"/>
            <w:sz w:val="22"/>
            <w:szCs w:val="22"/>
          </w:rPr>
          <w:t xml:space="preserve"> G, Vollenweider P, Vestergaard H, Hansen T, Pedersen O, Hu FB, Eline </w:t>
        </w:r>
        <w:proofErr w:type="spellStart"/>
        <w:r w:rsidRPr="00334859">
          <w:rPr>
            <w:rStyle w:val="Hyperlink"/>
            <w:sz w:val="22"/>
            <w:szCs w:val="22"/>
          </w:rPr>
          <w:t>Slagboom</w:t>
        </w:r>
        <w:proofErr w:type="spellEnd"/>
        <w:r w:rsidRPr="00334859">
          <w:rPr>
            <w:rStyle w:val="Hyperlink"/>
            <w:sz w:val="22"/>
            <w:szCs w:val="22"/>
          </w:rPr>
          <w:t xml:space="preserve"> P, </w:t>
        </w:r>
        <w:proofErr w:type="spellStart"/>
        <w:r w:rsidRPr="00334859">
          <w:rPr>
            <w:rStyle w:val="Hyperlink"/>
            <w:sz w:val="22"/>
            <w:szCs w:val="22"/>
          </w:rPr>
          <w:t>Grallert</w:t>
        </w:r>
        <w:proofErr w:type="spellEnd"/>
        <w:r w:rsidRPr="00334859">
          <w:rPr>
            <w:rStyle w:val="Hyperlink"/>
            <w:sz w:val="22"/>
            <w:szCs w:val="22"/>
          </w:rPr>
          <w:t xml:space="preserve"> H, Spector TD, </w:t>
        </w:r>
        <w:proofErr w:type="spellStart"/>
        <w:r w:rsidRPr="00334859">
          <w:rPr>
            <w:rStyle w:val="Hyperlink"/>
            <w:sz w:val="22"/>
            <w:szCs w:val="22"/>
          </w:rPr>
          <w:t>Jukema</w:t>
        </w:r>
        <w:proofErr w:type="spellEnd"/>
        <w:r w:rsidRPr="00334859">
          <w:rPr>
            <w:rStyle w:val="Hyperlink"/>
            <w:sz w:val="22"/>
            <w:szCs w:val="22"/>
          </w:rPr>
          <w:t xml:space="preserve"> JW, Klein RJ, Schadt EE, Franks PW, Lindgren CM, Leibel RL, Loos RJ. Genome-wide meta-analysis uncovers novel loci influencing circulating leptin levels. </w:t>
        </w:r>
        <w:r w:rsidRPr="00334859">
          <w:rPr>
            <w:rStyle w:val="Hyperlink"/>
            <w:i/>
            <w:sz w:val="22"/>
            <w:szCs w:val="22"/>
          </w:rPr>
          <w:t>Nat Commun</w:t>
        </w:r>
        <w:r w:rsidRPr="00334859">
          <w:rPr>
            <w:rStyle w:val="Hyperlink"/>
            <w:sz w:val="22"/>
            <w:szCs w:val="22"/>
          </w:rPr>
          <w:t xml:space="preserve">. </w:t>
        </w:r>
        <w:proofErr w:type="gramStart"/>
        <w:r w:rsidRPr="00334859">
          <w:rPr>
            <w:rStyle w:val="Hyperlink"/>
            <w:sz w:val="22"/>
            <w:szCs w:val="22"/>
          </w:rPr>
          <w:t>2016;7:10494</w:t>
        </w:r>
        <w:proofErr w:type="gramEnd"/>
        <w:r w:rsidRPr="00334859">
          <w:rPr>
            <w:rStyle w:val="Hyperlink"/>
            <w:sz w:val="22"/>
            <w:szCs w:val="22"/>
          </w:rPr>
          <w:t xml:space="preserve">. </w:t>
        </w:r>
        <w:proofErr w:type="spellStart"/>
        <w:r w:rsidRPr="00334859">
          <w:rPr>
            <w:rStyle w:val="Hyperlink"/>
            <w:sz w:val="22"/>
            <w:szCs w:val="22"/>
          </w:rPr>
          <w:t>doi</w:t>
        </w:r>
        <w:proofErr w:type="spellEnd"/>
        <w:r w:rsidRPr="00334859">
          <w:rPr>
            <w:rStyle w:val="Hyperlink"/>
            <w:sz w:val="22"/>
            <w:szCs w:val="22"/>
          </w:rPr>
          <w:t>: 10.1038/ncomms10494.</w:t>
        </w:r>
      </w:hyperlink>
      <w:r w:rsidR="00006F8F">
        <w:rPr>
          <w:color w:val="000000"/>
          <w:sz w:val="22"/>
          <w:szCs w:val="22"/>
        </w:rPr>
        <w:t xml:space="preserve"> </w:t>
      </w:r>
      <w:r w:rsidR="009D0F26">
        <w:rPr>
          <w:color w:val="000000"/>
          <w:sz w:val="22"/>
          <w:szCs w:val="22"/>
        </w:rPr>
        <w:t xml:space="preserve"> </w:t>
      </w:r>
    </w:p>
    <w:p w14:paraId="47B7DFD5" w14:textId="77777777" w:rsidR="009D0F26" w:rsidRDefault="009D0F26" w:rsidP="009D0F26">
      <w:pPr>
        <w:ind w:left="360"/>
        <w:rPr>
          <w:color w:val="000000"/>
          <w:sz w:val="22"/>
          <w:szCs w:val="22"/>
        </w:rPr>
      </w:pPr>
    </w:p>
    <w:p w14:paraId="7412BC87" w14:textId="77777777" w:rsidR="00ED3993" w:rsidRDefault="00ED3993" w:rsidP="009D0F26">
      <w:pPr>
        <w:ind w:left="360"/>
        <w:rPr>
          <w:color w:val="000000"/>
          <w:sz w:val="22"/>
          <w:szCs w:val="22"/>
        </w:rPr>
      </w:pPr>
    </w:p>
    <w:p w14:paraId="0DD77232" w14:textId="77777777" w:rsidR="00ED3993" w:rsidRDefault="00ED3993" w:rsidP="009D0F26">
      <w:pPr>
        <w:ind w:left="360"/>
        <w:rPr>
          <w:color w:val="000000"/>
          <w:sz w:val="22"/>
          <w:szCs w:val="22"/>
        </w:rPr>
      </w:pPr>
    </w:p>
    <w:p w14:paraId="1D44920D" w14:textId="77777777" w:rsidR="00ED3993" w:rsidRDefault="00ED3993" w:rsidP="009D0F26">
      <w:pPr>
        <w:ind w:left="360"/>
        <w:rPr>
          <w:color w:val="000000"/>
          <w:sz w:val="22"/>
          <w:szCs w:val="22"/>
        </w:rPr>
      </w:pPr>
    </w:p>
    <w:p w14:paraId="6AA3C4CD" w14:textId="77777777" w:rsidR="00ED3993" w:rsidRDefault="00ED3993" w:rsidP="009D0F26">
      <w:pPr>
        <w:ind w:left="360"/>
        <w:rPr>
          <w:color w:val="000000"/>
          <w:sz w:val="22"/>
          <w:szCs w:val="22"/>
        </w:rPr>
      </w:pPr>
    </w:p>
    <w:p w14:paraId="27C1E2A3" w14:textId="77777777" w:rsidR="009D0F26" w:rsidRDefault="009D0F26">
      <w:pPr>
        <w:numPr>
          <w:ilvl w:val="0"/>
          <w:numId w:val="2"/>
        </w:numPr>
        <w:rPr>
          <w:color w:val="000000"/>
          <w:sz w:val="22"/>
          <w:szCs w:val="22"/>
        </w:rPr>
      </w:pPr>
      <w:hyperlink r:id="rId999" w:history="1">
        <w:r w:rsidRPr="00C00862">
          <w:rPr>
            <w:rStyle w:val="Hyperlink"/>
            <w:sz w:val="22"/>
            <w:szCs w:val="22"/>
          </w:rPr>
          <w:t xml:space="preserve">Li X, Jensen RA, Sim X, Smith AV, </w:t>
        </w:r>
        <w:proofErr w:type="spellStart"/>
        <w:r w:rsidRPr="00C00862">
          <w:rPr>
            <w:rStyle w:val="Hyperlink"/>
            <w:sz w:val="22"/>
            <w:szCs w:val="22"/>
          </w:rPr>
          <w:t>Jakobsdottir</w:t>
        </w:r>
        <w:proofErr w:type="spellEnd"/>
        <w:r w:rsidRPr="00C00862">
          <w:rPr>
            <w:rStyle w:val="Hyperlink"/>
            <w:sz w:val="22"/>
            <w:szCs w:val="22"/>
          </w:rPr>
          <w:t xml:space="preserve"> J, Cheng CY, Brody JA, Cotch MF, </w:t>
        </w:r>
        <w:proofErr w:type="spellStart"/>
        <w:r w:rsidRPr="00C00862">
          <w:rPr>
            <w:rStyle w:val="Hyperlink"/>
            <w:sz w:val="22"/>
            <w:szCs w:val="22"/>
          </w:rPr>
          <w:t>Mcknight</w:t>
        </w:r>
        <w:proofErr w:type="spellEnd"/>
        <w:r w:rsidRPr="00C00862">
          <w:rPr>
            <w:rStyle w:val="Hyperlink"/>
            <w:sz w:val="22"/>
            <w:szCs w:val="22"/>
          </w:rPr>
          <w:t xml:space="preserve"> B, Klein R, Wang JJ, </w:t>
        </w:r>
        <w:proofErr w:type="spellStart"/>
        <w:r w:rsidRPr="00C00862">
          <w:rPr>
            <w:rStyle w:val="Hyperlink"/>
            <w:sz w:val="22"/>
            <w:szCs w:val="22"/>
          </w:rPr>
          <w:t>Kifley</w:t>
        </w:r>
        <w:proofErr w:type="spellEnd"/>
        <w:r w:rsidRPr="00C00862">
          <w:rPr>
            <w:rStyle w:val="Hyperlink"/>
            <w:sz w:val="22"/>
            <w:szCs w:val="22"/>
          </w:rPr>
          <w:t xml:space="preserve"> A, Harris TB, Launer LJ, Taylor KD, Klein BE, Raffel LJ, Li X, Ikram MA, Klaver CC, van der Lee SJ, Mutlu U, Hofman A, </w:t>
        </w:r>
        <w:proofErr w:type="spellStart"/>
        <w:r w:rsidRPr="00C00862">
          <w:rPr>
            <w:rStyle w:val="Hyperlink"/>
            <w:sz w:val="22"/>
            <w:szCs w:val="22"/>
          </w:rPr>
          <w:t>Uitterlinden</w:t>
        </w:r>
        <w:proofErr w:type="spellEnd"/>
        <w:r w:rsidRPr="00C00862">
          <w:rPr>
            <w:rStyle w:val="Hyperlink"/>
            <w:sz w:val="22"/>
            <w:szCs w:val="22"/>
          </w:rPr>
          <w:t xml:space="preserve"> AG, Liu C, Kraja AT; CHARGE Exome Chip Blood Pressure Consortium, Mitchell P, Gudnason V, Rotter JI, Boerwinkle E, van Duijn CM. Novel Genetic Loci Associated With Retinal Microvascular Diameter. </w:t>
        </w:r>
        <w:r w:rsidRPr="00C00862">
          <w:rPr>
            <w:rStyle w:val="Hyperlink"/>
            <w:i/>
            <w:sz w:val="22"/>
            <w:szCs w:val="22"/>
          </w:rPr>
          <w:t>Circ Cardiovasc Genet</w:t>
        </w:r>
        <w:r w:rsidRPr="00C00862">
          <w:rPr>
            <w:rStyle w:val="Hyperlink"/>
            <w:sz w:val="22"/>
            <w:szCs w:val="22"/>
          </w:rPr>
          <w:t>. 2016;9(1):45-54.</w:t>
        </w:r>
      </w:hyperlink>
    </w:p>
    <w:p w14:paraId="54204BD9" w14:textId="77777777" w:rsidR="00006F8F" w:rsidRDefault="00006F8F" w:rsidP="00006F8F">
      <w:pPr>
        <w:ind w:left="360"/>
        <w:rPr>
          <w:color w:val="000000"/>
          <w:sz w:val="22"/>
          <w:szCs w:val="22"/>
        </w:rPr>
      </w:pPr>
    </w:p>
    <w:p w14:paraId="760AAC5B" w14:textId="77777777" w:rsidR="003A6EEC" w:rsidRDefault="003A6EEC">
      <w:pPr>
        <w:numPr>
          <w:ilvl w:val="0"/>
          <w:numId w:val="2"/>
        </w:numPr>
        <w:rPr>
          <w:color w:val="000000"/>
          <w:sz w:val="22"/>
          <w:szCs w:val="22"/>
        </w:rPr>
      </w:pPr>
      <w:hyperlink r:id="rId1000" w:history="1">
        <w:r w:rsidRPr="006429C2">
          <w:rPr>
            <w:rStyle w:val="Hyperlink"/>
            <w:sz w:val="22"/>
            <w:szCs w:val="22"/>
          </w:rPr>
          <w:t xml:space="preserve">Messenger B, Li D, Nasir K, Carr JJ, Blankstein R, Budoff MJ. Coronary calcium scans and radiation exposure in the multi-ethnic study of atherosclerosis. </w:t>
        </w:r>
        <w:r w:rsidRPr="006429C2">
          <w:rPr>
            <w:rStyle w:val="Hyperlink"/>
            <w:i/>
            <w:sz w:val="22"/>
            <w:szCs w:val="22"/>
          </w:rPr>
          <w:t>Int J Cardiovasc Imaging</w:t>
        </w:r>
        <w:r w:rsidRPr="006429C2">
          <w:rPr>
            <w:rStyle w:val="Hyperlink"/>
            <w:sz w:val="22"/>
            <w:szCs w:val="22"/>
          </w:rPr>
          <w:t>. 2016;32(3):525-529.</w:t>
        </w:r>
      </w:hyperlink>
      <w:r w:rsidR="00187930">
        <w:rPr>
          <w:color w:val="000000"/>
          <w:sz w:val="22"/>
          <w:szCs w:val="22"/>
        </w:rPr>
        <w:t xml:space="preserve"> </w:t>
      </w:r>
    </w:p>
    <w:p w14:paraId="128307D0" w14:textId="77777777" w:rsidR="00187930" w:rsidRDefault="00187930" w:rsidP="00187930">
      <w:pPr>
        <w:ind w:left="360"/>
        <w:rPr>
          <w:color w:val="000000"/>
          <w:sz w:val="22"/>
          <w:szCs w:val="22"/>
        </w:rPr>
      </w:pPr>
    </w:p>
    <w:p w14:paraId="47CF67A4" w14:textId="77777777" w:rsidR="00187930" w:rsidRDefault="00187930">
      <w:pPr>
        <w:numPr>
          <w:ilvl w:val="0"/>
          <w:numId w:val="2"/>
        </w:numPr>
        <w:rPr>
          <w:color w:val="000000"/>
          <w:sz w:val="22"/>
          <w:szCs w:val="22"/>
        </w:rPr>
      </w:pPr>
      <w:hyperlink r:id="rId1001" w:history="1">
        <w:r w:rsidRPr="00E71730">
          <w:rPr>
            <w:rStyle w:val="Hyperlink"/>
            <w:sz w:val="22"/>
            <w:szCs w:val="22"/>
          </w:rPr>
          <w:t xml:space="preserve">Eng J, McClelland RL, Gomes AS, Hundley WG, Cheng S, Wu CO, Carr JJ, Shea S, Bluemke DA, Lima JA. Adverse Left Ventricular Remodeling and Age Assessed with Cardiac MR Imaging: The Multi-Ethnic Study of Atherosclerosis. </w:t>
        </w:r>
        <w:r w:rsidRPr="00E71730">
          <w:rPr>
            <w:rStyle w:val="Hyperlink"/>
            <w:i/>
            <w:sz w:val="22"/>
            <w:szCs w:val="22"/>
          </w:rPr>
          <w:t>Radiology</w:t>
        </w:r>
        <w:r w:rsidRPr="00E71730">
          <w:rPr>
            <w:rStyle w:val="Hyperlink"/>
            <w:sz w:val="22"/>
            <w:szCs w:val="22"/>
          </w:rPr>
          <w:t>. 2016;278(3):714-722.</w:t>
        </w:r>
      </w:hyperlink>
      <w:r w:rsidR="00B62A9E">
        <w:rPr>
          <w:color w:val="000000"/>
          <w:sz w:val="22"/>
          <w:szCs w:val="22"/>
        </w:rPr>
        <w:t xml:space="preserve"> </w:t>
      </w:r>
    </w:p>
    <w:p w14:paraId="7AC7D771" w14:textId="77777777" w:rsidR="000E1817" w:rsidRDefault="000E1817" w:rsidP="00B62A9E">
      <w:pPr>
        <w:ind w:left="360"/>
        <w:rPr>
          <w:color w:val="000000"/>
          <w:sz w:val="22"/>
          <w:szCs w:val="22"/>
        </w:rPr>
      </w:pPr>
    </w:p>
    <w:p w14:paraId="5FA0F439" w14:textId="77777777" w:rsidR="00B62A9E" w:rsidRPr="000D64A7" w:rsidRDefault="00B62A9E">
      <w:pPr>
        <w:numPr>
          <w:ilvl w:val="0"/>
          <w:numId w:val="2"/>
        </w:numPr>
        <w:rPr>
          <w:color w:val="000000"/>
          <w:sz w:val="22"/>
          <w:szCs w:val="22"/>
        </w:rPr>
      </w:pPr>
      <w:hyperlink r:id="rId1002" w:history="1">
        <w:r w:rsidRPr="001348A7">
          <w:rPr>
            <w:rStyle w:val="Hyperlink"/>
            <w:bCs/>
            <w:sz w:val="22"/>
            <w:szCs w:val="22"/>
          </w:rPr>
          <w:t xml:space="preserve">Joshi PH, Patel B, Blaha MJ. Berry JD, Blankstein R, Budoff MJ, Wong N, Agatston A, Blumenthal RS, Nasir K. Coronary artery Calcium predicts Cardiovascular events in participants with a low lifetime risk of </w:t>
        </w:r>
        <w:proofErr w:type="gramStart"/>
        <w:r w:rsidRPr="001348A7">
          <w:rPr>
            <w:rStyle w:val="Hyperlink"/>
            <w:bCs/>
            <w:sz w:val="22"/>
            <w:szCs w:val="22"/>
          </w:rPr>
          <w:t>Cardiovascular disease</w:t>
        </w:r>
        <w:proofErr w:type="gramEnd"/>
        <w:r w:rsidRPr="001348A7">
          <w:rPr>
            <w:rStyle w:val="Hyperlink"/>
            <w:bCs/>
            <w:sz w:val="22"/>
            <w:szCs w:val="22"/>
          </w:rPr>
          <w:t xml:space="preserve">: The Multi-Ethnic Study of Atherosclerosis (MESA). </w:t>
        </w:r>
        <w:r w:rsidRPr="001348A7">
          <w:rPr>
            <w:rStyle w:val="Hyperlink"/>
            <w:bCs/>
            <w:i/>
            <w:sz w:val="22"/>
            <w:szCs w:val="22"/>
          </w:rPr>
          <w:t>Atherosclerosis</w:t>
        </w:r>
        <w:r w:rsidRPr="001348A7">
          <w:rPr>
            <w:rStyle w:val="Hyperlink"/>
            <w:bCs/>
            <w:sz w:val="22"/>
            <w:szCs w:val="22"/>
          </w:rPr>
          <w:t xml:space="preserve">. </w:t>
        </w:r>
        <w:proofErr w:type="gramStart"/>
        <w:r w:rsidRPr="001348A7">
          <w:rPr>
            <w:rStyle w:val="Hyperlink"/>
            <w:bCs/>
            <w:sz w:val="22"/>
            <w:szCs w:val="22"/>
          </w:rPr>
          <w:t>2016;246:367</w:t>
        </w:r>
        <w:proofErr w:type="gramEnd"/>
        <w:r w:rsidRPr="001348A7">
          <w:rPr>
            <w:rStyle w:val="Hyperlink"/>
            <w:bCs/>
            <w:sz w:val="22"/>
            <w:szCs w:val="22"/>
          </w:rPr>
          <w:t>-373.</w:t>
        </w:r>
      </w:hyperlink>
      <w:r w:rsidR="000D64A7">
        <w:rPr>
          <w:bCs/>
          <w:sz w:val="22"/>
          <w:szCs w:val="22"/>
        </w:rPr>
        <w:t xml:space="preserve"> </w:t>
      </w:r>
    </w:p>
    <w:p w14:paraId="3CC61762" w14:textId="77777777" w:rsidR="000D64A7" w:rsidRPr="000D64A7" w:rsidRDefault="000D64A7" w:rsidP="000D64A7">
      <w:pPr>
        <w:ind w:left="360"/>
        <w:rPr>
          <w:color w:val="000000"/>
          <w:sz w:val="22"/>
          <w:szCs w:val="22"/>
        </w:rPr>
      </w:pPr>
    </w:p>
    <w:p w14:paraId="167BDAED" w14:textId="77777777" w:rsidR="000D64A7" w:rsidRDefault="000D64A7">
      <w:pPr>
        <w:numPr>
          <w:ilvl w:val="0"/>
          <w:numId w:val="2"/>
        </w:numPr>
        <w:rPr>
          <w:color w:val="000000"/>
          <w:sz w:val="22"/>
          <w:szCs w:val="22"/>
        </w:rPr>
      </w:pPr>
      <w:hyperlink r:id="rId1003" w:history="1">
        <w:r w:rsidRPr="003D3F10">
          <w:rPr>
            <w:rStyle w:val="Hyperlink"/>
            <w:sz w:val="22"/>
            <w:szCs w:val="22"/>
          </w:rPr>
          <w:t xml:space="preserve">Bancks MP, Bielinski SJ, Decker PA, Hanson NQ, Larson NB, Sicotte H, Wassel CL, Pankow JS. Circulating level of hepatocyte growth factor predicts incidence of type 2 diabetes mellitus: The Multi-Ethnic Study of Atherosclerosis (MESA). </w:t>
        </w:r>
        <w:r w:rsidRPr="003D3F10">
          <w:rPr>
            <w:rStyle w:val="Hyperlink"/>
            <w:i/>
            <w:sz w:val="22"/>
            <w:szCs w:val="22"/>
          </w:rPr>
          <w:t>Metabolism</w:t>
        </w:r>
        <w:r w:rsidRPr="003D3F10">
          <w:rPr>
            <w:rStyle w:val="Hyperlink"/>
            <w:sz w:val="22"/>
            <w:szCs w:val="22"/>
          </w:rPr>
          <w:t>. 2016;65(3):64-72.</w:t>
        </w:r>
      </w:hyperlink>
      <w:r w:rsidR="0014393B">
        <w:rPr>
          <w:color w:val="000000"/>
          <w:sz w:val="22"/>
          <w:szCs w:val="22"/>
        </w:rPr>
        <w:t xml:space="preserve"> </w:t>
      </w:r>
    </w:p>
    <w:p w14:paraId="288A8526" w14:textId="77777777" w:rsidR="0014393B" w:rsidRDefault="0014393B" w:rsidP="0014393B">
      <w:pPr>
        <w:ind w:left="360"/>
        <w:rPr>
          <w:color w:val="000000"/>
          <w:sz w:val="22"/>
          <w:szCs w:val="22"/>
        </w:rPr>
      </w:pPr>
    </w:p>
    <w:p w14:paraId="6522CE7B" w14:textId="77777777" w:rsidR="00BE6CD0" w:rsidRPr="00BE6CD0" w:rsidRDefault="00BE6CD0">
      <w:pPr>
        <w:numPr>
          <w:ilvl w:val="0"/>
          <w:numId w:val="2"/>
        </w:numPr>
        <w:rPr>
          <w:bCs/>
          <w:sz w:val="22"/>
          <w:szCs w:val="22"/>
        </w:rPr>
      </w:pPr>
      <w:hyperlink r:id="rId1004" w:history="1">
        <w:r w:rsidRPr="00BE6CD0">
          <w:rPr>
            <w:rStyle w:val="Hyperlink"/>
            <w:sz w:val="22"/>
            <w:szCs w:val="22"/>
          </w:rPr>
          <w:t xml:space="preserve">Lu L, Hu Y, Li H, Manichaikul A, Zhu J, Chen YD, Sun L, Liang S, Siscovick DS. Steffen LM, Tsai MY, Rich SS, Lemaitre RN, Lin X. Genome-wide meta-analyses identify novel loci associated with n-3 and n-6 polyunsaturated fatty acid levels in Chinese and European-ancestry populations. </w:t>
        </w:r>
        <w:r w:rsidRPr="00BE6CD0">
          <w:rPr>
            <w:rStyle w:val="Hyperlink"/>
            <w:i/>
            <w:sz w:val="22"/>
            <w:szCs w:val="22"/>
          </w:rPr>
          <w:t>Hum Mol Genet</w:t>
        </w:r>
        <w:r w:rsidRPr="00BE6CD0">
          <w:rPr>
            <w:rStyle w:val="Hyperlink"/>
            <w:sz w:val="22"/>
            <w:szCs w:val="22"/>
          </w:rPr>
          <w:t>. 201</w:t>
        </w:r>
        <w:r w:rsidR="00E46EA9">
          <w:rPr>
            <w:rStyle w:val="Hyperlink"/>
            <w:sz w:val="22"/>
            <w:szCs w:val="22"/>
          </w:rPr>
          <w:t>6</w:t>
        </w:r>
        <w:r w:rsidRPr="00BE6CD0">
          <w:rPr>
            <w:rStyle w:val="Hyperlink"/>
            <w:sz w:val="22"/>
            <w:szCs w:val="22"/>
          </w:rPr>
          <w:t>;25(6):1215-1224.</w:t>
        </w:r>
      </w:hyperlink>
    </w:p>
    <w:p w14:paraId="0358300F" w14:textId="77777777" w:rsidR="00501ED9" w:rsidRDefault="00501ED9" w:rsidP="0040498F">
      <w:pPr>
        <w:ind w:left="360"/>
        <w:rPr>
          <w:bCs/>
          <w:sz w:val="22"/>
          <w:szCs w:val="22"/>
        </w:rPr>
      </w:pPr>
    </w:p>
    <w:p w14:paraId="69386E16" w14:textId="77777777" w:rsidR="0040498F" w:rsidRDefault="0040498F">
      <w:pPr>
        <w:numPr>
          <w:ilvl w:val="0"/>
          <w:numId w:val="2"/>
        </w:numPr>
        <w:rPr>
          <w:bCs/>
          <w:sz w:val="22"/>
          <w:szCs w:val="22"/>
        </w:rPr>
      </w:pPr>
      <w:hyperlink r:id="rId1005" w:history="1">
        <w:r w:rsidRPr="00A26C48">
          <w:rPr>
            <w:rStyle w:val="Hyperlink"/>
            <w:bCs/>
            <w:sz w:val="22"/>
            <w:szCs w:val="22"/>
          </w:rPr>
          <w:t xml:space="preserve">Blaha MJ, Cainzos-Achirica M, Greenland P, McEvoy JW, Blankstein R, Budoff MJ, Dardari Z, Sibley CT, Burke GL, Kronmal RA, Szklo M, Blumenthal RS, Nasir K. Role of Coronary Artery Calcium Score of Zero and Other Negative Risk Markers for Cardiovascular Disease: The Multi-Ethnic Study of Atherosclerosis (MESA). </w:t>
        </w:r>
        <w:r w:rsidRPr="00A26C48">
          <w:rPr>
            <w:rStyle w:val="Hyperlink"/>
            <w:bCs/>
            <w:i/>
            <w:sz w:val="22"/>
            <w:szCs w:val="22"/>
          </w:rPr>
          <w:t>Circulation</w:t>
        </w:r>
        <w:r w:rsidRPr="00A26C48">
          <w:rPr>
            <w:rStyle w:val="Hyperlink"/>
            <w:bCs/>
            <w:sz w:val="22"/>
            <w:szCs w:val="22"/>
          </w:rPr>
          <w:t>. 2016;133(9):849-858.</w:t>
        </w:r>
      </w:hyperlink>
      <w:r w:rsidR="00726003">
        <w:rPr>
          <w:bCs/>
          <w:sz w:val="22"/>
          <w:szCs w:val="22"/>
        </w:rPr>
        <w:t xml:space="preserve"> </w:t>
      </w:r>
    </w:p>
    <w:p w14:paraId="34E43C80" w14:textId="77777777" w:rsidR="00726003" w:rsidRDefault="00726003" w:rsidP="00726003">
      <w:pPr>
        <w:ind w:left="360"/>
        <w:rPr>
          <w:bCs/>
          <w:sz w:val="22"/>
          <w:szCs w:val="22"/>
        </w:rPr>
      </w:pPr>
    </w:p>
    <w:p w14:paraId="32F1D3AA" w14:textId="77777777" w:rsidR="00726003" w:rsidRDefault="00421191">
      <w:pPr>
        <w:numPr>
          <w:ilvl w:val="0"/>
          <w:numId w:val="2"/>
        </w:numPr>
        <w:rPr>
          <w:color w:val="000000"/>
          <w:sz w:val="22"/>
          <w:szCs w:val="22"/>
        </w:rPr>
      </w:pPr>
      <w:r>
        <w:rPr>
          <w:color w:val="000000"/>
          <w:sz w:val="22"/>
          <w:szCs w:val="22"/>
        </w:rPr>
        <w:t xml:space="preserve"> </w:t>
      </w:r>
      <w:hyperlink r:id="rId1006" w:history="1">
        <w:r w:rsidR="00726003" w:rsidRPr="00F67E03">
          <w:rPr>
            <w:rStyle w:val="Hyperlink"/>
            <w:sz w:val="22"/>
            <w:szCs w:val="22"/>
          </w:rPr>
          <w:t xml:space="preserve">Rudolph KE, Sanchez BN, Stuart EA, Greenberg B, </w:t>
        </w:r>
        <w:proofErr w:type="spellStart"/>
        <w:r w:rsidR="00726003" w:rsidRPr="00F67E03">
          <w:rPr>
            <w:rStyle w:val="Hyperlink"/>
            <w:sz w:val="22"/>
            <w:szCs w:val="22"/>
          </w:rPr>
          <w:t>Fujishiro</w:t>
        </w:r>
        <w:proofErr w:type="spellEnd"/>
        <w:r w:rsidR="00726003" w:rsidRPr="00F67E03">
          <w:rPr>
            <w:rStyle w:val="Hyperlink"/>
            <w:sz w:val="22"/>
            <w:szCs w:val="22"/>
          </w:rPr>
          <w:t xml:space="preserve"> K, Wand GS, Shrager S, Seeman T, Diez Roux AV, Golden SH. Job Strain and Cortisol Diurnal Cycle in MESA: Accounting for Between- and Within-Day Variability. </w:t>
        </w:r>
        <w:proofErr w:type="gramStart"/>
        <w:r w:rsidR="00726003" w:rsidRPr="00F67E03">
          <w:rPr>
            <w:rStyle w:val="Hyperlink"/>
            <w:i/>
            <w:sz w:val="22"/>
            <w:szCs w:val="22"/>
          </w:rPr>
          <w:t>Am</w:t>
        </w:r>
        <w:proofErr w:type="gramEnd"/>
        <w:r w:rsidR="00726003" w:rsidRPr="00F67E03">
          <w:rPr>
            <w:rStyle w:val="Hyperlink"/>
            <w:i/>
            <w:sz w:val="22"/>
            <w:szCs w:val="22"/>
          </w:rPr>
          <w:t xml:space="preserve"> J Epidemiol</w:t>
        </w:r>
        <w:r w:rsidR="00726003" w:rsidRPr="00F67E03">
          <w:rPr>
            <w:rStyle w:val="Hyperlink"/>
            <w:sz w:val="22"/>
            <w:szCs w:val="22"/>
          </w:rPr>
          <w:t>. 2016;183(5):497-506.</w:t>
        </w:r>
      </w:hyperlink>
      <w:r w:rsidR="00077335">
        <w:rPr>
          <w:color w:val="000000"/>
          <w:sz w:val="22"/>
          <w:szCs w:val="22"/>
        </w:rPr>
        <w:t xml:space="preserve"> </w:t>
      </w:r>
    </w:p>
    <w:p w14:paraId="02520072" w14:textId="77777777" w:rsidR="00B1794D" w:rsidRDefault="00B1794D" w:rsidP="00B1794D">
      <w:pPr>
        <w:ind w:left="360"/>
        <w:rPr>
          <w:color w:val="000000"/>
          <w:sz w:val="22"/>
          <w:szCs w:val="22"/>
        </w:rPr>
      </w:pPr>
    </w:p>
    <w:p w14:paraId="1EE7C72B" w14:textId="77777777" w:rsidR="00077335" w:rsidRDefault="00306BE8">
      <w:pPr>
        <w:numPr>
          <w:ilvl w:val="0"/>
          <w:numId w:val="2"/>
        </w:numPr>
        <w:rPr>
          <w:bCs/>
          <w:sz w:val="22"/>
          <w:szCs w:val="22"/>
        </w:rPr>
      </w:pPr>
      <w:hyperlink r:id="rId1007" w:history="1">
        <w:r w:rsidRPr="004D4977">
          <w:rPr>
            <w:rStyle w:val="Hyperlink"/>
            <w:sz w:val="22"/>
            <w:szCs w:val="22"/>
          </w:rPr>
          <w:t xml:space="preserve">Manichaikul A, Wang XQ, Zhao W, </w:t>
        </w:r>
        <w:proofErr w:type="spellStart"/>
        <w:r w:rsidRPr="004D4977">
          <w:rPr>
            <w:rStyle w:val="Hyperlink"/>
            <w:sz w:val="22"/>
            <w:szCs w:val="22"/>
          </w:rPr>
          <w:t>Wojczynski</w:t>
        </w:r>
        <w:proofErr w:type="spellEnd"/>
        <w:r w:rsidRPr="004D4977">
          <w:rPr>
            <w:rStyle w:val="Hyperlink"/>
            <w:sz w:val="22"/>
            <w:szCs w:val="22"/>
          </w:rPr>
          <w:t xml:space="preserve"> MK, </w:t>
        </w:r>
        <w:proofErr w:type="spellStart"/>
        <w:r w:rsidRPr="004D4977">
          <w:rPr>
            <w:rStyle w:val="Hyperlink"/>
            <w:sz w:val="22"/>
            <w:szCs w:val="22"/>
          </w:rPr>
          <w:t>Siebenthall</w:t>
        </w:r>
        <w:proofErr w:type="spellEnd"/>
        <w:r w:rsidRPr="004D4977">
          <w:rPr>
            <w:rStyle w:val="Hyperlink"/>
            <w:sz w:val="22"/>
            <w:szCs w:val="22"/>
          </w:rPr>
          <w:t xml:space="preserve"> K, </w:t>
        </w:r>
        <w:proofErr w:type="spellStart"/>
        <w:r w:rsidRPr="004D4977">
          <w:rPr>
            <w:rStyle w:val="Hyperlink"/>
            <w:sz w:val="22"/>
            <w:szCs w:val="22"/>
          </w:rPr>
          <w:t>Stamatoyannopoulos</w:t>
        </w:r>
        <w:proofErr w:type="spellEnd"/>
        <w:r w:rsidRPr="004D4977">
          <w:rPr>
            <w:rStyle w:val="Hyperlink"/>
            <w:sz w:val="22"/>
            <w:szCs w:val="22"/>
          </w:rPr>
          <w:t xml:space="preserve"> JA, </w:t>
        </w:r>
        <w:proofErr w:type="spellStart"/>
        <w:r w:rsidRPr="004D4977">
          <w:rPr>
            <w:rStyle w:val="Hyperlink"/>
            <w:sz w:val="22"/>
            <w:szCs w:val="22"/>
          </w:rPr>
          <w:t>Saleheen</w:t>
        </w:r>
        <w:proofErr w:type="spellEnd"/>
        <w:r w:rsidRPr="004D4977">
          <w:rPr>
            <w:rStyle w:val="Hyperlink"/>
            <w:sz w:val="22"/>
            <w:szCs w:val="22"/>
          </w:rPr>
          <w:t xml:space="preserve"> D, Borecki IB, Reilly MP, Rich SS, Bornfeldt KE. Genetic association of long-chain acyl-CoA synthetase 1 </w:t>
        </w:r>
        <w:proofErr w:type="gramStart"/>
        <w:r w:rsidRPr="004D4977">
          <w:rPr>
            <w:rStyle w:val="Hyperlink"/>
            <w:sz w:val="22"/>
            <w:szCs w:val="22"/>
          </w:rPr>
          <w:t>variants</w:t>
        </w:r>
        <w:proofErr w:type="gramEnd"/>
        <w:r w:rsidRPr="004D4977">
          <w:rPr>
            <w:rStyle w:val="Hyperlink"/>
            <w:sz w:val="22"/>
            <w:szCs w:val="22"/>
          </w:rPr>
          <w:t xml:space="preserve"> with fasting glucose, diabetes, and subclinical atherosclerosis. </w:t>
        </w:r>
        <w:r w:rsidRPr="004D4977">
          <w:rPr>
            <w:rStyle w:val="Hyperlink"/>
            <w:i/>
            <w:sz w:val="22"/>
            <w:szCs w:val="22"/>
          </w:rPr>
          <w:t>J Lipid Res</w:t>
        </w:r>
        <w:r w:rsidRPr="004D4977">
          <w:rPr>
            <w:rStyle w:val="Hyperlink"/>
            <w:sz w:val="22"/>
            <w:szCs w:val="22"/>
          </w:rPr>
          <w:t>. 2016;57(3)433-442.</w:t>
        </w:r>
      </w:hyperlink>
    </w:p>
    <w:p w14:paraId="3CD0877A" w14:textId="77777777" w:rsidR="00B1794D" w:rsidRDefault="00B1794D" w:rsidP="00B1794D">
      <w:pPr>
        <w:ind w:left="360"/>
        <w:rPr>
          <w:bCs/>
          <w:sz w:val="22"/>
          <w:szCs w:val="22"/>
        </w:rPr>
      </w:pPr>
    </w:p>
    <w:p w14:paraId="26EA2F69" w14:textId="77777777" w:rsidR="00B1794D" w:rsidRDefault="00B1794D">
      <w:pPr>
        <w:numPr>
          <w:ilvl w:val="0"/>
          <w:numId w:val="2"/>
        </w:numPr>
        <w:rPr>
          <w:bCs/>
          <w:sz w:val="22"/>
          <w:szCs w:val="22"/>
        </w:rPr>
      </w:pPr>
      <w:hyperlink r:id="rId1008" w:history="1">
        <w:r w:rsidRPr="004B2AB9">
          <w:rPr>
            <w:rStyle w:val="Hyperlink"/>
            <w:bCs/>
            <w:sz w:val="22"/>
            <w:szCs w:val="22"/>
          </w:rPr>
          <w:t xml:space="preserve">Shah RV, Murthy VL, Allison MA, Ding J, Budoff M, Frazier-Wood AC, Lima JA, Steffen L, Siscovick D, Tucker KL, Ouyang P, Abbasi SA, Danielson K, Jerosch-Herold M, Mozaffarian D. Diet and adipose tissue distributions: The Multi-Ethnic Study of Atherosclerosis. </w:t>
        </w:r>
        <w:proofErr w:type="spellStart"/>
        <w:r w:rsidRPr="004B2AB9">
          <w:rPr>
            <w:rStyle w:val="Hyperlink"/>
            <w:bCs/>
            <w:i/>
            <w:sz w:val="22"/>
            <w:szCs w:val="22"/>
          </w:rPr>
          <w:t>Nutr</w:t>
        </w:r>
        <w:proofErr w:type="spellEnd"/>
        <w:r w:rsidRPr="004B2AB9">
          <w:rPr>
            <w:rStyle w:val="Hyperlink"/>
            <w:bCs/>
            <w:i/>
            <w:sz w:val="22"/>
            <w:szCs w:val="22"/>
          </w:rPr>
          <w:t xml:space="preserve"> </w:t>
        </w:r>
        <w:proofErr w:type="spellStart"/>
        <w:r w:rsidRPr="004B2AB9">
          <w:rPr>
            <w:rStyle w:val="Hyperlink"/>
            <w:bCs/>
            <w:i/>
            <w:sz w:val="22"/>
            <w:szCs w:val="22"/>
          </w:rPr>
          <w:t>Metab</w:t>
        </w:r>
        <w:proofErr w:type="spellEnd"/>
        <w:r w:rsidRPr="004B2AB9">
          <w:rPr>
            <w:rStyle w:val="Hyperlink"/>
            <w:bCs/>
            <w:i/>
            <w:sz w:val="22"/>
            <w:szCs w:val="22"/>
          </w:rPr>
          <w:t xml:space="preserve"> Cardiovasc Dis</w:t>
        </w:r>
        <w:r w:rsidRPr="004B2AB9">
          <w:rPr>
            <w:rStyle w:val="Hyperlink"/>
            <w:bCs/>
            <w:sz w:val="22"/>
            <w:szCs w:val="22"/>
          </w:rPr>
          <w:t>. 2016;26(3):185-193.</w:t>
        </w:r>
      </w:hyperlink>
      <w:r w:rsidR="001954A8">
        <w:rPr>
          <w:bCs/>
          <w:sz w:val="22"/>
          <w:szCs w:val="22"/>
        </w:rPr>
        <w:t xml:space="preserve"> </w:t>
      </w:r>
    </w:p>
    <w:p w14:paraId="01298BB1" w14:textId="77777777" w:rsidR="001954A8" w:rsidRDefault="001954A8" w:rsidP="001954A8">
      <w:pPr>
        <w:ind w:left="360"/>
        <w:rPr>
          <w:bCs/>
          <w:sz w:val="22"/>
          <w:szCs w:val="22"/>
        </w:rPr>
      </w:pPr>
    </w:p>
    <w:p w14:paraId="31E0AFC9" w14:textId="77777777" w:rsidR="001954A8" w:rsidRPr="003B467B" w:rsidRDefault="001954A8">
      <w:pPr>
        <w:numPr>
          <w:ilvl w:val="0"/>
          <w:numId w:val="2"/>
        </w:numPr>
        <w:rPr>
          <w:sz w:val="22"/>
          <w:szCs w:val="22"/>
        </w:rPr>
      </w:pPr>
      <w:hyperlink r:id="rId1009" w:history="1">
        <w:r w:rsidRPr="00B41CD0">
          <w:rPr>
            <w:rStyle w:val="Hyperlink"/>
            <w:sz w:val="22"/>
            <w:szCs w:val="22"/>
          </w:rPr>
          <w:t xml:space="preserve">Javaheri S, Sharma RK, Wang R, Weng J, Rosen BD, Bluemke DA, Lima JA, Redline S. Association between Obstructive Sleep Apnea and Left Ventricular Structure by Age and Gender: </w:t>
        </w:r>
        <w:proofErr w:type="gramStart"/>
        <w:r w:rsidRPr="00B41CD0">
          <w:rPr>
            <w:rStyle w:val="Hyperlink"/>
            <w:sz w:val="22"/>
            <w:szCs w:val="22"/>
          </w:rPr>
          <w:t>the</w:t>
        </w:r>
        <w:proofErr w:type="gramEnd"/>
        <w:r w:rsidRPr="00B41CD0">
          <w:rPr>
            <w:rStyle w:val="Hyperlink"/>
            <w:sz w:val="22"/>
            <w:szCs w:val="22"/>
          </w:rPr>
          <w:t xml:space="preserve"> Multi-Ethnic Study of Atherosclerosis. </w:t>
        </w:r>
        <w:r w:rsidRPr="00B41CD0">
          <w:rPr>
            <w:rStyle w:val="Hyperlink"/>
            <w:i/>
            <w:sz w:val="22"/>
            <w:szCs w:val="22"/>
          </w:rPr>
          <w:t>Sleep</w:t>
        </w:r>
        <w:r w:rsidRPr="00B41CD0">
          <w:rPr>
            <w:rStyle w:val="Hyperlink"/>
            <w:sz w:val="22"/>
            <w:szCs w:val="22"/>
          </w:rPr>
          <w:t>. 2016;39(3):523-529.</w:t>
        </w:r>
      </w:hyperlink>
    </w:p>
    <w:bookmarkEnd w:id="8"/>
    <w:bookmarkEnd w:id="9"/>
    <w:p w14:paraId="13C48B7D" w14:textId="77777777" w:rsidR="003A611A" w:rsidRDefault="003A611A">
      <w:pPr>
        <w:numPr>
          <w:ilvl w:val="0"/>
          <w:numId w:val="2"/>
        </w:numPr>
        <w:rPr>
          <w:color w:val="000000"/>
          <w:sz w:val="22"/>
          <w:szCs w:val="22"/>
        </w:rPr>
      </w:pPr>
      <w:r w:rsidRPr="003A611A">
        <w:rPr>
          <w:color w:val="000000"/>
          <w:sz w:val="22"/>
          <w:szCs w:val="22"/>
        </w:rPr>
        <w:lastRenderedPageBreak/>
        <w:fldChar w:fldCharType="begin"/>
      </w:r>
      <w:r w:rsidRPr="003A611A">
        <w:rPr>
          <w:color w:val="000000"/>
          <w:sz w:val="22"/>
          <w:szCs w:val="22"/>
        </w:rPr>
        <w:instrText xml:space="preserve"> HYPERLINK "http://www.ncbi.nlm.nih.gov/pubmed/25903075" </w:instrText>
      </w:r>
      <w:r w:rsidRPr="003A611A">
        <w:rPr>
          <w:color w:val="000000"/>
          <w:sz w:val="22"/>
          <w:szCs w:val="22"/>
        </w:rPr>
      </w:r>
      <w:r w:rsidRPr="003A611A">
        <w:rPr>
          <w:color w:val="000000"/>
          <w:sz w:val="22"/>
          <w:szCs w:val="22"/>
        </w:rPr>
        <w:fldChar w:fldCharType="separate"/>
      </w:r>
      <w:r w:rsidRPr="003A611A">
        <w:rPr>
          <w:rStyle w:val="Hyperlink"/>
          <w:sz w:val="22"/>
          <w:szCs w:val="22"/>
        </w:rPr>
        <w:t xml:space="preserve">Chew M, Xie J, Klein R, Klein B, Cotch MF, Redline S, Wong TY, Cheung N. Sleep apnea and retinal signs in cardiovascular disease: the Multi-Ethnic Study of Atherosclerosis. </w:t>
      </w:r>
      <w:r w:rsidRPr="003A611A">
        <w:rPr>
          <w:rStyle w:val="Hyperlink"/>
          <w:i/>
          <w:sz w:val="22"/>
          <w:szCs w:val="22"/>
        </w:rPr>
        <w:t>Sleep Breath</w:t>
      </w:r>
      <w:r w:rsidRPr="003A611A">
        <w:rPr>
          <w:rStyle w:val="Hyperlink"/>
          <w:sz w:val="22"/>
          <w:szCs w:val="22"/>
        </w:rPr>
        <w:t>. 2016;20(1):15-23.</w:t>
      </w:r>
      <w:r w:rsidRPr="003A611A">
        <w:rPr>
          <w:color w:val="000000"/>
          <w:sz w:val="22"/>
          <w:szCs w:val="22"/>
        </w:rPr>
        <w:fldChar w:fldCharType="end"/>
      </w:r>
      <w:r w:rsidR="005B7C48">
        <w:rPr>
          <w:color w:val="000000"/>
          <w:sz w:val="22"/>
          <w:szCs w:val="22"/>
        </w:rPr>
        <w:t xml:space="preserve"> </w:t>
      </w:r>
    </w:p>
    <w:p w14:paraId="7627F4BD" w14:textId="77777777" w:rsidR="005B7C48" w:rsidRDefault="005B7C48" w:rsidP="005B7C48">
      <w:pPr>
        <w:ind w:left="360"/>
        <w:rPr>
          <w:color w:val="000000"/>
          <w:sz w:val="22"/>
          <w:szCs w:val="22"/>
        </w:rPr>
      </w:pPr>
    </w:p>
    <w:p w14:paraId="75E4F34D" w14:textId="77777777" w:rsidR="00D11630" w:rsidRDefault="005B7C48">
      <w:pPr>
        <w:numPr>
          <w:ilvl w:val="0"/>
          <w:numId w:val="2"/>
        </w:numPr>
        <w:rPr>
          <w:sz w:val="22"/>
          <w:szCs w:val="22"/>
        </w:rPr>
      </w:pPr>
      <w:hyperlink r:id="rId1010" w:history="1">
        <w:r w:rsidRPr="00D11630">
          <w:rPr>
            <w:rStyle w:val="Hyperlink"/>
            <w:sz w:val="22"/>
            <w:szCs w:val="22"/>
          </w:rPr>
          <w:t xml:space="preserve">Pang Y, Jones MR, Tellez-Plaza M, </w:t>
        </w:r>
        <w:proofErr w:type="spellStart"/>
        <w:r w:rsidRPr="00D11630">
          <w:rPr>
            <w:rStyle w:val="Hyperlink"/>
            <w:sz w:val="22"/>
            <w:szCs w:val="22"/>
          </w:rPr>
          <w:t>Guallar</w:t>
        </w:r>
        <w:proofErr w:type="spellEnd"/>
        <w:r w:rsidRPr="00D11630">
          <w:rPr>
            <w:rStyle w:val="Hyperlink"/>
            <w:sz w:val="22"/>
            <w:szCs w:val="22"/>
          </w:rPr>
          <w:t xml:space="preserve"> E, Vaidya D, Post WS, Kaufman JD, Delaney JA, Navas-Acien A. Association of Geography and Ambient Air Pollution with Urine Metal Concentrations in Six US Cities: The Multi-Ethnic Study of Atherosclerosis. </w:t>
        </w:r>
        <w:r w:rsidRPr="00D11630">
          <w:rPr>
            <w:rStyle w:val="Hyperlink"/>
            <w:i/>
            <w:sz w:val="22"/>
            <w:szCs w:val="22"/>
          </w:rPr>
          <w:t>Int J Environ Res Public Health</w:t>
        </w:r>
        <w:r w:rsidRPr="00D11630">
          <w:rPr>
            <w:rStyle w:val="Hyperlink"/>
            <w:sz w:val="22"/>
            <w:szCs w:val="22"/>
          </w:rPr>
          <w:t>. 2016;13(3</w:t>
        </w:r>
        <w:proofErr w:type="gramStart"/>
        <w:r w:rsidRPr="00D11630">
          <w:rPr>
            <w:rStyle w:val="Hyperlink"/>
            <w:sz w:val="22"/>
            <w:szCs w:val="22"/>
          </w:rPr>
          <w:t>).</w:t>
        </w:r>
        <w:proofErr w:type="spellStart"/>
        <w:r w:rsidRPr="00D11630">
          <w:rPr>
            <w:rStyle w:val="Hyperlink"/>
            <w:sz w:val="22"/>
            <w:szCs w:val="22"/>
          </w:rPr>
          <w:t>pii</w:t>
        </w:r>
        <w:proofErr w:type="spellEnd"/>
        <w:proofErr w:type="gramEnd"/>
        <w:r w:rsidRPr="00D11630">
          <w:rPr>
            <w:rStyle w:val="Hyperlink"/>
            <w:sz w:val="22"/>
            <w:szCs w:val="22"/>
          </w:rPr>
          <w:t xml:space="preserve">: E324, </w:t>
        </w:r>
        <w:proofErr w:type="spellStart"/>
        <w:r w:rsidRPr="00D11630">
          <w:rPr>
            <w:rStyle w:val="Hyperlink"/>
            <w:sz w:val="22"/>
            <w:szCs w:val="22"/>
          </w:rPr>
          <w:t>doi</w:t>
        </w:r>
        <w:proofErr w:type="spellEnd"/>
        <w:r w:rsidRPr="00D11630">
          <w:rPr>
            <w:rStyle w:val="Hyperlink"/>
            <w:sz w:val="22"/>
            <w:szCs w:val="22"/>
          </w:rPr>
          <w:t>: 10.3390/ijerph13030324.</w:t>
        </w:r>
      </w:hyperlink>
      <w:r w:rsidR="00D11630" w:rsidRPr="00D11630">
        <w:rPr>
          <w:sz w:val="22"/>
          <w:szCs w:val="22"/>
        </w:rPr>
        <w:t xml:space="preserve"> </w:t>
      </w:r>
      <w:r w:rsidR="00B80EB4">
        <w:rPr>
          <w:sz w:val="22"/>
          <w:szCs w:val="22"/>
        </w:rPr>
        <w:t xml:space="preserve"> </w:t>
      </w:r>
    </w:p>
    <w:p w14:paraId="6B56C423" w14:textId="77777777" w:rsidR="00B80EB4" w:rsidRDefault="00B80EB4" w:rsidP="00B80EB4">
      <w:pPr>
        <w:ind w:left="360"/>
        <w:rPr>
          <w:sz w:val="22"/>
          <w:szCs w:val="22"/>
        </w:rPr>
      </w:pPr>
    </w:p>
    <w:p w14:paraId="7AAF5398" w14:textId="77777777" w:rsidR="00B80EB4" w:rsidRDefault="00602683">
      <w:pPr>
        <w:numPr>
          <w:ilvl w:val="0"/>
          <w:numId w:val="2"/>
        </w:numPr>
        <w:rPr>
          <w:color w:val="000000"/>
          <w:sz w:val="22"/>
          <w:szCs w:val="22"/>
        </w:rPr>
      </w:pPr>
      <w:hyperlink r:id="rId1011" w:history="1">
        <w:r w:rsidRPr="00602683">
          <w:rPr>
            <w:rStyle w:val="Hyperlink"/>
            <w:sz w:val="22"/>
            <w:szCs w:val="22"/>
          </w:rPr>
          <w:t xml:space="preserve">Tsai MY, Cao J, Steffen BT, Weir NL, Rich SS, Liang S. Guan W. 5-Lipoxygenase Gene Variants Are Not Associated </w:t>
        </w:r>
        <w:proofErr w:type="gramStart"/>
        <w:r w:rsidRPr="00602683">
          <w:rPr>
            <w:rStyle w:val="Hyperlink"/>
            <w:sz w:val="22"/>
            <w:szCs w:val="22"/>
          </w:rPr>
          <w:t>With</w:t>
        </w:r>
        <w:proofErr w:type="gramEnd"/>
        <w:r w:rsidRPr="00602683">
          <w:rPr>
            <w:rStyle w:val="Hyperlink"/>
            <w:sz w:val="22"/>
            <w:szCs w:val="22"/>
          </w:rPr>
          <w:t xml:space="preserve"> Atherosclerosis or Incident Coronary Heart Disease in the Multi-Ethnic Study of Atherosclerosis Cohort. </w:t>
        </w:r>
        <w:r w:rsidRPr="00602683">
          <w:rPr>
            <w:rStyle w:val="Hyperlink"/>
            <w:i/>
            <w:sz w:val="22"/>
            <w:szCs w:val="22"/>
          </w:rPr>
          <w:t>J Am Heart Assoc</w:t>
        </w:r>
        <w:r w:rsidRPr="00602683">
          <w:rPr>
            <w:rStyle w:val="Hyperlink"/>
            <w:sz w:val="22"/>
            <w:szCs w:val="22"/>
          </w:rPr>
          <w:t>. 2016;4(3</w:t>
        </w:r>
        <w:proofErr w:type="gramStart"/>
        <w:r w:rsidRPr="00602683">
          <w:rPr>
            <w:rStyle w:val="Hyperlink"/>
            <w:sz w:val="22"/>
            <w:szCs w:val="22"/>
          </w:rPr>
          <w:t>):e</w:t>
        </w:r>
        <w:proofErr w:type="gramEnd"/>
        <w:r w:rsidRPr="00602683">
          <w:rPr>
            <w:rStyle w:val="Hyperlink"/>
            <w:sz w:val="22"/>
            <w:szCs w:val="22"/>
          </w:rPr>
          <w:t xml:space="preserve">002814. </w:t>
        </w:r>
        <w:proofErr w:type="spellStart"/>
        <w:r w:rsidRPr="00602683">
          <w:rPr>
            <w:rStyle w:val="Hyperlink"/>
            <w:sz w:val="22"/>
            <w:szCs w:val="22"/>
          </w:rPr>
          <w:t>doi</w:t>
        </w:r>
        <w:proofErr w:type="spellEnd"/>
        <w:r w:rsidRPr="00602683">
          <w:rPr>
            <w:rStyle w:val="Hyperlink"/>
            <w:sz w:val="22"/>
            <w:szCs w:val="22"/>
          </w:rPr>
          <w:t>: 10.1161/JAHA.115.002814.</w:t>
        </w:r>
      </w:hyperlink>
    </w:p>
    <w:p w14:paraId="3326E92D" w14:textId="77777777" w:rsidR="002370D1" w:rsidRPr="002F525A" w:rsidRDefault="002370D1" w:rsidP="002370D1">
      <w:pPr>
        <w:ind w:left="360"/>
        <w:rPr>
          <w:color w:val="000000"/>
          <w:sz w:val="22"/>
          <w:szCs w:val="22"/>
        </w:rPr>
      </w:pPr>
    </w:p>
    <w:p w14:paraId="76CC4008" w14:textId="77777777" w:rsidR="00085073" w:rsidRPr="00085073" w:rsidRDefault="00085073">
      <w:pPr>
        <w:numPr>
          <w:ilvl w:val="0"/>
          <w:numId w:val="2"/>
        </w:numPr>
        <w:rPr>
          <w:bCs/>
          <w:sz w:val="22"/>
          <w:szCs w:val="22"/>
        </w:rPr>
      </w:pPr>
      <w:hyperlink r:id="rId1012" w:history="1">
        <w:r w:rsidRPr="00085073">
          <w:rPr>
            <w:rStyle w:val="Hyperlink"/>
            <w:sz w:val="22"/>
            <w:szCs w:val="22"/>
          </w:rPr>
          <w:t xml:space="preserve">Sicotte H, Larson NB, Decker PA, Wassel CL, Pankow JS, Tang W, Hanson NQ, Tsai MY, Bielinski SJ. Blood group antigen loci demonstrate multivariate genetic associations with circulating cellular adhesion protein levels in the Multi-Ethnic Study of Atherosclerosis. </w:t>
        </w:r>
        <w:r w:rsidRPr="00085073">
          <w:rPr>
            <w:rStyle w:val="Hyperlink"/>
            <w:i/>
            <w:sz w:val="22"/>
            <w:szCs w:val="22"/>
          </w:rPr>
          <w:t>Hum</w:t>
        </w:r>
        <w:r w:rsidRPr="00085073">
          <w:rPr>
            <w:rStyle w:val="Hyperlink"/>
            <w:sz w:val="22"/>
            <w:szCs w:val="22"/>
          </w:rPr>
          <w:t xml:space="preserve"> </w:t>
        </w:r>
        <w:r w:rsidRPr="00085073">
          <w:rPr>
            <w:rStyle w:val="Hyperlink"/>
            <w:i/>
            <w:sz w:val="22"/>
            <w:szCs w:val="22"/>
          </w:rPr>
          <w:t>Gen</w:t>
        </w:r>
        <w:r>
          <w:rPr>
            <w:rStyle w:val="Hyperlink"/>
            <w:i/>
            <w:sz w:val="22"/>
            <w:szCs w:val="22"/>
          </w:rPr>
          <w:t>e</w:t>
        </w:r>
        <w:r w:rsidRPr="00085073">
          <w:rPr>
            <w:rStyle w:val="Hyperlink"/>
            <w:i/>
            <w:sz w:val="22"/>
            <w:szCs w:val="22"/>
          </w:rPr>
          <w:t>t</w:t>
        </w:r>
        <w:r w:rsidRPr="00085073">
          <w:rPr>
            <w:rStyle w:val="Hyperlink"/>
            <w:sz w:val="22"/>
            <w:szCs w:val="22"/>
          </w:rPr>
          <w:t>. 2016;135(4):415-423.</w:t>
        </w:r>
      </w:hyperlink>
    </w:p>
    <w:p w14:paraId="14C16733" w14:textId="77777777" w:rsidR="006E32D3" w:rsidRPr="00C56888" w:rsidRDefault="006E32D3" w:rsidP="006E32D3">
      <w:pPr>
        <w:ind w:left="360"/>
        <w:rPr>
          <w:sz w:val="22"/>
          <w:szCs w:val="22"/>
        </w:rPr>
      </w:pPr>
    </w:p>
    <w:p w14:paraId="5AA0BF68" w14:textId="77777777" w:rsidR="00963398" w:rsidRDefault="00C56888">
      <w:pPr>
        <w:numPr>
          <w:ilvl w:val="0"/>
          <w:numId w:val="2"/>
        </w:numPr>
        <w:shd w:val="clear" w:color="auto" w:fill="FFFFFF"/>
        <w:rPr>
          <w:color w:val="000000"/>
          <w:sz w:val="22"/>
          <w:szCs w:val="22"/>
        </w:rPr>
      </w:pPr>
      <w:hyperlink r:id="rId1013" w:history="1">
        <w:r w:rsidRPr="00DB0C76">
          <w:rPr>
            <w:rStyle w:val="Hyperlink"/>
            <w:sz w:val="22"/>
            <w:szCs w:val="22"/>
          </w:rPr>
          <w:t xml:space="preserve">Shah AD, Kandula NR, Lin F, Allison MA, Carr J, Herrington D, Liu K, Kanaya AM. Less favorable body composition and adipokines in South Asians compared with other US ethnic groups: results from the MASALA and MESA studies. </w:t>
        </w:r>
        <w:r w:rsidRPr="00DB0C76">
          <w:rPr>
            <w:rStyle w:val="Hyperlink"/>
            <w:i/>
            <w:sz w:val="22"/>
            <w:szCs w:val="22"/>
          </w:rPr>
          <w:t xml:space="preserve">Int J </w:t>
        </w:r>
        <w:proofErr w:type="spellStart"/>
        <w:r w:rsidRPr="00DB0C76">
          <w:rPr>
            <w:rStyle w:val="Hyperlink"/>
            <w:i/>
            <w:sz w:val="22"/>
            <w:szCs w:val="22"/>
          </w:rPr>
          <w:t>Obes</w:t>
        </w:r>
        <w:proofErr w:type="spellEnd"/>
        <w:r w:rsidRPr="00DB0C76">
          <w:rPr>
            <w:rStyle w:val="Hyperlink"/>
            <w:i/>
            <w:sz w:val="22"/>
            <w:szCs w:val="22"/>
          </w:rPr>
          <w:t xml:space="preserve"> (Lond)</w:t>
        </w:r>
        <w:r w:rsidRPr="00DB0C76">
          <w:rPr>
            <w:rStyle w:val="Hyperlink"/>
            <w:sz w:val="22"/>
            <w:szCs w:val="22"/>
          </w:rPr>
          <w:t>. 2016;40(4):639-645.</w:t>
        </w:r>
      </w:hyperlink>
      <w:r w:rsidR="007B64C1">
        <w:rPr>
          <w:color w:val="000000"/>
          <w:sz w:val="22"/>
          <w:szCs w:val="22"/>
        </w:rPr>
        <w:t xml:space="preserve"> </w:t>
      </w:r>
    </w:p>
    <w:p w14:paraId="63DBD53E" w14:textId="77777777" w:rsidR="00C56888" w:rsidRDefault="00963398" w:rsidP="00963398">
      <w:pPr>
        <w:shd w:val="clear" w:color="auto" w:fill="FFFFFF"/>
        <w:ind w:left="360"/>
        <w:rPr>
          <w:color w:val="000000"/>
          <w:sz w:val="22"/>
          <w:szCs w:val="22"/>
        </w:rPr>
      </w:pPr>
      <w:r>
        <w:rPr>
          <w:color w:val="000000"/>
          <w:sz w:val="22"/>
          <w:szCs w:val="22"/>
        </w:rPr>
        <w:t xml:space="preserve"> </w:t>
      </w:r>
    </w:p>
    <w:p w14:paraId="03908AE9" w14:textId="77777777" w:rsidR="00963398" w:rsidRDefault="00963398">
      <w:pPr>
        <w:numPr>
          <w:ilvl w:val="0"/>
          <w:numId w:val="2"/>
        </w:numPr>
        <w:shd w:val="clear" w:color="auto" w:fill="FFFFFF"/>
        <w:rPr>
          <w:color w:val="000000"/>
          <w:sz w:val="22"/>
          <w:szCs w:val="22"/>
        </w:rPr>
      </w:pPr>
      <w:hyperlink r:id="rId1014" w:history="1">
        <w:r w:rsidRPr="00370D2D">
          <w:rPr>
            <w:rStyle w:val="Hyperlink"/>
            <w:sz w:val="22"/>
            <w:szCs w:val="22"/>
          </w:rPr>
          <w:t xml:space="preserve">Zeb I, Li D, Budoff MJ, Katz R, Lloyd-Jones D, Agatston A, Blumenthal RS, Blaha MJ, Blankstein R, Carr J, Nasir K. Nonalcoholic Fatty Liver Disease and incident Cardiac Events: The Multi-Ethnic Study of Atherosclerosis. </w:t>
        </w:r>
        <w:r w:rsidRPr="00370D2D">
          <w:rPr>
            <w:rStyle w:val="Hyperlink"/>
            <w:i/>
            <w:sz w:val="22"/>
            <w:szCs w:val="22"/>
          </w:rPr>
          <w:t xml:space="preserve">J Am Coll </w:t>
        </w:r>
        <w:proofErr w:type="spellStart"/>
        <w:r w:rsidRPr="00370D2D">
          <w:rPr>
            <w:rStyle w:val="Hyperlink"/>
            <w:i/>
            <w:sz w:val="22"/>
            <w:szCs w:val="22"/>
          </w:rPr>
          <w:t>Cardiol</w:t>
        </w:r>
        <w:proofErr w:type="spellEnd"/>
        <w:r w:rsidRPr="00370D2D">
          <w:rPr>
            <w:rStyle w:val="Hyperlink"/>
            <w:sz w:val="22"/>
            <w:szCs w:val="22"/>
          </w:rPr>
          <w:t>. 2016;67(16):1965-1966.</w:t>
        </w:r>
      </w:hyperlink>
      <w:r w:rsidR="000D17A6">
        <w:rPr>
          <w:color w:val="000000"/>
          <w:sz w:val="22"/>
          <w:szCs w:val="22"/>
        </w:rPr>
        <w:t xml:space="preserve"> </w:t>
      </w:r>
    </w:p>
    <w:p w14:paraId="5B2DC8E3" w14:textId="77777777" w:rsidR="000D17A6" w:rsidRPr="00370D2D" w:rsidRDefault="000D17A6" w:rsidP="000D17A6">
      <w:pPr>
        <w:shd w:val="clear" w:color="auto" w:fill="FFFFFF"/>
        <w:ind w:left="360"/>
        <w:rPr>
          <w:color w:val="000000"/>
          <w:sz w:val="22"/>
          <w:szCs w:val="22"/>
        </w:rPr>
      </w:pPr>
    </w:p>
    <w:p w14:paraId="068087CE" w14:textId="77777777" w:rsidR="000D17A6" w:rsidRDefault="000D17A6">
      <w:pPr>
        <w:numPr>
          <w:ilvl w:val="0"/>
          <w:numId w:val="2"/>
        </w:numPr>
        <w:shd w:val="clear" w:color="auto" w:fill="FFFFFF"/>
        <w:rPr>
          <w:color w:val="000000"/>
          <w:sz w:val="22"/>
          <w:szCs w:val="22"/>
        </w:rPr>
      </w:pPr>
      <w:hyperlink r:id="rId1015" w:history="1">
        <w:r w:rsidRPr="003F1D47">
          <w:rPr>
            <w:rStyle w:val="Hyperlink"/>
            <w:sz w:val="22"/>
            <w:szCs w:val="22"/>
          </w:rPr>
          <w:t xml:space="preserve">Leary PJ, Tedford RJ, Bluemke DA, Bristow MR, Heckbert SR, Kawut SM, Krieger EV, Lima JA, Masri CS, Ralph DD, Shea S, Weiss NS, Kronmal RA. Histamine H2 Receptor Antagonists, Left Ventricular Morphology, and Heart Failure Risk: The MESA Study. </w:t>
        </w:r>
        <w:r w:rsidRPr="003F1D47">
          <w:rPr>
            <w:rStyle w:val="Hyperlink"/>
            <w:i/>
            <w:sz w:val="22"/>
            <w:szCs w:val="22"/>
          </w:rPr>
          <w:t xml:space="preserve">J Am Coll </w:t>
        </w:r>
        <w:proofErr w:type="spellStart"/>
        <w:r w:rsidRPr="003F1D47">
          <w:rPr>
            <w:rStyle w:val="Hyperlink"/>
            <w:i/>
            <w:sz w:val="22"/>
            <w:szCs w:val="22"/>
          </w:rPr>
          <w:t>Cardol</w:t>
        </w:r>
        <w:proofErr w:type="spellEnd"/>
        <w:r w:rsidRPr="003F1D47">
          <w:rPr>
            <w:rStyle w:val="Hyperlink"/>
            <w:sz w:val="22"/>
            <w:szCs w:val="22"/>
          </w:rPr>
          <w:t>. 2016;67(13):1544-1552.</w:t>
        </w:r>
      </w:hyperlink>
      <w:r w:rsidR="00DE636A">
        <w:rPr>
          <w:color w:val="000000"/>
          <w:sz w:val="22"/>
          <w:szCs w:val="22"/>
        </w:rPr>
        <w:t xml:space="preserve"> </w:t>
      </w:r>
    </w:p>
    <w:p w14:paraId="0BE6AD6D" w14:textId="77777777" w:rsidR="00DE636A" w:rsidRDefault="00DE636A" w:rsidP="00DE636A">
      <w:pPr>
        <w:shd w:val="clear" w:color="auto" w:fill="FFFFFF"/>
        <w:ind w:left="360"/>
        <w:rPr>
          <w:color w:val="000000"/>
          <w:sz w:val="22"/>
          <w:szCs w:val="22"/>
        </w:rPr>
      </w:pPr>
    </w:p>
    <w:p w14:paraId="2B97DBEE" w14:textId="77777777" w:rsidR="00DE636A" w:rsidRDefault="00DE636A">
      <w:pPr>
        <w:numPr>
          <w:ilvl w:val="0"/>
          <w:numId w:val="2"/>
        </w:numPr>
        <w:rPr>
          <w:color w:val="000000"/>
          <w:sz w:val="22"/>
          <w:szCs w:val="22"/>
        </w:rPr>
      </w:pPr>
      <w:hyperlink r:id="rId1016" w:history="1">
        <w:r w:rsidRPr="00FD6AA6">
          <w:rPr>
            <w:rStyle w:val="Hyperlink"/>
            <w:sz w:val="22"/>
            <w:szCs w:val="22"/>
          </w:rPr>
          <w:t xml:space="preserve">Hsi RS, Spieker AJ, Stoller ML, Jacobs DR Jr, Reiner AP, McClelland RL, Kahn AJ, Chi T, Szklo M, Sorensen MD, Coronary Artery Calcium Score and Association with Recurrent Nephrolithiasis: The Multi-Ethnic Study of Atherosclerosis. </w:t>
        </w:r>
        <w:r w:rsidRPr="00FD6AA6">
          <w:rPr>
            <w:rStyle w:val="Hyperlink"/>
            <w:i/>
            <w:sz w:val="22"/>
            <w:szCs w:val="22"/>
          </w:rPr>
          <w:t>J Urol</w:t>
        </w:r>
        <w:r w:rsidRPr="00FD6AA6">
          <w:rPr>
            <w:rStyle w:val="Hyperlink"/>
            <w:sz w:val="22"/>
            <w:szCs w:val="22"/>
          </w:rPr>
          <w:t>. 2016;195(4P1):971-976.</w:t>
        </w:r>
      </w:hyperlink>
      <w:r w:rsidR="00F60420">
        <w:rPr>
          <w:color w:val="000000"/>
          <w:sz w:val="22"/>
          <w:szCs w:val="22"/>
        </w:rPr>
        <w:t xml:space="preserve"> </w:t>
      </w:r>
    </w:p>
    <w:p w14:paraId="7BDD0F2D" w14:textId="77777777" w:rsidR="00F60420" w:rsidRDefault="00F60420" w:rsidP="00F60420">
      <w:pPr>
        <w:ind w:left="360"/>
        <w:rPr>
          <w:color w:val="000000"/>
          <w:sz w:val="22"/>
          <w:szCs w:val="22"/>
        </w:rPr>
      </w:pPr>
    </w:p>
    <w:p w14:paraId="6A9C29C1" w14:textId="77777777" w:rsidR="00F60420" w:rsidRDefault="00F60420">
      <w:pPr>
        <w:numPr>
          <w:ilvl w:val="0"/>
          <w:numId w:val="2"/>
        </w:numPr>
        <w:rPr>
          <w:color w:val="000000"/>
          <w:sz w:val="22"/>
          <w:szCs w:val="22"/>
        </w:rPr>
      </w:pPr>
      <w:hyperlink r:id="rId1017" w:history="1">
        <w:r w:rsidRPr="001E4A51">
          <w:rPr>
            <w:rStyle w:val="Hyperlink"/>
            <w:sz w:val="22"/>
            <w:szCs w:val="22"/>
          </w:rPr>
          <w:t xml:space="preserve">Fox ER, Samdarshi TE, Musani SK, </w:t>
        </w:r>
        <w:proofErr w:type="spellStart"/>
        <w:r w:rsidRPr="001E4A51">
          <w:rPr>
            <w:rStyle w:val="Hyperlink"/>
            <w:sz w:val="22"/>
            <w:szCs w:val="22"/>
          </w:rPr>
          <w:t>Pencina</w:t>
        </w:r>
        <w:proofErr w:type="spellEnd"/>
        <w:r w:rsidRPr="001E4A51">
          <w:rPr>
            <w:rStyle w:val="Hyperlink"/>
            <w:sz w:val="22"/>
            <w:szCs w:val="22"/>
          </w:rPr>
          <w:t xml:space="preserve"> MJ, Sung JH, Bertoni AG, Xanthakis V, Balfour PC Jr, </w:t>
        </w:r>
        <w:proofErr w:type="spellStart"/>
        <w:r w:rsidRPr="001E4A51">
          <w:rPr>
            <w:rStyle w:val="Hyperlink"/>
            <w:sz w:val="22"/>
            <w:szCs w:val="22"/>
          </w:rPr>
          <w:t>Shreenivas</w:t>
        </w:r>
        <w:proofErr w:type="spellEnd"/>
        <w:r w:rsidRPr="001E4A51">
          <w:rPr>
            <w:rStyle w:val="Hyperlink"/>
            <w:sz w:val="22"/>
            <w:szCs w:val="22"/>
          </w:rPr>
          <w:t xml:space="preserve"> SS, Covington C, </w:t>
        </w:r>
        <w:proofErr w:type="spellStart"/>
        <w:r w:rsidRPr="001E4A51">
          <w:rPr>
            <w:rStyle w:val="Hyperlink"/>
            <w:sz w:val="22"/>
            <w:szCs w:val="22"/>
          </w:rPr>
          <w:t>Liebson</w:t>
        </w:r>
        <w:proofErr w:type="spellEnd"/>
        <w:r w:rsidRPr="001E4A51">
          <w:rPr>
            <w:rStyle w:val="Hyperlink"/>
            <w:sz w:val="22"/>
            <w:szCs w:val="22"/>
          </w:rPr>
          <w:t xml:space="preserve"> PR, Sarpong DF, Butler KR, Mosley TH, Rosamond WD, Folsom AR, Herrington DM, Vasan RS, Taylor HA. Development and Validation of Risk Prediction Models for Cardiovascular Events in Black Adults: The Jackson Heart Study Cohort. </w:t>
        </w:r>
        <w:r w:rsidRPr="001E4A51">
          <w:rPr>
            <w:rStyle w:val="Hyperlink"/>
            <w:i/>
            <w:sz w:val="22"/>
            <w:szCs w:val="22"/>
          </w:rPr>
          <w:t xml:space="preserve">JAMA </w:t>
        </w:r>
        <w:proofErr w:type="spellStart"/>
        <w:r w:rsidRPr="001E4A51">
          <w:rPr>
            <w:rStyle w:val="Hyperlink"/>
            <w:i/>
            <w:sz w:val="22"/>
            <w:szCs w:val="22"/>
          </w:rPr>
          <w:t>Cardiol</w:t>
        </w:r>
        <w:proofErr w:type="spellEnd"/>
        <w:r w:rsidRPr="001E4A51">
          <w:rPr>
            <w:rStyle w:val="Hyperlink"/>
            <w:sz w:val="22"/>
            <w:szCs w:val="22"/>
          </w:rPr>
          <w:t>. 2016;1(1):15-25.</w:t>
        </w:r>
      </w:hyperlink>
      <w:r w:rsidR="00A12A73">
        <w:rPr>
          <w:color w:val="000000"/>
          <w:sz w:val="22"/>
          <w:szCs w:val="22"/>
        </w:rPr>
        <w:t xml:space="preserve"> </w:t>
      </w:r>
    </w:p>
    <w:p w14:paraId="03FACD6C" w14:textId="77777777" w:rsidR="00A12A73" w:rsidRDefault="00A12A73" w:rsidP="00A12A73">
      <w:pPr>
        <w:ind w:left="360"/>
        <w:rPr>
          <w:color w:val="000000"/>
          <w:sz w:val="22"/>
          <w:szCs w:val="22"/>
        </w:rPr>
      </w:pPr>
    </w:p>
    <w:p w14:paraId="47A768D3" w14:textId="77777777" w:rsidR="00A12A73" w:rsidRDefault="00A12A73">
      <w:pPr>
        <w:numPr>
          <w:ilvl w:val="0"/>
          <w:numId w:val="2"/>
        </w:numPr>
        <w:rPr>
          <w:color w:val="000000"/>
          <w:sz w:val="22"/>
          <w:szCs w:val="22"/>
        </w:rPr>
      </w:pPr>
      <w:hyperlink r:id="rId1018" w:history="1">
        <w:r w:rsidRPr="0078531B">
          <w:rPr>
            <w:rStyle w:val="Hyperlink"/>
            <w:sz w:val="22"/>
            <w:szCs w:val="22"/>
          </w:rPr>
          <w:t xml:space="preserve">Johnson C, Giles JT, Bathon J, Lederer D, Hoffman EA, Barr RG, Danoff SK. Smoking and Subclinical ILD in RA versus the Multi-Ethnic Study of Atherosclerosis. </w:t>
        </w:r>
        <w:proofErr w:type="spellStart"/>
        <w:r w:rsidRPr="0078531B">
          <w:rPr>
            <w:rStyle w:val="Hyperlink"/>
            <w:i/>
            <w:sz w:val="22"/>
            <w:szCs w:val="22"/>
          </w:rPr>
          <w:t>PLoS</w:t>
        </w:r>
        <w:proofErr w:type="spellEnd"/>
        <w:r w:rsidRPr="0078531B">
          <w:rPr>
            <w:rStyle w:val="Hyperlink"/>
            <w:i/>
            <w:sz w:val="22"/>
            <w:szCs w:val="22"/>
          </w:rPr>
          <w:t xml:space="preserve"> One</w:t>
        </w:r>
        <w:r w:rsidRPr="0078531B">
          <w:rPr>
            <w:rStyle w:val="Hyperlink"/>
            <w:sz w:val="22"/>
            <w:szCs w:val="22"/>
          </w:rPr>
          <w:t>. 2016;11(4</w:t>
        </w:r>
        <w:proofErr w:type="gramStart"/>
        <w:r w:rsidRPr="0078531B">
          <w:rPr>
            <w:rStyle w:val="Hyperlink"/>
            <w:sz w:val="22"/>
            <w:szCs w:val="22"/>
          </w:rPr>
          <w:t>):e</w:t>
        </w:r>
        <w:proofErr w:type="gramEnd"/>
        <w:r w:rsidRPr="0078531B">
          <w:rPr>
            <w:rStyle w:val="Hyperlink"/>
            <w:sz w:val="22"/>
            <w:szCs w:val="22"/>
          </w:rPr>
          <w:t xml:space="preserve">0153024. </w:t>
        </w:r>
        <w:proofErr w:type="spellStart"/>
        <w:r w:rsidRPr="0078531B">
          <w:rPr>
            <w:rStyle w:val="Hyperlink"/>
            <w:sz w:val="22"/>
            <w:szCs w:val="22"/>
          </w:rPr>
          <w:t>doi</w:t>
        </w:r>
        <w:proofErr w:type="spellEnd"/>
        <w:r w:rsidRPr="0078531B">
          <w:rPr>
            <w:rStyle w:val="Hyperlink"/>
            <w:sz w:val="22"/>
            <w:szCs w:val="22"/>
          </w:rPr>
          <w:t xml:space="preserve">: 10.1371/journal </w:t>
        </w:r>
        <w:proofErr w:type="gramStart"/>
        <w:r w:rsidRPr="0078531B">
          <w:rPr>
            <w:rStyle w:val="Hyperlink"/>
            <w:sz w:val="22"/>
            <w:szCs w:val="22"/>
          </w:rPr>
          <w:t>pone</w:t>
        </w:r>
        <w:proofErr w:type="gramEnd"/>
        <w:r w:rsidRPr="0078531B">
          <w:rPr>
            <w:rStyle w:val="Hyperlink"/>
            <w:sz w:val="22"/>
            <w:szCs w:val="22"/>
          </w:rPr>
          <w:t xml:space="preserve">.0153024. </w:t>
        </w:r>
        <w:proofErr w:type="spellStart"/>
        <w:r w:rsidRPr="0078531B">
          <w:rPr>
            <w:rStyle w:val="Hyperlink"/>
            <w:sz w:val="22"/>
            <w:szCs w:val="22"/>
          </w:rPr>
          <w:t>eCollection</w:t>
        </w:r>
        <w:proofErr w:type="spellEnd"/>
        <w:r w:rsidRPr="0078531B">
          <w:rPr>
            <w:rStyle w:val="Hyperlink"/>
            <w:sz w:val="22"/>
            <w:szCs w:val="22"/>
          </w:rPr>
          <w:t xml:space="preserve"> 2016.</w:t>
        </w:r>
      </w:hyperlink>
      <w:r w:rsidR="00767923">
        <w:rPr>
          <w:color w:val="000000"/>
          <w:sz w:val="22"/>
          <w:szCs w:val="22"/>
        </w:rPr>
        <w:t xml:space="preserve"> </w:t>
      </w:r>
    </w:p>
    <w:p w14:paraId="7C6D3027" w14:textId="77777777" w:rsidR="00767923" w:rsidRDefault="00767923" w:rsidP="00767923">
      <w:pPr>
        <w:ind w:left="360"/>
        <w:rPr>
          <w:color w:val="000000"/>
          <w:sz w:val="22"/>
          <w:szCs w:val="22"/>
        </w:rPr>
      </w:pPr>
    </w:p>
    <w:p w14:paraId="03DD4FA4" w14:textId="77777777" w:rsidR="00767923" w:rsidRDefault="00767923">
      <w:pPr>
        <w:numPr>
          <w:ilvl w:val="0"/>
          <w:numId w:val="2"/>
        </w:numPr>
        <w:rPr>
          <w:color w:val="000000"/>
          <w:sz w:val="22"/>
          <w:szCs w:val="22"/>
        </w:rPr>
      </w:pPr>
      <w:hyperlink r:id="rId1019" w:history="1">
        <w:r w:rsidRPr="004D1D26">
          <w:rPr>
            <w:rStyle w:val="Hyperlink"/>
            <w:sz w:val="22"/>
            <w:szCs w:val="22"/>
          </w:rPr>
          <w:t>Kershaw K</w:t>
        </w:r>
        <w:r w:rsidR="00D956A3">
          <w:rPr>
            <w:rStyle w:val="Hyperlink"/>
            <w:sz w:val="22"/>
            <w:szCs w:val="22"/>
          </w:rPr>
          <w:t>N</w:t>
        </w:r>
        <w:r w:rsidRPr="004D1D26">
          <w:rPr>
            <w:rStyle w:val="Hyperlink"/>
            <w:sz w:val="22"/>
            <w:szCs w:val="22"/>
          </w:rPr>
          <w:t xml:space="preserve">, Lewis TT, Diez Roux AV, Jenny NS, Liu K, Penedo FJ, Carnethon MR. Self-reported experiences of discrimination and inflammation among men and women: The multi-ethnic study of atherosclerosis. </w:t>
        </w:r>
        <w:r w:rsidRPr="004D1D26">
          <w:rPr>
            <w:rStyle w:val="Hyperlink"/>
            <w:i/>
            <w:sz w:val="22"/>
            <w:szCs w:val="22"/>
          </w:rPr>
          <w:t>Health Psychol</w:t>
        </w:r>
        <w:r w:rsidRPr="004D1D26">
          <w:rPr>
            <w:rStyle w:val="Hyperlink"/>
            <w:sz w:val="22"/>
            <w:szCs w:val="22"/>
          </w:rPr>
          <w:t>. 2016;35(4):343-350.</w:t>
        </w:r>
      </w:hyperlink>
      <w:r w:rsidR="00AA180B">
        <w:rPr>
          <w:color w:val="000000"/>
          <w:sz w:val="22"/>
          <w:szCs w:val="22"/>
        </w:rPr>
        <w:t xml:space="preserve"> </w:t>
      </w:r>
    </w:p>
    <w:p w14:paraId="5C4509A3" w14:textId="77777777" w:rsidR="00AA180B" w:rsidRPr="004D1D26" w:rsidRDefault="00AA180B" w:rsidP="00AA180B">
      <w:pPr>
        <w:ind w:left="360"/>
        <w:rPr>
          <w:color w:val="000000"/>
          <w:sz w:val="22"/>
          <w:szCs w:val="22"/>
        </w:rPr>
      </w:pPr>
    </w:p>
    <w:p w14:paraId="5F8FA1DB" w14:textId="77777777" w:rsidR="00AA180B" w:rsidRDefault="00AA180B">
      <w:pPr>
        <w:numPr>
          <w:ilvl w:val="0"/>
          <w:numId w:val="2"/>
        </w:numPr>
        <w:rPr>
          <w:color w:val="000000"/>
          <w:sz w:val="22"/>
          <w:szCs w:val="22"/>
        </w:rPr>
      </w:pPr>
      <w:hyperlink r:id="rId1020" w:history="1">
        <w:r w:rsidRPr="005F20EF">
          <w:rPr>
            <w:rStyle w:val="Hyperlink"/>
            <w:sz w:val="22"/>
            <w:szCs w:val="22"/>
          </w:rPr>
          <w:t xml:space="preserve">Alcantara C, Biggs ML, Davidson KW, Delaney JA, Jackson CL, Zee PC, Shea SJ, Redline S. Sleep Disturbances and Depression in the Multi-Ethnic Study of Atherosclerosis. </w:t>
        </w:r>
        <w:r w:rsidRPr="005F20EF">
          <w:rPr>
            <w:rStyle w:val="Hyperlink"/>
            <w:i/>
            <w:sz w:val="22"/>
            <w:szCs w:val="22"/>
          </w:rPr>
          <w:t>Sleep</w:t>
        </w:r>
        <w:r w:rsidRPr="005F20EF">
          <w:rPr>
            <w:rStyle w:val="Hyperlink"/>
            <w:sz w:val="22"/>
            <w:szCs w:val="22"/>
          </w:rPr>
          <w:t>. 2016;39(4):915-925.</w:t>
        </w:r>
      </w:hyperlink>
      <w:r w:rsidR="00493F5F">
        <w:rPr>
          <w:color w:val="000000"/>
          <w:sz w:val="22"/>
          <w:szCs w:val="22"/>
        </w:rPr>
        <w:t xml:space="preserve"> </w:t>
      </w:r>
    </w:p>
    <w:p w14:paraId="24414120" w14:textId="77777777" w:rsidR="00493F5F" w:rsidRDefault="00493F5F" w:rsidP="00493F5F">
      <w:pPr>
        <w:ind w:left="360"/>
        <w:rPr>
          <w:color w:val="000000"/>
          <w:sz w:val="22"/>
          <w:szCs w:val="22"/>
        </w:rPr>
      </w:pPr>
    </w:p>
    <w:p w14:paraId="766C380C" w14:textId="77777777" w:rsidR="00493F5F" w:rsidRPr="000E3D4E" w:rsidRDefault="00493F5F">
      <w:pPr>
        <w:numPr>
          <w:ilvl w:val="0"/>
          <w:numId w:val="2"/>
        </w:numPr>
        <w:rPr>
          <w:rStyle w:val="Hyperlink"/>
          <w:color w:val="auto"/>
          <w:sz w:val="22"/>
          <w:szCs w:val="22"/>
          <w:u w:val="none"/>
        </w:rPr>
      </w:pPr>
      <w:hyperlink r:id="rId1021" w:history="1">
        <w:r w:rsidRPr="00493F5F">
          <w:rPr>
            <w:rStyle w:val="Hyperlink"/>
            <w:sz w:val="22"/>
            <w:szCs w:val="22"/>
          </w:rPr>
          <w:t xml:space="preserve">Guo X, Wang S, Zhao JH, </w:t>
        </w:r>
        <w:proofErr w:type="gramStart"/>
        <w:r w:rsidRPr="00493F5F">
          <w:rPr>
            <w:rStyle w:val="Hyperlink"/>
            <w:sz w:val="22"/>
            <w:szCs w:val="22"/>
          </w:rPr>
          <w:t>An</w:t>
        </w:r>
        <w:proofErr w:type="gramEnd"/>
        <w:r w:rsidRPr="00493F5F">
          <w:rPr>
            <w:rStyle w:val="Hyperlink"/>
            <w:sz w:val="22"/>
            <w:szCs w:val="22"/>
          </w:rPr>
          <w:t xml:space="preserve"> P, Jensen RA, Marten J, Huffman JE, </w:t>
        </w:r>
        <w:proofErr w:type="spellStart"/>
        <w:r w:rsidRPr="00493F5F">
          <w:rPr>
            <w:rStyle w:val="Hyperlink"/>
            <w:sz w:val="22"/>
            <w:szCs w:val="22"/>
          </w:rPr>
          <w:t>Meidtner</w:t>
        </w:r>
        <w:proofErr w:type="spellEnd"/>
        <w:r w:rsidRPr="00493F5F">
          <w:rPr>
            <w:rStyle w:val="Hyperlink"/>
            <w:sz w:val="22"/>
            <w:szCs w:val="22"/>
          </w:rPr>
          <w:t xml:space="preserve"> K, Boeing H, Campbell A, Rice KM, Scott RA, Yao J, Schulze MB, Wareham NJ, Borecki IB, Province MA, Rotter IJ, Hayward C, Goodarzi MO, Meigs JB, Dupuis J. General Framework for Meta-Analysis of Haplotype Association Tests. </w:t>
        </w:r>
        <w:r w:rsidRPr="00493F5F">
          <w:rPr>
            <w:rStyle w:val="Hyperlink"/>
            <w:i/>
            <w:sz w:val="22"/>
            <w:szCs w:val="22"/>
          </w:rPr>
          <w:t>Genet Epidemiol</w:t>
        </w:r>
        <w:r w:rsidRPr="00493F5F">
          <w:rPr>
            <w:rStyle w:val="Hyperlink"/>
            <w:sz w:val="22"/>
            <w:szCs w:val="22"/>
          </w:rPr>
          <w:t>. 2016;40(3):244-252.</w:t>
        </w:r>
      </w:hyperlink>
      <w:r w:rsidR="000E3D4E">
        <w:rPr>
          <w:rStyle w:val="Hyperlink"/>
          <w:sz w:val="22"/>
          <w:szCs w:val="22"/>
        </w:rPr>
        <w:t xml:space="preserve"> </w:t>
      </w:r>
    </w:p>
    <w:p w14:paraId="30AF12E1" w14:textId="77777777" w:rsidR="000E3D4E" w:rsidRPr="000E3D4E" w:rsidRDefault="000E3D4E" w:rsidP="000E3D4E">
      <w:pPr>
        <w:ind w:left="360"/>
        <w:rPr>
          <w:rStyle w:val="Hyperlink"/>
          <w:color w:val="auto"/>
          <w:sz w:val="22"/>
          <w:szCs w:val="22"/>
          <w:u w:val="none"/>
        </w:rPr>
      </w:pPr>
    </w:p>
    <w:p w14:paraId="47741894" w14:textId="0AB3A31E" w:rsidR="000E3D4E" w:rsidRPr="000E3D4E" w:rsidRDefault="000E3D4E">
      <w:pPr>
        <w:pStyle w:val="ListParagraph"/>
        <w:numPr>
          <w:ilvl w:val="0"/>
          <w:numId w:val="2"/>
        </w:numPr>
        <w:rPr>
          <w:color w:val="000000"/>
          <w:sz w:val="22"/>
          <w:szCs w:val="22"/>
        </w:rPr>
      </w:pPr>
      <w:hyperlink r:id="rId1022" w:history="1">
        <w:r w:rsidRPr="000E3D4E">
          <w:rPr>
            <w:rStyle w:val="Hyperlink"/>
            <w:sz w:val="22"/>
            <w:szCs w:val="22"/>
          </w:rPr>
          <w:t>Larson NB, Decker PA, Wassel CL, Pankow JS, Tang W, Hanson NQ, Tsai MY, Bielinski SJ. Blood group antigen loci demonstrate multivariate genetic associations with circulating cellular adhesion protein levels in the Mu</w:t>
        </w:r>
        <w:r w:rsidR="00E8321B">
          <w:rPr>
            <w:rStyle w:val="Hyperlink"/>
            <w:sz w:val="22"/>
            <w:szCs w:val="22"/>
          </w:rPr>
          <w:t>l</w:t>
        </w:r>
        <w:r w:rsidRPr="000E3D4E">
          <w:rPr>
            <w:rStyle w:val="Hyperlink"/>
            <w:sz w:val="22"/>
            <w:szCs w:val="22"/>
          </w:rPr>
          <w:t xml:space="preserve">ti-Ethnic Study of Atherosclerosis. </w:t>
        </w:r>
        <w:r w:rsidRPr="000E3D4E">
          <w:rPr>
            <w:rStyle w:val="Hyperlink"/>
            <w:i/>
            <w:iCs/>
            <w:sz w:val="22"/>
            <w:szCs w:val="22"/>
          </w:rPr>
          <w:t>Hum Genet</w:t>
        </w:r>
        <w:r w:rsidRPr="000E3D4E">
          <w:rPr>
            <w:rStyle w:val="Hyperlink"/>
            <w:sz w:val="22"/>
            <w:szCs w:val="22"/>
          </w:rPr>
          <w:t>. 2016;135(4):415-423.</w:t>
        </w:r>
      </w:hyperlink>
    </w:p>
    <w:p w14:paraId="4BDFD39C" w14:textId="77777777" w:rsidR="00FF3388" w:rsidRDefault="00FF3388" w:rsidP="00FF3388">
      <w:pPr>
        <w:shd w:val="clear" w:color="auto" w:fill="FFFFFF"/>
        <w:ind w:left="360"/>
        <w:rPr>
          <w:color w:val="000000"/>
          <w:sz w:val="22"/>
          <w:szCs w:val="22"/>
        </w:rPr>
      </w:pPr>
    </w:p>
    <w:p w14:paraId="64C5EC73" w14:textId="77777777" w:rsidR="007B64C1" w:rsidRPr="000D17A6" w:rsidRDefault="007B64C1">
      <w:pPr>
        <w:numPr>
          <w:ilvl w:val="0"/>
          <w:numId w:val="2"/>
        </w:numPr>
        <w:shd w:val="clear" w:color="auto" w:fill="FFFFFF"/>
        <w:rPr>
          <w:color w:val="000000"/>
          <w:sz w:val="22"/>
          <w:szCs w:val="22"/>
        </w:rPr>
      </w:pPr>
      <w:hyperlink r:id="rId1023" w:history="1">
        <w:proofErr w:type="spellStart"/>
        <w:r w:rsidRPr="00CE1077">
          <w:rPr>
            <w:rStyle w:val="Hyperlink"/>
            <w:bCs/>
            <w:sz w:val="22"/>
            <w:szCs w:val="22"/>
          </w:rPr>
          <w:t>Khazai</w:t>
        </w:r>
        <w:proofErr w:type="spellEnd"/>
        <w:r w:rsidRPr="00CE1077">
          <w:rPr>
            <w:rStyle w:val="Hyperlink"/>
            <w:bCs/>
            <w:sz w:val="22"/>
            <w:szCs w:val="22"/>
          </w:rPr>
          <w:t xml:space="preserve"> B, Hill Golden SH, Colangelo LA, Swerdloff R, Wang C, Honoris L, </w:t>
        </w:r>
        <w:proofErr w:type="spellStart"/>
        <w:r w:rsidRPr="00CE1077">
          <w:rPr>
            <w:rStyle w:val="Hyperlink"/>
            <w:bCs/>
            <w:sz w:val="22"/>
            <w:szCs w:val="22"/>
          </w:rPr>
          <w:t>Gapstur</w:t>
        </w:r>
        <w:proofErr w:type="spellEnd"/>
        <w:r w:rsidRPr="00CE1077">
          <w:rPr>
            <w:rStyle w:val="Hyperlink"/>
            <w:bCs/>
            <w:sz w:val="22"/>
            <w:szCs w:val="22"/>
          </w:rPr>
          <w:t xml:space="preserve"> SM, Ouyang P, Cushman M, Li D. Kopp P, Vaidya D. Liu K, Dobs A, Budoff M. Association of endogenous testosterone with subclinical atherosclerosis in </w:t>
        </w:r>
        <w:proofErr w:type="gramStart"/>
        <w:r w:rsidRPr="00CE1077">
          <w:rPr>
            <w:rStyle w:val="Hyperlink"/>
            <w:bCs/>
            <w:sz w:val="22"/>
            <w:szCs w:val="22"/>
          </w:rPr>
          <w:t>men;</w:t>
        </w:r>
        <w:proofErr w:type="gramEnd"/>
        <w:r w:rsidRPr="00CE1077">
          <w:rPr>
            <w:rStyle w:val="Hyperlink"/>
            <w:bCs/>
            <w:sz w:val="22"/>
            <w:szCs w:val="22"/>
          </w:rPr>
          <w:t xml:space="preserve"> the multi-ethnic study of atherosclerosis. </w:t>
        </w:r>
        <w:r w:rsidRPr="00CE1077">
          <w:rPr>
            <w:rStyle w:val="Hyperlink"/>
            <w:bCs/>
            <w:i/>
            <w:sz w:val="22"/>
            <w:szCs w:val="22"/>
          </w:rPr>
          <w:t>Clin Endocrinol (</w:t>
        </w:r>
        <w:proofErr w:type="spellStart"/>
        <w:r w:rsidRPr="00CE1077">
          <w:rPr>
            <w:rStyle w:val="Hyperlink"/>
            <w:bCs/>
            <w:i/>
            <w:sz w:val="22"/>
            <w:szCs w:val="22"/>
          </w:rPr>
          <w:t>Oxf</w:t>
        </w:r>
        <w:proofErr w:type="spellEnd"/>
        <w:r w:rsidRPr="00CE1077">
          <w:rPr>
            <w:rStyle w:val="Hyperlink"/>
            <w:bCs/>
            <w:i/>
            <w:sz w:val="22"/>
            <w:szCs w:val="22"/>
          </w:rPr>
          <w:t>)</w:t>
        </w:r>
        <w:r w:rsidRPr="00CE1077">
          <w:rPr>
            <w:rStyle w:val="Hyperlink"/>
            <w:bCs/>
            <w:sz w:val="22"/>
            <w:szCs w:val="22"/>
          </w:rPr>
          <w:t>. 2016;84(5):700-707</w:t>
        </w:r>
      </w:hyperlink>
      <w:r w:rsidR="00A01C39">
        <w:rPr>
          <w:bCs/>
          <w:sz w:val="22"/>
          <w:szCs w:val="22"/>
        </w:rPr>
        <w:t xml:space="preserve"> </w:t>
      </w:r>
      <w:r w:rsidR="000D17A6">
        <w:rPr>
          <w:bCs/>
          <w:sz w:val="22"/>
          <w:szCs w:val="22"/>
        </w:rPr>
        <w:t xml:space="preserve"> </w:t>
      </w:r>
    </w:p>
    <w:p w14:paraId="180CDD62" w14:textId="77777777" w:rsidR="00AA180B" w:rsidRPr="00A01C39" w:rsidRDefault="00AA180B" w:rsidP="000D17A6">
      <w:pPr>
        <w:shd w:val="clear" w:color="auto" w:fill="FFFFFF"/>
        <w:rPr>
          <w:color w:val="000000"/>
          <w:sz w:val="22"/>
          <w:szCs w:val="22"/>
        </w:rPr>
      </w:pPr>
    </w:p>
    <w:p w14:paraId="4095B7C4" w14:textId="77777777" w:rsidR="00A01C39" w:rsidRDefault="00A01C39">
      <w:pPr>
        <w:numPr>
          <w:ilvl w:val="0"/>
          <w:numId w:val="2"/>
        </w:numPr>
        <w:rPr>
          <w:bCs/>
          <w:sz w:val="22"/>
          <w:szCs w:val="22"/>
        </w:rPr>
      </w:pPr>
      <w:hyperlink r:id="rId1024" w:history="1">
        <w:r w:rsidRPr="002F7A21">
          <w:rPr>
            <w:rStyle w:val="Hyperlink"/>
            <w:bCs/>
            <w:sz w:val="22"/>
            <w:szCs w:val="22"/>
          </w:rPr>
          <w:t xml:space="preserve">Pang Y, Peng RD, Jones MR, Francesconi KA, </w:t>
        </w:r>
        <w:proofErr w:type="spellStart"/>
        <w:r w:rsidRPr="002F7A21">
          <w:rPr>
            <w:rStyle w:val="Hyperlink"/>
            <w:bCs/>
            <w:sz w:val="22"/>
            <w:szCs w:val="22"/>
          </w:rPr>
          <w:t>Goessler</w:t>
        </w:r>
        <w:proofErr w:type="spellEnd"/>
        <w:r w:rsidRPr="002F7A21">
          <w:rPr>
            <w:rStyle w:val="Hyperlink"/>
            <w:bCs/>
            <w:sz w:val="22"/>
            <w:szCs w:val="22"/>
          </w:rPr>
          <w:t xml:space="preserve"> W, Howard BV, Umans JG, Best LG, </w:t>
        </w:r>
        <w:proofErr w:type="spellStart"/>
        <w:r w:rsidRPr="002F7A21">
          <w:rPr>
            <w:rStyle w:val="Hyperlink"/>
            <w:bCs/>
            <w:sz w:val="22"/>
            <w:szCs w:val="22"/>
          </w:rPr>
          <w:t>Guallar</w:t>
        </w:r>
        <w:proofErr w:type="spellEnd"/>
        <w:r w:rsidRPr="002F7A21">
          <w:rPr>
            <w:rStyle w:val="Hyperlink"/>
            <w:bCs/>
            <w:sz w:val="22"/>
            <w:szCs w:val="22"/>
          </w:rPr>
          <w:t xml:space="preserve"> E, Post WS, Kaufman JD, Vaidya D, Navas-Acien A. Metal mixtures in urban and rural populations in the US: The Multi-Ethnic Study of Atherosclerosis and the Strong Heart Study. </w:t>
        </w:r>
        <w:r w:rsidRPr="002F7A21">
          <w:rPr>
            <w:rStyle w:val="Hyperlink"/>
            <w:bCs/>
            <w:i/>
            <w:sz w:val="22"/>
            <w:szCs w:val="22"/>
          </w:rPr>
          <w:t>Environ Res</w:t>
        </w:r>
        <w:r w:rsidRPr="002F7A21">
          <w:rPr>
            <w:rStyle w:val="Hyperlink"/>
            <w:bCs/>
            <w:sz w:val="22"/>
            <w:szCs w:val="22"/>
          </w:rPr>
          <w:t xml:space="preserve">. </w:t>
        </w:r>
        <w:proofErr w:type="gramStart"/>
        <w:r w:rsidRPr="002F7A21">
          <w:rPr>
            <w:rStyle w:val="Hyperlink"/>
            <w:bCs/>
            <w:sz w:val="22"/>
            <w:szCs w:val="22"/>
          </w:rPr>
          <w:t>2016;147:356</w:t>
        </w:r>
        <w:proofErr w:type="gramEnd"/>
        <w:r w:rsidRPr="002F7A21">
          <w:rPr>
            <w:rStyle w:val="Hyperlink"/>
            <w:bCs/>
            <w:sz w:val="22"/>
            <w:szCs w:val="22"/>
          </w:rPr>
          <w:t>-364.</w:t>
        </w:r>
      </w:hyperlink>
      <w:r w:rsidR="00913A1D">
        <w:rPr>
          <w:bCs/>
          <w:sz w:val="22"/>
          <w:szCs w:val="22"/>
        </w:rPr>
        <w:t xml:space="preserve"> </w:t>
      </w:r>
    </w:p>
    <w:p w14:paraId="4AB7B8C3" w14:textId="77777777" w:rsidR="00074A94" w:rsidRDefault="00074A94" w:rsidP="00913A1D">
      <w:pPr>
        <w:ind w:left="360"/>
        <w:rPr>
          <w:bCs/>
          <w:sz w:val="22"/>
          <w:szCs w:val="22"/>
        </w:rPr>
      </w:pPr>
    </w:p>
    <w:p w14:paraId="0537F386" w14:textId="77777777" w:rsidR="003F386E" w:rsidRPr="003F386E" w:rsidRDefault="00EC61BC">
      <w:pPr>
        <w:numPr>
          <w:ilvl w:val="0"/>
          <w:numId w:val="2"/>
        </w:numPr>
        <w:rPr>
          <w:color w:val="000000"/>
          <w:sz w:val="22"/>
          <w:szCs w:val="22"/>
        </w:rPr>
      </w:pPr>
      <w:r>
        <w:rPr>
          <w:color w:val="000000"/>
          <w:sz w:val="22"/>
          <w:szCs w:val="22"/>
        </w:rPr>
        <w:t xml:space="preserve"> </w:t>
      </w:r>
      <w:r w:rsidR="003F386E">
        <w:rPr>
          <w:color w:val="000000"/>
          <w:sz w:val="22"/>
          <w:szCs w:val="22"/>
        </w:rPr>
        <w:t xml:space="preserve"> </w:t>
      </w:r>
      <w:hyperlink r:id="rId1025" w:history="1">
        <w:r w:rsidR="003F386E" w:rsidRPr="003F386E">
          <w:rPr>
            <w:rStyle w:val="Hyperlink"/>
            <w:sz w:val="22"/>
            <w:szCs w:val="22"/>
          </w:rPr>
          <w:t xml:space="preserve">Silverman MG, Patel B, Blankstein R, Lima JA, Blumenthal RS, Nasir K, Blaha MJ. Impact of Race, Ethnicity, and Multimodality Biomarkers on the Incidence of New-Onset Heart Failure </w:t>
        </w:r>
        <w:proofErr w:type="gramStart"/>
        <w:r w:rsidR="003F386E" w:rsidRPr="003F386E">
          <w:rPr>
            <w:rStyle w:val="Hyperlink"/>
            <w:sz w:val="22"/>
            <w:szCs w:val="22"/>
          </w:rPr>
          <w:t>With</w:t>
        </w:r>
        <w:proofErr w:type="gramEnd"/>
        <w:r w:rsidR="003F386E" w:rsidRPr="003F386E">
          <w:rPr>
            <w:rStyle w:val="Hyperlink"/>
            <w:sz w:val="22"/>
            <w:szCs w:val="22"/>
          </w:rPr>
          <w:t xml:space="preserve"> Preserved Ejection Fraction (from the Multi-Ethnic Study of Atherosclerosis). </w:t>
        </w:r>
        <w:r w:rsidR="003F386E" w:rsidRPr="003F386E">
          <w:rPr>
            <w:rStyle w:val="Hyperlink"/>
            <w:i/>
            <w:sz w:val="22"/>
            <w:szCs w:val="22"/>
          </w:rPr>
          <w:t xml:space="preserve">An J </w:t>
        </w:r>
        <w:proofErr w:type="spellStart"/>
        <w:r w:rsidR="003F386E" w:rsidRPr="003F386E">
          <w:rPr>
            <w:rStyle w:val="Hyperlink"/>
            <w:i/>
            <w:sz w:val="22"/>
            <w:szCs w:val="22"/>
          </w:rPr>
          <w:t>Cardiol</w:t>
        </w:r>
        <w:proofErr w:type="spellEnd"/>
        <w:r w:rsidR="003F386E" w:rsidRPr="003F386E">
          <w:rPr>
            <w:rStyle w:val="Hyperlink"/>
            <w:sz w:val="22"/>
            <w:szCs w:val="22"/>
          </w:rPr>
          <w:t>. 2016;117(9):1474-1481.</w:t>
        </w:r>
      </w:hyperlink>
    </w:p>
    <w:p w14:paraId="4E86179F" w14:textId="77777777" w:rsidR="00EC61BC" w:rsidRDefault="00EC61BC" w:rsidP="00EC61BC">
      <w:pPr>
        <w:rPr>
          <w:color w:val="000000"/>
          <w:sz w:val="22"/>
          <w:szCs w:val="22"/>
        </w:rPr>
      </w:pPr>
    </w:p>
    <w:p w14:paraId="09451498" w14:textId="77777777" w:rsidR="00EC61BC" w:rsidRPr="002E7155" w:rsidRDefault="00EC61BC">
      <w:pPr>
        <w:numPr>
          <w:ilvl w:val="0"/>
          <w:numId w:val="2"/>
        </w:numPr>
        <w:rPr>
          <w:sz w:val="22"/>
          <w:szCs w:val="22"/>
        </w:rPr>
      </w:pPr>
      <w:hyperlink r:id="rId1026" w:history="1">
        <w:r w:rsidRPr="00EB0181">
          <w:rPr>
            <w:rStyle w:val="Hyperlink"/>
            <w:sz w:val="22"/>
            <w:szCs w:val="22"/>
          </w:rPr>
          <w:t>Sanchez OA, Lazo-Elizondo M, Zeb I, Tracy RP, Bradley R, Duprez DA, Bahrami H, Peralta CA, Daniels LB, Lima JA, Maisel A, Jacobs DR Jr, Budoff MJ. Computerized tomography measured liver fat is associated with low levels of N-terminal pro-brain natriuretic protein (NT-</w:t>
        </w:r>
        <w:proofErr w:type="spellStart"/>
        <w:r w:rsidRPr="00EB0181">
          <w:rPr>
            <w:rStyle w:val="Hyperlink"/>
            <w:sz w:val="22"/>
            <w:szCs w:val="22"/>
          </w:rPr>
          <w:t>proBNP</w:t>
        </w:r>
        <w:proofErr w:type="spellEnd"/>
        <w:r w:rsidRPr="00EB0181">
          <w:rPr>
            <w:rStyle w:val="Hyperlink"/>
            <w:sz w:val="22"/>
            <w:szCs w:val="22"/>
          </w:rPr>
          <w:t xml:space="preserve">). Multi-Ethnic Study of Atherosclerosis. </w:t>
        </w:r>
        <w:r w:rsidRPr="00EB0181">
          <w:rPr>
            <w:rStyle w:val="Hyperlink"/>
            <w:i/>
            <w:sz w:val="22"/>
            <w:szCs w:val="22"/>
          </w:rPr>
          <w:t>Metabolism</w:t>
        </w:r>
        <w:r w:rsidRPr="00EB0181">
          <w:rPr>
            <w:rStyle w:val="Hyperlink"/>
            <w:sz w:val="22"/>
            <w:szCs w:val="22"/>
          </w:rPr>
          <w:t>. 2016;65(5):728-735.</w:t>
        </w:r>
      </w:hyperlink>
      <w:r w:rsidR="002E7155">
        <w:rPr>
          <w:color w:val="000000"/>
          <w:sz w:val="22"/>
          <w:szCs w:val="22"/>
        </w:rPr>
        <w:t xml:space="preserve"> </w:t>
      </w:r>
    </w:p>
    <w:p w14:paraId="3A33B8ED" w14:textId="77777777" w:rsidR="002E7155" w:rsidRPr="002E7155" w:rsidRDefault="002E7155" w:rsidP="002E7155">
      <w:pPr>
        <w:ind w:left="360"/>
        <w:rPr>
          <w:sz w:val="22"/>
          <w:szCs w:val="22"/>
        </w:rPr>
      </w:pPr>
    </w:p>
    <w:p w14:paraId="6D4A2E4B" w14:textId="77777777" w:rsidR="002E7155" w:rsidRDefault="003728B5">
      <w:pPr>
        <w:numPr>
          <w:ilvl w:val="0"/>
          <w:numId w:val="2"/>
        </w:numPr>
        <w:rPr>
          <w:color w:val="000000"/>
          <w:sz w:val="22"/>
          <w:szCs w:val="22"/>
        </w:rPr>
      </w:pPr>
      <w:hyperlink r:id="rId1027" w:history="1">
        <w:r w:rsidRPr="00873D13">
          <w:rPr>
            <w:rStyle w:val="Hyperlink"/>
            <w:sz w:val="22"/>
            <w:szCs w:val="22"/>
          </w:rPr>
          <w:t xml:space="preserve">Guo X, </w:t>
        </w:r>
        <w:proofErr w:type="spellStart"/>
        <w:r w:rsidRPr="00873D13">
          <w:rPr>
            <w:rStyle w:val="Hyperlink"/>
            <w:sz w:val="22"/>
            <w:szCs w:val="22"/>
          </w:rPr>
          <w:t>Olfson</w:t>
        </w:r>
        <w:proofErr w:type="spellEnd"/>
        <w:r w:rsidRPr="00873D13">
          <w:rPr>
            <w:rStyle w:val="Hyperlink"/>
            <w:sz w:val="22"/>
            <w:szCs w:val="22"/>
          </w:rPr>
          <w:t xml:space="preserve"> E, Saccone NL, Johnson EO, Chen LS, Culverhouse R, Doheny K, Foltz SM, Fox L, </w:t>
        </w:r>
        <w:proofErr w:type="spellStart"/>
        <w:r w:rsidRPr="00873D13">
          <w:rPr>
            <w:rStyle w:val="Hyperlink"/>
            <w:sz w:val="22"/>
            <w:szCs w:val="22"/>
          </w:rPr>
          <w:t>Gogarten</w:t>
        </w:r>
        <w:proofErr w:type="spellEnd"/>
        <w:r w:rsidRPr="00873D13">
          <w:rPr>
            <w:rStyle w:val="Hyperlink"/>
            <w:sz w:val="22"/>
            <w:szCs w:val="22"/>
          </w:rPr>
          <w:t xml:space="preserve"> SM, Hartz S, Hetrick K, Laurie CC, Marosy B, Amin N, Arnett D, Barr RG, Bartz TM, Bertelsen S, Borecki IM, Brown MR, </w:t>
        </w:r>
        <w:proofErr w:type="spellStart"/>
        <w:r w:rsidRPr="00873D13">
          <w:rPr>
            <w:rStyle w:val="Hyperlink"/>
            <w:sz w:val="22"/>
            <w:szCs w:val="22"/>
          </w:rPr>
          <w:t>Chasman</w:t>
        </w:r>
        <w:proofErr w:type="spellEnd"/>
        <w:r w:rsidRPr="00873D13">
          <w:rPr>
            <w:rStyle w:val="Hyperlink"/>
            <w:sz w:val="22"/>
            <w:szCs w:val="22"/>
          </w:rPr>
          <w:t xml:space="preserve"> DI, </w:t>
        </w:r>
        <w:proofErr w:type="spellStart"/>
        <w:r w:rsidRPr="00873D13">
          <w:rPr>
            <w:rStyle w:val="Hyperlink"/>
            <w:sz w:val="22"/>
            <w:szCs w:val="22"/>
          </w:rPr>
          <w:t>vanDuijn</w:t>
        </w:r>
        <w:proofErr w:type="spellEnd"/>
        <w:r w:rsidRPr="00873D13">
          <w:rPr>
            <w:rStyle w:val="Hyperlink"/>
            <w:sz w:val="22"/>
            <w:szCs w:val="22"/>
          </w:rPr>
          <w:t xml:space="preserve"> CM, Feitosa MF, Fox ER, Franceschini N,  Franco OH, Grove ML, Hofman A, </w:t>
        </w:r>
        <w:proofErr w:type="spellStart"/>
        <w:r w:rsidRPr="00873D13">
          <w:rPr>
            <w:rStyle w:val="Hyperlink"/>
            <w:sz w:val="22"/>
            <w:szCs w:val="22"/>
          </w:rPr>
          <w:t>Kardia</w:t>
        </w:r>
        <w:proofErr w:type="spellEnd"/>
        <w:r w:rsidRPr="00873D13">
          <w:rPr>
            <w:rStyle w:val="Hyperlink"/>
            <w:sz w:val="22"/>
            <w:szCs w:val="22"/>
          </w:rPr>
          <w:t xml:space="preserve"> SL, Morrison AC, Musani SK, Psaty BM, Rao DC, Reiner AP, Rice K, </w:t>
        </w:r>
        <w:proofErr w:type="spellStart"/>
        <w:r w:rsidRPr="00873D13">
          <w:rPr>
            <w:rStyle w:val="Hyperlink"/>
            <w:sz w:val="22"/>
            <w:szCs w:val="22"/>
          </w:rPr>
          <w:t>Ridker</w:t>
        </w:r>
        <w:proofErr w:type="spellEnd"/>
        <w:r w:rsidRPr="00873D13">
          <w:rPr>
            <w:rStyle w:val="Hyperlink"/>
            <w:sz w:val="22"/>
            <w:szCs w:val="22"/>
          </w:rPr>
          <w:t xml:space="preserve"> PM, Rose LM, Schick UM, Schwander K, </w:t>
        </w:r>
        <w:proofErr w:type="spellStart"/>
        <w:r w:rsidRPr="00873D13">
          <w:rPr>
            <w:rStyle w:val="Hyperlink"/>
            <w:sz w:val="22"/>
            <w:szCs w:val="22"/>
          </w:rPr>
          <w:t>Uitterlinden</w:t>
        </w:r>
        <w:proofErr w:type="spellEnd"/>
        <w:r w:rsidRPr="00873D13">
          <w:rPr>
            <w:rStyle w:val="Hyperlink"/>
            <w:sz w:val="22"/>
            <w:szCs w:val="22"/>
          </w:rPr>
          <w:t xml:space="preserve"> AG, </w:t>
        </w:r>
        <w:proofErr w:type="spellStart"/>
        <w:r w:rsidRPr="00873D13">
          <w:rPr>
            <w:rStyle w:val="Hyperlink"/>
            <w:sz w:val="22"/>
            <w:szCs w:val="22"/>
          </w:rPr>
          <w:t>Vojinovic</w:t>
        </w:r>
        <w:proofErr w:type="spellEnd"/>
        <w:r w:rsidRPr="00873D13">
          <w:rPr>
            <w:rStyle w:val="Hyperlink"/>
            <w:sz w:val="22"/>
            <w:szCs w:val="22"/>
          </w:rPr>
          <w:t xml:space="preserve"> D, Wang JC, Ware EB, Wilson G, Yao J, Zhao W, Breslau N, </w:t>
        </w:r>
        <w:proofErr w:type="spellStart"/>
        <w:r w:rsidRPr="00873D13">
          <w:rPr>
            <w:rStyle w:val="Hyperlink"/>
            <w:sz w:val="22"/>
            <w:szCs w:val="22"/>
          </w:rPr>
          <w:t>Hatsukami</w:t>
        </w:r>
        <w:proofErr w:type="spellEnd"/>
        <w:r w:rsidRPr="00873D13">
          <w:rPr>
            <w:rStyle w:val="Hyperlink"/>
            <w:sz w:val="22"/>
            <w:szCs w:val="22"/>
          </w:rPr>
          <w:t xml:space="preserve"> D, Stitzel JA, Rice J, Goate A, Bierut LJ. Rare, low frequency and common coding variants in CHRNA5 and their contribution to nicotine dependence in European and African Americans. </w:t>
        </w:r>
        <w:r w:rsidRPr="00873D13">
          <w:rPr>
            <w:rStyle w:val="Hyperlink"/>
            <w:i/>
            <w:sz w:val="22"/>
            <w:szCs w:val="22"/>
          </w:rPr>
          <w:t>Mol Psychiatry</w:t>
        </w:r>
        <w:r w:rsidRPr="00873D13">
          <w:rPr>
            <w:rStyle w:val="Hyperlink"/>
            <w:sz w:val="22"/>
            <w:szCs w:val="22"/>
          </w:rPr>
          <w:t>. 2016;21(5):601-607.</w:t>
        </w:r>
      </w:hyperlink>
    </w:p>
    <w:p w14:paraId="51DED70D" w14:textId="77777777" w:rsidR="001F1A3A" w:rsidRDefault="001F1A3A" w:rsidP="001F1A3A">
      <w:pPr>
        <w:ind w:left="360"/>
        <w:rPr>
          <w:color w:val="000000"/>
          <w:sz w:val="22"/>
          <w:szCs w:val="22"/>
        </w:rPr>
      </w:pPr>
    </w:p>
    <w:p w14:paraId="6CECE576" w14:textId="77777777" w:rsidR="001F1A3A" w:rsidRPr="000E1817" w:rsidRDefault="001F1A3A">
      <w:pPr>
        <w:numPr>
          <w:ilvl w:val="0"/>
          <w:numId w:val="2"/>
        </w:numPr>
        <w:rPr>
          <w:color w:val="000000"/>
          <w:sz w:val="22"/>
          <w:szCs w:val="22"/>
        </w:rPr>
      </w:pPr>
      <w:hyperlink r:id="rId1028" w:history="1">
        <w:r w:rsidRPr="00D67981">
          <w:rPr>
            <w:rStyle w:val="Hyperlink"/>
            <w:bCs/>
            <w:sz w:val="22"/>
            <w:szCs w:val="22"/>
          </w:rPr>
          <w:t xml:space="preserve">Danziger J, Young RL, Shea MK, Tracy RP, Ix JH, Jenny NS, Mukamal KJ. Vitamin K-Dependent Protein Activity and Incident Ischemic Cardiovascular Disease: The Multi-Ethnic Study of Atherosclerosis. </w:t>
        </w:r>
        <w:proofErr w:type="spellStart"/>
        <w:r w:rsidRPr="00D67981">
          <w:rPr>
            <w:rStyle w:val="Hyperlink"/>
            <w:bCs/>
            <w:i/>
            <w:sz w:val="22"/>
            <w:szCs w:val="22"/>
          </w:rPr>
          <w:t>Arterioscler</w:t>
        </w:r>
        <w:proofErr w:type="spellEnd"/>
        <w:r w:rsidRPr="00D67981">
          <w:rPr>
            <w:rStyle w:val="Hyperlink"/>
            <w:bCs/>
            <w:i/>
            <w:sz w:val="22"/>
            <w:szCs w:val="22"/>
          </w:rPr>
          <w:t xml:space="preserve"> </w:t>
        </w:r>
        <w:proofErr w:type="spellStart"/>
        <w:r w:rsidRPr="00D67981">
          <w:rPr>
            <w:rStyle w:val="Hyperlink"/>
            <w:bCs/>
            <w:i/>
            <w:sz w:val="22"/>
            <w:szCs w:val="22"/>
          </w:rPr>
          <w:t>Thromb</w:t>
        </w:r>
        <w:proofErr w:type="spellEnd"/>
        <w:r w:rsidRPr="00D67981">
          <w:rPr>
            <w:rStyle w:val="Hyperlink"/>
            <w:bCs/>
            <w:i/>
            <w:sz w:val="22"/>
            <w:szCs w:val="22"/>
          </w:rPr>
          <w:t xml:space="preserve"> </w:t>
        </w:r>
        <w:proofErr w:type="spellStart"/>
        <w:r w:rsidRPr="00D67981">
          <w:rPr>
            <w:rStyle w:val="Hyperlink"/>
            <w:bCs/>
            <w:i/>
            <w:sz w:val="22"/>
            <w:szCs w:val="22"/>
          </w:rPr>
          <w:t>Vasc</w:t>
        </w:r>
        <w:proofErr w:type="spellEnd"/>
        <w:r w:rsidRPr="00D67981">
          <w:rPr>
            <w:rStyle w:val="Hyperlink"/>
            <w:bCs/>
            <w:i/>
            <w:sz w:val="22"/>
            <w:szCs w:val="22"/>
          </w:rPr>
          <w:t xml:space="preserve"> Biol</w:t>
        </w:r>
        <w:r w:rsidRPr="00D67981">
          <w:rPr>
            <w:rStyle w:val="Hyperlink"/>
            <w:bCs/>
            <w:sz w:val="22"/>
            <w:szCs w:val="22"/>
          </w:rPr>
          <w:t>. 2016;36(5):1037-1042.</w:t>
        </w:r>
      </w:hyperlink>
      <w:r w:rsidR="00446B46">
        <w:rPr>
          <w:bCs/>
          <w:sz w:val="22"/>
          <w:szCs w:val="22"/>
        </w:rPr>
        <w:t xml:space="preserve"> </w:t>
      </w:r>
    </w:p>
    <w:p w14:paraId="572BD49B" w14:textId="77777777" w:rsidR="000E1817" w:rsidRDefault="000E1817" w:rsidP="000E1817">
      <w:pPr>
        <w:ind w:left="360"/>
        <w:rPr>
          <w:color w:val="000000"/>
          <w:sz w:val="22"/>
          <w:szCs w:val="22"/>
        </w:rPr>
      </w:pPr>
    </w:p>
    <w:p w14:paraId="47881826" w14:textId="77777777" w:rsidR="00D4562D" w:rsidRDefault="00D4562D" w:rsidP="000E1817">
      <w:pPr>
        <w:ind w:left="360"/>
        <w:rPr>
          <w:color w:val="000000"/>
          <w:sz w:val="22"/>
          <w:szCs w:val="22"/>
        </w:rPr>
      </w:pPr>
    </w:p>
    <w:p w14:paraId="4B133B7A" w14:textId="77777777" w:rsidR="00D4562D" w:rsidRPr="00446B46" w:rsidRDefault="00D4562D" w:rsidP="000E1817">
      <w:pPr>
        <w:ind w:left="360"/>
        <w:rPr>
          <w:color w:val="000000"/>
          <w:sz w:val="22"/>
          <w:szCs w:val="22"/>
        </w:rPr>
      </w:pPr>
    </w:p>
    <w:p w14:paraId="3BDD90B6" w14:textId="77777777" w:rsidR="00446B46" w:rsidRDefault="00446B46">
      <w:pPr>
        <w:numPr>
          <w:ilvl w:val="0"/>
          <w:numId w:val="2"/>
        </w:numPr>
        <w:rPr>
          <w:color w:val="000000"/>
          <w:sz w:val="22"/>
          <w:szCs w:val="22"/>
        </w:rPr>
      </w:pPr>
      <w:hyperlink r:id="rId1029" w:history="1">
        <w:r w:rsidRPr="002908D3">
          <w:rPr>
            <w:rStyle w:val="Hyperlink"/>
            <w:sz w:val="22"/>
            <w:szCs w:val="22"/>
          </w:rPr>
          <w:t xml:space="preserve">Cao J, Steffen BT, Budoff M, Post WS, </w:t>
        </w:r>
        <w:proofErr w:type="spellStart"/>
        <w:r w:rsidRPr="002908D3">
          <w:rPr>
            <w:rStyle w:val="Hyperlink"/>
            <w:sz w:val="22"/>
            <w:szCs w:val="22"/>
          </w:rPr>
          <w:t>Thanassoulis</w:t>
        </w:r>
        <w:proofErr w:type="spellEnd"/>
        <w:r w:rsidRPr="002908D3">
          <w:rPr>
            <w:rStyle w:val="Hyperlink"/>
            <w:sz w:val="22"/>
            <w:szCs w:val="22"/>
          </w:rPr>
          <w:t xml:space="preserve"> G, Kestenbaum B, McConnell JP, Warnick R, Guan W, Tsai MY.  Lipoprotein(a) Levels Are Associated </w:t>
        </w:r>
        <w:proofErr w:type="gramStart"/>
        <w:r w:rsidRPr="002908D3">
          <w:rPr>
            <w:rStyle w:val="Hyperlink"/>
            <w:sz w:val="22"/>
            <w:szCs w:val="22"/>
          </w:rPr>
          <w:t>With</w:t>
        </w:r>
        <w:proofErr w:type="gramEnd"/>
        <w:r w:rsidRPr="002908D3">
          <w:rPr>
            <w:rStyle w:val="Hyperlink"/>
            <w:sz w:val="22"/>
            <w:szCs w:val="22"/>
          </w:rPr>
          <w:t xml:space="preserve"> Subclinical Calcific Aortic Valve Disease in White and Black Individuals: The Multi-Ethnic Study of Atherosclerosis. </w:t>
        </w:r>
        <w:proofErr w:type="spellStart"/>
        <w:r w:rsidRPr="002908D3">
          <w:rPr>
            <w:rStyle w:val="Hyperlink"/>
            <w:i/>
            <w:sz w:val="22"/>
            <w:szCs w:val="22"/>
          </w:rPr>
          <w:t>Aterioscler</w:t>
        </w:r>
        <w:proofErr w:type="spellEnd"/>
        <w:r w:rsidRPr="002908D3">
          <w:rPr>
            <w:rStyle w:val="Hyperlink"/>
            <w:i/>
            <w:sz w:val="22"/>
            <w:szCs w:val="22"/>
          </w:rPr>
          <w:t xml:space="preserve"> </w:t>
        </w:r>
        <w:proofErr w:type="spellStart"/>
        <w:r w:rsidRPr="002908D3">
          <w:rPr>
            <w:rStyle w:val="Hyperlink"/>
            <w:i/>
            <w:sz w:val="22"/>
            <w:szCs w:val="22"/>
          </w:rPr>
          <w:t>Thromb</w:t>
        </w:r>
        <w:proofErr w:type="spellEnd"/>
        <w:r w:rsidRPr="002908D3">
          <w:rPr>
            <w:rStyle w:val="Hyperlink"/>
            <w:i/>
            <w:sz w:val="22"/>
            <w:szCs w:val="22"/>
          </w:rPr>
          <w:t xml:space="preserve"> </w:t>
        </w:r>
        <w:proofErr w:type="spellStart"/>
        <w:r w:rsidRPr="002908D3">
          <w:rPr>
            <w:rStyle w:val="Hyperlink"/>
            <w:i/>
            <w:sz w:val="22"/>
            <w:szCs w:val="22"/>
          </w:rPr>
          <w:t>Vasc</w:t>
        </w:r>
        <w:proofErr w:type="spellEnd"/>
        <w:r w:rsidRPr="002908D3">
          <w:rPr>
            <w:rStyle w:val="Hyperlink"/>
            <w:i/>
            <w:sz w:val="22"/>
            <w:szCs w:val="22"/>
          </w:rPr>
          <w:t xml:space="preserve"> Biol</w:t>
        </w:r>
        <w:r w:rsidRPr="002908D3">
          <w:rPr>
            <w:rStyle w:val="Hyperlink"/>
            <w:sz w:val="22"/>
            <w:szCs w:val="22"/>
          </w:rPr>
          <w:t>. 2016;36(5):1003-1009.</w:t>
        </w:r>
      </w:hyperlink>
      <w:r w:rsidR="001F36CA">
        <w:rPr>
          <w:color w:val="000000"/>
          <w:sz w:val="22"/>
          <w:szCs w:val="22"/>
        </w:rPr>
        <w:t xml:space="preserve"> </w:t>
      </w:r>
    </w:p>
    <w:p w14:paraId="3E056458" w14:textId="77777777" w:rsidR="00ED3993" w:rsidRDefault="00ED3993" w:rsidP="001F36CA">
      <w:pPr>
        <w:ind w:left="360"/>
        <w:rPr>
          <w:color w:val="000000"/>
          <w:sz w:val="22"/>
          <w:szCs w:val="22"/>
        </w:rPr>
      </w:pPr>
    </w:p>
    <w:p w14:paraId="6FE74FB8" w14:textId="77777777" w:rsidR="001F36CA" w:rsidRDefault="001F36CA">
      <w:pPr>
        <w:numPr>
          <w:ilvl w:val="0"/>
          <w:numId w:val="2"/>
        </w:numPr>
        <w:rPr>
          <w:sz w:val="22"/>
          <w:szCs w:val="22"/>
        </w:rPr>
      </w:pPr>
      <w:hyperlink r:id="rId1030" w:history="1">
        <w:r w:rsidRPr="007A448D">
          <w:rPr>
            <w:rStyle w:val="Hyperlink"/>
            <w:sz w:val="22"/>
            <w:szCs w:val="22"/>
          </w:rPr>
          <w:t xml:space="preserve">Cohen R, Gasca NC, McClelland RL, Alcantara C, Jacobs DR Jr, Diez Roux A, Rozanski A, Shea S. Effect of Physical Activity on the Relation Between Psychosocial Factors and Cardiovascular Events (from the Multi-Ethnic Study of Atherosclerosis). </w:t>
        </w:r>
        <w:proofErr w:type="gramStart"/>
        <w:r w:rsidRPr="007A448D">
          <w:rPr>
            <w:rStyle w:val="Hyperlink"/>
            <w:i/>
            <w:sz w:val="22"/>
            <w:szCs w:val="22"/>
          </w:rPr>
          <w:t>Am</w:t>
        </w:r>
        <w:proofErr w:type="gramEnd"/>
        <w:r w:rsidRPr="007A448D">
          <w:rPr>
            <w:rStyle w:val="Hyperlink"/>
            <w:i/>
            <w:sz w:val="22"/>
            <w:szCs w:val="22"/>
          </w:rPr>
          <w:t xml:space="preserve"> J </w:t>
        </w:r>
        <w:proofErr w:type="spellStart"/>
        <w:r w:rsidRPr="007A448D">
          <w:rPr>
            <w:rStyle w:val="Hyperlink"/>
            <w:i/>
            <w:sz w:val="22"/>
            <w:szCs w:val="22"/>
          </w:rPr>
          <w:t>Cardiol</w:t>
        </w:r>
        <w:proofErr w:type="spellEnd"/>
        <w:r w:rsidRPr="007A448D">
          <w:rPr>
            <w:rStyle w:val="Hyperlink"/>
            <w:sz w:val="22"/>
            <w:szCs w:val="22"/>
          </w:rPr>
          <w:t>. 2016;117(10):1545-1551.</w:t>
        </w:r>
      </w:hyperlink>
      <w:r w:rsidR="00B57AC8">
        <w:rPr>
          <w:sz w:val="22"/>
          <w:szCs w:val="22"/>
        </w:rPr>
        <w:t xml:space="preserve"> </w:t>
      </w:r>
    </w:p>
    <w:p w14:paraId="17EA3830" w14:textId="77777777" w:rsidR="007566C8" w:rsidRDefault="007566C8" w:rsidP="00B57AC8">
      <w:pPr>
        <w:ind w:left="360"/>
        <w:rPr>
          <w:sz w:val="22"/>
          <w:szCs w:val="22"/>
        </w:rPr>
      </w:pPr>
    </w:p>
    <w:p w14:paraId="0F7A441C" w14:textId="77777777" w:rsidR="00B57AC8" w:rsidRPr="00842579" w:rsidRDefault="00B57AC8">
      <w:pPr>
        <w:numPr>
          <w:ilvl w:val="0"/>
          <w:numId w:val="2"/>
        </w:numPr>
        <w:rPr>
          <w:sz w:val="22"/>
          <w:szCs w:val="22"/>
        </w:rPr>
      </w:pPr>
      <w:hyperlink r:id="rId1031" w:history="1">
        <w:r w:rsidRPr="00666581">
          <w:rPr>
            <w:rStyle w:val="Hyperlink"/>
            <w:bCs/>
            <w:sz w:val="22"/>
            <w:szCs w:val="22"/>
          </w:rPr>
          <w:t xml:space="preserve">Handy CE, Desai CS, Dardari ZA, Al-Mallah MH, Miedema MD, Ouyang P, Budoff MJ, Blumenthal RS, Nasir K, Blaha MJ. The Association of Coronary Artery Calcium </w:t>
        </w:r>
        <w:proofErr w:type="gramStart"/>
        <w:r w:rsidRPr="00666581">
          <w:rPr>
            <w:rStyle w:val="Hyperlink"/>
            <w:bCs/>
            <w:sz w:val="22"/>
            <w:szCs w:val="22"/>
          </w:rPr>
          <w:t>With</w:t>
        </w:r>
        <w:proofErr w:type="gramEnd"/>
        <w:r w:rsidRPr="00666581">
          <w:rPr>
            <w:rStyle w:val="Hyperlink"/>
            <w:bCs/>
            <w:sz w:val="22"/>
            <w:szCs w:val="22"/>
          </w:rPr>
          <w:t xml:space="preserve"> </w:t>
        </w:r>
        <w:proofErr w:type="spellStart"/>
        <w:r w:rsidRPr="00666581">
          <w:rPr>
            <w:rStyle w:val="Hyperlink"/>
            <w:bCs/>
            <w:sz w:val="22"/>
            <w:szCs w:val="22"/>
          </w:rPr>
          <w:t>Noncardiovascular</w:t>
        </w:r>
        <w:proofErr w:type="spellEnd"/>
        <w:r w:rsidRPr="00666581">
          <w:rPr>
            <w:rStyle w:val="Hyperlink"/>
            <w:bCs/>
            <w:sz w:val="22"/>
            <w:szCs w:val="22"/>
          </w:rPr>
          <w:t xml:space="preserve"> Disease: The Multi-Ethnic Study of Atherosclerosis. </w:t>
        </w:r>
        <w:r w:rsidRPr="00666581">
          <w:rPr>
            <w:rStyle w:val="Hyperlink"/>
            <w:bCs/>
            <w:i/>
            <w:sz w:val="22"/>
            <w:szCs w:val="22"/>
          </w:rPr>
          <w:t>JACC Cardiovasc Imaging</w:t>
        </w:r>
        <w:r w:rsidRPr="00666581">
          <w:rPr>
            <w:rStyle w:val="Hyperlink"/>
            <w:bCs/>
            <w:sz w:val="22"/>
            <w:szCs w:val="22"/>
          </w:rPr>
          <w:t>. 2016;9(5):568-576.</w:t>
        </w:r>
      </w:hyperlink>
      <w:r w:rsidR="008162A7">
        <w:rPr>
          <w:bCs/>
          <w:sz w:val="22"/>
          <w:szCs w:val="22"/>
        </w:rPr>
        <w:t xml:space="preserve"> </w:t>
      </w:r>
    </w:p>
    <w:p w14:paraId="6093A243" w14:textId="77777777" w:rsidR="00FF7FD9" w:rsidRDefault="00FF7FD9" w:rsidP="00842579">
      <w:pPr>
        <w:ind w:left="360"/>
        <w:rPr>
          <w:sz w:val="22"/>
          <w:szCs w:val="22"/>
        </w:rPr>
      </w:pPr>
    </w:p>
    <w:p w14:paraId="1AC4D81B" w14:textId="77777777" w:rsidR="008162A7" w:rsidRDefault="008162A7">
      <w:pPr>
        <w:numPr>
          <w:ilvl w:val="0"/>
          <w:numId w:val="2"/>
        </w:numPr>
        <w:rPr>
          <w:sz w:val="22"/>
          <w:szCs w:val="22"/>
        </w:rPr>
      </w:pPr>
      <w:hyperlink r:id="rId1032" w:history="1">
        <w:proofErr w:type="spellStart"/>
        <w:r w:rsidRPr="00120DF1">
          <w:rPr>
            <w:rStyle w:val="Hyperlink"/>
            <w:sz w:val="22"/>
            <w:szCs w:val="22"/>
          </w:rPr>
          <w:t>Ventetuolo</w:t>
        </w:r>
        <w:proofErr w:type="spellEnd"/>
        <w:r w:rsidRPr="00120DF1">
          <w:rPr>
            <w:rStyle w:val="Hyperlink"/>
            <w:sz w:val="22"/>
            <w:szCs w:val="22"/>
          </w:rPr>
          <w:t xml:space="preserve"> CE, Baird GL, Barr RG, Bluemke DA, Fritz JS, Hill NS, Klinger JR, Lima JA, Ouyang P, Palevsky HI, Palmisciano AJ, Krishnan I, Pinder D, Preston IR, Roberts KE, Kawut SM. Higher Estradiol and Lower Dehydroepiandrosterone-Sulfate Levels Are Associated </w:t>
        </w:r>
        <w:proofErr w:type="gramStart"/>
        <w:r w:rsidRPr="00120DF1">
          <w:rPr>
            <w:rStyle w:val="Hyperlink"/>
            <w:sz w:val="22"/>
            <w:szCs w:val="22"/>
          </w:rPr>
          <w:t>With</w:t>
        </w:r>
        <w:proofErr w:type="gramEnd"/>
        <w:r w:rsidRPr="00120DF1">
          <w:rPr>
            <w:rStyle w:val="Hyperlink"/>
            <w:sz w:val="22"/>
            <w:szCs w:val="22"/>
          </w:rPr>
          <w:t xml:space="preserve"> Pulmonary Arterial Hypertension in Men.</w:t>
        </w:r>
        <w:r w:rsidRPr="00120DF1">
          <w:rPr>
            <w:rStyle w:val="Hyperlink"/>
          </w:rPr>
          <w:t xml:space="preserve"> </w:t>
        </w:r>
        <w:r w:rsidRPr="00120DF1">
          <w:rPr>
            <w:rStyle w:val="Hyperlink"/>
            <w:i/>
            <w:sz w:val="22"/>
            <w:szCs w:val="22"/>
          </w:rPr>
          <w:t>Am J Respir Crit Care Med</w:t>
        </w:r>
        <w:r w:rsidRPr="00120DF1">
          <w:rPr>
            <w:rStyle w:val="Hyperlink"/>
            <w:sz w:val="22"/>
            <w:szCs w:val="22"/>
          </w:rPr>
          <w:t>. 2016;193(10):1168-1175.</w:t>
        </w:r>
      </w:hyperlink>
      <w:r w:rsidR="00B71E4B">
        <w:rPr>
          <w:sz w:val="22"/>
          <w:szCs w:val="22"/>
        </w:rPr>
        <w:t xml:space="preserve"> </w:t>
      </w:r>
    </w:p>
    <w:p w14:paraId="0CA34FA4" w14:textId="77777777" w:rsidR="00B71E4B" w:rsidRDefault="00B71E4B" w:rsidP="00B71E4B">
      <w:pPr>
        <w:ind w:left="360"/>
        <w:rPr>
          <w:sz w:val="22"/>
          <w:szCs w:val="22"/>
        </w:rPr>
      </w:pPr>
    </w:p>
    <w:p w14:paraId="7032F328" w14:textId="77777777" w:rsidR="00B71E4B" w:rsidRPr="009769B9" w:rsidRDefault="00FD4DD9">
      <w:pPr>
        <w:numPr>
          <w:ilvl w:val="0"/>
          <w:numId w:val="2"/>
        </w:numPr>
        <w:rPr>
          <w:sz w:val="22"/>
          <w:szCs w:val="22"/>
        </w:rPr>
      </w:pPr>
      <w:hyperlink r:id="rId1033" w:history="1">
        <w:r w:rsidRPr="002E1E99">
          <w:rPr>
            <w:rStyle w:val="Hyperlink"/>
            <w:sz w:val="22"/>
            <w:szCs w:val="22"/>
          </w:rPr>
          <w:t xml:space="preserve">Allen NB, Lloyd-Jones D, Hwang SJ, Rasmussen-Torvik L, </w:t>
        </w:r>
        <w:proofErr w:type="spellStart"/>
        <w:r w:rsidRPr="002E1E99">
          <w:rPr>
            <w:rStyle w:val="Hyperlink"/>
            <w:sz w:val="22"/>
            <w:szCs w:val="22"/>
          </w:rPr>
          <w:t>Fornage</w:t>
        </w:r>
        <w:proofErr w:type="spellEnd"/>
        <w:r w:rsidRPr="002E1E99">
          <w:rPr>
            <w:rStyle w:val="Hyperlink"/>
            <w:sz w:val="22"/>
            <w:szCs w:val="22"/>
          </w:rPr>
          <w:t xml:space="preserve"> M, Morrison AC, Baldridge AS, Boerwinkle E, Levy D, Cupples LA, Fox CS, </w:t>
        </w:r>
        <w:proofErr w:type="spellStart"/>
        <w:r w:rsidRPr="002E1E99">
          <w:rPr>
            <w:rStyle w:val="Hyperlink"/>
            <w:sz w:val="22"/>
            <w:szCs w:val="22"/>
          </w:rPr>
          <w:t>Thanassoulis</w:t>
        </w:r>
        <w:proofErr w:type="spellEnd"/>
        <w:r w:rsidRPr="002E1E99">
          <w:rPr>
            <w:rStyle w:val="Hyperlink"/>
            <w:sz w:val="22"/>
            <w:szCs w:val="22"/>
          </w:rPr>
          <w:t xml:space="preserve"> G, Dufresne L, </w:t>
        </w:r>
        <w:proofErr w:type="spellStart"/>
        <w:r w:rsidRPr="002E1E99">
          <w:rPr>
            <w:rStyle w:val="Hyperlink"/>
            <w:sz w:val="22"/>
            <w:szCs w:val="22"/>
          </w:rPr>
          <w:t>Daviglus</w:t>
        </w:r>
        <w:proofErr w:type="spellEnd"/>
        <w:r w:rsidRPr="002E1E99">
          <w:rPr>
            <w:rStyle w:val="Hyperlink"/>
            <w:sz w:val="22"/>
            <w:szCs w:val="22"/>
          </w:rPr>
          <w:t xml:space="preserve"> M, Johnson AD, Reis J, Rotter J, Palmas W, Allison M, Pankow JS, O’Donnell CJ. Genetic loci associated with ideal cardiovascular health: A meta-analysis of genome-wide association studies. </w:t>
        </w:r>
        <w:r w:rsidRPr="002E1E99">
          <w:rPr>
            <w:rStyle w:val="Hyperlink"/>
            <w:i/>
            <w:sz w:val="22"/>
            <w:szCs w:val="22"/>
          </w:rPr>
          <w:t>Am Heart J</w:t>
        </w:r>
        <w:r w:rsidRPr="002E1E99">
          <w:rPr>
            <w:rStyle w:val="Hyperlink"/>
            <w:sz w:val="22"/>
            <w:szCs w:val="22"/>
          </w:rPr>
          <w:t xml:space="preserve">. </w:t>
        </w:r>
        <w:proofErr w:type="gramStart"/>
        <w:r w:rsidRPr="002E1E99">
          <w:rPr>
            <w:rStyle w:val="Hyperlink"/>
            <w:sz w:val="22"/>
            <w:szCs w:val="22"/>
          </w:rPr>
          <w:t>2016;175:112</w:t>
        </w:r>
        <w:proofErr w:type="gramEnd"/>
        <w:r w:rsidRPr="002E1E99">
          <w:rPr>
            <w:rStyle w:val="Hyperlink"/>
            <w:sz w:val="22"/>
            <w:szCs w:val="22"/>
          </w:rPr>
          <w:t>-120.</w:t>
        </w:r>
      </w:hyperlink>
    </w:p>
    <w:p w14:paraId="6DA748A7" w14:textId="77777777" w:rsidR="009769B9" w:rsidRPr="009769B9" w:rsidRDefault="009769B9" w:rsidP="009769B9">
      <w:pPr>
        <w:ind w:left="360"/>
        <w:rPr>
          <w:sz w:val="22"/>
          <w:szCs w:val="22"/>
        </w:rPr>
      </w:pPr>
    </w:p>
    <w:p w14:paraId="459B2A13" w14:textId="77777777" w:rsidR="009769B9" w:rsidRPr="003E1337" w:rsidRDefault="009769B9">
      <w:pPr>
        <w:numPr>
          <w:ilvl w:val="0"/>
          <w:numId w:val="2"/>
        </w:numPr>
        <w:rPr>
          <w:sz w:val="22"/>
          <w:szCs w:val="22"/>
        </w:rPr>
      </w:pPr>
      <w:hyperlink r:id="rId1034" w:history="1">
        <w:r w:rsidRPr="003635B8">
          <w:rPr>
            <w:rStyle w:val="Hyperlink"/>
            <w:sz w:val="22"/>
            <w:szCs w:val="22"/>
          </w:rPr>
          <w:t xml:space="preserve">Ahmed HM, Miller M, Nasir K, McEvoy JW, Herrington D, Blumenthal RS, Blaha MJ. Primary Low Level of High-Density Lipoprotein Cholesterol and Risks of Coronary Heart Disease, Cardiovascular Disease, and Death: Results from the Multi-Ethnic Study of Atherosclerosis. </w:t>
        </w:r>
        <w:proofErr w:type="gramStart"/>
        <w:r w:rsidRPr="003635B8">
          <w:rPr>
            <w:rStyle w:val="Hyperlink"/>
            <w:i/>
            <w:sz w:val="22"/>
            <w:szCs w:val="22"/>
          </w:rPr>
          <w:t>Am</w:t>
        </w:r>
        <w:proofErr w:type="gramEnd"/>
        <w:r w:rsidRPr="003635B8">
          <w:rPr>
            <w:rStyle w:val="Hyperlink"/>
            <w:i/>
            <w:sz w:val="22"/>
            <w:szCs w:val="22"/>
          </w:rPr>
          <w:t xml:space="preserve"> J Epidemiol</w:t>
        </w:r>
        <w:r w:rsidRPr="003635B8">
          <w:rPr>
            <w:rStyle w:val="Hyperlink"/>
            <w:sz w:val="22"/>
            <w:szCs w:val="22"/>
          </w:rPr>
          <w:t>. 2016;183(10):875-883.</w:t>
        </w:r>
      </w:hyperlink>
      <w:r w:rsidR="003E1337">
        <w:rPr>
          <w:color w:val="000000"/>
          <w:sz w:val="22"/>
          <w:szCs w:val="22"/>
        </w:rPr>
        <w:t xml:space="preserve"> </w:t>
      </w:r>
    </w:p>
    <w:p w14:paraId="6CA9FB08" w14:textId="77777777" w:rsidR="003E1337" w:rsidRPr="003E1337" w:rsidRDefault="003E1337" w:rsidP="003E1337">
      <w:pPr>
        <w:ind w:left="360"/>
        <w:rPr>
          <w:sz w:val="22"/>
          <w:szCs w:val="22"/>
        </w:rPr>
      </w:pPr>
    </w:p>
    <w:p w14:paraId="501063D5" w14:textId="77777777" w:rsidR="003E1337" w:rsidRDefault="003E1337">
      <w:pPr>
        <w:numPr>
          <w:ilvl w:val="0"/>
          <w:numId w:val="2"/>
        </w:numPr>
        <w:rPr>
          <w:bCs/>
          <w:sz w:val="22"/>
          <w:szCs w:val="22"/>
        </w:rPr>
      </w:pPr>
      <w:hyperlink r:id="rId1035" w:history="1">
        <w:r w:rsidRPr="007A562F">
          <w:rPr>
            <w:rStyle w:val="Hyperlink"/>
            <w:bCs/>
            <w:sz w:val="22"/>
            <w:szCs w:val="22"/>
          </w:rPr>
          <w:t xml:space="preserve">Wang M, Sampson PD, Hu J, Kleeman M, Keller JP, Olives C, Szpiro AA, Vedal S, Kaufman JD. Combining Land-Use Regression and Chemical Transport Modeling in a Spatiotemporal Geostatistical Model for Ozone and PM2.5. </w:t>
        </w:r>
        <w:r w:rsidRPr="007A562F">
          <w:rPr>
            <w:rStyle w:val="Hyperlink"/>
            <w:bCs/>
            <w:i/>
            <w:sz w:val="22"/>
            <w:szCs w:val="22"/>
          </w:rPr>
          <w:t>Environ Sci Technol</w:t>
        </w:r>
        <w:r w:rsidRPr="007A562F">
          <w:rPr>
            <w:rStyle w:val="Hyperlink"/>
            <w:bCs/>
            <w:sz w:val="22"/>
            <w:szCs w:val="22"/>
          </w:rPr>
          <w:t>. 2016;50(10):5111-5118.</w:t>
        </w:r>
      </w:hyperlink>
      <w:r w:rsidR="00D75C85">
        <w:rPr>
          <w:bCs/>
          <w:sz w:val="22"/>
          <w:szCs w:val="22"/>
        </w:rPr>
        <w:t xml:space="preserve"> </w:t>
      </w:r>
    </w:p>
    <w:p w14:paraId="1FD2BB05" w14:textId="77777777" w:rsidR="00A120FF" w:rsidRDefault="00A120FF" w:rsidP="006A288B">
      <w:pPr>
        <w:ind w:left="360"/>
        <w:rPr>
          <w:bCs/>
          <w:sz w:val="22"/>
          <w:szCs w:val="22"/>
        </w:rPr>
      </w:pPr>
    </w:p>
    <w:p w14:paraId="725D8415" w14:textId="77777777" w:rsidR="00D75C85" w:rsidRDefault="00D75C85">
      <w:pPr>
        <w:numPr>
          <w:ilvl w:val="0"/>
          <w:numId w:val="2"/>
        </w:numPr>
        <w:rPr>
          <w:bCs/>
          <w:sz w:val="22"/>
          <w:szCs w:val="22"/>
        </w:rPr>
      </w:pPr>
      <w:hyperlink r:id="rId1036" w:history="1">
        <w:r w:rsidRPr="0009477D">
          <w:rPr>
            <w:rStyle w:val="Hyperlink"/>
            <w:bCs/>
            <w:sz w:val="22"/>
            <w:szCs w:val="22"/>
          </w:rPr>
          <w:t xml:space="preserve">Wong ND, Zhao Y, Patel R, Patao C, Malik S, Bertoni AG, Correa A, Folsom AR, </w:t>
        </w:r>
        <w:proofErr w:type="spellStart"/>
        <w:r w:rsidRPr="0009477D">
          <w:rPr>
            <w:rStyle w:val="Hyperlink"/>
            <w:bCs/>
            <w:sz w:val="22"/>
            <w:szCs w:val="22"/>
          </w:rPr>
          <w:t>Kachroo</w:t>
        </w:r>
        <w:proofErr w:type="spellEnd"/>
        <w:r w:rsidRPr="0009477D">
          <w:rPr>
            <w:rStyle w:val="Hyperlink"/>
            <w:bCs/>
            <w:sz w:val="22"/>
            <w:szCs w:val="22"/>
          </w:rPr>
          <w:t xml:space="preserve"> S, Mukherjee J, Taylor H, Selvin E. Cardiovascular Risk Factor Targets and Cardiovascular Disease Event Risk in Diabetes: A Pooling Project of the Atherosclerosis Risk Communities Study, Multi-Ethnic Study of Atherosclerosis, and Jackson Heart Study. </w:t>
        </w:r>
        <w:r w:rsidRPr="0009477D">
          <w:rPr>
            <w:rStyle w:val="Hyperlink"/>
            <w:bCs/>
            <w:i/>
            <w:sz w:val="22"/>
            <w:szCs w:val="22"/>
          </w:rPr>
          <w:t>Diabetes Care</w:t>
        </w:r>
        <w:r w:rsidRPr="0009477D">
          <w:rPr>
            <w:rStyle w:val="Hyperlink"/>
            <w:bCs/>
            <w:sz w:val="22"/>
            <w:szCs w:val="22"/>
          </w:rPr>
          <w:t>. 2016;39(5):668-676.</w:t>
        </w:r>
      </w:hyperlink>
      <w:r w:rsidR="004D1B3E">
        <w:rPr>
          <w:bCs/>
          <w:sz w:val="22"/>
          <w:szCs w:val="22"/>
        </w:rPr>
        <w:t xml:space="preserve"> </w:t>
      </w:r>
    </w:p>
    <w:p w14:paraId="08A10E98" w14:textId="77777777" w:rsidR="000E1817" w:rsidRDefault="000E1817" w:rsidP="004D1B3E">
      <w:pPr>
        <w:ind w:left="360"/>
        <w:rPr>
          <w:bCs/>
          <w:sz w:val="22"/>
          <w:szCs w:val="22"/>
        </w:rPr>
      </w:pPr>
    </w:p>
    <w:p w14:paraId="25B9A587" w14:textId="77777777" w:rsidR="004D1B3E" w:rsidRDefault="004D1B3E">
      <w:pPr>
        <w:numPr>
          <w:ilvl w:val="0"/>
          <w:numId w:val="2"/>
        </w:numPr>
        <w:rPr>
          <w:color w:val="000000"/>
          <w:sz w:val="22"/>
          <w:szCs w:val="22"/>
        </w:rPr>
      </w:pPr>
      <w:hyperlink r:id="rId1037" w:history="1">
        <w:r w:rsidRPr="00DB278F">
          <w:rPr>
            <w:rStyle w:val="Hyperlink"/>
            <w:sz w:val="22"/>
            <w:szCs w:val="22"/>
          </w:rPr>
          <w:t xml:space="preserve">Kim DS, Li YK, Bell GA, Burt AA, </w:t>
        </w:r>
        <w:proofErr w:type="spellStart"/>
        <w:r w:rsidRPr="00DB278F">
          <w:rPr>
            <w:rStyle w:val="Hyperlink"/>
            <w:sz w:val="22"/>
            <w:szCs w:val="22"/>
          </w:rPr>
          <w:t>Vaisar</w:t>
        </w:r>
        <w:proofErr w:type="spellEnd"/>
        <w:r w:rsidRPr="00DB278F">
          <w:rPr>
            <w:rStyle w:val="Hyperlink"/>
            <w:sz w:val="22"/>
            <w:szCs w:val="22"/>
          </w:rPr>
          <w:t xml:space="preserve"> T, Hutchins PM, Furlong CE, Otvos JD, Polak JF, Arnan MK, Kaufman JD, McClelland RL, Longstreth WT Jr, Jarvik GP. Concentration of Smaller High-Density Lipoprotein Particle (HDL-P) Is Inversely Correlated </w:t>
        </w:r>
        <w:proofErr w:type="gramStart"/>
        <w:r w:rsidRPr="00DB278F">
          <w:rPr>
            <w:rStyle w:val="Hyperlink"/>
            <w:sz w:val="22"/>
            <w:szCs w:val="22"/>
          </w:rPr>
          <w:t>With</w:t>
        </w:r>
        <w:proofErr w:type="gramEnd"/>
        <w:r w:rsidRPr="00DB278F">
          <w:rPr>
            <w:rStyle w:val="Hyperlink"/>
            <w:sz w:val="22"/>
            <w:szCs w:val="22"/>
          </w:rPr>
          <w:t xml:space="preserve"> Carotid Intima Media Thickening After Confounder Adjustment: The Multi-Ethnic Study of Atherosclerosis (MESA). </w:t>
        </w:r>
        <w:r w:rsidRPr="00DB278F">
          <w:rPr>
            <w:rStyle w:val="Hyperlink"/>
            <w:i/>
            <w:sz w:val="22"/>
            <w:szCs w:val="22"/>
          </w:rPr>
          <w:t>J Am Heart Assoc</w:t>
        </w:r>
        <w:r w:rsidRPr="00DB278F">
          <w:rPr>
            <w:rStyle w:val="Hyperlink"/>
            <w:sz w:val="22"/>
            <w:szCs w:val="22"/>
          </w:rPr>
          <w:t xml:space="preserve">. 2016;5(5). </w:t>
        </w:r>
        <w:proofErr w:type="spellStart"/>
        <w:r w:rsidRPr="00DB278F">
          <w:rPr>
            <w:rStyle w:val="Hyperlink"/>
            <w:sz w:val="22"/>
            <w:szCs w:val="22"/>
          </w:rPr>
          <w:t>pii</w:t>
        </w:r>
        <w:proofErr w:type="spellEnd"/>
        <w:r w:rsidRPr="00DB278F">
          <w:rPr>
            <w:rStyle w:val="Hyperlink"/>
            <w:sz w:val="22"/>
            <w:szCs w:val="22"/>
          </w:rPr>
          <w:t>: e002977.</w:t>
        </w:r>
      </w:hyperlink>
      <w:r w:rsidR="00217575">
        <w:rPr>
          <w:color w:val="000000"/>
          <w:sz w:val="22"/>
          <w:szCs w:val="22"/>
        </w:rPr>
        <w:t xml:space="preserve"> </w:t>
      </w:r>
    </w:p>
    <w:p w14:paraId="5E0FEA62" w14:textId="77777777" w:rsidR="00217575" w:rsidRDefault="00217575" w:rsidP="00217575">
      <w:pPr>
        <w:ind w:left="360"/>
        <w:rPr>
          <w:color w:val="000000"/>
          <w:sz w:val="22"/>
          <w:szCs w:val="22"/>
        </w:rPr>
      </w:pPr>
    </w:p>
    <w:p w14:paraId="239F903D" w14:textId="77777777" w:rsidR="00D4562D" w:rsidRDefault="00D4562D" w:rsidP="00217575">
      <w:pPr>
        <w:ind w:left="360"/>
        <w:rPr>
          <w:color w:val="000000"/>
          <w:sz w:val="22"/>
          <w:szCs w:val="22"/>
        </w:rPr>
      </w:pPr>
    </w:p>
    <w:p w14:paraId="3B6D3772" w14:textId="77777777" w:rsidR="00217575" w:rsidRDefault="00217575">
      <w:pPr>
        <w:numPr>
          <w:ilvl w:val="0"/>
          <w:numId w:val="2"/>
        </w:numPr>
        <w:rPr>
          <w:bCs/>
          <w:sz w:val="22"/>
          <w:szCs w:val="22"/>
        </w:rPr>
      </w:pPr>
      <w:hyperlink r:id="rId1038" w:history="1">
        <w:r w:rsidRPr="004512E3">
          <w:rPr>
            <w:rStyle w:val="Hyperlink"/>
            <w:bCs/>
            <w:sz w:val="22"/>
            <w:szCs w:val="22"/>
          </w:rPr>
          <w:t xml:space="preserve">Chen LY, </w:t>
        </w:r>
        <w:proofErr w:type="spellStart"/>
        <w:r w:rsidRPr="004512E3">
          <w:rPr>
            <w:rStyle w:val="Hyperlink"/>
            <w:bCs/>
            <w:sz w:val="22"/>
            <w:szCs w:val="22"/>
          </w:rPr>
          <w:t>Leening</w:t>
        </w:r>
        <w:proofErr w:type="spellEnd"/>
        <w:r w:rsidRPr="004512E3">
          <w:rPr>
            <w:rStyle w:val="Hyperlink"/>
            <w:bCs/>
            <w:sz w:val="22"/>
            <w:szCs w:val="22"/>
          </w:rPr>
          <w:t xml:space="preserve"> MJ, Norby FL, Roetker NS, Hofman A, Franco OH, Pan W, Polak JF, Witteman JC, Kronmal RA, Folsom AR, Nazarian S, Stricker BH, Heckbert SR, Alonso A. Carotid Intima-Media Thickness and Arterial Stiffness and the Risk of Atrial Fibrillation: The Atherosclerosis Risk Communities (ARIC) Study, Multi-Ethnic Study of Atherosclerosis (MESA), and Rotterdam Study. </w:t>
        </w:r>
        <w:r w:rsidRPr="004512E3">
          <w:rPr>
            <w:rStyle w:val="Hyperlink"/>
            <w:bCs/>
            <w:i/>
            <w:sz w:val="22"/>
            <w:szCs w:val="22"/>
          </w:rPr>
          <w:t>J Am Heart Assoc</w:t>
        </w:r>
        <w:r w:rsidRPr="004512E3">
          <w:rPr>
            <w:rStyle w:val="Hyperlink"/>
            <w:bCs/>
            <w:sz w:val="22"/>
            <w:szCs w:val="22"/>
          </w:rPr>
          <w:t xml:space="preserve">. 2016;5(5). </w:t>
        </w:r>
        <w:proofErr w:type="spellStart"/>
        <w:r w:rsidRPr="004512E3">
          <w:rPr>
            <w:rStyle w:val="Hyperlink"/>
            <w:bCs/>
            <w:sz w:val="22"/>
            <w:szCs w:val="22"/>
          </w:rPr>
          <w:t>pii</w:t>
        </w:r>
        <w:proofErr w:type="spellEnd"/>
        <w:r w:rsidRPr="004512E3">
          <w:rPr>
            <w:rStyle w:val="Hyperlink"/>
            <w:bCs/>
            <w:sz w:val="22"/>
            <w:szCs w:val="22"/>
          </w:rPr>
          <w:t>: e002907.</w:t>
        </w:r>
      </w:hyperlink>
      <w:r w:rsidR="00DE2B9C">
        <w:rPr>
          <w:bCs/>
          <w:sz w:val="22"/>
          <w:szCs w:val="22"/>
        </w:rPr>
        <w:t xml:space="preserve"> </w:t>
      </w:r>
      <w:r w:rsidR="0002636C">
        <w:rPr>
          <w:bCs/>
          <w:sz w:val="22"/>
          <w:szCs w:val="22"/>
        </w:rPr>
        <w:t xml:space="preserve"> </w:t>
      </w:r>
    </w:p>
    <w:p w14:paraId="67F4EE99" w14:textId="77777777" w:rsidR="0002636C" w:rsidRDefault="0002636C" w:rsidP="0002636C">
      <w:pPr>
        <w:ind w:left="360"/>
        <w:rPr>
          <w:bCs/>
          <w:sz w:val="22"/>
          <w:szCs w:val="22"/>
        </w:rPr>
      </w:pPr>
    </w:p>
    <w:p w14:paraId="3A7249C9" w14:textId="77777777" w:rsidR="0002636C" w:rsidRDefault="0002636C">
      <w:pPr>
        <w:numPr>
          <w:ilvl w:val="0"/>
          <w:numId w:val="2"/>
        </w:numPr>
        <w:rPr>
          <w:color w:val="000000"/>
          <w:sz w:val="22"/>
          <w:szCs w:val="22"/>
        </w:rPr>
      </w:pPr>
      <w:hyperlink r:id="rId1039" w:history="1">
        <w:r w:rsidRPr="00E940F6">
          <w:rPr>
            <w:rStyle w:val="Hyperlink"/>
            <w:sz w:val="22"/>
            <w:szCs w:val="22"/>
          </w:rPr>
          <w:t xml:space="preserve">Aroner SA, St-Jules DE, Mukamal KJ, Katz R, Shlipak MG, Criqui MH, Kestenbaum B, Siscovick DS, de Boer IH, Jenny NS, Budoff MJ, Ix JH, Jensen MK. Fetuin-A, glycemic status, and risk of cardiovascular disease: The Multi-Ethnic Study of Atherosclerosis. </w:t>
        </w:r>
        <w:r w:rsidRPr="00E940F6">
          <w:rPr>
            <w:rStyle w:val="Hyperlink"/>
            <w:i/>
            <w:sz w:val="22"/>
            <w:szCs w:val="22"/>
          </w:rPr>
          <w:t>Atherosclerosis</w:t>
        </w:r>
        <w:r w:rsidRPr="00E940F6">
          <w:rPr>
            <w:rStyle w:val="Hyperlink"/>
            <w:sz w:val="22"/>
            <w:szCs w:val="22"/>
          </w:rPr>
          <w:t xml:space="preserve">. </w:t>
        </w:r>
        <w:proofErr w:type="gramStart"/>
        <w:r w:rsidRPr="00E940F6">
          <w:rPr>
            <w:rStyle w:val="Hyperlink"/>
            <w:sz w:val="22"/>
            <w:szCs w:val="22"/>
          </w:rPr>
          <w:t>2016;248:224</w:t>
        </w:r>
        <w:proofErr w:type="gramEnd"/>
        <w:r w:rsidRPr="00E940F6">
          <w:rPr>
            <w:rStyle w:val="Hyperlink"/>
            <w:sz w:val="22"/>
            <w:szCs w:val="22"/>
          </w:rPr>
          <w:t>-229.</w:t>
        </w:r>
      </w:hyperlink>
      <w:r w:rsidR="003D3362">
        <w:rPr>
          <w:color w:val="000000"/>
          <w:sz w:val="22"/>
          <w:szCs w:val="22"/>
        </w:rPr>
        <w:t xml:space="preserve"> </w:t>
      </w:r>
    </w:p>
    <w:p w14:paraId="4D857491" w14:textId="77777777" w:rsidR="003D3362" w:rsidRDefault="003D3362" w:rsidP="003D3362">
      <w:pPr>
        <w:ind w:left="360"/>
        <w:rPr>
          <w:color w:val="000000"/>
          <w:sz w:val="22"/>
          <w:szCs w:val="22"/>
        </w:rPr>
      </w:pPr>
    </w:p>
    <w:p w14:paraId="13D5C2A2" w14:textId="77777777" w:rsidR="003D3362" w:rsidRDefault="003D3362">
      <w:pPr>
        <w:numPr>
          <w:ilvl w:val="0"/>
          <w:numId w:val="2"/>
        </w:numPr>
        <w:rPr>
          <w:color w:val="000000"/>
          <w:sz w:val="22"/>
          <w:szCs w:val="22"/>
        </w:rPr>
      </w:pPr>
      <w:hyperlink r:id="rId1040" w:history="1">
        <w:r w:rsidRPr="00DC7B19">
          <w:rPr>
            <w:rStyle w:val="Hyperlink"/>
            <w:sz w:val="22"/>
            <w:szCs w:val="22"/>
          </w:rPr>
          <w:t>Feldman DI, Cainzos-</w:t>
        </w:r>
        <w:proofErr w:type="spellStart"/>
        <w:r w:rsidRPr="00DC7B19">
          <w:rPr>
            <w:rStyle w:val="Hyperlink"/>
            <w:sz w:val="22"/>
            <w:szCs w:val="22"/>
          </w:rPr>
          <w:t>Achirca</w:t>
        </w:r>
        <w:proofErr w:type="spellEnd"/>
        <w:r w:rsidRPr="00DC7B19">
          <w:rPr>
            <w:rStyle w:val="Hyperlink"/>
            <w:sz w:val="22"/>
            <w:szCs w:val="22"/>
          </w:rPr>
          <w:t xml:space="preserve"> M, Billups KL, DeFilippis AP, Chitaley K, Greenland P, Stein JH, Budoff MJ, Dardari Z, Miner M, Blumenthal RS, Nasir K, Blaha MJ. Subclinical Vascular Disease and Subsequent Erectile Dysfunction: The Multiethnic Study of Atherosclerosis (MESA). </w:t>
        </w:r>
        <w:r w:rsidRPr="00DC7B19">
          <w:rPr>
            <w:rStyle w:val="Hyperlink"/>
            <w:i/>
            <w:sz w:val="22"/>
            <w:szCs w:val="22"/>
          </w:rPr>
          <w:t>Clin Cardiol</w:t>
        </w:r>
        <w:r w:rsidRPr="00DC7B19">
          <w:rPr>
            <w:rStyle w:val="Hyperlink"/>
            <w:sz w:val="22"/>
            <w:szCs w:val="22"/>
          </w:rPr>
          <w:t>. 2016;39(5):291-298.</w:t>
        </w:r>
      </w:hyperlink>
      <w:r w:rsidR="00EC7E2E">
        <w:rPr>
          <w:color w:val="000000"/>
          <w:sz w:val="22"/>
          <w:szCs w:val="22"/>
        </w:rPr>
        <w:t xml:space="preserve"> </w:t>
      </w:r>
    </w:p>
    <w:p w14:paraId="0A98802B" w14:textId="77777777" w:rsidR="00EC7E2E" w:rsidRDefault="00EC7E2E" w:rsidP="00EC7E2E">
      <w:pPr>
        <w:ind w:left="360"/>
        <w:rPr>
          <w:color w:val="000000"/>
          <w:sz w:val="22"/>
          <w:szCs w:val="22"/>
        </w:rPr>
      </w:pPr>
    </w:p>
    <w:p w14:paraId="1779B7C2" w14:textId="77777777" w:rsidR="00EC7E2E" w:rsidRDefault="00EC7E2E">
      <w:pPr>
        <w:numPr>
          <w:ilvl w:val="0"/>
          <w:numId w:val="2"/>
        </w:numPr>
        <w:rPr>
          <w:color w:val="000000"/>
          <w:sz w:val="22"/>
          <w:szCs w:val="22"/>
        </w:rPr>
      </w:pPr>
      <w:hyperlink r:id="rId1041" w:history="1">
        <w:r>
          <w:rPr>
            <w:rStyle w:val="Hyperlink"/>
            <w:color w:val="000000"/>
            <w:sz w:val="22"/>
            <w:szCs w:val="22"/>
          </w:rPr>
          <w:t xml:space="preserve">Adhikari R, D’Souza J, Soliman EZ, Burke GL, </w:t>
        </w:r>
        <w:proofErr w:type="spellStart"/>
        <w:r>
          <w:rPr>
            <w:rStyle w:val="Hyperlink"/>
            <w:color w:val="000000"/>
            <w:sz w:val="22"/>
            <w:szCs w:val="22"/>
          </w:rPr>
          <w:t>Daviglus</w:t>
        </w:r>
        <w:proofErr w:type="spellEnd"/>
        <w:r>
          <w:rPr>
            <w:rStyle w:val="Hyperlink"/>
            <w:color w:val="000000"/>
            <w:sz w:val="22"/>
            <w:szCs w:val="22"/>
          </w:rPr>
          <w:t xml:space="preserve"> M, Jacobs DR Jr, Park SK, Sheppard L, Thorne PS, Kaufman JD, Larson TV, Adar SD. Long-term Course Particulate Matter Exposure and Heart Rate Variability in the Multi-ethnic Study of Atherosclerosis. </w:t>
        </w:r>
        <w:r>
          <w:rPr>
            <w:rStyle w:val="Hyperlink"/>
            <w:i/>
            <w:color w:val="000000"/>
            <w:sz w:val="22"/>
            <w:szCs w:val="22"/>
          </w:rPr>
          <w:t>Epidemiology</w:t>
        </w:r>
        <w:r>
          <w:rPr>
            <w:rStyle w:val="Hyperlink"/>
            <w:color w:val="000000"/>
            <w:sz w:val="22"/>
            <w:szCs w:val="22"/>
          </w:rPr>
          <w:t>. 2016;27(3):405-413.</w:t>
        </w:r>
      </w:hyperlink>
      <w:r w:rsidR="00C353F0">
        <w:rPr>
          <w:color w:val="000000"/>
          <w:sz w:val="22"/>
          <w:szCs w:val="22"/>
        </w:rPr>
        <w:t xml:space="preserve"> </w:t>
      </w:r>
    </w:p>
    <w:p w14:paraId="338B418E" w14:textId="77777777" w:rsidR="00C353F0" w:rsidRDefault="00C353F0" w:rsidP="00C353F0">
      <w:pPr>
        <w:ind w:left="360"/>
        <w:rPr>
          <w:color w:val="000000"/>
          <w:sz w:val="22"/>
          <w:szCs w:val="22"/>
        </w:rPr>
      </w:pPr>
    </w:p>
    <w:p w14:paraId="005EA148" w14:textId="77777777" w:rsidR="00C353F0" w:rsidRDefault="00C353F0">
      <w:pPr>
        <w:numPr>
          <w:ilvl w:val="0"/>
          <w:numId w:val="2"/>
        </w:numPr>
        <w:rPr>
          <w:color w:val="000000"/>
          <w:sz w:val="22"/>
          <w:szCs w:val="22"/>
        </w:rPr>
      </w:pPr>
      <w:hyperlink r:id="rId1042" w:history="1">
        <w:r w:rsidRPr="005A4165">
          <w:rPr>
            <w:rStyle w:val="Hyperlink"/>
            <w:sz w:val="22"/>
            <w:szCs w:val="22"/>
          </w:rPr>
          <w:t xml:space="preserve">Maurer Braun L, Rodriguez DA, Evenson KR, Hirsch JA, Moore KA, Diez Roux AV. Walkability and cardiometabolic risk factors: Cross-sectional and longitudinal associations from the Multi-Ethnic Study of Atherosclerosis. </w:t>
        </w:r>
        <w:r w:rsidRPr="005A4165">
          <w:rPr>
            <w:rStyle w:val="Hyperlink"/>
            <w:i/>
            <w:sz w:val="22"/>
            <w:szCs w:val="22"/>
          </w:rPr>
          <w:t>Health Place</w:t>
        </w:r>
        <w:r w:rsidRPr="005A4165">
          <w:rPr>
            <w:rStyle w:val="Hyperlink"/>
            <w:sz w:val="22"/>
            <w:szCs w:val="22"/>
          </w:rPr>
          <w:t xml:space="preserve">. </w:t>
        </w:r>
        <w:proofErr w:type="gramStart"/>
        <w:r w:rsidRPr="005A4165">
          <w:rPr>
            <w:rStyle w:val="Hyperlink"/>
            <w:sz w:val="22"/>
            <w:szCs w:val="22"/>
          </w:rPr>
          <w:t>2016;39:9</w:t>
        </w:r>
        <w:proofErr w:type="gramEnd"/>
        <w:r w:rsidRPr="005A4165">
          <w:rPr>
            <w:rStyle w:val="Hyperlink"/>
            <w:sz w:val="22"/>
            <w:szCs w:val="22"/>
          </w:rPr>
          <w:t>-17.</w:t>
        </w:r>
      </w:hyperlink>
      <w:r w:rsidR="00E86B7C">
        <w:rPr>
          <w:color w:val="000000"/>
          <w:sz w:val="22"/>
          <w:szCs w:val="22"/>
        </w:rPr>
        <w:t xml:space="preserve"> </w:t>
      </w:r>
    </w:p>
    <w:p w14:paraId="495DFF94" w14:textId="77777777" w:rsidR="00740480" w:rsidRDefault="00740480" w:rsidP="00E86B7C">
      <w:pPr>
        <w:ind w:left="360"/>
        <w:rPr>
          <w:color w:val="000000"/>
          <w:sz w:val="22"/>
          <w:szCs w:val="22"/>
        </w:rPr>
      </w:pPr>
    </w:p>
    <w:p w14:paraId="3622A1FE" w14:textId="77777777" w:rsidR="00E86B7C" w:rsidRPr="005A4165" w:rsidRDefault="00E86B7C">
      <w:pPr>
        <w:numPr>
          <w:ilvl w:val="0"/>
          <w:numId w:val="2"/>
        </w:numPr>
        <w:rPr>
          <w:color w:val="000000"/>
          <w:sz w:val="22"/>
          <w:szCs w:val="22"/>
        </w:rPr>
      </w:pPr>
      <w:hyperlink r:id="rId1043" w:history="1">
        <w:r w:rsidRPr="003F7390">
          <w:rPr>
            <w:rStyle w:val="Hyperlink"/>
            <w:sz w:val="22"/>
            <w:szCs w:val="22"/>
          </w:rPr>
          <w:t xml:space="preserve">Hsu JJ, Katz R, Chirinos JA, Jacobs DR Jr, Duprez DAQ, Peralta CA. Arterial wave reflections and kidney function decline among persons with preserved estimated glomerular filtration rate: the Multi-Ethnic Study of Atherosclerosis. </w:t>
        </w:r>
        <w:r w:rsidRPr="00960315">
          <w:rPr>
            <w:rStyle w:val="Hyperlink"/>
            <w:i/>
            <w:sz w:val="22"/>
            <w:szCs w:val="22"/>
          </w:rPr>
          <w:t xml:space="preserve">J Am Soc </w:t>
        </w:r>
        <w:proofErr w:type="spellStart"/>
        <w:r w:rsidRPr="00960315">
          <w:rPr>
            <w:rStyle w:val="Hyperlink"/>
            <w:i/>
            <w:sz w:val="22"/>
            <w:szCs w:val="22"/>
          </w:rPr>
          <w:t>Hypertens</w:t>
        </w:r>
        <w:proofErr w:type="spellEnd"/>
        <w:r w:rsidRPr="003F7390">
          <w:rPr>
            <w:rStyle w:val="Hyperlink"/>
            <w:sz w:val="22"/>
            <w:szCs w:val="22"/>
          </w:rPr>
          <w:t>. 2016;10(5):438-446.</w:t>
        </w:r>
      </w:hyperlink>
    </w:p>
    <w:p w14:paraId="69AD4B3D" w14:textId="77777777" w:rsidR="0002636C" w:rsidRDefault="0002636C" w:rsidP="0002636C">
      <w:pPr>
        <w:ind w:left="360"/>
        <w:rPr>
          <w:bCs/>
          <w:sz w:val="22"/>
          <w:szCs w:val="22"/>
        </w:rPr>
      </w:pPr>
    </w:p>
    <w:p w14:paraId="382C4551" w14:textId="77777777" w:rsidR="00DE2B9C" w:rsidRPr="004C5866" w:rsidRDefault="00DE2B9C">
      <w:pPr>
        <w:numPr>
          <w:ilvl w:val="0"/>
          <w:numId w:val="2"/>
        </w:numPr>
        <w:rPr>
          <w:bCs/>
          <w:sz w:val="22"/>
          <w:szCs w:val="22"/>
        </w:rPr>
      </w:pPr>
      <w:hyperlink r:id="rId1044" w:history="1">
        <w:r w:rsidRPr="00CF7B9A">
          <w:rPr>
            <w:rStyle w:val="Hyperlink"/>
            <w:sz w:val="22"/>
            <w:szCs w:val="22"/>
          </w:rPr>
          <w:t xml:space="preserve">Fisher DE, Klein BE, Wong TY, Rotter JI, Li X, Shrager S, Burke GL, Klein R, Cotch MF. Incidence of Age-Related Macular Degeneration in a Multi-Ethnic United States Population: The Multi-Ethnic Study of Atherosclerosis. </w:t>
        </w:r>
        <w:r w:rsidRPr="00CF7B9A">
          <w:rPr>
            <w:rStyle w:val="Hyperlink"/>
            <w:i/>
            <w:sz w:val="22"/>
            <w:szCs w:val="22"/>
          </w:rPr>
          <w:t>Ophthalmology</w:t>
        </w:r>
        <w:r w:rsidRPr="00CF7B9A">
          <w:rPr>
            <w:rStyle w:val="Hyperlink"/>
            <w:sz w:val="22"/>
            <w:szCs w:val="22"/>
          </w:rPr>
          <w:t>. 2016;123(6):1297-1308.</w:t>
        </w:r>
      </w:hyperlink>
      <w:r w:rsidR="004C5866">
        <w:rPr>
          <w:color w:val="000000"/>
          <w:sz w:val="22"/>
          <w:szCs w:val="22"/>
        </w:rPr>
        <w:t xml:space="preserve"> </w:t>
      </w:r>
    </w:p>
    <w:p w14:paraId="156C0C52" w14:textId="77777777" w:rsidR="004C5866" w:rsidRPr="004C5866" w:rsidRDefault="004C5866" w:rsidP="004C5866">
      <w:pPr>
        <w:ind w:left="360"/>
        <w:rPr>
          <w:bCs/>
          <w:sz w:val="22"/>
          <w:szCs w:val="22"/>
        </w:rPr>
      </w:pPr>
    </w:p>
    <w:p w14:paraId="6D215BBC" w14:textId="77777777" w:rsidR="004C5866" w:rsidRPr="003B2673" w:rsidRDefault="004C5866">
      <w:pPr>
        <w:numPr>
          <w:ilvl w:val="0"/>
          <w:numId w:val="2"/>
        </w:numPr>
        <w:rPr>
          <w:bCs/>
          <w:sz w:val="22"/>
          <w:szCs w:val="22"/>
        </w:rPr>
      </w:pPr>
      <w:hyperlink r:id="rId1045" w:history="1">
        <w:r w:rsidRPr="006472E5">
          <w:rPr>
            <w:rStyle w:val="Hyperlink"/>
            <w:sz w:val="22"/>
            <w:szCs w:val="22"/>
          </w:rPr>
          <w:t xml:space="preserve">Weatherspoon DJ, Borrell LN, Johnson CW, Mujahid MS, Neighbors HW, Adar SD. Racial and Ethnic Differences in Self-Reported Periodontal Disease in the Multi-Ethnic Study of Atherosclerosis (MESA). </w:t>
        </w:r>
        <w:r w:rsidRPr="006472E5">
          <w:rPr>
            <w:rStyle w:val="Hyperlink"/>
            <w:i/>
            <w:sz w:val="22"/>
            <w:szCs w:val="22"/>
          </w:rPr>
          <w:t>Oral Health Prev Dent</w:t>
        </w:r>
        <w:r w:rsidRPr="006472E5">
          <w:rPr>
            <w:rStyle w:val="Hyperlink"/>
            <w:sz w:val="22"/>
            <w:szCs w:val="22"/>
          </w:rPr>
          <w:t>. 2016;14(3):249-257.</w:t>
        </w:r>
      </w:hyperlink>
      <w:r w:rsidR="003B2673">
        <w:rPr>
          <w:color w:val="000000"/>
          <w:sz w:val="22"/>
          <w:szCs w:val="22"/>
        </w:rPr>
        <w:t xml:space="preserve"> </w:t>
      </w:r>
    </w:p>
    <w:p w14:paraId="33C9331C" w14:textId="77777777" w:rsidR="003B2673" w:rsidRPr="003B2673" w:rsidRDefault="003B2673" w:rsidP="003B2673">
      <w:pPr>
        <w:ind w:left="360"/>
        <w:rPr>
          <w:bCs/>
          <w:sz w:val="22"/>
          <w:szCs w:val="22"/>
        </w:rPr>
      </w:pPr>
    </w:p>
    <w:p w14:paraId="48BA7DBB" w14:textId="77777777" w:rsidR="003B2673" w:rsidRDefault="003B2673">
      <w:pPr>
        <w:numPr>
          <w:ilvl w:val="0"/>
          <w:numId w:val="2"/>
        </w:numPr>
        <w:rPr>
          <w:sz w:val="22"/>
          <w:szCs w:val="22"/>
        </w:rPr>
      </w:pPr>
      <w:hyperlink r:id="rId1046" w:history="1">
        <w:r w:rsidRPr="00A56BC5">
          <w:rPr>
            <w:rStyle w:val="Hyperlink"/>
            <w:sz w:val="22"/>
            <w:szCs w:val="22"/>
          </w:rPr>
          <w:t xml:space="preserve">Zaheer S, de Boer I, Allison M, Brown JM, Psaty BM, Robinson-Cohen C, Ix JH, Kestenbaum B, Siscovick D, Vaidya A. Parathyroid Hormone and the Use of Diuretics and Calcium-Channel Blockers: The Multi-Ethnic Study of Atherosclerosis. </w:t>
        </w:r>
        <w:r w:rsidRPr="00A56BC5">
          <w:rPr>
            <w:rStyle w:val="Hyperlink"/>
            <w:i/>
            <w:sz w:val="22"/>
            <w:szCs w:val="22"/>
          </w:rPr>
          <w:t>J Bone Miner Res</w:t>
        </w:r>
        <w:r w:rsidRPr="00A56BC5">
          <w:rPr>
            <w:rStyle w:val="Hyperlink"/>
            <w:sz w:val="22"/>
            <w:szCs w:val="22"/>
          </w:rPr>
          <w:t>. 2016;31(6):1137-1145.</w:t>
        </w:r>
      </w:hyperlink>
      <w:r w:rsidR="002710ED">
        <w:rPr>
          <w:sz w:val="22"/>
          <w:szCs w:val="22"/>
        </w:rPr>
        <w:t xml:space="preserve">  </w:t>
      </w:r>
    </w:p>
    <w:p w14:paraId="3576507E" w14:textId="77777777" w:rsidR="00842579" w:rsidRDefault="00842579" w:rsidP="00842579">
      <w:pPr>
        <w:ind w:left="360"/>
        <w:rPr>
          <w:sz w:val="22"/>
          <w:szCs w:val="22"/>
        </w:rPr>
      </w:pPr>
    </w:p>
    <w:p w14:paraId="16FAB849" w14:textId="77777777" w:rsidR="002710ED" w:rsidRPr="00CB2E36" w:rsidRDefault="002710ED">
      <w:pPr>
        <w:numPr>
          <w:ilvl w:val="0"/>
          <w:numId w:val="2"/>
        </w:numPr>
        <w:rPr>
          <w:sz w:val="22"/>
          <w:szCs w:val="22"/>
        </w:rPr>
      </w:pPr>
      <w:hyperlink r:id="rId1047" w:history="1">
        <w:r w:rsidRPr="00A33481">
          <w:rPr>
            <w:rStyle w:val="Hyperlink"/>
            <w:sz w:val="22"/>
            <w:szCs w:val="22"/>
          </w:rPr>
          <w:t xml:space="preserve">Blondon M, Cushman M, Jenny N, Michos ED, Smith NL, Kestenbaum B, de Boer IH. Associations of Serum 25-Hydroxyvitamin D With Hemostatic and Inflammatory Biomarkers in the Multi-Ethnic Study of Atherosclerosis. </w:t>
        </w:r>
        <w:r w:rsidRPr="00A33481">
          <w:rPr>
            <w:rStyle w:val="Hyperlink"/>
            <w:i/>
            <w:sz w:val="22"/>
            <w:szCs w:val="22"/>
          </w:rPr>
          <w:t xml:space="preserve">J Clin Endocrinol </w:t>
        </w:r>
        <w:proofErr w:type="spellStart"/>
        <w:r w:rsidRPr="00A33481">
          <w:rPr>
            <w:rStyle w:val="Hyperlink"/>
            <w:i/>
            <w:sz w:val="22"/>
            <w:szCs w:val="22"/>
          </w:rPr>
          <w:t>Metab</w:t>
        </w:r>
        <w:proofErr w:type="spellEnd"/>
        <w:r w:rsidRPr="00A33481">
          <w:rPr>
            <w:rStyle w:val="Hyperlink"/>
            <w:sz w:val="22"/>
            <w:szCs w:val="22"/>
          </w:rPr>
          <w:t>. 2016;101(6):2348-2357.</w:t>
        </w:r>
      </w:hyperlink>
    </w:p>
    <w:p w14:paraId="2B7C7913" w14:textId="77777777" w:rsidR="00C31358" w:rsidRDefault="00C31358" w:rsidP="00CB2E36">
      <w:pPr>
        <w:ind w:left="360"/>
        <w:rPr>
          <w:sz w:val="22"/>
          <w:szCs w:val="22"/>
        </w:rPr>
      </w:pPr>
    </w:p>
    <w:p w14:paraId="613D9C5A" w14:textId="77777777" w:rsidR="007976E4" w:rsidRDefault="007976E4" w:rsidP="00CB2E36">
      <w:pPr>
        <w:ind w:left="360"/>
        <w:rPr>
          <w:sz w:val="22"/>
          <w:szCs w:val="22"/>
        </w:rPr>
      </w:pPr>
    </w:p>
    <w:p w14:paraId="13A4095B" w14:textId="77777777" w:rsidR="007976E4" w:rsidRDefault="007976E4" w:rsidP="00CB2E36">
      <w:pPr>
        <w:ind w:left="360"/>
        <w:rPr>
          <w:sz w:val="22"/>
          <w:szCs w:val="22"/>
        </w:rPr>
      </w:pPr>
    </w:p>
    <w:p w14:paraId="1707A7AD" w14:textId="77777777" w:rsidR="007976E4" w:rsidRDefault="007976E4" w:rsidP="00CB2E36">
      <w:pPr>
        <w:ind w:left="360"/>
        <w:rPr>
          <w:sz w:val="22"/>
          <w:szCs w:val="22"/>
        </w:rPr>
      </w:pPr>
    </w:p>
    <w:p w14:paraId="1BB8537E" w14:textId="77777777" w:rsidR="007976E4" w:rsidRDefault="007976E4" w:rsidP="00CB2E36">
      <w:pPr>
        <w:ind w:left="360"/>
        <w:rPr>
          <w:sz w:val="22"/>
          <w:szCs w:val="22"/>
        </w:rPr>
      </w:pPr>
    </w:p>
    <w:p w14:paraId="0967D2BB" w14:textId="77777777" w:rsidR="00C31358" w:rsidRPr="00C31358" w:rsidRDefault="00C31358">
      <w:pPr>
        <w:numPr>
          <w:ilvl w:val="0"/>
          <w:numId w:val="2"/>
        </w:numPr>
        <w:rPr>
          <w:bCs/>
          <w:sz w:val="22"/>
          <w:szCs w:val="22"/>
        </w:rPr>
      </w:pPr>
      <w:hyperlink r:id="rId1048" w:history="1">
        <w:r w:rsidRPr="00C31358">
          <w:rPr>
            <w:rStyle w:val="Hyperlink"/>
            <w:sz w:val="22"/>
            <w:szCs w:val="22"/>
          </w:rPr>
          <w:t xml:space="preserve">Frazier-Wood AC, </w:t>
        </w:r>
        <w:proofErr w:type="spellStart"/>
        <w:r w:rsidRPr="00C31358">
          <w:rPr>
            <w:rStyle w:val="Hyperlink"/>
            <w:sz w:val="22"/>
            <w:szCs w:val="22"/>
          </w:rPr>
          <w:t>Okbay</w:t>
        </w:r>
        <w:proofErr w:type="spellEnd"/>
        <w:r w:rsidRPr="00C31358">
          <w:rPr>
            <w:rStyle w:val="Hyperlink"/>
            <w:sz w:val="22"/>
            <w:szCs w:val="22"/>
          </w:rPr>
          <w:t xml:space="preserve"> A, </w:t>
        </w:r>
        <w:proofErr w:type="spellStart"/>
        <w:r w:rsidRPr="00C31358">
          <w:rPr>
            <w:rStyle w:val="Hyperlink"/>
            <w:sz w:val="22"/>
            <w:szCs w:val="22"/>
          </w:rPr>
          <w:t>Basselmans</w:t>
        </w:r>
        <w:proofErr w:type="spellEnd"/>
        <w:r w:rsidRPr="00C31358">
          <w:rPr>
            <w:rStyle w:val="Hyperlink"/>
            <w:sz w:val="22"/>
            <w:szCs w:val="22"/>
          </w:rPr>
          <w:t xml:space="preserve"> BM, De Neve JE, Turley P, Nivard MG, Fontana MA, </w:t>
        </w:r>
        <w:proofErr w:type="spellStart"/>
        <w:r w:rsidRPr="00C31358">
          <w:rPr>
            <w:rStyle w:val="Hyperlink"/>
            <w:sz w:val="22"/>
            <w:szCs w:val="22"/>
          </w:rPr>
          <w:t>Meddens</w:t>
        </w:r>
        <w:proofErr w:type="spellEnd"/>
        <w:r w:rsidRPr="00C31358">
          <w:rPr>
            <w:rStyle w:val="Hyperlink"/>
            <w:sz w:val="22"/>
            <w:szCs w:val="22"/>
          </w:rPr>
          <w:t xml:space="preserve"> SF, Linner RK, Rietveld CA, Derringer J, </w:t>
        </w:r>
        <w:proofErr w:type="spellStart"/>
        <w:r w:rsidRPr="00C31358">
          <w:rPr>
            <w:rStyle w:val="Hyperlink"/>
            <w:sz w:val="22"/>
            <w:szCs w:val="22"/>
          </w:rPr>
          <w:t>Gratten</w:t>
        </w:r>
        <w:proofErr w:type="spellEnd"/>
        <w:r w:rsidRPr="00C31358">
          <w:rPr>
            <w:rStyle w:val="Hyperlink"/>
            <w:sz w:val="22"/>
            <w:szCs w:val="22"/>
          </w:rPr>
          <w:t xml:space="preserve"> J, Lee JJ, Liu JZ, de Vlaming R, Ahluwalia TS, Buchwald J, </w:t>
        </w:r>
        <w:proofErr w:type="spellStart"/>
        <w:r w:rsidRPr="00C31358">
          <w:rPr>
            <w:rStyle w:val="Hyperlink"/>
            <w:sz w:val="22"/>
            <w:szCs w:val="22"/>
          </w:rPr>
          <w:t>Cavadino</w:t>
        </w:r>
        <w:proofErr w:type="spellEnd"/>
        <w:r w:rsidRPr="00C31358">
          <w:rPr>
            <w:rStyle w:val="Hyperlink"/>
            <w:sz w:val="22"/>
            <w:szCs w:val="22"/>
          </w:rPr>
          <w:t xml:space="preserve"> A, Furlotte NA, Garfield V, Geisel MH, Gonzalez JR, </w:t>
        </w:r>
        <w:proofErr w:type="spellStart"/>
        <w:r w:rsidRPr="00C31358">
          <w:rPr>
            <w:rStyle w:val="Hyperlink"/>
            <w:sz w:val="22"/>
            <w:szCs w:val="22"/>
          </w:rPr>
          <w:t>Haitjema</w:t>
        </w:r>
        <w:proofErr w:type="spellEnd"/>
        <w:r w:rsidRPr="00C31358">
          <w:rPr>
            <w:rStyle w:val="Hyperlink"/>
            <w:sz w:val="22"/>
            <w:szCs w:val="22"/>
          </w:rPr>
          <w:t xml:space="preserve"> S, Karlsson R, van der Laan SW, Ladwig KH, Lahti J, van der Lee SJ, Lind PA, Liu T, Matteson L, Mihailov E, Miller MB, Minica CC, Nolte IM, Mook-Kanamori D, van der Most PJ, </w:t>
        </w:r>
        <w:proofErr w:type="spellStart"/>
        <w:r w:rsidRPr="00C31358">
          <w:rPr>
            <w:rStyle w:val="Hyperlink"/>
            <w:sz w:val="22"/>
            <w:szCs w:val="22"/>
          </w:rPr>
          <w:t>Oldmeadow</w:t>
        </w:r>
        <w:proofErr w:type="spellEnd"/>
        <w:r w:rsidRPr="00C31358">
          <w:rPr>
            <w:rStyle w:val="Hyperlink"/>
            <w:sz w:val="22"/>
            <w:szCs w:val="22"/>
          </w:rPr>
          <w:t xml:space="preserve"> C, Qian Y, </w:t>
        </w:r>
        <w:proofErr w:type="spellStart"/>
        <w:r w:rsidRPr="00C31358">
          <w:rPr>
            <w:rStyle w:val="Hyperlink"/>
            <w:sz w:val="22"/>
            <w:szCs w:val="22"/>
          </w:rPr>
          <w:t>Raitakari</w:t>
        </w:r>
        <w:proofErr w:type="spellEnd"/>
        <w:r w:rsidRPr="00C31358">
          <w:rPr>
            <w:rStyle w:val="Hyperlink"/>
            <w:sz w:val="22"/>
            <w:szCs w:val="22"/>
          </w:rPr>
          <w:t xml:space="preserve"> O, Rawal R, Realo A, </w:t>
        </w:r>
        <w:proofErr w:type="spellStart"/>
        <w:r w:rsidRPr="00C31358">
          <w:rPr>
            <w:rStyle w:val="Hyperlink"/>
            <w:sz w:val="22"/>
            <w:szCs w:val="22"/>
          </w:rPr>
          <w:t>Rueedi</w:t>
        </w:r>
        <w:proofErr w:type="spellEnd"/>
        <w:r w:rsidRPr="00C31358">
          <w:rPr>
            <w:rStyle w:val="Hyperlink"/>
            <w:sz w:val="22"/>
            <w:szCs w:val="22"/>
          </w:rPr>
          <w:t xml:space="preserve"> R, Schmidt B, Smith AV, </w:t>
        </w:r>
        <w:proofErr w:type="spellStart"/>
        <w:r w:rsidRPr="00C31358">
          <w:rPr>
            <w:rStyle w:val="Hyperlink"/>
            <w:sz w:val="22"/>
            <w:szCs w:val="22"/>
          </w:rPr>
          <w:t>Stergiakouli</w:t>
        </w:r>
        <w:proofErr w:type="spellEnd"/>
        <w:r w:rsidRPr="00C31358">
          <w:rPr>
            <w:rStyle w:val="Hyperlink"/>
            <w:sz w:val="22"/>
            <w:szCs w:val="22"/>
          </w:rPr>
          <w:t xml:space="preserve"> E, Tanaka T, Taylor K, </w:t>
        </w:r>
        <w:proofErr w:type="spellStart"/>
        <w:r w:rsidRPr="00C31358">
          <w:rPr>
            <w:rStyle w:val="Hyperlink"/>
            <w:sz w:val="22"/>
            <w:szCs w:val="22"/>
          </w:rPr>
          <w:t>Wedenoja</w:t>
        </w:r>
        <w:proofErr w:type="spellEnd"/>
        <w:r w:rsidRPr="00C31358">
          <w:rPr>
            <w:rStyle w:val="Hyperlink"/>
            <w:sz w:val="22"/>
            <w:szCs w:val="22"/>
          </w:rPr>
          <w:t xml:space="preserve"> J, Wellmann J, Westra HJ, Willems SM, Zhao W; </w:t>
        </w:r>
        <w:proofErr w:type="spellStart"/>
        <w:r w:rsidRPr="00C31358">
          <w:rPr>
            <w:rStyle w:val="Hyperlink"/>
            <w:sz w:val="22"/>
            <w:szCs w:val="22"/>
          </w:rPr>
          <w:t>LifeLines</w:t>
        </w:r>
        <w:proofErr w:type="spellEnd"/>
        <w:r w:rsidRPr="00C31358">
          <w:rPr>
            <w:rStyle w:val="Hyperlink"/>
            <w:sz w:val="22"/>
            <w:szCs w:val="22"/>
          </w:rPr>
          <w:t xml:space="preserve"> Cohort Study, Amin N, Bakshi A, Boyle PA, Cherney S, Cox SR, Davies G, Davis OS, Ding J, </w:t>
        </w:r>
        <w:proofErr w:type="spellStart"/>
        <w:r w:rsidRPr="00C31358">
          <w:rPr>
            <w:rStyle w:val="Hyperlink"/>
            <w:sz w:val="22"/>
            <w:szCs w:val="22"/>
          </w:rPr>
          <w:t>Direk</w:t>
        </w:r>
        <w:proofErr w:type="spellEnd"/>
        <w:r w:rsidRPr="00C31358">
          <w:rPr>
            <w:rStyle w:val="Hyperlink"/>
            <w:sz w:val="22"/>
            <w:szCs w:val="22"/>
          </w:rPr>
          <w:t xml:space="preserve"> N, </w:t>
        </w:r>
        <w:proofErr w:type="spellStart"/>
        <w:r w:rsidRPr="00C31358">
          <w:rPr>
            <w:rStyle w:val="Hyperlink"/>
            <w:sz w:val="22"/>
            <w:szCs w:val="22"/>
          </w:rPr>
          <w:t>Eibich</w:t>
        </w:r>
        <w:proofErr w:type="spellEnd"/>
        <w:r w:rsidRPr="00C31358">
          <w:rPr>
            <w:rStyle w:val="Hyperlink"/>
            <w:sz w:val="22"/>
            <w:szCs w:val="22"/>
          </w:rPr>
          <w:t xml:space="preserve"> P, Emeny RT, </w:t>
        </w:r>
        <w:proofErr w:type="spellStart"/>
        <w:r w:rsidRPr="00C31358">
          <w:rPr>
            <w:rStyle w:val="Hyperlink"/>
            <w:sz w:val="22"/>
            <w:szCs w:val="22"/>
          </w:rPr>
          <w:t>Fatemifar</w:t>
        </w:r>
        <w:proofErr w:type="spellEnd"/>
        <w:r w:rsidRPr="00C31358">
          <w:rPr>
            <w:rStyle w:val="Hyperlink"/>
            <w:sz w:val="22"/>
            <w:szCs w:val="22"/>
          </w:rPr>
          <w:t xml:space="preserve"> G, Faul JD, Ferrucci L, Forstner A, Gieger C, Gupta R, Harris TB, Harris JM, Holliday EG, </w:t>
        </w:r>
        <w:proofErr w:type="spellStart"/>
        <w:r w:rsidRPr="00C31358">
          <w:rPr>
            <w:rStyle w:val="Hyperlink"/>
            <w:sz w:val="22"/>
            <w:szCs w:val="22"/>
          </w:rPr>
          <w:t>Hottenga</w:t>
        </w:r>
        <w:proofErr w:type="spellEnd"/>
        <w:r w:rsidRPr="00C31358">
          <w:rPr>
            <w:rStyle w:val="Hyperlink"/>
            <w:sz w:val="22"/>
            <w:szCs w:val="22"/>
          </w:rPr>
          <w:t xml:space="preserve"> JJ, De Jager PL, Kaakinen MA, </w:t>
        </w:r>
        <w:proofErr w:type="spellStart"/>
        <w:r w:rsidRPr="00C31358">
          <w:rPr>
            <w:rStyle w:val="Hyperlink"/>
            <w:sz w:val="22"/>
            <w:szCs w:val="22"/>
          </w:rPr>
          <w:t>Kajantie</w:t>
        </w:r>
        <w:proofErr w:type="spellEnd"/>
        <w:r w:rsidRPr="00C31358">
          <w:rPr>
            <w:rStyle w:val="Hyperlink"/>
            <w:sz w:val="22"/>
            <w:szCs w:val="22"/>
          </w:rPr>
          <w:t xml:space="preserve"> E, Karhunen V, </w:t>
        </w:r>
        <w:proofErr w:type="spellStart"/>
        <w:r w:rsidRPr="00C31358">
          <w:rPr>
            <w:rStyle w:val="Hyperlink"/>
            <w:sz w:val="22"/>
            <w:szCs w:val="22"/>
          </w:rPr>
          <w:t>Kolcic</w:t>
        </w:r>
        <w:proofErr w:type="spellEnd"/>
        <w:r w:rsidRPr="00C31358">
          <w:rPr>
            <w:rStyle w:val="Hyperlink"/>
            <w:sz w:val="22"/>
            <w:szCs w:val="22"/>
          </w:rPr>
          <w:t xml:space="preserve"> I, Kumari M, Launer LJ, Franke L, Li-Gao R, </w:t>
        </w:r>
        <w:proofErr w:type="spellStart"/>
        <w:r w:rsidRPr="00C31358">
          <w:rPr>
            <w:rStyle w:val="Hyperlink"/>
            <w:sz w:val="22"/>
            <w:szCs w:val="22"/>
          </w:rPr>
          <w:t>Koini</w:t>
        </w:r>
        <w:proofErr w:type="spellEnd"/>
        <w:r w:rsidRPr="00C31358">
          <w:rPr>
            <w:rStyle w:val="Hyperlink"/>
            <w:sz w:val="22"/>
            <w:szCs w:val="22"/>
          </w:rPr>
          <w:t xml:space="preserve"> M, </w:t>
        </w:r>
        <w:proofErr w:type="spellStart"/>
        <w:r w:rsidRPr="00C31358">
          <w:rPr>
            <w:rStyle w:val="Hyperlink"/>
            <w:sz w:val="22"/>
            <w:szCs w:val="22"/>
          </w:rPr>
          <w:t>Loukola</w:t>
        </w:r>
        <w:proofErr w:type="spellEnd"/>
        <w:r w:rsidRPr="00C31358">
          <w:rPr>
            <w:rStyle w:val="Hyperlink"/>
            <w:sz w:val="22"/>
            <w:szCs w:val="22"/>
          </w:rPr>
          <w:t xml:space="preserve"> A, Marques-Vidal P, Montgomery GW, </w:t>
        </w:r>
        <w:proofErr w:type="spellStart"/>
        <w:r w:rsidRPr="00C31358">
          <w:rPr>
            <w:rStyle w:val="Hyperlink"/>
            <w:sz w:val="22"/>
            <w:szCs w:val="22"/>
          </w:rPr>
          <w:t>Mosing</w:t>
        </w:r>
        <w:proofErr w:type="spellEnd"/>
        <w:r w:rsidRPr="00C31358">
          <w:rPr>
            <w:rStyle w:val="Hyperlink"/>
            <w:sz w:val="22"/>
            <w:szCs w:val="22"/>
          </w:rPr>
          <w:t xml:space="preserve"> MA, Paternoster L, Pattie A, Petrovic KE, </w:t>
        </w:r>
        <w:proofErr w:type="spellStart"/>
        <w:r w:rsidRPr="00C31358">
          <w:rPr>
            <w:rStyle w:val="Hyperlink"/>
            <w:sz w:val="22"/>
            <w:szCs w:val="22"/>
          </w:rPr>
          <w:t>Pulkki</w:t>
        </w:r>
        <w:proofErr w:type="spellEnd"/>
        <w:r w:rsidRPr="00C31358">
          <w:rPr>
            <w:rStyle w:val="Hyperlink"/>
            <w:sz w:val="22"/>
            <w:szCs w:val="22"/>
          </w:rPr>
          <w:t xml:space="preserve">-Raback L, Quave L, Raikkonen K, Rudan I, Scott RJ, Smith JA, Sutin AR, Trzaskowski M, </w:t>
        </w:r>
        <w:proofErr w:type="spellStart"/>
        <w:r w:rsidRPr="00C31358">
          <w:rPr>
            <w:rStyle w:val="Hyperlink"/>
            <w:sz w:val="22"/>
            <w:szCs w:val="22"/>
          </w:rPr>
          <w:t>Vinkhuyzen</w:t>
        </w:r>
        <w:proofErr w:type="spellEnd"/>
        <w:r w:rsidRPr="00C31358">
          <w:rPr>
            <w:rStyle w:val="Hyperlink"/>
            <w:sz w:val="22"/>
            <w:szCs w:val="22"/>
          </w:rPr>
          <w:t xml:space="preserve"> AE, Yu L, Zabaneh D, Attia JR, Bennett DA, Berger K, Bertram L, Boomsma DI, </w:t>
        </w:r>
        <w:proofErr w:type="spellStart"/>
        <w:r w:rsidRPr="00C31358">
          <w:rPr>
            <w:rStyle w:val="Hyperlink"/>
            <w:sz w:val="22"/>
            <w:szCs w:val="22"/>
          </w:rPr>
          <w:t>Snieder</w:t>
        </w:r>
        <w:proofErr w:type="spellEnd"/>
        <w:r w:rsidRPr="00C31358">
          <w:rPr>
            <w:rStyle w:val="Hyperlink"/>
            <w:sz w:val="22"/>
            <w:szCs w:val="22"/>
          </w:rPr>
          <w:t xml:space="preserve"> H, Chang SC, </w:t>
        </w:r>
        <w:proofErr w:type="spellStart"/>
        <w:r w:rsidRPr="00C31358">
          <w:rPr>
            <w:rStyle w:val="Hyperlink"/>
            <w:sz w:val="22"/>
            <w:szCs w:val="22"/>
          </w:rPr>
          <w:t>Cucca</w:t>
        </w:r>
        <w:proofErr w:type="spellEnd"/>
        <w:r w:rsidRPr="00C31358">
          <w:rPr>
            <w:rStyle w:val="Hyperlink"/>
            <w:sz w:val="22"/>
            <w:szCs w:val="22"/>
          </w:rPr>
          <w:t xml:space="preserve"> F, Deary IJ, van Duijn CM, Eriksson JG, Bultmann U, de Geus EJ, </w:t>
        </w:r>
        <w:proofErr w:type="spellStart"/>
        <w:r w:rsidRPr="00C31358">
          <w:rPr>
            <w:rStyle w:val="Hyperlink"/>
            <w:sz w:val="22"/>
            <w:szCs w:val="22"/>
          </w:rPr>
          <w:t>Groenen</w:t>
        </w:r>
        <w:proofErr w:type="spellEnd"/>
        <w:r w:rsidRPr="00C31358">
          <w:rPr>
            <w:rStyle w:val="Hyperlink"/>
            <w:sz w:val="22"/>
            <w:szCs w:val="22"/>
          </w:rPr>
          <w:t xml:space="preserve"> PJ, Gudnason V, Hansen T, Hartman CA, Haworth CM, Hayward C, Heath AC, Hinds DA, </w:t>
        </w:r>
        <w:proofErr w:type="spellStart"/>
        <w:r w:rsidRPr="00C31358">
          <w:rPr>
            <w:rStyle w:val="Hyperlink"/>
            <w:sz w:val="22"/>
            <w:szCs w:val="22"/>
          </w:rPr>
          <w:t>Hypponen</w:t>
        </w:r>
        <w:proofErr w:type="spellEnd"/>
        <w:r w:rsidRPr="00C31358">
          <w:rPr>
            <w:rStyle w:val="Hyperlink"/>
            <w:sz w:val="22"/>
            <w:szCs w:val="22"/>
          </w:rPr>
          <w:t xml:space="preserve"> E, Iacono WG, </w:t>
        </w:r>
        <w:proofErr w:type="spellStart"/>
        <w:r w:rsidRPr="00C31358">
          <w:rPr>
            <w:rStyle w:val="Hyperlink"/>
            <w:sz w:val="22"/>
            <w:szCs w:val="22"/>
          </w:rPr>
          <w:t>Jarvelin</w:t>
        </w:r>
        <w:proofErr w:type="spellEnd"/>
        <w:r w:rsidRPr="00C31358">
          <w:rPr>
            <w:rStyle w:val="Hyperlink"/>
            <w:sz w:val="22"/>
            <w:szCs w:val="22"/>
          </w:rPr>
          <w:t xml:space="preserve"> MR, Jockel KH, </w:t>
        </w:r>
        <w:proofErr w:type="spellStart"/>
        <w:r w:rsidRPr="00C31358">
          <w:rPr>
            <w:rStyle w:val="Hyperlink"/>
            <w:sz w:val="22"/>
            <w:szCs w:val="22"/>
          </w:rPr>
          <w:t>Kaprio</w:t>
        </w:r>
        <w:proofErr w:type="spellEnd"/>
        <w:r w:rsidRPr="00C31358">
          <w:rPr>
            <w:rStyle w:val="Hyperlink"/>
            <w:sz w:val="22"/>
            <w:szCs w:val="22"/>
          </w:rPr>
          <w:t xml:space="preserve"> J, </w:t>
        </w:r>
        <w:proofErr w:type="spellStart"/>
        <w:r w:rsidRPr="00C31358">
          <w:rPr>
            <w:rStyle w:val="Hyperlink"/>
            <w:sz w:val="22"/>
            <w:szCs w:val="22"/>
          </w:rPr>
          <w:t>Kardia</w:t>
        </w:r>
        <w:proofErr w:type="spellEnd"/>
        <w:r w:rsidRPr="00C31358">
          <w:rPr>
            <w:rStyle w:val="Hyperlink"/>
            <w:sz w:val="22"/>
            <w:szCs w:val="22"/>
          </w:rPr>
          <w:t xml:space="preserve"> SL, </w:t>
        </w:r>
        <w:proofErr w:type="spellStart"/>
        <w:r w:rsidRPr="00C31358">
          <w:rPr>
            <w:rStyle w:val="Hyperlink"/>
            <w:sz w:val="22"/>
            <w:szCs w:val="22"/>
          </w:rPr>
          <w:t>Keltikangas</w:t>
        </w:r>
        <w:proofErr w:type="spellEnd"/>
        <w:r w:rsidRPr="00C31358">
          <w:rPr>
            <w:rStyle w:val="Hyperlink"/>
            <w:sz w:val="22"/>
            <w:szCs w:val="22"/>
          </w:rPr>
          <w:t xml:space="preserve">-Jarvinen L, Kraft P, </w:t>
        </w:r>
        <w:proofErr w:type="spellStart"/>
        <w:r w:rsidRPr="00C31358">
          <w:rPr>
            <w:rStyle w:val="Hyperlink"/>
            <w:sz w:val="22"/>
            <w:szCs w:val="22"/>
          </w:rPr>
          <w:t>Kubzansky</w:t>
        </w:r>
        <w:proofErr w:type="spellEnd"/>
        <w:r w:rsidRPr="00C31358">
          <w:rPr>
            <w:rStyle w:val="Hyperlink"/>
            <w:sz w:val="22"/>
            <w:szCs w:val="22"/>
          </w:rPr>
          <w:t xml:space="preserve"> LD, </w:t>
        </w:r>
        <w:proofErr w:type="spellStart"/>
        <w:r w:rsidRPr="00C31358">
          <w:rPr>
            <w:rStyle w:val="Hyperlink"/>
            <w:sz w:val="22"/>
            <w:szCs w:val="22"/>
          </w:rPr>
          <w:t>Lehtimaki</w:t>
        </w:r>
        <w:proofErr w:type="spellEnd"/>
        <w:r w:rsidRPr="00C31358">
          <w:rPr>
            <w:rStyle w:val="Hyperlink"/>
            <w:sz w:val="22"/>
            <w:szCs w:val="22"/>
          </w:rPr>
          <w:t xml:space="preserve"> T, Magnusson PK, Martin NG, McGue M, </w:t>
        </w:r>
        <w:proofErr w:type="spellStart"/>
        <w:r w:rsidRPr="00C31358">
          <w:rPr>
            <w:rStyle w:val="Hyperlink"/>
            <w:sz w:val="22"/>
            <w:szCs w:val="22"/>
          </w:rPr>
          <w:t>Metspalu</w:t>
        </w:r>
        <w:proofErr w:type="spellEnd"/>
        <w:r w:rsidRPr="00C31358">
          <w:rPr>
            <w:rStyle w:val="Hyperlink"/>
            <w:sz w:val="22"/>
            <w:szCs w:val="22"/>
          </w:rPr>
          <w:t xml:space="preserve"> A, Mills M, de </w:t>
        </w:r>
        <w:proofErr w:type="spellStart"/>
        <w:r w:rsidRPr="00C31358">
          <w:rPr>
            <w:rStyle w:val="Hyperlink"/>
            <w:sz w:val="22"/>
            <w:szCs w:val="22"/>
          </w:rPr>
          <w:t>Mutsert</w:t>
        </w:r>
        <w:proofErr w:type="spellEnd"/>
        <w:r w:rsidRPr="00C31358">
          <w:rPr>
            <w:rStyle w:val="Hyperlink"/>
            <w:sz w:val="22"/>
            <w:szCs w:val="22"/>
          </w:rPr>
          <w:t xml:space="preserve"> R, </w:t>
        </w:r>
        <w:proofErr w:type="spellStart"/>
        <w:r w:rsidRPr="00C31358">
          <w:rPr>
            <w:rStyle w:val="Hyperlink"/>
            <w:sz w:val="22"/>
            <w:szCs w:val="22"/>
          </w:rPr>
          <w:t>Oldehinkel</w:t>
        </w:r>
        <w:proofErr w:type="spellEnd"/>
        <w:r w:rsidRPr="00C31358">
          <w:rPr>
            <w:rStyle w:val="Hyperlink"/>
            <w:sz w:val="22"/>
            <w:szCs w:val="22"/>
          </w:rPr>
          <w:t xml:space="preserve"> AJ, </w:t>
        </w:r>
        <w:proofErr w:type="spellStart"/>
        <w:r w:rsidRPr="00C31358">
          <w:rPr>
            <w:rStyle w:val="Hyperlink"/>
            <w:sz w:val="22"/>
            <w:szCs w:val="22"/>
          </w:rPr>
          <w:t>Pasterkamp</w:t>
        </w:r>
        <w:proofErr w:type="spellEnd"/>
        <w:r w:rsidRPr="00C31358">
          <w:rPr>
            <w:rStyle w:val="Hyperlink"/>
            <w:sz w:val="22"/>
            <w:szCs w:val="22"/>
          </w:rPr>
          <w:t xml:space="preserve"> G, Pedersen NL, Plomin R, Polasek O, Power C, Rich SS, </w:t>
        </w:r>
        <w:proofErr w:type="spellStart"/>
        <w:r w:rsidRPr="00C31358">
          <w:rPr>
            <w:rStyle w:val="Hyperlink"/>
            <w:sz w:val="22"/>
            <w:szCs w:val="22"/>
          </w:rPr>
          <w:t>Rosendaal</w:t>
        </w:r>
        <w:proofErr w:type="spellEnd"/>
        <w:r w:rsidRPr="00C31358">
          <w:rPr>
            <w:rStyle w:val="Hyperlink"/>
            <w:sz w:val="22"/>
            <w:szCs w:val="22"/>
          </w:rPr>
          <w:t xml:space="preserve"> FR, den </w:t>
        </w:r>
        <w:proofErr w:type="spellStart"/>
        <w:r w:rsidRPr="00C31358">
          <w:rPr>
            <w:rStyle w:val="Hyperlink"/>
            <w:sz w:val="22"/>
            <w:szCs w:val="22"/>
          </w:rPr>
          <w:t>Ruijter</w:t>
        </w:r>
        <w:proofErr w:type="spellEnd"/>
        <w:r w:rsidRPr="00C31358">
          <w:rPr>
            <w:rStyle w:val="Hyperlink"/>
            <w:sz w:val="22"/>
            <w:szCs w:val="22"/>
          </w:rPr>
          <w:t xml:space="preserve"> HM, Schlessinger D, Schmidt H, </w:t>
        </w:r>
        <w:proofErr w:type="spellStart"/>
        <w:r w:rsidRPr="00C31358">
          <w:rPr>
            <w:rStyle w:val="Hyperlink"/>
            <w:sz w:val="22"/>
            <w:szCs w:val="22"/>
          </w:rPr>
          <w:t>Svento</w:t>
        </w:r>
        <w:proofErr w:type="spellEnd"/>
        <w:r w:rsidRPr="00C31358">
          <w:rPr>
            <w:rStyle w:val="Hyperlink"/>
            <w:sz w:val="22"/>
            <w:szCs w:val="22"/>
          </w:rPr>
          <w:t xml:space="preserve"> R, Schmidt R, Alizadeh BZ, Sorensen TI, Spector TD, Steptoe A, Terracciano A, </w:t>
        </w:r>
        <w:proofErr w:type="spellStart"/>
        <w:r w:rsidRPr="00C31358">
          <w:rPr>
            <w:rStyle w:val="Hyperlink"/>
            <w:sz w:val="22"/>
            <w:szCs w:val="22"/>
          </w:rPr>
          <w:t>Thurik</w:t>
        </w:r>
        <w:proofErr w:type="spellEnd"/>
        <w:r w:rsidRPr="00C31358">
          <w:rPr>
            <w:rStyle w:val="Hyperlink"/>
            <w:sz w:val="22"/>
            <w:szCs w:val="22"/>
          </w:rPr>
          <w:t xml:space="preserve"> AR, Timpson NJ, Tiemeier H, </w:t>
        </w:r>
        <w:proofErr w:type="spellStart"/>
        <w:r w:rsidRPr="00C31358">
          <w:rPr>
            <w:rStyle w:val="Hyperlink"/>
            <w:sz w:val="22"/>
            <w:szCs w:val="22"/>
          </w:rPr>
          <w:t>Uitterlinden</w:t>
        </w:r>
        <w:proofErr w:type="spellEnd"/>
        <w:r w:rsidRPr="00C31358">
          <w:rPr>
            <w:rStyle w:val="Hyperlink"/>
            <w:sz w:val="22"/>
            <w:szCs w:val="22"/>
          </w:rPr>
          <w:t xml:space="preserve"> AG, Vollen Weider P, Wagner GG, Weir DR, Yang J, Conley DC, Smith GD, Hofman A, Johannesson M, </w:t>
        </w:r>
        <w:proofErr w:type="spellStart"/>
        <w:r w:rsidRPr="00C31358">
          <w:rPr>
            <w:rStyle w:val="Hyperlink"/>
            <w:sz w:val="22"/>
            <w:szCs w:val="22"/>
          </w:rPr>
          <w:t>Laibson</w:t>
        </w:r>
        <w:proofErr w:type="spellEnd"/>
        <w:r w:rsidRPr="00C31358">
          <w:rPr>
            <w:rStyle w:val="Hyperlink"/>
            <w:sz w:val="22"/>
            <w:szCs w:val="22"/>
          </w:rPr>
          <w:t xml:space="preserve"> DI, Medland SE, Meyer MN, Pickrell JK, Esko T, Krueger RF, Beauchamp JP, </w:t>
        </w:r>
        <w:proofErr w:type="spellStart"/>
        <w:r w:rsidRPr="00C31358">
          <w:rPr>
            <w:rStyle w:val="Hyperlink"/>
            <w:sz w:val="22"/>
            <w:szCs w:val="22"/>
          </w:rPr>
          <w:t>Koellinger</w:t>
        </w:r>
        <w:proofErr w:type="spellEnd"/>
        <w:r w:rsidRPr="00C31358">
          <w:rPr>
            <w:rStyle w:val="Hyperlink"/>
            <w:sz w:val="22"/>
            <w:szCs w:val="22"/>
          </w:rPr>
          <w:t xml:space="preserve"> PD, Benjamin DJ, Bartels M, Cesarini D. Genetic variants associated with subjective well-being, depressive symptoms, and neuroticism identified through genome-wide analyses. </w:t>
        </w:r>
        <w:r w:rsidRPr="00C31358">
          <w:rPr>
            <w:rStyle w:val="Hyperlink"/>
            <w:i/>
            <w:sz w:val="22"/>
            <w:szCs w:val="22"/>
          </w:rPr>
          <w:t>Nat Genet</w:t>
        </w:r>
        <w:r w:rsidRPr="00C31358">
          <w:rPr>
            <w:rStyle w:val="Hyperlink"/>
            <w:sz w:val="22"/>
            <w:szCs w:val="22"/>
          </w:rPr>
          <w:t>. 2016;48(6):624-633.</w:t>
        </w:r>
      </w:hyperlink>
    </w:p>
    <w:p w14:paraId="6F0C0E1F" w14:textId="77777777" w:rsidR="00424094" w:rsidRDefault="00424094" w:rsidP="00424094">
      <w:pPr>
        <w:ind w:left="360"/>
        <w:rPr>
          <w:bCs/>
          <w:sz w:val="22"/>
          <w:szCs w:val="22"/>
        </w:rPr>
      </w:pPr>
    </w:p>
    <w:p w14:paraId="3C86B253" w14:textId="77777777" w:rsidR="00424094" w:rsidRPr="00C663FB" w:rsidRDefault="00424094">
      <w:pPr>
        <w:numPr>
          <w:ilvl w:val="0"/>
          <w:numId w:val="2"/>
        </w:numPr>
        <w:rPr>
          <w:bCs/>
          <w:sz w:val="22"/>
          <w:szCs w:val="22"/>
        </w:rPr>
      </w:pPr>
      <w:hyperlink r:id="rId1049" w:history="1">
        <w:r w:rsidRPr="00C41911">
          <w:rPr>
            <w:rStyle w:val="Hyperlink"/>
            <w:sz w:val="22"/>
            <w:szCs w:val="22"/>
          </w:rPr>
          <w:t xml:space="preserve">Kaiser P, Diez Roux AV, Mujahid M, Carnethon M, Bertoni A, Adar SD, Shea S, McClelland R, Lisabeth L. Neighborhood Environments and Incident Hypertension in the Multi-Ethnic Study of Atherosclerosis. </w:t>
        </w:r>
        <w:proofErr w:type="gramStart"/>
        <w:r w:rsidRPr="00C41911">
          <w:rPr>
            <w:rStyle w:val="Hyperlink"/>
            <w:i/>
            <w:sz w:val="22"/>
            <w:szCs w:val="22"/>
          </w:rPr>
          <w:t>Am</w:t>
        </w:r>
        <w:proofErr w:type="gramEnd"/>
        <w:r w:rsidRPr="00C41911">
          <w:rPr>
            <w:rStyle w:val="Hyperlink"/>
            <w:i/>
            <w:sz w:val="22"/>
            <w:szCs w:val="22"/>
          </w:rPr>
          <w:t xml:space="preserve"> J Epidemiol</w:t>
        </w:r>
        <w:r w:rsidRPr="00C41911">
          <w:rPr>
            <w:rStyle w:val="Hyperlink"/>
            <w:sz w:val="22"/>
            <w:szCs w:val="22"/>
          </w:rPr>
          <w:t>. 2016;183(11):988-997.</w:t>
        </w:r>
      </w:hyperlink>
      <w:r w:rsidR="00C663FB">
        <w:rPr>
          <w:color w:val="000000"/>
          <w:sz w:val="22"/>
          <w:szCs w:val="22"/>
        </w:rPr>
        <w:t xml:space="preserve"> </w:t>
      </w:r>
    </w:p>
    <w:p w14:paraId="1673E5C2" w14:textId="77777777" w:rsidR="006A288B" w:rsidRDefault="006A288B" w:rsidP="00C663FB">
      <w:pPr>
        <w:ind w:left="360"/>
        <w:rPr>
          <w:bCs/>
          <w:sz w:val="22"/>
          <w:szCs w:val="22"/>
        </w:rPr>
      </w:pPr>
    </w:p>
    <w:p w14:paraId="77420184" w14:textId="77777777" w:rsidR="00C663FB" w:rsidRDefault="00C663FB">
      <w:pPr>
        <w:numPr>
          <w:ilvl w:val="0"/>
          <w:numId w:val="2"/>
        </w:numPr>
        <w:rPr>
          <w:color w:val="000000"/>
          <w:sz w:val="22"/>
          <w:szCs w:val="22"/>
        </w:rPr>
      </w:pPr>
      <w:hyperlink r:id="rId1050" w:history="1">
        <w:r w:rsidRPr="00095E6D">
          <w:rPr>
            <w:rStyle w:val="Hyperlink"/>
            <w:sz w:val="22"/>
            <w:szCs w:val="22"/>
          </w:rPr>
          <w:t xml:space="preserve">Ho JE, </w:t>
        </w:r>
        <w:proofErr w:type="spellStart"/>
        <w:r w:rsidRPr="00095E6D">
          <w:rPr>
            <w:rStyle w:val="Hyperlink"/>
            <w:sz w:val="22"/>
            <w:szCs w:val="22"/>
          </w:rPr>
          <w:t>Enserro</w:t>
        </w:r>
        <w:proofErr w:type="spellEnd"/>
        <w:r w:rsidRPr="00095E6D">
          <w:rPr>
            <w:rStyle w:val="Hyperlink"/>
            <w:sz w:val="22"/>
            <w:szCs w:val="22"/>
          </w:rPr>
          <w:t xml:space="preserve"> D, Brouwers FP, Kizer JR, Shah SJ, Psaty BM, Bartz TM, Santhanakrishnan R, Lee DS, Chan C, Liu K, Blaha MJ, Hillege HL, van der Harst P, van </w:t>
        </w:r>
        <w:proofErr w:type="spellStart"/>
        <w:r w:rsidRPr="00095E6D">
          <w:rPr>
            <w:rStyle w:val="Hyperlink"/>
            <w:sz w:val="22"/>
            <w:szCs w:val="22"/>
          </w:rPr>
          <w:t>Gilst</w:t>
        </w:r>
        <w:proofErr w:type="spellEnd"/>
        <w:r w:rsidRPr="00095E6D">
          <w:rPr>
            <w:rStyle w:val="Hyperlink"/>
            <w:sz w:val="22"/>
            <w:szCs w:val="22"/>
          </w:rPr>
          <w:t xml:space="preserve"> WH, Kop WJ, Gansevoort RT, Vasan RS, Gardin JM, Levy D, Gottdiener JS, de Boer RA, Larson MG. Predicting Heart Failure With Preserved and Reduced Ejection Fraction: The International Collaboration on Heart Failure Subtypes. </w:t>
        </w:r>
        <w:r w:rsidRPr="00095E6D">
          <w:rPr>
            <w:rStyle w:val="Hyperlink"/>
            <w:i/>
            <w:sz w:val="22"/>
            <w:szCs w:val="22"/>
          </w:rPr>
          <w:t>Circ Heart Fail</w:t>
        </w:r>
        <w:r w:rsidRPr="00095E6D">
          <w:rPr>
            <w:rStyle w:val="Hyperlink"/>
            <w:sz w:val="22"/>
            <w:szCs w:val="22"/>
          </w:rPr>
          <w:t xml:space="preserve">. 2016;9(6). </w:t>
        </w:r>
        <w:proofErr w:type="spellStart"/>
        <w:r w:rsidRPr="00095E6D">
          <w:rPr>
            <w:rStyle w:val="Hyperlink"/>
            <w:sz w:val="22"/>
            <w:szCs w:val="22"/>
          </w:rPr>
          <w:t>pii</w:t>
        </w:r>
        <w:proofErr w:type="spellEnd"/>
        <w:r w:rsidRPr="00095E6D">
          <w:rPr>
            <w:rStyle w:val="Hyperlink"/>
            <w:sz w:val="22"/>
            <w:szCs w:val="22"/>
          </w:rPr>
          <w:t xml:space="preserve">: e003116. </w:t>
        </w:r>
        <w:proofErr w:type="spellStart"/>
        <w:r w:rsidRPr="00095E6D">
          <w:rPr>
            <w:rStyle w:val="Hyperlink"/>
            <w:sz w:val="22"/>
            <w:szCs w:val="22"/>
          </w:rPr>
          <w:t>doi</w:t>
        </w:r>
        <w:proofErr w:type="spellEnd"/>
        <w:r w:rsidRPr="00095E6D">
          <w:rPr>
            <w:rStyle w:val="Hyperlink"/>
            <w:sz w:val="22"/>
            <w:szCs w:val="22"/>
          </w:rPr>
          <w:t>: 10.1161/CIRCHEARTFAILURE.115.003116.</w:t>
        </w:r>
      </w:hyperlink>
      <w:r w:rsidR="00B108F3">
        <w:rPr>
          <w:color w:val="000000"/>
          <w:sz w:val="22"/>
          <w:szCs w:val="22"/>
        </w:rPr>
        <w:t xml:space="preserve"> </w:t>
      </w:r>
    </w:p>
    <w:p w14:paraId="3A410E14" w14:textId="77777777" w:rsidR="000E1817" w:rsidRDefault="000E1817" w:rsidP="00B108F3">
      <w:pPr>
        <w:ind w:left="360"/>
        <w:rPr>
          <w:color w:val="000000"/>
          <w:sz w:val="22"/>
          <w:szCs w:val="22"/>
        </w:rPr>
      </w:pPr>
    </w:p>
    <w:p w14:paraId="6CC5E91C" w14:textId="77777777" w:rsidR="00B108F3" w:rsidRDefault="00B108F3">
      <w:pPr>
        <w:numPr>
          <w:ilvl w:val="0"/>
          <w:numId w:val="2"/>
        </w:numPr>
        <w:rPr>
          <w:color w:val="000000"/>
          <w:sz w:val="22"/>
          <w:szCs w:val="22"/>
        </w:rPr>
      </w:pPr>
      <w:hyperlink r:id="rId1051" w:history="1">
        <w:r w:rsidRPr="00326F25">
          <w:rPr>
            <w:rStyle w:val="Hyperlink"/>
            <w:sz w:val="22"/>
            <w:szCs w:val="22"/>
          </w:rPr>
          <w:t xml:space="preserve">Tehrani DM, Zhao Y, Blaha MJ, Mora S, Mackey RH, Michos ED, Budoff MJ, Cromwell W, Otvos JD, </w:t>
        </w:r>
        <w:proofErr w:type="spellStart"/>
        <w:r w:rsidRPr="00326F25">
          <w:rPr>
            <w:rStyle w:val="Hyperlink"/>
            <w:sz w:val="22"/>
            <w:szCs w:val="22"/>
          </w:rPr>
          <w:t>Rosenblit</w:t>
        </w:r>
        <w:proofErr w:type="spellEnd"/>
        <w:r w:rsidRPr="00326F25">
          <w:rPr>
            <w:rStyle w:val="Hyperlink"/>
            <w:sz w:val="22"/>
            <w:szCs w:val="22"/>
          </w:rPr>
          <w:t xml:space="preserve"> PD, Wong ND. Discordance of Low-Density Lipoprotein and High-Density Lipoprotein Cholesterol Particle Versus Cholesterol Concentration for the Prediction of Cardiovascular Disease in Patients </w:t>
        </w:r>
        <w:proofErr w:type="gramStart"/>
        <w:r w:rsidRPr="00326F25">
          <w:rPr>
            <w:rStyle w:val="Hyperlink"/>
            <w:sz w:val="22"/>
            <w:szCs w:val="22"/>
          </w:rPr>
          <w:t>With</w:t>
        </w:r>
        <w:proofErr w:type="gramEnd"/>
        <w:r w:rsidRPr="00326F25">
          <w:rPr>
            <w:rStyle w:val="Hyperlink"/>
            <w:sz w:val="22"/>
            <w:szCs w:val="22"/>
          </w:rPr>
          <w:t xml:space="preserve"> Metabolic Syndrome and Diabetes Mellitus (from the Multi-Ethnic Study of Atherosclerosis [MESA]). </w:t>
        </w:r>
        <w:proofErr w:type="gramStart"/>
        <w:r w:rsidRPr="00326F25">
          <w:rPr>
            <w:rStyle w:val="Hyperlink"/>
            <w:i/>
            <w:sz w:val="22"/>
            <w:szCs w:val="22"/>
          </w:rPr>
          <w:t>Am</w:t>
        </w:r>
        <w:proofErr w:type="gramEnd"/>
        <w:r w:rsidRPr="00326F25">
          <w:rPr>
            <w:rStyle w:val="Hyperlink"/>
            <w:i/>
            <w:sz w:val="22"/>
            <w:szCs w:val="22"/>
          </w:rPr>
          <w:t xml:space="preserve"> J </w:t>
        </w:r>
        <w:proofErr w:type="spellStart"/>
        <w:r w:rsidRPr="00326F25">
          <w:rPr>
            <w:rStyle w:val="Hyperlink"/>
            <w:i/>
            <w:sz w:val="22"/>
            <w:szCs w:val="22"/>
          </w:rPr>
          <w:t>Cardiol</w:t>
        </w:r>
        <w:proofErr w:type="spellEnd"/>
        <w:r w:rsidRPr="00326F25">
          <w:rPr>
            <w:rStyle w:val="Hyperlink"/>
            <w:sz w:val="22"/>
            <w:szCs w:val="22"/>
          </w:rPr>
          <w:t>. 2016;117(12):1921-1927.</w:t>
        </w:r>
      </w:hyperlink>
      <w:r w:rsidR="006E1F20">
        <w:rPr>
          <w:color w:val="000000"/>
          <w:sz w:val="22"/>
          <w:szCs w:val="22"/>
        </w:rPr>
        <w:t xml:space="preserve"> </w:t>
      </w:r>
    </w:p>
    <w:p w14:paraId="7F8CBAD3" w14:textId="77777777" w:rsidR="006E1F20" w:rsidRDefault="006E1F20" w:rsidP="006E1F20">
      <w:pPr>
        <w:ind w:left="360"/>
        <w:rPr>
          <w:color w:val="000000"/>
          <w:sz w:val="22"/>
          <w:szCs w:val="22"/>
        </w:rPr>
      </w:pPr>
    </w:p>
    <w:p w14:paraId="54E820F8" w14:textId="77777777" w:rsidR="006E1F20" w:rsidRDefault="006E1F20">
      <w:pPr>
        <w:numPr>
          <w:ilvl w:val="0"/>
          <w:numId w:val="2"/>
        </w:numPr>
        <w:rPr>
          <w:bCs/>
          <w:sz w:val="22"/>
          <w:szCs w:val="22"/>
        </w:rPr>
      </w:pPr>
      <w:hyperlink r:id="rId1052" w:history="1">
        <w:r w:rsidRPr="00D51366">
          <w:rPr>
            <w:rStyle w:val="Hyperlink"/>
            <w:bCs/>
            <w:sz w:val="22"/>
            <w:szCs w:val="22"/>
          </w:rPr>
          <w:t xml:space="preserve">Moore KA, Hirsch JA, August C, Mair C, Sanchez BN, Diez Roux AV. Neighborhood Social Resources and Depressive Symptoms: Longitudinal Results from the Multi-Ethnic Study of Atherosclerosis. </w:t>
        </w:r>
        <w:r w:rsidRPr="00D51366">
          <w:rPr>
            <w:rStyle w:val="Hyperlink"/>
            <w:bCs/>
            <w:i/>
            <w:sz w:val="22"/>
            <w:szCs w:val="22"/>
          </w:rPr>
          <w:t>J Urban</w:t>
        </w:r>
        <w:r w:rsidRPr="00D51366">
          <w:rPr>
            <w:rStyle w:val="Hyperlink"/>
            <w:bCs/>
            <w:sz w:val="22"/>
            <w:szCs w:val="22"/>
          </w:rPr>
          <w:t xml:space="preserve"> </w:t>
        </w:r>
        <w:r w:rsidRPr="00D51366">
          <w:rPr>
            <w:rStyle w:val="Hyperlink"/>
            <w:bCs/>
            <w:i/>
            <w:sz w:val="22"/>
            <w:szCs w:val="22"/>
          </w:rPr>
          <w:t>Health</w:t>
        </w:r>
        <w:r w:rsidRPr="00D51366">
          <w:rPr>
            <w:rStyle w:val="Hyperlink"/>
            <w:bCs/>
            <w:sz w:val="22"/>
            <w:szCs w:val="22"/>
          </w:rPr>
          <w:t>. 2016;93(3):572-588.</w:t>
        </w:r>
      </w:hyperlink>
      <w:r w:rsidR="00C94194">
        <w:rPr>
          <w:bCs/>
          <w:sz w:val="22"/>
          <w:szCs w:val="22"/>
        </w:rPr>
        <w:t xml:space="preserve"> </w:t>
      </w:r>
    </w:p>
    <w:p w14:paraId="6845AEB8" w14:textId="77777777" w:rsidR="00740480" w:rsidRDefault="00740480" w:rsidP="00C94194">
      <w:pPr>
        <w:ind w:left="360"/>
        <w:rPr>
          <w:bCs/>
          <w:sz w:val="22"/>
          <w:szCs w:val="22"/>
        </w:rPr>
      </w:pPr>
    </w:p>
    <w:p w14:paraId="544CC6DF" w14:textId="77777777" w:rsidR="00C94194" w:rsidRDefault="00C94194">
      <w:pPr>
        <w:numPr>
          <w:ilvl w:val="0"/>
          <w:numId w:val="2"/>
        </w:numPr>
        <w:rPr>
          <w:bCs/>
          <w:sz w:val="22"/>
          <w:szCs w:val="22"/>
        </w:rPr>
      </w:pPr>
      <w:hyperlink r:id="rId1053" w:history="1">
        <w:r w:rsidRPr="00602A36">
          <w:rPr>
            <w:rStyle w:val="Hyperlink"/>
            <w:bCs/>
            <w:sz w:val="22"/>
            <w:szCs w:val="22"/>
          </w:rPr>
          <w:t xml:space="preserve">Chatterjee R, Zelnick L, Mukamal KJ, Nettleton JA, Kestenbaum BR, Siscovick DS, Ix JH, Tracy R, Hoofnagle AN, </w:t>
        </w:r>
        <w:proofErr w:type="spellStart"/>
        <w:r w:rsidRPr="00602A36">
          <w:rPr>
            <w:rStyle w:val="Hyperlink"/>
            <w:bCs/>
            <w:sz w:val="22"/>
            <w:szCs w:val="22"/>
          </w:rPr>
          <w:t>Svetkey</w:t>
        </w:r>
        <w:proofErr w:type="spellEnd"/>
        <w:r w:rsidRPr="00602A36">
          <w:rPr>
            <w:rStyle w:val="Hyperlink"/>
            <w:bCs/>
            <w:sz w:val="22"/>
            <w:szCs w:val="22"/>
          </w:rPr>
          <w:t xml:space="preserve"> LP, Edelman D, de Boer IH. Potassium Measures and Their Associations with Glucose and Diabetes Risk: The Multi-Ethnic Study of Atherosclerosis (MESA). </w:t>
        </w:r>
        <w:proofErr w:type="spellStart"/>
        <w:r w:rsidRPr="00602A36">
          <w:rPr>
            <w:rStyle w:val="Hyperlink"/>
            <w:bCs/>
            <w:i/>
            <w:sz w:val="22"/>
            <w:szCs w:val="22"/>
          </w:rPr>
          <w:t>PLoS</w:t>
        </w:r>
        <w:proofErr w:type="spellEnd"/>
        <w:r w:rsidRPr="00602A36">
          <w:rPr>
            <w:rStyle w:val="Hyperlink"/>
            <w:bCs/>
            <w:i/>
            <w:sz w:val="22"/>
            <w:szCs w:val="22"/>
          </w:rPr>
          <w:t xml:space="preserve"> One</w:t>
        </w:r>
        <w:r w:rsidRPr="00602A36">
          <w:rPr>
            <w:rStyle w:val="Hyperlink"/>
            <w:bCs/>
            <w:sz w:val="22"/>
            <w:szCs w:val="22"/>
          </w:rPr>
          <w:t>. 2016;11(6</w:t>
        </w:r>
        <w:proofErr w:type="gramStart"/>
        <w:r w:rsidRPr="00602A36">
          <w:rPr>
            <w:rStyle w:val="Hyperlink"/>
            <w:bCs/>
            <w:sz w:val="22"/>
            <w:szCs w:val="22"/>
          </w:rPr>
          <w:t>):e</w:t>
        </w:r>
        <w:proofErr w:type="gramEnd"/>
        <w:r w:rsidRPr="00602A36">
          <w:rPr>
            <w:rStyle w:val="Hyperlink"/>
            <w:bCs/>
            <w:sz w:val="22"/>
            <w:szCs w:val="22"/>
          </w:rPr>
          <w:t xml:space="preserve">0157252. </w:t>
        </w:r>
        <w:proofErr w:type="spellStart"/>
        <w:r w:rsidRPr="00602A36">
          <w:rPr>
            <w:rStyle w:val="Hyperlink"/>
            <w:bCs/>
            <w:sz w:val="22"/>
            <w:szCs w:val="22"/>
          </w:rPr>
          <w:t>doi</w:t>
        </w:r>
        <w:proofErr w:type="spellEnd"/>
        <w:r w:rsidRPr="00602A36">
          <w:rPr>
            <w:rStyle w:val="Hyperlink"/>
            <w:bCs/>
            <w:sz w:val="22"/>
            <w:szCs w:val="22"/>
          </w:rPr>
          <w:t xml:space="preserve">: 10.1371/journal </w:t>
        </w:r>
        <w:proofErr w:type="gramStart"/>
        <w:r w:rsidRPr="00602A36">
          <w:rPr>
            <w:rStyle w:val="Hyperlink"/>
            <w:bCs/>
            <w:sz w:val="22"/>
            <w:szCs w:val="22"/>
          </w:rPr>
          <w:t>pone</w:t>
        </w:r>
        <w:proofErr w:type="gramEnd"/>
        <w:r w:rsidRPr="00602A36">
          <w:rPr>
            <w:rStyle w:val="Hyperlink"/>
            <w:bCs/>
            <w:sz w:val="22"/>
            <w:szCs w:val="22"/>
          </w:rPr>
          <w:t xml:space="preserve">.0157252. </w:t>
        </w:r>
        <w:proofErr w:type="spellStart"/>
        <w:r w:rsidRPr="00602A36">
          <w:rPr>
            <w:rStyle w:val="Hyperlink"/>
            <w:bCs/>
            <w:sz w:val="22"/>
            <w:szCs w:val="22"/>
          </w:rPr>
          <w:t>eCollection</w:t>
        </w:r>
        <w:proofErr w:type="spellEnd"/>
        <w:r w:rsidRPr="00602A36">
          <w:rPr>
            <w:rStyle w:val="Hyperlink"/>
            <w:bCs/>
            <w:sz w:val="22"/>
            <w:szCs w:val="22"/>
          </w:rPr>
          <w:t xml:space="preserve"> 2016.</w:t>
        </w:r>
      </w:hyperlink>
      <w:r w:rsidR="00840274">
        <w:rPr>
          <w:bCs/>
          <w:sz w:val="22"/>
          <w:szCs w:val="22"/>
        </w:rPr>
        <w:t xml:space="preserve"> </w:t>
      </w:r>
      <w:r w:rsidR="00631804">
        <w:rPr>
          <w:bCs/>
          <w:sz w:val="22"/>
          <w:szCs w:val="22"/>
        </w:rPr>
        <w:t xml:space="preserve"> </w:t>
      </w:r>
    </w:p>
    <w:p w14:paraId="207646C9" w14:textId="77777777" w:rsidR="00631804" w:rsidRDefault="00631804" w:rsidP="00631804">
      <w:pPr>
        <w:ind w:left="360"/>
        <w:rPr>
          <w:bCs/>
          <w:sz w:val="22"/>
          <w:szCs w:val="22"/>
        </w:rPr>
      </w:pPr>
    </w:p>
    <w:p w14:paraId="74864477" w14:textId="77777777" w:rsidR="00631804" w:rsidRDefault="00631804">
      <w:pPr>
        <w:numPr>
          <w:ilvl w:val="0"/>
          <w:numId w:val="2"/>
        </w:numPr>
        <w:rPr>
          <w:bCs/>
          <w:sz w:val="22"/>
          <w:szCs w:val="22"/>
        </w:rPr>
      </w:pPr>
      <w:hyperlink r:id="rId1054" w:history="1">
        <w:r w:rsidRPr="002F73D4">
          <w:rPr>
            <w:rStyle w:val="Hyperlink"/>
            <w:bCs/>
            <w:sz w:val="22"/>
            <w:szCs w:val="22"/>
          </w:rPr>
          <w:t xml:space="preserve">Spalt EW, Curl CL, Allen RW, Cohen M, Adar SD, Stukovsky KH, </w:t>
        </w:r>
        <w:proofErr w:type="spellStart"/>
        <w:r w:rsidRPr="002F73D4">
          <w:rPr>
            <w:rStyle w:val="Hyperlink"/>
            <w:bCs/>
            <w:sz w:val="22"/>
            <w:szCs w:val="22"/>
          </w:rPr>
          <w:t>Avol</w:t>
        </w:r>
        <w:proofErr w:type="spellEnd"/>
        <w:r w:rsidRPr="002F73D4">
          <w:rPr>
            <w:rStyle w:val="Hyperlink"/>
            <w:bCs/>
            <w:sz w:val="22"/>
            <w:szCs w:val="22"/>
          </w:rPr>
          <w:t xml:space="preserve"> E, Castro-Diehl C, Nunn C, Mancera-Cuevas K, Kaufman JD. Time-location patterns of a diverse population of older adults: the Multi-Ethnic Study of Atherosclerosis and Air Pollution (MESA Air). </w:t>
        </w:r>
        <w:r w:rsidRPr="002F73D4">
          <w:rPr>
            <w:rStyle w:val="Hyperlink"/>
            <w:bCs/>
            <w:i/>
            <w:sz w:val="22"/>
            <w:szCs w:val="22"/>
          </w:rPr>
          <w:t>J Expo Sci Environ Epidemiol</w:t>
        </w:r>
        <w:r w:rsidRPr="002F73D4">
          <w:rPr>
            <w:rStyle w:val="Hyperlink"/>
            <w:bCs/>
            <w:sz w:val="22"/>
            <w:szCs w:val="22"/>
          </w:rPr>
          <w:t>. 2016;26(4):349-355.</w:t>
        </w:r>
      </w:hyperlink>
      <w:r w:rsidR="00E81BBC">
        <w:rPr>
          <w:bCs/>
          <w:sz w:val="22"/>
          <w:szCs w:val="22"/>
        </w:rPr>
        <w:t xml:space="preserve"> </w:t>
      </w:r>
    </w:p>
    <w:p w14:paraId="5DFD72F4" w14:textId="77777777" w:rsidR="00E81BBC" w:rsidRDefault="00E81BBC" w:rsidP="00E81BBC">
      <w:pPr>
        <w:ind w:left="360"/>
        <w:rPr>
          <w:bCs/>
          <w:sz w:val="22"/>
          <w:szCs w:val="22"/>
        </w:rPr>
      </w:pPr>
    </w:p>
    <w:p w14:paraId="5F2FDFDE" w14:textId="77777777" w:rsidR="00E81BBC" w:rsidRDefault="00E81BBC">
      <w:pPr>
        <w:numPr>
          <w:ilvl w:val="0"/>
          <w:numId w:val="2"/>
        </w:numPr>
        <w:rPr>
          <w:bCs/>
          <w:sz w:val="22"/>
          <w:szCs w:val="22"/>
        </w:rPr>
      </w:pPr>
      <w:hyperlink r:id="rId1055" w:history="1">
        <w:r w:rsidRPr="003206A3">
          <w:rPr>
            <w:rStyle w:val="Hyperlink"/>
            <w:bCs/>
            <w:sz w:val="22"/>
            <w:szCs w:val="22"/>
          </w:rPr>
          <w:t xml:space="preserve">Spalt EW, Curl CL, Allen RW, Cohen M, Williams K, Hirsch JA, Adar SD, Kaufman JD. Factors influencing time-location patterns and their impact on estimates of exposure: the Multi-Ethnic Study of Atherosclerosis and Air Pollution (MESA Air). </w:t>
        </w:r>
        <w:r w:rsidRPr="003206A3">
          <w:rPr>
            <w:rStyle w:val="Hyperlink"/>
            <w:bCs/>
            <w:i/>
            <w:sz w:val="22"/>
            <w:szCs w:val="22"/>
          </w:rPr>
          <w:t>J Expo Sci Environ Epidemiol</w:t>
        </w:r>
        <w:r w:rsidRPr="003206A3">
          <w:rPr>
            <w:rStyle w:val="Hyperlink"/>
            <w:bCs/>
            <w:sz w:val="22"/>
            <w:szCs w:val="22"/>
          </w:rPr>
          <w:t>. 2016;26(4):341-348.</w:t>
        </w:r>
      </w:hyperlink>
      <w:r w:rsidR="0026568A">
        <w:rPr>
          <w:bCs/>
          <w:sz w:val="22"/>
          <w:szCs w:val="22"/>
        </w:rPr>
        <w:t xml:space="preserve"> </w:t>
      </w:r>
    </w:p>
    <w:p w14:paraId="4AAC30B3" w14:textId="77777777" w:rsidR="0026568A" w:rsidRDefault="0026568A" w:rsidP="0026568A">
      <w:pPr>
        <w:ind w:left="360"/>
        <w:rPr>
          <w:bCs/>
          <w:sz w:val="22"/>
          <w:szCs w:val="22"/>
        </w:rPr>
      </w:pPr>
    </w:p>
    <w:p w14:paraId="4AD50FD4" w14:textId="77777777" w:rsidR="0026568A" w:rsidRDefault="0026568A">
      <w:pPr>
        <w:numPr>
          <w:ilvl w:val="0"/>
          <w:numId w:val="2"/>
        </w:numPr>
        <w:rPr>
          <w:bCs/>
          <w:sz w:val="22"/>
          <w:szCs w:val="22"/>
        </w:rPr>
      </w:pPr>
      <w:hyperlink r:id="rId1056" w:history="1">
        <w:r w:rsidRPr="00400BAF">
          <w:rPr>
            <w:rStyle w:val="Hyperlink"/>
            <w:bCs/>
            <w:sz w:val="22"/>
            <w:szCs w:val="22"/>
          </w:rPr>
          <w:t xml:space="preserve">Wenger DS, Kawut SM, Ding J, Bluemke DA, Hough CL, Kronmal RA, Lima JA, Leary PJ. Pericardial Fat and Right Ventricular Morphology: The Multi-Ethnic Study of Atherosclerosis- Right Ventricle Study (MESA –RV). </w:t>
        </w:r>
        <w:proofErr w:type="spellStart"/>
        <w:r w:rsidRPr="00400BAF">
          <w:rPr>
            <w:rStyle w:val="Hyperlink"/>
            <w:bCs/>
            <w:i/>
            <w:sz w:val="22"/>
            <w:szCs w:val="22"/>
          </w:rPr>
          <w:t>PLoS</w:t>
        </w:r>
        <w:proofErr w:type="spellEnd"/>
        <w:r w:rsidRPr="00400BAF">
          <w:rPr>
            <w:rStyle w:val="Hyperlink"/>
            <w:bCs/>
            <w:i/>
            <w:sz w:val="22"/>
            <w:szCs w:val="22"/>
          </w:rPr>
          <w:t xml:space="preserve"> One</w:t>
        </w:r>
        <w:r w:rsidRPr="00400BAF">
          <w:rPr>
            <w:rStyle w:val="Hyperlink"/>
            <w:bCs/>
            <w:sz w:val="22"/>
            <w:szCs w:val="22"/>
          </w:rPr>
          <w:t>. 2016;11(6</w:t>
        </w:r>
        <w:proofErr w:type="gramStart"/>
        <w:r w:rsidRPr="00400BAF">
          <w:rPr>
            <w:rStyle w:val="Hyperlink"/>
            <w:bCs/>
            <w:sz w:val="22"/>
            <w:szCs w:val="22"/>
          </w:rPr>
          <w:t>):e</w:t>
        </w:r>
        <w:proofErr w:type="gramEnd"/>
        <w:r w:rsidRPr="00400BAF">
          <w:rPr>
            <w:rStyle w:val="Hyperlink"/>
            <w:bCs/>
            <w:sz w:val="22"/>
            <w:szCs w:val="22"/>
          </w:rPr>
          <w:t xml:space="preserve">0157654. </w:t>
        </w:r>
        <w:proofErr w:type="spellStart"/>
        <w:r w:rsidRPr="00400BAF">
          <w:rPr>
            <w:rStyle w:val="Hyperlink"/>
            <w:bCs/>
            <w:sz w:val="22"/>
            <w:szCs w:val="22"/>
          </w:rPr>
          <w:t>doi</w:t>
        </w:r>
        <w:proofErr w:type="spellEnd"/>
        <w:r w:rsidRPr="00400BAF">
          <w:rPr>
            <w:rStyle w:val="Hyperlink"/>
            <w:bCs/>
            <w:sz w:val="22"/>
            <w:szCs w:val="22"/>
          </w:rPr>
          <w:t xml:space="preserve">: 10.1371/journal.pone.0157654. </w:t>
        </w:r>
        <w:proofErr w:type="spellStart"/>
        <w:r w:rsidRPr="00400BAF">
          <w:rPr>
            <w:rStyle w:val="Hyperlink"/>
            <w:bCs/>
            <w:sz w:val="22"/>
            <w:szCs w:val="22"/>
          </w:rPr>
          <w:t>eCollection</w:t>
        </w:r>
        <w:proofErr w:type="spellEnd"/>
        <w:r w:rsidRPr="00400BAF">
          <w:rPr>
            <w:rStyle w:val="Hyperlink"/>
            <w:bCs/>
            <w:sz w:val="22"/>
            <w:szCs w:val="22"/>
          </w:rPr>
          <w:t xml:space="preserve"> 2016.</w:t>
        </w:r>
      </w:hyperlink>
      <w:r w:rsidR="00BA1EB6">
        <w:rPr>
          <w:bCs/>
          <w:sz w:val="22"/>
          <w:szCs w:val="22"/>
        </w:rPr>
        <w:t xml:space="preserve"> </w:t>
      </w:r>
    </w:p>
    <w:p w14:paraId="6ACD18D2" w14:textId="77777777" w:rsidR="00BA1EB6" w:rsidRPr="00400BAF" w:rsidRDefault="00BA1EB6" w:rsidP="00BA1EB6">
      <w:pPr>
        <w:ind w:left="360"/>
        <w:rPr>
          <w:bCs/>
          <w:sz w:val="22"/>
          <w:szCs w:val="22"/>
        </w:rPr>
      </w:pPr>
    </w:p>
    <w:p w14:paraId="593E2434" w14:textId="77777777" w:rsidR="00BA1EB6" w:rsidRDefault="00BA1EB6">
      <w:pPr>
        <w:numPr>
          <w:ilvl w:val="0"/>
          <w:numId w:val="2"/>
        </w:numPr>
        <w:rPr>
          <w:bCs/>
          <w:sz w:val="22"/>
          <w:szCs w:val="22"/>
        </w:rPr>
      </w:pPr>
      <w:hyperlink r:id="rId1057" w:history="1">
        <w:r w:rsidRPr="0040568C">
          <w:rPr>
            <w:rStyle w:val="Hyperlink"/>
            <w:bCs/>
            <w:sz w:val="22"/>
            <w:szCs w:val="22"/>
          </w:rPr>
          <w:t xml:space="preserve">Keith RJ, Al Rifai M, Carruba C, De Jarnett N, McEvoy JW, Bhatnagar A, Blaha M J, </w:t>
        </w:r>
        <w:proofErr w:type="spellStart"/>
        <w:r w:rsidRPr="0040568C">
          <w:rPr>
            <w:rStyle w:val="Hyperlink"/>
            <w:bCs/>
            <w:sz w:val="22"/>
            <w:szCs w:val="22"/>
          </w:rPr>
          <w:t>Defilippis</w:t>
        </w:r>
        <w:proofErr w:type="spellEnd"/>
        <w:r w:rsidRPr="0040568C">
          <w:rPr>
            <w:rStyle w:val="Hyperlink"/>
            <w:bCs/>
            <w:sz w:val="22"/>
            <w:szCs w:val="22"/>
          </w:rPr>
          <w:t xml:space="preserve"> AP. Tobacco Use, Insulin Resistance, and Risk of Type 2 Diabetes: Results from the Multi-Ethnic Study of Atherosclerosis. </w:t>
        </w:r>
        <w:proofErr w:type="spellStart"/>
        <w:r w:rsidRPr="0040568C">
          <w:rPr>
            <w:rStyle w:val="Hyperlink"/>
            <w:bCs/>
            <w:i/>
            <w:sz w:val="22"/>
            <w:szCs w:val="22"/>
          </w:rPr>
          <w:t>PLoS</w:t>
        </w:r>
        <w:proofErr w:type="spellEnd"/>
        <w:r w:rsidRPr="0040568C">
          <w:rPr>
            <w:rStyle w:val="Hyperlink"/>
            <w:bCs/>
            <w:i/>
            <w:sz w:val="22"/>
            <w:szCs w:val="22"/>
          </w:rPr>
          <w:t xml:space="preserve"> One</w:t>
        </w:r>
        <w:r w:rsidRPr="0040568C">
          <w:rPr>
            <w:rStyle w:val="Hyperlink"/>
            <w:bCs/>
            <w:sz w:val="22"/>
            <w:szCs w:val="22"/>
          </w:rPr>
          <w:t>. 2016;11(6</w:t>
        </w:r>
        <w:proofErr w:type="gramStart"/>
        <w:r w:rsidRPr="0040568C">
          <w:rPr>
            <w:rStyle w:val="Hyperlink"/>
            <w:bCs/>
            <w:sz w:val="22"/>
            <w:szCs w:val="22"/>
          </w:rPr>
          <w:t>):e</w:t>
        </w:r>
        <w:proofErr w:type="gramEnd"/>
        <w:r w:rsidRPr="0040568C">
          <w:rPr>
            <w:rStyle w:val="Hyperlink"/>
            <w:bCs/>
            <w:sz w:val="22"/>
            <w:szCs w:val="22"/>
          </w:rPr>
          <w:t xml:space="preserve">0157592. </w:t>
        </w:r>
        <w:proofErr w:type="spellStart"/>
        <w:r w:rsidRPr="0040568C">
          <w:rPr>
            <w:rStyle w:val="Hyperlink"/>
            <w:bCs/>
            <w:sz w:val="22"/>
            <w:szCs w:val="22"/>
          </w:rPr>
          <w:t>doi</w:t>
        </w:r>
        <w:proofErr w:type="spellEnd"/>
        <w:r w:rsidRPr="0040568C">
          <w:rPr>
            <w:rStyle w:val="Hyperlink"/>
            <w:bCs/>
            <w:sz w:val="22"/>
            <w:szCs w:val="22"/>
          </w:rPr>
          <w:t xml:space="preserve">: 10.1371/journal.pone.0157592. </w:t>
        </w:r>
        <w:proofErr w:type="spellStart"/>
        <w:r w:rsidRPr="0040568C">
          <w:rPr>
            <w:rStyle w:val="Hyperlink"/>
            <w:bCs/>
            <w:sz w:val="22"/>
            <w:szCs w:val="22"/>
          </w:rPr>
          <w:t>eCollection</w:t>
        </w:r>
        <w:proofErr w:type="spellEnd"/>
        <w:r w:rsidRPr="0040568C">
          <w:rPr>
            <w:rStyle w:val="Hyperlink"/>
            <w:bCs/>
            <w:sz w:val="22"/>
            <w:szCs w:val="22"/>
          </w:rPr>
          <w:t xml:space="preserve"> 2016.</w:t>
        </w:r>
      </w:hyperlink>
      <w:r w:rsidR="00E76AE9">
        <w:rPr>
          <w:bCs/>
          <w:sz w:val="22"/>
          <w:szCs w:val="22"/>
        </w:rPr>
        <w:t xml:space="preserve"> </w:t>
      </w:r>
    </w:p>
    <w:p w14:paraId="3FFFB8BB" w14:textId="77777777" w:rsidR="00E76AE9" w:rsidRDefault="00E76AE9" w:rsidP="00E76AE9">
      <w:pPr>
        <w:ind w:left="360"/>
        <w:rPr>
          <w:bCs/>
          <w:sz w:val="22"/>
          <w:szCs w:val="22"/>
        </w:rPr>
      </w:pPr>
    </w:p>
    <w:p w14:paraId="505EAF9B" w14:textId="77777777" w:rsidR="00E76AE9" w:rsidRDefault="00E76AE9">
      <w:pPr>
        <w:numPr>
          <w:ilvl w:val="0"/>
          <w:numId w:val="2"/>
        </w:numPr>
        <w:rPr>
          <w:bCs/>
          <w:sz w:val="22"/>
          <w:szCs w:val="22"/>
        </w:rPr>
      </w:pPr>
      <w:hyperlink r:id="rId1058" w:history="1">
        <w:r w:rsidRPr="0001692F">
          <w:rPr>
            <w:rStyle w:val="Hyperlink"/>
            <w:bCs/>
            <w:sz w:val="22"/>
            <w:szCs w:val="22"/>
          </w:rPr>
          <w:t xml:space="preserve">Le-Scherban F, Albrecht SS, Bertoni A, Kandula N, Mehta N, Diez Roux AV. Immigrant status and cardiovascular risk over time: results from the Multi-Ethnic Study of Atherosclerosis. </w:t>
        </w:r>
        <w:r w:rsidRPr="0001692F">
          <w:rPr>
            <w:rStyle w:val="Hyperlink"/>
            <w:bCs/>
            <w:i/>
            <w:sz w:val="22"/>
            <w:szCs w:val="22"/>
          </w:rPr>
          <w:t>Ann Epidemiol</w:t>
        </w:r>
        <w:r w:rsidRPr="0001692F">
          <w:rPr>
            <w:rStyle w:val="Hyperlink"/>
            <w:bCs/>
            <w:sz w:val="22"/>
            <w:szCs w:val="22"/>
          </w:rPr>
          <w:t>. 2016;26(6):429-435.</w:t>
        </w:r>
      </w:hyperlink>
      <w:r w:rsidR="00D7103E">
        <w:rPr>
          <w:bCs/>
          <w:sz w:val="22"/>
          <w:szCs w:val="22"/>
        </w:rPr>
        <w:t xml:space="preserve"> </w:t>
      </w:r>
    </w:p>
    <w:p w14:paraId="5B83A6B2" w14:textId="77777777" w:rsidR="00C5791F" w:rsidRDefault="00C5791F" w:rsidP="006A288B">
      <w:pPr>
        <w:rPr>
          <w:bCs/>
          <w:sz w:val="22"/>
          <w:szCs w:val="22"/>
        </w:rPr>
      </w:pPr>
    </w:p>
    <w:p w14:paraId="649EEF40" w14:textId="77777777" w:rsidR="00D7103E" w:rsidRDefault="00D7103E">
      <w:pPr>
        <w:numPr>
          <w:ilvl w:val="0"/>
          <w:numId w:val="2"/>
        </w:numPr>
        <w:rPr>
          <w:color w:val="000000"/>
          <w:sz w:val="22"/>
          <w:szCs w:val="22"/>
        </w:rPr>
      </w:pPr>
      <w:hyperlink r:id="rId1059" w:history="1">
        <w:r w:rsidRPr="009076BA">
          <w:rPr>
            <w:rStyle w:val="Hyperlink"/>
            <w:sz w:val="22"/>
            <w:szCs w:val="22"/>
          </w:rPr>
          <w:t xml:space="preserve">Joseph JJ, Echouffo-Tcheugui JB, Golden SH, Chen H, Jenny NS, Carnethon MR, Jacobs D Jr, Burke GL, Vaidya D, Ouyang P, Bertoni AG. Physical activity, sedentary behaviors and the incidence of type 2 diabetes mellitus: The Multi-Ethnic Study of Atherosclerosis (MESA). </w:t>
        </w:r>
        <w:r w:rsidRPr="009076BA">
          <w:rPr>
            <w:rStyle w:val="Hyperlink"/>
            <w:i/>
            <w:sz w:val="22"/>
            <w:szCs w:val="22"/>
          </w:rPr>
          <w:t>BMJ Open Diabetes Research Res Care</w:t>
        </w:r>
        <w:r w:rsidRPr="009076BA">
          <w:rPr>
            <w:rStyle w:val="Hyperlink"/>
            <w:sz w:val="22"/>
            <w:szCs w:val="22"/>
          </w:rPr>
          <w:t>. 2016;4(1</w:t>
        </w:r>
        <w:proofErr w:type="gramStart"/>
        <w:r w:rsidRPr="009076BA">
          <w:rPr>
            <w:rStyle w:val="Hyperlink"/>
            <w:sz w:val="22"/>
            <w:szCs w:val="22"/>
          </w:rPr>
          <w:t>):e</w:t>
        </w:r>
        <w:proofErr w:type="gramEnd"/>
        <w:r w:rsidRPr="009076BA">
          <w:rPr>
            <w:rStyle w:val="Hyperlink"/>
            <w:sz w:val="22"/>
            <w:szCs w:val="22"/>
          </w:rPr>
          <w:t xml:space="preserve">000185. </w:t>
        </w:r>
        <w:proofErr w:type="spellStart"/>
        <w:r w:rsidRPr="009076BA">
          <w:rPr>
            <w:rStyle w:val="Hyperlink"/>
            <w:sz w:val="22"/>
            <w:szCs w:val="22"/>
          </w:rPr>
          <w:t>doi</w:t>
        </w:r>
        <w:proofErr w:type="spellEnd"/>
        <w:r w:rsidRPr="009076BA">
          <w:rPr>
            <w:rStyle w:val="Hyperlink"/>
            <w:sz w:val="22"/>
            <w:szCs w:val="22"/>
          </w:rPr>
          <w:t xml:space="preserve">: 10.1136/bmjdrc-2015-000185. </w:t>
        </w:r>
        <w:proofErr w:type="spellStart"/>
        <w:r w:rsidRPr="009076BA">
          <w:rPr>
            <w:rStyle w:val="Hyperlink"/>
            <w:sz w:val="22"/>
            <w:szCs w:val="22"/>
          </w:rPr>
          <w:t>eCollection</w:t>
        </w:r>
        <w:proofErr w:type="spellEnd"/>
        <w:r w:rsidRPr="009076BA">
          <w:rPr>
            <w:rStyle w:val="Hyperlink"/>
            <w:sz w:val="22"/>
            <w:szCs w:val="22"/>
          </w:rPr>
          <w:t xml:space="preserve"> 2016.</w:t>
        </w:r>
      </w:hyperlink>
      <w:r w:rsidR="00FE0669">
        <w:rPr>
          <w:color w:val="000000"/>
          <w:sz w:val="22"/>
          <w:szCs w:val="22"/>
        </w:rPr>
        <w:t xml:space="preserve"> </w:t>
      </w:r>
    </w:p>
    <w:p w14:paraId="404D5C5E" w14:textId="77777777" w:rsidR="00FE0669" w:rsidRDefault="00FE0669" w:rsidP="00FE0669">
      <w:pPr>
        <w:ind w:left="360"/>
        <w:rPr>
          <w:color w:val="000000"/>
          <w:sz w:val="22"/>
          <w:szCs w:val="22"/>
        </w:rPr>
      </w:pPr>
    </w:p>
    <w:p w14:paraId="72DD4E1F" w14:textId="77777777" w:rsidR="00FE0669" w:rsidRDefault="00FE0669">
      <w:pPr>
        <w:numPr>
          <w:ilvl w:val="0"/>
          <w:numId w:val="2"/>
        </w:numPr>
        <w:rPr>
          <w:color w:val="000000"/>
          <w:sz w:val="22"/>
          <w:szCs w:val="22"/>
        </w:rPr>
      </w:pPr>
      <w:hyperlink r:id="rId1060" w:history="1">
        <w:r w:rsidRPr="00F9751F">
          <w:rPr>
            <w:rStyle w:val="Hyperlink"/>
            <w:bCs/>
            <w:sz w:val="22"/>
            <w:szCs w:val="22"/>
          </w:rPr>
          <w:t>Manichaikul A</w:t>
        </w:r>
        <w:r>
          <w:rPr>
            <w:rStyle w:val="Hyperlink"/>
            <w:bCs/>
            <w:sz w:val="22"/>
            <w:szCs w:val="22"/>
          </w:rPr>
          <w:t>,</w:t>
        </w:r>
        <w:r w:rsidRPr="00F9751F">
          <w:rPr>
            <w:rStyle w:val="Hyperlink"/>
            <w:bCs/>
            <w:sz w:val="22"/>
            <w:szCs w:val="22"/>
          </w:rPr>
          <w:t xml:space="preserve"> Neurology Working Group of the Cohorts for Heart and Aging Research in Genomic Epidemiology (CHARGE) Consortium, the Stroke Genetics Network (SIGN), and the International Stroke Genetics Consortium (ISGC). Identification of additional risk loci for stroke and small vessel disease: a meta-analysis of genome-wide association studies. </w:t>
        </w:r>
        <w:r w:rsidRPr="00F9751F">
          <w:rPr>
            <w:rStyle w:val="Hyperlink"/>
            <w:bCs/>
            <w:i/>
            <w:sz w:val="22"/>
            <w:szCs w:val="22"/>
          </w:rPr>
          <w:t>Lancet Neurol</w:t>
        </w:r>
        <w:r w:rsidRPr="00F9751F">
          <w:rPr>
            <w:rStyle w:val="Hyperlink"/>
            <w:bCs/>
            <w:sz w:val="22"/>
            <w:szCs w:val="22"/>
          </w:rPr>
          <w:t>. 2016;15(7):695-707.</w:t>
        </w:r>
      </w:hyperlink>
    </w:p>
    <w:p w14:paraId="2F0B0282" w14:textId="77777777" w:rsidR="008D2AF6" w:rsidRDefault="008D2AF6" w:rsidP="00840274">
      <w:pPr>
        <w:ind w:left="360"/>
        <w:rPr>
          <w:bCs/>
          <w:sz w:val="22"/>
          <w:szCs w:val="22"/>
        </w:rPr>
      </w:pPr>
    </w:p>
    <w:p w14:paraId="546C09D2" w14:textId="77777777" w:rsidR="000A4648" w:rsidRPr="000A4648" w:rsidRDefault="00840274">
      <w:pPr>
        <w:numPr>
          <w:ilvl w:val="0"/>
          <w:numId w:val="2"/>
        </w:numPr>
        <w:rPr>
          <w:bCs/>
          <w:color w:val="000000"/>
          <w:sz w:val="22"/>
          <w:szCs w:val="22"/>
        </w:rPr>
      </w:pPr>
      <w:hyperlink r:id="rId1061" w:history="1">
        <w:proofErr w:type="spellStart"/>
        <w:r w:rsidRPr="00840274">
          <w:rPr>
            <w:rStyle w:val="Hyperlink"/>
            <w:sz w:val="22"/>
            <w:szCs w:val="22"/>
          </w:rPr>
          <w:t>Spanakis</w:t>
        </w:r>
        <w:proofErr w:type="spellEnd"/>
        <w:r w:rsidRPr="00840274">
          <w:rPr>
            <w:rStyle w:val="Hyperlink"/>
            <w:sz w:val="22"/>
            <w:szCs w:val="22"/>
          </w:rPr>
          <w:t xml:space="preserve"> EK, Wu X, Sanchez BN, Diez Roux AV, Needham BL, Wand GS, Seeman T, Golden SH. Lack of significant association between type 2 diabetes mellitus with longitudinal change in diurnal salivary cortisol: the multiethnic study of atherosclerosis. </w:t>
        </w:r>
        <w:r w:rsidRPr="00840274">
          <w:rPr>
            <w:rStyle w:val="Hyperlink"/>
            <w:i/>
            <w:sz w:val="22"/>
            <w:szCs w:val="22"/>
          </w:rPr>
          <w:t>Endocrine</w:t>
        </w:r>
        <w:r w:rsidRPr="00840274">
          <w:rPr>
            <w:rStyle w:val="Hyperlink"/>
            <w:sz w:val="22"/>
            <w:szCs w:val="22"/>
          </w:rPr>
          <w:t>. 2016;53(1):227-239.</w:t>
        </w:r>
      </w:hyperlink>
      <w:r w:rsidR="000A4648">
        <w:rPr>
          <w:color w:val="000000"/>
          <w:sz w:val="22"/>
          <w:szCs w:val="22"/>
        </w:rPr>
        <w:t xml:space="preserve">  </w:t>
      </w:r>
    </w:p>
    <w:p w14:paraId="4FC199E6" w14:textId="77777777" w:rsidR="000A4648" w:rsidRPr="000A4648" w:rsidRDefault="000A4648" w:rsidP="000A4648">
      <w:pPr>
        <w:ind w:left="360"/>
        <w:rPr>
          <w:bCs/>
          <w:color w:val="000000"/>
          <w:sz w:val="22"/>
          <w:szCs w:val="22"/>
        </w:rPr>
      </w:pPr>
    </w:p>
    <w:p w14:paraId="5139F9E0" w14:textId="77777777" w:rsidR="00096B02" w:rsidRPr="00096B02" w:rsidRDefault="000A4648">
      <w:pPr>
        <w:numPr>
          <w:ilvl w:val="0"/>
          <w:numId w:val="2"/>
        </w:numPr>
        <w:rPr>
          <w:bCs/>
          <w:color w:val="000000"/>
          <w:sz w:val="22"/>
          <w:szCs w:val="22"/>
        </w:rPr>
      </w:pPr>
      <w:hyperlink r:id="rId1062" w:history="1">
        <w:r w:rsidRPr="001156A1">
          <w:rPr>
            <w:rStyle w:val="Hyperlink"/>
            <w:sz w:val="22"/>
            <w:szCs w:val="22"/>
          </w:rPr>
          <w:t xml:space="preserve">Katz R, Budoff MJ, O’Brien KD, Wong ND, Nasir K. The metabolic syndrome and diabetes mellitus as predictors of thoracic aortic calcification as detected by non-contrast computed tomography in the Multi-Ethnic Study of Atherosclerosis. </w:t>
        </w:r>
        <w:proofErr w:type="spellStart"/>
        <w:r w:rsidRPr="001156A1">
          <w:rPr>
            <w:rStyle w:val="Hyperlink"/>
            <w:i/>
            <w:sz w:val="22"/>
            <w:szCs w:val="22"/>
          </w:rPr>
          <w:t>Diabet</w:t>
        </w:r>
        <w:proofErr w:type="spellEnd"/>
        <w:r w:rsidRPr="001156A1">
          <w:rPr>
            <w:rStyle w:val="Hyperlink"/>
            <w:i/>
            <w:sz w:val="22"/>
            <w:szCs w:val="22"/>
          </w:rPr>
          <w:t xml:space="preserve"> Med</w:t>
        </w:r>
        <w:r w:rsidRPr="001156A1">
          <w:rPr>
            <w:rStyle w:val="Hyperlink"/>
            <w:sz w:val="22"/>
            <w:szCs w:val="22"/>
          </w:rPr>
          <w:t>. 2016;33(7):912-919.</w:t>
        </w:r>
      </w:hyperlink>
      <w:r w:rsidR="00096B02">
        <w:rPr>
          <w:color w:val="000000"/>
          <w:sz w:val="22"/>
          <w:szCs w:val="22"/>
        </w:rPr>
        <w:t xml:space="preserve"> </w:t>
      </w:r>
    </w:p>
    <w:p w14:paraId="3833E0BD" w14:textId="77777777" w:rsidR="00996388" w:rsidRDefault="00996388" w:rsidP="00096B02">
      <w:pPr>
        <w:ind w:left="360"/>
        <w:rPr>
          <w:bCs/>
          <w:color w:val="000000"/>
          <w:sz w:val="22"/>
          <w:szCs w:val="22"/>
        </w:rPr>
      </w:pPr>
    </w:p>
    <w:p w14:paraId="39418EBF" w14:textId="77777777" w:rsidR="00096B02" w:rsidRDefault="00096B02">
      <w:pPr>
        <w:numPr>
          <w:ilvl w:val="0"/>
          <w:numId w:val="2"/>
        </w:numPr>
        <w:rPr>
          <w:bCs/>
          <w:sz w:val="22"/>
          <w:szCs w:val="22"/>
        </w:rPr>
      </w:pPr>
      <w:hyperlink r:id="rId1063" w:history="1">
        <w:r w:rsidRPr="00A3033E">
          <w:rPr>
            <w:rStyle w:val="Hyperlink"/>
            <w:bCs/>
            <w:sz w:val="22"/>
            <w:szCs w:val="22"/>
          </w:rPr>
          <w:t xml:space="preserve">Gjesdal O, Yoneyama K, Mewton N, Wu C, Gomes AS, Hundley G, Prince M, Shea S, Liu K, Bluemke DA, Lima JA. Reduced long axis strain is associated with heart failure and cardiovascular events in the multi-ethnic study of Atherosclerosis. </w:t>
        </w:r>
        <w:r w:rsidRPr="00A3033E">
          <w:rPr>
            <w:rStyle w:val="Hyperlink"/>
            <w:bCs/>
            <w:i/>
            <w:sz w:val="22"/>
            <w:szCs w:val="22"/>
          </w:rPr>
          <w:t xml:space="preserve">J Magn </w:t>
        </w:r>
        <w:proofErr w:type="spellStart"/>
        <w:r w:rsidRPr="00A3033E">
          <w:rPr>
            <w:rStyle w:val="Hyperlink"/>
            <w:bCs/>
            <w:i/>
            <w:sz w:val="22"/>
            <w:szCs w:val="22"/>
          </w:rPr>
          <w:t>Reson</w:t>
        </w:r>
        <w:proofErr w:type="spellEnd"/>
        <w:r w:rsidRPr="00A3033E">
          <w:rPr>
            <w:rStyle w:val="Hyperlink"/>
            <w:bCs/>
            <w:i/>
            <w:sz w:val="22"/>
            <w:szCs w:val="22"/>
          </w:rPr>
          <w:t xml:space="preserve"> Imaging</w:t>
        </w:r>
        <w:r w:rsidRPr="00A3033E">
          <w:rPr>
            <w:rStyle w:val="Hyperlink"/>
            <w:bCs/>
            <w:sz w:val="22"/>
            <w:szCs w:val="22"/>
          </w:rPr>
          <w:t>. 2016;44(1):178-185.</w:t>
        </w:r>
      </w:hyperlink>
      <w:r w:rsidR="00323DA9">
        <w:rPr>
          <w:bCs/>
          <w:sz w:val="22"/>
          <w:szCs w:val="22"/>
        </w:rPr>
        <w:t xml:space="preserve"> </w:t>
      </w:r>
    </w:p>
    <w:p w14:paraId="230E184B" w14:textId="77777777" w:rsidR="00323DA9" w:rsidRPr="006F0AA3" w:rsidRDefault="00323DA9" w:rsidP="00323DA9">
      <w:pPr>
        <w:ind w:left="360"/>
        <w:rPr>
          <w:bCs/>
          <w:sz w:val="22"/>
          <w:szCs w:val="22"/>
        </w:rPr>
      </w:pPr>
    </w:p>
    <w:p w14:paraId="6EC6C617" w14:textId="77777777" w:rsidR="00323DA9" w:rsidRDefault="00323DA9">
      <w:pPr>
        <w:numPr>
          <w:ilvl w:val="0"/>
          <w:numId w:val="2"/>
        </w:numPr>
        <w:rPr>
          <w:color w:val="000000"/>
          <w:sz w:val="22"/>
          <w:szCs w:val="22"/>
        </w:rPr>
      </w:pPr>
      <w:hyperlink r:id="rId1064" w:history="1">
        <w:r w:rsidRPr="00CF3B56">
          <w:rPr>
            <w:rStyle w:val="Hyperlink"/>
            <w:sz w:val="22"/>
            <w:szCs w:val="22"/>
          </w:rPr>
          <w:t xml:space="preserve">Pankow JS, Decker PA, Berardi C, Hanson NQ, Sale M, Tang W, Kanaya AM, Larson NB, Tsai MY, Wassel CL, Bielinski SJ. Circulating cellular adhesion molecules and risk of diabetes: the Multi-Ethnic Study of Atherosclerosis (MESA). </w:t>
        </w:r>
        <w:proofErr w:type="spellStart"/>
        <w:r w:rsidRPr="00CF3B56">
          <w:rPr>
            <w:rStyle w:val="Hyperlink"/>
            <w:i/>
            <w:sz w:val="22"/>
            <w:szCs w:val="22"/>
          </w:rPr>
          <w:t>Diabet</w:t>
        </w:r>
        <w:proofErr w:type="spellEnd"/>
        <w:r w:rsidRPr="00CF3B56">
          <w:rPr>
            <w:rStyle w:val="Hyperlink"/>
            <w:i/>
            <w:sz w:val="22"/>
            <w:szCs w:val="22"/>
          </w:rPr>
          <w:t xml:space="preserve"> Med</w:t>
        </w:r>
        <w:r w:rsidRPr="00CF3B56">
          <w:rPr>
            <w:rStyle w:val="Hyperlink"/>
            <w:sz w:val="22"/>
            <w:szCs w:val="22"/>
          </w:rPr>
          <w:t>. 2016;33(7):985-991.</w:t>
        </w:r>
      </w:hyperlink>
      <w:r w:rsidR="00E618FD">
        <w:rPr>
          <w:color w:val="000000"/>
          <w:sz w:val="22"/>
          <w:szCs w:val="22"/>
        </w:rPr>
        <w:t xml:space="preserve"> </w:t>
      </w:r>
    </w:p>
    <w:p w14:paraId="5AAA602F" w14:textId="77777777" w:rsidR="00015E64" w:rsidRDefault="00015E64" w:rsidP="00E618FD">
      <w:pPr>
        <w:ind w:left="360"/>
        <w:rPr>
          <w:color w:val="000000"/>
          <w:sz w:val="22"/>
          <w:szCs w:val="22"/>
        </w:rPr>
      </w:pPr>
    </w:p>
    <w:p w14:paraId="5538C06B" w14:textId="77777777" w:rsidR="00E618FD" w:rsidRDefault="00E618FD">
      <w:pPr>
        <w:numPr>
          <w:ilvl w:val="0"/>
          <w:numId w:val="2"/>
        </w:numPr>
        <w:rPr>
          <w:color w:val="000000"/>
          <w:sz w:val="22"/>
          <w:szCs w:val="22"/>
        </w:rPr>
      </w:pPr>
      <w:hyperlink r:id="rId1065" w:history="1">
        <w:r w:rsidRPr="005B33D7">
          <w:rPr>
            <w:rStyle w:val="Hyperlink"/>
            <w:sz w:val="22"/>
            <w:szCs w:val="22"/>
          </w:rPr>
          <w:t xml:space="preserve">Oelsner EC, Carr JJ, Enright PL, Hoffman EA. Folsom AR, Kawut SM, Kronmal RA, Lederer DJ, Lima JA, Lovasi GS, Smith BM, Shea SJ, Barr RG. Per cent emphysema is associated with respiratory and lung cancer mortality in the general population: a cohort study. </w:t>
        </w:r>
        <w:r w:rsidRPr="005B33D7">
          <w:rPr>
            <w:rStyle w:val="Hyperlink"/>
            <w:i/>
            <w:sz w:val="22"/>
            <w:szCs w:val="22"/>
          </w:rPr>
          <w:t>Thorax</w:t>
        </w:r>
        <w:r w:rsidRPr="005B33D7">
          <w:rPr>
            <w:rStyle w:val="Hyperlink"/>
            <w:sz w:val="22"/>
            <w:szCs w:val="22"/>
          </w:rPr>
          <w:t>. 2016;71(7):624-632.</w:t>
        </w:r>
      </w:hyperlink>
      <w:r w:rsidR="00166FF8">
        <w:rPr>
          <w:color w:val="000000"/>
          <w:sz w:val="22"/>
          <w:szCs w:val="22"/>
        </w:rPr>
        <w:t xml:space="preserve"> </w:t>
      </w:r>
    </w:p>
    <w:p w14:paraId="7D3A9E70" w14:textId="77777777" w:rsidR="00166FF8" w:rsidRDefault="00166FF8" w:rsidP="00166FF8">
      <w:pPr>
        <w:ind w:left="360"/>
        <w:rPr>
          <w:color w:val="000000"/>
          <w:sz w:val="22"/>
          <w:szCs w:val="22"/>
        </w:rPr>
      </w:pPr>
    </w:p>
    <w:p w14:paraId="4CDD1929" w14:textId="77777777" w:rsidR="00C12250" w:rsidRPr="00C12250" w:rsidRDefault="00C12250">
      <w:pPr>
        <w:numPr>
          <w:ilvl w:val="0"/>
          <w:numId w:val="2"/>
        </w:numPr>
        <w:rPr>
          <w:bCs/>
          <w:sz w:val="22"/>
          <w:szCs w:val="22"/>
        </w:rPr>
      </w:pPr>
      <w:hyperlink r:id="rId1066" w:history="1">
        <w:r w:rsidRPr="00C12250">
          <w:rPr>
            <w:rStyle w:val="Hyperlink"/>
            <w:sz w:val="22"/>
            <w:szCs w:val="22"/>
          </w:rPr>
          <w:t xml:space="preserve">Manichaikul A, van Leeuwen EM, Sabo A, Bis JC, Huffman JE, Smith AV, Feitosa MF, Demissie S, Joshi PK, Duan Q, Marten J, van Klinken JB, Surakka I, Nolte IM, Zhang W, Mbarek H, Li-Gao R, </w:t>
        </w:r>
        <w:proofErr w:type="spellStart"/>
        <w:r w:rsidRPr="00C12250">
          <w:rPr>
            <w:rStyle w:val="Hyperlink"/>
            <w:sz w:val="22"/>
            <w:szCs w:val="22"/>
          </w:rPr>
          <w:t>Trompet</w:t>
        </w:r>
        <w:proofErr w:type="spellEnd"/>
        <w:r w:rsidRPr="00C12250">
          <w:rPr>
            <w:rStyle w:val="Hyperlink"/>
            <w:sz w:val="22"/>
            <w:szCs w:val="22"/>
          </w:rPr>
          <w:t xml:space="preserve"> S, Verweij N, Evangelou E, </w:t>
        </w:r>
        <w:proofErr w:type="spellStart"/>
        <w:r w:rsidRPr="00C12250">
          <w:rPr>
            <w:rStyle w:val="Hyperlink"/>
            <w:sz w:val="22"/>
            <w:szCs w:val="22"/>
          </w:rPr>
          <w:t>Lyytikainen</w:t>
        </w:r>
        <w:proofErr w:type="spellEnd"/>
        <w:r w:rsidRPr="00C12250">
          <w:rPr>
            <w:rStyle w:val="Hyperlink"/>
            <w:sz w:val="22"/>
            <w:szCs w:val="22"/>
          </w:rPr>
          <w:t xml:space="preserve"> LP, Tayo BO, </w:t>
        </w:r>
        <w:proofErr w:type="spellStart"/>
        <w:r w:rsidRPr="00C12250">
          <w:rPr>
            <w:rStyle w:val="Hyperlink"/>
            <w:sz w:val="22"/>
            <w:szCs w:val="22"/>
          </w:rPr>
          <w:t>Deelen</w:t>
        </w:r>
        <w:proofErr w:type="spellEnd"/>
        <w:r w:rsidRPr="00C12250">
          <w:rPr>
            <w:rStyle w:val="Hyperlink"/>
            <w:sz w:val="22"/>
            <w:szCs w:val="22"/>
          </w:rPr>
          <w:t xml:space="preserve"> J, </w:t>
        </w:r>
        <w:proofErr w:type="spellStart"/>
        <w:r w:rsidRPr="00C12250">
          <w:rPr>
            <w:rStyle w:val="Hyperlink"/>
            <w:sz w:val="22"/>
            <w:szCs w:val="22"/>
          </w:rPr>
          <w:t>vander</w:t>
        </w:r>
        <w:proofErr w:type="spellEnd"/>
        <w:r w:rsidRPr="00C12250">
          <w:rPr>
            <w:rStyle w:val="Hyperlink"/>
            <w:sz w:val="22"/>
            <w:szCs w:val="22"/>
          </w:rPr>
          <w:t xml:space="preserve"> Most PJ, van der Laan SW, Arking DE, Morrison A, Dehghan A, Franco OH, Hofman A, Rivadeneira F, </w:t>
        </w:r>
        <w:proofErr w:type="spellStart"/>
        <w:r w:rsidRPr="00C12250">
          <w:rPr>
            <w:rStyle w:val="Hyperlink"/>
            <w:sz w:val="22"/>
            <w:szCs w:val="22"/>
          </w:rPr>
          <w:t>Sijbrands</w:t>
        </w:r>
        <w:proofErr w:type="spellEnd"/>
        <w:r w:rsidRPr="00C12250">
          <w:rPr>
            <w:rStyle w:val="Hyperlink"/>
            <w:sz w:val="22"/>
            <w:szCs w:val="22"/>
          </w:rPr>
          <w:t xml:space="preserve"> EJ, </w:t>
        </w:r>
        <w:proofErr w:type="spellStart"/>
        <w:r w:rsidRPr="00C12250">
          <w:rPr>
            <w:rStyle w:val="Hyperlink"/>
            <w:sz w:val="22"/>
            <w:szCs w:val="22"/>
          </w:rPr>
          <w:t>Uitterlinden</w:t>
        </w:r>
        <w:proofErr w:type="spellEnd"/>
        <w:r w:rsidRPr="00C12250">
          <w:rPr>
            <w:rStyle w:val="Hyperlink"/>
            <w:sz w:val="22"/>
            <w:szCs w:val="22"/>
          </w:rPr>
          <w:t xml:space="preserve"> AG, </w:t>
        </w:r>
        <w:proofErr w:type="spellStart"/>
        <w:r w:rsidRPr="00C12250">
          <w:rPr>
            <w:rStyle w:val="Hyperlink"/>
            <w:sz w:val="22"/>
            <w:szCs w:val="22"/>
          </w:rPr>
          <w:t>Mychaleckyj</w:t>
        </w:r>
        <w:proofErr w:type="spellEnd"/>
        <w:r w:rsidRPr="00C12250">
          <w:rPr>
            <w:rStyle w:val="Hyperlink"/>
            <w:sz w:val="22"/>
            <w:szCs w:val="22"/>
          </w:rPr>
          <w:t xml:space="preserve"> JC, Campbell A, Hocking LJ, Padmanabhan S, Brody JA, Rice KM, White CC, Harris T, Isaacs A, Campbell H, Lange LA, Rudan I, </w:t>
        </w:r>
        <w:proofErr w:type="spellStart"/>
        <w:r w:rsidRPr="00C12250">
          <w:rPr>
            <w:rStyle w:val="Hyperlink"/>
            <w:sz w:val="22"/>
            <w:szCs w:val="22"/>
          </w:rPr>
          <w:t>Kolcic</w:t>
        </w:r>
        <w:proofErr w:type="spellEnd"/>
        <w:r w:rsidRPr="00C12250">
          <w:rPr>
            <w:rStyle w:val="Hyperlink"/>
            <w:sz w:val="22"/>
            <w:szCs w:val="22"/>
          </w:rPr>
          <w:t xml:space="preserve"> I, Navarro P, </w:t>
        </w:r>
        <w:proofErr w:type="spellStart"/>
        <w:r w:rsidRPr="00C12250">
          <w:rPr>
            <w:rStyle w:val="Hyperlink"/>
            <w:sz w:val="22"/>
            <w:szCs w:val="22"/>
          </w:rPr>
          <w:t>Zemunik</w:t>
        </w:r>
        <w:proofErr w:type="spellEnd"/>
        <w:r w:rsidRPr="00C12250">
          <w:rPr>
            <w:rStyle w:val="Hyperlink"/>
            <w:sz w:val="22"/>
            <w:szCs w:val="22"/>
          </w:rPr>
          <w:t xml:space="preserve"> T, Salomaa V; </w:t>
        </w:r>
        <w:proofErr w:type="spellStart"/>
        <w:r w:rsidRPr="00C12250">
          <w:rPr>
            <w:rStyle w:val="Hyperlink"/>
            <w:sz w:val="22"/>
            <w:szCs w:val="22"/>
          </w:rPr>
          <w:t>LifeLines</w:t>
        </w:r>
        <w:proofErr w:type="spellEnd"/>
        <w:r w:rsidRPr="00C12250">
          <w:rPr>
            <w:rStyle w:val="Hyperlink"/>
            <w:sz w:val="22"/>
            <w:szCs w:val="22"/>
          </w:rPr>
          <w:t xml:space="preserve"> Cohort Study, Kooner AS, Kooner JS, Lehne B, Scott WR, Tan ST, de Geus EJ, </w:t>
        </w:r>
        <w:proofErr w:type="spellStart"/>
        <w:r w:rsidRPr="00C12250">
          <w:rPr>
            <w:rStyle w:val="Hyperlink"/>
            <w:sz w:val="22"/>
            <w:szCs w:val="22"/>
          </w:rPr>
          <w:t>Milaneschi</w:t>
        </w:r>
        <w:proofErr w:type="spellEnd"/>
        <w:r w:rsidRPr="00C12250">
          <w:rPr>
            <w:rStyle w:val="Hyperlink"/>
            <w:sz w:val="22"/>
            <w:szCs w:val="22"/>
          </w:rPr>
          <w:t xml:space="preserve"> Y, </w:t>
        </w:r>
        <w:proofErr w:type="spellStart"/>
        <w:r w:rsidRPr="00C12250">
          <w:rPr>
            <w:rStyle w:val="Hyperlink"/>
            <w:sz w:val="22"/>
            <w:szCs w:val="22"/>
          </w:rPr>
          <w:t>Penninx</w:t>
        </w:r>
        <w:proofErr w:type="spellEnd"/>
        <w:r w:rsidRPr="00C12250">
          <w:rPr>
            <w:rStyle w:val="Hyperlink"/>
            <w:sz w:val="22"/>
            <w:szCs w:val="22"/>
          </w:rPr>
          <w:t xml:space="preserve"> BW, Willemsen G, de </w:t>
        </w:r>
        <w:proofErr w:type="spellStart"/>
        <w:r w:rsidRPr="00C12250">
          <w:rPr>
            <w:rStyle w:val="Hyperlink"/>
            <w:sz w:val="22"/>
            <w:szCs w:val="22"/>
          </w:rPr>
          <w:t>Mutsert</w:t>
        </w:r>
        <w:proofErr w:type="spellEnd"/>
        <w:r w:rsidRPr="00C12250">
          <w:rPr>
            <w:rStyle w:val="Hyperlink"/>
            <w:sz w:val="22"/>
            <w:szCs w:val="22"/>
          </w:rPr>
          <w:t xml:space="preserve"> R, Ford I, Gansevoort RT, Segura-Lepe MP, </w:t>
        </w:r>
        <w:proofErr w:type="spellStart"/>
        <w:r w:rsidRPr="00C12250">
          <w:rPr>
            <w:rStyle w:val="Hyperlink"/>
            <w:sz w:val="22"/>
            <w:szCs w:val="22"/>
          </w:rPr>
          <w:t>Raitakari</w:t>
        </w:r>
        <w:proofErr w:type="spellEnd"/>
        <w:r w:rsidRPr="00C12250">
          <w:rPr>
            <w:rStyle w:val="Hyperlink"/>
            <w:sz w:val="22"/>
            <w:szCs w:val="22"/>
          </w:rPr>
          <w:t xml:space="preserve"> OT, </w:t>
        </w:r>
        <w:proofErr w:type="spellStart"/>
        <w:r w:rsidRPr="00C12250">
          <w:rPr>
            <w:rStyle w:val="Hyperlink"/>
            <w:sz w:val="22"/>
            <w:szCs w:val="22"/>
          </w:rPr>
          <w:t>Viikari</w:t>
        </w:r>
        <w:proofErr w:type="spellEnd"/>
        <w:r w:rsidRPr="00C12250">
          <w:rPr>
            <w:rStyle w:val="Hyperlink"/>
            <w:sz w:val="22"/>
            <w:szCs w:val="22"/>
          </w:rPr>
          <w:t xml:space="preserve"> JS, </w:t>
        </w:r>
        <w:proofErr w:type="spellStart"/>
        <w:r w:rsidRPr="00C12250">
          <w:rPr>
            <w:rStyle w:val="Hyperlink"/>
            <w:sz w:val="22"/>
            <w:szCs w:val="22"/>
          </w:rPr>
          <w:t>Nikus</w:t>
        </w:r>
        <w:proofErr w:type="spellEnd"/>
        <w:r w:rsidRPr="00C12250">
          <w:rPr>
            <w:rStyle w:val="Hyperlink"/>
            <w:sz w:val="22"/>
            <w:szCs w:val="22"/>
          </w:rPr>
          <w:t xml:space="preserve"> K, Forrester T, McKenzie CA, de Craen AJ, de </w:t>
        </w:r>
        <w:proofErr w:type="spellStart"/>
        <w:r w:rsidRPr="00C12250">
          <w:rPr>
            <w:rStyle w:val="Hyperlink"/>
            <w:sz w:val="22"/>
            <w:szCs w:val="22"/>
          </w:rPr>
          <w:t>Ruijter</w:t>
        </w:r>
        <w:proofErr w:type="spellEnd"/>
        <w:r w:rsidRPr="00C12250">
          <w:rPr>
            <w:rStyle w:val="Hyperlink"/>
            <w:sz w:val="22"/>
            <w:szCs w:val="22"/>
          </w:rPr>
          <w:t xml:space="preserve"> HM; CHARGE Lipids Working Group, </w:t>
        </w:r>
        <w:proofErr w:type="spellStart"/>
        <w:r w:rsidRPr="00C12250">
          <w:rPr>
            <w:rStyle w:val="Hyperlink"/>
            <w:sz w:val="22"/>
            <w:szCs w:val="22"/>
          </w:rPr>
          <w:t>Pasterkamp</w:t>
        </w:r>
        <w:proofErr w:type="spellEnd"/>
        <w:r w:rsidRPr="00C12250">
          <w:rPr>
            <w:rStyle w:val="Hyperlink"/>
            <w:sz w:val="22"/>
            <w:szCs w:val="22"/>
          </w:rPr>
          <w:t xml:space="preserve"> G, </w:t>
        </w:r>
        <w:proofErr w:type="spellStart"/>
        <w:r w:rsidRPr="00C12250">
          <w:rPr>
            <w:rStyle w:val="Hyperlink"/>
            <w:sz w:val="22"/>
            <w:szCs w:val="22"/>
          </w:rPr>
          <w:t>Snieder</w:t>
        </w:r>
        <w:proofErr w:type="spellEnd"/>
        <w:r w:rsidRPr="00C12250">
          <w:rPr>
            <w:rStyle w:val="Hyperlink"/>
            <w:sz w:val="22"/>
            <w:szCs w:val="22"/>
          </w:rPr>
          <w:t xml:space="preserve"> H, </w:t>
        </w:r>
        <w:proofErr w:type="spellStart"/>
        <w:r w:rsidRPr="00C12250">
          <w:rPr>
            <w:rStyle w:val="Hyperlink"/>
            <w:sz w:val="22"/>
            <w:szCs w:val="22"/>
          </w:rPr>
          <w:t>Oldehinkel</w:t>
        </w:r>
        <w:proofErr w:type="spellEnd"/>
        <w:r w:rsidRPr="00C12250">
          <w:rPr>
            <w:rStyle w:val="Hyperlink"/>
            <w:sz w:val="22"/>
            <w:szCs w:val="22"/>
          </w:rPr>
          <w:t xml:space="preserve"> AJ, </w:t>
        </w:r>
        <w:proofErr w:type="spellStart"/>
        <w:r w:rsidRPr="00C12250">
          <w:rPr>
            <w:rStyle w:val="Hyperlink"/>
            <w:sz w:val="22"/>
            <w:szCs w:val="22"/>
          </w:rPr>
          <w:t>Slagboom</w:t>
        </w:r>
        <w:proofErr w:type="spellEnd"/>
        <w:r w:rsidRPr="00C12250">
          <w:rPr>
            <w:rStyle w:val="Hyperlink"/>
            <w:sz w:val="22"/>
            <w:szCs w:val="22"/>
          </w:rPr>
          <w:t xml:space="preserve"> PE, Cooper RS, </w:t>
        </w:r>
        <w:proofErr w:type="spellStart"/>
        <w:r w:rsidRPr="00C12250">
          <w:rPr>
            <w:rStyle w:val="Hyperlink"/>
            <w:sz w:val="22"/>
            <w:szCs w:val="22"/>
          </w:rPr>
          <w:t>Kahonen</w:t>
        </w:r>
        <w:proofErr w:type="spellEnd"/>
        <w:r w:rsidRPr="00C12250">
          <w:rPr>
            <w:rStyle w:val="Hyperlink"/>
            <w:sz w:val="22"/>
            <w:szCs w:val="22"/>
          </w:rPr>
          <w:t xml:space="preserve"> M, </w:t>
        </w:r>
        <w:proofErr w:type="spellStart"/>
        <w:r w:rsidRPr="00C12250">
          <w:rPr>
            <w:rStyle w:val="Hyperlink"/>
            <w:sz w:val="22"/>
            <w:szCs w:val="22"/>
          </w:rPr>
          <w:t>Lehtimaki</w:t>
        </w:r>
        <w:proofErr w:type="spellEnd"/>
        <w:r w:rsidRPr="00C12250">
          <w:rPr>
            <w:rStyle w:val="Hyperlink"/>
            <w:sz w:val="22"/>
            <w:szCs w:val="22"/>
          </w:rPr>
          <w:t xml:space="preserve"> T, Elliott P, van der Harst P, </w:t>
        </w:r>
        <w:proofErr w:type="spellStart"/>
        <w:r w:rsidRPr="00C12250">
          <w:rPr>
            <w:rStyle w:val="Hyperlink"/>
            <w:sz w:val="22"/>
            <w:szCs w:val="22"/>
          </w:rPr>
          <w:t>Jukema</w:t>
        </w:r>
        <w:proofErr w:type="spellEnd"/>
        <w:r w:rsidRPr="00C12250">
          <w:rPr>
            <w:rStyle w:val="Hyperlink"/>
            <w:sz w:val="22"/>
            <w:szCs w:val="22"/>
          </w:rPr>
          <w:t xml:space="preserve"> JW, Mook-Kanamori DO, Boomsma DI, Chambers JC, </w:t>
        </w:r>
        <w:proofErr w:type="spellStart"/>
        <w:r w:rsidRPr="00C12250">
          <w:rPr>
            <w:rStyle w:val="Hyperlink"/>
            <w:sz w:val="22"/>
            <w:szCs w:val="22"/>
          </w:rPr>
          <w:t>Swertz</w:t>
        </w:r>
        <w:proofErr w:type="spellEnd"/>
        <w:r w:rsidRPr="00C12250">
          <w:rPr>
            <w:rStyle w:val="Hyperlink"/>
            <w:sz w:val="22"/>
            <w:szCs w:val="22"/>
          </w:rPr>
          <w:t xml:space="preserve"> M, Ripatti S, Willems van Dijk K, </w:t>
        </w:r>
        <w:proofErr w:type="spellStart"/>
        <w:r w:rsidRPr="00C12250">
          <w:rPr>
            <w:rStyle w:val="Hyperlink"/>
            <w:sz w:val="22"/>
            <w:szCs w:val="22"/>
          </w:rPr>
          <w:t>Vitart</w:t>
        </w:r>
        <w:proofErr w:type="spellEnd"/>
        <w:r w:rsidRPr="00C12250">
          <w:rPr>
            <w:rStyle w:val="Hyperlink"/>
            <w:sz w:val="22"/>
            <w:szCs w:val="22"/>
          </w:rPr>
          <w:t xml:space="preserve"> V, Polasek O, Hayward C, Wilson JG, Wilson JF, Gudnason V, Rich SS, Psaty BM, Borecki IB, Boerwinkle E, Rotter JI, Cupples LA, van Duijn CM. Meta-analysis of 49 549 individuals imputed with the 1000 Genomes Project reveals an </w:t>
        </w:r>
        <w:proofErr w:type="spellStart"/>
        <w:r w:rsidRPr="00C12250">
          <w:rPr>
            <w:rStyle w:val="Hyperlink"/>
            <w:sz w:val="22"/>
            <w:szCs w:val="22"/>
          </w:rPr>
          <w:t>exonic</w:t>
        </w:r>
        <w:proofErr w:type="spellEnd"/>
        <w:r w:rsidRPr="00C12250">
          <w:rPr>
            <w:rStyle w:val="Hyperlink"/>
            <w:sz w:val="22"/>
            <w:szCs w:val="22"/>
          </w:rPr>
          <w:t xml:space="preserve"> damaging variant in ANGPTL4 determining fasting TG levels. </w:t>
        </w:r>
        <w:r w:rsidRPr="00C12250">
          <w:rPr>
            <w:rStyle w:val="Hyperlink"/>
            <w:i/>
            <w:sz w:val="22"/>
            <w:szCs w:val="22"/>
          </w:rPr>
          <w:t>J Med Genet</w:t>
        </w:r>
        <w:r w:rsidRPr="00C12250">
          <w:rPr>
            <w:rStyle w:val="Hyperlink"/>
            <w:sz w:val="22"/>
            <w:szCs w:val="22"/>
          </w:rPr>
          <w:t>. 2016;53(7):441-449.</w:t>
        </w:r>
      </w:hyperlink>
    </w:p>
    <w:p w14:paraId="591B1814" w14:textId="77777777" w:rsidR="00D44893" w:rsidRDefault="00D44893" w:rsidP="00DE00A1">
      <w:pPr>
        <w:ind w:left="360"/>
        <w:rPr>
          <w:bCs/>
          <w:sz w:val="22"/>
          <w:szCs w:val="22"/>
        </w:rPr>
      </w:pPr>
    </w:p>
    <w:p w14:paraId="7F779D77" w14:textId="77777777" w:rsidR="00DE00A1" w:rsidRPr="00D1344F" w:rsidRDefault="00DE00A1">
      <w:pPr>
        <w:numPr>
          <w:ilvl w:val="0"/>
          <w:numId w:val="2"/>
        </w:numPr>
        <w:rPr>
          <w:bCs/>
          <w:sz w:val="22"/>
          <w:szCs w:val="22"/>
        </w:rPr>
      </w:pPr>
      <w:hyperlink r:id="rId1067" w:history="1">
        <w:r w:rsidRPr="00B91A81">
          <w:rPr>
            <w:rStyle w:val="Hyperlink"/>
            <w:sz w:val="22"/>
            <w:szCs w:val="22"/>
          </w:rPr>
          <w:t xml:space="preserve">Duprez DA, Otvos J, Sanchez OA, Mackey RH, Tracy R, Jacobs DR. Jr. Comparison of the Predictive Value of </w:t>
        </w:r>
        <w:proofErr w:type="spellStart"/>
        <w:r w:rsidRPr="00B91A81">
          <w:rPr>
            <w:rStyle w:val="Hyperlink"/>
            <w:sz w:val="22"/>
            <w:szCs w:val="22"/>
          </w:rPr>
          <w:t>GlycA</w:t>
        </w:r>
        <w:proofErr w:type="spellEnd"/>
        <w:r w:rsidRPr="00B91A81">
          <w:rPr>
            <w:rStyle w:val="Hyperlink"/>
            <w:sz w:val="22"/>
            <w:szCs w:val="22"/>
          </w:rPr>
          <w:t xml:space="preserve"> and Other Biomarkers of Inflammation for Total Death, Incident Cardiovascular Events, </w:t>
        </w:r>
        <w:proofErr w:type="spellStart"/>
        <w:r w:rsidRPr="00B91A81">
          <w:rPr>
            <w:rStyle w:val="Hyperlink"/>
            <w:sz w:val="22"/>
            <w:szCs w:val="22"/>
          </w:rPr>
          <w:t>Noncardiovascular</w:t>
        </w:r>
        <w:proofErr w:type="spellEnd"/>
        <w:r w:rsidRPr="00B91A81">
          <w:rPr>
            <w:rStyle w:val="Hyperlink"/>
            <w:sz w:val="22"/>
            <w:szCs w:val="22"/>
          </w:rPr>
          <w:t xml:space="preserve"> and Noncancer Inflammatory-Related Events, and Total Cancer Events. </w:t>
        </w:r>
        <w:r w:rsidRPr="00B91A81">
          <w:rPr>
            <w:rStyle w:val="Hyperlink"/>
            <w:i/>
            <w:sz w:val="22"/>
            <w:szCs w:val="22"/>
          </w:rPr>
          <w:t xml:space="preserve">Clin Chem. </w:t>
        </w:r>
        <w:r w:rsidRPr="00B91A81">
          <w:rPr>
            <w:rStyle w:val="Hyperlink"/>
            <w:sz w:val="22"/>
            <w:szCs w:val="22"/>
          </w:rPr>
          <w:t>2016;62(7):1020-1031.</w:t>
        </w:r>
      </w:hyperlink>
      <w:r w:rsidR="00C06440">
        <w:rPr>
          <w:sz w:val="22"/>
          <w:szCs w:val="22"/>
        </w:rPr>
        <w:t xml:space="preserve"> </w:t>
      </w:r>
    </w:p>
    <w:p w14:paraId="2AE0D525" w14:textId="77777777" w:rsidR="00D1344F" w:rsidRPr="00C06440" w:rsidRDefault="00D1344F" w:rsidP="00D1344F">
      <w:pPr>
        <w:ind w:left="360"/>
        <w:rPr>
          <w:bCs/>
          <w:sz w:val="22"/>
          <w:szCs w:val="22"/>
        </w:rPr>
      </w:pPr>
    </w:p>
    <w:p w14:paraId="0E5DAA1C" w14:textId="77777777" w:rsidR="00C06440" w:rsidRPr="00A43F6C" w:rsidRDefault="00C06440">
      <w:pPr>
        <w:numPr>
          <w:ilvl w:val="0"/>
          <w:numId w:val="2"/>
        </w:numPr>
        <w:rPr>
          <w:bCs/>
          <w:sz w:val="22"/>
          <w:szCs w:val="22"/>
        </w:rPr>
      </w:pPr>
      <w:hyperlink r:id="rId1068" w:history="1">
        <w:r w:rsidRPr="008E6AA7">
          <w:rPr>
            <w:rStyle w:val="Hyperlink"/>
            <w:sz w:val="22"/>
            <w:szCs w:val="22"/>
          </w:rPr>
          <w:t xml:space="preserve">Mezuk B, Choi M, DeSantis AS, Rapp SR, Diez Roux AV, Seeman T. Loneliness, Depression, and Inflammation: Evidence from the Multi-Ethnic Study of Atherosclerosis. </w:t>
        </w:r>
        <w:proofErr w:type="spellStart"/>
        <w:r w:rsidRPr="008E6AA7">
          <w:rPr>
            <w:rStyle w:val="Hyperlink"/>
            <w:i/>
            <w:sz w:val="22"/>
            <w:szCs w:val="22"/>
          </w:rPr>
          <w:t>PLoS</w:t>
        </w:r>
        <w:proofErr w:type="spellEnd"/>
        <w:r w:rsidRPr="008E6AA7">
          <w:rPr>
            <w:rStyle w:val="Hyperlink"/>
            <w:i/>
            <w:sz w:val="22"/>
            <w:szCs w:val="22"/>
          </w:rPr>
          <w:t xml:space="preserve"> One</w:t>
        </w:r>
        <w:r w:rsidRPr="008E6AA7">
          <w:rPr>
            <w:rStyle w:val="Hyperlink"/>
            <w:sz w:val="22"/>
            <w:szCs w:val="22"/>
          </w:rPr>
          <w:t>. 201</w:t>
        </w:r>
        <w:r w:rsidR="00376133">
          <w:rPr>
            <w:rStyle w:val="Hyperlink"/>
            <w:sz w:val="22"/>
            <w:szCs w:val="22"/>
          </w:rPr>
          <w:t>6</w:t>
        </w:r>
        <w:r w:rsidRPr="008E6AA7">
          <w:rPr>
            <w:rStyle w:val="Hyperlink"/>
            <w:sz w:val="22"/>
            <w:szCs w:val="22"/>
          </w:rPr>
          <w:t>;11(7</w:t>
        </w:r>
        <w:proofErr w:type="gramStart"/>
        <w:r w:rsidRPr="008E6AA7">
          <w:rPr>
            <w:rStyle w:val="Hyperlink"/>
            <w:sz w:val="22"/>
            <w:szCs w:val="22"/>
          </w:rPr>
          <w:t>):e</w:t>
        </w:r>
        <w:proofErr w:type="gramEnd"/>
        <w:r w:rsidRPr="008E6AA7">
          <w:rPr>
            <w:rStyle w:val="Hyperlink"/>
            <w:sz w:val="22"/>
            <w:szCs w:val="22"/>
          </w:rPr>
          <w:t xml:space="preserve">0158056. </w:t>
        </w:r>
        <w:proofErr w:type="spellStart"/>
        <w:r w:rsidRPr="008E6AA7">
          <w:rPr>
            <w:rStyle w:val="Hyperlink"/>
            <w:sz w:val="22"/>
            <w:szCs w:val="22"/>
          </w:rPr>
          <w:t>doi</w:t>
        </w:r>
        <w:proofErr w:type="spellEnd"/>
        <w:r w:rsidRPr="008E6AA7">
          <w:rPr>
            <w:rStyle w:val="Hyperlink"/>
            <w:sz w:val="22"/>
            <w:szCs w:val="22"/>
          </w:rPr>
          <w:t xml:space="preserve">: 10.1371//journal.pone.0158056. </w:t>
        </w:r>
        <w:proofErr w:type="spellStart"/>
        <w:r w:rsidRPr="008E6AA7">
          <w:rPr>
            <w:rStyle w:val="Hyperlink"/>
            <w:sz w:val="22"/>
            <w:szCs w:val="22"/>
          </w:rPr>
          <w:t>eCollection</w:t>
        </w:r>
        <w:proofErr w:type="spellEnd"/>
        <w:r w:rsidRPr="008E6AA7">
          <w:rPr>
            <w:rStyle w:val="Hyperlink"/>
            <w:sz w:val="22"/>
            <w:szCs w:val="22"/>
          </w:rPr>
          <w:t xml:space="preserve"> 2016.</w:t>
        </w:r>
      </w:hyperlink>
      <w:r w:rsidR="00A43F6C">
        <w:rPr>
          <w:color w:val="000000"/>
          <w:sz w:val="22"/>
          <w:szCs w:val="22"/>
        </w:rPr>
        <w:t xml:space="preserve"> </w:t>
      </w:r>
    </w:p>
    <w:p w14:paraId="3A53BA75" w14:textId="77777777" w:rsidR="00A43F6C" w:rsidRPr="00A43F6C" w:rsidRDefault="00A43F6C" w:rsidP="00A43F6C">
      <w:pPr>
        <w:ind w:left="360"/>
        <w:rPr>
          <w:bCs/>
          <w:sz w:val="22"/>
          <w:szCs w:val="22"/>
        </w:rPr>
      </w:pPr>
    </w:p>
    <w:p w14:paraId="3924DC84" w14:textId="77777777" w:rsidR="00A43F6C" w:rsidRDefault="00A43F6C">
      <w:pPr>
        <w:numPr>
          <w:ilvl w:val="0"/>
          <w:numId w:val="2"/>
        </w:numPr>
        <w:rPr>
          <w:color w:val="000000"/>
          <w:sz w:val="22"/>
          <w:szCs w:val="22"/>
        </w:rPr>
      </w:pPr>
      <w:hyperlink r:id="rId1069" w:history="1">
        <w:r w:rsidRPr="00DB56F0">
          <w:rPr>
            <w:rStyle w:val="Hyperlink"/>
            <w:sz w:val="22"/>
            <w:szCs w:val="22"/>
          </w:rPr>
          <w:t xml:space="preserve">Ohyama Y, Ambale-Venkatesh B, Noda C, Chugh AR, Teixido-Tura G, Kim JY, </w:t>
        </w:r>
        <w:proofErr w:type="spellStart"/>
        <w:r w:rsidRPr="00DB56F0">
          <w:rPr>
            <w:rStyle w:val="Hyperlink"/>
            <w:sz w:val="22"/>
            <w:szCs w:val="22"/>
          </w:rPr>
          <w:t>Donekal</w:t>
        </w:r>
        <w:proofErr w:type="spellEnd"/>
        <w:r w:rsidRPr="00DB56F0">
          <w:rPr>
            <w:rStyle w:val="Hyperlink"/>
            <w:sz w:val="22"/>
            <w:szCs w:val="22"/>
          </w:rPr>
          <w:t xml:space="preserve"> S, Yoneyama K, Gjesdal O, </w:t>
        </w:r>
        <w:proofErr w:type="spellStart"/>
        <w:r w:rsidRPr="00DB56F0">
          <w:rPr>
            <w:rStyle w:val="Hyperlink"/>
            <w:sz w:val="22"/>
            <w:szCs w:val="22"/>
          </w:rPr>
          <w:t>Redheuil</w:t>
        </w:r>
        <w:proofErr w:type="spellEnd"/>
        <w:r w:rsidRPr="00DB56F0">
          <w:rPr>
            <w:rStyle w:val="Hyperlink"/>
            <w:sz w:val="22"/>
            <w:szCs w:val="22"/>
          </w:rPr>
          <w:t xml:space="preserve"> A, Liu CY, Nakamura T, Wu CO, Hundley WG, Bluemke DA, Lima JA. Association of Aortic Stiffness </w:t>
        </w:r>
        <w:proofErr w:type="gramStart"/>
        <w:r w:rsidRPr="00DB56F0">
          <w:rPr>
            <w:rStyle w:val="Hyperlink"/>
            <w:sz w:val="22"/>
            <w:szCs w:val="22"/>
          </w:rPr>
          <w:t>With</w:t>
        </w:r>
        <w:proofErr w:type="gramEnd"/>
        <w:r w:rsidRPr="00DB56F0">
          <w:rPr>
            <w:rStyle w:val="Hyperlink"/>
            <w:sz w:val="22"/>
            <w:szCs w:val="22"/>
          </w:rPr>
          <w:t xml:space="preserve"> Left Ventricular Remodeling and Reduced Left Ventricular Function Measured by Magnetic Resonance Imaging: The Multi-Ethnic Study of Atherosclerosis. </w:t>
        </w:r>
        <w:r w:rsidRPr="00DB56F0">
          <w:rPr>
            <w:rStyle w:val="Hyperlink"/>
            <w:i/>
            <w:sz w:val="22"/>
            <w:szCs w:val="22"/>
          </w:rPr>
          <w:t>Circ Cardiovasc Imaging</w:t>
        </w:r>
        <w:r w:rsidRPr="00DB56F0">
          <w:rPr>
            <w:rStyle w:val="Hyperlink"/>
            <w:sz w:val="22"/>
            <w:szCs w:val="22"/>
          </w:rPr>
          <w:t xml:space="preserve">. 2016;9(7). </w:t>
        </w:r>
        <w:proofErr w:type="spellStart"/>
        <w:r w:rsidRPr="00DB56F0">
          <w:rPr>
            <w:rStyle w:val="Hyperlink"/>
            <w:sz w:val="22"/>
            <w:szCs w:val="22"/>
          </w:rPr>
          <w:t>pii</w:t>
        </w:r>
        <w:proofErr w:type="spellEnd"/>
        <w:r w:rsidRPr="00DB56F0">
          <w:rPr>
            <w:rStyle w:val="Hyperlink"/>
            <w:sz w:val="22"/>
            <w:szCs w:val="22"/>
          </w:rPr>
          <w:t xml:space="preserve">: e004426. </w:t>
        </w:r>
        <w:proofErr w:type="spellStart"/>
        <w:r w:rsidRPr="00DB56F0">
          <w:rPr>
            <w:rStyle w:val="Hyperlink"/>
            <w:sz w:val="22"/>
            <w:szCs w:val="22"/>
          </w:rPr>
          <w:t>doi</w:t>
        </w:r>
        <w:proofErr w:type="spellEnd"/>
        <w:r w:rsidRPr="00DB56F0">
          <w:rPr>
            <w:rStyle w:val="Hyperlink"/>
            <w:sz w:val="22"/>
            <w:szCs w:val="22"/>
          </w:rPr>
          <w:t>: 10.1161/CIRCIMAGING. 115.004426.</w:t>
        </w:r>
      </w:hyperlink>
      <w:r w:rsidR="005D182D">
        <w:rPr>
          <w:color w:val="000000"/>
          <w:sz w:val="22"/>
          <w:szCs w:val="22"/>
        </w:rPr>
        <w:t xml:space="preserve"> </w:t>
      </w:r>
    </w:p>
    <w:p w14:paraId="562C8EC4" w14:textId="77777777" w:rsidR="00996388" w:rsidRDefault="00996388" w:rsidP="005D182D">
      <w:pPr>
        <w:ind w:left="360"/>
        <w:rPr>
          <w:color w:val="000000"/>
          <w:sz w:val="22"/>
          <w:szCs w:val="22"/>
        </w:rPr>
      </w:pPr>
    </w:p>
    <w:p w14:paraId="066DD4BE" w14:textId="77777777" w:rsidR="0042352A" w:rsidRDefault="0042352A" w:rsidP="005D182D">
      <w:pPr>
        <w:ind w:left="360"/>
        <w:rPr>
          <w:color w:val="000000"/>
          <w:sz w:val="22"/>
          <w:szCs w:val="22"/>
        </w:rPr>
      </w:pPr>
    </w:p>
    <w:p w14:paraId="3E8720D7" w14:textId="77777777" w:rsidR="005D182D" w:rsidRDefault="005D182D">
      <w:pPr>
        <w:numPr>
          <w:ilvl w:val="0"/>
          <w:numId w:val="2"/>
        </w:numPr>
        <w:rPr>
          <w:color w:val="000000"/>
          <w:sz w:val="22"/>
          <w:szCs w:val="22"/>
        </w:rPr>
      </w:pPr>
      <w:hyperlink r:id="rId1070" w:history="1">
        <w:r w:rsidRPr="009411E2">
          <w:rPr>
            <w:rStyle w:val="Hyperlink"/>
            <w:sz w:val="22"/>
            <w:szCs w:val="22"/>
          </w:rPr>
          <w:t xml:space="preserve">Oelsner EC, Loehr LR, Henderson AG, Donohue KM, Enright PL, Kalhan P, Lo Cascio CM, Ries A, Shah N, Smith BM, Rosamond WD, Barr RG. Classifying Chronic Lower Respiratory Disease Events in Epidemiologic Cohort Studies. </w:t>
        </w:r>
        <w:r w:rsidRPr="009411E2">
          <w:rPr>
            <w:rStyle w:val="Hyperlink"/>
            <w:i/>
            <w:sz w:val="22"/>
            <w:szCs w:val="22"/>
          </w:rPr>
          <w:t>An</w:t>
        </w:r>
        <w:r w:rsidR="001F0DDD">
          <w:rPr>
            <w:rStyle w:val="Hyperlink"/>
            <w:i/>
            <w:sz w:val="22"/>
            <w:szCs w:val="22"/>
          </w:rPr>
          <w:t>n</w:t>
        </w:r>
        <w:r w:rsidRPr="009411E2">
          <w:rPr>
            <w:rStyle w:val="Hyperlink"/>
            <w:i/>
            <w:sz w:val="22"/>
            <w:szCs w:val="22"/>
          </w:rPr>
          <w:t xml:space="preserve"> Am </w:t>
        </w:r>
        <w:proofErr w:type="spellStart"/>
        <w:r w:rsidRPr="009411E2">
          <w:rPr>
            <w:rStyle w:val="Hyperlink"/>
            <w:i/>
            <w:sz w:val="22"/>
            <w:szCs w:val="22"/>
          </w:rPr>
          <w:t>Thorac</w:t>
        </w:r>
        <w:proofErr w:type="spellEnd"/>
        <w:r w:rsidRPr="009411E2">
          <w:rPr>
            <w:rStyle w:val="Hyperlink"/>
            <w:sz w:val="22"/>
            <w:szCs w:val="22"/>
          </w:rPr>
          <w:t xml:space="preserve"> </w:t>
        </w:r>
        <w:r w:rsidRPr="009411E2">
          <w:rPr>
            <w:rStyle w:val="Hyperlink"/>
            <w:i/>
            <w:sz w:val="22"/>
            <w:szCs w:val="22"/>
          </w:rPr>
          <w:t>Soc</w:t>
        </w:r>
        <w:r w:rsidRPr="009411E2">
          <w:rPr>
            <w:rStyle w:val="Hyperlink"/>
            <w:sz w:val="22"/>
            <w:szCs w:val="22"/>
          </w:rPr>
          <w:t>. 2016;13(7):1057-1066.</w:t>
        </w:r>
      </w:hyperlink>
      <w:r w:rsidR="001E390B">
        <w:rPr>
          <w:color w:val="000000"/>
          <w:sz w:val="22"/>
          <w:szCs w:val="22"/>
        </w:rPr>
        <w:t xml:space="preserve"> </w:t>
      </w:r>
    </w:p>
    <w:p w14:paraId="6103AB33" w14:textId="77777777" w:rsidR="007976E4" w:rsidRDefault="007976E4" w:rsidP="001E390B">
      <w:pPr>
        <w:ind w:left="360"/>
        <w:rPr>
          <w:color w:val="000000"/>
          <w:sz w:val="22"/>
          <w:szCs w:val="22"/>
        </w:rPr>
      </w:pPr>
    </w:p>
    <w:p w14:paraId="64CBAE39" w14:textId="77777777" w:rsidR="001E390B" w:rsidRDefault="001E390B">
      <w:pPr>
        <w:numPr>
          <w:ilvl w:val="0"/>
          <w:numId w:val="2"/>
        </w:numPr>
        <w:rPr>
          <w:color w:val="000000"/>
          <w:sz w:val="22"/>
          <w:szCs w:val="22"/>
        </w:rPr>
      </w:pPr>
      <w:hyperlink r:id="rId1071" w:history="1">
        <w:r w:rsidRPr="00D82EF4">
          <w:rPr>
            <w:rStyle w:val="Hyperlink"/>
            <w:sz w:val="22"/>
            <w:szCs w:val="22"/>
          </w:rPr>
          <w:t xml:space="preserve">Lin GM, Redline S, Klein R, Colangelo LA, Cotch MF, Wong TY, Klein BE, Patel SR, Shea SJ, Liu K. Sex-Specific Association of Obstructive Sleep Apnea </w:t>
        </w:r>
        <w:proofErr w:type="gramStart"/>
        <w:r w:rsidRPr="00D82EF4">
          <w:rPr>
            <w:rStyle w:val="Hyperlink"/>
            <w:sz w:val="22"/>
            <w:szCs w:val="22"/>
          </w:rPr>
          <w:t>With</w:t>
        </w:r>
        <w:proofErr w:type="gramEnd"/>
        <w:r w:rsidRPr="00D82EF4">
          <w:rPr>
            <w:rStyle w:val="Hyperlink"/>
            <w:sz w:val="22"/>
            <w:szCs w:val="22"/>
          </w:rPr>
          <w:t xml:space="preserve"> Retinal Microvascular Signs: The Multi-Ethnic Study of Atherosclerosis. </w:t>
        </w:r>
        <w:r w:rsidRPr="00D82EF4">
          <w:rPr>
            <w:rStyle w:val="Hyperlink"/>
            <w:i/>
            <w:sz w:val="22"/>
            <w:szCs w:val="22"/>
          </w:rPr>
          <w:t>J Am Heart Assoc</w:t>
        </w:r>
        <w:r w:rsidRPr="00D82EF4">
          <w:rPr>
            <w:rStyle w:val="Hyperlink"/>
            <w:sz w:val="22"/>
            <w:szCs w:val="22"/>
          </w:rPr>
          <w:t xml:space="preserve">. 2016;5(7). </w:t>
        </w:r>
        <w:proofErr w:type="spellStart"/>
        <w:r w:rsidRPr="00D82EF4">
          <w:rPr>
            <w:rStyle w:val="Hyperlink"/>
            <w:sz w:val="22"/>
            <w:szCs w:val="22"/>
          </w:rPr>
          <w:t>pii</w:t>
        </w:r>
        <w:proofErr w:type="spellEnd"/>
        <w:r w:rsidRPr="00D82EF4">
          <w:rPr>
            <w:rStyle w:val="Hyperlink"/>
            <w:sz w:val="22"/>
            <w:szCs w:val="22"/>
          </w:rPr>
          <w:t xml:space="preserve">: e003598. </w:t>
        </w:r>
        <w:proofErr w:type="spellStart"/>
        <w:r w:rsidRPr="00D82EF4">
          <w:rPr>
            <w:rStyle w:val="Hyperlink"/>
            <w:sz w:val="22"/>
            <w:szCs w:val="22"/>
          </w:rPr>
          <w:t>doi</w:t>
        </w:r>
        <w:proofErr w:type="spellEnd"/>
        <w:r w:rsidRPr="00D82EF4">
          <w:rPr>
            <w:rStyle w:val="Hyperlink"/>
            <w:sz w:val="22"/>
            <w:szCs w:val="22"/>
          </w:rPr>
          <w:t>: 10.1161/JAHA.116.003598.</w:t>
        </w:r>
      </w:hyperlink>
      <w:r w:rsidR="0019569B">
        <w:rPr>
          <w:color w:val="000000"/>
          <w:sz w:val="22"/>
          <w:szCs w:val="22"/>
        </w:rPr>
        <w:t xml:space="preserve"> </w:t>
      </w:r>
    </w:p>
    <w:p w14:paraId="74E7B3B8" w14:textId="77777777" w:rsidR="0019569B" w:rsidRDefault="0019569B" w:rsidP="0019569B">
      <w:pPr>
        <w:ind w:left="360"/>
        <w:rPr>
          <w:color w:val="000000"/>
          <w:sz w:val="22"/>
          <w:szCs w:val="22"/>
        </w:rPr>
      </w:pPr>
    </w:p>
    <w:p w14:paraId="77E69313" w14:textId="77777777" w:rsidR="0019569B" w:rsidRDefault="0019569B">
      <w:pPr>
        <w:numPr>
          <w:ilvl w:val="0"/>
          <w:numId w:val="2"/>
        </w:numPr>
        <w:rPr>
          <w:color w:val="000000"/>
          <w:sz w:val="22"/>
          <w:szCs w:val="22"/>
        </w:rPr>
      </w:pPr>
      <w:hyperlink r:id="rId1072" w:history="1">
        <w:r w:rsidRPr="00DE5FF9">
          <w:rPr>
            <w:rStyle w:val="Hyperlink"/>
            <w:sz w:val="22"/>
            <w:szCs w:val="22"/>
          </w:rPr>
          <w:t xml:space="preserve">Guo X, Liu CT, Raghavan S, </w:t>
        </w:r>
        <w:proofErr w:type="spellStart"/>
        <w:r w:rsidRPr="00DE5FF9">
          <w:rPr>
            <w:rStyle w:val="Hyperlink"/>
            <w:sz w:val="22"/>
            <w:szCs w:val="22"/>
          </w:rPr>
          <w:t>Maruthur</w:t>
        </w:r>
        <w:proofErr w:type="spellEnd"/>
        <w:r w:rsidRPr="00DE5FF9">
          <w:rPr>
            <w:rStyle w:val="Hyperlink"/>
            <w:sz w:val="22"/>
            <w:szCs w:val="22"/>
          </w:rPr>
          <w:t xml:space="preserve"> N, Kabagambe EK, Hong J, Hg MC, </w:t>
        </w:r>
        <w:proofErr w:type="spellStart"/>
        <w:r w:rsidRPr="00DE5FF9">
          <w:rPr>
            <w:rStyle w:val="Hyperlink"/>
            <w:sz w:val="22"/>
            <w:szCs w:val="22"/>
          </w:rPr>
          <w:t>Hivert</w:t>
        </w:r>
        <w:proofErr w:type="spellEnd"/>
        <w:r w:rsidRPr="00DE5FF9">
          <w:rPr>
            <w:rStyle w:val="Hyperlink"/>
            <w:sz w:val="22"/>
            <w:szCs w:val="22"/>
          </w:rPr>
          <w:t xml:space="preserve"> MF, Lu Y, An P, Bently AR, Drolet AM, </w:t>
        </w:r>
        <w:proofErr w:type="spellStart"/>
        <w:r w:rsidRPr="00DE5FF9">
          <w:rPr>
            <w:rStyle w:val="Hyperlink"/>
            <w:sz w:val="22"/>
            <w:szCs w:val="22"/>
          </w:rPr>
          <w:t>Gaulton</w:t>
        </w:r>
        <w:proofErr w:type="spellEnd"/>
        <w:r w:rsidRPr="00DE5FF9">
          <w:rPr>
            <w:rStyle w:val="Hyperlink"/>
            <w:sz w:val="22"/>
            <w:szCs w:val="22"/>
          </w:rPr>
          <w:t xml:space="preserve"> KJ, Armstrong LL, Irvin MR, Li M, </w:t>
        </w:r>
        <w:proofErr w:type="spellStart"/>
        <w:r w:rsidRPr="00DE5FF9">
          <w:rPr>
            <w:rStyle w:val="Hyperlink"/>
            <w:sz w:val="22"/>
            <w:szCs w:val="22"/>
          </w:rPr>
          <w:t>Lipovich</w:t>
        </w:r>
        <w:proofErr w:type="spellEnd"/>
        <w:r w:rsidRPr="00DE5FF9">
          <w:rPr>
            <w:rStyle w:val="Hyperlink"/>
            <w:sz w:val="22"/>
            <w:szCs w:val="22"/>
          </w:rPr>
          <w:t xml:space="preserve"> L, Rybin DV, Taylor KD, Agyemang C, Palmer ND, Cade BE, Chen WM, </w:t>
        </w:r>
        <w:proofErr w:type="spellStart"/>
        <w:r w:rsidRPr="00DE5FF9">
          <w:rPr>
            <w:rStyle w:val="Hyperlink"/>
            <w:sz w:val="22"/>
            <w:szCs w:val="22"/>
          </w:rPr>
          <w:t>Dauriz</w:t>
        </w:r>
        <w:proofErr w:type="spellEnd"/>
        <w:r w:rsidRPr="00DE5FF9">
          <w:rPr>
            <w:rStyle w:val="Hyperlink"/>
            <w:sz w:val="22"/>
            <w:szCs w:val="22"/>
          </w:rPr>
          <w:t xml:space="preserve"> M, Delaney JA, Edwards TL, Evans DS, Evans MK, Lange LA, Leong A, Liu J, Liu Y, </w:t>
        </w:r>
        <w:proofErr w:type="spellStart"/>
        <w:r w:rsidRPr="00DE5FF9">
          <w:rPr>
            <w:rStyle w:val="Hyperlink"/>
            <w:sz w:val="22"/>
            <w:szCs w:val="22"/>
          </w:rPr>
          <w:t>Navak</w:t>
        </w:r>
        <w:proofErr w:type="spellEnd"/>
        <w:r w:rsidRPr="00DE5FF9">
          <w:rPr>
            <w:rStyle w:val="Hyperlink"/>
            <w:sz w:val="22"/>
            <w:szCs w:val="22"/>
          </w:rPr>
          <w:t xml:space="preserve"> U, Patel SR, </w:t>
        </w:r>
        <w:proofErr w:type="spellStart"/>
        <w:r w:rsidRPr="00DE5FF9">
          <w:rPr>
            <w:rStyle w:val="Hyperlink"/>
            <w:sz w:val="22"/>
            <w:szCs w:val="22"/>
          </w:rPr>
          <w:t>Porneala</w:t>
        </w:r>
        <w:proofErr w:type="spellEnd"/>
        <w:r w:rsidRPr="00DE5FF9">
          <w:rPr>
            <w:rStyle w:val="Hyperlink"/>
            <w:sz w:val="22"/>
            <w:szCs w:val="22"/>
          </w:rPr>
          <w:t xml:space="preserve"> BC, Rasmussen-Torvik LJ, Snijder MB, Stallings SC, Tanaka T, Yanek LR, </w:t>
        </w:r>
        <w:proofErr w:type="spellStart"/>
        <w:r w:rsidRPr="00DE5FF9">
          <w:rPr>
            <w:rStyle w:val="Hyperlink"/>
            <w:sz w:val="22"/>
            <w:szCs w:val="22"/>
          </w:rPr>
          <w:t>ZhaoW</w:t>
        </w:r>
        <w:proofErr w:type="spellEnd"/>
        <w:r w:rsidRPr="00DE5FF9">
          <w:rPr>
            <w:rStyle w:val="Hyperlink"/>
            <w:sz w:val="22"/>
            <w:szCs w:val="22"/>
          </w:rPr>
          <w:t xml:space="preserve">, Becker DM, Bielak LF, Biggs ML, </w:t>
        </w:r>
        <w:proofErr w:type="spellStart"/>
        <w:r w:rsidRPr="00DE5FF9">
          <w:rPr>
            <w:rStyle w:val="Hyperlink"/>
            <w:sz w:val="22"/>
            <w:szCs w:val="22"/>
          </w:rPr>
          <w:t>Bottinger</w:t>
        </w:r>
        <w:proofErr w:type="spellEnd"/>
        <w:r w:rsidRPr="00DE5FF9">
          <w:rPr>
            <w:rStyle w:val="Hyperlink"/>
            <w:sz w:val="22"/>
            <w:szCs w:val="22"/>
          </w:rPr>
          <w:t xml:space="preserve"> EP, Bowden DW, Chen G, Correa A, Couper DJ, Crawford DC, Cushman M, Eicher JD, </w:t>
        </w:r>
        <w:proofErr w:type="spellStart"/>
        <w:r w:rsidRPr="00DE5FF9">
          <w:rPr>
            <w:rStyle w:val="Hyperlink"/>
            <w:sz w:val="22"/>
            <w:szCs w:val="22"/>
          </w:rPr>
          <w:t>Fornage</w:t>
        </w:r>
        <w:proofErr w:type="spellEnd"/>
        <w:r w:rsidRPr="00DE5FF9">
          <w:rPr>
            <w:rStyle w:val="Hyperlink"/>
            <w:sz w:val="22"/>
            <w:szCs w:val="22"/>
          </w:rPr>
          <w:t xml:space="preserve"> M, Franceschini N, Fu YP, Goodarzi MO, Gottesman O, Hara K, Harris TB, Jensen RA, Johnson AD, Jhun MA, Karter AJ, Keller MF, Kho AN, Kizer JR, Krauss RM, Langefeld CD, Li X, Liang J, Liu S, Lowe WL Jr, Mosley TH, North KE, Pacheco JA, Peyser PA, Patrick LA, Rice KM, Selvin E, Sims M, Smith JA, Tajuddin SM, Vaidya D, Wren MP, Yao J, Zhu X, Ziegler JT, Zmuda JM, </w:t>
        </w:r>
        <w:proofErr w:type="spellStart"/>
        <w:r w:rsidRPr="00DE5FF9">
          <w:rPr>
            <w:rStyle w:val="Hyperlink"/>
            <w:sz w:val="22"/>
            <w:szCs w:val="22"/>
          </w:rPr>
          <w:t>Zonderman</w:t>
        </w:r>
        <w:proofErr w:type="spellEnd"/>
        <w:r w:rsidRPr="00DE5FF9">
          <w:rPr>
            <w:rStyle w:val="Hyperlink"/>
            <w:sz w:val="22"/>
            <w:szCs w:val="22"/>
          </w:rPr>
          <w:t xml:space="preserve"> AB, </w:t>
        </w:r>
        <w:proofErr w:type="spellStart"/>
        <w:r w:rsidRPr="00DE5FF9">
          <w:rPr>
            <w:rStyle w:val="Hyperlink"/>
            <w:sz w:val="22"/>
            <w:szCs w:val="22"/>
          </w:rPr>
          <w:t>Zwinderman</w:t>
        </w:r>
        <w:proofErr w:type="spellEnd"/>
        <w:r w:rsidRPr="00DE5FF9">
          <w:rPr>
            <w:rStyle w:val="Hyperlink"/>
            <w:sz w:val="22"/>
            <w:szCs w:val="22"/>
          </w:rPr>
          <w:t xml:space="preserve"> AH; AAAG Consortium; </w:t>
        </w:r>
        <w:proofErr w:type="spellStart"/>
        <w:r w:rsidRPr="00DE5FF9">
          <w:rPr>
            <w:rStyle w:val="Hyperlink"/>
            <w:sz w:val="22"/>
            <w:szCs w:val="22"/>
          </w:rPr>
          <w:t>CARe</w:t>
        </w:r>
        <w:proofErr w:type="spellEnd"/>
        <w:r w:rsidRPr="00DE5FF9">
          <w:rPr>
            <w:rStyle w:val="Hyperlink"/>
            <w:sz w:val="22"/>
            <w:szCs w:val="22"/>
          </w:rPr>
          <w:t xml:space="preserve"> Consortium; COGENT-BP Consortium; </w:t>
        </w:r>
        <w:proofErr w:type="spellStart"/>
        <w:r w:rsidRPr="00DE5FF9">
          <w:rPr>
            <w:rStyle w:val="Hyperlink"/>
            <w:sz w:val="22"/>
            <w:szCs w:val="22"/>
          </w:rPr>
          <w:t>eMERGE</w:t>
        </w:r>
        <w:proofErr w:type="spellEnd"/>
        <w:r w:rsidRPr="00DE5FF9">
          <w:rPr>
            <w:rStyle w:val="Hyperlink"/>
            <w:sz w:val="22"/>
            <w:szCs w:val="22"/>
          </w:rPr>
          <w:t xml:space="preserve"> Consortium; MEDIA Consortium, Adeyemo A, Boerwinkle E, Ferrucci L, Hayes MG, </w:t>
        </w:r>
        <w:proofErr w:type="spellStart"/>
        <w:r w:rsidRPr="00DE5FF9">
          <w:rPr>
            <w:rStyle w:val="Hyperlink"/>
            <w:sz w:val="22"/>
            <w:szCs w:val="22"/>
          </w:rPr>
          <w:t>Kardia</w:t>
        </w:r>
        <w:proofErr w:type="spellEnd"/>
        <w:r w:rsidRPr="00DE5FF9">
          <w:rPr>
            <w:rStyle w:val="Hyperlink"/>
            <w:sz w:val="22"/>
            <w:szCs w:val="22"/>
          </w:rPr>
          <w:t xml:space="preserve"> SL, </w:t>
        </w:r>
        <w:proofErr w:type="spellStart"/>
        <w:r w:rsidRPr="00DE5FF9">
          <w:rPr>
            <w:rStyle w:val="Hyperlink"/>
            <w:sz w:val="22"/>
            <w:szCs w:val="22"/>
          </w:rPr>
          <w:t>Milijkovic</w:t>
        </w:r>
        <w:proofErr w:type="spellEnd"/>
        <w:r w:rsidRPr="00DE5FF9">
          <w:rPr>
            <w:rStyle w:val="Hyperlink"/>
            <w:sz w:val="22"/>
            <w:szCs w:val="22"/>
          </w:rPr>
          <w:t xml:space="preserve"> I, Pankow JS, Rotimi CN, Sale MM, Wagenknecht LE, Arnett DK, Chen YD, Nalls MA; MAGIC Consortium, Province MA, Kao WH, Siscovick DS, Psaty BM, Wilson JG, Loos RJ, Dupuis J, Rich SS, Florez JC, Rotter JI, Morris AP, Meigs JB. Trans-ethnic Meta-analysis and Functional Annotation Illuminates the Genetic Architecture of Fasting Glucose and Insulin. </w:t>
        </w:r>
        <w:r w:rsidRPr="00DE5FF9">
          <w:rPr>
            <w:rStyle w:val="Hyperlink"/>
            <w:i/>
            <w:sz w:val="22"/>
            <w:szCs w:val="22"/>
          </w:rPr>
          <w:t>An J Hum Genet</w:t>
        </w:r>
        <w:r w:rsidRPr="00DE5FF9">
          <w:rPr>
            <w:rStyle w:val="Hyperlink"/>
            <w:sz w:val="22"/>
            <w:szCs w:val="22"/>
          </w:rPr>
          <w:t>. 2016;99(1):56-75.</w:t>
        </w:r>
      </w:hyperlink>
      <w:r w:rsidR="00F5169A">
        <w:rPr>
          <w:color w:val="000000"/>
          <w:sz w:val="22"/>
          <w:szCs w:val="22"/>
        </w:rPr>
        <w:t xml:space="preserve"> </w:t>
      </w:r>
    </w:p>
    <w:p w14:paraId="63A53C35" w14:textId="77777777" w:rsidR="00F5169A" w:rsidRDefault="00F5169A" w:rsidP="00F5169A">
      <w:pPr>
        <w:rPr>
          <w:color w:val="000000"/>
          <w:sz w:val="22"/>
          <w:szCs w:val="22"/>
        </w:rPr>
      </w:pPr>
    </w:p>
    <w:p w14:paraId="5503A448" w14:textId="77777777" w:rsidR="00F5169A" w:rsidRPr="0041234C" w:rsidRDefault="00F5169A">
      <w:pPr>
        <w:numPr>
          <w:ilvl w:val="0"/>
          <w:numId w:val="2"/>
        </w:numPr>
        <w:rPr>
          <w:bCs/>
          <w:sz w:val="22"/>
          <w:szCs w:val="22"/>
        </w:rPr>
      </w:pPr>
      <w:hyperlink r:id="rId1073" w:history="1">
        <w:r w:rsidRPr="002E3BB0">
          <w:rPr>
            <w:rStyle w:val="Hyperlink"/>
            <w:sz w:val="22"/>
            <w:szCs w:val="22"/>
          </w:rPr>
          <w:t xml:space="preserve">Manichaikul A, Chami N, Chen MH, Slater AJ, Eicher JD, Evangelou E, Tajuddin SM, Love-Gregory L, Kacprowski T, Schick UM, Nomura A, Giri A, Lessard S, Brody JA, Schurmann C, Pankratz N, Yanek LR, </w:t>
        </w:r>
        <w:proofErr w:type="spellStart"/>
        <w:r w:rsidRPr="002E3BB0">
          <w:rPr>
            <w:rStyle w:val="Hyperlink"/>
            <w:sz w:val="22"/>
            <w:szCs w:val="22"/>
          </w:rPr>
          <w:t>Pazoki</w:t>
        </w:r>
        <w:proofErr w:type="spellEnd"/>
        <w:r w:rsidRPr="002E3BB0">
          <w:rPr>
            <w:rStyle w:val="Hyperlink"/>
            <w:sz w:val="22"/>
            <w:szCs w:val="22"/>
          </w:rPr>
          <w:t xml:space="preserve"> R, Mihailov E, Hill WD, Raffield LM, Burt A, Bartz TM, Becker DM, Becker LC, Boerwinkle E, Bork-Jensen J, </w:t>
        </w:r>
        <w:proofErr w:type="spellStart"/>
        <w:r w:rsidRPr="002E3BB0">
          <w:rPr>
            <w:rStyle w:val="Hyperlink"/>
            <w:sz w:val="22"/>
            <w:szCs w:val="22"/>
          </w:rPr>
          <w:t>Bottinger</w:t>
        </w:r>
        <w:proofErr w:type="spellEnd"/>
        <w:r w:rsidRPr="002E3BB0">
          <w:rPr>
            <w:rStyle w:val="Hyperlink"/>
            <w:sz w:val="22"/>
            <w:szCs w:val="22"/>
          </w:rPr>
          <w:t xml:space="preserve"> EP, O’Donoghue ML, Crosslin DR, de Denus S, Dube MP, Ellito P, Engstrom G, Evans MK, Floyd JS, </w:t>
        </w:r>
        <w:proofErr w:type="spellStart"/>
        <w:r w:rsidRPr="002E3BB0">
          <w:rPr>
            <w:rStyle w:val="Hyperlink"/>
            <w:sz w:val="22"/>
            <w:szCs w:val="22"/>
          </w:rPr>
          <w:t>Fornage</w:t>
        </w:r>
        <w:proofErr w:type="spellEnd"/>
        <w:r w:rsidRPr="002E3BB0">
          <w:rPr>
            <w:rStyle w:val="Hyperlink"/>
            <w:sz w:val="22"/>
            <w:szCs w:val="22"/>
          </w:rPr>
          <w:t xml:space="preserve"> M, Gao H, </w:t>
        </w:r>
        <w:proofErr w:type="spellStart"/>
        <w:r w:rsidRPr="002E3BB0">
          <w:rPr>
            <w:rStyle w:val="Hyperlink"/>
            <w:sz w:val="22"/>
            <w:szCs w:val="22"/>
          </w:rPr>
          <w:t>Greinacher</w:t>
        </w:r>
        <w:proofErr w:type="spellEnd"/>
        <w:r w:rsidRPr="002E3BB0">
          <w:rPr>
            <w:rStyle w:val="Hyperlink"/>
            <w:sz w:val="22"/>
            <w:szCs w:val="22"/>
          </w:rPr>
          <w:t xml:space="preserve"> A, Gudnason V, Hansen T, Harris TB, Hayward C, </w:t>
        </w:r>
        <w:proofErr w:type="spellStart"/>
        <w:r w:rsidRPr="002E3BB0">
          <w:rPr>
            <w:rStyle w:val="Hyperlink"/>
            <w:sz w:val="22"/>
            <w:szCs w:val="22"/>
          </w:rPr>
          <w:t>Hernesniemi</w:t>
        </w:r>
        <w:proofErr w:type="spellEnd"/>
        <w:r w:rsidRPr="002E3BB0">
          <w:rPr>
            <w:rStyle w:val="Hyperlink"/>
            <w:sz w:val="22"/>
            <w:szCs w:val="22"/>
          </w:rPr>
          <w:t xml:space="preserve"> J, Highland HM, Hirschhorn JN, Hofman A, Irvin MR, </w:t>
        </w:r>
        <w:proofErr w:type="spellStart"/>
        <w:r w:rsidRPr="002E3BB0">
          <w:rPr>
            <w:rStyle w:val="Hyperlink"/>
            <w:sz w:val="22"/>
            <w:szCs w:val="22"/>
          </w:rPr>
          <w:t>Kahonen</w:t>
        </w:r>
        <w:proofErr w:type="spellEnd"/>
        <w:r w:rsidRPr="002E3BB0">
          <w:rPr>
            <w:rStyle w:val="Hyperlink"/>
            <w:sz w:val="22"/>
            <w:szCs w:val="22"/>
          </w:rPr>
          <w:t xml:space="preserve"> M, Lange E, Launer LJ, </w:t>
        </w:r>
        <w:proofErr w:type="spellStart"/>
        <w:r w:rsidRPr="002E3BB0">
          <w:rPr>
            <w:rStyle w:val="Hyperlink"/>
            <w:sz w:val="22"/>
            <w:szCs w:val="22"/>
          </w:rPr>
          <w:t>Lehtimaki</w:t>
        </w:r>
        <w:proofErr w:type="spellEnd"/>
        <w:r w:rsidRPr="002E3BB0">
          <w:rPr>
            <w:rStyle w:val="Hyperlink"/>
            <w:sz w:val="22"/>
            <w:szCs w:val="22"/>
          </w:rPr>
          <w:t xml:space="preserve"> T, Li J, Liewald DC, Linneberg A, Liu Y, Lu Y, </w:t>
        </w:r>
        <w:proofErr w:type="spellStart"/>
        <w:r w:rsidRPr="002E3BB0">
          <w:rPr>
            <w:rStyle w:val="Hyperlink"/>
            <w:sz w:val="22"/>
            <w:szCs w:val="22"/>
          </w:rPr>
          <w:t>Lyytikainen</w:t>
        </w:r>
        <w:proofErr w:type="spellEnd"/>
        <w:r w:rsidRPr="002E3BB0">
          <w:rPr>
            <w:rStyle w:val="Hyperlink"/>
            <w:sz w:val="22"/>
            <w:szCs w:val="22"/>
          </w:rPr>
          <w:t xml:space="preserve"> LP, Magi R, Mathias RA, Melander O, </w:t>
        </w:r>
        <w:proofErr w:type="spellStart"/>
        <w:r w:rsidRPr="002E3BB0">
          <w:rPr>
            <w:rStyle w:val="Hyperlink"/>
            <w:sz w:val="22"/>
            <w:szCs w:val="22"/>
          </w:rPr>
          <w:t>Metspalu</w:t>
        </w:r>
        <w:proofErr w:type="spellEnd"/>
        <w:r w:rsidRPr="002E3BB0">
          <w:rPr>
            <w:rStyle w:val="Hyperlink"/>
            <w:sz w:val="22"/>
            <w:szCs w:val="22"/>
          </w:rPr>
          <w:t xml:space="preserve"> A, </w:t>
        </w:r>
        <w:proofErr w:type="spellStart"/>
        <w:r w:rsidRPr="002E3BB0">
          <w:rPr>
            <w:rStyle w:val="Hyperlink"/>
            <w:sz w:val="22"/>
            <w:szCs w:val="22"/>
          </w:rPr>
          <w:t>Monenen</w:t>
        </w:r>
        <w:proofErr w:type="spellEnd"/>
        <w:r w:rsidRPr="002E3BB0">
          <w:rPr>
            <w:rStyle w:val="Hyperlink"/>
            <w:sz w:val="22"/>
            <w:szCs w:val="22"/>
          </w:rPr>
          <w:t xml:space="preserve">, Nails MA, Nickerson DA, </w:t>
        </w:r>
        <w:proofErr w:type="spellStart"/>
        <w:r w:rsidRPr="002E3BB0">
          <w:rPr>
            <w:rStyle w:val="Hyperlink"/>
            <w:sz w:val="22"/>
            <w:szCs w:val="22"/>
          </w:rPr>
          <w:t>Nikus</w:t>
        </w:r>
        <w:proofErr w:type="spellEnd"/>
        <w:r w:rsidRPr="002E3BB0">
          <w:rPr>
            <w:rStyle w:val="Hyperlink"/>
            <w:sz w:val="22"/>
            <w:szCs w:val="22"/>
          </w:rPr>
          <w:t xml:space="preserve"> K, O’Donnell CJ, </w:t>
        </w:r>
        <w:proofErr w:type="spellStart"/>
        <w:r w:rsidRPr="002E3BB0">
          <w:rPr>
            <w:rStyle w:val="Hyperlink"/>
            <w:sz w:val="22"/>
            <w:szCs w:val="22"/>
          </w:rPr>
          <w:t>Orho</w:t>
        </w:r>
        <w:proofErr w:type="spellEnd"/>
        <w:r w:rsidRPr="002E3BB0">
          <w:rPr>
            <w:rStyle w:val="Hyperlink"/>
            <w:sz w:val="22"/>
            <w:szCs w:val="22"/>
          </w:rPr>
          <w:t xml:space="preserve">-Melander M, Pedersen O, </w:t>
        </w:r>
        <w:proofErr w:type="spellStart"/>
        <w:r w:rsidRPr="002E3BB0">
          <w:rPr>
            <w:rStyle w:val="Hyperlink"/>
            <w:sz w:val="22"/>
            <w:szCs w:val="22"/>
          </w:rPr>
          <w:t>Petersmann</w:t>
        </w:r>
        <w:proofErr w:type="spellEnd"/>
        <w:r w:rsidRPr="002E3BB0">
          <w:rPr>
            <w:rStyle w:val="Hyperlink"/>
            <w:sz w:val="22"/>
            <w:szCs w:val="22"/>
          </w:rPr>
          <w:t xml:space="preserve"> A, Polfus L, Psaty BM, </w:t>
        </w:r>
        <w:proofErr w:type="spellStart"/>
        <w:r w:rsidRPr="002E3BB0">
          <w:rPr>
            <w:rStyle w:val="Hyperlink"/>
            <w:sz w:val="22"/>
            <w:szCs w:val="22"/>
          </w:rPr>
          <w:t>Raitakari</w:t>
        </w:r>
        <w:proofErr w:type="spellEnd"/>
        <w:r w:rsidRPr="002E3BB0">
          <w:rPr>
            <w:rStyle w:val="Hyperlink"/>
            <w:sz w:val="22"/>
            <w:szCs w:val="22"/>
          </w:rPr>
          <w:t xml:space="preserve"> OT, </w:t>
        </w:r>
        <w:proofErr w:type="spellStart"/>
        <w:r w:rsidRPr="002E3BB0">
          <w:rPr>
            <w:rStyle w:val="Hyperlink"/>
            <w:sz w:val="22"/>
            <w:szCs w:val="22"/>
          </w:rPr>
          <w:t>Raioharju</w:t>
        </w:r>
        <w:proofErr w:type="spellEnd"/>
        <w:r w:rsidRPr="002E3BB0">
          <w:rPr>
            <w:rStyle w:val="Hyperlink"/>
            <w:sz w:val="22"/>
            <w:szCs w:val="22"/>
          </w:rPr>
          <w:t xml:space="preserve"> E, Richard M, Rice KM, Rivadeneira F, Rotter JI, Schmidt F, Smith AV, Starr JM, Taylor KD, Teumer A, Thuesen BH, Torstenson ES, Tracy RP, Tzoulaki I, Zakai NA, </w:t>
        </w:r>
        <w:proofErr w:type="spellStart"/>
        <w:r w:rsidRPr="002E3BB0">
          <w:rPr>
            <w:rStyle w:val="Hyperlink"/>
            <w:sz w:val="22"/>
            <w:szCs w:val="22"/>
          </w:rPr>
          <w:t>Vacchi-Suzzi</w:t>
        </w:r>
        <w:proofErr w:type="spellEnd"/>
        <w:r w:rsidRPr="002E3BB0">
          <w:rPr>
            <w:rStyle w:val="Hyperlink"/>
            <w:sz w:val="22"/>
            <w:szCs w:val="22"/>
          </w:rPr>
          <w:t xml:space="preserve"> C, van Duijn CM, van </w:t>
        </w:r>
        <w:proofErr w:type="spellStart"/>
        <w:r w:rsidRPr="002E3BB0">
          <w:rPr>
            <w:rStyle w:val="Hyperlink"/>
            <w:sz w:val="22"/>
            <w:szCs w:val="22"/>
          </w:rPr>
          <w:t>Rooij</w:t>
        </w:r>
        <w:proofErr w:type="spellEnd"/>
        <w:r w:rsidRPr="002E3BB0">
          <w:rPr>
            <w:rStyle w:val="Hyperlink"/>
            <w:sz w:val="22"/>
            <w:szCs w:val="22"/>
          </w:rPr>
          <w:t xml:space="preserve"> FJ, Cushman M, Deary IJ, Valez Edwards DR, Vergnaud AD, Wallentin L, Waterworth DM, White HD, Wilson JG, </w:t>
        </w:r>
        <w:proofErr w:type="spellStart"/>
        <w:r w:rsidRPr="002E3BB0">
          <w:rPr>
            <w:rStyle w:val="Hyperlink"/>
            <w:sz w:val="22"/>
            <w:szCs w:val="22"/>
          </w:rPr>
          <w:t>Zonderman</w:t>
        </w:r>
        <w:proofErr w:type="spellEnd"/>
        <w:r w:rsidRPr="002E3BB0">
          <w:rPr>
            <w:rStyle w:val="Hyperlink"/>
            <w:sz w:val="22"/>
            <w:szCs w:val="22"/>
          </w:rPr>
          <w:t xml:space="preserve"> AB, Kathiresan S, Grarup N, Esko T, Loos RJ, Lange LA, Faraday N, </w:t>
        </w:r>
        <w:proofErr w:type="spellStart"/>
        <w:r w:rsidRPr="002E3BB0">
          <w:rPr>
            <w:rStyle w:val="Hyperlink"/>
            <w:sz w:val="22"/>
            <w:szCs w:val="22"/>
          </w:rPr>
          <w:t>Abumrad</w:t>
        </w:r>
        <w:proofErr w:type="spellEnd"/>
        <w:r w:rsidRPr="002E3BB0">
          <w:rPr>
            <w:rStyle w:val="Hyperlink"/>
            <w:sz w:val="22"/>
            <w:szCs w:val="22"/>
          </w:rPr>
          <w:t xml:space="preserve"> NA, Edwards TL, Ganesh SK, Auer PL, Johnson AD, Reiner AP, </w:t>
        </w:r>
        <w:proofErr w:type="spellStart"/>
        <w:r w:rsidRPr="002E3BB0">
          <w:rPr>
            <w:rStyle w:val="Hyperlink"/>
            <w:sz w:val="22"/>
            <w:szCs w:val="22"/>
          </w:rPr>
          <w:t>Lettre</w:t>
        </w:r>
        <w:proofErr w:type="spellEnd"/>
        <w:r w:rsidRPr="002E3BB0">
          <w:rPr>
            <w:rStyle w:val="Hyperlink"/>
            <w:sz w:val="22"/>
            <w:szCs w:val="22"/>
          </w:rPr>
          <w:t xml:space="preserve"> G. Exome Genotyping Identifies Pleiotropic Variants Associated with Red Blood Cell Traits. </w:t>
        </w:r>
        <w:proofErr w:type="gramStart"/>
        <w:r w:rsidRPr="002E3BB0">
          <w:rPr>
            <w:rStyle w:val="Hyperlink"/>
            <w:i/>
            <w:sz w:val="22"/>
            <w:szCs w:val="22"/>
          </w:rPr>
          <w:t>Am</w:t>
        </w:r>
        <w:proofErr w:type="gramEnd"/>
        <w:r w:rsidRPr="002E3BB0">
          <w:rPr>
            <w:rStyle w:val="Hyperlink"/>
            <w:i/>
            <w:sz w:val="22"/>
            <w:szCs w:val="22"/>
          </w:rPr>
          <w:t xml:space="preserve"> J Hum Genet</w:t>
        </w:r>
        <w:r w:rsidRPr="002E3BB0">
          <w:rPr>
            <w:rStyle w:val="Hyperlink"/>
            <w:sz w:val="22"/>
            <w:szCs w:val="22"/>
          </w:rPr>
          <w:t>. 2016;99(1):8-21.</w:t>
        </w:r>
      </w:hyperlink>
      <w:r w:rsidR="0041234C">
        <w:rPr>
          <w:color w:val="000000"/>
          <w:sz w:val="22"/>
          <w:szCs w:val="22"/>
        </w:rPr>
        <w:t xml:space="preserve"> </w:t>
      </w:r>
    </w:p>
    <w:p w14:paraId="07C22EA2" w14:textId="77777777" w:rsidR="0041234C" w:rsidRDefault="0041234C" w:rsidP="0041234C">
      <w:pPr>
        <w:ind w:left="360"/>
        <w:rPr>
          <w:bCs/>
          <w:sz w:val="22"/>
          <w:szCs w:val="22"/>
        </w:rPr>
      </w:pPr>
    </w:p>
    <w:p w14:paraId="3F83B37A" w14:textId="77777777" w:rsidR="007976E4" w:rsidRDefault="007976E4" w:rsidP="0041234C">
      <w:pPr>
        <w:ind w:left="360"/>
        <w:rPr>
          <w:bCs/>
          <w:sz w:val="22"/>
          <w:szCs w:val="22"/>
        </w:rPr>
      </w:pPr>
    </w:p>
    <w:p w14:paraId="3A8912C2" w14:textId="77777777" w:rsidR="007976E4" w:rsidRDefault="007976E4" w:rsidP="0041234C">
      <w:pPr>
        <w:ind w:left="360"/>
        <w:rPr>
          <w:bCs/>
          <w:sz w:val="22"/>
          <w:szCs w:val="22"/>
        </w:rPr>
      </w:pPr>
    </w:p>
    <w:p w14:paraId="37A1623C" w14:textId="77777777" w:rsidR="007976E4" w:rsidRDefault="007976E4" w:rsidP="0041234C">
      <w:pPr>
        <w:ind w:left="360"/>
        <w:rPr>
          <w:bCs/>
          <w:sz w:val="22"/>
          <w:szCs w:val="22"/>
        </w:rPr>
      </w:pPr>
    </w:p>
    <w:p w14:paraId="454275C2" w14:textId="77777777" w:rsidR="007976E4" w:rsidRDefault="007976E4" w:rsidP="0041234C">
      <w:pPr>
        <w:ind w:left="360"/>
        <w:rPr>
          <w:bCs/>
          <w:sz w:val="22"/>
          <w:szCs w:val="22"/>
        </w:rPr>
      </w:pPr>
    </w:p>
    <w:p w14:paraId="21AC64C7" w14:textId="77777777" w:rsidR="0041234C" w:rsidRPr="00E20E4B" w:rsidRDefault="0041234C">
      <w:pPr>
        <w:numPr>
          <w:ilvl w:val="0"/>
          <w:numId w:val="2"/>
        </w:numPr>
        <w:rPr>
          <w:bCs/>
          <w:sz w:val="22"/>
          <w:szCs w:val="22"/>
        </w:rPr>
      </w:pPr>
      <w:hyperlink r:id="rId1074" w:history="1">
        <w:r w:rsidRPr="004C6FCE">
          <w:rPr>
            <w:rStyle w:val="Hyperlink"/>
            <w:sz w:val="22"/>
            <w:szCs w:val="22"/>
          </w:rPr>
          <w:t xml:space="preserve">Guo X, Sung YJ, Winkler TW, Manning AK, </w:t>
        </w:r>
        <w:proofErr w:type="spellStart"/>
        <w:r w:rsidRPr="004C6FCE">
          <w:rPr>
            <w:rStyle w:val="Hyperlink"/>
            <w:sz w:val="22"/>
            <w:szCs w:val="22"/>
          </w:rPr>
          <w:t>Aschard</w:t>
        </w:r>
        <w:proofErr w:type="spellEnd"/>
        <w:r w:rsidRPr="004C6FCE">
          <w:rPr>
            <w:rStyle w:val="Hyperlink"/>
            <w:sz w:val="22"/>
            <w:szCs w:val="22"/>
          </w:rPr>
          <w:t xml:space="preserve"> H, Gudnason V, Harris TB, Smith AV, Boerwinkle E, Brown MR, Morrison AC, </w:t>
        </w:r>
        <w:proofErr w:type="spellStart"/>
        <w:r w:rsidRPr="004C6FCE">
          <w:rPr>
            <w:rStyle w:val="Hyperlink"/>
            <w:sz w:val="22"/>
            <w:szCs w:val="22"/>
          </w:rPr>
          <w:t>Fornage</w:t>
        </w:r>
        <w:proofErr w:type="spellEnd"/>
        <w:r w:rsidRPr="004C6FCE">
          <w:rPr>
            <w:rStyle w:val="Hyperlink"/>
            <w:sz w:val="22"/>
            <w:szCs w:val="22"/>
          </w:rPr>
          <w:t xml:space="preserve"> M, Lin LA, Richard M, Bartz TM, Psaty BM, Hayward C, Polasek O, Marten J, Rudan I, Feitosa MF, Kraja AT, Province MA, Deng X, Fisher VA, Zhou Y, Bielak LF, Smith J, Huffman JE, Padmanabhan S, Smith BH, Ding J, Liu Y, Lohman K, Bouchard C, </w:t>
        </w:r>
        <w:proofErr w:type="spellStart"/>
        <w:r w:rsidRPr="004C6FCE">
          <w:rPr>
            <w:rStyle w:val="Hyperlink"/>
            <w:sz w:val="22"/>
            <w:szCs w:val="22"/>
          </w:rPr>
          <w:t>Rankinen</w:t>
        </w:r>
        <w:proofErr w:type="spellEnd"/>
        <w:r w:rsidRPr="004C6FCE">
          <w:rPr>
            <w:rStyle w:val="Hyperlink"/>
            <w:sz w:val="22"/>
            <w:szCs w:val="22"/>
          </w:rPr>
          <w:t xml:space="preserve"> T, Rice TK, Arnett D, Schwander K, Palmas W, Rotter JI, Alfred T, </w:t>
        </w:r>
        <w:proofErr w:type="spellStart"/>
        <w:r w:rsidRPr="004C6FCE">
          <w:rPr>
            <w:rStyle w:val="Hyperlink"/>
            <w:sz w:val="22"/>
            <w:szCs w:val="22"/>
          </w:rPr>
          <w:t>Bottinger</w:t>
        </w:r>
        <w:proofErr w:type="spellEnd"/>
        <w:r w:rsidRPr="004C6FCE">
          <w:rPr>
            <w:rStyle w:val="Hyperlink"/>
            <w:sz w:val="22"/>
            <w:szCs w:val="22"/>
          </w:rPr>
          <w:t xml:space="preserve"> EP, Loos RJ, Amin N, Franco OH, van Duijn CM, </w:t>
        </w:r>
        <w:proofErr w:type="spellStart"/>
        <w:r w:rsidRPr="004C6FCE">
          <w:rPr>
            <w:rStyle w:val="Hyperlink"/>
            <w:sz w:val="22"/>
            <w:szCs w:val="22"/>
          </w:rPr>
          <w:t>Vojinovic</w:t>
        </w:r>
        <w:proofErr w:type="spellEnd"/>
        <w:r w:rsidRPr="004C6FCE">
          <w:rPr>
            <w:rStyle w:val="Hyperlink"/>
            <w:sz w:val="22"/>
            <w:szCs w:val="22"/>
          </w:rPr>
          <w:t xml:space="preserve"> D, </w:t>
        </w:r>
        <w:proofErr w:type="spellStart"/>
        <w:r w:rsidRPr="004C6FCE">
          <w:rPr>
            <w:rStyle w:val="Hyperlink"/>
            <w:sz w:val="22"/>
            <w:szCs w:val="22"/>
          </w:rPr>
          <w:t>Chasman</w:t>
        </w:r>
        <w:proofErr w:type="spellEnd"/>
        <w:r w:rsidRPr="004C6FCE">
          <w:rPr>
            <w:rStyle w:val="Hyperlink"/>
            <w:sz w:val="22"/>
            <w:szCs w:val="22"/>
          </w:rPr>
          <w:t xml:space="preserve"> DI, </w:t>
        </w:r>
        <w:proofErr w:type="spellStart"/>
        <w:r w:rsidRPr="004C6FCE">
          <w:rPr>
            <w:rStyle w:val="Hyperlink"/>
            <w:sz w:val="22"/>
            <w:szCs w:val="22"/>
          </w:rPr>
          <w:t>Ridker</w:t>
        </w:r>
        <w:proofErr w:type="spellEnd"/>
        <w:r w:rsidRPr="004C6FCE">
          <w:rPr>
            <w:rStyle w:val="Hyperlink"/>
            <w:sz w:val="22"/>
            <w:szCs w:val="22"/>
          </w:rPr>
          <w:t xml:space="preserve"> PM, Rose LM, </w:t>
        </w:r>
        <w:proofErr w:type="spellStart"/>
        <w:r w:rsidRPr="004C6FCE">
          <w:rPr>
            <w:rStyle w:val="Hyperlink"/>
            <w:sz w:val="22"/>
            <w:szCs w:val="22"/>
          </w:rPr>
          <w:t>Kardia</w:t>
        </w:r>
        <w:proofErr w:type="spellEnd"/>
        <w:r w:rsidRPr="004C6FCE">
          <w:rPr>
            <w:rStyle w:val="Hyperlink"/>
            <w:sz w:val="22"/>
            <w:szCs w:val="22"/>
          </w:rPr>
          <w:t xml:space="preserve"> S, Zhu X, Rice K, Borecki IB, Rao DC, </w:t>
        </w:r>
        <w:proofErr w:type="spellStart"/>
        <w:r w:rsidRPr="004C6FCE">
          <w:rPr>
            <w:rStyle w:val="Hyperlink"/>
            <w:sz w:val="22"/>
            <w:szCs w:val="22"/>
          </w:rPr>
          <w:t>Guaderman</w:t>
        </w:r>
        <w:proofErr w:type="spellEnd"/>
        <w:r w:rsidRPr="004C6FCE">
          <w:rPr>
            <w:rStyle w:val="Hyperlink"/>
            <w:sz w:val="22"/>
            <w:szCs w:val="22"/>
          </w:rPr>
          <w:t xml:space="preserve"> WJ, Cupples LA. An Empirical Comparison of Joint and Stratified Frameworks for Studying G x E Interactions: Systolic Blood Pressure and Smoking in the CHARGE Gene-Lifestyle Interactions Working Group. </w:t>
        </w:r>
        <w:r w:rsidRPr="004C6FCE">
          <w:rPr>
            <w:rStyle w:val="Hyperlink"/>
            <w:i/>
            <w:sz w:val="22"/>
            <w:szCs w:val="22"/>
          </w:rPr>
          <w:t>Genet Epidemiol</w:t>
        </w:r>
        <w:r w:rsidRPr="004C6FCE">
          <w:rPr>
            <w:rStyle w:val="Hyperlink"/>
            <w:sz w:val="22"/>
            <w:szCs w:val="22"/>
          </w:rPr>
          <w:t>. 2016;40(5):404-415.</w:t>
        </w:r>
      </w:hyperlink>
      <w:r w:rsidR="00E20E4B">
        <w:rPr>
          <w:color w:val="000000"/>
          <w:sz w:val="22"/>
          <w:szCs w:val="22"/>
        </w:rPr>
        <w:t xml:space="preserve"> </w:t>
      </w:r>
    </w:p>
    <w:p w14:paraId="6DA2DCD7" w14:textId="77777777" w:rsidR="00E20E4B" w:rsidRDefault="00E20E4B" w:rsidP="00E20E4B">
      <w:pPr>
        <w:rPr>
          <w:bCs/>
          <w:sz w:val="22"/>
          <w:szCs w:val="22"/>
        </w:rPr>
      </w:pPr>
    </w:p>
    <w:p w14:paraId="1BFF06F0" w14:textId="77777777" w:rsidR="00E20E4B" w:rsidRPr="000129CC" w:rsidRDefault="00E20E4B">
      <w:pPr>
        <w:numPr>
          <w:ilvl w:val="0"/>
          <w:numId w:val="2"/>
        </w:numPr>
        <w:rPr>
          <w:bCs/>
          <w:sz w:val="22"/>
          <w:szCs w:val="22"/>
        </w:rPr>
      </w:pPr>
      <w:hyperlink r:id="rId1075" w:history="1">
        <w:r w:rsidRPr="004C644F">
          <w:rPr>
            <w:rStyle w:val="Hyperlink"/>
            <w:sz w:val="22"/>
            <w:szCs w:val="22"/>
          </w:rPr>
          <w:t xml:space="preserve">Manichaikul A, Tajuddin SM, Schick UM, Eicher JD, Chami N, Giri A, Brody JA, Hill WD, Kacprowski T, Li J, </w:t>
        </w:r>
        <w:proofErr w:type="spellStart"/>
        <w:r w:rsidRPr="004C644F">
          <w:rPr>
            <w:rStyle w:val="Hyperlink"/>
            <w:sz w:val="22"/>
            <w:szCs w:val="22"/>
          </w:rPr>
          <w:t>Lyytikainen</w:t>
        </w:r>
        <w:proofErr w:type="spellEnd"/>
        <w:r w:rsidRPr="004C644F">
          <w:rPr>
            <w:rStyle w:val="Hyperlink"/>
            <w:sz w:val="22"/>
            <w:szCs w:val="22"/>
          </w:rPr>
          <w:t xml:space="preserve"> LP, Mihailov E, O’Donoghue ML, Pankratz N, </w:t>
        </w:r>
        <w:proofErr w:type="spellStart"/>
        <w:r w:rsidRPr="004C644F">
          <w:rPr>
            <w:rStyle w:val="Hyperlink"/>
            <w:sz w:val="22"/>
            <w:szCs w:val="22"/>
          </w:rPr>
          <w:t>Pazoki</w:t>
        </w:r>
        <w:proofErr w:type="spellEnd"/>
        <w:r w:rsidRPr="004C644F">
          <w:rPr>
            <w:rStyle w:val="Hyperlink"/>
            <w:sz w:val="22"/>
            <w:szCs w:val="22"/>
          </w:rPr>
          <w:t xml:space="preserve"> R, Polfus LM, Smith AV, Schurmann C, Vacchi-</w:t>
        </w:r>
        <w:proofErr w:type="spellStart"/>
        <w:r w:rsidRPr="004C644F">
          <w:rPr>
            <w:rStyle w:val="Hyperlink"/>
            <w:sz w:val="22"/>
            <w:szCs w:val="22"/>
          </w:rPr>
          <w:t>Suzzi</w:t>
        </w:r>
        <w:proofErr w:type="spellEnd"/>
        <w:r w:rsidRPr="004C644F">
          <w:rPr>
            <w:rStyle w:val="Hyperlink"/>
            <w:sz w:val="22"/>
            <w:szCs w:val="22"/>
          </w:rPr>
          <w:t xml:space="preserve"> C, Waterworth DM, Evangelou E, Yanek LR, Burt A, Chen MH, van </w:t>
        </w:r>
        <w:proofErr w:type="spellStart"/>
        <w:r w:rsidRPr="004C644F">
          <w:rPr>
            <w:rStyle w:val="Hyperlink"/>
            <w:sz w:val="22"/>
            <w:szCs w:val="22"/>
          </w:rPr>
          <w:t>Rooij</w:t>
        </w:r>
        <w:proofErr w:type="spellEnd"/>
        <w:r w:rsidRPr="004C644F">
          <w:rPr>
            <w:rStyle w:val="Hyperlink"/>
            <w:sz w:val="22"/>
            <w:szCs w:val="22"/>
          </w:rPr>
          <w:t xml:space="preserve"> FJ, Floyd JS, </w:t>
        </w:r>
        <w:proofErr w:type="spellStart"/>
        <w:r w:rsidRPr="004C644F">
          <w:rPr>
            <w:rStyle w:val="Hyperlink"/>
            <w:sz w:val="22"/>
            <w:szCs w:val="22"/>
          </w:rPr>
          <w:t>Greinacher</w:t>
        </w:r>
        <w:proofErr w:type="spellEnd"/>
        <w:r w:rsidRPr="004C644F">
          <w:rPr>
            <w:rStyle w:val="Hyperlink"/>
            <w:sz w:val="22"/>
            <w:szCs w:val="22"/>
          </w:rPr>
          <w:t xml:space="preserve"> A, Harris TB, Highland HM, Lange LA, Liu Y, Magi R, Nalls MA, Mathias RA, Nickerson DA, </w:t>
        </w:r>
        <w:proofErr w:type="spellStart"/>
        <w:r w:rsidRPr="004C644F">
          <w:rPr>
            <w:rStyle w:val="Hyperlink"/>
            <w:sz w:val="22"/>
            <w:szCs w:val="22"/>
          </w:rPr>
          <w:t>Nikus</w:t>
        </w:r>
        <w:proofErr w:type="spellEnd"/>
        <w:r w:rsidRPr="004C644F">
          <w:rPr>
            <w:rStyle w:val="Hyperlink"/>
            <w:sz w:val="22"/>
            <w:szCs w:val="22"/>
          </w:rPr>
          <w:t xml:space="preserve"> K, Starr MJ, Tardif JC, Tzoulaki I, Velez Edwards DR, Wallentin L, Bartz TM, Becker LC, Denny JC, Raffield LM, Rioux JD, Friedrich N, </w:t>
        </w:r>
        <w:proofErr w:type="spellStart"/>
        <w:r w:rsidRPr="004C644F">
          <w:rPr>
            <w:rStyle w:val="Hyperlink"/>
            <w:sz w:val="22"/>
            <w:szCs w:val="22"/>
          </w:rPr>
          <w:t>Fornage</w:t>
        </w:r>
        <w:proofErr w:type="spellEnd"/>
        <w:r w:rsidRPr="004C644F">
          <w:rPr>
            <w:rStyle w:val="Hyperlink"/>
            <w:sz w:val="22"/>
            <w:szCs w:val="22"/>
          </w:rPr>
          <w:t xml:space="preserve"> M, Gao H, Hirschhorn JN, Liewald DC, Rich SS, </w:t>
        </w:r>
        <w:proofErr w:type="spellStart"/>
        <w:r w:rsidRPr="004C644F">
          <w:rPr>
            <w:rStyle w:val="Hyperlink"/>
            <w:sz w:val="22"/>
            <w:szCs w:val="22"/>
          </w:rPr>
          <w:t>Uitterlinden</w:t>
        </w:r>
        <w:proofErr w:type="spellEnd"/>
        <w:r w:rsidRPr="004C644F">
          <w:rPr>
            <w:rStyle w:val="Hyperlink"/>
            <w:sz w:val="22"/>
            <w:szCs w:val="22"/>
          </w:rPr>
          <w:t xml:space="preserve"> A, Bastarache L, Becker DM, Boerwinkle E, de Denus S, </w:t>
        </w:r>
        <w:proofErr w:type="spellStart"/>
        <w:r w:rsidRPr="004C644F">
          <w:rPr>
            <w:rStyle w:val="Hyperlink"/>
            <w:sz w:val="22"/>
            <w:szCs w:val="22"/>
          </w:rPr>
          <w:t>Bottinger</w:t>
        </w:r>
        <w:proofErr w:type="spellEnd"/>
        <w:r w:rsidRPr="004C644F">
          <w:rPr>
            <w:rStyle w:val="Hyperlink"/>
            <w:sz w:val="22"/>
            <w:szCs w:val="22"/>
          </w:rPr>
          <w:t xml:space="preserve"> EP, Hayward C, Hofman A, Homuth G, Lange E, Launer LJ, </w:t>
        </w:r>
        <w:proofErr w:type="spellStart"/>
        <w:r w:rsidRPr="004C644F">
          <w:rPr>
            <w:rStyle w:val="Hyperlink"/>
            <w:sz w:val="22"/>
            <w:szCs w:val="22"/>
          </w:rPr>
          <w:t>Lehtimaki</w:t>
        </w:r>
        <w:proofErr w:type="spellEnd"/>
        <w:r w:rsidRPr="004C644F">
          <w:rPr>
            <w:rStyle w:val="Hyperlink"/>
            <w:sz w:val="22"/>
            <w:szCs w:val="22"/>
          </w:rPr>
          <w:t xml:space="preserve"> T, Lu Y, </w:t>
        </w:r>
        <w:proofErr w:type="spellStart"/>
        <w:r w:rsidRPr="004C644F">
          <w:rPr>
            <w:rStyle w:val="Hyperlink"/>
            <w:sz w:val="22"/>
            <w:szCs w:val="22"/>
          </w:rPr>
          <w:t>Metspalu</w:t>
        </w:r>
        <w:proofErr w:type="spellEnd"/>
        <w:r w:rsidRPr="004C644F">
          <w:rPr>
            <w:rStyle w:val="Hyperlink"/>
            <w:sz w:val="22"/>
            <w:szCs w:val="22"/>
          </w:rPr>
          <w:t xml:space="preserve"> A, O’Donnell CJ, </w:t>
        </w:r>
        <w:proofErr w:type="spellStart"/>
        <w:r w:rsidRPr="004C644F">
          <w:rPr>
            <w:rStyle w:val="Hyperlink"/>
            <w:sz w:val="22"/>
            <w:szCs w:val="22"/>
          </w:rPr>
          <w:t>Quarells</w:t>
        </w:r>
        <w:proofErr w:type="spellEnd"/>
        <w:r w:rsidRPr="004C644F">
          <w:rPr>
            <w:rStyle w:val="Hyperlink"/>
            <w:sz w:val="22"/>
            <w:szCs w:val="22"/>
          </w:rPr>
          <w:t xml:space="preserve"> RC, Richard M, Torstenson ES, Taylor KD, Vergnaud AC, </w:t>
        </w:r>
        <w:proofErr w:type="spellStart"/>
        <w:r w:rsidRPr="004C644F">
          <w:rPr>
            <w:rStyle w:val="Hyperlink"/>
            <w:sz w:val="22"/>
            <w:szCs w:val="22"/>
          </w:rPr>
          <w:t>Zonderman</w:t>
        </w:r>
        <w:proofErr w:type="spellEnd"/>
        <w:r w:rsidRPr="004C644F">
          <w:rPr>
            <w:rStyle w:val="Hyperlink"/>
            <w:sz w:val="22"/>
            <w:szCs w:val="22"/>
          </w:rPr>
          <w:t xml:space="preserve"> AB, Crosslin DR. Deary IJ, Dorr M, Elliott P, Evans MK, Gudnason V, </w:t>
        </w:r>
        <w:proofErr w:type="spellStart"/>
        <w:r w:rsidRPr="004C644F">
          <w:rPr>
            <w:rStyle w:val="Hyperlink"/>
            <w:sz w:val="22"/>
            <w:szCs w:val="22"/>
          </w:rPr>
          <w:t>Kahonen</w:t>
        </w:r>
        <w:proofErr w:type="spellEnd"/>
        <w:r w:rsidRPr="004C644F">
          <w:rPr>
            <w:rStyle w:val="Hyperlink"/>
            <w:sz w:val="22"/>
            <w:szCs w:val="22"/>
          </w:rPr>
          <w:t xml:space="preserve"> M, Psaty BM, Rotter JI, Slater AJ, Dehghan A, White HD, Ganesh SK, Loos RJ, Esko T, Faraday N, Wilson JG, Cushman M, Johnson AD, Edwards TL, Zakai NA, </w:t>
        </w:r>
        <w:proofErr w:type="spellStart"/>
        <w:r w:rsidRPr="004C644F">
          <w:rPr>
            <w:rStyle w:val="Hyperlink"/>
            <w:sz w:val="22"/>
            <w:szCs w:val="22"/>
          </w:rPr>
          <w:t>Lettre</w:t>
        </w:r>
        <w:proofErr w:type="spellEnd"/>
        <w:r w:rsidRPr="004C644F">
          <w:rPr>
            <w:rStyle w:val="Hyperlink"/>
            <w:sz w:val="22"/>
            <w:szCs w:val="22"/>
          </w:rPr>
          <w:t xml:space="preserve"> G, Reiner AP, Auer PL. Large-Scale Exome-wide Association Analysis Identifies Loci for White Blood Cell Traits and Pleiotropy with Immune-Medicated Diseases. </w:t>
        </w:r>
        <w:proofErr w:type="gramStart"/>
        <w:r w:rsidRPr="004C644F">
          <w:rPr>
            <w:rStyle w:val="Hyperlink"/>
            <w:i/>
            <w:sz w:val="22"/>
            <w:szCs w:val="22"/>
          </w:rPr>
          <w:t>Am</w:t>
        </w:r>
        <w:proofErr w:type="gramEnd"/>
        <w:r w:rsidRPr="004C644F">
          <w:rPr>
            <w:rStyle w:val="Hyperlink"/>
            <w:i/>
            <w:sz w:val="22"/>
            <w:szCs w:val="22"/>
          </w:rPr>
          <w:t xml:space="preserve"> J Hum Genet</w:t>
        </w:r>
        <w:r w:rsidRPr="004C644F">
          <w:rPr>
            <w:rStyle w:val="Hyperlink"/>
            <w:sz w:val="22"/>
            <w:szCs w:val="22"/>
          </w:rPr>
          <w:t>. 2016;99(1)22-39.</w:t>
        </w:r>
      </w:hyperlink>
      <w:r w:rsidR="000129CC">
        <w:rPr>
          <w:color w:val="000000"/>
          <w:sz w:val="22"/>
          <w:szCs w:val="22"/>
        </w:rPr>
        <w:t xml:space="preserve"> </w:t>
      </w:r>
    </w:p>
    <w:p w14:paraId="21B9EF25" w14:textId="77777777" w:rsidR="000129CC" w:rsidRPr="000129CC" w:rsidRDefault="000129CC" w:rsidP="000129CC">
      <w:pPr>
        <w:rPr>
          <w:bCs/>
          <w:sz w:val="22"/>
          <w:szCs w:val="22"/>
        </w:rPr>
      </w:pPr>
    </w:p>
    <w:p w14:paraId="75181CA1" w14:textId="77777777" w:rsidR="000129CC" w:rsidRPr="004C00A2" w:rsidRDefault="000129CC">
      <w:pPr>
        <w:numPr>
          <w:ilvl w:val="0"/>
          <w:numId w:val="2"/>
        </w:numPr>
        <w:rPr>
          <w:bCs/>
          <w:sz w:val="22"/>
          <w:szCs w:val="22"/>
        </w:rPr>
      </w:pPr>
      <w:hyperlink r:id="rId1076" w:history="1">
        <w:r w:rsidRPr="00CB2065">
          <w:rPr>
            <w:rStyle w:val="Hyperlink"/>
            <w:sz w:val="22"/>
            <w:szCs w:val="22"/>
          </w:rPr>
          <w:t xml:space="preserve">Manichaikul A, Eicher JD, Chami N, Kacprowski T, Nomura A, Chen MH, Yanek LR, Tajuddin SM, Schick UM, Slater AJ, Pankratz N, Polfus L, Schurmann C, Giri A, Brody JA, Lange LA, Hill WD, </w:t>
        </w:r>
        <w:proofErr w:type="spellStart"/>
        <w:r w:rsidRPr="00CB2065">
          <w:rPr>
            <w:rStyle w:val="Hyperlink"/>
            <w:sz w:val="22"/>
            <w:szCs w:val="22"/>
          </w:rPr>
          <w:t>Pazoki</w:t>
        </w:r>
        <w:proofErr w:type="spellEnd"/>
        <w:r w:rsidRPr="00CB2065">
          <w:rPr>
            <w:rStyle w:val="Hyperlink"/>
            <w:sz w:val="22"/>
            <w:szCs w:val="22"/>
          </w:rPr>
          <w:t xml:space="preserve"> R, Elliot P, Evangelou E, </w:t>
        </w:r>
        <w:proofErr w:type="spellStart"/>
        <w:r w:rsidRPr="00CB2065">
          <w:rPr>
            <w:rStyle w:val="Hyperlink"/>
            <w:sz w:val="22"/>
            <w:szCs w:val="22"/>
          </w:rPr>
          <w:t>Txoulaki</w:t>
        </w:r>
        <w:proofErr w:type="spellEnd"/>
        <w:r w:rsidRPr="00CB2065">
          <w:rPr>
            <w:rStyle w:val="Hyperlink"/>
            <w:sz w:val="22"/>
            <w:szCs w:val="22"/>
          </w:rPr>
          <w:t xml:space="preserve"> I, Gao H, Vergnaud AC, Mathias RA, Becker DM, Burt A, Crosslin DR, </w:t>
        </w:r>
        <w:proofErr w:type="spellStart"/>
        <w:r w:rsidRPr="00CB2065">
          <w:rPr>
            <w:rStyle w:val="Hyperlink"/>
            <w:sz w:val="22"/>
            <w:szCs w:val="22"/>
          </w:rPr>
          <w:t>Lyytikainen</w:t>
        </w:r>
        <w:proofErr w:type="spellEnd"/>
        <w:r w:rsidRPr="00CB2065">
          <w:rPr>
            <w:rStyle w:val="Hyperlink"/>
            <w:sz w:val="22"/>
            <w:szCs w:val="22"/>
          </w:rPr>
          <w:t xml:space="preserve"> LP, </w:t>
        </w:r>
        <w:proofErr w:type="spellStart"/>
        <w:r w:rsidRPr="00CB2065">
          <w:rPr>
            <w:rStyle w:val="Hyperlink"/>
            <w:sz w:val="22"/>
            <w:szCs w:val="22"/>
          </w:rPr>
          <w:t>Nikus</w:t>
        </w:r>
        <w:proofErr w:type="spellEnd"/>
        <w:r w:rsidRPr="00CB2065">
          <w:rPr>
            <w:rStyle w:val="Hyperlink"/>
            <w:sz w:val="22"/>
            <w:szCs w:val="22"/>
          </w:rPr>
          <w:t xml:space="preserve"> K, </w:t>
        </w:r>
        <w:proofErr w:type="spellStart"/>
        <w:r w:rsidRPr="00CB2065">
          <w:rPr>
            <w:rStyle w:val="Hyperlink"/>
            <w:sz w:val="22"/>
            <w:szCs w:val="22"/>
          </w:rPr>
          <w:t>Hernesniemi</w:t>
        </w:r>
        <w:proofErr w:type="spellEnd"/>
        <w:r w:rsidRPr="00CB2065">
          <w:rPr>
            <w:rStyle w:val="Hyperlink"/>
            <w:sz w:val="22"/>
            <w:szCs w:val="22"/>
          </w:rPr>
          <w:t xml:space="preserve"> J, </w:t>
        </w:r>
        <w:proofErr w:type="spellStart"/>
        <w:r w:rsidRPr="00CB2065">
          <w:rPr>
            <w:rStyle w:val="Hyperlink"/>
            <w:sz w:val="22"/>
            <w:szCs w:val="22"/>
          </w:rPr>
          <w:t>Kahonen</w:t>
        </w:r>
        <w:proofErr w:type="spellEnd"/>
        <w:r w:rsidRPr="00CB2065">
          <w:rPr>
            <w:rStyle w:val="Hyperlink"/>
            <w:sz w:val="22"/>
            <w:szCs w:val="22"/>
          </w:rPr>
          <w:t xml:space="preserve"> M, </w:t>
        </w:r>
        <w:proofErr w:type="spellStart"/>
        <w:r w:rsidRPr="00CB2065">
          <w:rPr>
            <w:rStyle w:val="Hyperlink"/>
            <w:sz w:val="22"/>
            <w:szCs w:val="22"/>
          </w:rPr>
          <w:t>Raitoharju</w:t>
        </w:r>
        <w:proofErr w:type="spellEnd"/>
        <w:r w:rsidRPr="00CB2065">
          <w:rPr>
            <w:rStyle w:val="Hyperlink"/>
            <w:sz w:val="22"/>
            <w:szCs w:val="22"/>
          </w:rPr>
          <w:t xml:space="preserve"> E, Mononen N, </w:t>
        </w:r>
        <w:proofErr w:type="spellStart"/>
        <w:r w:rsidRPr="00CB2065">
          <w:rPr>
            <w:rStyle w:val="Hyperlink"/>
            <w:sz w:val="22"/>
            <w:szCs w:val="22"/>
          </w:rPr>
          <w:t>Raitakari</w:t>
        </w:r>
        <w:proofErr w:type="spellEnd"/>
        <w:r w:rsidRPr="00CB2065">
          <w:rPr>
            <w:rStyle w:val="Hyperlink"/>
            <w:sz w:val="22"/>
            <w:szCs w:val="22"/>
          </w:rPr>
          <w:t xml:space="preserve"> OT, </w:t>
        </w:r>
        <w:proofErr w:type="spellStart"/>
        <w:r w:rsidRPr="00CB2065">
          <w:rPr>
            <w:rStyle w:val="Hyperlink"/>
            <w:sz w:val="22"/>
            <w:szCs w:val="22"/>
          </w:rPr>
          <w:t>Lehtimaki</w:t>
        </w:r>
        <w:proofErr w:type="spellEnd"/>
        <w:r w:rsidRPr="00CB2065">
          <w:rPr>
            <w:rStyle w:val="Hyperlink"/>
            <w:sz w:val="22"/>
            <w:szCs w:val="22"/>
          </w:rPr>
          <w:t xml:space="preserve"> T, Cushman M, Zakai NA, Nickerson DA, Raffield LM, </w:t>
        </w:r>
        <w:proofErr w:type="spellStart"/>
        <w:r w:rsidRPr="00CB2065">
          <w:rPr>
            <w:rStyle w:val="Hyperlink"/>
            <w:sz w:val="22"/>
            <w:szCs w:val="22"/>
          </w:rPr>
          <w:t>Quarells</w:t>
        </w:r>
        <w:proofErr w:type="spellEnd"/>
        <w:r w:rsidRPr="00CB2065">
          <w:rPr>
            <w:rStyle w:val="Hyperlink"/>
            <w:sz w:val="22"/>
            <w:szCs w:val="22"/>
          </w:rPr>
          <w:t xml:space="preserve"> R, Willer CJ, Peloso GM, </w:t>
        </w:r>
        <w:proofErr w:type="spellStart"/>
        <w:r w:rsidRPr="00CB2065">
          <w:rPr>
            <w:rStyle w:val="Hyperlink"/>
            <w:sz w:val="22"/>
            <w:szCs w:val="22"/>
          </w:rPr>
          <w:t>Abecasis</w:t>
        </w:r>
        <w:proofErr w:type="spellEnd"/>
        <w:r w:rsidRPr="00CB2065">
          <w:rPr>
            <w:rStyle w:val="Hyperlink"/>
            <w:sz w:val="22"/>
            <w:szCs w:val="22"/>
          </w:rPr>
          <w:t xml:space="preserve"> </w:t>
        </w:r>
        <w:proofErr w:type="spellStart"/>
        <w:r w:rsidRPr="00CB2065">
          <w:rPr>
            <w:rStyle w:val="Hyperlink"/>
            <w:sz w:val="22"/>
            <w:szCs w:val="22"/>
          </w:rPr>
          <w:t>GR,Liu</w:t>
        </w:r>
        <w:proofErr w:type="spellEnd"/>
        <w:r w:rsidRPr="00CB2065">
          <w:rPr>
            <w:rStyle w:val="Hyperlink"/>
            <w:sz w:val="22"/>
            <w:szCs w:val="22"/>
          </w:rPr>
          <w:t xml:space="preserve"> DJ; Global Lipids Genetics Consortium, </w:t>
        </w:r>
        <w:proofErr w:type="spellStart"/>
        <w:r w:rsidRPr="00CB2065">
          <w:rPr>
            <w:rStyle w:val="Hyperlink"/>
            <w:sz w:val="22"/>
            <w:szCs w:val="22"/>
          </w:rPr>
          <w:t>Deloukas</w:t>
        </w:r>
        <w:proofErr w:type="spellEnd"/>
        <w:r w:rsidRPr="00CB2065">
          <w:rPr>
            <w:rStyle w:val="Hyperlink"/>
            <w:sz w:val="22"/>
            <w:szCs w:val="22"/>
          </w:rPr>
          <w:t xml:space="preserve"> P, Samani NJ, </w:t>
        </w:r>
        <w:proofErr w:type="spellStart"/>
        <w:r w:rsidRPr="00CB2065">
          <w:rPr>
            <w:rStyle w:val="Hyperlink"/>
            <w:sz w:val="22"/>
            <w:szCs w:val="22"/>
          </w:rPr>
          <w:t>Schunkert</w:t>
        </w:r>
        <w:proofErr w:type="spellEnd"/>
        <w:r w:rsidRPr="00CB2065">
          <w:rPr>
            <w:rStyle w:val="Hyperlink"/>
            <w:sz w:val="22"/>
            <w:szCs w:val="22"/>
          </w:rPr>
          <w:t xml:space="preserve"> H, Erdmann J; </w:t>
        </w:r>
        <w:proofErr w:type="spellStart"/>
        <w:r w:rsidRPr="00CB2065">
          <w:rPr>
            <w:rStyle w:val="Hyperlink"/>
            <w:sz w:val="22"/>
            <w:szCs w:val="22"/>
          </w:rPr>
          <w:t>CARDIoGRAM</w:t>
        </w:r>
        <w:proofErr w:type="spellEnd"/>
        <w:r w:rsidRPr="00CB2065">
          <w:rPr>
            <w:rStyle w:val="Hyperlink"/>
            <w:sz w:val="22"/>
            <w:szCs w:val="22"/>
          </w:rPr>
          <w:t xml:space="preserve"> Exome Consortium; Myocardial Infarction Genetics Consortium, </w:t>
        </w:r>
        <w:proofErr w:type="spellStart"/>
        <w:r w:rsidRPr="00CB2065">
          <w:rPr>
            <w:rStyle w:val="Hyperlink"/>
            <w:sz w:val="22"/>
            <w:szCs w:val="22"/>
          </w:rPr>
          <w:t>Fornage</w:t>
        </w:r>
        <w:proofErr w:type="spellEnd"/>
        <w:r w:rsidRPr="00CB2065">
          <w:rPr>
            <w:rStyle w:val="Hyperlink"/>
            <w:sz w:val="22"/>
            <w:szCs w:val="22"/>
          </w:rPr>
          <w:t xml:space="preserve"> M, Richard M, Tardif JC, Rioux JD, Dube MP, de Denus S, Lu Y, </w:t>
        </w:r>
        <w:proofErr w:type="spellStart"/>
        <w:r w:rsidRPr="00CB2065">
          <w:rPr>
            <w:rStyle w:val="Hyperlink"/>
            <w:sz w:val="22"/>
            <w:szCs w:val="22"/>
          </w:rPr>
          <w:t>Bottinger</w:t>
        </w:r>
        <w:proofErr w:type="spellEnd"/>
        <w:r w:rsidRPr="00CB2065">
          <w:rPr>
            <w:rStyle w:val="Hyperlink"/>
            <w:sz w:val="22"/>
            <w:szCs w:val="22"/>
          </w:rPr>
          <w:t xml:space="preserve"> EP, Loos RJ, Simth AV, Harris TB, Launer LJ, Gudnason V, Velez Edwards DR, </w:t>
        </w:r>
        <w:proofErr w:type="spellStart"/>
        <w:r w:rsidRPr="00CB2065">
          <w:rPr>
            <w:rStyle w:val="Hyperlink"/>
            <w:sz w:val="22"/>
            <w:szCs w:val="22"/>
          </w:rPr>
          <w:t>Torstenon</w:t>
        </w:r>
        <w:proofErr w:type="spellEnd"/>
        <w:r w:rsidRPr="00CB2065">
          <w:rPr>
            <w:rStyle w:val="Hyperlink"/>
            <w:sz w:val="22"/>
            <w:szCs w:val="22"/>
          </w:rPr>
          <w:t xml:space="preserve"> ES, Liu Y, Tracy RP, Rotter JI, Rich SS, Highlands HM, Boerwinkle E, Li J, Lange E, Wilson JG, </w:t>
        </w:r>
        <w:proofErr w:type="spellStart"/>
        <w:r w:rsidRPr="00CB2065">
          <w:rPr>
            <w:rStyle w:val="Hyperlink"/>
            <w:sz w:val="22"/>
            <w:szCs w:val="22"/>
          </w:rPr>
          <w:t>Mihailove</w:t>
        </w:r>
        <w:proofErr w:type="spellEnd"/>
        <w:r w:rsidRPr="00CB2065">
          <w:rPr>
            <w:rStyle w:val="Hyperlink"/>
            <w:sz w:val="22"/>
            <w:szCs w:val="22"/>
          </w:rPr>
          <w:t xml:space="preserve"> E, Magi R, Hirschhorn J, </w:t>
        </w:r>
        <w:proofErr w:type="spellStart"/>
        <w:r w:rsidRPr="00CB2065">
          <w:rPr>
            <w:rStyle w:val="Hyperlink"/>
            <w:sz w:val="22"/>
            <w:szCs w:val="22"/>
          </w:rPr>
          <w:t>Metspalu</w:t>
        </w:r>
        <w:proofErr w:type="spellEnd"/>
        <w:r w:rsidRPr="00CB2065">
          <w:rPr>
            <w:rStyle w:val="Hyperlink"/>
            <w:sz w:val="22"/>
            <w:szCs w:val="22"/>
          </w:rPr>
          <w:t xml:space="preserve"> A, Esko T, Vacchi-</w:t>
        </w:r>
        <w:proofErr w:type="spellStart"/>
        <w:r w:rsidRPr="00CB2065">
          <w:rPr>
            <w:rStyle w:val="Hyperlink"/>
            <w:sz w:val="22"/>
            <w:szCs w:val="22"/>
          </w:rPr>
          <w:t>Suzzi</w:t>
        </w:r>
        <w:proofErr w:type="spellEnd"/>
        <w:r w:rsidRPr="00CB2065">
          <w:rPr>
            <w:rStyle w:val="Hyperlink"/>
            <w:sz w:val="22"/>
            <w:szCs w:val="22"/>
          </w:rPr>
          <w:t xml:space="preserve"> C, Nalls MA, </w:t>
        </w:r>
        <w:proofErr w:type="spellStart"/>
        <w:r w:rsidRPr="00CB2065">
          <w:rPr>
            <w:rStyle w:val="Hyperlink"/>
            <w:sz w:val="22"/>
            <w:szCs w:val="22"/>
          </w:rPr>
          <w:t>Zonderman</w:t>
        </w:r>
        <w:proofErr w:type="spellEnd"/>
        <w:r w:rsidRPr="00CB2065">
          <w:rPr>
            <w:rStyle w:val="Hyperlink"/>
            <w:sz w:val="22"/>
            <w:szCs w:val="22"/>
          </w:rPr>
          <w:t xml:space="preserve"> AB, Evans MK, Engstrom G, </w:t>
        </w:r>
        <w:proofErr w:type="spellStart"/>
        <w:r w:rsidRPr="00CB2065">
          <w:rPr>
            <w:rStyle w:val="Hyperlink"/>
            <w:sz w:val="22"/>
            <w:szCs w:val="22"/>
          </w:rPr>
          <w:t>Orho</w:t>
        </w:r>
        <w:proofErr w:type="spellEnd"/>
        <w:r w:rsidRPr="00CB2065">
          <w:rPr>
            <w:rStyle w:val="Hyperlink"/>
            <w:sz w:val="22"/>
            <w:szCs w:val="22"/>
          </w:rPr>
          <w:t xml:space="preserve">-Melander M, Melander O, O’Donoghue ML, Waterworth DM, Wallentin L, White HD, Floyd JS, Bartz TM, Rice KM, Psaty BM, Starr JM, Liewald DC, Hayward C, Deary IJ, </w:t>
        </w:r>
        <w:proofErr w:type="spellStart"/>
        <w:r w:rsidRPr="00CB2065">
          <w:rPr>
            <w:rStyle w:val="Hyperlink"/>
            <w:sz w:val="22"/>
            <w:szCs w:val="22"/>
          </w:rPr>
          <w:t>Greinacher</w:t>
        </w:r>
        <w:proofErr w:type="spellEnd"/>
        <w:r w:rsidRPr="00CB2065">
          <w:rPr>
            <w:rStyle w:val="Hyperlink"/>
            <w:sz w:val="22"/>
            <w:szCs w:val="22"/>
          </w:rPr>
          <w:t xml:space="preserve"> A, Volker U, Thiele T, Volzke H, van </w:t>
        </w:r>
        <w:proofErr w:type="spellStart"/>
        <w:r w:rsidRPr="00CB2065">
          <w:rPr>
            <w:rStyle w:val="Hyperlink"/>
            <w:sz w:val="22"/>
            <w:szCs w:val="22"/>
          </w:rPr>
          <w:t>Rooij</w:t>
        </w:r>
        <w:proofErr w:type="spellEnd"/>
        <w:r w:rsidRPr="00CB2065">
          <w:rPr>
            <w:rStyle w:val="Hyperlink"/>
            <w:sz w:val="22"/>
            <w:szCs w:val="22"/>
          </w:rPr>
          <w:t xml:space="preserve"> FJ, </w:t>
        </w:r>
        <w:proofErr w:type="spellStart"/>
        <w:r w:rsidRPr="00CB2065">
          <w:rPr>
            <w:rStyle w:val="Hyperlink"/>
            <w:sz w:val="22"/>
            <w:szCs w:val="22"/>
          </w:rPr>
          <w:t>Uitterlinden</w:t>
        </w:r>
        <w:proofErr w:type="spellEnd"/>
        <w:r w:rsidRPr="00CB2065">
          <w:rPr>
            <w:rStyle w:val="Hyperlink"/>
            <w:sz w:val="22"/>
            <w:szCs w:val="22"/>
          </w:rPr>
          <w:t xml:space="preserve"> AG, Franco OH, Dehghan A, Edwards TL, Ganesh SK, Kathiresan S, Faraday N, Auer PL, Reiner AP, </w:t>
        </w:r>
        <w:proofErr w:type="spellStart"/>
        <w:r w:rsidRPr="00CB2065">
          <w:rPr>
            <w:rStyle w:val="Hyperlink"/>
            <w:sz w:val="22"/>
            <w:szCs w:val="22"/>
          </w:rPr>
          <w:t>Lettre</w:t>
        </w:r>
        <w:proofErr w:type="spellEnd"/>
        <w:r w:rsidRPr="00CB2065">
          <w:rPr>
            <w:rStyle w:val="Hyperlink"/>
            <w:sz w:val="22"/>
            <w:szCs w:val="22"/>
          </w:rPr>
          <w:t xml:space="preserve"> G, Johnson AD. Platelet-Related Variants Identified by </w:t>
        </w:r>
        <w:proofErr w:type="spellStart"/>
        <w:r w:rsidRPr="00CB2065">
          <w:rPr>
            <w:rStyle w:val="Hyperlink"/>
            <w:sz w:val="22"/>
            <w:szCs w:val="22"/>
          </w:rPr>
          <w:t>Exomechip</w:t>
        </w:r>
        <w:proofErr w:type="spellEnd"/>
        <w:r w:rsidRPr="00CB2065">
          <w:rPr>
            <w:rStyle w:val="Hyperlink"/>
            <w:sz w:val="22"/>
            <w:szCs w:val="22"/>
          </w:rPr>
          <w:t xml:space="preserve"> Meta-analysis in 157,293 Individuals. </w:t>
        </w:r>
        <w:proofErr w:type="gramStart"/>
        <w:r w:rsidRPr="00CB2065">
          <w:rPr>
            <w:rStyle w:val="Hyperlink"/>
            <w:i/>
            <w:sz w:val="22"/>
            <w:szCs w:val="22"/>
          </w:rPr>
          <w:t>Am</w:t>
        </w:r>
        <w:proofErr w:type="gramEnd"/>
        <w:r w:rsidRPr="00CB2065">
          <w:rPr>
            <w:rStyle w:val="Hyperlink"/>
            <w:i/>
            <w:sz w:val="22"/>
            <w:szCs w:val="22"/>
          </w:rPr>
          <w:t xml:space="preserve"> J Hum Genet</w:t>
        </w:r>
        <w:r w:rsidRPr="00CB2065">
          <w:rPr>
            <w:rStyle w:val="Hyperlink"/>
            <w:sz w:val="22"/>
            <w:szCs w:val="22"/>
          </w:rPr>
          <w:t>. 2016;99(1):40-55.</w:t>
        </w:r>
      </w:hyperlink>
      <w:r w:rsidR="004C00A2">
        <w:rPr>
          <w:color w:val="000000"/>
          <w:sz w:val="22"/>
          <w:szCs w:val="22"/>
        </w:rPr>
        <w:t xml:space="preserve"> </w:t>
      </w:r>
    </w:p>
    <w:p w14:paraId="390F438D" w14:textId="77777777" w:rsidR="004C00A2" w:rsidRPr="004C00A2" w:rsidRDefault="004C00A2" w:rsidP="004C00A2">
      <w:pPr>
        <w:ind w:left="360"/>
        <w:rPr>
          <w:bCs/>
          <w:sz w:val="22"/>
          <w:szCs w:val="22"/>
        </w:rPr>
      </w:pPr>
    </w:p>
    <w:p w14:paraId="199F43D4" w14:textId="77777777" w:rsidR="004C00A2" w:rsidRPr="00F5169A" w:rsidRDefault="004C00A2">
      <w:pPr>
        <w:numPr>
          <w:ilvl w:val="0"/>
          <w:numId w:val="2"/>
        </w:numPr>
        <w:rPr>
          <w:bCs/>
          <w:sz w:val="22"/>
          <w:szCs w:val="22"/>
        </w:rPr>
      </w:pPr>
      <w:hyperlink r:id="rId1077" w:history="1">
        <w:r w:rsidRPr="00CE1F9B">
          <w:rPr>
            <w:rStyle w:val="Hyperlink"/>
            <w:sz w:val="22"/>
            <w:szCs w:val="22"/>
          </w:rPr>
          <w:t xml:space="preserve">Keaton JM, Hellwege JN, Ng MC, Palmer ND, Pankow JS, </w:t>
        </w:r>
        <w:proofErr w:type="spellStart"/>
        <w:r w:rsidRPr="00CE1F9B">
          <w:rPr>
            <w:rStyle w:val="Hyperlink"/>
            <w:sz w:val="22"/>
            <w:szCs w:val="22"/>
          </w:rPr>
          <w:t>Fornage</w:t>
        </w:r>
        <w:proofErr w:type="spellEnd"/>
        <w:r w:rsidRPr="00CE1F9B">
          <w:rPr>
            <w:rStyle w:val="Hyperlink"/>
            <w:sz w:val="22"/>
            <w:szCs w:val="22"/>
          </w:rPr>
          <w:t xml:space="preserve"> M, Wilson JG, Correa A, Rasmussen-Torvik LJ, Rotter JI, Chen YD, Taylor KD, Rich SS, Wagenknecht LE, Freedman BI, Bowden DW. Genome-Wide Interaction with Insulin Secretion Loci Reveals Novel Loci for Type 2 Diabetes in African Americans. </w:t>
        </w:r>
        <w:proofErr w:type="spellStart"/>
        <w:r w:rsidRPr="00CE1F9B">
          <w:rPr>
            <w:rStyle w:val="Hyperlink"/>
            <w:i/>
            <w:sz w:val="22"/>
            <w:szCs w:val="22"/>
          </w:rPr>
          <w:t>PLoS</w:t>
        </w:r>
        <w:proofErr w:type="spellEnd"/>
        <w:r w:rsidRPr="00CE1F9B">
          <w:rPr>
            <w:rStyle w:val="Hyperlink"/>
            <w:i/>
            <w:sz w:val="22"/>
            <w:szCs w:val="22"/>
          </w:rPr>
          <w:t xml:space="preserve"> One</w:t>
        </w:r>
        <w:r w:rsidRPr="00CE1F9B">
          <w:rPr>
            <w:rStyle w:val="Hyperlink"/>
            <w:sz w:val="22"/>
            <w:szCs w:val="22"/>
          </w:rPr>
          <w:t>. 2016;11(7</w:t>
        </w:r>
        <w:proofErr w:type="gramStart"/>
        <w:r w:rsidRPr="00CE1F9B">
          <w:rPr>
            <w:rStyle w:val="Hyperlink"/>
            <w:sz w:val="22"/>
            <w:szCs w:val="22"/>
          </w:rPr>
          <w:t>):e</w:t>
        </w:r>
        <w:proofErr w:type="gramEnd"/>
        <w:r w:rsidRPr="00CE1F9B">
          <w:rPr>
            <w:rStyle w:val="Hyperlink"/>
            <w:sz w:val="22"/>
            <w:szCs w:val="22"/>
          </w:rPr>
          <w:t xml:space="preserve">0159977. </w:t>
        </w:r>
        <w:proofErr w:type="spellStart"/>
        <w:r w:rsidRPr="00CE1F9B">
          <w:rPr>
            <w:rStyle w:val="Hyperlink"/>
            <w:sz w:val="22"/>
            <w:szCs w:val="22"/>
          </w:rPr>
          <w:t>doi</w:t>
        </w:r>
        <w:proofErr w:type="spellEnd"/>
        <w:r w:rsidRPr="00CE1F9B">
          <w:rPr>
            <w:rStyle w:val="Hyperlink"/>
            <w:sz w:val="22"/>
            <w:szCs w:val="22"/>
          </w:rPr>
          <w:t xml:space="preserve">: 10/137/journal.pone.0159977. </w:t>
        </w:r>
        <w:proofErr w:type="spellStart"/>
        <w:r w:rsidRPr="00CE1F9B">
          <w:rPr>
            <w:rStyle w:val="Hyperlink"/>
            <w:sz w:val="22"/>
            <w:szCs w:val="22"/>
          </w:rPr>
          <w:t>eCollection</w:t>
        </w:r>
        <w:proofErr w:type="spellEnd"/>
        <w:r w:rsidRPr="00CE1F9B">
          <w:rPr>
            <w:rStyle w:val="Hyperlink"/>
            <w:sz w:val="22"/>
            <w:szCs w:val="22"/>
          </w:rPr>
          <w:t xml:space="preserve"> 2016.</w:t>
        </w:r>
      </w:hyperlink>
    </w:p>
    <w:p w14:paraId="0DF9DA0F" w14:textId="77777777" w:rsidR="00A43F6C" w:rsidRDefault="00F5169A" w:rsidP="00F5169A">
      <w:pPr>
        <w:ind w:left="360"/>
        <w:rPr>
          <w:bCs/>
          <w:sz w:val="22"/>
          <w:szCs w:val="22"/>
        </w:rPr>
      </w:pPr>
      <w:r>
        <w:rPr>
          <w:bCs/>
          <w:sz w:val="22"/>
          <w:szCs w:val="22"/>
        </w:rPr>
        <w:lastRenderedPageBreak/>
        <w:t xml:space="preserve"> </w:t>
      </w:r>
    </w:p>
    <w:p w14:paraId="452F3436" w14:textId="77777777" w:rsidR="001E4320" w:rsidRDefault="001E4320">
      <w:pPr>
        <w:numPr>
          <w:ilvl w:val="0"/>
          <w:numId w:val="2"/>
        </w:numPr>
        <w:rPr>
          <w:color w:val="000000"/>
          <w:sz w:val="22"/>
          <w:szCs w:val="22"/>
        </w:rPr>
      </w:pPr>
      <w:r>
        <w:rPr>
          <w:color w:val="000000"/>
          <w:sz w:val="22"/>
          <w:szCs w:val="22"/>
        </w:rPr>
        <w:t xml:space="preserve">  </w:t>
      </w:r>
      <w:hyperlink r:id="rId1078" w:history="1">
        <w:r w:rsidRPr="001E4320">
          <w:rPr>
            <w:rStyle w:val="Hyperlink"/>
            <w:sz w:val="22"/>
            <w:szCs w:val="22"/>
          </w:rPr>
          <w:t xml:space="preserve">Camacho A, McClelland RL, Delaney JA, Allison MA, Psaty BM, Rifkin DE, Rapp SR, Szklo M, Stein MB, Criqui MH. Antidepressant Use and Subclinical Measures of Atherosclerosis: The Multi-Ethnic Study of Atherosclerosis. </w:t>
        </w:r>
        <w:r w:rsidRPr="001E4320">
          <w:rPr>
            <w:rStyle w:val="Hyperlink"/>
            <w:i/>
            <w:sz w:val="22"/>
            <w:szCs w:val="22"/>
          </w:rPr>
          <w:t xml:space="preserve">J Clin </w:t>
        </w:r>
        <w:proofErr w:type="spellStart"/>
        <w:r w:rsidRPr="001E4320">
          <w:rPr>
            <w:rStyle w:val="Hyperlink"/>
            <w:i/>
            <w:sz w:val="22"/>
            <w:szCs w:val="22"/>
          </w:rPr>
          <w:t>Psychopharmacol</w:t>
        </w:r>
        <w:proofErr w:type="spellEnd"/>
        <w:r w:rsidRPr="001E4320">
          <w:rPr>
            <w:rStyle w:val="Hyperlink"/>
            <w:sz w:val="22"/>
            <w:szCs w:val="22"/>
          </w:rPr>
          <w:t>. 2016;36(4):340-346.</w:t>
        </w:r>
      </w:hyperlink>
      <w:r w:rsidR="00514DC5">
        <w:rPr>
          <w:color w:val="000000"/>
          <w:sz w:val="22"/>
          <w:szCs w:val="22"/>
        </w:rPr>
        <w:t xml:space="preserve"> </w:t>
      </w:r>
    </w:p>
    <w:p w14:paraId="3EF2CF63" w14:textId="77777777" w:rsidR="00B24682" w:rsidRPr="001E4320" w:rsidRDefault="00B24682" w:rsidP="00514DC5">
      <w:pPr>
        <w:ind w:left="360"/>
        <w:rPr>
          <w:color w:val="000000"/>
          <w:sz w:val="22"/>
          <w:szCs w:val="22"/>
        </w:rPr>
      </w:pPr>
    </w:p>
    <w:p w14:paraId="040AE5A8" w14:textId="77777777" w:rsidR="00514DC5" w:rsidRDefault="00514DC5">
      <w:pPr>
        <w:numPr>
          <w:ilvl w:val="0"/>
          <w:numId w:val="2"/>
        </w:numPr>
        <w:rPr>
          <w:bCs/>
          <w:sz w:val="22"/>
          <w:szCs w:val="22"/>
        </w:rPr>
      </w:pPr>
      <w:hyperlink r:id="rId1079" w:history="1">
        <w:r w:rsidRPr="00750B84">
          <w:rPr>
            <w:rStyle w:val="Hyperlink"/>
            <w:bCs/>
            <w:sz w:val="22"/>
            <w:szCs w:val="22"/>
          </w:rPr>
          <w:t xml:space="preserve">Manichaikul A, Rich SS, Allison MA, Guagliardo NA, Bayliss DA, Carey RM, Barrett PQ. KCNK3 Variants Are Associated </w:t>
        </w:r>
        <w:proofErr w:type="gramStart"/>
        <w:r w:rsidRPr="00750B84">
          <w:rPr>
            <w:rStyle w:val="Hyperlink"/>
            <w:bCs/>
            <w:sz w:val="22"/>
            <w:szCs w:val="22"/>
          </w:rPr>
          <w:t>With</w:t>
        </w:r>
        <w:proofErr w:type="gramEnd"/>
        <w:r w:rsidRPr="00750B84">
          <w:rPr>
            <w:rStyle w:val="Hyperlink"/>
            <w:bCs/>
            <w:sz w:val="22"/>
            <w:szCs w:val="22"/>
          </w:rPr>
          <w:t xml:space="preserve"> Hyperaldosteronism and Hypertension. </w:t>
        </w:r>
        <w:r w:rsidRPr="00750B84">
          <w:rPr>
            <w:rStyle w:val="Hyperlink"/>
            <w:bCs/>
            <w:i/>
            <w:sz w:val="22"/>
            <w:szCs w:val="22"/>
          </w:rPr>
          <w:t>Hypertension</w:t>
        </w:r>
        <w:r w:rsidRPr="00750B84">
          <w:rPr>
            <w:rStyle w:val="Hyperlink"/>
            <w:bCs/>
            <w:sz w:val="22"/>
            <w:szCs w:val="22"/>
          </w:rPr>
          <w:t>. 2016 ;68(2):356-364.</w:t>
        </w:r>
      </w:hyperlink>
      <w:r w:rsidR="00B74E1C">
        <w:rPr>
          <w:bCs/>
          <w:sz w:val="22"/>
          <w:szCs w:val="22"/>
        </w:rPr>
        <w:t xml:space="preserve"> </w:t>
      </w:r>
    </w:p>
    <w:p w14:paraId="31190598" w14:textId="77777777" w:rsidR="00740480" w:rsidRDefault="00740480" w:rsidP="00B74E1C">
      <w:pPr>
        <w:ind w:left="360"/>
        <w:rPr>
          <w:bCs/>
          <w:sz w:val="22"/>
          <w:szCs w:val="22"/>
        </w:rPr>
      </w:pPr>
    </w:p>
    <w:p w14:paraId="27F86E77" w14:textId="77777777" w:rsidR="00B74E1C" w:rsidRDefault="00B74E1C">
      <w:pPr>
        <w:numPr>
          <w:ilvl w:val="0"/>
          <w:numId w:val="2"/>
        </w:numPr>
        <w:rPr>
          <w:color w:val="000000"/>
          <w:sz w:val="22"/>
          <w:szCs w:val="22"/>
        </w:rPr>
      </w:pPr>
      <w:hyperlink r:id="rId1080" w:history="1">
        <w:r w:rsidRPr="00CD01E6">
          <w:rPr>
            <w:rStyle w:val="Hyperlink"/>
            <w:sz w:val="22"/>
            <w:szCs w:val="22"/>
          </w:rPr>
          <w:t xml:space="preserve">Noda C, Ambale Venkatesh B, Ohyama Y, Liu CY, Chamera E, </w:t>
        </w:r>
        <w:proofErr w:type="spellStart"/>
        <w:r w:rsidRPr="00CD01E6">
          <w:rPr>
            <w:rStyle w:val="Hyperlink"/>
            <w:sz w:val="22"/>
            <w:szCs w:val="22"/>
          </w:rPr>
          <w:t>Redheuil</w:t>
        </w:r>
        <w:proofErr w:type="spellEnd"/>
        <w:r w:rsidRPr="00CD01E6">
          <w:rPr>
            <w:rStyle w:val="Hyperlink"/>
            <w:sz w:val="22"/>
            <w:szCs w:val="22"/>
          </w:rPr>
          <w:t xml:space="preserve"> A, Teixido-Tura G, Chugh AR, Wu CO, Hundley GW, Bluemke DA, Lima JA. Reproducibility of functional aortic analysis using magnetic resonance imaging: the MESA. </w:t>
        </w:r>
        <w:proofErr w:type="spellStart"/>
        <w:r w:rsidRPr="00CD01E6">
          <w:rPr>
            <w:rStyle w:val="Hyperlink"/>
            <w:i/>
            <w:sz w:val="22"/>
            <w:szCs w:val="22"/>
          </w:rPr>
          <w:t>Eur</w:t>
        </w:r>
        <w:proofErr w:type="spellEnd"/>
        <w:r w:rsidRPr="00CD01E6">
          <w:rPr>
            <w:rStyle w:val="Hyperlink"/>
            <w:i/>
            <w:sz w:val="22"/>
            <w:szCs w:val="22"/>
          </w:rPr>
          <w:t xml:space="preserve"> Heart Cardiovasc Imaging</w:t>
        </w:r>
        <w:r w:rsidRPr="00CD01E6">
          <w:rPr>
            <w:rStyle w:val="Hyperlink"/>
            <w:sz w:val="22"/>
            <w:szCs w:val="22"/>
          </w:rPr>
          <w:t>. 2016;17(8):909-917.</w:t>
        </w:r>
      </w:hyperlink>
      <w:r w:rsidR="006E1CE8">
        <w:rPr>
          <w:color w:val="000000"/>
          <w:sz w:val="22"/>
          <w:szCs w:val="22"/>
        </w:rPr>
        <w:t xml:space="preserve"> </w:t>
      </w:r>
    </w:p>
    <w:p w14:paraId="00B28155" w14:textId="77777777" w:rsidR="006E1CE8" w:rsidRDefault="006E1CE8" w:rsidP="006E1CE8">
      <w:pPr>
        <w:rPr>
          <w:color w:val="000000"/>
          <w:sz w:val="22"/>
          <w:szCs w:val="22"/>
        </w:rPr>
      </w:pPr>
    </w:p>
    <w:p w14:paraId="5B1852E6" w14:textId="77777777" w:rsidR="006E1CE8" w:rsidRDefault="006E1CE8">
      <w:pPr>
        <w:numPr>
          <w:ilvl w:val="0"/>
          <w:numId w:val="2"/>
        </w:numPr>
        <w:rPr>
          <w:color w:val="000000"/>
          <w:sz w:val="22"/>
          <w:szCs w:val="22"/>
        </w:rPr>
      </w:pPr>
      <w:hyperlink r:id="rId1081" w:history="1">
        <w:r w:rsidRPr="00032D06">
          <w:rPr>
            <w:rStyle w:val="Hyperlink"/>
            <w:sz w:val="22"/>
            <w:szCs w:val="22"/>
          </w:rPr>
          <w:t xml:space="preserve">Naimark DM, Grams ME, Matsushita K, Black C, Drion I, Fox CS, Inker LA, Ishani A, Jee SH, Kitamura A, Lea JP, Nally J, Peralta CA, </w:t>
        </w:r>
        <w:proofErr w:type="spellStart"/>
        <w:r w:rsidRPr="00032D06">
          <w:rPr>
            <w:rStyle w:val="Hyperlink"/>
            <w:sz w:val="22"/>
            <w:szCs w:val="22"/>
          </w:rPr>
          <w:t>Rothenbacher</w:t>
        </w:r>
        <w:proofErr w:type="spellEnd"/>
        <w:r w:rsidRPr="00032D06">
          <w:rPr>
            <w:rStyle w:val="Hyperlink"/>
            <w:sz w:val="22"/>
            <w:szCs w:val="22"/>
          </w:rPr>
          <w:t xml:space="preserve"> D, Ryu S, Tonelli M, </w:t>
        </w:r>
        <w:proofErr w:type="spellStart"/>
        <w:r w:rsidRPr="00032D06">
          <w:rPr>
            <w:rStyle w:val="Hyperlink"/>
            <w:sz w:val="22"/>
            <w:szCs w:val="22"/>
          </w:rPr>
          <w:t>Yatsuya</w:t>
        </w:r>
        <w:proofErr w:type="spellEnd"/>
        <w:r w:rsidRPr="00032D06">
          <w:rPr>
            <w:rStyle w:val="Hyperlink"/>
            <w:sz w:val="22"/>
            <w:szCs w:val="22"/>
          </w:rPr>
          <w:t xml:space="preserve"> H, Coresh J, Gansevoort RT, Warnock DG, Woodward M, de Jong </w:t>
        </w:r>
        <w:proofErr w:type="gramStart"/>
        <w:r w:rsidRPr="00032D06">
          <w:rPr>
            <w:rStyle w:val="Hyperlink"/>
            <w:sz w:val="22"/>
            <w:szCs w:val="22"/>
          </w:rPr>
          <w:t>PE;CKD</w:t>
        </w:r>
        <w:proofErr w:type="gramEnd"/>
        <w:r w:rsidRPr="00032D06">
          <w:rPr>
            <w:rStyle w:val="Hyperlink"/>
            <w:sz w:val="22"/>
            <w:szCs w:val="22"/>
          </w:rPr>
          <w:t xml:space="preserve"> Prognosis Consortium. Past Decline Versus Current eGFR and Subsequent Mortality Risk. </w:t>
        </w:r>
        <w:r w:rsidRPr="00032D06">
          <w:rPr>
            <w:rStyle w:val="Hyperlink"/>
            <w:i/>
            <w:sz w:val="22"/>
            <w:szCs w:val="22"/>
          </w:rPr>
          <w:t>J Am Soc Nephrol</w:t>
        </w:r>
        <w:r w:rsidRPr="00032D06">
          <w:rPr>
            <w:rStyle w:val="Hyperlink"/>
            <w:sz w:val="22"/>
            <w:szCs w:val="22"/>
          </w:rPr>
          <w:t>. 2016;27(8):2456-2466.</w:t>
        </w:r>
      </w:hyperlink>
      <w:r w:rsidR="00CD2B40">
        <w:rPr>
          <w:color w:val="000000"/>
          <w:sz w:val="22"/>
          <w:szCs w:val="22"/>
        </w:rPr>
        <w:t xml:space="preserve"> </w:t>
      </w:r>
    </w:p>
    <w:p w14:paraId="4F312429" w14:textId="77777777" w:rsidR="007976E4" w:rsidRDefault="007976E4" w:rsidP="00104EFB">
      <w:pPr>
        <w:ind w:left="360"/>
        <w:rPr>
          <w:color w:val="000000"/>
          <w:sz w:val="22"/>
          <w:szCs w:val="22"/>
        </w:rPr>
      </w:pPr>
    </w:p>
    <w:p w14:paraId="2B451FB3" w14:textId="77777777" w:rsidR="00104EFB" w:rsidRDefault="00104EFB">
      <w:pPr>
        <w:numPr>
          <w:ilvl w:val="0"/>
          <w:numId w:val="2"/>
        </w:numPr>
        <w:rPr>
          <w:color w:val="000000"/>
          <w:sz w:val="22"/>
          <w:szCs w:val="22"/>
        </w:rPr>
      </w:pPr>
      <w:hyperlink r:id="rId1082" w:history="1">
        <w:r w:rsidRPr="003E3243">
          <w:rPr>
            <w:rStyle w:val="Hyperlink"/>
            <w:sz w:val="22"/>
            <w:szCs w:val="22"/>
          </w:rPr>
          <w:t xml:space="preserve">Jordan JH, Vasu S, Morgan TM, D’Agostino RB Jr, Melendez GC, Hamilton CA, Aria AE, Liu S, Liu CY, Lima JA, Bluemke DA, Burke GL, Hundley WG. Anthracycline-Associated T1 Mapping Characteristics Are Elevated Independent of the Presence of Cardiovascular Comorbidities in Cancer Survivors. </w:t>
        </w:r>
        <w:r w:rsidRPr="003E3243">
          <w:rPr>
            <w:rStyle w:val="Hyperlink"/>
            <w:i/>
            <w:sz w:val="22"/>
            <w:szCs w:val="22"/>
          </w:rPr>
          <w:t>Circ Cardiovasc Imaging</w:t>
        </w:r>
        <w:r w:rsidRPr="003E3243">
          <w:rPr>
            <w:rStyle w:val="Hyperlink"/>
            <w:sz w:val="22"/>
            <w:szCs w:val="22"/>
          </w:rPr>
          <w:t xml:space="preserve">. 2016;9(8). </w:t>
        </w:r>
        <w:proofErr w:type="spellStart"/>
        <w:r w:rsidRPr="003E3243">
          <w:rPr>
            <w:rStyle w:val="Hyperlink"/>
            <w:sz w:val="22"/>
            <w:szCs w:val="22"/>
          </w:rPr>
          <w:t>pii</w:t>
        </w:r>
        <w:proofErr w:type="spellEnd"/>
        <w:r w:rsidRPr="003E3243">
          <w:rPr>
            <w:rStyle w:val="Hyperlink"/>
            <w:sz w:val="22"/>
            <w:szCs w:val="22"/>
          </w:rPr>
          <w:t xml:space="preserve">: e004325. </w:t>
        </w:r>
        <w:proofErr w:type="spellStart"/>
        <w:r w:rsidRPr="003E3243">
          <w:rPr>
            <w:rStyle w:val="Hyperlink"/>
            <w:sz w:val="22"/>
            <w:szCs w:val="22"/>
          </w:rPr>
          <w:t>doi</w:t>
        </w:r>
        <w:proofErr w:type="spellEnd"/>
        <w:r w:rsidRPr="003E3243">
          <w:rPr>
            <w:rStyle w:val="Hyperlink"/>
            <w:sz w:val="22"/>
            <w:szCs w:val="22"/>
          </w:rPr>
          <w:t>: 10.1161/CIRCIMAGING.115.004325.</w:t>
        </w:r>
      </w:hyperlink>
    </w:p>
    <w:p w14:paraId="15DDD199" w14:textId="77777777" w:rsidR="00AB2560" w:rsidRDefault="00AB2560" w:rsidP="00AB2560">
      <w:pPr>
        <w:ind w:left="360"/>
        <w:rPr>
          <w:color w:val="000000"/>
          <w:sz w:val="22"/>
          <w:szCs w:val="22"/>
        </w:rPr>
      </w:pPr>
    </w:p>
    <w:p w14:paraId="79BE9D91" w14:textId="77777777" w:rsidR="00AB2560" w:rsidRDefault="00AB2560">
      <w:pPr>
        <w:numPr>
          <w:ilvl w:val="0"/>
          <w:numId w:val="2"/>
        </w:numPr>
        <w:rPr>
          <w:color w:val="000000"/>
          <w:sz w:val="22"/>
          <w:szCs w:val="22"/>
        </w:rPr>
      </w:pPr>
      <w:hyperlink r:id="rId1083" w:history="1">
        <w:r w:rsidRPr="005D30F3">
          <w:rPr>
            <w:rStyle w:val="Hyperlink"/>
            <w:sz w:val="22"/>
            <w:szCs w:val="22"/>
          </w:rPr>
          <w:t xml:space="preserve">Habibi M, Samiei S, Ambale-Venkatesh B, Opdahl A, Helle-Valle TM, </w:t>
        </w:r>
        <w:proofErr w:type="spellStart"/>
        <w:r w:rsidRPr="005D30F3">
          <w:rPr>
            <w:rStyle w:val="Hyperlink"/>
            <w:sz w:val="22"/>
            <w:szCs w:val="22"/>
          </w:rPr>
          <w:t>Zareian</w:t>
        </w:r>
        <w:proofErr w:type="spellEnd"/>
        <w:r w:rsidRPr="005D30F3">
          <w:rPr>
            <w:rStyle w:val="Hyperlink"/>
            <w:sz w:val="22"/>
            <w:szCs w:val="22"/>
          </w:rPr>
          <w:t xml:space="preserve"> M, Almeida AL, Choi EY, Wu C, Alonso A, Heckbert SR, Bluemke DA, Lima JA. Cardiac Magnetic Resonance-Measured Left Atrial Volume and Function and Incident Atrial Fibrillation: Results </w:t>
        </w:r>
        <w:proofErr w:type="gramStart"/>
        <w:r w:rsidRPr="005D30F3">
          <w:rPr>
            <w:rStyle w:val="Hyperlink"/>
            <w:sz w:val="22"/>
            <w:szCs w:val="22"/>
          </w:rPr>
          <w:t>From</w:t>
        </w:r>
        <w:proofErr w:type="gramEnd"/>
        <w:r w:rsidRPr="005D30F3">
          <w:rPr>
            <w:rStyle w:val="Hyperlink"/>
            <w:sz w:val="22"/>
            <w:szCs w:val="22"/>
          </w:rPr>
          <w:t xml:space="preserve"> MESA (Multi-Ethnic Study of Atherosclerosis). </w:t>
        </w:r>
        <w:r w:rsidRPr="005D30F3">
          <w:rPr>
            <w:rStyle w:val="Hyperlink"/>
            <w:i/>
            <w:sz w:val="22"/>
            <w:szCs w:val="22"/>
          </w:rPr>
          <w:t>Circ Cardiovasc Imaging</w:t>
        </w:r>
        <w:r w:rsidRPr="005D30F3">
          <w:rPr>
            <w:rStyle w:val="Hyperlink"/>
            <w:sz w:val="22"/>
            <w:szCs w:val="22"/>
          </w:rPr>
          <w:t xml:space="preserve">. 2016;9(8). </w:t>
        </w:r>
        <w:proofErr w:type="spellStart"/>
        <w:r w:rsidRPr="005D30F3">
          <w:rPr>
            <w:rStyle w:val="Hyperlink"/>
            <w:sz w:val="22"/>
            <w:szCs w:val="22"/>
          </w:rPr>
          <w:t>pii</w:t>
        </w:r>
        <w:proofErr w:type="spellEnd"/>
        <w:r w:rsidRPr="005D30F3">
          <w:rPr>
            <w:rStyle w:val="Hyperlink"/>
            <w:sz w:val="22"/>
            <w:szCs w:val="22"/>
          </w:rPr>
          <w:t xml:space="preserve">: e004299. </w:t>
        </w:r>
        <w:proofErr w:type="spellStart"/>
        <w:r w:rsidRPr="005D30F3">
          <w:rPr>
            <w:rStyle w:val="Hyperlink"/>
            <w:sz w:val="22"/>
            <w:szCs w:val="22"/>
          </w:rPr>
          <w:t>doi</w:t>
        </w:r>
        <w:proofErr w:type="spellEnd"/>
        <w:r w:rsidRPr="005D30F3">
          <w:rPr>
            <w:rStyle w:val="Hyperlink"/>
            <w:sz w:val="22"/>
            <w:szCs w:val="22"/>
          </w:rPr>
          <w:t>: 10.1161/CIRCIMAGING.115.004299.</w:t>
        </w:r>
      </w:hyperlink>
      <w:r w:rsidR="004F2B15">
        <w:rPr>
          <w:color w:val="000000"/>
          <w:sz w:val="22"/>
          <w:szCs w:val="22"/>
        </w:rPr>
        <w:t xml:space="preserve"> </w:t>
      </w:r>
    </w:p>
    <w:p w14:paraId="20AFAC5A" w14:textId="77777777" w:rsidR="004F2B15" w:rsidRDefault="004F2B15" w:rsidP="004F2B15">
      <w:pPr>
        <w:ind w:left="360"/>
        <w:rPr>
          <w:color w:val="000000"/>
          <w:sz w:val="22"/>
          <w:szCs w:val="22"/>
        </w:rPr>
      </w:pPr>
    </w:p>
    <w:p w14:paraId="0E73C919" w14:textId="77777777" w:rsidR="004F2B15" w:rsidRDefault="004F2B15">
      <w:pPr>
        <w:numPr>
          <w:ilvl w:val="0"/>
          <w:numId w:val="2"/>
        </w:numPr>
        <w:rPr>
          <w:color w:val="000000"/>
          <w:sz w:val="22"/>
          <w:szCs w:val="22"/>
        </w:rPr>
      </w:pPr>
      <w:hyperlink r:id="rId1084" w:history="1">
        <w:proofErr w:type="spellStart"/>
        <w:r w:rsidRPr="00EC79B4">
          <w:rPr>
            <w:rStyle w:val="Hyperlink"/>
            <w:sz w:val="22"/>
            <w:szCs w:val="22"/>
          </w:rPr>
          <w:t>Nagayoshi</w:t>
        </w:r>
        <w:proofErr w:type="spellEnd"/>
        <w:r w:rsidRPr="00EC79B4">
          <w:rPr>
            <w:rStyle w:val="Hyperlink"/>
            <w:sz w:val="22"/>
            <w:szCs w:val="22"/>
          </w:rPr>
          <w:t xml:space="preserve"> M, Lutsey PL, </w:t>
        </w:r>
        <w:proofErr w:type="spellStart"/>
        <w:r w:rsidRPr="00EC79B4">
          <w:rPr>
            <w:rStyle w:val="Hyperlink"/>
            <w:sz w:val="22"/>
            <w:szCs w:val="22"/>
          </w:rPr>
          <w:t>Benkeser</w:t>
        </w:r>
        <w:proofErr w:type="spellEnd"/>
        <w:r w:rsidRPr="00EC79B4">
          <w:rPr>
            <w:rStyle w:val="Hyperlink"/>
            <w:sz w:val="22"/>
            <w:szCs w:val="22"/>
          </w:rPr>
          <w:t xml:space="preserve"> D, Wassel CL, Folsom AR, Shahar E, Iso H, Allison MA, Criqui MH, Redline S. Association of sleep apnea and sleep duration with peripheral artery disease: The Multi-Ethnic Study of Atherosclerosis (MESA).  </w:t>
        </w:r>
        <w:r w:rsidRPr="00EC79B4">
          <w:rPr>
            <w:rStyle w:val="Hyperlink"/>
            <w:i/>
            <w:sz w:val="22"/>
            <w:szCs w:val="22"/>
          </w:rPr>
          <w:t>Atherosclerosis</w:t>
        </w:r>
        <w:r w:rsidRPr="00EC79B4">
          <w:rPr>
            <w:rStyle w:val="Hyperlink"/>
            <w:sz w:val="22"/>
            <w:szCs w:val="22"/>
          </w:rPr>
          <w:t xml:space="preserve">. </w:t>
        </w:r>
        <w:proofErr w:type="gramStart"/>
        <w:r w:rsidRPr="00EC79B4">
          <w:rPr>
            <w:rStyle w:val="Hyperlink"/>
            <w:sz w:val="22"/>
            <w:szCs w:val="22"/>
          </w:rPr>
          <w:t>2016;251:467</w:t>
        </w:r>
        <w:proofErr w:type="gramEnd"/>
        <w:r w:rsidRPr="00EC79B4">
          <w:rPr>
            <w:rStyle w:val="Hyperlink"/>
            <w:sz w:val="22"/>
            <w:szCs w:val="22"/>
          </w:rPr>
          <w:t>-475.</w:t>
        </w:r>
      </w:hyperlink>
      <w:r w:rsidR="00060BB8">
        <w:rPr>
          <w:color w:val="000000"/>
          <w:sz w:val="22"/>
          <w:szCs w:val="22"/>
        </w:rPr>
        <w:t xml:space="preserve"> </w:t>
      </w:r>
    </w:p>
    <w:p w14:paraId="0AF673BD" w14:textId="77777777" w:rsidR="00C5791F" w:rsidRDefault="00C5791F" w:rsidP="00060BB8">
      <w:pPr>
        <w:rPr>
          <w:color w:val="000000"/>
          <w:sz w:val="22"/>
          <w:szCs w:val="22"/>
        </w:rPr>
      </w:pPr>
    </w:p>
    <w:p w14:paraId="2BC2E138" w14:textId="77777777" w:rsidR="00060BB8" w:rsidRDefault="00060BB8">
      <w:pPr>
        <w:numPr>
          <w:ilvl w:val="0"/>
          <w:numId w:val="2"/>
        </w:numPr>
        <w:rPr>
          <w:color w:val="000000"/>
          <w:sz w:val="22"/>
          <w:szCs w:val="22"/>
        </w:rPr>
      </w:pPr>
      <w:hyperlink r:id="rId1085" w:history="1">
        <w:r w:rsidRPr="008E01BF">
          <w:rPr>
            <w:rStyle w:val="Hyperlink"/>
            <w:sz w:val="22"/>
            <w:szCs w:val="22"/>
          </w:rPr>
          <w:t xml:space="preserve">Kaufman JD, Adar SD, Barr RG, Budoff M, Burke GL, Curl CL, </w:t>
        </w:r>
        <w:proofErr w:type="spellStart"/>
        <w:r w:rsidRPr="008E01BF">
          <w:rPr>
            <w:rStyle w:val="Hyperlink"/>
            <w:sz w:val="22"/>
            <w:szCs w:val="22"/>
          </w:rPr>
          <w:t>Daviglus</w:t>
        </w:r>
        <w:proofErr w:type="spellEnd"/>
        <w:r w:rsidRPr="008E01BF">
          <w:rPr>
            <w:rStyle w:val="Hyperlink"/>
            <w:sz w:val="22"/>
            <w:szCs w:val="22"/>
          </w:rPr>
          <w:t xml:space="preserve"> ML, Diez Roux AV, Gassett AJ, Jacobs DR Jr, Kronmal R, Larson TV, Navas-Acien A, Olives C, Sampson PD, Sheppard L, Siscovick DS, Stein JH, Szpiro AA, Watson KE. Association between air pollution and coronary artery calcification within six metropolitan areas in the USA (the Multi-Ethnic Study of Atherosclerosis and Air Pollution): a longitudinal cohort study. </w:t>
        </w:r>
        <w:r w:rsidRPr="008E01BF">
          <w:rPr>
            <w:rStyle w:val="Hyperlink"/>
            <w:i/>
            <w:sz w:val="22"/>
            <w:szCs w:val="22"/>
          </w:rPr>
          <w:t>Lancet</w:t>
        </w:r>
        <w:r w:rsidRPr="008E01BF">
          <w:rPr>
            <w:rStyle w:val="Hyperlink"/>
            <w:sz w:val="22"/>
            <w:szCs w:val="22"/>
          </w:rPr>
          <w:t>. 2016;388(10045):696-704.</w:t>
        </w:r>
      </w:hyperlink>
      <w:r w:rsidR="0070589F">
        <w:rPr>
          <w:color w:val="000000"/>
          <w:sz w:val="22"/>
          <w:szCs w:val="22"/>
        </w:rPr>
        <w:t xml:space="preserve"> </w:t>
      </w:r>
    </w:p>
    <w:p w14:paraId="6E46E6BA" w14:textId="77777777" w:rsidR="007566C8" w:rsidRDefault="007566C8" w:rsidP="0070589F">
      <w:pPr>
        <w:ind w:left="360"/>
        <w:rPr>
          <w:color w:val="000000"/>
          <w:sz w:val="22"/>
          <w:szCs w:val="22"/>
        </w:rPr>
      </w:pPr>
    </w:p>
    <w:p w14:paraId="310E4F0E" w14:textId="77777777" w:rsidR="0070589F" w:rsidRDefault="0070589F">
      <w:pPr>
        <w:numPr>
          <w:ilvl w:val="0"/>
          <w:numId w:val="2"/>
        </w:numPr>
        <w:rPr>
          <w:color w:val="000000"/>
          <w:sz w:val="22"/>
          <w:szCs w:val="22"/>
        </w:rPr>
      </w:pPr>
      <w:hyperlink r:id="rId1086" w:history="1">
        <w:r w:rsidRPr="004F72D4">
          <w:rPr>
            <w:rStyle w:val="Hyperlink"/>
            <w:sz w:val="22"/>
            <w:szCs w:val="22"/>
          </w:rPr>
          <w:t xml:space="preserve">August E, Wing JJ, Adar SD, Dannenberg AL, Hajat A, Sanchez BN, Stein JH, Tattersall MC, Diez Roux AV. Change in Neighborhood Characteristics and Change in Coronary Artery Calcium: A Longitudinal Investigation in the MESA (Multi-Ethnic Study of Atherosclerosis) Cohort. </w:t>
        </w:r>
        <w:r w:rsidRPr="004F72D4">
          <w:rPr>
            <w:rStyle w:val="Hyperlink"/>
            <w:i/>
            <w:sz w:val="22"/>
            <w:szCs w:val="22"/>
          </w:rPr>
          <w:t>Circulation</w:t>
        </w:r>
        <w:r w:rsidRPr="004F72D4">
          <w:rPr>
            <w:rStyle w:val="Hyperlink"/>
            <w:sz w:val="22"/>
            <w:szCs w:val="22"/>
          </w:rPr>
          <w:t>. 2016;134(7):504-513.</w:t>
        </w:r>
      </w:hyperlink>
      <w:r w:rsidR="00240642">
        <w:rPr>
          <w:color w:val="000000"/>
          <w:sz w:val="22"/>
          <w:szCs w:val="22"/>
        </w:rPr>
        <w:t xml:space="preserve"> </w:t>
      </w:r>
    </w:p>
    <w:p w14:paraId="0CFB8BB4" w14:textId="77777777" w:rsidR="00240642" w:rsidRDefault="00240642" w:rsidP="00240642">
      <w:pPr>
        <w:ind w:left="360"/>
        <w:rPr>
          <w:color w:val="000000"/>
          <w:sz w:val="22"/>
          <w:szCs w:val="22"/>
        </w:rPr>
      </w:pPr>
    </w:p>
    <w:p w14:paraId="292B3409" w14:textId="77777777" w:rsidR="00240642" w:rsidRDefault="00240642">
      <w:pPr>
        <w:numPr>
          <w:ilvl w:val="0"/>
          <w:numId w:val="2"/>
        </w:numPr>
        <w:rPr>
          <w:color w:val="000000"/>
          <w:sz w:val="22"/>
          <w:szCs w:val="22"/>
        </w:rPr>
      </w:pPr>
      <w:hyperlink r:id="rId1087" w:history="1">
        <w:r w:rsidRPr="009118A8">
          <w:rPr>
            <w:rStyle w:val="Hyperlink"/>
            <w:sz w:val="22"/>
            <w:szCs w:val="22"/>
          </w:rPr>
          <w:t xml:space="preserve">Aaron CP, </w:t>
        </w:r>
        <w:proofErr w:type="spellStart"/>
        <w:r w:rsidRPr="009118A8">
          <w:rPr>
            <w:rStyle w:val="Hyperlink"/>
            <w:sz w:val="22"/>
            <w:szCs w:val="22"/>
          </w:rPr>
          <w:t>Chervona</w:t>
        </w:r>
        <w:proofErr w:type="spellEnd"/>
        <w:r w:rsidRPr="009118A8">
          <w:rPr>
            <w:rStyle w:val="Hyperlink"/>
            <w:sz w:val="22"/>
            <w:szCs w:val="22"/>
          </w:rPr>
          <w:t xml:space="preserve"> Y, Kawut SM, Diez Roux AV, Shen M, Bluemke DA, Van Hee VC, Kaufman JD, Barr RG. Particulate Matter Exposure and Cardiopulmonary Differences in the Multi-Ethnic Study of Atherosclerosis. </w:t>
        </w:r>
        <w:r w:rsidRPr="009118A8">
          <w:rPr>
            <w:rStyle w:val="Hyperlink"/>
            <w:i/>
            <w:sz w:val="22"/>
            <w:szCs w:val="22"/>
          </w:rPr>
          <w:t xml:space="preserve">Environ Health </w:t>
        </w:r>
        <w:proofErr w:type="spellStart"/>
        <w:r w:rsidRPr="009118A8">
          <w:rPr>
            <w:rStyle w:val="Hyperlink"/>
            <w:i/>
            <w:sz w:val="22"/>
            <w:szCs w:val="22"/>
          </w:rPr>
          <w:t>Perspect</w:t>
        </w:r>
        <w:proofErr w:type="spellEnd"/>
        <w:r w:rsidRPr="009118A8">
          <w:rPr>
            <w:rStyle w:val="Hyperlink"/>
            <w:sz w:val="22"/>
            <w:szCs w:val="22"/>
          </w:rPr>
          <w:t>. 2016;124(8):1166-1173.</w:t>
        </w:r>
      </w:hyperlink>
    </w:p>
    <w:p w14:paraId="79780738" w14:textId="77777777" w:rsidR="00B1218C" w:rsidRDefault="00B1218C" w:rsidP="00B1218C">
      <w:pPr>
        <w:ind w:left="360"/>
        <w:rPr>
          <w:color w:val="000000"/>
          <w:sz w:val="22"/>
          <w:szCs w:val="22"/>
        </w:rPr>
      </w:pPr>
    </w:p>
    <w:p w14:paraId="0CB9FA44" w14:textId="77777777" w:rsidR="00B1218C" w:rsidRDefault="00B1218C">
      <w:pPr>
        <w:numPr>
          <w:ilvl w:val="0"/>
          <w:numId w:val="2"/>
        </w:numPr>
        <w:rPr>
          <w:color w:val="000000"/>
          <w:sz w:val="22"/>
          <w:szCs w:val="22"/>
        </w:rPr>
      </w:pPr>
      <w:hyperlink r:id="rId1088" w:history="1">
        <w:r w:rsidRPr="0084796B">
          <w:rPr>
            <w:rStyle w:val="Hyperlink"/>
            <w:sz w:val="22"/>
            <w:szCs w:val="22"/>
          </w:rPr>
          <w:t>Manichaikul A</w:t>
        </w:r>
        <w:r w:rsidR="00EF303E">
          <w:rPr>
            <w:rStyle w:val="Hyperlink"/>
            <w:sz w:val="22"/>
            <w:szCs w:val="22"/>
          </w:rPr>
          <w:t>,</w:t>
        </w:r>
        <w:r w:rsidRPr="0084796B">
          <w:rPr>
            <w:rStyle w:val="Hyperlink"/>
            <w:sz w:val="22"/>
            <w:szCs w:val="22"/>
          </w:rPr>
          <w:t xml:space="preserve"> CHARGE Consortium Hematology Working Group. Meta-analysis of rare and common exome chip variants identifies S1PR4 and other loci influencing blood cell traits. </w:t>
        </w:r>
        <w:r w:rsidRPr="0084796B">
          <w:rPr>
            <w:rStyle w:val="Hyperlink"/>
            <w:i/>
            <w:sz w:val="22"/>
            <w:szCs w:val="22"/>
          </w:rPr>
          <w:t>Nat Genet</w:t>
        </w:r>
        <w:r w:rsidRPr="0084796B">
          <w:rPr>
            <w:rStyle w:val="Hyperlink"/>
            <w:sz w:val="22"/>
            <w:szCs w:val="22"/>
          </w:rPr>
          <w:t>. 2016;48(8):867-876.</w:t>
        </w:r>
      </w:hyperlink>
      <w:r w:rsidR="00FF040E">
        <w:rPr>
          <w:color w:val="000000"/>
          <w:sz w:val="22"/>
          <w:szCs w:val="22"/>
        </w:rPr>
        <w:t xml:space="preserve"> </w:t>
      </w:r>
    </w:p>
    <w:p w14:paraId="55C2AD30" w14:textId="77777777" w:rsidR="00FF040E" w:rsidRDefault="00FF040E" w:rsidP="00FF040E">
      <w:pPr>
        <w:ind w:left="360"/>
        <w:rPr>
          <w:color w:val="000000"/>
          <w:sz w:val="22"/>
          <w:szCs w:val="22"/>
        </w:rPr>
      </w:pPr>
    </w:p>
    <w:p w14:paraId="287AE3E7" w14:textId="77777777" w:rsidR="00FF040E" w:rsidRDefault="00FF040E">
      <w:pPr>
        <w:numPr>
          <w:ilvl w:val="0"/>
          <w:numId w:val="2"/>
        </w:numPr>
        <w:rPr>
          <w:color w:val="000000"/>
          <w:sz w:val="22"/>
          <w:szCs w:val="22"/>
        </w:rPr>
      </w:pPr>
      <w:hyperlink r:id="rId1089" w:history="1">
        <w:r w:rsidRPr="00766232">
          <w:rPr>
            <w:rStyle w:val="Hyperlink"/>
            <w:sz w:val="22"/>
            <w:szCs w:val="22"/>
          </w:rPr>
          <w:t xml:space="preserve">Del Gobbo LC, Imamura F, </w:t>
        </w:r>
        <w:proofErr w:type="spellStart"/>
        <w:r w:rsidRPr="00766232">
          <w:rPr>
            <w:rStyle w:val="Hyperlink"/>
            <w:sz w:val="22"/>
            <w:szCs w:val="22"/>
          </w:rPr>
          <w:t>Aslibekyan</w:t>
        </w:r>
        <w:proofErr w:type="spellEnd"/>
        <w:r w:rsidRPr="00766232">
          <w:rPr>
            <w:rStyle w:val="Hyperlink"/>
            <w:sz w:val="22"/>
            <w:szCs w:val="22"/>
          </w:rPr>
          <w:t xml:space="preserve"> S, Marklund M, Virtanen JK, Wennberg M, </w:t>
        </w:r>
        <w:proofErr w:type="spellStart"/>
        <w:r w:rsidRPr="00766232">
          <w:rPr>
            <w:rStyle w:val="Hyperlink"/>
            <w:sz w:val="22"/>
            <w:szCs w:val="22"/>
          </w:rPr>
          <w:t>Yakoob</w:t>
        </w:r>
        <w:proofErr w:type="spellEnd"/>
        <w:r w:rsidRPr="00766232">
          <w:rPr>
            <w:rStyle w:val="Hyperlink"/>
            <w:sz w:val="22"/>
            <w:szCs w:val="22"/>
          </w:rPr>
          <w:t xml:space="preserve"> MY, </w:t>
        </w:r>
        <w:proofErr w:type="spellStart"/>
        <w:r w:rsidRPr="00766232">
          <w:rPr>
            <w:rStyle w:val="Hyperlink"/>
            <w:sz w:val="22"/>
            <w:szCs w:val="22"/>
          </w:rPr>
          <w:t>Chiuve</w:t>
        </w:r>
        <w:proofErr w:type="spellEnd"/>
        <w:r w:rsidRPr="00766232">
          <w:rPr>
            <w:rStyle w:val="Hyperlink"/>
            <w:sz w:val="22"/>
            <w:szCs w:val="22"/>
          </w:rPr>
          <w:t xml:space="preserve"> SE, Dela Cruz L, Fraizer-Wood AC, Fretts AM, </w:t>
        </w:r>
        <w:proofErr w:type="spellStart"/>
        <w:r w:rsidRPr="00766232">
          <w:rPr>
            <w:rStyle w:val="Hyperlink"/>
            <w:sz w:val="22"/>
            <w:szCs w:val="22"/>
          </w:rPr>
          <w:t>Gualler</w:t>
        </w:r>
        <w:proofErr w:type="spellEnd"/>
        <w:r w:rsidRPr="00766232">
          <w:rPr>
            <w:rStyle w:val="Hyperlink"/>
            <w:sz w:val="22"/>
            <w:szCs w:val="22"/>
          </w:rPr>
          <w:t xml:space="preserve"> F, Matsumoto C, Prem K, Tanaka T, Wu JH, Zhou X, Helmer C, Ingelsson E, Yuan JM, Barberger-Gateau P, Campos H, Chaves PH, Djousse L, Giles GG, Gomez-Aracena J, Hodge AM, Hu FB, Jansson JH, Johansson I, Khaw KT, Koh WP, Lemaitre RN, Lind L, Luben RN, Rimm EB, </w:t>
        </w:r>
        <w:proofErr w:type="spellStart"/>
        <w:r w:rsidRPr="00766232">
          <w:rPr>
            <w:rStyle w:val="Hyperlink"/>
            <w:sz w:val="22"/>
            <w:szCs w:val="22"/>
          </w:rPr>
          <w:t>Riserus</w:t>
        </w:r>
        <w:proofErr w:type="spellEnd"/>
        <w:r w:rsidRPr="00766232">
          <w:rPr>
            <w:rStyle w:val="Hyperlink"/>
            <w:sz w:val="22"/>
            <w:szCs w:val="22"/>
          </w:rPr>
          <w:t xml:space="preserve"> U, </w:t>
        </w:r>
        <w:proofErr w:type="spellStart"/>
        <w:r w:rsidRPr="00766232">
          <w:rPr>
            <w:rStyle w:val="Hyperlink"/>
            <w:sz w:val="22"/>
            <w:szCs w:val="22"/>
          </w:rPr>
          <w:t>Samieri</w:t>
        </w:r>
        <w:proofErr w:type="spellEnd"/>
        <w:r w:rsidRPr="00766232">
          <w:rPr>
            <w:rStyle w:val="Hyperlink"/>
            <w:sz w:val="22"/>
            <w:szCs w:val="22"/>
          </w:rPr>
          <w:t xml:space="preserve"> WC, Franks PW, Siscovick DS, Stampfer M, Steffen LM, Steffen BT, Tsai MY, van Dam RM, Voutilainen S, Willett WC, Woodward M, Mozaffarian D; Cohorts for Heart and Aging Research in Genomic Epidemiology (CHARGE) Fatty Acids and Outcomes Research Consortium (</w:t>
        </w:r>
        <w:proofErr w:type="spellStart"/>
        <w:r w:rsidRPr="00766232">
          <w:rPr>
            <w:rStyle w:val="Hyperlink"/>
            <w:sz w:val="22"/>
            <w:szCs w:val="22"/>
          </w:rPr>
          <w:t>FORCe</w:t>
        </w:r>
        <w:proofErr w:type="spellEnd"/>
        <w:r w:rsidRPr="00766232">
          <w:rPr>
            <w:rStyle w:val="Hyperlink"/>
            <w:sz w:val="22"/>
            <w:szCs w:val="22"/>
          </w:rPr>
          <w:t xml:space="preserve">). ω-3 Polyunsaturated Fatty Acid Biomarkers and Coronary Heart Disease: Pooling Project of 19 Cohort Studies. </w:t>
        </w:r>
        <w:r w:rsidRPr="00766232">
          <w:rPr>
            <w:rStyle w:val="Hyperlink"/>
            <w:i/>
            <w:sz w:val="22"/>
            <w:szCs w:val="22"/>
          </w:rPr>
          <w:t>JAMA Intern Med</w:t>
        </w:r>
        <w:r w:rsidRPr="00766232">
          <w:rPr>
            <w:rStyle w:val="Hyperlink"/>
            <w:sz w:val="22"/>
            <w:szCs w:val="22"/>
          </w:rPr>
          <w:t>. 2016;176(8):1155-1166.</w:t>
        </w:r>
      </w:hyperlink>
      <w:r w:rsidR="00CB10EE">
        <w:rPr>
          <w:color w:val="000000"/>
          <w:sz w:val="22"/>
          <w:szCs w:val="22"/>
        </w:rPr>
        <w:t xml:space="preserve"> </w:t>
      </w:r>
    </w:p>
    <w:p w14:paraId="0D85EA1D" w14:textId="77777777" w:rsidR="007976E4" w:rsidRDefault="007976E4" w:rsidP="00CB10EE">
      <w:pPr>
        <w:ind w:left="360"/>
        <w:rPr>
          <w:color w:val="000000"/>
          <w:sz w:val="22"/>
          <w:szCs w:val="22"/>
        </w:rPr>
      </w:pPr>
    </w:p>
    <w:p w14:paraId="6573222A" w14:textId="77777777" w:rsidR="00CB10EE" w:rsidRDefault="00CB10EE">
      <w:pPr>
        <w:numPr>
          <w:ilvl w:val="0"/>
          <w:numId w:val="2"/>
        </w:numPr>
        <w:rPr>
          <w:color w:val="000000"/>
          <w:sz w:val="22"/>
          <w:szCs w:val="22"/>
        </w:rPr>
      </w:pPr>
      <w:hyperlink r:id="rId1090" w:history="1">
        <w:r w:rsidRPr="006456CE">
          <w:rPr>
            <w:rStyle w:val="Hyperlink"/>
            <w:sz w:val="22"/>
            <w:szCs w:val="22"/>
          </w:rPr>
          <w:t xml:space="preserve">Larson NB, Bell EJ, Decker PA, Pike M, Wassel CL, Tsai MY, Pankow JS, Tang W, Hanson NQ, Alexander K, Zakai NA, Cushman M, Bielinski SJ. ABO blood group associations with markers of endothelial dysfunction in the Multi-Ethnic Study of Atherosclerosis. </w:t>
        </w:r>
        <w:r w:rsidRPr="006456CE">
          <w:rPr>
            <w:rStyle w:val="Hyperlink"/>
            <w:i/>
            <w:sz w:val="22"/>
            <w:szCs w:val="22"/>
          </w:rPr>
          <w:t>Atherosclerosis</w:t>
        </w:r>
        <w:r w:rsidRPr="006456CE">
          <w:rPr>
            <w:rStyle w:val="Hyperlink"/>
            <w:sz w:val="22"/>
            <w:szCs w:val="22"/>
          </w:rPr>
          <w:t xml:space="preserve">. </w:t>
        </w:r>
        <w:proofErr w:type="gramStart"/>
        <w:r w:rsidRPr="006456CE">
          <w:rPr>
            <w:rStyle w:val="Hyperlink"/>
            <w:sz w:val="22"/>
            <w:szCs w:val="22"/>
          </w:rPr>
          <w:t>2016;251:422</w:t>
        </w:r>
        <w:proofErr w:type="gramEnd"/>
        <w:r w:rsidRPr="006456CE">
          <w:rPr>
            <w:rStyle w:val="Hyperlink"/>
            <w:sz w:val="22"/>
            <w:szCs w:val="22"/>
          </w:rPr>
          <w:t>-429.</w:t>
        </w:r>
      </w:hyperlink>
    </w:p>
    <w:p w14:paraId="0CF297FA" w14:textId="77777777" w:rsidR="00CD2B40" w:rsidRDefault="00CD2B40" w:rsidP="00CD2B40">
      <w:pPr>
        <w:ind w:left="360"/>
        <w:rPr>
          <w:color w:val="000000"/>
          <w:sz w:val="22"/>
          <w:szCs w:val="22"/>
        </w:rPr>
      </w:pPr>
    </w:p>
    <w:p w14:paraId="51BD08D1" w14:textId="77777777" w:rsidR="00CD2B40" w:rsidRDefault="00CD2B40">
      <w:pPr>
        <w:numPr>
          <w:ilvl w:val="0"/>
          <w:numId w:val="2"/>
        </w:numPr>
        <w:rPr>
          <w:color w:val="000000"/>
          <w:sz w:val="22"/>
          <w:szCs w:val="22"/>
        </w:rPr>
      </w:pPr>
      <w:hyperlink r:id="rId1091" w:history="1">
        <w:r w:rsidRPr="00B1266B">
          <w:rPr>
            <w:rStyle w:val="Hyperlink"/>
            <w:sz w:val="22"/>
            <w:szCs w:val="22"/>
          </w:rPr>
          <w:t xml:space="preserve">Ebong IA, Watson KE, Hairston KG, Carnethon MR, Ouyang P, Szklo M, Bertoni AG. Body fat distribution, menopausal hormone therapy and incident type 2 diabetes in postmenopausal women of the MESA study. </w:t>
        </w:r>
        <w:proofErr w:type="spellStart"/>
        <w:r w:rsidRPr="00B1266B">
          <w:rPr>
            <w:rStyle w:val="Hyperlink"/>
            <w:i/>
            <w:sz w:val="22"/>
            <w:szCs w:val="22"/>
          </w:rPr>
          <w:t>Maturitas</w:t>
        </w:r>
        <w:proofErr w:type="spellEnd"/>
        <w:r w:rsidRPr="00B1266B">
          <w:rPr>
            <w:rStyle w:val="Hyperlink"/>
            <w:sz w:val="22"/>
            <w:szCs w:val="22"/>
          </w:rPr>
          <w:t xml:space="preserve">. </w:t>
        </w:r>
        <w:proofErr w:type="gramStart"/>
        <w:r w:rsidRPr="00B1266B">
          <w:rPr>
            <w:rStyle w:val="Hyperlink"/>
            <w:sz w:val="22"/>
            <w:szCs w:val="22"/>
          </w:rPr>
          <w:t>2016;91:147</w:t>
        </w:r>
        <w:proofErr w:type="gramEnd"/>
        <w:r w:rsidRPr="00B1266B">
          <w:rPr>
            <w:rStyle w:val="Hyperlink"/>
            <w:sz w:val="22"/>
            <w:szCs w:val="22"/>
          </w:rPr>
          <w:t>-152.</w:t>
        </w:r>
      </w:hyperlink>
      <w:r w:rsidR="00A5405C">
        <w:rPr>
          <w:color w:val="000000"/>
          <w:sz w:val="22"/>
          <w:szCs w:val="22"/>
        </w:rPr>
        <w:t xml:space="preserve"> </w:t>
      </w:r>
    </w:p>
    <w:p w14:paraId="5C082034" w14:textId="77777777" w:rsidR="00B24682" w:rsidRDefault="00B24682" w:rsidP="00A5405C">
      <w:pPr>
        <w:ind w:left="360"/>
        <w:rPr>
          <w:color w:val="000000"/>
          <w:sz w:val="22"/>
          <w:szCs w:val="22"/>
        </w:rPr>
      </w:pPr>
    </w:p>
    <w:p w14:paraId="3EC84268" w14:textId="77777777" w:rsidR="00A5405C" w:rsidRDefault="00A5405C">
      <w:pPr>
        <w:numPr>
          <w:ilvl w:val="0"/>
          <w:numId w:val="2"/>
        </w:numPr>
        <w:rPr>
          <w:color w:val="000000"/>
          <w:sz w:val="22"/>
          <w:szCs w:val="22"/>
        </w:rPr>
      </w:pPr>
      <w:hyperlink r:id="rId1092" w:history="1">
        <w:r w:rsidRPr="001C5C53">
          <w:rPr>
            <w:rStyle w:val="Hyperlink"/>
            <w:sz w:val="22"/>
            <w:szCs w:val="22"/>
          </w:rPr>
          <w:t xml:space="preserve">Joseph JJ, Echouffo-Tcheugui JB, Carnethon MR, Bertoni AG, Shay CM, Ahmed HM, Blumenthal RS, Cushman M, Golden SH. The association of ideal cardiovascular health with incident type 2 diabetes mellitus: the Multi-Ethnic Study of Atherosclerosis. </w:t>
        </w:r>
        <w:proofErr w:type="spellStart"/>
        <w:r w:rsidRPr="001C5C53">
          <w:rPr>
            <w:rStyle w:val="Hyperlink"/>
            <w:i/>
            <w:sz w:val="22"/>
            <w:szCs w:val="22"/>
          </w:rPr>
          <w:t>Diabetologia</w:t>
        </w:r>
        <w:proofErr w:type="spellEnd"/>
        <w:r w:rsidRPr="001C5C53">
          <w:rPr>
            <w:rStyle w:val="Hyperlink"/>
            <w:sz w:val="22"/>
            <w:szCs w:val="22"/>
          </w:rPr>
          <w:t>. 2016;59(9):1893-1903.</w:t>
        </w:r>
      </w:hyperlink>
      <w:r w:rsidR="002B4ABF">
        <w:rPr>
          <w:color w:val="000000"/>
          <w:sz w:val="22"/>
          <w:szCs w:val="22"/>
        </w:rPr>
        <w:t xml:space="preserve"> </w:t>
      </w:r>
    </w:p>
    <w:p w14:paraId="23A86F9E" w14:textId="77777777" w:rsidR="003D26F4" w:rsidRDefault="003D26F4" w:rsidP="002B4ABF">
      <w:pPr>
        <w:ind w:left="360"/>
        <w:rPr>
          <w:color w:val="000000"/>
          <w:sz w:val="22"/>
          <w:szCs w:val="22"/>
        </w:rPr>
      </w:pPr>
    </w:p>
    <w:p w14:paraId="0FCEC017" w14:textId="77777777" w:rsidR="002B4ABF" w:rsidRDefault="002B4ABF">
      <w:pPr>
        <w:numPr>
          <w:ilvl w:val="0"/>
          <w:numId w:val="2"/>
        </w:numPr>
        <w:rPr>
          <w:color w:val="000000"/>
          <w:sz w:val="22"/>
          <w:szCs w:val="22"/>
        </w:rPr>
      </w:pPr>
      <w:hyperlink r:id="rId1093" w:history="1">
        <w:r w:rsidRPr="0081432F">
          <w:rPr>
            <w:rStyle w:val="Hyperlink"/>
            <w:sz w:val="22"/>
            <w:szCs w:val="22"/>
          </w:rPr>
          <w:t xml:space="preserve">Kim SY, Sheppard L, Bergen S, Szpiro AA, Sampson PD, Kaufman JD, Vedal S. Prediction of fine particulate matter chemical components with a </w:t>
        </w:r>
        <w:proofErr w:type="spellStart"/>
        <w:r w:rsidRPr="0081432F">
          <w:rPr>
            <w:rStyle w:val="Hyperlink"/>
            <w:sz w:val="22"/>
            <w:szCs w:val="22"/>
          </w:rPr>
          <w:t>spatio</w:t>
        </w:r>
        <w:proofErr w:type="spellEnd"/>
        <w:r w:rsidRPr="0081432F">
          <w:rPr>
            <w:rStyle w:val="Hyperlink"/>
            <w:sz w:val="22"/>
            <w:szCs w:val="22"/>
          </w:rPr>
          <w:t xml:space="preserve">-temporal model for the Multi-Ethnic Study of Atherosclerosis cohort. </w:t>
        </w:r>
        <w:r w:rsidRPr="0081432F">
          <w:rPr>
            <w:rStyle w:val="Hyperlink"/>
            <w:i/>
            <w:sz w:val="22"/>
            <w:szCs w:val="22"/>
          </w:rPr>
          <w:t>J Expo Sci Environ Epidemiol</w:t>
        </w:r>
        <w:r w:rsidRPr="0081432F">
          <w:rPr>
            <w:rStyle w:val="Hyperlink"/>
            <w:sz w:val="22"/>
            <w:szCs w:val="22"/>
          </w:rPr>
          <w:t>. 2016;26(5):520-528.</w:t>
        </w:r>
      </w:hyperlink>
      <w:r w:rsidR="006D4A56">
        <w:rPr>
          <w:color w:val="000000"/>
          <w:sz w:val="22"/>
          <w:szCs w:val="22"/>
        </w:rPr>
        <w:t xml:space="preserve"> </w:t>
      </w:r>
    </w:p>
    <w:p w14:paraId="09ABF4F8" w14:textId="77777777" w:rsidR="006D4A56" w:rsidRDefault="006D4A56" w:rsidP="006D4A56">
      <w:pPr>
        <w:ind w:left="360"/>
        <w:rPr>
          <w:color w:val="000000"/>
          <w:sz w:val="22"/>
          <w:szCs w:val="22"/>
        </w:rPr>
      </w:pPr>
    </w:p>
    <w:p w14:paraId="24E193EE" w14:textId="77777777" w:rsidR="006D4A56" w:rsidRDefault="006D4A56">
      <w:pPr>
        <w:numPr>
          <w:ilvl w:val="0"/>
          <w:numId w:val="2"/>
        </w:numPr>
        <w:rPr>
          <w:bCs/>
          <w:sz w:val="22"/>
          <w:szCs w:val="22"/>
        </w:rPr>
      </w:pPr>
      <w:hyperlink r:id="rId1094" w:history="1">
        <w:r w:rsidRPr="007E4A92">
          <w:rPr>
            <w:rStyle w:val="Hyperlink"/>
            <w:bCs/>
            <w:sz w:val="22"/>
            <w:szCs w:val="22"/>
          </w:rPr>
          <w:t xml:space="preserve">Qureshi WT, Michos ED, Flueckiger P, Blaha M, Sandfort V, Herrington DM, Burke G, Yeboah J. Impact of Replacing the Pooled Cohort Equation With </w:t>
        </w:r>
        <w:proofErr w:type="gramStart"/>
        <w:r w:rsidRPr="007E4A92">
          <w:rPr>
            <w:rStyle w:val="Hyperlink"/>
            <w:bCs/>
            <w:sz w:val="22"/>
            <w:szCs w:val="22"/>
          </w:rPr>
          <w:t>other</w:t>
        </w:r>
        <w:proofErr w:type="gramEnd"/>
        <w:r w:rsidRPr="007E4A92">
          <w:rPr>
            <w:rStyle w:val="Hyperlink"/>
            <w:bCs/>
            <w:sz w:val="22"/>
            <w:szCs w:val="22"/>
          </w:rPr>
          <w:t xml:space="preserve"> Cardiovascular Disease Risk Scores on Atherosclerotic Cardiovascular Disease Risk Assessment (from the Multi-Ethnic Study of Atherosclerosis [MESA]). </w:t>
        </w:r>
        <w:proofErr w:type="gramStart"/>
        <w:r w:rsidRPr="007E4A92">
          <w:rPr>
            <w:rStyle w:val="Hyperlink"/>
            <w:bCs/>
            <w:i/>
            <w:sz w:val="22"/>
            <w:szCs w:val="22"/>
          </w:rPr>
          <w:t>Am</w:t>
        </w:r>
        <w:proofErr w:type="gramEnd"/>
        <w:r w:rsidRPr="007E4A92">
          <w:rPr>
            <w:rStyle w:val="Hyperlink"/>
            <w:bCs/>
            <w:i/>
            <w:sz w:val="22"/>
            <w:szCs w:val="22"/>
          </w:rPr>
          <w:t xml:space="preserve"> J </w:t>
        </w:r>
        <w:proofErr w:type="spellStart"/>
        <w:r w:rsidRPr="007E4A92">
          <w:rPr>
            <w:rStyle w:val="Hyperlink"/>
            <w:bCs/>
            <w:i/>
            <w:sz w:val="22"/>
            <w:szCs w:val="22"/>
          </w:rPr>
          <w:t>Cardiol</w:t>
        </w:r>
        <w:proofErr w:type="spellEnd"/>
        <w:r w:rsidRPr="007E4A92">
          <w:rPr>
            <w:rStyle w:val="Hyperlink"/>
            <w:bCs/>
            <w:sz w:val="22"/>
            <w:szCs w:val="22"/>
          </w:rPr>
          <w:t>. 2016;118(5):691-696.</w:t>
        </w:r>
      </w:hyperlink>
      <w:r w:rsidR="00B44D23">
        <w:rPr>
          <w:bCs/>
          <w:sz w:val="22"/>
          <w:szCs w:val="22"/>
        </w:rPr>
        <w:t xml:space="preserve"> </w:t>
      </w:r>
    </w:p>
    <w:p w14:paraId="7CF4D006" w14:textId="77777777" w:rsidR="00D44893" w:rsidRDefault="00D44893" w:rsidP="00B44D23">
      <w:pPr>
        <w:ind w:left="360"/>
        <w:rPr>
          <w:bCs/>
          <w:sz w:val="22"/>
          <w:szCs w:val="22"/>
        </w:rPr>
      </w:pPr>
    </w:p>
    <w:p w14:paraId="56DD69B8" w14:textId="77777777" w:rsidR="00B44D23" w:rsidRDefault="00B44D23">
      <w:pPr>
        <w:numPr>
          <w:ilvl w:val="0"/>
          <w:numId w:val="2"/>
        </w:numPr>
        <w:rPr>
          <w:bCs/>
          <w:sz w:val="22"/>
          <w:szCs w:val="22"/>
        </w:rPr>
      </w:pPr>
      <w:hyperlink r:id="rId1095" w:history="1">
        <w:r w:rsidRPr="008F4E27">
          <w:rPr>
            <w:rStyle w:val="Hyperlink"/>
            <w:bCs/>
            <w:sz w:val="22"/>
            <w:szCs w:val="22"/>
          </w:rPr>
          <w:t xml:space="preserve">Ohyama Y, Teixido-Tura G, Ambale-Venkatesh B, Noda C, Chugh AR, Liu CY, </w:t>
        </w:r>
        <w:proofErr w:type="spellStart"/>
        <w:r w:rsidRPr="008F4E27">
          <w:rPr>
            <w:rStyle w:val="Hyperlink"/>
            <w:bCs/>
            <w:sz w:val="22"/>
            <w:szCs w:val="22"/>
          </w:rPr>
          <w:t>Redheuil</w:t>
        </w:r>
        <w:proofErr w:type="spellEnd"/>
        <w:r w:rsidRPr="008F4E27">
          <w:rPr>
            <w:rStyle w:val="Hyperlink"/>
            <w:bCs/>
            <w:sz w:val="22"/>
            <w:szCs w:val="22"/>
          </w:rPr>
          <w:t xml:space="preserve"> A, Stacey RB, Dietz H, Gomes AS, Prince MR, Evangelista A, Wu CO, Hundley WG, Bluemke DA, Lima JA. Ten-year longitudinal change in aortic stiffness assessed by cardiac MRI in the second half of the human lifespan: the multi-ethnic study of atherosclerosis. </w:t>
        </w:r>
        <w:proofErr w:type="spellStart"/>
        <w:r w:rsidRPr="008F4E27">
          <w:rPr>
            <w:rStyle w:val="Hyperlink"/>
            <w:bCs/>
            <w:i/>
            <w:sz w:val="22"/>
            <w:szCs w:val="22"/>
          </w:rPr>
          <w:t>Eur</w:t>
        </w:r>
        <w:proofErr w:type="spellEnd"/>
        <w:r w:rsidRPr="008F4E27">
          <w:rPr>
            <w:rStyle w:val="Hyperlink"/>
            <w:bCs/>
            <w:i/>
            <w:sz w:val="22"/>
            <w:szCs w:val="22"/>
          </w:rPr>
          <w:t xml:space="preserve"> Heart J Cardiovasc Imaging</w:t>
        </w:r>
        <w:r w:rsidRPr="008F4E27">
          <w:rPr>
            <w:rStyle w:val="Hyperlink"/>
            <w:bCs/>
            <w:sz w:val="22"/>
            <w:szCs w:val="22"/>
          </w:rPr>
          <w:t>. 2016;17(9):1044-1053.</w:t>
        </w:r>
      </w:hyperlink>
      <w:r w:rsidR="00714B49">
        <w:rPr>
          <w:bCs/>
          <w:sz w:val="22"/>
          <w:szCs w:val="22"/>
        </w:rPr>
        <w:t xml:space="preserve"> </w:t>
      </w:r>
    </w:p>
    <w:p w14:paraId="072D9548" w14:textId="77777777" w:rsidR="00714B49" w:rsidRDefault="00714B49" w:rsidP="00714B49">
      <w:pPr>
        <w:ind w:left="360"/>
        <w:rPr>
          <w:bCs/>
          <w:sz w:val="22"/>
          <w:szCs w:val="22"/>
        </w:rPr>
      </w:pPr>
    </w:p>
    <w:p w14:paraId="7AC4B209" w14:textId="77777777" w:rsidR="00714B49" w:rsidRPr="00262910" w:rsidRDefault="00714B49">
      <w:pPr>
        <w:numPr>
          <w:ilvl w:val="0"/>
          <w:numId w:val="2"/>
        </w:numPr>
        <w:rPr>
          <w:bCs/>
          <w:sz w:val="22"/>
          <w:szCs w:val="22"/>
        </w:rPr>
      </w:pPr>
      <w:hyperlink r:id="rId1096" w:history="1">
        <w:r w:rsidRPr="008F2F69">
          <w:rPr>
            <w:rStyle w:val="Hyperlink"/>
            <w:sz w:val="22"/>
            <w:szCs w:val="22"/>
          </w:rPr>
          <w:t xml:space="preserve">Levitan EB, Ahmed A, Arnett DK, Polak JF, Hundley WG, Bluemke DA, Heckbert SR, Jacobs DR Jr, Nettleton JA. Mediterranean diet score and left ventricular structure and function: the Multi-Ethnic Study of Atherosclerosis. </w:t>
        </w:r>
        <w:proofErr w:type="gramStart"/>
        <w:r w:rsidRPr="008F2F69">
          <w:rPr>
            <w:rStyle w:val="Hyperlink"/>
            <w:i/>
            <w:sz w:val="22"/>
            <w:szCs w:val="22"/>
          </w:rPr>
          <w:t>Am</w:t>
        </w:r>
        <w:proofErr w:type="gramEnd"/>
        <w:r w:rsidRPr="008F2F69">
          <w:rPr>
            <w:rStyle w:val="Hyperlink"/>
            <w:i/>
            <w:sz w:val="22"/>
            <w:szCs w:val="22"/>
          </w:rPr>
          <w:t xml:space="preserve"> J Clin Nutr</w:t>
        </w:r>
        <w:r w:rsidRPr="008F2F69">
          <w:rPr>
            <w:rStyle w:val="Hyperlink"/>
            <w:sz w:val="22"/>
            <w:szCs w:val="22"/>
          </w:rPr>
          <w:t>. 2016;104(3):595-602.</w:t>
        </w:r>
      </w:hyperlink>
      <w:r w:rsidR="00883CB6">
        <w:rPr>
          <w:color w:val="000000"/>
          <w:sz w:val="22"/>
          <w:szCs w:val="22"/>
        </w:rPr>
        <w:t xml:space="preserve"> </w:t>
      </w:r>
      <w:r w:rsidR="00262910">
        <w:rPr>
          <w:color w:val="000000"/>
          <w:sz w:val="22"/>
          <w:szCs w:val="22"/>
        </w:rPr>
        <w:t xml:space="preserve"> </w:t>
      </w:r>
    </w:p>
    <w:p w14:paraId="66EEFD07" w14:textId="77777777" w:rsidR="00262910" w:rsidRPr="00262910" w:rsidRDefault="00262910" w:rsidP="00262910">
      <w:pPr>
        <w:ind w:left="360"/>
        <w:rPr>
          <w:bCs/>
          <w:sz w:val="22"/>
          <w:szCs w:val="22"/>
        </w:rPr>
      </w:pPr>
    </w:p>
    <w:p w14:paraId="796DD5D3" w14:textId="77777777" w:rsidR="00262910" w:rsidRDefault="00262910">
      <w:pPr>
        <w:numPr>
          <w:ilvl w:val="0"/>
          <w:numId w:val="2"/>
        </w:numPr>
        <w:rPr>
          <w:color w:val="000000"/>
          <w:sz w:val="22"/>
          <w:szCs w:val="22"/>
        </w:rPr>
      </w:pPr>
      <w:hyperlink r:id="rId1097" w:history="1">
        <w:r w:rsidRPr="00B53F13">
          <w:rPr>
            <w:rStyle w:val="Hyperlink"/>
            <w:sz w:val="22"/>
            <w:szCs w:val="22"/>
          </w:rPr>
          <w:t xml:space="preserve">Ogilvie RP, Redline S, Bertoni AG, Chen X, Ouyang P, Szklo M, Lutsey PL. Actigraphy Measured Sleep Indices and Adiposity: The Multi-Ethnic Study of Atherosclerosis (MESA). </w:t>
        </w:r>
        <w:r w:rsidRPr="00B53F13">
          <w:rPr>
            <w:rStyle w:val="Hyperlink"/>
            <w:i/>
            <w:sz w:val="22"/>
            <w:szCs w:val="22"/>
          </w:rPr>
          <w:t>Sleep</w:t>
        </w:r>
        <w:r w:rsidRPr="00B53F13">
          <w:rPr>
            <w:rStyle w:val="Hyperlink"/>
            <w:sz w:val="22"/>
            <w:szCs w:val="22"/>
          </w:rPr>
          <w:t>. 2016;39(9):1701-1708.</w:t>
        </w:r>
      </w:hyperlink>
    </w:p>
    <w:p w14:paraId="05B0E928" w14:textId="77777777" w:rsidR="00407E67" w:rsidRDefault="00407E67" w:rsidP="00407E67">
      <w:pPr>
        <w:ind w:left="360"/>
        <w:rPr>
          <w:color w:val="000000"/>
          <w:sz w:val="22"/>
          <w:szCs w:val="22"/>
        </w:rPr>
      </w:pPr>
    </w:p>
    <w:p w14:paraId="6EED4D6A" w14:textId="77777777" w:rsidR="00407E67" w:rsidRDefault="00407E67">
      <w:pPr>
        <w:numPr>
          <w:ilvl w:val="0"/>
          <w:numId w:val="2"/>
        </w:numPr>
        <w:rPr>
          <w:color w:val="000000"/>
          <w:sz w:val="22"/>
          <w:szCs w:val="22"/>
        </w:rPr>
      </w:pPr>
      <w:hyperlink r:id="rId1098" w:history="1">
        <w:r w:rsidRPr="0003141D">
          <w:rPr>
            <w:rStyle w:val="Hyperlink"/>
            <w:sz w:val="22"/>
            <w:szCs w:val="22"/>
          </w:rPr>
          <w:t xml:space="preserve">O’Neal WT, Qureshi WT, Nazarian S, Kawel-Boehm N, Bluemke DA, Lima JA, Soliman SZ. Electrocardiographic Time to </w:t>
        </w:r>
        <w:proofErr w:type="spellStart"/>
        <w:r w:rsidRPr="0003141D">
          <w:rPr>
            <w:rStyle w:val="Hyperlink"/>
            <w:sz w:val="22"/>
            <w:szCs w:val="22"/>
          </w:rPr>
          <w:t>Intrinsicoid</w:t>
        </w:r>
        <w:proofErr w:type="spellEnd"/>
        <w:r w:rsidRPr="0003141D">
          <w:rPr>
            <w:rStyle w:val="Hyperlink"/>
            <w:sz w:val="22"/>
            <w:szCs w:val="22"/>
          </w:rPr>
          <w:t xml:space="preserve"> Deflection and Heart Failure: The Multi-Ethnic Study of Atherosclerosis. </w:t>
        </w:r>
        <w:r w:rsidRPr="0003141D">
          <w:rPr>
            <w:rStyle w:val="Hyperlink"/>
            <w:i/>
            <w:sz w:val="22"/>
            <w:szCs w:val="22"/>
          </w:rPr>
          <w:t>Clin Cardiol</w:t>
        </w:r>
        <w:r w:rsidRPr="0003141D">
          <w:rPr>
            <w:rStyle w:val="Hyperlink"/>
            <w:sz w:val="22"/>
            <w:szCs w:val="22"/>
          </w:rPr>
          <w:t>. 2016;39(9):531-536.</w:t>
        </w:r>
      </w:hyperlink>
      <w:r w:rsidR="002A751F">
        <w:rPr>
          <w:color w:val="000000"/>
          <w:sz w:val="22"/>
          <w:szCs w:val="22"/>
        </w:rPr>
        <w:t xml:space="preserve"> </w:t>
      </w:r>
    </w:p>
    <w:p w14:paraId="20BFC9F4" w14:textId="77777777" w:rsidR="00015D70" w:rsidRDefault="00015D70" w:rsidP="002A751F">
      <w:pPr>
        <w:ind w:left="360"/>
        <w:rPr>
          <w:color w:val="000000"/>
          <w:sz w:val="22"/>
          <w:szCs w:val="22"/>
        </w:rPr>
      </w:pPr>
    </w:p>
    <w:p w14:paraId="78B36596" w14:textId="77777777" w:rsidR="002A751F" w:rsidRDefault="002A751F">
      <w:pPr>
        <w:numPr>
          <w:ilvl w:val="0"/>
          <w:numId w:val="2"/>
        </w:numPr>
        <w:rPr>
          <w:color w:val="000000"/>
          <w:sz w:val="22"/>
          <w:szCs w:val="22"/>
        </w:rPr>
      </w:pPr>
      <w:hyperlink r:id="rId1099" w:history="1">
        <w:r w:rsidRPr="001F38EF">
          <w:rPr>
            <w:rStyle w:val="Hyperlink"/>
            <w:sz w:val="22"/>
            <w:szCs w:val="22"/>
          </w:rPr>
          <w:t xml:space="preserve">Danziger J, Young RL, Shea KM, Duprez DA, Jacobs DR, Tracy RP, Ix JH, Jenny NS, Mukamal KJ. Circulating Des-gamma-carboxy prothrombin is not associated with cardiovascular calcification or stiffness: The Multi-Ethnic Study of Atherosclerosis (MESA). </w:t>
        </w:r>
        <w:r w:rsidRPr="001F38EF">
          <w:rPr>
            <w:rStyle w:val="Hyperlink"/>
            <w:i/>
            <w:sz w:val="22"/>
            <w:szCs w:val="22"/>
          </w:rPr>
          <w:t>Atherosclerosis</w:t>
        </w:r>
        <w:r w:rsidRPr="001F38EF">
          <w:rPr>
            <w:rStyle w:val="Hyperlink"/>
            <w:sz w:val="22"/>
            <w:szCs w:val="22"/>
          </w:rPr>
          <w:t xml:space="preserve">. </w:t>
        </w:r>
        <w:proofErr w:type="gramStart"/>
        <w:r w:rsidRPr="001F38EF">
          <w:rPr>
            <w:rStyle w:val="Hyperlink"/>
            <w:sz w:val="22"/>
            <w:szCs w:val="22"/>
          </w:rPr>
          <w:t>2016;252:68</w:t>
        </w:r>
        <w:proofErr w:type="gramEnd"/>
        <w:r w:rsidRPr="001F38EF">
          <w:rPr>
            <w:rStyle w:val="Hyperlink"/>
            <w:sz w:val="22"/>
            <w:szCs w:val="22"/>
          </w:rPr>
          <w:t>-74.</w:t>
        </w:r>
      </w:hyperlink>
      <w:r w:rsidR="00263B9B">
        <w:rPr>
          <w:color w:val="000000"/>
          <w:sz w:val="22"/>
          <w:szCs w:val="22"/>
        </w:rPr>
        <w:t xml:space="preserve"> </w:t>
      </w:r>
    </w:p>
    <w:p w14:paraId="154D246E" w14:textId="77777777" w:rsidR="00263B9B" w:rsidRDefault="00263B9B" w:rsidP="00263B9B">
      <w:pPr>
        <w:rPr>
          <w:color w:val="000000"/>
          <w:sz w:val="22"/>
          <w:szCs w:val="22"/>
        </w:rPr>
      </w:pPr>
    </w:p>
    <w:p w14:paraId="4B7B4A08" w14:textId="77777777" w:rsidR="00263B9B" w:rsidRDefault="00263B9B">
      <w:pPr>
        <w:numPr>
          <w:ilvl w:val="0"/>
          <w:numId w:val="2"/>
        </w:numPr>
        <w:rPr>
          <w:color w:val="000000"/>
          <w:sz w:val="22"/>
          <w:szCs w:val="22"/>
        </w:rPr>
      </w:pPr>
      <w:hyperlink r:id="rId1100" w:history="1">
        <w:r w:rsidRPr="00B94276">
          <w:rPr>
            <w:rStyle w:val="Hyperlink"/>
            <w:sz w:val="22"/>
            <w:szCs w:val="22"/>
          </w:rPr>
          <w:t xml:space="preserve">Kerr KF, van der Harst P, van </w:t>
        </w:r>
        <w:proofErr w:type="spellStart"/>
        <w:r w:rsidRPr="00B94276">
          <w:rPr>
            <w:rStyle w:val="Hyperlink"/>
            <w:sz w:val="22"/>
            <w:szCs w:val="22"/>
          </w:rPr>
          <w:t>Setten</w:t>
        </w:r>
        <w:proofErr w:type="spellEnd"/>
        <w:r w:rsidRPr="00B94276">
          <w:rPr>
            <w:rStyle w:val="Hyperlink"/>
            <w:sz w:val="22"/>
            <w:szCs w:val="22"/>
          </w:rPr>
          <w:t xml:space="preserve"> J, Verweij N, Vogler G, Franke L, </w:t>
        </w:r>
        <w:proofErr w:type="spellStart"/>
        <w:r w:rsidRPr="00B94276">
          <w:rPr>
            <w:rStyle w:val="Hyperlink"/>
            <w:sz w:val="22"/>
            <w:szCs w:val="22"/>
          </w:rPr>
          <w:t>Maurano</w:t>
        </w:r>
        <w:proofErr w:type="spellEnd"/>
        <w:r w:rsidRPr="00B94276">
          <w:rPr>
            <w:rStyle w:val="Hyperlink"/>
            <w:sz w:val="22"/>
            <w:szCs w:val="22"/>
          </w:rPr>
          <w:t xml:space="preserve"> MT, Wang X, Mateo Leach I, </w:t>
        </w:r>
        <w:proofErr w:type="spellStart"/>
        <w:r w:rsidRPr="00B94276">
          <w:rPr>
            <w:rStyle w:val="Hyperlink"/>
            <w:sz w:val="22"/>
            <w:szCs w:val="22"/>
          </w:rPr>
          <w:t>Eijgelsheim</w:t>
        </w:r>
        <w:proofErr w:type="spellEnd"/>
        <w:r w:rsidRPr="00B94276">
          <w:rPr>
            <w:rStyle w:val="Hyperlink"/>
            <w:sz w:val="22"/>
            <w:szCs w:val="22"/>
          </w:rPr>
          <w:t xml:space="preserve"> M, Sotoodehnia N, Hayward C, Sorice R, Meirelles O, </w:t>
        </w:r>
        <w:proofErr w:type="spellStart"/>
        <w:r w:rsidRPr="00B94276">
          <w:rPr>
            <w:rStyle w:val="Hyperlink"/>
            <w:sz w:val="22"/>
            <w:szCs w:val="22"/>
          </w:rPr>
          <w:t>Lyytikainen</w:t>
        </w:r>
        <w:proofErr w:type="spellEnd"/>
        <w:r w:rsidRPr="00B94276">
          <w:rPr>
            <w:rStyle w:val="Hyperlink"/>
            <w:sz w:val="22"/>
            <w:szCs w:val="22"/>
          </w:rPr>
          <w:t xml:space="preserve"> LP, Polasek O, Tanaka T, Arking DE, </w:t>
        </w:r>
        <w:proofErr w:type="spellStart"/>
        <w:r w:rsidRPr="00B94276">
          <w:rPr>
            <w:rStyle w:val="Hyperlink"/>
            <w:sz w:val="22"/>
            <w:szCs w:val="22"/>
          </w:rPr>
          <w:t>Ulivi</w:t>
        </w:r>
        <w:proofErr w:type="spellEnd"/>
        <w:r w:rsidRPr="00B94276">
          <w:rPr>
            <w:rStyle w:val="Hyperlink"/>
            <w:sz w:val="22"/>
            <w:szCs w:val="22"/>
          </w:rPr>
          <w:t xml:space="preserve"> S, </w:t>
        </w:r>
        <w:proofErr w:type="spellStart"/>
        <w:r w:rsidRPr="00B94276">
          <w:rPr>
            <w:rStyle w:val="Hyperlink"/>
            <w:sz w:val="22"/>
            <w:szCs w:val="22"/>
          </w:rPr>
          <w:t>Trompet</w:t>
        </w:r>
        <w:proofErr w:type="spellEnd"/>
        <w:r w:rsidRPr="00B94276">
          <w:rPr>
            <w:rStyle w:val="Hyperlink"/>
            <w:sz w:val="22"/>
            <w:szCs w:val="22"/>
          </w:rPr>
          <w:t xml:space="preserve"> S, </w:t>
        </w:r>
        <w:proofErr w:type="spellStart"/>
        <w:r w:rsidRPr="00B94276">
          <w:rPr>
            <w:rStyle w:val="Hyperlink"/>
            <w:sz w:val="22"/>
            <w:szCs w:val="22"/>
          </w:rPr>
          <w:t>Muiller-Nurasyid</w:t>
        </w:r>
        <w:proofErr w:type="spellEnd"/>
        <w:r w:rsidRPr="00B94276">
          <w:rPr>
            <w:rStyle w:val="Hyperlink"/>
            <w:sz w:val="22"/>
            <w:szCs w:val="22"/>
          </w:rPr>
          <w:t xml:space="preserve"> M, Smith AV, Dorr M, Magnani JW, Del Greco M F, Zhang W, Nolte IM, Silva CT, Padmanabhan S, </w:t>
        </w:r>
        <w:proofErr w:type="spellStart"/>
        <w:r w:rsidRPr="00B94276">
          <w:rPr>
            <w:rStyle w:val="Hyperlink"/>
            <w:sz w:val="22"/>
            <w:szCs w:val="22"/>
          </w:rPr>
          <w:t>Tragante</w:t>
        </w:r>
        <w:proofErr w:type="spellEnd"/>
        <w:r w:rsidRPr="00B94276">
          <w:rPr>
            <w:rStyle w:val="Hyperlink"/>
            <w:sz w:val="22"/>
            <w:szCs w:val="22"/>
          </w:rPr>
          <w:t xml:space="preserve"> V, Esko T, </w:t>
        </w:r>
        <w:proofErr w:type="spellStart"/>
        <w:r w:rsidRPr="00B94276">
          <w:rPr>
            <w:rStyle w:val="Hyperlink"/>
            <w:sz w:val="22"/>
            <w:szCs w:val="22"/>
          </w:rPr>
          <w:t>Abecasis</w:t>
        </w:r>
        <w:proofErr w:type="spellEnd"/>
        <w:r w:rsidRPr="00B94276">
          <w:rPr>
            <w:rStyle w:val="Hyperlink"/>
            <w:sz w:val="22"/>
            <w:szCs w:val="22"/>
          </w:rPr>
          <w:t xml:space="preserve"> GR, Adrians ME, Anderson K, Barnett P, Bis JC, Bodmer R, Buckley BM, Campbell H, Cannon MV, Chakravarti A, Chen LY, </w:t>
        </w:r>
        <w:proofErr w:type="spellStart"/>
        <w:r w:rsidRPr="00B94276">
          <w:rPr>
            <w:rStyle w:val="Hyperlink"/>
            <w:sz w:val="22"/>
            <w:szCs w:val="22"/>
          </w:rPr>
          <w:t>Delitala</w:t>
        </w:r>
        <w:proofErr w:type="spellEnd"/>
        <w:r w:rsidRPr="00B94276">
          <w:rPr>
            <w:rStyle w:val="Hyperlink"/>
            <w:sz w:val="22"/>
            <w:szCs w:val="22"/>
          </w:rPr>
          <w:t xml:space="preserve"> A, Devereux RB, </w:t>
        </w:r>
        <w:proofErr w:type="spellStart"/>
        <w:r w:rsidRPr="00B94276">
          <w:rPr>
            <w:rStyle w:val="Hyperlink"/>
            <w:sz w:val="22"/>
            <w:szCs w:val="22"/>
          </w:rPr>
          <w:t>Doevendans</w:t>
        </w:r>
        <w:proofErr w:type="spellEnd"/>
        <w:r w:rsidRPr="00B94276">
          <w:rPr>
            <w:rStyle w:val="Hyperlink"/>
            <w:sz w:val="22"/>
            <w:szCs w:val="22"/>
          </w:rPr>
          <w:t xml:space="preserve"> PA, </w:t>
        </w:r>
        <w:proofErr w:type="spellStart"/>
        <w:r w:rsidRPr="00B94276">
          <w:rPr>
            <w:rStyle w:val="Hyperlink"/>
            <w:sz w:val="22"/>
            <w:szCs w:val="22"/>
          </w:rPr>
          <w:t>Dominiczak</w:t>
        </w:r>
        <w:proofErr w:type="spellEnd"/>
        <w:r w:rsidRPr="00B94276">
          <w:rPr>
            <w:rStyle w:val="Hyperlink"/>
            <w:sz w:val="22"/>
            <w:szCs w:val="22"/>
          </w:rPr>
          <w:t xml:space="preserve"> AF, Ferrucci L, Ford I, Gieger C, Harris TB, Haugen E, Heinig M, Hernandez DG, Hillege HL, Hirschhorn JN, Hofman A, Hubner N, Hwang SJ, Iorio A, </w:t>
        </w:r>
        <w:proofErr w:type="spellStart"/>
        <w:r w:rsidRPr="00B94276">
          <w:rPr>
            <w:rStyle w:val="Hyperlink"/>
            <w:sz w:val="22"/>
            <w:szCs w:val="22"/>
          </w:rPr>
          <w:t>Kahonen</w:t>
        </w:r>
        <w:proofErr w:type="spellEnd"/>
        <w:r w:rsidRPr="00B94276">
          <w:rPr>
            <w:rStyle w:val="Hyperlink"/>
            <w:sz w:val="22"/>
            <w:szCs w:val="22"/>
          </w:rPr>
          <w:t xml:space="preserve"> M, Kellis M, </w:t>
        </w:r>
        <w:proofErr w:type="spellStart"/>
        <w:r w:rsidRPr="00B94276">
          <w:rPr>
            <w:rStyle w:val="Hyperlink"/>
            <w:sz w:val="22"/>
            <w:szCs w:val="22"/>
          </w:rPr>
          <w:t>Kolcic</w:t>
        </w:r>
        <w:proofErr w:type="spellEnd"/>
        <w:r w:rsidRPr="00B94276">
          <w:rPr>
            <w:rStyle w:val="Hyperlink"/>
            <w:sz w:val="22"/>
            <w:szCs w:val="22"/>
          </w:rPr>
          <w:t xml:space="preserve"> I, Kooner IK, Kooner JS, Kors JA, </w:t>
        </w:r>
        <w:proofErr w:type="spellStart"/>
        <w:r w:rsidRPr="00B94276">
          <w:rPr>
            <w:rStyle w:val="Hyperlink"/>
            <w:sz w:val="22"/>
            <w:szCs w:val="22"/>
          </w:rPr>
          <w:t>Lakatta</w:t>
        </w:r>
        <w:proofErr w:type="spellEnd"/>
        <w:r w:rsidRPr="00B94276">
          <w:rPr>
            <w:rStyle w:val="Hyperlink"/>
            <w:sz w:val="22"/>
            <w:szCs w:val="22"/>
          </w:rPr>
          <w:t xml:space="preserve"> EG, Lage K, Launer EJ, Levy D, Lundby A, Macfarlane PW, May D, </w:t>
        </w:r>
        <w:proofErr w:type="spellStart"/>
        <w:r w:rsidRPr="00B94276">
          <w:rPr>
            <w:rStyle w:val="Hyperlink"/>
            <w:sz w:val="22"/>
            <w:szCs w:val="22"/>
          </w:rPr>
          <w:t>Meitinger</w:t>
        </w:r>
        <w:proofErr w:type="spellEnd"/>
        <w:r w:rsidRPr="00B94276">
          <w:rPr>
            <w:rStyle w:val="Hyperlink"/>
            <w:sz w:val="22"/>
            <w:szCs w:val="22"/>
          </w:rPr>
          <w:t xml:space="preserve"> T, </w:t>
        </w:r>
        <w:proofErr w:type="spellStart"/>
        <w:r w:rsidRPr="00B94276">
          <w:rPr>
            <w:rStyle w:val="Hyperlink"/>
            <w:sz w:val="22"/>
            <w:szCs w:val="22"/>
          </w:rPr>
          <w:t>Metspalu</w:t>
        </w:r>
        <w:proofErr w:type="spellEnd"/>
        <w:r w:rsidRPr="00B94276">
          <w:rPr>
            <w:rStyle w:val="Hyperlink"/>
            <w:sz w:val="22"/>
            <w:szCs w:val="22"/>
          </w:rPr>
          <w:t xml:space="preserve"> A, Nappo S, </w:t>
        </w:r>
        <w:proofErr w:type="spellStart"/>
        <w:r w:rsidRPr="00B94276">
          <w:rPr>
            <w:rStyle w:val="Hyperlink"/>
            <w:sz w:val="22"/>
            <w:szCs w:val="22"/>
          </w:rPr>
          <w:t>Naitza</w:t>
        </w:r>
        <w:proofErr w:type="spellEnd"/>
        <w:r w:rsidRPr="00B94276">
          <w:rPr>
            <w:rStyle w:val="Hyperlink"/>
            <w:sz w:val="22"/>
            <w:szCs w:val="22"/>
          </w:rPr>
          <w:t xml:space="preserve"> S, Neph S, Nord AS, Nutile T, Okin PM, Olsen JV, Oostra BA, Penninger JM, Pennacchio LA, Pers TH, Perz S, Peters A, Pinto YM, </w:t>
        </w:r>
        <w:proofErr w:type="spellStart"/>
        <w:r w:rsidRPr="00B94276">
          <w:rPr>
            <w:rStyle w:val="Hyperlink"/>
            <w:sz w:val="22"/>
            <w:szCs w:val="22"/>
          </w:rPr>
          <w:t>Pfeufer</w:t>
        </w:r>
        <w:proofErr w:type="spellEnd"/>
        <w:r w:rsidRPr="00B94276">
          <w:rPr>
            <w:rStyle w:val="Hyperlink"/>
            <w:sz w:val="22"/>
            <w:szCs w:val="22"/>
          </w:rPr>
          <w:t xml:space="preserve"> A, Pilia MG, </w:t>
        </w:r>
        <w:proofErr w:type="spellStart"/>
        <w:r w:rsidRPr="00B94276">
          <w:rPr>
            <w:rStyle w:val="Hyperlink"/>
            <w:sz w:val="22"/>
            <w:szCs w:val="22"/>
          </w:rPr>
          <w:t>Pramstaller</w:t>
        </w:r>
        <w:proofErr w:type="spellEnd"/>
        <w:r w:rsidRPr="00B94276">
          <w:rPr>
            <w:rStyle w:val="Hyperlink"/>
            <w:sz w:val="22"/>
            <w:szCs w:val="22"/>
          </w:rPr>
          <w:t xml:space="preserve"> PP, Prins BP, </w:t>
        </w:r>
        <w:proofErr w:type="spellStart"/>
        <w:r w:rsidRPr="00B94276">
          <w:rPr>
            <w:rStyle w:val="Hyperlink"/>
            <w:sz w:val="22"/>
            <w:szCs w:val="22"/>
          </w:rPr>
          <w:t>Raitakari</w:t>
        </w:r>
        <w:proofErr w:type="spellEnd"/>
        <w:r w:rsidRPr="00B94276">
          <w:rPr>
            <w:rStyle w:val="Hyperlink"/>
            <w:sz w:val="22"/>
            <w:szCs w:val="22"/>
          </w:rPr>
          <w:t xml:space="preserve"> OT, Raychaudhuri S, Rice KM, Rossin EJ, Rotter JI, Schafer S, Schlessinger D, Schmidt CO, </w:t>
        </w:r>
        <w:proofErr w:type="spellStart"/>
        <w:r w:rsidRPr="00B94276">
          <w:rPr>
            <w:rStyle w:val="Hyperlink"/>
            <w:sz w:val="22"/>
            <w:szCs w:val="22"/>
          </w:rPr>
          <w:t>Sehmi</w:t>
        </w:r>
        <w:proofErr w:type="spellEnd"/>
        <w:r w:rsidRPr="00B94276">
          <w:rPr>
            <w:rStyle w:val="Hyperlink"/>
            <w:sz w:val="22"/>
            <w:szCs w:val="22"/>
          </w:rPr>
          <w:t xml:space="preserve"> J, </w:t>
        </w:r>
        <w:proofErr w:type="spellStart"/>
        <w:r w:rsidRPr="00B94276">
          <w:rPr>
            <w:rStyle w:val="Hyperlink"/>
            <w:sz w:val="22"/>
            <w:szCs w:val="22"/>
          </w:rPr>
          <w:t>Sillje</w:t>
        </w:r>
        <w:proofErr w:type="spellEnd"/>
        <w:r w:rsidRPr="00B94276">
          <w:rPr>
            <w:rStyle w:val="Hyperlink"/>
            <w:sz w:val="22"/>
            <w:szCs w:val="22"/>
          </w:rPr>
          <w:t xml:space="preserve"> HHW, Sinagra G, Sinner MF, Slowikowski K, Soliman EZ, Spector TD, Spiering W, </w:t>
        </w:r>
        <w:proofErr w:type="spellStart"/>
        <w:r w:rsidRPr="00B94276">
          <w:rPr>
            <w:rStyle w:val="Hyperlink"/>
            <w:sz w:val="22"/>
            <w:szCs w:val="22"/>
          </w:rPr>
          <w:t>Stamatoyannopoulos</w:t>
        </w:r>
        <w:proofErr w:type="spellEnd"/>
        <w:r w:rsidRPr="00B94276">
          <w:rPr>
            <w:rStyle w:val="Hyperlink"/>
            <w:sz w:val="22"/>
            <w:szCs w:val="22"/>
          </w:rPr>
          <w:t xml:space="preserve"> JA, Stolk RP, Strauch K, Tan ST, Tarasov KV, Trinh B, </w:t>
        </w:r>
        <w:proofErr w:type="spellStart"/>
        <w:r w:rsidRPr="00B94276">
          <w:rPr>
            <w:rStyle w:val="Hyperlink"/>
            <w:sz w:val="22"/>
            <w:szCs w:val="22"/>
          </w:rPr>
          <w:t>Uitterlinden</w:t>
        </w:r>
        <w:proofErr w:type="spellEnd"/>
        <w:r w:rsidRPr="00B94276">
          <w:rPr>
            <w:rStyle w:val="Hyperlink"/>
            <w:sz w:val="22"/>
            <w:szCs w:val="22"/>
          </w:rPr>
          <w:t xml:space="preserve"> AG, van den Boogaard M, van Duijn CM, van </w:t>
        </w:r>
        <w:proofErr w:type="spellStart"/>
        <w:r w:rsidRPr="00B94276">
          <w:rPr>
            <w:rStyle w:val="Hyperlink"/>
            <w:sz w:val="22"/>
            <w:szCs w:val="22"/>
          </w:rPr>
          <w:t>Gilst</w:t>
        </w:r>
        <w:proofErr w:type="spellEnd"/>
        <w:r w:rsidRPr="00B94276">
          <w:rPr>
            <w:rStyle w:val="Hyperlink"/>
            <w:sz w:val="22"/>
            <w:szCs w:val="22"/>
          </w:rPr>
          <w:t xml:space="preserve"> WH, </w:t>
        </w:r>
        <w:proofErr w:type="spellStart"/>
        <w:r w:rsidRPr="00B94276">
          <w:rPr>
            <w:rStyle w:val="Hyperlink"/>
            <w:sz w:val="22"/>
            <w:szCs w:val="22"/>
          </w:rPr>
          <w:t>Viikari</w:t>
        </w:r>
        <w:proofErr w:type="spellEnd"/>
        <w:r w:rsidRPr="00B94276">
          <w:rPr>
            <w:rStyle w:val="Hyperlink"/>
            <w:sz w:val="22"/>
            <w:szCs w:val="22"/>
          </w:rPr>
          <w:t xml:space="preserve"> JS, Visscher PM, </w:t>
        </w:r>
        <w:proofErr w:type="spellStart"/>
        <w:r w:rsidRPr="00B94276">
          <w:rPr>
            <w:rStyle w:val="Hyperlink"/>
            <w:sz w:val="22"/>
            <w:szCs w:val="22"/>
          </w:rPr>
          <w:t>Vitart</w:t>
        </w:r>
        <w:proofErr w:type="spellEnd"/>
        <w:r w:rsidRPr="00B94276">
          <w:rPr>
            <w:rStyle w:val="Hyperlink"/>
            <w:sz w:val="22"/>
            <w:szCs w:val="22"/>
          </w:rPr>
          <w:t xml:space="preserve"> V, </w:t>
        </w:r>
        <w:proofErr w:type="spellStart"/>
        <w:r w:rsidRPr="00B94276">
          <w:rPr>
            <w:rStyle w:val="Hyperlink"/>
            <w:sz w:val="22"/>
            <w:szCs w:val="22"/>
          </w:rPr>
          <w:t>Voiker</w:t>
        </w:r>
        <w:proofErr w:type="spellEnd"/>
        <w:r w:rsidRPr="00B94276">
          <w:rPr>
            <w:rStyle w:val="Hyperlink"/>
            <w:sz w:val="22"/>
            <w:szCs w:val="22"/>
          </w:rPr>
          <w:t xml:space="preserve"> U, </w:t>
        </w:r>
        <w:proofErr w:type="spellStart"/>
        <w:r w:rsidRPr="00B94276">
          <w:rPr>
            <w:rStyle w:val="Hyperlink"/>
            <w:sz w:val="22"/>
            <w:szCs w:val="22"/>
          </w:rPr>
          <w:t>Waldenberger</w:t>
        </w:r>
        <w:proofErr w:type="spellEnd"/>
        <w:r w:rsidRPr="00B94276">
          <w:rPr>
            <w:rStyle w:val="Hyperlink"/>
            <w:sz w:val="22"/>
            <w:szCs w:val="22"/>
          </w:rPr>
          <w:t xml:space="preserve"> M, </w:t>
        </w:r>
        <w:proofErr w:type="spellStart"/>
        <w:r w:rsidRPr="00B94276">
          <w:rPr>
            <w:rStyle w:val="Hyperlink"/>
            <w:sz w:val="22"/>
            <w:szCs w:val="22"/>
          </w:rPr>
          <w:t>Weichenberger</w:t>
        </w:r>
        <w:proofErr w:type="spellEnd"/>
        <w:r w:rsidRPr="00B94276">
          <w:rPr>
            <w:rStyle w:val="Hyperlink"/>
            <w:sz w:val="22"/>
            <w:szCs w:val="22"/>
          </w:rPr>
          <w:t xml:space="preserve"> CX, Westra HJ, </w:t>
        </w:r>
        <w:proofErr w:type="spellStart"/>
        <w:r w:rsidRPr="00B94276">
          <w:rPr>
            <w:rStyle w:val="Hyperlink"/>
            <w:sz w:val="22"/>
            <w:szCs w:val="22"/>
          </w:rPr>
          <w:t>Wijmwenga</w:t>
        </w:r>
        <w:proofErr w:type="spellEnd"/>
        <w:r w:rsidRPr="00B94276">
          <w:rPr>
            <w:rStyle w:val="Hyperlink"/>
            <w:sz w:val="22"/>
            <w:szCs w:val="22"/>
          </w:rPr>
          <w:t xml:space="preserve"> C, </w:t>
        </w:r>
        <w:proofErr w:type="spellStart"/>
        <w:r w:rsidRPr="00B94276">
          <w:rPr>
            <w:rStyle w:val="Hyperlink"/>
            <w:sz w:val="22"/>
            <w:szCs w:val="22"/>
          </w:rPr>
          <w:t>Wolffenbuttel</w:t>
        </w:r>
        <w:proofErr w:type="spellEnd"/>
        <w:r w:rsidRPr="00B94276">
          <w:rPr>
            <w:rStyle w:val="Hyperlink"/>
            <w:sz w:val="22"/>
            <w:szCs w:val="22"/>
          </w:rPr>
          <w:t xml:space="preserve"> BH, Yang J, Bezzina CR, Munroe PB, </w:t>
        </w:r>
        <w:proofErr w:type="spellStart"/>
        <w:r w:rsidRPr="00B94276">
          <w:rPr>
            <w:rStyle w:val="Hyperlink"/>
            <w:sz w:val="22"/>
            <w:szCs w:val="22"/>
          </w:rPr>
          <w:t>Snieder</w:t>
        </w:r>
        <w:proofErr w:type="spellEnd"/>
        <w:r w:rsidRPr="00B94276">
          <w:rPr>
            <w:rStyle w:val="Hyperlink"/>
            <w:sz w:val="22"/>
            <w:szCs w:val="22"/>
          </w:rPr>
          <w:t xml:space="preserve"> H, Wright AF, Rudan I, Boyer LA, </w:t>
        </w:r>
        <w:proofErr w:type="spellStart"/>
        <w:r w:rsidRPr="00B94276">
          <w:rPr>
            <w:rStyle w:val="Hyperlink"/>
            <w:sz w:val="22"/>
            <w:szCs w:val="22"/>
          </w:rPr>
          <w:t>Asselbergs</w:t>
        </w:r>
        <w:proofErr w:type="spellEnd"/>
        <w:r w:rsidRPr="00B94276">
          <w:rPr>
            <w:rStyle w:val="Hyperlink"/>
            <w:sz w:val="22"/>
            <w:szCs w:val="22"/>
          </w:rPr>
          <w:t xml:space="preserve"> FW, van </w:t>
        </w:r>
        <w:proofErr w:type="spellStart"/>
        <w:r w:rsidRPr="00B94276">
          <w:rPr>
            <w:rStyle w:val="Hyperlink"/>
            <w:sz w:val="22"/>
            <w:szCs w:val="22"/>
          </w:rPr>
          <w:t>Veldhuisen</w:t>
        </w:r>
        <w:proofErr w:type="spellEnd"/>
        <w:r w:rsidRPr="00B94276">
          <w:rPr>
            <w:rStyle w:val="Hyperlink"/>
            <w:sz w:val="22"/>
            <w:szCs w:val="22"/>
          </w:rPr>
          <w:t xml:space="preserve"> DJ, Stricker BH, Psaty BM, Ciullo M, Sanna S, </w:t>
        </w:r>
        <w:proofErr w:type="spellStart"/>
        <w:r w:rsidRPr="00B94276">
          <w:rPr>
            <w:rStyle w:val="Hyperlink"/>
            <w:sz w:val="22"/>
            <w:szCs w:val="22"/>
          </w:rPr>
          <w:t>Lehtimaki</w:t>
        </w:r>
        <w:proofErr w:type="spellEnd"/>
        <w:r w:rsidRPr="00B94276">
          <w:rPr>
            <w:rStyle w:val="Hyperlink"/>
            <w:sz w:val="22"/>
            <w:szCs w:val="22"/>
          </w:rPr>
          <w:t xml:space="preserve"> T, Wilson JF, Bandinelli S, Alonso A, Gasparini P, </w:t>
        </w:r>
        <w:proofErr w:type="spellStart"/>
        <w:r w:rsidRPr="00B94276">
          <w:rPr>
            <w:rStyle w:val="Hyperlink"/>
            <w:sz w:val="22"/>
            <w:szCs w:val="22"/>
          </w:rPr>
          <w:t>Jukema</w:t>
        </w:r>
        <w:proofErr w:type="spellEnd"/>
        <w:r w:rsidRPr="00B94276">
          <w:rPr>
            <w:rStyle w:val="Hyperlink"/>
            <w:sz w:val="22"/>
            <w:szCs w:val="22"/>
          </w:rPr>
          <w:t xml:space="preserve"> JW, Kaab S, Gudnason V, Felix SB, Heckbert SR, de Boer RA, Newton-Cheh C, Hicks AA, Chambers JC, Jamshidi Y, Visel A, </w:t>
        </w:r>
        <w:proofErr w:type="spellStart"/>
        <w:r w:rsidRPr="00B94276">
          <w:rPr>
            <w:rStyle w:val="Hyperlink"/>
            <w:sz w:val="22"/>
            <w:szCs w:val="22"/>
          </w:rPr>
          <w:t>Christoffels</w:t>
        </w:r>
        <w:proofErr w:type="spellEnd"/>
        <w:r w:rsidRPr="00B94276">
          <w:rPr>
            <w:rStyle w:val="Hyperlink"/>
            <w:sz w:val="22"/>
            <w:szCs w:val="22"/>
          </w:rPr>
          <w:t xml:space="preserve"> VM, Issacs A, Samani NH, de Bakker PIW. 52 Genetic Loci Influencing Myocardial Mass. </w:t>
        </w:r>
        <w:r w:rsidRPr="00B94276">
          <w:rPr>
            <w:rStyle w:val="Hyperlink"/>
            <w:i/>
            <w:sz w:val="22"/>
            <w:szCs w:val="22"/>
          </w:rPr>
          <w:t xml:space="preserve">J Am Coll </w:t>
        </w:r>
        <w:proofErr w:type="spellStart"/>
        <w:r w:rsidRPr="00B94276">
          <w:rPr>
            <w:rStyle w:val="Hyperlink"/>
            <w:i/>
            <w:sz w:val="22"/>
            <w:szCs w:val="22"/>
          </w:rPr>
          <w:t>Cardiol</w:t>
        </w:r>
        <w:proofErr w:type="spellEnd"/>
        <w:r w:rsidRPr="00B94276">
          <w:rPr>
            <w:rStyle w:val="Hyperlink"/>
            <w:sz w:val="22"/>
            <w:szCs w:val="22"/>
          </w:rPr>
          <w:t>. 2016;68(13):1435-1448.</w:t>
        </w:r>
      </w:hyperlink>
    </w:p>
    <w:p w14:paraId="53D3E5FA" w14:textId="77777777" w:rsidR="00883CB6" w:rsidRPr="00883CB6" w:rsidRDefault="00883CB6" w:rsidP="00883CB6">
      <w:pPr>
        <w:ind w:left="360"/>
        <w:rPr>
          <w:bCs/>
          <w:sz w:val="22"/>
          <w:szCs w:val="22"/>
        </w:rPr>
      </w:pPr>
    </w:p>
    <w:p w14:paraId="032A9632" w14:textId="77777777" w:rsidR="00883CB6" w:rsidRDefault="00883CB6">
      <w:pPr>
        <w:numPr>
          <w:ilvl w:val="0"/>
          <w:numId w:val="2"/>
        </w:numPr>
        <w:rPr>
          <w:bCs/>
          <w:sz w:val="22"/>
          <w:szCs w:val="22"/>
        </w:rPr>
      </w:pPr>
      <w:hyperlink r:id="rId1101" w:history="1">
        <w:r w:rsidRPr="000D630F">
          <w:rPr>
            <w:rStyle w:val="Hyperlink"/>
            <w:bCs/>
            <w:sz w:val="22"/>
            <w:szCs w:val="22"/>
          </w:rPr>
          <w:t xml:space="preserve">O’Neal WT, Chen LY, Nazarian S, Soliman EZ. Reference ranges for short-term heart rate variability measures in individuals free of cardiovascular disease: The Multi-Ethnic Study of Atherosclerosis (MESA). </w:t>
        </w:r>
        <w:r w:rsidRPr="000D630F">
          <w:rPr>
            <w:rStyle w:val="Hyperlink"/>
            <w:bCs/>
            <w:i/>
            <w:sz w:val="22"/>
            <w:szCs w:val="22"/>
          </w:rPr>
          <w:t xml:space="preserve">J </w:t>
        </w:r>
        <w:proofErr w:type="spellStart"/>
        <w:r w:rsidRPr="000D630F">
          <w:rPr>
            <w:rStyle w:val="Hyperlink"/>
            <w:bCs/>
            <w:i/>
            <w:sz w:val="22"/>
            <w:szCs w:val="22"/>
          </w:rPr>
          <w:t>Electrocardiol</w:t>
        </w:r>
        <w:proofErr w:type="spellEnd"/>
        <w:r w:rsidRPr="000D630F">
          <w:rPr>
            <w:rStyle w:val="Hyperlink"/>
            <w:bCs/>
            <w:sz w:val="22"/>
            <w:szCs w:val="22"/>
          </w:rPr>
          <w:t>. 2016;49(5):686-690.</w:t>
        </w:r>
      </w:hyperlink>
      <w:r w:rsidR="0046725F">
        <w:rPr>
          <w:bCs/>
          <w:sz w:val="22"/>
          <w:szCs w:val="22"/>
        </w:rPr>
        <w:t xml:space="preserve"> </w:t>
      </w:r>
    </w:p>
    <w:p w14:paraId="13D09EA2" w14:textId="77777777" w:rsidR="0046725F" w:rsidRDefault="0046725F" w:rsidP="0046725F">
      <w:pPr>
        <w:ind w:left="360"/>
        <w:rPr>
          <w:bCs/>
          <w:sz w:val="22"/>
          <w:szCs w:val="22"/>
        </w:rPr>
      </w:pPr>
    </w:p>
    <w:p w14:paraId="4562759C" w14:textId="77777777" w:rsidR="0046725F" w:rsidRDefault="0046725F">
      <w:pPr>
        <w:numPr>
          <w:ilvl w:val="0"/>
          <w:numId w:val="2"/>
        </w:numPr>
        <w:rPr>
          <w:color w:val="000000"/>
          <w:sz w:val="22"/>
          <w:szCs w:val="22"/>
        </w:rPr>
      </w:pPr>
      <w:hyperlink r:id="rId1102" w:history="1">
        <w:r w:rsidRPr="001A1254">
          <w:rPr>
            <w:rStyle w:val="Hyperlink"/>
            <w:sz w:val="22"/>
            <w:szCs w:val="22"/>
          </w:rPr>
          <w:t xml:space="preserve">Raffield LM, Agarwal S, Hsu FC, de Boer IH, Ix JH, Siscovick D, Szklo M, Burke GL, Frazier-Wood AC, Herrington DM. The association of calcium supplementation and incident cardiovascular events in the Multi-ethnic Study of Atherosclerosis (MESA).  </w:t>
        </w:r>
        <w:proofErr w:type="spellStart"/>
        <w:r w:rsidRPr="001A1254">
          <w:rPr>
            <w:rStyle w:val="Hyperlink"/>
            <w:i/>
            <w:sz w:val="22"/>
            <w:szCs w:val="22"/>
          </w:rPr>
          <w:t>Nutr</w:t>
        </w:r>
        <w:proofErr w:type="spellEnd"/>
        <w:r w:rsidRPr="001A1254">
          <w:rPr>
            <w:rStyle w:val="Hyperlink"/>
            <w:i/>
            <w:sz w:val="22"/>
            <w:szCs w:val="22"/>
          </w:rPr>
          <w:t xml:space="preserve"> </w:t>
        </w:r>
        <w:proofErr w:type="spellStart"/>
        <w:r w:rsidRPr="001A1254">
          <w:rPr>
            <w:rStyle w:val="Hyperlink"/>
            <w:i/>
            <w:sz w:val="22"/>
            <w:szCs w:val="22"/>
          </w:rPr>
          <w:t>Metab</w:t>
        </w:r>
        <w:proofErr w:type="spellEnd"/>
        <w:r w:rsidRPr="001A1254">
          <w:rPr>
            <w:rStyle w:val="Hyperlink"/>
            <w:i/>
            <w:sz w:val="22"/>
            <w:szCs w:val="22"/>
          </w:rPr>
          <w:t xml:space="preserve"> Cardiovasc Dis</w:t>
        </w:r>
        <w:r w:rsidRPr="001A1254">
          <w:rPr>
            <w:rStyle w:val="Hyperlink"/>
            <w:sz w:val="22"/>
            <w:szCs w:val="22"/>
          </w:rPr>
          <w:t>. 2016;26(10):899-907.</w:t>
        </w:r>
      </w:hyperlink>
      <w:r w:rsidR="005E0E39">
        <w:rPr>
          <w:color w:val="000000"/>
          <w:sz w:val="22"/>
          <w:szCs w:val="22"/>
        </w:rPr>
        <w:t xml:space="preserve"> </w:t>
      </w:r>
    </w:p>
    <w:p w14:paraId="6D46BA76" w14:textId="77777777" w:rsidR="005E0E39" w:rsidRDefault="005E0E39" w:rsidP="005E0E39">
      <w:pPr>
        <w:ind w:left="360"/>
        <w:rPr>
          <w:color w:val="000000"/>
          <w:sz w:val="22"/>
          <w:szCs w:val="22"/>
        </w:rPr>
      </w:pPr>
    </w:p>
    <w:p w14:paraId="4D6C2412" w14:textId="77777777" w:rsidR="005E0E39" w:rsidRDefault="005E0E39">
      <w:pPr>
        <w:numPr>
          <w:ilvl w:val="0"/>
          <w:numId w:val="2"/>
        </w:numPr>
        <w:rPr>
          <w:color w:val="000000"/>
          <w:sz w:val="22"/>
          <w:szCs w:val="22"/>
        </w:rPr>
      </w:pPr>
      <w:hyperlink r:id="rId1103" w:history="1">
        <w:r w:rsidRPr="00AD5F8C">
          <w:rPr>
            <w:rStyle w:val="Hyperlink"/>
            <w:sz w:val="22"/>
            <w:szCs w:val="22"/>
          </w:rPr>
          <w:t xml:space="preserve">Yoneyama K, </w:t>
        </w:r>
        <w:proofErr w:type="spellStart"/>
        <w:r w:rsidRPr="00AD5F8C">
          <w:rPr>
            <w:rStyle w:val="Hyperlink"/>
            <w:sz w:val="22"/>
            <w:szCs w:val="22"/>
          </w:rPr>
          <w:t>Donekal</w:t>
        </w:r>
        <w:proofErr w:type="spellEnd"/>
        <w:r w:rsidRPr="00AD5F8C">
          <w:rPr>
            <w:rStyle w:val="Hyperlink"/>
            <w:sz w:val="22"/>
            <w:szCs w:val="22"/>
          </w:rPr>
          <w:t xml:space="preserve"> S, Venkatesh BA, Wu CO, Liu CY, Souto </w:t>
        </w:r>
        <w:proofErr w:type="spellStart"/>
        <w:r w:rsidRPr="00AD5F8C">
          <w:rPr>
            <w:rStyle w:val="Hyperlink"/>
            <w:sz w:val="22"/>
            <w:szCs w:val="22"/>
          </w:rPr>
          <w:t>Nacif</w:t>
        </w:r>
        <w:proofErr w:type="spellEnd"/>
        <w:r w:rsidRPr="00AD5F8C">
          <w:rPr>
            <w:rStyle w:val="Hyperlink"/>
            <w:sz w:val="22"/>
            <w:szCs w:val="22"/>
          </w:rPr>
          <w:t xml:space="preserve"> M, Armstrong A, Gomes AS, Hundley WG, McClelland RL, Bluemke DA, Lima JA. Natural History of Myocardial Function in an Adult Human Population: Serial Longitudinal Observations From MESA. </w:t>
        </w:r>
        <w:r w:rsidRPr="00AD5F8C">
          <w:rPr>
            <w:rStyle w:val="Hyperlink"/>
            <w:i/>
            <w:sz w:val="22"/>
            <w:szCs w:val="22"/>
          </w:rPr>
          <w:t>JACC Cardiovasc Imaging</w:t>
        </w:r>
        <w:r w:rsidRPr="00AD5F8C">
          <w:rPr>
            <w:rStyle w:val="Hyperlink"/>
            <w:sz w:val="22"/>
            <w:szCs w:val="22"/>
          </w:rPr>
          <w:t>. 2016;9(10):1164-1173.</w:t>
        </w:r>
      </w:hyperlink>
      <w:r w:rsidR="00BF483C">
        <w:rPr>
          <w:color w:val="000000"/>
          <w:sz w:val="22"/>
          <w:szCs w:val="22"/>
        </w:rPr>
        <w:t xml:space="preserve"> </w:t>
      </w:r>
    </w:p>
    <w:p w14:paraId="48B0B343" w14:textId="77777777" w:rsidR="00BF483C" w:rsidRDefault="00BF483C" w:rsidP="00BF483C">
      <w:pPr>
        <w:rPr>
          <w:color w:val="000000"/>
          <w:sz w:val="22"/>
          <w:szCs w:val="22"/>
        </w:rPr>
      </w:pPr>
    </w:p>
    <w:p w14:paraId="3DD9DA52" w14:textId="77777777" w:rsidR="00BF483C" w:rsidRDefault="00BF483C">
      <w:pPr>
        <w:numPr>
          <w:ilvl w:val="0"/>
          <w:numId w:val="2"/>
        </w:numPr>
        <w:adjustRightInd w:val="0"/>
        <w:rPr>
          <w:bCs/>
          <w:sz w:val="22"/>
          <w:szCs w:val="22"/>
        </w:rPr>
      </w:pPr>
      <w:hyperlink r:id="rId1104" w:history="1">
        <w:r w:rsidRPr="009C43EF">
          <w:rPr>
            <w:rStyle w:val="Hyperlink"/>
            <w:bCs/>
            <w:sz w:val="22"/>
            <w:szCs w:val="22"/>
          </w:rPr>
          <w:t xml:space="preserve">Anderson JJ, Kruszka B, Delaney JA, He K, Burke GL, Alonso A, Bild DE, Budoff M, Michos ED. Calcium Intake </w:t>
        </w:r>
        <w:proofErr w:type="gramStart"/>
        <w:r w:rsidRPr="009C43EF">
          <w:rPr>
            <w:rStyle w:val="Hyperlink"/>
            <w:bCs/>
            <w:sz w:val="22"/>
            <w:szCs w:val="22"/>
          </w:rPr>
          <w:t>From</w:t>
        </w:r>
        <w:proofErr w:type="gramEnd"/>
        <w:r w:rsidRPr="009C43EF">
          <w:rPr>
            <w:rStyle w:val="Hyperlink"/>
            <w:bCs/>
            <w:sz w:val="22"/>
            <w:szCs w:val="22"/>
          </w:rPr>
          <w:t xml:space="preserve"> Diet and Supplements and the Risk of Coronary Artery Calcification and its Progression Among Older Adults: 10-Year Follow-up of the Multi-Ethnic Study of Atherosclerosis (MESA). </w:t>
        </w:r>
        <w:r w:rsidRPr="009C43EF">
          <w:rPr>
            <w:rStyle w:val="Hyperlink"/>
            <w:bCs/>
            <w:i/>
            <w:sz w:val="22"/>
            <w:szCs w:val="22"/>
          </w:rPr>
          <w:t>J Am Heart Assoc</w:t>
        </w:r>
        <w:r w:rsidRPr="009C43EF">
          <w:rPr>
            <w:rStyle w:val="Hyperlink"/>
            <w:bCs/>
            <w:sz w:val="22"/>
            <w:szCs w:val="22"/>
          </w:rPr>
          <w:t xml:space="preserve">. 2016;5(10). </w:t>
        </w:r>
        <w:proofErr w:type="spellStart"/>
        <w:r w:rsidRPr="009C43EF">
          <w:rPr>
            <w:rStyle w:val="Hyperlink"/>
            <w:bCs/>
            <w:sz w:val="22"/>
            <w:szCs w:val="22"/>
          </w:rPr>
          <w:t>pii</w:t>
        </w:r>
        <w:proofErr w:type="spellEnd"/>
        <w:r w:rsidRPr="009C43EF">
          <w:rPr>
            <w:rStyle w:val="Hyperlink"/>
            <w:bCs/>
            <w:sz w:val="22"/>
            <w:szCs w:val="22"/>
          </w:rPr>
          <w:t>: e003815.</w:t>
        </w:r>
      </w:hyperlink>
      <w:r w:rsidR="00850092">
        <w:rPr>
          <w:bCs/>
          <w:sz w:val="22"/>
          <w:szCs w:val="22"/>
        </w:rPr>
        <w:t xml:space="preserve"> </w:t>
      </w:r>
    </w:p>
    <w:p w14:paraId="6999527B" w14:textId="77777777" w:rsidR="000E1817" w:rsidRDefault="000E1817" w:rsidP="000E1817">
      <w:pPr>
        <w:adjustRightInd w:val="0"/>
        <w:ind w:left="360"/>
        <w:rPr>
          <w:bCs/>
          <w:sz w:val="22"/>
          <w:szCs w:val="22"/>
        </w:rPr>
      </w:pPr>
    </w:p>
    <w:p w14:paraId="39FE1898" w14:textId="77777777" w:rsidR="00850092" w:rsidRDefault="00850092">
      <w:pPr>
        <w:numPr>
          <w:ilvl w:val="0"/>
          <w:numId w:val="2"/>
        </w:numPr>
        <w:rPr>
          <w:color w:val="000000"/>
          <w:sz w:val="22"/>
          <w:szCs w:val="22"/>
        </w:rPr>
      </w:pPr>
      <w:hyperlink r:id="rId1105" w:history="1">
        <w:r w:rsidRPr="0097151A">
          <w:rPr>
            <w:rStyle w:val="Hyperlink"/>
            <w:sz w:val="22"/>
            <w:szCs w:val="22"/>
          </w:rPr>
          <w:t xml:space="preserve">Jones MR, Tellez-Plaza M, Vaidya D, Grau M, Francesconi KA, </w:t>
        </w:r>
        <w:proofErr w:type="spellStart"/>
        <w:r w:rsidRPr="0097151A">
          <w:rPr>
            <w:rStyle w:val="Hyperlink"/>
            <w:sz w:val="22"/>
            <w:szCs w:val="22"/>
          </w:rPr>
          <w:t>Goessler</w:t>
        </w:r>
        <w:proofErr w:type="spellEnd"/>
        <w:r w:rsidRPr="0097151A">
          <w:rPr>
            <w:rStyle w:val="Hyperlink"/>
            <w:sz w:val="22"/>
            <w:szCs w:val="22"/>
          </w:rPr>
          <w:t xml:space="preserve"> W, </w:t>
        </w:r>
        <w:proofErr w:type="spellStart"/>
        <w:r w:rsidRPr="0097151A">
          <w:rPr>
            <w:rStyle w:val="Hyperlink"/>
            <w:sz w:val="22"/>
            <w:szCs w:val="22"/>
          </w:rPr>
          <w:t>Guallar</w:t>
        </w:r>
        <w:proofErr w:type="spellEnd"/>
        <w:r w:rsidRPr="0097151A">
          <w:rPr>
            <w:rStyle w:val="Hyperlink"/>
            <w:sz w:val="22"/>
            <w:szCs w:val="22"/>
          </w:rPr>
          <w:t xml:space="preserve"> E, Post WS, Kaufman JD, Navas-Acien A. Estimation of Inorganic Arsenic Exposure in Populations </w:t>
        </w:r>
        <w:proofErr w:type="gramStart"/>
        <w:r w:rsidRPr="0097151A">
          <w:rPr>
            <w:rStyle w:val="Hyperlink"/>
            <w:sz w:val="22"/>
            <w:szCs w:val="22"/>
          </w:rPr>
          <w:t>With</w:t>
        </w:r>
        <w:proofErr w:type="gramEnd"/>
        <w:r w:rsidRPr="0097151A">
          <w:rPr>
            <w:rStyle w:val="Hyperlink"/>
            <w:sz w:val="22"/>
            <w:szCs w:val="22"/>
          </w:rPr>
          <w:t xml:space="preserve"> Frequent Seafood Intake: Evidence </w:t>
        </w:r>
        <w:proofErr w:type="gramStart"/>
        <w:r w:rsidRPr="0097151A">
          <w:rPr>
            <w:rStyle w:val="Hyperlink"/>
            <w:sz w:val="22"/>
            <w:szCs w:val="22"/>
          </w:rPr>
          <w:t>From</w:t>
        </w:r>
        <w:proofErr w:type="gramEnd"/>
        <w:r w:rsidRPr="0097151A">
          <w:rPr>
            <w:rStyle w:val="Hyperlink"/>
            <w:sz w:val="22"/>
            <w:szCs w:val="22"/>
          </w:rPr>
          <w:t xml:space="preserve"> MESA and NHANES.  </w:t>
        </w:r>
        <w:proofErr w:type="gramStart"/>
        <w:r w:rsidRPr="0097151A">
          <w:rPr>
            <w:rStyle w:val="Hyperlink"/>
            <w:i/>
            <w:sz w:val="22"/>
            <w:szCs w:val="22"/>
          </w:rPr>
          <w:t>Am</w:t>
        </w:r>
        <w:proofErr w:type="gramEnd"/>
        <w:r w:rsidRPr="0097151A">
          <w:rPr>
            <w:rStyle w:val="Hyperlink"/>
            <w:i/>
            <w:sz w:val="22"/>
            <w:szCs w:val="22"/>
          </w:rPr>
          <w:t xml:space="preserve"> J Epidemiol</w:t>
        </w:r>
        <w:r w:rsidRPr="0097151A">
          <w:rPr>
            <w:rStyle w:val="Hyperlink"/>
            <w:sz w:val="22"/>
            <w:szCs w:val="22"/>
          </w:rPr>
          <w:t>. 2016;184(8):590-602.</w:t>
        </w:r>
      </w:hyperlink>
      <w:r w:rsidR="00047E9C">
        <w:rPr>
          <w:color w:val="000000"/>
          <w:sz w:val="22"/>
          <w:szCs w:val="22"/>
        </w:rPr>
        <w:t xml:space="preserve">  </w:t>
      </w:r>
      <w:r w:rsidR="006C526F">
        <w:rPr>
          <w:color w:val="000000"/>
          <w:sz w:val="22"/>
          <w:szCs w:val="22"/>
        </w:rPr>
        <w:t xml:space="preserve"> </w:t>
      </w:r>
    </w:p>
    <w:p w14:paraId="640245E0" w14:textId="77777777" w:rsidR="006C526F" w:rsidRDefault="006C526F" w:rsidP="006C526F">
      <w:pPr>
        <w:ind w:left="360"/>
        <w:rPr>
          <w:color w:val="000000"/>
          <w:sz w:val="22"/>
          <w:szCs w:val="22"/>
        </w:rPr>
      </w:pPr>
    </w:p>
    <w:p w14:paraId="463F873A" w14:textId="77777777" w:rsidR="006C526F" w:rsidRDefault="006C526F">
      <w:pPr>
        <w:numPr>
          <w:ilvl w:val="0"/>
          <w:numId w:val="2"/>
        </w:numPr>
        <w:rPr>
          <w:color w:val="000000"/>
          <w:sz w:val="22"/>
          <w:szCs w:val="22"/>
        </w:rPr>
      </w:pPr>
      <w:hyperlink r:id="rId1106" w:history="1">
        <w:r w:rsidRPr="006F0387">
          <w:rPr>
            <w:rStyle w:val="Hyperlink"/>
            <w:sz w:val="22"/>
            <w:szCs w:val="22"/>
          </w:rPr>
          <w:t xml:space="preserve">Ogunmoroti O, Allen NB, Cushman M, Michos ED, </w:t>
        </w:r>
        <w:proofErr w:type="spellStart"/>
        <w:r w:rsidRPr="006F0387">
          <w:rPr>
            <w:rStyle w:val="Hyperlink"/>
            <w:sz w:val="22"/>
            <w:szCs w:val="22"/>
          </w:rPr>
          <w:t>Rundek</w:t>
        </w:r>
        <w:proofErr w:type="spellEnd"/>
        <w:r w:rsidRPr="006F0387">
          <w:rPr>
            <w:rStyle w:val="Hyperlink"/>
            <w:sz w:val="22"/>
            <w:szCs w:val="22"/>
          </w:rPr>
          <w:t xml:space="preserve"> T, Rana JS, Blankstein R, Blumenthal RS, Blaha MJ, </w:t>
        </w:r>
        <w:proofErr w:type="spellStart"/>
        <w:r w:rsidRPr="006F0387">
          <w:rPr>
            <w:rStyle w:val="Hyperlink"/>
            <w:sz w:val="22"/>
            <w:szCs w:val="22"/>
          </w:rPr>
          <w:t>Veledar</w:t>
        </w:r>
        <w:proofErr w:type="spellEnd"/>
        <w:r w:rsidRPr="006F0387">
          <w:rPr>
            <w:rStyle w:val="Hyperlink"/>
            <w:sz w:val="22"/>
            <w:szCs w:val="22"/>
          </w:rPr>
          <w:t xml:space="preserve"> E, Nasir K. Association Between Life’s Simple 7 and </w:t>
        </w:r>
        <w:proofErr w:type="spellStart"/>
        <w:r w:rsidRPr="006F0387">
          <w:rPr>
            <w:rStyle w:val="Hyperlink"/>
            <w:sz w:val="22"/>
            <w:szCs w:val="22"/>
          </w:rPr>
          <w:t>Noncardiovascular</w:t>
        </w:r>
        <w:proofErr w:type="spellEnd"/>
        <w:r w:rsidRPr="006F0387">
          <w:rPr>
            <w:rStyle w:val="Hyperlink"/>
            <w:sz w:val="22"/>
            <w:szCs w:val="22"/>
          </w:rPr>
          <w:t xml:space="preserve"> Disease: The Multi-Ethnic Study of Atherosclerosis. </w:t>
        </w:r>
        <w:r w:rsidRPr="006F0387">
          <w:rPr>
            <w:rStyle w:val="Hyperlink"/>
            <w:i/>
            <w:sz w:val="22"/>
            <w:szCs w:val="22"/>
          </w:rPr>
          <w:t>J Am Heart Assoc</w:t>
        </w:r>
        <w:r w:rsidRPr="006F0387">
          <w:rPr>
            <w:rStyle w:val="Hyperlink"/>
            <w:sz w:val="22"/>
            <w:szCs w:val="22"/>
          </w:rPr>
          <w:t xml:space="preserve">. 2016;5(10). </w:t>
        </w:r>
        <w:proofErr w:type="spellStart"/>
        <w:r w:rsidRPr="006F0387">
          <w:rPr>
            <w:rStyle w:val="Hyperlink"/>
            <w:sz w:val="22"/>
            <w:szCs w:val="22"/>
          </w:rPr>
          <w:t>pii</w:t>
        </w:r>
        <w:proofErr w:type="spellEnd"/>
        <w:r w:rsidRPr="006F0387">
          <w:rPr>
            <w:rStyle w:val="Hyperlink"/>
            <w:sz w:val="22"/>
            <w:szCs w:val="22"/>
          </w:rPr>
          <w:t>: e003954.</w:t>
        </w:r>
      </w:hyperlink>
      <w:r w:rsidR="00DD67B3">
        <w:rPr>
          <w:color w:val="000000"/>
          <w:sz w:val="22"/>
          <w:szCs w:val="22"/>
        </w:rPr>
        <w:t xml:space="preserve"> </w:t>
      </w:r>
    </w:p>
    <w:p w14:paraId="0E33A8A5" w14:textId="77777777" w:rsidR="00DD67B3" w:rsidRPr="006F0387" w:rsidRDefault="00DD67B3" w:rsidP="00DD67B3">
      <w:pPr>
        <w:ind w:left="360"/>
        <w:rPr>
          <w:color w:val="000000"/>
          <w:sz w:val="22"/>
          <w:szCs w:val="22"/>
        </w:rPr>
      </w:pPr>
    </w:p>
    <w:p w14:paraId="6ED97CFB" w14:textId="77777777" w:rsidR="00DD67B3" w:rsidRDefault="00DD67B3">
      <w:pPr>
        <w:numPr>
          <w:ilvl w:val="0"/>
          <w:numId w:val="2"/>
        </w:numPr>
        <w:rPr>
          <w:color w:val="000000"/>
          <w:sz w:val="22"/>
          <w:szCs w:val="22"/>
        </w:rPr>
      </w:pPr>
      <w:hyperlink r:id="rId1107" w:history="1">
        <w:r w:rsidRPr="0048118E">
          <w:rPr>
            <w:rStyle w:val="Hyperlink"/>
            <w:sz w:val="22"/>
            <w:szCs w:val="22"/>
          </w:rPr>
          <w:t xml:space="preserve">Chen X, Wang R, Lutsey PL, Zee PC, Javaheri S, Alcantara C, Jackson CL, Szklo M, Punjabi N, Redline S, Williams MA. Racial/ethnic differences in the associations between obesity measures and severity of sleep-disordered breathing: the Multi-Ethnic Study of Atherosclerosis. </w:t>
        </w:r>
        <w:r w:rsidRPr="0048118E">
          <w:rPr>
            <w:rStyle w:val="Hyperlink"/>
            <w:i/>
            <w:sz w:val="22"/>
            <w:szCs w:val="22"/>
          </w:rPr>
          <w:t>Sleep Med</w:t>
        </w:r>
        <w:r w:rsidRPr="0048118E">
          <w:rPr>
            <w:rStyle w:val="Hyperlink"/>
            <w:sz w:val="22"/>
            <w:szCs w:val="22"/>
          </w:rPr>
          <w:t xml:space="preserve">. </w:t>
        </w:r>
        <w:proofErr w:type="gramStart"/>
        <w:r w:rsidRPr="0048118E">
          <w:rPr>
            <w:rStyle w:val="Hyperlink"/>
            <w:sz w:val="22"/>
            <w:szCs w:val="22"/>
          </w:rPr>
          <w:t>2016;26:46</w:t>
        </w:r>
        <w:proofErr w:type="gramEnd"/>
        <w:r w:rsidRPr="0048118E">
          <w:rPr>
            <w:rStyle w:val="Hyperlink"/>
            <w:sz w:val="22"/>
            <w:szCs w:val="22"/>
          </w:rPr>
          <w:t>-53.</w:t>
        </w:r>
      </w:hyperlink>
      <w:r w:rsidR="00DF2691">
        <w:rPr>
          <w:color w:val="000000"/>
          <w:sz w:val="22"/>
          <w:szCs w:val="22"/>
        </w:rPr>
        <w:t xml:space="preserve"> </w:t>
      </w:r>
    </w:p>
    <w:p w14:paraId="289CAE7C" w14:textId="77777777" w:rsidR="00DF2691" w:rsidRDefault="00DF2691" w:rsidP="00DF2691">
      <w:pPr>
        <w:ind w:left="360"/>
        <w:rPr>
          <w:color w:val="000000"/>
          <w:sz w:val="22"/>
          <w:szCs w:val="22"/>
        </w:rPr>
      </w:pPr>
    </w:p>
    <w:p w14:paraId="1DDE83EB" w14:textId="77777777" w:rsidR="00A25F7C" w:rsidRDefault="00A25F7C">
      <w:pPr>
        <w:numPr>
          <w:ilvl w:val="0"/>
          <w:numId w:val="2"/>
        </w:numPr>
        <w:rPr>
          <w:color w:val="000000"/>
          <w:sz w:val="22"/>
          <w:szCs w:val="22"/>
        </w:rPr>
      </w:pPr>
      <w:hyperlink r:id="rId1108" w:history="1">
        <w:proofErr w:type="spellStart"/>
        <w:r w:rsidRPr="00A25F7C">
          <w:rPr>
            <w:rStyle w:val="Hyperlink"/>
            <w:sz w:val="22"/>
            <w:szCs w:val="22"/>
          </w:rPr>
          <w:t>Joehanes</w:t>
        </w:r>
        <w:proofErr w:type="spellEnd"/>
        <w:r w:rsidRPr="00A25F7C">
          <w:rPr>
            <w:rStyle w:val="Hyperlink"/>
            <w:sz w:val="22"/>
            <w:szCs w:val="22"/>
          </w:rPr>
          <w:t xml:space="preserve"> R, Just AC, Marioni RD, Pilling LC, Reynolds LM, </w:t>
        </w:r>
        <w:proofErr w:type="spellStart"/>
        <w:r w:rsidRPr="00A25F7C">
          <w:rPr>
            <w:rStyle w:val="Hyperlink"/>
            <w:sz w:val="22"/>
            <w:szCs w:val="22"/>
          </w:rPr>
          <w:t>Mandaviya</w:t>
        </w:r>
        <w:proofErr w:type="spellEnd"/>
        <w:r w:rsidRPr="00A25F7C">
          <w:rPr>
            <w:rStyle w:val="Hyperlink"/>
            <w:sz w:val="22"/>
            <w:szCs w:val="22"/>
          </w:rPr>
          <w:t xml:space="preserve"> PR, Guan W, Xu T, Elks CE, </w:t>
        </w:r>
        <w:proofErr w:type="spellStart"/>
        <w:r w:rsidRPr="00A25F7C">
          <w:rPr>
            <w:rStyle w:val="Hyperlink"/>
            <w:sz w:val="22"/>
            <w:szCs w:val="22"/>
          </w:rPr>
          <w:t>Aslibekyan</w:t>
        </w:r>
        <w:proofErr w:type="spellEnd"/>
        <w:r w:rsidRPr="00A25F7C">
          <w:rPr>
            <w:rStyle w:val="Hyperlink"/>
            <w:sz w:val="22"/>
            <w:szCs w:val="22"/>
          </w:rPr>
          <w:t xml:space="preserve"> S, Moreno-Marcias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w:t>
        </w:r>
        <w:proofErr w:type="spellStart"/>
        <w:r w:rsidRPr="00A25F7C">
          <w:rPr>
            <w:rStyle w:val="Hyperlink"/>
            <w:sz w:val="22"/>
            <w:szCs w:val="22"/>
          </w:rPr>
          <w:t>Barrdhal</w:t>
        </w:r>
        <w:proofErr w:type="spellEnd"/>
        <w:r w:rsidRPr="00A25F7C">
          <w:rPr>
            <w:rStyle w:val="Hyperlink"/>
            <w:sz w:val="22"/>
            <w:szCs w:val="22"/>
          </w:rPr>
          <w:t xml:space="preserve"> M, </w:t>
        </w:r>
        <w:proofErr w:type="spellStart"/>
        <w:r w:rsidRPr="00A25F7C">
          <w:rPr>
            <w:rStyle w:val="Hyperlink"/>
            <w:sz w:val="22"/>
            <w:szCs w:val="22"/>
          </w:rPr>
          <w:t>Vineis</w:t>
        </w:r>
        <w:proofErr w:type="spellEnd"/>
        <w:r w:rsidRPr="00A25F7C">
          <w:rPr>
            <w:rStyle w:val="Hyperlink"/>
            <w:sz w:val="22"/>
            <w:szCs w:val="22"/>
          </w:rPr>
          <w:t xml:space="preserve"> P, Ambatipudi S, </w:t>
        </w:r>
        <w:proofErr w:type="spellStart"/>
        <w:r w:rsidRPr="00A25F7C">
          <w:rPr>
            <w:rStyle w:val="Hyperlink"/>
            <w:sz w:val="22"/>
            <w:szCs w:val="22"/>
          </w:rPr>
          <w:t>Uitterlinden</w:t>
        </w:r>
        <w:proofErr w:type="spellEnd"/>
        <w:r w:rsidRPr="00A25F7C">
          <w:rPr>
            <w:rStyle w:val="Hyperlink"/>
            <w:sz w:val="22"/>
            <w:szCs w:val="22"/>
          </w:rPr>
          <w:t xml:space="preserve"> AG, Hofman A, Schwartz J, </w:t>
        </w:r>
        <w:proofErr w:type="spellStart"/>
        <w:r w:rsidRPr="00A25F7C">
          <w:rPr>
            <w:rStyle w:val="Hyperlink"/>
            <w:sz w:val="22"/>
            <w:szCs w:val="22"/>
          </w:rPr>
          <w:t>Colicino</w:t>
        </w:r>
        <w:proofErr w:type="spellEnd"/>
        <w:r w:rsidRPr="00A25F7C">
          <w:rPr>
            <w:rStyle w:val="Hyperlink"/>
            <w:sz w:val="22"/>
            <w:szCs w:val="22"/>
          </w:rPr>
          <w:t xml:space="preserve"> E, Hou L, </w:t>
        </w:r>
        <w:proofErr w:type="spellStart"/>
        <w:r w:rsidRPr="00A25F7C">
          <w:rPr>
            <w:rStyle w:val="Hyperlink"/>
            <w:sz w:val="22"/>
            <w:szCs w:val="22"/>
          </w:rPr>
          <w:t>Vokonas</w:t>
        </w:r>
        <w:proofErr w:type="spellEnd"/>
        <w:r w:rsidRPr="00A25F7C">
          <w:rPr>
            <w:rStyle w:val="Hyperlink"/>
            <w:sz w:val="22"/>
            <w:szCs w:val="22"/>
          </w:rPr>
          <w:t xml:space="preserve"> PS, Hernandez DG, Singleton AB, Bandinelli S, Turner ST, Ware EB, Smith AK, </w:t>
        </w:r>
        <w:proofErr w:type="spellStart"/>
        <w:r w:rsidRPr="00A25F7C">
          <w:rPr>
            <w:rStyle w:val="Hyperlink"/>
            <w:sz w:val="22"/>
            <w:szCs w:val="22"/>
          </w:rPr>
          <w:t>Klengel</w:t>
        </w:r>
        <w:proofErr w:type="spellEnd"/>
        <w:r w:rsidRPr="00A25F7C">
          <w:rPr>
            <w:rStyle w:val="Hyperlink"/>
            <w:sz w:val="22"/>
            <w:szCs w:val="22"/>
          </w:rPr>
          <w:t xml:space="preserve"> T, Binder EB, Psaty BM, Taylor KD, Gharib SA, Swenson BR, Liang L, DeMeo DL, O’Connor GT, Herceg Z, Ressler KJ, Conneely KN, Sotoodehnia N, </w:t>
        </w:r>
        <w:proofErr w:type="spellStart"/>
        <w:r w:rsidRPr="00A25F7C">
          <w:rPr>
            <w:rStyle w:val="Hyperlink"/>
            <w:sz w:val="22"/>
            <w:szCs w:val="22"/>
          </w:rPr>
          <w:t>Kardia</w:t>
        </w:r>
        <w:proofErr w:type="spellEnd"/>
        <w:r w:rsidRPr="00A25F7C">
          <w:rPr>
            <w:rStyle w:val="Hyperlink"/>
            <w:sz w:val="22"/>
            <w:szCs w:val="22"/>
          </w:rPr>
          <w:t xml:space="preserve"> SL, Melzer D, </w:t>
        </w:r>
        <w:proofErr w:type="spellStart"/>
        <w:r w:rsidRPr="00A25F7C">
          <w:rPr>
            <w:rStyle w:val="Hyperlink"/>
            <w:sz w:val="22"/>
            <w:szCs w:val="22"/>
          </w:rPr>
          <w:t>Barccarelli</w:t>
        </w:r>
        <w:proofErr w:type="spellEnd"/>
        <w:r w:rsidRPr="00A25F7C">
          <w:rPr>
            <w:rStyle w:val="Hyperlink"/>
            <w:sz w:val="22"/>
            <w:szCs w:val="22"/>
          </w:rPr>
          <w:t xml:space="preserve"> AA, van Meurs JB, Romieu I, Arnett DK, Ong KK, Liu Y, </w:t>
        </w:r>
        <w:proofErr w:type="spellStart"/>
        <w:r w:rsidRPr="00A25F7C">
          <w:rPr>
            <w:rStyle w:val="Hyperlink"/>
            <w:sz w:val="22"/>
            <w:szCs w:val="22"/>
          </w:rPr>
          <w:t>Waldenberger</w:t>
        </w:r>
        <w:proofErr w:type="spellEnd"/>
        <w:r w:rsidRPr="00A25F7C">
          <w:rPr>
            <w:rStyle w:val="Hyperlink"/>
            <w:sz w:val="22"/>
            <w:szCs w:val="22"/>
          </w:rPr>
          <w:t xml:space="preserve"> M, Deary IJ, </w:t>
        </w:r>
        <w:proofErr w:type="spellStart"/>
        <w:r w:rsidRPr="00A25F7C">
          <w:rPr>
            <w:rStyle w:val="Hyperlink"/>
            <w:sz w:val="22"/>
            <w:szCs w:val="22"/>
          </w:rPr>
          <w:t>Fornage</w:t>
        </w:r>
        <w:proofErr w:type="spellEnd"/>
        <w:r w:rsidRPr="00A25F7C">
          <w:rPr>
            <w:rStyle w:val="Hyperlink"/>
            <w:sz w:val="22"/>
            <w:szCs w:val="22"/>
          </w:rPr>
          <w:t xml:space="preserve"> M, Levy D, London SJ. Epigenetic Signatures of Cigarette Smoking. </w:t>
        </w:r>
        <w:r w:rsidRPr="00A25F7C">
          <w:rPr>
            <w:rStyle w:val="Hyperlink"/>
            <w:i/>
            <w:sz w:val="22"/>
            <w:szCs w:val="22"/>
          </w:rPr>
          <w:t>Circ</w:t>
        </w:r>
        <w:r w:rsidRPr="00A25F7C">
          <w:rPr>
            <w:rStyle w:val="Hyperlink"/>
            <w:sz w:val="22"/>
            <w:szCs w:val="22"/>
          </w:rPr>
          <w:t xml:space="preserve"> </w:t>
        </w:r>
        <w:r w:rsidRPr="00A25F7C">
          <w:rPr>
            <w:rStyle w:val="Hyperlink"/>
            <w:i/>
            <w:sz w:val="22"/>
            <w:szCs w:val="22"/>
          </w:rPr>
          <w:t>Cardiovasc Genet</w:t>
        </w:r>
        <w:r w:rsidRPr="00A25F7C">
          <w:rPr>
            <w:rStyle w:val="Hyperlink"/>
            <w:sz w:val="22"/>
            <w:szCs w:val="22"/>
          </w:rPr>
          <w:t>. 2016;9(5):436-447.</w:t>
        </w:r>
      </w:hyperlink>
      <w:r w:rsidR="00577A8C">
        <w:rPr>
          <w:color w:val="000000"/>
          <w:sz w:val="22"/>
          <w:szCs w:val="22"/>
        </w:rPr>
        <w:t xml:space="preserve"> </w:t>
      </w:r>
    </w:p>
    <w:p w14:paraId="7C77A309" w14:textId="77777777" w:rsidR="00577A8C" w:rsidRDefault="00577A8C" w:rsidP="00577A8C">
      <w:pPr>
        <w:ind w:left="360"/>
        <w:rPr>
          <w:color w:val="000000"/>
          <w:sz w:val="22"/>
          <w:szCs w:val="22"/>
        </w:rPr>
      </w:pPr>
    </w:p>
    <w:p w14:paraId="14B69A37" w14:textId="77777777" w:rsidR="00577A8C" w:rsidRDefault="00577A8C">
      <w:pPr>
        <w:numPr>
          <w:ilvl w:val="0"/>
          <w:numId w:val="2"/>
        </w:numPr>
        <w:rPr>
          <w:color w:val="000000"/>
          <w:sz w:val="22"/>
          <w:szCs w:val="22"/>
        </w:rPr>
      </w:pPr>
      <w:hyperlink r:id="rId1109" w:history="1">
        <w:r w:rsidRPr="00004804">
          <w:rPr>
            <w:rStyle w:val="Hyperlink"/>
            <w:sz w:val="22"/>
            <w:szCs w:val="22"/>
          </w:rPr>
          <w:t xml:space="preserve">Manichaikul A, Franceschini N, Carty CL, Lu Y, Tao R, Sung YJ, Haessler J, </w:t>
        </w:r>
        <w:proofErr w:type="spellStart"/>
        <w:r w:rsidRPr="00004804">
          <w:rPr>
            <w:rStyle w:val="Hyperlink"/>
            <w:sz w:val="22"/>
            <w:szCs w:val="22"/>
          </w:rPr>
          <w:t>Fornage</w:t>
        </w:r>
        <w:proofErr w:type="spellEnd"/>
        <w:r w:rsidRPr="00004804">
          <w:rPr>
            <w:rStyle w:val="Hyperlink"/>
            <w:sz w:val="22"/>
            <w:szCs w:val="22"/>
          </w:rPr>
          <w:t xml:space="preserve"> M, Schwander K, Zubair N, Bien S, </w:t>
        </w:r>
        <w:proofErr w:type="spellStart"/>
        <w:r w:rsidRPr="00004804">
          <w:rPr>
            <w:rStyle w:val="Hyperlink"/>
            <w:sz w:val="22"/>
            <w:szCs w:val="22"/>
          </w:rPr>
          <w:t>Hindorff</w:t>
        </w:r>
        <w:proofErr w:type="spellEnd"/>
        <w:r w:rsidRPr="00004804">
          <w:rPr>
            <w:rStyle w:val="Hyperlink"/>
            <w:sz w:val="22"/>
            <w:szCs w:val="22"/>
          </w:rPr>
          <w:t xml:space="preserve"> LA, Guo X, Bielinski SJ, Ehret G, Kaufman JD, Rich SS, Carlson CS, </w:t>
        </w:r>
        <w:proofErr w:type="spellStart"/>
        <w:r w:rsidRPr="00004804">
          <w:rPr>
            <w:rStyle w:val="Hyperlink"/>
            <w:sz w:val="22"/>
            <w:szCs w:val="22"/>
          </w:rPr>
          <w:t>Bottinger</w:t>
        </w:r>
        <w:proofErr w:type="spellEnd"/>
        <w:r w:rsidRPr="00004804">
          <w:rPr>
            <w:rStyle w:val="Hyperlink"/>
            <w:sz w:val="22"/>
            <w:szCs w:val="22"/>
          </w:rPr>
          <w:t xml:space="preserve"> EP, North KE, Rao DC, Chakravarti A, Barrett PQ, Loos RJ, Buyske S, Kooperberg C. Variant Discovery and Fine Mapping of Genetic Loci Associated with Blood Pressure Traits in Hispanics and African Americans. </w:t>
        </w:r>
        <w:proofErr w:type="spellStart"/>
        <w:r w:rsidRPr="00004804">
          <w:rPr>
            <w:rStyle w:val="Hyperlink"/>
            <w:i/>
            <w:sz w:val="22"/>
            <w:szCs w:val="22"/>
          </w:rPr>
          <w:t>PLoS</w:t>
        </w:r>
        <w:proofErr w:type="spellEnd"/>
        <w:r w:rsidRPr="00004804">
          <w:rPr>
            <w:rStyle w:val="Hyperlink"/>
            <w:i/>
            <w:sz w:val="22"/>
            <w:szCs w:val="22"/>
          </w:rPr>
          <w:t xml:space="preserve"> One</w:t>
        </w:r>
        <w:r w:rsidRPr="00004804">
          <w:rPr>
            <w:rStyle w:val="Hyperlink"/>
            <w:sz w:val="22"/>
            <w:szCs w:val="22"/>
          </w:rPr>
          <w:t>. 2016;11(10</w:t>
        </w:r>
        <w:proofErr w:type="gramStart"/>
        <w:r w:rsidRPr="00004804">
          <w:rPr>
            <w:rStyle w:val="Hyperlink"/>
            <w:sz w:val="22"/>
            <w:szCs w:val="22"/>
          </w:rPr>
          <w:t>):e</w:t>
        </w:r>
        <w:proofErr w:type="gramEnd"/>
        <w:r w:rsidRPr="00004804">
          <w:rPr>
            <w:rStyle w:val="Hyperlink"/>
            <w:sz w:val="22"/>
            <w:szCs w:val="22"/>
          </w:rPr>
          <w:t xml:space="preserve">0164132. </w:t>
        </w:r>
        <w:proofErr w:type="spellStart"/>
        <w:r w:rsidRPr="00004804">
          <w:rPr>
            <w:rStyle w:val="Hyperlink"/>
            <w:sz w:val="22"/>
            <w:szCs w:val="22"/>
          </w:rPr>
          <w:t>doi</w:t>
        </w:r>
        <w:proofErr w:type="spellEnd"/>
        <w:r w:rsidRPr="00004804">
          <w:rPr>
            <w:rStyle w:val="Hyperlink"/>
            <w:sz w:val="22"/>
            <w:szCs w:val="22"/>
          </w:rPr>
          <w:t xml:space="preserve">: 10.1371/journal.pone.0164132. </w:t>
        </w:r>
        <w:proofErr w:type="spellStart"/>
        <w:r w:rsidRPr="00004804">
          <w:rPr>
            <w:rStyle w:val="Hyperlink"/>
            <w:sz w:val="22"/>
            <w:szCs w:val="22"/>
          </w:rPr>
          <w:t>eCollection</w:t>
        </w:r>
        <w:proofErr w:type="spellEnd"/>
        <w:r w:rsidRPr="00004804">
          <w:rPr>
            <w:rStyle w:val="Hyperlink"/>
            <w:sz w:val="22"/>
            <w:szCs w:val="22"/>
          </w:rPr>
          <w:t xml:space="preserve"> 2016.</w:t>
        </w:r>
      </w:hyperlink>
      <w:r w:rsidR="005A15BE">
        <w:rPr>
          <w:color w:val="000000"/>
          <w:sz w:val="22"/>
          <w:szCs w:val="22"/>
        </w:rPr>
        <w:t xml:space="preserve"> </w:t>
      </w:r>
    </w:p>
    <w:p w14:paraId="3C46F2E4" w14:textId="77777777" w:rsidR="005A15BE" w:rsidRDefault="005A15BE" w:rsidP="005A15BE">
      <w:pPr>
        <w:ind w:left="360"/>
        <w:rPr>
          <w:color w:val="000000"/>
          <w:sz w:val="22"/>
          <w:szCs w:val="22"/>
        </w:rPr>
      </w:pPr>
    </w:p>
    <w:p w14:paraId="08E0F68A" w14:textId="77777777" w:rsidR="0042352A" w:rsidRDefault="0042352A" w:rsidP="005A15BE">
      <w:pPr>
        <w:ind w:left="360"/>
        <w:rPr>
          <w:color w:val="000000"/>
          <w:sz w:val="22"/>
          <w:szCs w:val="22"/>
        </w:rPr>
      </w:pPr>
    </w:p>
    <w:p w14:paraId="395EBA37" w14:textId="77777777" w:rsidR="0042352A" w:rsidRDefault="0042352A" w:rsidP="005A15BE">
      <w:pPr>
        <w:ind w:left="360"/>
        <w:rPr>
          <w:color w:val="000000"/>
          <w:sz w:val="22"/>
          <w:szCs w:val="22"/>
        </w:rPr>
      </w:pPr>
    </w:p>
    <w:p w14:paraId="021A9EA9" w14:textId="77777777" w:rsidR="0042352A" w:rsidRDefault="0042352A" w:rsidP="005A15BE">
      <w:pPr>
        <w:ind w:left="360"/>
        <w:rPr>
          <w:color w:val="000000"/>
          <w:sz w:val="22"/>
          <w:szCs w:val="22"/>
        </w:rPr>
      </w:pPr>
    </w:p>
    <w:p w14:paraId="5245623B" w14:textId="77777777" w:rsidR="0042352A" w:rsidRDefault="0042352A" w:rsidP="005A15BE">
      <w:pPr>
        <w:ind w:left="360"/>
        <w:rPr>
          <w:color w:val="000000"/>
          <w:sz w:val="22"/>
          <w:szCs w:val="22"/>
        </w:rPr>
      </w:pPr>
    </w:p>
    <w:p w14:paraId="4AD64B0D" w14:textId="77777777" w:rsidR="0042352A" w:rsidRDefault="0042352A" w:rsidP="005A15BE">
      <w:pPr>
        <w:ind w:left="360"/>
        <w:rPr>
          <w:color w:val="000000"/>
          <w:sz w:val="22"/>
          <w:szCs w:val="22"/>
        </w:rPr>
      </w:pPr>
    </w:p>
    <w:p w14:paraId="1A0A057F" w14:textId="77777777" w:rsidR="0042352A" w:rsidRDefault="0042352A" w:rsidP="005A15BE">
      <w:pPr>
        <w:ind w:left="360"/>
        <w:rPr>
          <w:color w:val="000000"/>
          <w:sz w:val="22"/>
          <w:szCs w:val="22"/>
        </w:rPr>
      </w:pPr>
    </w:p>
    <w:p w14:paraId="0D818F77" w14:textId="77777777" w:rsidR="005A15BE" w:rsidRDefault="005A15BE">
      <w:pPr>
        <w:numPr>
          <w:ilvl w:val="0"/>
          <w:numId w:val="2"/>
        </w:numPr>
        <w:rPr>
          <w:color w:val="000000"/>
          <w:sz w:val="22"/>
          <w:szCs w:val="22"/>
        </w:rPr>
      </w:pPr>
      <w:hyperlink r:id="rId1110" w:history="1">
        <w:r w:rsidRPr="00EE1ABD">
          <w:rPr>
            <w:rStyle w:val="Hyperlink"/>
            <w:sz w:val="22"/>
            <w:szCs w:val="22"/>
          </w:rPr>
          <w:t xml:space="preserve">Palmas W, Liu C, Kraja AT, Smith JA, Brody JA, Franceschini N, Bis JC, Rice K, Morrison AC, Lu Y, Weiss S, Guo X, Martin LW, Chen YD, Surendran P, </w:t>
        </w:r>
        <w:proofErr w:type="spellStart"/>
        <w:r w:rsidRPr="00EE1ABD">
          <w:rPr>
            <w:rStyle w:val="Hyperlink"/>
            <w:sz w:val="22"/>
            <w:szCs w:val="22"/>
          </w:rPr>
          <w:t>Drenos</w:t>
        </w:r>
        <w:proofErr w:type="spellEnd"/>
        <w:r w:rsidRPr="00EE1ABD">
          <w:rPr>
            <w:rStyle w:val="Hyperlink"/>
            <w:sz w:val="22"/>
            <w:szCs w:val="22"/>
          </w:rPr>
          <w:t xml:space="preserve"> F, Cook JP, Auer PL, Chu AY, Giri A, Zhao W, </w:t>
        </w:r>
        <w:proofErr w:type="spellStart"/>
        <w:r w:rsidRPr="00EE1ABD">
          <w:rPr>
            <w:rStyle w:val="Hyperlink"/>
            <w:sz w:val="22"/>
            <w:szCs w:val="22"/>
          </w:rPr>
          <w:t>Jakobsdottir</w:t>
        </w:r>
        <w:proofErr w:type="spellEnd"/>
        <w:r w:rsidRPr="00EE1ABD">
          <w:rPr>
            <w:rStyle w:val="Hyperlink"/>
            <w:sz w:val="22"/>
            <w:szCs w:val="22"/>
          </w:rPr>
          <w:t xml:space="preserve"> J, Lin LA, Stafford JM, Amin N, Mei H, Yao J, </w:t>
        </w:r>
        <w:proofErr w:type="spellStart"/>
        <w:r w:rsidRPr="00EE1ABD">
          <w:rPr>
            <w:rStyle w:val="Hyperlink"/>
            <w:sz w:val="22"/>
            <w:szCs w:val="22"/>
          </w:rPr>
          <w:t>Voorman</w:t>
        </w:r>
        <w:proofErr w:type="spellEnd"/>
        <w:r w:rsidRPr="00EE1ABD">
          <w:rPr>
            <w:rStyle w:val="Hyperlink"/>
            <w:sz w:val="22"/>
            <w:szCs w:val="22"/>
          </w:rPr>
          <w:t xml:space="preserve"> A; CHD Exome+ Consortium; </w:t>
        </w:r>
        <w:proofErr w:type="spellStart"/>
        <w:r w:rsidRPr="00EE1ABD">
          <w:rPr>
            <w:rStyle w:val="Hyperlink"/>
            <w:sz w:val="22"/>
            <w:szCs w:val="22"/>
          </w:rPr>
          <w:t>ExomeBP</w:t>
        </w:r>
        <w:proofErr w:type="spellEnd"/>
        <w:r w:rsidRPr="00EE1ABD">
          <w:rPr>
            <w:rStyle w:val="Hyperlink"/>
            <w:sz w:val="22"/>
            <w:szCs w:val="22"/>
          </w:rPr>
          <w:t xml:space="preserve"> Consortium; GoT2DGenes Consortium; T2D-GENES Consortium, </w:t>
        </w:r>
        <w:proofErr w:type="spellStart"/>
        <w:r w:rsidRPr="00EE1ABD">
          <w:rPr>
            <w:rStyle w:val="Hyperlink"/>
            <w:sz w:val="22"/>
            <w:szCs w:val="22"/>
          </w:rPr>
          <w:t>Lardson</w:t>
        </w:r>
        <w:proofErr w:type="spellEnd"/>
        <w:r w:rsidRPr="00EE1ABD">
          <w:rPr>
            <w:rStyle w:val="Hyperlink"/>
            <w:sz w:val="22"/>
            <w:szCs w:val="22"/>
          </w:rPr>
          <w:t xml:space="preserve"> MG, Grove ML, Smith AV, Hwang SJ, Chen H, Huan T, Kosova G, </w:t>
        </w:r>
        <w:proofErr w:type="spellStart"/>
        <w:r w:rsidRPr="00EE1ABD">
          <w:rPr>
            <w:rStyle w:val="Hyperlink"/>
            <w:sz w:val="22"/>
            <w:szCs w:val="22"/>
          </w:rPr>
          <w:t>Stitziel</w:t>
        </w:r>
        <w:proofErr w:type="spellEnd"/>
        <w:r w:rsidRPr="00EE1ABD">
          <w:rPr>
            <w:rStyle w:val="Hyperlink"/>
            <w:sz w:val="22"/>
            <w:szCs w:val="22"/>
          </w:rPr>
          <w:t xml:space="preserve"> NO, Kathiresan S, Samani N, </w:t>
        </w:r>
        <w:proofErr w:type="spellStart"/>
        <w:r w:rsidRPr="00EE1ABD">
          <w:rPr>
            <w:rStyle w:val="Hyperlink"/>
            <w:sz w:val="22"/>
            <w:szCs w:val="22"/>
          </w:rPr>
          <w:t>Schunkert</w:t>
        </w:r>
        <w:proofErr w:type="spellEnd"/>
        <w:r w:rsidRPr="00EE1ABD">
          <w:rPr>
            <w:rStyle w:val="Hyperlink"/>
            <w:sz w:val="22"/>
            <w:szCs w:val="22"/>
          </w:rPr>
          <w:t xml:space="preserve"> H, </w:t>
        </w:r>
        <w:proofErr w:type="spellStart"/>
        <w:r w:rsidRPr="00EE1ABD">
          <w:rPr>
            <w:rStyle w:val="Hyperlink"/>
            <w:sz w:val="22"/>
            <w:szCs w:val="22"/>
          </w:rPr>
          <w:t>Deloukas</w:t>
        </w:r>
        <w:proofErr w:type="spellEnd"/>
        <w:r w:rsidRPr="00EE1ABD">
          <w:rPr>
            <w:rStyle w:val="Hyperlink"/>
            <w:sz w:val="22"/>
            <w:szCs w:val="22"/>
          </w:rPr>
          <w:t xml:space="preserve"> P; Myocardial Infarction Genetics and </w:t>
        </w:r>
        <w:proofErr w:type="spellStart"/>
        <w:r w:rsidRPr="00EE1ABD">
          <w:rPr>
            <w:rStyle w:val="Hyperlink"/>
            <w:sz w:val="22"/>
            <w:szCs w:val="22"/>
          </w:rPr>
          <w:t>CARDIoGRAM</w:t>
        </w:r>
        <w:proofErr w:type="spellEnd"/>
        <w:r w:rsidRPr="00EE1ABD">
          <w:rPr>
            <w:rStyle w:val="Hyperlink"/>
            <w:sz w:val="22"/>
            <w:szCs w:val="22"/>
          </w:rPr>
          <w:t xml:space="preserve"> Exome Consortia, Li M, Fuchsberger C, </w:t>
        </w:r>
        <w:proofErr w:type="spellStart"/>
        <w:r w:rsidRPr="00EE1ABD">
          <w:rPr>
            <w:rStyle w:val="Hyperlink"/>
            <w:sz w:val="22"/>
            <w:szCs w:val="22"/>
          </w:rPr>
          <w:t>Pattaro</w:t>
        </w:r>
        <w:proofErr w:type="spellEnd"/>
        <w:r w:rsidRPr="00EE1ABD">
          <w:rPr>
            <w:rStyle w:val="Hyperlink"/>
            <w:sz w:val="22"/>
            <w:szCs w:val="22"/>
          </w:rPr>
          <w:t xml:space="preserve"> C, Gorski M; </w:t>
        </w:r>
        <w:proofErr w:type="spellStart"/>
        <w:r w:rsidRPr="00EE1ABD">
          <w:rPr>
            <w:rStyle w:val="Hyperlink"/>
            <w:sz w:val="22"/>
            <w:szCs w:val="22"/>
          </w:rPr>
          <w:t>CKDGen</w:t>
        </w:r>
        <w:proofErr w:type="spellEnd"/>
        <w:r w:rsidRPr="00EE1ABD">
          <w:rPr>
            <w:rStyle w:val="Hyperlink"/>
            <w:sz w:val="22"/>
            <w:szCs w:val="22"/>
          </w:rPr>
          <w:t xml:space="preserve"> Consortium, Kooperberg C, Papanicolaou GJ, Rossouw JE, Faul JD, </w:t>
        </w:r>
        <w:proofErr w:type="spellStart"/>
        <w:r w:rsidRPr="00EE1ABD">
          <w:rPr>
            <w:rStyle w:val="Hyperlink"/>
            <w:sz w:val="22"/>
            <w:szCs w:val="22"/>
          </w:rPr>
          <w:t>Kardia</w:t>
        </w:r>
        <w:proofErr w:type="spellEnd"/>
        <w:r w:rsidRPr="00EE1ABD">
          <w:rPr>
            <w:rStyle w:val="Hyperlink"/>
            <w:sz w:val="22"/>
            <w:szCs w:val="22"/>
          </w:rPr>
          <w:t xml:space="preserve"> SL, Bouchard C, Raffel LJ, </w:t>
        </w:r>
        <w:proofErr w:type="spellStart"/>
        <w:r w:rsidRPr="00EE1ABD">
          <w:rPr>
            <w:rStyle w:val="Hyperlink"/>
            <w:sz w:val="22"/>
            <w:szCs w:val="22"/>
          </w:rPr>
          <w:t>Uitterlinden</w:t>
        </w:r>
        <w:proofErr w:type="spellEnd"/>
        <w:r w:rsidRPr="00EE1ABD">
          <w:rPr>
            <w:rStyle w:val="Hyperlink"/>
            <w:sz w:val="22"/>
            <w:szCs w:val="22"/>
          </w:rPr>
          <w:t xml:space="preserve"> AG, Franco OH, Vasan RS, O’Donnell CJ, Taylor KD, Liu K, </w:t>
        </w:r>
        <w:proofErr w:type="spellStart"/>
        <w:r w:rsidRPr="00EE1ABD">
          <w:rPr>
            <w:rStyle w:val="Hyperlink"/>
            <w:sz w:val="22"/>
            <w:szCs w:val="22"/>
          </w:rPr>
          <w:t>Bottinger</w:t>
        </w:r>
        <w:proofErr w:type="spellEnd"/>
        <w:r w:rsidRPr="00EE1ABD">
          <w:rPr>
            <w:rStyle w:val="Hyperlink"/>
            <w:sz w:val="22"/>
            <w:szCs w:val="22"/>
          </w:rPr>
          <w:t xml:space="preserve"> EP, Gottesman O, Daw EW, </w:t>
        </w:r>
        <w:proofErr w:type="spellStart"/>
        <w:r w:rsidRPr="00EE1ABD">
          <w:rPr>
            <w:rStyle w:val="Hyperlink"/>
            <w:sz w:val="22"/>
            <w:szCs w:val="22"/>
          </w:rPr>
          <w:t>Giulianini</w:t>
        </w:r>
        <w:proofErr w:type="spellEnd"/>
        <w:r w:rsidRPr="00EE1ABD">
          <w:rPr>
            <w:rStyle w:val="Hyperlink"/>
            <w:sz w:val="22"/>
            <w:szCs w:val="22"/>
          </w:rPr>
          <w:t xml:space="preserve"> </w:t>
        </w:r>
        <w:proofErr w:type="spellStart"/>
        <w:r w:rsidRPr="00EE1ABD">
          <w:rPr>
            <w:rStyle w:val="Hyperlink"/>
            <w:sz w:val="22"/>
            <w:szCs w:val="22"/>
          </w:rPr>
          <w:t>F,Ganesh</w:t>
        </w:r>
        <w:proofErr w:type="spellEnd"/>
        <w:r w:rsidRPr="00EE1ABD">
          <w:rPr>
            <w:rStyle w:val="Hyperlink"/>
            <w:sz w:val="22"/>
            <w:szCs w:val="22"/>
          </w:rPr>
          <w:t xml:space="preserve"> S, </w:t>
        </w:r>
        <w:proofErr w:type="spellStart"/>
        <w:r w:rsidRPr="00EE1ABD">
          <w:rPr>
            <w:rStyle w:val="Hyperlink"/>
            <w:sz w:val="22"/>
            <w:szCs w:val="22"/>
          </w:rPr>
          <w:t>Salfati</w:t>
        </w:r>
        <w:proofErr w:type="spellEnd"/>
        <w:r w:rsidRPr="00EE1ABD">
          <w:rPr>
            <w:rStyle w:val="Hyperlink"/>
            <w:sz w:val="22"/>
            <w:szCs w:val="22"/>
          </w:rPr>
          <w:t xml:space="preserve"> E, Harris TB, Launer LJ, Dorr M, Felix SB, Rettig R, Volzke H, Kim E, Lee WJ, Lee IT, Sheu WH, Tsosie KS, Edwards DR, Liu Y, Correa A, Weir DR, Volker U, </w:t>
        </w:r>
        <w:proofErr w:type="spellStart"/>
        <w:r w:rsidRPr="00EE1ABD">
          <w:rPr>
            <w:rStyle w:val="Hyperlink"/>
            <w:sz w:val="22"/>
            <w:szCs w:val="22"/>
          </w:rPr>
          <w:t>Ridker</w:t>
        </w:r>
        <w:proofErr w:type="spellEnd"/>
        <w:r w:rsidRPr="00EE1ABD">
          <w:rPr>
            <w:rStyle w:val="Hyperlink"/>
            <w:sz w:val="22"/>
            <w:szCs w:val="22"/>
          </w:rPr>
          <w:t xml:space="preserve"> PM, Boerwinkle E, Gudnason V, Reiner AP, van Duijn CM, Borecki IB, Edwards TL, Chakravarti A, Rotter JI, Psaty BM, Loos RJ, </w:t>
        </w:r>
        <w:proofErr w:type="spellStart"/>
        <w:r w:rsidRPr="00EE1ABD">
          <w:rPr>
            <w:rStyle w:val="Hyperlink"/>
            <w:sz w:val="22"/>
            <w:szCs w:val="22"/>
          </w:rPr>
          <w:t>Fornage</w:t>
        </w:r>
        <w:proofErr w:type="spellEnd"/>
        <w:r w:rsidRPr="00EE1ABD">
          <w:rPr>
            <w:rStyle w:val="Hyperlink"/>
            <w:sz w:val="22"/>
            <w:szCs w:val="22"/>
          </w:rPr>
          <w:t xml:space="preserve"> M, Ehret GB, Newton-Cheh C, Levy D, </w:t>
        </w:r>
        <w:proofErr w:type="spellStart"/>
        <w:r w:rsidRPr="00EE1ABD">
          <w:rPr>
            <w:rStyle w:val="Hyperlink"/>
            <w:sz w:val="22"/>
            <w:szCs w:val="22"/>
          </w:rPr>
          <w:t>Chasman</w:t>
        </w:r>
        <w:proofErr w:type="spellEnd"/>
        <w:r w:rsidRPr="00EE1ABD">
          <w:rPr>
            <w:rStyle w:val="Hyperlink"/>
            <w:sz w:val="22"/>
            <w:szCs w:val="22"/>
          </w:rPr>
          <w:t xml:space="preserve"> DI. Meta-analysis identifies common and rare variants influencing blood pressure and overlapping with metabolic trait loci. </w:t>
        </w:r>
        <w:r w:rsidRPr="00EE1ABD">
          <w:rPr>
            <w:rStyle w:val="Hyperlink"/>
            <w:i/>
            <w:sz w:val="22"/>
            <w:szCs w:val="22"/>
          </w:rPr>
          <w:t>Nat Genet</w:t>
        </w:r>
        <w:r w:rsidRPr="00EE1ABD">
          <w:rPr>
            <w:rStyle w:val="Hyperlink"/>
            <w:sz w:val="22"/>
            <w:szCs w:val="22"/>
          </w:rPr>
          <w:t>. 2016;48(10):1162-1170.</w:t>
        </w:r>
      </w:hyperlink>
      <w:r w:rsidR="00BF62E2">
        <w:rPr>
          <w:color w:val="000000"/>
          <w:sz w:val="22"/>
          <w:szCs w:val="22"/>
        </w:rPr>
        <w:t xml:space="preserve"> </w:t>
      </w:r>
    </w:p>
    <w:p w14:paraId="3E696FCB" w14:textId="77777777" w:rsidR="00BF62E2" w:rsidRDefault="00BF62E2" w:rsidP="00BF62E2">
      <w:pPr>
        <w:rPr>
          <w:color w:val="000000"/>
          <w:sz w:val="22"/>
          <w:szCs w:val="22"/>
        </w:rPr>
      </w:pPr>
    </w:p>
    <w:p w14:paraId="6DF294FC" w14:textId="77777777" w:rsidR="0042352A" w:rsidRDefault="0042352A" w:rsidP="00BF62E2">
      <w:pPr>
        <w:rPr>
          <w:color w:val="000000"/>
          <w:sz w:val="22"/>
          <w:szCs w:val="22"/>
        </w:rPr>
      </w:pPr>
    </w:p>
    <w:p w14:paraId="0E4A8A60" w14:textId="77777777" w:rsidR="0042352A" w:rsidRDefault="0042352A" w:rsidP="00BF62E2">
      <w:pPr>
        <w:rPr>
          <w:color w:val="000000"/>
          <w:sz w:val="22"/>
          <w:szCs w:val="22"/>
        </w:rPr>
      </w:pPr>
    </w:p>
    <w:p w14:paraId="5CAB3E0B" w14:textId="77777777" w:rsidR="0042352A" w:rsidRDefault="0042352A" w:rsidP="00BF62E2">
      <w:pPr>
        <w:rPr>
          <w:color w:val="000000"/>
          <w:sz w:val="22"/>
          <w:szCs w:val="22"/>
        </w:rPr>
      </w:pPr>
    </w:p>
    <w:p w14:paraId="30781C8A" w14:textId="77777777" w:rsidR="0042352A" w:rsidRDefault="0042352A" w:rsidP="00BF62E2">
      <w:pPr>
        <w:rPr>
          <w:color w:val="000000"/>
          <w:sz w:val="22"/>
          <w:szCs w:val="22"/>
        </w:rPr>
      </w:pPr>
    </w:p>
    <w:p w14:paraId="0AEBAD3B" w14:textId="77777777" w:rsidR="0042352A" w:rsidRDefault="0042352A" w:rsidP="00BF62E2">
      <w:pPr>
        <w:rPr>
          <w:color w:val="000000"/>
          <w:sz w:val="22"/>
          <w:szCs w:val="22"/>
        </w:rPr>
      </w:pPr>
    </w:p>
    <w:p w14:paraId="0E6174C6" w14:textId="77777777" w:rsidR="0042352A" w:rsidRDefault="0042352A" w:rsidP="00BF62E2">
      <w:pPr>
        <w:rPr>
          <w:color w:val="000000"/>
          <w:sz w:val="22"/>
          <w:szCs w:val="22"/>
        </w:rPr>
      </w:pPr>
    </w:p>
    <w:p w14:paraId="4BC97638" w14:textId="77777777" w:rsidR="0042352A" w:rsidRDefault="0042352A" w:rsidP="00BF62E2">
      <w:pPr>
        <w:rPr>
          <w:color w:val="000000"/>
          <w:sz w:val="22"/>
          <w:szCs w:val="22"/>
        </w:rPr>
      </w:pPr>
    </w:p>
    <w:p w14:paraId="0AC91538" w14:textId="77777777" w:rsidR="0042352A" w:rsidRDefault="0042352A" w:rsidP="00BF62E2">
      <w:pPr>
        <w:rPr>
          <w:color w:val="000000"/>
          <w:sz w:val="22"/>
          <w:szCs w:val="22"/>
        </w:rPr>
      </w:pPr>
    </w:p>
    <w:p w14:paraId="5F3FB4C6" w14:textId="77777777" w:rsidR="0042352A" w:rsidRDefault="0042352A" w:rsidP="00BF62E2">
      <w:pPr>
        <w:rPr>
          <w:color w:val="000000"/>
          <w:sz w:val="22"/>
          <w:szCs w:val="22"/>
        </w:rPr>
      </w:pPr>
    </w:p>
    <w:p w14:paraId="2A06E8F2" w14:textId="77777777" w:rsidR="0042352A" w:rsidRDefault="0042352A" w:rsidP="00BF62E2">
      <w:pPr>
        <w:rPr>
          <w:color w:val="000000"/>
          <w:sz w:val="22"/>
          <w:szCs w:val="22"/>
        </w:rPr>
      </w:pPr>
    </w:p>
    <w:p w14:paraId="66235DA9" w14:textId="77777777" w:rsidR="0042352A" w:rsidRDefault="0042352A" w:rsidP="00BF62E2">
      <w:pPr>
        <w:rPr>
          <w:color w:val="000000"/>
          <w:sz w:val="22"/>
          <w:szCs w:val="22"/>
        </w:rPr>
      </w:pPr>
    </w:p>
    <w:p w14:paraId="75CCFCC0" w14:textId="77777777" w:rsidR="0042352A" w:rsidRDefault="0042352A" w:rsidP="00BF62E2">
      <w:pPr>
        <w:rPr>
          <w:color w:val="000000"/>
          <w:sz w:val="22"/>
          <w:szCs w:val="22"/>
        </w:rPr>
      </w:pPr>
    </w:p>
    <w:p w14:paraId="54094237" w14:textId="77777777" w:rsidR="0042352A" w:rsidRDefault="0042352A" w:rsidP="00BF62E2">
      <w:pPr>
        <w:rPr>
          <w:color w:val="000000"/>
          <w:sz w:val="22"/>
          <w:szCs w:val="22"/>
        </w:rPr>
      </w:pPr>
    </w:p>
    <w:p w14:paraId="023E2A8D" w14:textId="77777777" w:rsidR="0042352A" w:rsidRDefault="0042352A" w:rsidP="00BF62E2">
      <w:pPr>
        <w:rPr>
          <w:color w:val="000000"/>
          <w:sz w:val="22"/>
          <w:szCs w:val="22"/>
        </w:rPr>
      </w:pPr>
    </w:p>
    <w:p w14:paraId="25F30C49" w14:textId="77777777" w:rsidR="0042352A" w:rsidRDefault="0042352A" w:rsidP="00BF62E2">
      <w:pPr>
        <w:rPr>
          <w:color w:val="000000"/>
          <w:sz w:val="22"/>
          <w:szCs w:val="22"/>
        </w:rPr>
      </w:pPr>
    </w:p>
    <w:p w14:paraId="782B14AD" w14:textId="77777777" w:rsidR="0042352A" w:rsidRDefault="0042352A" w:rsidP="00BF62E2">
      <w:pPr>
        <w:rPr>
          <w:color w:val="000000"/>
          <w:sz w:val="22"/>
          <w:szCs w:val="22"/>
        </w:rPr>
      </w:pPr>
    </w:p>
    <w:p w14:paraId="27C51E9F" w14:textId="77777777" w:rsidR="0042352A" w:rsidRDefault="0042352A" w:rsidP="00BF62E2">
      <w:pPr>
        <w:rPr>
          <w:color w:val="000000"/>
          <w:sz w:val="22"/>
          <w:szCs w:val="22"/>
        </w:rPr>
      </w:pPr>
    </w:p>
    <w:p w14:paraId="50347148" w14:textId="77777777" w:rsidR="0042352A" w:rsidRDefault="0042352A" w:rsidP="00BF62E2">
      <w:pPr>
        <w:rPr>
          <w:color w:val="000000"/>
          <w:sz w:val="22"/>
          <w:szCs w:val="22"/>
        </w:rPr>
      </w:pPr>
    </w:p>
    <w:p w14:paraId="06EAC7DA" w14:textId="77777777" w:rsidR="0042352A" w:rsidRDefault="0042352A" w:rsidP="00BF62E2">
      <w:pPr>
        <w:rPr>
          <w:color w:val="000000"/>
          <w:sz w:val="22"/>
          <w:szCs w:val="22"/>
        </w:rPr>
      </w:pPr>
    </w:p>
    <w:p w14:paraId="7801B0DC" w14:textId="77777777" w:rsidR="0042352A" w:rsidRDefault="0042352A" w:rsidP="00BF62E2">
      <w:pPr>
        <w:rPr>
          <w:color w:val="000000"/>
          <w:sz w:val="22"/>
          <w:szCs w:val="22"/>
        </w:rPr>
      </w:pPr>
    </w:p>
    <w:p w14:paraId="73EAF0BD" w14:textId="77777777" w:rsidR="0042352A" w:rsidRDefault="0042352A" w:rsidP="00BF62E2">
      <w:pPr>
        <w:rPr>
          <w:color w:val="000000"/>
          <w:sz w:val="22"/>
          <w:szCs w:val="22"/>
        </w:rPr>
      </w:pPr>
    </w:p>
    <w:p w14:paraId="17227694" w14:textId="77777777" w:rsidR="0042352A" w:rsidRDefault="0042352A" w:rsidP="00BF62E2">
      <w:pPr>
        <w:rPr>
          <w:color w:val="000000"/>
          <w:sz w:val="22"/>
          <w:szCs w:val="22"/>
        </w:rPr>
      </w:pPr>
    </w:p>
    <w:p w14:paraId="202BBF3E" w14:textId="77777777" w:rsidR="0042352A" w:rsidRDefault="0042352A" w:rsidP="00BF62E2">
      <w:pPr>
        <w:rPr>
          <w:color w:val="000000"/>
          <w:sz w:val="22"/>
          <w:szCs w:val="22"/>
        </w:rPr>
      </w:pPr>
    </w:p>
    <w:p w14:paraId="49547F32" w14:textId="77777777" w:rsidR="0042352A" w:rsidRDefault="0042352A" w:rsidP="00BF62E2">
      <w:pPr>
        <w:rPr>
          <w:color w:val="000000"/>
          <w:sz w:val="22"/>
          <w:szCs w:val="22"/>
        </w:rPr>
      </w:pPr>
    </w:p>
    <w:p w14:paraId="49A07A8E" w14:textId="77777777" w:rsidR="0042352A" w:rsidRDefault="0042352A" w:rsidP="00BF62E2">
      <w:pPr>
        <w:rPr>
          <w:color w:val="000000"/>
          <w:sz w:val="22"/>
          <w:szCs w:val="22"/>
        </w:rPr>
      </w:pPr>
    </w:p>
    <w:p w14:paraId="2C8A67D0" w14:textId="77777777" w:rsidR="0042352A" w:rsidRDefault="0042352A" w:rsidP="00BF62E2">
      <w:pPr>
        <w:rPr>
          <w:color w:val="000000"/>
          <w:sz w:val="22"/>
          <w:szCs w:val="22"/>
        </w:rPr>
      </w:pPr>
    </w:p>
    <w:p w14:paraId="54BD6250" w14:textId="77777777" w:rsidR="0042352A" w:rsidRDefault="0042352A" w:rsidP="00BF62E2">
      <w:pPr>
        <w:rPr>
          <w:color w:val="000000"/>
          <w:sz w:val="22"/>
          <w:szCs w:val="22"/>
        </w:rPr>
      </w:pPr>
    </w:p>
    <w:p w14:paraId="00718968" w14:textId="77777777" w:rsidR="0042352A" w:rsidRDefault="0042352A" w:rsidP="00BF62E2">
      <w:pPr>
        <w:rPr>
          <w:color w:val="000000"/>
          <w:sz w:val="22"/>
          <w:szCs w:val="22"/>
        </w:rPr>
      </w:pPr>
    </w:p>
    <w:p w14:paraId="1EB1154D" w14:textId="77777777" w:rsidR="0042352A" w:rsidRDefault="0042352A" w:rsidP="00BF62E2">
      <w:pPr>
        <w:rPr>
          <w:color w:val="000000"/>
          <w:sz w:val="22"/>
          <w:szCs w:val="22"/>
        </w:rPr>
      </w:pPr>
    </w:p>
    <w:p w14:paraId="0A8AFF7F" w14:textId="77777777" w:rsidR="0042352A" w:rsidRDefault="0042352A" w:rsidP="00BF62E2">
      <w:pPr>
        <w:rPr>
          <w:color w:val="000000"/>
          <w:sz w:val="22"/>
          <w:szCs w:val="22"/>
        </w:rPr>
      </w:pPr>
    </w:p>
    <w:p w14:paraId="117865EC" w14:textId="77777777" w:rsidR="0042352A" w:rsidRDefault="0042352A" w:rsidP="00BF62E2">
      <w:pPr>
        <w:rPr>
          <w:color w:val="000000"/>
          <w:sz w:val="22"/>
          <w:szCs w:val="22"/>
        </w:rPr>
      </w:pPr>
    </w:p>
    <w:p w14:paraId="52EAC219" w14:textId="77777777" w:rsidR="0042352A" w:rsidRDefault="0042352A" w:rsidP="00BF62E2">
      <w:pPr>
        <w:rPr>
          <w:color w:val="000000"/>
          <w:sz w:val="22"/>
          <w:szCs w:val="22"/>
        </w:rPr>
      </w:pPr>
    </w:p>
    <w:p w14:paraId="1325137C" w14:textId="77777777" w:rsidR="0042352A" w:rsidRDefault="0042352A" w:rsidP="00BF62E2">
      <w:pPr>
        <w:rPr>
          <w:color w:val="000000"/>
          <w:sz w:val="22"/>
          <w:szCs w:val="22"/>
        </w:rPr>
      </w:pPr>
    </w:p>
    <w:p w14:paraId="1069487A" w14:textId="77777777" w:rsidR="00BF62E2" w:rsidRDefault="00BF62E2">
      <w:pPr>
        <w:numPr>
          <w:ilvl w:val="0"/>
          <w:numId w:val="2"/>
        </w:numPr>
        <w:rPr>
          <w:color w:val="000000"/>
          <w:sz w:val="22"/>
          <w:szCs w:val="22"/>
        </w:rPr>
      </w:pPr>
      <w:hyperlink r:id="rId1111" w:history="1">
        <w:r w:rsidRPr="00BA34BD">
          <w:rPr>
            <w:rStyle w:val="Hyperlink"/>
            <w:sz w:val="22"/>
            <w:szCs w:val="22"/>
          </w:rPr>
          <w:t xml:space="preserve">Palmas W, Ehret GB, Ferreira T, </w:t>
        </w:r>
        <w:proofErr w:type="spellStart"/>
        <w:r w:rsidRPr="00BA34BD">
          <w:rPr>
            <w:rStyle w:val="Hyperlink"/>
            <w:sz w:val="22"/>
            <w:szCs w:val="22"/>
          </w:rPr>
          <w:t>Chasman</w:t>
        </w:r>
        <w:proofErr w:type="spellEnd"/>
        <w:r w:rsidRPr="00BA34BD">
          <w:rPr>
            <w:rStyle w:val="Hyperlink"/>
            <w:sz w:val="22"/>
            <w:szCs w:val="22"/>
          </w:rPr>
          <w:t xml:space="preserve"> DI, Jackson AU, Schmidt EM, Johnson T, Thorleifsson G, Luan J, Donnelly LA, Kanoni S, Peterson AK, </w:t>
        </w:r>
        <w:proofErr w:type="spellStart"/>
        <w:r w:rsidRPr="00BA34BD">
          <w:rPr>
            <w:rStyle w:val="Hyperlink"/>
            <w:sz w:val="22"/>
            <w:szCs w:val="22"/>
          </w:rPr>
          <w:t>Pihur</w:t>
        </w:r>
        <w:proofErr w:type="spellEnd"/>
        <w:r w:rsidRPr="00BA34BD">
          <w:rPr>
            <w:rStyle w:val="Hyperlink"/>
            <w:sz w:val="22"/>
            <w:szCs w:val="22"/>
          </w:rPr>
          <w:t xml:space="preserve"> V, Strawbridge RJ, </w:t>
        </w:r>
        <w:proofErr w:type="spellStart"/>
        <w:r w:rsidRPr="00BA34BD">
          <w:rPr>
            <w:rStyle w:val="Hyperlink"/>
            <w:sz w:val="22"/>
            <w:szCs w:val="22"/>
          </w:rPr>
          <w:t>Shungin</w:t>
        </w:r>
        <w:proofErr w:type="spellEnd"/>
        <w:r w:rsidRPr="00BA34BD">
          <w:rPr>
            <w:rStyle w:val="Hyperlink"/>
            <w:sz w:val="22"/>
            <w:szCs w:val="22"/>
          </w:rPr>
          <w:t xml:space="preserve"> D, Hughes MF, Meirelles O, Kaakinen M, </w:t>
        </w:r>
        <w:proofErr w:type="spellStart"/>
        <w:r w:rsidRPr="00BA34BD">
          <w:rPr>
            <w:rStyle w:val="Hyperlink"/>
            <w:sz w:val="22"/>
            <w:szCs w:val="22"/>
          </w:rPr>
          <w:t>Bouatia</w:t>
        </w:r>
        <w:proofErr w:type="spellEnd"/>
        <w:r w:rsidRPr="00BA34BD">
          <w:rPr>
            <w:rStyle w:val="Hyperlink"/>
            <w:sz w:val="22"/>
            <w:szCs w:val="22"/>
          </w:rPr>
          <w:t xml:space="preserve">-Naji N, Kristiansson K, Shah S, Kleber ME, Guo X, </w:t>
        </w:r>
        <w:proofErr w:type="spellStart"/>
        <w:r w:rsidRPr="00BA34BD">
          <w:rPr>
            <w:rStyle w:val="Hyperlink"/>
            <w:sz w:val="22"/>
            <w:szCs w:val="22"/>
          </w:rPr>
          <w:t>Lyytikainen</w:t>
        </w:r>
        <w:proofErr w:type="spellEnd"/>
        <w:r w:rsidRPr="00BA34BD">
          <w:rPr>
            <w:rStyle w:val="Hyperlink"/>
            <w:sz w:val="22"/>
            <w:szCs w:val="22"/>
          </w:rPr>
          <w:t xml:space="preserve"> LP, Fava C, Eriksson N, Nolte IM, Magnusson PK, </w:t>
        </w:r>
        <w:proofErr w:type="spellStart"/>
        <w:r w:rsidRPr="00BA34BD">
          <w:rPr>
            <w:rStyle w:val="Hyperlink"/>
            <w:sz w:val="22"/>
            <w:szCs w:val="22"/>
          </w:rPr>
          <w:t>Salfati</w:t>
        </w:r>
        <w:proofErr w:type="spellEnd"/>
        <w:r w:rsidRPr="00BA34BD">
          <w:rPr>
            <w:rStyle w:val="Hyperlink"/>
            <w:sz w:val="22"/>
            <w:szCs w:val="22"/>
          </w:rPr>
          <w:t xml:space="preserve"> EL, </w:t>
        </w:r>
        <w:proofErr w:type="spellStart"/>
        <w:r w:rsidRPr="00BA34BD">
          <w:rPr>
            <w:rStyle w:val="Hyperlink"/>
            <w:sz w:val="22"/>
            <w:szCs w:val="22"/>
          </w:rPr>
          <w:t>Rallidis</w:t>
        </w:r>
        <w:proofErr w:type="spellEnd"/>
        <w:r w:rsidRPr="00BA34BD">
          <w:rPr>
            <w:rStyle w:val="Hyperlink"/>
            <w:sz w:val="22"/>
            <w:szCs w:val="22"/>
          </w:rPr>
          <w:t xml:space="preserve"> LS, Theusch E, Smith AJP, Folkersen L, Witkowska K,  Pers TH, </w:t>
        </w:r>
        <w:proofErr w:type="spellStart"/>
        <w:r w:rsidRPr="00BA34BD">
          <w:rPr>
            <w:rStyle w:val="Hyperlink"/>
            <w:sz w:val="22"/>
            <w:szCs w:val="22"/>
          </w:rPr>
          <w:t>Joehanes</w:t>
        </w:r>
        <w:proofErr w:type="spellEnd"/>
        <w:r w:rsidRPr="00BA34BD">
          <w:rPr>
            <w:rStyle w:val="Hyperlink"/>
            <w:sz w:val="22"/>
            <w:szCs w:val="22"/>
          </w:rPr>
          <w:t xml:space="preserve"> R, Kim SK, </w:t>
        </w:r>
        <w:proofErr w:type="spellStart"/>
        <w:r w:rsidRPr="00BA34BD">
          <w:rPr>
            <w:rStyle w:val="Hyperlink"/>
            <w:sz w:val="22"/>
            <w:szCs w:val="22"/>
          </w:rPr>
          <w:t>Lataniotis</w:t>
        </w:r>
        <w:proofErr w:type="spellEnd"/>
        <w:r w:rsidRPr="00BA34BD">
          <w:rPr>
            <w:rStyle w:val="Hyperlink"/>
            <w:sz w:val="22"/>
            <w:szCs w:val="22"/>
          </w:rPr>
          <w:t xml:space="preserve"> L, Jansen R, Johnson AD, Warren H, Kim YJ, Zhao W, Wu Y, Tayo BO, </w:t>
        </w:r>
        <w:proofErr w:type="spellStart"/>
        <w:r w:rsidRPr="00BA34BD">
          <w:rPr>
            <w:rStyle w:val="Hyperlink"/>
            <w:sz w:val="22"/>
            <w:szCs w:val="22"/>
          </w:rPr>
          <w:t>Bochud</w:t>
        </w:r>
        <w:proofErr w:type="spellEnd"/>
        <w:r w:rsidRPr="00BA34BD">
          <w:rPr>
            <w:rStyle w:val="Hyperlink"/>
            <w:sz w:val="22"/>
            <w:szCs w:val="22"/>
          </w:rPr>
          <w:t xml:space="preserve"> M; CHARGE-</w:t>
        </w:r>
        <w:proofErr w:type="spellStart"/>
        <w:r w:rsidRPr="00BA34BD">
          <w:rPr>
            <w:rStyle w:val="Hyperlink"/>
            <w:sz w:val="22"/>
            <w:szCs w:val="22"/>
          </w:rPr>
          <w:t>EchoGen</w:t>
        </w:r>
        <w:proofErr w:type="spellEnd"/>
        <w:r w:rsidRPr="00BA34BD">
          <w:rPr>
            <w:rStyle w:val="Hyperlink"/>
            <w:sz w:val="22"/>
            <w:szCs w:val="22"/>
          </w:rPr>
          <w:t xml:space="preserve"> consortium; CHARGE-HF consortium; </w:t>
        </w:r>
        <w:proofErr w:type="spellStart"/>
        <w:r w:rsidRPr="00BA34BD">
          <w:rPr>
            <w:rStyle w:val="Hyperlink"/>
            <w:sz w:val="22"/>
            <w:szCs w:val="22"/>
          </w:rPr>
          <w:t>Wellcome</w:t>
        </w:r>
        <w:proofErr w:type="spellEnd"/>
        <w:r w:rsidRPr="00BA34BD">
          <w:rPr>
            <w:rStyle w:val="Hyperlink"/>
            <w:sz w:val="22"/>
            <w:szCs w:val="22"/>
          </w:rPr>
          <w:t xml:space="preserve"> Trust Case Control Consortium, Absher D, Adair LS, Amin N, Arking DE, Axelsson T, Baldassarre D, </w:t>
        </w:r>
        <w:proofErr w:type="spellStart"/>
        <w:r w:rsidRPr="00BA34BD">
          <w:rPr>
            <w:rStyle w:val="Hyperlink"/>
            <w:sz w:val="22"/>
            <w:szCs w:val="22"/>
          </w:rPr>
          <w:t>Balkau</w:t>
        </w:r>
        <w:proofErr w:type="spellEnd"/>
        <w:r w:rsidRPr="00BA34BD">
          <w:rPr>
            <w:rStyle w:val="Hyperlink"/>
            <w:sz w:val="22"/>
            <w:szCs w:val="22"/>
          </w:rPr>
          <w:t xml:space="preserve"> B, Bandinelli S, Barnes MR, Barroso I, Bevan S, Bis JC, Bjornsdottir G, Boehnke M, Boerwinkle E, </w:t>
        </w:r>
        <w:proofErr w:type="spellStart"/>
        <w:r w:rsidRPr="00BA34BD">
          <w:rPr>
            <w:rStyle w:val="Hyperlink"/>
            <w:sz w:val="22"/>
            <w:szCs w:val="22"/>
          </w:rPr>
          <w:t>Bonnycastle</w:t>
        </w:r>
        <w:proofErr w:type="spellEnd"/>
        <w:r w:rsidRPr="00BA34BD">
          <w:rPr>
            <w:rStyle w:val="Hyperlink"/>
            <w:sz w:val="22"/>
            <w:szCs w:val="22"/>
          </w:rPr>
          <w:t xml:space="preserve"> LL, Boomsma DI, Bornstein SR, Brown MJ, </w:t>
        </w:r>
        <w:proofErr w:type="spellStart"/>
        <w:r w:rsidRPr="00BA34BD">
          <w:rPr>
            <w:rStyle w:val="Hyperlink"/>
            <w:sz w:val="22"/>
            <w:szCs w:val="22"/>
          </w:rPr>
          <w:t>Burnier</w:t>
        </w:r>
        <w:proofErr w:type="spellEnd"/>
        <w:r w:rsidRPr="00BA34BD">
          <w:rPr>
            <w:rStyle w:val="Hyperlink"/>
            <w:sz w:val="22"/>
            <w:szCs w:val="22"/>
          </w:rPr>
          <w:t xml:space="preserve"> M, Cabrera CP, Chambers JC, Chang IS, Cheng CY, Chines PS, Chung RH, Collins FS, Connell JM, Doring A, </w:t>
        </w:r>
        <w:proofErr w:type="spellStart"/>
        <w:r w:rsidRPr="00BA34BD">
          <w:rPr>
            <w:rStyle w:val="Hyperlink"/>
            <w:sz w:val="22"/>
            <w:szCs w:val="22"/>
          </w:rPr>
          <w:t>Dallongeville</w:t>
        </w:r>
        <w:proofErr w:type="spellEnd"/>
        <w:r w:rsidRPr="00BA34BD">
          <w:rPr>
            <w:rStyle w:val="Hyperlink"/>
            <w:sz w:val="22"/>
            <w:szCs w:val="22"/>
          </w:rPr>
          <w:t xml:space="preserve"> J, Danesh J, De Faire U, Delgado G, </w:t>
        </w:r>
        <w:proofErr w:type="spellStart"/>
        <w:r w:rsidRPr="00BA34BD">
          <w:rPr>
            <w:rStyle w:val="Hyperlink"/>
            <w:sz w:val="22"/>
            <w:szCs w:val="22"/>
          </w:rPr>
          <w:t>Dominiczak</w:t>
        </w:r>
        <w:proofErr w:type="spellEnd"/>
        <w:r w:rsidRPr="00BA34BD">
          <w:rPr>
            <w:rStyle w:val="Hyperlink"/>
            <w:sz w:val="22"/>
            <w:szCs w:val="22"/>
          </w:rPr>
          <w:t xml:space="preserve"> AF, Doney ASF, </w:t>
        </w:r>
        <w:proofErr w:type="spellStart"/>
        <w:r w:rsidRPr="00BA34BD">
          <w:rPr>
            <w:rStyle w:val="Hyperlink"/>
            <w:sz w:val="22"/>
            <w:szCs w:val="22"/>
          </w:rPr>
          <w:t>Drenos</w:t>
        </w:r>
        <w:proofErr w:type="spellEnd"/>
        <w:r w:rsidRPr="00BA34BD">
          <w:rPr>
            <w:rStyle w:val="Hyperlink"/>
            <w:sz w:val="22"/>
            <w:szCs w:val="22"/>
          </w:rPr>
          <w:t xml:space="preserve"> F, Edkins S, Eicher JD, Elosua R, Enroth S, Erdmann J, Eriksson P, Esko T, Evangelou E, Evans A, Fall T, Farral M, Felix JF, </w:t>
        </w:r>
        <w:proofErr w:type="spellStart"/>
        <w:r w:rsidRPr="00BA34BD">
          <w:rPr>
            <w:rStyle w:val="Hyperlink"/>
            <w:sz w:val="22"/>
            <w:szCs w:val="22"/>
          </w:rPr>
          <w:t>Ferrieres</w:t>
        </w:r>
        <w:proofErr w:type="spellEnd"/>
        <w:r w:rsidRPr="00BA34BD">
          <w:rPr>
            <w:rStyle w:val="Hyperlink"/>
            <w:sz w:val="22"/>
            <w:szCs w:val="22"/>
          </w:rPr>
          <w:t xml:space="preserve"> J, Ferrucci L, </w:t>
        </w:r>
        <w:proofErr w:type="spellStart"/>
        <w:r w:rsidRPr="00BA34BD">
          <w:rPr>
            <w:rStyle w:val="Hyperlink"/>
            <w:sz w:val="22"/>
            <w:szCs w:val="22"/>
          </w:rPr>
          <w:t>Fornage</w:t>
        </w:r>
        <w:proofErr w:type="spellEnd"/>
        <w:r w:rsidRPr="00BA34BD">
          <w:rPr>
            <w:rStyle w:val="Hyperlink"/>
            <w:sz w:val="22"/>
            <w:szCs w:val="22"/>
          </w:rPr>
          <w:t xml:space="preserve"> M, Forrester T, Franceschini H, Duran OHF, Franco-</w:t>
        </w:r>
        <w:proofErr w:type="spellStart"/>
        <w:r w:rsidRPr="00BA34BD">
          <w:rPr>
            <w:rStyle w:val="Hyperlink"/>
            <w:sz w:val="22"/>
            <w:szCs w:val="22"/>
          </w:rPr>
          <w:t>Cereceda</w:t>
        </w:r>
        <w:proofErr w:type="spellEnd"/>
        <w:r w:rsidRPr="00BA34BD">
          <w:rPr>
            <w:rStyle w:val="Hyperlink"/>
            <w:sz w:val="22"/>
            <w:szCs w:val="22"/>
          </w:rPr>
          <w:t xml:space="preserve"> A, Fraser RM, Ganesh SK, Gao H, </w:t>
        </w:r>
        <w:proofErr w:type="spellStart"/>
        <w:r w:rsidRPr="00BA34BD">
          <w:rPr>
            <w:rStyle w:val="Hyperlink"/>
            <w:sz w:val="22"/>
            <w:szCs w:val="22"/>
          </w:rPr>
          <w:t>Getow</w:t>
        </w:r>
        <w:proofErr w:type="spellEnd"/>
        <w:r w:rsidRPr="00BA34BD">
          <w:rPr>
            <w:rStyle w:val="Hyperlink"/>
            <w:sz w:val="22"/>
            <w:szCs w:val="22"/>
          </w:rPr>
          <w:t xml:space="preserve"> K, Gianfagna F, Gigante B, </w:t>
        </w:r>
        <w:proofErr w:type="spellStart"/>
        <w:r w:rsidRPr="00BA34BD">
          <w:rPr>
            <w:rStyle w:val="Hyperlink"/>
            <w:sz w:val="22"/>
            <w:szCs w:val="22"/>
          </w:rPr>
          <w:t>Giulianini</w:t>
        </w:r>
        <w:proofErr w:type="spellEnd"/>
        <w:r w:rsidRPr="00BA34BD">
          <w:rPr>
            <w:rStyle w:val="Hyperlink"/>
            <w:sz w:val="22"/>
            <w:szCs w:val="22"/>
          </w:rPr>
          <w:t xml:space="preserve"> F, Goel A, Goodall AH, Goodarzi MO, Gorski M, </w:t>
        </w:r>
        <w:proofErr w:type="spellStart"/>
        <w:r w:rsidRPr="00BA34BD">
          <w:rPr>
            <w:rStyle w:val="Hyperlink"/>
            <w:sz w:val="22"/>
            <w:szCs w:val="22"/>
          </w:rPr>
          <w:t>Gräßler</w:t>
        </w:r>
        <w:proofErr w:type="spellEnd"/>
        <w:r w:rsidRPr="00BA34BD">
          <w:rPr>
            <w:rStyle w:val="Hyperlink"/>
            <w:sz w:val="22"/>
            <w:szCs w:val="22"/>
          </w:rPr>
          <w:t xml:space="preserve"> J, Groves C, Gudnason V, Gyllensten U, </w:t>
        </w:r>
        <w:proofErr w:type="spellStart"/>
        <w:r w:rsidRPr="00BA34BD">
          <w:rPr>
            <w:rStyle w:val="Hyperlink"/>
            <w:sz w:val="22"/>
            <w:szCs w:val="22"/>
          </w:rPr>
          <w:t>Hallmans</w:t>
        </w:r>
        <w:proofErr w:type="spellEnd"/>
        <w:r w:rsidRPr="00BA34BD">
          <w:rPr>
            <w:rStyle w:val="Hyperlink"/>
            <w:sz w:val="22"/>
            <w:szCs w:val="22"/>
          </w:rPr>
          <w:t xml:space="preserve"> G, Hartikainen AL, Hassinen M, </w:t>
        </w:r>
        <w:proofErr w:type="spellStart"/>
        <w:r w:rsidRPr="00BA34BD">
          <w:rPr>
            <w:rStyle w:val="Hyperlink"/>
            <w:sz w:val="22"/>
            <w:szCs w:val="22"/>
          </w:rPr>
          <w:t>Havulinna</w:t>
        </w:r>
        <w:proofErr w:type="spellEnd"/>
        <w:r w:rsidRPr="00BA34BD">
          <w:rPr>
            <w:rStyle w:val="Hyperlink"/>
            <w:sz w:val="22"/>
            <w:szCs w:val="22"/>
          </w:rPr>
          <w:t xml:space="preserve"> AS, Hayward C, </w:t>
        </w:r>
        <w:proofErr w:type="spellStart"/>
        <w:r w:rsidRPr="00BA34BD">
          <w:rPr>
            <w:rStyle w:val="Hyperlink"/>
            <w:sz w:val="22"/>
            <w:szCs w:val="22"/>
          </w:rPr>
          <w:t>Hercberg</w:t>
        </w:r>
        <w:proofErr w:type="spellEnd"/>
        <w:r w:rsidRPr="00BA34BD">
          <w:rPr>
            <w:rStyle w:val="Hyperlink"/>
            <w:sz w:val="22"/>
            <w:szCs w:val="22"/>
          </w:rPr>
          <w:t xml:space="preserve"> S, Herzig KH, Hicks AA, Hingorani AD, Hirschhorn JN, Hofman A, Holmen J, Holmen OL, </w:t>
        </w:r>
        <w:proofErr w:type="spellStart"/>
        <w:r w:rsidRPr="00BA34BD">
          <w:rPr>
            <w:rStyle w:val="Hyperlink"/>
            <w:sz w:val="22"/>
            <w:szCs w:val="22"/>
          </w:rPr>
          <w:t>Hottenga</w:t>
        </w:r>
        <w:proofErr w:type="spellEnd"/>
        <w:r w:rsidRPr="00BA34BD">
          <w:rPr>
            <w:rStyle w:val="Hyperlink"/>
            <w:sz w:val="22"/>
            <w:szCs w:val="22"/>
          </w:rPr>
          <w:t xml:space="preserve"> JJ, Howard P, Hsiung CA, Hunt SC, Ikram MA, Illig T, Iribarren C, Jensen RA, </w:t>
        </w:r>
        <w:proofErr w:type="spellStart"/>
        <w:r w:rsidRPr="00BA34BD">
          <w:rPr>
            <w:rStyle w:val="Hyperlink"/>
            <w:sz w:val="22"/>
            <w:szCs w:val="22"/>
          </w:rPr>
          <w:t>Kahonen</w:t>
        </w:r>
        <w:proofErr w:type="spellEnd"/>
        <w:r w:rsidRPr="00BA34BD">
          <w:rPr>
            <w:rStyle w:val="Hyperlink"/>
            <w:sz w:val="22"/>
            <w:szCs w:val="22"/>
          </w:rPr>
          <w:t xml:space="preserve"> M, Kang H, Kathiresan S, Keating BJ, Khaw KT, Kim YK, Kim E, </w:t>
        </w:r>
        <w:proofErr w:type="spellStart"/>
        <w:r w:rsidRPr="00BA34BD">
          <w:rPr>
            <w:rStyle w:val="Hyperlink"/>
            <w:sz w:val="22"/>
            <w:szCs w:val="22"/>
          </w:rPr>
          <w:t>Kivimaki</w:t>
        </w:r>
        <w:proofErr w:type="spellEnd"/>
        <w:r w:rsidRPr="00BA34BD">
          <w:rPr>
            <w:rStyle w:val="Hyperlink"/>
            <w:sz w:val="22"/>
            <w:szCs w:val="22"/>
          </w:rPr>
          <w:t xml:space="preserve"> M, Klopp N, Kolovou G, Komulainen P, Kooner JS, Kosova G, Krauss RM, Kuh D, Kutalik Z, Kuusisto J, </w:t>
        </w:r>
        <w:proofErr w:type="spellStart"/>
        <w:r w:rsidRPr="00BA34BD">
          <w:rPr>
            <w:rStyle w:val="Hyperlink"/>
            <w:sz w:val="22"/>
            <w:szCs w:val="22"/>
          </w:rPr>
          <w:t>Kvaloy</w:t>
        </w:r>
        <w:proofErr w:type="spellEnd"/>
        <w:r w:rsidRPr="00BA34BD">
          <w:rPr>
            <w:rStyle w:val="Hyperlink"/>
            <w:sz w:val="22"/>
            <w:szCs w:val="22"/>
          </w:rPr>
          <w:t xml:space="preserve"> K, Lakka TA, Lee NR, Lee IT, Lee WJ, Levy D, Li X, Liang KW, Lin H, Lin L, Lindstrom J, </w:t>
        </w:r>
        <w:proofErr w:type="spellStart"/>
        <w:r w:rsidRPr="00BA34BD">
          <w:rPr>
            <w:rStyle w:val="Hyperlink"/>
            <w:sz w:val="22"/>
            <w:szCs w:val="22"/>
          </w:rPr>
          <w:t>Lobbens</w:t>
        </w:r>
        <w:proofErr w:type="spellEnd"/>
        <w:r w:rsidRPr="00BA34BD">
          <w:rPr>
            <w:rStyle w:val="Hyperlink"/>
            <w:sz w:val="22"/>
            <w:szCs w:val="22"/>
          </w:rPr>
          <w:t xml:space="preserve"> S, Mannisto S, Muller G, Muller-</w:t>
        </w:r>
        <w:proofErr w:type="spellStart"/>
        <w:r w:rsidRPr="00BA34BD">
          <w:rPr>
            <w:rStyle w:val="Hyperlink"/>
            <w:sz w:val="22"/>
            <w:szCs w:val="22"/>
          </w:rPr>
          <w:t>Nurasyid</w:t>
        </w:r>
        <w:proofErr w:type="spellEnd"/>
        <w:r w:rsidRPr="00BA34BD">
          <w:rPr>
            <w:rStyle w:val="Hyperlink"/>
            <w:sz w:val="22"/>
            <w:szCs w:val="22"/>
          </w:rPr>
          <w:t xml:space="preserve"> M, Mach F, Markus HS, </w:t>
        </w:r>
        <w:proofErr w:type="spellStart"/>
        <w:r w:rsidRPr="00BA34BD">
          <w:rPr>
            <w:rStyle w:val="Hyperlink"/>
            <w:sz w:val="22"/>
            <w:szCs w:val="22"/>
          </w:rPr>
          <w:t>Marouli</w:t>
        </w:r>
        <w:proofErr w:type="spellEnd"/>
        <w:r w:rsidRPr="00BA34BD">
          <w:rPr>
            <w:rStyle w:val="Hyperlink"/>
            <w:sz w:val="22"/>
            <w:szCs w:val="22"/>
          </w:rPr>
          <w:t xml:space="preserve"> E, McCarthy MI, McKenzie CA, </w:t>
        </w:r>
        <w:proofErr w:type="spellStart"/>
        <w:r w:rsidRPr="00BA34BD">
          <w:rPr>
            <w:rStyle w:val="Hyperlink"/>
            <w:sz w:val="22"/>
            <w:szCs w:val="22"/>
          </w:rPr>
          <w:t>Meneton</w:t>
        </w:r>
        <w:proofErr w:type="spellEnd"/>
        <w:r w:rsidRPr="00BA34BD">
          <w:rPr>
            <w:rStyle w:val="Hyperlink"/>
            <w:sz w:val="22"/>
            <w:szCs w:val="22"/>
          </w:rPr>
          <w:t xml:space="preserve"> P, Menni C, </w:t>
        </w:r>
        <w:proofErr w:type="spellStart"/>
        <w:r w:rsidRPr="00BA34BD">
          <w:rPr>
            <w:rStyle w:val="Hyperlink"/>
            <w:sz w:val="22"/>
            <w:szCs w:val="22"/>
          </w:rPr>
          <w:t>Metspalu</w:t>
        </w:r>
        <w:proofErr w:type="spellEnd"/>
        <w:r w:rsidRPr="00BA34BD">
          <w:rPr>
            <w:rStyle w:val="Hyperlink"/>
            <w:sz w:val="22"/>
            <w:szCs w:val="22"/>
          </w:rPr>
          <w:t xml:space="preserve"> A, Mijatovic V, Moilanen L, Montasser ME, Morris AD, Morrison AC, Mulas A, Nagaraja R, </w:t>
        </w:r>
        <w:proofErr w:type="spellStart"/>
        <w:r w:rsidRPr="00BA34BD">
          <w:rPr>
            <w:rStyle w:val="Hyperlink"/>
            <w:sz w:val="22"/>
            <w:szCs w:val="22"/>
          </w:rPr>
          <w:t>Narisu</w:t>
        </w:r>
        <w:proofErr w:type="spellEnd"/>
        <w:r w:rsidRPr="00BA34BD">
          <w:rPr>
            <w:rStyle w:val="Hyperlink"/>
            <w:sz w:val="22"/>
            <w:szCs w:val="22"/>
          </w:rPr>
          <w:t xml:space="preserve"> N, </w:t>
        </w:r>
        <w:proofErr w:type="spellStart"/>
        <w:r w:rsidRPr="00BA34BD">
          <w:rPr>
            <w:rStyle w:val="Hyperlink"/>
            <w:sz w:val="22"/>
            <w:szCs w:val="22"/>
          </w:rPr>
          <w:t>Nikus</w:t>
        </w:r>
        <w:proofErr w:type="spellEnd"/>
        <w:r w:rsidRPr="00BA34BD">
          <w:rPr>
            <w:rStyle w:val="Hyperlink"/>
            <w:sz w:val="22"/>
            <w:szCs w:val="22"/>
          </w:rPr>
          <w:t xml:space="preserve"> K, O’Donnell CJ, O’Reilly PF, Ong KK, </w:t>
        </w:r>
        <w:proofErr w:type="spellStart"/>
        <w:r w:rsidRPr="00BA34BD">
          <w:rPr>
            <w:rStyle w:val="Hyperlink"/>
            <w:sz w:val="22"/>
            <w:szCs w:val="22"/>
          </w:rPr>
          <w:t>Paccaud</w:t>
        </w:r>
        <w:proofErr w:type="spellEnd"/>
        <w:r w:rsidRPr="00BA34BD">
          <w:rPr>
            <w:rStyle w:val="Hyperlink"/>
            <w:sz w:val="22"/>
            <w:szCs w:val="22"/>
          </w:rPr>
          <w:t xml:space="preserve"> F, Palmer CD, Parsa A, Pedersen NL, </w:t>
        </w:r>
        <w:proofErr w:type="spellStart"/>
        <w:r w:rsidRPr="00BA34BD">
          <w:rPr>
            <w:rStyle w:val="Hyperlink"/>
            <w:sz w:val="22"/>
            <w:szCs w:val="22"/>
          </w:rPr>
          <w:t>Penninx</w:t>
        </w:r>
        <w:proofErr w:type="spellEnd"/>
        <w:r w:rsidRPr="00BA34BD">
          <w:rPr>
            <w:rStyle w:val="Hyperlink"/>
            <w:sz w:val="22"/>
            <w:szCs w:val="22"/>
          </w:rPr>
          <w:t xml:space="preserve"> BW, Perola M, Peters A, Poulter N, </w:t>
        </w:r>
        <w:proofErr w:type="spellStart"/>
        <w:r w:rsidRPr="00BA34BD">
          <w:rPr>
            <w:rStyle w:val="Hyperlink"/>
            <w:sz w:val="22"/>
            <w:szCs w:val="22"/>
          </w:rPr>
          <w:t>Pramstaller</w:t>
        </w:r>
        <w:proofErr w:type="spellEnd"/>
        <w:r w:rsidRPr="00BA34BD">
          <w:rPr>
            <w:rStyle w:val="Hyperlink"/>
            <w:sz w:val="22"/>
            <w:szCs w:val="22"/>
          </w:rPr>
          <w:t xml:space="preserve"> PP, Psaty BM, Quertermous T, Rao DC, Rasheed A, Rayner NWNWR, Renstrom F, Rettig R, Rice KM, Roberts R, Rose LM, Rossouw J, Samani NJ, Sanna S, </w:t>
        </w:r>
        <w:proofErr w:type="spellStart"/>
        <w:r w:rsidRPr="00BA34BD">
          <w:rPr>
            <w:rStyle w:val="Hyperlink"/>
            <w:sz w:val="22"/>
            <w:szCs w:val="22"/>
          </w:rPr>
          <w:t>Saramies</w:t>
        </w:r>
        <w:proofErr w:type="spellEnd"/>
        <w:r w:rsidRPr="00BA34BD">
          <w:rPr>
            <w:rStyle w:val="Hyperlink"/>
            <w:sz w:val="22"/>
            <w:szCs w:val="22"/>
          </w:rPr>
          <w:t xml:space="preserve"> J, </w:t>
        </w:r>
        <w:proofErr w:type="spellStart"/>
        <w:r w:rsidRPr="00BA34BD">
          <w:rPr>
            <w:rStyle w:val="Hyperlink"/>
            <w:sz w:val="22"/>
            <w:szCs w:val="22"/>
          </w:rPr>
          <w:t>Schunkert</w:t>
        </w:r>
        <w:proofErr w:type="spellEnd"/>
        <w:r w:rsidRPr="00BA34BD">
          <w:rPr>
            <w:rStyle w:val="Hyperlink"/>
            <w:sz w:val="22"/>
            <w:szCs w:val="22"/>
          </w:rPr>
          <w:t xml:space="preserve"> H, Sebert S, Sheu WH, Shin YA, Sim X, Smit JH, Smith AV, Sosa MX, Spector TD, </w:t>
        </w:r>
        <w:proofErr w:type="spellStart"/>
        <w:r w:rsidRPr="00BA34BD">
          <w:rPr>
            <w:rStyle w:val="Hyperlink"/>
            <w:sz w:val="22"/>
            <w:szCs w:val="22"/>
          </w:rPr>
          <w:t>Stancakova</w:t>
        </w:r>
        <w:proofErr w:type="spellEnd"/>
        <w:r w:rsidRPr="00BA34BD">
          <w:rPr>
            <w:rStyle w:val="Hyperlink"/>
            <w:sz w:val="22"/>
            <w:szCs w:val="22"/>
          </w:rPr>
          <w:t xml:space="preserve"> A, Stanton A, Stirrups KE, Stringham HM, Sundstrom J, Swift AJ, </w:t>
        </w:r>
        <w:proofErr w:type="spellStart"/>
        <w:r w:rsidRPr="00BA34BD">
          <w:rPr>
            <w:rStyle w:val="Hyperlink"/>
            <w:sz w:val="22"/>
            <w:szCs w:val="22"/>
          </w:rPr>
          <w:t>Syvanen</w:t>
        </w:r>
        <w:proofErr w:type="spellEnd"/>
        <w:r w:rsidRPr="00BA34BD">
          <w:rPr>
            <w:rStyle w:val="Hyperlink"/>
            <w:sz w:val="22"/>
            <w:szCs w:val="22"/>
          </w:rPr>
          <w:t xml:space="preserve"> AC, Tai ES, Taneka T, Tarasov KV, Teumer A, Thorsteinsdottir U, Tobin MD, </w:t>
        </w:r>
        <w:proofErr w:type="spellStart"/>
        <w:r w:rsidRPr="00BA34BD">
          <w:rPr>
            <w:rStyle w:val="Hyperlink"/>
            <w:sz w:val="22"/>
            <w:szCs w:val="22"/>
          </w:rPr>
          <w:t>Tremoli</w:t>
        </w:r>
        <w:proofErr w:type="spellEnd"/>
        <w:r w:rsidRPr="00BA34BD">
          <w:rPr>
            <w:rStyle w:val="Hyperlink"/>
            <w:sz w:val="22"/>
            <w:szCs w:val="22"/>
          </w:rPr>
          <w:t xml:space="preserve"> E, </w:t>
        </w:r>
        <w:proofErr w:type="spellStart"/>
        <w:r w:rsidRPr="00BA34BD">
          <w:rPr>
            <w:rStyle w:val="Hyperlink"/>
            <w:sz w:val="22"/>
            <w:szCs w:val="22"/>
          </w:rPr>
          <w:t>Uitterlinden</w:t>
        </w:r>
        <w:proofErr w:type="spellEnd"/>
        <w:r w:rsidRPr="00BA34BD">
          <w:rPr>
            <w:rStyle w:val="Hyperlink"/>
            <w:sz w:val="22"/>
            <w:szCs w:val="22"/>
          </w:rPr>
          <w:t xml:space="preserve"> AG, </w:t>
        </w:r>
        <w:proofErr w:type="spellStart"/>
        <w:r w:rsidRPr="00BA34BD">
          <w:rPr>
            <w:rStyle w:val="Hyperlink"/>
            <w:sz w:val="22"/>
            <w:szCs w:val="22"/>
          </w:rPr>
          <w:t>Uusitupa</w:t>
        </w:r>
        <w:proofErr w:type="spellEnd"/>
        <w:r w:rsidRPr="00BA34BD">
          <w:rPr>
            <w:rStyle w:val="Hyperlink"/>
            <w:sz w:val="22"/>
            <w:szCs w:val="22"/>
          </w:rPr>
          <w:t xml:space="preserve"> M, Vaez A, Vaidya D, van Duijn CM, van </w:t>
        </w:r>
        <w:proofErr w:type="spellStart"/>
        <w:r w:rsidRPr="00BA34BD">
          <w:rPr>
            <w:rStyle w:val="Hyperlink"/>
            <w:sz w:val="22"/>
            <w:szCs w:val="22"/>
          </w:rPr>
          <w:t>Ipersen</w:t>
        </w:r>
        <w:proofErr w:type="spellEnd"/>
        <w:r w:rsidRPr="00BA34BD">
          <w:rPr>
            <w:rStyle w:val="Hyperlink"/>
            <w:sz w:val="22"/>
            <w:szCs w:val="22"/>
          </w:rPr>
          <w:t xml:space="preserve"> EPA, Vasan RS, </w:t>
        </w:r>
        <w:proofErr w:type="spellStart"/>
        <w:r w:rsidRPr="00BA34BD">
          <w:rPr>
            <w:rStyle w:val="Hyperlink"/>
            <w:sz w:val="22"/>
            <w:szCs w:val="22"/>
          </w:rPr>
          <w:t>Verwoert</w:t>
        </w:r>
        <w:proofErr w:type="spellEnd"/>
        <w:r w:rsidRPr="00BA34BD">
          <w:rPr>
            <w:rStyle w:val="Hyperlink"/>
            <w:sz w:val="22"/>
            <w:szCs w:val="22"/>
          </w:rPr>
          <w:t xml:space="preserve"> GC, </w:t>
        </w:r>
        <w:proofErr w:type="spellStart"/>
        <w:r w:rsidRPr="00BA34BD">
          <w:rPr>
            <w:rStyle w:val="Hyperlink"/>
            <w:sz w:val="22"/>
            <w:szCs w:val="22"/>
          </w:rPr>
          <w:t>Virtamo</w:t>
        </w:r>
        <w:proofErr w:type="spellEnd"/>
        <w:r w:rsidRPr="00BA34BD">
          <w:rPr>
            <w:rStyle w:val="Hyperlink"/>
            <w:sz w:val="22"/>
            <w:szCs w:val="22"/>
          </w:rPr>
          <w:t xml:space="preserve"> J, </w:t>
        </w:r>
        <w:proofErr w:type="spellStart"/>
        <w:r w:rsidRPr="00BA34BD">
          <w:rPr>
            <w:rStyle w:val="Hyperlink"/>
            <w:sz w:val="22"/>
            <w:szCs w:val="22"/>
          </w:rPr>
          <w:t>Vitart</w:t>
        </w:r>
        <w:proofErr w:type="spellEnd"/>
        <w:r w:rsidRPr="00BA34BD">
          <w:rPr>
            <w:rStyle w:val="Hyperlink"/>
            <w:sz w:val="22"/>
            <w:szCs w:val="22"/>
          </w:rPr>
          <w:t xml:space="preserve"> V, Voight BF, Vollenweider P, Wagner A, Wain LV, Wareham NJ, Watkins H, Weder AB, Westra HJ, Wilks R, </w:t>
        </w:r>
        <w:proofErr w:type="spellStart"/>
        <w:r w:rsidRPr="00BA34BD">
          <w:rPr>
            <w:rStyle w:val="Hyperlink"/>
            <w:sz w:val="22"/>
            <w:szCs w:val="22"/>
          </w:rPr>
          <w:t>Wilsgaard</w:t>
        </w:r>
        <w:proofErr w:type="spellEnd"/>
        <w:r w:rsidRPr="00BA34BD">
          <w:rPr>
            <w:rStyle w:val="Hyperlink"/>
            <w:sz w:val="22"/>
            <w:szCs w:val="22"/>
          </w:rPr>
          <w:t xml:space="preserve"> T, Wilson JF, Wong TY, Yang TP, Yao J, Yengo L, Zhang W, Zhao JH, Zhu X, Bovet P, Copper RS, Mohlke KL, </w:t>
        </w:r>
        <w:proofErr w:type="spellStart"/>
        <w:r w:rsidRPr="00BA34BD">
          <w:rPr>
            <w:rStyle w:val="Hyperlink"/>
            <w:sz w:val="22"/>
            <w:szCs w:val="22"/>
          </w:rPr>
          <w:t>Saleheen</w:t>
        </w:r>
        <w:proofErr w:type="spellEnd"/>
        <w:r w:rsidRPr="00BA34BD">
          <w:rPr>
            <w:rStyle w:val="Hyperlink"/>
            <w:sz w:val="22"/>
            <w:szCs w:val="22"/>
          </w:rPr>
          <w:t xml:space="preserve"> D, Lee JY, Elliott P, Gierman HJ, Willer CJ, Franke L, </w:t>
        </w:r>
        <w:proofErr w:type="spellStart"/>
        <w:r w:rsidRPr="00BA34BD">
          <w:rPr>
            <w:rStyle w:val="Hyperlink"/>
            <w:sz w:val="22"/>
            <w:szCs w:val="22"/>
          </w:rPr>
          <w:t>Hovingh</w:t>
        </w:r>
        <w:proofErr w:type="spellEnd"/>
        <w:r w:rsidRPr="00BA34BD">
          <w:rPr>
            <w:rStyle w:val="Hyperlink"/>
            <w:sz w:val="22"/>
            <w:szCs w:val="22"/>
          </w:rPr>
          <w:t xml:space="preserve"> GK, Taylor KD, </w:t>
        </w:r>
        <w:proofErr w:type="spellStart"/>
        <w:r w:rsidRPr="00BA34BD">
          <w:rPr>
            <w:rStyle w:val="Hyperlink"/>
            <w:sz w:val="22"/>
            <w:szCs w:val="22"/>
          </w:rPr>
          <w:t>Dedoussis</w:t>
        </w:r>
        <w:proofErr w:type="spellEnd"/>
        <w:r w:rsidRPr="00BA34BD">
          <w:rPr>
            <w:rStyle w:val="Hyperlink"/>
            <w:sz w:val="22"/>
            <w:szCs w:val="22"/>
          </w:rPr>
          <w:t xml:space="preserve"> G, Sever P, Wong A, Lind L, </w:t>
        </w:r>
        <w:proofErr w:type="spellStart"/>
        <w:r w:rsidRPr="00BA34BD">
          <w:rPr>
            <w:rStyle w:val="Hyperlink"/>
            <w:sz w:val="22"/>
            <w:szCs w:val="22"/>
          </w:rPr>
          <w:t>Assimes</w:t>
        </w:r>
        <w:proofErr w:type="spellEnd"/>
        <w:r w:rsidRPr="00BA34BD">
          <w:rPr>
            <w:rStyle w:val="Hyperlink"/>
            <w:sz w:val="22"/>
            <w:szCs w:val="22"/>
          </w:rPr>
          <w:t xml:space="preserve"> TL, </w:t>
        </w:r>
        <w:proofErr w:type="spellStart"/>
        <w:r w:rsidRPr="00BA34BD">
          <w:rPr>
            <w:rStyle w:val="Hyperlink"/>
            <w:sz w:val="22"/>
            <w:szCs w:val="22"/>
          </w:rPr>
          <w:t>Niolstad</w:t>
        </w:r>
        <w:proofErr w:type="spellEnd"/>
        <w:r w:rsidRPr="00BA34BD">
          <w:rPr>
            <w:rStyle w:val="Hyperlink"/>
            <w:sz w:val="22"/>
            <w:szCs w:val="22"/>
          </w:rPr>
          <w:t xml:space="preserve"> I, Schwarz PE, Langenberg C, </w:t>
        </w:r>
        <w:proofErr w:type="spellStart"/>
        <w:r w:rsidRPr="00BA34BD">
          <w:rPr>
            <w:rStyle w:val="Hyperlink"/>
            <w:sz w:val="22"/>
            <w:szCs w:val="22"/>
          </w:rPr>
          <w:t>Snieder</w:t>
        </w:r>
        <w:proofErr w:type="spellEnd"/>
        <w:r w:rsidRPr="00BA34BD">
          <w:rPr>
            <w:rStyle w:val="Hyperlink"/>
            <w:sz w:val="22"/>
            <w:szCs w:val="22"/>
          </w:rPr>
          <w:t xml:space="preserve"> H, Caulfield MJ, Melander O, Laakso M, </w:t>
        </w:r>
        <w:proofErr w:type="spellStart"/>
        <w:r w:rsidRPr="00BA34BD">
          <w:rPr>
            <w:rStyle w:val="Hyperlink"/>
            <w:sz w:val="22"/>
            <w:szCs w:val="22"/>
          </w:rPr>
          <w:t>Saltevo</w:t>
        </w:r>
        <w:proofErr w:type="spellEnd"/>
        <w:r w:rsidRPr="00BA34BD">
          <w:rPr>
            <w:rStyle w:val="Hyperlink"/>
            <w:sz w:val="22"/>
            <w:szCs w:val="22"/>
          </w:rPr>
          <w:t xml:space="preserve"> J, </w:t>
        </w:r>
        <w:proofErr w:type="spellStart"/>
        <w:r w:rsidRPr="00BA34BD">
          <w:rPr>
            <w:rStyle w:val="Hyperlink"/>
            <w:sz w:val="22"/>
            <w:szCs w:val="22"/>
          </w:rPr>
          <w:t>Rauramaa</w:t>
        </w:r>
        <w:proofErr w:type="spellEnd"/>
        <w:r w:rsidRPr="00BA34BD">
          <w:rPr>
            <w:rStyle w:val="Hyperlink"/>
            <w:sz w:val="22"/>
            <w:szCs w:val="22"/>
          </w:rPr>
          <w:t xml:space="preserve"> R, </w:t>
        </w:r>
        <w:proofErr w:type="spellStart"/>
        <w:r w:rsidRPr="00BA34BD">
          <w:rPr>
            <w:rStyle w:val="Hyperlink"/>
            <w:sz w:val="22"/>
            <w:szCs w:val="22"/>
          </w:rPr>
          <w:t>Tuomilehto</w:t>
        </w:r>
        <w:proofErr w:type="spellEnd"/>
        <w:r w:rsidRPr="00BA34BD">
          <w:rPr>
            <w:rStyle w:val="Hyperlink"/>
            <w:sz w:val="22"/>
            <w:szCs w:val="22"/>
          </w:rPr>
          <w:t xml:space="preserve"> J, Ingelsson E, </w:t>
        </w:r>
        <w:proofErr w:type="spellStart"/>
        <w:r w:rsidRPr="00BA34BD">
          <w:rPr>
            <w:rStyle w:val="Hyperlink"/>
            <w:sz w:val="22"/>
            <w:szCs w:val="22"/>
          </w:rPr>
          <w:t>Lehtimaki</w:t>
        </w:r>
        <w:proofErr w:type="spellEnd"/>
        <w:r w:rsidRPr="00BA34BD">
          <w:rPr>
            <w:rStyle w:val="Hyperlink"/>
            <w:sz w:val="22"/>
            <w:szCs w:val="22"/>
          </w:rPr>
          <w:t xml:space="preserve"> T, Hveem K, Marz W, Kumari M, Salomaa V, Chen YI, Rotter JI, </w:t>
        </w:r>
        <w:proofErr w:type="spellStart"/>
        <w:r w:rsidRPr="00BA34BD">
          <w:rPr>
            <w:rStyle w:val="Hyperlink"/>
            <w:sz w:val="22"/>
            <w:szCs w:val="22"/>
          </w:rPr>
          <w:t>Froguel</w:t>
        </w:r>
        <w:proofErr w:type="spellEnd"/>
        <w:r w:rsidRPr="00BA34BD">
          <w:rPr>
            <w:rStyle w:val="Hyperlink"/>
            <w:sz w:val="22"/>
            <w:szCs w:val="22"/>
          </w:rPr>
          <w:t xml:space="preserve"> P, </w:t>
        </w:r>
        <w:proofErr w:type="spellStart"/>
        <w:r w:rsidRPr="00BA34BD">
          <w:rPr>
            <w:rStyle w:val="Hyperlink"/>
            <w:sz w:val="22"/>
            <w:szCs w:val="22"/>
          </w:rPr>
          <w:t>Jarvelin</w:t>
        </w:r>
        <w:proofErr w:type="spellEnd"/>
        <w:r w:rsidRPr="00BA34BD">
          <w:rPr>
            <w:rStyle w:val="Hyperlink"/>
            <w:sz w:val="22"/>
            <w:szCs w:val="22"/>
          </w:rPr>
          <w:t xml:space="preserve"> MR, </w:t>
        </w:r>
        <w:proofErr w:type="spellStart"/>
        <w:r w:rsidRPr="00BA34BD">
          <w:rPr>
            <w:rStyle w:val="Hyperlink"/>
            <w:sz w:val="22"/>
            <w:szCs w:val="22"/>
          </w:rPr>
          <w:t>Lakatta</w:t>
        </w:r>
        <w:proofErr w:type="spellEnd"/>
        <w:r w:rsidRPr="00BA34BD">
          <w:rPr>
            <w:rStyle w:val="Hyperlink"/>
            <w:sz w:val="22"/>
            <w:szCs w:val="22"/>
          </w:rPr>
          <w:t xml:space="preserve"> EG, </w:t>
        </w:r>
        <w:proofErr w:type="spellStart"/>
        <w:r w:rsidRPr="00BA34BD">
          <w:rPr>
            <w:rStyle w:val="Hyperlink"/>
            <w:sz w:val="22"/>
            <w:szCs w:val="22"/>
          </w:rPr>
          <w:t>Kuulasmaa</w:t>
        </w:r>
        <w:proofErr w:type="spellEnd"/>
        <w:r w:rsidRPr="00BA34BD">
          <w:rPr>
            <w:rStyle w:val="Hyperlink"/>
            <w:sz w:val="22"/>
            <w:szCs w:val="22"/>
          </w:rPr>
          <w:t xml:space="preserve"> K, Franks PW, </w:t>
        </w:r>
        <w:proofErr w:type="spellStart"/>
        <w:r w:rsidRPr="00BA34BD">
          <w:rPr>
            <w:rStyle w:val="Hyperlink"/>
            <w:sz w:val="22"/>
            <w:szCs w:val="22"/>
          </w:rPr>
          <w:t>Hamsten</w:t>
        </w:r>
        <w:proofErr w:type="spellEnd"/>
        <w:r w:rsidRPr="00BA34BD">
          <w:rPr>
            <w:rStyle w:val="Hyperlink"/>
            <w:sz w:val="22"/>
            <w:szCs w:val="22"/>
          </w:rPr>
          <w:t xml:space="preserve"> A, Wichmann HE, Palmer CAN, Stefansson K, </w:t>
        </w:r>
        <w:proofErr w:type="spellStart"/>
        <w:r w:rsidRPr="00BA34BD">
          <w:rPr>
            <w:rStyle w:val="Hyperlink"/>
            <w:sz w:val="22"/>
            <w:szCs w:val="22"/>
          </w:rPr>
          <w:t>Ridker</w:t>
        </w:r>
        <w:proofErr w:type="spellEnd"/>
        <w:r w:rsidRPr="00BA34BD">
          <w:rPr>
            <w:rStyle w:val="Hyperlink"/>
            <w:sz w:val="22"/>
            <w:szCs w:val="22"/>
          </w:rPr>
          <w:t xml:space="preserve"> PM, Loos RJF, Chakravarti A, </w:t>
        </w:r>
        <w:proofErr w:type="spellStart"/>
        <w:r w:rsidRPr="00BA34BD">
          <w:rPr>
            <w:rStyle w:val="Hyperlink"/>
            <w:sz w:val="22"/>
            <w:szCs w:val="22"/>
          </w:rPr>
          <w:t>Deloukas</w:t>
        </w:r>
        <w:proofErr w:type="spellEnd"/>
        <w:r w:rsidRPr="00BA34BD">
          <w:rPr>
            <w:rStyle w:val="Hyperlink"/>
            <w:sz w:val="22"/>
            <w:szCs w:val="22"/>
          </w:rPr>
          <w:t xml:space="preserve"> P, Morris AP, Newton-Cheh C, Munroe PB. The genetics of blood pressure regulation and its target organs from association studies in 342,415 individuals. </w:t>
        </w:r>
        <w:r w:rsidRPr="00BA34BD">
          <w:rPr>
            <w:rStyle w:val="Hyperlink"/>
            <w:i/>
            <w:sz w:val="22"/>
            <w:szCs w:val="22"/>
          </w:rPr>
          <w:t>Nat Genet</w:t>
        </w:r>
        <w:r w:rsidRPr="00BA34BD">
          <w:rPr>
            <w:rStyle w:val="Hyperlink"/>
            <w:sz w:val="22"/>
            <w:szCs w:val="22"/>
          </w:rPr>
          <w:t>. 2016;48(10):1171-1184.</w:t>
        </w:r>
      </w:hyperlink>
      <w:r w:rsidR="00F74DF5">
        <w:rPr>
          <w:color w:val="000000"/>
          <w:sz w:val="22"/>
          <w:szCs w:val="22"/>
        </w:rPr>
        <w:t xml:space="preserve"> </w:t>
      </w:r>
    </w:p>
    <w:p w14:paraId="320E2E4A" w14:textId="77777777" w:rsidR="00F74DF5" w:rsidRDefault="00F74DF5" w:rsidP="00F74DF5">
      <w:pPr>
        <w:ind w:left="360"/>
        <w:rPr>
          <w:color w:val="000000"/>
          <w:sz w:val="22"/>
          <w:szCs w:val="22"/>
        </w:rPr>
      </w:pPr>
    </w:p>
    <w:p w14:paraId="651288AC" w14:textId="77777777" w:rsidR="00F74DF5" w:rsidRPr="00BC5C06" w:rsidRDefault="00F74DF5">
      <w:pPr>
        <w:numPr>
          <w:ilvl w:val="0"/>
          <w:numId w:val="2"/>
        </w:numPr>
        <w:rPr>
          <w:rStyle w:val="Hyperlink"/>
          <w:color w:val="000000"/>
          <w:sz w:val="22"/>
          <w:szCs w:val="22"/>
          <w:u w:val="none"/>
        </w:rPr>
      </w:pPr>
      <w:hyperlink r:id="rId1112" w:history="1">
        <w:r w:rsidRPr="0038274C">
          <w:rPr>
            <w:rStyle w:val="Hyperlink"/>
            <w:sz w:val="22"/>
            <w:szCs w:val="22"/>
          </w:rPr>
          <w:t xml:space="preserve">Manichaikul A, Golden D, </w:t>
        </w:r>
        <w:proofErr w:type="spellStart"/>
        <w:r w:rsidRPr="0038274C">
          <w:rPr>
            <w:rStyle w:val="Hyperlink"/>
            <w:sz w:val="22"/>
            <w:szCs w:val="22"/>
          </w:rPr>
          <w:t>Kolmakova</w:t>
        </w:r>
        <w:proofErr w:type="spellEnd"/>
        <w:r w:rsidRPr="0038274C">
          <w:rPr>
            <w:rStyle w:val="Hyperlink"/>
            <w:sz w:val="22"/>
            <w:szCs w:val="22"/>
          </w:rPr>
          <w:t xml:space="preserve"> A, Sura S, Vella AT, Wang XQ, Bielinski SJ, Taylor KD, Chen YI, Rich SS. Lymphocyte activation gene 3 and coronary artery disease. </w:t>
        </w:r>
        <w:r w:rsidRPr="0038274C">
          <w:rPr>
            <w:rStyle w:val="Hyperlink"/>
            <w:i/>
            <w:sz w:val="22"/>
            <w:szCs w:val="22"/>
          </w:rPr>
          <w:t>JCI Insight</w:t>
        </w:r>
        <w:r w:rsidRPr="0038274C">
          <w:rPr>
            <w:rStyle w:val="Hyperlink"/>
            <w:sz w:val="22"/>
            <w:szCs w:val="22"/>
          </w:rPr>
          <w:t>. 2016;1(17</w:t>
        </w:r>
        <w:proofErr w:type="gramStart"/>
        <w:r w:rsidRPr="0038274C">
          <w:rPr>
            <w:rStyle w:val="Hyperlink"/>
            <w:sz w:val="22"/>
            <w:szCs w:val="22"/>
          </w:rPr>
          <w:t>):e</w:t>
        </w:r>
        <w:proofErr w:type="gramEnd"/>
        <w:r w:rsidRPr="0038274C">
          <w:rPr>
            <w:rStyle w:val="Hyperlink"/>
            <w:sz w:val="22"/>
            <w:szCs w:val="22"/>
          </w:rPr>
          <w:t>88628.</w:t>
        </w:r>
      </w:hyperlink>
      <w:r w:rsidR="00BC5C06">
        <w:rPr>
          <w:rStyle w:val="Hyperlink"/>
          <w:sz w:val="22"/>
          <w:szCs w:val="22"/>
        </w:rPr>
        <w:t xml:space="preserve"> </w:t>
      </w:r>
    </w:p>
    <w:p w14:paraId="13122CBE" w14:textId="77777777" w:rsidR="00BC5C06" w:rsidRPr="00BC5C06" w:rsidRDefault="00BC5C06" w:rsidP="00BC5C06">
      <w:pPr>
        <w:ind w:left="360"/>
        <w:rPr>
          <w:rStyle w:val="Hyperlink"/>
          <w:color w:val="000000"/>
          <w:sz w:val="22"/>
          <w:szCs w:val="22"/>
          <w:u w:val="none"/>
        </w:rPr>
      </w:pPr>
    </w:p>
    <w:p w14:paraId="3B4B2AF9" w14:textId="77777777" w:rsidR="00BC5C06" w:rsidRPr="00C7576B" w:rsidRDefault="00BC5C06">
      <w:pPr>
        <w:numPr>
          <w:ilvl w:val="0"/>
          <w:numId w:val="2"/>
        </w:numPr>
        <w:rPr>
          <w:rStyle w:val="Hyperlink"/>
          <w:color w:val="000000"/>
          <w:sz w:val="22"/>
          <w:szCs w:val="22"/>
          <w:u w:val="none"/>
        </w:rPr>
      </w:pPr>
      <w:hyperlink r:id="rId1113" w:history="1">
        <w:proofErr w:type="spellStart"/>
        <w:r w:rsidRPr="00230974">
          <w:rPr>
            <w:rStyle w:val="Hyperlink"/>
            <w:sz w:val="22"/>
            <w:szCs w:val="22"/>
          </w:rPr>
          <w:t>Forbang</w:t>
        </w:r>
        <w:proofErr w:type="spellEnd"/>
        <w:r w:rsidRPr="00230974">
          <w:rPr>
            <w:rStyle w:val="Hyperlink"/>
            <w:sz w:val="22"/>
            <w:szCs w:val="22"/>
          </w:rPr>
          <w:t xml:space="preserve"> NI, Allison MA, Criqui MH. Lower Aorto-</w:t>
        </w:r>
        <w:proofErr w:type="spellStart"/>
        <w:r w:rsidRPr="00230974">
          <w:rPr>
            <w:rStyle w:val="Hyperlink"/>
            <w:sz w:val="22"/>
            <w:szCs w:val="22"/>
          </w:rPr>
          <w:t>Lliac</w:t>
        </w:r>
        <w:proofErr w:type="spellEnd"/>
        <w:r w:rsidRPr="00230974">
          <w:rPr>
            <w:rStyle w:val="Hyperlink"/>
            <w:sz w:val="22"/>
            <w:szCs w:val="22"/>
          </w:rPr>
          <w:t xml:space="preserve"> Bifurcation Position and Incident Cardiovascular Disease: A Multi-Ethnic Study of Atherosclerosis. </w:t>
        </w:r>
        <w:r w:rsidRPr="00230974">
          <w:rPr>
            <w:rStyle w:val="Hyperlink"/>
            <w:i/>
            <w:sz w:val="22"/>
            <w:szCs w:val="22"/>
          </w:rPr>
          <w:t>Aorta (Stamford)</w:t>
        </w:r>
        <w:r w:rsidRPr="00230974">
          <w:rPr>
            <w:rStyle w:val="Hyperlink"/>
            <w:sz w:val="22"/>
            <w:szCs w:val="22"/>
          </w:rPr>
          <w:t>. 2016;4(5):156-161.</w:t>
        </w:r>
      </w:hyperlink>
      <w:r w:rsidR="00C7576B">
        <w:rPr>
          <w:rStyle w:val="Hyperlink"/>
          <w:sz w:val="22"/>
          <w:szCs w:val="22"/>
        </w:rPr>
        <w:t xml:space="preserve"> </w:t>
      </w:r>
    </w:p>
    <w:p w14:paraId="4DBC63E7" w14:textId="77777777" w:rsidR="00C7576B" w:rsidRPr="00C7576B" w:rsidRDefault="00C7576B">
      <w:pPr>
        <w:numPr>
          <w:ilvl w:val="0"/>
          <w:numId w:val="2"/>
        </w:numPr>
        <w:rPr>
          <w:color w:val="000000"/>
          <w:sz w:val="22"/>
          <w:szCs w:val="22"/>
        </w:rPr>
      </w:pPr>
      <w:hyperlink r:id="rId1114" w:history="1">
        <w:r w:rsidRPr="00FA7C3E">
          <w:rPr>
            <w:rStyle w:val="Hyperlink"/>
            <w:sz w:val="22"/>
            <w:szCs w:val="22"/>
          </w:rPr>
          <w:t xml:space="preserve">Cade BE, Chen H, Stilp AM, Gleason KJ, Sofer T, </w:t>
        </w:r>
        <w:proofErr w:type="spellStart"/>
        <w:r w:rsidRPr="00FA7C3E">
          <w:rPr>
            <w:rStyle w:val="Hyperlink"/>
            <w:sz w:val="22"/>
            <w:szCs w:val="22"/>
          </w:rPr>
          <w:t>Ancoli</w:t>
        </w:r>
        <w:proofErr w:type="spellEnd"/>
        <w:r w:rsidRPr="00FA7C3E">
          <w:rPr>
            <w:rStyle w:val="Hyperlink"/>
            <w:sz w:val="22"/>
            <w:szCs w:val="22"/>
          </w:rPr>
          <w:t xml:space="preserve">-Israel S, Arens R, Bell GI, Below JE, </w:t>
        </w:r>
        <w:proofErr w:type="spellStart"/>
        <w:r w:rsidRPr="00FA7C3E">
          <w:rPr>
            <w:rStyle w:val="Hyperlink"/>
            <w:sz w:val="22"/>
            <w:szCs w:val="22"/>
          </w:rPr>
          <w:t>Bjonnes</w:t>
        </w:r>
        <w:proofErr w:type="spellEnd"/>
        <w:r w:rsidRPr="00FA7C3E">
          <w:rPr>
            <w:rStyle w:val="Hyperlink"/>
            <w:sz w:val="22"/>
            <w:szCs w:val="22"/>
          </w:rPr>
          <w:t xml:space="preserve"> AC Chun S, </w:t>
        </w:r>
        <w:proofErr w:type="spellStart"/>
        <w:r w:rsidRPr="00FA7C3E">
          <w:rPr>
            <w:rStyle w:val="Hyperlink"/>
            <w:sz w:val="22"/>
            <w:szCs w:val="22"/>
          </w:rPr>
          <w:t>Conomos</w:t>
        </w:r>
        <w:proofErr w:type="spellEnd"/>
        <w:r w:rsidRPr="00FA7C3E">
          <w:rPr>
            <w:rStyle w:val="Hyperlink"/>
            <w:sz w:val="22"/>
            <w:szCs w:val="22"/>
          </w:rPr>
          <w:t xml:space="preserve"> MP, Evans DS, Johnson WC, Frazier-Wood AC, Lane JM, Larkin EK, Loredo JS, Post WS, Ramos AR, Rice K, Rotter JI, Shah NA, Stone KL, Taylor KD, Thornton TA, Tranah GJ, Wang C, Zee PC, Hanis CL, Sunyaev SR, Patel SR, Laurie CC, Zhu X, Saxena R, Lin X, Redline S. Genetic Associations with Obstructive Sleep Apnea Traits in Hispanic/Latino Americans. </w:t>
        </w:r>
        <w:r w:rsidRPr="00FA7C3E">
          <w:rPr>
            <w:rStyle w:val="Hyperlink"/>
            <w:i/>
            <w:iCs/>
            <w:sz w:val="22"/>
            <w:szCs w:val="22"/>
          </w:rPr>
          <w:t>AM J Respir Crit Care Med</w:t>
        </w:r>
        <w:r w:rsidRPr="00FA7C3E">
          <w:rPr>
            <w:rStyle w:val="Hyperlink"/>
            <w:sz w:val="22"/>
            <w:szCs w:val="22"/>
          </w:rPr>
          <w:t>. 2016;194(7):886-897.</w:t>
        </w:r>
      </w:hyperlink>
    </w:p>
    <w:p w14:paraId="4F517FC4" w14:textId="77777777" w:rsidR="00C7576B" w:rsidRPr="00A25F7C" w:rsidRDefault="00C7576B" w:rsidP="00C7576B">
      <w:pPr>
        <w:ind w:left="360"/>
        <w:rPr>
          <w:color w:val="000000"/>
          <w:sz w:val="22"/>
          <w:szCs w:val="22"/>
        </w:rPr>
      </w:pPr>
    </w:p>
    <w:p w14:paraId="049F5CCC" w14:textId="77777777" w:rsidR="00047E9C" w:rsidRDefault="00047E9C">
      <w:pPr>
        <w:numPr>
          <w:ilvl w:val="0"/>
          <w:numId w:val="2"/>
        </w:numPr>
        <w:rPr>
          <w:color w:val="000000"/>
          <w:sz w:val="22"/>
          <w:szCs w:val="22"/>
        </w:rPr>
      </w:pPr>
      <w:hyperlink r:id="rId1115" w:history="1">
        <w:r w:rsidRPr="00DE6E7F">
          <w:rPr>
            <w:rStyle w:val="Hyperlink"/>
            <w:sz w:val="22"/>
            <w:szCs w:val="22"/>
          </w:rPr>
          <w:t xml:space="preserve">Inker LA, Shafi T, </w:t>
        </w:r>
        <w:proofErr w:type="spellStart"/>
        <w:r w:rsidRPr="00DE6E7F">
          <w:rPr>
            <w:rStyle w:val="Hyperlink"/>
            <w:sz w:val="22"/>
            <w:szCs w:val="22"/>
          </w:rPr>
          <w:t>Okparavero</w:t>
        </w:r>
        <w:proofErr w:type="spellEnd"/>
        <w:r w:rsidRPr="00DE6E7F">
          <w:rPr>
            <w:rStyle w:val="Hyperlink"/>
            <w:sz w:val="22"/>
            <w:szCs w:val="22"/>
          </w:rPr>
          <w:t xml:space="preserve"> A, </w:t>
        </w:r>
        <w:proofErr w:type="spellStart"/>
        <w:r w:rsidRPr="00DE6E7F">
          <w:rPr>
            <w:rStyle w:val="Hyperlink"/>
            <w:sz w:val="22"/>
            <w:szCs w:val="22"/>
          </w:rPr>
          <w:t>Tighiourt</w:t>
        </w:r>
        <w:proofErr w:type="spellEnd"/>
        <w:r w:rsidRPr="00DE6E7F">
          <w:rPr>
            <w:rStyle w:val="Hyperlink"/>
            <w:sz w:val="22"/>
            <w:szCs w:val="22"/>
          </w:rPr>
          <w:t xml:space="preserve"> H, Eckfeldt JH, Katz R, Johnson WC, Dermond N, Tariq Z, </w:t>
        </w:r>
        <w:proofErr w:type="spellStart"/>
        <w:r w:rsidRPr="00DE6E7F">
          <w:rPr>
            <w:rStyle w:val="Hyperlink"/>
            <w:sz w:val="22"/>
            <w:szCs w:val="22"/>
          </w:rPr>
          <w:t>Benayache</w:t>
        </w:r>
        <w:proofErr w:type="spellEnd"/>
        <w:r w:rsidRPr="00DE6E7F">
          <w:rPr>
            <w:rStyle w:val="Hyperlink"/>
            <w:sz w:val="22"/>
            <w:szCs w:val="22"/>
          </w:rPr>
          <w:t xml:space="preserve"> I, Post WS, Coresh J, Levey AS, Shlipak MG. Effects of Race and Sex on Measured GFR: The Multi-Ethnic Study of Atherosclerosis.  </w:t>
        </w:r>
        <w:proofErr w:type="gramStart"/>
        <w:r w:rsidRPr="00DE6E7F">
          <w:rPr>
            <w:rStyle w:val="Hyperlink"/>
            <w:i/>
            <w:sz w:val="22"/>
            <w:szCs w:val="22"/>
          </w:rPr>
          <w:t>Am</w:t>
        </w:r>
        <w:proofErr w:type="gramEnd"/>
        <w:r w:rsidRPr="00DE6E7F">
          <w:rPr>
            <w:rStyle w:val="Hyperlink"/>
            <w:i/>
            <w:sz w:val="22"/>
            <w:szCs w:val="22"/>
          </w:rPr>
          <w:t xml:space="preserve"> J Kidney Dis</w:t>
        </w:r>
        <w:r w:rsidRPr="00DE6E7F">
          <w:rPr>
            <w:rStyle w:val="Hyperlink"/>
            <w:sz w:val="22"/>
            <w:szCs w:val="22"/>
          </w:rPr>
          <w:t>. 2016;68(5):743-751.</w:t>
        </w:r>
      </w:hyperlink>
      <w:r w:rsidR="002145AC">
        <w:rPr>
          <w:color w:val="000000"/>
          <w:sz w:val="22"/>
          <w:szCs w:val="22"/>
        </w:rPr>
        <w:t xml:space="preserve"> </w:t>
      </w:r>
    </w:p>
    <w:p w14:paraId="70B7A25F" w14:textId="77777777" w:rsidR="008D2AF6" w:rsidRDefault="008D2AF6" w:rsidP="008D2AF6">
      <w:pPr>
        <w:ind w:left="360"/>
        <w:rPr>
          <w:color w:val="000000"/>
          <w:sz w:val="22"/>
          <w:szCs w:val="22"/>
        </w:rPr>
      </w:pPr>
    </w:p>
    <w:p w14:paraId="4FDD136B" w14:textId="77777777" w:rsidR="002145AC" w:rsidRDefault="002145AC">
      <w:pPr>
        <w:numPr>
          <w:ilvl w:val="0"/>
          <w:numId w:val="2"/>
        </w:numPr>
        <w:rPr>
          <w:color w:val="000000"/>
          <w:sz w:val="22"/>
          <w:szCs w:val="22"/>
        </w:rPr>
      </w:pPr>
      <w:hyperlink r:id="rId1116" w:history="1">
        <w:r w:rsidRPr="003C4C93">
          <w:rPr>
            <w:rStyle w:val="Hyperlink"/>
            <w:sz w:val="22"/>
            <w:szCs w:val="22"/>
          </w:rPr>
          <w:t xml:space="preserve">Bell EJ, Larson NB, Decker PA, Pankow JS, Tsai MY, Hanson NQ, Wassel CL, Longstreth WT Jr, Bielinski SJ. Hepatocyte Growth Factor Is Positively Associated </w:t>
        </w:r>
        <w:proofErr w:type="gramStart"/>
        <w:r w:rsidRPr="003C4C93">
          <w:rPr>
            <w:rStyle w:val="Hyperlink"/>
            <w:sz w:val="22"/>
            <w:szCs w:val="22"/>
          </w:rPr>
          <w:t>With</w:t>
        </w:r>
        <w:proofErr w:type="gramEnd"/>
        <w:r w:rsidRPr="003C4C93">
          <w:rPr>
            <w:rStyle w:val="Hyperlink"/>
            <w:sz w:val="22"/>
            <w:szCs w:val="22"/>
          </w:rPr>
          <w:t xml:space="preserve"> Risk of Stroke: The MESA (Multi-Ethnic Study of Atherosclerosis). </w:t>
        </w:r>
        <w:r w:rsidRPr="003C4C93">
          <w:rPr>
            <w:rStyle w:val="Hyperlink"/>
            <w:i/>
            <w:sz w:val="22"/>
            <w:szCs w:val="22"/>
          </w:rPr>
          <w:t>Stroke</w:t>
        </w:r>
        <w:r w:rsidRPr="003C4C93">
          <w:rPr>
            <w:rStyle w:val="Hyperlink"/>
            <w:sz w:val="22"/>
            <w:szCs w:val="22"/>
          </w:rPr>
          <w:t>. 2016;47(11):2689-2694.</w:t>
        </w:r>
      </w:hyperlink>
      <w:r w:rsidR="00345BEC">
        <w:rPr>
          <w:color w:val="000000"/>
          <w:sz w:val="22"/>
          <w:szCs w:val="22"/>
        </w:rPr>
        <w:t xml:space="preserve"> </w:t>
      </w:r>
    </w:p>
    <w:p w14:paraId="6F3EC1EA" w14:textId="77777777" w:rsidR="00015D70" w:rsidRDefault="00015D70" w:rsidP="00345BEC">
      <w:pPr>
        <w:ind w:left="360"/>
        <w:rPr>
          <w:color w:val="000000"/>
          <w:sz w:val="22"/>
          <w:szCs w:val="22"/>
        </w:rPr>
      </w:pPr>
    </w:p>
    <w:p w14:paraId="55A22A3D" w14:textId="77777777" w:rsidR="00345BEC" w:rsidRDefault="00345BEC">
      <w:pPr>
        <w:numPr>
          <w:ilvl w:val="0"/>
          <w:numId w:val="2"/>
        </w:numPr>
        <w:rPr>
          <w:color w:val="000000"/>
          <w:sz w:val="22"/>
          <w:szCs w:val="22"/>
        </w:rPr>
      </w:pPr>
      <w:hyperlink r:id="rId1117" w:history="1">
        <w:r w:rsidRPr="000206B3">
          <w:rPr>
            <w:rStyle w:val="Hyperlink"/>
            <w:sz w:val="22"/>
            <w:szCs w:val="22"/>
          </w:rPr>
          <w:t xml:space="preserve">Podolanczuk AJ, Oelsner EC, Barr RG, Hoffman EA, Armstrong HF, Austin JH, Basner RC, Bartels MN, Christie JD, Enright PL, </w:t>
        </w:r>
        <w:proofErr w:type="spellStart"/>
        <w:r w:rsidRPr="000206B3">
          <w:rPr>
            <w:rStyle w:val="Hyperlink"/>
            <w:sz w:val="22"/>
            <w:szCs w:val="22"/>
          </w:rPr>
          <w:t>Gochuico</w:t>
        </w:r>
        <w:proofErr w:type="spellEnd"/>
        <w:r w:rsidRPr="000206B3">
          <w:rPr>
            <w:rStyle w:val="Hyperlink"/>
            <w:sz w:val="22"/>
            <w:szCs w:val="22"/>
          </w:rPr>
          <w:t xml:space="preserve"> BR, Hinckley Stukovsky K, Kaufman JD, Hrudaya Nath P, Newell JD Jr, Palmer SM, Rabinowitz D, Raghu G. Sell JL, Sieren J. Sonavane SK, Tracy RP, Watts JR, Williams K, Kawut SM, Lederer DJ. High attenuation areas on chest computed tomography in community-dwelling adults: the MESA study. </w:t>
        </w:r>
        <w:proofErr w:type="spellStart"/>
        <w:r w:rsidRPr="000206B3">
          <w:rPr>
            <w:rStyle w:val="Hyperlink"/>
            <w:i/>
            <w:sz w:val="22"/>
            <w:szCs w:val="22"/>
          </w:rPr>
          <w:t>Eur</w:t>
        </w:r>
        <w:proofErr w:type="spellEnd"/>
        <w:r w:rsidRPr="000206B3">
          <w:rPr>
            <w:rStyle w:val="Hyperlink"/>
            <w:i/>
            <w:sz w:val="22"/>
            <w:szCs w:val="22"/>
          </w:rPr>
          <w:t xml:space="preserve"> Respir J</w:t>
        </w:r>
        <w:r w:rsidRPr="000206B3">
          <w:rPr>
            <w:rStyle w:val="Hyperlink"/>
            <w:sz w:val="22"/>
            <w:szCs w:val="22"/>
          </w:rPr>
          <w:t>. 2016;48(5):1442-1452.</w:t>
        </w:r>
      </w:hyperlink>
      <w:r w:rsidR="007A4072">
        <w:rPr>
          <w:color w:val="000000"/>
          <w:sz w:val="22"/>
          <w:szCs w:val="22"/>
        </w:rPr>
        <w:t xml:space="preserve"> </w:t>
      </w:r>
    </w:p>
    <w:p w14:paraId="493B464B" w14:textId="77777777" w:rsidR="007A4072" w:rsidRDefault="007A4072" w:rsidP="007A4072">
      <w:pPr>
        <w:ind w:left="360"/>
        <w:rPr>
          <w:color w:val="000000"/>
          <w:sz w:val="22"/>
          <w:szCs w:val="22"/>
        </w:rPr>
      </w:pPr>
    </w:p>
    <w:p w14:paraId="020486D0" w14:textId="77777777" w:rsidR="007A4072" w:rsidRDefault="007A4072">
      <w:pPr>
        <w:numPr>
          <w:ilvl w:val="0"/>
          <w:numId w:val="2"/>
        </w:numPr>
        <w:rPr>
          <w:color w:val="000000"/>
          <w:sz w:val="22"/>
          <w:szCs w:val="22"/>
        </w:rPr>
      </w:pPr>
      <w:hyperlink r:id="rId1118" w:history="1">
        <w:r w:rsidRPr="0052342C">
          <w:rPr>
            <w:rStyle w:val="Hyperlink"/>
            <w:sz w:val="22"/>
            <w:szCs w:val="22"/>
          </w:rPr>
          <w:t xml:space="preserve">Mongraw-Chaffin M, Foster MC, Kalyani RR, Vaidya D, Burke GL, Woodward M, Anderson CA. Obesity Severity and Duration Are Associated </w:t>
        </w:r>
        <w:proofErr w:type="gramStart"/>
        <w:r w:rsidRPr="0052342C">
          <w:rPr>
            <w:rStyle w:val="Hyperlink"/>
            <w:sz w:val="22"/>
            <w:szCs w:val="22"/>
          </w:rPr>
          <w:t>With</w:t>
        </w:r>
        <w:proofErr w:type="gramEnd"/>
        <w:r w:rsidRPr="0052342C">
          <w:rPr>
            <w:rStyle w:val="Hyperlink"/>
            <w:sz w:val="22"/>
            <w:szCs w:val="22"/>
          </w:rPr>
          <w:t xml:space="preserve"> Incident Metabolic Syndrome: Evidence Against Metabolically Healthy Obesity </w:t>
        </w:r>
        <w:proofErr w:type="gramStart"/>
        <w:r w:rsidRPr="0052342C">
          <w:rPr>
            <w:rStyle w:val="Hyperlink"/>
            <w:sz w:val="22"/>
            <w:szCs w:val="22"/>
          </w:rPr>
          <w:t>From</w:t>
        </w:r>
        <w:proofErr w:type="gramEnd"/>
        <w:r w:rsidRPr="0052342C">
          <w:rPr>
            <w:rStyle w:val="Hyperlink"/>
            <w:sz w:val="22"/>
            <w:szCs w:val="22"/>
          </w:rPr>
          <w:t xml:space="preserve"> the Multi-Ethnic Study of Atherosclerosis. </w:t>
        </w:r>
        <w:r w:rsidRPr="0052342C">
          <w:rPr>
            <w:rStyle w:val="Hyperlink"/>
            <w:i/>
            <w:sz w:val="22"/>
            <w:szCs w:val="22"/>
          </w:rPr>
          <w:t xml:space="preserve">J Clin Endocrinol </w:t>
        </w:r>
        <w:proofErr w:type="spellStart"/>
        <w:r w:rsidRPr="0052342C">
          <w:rPr>
            <w:rStyle w:val="Hyperlink"/>
            <w:i/>
            <w:sz w:val="22"/>
            <w:szCs w:val="22"/>
          </w:rPr>
          <w:t>Metab</w:t>
        </w:r>
        <w:proofErr w:type="spellEnd"/>
        <w:r w:rsidRPr="0052342C">
          <w:rPr>
            <w:rStyle w:val="Hyperlink"/>
            <w:sz w:val="22"/>
            <w:szCs w:val="22"/>
          </w:rPr>
          <w:t>. 2016;101(11):4117-4124.</w:t>
        </w:r>
      </w:hyperlink>
      <w:r w:rsidR="00955B3C">
        <w:rPr>
          <w:color w:val="000000"/>
          <w:sz w:val="22"/>
          <w:szCs w:val="22"/>
        </w:rPr>
        <w:t xml:space="preserve"> </w:t>
      </w:r>
    </w:p>
    <w:p w14:paraId="02B48BB2" w14:textId="77777777" w:rsidR="00955B3C" w:rsidRDefault="00955B3C" w:rsidP="00955B3C">
      <w:pPr>
        <w:ind w:left="360"/>
        <w:rPr>
          <w:color w:val="000000"/>
          <w:sz w:val="22"/>
          <w:szCs w:val="22"/>
        </w:rPr>
      </w:pPr>
    </w:p>
    <w:p w14:paraId="635FCCA2" w14:textId="77777777" w:rsidR="00955B3C" w:rsidRDefault="00955B3C">
      <w:pPr>
        <w:numPr>
          <w:ilvl w:val="0"/>
          <w:numId w:val="2"/>
        </w:numPr>
        <w:rPr>
          <w:color w:val="000000"/>
          <w:sz w:val="22"/>
          <w:szCs w:val="22"/>
        </w:rPr>
      </w:pPr>
      <w:hyperlink r:id="rId1119" w:history="1">
        <w:r w:rsidRPr="009B0DE7">
          <w:rPr>
            <w:rStyle w:val="Hyperlink"/>
            <w:sz w:val="22"/>
            <w:szCs w:val="22"/>
          </w:rPr>
          <w:t xml:space="preserve">Billings ME, Johnson DA, Simonelli G. Moore K, Patel SR, Diez Roux AV, Redline S. Neighborhood Walking Environment and Activity Level Are Associated with OSA: The Multi-Ethnic Study of Atherosclerosis. </w:t>
        </w:r>
        <w:r w:rsidRPr="009B0DE7">
          <w:rPr>
            <w:rStyle w:val="Hyperlink"/>
            <w:i/>
            <w:sz w:val="22"/>
            <w:szCs w:val="22"/>
          </w:rPr>
          <w:t>Chest</w:t>
        </w:r>
        <w:r w:rsidRPr="009B0DE7">
          <w:rPr>
            <w:rStyle w:val="Hyperlink"/>
            <w:sz w:val="22"/>
            <w:szCs w:val="22"/>
          </w:rPr>
          <w:t>. 2016;150(5):1042-1049.</w:t>
        </w:r>
      </w:hyperlink>
      <w:r w:rsidR="00067E27">
        <w:rPr>
          <w:color w:val="000000"/>
          <w:sz w:val="22"/>
          <w:szCs w:val="22"/>
        </w:rPr>
        <w:t xml:space="preserve"> </w:t>
      </w:r>
    </w:p>
    <w:p w14:paraId="6D3A50B0" w14:textId="77777777" w:rsidR="00067E27" w:rsidRDefault="00067E27" w:rsidP="00067E27">
      <w:pPr>
        <w:ind w:left="360"/>
        <w:rPr>
          <w:color w:val="000000"/>
          <w:sz w:val="22"/>
          <w:szCs w:val="22"/>
        </w:rPr>
      </w:pPr>
    </w:p>
    <w:p w14:paraId="7136736F" w14:textId="77777777" w:rsidR="00067E27" w:rsidRDefault="00067E27">
      <w:pPr>
        <w:numPr>
          <w:ilvl w:val="0"/>
          <w:numId w:val="2"/>
        </w:numPr>
        <w:rPr>
          <w:color w:val="000000"/>
          <w:sz w:val="22"/>
          <w:szCs w:val="22"/>
        </w:rPr>
      </w:pPr>
      <w:hyperlink r:id="rId1120" w:history="1">
        <w:r w:rsidRPr="00664F3D">
          <w:rPr>
            <w:rStyle w:val="Hyperlink"/>
            <w:sz w:val="22"/>
            <w:szCs w:val="22"/>
          </w:rPr>
          <w:t xml:space="preserve">Castro-Diehl C, Diez Roux AV, Redline S, Seeman T, McKinley P, Sloan R, Shea S. Sleep Duration and Quality in Relation to Autonomic Nervous System Measures: The Multi-Ethnic Study of Atherosclerosis (MESA). </w:t>
        </w:r>
        <w:r w:rsidRPr="00664F3D">
          <w:rPr>
            <w:rStyle w:val="Hyperlink"/>
            <w:i/>
            <w:sz w:val="22"/>
            <w:szCs w:val="22"/>
          </w:rPr>
          <w:t>Sleep</w:t>
        </w:r>
        <w:r w:rsidRPr="00664F3D">
          <w:rPr>
            <w:rStyle w:val="Hyperlink"/>
            <w:sz w:val="22"/>
            <w:szCs w:val="22"/>
          </w:rPr>
          <w:t>. 2016;39(11):1927-1940.</w:t>
        </w:r>
      </w:hyperlink>
      <w:r w:rsidR="00A82080">
        <w:rPr>
          <w:color w:val="000000"/>
          <w:sz w:val="22"/>
          <w:szCs w:val="22"/>
        </w:rPr>
        <w:t xml:space="preserve"> </w:t>
      </w:r>
    </w:p>
    <w:p w14:paraId="50F76122" w14:textId="77777777" w:rsidR="00A82080" w:rsidRDefault="00A82080" w:rsidP="00A82080">
      <w:pPr>
        <w:ind w:left="360"/>
        <w:rPr>
          <w:color w:val="000000"/>
          <w:sz w:val="22"/>
          <w:szCs w:val="22"/>
        </w:rPr>
      </w:pPr>
    </w:p>
    <w:p w14:paraId="3D564046" w14:textId="77777777" w:rsidR="00A82080" w:rsidRDefault="00A82080">
      <w:pPr>
        <w:numPr>
          <w:ilvl w:val="0"/>
          <w:numId w:val="2"/>
        </w:numPr>
        <w:rPr>
          <w:color w:val="000000"/>
          <w:sz w:val="22"/>
          <w:szCs w:val="22"/>
        </w:rPr>
      </w:pPr>
      <w:hyperlink r:id="rId1121" w:history="1">
        <w:r w:rsidRPr="006319DF">
          <w:rPr>
            <w:rStyle w:val="Hyperlink"/>
            <w:sz w:val="22"/>
            <w:szCs w:val="22"/>
          </w:rPr>
          <w:t xml:space="preserve">Kaiser P, Auchincloss AH, Moore K, Sanchez BN, Berrocal V, Allen N, Roux AV. Associations of neighborhood socioeconomic and racial/ethnic characteristics with change in survey-based neighborhood quality, 2000-2011. </w:t>
        </w:r>
        <w:r w:rsidRPr="006319DF">
          <w:rPr>
            <w:rStyle w:val="Hyperlink"/>
            <w:i/>
            <w:sz w:val="22"/>
            <w:szCs w:val="22"/>
          </w:rPr>
          <w:t>Health Place</w:t>
        </w:r>
        <w:r w:rsidRPr="006319DF">
          <w:rPr>
            <w:rStyle w:val="Hyperlink"/>
            <w:sz w:val="22"/>
            <w:szCs w:val="22"/>
          </w:rPr>
          <w:t xml:space="preserve">. </w:t>
        </w:r>
        <w:proofErr w:type="gramStart"/>
        <w:r w:rsidRPr="006319DF">
          <w:rPr>
            <w:rStyle w:val="Hyperlink"/>
            <w:sz w:val="22"/>
            <w:szCs w:val="22"/>
          </w:rPr>
          <w:t>2016;42:30</w:t>
        </w:r>
        <w:proofErr w:type="gramEnd"/>
        <w:r w:rsidRPr="006319DF">
          <w:rPr>
            <w:rStyle w:val="Hyperlink"/>
            <w:sz w:val="22"/>
            <w:szCs w:val="22"/>
          </w:rPr>
          <w:t>-36.</w:t>
        </w:r>
      </w:hyperlink>
      <w:r w:rsidR="0015268B">
        <w:rPr>
          <w:color w:val="000000"/>
          <w:sz w:val="22"/>
          <w:szCs w:val="22"/>
        </w:rPr>
        <w:t xml:space="preserve"> </w:t>
      </w:r>
    </w:p>
    <w:p w14:paraId="30EC9EFD" w14:textId="77777777" w:rsidR="0015268B" w:rsidRDefault="0015268B" w:rsidP="0015268B">
      <w:pPr>
        <w:ind w:left="360"/>
        <w:rPr>
          <w:color w:val="000000"/>
          <w:sz w:val="22"/>
          <w:szCs w:val="22"/>
        </w:rPr>
      </w:pPr>
    </w:p>
    <w:p w14:paraId="009C166C" w14:textId="77777777" w:rsidR="0015268B" w:rsidRDefault="0015268B">
      <w:pPr>
        <w:numPr>
          <w:ilvl w:val="0"/>
          <w:numId w:val="2"/>
        </w:numPr>
        <w:rPr>
          <w:color w:val="000000"/>
          <w:sz w:val="22"/>
          <w:szCs w:val="22"/>
        </w:rPr>
      </w:pPr>
      <w:hyperlink r:id="rId1122" w:history="1">
        <w:r w:rsidRPr="00BC786F">
          <w:rPr>
            <w:rStyle w:val="Hyperlink"/>
            <w:sz w:val="22"/>
            <w:szCs w:val="22"/>
          </w:rPr>
          <w:t xml:space="preserve">Garg SK, Lin F, Kandula N, Ding J, Carr J, Allison M, Liu K, Herrington D, Vaidya D, Vittinghoff E, Kanaya AM. Ectopic Fat Depots and Coronary Artery Calcium in South Asians Compared </w:t>
        </w:r>
        <w:proofErr w:type="gramStart"/>
        <w:r w:rsidRPr="00BC786F">
          <w:rPr>
            <w:rStyle w:val="Hyperlink"/>
            <w:sz w:val="22"/>
            <w:szCs w:val="22"/>
          </w:rPr>
          <w:t>With</w:t>
        </w:r>
        <w:proofErr w:type="gramEnd"/>
        <w:r w:rsidRPr="00BC786F">
          <w:rPr>
            <w:rStyle w:val="Hyperlink"/>
            <w:sz w:val="22"/>
            <w:szCs w:val="22"/>
          </w:rPr>
          <w:t xml:space="preserve"> Other Race/Ethnic Groups. </w:t>
        </w:r>
        <w:r w:rsidRPr="00BC786F">
          <w:rPr>
            <w:rStyle w:val="Hyperlink"/>
            <w:i/>
            <w:sz w:val="22"/>
            <w:szCs w:val="22"/>
          </w:rPr>
          <w:t>J Am Heart Assoc</w:t>
        </w:r>
        <w:r w:rsidRPr="00BC786F">
          <w:rPr>
            <w:rStyle w:val="Hyperlink"/>
            <w:sz w:val="22"/>
            <w:szCs w:val="22"/>
          </w:rPr>
          <w:t xml:space="preserve">. 2016;5(11). </w:t>
        </w:r>
        <w:proofErr w:type="spellStart"/>
        <w:r w:rsidRPr="00BC786F">
          <w:rPr>
            <w:rStyle w:val="Hyperlink"/>
            <w:sz w:val="22"/>
            <w:szCs w:val="22"/>
          </w:rPr>
          <w:t>pii</w:t>
        </w:r>
        <w:proofErr w:type="spellEnd"/>
        <w:r w:rsidRPr="00BC786F">
          <w:rPr>
            <w:rStyle w:val="Hyperlink"/>
            <w:sz w:val="22"/>
            <w:szCs w:val="22"/>
          </w:rPr>
          <w:t>: e004257.</w:t>
        </w:r>
      </w:hyperlink>
      <w:r w:rsidR="0095297B">
        <w:rPr>
          <w:color w:val="000000"/>
          <w:sz w:val="22"/>
          <w:szCs w:val="22"/>
        </w:rPr>
        <w:t xml:space="preserve"> </w:t>
      </w:r>
      <w:r w:rsidR="00CA236A">
        <w:rPr>
          <w:color w:val="000000"/>
          <w:sz w:val="22"/>
          <w:szCs w:val="22"/>
        </w:rPr>
        <w:t xml:space="preserve"> </w:t>
      </w:r>
      <w:r w:rsidR="00076CBD">
        <w:rPr>
          <w:color w:val="000000"/>
          <w:sz w:val="22"/>
          <w:szCs w:val="22"/>
        </w:rPr>
        <w:t xml:space="preserve"> </w:t>
      </w:r>
    </w:p>
    <w:p w14:paraId="7F14DDC9" w14:textId="77777777" w:rsidR="00CA236A" w:rsidRDefault="00CA236A" w:rsidP="00CA236A">
      <w:pPr>
        <w:ind w:left="360"/>
        <w:rPr>
          <w:color w:val="000000"/>
          <w:sz w:val="22"/>
          <w:szCs w:val="22"/>
        </w:rPr>
      </w:pPr>
    </w:p>
    <w:p w14:paraId="5E8D5CD5" w14:textId="77777777" w:rsidR="00CA236A" w:rsidRDefault="00CA236A">
      <w:pPr>
        <w:numPr>
          <w:ilvl w:val="0"/>
          <w:numId w:val="2"/>
        </w:numPr>
        <w:rPr>
          <w:color w:val="000000"/>
          <w:sz w:val="22"/>
          <w:szCs w:val="22"/>
        </w:rPr>
      </w:pPr>
      <w:hyperlink r:id="rId1123" w:history="1">
        <w:r w:rsidRPr="005770BE">
          <w:rPr>
            <w:rStyle w:val="Hyperlink"/>
            <w:sz w:val="22"/>
            <w:szCs w:val="22"/>
          </w:rPr>
          <w:t xml:space="preserve">Shea S, Lima J, Diez-Roux A, Jorgensen NW, McClelland RL. Socioeconomic Status and Poor Health Outcome at 10 Years of Follow-Up in the Multi-Ethnic Study of Atherosclerosis. </w:t>
        </w:r>
        <w:proofErr w:type="spellStart"/>
        <w:r w:rsidRPr="005770BE">
          <w:rPr>
            <w:rStyle w:val="Hyperlink"/>
            <w:i/>
            <w:sz w:val="22"/>
            <w:szCs w:val="22"/>
          </w:rPr>
          <w:t>PLoS</w:t>
        </w:r>
        <w:proofErr w:type="spellEnd"/>
        <w:r w:rsidRPr="005770BE">
          <w:rPr>
            <w:rStyle w:val="Hyperlink"/>
            <w:i/>
            <w:sz w:val="22"/>
            <w:szCs w:val="22"/>
          </w:rPr>
          <w:t xml:space="preserve"> One</w:t>
        </w:r>
        <w:r w:rsidRPr="005770BE">
          <w:rPr>
            <w:rStyle w:val="Hyperlink"/>
            <w:sz w:val="22"/>
            <w:szCs w:val="22"/>
          </w:rPr>
          <w:t>. 2016;11(11</w:t>
        </w:r>
        <w:proofErr w:type="gramStart"/>
        <w:r w:rsidRPr="005770BE">
          <w:rPr>
            <w:rStyle w:val="Hyperlink"/>
            <w:sz w:val="22"/>
            <w:szCs w:val="22"/>
          </w:rPr>
          <w:t>):e</w:t>
        </w:r>
        <w:proofErr w:type="gramEnd"/>
        <w:r w:rsidRPr="005770BE">
          <w:rPr>
            <w:rStyle w:val="Hyperlink"/>
            <w:sz w:val="22"/>
            <w:szCs w:val="22"/>
          </w:rPr>
          <w:t xml:space="preserve">0165651. </w:t>
        </w:r>
        <w:proofErr w:type="spellStart"/>
        <w:r w:rsidRPr="005770BE">
          <w:rPr>
            <w:rStyle w:val="Hyperlink"/>
            <w:sz w:val="22"/>
            <w:szCs w:val="22"/>
          </w:rPr>
          <w:t>doi</w:t>
        </w:r>
        <w:proofErr w:type="spellEnd"/>
        <w:r w:rsidRPr="005770BE">
          <w:rPr>
            <w:rStyle w:val="Hyperlink"/>
            <w:sz w:val="22"/>
            <w:szCs w:val="22"/>
          </w:rPr>
          <w:t xml:space="preserve">: 10.1371/journal.pone.0165651. </w:t>
        </w:r>
        <w:proofErr w:type="spellStart"/>
        <w:r w:rsidRPr="005770BE">
          <w:rPr>
            <w:rStyle w:val="Hyperlink"/>
            <w:sz w:val="22"/>
            <w:szCs w:val="22"/>
          </w:rPr>
          <w:t>eCollection</w:t>
        </w:r>
        <w:proofErr w:type="spellEnd"/>
        <w:r w:rsidRPr="005770BE">
          <w:rPr>
            <w:rStyle w:val="Hyperlink"/>
            <w:sz w:val="22"/>
            <w:szCs w:val="22"/>
          </w:rPr>
          <w:t xml:space="preserve"> 2016.</w:t>
        </w:r>
      </w:hyperlink>
      <w:r w:rsidR="00E80939">
        <w:rPr>
          <w:color w:val="000000"/>
          <w:sz w:val="22"/>
          <w:szCs w:val="22"/>
        </w:rPr>
        <w:t xml:space="preserve"> </w:t>
      </w:r>
    </w:p>
    <w:p w14:paraId="702F43A6" w14:textId="77777777" w:rsidR="00076CBD" w:rsidRDefault="00076CBD" w:rsidP="00076CBD">
      <w:pPr>
        <w:ind w:left="360"/>
        <w:rPr>
          <w:color w:val="000000"/>
          <w:sz w:val="22"/>
          <w:szCs w:val="22"/>
        </w:rPr>
      </w:pPr>
    </w:p>
    <w:p w14:paraId="60432333" w14:textId="77777777" w:rsidR="00F81FC9" w:rsidRDefault="00F81FC9" w:rsidP="00076CBD">
      <w:pPr>
        <w:ind w:left="360"/>
        <w:rPr>
          <w:color w:val="000000"/>
          <w:sz w:val="22"/>
          <w:szCs w:val="22"/>
        </w:rPr>
      </w:pPr>
    </w:p>
    <w:p w14:paraId="0AAA4AF3" w14:textId="77777777" w:rsidR="00F81FC9" w:rsidRDefault="00F81FC9" w:rsidP="00076CBD">
      <w:pPr>
        <w:ind w:left="360"/>
        <w:rPr>
          <w:color w:val="000000"/>
          <w:sz w:val="22"/>
          <w:szCs w:val="22"/>
        </w:rPr>
      </w:pPr>
    </w:p>
    <w:p w14:paraId="420A0393" w14:textId="77777777" w:rsidR="00E80939" w:rsidRDefault="00E80939">
      <w:pPr>
        <w:numPr>
          <w:ilvl w:val="0"/>
          <w:numId w:val="2"/>
        </w:numPr>
        <w:rPr>
          <w:color w:val="000000"/>
          <w:sz w:val="22"/>
          <w:szCs w:val="22"/>
        </w:rPr>
      </w:pPr>
      <w:hyperlink r:id="rId1124" w:history="1">
        <w:r w:rsidRPr="000115FB">
          <w:rPr>
            <w:rStyle w:val="Hyperlink"/>
            <w:sz w:val="22"/>
            <w:szCs w:val="22"/>
          </w:rPr>
          <w:t xml:space="preserve">Al-Naamani N, Chirinos JA, Zamani P, </w:t>
        </w:r>
        <w:proofErr w:type="spellStart"/>
        <w:r w:rsidRPr="000115FB">
          <w:rPr>
            <w:rStyle w:val="Hyperlink"/>
            <w:sz w:val="22"/>
            <w:szCs w:val="22"/>
          </w:rPr>
          <w:t>Ruthazer</w:t>
        </w:r>
        <w:proofErr w:type="spellEnd"/>
        <w:r w:rsidRPr="000115FB">
          <w:rPr>
            <w:rStyle w:val="Hyperlink"/>
            <w:sz w:val="22"/>
            <w:szCs w:val="22"/>
          </w:rPr>
          <w:t xml:space="preserve"> R, Paulus JK, Roberts KE, Barr RG, Lima JA, Bluemke DA, Kronmal R, Kawut SM. Association of Systemic Arterial Properties </w:t>
        </w:r>
        <w:proofErr w:type="gramStart"/>
        <w:r w:rsidRPr="000115FB">
          <w:rPr>
            <w:rStyle w:val="Hyperlink"/>
            <w:sz w:val="22"/>
            <w:szCs w:val="22"/>
          </w:rPr>
          <w:t>With</w:t>
        </w:r>
        <w:proofErr w:type="gramEnd"/>
        <w:r w:rsidRPr="000115FB">
          <w:rPr>
            <w:rStyle w:val="Hyperlink"/>
            <w:sz w:val="22"/>
            <w:szCs w:val="22"/>
          </w:rPr>
          <w:t xml:space="preserve"> Right Ventricular Morphology: The Multi-Ethnic Study of Atherosclerosis (MESA)-Right Ventricle Study. </w:t>
        </w:r>
        <w:r w:rsidRPr="000115FB">
          <w:rPr>
            <w:rStyle w:val="Hyperlink"/>
            <w:i/>
            <w:sz w:val="22"/>
            <w:szCs w:val="22"/>
          </w:rPr>
          <w:t>J Am Heart Assoc</w:t>
        </w:r>
        <w:r w:rsidRPr="000115FB">
          <w:rPr>
            <w:rStyle w:val="Hyperlink"/>
            <w:sz w:val="22"/>
            <w:szCs w:val="22"/>
          </w:rPr>
          <w:t xml:space="preserve">. 2016;5(12). </w:t>
        </w:r>
        <w:proofErr w:type="spellStart"/>
        <w:r w:rsidRPr="000115FB">
          <w:rPr>
            <w:rStyle w:val="Hyperlink"/>
            <w:sz w:val="22"/>
            <w:szCs w:val="22"/>
          </w:rPr>
          <w:t>pii</w:t>
        </w:r>
        <w:proofErr w:type="spellEnd"/>
        <w:r w:rsidRPr="000115FB">
          <w:rPr>
            <w:rStyle w:val="Hyperlink"/>
            <w:sz w:val="22"/>
            <w:szCs w:val="22"/>
          </w:rPr>
          <w:t>: e004162.</w:t>
        </w:r>
      </w:hyperlink>
      <w:r w:rsidR="00484E32">
        <w:rPr>
          <w:color w:val="000000"/>
          <w:sz w:val="22"/>
          <w:szCs w:val="22"/>
        </w:rPr>
        <w:t xml:space="preserve"> </w:t>
      </w:r>
    </w:p>
    <w:p w14:paraId="1537FA31" w14:textId="77777777" w:rsidR="00484E32" w:rsidRDefault="00484E32" w:rsidP="00484E32">
      <w:pPr>
        <w:ind w:left="360"/>
        <w:rPr>
          <w:color w:val="000000"/>
          <w:sz w:val="22"/>
          <w:szCs w:val="22"/>
        </w:rPr>
      </w:pPr>
    </w:p>
    <w:p w14:paraId="1F85F0D6" w14:textId="77777777" w:rsidR="00484E32" w:rsidRDefault="00484E32">
      <w:pPr>
        <w:numPr>
          <w:ilvl w:val="0"/>
          <w:numId w:val="2"/>
        </w:numPr>
        <w:rPr>
          <w:color w:val="000000"/>
          <w:sz w:val="22"/>
          <w:szCs w:val="22"/>
        </w:rPr>
      </w:pPr>
      <w:hyperlink r:id="rId1125" w:history="1">
        <w:r w:rsidRPr="00693F88">
          <w:rPr>
            <w:rStyle w:val="Hyperlink"/>
            <w:sz w:val="22"/>
            <w:szCs w:val="22"/>
          </w:rPr>
          <w:t xml:space="preserve">Ong KL, Morris MJ, McClelland RL, </w:t>
        </w:r>
        <w:proofErr w:type="spellStart"/>
        <w:r w:rsidRPr="00693F88">
          <w:rPr>
            <w:rStyle w:val="Hyperlink"/>
            <w:sz w:val="22"/>
            <w:szCs w:val="22"/>
          </w:rPr>
          <w:t>Maniam</w:t>
        </w:r>
        <w:proofErr w:type="spellEnd"/>
        <w:r w:rsidRPr="00693F88">
          <w:rPr>
            <w:rStyle w:val="Hyperlink"/>
            <w:sz w:val="22"/>
            <w:szCs w:val="22"/>
          </w:rPr>
          <w:t xml:space="preserve"> J, Allison MA, Rye KA. Lipids, lipoprotein distribution and depressive symptoms: The Multi-Ethnic Study of Atherosclerosis. </w:t>
        </w:r>
        <w:proofErr w:type="spellStart"/>
        <w:r w:rsidRPr="00693F88">
          <w:rPr>
            <w:rStyle w:val="Hyperlink"/>
            <w:i/>
            <w:sz w:val="22"/>
            <w:szCs w:val="22"/>
          </w:rPr>
          <w:t>Transl</w:t>
        </w:r>
        <w:proofErr w:type="spellEnd"/>
        <w:r w:rsidRPr="00693F88">
          <w:rPr>
            <w:rStyle w:val="Hyperlink"/>
            <w:i/>
            <w:sz w:val="22"/>
            <w:szCs w:val="22"/>
          </w:rPr>
          <w:t xml:space="preserve"> Psychiatry</w:t>
        </w:r>
        <w:r w:rsidRPr="00693F88">
          <w:rPr>
            <w:rStyle w:val="Hyperlink"/>
            <w:sz w:val="22"/>
            <w:szCs w:val="22"/>
          </w:rPr>
          <w:t>. 2016;6(11</w:t>
        </w:r>
        <w:proofErr w:type="gramStart"/>
        <w:r w:rsidRPr="00693F88">
          <w:rPr>
            <w:rStyle w:val="Hyperlink"/>
            <w:sz w:val="22"/>
            <w:szCs w:val="22"/>
          </w:rPr>
          <w:t>):e</w:t>
        </w:r>
        <w:proofErr w:type="gramEnd"/>
        <w:r w:rsidRPr="00693F88">
          <w:rPr>
            <w:rStyle w:val="Hyperlink"/>
            <w:sz w:val="22"/>
            <w:szCs w:val="22"/>
          </w:rPr>
          <w:t xml:space="preserve">962. </w:t>
        </w:r>
        <w:proofErr w:type="spellStart"/>
        <w:r w:rsidRPr="00693F88">
          <w:rPr>
            <w:rStyle w:val="Hyperlink"/>
            <w:sz w:val="22"/>
            <w:szCs w:val="22"/>
          </w:rPr>
          <w:t>doi</w:t>
        </w:r>
        <w:proofErr w:type="spellEnd"/>
        <w:r w:rsidRPr="00693F88">
          <w:rPr>
            <w:rStyle w:val="Hyperlink"/>
            <w:sz w:val="22"/>
            <w:szCs w:val="22"/>
          </w:rPr>
          <w:t>: 10.1038/tp.2016.232.</w:t>
        </w:r>
      </w:hyperlink>
      <w:r w:rsidR="00EB289E">
        <w:rPr>
          <w:color w:val="000000"/>
          <w:sz w:val="22"/>
          <w:szCs w:val="22"/>
        </w:rPr>
        <w:t xml:space="preserve"> </w:t>
      </w:r>
    </w:p>
    <w:p w14:paraId="7074FCB5" w14:textId="77777777" w:rsidR="00EB289E" w:rsidRDefault="00EB289E" w:rsidP="00EB289E">
      <w:pPr>
        <w:ind w:left="360"/>
        <w:rPr>
          <w:color w:val="000000"/>
          <w:sz w:val="22"/>
          <w:szCs w:val="22"/>
        </w:rPr>
      </w:pPr>
    </w:p>
    <w:p w14:paraId="530FAA15" w14:textId="77777777" w:rsidR="00EB289E" w:rsidRDefault="00EB289E">
      <w:pPr>
        <w:numPr>
          <w:ilvl w:val="0"/>
          <w:numId w:val="2"/>
        </w:numPr>
        <w:rPr>
          <w:color w:val="000000"/>
          <w:sz w:val="22"/>
          <w:szCs w:val="22"/>
        </w:rPr>
      </w:pPr>
      <w:hyperlink r:id="rId1126" w:history="1">
        <w:proofErr w:type="spellStart"/>
        <w:r w:rsidRPr="00A93703">
          <w:rPr>
            <w:rStyle w:val="Hyperlink"/>
            <w:sz w:val="22"/>
            <w:szCs w:val="22"/>
          </w:rPr>
          <w:t>Forbang</w:t>
        </w:r>
        <w:proofErr w:type="spellEnd"/>
        <w:r w:rsidRPr="00A93703">
          <w:rPr>
            <w:rStyle w:val="Hyperlink"/>
            <w:sz w:val="22"/>
            <w:szCs w:val="22"/>
          </w:rPr>
          <w:t xml:space="preserve"> NI, Michos ED, McClelland RL, Remigio-Baker RA, Allison MA, Sandfort V, Ix JH, Thomas I, Rifkin DE, Criqui MH. Greater Volume but not Higher Density of Abdominal Aortic Calcium Is Associated </w:t>
        </w:r>
        <w:proofErr w:type="gramStart"/>
        <w:r w:rsidRPr="00A93703">
          <w:rPr>
            <w:rStyle w:val="Hyperlink"/>
            <w:sz w:val="22"/>
            <w:szCs w:val="22"/>
          </w:rPr>
          <w:t>With</w:t>
        </w:r>
        <w:proofErr w:type="gramEnd"/>
        <w:r w:rsidRPr="00A93703">
          <w:rPr>
            <w:rStyle w:val="Hyperlink"/>
            <w:sz w:val="22"/>
            <w:szCs w:val="22"/>
          </w:rPr>
          <w:t xml:space="preserve"> Increased Cardiovascular Disease Risk: MESA (Multi-Ethnic Study of Atherosclerosis). </w:t>
        </w:r>
        <w:r w:rsidRPr="00A93703">
          <w:rPr>
            <w:rStyle w:val="Hyperlink"/>
            <w:i/>
            <w:sz w:val="22"/>
            <w:szCs w:val="22"/>
          </w:rPr>
          <w:t>Circ Cardiovasc Imaging</w:t>
        </w:r>
        <w:r w:rsidRPr="00A93703">
          <w:rPr>
            <w:rStyle w:val="Hyperlink"/>
            <w:sz w:val="22"/>
            <w:szCs w:val="22"/>
          </w:rPr>
          <w:t xml:space="preserve">. 2016;9(11). </w:t>
        </w:r>
        <w:proofErr w:type="spellStart"/>
        <w:r w:rsidRPr="00A93703">
          <w:rPr>
            <w:rStyle w:val="Hyperlink"/>
            <w:sz w:val="22"/>
            <w:szCs w:val="22"/>
          </w:rPr>
          <w:t>pii</w:t>
        </w:r>
        <w:proofErr w:type="spellEnd"/>
        <w:r w:rsidRPr="00A93703">
          <w:rPr>
            <w:rStyle w:val="Hyperlink"/>
            <w:sz w:val="22"/>
            <w:szCs w:val="22"/>
          </w:rPr>
          <w:t>: e005138.</w:t>
        </w:r>
      </w:hyperlink>
      <w:r w:rsidR="00076CBD">
        <w:rPr>
          <w:color w:val="000000"/>
          <w:sz w:val="22"/>
          <w:szCs w:val="22"/>
        </w:rPr>
        <w:t xml:space="preserve"> </w:t>
      </w:r>
    </w:p>
    <w:p w14:paraId="1AFCCB10" w14:textId="77777777" w:rsidR="00076CBD" w:rsidRDefault="00076CBD" w:rsidP="00076CBD">
      <w:pPr>
        <w:ind w:left="360"/>
        <w:rPr>
          <w:color w:val="000000"/>
          <w:sz w:val="22"/>
          <w:szCs w:val="22"/>
        </w:rPr>
      </w:pPr>
    </w:p>
    <w:p w14:paraId="6F06D9B6" w14:textId="77777777" w:rsidR="00076CBD" w:rsidRDefault="00076CBD">
      <w:pPr>
        <w:numPr>
          <w:ilvl w:val="0"/>
          <w:numId w:val="2"/>
        </w:numPr>
        <w:rPr>
          <w:color w:val="000000"/>
          <w:sz w:val="22"/>
          <w:szCs w:val="22"/>
        </w:rPr>
      </w:pPr>
      <w:hyperlink r:id="rId1127" w:history="1">
        <w:r w:rsidRPr="00E21EB0">
          <w:rPr>
            <w:rStyle w:val="Hyperlink"/>
            <w:sz w:val="22"/>
            <w:szCs w:val="22"/>
          </w:rPr>
          <w:t xml:space="preserve">Chandler PD, </w:t>
        </w:r>
        <w:proofErr w:type="spellStart"/>
        <w:r w:rsidRPr="00E21EB0">
          <w:rPr>
            <w:rStyle w:val="Hyperlink"/>
            <w:sz w:val="22"/>
            <w:szCs w:val="22"/>
          </w:rPr>
          <w:t>Akinkuolie</w:t>
        </w:r>
        <w:proofErr w:type="spellEnd"/>
        <w:r w:rsidRPr="00E21EB0">
          <w:rPr>
            <w:rStyle w:val="Hyperlink"/>
            <w:sz w:val="22"/>
            <w:szCs w:val="22"/>
          </w:rPr>
          <w:t xml:space="preserve"> AO, Tobias DK, Lawler PR, Li C, Moorthy MV, Wang L, Duprez DA, Jacobs DR, Glynn RJ, Otvos J, Connelly MA, Post WS, </w:t>
        </w:r>
        <w:proofErr w:type="spellStart"/>
        <w:r w:rsidRPr="00E21EB0">
          <w:rPr>
            <w:rStyle w:val="Hyperlink"/>
            <w:sz w:val="22"/>
            <w:szCs w:val="22"/>
          </w:rPr>
          <w:t>Ridker</w:t>
        </w:r>
        <w:proofErr w:type="spellEnd"/>
        <w:r w:rsidRPr="00E21EB0">
          <w:rPr>
            <w:rStyle w:val="Hyperlink"/>
            <w:sz w:val="22"/>
            <w:szCs w:val="22"/>
          </w:rPr>
          <w:t xml:space="preserve"> PM, Manson JE, Buring JE, Lee IM, Mora S. Association of N-Linked Glycoprotein Acetyls and Colorectal Cancer Incidence and Mortality. </w:t>
        </w:r>
        <w:proofErr w:type="spellStart"/>
        <w:r w:rsidRPr="00E21EB0">
          <w:rPr>
            <w:rStyle w:val="Hyperlink"/>
            <w:i/>
            <w:sz w:val="22"/>
            <w:szCs w:val="22"/>
          </w:rPr>
          <w:t>PLoS</w:t>
        </w:r>
        <w:proofErr w:type="spellEnd"/>
        <w:r w:rsidRPr="00E21EB0">
          <w:rPr>
            <w:rStyle w:val="Hyperlink"/>
            <w:i/>
            <w:sz w:val="22"/>
            <w:szCs w:val="22"/>
          </w:rPr>
          <w:t xml:space="preserve"> One</w:t>
        </w:r>
        <w:r w:rsidRPr="00E21EB0">
          <w:rPr>
            <w:rStyle w:val="Hyperlink"/>
            <w:sz w:val="22"/>
            <w:szCs w:val="22"/>
          </w:rPr>
          <w:t>. 2016;11(11</w:t>
        </w:r>
        <w:proofErr w:type="gramStart"/>
        <w:r w:rsidRPr="00E21EB0">
          <w:rPr>
            <w:rStyle w:val="Hyperlink"/>
            <w:sz w:val="22"/>
            <w:szCs w:val="22"/>
          </w:rPr>
          <w:t>):e</w:t>
        </w:r>
        <w:proofErr w:type="gramEnd"/>
        <w:r w:rsidRPr="00E21EB0">
          <w:rPr>
            <w:rStyle w:val="Hyperlink"/>
            <w:sz w:val="22"/>
            <w:szCs w:val="22"/>
          </w:rPr>
          <w:t xml:space="preserve">0165615. </w:t>
        </w:r>
        <w:proofErr w:type="spellStart"/>
        <w:r w:rsidRPr="00E21EB0">
          <w:rPr>
            <w:rStyle w:val="Hyperlink"/>
            <w:sz w:val="22"/>
            <w:szCs w:val="22"/>
          </w:rPr>
          <w:t>doi</w:t>
        </w:r>
        <w:proofErr w:type="spellEnd"/>
        <w:r w:rsidRPr="00E21EB0">
          <w:rPr>
            <w:rStyle w:val="Hyperlink"/>
            <w:sz w:val="22"/>
            <w:szCs w:val="22"/>
          </w:rPr>
          <w:t xml:space="preserve">: 10.1371/journal.pone.0165615. </w:t>
        </w:r>
        <w:proofErr w:type="spellStart"/>
        <w:r w:rsidRPr="00E21EB0">
          <w:rPr>
            <w:rStyle w:val="Hyperlink"/>
            <w:sz w:val="22"/>
            <w:szCs w:val="22"/>
          </w:rPr>
          <w:t>eCollection</w:t>
        </w:r>
        <w:proofErr w:type="spellEnd"/>
        <w:r w:rsidRPr="00E21EB0">
          <w:rPr>
            <w:rStyle w:val="Hyperlink"/>
            <w:sz w:val="22"/>
            <w:szCs w:val="22"/>
          </w:rPr>
          <w:t xml:space="preserve"> 2016.</w:t>
        </w:r>
      </w:hyperlink>
      <w:r w:rsidR="006A2B52">
        <w:rPr>
          <w:color w:val="000000"/>
          <w:sz w:val="22"/>
          <w:szCs w:val="22"/>
        </w:rPr>
        <w:t xml:space="preserve"> </w:t>
      </w:r>
    </w:p>
    <w:p w14:paraId="74DAFE18" w14:textId="77777777" w:rsidR="003D26F4" w:rsidRDefault="003D26F4" w:rsidP="003D26F4">
      <w:pPr>
        <w:ind w:left="360"/>
        <w:rPr>
          <w:color w:val="000000"/>
          <w:sz w:val="22"/>
          <w:szCs w:val="22"/>
        </w:rPr>
      </w:pPr>
    </w:p>
    <w:p w14:paraId="1052DCFA" w14:textId="77777777" w:rsidR="006A2B52" w:rsidRDefault="006A2B52">
      <w:pPr>
        <w:numPr>
          <w:ilvl w:val="0"/>
          <w:numId w:val="2"/>
        </w:numPr>
        <w:rPr>
          <w:color w:val="000000"/>
          <w:sz w:val="22"/>
          <w:szCs w:val="22"/>
        </w:rPr>
      </w:pPr>
      <w:hyperlink r:id="rId1128" w:history="1">
        <w:proofErr w:type="spellStart"/>
        <w:r w:rsidRPr="007359AC">
          <w:rPr>
            <w:rStyle w:val="Hyperlink"/>
            <w:sz w:val="22"/>
            <w:szCs w:val="22"/>
          </w:rPr>
          <w:t>Kavousi</w:t>
        </w:r>
        <w:proofErr w:type="spellEnd"/>
        <w:r w:rsidRPr="007359AC">
          <w:rPr>
            <w:rStyle w:val="Hyperlink"/>
            <w:sz w:val="22"/>
            <w:szCs w:val="22"/>
          </w:rPr>
          <w:t xml:space="preserve"> M, Desai CS, Ayers C, Blumenthal RS, Budoff MJ, Mahabadi AA, Ikram MA, van der </w:t>
        </w:r>
        <w:proofErr w:type="spellStart"/>
        <w:r w:rsidRPr="007359AC">
          <w:rPr>
            <w:rStyle w:val="Hyperlink"/>
            <w:sz w:val="22"/>
            <w:szCs w:val="22"/>
          </w:rPr>
          <w:t>Lugt</w:t>
        </w:r>
        <w:proofErr w:type="spellEnd"/>
        <w:r w:rsidRPr="007359AC">
          <w:rPr>
            <w:rStyle w:val="Hyperlink"/>
            <w:sz w:val="22"/>
            <w:szCs w:val="22"/>
          </w:rPr>
          <w:t xml:space="preserve"> A, Hofman A, Erbel R, Khera A, Geisel MH, Jockel KH, Lehmann N, Hoffman U, O’Donnell CJ, Massaro JM, Liu K, Molenkamp S, Ning H, Franco OH, Greenland P. Prevalence and Prognostic Implications of Coronary Artery Calcification in Low-Risk Women: A Meta-analysis. </w:t>
        </w:r>
        <w:r w:rsidRPr="007359AC">
          <w:rPr>
            <w:rStyle w:val="Hyperlink"/>
            <w:i/>
            <w:sz w:val="22"/>
            <w:szCs w:val="22"/>
          </w:rPr>
          <w:t>JAMA</w:t>
        </w:r>
        <w:r w:rsidRPr="007359AC">
          <w:rPr>
            <w:rStyle w:val="Hyperlink"/>
            <w:sz w:val="22"/>
            <w:szCs w:val="22"/>
          </w:rPr>
          <w:t>. 2016;316(20):2126-2134.</w:t>
        </w:r>
      </w:hyperlink>
      <w:r w:rsidR="008D3951">
        <w:rPr>
          <w:color w:val="000000"/>
          <w:sz w:val="22"/>
          <w:szCs w:val="22"/>
        </w:rPr>
        <w:t xml:space="preserve"> </w:t>
      </w:r>
    </w:p>
    <w:p w14:paraId="55F418D8" w14:textId="77777777" w:rsidR="008D3951" w:rsidRDefault="008D3951" w:rsidP="008D3951">
      <w:pPr>
        <w:ind w:left="360"/>
        <w:rPr>
          <w:color w:val="000000"/>
          <w:sz w:val="22"/>
          <w:szCs w:val="22"/>
        </w:rPr>
      </w:pPr>
    </w:p>
    <w:p w14:paraId="1069EEE3" w14:textId="77777777" w:rsidR="001313A8" w:rsidRPr="001313A8" w:rsidRDefault="001313A8">
      <w:pPr>
        <w:numPr>
          <w:ilvl w:val="0"/>
          <w:numId w:val="2"/>
        </w:numPr>
        <w:rPr>
          <w:color w:val="000000"/>
          <w:sz w:val="22"/>
          <w:szCs w:val="22"/>
        </w:rPr>
      </w:pPr>
      <w:hyperlink r:id="rId1129" w:history="1">
        <w:r w:rsidRPr="001313A8">
          <w:rPr>
            <w:rStyle w:val="Hyperlink"/>
            <w:sz w:val="22"/>
            <w:szCs w:val="22"/>
          </w:rPr>
          <w:t xml:space="preserve">Ko YA, Mukherjee B, Smith JA, </w:t>
        </w:r>
        <w:proofErr w:type="spellStart"/>
        <w:r w:rsidRPr="001313A8">
          <w:rPr>
            <w:rStyle w:val="Hyperlink"/>
            <w:sz w:val="22"/>
            <w:szCs w:val="22"/>
          </w:rPr>
          <w:t>Kardia</w:t>
        </w:r>
        <w:proofErr w:type="spellEnd"/>
        <w:r w:rsidRPr="001313A8">
          <w:rPr>
            <w:rStyle w:val="Hyperlink"/>
            <w:sz w:val="22"/>
            <w:szCs w:val="22"/>
          </w:rPr>
          <w:t xml:space="preserve"> SL, Allison M, Diez Roux AV. Classification and Clustering Methods for Multiple Environmental Factors in Gene-Environment Interaction: Application to the Multi-Ethnic Study of Atherosclerosis. </w:t>
        </w:r>
        <w:r w:rsidRPr="001313A8">
          <w:rPr>
            <w:rStyle w:val="Hyperlink"/>
            <w:i/>
            <w:sz w:val="22"/>
            <w:szCs w:val="22"/>
          </w:rPr>
          <w:t>Epidemiology</w:t>
        </w:r>
        <w:r w:rsidRPr="001313A8">
          <w:rPr>
            <w:rStyle w:val="Hyperlink"/>
            <w:sz w:val="22"/>
            <w:szCs w:val="22"/>
          </w:rPr>
          <w:t>. 2016;27(6):870-878.</w:t>
        </w:r>
      </w:hyperlink>
    </w:p>
    <w:p w14:paraId="4AFE3AD4" w14:textId="77777777" w:rsidR="0095297B" w:rsidRDefault="0095297B" w:rsidP="0095297B">
      <w:pPr>
        <w:ind w:left="360"/>
        <w:rPr>
          <w:color w:val="000000"/>
          <w:sz w:val="22"/>
          <w:szCs w:val="22"/>
        </w:rPr>
      </w:pPr>
    </w:p>
    <w:p w14:paraId="1623B1FB" w14:textId="77777777" w:rsidR="0095297B" w:rsidRDefault="0095297B">
      <w:pPr>
        <w:numPr>
          <w:ilvl w:val="0"/>
          <w:numId w:val="2"/>
        </w:numPr>
        <w:rPr>
          <w:color w:val="000000"/>
          <w:sz w:val="22"/>
          <w:szCs w:val="22"/>
        </w:rPr>
      </w:pPr>
      <w:hyperlink r:id="rId1130" w:history="1">
        <w:r w:rsidRPr="0020184F">
          <w:rPr>
            <w:rStyle w:val="Hyperlink"/>
            <w:sz w:val="22"/>
            <w:szCs w:val="22"/>
          </w:rPr>
          <w:t xml:space="preserve">Bittencourt MS, Blankstein R, Mao S, Rivera JJ, Bertoni AG, Shaw LJ, Blumenthal RS, Budoff MJ, Nasir K. Left ventricular area on non-contrast cardiac computed tomography as a predictor of incident heart failure - The Multi-Ethnic Study of Atherosclerosis. </w:t>
        </w:r>
        <w:r w:rsidRPr="0020184F">
          <w:rPr>
            <w:rStyle w:val="Hyperlink"/>
            <w:i/>
            <w:sz w:val="22"/>
            <w:szCs w:val="22"/>
          </w:rPr>
          <w:t xml:space="preserve">J Cardiovasc </w:t>
        </w:r>
        <w:proofErr w:type="spellStart"/>
        <w:r w:rsidRPr="0020184F">
          <w:rPr>
            <w:rStyle w:val="Hyperlink"/>
            <w:i/>
            <w:sz w:val="22"/>
            <w:szCs w:val="22"/>
          </w:rPr>
          <w:t>Comput</w:t>
        </w:r>
        <w:proofErr w:type="spellEnd"/>
        <w:r w:rsidRPr="0020184F">
          <w:rPr>
            <w:rStyle w:val="Hyperlink"/>
            <w:i/>
            <w:sz w:val="22"/>
            <w:szCs w:val="22"/>
          </w:rPr>
          <w:t xml:space="preserve"> </w:t>
        </w:r>
        <w:proofErr w:type="spellStart"/>
        <w:r w:rsidRPr="0020184F">
          <w:rPr>
            <w:rStyle w:val="Hyperlink"/>
            <w:i/>
            <w:sz w:val="22"/>
            <w:szCs w:val="22"/>
          </w:rPr>
          <w:t>Tomogr</w:t>
        </w:r>
        <w:proofErr w:type="spellEnd"/>
        <w:r w:rsidRPr="0020184F">
          <w:rPr>
            <w:rStyle w:val="Hyperlink"/>
            <w:sz w:val="22"/>
            <w:szCs w:val="22"/>
          </w:rPr>
          <w:t>. 2016;10(6):500-506.</w:t>
        </w:r>
      </w:hyperlink>
      <w:r w:rsidR="009315D4">
        <w:rPr>
          <w:color w:val="000000"/>
          <w:sz w:val="22"/>
          <w:szCs w:val="22"/>
        </w:rPr>
        <w:t xml:space="preserve"> </w:t>
      </w:r>
    </w:p>
    <w:p w14:paraId="726FB14A" w14:textId="77777777" w:rsidR="009315D4" w:rsidRDefault="009315D4" w:rsidP="009315D4">
      <w:pPr>
        <w:ind w:left="360"/>
        <w:rPr>
          <w:color w:val="000000"/>
          <w:sz w:val="22"/>
          <w:szCs w:val="22"/>
        </w:rPr>
      </w:pPr>
    </w:p>
    <w:p w14:paraId="41F14C2F" w14:textId="77777777" w:rsidR="009315D4" w:rsidRDefault="009315D4">
      <w:pPr>
        <w:numPr>
          <w:ilvl w:val="0"/>
          <w:numId w:val="2"/>
        </w:numPr>
        <w:rPr>
          <w:bCs/>
          <w:sz w:val="22"/>
          <w:szCs w:val="22"/>
        </w:rPr>
      </w:pPr>
      <w:hyperlink r:id="rId1131" w:history="1">
        <w:r w:rsidRPr="00350FB1">
          <w:rPr>
            <w:rStyle w:val="Hyperlink"/>
            <w:bCs/>
            <w:sz w:val="22"/>
            <w:szCs w:val="22"/>
          </w:rPr>
          <w:t xml:space="preserve">Zamani P, Lilly SM, Segers P, Jacobs DR Jr, Bluemke DA, Duprez DA, Chirinos JA. Pulsatile Load Components, Resistive Load and Incident Heart Failure: The Multi-Ethnic Study of Atherosclerosis (MESA). </w:t>
        </w:r>
        <w:r w:rsidRPr="00350FB1">
          <w:rPr>
            <w:rStyle w:val="Hyperlink"/>
            <w:bCs/>
            <w:i/>
            <w:sz w:val="22"/>
            <w:szCs w:val="22"/>
          </w:rPr>
          <w:t>J Card Fail</w:t>
        </w:r>
        <w:r w:rsidRPr="00350FB1">
          <w:rPr>
            <w:rStyle w:val="Hyperlink"/>
            <w:bCs/>
            <w:sz w:val="22"/>
            <w:szCs w:val="22"/>
          </w:rPr>
          <w:t>. 2016;22(12):988-995.</w:t>
        </w:r>
      </w:hyperlink>
      <w:r w:rsidR="00EF31F9">
        <w:rPr>
          <w:bCs/>
          <w:sz w:val="22"/>
          <w:szCs w:val="22"/>
        </w:rPr>
        <w:t xml:space="preserve"> </w:t>
      </w:r>
      <w:r w:rsidR="00D47A60">
        <w:rPr>
          <w:bCs/>
          <w:sz w:val="22"/>
          <w:szCs w:val="22"/>
        </w:rPr>
        <w:t xml:space="preserve"> </w:t>
      </w:r>
    </w:p>
    <w:p w14:paraId="61047AEB" w14:textId="77777777" w:rsidR="007566C8" w:rsidRDefault="007566C8" w:rsidP="00EF31F9">
      <w:pPr>
        <w:ind w:left="360"/>
        <w:rPr>
          <w:bCs/>
          <w:sz w:val="22"/>
          <w:szCs w:val="22"/>
        </w:rPr>
      </w:pPr>
    </w:p>
    <w:p w14:paraId="03EC6D08" w14:textId="77777777" w:rsidR="007976E4" w:rsidRDefault="007976E4" w:rsidP="00EF31F9">
      <w:pPr>
        <w:ind w:left="360"/>
        <w:rPr>
          <w:bCs/>
          <w:sz w:val="22"/>
          <w:szCs w:val="22"/>
        </w:rPr>
      </w:pPr>
    </w:p>
    <w:p w14:paraId="201F6F5A" w14:textId="77777777" w:rsidR="007976E4" w:rsidRDefault="007976E4" w:rsidP="00EF31F9">
      <w:pPr>
        <w:ind w:left="360"/>
        <w:rPr>
          <w:bCs/>
          <w:sz w:val="22"/>
          <w:szCs w:val="22"/>
        </w:rPr>
      </w:pPr>
    </w:p>
    <w:p w14:paraId="70FF7FF2" w14:textId="77777777" w:rsidR="007976E4" w:rsidRDefault="007976E4" w:rsidP="00EF31F9">
      <w:pPr>
        <w:ind w:left="360"/>
        <w:rPr>
          <w:bCs/>
          <w:sz w:val="22"/>
          <w:szCs w:val="22"/>
        </w:rPr>
      </w:pPr>
    </w:p>
    <w:p w14:paraId="14DC6638" w14:textId="77777777" w:rsidR="007976E4" w:rsidRDefault="007976E4" w:rsidP="00EF31F9">
      <w:pPr>
        <w:ind w:left="360"/>
        <w:rPr>
          <w:bCs/>
          <w:sz w:val="22"/>
          <w:szCs w:val="22"/>
        </w:rPr>
      </w:pPr>
    </w:p>
    <w:p w14:paraId="664A3D32" w14:textId="77777777" w:rsidR="007976E4" w:rsidRDefault="007976E4" w:rsidP="00EF31F9">
      <w:pPr>
        <w:ind w:left="360"/>
        <w:rPr>
          <w:bCs/>
          <w:sz w:val="22"/>
          <w:szCs w:val="22"/>
        </w:rPr>
      </w:pPr>
    </w:p>
    <w:p w14:paraId="491A929C" w14:textId="77777777" w:rsidR="007976E4" w:rsidRDefault="007976E4" w:rsidP="00EF31F9">
      <w:pPr>
        <w:ind w:left="360"/>
        <w:rPr>
          <w:bCs/>
          <w:sz w:val="22"/>
          <w:szCs w:val="22"/>
        </w:rPr>
      </w:pPr>
    </w:p>
    <w:p w14:paraId="1B7756A5" w14:textId="77777777" w:rsidR="007976E4" w:rsidRDefault="007976E4" w:rsidP="00EF31F9">
      <w:pPr>
        <w:ind w:left="360"/>
        <w:rPr>
          <w:bCs/>
          <w:sz w:val="22"/>
          <w:szCs w:val="22"/>
        </w:rPr>
      </w:pPr>
    </w:p>
    <w:p w14:paraId="4C43C7F7" w14:textId="77777777" w:rsidR="007976E4" w:rsidRDefault="007976E4" w:rsidP="00EF31F9">
      <w:pPr>
        <w:ind w:left="360"/>
        <w:rPr>
          <w:bCs/>
          <w:sz w:val="22"/>
          <w:szCs w:val="22"/>
        </w:rPr>
      </w:pPr>
    </w:p>
    <w:p w14:paraId="5F5B2845" w14:textId="77777777" w:rsidR="007976E4" w:rsidRDefault="007976E4" w:rsidP="00EF31F9">
      <w:pPr>
        <w:ind w:left="360"/>
        <w:rPr>
          <w:bCs/>
          <w:sz w:val="22"/>
          <w:szCs w:val="22"/>
        </w:rPr>
      </w:pPr>
    </w:p>
    <w:p w14:paraId="4724BB3A" w14:textId="77777777" w:rsidR="007976E4" w:rsidRDefault="007976E4" w:rsidP="00EF31F9">
      <w:pPr>
        <w:ind w:left="360"/>
        <w:rPr>
          <w:bCs/>
          <w:sz w:val="22"/>
          <w:szCs w:val="22"/>
        </w:rPr>
      </w:pPr>
    </w:p>
    <w:p w14:paraId="672F89F1" w14:textId="77777777" w:rsidR="007976E4" w:rsidRDefault="007976E4" w:rsidP="00EF31F9">
      <w:pPr>
        <w:ind w:left="360"/>
        <w:rPr>
          <w:bCs/>
          <w:sz w:val="22"/>
          <w:szCs w:val="22"/>
        </w:rPr>
      </w:pPr>
    </w:p>
    <w:p w14:paraId="25CBD5A4" w14:textId="77777777" w:rsidR="007976E4" w:rsidRDefault="007976E4" w:rsidP="00EF31F9">
      <w:pPr>
        <w:ind w:left="360"/>
        <w:rPr>
          <w:bCs/>
          <w:sz w:val="22"/>
          <w:szCs w:val="22"/>
        </w:rPr>
      </w:pPr>
    </w:p>
    <w:p w14:paraId="17CFCE6C" w14:textId="77777777" w:rsidR="00EF31F9" w:rsidRPr="00D47A60" w:rsidRDefault="009C6132">
      <w:pPr>
        <w:numPr>
          <w:ilvl w:val="0"/>
          <w:numId w:val="2"/>
        </w:numPr>
        <w:rPr>
          <w:bCs/>
          <w:sz w:val="22"/>
          <w:szCs w:val="22"/>
        </w:rPr>
      </w:pPr>
      <w:hyperlink r:id="rId1132" w:history="1">
        <w:r w:rsidRPr="005109C2">
          <w:rPr>
            <w:rStyle w:val="Hyperlink"/>
            <w:sz w:val="22"/>
            <w:szCs w:val="22"/>
          </w:rPr>
          <w:t xml:space="preserve">Raffel LJ, Barban N, Jansen R, de Vlaming R, Vaez A, </w:t>
        </w:r>
        <w:proofErr w:type="spellStart"/>
        <w:r w:rsidRPr="005109C2">
          <w:rPr>
            <w:rStyle w:val="Hyperlink"/>
            <w:sz w:val="22"/>
            <w:szCs w:val="22"/>
          </w:rPr>
          <w:t>Mandemakers</w:t>
        </w:r>
        <w:proofErr w:type="spellEnd"/>
        <w:r w:rsidRPr="005109C2">
          <w:rPr>
            <w:rStyle w:val="Hyperlink"/>
            <w:sz w:val="22"/>
            <w:szCs w:val="22"/>
          </w:rPr>
          <w:t xml:space="preserve"> JJ, Tropf FC, Shen X, Wilson JF, </w:t>
        </w:r>
        <w:proofErr w:type="spellStart"/>
        <w:r w:rsidRPr="005109C2">
          <w:rPr>
            <w:rStyle w:val="Hyperlink"/>
            <w:sz w:val="22"/>
            <w:szCs w:val="22"/>
          </w:rPr>
          <w:t>Chasman</w:t>
        </w:r>
        <w:proofErr w:type="spellEnd"/>
        <w:r w:rsidRPr="005109C2">
          <w:rPr>
            <w:rStyle w:val="Hyperlink"/>
            <w:sz w:val="22"/>
            <w:szCs w:val="22"/>
          </w:rPr>
          <w:t xml:space="preserve"> DI, Nolte IM, </w:t>
        </w:r>
        <w:proofErr w:type="spellStart"/>
        <w:r w:rsidRPr="005109C2">
          <w:rPr>
            <w:rStyle w:val="Hyperlink"/>
            <w:sz w:val="22"/>
            <w:szCs w:val="22"/>
          </w:rPr>
          <w:t>Tragante</w:t>
        </w:r>
        <w:proofErr w:type="spellEnd"/>
        <w:r w:rsidRPr="005109C2">
          <w:rPr>
            <w:rStyle w:val="Hyperlink"/>
            <w:sz w:val="22"/>
            <w:szCs w:val="22"/>
          </w:rPr>
          <w:t xml:space="preserve"> V, van der Laan SW, Perry JR, Kong A; BIOS Consortium, Ahluwalia TS, Albrecht E, Yerges-Armstrong L, Atzmon G, Auro K, Ayers K, Bakshi A, Ben-Avraham D, Berger K, Bergman A, Bertram L, </w:t>
        </w:r>
        <w:proofErr w:type="spellStart"/>
        <w:r w:rsidRPr="005109C2">
          <w:rPr>
            <w:rStyle w:val="Hyperlink"/>
            <w:sz w:val="22"/>
            <w:szCs w:val="22"/>
          </w:rPr>
          <w:t>Beilak</w:t>
        </w:r>
        <w:proofErr w:type="spellEnd"/>
        <w:r w:rsidRPr="005109C2">
          <w:rPr>
            <w:rStyle w:val="Hyperlink"/>
            <w:sz w:val="22"/>
            <w:szCs w:val="22"/>
          </w:rPr>
          <w:t xml:space="preserve"> LF, Bjornsdottir G, Bonder MJ, Broer L, Bui M, Barbieri C, </w:t>
        </w:r>
        <w:proofErr w:type="spellStart"/>
        <w:r w:rsidRPr="005109C2">
          <w:rPr>
            <w:rStyle w:val="Hyperlink"/>
            <w:sz w:val="22"/>
            <w:szCs w:val="22"/>
          </w:rPr>
          <w:t>Cavadino</w:t>
        </w:r>
        <w:proofErr w:type="spellEnd"/>
        <w:r w:rsidRPr="005109C2">
          <w:rPr>
            <w:rStyle w:val="Hyperlink"/>
            <w:sz w:val="22"/>
            <w:szCs w:val="22"/>
          </w:rPr>
          <w:t xml:space="preserve"> A, Chavarro JE, Turman C, </w:t>
        </w:r>
        <w:proofErr w:type="spellStart"/>
        <w:r w:rsidRPr="005109C2">
          <w:rPr>
            <w:rStyle w:val="Hyperlink"/>
            <w:sz w:val="22"/>
            <w:szCs w:val="22"/>
          </w:rPr>
          <w:t>Concas</w:t>
        </w:r>
        <w:proofErr w:type="spellEnd"/>
        <w:r w:rsidRPr="005109C2">
          <w:rPr>
            <w:rStyle w:val="Hyperlink"/>
            <w:sz w:val="22"/>
            <w:szCs w:val="22"/>
          </w:rPr>
          <w:t xml:space="preserve"> MP,  Cordell HJ, Davies G, </w:t>
        </w:r>
        <w:proofErr w:type="spellStart"/>
        <w:r w:rsidRPr="005109C2">
          <w:rPr>
            <w:rStyle w:val="Hyperlink"/>
            <w:sz w:val="22"/>
            <w:szCs w:val="22"/>
          </w:rPr>
          <w:t>Eibich</w:t>
        </w:r>
        <w:proofErr w:type="spellEnd"/>
        <w:r w:rsidRPr="005109C2">
          <w:rPr>
            <w:rStyle w:val="Hyperlink"/>
            <w:sz w:val="22"/>
            <w:szCs w:val="22"/>
          </w:rPr>
          <w:t xml:space="preserve"> P, Eriksson N, Esko T, Eriksson J, Falahi F, Felix JF, Fontana MA, Franke L, Gandin I, Gaskins AJ, Gieger C, Gunderson EP, Guo X, Hayward C, He C, Hofer E, Huang H, Joshi PK, Kanoni S, Karlsson R, </w:t>
        </w:r>
        <w:proofErr w:type="spellStart"/>
        <w:r w:rsidRPr="005109C2">
          <w:rPr>
            <w:rStyle w:val="Hyperlink"/>
            <w:sz w:val="22"/>
            <w:szCs w:val="22"/>
          </w:rPr>
          <w:t>Kiechl</w:t>
        </w:r>
        <w:proofErr w:type="spellEnd"/>
        <w:r w:rsidRPr="005109C2">
          <w:rPr>
            <w:rStyle w:val="Hyperlink"/>
            <w:sz w:val="22"/>
            <w:szCs w:val="22"/>
          </w:rPr>
          <w:t xml:space="preserve"> S, </w:t>
        </w:r>
        <w:proofErr w:type="spellStart"/>
        <w:r w:rsidRPr="005109C2">
          <w:rPr>
            <w:rStyle w:val="Hyperlink"/>
            <w:sz w:val="22"/>
            <w:szCs w:val="22"/>
          </w:rPr>
          <w:t>Kifley</w:t>
        </w:r>
        <w:proofErr w:type="spellEnd"/>
        <w:r w:rsidRPr="005109C2">
          <w:rPr>
            <w:rStyle w:val="Hyperlink"/>
            <w:sz w:val="22"/>
            <w:szCs w:val="22"/>
          </w:rPr>
          <w:t xml:space="preserve"> A, </w:t>
        </w:r>
        <w:proofErr w:type="spellStart"/>
        <w:r w:rsidRPr="005109C2">
          <w:rPr>
            <w:rStyle w:val="Hyperlink"/>
            <w:sz w:val="22"/>
            <w:szCs w:val="22"/>
          </w:rPr>
          <w:t>Kluttig</w:t>
        </w:r>
        <w:proofErr w:type="spellEnd"/>
        <w:r w:rsidRPr="005109C2">
          <w:rPr>
            <w:rStyle w:val="Hyperlink"/>
            <w:sz w:val="22"/>
            <w:szCs w:val="22"/>
          </w:rPr>
          <w:t xml:space="preserve"> A, Kraft P, Lagou V, </w:t>
        </w:r>
        <w:proofErr w:type="spellStart"/>
        <w:r w:rsidRPr="005109C2">
          <w:rPr>
            <w:rStyle w:val="Hyperlink"/>
            <w:sz w:val="22"/>
            <w:szCs w:val="22"/>
          </w:rPr>
          <w:t>Lecouer</w:t>
        </w:r>
        <w:proofErr w:type="spellEnd"/>
        <w:r w:rsidRPr="005109C2">
          <w:rPr>
            <w:rStyle w:val="Hyperlink"/>
            <w:sz w:val="22"/>
            <w:szCs w:val="22"/>
          </w:rPr>
          <w:t xml:space="preserve"> C, Lahti J, Li-Gao R, Lind PA, Liu T, </w:t>
        </w:r>
        <w:proofErr w:type="spellStart"/>
        <w:r w:rsidRPr="005109C2">
          <w:rPr>
            <w:rStyle w:val="Hyperlink"/>
            <w:sz w:val="22"/>
            <w:szCs w:val="22"/>
          </w:rPr>
          <w:t>Makalic</w:t>
        </w:r>
        <w:proofErr w:type="spellEnd"/>
        <w:r w:rsidRPr="005109C2">
          <w:rPr>
            <w:rStyle w:val="Hyperlink"/>
            <w:sz w:val="22"/>
            <w:szCs w:val="22"/>
          </w:rPr>
          <w:t xml:space="preserve"> E, </w:t>
        </w:r>
        <w:proofErr w:type="spellStart"/>
        <w:r w:rsidRPr="005109C2">
          <w:rPr>
            <w:rStyle w:val="Hyperlink"/>
            <w:sz w:val="22"/>
            <w:szCs w:val="22"/>
          </w:rPr>
          <w:t>Mamasoula</w:t>
        </w:r>
        <w:proofErr w:type="spellEnd"/>
        <w:r w:rsidRPr="005109C2">
          <w:rPr>
            <w:rStyle w:val="Hyperlink"/>
            <w:sz w:val="22"/>
            <w:szCs w:val="22"/>
          </w:rPr>
          <w:t xml:space="preserve"> C, Matteson L, Mbarek H, McArdle PF, McMahon G, </w:t>
        </w:r>
        <w:proofErr w:type="spellStart"/>
        <w:r w:rsidRPr="005109C2">
          <w:rPr>
            <w:rStyle w:val="Hyperlink"/>
            <w:sz w:val="22"/>
            <w:szCs w:val="22"/>
          </w:rPr>
          <w:t>Meddens</w:t>
        </w:r>
        <w:proofErr w:type="spellEnd"/>
        <w:r w:rsidRPr="005109C2">
          <w:rPr>
            <w:rStyle w:val="Hyperlink"/>
            <w:sz w:val="22"/>
            <w:szCs w:val="22"/>
          </w:rPr>
          <w:t xml:space="preserve"> SF, Mihailov E, Miller M, </w:t>
        </w:r>
        <w:proofErr w:type="spellStart"/>
        <w:r w:rsidRPr="005109C2">
          <w:rPr>
            <w:rStyle w:val="Hyperlink"/>
            <w:sz w:val="22"/>
            <w:szCs w:val="22"/>
          </w:rPr>
          <w:t>Missmer</w:t>
        </w:r>
        <w:proofErr w:type="spellEnd"/>
        <w:r w:rsidRPr="005109C2">
          <w:rPr>
            <w:rStyle w:val="Hyperlink"/>
            <w:sz w:val="22"/>
            <w:szCs w:val="22"/>
          </w:rPr>
          <w:t xml:space="preserve"> SA, </w:t>
        </w:r>
        <w:proofErr w:type="spellStart"/>
        <w:r w:rsidRPr="005109C2">
          <w:rPr>
            <w:rStyle w:val="Hyperlink"/>
            <w:sz w:val="22"/>
            <w:szCs w:val="22"/>
          </w:rPr>
          <w:t>Monnereau</w:t>
        </w:r>
        <w:proofErr w:type="spellEnd"/>
        <w:r w:rsidRPr="005109C2">
          <w:rPr>
            <w:rStyle w:val="Hyperlink"/>
            <w:sz w:val="22"/>
            <w:szCs w:val="22"/>
          </w:rPr>
          <w:t xml:space="preserve"> C, van der Most PJ, Myhre R, Nalls MA, Nutile T, </w:t>
        </w:r>
        <w:proofErr w:type="spellStart"/>
        <w:r w:rsidRPr="005109C2">
          <w:rPr>
            <w:rStyle w:val="Hyperlink"/>
            <w:sz w:val="22"/>
            <w:szCs w:val="22"/>
          </w:rPr>
          <w:t>Kalafati</w:t>
        </w:r>
        <w:proofErr w:type="spellEnd"/>
        <w:r w:rsidRPr="005109C2">
          <w:rPr>
            <w:rStyle w:val="Hyperlink"/>
            <w:sz w:val="22"/>
            <w:szCs w:val="22"/>
          </w:rPr>
          <w:t xml:space="preserve"> IP, Porcu E, Prokopenko I, Rajan KB, Rich-Edwards J, Rietveld CA, Robino A, Rose LM, </w:t>
        </w:r>
        <w:proofErr w:type="spellStart"/>
        <w:r w:rsidRPr="005109C2">
          <w:rPr>
            <w:rStyle w:val="Hyperlink"/>
            <w:sz w:val="22"/>
            <w:szCs w:val="22"/>
          </w:rPr>
          <w:t>Rueedi</w:t>
        </w:r>
        <w:proofErr w:type="spellEnd"/>
        <w:r w:rsidRPr="005109C2">
          <w:rPr>
            <w:rStyle w:val="Hyperlink"/>
            <w:sz w:val="22"/>
            <w:szCs w:val="22"/>
          </w:rPr>
          <w:t xml:space="preserve"> R, Ryan KA, Saba Y, Schmidt D, Smith JA, Stolk L, </w:t>
        </w:r>
        <w:proofErr w:type="spellStart"/>
        <w:r w:rsidRPr="005109C2">
          <w:rPr>
            <w:rStyle w:val="Hyperlink"/>
            <w:sz w:val="22"/>
            <w:szCs w:val="22"/>
          </w:rPr>
          <w:t>Streeten</w:t>
        </w:r>
        <w:proofErr w:type="spellEnd"/>
        <w:r w:rsidRPr="005109C2">
          <w:rPr>
            <w:rStyle w:val="Hyperlink"/>
            <w:sz w:val="22"/>
            <w:szCs w:val="22"/>
          </w:rPr>
          <w:t xml:space="preserve"> E, Tonjes A, Thorleifsson G, </w:t>
        </w:r>
        <w:proofErr w:type="spellStart"/>
        <w:r w:rsidRPr="005109C2">
          <w:rPr>
            <w:rStyle w:val="Hyperlink"/>
            <w:sz w:val="22"/>
            <w:szCs w:val="22"/>
          </w:rPr>
          <w:t>Ulivi</w:t>
        </w:r>
        <w:proofErr w:type="spellEnd"/>
        <w:r w:rsidRPr="005109C2">
          <w:rPr>
            <w:rStyle w:val="Hyperlink"/>
            <w:sz w:val="22"/>
            <w:szCs w:val="22"/>
          </w:rPr>
          <w:t xml:space="preserve"> S, </w:t>
        </w:r>
        <w:proofErr w:type="spellStart"/>
        <w:r w:rsidRPr="005109C2">
          <w:rPr>
            <w:rStyle w:val="Hyperlink"/>
            <w:sz w:val="22"/>
            <w:szCs w:val="22"/>
          </w:rPr>
          <w:t>Wedenoja</w:t>
        </w:r>
        <w:proofErr w:type="spellEnd"/>
        <w:r w:rsidRPr="005109C2">
          <w:rPr>
            <w:rStyle w:val="Hyperlink"/>
            <w:sz w:val="22"/>
            <w:szCs w:val="22"/>
          </w:rPr>
          <w:t xml:space="preserve"> J, Wellmann J, </w:t>
        </w:r>
        <w:proofErr w:type="spellStart"/>
        <w:r w:rsidRPr="005109C2">
          <w:rPr>
            <w:rStyle w:val="Hyperlink"/>
            <w:sz w:val="22"/>
            <w:szCs w:val="22"/>
          </w:rPr>
          <w:t>Willeit</w:t>
        </w:r>
        <w:proofErr w:type="spellEnd"/>
        <w:r w:rsidRPr="005109C2">
          <w:rPr>
            <w:rStyle w:val="Hyperlink"/>
            <w:sz w:val="22"/>
            <w:szCs w:val="22"/>
          </w:rPr>
          <w:t xml:space="preserve"> P, Yao J, Yengo L, Zhao JH, Zhao W, </w:t>
        </w:r>
        <w:proofErr w:type="spellStart"/>
        <w:r w:rsidRPr="005109C2">
          <w:rPr>
            <w:rStyle w:val="Hyperlink"/>
            <w:sz w:val="22"/>
            <w:szCs w:val="22"/>
          </w:rPr>
          <w:t>Zhernakaova</w:t>
        </w:r>
        <w:proofErr w:type="spellEnd"/>
        <w:r w:rsidRPr="005109C2">
          <w:rPr>
            <w:rStyle w:val="Hyperlink"/>
            <w:sz w:val="22"/>
            <w:szCs w:val="22"/>
          </w:rPr>
          <w:t xml:space="preserve"> DV, Armin N, Andrews H, </w:t>
        </w:r>
        <w:proofErr w:type="spellStart"/>
        <w:r w:rsidRPr="005109C2">
          <w:rPr>
            <w:rStyle w:val="Hyperlink"/>
            <w:sz w:val="22"/>
            <w:szCs w:val="22"/>
          </w:rPr>
          <w:t>Balkau</w:t>
        </w:r>
        <w:proofErr w:type="spellEnd"/>
        <w:r w:rsidRPr="005109C2">
          <w:rPr>
            <w:rStyle w:val="Hyperlink"/>
            <w:sz w:val="22"/>
            <w:szCs w:val="22"/>
          </w:rPr>
          <w:t xml:space="preserve"> B, Barzilai N, Bergmann S, </w:t>
        </w:r>
        <w:proofErr w:type="spellStart"/>
        <w:r w:rsidRPr="005109C2">
          <w:rPr>
            <w:rStyle w:val="Hyperlink"/>
            <w:sz w:val="22"/>
            <w:szCs w:val="22"/>
          </w:rPr>
          <w:t>Biino</w:t>
        </w:r>
        <w:proofErr w:type="spellEnd"/>
        <w:r w:rsidRPr="005109C2">
          <w:rPr>
            <w:rStyle w:val="Hyperlink"/>
            <w:sz w:val="22"/>
            <w:szCs w:val="22"/>
          </w:rPr>
          <w:t xml:space="preserve"> G, Bisgaard H, </w:t>
        </w:r>
        <w:proofErr w:type="spellStart"/>
        <w:r w:rsidRPr="005109C2">
          <w:rPr>
            <w:rStyle w:val="Hyperlink"/>
            <w:sz w:val="22"/>
            <w:szCs w:val="22"/>
          </w:rPr>
          <w:t>Bonnelykke</w:t>
        </w:r>
        <w:proofErr w:type="spellEnd"/>
        <w:r w:rsidRPr="005109C2">
          <w:rPr>
            <w:rStyle w:val="Hyperlink"/>
            <w:sz w:val="22"/>
            <w:szCs w:val="22"/>
          </w:rPr>
          <w:t xml:space="preserve"> K, Boomsma DI, Buring JE, Campbell H, </w:t>
        </w:r>
        <w:proofErr w:type="spellStart"/>
        <w:r w:rsidRPr="005109C2">
          <w:rPr>
            <w:rStyle w:val="Hyperlink"/>
            <w:sz w:val="22"/>
            <w:szCs w:val="22"/>
          </w:rPr>
          <w:t>Cappellani</w:t>
        </w:r>
        <w:proofErr w:type="spellEnd"/>
        <w:r w:rsidRPr="005109C2">
          <w:rPr>
            <w:rStyle w:val="Hyperlink"/>
            <w:sz w:val="22"/>
            <w:szCs w:val="22"/>
          </w:rPr>
          <w:t xml:space="preserve"> S, Ciullo M, Cox SR, </w:t>
        </w:r>
        <w:proofErr w:type="spellStart"/>
        <w:r w:rsidRPr="005109C2">
          <w:rPr>
            <w:rStyle w:val="Hyperlink"/>
            <w:sz w:val="22"/>
            <w:szCs w:val="22"/>
          </w:rPr>
          <w:t>Cucca</w:t>
        </w:r>
        <w:proofErr w:type="spellEnd"/>
        <w:r w:rsidRPr="005109C2">
          <w:rPr>
            <w:rStyle w:val="Hyperlink"/>
            <w:sz w:val="22"/>
            <w:szCs w:val="22"/>
          </w:rPr>
          <w:t xml:space="preserve"> F, Toniolo D, Davey-Smith G, Deary IJ, </w:t>
        </w:r>
        <w:proofErr w:type="spellStart"/>
        <w:r w:rsidRPr="005109C2">
          <w:rPr>
            <w:rStyle w:val="Hyperlink"/>
            <w:sz w:val="22"/>
            <w:szCs w:val="22"/>
          </w:rPr>
          <w:t>Dedoussis</w:t>
        </w:r>
        <w:proofErr w:type="spellEnd"/>
        <w:r w:rsidRPr="005109C2">
          <w:rPr>
            <w:rStyle w:val="Hyperlink"/>
            <w:sz w:val="22"/>
            <w:szCs w:val="22"/>
          </w:rPr>
          <w:t xml:space="preserve"> G, </w:t>
        </w:r>
        <w:proofErr w:type="spellStart"/>
        <w:r w:rsidRPr="005109C2">
          <w:rPr>
            <w:rStyle w:val="Hyperlink"/>
            <w:sz w:val="22"/>
            <w:szCs w:val="22"/>
          </w:rPr>
          <w:t>Deloukas</w:t>
        </w:r>
        <w:proofErr w:type="spellEnd"/>
        <w:r w:rsidRPr="005109C2">
          <w:rPr>
            <w:rStyle w:val="Hyperlink"/>
            <w:sz w:val="22"/>
            <w:szCs w:val="22"/>
          </w:rPr>
          <w:t xml:space="preserve"> P, van Duijn CM, de Geus EJ, Eriksson JG, Evans DA, Faul JD, Sala CF, </w:t>
        </w:r>
        <w:proofErr w:type="spellStart"/>
        <w:r w:rsidRPr="005109C2">
          <w:rPr>
            <w:rStyle w:val="Hyperlink"/>
            <w:sz w:val="22"/>
            <w:szCs w:val="22"/>
          </w:rPr>
          <w:t>Froguel</w:t>
        </w:r>
        <w:proofErr w:type="spellEnd"/>
        <w:r w:rsidRPr="005109C2">
          <w:rPr>
            <w:rStyle w:val="Hyperlink"/>
            <w:sz w:val="22"/>
            <w:szCs w:val="22"/>
          </w:rPr>
          <w:t xml:space="preserve"> P, Gasparini P, </w:t>
        </w:r>
        <w:proofErr w:type="spellStart"/>
        <w:r w:rsidRPr="005109C2">
          <w:rPr>
            <w:rStyle w:val="Hyperlink"/>
            <w:sz w:val="22"/>
            <w:szCs w:val="22"/>
          </w:rPr>
          <w:t>Girotto</w:t>
        </w:r>
        <w:proofErr w:type="spellEnd"/>
        <w:r w:rsidRPr="005109C2">
          <w:rPr>
            <w:rStyle w:val="Hyperlink"/>
            <w:sz w:val="22"/>
            <w:szCs w:val="22"/>
          </w:rPr>
          <w:t xml:space="preserve"> G, Grabe HJ, Greiser KH, </w:t>
        </w:r>
        <w:proofErr w:type="spellStart"/>
        <w:r w:rsidRPr="005109C2">
          <w:rPr>
            <w:rStyle w:val="Hyperlink"/>
            <w:sz w:val="22"/>
            <w:szCs w:val="22"/>
          </w:rPr>
          <w:t>Groenen</w:t>
        </w:r>
        <w:proofErr w:type="spellEnd"/>
        <w:r w:rsidRPr="005109C2">
          <w:rPr>
            <w:rStyle w:val="Hyperlink"/>
            <w:sz w:val="22"/>
            <w:szCs w:val="22"/>
          </w:rPr>
          <w:t xml:space="preserve"> PJ, de Haan HG, </w:t>
        </w:r>
        <w:proofErr w:type="spellStart"/>
        <w:r w:rsidRPr="005109C2">
          <w:rPr>
            <w:rStyle w:val="Hyperlink"/>
            <w:sz w:val="22"/>
            <w:szCs w:val="22"/>
          </w:rPr>
          <w:t>Haerting</w:t>
        </w:r>
        <w:proofErr w:type="spellEnd"/>
        <w:r w:rsidRPr="005109C2">
          <w:rPr>
            <w:rStyle w:val="Hyperlink"/>
            <w:sz w:val="22"/>
            <w:szCs w:val="22"/>
          </w:rPr>
          <w:t xml:space="preserve"> J, Harris TB, Health AC, Heikkila K, Hofman A, Homuth G, Holliday EG, Hopper J, </w:t>
        </w:r>
        <w:proofErr w:type="spellStart"/>
        <w:r w:rsidRPr="005109C2">
          <w:rPr>
            <w:rStyle w:val="Hyperlink"/>
            <w:sz w:val="22"/>
            <w:szCs w:val="22"/>
          </w:rPr>
          <w:t>Hypponen</w:t>
        </w:r>
        <w:proofErr w:type="spellEnd"/>
        <w:r w:rsidRPr="005109C2">
          <w:rPr>
            <w:rStyle w:val="Hyperlink"/>
            <w:sz w:val="22"/>
            <w:szCs w:val="22"/>
          </w:rPr>
          <w:t xml:space="preserve"> E, Jacobsson B, </w:t>
        </w:r>
        <w:proofErr w:type="spellStart"/>
        <w:r w:rsidRPr="005109C2">
          <w:rPr>
            <w:rStyle w:val="Hyperlink"/>
            <w:sz w:val="22"/>
            <w:szCs w:val="22"/>
          </w:rPr>
          <w:t>Jaddoe</w:t>
        </w:r>
        <w:proofErr w:type="spellEnd"/>
        <w:r w:rsidRPr="005109C2">
          <w:rPr>
            <w:rStyle w:val="Hyperlink"/>
            <w:sz w:val="22"/>
            <w:szCs w:val="22"/>
          </w:rPr>
          <w:t xml:space="preserve"> VW, Johannesson M, Jugessur A, </w:t>
        </w:r>
        <w:proofErr w:type="spellStart"/>
        <w:r w:rsidRPr="005109C2">
          <w:rPr>
            <w:rStyle w:val="Hyperlink"/>
            <w:sz w:val="22"/>
            <w:szCs w:val="22"/>
          </w:rPr>
          <w:t>Kahonen</w:t>
        </w:r>
        <w:proofErr w:type="spellEnd"/>
        <w:r w:rsidRPr="005109C2">
          <w:rPr>
            <w:rStyle w:val="Hyperlink"/>
            <w:sz w:val="22"/>
            <w:szCs w:val="22"/>
          </w:rPr>
          <w:t xml:space="preserve"> M, </w:t>
        </w:r>
        <w:proofErr w:type="spellStart"/>
        <w:r w:rsidRPr="005109C2">
          <w:rPr>
            <w:rStyle w:val="Hyperlink"/>
            <w:sz w:val="22"/>
            <w:szCs w:val="22"/>
          </w:rPr>
          <w:t>Kajantie</w:t>
        </w:r>
        <w:proofErr w:type="spellEnd"/>
        <w:r w:rsidRPr="005109C2">
          <w:rPr>
            <w:rStyle w:val="Hyperlink"/>
            <w:sz w:val="22"/>
            <w:szCs w:val="22"/>
          </w:rPr>
          <w:t xml:space="preserve"> E, </w:t>
        </w:r>
        <w:proofErr w:type="spellStart"/>
        <w:r w:rsidRPr="005109C2">
          <w:rPr>
            <w:rStyle w:val="Hyperlink"/>
            <w:sz w:val="22"/>
            <w:szCs w:val="22"/>
          </w:rPr>
          <w:t>Kardia</w:t>
        </w:r>
        <w:proofErr w:type="spellEnd"/>
        <w:r w:rsidRPr="005109C2">
          <w:rPr>
            <w:rStyle w:val="Hyperlink"/>
            <w:sz w:val="22"/>
            <w:szCs w:val="22"/>
          </w:rPr>
          <w:t xml:space="preserve"> SL, Keavney B, </w:t>
        </w:r>
        <w:proofErr w:type="spellStart"/>
        <w:r w:rsidRPr="005109C2">
          <w:rPr>
            <w:rStyle w:val="Hyperlink"/>
            <w:sz w:val="22"/>
            <w:szCs w:val="22"/>
          </w:rPr>
          <w:t>Kolcic</w:t>
        </w:r>
        <w:proofErr w:type="spellEnd"/>
        <w:r w:rsidRPr="005109C2">
          <w:rPr>
            <w:rStyle w:val="Hyperlink"/>
            <w:sz w:val="22"/>
            <w:szCs w:val="22"/>
          </w:rPr>
          <w:t xml:space="preserve"> I, Koponen P, Kovacs P, Kronenberg F, Kutalik Z, La Bianca M, Lachance G, Iacono WG, Lai S, </w:t>
        </w:r>
        <w:proofErr w:type="spellStart"/>
        <w:r w:rsidRPr="005109C2">
          <w:rPr>
            <w:rStyle w:val="Hyperlink"/>
            <w:sz w:val="22"/>
            <w:szCs w:val="22"/>
          </w:rPr>
          <w:t>Lehtimaki</w:t>
        </w:r>
        <w:proofErr w:type="spellEnd"/>
        <w:r w:rsidRPr="005109C2">
          <w:rPr>
            <w:rStyle w:val="Hyperlink"/>
            <w:sz w:val="22"/>
            <w:szCs w:val="22"/>
          </w:rPr>
          <w:t xml:space="preserve"> T, Liewald DC; </w:t>
        </w:r>
        <w:proofErr w:type="spellStart"/>
        <w:r w:rsidRPr="005109C2">
          <w:rPr>
            <w:rStyle w:val="Hyperlink"/>
            <w:sz w:val="22"/>
            <w:szCs w:val="22"/>
          </w:rPr>
          <w:t>LifeLines</w:t>
        </w:r>
        <w:proofErr w:type="spellEnd"/>
        <w:r w:rsidRPr="005109C2">
          <w:rPr>
            <w:rStyle w:val="Hyperlink"/>
            <w:sz w:val="22"/>
            <w:szCs w:val="22"/>
          </w:rPr>
          <w:t xml:space="preserve"> Cohort Study, Lindgren CM, Liu Y, Luben R, Lucht M, Luoto R, Magnus P, Magnusson PK, Martin NG, McGue M, McQuillan R, Medland SE, Meisinger C, </w:t>
        </w:r>
        <w:proofErr w:type="spellStart"/>
        <w:r w:rsidRPr="005109C2">
          <w:rPr>
            <w:rStyle w:val="Hyperlink"/>
            <w:sz w:val="22"/>
            <w:szCs w:val="22"/>
          </w:rPr>
          <w:t>Mellstrom</w:t>
        </w:r>
        <w:proofErr w:type="spellEnd"/>
        <w:r w:rsidRPr="005109C2">
          <w:rPr>
            <w:rStyle w:val="Hyperlink"/>
            <w:sz w:val="22"/>
            <w:szCs w:val="22"/>
          </w:rPr>
          <w:t xml:space="preserve"> D, </w:t>
        </w:r>
        <w:proofErr w:type="spellStart"/>
        <w:r w:rsidRPr="005109C2">
          <w:rPr>
            <w:rStyle w:val="Hyperlink"/>
            <w:sz w:val="22"/>
            <w:szCs w:val="22"/>
          </w:rPr>
          <w:t>Metspalu</w:t>
        </w:r>
        <w:proofErr w:type="spellEnd"/>
        <w:r w:rsidRPr="005109C2">
          <w:rPr>
            <w:rStyle w:val="Hyperlink"/>
            <w:sz w:val="22"/>
            <w:szCs w:val="22"/>
          </w:rPr>
          <w:t xml:space="preserve"> A, Traglia M, Milani L, Mitchell P, Montgomery GW, Mook-Kanamori D, de </w:t>
        </w:r>
        <w:proofErr w:type="spellStart"/>
        <w:r w:rsidRPr="005109C2">
          <w:rPr>
            <w:rStyle w:val="Hyperlink"/>
            <w:sz w:val="22"/>
            <w:szCs w:val="22"/>
          </w:rPr>
          <w:t>Mutsert</w:t>
        </w:r>
        <w:proofErr w:type="spellEnd"/>
        <w:r w:rsidRPr="005109C2">
          <w:rPr>
            <w:rStyle w:val="Hyperlink"/>
            <w:sz w:val="22"/>
            <w:szCs w:val="22"/>
          </w:rPr>
          <w:t xml:space="preserve"> R, Nohr EA, Ohlsson C, Olsen J, Ong KK, Paternoster L, Pattie A, </w:t>
        </w:r>
        <w:proofErr w:type="spellStart"/>
        <w:r w:rsidRPr="005109C2">
          <w:rPr>
            <w:rStyle w:val="Hyperlink"/>
            <w:sz w:val="22"/>
            <w:szCs w:val="22"/>
          </w:rPr>
          <w:t>Penninx</w:t>
        </w:r>
        <w:proofErr w:type="spellEnd"/>
        <w:r w:rsidRPr="005109C2">
          <w:rPr>
            <w:rStyle w:val="Hyperlink"/>
            <w:sz w:val="22"/>
            <w:szCs w:val="22"/>
          </w:rPr>
          <w:t xml:space="preserve"> BW, Perola M, Peyser PA, </w:t>
        </w:r>
        <w:proofErr w:type="spellStart"/>
        <w:r w:rsidRPr="005109C2">
          <w:rPr>
            <w:rStyle w:val="Hyperlink"/>
            <w:sz w:val="22"/>
            <w:szCs w:val="22"/>
          </w:rPr>
          <w:t>Pirastu</w:t>
        </w:r>
        <w:proofErr w:type="spellEnd"/>
        <w:r w:rsidRPr="005109C2">
          <w:rPr>
            <w:rStyle w:val="Hyperlink"/>
            <w:sz w:val="22"/>
            <w:szCs w:val="22"/>
          </w:rPr>
          <w:t xml:space="preserve"> M, Polasek O, Power C, </w:t>
        </w:r>
        <w:proofErr w:type="spellStart"/>
        <w:r w:rsidRPr="005109C2">
          <w:rPr>
            <w:rStyle w:val="Hyperlink"/>
            <w:sz w:val="22"/>
            <w:szCs w:val="22"/>
          </w:rPr>
          <w:t>Kaprio</w:t>
        </w:r>
        <w:proofErr w:type="spellEnd"/>
        <w:r w:rsidRPr="005109C2">
          <w:rPr>
            <w:rStyle w:val="Hyperlink"/>
            <w:sz w:val="22"/>
            <w:szCs w:val="22"/>
          </w:rPr>
          <w:t xml:space="preserve"> J, Raikkonen K, </w:t>
        </w:r>
        <w:proofErr w:type="spellStart"/>
        <w:r w:rsidRPr="005109C2">
          <w:rPr>
            <w:rStyle w:val="Hyperlink"/>
            <w:sz w:val="22"/>
            <w:szCs w:val="22"/>
          </w:rPr>
          <w:t>Raitakari</w:t>
        </w:r>
        <w:proofErr w:type="spellEnd"/>
        <w:r w:rsidRPr="005109C2">
          <w:rPr>
            <w:rStyle w:val="Hyperlink"/>
            <w:sz w:val="22"/>
            <w:szCs w:val="22"/>
          </w:rPr>
          <w:t xml:space="preserve"> O, </w:t>
        </w:r>
        <w:proofErr w:type="spellStart"/>
        <w:r w:rsidRPr="005109C2">
          <w:rPr>
            <w:rStyle w:val="Hyperlink"/>
            <w:sz w:val="22"/>
            <w:szCs w:val="22"/>
          </w:rPr>
          <w:t>Ridker</w:t>
        </w:r>
        <w:proofErr w:type="spellEnd"/>
        <w:r w:rsidRPr="005109C2">
          <w:rPr>
            <w:rStyle w:val="Hyperlink"/>
            <w:sz w:val="22"/>
            <w:szCs w:val="22"/>
          </w:rPr>
          <w:t xml:space="preserve"> PM, Ring SM, Roll K, Rudan I, Ruggiero D, </w:t>
        </w:r>
        <w:proofErr w:type="spellStart"/>
        <w:r w:rsidRPr="005109C2">
          <w:rPr>
            <w:rStyle w:val="Hyperlink"/>
            <w:sz w:val="22"/>
            <w:szCs w:val="22"/>
          </w:rPr>
          <w:t>Rujescu</w:t>
        </w:r>
        <w:proofErr w:type="spellEnd"/>
        <w:r w:rsidRPr="005109C2">
          <w:rPr>
            <w:rStyle w:val="Hyperlink"/>
            <w:sz w:val="22"/>
            <w:szCs w:val="22"/>
          </w:rPr>
          <w:t xml:space="preserve"> D, Salomaa V, Schlessinger D, Schmidt H, Schmidt R, </w:t>
        </w:r>
        <w:proofErr w:type="spellStart"/>
        <w:r w:rsidRPr="005109C2">
          <w:rPr>
            <w:rStyle w:val="Hyperlink"/>
            <w:sz w:val="22"/>
            <w:szCs w:val="22"/>
          </w:rPr>
          <w:t>Schupf</w:t>
        </w:r>
        <w:proofErr w:type="spellEnd"/>
        <w:r w:rsidRPr="005109C2">
          <w:rPr>
            <w:rStyle w:val="Hyperlink"/>
            <w:sz w:val="22"/>
            <w:szCs w:val="22"/>
          </w:rPr>
          <w:t xml:space="preserve"> N, Smit J, Sorice R, Spector TD, Starr JM, Stockl D, Strauch K, Stumvoll M, </w:t>
        </w:r>
        <w:proofErr w:type="spellStart"/>
        <w:r w:rsidRPr="005109C2">
          <w:rPr>
            <w:rStyle w:val="Hyperlink"/>
            <w:sz w:val="22"/>
            <w:szCs w:val="22"/>
          </w:rPr>
          <w:t>Swertz</w:t>
        </w:r>
        <w:proofErr w:type="spellEnd"/>
        <w:r w:rsidRPr="005109C2">
          <w:rPr>
            <w:rStyle w:val="Hyperlink"/>
            <w:sz w:val="22"/>
            <w:szCs w:val="22"/>
          </w:rPr>
          <w:t xml:space="preserve"> MA, Thorsteinsdottir U, </w:t>
        </w:r>
        <w:proofErr w:type="spellStart"/>
        <w:r w:rsidRPr="005109C2">
          <w:rPr>
            <w:rStyle w:val="Hyperlink"/>
            <w:sz w:val="22"/>
            <w:szCs w:val="22"/>
          </w:rPr>
          <w:t>Thurik</w:t>
        </w:r>
        <w:proofErr w:type="spellEnd"/>
        <w:r w:rsidRPr="005109C2">
          <w:rPr>
            <w:rStyle w:val="Hyperlink"/>
            <w:sz w:val="22"/>
            <w:szCs w:val="22"/>
          </w:rPr>
          <w:t xml:space="preserve"> AR, Timpson NJ, Tung JY, </w:t>
        </w:r>
        <w:proofErr w:type="spellStart"/>
        <w:r w:rsidRPr="005109C2">
          <w:rPr>
            <w:rStyle w:val="Hyperlink"/>
            <w:sz w:val="22"/>
            <w:szCs w:val="22"/>
          </w:rPr>
          <w:t>Uitterlinden</w:t>
        </w:r>
        <w:proofErr w:type="spellEnd"/>
        <w:r w:rsidRPr="005109C2">
          <w:rPr>
            <w:rStyle w:val="Hyperlink"/>
            <w:sz w:val="22"/>
            <w:szCs w:val="22"/>
          </w:rPr>
          <w:t xml:space="preserve"> AG, </w:t>
        </w:r>
        <w:proofErr w:type="spellStart"/>
        <w:r w:rsidRPr="005109C2">
          <w:rPr>
            <w:rStyle w:val="Hyperlink"/>
            <w:sz w:val="22"/>
            <w:szCs w:val="22"/>
          </w:rPr>
          <w:t>Vaccargiu</w:t>
        </w:r>
        <w:proofErr w:type="spellEnd"/>
        <w:r w:rsidRPr="005109C2">
          <w:rPr>
            <w:rStyle w:val="Hyperlink"/>
            <w:sz w:val="22"/>
            <w:szCs w:val="22"/>
          </w:rPr>
          <w:t xml:space="preserve"> S, </w:t>
        </w:r>
        <w:proofErr w:type="spellStart"/>
        <w:r w:rsidRPr="005109C2">
          <w:rPr>
            <w:rStyle w:val="Hyperlink"/>
            <w:sz w:val="22"/>
            <w:szCs w:val="22"/>
          </w:rPr>
          <w:t>Viikari</w:t>
        </w:r>
        <w:proofErr w:type="spellEnd"/>
        <w:r w:rsidRPr="005109C2">
          <w:rPr>
            <w:rStyle w:val="Hyperlink"/>
            <w:sz w:val="22"/>
            <w:szCs w:val="22"/>
          </w:rPr>
          <w:t xml:space="preserve"> J, </w:t>
        </w:r>
        <w:proofErr w:type="spellStart"/>
        <w:r w:rsidRPr="005109C2">
          <w:rPr>
            <w:rStyle w:val="Hyperlink"/>
            <w:sz w:val="22"/>
            <w:szCs w:val="22"/>
          </w:rPr>
          <w:t>Vitart</w:t>
        </w:r>
        <w:proofErr w:type="spellEnd"/>
        <w:r w:rsidRPr="005109C2">
          <w:rPr>
            <w:rStyle w:val="Hyperlink"/>
            <w:sz w:val="22"/>
            <w:szCs w:val="22"/>
          </w:rPr>
          <w:t xml:space="preserve"> V, Volzke H, Vollenweider P, Vuckovic D, Waage J, Wagner GG, Wang JJ, Wareham NJ, Weir DR, Willemsen G, </w:t>
        </w:r>
        <w:proofErr w:type="spellStart"/>
        <w:r w:rsidRPr="005109C2">
          <w:rPr>
            <w:rStyle w:val="Hyperlink"/>
            <w:sz w:val="22"/>
            <w:szCs w:val="22"/>
          </w:rPr>
          <w:t>Willeit</w:t>
        </w:r>
        <w:proofErr w:type="spellEnd"/>
        <w:r w:rsidRPr="005109C2">
          <w:rPr>
            <w:rStyle w:val="Hyperlink"/>
            <w:sz w:val="22"/>
            <w:szCs w:val="22"/>
          </w:rPr>
          <w:t xml:space="preserve"> J, Wright AF, Zondervan KT, Stefansson K, Krueger RF, Lee JJ, Benjamin DJ, Cesarini D, </w:t>
        </w:r>
        <w:proofErr w:type="spellStart"/>
        <w:r w:rsidRPr="005109C2">
          <w:rPr>
            <w:rStyle w:val="Hyperlink"/>
            <w:sz w:val="22"/>
            <w:szCs w:val="22"/>
          </w:rPr>
          <w:t>Koellinger</w:t>
        </w:r>
        <w:proofErr w:type="spellEnd"/>
        <w:r w:rsidRPr="005109C2">
          <w:rPr>
            <w:rStyle w:val="Hyperlink"/>
            <w:sz w:val="22"/>
            <w:szCs w:val="22"/>
          </w:rPr>
          <w:t xml:space="preserve"> PD, den Hoed M, </w:t>
        </w:r>
        <w:proofErr w:type="spellStart"/>
        <w:r w:rsidRPr="005109C2">
          <w:rPr>
            <w:rStyle w:val="Hyperlink"/>
            <w:sz w:val="22"/>
            <w:szCs w:val="22"/>
          </w:rPr>
          <w:t>Snieder</w:t>
        </w:r>
        <w:proofErr w:type="spellEnd"/>
        <w:r w:rsidRPr="005109C2">
          <w:rPr>
            <w:rStyle w:val="Hyperlink"/>
            <w:sz w:val="22"/>
            <w:szCs w:val="22"/>
          </w:rPr>
          <w:t xml:space="preserve"> H, Mills MC. Genome-wide analysis identifies 12 loci influencing human reproductive behavior. </w:t>
        </w:r>
        <w:r w:rsidRPr="005109C2">
          <w:rPr>
            <w:rStyle w:val="Hyperlink"/>
            <w:i/>
            <w:sz w:val="22"/>
            <w:szCs w:val="22"/>
          </w:rPr>
          <w:t>Nat Genet</w:t>
        </w:r>
        <w:r w:rsidRPr="005109C2">
          <w:rPr>
            <w:rStyle w:val="Hyperlink"/>
            <w:sz w:val="22"/>
            <w:szCs w:val="22"/>
          </w:rPr>
          <w:t>. 2016;48(12):1462-1472.</w:t>
        </w:r>
      </w:hyperlink>
    </w:p>
    <w:p w14:paraId="1A2EB08C" w14:textId="77777777" w:rsidR="00D47A60" w:rsidRPr="00D47A60" w:rsidRDefault="00D47A60" w:rsidP="00D47A60">
      <w:pPr>
        <w:ind w:left="360"/>
        <w:rPr>
          <w:bCs/>
          <w:sz w:val="22"/>
          <w:szCs w:val="22"/>
        </w:rPr>
      </w:pPr>
    </w:p>
    <w:p w14:paraId="0C379DE4" w14:textId="77777777" w:rsidR="00A54BE0" w:rsidRPr="00A54BE0" w:rsidRDefault="00A54BE0">
      <w:pPr>
        <w:numPr>
          <w:ilvl w:val="0"/>
          <w:numId w:val="2"/>
        </w:numPr>
        <w:rPr>
          <w:color w:val="000000"/>
          <w:sz w:val="22"/>
          <w:szCs w:val="22"/>
        </w:rPr>
      </w:pPr>
      <w:hyperlink r:id="rId1133" w:history="1">
        <w:r w:rsidRPr="00A54BE0">
          <w:rPr>
            <w:rStyle w:val="Hyperlink"/>
            <w:sz w:val="22"/>
            <w:szCs w:val="22"/>
          </w:rPr>
          <w:t xml:space="preserve">Chi GC, Liu Y, MacDonald JW, Barr RG, Donohue KM, Hensley MD, Hou L, McCall CE, Reynolds LM, Siscovick DS, Kaufman JD. Long-term outdoor air pollution and DNA methylation in circulating monocytes: results from the Multi-Ethnic Study of Atherosclerosis (MESA). </w:t>
        </w:r>
        <w:r w:rsidRPr="00A54BE0">
          <w:rPr>
            <w:rStyle w:val="Hyperlink"/>
            <w:i/>
            <w:sz w:val="22"/>
            <w:szCs w:val="22"/>
          </w:rPr>
          <w:t>Environ Health</w:t>
        </w:r>
        <w:r w:rsidRPr="00A54BE0">
          <w:rPr>
            <w:rStyle w:val="Hyperlink"/>
            <w:sz w:val="22"/>
            <w:szCs w:val="22"/>
          </w:rPr>
          <w:t>. 2016;15(1):119.</w:t>
        </w:r>
      </w:hyperlink>
    </w:p>
    <w:p w14:paraId="4CB0DBB1" w14:textId="77777777" w:rsidR="00D97DCE" w:rsidRPr="00A54BE0" w:rsidRDefault="00D97DCE" w:rsidP="00A54BE0">
      <w:pPr>
        <w:rPr>
          <w:color w:val="000000"/>
          <w:sz w:val="22"/>
          <w:szCs w:val="22"/>
        </w:rPr>
      </w:pPr>
      <w:r w:rsidRPr="00A54BE0">
        <w:rPr>
          <w:color w:val="000000"/>
          <w:sz w:val="22"/>
          <w:szCs w:val="22"/>
        </w:rPr>
        <w:t xml:space="preserve"> </w:t>
      </w:r>
    </w:p>
    <w:p w14:paraId="37E8E10E" w14:textId="77777777" w:rsidR="00D97DCE" w:rsidRDefault="00D97DCE">
      <w:pPr>
        <w:numPr>
          <w:ilvl w:val="0"/>
          <w:numId w:val="2"/>
        </w:numPr>
        <w:rPr>
          <w:color w:val="000000"/>
          <w:sz w:val="22"/>
          <w:szCs w:val="22"/>
        </w:rPr>
      </w:pPr>
      <w:hyperlink r:id="rId1134" w:history="1">
        <w:r w:rsidRPr="005E71B5">
          <w:rPr>
            <w:rStyle w:val="Hyperlink"/>
            <w:sz w:val="22"/>
            <w:szCs w:val="22"/>
          </w:rPr>
          <w:t xml:space="preserve">Blaha MJ, Budoff MJ, Tota-Maharaj R, Dardari ZA, Wong ND, Kronmal RA, Eng J, Post WS, Blumenthal RS, Nasir K. Improving the CAC Score by Addition of Regional Measures of Calcium Distribution: Multi-Ethnic Study of Atherosclerosis.  </w:t>
        </w:r>
        <w:r w:rsidRPr="005E71B5">
          <w:rPr>
            <w:rStyle w:val="Hyperlink"/>
            <w:i/>
            <w:sz w:val="22"/>
            <w:szCs w:val="22"/>
          </w:rPr>
          <w:t>JACC Cardiovasc Imaging</w:t>
        </w:r>
        <w:r w:rsidRPr="005E71B5">
          <w:rPr>
            <w:rStyle w:val="Hyperlink"/>
            <w:sz w:val="22"/>
            <w:szCs w:val="22"/>
          </w:rPr>
          <w:t>. 2016;9(12):1407-1416.</w:t>
        </w:r>
      </w:hyperlink>
      <w:r w:rsidR="00EB52E5">
        <w:rPr>
          <w:color w:val="000000"/>
          <w:sz w:val="22"/>
          <w:szCs w:val="22"/>
        </w:rPr>
        <w:t xml:space="preserve"> </w:t>
      </w:r>
    </w:p>
    <w:p w14:paraId="7C0EA20F" w14:textId="77777777" w:rsidR="00EF303E" w:rsidRDefault="00EF303E" w:rsidP="00EB52E5">
      <w:pPr>
        <w:ind w:left="360"/>
        <w:rPr>
          <w:color w:val="000000"/>
          <w:sz w:val="22"/>
          <w:szCs w:val="22"/>
        </w:rPr>
      </w:pPr>
    </w:p>
    <w:p w14:paraId="586C20B2" w14:textId="77777777" w:rsidR="00EB52E5" w:rsidRDefault="00EB52E5">
      <w:pPr>
        <w:numPr>
          <w:ilvl w:val="0"/>
          <w:numId w:val="2"/>
        </w:numPr>
        <w:rPr>
          <w:color w:val="000000"/>
          <w:sz w:val="22"/>
          <w:szCs w:val="22"/>
        </w:rPr>
      </w:pPr>
      <w:hyperlink r:id="rId1135" w:history="1">
        <w:proofErr w:type="spellStart"/>
        <w:r w:rsidRPr="00D814B5">
          <w:rPr>
            <w:rStyle w:val="Hyperlink"/>
            <w:sz w:val="22"/>
            <w:szCs w:val="22"/>
          </w:rPr>
          <w:t>Forbang</w:t>
        </w:r>
        <w:proofErr w:type="spellEnd"/>
        <w:r w:rsidRPr="00D814B5">
          <w:rPr>
            <w:rStyle w:val="Hyperlink"/>
            <w:sz w:val="22"/>
            <w:szCs w:val="22"/>
          </w:rPr>
          <w:t xml:space="preserve"> NI, McClelland RL, Remigio-Baker RA, Allison MA, Sandfort V, Michos ED, Thomas I, Rifkin DE, Criqui MH. Associations of cardiovascular disease risk factors with abdominal aortic calcium volume and density: The Multi-Ethnic Study of Atherosclerosis (MESA). </w:t>
        </w:r>
        <w:r w:rsidRPr="00D814B5">
          <w:rPr>
            <w:rStyle w:val="Hyperlink"/>
            <w:i/>
            <w:sz w:val="22"/>
            <w:szCs w:val="22"/>
          </w:rPr>
          <w:t>Atherosclerosis</w:t>
        </w:r>
        <w:r w:rsidRPr="00D814B5">
          <w:rPr>
            <w:rStyle w:val="Hyperlink"/>
            <w:sz w:val="22"/>
            <w:szCs w:val="22"/>
          </w:rPr>
          <w:t xml:space="preserve">. </w:t>
        </w:r>
        <w:proofErr w:type="gramStart"/>
        <w:r w:rsidRPr="00D814B5">
          <w:rPr>
            <w:rStyle w:val="Hyperlink"/>
            <w:sz w:val="22"/>
            <w:szCs w:val="22"/>
          </w:rPr>
          <w:t>2016;255:54</w:t>
        </w:r>
        <w:proofErr w:type="gramEnd"/>
        <w:r w:rsidRPr="00D814B5">
          <w:rPr>
            <w:rStyle w:val="Hyperlink"/>
            <w:sz w:val="22"/>
            <w:szCs w:val="22"/>
          </w:rPr>
          <w:t>-58.</w:t>
        </w:r>
      </w:hyperlink>
      <w:r w:rsidR="007C7EA1">
        <w:rPr>
          <w:color w:val="000000"/>
          <w:sz w:val="22"/>
          <w:szCs w:val="22"/>
        </w:rPr>
        <w:t xml:space="preserve"> </w:t>
      </w:r>
    </w:p>
    <w:p w14:paraId="472F2142" w14:textId="77777777" w:rsidR="000E1817" w:rsidRDefault="000E1817" w:rsidP="000E1817">
      <w:pPr>
        <w:ind w:left="360"/>
        <w:rPr>
          <w:color w:val="000000"/>
          <w:sz w:val="22"/>
          <w:szCs w:val="22"/>
        </w:rPr>
      </w:pPr>
    </w:p>
    <w:p w14:paraId="761BBD96" w14:textId="77777777" w:rsidR="007C7EA1" w:rsidRDefault="007C7EA1">
      <w:pPr>
        <w:numPr>
          <w:ilvl w:val="0"/>
          <w:numId w:val="2"/>
        </w:numPr>
        <w:rPr>
          <w:color w:val="000000"/>
          <w:sz w:val="22"/>
          <w:szCs w:val="22"/>
        </w:rPr>
      </w:pPr>
      <w:hyperlink r:id="rId1136" w:history="1">
        <w:r w:rsidRPr="000B4055">
          <w:rPr>
            <w:rStyle w:val="Hyperlink"/>
            <w:sz w:val="22"/>
            <w:szCs w:val="22"/>
          </w:rPr>
          <w:t xml:space="preserve">Yeboah J, Bertoni AG, Qureshi W, Aggarwal S, Lima JA, Kawel-Boehm N, Bluemke DA, Shah SJ. Pedal Edema as an Indicator of Early Heart Failure in the Community: Prevalence and Associations </w:t>
        </w:r>
        <w:proofErr w:type="gramStart"/>
        <w:r w:rsidRPr="000B4055">
          <w:rPr>
            <w:rStyle w:val="Hyperlink"/>
            <w:sz w:val="22"/>
            <w:szCs w:val="22"/>
          </w:rPr>
          <w:t>With</w:t>
        </w:r>
        <w:proofErr w:type="gramEnd"/>
        <w:r w:rsidRPr="000B4055">
          <w:rPr>
            <w:rStyle w:val="Hyperlink"/>
            <w:sz w:val="22"/>
            <w:szCs w:val="22"/>
          </w:rPr>
          <w:t xml:space="preserve"> Cardiac Structure/Function and Natriuretic Peptides (MESA [Multi-Ethnic Study of Atherosclerosis]). </w:t>
        </w:r>
        <w:r w:rsidRPr="000B4055">
          <w:rPr>
            <w:rStyle w:val="Hyperlink"/>
            <w:i/>
            <w:sz w:val="22"/>
            <w:szCs w:val="22"/>
          </w:rPr>
          <w:t>Circ Heart Fail</w:t>
        </w:r>
        <w:r w:rsidRPr="000B4055">
          <w:rPr>
            <w:rStyle w:val="Hyperlink"/>
            <w:sz w:val="22"/>
            <w:szCs w:val="22"/>
          </w:rPr>
          <w:t xml:space="preserve">. 2016;9(12). </w:t>
        </w:r>
        <w:proofErr w:type="spellStart"/>
        <w:r w:rsidRPr="000B4055">
          <w:rPr>
            <w:rStyle w:val="Hyperlink"/>
            <w:sz w:val="22"/>
            <w:szCs w:val="22"/>
          </w:rPr>
          <w:t>pii</w:t>
        </w:r>
        <w:proofErr w:type="spellEnd"/>
        <w:r w:rsidRPr="000B4055">
          <w:rPr>
            <w:rStyle w:val="Hyperlink"/>
            <w:sz w:val="22"/>
            <w:szCs w:val="22"/>
          </w:rPr>
          <w:t>: e003415.</w:t>
        </w:r>
      </w:hyperlink>
      <w:r w:rsidR="004A6060">
        <w:rPr>
          <w:color w:val="000000"/>
          <w:sz w:val="22"/>
          <w:szCs w:val="22"/>
        </w:rPr>
        <w:t xml:space="preserve"> </w:t>
      </w:r>
    </w:p>
    <w:p w14:paraId="214510D1" w14:textId="77777777" w:rsidR="004A6060" w:rsidRDefault="004A6060" w:rsidP="004A6060">
      <w:pPr>
        <w:ind w:left="360"/>
        <w:rPr>
          <w:color w:val="000000"/>
          <w:sz w:val="22"/>
          <w:szCs w:val="22"/>
        </w:rPr>
      </w:pPr>
    </w:p>
    <w:p w14:paraId="71A2D600" w14:textId="77777777" w:rsidR="00E54C8F" w:rsidRPr="00E54C8F" w:rsidRDefault="00E54C8F">
      <w:pPr>
        <w:numPr>
          <w:ilvl w:val="0"/>
          <w:numId w:val="2"/>
        </w:numPr>
        <w:rPr>
          <w:color w:val="000000"/>
          <w:sz w:val="22"/>
          <w:szCs w:val="22"/>
        </w:rPr>
      </w:pPr>
      <w:hyperlink r:id="rId1137" w:history="1">
        <w:r w:rsidRPr="00E54C8F">
          <w:rPr>
            <w:rStyle w:val="Hyperlink"/>
            <w:sz w:val="22"/>
            <w:szCs w:val="22"/>
          </w:rPr>
          <w:t xml:space="preserve">Nettleton JA, Schumann G, Liu C, O’Reilly P, Gao H, Song P, Xu B, Ruggeri B, Amin N, Jia T, Preis S, Sequra Lepe M, Akira S, Barbieri C, Baumeister S, Cauchi S, Clarke TK, Enroth S, Fischer K, Hallfors J, Harris SE, Hieber S, Hofer E, </w:t>
        </w:r>
        <w:proofErr w:type="spellStart"/>
        <w:r w:rsidRPr="00E54C8F">
          <w:rPr>
            <w:rStyle w:val="Hyperlink"/>
            <w:sz w:val="22"/>
            <w:szCs w:val="22"/>
          </w:rPr>
          <w:t>Hottenga</w:t>
        </w:r>
        <w:proofErr w:type="spellEnd"/>
        <w:r w:rsidRPr="00E54C8F">
          <w:rPr>
            <w:rStyle w:val="Hyperlink"/>
            <w:sz w:val="22"/>
            <w:szCs w:val="22"/>
          </w:rPr>
          <w:t xml:space="preserve"> JJ, Johansson A, Joshi PK, Kaartinen N, </w:t>
        </w:r>
        <w:proofErr w:type="spellStart"/>
        <w:r w:rsidRPr="00E54C8F">
          <w:rPr>
            <w:rStyle w:val="Hyperlink"/>
            <w:sz w:val="22"/>
            <w:szCs w:val="22"/>
          </w:rPr>
          <w:t>Laitenen</w:t>
        </w:r>
        <w:proofErr w:type="spellEnd"/>
        <w:r w:rsidRPr="00E54C8F">
          <w:rPr>
            <w:rStyle w:val="Hyperlink"/>
            <w:sz w:val="22"/>
            <w:szCs w:val="22"/>
          </w:rPr>
          <w:t xml:space="preserve"> J, Lemaitre R, </w:t>
        </w:r>
        <w:proofErr w:type="spellStart"/>
        <w:r w:rsidRPr="00E54C8F">
          <w:rPr>
            <w:rStyle w:val="Hyperlink"/>
            <w:sz w:val="22"/>
            <w:szCs w:val="22"/>
          </w:rPr>
          <w:t>Loukola</w:t>
        </w:r>
        <w:proofErr w:type="spellEnd"/>
        <w:r w:rsidRPr="00E54C8F">
          <w:rPr>
            <w:rStyle w:val="Hyperlink"/>
            <w:sz w:val="22"/>
            <w:szCs w:val="22"/>
          </w:rPr>
          <w:t xml:space="preserve"> A, Luan J, </w:t>
        </w:r>
        <w:proofErr w:type="spellStart"/>
        <w:r w:rsidRPr="00E54C8F">
          <w:rPr>
            <w:rStyle w:val="Hyperlink"/>
            <w:sz w:val="22"/>
            <w:szCs w:val="22"/>
          </w:rPr>
          <w:t>Lyytikainen</w:t>
        </w:r>
        <w:proofErr w:type="spellEnd"/>
        <w:r w:rsidRPr="00E54C8F">
          <w:rPr>
            <w:rStyle w:val="Hyperlink"/>
            <w:sz w:val="22"/>
            <w:szCs w:val="22"/>
          </w:rPr>
          <w:t xml:space="preserve"> LP, Mangino M, Manichaikul A, Mbarek H, </w:t>
        </w:r>
        <w:proofErr w:type="spellStart"/>
        <w:r w:rsidRPr="00E54C8F">
          <w:rPr>
            <w:rStyle w:val="Hyperlink"/>
            <w:sz w:val="22"/>
            <w:szCs w:val="22"/>
          </w:rPr>
          <w:t>Milaneschi</w:t>
        </w:r>
        <w:proofErr w:type="spellEnd"/>
        <w:r w:rsidRPr="00E54C8F">
          <w:rPr>
            <w:rStyle w:val="Hyperlink"/>
            <w:sz w:val="22"/>
            <w:szCs w:val="22"/>
          </w:rPr>
          <w:t xml:space="preserve"> Y, </w:t>
        </w:r>
        <w:proofErr w:type="spellStart"/>
        <w:r w:rsidRPr="00E54C8F">
          <w:rPr>
            <w:rStyle w:val="Hyperlink"/>
            <w:sz w:val="22"/>
            <w:szCs w:val="22"/>
          </w:rPr>
          <w:t>Moayyeri</w:t>
        </w:r>
        <w:proofErr w:type="spellEnd"/>
        <w:r w:rsidRPr="00E54C8F">
          <w:rPr>
            <w:rStyle w:val="Hyperlink"/>
            <w:sz w:val="22"/>
            <w:szCs w:val="22"/>
          </w:rPr>
          <w:t xml:space="preserve"> A, Mukamal K, Nelson C, </w:t>
        </w:r>
        <w:proofErr w:type="spellStart"/>
        <w:r w:rsidRPr="00E54C8F">
          <w:rPr>
            <w:rStyle w:val="Hyperlink"/>
            <w:sz w:val="22"/>
            <w:szCs w:val="22"/>
          </w:rPr>
          <w:t>Partinen</w:t>
        </w:r>
        <w:proofErr w:type="spellEnd"/>
        <w:r w:rsidRPr="00E54C8F">
          <w:rPr>
            <w:rStyle w:val="Hyperlink"/>
            <w:sz w:val="22"/>
            <w:szCs w:val="22"/>
          </w:rPr>
          <w:t xml:space="preserve"> E, Rawal R, Robino A, Rose L, Sala C, Satoh T, Schmidt R, Schraut K, Scott R, Smith AV, Starr JM, Teumer A, </w:t>
        </w:r>
        <w:proofErr w:type="spellStart"/>
        <w:r w:rsidRPr="00E54C8F">
          <w:rPr>
            <w:rStyle w:val="Hyperlink"/>
            <w:sz w:val="22"/>
            <w:szCs w:val="22"/>
          </w:rPr>
          <w:t>Trompet</w:t>
        </w:r>
        <w:proofErr w:type="spellEnd"/>
        <w:r w:rsidRPr="00E54C8F">
          <w:rPr>
            <w:rStyle w:val="Hyperlink"/>
            <w:sz w:val="22"/>
            <w:szCs w:val="22"/>
          </w:rPr>
          <w:t xml:space="preserve"> S, </w:t>
        </w:r>
        <w:proofErr w:type="spellStart"/>
        <w:r w:rsidRPr="00E54C8F">
          <w:rPr>
            <w:rStyle w:val="Hyperlink"/>
            <w:sz w:val="22"/>
            <w:szCs w:val="22"/>
          </w:rPr>
          <w:t>Uitterlinden</w:t>
        </w:r>
        <w:proofErr w:type="spellEnd"/>
        <w:r w:rsidRPr="00E54C8F">
          <w:rPr>
            <w:rStyle w:val="Hyperlink"/>
            <w:sz w:val="22"/>
            <w:szCs w:val="22"/>
          </w:rPr>
          <w:t xml:space="preserve"> AG, Venturini C, Vergnaud AC, Verweij N, </w:t>
        </w:r>
        <w:proofErr w:type="spellStart"/>
        <w:r w:rsidRPr="00E54C8F">
          <w:rPr>
            <w:rStyle w:val="Hyperlink"/>
            <w:sz w:val="22"/>
            <w:szCs w:val="22"/>
          </w:rPr>
          <w:t>Vitart</w:t>
        </w:r>
        <w:proofErr w:type="spellEnd"/>
        <w:r w:rsidRPr="00E54C8F">
          <w:rPr>
            <w:rStyle w:val="Hyperlink"/>
            <w:sz w:val="22"/>
            <w:szCs w:val="22"/>
          </w:rPr>
          <w:t xml:space="preserve"> V, Vuckovic D, </w:t>
        </w:r>
        <w:proofErr w:type="spellStart"/>
        <w:r w:rsidRPr="00E54C8F">
          <w:rPr>
            <w:rStyle w:val="Hyperlink"/>
            <w:sz w:val="22"/>
            <w:szCs w:val="22"/>
          </w:rPr>
          <w:t>Wedenoja</w:t>
        </w:r>
        <w:proofErr w:type="spellEnd"/>
        <w:r w:rsidRPr="00E54C8F">
          <w:rPr>
            <w:rStyle w:val="Hyperlink"/>
            <w:sz w:val="22"/>
            <w:szCs w:val="22"/>
          </w:rPr>
          <w:t xml:space="preserve"> J, Yengo L, Yu B, Zhang W, Zhao JH, Boomsma DI, Chambers J, </w:t>
        </w:r>
        <w:proofErr w:type="spellStart"/>
        <w:r w:rsidRPr="00E54C8F">
          <w:rPr>
            <w:rStyle w:val="Hyperlink"/>
            <w:sz w:val="22"/>
            <w:szCs w:val="22"/>
          </w:rPr>
          <w:t>Chasman</w:t>
        </w:r>
        <w:proofErr w:type="spellEnd"/>
        <w:r w:rsidRPr="00E54C8F">
          <w:rPr>
            <w:rStyle w:val="Hyperlink"/>
            <w:sz w:val="22"/>
            <w:szCs w:val="22"/>
          </w:rPr>
          <w:t xml:space="preserve"> DI, Daniela T, de Geus E, Deary I, Eriksson JG, Esko T, </w:t>
        </w:r>
        <w:proofErr w:type="spellStart"/>
        <w:r w:rsidRPr="00E54C8F">
          <w:rPr>
            <w:rStyle w:val="Hyperlink"/>
            <w:sz w:val="22"/>
            <w:szCs w:val="22"/>
          </w:rPr>
          <w:t>Eulenburg</w:t>
        </w:r>
        <w:proofErr w:type="spellEnd"/>
        <w:r w:rsidRPr="00E54C8F">
          <w:rPr>
            <w:rStyle w:val="Hyperlink"/>
            <w:sz w:val="22"/>
            <w:szCs w:val="22"/>
          </w:rPr>
          <w:t xml:space="preserve"> V, Franco OH, </w:t>
        </w:r>
        <w:proofErr w:type="spellStart"/>
        <w:r w:rsidRPr="00E54C8F">
          <w:rPr>
            <w:rStyle w:val="Hyperlink"/>
            <w:sz w:val="22"/>
            <w:szCs w:val="22"/>
          </w:rPr>
          <w:t>Froguel</w:t>
        </w:r>
        <w:proofErr w:type="spellEnd"/>
        <w:r w:rsidRPr="00E54C8F">
          <w:rPr>
            <w:rStyle w:val="Hyperlink"/>
            <w:sz w:val="22"/>
            <w:szCs w:val="22"/>
          </w:rPr>
          <w:t xml:space="preserve"> P, Gieger C, Grabe HJ, Gudnason V, Gyllensten U, Harris TB, Hartikainen AL, Heath AC, Hocking L, Hofman A, Huth C, </w:t>
        </w:r>
        <w:proofErr w:type="spellStart"/>
        <w:r w:rsidRPr="00E54C8F">
          <w:rPr>
            <w:rStyle w:val="Hyperlink"/>
            <w:sz w:val="22"/>
            <w:szCs w:val="22"/>
          </w:rPr>
          <w:t>Jarvelin</w:t>
        </w:r>
        <w:proofErr w:type="spellEnd"/>
        <w:r w:rsidRPr="00E54C8F">
          <w:rPr>
            <w:rStyle w:val="Hyperlink"/>
            <w:sz w:val="22"/>
            <w:szCs w:val="22"/>
          </w:rPr>
          <w:t xml:space="preserve"> MR, </w:t>
        </w:r>
        <w:proofErr w:type="spellStart"/>
        <w:r w:rsidRPr="00E54C8F">
          <w:rPr>
            <w:rStyle w:val="Hyperlink"/>
            <w:sz w:val="22"/>
            <w:szCs w:val="22"/>
          </w:rPr>
          <w:t>Jukema</w:t>
        </w:r>
        <w:proofErr w:type="spellEnd"/>
        <w:r w:rsidRPr="00E54C8F">
          <w:rPr>
            <w:rStyle w:val="Hyperlink"/>
            <w:sz w:val="22"/>
            <w:szCs w:val="22"/>
          </w:rPr>
          <w:t xml:space="preserve"> JW, </w:t>
        </w:r>
        <w:proofErr w:type="spellStart"/>
        <w:r w:rsidRPr="00E54C8F">
          <w:rPr>
            <w:rStyle w:val="Hyperlink"/>
            <w:sz w:val="22"/>
            <w:szCs w:val="22"/>
          </w:rPr>
          <w:t>Kaprio</w:t>
        </w:r>
        <w:proofErr w:type="spellEnd"/>
        <w:r w:rsidRPr="00E54C8F">
          <w:rPr>
            <w:rStyle w:val="Hyperlink"/>
            <w:sz w:val="22"/>
            <w:szCs w:val="22"/>
          </w:rPr>
          <w:t xml:space="preserve"> J, Kooner JS, Kutalik Z, Lahti J, Langenberg C, </w:t>
        </w:r>
        <w:proofErr w:type="spellStart"/>
        <w:r w:rsidRPr="00E54C8F">
          <w:rPr>
            <w:rStyle w:val="Hyperlink"/>
            <w:sz w:val="22"/>
            <w:szCs w:val="22"/>
          </w:rPr>
          <w:t>Lehtimaki</w:t>
        </w:r>
        <w:proofErr w:type="spellEnd"/>
        <w:r w:rsidRPr="00E54C8F">
          <w:rPr>
            <w:rStyle w:val="Hyperlink"/>
            <w:sz w:val="22"/>
            <w:szCs w:val="22"/>
          </w:rPr>
          <w:t xml:space="preserve"> T, Liu Y, Madden PA, Martin N, Morrison A, </w:t>
        </w:r>
        <w:proofErr w:type="spellStart"/>
        <w:r w:rsidRPr="00E54C8F">
          <w:rPr>
            <w:rStyle w:val="Hyperlink"/>
            <w:sz w:val="22"/>
            <w:szCs w:val="22"/>
          </w:rPr>
          <w:t>Penninx</w:t>
        </w:r>
        <w:proofErr w:type="spellEnd"/>
        <w:r w:rsidRPr="00E54C8F">
          <w:rPr>
            <w:rStyle w:val="Hyperlink"/>
            <w:sz w:val="22"/>
            <w:szCs w:val="22"/>
          </w:rPr>
          <w:t xml:space="preserve"> B, </w:t>
        </w:r>
        <w:proofErr w:type="spellStart"/>
        <w:r w:rsidRPr="00E54C8F">
          <w:rPr>
            <w:rStyle w:val="Hyperlink"/>
            <w:sz w:val="22"/>
            <w:szCs w:val="22"/>
          </w:rPr>
          <w:t>Pirastu</w:t>
        </w:r>
        <w:proofErr w:type="spellEnd"/>
        <w:r w:rsidRPr="00E54C8F">
          <w:rPr>
            <w:rStyle w:val="Hyperlink"/>
            <w:sz w:val="22"/>
            <w:szCs w:val="22"/>
          </w:rPr>
          <w:t xml:space="preserve"> N, Psaty B, </w:t>
        </w:r>
        <w:proofErr w:type="spellStart"/>
        <w:r w:rsidRPr="00E54C8F">
          <w:rPr>
            <w:rStyle w:val="Hyperlink"/>
            <w:sz w:val="22"/>
            <w:szCs w:val="22"/>
          </w:rPr>
          <w:t>Raitakari</w:t>
        </w:r>
        <w:proofErr w:type="spellEnd"/>
        <w:r w:rsidRPr="00E54C8F">
          <w:rPr>
            <w:rStyle w:val="Hyperlink"/>
            <w:sz w:val="22"/>
            <w:szCs w:val="22"/>
          </w:rPr>
          <w:t xml:space="preserve"> O, </w:t>
        </w:r>
        <w:proofErr w:type="spellStart"/>
        <w:r w:rsidRPr="00E54C8F">
          <w:rPr>
            <w:rStyle w:val="Hyperlink"/>
            <w:sz w:val="22"/>
            <w:szCs w:val="22"/>
          </w:rPr>
          <w:t>Ridker</w:t>
        </w:r>
        <w:proofErr w:type="spellEnd"/>
        <w:r w:rsidRPr="00E54C8F">
          <w:rPr>
            <w:rStyle w:val="Hyperlink"/>
            <w:sz w:val="22"/>
            <w:szCs w:val="22"/>
          </w:rPr>
          <w:t xml:space="preserve"> P, Rose R, Rotter JI, Samani NJ, Schmidt H, Spector TD, Stott D, Strachan D, Tzoulaki I, van der Harst P, van Duijn CM, Marques-Vidal P, Vollenweider P, Wareham NJ, Whitfield JB, Wilson J, </w:t>
        </w:r>
        <w:proofErr w:type="spellStart"/>
        <w:r w:rsidRPr="00E54C8F">
          <w:rPr>
            <w:rStyle w:val="Hyperlink"/>
            <w:sz w:val="22"/>
            <w:szCs w:val="22"/>
          </w:rPr>
          <w:t>Wolffenbuttel</w:t>
        </w:r>
        <w:proofErr w:type="spellEnd"/>
        <w:r w:rsidRPr="00E54C8F">
          <w:rPr>
            <w:rStyle w:val="Hyperlink"/>
            <w:sz w:val="22"/>
            <w:szCs w:val="22"/>
          </w:rPr>
          <w:t xml:space="preserve"> B, </w:t>
        </w:r>
        <w:proofErr w:type="spellStart"/>
        <w:r w:rsidRPr="00E54C8F">
          <w:rPr>
            <w:rStyle w:val="Hyperlink"/>
            <w:sz w:val="22"/>
            <w:szCs w:val="22"/>
          </w:rPr>
          <w:t>Bakalkin</w:t>
        </w:r>
        <w:proofErr w:type="spellEnd"/>
        <w:r w:rsidRPr="00E54C8F">
          <w:rPr>
            <w:rStyle w:val="Hyperlink"/>
            <w:sz w:val="22"/>
            <w:szCs w:val="22"/>
          </w:rPr>
          <w:t xml:space="preserve"> G, Evangelou E, Liu Y, Rice KM, </w:t>
        </w:r>
        <w:proofErr w:type="spellStart"/>
        <w:r w:rsidRPr="00E54C8F">
          <w:rPr>
            <w:rStyle w:val="Hyperlink"/>
            <w:sz w:val="22"/>
            <w:szCs w:val="22"/>
          </w:rPr>
          <w:t>Desriveres</w:t>
        </w:r>
        <w:proofErr w:type="spellEnd"/>
        <w:r w:rsidRPr="00E54C8F">
          <w:rPr>
            <w:rStyle w:val="Hyperlink"/>
            <w:sz w:val="22"/>
            <w:szCs w:val="22"/>
          </w:rPr>
          <w:t xml:space="preserve"> S, Kliewer SA, </w:t>
        </w:r>
        <w:proofErr w:type="spellStart"/>
        <w:r w:rsidRPr="00E54C8F">
          <w:rPr>
            <w:rStyle w:val="Hyperlink"/>
            <w:sz w:val="22"/>
            <w:szCs w:val="22"/>
          </w:rPr>
          <w:t>Madgelsdorf</w:t>
        </w:r>
        <w:proofErr w:type="spellEnd"/>
        <w:r w:rsidRPr="00E54C8F">
          <w:rPr>
            <w:rStyle w:val="Hyperlink"/>
            <w:sz w:val="22"/>
            <w:szCs w:val="22"/>
          </w:rPr>
          <w:t xml:space="preserve"> DJ, Muller CP, Levy D, Elliott P.  KLB is associated with alcohol drinking, and its gene product β-Klotho is necessary for FGF21 regulation of alcohol preference. </w:t>
        </w:r>
        <w:r w:rsidRPr="00E54C8F">
          <w:rPr>
            <w:rStyle w:val="Hyperlink"/>
            <w:i/>
            <w:sz w:val="22"/>
            <w:szCs w:val="22"/>
          </w:rPr>
          <w:t xml:space="preserve">Proc Natl </w:t>
        </w:r>
        <w:proofErr w:type="spellStart"/>
        <w:r w:rsidRPr="00E54C8F">
          <w:rPr>
            <w:rStyle w:val="Hyperlink"/>
            <w:i/>
            <w:sz w:val="22"/>
            <w:szCs w:val="22"/>
          </w:rPr>
          <w:t>Acad</w:t>
        </w:r>
        <w:proofErr w:type="spellEnd"/>
        <w:r w:rsidRPr="00E54C8F">
          <w:rPr>
            <w:rStyle w:val="Hyperlink"/>
            <w:i/>
            <w:sz w:val="22"/>
            <w:szCs w:val="22"/>
          </w:rPr>
          <w:t xml:space="preserve"> Sci U S A</w:t>
        </w:r>
        <w:r w:rsidRPr="00E54C8F">
          <w:rPr>
            <w:rStyle w:val="Hyperlink"/>
            <w:sz w:val="22"/>
            <w:szCs w:val="22"/>
          </w:rPr>
          <w:t>. 2016;113(50):14372-14377.</w:t>
        </w:r>
      </w:hyperlink>
    </w:p>
    <w:p w14:paraId="0EF8A10F" w14:textId="77777777" w:rsidR="004A716F" w:rsidRDefault="004A716F" w:rsidP="004A716F">
      <w:pPr>
        <w:ind w:left="360"/>
        <w:rPr>
          <w:color w:val="000000"/>
          <w:sz w:val="22"/>
          <w:szCs w:val="22"/>
        </w:rPr>
      </w:pPr>
    </w:p>
    <w:p w14:paraId="73477504" w14:textId="77777777" w:rsidR="004A716F" w:rsidRDefault="004A716F">
      <w:pPr>
        <w:numPr>
          <w:ilvl w:val="0"/>
          <w:numId w:val="2"/>
        </w:numPr>
        <w:rPr>
          <w:color w:val="000000"/>
          <w:sz w:val="22"/>
          <w:szCs w:val="22"/>
        </w:rPr>
      </w:pPr>
      <w:hyperlink r:id="rId1138" w:history="1">
        <w:r w:rsidRPr="0011676D">
          <w:rPr>
            <w:rStyle w:val="Hyperlink"/>
            <w:sz w:val="22"/>
            <w:szCs w:val="22"/>
          </w:rPr>
          <w:t xml:space="preserve">Hom EK, Duprez DA, Jacobs DR Jr, Bluemke DA, Brumback LC, Polak JF, Peralta CA, Greenland P, </w:t>
        </w:r>
        <w:proofErr w:type="spellStart"/>
        <w:r w:rsidRPr="0011676D">
          <w:rPr>
            <w:rStyle w:val="Hyperlink"/>
            <w:sz w:val="22"/>
            <w:szCs w:val="22"/>
          </w:rPr>
          <w:t>Magzamen</w:t>
        </w:r>
        <w:proofErr w:type="spellEnd"/>
        <w:r w:rsidRPr="0011676D">
          <w:rPr>
            <w:rStyle w:val="Hyperlink"/>
            <w:sz w:val="22"/>
            <w:szCs w:val="22"/>
          </w:rPr>
          <w:t xml:space="preserve"> S, Lima JA, </w:t>
        </w:r>
        <w:proofErr w:type="spellStart"/>
        <w:r w:rsidRPr="0011676D">
          <w:rPr>
            <w:rStyle w:val="Hyperlink"/>
            <w:sz w:val="22"/>
            <w:szCs w:val="22"/>
          </w:rPr>
          <w:t>Redheuil</w:t>
        </w:r>
        <w:proofErr w:type="spellEnd"/>
        <w:r w:rsidRPr="0011676D">
          <w:rPr>
            <w:rStyle w:val="Hyperlink"/>
            <w:sz w:val="22"/>
            <w:szCs w:val="22"/>
          </w:rPr>
          <w:t xml:space="preserve"> A, Herrington DM, Stein JH, Vaidya D, Ouyang P, Kaufman JD. Comparing Arterial Function Parameters for the Prediction of Coronary Heart Disease Events: The Multi-Ethnic Study of Atherosclerosis (MESA). </w:t>
        </w:r>
        <w:proofErr w:type="gramStart"/>
        <w:r w:rsidRPr="0011676D">
          <w:rPr>
            <w:rStyle w:val="Hyperlink"/>
            <w:i/>
            <w:sz w:val="22"/>
            <w:szCs w:val="22"/>
          </w:rPr>
          <w:t>Am</w:t>
        </w:r>
        <w:proofErr w:type="gramEnd"/>
        <w:r w:rsidRPr="0011676D">
          <w:rPr>
            <w:rStyle w:val="Hyperlink"/>
            <w:i/>
            <w:sz w:val="22"/>
            <w:szCs w:val="22"/>
          </w:rPr>
          <w:t xml:space="preserve"> J Epidemiol</w:t>
        </w:r>
        <w:r w:rsidRPr="0011676D">
          <w:rPr>
            <w:rStyle w:val="Hyperlink"/>
            <w:sz w:val="22"/>
            <w:szCs w:val="22"/>
          </w:rPr>
          <w:t>. 2016;184(12):894-901.</w:t>
        </w:r>
      </w:hyperlink>
      <w:r w:rsidR="005A3E18">
        <w:rPr>
          <w:color w:val="000000"/>
          <w:sz w:val="22"/>
          <w:szCs w:val="22"/>
        </w:rPr>
        <w:t xml:space="preserve"> </w:t>
      </w:r>
    </w:p>
    <w:p w14:paraId="17611FFA" w14:textId="77777777" w:rsidR="00C13B72" w:rsidRDefault="00C13B72" w:rsidP="00C13B72">
      <w:pPr>
        <w:ind w:left="360"/>
        <w:rPr>
          <w:color w:val="000000"/>
          <w:sz w:val="22"/>
          <w:szCs w:val="22"/>
        </w:rPr>
      </w:pPr>
    </w:p>
    <w:p w14:paraId="041487AD" w14:textId="77777777" w:rsidR="005A3E18" w:rsidRDefault="005A3E18">
      <w:pPr>
        <w:numPr>
          <w:ilvl w:val="0"/>
          <w:numId w:val="2"/>
        </w:numPr>
        <w:rPr>
          <w:color w:val="000000"/>
          <w:sz w:val="22"/>
          <w:szCs w:val="22"/>
        </w:rPr>
      </w:pPr>
      <w:hyperlink r:id="rId1139" w:history="1">
        <w:r w:rsidRPr="0032311A">
          <w:rPr>
            <w:rStyle w:val="Hyperlink"/>
            <w:sz w:val="22"/>
            <w:szCs w:val="22"/>
          </w:rPr>
          <w:t xml:space="preserve">Jones MR, Magid HS, Al-Rifai M, McEvoy JW, Kaufman JD, Hinckley Stukovsky KD, Szklo M, Polak J, Burke GL, Post WS, Blaha MJ, Navas-Acien A. Secondhand Smoke Exposure and Subclinical Cardiovascular Disease: The Multi-Ethnic Study of Atherosclerosis. </w:t>
        </w:r>
        <w:r w:rsidRPr="0032311A">
          <w:rPr>
            <w:rStyle w:val="Hyperlink"/>
            <w:i/>
            <w:sz w:val="22"/>
            <w:szCs w:val="22"/>
          </w:rPr>
          <w:t>J Am Heart Assoc</w:t>
        </w:r>
        <w:r w:rsidRPr="0032311A">
          <w:rPr>
            <w:rStyle w:val="Hyperlink"/>
            <w:sz w:val="22"/>
            <w:szCs w:val="22"/>
          </w:rPr>
          <w:t xml:space="preserve">. 2016;5(12). </w:t>
        </w:r>
        <w:proofErr w:type="spellStart"/>
        <w:r w:rsidRPr="0032311A">
          <w:rPr>
            <w:rStyle w:val="Hyperlink"/>
            <w:sz w:val="22"/>
            <w:szCs w:val="22"/>
          </w:rPr>
          <w:t>pii</w:t>
        </w:r>
        <w:proofErr w:type="spellEnd"/>
        <w:r w:rsidRPr="0032311A">
          <w:rPr>
            <w:rStyle w:val="Hyperlink"/>
            <w:sz w:val="22"/>
            <w:szCs w:val="22"/>
          </w:rPr>
          <w:t>: e002965.</w:t>
        </w:r>
      </w:hyperlink>
      <w:r w:rsidR="007B3BD0">
        <w:rPr>
          <w:color w:val="000000"/>
          <w:sz w:val="22"/>
          <w:szCs w:val="22"/>
        </w:rPr>
        <w:t xml:space="preserve"> </w:t>
      </w:r>
    </w:p>
    <w:p w14:paraId="22A5A0C3" w14:textId="77777777" w:rsidR="003D26F4" w:rsidRDefault="003D26F4" w:rsidP="003D26F4">
      <w:pPr>
        <w:ind w:left="360"/>
        <w:rPr>
          <w:color w:val="000000"/>
          <w:sz w:val="22"/>
          <w:szCs w:val="22"/>
        </w:rPr>
      </w:pPr>
    </w:p>
    <w:p w14:paraId="4715130F" w14:textId="77777777" w:rsidR="007B3BD0" w:rsidRDefault="007B3BD0">
      <w:pPr>
        <w:numPr>
          <w:ilvl w:val="0"/>
          <w:numId w:val="2"/>
        </w:numPr>
        <w:rPr>
          <w:color w:val="000000"/>
          <w:sz w:val="22"/>
          <w:szCs w:val="22"/>
        </w:rPr>
      </w:pPr>
      <w:hyperlink r:id="rId1140" w:history="1">
        <w:r w:rsidRPr="00B13588">
          <w:rPr>
            <w:rStyle w:val="Hyperlink"/>
            <w:sz w:val="22"/>
            <w:szCs w:val="22"/>
          </w:rPr>
          <w:t xml:space="preserve">Maan A, Jorgensen NW, Mansour M, Dudley S Jr, Jenny NS, Defilippi C, Szklo M, Alonso A, Refaat MM, Ruskin J, Heckbert SR, Heist EK. Association between Heat Shock Protein-60 and Development of Atrial Fibrillation: Results from the Multi-Ethnic Study of Atherosclerosis (MESA). </w:t>
        </w:r>
        <w:r w:rsidRPr="00B13588">
          <w:rPr>
            <w:rStyle w:val="Hyperlink"/>
            <w:i/>
            <w:sz w:val="22"/>
            <w:szCs w:val="22"/>
          </w:rPr>
          <w:t xml:space="preserve">Pacing Clin </w:t>
        </w:r>
        <w:proofErr w:type="spellStart"/>
        <w:r w:rsidRPr="00B13588">
          <w:rPr>
            <w:rStyle w:val="Hyperlink"/>
            <w:i/>
            <w:sz w:val="22"/>
            <w:szCs w:val="22"/>
          </w:rPr>
          <w:t>Electrophysiol</w:t>
        </w:r>
        <w:proofErr w:type="spellEnd"/>
        <w:r w:rsidRPr="00B13588">
          <w:rPr>
            <w:rStyle w:val="Hyperlink"/>
            <w:sz w:val="22"/>
            <w:szCs w:val="22"/>
          </w:rPr>
          <w:t>. 2016;39(12):1373-1378.</w:t>
        </w:r>
      </w:hyperlink>
      <w:r w:rsidR="00E11AC2">
        <w:rPr>
          <w:color w:val="000000"/>
          <w:sz w:val="22"/>
          <w:szCs w:val="22"/>
        </w:rPr>
        <w:t xml:space="preserve"> </w:t>
      </w:r>
    </w:p>
    <w:p w14:paraId="0E890576" w14:textId="77777777" w:rsidR="00E11AC2" w:rsidRDefault="00E11AC2" w:rsidP="00E11AC2">
      <w:pPr>
        <w:ind w:left="360"/>
        <w:rPr>
          <w:color w:val="000000"/>
          <w:sz w:val="22"/>
          <w:szCs w:val="22"/>
        </w:rPr>
      </w:pPr>
    </w:p>
    <w:p w14:paraId="39A33FA2" w14:textId="77777777" w:rsidR="00E11AC2" w:rsidRDefault="00E11AC2">
      <w:pPr>
        <w:numPr>
          <w:ilvl w:val="0"/>
          <w:numId w:val="2"/>
        </w:numPr>
        <w:rPr>
          <w:color w:val="000000"/>
          <w:sz w:val="22"/>
          <w:szCs w:val="22"/>
        </w:rPr>
      </w:pPr>
      <w:hyperlink r:id="rId1141" w:history="1">
        <w:r w:rsidRPr="00974329">
          <w:rPr>
            <w:rStyle w:val="Hyperlink"/>
            <w:sz w:val="22"/>
            <w:szCs w:val="22"/>
          </w:rPr>
          <w:t xml:space="preserve">Bernstein EJ, Barr RG, Austin JHM, Kawut SM, Raghu G, Sell JL, Hoffman EA, Newal JD Jr, Watts JR </w:t>
        </w:r>
        <w:proofErr w:type="spellStart"/>
        <w:r w:rsidRPr="00974329">
          <w:rPr>
            <w:rStyle w:val="Hyperlink"/>
            <w:sz w:val="22"/>
            <w:szCs w:val="22"/>
          </w:rPr>
          <w:t>Jr</w:t>
        </w:r>
        <w:proofErr w:type="spellEnd"/>
        <w:r w:rsidRPr="00974329">
          <w:rPr>
            <w:rStyle w:val="Hyperlink"/>
            <w:sz w:val="22"/>
            <w:szCs w:val="22"/>
          </w:rPr>
          <w:t xml:space="preserve">, Nath PH, Sonavane SK, Bathon JM, Majka DS, Lederer DJ. Rheumatoid arthritis-associated autoantibodies and subclinical interstitial lung disease: the Multi-Ethnic Study of Atherosclerosis. </w:t>
        </w:r>
        <w:r w:rsidRPr="00974329">
          <w:rPr>
            <w:rStyle w:val="Hyperlink"/>
            <w:i/>
            <w:sz w:val="22"/>
            <w:szCs w:val="22"/>
          </w:rPr>
          <w:t>Thorax</w:t>
        </w:r>
        <w:r w:rsidRPr="00974329">
          <w:rPr>
            <w:rStyle w:val="Hyperlink"/>
            <w:sz w:val="22"/>
            <w:szCs w:val="22"/>
          </w:rPr>
          <w:t>. 2016;71(12):1082-1090.</w:t>
        </w:r>
      </w:hyperlink>
      <w:r w:rsidR="006476B1">
        <w:rPr>
          <w:color w:val="000000"/>
          <w:sz w:val="22"/>
          <w:szCs w:val="22"/>
        </w:rPr>
        <w:t xml:space="preserve"> </w:t>
      </w:r>
    </w:p>
    <w:p w14:paraId="46CCF36E" w14:textId="77777777" w:rsidR="006476B1" w:rsidRDefault="006476B1" w:rsidP="006476B1">
      <w:pPr>
        <w:ind w:left="360"/>
        <w:rPr>
          <w:color w:val="000000"/>
          <w:sz w:val="22"/>
          <w:szCs w:val="22"/>
        </w:rPr>
      </w:pPr>
    </w:p>
    <w:p w14:paraId="3FA3AB09" w14:textId="77777777" w:rsidR="007976E4" w:rsidRDefault="007976E4" w:rsidP="006476B1">
      <w:pPr>
        <w:ind w:left="360"/>
        <w:rPr>
          <w:color w:val="000000"/>
          <w:sz w:val="22"/>
          <w:szCs w:val="22"/>
        </w:rPr>
      </w:pPr>
    </w:p>
    <w:p w14:paraId="04E55D94" w14:textId="77777777" w:rsidR="007976E4" w:rsidRDefault="007976E4" w:rsidP="006476B1">
      <w:pPr>
        <w:ind w:left="360"/>
        <w:rPr>
          <w:color w:val="000000"/>
          <w:sz w:val="22"/>
          <w:szCs w:val="22"/>
        </w:rPr>
      </w:pPr>
    </w:p>
    <w:p w14:paraId="6E439A0E" w14:textId="77777777" w:rsidR="007976E4" w:rsidRDefault="007976E4" w:rsidP="006476B1">
      <w:pPr>
        <w:ind w:left="360"/>
        <w:rPr>
          <w:color w:val="000000"/>
          <w:sz w:val="22"/>
          <w:szCs w:val="22"/>
        </w:rPr>
      </w:pPr>
    </w:p>
    <w:p w14:paraId="3279FA21" w14:textId="77777777" w:rsidR="007976E4" w:rsidRDefault="007976E4" w:rsidP="006476B1">
      <w:pPr>
        <w:ind w:left="360"/>
        <w:rPr>
          <w:color w:val="000000"/>
          <w:sz w:val="22"/>
          <w:szCs w:val="22"/>
        </w:rPr>
      </w:pPr>
    </w:p>
    <w:p w14:paraId="0C7DA553" w14:textId="77777777" w:rsidR="007976E4" w:rsidRDefault="007976E4" w:rsidP="006476B1">
      <w:pPr>
        <w:ind w:left="360"/>
        <w:rPr>
          <w:color w:val="000000"/>
          <w:sz w:val="22"/>
          <w:szCs w:val="22"/>
        </w:rPr>
      </w:pPr>
    </w:p>
    <w:p w14:paraId="4B3C12C1" w14:textId="77777777" w:rsidR="007976E4" w:rsidRDefault="007976E4" w:rsidP="006476B1">
      <w:pPr>
        <w:ind w:left="360"/>
        <w:rPr>
          <w:color w:val="000000"/>
          <w:sz w:val="22"/>
          <w:szCs w:val="22"/>
        </w:rPr>
      </w:pPr>
    </w:p>
    <w:p w14:paraId="5AA85964" w14:textId="77777777" w:rsidR="006476B1" w:rsidRDefault="006476B1">
      <w:pPr>
        <w:numPr>
          <w:ilvl w:val="0"/>
          <w:numId w:val="2"/>
        </w:numPr>
        <w:rPr>
          <w:color w:val="000000"/>
          <w:sz w:val="22"/>
          <w:szCs w:val="22"/>
        </w:rPr>
      </w:pPr>
      <w:hyperlink r:id="rId1142" w:history="1">
        <w:r w:rsidRPr="0079286A">
          <w:rPr>
            <w:rStyle w:val="Hyperlink"/>
            <w:sz w:val="22"/>
            <w:szCs w:val="22"/>
          </w:rPr>
          <w:t xml:space="preserve">Wassel CL, Natarajan P, Bielak LF, Cox AJ, Dorr M, Feitosa MF, Franceschini N, Guo X, Hwang SJ, Isaacs A, Jhun MA, </w:t>
        </w:r>
        <w:proofErr w:type="spellStart"/>
        <w:r w:rsidRPr="0079286A">
          <w:rPr>
            <w:rStyle w:val="Hyperlink"/>
            <w:sz w:val="22"/>
            <w:szCs w:val="22"/>
          </w:rPr>
          <w:t>Kavousi</w:t>
        </w:r>
        <w:proofErr w:type="spellEnd"/>
        <w:r w:rsidRPr="0079286A">
          <w:rPr>
            <w:rStyle w:val="Hyperlink"/>
            <w:sz w:val="22"/>
            <w:szCs w:val="22"/>
          </w:rPr>
          <w:t xml:space="preserve"> M, Li-Gao R, </w:t>
        </w:r>
        <w:proofErr w:type="spellStart"/>
        <w:r w:rsidRPr="0079286A">
          <w:rPr>
            <w:rStyle w:val="Hyperlink"/>
            <w:sz w:val="22"/>
            <w:szCs w:val="22"/>
          </w:rPr>
          <w:t>Lyytikainen</w:t>
        </w:r>
        <w:proofErr w:type="spellEnd"/>
        <w:r w:rsidRPr="0079286A">
          <w:rPr>
            <w:rStyle w:val="Hyperlink"/>
            <w:sz w:val="22"/>
            <w:szCs w:val="22"/>
          </w:rPr>
          <w:t xml:space="preserve"> LP, Marioni RE, Schminke U, </w:t>
        </w:r>
        <w:proofErr w:type="spellStart"/>
        <w:r w:rsidRPr="0079286A">
          <w:rPr>
            <w:rStyle w:val="Hyperlink"/>
            <w:sz w:val="22"/>
            <w:szCs w:val="22"/>
          </w:rPr>
          <w:t>Stitziel</w:t>
        </w:r>
        <w:proofErr w:type="spellEnd"/>
        <w:r w:rsidRPr="0079286A">
          <w:rPr>
            <w:rStyle w:val="Hyperlink"/>
            <w:sz w:val="22"/>
            <w:szCs w:val="22"/>
          </w:rPr>
          <w:t xml:space="preserve"> NO, Tada H, van </w:t>
        </w:r>
        <w:proofErr w:type="spellStart"/>
        <w:r w:rsidRPr="0079286A">
          <w:rPr>
            <w:rStyle w:val="Hyperlink"/>
            <w:sz w:val="22"/>
            <w:szCs w:val="22"/>
          </w:rPr>
          <w:t>Setten</w:t>
        </w:r>
        <w:proofErr w:type="spellEnd"/>
        <w:r w:rsidRPr="0079286A">
          <w:rPr>
            <w:rStyle w:val="Hyperlink"/>
            <w:sz w:val="22"/>
            <w:szCs w:val="22"/>
          </w:rPr>
          <w:t xml:space="preserve"> J, Smith AV, </w:t>
        </w:r>
        <w:proofErr w:type="spellStart"/>
        <w:r w:rsidRPr="0079286A">
          <w:rPr>
            <w:rStyle w:val="Hyperlink"/>
            <w:sz w:val="22"/>
            <w:szCs w:val="22"/>
          </w:rPr>
          <w:t>Vojinovic</w:t>
        </w:r>
        <w:proofErr w:type="spellEnd"/>
        <w:r w:rsidRPr="0079286A">
          <w:rPr>
            <w:rStyle w:val="Hyperlink"/>
            <w:sz w:val="22"/>
            <w:szCs w:val="22"/>
          </w:rPr>
          <w:t xml:space="preserve"> D, Yanek LR, Yao J, Yerges-Armstrong LM, Amin N, Baber U, Borecki IB, Carr JJ, Chen YI, Cupples LA, de Jong PA, de Koning H, de Vos BD, Demirkan A, Fuster V, Franco OH, Goodarzi MO, Harris TB, Heckbert SR, Heiss G, Hoffmann U, Hofman A, Isgum I, </w:t>
        </w:r>
        <w:proofErr w:type="spellStart"/>
        <w:r w:rsidRPr="0079286A">
          <w:rPr>
            <w:rStyle w:val="Hyperlink"/>
            <w:sz w:val="22"/>
            <w:szCs w:val="22"/>
          </w:rPr>
          <w:t>Jukema</w:t>
        </w:r>
        <w:proofErr w:type="spellEnd"/>
        <w:r w:rsidRPr="0079286A">
          <w:rPr>
            <w:rStyle w:val="Hyperlink"/>
            <w:sz w:val="22"/>
            <w:szCs w:val="22"/>
          </w:rPr>
          <w:t xml:space="preserve"> JW, </w:t>
        </w:r>
        <w:proofErr w:type="spellStart"/>
        <w:r w:rsidRPr="0079286A">
          <w:rPr>
            <w:rStyle w:val="Hyperlink"/>
            <w:sz w:val="22"/>
            <w:szCs w:val="22"/>
          </w:rPr>
          <w:t>Kahonen</w:t>
        </w:r>
        <w:proofErr w:type="spellEnd"/>
        <w:r w:rsidRPr="0079286A">
          <w:rPr>
            <w:rStyle w:val="Hyperlink"/>
            <w:sz w:val="22"/>
            <w:szCs w:val="22"/>
          </w:rPr>
          <w:t xml:space="preserve"> M, </w:t>
        </w:r>
        <w:proofErr w:type="spellStart"/>
        <w:r w:rsidRPr="0079286A">
          <w:rPr>
            <w:rStyle w:val="Hyperlink"/>
            <w:sz w:val="22"/>
            <w:szCs w:val="22"/>
          </w:rPr>
          <w:t>Kardia</w:t>
        </w:r>
        <w:proofErr w:type="spellEnd"/>
        <w:r w:rsidRPr="0079286A">
          <w:rPr>
            <w:rStyle w:val="Hyperlink"/>
            <w:sz w:val="22"/>
            <w:szCs w:val="22"/>
          </w:rPr>
          <w:t xml:space="preserve"> SL, Kral BG, Launer LJ, Massaro J, Mehran R, Mitchell BD, Mosley TH Jr, de </w:t>
        </w:r>
        <w:proofErr w:type="spellStart"/>
        <w:r w:rsidRPr="0079286A">
          <w:rPr>
            <w:rStyle w:val="Hyperlink"/>
            <w:sz w:val="22"/>
            <w:szCs w:val="22"/>
          </w:rPr>
          <w:t>Mutsert</w:t>
        </w:r>
        <w:proofErr w:type="spellEnd"/>
        <w:r w:rsidRPr="0079286A">
          <w:rPr>
            <w:rStyle w:val="Hyperlink"/>
            <w:sz w:val="22"/>
            <w:szCs w:val="22"/>
          </w:rPr>
          <w:t xml:space="preserve"> R, Newman AB, Nguyen KD, North KE, O’Connell JR, </w:t>
        </w:r>
        <w:proofErr w:type="spellStart"/>
        <w:r w:rsidRPr="0079286A">
          <w:rPr>
            <w:rStyle w:val="Hyperlink"/>
            <w:sz w:val="22"/>
            <w:szCs w:val="22"/>
          </w:rPr>
          <w:t>Oudkerk</w:t>
        </w:r>
        <w:proofErr w:type="spellEnd"/>
        <w:r w:rsidRPr="0079286A">
          <w:rPr>
            <w:rStyle w:val="Hyperlink"/>
            <w:sz w:val="22"/>
            <w:szCs w:val="22"/>
          </w:rPr>
          <w:t xml:space="preserve"> M, Pankow JS, Peloso GM, Post W, Province MA, Raffield LM, </w:t>
        </w:r>
        <w:proofErr w:type="spellStart"/>
        <w:r w:rsidRPr="0079286A">
          <w:rPr>
            <w:rStyle w:val="Hyperlink"/>
            <w:sz w:val="22"/>
            <w:szCs w:val="22"/>
          </w:rPr>
          <w:t>Raitakari</w:t>
        </w:r>
        <w:proofErr w:type="spellEnd"/>
        <w:r w:rsidRPr="0079286A">
          <w:rPr>
            <w:rStyle w:val="Hyperlink"/>
            <w:sz w:val="22"/>
            <w:szCs w:val="22"/>
          </w:rPr>
          <w:t xml:space="preserve"> OT, Reilly DF, Rivadeneira F, </w:t>
        </w:r>
        <w:proofErr w:type="spellStart"/>
        <w:r w:rsidRPr="0079286A">
          <w:rPr>
            <w:rStyle w:val="Hyperlink"/>
            <w:sz w:val="22"/>
            <w:szCs w:val="22"/>
          </w:rPr>
          <w:t>Rosendaal</w:t>
        </w:r>
        <w:proofErr w:type="spellEnd"/>
        <w:r w:rsidRPr="0079286A">
          <w:rPr>
            <w:rStyle w:val="Hyperlink"/>
            <w:sz w:val="22"/>
            <w:szCs w:val="22"/>
          </w:rPr>
          <w:t xml:space="preserve"> F, Sartori S, Taylor KD, Teumer A, </w:t>
        </w:r>
        <w:proofErr w:type="spellStart"/>
        <w:r w:rsidRPr="0079286A">
          <w:rPr>
            <w:rStyle w:val="Hyperlink"/>
            <w:sz w:val="22"/>
            <w:szCs w:val="22"/>
          </w:rPr>
          <w:t>Trompet</w:t>
        </w:r>
        <w:proofErr w:type="spellEnd"/>
        <w:r w:rsidRPr="0079286A">
          <w:rPr>
            <w:rStyle w:val="Hyperlink"/>
            <w:sz w:val="22"/>
            <w:szCs w:val="22"/>
          </w:rPr>
          <w:t xml:space="preserve"> S, Turner ST, </w:t>
        </w:r>
        <w:proofErr w:type="spellStart"/>
        <w:r w:rsidRPr="0079286A">
          <w:rPr>
            <w:rStyle w:val="Hyperlink"/>
            <w:sz w:val="22"/>
            <w:szCs w:val="22"/>
          </w:rPr>
          <w:t>Uitterlinden</w:t>
        </w:r>
        <w:proofErr w:type="spellEnd"/>
        <w:r w:rsidRPr="0079286A">
          <w:rPr>
            <w:rStyle w:val="Hyperlink"/>
            <w:sz w:val="22"/>
            <w:szCs w:val="22"/>
          </w:rPr>
          <w:t xml:space="preserve"> AG, Vaidya D, van der </w:t>
        </w:r>
        <w:proofErr w:type="spellStart"/>
        <w:r w:rsidRPr="0079286A">
          <w:rPr>
            <w:rStyle w:val="Hyperlink"/>
            <w:sz w:val="22"/>
            <w:szCs w:val="22"/>
          </w:rPr>
          <w:t>Lugt</w:t>
        </w:r>
        <w:proofErr w:type="spellEnd"/>
        <w:r w:rsidRPr="0079286A">
          <w:rPr>
            <w:rStyle w:val="Hyperlink"/>
            <w:sz w:val="22"/>
            <w:szCs w:val="22"/>
          </w:rPr>
          <w:t xml:space="preserve"> A, Volker U, Wardlaw JM, Weiss S, </w:t>
        </w:r>
        <w:proofErr w:type="spellStart"/>
        <w:r w:rsidRPr="0079286A">
          <w:rPr>
            <w:rStyle w:val="Hyperlink"/>
            <w:sz w:val="22"/>
            <w:szCs w:val="22"/>
          </w:rPr>
          <w:t>Wojczynski</w:t>
        </w:r>
        <w:proofErr w:type="spellEnd"/>
        <w:r w:rsidRPr="0079286A">
          <w:rPr>
            <w:rStyle w:val="Hyperlink"/>
            <w:sz w:val="22"/>
            <w:szCs w:val="22"/>
          </w:rPr>
          <w:t xml:space="preserve"> MK, Becker DM, Becker LC, Boerwinkle E, Bowden DW, Deary IJ, Dehghan A, Felix SB, Gudnason V, </w:t>
        </w:r>
        <w:proofErr w:type="spellStart"/>
        <w:r w:rsidRPr="0079286A">
          <w:rPr>
            <w:rStyle w:val="Hyperlink"/>
            <w:sz w:val="22"/>
            <w:szCs w:val="22"/>
          </w:rPr>
          <w:t>Lehtimaki</w:t>
        </w:r>
        <w:proofErr w:type="spellEnd"/>
        <w:r w:rsidRPr="0079286A">
          <w:rPr>
            <w:rStyle w:val="Hyperlink"/>
            <w:sz w:val="22"/>
            <w:szCs w:val="22"/>
          </w:rPr>
          <w:t xml:space="preserve"> T, Mathias R, Mook-Kanamori DO, Psaty BM, Rader DJ, Rotter JI, Wilson  JG, van Dulin CM, Volzke H, Kathiresan S, Peyser PA, O’Donnell CJ; CHARGE Consortium. Multiethnic Exome-Wide Association Study of Subclinical Atherosclerosis. </w:t>
        </w:r>
        <w:r w:rsidRPr="0079286A">
          <w:rPr>
            <w:rStyle w:val="Hyperlink"/>
            <w:i/>
            <w:sz w:val="22"/>
            <w:szCs w:val="22"/>
          </w:rPr>
          <w:t>Circ Cardiovasc Genet</w:t>
        </w:r>
        <w:r w:rsidRPr="0079286A">
          <w:rPr>
            <w:rStyle w:val="Hyperlink"/>
            <w:sz w:val="22"/>
            <w:szCs w:val="22"/>
          </w:rPr>
          <w:t>. 2016;9(6):511-520.</w:t>
        </w:r>
      </w:hyperlink>
      <w:r w:rsidR="002A0B8B">
        <w:rPr>
          <w:color w:val="000000"/>
          <w:sz w:val="22"/>
          <w:szCs w:val="22"/>
        </w:rPr>
        <w:t xml:space="preserve"> </w:t>
      </w:r>
    </w:p>
    <w:p w14:paraId="077A4505" w14:textId="77777777" w:rsidR="002A0B8B" w:rsidRDefault="002A0B8B" w:rsidP="002A0B8B">
      <w:pPr>
        <w:ind w:left="360"/>
        <w:rPr>
          <w:color w:val="000000"/>
          <w:sz w:val="22"/>
          <w:szCs w:val="22"/>
        </w:rPr>
      </w:pPr>
    </w:p>
    <w:p w14:paraId="78B695AC" w14:textId="77777777" w:rsidR="002A0B8B" w:rsidRDefault="002A0B8B">
      <w:pPr>
        <w:numPr>
          <w:ilvl w:val="0"/>
          <w:numId w:val="2"/>
        </w:numPr>
        <w:rPr>
          <w:color w:val="000000"/>
          <w:sz w:val="22"/>
          <w:szCs w:val="22"/>
        </w:rPr>
      </w:pPr>
      <w:hyperlink r:id="rId1143" w:history="1">
        <w:r w:rsidRPr="007A6881">
          <w:rPr>
            <w:rStyle w:val="Hyperlink"/>
            <w:sz w:val="22"/>
            <w:szCs w:val="22"/>
          </w:rPr>
          <w:t xml:space="preserve">Manichaikul A, Zubair N, Graff M, Luis </w:t>
        </w:r>
        <w:proofErr w:type="spellStart"/>
        <w:r w:rsidRPr="007A6881">
          <w:rPr>
            <w:rStyle w:val="Hyperlink"/>
            <w:sz w:val="22"/>
            <w:szCs w:val="22"/>
          </w:rPr>
          <w:t>Ambite</w:t>
        </w:r>
        <w:proofErr w:type="spellEnd"/>
        <w:r w:rsidRPr="007A6881">
          <w:rPr>
            <w:rStyle w:val="Hyperlink"/>
            <w:sz w:val="22"/>
            <w:szCs w:val="22"/>
          </w:rPr>
          <w:t xml:space="preserve"> J, Bush WS, </w:t>
        </w:r>
        <w:proofErr w:type="spellStart"/>
        <w:r w:rsidRPr="007A6881">
          <w:rPr>
            <w:rStyle w:val="Hyperlink"/>
            <w:sz w:val="22"/>
            <w:szCs w:val="22"/>
          </w:rPr>
          <w:t>Kichaev</w:t>
        </w:r>
        <w:proofErr w:type="spellEnd"/>
        <w:r w:rsidRPr="007A6881">
          <w:rPr>
            <w:rStyle w:val="Hyperlink"/>
            <w:sz w:val="22"/>
            <w:szCs w:val="22"/>
          </w:rPr>
          <w:t xml:space="preserve"> G, Lu Y, Sheu WH, Absher D, </w:t>
        </w:r>
        <w:proofErr w:type="spellStart"/>
        <w:r w:rsidRPr="007A6881">
          <w:rPr>
            <w:rStyle w:val="Hyperlink"/>
            <w:sz w:val="22"/>
            <w:szCs w:val="22"/>
          </w:rPr>
          <w:t>Assimes</w:t>
        </w:r>
        <w:proofErr w:type="spellEnd"/>
        <w:r w:rsidRPr="007A6881">
          <w:rPr>
            <w:rStyle w:val="Hyperlink"/>
            <w:sz w:val="22"/>
            <w:szCs w:val="22"/>
          </w:rPr>
          <w:t xml:space="preserve"> TL, Bielinski SJ, </w:t>
        </w:r>
        <w:proofErr w:type="spellStart"/>
        <w:r w:rsidRPr="007A6881">
          <w:rPr>
            <w:rStyle w:val="Hyperlink"/>
            <w:sz w:val="22"/>
            <w:szCs w:val="22"/>
          </w:rPr>
          <w:t>Bottinger</w:t>
        </w:r>
        <w:proofErr w:type="spellEnd"/>
        <w:r w:rsidRPr="007A6881">
          <w:rPr>
            <w:rStyle w:val="Hyperlink"/>
            <w:sz w:val="22"/>
            <w:szCs w:val="22"/>
          </w:rPr>
          <w:t xml:space="preserve"> EP, Buzkova P, Chuang LM, Chung RH, Cochran B, Dumitrescu L, Gottesman O, Haessler JW, </w:t>
        </w:r>
        <w:proofErr w:type="spellStart"/>
        <w:r w:rsidRPr="007A6881">
          <w:rPr>
            <w:rStyle w:val="Hyperlink"/>
            <w:sz w:val="22"/>
            <w:szCs w:val="22"/>
          </w:rPr>
          <w:t>Laiman</w:t>
        </w:r>
        <w:proofErr w:type="spellEnd"/>
        <w:r w:rsidRPr="007A6881">
          <w:rPr>
            <w:rStyle w:val="Hyperlink"/>
            <w:sz w:val="22"/>
            <w:szCs w:val="22"/>
          </w:rPr>
          <w:t xml:space="preserve"> C, Heiss G, Hsiung CA, Hung YJ, Hwu CM, Juang JJ, Le Marchand L, Lee IT, Lee WJ, Lin LA, Lin D, Lin SY, Mackey RH, Martin LW, </w:t>
        </w:r>
        <w:proofErr w:type="spellStart"/>
        <w:r w:rsidRPr="007A6881">
          <w:rPr>
            <w:rStyle w:val="Hyperlink"/>
            <w:sz w:val="22"/>
            <w:szCs w:val="22"/>
          </w:rPr>
          <w:t>Pasaniuc</w:t>
        </w:r>
        <w:proofErr w:type="spellEnd"/>
        <w:r w:rsidRPr="007A6881">
          <w:rPr>
            <w:rStyle w:val="Hyperlink"/>
            <w:sz w:val="22"/>
            <w:szCs w:val="22"/>
          </w:rPr>
          <w:t xml:space="preserve"> R, Peters U, </w:t>
        </w:r>
        <w:proofErr w:type="spellStart"/>
        <w:r w:rsidRPr="007A6881">
          <w:rPr>
            <w:rStyle w:val="Hyperlink"/>
            <w:sz w:val="22"/>
            <w:szCs w:val="22"/>
          </w:rPr>
          <w:t>Predazzi</w:t>
        </w:r>
        <w:proofErr w:type="spellEnd"/>
        <w:r w:rsidRPr="007A6881">
          <w:rPr>
            <w:rStyle w:val="Hyperlink"/>
            <w:sz w:val="22"/>
            <w:szCs w:val="22"/>
          </w:rPr>
          <w:t xml:space="preserve"> I, Quertermous T, Reiner AP, Robinson J, Rotter JI, Ryckman KK, Schreiner PJ, Stahl E, Tao R, Tsai MY, Waite LL, Wang TD, Buyske S, Ida Chen YD, Cheng I, Crawford DC, Loos RJF, Rich SS, </w:t>
        </w:r>
        <w:proofErr w:type="spellStart"/>
        <w:r w:rsidRPr="007A6881">
          <w:rPr>
            <w:rStyle w:val="Hyperlink"/>
            <w:sz w:val="22"/>
            <w:szCs w:val="22"/>
          </w:rPr>
          <w:t>Fornage</w:t>
        </w:r>
        <w:proofErr w:type="spellEnd"/>
        <w:r w:rsidRPr="007A6881">
          <w:rPr>
            <w:rStyle w:val="Hyperlink"/>
            <w:sz w:val="22"/>
            <w:szCs w:val="22"/>
          </w:rPr>
          <w:t xml:space="preserve"> M, North KE, Kooperberg C, Carty CL. Fine-mapping of lipid regions in global populations discovers ethnic-specific signals and refines previously identified lipid loci. </w:t>
        </w:r>
        <w:r w:rsidRPr="007A6881">
          <w:rPr>
            <w:rStyle w:val="Hyperlink"/>
            <w:i/>
            <w:sz w:val="22"/>
            <w:szCs w:val="22"/>
          </w:rPr>
          <w:t>Hum Mol Genet</w:t>
        </w:r>
        <w:r w:rsidRPr="007A6881">
          <w:rPr>
            <w:rStyle w:val="Hyperlink"/>
            <w:sz w:val="22"/>
            <w:szCs w:val="22"/>
          </w:rPr>
          <w:t>. 2016;25(24):5500-5512.</w:t>
        </w:r>
      </w:hyperlink>
      <w:r w:rsidR="00D31F5D">
        <w:rPr>
          <w:color w:val="000000"/>
          <w:sz w:val="22"/>
          <w:szCs w:val="22"/>
        </w:rPr>
        <w:t xml:space="preserve"> </w:t>
      </w:r>
    </w:p>
    <w:p w14:paraId="0F98E4EB" w14:textId="77777777" w:rsidR="00D31F5D" w:rsidRDefault="00D31F5D" w:rsidP="00D31F5D">
      <w:pPr>
        <w:ind w:left="360"/>
        <w:rPr>
          <w:color w:val="000000"/>
          <w:sz w:val="22"/>
          <w:szCs w:val="22"/>
        </w:rPr>
      </w:pPr>
    </w:p>
    <w:p w14:paraId="7792C18B" w14:textId="77777777" w:rsidR="00D31F5D" w:rsidRDefault="00D31F5D">
      <w:pPr>
        <w:numPr>
          <w:ilvl w:val="0"/>
          <w:numId w:val="2"/>
        </w:numPr>
        <w:rPr>
          <w:color w:val="000000"/>
          <w:sz w:val="22"/>
          <w:szCs w:val="22"/>
        </w:rPr>
      </w:pPr>
      <w:hyperlink r:id="rId1144" w:history="1">
        <w:r w:rsidRPr="00996AF0">
          <w:rPr>
            <w:rStyle w:val="Hyperlink"/>
            <w:sz w:val="22"/>
            <w:szCs w:val="22"/>
          </w:rPr>
          <w:t xml:space="preserve">Guo X, Postmus I, Warren HR, </w:t>
        </w:r>
        <w:proofErr w:type="spellStart"/>
        <w:r w:rsidRPr="00996AF0">
          <w:rPr>
            <w:rStyle w:val="Hyperlink"/>
            <w:sz w:val="22"/>
            <w:szCs w:val="22"/>
          </w:rPr>
          <w:t>Trompet</w:t>
        </w:r>
        <w:proofErr w:type="spellEnd"/>
        <w:r w:rsidRPr="00996AF0">
          <w:rPr>
            <w:rStyle w:val="Hyperlink"/>
            <w:sz w:val="22"/>
            <w:szCs w:val="22"/>
          </w:rPr>
          <w:t xml:space="preserve"> S, Arsenault BJ, Avery CL, Bis JC, </w:t>
        </w:r>
        <w:proofErr w:type="spellStart"/>
        <w:r w:rsidRPr="00996AF0">
          <w:rPr>
            <w:rStyle w:val="Hyperlink"/>
            <w:sz w:val="22"/>
            <w:szCs w:val="22"/>
          </w:rPr>
          <w:t>Chasman</w:t>
        </w:r>
        <w:proofErr w:type="spellEnd"/>
        <w:r w:rsidRPr="00996AF0">
          <w:rPr>
            <w:rStyle w:val="Hyperlink"/>
            <w:sz w:val="22"/>
            <w:szCs w:val="22"/>
          </w:rPr>
          <w:t xml:space="preserve"> DI, de Keyser CE, Deshmukh HA, Evans DS, Feng Q, Li X, Smit RA, Smith AV, Sun F, Taylor KD, Arnold AM, Barnes MR, Barratt BJ, Betteridge J, </w:t>
        </w:r>
        <w:proofErr w:type="spellStart"/>
        <w:r w:rsidRPr="00996AF0">
          <w:rPr>
            <w:rStyle w:val="Hyperlink"/>
            <w:sz w:val="22"/>
            <w:szCs w:val="22"/>
          </w:rPr>
          <w:t>Boekholdt</w:t>
        </w:r>
        <w:proofErr w:type="spellEnd"/>
        <w:r w:rsidRPr="00996AF0">
          <w:rPr>
            <w:rStyle w:val="Hyperlink"/>
            <w:sz w:val="22"/>
            <w:szCs w:val="22"/>
          </w:rPr>
          <w:t xml:space="preserve"> SM, Boerwinkle E, Buckley BM, Chen YI, de Craen AJ, Cummings SR, Denny JC, Dube MP, Durrington PN, Eiriksdottir G, Ford I, Harris TB, Heckbert SR, Hofman A, </w:t>
        </w:r>
        <w:proofErr w:type="spellStart"/>
        <w:r w:rsidRPr="00996AF0">
          <w:rPr>
            <w:rStyle w:val="Hyperlink"/>
            <w:sz w:val="22"/>
            <w:szCs w:val="22"/>
          </w:rPr>
          <w:t>Hovingh</w:t>
        </w:r>
        <w:proofErr w:type="spellEnd"/>
        <w:r w:rsidRPr="00996AF0">
          <w:rPr>
            <w:rStyle w:val="Hyperlink"/>
            <w:sz w:val="22"/>
            <w:szCs w:val="22"/>
          </w:rPr>
          <w:t xml:space="preserve"> GK, </w:t>
        </w:r>
        <w:proofErr w:type="spellStart"/>
        <w:r w:rsidRPr="00996AF0">
          <w:rPr>
            <w:rStyle w:val="Hyperlink"/>
            <w:sz w:val="22"/>
            <w:szCs w:val="22"/>
          </w:rPr>
          <w:t>Kastelein</w:t>
        </w:r>
        <w:proofErr w:type="spellEnd"/>
        <w:r w:rsidRPr="00996AF0">
          <w:rPr>
            <w:rStyle w:val="Hyperlink"/>
            <w:sz w:val="22"/>
            <w:szCs w:val="22"/>
          </w:rPr>
          <w:t xml:space="preserve"> JJ, Launer LJ, Liu CT, Liu Y, Lumley T, McKeigue PM, Monroe PB, Neil A, Nickerson DA, Nyberg F, O’Brien E, O’Donnell CJ, Post W, Poulter N, Vasan RS, Rice K, Rich SS, Rivadeneira F, Sattar N, Sever P, Shaw-Hawkins S, Shields DC, </w:t>
        </w:r>
        <w:proofErr w:type="spellStart"/>
        <w:r w:rsidRPr="00996AF0">
          <w:rPr>
            <w:rStyle w:val="Hyperlink"/>
            <w:sz w:val="22"/>
            <w:szCs w:val="22"/>
          </w:rPr>
          <w:t>Slagboom</w:t>
        </w:r>
        <w:proofErr w:type="spellEnd"/>
        <w:r w:rsidRPr="00996AF0">
          <w:rPr>
            <w:rStyle w:val="Hyperlink"/>
            <w:sz w:val="22"/>
            <w:szCs w:val="22"/>
          </w:rPr>
          <w:t xml:space="preserve"> PE, Smith NL, Smith JD, Sotoodehnia N, Stanton A, Stott DJ, Stricker BH, Stumer T, </w:t>
        </w:r>
        <w:proofErr w:type="spellStart"/>
        <w:r w:rsidRPr="00996AF0">
          <w:rPr>
            <w:rStyle w:val="Hyperlink"/>
            <w:sz w:val="22"/>
            <w:szCs w:val="22"/>
          </w:rPr>
          <w:t>Uitterlinden</w:t>
        </w:r>
        <w:proofErr w:type="spellEnd"/>
        <w:r w:rsidRPr="00996AF0">
          <w:rPr>
            <w:rStyle w:val="Hyperlink"/>
            <w:sz w:val="22"/>
            <w:szCs w:val="22"/>
          </w:rPr>
          <w:t xml:space="preserve"> AG, Wei WQ, </w:t>
        </w:r>
        <w:proofErr w:type="spellStart"/>
        <w:r w:rsidRPr="00996AF0">
          <w:rPr>
            <w:rStyle w:val="Hyperlink"/>
            <w:sz w:val="22"/>
            <w:szCs w:val="22"/>
          </w:rPr>
          <w:t>Westendorp</w:t>
        </w:r>
        <w:proofErr w:type="spellEnd"/>
        <w:r w:rsidRPr="00996AF0">
          <w:rPr>
            <w:rStyle w:val="Hyperlink"/>
            <w:sz w:val="22"/>
            <w:szCs w:val="22"/>
          </w:rPr>
          <w:t xml:space="preserve"> RG, Whitsel EA, Wiggins KL, Wilke RA, Ballantyne CM, Colhoun HM, Cupples LA, Franco OH, Gudnason V, Hitman G, Palmar CN, Psaty BM, </w:t>
        </w:r>
        <w:proofErr w:type="spellStart"/>
        <w:r w:rsidRPr="00996AF0">
          <w:rPr>
            <w:rStyle w:val="Hyperlink"/>
            <w:sz w:val="22"/>
            <w:szCs w:val="22"/>
          </w:rPr>
          <w:t>Ridker</w:t>
        </w:r>
        <w:proofErr w:type="spellEnd"/>
        <w:r w:rsidRPr="00996AF0">
          <w:rPr>
            <w:rStyle w:val="Hyperlink"/>
            <w:sz w:val="22"/>
            <w:szCs w:val="22"/>
          </w:rPr>
          <w:t xml:space="preserve"> PM, Stafford JM, Stein CM, Tardif JC, Caulfield MJ, </w:t>
        </w:r>
        <w:proofErr w:type="spellStart"/>
        <w:r w:rsidRPr="00996AF0">
          <w:rPr>
            <w:rStyle w:val="Hyperlink"/>
            <w:sz w:val="22"/>
            <w:szCs w:val="22"/>
          </w:rPr>
          <w:t>Jukema</w:t>
        </w:r>
        <w:proofErr w:type="spellEnd"/>
        <w:r w:rsidRPr="00996AF0">
          <w:rPr>
            <w:rStyle w:val="Hyperlink"/>
            <w:sz w:val="22"/>
            <w:szCs w:val="22"/>
          </w:rPr>
          <w:t xml:space="preserve"> JW, Rotter JI, Kraus RM. Meta-analysis of genome-wide association studies of HDL cholesterol response to statins. </w:t>
        </w:r>
        <w:r w:rsidRPr="00996AF0">
          <w:rPr>
            <w:rStyle w:val="Hyperlink"/>
            <w:i/>
            <w:sz w:val="22"/>
            <w:szCs w:val="22"/>
          </w:rPr>
          <w:t>J Med Genet</w:t>
        </w:r>
        <w:r w:rsidRPr="00996AF0">
          <w:rPr>
            <w:rStyle w:val="Hyperlink"/>
            <w:sz w:val="22"/>
            <w:szCs w:val="22"/>
          </w:rPr>
          <w:t>. 2016;53(12):835-845.</w:t>
        </w:r>
      </w:hyperlink>
      <w:r w:rsidR="00827296">
        <w:rPr>
          <w:color w:val="000000"/>
          <w:sz w:val="22"/>
          <w:szCs w:val="22"/>
        </w:rPr>
        <w:t xml:space="preserve"> </w:t>
      </w:r>
    </w:p>
    <w:p w14:paraId="5417D7D9" w14:textId="77777777" w:rsidR="00827296" w:rsidRDefault="00827296" w:rsidP="00827296">
      <w:pPr>
        <w:ind w:left="360"/>
        <w:rPr>
          <w:color w:val="000000"/>
          <w:sz w:val="22"/>
          <w:szCs w:val="22"/>
        </w:rPr>
      </w:pPr>
    </w:p>
    <w:p w14:paraId="31C07E78" w14:textId="77777777" w:rsidR="00827296" w:rsidRDefault="00827296">
      <w:pPr>
        <w:numPr>
          <w:ilvl w:val="0"/>
          <w:numId w:val="2"/>
        </w:numPr>
        <w:rPr>
          <w:color w:val="000000"/>
          <w:sz w:val="22"/>
          <w:szCs w:val="22"/>
        </w:rPr>
      </w:pPr>
      <w:hyperlink r:id="rId1145" w:history="1">
        <w:r w:rsidRPr="00E32070">
          <w:rPr>
            <w:rStyle w:val="Hyperlink"/>
            <w:sz w:val="22"/>
            <w:szCs w:val="22"/>
          </w:rPr>
          <w:t xml:space="preserve">Wassel CL, Nielson CM, Liu CT, Smith AV, Ackert-Bicknell CL, Reppe S, </w:t>
        </w:r>
        <w:proofErr w:type="spellStart"/>
        <w:r w:rsidRPr="00E32070">
          <w:rPr>
            <w:rStyle w:val="Hyperlink"/>
            <w:sz w:val="22"/>
            <w:szCs w:val="22"/>
          </w:rPr>
          <w:t>Jakobsdottir</w:t>
        </w:r>
        <w:proofErr w:type="spellEnd"/>
        <w:r w:rsidRPr="00E32070">
          <w:rPr>
            <w:rStyle w:val="Hyperlink"/>
            <w:sz w:val="22"/>
            <w:szCs w:val="22"/>
          </w:rPr>
          <w:t xml:space="preserve"> J, Register TC, Oei L, Alonso N, Oei DH, Parimi N, Samelson EJ, Nalls MA, Zmuda J, Lang T, </w:t>
        </w:r>
        <w:proofErr w:type="spellStart"/>
        <w:r w:rsidRPr="00E32070">
          <w:rPr>
            <w:rStyle w:val="Hyperlink"/>
            <w:sz w:val="22"/>
            <w:szCs w:val="22"/>
          </w:rPr>
          <w:t>Bouxsein</w:t>
        </w:r>
        <w:proofErr w:type="spellEnd"/>
        <w:r w:rsidRPr="00E32070">
          <w:rPr>
            <w:rStyle w:val="Hyperlink"/>
            <w:sz w:val="22"/>
            <w:szCs w:val="22"/>
          </w:rPr>
          <w:t xml:space="preserve"> M, Latourelle J, </w:t>
        </w:r>
        <w:proofErr w:type="spellStart"/>
        <w:r w:rsidRPr="00E32070">
          <w:rPr>
            <w:rStyle w:val="Hyperlink"/>
            <w:sz w:val="22"/>
            <w:szCs w:val="22"/>
          </w:rPr>
          <w:t>Claussnitzer</w:t>
        </w:r>
        <w:proofErr w:type="spellEnd"/>
        <w:r w:rsidRPr="00E32070">
          <w:rPr>
            <w:rStyle w:val="Hyperlink"/>
            <w:sz w:val="22"/>
            <w:szCs w:val="22"/>
          </w:rPr>
          <w:t xml:space="preserve"> M, </w:t>
        </w:r>
        <w:proofErr w:type="spellStart"/>
        <w:r w:rsidRPr="00E32070">
          <w:rPr>
            <w:rStyle w:val="Hyperlink"/>
            <w:sz w:val="22"/>
            <w:szCs w:val="22"/>
          </w:rPr>
          <w:t>Siggeirsdottir</w:t>
        </w:r>
        <w:proofErr w:type="spellEnd"/>
        <w:r w:rsidRPr="00E32070">
          <w:rPr>
            <w:rStyle w:val="Hyperlink"/>
            <w:sz w:val="22"/>
            <w:szCs w:val="22"/>
          </w:rPr>
          <w:t xml:space="preserve"> K, Srikanth P, Lorentzen E, </w:t>
        </w:r>
        <w:proofErr w:type="spellStart"/>
        <w:r w:rsidRPr="00E32070">
          <w:rPr>
            <w:rStyle w:val="Hyperlink"/>
            <w:sz w:val="22"/>
            <w:szCs w:val="22"/>
          </w:rPr>
          <w:t>Vandenput</w:t>
        </w:r>
        <w:proofErr w:type="spellEnd"/>
        <w:r w:rsidRPr="00E32070">
          <w:rPr>
            <w:rStyle w:val="Hyperlink"/>
            <w:sz w:val="22"/>
            <w:szCs w:val="22"/>
          </w:rPr>
          <w:t xml:space="preserve"> L, Langefeld C, Raffield L, Terry G, Cox AJ, Allison MA, Criqui MH, Bowden D, Ikram MA, </w:t>
        </w:r>
        <w:proofErr w:type="spellStart"/>
        <w:r w:rsidRPr="00E32070">
          <w:rPr>
            <w:rStyle w:val="Hyperlink"/>
            <w:sz w:val="22"/>
            <w:szCs w:val="22"/>
          </w:rPr>
          <w:t>Mellstrom</w:t>
        </w:r>
        <w:proofErr w:type="spellEnd"/>
        <w:r w:rsidRPr="00E32070">
          <w:rPr>
            <w:rStyle w:val="Hyperlink"/>
            <w:sz w:val="22"/>
            <w:szCs w:val="22"/>
          </w:rPr>
          <w:t xml:space="preserve"> D, Karlsson MK, Carr J, Budoff M, Phillips C, Cupples LA, Chou WC, Myers RH, Ralston SH, </w:t>
        </w:r>
        <w:proofErr w:type="spellStart"/>
        <w:r w:rsidRPr="00E32070">
          <w:rPr>
            <w:rStyle w:val="Hyperlink"/>
            <w:sz w:val="22"/>
            <w:szCs w:val="22"/>
          </w:rPr>
          <w:t>Gautvik</w:t>
        </w:r>
        <w:proofErr w:type="spellEnd"/>
        <w:r w:rsidRPr="00E32070">
          <w:rPr>
            <w:rStyle w:val="Hyperlink"/>
            <w:sz w:val="22"/>
            <w:szCs w:val="22"/>
          </w:rPr>
          <w:t xml:space="preserve"> KM, Cawthon PM, Cummings S, </w:t>
        </w:r>
        <w:proofErr w:type="spellStart"/>
        <w:r w:rsidRPr="00E32070">
          <w:rPr>
            <w:rStyle w:val="Hyperlink"/>
            <w:sz w:val="22"/>
            <w:szCs w:val="22"/>
          </w:rPr>
          <w:t>Karaski</w:t>
        </w:r>
        <w:proofErr w:type="spellEnd"/>
        <w:r w:rsidRPr="00E32070">
          <w:rPr>
            <w:rStyle w:val="Hyperlink"/>
            <w:sz w:val="22"/>
            <w:szCs w:val="22"/>
          </w:rPr>
          <w:t xml:space="preserve"> D, Rivadeneira F, Gudnason V, Orwoll ES, Harris TB, Ohlsson C, Kiel DP, Hsu YH. Novel Genetic Variants Associated </w:t>
        </w:r>
        <w:proofErr w:type="gramStart"/>
        <w:r w:rsidRPr="00E32070">
          <w:rPr>
            <w:rStyle w:val="Hyperlink"/>
            <w:sz w:val="22"/>
            <w:szCs w:val="22"/>
          </w:rPr>
          <w:t>With</w:t>
        </w:r>
        <w:proofErr w:type="gramEnd"/>
        <w:r w:rsidRPr="00E32070">
          <w:rPr>
            <w:rStyle w:val="Hyperlink"/>
            <w:sz w:val="22"/>
            <w:szCs w:val="22"/>
          </w:rPr>
          <w:t xml:space="preserve"> Increased Vertebral Volumetric BMD, Reduced Vertebral Fracture Risk, and Increased Expression of SLC1A3 and EPHB2. </w:t>
        </w:r>
        <w:r w:rsidRPr="00E32070">
          <w:rPr>
            <w:rStyle w:val="Hyperlink"/>
            <w:i/>
            <w:sz w:val="22"/>
            <w:szCs w:val="22"/>
          </w:rPr>
          <w:t>J Bone Miner Res</w:t>
        </w:r>
        <w:r w:rsidRPr="00E32070">
          <w:rPr>
            <w:rStyle w:val="Hyperlink"/>
            <w:sz w:val="22"/>
            <w:szCs w:val="22"/>
          </w:rPr>
          <w:t>. 2016;31(12):2085-2097.</w:t>
        </w:r>
      </w:hyperlink>
    </w:p>
    <w:p w14:paraId="40C084E1" w14:textId="77777777" w:rsidR="00D31F5D" w:rsidRPr="0032311A" w:rsidRDefault="00D31F5D" w:rsidP="007B3BD0">
      <w:pPr>
        <w:ind w:left="360"/>
        <w:rPr>
          <w:color w:val="000000"/>
          <w:sz w:val="22"/>
          <w:szCs w:val="22"/>
        </w:rPr>
      </w:pPr>
    </w:p>
    <w:p w14:paraId="34B689ED" w14:textId="77777777" w:rsidR="001368BE" w:rsidRDefault="001368BE">
      <w:pPr>
        <w:numPr>
          <w:ilvl w:val="0"/>
          <w:numId w:val="2"/>
        </w:numPr>
        <w:rPr>
          <w:color w:val="000000"/>
          <w:sz w:val="22"/>
          <w:szCs w:val="22"/>
        </w:rPr>
      </w:pPr>
      <w:hyperlink r:id="rId1146" w:history="1">
        <w:r w:rsidRPr="00C471CD">
          <w:rPr>
            <w:rStyle w:val="Hyperlink"/>
            <w:sz w:val="22"/>
            <w:szCs w:val="22"/>
          </w:rPr>
          <w:t xml:space="preserve">Colangelo LA, Ouyang P, Golden GH, Szklo M, </w:t>
        </w:r>
        <w:proofErr w:type="spellStart"/>
        <w:r w:rsidRPr="00C471CD">
          <w:rPr>
            <w:rStyle w:val="Hyperlink"/>
            <w:sz w:val="22"/>
            <w:szCs w:val="22"/>
          </w:rPr>
          <w:t>Gapstur</w:t>
        </w:r>
        <w:proofErr w:type="spellEnd"/>
        <w:r w:rsidRPr="00C471CD">
          <w:rPr>
            <w:rStyle w:val="Hyperlink"/>
            <w:sz w:val="22"/>
            <w:szCs w:val="22"/>
          </w:rPr>
          <w:t xml:space="preserve"> SM, Vaidya D, Liu K. Do sex hormones or hormone therapy modify the relation of n-3 fatty acids with incident depressive symptoms in postmenopausal women? The MESA Study. </w:t>
        </w:r>
        <w:proofErr w:type="spellStart"/>
        <w:r w:rsidRPr="00C471CD">
          <w:rPr>
            <w:rStyle w:val="Hyperlink"/>
            <w:i/>
            <w:sz w:val="22"/>
            <w:szCs w:val="22"/>
          </w:rPr>
          <w:t>Psychoneuroendocrinology</w:t>
        </w:r>
        <w:proofErr w:type="spellEnd"/>
        <w:r w:rsidRPr="00C471CD">
          <w:rPr>
            <w:rStyle w:val="Hyperlink"/>
            <w:sz w:val="22"/>
            <w:szCs w:val="22"/>
          </w:rPr>
          <w:t xml:space="preserve">. </w:t>
        </w:r>
        <w:proofErr w:type="gramStart"/>
        <w:r w:rsidRPr="00C471CD">
          <w:rPr>
            <w:rStyle w:val="Hyperlink"/>
            <w:sz w:val="22"/>
            <w:szCs w:val="22"/>
          </w:rPr>
          <w:t>2017;75:26</w:t>
        </w:r>
        <w:proofErr w:type="gramEnd"/>
        <w:r w:rsidRPr="00C471CD">
          <w:rPr>
            <w:rStyle w:val="Hyperlink"/>
            <w:sz w:val="22"/>
            <w:szCs w:val="22"/>
          </w:rPr>
          <w:t>-35.</w:t>
        </w:r>
      </w:hyperlink>
      <w:r w:rsidR="0075673B">
        <w:rPr>
          <w:color w:val="000000"/>
          <w:sz w:val="22"/>
          <w:szCs w:val="22"/>
        </w:rPr>
        <w:t xml:space="preserve"> </w:t>
      </w:r>
    </w:p>
    <w:p w14:paraId="59D608EF" w14:textId="77777777" w:rsidR="0047268A" w:rsidRDefault="0047268A" w:rsidP="0047268A">
      <w:pPr>
        <w:ind w:left="360"/>
        <w:rPr>
          <w:color w:val="000000"/>
          <w:sz w:val="22"/>
          <w:szCs w:val="22"/>
        </w:rPr>
      </w:pPr>
    </w:p>
    <w:p w14:paraId="0321AFBD" w14:textId="77777777" w:rsidR="0075673B" w:rsidRDefault="0075673B">
      <w:pPr>
        <w:numPr>
          <w:ilvl w:val="0"/>
          <w:numId w:val="2"/>
        </w:numPr>
        <w:rPr>
          <w:color w:val="000000"/>
          <w:sz w:val="22"/>
          <w:szCs w:val="22"/>
        </w:rPr>
      </w:pPr>
      <w:hyperlink r:id="rId1147" w:history="1">
        <w:r w:rsidRPr="00693D34">
          <w:rPr>
            <w:rStyle w:val="Hyperlink"/>
            <w:sz w:val="22"/>
            <w:szCs w:val="22"/>
          </w:rPr>
          <w:t xml:space="preserve">Tedla YG, Yano Y, Carnethon M, Greenland P. Association Between Long-Term Blood Pressure Variability and 10-Year Progression in Arterial Stiffness: The Multiethnic Study of Atherosclerosis. </w:t>
        </w:r>
        <w:r w:rsidRPr="00693D34">
          <w:rPr>
            <w:rStyle w:val="Hyperlink"/>
            <w:i/>
            <w:sz w:val="22"/>
            <w:szCs w:val="22"/>
          </w:rPr>
          <w:t>Hypertension</w:t>
        </w:r>
        <w:r w:rsidRPr="00693D34">
          <w:rPr>
            <w:rStyle w:val="Hyperlink"/>
            <w:sz w:val="22"/>
            <w:szCs w:val="22"/>
          </w:rPr>
          <w:t>. 2017;69(1):118-127.</w:t>
        </w:r>
      </w:hyperlink>
    </w:p>
    <w:p w14:paraId="3E5FA340" w14:textId="77777777" w:rsidR="00B24682" w:rsidRDefault="00B24682" w:rsidP="00870204">
      <w:pPr>
        <w:ind w:left="360"/>
        <w:rPr>
          <w:color w:val="000000"/>
          <w:sz w:val="22"/>
          <w:szCs w:val="22"/>
        </w:rPr>
      </w:pPr>
    </w:p>
    <w:p w14:paraId="7606B3ED" w14:textId="77777777" w:rsidR="00870204" w:rsidRDefault="00870204">
      <w:pPr>
        <w:numPr>
          <w:ilvl w:val="0"/>
          <w:numId w:val="2"/>
        </w:numPr>
        <w:rPr>
          <w:color w:val="000000"/>
          <w:sz w:val="22"/>
          <w:szCs w:val="22"/>
        </w:rPr>
      </w:pPr>
      <w:hyperlink r:id="rId1148" w:history="1">
        <w:r w:rsidRPr="00317C5D">
          <w:rPr>
            <w:rStyle w:val="Hyperlink"/>
            <w:sz w:val="22"/>
            <w:szCs w:val="22"/>
          </w:rPr>
          <w:t xml:space="preserve">Gepner AD, Tedla Y, Colangelo LA, Tattersall MC, </w:t>
        </w:r>
        <w:proofErr w:type="spellStart"/>
        <w:r w:rsidRPr="00317C5D">
          <w:rPr>
            <w:rStyle w:val="Hyperlink"/>
            <w:sz w:val="22"/>
            <w:szCs w:val="22"/>
          </w:rPr>
          <w:t>Korcarz</w:t>
        </w:r>
        <w:proofErr w:type="spellEnd"/>
        <w:r w:rsidRPr="00317C5D">
          <w:rPr>
            <w:rStyle w:val="Hyperlink"/>
            <w:sz w:val="22"/>
            <w:szCs w:val="22"/>
          </w:rPr>
          <w:t xml:space="preserve"> CE, Kaufman JD, Liu K, Burke GL, Shea S, Greenland P, Stein JH. Progression of Carotid Arterial Stiffness </w:t>
        </w:r>
        <w:proofErr w:type="gramStart"/>
        <w:r w:rsidRPr="00317C5D">
          <w:rPr>
            <w:rStyle w:val="Hyperlink"/>
            <w:sz w:val="22"/>
            <w:szCs w:val="22"/>
          </w:rPr>
          <w:t>With</w:t>
        </w:r>
        <w:proofErr w:type="gramEnd"/>
        <w:r w:rsidRPr="00317C5D">
          <w:rPr>
            <w:rStyle w:val="Hyperlink"/>
            <w:sz w:val="22"/>
            <w:szCs w:val="22"/>
          </w:rPr>
          <w:t xml:space="preserve"> Treatment of Hypertension Over 10 Years: The Multi-Ethnic Study of Atherosclerosis.  </w:t>
        </w:r>
        <w:r w:rsidRPr="00317C5D">
          <w:rPr>
            <w:rStyle w:val="Hyperlink"/>
            <w:i/>
            <w:sz w:val="22"/>
            <w:szCs w:val="22"/>
          </w:rPr>
          <w:t>Hypertension</w:t>
        </w:r>
        <w:r w:rsidRPr="00317C5D">
          <w:rPr>
            <w:rStyle w:val="Hyperlink"/>
            <w:sz w:val="22"/>
            <w:szCs w:val="22"/>
          </w:rPr>
          <w:t>. 2017;69(1):87-95.</w:t>
        </w:r>
      </w:hyperlink>
      <w:r w:rsidR="00224EE4">
        <w:rPr>
          <w:color w:val="000000"/>
          <w:sz w:val="22"/>
          <w:szCs w:val="22"/>
        </w:rPr>
        <w:t xml:space="preserve"> </w:t>
      </w:r>
    </w:p>
    <w:p w14:paraId="7A318E98" w14:textId="77777777" w:rsidR="00224EE4" w:rsidRDefault="00224EE4" w:rsidP="00224EE4">
      <w:pPr>
        <w:ind w:left="360"/>
        <w:rPr>
          <w:color w:val="000000"/>
          <w:sz w:val="22"/>
          <w:szCs w:val="22"/>
        </w:rPr>
      </w:pPr>
    </w:p>
    <w:p w14:paraId="5A385507" w14:textId="77777777" w:rsidR="00224EE4" w:rsidRDefault="00224EE4">
      <w:pPr>
        <w:numPr>
          <w:ilvl w:val="0"/>
          <w:numId w:val="2"/>
        </w:numPr>
        <w:rPr>
          <w:color w:val="000000"/>
          <w:sz w:val="22"/>
          <w:szCs w:val="22"/>
        </w:rPr>
      </w:pPr>
      <w:hyperlink r:id="rId1149" w:history="1">
        <w:r w:rsidRPr="00497D33">
          <w:rPr>
            <w:rStyle w:val="Hyperlink"/>
            <w:sz w:val="22"/>
            <w:szCs w:val="22"/>
          </w:rPr>
          <w:t xml:space="preserve">Oseni AO, Qureshi WT, Almahmoud MF, Bertoni AG, Bluemke DA, Hundley WG, Lima JA, Herrington DM, Soliman EZ. Left ventricular hypertrophy by ECG versus cardiac MRI as a predictor for heart failure. </w:t>
        </w:r>
        <w:r w:rsidRPr="00497D33">
          <w:rPr>
            <w:rStyle w:val="Hyperlink"/>
            <w:i/>
            <w:sz w:val="22"/>
            <w:szCs w:val="22"/>
          </w:rPr>
          <w:t>Heart</w:t>
        </w:r>
        <w:r w:rsidRPr="00497D33">
          <w:rPr>
            <w:rStyle w:val="Hyperlink"/>
            <w:sz w:val="22"/>
            <w:szCs w:val="22"/>
          </w:rPr>
          <w:t>. 2017;103(1):49-54.</w:t>
        </w:r>
      </w:hyperlink>
    </w:p>
    <w:p w14:paraId="3E22D877" w14:textId="77777777" w:rsidR="007F57EB" w:rsidRDefault="007F57EB" w:rsidP="007F57EB">
      <w:pPr>
        <w:ind w:left="360"/>
        <w:rPr>
          <w:color w:val="000000"/>
          <w:sz w:val="22"/>
          <w:szCs w:val="22"/>
        </w:rPr>
      </w:pPr>
    </w:p>
    <w:p w14:paraId="59D72EC9" w14:textId="77777777" w:rsidR="007F57EB" w:rsidRDefault="007F57EB">
      <w:pPr>
        <w:numPr>
          <w:ilvl w:val="0"/>
          <w:numId w:val="2"/>
        </w:numPr>
        <w:rPr>
          <w:color w:val="000000"/>
          <w:sz w:val="22"/>
          <w:szCs w:val="22"/>
        </w:rPr>
      </w:pPr>
      <w:hyperlink r:id="rId1150" w:history="1">
        <w:r w:rsidRPr="00AD3BBE">
          <w:rPr>
            <w:rStyle w:val="Hyperlink"/>
            <w:sz w:val="22"/>
            <w:szCs w:val="22"/>
          </w:rPr>
          <w:t xml:space="preserve">Kershaw KN, Lane-Cordova AD, Carnethon MR, </w:t>
        </w:r>
        <w:proofErr w:type="spellStart"/>
        <w:r w:rsidRPr="00AD3BBE">
          <w:rPr>
            <w:rStyle w:val="Hyperlink"/>
            <w:sz w:val="22"/>
            <w:szCs w:val="22"/>
          </w:rPr>
          <w:t>Tindle</w:t>
        </w:r>
        <w:proofErr w:type="spellEnd"/>
        <w:r w:rsidRPr="00AD3BBE">
          <w:rPr>
            <w:rStyle w:val="Hyperlink"/>
            <w:sz w:val="22"/>
            <w:szCs w:val="22"/>
          </w:rPr>
          <w:t xml:space="preserve"> HA, Liu K. Chronic Stress and Endothelial Dysfunction: The Multi-Ethnic Study of Atherosclerosis (MESA). </w:t>
        </w:r>
        <w:proofErr w:type="gramStart"/>
        <w:r w:rsidRPr="00AD3BBE">
          <w:rPr>
            <w:rStyle w:val="Hyperlink"/>
            <w:i/>
            <w:sz w:val="22"/>
            <w:szCs w:val="22"/>
          </w:rPr>
          <w:t>Am</w:t>
        </w:r>
        <w:proofErr w:type="gramEnd"/>
        <w:r w:rsidRPr="00AD3BBE">
          <w:rPr>
            <w:rStyle w:val="Hyperlink"/>
            <w:i/>
            <w:sz w:val="22"/>
            <w:szCs w:val="22"/>
          </w:rPr>
          <w:t xml:space="preserve"> J </w:t>
        </w:r>
        <w:proofErr w:type="spellStart"/>
        <w:r w:rsidRPr="00AD3BBE">
          <w:rPr>
            <w:rStyle w:val="Hyperlink"/>
            <w:i/>
            <w:sz w:val="22"/>
            <w:szCs w:val="22"/>
          </w:rPr>
          <w:t>Hypertens</w:t>
        </w:r>
        <w:proofErr w:type="spellEnd"/>
        <w:r w:rsidRPr="00AD3BBE">
          <w:rPr>
            <w:rStyle w:val="Hyperlink"/>
            <w:sz w:val="22"/>
            <w:szCs w:val="22"/>
          </w:rPr>
          <w:t>. 2017;30(1):7</w:t>
        </w:r>
        <w:r w:rsidR="00B73840">
          <w:rPr>
            <w:rStyle w:val="Hyperlink"/>
            <w:sz w:val="22"/>
            <w:szCs w:val="22"/>
          </w:rPr>
          <w:t>5</w:t>
        </w:r>
        <w:r w:rsidRPr="00AD3BBE">
          <w:rPr>
            <w:rStyle w:val="Hyperlink"/>
            <w:sz w:val="22"/>
            <w:szCs w:val="22"/>
          </w:rPr>
          <w:t>-80.</w:t>
        </w:r>
      </w:hyperlink>
      <w:r w:rsidR="004437FA">
        <w:rPr>
          <w:color w:val="000000"/>
          <w:sz w:val="22"/>
          <w:szCs w:val="22"/>
        </w:rPr>
        <w:t xml:space="preserve"> </w:t>
      </w:r>
      <w:r w:rsidR="000D66FD">
        <w:rPr>
          <w:color w:val="000000"/>
          <w:sz w:val="22"/>
          <w:szCs w:val="22"/>
        </w:rPr>
        <w:t xml:space="preserve"> </w:t>
      </w:r>
    </w:p>
    <w:p w14:paraId="2F2AC1E4" w14:textId="77777777" w:rsidR="000D66FD" w:rsidRDefault="000D66FD" w:rsidP="000D66FD">
      <w:pPr>
        <w:ind w:left="360"/>
        <w:rPr>
          <w:color w:val="000000"/>
          <w:sz w:val="22"/>
          <w:szCs w:val="22"/>
        </w:rPr>
      </w:pPr>
    </w:p>
    <w:p w14:paraId="165D1EBF" w14:textId="77777777" w:rsidR="000D66FD" w:rsidRDefault="000D66FD">
      <w:pPr>
        <w:numPr>
          <w:ilvl w:val="0"/>
          <w:numId w:val="2"/>
        </w:numPr>
        <w:rPr>
          <w:color w:val="000000"/>
          <w:sz w:val="22"/>
          <w:szCs w:val="22"/>
        </w:rPr>
      </w:pPr>
      <w:hyperlink r:id="rId1151" w:history="1">
        <w:r w:rsidRPr="0050308C">
          <w:rPr>
            <w:rStyle w:val="Hyperlink"/>
            <w:sz w:val="22"/>
            <w:szCs w:val="22"/>
          </w:rPr>
          <w:t xml:space="preserve">Aroner SA, Mukamal KJ, St-Jules DE, Budoff MJ, Katz R, Criqui MH, Allison MA, de Boer IH, Siscovick DS, Ix JH, Jensen MK. Fetuin-A and Risk of Diabetes Independent of Liver Fat Content: The Multi-Ethnic Study of Atherosclerosis. </w:t>
        </w:r>
        <w:proofErr w:type="gramStart"/>
        <w:r w:rsidRPr="0050308C">
          <w:rPr>
            <w:rStyle w:val="Hyperlink"/>
            <w:i/>
            <w:sz w:val="22"/>
            <w:szCs w:val="22"/>
          </w:rPr>
          <w:t>Am</w:t>
        </w:r>
        <w:proofErr w:type="gramEnd"/>
        <w:r w:rsidRPr="0050308C">
          <w:rPr>
            <w:rStyle w:val="Hyperlink"/>
            <w:i/>
            <w:sz w:val="22"/>
            <w:szCs w:val="22"/>
          </w:rPr>
          <w:t xml:space="preserve"> J Epidemiol</w:t>
        </w:r>
        <w:r w:rsidRPr="0050308C">
          <w:rPr>
            <w:rStyle w:val="Hyperlink"/>
            <w:sz w:val="22"/>
            <w:szCs w:val="22"/>
          </w:rPr>
          <w:t>. 2017;185(1)</w:t>
        </w:r>
        <w:r w:rsidR="004178BA">
          <w:rPr>
            <w:rStyle w:val="Hyperlink"/>
            <w:sz w:val="22"/>
            <w:szCs w:val="22"/>
          </w:rPr>
          <w:t>:</w:t>
        </w:r>
        <w:r w:rsidRPr="0050308C">
          <w:rPr>
            <w:rStyle w:val="Hyperlink"/>
            <w:sz w:val="22"/>
            <w:szCs w:val="22"/>
          </w:rPr>
          <w:t>54-64.</w:t>
        </w:r>
      </w:hyperlink>
      <w:r w:rsidR="00170020">
        <w:rPr>
          <w:color w:val="000000"/>
          <w:sz w:val="22"/>
          <w:szCs w:val="22"/>
        </w:rPr>
        <w:t xml:space="preserve"> </w:t>
      </w:r>
    </w:p>
    <w:p w14:paraId="0D7153D7" w14:textId="77777777" w:rsidR="00170020" w:rsidRDefault="00170020">
      <w:pPr>
        <w:numPr>
          <w:ilvl w:val="0"/>
          <w:numId w:val="2"/>
        </w:numPr>
        <w:spacing w:before="240"/>
        <w:rPr>
          <w:color w:val="000000"/>
          <w:sz w:val="22"/>
          <w:szCs w:val="22"/>
        </w:rPr>
      </w:pPr>
      <w:hyperlink r:id="rId1152" w:history="1">
        <w:r w:rsidRPr="00170020">
          <w:rPr>
            <w:rStyle w:val="Hyperlink"/>
            <w:sz w:val="22"/>
            <w:szCs w:val="22"/>
          </w:rPr>
          <w:t xml:space="preserve">Chatterjee NA, Shah RV, Murthy VL, </w:t>
        </w:r>
        <w:proofErr w:type="spellStart"/>
        <w:r w:rsidRPr="00170020">
          <w:rPr>
            <w:rStyle w:val="Hyperlink"/>
            <w:sz w:val="22"/>
            <w:szCs w:val="22"/>
          </w:rPr>
          <w:t>Praestgaard</w:t>
        </w:r>
        <w:proofErr w:type="spellEnd"/>
        <w:r w:rsidRPr="00170020">
          <w:rPr>
            <w:rStyle w:val="Hyperlink"/>
            <w:sz w:val="22"/>
            <w:szCs w:val="22"/>
          </w:rPr>
          <w:t xml:space="preserve"> A, Shah SJ, </w:t>
        </w:r>
        <w:proofErr w:type="spellStart"/>
        <w:r w:rsidRPr="00170020">
          <w:rPr>
            <w:rStyle w:val="Hyperlink"/>
            <w:sz w:val="22"/>
            <w:szCs w:val="22"/>
          </w:rPr>
          <w:t>Ventetuolo</w:t>
        </w:r>
        <w:proofErr w:type="spellEnd"/>
        <w:r w:rsidRPr="00170020">
          <w:rPr>
            <w:rStyle w:val="Hyperlink"/>
            <w:sz w:val="22"/>
            <w:szCs w:val="22"/>
          </w:rPr>
          <w:t xml:space="preserve"> CE, Barr RG, Kronmal R, Lima JA, Bluemke DA, Jerosch-Herold M, Alonso A, Kawut SM. Right Ventricular Structure and Function Are Associated </w:t>
        </w:r>
        <w:proofErr w:type="gramStart"/>
        <w:r w:rsidRPr="00170020">
          <w:rPr>
            <w:rStyle w:val="Hyperlink"/>
            <w:sz w:val="22"/>
            <w:szCs w:val="22"/>
          </w:rPr>
          <w:t>With</w:t>
        </w:r>
        <w:proofErr w:type="gramEnd"/>
        <w:r w:rsidRPr="00170020">
          <w:rPr>
            <w:rStyle w:val="Hyperlink"/>
            <w:sz w:val="22"/>
            <w:szCs w:val="22"/>
          </w:rPr>
          <w:t xml:space="preserve"> Incident Atrial Fibrillation: MESA –RV Study (Multi-Ethnic Study of Atherosclerosis-Right Ventricle</w:t>
        </w:r>
        <w:r w:rsidR="00857E28">
          <w:rPr>
            <w:rStyle w:val="Hyperlink"/>
            <w:sz w:val="22"/>
            <w:szCs w:val="22"/>
          </w:rPr>
          <w:t>)</w:t>
        </w:r>
        <w:r w:rsidRPr="00170020">
          <w:rPr>
            <w:rStyle w:val="Hyperlink"/>
            <w:sz w:val="22"/>
            <w:szCs w:val="22"/>
          </w:rPr>
          <w:t xml:space="preserve">. </w:t>
        </w:r>
        <w:r w:rsidRPr="00170020">
          <w:rPr>
            <w:rStyle w:val="Hyperlink"/>
            <w:i/>
            <w:sz w:val="22"/>
            <w:szCs w:val="22"/>
          </w:rPr>
          <w:t xml:space="preserve">Circ </w:t>
        </w:r>
        <w:proofErr w:type="spellStart"/>
        <w:r w:rsidRPr="00170020">
          <w:rPr>
            <w:rStyle w:val="Hyperlink"/>
            <w:i/>
            <w:sz w:val="22"/>
            <w:szCs w:val="22"/>
          </w:rPr>
          <w:t>Arrhythm</w:t>
        </w:r>
        <w:proofErr w:type="spellEnd"/>
        <w:r w:rsidRPr="00170020">
          <w:rPr>
            <w:rStyle w:val="Hyperlink"/>
            <w:i/>
            <w:sz w:val="22"/>
            <w:szCs w:val="22"/>
          </w:rPr>
          <w:t xml:space="preserve"> </w:t>
        </w:r>
        <w:proofErr w:type="spellStart"/>
        <w:r w:rsidRPr="00170020">
          <w:rPr>
            <w:rStyle w:val="Hyperlink"/>
            <w:i/>
            <w:sz w:val="22"/>
            <w:szCs w:val="22"/>
          </w:rPr>
          <w:t>Electrophysiol</w:t>
        </w:r>
        <w:proofErr w:type="spellEnd"/>
        <w:r w:rsidRPr="00170020">
          <w:rPr>
            <w:rStyle w:val="Hyperlink"/>
            <w:sz w:val="22"/>
            <w:szCs w:val="22"/>
          </w:rPr>
          <w:t xml:space="preserve">. 2017;10(1). </w:t>
        </w:r>
        <w:proofErr w:type="spellStart"/>
        <w:r w:rsidRPr="00170020">
          <w:rPr>
            <w:rStyle w:val="Hyperlink"/>
            <w:sz w:val="22"/>
            <w:szCs w:val="22"/>
          </w:rPr>
          <w:t>pii</w:t>
        </w:r>
        <w:proofErr w:type="spellEnd"/>
        <w:r w:rsidRPr="00170020">
          <w:rPr>
            <w:rStyle w:val="Hyperlink"/>
            <w:sz w:val="22"/>
            <w:szCs w:val="22"/>
          </w:rPr>
          <w:t xml:space="preserve">: e004738. </w:t>
        </w:r>
        <w:proofErr w:type="spellStart"/>
        <w:r w:rsidRPr="00170020">
          <w:rPr>
            <w:rStyle w:val="Hyperlink"/>
            <w:sz w:val="22"/>
            <w:szCs w:val="22"/>
          </w:rPr>
          <w:t>doi</w:t>
        </w:r>
        <w:proofErr w:type="spellEnd"/>
        <w:r w:rsidRPr="00170020">
          <w:rPr>
            <w:rStyle w:val="Hyperlink"/>
            <w:sz w:val="22"/>
            <w:szCs w:val="22"/>
          </w:rPr>
          <w:t>: 10.1161/CIRCEP.116.004738.</w:t>
        </w:r>
      </w:hyperlink>
      <w:r w:rsidR="00AB52CF">
        <w:rPr>
          <w:color w:val="000000"/>
          <w:sz w:val="22"/>
          <w:szCs w:val="22"/>
        </w:rPr>
        <w:t xml:space="preserve"> </w:t>
      </w:r>
    </w:p>
    <w:p w14:paraId="4FAA1966" w14:textId="77777777" w:rsidR="00C13B72" w:rsidRDefault="00C13B72" w:rsidP="00AB52CF">
      <w:pPr>
        <w:ind w:left="360"/>
        <w:rPr>
          <w:color w:val="000000"/>
          <w:sz w:val="22"/>
          <w:szCs w:val="22"/>
        </w:rPr>
      </w:pPr>
    </w:p>
    <w:p w14:paraId="4B9D4408" w14:textId="77777777" w:rsidR="00AB52CF" w:rsidRDefault="00AB52CF">
      <w:pPr>
        <w:numPr>
          <w:ilvl w:val="0"/>
          <w:numId w:val="2"/>
        </w:numPr>
        <w:rPr>
          <w:color w:val="000000"/>
          <w:sz w:val="22"/>
          <w:szCs w:val="22"/>
        </w:rPr>
      </w:pPr>
      <w:hyperlink r:id="rId1153" w:history="1">
        <w:r w:rsidRPr="00E23F0A">
          <w:rPr>
            <w:rStyle w:val="Hyperlink"/>
            <w:sz w:val="22"/>
            <w:szCs w:val="22"/>
          </w:rPr>
          <w:t xml:space="preserve">McEvoy JW, Martin SS, Dardari ZA, Miedema MD, Sandfort V, Yeboah J, Budoff MJ, Goff DC Jr, Psaty BM, Post WS, Nasir K, Blumenthal RS. Coronary Artery Calcium to Guide a Personalized Risk-Based Approach to Initiation and Intensification of Antihypertensive Therapy. </w:t>
        </w:r>
        <w:r w:rsidRPr="00E23F0A">
          <w:rPr>
            <w:rStyle w:val="Hyperlink"/>
            <w:i/>
            <w:sz w:val="22"/>
            <w:szCs w:val="22"/>
          </w:rPr>
          <w:t>Circulation</w:t>
        </w:r>
        <w:r w:rsidRPr="00E23F0A">
          <w:rPr>
            <w:rStyle w:val="Hyperlink"/>
            <w:sz w:val="22"/>
            <w:szCs w:val="22"/>
          </w:rPr>
          <w:t>. 2017;135(2):153-165.</w:t>
        </w:r>
      </w:hyperlink>
      <w:r w:rsidR="004155FD">
        <w:rPr>
          <w:color w:val="000000"/>
          <w:sz w:val="22"/>
          <w:szCs w:val="22"/>
        </w:rPr>
        <w:t xml:space="preserve"> </w:t>
      </w:r>
    </w:p>
    <w:p w14:paraId="6B47C8E9" w14:textId="77777777" w:rsidR="004155FD" w:rsidRDefault="004155FD" w:rsidP="004155FD">
      <w:pPr>
        <w:ind w:left="360"/>
        <w:rPr>
          <w:color w:val="000000"/>
          <w:sz w:val="22"/>
          <w:szCs w:val="22"/>
        </w:rPr>
      </w:pPr>
    </w:p>
    <w:p w14:paraId="3BF382F6" w14:textId="77777777" w:rsidR="004155FD" w:rsidRDefault="004155FD">
      <w:pPr>
        <w:numPr>
          <w:ilvl w:val="0"/>
          <w:numId w:val="2"/>
        </w:numPr>
        <w:adjustRightInd w:val="0"/>
        <w:rPr>
          <w:bCs/>
          <w:sz w:val="22"/>
          <w:szCs w:val="22"/>
        </w:rPr>
      </w:pPr>
      <w:hyperlink r:id="rId1154" w:history="1">
        <w:r w:rsidRPr="000D059B">
          <w:rPr>
            <w:rStyle w:val="Hyperlink"/>
            <w:bCs/>
            <w:sz w:val="22"/>
            <w:szCs w:val="22"/>
          </w:rPr>
          <w:t xml:space="preserve">Christine PJ, Moore K, Crawford ND, Barrientos-Gutierrez T, Sanchez BN, Seeman T, Diez Roux AV. Exposure to Neighborhood Foreclosures and Changes </w:t>
        </w:r>
        <w:proofErr w:type="gramStart"/>
        <w:r w:rsidRPr="000D059B">
          <w:rPr>
            <w:rStyle w:val="Hyperlink"/>
            <w:bCs/>
            <w:sz w:val="22"/>
            <w:szCs w:val="22"/>
          </w:rPr>
          <w:t>In</w:t>
        </w:r>
        <w:proofErr w:type="gramEnd"/>
        <w:r w:rsidRPr="000D059B">
          <w:rPr>
            <w:rStyle w:val="Hyperlink"/>
            <w:bCs/>
            <w:sz w:val="22"/>
            <w:szCs w:val="22"/>
          </w:rPr>
          <w:t xml:space="preserve"> Cardiometabolic Health: Results From MESA. </w:t>
        </w:r>
        <w:proofErr w:type="gramStart"/>
        <w:r w:rsidRPr="000D059B">
          <w:rPr>
            <w:rStyle w:val="Hyperlink"/>
            <w:bCs/>
            <w:i/>
            <w:sz w:val="22"/>
            <w:szCs w:val="22"/>
          </w:rPr>
          <w:t>Am</w:t>
        </w:r>
        <w:proofErr w:type="gramEnd"/>
        <w:r w:rsidRPr="000D059B">
          <w:rPr>
            <w:rStyle w:val="Hyperlink"/>
            <w:bCs/>
            <w:i/>
            <w:sz w:val="22"/>
            <w:szCs w:val="22"/>
          </w:rPr>
          <w:t xml:space="preserve"> J Epidemiol</w:t>
        </w:r>
        <w:r w:rsidRPr="000D059B">
          <w:rPr>
            <w:rStyle w:val="Hyperlink"/>
            <w:bCs/>
            <w:sz w:val="22"/>
            <w:szCs w:val="22"/>
          </w:rPr>
          <w:t>. 2017;185(2):106-114.</w:t>
        </w:r>
      </w:hyperlink>
      <w:r w:rsidR="00AF719F">
        <w:rPr>
          <w:bCs/>
          <w:sz w:val="22"/>
          <w:szCs w:val="22"/>
        </w:rPr>
        <w:t xml:space="preserve"> </w:t>
      </w:r>
    </w:p>
    <w:p w14:paraId="07F3FC00" w14:textId="77777777" w:rsidR="00AF719F" w:rsidRPr="00EB6B2B" w:rsidRDefault="00AF719F" w:rsidP="00AF719F">
      <w:pPr>
        <w:adjustRightInd w:val="0"/>
        <w:ind w:left="360"/>
        <w:rPr>
          <w:bCs/>
          <w:sz w:val="22"/>
          <w:szCs w:val="22"/>
        </w:rPr>
      </w:pPr>
    </w:p>
    <w:p w14:paraId="36173D4E" w14:textId="77777777" w:rsidR="00AF719F" w:rsidRDefault="00AF719F">
      <w:pPr>
        <w:numPr>
          <w:ilvl w:val="0"/>
          <w:numId w:val="2"/>
        </w:numPr>
        <w:rPr>
          <w:color w:val="000000"/>
          <w:sz w:val="22"/>
          <w:szCs w:val="22"/>
        </w:rPr>
      </w:pPr>
      <w:hyperlink r:id="rId1155" w:history="1">
        <w:r w:rsidRPr="00311AB3">
          <w:rPr>
            <w:rStyle w:val="Hyperlink"/>
            <w:sz w:val="22"/>
            <w:szCs w:val="22"/>
          </w:rPr>
          <w:t xml:space="preserve">Polak JF, Szklo M, O’Leary DH. Carotid Intima-Media Thickness Score, Positive Coronary Artery Calcium Score, and Incident Coronary Heart Disease: The Multi-Ethnic Study of Atherosclerosis. </w:t>
        </w:r>
        <w:r w:rsidRPr="00311AB3">
          <w:rPr>
            <w:rStyle w:val="Hyperlink"/>
            <w:i/>
            <w:sz w:val="22"/>
            <w:szCs w:val="22"/>
          </w:rPr>
          <w:t>J Am Heart Assoc</w:t>
        </w:r>
        <w:r w:rsidRPr="00311AB3">
          <w:rPr>
            <w:rStyle w:val="Hyperlink"/>
            <w:sz w:val="22"/>
            <w:szCs w:val="22"/>
          </w:rPr>
          <w:t xml:space="preserve">. 2017;6(1). </w:t>
        </w:r>
        <w:proofErr w:type="spellStart"/>
        <w:r w:rsidRPr="00311AB3">
          <w:rPr>
            <w:rStyle w:val="Hyperlink"/>
            <w:sz w:val="22"/>
            <w:szCs w:val="22"/>
          </w:rPr>
          <w:t>pii</w:t>
        </w:r>
        <w:proofErr w:type="spellEnd"/>
        <w:r w:rsidRPr="00311AB3">
          <w:rPr>
            <w:rStyle w:val="Hyperlink"/>
            <w:sz w:val="22"/>
            <w:szCs w:val="22"/>
          </w:rPr>
          <w:t xml:space="preserve">: e004612. </w:t>
        </w:r>
        <w:proofErr w:type="spellStart"/>
        <w:r w:rsidRPr="00311AB3">
          <w:rPr>
            <w:rStyle w:val="Hyperlink"/>
            <w:sz w:val="22"/>
            <w:szCs w:val="22"/>
          </w:rPr>
          <w:t>doi</w:t>
        </w:r>
        <w:proofErr w:type="spellEnd"/>
        <w:r w:rsidRPr="00311AB3">
          <w:rPr>
            <w:rStyle w:val="Hyperlink"/>
            <w:sz w:val="22"/>
            <w:szCs w:val="22"/>
          </w:rPr>
          <w:t>: 10.1161/JAJA. 116.004612.</w:t>
        </w:r>
      </w:hyperlink>
      <w:r w:rsidR="006B4E0B">
        <w:rPr>
          <w:color w:val="000000"/>
          <w:sz w:val="22"/>
          <w:szCs w:val="22"/>
        </w:rPr>
        <w:t xml:space="preserve"> </w:t>
      </w:r>
    </w:p>
    <w:p w14:paraId="3497A0BE" w14:textId="77777777" w:rsidR="00DA2AB4" w:rsidRDefault="00DA2AB4" w:rsidP="00DA2AB4">
      <w:pPr>
        <w:ind w:left="360"/>
        <w:rPr>
          <w:color w:val="000000"/>
          <w:sz w:val="22"/>
          <w:szCs w:val="22"/>
        </w:rPr>
      </w:pPr>
    </w:p>
    <w:p w14:paraId="37FE76D6" w14:textId="77777777" w:rsidR="006B4E0B" w:rsidRDefault="006B4E0B">
      <w:pPr>
        <w:numPr>
          <w:ilvl w:val="0"/>
          <w:numId w:val="2"/>
        </w:numPr>
        <w:rPr>
          <w:color w:val="000000"/>
          <w:sz w:val="22"/>
          <w:szCs w:val="22"/>
        </w:rPr>
      </w:pPr>
      <w:hyperlink r:id="rId1156" w:history="1">
        <w:r w:rsidRPr="008824A0">
          <w:rPr>
            <w:rStyle w:val="Hyperlink"/>
            <w:sz w:val="22"/>
            <w:szCs w:val="22"/>
          </w:rPr>
          <w:t xml:space="preserve">Zhao YY, Weng J, Mobley DR. Wang R, Kwon Y, Zee PC, Lutsey PL, Redline S. Effect of Manual Editing of Total Recording Time – Implications for Home Sleep Apnea Testing. </w:t>
        </w:r>
        <w:r w:rsidRPr="008824A0">
          <w:rPr>
            <w:rStyle w:val="Hyperlink"/>
            <w:i/>
            <w:sz w:val="22"/>
            <w:szCs w:val="22"/>
          </w:rPr>
          <w:t>J Clin Sleep Med</w:t>
        </w:r>
        <w:r w:rsidRPr="008824A0">
          <w:rPr>
            <w:rStyle w:val="Hyperlink"/>
            <w:sz w:val="22"/>
            <w:szCs w:val="22"/>
          </w:rPr>
          <w:t>. 2017;13(1):121-126.</w:t>
        </w:r>
      </w:hyperlink>
      <w:r w:rsidR="001724EC">
        <w:rPr>
          <w:color w:val="000000"/>
          <w:sz w:val="22"/>
          <w:szCs w:val="22"/>
        </w:rPr>
        <w:t xml:space="preserve"> </w:t>
      </w:r>
    </w:p>
    <w:p w14:paraId="3821B31B" w14:textId="77777777" w:rsidR="000954DF" w:rsidRDefault="000954DF" w:rsidP="001724EC">
      <w:pPr>
        <w:ind w:left="360"/>
        <w:rPr>
          <w:color w:val="000000"/>
          <w:sz w:val="22"/>
          <w:szCs w:val="22"/>
        </w:rPr>
      </w:pPr>
    </w:p>
    <w:p w14:paraId="7FE0D198" w14:textId="77777777" w:rsidR="0042352A" w:rsidRDefault="0042352A" w:rsidP="001724EC">
      <w:pPr>
        <w:ind w:left="360"/>
        <w:rPr>
          <w:color w:val="000000"/>
          <w:sz w:val="22"/>
          <w:szCs w:val="22"/>
        </w:rPr>
      </w:pPr>
    </w:p>
    <w:p w14:paraId="6ED5BCA9" w14:textId="77777777" w:rsidR="001724EC" w:rsidRDefault="001724EC">
      <w:pPr>
        <w:numPr>
          <w:ilvl w:val="0"/>
          <w:numId w:val="2"/>
        </w:numPr>
        <w:rPr>
          <w:color w:val="000000"/>
          <w:sz w:val="22"/>
          <w:szCs w:val="22"/>
        </w:rPr>
      </w:pPr>
      <w:hyperlink r:id="rId1157" w:history="1">
        <w:r w:rsidRPr="00CF0DA0">
          <w:rPr>
            <w:rStyle w:val="Hyperlink"/>
            <w:sz w:val="22"/>
            <w:szCs w:val="22"/>
          </w:rPr>
          <w:t xml:space="preserve">Nance R, Delaney J, McEvoy JW, Blaha MJ, Burke GL, Navas-Acien A, Kaufman JD, Oelsner EC, McClelland RL. Smoking intensity (pack/day) is a better measure than pack-years or smoking status for modeling cardiovascular disease outcomes. </w:t>
        </w:r>
        <w:r w:rsidRPr="00CF0DA0">
          <w:rPr>
            <w:rStyle w:val="Hyperlink"/>
            <w:i/>
            <w:sz w:val="22"/>
            <w:szCs w:val="22"/>
          </w:rPr>
          <w:t>J Clin Epidemiol</w:t>
        </w:r>
        <w:r w:rsidRPr="00CF0DA0">
          <w:rPr>
            <w:rStyle w:val="Hyperlink"/>
            <w:sz w:val="22"/>
            <w:szCs w:val="22"/>
          </w:rPr>
          <w:t xml:space="preserve">. </w:t>
        </w:r>
        <w:proofErr w:type="gramStart"/>
        <w:r w:rsidRPr="00CF0DA0">
          <w:rPr>
            <w:rStyle w:val="Hyperlink"/>
            <w:sz w:val="22"/>
            <w:szCs w:val="22"/>
          </w:rPr>
          <w:t>2017;81:111</w:t>
        </w:r>
        <w:proofErr w:type="gramEnd"/>
        <w:r w:rsidRPr="00CF0DA0">
          <w:rPr>
            <w:rStyle w:val="Hyperlink"/>
            <w:sz w:val="22"/>
            <w:szCs w:val="22"/>
          </w:rPr>
          <w:t>-119.</w:t>
        </w:r>
      </w:hyperlink>
      <w:r w:rsidR="00C01738">
        <w:rPr>
          <w:color w:val="000000"/>
          <w:sz w:val="22"/>
          <w:szCs w:val="22"/>
        </w:rPr>
        <w:t xml:space="preserve"> </w:t>
      </w:r>
    </w:p>
    <w:p w14:paraId="18B396C2" w14:textId="77777777" w:rsidR="00996388" w:rsidRDefault="00996388" w:rsidP="00C01738">
      <w:pPr>
        <w:ind w:left="360"/>
        <w:rPr>
          <w:color w:val="000000"/>
          <w:sz w:val="22"/>
          <w:szCs w:val="22"/>
        </w:rPr>
      </w:pPr>
    </w:p>
    <w:p w14:paraId="3CAB5197" w14:textId="77777777" w:rsidR="00C01738" w:rsidRDefault="00C01738">
      <w:pPr>
        <w:numPr>
          <w:ilvl w:val="0"/>
          <w:numId w:val="2"/>
        </w:numPr>
        <w:rPr>
          <w:color w:val="000000"/>
          <w:sz w:val="22"/>
          <w:szCs w:val="22"/>
        </w:rPr>
      </w:pPr>
      <w:hyperlink r:id="rId1158" w:history="1">
        <w:r w:rsidRPr="00DF189C">
          <w:rPr>
            <w:rStyle w:val="Hyperlink"/>
            <w:sz w:val="22"/>
            <w:szCs w:val="22"/>
          </w:rPr>
          <w:t xml:space="preserve">Johnson DA, Simonelli G, Moore K, Billings M, Mujahid MS, </w:t>
        </w:r>
        <w:proofErr w:type="spellStart"/>
        <w:r w:rsidRPr="00DF189C">
          <w:rPr>
            <w:rStyle w:val="Hyperlink"/>
            <w:sz w:val="22"/>
            <w:szCs w:val="22"/>
          </w:rPr>
          <w:t>Rueschman</w:t>
        </w:r>
        <w:proofErr w:type="spellEnd"/>
        <w:r w:rsidRPr="00DF189C">
          <w:rPr>
            <w:rStyle w:val="Hyperlink"/>
            <w:sz w:val="22"/>
            <w:szCs w:val="22"/>
          </w:rPr>
          <w:t xml:space="preserve"> M, Kawachi I, Redline S, Diez Roux AV, Patel SR. The Neighborhood Social Environment and Objective Measures of Sleep in the Multi-Ethnic Study of Atherosclerosis. </w:t>
        </w:r>
        <w:r w:rsidRPr="00DF189C">
          <w:rPr>
            <w:rStyle w:val="Hyperlink"/>
            <w:i/>
            <w:sz w:val="22"/>
            <w:szCs w:val="22"/>
          </w:rPr>
          <w:t>Sleep</w:t>
        </w:r>
        <w:r w:rsidRPr="00DF189C">
          <w:rPr>
            <w:rStyle w:val="Hyperlink"/>
            <w:sz w:val="22"/>
            <w:szCs w:val="22"/>
          </w:rPr>
          <w:t xml:space="preserve">. 2017;40(1).  </w:t>
        </w:r>
        <w:proofErr w:type="spellStart"/>
        <w:r w:rsidRPr="00DF189C">
          <w:rPr>
            <w:rStyle w:val="Hyperlink"/>
            <w:sz w:val="22"/>
            <w:szCs w:val="22"/>
          </w:rPr>
          <w:t>doi</w:t>
        </w:r>
        <w:proofErr w:type="spellEnd"/>
        <w:r w:rsidRPr="00DF189C">
          <w:rPr>
            <w:rStyle w:val="Hyperlink"/>
            <w:sz w:val="22"/>
            <w:szCs w:val="22"/>
          </w:rPr>
          <w:t>: 10.1093/sleep/zsw016.</w:t>
        </w:r>
      </w:hyperlink>
      <w:r w:rsidR="007952C0">
        <w:rPr>
          <w:color w:val="000000"/>
          <w:sz w:val="22"/>
          <w:szCs w:val="22"/>
        </w:rPr>
        <w:t xml:space="preserve"> </w:t>
      </w:r>
      <w:r w:rsidR="00894465">
        <w:rPr>
          <w:color w:val="000000"/>
          <w:sz w:val="22"/>
          <w:szCs w:val="22"/>
        </w:rPr>
        <w:t xml:space="preserve"> </w:t>
      </w:r>
    </w:p>
    <w:p w14:paraId="1365E1C7" w14:textId="77777777" w:rsidR="00894465" w:rsidRDefault="00894465" w:rsidP="00894465">
      <w:pPr>
        <w:rPr>
          <w:color w:val="000000"/>
          <w:sz w:val="22"/>
          <w:szCs w:val="22"/>
        </w:rPr>
      </w:pPr>
    </w:p>
    <w:p w14:paraId="4693538D" w14:textId="77777777" w:rsidR="00894465" w:rsidRPr="00DC4A9B" w:rsidRDefault="00894465">
      <w:pPr>
        <w:numPr>
          <w:ilvl w:val="0"/>
          <w:numId w:val="2"/>
        </w:numPr>
        <w:rPr>
          <w:rStyle w:val="Hyperlink"/>
          <w:color w:val="000000"/>
          <w:sz w:val="22"/>
          <w:szCs w:val="22"/>
          <w:u w:val="none"/>
        </w:rPr>
      </w:pPr>
      <w:hyperlink r:id="rId1159" w:history="1">
        <w:r w:rsidRPr="00544F8B">
          <w:rPr>
            <w:rStyle w:val="Hyperlink"/>
            <w:sz w:val="22"/>
            <w:szCs w:val="22"/>
          </w:rPr>
          <w:t xml:space="preserve">Guo X, Chu AY, Deng X, Fisher VA, Drong A, Zhang Y, Feitosa MF, Liu CT, Weeks O, Choh AC, Duan Q, Dyer TD, Eicher JD, Heard-Costa NL, Kacprowski T, Kent JW Jr, Lange LA, Liu X, Lohman K, Lu L, Mahajan A, O’Connell JR. </w:t>
        </w:r>
        <w:proofErr w:type="spellStart"/>
        <w:r w:rsidRPr="00544F8B">
          <w:rPr>
            <w:rStyle w:val="Hyperlink"/>
            <w:sz w:val="22"/>
            <w:szCs w:val="22"/>
          </w:rPr>
          <w:t>Panhar</w:t>
        </w:r>
        <w:proofErr w:type="spellEnd"/>
        <w:r w:rsidRPr="00544F8B">
          <w:rPr>
            <w:rStyle w:val="Hyperlink"/>
            <w:sz w:val="22"/>
            <w:szCs w:val="22"/>
          </w:rPr>
          <w:t xml:space="preserve"> A, Peralta JM, Smith AV, Zhang Y, Homuth G, </w:t>
        </w:r>
        <w:proofErr w:type="spellStart"/>
        <w:r w:rsidRPr="00544F8B">
          <w:rPr>
            <w:rStyle w:val="Hyperlink"/>
            <w:sz w:val="22"/>
            <w:szCs w:val="22"/>
          </w:rPr>
          <w:t>Kissebah</w:t>
        </w:r>
        <w:proofErr w:type="spellEnd"/>
        <w:r w:rsidRPr="00544F8B">
          <w:rPr>
            <w:rStyle w:val="Hyperlink"/>
            <w:sz w:val="22"/>
            <w:szCs w:val="22"/>
          </w:rPr>
          <w:t xml:space="preserve">, AH, Kulberg J, Laqua R, Launer LJ, Nauck M, Oliver M, Peyser PA, Terry JG, </w:t>
        </w:r>
        <w:proofErr w:type="spellStart"/>
        <w:r w:rsidRPr="00544F8B">
          <w:rPr>
            <w:rStyle w:val="Hyperlink"/>
            <w:sz w:val="22"/>
            <w:szCs w:val="22"/>
          </w:rPr>
          <w:t>Wojczynski</w:t>
        </w:r>
        <w:proofErr w:type="spellEnd"/>
        <w:r w:rsidRPr="00544F8B">
          <w:rPr>
            <w:rStyle w:val="Hyperlink"/>
            <w:sz w:val="22"/>
            <w:szCs w:val="22"/>
          </w:rPr>
          <w:t xml:space="preserve"> MK, Yao J, Bielak LF, </w:t>
        </w:r>
        <w:proofErr w:type="spellStart"/>
        <w:r w:rsidRPr="00544F8B">
          <w:rPr>
            <w:rStyle w:val="Hyperlink"/>
            <w:sz w:val="22"/>
            <w:szCs w:val="22"/>
          </w:rPr>
          <w:t>Blangero</w:t>
        </w:r>
        <w:proofErr w:type="spellEnd"/>
        <w:r w:rsidRPr="00544F8B">
          <w:rPr>
            <w:rStyle w:val="Hyperlink"/>
            <w:sz w:val="22"/>
            <w:szCs w:val="22"/>
          </w:rPr>
          <w:t xml:space="preserve"> J, Borecki IB, Bowden DW, Carr JJ, Czerwinski SA, Ding J, Friedrich N, Gudnason V, Harris TB, Ingelsson E, Johnson AD, </w:t>
        </w:r>
        <w:proofErr w:type="spellStart"/>
        <w:r w:rsidRPr="00544F8B">
          <w:rPr>
            <w:rStyle w:val="Hyperlink"/>
            <w:sz w:val="22"/>
            <w:szCs w:val="22"/>
          </w:rPr>
          <w:t>Kardia</w:t>
        </w:r>
        <w:proofErr w:type="spellEnd"/>
        <w:r w:rsidRPr="00544F8B">
          <w:rPr>
            <w:rStyle w:val="Hyperlink"/>
            <w:sz w:val="22"/>
            <w:szCs w:val="22"/>
          </w:rPr>
          <w:t xml:space="preserve"> SL, Langefeld CD, Lind L, Liu Y, Mitchell BD, Morris AP, Mosley TH Jr, Rotter JI, </w:t>
        </w:r>
        <w:proofErr w:type="spellStart"/>
        <w:r w:rsidRPr="00544F8B">
          <w:rPr>
            <w:rStyle w:val="Hyperlink"/>
            <w:sz w:val="22"/>
            <w:szCs w:val="22"/>
          </w:rPr>
          <w:t>Shuldiner</w:t>
        </w:r>
        <w:proofErr w:type="spellEnd"/>
        <w:r w:rsidRPr="00544F8B">
          <w:rPr>
            <w:rStyle w:val="Hyperlink"/>
            <w:sz w:val="22"/>
            <w:szCs w:val="22"/>
          </w:rPr>
          <w:t xml:space="preserve"> AR, Towne B, Volzke H, </w:t>
        </w:r>
        <w:proofErr w:type="spellStart"/>
        <w:r w:rsidRPr="00544F8B">
          <w:rPr>
            <w:rStyle w:val="Hyperlink"/>
            <w:sz w:val="22"/>
            <w:szCs w:val="22"/>
          </w:rPr>
          <w:t>Wallaschofski</w:t>
        </w:r>
        <w:proofErr w:type="spellEnd"/>
        <w:r w:rsidRPr="00544F8B">
          <w:rPr>
            <w:rStyle w:val="Hyperlink"/>
            <w:sz w:val="22"/>
            <w:szCs w:val="22"/>
          </w:rPr>
          <w:t xml:space="preserve"> H, Wilson JG, Allison M, Lindgren Cm, Goessling W, Cupples LA, Steinhauser ML, Fox CS. Multiethnic genome-wide meta-analysis of ectopic fat depots identifies loci associated with adipocyte development and differentiation. </w:t>
        </w:r>
        <w:r w:rsidRPr="00544F8B">
          <w:rPr>
            <w:rStyle w:val="Hyperlink"/>
            <w:i/>
            <w:sz w:val="22"/>
            <w:szCs w:val="22"/>
          </w:rPr>
          <w:t>Nat Genet</w:t>
        </w:r>
        <w:r w:rsidRPr="00544F8B">
          <w:rPr>
            <w:rStyle w:val="Hyperlink"/>
            <w:sz w:val="22"/>
            <w:szCs w:val="22"/>
          </w:rPr>
          <w:t>. 2017;49(1):125-130.</w:t>
        </w:r>
      </w:hyperlink>
      <w:r w:rsidR="00DC4A9B">
        <w:rPr>
          <w:rStyle w:val="Hyperlink"/>
          <w:sz w:val="22"/>
          <w:szCs w:val="22"/>
        </w:rPr>
        <w:t xml:space="preserve"> </w:t>
      </w:r>
    </w:p>
    <w:p w14:paraId="1CF93446" w14:textId="77777777" w:rsidR="00DC4A9B" w:rsidRPr="00DC4A9B" w:rsidRDefault="00DC4A9B" w:rsidP="00DC4A9B">
      <w:pPr>
        <w:ind w:left="360"/>
        <w:rPr>
          <w:rStyle w:val="Hyperlink"/>
          <w:color w:val="000000"/>
          <w:sz w:val="22"/>
          <w:szCs w:val="22"/>
          <w:u w:val="none"/>
        </w:rPr>
      </w:pPr>
    </w:p>
    <w:p w14:paraId="1F57120F" w14:textId="77777777" w:rsidR="00DC4A9B" w:rsidRPr="00DC4A9B" w:rsidRDefault="00DC4A9B">
      <w:pPr>
        <w:pStyle w:val="ListParagraph"/>
        <w:numPr>
          <w:ilvl w:val="0"/>
          <w:numId w:val="2"/>
        </w:numPr>
        <w:rPr>
          <w:color w:val="000000"/>
          <w:sz w:val="22"/>
          <w:szCs w:val="22"/>
        </w:rPr>
      </w:pPr>
      <w:hyperlink r:id="rId1160" w:history="1">
        <w:r w:rsidRPr="00DC4A9B">
          <w:rPr>
            <w:rStyle w:val="Hyperlink"/>
            <w:sz w:val="22"/>
            <w:szCs w:val="22"/>
          </w:rPr>
          <w:t xml:space="preserve">He Z, Zhang M, Lee S, Smith JA, </w:t>
        </w:r>
        <w:proofErr w:type="spellStart"/>
        <w:r w:rsidRPr="00DC4A9B">
          <w:rPr>
            <w:rStyle w:val="Hyperlink"/>
            <w:sz w:val="22"/>
            <w:szCs w:val="22"/>
          </w:rPr>
          <w:t>Kardia</w:t>
        </w:r>
        <w:proofErr w:type="spellEnd"/>
        <w:r w:rsidRPr="00DC4A9B">
          <w:rPr>
            <w:rStyle w:val="Hyperlink"/>
            <w:sz w:val="22"/>
            <w:szCs w:val="22"/>
          </w:rPr>
          <w:t xml:space="preserve"> SLR, Diez Roux AV, Mukherjee B. Set-Based Tests for the Gene-Environment Interaction in Longitudinal Studies. </w:t>
        </w:r>
        <w:r w:rsidRPr="00DC4A9B">
          <w:rPr>
            <w:rStyle w:val="Hyperlink"/>
            <w:i/>
            <w:sz w:val="22"/>
            <w:szCs w:val="22"/>
          </w:rPr>
          <w:t>J Am Stat Assoc</w:t>
        </w:r>
        <w:r w:rsidRPr="00DC4A9B">
          <w:rPr>
            <w:rStyle w:val="Hyperlink"/>
            <w:sz w:val="22"/>
            <w:szCs w:val="22"/>
          </w:rPr>
          <w:t>. 2017;112(519):966-978.</w:t>
        </w:r>
      </w:hyperlink>
    </w:p>
    <w:p w14:paraId="6A5C9EDD" w14:textId="77777777" w:rsidR="004437FA" w:rsidRDefault="004437FA" w:rsidP="004437FA">
      <w:pPr>
        <w:ind w:left="360"/>
        <w:rPr>
          <w:color w:val="000000"/>
          <w:sz w:val="22"/>
          <w:szCs w:val="22"/>
        </w:rPr>
      </w:pPr>
    </w:p>
    <w:p w14:paraId="7E47872E" w14:textId="77777777" w:rsidR="004437FA" w:rsidRDefault="004437FA">
      <w:pPr>
        <w:numPr>
          <w:ilvl w:val="0"/>
          <w:numId w:val="2"/>
        </w:numPr>
        <w:rPr>
          <w:color w:val="000000"/>
          <w:sz w:val="22"/>
          <w:szCs w:val="22"/>
        </w:rPr>
      </w:pPr>
      <w:hyperlink r:id="rId1161" w:history="1">
        <w:r w:rsidRPr="00C35202">
          <w:rPr>
            <w:rStyle w:val="Hyperlink"/>
            <w:sz w:val="22"/>
            <w:szCs w:val="22"/>
          </w:rPr>
          <w:t xml:space="preserve">Zhao D, Ouyang P, de Boer IH, Lutsey PL, Farag YM, </w:t>
        </w:r>
        <w:proofErr w:type="spellStart"/>
        <w:r w:rsidRPr="00C35202">
          <w:rPr>
            <w:rStyle w:val="Hyperlink"/>
            <w:sz w:val="22"/>
            <w:szCs w:val="22"/>
          </w:rPr>
          <w:t>Guallar</w:t>
        </w:r>
        <w:proofErr w:type="spellEnd"/>
        <w:r w:rsidRPr="00C35202">
          <w:rPr>
            <w:rStyle w:val="Hyperlink"/>
            <w:sz w:val="22"/>
            <w:szCs w:val="22"/>
          </w:rPr>
          <w:t xml:space="preserve"> E, Siscovick DS, Post WS, Kalyani RR, Billups K, Michos ED. Serum vitamin D and sex hormones levels in men and women: The Multi-Ethnic Study of Atherosclerosis (MESA). </w:t>
        </w:r>
        <w:proofErr w:type="spellStart"/>
        <w:r w:rsidRPr="00C35202">
          <w:rPr>
            <w:rStyle w:val="Hyperlink"/>
            <w:i/>
            <w:sz w:val="22"/>
            <w:szCs w:val="22"/>
          </w:rPr>
          <w:t>Maturitas</w:t>
        </w:r>
        <w:proofErr w:type="spellEnd"/>
        <w:r w:rsidRPr="00C35202">
          <w:rPr>
            <w:rStyle w:val="Hyperlink"/>
            <w:sz w:val="22"/>
            <w:szCs w:val="22"/>
          </w:rPr>
          <w:t xml:space="preserve">. </w:t>
        </w:r>
        <w:proofErr w:type="gramStart"/>
        <w:r w:rsidRPr="00C35202">
          <w:rPr>
            <w:rStyle w:val="Hyperlink"/>
            <w:sz w:val="22"/>
            <w:szCs w:val="22"/>
          </w:rPr>
          <w:t>2017;96:95</w:t>
        </w:r>
        <w:proofErr w:type="gramEnd"/>
        <w:r w:rsidRPr="00C35202">
          <w:rPr>
            <w:rStyle w:val="Hyperlink"/>
            <w:sz w:val="22"/>
            <w:szCs w:val="22"/>
          </w:rPr>
          <w:t>-102.</w:t>
        </w:r>
      </w:hyperlink>
      <w:r w:rsidR="00F26823">
        <w:rPr>
          <w:color w:val="000000"/>
          <w:sz w:val="22"/>
          <w:szCs w:val="22"/>
        </w:rPr>
        <w:t xml:space="preserve"> </w:t>
      </w:r>
      <w:r w:rsidR="00894465">
        <w:rPr>
          <w:color w:val="000000"/>
          <w:sz w:val="22"/>
          <w:szCs w:val="22"/>
        </w:rPr>
        <w:t xml:space="preserve"> </w:t>
      </w:r>
    </w:p>
    <w:p w14:paraId="1919FC6E" w14:textId="77777777" w:rsidR="00EF303E" w:rsidRDefault="00EF303E" w:rsidP="00894465">
      <w:pPr>
        <w:rPr>
          <w:color w:val="000000"/>
          <w:sz w:val="22"/>
          <w:szCs w:val="22"/>
        </w:rPr>
      </w:pPr>
    </w:p>
    <w:p w14:paraId="14F5C03C" w14:textId="77777777" w:rsidR="00F26823" w:rsidRPr="00EF3F63" w:rsidRDefault="00F26823">
      <w:pPr>
        <w:numPr>
          <w:ilvl w:val="0"/>
          <w:numId w:val="2"/>
        </w:numPr>
        <w:rPr>
          <w:color w:val="000000"/>
          <w:sz w:val="22"/>
          <w:szCs w:val="22"/>
        </w:rPr>
      </w:pPr>
      <w:hyperlink r:id="rId1162" w:history="1">
        <w:r w:rsidRPr="007C0DED">
          <w:rPr>
            <w:rStyle w:val="Hyperlink"/>
            <w:bCs/>
            <w:sz w:val="22"/>
            <w:szCs w:val="22"/>
          </w:rPr>
          <w:t xml:space="preserve">Miller PE, Zhao D, Frazier-Wood AC, Michos ED, Averill M, Sandfort V, Burke GL, Polak JF, Lima JA, Post WS, Blumenthal RS, </w:t>
        </w:r>
        <w:proofErr w:type="spellStart"/>
        <w:r w:rsidRPr="007C0DED">
          <w:rPr>
            <w:rStyle w:val="Hyperlink"/>
            <w:bCs/>
            <w:sz w:val="22"/>
            <w:szCs w:val="22"/>
          </w:rPr>
          <w:t>Guallar</w:t>
        </w:r>
        <w:proofErr w:type="spellEnd"/>
        <w:r w:rsidRPr="007C0DED">
          <w:rPr>
            <w:rStyle w:val="Hyperlink"/>
            <w:bCs/>
            <w:sz w:val="22"/>
            <w:szCs w:val="22"/>
          </w:rPr>
          <w:t xml:space="preserve"> E, Martin SS. Associations of Coffee, Tea, and Caffeine Intake with Coronary Artery Calcification and Cardiovascular Events. </w:t>
        </w:r>
        <w:proofErr w:type="gramStart"/>
        <w:r w:rsidRPr="007C0DED">
          <w:rPr>
            <w:rStyle w:val="Hyperlink"/>
            <w:bCs/>
            <w:i/>
            <w:sz w:val="22"/>
            <w:szCs w:val="22"/>
          </w:rPr>
          <w:t>Am</w:t>
        </w:r>
        <w:proofErr w:type="gramEnd"/>
        <w:r w:rsidRPr="007C0DED">
          <w:rPr>
            <w:rStyle w:val="Hyperlink"/>
            <w:bCs/>
            <w:i/>
            <w:sz w:val="22"/>
            <w:szCs w:val="22"/>
          </w:rPr>
          <w:t xml:space="preserve"> J Med</w:t>
        </w:r>
        <w:r w:rsidRPr="007C0DED">
          <w:rPr>
            <w:rStyle w:val="Hyperlink"/>
            <w:bCs/>
            <w:sz w:val="22"/>
            <w:szCs w:val="22"/>
          </w:rPr>
          <w:t>. 2017;130(2):186-197.</w:t>
        </w:r>
      </w:hyperlink>
      <w:r w:rsidR="00EF3F63">
        <w:rPr>
          <w:bCs/>
          <w:sz w:val="22"/>
          <w:szCs w:val="22"/>
        </w:rPr>
        <w:t xml:space="preserve"> </w:t>
      </w:r>
    </w:p>
    <w:p w14:paraId="32DC8115" w14:textId="77777777" w:rsidR="003D26F4" w:rsidRPr="00EF3F63" w:rsidRDefault="003D26F4" w:rsidP="00EF3F63">
      <w:pPr>
        <w:ind w:left="360"/>
        <w:rPr>
          <w:color w:val="000000"/>
          <w:sz w:val="22"/>
          <w:szCs w:val="22"/>
        </w:rPr>
      </w:pPr>
    </w:p>
    <w:p w14:paraId="5050E0D0" w14:textId="77777777" w:rsidR="00EF3F63" w:rsidRDefault="00EF3F63">
      <w:pPr>
        <w:numPr>
          <w:ilvl w:val="0"/>
          <w:numId w:val="2"/>
        </w:numPr>
        <w:rPr>
          <w:color w:val="000000"/>
          <w:sz w:val="22"/>
          <w:szCs w:val="22"/>
        </w:rPr>
      </w:pPr>
      <w:hyperlink r:id="rId1163" w:history="1">
        <w:r w:rsidRPr="00663B33">
          <w:rPr>
            <w:rStyle w:val="Hyperlink"/>
            <w:sz w:val="22"/>
            <w:szCs w:val="22"/>
          </w:rPr>
          <w:t xml:space="preserve">Majka DS, Vu TT, Pope RM, Teodorescu M, Karlson EW, Liu K, Chang RW. Association of Rheumatoid Factors </w:t>
        </w:r>
        <w:proofErr w:type="gramStart"/>
        <w:r w:rsidRPr="00663B33">
          <w:rPr>
            <w:rStyle w:val="Hyperlink"/>
            <w:sz w:val="22"/>
            <w:szCs w:val="22"/>
          </w:rPr>
          <w:t>With</w:t>
        </w:r>
        <w:proofErr w:type="gramEnd"/>
        <w:r w:rsidRPr="00663B33">
          <w:rPr>
            <w:rStyle w:val="Hyperlink"/>
            <w:sz w:val="22"/>
            <w:szCs w:val="22"/>
          </w:rPr>
          <w:t xml:space="preserve"> Subclinical and Clinical Atherosclerosis in African American Women: The Multiethnic Study of Atherosclerosis. </w:t>
        </w:r>
        <w:r w:rsidRPr="00663B33">
          <w:rPr>
            <w:rStyle w:val="Hyperlink"/>
            <w:i/>
            <w:sz w:val="22"/>
            <w:szCs w:val="22"/>
          </w:rPr>
          <w:t>Arthritis Care Res (Hoboken)</w:t>
        </w:r>
        <w:r w:rsidRPr="00663B33">
          <w:rPr>
            <w:rStyle w:val="Hyperlink"/>
            <w:sz w:val="22"/>
            <w:szCs w:val="22"/>
          </w:rPr>
          <w:t>. 2017;69(2):166-174.</w:t>
        </w:r>
      </w:hyperlink>
      <w:r w:rsidR="00807C81">
        <w:rPr>
          <w:color w:val="000000"/>
          <w:sz w:val="22"/>
          <w:szCs w:val="22"/>
        </w:rPr>
        <w:t xml:space="preserve"> </w:t>
      </w:r>
    </w:p>
    <w:p w14:paraId="49CD71C4" w14:textId="77777777" w:rsidR="00807C81" w:rsidRDefault="00807C81" w:rsidP="00807C81">
      <w:pPr>
        <w:ind w:left="360"/>
        <w:rPr>
          <w:color w:val="000000"/>
          <w:sz w:val="22"/>
          <w:szCs w:val="22"/>
        </w:rPr>
      </w:pPr>
    </w:p>
    <w:p w14:paraId="69923CC0" w14:textId="77777777" w:rsidR="00807C81" w:rsidRDefault="00807C81">
      <w:pPr>
        <w:numPr>
          <w:ilvl w:val="0"/>
          <w:numId w:val="2"/>
        </w:numPr>
        <w:rPr>
          <w:color w:val="000000"/>
          <w:sz w:val="22"/>
          <w:szCs w:val="22"/>
        </w:rPr>
      </w:pPr>
      <w:hyperlink r:id="rId1164" w:history="1">
        <w:r w:rsidRPr="00FD73A3">
          <w:rPr>
            <w:rStyle w:val="Hyperlink"/>
            <w:sz w:val="22"/>
            <w:szCs w:val="22"/>
          </w:rPr>
          <w:t xml:space="preserve">Armstrong HF, Lovasi GS, Soliman EZ, Heckbert SR, Psaty BM, Austin JH, Krishnan JA, Hoffman EA, Johnson C, Budoff MJ, Watson KE, Barr RG. Lung function, percent emphysema, and QT duration: The Multi-Ethnic Study of Atherosclerosis (MESA) lung study. </w:t>
        </w:r>
        <w:r w:rsidRPr="00FD73A3">
          <w:rPr>
            <w:rStyle w:val="Hyperlink"/>
            <w:i/>
            <w:sz w:val="22"/>
            <w:szCs w:val="22"/>
          </w:rPr>
          <w:t>Respir Med</w:t>
        </w:r>
        <w:r w:rsidRPr="00FD73A3">
          <w:rPr>
            <w:rStyle w:val="Hyperlink"/>
            <w:sz w:val="22"/>
            <w:szCs w:val="22"/>
          </w:rPr>
          <w:t xml:space="preserve">. </w:t>
        </w:r>
        <w:proofErr w:type="gramStart"/>
        <w:r w:rsidRPr="00FD73A3">
          <w:rPr>
            <w:rStyle w:val="Hyperlink"/>
            <w:sz w:val="22"/>
            <w:szCs w:val="22"/>
          </w:rPr>
          <w:t>2017;123:1</w:t>
        </w:r>
        <w:proofErr w:type="gramEnd"/>
        <w:r w:rsidRPr="00FD73A3">
          <w:rPr>
            <w:rStyle w:val="Hyperlink"/>
            <w:sz w:val="22"/>
            <w:szCs w:val="22"/>
          </w:rPr>
          <w:t>-7.</w:t>
        </w:r>
      </w:hyperlink>
      <w:r w:rsidR="001E6A6A">
        <w:rPr>
          <w:color w:val="000000"/>
          <w:sz w:val="22"/>
          <w:szCs w:val="22"/>
        </w:rPr>
        <w:t xml:space="preserve"> </w:t>
      </w:r>
    </w:p>
    <w:p w14:paraId="2A3175B5" w14:textId="77777777" w:rsidR="001E6A6A" w:rsidRDefault="001E6A6A" w:rsidP="001E6A6A">
      <w:pPr>
        <w:ind w:left="360"/>
        <w:rPr>
          <w:color w:val="000000"/>
          <w:sz w:val="22"/>
          <w:szCs w:val="22"/>
        </w:rPr>
      </w:pPr>
    </w:p>
    <w:p w14:paraId="467D6011" w14:textId="77777777" w:rsidR="001E6A6A" w:rsidRDefault="001E6A6A">
      <w:pPr>
        <w:numPr>
          <w:ilvl w:val="0"/>
          <w:numId w:val="2"/>
        </w:numPr>
        <w:rPr>
          <w:color w:val="000000"/>
          <w:sz w:val="22"/>
          <w:szCs w:val="22"/>
        </w:rPr>
      </w:pPr>
      <w:hyperlink r:id="rId1165" w:history="1">
        <w:r w:rsidRPr="004F08F8">
          <w:rPr>
            <w:rStyle w:val="Hyperlink"/>
            <w:sz w:val="22"/>
            <w:szCs w:val="22"/>
          </w:rPr>
          <w:t xml:space="preserve">Kendrick JB, Zelnick L, </w:t>
        </w:r>
        <w:proofErr w:type="spellStart"/>
        <w:r w:rsidRPr="004F08F8">
          <w:rPr>
            <w:rStyle w:val="Hyperlink"/>
            <w:sz w:val="22"/>
            <w:szCs w:val="22"/>
          </w:rPr>
          <w:t>Chonchol</w:t>
        </w:r>
        <w:proofErr w:type="spellEnd"/>
        <w:r w:rsidRPr="004F08F8">
          <w:rPr>
            <w:rStyle w:val="Hyperlink"/>
            <w:sz w:val="22"/>
            <w:szCs w:val="22"/>
          </w:rPr>
          <w:t xml:space="preserve"> MB, Siscovick D, Hoofnagle AN, Ix JH, Sarnak M, Shlipak MG, Kestenbaum B, de Boer IH. Serum Bicarbonate Is Associated with Heart Failure in the Multi-Ethnic Study of Atherosclerosis. </w:t>
        </w:r>
        <w:proofErr w:type="gramStart"/>
        <w:r w:rsidRPr="004F08F8">
          <w:rPr>
            <w:rStyle w:val="Hyperlink"/>
            <w:i/>
            <w:sz w:val="22"/>
            <w:szCs w:val="22"/>
          </w:rPr>
          <w:t>Am</w:t>
        </w:r>
        <w:proofErr w:type="gramEnd"/>
        <w:r w:rsidRPr="004F08F8">
          <w:rPr>
            <w:rStyle w:val="Hyperlink"/>
            <w:i/>
            <w:sz w:val="22"/>
            <w:szCs w:val="22"/>
          </w:rPr>
          <w:t xml:space="preserve"> J Nephrol</w:t>
        </w:r>
        <w:r w:rsidRPr="004F08F8">
          <w:rPr>
            <w:rStyle w:val="Hyperlink"/>
            <w:sz w:val="22"/>
            <w:szCs w:val="22"/>
          </w:rPr>
          <w:t>. 2017;45(2):118-126.</w:t>
        </w:r>
      </w:hyperlink>
      <w:r w:rsidR="00092E66">
        <w:rPr>
          <w:color w:val="000000"/>
          <w:sz w:val="22"/>
          <w:szCs w:val="22"/>
        </w:rPr>
        <w:t xml:space="preserve"> </w:t>
      </w:r>
    </w:p>
    <w:p w14:paraId="52DB58AC" w14:textId="77777777" w:rsidR="00092E66" w:rsidRDefault="00092E66" w:rsidP="00092E66">
      <w:pPr>
        <w:ind w:left="360"/>
        <w:rPr>
          <w:color w:val="000000"/>
          <w:sz w:val="22"/>
          <w:szCs w:val="22"/>
        </w:rPr>
      </w:pPr>
    </w:p>
    <w:p w14:paraId="43E598EC" w14:textId="77777777" w:rsidR="00CC1D92" w:rsidRDefault="00CC1D92" w:rsidP="00092E66">
      <w:pPr>
        <w:ind w:left="360"/>
        <w:rPr>
          <w:color w:val="000000"/>
          <w:sz w:val="22"/>
          <w:szCs w:val="22"/>
        </w:rPr>
      </w:pPr>
    </w:p>
    <w:p w14:paraId="5A2878CA" w14:textId="77777777" w:rsidR="00092E66" w:rsidRDefault="00092E66">
      <w:pPr>
        <w:numPr>
          <w:ilvl w:val="0"/>
          <w:numId w:val="2"/>
        </w:numPr>
        <w:rPr>
          <w:color w:val="000000"/>
          <w:sz w:val="22"/>
          <w:szCs w:val="22"/>
        </w:rPr>
      </w:pPr>
      <w:hyperlink r:id="rId1166" w:history="1">
        <w:r w:rsidRPr="00EC31AD">
          <w:rPr>
            <w:rStyle w:val="Hyperlink"/>
            <w:sz w:val="22"/>
            <w:szCs w:val="22"/>
          </w:rPr>
          <w:t xml:space="preserve">Hughes-Austin JM, Rifkin DE, Beben T, Katz R, Sarnak MJ, Deo R, Hoofnagle AN, Homma S, Siscovick DS, Sotoodehnia N, Psaty BM, de Boer IH, Kestenbaum B, Shlipak MG, Ix JH. The Relation of Serum Potassium Concentration and Cardiovascular Events and Mortality in Community-Living Individuals. </w:t>
        </w:r>
        <w:r w:rsidRPr="00EC31AD">
          <w:rPr>
            <w:rStyle w:val="Hyperlink"/>
            <w:i/>
            <w:sz w:val="22"/>
            <w:szCs w:val="22"/>
          </w:rPr>
          <w:t>Clin J Am Soc Nephrol</w:t>
        </w:r>
        <w:r w:rsidRPr="00EC31AD">
          <w:rPr>
            <w:rStyle w:val="Hyperlink"/>
            <w:sz w:val="22"/>
            <w:szCs w:val="22"/>
          </w:rPr>
          <w:t>. 2017;12(2):245-252.</w:t>
        </w:r>
      </w:hyperlink>
      <w:r w:rsidR="00A3553C">
        <w:rPr>
          <w:color w:val="000000"/>
          <w:sz w:val="22"/>
          <w:szCs w:val="22"/>
        </w:rPr>
        <w:t xml:space="preserve"> </w:t>
      </w:r>
    </w:p>
    <w:p w14:paraId="5DAEBC2A" w14:textId="77777777" w:rsidR="00A3553C" w:rsidRDefault="00A3553C" w:rsidP="00A3553C">
      <w:pPr>
        <w:ind w:left="360"/>
        <w:rPr>
          <w:color w:val="000000"/>
          <w:sz w:val="22"/>
          <w:szCs w:val="22"/>
        </w:rPr>
      </w:pPr>
    </w:p>
    <w:p w14:paraId="13758ED9" w14:textId="77777777" w:rsidR="00A3553C" w:rsidRDefault="00A3553C">
      <w:pPr>
        <w:numPr>
          <w:ilvl w:val="0"/>
          <w:numId w:val="2"/>
        </w:numPr>
        <w:rPr>
          <w:color w:val="000000"/>
          <w:sz w:val="22"/>
          <w:szCs w:val="22"/>
        </w:rPr>
      </w:pPr>
      <w:hyperlink r:id="rId1167" w:history="1">
        <w:proofErr w:type="spellStart"/>
        <w:r w:rsidRPr="000A4B98">
          <w:rPr>
            <w:rStyle w:val="Hyperlink"/>
            <w:sz w:val="22"/>
            <w:szCs w:val="22"/>
          </w:rPr>
          <w:t>Zemrak</w:t>
        </w:r>
        <w:proofErr w:type="spellEnd"/>
        <w:r w:rsidRPr="000A4B98">
          <w:rPr>
            <w:rStyle w:val="Hyperlink"/>
            <w:sz w:val="22"/>
            <w:szCs w:val="22"/>
          </w:rPr>
          <w:t xml:space="preserve"> F, Ambale-Venkatesh B, Captur G, Chrispin J, Chamera E, Habibi M, Nazarian S, Mohiddin SA, Moon JC, Petersen SE, Lima JA, Bluemke DA. Left Atrial Structure in Relationship to Age, Sex, Ethnicity, and Cardiovascular Risk Factors: MESA (Multi-Ethnic Study of Atherosclerosis). </w:t>
        </w:r>
        <w:r w:rsidRPr="000A4B98">
          <w:rPr>
            <w:rStyle w:val="Hyperlink"/>
            <w:i/>
            <w:sz w:val="22"/>
            <w:szCs w:val="22"/>
          </w:rPr>
          <w:t>Circ Cardiovasc Imaging</w:t>
        </w:r>
        <w:r w:rsidRPr="000A4B98">
          <w:rPr>
            <w:rStyle w:val="Hyperlink"/>
            <w:sz w:val="22"/>
            <w:szCs w:val="22"/>
          </w:rPr>
          <w:t xml:space="preserve">. 2017;10(2). </w:t>
        </w:r>
        <w:proofErr w:type="spellStart"/>
        <w:r w:rsidRPr="000A4B98">
          <w:rPr>
            <w:rStyle w:val="Hyperlink"/>
            <w:sz w:val="22"/>
            <w:szCs w:val="22"/>
          </w:rPr>
          <w:t>pii</w:t>
        </w:r>
        <w:proofErr w:type="spellEnd"/>
        <w:r w:rsidRPr="000A4B98">
          <w:rPr>
            <w:rStyle w:val="Hyperlink"/>
            <w:sz w:val="22"/>
            <w:szCs w:val="22"/>
          </w:rPr>
          <w:t xml:space="preserve">: e005379. </w:t>
        </w:r>
        <w:proofErr w:type="spellStart"/>
        <w:r w:rsidRPr="000A4B98">
          <w:rPr>
            <w:rStyle w:val="Hyperlink"/>
            <w:sz w:val="22"/>
            <w:szCs w:val="22"/>
          </w:rPr>
          <w:t>doi</w:t>
        </w:r>
        <w:proofErr w:type="spellEnd"/>
        <w:r w:rsidRPr="000A4B98">
          <w:rPr>
            <w:rStyle w:val="Hyperlink"/>
            <w:sz w:val="22"/>
            <w:szCs w:val="22"/>
          </w:rPr>
          <w:t>: 10.1161/CIRCIMAGING. 116.005379</w:t>
        </w:r>
      </w:hyperlink>
      <w:r w:rsidR="006A7D6A">
        <w:rPr>
          <w:color w:val="000000"/>
          <w:sz w:val="22"/>
          <w:szCs w:val="22"/>
        </w:rPr>
        <w:t xml:space="preserve"> </w:t>
      </w:r>
    </w:p>
    <w:p w14:paraId="1FF5CA6A" w14:textId="77777777" w:rsidR="006A7D6A" w:rsidRPr="00315D1B" w:rsidRDefault="006A7D6A" w:rsidP="006A7D6A">
      <w:pPr>
        <w:ind w:left="360"/>
        <w:rPr>
          <w:color w:val="000000"/>
          <w:sz w:val="22"/>
          <w:szCs w:val="22"/>
        </w:rPr>
      </w:pPr>
    </w:p>
    <w:p w14:paraId="33630519" w14:textId="77777777" w:rsidR="006A7D6A" w:rsidRDefault="006A7D6A">
      <w:pPr>
        <w:numPr>
          <w:ilvl w:val="0"/>
          <w:numId w:val="2"/>
        </w:numPr>
        <w:rPr>
          <w:color w:val="000000"/>
          <w:sz w:val="22"/>
          <w:szCs w:val="22"/>
        </w:rPr>
      </w:pPr>
      <w:hyperlink r:id="rId1168" w:history="1">
        <w:r w:rsidRPr="00990556">
          <w:rPr>
            <w:rStyle w:val="Hyperlink"/>
            <w:sz w:val="22"/>
            <w:szCs w:val="22"/>
          </w:rPr>
          <w:t xml:space="preserve">Gepner AD, Young R, Delaney JA, Budoff MJ, Polak JF, Blaha MJ, Post WS, Michos ED, Kaufman J, Stein JH. Comparison of Carotid Plaque Score and Coronary Artery Calcium Score for Predicting Cardiovascular Disease Events: The Multi-Ethnic Study of Atherosclerosis (MESA). </w:t>
        </w:r>
        <w:r w:rsidRPr="00990556">
          <w:rPr>
            <w:rStyle w:val="Hyperlink"/>
            <w:i/>
            <w:sz w:val="22"/>
            <w:szCs w:val="22"/>
          </w:rPr>
          <w:t>J Am Heart Assoc</w:t>
        </w:r>
        <w:r w:rsidRPr="00990556">
          <w:rPr>
            <w:rStyle w:val="Hyperlink"/>
            <w:sz w:val="22"/>
            <w:szCs w:val="22"/>
          </w:rPr>
          <w:t xml:space="preserve">. 2017;6(2). </w:t>
        </w:r>
        <w:proofErr w:type="spellStart"/>
        <w:r w:rsidRPr="00990556">
          <w:rPr>
            <w:rStyle w:val="Hyperlink"/>
            <w:sz w:val="22"/>
            <w:szCs w:val="22"/>
          </w:rPr>
          <w:t>pii</w:t>
        </w:r>
        <w:proofErr w:type="spellEnd"/>
        <w:r w:rsidRPr="00990556">
          <w:rPr>
            <w:rStyle w:val="Hyperlink"/>
            <w:sz w:val="22"/>
            <w:szCs w:val="22"/>
          </w:rPr>
          <w:t xml:space="preserve">: e005179. </w:t>
        </w:r>
        <w:proofErr w:type="spellStart"/>
        <w:r w:rsidRPr="00990556">
          <w:rPr>
            <w:rStyle w:val="Hyperlink"/>
            <w:sz w:val="22"/>
            <w:szCs w:val="22"/>
          </w:rPr>
          <w:t>doi</w:t>
        </w:r>
        <w:proofErr w:type="spellEnd"/>
        <w:r w:rsidRPr="00990556">
          <w:rPr>
            <w:rStyle w:val="Hyperlink"/>
            <w:sz w:val="22"/>
            <w:szCs w:val="22"/>
          </w:rPr>
          <w:t>: 10.1161/JAHA.116.005179.</w:t>
        </w:r>
      </w:hyperlink>
      <w:r w:rsidR="0052371E">
        <w:rPr>
          <w:color w:val="000000"/>
          <w:sz w:val="22"/>
          <w:szCs w:val="22"/>
        </w:rPr>
        <w:t xml:space="preserve"> </w:t>
      </w:r>
    </w:p>
    <w:p w14:paraId="78C75995" w14:textId="77777777" w:rsidR="00740480" w:rsidRDefault="00740480" w:rsidP="0052371E">
      <w:pPr>
        <w:ind w:left="360"/>
        <w:rPr>
          <w:color w:val="000000"/>
          <w:sz w:val="22"/>
          <w:szCs w:val="22"/>
        </w:rPr>
      </w:pPr>
    </w:p>
    <w:p w14:paraId="12C4B09A" w14:textId="77777777" w:rsidR="0052371E" w:rsidRDefault="0052371E">
      <w:pPr>
        <w:numPr>
          <w:ilvl w:val="0"/>
          <w:numId w:val="2"/>
        </w:numPr>
        <w:rPr>
          <w:color w:val="000000"/>
          <w:sz w:val="22"/>
          <w:szCs w:val="22"/>
        </w:rPr>
      </w:pPr>
      <w:hyperlink r:id="rId1169" w:history="1">
        <w:r w:rsidRPr="00133731">
          <w:rPr>
            <w:rStyle w:val="Hyperlink"/>
            <w:sz w:val="22"/>
            <w:szCs w:val="22"/>
          </w:rPr>
          <w:t xml:space="preserve">Garg PK, Jorgensen NW, McClelland RL, Jenny NS, Criqui MH, Allison MA, Greenland P, Rosenson RS, Siscovick DS, Cushman M. Lipoprotein-associated phospholipase A2 and risk of incident peripheral arterial disease in a multi-ethnic cohort: The Multi-Ethnic Study of Atherosclerosis. </w:t>
        </w:r>
        <w:proofErr w:type="spellStart"/>
        <w:r w:rsidRPr="00133731">
          <w:rPr>
            <w:rStyle w:val="Hyperlink"/>
            <w:i/>
            <w:sz w:val="22"/>
            <w:szCs w:val="22"/>
          </w:rPr>
          <w:t>Vasc</w:t>
        </w:r>
        <w:proofErr w:type="spellEnd"/>
        <w:r w:rsidRPr="00133731">
          <w:rPr>
            <w:rStyle w:val="Hyperlink"/>
            <w:i/>
            <w:sz w:val="22"/>
            <w:szCs w:val="22"/>
          </w:rPr>
          <w:t xml:space="preserve"> Med</w:t>
        </w:r>
        <w:r w:rsidRPr="00133731">
          <w:rPr>
            <w:rStyle w:val="Hyperlink"/>
            <w:sz w:val="22"/>
            <w:szCs w:val="22"/>
          </w:rPr>
          <w:t>. 2017;22(1):5-12.</w:t>
        </w:r>
      </w:hyperlink>
      <w:r w:rsidR="008322C7">
        <w:rPr>
          <w:color w:val="000000"/>
          <w:sz w:val="22"/>
          <w:szCs w:val="22"/>
        </w:rPr>
        <w:t xml:space="preserve"> </w:t>
      </w:r>
    </w:p>
    <w:p w14:paraId="1EB7C702" w14:textId="77777777" w:rsidR="00996388" w:rsidRDefault="00996388" w:rsidP="008322C7">
      <w:pPr>
        <w:ind w:left="360"/>
        <w:rPr>
          <w:color w:val="000000"/>
          <w:sz w:val="22"/>
          <w:szCs w:val="22"/>
        </w:rPr>
      </w:pPr>
    </w:p>
    <w:p w14:paraId="0B5A6103" w14:textId="77777777" w:rsidR="008322C7" w:rsidRDefault="008322C7">
      <w:pPr>
        <w:numPr>
          <w:ilvl w:val="0"/>
          <w:numId w:val="2"/>
        </w:numPr>
        <w:rPr>
          <w:color w:val="000000"/>
          <w:sz w:val="22"/>
          <w:szCs w:val="22"/>
        </w:rPr>
      </w:pPr>
      <w:hyperlink r:id="rId1170" w:history="1">
        <w:r w:rsidRPr="00F13864">
          <w:rPr>
            <w:rStyle w:val="Hyperlink"/>
            <w:sz w:val="22"/>
            <w:szCs w:val="22"/>
          </w:rPr>
          <w:t xml:space="preserve">Kim J, Budoff MJ, Nasir K, Wong ND, Yeboah J, Al-Mallah MH, Shea S, Dardari ZA, Blumenthal RS, Blaha MJ, Cainzos-Achirica M. Thoracic aortic calcium, cardiovascular disease events, and all-cause mortality in asymptomatic individuals with zero coronary calcium: The Multi-Ethnic Study of Atherosclerosis (MESA). </w:t>
        </w:r>
        <w:r w:rsidRPr="00F13864">
          <w:rPr>
            <w:rStyle w:val="Hyperlink"/>
            <w:i/>
            <w:sz w:val="22"/>
            <w:szCs w:val="22"/>
          </w:rPr>
          <w:t>Atherosclerosis</w:t>
        </w:r>
        <w:r w:rsidRPr="00F13864">
          <w:rPr>
            <w:rStyle w:val="Hyperlink"/>
            <w:sz w:val="22"/>
            <w:szCs w:val="22"/>
          </w:rPr>
          <w:t xml:space="preserve">. </w:t>
        </w:r>
        <w:proofErr w:type="gramStart"/>
        <w:r w:rsidRPr="00F13864">
          <w:rPr>
            <w:rStyle w:val="Hyperlink"/>
            <w:sz w:val="22"/>
            <w:szCs w:val="22"/>
          </w:rPr>
          <w:t>2017;257:1</w:t>
        </w:r>
        <w:proofErr w:type="gramEnd"/>
        <w:r w:rsidRPr="00F13864">
          <w:rPr>
            <w:rStyle w:val="Hyperlink"/>
            <w:sz w:val="22"/>
            <w:szCs w:val="22"/>
          </w:rPr>
          <w:t>-8.</w:t>
        </w:r>
      </w:hyperlink>
      <w:r w:rsidR="00F84D84">
        <w:rPr>
          <w:color w:val="000000"/>
          <w:sz w:val="22"/>
          <w:szCs w:val="22"/>
        </w:rPr>
        <w:t xml:space="preserve"> </w:t>
      </w:r>
      <w:r w:rsidR="00635B73">
        <w:rPr>
          <w:color w:val="000000"/>
          <w:sz w:val="22"/>
          <w:szCs w:val="22"/>
        </w:rPr>
        <w:t xml:space="preserve"> </w:t>
      </w:r>
    </w:p>
    <w:p w14:paraId="254855EE" w14:textId="77777777" w:rsidR="00850C0E" w:rsidRDefault="00850C0E" w:rsidP="00850C0E">
      <w:pPr>
        <w:ind w:left="360"/>
        <w:rPr>
          <w:color w:val="000000"/>
          <w:sz w:val="22"/>
          <w:szCs w:val="22"/>
        </w:rPr>
      </w:pPr>
    </w:p>
    <w:p w14:paraId="63155AE2" w14:textId="77777777" w:rsidR="00850C0E" w:rsidRDefault="00850C0E">
      <w:pPr>
        <w:numPr>
          <w:ilvl w:val="0"/>
          <w:numId w:val="2"/>
        </w:numPr>
        <w:rPr>
          <w:color w:val="000000"/>
          <w:sz w:val="22"/>
          <w:szCs w:val="22"/>
        </w:rPr>
      </w:pPr>
      <w:hyperlink r:id="rId1171" w:history="1">
        <w:r w:rsidRPr="00E171E4">
          <w:rPr>
            <w:rStyle w:val="Hyperlink"/>
            <w:sz w:val="22"/>
            <w:szCs w:val="22"/>
          </w:rPr>
          <w:t xml:space="preserve">DeFilippis AP, Young R, McEvoy JW, Michos ED, Sandfort V, Kronmal RA, McClelland RL, Blaha MJ. Risk score overestimation: the impact of individual cardiovascular risk factors and preventive therapies on the performance of the American Heart Association-American College of Cardiology-Atherosclerotic Cardiovascular Disease risk score in a modern multi-ethnic cohort. </w:t>
        </w:r>
        <w:proofErr w:type="spellStart"/>
        <w:r w:rsidRPr="00E171E4">
          <w:rPr>
            <w:rStyle w:val="Hyperlink"/>
            <w:i/>
            <w:sz w:val="22"/>
            <w:szCs w:val="22"/>
          </w:rPr>
          <w:t>Eur</w:t>
        </w:r>
        <w:proofErr w:type="spellEnd"/>
        <w:r w:rsidRPr="00E171E4">
          <w:rPr>
            <w:rStyle w:val="Hyperlink"/>
            <w:i/>
            <w:sz w:val="22"/>
            <w:szCs w:val="22"/>
          </w:rPr>
          <w:t xml:space="preserve"> Heart J</w:t>
        </w:r>
        <w:r w:rsidRPr="00E171E4">
          <w:rPr>
            <w:rStyle w:val="Hyperlink"/>
            <w:sz w:val="22"/>
            <w:szCs w:val="22"/>
          </w:rPr>
          <w:t>. 2017;38(8):598-608.</w:t>
        </w:r>
      </w:hyperlink>
    </w:p>
    <w:p w14:paraId="454C7E9F" w14:textId="77777777" w:rsidR="00635B73" w:rsidRDefault="00635B73" w:rsidP="00635B73">
      <w:pPr>
        <w:ind w:left="360"/>
        <w:rPr>
          <w:color w:val="000000"/>
          <w:sz w:val="22"/>
          <w:szCs w:val="22"/>
        </w:rPr>
      </w:pPr>
    </w:p>
    <w:p w14:paraId="22A27088" w14:textId="77777777" w:rsidR="00635B73" w:rsidRDefault="00635B73">
      <w:pPr>
        <w:numPr>
          <w:ilvl w:val="0"/>
          <w:numId w:val="2"/>
        </w:numPr>
        <w:rPr>
          <w:color w:val="000000"/>
          <w:sz w:val="22"/>
          <w:szCs w:val="22"/>
        </w:rPr>
      </w:pPr>
      <w:hyperlink r:id="rId1172" w:history="1">
        <w:r w:rsidRPr="002F6849">
          <w:rPr>
            <w:rStyle w:val="Hyperlink"/>
            <w:sz w:val="22"/>
            <w:szCs w:val="22"/>
          </w:rPr>
          <w:t xml:space="preserve">Wassel CL, Yoneyama S, Yao J, Guo X, Fernandez-Rhodes L, Lim U, Boston J, Buzkova P, Carlson CS, Cheng I, Cochran B, Copper R, Ehret G, </w:t>
        </w:r>
        <w:proofErr w:type="spellStart"/>
        <w:r w:rsidRPr="002F6849">
          <w:rPr>
            <w:rStyle w:val="Hyperlink"/>
            <w:sz w:val="22"/>
            <w:szCs w:val="22"/>
          </w:rPr>
          <w:t>Fornage</w:t>
        </w:r>
        <w:proofErr w:type="spellEnd"/>
        <w:r w:rsidRPr="002F6849">
          <w:rPr>
            <w:rStyle w:val="Hyperlink"/>
            <w:sz w:val="22"/>
            <w:szCs w:val="22"/>
          </w:rPr>
          <w:t xml:space="preserve"> M, Gong J, Gross M, Gu CC, Haessler J, Haiman CA, Henderson B, </w:t>
        </w:r>
        <w:proofErr w:type="spellStart"/>
        <w:r w:rsidRPr="002F6849">
          <w:rPr>
            <w:rStyle w:val="Hyperlink"/>
            <w:sz w:val="22"/>
            <w:szCs w:val="22"/>
          </w:rPr>
          <w:t>Hindorff</w:t>
        </w:r>
        <w:proofErr w:type="spellEnd"/>
        <w:r w:rsidRPr="002F6849">
          <w:rPr>
            <w:rStyle w:val="Hyperlink"/>
            <w:sz w:val="22"/>
            <w:szCs w:val="22"/>
          </w:rPr>
          <w:t xml:space="preserve"> LA, Houston D, Irvin MR, Jackson R, Kuller L, Leppert M, Lewis CE, Li R, Le Marchand L, Matise TC, Nguyen KD, Chakravarti A, Pankow JS, Pankratz N, Pooler L, Ritchie MD, Bien SA, Chen YD, Taylor KD, Allison M, Rotter JI, Schreiner PJ, Schumacher F, Wilkens L, Boerwinkle E, Kooperberg C, Peters U, Buyske S, Graff M, North KE. Generalization and fine mapping of European ancestry-based central adiposity. </w:t>
        </w:r>
        <w:r w:rsidRPr="002F6849">
          <w:rPr>
            <w:rStyle w:val="Hyperlink"/>
            <w:i/>
            <w:sz w:val="22"/>
            <w:szCs w:val="22"/>
          </w:rPr>
          <w:t xml:space="preserve">Int J </w:t>
        </w:r>
        <w:proofErr w:type="spellStart"/>
        <w:r w:rsidRPr="002F6849">
          <w:rPr>
            <w:rStyle w:val="Hyperlink"/>
            <w:i/>
            <w:sz w:val="22"/>
            <w:szCs w:val="22"/>
          </w:rPr>
          <w:t>Obes</w:t>
        </w:r>
        <w:proofErr w:type="spellEnd"/>
        <w:r w:rsidRPr="002F6849">
          <w:rPr>
            <w:rStyle w:val="Hyperlink"/>
            <w:i/>
            <w:sz w:val="22"/>
            <w:szCs w:val="22"/>
          </w:rPr>
          <w:t xml:space="preserve"> (Lond)</w:t>
        </w:r>
        <w:r w:rsidRPr="002F6849">
          <w:rPr>
            <w:rStyle w:val="Hyperlink"/>
            <w:sz w:val="22"/>
            <w:szCs w:val="22"/>
          </w:rPr>
          <w:t>. 2017;41(2):324-331.</w:t>
        </w:r>
      </w:hyperlink>
      <w:r w:rsidR="00B16A2C">
        <w:rPr>
          <w:color w:val="000000"/>
          <w:sz w:val="22"/>
          <w:szCs w:val="22"/>
        </w:rPr>
        <w:t xml:space="preserve"> </w:t>
      </w:r>
    </w:p>
    <w:p w14:paraId="4CC3D1EB" w14:textId="77777777" w:rsidR="00B16A2C" w:rsidRDefault="00B16A2C" w:rsidP="00B16A2C">
      <w:pPr>
        <w:ind w:left="360"/>
        <w:rPr>
          <w:color w:val="000000"/>
          <w:sz w:val="22"/>
          <w:szCs w:val="22"/>
        </w:rPr>
      </w:pPr>
    </w:p>
    <w:p w14:paraId="0F590D46" w14:textId="77777777" w:rsidR="00B16A2C" w:rsidRDefault="00B16A2C">
      <w:pPr>
        <w:numPr>
          <w:ilvl w:val="0"/>
          <w:numId w:val="2"/>
        </w:numPr>
        <w:rPr>
          <w:color w:val="000000"/>
          <w:sz w:val="22"/>
          <w:szCs w:val="22"/>
        </w:rPr>
      </w:pPr>
      <w:hyperlink r:id="rId1173" w:history="1">
        <w:r w:rsidRPr="004E3DE7">
          <w:rPr>
            <w:rStyle w:val="Hyperlink"/>
            <w:sz w:val="22"/>
            <w:szCs w:val="22"/>
          </w:rPr>
          <w:t xml:space="preserve">Hyacinth HI, Bello NA, Roetker NS, Seals SR, Naik RP, </w:t>
        </w:r>
        <w:proofErr w:type="spellStart"/>
        <w:r w:rsidRPr="004E3DE7">
          <w:rPr>
            <w:rStyle w:val="Hyperlink"/>
            <w:sz w:val="22"/>
            <w:szCs w:val="22"/>
          </w:rPr>
          <w:t>Derebail</w:t>
        </w:r>
        <w:proofErr w:type="spellEnd"/>
        <w:r w:rsidRPr="004E3DE7">
          <w:rPr>
            <w:rStyle w:val="Hyperlink"/>
            <w:sz w:val="22"/>
            <w:szCs w:val="22"/>
          </w:rPr>
          <w:t xml:space="preserve"> VK, Kshirsagar AV, Key NS, Wilson JG, Correa A, Adams RJ, Egede LD, Longstreth WT Jr, Choudhary G, Gee BE, Hughes AL, Shah AM, Manson JE, Allison M, Burke GL, Folsom AR, Carty CL, Reiner AP, Solomon SD, </w:t>
        </w:r>
        <w:proofErr w:type="spellStart"/>
        <w:r w:rsidRPr="004E3DE7">
          <w:rPr>
            <w:rStyle w:val="Hyperlink"/>
            <w:sz w:val="22"/>
            <w:szCs w:val="22"/>
          </w:rPr>
          <w:t>Konety</w:t>
        </w:r>
        <w:proofErr w:type="spellEnd"/>
        <w:r w:rsidRPr="004E3DE7">
          <w:rPr>
            <w:rStyle w:val="Hyperlink"/>
            <w:sz w:val="22"/>
            <w:szCs w:val="22"/>
          </w:rPr>
          <w:t xml:space="preserve"> SH. Sickle cell trait is not associated with an increased risk of heart failure or abnormalities of cardiac structure and function. </w:t>
        </w:r>
        <w:r w:rsidRPr="004E3DE7">
          <w:rPr>
            <w:rStyle w:val="Hyperlink"/>
            <w:i/>
            <w:sz w:val="22"/>
            <w:szCs w:val="22"/>
          </w:rPr>
          <w:t>Blood</w:t>
        </w:r>
        <w:r w:rsidRPr="004E3DE7">
          <w:rPr>
            <w:rStyle w:val="Hyperlink"/>
            <w:sz w:val="22"/>
            <w:szCs w:val="22"/>
          </w:rPr>
          <w:t>. 2017;129(6):799-801.</w:t>
        </w:r>
      </w:hyperlink>
      <w:r w:rsidR="00E130DE">
        <w:rPr>
          <w:color w:val="000000"/>
          <w:sz w:val="22"/>
          <w:szCs w:val="22"/>
        </w:rPr>
        <w:t xml:space="preserve"> </w:t>
      </w:r>
    </w:p>
    <w:p w14:paraId="665EF54B" w14:textId="77777777" w:rsidR="00E130DE" w:rsidRDefault="00E130DE" w:rsidP="00E130DE">
      <w:pPr>
        <w:rPr>
          <w:color w:val="000000"/>
          <w:sz w:val="22"/>
          <w:szCs w:val="22"/>
        </w:rPr>
      </w:pPr>
    </w:p>
    <w:p w14:paraId="63F5274B" w14:textId="77777777" w:rsidR="00E130DE" w:rsidRDefault="00E130DE" w:rsidP="00E130DE">
      <w:pPr>
        <w:rPr>
          <w:color w:val="000000"/>
          <w:sz w:val="22"/>
          <w:szCs w:val="22"/>
        </w:rPr>
      </w:pPr>
    </w:p>
    <w:p w14:paraId="4EF15B69" w14:textId="77777777" w:rsidR="00E130DE" w:rsidRDefault="00E130DE" w:rsidP="00E130DE">
      <w:pPr>
        <w:rPr>
          <w:color w:val="000000"/>
          <w:sz w:val="22"/>
          <w:szCs w:val="22"/>
        </w:rPr>
      </w:pPr>
    </w:p>
    <w:p w14:paraId="1C4CABF4" w14:textId="77777777" w:rsidR="00E130DE" w:rsidRDefault="00E130DE" w:rsidP="00E130DE">
      <w:pPr>
        <w:rPr>
          <w:color w:val="000000"/>
          <w:sz w:val="22"/>
          <w:szCs w:val="22"/>
        </w:rPr>
      </w:pPr>
    </w:p>
    <w:p w14:paraId="446D7D31" w14:textId="77777777" w:rsidR="00E130DE" w:rsidRDefault="00E130DE" w:rsidP="00E130DE">
      <w:pPr>
        <w:rPr>
          <w:color w:val="000000"/>
          <w:sz w:val="22"/>
          <w:szCs w:val="22"/>
        </w:rPr>
      </w:pPr>
    </w:p>
    <w:p w14:paraId="37689A91" w14:textId="77777777" w:rsidR="00E130DE" w:rsidRDefault="00E130DE">
      <w:pPr>
        <w:numPr>
          <w:ilvl w:val="0"/>
          <w:numId w:val="2"/>
        </w:numPr>
        <w:rPr>
          <w:color w:val="000000"/>
          <w:sz w:val="22"/>
          <w:szCs w:val="22"/>
        </w:rPr>
      </w:pPr>
      <w:hyperlink r:id="rId1174" w:history="1">
        <w:r w:rsidRPr="00504627">
          <w:rPr>
            <w:rStyle w:val="Hyperlink"/>
            <w:sz w:val="22"/>
            <w:szCs w:val="22"/>
          </w:rPr>
          <w:t xml:space="preserve">Guo X, </w:t>
        </w:r>
        <w:proofErr w:type="spellStart"/>
        <w:r w:rsidRPr="00504627">
          <w:rPr>
            <w:rStyle w:val="Hyperlink"/>
            <w:sz w:val="22"/>
            <w:szCs w:val="22"/>
          </w:rPr>
          <w:t>Marou</w:t>
        </w:r>
        <w:r w:rsidR="0042352A">
          <w:rPr>
            <w:rStyle w:val="Hyperlink"/>
            <w:sz w:val="22"/>
            <w:szCs w:val="22"/>
          </w:rPr>
          <w:t>l</w:t>
        </w:r>
        <w:r w:rsidRPr="00504627">
          <w:rPr>
            <w:rStyle w:val="Hyperlink"/>
            <w:sz w:val="22"/>
            <w:szCs w:val="22"/>
          </w:rPr>
          <w:t>i</w:t>
        </w:r>
        <w:proofErr w:type="spellEnd"/>
        <w:r w:rsidRPr="00504627">
          <w:rPr>
            <w:rStyle w:val="Hyperlink"/>
            <w:sz w:val="22"/>
            <w:szCs w:val="22"/>
          </w:rPr>
          <w:t xml:space="preserve"> E, Graff M, Medina-Gomez C, Lo KS, Wood AR, Kiaer TR, Fine RS, Lu Y, Schurmann C, Highland HM, Rueger S, Thorleifsson G, Justice AE, Lamparter D, Stirrups KE, Turcot V, Young KL, Winkler TW, Esko T, </w:t>
        </w:r>
        <w:proofErr w:type="spellStart"/>
        <w:r w:rsidRPr="00504627">
          <w:rPr>
            <w:rStyle w:val="Hyperlink"/>
            <w:sz w:val="22"/>
            <w:szCs w:val="22"/>
          </w:rPr>
          <w:t>Karaderi</w:t>
        </w:r>
        <w:proofErr w:type="spellEnd"/>
        <w:r w:rsidRPr="00504627">
          <w:rPr>
            <w:rStyle w:val="Hyperlink"/>
            <w:sz w:val="22"/>
            <w:szCs w:val="22"/>
          </w:rPr>
          <w:t xml:space="preserve"> T, Locke AE, </w:t>
        </w:r>
        <w:proofErr w:type="spellStart"/>
        <w:r w:rsidRPr="00504627">
          <w:rPr>
            <w:rStyle w:val="Hyperlink"/>
            <w:sz w:val="22"/>
            <w:szCs w:val="22"/>
          </w:rPr>
          <w:t>Masca</w:t>
        </w:r>
        <w:proofErr w:type="spellEnd"/>
        <w:r w:rsidRPr="00504627">
          <w:rPr>
            <w:rStyle w:val="Hyperlink"/>
            <w:sz w:val="22"/>
            <w:szCs w:val="22"/>
          </w:rPr>
          <w:t xml:space="preserve"> NG, Ng MC, Mudgal P, Rivas MA, </w:t>
        </w:r>
        <w:proofErr w:type="spellStart"/>
        <w:r w:rsidRPr="00504627">
          <w:rPr>
            <w:rStyle w:val="Hyperlink"/>
            <w:sz w:val="22"/>
            <w:szCs w:val="22"/>
          </w:rPr>
          <w:t>Vedantam</w:t>
        </w:r>
        <w:proofErr w:type="spellEnd"/>
        <w:r w:rsidRPr="00504627">
          <w:rPr>
            <w:rStyle w:val="Hyperlink"/>
            <w:sz w:val="22"/>
            <w:szCs w:val="22"/>
          </w:rPr>
          <w:t xml:space="preserve"> S, Mahajan A, </w:t>
        </w:r>
        <w:proofErr w:type="spellStart"/>
        <w:r w:rsidRPr="00504627">
          <w:rPr>
            <w:rStyle w:val="Hyperlink"/>
            <w:sz w:val="22"/>
            <w:szCs w:val="22"/>
          </w:rPr>
          <w:t>Abecasis</w:t>
        </w:r>
        <w:proofErr w:type="spellEnd"/>
        <w:r w:rsidRPr="00504627">
          <w:rPr>
            <w:rStyle w:val="Hyperlink"/>
            <w:sz w:val="22"/>
            <w:szCs w:val="22"/>
          </w:rPr>
          <w:t xml:space="preserve"> G, Aben KK, Adair LS, Alam DS, Albrecht E, Allin KH, Allison M, </w:t>
        </w:r>
        <w:proofErr w:type="spellStart"/>
        <w:r w:rsidRPr="00504627">
          <w:rPr>
            <w:rStyle w:val="Hyperlink"/>
            <w:sz w:val="22"/>
            <w:szCs w:val="22"/>
          </w:rPr>
          <w:t>Amouyel</w:t>
        </w:r>
        <w:proofErr w:type="spellEnd"/>
        <w:r w:rsidRPr="00504627">
          <w:rPr>
            <w:rStyle w:val="Hyperlink"/>
            <w:sz w:val="22"/>
            <w:szCs w:val="22"/>
          </w:rPr>
          <w:t xml:space="preserve"> P, Appel EV, </w:t>
        </w:r>
        <w:proofErr w:type="spellStart"/>
        <w:r w:rsidRPr="00504627">
          <w:rPr>
            <w:rStyle w:val="Hyperlink"/>
            <w:sz w:val="22"/>
            <w:szCs w:val="22"/>
          </w:rPr>
          <w:t>Arveiler</w:t>
        </w:r>
        <w:proofErr w:type="spellEnd"/>
        <w:r w:rsidRPr="00504627">
          <w:rPr>
            <w:rStyle w:val="Hyperlink"/>
            <w:sz w:val="22"/>
            <w:szCs w:val="22"/>
          </w:rPr>
          <w:t xml:space="preserve"> D, </w:t>
        </w:r>
        <w:proofErr w:type="spellStart"/>
        <w:r w:rsidRPr="00504627">
          <w:rPr>
            <w:rStyle w:val="Hyperlink"/>
            <w:sz w:val="22"/>
            <w:szCs w:val="22"/>
          </w:rPr>
          <w:t>Asselbergs</w:t>
        </w:r>
        <w:proofErr w:type="spellEnd"/>
        <w:r w:rsidRPr="00504627">
          <w:rPr>
            <w:rStyle w:val="Hyperlink"/>
            <w:sz w:val="22"/>
            <w:szCs w:val="22"/>
          </w:rPr>
          <w:t xml:space="preserve"> FW, Auer PL, </w:t>
        </w:r>
        <w:proofErr w:type="spellStart"/>
        <w:r w:rsidRPr="00504627">
          <w:rPr>
            <w:rStyle w:val="Hyperlink"/>
            <w:sz w:val="22"/>
            <w:szCs w:val="22"/>
          </w:rPr>
          <w:t>Balkau</w:t>
        </w:r>
        <w:proofErr w:type="spellEnd"/>
        <w:r w:rsidRPr="00504627">
          <w:rPr>
            <w:rStyle w:val="Hyperlink"/>
            <w:sz w:val="22"/>
            <w:szCs w:val="22"/>
          </w:rPr>
          <w:t xml:space="preserve"> B, Banas B, Bang LE, Benn M, Bergmann S, Bielak LF, Bluher M, Boeing H, Boerwinkle E, Boger CA, </w:t>
        </w:r>
        <w:proofErr w:type="spellStart"/>
        <w:r w:rsidRPr="00504627">
          <w:rPr>
            <w:rStyle w:val="Hyperlink"/>
            <w:sz w:val="22"/>
            <w:szCs w:val="22"/>
          </w:rPr>
          <w:t>Bonnycastle</w:t>
        </w:r>
        <w:proofErr w:type="spellEnd"/>
        <w:r w:rsidRPr="00504627">
          <w:rPr>
            <w:rStyle w:val="Hyperlink"/>
            <w:sz w:val="22"/>
            <w:szCs w:val="22"/>
          </w:rPr>
          <w:t xml:space="preserve"> LL, Bork-Jensen J, Bots ML, </w:t>
        </w:r>
        <w:proofErr w:type="spellStart"/>
        <w:r w:rsidRPr="00504627">
          <w:rPr>
            <w:rStyle w:val="Hyperlink"/>
            <w:sz w:val="22"/>
            <w:szCs w:val="22"/>
          </w:rPr>
          <w:t>Bottinger</w:t>
        </w:r>
        <w:proofErr w:type="spellEnd"/>
        <w:r w:rsidRPr="00504627">
          <w:rPr>
            <w:rStyle w:val="Hyperlink"/>
            <w:sz w:val="22"/>
            <w:szCs w:val="22"/>
          </w:rPr>
          <w:t xml:space="preserve"> EP, Bowden DW, </w:t>
        </w:r>
        <w:proofErr w:type="spellStart"/>
        <w:r w:rsidRPr="00504627">
          <w:rPr>
            <w:rStyle w:val="Hyperlink"/>
            <w:sz w:val="22"/>
            <w:szCs w:val="22"/>
          </w:rPr>
          <w:t>Bradslund</w:t>
        </w:r>
        <w:proofErr w:type="spellEnd"/>
        <w:r w:rsidRPr="00504627">
          <w:rPr>
            <w:rStyle w:val="Hyperlink"/>
            <w:sz w:val="22"/>
            <w:szCs w:val="22"/>
          </w:rPr>
          <w:t xml:space="preserve"> I, Breen G, Brilliant MH, Broer L, Burt AA, Butterworth AS, Carey DJ, Caulfield MJ, Chambers JC, </w:t>
        </w:r>
        <w:proofErr w:type="spellStart"/>
        <w:r w:rsidRPr="00504627">
          <w:rPr>
            <w:rStyle w:val="Hyperlink"/>
            <w:sz w:val="22"/>
            <w:szCs w:val="22"/>
          </w:rPr>
          <w:t>Chasman</w:t>
        </w:r>
        <w:proofErr w:type="spellEnd"/>
        <w:r w:rsidRPr="00504627">
          <w:rPr>
            <w:rStyle w:val="Hyperlink"/>
            <w:sz w:val="22"/>
            <w:szCs w:val="22"/>
          </w:rPr>
          <w:t xml:space="preserve"> DI, Chen YI, Chowdhury R, Christensen C, Chu AY, Cocca M, Collins FS, Cook JP, Corley J, Galbany JC, Cox AJ, Cuellar-Partida G, Danesh J, Davies G, de Bakker PI, de Borst GJ, de Denus S, de Groot MC, de </w:t>
        </w:r>
        <w:proofErr w:type="spellStart"/>
        <w:r w:rsidRPr="00504627">
          <w:rPr>
            <w:rStyle w:val="Hyperlink"/>
            <w:sz w:val="22"/>
            <w:szCs w:val="22"/>
          </w:rPr>
          <w:t>Mutsert</w:t>
        </w:r>
        <w:proofErr w:type="spellEnd"/>
        <w:r w:rsidRPr="00504627">
          <w:rPr>
            <w:rStyle w:val="Hyperlink"/>
            <w:sz w:val="22"/>
            <w:szCs w:val="22"/>
          </w:rPr>
          <w:t xml:space="preserve"> R, Deary IJ, </w:t>
        </w:r>
        <w:proofErr w:type="spellStart"/>
        <w:r w:rsidRPr="00504627">
          <w:rPr>
            <w:rStyle w:val="Hyperlink"/>
            <w:sz w:val="22"/>
            <w:szCs w:val="22"/>
          </w:rPr>
          <w:t>Dedoussis</w:t>
        </w:r>
        <w:proofErr w:type="spellEnd"/>
        <w:r w:rsidRPr="00504627">
          <w:rPr>
            <w:rStyle w:val="Hyperlink"/>
            <w:sz w:val="22"/>
            <w:szCs w:val="22"/>
          </w:rPr>
          <w:t xml:space="preserve"> G, Demerath EW, de Hollander AI, Dennis JG, Di Angelantonio E, </w:t>
        </w:r>
        <w:proofErr w:type="spellStart"/>
        <w:r w:rsidRPr="00504627">
          <w:rPr>
            <w:rStyle w:val="Hyperlink"/>
            <w:sz w:val="22"/>
            <w:szCs w:val="22"/>
          </w:rPr>
          <w:t>Drenos</w:t>
        </w:r>
        <w:proofErr w:type="spellEnd"/>
        <w:r w:rsidRPr="00504627">
          <w:rPr>
            <w:rStyle w:val="Hyperlink"/>
            <w:sz w:val="22"/>
            <w:szCs w:val="22"/>
          </w:rPr>
          <w:t xml:space="preserve"> F, Du M, Dunning AM, Easton DF, Ebeling T, Edwards TL, Ellinor PT, Elliott P, Evangelou E, Farmaki AE, Faul JD, Feitosa MF, Feng S, </w:t>
        </w:r>
        <w:proofErr w:type="spellStart"/>
        <w:r w:rsidRPr="00504627">
          <w:rPr>
            <w:rStyle w:val="Hyperlink"/>
            <w:sz w:val="22"/>
            <w:szCs w:val="22"/>
          </w:rPr>
          <w:t>Ferrannini</w:t>
        </w:r>
        <w:proofErr w:type="spellEnd"/>
        <w:r w:rsidRPr="00504627">
          <w:rPr>
            <w:rStyle w:val="Hyperlink"/>
            <w:sz w:val="22"/>
            <w:szCs w:val="22"/>
          </w:rPr>
          <w:t xml:space="preserve"> E, Ferrario MM, </w:t>
        </w:r>
        <w:proofErr w:type="spellStart"/>
        <w:r w:rsidRPr="00504627">
          <w:rPr>
            <w:rStyle w:val="Hyperlink"/>
            <w:sz w:val="22"/>
            <w:szCs w:val="22"/>
          </w:rPr>
          <w:t>Ferrieres</w:t>
        </w:r>
        <w:proofErr w:type="spellEnd"/>
        <w:r w:rsidRPr="00504627">
          <w:rPr>
            <w:rStyle w:val="Hyperlink"/>
            <w:sz w:val="22"/>
            <w:szCs w:val="22"/>
          </w:rPr>
          <w:t xml:space="preserve"> J, Florez JC, Ford I, </w:t>
        </w:r>
        <w:proofErr w:type="spellStart"/>
        <w:r w:rsidRPr="00504627">
          <w:rPr>
            <w:rStyle w:val="Hyperlink"/>
            <w:sz w:val="22"/>
            <w:szCs w:val="22"/>
          </w:rPr>
          <w:t>Fornage</w:t>
        </w:r>
        <w:proofErr w:type="spellEnd"/>
        <w:r w:rsidRPr="00504627">
          <w:rPr>
            <w:rStyle w:val="Hyperlink"/>
            <w:sz w:val="22"/>
            <w:szCs w:val="22"/>
          </w:rPr>
          <w:t xml:space="preserve"> M, Franks PW, Frikke-Schmidt R, </w:t>
        </w:r>
        <w:proofErr w:type="spellStart"/>
        <w:r w:rsidRPr="00504627">
          <w:rPr>
            <w:rStyle w:val="Hyperlink"/>
            <w:sz w:val="22"/>
            <w:szCs w:val="22"/>
          </w:rPr>
          <w:t>Galesoot</w:t>
        </w:r>
        <w:proofErr w:type="spellEnd"/>
        <w:r w:rsidRPr="00504627">
          <w:rPr>
            <w:rStyle w:val="Hyperlink"/>
            <w:sz w:val="22"/>
            <w:szCs w:val="22"/>
          </w:rPr>
          <w:t xml:space="preserve"> TE, Gan W, Gandin I, Gasparini P, Giedraitis V, Giri A, </w:t>
        </w:r>
        <w:proofErr w:type="spellStart"/>
        <w:r w:rsidRPr="00504627">
          <w:rPr>
            <w:rStyle w:val="Hyperlink"/>
            <w:sz w:val="22"/>
            <w:szCs w:val="22"/>
          </w:rPr>
          <w:t>Girotto</w:t>
        </w:r>
        <w:proofErr w:type="spellEnd"/>
        <w:r w:rsidRPr="00504627">
          <w:rPr>
            <w:rStyle w:val="Hyperlink"/>
            <w:sz w:val="22"/>
            <w:szCs w:val="22"/>
          </w:rPr>
          <w:t xml:space="preserve"> G, Gordon </w:t>
        </w:r>
        <w:r w:rsidR="0042352A">
          <w:rPr>
            <w:rStyle w:val="Hyperlink"/>
            <w:sz w:val="22"/>
            <w:szCs w:val="22"/>
          </w:rPr>
          <w:t>`</w:t>
        </w:r>
        <w:r w:rsidRPr="00504627">
          <w:rPr>
            <w:rStyle w:val="Hyperlink"/>
            <w:sz w:val="22"/>
            <w:szCs w:val="22"/>
          </w:rPr>
          <w:t xml:space="preserve">SD, Gordon-Larsen P, Gorski M, Grarup N, Grove ML, Gudnason V, Gustafsson S, Hansen T, Harris KM, Harris TB, Hattersley AT, Hayward C, He L, Heid IM, Heikkila K, Helgeland O, </w:t>
        </w:r>
        <w:proofErr w:type="spellStart"/>
        <w:r w:rsidRPr="00504627">
          <w:rPr>
            <w:rStyle w:val="Hyperlink"/>
            <w:sz w:val="22"/>
            <w:szCs w:val="22"/>
          </w:rPr>
          <w:t>Hernesniemi</w:t>
        </w:r>
        <w:proofErr w:type="spellEnd"/>
        <w:r w:rsidRPr="00504627">
          <w:rPr>
            <w:rStyle w:val="Hyperlink"/>
            <w:sz w:val="22"/>
            <w:szCs w:val="22"/>
          </w:rPr>
          <w:t xml:space="preserve"> J, Hewitt AW, Hocking LJ, Hollensted M, Holmen OL, </w:t>
        </w:r>
        <w:proofErr w:type="spellStart"/>
        <w:r w:rsidRPr="00504627">
          <w:rPr>
            <w:rStyle w:val="Hyperlink"/>
            <w:sz w:val="22"/>
            <w:szCs w:val="22"/>
          </w:rPr>
          <w:t>Hovingh</w:t>
        </w:r>
        <w:proofErr w:type="spellEnd"/>
        <w:r w:rsidRPr="00504627">
          <w:rPr>
            <w:rStyle w:val="Hyperlink"/>
            <w:sz w:val="22"/>
            <w:szCs w:val="22"/>
          </w:rPr>
          <w:t xml:space="preserve"> GK, Howson JM, Hoyng CB, Huang PL, Hveem K, Ikram MA, Ingelsson E, Jackson AU, Jansson JH, Jarvik GP, Jensen GB, Jhun MA, Jia Y, Jiang X, Johansson S, Jorgensen ME, Jorgensen T, </w:t>
        </w:r>
        <w:proofErr w:type="spellStart"/>
        <w:r w:rsidRPr="00504627">
          <w:rPr>
            <w:rStyle w:val="Hyperlink"/>
            <w:sz w:val="22"/>
            <w:szCs w:val="22"/>
          </w:rPr>
          <w:t>Jousilahti</w:t>
        </w:r>
        <w:proofErr w:type="spellEnd"/>
        <w:r w:rsidRPr="00504627">
          <w:rPr>
            <w:rStyle w:val="Hyperlink"/>
            <w:sz w:val="22"/>
            <w:szCs w:val="22"/>
          </w:rPr>
          <w:t xml:space="preserve"> P, </w:t>
        </w:r>
        <w:proofErr w:type="spellStart"/>
        <w:r w:rsidRPr="00504627">
          <w:rPr>
            <w:rStyle w:val="Hyperlink"/>
            <w:sz w:val="22"/>
            <w:szCs w:val="22"/>
          </w:rPr>
          <w:t>Jukema</w:t>
        </w:r>
        <w:proofErr w:type="spellEnd"/>
        <w:r w:rsidRPr="00504627">
          <w:rPr>
            <w:rStyle w:val="Hyperlink"/>
            <w:sz w:val="22"/>
            <w:szCs w:val="22"/>
          </w:rPr>
          <w:t xml:space="preserve"> JW, Kahali B, Kahn RS, </w:t>
        </w:r>
        <w:proofErr w:type="spellStart"/>
        <w:r w:rsidRPr="00504627">
          <w:rPr>
            <w:rStyle w:val="Hyperlink"/>
            <w:sz w:val="22"/>
            <w:szCs w:val="22"/>
          </w:rPr>
          <w:t>Kahonen</w:t>
        </w:r>
        <w:proofErr w:type="spellEnd"/>
        <w:r w:rsidRPr="00504627">
          <w:rPr>
            <w:rStyle w:val="Hyperlink"/>
            <w:sz w:val="22"/>
            <w:szCs w:val="22"/>
          </w:rPr>
          <w:t xml:space="preserve"> M, Kamstrup PR, Kanoni S, </w:t>
        </w:r>
        <w:proofErr w:type="spellStart"/>
        <w:r w:rsidRPr="00504627">
          <w:rPr>
            <w:rStyle w:val="Hyperlink"/>
            <w:sz w:val="22"/>
            <w:szCs w:val="22"/>
          </w:rPr>
          <w:t>Kaprio</w:t>
        </w:r>
        <w:proofErr w:type="spellEnd"/>
        <w:r w:rsidRPr="00504627">
          <w:rPr>
            <w:rStyle w:val="Hyperlink"/>
            <w:sz w:val="22"/>
            <w:szCs w:val="22"/>
          </w:rPr>
          <w:t xml:space="preserve"> J, </w:t>
        </w:r>
        <w:proofErr w:type="spellStart"/>
        <w:r w:rsidRPr="00504627">
          <w:rPr>
            <w:rStyle w:val="Hyperlink"/>
            <w:sz w:val="22"/>
            <w:szCs w:val="22"/>
          </w:rPr>
          <w:t>Karalefheri</w:t>
        </w:r>
        <w:proofErr w:type="spellEnd"/>
        <w:r w:rsidRPr="00504627">
          <w:rPr>
            <w:rStyle w:val="Hyperlink"/>
            <w:sz w:val="22"/>
            <w:szCs w:val="22"/>
          </w:rPr>
          <w:t xml:space="preserve"> M, </w:t>
        </w:r>
        <w:proofErr w:type="spellStart"/>
        <w:r w:rsidRPr="00504627">
          <w:rPr>
            <w:rStyle w:val="Hyperlink"/>
            <w:sz w:val="22"/>
            <w:szCs w:val="22"/>
          </w:rPr>
          <w:t>Kardia</w:t>
        </w:r>
        <w:proofErr w:type="spellEnd"/>
        <w:r w:rsidRPr="00504627">
          <w:rPr>
            <w:rStyle w:val="Hyperlink"/>
            <w:sz w:val="22"/>
            <w:szCs w:val="22"/>
          </w:rPr>
          <w:t xml:space="preserve"> SL, Karpe F, Kee F, Keeman R, </w:t>
        </w:r>
        <w:proofErr w:type="spellStart"/>
        <w:r w:rsidRPr="00504627">
          <w:rPr>
            <w:rStyle w:val="Hyperlink"/>
            <w:sz w:val="22"/>
            <w:szCs w:val="22"/>
          </w:rPr>
          <w:t>Kiemeney</w:t>
        </w:r>
        <w:proofErr w:type="spellEnd"/>
        <w:r w:rsidRPr="00504627">
          <w:rPr>
            <w:rStyle w:val="Hyperlink"/>
            <w:sz w:val="22"/>
            <w:szCs w:val="22"/>
          </w:rPr>
          <w:t xml:space="preserve"> LA, Kitajima H, </w:t>
        </w:r>
        <w:proofErr w:type="spellStart"/>
        <w:r w:rsidRPr="00504627">
          <w:rPr>
            <w:rStyle w:val="Hyperlink"/>
            <w:sz w:val="22"/>
            <w:szCs w:val="22"/>
          </w:rPr>
          <w:t>Kluivers</w:t>
        </w:r>
        <w:proofErr w:type="spellEnd"/>
        <w:r w:rsidRPr="00504627">
          <w:rPr>
            <w:rStyle w:val="Hyperlink"/>
            <w:sz w:val="22"/>
            <w:szCs w:val="22"/>
          </w:rPr>
          <w:t xml:space="preserve"> KB, Kocher T, Komulainen P, </w:t>
        </w:r>
        <w:proofErr w:type="spellStart"/>
        <w:r w:rsidRPr="00504627">
          <w:rPr>
            <w:rStyle w:val="Hyperlink"/>
            <w:sz w:val="22"/>
            <w:szCs w:val="22"/>
          </w:rPr>
          <w:t>Kontto</w:t>
        </w:r>
        <w:proofErr w:type="spellEnd"/>
        <w:r w:rsidRPr="00504627">
          <w:rPr>
            <w:rStyle w:val="Hyperlink"/>
            <w:sz w:val="22"/>
            <w:szCs w:val="22"/>
          </w:rPr>
          <w:t xml:space="preserve"> J, Kooner JS, Kooperberg C, Kovacs P, Kriebel J, </w:t>
        </w:r>
        <w:proofErr w:type="spellStart"/>
        <w:r w:rsidRPr="00504627">
          <w:rPr>
            <w:rStyle w:val="Hyperlink"/>
            <w:sz w:val="22"/>
            <w:szCs w:val="22"/>
          </w:rPr>
          <w:t>Kuivaniemi</w:t>
        </w:r>
        <w:proofErr w:type="spellEnd"/>
        <w:r w:rsidRPr="00504627">
          <w:rPr>
            <w:rStyle w:val="Hyperlink"/>
            <w:sz w:val="22"/>
            <w:szCs w:val="22"/>
          </w:rPr>
          <w:t xml:space="preserve"> H, Kury S, Kuusisto J, La Bianca M, Laakso M, Lakka TA, Lange EM, Lange LA, Langefeld CD, Langenberg C, Larson EB, Lee IT, </w:t>
        </w:r>
        <w:proofErr w:type="spellStart"/>
        <w:r w:rsidRPr="00504627">
          <w:rPr>
            <w:rStyle w:val="Hyperlink"/>
            <w:sz w:val="22"/>
            <w:szCs w:val="22"/>
          </w:rPr>
          <w:t>Lehtimaki</w:t>
        </w:r>
        <w:proofErr w:type="spellEnd"/>
        <w:r w:rsidRPr="00504627">
          <w:rPr>
            <w:rStyle w:val="Hyperlink"/>
            <w:sz w:val="22"/>
            <w:szCs w:val="22"/>
          </w:rPr>
          <w:t xml:space="preserve"> T, Lewis CE, Li H, Li J, Li-Gao R, Lin H, Lin LA, Lin X, Lind L, Lindstrom J, Linneberg A, Liu Y, Liu Y, </w:t>
        </w:r>
        <w:proofErr w:type="spellStart"/>
        <w:r w:rsidRPr="00504627">
          <w:rPr>
            <w:rStyle w:val="Hyperlink"/>
            <w:sz w:val="22"/>
            <w:szCs w:val="22"/>
          </w:rPr>
          <w:t>Lophatananon</w:t>
        </w:r>
        <w:proofErr w:type="spellEnd"/>
        <w:r w:rsidRPr="00504627">
          <w:rPr>
            <w:rStyle w:val="Hyperlink"/>
            <w:sz w:val="22"/>
            <w:szCs w:val="22"/>
          </w:rPr>
          <w:t xml:space="preserve"> A, Luan J, Lubitz SA, </w:t>
        </w:r>
        <w:proofErr w:type="spellStart"/>
        <w:r w:rsidRPr="00504627">
          <w:rPr>
            <w:rStyle w:val="Hyperlink"/>
            <w:sz w:val="22"/>
            <w:szCs w:val="22"/>
          </w:rPr>
          <w:t>Lyytikainen</w:t>
        </w:r>
        <w:proofErr w:type="spellEnd"/>
        <w:r w:rsidRPr="00504627">
          <w:rPr>
            <w:rStyle w:val="Hyperlink"/>
            <w:sz w:val="22"/>
            <w:szCs w:val="22"/>
          </w:rPr>
          <w:t xml:space="preserve"> LP, Mackey DA, Madden PA, Manning AK, Mannisto S, </w:t>
        </w:r>
        <w:proofErr w:type="spellStart"/>
        <w:r w:rsidRPr="00504627">
          <w:rPr>
            <w:rStyle w:val="Hyperlink"/>
            <w:sz w:val="22"/>
            <w:szCs w:val="22"/>
          </w:rPr>
          <w:t>Marenne</w:t>
        </w:r>
        <w:proofErr w:type="spellEnd"/>
        <w:r w:rsidRPr="00504627">
          <w:rPr>
            <w:rStyle w:val="Hyperlink"/>
            <w:sz w:val="22"/>
            <w:szCs w:val="22"/>
          </w:rPr>
          <w:t xml:space="preserve"> G, Marten J, Martin NG, </w:t>
        </w:r>
        <w:proofErr w:type="spellStart"/>
        <w:r w:rsidRPr="00504627">
          <w:rPr>
            <w:rStyle w:val="Hyperlink"/>
            <w:sz w:val="22"/>
            <w:szCs w:val="22"/>
          </w:rPr>
          <w:t>Mazul</w:t>
        </w:r>
        <w:proofErr w:type="spellEnd"/>
        <w:r w:rsidRPr="00504627">
          <w:rPr>
            <w:rStyle w:val="Hyperlink"/>
            <w:sz w:val="22"/>
            <w:szCs w:val="22"/>
          </w:rPr>
          <w:t xml:space="preserve"> AL, </w:t>
        </w:r>
        <w:proofErr w:type="spellStart"/>
        <w:r w:rsidRPr="00504627">
          <w:rPr>
            <w:rStyle w:val="Hyperlink"/>
            <w:sz w:val="22"/>
            <w:szCs w:val="22"/>
          </w:rPr>
          <w:t>Meidtner</w:t>
        </w:r>
        <w:proofErr w:type="spellEnd"/>
        <w:r w:rsidRPr="00504627">
          <w:rPr>
            <w:rStyle w:val="Hyperlink"/>
            <w:sz w:val="22"/>
            <w:szCs w:val="22"/>
          </w:rPr>
          <w:t xml:space="preserve"> K, </w:t>
        </w:r>
        <w:proofErr w:type="spellStart"/>
        <w:r w:rsidRPr="00504627">
          <w:rPr>
            <w:rStyle w:val="Hyperlink"/>
            <w:sz w:val="22"/>
            <w:szCs w:val="22"/>
          </w:rPr>
          <w:t>Metspalu</w:t>
        </w:r>
        <w:proofErr w:type="spellEnd"/>
        <w:r w:rsidRPr="00504627">
          <w:rPr>
            <w:rStyle w:val="Hyperlink"/>
            <w:sz w:val="22"/>
            <w:szCs w:val="22"/>
          </w:rPr>
          <w:t xml:space="preserve"> A, Mitchell P, Mohlke KL, Mook-Kanamori DO, Morgan A, Morris AD, Morris AP, Muller-</w:t>
        </w:r>
        <w:proofErr w:type="spellStart"/>
        <w:r w:rsidRPr="00504627">
          <w:rPr>
            <w:rStyle w:val="Hyperlink"/>
            <w:sz w:val="22"/>
            <w:szCs w:val="22"/>
          </w:rPr>
          <w:t>Nurasyid</w:t>
        </w:r>
        <w:proofErr w:type="spellEnd"/>
        <w:r w:rsidRPr="00504627">
          <w:rPr>
            <w:rStyle w:val="Hyperlink"/>
            <w:sz w:val="22"/>
            <w:szCs w:val="22"/>
          </w:rPr>
          <w:t xml:space="preserve"> M, Munroe PB, Nalls MA, Nauck M, Nelson CP, Neville M, Nielsen SF, </w:t>
        </w:r>
        <w:proofErr w:type="spellStart"/>
        <w:r w:rsidRPr="00504627">
          <w:rPr>
            <w:rStyle w:val="Hyperlink"/>
            <w:sz w:val="22"/>
            <w:szCs w:val="22"/>
          </w:rPr>
          <w:t>Nikus</w:t>
        </w:r>
        <w:proofErr w:type="spellEnd"/>
        <w:r w:rsidRPr="00504627">
          <w:rPr>
            <w:rStyle w:val="Hyperlink"/>
            <w:sz w:val="22"/>
            <w:szCs w:val="22"/>
          </w:rPr>
          <w:t xml:space="preserve"> K, </w:t>
        </w:r>
        <w:proofErr w:type="spellStart"/>
        <w:r w:rsidRPr="00504627">
          <w:rPr>
            <w:rStyle w:val="Hyperlink"/>
            <w:sz w:val="22"/>
            <w:szCs w:val="22"/>
          </w:rPr>
          <w:t>Njolstad</w:t>
        </w:r>
        <w:proofErr w:type="spellEnd"/>
        <w:r w:rsidRPr="00504627">
          <w:rPr>
            <w:rStyle w:val="Hyperlink"/>
            <w:sz w:val="22"/>
            <w:szCs w:val="22"/>
          </w:rPr>
          <w:t xml:space="preserve"> PR, Nordestgaard BG, Ntalla I, </w:t>
        </w:r>
        <w:proofErr w:type="spellStart"/>
        <w:r w:rsidRPr="00504627">
          <w:rPr>
            <w:rStyle w:val="Hyperlink"/>
            <w:sz w:val="22"/>
            <w:szCs w:val="22"/>
          </w:rPr>
          <w:t>O’Connel</w:t>
        </w:r>
        <w:proofErr w:type="spellEnd"/>
        <w:r w:rsidRPr="00504627">
          <w:rPr>
            <w:rStyle w:val="Hyperlink"/>
            <w:sz w:val="22"/>
            <w:szCs w:val="22"/>
          </w:rPr>
          <w:t xml:space="preserve"> JR, Oksa H, </w:t>
        </w:r>
        <w:proofErr w:type="spellStart"/>
        <w:r w:rsidRPr="00504627">
          <w:rPr>
            <w:rStyle w:val="Hyperlink"/>
            <w:sz w:val="22"/>
            <w:szCs w:val="22"/>
          </w:rPr>
          <w:t>Loohuis</w:t>
        </w:r>
        <w:proofErr w:type="spellEnd"/>
        <w:r w:rsidRPr="00504627">
          <w:rPr>
            <w:rStyle w:val="Hyperlink"/>
            <w:sz w:val="22"/>
            <w:szCs w:val="22"/>
          </w:rPr>
          <w:t xml:space="preserve"> LM, Ophoff RA, Owen KR, Packard CJ, Padmanabhan S, Palmer CN, </w:t>
        </w:r>
        <w:proofErr w:type="spellStart"/>
        <w:r w:rsidRPr="00504627">
          <w:rPr>
            <w:rStyle w:val="Hyperlink"/>
            <w:sz w:val="22"/>
            <w:szCs w:val="22"/>
          </w:rPr>
          <w:t>Pasterkamp</w:t>
        </w:r>
        <w:proofErr w:type="spellEnd"/>
        <w:r w:rsidRPr="00504627">
          <w:rPr>
            <w:rStyle w:val="Hyperlink"/>
            <w:sz w:val="22"/>
            <w:szCs w:val="22"/>
          </w:rPr>
          <w:t xml:space="preserve"> G, Patel AP, Pattie A, Pedersen O, Peissig PL, Peloso GM, Pennell CE, Perola M, Perry JA, Perry JR, Person TN, Pirie A, Polasek O, Posthuma D, </w:t>
        </w:r>
        <w:proofErr w:type="spellStart"/>
        <w:r w:rsidRPr="00504627">
          <w:rPr>
            <w:rStyle w:val="Hyperlink"/>
            <w:sz w:val="22"/>
            <w:szCs w:val="22"/>
          </w:rPr>
          <w:t>Raitakari</w:t>
        </w:r>
        <w:proofErr w:type="spellEnd"/>
        <w:r w:rsidRPr="00504627">
          <w:rPr>
            <w:rStyle w:val="Hyperlink"/>
            <w:sz w:val="22"/>
            <w:szCs w:val="22"/>
          </w:rPr>
          <w:t xml:space="preserve"> OT, Rasheed A, </w:t>
        </w:r>
        <w:proofErr w:type="spellStart"/>
        <w:r w:rsidRPr="00504627">
          <w:rPr>
            <w:rStyle w:val="Hyperlink"/>
            <w:sz w:val="22"/>
            <w:szCs w:val="22"/>
          </w:rPr>
          <w:t>Rauramaa</w:t>
        </w:r>
        <w:proofErr w:type="spellEnd"/>
        <w:r w:rsidRPr="00504627">
          <w:rPr>
            <w:rStyle w:val="Hyperlink"/>
            <w:sz w:val="22"/>
            <w:szCs w:val="22"/>
          </w:rPr>
          <w:t xml:space="preserve"> R, Reilly DF, Reiner AP, Renstrom F, </w:t>
        </w:r>
        <w:proofErr w:type="spellStart"/>
        <w:r w:rsidRPr="00504627">
          <w:rPr>
            <w:rStyle w:val="Hyperlink"/>
            <w:sz w:val="22"/>
            <w:szCs w:val="22"/>
          </w:rPr>
          <w:t>Ridker</w:t>
        </w:r>
        <w:proofErr w:type="spellEnd"/>
        <w:r w:rsidRPr="00504627">
          <w:rPr>
            <w:rStyle w:val="Hyperlink"/>
            <w:sz w:val="22"/>
            <w:szCs w:val="22"/>
          </w:rPr>
          <w:t xml:space="preserve"> PM, Rioux JD, Robertson N, Robino A, </w:t>
        </w:r>
        <w:proofErr w:type="spellStart"/>
        <w:r w:rsidRPr="00504627">
          <w:rPr>
            <w:rStyle w:val="Hyperlink"/>
            <w:sz w:val="22"/>
            <w:szCs w:val="22"/>
          </w:rPr>
          <w:t>Rolandsson</w:t>
        </w:r>
        <w:proofErr w:type="spellEnd"/>
        <w:r w:rsidRPr="00504627">
          <w:rPr>
            <w:rStyle w:val="Hyperlink"/>
            <w:sz w:val="22"/>
            <w:szCs w:val="22"/>
          </w:rPr>
          <w:t xml:space="preserve"> O, Rudan I, Ruth KS, </w:t>
        </w:r>
        <w:proofErr w:type="spellStart"/>
        <w:r w:rsidRPr="00504627">
          <w:rPr>
            <w:rStyle w:val="Hyperlink"/>
            <w:sz w:val="22"/>
            <w:szCs w:val="22"/>
          </w:rPr>
          <w:t>Saleheen</w:t>
        </w:r>
        <w:proofErr w:type="spellEnd"/>
        <w:r w:rsidRPr="00504627">
          <w:rPr>
            <w:rStyle w:val="Hyperlink"/>
            <w:sz w:val="22"/>
            <w:szCs w:val="22"/>
          </w:rPr>
          <w:t xml:space="preserve"> D, Salomaa V, Samani NJ, Sandow K, Sapkota Y, Sattar N, Schmidt MK, Schreiner PJ, Schulze MB, Scott RA, Segura-Lepe MP, Shah S, Sim X, </w:t>
        </w:r>
        <w:proofErr w:type="spellStart"/>
        <w:r w:rsidRPr="00504627">
          <w:rPr>
            <w:rStyle w:val="Hyperlink"/>
            <w:sz w:val="22"/>
            <w:szCs w:val="22"/>
          </w:rPr>
          <w:t>Sivapalaratnam</w:t>
        </w:r>
        <w:proofErr w:type="spellEnd"/>
        <w:r w:rsidRPr="00504627">
          <w:rPr>
            <w:rStyle w:val="Hyperlink"/>
            <w:sz w:val="22"/>
            <w:szCs w:val="22"/>
          </w:rPr>
          <w:t xml:space="preserve"> S, Small KS, Smith AV, Smith JA, Southam L, Spector TD, </w:t>
        </w:r>
        <w:proofErr w:type="spellStart"/>
        <w:r w:rsidRPr="00504627">
          <w:rPr>
            <w:rStyle w:val="Hyperlink"/>
            <w:sz w:val="22"/>
            <w:szCs w:val="22"/>
          </w:rPr>
          <w:t>Speliotes</w:t>
        </w:r>
        <w:proofErr w:type="spellEnd"/>
        <w:r w:rsidRPr="00504627">
          <w:rPr>
            <w:rStyle w:val="Hyperlink"/>
            <w:sz w:val="22"/>
            <w:szCs w:val="22"/>
          </w:rPr>
          <w:t xml:space="preserve"> EK, Starr JM, </w:t>
        </w:r>
        <w:proofErr w:type="spellStart"/>
        <w:r w:rsidRPr="00504627">
          <w:rPr>
            <w:rStyle w:val="Hyperlink"/>
            <w:sz w:val="22"/>
            <w:szCs w:val="22"/>
          </w:rPr>
          <w:t>Steinthorsdottir</w:t>
        </w:r>
        <w:proofErr w:type="spellEnd"/>
        <w:r w:rsidRPr="00504627">
          <w:rPr>
            <w:rStyle w:val="Hyperlink"/>
            <w:sz w:val="22"/>
            <w:szCs w:val="22"/>
          </w:rPr>
          <w:t xml:space="preserve"> V, Stringham HM, Stumvoll M, </w:t>
        </w:r>
        <w:proofErr w:type="spellStart"/>
        <w:r w:rsidRPr="00504627">
          <w:rPr>
            <w:rStyle w:val="Hyperlink"/>
            <w:sz w:val="22"/>
            <w:szCs w:val="22"/>
          </w:rPr>
          <w:t>Suredran</w:t>
        </w:r>
        <w:proofErr w:type="spellEnd"/>
        <w:r w:rsidRPr="00504627">
          <w:rPr>
            <w:rStyle w:val="Hyperlink"/>
            <w:sz w:val="22"/>
            <w:szCs w:val="22"/>
          </w:rPr>
          <w:t xml:space="preserve"> P, ‘t Hart LM, Tansey KE, Tardif, Taylor KD, Teumer A, Thompson DJ, Thorsteinsdottir U, Thuesen BH, Tonjes A, Tromp G, </w:t>
        </w:r>
        <w:proofErr w:type="spellStart"/>
        <w:r w:rsidRPr="00504627">
          <w:rPr>
            <w:rStyle w:val="Hyperlink"/>
            <w:sz w:val="22"/>
            <w:szCs w:val="22"/>
          </w:rPr>
          <w:t>Trompet</w:t>
        </w:r>
        <w:proofErr w:type="spellEnd"/>
        <w:r w:rsidRPr="00504627">
          <w:rPr>
            <w:rStyle w:val="Hyperlink"/>
            <w:sz w:val="22"/>
            <w:szCs w:val="22"/>
          </w:rPr>
          <w:t xml:space="preserve"> S, </w:t>
        </w:r>
        <w:proofErr w:type="spellStart"/>
        <w:r w:rsidRPr="00504627">
          <w:rPr>
            <w:rStyle w:val="Hyperlink"/>
            <w:sz w:val="22"/>
            <w:szCs w:val="22"/>
          </w:rPr>
          <w:t>Tsafantakis</w:t>
        </w:r>
        <w:proofErr w:type="spellEnd"/>
        <w:r w:rsidRPr="00504627">
          <w:rPr>
            <w:rStyle w:val="Hyperlink"/>
            <w:sz w:val="22"/>
            <w:szCs w:val="22"/>
          </w:rPr>
          <w:t xml:space="preserve"> E, </w:t>
        </w:r>
        <w:proofErr w:type="spellStart"/>
        <w:r w:rsidRPr="00504627">
          <w:rPr>
            <w:rStyle w:val="Hyperlink"/>
            <w:sz w:val="22"/>
            <w:szCs w:val="22"/>
          </w:rPr>
          <w:t>Tuomilehto</w:t>
        </w:r>
        <w:proofErr w:type="spellEnd"/>
        <w:r w:rsidRPr="00504627">
          <w:rPr>
            <w:rStyle w:val="Hyperlink"/>
            <w:sz w:val="22"/>
            <w:szCs w:val="22"/>
          </w:rPr>
          <w:t xml:space="preserve"> J, Tybjaerg-Hansen A, Tyrer JP, Uher R, </w:t>
        </w:r>
        <w:proofErr w:type="spellStart"/>
        <w:r w:rsidRPr="00504627">
          <w:rPr>
            <w:rStyle w:val="Hyperlink"/>
            <w:sz w:val="22"/>
            <w:szCs w:val="22"/>
          </w:rPr>
          <w:t>Uitterlinden</w:t>
        </w:r>
        <w:proofErr w:type="spellEnd"/>
        <w:r w:rsidRPr="00504627">
          <w:rPr>
            <w:rStyle w:val="Hyperlink"/>
            <w:sz w:val="22"/>
            <w:szCs w:val="22"/>
          </w:rPr>
          <w:t xml:space="preserve"> AG, </w:t>
        </w:r>
        <w:proofErr w:type="spellStart"/>
        <w:r w:rsidRPr="00504627">
          <w:rPr>
            <w:rStyle w:val="Hyperlink"/>
            <w:sz w:val="22"/>
            <w:szCs w:val="22"/>
          </w:rPr>
          <w:t>Ulivi</w:t>
        </w:r>
        <w:proofErr w:type="spellEnd"/>
        <w:r w:rsidRPr="00504627">
          <w:rPr>
            <w:rStyle w:val="Hyperlink"/>
            <w:sz w:val="22"/>
            <w:szCs w:val="22"/>
          </w:rPr>
          <w:t xml:space="preserve"> S, van der Laan SW, Van Der Leij AR, van Duijn CM, van Schoor NM, van </w:t>
        </w:r>
        <w:proofErr w:type="spellStart"/>
        <w:r w:rsidRPr="00504627">
          <w:rPr>
            <w:rStyle w:val="Hyperlink"/>
            <w:sz w:val="22"/>
            <w:szCs w:val="22"/>
          </w:rPr>
          <w:t>Setten</w:t>
        </w:r>
        <w:proofErr w:type="spellEnd"/>
        <w:r w:rsidRPr="00504627">
          <w:rPr>
            <w:rStyle w:val="Hyperlink"/>
            <w:sz w:val="22"/>
            <w:szCs w:val="22"/>
          </w:rPr>
          <w:t xml:space="preserve"> J, Varbo A, Varga TV, Varma R, Edwards DR, Vermeulen SH, Vestergaard H, </w:t>
        </w:r>
        <w:proofErr w:type="spellStart"/>
        <w:r w:rsidRPr="00504627">
          <w:rPr>
            <w:rStyle w:val="Hyperlink"/>
            <w:sz w:val="22"/>
            <w:szCs w:val="22"/>
          </w:rPr>
          <w:t>Vitart</w:t>
        </w:r>
        <w:proofErr w:type="spellEnd"/>
        <w:r w:rsidRPr="00504627">
          <w:rPr>
            <w:rStyle w:val="Hyperlink"/>
            <w:sz w:val="22"/>
            <w:szCs w:val="22"/>
          </w:rPr>
          <w:t xml:space="preserve"> V, Vogt TF, </w:t>
        </w:r>
        <w:proofErr w:type="spellStart"/>
        <w:r w:rsidRPr="00504627">
          <w:rPr>
            <w:rStyle w:val="Hyperlink"/>
            <w:sz w:val="22"/>
            <w:szCs w:val="22"/>
          </w:rPr>
          <w:t>Vozzi</w:t>
        </w:r>
        <w:proofErr w:type="spellEnd"/>
        <w:r w:rsidRPr="00504627">
          <w:rPr>
            <w:rStyle w:val="Hyperlink"/>
            <w:sz w:val="22"/>
            <w:szCs w:val="22"/>
          </w:rPr>
          <w:t xml:space="preserve"> D, Walker M, Wang F, Wang CA, Wang S, Wareham NJ, Warren HR, </w:t>
        </w:r>
        <w:proofErr w:type="spellStart"/>
        <w:r w:rsidRPr="00504627">
          <w:rPr>
            <w:rStyle w:val="Hyperlink"/>
            <w:sz w:val="22"/>
            <w:szCs w:val="22"/>
          </w:rPr>
          <w:t>WesselJ</w:t>
        </w:r>
        <w:proofErr w:type="spellEnd"/>
        <w:r w:rsidRPr="00504627">
          <w:rPr>
            <w:rStyle w:val="Hyperlink"/>
            <w:sz w:val="22"/>
            <w:szCs w:val="22"/>
          </w:rPr>
          <w:t xml:space="preserve">, Willems SM, Wilson JG, Witte DR, Woods MO, Wu Y, </w:t>
        </w:r>
        <w:proofErr w:type="spellStart"/>
        <w:r w:rsidRPr="00504627">
          <w:rPr>
            <w:rStyle w:val="Hyperlink"/>
            <w:sz w:val="22"/>
            <w:szCs w:val="22"/>
          </w:rPr>
          <w:t>Yaghootkar</w:t>
        </w:r>
        <w:proofErr w:type="spellEnd"/>
        <w:r w:rsidRPr="00504627">
          <w:rPr>
            <w:rStyle w:val="Hyperlink"/>
            <w:sz w:val="22"/>
            <w:szCs w:val="22"/>
          </w:rPr>
          <w:t xml:space="preserve"> H, Yao J, Yao P, Yerges-Armstrong LM, Young R, </w:t>
        </w:r>
        <w:proofErr w:type="spellStart"/>
        <w:r w:rsidRPr="00504627">
          <w:rPr>
            <w:rStyle w:val="Hyperlink"/>
            <w:sz w:val="22"/>
            <w:szCs w:val="22"/>
          </w:rPr>
          <w:t>Zeggini</w:t>
        </w:r>
        <w:proofErr w:type="spellEnd"/>
        <w:r w:rsidRPr="00504627">
          <w:rPr>
            <w:rStyle w:val="Hyperlink"/>
            <w:sz w:val="22"/>
            <w:szCs w:val="22"/>
          </w:rPr>
          <w:t xml:space="preserve"> E, Zhan X, Zhang W, Zhao JH, Zhao W, Zhao W, Zheng H, Zhou W; EPIC-</w:t>
        </w:r>
        <w:proofErr w:type="spellStart"/>
        <w:r w:rsidRPr="00504627">
          <w:rPr>
            <w:rStyle w:val="Hyperlink"/>
            <w:sz w:val="22"/>
            <w:szCs w:val="22"/>
          </w:rPr>
          <w:t>InterAct</w:t>
        </w:r>
        <w:proofErr w:type="spellEnd"/>
        <w:r w:rsidRPr="00504627">
          <w:rPr>
            <w:rStyle w:val="Hyperlink"/>
            <w:sz w:val="22"/>
            <w:szCs w:val="22"/>
          </w:rPr>
          <w:t xml:space="preserve"> Consortium; CHD Exome+ Consortium; </w:t>
        </w:r>
        <w:proofErr w:type="spellStart"/>
        <w:r w:rsidRPr="00504627">
          <w:rPr>
            <w:rStyle w:val="Hyperlink"/>
            <w:sz w:val="22"/>
            <w:szCs w:val="22"/>
          </w:rPr>
          <w:t>ExomeBP</w:t>
        </w:r>
        <w:proofErr w:type="spellEnd"/>
        <w:r w:rsidRPr="00504627">
          <w:rPr>
            <w:rStyle w:val="Hyperlink"/>
            <w:sz w:val="22"/>
            <w:szCs w:val="22"/>
          </w:rPr>
          <w:t xml:space="preserve"> Consortium; T2D-Genes Consortium; GoT2D Genes Consortium; Global Lipids Genetics Consortium; </w:t>
        </w:r>
        <w:proofErr w:type="spellStart"/>
        <w:r w:rsidRPr="00504627">
          <w:rPr>
            <w:rStyle w:val="Hyperlink"/>
            <w:sz w:val="22"/>
            <w:szCs w:val="22"/>
          </w:rPr>
          <w:t>ReproGen</w:t>
        </w:r>
        <w:proofErr w:type="spellEnd"/>
        <w:r w:rsidRPr="00504627">
          <w:rPr>
            <w:rStyle w:val="Hyperlink"/>
            <w:sz w:val="22"/>
            <w:szCs w:val="22"/>
          </w:rPr>
          <w:t xml:space="preserve"> Consortium; MAGIC Investigators; Rotter JI, Boehnke M, </w:t>
        </w:r>
        <w:proofErr w:type="spellStart"/>
        <w:r w:rsidRPr="00504627">
          <w:rPr>
            <w:rStyle w:val="Hyperlink"/>
            <w:sz w:val="22"/>
            <w:szCs w:val="22"/>
          </w:rPr>
          <w:t>Kathieresan</w:t>
        </w:r>
        <w:proofErr w:type="spellEnd"/>
        <w:r w:rsidRPr="00504627">
          <w:rPr>
            <w:rStyle w:val="Hyperlink"/>
            <w:sz w:val="22"/>
            <w:szCs w:val="22"/>
          </w:rPr>
          <w:t xml:space="preserve"> S, McCarthy MI, Willer CJ, Stefansson K, Borecki IB, Liu DJ, North KE, Heard-Costa NL, Pers TH, Lindgren CM, Oxvig C, Kutalik Z, Rivadeneira F, Loos RJ, </w:t>
        </w:r>
        <w:proofErr w:type="spellStart"/>
        <w:r w:rsidRPr="00504627">
          <w:rPr>
            <w:rStyle w:val="Hyperlink"/>
            <w:sz w:val="22"/>
            <w:szCs w:val="22"/>
          </w:rPr>
          <w:t>Frayling</w:t>
        </w:r>
        <w:proofErr w:type="spellEnd"/>
        <w:r w:rsidRPr="00504627">
          <w:rPr>
            <w:rStyle w:val="Hyperlink"/>
            <w:sz w:val="22"/>
            <w:szCs w:val="22"/>
          </w:rPr>
          <w:t xml:space="preserve"> TM, Hirschhorn JN, </w:t>
        </w:r>
        <w:proofErr w:type="spellStart"/>
        <w:r w:rsidRPr="00504627">
          <w:rPr>
            <w:rStyle w:val="Hyperlink"/>
            <w:sz w:val="22"/>
            <w:szCs w:val="22"/>
          </w:rPr>
          <w:t>Deloukas</w:t>
        </w:r>
        <w:proofErr w:type="spellEnd"/>
        <w:r w:rsidRPr="00504627">
          <w:rPr>
            <w:rStyle w:val="Hyperlink"/>
            <w:sz w:val="22"/>
            <w:szCs w:val="22"/>
          </w:rPr>
          <w:t xml:space="preserve"> P, </w:t>
        </w:r>
        <w:proofErr w:type="spellStart"/>
        <w:r w:rsidRPr="00504627">
          <w:rPr>
            <w:rStyle w:val="Hyperlink"/>
            <w:sz w:val="22"/>
            <w:szCs w:val="22"/>
          </w:rPr>
          <w:t>Lettre</w:t>
        </w:r>
        <w:proofErr w:type="spellEnd"/>
        <w:r w:rsidRPr="00504627">
          <w:rPr>
            <w:rStyle w:val="Hyperlink"/>
            <w:sz w:val="22"/>
            <w:szCs w:val="22"/>
          </w:rPr>
          <w:t xml:space="preserve"> G. </w:t>
        </w:r>
        <w:r w:rsidRPr="00504627">
          <w:rPr>
            <w:rStyle w:val="Hyperlink"/>
            <w:sz w:val="22"/>
            <w:szCs w:val="22"/>
          </w:rPr>
          <w:lastRenderedPageBreak/>
          <w:t xml:space="preserve">Rare and low-frequency coding variants alter human adult height. </w:t>
        </w:r>
        <w:r w:rsidRPr="00504627">
          <w:rPr>
            <w:rStyle w:val="Hyperlink"/>
            <w:i/>
            <w:sz w:val="22"/>
            <w:szCs w:val="22"/>
          </w:rPr>
          <w:t>Nature</w:t>
        </w:r>
        <w:r w:rsidRPr="00504627">
          <w:rPr>
            <w:rStyle w:val="Hyperlink"/>
            <w:sz w:val="22"/>
            <w:szCs w:val="22"/>
          </w:rPr>
          <w:t>. 2017;542(7640);186-190.</w:t>
        </w:r>
      </w:hyperlink>
    </w:p>
    <w:p w14:paraId="42FE7761" w14:textId="77777777" w:rsidR="00076B2B" w:rsidRDefault="00076B2B" w:rsidP="00076B2B">
      <w:pPr>
        <w:ind w:left="360"/>
        <w:rPr>
          <w:color w:val="000000"/>
          <w:sz w:val="22"/>
          <w:szCs w:val="22"/>
        </w:rPr>
      </w:pPr>
    </w:p>
    <w:p w14:paraId="3736A1C0" w14:textId="77777777" w:rsidR="003D26F4" w:rsidRDefault="00076B2B">
      <w:pPr>
        <w:numPr>
          <w:ilvl w:val="0"/>
          <w:numId w:val="2"/>
        </w:numPr>
        <w:rPr>
          <w:color w:val="000000"/>
          <w:sz w:val="22"/>
          <w:szCs w:val="22"/>
        </w:rPr>
      </w:pPr>
      <w:hyperlink r:id="rId1175" w:history="1">
        <w:r w:rsidRPr="00315D1B">
          <w:rPr>
            <w:rStyle w:val="Hyperlink"/>
            <w:sz w:val="22"/>
            <w:szCs w:val="22"/>
          </w:rPr>
          <w:t xml:space="preserve">Joseph JJ, Wang X, Diez Roux AV, Sanchez BN, Seeman TE, Needham BL, Golden GH. Antecedent longitudinal changes in body mass index are associated with diurnal cortisol curve features: The multi-ethnic study of atherosclerosis. </w:t>
        </w:r>
        <w:r w:rsidRPr="00315D1B">
          <w:rPr>
            <w:rStyle w:val="Hyperlink"/>
            <w:i/>
            <w:sz w:val="22"/>
            <w:szCs w:val="22"/>
          </w:rPr>
          <w:t>Metabolism</w:t>
        </w:r>
        <w:r w:rsidRPr="00315D1B">
          <w:rPr>
            <w:rStyle w:val="Hyperlink"/>
            <w:sz w:val="22"/>
            <w:szCs w:val="22"/>
          </w:rPr>
          <w:t xml:space="preserve">. </w:t>
        </w:r>
        <w:proofErr w:type="gramStart"/>
        <w:r w:rsidRPr="00315D1B">
          <w:rPr>
            <w:rStyle w:val="Hyperlink"/>
            <w:sz w:val="22"/>
            <w:szCs w:val="22"/>
          </w:rPr>
          <w:t>2017;68:95</w:t>
        </w:r>
        <w:proofErr w:type="gramEnd"/>
        <w:r w:rsidRPr="00315D1B">
          <w:rPr>
            <w:rStyle w:val="Hyperlink"/>
            <w:sz w:val="22"/>
            <w:szCs w:val="22"/>
          </w:rPr>
          <w:t>-107.</w:t>
        </w:r>
      </w:hyperlink>
      <w:r w:rsidR="00962F67">
        <w:rPr>
          <w:color w:val="000000"/>
          <w:sz w:val="22"/>
          <w:szCs w:val="22"/>
        </w:rPr>
        <w:t xml:space="preserve"> </w:t>
      </w:r>
    </w:p>
    <w:p w14:paraId="45E8109A" w14:textId="77777777" w:rsidR="00B24682" w:rsidRDefault="00B24682" w:rsidP="003D26F4">
      <w:pPr>
        <w:ind w:left="360"/>
        <w:rPr>
          <w:color w:val="000000"/>
          <w:sz w:val="22"/>
          <w:szCs w:val="22"/>
        </w:rPr>
      </w:pPr>
    </w:p>
    <w:p w14:paraId="72D1B337" w14:textId="77777777" w:rsidR="00EE2302" w:rsidRDefault="00EE2302">
      <w:pPr>
        <w:numPr>
          <w:ilvl w:val="0"/>
          <w:numId w:val="2"/>
        </w:numPr>
        <w:rPr>
          <w:color w:val="000000"/>
          <w:sz w:val="22"/>
          <w:szCs w:val="22"/>
        </w:rPr>
      </w:pPr>
      <w:hyperlink r:id="rId1176" w:history="1">
        <w:r w:rsidRPr="00974FE6">
          <w:rPr>
            <w:rStyle w:val="Hyperlink"/>
            <w:sz w:val="22"/>
            <w:szCs w:val="22"/>
          </w:rPr>
          <w:t xml:space="preserve">Inoue YY, Ambale-Venkatesh B, Mewton N, Volpe GJ, Ohyama Y, Sharma RK, Wu CO, Liu CY, Bluemke DA, Soliman EZ, Lima JA, Ashikaga H. Electrocardiographic Impact of Myocardial Diffuse Fibrosis and Scar: MESA (Multi-Ethnic Study of Atherosclerosis). </w:t>
        </w:r>
        <w:r w:rsidRPr="00974FE6">
          <w:rPr>
            <w:rStyle w:val="Hyperlink"/>
            <w:i/>
            <w:sz w:val="22"/>
            <w:szCs w:val="22"/>
          </w:rPr>
          <w:t>Radiology</w:t>
        </w:r>
        <w:r w:rsidRPr="00974FE6">
          <w:rPr>
            <w:rStyle w:val="Hyperlink"/>
            <w:sz w:val="22"/>
            <w:szCs w:val="22"/>
          </w:rPr>
          <w:t>. 2017;282(3):690-698.</w:t>
        </w:r>
      </w:hyperlink>
      <w:r w:rsidR="00CF2B34">
        <w:rPr>
          <w:color w:val="000000"/>
          <w:sz w:val="22"/>
          <w:szCs w:val="22"/>
        </w:rPr>
        <w:t xml:space="preserve"> </w:t>
      </w:r>
    </w:p>
    <w:p w14:paraId="71D54BEC" w14:textId="77777777" w:rsidR="00CF2B34" w:rsidRDefault="00CF2B34" w:rsidP="00CF2B34">
      <w:pPr>
        <w:ind w:left="360"/>
        <w:rPr>
          <w:bCs/>
          <w:sz w:val="22"/>
          <w:szCs w:val="22"/>
        </w:rPr>
      </w:pPr>
    </w:p>
    <w:p w14:paraId="1ECEA22F" w14:textId="77777777" w:rsidR="00CF2B34" w:rsidRPr="004B2A66" w:rsidRDefault="00CF2B34">
      <w:pPr>
        <w:numPr>
          <w:ilvl w:val="0"/>
          <w:numId w:val="2"/>
        </w:numPr>
        <w:rPr>
          <w:color w:val="000000"/>
          <w:sz w:val="22"/>
          <w:szCs w:val="22"/>
        </w:rPr>
      </w:pPr>
      <w:r>
        <w:rPr>
          <w:bCs/>
          <w:sz w:val="22"/>
          <w:szCs w:val="22"/>
        </w:rPr>
        <w:t xml:space="preserve">  </w:t>
      </w:r>
      <w:hyperlink r:id="rId1177" w:history="1">
        <w:r w:rsidR="00D83483" w:rsidRPr="00A6440A">
          <w:rPr>
            <w:rStyle w:val="Hyperlink"/>
            <w:sz w:val="22"/>
            <w:szCs w:val="22"/>
          </w:rPr>
          <w:t xml:space="preserve">Guo X, Dunn EC, Sofer T, Gallo LC, </w:t>
        </w:r>
        <w:proofErr w:type="spellStart"/>
        <w:r w:rsidR="00D83483" w:rsidRPr="00A6440A">
          <w:rPr>
            <w:rStyle w:val="Hyperlink"/>
            <w:sz w:val="22"/>
            <w:szCs w:val="22"/>
          </w:rPr>
          <w:t>Gogarten</w:t>
        </w:r>
        <w:proofErr w:type="spellEnd"/>
        <w:r w:rsidR="00D83483" w:rsidRPr="00A6440A">
          <w:rPr>
            <w:rStyle w:val="Hyperlink"/>
            <w:sz w:val="22"/>
            <w:szCs w:val="22"/>
          </w:rPr>
          <w:t xml:space="preserve"> SM, Kerr KF, Chen CY, Stein MB, </w:t>
        </w:r>
        <w:proofErr w:type="spellStart"/>
        <w:r w:rsidR="00D83483" w:rsidRPr="00A6440A">
          <w:rPr>
            <w:rStyle w:val="Hyperlink"/>
            <w:sz w:val="22"/>
            <w:szCs w:val="22"/>
          </w:rPr>
          <w:t>Ursano</w:t>
        </w:r>
        <w:proofErr w:type="spellEnd"/>
        <w:r w:rsidR="00D83483" w:rsidRPr="00A6440A">
          <w:rPr>
            <w:rStyle w:val="Hyperlink"/>
            <w:sz w:val="22"/>
            <w:szCs w:val="22"/>
          </w:rPr>
          <w:t xml:space="preserve"> RJ, Jia Y, Qi Q, Rotter JI, Argos M, Cai J, Penedo FJ, Perreira K, </w:t>
        </w:r>
        <w:proofErr w:type="spellStart"/>
        <w:r w:rsidR="00D83483" w:rsidRPr="00A6440A">
          <w:rPr>
            <w:rStyle w:val="Hyperlink"/>
            <w:sz w:val="22"/>
            <w:szCs w:val="22"/>
          </w:rPr>
          <w:t>Wassertheil</w:t>
        </w:r>
        <w:proofErr w:type="spellEnd"/>
        <w:r w:rsidR="00D83483" w:rsidRPr="00A6440A">
          <w:rPr>
            <w:rStyle w:val="Hyperlink"/>
            <w:sz w:val="22"/>
            <w:szCs w:val="22"/>
          </w:rPr>
          <w:t xml:space="preserve">-Smoller S, Smoller JW. Genome-wide association study of generalized anxiety symptoms in the Hispanic Community Health Study/Study of Latinos. </w:t>
        </w:r>
        <w:proofErr w:type="gramStart"/>
        <w:r w:rsidR="00D83483" w:rsidRPr="00A6440A">
          <w:rPr>
            <w:rStyle w:val="Hyperlink"/>
            <w:i/>
            <w:sz w:val="22"/>
            <w:szCs w:val="22"/>
          </w:rPr>
          <w:t>Am</w:t>
        </w:r>
        <w:proofErr w:type="gramEnd"/>
        <w:r w:rsidR="00D83483" w:rsidRPr="00A6440A">
          <w:rPr>
            <w:rStyle w:val="Hyperlink"/>
            <w:i/>
            <w:sz w:val="22"/>
            <w:szCs w:val="22"/>
          </w:rPr>
          <w:t xml:space="preserve"> J Med Genet B </w:t>
        </w:r>
        <w:proofErr w:type="spellStart"/>
        <w:r w:rsidR="00D83483" w:rsidRPr="00A6440A">
          <w:rPr>
            <w:rStyle w:val="Hyperlink"/>
            <w:i/>
            <w:sz w:val="22"/>
            <w:szCs w:val="22"/>
          </w:rPr>
          <w:t>Neuropsychiatr</w:t>
        </w:r>
        <w:proofErr w:type="spellEnd"/>
        <w:r w:rsidR="00D83483" w:rsidRPr="00A6440A">
          <w:rPr>
            <w:rStyle w:val="Hyperlink"/>
            <w:i/>
            <w:sz w:val="22"/>
            <w:szCs w:val="22"/>
          </w:rPr>
          <w:t xml:space="preserve"> Genet</w:t>
        </w:r>
        <w:r w:rsidR="00D83483" w:rsidRPr="00A6440A">
          <w:rPr>
            <w:rStyle w:val="Hyperlink"/>
            <w:sz w:val="22"/>
            <w:szCs w:val="22"/>
          </w:rPr>
          <w:t>. 2017;174(2):132-143</w:t>
        </w:r>
      </w:hyperlink>
      <w:r w:rsidR="004B2A66">
        <w:rPr>
          <w:bCs/>
          <w:sz w:val="22"/>
          <w:szCs w:val="22"/>
        </w:rPr>
        <w:t xml:space="preserve"> </w:t>
      </w:r>
    </w:p>
    <w:p w14:paraId="7830ABE1" w14:textId="77777777" w:rsidR="004B2A66" w:rsidRPr="004B2A66" w:rsidRDefault="004B2A66" w:rsidP="004B2A66">
      <w:pPr>
        <w:ind w:left="360"/>
        <w:rPr>
          <w:color w:val="000000"/>
          <w:sz w:val="22"/>
          <w:szCs w:val="22"/>
        </w:rPr>
      </w:pPr>
    </w:p>
    <w:p w14:paraId="7E3EC986" w14:textId="77777777" w:rsidR="004B2A66" w:rsidRDefault="004B2A66">
      <w:pPr>
        <w:numPr>
          <w:ilvl w:val="0"/>
          <w:numId w:val="2"/>
        </w:numPr>
        <w:rPr>
          <w:color w:val="000000"/>
          <w:sz w:val="22"/>
          <w:szCs w:val="22"/>
        </w:rPr>
      </w:pPr>
      <w:hyperlink r:id="rId1178" w:history="1">
        <w:r w:rsidRPr="00740985">
          <w:rPr>
            <w:rStyle w:val="Hyperlink"/>
            <w:sz w:val="22"/>
            <w:szCs w:val="22"/>
          </w:rPr>
          <w:t xml:space="preserve">Pandey A, LaMonte M, Klein L, Ayers C, Psaty BM, Eaton CB, Allen NB, de Lemos JA, Carnethon M, Greenland P, Berry JD. Relationship Between Physical Activity, Body Mass Index, and Risk of Heart Failure. </w:t>
        </w:r>
        <w:r w:rsidRPr="00740985">
          <w:rPr>
            <w:rStyle w:val="Hyperlink"/>
            <w:i/>
            <w:sz w:val="22"/>
            <w:szCs w:val="22"/>
          </w:rPr>
          <w:t xml:space="preserve">J Am Coll </w:t>
        </w:r>
        <w:proofErr w:type="spellStart"/>
        <w:r w:rsidRPr="00740985">
          <w:rPr>
            <w:rStyle w:val="Hyperlink"/>
            <w:i/>
            <w:sz w:val="22"/>
            <w:szCs w:val="22"/>
          </w:rPr>
          <w:t>Cardiol</w:t>
        </w:r>
        <w:proofErr w:type="spellEnd"/>
        <w:r w:rsidRPr="00740985">
          <w:rPr>
            <w:rStyle w:val="Hyperlink"/>
            <w:sz w:val="22"/>
            <w:szCs w:val="22"/>
          </w:rPr>
          <w:t>. 2017;69(9):1129-1142.</w:t>
        </w:r>
      </w:hyperlink>
      <w:r w:rsidR="008B5BB4">
        <w:rPr>
          <w:color w:val="000000"/>
          <w:sz w:val="22"/>
          <w:szCs w:val="22"/>
        </w:rPr>
        <w:t xml:space="preserve"> </w:t>
      </w:r>
    </w:p>
    <w:p w14:paraId="49C6245F" w14:textId="77777777" w:rsidR="008B5BB4" w:rsidRDefault="008B5BB4" w:rsidP="008B5BB4">
      <w:pPr>
        <w:ind w:left="360"/>
        <w:rPr>
          <w:color w:val="000000"/>
          <w:sz w:val="22"/>
          <w:szCs w:val="22"/>
        </w:rPr>
      </w:pPr>
    </w:p>
    <w:p w14:paraId="516E32BE" w14:textId="77777777" w:rsidR="008B5BB4" w:rsidRDefault="008B5BB4">
      <w:pPr>
        <w:numPr>
          <w:ilvl w:val="0"/>
          <w:numId w:val="2"/>
        </w:numPr>
        <w:rPr>
          <w:color w:val="000000"/>
          <w:sz w:val="22"/>
          <w:szCs w:val="22"/>
        </w:rPr>
      </w:pPr>
      <w:hyperlink r:id="rId1179" w:history="1">
        <w:r w:rsidRPr="007F44D3">
          <w:rPr>
            <w:rStyle w:val="Hyperlink"/>
            <w:sz w:val="22"/>
            <w:szCs w:val="22"/>
          </w:rPr>
          <w:t xml:space="preserve">Remigio-Baker RA, Allison MA, </w:t>
        </w:r>
        <w:proofErr w:type="spellStart"/>
        <w:r w:rsidRPr="007F44D3">
          <w:rPr>
            <w:rStyle w:val="Hyperlink"/>
            <w:sz w:val="22"/>
            <w:szCs w:val="22"/>
          </w:rPr>
          <w:t>Forbang</w:t>
        </w:r>
        <w:proofErr w:type="spellEnd"/>
        <w:r w:rsidRPr="007F44D3">
          <w:rPr>
            <w:rStyle w:val="Hyperlink"/>
            <w:sz w:val="22"/>
            <w:szCs w:val="22"/>
          </w:rPr>
          <w:t xml:space="preserve"> NI, Loomba R, Anderson CA, Budoff M, Schwimmer JB, Blumenthal RS, Ouyang P, Criqui MH. Race/ethnic and sex disparities in the non-alcoholic fatty liver disease-abdominal aortic calcification association: The Multi-ethnic Study of Atherosclerosis. </w:t>
        </w:r>
        <w:r w:rsidRPr="007F44D3">
          <w:rPr>
            <w:rStyle w:val="Hyperlink"/>
            <w:i/>
            <w:sz w:val="22"/>
            <w:szCs w:val="22"/>
          </w:rPr>
          <w:t>Atherosclerosis</w:t>
        </w:r>
        <w:r w:rsidRPr="007F44D3">
          <w:rPr>
            <w:rStyle w:val="Hyperlink"/>
            <w:sz w:val="22"/>
            <w:szCs w:val="22"/>
          </w:rPr>
          <w:t xml:space="preserve">. </w:t>
        </w:r>
        <w:proofErr w:type="gramStart"/>
        <w:r w:rsidRPr="007F44D3">
          <w:rPr>
            <w:rStyle w:val="Hyperlink"/>
            <w:sz w:val="22"/>
            <w:szCs w:val="22"/>
          </w:rPr>
          <w:t>2017;258:89</w:t>
        </w:r>
        <w:proofErr w:type="gramEnd"/>
        <w:r w:rsidRPr="007F44D3">
          <w:rPr>
            <w:rStyle w:val="Hyperlink"/>
            <w:sz w:val="22"/>
            <w:szCs w:val="22"/>
          </w:rPr>
          <w:t>-96.</w:t>
        </w:r>
      </w:hyperlink>
      <w:r w:rsidR="000B6F28">
        <w:rPr>
          <w:color w:val="000000"/>
          <w:sz w:val="22"/>
          <w:szCs w:val="22"/>
        </w:rPr>
        <w:t xml:space="preserve"> </w:t>
      </w:r>
    </w:p>
    <w:p w14:paraId="0B9D81E3" w14:textId="77777777" w:rsidR="000B6F28" w:rsidRDefault="000B6F28" w:rsidP="000B6F28">
      <w:pPr>
        <w:ind w:left="360"/>
        <w:rPr>
          <w:color w:val="000000"/>
          <w:sz w:val="22"/>
          <w:szCs w:val="22"/>
        </w:rPr>
      </w:pPr>
    </w:p>
    <w:p w14:paraId="348C934B" w14:textId="38618593" w:rsidR="000B6F28" w:rsidRDefault="000B6F28">
      <w:pPr>
        <w:numPr>
          <w:ilvl w:val="0"/>
          <w:numId w:val="2"/>
        </w:numPr>
        <w:rPr>
          <w:color w:val="000000"/>
          <w:sz w:val="22"/>
          <w:szCs w:val="22"/>
        </w:rPr>
      </w:pPr>
      <w:hyperlink r:id="rId1180" w:history="1">
        <w:r w:rsidRPr="000B6F28">
          <w:rPr>
            <w:rStyle w:val="Hyperlink"/>
            <w:sz w:val="22"/>
            <w:szCs w:val="22"/>
          </w:rPr>
          <w:t xml:space="preserve">Al Rifai M, </w:t>
        </w:r>
        <w:proofErr w:type="spellStart"/>
        <w:r w:rsidRPr="000B6F28">
          <w:rPr>
            <w:rStyle w:val="Hyperlink"/>
            <w:sz w:val="22"/>
            <w:szCs w:val="22"/>
          </w:rPr>
          <w:t>DeFillippis</w:t>
        </w:r>
        <w:proofErr w:type="spellEnd"/>
        <w:r w:rsidRPr="000B6F28">
          <w:rPr>
            <w:rStyle w:val="Hyperlink"/>
            <w:sz w:val="22"/>
            <w:szCs w:val="22"/>
          </w:rPr>
          <w:t xml:space="preserve"> AP, McEvoy JW, Hall ME, </w:t>
        </w:r>
        <w:proofErr w:type="spellStart"/>
        <w:r w:rsidRPr="000B6F28">
          <w:rPr>
            <w:rStyle w:val="Hyperlink"/>
            <w:sz w:val="22"/>
            <w:szCs w:val="22"/>
          </w:rPr>
          <w:t>Acien</w:t>
        </w:r>
        <w:proofErr w:type="spellEnd"/>
        <w:r w:rsidRPr="000B6F28">
          <w:rPr>
            <w:rStyle w:val="Hyperlink"/>
            <w:sz w:val="22"/>
            <w:szCs w:val="22"/>
          </w:rPr>
          <w:t xml:space="preserve"> AN, Jones MR, Keith R, Magid HS, Rodriguez CJ, Barr GR, Benjamin EJ, Robertson RM, Bhatnagar A, Blaha MJ. The relationship between smoking intensity and subclinical cardiovascular injury: The Multi-Ethnic Study of Atherosclerosis (MESA). </w:t>
        </w:r>
        <w:r w:rsidRPr="000B6F28">
          <w:rPr>
            <w:rStyle w:val="Hyperlink"/>
            <w:i/>
            <w:sz w:val="22"/>
            <w:szCs w:val="22"/>
          </w:rPr>
          <w:t>Atherosclerosis</w:t>
        </w:r>
        <w:r w:rsidRPr="000B6F28">
          <w:rPr>
            <w:rStyle w:val="Hyperlink"/>
            <w:sz w:val="22"/>
            <w:szCs w:val="22"/>
          </w:rPr>
          <w:t xml:space="preserve">. </w:t>
        </w:r>
        <w:proofErr w:type="gramStart"/>
        <w:r w:rsidRPr="000B6F28">
          <w:rPr>
            <w:rStyle w:val="Hyperlink"/>
            <w:sz w:val="22"/>
            <w:szCs w:val="22"/>
          </w:rPr>
          <w:t>2017;258:119</w:t>
        </w:r>
        <w:proofErr w:type="gramEnd"/>
        <w:r w:rsidRPr="000B6F28">
          <w:rPr>
            <w:rStyle w:val="Hyperlink"/>
            <w:sz w:val="22"/>
            <w:szCs w:val="22"/>
          </w:rPr>
          <w:t>-130.</w:t>
        </w:r>
      </w:hyperlink>
      <w:r w:rsidR="007525A8">
        <w:rPr>
          <w:color w:val="000000"/>
          <w:sz w:val="22"/>
          <w:szCs w:val="22"/>
        </w:rPr>
        <w:t xml:space="preserve"> </w:t>
      </w:r>
      <w:r w:rsidR="005159B3">
        <w:rPr>
          <w:color w:val="000000"/>
          <w:sz w:val="22"/>
          <w:szCs w:val="22"/>
        </w:rPr>
        <w:t xml:space="preserve"> </w:t>
      </w:r>
    </w:p>
    <w:p w14:paraId="229CA9B0" w14:textId="77777777" w:rsidR="005159B3" w:rsidRDefault="005159B3" w:rsidP="005159B3">
      <w:pPr>
        <w:pStyle w:val="ListParagraph"/>
        <w:rPr>
          <w:color w:val="000000"/>
          <w:sz w:val="22"/>
          <w:szCs w:val="22"/>
        </w:rPr>
      </w:pPr>
    </w:p>
    <w:p w14:paraId="3CED5181" w14:textId="77777777" w:rsidR="007525A8" w:rsidRDefault="007525A8">
      <w:pPr>
        <w:numPr>
          <w:ilvl w:val="0"/>
          <w:numId w:val="2"/>
        </w:numPr>
        <w:rPr>
          <w:color w:val="000000"/>
          <w:sz w:val="22"/>
          <w:szCs w:val="22"/>
        </w:rPr>
      </w:pPr>
      <w:hyperlink r:id="rId1181" w:history="1">
        <w:r w:rsidRPr="00604B82">
          <w:rPr>
            <w:rStyle w:val="Hyperlink"/>
            <w:sz w:val="22"/>
            <w:szCs w:val="22"/>
          </w:rPr>
          <w:t xml:space="preserve">Mujahid MS, Moore LV, Petito LC, Kershaw KN, Watson W, Diez Roux AV. Neighborhoods and racial/ethnic differences in ideal cardiovascular health (the Multi-Ethnic Study of Atherosclerosis). </w:t>
        </w:r>
        <w:r w:rsidRPr="00604B82">
          <w:rPr>
            <w:rStyle w:val="Hyperlink"/>
            <w:i/>
            <w:sz w:val="22"/>
            <w:szCs w:val="22"/>
          </w:rPr>
          <w:t>Health Place</w:t>
        </w:r>
        <w:r w:rsidRPr="00604B82">
          <w:rPr>
            <w:rStyle w:val="Hyperlink"/>
            <w:sz w:val="22"/>
            <w:szCs w:val="22"/>
          </w:rPr>
          <w:t xml:space="preserve">. </w:t>
        </w:r>
        <w:proofErr w:type="gramStart"/>
        <w:r w:rsidRPr="00604B82">
          <w:rPr>
            <w:rStyle w:val="Hyperlink"/>
            <w:sz w:val="22"/>
            <w:szCs w:val="22"/>
          </w:rPr>
          <w:t>2017;44:61</w:t>
        </w:r>
        <w:proofErr w:type="gramEnd"/>
        <w:r w:rsidRPr="00604B82">
          <w:rPr>
            <w:rStyle w:val="Hyperlink"/>
            <w:sz w:val="22"/>
            <w:szCs w:val="22"/>
          </w:rPr>
          <w:t>-69</w:t>
        </w:r>
      </w:hyperlink>
      <w:r w:rsidR="00971883">
        <w:rPr>
          <w:color w:val="000000"/>
          <w:sz w:val="22"/>
          <w:szCs w:val="22"/>
        </w:rPr>
        <w:t xml:space="preserve"> </w:t>
      </w:r>
    </w:p>
    <w:p w14:paraId="775C87D8" w14:textId="77777777" w:rsidR="00EF303E" w:rsidRDefault="00EF303E" w:rsidP="00971883">
      <w:pPr>
        <w:ind w:left="360"/>
        <w:rPr>
          <w:color w:val="000000"/>
          <w:sz w:val="22"/>
          <w:szCs w:val="22"/>
        </w:rPr>
      </w:pPr>
    </w:p>
    <w:p w14:paraId="33D45C56" w14:textId="77777777" w:rsidR="00971883" w:rsidRDefault="00971883">
      <w:pPr>
        <w:numPr>
          <w:ilvl w:val="0"/>
          <w:numId w:val="2"/>
        </w:numPr>
        <w:rPr>
          <w:bCs/>
          <w:sz w:val="22"/>
          <w:szCs w:val="22"/>
        </w:rPr>
      </w:pPr>
      <w:hyperlink r:id="rId1182" w:history="1">
        <w:r w:rsidRPr="00D20D5C">
          <w:rPr>
            <w:rStyle w:val="Hyperlink"/>
            <w:bCs/>
            <w:sz w:val="22"/>
            <w:szCs w:val="22"/>
          </w:rPr>
          <w:t xml:space="preserve">Bansal N, Katz R, Robinson-Cohen C, Odden MC, Dalrymple L, Shlipak MG, Sarnak MJ, Siscovick DS, Zelnick L, Psaty BM, Kestenbaum B, Correa A, </w:t>
        </w:r>
        <w:proofErr w:type="spellStart"/>
        <w:r w:rsidRPr="00D20D5C">
          <w:rPr>
            <w:rStyle w:val="Hyperlink"/>
            <w:bCs/>
            <w:sz w:val="22"/>
            <w:szCs w:val="22"/>
          </w:rPr>
          <w:t>Afkarian</w:t>
        </w:r>
        <w:proofErr w:type="spellEnd"/>
        <w:r w:rsidRPr="00D20D5C">
          <w:rPr>
            <w:rStyle w:val="Hyperlink"/>
            <w:bCs/>
            <w:sz w:val="22"/>
            <w:szCs w:val="22"/>
          </w:rPr>
          <w:t xml:space="preserve"> M, Young B, de Boer IH. Absolute Rates of Heart Failure, Coronary Heart Disease, and Stroke in Chronic Kidney Disease: An Analysis of 3 Community-Based Cohort Studies. </w:t>
        </w:r>
        <w:r w:rsidRPr="00D20D5C">
          <w:rPr>
            <w:rStyle w:val="Hyperlink"/>
            <w:bCs/>
            <w:i/>
            <w:sz w:val="22"/>
            <w:szCs w:val="22"/>
          </w:rPr>
          <w:t xml:space="preserve">JAMA </w:t>
        </w:r>
        <w:proofErr w:type="spellStart"/>
        <w:r w:rsidRPr="00D20D5C">
          <w:rPr>
            <w:rStyle w:val="Hyperlink"/>
            <w:bCs/>
            <w:i/>
            <w:sz w:val="22"/>
            <w:szCs w:val="22"/>
          </w:rPr>
          <w:t>Cardiol</w:t>
        </w:r>
        <w:proofErr w:type="spellEnd"/>
        <w:r w:rsidRPr="00D20D5C">
          <w:rPr>
            <w:rStyle w:val="Hyperlink"/>
            <w:bCs/>
            <w:sz w:val="22"/>
            <w:szCs w:val="22"/>
          </w:rPr>
          <w:t>. 2017;2(3):314-318.</w:t>
        </w:r>
      </w:hyperlink>
      <w:r w:rsidR="004B3DFE">
        <w:rPr>
          <w:bCs/>
          <w:sz w:val="22"/>
          <w:szCs w:val="22"/>
        </w:rPr>
        <w:t xml:space="preserve"> </w:t>
      </w:r>
    </w:p>
    <w:p w14:paraId="74E71440" w14:textId="77777777" w:rsidR="007566C8" w:rsidRDefault="007566C8" w:rsidP="008C4177">
      <w:pPr>
        <w:ind w:left="360"/>
        <w:rPr>
          <w:bCs/>
          <w:sz w:val="22"/>
          <w:szCs w:val="22"/>
        </w:rPr>
      </w:pPr>
    </w:p>
    <w:p w14:paraId="6000C040" w14:textId="77777777" w:rsidR="008C4177" w:rsidRDefault="008C4177">
      <w:pPr>
        <w:numPr>
          <w:ilvl w:val="0"/>
          <w:numId w:val="2"/>
        </w:numPr>
        <w:rPr>
          <w:bCs/>
          <w:sz w:val="22"/>
          <w:szCs w:val="22"/>
        </w:rPr>
      </w:pPr>
      <w:hyperlink r:id="rId1183" w:history="1">
        <w:r w:rsidRPr="008C4177">
          <w:rPr>
            <w:rStyle w:val="Hyperlink"/>
            <w:bCs/>
            <w:sz w:val="22"/>
            <w:szCs w:val="22"/>
          </w:rPr>
          <w:t xml:space="preserve">Doyle ME, Tracy RP, Parikh MA, Hoffman EA, </w:t>
        </w:r>
        <w:proofErr w:type="spellStart"/>
        <w:r w:rsidRPr="008C4177">
          <w:rPr>
            <w:rStyle w:val="Hyperlink"/>
            <w:bCs/>
            <w:sz w:val="22"/>
            <w:szCs w:val="22"/>
          </w:rPr>
          <w:t>Shimbo</w:t>
        </w:r>
        <w:proofErr w:type="spellEnd"/>
        <w:r w:rsidRPr="008C4177">
          <w:rPr>
            <w:rStyle w:val="Hyperlink"/>
            <w:bCs/>
            <w:sz w:val="22"/>
            <w:szCs w:val="22"/>
          </w:rPr>
          <w:t xml:space="preserve"> D, Austin JH, Smith BM, </w:t>
        </w:r>
        <w:proofErr w:type="spellStart"/>
        <w:r w:rsidRPr="008C4177">
          <w:rPr>
            <w:rStyle w:val="Hyperlink"/>
            <w:bCs/>
            <w:sz w:val="22"/>
            <w:szCs w:val="22"/>
          </w:rPr>
          <w:t>Hueper</w:t>
        </w:r>
        <w:proofErr w:type="spellEnd"/>
        <w:r w:rsidRPr="008C4177">
          <w:rPr>
            <w:rStyle w:val="Hyperlink"/>
            <w:bCs/>
            <w:sz w:val="22"/>
            <w:szCs w:val="22"/>
          </w:rPr>
          <w:t xml:space="preserve"> K, Vogel-Clausen J, Lima J, Gomes A, Watson K, Kawut S, Barr RG. Endothelial progenitor cells in chronic obstructive pulmonary disease and emphysema. </w:t>
        </w:r>
        <w:proofErr w:type="spellStart"/>
        <w:r w:rsidRPr="008C4177">
          <w:rPr>
            <w:rStyle w:val="Hyperlink"/>
            <w:bCs/>
            <w:i/>
            <w:sz w:val="22"/>
            <w:szCs w:val="22"/>
          </w:rPr>
          <w:t>PLoS</w:t>
        </w:r>
        <w:proofErr w:type="spellEnd"/>
        <w:r w:rsidRPr="008C4177">
          <w:rPr>
            <w:rStyle w:val="Hyperlink"/>
            <w:bCs/>
            <w:i/>
            <w:sz w:val="22"/>
            <w:szCs w:val="22"/>
          </w:rPr>
          <w:t xml:space="preserve"> One</w:t>
        </w:r>
        <w:r w:rsidRPr="008C4177">
          <w:rPr>
            <w:rStyle w:val="Hyperlink"/>
            <w:bCs/>
            <w:sz w:val="22"/>
            <w:szCs w:val="22"/>
          </w:rPr>
          <w:t>. 2017;12(3</w:t>
        </w:r>
        <w:proofErr w:type="gramStart"/>
        <w:r w:rsidRPr="008C4177">
          <w:rPr>
            <w:rStyle w:val="Hyperlink"/>
            <w:bCs/>
            <w:sz w:val="22"/>
            <w:szCs w:val="22"/>
          </w:rPr>
          <w:t>):e</w:t>
        </w:r>
        <w:proofErr w:type="gramEnd"/>
        <w:r w:rsidRPr="008C4177">
          <w:rPr>
            <w:rStyle w:val="Hyperlink"/>
            <w:bCs/>
            <w:sz w:val="22"/>
            <w:szCs w:val="22"/>
          </w:rPr>
          <w:t xml:space="preserve">0173446. </w:t>
        </w:r>
        <w:proofErr w:type="spellStart"/>
        <w:r w:rsidRPr="008C4177">
          <w:rPr>
            <w:rStyle w:val="Hyperlink"/>
            <w:bCs/>
            <w:sz w:val="22"/>
            <w:szCs w:val="22"/>
          </w:rPr>
          <w:t>doi</w:t>
        </w:r>
        <w:proofErr w:type="spellEnd"/>
        <w:r w:rsidRPr="008C4177">
          <w:rPr>
            <w:rStyle w:val="Hyperlink"/>
            <w:bCs/>
            <w:sz w:val="22"/>
            <w:szCs w:val="22"/>
          </w:rPr>
          <w:t xml:space="preserve">: 10.1371/journal </w:t>
        </w:r>
        <w:proofErr w:type="gramStart"/>
        <w:r w:rsidRPr="008C4177">
          <w:rPr>
            <w:rStyle w:val="Hyperlink"/>
            <w:bCs/>
            <w:sz w:val="22"/>
            <w:szCs w:val="22"/>
          </w:rPr>
          <w:t>pone</w:t>
        </w:r>
        <w:proofErr w:type="gramEnd"/>
        <w:r w:rsidRPr="008C4177">
          <w:rPr>
            <w:rStyle w:val="Hyperlink"/>
            <w:bCs/>
            <w:sz w:val="22"/>
            <w:szCs w:val="22"/>
          </w:rPr>
          <w:t>.0173446. e Collection 2017.</w:t>
        </w:r>
      </w:hyperlink>
      <w:r w:rsidR="008D29E6">
        <w:rPr>
          <w:bCs/>
          <w:sz w:val="22"/>
          <w:szCs w:val="22"/>
        </w:rPr>
        <w:t xml:space="preserve"> </w:t>
      </w:r>
    </w:p>
    <w:p w14:paraId="17DC51C3" w14:textId="77777777" w:rsidR="008D29E6" w:rsidRDefault="008D29E6" w:rsidP="008D29E6">
      <w:pPr>
        <w:ind w:left="360"/>
        <w:rPr>
          <w:bCs/>
          <w:sz w:val="22"/>
          <w:szCs w:val="22"/>
        </w:rPr>
      </w:pPr>
    </w:p>
    <w:p w14:paraId="7A3958A3" w14:textId="77777777" w:rsidR="00C47E04" w:rsidRPr="00C47E04" w:rsidRDefault="00C47E04">
      <w:pPr>
        <w:numPr>
          <w:ilvl w:val="0"/>
          <w:numId w:val="2"/>
        </w:numPr>
        <w:rPr>
          <w:color w:val="000000"/>
          <w:sz w:val="22"/>
          <w:szCs w:val="22"/>
        </w:rPr>
      </w:pPr>
      <w:hyperlink r:id="rId1184" w:history="1">
        <w:r w:rsidRPr="00C47E04">
          <w:rPr>
            <w:rStyle w:val="Hyperlink"/>
            <w:sz w:val="22"/>
            <w:szCs w:val="22"/>
          </w:rPr>
          <w:t xml:space="preserve">Frazier-Wood AC, Ding M, Huang T, Bergholdt HK, Nordestgaard BG, </w:t>
        </w:r>
        <w:proofErr w:type="spellStart"/>
        <w:r w:rsidRPr="00C47E04">
          <w:rPr>
            <w:rStyle w:val="Hyperlink"/>
            <w:sz w:val="22"/>
            <w:szCs w:val="22"/>
          </w:rPr>
          <w:t>Ellervik</w:t>
        </w:r>
        <w:proofErr w:type="spellEnd"/>
        <w:r w:rsidRPr="00C47E04">
          <w:rPr>
            <w:rStyle w:val="Hyperlink"/>
            <w:sz w:val="22"/>
            <w:szCs w:val="22"/>
          </w:rPr>
          <w:t xml:space="preserve"> C, Qi L; CHARGE Consortium. Dairy consumption, systolic blood pressure and risk of hypertension: Mendelian randomization study. </w:t>
        </w:r>
        <w:r w:rsidRPr="00C47E04">
          <w:rPr>
            <w:rStyle w:val="Hyperlink"/>
            <w:i/>
            <w:sz w:val="22"/>
            <w:szCs w:val="22"/>
          </w:rPr>
          <w:t>BMJ</w:t>
        </w:r>
        <w:r w:rsidRPr="00C47E04">
          <w:rPr>
            <w:rStyle w:val="Hyperlink"/>
            <w:sz w:val="22"/>
            <w:szCs w:val="22"/>
          </w:rPr>
          <w:t>. 2017;</w:t>
        </w:r>
        <w:proofErr w:type="gramStart"/>
        <w:r w:rsidRPr="00C47E04">
          <w:rPr>
            <w:rStyle w:val="Hyperlink"/>
            <w:sz w:val="22"/>
            <w:szCs w:val="22"/>
          </w:rPr>
          <w:t>356:j</w:t>
        </w:r>
        <w:proofErr w:type="gramEnd"/>
        <w:r w:rsidRPr="00C47E04">
          <w:rPr>
            <w:rStyle w:val="Hyperlink"/>
            <w:sz w:val="22"/>
            <w:szCs w:val="22"/>
          </w:rPr>
          <w:t xml:space="preserve">1000. </w:t>
        </w:r>
        <w:proofErr w:type="spellStart"/>
        <w:r w:rsidRPr="00C47E04">
          <w:rPr>
            <w:rStyle w:val="Hyperlink"/>
            <w:sz w:val="22"/>
            <w:szCs w:val="22"/>
          </w:rPr>
          <w:t>doi</w:t>
        </w:r>
        <w:proofErr w:type="spellEnd"/>
        <w:r w:rsidRPr="00C47E04">
          <w:rPr>
            <w:rStyle w:val="Hyperlink"/>
            <w:sz w:val="22"/>
            <w:szCs w:val="22"/>
          </w:rPr>
          <w:t>: 10.1136/</w:t>
        </w:r>
        <w:proofErr w:type="gramStart"/>
        <w:r w:rsidRPr="00C47E04">
          <w:rPr>
            <w:rStyle w:val="Hyperlink"/>
            <w:sz w:val="22"/>
            <w:szCs w:val="22"/>
          </w:rPr>
          <w:t>bmj.j</w:t>
        </w:r>
        <w:proofErr w:type="gramEnd"/>
        <w:r w:rsidRPr="00C47E04">
          <w:rPr>
            <w:rStyle w:val="Hyperlink"/>
            <w:sz w:val="22"/>
            <w:szCs w:val="22"/>
          </w:rPr>
          <w:t>1000.</w:t>
        </w:r>
      </w:hyperlink>
    </w:p>
    <w:p w14:paraId="050A6B44" w14:textId="77777777" w:rsidR="00AF34F5" w:rsidRDefault="00AF34F5" w:rsidP="00AF34F5">
      <w:pPr>
        <w:ind w:left="360"/>
        <w:rPr>
          <w:color w:val="000000"/>
          <w:sz w:val="22"/>
          <w:szCs w:val="22"/>
        </w:rPr>
      </w:pPr>
    </w:p>
    <w:p w14:paraId="7BC1C187" w14:textId="77777777" w:rsidR="00AC250C" w:rsidRPr="00C31D14" w:rsidRDefault="00AC250C">
      <w:pPr>
        <w:numPr>
          <w:ilvl w:val="0"/>
          <w:numId w:val="2"/>
        </w:numPr>
        <w:rPr>
          <w:rStyle w:val="Hyperlink"/>
          <w:rFonts w:eastAsiaTheme="minorEastAsia"/>
          <w:sz w:val="22"/>
          <w:szCs w:val="22"/>
        </w:rPr>
      </w:pPr>
      <w:r w:rsidRPr="00C31D14">
        <w:rPr>
          <w:rStyle w:val="Hyperlink"/>
          <w:rFonts w:eastAsiaTheme="minorEastAsia"/>
          <w:sz w:val="22"/>
          <w:szCs w:val="22"/>
        </w:rPr>
        <w:lastRenderedPageBreak/>
        <w:t xml:space="preserve">Polonsky TS, Ning H, </w:t>
      </w:r>
      <w:proofErr w:type="spellStart"/>
      <w:r w:rsidRPr="00C31D14">
        <w:rPr>
          <w:rStyle w:val="Hyperlink"/>
          <w:rFonts w:eastAsiaTheme="minorEastAsia"/>
          <w:sz w:val="22"/>
          <w:szCs w:val="22"/>
        </w:rPr>
        <w:t>Daviglus</w:t>
      </w:r>
      <w:proofErr w:type="spellEnd"/>
      <w:r w:rsidRPr="00C31D14">
        <w:rPr>
          <w:rStyle w:val="Hyperlink"/>
          <w:rFonts w:eastAsiaTheme="minorEastAsia"/>
          <w:sz w:val="22"/>
          <w:szCs w:val="22"/>
        </w:rPr>
        <w:t xml:space="preserve"> ML, Liu K, Burke GL, Cushman M, Eng J, Folsom AR, Lutsey PL, Nettleton JA, Post WS, Sacco RL, Szklo M, Lloyd-Jones DM. Association of Cardiovascular Health </w:t>
      </w:r>
      <w:proofErr w:type="gramStart"/>
      <w:r w:rsidRPr="00C31D14">
        <w:rPr>
          <w:rStyle w:val="Hyperlink"/>
          <w:rFonts w:eastAsiaTheme="minorEastAsia"/>
          <w:sz w:val="22"/>
          <w:szCs w:val="22"/>
        </w:rPr>
        <w:t>With</w:t>
      </w:r>
      <w:proofErr w:type="gramEnd"/>
      <w:r w:rsidRPr="00C31D14">
        <w:rPr>
          <w:rStyle w:val="Hyperlink"/>
          <w:rFonts w:eastAsiaTheme="minorEastAsia"/>
          <w:sz w:val="22"/>
          <w:szCs w:val="22"/>
        </w:rPr>
        <w:t xml:space="preserve"> Subclinical Disease and Incident Events: The Multi-Ethnic Study of Atherosclerosis. J Am Heart Assoc. 2017;6(3). </w:t>
      </w:r>
      <w:proofErr w:type="spellStart"/>
      <w:r w:rsidRPr="00C31D14">
        <w:rPr>
          <w:rStyle w:val="Hyperlink"/>
          <w:rFonts w:eastAsiaTheme="minorEastAsia"/>
          <w:sz w:val="22"/>
          <w:szCs w:val="22"/>
        </w:rPr>
        <w:t>pii</w:t>
      </w:r>
      <w:proofErr w:type="spellEnd"/>
      <w:r w:rsidRPr="00C31D14">
        <w:rPr>
          <w:rStyle w:val="Hyperlink"/>
          <w:rFonts w:eastAsiaTheme="minorEastAsia"/>
          <w:sz w:val="22"/>
          <w:szCs w:val="22"/>
        </w:rPr>
        <w:t xml:space="preserve">: e004894. </w:t>
      </w:r>
      <w:proofErr w:type="spellStart"/>
      <w:r w:rsidRPr="00C31D14">
        <w:rPr>
          <w:rStyle w:val="Hyperlink"/>
          <w:rFonts w:eastAsiaTheme="minorEastAsia"/>
          <w:sz w:val="22"/>
          <w:szCs w:val="22"/>
        </w:rPr>
        <w:t>doi</w:t>
      </w:r>
      <w:proofErr w:type="spellEnd"/>
      <w:r w:rsidRPr="00C31D14">
        <w:rPr>
          <w:rStyle w:val="Hyperlink"/>
          <w:rFonts w:eastAsiaTheme="minorEastAsia"/>
          <w:sz w:val="22"/>
          <w:szCs w:val="22"/>
        </w:rPr>
        <w:t>: 10.1161/JAHA/ 116.004894.</w:t>
      </w:r>
      <w:r w:rsidR="00F022EF" w:rsidRPr="00C31D14">
        <w:rPr>
          <w:rStyle w:val="Hyperlink"/>
          <w:rFonts w:eastAsiaTheme="minorEastAsia"/>
          <w:sz w:val="22"/>
          <w:szCs w:val="22"/>
        </w:rPr>
        <w:t xml:space="preserve">     </w:t>
      </w:r>
    </w:p>
    <w:p w14:paraId="532A503A" w14:textId="77777777" w:rsidR="00D44893" w:rsidRPr="00C31D14" w:rsidRDefault="00D44893" w:rsidP="00F022EF">
      <w:pPr>
        <w:rPr>
          <w:rStyle w:val="Hyperlink"/>
          <w:rFonts w:eastAsiaTheme="minorEastAsia"/>
          <w:sz w:val="22"/>
          <w:szCs w:val="22"/>
        </w:rPr>
      </w:pPr>
    </w:p>
    <w:p w14:paraId="1954A866" w14:textId="77777777" w:rsidR="00C31D14" w:rsidRDefault="00F022EF">
      <w:pPr>
        <w:numPr>
          <w:ilvl w:val="0"/>
          <w:numId w:val="2"/>
        </w:numPr>
        <w:rPr>
          <w:color w:val="000000"/>
          <w:sz w:val="22"/>
          <w:szCs w:val="22"/>
        </w:rPr>
      </w:pPr>
      <w:hyperlink r:id="rId1185" w:history="1">
        <w:r w:rsidRPr="00C31D14">
          <w:rPr>
            <w:rStyle w:val="Hyperlink"/>
            <w:sz w:val="22"/>
            <w:szCs w:val="22"/>
          </w:rPr>
          <w:t xml:space="preserve">Flueckiger P, Qureshi W, Michos ED, Blaha M, Burke G, Sandfort V, Herrington D, Yeboah J. Guideline-based statin/lipid-lowering therapy eligibility for the primary prevention and accuracy of coronary artery calcium and clinical cardiovascular events: The Multi-Ethnic Study of Atherosclerosis (MESA). </w:t>
        </w:r>
        <w:r w:rsidRPr="00C31D14">
          <w:rPr>
            <w:rStyle w:val="Hyperlink"/>
            <w:i/>
            <w:sz w:val="22"/>
            <w:szCs w:val="22"/>
          </w:rPr>
          <w:t>Clin Cardiol</w:t>
        </w:r>
        <w:r w:rsidRPr="00C31D14">
          <w:rPr>
            <w:rStyle w:val="Hyperlink"/>
            <w:sz w:val="22"/>
            <w:szCs w:val="22"/>
          </w:rPr>
          <w:t>. 2017;40(3):163-169.</w:t>
        </w:r>
      </w:hyperlink>
      <w:r w:rsidR="00C31D14">
        <w:rPr>
          <w:color w:val="000000"/>
          <w:sz w:val="22"/>
          <w:szCs w:val="22"/>
        </w:rPr>
        <w:t xml:space="preserve"> </w:t>
      </w:r>
      <w:r w:rsidR="00F43ADA">
        <w:rPr>
          <w:color w:val="000000"/>
          <w:sz w:val="22"/>
          <w:szCs w:val="22"/>
        </w:rPr>
        <w:t xml:space="preserve"> </w:t>
      </w:r>
    </w:p>
    <w:p w14:paraId="5FCD1709" w14:textId="77777777" w:rsidR="00F022EF" w:rsidRDefault="00C31D14" w:rsidP="00C31D14">
      <w:pPr>
        <w:ind w:left="360"/>
        <w:rPr>
          <w:color w:val="000000"/>
          <w:sz w:val="22"/>
          <w:szCs w:val="22"/>
        </w:rPr>
      </w:pPr>
      <w:r>
        <w:rPr>
          <w:color w:val="000000"/>
          <w:sz w:val="22"/>
          <w:szCs w:val="22"/>
        </w:rPr>
        <w:t xml:space="preserve"> </w:t>
      </w:r>
    </w:p>
    <w:p w14:paraId="59F9A722" w14:textId="77777777" w:rsidR="00C31D14" w:rsidRPr="00F43ADA" w:rsidRDefault="00C31D14">
      <w:pPr>
        <w:numPr>
          <w:ilvl w:val="0"/>
          <w:numId w:val="2"/>
        </w:numPr>
        <w:rPr>
          <w:rStyle w:val="Hyperlink"/>
          <w:color w:val="000000"/>
          <w:sz w:val="22"/>
          <w:szCs w:val="22"/>
          <w:u w:val="none"/>
        </w:rPr>
      </w:pPr>
      <w:hyperlink r:id="rId1186" w:history="1">
        <w:r w:rsidRPr="00AE5721">
          <w:rPr>
            <w:rStyle w:val="Hyperlink"/>
            <w:sz w:val="22"/>
            <w:szCs w:val="22"/>
          </w:rPr>
          <w:t xml:space="preserve">Hughes TM, Craft S, Baker LD, Espeland MA, Rapp SR, Sink KM, Bertoni AG, Burke GL, Gottesman RF, Michos ED, Luchsinger JA, Fitzpatrick AL, Hayden KM. Changes in metabolic risk factors over 10 years and their associations with late-life cognitive performance: The Multi-Ethnic Study of Atherosclerosis. </w:t>
        </w:r>
        <w:proofErr w:type="spellStart"/>
        <w:r w:rsidRPr="00AE5721">
          <w:rPr>
            <w:rStyle w:val="Hyperlink"/>
            <w:i/>
            <w:sz w:val="22"/>
            <w:szCs w:val="22"/>
          </w:rPr>
          <w:t>Alzheimers</w:t>
        </w:r>
        <w:proofErr w:type="spellEnd"/>
        <w:r w:rsidRPr="00AE5721">
          <w:rPr>
            <w:rStyle w:val="Hyperlink"/>
            <w:i/>
            <w:sz w:val="22"/>
            <w:szCs w:val="22"/>
          </w:rPr>
          <w:t xml:space="preserve"> Demet (</w:t>
        </w:r>
        <w:proofErr w:type="spellStart"/>
        <w:r w:rsidRPr="00AE5721">
          <w:rPr>
            <w:rStyle w:val="Hyperlink"/>
            <w:i/>
            <w:sz w:val="22"/>
            <w:szCs w:val="22"/>
          </w:rPr>
          <w:t>Amst</w:t>
        </w:r>
        <w:proofErr w:type="spellEnd"/>
        <w:r w:rsidRPr="00AE5721">
          <w:rPr>
            <w:rStyle w:val="Hyperlink"/>
            <w:i/>
            <w:sz w:val="22"/>
            <w:szCs w:val="22"/>
          </w:rPr>
          <w:t>)</w:t>
        </w:r>
        <w:r w:rsidRPr="00AE5721">
          <w:rPr>
            <w:rStyle w:val="Hyperlink"/>
            <w:sz w:val="22"/>
            <w:szCs w:val="22"/>
          </w:rPr>
          <w:t xml:space="preserve">. </w:t>
        </w:r>
        <w:proofErr w:type="gramStart"/>
        <w:r w:rsidRPr="00AE5721">
          <w:rPr>
            <w:rStyle w:val="Hyperlink"/>
            <w:sz w:val="22"/>
            <w:szCs w:val="22"/>
          </w:rPr>
          <w:t>2017;8:18</w:t>
        </w:r>
        <w:proofErr w:type="gramEnd"/>
        <w:r w:rsidRPr="00AE5721">
          <w:rPr>
            <w:rStyle w:val="Hyperlink"/>
            <w:sz w:val="22"/>
            <w:szCs w:val="22"/>
          </w:rPr>
          <w:t>-25.</w:t>
        </w:r>
      </w:hyperlink>
      <w:r w:rsidR="00F43ADA">
        <w:rPr>
          <w:rStyle w:val="Hyperlink"/>
          <w:sz w:val="22"/>
          <w:szCs w:val="22"/>
        </w:rPr>
        <w:t xml:space="preserve"> </w:t>
      </w:r>
    </w:p>
    <w:p w14:paraId="598DAEA6" w14:textId="77777777" w:rsidR="00F43ADA" w:rsidRPr="00F43ADA" w:rsidRDefault="00F43ADA" w:rsidP="00F43ADA">
      <w:pPr>
        <w:ind w:left="360"/>
        <w:rPr>
          <w:rStyle w:val="Hyperlink"/>
          <w:color w:val="000000"/>
          <w:sz w:val="22"/>
          <w:szCs w:val="22"/>
          <w:u w:val="none"/>
        </w:rPr>
      </w:pPr>
    </w:p>
    <w:p w14:paraId="2B71F457" w14:textId="77777777" w:rsidR="00F43ADA" w:rsidRPr="00AE5721" w:rsidRDefault="00F43ADA">
      <w:pPr>
        <w:numPr>
          <w:ilvl w:val="0"/>
          <w:numId w:val="2"/>
        </w:numPr>
        <w:rPr>
          <w:color w:val="000000"/>
          <w:sz w:val="22"/>
          <w:szCs w:val="22"/>
        </w:rPr>
      </w:pPr>
      <w:hyperlink r:id="rId1187" w:history="1">
        <w:r w:rsidRPr="008756AC">
          <w:rPr>
            <w:rStyle w:val="Hyperlink"/>
            <w:sz w:val="22"/>
            <w:szCs w:val="22"/>
          </w:rPr>
          <w:t xml:space="preserve">Manichaikul A, Hobbs BD, de Jog K, Lamontagne M, Bosse Y, Shrine N, Artigas MS, Wain LV, Hall IP, Jackson VE, Wyss AB, London SJ, North KE, Franceschini N, Strachan DP, Besty TH, Hokanson JE, Crapo JD, Castaldi PJ, Chase RP Bartz TM, Heckbert SR, Psaty BM, Gharib SA, </w:t>
        </w:r>
        <w:proofErr w:type="spellStart"/>
        <w:r w:rsidRPr="008756AC">
          <w:rPr>
            <w:rStyle w:val="Hyperlink"/>
            <w:sz w:val="22"/>
            <w:szCs w:val="22"/>
          </w:rPr>
          <w:t>Zanen</w:t>
        </w:r>
        <w:proofErr w:type="spellEnd"/>
        <w:r w:rsidRPr="008756AC">
          <w:rPr>
            <w:rStyle w:val="Hyperlink"/>
            <w:sz w:val="22"/>
            <w:szCs w:val="22"/>
          </w:rPr>
          <w:t xml:space="preserve"> P, Lammers JW, </w:t>
        </w:r>
        <w:proofErr w:type="spellStart"/>
        <w:r w:rsidRPr="008756AC">
          <w:rPr>
            <w:rStyle w:val="Hyperlink"/>
            <w:sz w:val="22"/>
            <w:szCs w:val="22"/>
          </w:rPr>
          <w:t>Oudkerk</w:t>
        </w:r>
        <w:proofErr w:type="spellEnd"/>
        <w:r w:rsidRPr="008756AC">
          <w:rPr>
            <w:rStyle w:val="Hyperlink"/>
            <w:sz w:val="22"/>
            <w:szCs w:val="22"/>
          </w:rPr>
          <w:t xml:space="preserve"> M, Groen HJ, Locantore N, Tal-Singer R, Rennard SI,  Vestbo J, </w:t>
        </w:r>
        <w:proofErr w:type="spellStart"/>
        <w:r w:rsidRPr="008756AC">
          <w:rPr>
            <w:rStyle w:val="Hyperlink"/>
            <w:sz w:val="22"/>
            <w:szCs w:val="22"/>
          </w:rPr>
          <w:t>Timens</w:t>
        </w:r>
        <w:proofErr w:type="spellEnd"/>
        <w:r w:rsidRPr="008756AC">
          <w:rPr>
            <w:rStyle w:val="Hyperlink"/>
            <w:sz w:val="22"/>
            <w:szCs w:val="22"/>
          </w:rPr>
          <w:t xml:space="preserve"> W, Pare PD, Latourelle JC, Dupuis J, O’Connor GT, Wilk JB, Kim WJ, Lee MK, Oh YM, Vonk JM, de Koning HJ, Leng S, Belinsky SA, </w:t>
        </w:r>
        <w:proofErr w:type="spellStart"/>
        <w:r w:rsidRPr="008756AC">
          <w:rPr>
            <w:rStyle w:val="Hyperlink"/>
            <w:sz w:val="22"/>
            <w:szCs w:val="22"/>
          </w:rPr>
          <w:t>Tesfaigzi</w:t>
        </w:r>
        <w:proofErr w:type="spellEnd"/>
        <w:r w:rsidRPr="008756AC">
          <w:rPr>
            <w:rStyle w:val="Hyperlink"/>
            <w:sz w:val="22"/>
            <w:szCs w:val="22"/>
          </w:rPr>
          <w:t xml:space="preserve"> Y, Wang XQ, Rich SS, Barr RG, Sparrow D, Litonjua AA, Bakke P, </w:t>
        </w:r>
        <w:proofErr w:type="spellStart"/>
        <w:r w:rsidRPr="008756AC">
          <w:rPr>
            <w:rStyle w:val="Hyperlink"/>
            <w:sz w:val="22"/>
            <w:szCs w:val="22"/>
          </w:rPr>
          <w:t>Gulsvik</w:t>
        </w:r>
        <w:proofErr w:type="spellEnd"/>
        <w:r w:rsidRPr="008756AC">
          <w:rPr>
            <w:rStyle w:val="Hyperlink"/>
            <w:sz w:val="22"/>
            <w:szCs w:val="22"/>
          </w:rPr>
          <w:t xml:space="preserve"> A, </w:t>
        </w:r>
        <w:proofErr w:type="spellStart"/>
        <w:r w:rsidRPr="008756AC">
          <w:rPr>
            <w:rStyle w:val="Hyperlink"/>
            <w:sz w:val="22"/>
            <w:szCs w:val="22"/>
          </w:rPr>
          <w:t>Lahousse</w:t>
        </w:r>
        <w:proofErr w:type="spellEnd"/>
        <w:r w:rsidRPr="008756AC">
          <w:rPr>
            <w:rStyle w:val="Hyperlink"/>
            <w:sz w:val="22"/>
            <w:szCs w:val="22"/>
          </w:rPr>
          <w:t xml:space="preserve"> L, </w:t>
        </w:r>
        <w:proofErr w:type="spellStart"/>
        <w:r w:rsidRPr="008756AC">
          <w:rPr>
            <w:rStyle w:val="Hyperlink"/>
            <w:sz w:val="22"/>
            <w:szCs w:val="22"/>
          </w:rPr>
          <w:t>Brusselle</w:t>
        </w:r>
        <w:proofErr w:type="spellEnd"/>
        <w:r w:rsidRPr="008756AC">
          <w:rPr>
            <w:rStyle w:val="Hyperlink"/>
            <w:sz w:val="22"/>
            <w:szCs w:val="22"/>
          </w:rPr>
          <w:t xml:space="preserve"> GG, Stricker BH, </w:t>
        </w:r>
        <w:proofErr w:type="spellStart"/>
        <w:r w:rsidRPr="008756AC">
          <w:rPr>
            <w:rStyle w:val="Hyperlink"/>
            <w:sz w:val="22"/>
            <w:szCs w:val="22"/>
          </w:rPr>
          <w:t>Uitterlinden</w:t>
        </w:r>
        <w:proofErr w:type="spellEnd"/>
        <w:r w:rsidRPr="008756AC">
          <w:rPr>
            <w:rStyle w:val="Hyperlink"/>
            <w:sz w:val="22"/>
            <w:szCs w:val="22"/>
          </w:rPr>
          <w:t xml:space="preserve"> AG, </w:t>
        </w:r>
        <w:proofErr w:type="spellStart"/>
        <w:r w:rsidRPr="008756AC">
          <w:rPr>
            <w:rStyle w:val="Hyperlink"/>
            <w:sz w:val="22"/>
            <w:szCs w:val="22"/>
          </w:rPr>
          <w:t>Ampleford</w:t>
        </w:r>
        <w:proofErr w:type="spellEnd"/>
        <w:r w:rsidRPr="008756AC">
          <w:rPr>
            <w:rStyle w:val="Hyperlink"/>
            <w:sz w:val="22"/>
            <w:szCs w:val="22"/>
          </w:rPr>
          <w:t xml:space="preserve"> EJ, Bleecker ER, Woodruff PG, Meyers DA, Qiao D, Lomas DA, Yim JJ, Kim DK, </w:t>
        </w:r>
        <w:proofErr w:type="spellStart"/>
        <w:r w:rsidRPr="008756AC">
          <w:rPr>
            <w:rStyle w:val="Hyperlink"/>
            <w:sz w:val="22"/>
            <w:szCs w:val="22"/>
          </w:rPr>
          <w:t>Hawrylkiewicz</w:t>
        </w:r>
        <w:proofErr w:type="spellEnd"/>
        <w:r w:rsidRPr="008756AC">
          <w:rPr>
            <w:rStyle w:val="Hyperlink"/>
            <w:sz w:val="22"/>
            <w:szCs w:val="22"/>
          </w:rPr>
          <w:t xml:space="preserve"> I, Sliwinski P, Hardin M, </w:t>
        </w:r>
        <w:proofErr w:type="spellStart"/>
        <w:r w:rsidRPr="008756AC">
          <w:rPr>
            <w:rStyle w:val="Hyperlink"/>
            <w:sz w:val="22"/>
            <w:szCs w:val="22"/>
          </w:rPr>
          <w:t>Fingerlin</w:t>
        </w:r>
        <w:proofErr w:type="spellEnd"/>
        <w:r w:rsidRPr="008756AC">
          <w:rPr>
            <w:rStyle w:val="Hyperlink"/>
            <w:sz w:val="22"/>
            <w:szCs w:val="22"/>
          </w:rPr>
          <w:t xml:space="preserve"> TE, Schwartz DA, Postma DS, </w:t>
        </w:r>
        <w:proofErr w:type="spellStart"/>
        <w:r w:rsidRPr="008756AC">
          <w:rPr>
            <w:rStyle w:val="Hyperlink"/>
            <w:sz w:val="22"/>
            <w:szCs w:val="22"/>
          </w:rPr>
          <w:t>MacNee</w:t>
        </w:r>
        <w:proofErr w:type="spellEnd"/>
        <w:r w:rsidRPr="008756AC">
          <w:rPr>
            <w:rStyle w:val="Hyperlink"/>
            <w:sz w:val="22"/>
            <w:szCs w:val="22"/>
          </w:rPr>
          <w:t xml:space="preserve"> W, Tobin MD, Silverman EK, </w:t>
        </w:r>
        <w:proofErr w:type="spellStart"/>
        <w:r w:rsidRPr="008756AC">
          <w:rPr>
            <w:rStyle w:val="Hyperlink"/>
            <w:sz w:val="22"/>
            <w:szCs w:val="22"/>
          </w:rPr>
          <w:t>Boezen</w:t>
        </w:r>
        <w:proofErr w:type="spellEnd"/>
        <w:r w:rsidRPr="008756AC">
          <w:rPr>
            <w:rStyle w:val="Hyperlink"/>
            <w:sz w:val="22"/>
            <w:szCs w:val="22"/>
          </w:rPr>
          <w:t xml:space="preserve"> HM, Cho MH; </w:t>
        </w:r>
        <w:proofErr w:type="spellStart"/>
        <w:r w:rsidRPr="008756AC">
          <w:rPr>
            <w:rStyle w:val="Hyperlink"/>
            <w:sz w:val="22"/>
            <w:szCs w:val="22"/>
          </w:rPr>
          <w:t>COPDGene</w:t>
        </w:r>
        <w:proofErr w:type="spellEnd"/>
        <w:r w:rsidRPr="008756AC">
          <w:rPr>
            <w:rStyle w:val="Hyperlink"/>
            <w:sz w:val="22"/>
            <w:szCs w:val="22"/>
          </w:rPr>
          <w:t xml:space="preserve"> Investigators; ECLIPSE Investigators; Lifelines Investigators; SPIROMICS Research Group; International COPD Genetics Network Investigators; UK </w:t>
        </w:r>
        <w:proofErr w:type="spellStart"/>
        <w:r w:rsidRPr="008756AC">
          <w:rPr>
            <w:rStyle w:val="Hyperlink"/>
            <w:sz w:val="22"/>
            <w:szCs w:val="22"/>
          </w:rPr>
          <w:t>BiLEVE</w:t>
        </w:r>
        <w:proofErr w:type="spellEnd"/>
        <w:r w:rsidRPr="008756AC">
          <w:rPr>
            <w:rStyle w:val="Hyperlink"/>
            <w:sz w:val="22"/>
            <w:szCs w:val="22"/>
          </w:rPr>
          <w:t xml:space="preserve"> Investigators; International COPD Genetics Consortium. Genetic loci </w:t>
        </w:r>
        <w:proofErr w:type="gramStart"/>
        <w:r w:rsidRPr="008756AC">
          <w:rPr>
            <w:rStyle w:val="Hyperlink"/>
            <w:sz w:val="22"/>
            <w:szCs w:val="22"/>
          </w:rPr>
          <w:t>associates</w:t>
        </w:r>
        <w:proofErr w:type="gramEnd"/>
        <w:r w:rsidRPr="008756AC">
          <w:rPr>
            <w:rStyle w:val="Hyperlink"/>
            <w:sz w:val="22"/>
            <w:szCs w:val="22"/>
          </w:rPr>
          <w:t xml:space="preserve"> with chronic obstructive pulmonary disease overlap with loci for lung function and pulmonary fibrosis. </w:t>
        </w:r>
        <w:r w:rsidRPr="008756AC">
          <w:rPr>
            <w:rStyle w:val="Hyperlink"/>
            <w:i/>
            <w:iCs/>
            <w:sz w:val="22"/>
            <w:szCs w:val="22"/>
          </w:rPr>
          <w:t>Nat Genet</w:t>
        </w:r>
        <w:r w:rsidRPr="008756AC">
          <w:rPr>
            <w:rStyle w:val="Hyperlink"/>
            <w:sz w:val="22"/>
            <w:szCs w:val="22"/>
          </w:rPr>
          <w:t>. 2017;49(3):426-432.</w:t>
        </w:r>
      </w:hyperlink>
    </w:p>
    <w:p w14:paraId="4DB785DF" w14:textId="77777777" w:rsidR="00AC250C" w:rsidRDefault="00AC250C" w:rsidP="00AC250C">
      <w:pPr>
        <w:ind w:left="360"/>
        <w:rPr>
          <w:color w:val="000000"/>
          <w:sz w:val="22"/>
          <w:szCs w:val="22"/>
        </w:rPr>
      </w:pPr>
    </w:p>
    <w:p w14:paraId="149794CE" w14:textId="77777777" w:rsidR="00AF34F5" w:rsidRDefault="00AF34F5">
      <w:pPr>
        <w:numPr>
          <w:ilvl w:val="0"/>
          <w:numId w:val="2"/>
        </w:numPr>
        <w:rPr>
          <w:color w:val="000000"/>
          <w:sz w:val="22"/>
          <w:szCs w:val="22"/>
        </w:rPr>
      </w:pPr>
      <w:hyperlink r:id="rId1188" w:history="1">
        <w:r w:rsidRPr="00BA0CB6">
          <w:rPr>
            <w:rStyle w:val="Hyperlink"/>
            <w:sz w:val="22"/>
            <w:szCs w:val="22"/>
          </w:rPr>
          <w:t xml:space="preserve">Tedla YG, Gepner AD, Vaidya D, Colangelo L, Stein JH, Liu K, Greenland P. Association between long-term blood pressure control and ten-year progression in carotid arterial stiffness among hypertensive individuals: the multiethnic study of atherosclerosis. </w:t>
        </w:r>
        <w:r w:rsidRPr="00BA0CB6">
          <w:rPr>
            <w:rStyle w:val="Hyperlink"/>
            <w:i/>
            <w:sz w:val="22"/>
            <w:szCs w:val="22"/>
          </w:rPr>
          <w:t xml:space="preserve">J </w:t>
        </w:r>
        <w:proofErr w:type="spellStart"/>
        <w:r w:rsidRPr="00BA0CB6">
          <w:rPr>
            <w:rStyle w:val="Hyperlink"/>
            <w:i/>
            <w:sz w:val="22"/>
            <w:szCs w:val="22"/>
          </w:rPr>
          <w:t>Hypertens</w:t>
        </w:r>
        <w:proofErr w:type="spellEnd"/>
        <w:r w:rsidRPr="00BA0CB6">
          <w:rPr>
            <w:rStyle w:val="Hyperlink"/>
            <w:sz w:val="22"/>
            <w:szCs w:val="22"/>
          </w:rPr>
          <w:t>. 2017;35(4):862-869.</w:t>
        </w:r>
      </w:hyperlink>
      <w:r w:rsidR="00276050">
        <w:rPr>
          <w:color w:val="000000"/>
          <w:sz w:val="22"/>
          <w:szCs w:val="22"/>
        </w:rPr>
        <w:t xml:space="preserve"> </w:t>
      </w:r>
    </w:p>
    <w:p w14:paraId="16345FAE" w14:textId="77777777" w:rsidR="00414061" w:rsidRDefault="00414061" w:rsidP="00276050">
      <w:pPr>
        <w:ind w:left="360"/>
        <w:rPr>
          <w:color w:val="000000"/>
          <w:sz w:val="22"/>
          <w:szCs w:val="22"/>
        </w:rPr>
      </w:pPr>
    </w:p>
    <w:p w14:paraId="72475C91" w14:textId="77777777" w:rsidR="00276050" w:rsidRDefault="00276050">
      <w:pPr>
        <w:numPr>
          <w:ilvl w:val="0"/>
          <w:numId w:val="2"/>
        </w:numPr>
        <w:rPr>
          <w:sz w:val="22"/>
          <w:szCs w:val="22"/>
        </w:rPr>
      </w:pPr>
      <w:hyperlink r:id="rId1189" w:history="1">
        <w:r w:rsidRPr="009075C3">
          <w:rPr>
            <w:rStyle w:val="Hyperlink"/>
            <w:sz w:val="22"/>
            <w:szCs w:val="22"/>
          </w:rPr>
          <w:t xml:space="preserve">Mayne SL, Auchincloss AH, Moore KA, Micheal YL, Tabb LP, Echeverria SE, Diez Roux AV. Cross-sectional and longitudinal associations of </w:t>
        </w:r>
        <w:proofErr w:type="spellStart"/>
        <w:r w:rsidRPr="009075C3">
          <w:rPr>
            <w:rStyle w:val="Hyperlink"/>
            <w:sz w:val="22"/>
            <w:szCs w:val="22"/>
          </w:rPr>
          <w:t>neighbourhood</w:t>
        </w:r>
        <w:proofErr w:type="spellEnd"/>
        <w:r w:rsidRPr="009075C3">
          <w:rPr>
            <w:rStyle w:val="Hyperlink"/>
            <w:sz w:val="22"/>
            <w:szCs w:val="22"/>
          </w:rPr>
          <w:t xml:space="preserve"> social environment and smoking behavior: the multiethnic study of atherosclerosis. </w:t>
        </w:r>
        <w:r w:rsidRPr="009075C3">
          <w:rPr>
            <w:rStyle w:val="Hyperlink"/>
            <w:i/>
            <w:sz w:val="22"/>
            <w:szCs w:val="22"/>
          </w:rPr>
          <w:t>J Epidemiol Community Health</w:t>
        </w:r>
        <w:r w:rsidRPr="009075C3">
          <w:rPr>
            <w:rStyle w:val="Hyperlink"/>
            <w:sz w:val="22"/>
            <w:szCs w:val="22"/>
          </w:rPr>
          <w:t>. 2017;71(4):396-403.</w:t>
        </w:r>
      </w:hyperlink>
      <w:r w:rsidR="00651E29">
        <w:rPr>
          <w:sz w:val="22"/>
          <w:szCs w:val="22"/>
        </w:rPr>
        <w:t xml:space="preserve"> </w:t>
      </w:r>
    </w:p>
    <w:p w14:paraId="36B71605" w14:textId="77777777" w:rsidR="00651E29" w:rsidRDefault="00651E29" w:rsidP="00651E29">
      <w:pPr>
        <w:ind w:left="360"/>
        <w:rPr>
          <w:sz w:val="22"/>
          <w:szCs w:val="22"/>
        </w:rPr>
      </w:pPr>
    </w:p>
    <w:p w14:paraId="28D494A9" w14:textId="77777777" w:rsidR="00651E29" w:rsidRDefault="00651E29">
      <w:pPr>
        <w:numPr>
          <w:ilvl w:val="0"/>
          <w:numId w:val="2"/>
        </w:numPr>
        <w:rPr>
          <w:color w:val="000000"/>
          <w:sz w:val="22"/>
          <w:szCs w:val="22"/>
        </w:rPr>
      </w:pPr>
      <w:hyperlink r:id="rId1190" w:history="1">
        <w:r w:rsidRPr="00BD5F11">
          <w:rPr>
            <w:rStyle w:val="Hyperlink"/>
            <w:sz w:val="22"/>
            <w:szCs w:val="22"/>
          </w:rPr>
          <w:t xml:space="preserve">Ambale-Venkatesh B, Yoneyama K, Sharma RK, Ohyama Y, Wu CO, Burke GL, Shea S, Gomes AS, Young AA, Bluemke DA, Lima JA. Left ventricular shape predicts different types of cardiovascular events in the general population. </w:t>
        </w:r>
        <w:r w:rsidRPr="00BD5F11">
          <w:rPr>
            <w:rStyle w:val="Hyperlink"/>
            <w:i/>
            <w:sz w:val="22"/>
            <w:szCs w:val="22"/>
          </w:rPr>
          <w:t>Heart</w:t>
        </w:r>
        <w:r w:rsidRPr="00BD5F11">
          <w:rPr>
            <w:rStyle w:val="Hyperlink"/>
            <w:sz w:val="22"/>
            <w:szCs w:val="22"/>
          </w:rPr>
          <w:t>. 2017;103(7):499-507.</w:t>
        </w:r>
      </w:hyperlink>
      <w:r w:rsidR="00FD521C">
        <w:rPr>
          <w:color w:val="000000"/>
          <w:sz w:val="22"/>
          <w:szCs w:val="22"/>
        </w:rPr>
        <w:t xml:space="preserve"> </w:t>
      </w:r>
    </w:p>
    <w:p w14:paraId="7E57DEDF" w14:textId="77777777" w:rsidR="00CF2B34" w:rsidRPr="002D29FA" w:rsidRDefault="009F1B4E" w:rsidP="002D29FA">
      <w:pPr>
        <w:rPr>
          <w:color w:val="000000"/>
          <w:sz w:val="22"/>
          <w:szCs w:val="22"/>
        </w:rPr>
      </w:pPr>
      <w:r w:rsidRPr="002D29FA">
        <w:rPr>
          <w:color w:val="000000"/>
          <w:sz w:val="22"/>
          <w:szCs w:val="22"/>
        </w:rPr>
        <w:t xml:space="preserve">  </w:t>
      </w:r>
    </w:p>
    <w:p w14:paraId="0C0E1C28" w14:textId="77777777" w:rsidR="00515889" w:rsidRDefault="00515889">
      <w:pPr>
        <w:numPr>
          <w:ilvl w:val="0"/>
          <w:numId w:val="2"/>
        </w:numPr>
        <w:rPr>
          <w:bCs/>
          <w:sz w:val="22"/>
          <w:szCs w:val="22"/>
        </w:rPr>
      </w:pPr>
      <w:hyperlink r:id="rId1191" w:history="1">
        <w:r w:rsidRPr="00515889">
          <w:rPr>
            <w:rStyle w:val="Hyperlink"/>
            <w:bCs/>
            <w:sz w:val="22"/>
            <w:szCs w:val="22"/>
          </w:rPr>
          <w:t xml:space="preserve">Berardi C, Wassel CL, Decker PA, Larson NB, Kirsch PS, de Andrade M, Tsai MY, Pankow JS, Sale MM, Sicotte H, Tang W, Hanson NQ, McDermott MM, Criqui MH, Allison MA, Bielinski SJ. Elevated Levels of Adhesion Proteins Are Associated </w:t>
        </w:r>
        <w:proofErr w:type="gramStart"/>
        <w:r w:rsidRPr="00515889">
          <w:rPr>
            <w:rStyle w:val="Hyperlink"/>
            <w:bCs/>
            <w:sz w:val="22"/>
            <w:szCs w:val="22"/>
          </w:rPr>
          <w:t>With</w:t>
        </w:r>
        <w:proofErr w:type="gramEnd"/>
        <w:r w:rsidRPr="00515889">
          <w:rPr>
            <w:rStyle w:val="Hyperlink"/>
            <w:bCs/>
            <w:sz w:val="22"/>
            <w:szCs w:val="22"/>
          </w:rPr>
          <w:t xml:space="preserve"> Low Ankle-Brachial Index. </w:t>
        </w:r>
        <w:r w:rsidRPr="00515889">
          <w:rPr>
            <w:rStyle w:val="Hyperlink"/>
            <w:bCs/>
            <w:i/>
            <w:sz w:val="22"/>
            <w:szCs w:val="22"/>
          </w:rPr>
          <w:t>Angiology</w:t>
        </w:r>
        <w:r w:rsidRPr="00515889">
          <w:rPr>
            <w:rStyle w:val="Hyperlink"/>
            <w:bCs/>
            <w:sz w:val="22"/>
            <w:szCs w:val="22"/>
          </w:rPr>
          <w:t>. 2017;68(4):322-329.</w:t>
        </w:r>
      </w:hyperlink>
      <w:r w:rsidR="0003515F">
        <w:rPr>
          <w:bCs/>
          <w:sz w:val="22"/>
          <w:szCs w:val="22"/>
        </w:rPr>
        <w:t xml:space="preserve"> </w:t>
      </w:r>
      <w:r w:rsidR="007D2EDA">
        <w:rPr>
          <w:bCs/>
          <w:sz w:val="22"/>
          <w:szCs w:val="22"/>
        </w:rPr>
        <w:t xml:space="preserve"> </w:t>
      </w:r>
    </w:p>
    <w:p w14:paraId="145AE9D9" w14:textId="77777777" w:rsidR="007D2EDA" w:rsidRDefault="007D2EDA" w:rsidP="007D2EDA">
      <w:pPr>
        <w:ind w:left="360"/>
        <w:rPr>
          <w:color w:val="000000"/>
          <w:sz w:val="22"/>
          <w:szCs w:val="22"/>
        </w:rPr>
      </w:pPr>
    </w:p>
    <w:p w14:paraId="7EC9EFF6" w14:textId="77777777" w:rsidR="00F81FC9" w:rsidRDefault="00F81FC9" w:rsidP="007D2EDA">
      <w:pPr>
        <w:ind w:left="360"/>
        <w:rPr>
          <w:color w:val="000000"/>
          <w:sz w:val="22"/>
          <w:szCs w:val="22"/>
        </w:rPr>
      </w:pPr>
    </w:p>
    <w:p w14:paraId="2407B12C" w14:textId="77777777" w:rsidR="00164FE7" w:rsidRPr="00164FE7" w:rsidRDefault="00164FE7">
      <w:pPr>
        <w:numPr>
          <w:ilvl w:val="0"/>
          <w:numId w:val="2"/>
        </w:numPr>
        <w:rPr>
          <w:color w:val="000000"/>
          <w:sz w:val="22"/>
          <w:szCs w:val="22"/>
        </w:rPr>
      </w:pPr>
      <w:hyperlink r:id="rId1192" w:history="1">
        <w:r w:rsidRPr="00164FE7">
          <w:rPr>
            <w:rStyle w:val="Hyperlink"/>
            <w:sz w:val="22"/>
            <w:szCs w:val="22"/>
          </w:rPr>
          <w:t xml:space="preserve">Lin HJ, Lubitz SA, Yin X, Kolek M, Smith JG, </w:t>
        </w:r>
        <w:proofErr w:type="spellStart"/>
        <w:r w:rsidRPr="00164FE7">
          <w:rPr>
            <w:rStyle w:val="Hyperlink"/>
            <w:sz w:val="22"/>
            <w:szCs w:val="22"/>
          </w:rPr>
          <w:t>Trompet</w:t>
        </w:r>
        <w:proofErr w:type="spellEnd"/>
        <w:r w:rsidRPr="00164FE7">
          <w:rPr>
            <w:rStyle w:val="Hyperlink"/>
            <w:sz w:val="22"/>
            <w:szCs w:val="22"/>
          </w:rPr>
          <w:t xml:space="preserve"> S, Rienstra M, Rost NS, Teixeira PL, Almgren P, Anderson CD, Chen LY, Engstrom G, Ford I, Furie KL, Guo X, Larson MG, Lunetta KL, Macfarlane PW, Psaty BM, Soliman EZ, Sotoodehnia N, Stott DJ, Taylor KD, Weng LC, Yao J, Geelhoed B, Verweij N, </w:t>
        </w:r>
        <w:proofErr w:type="spellStart"/>
        <w:r w:rsidRPr="00164FE7">
          <w:rPr>
            <w:rStyle w:val="Hyperlink"/>
            <w:sz w:val="22"/>
            <w:szCs w:val="22"/>
          </w:rPr>
          <w:t>Siland</w:t>
        </w:r>
        <w:proofErr w:type="spellEnd"/>
        <w:r w:rsidRPr="00164FE7">
          <w:rPr>
            <w:rStyle w:val="Hyperlink"/>
            <w:sz w:val="22"/>
            <w:szCs w:val="22"/>
          </w:rPr>
          <w:t xml:space="preserve"> JE, Kathiresan S, Roselli C, Roden DM, van der Harst P, Darbar D, </w:t>
        </w:r>
        <w:proofErr w:type="spellStart"/>
        <w:r w:rsidRPr="00164FE7">
          <w:rPr>
            <w:rStyle w:val="Hyperlink"/>
            <w:sz w:val="22"/>
            <w:szCs w:val="22"/>
          </w:rPr>
          <w:t>Jukema</w:t>
        </w:r>
        <w:proofErr w:type="spellEnd"/>
        <w:r w:rsidRPr="00164FE7">
          <w:rPr>
            <w:rStyle w:val="Hyperlink"/>
            <w:sz w:val="22"/>
            <w:szCs w:val="22"/>
          </w:rPr>
          <w:t xml:space="preserve"> JW, Melander O, Rosand J, Rotter JI, Heckbert SR, Ellinor PT, Alonso A, Benjamin EJ; </w:t>
        </w:r>
        <w:proofErr w:type="spellStart"/>
        <w:r w:rsidRPr="00164FE7">
          <w:rPr>
            <w:rStyle w:val="Hyperlink"/>
            <w:sz w:val="22"/>
            <w:szCs w:val="22"/>
          </w:rPr>
          <w:t>AFGen</w:t>
        </w:r>
        <w:proofErr w:type="spellEnd"/>
        <w:r w:rsidRPr="00164FE7">
          <w:rPr>
            <w:rStyle w:val="Hyperlink"/>
            <w:sz w:val="22"/>
            <w:szCs w:val="22"/>
          </w:rPr>
          <w:t xml:space="preserve"> Consortium. Genetic Risk Prediction of Atrial Fibrillation. </w:t>
        </w:r>
        <w:r w:rsidRPr="00164FE7">
          <w:rPr>
            <w:rStyle w:val="Hyperlink"/>
            <w:i/>
            <w:sz w:val="22"/>
            <w:szCs w:val="22"/>
          </w:rPr>
          <w:t>Circulation</w:t>
        </w:r>
        <w:r w:rsidRPr="00164FE7">
          <w:rPr>
            <w:rStyle w:val="Hyperlink"/>
            <w:sz w:val="22"/>
            <w:szCs w:val="22"/>
          </w:rPr>
          <w:t>. 2017;135(14):1311-1320.</w:t>
        </w:r>
      </w:hyperlink>
    </w:p>
    <w:p w14:paraId="5624A1C0" w14:textId="77777777" w:rsidR="003A3D64" w:rsidRDefault="003A3D64" w:rsidP="003A3D64">
      <w:pPr>
        <w:ind w:left="360"/>
        <w:rPr>
          <w:color w:val="000000"/>
          <w:sz w:val="22"/>
          <w:szCs w:val="22"/>
        </w:rPr>
      </w:pPr>
    </w:p>
    <w:p w14:paraId="565E2880" w14:textId="77777777" w:rsidR="001C2EDD" w:rsidRPr="001C2EDD" w:rsidRDefault="00012B83">
      <w:pPr>
        <w:numPr>
          <w:ilvl w:val="0"/>
          <w:numId w:val="2"/>
        </w:numPr>
        <w:rPr>
          <w:color w:val="000000"/>
          <w:sz w:val="22"/>
          <w:szCs w:val="22"/>
        </w:rPr>
      </w:pPr>
      <w:r>
        <w:rPr>
          <w:color w:val="000000"/>
          <w:sz w:val="22"/>
          <w:szCs w:val="22"/>
        </w:rPr>
        <w:t xml:space="preserve"> </w:t>
      </w:r>
      <w:r w:rsidR="001C2EDD">
        <w:rPr>
          <w:color w:val="000000"/>
          <w:sz w:val="22"/>
          <w:szCs w:val="22"/>
        </w:rPr>
        <w:t xml:space="preserve"> </w:t>
      </w:r>
      <w:hyperlink r:id="rId1193" w:history="1">
        <w:r w:rsidR="001C2EDD" w:rsidRPr="001C2EDD">
          <w:rPr>
            <w:rStyle w:val="Hyperlink"/>
            <w:sz w:val="22"/>
            <w:szCs w:val="22"/>
          </w:rPr>
          <w:t xml:space="preserve">Reynolds LM, Magid HS, Chi GC, Lohman K, Barr RG, Kaufman JD, Hoeschele I, Blaha MJ, Navas-Acien A, Liu Y. Secondhand Tobacco Smoke Exposure Associations </w:t>
        </w:r>
        <w:proofErr w:type="gramStart"/>
        <w:r w:rsidR="001C2EDD" w:rsidRPr="001C2EDD">
          <w:rPr>
            <w:rStyle w:val="Hyperlink"/>
            <w:sz w:val="22"/>
            <w:szCs w:val="22"/>
          </w:rPr>
          <w:t>With</w:t>
        </w:r>
        <w:proofErr w:type="gramEnd"/>
        <w:r w:rsidR="001C2EDD" w:rsidRPr="001C2EDD">
          <w:rPr>
            <w:rStyle w:val="Hyperlink"/>
            <w:sz w:val="22"/>
            <w:szCs w:val="22"/>
          </w:rPr>
          <w:t xml:space="preserve"> DNA Methylation of the Aryl </w:t>
        </w:r>
        <w:proofErr w:type="gramStart"/>
        <w:r w:rsidR="001C2EDD" w:rsidRPr="001C2EDD">
          <w:rPr>
            <w:rStyle w:val="Hyperlink"/>
            <w:sz w:val="22"/>
            <w:szCs w:val="22"/>
          </w:rPr>
          <w:t>Hydrocarbon Receptor</w:t>
        </w:r>
        <w:proofErr w:type="gramEnd"/>
        <w:r w:rsidR="001C2EDD" w:rsidRPr="001C2EDD">
          <w:rPr>
            <w:rStyle w:val="Hyperlink"/>
            <w:sz w:val="22"/>
            <w:szCs w:val="22"/>
          </w:rPr>
          <w:t xml:space="preserve"> Repressor. </w:t>
        </w:r>
        <w:r w:rsidR="001C2EDD" w:rsidRPr="001C2EDD">
          <w:rPr>
            <w:rStyle w:val="Hyperlink"/>
            <w:i/>
            <w:sz w:val="22"/>
            <w:szCs w:val="22"/>
          </w:rPr>
          <w:t>Nicotine Tob Res</w:t>
        </w:r>
        <w:r w:rsidR="001C2EDD" w:rsidRPr="001C2EDD">
          <w:rPr>
            <w:rStyle w:val="Hyperlink"/>
            <w:sz w:val="22"/>
            <w:szCs w:val="22"/>
          </w:rPr>
          <w:t>. 2017;19(4):442-451.</w:t>
        </w:r>
      </w:hyperlink>
    </w:p>
    <w:p w14:paraId="7544A9F6" w14:textId="77777777" w:rsidR="00012B83" w:rsidRDefault="00012B83" w:rsidP="00012B83">
      <w:pPr>
        <w:ind w:left="360"/>
        <w:rPr>
          <w:color w:val="000000"/>
          <w:sz w:val="22"/>
          <w:szCs w:val="22"/>
        </w:rPr>
      </w:pPr>
    </w:p>
    <w:p w14:paraId="66393F0C" w14:textId="77777777" w:rsidR="008C5812" w:rsidRPr="008C5812" w:rsidRDefault="008C5812">
      <w:pPr>
        <w:numPr>
          <w:ilvl w:val="0"/>
          <w:numId w:val="2"/>
        </w:numPr>
        <w:rPr>
          <w:color w:val="000000"/>
          <w:sz w:val="22"/>
          <w:szCs w:val="22"/>
        </w:rPr>
      </w:pPr>
      <w:hyperlink r:id="rId1194" w:history="1">
        <w:proofErr w:type="spellStart"/>
        <w:r w:rsidRPr="008C5812">
          <w:rPr>
            <w:rStyle w:val="Hyperlink"/>
            <w:sz w:val="22"/>
            <w:szCs w:val="22"/>
          </w:rPr>
          <w:t>Shendre</w:t>
        </w:r>
        <w:proofErr w:type="spellEnd"/>
        <w:r w:rsidRPr="008C5812">
          <w:rPr>
            <w:rStyle w:val="Hyperlink"/>
            <w:sz w:val="22"/>
            <w:szCs w:val="22"/>
          </w:rPr>
          <w:t xml:space="preserve"> A, Wiener H, Irvin MR, Zhi D, </w:t>
        </w:r>
        <w:proofErr w:type="spellStart"/>
        <w:r w:rsidRPr="008C5812">
          <w:rPr>
            <w:rStyle w:val="Hyperlink"/>
            <w:sz w:val="22"/>
            <w:szCs w:val="22"/>
          </w:rPr>
          <w:t>Limdi</w:t>
        </w:r>
        <w:proofErr w:type="spellEnd"/>
        <w:r w:rsidRPr="008C5812">
          <w:rPr>
            <w:rStyle w:val="Hyperlink"/>
            <w:sz w:val="22"/>
            <w:szCs w:val="22"/>
          </w:rPr>
          <w:t xml:space="preserve"> NA, Overton ET, Wassel CL, Divers J, Rotter JI, Post WS, Shrestha S. Admixture Mapping of Subclinical Atherosclerosis and Subsequent Clinical Events Among African Americans in 2 Large Cohort Studies. </w:t>
        </w:r>
        <w:r w:rsidRPr="008C5812">
          <w:rPr>
            <w:rStyle w:val="Hyperlink"/>
            <w:i/>
            <w:sz w:val="22"/>
            <w:szCs w:val="22"/>
          </w:rPr>
          <w:t>Circ</w:t>
        </w:r>
        <w:r w:rsidRPr="008C5812">
          <w:rPr>
            <w:rStyle w:val="Hyperlink"/>
            <w:sz w:val="22"/>
            <w:szCs w:val="22"/>
          </w:rPr>
          <w:t xml:space="preserve"> </w:t>
        </w:r>
        <w:r w:rsidRPr="008C5812">
          <w:rPr>
            <w:rStyle w:val="Hyperlink"/>
            <w:i/>
            <w:sz w:val="22"/>
            <w:szCs w:val="22"/>
          </w:rPr>
          <w:t>Cardiovasc Genet</w:t>
        </w:r>
        <w:r w:rsidRPr="008C5812">
          <w:rPr>
            <w:rStyle w:val="Hyperlink"/>
            <w:sz w:val="22"/>
            <w:szCs w:val="22"/>
          </w:rPr>
          <w:t xml:space="preserve">. 2017;10(2). </w:t>
        </w:r>
        <w:proofErr w:type="spellStart"/>
        <w:r w:rsidRPr="008C5812">
          <w:rPr>
            <w:rStyle w:val="Hyperlink"/>
            <w:sz w:val="22"/>
            <w:szCs w:val="22"/>
          </w:rPr>
          <w:t>pii</w:t>
        </w:r>
        <w:proofErr w:type="spellEnd"/>
        <w:r w:rsidRPr="008C5812">
          <w:rPr>
            <w:rStyle w:val="Hyperlink"/>
            <w:sz w:val="22"/>
            <w:szCs w:val="22"/>
          </w:rPr>
          <w:t xml:space="preserve">: e001569. </w:t>
        </w:r>
        <w:proofErr w:type="spellStart"/>
        <w:r w:rsidRPr="008C5812">
          <w:rPr>
            <w:rStyle w:val="Hyperlink"/>
            <w:sz w:val="22"/>
            <w:szCs w:val="22"/>
          </w:rPr>
          <w:t>doi</w:t>
        </w:r>
        <w:proofErr w:type="spellEnd"/>
        <w:r w:rsidRPr="008C5812">
          <w:rPr>
            <w:rStyle w:val="Hyperlink"/>
            <w:sz w:val="22"/>
            <w:szCs w:val="22"/>
          </w:rPr>
          <w:t>: 10.1161/CIRCGENETICS. 116.001569.</w:t>
        </w:r>
      </w:hyperlink>
    </w:p>
    <w:p w14:paraId="3D3492CA" w14:textId="77777777" w:rsidR="001E288B" w:rsidRDefault="001E288B" w:rsidP="001E288B">
      <w:pPr>
        <w:ind w:left="360"/>
        <w:rPr>
          <w:color w:val="000000"/>
          <w:sz w:val="22"/>
          <w:szCs w:val="22"/>
        </w:rPr>
      </w:pPr>
    </w:p>
    <w:p w14:paraId="24F02AA6" w14:textId="77777777" w:rsidR="001E288B" w:rsidRDefault="001E288B">
      <w:pPr>
        <w:numPr>
          <w:ilvl w:val="0"/>
          <w:numId w:val="2"/>
        </w:numPr>
        <w:rPr>
          <w:color w:val="000000"/>
          <w:sz w:val="22"/>
          <w:szCs w:val="22"/>
        </w:rPr>
      </w:pPr>
      <w:hyperlink r:id="rId1195" w:history="1">
        <w:r w:rsidRPr="0082200C">
          <w:rPr>
            <w:rStyle w:val="Hyperlink"/>
            <w:sz w:val="22"/>
            <w:szCs w:val="22"/>
          </w:rPr>
          <w:t xml:space="preserve">Zaheer S, de Boer IH, Allison M, Brown JM, Psaty BM, Robinson-Cohen C, Michos ED, Ix JH, Kestenbaum B, Siscovick D, Vaidya A. Fibroblast Growth Factor-23, Mineral Metabolism, and Adiposity in Normal Kidney Function. </w:t>
        </w:r>
        <w:r w:rsidRPr="0082200C">
          <w:rPr>
            <w:rStyle w:val="Hyperlink"/>
            <w:i/>
            <w:sz w:val="22"/>
            <w:szCs w:val="22"/>
          </w:rPr>
          <w:t xml:space="preserve">J Clin Endocrinol </w:t>
        </w:r>
        <w:proofErr w:type="spellStart"/>
        <w:r w:rsidRPr="0082200C">
          <w:rPr>
            <w:rStyle w:val="Hyperlink"/>
            <w:i/>
            <w:sz w:val="22"/>
            <w:szCs w:val="22"/>
          </w:rPr>
          <w:t>Metab</w:t>
        </w:r>
        <w:proofErr w:type="spellEnd"/>
        <w:r w:rsidRPr="0082200C">
          <w:rPr>
            <w:rStyle w:val="Hyperlink"/>
            <w:sz w:val="22"/>
            <w:szCs w:val="22"/>
          </w:rPr>
          <w:t>. 2017;102(4):1387-1395.</w:t>
        </w:r>
      </w:hyperlink>
      <w:r w:rsidR="009435BA">
        <w:rPr>
          <w:color w:val="000000"/>
          <w:sz w:val="22"/>
          <w:szCs w:val="22"/>
        </w:rPr>
        <w:t xml:space="preserve"> </w:t>
      </w:r>
    </w:p>
    <w:p w14:paraId="2CA0DEEC" w14:textId="77777777" w:rsidR="009435BA" w:rsidRDefault="009435BA" w:rsidP="009435BA">
      <w:pPr>
        <w:ind w:left="360"/>
        <w:rPr>
          <w:color w:val="000000"/>
          <w:sz w:val="22"/>
          <w:szCs w:val="22"/>
        </w:rPr>
      </w:pPr>
    </w:p>
    <w:p w14:paraId="3294DB8D" w14:textId="77777777" w:rsidR="009435BA" w:rsidRDefault="009435BA">
      <w:pPr>
        <w:numPr>
          <w:ilvl w:val="0"/>
          <w:numId w:val="2"/>
        </w:numPr>
        <w:rPr>
          <w:color w:val="000000"/>
          <w:sz w:val="22"/>
          <w:szCs w:val="22"/>
        </w:rPr>
      </w:pPr>
      <w:hyperlink r:id="rId1196" w:history="1">
        <w:r w:rsidRPr="00493D72">
          <w:rPr>
            <w:rStyle w:val="Hyperlink"/>
            <w:sz w:val="22"/>
            <w:szCs w:val="22"/>
          </w:rPr>
          <w:t xml:space="preserve">Seliger SL, Hong SN, Christenson RH, Kronmal R, Daniels LB, Lima JAC, de Lemos JA, Bertoni A, deFilippi CR. High-Sensitive Cardiac Troponin T as an Early Biochemical Signature for Clinical and Subclinical Heart Failure: MESA (Multi-Ethnic Study of Atherosclerosis). </w:t>
        </w:r>
        <w:r w:rsidRPr="00493D72">
          <w:rPr>
            <w:rStyle w:val="Hyperlink"/>
            <w:i/>
            <w:sz w:val="22"/>
            <w:szCs w:val="22"/>
          </w:rPr>
          <w:t>Circulation</w:t>
        </w:r>
        <w:r w:rsidRPr="00493D72">
          <w:rPr>
            <w:rStyle w:val="Hyperlink"/>
            <w:sz w:val="22"/>
            <w:szCs w:val="22"/>
          </w:rPr>
          <w:t>. 2017;135(16):1494-1505.</w:t>
        </w:r>
      </w:hyperlink>
      <w:r w:rsidR="00C91B86">
        <w:rPr>
          <w:color w:val="000000"/>
          <w:sz w:val="22"/>
          <w:szCs w:val="22"/>
        </w:rPr>
        <w:t xml:space="preserve"> </w:t>
      </w:r>
    </w:p>
    <w:p w14:paraId="13B78592" w14:textId="77777777" w:rsidR="00C91B86" w:rsidRDefault="00C91B86" w:rsidP="00C91B86">
      <w:pPr>
        <w:ind w:left="360"/>
        <w:rPr>
          <w:color w:val="000000"/>
          <w:sz w:val="22"/>
          <w:szCs w:val="22"/>
        </w:rPr>
      </w:pPr>
    </w:p>
    <w:p w14:paraId="028BE13F" w14:textId="77777777" w:rsidR="00C91B86" w:rsidRPr="00D65088" w:rsidRDefault="00C91B86">
      <w:pPr>
        <w:numPr>
          <w:ilvl w:val="0"/>
          <w:numId w:val="2"/>
        </w:numPr>
        <w:rPr>
          <w:color w:val="000000"/>
          <w:sz w:val="22"/>
          <w:szCs w:val="22"/>
        </w:rPr>
      </w:pPr>
      <w:hyperlink r:id="rId1197" w:history="1">
        <w:r w:rsidRPr="00BC5BDC">
          <w:rPr>
            <w:rStyle w:val="Hyperlink"/>
            <w:sz w:val="22"/>
            <w:szCs w:val="22"/>
          </w:rPr>
          <w:t xml:space="preserve">Aaron CP, Hoffman EA, Lima JAC, Kawut SM, Bertoni AG, Vogel-Claussen J, Habibi M, </w:t>
        </w:r>
        <w:proofErr w:type="spellStart"/>
        <w:r w:rsidRPr="00BC5BDC">
          <w:rPr>
            <w:rStyle w:val="Hyperlink"/>
            <w:sz w:val="22"/>
            <w:szCs w:val="22"/>
          </w:rPr>
          <w:t>Hueper</w:t>
        </w:r>
        <w:proofErr w:type="spellEnd"/>
        <w:r w:rsidRPr="00BC5BDC">
          <w:rPr>
            <w:rStyle w:val="Hyperlink"/>
            <w:sz w:val="22"/>
            <w:szCs w:val="22"/>
          </w:rPr>
          <w:t xml:space="preserve"> K, Jacobs DR Jr, Kalhan R, Michos ED, Post WS, Prince MR, Smith BM, Ambale-Venkatesh B, Liu CY, </w:t>
        </w:r>
        <w:proofErr w:type="spellStart"/>
        <w:r w:rsidRPr="00BC5BDC">
          <w:rPr>
            <w:rStyle w:val="Hyperlink"/>
            <w:sz w:val="22"/>
            <w:szCs w:val="22"/>
          </w:rPr>
          <w:t>Zemrak</w:t>
        </w:r>
        <w:proofErr w:type="spellEnd"/>
        <w:r w:rsidRPr="00BC5BDC">
          <w:rPr>
            <w:rStyle w:val="Hyperlink"/>
            <w:sz w:val="22"/>
            <w:szCs w:val="22"/>
          </w:rPr>
          <w:t xml:space="preserve"> F, Watson KE, Budoff M, Bluemke DA, Barr RG. Pulmonary vascular volume, impaired left ventricular filling and dyspnea: The MESA Lung Study. </w:t>
        </w:r>
        <w:proofErr w:type="spellStart"/>
        <w:r w:rsidRPr="00BC5BDC">
          <w:rPr>
            <w:rStyle w:val="Hyperlink"/>
            <w:i/>
            <w:sz w:val="22"/>
            <w:szCs w:val="22"/>
          </w:rPr>
          <w:t>PLoS</w:t>
        </w:r>
        <w:proofErr w:type="spellEnd"/>
        <w:r w:rsidRPr="00BC5BDC">
          <w:rPr>
            <w:rStyle w:val="Hyperlink"/>
            <w:i/>
            <w:sz w:val="22"/>
            <w:szCs w:val="22"/>
          </w:rPr>
          <w:t xml:space="preserve"> One</w:t>
        </w:r>
        <w:r w:rsidRPr="00BC5BDC">
          <w:rPr>
            <w:rStyle w:val="Hyperlink"/>
            <w:sz w:val="22"/>
            <w:szCs w:val="22"/>
          </w:rPr>
          <w:t>. 2017;12(4</w:t>
        </w:r>
        <w:proofErr w:type="gramStart"/>
        <w:r w:rsidRPr="00BC5BDC">
          <w:rPr>
            <w:rStyle w:val="Hyperlink"/>
            <w:sz w:val="22"/>
            <w:szCs w:val="22"/>
          </w:rPr>
          <w:t>):e</w:t>
        </w:r>
        <w:proofErr w:type="gramEnd"/>
        <w:r w:rsidRPr="00BC5BDC">
          <w:rPr>
            <w:rStyle w:val="Hyperlink"/>
            <w:sz w:val="22"/>
            <w:szCs w:val="22"/>
          </w:rPr>
          <w:t xml:space="preserve">0176180. </w:t>
        </w:r>
        <w:proofErr w:type="spellStart"/>
        <w:r w:rsidRPr="00BC5BDC">
          <w:rPr>
            <w:rStyle w:val="Hyperlink"/>
            <w:sz w:val="22"/>
            <w:szCs w:val="22"/>
          </w:rPr>
          <w:t>doi</w:t>
        </w:r>
        <w:proofErr w:type="spellEnd"/>
        <w:r w:rsidRPr="00BC5BDC">
          <w:rPr>
            <w:rStyle w:val="Hyperlink"/>
            <w:sz w:val="22"/>
            <w:szCs w:val="22"/>
          </w:rPr>
          <w:t xml:space="preserve">: 10.1371/journal.pone.0176180. </w:t>
        </w:r>
        <w:proofErr w:type="spellStart"/>
        <w:r w:rsidRPr="00BC5BDC">
          <w:rPr>
            <w:rStyle w:val="Hyperlink"/>
            <w:sz w:val="22"/>
            <w:szCs w:val="22"/>
          </w:rPr>
          <w:t>eCollection</w:t>
        </w:r>
        <w:proofErr w:type="spellEnd"/>
        <w:r w:rsidRPr="00BC5BDC">
          <w:rPr>
            <w:rStyle w:val="Hyperlink"/>
            <w:sz w:val="22"/>
            <w:szCs w:val="22"/>
          </w:rPr>
          <w:t xml:space="preserve"> 2017.</w:t>
        </w:r>
      </w:hyperlink>
      <w:r w:rsidR="00D65088">
        <w:rPr>
          <w:sz w:val="22"/>
          <w:szCs w:val="22"/>
        </w:rPr>
        <w:t xml:space="preserve"> </w:t>
      </w:r>
    </w:p>
    <w:p w14:paraId="4B4CF1FF" w14:textId="77777777" w:rsidR="008F254B" w:rsidRPr="00D65088" w:rsidRDefault="008F254B" w:rsidP="00D65088">
      <w:pPr>
        <w:ind w:left="360"/>
        <w:rPr>
          <w:color w:val="000000"/>
          <w:sz w:val="22"/>
          <w:szCs w:val="22"/>
        </w:rPr>
      </w:pPr>
    </w:p>
    <w:p w14:paraId="61ECA1BF" w14:textId="77777777" w:rsidR="00D65088" w:rsidRDefault="00D65088">
      <w:pPr>
        <w:numPr>
          <w:ilvl w:val="0"/>
          <w:numId w:val="2"/>
        </w:numPr>
        <w:rPr>
          <w:color w:val="000000"/>
          <w:sz w:val="22"/>
          <w:szCs w:val="22"/>
        </w:rPr>
      </w:pPr>
      <w:hyperlink r:id="rId1198" w:history="1">
        <w:r w:rsidRPr="00A04D54">
          <w:rPr>
            <w:rStyle w:val="Hyperlink"/>
            <w:sz w:val="22"/>
            <w:szCs w:val="22"/>
          </w:rPr>
          <w:t xml:space="preserve">Bakhshi H, Ambale-Venkatesh B, Yang X, Ostovaneh MR, Wu CO, Budoff M, Bahrami H, Wong ND, Bluemke DA, Lima JA. Progression of Coronary Artery Calcium and Incident Heart Failure: The Multi-Ethnic Study of Atherosclerosis. </w:t>
        </w:r>
        <w:r w:rsidRPr="00A04D54">
          <w:rPr>
            <w:rStyle w:val="Hyperlink"/>
            <w:i/>
            <w:sz w:val="22"/>
            <w:szCs w:val="22"/>
          </w:rPr>
          <w:t>J Am Heart Assoc</w:t>
        </w:r>
        <w:r w:rsidRPr="00A04D54">
          <w:rPr>
            <w:rStyle w:val="Hyperlink"/>
            <w:sz w:val="22"/>
            <w:szCs w:val="22"/>
          </w:rPr>
          <w:t xml:space="preserve">. 2017;6(4). </w:t>
        </w:r>
        <w:proofErr w:type="spellStart"/>
        <w:r w:rsidRPr="00A04D54">
          <w:rPr>
            <w:rStyle w:val="Hyperlink"/>
            <w:sz w:val="22"/>
            <w:szCs w:val="22"/>
          </w:rPr>
          <w:t>pii</w:t>
        </w:r>
        <w:proofErr w:type="spellEnd"/>
        <w:r w:rsidRPr="00A04D54">
          <w:rPr>
            <w:rStyle w:val="Hyperlink"/>
            <w:sz w:val="22"/>
            <w:szCs w:val="22"/>
          </w:rPr>
          <w:t xml:space="preserve">: e005253. </w:t>
        </w:r>
        <w:proofErr w:type="spellStart"/>
        <w:r w:rsidRPr="00A04D54">
          <w:rPr>
            <w:rStyle w:val="Hyperlink"/>
            <w:sz w:val="22"/>
            <w:szCs w:val="22"/>
          </w:rPr>
          <w:t>doi</w:t>
        </w:r>
        <w:proofErr w:type="spellEnd"/>
        <w:r w:rsidRPr="00A04D54">
          <w:rPr>
            <w:rStyle w:val="Hyperlink"/>
            <w:sz w:val="22"/>
            <w:szCs w:val="22"/>
          </w:rPr>
          <w:t>: 10.1161/JAHA. 116.005253.</w:t>
        </w:r>
      </w:hyperlink>
      <w:r w:rsidR="005B07CC">
        <w:rPr>
          <w:color w:val="000000"/>
          <w:sz w:val="22"/>
          <w:szCs w:val="22"/>
        </w:rPr>
        <w:t xml:space="preserve"> </w:t>
      </w:r>
      <w:r w:rsidR="00AC7D3A">
        <w:rPr>
          <w:color w:val="000000"/>
          <w:sz w:val="22"/>
          <w:szCs w:val="22"/>
        </w:rPr>
        <w:t xml:space="preserve"> </w:t>
      </w:r>
    </w:p>
    <w:p w14:paraId="4E06129F" w14:textId="77777777" w:rsidR="00AC7D3A" w:rsidRDefault="00AC7D3A" w:rsidP="00AC7D3A">
      <w:pPr>
        <w:ind w:left="360"/>
        <w:rPr>
          <w:color w:val="000000"/>
          <w:sz w:val="22"/>
          <w:szCs w:val="22"/>
        </w:rPr>
      </w:pPr>
    </w:p>
    <w:p w14:paraId="5A054FBA" w14:textId="77777777" w:rsidR="00AC7D3A" w:rsidRDefault="00AC7D3A">
      <w:pPr>
        <w:numPr>
          <w:ilvl w:val="0"/>
          <w:numId w:val="2"/>
        </w:numPr>
        <w:rPr>
          <w:color w:val="000000"/>
          <w:sz w:val="22"/>
          <w:szCs w:val="22"/>
        </w:rPr>
      </w:pPr>
      <w:hyperlink r:id="rId1199" w:history="1">
        <w:r w:rsidRPr="00550945">
          <w:rPr>
            <w:rStyle w:val="Hyperlink"/>
            <w:sz w:val="22"/>
            <w:szCs w:val="22"/>
          </w:rPr>
          <w:t xml:space="preserve">Wassel CL, Avery CL, Richard MA, Highland HM, Bien S, Zubair N, Soliman EZ, </w:t>
        </w:r>
        <w:proofErr w:type="spellStart"/>
        <w:r w:rsidRPr="00550945">
          <w:rPr>
            <w:rStyle w:val="Hyperlink"/>
            <w:sz w:val="22"/>
            <w:szCs w:val="22"/>
          </w:rPr>
          <w:t>Fornage</w:t>
        </w:r>
        <w:proofErr w:type="spellEnd"/>
        <w:r w:rsidRPr="00550945">
          <w:rPr>
            <w:rStyle w:val="Hyperlink"/>
            <w:sz w:val="22"/>
            <w:szCs w:val="22"/>
          </w:rPr>
          <w:t xml:space="preserve"> M, Bielinski SJ, Tao R, </w:t>
        </w:r>
        <w:proofErr w:type="spellStart"/>
        <w:r w:rsidR="00A4588E">
          <w:rPr>
            <w:rStyle w:val="Hyperlink"/>
            <w:sz w:val="22"/>
            <w:szCs w:val="22"/>
          </w:rPr>
          <w:t>Seyerle</w:t>
        </w:r>
        <w:proofErr w:type="spellEnd"/>
        <w:r w:rsidR="00A4588E">
          <w:rPr>
            <w:rStyle w:val="Hyperlink"/>
            <w:sz w:val="22"/>
            <w:szCs w:val="22"/>
          </w:rPr>
          <w:t xml:space="preserve"> AA</w:t>
        </w:r>
        <w:r w:rsidRPr="00550945">
          <w:rPr>
            <w:rStyle w:val="Hyperlink"/>
            <w:sz w:val="22"/>
            <w:szCs w:val="22"/>
          </w:rPr>
          <w:t xml:space="preserve">, Shah SJ, </w:t>
        </w:r>
        <w:proofErr w:type="gramStart"/>
        <w:r w:rsidRPr="00550945">
          <w:rPr>
            <w:rStyle w:val="Hyperlink"/>
            <w:sz w:val="22"/>
            <w:szCs w:val="22"/>
          </w:rPr>
          <w:t>Lloyd-Jones Dm</w:t>
        </w:r>
        <w:proofErr w:type="gramEnd"/>
        <w:r w:rsidRPr="00550945">
          <w:rPr>
            <w:rStyle w:val="Hyperlink"/>
            <w:sz w:val="22"/>
            <w:szCs w:val="22"/>
          </w:rPr>
          <w:t xml:space="preserve">, Buyske S, Rotter JI, Post WS, Richard SS, </w:t>
        </w:r>
        <w:proofErr w:type="spellStart"/>
        <w:r w:rsidRPr="00550945">
          <w:rPr>
            <w:rStyle w:val="Hyperlink"/>
            <w:sz w:val="22"/>
            <w:szCs w:val="22"/>
          </w:rPr>
          <w:t>Hindorff</w:t>
        </w:r>
        <w:proofErr w:type="spellEnd"/>
        <w:r w:rsidRPr="00550945">
          <w:rPr>
            <w:rStyle w:val="Hyperlink"/>
            <w:sz w:val="22"/>
            <w:szCs w:val="22"/>
          </w:rPr>
          <w:t xml:space="preserve"> LA, Jeff JM, Shohet RV, Sotoodehnia N, Whitsel EA, Peters U, Haiman CA, Crawford DC, Kooperberg C, North KE. Fine mapping of QT interval regions in global populations refines previously identified QT interval loci and identifies signals unique to African and Hispanic descent populations. </w:t>
        </w:r>
        <w:r w:rsidRPr="00550945">
          <w:rPr>
            <w:rStyle w:val="Hyperlink"/>
            <w:i/>
            <w:sz w:val="22"/>
            <w:szCs w:val="22"/>
          </w:rPr>
          <w:t>Heart Rhythm</w:t>
        </w:r>
        <w:r w:rsidRPr="00550945">
          <w:rPr>
            <w:rStyle w:val="Hyperlink"/>
            <w:sz w:val="22"/>
            <w:szCs w:val="22"/>
          </w:rPr>
          <w:t>. 2017;14(4):572-580.</w:t>
        </w:r>
      </w:hyperlink>
      <w:r w:rsidR="007A7F1E">
        <w:rPr>
          <w:color w:val="000000"/>
          <w:sz w:val="22"/>
          <w:szCs w:val="22"/>
        </w:rPr>
        <w:t xml:space="preserve"> </w:t>
      </w:r>
    </w:p>
    <w:p w14:paraId="18D076FA" w14:textId="77777777" w:rsidR="007A7F1E" w:rsidRDefault="007A7F1E" w:rsidP="007A7F1E">
      <w:pPr>
        <w:ind w:left="360"/>
        <w:rPr>
          <w:color w:val="000000"/>
          <w:sz w:val="22"/>
          <w:szCs w:val="22"/>
        </w:rPr>
      </w:pPr>
    </w:p>
    <w:p w14:paraId="10711796" w14:textId="77777777" w:rsidR="00F81FC9" w:rsidRDefault="00F81FC9" w:rsidP="007A7F1E">
      <w:pPr>
        <w:ind w:left="360"/>
        <w:rPr>
          <w:color w:val="000000"/>
          <w:sz w:val="22"/>
          <w:szCs w:val="22"/>
        </w:rPr>
      </w:pPr>
    </w:p>
    <w:p w14:paraId="5DA282E6" w14:textId="77777777" w:rsidR="00F81FC9" w:rsidRDefault="00F81FC9" w:rsidP="007A7F1E">
      <w:pPr>
        <w:ind w:left="360"/>
        <w:rPr>
          <w:color w:val="000000"/>
          <w:sz w:val="22"/>
          <w:szCs w:val="22"/>
        </w:rPr>
      </w:pPr>
    </w:p>
    <w:p w14:paraId="3E848E3E" w14:textId="77777777" w:rsidR="00F81FC9" w:rsidRDefault="00F81FC9" w:rsidP="007A7F1E">
      <w:pPr>
        <w:ind w:left="360"/>
        <w:rPr>
          <w:color w:val="000000"/>
          <w:sz w:val="22"/>
          <w:szCs w:val="22"/>
        </w:rPr>
      </w:pPr>
    </w:p>
    <w:p w14:paraId="7E51AE72" w14:textId="77777777" w:rsidR="00F81FC9" w:rsidRDefault="00F81FC9" w:rsidP="007A7F1E">
      <w:pPr>
        <w:ind w:left="360"/>
        <w:rPr>
          <w:color w:val="000000"/>
          <w:sz w:val="22"/>
          <w:szCs w:val="22"/>
        </w:rPr>
      </w:pPr>
    </w:p>
    <w:p w14:paraId="1E9E4806" w14:textId="77777777" w:rsidR="00F81FC9" w:rsidRDefault="00F81FC9" w:rsidP="007A7F1E">
      <w:pPr>
        <w:ind w:left="360"/>
        <w:rPr>
          <w:color w:val="000000"/>
          <w:sz w:val="22"/>
          <w:szCs w:val="22"/>
        </w:rPr>
      </w:pPr>
    </w:p>
    <w:p w14:paraId="393DC45B" w14:textId="77777777" w:rsidR="007A7F1E" w:rsidRDefault="007A7F1E">
      <w:pPr>
        <w:numPr>
          <w:ilvl w:val="0"/>
          <w:numId w:val="2"/>
        </w:numPr>
        <w:rPr>
          <w:color w:val="000000"/>
          <w:sz w:val="22"/>
          <w:szCs w:val="22"/>
        </w:rPr>
      </w:pPr>
      <w:hyperlink r:id="rId1200" w:history="1">
        <w:r w:rsidRPr="00926B3A">
          <w:rPr>
            <w:rStyle w:val="Hyperlink"/>
            <w:sz w:val="22"/>
            <w:szCs w:val="22"/>
          </w:rPr>
          <w:t xml:space="preserve">Guo X, Ng MCY, Graff M, Lu Y, Justice AE, Mudgal P, Liu CT, Young K, Yanek LR, Feitosa MF, </w:t>
        </w:r>
        <w:proofErr w:type="spellStart"/>
        <w:r w:rsidRPr="00926B3A">
          <w:rPr>
            <w:rStyle w:val="Hyperlink"/>
            <w:sz w:val="22"/>
            <w:szCs w:val="22"/>
          </w:rPr>
          <w:t>Wojczynski</w:t>
        </w:r>
        <w:proofErr w:type="spellEnd"/>
        <w:r w:rsidRPr="00926B3A">
          <w:rPr>
            <w:rStyle w:val="Hyperlink"/>
            <w:sz w:val="22"/>
            <w:szCs w:val="22"/>
          </w:rPr>
          <w:t xml:space="preserve"> MK, Rand K, Brody JA, Cade BE, Dimitrov L, Duan Q, Lange LA, Nalls MA, </w:t>
        </w:r>
        <w:proofErr w:type="spellStart"/>
        <w:r w:rsidRPr="00926B3A">
          <w:rPr>
            <w:rStyle w:val="Hyperlink"/>
            <w:sz w:val="22"/>
            <w:szCs w:val="22"/>
          </w:rPr>
          <w:t>Okut</w:t>
        </w:r>
        <w:proofErr w:type="spellEnd"/>
        <w:r w:rsidRPr="00926B3A">
          <w:rPr>
            <w:rStyle w:val="Hyperlink"/>
            <w:sz w:val="22"/>
            <w:szCs w:val="22"/>
          </w:rPr>
          <w:t xml:space="preserve"> H, Tajuddin SM, Tayo BO, </w:t>
        </w:r>
        <w:proofErr w:type="spellStart"/>
        <w:r w:rsidRPr="00926B3A">
          <w:rPr>
            <w:rStyle w:val="Hyperlink"/>
            <w:sz w:val="22"/>
            <w:szCs w:val="22"/>
          </w:rPr>
          <w:t>Vadantam</w:t>
        </w:r>
        <w:proofErr w:type="spellEnd"/>
        <w:r w:rsidRPr="00926B3A">
          <w:rPr>
            <w:rStyle w:val="Hyperlink"/>
            <w:sz w:val="22"/>
            <w:szCs w:val="22"/>
          </w:rPr>
          <w:t xml:space="preserve"> S, Bradfield JP, Chen G, Chen WM, </w:t>
        </w:r>
        <w:proofErr w:type="spellStart"/>
        <w:r w:rsidRPr="00926B3A">
          <w:rPr>
            <w:rStyle w:val="Hyperlink"/>
            <w:sz w:val="22"/>
            <w:szCs w:val="22"/>
          </w:rPr>
          <w:t>Chesi</w:t>
        </w:r>
        <w:proofErr w:type="spellEnd"/>
        <w:r w:rsidRPr="00926B3A">
          <w:rPr>
            <w:rStyle w:val="Hyperlink"/>
            <w:sz w:val="22"/>
            <w:szCs w:val="22"/>
          </w:rPr>
          <w:t xml:space="preserve"> A, Irvin MR, </w:t>
        </w:r>
        <w:proofErr w:type="spellStart"/>
        <w:r w:rsidRPr="00926B3A">
          <w:rPr>
            <w:rStyle w:val="Hyperlink"/>
            <w:sz w:val="22"/>
            <w:szCs w:val="22"/>
          </w:rPr>
          <w:t>Padhukasahasram</w:t>
        </w:r>
        <w:proofErr w:type="spellEnd"/>
        <w:r w:rsidRPr="00926B3A">
          <w:rPr>
            <w:rStyle w:val="Hyperlink"/>
            <w:sz w:val="22"/>
            <w:szCs w:val="22"/>
          </w:rPr>
          <w:t xml:space="preserve"> B, Smith JA, Zheng W, Allison MA, Ambrosone CB, Bandera EV, Bartz TM, Berndt SI, Bernstein L, Blot WJ, </w:t>
        </w:r>
        <w:proofErr w:type="spellStart"/>
        <w:r w:rsidRPr="00926B3A">
          <w:rPr>
            <w:rStyle w:val="Hyperlink"/>
            <w:sz w:val="22"/>
            <w:szCs w:val="22"/>
          </w:rPr>
          <w:t>Bottinger</w:t>
        </w:r>
        <w:proofErr w:type="spellEnd"/>
        <w:r w:rsidRPr="00926B3A">
          <w:rPr>
            <w:rStyle w:val="Hyperlink"/>
            <w:sz w:val="22"/>
            <w:szCs w:val="22"/>
          </w:rPr>
          <w:t xml:space="preserve"> EP, </w:t>
        </w:r>
        <w:proofErr w:type="spellStart"/>
        <w:r w:rsidRPr="00926B3A">
          <w:rPr>
            <w:rStyle w:val="Hyperlink"/>
            <w:sz w:val="22"/>
            <w:szCs w:val="22"/>
          </w:rPr>
          <w:t>Carpten</w:t>
        </w:r>
        <w:proofErr w:type="spellEnd"/>
        <w:r w:rsidRPr="00926B3A">
          <w:rPr>
            <w:rStyle w:val="Hyperlink"/>
            <w:sz w:val="22"/>
            <w:szCs w:val="22"/>
          </w:rPr>
          <w:t xml:space="preserve"> J, </w:t>
        </w:r>
        <w:proofErr w:type="spellStart"/>
        <w:r w:rsidRPr="00926B3A">
          <w:rPr>
            <w:rStyle w:val="Hyperlink"/>
            <w:sz w:val="22"/>
            <w:szCs w:val="22"/>
          </w:rPr>
          <w:t>Chanock</w:t>
        </w:r>
        <w:proofErr w:type="spellEnd"/>
        <w:r w:rsidRPr="00926B3A">
          <w:rPr>
            <w:rStyle w:val="Hyperlink"/>
            <w:sz w:val="22"/>
            <w:szCs w:val="22"/>
          </w:rPr>
          <w:t xml:space="preserve"> SJ, Chen YI, Conti DV, cooper RS, </w:t>
        </w:r>
        <w:proofErr w:type="spellStart"/>
        <w:r w:rsidRPr="00926B3A">
          <w:rPr>
            <w:rStyle w:val="Hyperlink"/>
            <w:sz w:val="22"/>
            <w:szCs w:val="22"/>
          </w:rPr>
          <w:t>Fornage</w:t>
        </w:r>
        <w:proofErr w:type="spellEnd"/>
        <w:r w:rsidRPr="00926B3A">
          <w:rPr>
            <w:rStyle w:val="Hyperlink"/>
            <w:sz w:val="22"/>
            <w:szCs w:val="22"/>
          </w:rPr>
          <w:t xml:space="preserve"> M, Freedman BI, Garcia M, Goodman PJ, Hsu YH, Hu J, Huff CD, Ingles SA, John EM, Kittles R, Klein E, Li J, McKnight B, </w:t>
        </w:r>
        <w:proofErr w:type="spellStart"/>
        <w:r w:rsidRPr="00926B3A">
          <w:rPr>
            <w:rStyle w:val="Hyperlink"/>
            <w:sz w:val="22"/>
            <w:szCs w:val="22"/>
          </w:rPr>
          <w:t>Navak</w:t>
        </w:r>
        <w:proofErr w:type="spellEnd"/>
        <w:r w:rsidRPr="00926B3A">
          <w:rPr>
            <w:rStyle w:val="Hyperlink"/>
            <w:sz w:val="22"/>
            <w:szCs w:val="22"/>
          </w:rPr>
          <w:t xml:space="preserve"> U, </w:t>
        </w:r>
        <w:proofErr w:type="spellStart"/>
        <w:r w:rsidRPr="00926B3A">
          <w:rPr>
            <w:rStyle w:val="Hyperlink"/>
            <w:sz w:val="22"/>
            <w:szCs w:val="22"/>
          </w:rPr>
          <w:t>Nemesure</w:t>
        </w:r>
        <w:proofErr w:type="spellEnd"/>
        <w:r w:rsidRPr="00926B3A">
          <w:rPr>
            <w:rStyle w:val="Hyperlink"/>
            <w:sz w:val="22"/>
            <w:szCs w:val="22"/>
          </w:rPr>
          <w:t xml:space="preserve"> B, Ogunniyi A, Olshan A, Press MF, Rohde R, Rybicki BA, Salako B, Sanderson M, Shao Y, Siscovick DS, Stanford JL, Stevens VL, Stram A, Strom SS, Vaidya D, Witte JS, Yao J, Zhu Z, Ziegler RG, </w:t>
        </w:r>
        <w:proofErr w:type="spellStart"/>
        <w:r w:rsidRPr="00926B3A">
          <w:rPr>
            <w:rStyle w:val="Hyperlink"/>
            <w:sz w:val="22"/>
            <w:szCs w:val="22"/>
          </w:rPr>
          <w:t>Zonderman</w:t>
        </w:r>
        <w:proofErr w:type="spellEnd"/>
        <w:r w:rsidRPr="00926B3A">
          <w:rPr>
            <w:rStyle w:val="Hyperlink"/>
            <w:sz w:val="22"/>
            <w:szCs w:val="22"/>
          </w:rPr>
          <w:t xml:space="preserve"> AB, Adeyemo A, Ambs S, Cushman M, Faul JD, </w:t>
        </w:r>
        <w:proofErr w:type="spellStart"/>
        <w:r w:rsidRPr="00926B3A">
          <w:rPr>
            <w:rStyle w:val="Hyperlink"/>
            <w:sz w:val="22"/>
            <w:szCs w:val="22"/>
          </w:rPr>
          <w:t>Hakonarson</w:t>
        </w:r>
        <w:proofErr w:type="spellEnd"/>
        <w:r w:rsidRPr="00926B3A">
          <w:rPr>
            <w:rStyle w:val="Hyperlink"/>
            <w:sz w:val="22"/>
            <w:szCs w:val="22"/>
          </w:rPr>
          <w:t xml:space="preserve"> H, Levin AM, Nathanson KL, Ware EB, Weir DR, Zhao W, Zhi D; Bone Mineral Density in Childhood Study (BMDCS) Group, Arnett DK, Grant SFA, </w:t>
        </w:r>
        <w:proofErr w:type="spellStart"/>
        <w:r w:rsidRPr="00926B3A">
          <w:rPr>
            <w:rStyle w:val="Hyperlink"/>
            <w:sz w:val="22"/>
            <w:szCs w:val="22"/>
          </w:rPr>
          <w:t>Kardia</w:t>
        </w:r>
        <w:proofErr w:type="spellEnd"/>
        <w:r w:rsidRPr="00926B3A">
          <w:rPr>
            <w:rStyle w:val="Hyperlink"/>
            <w:sz w:val="22"/>
            <w:szCs w:val="22"/>
          </w:rPr>
          <w:t xml:space="preserve">, </w:t>
        </w:r>
        <w:proofErr w:type="spellStart"/>
        <w:r w:rsidRPr="00926B3A">
          <w:rPr>
            <w:rStyle w:val="Hyperlink"/>
            <w:sz w:val="22"/>
            <w:szCs w:val="22"/>
          </w:rPr>
          <w:t>Oloapde</w:t>
        </w:r>
        <w:proofErr w:type="spellEnd"/>
        <w:r w:rsidRPr="00926B3A">
          <w:rPr>
            <w:rStyle w:val="Hyperlink"/>
            <w:sz w:val="22"/>
            <w:szCs w:val="22"/>
          </w:rPr>
          <w:t xml:space="preserve"> OI, Rao DC, Rotimi CN, Sale MM, Williams LK, Zemel BS, Becker DM, Borecki IB, Evans MK, Harris TB, Hirschhorn JN, Li Y, Patel SR, Psaty BM, Rotter JI, Wilson JG, Bowden DW, Cupples LA, </w:t>
        </w:r>
        <w:proofErr w:type="spellStart"/>
        <w:r w:rsidRPr="00926B3A">
          <w:rPr>
            <w:rStyle w:val="Hyperlink"/>
            <w:sz w:val="22"/>
            <w:szCs w:val="22"/>
          </w:rPr>
          <w:t>Hairman</w:t>
        </w:r>
        <w:proofErr w:type="spellEnd"/>
        <w:r w:rsidRPr="00926B3A">
          <w:rPr>
            <w:rStyle w:val="Hyperlink"/>
            <w:sz w:val="22"/>
            <w:szCs w:val="22"/>
          </w:rPr>
          <w:t xml:space="preserve"> CA, Loos RJF, North KE. Discovery and fine-mapping of adiposity loci using high density imputation of genome-wide association studies in individuals of African ancestry: African Ancestry Anthropometry Genetics Consortium. </w:t>
        </w:r>
        <w:proofErr w:type="spellStart"/>
        <w:r w:rsidRPr="00926B3A">
          <w:rPr>
            <w:rStyle w:val="Hyperlink"/>
            <w:i/>
            <w:sz w:val="22"/>
            <w:szCs w:val="22"/>
          </w:rPr>
          <w:t>PLoS</w:t>
        </w:r>
        <w:proofErr w:type="spellEnd"/>
        <w:r w:rsidRPr="00926B3A">
          <w:rPr>
            <w:rStyle w:val="Hyperlink"/>
            <w:i/>
            <w:sz w:val="22"/>
            <w:szCs w:val="22"/>
          </w:rPr>
          <w:t xml:space="preserve"> Genet</w:t>
        </w:r>
        <w:r w:rsidRPr="00926B3A">
          <w:rPr>
            <w:rStyle w:val="Hyperlink"/>
            <w:sz w:val="22"/>
            <w:szCs w:val="22"/>
          </w:rPr>
          <w:t>. 2017;13(4</w:t>
        </w:r>
        <w:proofErr w:type="gramStart"/>
        <w:r w:rsidRPr="00926B3A">
          <w:rPr>
            <w:rStyle w:val="Hyperlink"/>
            <w:sz w:val="22"/>
            <w:szCs w:val="22"/>
          </w:rPr>
          <w:t>):e</w:t>
        </w:r>
        <w:proofErr w:type="gramEnd"/>
        <w:r w:rsidRPr="00926B3A">
          <w:rPr>
            <w:rStyle w:val="Hyperlink"/>
            <w:sz w:val="22"/>
            <w:szCs w:val="22"/>
          </w:rPr>
          <w:t xml:space="preserve">1006719. </w:t>
        </w:r>
        <w:proofErr w:type="spellStart"/>
        <w:r w:rsidRPr="00926B3A">
          <w:rPr>
            <w:rStyle w:val="Hyperlink"/>
            <w:sz w:val="22"/>
            <w:szCs w:val="22"/>
          </w:rPr>
          <w:t>doi</w:t>
        </w:r>
        <w:proofErr w:type="spellEnd"/>
        <w:r w:rsidRPr="00926B3A">
          <w:rPr>
            <w:rStyle w:val="Hyperlink"/>
            <w:sz w:val="22"/>
            <w:szCs w:val="22"/>
          </w:rPr>
          <w:t xml:space="preserve">: 10.1371/journal.pgen.1006719. </w:t>
        </w:r>
        <w:proofErr w:type="spellStart"/>
        <w:r w:rsidRPr="00926B3A">
          <w:rPr>
            <w:rStyle w:val="Hyperlink"/>
            <w:sz w:val="22"/>
            <w:szCs w:val="22"/>
          </w:rPr>
          <w:t>eCollection</w:t>
        </w:r>
        <w:proofErr w:type="spellEnd"/>
        <w:r w:rsidRPr="00926B3A">
          <w:rPr>
            <w:rStyle w:val="Hyperlink"/>
            <w:sz w:val="22"/>
            <w:szCs w:val="22"/>
          </w:rPr>
          <w:t xml:space="preserve"> 2017 Apr.</w:t>
        </w:r>
      </w:hyperlink>
      <w:r w:rsidR="00F11F8E">
        <w:rPr>
          <w:color w:val="000000"/>
          <w:sz w:val="22"/>
          <w:szCs w:val="22"/>
        </w:rPr>
        <w:t xml:space="preserve"> </w:t>
      </w:r>
    </w:p>
    <w:p w14:paraId="11A2970D" w14:textId="77777777" w:rsidR="00F11F8E" w:rsidRDefault="00F11F8E" w:rsidP="00F11F8E">
      <w:pPr>
        <w:rPr>
          <w:color w:val="000000"/>
          <w:sz w:val="22"/>
          <w:szCs w:val="22"/>
        </w:rPr>
      </w:pPr>
    </w:p>
    <w:p w14:paraId="258985D9" w14:textId="77777777" w:rsidR="00F81FC9" w:rsidRDefault="00F81FC9" w:rsidP="00F11F8E">
      <w:pPr>
        <w:rPr>
          <w:color w:val="000000"/>
          <w:sz w:val="22"/>
          <w:szCs w:val="22"/>
        </w:rPr>
      </w:pPr>
    </w:p>
    <w:p w14:paraId="27E08B2F" w14:textId="77777777" w:rsidR="00F81FC9" w:rsidRDefault="00F81FC9" w:rsidP="00F11F8E">
      <w:pPr>
        <w:rPr>
          <w:color w:val="000000"/>
          <w:sz w:val="22"/>
          <w:szCs w:val="22"/>
        </w:rPr>
      </w:pPr>
    </w:p>
    <w:p w14:paraId="6C484A23" w14:textId="77777777" w:rsidR="00F81FC9" w:rsidRDefault="00F81FC9" w:rsidP="00F11F8E">
      <w:pPr>
        <w:rPr>
          <w:color w:val="000000"/>
          <w:sz w:val="22"/>
          <w:szCs w:val="22"/>
        </w:rPr>
      </w:pPr>
    </w:p>
    <w:p w14:paraId="2C51062B" w14:textId="77777777" w:rsidR="00F81FC9" w:rsidRDefault="00F81FC9" w:rsidP="00F11F8E">
      <w:pPr>
        <w:rPr>
          <w:color w:val="000000"/>
          <w:sz w:val="22"/>
          <w:szCs w:val="22"/>
        </w:rPr>
      </w:pPr>
    </w:p>
    <w:p w14:paraId="3B66775D" w14:textId="77777777" w:rsidR="00F81FC9" w:rsidRDefault="00F81FC9" w:rsidP="00F11F8E">
      <w:pPr>
        <w:rPr>
          <w:color w:val="000000"/>
          <w:sz w:val="22"/>
          <w:szCs w:val="22"/>
        </w:rPr>
      </w:pPr>
    </w:p>
    <w:p w14:paraId="64FDF929" w14:textId="77777777" w:rsidR="00F81FC9" w:rsidRDefault="00F81FC9" w:rsidP="00F11F8E">
      <w:pPr>
        <w:rPr>
          <w:color w:val="000000"/>
          <w:sz w:val="22"/>
          <w:szCs w:val="22"/>
        </w:rPr>
      </w:pPr>
    </w:p>
    <w:p w14:paraId="7E4C7395" w14:textId="77777777" w:rsidR="00F81FC9" w:rsidRDefault="00F81FC9" w:rsidP="00F11F8E">
      <w:pPr>
        <w:rPr>
          <w:color w:val="000000"/>
          <w:sz w:val="22"/>
          <w:szCs w:val="22"/>
        </w:rPr>
      </w:pPr>
    </w:p>
    <w:p w14:paraId="55FB053A" w14:textId="77777777" w:rsidR="00F81FC9" w:rsidRDefault="00F81FC9" w:rsidP="00F11F8E">
      <w:pPr>
        <w:rPr>
          <w:color w:val="000000"/>
          <w:sz w:val="22"/>
          <w:szCs w:val="22"/>
        </w:rPr>
      </w:pPr>
    </w:p>
    <w:p w14:paraId="1A0463B4" w14:textId="77777777" w:rsidR="00F81FC9" w:rsidRDefault="00F81FC9" w:rsidP="00F11F8E">
      <w:pPr>
        <w:rPr>
          <w:color w:val="000000"/>
          <w:sz w:val="22"/>
          <w:szCs w:val="22"/>
        </w:rPr>
      </w:pPr>
    </w:p>
    <w:p w14:paraId="3571BDDE" w14:textId="77777777" w:rsidR="00F81FC9" w:rsidRDefault="00F81FC9" w:rsidP="00F11F8E">
      <w:pPr>
        <w:rPr>
          <w:color w:val="000000"/>
          <w:sz w:val="22"/>
          <w:szCs w:val="22"/>
        </w:rPr>
      </w:pPr>
    </w:p>
    <w:p w14:paraId="678DC071" w14:textId="77777777" w:rsidR="00F81FC9" w:rsidRDefault="00F81FC9" w:rsidP="00F11F8E">
      <w:pPr>
        <w:rPr>
          <w:color w:val="000000"/>
          <w:sz w:val="22"/>
          <w:szCs w:val="22"/>
        </w:rPr>
      </w:pPr>
    </w:p>
    <w:p w14:paraId="441CA43D" w14:textId="77777777" w:rsidR="00F81FC9" w:rsidRDefault="00F81FC9" w:rsidP="00F11F8E">
      <w:pPr>
        <w:rPr>
          <w:color w:val="000000"/>
          <w:sz w:val="22"/>
          <w:szCs w:val="22"/>
        </w:rPr>
      </w:pPr>
    </w:p>
    <w:p w14:paraId="19D5954C" w14:textId="77777777" w:rsidR="00F81FC9" w:rsidRDefault="00F81FC9" w:rsidP="00F11F8E">
      <w:pPr>
        <w:rPr>
          <w:color w:val="000000"/>
          <w:sz w:val="22"/>
          <w:szCs w:val="22"/>
        </w:rPr>
      </w:pPr>
    </w:p>
    <w:p w14:paraId="31CD55FC" w14:textId="77777777" w:rsidR="00F81FC9" w:rsidRDefault="00F81FC9" w:rsidP="00F11F8E">
      <w:pPr>
        <w:rPr>
          <w:color w:val="000000"/>
          <w:sz w:val="22"/>
          <w:szCs w:val="22"/>
        </w:rPr>
      </w:pPr>
    </w:p>
    <w:p w14:paraId="2D686211" w14:textId="77777777" w:rsidR="00F81FC9" w:rsidRDefault="00F81FC9" w:rsidP="00F11F8E">
      <w:pPr>
        <w:rPr>
          <w:color w:val="000000"/>
          <w:sz w:val="22"/>
          <w:szCs w:val="22"/>
        </w:rPr>
      </w:pPr>
    </w:p>
    <w:p w14:paraId="1886DE86" w14:textId="77777777" w:rsidR="00F81FC9" w:rsidRDefault="00F81FC9" w:rsidP="00F11F8E">
      <w:pPr>
        <w:rPr>
          <w:color w:val="000000"/>
          <w:sz w:val="22"/>
          <w:szCs w:val="22"/>
        </w:rPr>
      </w:pPr>
    </w:p>
    <w:p w14:paraId="091384F0" w14:textId="77777777" w:rsidR="00F81FC9" w:rsidRDefault="00F81FC9" w:rsidP="00F11F8E">
      <w:pPr>
        <w:rPr>
          <w:color w:val="000000"/>
          <w:sz w:val="22"/>
          <w:szCs w:val="22"/>
        </w:rPr>
      </w:pPr>
    </w:p>
    <w:p w14:paraId="4CDF9EE3" w14:textId="77777777" w:rsidR="00F81FC9" w:rsidRDefault="00F81FC9" w:rsidP="00F11F8E">
      <w:pPr>
        <w:rPr>
          <w:color w:val="000000"/>
          <w:sz w:val="22"/>
          <w:szCs w:val="22"/>
        </w:rPr>
      </w:pPr>
    </w:p>
    <w:p w14:paraId="39DF510B" w14:textId="77777777" w:rsidR="00F81FC9" w:rsidRDefault="00F81FC9" w:rsidP="00F11F8E">
      <w:pPr>
        <w:rPr>
          <w:color w:val="000000"/>
          <w:sz w:val="22"/>
          <w:szCs w:val="22"/>
        </w:rPr>
      </w:pPr>
    </w:p>
    <w:p w14:paraId="4734E006" w14:textId="77777777" w:rsidR="00F81FC9" w:rsidRDefault="00F81FC9" w:rsidP="00F11F8E">
      <w:pPr>
        <w:rPr>
          <w:color w:val="000000"/>
          <w:sz w:val="22"/>
          <w:szCs w:val="22"/>
        </w:rPr>
      </w:pPr>
    </w:p>
    <w:p w14:paraId="52831587" w14:textId="77777777" w:rsidR="00F81FC9" w:rsidRDefault="00F81FC9" w:rsidP="00F11F8E">
      <w:pPr>
        <w:rPr>
          <w:color w:val="000000"/>
          <w:sz w:val="22"/>
          <w:szCs w:val="22"/>
        </w:rPr>
      </w:pPr>
    </w:p>
    <w:p w14:paraId="09DDC399" w14:textId="77777777" w:rsidR="00F81FC9" w:rsidRDefault="00F81FC9" w:rsidP="00F11F8E">
      <w:pPr>
        <w:rPr>
          <w:color w:val="000000"/>
          <w:sz w:val="22"/>
          <w:szCs w:val="22"/>
        </w:rPr>
      </w:pPr>
    </w:p>
    <w:p w14:paraId="1BA5791C" w14:textId="77777777" w:rsidR="00F81FC9" w:rsidRDefault="00F81FC9" w:rsidP="00F11F8E">
      <w:pPr>
        <w:rPr>
          <w:color w:val="000000"/>
          <w:sz w:val="22"/>
          <w:szCs w:val="22"/>
        </w:rPr>
      </w:pPr>
    </w:p>
    <w:p w14:paraId="3623E750" w14:textId="77777777" w:rsidR="00F81FC9" w:rsidRDefault="00F81FC9" w:rsidP="00F11F8E">
      <w:pPr>
        <w:rPr>
          <w:color w:val="000000"/>
          <w:sz w:val="22"/>
          <w:szCs w:val="22"/>
        </w:rPr>
      </w:pPr>
    </w:p>
    <w:p w14:paraId="1A6DAE20" w14:textId="77777777" w:rsidR="00F81FC9" w:rsidRDefault="00F81FC9" w:rsidP="00F11F8E">
      <w:pPr>
        <w:rPr>
          <w:color w:val="000000"/>
          <w:sz w:val="22"/>
          <w:szCs w:val="22"/>
        </w:rPr>
      </w:pPr>
    </w:p>
    <w:p w14:paraId="7CBDAEBA" w14:textId="77777777" w:rsidR="00F81FC9" w:rsidRDefault="00F81FC9" w:rsidP="00F11F8E">
      <w:pPr>
        <w:rPr>
          <w:color w:val="000000"/>
          <w:sz w:val="22"/>
          <w:szCs w:val="22"/>
        </w:rPr>
      </w:pPr>
    </w:p>
    <w:p w14:paraId="13E5231D" w14:textId="77777777" w:rsidR="00F81FC9" w:rsidRDefault="00F81FC9" w:rsidP="00F11F8E">
      <w:pPr>
        <w:rPr>
          <w:color w:val="000000"/>
          <w:sz w:val="22"/>
          <w:szCs w:val="22"/>
        </w:rPr>
      </w:pPr>
    </w:p>
    <w:p w14:paraId="5880C7A8" w14:textId="77777777" w:rsidR="00F81FC9" w:rsidRDefault="00F81FC9" w:rsidP="00F11F8E">
      <w:pPr>
        <w:rPr>
          <w:color w:val="000000"/>
          <w:sz w:val="22"/>
          <w:szCs w:val="22"/>
        </w:rPr>
      </w:pPr>
    </w:p>
    <w:p w14:paraId="5F7853BE" w14:textId="77777777" w:rsidR="00F81FC9" w:rsidRDefault="00F81FC9" w:rsidP="00F11F8E">
      <w:pPr>
        <w:rPr>
          <w:color w:val="000000"/>
          <w:sz w:val="22"/>
          <w:szCs w:val="22"/>
        </w:rPr>
      </w:pPr>
    </w:p>
    <w:p w14:paraId="26318674" w14:textId="77777777" w:rsidR="00F81FC9" w:rsidRDefault="00F81FC9" w:rsidP="00F11F8E">
      <w:pPr>
        <w:rPr>
          <w:color w:val="000000"/>
          <w:sz w:val="22"/>
          <w:szCs w:val="22"/>
        </w:rPr>
      </w:pPr>
    </w:p>
    <w:p w14:paraId="54FFCF3B" w14:textId="77777777" w:rsidR="00F81FC9" w:rsidRDefault="00F81FC9" w:rsidP="00F11F8E">
      <w:pPr>
        <w:rPr>
          <w:color w:val="000000"/>
          <w:sz w:val="22"/>
          <w:szCs w:val="22"/>
        </w:rPr>
      </w:pPr>
    </w:p>
    <w:p w14:paraId="74BDE206" w14:textId="77777777" w:rsidR="00F81FC9" w:rsidRDefault="00F81FC9" w:rsidP="00F11F8E">
      <w:pPr>
        <w:rPr>
          <w:color w:val="000000"/>
          <w:sz w:val="22"/>
          <w:szCs w:val="22"/>
        </w:rPr>
      </w:pPr>
    </w:p>
    <w:p w14:paraId="3394E6FB" w14:textId="77777777" w:rsidR="00F11F8E" w:rsidRDefault="00F11F8E">
      <w:pPr>
        <w:numPr>
          <w:ilvl w:val="0"/>
          <w:numId w:val="2"/>
        </w:numPr>
        <w:rPr>
          <w:color w:val="000000"/>
          <w:sz w:val="22"/>
          <w:szCs w:val="22"/>
        </w:rPr>
      </w:pPr>
      <w:hyperlink r:id="rId1201" w:history="1">
        <w:r w:rsidRPr="0027463B">
          <w:rPr>
            <w:rStyle w:val="Hyperlink"/>
            <w:sz w:val="22"/>
            <w:szCs w:val="22"/>
          </w:rPr>
          <w:t xml:space="preserve">Manichaikul A, Justice AE, Winkler TW, Feitosa MF, Graff M, Fisher VA, Young K, Barata L, Deng X, Czajkowski J, Hadley D, Ngwa JS, Ahluwalia TS, Chu AY, Heard-Costa NL, Lim E, Perez J, Eicher JD, Kutalik Z, Xue L, Mahajan A, Renstrom F, Wu J, Qi Q, Ahmad S, Alfred T, Amin N, Bielak LF, </w:t>
        </w:r>
        <w:proofErr w:type="spellStart"/>
        <w:r w:rsidRPr="0027463B">
          <w:rPr>
            <w:rStyle w:val="Hyperlink"/>
            <w:sz w:val="22"/>
            <w:szCs w:val="22"/>
          </w:rPr>
          <w:t>Bonnefond</w:t>
        </w:r>
        <w:proofErr w:type="spellEnd"/>
        <w:r w:rsidRPr="0027463B">
          <w:rPr>
            <w:rStyle w:val="Hyperlink"/>
            <w:sz w:val="22"/>
            <w:szCs w:val="22"/>
          </w:rPr>
          <w:t xml:space="preserve"> A, Bragg J, Cadby G, </w:t>
        </w:r>
        <w:proofErr w:type="spellStart"/>
        <w:r w:rsidRPr="0027463B">
          <w:rPr>
            <w:rStyle w:val="Hyperlink"/>
            <w:sz w:val="22"/>
            <w:szCs w:val="22"/>
          </w:rPr>
          <w:t>Chittani</w:t>
        </w:r>
        <w:proofErr w:type="spellEnd"/>
        <w:r w:rsidRPr="0027463B">
          <w:rPr>
            <w:rStyle w:val="Hyperlink"/>
            <w:sz w:val="22"/>
            <w:szCs w:val="22"/>
          </w:rPr>
          <w:t xml:space="preserve"> M, Coggeshall S, Corre T, </w:t>
        </w:r>
        <w:proofErr w:type="spellStart"/>
        <w:r w:rsidRPr="0027463B">
          <w:rPr>
            <w:rStyle w:val="Hyperlink"/>
            <w:sz w:val="22"/>
            <w:szCs w:val="22"/>
          </w:rPr>
          <w:t>Direk</w:t>
        </w:r>
        <w:proofErr w:type="spellEnd"/>
        <w:r w:rsidRPr="0027463B">
          <w:rPr>
            <w:rStyle w:val="Hyperlink"/>
            <w:sz w:val="22"/>
            <w:szCs w:val="22"/>
          </w:rPr>
          <w:t xml:space="preserve"> N, Eriksson J, Fischer K, Gorski M, Neergaard Harder M, Horikoshi M, Huang T, Huffman JE, Jackson AU, </w:t>
        </w:r>
        <w:proofErr w:type="spellStart"/>
        <w:r w:rsidRPr="0027463B">
          <w:rPr>
            <w:rStyle w:val="Hyperlink"/>
            <w:sz w:val="22"/>
            <w:szCs w:val="22"/>
          </w:rPr>
          <w:t>Justensen</w:t>
        </w:r>
        <w:proofErr w:type="spellEnd"/>
        <w:r w:rsidRPr="0027463B">
          <w:rPr>
            <w:rStyle w:val="Hyperlink"/>
            <w:sz w:val="22"/>
            <w:szCs w:val="22"/>
          </w:rPr>
          <w:t xml:space="preserve"> JM, Kanoni S, Kinnunen L, Kleber ME, Komulainen P, Kumari M, Lim U, Luan J, </w:t>
        </w:r>
        <w:proofErr w:type="spellStart"/>
        <w:r w:rsidRPr="0027463B">
          <w:rPr>
            <w:rStyle w:val="Hyperlink"/>
            <w:sz w:val="22"/>
            <w:szCs w:val="22"/>
          </w:rPr>
          <w:t>Lyytikainen</w:t>
        </w:r>
        <w:proofErr w:type="spellEnd"/>
        <w:r w:rsidRPr="0027463B">
          <w:rPr>
            <w:rStyle w:val="Hyperlink"/>
            <w:sz w:val="22"/>
            <w:szCs w:val="22"/>
          </w:rPr>
          <w:t xml:space="preserve"> LP, Mangino M, Marten J, </w:t>
        </w:r>
        <w:proofErr w:type="spellStart"/>
        <w:r w:rsidRPr="0027463B">
          <w:rPr>
            <w:rStyle w:val="Hyperlink"/>
            <w:sz w:val="22"/>
            <w:szCs w:val="22"/>
          </w:rPr>
          <w:t>Middleberg</w:t>
        </w:r>
        <w:proofErr w:type="spellEnd"/>
        <w:r w:rsidRPr="0027463B">
          <w:rPr>
            <w:rStyle w:val="Hyperlink"/>
            <w:sz w:val="22"/>
            <w:szCs w:val="22"/>
          </w:rPr>
          <w:t xml:space="preserve"> RPS, Muller-</w:t>
        </w:r>
        <w:proofErr w:type="spellStart"/>
        <w:r w:rsidRPr="0027463B">
          <w:rPr>
            <w:rStyle w:val="Hyperlink"/>
            <w:sz w:val="22"/>
            <w:szCs w:val="22"/>
          </w:rPr>
          <w:t>Nurasyid</w:t>
        </w:r>
        <w:proofErr w:type="spellEnd"/>
        <w:r w:rsidRPr="0027463B">
          <w:rPr>
            <w:rStyle w:val="Hyperlink"/>
            <w:sz w:val="22"/>
            <w:szCs w:val="22"/>
          </w:rPr>
          <w:t xml:space="preserve"> M, Navarro P, Perusse L, </w:t>
        </w:r>
        <w:proofErr w:type="spellStart"/>
        <w:r w:rsidRPr="0027463B">
          <w:rPr>
            <w:rStyle w:val="Hyperlink"/>
            <w:sz w:val="22"/>
            <w:szCs w:val="22"/>
          </w:rPr>
          <w:t>Perviakova</w:t>
        </w:r>
        <w:proofErr w:type="spellEnd"/>
        <w:r w:rsidRPr="0027463B">
          <w:rPr>
            <w:rStyle w:val="Hyperlink"/>
            <w:sz w:val="22"/>
            <w:szCs w:val="22"/>
          </w:rPr>
          <w:t xml:space="preserve"> N, Sarti C, Smith AV, Smith JA, </w:t>
        </w:r>
        <w:proofErr w:type="spellStart"/>
        <w:r w:rsidRPr="0027463B">
          <w:rPr>
            <w:rStyle w:val="Hyperlink"/>
            <w:sz w:val="22"/>
            <w:szCs w:val="22"/>
          </w:rPr>
          <w:t>Stancakova</w:t>
        </w:r>
        <w:proofErr w:type="spellEnd"/>
        <w:r w:rsidRPr="0027463B">
          <w:rPr>
            <w:rStyle w:val="Hyperlink"/>
            <w:sz w:val="22"/>
            <w:szCs w:val="22"/>
          </w:rPr>
          <w:t xml:space="preserve"> A, Strawbridge RJ, Stringham HM, Sung YL, Tanaka T, Teumer A, </w:t>
        </w:r>
        <w:proofErr w:type="spellStart"/>
        <w:r w:rsidRPr="0027463B">
          <w:rPr>
            <w:rStyle w:val="Hyperlink"/>
            <w:sz w:val="22"/>
            <w:szCs w:val="22"/>
          </w:rPr>
          <w:t>Trompet</w:t>
        </w:r>
        <w:proofErr w:type="spellEnd"/>
        <w:r w:rsidRPr="0027463B">
          <w:rPr>
            <w:rStyle w:val="Hyperlink"/>
            <w:sz w:val="22"/>
            <w:szCs w:val="22"/>
          </w:rPr>
          <w:t xml:space="preserve"> S, van der Laan SW, van der Most PJ, van Vliet-Ostaptchouk JV, </w:t>
        </w:r>
        <w:proofErr w:type="spellStart"/>
        <w:r w:rsidRPr="0027463B">
          <w:rPr>
            <w:rStyle w:val="Hyperlink"/>
            <w:sz w:val="22"/>
            <w:szCs w:val="22"/>
          </w:rPr>
          <w:t>Vedantam</w:t>
        </w:r>
        <w:proofErr w:type="spellEnd"/>
        <w:r w:rsidRPr="0027463B">
          <w:rPr>
            <w:rStyle w:val="Hyperlink"/>
            <w:sz w:val="22"/>
            <w:szCs w:val="22"/>
          </w:rPr>
          <w:t xml:space="preserve"> SL, Verweij N, Vink JM, </w:t>
        </w:r>
        <w:proofErr w:type="spellStart"/>
        <w:r w:rsidRPr="0027463B">
          <w:rPr>
            <w:rStyle w:val="Hyperlink"/>
            <w:sz w:val="22"/>
            <w:szCs w:val="22"/>
          </w:rPr>
          <w:t>Vitart</w:t>
        </w:r>
        <w:proofErr w:type="spellEnd"/>
        <w:r w:rsidRPr="0027463B">
          <w:rPr>
            <w:rStyle w:val="Hyperlink"/>
            <w:sz w:val="22"/>
            <w:szCs w:val="22"/>
          </w:rPr>
          <w:t xml:space="preserve"> V, Wu Y, Yengo L, Zhang W, Hua Zhao J, Zimmerman ME, Zubair N, </w:t>
        </w:r>
        <w:proofErr w:type="spellStart"/>
        <w:r w:rsidRPr="0027463B">
          <w:rPr>
            <w:rStyle w:val="Hyperlink"/>
            <w:sz w:val="22"/>
            <w:szCs w:val="22"/>
          </w:rPr>
          <w:t>Abecasis</w:t>
        </w:r>
        <w:proofErr w:type="spellEnd"/>
        <w:r w:rsidRPr="0027463B">
          <w:rPr>
            <w:rStyle w:val="Hyperlink"/>
            <w:sz w:val="22"/>
            <w:szCs w:val="22"/>
          </w:rPr>
          <w:t xml:space="preserve"> GR, Adair LS, </w:t>
        </w:r>
        <w:proofErr w:type="spellStart"/>
        <w:r w:rsidRPr="0027463B">
          <w:rPr>
            <w:rStyle w:val="Hyperlink"/>
            <w:sz w:val="22"/>
            <w:szCs w:val="22"/>
          </w:rPr>
          <w:t>Afag</w:t>
        </w:r>
        <w:proofErr w:type="spellEnd"/>
        <w:r w:rsidRPr="0027463B">
          <w:rPr>
            <w:rStyle w:val="Hyperlink"/>
            <w:sz w:val="22"/>
            <w:szCs w:val="22"/>
          </w:rPr>
          <w:t xml:space="preserve"> S, Afzal U, Bakker SJL, Bartz TM, Beilby J, Bergman RN, Bergmann S, Biffar R, </w:t>
        </w:r>
        <w:proofErr w:type="spellStart"/>
        <w:r w:rsidRPr="0027463B">
          <w:rPr>
            <w:rStyle w:val="Hyperlink"/>
            <w:sz w:val="22"/>
            <w:szCs w:val="22"/>
          </w:rPr>
          <w:t>Blangero</w:t>
        </w:r>
        <w:proofErr w:type="spellEnd"/>
        <w:r w:rsidRPr="0027463B">
          <w:rPr>
            <w:rStyle w:val="Hyperlink"/>
            <w:sz w:val="22"/>
            <w:szCs w:val="22"/>
          </w:rPr>
          <w:t xml:space="preserve"> J, Boerwinkle E, </w:t>
        </w:r>
        <w:proofErr w:type="spellStart"/>
        <w:r w:rsidRPr="0027463B">
          <w:rPr>
            <w:rStyle w:val="Hyperlink"/>
            <w:sz w:val="22"/>
            <w:szCs w:val="22"/>
          </w:rPr>
          <w:t>Bonnycastle</w:t>
        </w:r>
        <w:proofErr w:type="spellEnd"/>
        <w:r w:rsidRPr="0027463B">
          <w:rPr>
            <w:rStyle w:val="Hyperlink"/>
            <w:sz w:val="22"/>
            <w:szCs w:val="22"/>
          </w:rPr>
          <w:t xml:space="preserve"> LL, </w:t>
        </w:r>
        <w:proofErr w:type="spellStart"/>
        <w:r w:rsidRPr="0027463B">
          <w:rPr>
            <w:rStyle w:val="Hyperlink"/>
            <w:sz w:val="22"/>
            <w:szCs w:val="22"/>
          </w:rPr>
          <w:t>Bottinger</w:t>
        </w:r>
        <w:proofErr w:type="spellEnd"/>
        <w:r w:rsidRPr="0027463B">
          <w:rPr>
            <w:rStyle w:val="Hyperlink"/>
            <w:sz w:val="22"/>
            <w:szCs w:val="22"/>
          </w:rPr>
          <w:t xml:space="preserve"> E, Braga D, Buckley BM, Buyske S, Campbell H, Chambers JC, Collins FS, Curran JE, de Borst GJ, de Craen AJM, de Geus EJC, </w:t>
        </w:r>
        <w:proofErr w:type="spellStart"/>
        <w:r w:rsidRPr="0027463B">
          <w:rPr>
            <w:rStyle w:val="Hyperlink"/>
            <w:sz w:val="22"/>
            <w:szCs w:val="22"/>
          </w:rPr>
          <w:t>Dedoussis</w:t>
        </w:r>
        <w:proofErr w:type="spellEnd"/>
        <w:r w:rsidRPr="0027463B">
          <w:rPr>
            <w:rStyle w:val="Hyperlink"/>
            <w:sz w:val="22"/>
            <w:szCs w:val="22"/>
          </w:rPr>
          <w:t xml:space="preserve"> G, Delgado GE, de </w:t>
        </w:r>
        <w:proofErr w:type="spellStart"/>
        <w:r w:rsidRPr="0027463B">
          <w:rPr>
            <w:rStyle w:val="Hyperlink"/>
            <w:sz w:val="22"/>
            <w:szCs w:val="22"/>
          </w:rPr>
          <w:t>Ruijter</w:t>
        </w:r>
        <w:proofErr w:type="spellEnd"/>
        <w:r w:rsidRPr="0027463B">
          <w:rPr>
            <w:rStyle w:val="Hyperlink"/>
            <w:sz w:val="22"/>
            <w:szCs w:val="22"/>
          </w:rPr>
          <w:t xml:space="preserve"> HM, </w:t>
        </w:r>
        <w:proofErr w:type="spellStart"/>
        <w:r w:rsidRPr="0027463B">
          <w:rPr>
            <w:rStyle w:val="Hyperlink"/>
            <w:sz w:val="22"/>
            <w:szCs w:val="22"/>
          </w:rPr>
          <w:t>Eriksdottir</w:t>
        </w:r>
        <w:proofErr w:type="spellEnd"/>
        <w:r w:rsidRPr="0027463B">
          <w:rPr>
            <w:rStyle w:val="Hyperlink"/>
            <w:sz w:val="22"/>
            <w:szCs w:val="22"/>
          </w:rPr>
          <w:t xml:space="preserve"> G, Eriksson AL, Esko T, Faul JD, Ford I, Forrester T, </w:t>
        </w:r>
        <w:proofErr w:type="spellStart"/>
        <w:r w:rsidRPr="0027463B">
          <w:rPr>
            <w:rStyle w:val="Hyperlink"/>
            <w:sz w:val="22"/>
            <w:szCs w:val="22"/>
          </w:rPr>
          <w:t>Gertow</w:t>
        </w:r>
        <w:proofErr w:type="spellEnd"/>
        <w:r w:rsidRPr="0027463B">
          <w:rPr>
            <w:rStyle w:val="Hyperlink"/>
            <w:sz w:val="22"/>
            <w:szCs w:val="22"/>
          </w:rPr>
          <w:t xml:space="preserve"> K, Gigante B, Glorioso N, Gong J, </w:t>
        </w:r>
        <w:proofErr w:type="spellStart"/>
        <w:r w:rsidRPr="0027463B">
          <w:rPr>
            <w:rStyle w:val="Hyperlink"/>
            <w:sz w:val="22"/>
            <w:szCs w:val="22"/>
          </w:rPr>
          <w:t>Grallert</w:t>
        </w:r>
        <w:proofErr w:type="spellEnd"/>
        <w:r w:rsidRPr="0027463B">
          <w:rPr>
            <w:rStyle w:val="Hyperlink"/>
            <w:sz w:val="22"/>
            <w:szCs w:val="22"/>
          </w:rPr>
          <w:t xml:space="preserve"> H, Grammer TB, Grarup N, </w:t>
        </w:r>
        <w:proofErr w:type="spellStart"/>
        <w:r w:rsidRPr="0027463B">
          <w:rPr>
            <w:rStyle w:val="Hyperlink"/>
            <w:sz w:val="22"/>
            <w:szCs w:val="22"/>
          </w:rPr>
          <w:t>Haitjema</w:t>
        </w:r>
        <w:proofErr w:type="spellEnd"/>
        <w:r w:rsidRPr="0027463B">
          <w:rPr>
            <w:rStyle w:val="Hyperlink"/>
            <w:sz w:val="22"/>
            <w:szCs w:val="22"/>
          </w:rPr>
          <w:t xml:space="preserve"> S, </w:t>
        </w:r>
        <w:proofErr w:type="spellStart"/>
        <w:r w:rsidRPr="0027463B">
          <w:rPr>
            <w:rStyle w:val="Hyperlink"/>
            <w:sz w:val="22"/>
            <w:szCs w:val="22"/>
          </w:rPr>
          <w:t>Hallmans</w:t>
        </w:r>
        <w:proofErr w:type="spellEnd"/>
        <w:r w:rsidRPr="0027463B">
          <w:rPr>
            <w:rStyle w:val="Hyperlink"/>
            <w:sz w:val="22"/>
            <w:szCs w:val="22"/>
          </w:rPr>
          <w:t xml:space="preserve"> G, </w:t>
        </w:r>
        <w:proofErr w:type="spellStart"/>
        <w:r w:rsidRPr="0027463B">
          <w:rPr>
            <w:rStyle w:val="Hyperlink"/>
            <w:sz w:val="22"/>
            <w:szCs w:val="22"/>
          </w:rPr>
          <w:t>Hamsten</w:t>
        </w:r>
        <w:proofErr w:type="spellEnd"/>
        <w:r w:rsidRPr="0027463B">
          <w:rPr>
            <w:rStyle w:val="Hyperlink"/>
            <w:sz w:val="22"/>
            <w:szCs w:val="22"/>
          </w:rPr>
          <w:t xml:space="preserve"> A, Hansen T, Harris TB, Hartman CA, Hassinen M, Hastie ND, Health AC, Hernandez D, </w:t>
        </w:r>
        <w:proofErr w:type="spellStart"/>
        <w:r w:rsidRPr="0027463B">
          <w:rPr>
            <w:rStyle w:val="Hyperlink"/>
            <w:sz w:val="22"/>
            <w:szCs w:val="22"/>
          </w:rPr>
          <w:t>Hindorff</w:t>
        </w:r>
        <w:proofErr w:type="spellEnd"/>
        <w:r w:rsidRPr="0027463B">
          <w:rPr>
            <w:rStyle w:val="Hyperlink"/>
            <w:sz w:val="22"/>
            <w:szCs w:val="22"/>
          </w:rPr>
          <w:t xml:space="preserve"> L, Hocking LJ, Hollensted M, Holmen OL, Homuth G, Jan Hottenga J, Huang J, Hing J, </w:t>
        </w:r>
        <w:proofErr w:type="spellStart"/>
        <w:r w:rsidRPr="0027463B">
          <w:rPr>
            <w:rStyle w:val="Hyperlink"/>
            <w:sz w:val="22"/>
            <w:szCs w:val="22"/>
          </w:rPr>
          <w:t>Hutri-Kahonen</w:t>
        </w:r>
        <w:proofErr w:type="spellEnd"/>
        <w:r w:rsidRPr="0027463B">
          <w:rPr>
            <w:rStyle w:val="Hyperlink"/>
            <w:sz w:val="22"/>
            <w:szCs w:val="22"/>
          </w:rPr>
          <w:t xml:space="preserve"> N, Ingelsson E, James AL, Jansson JO, </w:t>
        </w:r>
        <w:proofErr w:type="spellStart"/>
        <w:r w:rsidRPr="0027463B">
          <w:rPr>
            <w:rStyle w:val="Hyperlink"/>
            <w:sz w:val="22"/>
            <w:szCs w:val="22"/>
          </w:rPr>
          <w:t>Jarvelin</w:t>
        </w:r>
        <w:proofErr w:type="spellEnd"/>
        <w:r w:rsidRPr="0027463B">
          <w:rPr>
            <w:rStyle w:val="Hyperlink"/>
            <w:sz w:val="22"/>
            <w:szCs w:val="22"/>
          </w:rPr>
          <w:t xml:space="preserve"> MR, Jhun MA, Jorgensen ME, </w:t>
        </w:r>
        <w:proofErr w:type="spellStart"/>
        <w:r w:rsidRPr="0027463B">
          <w:rPr>
            <w:rStyle w:val="Hyperlink"/>
            <w:sz w:val="22"/>
            <w:szCs w:val="22"/>
          </w:rPr>
          <w:t>Juonala</w:t>
        </w:r>
        <w:proofErr w:type="spellEnd"/>
        <w:r w:rsidRPr="0027463B">
          <w:rPr>
            <w:rStyle w:val="Hyperlink"/>
            <w:sz w:val="22"/>
            <w:szCs w:val="22"/>
          </w:rPr>
          <w:t xml:space="preserve"> M, </w:t>
        </w:r>
        <w:proofErr w:type="spellStart"/>
        <w:r w:rsidRPr="0027463B">
          <w:rPr>
            <w:rStyle w:val="Hyperlink"/>
            <w:sz w:val="22"/>
            <w:szCs w:val="22"/>
          </w:rPr>
          <w:t>Kahonen</w:t>
        </w:r>
        <w:proofErr w:type="spellEnd"/>
        <w:r w:rsidRPr="0027463B">
          <w:rPr>
            <w:rStyle w:val="Hyperlink"/>
            <w:sz w:val="22"/>
            <w:szCs w:val="22"/>
          </w:rPr>
          <w:t xml:space="preserve"> M, Karlsson M, Koistinen HA, </w:t>
        </w:r>
        <w:proofErr w:type="spellStart"/>
        <w:r w:rsidRPr="0027463B">
          <w:rPr>
            <w:rStyle w:val="Hyperlink"/>
            <w:sz w:val="22"/>
            <w:szCs w:val="22"/>
          </w:rPr>
          <w:t>Kolcic</w:t>
        </w:r>
        <w:proofErr w:type="spellEnd"/>
        <w:r w:rsidRPr="0027463B">
          <w:rPr>
            <w:rStyle w:val="Hyperlink"/>
            <w:sz w:val="22"/>
            <w:szCs w:val="22"/>
          </w:rPr>
          <w:t xml:space="preserve"> I, Kolovou G, Kooperberg C, Kramer BK, Kuusisto J, </w:t>
        </w:r>
        <w:proofErr w:type="spellStart"/>
        <w:r w:rsidRPr="0027463B">
          <w:rPr>
            <w:rStyle w:val="Hyperlink"/>
            <w:sz w:val="22"/>
            <w:szCs w:val="22"/>
          </w:rPr>
          <w:t>Kvaloy</w:t>
        </w:r>
        <w:proofErr w:type="spellEnd"/>
        <w:r w:rsidRPr="0027463B">
          <w:rPr>
            <w:rStyle w:val="Hyperlink"/>
            <w:sz w:val="22"/>
            <w:szCs w:val="22"/>
          </w:rPr>
          <w:t xml:space="preserve"> K, Lakka TA, Langenberg C, Launer LJ, Leander K, Lee NR, Lind L, Lindgren CM, Linneberg A, </w:t>
        </w:r>
        <w:proofErr w:type="spellStart"/>
        <w:r w:rsidRPr="0027463B">
          <w:rPr>
            <w:rStyle w:val="Hyperlink"/>
            <w:sz w:val="22"/>
            <w:szCs w:val="22"/>
          </w:rPr>
          <w:t>Lobbens</w:t>
        </w:r>
        <w:proofErr w:type="spellEnd"/>
        <w:r w:rsidRPr="0027463B">
          <w:rPr>
            <w:rStyle w:val="Hyperlink"/>
            <w:sz w:val="22"/>
            <w:szCs w:val="22"/>
          </w:rPr>
          <w:t xml:space="preserve"> S, Loh M, </w:t>
        </w:r>
        <w:proofErr w:type="spellStart"/>
        <w:r w:rsidRPr="0027463B">
          <w:rPr>
            <w:rStyle w:val="Hyperlink"/>
            <w:sz w:val="22"/>
            <w:szCs w:val="22"/>
          </w:rPr>
          <w:t>Lorentzon</w:t>
        </w:r>
        <w:proofErr w:type="spellEnd"/>
        <w:r w:rsidRPr="0027463B">
          <w:rPr>
            <w:rStyle w:val="Hyperlink"/>
            <w:sz w:val="22"/>
            <w:szCs w:val="22"/>
          </w:rPr>
          <w:t xml:space="preserve"> M, Luben R, Lubke G, Ludolph-Donislawski A, Lupoli S, Madden PAF, Mannikko R, Marques-Vidal P, Martin NG, McKenzie CA, McKnight B, </w:t>
        </w:r>
        <w:proofErr w:type="spellStart"/>
        <w:r w:rsidRPr="0027463B">
          <w:rPr>
            <w:rStyle w:val="Hyperlink"/>
            <w:sz w:val="22"/>
            <w:szCs w:val="22"/>
          </w:rPr>
          <w:t>Mellstrom</w:t>
        </w:r>
        <w:proofErr w:type="spellEnd"/>
        <w:r w:rsidRPr="0027463B">
          <w:rPr>
            <w:rStyle w:val="Hyperlink"/>
            <w:sz w:val="22"/>
            <w:szCs w:val="22"/>
          </w:rPr>
          <w:t xml:space="preserve"> D, Menni C, Montgomery GW, Musk AB, </w:t>
        </w:r>
        <w:proofErr w:type="spellStart"/>
        <w:r w:rsidRPr="0027463B">
          <w:rPr>
            <w:rStyle w:val="Hyperlink"/>
            <w:sz w:val="22"/>
            <w:szCs w:val="22"/>
          </w:rPr>
          <w:t>Narisu</w:t>
        </w:r>
        <w:proofErr w:type="spellEnd"/>
        <w:r w:rsidRPr="0027463B">
          <w:rPr>
            <w:rStyle w:val="Hyperlink"/>
            <w:sz w:val="22"/>
            <w:szCs w:val="22"/>
          </w:rPr>
          <w:t xml:space="preserve"> N, Nauck M, Nolte IM, </w:t>
        </w:r>
        <w:proofErr w:type="spellStart"/>
        <w:r w:rsidRPr="0027463B">
          <w:rPr>
            <w:rStyle w:val="Hyperlink"/>
            <w:sz w:val="22"/>
            <w:szCs w:val="22"/>
          </w:rPr>
          <w:t>Oldehinkel</w:t>
        </w:r>
        <w:proofErr w:type="spellEnd"/>
        <w:r w:rsidRPr="0027463B">
          <w:rPr>
            <w:rStyle w:val="Hyperlink"/>
            <w:sz w:val="22"/>
            <w:szCs w:val="22"/>
          </w:rPr>
          <w:t xml:space="preserve"> AJ, Olden M, Ong KK, Padmanabhan S, Peyser PA, </w:t>
        </w:r>
        <w:proofErr w:type="spellStart"/>
        <w:r w:rsidRPr="0027463B">
          <w:rPr>
            <w:rStyle w:val="Hyperlink"/>
            <w:sz w:val="22"/>
            <w:szCs w:val="22"/>
          </w:rPr>
          <w:t>Pisinger</w:t>
        </w:r>
        <w:proofErr w:type="spellEnd"/>
        <w:r w:rsidRPr="0027463B">
          <w:rPr>
            <w:rStyle w:val="Hyperlink"/>
            <w:sz w:val="22"/>
            <w:szCs w:val="22"/>
          </w:rPr>
          <w:t xml:space="preserve"> C, Porteous DJ, </w:t>
        </w:r>
        <w:proofErr w:type="spellStart"/>
        <w:r w:rsidRPr="0027463B">
          <w:rPr>
            <w:rStyle w:val="Hyperlink"/>
            <w:sz w:val="22"/>
            <w:szCs w:val="22"/>
          </w:rPr>
          <w:t>Raitakari</w:t>
        </w:r>
        <w:proofErr w:type="spellEnd"/>
        <w:r w:rsidRPr="0027463B">
          <w:rPr>
            <w:rStyle w:val="Hyperlink"/>
            <w:sz w:val="22"/>
            <w:szCs w:val="22"/>
          </w:rPr>
          <w:t xml:space="preserve"> OT, </w:t>
        </w:r>
        <w:proofErr w:type="spellStart"/>
        <w:r w:rsidRPr="0027463B">
          <w:rPr>
            <w:rStyle w:val="Hyperlink"/>
            <w:sz w:val="22"/>
            <w:szCs w:val="22"/>
          </w:rPr>
          <w:t>Rankinen</w:t>
        </w:r>
        <w:proofErr w:type="spellEnd"/>
        <w:r w:rsidRPr="0027463B">
          <w:rPr>
            <w:rStyle w:val="Hyperlink"/>
            <w:sz w:val="22"/>
            <w:szCs w:val="22"/>
          </w:rPr>
          <w:t xml:space="preserve"> T, Rao DC, Rasmussen-Torvik LJ, Rawal R, Rice T, </w:t>
        </w:r>
        <w:proofErr w:type="spellStart"/>
        <w:r w:rsidRPr="0027463B">
          <w:rPr>
            <w:rStyle w:val="Hyperlink"/>
            <w:sz w:val="22"/>
            <w:szCs w:val="22"/>
          </w:rPr>
          <w:t>Ridker</w:t>
        </w:r>
        <w:proofErr w:type="spellEnd"/>
        <w:r w:rsidRPr="0027463B">
          <w:rPr>
            <w:rStyle w:val="Hyperlink"/>
            <w:sz w:val="22"/>
            <w:szCs w:val="22"/>
          </w:rPr>
          <w:t xml:space="preserve"> PM, Rose LM, Bien SA, Rudan I, Sanna S, Sarzynski MA, Sattar N, </w:t>
        </w:r>
        <w:proofErr w:type="spellStart"/>
        <w:r w:rsidRPr="0027463B">
          <w:rPr>
            <w:rStyle w:val="Hyperlink"/>
            <w:sz w:val="22"/>
            <w:szCs w:val="22"/>
          </w:rPr>
          <w:t>Savonen</w:t>
        </w:r>
        <w:proofErr w:type="spellEnd"/>
        <w:r w:rsidRPr="0027463B">
          <w:rPr>
            <w:rStyle w:val="Hyperlink"/>
            <w:sz w:val="22"/>
            <w:szCs w:val="22"/>
          </w:rPr>
          <w:t xml:space="preserve"> K, Schlessinger D, Scholtens S, Schurmann C, Scott RA, </w:t>
        </w:r>
        <w:proofErr w:type="spellStart"/>
        <w:r w:rsidRPr="0027463B">
          <w:rPr>
            <w:rStyle w:val="Hyperlink"/>
            <w:sz w:val="22"/>
            <w:szCs w:val="22"/>
          </w:rPr>
          <w:t>Sennblad</w:t>
        </w:r>
        <w:proofErr w:type="spellEnd"/>
        <w:r w:rsidRPr="0027463B">
          <w:rPr>
            <w:rStyle w:val="Hyperlink"/>
            <w:sz w:val="22"/>
            <w:szCs w:val="22"/>
          </w:rPr>
          <w:t xml:space="preserve"> B, </w:t>
        </w:r>
        <w:proofErr w:type="spellStart"/>
        <w:r w:rsidRPr="0027463B">
          <w:rPr>
            <w:rStyle w:val="Hyperlink"/>
            <w:sz w:val="22"/>
            <w:szCs w:val="22"/>
          </w:rPr>
          <w:t>Siemelink</w:t>
        </w:r>
        <w:proofErr w:type="spellEnd"/>
        <w:r w:rsidRPr="0027463B">
          <w:rPr>
            <w:rStyle w:val="Hyperlink"/>
            <w:sz w:val="22"/>
            <w:szCs w:val="22"/>
          </w:rPr>
          <w:t xml:space="preserve"> MA, Silbernagel G, </w:t>
        </w:r>
        <w:proofErr w:type="spellStart"/>
        <w:r w:rsidRPr="0027463B">
          <w:rPr>
            <w:rStyle w:val="Hyperlink"/>
            <w:sz w:val="22"/>
            <w:szCs w:val="22"/>
          </w:rPr>
          <w:t>Slagboom</w:t>
        </w:r>
        <w:proofErr w:type="spellEnd"/>
        <w:r w:rsidRPr="0027463B">
          <w:rPr>
            <w:rStyle w:val="Hyperlink"/>
            <w:sz w:val="22"/>
            <w:szCs w:val="22"/>
          </w:rPr>
          <w:t xml:space="preserve"> PE, </w:t>
        </w:r>
        <w:proofErr w:type="spellStart"/>
        <w:r w:rsidRPr="0027463B">
          <w:rPr>
            <w:rStyle w:val="Hyperlink"/>
            <w:sz w:val="22"/>
            <w:szCs w:val="22"/>
          </w:rPr>
          <w:t>Snieder</w:t>
        </w:r>
        <w:proofErr w:type="spellEnd"/>
        <w:r w:rsidRPr="0027463B">
          <w:rPr>
            <w:rStyle w:val="Hyperlink"/>
            <w:sz w:val="22"/>
            <w:szCs w:val="22"/>
          </w:rPr>
          <w:t xml:space="preserve"> H, </w:t>
        </w:r>
        <w:proofErr w:type="spellStart"/>
        <w:r w:rsidRPr="0027463B">
          <w:rPr>
            <w:rStyle w:val="Hyperlink"/>
            <w:sz w:val="22"/>
            <w:szCs w:val="22"/>
          </w:rPr>
          <w:t>Staessen</w:t>
        </w:r>
        <w:proofErr w:type="spellEnd"/>
        <w:r w:rsidRPr="0027463B">
          <w:rPr>
            <w:rStyle w:val="Hyperlink"/>
            <w:sz w:val="22"/>
            <w:szCs w:val="22"/>
          </w:rPr>
          <w:t xml:space="preserve"> JA, Stott DJ, </w:t>
        </w:r>
        <w:proofErr w:type="spellStart"/>
        <w:r w:rsidRPr="0027463B">
          <w:rPr>
            <w:rStyle w:val="Hyperlink"/>
            <w:sz w:val="22"/>
            <w:szCs w:val="22"/>
          </w:rPr>
          <w:t>Swertz</w:t>
        </w:r>
        <w:proofErr w:type="spellEnd"/>
        <w:r w:rsidRPr="0027463B">
          <w:rPr>
            <w:rStyle w:val="Hyperlink"/>
            <w:sz w:val="22"/>
            <w:szCs w:val="22"/>
          </w:rPr>
          <w:t xml:space="preserve"> MA, Swift AJ, Taylor KD, Tayo BO, </w:t>
        </w:r>
        <w:proofErr w:type="spellStart"/>
        <w:r w:rsidRPr="0027463B">
          <w:rPr>
            <w:rStyle w:val="Hyperlink"/>
            <w:sz w:val="22"/>
            <w:szCs w:val="22"/>
          </w:rPr>
          <w:t>Thorand</w:t>
        </w:r>
        <w:proofErr w:type="spellEnd"/>
        <w:r w:rsidRPr="0027463B">
          <w:rPr>
            <w:rStyle w:val="Hyperlink"/>
            <w:sz w:val="22"/>
            <w:szCs w:val="22"/>
          </w:rPr>
          <w:t xml:space="preserve"> B, Thuillier D, </w:t>
        </w:r>
        <w:proofErr w:type="spellStart"/>
        <w:r w:rsidRPr="0027463B">
          <w:rPr>
            <w:rStyle w:val="Hyperlink"/>
            <w:sz w:val="22"/>
            <w:szCs w:val="22"/>
          </w:rPr>
          <w:t>Tuomilehto</w:t>
        </w:r>
        <w:proofErr w:type="spellEnd"/>
        <w:r w:rsidRPr="0027463B">
          <w:rPr>
            <w:rStyle w:val="Hyperlink"/>
            <w:sz w:val="22"/>
            <w:szCs w:val="22"/>
          </w:rPr>
          <w:t xml:space="preserve"> J, </w:t>
        </w:r>
        <w:proofErr w:type="spellStart"/>
        <w:r w:rsidRPr="0027463B">
          <w:rPr>
            <w:rStyle w:val="Hyperlink"/>
            <w:sz w:val="22"/>
            <w:szCs w:val="22"/>
          </w:rPr>
          <w:t>Uitterlinden</w:t>
        </w:r>
        <w:proofErr w:type="spellEnd"/>
        <w:r w:rsidRPr="0027463B">
          <w:rPr>
            <w:rStyle w:val="Hyperlink"/>
            <w:sz w:val="22"/>
            <w:szCs w:val="22"/>
          </w:rPr>
          <w:t xml:space="preserve"> AG, </w:t>
        </w:r>
        <w:proofErr w:type="spellStart"/>
        <w:r w:rsidRPr="0027463B">
          <w:rPr>
            <w:rStyle w:val="Hyperlink"/>
            <w:sz w:val="22"/>
            <w:szCs w:val="22"/>
          </w:rPr>
          <w:t>Vandenput</w:t>
        </w:r>
        <w:proofErr w:type="spellEnd"/>
        <w:r w:rsidRPr="0027463B">
          <w:rPr>
            <w:rStyle w:val="Hyperlink"/>
            <w:sz w:val="22"/>
            <w:szCs w:val="22"/>
          </w:rPr>
          <w:t xml:space="preserve"> L, Vohl MC, Volzke H, Vonk JM, </w:t>
        </w:r>
        <w:proofErr w:type="spellStart"/>
        <w:r w:rsidRPr="0027463B">
          <w:rPr>
            <w:rStyle w:val="Hyperlink"/>
            <w:sz w:val="22"/>
            <w:szCs w:val="22"/>
          </w:rPr>
          <w:t>Waeber</w:t>
        </w:r>
        <w:proofErr w:type="spellEnd"/>
        <w:r w:rsidRPr="0027463B">
          <w:rPr>
            <w:rStyle w:val="Hyperlink"/>
            <w:sz w:val="22"/>
            <w:szCs w:val="22"/>
          </w:rPr>
          <w:t xml:space="preserve"> G, </w:t>
        </w:r>
        <w:proofErr w:type="spellStart"/>
        <w:r w:rsidRPr="0027463B">
          <w:rPr>
            <w:rStyle w:val="Hyperlink"/>
            <w:sz w:val="22"/>
            <w:szCs w:val="22"/>
          </w:rPr>
          <w:t>Waldenberger</w:t>
        </w:r>
        <w:proofErr w:type="spellEnd"/>
        <w:r w:rsidRPr="0027463B">
          <w:rPr>
            <w:rStyle w:val="Hyperlink"/>
            <w:sz w:val="22"/>
            <w:szCs w:val="22"/>
          </w:rPr>
          <w:t xml:space="preserve"> M, </w:t>
        </w:r>
        <w:proofErr w:type="spellStart"/>
        <w:r w:rsidRPr="0027463B">
          <w:rPr>
            <w:rStyle w:val="Hyperlink"/>
            <w:sz w:val="22"/>
            <w:szCs w:val="22"/>
          </w:rPr>
          <w:t>Westendorp</w:t>
        </w:r>
        <w:proofErr w:type="spellEnd"/>
        <w:r w:rsidRPr="0027463B">
          <w:rPr>
            <w:rStyle w:val="Hyperlink"/>
            <w:sz w:val="22"/>
            <w:szCs w:val="22"/>
          </w:rPr>
          <w:t xml:space="preserve"> RGJ, Wild S, Willemsen G, </w:t>
        </w:r>
        <w:proofErr w:type="spellStart"/>
        <w:r w:rsidRPr="0027463B">
          <w:rPr>
            <w:rStyle w:val="Hyperlink"/>
            <w:sz w:val="22"/>
            <w:szCs w:val="22"/>
          </w:rPr>
          <w:t>Wolffenbuttel</w:t>
        </w:r>
        <w:proofErr w:type="spellEnd"/>
        <w:r w:rsidRPr="0027463B">
          <w:rPr>
            <w:rStyle w:val="Hyperlink"/>
            <w:sz w:val="22"/>
            <w:szCs w:val="22"/>
          </w:rPr>
          <w:t xml:space="preserve"> GHR, Wong A, Wright AF, Zhao W, </w:t>
        </w:r>
        <w:proofErr w:type="spellStart"/>
        <w:r w:rsidRPr="0027463B">
          <w:rPr>
            <w:rStyle w:val="Hyperlink"/>
            <w:sz w:val="22"/>
            <w:szCs w:val="22"/>
          </w:rPr>
          <w:t>Zillikens</w:t>
        </w:r>
        <w:proofErr w:type="spellEnd"/>
        <w:r w:rsidRPr="0027463B">
          <w:rPr>
            <w:rStyle w:val="Hyperlink"/>
            <w:sz w:val="22"/>
            <w:szCs w:val="22"/>
          </w:rPr>
          <w:t xml:space="preserve"> MC, </w:t>
        </w:r>
        <w:proofErr w:type="spellStart"/>
        <w:r w:rsidRPr="0027463B">
          <w:rPr>
            <w:rStyle w:val="Hyperlink"/>
            <w:sz w:val="22"/>
            <w:szCs w:val="22"/>
          </w:rPr>
          <w:t>Badassarre</w:t>
        </w:r>
        <w:proofErr w:type="spellEnd"/>
        <w:r w:rsidRPr="0027463B">
          <w:rPr>
            <w:rStyle w:val="Hyperlink"/>
            <w:sz w:val="22"/>
            <w:szCs w:val="22"/>
          </w:rPr>
          <w:t xml:space="preserve"> D, </w:t>
        </w:r>
        <w:proofErr w:type="spellStart"/>
        <w:r w:rsidRPr="0027463B">
          <w:rPr>
            <w:rStyle w:val="Hyperlink"/>
            <w:sz w:val="22"/>
            <w:szCs w:val="22"/>
          </w:rPr>
          <w:t>Balkau</w:t>
        </w:r>
        <w:proofErr w:type="spellEnd"/>
        <w:r w:rsidRPr="0027463B">
          <w:rPr>
            <w:rStyle w:val="Hyperlink"/>
            <w:sz w:val="22"/>
            <w:szCs w:val="22"/>
          </w:rPr>
          <w:t xml:space="preserve"> B, Bandinelli S, Boger CA, Boomsma DI, Bouchard C, </w:t>
        </w:r>
        <w:proofErr w:type="spellStart"/>
        <w:r w:rsidRPr="0027463B">
          <w:rPr>
            <w:rStyle w:val="Hyperlink"/>
            <w:sz w:val="22"/>
            <w:szCs w:val="22"/>
          </w:rPr>
          <w:t>Bruinenberg</w:t>
        </w:r>
        <w:proofErr w:type="spellEnd"/>
        <w:r w:rsidRPr="0027463B">
          <w:rPr>
            <w:rStyle w:val="Hyperlink"/>
            <w:sz w:val="22"/>
            <w:szCs w:val="22"/>
          </w:rPr>
          <w:t xml:space="preserve"> M, </w:t>
        </w:r>
        <w:proofErr w:type="spellStart"/>
        <w:r w:rsidRPr="0027463B">
          <w:rPr>
            <w:rStyle w:val="Hyperlink"/>
            <w:sz w:val="22"/>
            <w:szCs w:val="22"/>
          </w:rPr>
          <w:t>Chasman</w:t>
        </w:r>
        <w:proofErr w:type="spellEnd"/>
        <w:r w:rsidRPr="0027463B">
          <w:rPr>
            <w:rStyle w:val="Hyperlink"/>
            <w:sz w:val="22"/>
            <w:szCs w:val="22"/>
          </w:rPr>
          <w:t xml:space="preserve"> DI, Chen YD, Chines PS, Cooper RS, </w:t>
        </w:r>
        <w:proofErr w:type="spellStart"/>
        <w:r w:rsidRPr="0027463B">
          <w:rPr>
            <w:rStyle w:val="Hyperlink"/>
            <w:sz w:val="22"/>
            <w:szCs w:val="22"/>
          </w:rPr>
          <w:t>Cucca</w:t>
        </w:r>
        <w:proofErr w:type="spellEnd"/>
        <w:r w:rsidRPr="0027463B">
          <w:rPr>
            <w:rStyle w:val="Hyperlink"/>
            <w:sz w:val="22"/>
            <w:szCs w:val="22"/>
          </w:rPr>
          <w:t xml:space="preserve"> F, Cusi D, Faire U, Ferrucci L, Franks PW, </w:t>
        </w:r>
        <w:proofErr w:type="spellStart"/>
        <w:r w:rsidRPr="0027463B">
          <w:rPr>
            <w:rStyle w:val="Hyperlink"/>
            <w:sz w:val="22"/>
            <w:szCs w:val="22"/>
          </w:rPr>
          <w:t>Froguel</w:t>
        </w:r>
        <w:proofErr w:type="spellEnd"/>
        <w:r w:rsidRPr="0027463B">
          <w:rPr>
            <w:rStyle w:val="Hyperlink"/>
            <w:sz w:val="22"/>
            <w:szCs w:val="22"/>
          </w:rPr>
          <w:t xml:space="preserve"> P, Gordon-Larsen P, Grabe HJ, Gudnason V, Haiman CA, Hayward C, Hveem K, Johnson AD, Wouter </w:t>
        </w:r>
        <w:proofErr w:type="spellStart"/>
        <w:r w:rsidRPr="0027463B">
          <w:rPr>
            <w:rStyle w:val="Hyperlink"/>
            <w:sz w:val="22"/>
            <w:szCs w:val="22"/>
          </w:rPr>
          <w:t>Jukema</w:t>
        </w:r>
        <w:proofErr w:type="spellEnd"/>
        <w:r w:rsidRPr="0027463B">
          <w:rPr>
            <w:rStyle w:val="Hyperlink"/>
            <w:sz w:val="22"/>
            <w:szCs w:val="22"/>
          </w:rPr>
          <w:t xml:space="preserve"> J, </w:t>
        </w:r>
        <w:proofErr w:type="spellStart"/>
        <w:r w:rsidRPr="0027463B">
          <w:rPr>
            <w:rStyle w:val="Hyperlink"/>
            <w:sz w:val="22"/>
            <w:szCs w:val="22"/>
          </w:rPr>
          <w:t>Kardia</w:t>
        </w:r>
        <w:proofErr w:type="spellEnd"/>
        <w:r w:rsidRPr="0027463B">
          <w:rPr>
            <w:rStyle w:val="Hyperlink"/>
            <w:sz w:val="22"/>
            <w:szCs w:val="22"/>
          </w:rPr>
          <w:t xml:space="preserve"> SLR, </w:t>
        </w:r>
        <w:proofErr w:type="spellStart"/>
        <w:r w:rsidRPr="0027463B">
          <w:rPr>
            <w:rStyle w:val="Hyperlink"/>
            <w:sz w:val="22"/>
            <w:szCs w:val="22"/>
          </w:rPr>
          <w:t>Kivimaki</w:t>
        </w:r>
        <w:proofErr w:type="spellEnd"/>
        <w:r w:rsidRPr="0027463B">
          <w:rPr>
            <w:rStyle w:val="Hyperlink"/>
            <w:sz w:val="22"/>
            <w:szCs w:val="22"/>
          </w:rPr>
          <w:t xml:space="preserve"> M, Kooner JS, Kuh D, Laakso M, </w:t>
        </w:r>
        <w:proofErr w:type="spellStart"/>
        <w:r w:rsidRPr="0027463B">
          <w:rPr>
            <w:rStyle w:val="Hyperlink"/>
            <w:sz w:val="22"/>
            <w:szCs w:val="22"/>
          </w:rPr>
          <w:t>Lehtimaki</w:t>
        </w:r>
        <w:proofErr w:type="spellEnd"/>
        <w:r w:rsidRPr="0027463B">
          <w:rPr>
            <w:rStyle w:val="Hyperlink"/>
            <w:sz w:val="22"/>
            <w:szCs w:val="22"/>
          </w:rPr>
          <w:t xml:space="preserve"> T, Marchand LL, Marz W, McCarthy MI, </w:t>
        </w:r>
        <w:proofErr w:type="spellStart"/>
        <w:r w:rsidRPr="0027463B">
          <w:rPr>
            <w:rStyle w:val="Hyperlink"/>
            <w:sz w:val="22"/>
            <w:szCs w:val="22"/>
          </w:rPr>
          <w:t>Metspalu</w:t>
        </w:r>
        <w:proofErr w:type="spellEnd"/>
        <w:r w:rsidRPr="0027463B">
          <w:rPr>
            <w:rStyle w:val="Hyperlink"/>
            <w:sz w:val="22"/>
            <w:szCs w:val="22"/>
          </w:rPr>
          <w:t xml:space="preserve"> A, Morris AP, Ohlsson C, Palmer LJ, </w:t>
        </w:r>
        <w:proofErr w:type="spellStart"/>
        <w:r w:rsidRPr="0027463B">
          <w:rPr>
            <w:rStyle w:val="Hyperlink"/>
            <w:sz w:val="22"/>
            <w:szCs w:val="22"/>
          </w:rPr>
          <w:t>Pasterkamp</w:t>
        </w:r>
        <w:proofErr w:type="spellEnd"/>
        <w:r w:rsidRPr="0027463B">
          <w:rPr>
            <w:rStyle w:val="Hyperlink"/>
            <w:sz w:val="22"/>
            <w:szCs w:val="22"/>
          </w:rPr>
          <w:t xml:space="preserve"> G, Pedersen O, Peters A, Peters U, Polasek O, Psaty BM, Qi L, </w:t>
        </w:r>
        <w:proofErr w:type="spellStart"/>
        <w:r w:rsidRPr="0027463B">
          <w:rPr>
            <w:rStyle w:val="Hyperlink"/>
            <w:sz w:val="22"/>
            <w:szCs w:val="22"/>
          </w:rPr>
          <w:t>Rauramaa</w:t>
        </w:r>
        <w:proofErr w:type="spellEnd"/>
        <w:r w:rsidRPr="0027463B">
          <w:rPr>
            <w:rStyle w:val="Hyperlink"/>
            <w:sz w:val="22"/>
            <w:szCs w:val="22"/>
          </w:rPr>
          <w:t xml:space="preserve"> R, Smith BH, Sorensen TIA, Strauch K, </w:t>
        </w:r>
        <w:proofErr w:type="spellStart"/>
        <w:r w:rsidRPr="0027463B">
          <w:rPr>
            <w:rStyle w:val="Hyperlink"/>
            <w:sz w:val="22"/>
            <w:szCs w:val="22"/>
          </w:rPr>
          <w:t>Teimeier</w:t>
        </w:r>
        <w:proofErr w:type="spellEnd"/>
        <w:r w:rsidRPr="0027463B">
          <w:rPr>
            <w:rStyle w:val="Hyperlink"/>
            <w:sz w:val="22"/>
            <w:szCs w:val="22"/>
          </w:rPr>
          <w:t xml:space="preserve"> H, </w:t>
        </w:r>
        <w:proofErr w:type="spellStart"/>
        <w:r w:rsidRPr="0027463B">
          <w:rPr>
            <w:rStyle w:val="Hyperlink"/>
            <w:sz w:val="22"/>
            <w:szCs w:val="22"/>
          </w:rPr>
          <w:t>Tremoli</w:t>
        </w:r>
        <w:proofErr w:type="spellEnd"/>
        <w:r w:rsidRPr="0027463B">
          <w:rPr>
            <w:rStyle w:val="Hyperlink"/>
            <w:sz w:val="22"/>
            <w:szCs w:val="22"/>
          </w:rPr>
          <w:t xml:space="preserve"> E, van der Harst P, Vestergaard H, Vollenweider P, Wareham NJ, Weir DR, Whitfield JB, Wilson JF, Tyrrell J, </w:t>
        </w:r>
        <w:proofErr w:type="spellStart"/>
        <w:r w:rsidRPr="0027463B">
          <w:rPr>
            <w:rStyle w:val="Hyperlink"/>
            <w:sz w:val="22"/>
            <w:szCs w:val="22"/>
          </w:rPr>
          <w:t>Frayling</w:t>
        </w:r>
        <w:proofErr w:type="spellEnd"/>
        <w:r w:rsidRPr="0027463B">
          <w:rPr>
            <w:rStyle w:val="Hyperlink"/>
            <w:sz w:val="22"/>
            <w:szCs w:val="22"/>
          </w:rPr>
          <w:t xml:space="preserve"> TM, Barroso I, Boehnke M, </w:t>
        </w:r>
        <w:proofErr w:type="spellStart"/>
        <w:r w:rsidRPr="0027463B">
          <w:rPr>
            <w:rStyle w:val="Hyperlink"/>
            <w:sz w:val="22"/>
            <w:szCs w:val="22"/>
          </w:rPr>
          <w:t>Deloukas</w:t>
        </w:r>
        <w:proofErr w:type="spellEnd"/>
        <w:r w:rsidRPr="0027463B">
          <w:rPr>
            <w:rStyle w:val="Hyperlink"/>
            <w:sz w:val="22"/>
            <w:szCs w:val="22"/>
          </w:rPr>
          <w:t xml:space="preserve"> P, Fox CS, Hirshhorn JN, Hunter DJ, Spector TD, Strachan DP, van Duijn CM, Heid IM, Mohlke KL, Marchini J, Loos RJF, </w:t>
        </w:r>
        <w:proofErr w:type="spellStart"/>
        <w:r w:rsidRPr="0027463B">
          <w:rPr>
            <w:rStyle w:val="Hyperlink"/>
            <w:sz w:val="22"/>
            <w:szCs w:val="22"/>
          </w:rPr>
          <w:t>Kilpelainen</w:t>
        </w:r>
        <w:proofErr w:type="spellEnd"/>
        <w:r w:rsidRPr="0027463B">
          <w:rPr>
            <w:rStyle w:val="Hyperlink"/>
            <w:sz w:val="22"/>
            <w:szCs w:val="22"/>
          </w:rPr>
          <w:t xml:space="preserve"> TO, Liu CT, Borecki IB, North KE, Cupples LA. Genome-wide meta-analysis of 241, 258 adults accounting for smoking behavior identifies novel loci for obesity traits. </w:t>
        </w:r>
        <w:r w:rsidRPr="0027463B">
          <w:rPr>
            <w:rStyle w:val="Hyperlink"/>
            <w:i/>
            <w:sz w:val="22"/>
            <w:szCs w:val="22"/>
          </w:rPr>
          <w:t>Nat Commun</w:t>
        </w:r>
        <w:r w:rsidRPr="0027463B">
          <w:rPr>
            <w:rStyle w:val="Hyperlink"/>
            <w:sz w:val="22"/>
            <w:szCs w:val="22"/>
          </w:rPr>
          <w:t xml:space="preserve">. </w:t>
        </w:r>
        <w:proofErr w:type="gramStart"/>
        <w:r w:rsidRPr="0027463B">
          <w:rPr>
            <w:rStyle w:val="Hyperlink"/>
            <w:sz w:val="22"/>
            <w:szCs w:val="22"/>
          </w:rPr>
          <w:t>2017;8:14977</w:t>
        </w:r>
        <w:proofErr w:type="gramEnd"/>
        <w:r w:rsidRPr="0027463B">
          <w:rPr>
            <w:rStyle w:val="Hyperlink"/>
            <w:sz w:val="22"/>
            <w:szCs w:val="22"/>
          </w:rPr>
          <w:t xml:space="preserve">. </w:t>
        </w:r>
        <w:proofErr w:type="spellStart"/>
        <w:r w:rsidRPr="0027463B">
          <w:rPr>
            <w:rStyle w:val="Hyperlink"/>
            <w:sz w:val="22"/>
            <w:szCs w:val="22"/>
          </w:rPr>
          <w:t>doi</w:t>
        </w:r>
        <w:proofErr w:type="spellEnd"/>
        <w:r w:rsidRPr="0027463B">
          <w:rPr>
            <w:rStyle w:val="Hyperlink"/>
            <w:sz w:val="22"/>
            <w:szCs w:val="22"/>
          </w:rPr>
          <w:t>: 10.1038/ncomms14977.</w:t>
        </w:r>
      </w:hyperlink>
      <w:r w:rsidR="00094F77">
        <w:rPr>
          <w:color w:val="000000"/>
          <w:sz w:val="22"/>
          <w:szCs w:val="22"/>
        </w:rPr>
        <w:t xml:space="preserve"> </w:t>
      </w:r>
    </w:p>
    <w:p w14:paraId="726E0D1D" w14:textId="77777777" w:rsidR="00094F77" w:rsidRDefault="00094F77" w:rsidP="00094F77">
      <w:pPr>
        <w:rPr>
          <w:color w:val="000000"/>
          <w:sz w:val="22"/>
          <w:szCs w:val="22"/>
        </w:rPr>
      </w:pPr>
    </w:p>
    <w:p w14:paraId="02F9FAE3" w14:textId="77777777" w:rsidR="005B07CC" w:rsidRDefault="005B07CC">
      <w:pPr>
        <w:numPr>
          <w:ilvl w:val="0"/>
          <w:numId w:val="2"/>
        </w:numPr>
        <w:adjustRightInd w:val="0"/>
        <w:rPr>
          <w:bCs/>
          <w:sz w:val="22"/>
          <w:szCs w:val="22"/>
        </w:rPr>
      </w:pPr>
      <w:hyperlink r:id="rId1202" w:history="1">
        <w:r w:rsidRPr="00E93B42">
          <w:rPr>
            <w:rStyle w:val="Hyperlink"/>
            <w:sz w:val="22"/>
            <w:szCs w:val="22"/>
          </w:rPr>
          <w:t xml:space="preserve">Fujiyoshi A, Jacobs DR Jr, Alonso A, Luchsinger JA, Rapp SR, Duprez DA. Validity of Death Certificate and Hospital Discharge ICD Codes for Dementia Diagnosis: The </w:t>
        </w:r>
        <w:proofErr w:type="gramStart"/>
        <w:r w:rsidRPr="00E93B42">
          <w:rPr>
            <w:rStyle w:val="Hyperlink"/>
            <w:sz w:val="22"/>
            <w:szCs w:val="22"/>
          </w:rPr>
          <w:t>Multi Ethnic</w:t>
        </w:r>
        <w:proofErr w:type="gramEnd"/>
        <w:r w:rsidRPr="00E93B42">
          <w:rPr>
            <w:rStyle w:val="Hyperlink"/>
            <w:sz w:val="22"/>
            <w:szCs w:val="22"/>
          </w:rPr>
          <w:t xml:space="preserve"> Study of Atherosclerosis. </w:t>
        </w:r>
        <w:r w:rsidRPr="00D36355">
          <w:rPr>
            <w:rStyle w:val="Hyperlink"/>
            <w:i/>
            <w:sz w:val="22"/>
            <w:szCs w:val="22"/>
          </w:rPr>
          <w:t xml:space="preserve">Alzheimer Dis Assoc </w:t>
        </w:r>
        <w:proofErr w:type="spellStart"/>
        <w:r w:rsidRPr="00D36355">
          <w:rPr>
            <w:rStyle w:val="Hyperlink"/>
            <w:i/>
            <w:sz w:val="22"/>
            <w:szCs w:val="22"/>
          </w:rPr>
          <w:t>Disord</w:t>
        </w:r>
        <w:proofErr w:type="spellEnd"/>
        <w:r w:rsidRPr="00E93B42">
          <w:rPr>
            <w:rStyle w:val="Hyperlink"/>
            <w:sz w:val="22"/>
            <w:szCs w:val="22"/>
          </w:rPr>
          <w:t>. 2017;31(2):168-172.</w:t>
        </w:r>
      </w:hyperlink>
    </w:p>
    <w:p w14:paraId="4B1A98ED" w14:textId="77777777" w:rsidR="00AC7D3A" w:rsidRDefault="00AC7D3A" w:rsidP="003A3D64">
      <w:pPr>
        <w:ind w:left="360"/>
        <w:rPr>
          <w:color w:val="000000"/>
          <w:sz w:val="22"/>
          <w:szCs w:val="22"/>
        </w:rPr>
      </w:pPr>
    </w:p>
    <w:p w14:paraId="56699A5C" w14:textId="77777777" w:rsidR="002B53C7" w:rsidRDefault="002B53C7" w:rsidP="003A3D64">
      <w:pPr>
        <w:ind w:left="360"/>
        <w:rPr>
          <w:color w:val="000000"/>
          <w:sz w:val="22"/>
          <w:szCs w:val="22"/>
        </w:rPr>
      </w:pPr>
    </w:p>
    <w:p w14:paraId="2C53993C" w14:textId="77777777" w:rsidR="00C35EB5" w:rsidRDefault="00B56727">
      <w:pPr>
        <w:numPr>
          <w:ilvl w:val="0"/>
          <w:numId w:val="2"/>
        </w:numPr>
        <w:rPr>
          <w:color w:val="000000"/>
          <w:sz w:val="22"/>
          <w:szCs w:val="22"/>
        </w:rPr>
      </w:pPr>
      <w:hyperlink r:id="rId1203" w:history="1">
        <w:r w:rsidRPr="00334AEA">
          <w:rPr>
            <w:rStyle w:val="Hyperlink"/>
            <w:sz w:val="22"/>
            <w:szCs w:val="22"/>
          </w:rPr>
          <w:t>Baek J, Hirsch JA, Moore K, Tabb LP, Barrientos-Gutierrez T, Lisabeth LD, Diez-Roux AV, Sanchez BN</w:t>
        </w:r>
        <w:r w:rsidR="009E274C">
          <w:rPr>
            <w:rStyle w:val="Hyperlink"/>
            <w:sz w:val="22"/>
            <w:szCs w:val="22"/>
          </w:rPr>
          <w:t>.</w:t>
        </w:r>
        <w:r w:rsidRPr="00334AEA">
          <w:rPr>
            <w:rStyle w:val="Hyperlink"/>
            <w:sz w:val="22"/>
            <w:szCs w:val="22"/>
          </w:rPr>
          <w:t xml:space="preserve"> Statistical Methods to Study Variation in Associations Between Food Store Availability and Body Mass in the Multi-Ethnic Study of Atherosclerosis. </w:t>
        </w:r>
        <w:r w:rsidRPr="00334AEA">
          <w:rPr>
            <w:rStyle w:val="Hyperlink"/>
            <w:i/>
            <w:sz w:val="22"/>
            <w:szCs w:val="22"/>
          </w:rPr>
          <w:t>Epidemiology</w:t>
        </w:r>
        <w:r w:rsidRPr="00334AEA">
          <w:rPr>
            <w:rStyle w:val="Hyperlink"/>
            <w:sz w:val="22"/>
            <w:szCs w:val="22"/>
          </w:rPr>
          <w:t>. 2017;28(3):403-411.</w:t>
        </w:r>
      </w:hyperlink>
      <w:r w:rsidR="003A3D64">
        <w:rPr>
          <w:color w:val="000000"/>
          <w:sz w:val="22"/>
          <w:szCs w:val="22"/>
        </w:rPr>
        <w:t xml:space="preserve"> </w:t>
      </w:r>
      <w:r w:rsidR="00894B30">
        <w:rPr>
          <w:color w:val="000000"/>
          <w:sz w:val="22"/>
          <w:szCs w:val="22"/>
        </w:rPr>
        <w:t xml:space="preserve"> </w:t>
      </w:r>
    </w:p>
    <w:p w14:paraId="1E2A5629" w14:textId="77777777" w:rsidR="00894B30" w:rsidRDefault="00894B30" w:rsidP="00894B30">
      <w:pPr>
        <w:ind w:left="360"/>
        <w:rPr>
          <w:color w:val="000000"/>
          <w:sz w:val="22"/>
          <w:szCs w:val="22"/>
        </w:rPr>
      </w:pPr>
    </w:p>
    <w:p w14:paraId="593821AF" w14:textId="77777777" w:rsidR="00894B30" w:rsidRDefault="00894B30">
      <w:pPr>
        <w:numPr>
          <w:ilvl w:val="0"/>
          <w:numId w:val="2"/>
        </w:numPr>
        <w:rPr>
          <w:color w:val="000000"/>
          <w:sz w:val="22"/>
          <w:szCs w:val="22"/>
        </w:rPr>
      </w:pPr>
      <w:hyperlink r:id="rId1204" w:history="1">
        <w:r w:rsidRPr="00D23C7A">
          <w:rPr>
            <w:rStyle w:val="Hyperlink"/>
            <w:sz w:val="22"/>
            <w:szCs w:val="22"/>
          </w:rPr>
          <w:t xml:space="preserve">Podolanczuk AJ, Raghu G, Tsai MY, Kawut SM, Peterson E, Sonti R, Rabinowitz D, Johnson C, Barr RG, Hinckley Stukovsky K, Hoffman EA, Carr JJ, Ahmed FS, Jacobs DR, Watson K, Shea SJ, Lederer DJ. Cholesterol, lipoproteins and subclinical interstitial lung disease: the MESA study. </w:t>
        </w:r>
        <w:r w:rsidRPr="00D23C7A">
          <w:rPr>
            <w:rStyle w:val="Hyperlink"/>
            <w:i/>
            <w:sz w:val="22"/>
            <w:szCs w:val="22"/>
          </w:rPr>
          <w:t>Thorax</w:t>
        </w:r>
        <w:r w:rsidRPr="00D23C7A">
          <w:rPr>
            <w:rStyle w:val="Hyperlink"/>
            <w:sz w:val="22"/>
            <w:szCs w:val="22"/>
          </w:rPr>
          <w:t>. 2017;72(5):472-474.</w:t>
        </w:r>
      </w:hyperlink>
      <w:r w:rsidR="00E712DC">
        <w:rPr>
          <w:color w:val="000000"/>
          <w:sz w:val="22"/>
          <w:szCs w:val="22"/>
        </w:rPr>
        <w:t xml:space="preserve"> </w:t>
      </w:r>
    </w:p>
    <w:p w14:paraId="597118A7" w14:textId="77777777" w:rsidR="00E712DC" w:rsidRDefault="00E712DC" w:rsidP="00E712DC">
      <w:pPr>
        <w:ind w:left="360"/>
        <w:rPr>
          <w:color w:val="000000"/>
          <w:sz w:val="22"/>
          <w:szCs w:val="22"/>
        </w:rPr>
      </w:pPr>
    </w:p>
    <w:p w14:paraId="62CBB5F4" w14:textId="77777777" w:rsidR="00E712DC" w:rsidRDefault="00E712DC">
      <w:pPr>
        <w:numPr>
          <w:ilvl w:val="0"/>
          <w:numId w:val="2"/>
        </w:numPr>
        <w:rPr>
          <w:bCs/>
          <w:sz w:val="22"/>
          <w:szCs w:val="22"/>
        </w:rPr>
      </w:pPr>
      <w:hyperlink r:id="rId1205" w:history="1">
        <w:r w:rsidRPr="00317298">
          <w:rPr>
            <w:rStyle w:val="Hyperlink"/>
            <w:bCs/>
            <w:sz w:val="22"/>
            <w:szCs w:val="22"/>
          </w:rPr>
          <w:t xml:space="preserve">Vella CA, Allison MA, Cushman M, Jenny NS, Miles MP, Larsen B, </w:t>
        </w:r>
        <w:proofErr w:type="spellStart"/>
        <w:r w:rsidRPr="00317298">
          <w:rPr>
            <w:rStyle w:val="Hyperlink"/>
            <w:bCs/>
            <w:sz w:val="22"/>
            <w:szCs w:val="22"/>
          </w:rPr>
          <w:t>Lakoski</w:t>
        </w:r>
        <w:proofErr w:type="spellEnd"/>
        <w:r w:rsidRPr="00317298">
          <w:rPr>
            <w:rStyle w:val="Hyperlink"/>
            <w:bCs/>
            <w:sz w:val="22"/>
            <w:szCs w:val="22"/>
          </w:rPr>
          <w:t xml:space="preserve"> SG, Michos ED, Blaha MJ. Physical Activity and Adiposity-related Inflammation: The MESA. </w:t>
        </w:r>
        <w:r w:rsidRPr="00317298">
          <w:rPr>
            <w:rStyle w:val="Hyperlink"/>
            <w:bCs/>
            <w:i/>
            <w:sz w:val="22"/>
            <w:szCs w:val="22"/>
          </w:rPr>
          <w:t xml:space="preserve">Med Sci Sports </w:t>
        </w:r>
        <w:proofErr w:type="spellStart"/>
        <w:r w:rsidRPr="00317298">
          <w:rPr>
            <w:rStyle w:val="Hyperlink"/>
            <w:bCs/>
            <w:i/>
            <w:sz w:val="22"/>
            <w:szCs w:val="22"/>
          </w:rPr>
          <w:t>Exerc</w:t>
        </w:r>
        <w:proofErr w:type="spellEnd"/>
        <w:r w:rsidRPr="00317298">
          <w:rPr>
            <w:rStyle w:val="Hyperlink"/>
            <w:bCs/>
            <w:sz w:val="22"/>
            <w:szCs w:val="22"/>
          </w:rPr>
          <w:t>. 2017;49(5):915-921.</w:t>
        </w:r>
      </w:hyperlink>
      <w:r w:rsidR="00AA746E">
        <w:rPr>
          <w:bCs/>
          <w:sz w:val="22"/>
          <w:szCs w:val="22"/>
        </w:rPr>
        <w:t xml:space="preserve"> </w:t>
      </w:r>
    </w:p>
    <w:p w14:paraId="3C103213" w14:textId="77777777" w:rsidR="00AA746E" w:rsidRDefault="00AA746E" w:rsidP="00AA746E">
      <w:pPr>
        <w:ind w:left="360"/>
        <w:rPr>
          <w:bCs/>
          <w:sz w:val="22"/>
          <w:szCs w:val="22"/>
        </w:rPr>
      </w:pPr>
    </w:p>
    <w:p w14:paraId="545DD3F9" w14:textId="77777777" w:rsidR="00AA746E" w:rsidRPr="000878E1" w:rsidRDefault="00AA746E">
      <w:pPr>
        <w:numPr>
          <w:ilvl w:val="0"/>
          <w:numId w:val="2"/>
        </w:numPr>
        <w:rPr>
          <w:color w:val="000000"/>
          <w:sz w:val="22"/>
          <w:szCs w:val="22"/>
        </w:rPr>
      </w:pPr>
      <w:hyperlink r:id="rId1206" w:history="1">
        <w:r w:rsidRPr="00A33786">
          <w:rPr>
            <w:rStyle w:val="Hyperlink"/>
            <w:sz w:val="22"/>
            <w:szCs w:val="22"/>
          </w:rPr>
          <w:t xml:space="preserve">Bell G, Mora S, Greenland P, Tsai M, Gill E, Kaufman JD. Association of Air Pollution Exposures </w:t>
        </w:r>
        <w:proofErr w:type="gramStart"/>
        <w:r w:rsidRPr="00A33786">
          <w:rPr>
            <w:rStyle w:val="Hyperlink"/>
            <w:sz w:val="22"/>
            <w:szCs w:val="22"/>
          </w:rPr>
          <w:t>With</w:t>
        </w:r>
        <w:proofErr w:type="gramEnd"/>
        <w:r w:rsidRPr="00A33786">
          <w:rPr>
            <w:rStyle w:val="Hyperlink"/>
            <w:sz w:val="22"/>
            <w:szCs w:val="22"/>
          </w:rPr>
          <w:t xml:space="preserve"> High-Density Lipoprotein Cholesterol and Particle Number: The Multi-Ethnic Study of Atherosclerosis. </w:t>
        </w:r>
        <w:proofErr w:type="spellStart"/>
        <w:r w:rsidRPr="00A33786">
          <w:rPr>
            <w:rStyle w:val="Hyperlink"/>
            <w:i/>
            <w:sz w:val="22"/>
            <w:szCs w:val="22"/>
          </w:rPr>
          <w:t>Arterioscler</w:t>
        </w:r>
        <w:proofErr w:type="spellEnd"/>
        <w:r w:rsidRPr="00A33786">
          <w:rPr>
            <w:rStyle w:val="Hyperlink"/>
            <w:i/>
            <w:sz w:val="22"/>
            <w:szCs w:val="22"/>
          </w:rPr>
          <w:t xml:space="preserve"> </w:t>
        </w:r>
        <w:proofErr w:type="spellStart"/>
        <w:r w:rsidRPr="00A33786">
          <w:rPr>
            <w:rStyle w:val="Hyperlink"/>
            <w:i/>
            <w:sz w:val="22"/>
            <w:szCs w:val="22"/>
          </w:rPr>
          <w:t>Thromb</w:t>
        </w:r>
        <w:proofErr w:type="spellEnd"/>
        <w:r w:rsidRPr="00A33786">
          <w:rPr>
            <w:rStyle w:val="Hyperlink"/>
            <w:i/>
            <w:sz w:val="22"/>
            <w:szCs w:val="22"/>
          </w:rPr>
          <w:t xml:space="preserve"> </w:t>
        </w:r>
        <w:proofErr w:type="spellStart"/>
        <w:r w:rsidRPr="00A33786">
          <w:rPr>
            <w:rStyle w:val="Hyperlink"/>
            <w:i/>
            <w:sz w:val="22"/>
            <w:szCs w:val="22"/>
          </w:rPr>
          <w:t>Vasc</w:t>
        </w:r>
        <w:proofErr w:type="spellEnd"/>
        <w:r w:rsidRPr="00A33786">
          <w:rPr>
            <w:rStyle w:val="Hyperlink"/>
            <w:i/>
            <w:sz w:val="22"/>
            <w:szCs w:val="22"/>
          </w:rPr>
          <w:t xml:space="preserve"> Biol</w:t>
        </w:r>
        <w:r w:rsidRPr="00A33786">
          <w:rPr>
            <w:rStyle w:val="Hyperlink"/>
            <w:sz w:val="22"/>
            <w:szCs w:val="22"/>
          </w:rPr>
          <w:t>. 2017;37(5):976-982.</w:t>
        </w:r>
      </w:hyperlink>
      <w:r w:rsidR="000878E1">
        <w:rPr>
          <w:sz w:val="22"/>
          <w:szCs w:val="22"/>
        </w:rPr>
        <w:t xml:space="preserve"> </w:t>
      </w:r>
    </w:p>
    <w:p w14:paraId="2E99E5D4" w14:textId="77777777" w:rsidR="00814925" w:rsidRPr="000878E1" w:rsidRDefault="00814925" w:rsidP="000878E1">
      <w:pPr>
        <w:ind w:left="360"/>
        <w:rPr>
          <w:color w:val="000000"/>
          <w:sz w:val="22"/>
          <w:szCs w:val="22"/>
        </w:rPr>
      </w:pPr>
    </w:p>
    <w:p w14:paraId="6112BED8" w14:textId="77777777" w:rsidR="000878E1" w:rsidRDefault="000878E1">
      <w:pPr>
        <w:numPr>
          <w:ilvl w:val="0"/>
          <w:numId w:val="2"/>
        </w:numPr>
        <w:rPr>
          <w:color w:val="000000"/>
          <w:sz w:val="22"/>
          <w:szCs w:val="22"/>
        </w:rPr>
      </w:pPr>
      <w:hyperlink r:id="rId1207" w:history="1">
        <w:r w:rsidRPr="008A40F3">
          <w:rPr>
            <w:rStyle w:val="Hyperlink"/>
            <w:sz w:val="22"/>
            <w:szCs w:val="22"/>
          </w:rPr>
          <w:t xml:space="preserve">Pike MM, Larson NB, Wassel CL, Cohoon KP, Tsai MY, Pankow JS, Hanson NQ, Decker PA, Berardi C, Alexander KS, Cushman M, Zakai NA, Bielinski SJ. ABO blood group is associated with peripheral arterial disease in African Americans: The Multi-Ethnic Study of Atherosclerosis (MESA). </w:t>
        </w:r>
        <w:proofErr w:type="spellStart"/>
        <w:r w:rsidRPr="008A40F3">
          <w:rPr>
            <w:rStyle w:val="Hyperlink"/>
            <w:i/>
            <w:sz w:val="22"/>
            <w:szCs w:val="22"/>
          </w:rPr>
          <w:t>Thromb</w:t>
        </w:r>
        <w:proofErr w:type="spellEnd"/>
        <w:r w:rsidRPr="008A40F3">
          <w:rPr>
            <w:rStyle w:val="Hyperlink"/>
            <w:i/>
            <w:sz w:val="22"/>
            <w:szCs w:val="22"/>
          </w:rPr>
          <w:t xml:space="preserve"> Res</w:t>
        </w:r>
        <w:r w:rsidRPr="008A40F3">
          <w:rPr>
            <w:rStyle w:val="Hyperlink"/>
            <w:sz w:val="22"/>
            <w:szCs w:val="22"/>
          </w:rPr>
          <w:t xml:space="preserve">. </w:t>
        </w:r>
        <w:proofErr w:type="gramStart"/>
        <w:r w:rsidRPr="008A40F3">
          <w:rPr>
            <w:rStyle w:val="Hyperlink"/>
            <w:sz w:val="22"/>
            <w:szCs w:val="22"/>
          </w:rPr>
          <w:t>2017;153:1</w:t>
        </w:r>
        <w:proofErr w:type="gramEnd"/>
        <w:r w:rsidRPr="008A40F3">
          <w:rPr>
            <w:rStyle w:val="Hyperlink"/>
            <w:sz w:val="22"/>
            <w:szCs w:val="22"/>
          </w:rPr>
          <w:t>-6.</w:t>
        </w:r>
      </w:hyperlink>
      <w:r w:rsidR="005F3320">
        <w:rPr>
          <w:color w:val="000000"/>
          <w:sz w:val="22"/>
          <w:szCs w:val="22"/>
        </w:rPr>
        <w:t xml:space="preserve"> </w:t>
      </w:r>
    </w:p>
    <w:p w14:paraId="27305397" w14:textId="77777777" w:rsidR="00996388" w:rsidRDefault="00996388" w:rsidP="005F3320">
      <w:pPr>
        <w:ind w:left="360"/>
        <w:rPr>
          <w:color w:val="000000"/>
          <w:sz w:val="22"/>
          <w:szCs w:val="22"/>
        </w:rPr>
      </w:pPr>
    </w:p>
    <w:p w14:paraId="040389A6" w14:textId="77777777" w:rsidR="005F3320" w:rsidRDefault="005F3320">
      <w:pPr>
        <w:numPr>
          <w:ilvl w:val="0"/>
          <w:numId w:val="2"/>
        </w:numPr>
        <w:rPr>
          <w:color w:val="000000"/>
          <w:sz w:val="22"/>
          <w:szCs w:val="22"/>
        </w:rPr>
      </w:pPr>
      <w:hyperlink r:id="rId1208" w:history="1">
        <w:r w:rsidRPr="009D1B6E">
          <w:rPr>
            <w:rStyle w:val="Hyperlink"/>
            <w:sz w:val="22"/>
            <w:szCs w:val="22"/>
          </w:rPr>
          <w:t xml:space="preserve">Parikh MA, Aaron CP, Hoffman EA, Schwartz JE, </w:t>
        </w:r>
        <w:proofErr w:type="spellStart"/>
        <w:r w:rsidRPr="009D1B6E">
          <w:rPr>
            <w:rStyle w:val="Hyperlink"/>
            <w:sz w:val="22"/>
            <w:szCs w:val="22"/>
          </w:rPr>
          <w:t>Madrigano</w:t>
        </w:r>
        <w:proofErr w:type="spellEnd"/>
        <w:r w:rsidRPr="009D1B6E">
          <w:rPr>
            <w:rStyle w:val="Hyperlink"/>
            <w:sz w:val="22"/>
            <w:szCs w:val="22"/>
          </w:rPr>
          <w:t xml:space="preserve"> J, Austin JHM, Kalhan R, Lovasi G, Watson K, Stukovsky KH, Barr RG. Angiotensin-Converting Inhibitors and Angiotensin II Receptor Blockers and Longitudinal Change in Percent Emphysema on Computed Tomography. The Multi-Ethnic Study of Atherosclerosis Lung Study. </w:t>
        </w:r>
        <w:r w:rsidRPr="009D1B6E">
          <w:rPr>
            <w:rStyle w:val="Hyperlink"/>
            <w:i/>
            <w:sz w:val="22"/>
            <w:szCs w:val="22"/>
          </w:rPr>
          <w:t xml:space="preserve">Ann Am </w:t>
        </w:r>
        <w:proofErr w:type="spellStart"/>
        <w:r w:rsidRPr="009D1B6E">
          <w:rPr>
            <w:rStyle w:val="Hyperlink"/>
            <w:i/>
            <w:sz w:val="22"/>
            <w:szCs w:val="22"/>
          </w:rPr>
          <w:t>Thorac</w:t>
        </w:r>
        <w:proofErr w:type="spellEnd"/>
        <w:r w:rsidRPr="009D1B6E">
          <w:rPr>
            <w:rStyle w:val="Hyperlink"/>
            <w:i/>
            <w:sz w:val="22"/>
            <w:szCs w:val="22"/>
          </w:rPr>
          <w:t xml:space="preserve"> Soc</w:t>
        </w:r>
        <w:r w:rsidRPr="009D1B6E">
          <w:rPr>
            <w:rStyle w:val="Hyperlink"/>
            <w:sz w:val="22"/>
            <w:szCs w:val="22"/>
          </w:rPr>
          <w:t>. 2017;14(5):649-658.</w:t>
        </w:r>
      </w:hyperlink>
      <w:r w:rsidR="00780C85">
        <w:rPr>
          <w:color w:val="000000"/>
          <w:sz w:val="22"/>
          <w:szCs w:val="22"/>
        </w:rPr>
        <w:t xml:space="preserve"> </w:t>
      </w:r>
    </w:p>
    <w:p w14:paraId="16C444DA" w14:textId="77777777" w:rsidR="00780C85" w:rsidRDefault="00780C85" w:rsidP="00780C85">
      <w:pPr>
        <w:ind w:left="360"/>
        <w:rPr>
          <w:color w:val="000000"/>
          <w:sz w:val="22"/>
          <w:szCs w:val="22"/>
        </w:rPr>
      </w:pPr>
    </w:p>
    <w:p w14:paraId="029224BC" w14:textId="77777777" w:rsidR="00780C85" w:rsidRDefault="00780C85">
      <w:pPr>
        <w:numPr>
          <w:ilvl w:val="0"/>
          <w:numId w:val="2"/>
        </w:numPr>
        <w:rPr>
          <w:color w:val="000000"/>
          <w:sz w:val="22"/>
          <w:szCs w:val="22"/>
        </w:rPr>
      </w:pPr>
      <w:hyperlink r:id="rId1209" w:history="1">
        <w:r w:rsidRPr="0038230E">
          <w:rPr>
            <w:rStyle w:val="Hyperlink"/>
            <w:sz w:val="22"/>
            <w:szCs w:val="22"/>
          </w:rPr>
          <w:t xml:space="preserve">Gujral UP, Vittinghoff E, Mongraw-Chaffin M, Vaidya D, Kandula NR, Allison A, Carr J, Liu K, Narayan KMV, Kanaya AM. Cardiometabolic Abnormalities Among Normal-Weight Persons </w:t>
        </w:r>
        <w:proofErr w:type="gramStart"/>
        <w:r w:rsidRPr="0038230E">
          <w:rPr>
            <w:rStyle w:val="Hyperlink"/>
            <w:sz w:val="22"/>
            <w:szCs w:val="22"/>
          </w:rPr>
          <w:t>From</w:t>
        </w:r>
        <w:proofErr w:type="gramEnd"/>
        <w:r w:rsidRPr="0038230E">
          <w:rPr>
            <w:rStyle w:val="Hyperlink"/>
            <w:sz w:val="22"/>
            <w:szCs w:val="22"/>
          </w:rPr>
          <w:t xml:space="preserve"> Five Racial/Ethnic Groups in the United States: A Cross-sectional Analysis of Two Cohort Studies. </w:t>
        </w:r>
        <w:r w:rsidRPr="0038230E">
          <w:rPr>
            <w:rStyle w:val="Hyperlink"/>
            <w:i/>
            <w:sz w:val="22"/>
            <w:szCs w:val="22"/>
          </w:rPr>
          <w:t>Ann Intern Med</w:t>
        </w:r>
        <w:r w:rsidRPr="0038230E">
          <w:rPr>
            <w:rStyle w:val="Hyperlink"/>
            <w:sz w:val="22"/>
            <w:szCs w:val="22"/>
          </w:rPr>
          <w:t>. 2017;166(9):628-636.</w:t>
        </w:r>
      </w:hyperlink>
      <w:r w:rsidR="001E6E69">
        <w:rPr>
          <w:color w:val="000000"/>
          <w:sz w:val="22"/>
          <w:szCs w:val="22"/>
        </w:rPr>
        <w:t xml:space="preserve"> </w:t>
      </w:r>
    </w:p>
    <w:p w14:paraId="3B97E2FD" w14:textId="77777777" w:rsidR="001E6E69" w:rsidRDefault="001E6E69" w:rsidP="001E6E69">
      <w:pPr>
        <w:ind w:left="360"/>
        <w:rPr>
          <w:color w:val="000000"/>
          <w:sz w:val="22"/>
          <w:szCs w:val="22"/>
        </w:rPr>
      </w:pPr>
    </w:p>
    <w:p w14:paraId="4CEBE193" w14:textId="77777777" w:rsidR="001E6E69" w:rsidRDefault="001E6E69">
      <w:pPr>
        <w:numPr>
          <w:ilvl w:val="0"/>
          <w:numId w:val="2"/>
        </w:numPr>
        <w:rPr>
          <w:color w:val="000000"/>
          <w:sz w:val="22"/>
          <w:szCs w:val="22"/>
        </w:rPr>
      </w:pPr>
      <w:hyperlink r:id="rId1210" w:history="1">
        <w:r w:rsidRPr="006038AD">
          <w:rPr>
            <w:rStyle w:val="Hyperlink"/>
            <w:sz w:val="22"/>
            <w:szCs w:val="22"/>
          </w:rPr>
          <w:t xml:space="preserve">Fujiyoshi A, Jacobs DR Jr, Fitzpatrick AL, Alonso A, Duprez DA, Sharrett AR, Seeman T, Blaha MJ, Luchsinger JA, Rapp SR. Coronary Artery Calcium and Risk of Dementia in MESA (Multi-Ethnic Study of Atherosclerosis). </w:t>
        </w:r>
        <w:r w:rsidRPr="006038AD">
          <w:rPr>
            <w:rStyle w:val="Hyperlink"/>
            <w:i/>
            <w:sz w:val="22"/>
            <w:szCs w:val="22"/>
          </w:rPr>
          <w:t>Circ Cardiovasc Imaging</w:t>
        </w:r>
        <w:r w:rsidRPr="006038AD">
          <w:rPr>
            <w:rStyle w:val="Hyperlink"/>
            <w:sz w:val="22"/>
            <w:szCs w:val="22"/>
          </w:rPr>
          <w:t xml:space="preserve">. 2017;10(5). </w:t>
        </w:r>
        <w:proofErr w:type="spellStart"/>
        <w:r w:rsidRPr="006038AD">
          <w:rPr>
            <w:rStyle w:val="Hyperlink"/>
            <w:sz w:val="22"/>
            <w:szCs w:val="22"/>
          </w:rPr>
          <w:t>pii</w:t>
        </w:r>
        <w:proofErr w:type="spellEnd"/>
        <w:r w:rsidRPr="006038AD">
          <w:rPr>
            <w:rStyle w:val="Hyperlink"/>
            <w:sz w:val="22"/>
            <w:szCs w:val="22"/>
          </w:rPr>
          <w:t xml:space="preserve">: e005349. </w:t>
        </w:r>
        <w:proofErr w:type="spellStart"/>
        <w:r w:rsidRPr="006038AD">
          <w:rPr>
            <w:rStyle w:val="Hyperlink"/>
            <w:sz w:val="22"/>
            <w:szCs w:val="22"/>
          </w:rPr>
          <w:t>doi</w:t>
        </w:r>
        <w:proofErr w:type="spellEnd"/>
        <w:r w:rsidRPr="006038AD">
          <w:rPr>
            <w:rStyle w:val="Hyperlink"/>
            <w:sz w:val="22"/>
            <w:szCs w:val="22"/>
          </w:rPr>
          <w:t>: 10.1161/CIRCIMAGING. 116.005349.</w:t>
        </w:r>
      </w:hyperlink>
      <w:r w:rsidR="0095432A">
        <w:rPr>
          <w:color w:val="000000"/>
          <w:sz w:val="22"/>
          <w:szCs w:val="22"/>
        </w:rPr>
        <w:t xml:space="preserve"> </w:t>
      </w:r>
    </w:p>
    <w:p w14:paraId="103990D5" w14:textId="77777777" w:rsidR="008F254B" w:rsidRDefault="008F254B" w:rsidP="0095432A">
      <w:pPr>
        <w:pStyle w:val="ListParagraph"/>
        <w:rPr>
          <w:color w:val="000000"/>
          <w:sz w:val="22"/>
          <w:szCs w:val="22"/>
        </w:rPr>
      </w:pPr>
    </w:p>
    <w:p w14:paraId="0B75F959" w14:textId="77777777" w:rsidR="009A019D" w:rsidRDefault="0095432A">
      <w:pPr>
        <w:numPr>
          <w:ilvl w:val="0"/>
          <w:numId w:val="2"/>
        </w:numPr>
        <w:rPr>
          <w:color w:val="000000"/>
          <w:sz w:val="22"/>
          <w:szCs w:val="22"/>
        </w:rPr>
      </w:pPr>
      <w:hyperlink r:id="rId1211" w:history="1">
        <w:r w:rsidRPr="002A72EB">
          <w:rPr>
            <w:rStyle w:val="Hyperlink"/>
            <w:sz w:val="22"/>
            <w:szCs w:val="22"/>
          </w:rPr>
          <w:t xml:space="preserve">Lo Cascio CM, Quante M, Hoffman EA, Bertoni AG, Aaron CP, Schwartz JE, </w:t>
        </w:r>
        <w:proofErr w:type="spellStart"/>
        <w:r w:rsidRPr="002A72EB">
          <w:rPr>
            <w:rStyle w:val="Hyperlink"/>
            <w:sz w:val="22"/>
            <w:szCs w:val="22"/>
          </w:rPr>
          <w:t>Avdalovic</w:t>
        </w:r>
        <w:proofErr w:type="spellEnd"/>
        <w:r w:rsidRPr="002A72EB">
          <w:rPr>
            <w:rStyle w:val="Hyperlink"/>
            <w:sz w:val="22"/>
            <w:szCs w:val="22"/>
          </w:rPr>
          <w:t xml:space="preserve"> MV, Fan VS, Lovasi GS, Kawut SM, Austin JHM, Redline S, Barr RG. Percent Emphysema and Daily Motor Activity Levels in the General Population: Multi-Ethnic Study of Atherosclerosis. </w:t>
        </w:r>
        <w:r w:rsidRPr="005D389B">
          <w:rPr>
            <w:rStyle w:val="Hyperlink"/>
            <w:i/>
            <w:sz w:val="22"/>
            <w:szCs w:val="22"/>
          </w:rPr>
          <w:t>Chest</w:t>
        </w:r>
        <w:r w:rsidRPr="002A72EB">
          <w:rPr>
            <w:rStyle w:val="Hyperlink"/>
            <w:sz w:val="22"/>
            <w:szCs w:val="22"/>
          </w:rPr>
          <w:t>. 2017;151(5):1039-1050.</w:t>
        </w:r>
      </w:hyperlink>
      <w:r w:rsidR="009A019D">
        <w:rPr>
          <w:color w:val="000000"/>
          <w:sz w:val="22"/>
          <w:szCs w:val="22"/>
        </w:rPr>
        <w:t xml:space="preserve">  </w:t>
      </w:r>
    </w:p>
    <w:p w14:paraId="47EB8720" w14:textId="77777777" w:rsidR="001E12F9" w:rsidRDefault="001E12F9" w:rsidP="001E12F9">
      <w:pPr>
        <w:pStyle w:val="ListParagraph"/>
        <w:rPr>
          <w:color w:val="000000"/>
          <w:sz w:val="22"/>
          <w:szCs w:val="22"/>
        </w:rPr>
      </w:pPr>
    </w:p>
    <w:p w14:paraId="31ABAE84" w14:textId="77777777" w:rsidR="001E12F9" w:rsidRDefault="001E12F9">
      <w:pPr>
        <w:numPr>
          <w:ilvl w:val="0"/>
          <w:numId w:val="2"/>
        </w:numPr>
        <w:rPr>
          <w:color w:val="000000"/>
          <w:sz w:val="22"/>
          <w:szCs w:val="22"/>
        </w:rPr>
      </w:pPr>
      <w:hyperlink r:id="rId1212" w:history="1">
        <w:r w:rsidRPr="00B86299">
          <w:rPr>
            <w:rStyle w:val="Hyperlink"/>
            <w:sz w:val="22"/>
            <w:szCs w:val="22"/>
          </w:rPr>
          <w:t xml:space="preserve">Chester RC, </w:t>
        </w:r>
        <w:proofErr w:type="spellStart"/>
        <w:r w:rsidRPr="00B86299">
          <w:rPr>
            <w:rStyle w:val="Hyperlink"/>
            <w:sz w:val="22"/>
            <w:szCs w:val="22"/>
          </w:rPr>
          <w:t>Gornbein</w:t>
        </w:r>
        <w:proofErr w:type="spellEnd"/>
        <w:r w:rsidRPr="00B86299">
          <w:rPr>
            <w:rStyle w:val="Hyperlink"/>
            <w:sz w:val="22"/>
            <w:szCs w:val="22"/>
          </w:rPr>
          <w:t xml:space="preserve"> JA, Hundley WG, Srikanthan P, Watson KE, Horwich T. Reflection Magnitude, a Measure of Arterial Stiffness, Predicts Incident Heart Failure in Men but Not Women: Multi-Ethnic Study of Atherosclerosis (MESA).</w:t>
        </w:r>
        <w:r w:rsidRPr="00741A44">
          <w:rPr>
            <w:rStyle w:val="Hyperlink"/>
            <w:i/>
            <w:sz w:val="22"/>
            <w:szCs w:val="22"/>
          </w:rPr>
          <w:t xml:space="preserve"> J Card Fail</w:t>
        </w:r>
        <w:r w:rsidRPr="00B86299">
          <w:rPr>
            <w:rStyle w:val="Hyperlink"/>
            <w:sz w:val="22"/>
            <w:szCs w:val="22"/>
          </w:rPr>
          <w:t>. 2017;23(5):353-362.</w:t>
        </w:r>
      </w:hyperlink>
      <w:r w:rsidR="006A10F1">
        <w:rPr>
          <w:color w:val="000000"/>
          <w:sz w:val="22"/>
          <w:szCs w:val="22"/>
        </w:rPr>
        <w:t xml:space="preserve"> </w:t>
      </w:r>
    </w:p>
    <w:p w14:paraId="2252DA44" w14:textId="77777777" w:rsidR="00697F73" w:rsidRDefault="00697F73" w:rsidP="006A10F1">
      <w:pPr>
        <w:pStyle w:val="ListParagraph"/>
        <w:rPr>
          <w:color w:val="000000"/>
          <w:sz w:val="22"/>
          <w:szCs w:val="22"/>
        </w:rPr>
      </w:pPr>
    </w:p>
    <w:p w14:paraId="5F8C3426" w14:textId="77777777" w:rsidR="002B53C7" w:rsidRDefault="002B53C7" w:rsidP="006A10F1">
      <w:pPr>
        <w:pStyle w:val="ListParagraph"/>
        <w:rPr>
          <w:color w:val="000000"/>
          <w:sz w:val="22"/>
          <w:szCs w:val="22"/>
        </w:rPr>
      </w:pPr>
    </w:p>
    <w:p w14:paraId="20B980A8" w14:textId="77777777" w:rsidR="002B53C7" w:rsidRDefault="002B53C7" w:rsidP="006A10F1">
      <w:pPr>
        <w:pStyle w:val="ListParagraph"/>
        <w:rPr>
          <w:color w:val="000000"/>
          <w:sz w:val="22"/>
          <w:szCs w:val="22"/>
        </w:rPr>
      </w:pPr>
    </w:p>
    <w:p w14:paraId="07896143" w14:textId="77777777" w:rsidR="004B5B7A" w:rsidRPr="004B5B7A" w:rsidRDefault="004B5B7A">
      <w:pPr>
        <w:numPr>
          <w:ilvl w:val="0"/>
          <w:numId w:val="2"/>
        </w:numPr>
        <w:rPr>
          <w:bCs/>
          <w:color w:val="000000"/>
          <w:sz w:val="22"/>
          <w:szCs w:val="22"/>
        </w:rPr>
      </w:pPr>
      <w:hyperlink r:id="rId1213" w:history="1">
        <w:r w:rsidRPr="004B5B7A">
          <w:rPr>
            <w:rStyle w:val="Hyperlink"/>
            <w:sz w:val="22"/>
            <w:szCs w:val="22"/>
          </w:rPr>
          <w:t xml:space="preserve">Manichaikul A, Wang XQ, Sun L, Dupuis J, </w:t>
        </w:r>
        <w:proofErr w:type="spellStart"/>
        <w:r w:rsidRPr="004B5B7A">
          <w:rPr>
            <w:rStyle w:val="Hyperlink"/>
            <w:sz w:val="22"/>
            <w:szCs w:val="22"/>
          </w:rPr>
          <w:t>Borczuk</w:t>
        </w:r>
        <w:proofErr w:type="spellEnd"/>
        <w:r w:rsidRPr="004B5B7A">
          <w:rPr>
            <w:rStyle w:val="Hyperlink"/>
            <w:sz w:val="22"/>
            <w:szCs w:val="22"/>
          </w:rPr>
          <w:t xml:space="preserve"> AC, Nguyen JN, Raghu G, Hoffman EA, Onengut-</w:t>
        </w:r>
        <w:proofErr w:type="spellStart"/>
        <w:r w:rsidRPr="004B5B7A">
          <w:rPr>
            <w:rStyle w:val="Hyperlink"/>
            <w:sz w:val="22"/>
            <w:szCs w:val="22"/>
          </w:rPr>
          <w:t>Gumuscu</w:t>
        </w:r>
        <w:proofErr w:type="spellEnd"/>
        <w:r w:rsidRPr="004B5B7A">
          <w:rPr>
            <w:rStyle w:val="Hyperlink"/>
            <w:sz w:val="22"/>
            <w:szCs w:val="22"/>
          </w:rPr>
          <w:t xml:space="preserve"> S, Farber EA, Kaufman JD, Rabinowitz D, Stukovsky KDH, Kawut SM, Hunninghake GM, Washko GR, O’Connor GT, Rich SS, Barr RG, Lederer DJ. Genome-wide association study of subclinical interstitial lung disease in MESA. </w:t>
        </w:r>
        <w:r w:rsidRPr="004B5B7A">
          <w:rPr>
            <w:rStyle w:val="Hyperlink"/>
            <w:i/>
            <w:sz w:val="22"/>
            <w:szCs w:val="22"/>
          </w:rPr>
          <w:t>Respir Res</w:t>
        </w:r>
        <w:r w:rsidRPr="004B5B7A">
          <w:rPr>
            <w:rStyle w:val="Hyperlink"/>
            <w:sz w:val="22"/>
            <w:szCs w:val="22"/>
          </w:rPr>
          <w:t xml:space="preserve">. 2017;18(1):97. </w:t>
        </w:r>
        <w:proofErr w:type="spellStart"/>
        <w:r w:rsidRPr="004B5B7A">
          <w:rPr>
            <w:rStyle w:val="Hyperlink"/>
            <w:sz w:val="22"/>
            <w:szCs w:val="22"/>
          </w:rPr>
          <w:t>doi</w:t>
        </w:r>
        <w:proofErr w:type="spellEnd"/>
        <w:r w:rsidRPr="004B5B7A">
          <w:rPr>
            <w:rStyle w:val="Hyperlink"/>
            <w:sz w:val="22"/>
            <w:szCs w:val="22"/>
          </w:rPr>
          <w:t>: 10.1186/s12931-017-0581-2.</w:t>
        </w:r>
      </w:hyperlink>
    </w:p>
    <w:p w14:paraId="3C64EB9B" w14:textId="77777777" w:rsidR="00507384" w:rsidRDefault="00507384" w:rsidP="00507384">
      <w:pPr>
        <w:pStyle w:val="ListParagraph"/>
        <w:rPr>
          <w:bCs/>
          <w:sz w:val="22"/>
          <w:szCs w:val="22"/>
        </w:rPr>
      </w:pPr>
    </w:p>
    <w:p w14:paraId="06AF6FDB" w14:textId="77777777" w:rsidR="00507384" w:rsidRPr="00F47EE9" w:rsidRDefault="00507384">
      <w:pPr>
        <w:numPr>
          <w:ilvl w:val="0"/>
          <w:numId w:val="2"/>
        </w:numPr>
        <w:rPr>
          <w:bCs/>
          <w:sz w:val="22"/>
          <w:szCs w:val="22"/>
        </w:rPr>
      </w:pPr>
      <w:hyperlink r:id="rId1214" w:history="1">
        <w:r w:rsidRPr="00732D5A">
          <w:rPr>
            <w:rStyle w:val="Hyperlink"/>
            <w:sz w:val="22"/>
            <w:szCs w:val="22"/>
          </w:rPr>
          <w:t xml:space="preserve">Restivo MD, Podolanczuk A, Kawut SM, Raghu G, Leary P, Barr RG, Lederer DJ. Antacid use and subclinical interstitial lung disease: the MESA study. </w:t>
        </w:r>
        <w:proofErr w:type="spellStart"/>
        <w:r w:rsidRPr="00741A44">
          <w:rPr>
            <w:rStyle w:val="Hyperlink"/>
            <w:i/>
            <w:sz w:val="22"/>
            <w:szCs w:val="22"/>
          </w:rPr>
          <w:t>Eur</w:t>
        </w:r>
        <w:proofErr w:type="spellEnd"/>
        <w:r w:rsidRPr="00741A44">
          <w:rPr>
            <w:rStyle w:val="Hyperlink"/>
            <w:i/>
            <w:sz w:val="22"/>
            <w:szCs w:val="22"/>
          </w:rPr>
          <w:t xml:space="preserve"> Respir</w:t>
        </w:r>
        <w:r w:rsidRPr="00732D5A">
          <w:rPr>
            <w:rStyle w:val="Hyperlink"/>
            <w:sz w:val="22"/>
            <w:szCs w:val="22"/>
          </w:rPr>
          <w:t xml:space="preserve">. 2017;49(5). </w:t>
        </w:r>
        <w:proofErr w:type="spellStart"/>
        <w:r w:rsidRPr="00732D5A">
          <w:rPr>
            <w:rStyle w:val="Hyperlink"/>
            <w:sz w:val="22"/>
            <w:szCs w:val="22"/>
          </w:rPr>
          <w:t>pii</w:t>
        </w:r>
        <w:proofErr w:type="spellEnd"/>
        <w:r w:rsidRPr="00732D5A">
          <w:rPr>
            <w:rStyle w:val="Hyperlink"/>
            <w:sz w:val="22"/>
            <w:szCs w:val="22"/>
          </w:rPr>
          <w:t xml:space="preserve">: 1602566. </w:t>
        </w:r>
        <w:proofErr w:type="spellStart"/>
        <w:r w:rsidRPr="00732D5A">
          <w:rPr>
            <w:rStyle w:val="Hyperlink"/>
            <w:sz w:val="22"/>
            <w:szCs w:val="22"/>
          </w:rPr>
          <w:t>doi</w:t>
        </w:r>
        <w:proofErr w:type="spellEnd"/>
        <w:r w:rsidRPr="00732D5A">
          <w:rPr>
            <w:rStyle w:val="Hyperlink"/>
            <w:sz w:val="22"/>
            <w:szCs w:val="22"/>
          </w:rPr>
          <w:t>: 10.1183/13993003.02566-2016.</w:t>
        </w:r>
      </w:hyperlink>
      <w:r w:rsidR="00F47EE9">
        <w:rPr>
          <w:color w:val="000000"/>
          <w:sz w:val="22"/>
          <w:szCs w:val="22"/>
        </w:rPr>
        <w:t xml:space="preserve"> </w:t>
      </w:r>
    </w:p>
    <w:p w14:paraId="1362D02B" w14:textId="77777777" w:rsidR="00EF303E" w:rsidRPr="00F47EE9" w:rsidRDefault="00EF303E" w:rsidP="00F47EE9">
      <w:pPr>
        <w:ind w:left="360"/>
        <w:rPr>
          <w:bCs/>
          <w:sz w:val="22"/>
          <w:szCs w:val="22"/>
        </w:rPr>
      </w:pPr>
    </w:p>
    <w:p w14:paraId="50D8D085" w14:textId="77777777" w:rsidR="00F47EE9" w:rsidRPr="00486454" w:rsidRDefault="00F47EE9">
      <w:pPr>
        <w:numPr>
          <w:ilvl w:val="0"/>
          <w:numId w:val="2"/>
        </w:numPr>
        <w:rPr>
          <w:bCs/>
          <w:sz w:val="22"/>
          <w:szCs w:val="22"/>
        </w:rPr>
      </w:pPr>
      <w:hyperlink r:id="rId1215" w:history="1">
        <w:r w:rsidRPr="00290FC5">
          <w:rPr>
            <w:rStyle w:val="Hyperlink"/>
            <w:sz w:val="22"/>
            <w:szCs w:val="22"/>
          </w:rPr>
          <w:t xml:space="preserve">O’Neal WT, Mazur M, Bertoni AG, Bluemke DA, Al-Mallah MH, Lima JAC, Kitzman D, Soliman EZ. Electrocardiographic Predictors of Heart Failure </w:t>
        </w:r>
        <w:proofErr w:type="gramStart"/>
        <w:r w:rsidRPr="00290FC5">
          <w:rPr>
            <w:rStyle w:val="Hyperlink"/>
            <w:sz w:val="22"/>
            <w:szCs w:val="22"/>
          </w:rPr>
          <w:t>With</w:t>
        </w:r>
        <w:proofErr w:type="gramEnd"/>
        <w:r w:rsidRPr="00290FC5">
          <w:rPr>
            <w:rStyle w:val="Hyperlink"/>
            <w:sz w:val="22"/>
            <w:szCs w:val="22"/>
          </w:rPr>
          <w:t xml:space="preserve"> Reduced Versus Preserved Ejection Fraction: The Multi-Ethnic Study of Atherosclerosis. </w:t>
        </w:r>
        <w:r w:rsidRPr="00180521">
          <w:rPr>
            <w:rStyle w:val="Hyperlink"/>
            <w:i/>
            <w:sz w:val="22"/>
            <w:szCs w:val="22"/>
          </w:rPr>
          <w:t>J Am Heart Assoc</w:t>
        </w:r>
        <w:r w:rsidRPr="00290FC5">
          <w:rPr>
            <w:rStyle w:val="Hyperlink"/>
            <w:sz w:val="22"/>
            <w:szCs w:val="22"/>
          </w:rPr>
          <w:t xml:space="preserve">. 2017;6(6). </w:t>
        </w:r>
        <w:proofErr w:type="spellStart"/>
        <w:r w:rsidRPr="00290FC5">
          <w:rPr>
            <w:rStyle w:val="Hyperlink"/>
            <w:sz w:val="22"/>
            <w:szCs w:val="22"/>
          </w:rPr>
          <w:t>pii</w:t>
        </w:r>
        <w:proofErr w:type="spellEnd"/>
        <w:r w:rsidRPr="00290FC5">
          <w:rPr>
            <w:rStyle w:val="Hyperlink"/>
            <w:sz w:val="22"/>
            <w:szCs w:val="22"/>
          </w:rPr>
          <w:t xml:space="preserve">: e006023. </w:t>
        </w:r>
        <w:proofErr w:type="spellStart"/>
        <w:r w:rsidRPr="00290FC5">
          <w:rPr>
            <w:rStyle w:val="Hyperlink"/>
            <w:sz w:val="22"/>
            <w:szCs w:val="22"/>
          </w:rPr>
          <w:t>doi</w:t>
        </w:r>
        <w:proofErr w:type="spellEnd"/>
        <w:r w:rsidRPr="00290FC5">
          <w:rPr>
            <w:rStyle w:val="Hyperlink"/>
            <w:sz w:val="22"/>
            <w:szCs w:val="22"/>
          </w:rPr>
          <w:t>: 10.1161/JAHA.117.006023.</w:t>
        </w:r>
      </w:hyperlink>
      <w:r w:rsidR="00486454">
        <w:rPr>
          <w:color w:val="000000"/>
          <w:sz w:val="22"/>
          <w:szCs w:val="22"/>
        </w:rPr>
        <w:t xml:space="preserve"> </w:t>
      </w:r>
    </w:p>
    <w:p w14:paraId="28C4626C" w14:textId="77777777" w:rsidR="00486454" w:rsidRPr="00486454" w:rsidRDefault="00486454" w:rsidP="00486454">
      <w:pPr>
        <w:ind w:left="360"/>
        <w:rPr>
          <w:bCs/>
          <w:sz w:val="22"/>
          <w:szCs w:val="22"/>
        </w:rPr>
      </w:pPr>
    </w:p>
    <w:p w14:paraId="1100967D" w14:textId="77777777" w:rsidR="00486454" w:rsidRDefault="00486454">
      <w:pPr>
        <w:numPr>
          <w:ilvl w:val="0"/>
          <w:numId w:val="2"/>
        </w:numPr>
        <w:rPr>
          <w:color w:val="000000"/>
          <w:sz w:val="22"/>
          <w:szCs w:val="22"/>
        </w:rPr>
      </w:pPr>
      <w:hyperlink r:id="rId1216" w:history="1">
        <w:r w:rsidRPr="00C26EA4">
          <w:rPr>
            <w:rStyle w:val="Hyperlink"/>
            <w:sz w:val="22"/>
            <w:szCs w:val="22"/>
          </w:rPr>
          <w:t xml:space="preserve">de Lemos JA, Ayers CR, Levine B, deFilippi CR, Wang TJ, Hundley WG, Berry JD, Seliger SL, McGuire DK, Ouyang P, </w:t>
        </w:r>
        <w:proofErr w:type="spellStart"/>
        <w:r w:rsidRPr="00C26EA4">
          <w:rPr>
            <w:rStyle w:val="Hyperlink"/>
            <w:sz w:val="22"/>
            <w:szCs w:val="22"/>
          </w:rPr>
          <w:t>Drazner</w:t>
        </w:r>
        <w:proofErr w:type="spellEnd"/>
        <w:r w:rsidRPr="00C26EA4">
          <w:rPr>
            <w:rStyle w:val="Hyperlink"/>
            <w:sz w:val="22"/>
            <w:szCs w:val="22"/>
          </w:rPr>
          <w:t xml:space="preserve"> MH, Budoff M, Greenland P, Ballantyne CM, Khera A. Multimodality Strategy for Cardiovascular Risk Assessment: Performance in 2 Population-Based Cohorts. </w:t>
        </w:r>
        <w:r w:rsidRPr="00AB7110">
          <w:rPr>
            <w:rStyle w:val="Hyperlink"/>
            <w:i/>
            <w:sz w:val="22"/>
            <w:szCs w:val="22"/>
          </w:rPr>
          <w:t>Circulation</w:t>
        </w:r>
        <w:r w:rsidRPr="00C26EA4">
          <w:rPr>
            <w:rStyle w:val="Hyperlink"/>
            <w:sz w:val="22"/>
            <w:szCs w:val="22"/>
          </w:rPr>
          <w:t>. 2017;135(22)2119-2132.</w:t>
        </w:r>
      </w:hyperlink>
      <w:r w:rsidR="007A1CF4">
        <w:rPr>
          <w:color w:val="000000"/>
          <w:sz w:val="22"/>
          <w:szCs w:val="22"/>
        </w:rPr>
        <w:t xml:space="preserve"> </w:t>
      </w:r>
    </w:p>
    <w:p w14:paraId="5E99F74D" w14:textId="77777777" w:rsidR="007A1CF4" w:rsidRDefault="007A1CF4" w:rsidP="007A1CF4">
      <w:pPr>
        <w:ind w:left="360"/>
        <w:rPr>
          <w:color w:val="000000"/>
          <w:sz w:val="22"/>
          <w:szCs w:val="22"/>
        </w:rPr>
      </w:pPr>
    </w:p>
    <w:p w14:paraId="53B12029" w14:textId="77777777" w:rsidR="007A1CF4" w:rsidRDefault="007A1CF4">
      <w:pPr>
        <w:numPr>
          <w:ilvl w:val="0"/>
          <w:numId w:val="2"/>
        </w:numPr>
        <w:rPr>
          <w:bCs/>
          <w:sz w:val="22"/>
          <w:szCs w:val="22"/>
        </w:rPr>
      </w:pPr>
      <w:hyperlink r:id="rId1217" w:history="1">
        <w:r w:rsidRPr="00AB43F1">
          <w:rPr>
            <w:rStyle w:val="Hyperlink"/>
            <w:sz w:val="22"/>
            <w:szCs w:val="22"/>
          </w:rPr>
          <w:t xml:space="preserve">Poor HD, Kawut SM, Liu CY, Smith BM, Hoffman EA, Lima JA, Ambale-Venkatesh B, Michos ED, Prince MR, Barr RG. Pulmonary hyperinflation due to gas tapping and pulmonary artery size: The MESA COPD Study. </w:t>
        </w:r>
        <w:proofErr w:type="spellStart"/>
        <w:r w:rsidRPr="00B8447E">
          <w:rPr>
            <w:rStyle w:val="Hyperlink"/>
            <w:i/>
            <w:sz w:val="22"/>
            <w:szCs w:val="22"/>
          </w:rPr>
          <w:t>PLoS</w:t>
        </w:r>
        <w:proofErr w:type="spellEnd"/>
        <w:r w:rsidRPr="00B8447E">
          <w:rPr>
            <w:rStyle w:val="Hyperlink"/>
            <w:i/>
            <w:sz w:val="22"/>
            <w:szCs w:val="22"/>
          </w:rPr>
          <w:t xml:space="preserve"> One</w:t>
        </w:r>
        <w:r w:rsidR="00A34E20">
          <w:rPr>
            <w:rStyle w:val="Hyperlink"/>
            <w:iCs/>
            <w:sz w:val="22"/>
            <w:szCs w:val="22"/>
          </w:rPr>
          <w:t>. 2017</w:t>
        </w:r>
        <w:r w:rsidRPr="00AB43F1">
          <w:rPr>
            <w:rStyle w:val="Hyperlink"/>
            <w:sz w:val="22"/>
            <w:szCs w:val="22"/>
          </w:rPr>
          <w:t>;12(5</w:t>
        </w:r>
        <w:proofErr w:type="gramStart"/>
        <w:r w:rsidRPr="00AB43F1">
          <w:rPr>
            <w:rStyle w:val="Hyperlink"/>
            <w:sz w:val="22"/>
            <w:szCs w:val="22"/>
          </w:rPr>
          <w:t>):e</w:t>
        </w:r>
        <w:proofErr w:type="gramEnd"/>
        <w:r w:rsidRPr="00AB43F1">
          <w:rPr>
            <w:rStyle w:val="Hyperlink"/>
            <w:sz w:val="22"/>
            <w:szCs w:val="22"/>
          </w:rPr>
          <w:t xml:space="preserve">0176812. </w:t>
        </w:r>
        <w:proofErr w:type="spellStart"/>
        <w:r w:rsidRPr="00AB43F1">
          <w:rPr>
            <w:rStyle w:val="Hyperlink"/>
            <w:sz w:val="22"/>
            <w:szCs w:val="22"/>
          </w:rPr>
          <w:t>doi</w:t>
        </w:r>
        <w:proofErr w:type="spellEnd"/>
        <w:r w:rsidRPr="00AB43F1">
          <w:rPr>
            <w:rStyle w:val="Hyperlink"/>
            <w:sz w:val="22"/>
            <w:szCs w:val="22"/>
          </w:rPr>
          <w:t xml:space="preserve">: 10.1371/journal.pone.0176812. </w:t>
        </w:r>
        <w:proofErr w:type="spellStart"/>
        <w:r w:rsidRPr="00AB43F1">
          <w:rPr>
            <w:rStyle w:val="Hyperlink"/>
            <w:sz w:val="22"/>
            <w:szCs w:val="22"/>
          </w:rPr>
          <w:t>eCollection</w:t>
        </w:r>
        <w:proofErr w:type="spellEnd"/>
        <w:r w:rsidRPr="00AB43F1">
          <w:rPr>
            <w:rStyle w:val="Hyperlink"/>
            <w:sz w:val="22"/>
            <w:szCs w:val="22"/>
          </w:rPr>
          <w:t xml:space="preserve"> 2017.</w:t>
        </w:r>
      </w:hyperlink>
      <w:r w:rsidR="0003607F">
        <w:rPr>
          <w:bCs/>
          <w:sz w:val="22"/>
          <w:szCs w:val="22"/>
        </w:rPr>
        <w:t xml:space="preserve"> </w:t>
      </w:r>
    </w:p>
    <w:p w14:paraId="4D2BA0E8" w14:textId="77777777" w:rsidR="0003607F" w:rsidRDefault="0003607F" w:rsidP="0003607F">
      <w:pPr>
        <w:ind w:left="360"/>
        <w:rPr>
          <w:bCs/>
          <w:sz w:val="22"/>
          <w:szCs w:val="22"/>
        </w:rPr>
      </w:pPr>
    </w:p>
    <w:p w14:paraId="1DC8C038" w14:textId="77777777" w:rsidR="0003607F" w:rsidRDefault="0003607F">
      <w:pPr>
        <w:numPr>
          <w:ilvl w:val="0"/>
          <w:numId w:val="2"/>
        </w:numPr>
        <w:rPr>
          <w:bCs/>
          <w:sz w:val="22"/>
          <w:szCs w:val="22"/>
        </w:rPr>
      </w:pPr>
      <w:hyperlink r:id="rId1218" w:history="1">
        <w:r w:rsidRPr="0082033D">
          <w:rPr>
            <w:rStyle w:val="Hyperlink"/>
            <w:bCs/>
            <w:sz w:val="22"/>
            <w:szCs w:val="22"/>
          </w:rPr>
          <w:t xml:space="preserve">Robinson-Cohen C, Lutsey PL, Kleber ME, Nielson CM, Mitchell BD, Bis JC, Eny KM, Portas L, Eriksson J, </w:t>
        </w:r>
        <w:proofErr w:type="spellStart"/>
        <w:r w:rsidRPr="0082033D">
          <w:rPr>
            <w:rStyle w:val="Hyperlink"/>
            <w:bCs/>
            <w:sz w:val="22"/>
            <w:szCs w:val="22"/>
          </w:rPr>
          <w:t>Lorentzon</w:t>
        </w:r>
        <w:proofErr w:type="spellEnd"/>
        <w:r w:rsidRPr="0082033D">
          <w:rPr>
            <w:rStyle w:val="Hyperlink"/>
            <w:bCs/>
            <w:sz w:val="22"/>
            <w:szCs w:val="22"/>
          </w:rPr>
          <w:t xml:space="preserve"> M, Koller DL, </w:t>
        </w:r>
        <w:proofErr w:type="spellStart"/>
        <w:r w:rsidRPr="0082033D">
          <w:rPr>
            <w:rStyle w:val="Hyperlink"/>
            <w:bCs/>
            <w:sz w:val="22"/>
            <w:szCs w:val="22"/>
          </w:rPr>
          <w:t>Milaneschi</w:t>
        </w:r>
        <w:proofErr w:type="spellEnd"/>
        <w:r w:rsidRPr="0082033D">
          <w:rPr>
            <w:rStyle w:val="Hyperlink"/>
            <w:bCs/>
            <w:sz w:val="22"/>
            <w:szCs w:val="22"/>
          </w:rPr>
          <w:t xml:space="preserve"> Y, Teumer A, Pilz S, </w:t>
        </w:r>
        <w:proofErr w:type="spellStart"/>
        <w:r w:rsidRPr="0082033D">
          <w:rPr>
            <w:rStyle w:val="Hyperlink"/>
            <w:bCs/>
            <w:sz w:val="22"/>
            <w:szCs w:val="22"/>
          </w:rPr>
          <w:t>Nethander</w:t>
        </w:r>
        <w:proofErr w:type="spellEnd"/>
        <w:r w:rsidRPr="0082033D">
          <w:rPr>
            <w:rStyle w:val="Hyperlink"/>
            <w:bCs/>
            <w:sz w:val="22"/>
            <w:szCs w:val="22"/>
          </w:rPr>
          <w:t xml:space="preserve"> M, Selvin E, Tang W, Weng LC, Wong HS, Lai D, Peacock M, </w:t>
        </w:r>
        <w:proofErr w:type="spellStart"/>
        <w:r w:rsidRPr="0082033D">
          <w:rPr>
            <w:rStyle w:val="Hyperlink"/>
            <w:bCs/>
            <w:sz w:val="22"/>
            <w:szCs w:val="22"/>
          </w:rPr>
          <w:t>Hannermann</w:t>
        </w:r>
        <w:proofErr w:type="spellEnd"/>
        <w:r w:rsidRPr="0082033D">
          <w:rPr>
            <w:rStyle w:val="Hyperlink"/>
            <w:bCs/>
            <w:sz w:val="22"/>
            <w:szCs w:val="22"/>
          </w:rPr>
          <w:t xml:space="preserve"> A, Volker U, Homuth G, </w:t>
        </w:r>
        <w:proofErr w:type="spellStart"/>
        <w:r w:rsidRPr="0082033D">
          <w:rPr>
            <w:rStyle w:val="Hyperlink"/>
            <w:bCs/>
            <w:sz w:val="22"/>
            <w:szCs w:val="22"/>
          </w:rPr>
          <w:t>Nauk</w:t>
        </w:r>
        <w:proofErr w:type="spellEnd"/>
        <w:r w:rsidRPr="0082033D">
          <w:rPr>
            <w:rStyle w:val="Hyperlink"/>
            <w:bCs/>
            <w:sz w:val="22"/>
            <w:szCs w:val="22"/>
          </w:rPr>
          <w:t xml:space="preserve"> M, Murgia F, Pattee JW, Orwoll E, Zmuda JM, </w:t>
        </w:r>
        <w:proofErr w:type="spellStart"/>
        <w:r w:rsidRPr="0082033D">
          <w:rPr>
            <w:rStyle w:val="Hyperlink"/>
            <w:bCs/>
            <w:sz w:val="22"/>
            <w:szCs w:val="22"/>
          </w:rPr>
          <w:t>Riancho</w:t>
        </w:r>
        <w:proofErr w:type="spellEnd"/>
        <w:r w:rsidRPr="0082033D">
          <w:rPr>
            <w:rStyle w:val="Hyperlink"/>
            <w:bCs/>
            <w:sz w:val="22"/>
            <w:szCs w:val="22"/>
          </w:rPr>
          <w:t xml:space="preserve"> JA, Wolf M, Williams F, </w:t>
        </w:r>
        <w:proofErr w:type="spellStart"/>
        <w:r w:rsidRPr="0082033D">
          <w:rPr>
            <w:rStyle w:val="Hyperlink"/>
            <w:bCs/>
            <w:sz w:val="22"/>
            <w:szCs w:val="22"/>
          </w:rPr>
          <w:t>Penninx</w:t>
        </w:r>
        <w:proofErr w:type="spellEnd"/>
        <w:r w:rsidRPr="0082033D">
          <w:rPr>
            <w:rStyle w:val="Hyperlink"/>
            <w:bCs/>
            <w:sz w:val="22"/>
            <w:szCs w:val="22"/>
          </w:rPr>
          <w:t xml:space="preserve"> B, </w:t>
        </w:r>
        <w:proofErr w:type="spellStart"/>
        <w:r w:rsidRPr="0082033D">
          <w:rPr>
            <w:rStyle w:val="Hyperlink"/>
            <w:bCs/>
            <w:sz w:val="22"/>
            <w:szCs w:val="22"/>
          </w:rPr>
          <w:t>Econs</w:t>
        </w:r>
        <w:proofErr w:type="spellEnd"/>
        <w:r w:rsidRPr="0082033D">
          <w:rPr>
            <w:rStyle w:val="Hyperlink"/>
            <w:bCs/>
            <w:sz w:val="22"/>
            <w:szCs w:val="22"/>
          </w:rPr>
          <w:t xml:space="preserve"> MJ, Ryan KA, Ohlsson C, Paterson AD, Psaty BM, Siscovick DS, Rotter JI, </w:t>
        </w:r>
        <w:proofErr w:type="spellStart"/>
        <w:r w:rsidRPr="0082033D">
          <w:rPr>
            <w:rStyle w:val="Hyperlink"/>
            <w:bCs/>
            <w:sz w:val="22"/>
            <w:szCs w:val="22"/>
          </w:rPr>
          <w:t>Pirastu</w:t>
        </w:r>
        <w:proofErr w:type="spellEnd"/>
        <w:r w:rsidRPr="0082033D">
          <w:rPr>
            <w:rStyle w:val="Hyperlink"/>
            <w:bCs/>
            <w:sz w:val="22"/>
            <w:szCs w:val="22"/>
          </w:rPr>
          <w:t xml:space="preserve"> M, </w:t>
        </w:r>
        <w:proofErr w:type="spellStart"/>
        <w:r w:rsidRPr="0082033D">
          <w:rPr>
            <w:rStyle w:val="Hyperlink"/>
            <w:bCs/>
            <w:sz w:val="22"/>
            <w:szCs w:val="22"/>
          </w:rPr>
          <w:t>Streeten</w:t>
        </w:r>
        <w:proofErr w:type="spellEnd"/>
        <w:r w:rsidRPr="0082033D">
          <w:rPr>
            <w:rStyle w:val="Hyperlink"/>
            <w:bCs/>
            <w:sz w:val="22"/>
            <w:szCs w:val="22"/>
          </w:rPr>
          <w:t xml:space="preserve"> E, Marz W, Fox C, Coresh J, </w:t>
        </w:r>
        <w:proofErr w:type="spellStart"/>
        <w:r w:rsidRPr="0082033D">
          <w:rPr>
            <w:rStyle w:val="Hyperlink"/>
            <w:bCs/>
            <w:sz w:val="22"/>
            <w:szCs w:val="22"/>
          </w:rPr>
          <w:t>Wallaschofski</w:t>
        </w:r>
        <w:proofErr w:type="spellEnd"/>
        <w:r w:rsidRPr="0082033D">
          <w:rPr>
            <w:rStyle w:val="Hyperlink"/>
            <w:bCs/>
            <w:sz w:val="22"/>
            <w:szCs w:val="22"/>
          </w:rPr>
          <w:t xml:space="preserve"> H, Pankow JS, de Boer IH, Kestenbaum. Genetic Variants Associated with Circulating Parathyroid Hormone. </w:t>
        </w:r>
        <w:r w:rsidRPr="0082033D">
          <w:rPr>
            <w:rStyle w:val="Hyperlink"/>
            <w:bCs/>
            <w:i/>
            <w:sz w:val="22"/>
            <w:szCs w:val="22"/>
          </w:rPr>
          <w:t>J Am Soc Nephrol</w:t>
        </w:r>
        <w:r w:rsidRPr="0082033D">
          <w:rPr>
            <w:rStyle w:val="Hyperlink"/>
            <w:bCs/>
            <w:sz w:val="22"/>
            <w:szCs w:val="22"/>
          </w:rPr>
          <w:t>. 2017;28(5):1553-1565.</w:t>
        </w:r>
      </w:hyperlink>
      <w:r w:rsidR="00435C0B">
        <w:rPr>
          <w:bCs/>
          <w:sz w:val="22"/>
          <w:szCs w:val="22"/>
        </w:rPr>
        <w:t xml:space="preserve"> </w:t>
      </w:r>
    </w:p>
    <w:p w14:paraId="3982F950" w14:textId="77777777" w:rsidR="00435C0B" w:rsidRDefault="00435C0B" w:rsidP="00435C0B">
      <w:pPr>
        <w:ind w:left="360"/>
        <w:rPr>
          <w:bCs/>
          <w:sz w:val="22"/>
          <w:szCs w:val="22"/>
        </w:rPr>
      </w:pPr>
    </w:p>
    <w:p w14:paraId="70A34B26" w14:textId="77777777" w:rsidR="00435C0B" w:rsidRDefault="00435C0B">
      <w:pPr>
        <w:numPr>
          <w:ilvl w:val="0"/>
          <w:numId w:val="2"/>
        </w:numPr>
        <w:rPr>
          <w:bCs/>
          <w:sz w:val="22"/>
          <w:szCs w:val="22"/>
        </w:rPr>
      </w:pPr>
      <w:hyperlink r:id="rId1219" w:history="1">
        <w:r w:rsidRPr="00E47693">
          <w:rPr>
            <w:rStyle w:val="Hyperlink"/>
            <w:bCs/>
            <w:sz w:val="22"/>
            <w:szCs w:val="22"/>
          </w:rPr>
          <w:t xml:space="preserve">Li X, Noordam R, Sitlani CM, Avery CL, Stewart JD, </w:t>
        </w:r>
        <w:proofErr w:type="spellStart"/>
        <w:r w:rsidRPr="00E47693">
          <w:rPr>
            <w:rStyle w:val="Hyperlink"/>
            <w:bCs/>
            <w:sz w:val="22"/>
            <w:szCs w:val="22"/>
          </w:rPr>
          <w:t>Gogarten</w:t>
        </w:r>
        <w:proofErr w:type="spellEnd"/>
        <w:r w:rsidRPr="00E47693">
          <w:rPr>
            <w:rStyle w:val="Hyperlink"/>
            <w:bCs/>
            <w:sz w:val="22"/>
            <w:szCs w:val="22"/>
          </w:rPr>
          <w:t xml:space="preserve"> SM, Wiggins KL, </w:t>
        </w:r>
        <w:proofErr w:type="spellStart"/>
        <w:r w:rsidRPr="00E47693">
          <w:rPr>
            <w:rStyle w:val="Hyperlink"/>
            <w:bCs/>
            <w:sz w:val="22"/>
            <w:szCs w:val="22"/>
          </w:rPr>
          <w:t>Trompet</w:t>
        </w:r>
        <w:proofErr w:type="spellEnd"/>
        <w:r w:rsidRPr="00E47693">
          <w:rPr>
            <w:rStyle w:val="Hyperlink"/>
            <w:bCs/>
            <w:sz w:val="22"/>
            <w:szCs w:val="22"/>
          </w:rPr>
          <w:t xml:space="preserve"> S, Warren HR, Sun F, Evans DS, Smith AV, Bis JC, Brody JA, Busch EL, Caulfield MJ, Chen YI, Cummings SR, Cupples LA, Duan Q, Franco OH, Mendez-Giraldez R, Harris TB, Heckbert SR, van </w:t>
        </w:r>
        <w:proofErr w:type="spellStart"/>
        <w:r w:rsidRPr="00E47693">
          <w:rPr>
            <w:rStyle w:val="Hyperlink"/>
            <w:bCs/>
            <w:sz w:val="22"/>
            <w:szCs w:val="22"/>
          </w:rPr>
          <w:t>Heemst</w:t>
        </w:r>
        <w:proofErr w:type="spellEnd"/>
        <w:r w:rsidRPr="00E47693">
          <w:rPr>
            <w:rStyle w:val="Hyperlink"/>
            <w:bCs/>
            <w:sz w:val="22"/>
            <w:szCs w:val="22"/>
          </w:rPr>
          <w:t xml:space="preserve"> D, Hofman A, Floyd JS, Kors JA, Launer LJ, Li Y, Li-Gao R, Lange LA, Lin HJ, de </w:t>
        </w:r>
        <w:proofErr w:type="spellStart"/>
        <w:r w:rsidRPr="00E47693">
          <w:rPr>
            <w:rStyle w:val="Hyperlink"/>
            <w:bCs/>
            <w:sz w:val="22"/>
            <w:szCs w:val="22"/>
          </w:rPr>
          <w:t>Mutsert</w:t>
        </w:r>
        <w:proofErr w:type="spellEnd"/>
        <w:r w:rsidRPr="00E47693">
          <w:rPr>
            <w:rStyle w:val="Hyperlink"/>
            <w:bCs/>
            <w:sz w:val="22"/>
            <w:szCs w:val="22"/>
          </w:rPr>
          <w:t xml:space="preserve"> R, </w:t>
        </w:r>
        <w:proofErr w:type="spellStart"/>
        <w:r w:rsidRPr="00E47693">
          <w:rPr>
            <w:rStyle w:val="Hyperlink"/>
            <w:bCs/>
            <w:sz w:val="22"/>
            <w:szCs w:val="22"/>
          </w:rPr>
          <w:t>napier</w:t>
        </w:r>
        <w:proofErr w:type="spellEnd"/>
        <w:r w:rsidRPr="00E47693">
          <w:rPr>
            <w:rStyle w:val="Hyperlink"/>
            <w:bCs/>
            <w:sz w:val="22"/>
            <w:szCs w:val="22"/>
          </w:rPr>
          <w:t xml:space="preserve"> MD, Newton-Cheh C, Poulter N, Reiner AP, Rice KM, Roach J, Rodriguez CJ, </w:t>
        </w:r>
        <w:proofErr w:type="spellStart"/>
        <w:r w:rsidRPr="00E47693">
          <w:rPr>
            <w:rStyle w:val="Hyperlink"/>
            <w:bCs/>
            <w:sz w:val="22"/>
            <w:szCs w:val="22"/>
          </w:rPr>
          <w:t>Rosendaal</w:t>
        </w:r>
        <w:proofErr w:type="spellEnd"/>
        <w:r w:rsidRPr="00E47693">
          <w:rPr>
            <w:rStyle w:val="Hyperlink"/>
            <w:bCs/>
            <w:sz w:val="22"/>
            <w:szCs w:val="22"/>
          </w:rPr>
          <w:t xml:space="preserve"> FR, Sattar N, Sever P, </w:t>
        </w:r>
        <w:proofErr w:type="spellStart"/>
        <w:r w:rsidR="00A4588E">
          <w:rPr>
            <w:rStyle w:val="Hyperlink"/>
            <w:bCs/>
            <w:sz w:val="22"/>
            <w:szCs w:val="22"/>
          </w:rPr>
          <w:t>Seyerle</w:t>
        </w:r>
        <w:proofErr w:type="spellEnd"/>
        <w:r w:rsidR="00A4588E">
          <w:rPr>
            <w:rStyle w:val="Hyperlink"/>
            <w:bCs/>
            <w:sz w:val="22"/>
            <w:szCs w:val="22"/>
          </w:rPr>
          <w:t xml:space="preserve"> AA</w:t>
        </w:r>
        <w:r w:rsidRPr="00E47693">
          <w:rPr>
            <w:rStyle w:val="Hyperlink"/>
            <w:bCs/>
            <w:sz w:val="22"/>
            <w:szCs w:val="22"/>
          </w:rPr>
          <w:t xml:space="preserve">, </w:t>
        </w:r>
        <w:proofErr w:type="spellStart"/>
        <w:r w:rsidRPr="00E47693">
          <w:rPr>
            <w:rStyle w:val="Hyperlink"/>
            <w:bCs/>
            <w:sz w:val="22"/>
            <w:szCs w:val="22"/>
          </w:rPr>
          <w:t>Slagboom</w:t>
        </w:r>
        <w:proofErr w:type="spellEnd"/>
        <w:r w:rsidRPr="00E47693">
          <w:rPr>
            <w:rStyle w:val="Hyperlink"/>
            <w:bCs/>
            <w:sz w:val="22"/>
            <w:szCs w:val="22"/>
          </w:rPr>
          <w:t xml:space="preserve"> PE, Soliman EZ, Sotoodehnia N, Stott DJ, Sturmer T, Taylor KD, Thornton TA, </w:t>
        </w:r>
        <w:proofErr w:type="spellStart"/>
        <w:r w:rsidRPr="00E47693">
          <w:rPr>
            <w:rStyle w:val="Hyperlink"/>
            <w:bCs/>
            <w:sz w:val="22"/>
            <w:szCs w:val="22"/>
          </w:rPr>
          <w:t>Uitterlinden</w:t>
        </w:r>
        <w:proofErr w:type="spellEnd"/>
        <w:r w:rsidRPr="00E47693">
          <w:rPr>
            <w:rStyle w:val="Hyperlink"/>
            <w:bCs/>
            <w:sz w:val="22"/>
            <w:szCs w:val="22"/>
          </w:rPr>
          <w:t xml:space="preserve"> AG, Wilhelmsen KC, Wilson JG, Gudnason V, </w:t>
        </w:r>
        <w:proofErr w:type="spellStart"/>
        <w:r w:rsidRPr="00E47693">
          <w:rPr>
            <w:rStyle w:val="Hyperlink"/>
            <w:bCs/>
            <w:sz w:val="22"/>
            <w:szCs w:val="22"/>
          </w:rPr>
          <w:t>Jukema</w:t>
        </w:r>
        <w:proofErr w:type="spellEnd"/>
        <w:r w:rsidRPr="00E47693">
          <w:rPr>
            <w:rStyle w:val="Hyperlink"/>
            <w:bCs/>
            <w:sz w:val="22"/>
            <w:szCs w:val="22"/>
          </w:rPr>
          <w:t xml:space="preserve"> JW, Laurie CC, Liu Y, Mook-Kanamori DO, Munroe PB, Rotter JI, Vasan RS, Psaty BM, Stricker BH, Whitsel EA. A genome-wide interaction analysis of tricyclic/tetracyclic antidepressants and RR and QT intervals: a pharmacogenomics study from the Cohorts for Heart and Aging Research in Genomic Epidemiology (CHARGE) consortium. </w:t>
        </w:r>
        <w:r w:rsidRPr="00E47693">
          <w:rPr>
            <w:rStyle w:val="Hyperlink"/>
            <w:bCs/>
            <w:i/>
            <w:sz w:val="22"/>
            <w:szCs w:val="22"/>
          </w:rPr>
          <w:t>J Med Genet</w:t>
        </w:r>
        <w:r w:rsidRPr="00E47693">
          <w:rPr>
            <w:rStyle w:val="Hyperlink"/>
            <w:bCs/>
            <w:sz w:val="22"/>
            <w:szCs w:val="22"/>
          </w:rPr>
          <w:t>. 2017;54(5):313-323.</w:t>
        </w:r>
      </w:hyperlink>
      <w:r w:rsidR="008C2690">
        <w:rPr>
          <w:bCs/>
          <w:sz w:val="22"/>
          <w:szCs w:val="22"/>
        </w:rPr>
        <w:t xml:space="preserve"> </w:t>
      </w:r>
    </w:p>
    <w:p w14:paraId="4386EFE2" w14:textId="77777777" w:rsidR="008C2690" w:rsidRDefault="008C2690" w:rsidP="008C2690">
      <w:pPr>
        <w:ind w:left="360"/>
        <w:rPr>
          <w:bCs/>
          <w:sz w:val="22"/>
          <w:szCs w:val="22"/>
        </w:rPr>
      </w:pPr>
    </w:p>
    <w:p w14:paraId="2AAD8D57" w14:textId="77777777" w:rsidR="002B53C7" w:rsidRDefault="002B53C7" w:rsidP="008C2690">
      <w:pPr>
        <w:ind w:left="360"/>
        <w:rPr>
          <w:bCs/>
          <w:sz w:val="22"/>
          <w:szCs w:val="22"/>
        </w:rPr>
      </w:pPr>
    </w:p>
    <w:p w14:paraId="5F140D15" w14:textId="77777777" w:rsidR="002B53C7" w:rsidRDefault="002B53C7" w:rsidP="008C2690">
      <w:pPr>
        <w:ind w:left="360"/>
        <w:rPr>
          <w:bCs/>
          <w:sz w:val="22"/>
          <w:szCs w:val="22"/>
        </w:rPr>
      </w:pPr>
    </w:p>
    <w:p w14:paraId="1F46CD9A" w14:textId="77777777" w:rsidR="002B53C7" w:rsidRDefault="002B53C7" w:rsidP="008C2690">
      <w:pPr>
        <w:ind w:left="360"/>
        <w:rPr>
          <w:bCs/>
          <w:sz w:val="22"/>
          <w:szCs w:val="22"/>
        </w:rPr>
      </w:pPr>
    </w:p>
    <w:p w14:paraId="7A4A40CB" w14:textId="77777777" w:rsidR="008C2690" w:rsidRDefault="008C2690">
      <w:pPr>
        <w:numPr>
          <w:ilvl w:val="0"/>
          <w:numId w:val="2"/>
        </w:numPr>
        <w:rPr>
          <w:bCs/>
          <w:sz w:val="22"/>
          <w:szCs w:val="22"/>
        </w:rPr>
      </w:pPr>
      <w:hyperlink r:id="rId1220" w:history="1">
        <w:r w:rsidRPr="00C85A72">
          <w:rPr>
            <w:rStyle w:val="Hyperlink"/>
            <w:bCs/>
            <w:sz w:val="22"/>
            <w:szCs w:val="22"/>
          </w:rPr>
          <w:t xml:space="preserve">Guo X, Spracklen CN, Chen P, Kim YJ, Wang X, Cai H, li S, Long J, Wu Y, Wang YX, Takeuchi F, Wu JY, Jung KL, Hu C, Akiyama K, Zhang Y, Moon S, Johnson TA, Li H, </w:t>
        </w:r>
        <w:proofErr w:type="spellStart"/>
        <w:r w:rsidRPr="00C85A72">
          <w:rPr>
            <w:rStyle w:val="Hyperlink"/>
            <w:bCs/>
            <w:sz w:val="22"/>
            <w:szCs w:val="22"/>
          </w:rPr>
          <w:t>Dorajoo</w:t>
        </w:r>
        <w:proofErr w:type="spellEnd"/>
        <w:r w:rsidRPr="00C85A72">
          <w:rPr>
            <w:rStyle w:val="Hyperlink"/>
            <w:bCs/>
            <w:sz w:val="22"/>
            <w:szCs w:val="22"/>
          </w:rPr>
          <w:t xml:space="preserve"> R, he M, Cannon ME, Roman TS, </w:t>
        </w:r>
        <w:proofErr w:type="spellStart"/>
        <w:r w:rsidRPr="00C85A72">
          <w:rPr>
            <w:rStyle w:val="Hyperlink"/>
            <w:bCs/>
            <w:sz w:val="22"/>
            <w:szCs w:val="22"/>
          </w:rPr>
          <w:t>Salfati</w:t>
        </w:r>
        <w:proofErr w:type="spellEnd"/>
        <w:r w:rsidRPr="00C85A72">
          <w:rPr>
            <w:rStyle w:val="Hyperlink"/>
            <w:bCs/>
            <w:sz w:val="22"/>
            <w:szCs w:val="22"/>
          </w:rPr>
          <w:t xml:space="preserve"> E, Lin KH, Sheu WHH, Absher D, Adair LS, </w:t>
        </w:r>
        <w:proofErr w:type="spellStart"/>
        <w:r w:rsidRPr="00C85A72">
          <w:rPr>
            <w:rStyle w:val="Hyperlink"/>
            <w:bCs/>
            <w:sz w:val="22"/>
            <w:szCs w:val="22"/>
          </w:rPr>
          <w:t>Assimes</w:t>
        </w:r>
        <w:proofErr w:type="spellEnd"/>
        <w:r w:rsidRPr="00C85A72">
          <w:rPr>
            <w:rStyle w:val="Hyperlink"/>
            <w:bCs/>
            <w:sz w:val="22"/>
            <w:szCs w:val="22"/>
          </w:rPr>
          <w:t xml:space="preserve"> TL, Aung T, Cai Q, Chang LC, Chen CH, Chien LH, Chuang LM, Chuang SC, Du S, Fan Q, Fann CSJ, </w:t>
        </w:r>
        <w:proofErr w:type="spellStart"/>
        <w:r w:rsidRPr="00C85A72">
          <w:rPr>
            <w:rStyle w:val="Hyperlink"/>
            <w:bCs/>
            <w:sz w:val="22"/>
            <w:szCs w:val="22"/>
          </w:rPr>
          <w:t>Feranil</w:t>
        </w:r>
        <w:proofErr w:type="spellEnd"/>
        <w:r w:rsidRPr="00C85A72">
          <w:rPr>
            <w:rStyle w:val="Hyperlink"/>
            <w:bCs/>
            <w:sz w:val="22"/>
            <w:szCs w:val="22"/>
          </w:rPr>
          <w:t xml:space="preserve"> AB, Friedlander Y, Gordon-Larsen P, Gu D, Gui L, Guo Z, Heng CK, Hixson J, Hou X, Hsiung CA, Hu Y, Hwang My, Hwu CM, Isono M, Juang JJ, Khor CC, Kim YK, Koh WP, Kubo M, Lee IT, Lee SJ, See WJ, Liang KW, Lim B, Lim SH, Liu J, Nabika T, Pan WH, Peng H, </w:t>
        </w:r>
        <w:proofErr w:type="spellStart"/>
        <w:r w:rsidRPr="00C85A72">
          <w:rPr>
            <w:rStyle w:val="Hyperlink"/>
            <w:bCs/>
            <w:sz w:val="22"/>
            <w:szCs w:val="22"/>
          </w:rPr>
          <w:t>Quertemous</w:t>
        </w:r>
        <w:proofErr w:type="spellEnd"/>
        <w:r w:rsidRPr="00C85A72">
          <w:rPr>
            <w:rStyle w:val="Hyperlink"/>
            <w:bCs/>
            <w:sz w:val="22"/>
            <w:szCs w:val="22"/>
          </w:rPr>
          <w:t xml:space="preserve"> T, Sabanayagam C, Sandow K, Shi J, Sun L, Tan PC, Tan SP, Taylor KD, Teo YY, Toh SA, Tsunoda T, van Dam RM, Wang A, Wang F, Wang J, Wei WB, Xiang YB, Yao J, Yuan JM, Zhang R, Zhao W, Chen YI, Rich SS, Rotter JI, Wang TD, Wu T, Lin X, Han BG, Tanaka , Cho YS, Katsuya T, Jia W, Jee SH, Chen YT, Kato N, Jonas JB, Cheng CY, Shu XO, He J, Zheng W, Wong TY, Huang W, Kim BJ, Tai ES, Mohlke KL, Sim X. Association analyses of East Asian individuals and trans-ancestry analyses with European individuals reveal new loci associated with cholesterol and </w:t>
        </w:r>
        <w:proofErr w:type="spellStart"/>
        <w:r w:rsidRPr="00C85A72">
          <w:rPr>
            <w:rStyle w:val="Hyperlink"/>
            <w:bCs/>
            <w:sz w:val="22"/>
            <w:szCs w:val="22"/>
          </w:rPr>
          <w:t>tryglyceride</w:t>
        </w:r>
        <w:proofErr w:type="spellEnd"/>
        <w:r w:rsidRPr="00C85A72">
          <w:rPr>
            <w:rStyle w:val="Hyperlink"/>
            <w:bCs/>
            <w:sz w:val="22"/>
            <w:szCs w:val="22"/>
          </w:rPr>
          <w:t xml:space="preserve"> levels. </w:t>
        </w:r>
        <w:r w:rsidRPr="00C85A72">
          <w:rPr>
            <w:rStyle w:val="Hyperlink"/>
            <w:bCs/>
            <w:i/>
            <w:sz w:val="22"/>
            <w:szCs w:val="22"/>
          </w:rPr>
          <w:t>Hum Mol Genet</w:t>
        </w:r>
        <w:r w:rsidRPr="00C85A72">
          <w:rPr>
            <w:rStyle w:val="Hyperlink"/>
            <w:bCs/>
            <w:sz w:val="22"/>
            <w:szCs w:val="22"/>
          </w:rPr>
          <w:t>. 2017;26(9);1770-1784.</w:t>
        </w:r>
      </w:hyperlink>
      <w:r w:rsidR="003C524A">
        <w:rPr>
          <w:bCs/>
          <w:sz w:val="22"/>
          <w:szCs w:val="22"/>
        </w:rPr>
        <w:t xml:space="preserve"> </w:t>
      </w:r>
    </w:p>
    <w:p w14:paraId="0DA4A043" w14:textId="77777777" w:rsidR="003C524A" w:rsidRDefault="003C524A" w:rsidP="003C524A">
      <w:pPr>
        <w:ind w:left="360"/>
        <w:rPr>
          <w:bCs/>
          <w:sz w:val="22"/>
          <w:szCs w:val="22"/>
        </w:rPr>
      </w:pPr>
    </w:p>
    <w:p w14:paraId="7FA4EF32" w14:textId="77777777" w:rsidR="003C524A" w:rsidRPr="00AF6AF6" w:rsidRDefault="003C524A">
      <w:pPr>
        <w:numPr>
          <w:ilvl w:val="0"/>
          <w:numId w:val="2"/>
        </w:numPr>
        <w:rPr>
          <w:rStyle w:val="Hyperlink"/>
          <w:bCs/>
          <w:color w:val="auto"/>
          <w:sz w:val="22"/>
          <w:szCs w:val="22"/>
          <w:u w:val="none"/>
        </w:rPr>
      </w:pPr>
      <w:hyperlink r:id="rId1221" w:history="1">
        <w:r w:rsidRPr="00EA43AE">
          <w:rPr>
            <w:rStyle w:val="Hyperlink"/>
            <w:bCs/>
            <w:sz w:val="22"/>
            <w:szCs w:val="22"/>
          </w:rPr>
          <w:t xml:space="preserve">Manichaikul A, Telomeres Mendelian Randomization Collaboration, Haycock PC, Burgess S, Nouna A, Zheng J, Okoli GN, Bowden J, Wade KH, Timpson NJ, Evans DM, </w:t>
        </w:r>
        <w:proofErr w:type="spellStart"/>
        <w:r w:rsidRPr="00EA43AE">
          <w:rPr>
            <w:rStyle w:val="Hyperlink"/>
            <w:bCs/>
            <w:sz w:val="22"/>
            <w:szCs w:val="22"/>
          </w:rPr>
          <w:t>Willeit</w:t>
        </w:r>
        <w:proofErr w:type="spellEnd"/>
        <w:r w:rsidRPr="00EA43AE">
          <w:rPr>
            <w:rStyle w:val="Hyperlink"/>
            <w:bCs/>
            <w:sz w:val="22"/>
            <w:szCs w:val="22"/>
          </w:rPr>
          <w:t xml:space="preserve"> P, Aviv A, Gaunt TR, Hemani G, Mangino M, Ellis HP, Kurian KM, Pooley KA, Eeles RA, Lee JE, Fang S, Chen W, Law MH, Bowdler, LM, Iles MM, Yang Q, Worrall BB, Markus HS, Hung RJ, Amos CI, </w:t>
        </w:r>
        <w:proofErr w:type="spellStart"/>
        <w:r w:rsidRPr="00EA43AE">
          <w:rPr>
            <w:rStyle w:val="Hyperlink"/>
            <w:bCs/>
            <w:sz w:val="22"/>
            <w:szCs w:val="22"/>
          </w:rPr>
          <w:t>Spurdle</w:t>
        </w:r>
        <w:proofErr w:type="spellEnd"/>
        <w:r w:rsidRPr="00EA43AE">
          <w:rPr>
            <w:rStyle w:val="Hyperlink"/>
            <w:bCs/>
            <w:sz w:val="22"/>
            <w:szCs w:val="22"/>
          </w:rPr>
          <w:t xml:space="preserve"> AB, Thompson DJ, O’Mara TA, Wolpin B, </w:t>
        </w:r>
        <w:proofErr w:type="spellStart"/>
        <w:r w:rsidRPr="00EA43AE">
          <w:rPr>
            <w:rStyle w:val="Hyperlink"/>
            <w:bCs/>
            <w:sz w:val="22"/>
            <w:szCs w:val="22"/>
          </w:rPr>
          <w:t>Amundadottir</w:t>
        </w:r>
        <w:proofErr w:type="spellEnd"/>
        <w:r w:rsidRPr="00EA43AE">
          <w:rPr>
            <w:rStyle w:val="Hyperlink"/>
            <w:bCs/>
            <w:sz w:val="22"/>
            <w:szCs w:val="22"/>
          </w:rPr>
          <w:t xml:space="preserve"> L, Stolzenberg-Solomon R, </w:t>
        </w:r>
        <w:proofErr w:type="spellStart"/>
        <w:r w:rsidRPr="00EA43AE">
          <w:rPr>
            <w:rStyle w:val="Hyperlink"/>
            <w:bCs/>
            <w:sz w:val="22"/>
            <w:szCs w:val="22"/>
          </w:rPr>
          <w:t>Trichopoulou</w:t>
        </w:r>
        <w:proofErr w:type="spellEnd"/>
        <w:r w:rsidRPr="00EA43AE">
          <w:rPr>
            <w:rStyle w:val="Hyperlink"/>
            <w:bCs/>
            <w:sz w:val="22"/>
            <w:szCs w:val="22"/>
          </w:rPr>
          <w:t xml:space="preserve"> A, </w:t>
        </w:r>
        <w:proofErr w:type="spellStart"/>
        <w:r w:rsidRPr="00EA43AE">
          <w:rPr>
            <w:rStyle w:val="Hyperlink"/>
            <w:bCs/>
            <w:sz w:val="22"/>
            <w:szCs w:val="22"/>
          </w:rPr>
          <w:t>Onland</w:t>
        </w:r>
        <w:proofErr w:type="spellEnd"/>
        <w:r w:rsidRPr="00EA43AE">
          <w:rPr>
            <w:rStyle w:val="Hyperlink"/>
            <w:bCs/>
            <w:sz w:val="22"/>
            <w:szCs w:val="22"/>
          </w:rPr>
          <w:t xml:space="preserve">-Moret NC, Lund E, Duell EJ, Canzian F, Severi G, Overvad K, Gunter MJ, Tumino R, Svenson U, van </w:t>
        </w:r>
        <w:proofErr w:type="spellStart"/>
        <w:r w:rsidRPr="00EA43AE">
          <w:rPr>
            <w:rStyle w:val="Hyperlink"/>
            <w:bCs/>
            <w:sz w:val="22"/>
            <w:szCs w:val="22"/>
          </w:rPr>
          <w:t>Rij</w:t>
        </w:r>
        <w:proofErr w:type="spellEnd"/>
        <w:r w:rsidRPr="00EA43AE">
          <w:rPr>
            <w:rStyle w:val="Hyperlink"/>
            <w:bCs/>
            <w:sz w:val="22"/>
            <w:szCs w:val="22"/>
          </w:rPr>
          <w:t xml:space="preserve"> A, Baas AF, Bown MJ, Samani NJ, van </w:t>
        </w:r>
        <w:proofErr w:type="spellStart"/>
        <w:r w:rsidRPr="00EA43AE">
          <w:rPr>
            <w:rStyle w:val="Hyperlink"/>
            <w:bCs/>
            <w:sz w:val="22"/>
            <w:szCs w:val="22"/>
          </w:rPr>
          <w:t>t’Hof</w:t>
        </w:r>
        <w:proofErr w:type="spellEnd"/>
        <w:r w:rsidRPr="00EA43AE">
          <w:rPr>
            <w:rStyle w:val="Hyperlink"/>
            <w:bCs/>
            <w:sz w:val="22"/>
            <w:szCs w:val="22"/>
          </w:rPr>
          <w:t xml:space="preserve"> FNG, Tromp G, Jones GT, </w:t>
        </w:r>
        <w:proofErr w:type="spellStart"/>
        <w:r w:rsidRPr="00EA43AE">
          <w:rPr>
            <w:rStyle w:val="Hyperlink"/>
            <w:bCs/>
            <w:sz w:val="22"/>
            <w:szCs w:val="22"/>
          </w:rPr>
          <w:t>Kuivaniemi</w:t>
        </w:r>
        <w:proofErr w:type="spellEnd"/>
        <w:r w:rsidRPr="00EA43AE">
          <w:rPr>
            <w:rStyle w:val="Hyperlink"/>
            <w:bCs/>
            <w:sz w:val="22"/>
            <w:szCs w:val="22"/>
          </w:rPr>
          <w:t xml:space="preserve"> H, Elmore JR, Johansson M, </w:t>
        </w:r>
        <w:proofErr w:type="spellStart"/>
        <w:r w:rsidRPr="00EA43AE">
          <w:rPr>
            <w:rStyle w:val="Hyperlink"/>
            <w:bCs/>
            <w:sz w:val="22"/>
            <w:szCs w:val="22"/>
          </w:rPr>
          <w:t>Mckay</w:t>
        </w:r>
        <w:proofErr w:type="spellEnd"/>
        <w:r w:rsidRPr="00EA43AE">
          <w:rPr>
            <w:rStyle w:val="Hyperlink"/>
            <w:bCs/>
            <w:sz w:val="22"/>
            <w:szCs w:val="22"/>
          </w:rPr>
          <w:t xml:space="preserve"> J, </w:t>
        </w:r>
        <w:proofErr w:type="spellStart"/>
        <w:r w:rsidRPr="00EA43AE">
          <w:rPr>
            <w:rStyle w:val="Hyperlink"/>
            <w:bCs/>
            <w:sz w:val="22"/>
            <w:szCs w:val="22"/>
          </w:rPr>
          <w:t>Scelo</w:t>
        </w:r>
        <w:proofErr w:type="spellEnd"/>
        <w:r w:rsidRPr="00EA43AE">
          <w:rPr>
            <w:rStyle w:val="Hyperlink"/>
            <w:bCs/>
            <w:sz w:val="22"/>
            <w:szCs w:val="22"/>
          </w:rPr>
          <w:t xml:space="preserve"> G, Carreras-Torres R, </w:t>
        </w:r>
        <w:proofErr w:type="spellStart"/>
        <w:r w:rsidRPr="00EA43AE">
          <w:rPr>
            <w:rStyle w:val="Hyperlink"/>
            <w:bCs/>
            <w:sz w:val="22"/>
            <w:szCs w:val="22"/>
          </w:rPr>
          <w:t>Gaborieau</w:t>
        </w:r>
        <w:proofErr w:type="spellEnd"/>
        <w:r w:rsidRPr="00EA43AE">
          <w:rPr>
            <w:rStyle w:val="Hyperlink"/>
            <w:bCs/>
            <w:sz w:val="22"/>
            <w:szCs w:val="22"/>
          </w:rPr>
          <w:t xml:space="preserve"> V, Brennan P, Bracci PM, Neale RE, Olson SH, Gallinger S, Li D, Petersen GM, Risch HA, Klein AP, Han J, Abnet CC, Fredman ND, Taylor PR, Maris JM, Aben KK, </w:t>
        </w:r>
        <w:proofErr w:type="spellStart"/>
        <w:r w:rsidRPr="00EA43AE">
          <w:rPr>
            <w:rStyle w:val="Hyperlink"/>
            <w:bCs/>
            <w:sz w:val="22"/>
            <w:szCs w:val="22"/>
          </w:rPr>
          <w:t>Kiemeney</w:t>
        </w:r>
        <w:proofErr w:type="spellEnd"/>
        <w:r w:rsidRPr="00EA43AE">
          <w:rPr>
            <w:rStyle w:val="Hyperlink"/>
            <w:bCs/>
            <w:sz w:val="22"/>
            <w:szCs w:val="22"/>
          </w:rPr>
          <w:t xml:space="preserve"> LA, Vermeulen SH, </w:t>
        </w:r>
        <w:proofErr w:type="spellStart"/>
        <w:r w:rsidRPr="00EA43AE">
          <w:rPr>
            <w:rStyle w:val="Hyperlink"/>
            <w:bCs/>
            <w:sz w:val="22"/>
            <w:szCs w:val="22"/>
          </w:rPr>
          <w:t>Wiencke</w:t>
        </w:r>
        <w:proofErr w:type="spellEnd"/>
        <w:r w:rsidRPr="00EA43AE">
          <w:rPr>
            <w:rStyle w:val="Hyperlink"/>
            <w:bCs/>
            <w:sz w:val="22"/>
            <w:szCs w:val="22"/>
          </w:rPr>
          <w:t xml:space="preserve"> JK, Walsh KM, </w:t>
        </w:r>
        <w:proofErr w:type="spellStart"/>
        <w:r w:rsidRPr="00EA43AE">
          <w:rPr>
            <w:rStyle w:val="Hyperlink"/>
            <w:bCs/>
            <w:sz w:val="22"/>
            <w:szCs w:val="22"/>
          </w:rPr>
          <w:t>Wrensch</w:t>
        </w:r>
        <w:proofErr w:type="spellEnd"/>
        <w:r w:rsidRPr="00EA43AE">
          <w:rPr>
            <w:rStyle w:val="Hyperlink"/>
            <w:bCs/>
            <w:sz w:val="22"/>
            <w:szCs w:val="22"/>
          </w:rPr>
          <w:t xml:space="preserve"> M, Rice T, Turnbull C, Litchfield K, paternoster L, Standi M, </w:t>
        </w:r>
        <w:proofErr w:type="spellStart"/>
        <w:r w:rsidRPr="00EA43AE">
          <w:rPr>
            <w:rStyle w:val="Hyperlink"/>
            <w:bCs/>
            <w:sz w:val="22"/>
            <w:szCs w:val="22"/>
          </w:rPr>
          <w:t>Abecasis</w:t>
        </w:r>
        <w:proofErr w:type="spellEnd"/>
        <w:r w:rsidRPr="00EA43AE">
          <w:rPr>
            <w:rStyle w:val="Hyperlink"/>
            <w:bCs/>
            <w:sz w:val="22"/>
            <w:szCs w:val="22"/>
          </w:rPr>
          <w:t xml:space="preserve"> GR, </w:t>
        </w:r>
        <w:proofErr w:type="spellStart"/>
        <w:r w:rsidRPr="00EA43AE">
          <w:rPr>
            <w:rStyle w:val="Hyperlink"/>
            <w:bCs/>
            <w:sz w:val="22"/>
            <w:szCs w:val="22"/>
          </w:rPr>
          <w:t>SanGiovanni</w:t>
        </w:r>
        <w:proofErr w:type="spellEnd"/>
        <w:r w:rsidRPr="00EA43AE">
          <w:rPr>
            <w:rStyle w:val="Hyperlink"/>
            <w:bCs/>
            <w:sz w:val="22"/>
            <w:szCs w:val="22"/>
          </w:rPr>
          <w:t xml:space="preserve">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w:t>
        </w:r>
        <w:proofErr w:type="spellStart"/>
        <w:r w:rsidRPr="00EA43AE">
          <w:rPr>
            <w:rStyle w:val="Hyperlink"/>
            <w:bCs/>
            <w:sz w:val="22"/>
            <w:szCs w:val="22"/>
          </w:rPr>
          <w:t>Fingerlin</w:t>
        </w:r>
        <w:proofErr w:type="spellEnd"/>
        <w:r w:rsidRPr="00EA43AE">
          <w:rPr>
            <w:rStyle w:val="Hyperlink"/>
            <w:bCs/>
            <w:sz w:val="22"/>
            <w:szCs w:val="22"/>
          </w:rPr>
          <w:t xml:space="preserve"> T, Rotter JI, Cotch MF, Jensen RA, Munz M, </w:t>
        </w:r>
        <w:proofErr w:type="spellStart"/>
        <w:r w:rsidRPr="00EA43AE">
          <w:rPr>
            <w:rStyle w:val="Hyperlink"/>
            <w:bCs/>
            <w:sz w:val="22"/>
            <w:szCs w:val="22"/>
          </w:rPr>
          <w:t>Dommisch</w:t>
        </w:r>
        <w:proofErr w:type="spellEnd"/>
        <w:r w:rsidRPr="00EA43AE">
          <w:rPr>
            <w:rStyle w:val="Hyperlink"/>
            <w:bCs/>
            <w:sz w:val="22"/>
            <w:szCs w:val="22"/>
          </w:rPr>
          <w:t xml:space="preserve"> H, Schaefer AS, Han F, Ollila HM, Hillary RP, </w:t>
        </w:r>
        <w:proofErr w:type="spellStart"/>
        <w:r w:rsidRPr="00EA43AE">
          <w:rPr>
            <w:rStyle w:val="Hyperlink"/>
            <w:bCs/>
            <w:sz w:val="22"/>
            <w:szCs w:val="22"/>
          </w:rPr>
          <w:t>Albagha</w:t>
        </w:r>
        <w:proofErr w:type="spellEnd"/>
        <w:r w:rsidRPr="00EA43AE">
          <w:rPr>
            <w:rStyle w:val="Hyperlink"/>
            <w:bCs/>
            <w:sz w:val="22"/>
            <w:szCs w:val="22"/>
          </w:rPr>
          <w:t xml:space="preserve"> O, Ralston SH, Zeng C, Zheng W, Shu XO, Reis A, </w:t>
        </w:r>
        <w:proofErr w:type="spellStart"/>
        <w:r w:rsidRPr="00EA43AE">
          <w:rPr>
            <w:rStyle w:val="Hyperlink"/>
            <w:bCs/>
            <w:sz w:val="22"/>
            <w:szCs w:val="22"/>
          </w:rPr>
          <w:t>Uebe</w:t>
        </w:r>
        <w:proofErr w:type="spellEnd"/>
        <w:r w:rsidRPr="00EA43AE">
          <w:rPr>
            <w:rStyle w:val="Hyperlink"/>
            <w:bCs/>
            <w:sz w:val="22"/>
            <w:szCs w:val="22"/>
          </w:rPr>
          <w:t xml:space="preserve"> S, </w:t>
        </w:r>
        <w:proofErr w:type="spellStart"/>
        <w:r w:rsidRPr="00EA43AE">
          <w:rPr>
            <w:rStyle w:val="Hyperlink"/>
            <w:bCs/>
            <w:sz w:val="22"/>
            <w:szCs w:val="22"/>
          </w:rPr>
          <w:t>Huffmeier</w:t>
        </w:r>
        <w:proofErr w:type="spellEnd"/>
        <w:r w:rsidRPr="00EA43AE">
          <w:rPr>
            <w:rStyle w:val="Hyperlink"/>
            <w:bCs/>
            <w:sz w:val="22"/>
            <w:szCs w:val="22"/>
          </w:rPr>
          <w:t xml:space="preserve"> U, Kawamura Y, </w:t>
        </w:r>
        <w:proofErr w:type="spellStart"/>
        <w:r w:rsidRPr="00EA43AE">
          <w:rPr>
            <w:rStyle w:val="Hyperlink"/>
            <w:bCs/>
            <w:sz w:val="22"/>
            <w:szCs w:val="22"/>
          </w:rPr>
          <w:t>Otowa</w:t>
        </w:r>
        <w:proofErr w:type="spellEnd"/>
        <w:r w:rsidRPr="00EA43AE">
          <w:rPr>
            <w:rStyle w:val="Hyperlink"/>
            <w:bCs/>
            <w:sz w:val="22"/>
            <w:szCs w:val="22"/>
          </w:rPr>
          <w:t xml:space="preserve"> T, Sasaki T, Hibberd ML, Davila S, Xie G, </w:t>
        </w:r>
        <w:proofErr w:type="spellStart"/>
        <w:r w:rsidRPr="00EA43AE">
          <w:rPr>
            <w:rStyle w:val="Hyperlink"/>
            <w:bCs/>
            <w:sz w:val="22"/>
            <w:szCs w:val="22"/>
          </w:rPr>
          <w:t>Siminevitch</w:t>
        </w:r>
        <w:proofErr w:type="spellEnd"/>
        <w:r w:rsidRPr="00EA43AE">
          <w:rPr>
            <w:rStyle w:val="Hyperlink"/>
            <w:bCs/>
            <w:sz w:val="22"/>
            <w:szCs w:val="22"/>
          </w:rPr>
          <w:t xml:space="preserve"> K, Bei JX, Zeng YX, </w:t>
        </w:r>
        <w:proofErr w:type="spellStart"/>
        <w:r w:rsidRPr="00EA43AE">
          <w:rPr>
            <w:rStyle w:val="Hyperlink"/>
            <w:bCs/>
            <w:sz w:val="22"/>
            <w:szCs w:val="22"/>
          </w:rPr>
          <w:t>Forsti</w:t>
        </w:r>
        <w:proofErr w:type="spellEnd"/>
        <w:r w:rsidRPr="00EA43AE">
          <w:rPr>
            <w:rStyle w:val="Hyperlink"/>
            <w:bCs/>
            <w:sz w:val="22"/>
            <w:szCs w:val="22"/>
          </w:rPr>
          <w:t xml:space="preserve"> A, Chen G, Landi S, Franke A, Fischer A, Ellinghaus D, Flores C, Noth I, Ma SF, Foo JN, Liu J, Kim JW, Cox DG, Delattre O, Mirabeau O, </w:t>
        </w:r>
        <w:proofErr w:type="spellStart"/>
        <w:r w:rsidRPr="00EA43AE">
          <w:rPr>
            <w:rStyle w:val="Hyperlink"/>
            <w:bCs/>
            <w:sz w:val="22"/>
            <w:szCs w:val="22"/>
          </w:rPr>
          <w:t>Skibola</w:t>
        </w:r>
        <w:proofErr w:type="spellEnd"/>
        <w:r w:rsidRPr="00EA43AE">
          <w:rPr>
            <w:rStyle w:val="Hyperlink"/>
            <w:bCs/>
            <w:sz w:val="22"/>
            <w:szCs w:val="22"/>
          </w:rPr>
          <w:t xml:space="preserve"> CF, Tang CS, Garcia-Barcelo M, Chang KP, Su WH, Chang YS, Martin NG, Gordon S, Wade TD, Lee C, Kubo M, Cha PC, Nakamura Y, Levy D, Kimura M, Hwang SJ, Hunt S, Spector T, </w:t>
        </w:r>
        <w:proofErr w:type="spellStart"/>
        <w:r w:rsidRPr="00EA43AE">
          <w:rPr>
            <w:rStyle w:val="Hyperlink"/>
            <w:bCs/>
            <w:sz w:val="22"/>
            <w:szCs w:val="22"/>
          </w:rPr>
          <w:t>Soranzo</w:t>
        </w:r>
        <w:proofErr w:type="spellEnd"/>
        <w:r w:rsidRPr="00EA43AE">
          <w:rPr>
            <w:rStyle w:val="Hyperlink"/>
            <w:bCs/>
            <w:sz w:val="22"/>
            <w:szCs w:val="22"/>
          </w:rPr>
          <w:t xml:space="preserve"> N, Barr RG, Kahali B, </w:t>
        </w:r>
        <w:proofErr w:type="spellStart"/>
        <w:r w:rsidRPr="00EA43AE">
          <w:rPr>
            <w:rStyle w:val="Hyperlink"/>
            <w:bCs/>
            <w:sz w:val="22"/>
            <w:szCs w:val="22"/>
          </w:rPr>
          <w:t>Speliotes</w:t>
        </w:r>
        <w:proofErr w:type="spellEnd"/>
        <w:r w:rsidRPr="00EA43AE">
          <w:rPr>
            <w:rStyle w:val="Hyperlink"/>
            <w:bCs/>
            <w:sz w:val="22"/>
            <w:szCs w:val="22"/>
          </w:rPr>
          <w:t xml:space="preserve"> E, Yerges-Armstrong LM, Cheng CY, Jonas JB, Wong TY, Fogh I, Lin K, Powell JF, Rice K, Relton CL, Martin RM, Davey Smith G. Association Between Telomere Length and Risk of Cancer and Non-Neoplastic Diseases: A Mendelian Randomization Study. </w:t>
        </w:r>
        <w:r w:rsidRPr="00EA43AE">
          <w:rPr>
            <w:rStyle w:val="Hyperlink"/>
            <w:bCs/>
            <w:i/>
            <w:sz w:val="22"/>
            <w:szCs w:val="22"/>
          </w:rPr>
          <w:t>JAMA Oncol</w:t>
        </w:r>
        <w:r w:rsidRPr="00EA43AE">
          <w:rPr>
            <w:rStyle w:val="Hyperlink"/>
            <w:bCs/>
            <w:sz w:val="22"/>
            <w:szCs w:val="22"/>
          </w:rPr>
          <w:t>. 2017;3(5):636-651.</w:t>
        </w:r>
      </w:hyperlink>
      <w:r w:rsidR="00AF6AF6">
        <w:rPr>
          <w:rStyle w:val="Hyperlink"/>
          <w:bCs/>
          <w:sz w:val="22"/>
          <w:szCs w:val="22"/>
        </w:rPr>
        <w:t xml:space="preserve"> </w:t>
      </w:r>
    </w:p>
    <w:p w14:paraId="75794E97" w14:textId="77777777" w:rsidR="00AF6AF6" w:rsidRPr="00AF6AF6" w:rsidRDefault="00AF6AF6" w:rsidP="00AF6AF6">
      <w:pPr>
        <w:ind w:left="360"/>
        <w:rPr>
          <w:rStyle w:val="Hyperlink"/>
          <w:bCs/>
          <w:color w:val="auto"/>
          <w:sz w:val="22"/>
          <w:szCs w:val="22"/>
          <w:u w:val="none"/>
        </w:rPr>
      </w:pPr>
    </w:p>
    <w:p w14:paraId="49C8F9C1" w14:textId="77777777" w:rsidR="00AF6AF6" w:rsidRPr="007E7EBB" w:rsidRDefault="00AF6AF6">
      <w:pPr>
        <w:numPr>
          <w:ilvl w:val="0"/>
          <w:numId w:val="2"/>
        </w:numPr>
        <w:rPr>
          <w:rStyle w:val="Hyperlink"/>
          <w:bCs/>
          <w:color w:val="auto"/>
          <w:sz w:val="22"/>
          <w:szCs w:val="22"/>
          <w:u w:val="none"/>
        </w:rPr>
      </w:pPr>
      <w:hyperlink r:id="rId1222" w:history="1">
        <w:r w:rsidRPr="00600529">
          <w:rPr>
            <w:rStyle w:val="Hyperlink"/>
            <w:sz w:val="22"/>
            <w:szCs w:val="22"/>
          </w:rPr>
          <w:t xml:space="preserve">Manichaikul A, Sun L, </w:t>
        </w:r>
        <w:proofErr w:type="spellStart"/>
        <w:r w:rsidRPr="00600529">
          <w:rPr>
            <w:rStyle w:val="Hyperlink"/>
            <w:sz w:val="22"/>
            <w:szCs w:val="22"/>
          </w:rPr>
          <w:t>Borczuk</w:t>
        </w:r>
        <w:proofErr w:type="spellEnd"/>
        <w:r w:rsidRPr="00600529">
          <w:rPr>
            <w:rStyle w:val="Hyperlink"/>
            <w:sz w:val="22"/>
            <w:szCs w:val="22"/>
          </w:rPr>
          <w:t xml:space="preserve"> AC, Onengut-</w:t>
        </w:r>
        <w:proofErr w:type="spellStart"/>
        <w:r w:rsidRPr="00600529">
          <w:rPr>
            <w:rStyle w:val="Hyperlink"/>
            <w:sz w:val="22"/>
            <w:szCs w:val="22"/>
          </w:rPr>
          <w:t>Gumuscu</w:t>
        </w:r>
        <w:proofErr w:type="spellEnd"/>
        <w:r w:rsidRPr="00600529">
          <w:rPr>
            <w:rStyle w:val="Hyperlink"/>
            <w:sz w:val="22"/>
            <w:szCs w:val="22"/>
          </w:rPr>
          <w:t xml:space="preserve"> S, Farber EA, Mathai SK, Zhang W, Raghu G, Kaufman JD, Hinckley-Stukovsky KD, Kawut SM, Jelic S, Liu W, </w:t>
        </w:r>
        <w:proofErr w:type="spellStart"/>
        <w:r w:rsidRPr="00600529">
          <w:rPr>
            <w:rStyle w:val="Hyperlink"/>
            <w:sz w:val="22"/>
            <w:szCs w:val="22"/>
          </w:rPr>
          <w:t>Fingerlin</w:t>
        </w:r>
        <w:proofErr w:type="spellEnd"/>
        <w:r w:rsidRPr="00600529">
          <w:rPr>
            <w:rStyle w:val="Hyperlink"/>
            <w:sz w:val="22"/>
            <w:szCs w:val="22"/>
          </w:rPr>
          <w:t xml:space="preserve"> TE, Schwartz DA, Sell JL, Rich SS, Barr RG, Lederer DJ. Plasma Soluble Receptor for Advanced Glycation End Products in Idiopathic Pulmonary Fibrosis. </w:t>
        </w:r>
        <w:r w:rsidRPr="00600529">
          <w:rPr>
            <w:rStyle w:val="Hyperlink"/>
            <w:i/>
            <w:iCs/>
            <w:sz w:val="22"/>
            <w:szCs w:val="22"/>
          </w:rPr>
          <w:t xml:space="preserve">Ann Am </w:t>
        </w:r>
        <w:proofErr w:type="spellStart"/>
        <w:r w:rsidRPr="00600529">
          <w:rPr>
            <w:rStyle w:val="Hyperlink"/>
            <w:i/>
            <w:iCs/>
            <w:sz w:val="22"/>
            <w:szCs w:val="22"/>
          </w:rPr>
          <w:t>Thorac</w:t>
        </w:r>
        <w:proofErr w:type="spellEnd"/>
        <w:r w:rsidRPr="00600529">
          <w:rPr>
            <w:rStyle w:val="Hyperlink"/>
            <w:i/>
            <w:iCs/>
            <w:sz w:val="22"/>
            <w:szCs w:val="22"/>
          </w:rPr>
          <w:t xml:space="preserve"> Soc</w:t>
        </w:r>
        <w:r w:rsidRPr="00600529">
          <w:rPr>
            <w:rStyle w:val="Hyperlink"/>
            <w:sz w:val="22"/>
            <w:szCs w:val="22"/>
          </w:rPr>
          <w:t>. 2017;14(5):628-635.</w:t>
        </w:r>
      </w:hyperlink>
      <w:r w:rsidR="007E7EBB">
        <w:rPr>
          <w:rStyle w:val="Hyperlink"/>
          <w:sz w:val="22"/>
          <w:szCs w:val="22"/>
        </w:rPr>
        <w:t xml:space="preserve"> </w:t>
      </w:r>
    </w:p>
    <w:p w14:paraId="3E22478A" w14:textId="77777777" w:rsidR="007E7EBB" w:rsidRPr="007E7EBB" w:rsidRDefault="007E7EBB" w:rsidP="007E7EBB">
      <w:pPr>
        <w:rPr>
          <w:rStyle w:val="Hyperlink"/>
          <w:bCs/>
          <w:color w:val="auto"/>
          <w:sz w:val="22"/>
          <w:szCs w:val="22"/>
          <w:u w:val="none"/>
        </w:rPr>
      </w:pPr>
    </w:p>
    <w:p w14:paraId="441F5E96" w14:textId="77777777" w:rsidR="007E7EBB" w:rsidRPr="0082033D" w:rsidRDefault="007E7EBB">
      <w:pPr>
        <w:numPr>
          <w:ilvl w:val="0"/>
          <w:numId w:val="2"/>
        </w:numPr>
        <w:rPr>
          <w:bCs/>
          <w:sz w:val="22"/>
          <w:szCs w:val="22"/>
        </w:rPr>
      </w:pPr>
      <w:hyperlink r:id="rId1223" w:history="1">
        <w:r w:rsidRPr="006C4611">
          <w:rPr>
            <w:rStyle w:val="Hyperlink"/>
            <w:bCs/>
            <w:sz w:val="22"/>
            <w:szCs w:val="22"/>
          </w:rPr>
          <w:t xml:space="preserve">Zu J, Hu Y, Tanaka T, Zhu J, Guan W, Wu JHY, Psaty BM, McKnight B, King IB, Sun Q, Richard M, Manichaikul A, Frazier-Wood AC, Kabagambe EK, Hopkins PN, </w:t>
        </w:r>
        <w:proofErr w:type="spellStart"/>
        <w:r w:rsidRPr="006C4611">
          <w:rPr>
            <w:rStyle w:val="Hyperlink"/>
            <w:bCs/>
            <w:sz w:val="22"/>
            <w:szCs w:val="22"/>
          </w:rPr>
          <w:t>Ordovas</w:t>
        </w:r>
        <w:proofErr w:type="spellEnd"/>
        <w:r w:rsidRPr="006C4611">
          <w:rPr>
            <w:rStyle w:val="Hyperlink"/>
            <w:bCs/>
            <w:sz w:val="22"/>
            <w:szCs w:val="22"/>
          </w:rPr>
          <w:t xml:space="preserve"> JM, </w:t>
        </w:r>
        <w:proofErr w:type="spellStart"/>
        <w:r w:rsidRPr="006C4611">
          <w:rPr>
            <w:rStyle w:val="Hyperlink"/>
            <w:bCs/>
            <w:sz w:val="22"/>
            <w:szCs w:val="22"/>
          </w:rPr>
          <w:t>Ferucci</w:t>
        </w:r>
        <w:proofErr w:type="spellEnd"/>
        <w:r w:rsidRPr="006C4611">
          <w:rPr>
            <w:rStyle w:val="Hyperlink"/>
            <w:bCs/>
            <w:sz w:val="22"/>
            <w:szCs w:val="22"/>
          </w:rPr>
          <w:t xml:space="preserve"> L, Bandinelli S, Arnett DK, Chen YI, Liang S, Siscovick DS, Tsai MY, Rich SS, </w:t>
        </w:r>
        <w:proofErr w:type="spellStart"/>
        <w:r w:rsidRPr="006C4611">
          <w:rPr>
            <w:rStyle w:val="Hyperlink"/>
            <w:bCs/>
            <w:sz w:val="22"/>
            <w:szCs w:val="22"/>
          </w:rPr>
          <w:t>Fornage</w:t>
        </w:r>
        <w:proofErr w:type="spellEnd"/>
        <w:r w:rsidRPr="006C4611">
          <w:rPr>
            <w:rStyle w:val="Hyperlink"/>
            <w:bCs/>
            <w:sz w:val="22"/>
            <w:szCs w:val="22"/>
          </w:rPr>
          <w:t xml:space="preserve"> M, Hu FB, Rimm EB, Jensen MK, Lemaitre RN, Mozaffarian D, Steffen LM, Morris AP, Li H, Lin X. Discovery and fine-mapping of loci associated with MUFAs through trans-ethnic meta-analysis in Chinese and European populations. </w:t>
        </w:r>
        <w:r w:rsidRPr="006C4611">
          <w:rPr>
            <w:rStyle w:val="Hyperlink"/>
            <w:bCs/>
            <w:i/>
            <w:iCs/>
            <w:sz w:val="22"/>
            <w:szCs w:val="22"/>
          </w:rPr>
          <w:t>J Lipid Res</w:t>
        </w:r>
        <w:r w:rsidRPr="006C4611">
          <w:rPr>
            <w:rStyle w:val="Hyperlink"/>
            <w:bCs/>
            <w:sz w:val="22"/>
            <w:szCs w:val="22"/>
          </w:rPr>
          <w:t>. 2017;58(5):974-981.</w:t>
        </w:r>
      </w:hyperlink>
    </w:p>
    <w:p w14:paraId="027C7816" w14:textId="77777777" w:rsidR="009A019D" w:rsidRDefault="009A019D" w:rsidP="001E12F9">
      <w:pPr>
        <w:pStyle w:val="ListParagraph"/>
        <w:ind w:left="360"/>
        <w:rPr>
          <w:color w:val="000000"/>
          <w:sz w:val="22"/>
          <w:szCs w:val="22"/>
        </w:rPr>
      </w:pPr>
    </w:p>
    <w:p w14:paraId="7C17A46D" w14:textId="77777777" w:rsidR="009A019D" w:rsidRDefault="009A019D">
      <w:pPr>
        <w:numPr>
          <w:ilvl w:val="0"/>
          <w:numId w:val="2"/>
        </w:numPr>
        <w:rPr>
          <w:color w:val="000000"/>
          <w:sz w:val="22"/>
          <w:szCs w:val="22"/>
        </w:rPr>
      </w:pPr>
      <w:hyperlink r:id="rId1224" w:history="1">
        <w:r w:rsidRPr="009A019D">
          <w:rPr>
            <w:rStyle w:val="Hyperlink"/>
            <w:sz w:val="22"/>
            <w:szCs w:val="22"/>
          </w:rPr>
          <w:t xml:space="preserve">McNamara DA, Ng J, </w:t>
        </w:r>
        <w:proofErr w:type="spellStart"/>
        <w:r w:rsidRPr="009A019D">
          <w:rPr>
            <w:rStyle w:val="Hyperlink"/>
            <w:sz w:val="22"/>
            <w:szCs w:val="22"/>
          </w:rPr>
          <w:t>Ilkanoff</w:t>
        </w:r>
        <w:proofErr w:type="spellEnd"/>
        <w:r w:rsidRPr="009A019D">
          <w:rPr>
            <w:rStyle w:val="Hyperlink"/>
            <w:sz w:val="22"/>
            <w:szCs w:val="22"/>
          </w:rPr>
          <w:t xml:space="preserve"> L, Schaechter A, Goldberger JJ, Kadish AH. Associations of Sex Hormones </w:t>
        </w:r>
        <w:proofErr w:type="gramStart"/>
        <w:r w:rsidRPr="009A019D">
          <w:rPr>
            <w:rStyle w:val="Hyperlink"/>
            <w:sz w:val="22"/>
            <w:szCs w:val="22"/>
          </w:rPr>
          <w:t>With</w:t>
        </w:r>
        <w:proofErr w:type="gramEnd"/>
        <w:r w:rsidRPr="009A019D">
          <w:rPr>
            <w:rStyle w:val="Hyperlink"/>
            <w:sz w:val="22"/>
            <w:szCs w:val="22"/>
          </w:rPr>
          <w:t xml:space="preserve"> Surface Electrocardiogram J Point Amplitude in Healthy Volunteers. </w:t>
        </w:r>
        <w:proofErr w:type="gramStart"/>
        <w:r w:rsidRPr="005D389B">
          <w:rPr>
            <w:rStyle w:val="Hyperlink"/>
            <w:i/>
            <w:sz w:val="22"/>
            <w:szCs w:val="22"/>
          </w:rPr>
          <w:t>Am</w:t>
        </w:r>
        <w:proofErr w:type="gramEnd"/>
        <w:r w:rsidRPr="009A019D">
          <w:rPr>
            <w:rStyle w:val="Hyperlink"/>
            <w:sz w:val="22"/>
            <w:szCs w:val="22"/>
          </w:rPr>
          <w:t xml:space="preserve"> </w:t>
        </w:r>
        <w:r w:rsidRPr="005D389B">
          <w:rPr>
            <w:rStyle w:val="Hyperlink"/>
            <w:i/>
            <w:sz w:val="22"/>
            <w:szCs w:val="22"/>
          </w:rPr>
          <w:t xml:space="preserve">J </w:t>
        </w:r>
        <w:proofErr w:type="spellStart"/>
        <w:r w:rsidRPr="005D389B">
          <w:rPr>
            <w:rStyle w:val="Hyperlink"/>
            <w:i/>
            <w:sz w:val="22"/>
            <w:szCs w:val="22"/>
          </w:rPr>
          <w:t>Cardiol</w:t>
        </w:r>
        <w:proofErr w:type="spellEnd"/>
        <w:r w:rsidRPr="009A019D">
          <w:rPr>
            <w:rStyle w:val="Hyperlink"/>
            <w:sz w:val="22"/>
            <w:szCs w:val="22"/>
          </w:rPr>
          <w:t>. 2017;119(11):1877-1882.</w:t>
        </w:r>
      </w:hyperlink>
      <w:r w:rsidR="00AF5305">
        <w:rPr>
          <w:color w:val="000000"/>
          <w:sz w:val="22"/>
          <w:szCs w:val="22"/>
        </w:rPr>
        <w:t xml:space="preserve"> </w:t>
      </w:r>
    </w:p>
    <w:p w14:paraId="320BF1E5" w14:textId="77777777" w:rsidR="002B53C7" w:rsidRDefault="002B53C7" w:rsidP="00AF5305">
      <w:pPr>
        <w:pStyle w:val="ListParagraph"/>
        <w:rPr>
          <w:color w:val="000000"/>
          <w:sz w:val="22"/>
          <w:szCs w:val="22"/>
        </w:rPr>
      </w:pPr>
    </w:p>
    <w:p w14:paraId="0F4BB82F" w14:textId="77777777" w:rsidR="005E4741" w:rsidRDefault="005E4741">
      <w:pPr>
        <w:numPr>
          <w:ilvl w:val="0"/>
          <w:numId w:val="2"/>
        </w:numPr>
        <w:rPr>
          <w:sz w:val="22"/>
          <w:szCs w:val="22"/>
        </w:rPr>
      </w:pPr>
      <w:hyperlink r:id="rId1225" w:history="1">
        <w:r w:rsidRPr="005E4741">
          <w:rPr>
            <w:rStyle w:val="Hyperlink"/>
            <w:sz w:val="22"/>
            <w:szCs w:val="22"/>
          </w:rPr>
          <w:t xml:space="preserve">Frazier-Wood AC, Wang Z, </w:t>
        </w:r>
        <w:proofErr w:type="spellStart"/>
        <w:r w:rsidRPr="005E4741">
          <w:rPr>
            <w:rStyle w:val="Hyperlink"/>
            <w:sz w:val="22"/>
            <w:szCs w:val="22"/>
          </w:rPr>
          <w:t>Manichukal</w:t>
        </w:r>
        <w:proofErr w:type="spellEnd"/>
        <w:r w:rsidRPr="005E4741">
          <w:rPr>
            <w:rStyle w:val="Hyperlink"/>
            <w:sz w:val="22"/>
            <w:szCs w:val="22"/>
          </w:rPr>
          <w:t xml:space="preserve"> A, Goff DC Jr, Mora S, </w:t>
        </w:r>
        <w:proofErr w:type="spellStart"/>
        <w:r w:rsidRPr="005E4741">
          <w:rPr>
            <w:rStyle w:val="Hyperlink"/>
            <w:sz w:val="22"/>
            <w:szCs w:val="22"/>
          </w:rPr>
          <w:t>Ordovas</w:t>
        </w:r>
        <w:proofErr w:type="spellEnd"/>
        <w:r w:rsidRPr="005E4741">
          <w:rPr>
            <w:rStyle w:val="Hyperlink"/>
            <w:sz w:val="22"/>
            <w:szCs w:val="22"/>
          </w:rPr>
          <w:t xml:space="preserve"> JM, Pajewski NM, Post WS, Rotter JI, Sale MM, </w:t>
        </w:r>
        <w:proofErr w:type="spellStart"/>
        <w:r w:rsidRPr="005E4741">
          <w:rPr>
            <w:rStyle w:val="Hyperlink"/>
            <w:sz w:val="22"/>
            <w:szCs w:val="22"/>
          </w:rPr>
          <w:t>Santorico</w:t>
        </w:r>
        <w:proofErr w:type="spellEnd"/>
        <w:r w:rsidRPr="005E4741">
          <w:rPr>
            <w:rStyle w:val="Hyperlink"/>
            <w:sz w:val="22"/>
            <w:szCs w:val="22"/>
          </w:rPr>
          <w:t xml:space="preserve"> SA, Siscovick D, Tsai MY, Arnett DK, Rich S. Genetic associations with lipoprotein subfraction measures differ by ethnicity in the multi-ethnic study of atherosclerosis (MESA). </w:t>
        </w:r>
        <w:r w:rsidRPr="005E4741">
          <w:rPr>
            <w:rStyle w:val="Hyperlink"/>
            <w:i/>
            <w:sz w:val="22"/>
            <w:szCs w:val="22"/>
          </w:rPr>
          <w:t>Hum Genet</w:t>
        </w:r>
        <w:r w:rsidRPr="005E4741">
          <w:rPr>
            <w:rStyle w:val="Hyperlink"/>
            <w:sz w:val="22"/>
            <w:szCs w:val="22"/>
          </w:rPr>
          <w:t>. 2017;136(6):715-726.</w:t>
        </w:r>
      </w:hyperlink>
    </w:p>
    <w:p w14:paraId="66E59C51" w14:textId="77777777" w:rsidR="002B53C7" w:rsidRPr="005E4741" w:rsidRDefault="002B53C7" w:rsidP="002B53C7">
      <w:pPr>
        <w:ind w:left="360"/>
        <w:rPr>
          <w:sz w:val="22"/>
          <w:szCs w:val="22"/>
        </w:rPr>
      </w:pPr>
    </w:p>
    <w:p w14:paraId="11AAC6F1" w14:textId="77777777" w:rsidR="0053301A" w:rsidRPr="0053301A" w:rsidRDefault="0053301A">
      <w:pPr>
        <w:numPr>
          <w:ilvl w:val="0"/>
          <w:numId w:val="2"/>
        </w:numPr>
        <w:rPr>
          <w:color w:val="000000"/>
          <w:sz w:val="22"/>
          <w:szCs w:val="22"/>
        </w:rPr>
      </w:pPr>
      <w:hyperlink r:id="rId1226" w:history="1">
        <w:r w:rsidRPr="0053301A">
          <w:rPr>
            <w:rStyle w:val="Hyperlink"/>
            <w:sz w:val="22"/>
            <w:szCs w:val="22"/>
          </w:rPr>
          <w:t xml:space="preserve">Jensen MK, Jensen RA, Mukamal KJ, Guo X, Yao J, Sun Q, Cornelis M, Liu Y, Chen MH, Kizer JR, Djousse L, Siscovick DS, Psaty BM, Zmuda JM, Rotter JI, Garcia M, Harris T, Chen I, Goodarzi MO, Nalls MA, Keller M, Arnold AM, Newman AB, Hoogeveen RC, Rexrode KM, Rimm EB, Hu FB, Ramachandran VS, Katz R, Pankow JS, Ix JH. Detection of genetic loci associated with plasma fetuin-A: a meta-analysis of genome-wide association studies from the CHARGE Consortium. </w:t>
        </w:r>
        <w:r w:rsidRPr="0053301A">
          <w:rPr>
            <w:rStyle w:val="Hyperlink"/>
            <w:i/>
            <w:sz w:val="22"/>
            <w:szCs w:val="22"/>
          </w:rPr>
          <w:t>Hum Mol Genet</w:t>
        </w:r>
        <w:r w:rsidRPr="0053301A">
          <w:rPr>
            <w:rStyle w:val="Hyperlink"/>
            <w:sz w:val="22"/>
            <w:szCs w:val="22"/>
          </w:rPr>
          <w:t>. 2017;26(11)2156-2163.</w:t>
        </w:r>
      </w:hyperlink>
    </w:p>
    <w:p w14:paraId="5F9EB429" w14:textId="77777777" w:rsidR="00D44893" w:rsidRPr="00E55436" w:rsidRDefault="00D44893" w:rsidP="00E55436">
      <w:pPr>
        <w:ind w:left="360"/>
        <w:rPr>
          <w:sz w:val="22"/>
          <w:szCs w:val="22"/>
        </w:rPr>
      </w:pPr>
    </w:p>
    <w:p w14:paraId="667273F7" w14:textId="77777777" w:rsidR="00E55436" w:rsidRPr="00AE2805" w:rsidRDefault="00E55436">
      <w:pPr>
        <w:numPr>
          <w:ilvl w:val="0"/>
          <w:numId w:val="2"/>
        </w:numPr>
        <w:rPr>
          <w:bCs/>
          <w:sz w:val="22"/>
          <w:szCs w:val="22"/>
        </w:rPr>
      </w:pPr>
      <w:hyperlink r:id="rId1227" w:history="1">
        <w:r w:rsidRPr="007E32E6">
          <w:rPr>
            <w:rStyle w:val="Hyperlink"/>
            <w:sz w:val="22"/>
            <w:szCs w:val="22"/>
          </w:rPr>
          <w:t xml:space="preserve">Heckbert SR, Wiggins KL, Blackshear C, Yang Y, Ding J, Liu J, McKnight B, Alonso A, Austin TR, Benjamin EJ, Curtis LH, Sotoodehnia N, Correa A. Pericardial fat volume and incident atrial fibrillation in the Multi-Ethnic Study of Atherosclerosis and Jackson Heart Study. </w:t>
        </w:r>
        <w:r w:rsidRPr="00332B13">
          <w:rPr>
            <w:rStyle w:val="Hyperlink"/>
            <w:i/>
            <w:sz w:val="22"/>
            <w:szCs w:val="22"/>
          </w:rPr>
          <w:t>Obesity (Silver Spring)</w:t>
        </w:r>
        <w:r w:rsidRPr="007E32E6">
          <w:rPr>
            <w:rStyle w:val="Hyperlink"/>
            <w:sz w:val="22"/>
            <w:szCs w:val="22"/>
          </w:rPr>
          <w:t>. 2017;25(6):1115-1121.</w:t>
        </w:r>
      </w:hyperlink>
      <w:r w:rsidR="00AE2805">
        <w:rPr>
          <w:sz w:val="22"/>
          <w:szCs w:val="22"/>
        </w:rPr>
        <w:t xml:space="preserve"> </w:t>
      </w:r>
    </w:p>
    <w:p w14:paraId="4FD7BA39" w14:textId="77777777" w:rsidR="00137254" w:rsidRDefault="00137254" w:rsidP="00AE2805">
      <w:pPr>
        <w:ind w:left="360"/>
        <w:rPr>
          <w:bCs/>
          <w:sz w:val="22"/>
          <w:szCs w:val="22"/>
        </w:rPr>
      </w:pPr>
    </w:p>
    <w:p w14:paraId="22100156" w14:textId="77777777" w:rsidR="000E058B" w:rsidRDefault="000E058B" w:rsidP="00AE2805">
      <w:pPr>
        <w:ind w:left="360"/>
        <w:rPr>
          <w:bCs/>
          <w:sz w:val="22"/>
          <w:szCs w:val="22"/>
        </w:rPr>
      </w:pPr>
    </w:p>
    <w:p w14:paraId="5B1017E8" w14:textId="77777777" w:rsidR="000E058B" w:rsidRDefault="000E058B" w:rsidP="00AE2805">
      <w:pPr>
        <w:ind w:left="360"/>
        <w:rPr>
          <w:bCs/>
          <w:sz w:val="22"/>
          <w:szCs w:val="22"/>
        </w:rPr>
      </w:pPr>
    </w:p>
    <w:p w14:paraId="13720D0E" w14:textId="77777777" w:rsidR="000E058B" w:rsidRDefault="000E058B" w:rsidP="00AE2805">
      <w:pPr>
        <w:ind w:left="360"/>
        <w:rPr>
          <w:bCs/>
          <w:sz w:val="22"/>
          <w:szCs w:val="22"/>
        </w:rPr>
      </w:pPr>
    </w:p>
    <w:p w14:paraId="196B8989" w14:textId="77777777" w:rsidR="000E058B" w:rsidRDefault="000E058B" w:rsidP="00AE2805">
      <w:pPr>
        <w:ind w:left="360"/>
        <w:rPr>
          <w:bCs/>
          <w:sz w:val="22"/>
          <w:szCs w:val="22"/>
        </w:rPr>
      </w:pPr>
    </w:p>
    <w:p w14:paraId="4D881021" w14:textId="77777777" w:rsidR="000E058B" w:rsidRDefault="000E058B" w:rsidP="00AE2805">
      <w:pPr>
        <w:ind w:left="360"/>
        <w:rPr>
          <w:bCs/>
          <w:sz w:val="22"/>
          <w:szCs w:val="22"/>
        </w:rPr>
      </w:pPr>
    </w:p>
    <w:p w14:paraId="77DFA723" w14:textId="77777777" w:rsidR="000E058B" w:rsidRDefault="000E058B" w:rsidP="00AE2805">
      <w:pPr>
        <w:ind w:left="360"/>
        <w:rPr>
          <w:bCs/>
          <w:sz w:val="22"/>
          <w:szCs w:val="22"/>
        </w:rPr>
      </w:pPr>
    </w:p>
    <w:p w14:paraId="5A1BF228" w14:textId="77777777" w:rsidR="000E058B" w:rsidRDefault="000E058B" w:rsidP="00AE2805">
      <w:pPr>
        <w:ind w:left="360"/>
        <w:rPr>
          <w:bCs/>
          <w:sz w:val="22"/>
          <w:szCs w:val="22"/>
        </w:rPr>
      </w:pPr>
    </w:p>
    <w:p w14:paraId="7D25DFE3" w14:textId="77777777" w:rsidR="000E058B" w:rsidRDefault="000E058B" w:rsidP="00AE2805">
      <w:pPr>
        <w:ind w:left="360"/>
        <w:rPr>
          <w:bCs/>
          <w:sz w:val="22"/>
          <w:szCs w:val="22"/>
        </w:rPr>
      </w:pPr>
    </w:p>
    <w:p w14:paraId="310B153B" w14:textId="77777777" w:rsidR="000E058B" w:rsidRDefault="000E058B" w:rsidP="00AE2805">
      <w:pPr>
        <w:ind w:left="360"/>
        <w:rPr>
          <w:bCs/>
          <w:sz w:val="22"/>
          <w:szCs w:val="22"/>
        </w:rPr>
      </w:pPr>
    </w:p>
    <w:p w14:paraId="113A4563" w14:textId="77777777" w:rsidR="000E058B" w:rsidRDefault="000E058B" w:rsidP="00AE2805">
      <w:pPr>
        <w:ind w:left="360"/>
        <w:rPr>
          <w:bCs/>
          <w:sz w:val="22"/>
          <w:szCs w:val="22"/>
        </w:rPr>
      </w:pPr>
    </w:p>
    <w:p w14:paraId="0384AF59" w14:textId="77777777" w:rsidR="000E058B" w:rsidRDefault="000E058B" w:rsidP="00AE2805">
      <w:pPr>
        <w:ind w:left="360"/>
        <w:rPr>
          <w:bCs/>
          <w:sz w:val="22"/>
          <w:szCs w:val="22"/>
        </w:rPr>
      </w:pPr>
    </w:p>
    <w:p w14:paraId="1447AEA5" w14:textId="77777777" w:rsidR="000E058B" w:rsidRDefault="000E058B" w:rsidP="00AE2805">
      <w:pPr>
        <w:ind w:left="360"/>
        <w:rPr>
          <w:bCs/>
          <w:sz w:val="22"/>
          <w:szCs w:val="22"/>
        </w:rPr>
      </w:pPr>
    </w:p>
    <w:p w14:paraId="1D03A418" w14:textId="77777777" w:rsidR="000E058B" w:rsidRDefault="000E058B" w:rsidP="00AE2805">
      <w:pPr>
        <w:ind w:left="360"/>
        <w:rPr>
          <w:bCs/>
          <w:sz w:val="22"/>
          <w:szCs w:val="22"/>
        </w:rPr>
      </w:pPr>
    </w:p>
    <w:p w14:paraId="2FBAF061" w14:textId="77777777" w:rsidR="000E058B" w:rsidRDefault="000E058B" w:rsidP="00AE2805">
      <w:pPr>
        <w:ind w:left="360"/>
        <w:rPr>
          <w:bCs/>
          <w:sz w:val="22"/>
          <w:szCs w:val="22"/>
        </w:rPr>
      </w:pPr>
    </w:p>
    <w:p w14:paraId="31A493E7" w14:textId="77777777" w:rsidR="000E058B" w:rsidRDefault="000E058B" w:rsidP="00AE2805">
      <w:pPr>
        <w:ind w:left="360"/>
        <w:rPr>
          <w:bCs/>
          <w:sz w:val="22"/>
          <w:szCs w:val="22"/>
        </w:rPr>
      </w:pPr>
    </w:p>
    <w:p w14:paraId="11CAD685" w14:textId="77777777" w:rsidR="000E058B" w:rsidRDefault="000E058B" w:rsidP="00AE2805">
      <w:pPr>
        <w:ind w:left="360"/>
        <w:rPr>
          <w:bCs/>
          <w:sz w:val="22"/>
          <w:szCs w:val="22"/>
        </w:rPr>
      </w:pPr>
    </w:p>
    <w:p w14:paraId="2D945860" w14:textId="77777777" w:rsidR="000E058B" w:rsidRDefault="000E058B" w:rsidP="00AE2805">
      <w:pPr>
        <w:ind w:left="360"/>
        <w:rPr>
          <w:bCs/>
          <w:sz w:val="22"/>
          <w:szCs w:val="22"/>
        </w:rPr>
      </w:pPr>
    </w:p>
    <w:p w14:paraId="2F0F2D39" w14:textId="77777777" w:rsidR="000E058B" w:rsidRDefault="000E058B" w:rsidP="00AE2805">
      <w:pPr>
        <w:ind w:left="360"/>
        <w:rPr>
          <w:bCs/>
          <w:sz w:val="22"/>
          <w:szCs w:val="22"/>
        </w:rPr>
      </w:pPr>
    </w:p>
    <w:p w14:paraId="7446AF15" w14:textId="77777777" w:rsidR="000E058B" w:rsidRDefault="000E058B" w:rsidP="00AE2805">
      <w:pPr>
        <w:ind w:left="360"/>
        <w:rPr>
          <w:bCs/>
          <w:sz w:val="22"/>
          <w:szCs w:val="22"/>
        </w:rPr>
      </w:pPr>
    </w:p>
    <w:p w14:paraId="56B7AE7D" w14:textId="77777777" w:rsidR="000E058B" w:rsidRDefault="000E058B" w:rsidP="00AE2805">
      <w:pPr>
        <w:ind w:left="360"/>
        <w:rPr>
          <w:bCs/>
          <w:sz w:val="22"/>
          <w:szCs w:val="22"/>
        </w:rPr>
      </w:pPr>
    </w:p>
    <w:p w14:paraId="5FADE6F9" w14:textId="77777777" w:rsidR="000E058B" w:rsidRDefault="000E058B" w:rsidP="00AE2805">
      <w:pPr>
        <w:ind w:left="360"/>
        <w:rPr>
          <w:bCs/>
          <w:sz w:val="22"/>
          <w:szCs w:val="22"/>
        </w:rPr>
      </w:pPr>
    </w:p>
    <w:p w14:paraId="2D82B813" w14:textId="77777777" w:rsidR="000E058B" w:rsidRDefault="000E058B" w:rsidP="00AE2805">
      <w:pPr>
        <w:ind w:left="360"/>
        <w:rPr>
          <w:bCs/>
          <w:sz w:val="22"/>
          <w:szCs w:val="22"/>
        </w:rPr>
      </w:pPr>
    </w:p>
    <w:p w14:paraId="0ADC6DAC" w14:textId="77777777" w:rsidR="00137254" w:rsidRPr="00137254" w:rsidRDefault="00137254">
      <w:pPr>
        <w:numPr>
          <w:ilvl w:val="0"/>
          <w:numId w:val="2"/>
        </w:numPr>
        <w:rPr>
          <w:sz w:val="22"/>
          <w:szCs w:val="22"/>
        </w:rPr>
      </w:pPr>
      <w:hyperlink r:id="rId1228" w:history="1">
        <w:r w:rsidRPr="00137254">
          <w:rPr>
            <w:rStyle w:val="Hyperlink"/>
            <w:sz w:val="22"/>
            <w:szCs w:val="22"/>
          </w:rPr>
          <w:t xml:space="preserve">Lin HJ, Christophersen IE, </w:t>
        </w:r>
        <w:proofErr w:type="spellStart"/>
        <w:r w:rsidRPr="00137254">
          <w:rPr>
            <w:rStyle w:val="Hyperlink"/>
            <w:sz w:val="22"/>
            <w:szCs w:val="22"/>
          </w:rPr>
          <w:t>Reinstra</w:t>
        </w:r>
        <w:proofErr w:type="spellEnd"/>
        <w:r w:rsidRPr="00137254">
          <w:rPr>
            <w:rStyle w:val="Hyperlink"/>
            <w:sz w:val="22"/>
            <w:szCs w:val="22"/>
          </w:rPr>
          <w:t xml:space="preserve"> M, Roselli C, Yin X, Geelhoed B, Barnard J, Lin H, Arking DE, Smith AV, Albert CM, Chaffin M, Tucker NR, Li M, Klarin D, </w:t>
        </w:r>
        <w:proofErr w:type="spellStart"/>
        <w:r w:rsidRPr="00137254">
          <w:rPr>
            <w:rStyle w:val="Hyperlink"/>
            <w:sz w:val="22"/>
            <w:szCs w:val="22"/>
          </w:rPr>
          <w:t>Bihlmeyer</w:t>
        </w:r>
        <w:proofErr w:type="spellEnd"/>
        <w:r w:rsidRPr="00137254">
          <w:rPr>
            <w:rStyle w:val="Hyperlink"/>
            <w:sz w:val="22"/>
            <w:szCs w:val="22"/>
          </w:rPr>
          <w:t xml:space="preserve"> NA, Low SK, Weeke PE, Muller-</w:t>
        </w:r>
        <w:proofErr w:type="spellStart"/>
        <w:r w:rsidRPr="00137254">
          <w:rPr>
            <w:rStyle w:val="Hyperlink"/>
            <w:sz w:val="22"/>
            <w:szCs w:val="22"/>
          </w:rPr>
          <w:t>Nurasyid</w:t>
        </w:r>
        <w:proofErr w:type="spellEnd"/>
        <w:r w:rsidRPr="00137254">
          <w:rPr>
            <w:rStyle w:val="Hyperlink"/>
            <w:sz w:val="22"/>
            <w:szCs w:val="22"/>
          </w:rPr>
          <w:t xml:space="preserve"> M, Smith JG, Brody JA, </w:t>
        </w:r>
        <w:proofErr w:type="spellStart"/>
        <w:r w:rsidRPr="00137254">
          <w:rPr>
            <w:rStyle w:val="Hyperlink"/>
            <w:sz w:val="22"/>
            <w:szCs w:val="22"/>
          </w:rPr>
          <w:t>Niemeijer</w:t>
        </w:r>
        <w:proofErr w:type="spellEnd"/>
        <w:r w:rsidRPr="00137254">
          <w:rPr>
            <w:rStyle w:val="Hyperlink"/>
            <w:sz w:val="22"/>
            <w:szCs w:val="22"/>
          </w:rPr>
          <w:t xml:space="preserve"> MN, Dorr M, </w:t>
        </w:r>
        <w:proofErr w:type="spellStart"/>
        <w:r w:rsidRPr="00137254">
          <w:rPr>
            <w:rStyle w:val="Hyperlink"/>
            <w:sz w:val="22"/>
            <w:szCs w:val="22"/>
          </w:rPr>
          <w:t>Trompet</w:t>
        </w:r>
        <w:proofErr w:type="spellEnd"/>
        <w:r w:rsidRPr="00137254">
          <w:rPr>
            <w:rStyle w:val="Hyperlink"/>
            <w:sz w:val="22"/>
            <w:szCs w:val="22"/>
          </w:rPr>
          <w:t xml:space="preserve"> S, Huffman J, Gustafsson S, Schurmann C, Kleber ME, </w:t>
        </w:r>
        <w:proofErr w:type="spellStart"/>
        <w:r w:rsidRPr="00137254">
          <w:rPr>
            <w:rStyle w:val="Hyperlink"/>
            <w:sz w:val="22"/>
            <w:szCs w:val="22"/>
          </w:rPr>
          <w:t>Lyytikainen</w:t>
        </w:r>
        <w:proofErr w:type="spellEnd"/>
        <w:r w:rsidRPr="00137254">
          <w:rPr>
            <w:rStyle w:val="Hyperlink"/>
            <w:sz w:val="22"/>
            <w:szCs w:val="22"/>
          </w:rPr>
          <w:t xml:space="preserve"> LP, Seppala I, Malik R, Horimoto ARVR, Perez M, Sinisalo J, Aeschbacher S, Theriault S, Yao J, Radmanesh F, Weiss S, Teumer A, Choi SH, Weng LC, Clauss S, Deo R, Rader DJ, Shah SH, Sun A, Hopewell JC, </w:t>
        </w:r>
        <w:proofErr w:type="spellStart"/>
        <w:r w:rsidRPr="00137254">
          <w:rPr>
            <w:rStyle w:val="Hyperlink"/>
            <w:sz w:val="22"/>
            <w:szCs w:val="22"/>
          </w:rPr>
          <w:t>Debette</w:t>
        </w:r>
        <w:proofErr w:type="spellEnd"/>
        <w:r w:rsidRPr="00137254">
          <w:rPr>
            <w:rStyle w:val="Hyperlink"/>
            <w:sz w:val="22"/>
            <w:szCs w:val="22"/>
          </w:rPr>
          <w:t xml:space="preserve"> S, Chauhan G, Yang Q, Worrall BB, Pare G, </w:t>
        </w:r>
        <w:proofErr w:type="spellStart"/>
        <w:r w:rsidRPr="00137254">
          <w:rPr>
            <w:rStyle w:val="Hyperlink"/>
            <w:sz w:val="22"/>
            <w:szCs w:val="22"/>
          </w:rPr>
          <w:t>Kamatani</w:t>
        </w:r>
        <w:proofErr w:type="spellEnd"/>
        <w:r w:rsidRPr="00137254">
          <w:rPr>
            <w:rStyle w:val="Hyperlink"/>
            <w:sz w:val="22"/>
            <w:szCs w:val="22"/>
          </w:rPr>
          <w:t xml:space="preserve"> Y, </w:t>
        </w:r>
        <w:proofErr w:type="spellStart"/>
        <w:r w:rsidRPr="00137254">
          <w:rPr>
            <w:rStyle w:val="Hyperlink"/>
            <w:sz w:val="22"/>
            <w:szCs w:val="22"/>
          </w:rPr>
          <w:t>Hagemeijer</w:t>
        </w:r>
        <w:proofErr w:type="spellEnd"/>
        <w:r w:rsidRPr="00137254">
          <w:rPr>
            <w:rStyle w:val="Hyperlink"/>
            <w:sz w:val="22"/>
            <w:szCs w:val="22"/>
          </w:rPr>
          <w:t xml:space="preserve"> YP, Verweij N, </w:t>
        </w:r>
        <w:proofErr w:type="spellStart"/>
        <w:r w:rsidRPr="00137254">
          <w:rPr>
            <w:rStyle w:val="Hyperlink"/>
            <w:sz w:val="22"/>
            <w:szCs w:val="22"/>
          </w:rPr>
          <w:t>Siland</w:t>
        </w:r>
        <w:proofErr w:type="spellEnd"/>
        <w:r w:rsidRPr="00137254">
          <w:rPr>
            <w:rStyle w:val="Hyperlink"/>
            <w:sz w:val="22"/>
            <w:szCs w:val="22"/>
          </w:rPr>
          <w:t xml:space="preserve"> JE, Kubo M, Smith JD, Van Wagoner DR, Bis JC, Perz S, Psaty BM, </w:t>
        </w:r>
        <w:proofErr w:type="spellStart"/>
        <w:r w:rsidRPr="00137254">
          <w:rPr>
            <w:rStyle w:val="Hyperlink"/>
            <w:sz w:val="22"/>
            <w:szCs w:val="22"/>
          </w:rPr>
          <w:t>Ridker</w:t>
        </w:r>
        <w:proofErr w:type="spellEnd"/>
        <w:r w:rsidRPr="00137254">
          <w:rPr>
            <w:rStyle w:val="Hyperlink"/>
            <w:sz w:val="22"/>
            <w:szCs w:val="22"/>
          </w:rPr>
          <w:t xml:space="preserve"> PM, Magnani JW, Harris TB, Launer LJ, Shoemaker MB, Padmanabhan S, Haessler J, Bartz TM, </w:t>
        </w:r>
        <w:proofErr w:type="spellStart"/>
        <w:r w:rsidRPr="00137254">
          <w:rPr>
            <w:rStyle w:val="Hyperlink"/>
            <w:sz w:val="22"/>
            <w:szCs w:val="22"/>
          </w:rPr>
          <w:t>Waldenberger</w:t>
        </w:r>
        <w:proofErr w:type="spellEnd"/>
        <w:r w:rsidRPr="00137254">
          <w:rPr>
            <w:rStyle w:val="Hyperlink"/>
            <w:sz w:val="22"/>
            <w:szCs w:val="22"/>
          </w:rPr>
          <w:t xml:space="preserve"> M, Lichtner P, Arendt M, Kriger JE, </w:t>
        </w:r>
        <w:proofErr w:type="spellStart"/>
        <w:r w:rsidRPr="00137254">
          <w:rPr>
            <w:rStyle w:val="Hyperlink"/>
            <w:sz w:val="22"/>
            <w:szCs w:val="22"/>
          </w:rPr>
          <w:t>Kahonen</w:t>
        </w:r>
        <w:proofErr w:type="spellEnd"/>
        <w:r w:rsidRPr="00137254">
          <w:rPr>
            <w:rStyle w:val="Hyperlink"/>
            <w:sz w:val="22"/>
            <w:szCs w:val="22"/>
          </w:rPr>
          <w:t xml:space="preserve"> M, Risch L, Mansur AJ, Peters A, Smith BH, Lind L, Scott SA, Lu Y, </w:t>
        </w:r>
        <w:proofErr w:type="spellStart"/>
        <w:r w:rsidRPr="00137254">
          <w:rPr>
            <w:rStyle w:val="Hyperlink"/>
            <w:sz w:val="22"/>
            <w:szCs w:val="22"/>
          </w:rPr>
          <w:t>Bottinger</w:t>
        </w:r>
        <w:proofErr w:type="spellEnd"/>
        <w:r w:rsidRPr="00137254">
          <w:rPr>
            <w:rStyle w:val="Hyperlink"/>
            <w:sz w:val="22"/>
            <w:szCs w:val="22"/>
          </w:rPr>
          <w:t xml:space="preserve"> EB, </w:t>
        </w:r>
        <w:proofErr w:type="spellStart"/>
        <w:r w:rsidRPr="00137254">
          <w:rPr>
            <w:rStyle w:val="Hyperlink"/>
            <w:sz w:val="22"/>
            <w:szCs w:val="22"/>
          </w:rPr>
          <w:t>Hernesniemi</w:t>
        </w:r>
        <w:proofErr w:type="spellEnd"/>
        <w:r w:rsidRPr="00137254">
          <w:rPr>
            <w:rStyle w:val="Hyperlink"/>
            <w:sz w:val="22"/>
            <w:szCs w:val="22"/>
          </w:rPr>
          <w:t xml:space="preserve"> J, Lindgren CM, Wong JA, Huang J, Eskola M, Morris AP, Ford I, Reiner AP, Delgado G, Chen LY, Chen YI, Sandhu RK, Li M, Boerwinkle E, Eisele L, </w:t>
        </w:r>
        <w:proofErr w:type="spellStart"/>
        <w:r w:rsidRPr="00137254">
          <w:rPr>
            <w:rStyle w:val="Hyperlink"/>
            <w:sz w:val="22"/>
            <w:szCs w:val="22"/>
          </w:rPr>
          <w:t>Lannfelt</w:t>
        </w:r>
        <w:proofErr w:type="spellEnd"/>
        <w:r w:rsidRPr="00137254">
          <w:rPr>
            <w:rStyle w:val="Hyperlink"/>
            <w:sz w:val="22"/>
            <w:szCs w:val="22"/>
          </w:rPr>
          <w:t xml:space="preserve"> L, Rost N, Anderson CD, Taylor KD, Campbell A, Magnusson PK, Porteous D, Hocking LJ, </w:t>
        </w:r>
        <w:proofErr w:type="spellStart"/>
        <w:r w:rsidRPr="00137254">
          <w:rPr>
            <w:rStyle w:val="Hyperlink"/>
            <w:sz w:val="22"/>
            <w:szCs w:val="22"/>
          </w:rPr>
          <w:t>Vlachopoulou</w:t>
        </w:r>
        <w:proofErr w:type="spellEnd"/>
        <w:r w:rsidRPr="00137254">
          <w:rPr>
            <w:rStyle w:val="Hyperlink"/>
            <w:sz w:val="22"/>
            <w:szCs w:val="22"/>
          </w:rPr>
          <w:t xml:space="preserve"> E, Pedersen NL, </w:t>
        </w:r>
        <w:proofErr w:type="spellStart"/>
        <w:r w:rsidRPr="00137254">
          <w:rPr>
            <w:rStyle w:val="Hyperlink"/>
            <w:sz w:val="22"/>
            <w:szCs w:val="22"/>
          </w:rPr>
          <w:t>Nikus</w:t>
        </w:r>
        <w:proofErr w:type="spellEnd"/>
        <w:r w:rsidRPr="00137254">
          <w:rPr>
            <w:rStyle w:val="Hyperlink"/>
            <w:sz w:val="22"/>
            <w:szCs w:val="22"/>
          </w:rPr>
          <w:t xml:space="preserve"> K, </w:t>
        </w:r>
        <w:proofErr w:type="spellStart"/>
        <w:r w:rsidRPr="00137254">
          <w:rPr>
            <w:rStyle w:val="Hyperlink"/>
            <w:sz w:val="22"/>
            <w:szCs w:val="22"/>
          </w:rPr>
          <w:t>Orho</w:t>
        </w:r>
        <w:proofErr w:type="spellEnd"/>
        <w:r w:rsidRPr="00137254">
          <w:rPr>
            <w:rStyle w:val="Hyperlink"/>
            <w:sz w:val="22"/>
            <w:szCs w:val="22"/>
          </w:rPr>
          <w:t xml:space="preserve">-Melander M, </w:t>
        </w:r>
        <w:proofErr w:type="spellStart"/>
        <w:r w:rsidRPr="00137254">
          <w:rPr>
            <w:rStyle w:val="Hyperlink"/>
            <w:sz w:val="22"/>
            <w:szCs w:val="22"/>
          </w:rPr>
          <w:t>Hamsten</w:t>
        </w:r>
        <w:proofErr w:type="spellEnd"/>
        <w:r w:rsidRPr="00137254">
          <w:rPr>
            <w:rStyle w:val="Hyperlink"/>
            <w:sz w:val="22"/>
            <w:szCs w:val="22"/>
          </w:rPr>
          <w:t xml:space="preserve"> A, Heeringa J, Denny JC, Kriebel J, Darbar D, Newton-Cheh C, Shaffer C, Macfarlane PW, Heilmann-Heimbach S, Almgren P, Huang PL, Sotoodehnia N, Soliman EZ, </w:t>
        </w:r>
        <w:proofErr w:type="spellStart"/>
        <w:r w:rsidRPr="00137254">
          <w:rPr>
            <w:rStyle w:val="Hyperlink"/>
            <w:sz w:val="22"/>
            <w:szCs w:val="22"/>
          </w:rPr>
          <w:t>Uitterlinden</w:t>
        </w:r>
        <w:proofErr w:type="spellEnd"/>
        <w:r w:rsidRPr="00137254">
          <w:rPr>
            <w:rStyle w:val="Hyperlink"/>
            <w:sz w:val="22"/>
            <w:szCs w:val="22"/>
          </w:rPr>
          <w:t xml:space="preserve"> AG, Hofman A, Franco OH, Volker U, Jockel KH, Sinner MF, Guo X; METASTROKE Consortium of the ISGC; Neurology Working Group of the CHARGE Consortium, </w:t>
        </w:r>
        <w:proofErr w:type="spellStart"/>
        <w:r w:rsidRPr="00137254">
          <w:rPr>
            <w:rStyle w:val="Hyperlink"/>
            <w:sz w:val="22"/>
            <w:szCs w:val="22"/>
          </w:rPr>
          <w:t>Dichgans</w:t>
        </w:r>
        <w:proofErr w:type="spellEnd"/>
        <w:r w:rsidRPr="00137254">
          <w:rPr>
            <w:rStyle w:val="Hyperlink"/>
            <w:sz w:val="22"/>
            <w:szCs w:val="22"/>
          </w:rPr>
          <w:t xml:space="preserve"> M,  Ingelsson E, Kooperberg C, Melander O, Loos RJF, </w:t>
        </w:r>
        <w:proofErr w:type="spellStart"/>
        <w:r w:rsidRPr="00137254">
          <w:rPr>
            <w:rStyle w:val="Hyperlink"/>
            <w:sz w:val="22"/>
            <w:szCs w:val="22"/>
          </w:rPr>
          <w:t>Laurikka</w:t>
        </w:r>
        <w:proofErr w:type="spellEnd"/>
        <w:r w:rsidRPr="00137254">
          <w:rPr>
            <w:rStyle w:val="Hyperlink"/>
            <w:sz w:val="22"/>
            <w:szCs w:val="22"/>
          </w:rPr>
          <w:t xml:space="preserve"> J, Conen D, Rosand J, van der Harst P, Lokki ML, </w:t>
        </w:r>
        <w:proofErr w:type="spellStart"/>
        <w:r w:rsidRPr="00137254">
          <w:rPr>
            <w:rStyle w:val="Hyperlink"/>
            <w:sz w:val="22"/>
            <w:szCs w:val="22"/>
          </w:rPr>
          <w:t>Kathieresan</w:t>
        </w:r>
        <w:proofErr w:type="spellEnd"/>
        <w:r w:rsidRPr="00137254">
          <w:rPr>
            <w:rStyle w:val="Hyperlink"/>
            <w:sz w:val="22"/>
            <w:szCs w:val="22"/>
          </w:rPr>
          <w:t xml:space="preserve"> S, Pereira A, </w:t>
        </w:r>
        <w:proofErr w:type="spellStart"/>
        <w:r w:rsidRPr="00137254">
          <w:rPr>
            <w:rStyle w:val="Hyperlink"/>
            <w:sz w:val="22"/>
            <w:szCs w:val="22"/>
          </w:rPr>
          <w:t>Jukema</w:t>
        </w:r>
        <w:proofErr w:type="spellEnd"/>
        <w:r w:rsidRPr="00137254">
          <w:rPr>
            <w:rStyle w:val="Hyperlink"/>
            <w:sz w:val="22"/>
            <w:szCs w:val="22"/>
          </w:rPr>
          <w:t xml:space="preserve"> JW, Hayward C, Rotter JI, Marz W, </w:t>
        </w:r>
        <w:proofErr w:type="spellStart"/>
        <w:r w:rsidRPr="00137254">
          <w:rPr>
            <w:rStyle w:val="Hyperlink"/>
            <w:sz w:val="22"/>
            <w:szCs w:val="22"/>
          </w:rPr>
          <w:t>Lehtimaki</w:t>
        </w:r>
        <w:proofErr w:type="spellEnd"/>
        <w:r w:rsidRPr="00137254">
          <w:rPr>
            <w:rStyle w:val="Hyperlink"/>
            <w:sz w:val="22"/>
            <w:szCs w:val="22"/>
          </w:rPr>
          <w:t xml:space="preserve"> T, Stricker BH, Chung MK, Felix SB, Gudnason V, Alonso A, Roden DM, Kaab S, </w:t>
        </w:r>
        <w:proofErr w:type="spellStart"/>
        <w:r w:rsidRPr="00137254">
          <w:rPr>
            <w:rStyle w:val="Hyperlink"/>
            <w:sz w:val="22"/>
            <w:szCs w:val="22"/>
          </w:rPr>
          <w:t>Chasman</w:t>
        </w:r>
        <w:proofErr w:type="spellEnd"/>
        <w:r w:rsidRPr="00137254">
          <w:rPr>
            <w:rStyle w:val="Hyperlink"/>
            <w:sz w:val="22"/>
            <w:szCs w:val="22"/>
          </w:rPr>
          <w:t xml:space="preserve"> DI, Heckbert SR, Benjamin EJ, Tanaka T, Lunetta KL, Lubitz SA, Ellinor PT; </w:t>
        </w:r>
        <w:proofErr w:type="spellStart"/>
        <w:r w:rsidRPr="00137254">
          <w:rPr>
            <w:rStyle w:val="Hyperlink"/>
            <w:sz w:val="22"/>
            <w:szCs w:val="22"/>
          </w:rPr>
          <w:t>AFGen</w:t>
        </w:r>
        <w:proofErr w:type="spellEnd"/>
        <w:r w:rsidRPr="00137254">
          <w:rPr>
            <w:rStyle w:val="Hyperlink"/>
            <w:sz w:val="22"/>
            <w:szCs w:val="22"/>
          </w:rPr>
          <w:t xml:space="preserve"> Consortium.  Large-scale analyses of common and rare variants identify 12 new loci associated with atrial fibrillation. </w:t>
        </w:r>
        <w:r w:rsidRPr="00137254">
          <w:rPr>
            <w:rStyle w:val="Hyperlink"/>
            <w:i/>
            <w:sz w:val="22"/>
            <w:szCs w:val="22"/>
          </w:rPr>
          <w:t>Nat Genet</w:t>
        </w:r>
        <w:r w:rsidRPr="00137254">
          <w:rPr>
            <w:rStyle w:val="Hyperlink"/>
            <w:sz w:val="22"/>
            <w:szCs w:val="22"/>
          </w:rPr>
          <w:t>. 2017;49(6):946-952.</w:t>
        </w:r>
      </w:hyperlink>
    </w:p>
    <w:p w14:paraId="45681EE0" w14:textId="77777777" w:rsidR="00AE2805" w:rsidRDefault="0018485C" w:rsidP="0018485C">
      <w:pPr>
        <w:ind w:left="360"/>
        <w:rPr>
          <w:sz w:val="22"/>
          <w:szCs w:val="22"/>
        </w:rPr>
      </w:pPr>
      <w:r>
        <w:rPr>
          <w:sz w:val="22"/>
          <w:szCs w:val="22"/>
        </w:rPr>
        <w:t xml:space="preserve"> </w:t>
      </w:r>
    </w:p>
    <w:p w14:paraId="4675447A" w14:textId="77777777" w:rsidR="0018485C" w:rsidRDefault="0018485C">
      <w:pPr>
        <w:numPr>
          <w:ilvl w:val="0"/>
          <w:numId w:val="2"/>
        </w:numPr>
        <w:rPr>
          <w:color w:val="000000"/>
          <w:sz w:val="22"/>
          <w:szCs w:val="22"/>
        </w:rPr>
      </w:pPr>
      <w:hyperlink r:id="rId1229" w:history="1">
        <w:r w:rsidRPr="008F568F">
          <w:rPr>
            <w:rStyle w:val="Hyperlink"/>
            <w:sz w:val="22"/>
            <w:szCs w:val="22"/>
          </w:rPr>
          <w:t xml:space="preserve">Zipursky RT, Press MC, Srikanthan P, </w:t>
        </w:r>
        <w:proofErr w:type="spellStart"/>
        <w:r w:rsidRPr="008F568F">
          <w:rPr>
            <w:rStyle w:val="Hyperlink"/>
            <w:sz w:val="22"/>
            <w:szCs w:val="22"/>
          </w:rPr>
          <w:t>Gornbein</w:t>
        </w:r>
        <w:proofErr w:type="spellEnd"/>
        <w:r w:rsidRPr="008F568F">
          <w:rPr>
            <w:rStyle w:val="Hyperlink"/>
            <w:sz w:val="22"/>
            <w:szCs w:val="22"/>
          </w:rPr>
          <w:t xml:space="preserve"> J, McClelland R, Watson K, Horwich TB. Relation of Stress Hormones (Urinary Catecholamines/Cortisol) to Coronary Artery Calcium in Men Versus Women (from the Multi-Ethnic Study of Atherosclerosis [MESA]). </w:t>
        </w:r>
        <w:proofErr w:type="gramStart"/>
        <w:r w:rsidRPr="008F568F">
          <w:rPr>
            <w:rStyle w:val="Hyperlink"/>
            <w:i/>
            <w:sz w:val="22"/>
            <w:szCs w:val="22"/>
          </w:rPr>
          <w:t>Am</w:t>
        </w:r>
        <w:proofErr w:type="gramEnd"/>
        <w:r w:rsidRPr="008F568F">
          <w:rPr>
            <w:rStyle w:val="Hyperlink"/>
            <w:i/>
            <w:sz w:val="22"/>
            <w:szCs w:val="22"/>
          </w:rPr>
          <w:t xml:space="preserve"> J </w:t>
        </w:r>
        <w:proofErr w:type="spellStart"/>
        <w:r w:rsidRPr="008F568F">
          <w:rPr>
            <w:rStyle w:val="Hyperlink"/>
            <w:i/>
            <w:sz w:val="22"/>
            <w:szCs w:val="22"/>
          </w:rPr>
          <w:t>Cardiol</w:t>
        </w:r>
        <w:proofErr w:type="spellEnd"/>
        <w:r w:rsidRPr="008F568F">
          <w:rPr>
            <w:rStyle w:val="Hyperlink"/>
            <w:sz w:val="22"/>
            <w:szCs w:val="22"/>
          </w:rPr>
          <w:t>. 2017;119(12):1963-1971.</w:t>
        </w:r>
      </w:hyperlink>
      <w:r w:rsidR="00BE24F2">
        <w:rPr>
          <w:color w:val="000000"/>
          <w:sz w:val="22"/>
          <w:szCs w:val="22"/>
        </w:rPr>
        <w:t xml:space="preserve"> </w:t>
      </w:r>
    </w:p>
    <w:p w14:paraId="1BD0D2A4" w14:textId="77777777" w:rsidR="00BE24F2" w:rsidRDefault="00BE24F2" w:rsidP="00BE24F2">
      <w:pPr>
        <w:ind w:left="360"/>
        <w:rPr>
          <w:color w:val="000000"/>
          <w:sz w:val="22"/>
          <w:szCs w:val="22"/>
        </w:rPr>
      </w:pPr>
    </w:p>
    <w:p w14:paraId="352D9AA5" w14:textId="77777777" w:rsidR="00BE24F2" w:rsidRPr="00B00906" w:rsidRDefault="002E185F">
      <w:pPr>
        <w:numPr>
          <w:ilvl w:val="0"/>
          <w:numId w:val="2"/>
        </w:numPr>
        <w:rPr>
          <w:color w:val="000000"/>
          <w:sz w:val="22"/>
          <w:szCs w:val="22"/>
        </w:rPr>
      </w:pPr>
      <w:hyperlink r:id="rId1230" w:history="1">
        <w:r w:rsidRPr="00491525">
          <w:rPr>
            <w:rStyle w:val="Hyperlink"/>
            <w:sz w:val="22"/>
            <w:szCs w:val="22"/>
          </w:rPr>
          <w:t xml:space="preserve">Lin HJ, van den Berg ME, Warren HR, Cabrera CP, Verweij N, Mifsud B, Haessler J, </w:t>
        </w:r>
        <w:proofErr w:type="spellStart"/>
        <w:r w:rsidRPr="00491525">
          <w:rPr>
            <w:rStyle w:val="Hyperlink"/>
            <w:sz w:val="22"/>
            <w:szCs w:val="22"/>
          </w:rPr>
          <w:t>Bihlmeyer</w:t>
        </w:r>
        <w:proofErr w:type="spellEnd"/>
        <w:r w:rsidRPr="00491525">
          <w:rPr>
            <w:rStyle w:val="Hyperlink"/>
            <w:sz w:val="22"/>
            <w:szCs w:val="22"/>
          </w:rPr>
          <w:t xml:space="preserve"> NA, Fu YP, Weiss S, Lin HJ, Grarup N, Li-Gao R, Pistis G, Shah N, Brody JA, Muller-</w:t>
        </w:r>
        <w:proofErr w:type="spellStart"/>
        <w:r w:rsidRPr="00491525">
          <w:rPr>
            <w:rStyle w:val="Hyperlink"/>
            <w:sz w:val="22"/>
            <w:szCs w:val="22"/>
          </w:rPr>
          <w:t>Nurasyid</w:t>
        </w:r>
        <w:proofErr w:type="spellEnd"/>
        <w:r w:rsidRPr="00491525">
          <w:rPr>
            <w:rStyle w:val="Hyperlink"/>
            <w:sz w:val="22"/>
            <w:szCs w:val="22"/>
          </w:rPr>
          <w:t xml:space="preserve"> M, Mei H, Smith AV, </w:t>
        </w:r>
        <w:proofErr w:type="spellStart"/>
        <w:r w:rsidRPr="00491525">
          <w:rPr>
            <w:rStyle w:val="Hyperlink"/>
            <w:sz w:val="22"/>
            <w:szCs w:val="22"/>
          </w:rPr>
          <w:t>Lyytikainen</w:t>
        </w:r>
        <w:proofErr w:type="spellEnd"/>
        <w:r w:rsidRPr="00491525">
          <w:rPr>
            <w:rStyle w:val="Hyperlink"/>
            <w:sz w:val="22"/>
            <w:szCs w:val="22"/>
          </w:rPr>
          <w:t xml:space="preserve"> LP, Hall LM, van </w:t>
        </w:r>
        <w:proofErr w:type="spellStart"/>
        <w:r w:rsidRPr="00491525">
          <w:rPr>
            <w:rStyle w:val="Hyperlink"/>
            <w:sz w:val="22"/>
            <w:szCs w:val="22"/>
          </w:rPr>
          <w:t>Setten</w:t>
        </w:r>
        <w:proofErr w:type="spellEnd"/>
        <w:r w:rsidRPr="00491525">
          <w:rPr>
            <w:rStyle w:val="Hyperlink"/>
            <w:sz w:val="22"/>
            <w:szCs w:val="22"/>
          </w:rPr>
          <w:t xml:space="preserve"> J, </w:t>
        </w:r>
        <w:proofErr w:type="spellStart"/>
        <w:r w:rsidRPr="00491525">
          <w:rPr>
            <w:rStyle w:val="Hyperlink"/>
            <w:sz w:val="22"/>
            <w:szCs w:val="22"/>
          </w:rPr>
          <w:t>Trompet</w:t>
        </w:r>
        <w:proofErr w:type="spellEnd"/>
        <w:r w:rsidRPr="00491525">
          <w:rPr>
            <w:rStyle w:val="Hyperlink"/>
            <w:sz w:val="22"/>
            <w:szCs w:val="22"/>
          </w:rPr>
          <w:t xml:space="preserve"> S, Prins BP, Isaacs A, Radmanesh F, Marten J, Entwistle A, Kors JA, Silva CT, Alonso A, Bis JC, de Boer R, de Haan HG, de </w:t>
        </w:r>
        <w:proofErr w:type="spellStart"/>
        <w:r w:rsidRPr="00491525">
          <w:rPr>
            <w:rStyle w:val="Hyperlink"/>
            <w:sz w:val="22"/>
            <w:szCs w:val="22"/>
          </w:rPr>
          <w:t>Mutsert</w:t>
        </w:r>
        <w:proofErr w:type="spellEnd"/>
        <w:r w:rsidRPr="00491525">
          <w:rPr>
            <w:rStyle w:val="Hyperlink"/>
            <w:sz w:val="22"/>
            <w:szCs w:val="22"/>
          </w:rPr>
          <w:t xml:space="preserve"> R, </w:t>
        </w:r>
        <w:proofErr w:type="spellStart"/>
        <w:r w:rsidRPr="00491525">
          <w:rPr>
            <w:rStyle w:val="Hyperlink"/>
            <w:sz w:val="22"/>
            <w:szCs w:val="22"/>
          </w:rPr>
          <w:t>Dedoussis</w:t>
        </w:r>
        <w:proofErr w:type="spellEnd"/>
        <w:r w:rsidRPr="00491525">
          <w:rPr>
            <w:rStyle w:val="Hyperlink"/>
            <w:sz w:val="22"/>
            <w:szCs w:val="22"/>
          </w:rPr>
          <w:t xml:space="preserve"> G, </w:t>
        </w:r>
        <w:proofErr w:type="spellStart"/>
        <w:r w:rsidRPr="00491525">
          <w:rPr>
            <w:rStyle w:val="Hyperlink"/>
            <w:sz w:val="22"/>
            <w:szCs w:val="22"/>
          </w:rPr>
          <w:t>Dominiczak</w:t>
        </w:r>
        <w:proofErr w:type="spellEnd"/>
        <w:r w:rsidRPr="00491525">
          <w:rPr>
            <w:rStyle w:val="Hyperlink"/>
            <w:sz w:val="22"/>
            <w:szCs w:val="22"/>
          </w:rPr>
          <w:t xml:space="preserve"> AF, Doney ASF, Ellinor PT, Eppinga RN, Felix SB, Guo X, </w:t>
        </w:r>
        <w:proofErr w:type="spellStart"/>
        <w:r w:rsidRPr="00491525">
          <w:rPr>
            <w:rStyle w:val="Hyperlink"/>
            <w:sz w:val="22"/>
            <w:szCs w:val="22"/>
          </w:rPr>
          <w:t>Hagemeijer</w:t>
        </w:r>
        <w:proofErr w:type="spellEnd"/>
        <w:r w:rsidRPr="00491525">
          <w:rPr>
            <w:rStyle w:val="Hyperlink"/>
            <w:sz w:val="22"/>
            <w:szCs w:val="22"/>
          </w:rPr>
          <w:t xml:space="preserve"> Y, Hansen T, Harris TB, Heckbert SR, Huang PL, Hwang SJ, </w:t>
        </w:r>
        <w:proofErr w:type="spellStart"/>
        <w:r w:rsidRPr="00491525">
          <w:rPr>
            <w:rStyle w:val="Hyperlink"/>
            <w:sz w:val="22"/>
            <w:szCs w:val="22"/>
          </w:rPr>
          <w:t>Kahonen</w:t>
        </w:r>
        <w:proofErr w:type="spellEnd"/>
        <w:r w:rsidRPr="00491525">
          <w:rPr>
            <w:rStyle w:val="Hyperlink"/>
            <w:sz w:val="22"/>
            <w:szCs w:val="22"/>
          </w:rPr>
          <w:t xml:space="preserve"> M, </w:t>
        </w:r>
        <w:proofErr w:type="spellStart"/>
        <w:r w:rsidRPr="00491525">
          <w:rPr>
            <w:rStyle w:val="Hyperlink"/>
            <w:sz w:val="22"/>
            <w:szCs w:val="22"/>
          </w:rPr>
          <w:t>Kanters</w:t>
        </w:r>
        <w:proofErr w:type="spellEnd"/>
        <w:r w:rsidRPr="00491525">
          <w:rPr>
            <w:rStyle w:val="Hyperlink"/>
            <w:sz w:val="22"/>
            <w:szCs w:val="22"/>
          </w:rPr>
          <w:t xml:space="preserve"> JK, </w:t>
        </w:r>
        <w:proofErr w:type="spellStart"/>
        <w:r w:rsidRPr="00491525">
          <w:rPr>
            <w:rStyle w:val="Hyperlink"/>
            <w:sz w:val="22"/>
            <w:szCs w:val="22"/>
          </w:rPr>
          <w:t>Kolcic</w:t>
        </w:r>
        <w:proofErr w:type="spellEnd"/>
        <w:r w:rsidRPr="00491525">
          <w:rPr>
            <w:rStyle w:val="Hyperlink"/>
            <w:sz w:val="22"/>
            <w:szCs w:val="22"/>
          </w:rPr>
          <w:t xml:space="preserve"> I, Launer LJ, Li M, Yao J, Linneberg A, Liu S, Macfarlane PW, Mangino M, Morris AD, Mulas A, Murray AD, Nelson CP, Orru M, Padmanabhan S, Peters A, Porteous DJ, Poulter N, Psaty BM, Qi L, </w:t>
        </w:r>
        <w:proofErr w:type="spellStart"/>
        <w:r w:rsidRPr="00491525">
          <w:rPr>
            <w:rStyle w:val="Hyperlink"/>
            <w:sz w:val="22"/>
            <w:szCs w:val="22"/>
          </w:rPr>
          <w:t>Raitakari</w:t>
        </w:r>
        <w:proofErr w:type="spellEnd"/>
        <w:r w:rsidRPr="00491525">
          <w:rPr>
            <w:rStyle w:val="Hyperlink"/>
            <w:sz w:val="22"/>
            <w:szCs w:val="22"/>
          </w:rPr>
          <w:t xml:space="preserve"> OT, Rivadeneira F, Roselli C, Rudan I, Sattar N, Sever P, Sinner MF, Soliman EZ, Spector TD, Stanton AV, Stirrups KE, Taylor KD, Tobin MD, </w:t>
        </w:r>
        <w:proofErr w:type="spellStart"/>
        <w:r w:rsidRPr="00491525">
          <w:rPr>
            <w:rStyle w:val="Hyperlink"/>
            <w:sz w:val="22"/>
            <w:szCs w:val="22"/>
          </w:rPr>
          <w:t>Uitterlinden</w:t>
        </w:r>
        <w:proofErr w:type="spellEnd"/>
        <w:r w:rsidRPr="00491525">
          <w:rPr>
            <w:rStyle w:val="Hyperlink"/>
            <w:sz w:val="22"/>
            <w:szCs w:val="22"/>
          </w:rPr>
          <w:t xml:space="preserve"> A, </w:t>
        </w:r>
        <w:proofErr w:type="spellStart"/>
        <w:r w:rsidRPr="00491525">
          <w:rPr>
            <w:rStyle w:val="Hyperlink"/>
            <w:sz w:val="22"/>
            <w:szCs w:val="22"/>
          </w:rPr>
          <w:t>Vaartjes</w:t>
        </w:r>
        <w:proofErr w:type="spellEnd"/>
        <w:r w:rsidRPr="00491525">
          <w:rPr>
            <w:rStyle w:val="Hyperlink"/>
            <w:sz w:val="22"/>
            <w:szCs w:val="22"/>
          </w:rPr>
          <w:t xml:space="preserve"> I, Hoes AW, van der Meer P, Volker U, </w:t>
        </w:r>
        <w:proofErr w:type="spellStart"/>
        <w:r w:rsidRPr="00491525">
          <w:rPr>
            <w:rStyle w:val="Hyperlink"/>
            <w:sz w:val="22"/>
            <w:szCs w:val="22"/>
          </w:rPr>
          <w:t>Waldenberger</w:t>
        </w:r>
        <w:proofErr w:type="spellEnd"/>
        <w:r w:rsidRPr="00491525">
          <w:rPr>
            <w:rStyle w:val="Hyperlink"/>
            <w:sz w:val="22"/>
            <w:szCs w:val="22"/>
          </w:rPr>
          <w:t xml:space="preserve"> M, Xie Z, </w:t>
        </w:r>
        <w:proofErr w:type="spellStart"/>
        <w:r w:rsidRPr="00491525">
          <w:rPr>
            <w:rStyle w:val="Hyperlink"/>
            <w:sz w:val="22"/>
            <w:szCs w:val="22"/>
          </w:rPr>
          <w:t>Zoledziewska</w:t>
        </w:r>
        <w:proofErr w:type="spellEnd"/>
        <w:r w:rsidRPr="00491525">
          <w:rPr>
            <w:rStyle w:val="Hyperlink"/>
            <w:sz w:val="22"/>
            <w:szCs w:val="22"/>
          </w:rPr>
          <w:t xml:space="preserve"> M, Tinker A, Polasek O, Rosand J, Jamshidi Y, van Duijn CM, </w:t>
        </w:r>
        <w:proofErr w:type="spellStart"/>
        <w:r w:rsidRPr="00491525">
          <w:rPr>
            <w:rStyle w:val="Hyperlink"/>
            <w:sz w:val="22"/>
            <w:szCs w:val="22"/>
          </w:rPr>
          <w:t>Zeggini</w:t>
        </w:r>
        <w:proofErr w:type="spellEnd"/>
        <w:r w:rsidRPr="00491525">
          <w:rPr>
            <w:rStyle w:val="Hyperlink"/>
            <w:sz w:val="22"/>
            <w:szCs w:val="22"/>
          </w:rPr>
          <w:t xml:space="preserve"> E, </w:t>
        </w:r>
        <w:proofErr w:type="spellStart"/>
        <w:r w:rsidRPr="00491525">
          <w:rPr>
            <w:rStyle w:val="Hyperlink"/>
            <w:sz w:val="22"/>
            <w:szCs w:val="22"/>
          </w:rPr>
          <w:t>Jukema</w:t>
        </w:r>
        <w:proofErr w:type="spellEnd"/>
        <w:r w:rsidRPr="00491525">
          <w:rPr>
            <w:rStyle w:val="Hyperlink"/>
            <w:sz w:val="22"/>
            <w:szCs w:val="22"/>
          </w:rPr>
          <w:t xml:space="preserve"> JW, </w:t>
        </w:r>
        <w:proofErr w:type="spellStart"/>
        <w:r w:rsidRPr="00491525">
          <w:rPr>
            <w:rStyle w:val="Hyperlink"/>
            <w:sz w:val="22"/>
            <w:szCs w:val="22"/>
          </w:rPr>
          <w:t>Asselbergs</w:t>
        </w:r>
        <w:proofErr w:type="spellEnd"/>
        <w:r w:rsidRPr="00491525">
          <w:rPr>
            <w:rStyle w:val="Hyperlink"/>
            <w:sz w:val="22"/>
            <w:szCs w:val="22"/>
          </w:rPr>
          <w:t xml:space="preserve"> FW, Samani NJ, </w:t>
        </w:r>
        <w:proofErr w:type="spellStart"/>
        <w:r w:rsidRPr="00491525">
          <w:rPr>
            <w:rStyle w:val="Hyperlink"/>
            <w:sz w:val="22"/>
            <w:szCs w:val="22"/>
          </w:rPr>
          <w:t>Lehtimaki</w:t>
        </w:r>
        <w:proofErr w:type="spellEnd"/>
        <w:r w:rsidRPr="00491525">
          <w:rPr>
            <w:rStyle w:val="Hyperlink"/>
            <w:sz w:val="22"/>
            <w:szCs w:val="22"/>
          </w:rPr>
          <w:t xml:space="preserve"> T, Gudnason V, Wilson J, Lubitz SA, Kaab S, Sotoodehnia N, Caulfield MJ, Palmer CAN, Sanna S, Mook-Kanamori DO, </w:t>
        </w:r>
        <w:proofErr w:type="spellStart"/>
        <w:r w:rsidRPr="00491525">
          <w:rPr>
            <w:rStyle w:val="Hyperlink"/>
            <w:sz w:val="22"/>
            <w:szCs w:val="22"/>
          </w:rPr>
          <w:t>Deloukas</w:t>
        </w:r>
        <w:proofErr w:type="spellEnd"/>
        <w:r w:rsidRPr="00491525">
          <w:rPr>
            <w:rStyle w:val="Hyperlink"/>
            <w:sz w:val="22"/>
            <w:szCs w:val="22"/>
          </w:rPr>
          <w:t xml:space="preserve"> P, Pedersen O, Rotter JI, Dorr M, O’Donnell CJ, Hayward C, Arking DE, Kooperberg C, van der Harst P, </w:t>
        </w:r>
        <w:proofErr w:type="spellStart"/>
        <w:r w:rsidRPr="00491525">
          <w:rPr>
            <w:rStyle w:val="Hyperlink"/>
            <w:sz w:val="22"/>
            <w:szCs w:val="22"/>
          </w:rPr>
          <w:t>Eijgelsheim</w:t>
        </w:r>
        <w:proofErr w:type="spellEnd"/>
        <w:r w:rsidRPr="00491525">
          <w:rPr>
            <w:rStyle w:val="Hyperlink"/>
            <w:sz w:val="22"/>
            <w:szCs w:val="22"/>
          </w:rPr>
          <w:t xml:space="preserve"> M, Stricker BH, Munroe PB. Discovery of novel heart rate-associated loci using the Exome Chip. </w:t>
        </w:r>
        <w:r w:rsidRPr="00491525">
          <w:rPr>
            <w:rStyle w:val="Hyperlink"/>
            <w:i/>
            <w:sz w:val="22"/>
            <w:szCs w:val="22"/>
          </w:rPr>
          <w:t>Hum Mol Genet</w:t>
        </w:r>
        <w:r w:rsidRPr="00491525">
          <w:rPr>
            <w:rStyle w:val="Hyperlink"/>
            <w:sz w:val="22"/>
            <w:szCs w:val="22"/>
          </w:rPr>
          <w:t>. 2017;26(12):2346-2363.</w:t>
        </w:r>
      </w:hyperlink>
    </w:p>
    <w:p w14:paraId="31928735" w14:textId="77777777" w:rsidR="00D97E92" w:rsidRDefault="00D97E92" w:rsidP="00B00906">
      <w:pPr>
        <w:rPr>
          <w:sz w:val="22"/>
          <w:szCs w:val="22"/>
        </w:rPr>
      </w:pPr>
    </w:p>
    <w:p w14:paraId="5D59B8DF" w14:textId="77777777" w:rsidR="000E058B" w:rsidRDefault="000E058B" w:rsidP="00B00906">
      <w:pPr>
        <w:rPr>
          <w:sz w:val="22"/>
          <w:szCs w:val="22"/>
        </w:rPr>
      </w:pPr>
    </w:p>
    <w:p w14:paraId="56161AD4" w14:textId="77777777" w:rsidR="000E058B" w:rsidRDefault="000E058B" w:rsidP="00B00906">
      <w:pPr>
        <w:rPr>
          <w:sz w:val="22"/>
          <w:szCs w:val="22"/>
        </w:rPr>
      </w:pPr>
    </w:p>
    <w:p w14:paraId="29100C5C" w14:textId="77777777" w:rsidR="00B00906" w:rsidRDefault="00B00906">
      <w:pPr>
        <w:numPr>
          <w:ilvl w:val="0"/>
          <w:numId w:val="2"/>
        </w:numPr>
        <w:rPr>
          <w:color w:val="000000"/>
          <w:sz w:val="22"/>
          <w:szCs w:val="22"/>
        </w:rPr>
      </w:pPr>
      <w:hyperlink r:id="rId1231" w:history="1">
        <w:r w:rsidRPr="00B44A28">
          <w:rPr>
            <w:rStyle w:val="Hyperlink"/>
            <w:sz w:val="22"/>
            <w:szCs w:val="22"/>
          </w:rPr>
          <w:t xml:space="preserve">Ikram MK, Xie J, Cotch MF, Klein B, Varma R, Shaw JE, Klein R, Mitchell P, Lamoureux EL, Wong TY. Association of Diabetic Macular Edema and Proliferative Diabetic Retinopathy </w:t>
        </w:r>
        <w:proofErr w:type="gramStart"/>
        <w:r w:rsidRPr="00B44A28">
          <w:rPr>
            <w:rStyle w:val="Hyperlink"/>
            <w:sz w:val="22"/>
            <w:szCs w:val="22"/>
          </w:rPr>
          <w:t>With</w:t>
        </w:r>
        <w:proofErr w:type="gramEnd"/>
        <w:r w:rsidRPr="00B44A28">
          <w:rPr>
            <w:rStyle w:val="Hyperlink"/>
            <w:sz w:val="22"/>
            <w:szCs w:val="22"/>
          </w:rPr>
          <w:t xml:space="preserve"> Cardiovascular Disease: A Systematic Review and Meta-</w:t>
        </w:r>
        <w:proofErr w:type="spellStart"/>
        <w:r w:rsidRPr="00B44A28">
          <w:rPr>
            <w:rStyle w:val="Hyperlink"/>
            <w:sz w:val="22"/>
            <w:szCs w:val="22"/>
          </w:rPr>
          <w:t>anlaysis</w:t>
        </w:r>
        <w:proofErr w:type="spellEnd"/>
        <w:r w:rsidRPr="00B44A28">
          <w:rPr>
            <w:rStyle w:val="Hyperlink"/>
            <w:sz w:val="22"/>
            <w:szCs w:val="22"/>
          </w:rPr>
          <w:t xml:space="preserve">. </w:t>
        </w:r>
        <w:r w:rsidRPr="00FE159F">
          <w:rPr>
            <w:rStyle w:val="Hyperlink"/>
            <w:i/>
            <w:sz w:val="22"/>
            <w:szCs w:val="22"/>
          </w:rPr>
          <w:t xml:space="preserve">JAMA </w:t>
        </w:r>
        <w:proofErr w:type="spellStart"/>
        <w:r w:rsidRPr="00FE159F">
          <w:rPr>
            <w:rStyle w:val="Hyperlink"/>
            <w:i/>
            <w:sz w:val="22"/>
            <w:szCs w:val="22"/>
          </w:rPr>
          <w:t>Ophthalmol</w:t>
        </w:r>
        <w:proofErr w:type="spellEnd"/>
        <w:r w:rsidRPr="00B44A28">
          <w:rPr>
            <w:rStyle w:val="Hyperlink"/>
            <w:sz w:val="22"/>
            <w:szCs w:val="22"/>
          </w:rPr>
          <w:t>. 2017;135(6):586-593.</w:t>
        </w:r>
      </w:hyperlink>
    </w:p>
    <w:p w14:paraId="67B6FAFD" w14:textId="77777777" w:rsidR="00AF5305" w:rsidRPr="009A019D" w:rsidRDefault="00AF5305" w:rsidP="00AF5305">
      <w:pPr>
        <w:ind w:left="360"/>
        <w:rPr>
          <w:color w:val="000000"/>
          <w:sz w:val="22"/>
          <w:szCs w:val="22"/>
        </w:rPr>
      </w:pPr>
    </w:p>
    <w:p w14:paraId="71C7A661" w14:textId="77777777" w:rsidR="00922DBE" w:rsidRPr="00922DBE" w:rsidRDefault="00922DBE">
      <w:pPr>
        <w:numPr>
          <w:ilvl w:val="0"/>
          <w:numId w:val="2"/>
        </w:numPr>
        <w:rPr>
          <w:color w:val="000000"/>
          <w:sz w:val="22"/>
          <w:szCs w:val="22"/>
        </w:rPr>
      </w:pPr>
      <w:hyperlink r:id="rId1232" w:history="1">
        <w:r w:rsidRPr="00922DBE">
          <w:rPr>
            <w:rStyle w:val="Hyperlink"/>
            <w:sz w:val="22"/>
            <w:szCs w:val="22"/>
          </w:rPr>
          <w:t xml:space="preserve">Zhu J, Manichaikul A, Hu Y, Chen YI, Liang S, Steffen LM, Rich SS, Tsai M, Siscovick DS, Lemaitre RN, Li H, Lin X. Meta-analysis of genome-wide association studies identifies three novel loci for saturated fatty acids in East Asians. </w:t>
        </w:r>
        <w:proofErr w:type="spellStart"/>
        <w:r w:rsidRPr="00922DBE">
          <w:rPr>
            <w:rStyle w:val="Hyperlink"/>
            <w:i/>
            <w:sz w:val="22"/>
            <w:szCs w:val="22"/>
          </w:rPr>
          <w:t>Eur</w:t>
        </w:r>
        <w:proofErr w:type="spellEnd"/>
        <w:r w:rsidRPr="00922DBE">
          <w:rPr>
            <w:rStyle w:val="Hyperlink"/>
            <w:i/>
            <w:sz w:val="22"/>
            <w:szCs w:val="22"/>
          </w:rPr>
          <w:t xml:space="preserve"> J Nutr</w:t>
        </w:r>
        <w:r w:rsidRPr="00922DBE">
          <w:rPr>
            <w:rStyle w:val="Hyperlink"/>
            <w:sz w:val="22"/>
            <w:szCs w:val="22"/>
          </w:rPr>
          <w:t>. 2017;56(4):1477-1484.</w:t>
        </w:r>
      </w:hyperlink>
    </w:p>
    <w:p w14:paraId="1346DBB7" w14:textId="77777777" w:rsidR="004669FA" w:rsidRDefault="004669FA" w:rsidP="004669FA">
      <w:pPr>
        <w:ind w:left="360"/>
        <w:rPr>
          <w:color w:val="000000"/>
          <w:sz w:val="22"/>
          <w:szCs w:val="22"/>
        </w:rPr>
      </w:pPr>
    </w:p>
    <w:p w14:paraId="2067B45A" w14:textId="77777777" w:rsidR="005F73E1" w:rsidRPr="000E058B" w:rsidRDefault="005F73E1">
      <w:pPr>
        <w:numPr>
          <w:ilvl w:val="0"/>
          <w:numId w:val="2"/>
        </w:numPr>
        <w:rPr>
          <w:rStyle w:val="Hyperlink"/>
          <w:bCs/>
          <w:color w:val="auto"/>
          <w:sz w:val="22"/>
          <w:szCs w:val="22"/>
          <w:u w:val="none"/>
        </w:rPr>
      </w:pPr>
      <w:hyperlink r:id="rId1233" w:history="1">
        <w:r w:rsidRPr="005F73E1">
          <w:rPr>
            <w:rStyle w:val="Hyperlink"/>
            <w:sz w:val="22"/>
            <w:szCs w:val="22"/>
          </w:rPr>
          <w:t xml:space="preserve">Heckbert SR, Nolte IM, Munoz ML, </w:t>
        </w:r>
        <w:proofErr w:type="spellStart"/>
        <w:r w:rsidRPr="005F73E1">
          <w:rPr>
            <w:rStyle w:val="Hyperlink"/>
            <w:sz w:val="22"/>
            <w:szCs w:val="22"/>
          </w:rPr>
          <w:t>Tragante</w:t>
        </w:r>
        <w:proofErr w:type="spellEnd"/>
        <w:r w:rsidRPr="005F73E1">
          <w:rPr>
            <w:rStyle w:val="Hyperlink"/>
            <w:sz w:val="22"/>
            <w:szCs w:val="22"/>
          </w:rPr>
          <w:t xml:space="preserve"> V, Amare AT, Jansen R, Vaez A, von der Heyde B, Avery CL, Bis JC, Dierckx B, van Dongen J, </w:t>
        </w:r>
        <w:proofErr w:type="spellStart"/>
        <w:r w:rsidRPr="005F73E1">
          <w:rPr>
            <w:rStyle w:val="Hyperlink"/>
            <w:sz w:val="22"/>
            <w:szCs w:val="22"/>
          </w:rPr>
          <w:t>Gogarten</w:t>
        </w:r>
        <w:proofErr w:type="spellEnd"/>
        <w:r w:rsidRPr="005F73E1">
          <w:rPr>
            <w:rStyle w:val="Hyperlink"/>
            <w:sz w:val="22"/>
            <w:szCs w:val="22"/>
          </w:rPr>
          <w:t xml:space="preserve"> SM, Goyette P, </w:t>
        </w:r>
        <w:proofErr w:type="spellStart"/>
        <w:r w:rsidRPr="005F73E1">
          <w:rPr>
            <w:rStyle w:val="Hyperlink"/>
            <w:sz w:val="22"/>
            <w:szCs w:val="22"/>
          </w:rPr>
          <w:t>Hernesniemi</w:t>
        </w:r>
        <w:proofErr w:type="spellEnd"/>
        <w:r w:rsidRPr="005F73E1">
          <w:rPr>
            <w:rStyle w:val="Hyperlink"/>
            <w:sz w:val="22"/>
            <w:szCs w:val="22"/>
          </w:rPr>
          <w:t xml:space="preserve"> J, </w:t>
        </w:r>
        <w:proofErr w:type="spellStart"/>
        <w:r w:rsidRPr="005F73E1">
          <w:rPr>
            <w:rStyle w:val="Hyperlink"/>
            <w:sz w:val="22"/>
            <w:szCs w:val="22"/>
          </w:rPr>
          <w:t>Huikari</w:t>
        </w:r>
        <w:proofErr w:type="spellEnd"/>
        <w:r w:rsidRPr="005F73E1">
          <w:rPr>
            <w:rStyle w:val="Hyperlink"/>
            <w:sz w:val="22"/>
            <w:szCs w:val="22"/>
          </w:rPr>
          <w:t xml:space="preserve"> V, Hwang SJ, Jaju D, Kerr KF, </w:t>
        </w:r>
        <w:proofErr w:type="spellStart"/>
        <w:r w:rsidRPr="005F73E1">
          <w:rPr>
            <w:rStyle w:val="Hyperlink"/>
            <w:sz w:val="22"/>
            <w:szCs w:val="22"/>
          </w:rPr>
          <w:t>Kluttig</w:t>
        </w:r>
        <w:proofErr w:type="spellEnd"/>
        <w:r w:rsidRPr="005F73E1">
          <w:rPr>
            <w:rStyle w:val="Hyperlink"/>
            <w:sz w:val="22"/>
            <w:szCs w:val="22"/>
          </w:rPr>
          <w:t xml:space="preserve"> A, </w:t>
        </w:r>
        <w:proofErr w:type="spellStart"/>
        <w:r w:rsidRPr="005F73E1">
          <w:rPr>
            <w:rStyle w:val="Hyperlink"/>
            <w:sz w:val="22"/>
            <w:szCs w:val="22"/>
          </w:rPr>
          <w:t>Krijthe</w:t>
        </w:r>
        <w:proofErr w:type="spellEnd"/>
        <w:r w:rsidRPr="005F73E1">
          <w:rPr>
            <w:rStyle w:val="Hyperlink"/>
            <w:sz w:val="22"/>
            <w:szCs w:val="22"/>
          </w:rPr>
          <w:t xml:space="preserve"> BP, Kumar J, van de Laan SW, </w:t>
        </w:r>
        <w:proofErr w:type="spellStart"/>
        <w:r w:rsidRPr="005F73E1">
          <w:rPr>
            <w:rStyle w:val="Hyperlink"/>
            <w:sz w:val="22"/>
            <w:szCs w:val="22"/>
          </w:rPr>
          <w:t>Lyytikainen</w:t>
        </w:r>
        <w:proofErr w:type="spellEnd"/>
        <w:r w:rsidRPr="005F73E1">
          <w:rPr>
            <w:rStyle w:val="Hyperlink"/>
            <w:sz w:val="22"/>
            <w:szCs w:val="22"/>
          </w:rPr>
          <w:t xml:space="preserve"> LP, </w:t>
        </w:r>
        <w:proofErr w:type="spellStart"/>
        <w:r w:rsidRPr="005F73E1">
          <w:rPr>
            <w:rStyle w:val="Hyperlink"/>
            <w:sz w:val="22"/>
            <w:szCs w:val="22"/>
          </w:rPr>
          <w:t>Maihofer</w:t>
        </w:r>
        <w:proofErr w:type="spellEnd"/>
        <w:r w:rsidRPr="005F73E1">
          <w:rPr>
            <w:rStyle w:val="Hyperlink"/>
            <w:sz w:val="22"/>
            <w:szCs w:val="22"/>
          </w:rPr>
          <w:t xml:space="preserve"> AX, Minassian A, van der Most PJ, Muller-</w:t>
        </w:r>
        <w:proofErr w:type="spellStart"/>
        <w:r w:rsidRPr="005F73E1">
          <w:rPr>
            <w:rStyle w:val="Hyperlink"/>
            <w:sz w:val="22"/>
            <w:szCs w:val="22"/>
          </w:rPr>
          <w:t>Nurasyid</w:t>
        </w:r>
        <w:proofErr w:type="spellEnd"/>
        <w:r w:rsidRPr="005F73E1">
          <w:rPr>
            <w:rStyle w:val="Hyperlink"/>
            <w:sz w:val="22"/>
            <w:szCs w:val="22"/>
          </w:rPr>
          <w:t xml:space="preserve"> M, Nivard M, Salvi E, Stewart JD, Thayer JF, Verweij N, Wong A, Zabaneh D, </w:t>
        </w:r>
        <w:proofErr w:type="spellStart"/>
        <w:r w:rsidRPr="005F73E1">
          <w:rPr>
            <w:rStyle w:val="Hyperlink"/>
            <w:sz w:val="22"/>
            <w:szCs w:val="22"/>
          </w:rPr>
          <w:t>Zafarmand</w:t>
        </w:r>
        <w:proofErr w:type="spellEnd"/>
        <w:r w:rsidRPr="005F73E1">
          <w:rPr>
            <w:rStyle w:val="Hyperlink"/>
            <w:sz w:val="22"/>
            <w:szCs w:val="22"/>
          </w:rPr>
          <w:t xml:space="preserve"> MH, Abdellaoui A, </w:t>
        </w:r>
        <w:proofErr w:type="spellStart"/>
        <w:r w:rsidRPr="005F73E1">
          <w:rPr>
            <w:rStyle w:val="Hyperlink"/>
            <w:sz w:val="22"/>
            <w:szCs w:val="22"/>
          </w:rPr>
          <w:t>Albarwani</w:t>
        </w:r>
        <w:proofErr w:type="spellEnd"/>
        <w:r w:rsidRPr="005F73E1">
          <w:rPr>
            <w:rStyle w:val="Hyperlink"/>
            <w:sz w:val="22"/>
            <w:szCs w:val="22"/>
          </w:rPr>
          <w:t xml:space="preserve"> S, Albert C, Alonso A, Ashar F, Auvinen J, Axelsson T, Baker DG, de Bakker PIW, Barcella M, Bayoumi R, </w:t>
        </w:r>
        <w:proofErr w:type="spellStart"/>
        <w:r w:rsidRPr="005F73E1">
          <w:rPr>
            <w:rStyle w:val="Hyperlink"/>
            <w:sz w:val="22"/>
            <w:szCs w:val="22"/>
          </w:rPr>
          <w:t>Bieringa</w:t>
        </w:r>
        <w:proofErr w:type="spellEnd"/>
        <w:r w:rsidRPr="005F73E1">
          <w:rPr>
            <w:rStyle w:val="Hyperlink"/>
            <w:sz w:val="22"/>
            <w:szCs w:val="22"/>
          </w:rPr>
          <w:t xml:space="preserve"> RJ, Boomsma D, Boucher G, Britton AR, Christophersen I, Dietrich A, Ehret GB, Ellinor PT, Eskola M, Felix JF, </w:t>
        </w:r>
        <w:proofErr w:type="spellStart"/>
        <w:r w:rsidRPr="005F73E1">
          <w:rPr>
            <w:rStyle w:val="Hyperlink"/>
            <w:sz w:val="22"/>
            <w:szCs w:val="22"/>
          </w:rPr>
          <w:t>Foras</w:t>
        </w:r>
        <w:proofErr w:type="spellEnd"/>
        <w:r w:rsidRPr="005F73E1">
          <w:rPr>
            <w:rStyle w:val="Hyperlink"/>
            <w:sz w:val="22"/>
            <w:szCs w:val="22"/>
          </w:rPr>
          <w:t xml:space="preserve"> JS, Franco OH, Friberg P, </w:t>
        </w:r>
        <w:proofErr w:type="spellStart"/>
        <w:r w:rsidRPr="005F73E1">
          <w:rPr>
            <w:rStyle w:val="Hyperlink"/>
            <w:sz w:val="22"/>
            <w:szCs w:val="22"/>
          </w:rPr>
          <w:t>Gademan</w:t>
        </w:r>
        <w:proofErr w:type="spellEnd"/>
        <w:r w:rsidRPr="005F73E1">
          <w:rPr>
            <w:rStyle w:val="Hyperlink"/>
            <w:sz w:val="22"/>
            <w:szCs w:val="22"/>
          </w:rPr>
          <w:t xml:space="preserve"> MGJ, Geyer MA, Giedraitis V, Hartman CA, Hemerich D, Hofman A, </w:t>
        </w:r>
        <w:proofErr w:type="spellStart"/>
        <w:r w:rsidRPr="005F73E1">
          <w:rPr>
            <w:rStyle w:val="Hyperlink"/>
            <w:sz w:val="22"/>
            <w:szCs w:val="22"/>
          </w:rPr>
          <w:t>Hottenga</w:t>
        </w:r>
        <w:proofErr w:type="spellEnd"/>
        <w:r w:rsidRPr="005F73E1">
          <w:rPr>
            <w:rStyle w:val="Hyperlink"/>
            <w:sz w:val="22"/>
            <w:szCs w:val="22"/>
          </w:rPr>
          <w:t xml:space="preserve"> JJ, </w:t>
        </w:r>
        <w:proofErr w:type="spellStart"/>
        <w:r w:rsidRPr="005F73E1">
          <w:rPr>
            <w:rStyle w:val="Hyperlink"/>
            <w:sz w:val="22"/>
            <w:szCs w:val="22"/>
          </w:rPr>
          <w:t>Huikuri</w:t>
        </w:r>
        <w:proofErr w:type="spellEnd"/>
        <w:r w:rsidRPr="005F73E1">
          <w:rPr>
            <w:rStyle w:val="Hyperlink"/>
            <w:sz w:val="22"/>
            <w:szCs w:val="22"/>
          </w:rPr>
          <w:t xml:space="preserve"> H, </w:t>
        </w:r>
        <w:proofErr w:type="spellStart"/>
        <w:r w:rsidRPr="005F73E1">
          <w:rPr>
            <w:rStyle w:val="Hyperlink"/>
            <w:sz w:val="22"/>
            <w:szCs w:val="22"/>
          </w:rPr>
          <w:t>Hutri-Kahonen</w:t>
        </w:r>
        <w:proofErr w:type="spellEnd"/>
        <w:r w:rsidRPr="005F73E1">
          <w:rPr>
            <w:rStyle w:val="Hyperlink"/>
            <w:sz w:val="22"/>
            <w:szCs w:val="22"/>
          </w:rPr>
          <w:t xml:space="preserve"> N, </w:t>
        </w:r>
        <w:proofErr w:type="spellStart"/>
        <w:r w:rsidRPr="005F73E1">
          <w:rPr>
            <w:rStyle w:val="Hyperlink"/>
            <w:sz w:val="22"/>
            <w:szCs w:val="22"/>
          </w:rPr>
          <w:t>Jouven</w:t>
        </w:r>
        <w:proofErr w:type="spellEnd"/>
        <w:r w:rsidRPr="005F73E1">
          <w:rPr>
            <w:rStyle w:val="Hyperlink"/>
            <w:sz w:val="22"/>
            <w:szCs w:val="22"/>
          </w:rPr>
          <w:t xml:space="preserve"> X, Junttila J, </w:t>
        </w:r>
        <w:proofErr w:type="spellStart"/>
        <w:r w:rsidRPr="005F73E1">
          <w:rPr>
            <w:rStyle w:val="Hyperlink"/>
            <w:sz w:val="22"/>
            <w:szCs w:val="22"/>
          </w:rPr>
          <w:t>Juonala</w:t>
        </w:r>
        <w:proofErr w:type="spellEnd"/>
        <w:r w:rsidRPr="005F73E1">
          <w:rPr>
            <w:rStyle w:val="Hyperlink"/>
            <w:sz w:val="22"/>
            <w:szCs w:val="22"/>
          </w:rPr>
          <w:t xml:space="preserve"> M, Kiviniemi AM, Kors JA, Kumari M, Kuznetsova T, Laurie CC, Lefrandt JD, Li Y, Li Y, Liao D, </w:t>
        </w:r>
        <w:proofErr w:type="spellStart"/>
        <w:r w:rsidRPr="005F73E1">
          <w:rPr>
            <w:rStyle w:val="Hyperlink"/>
            <w:sz w:val="22"/>
            <w:szCs w:val="22"/>
          </w:rPr>
          <w:t>Limacher</w:t>
        </w:r>
        <w:proofErr w:type="spellEnd"/>
        <w:r w:rsidRPr="005F73E1">
          <w:rPr>
            <w:rStyle w:val="Hyperlink"/>
            <w:sz w:val="22"/>
            <w:szCs w:val="22"/>
          </w:rPr>
          <w:t xml:space="preserve"> MC, Lin HJ, Lindgren CM, Lubitz SA, Mahajan A, McKnight B, Zu </w:t>
        </w:r>
        <w:proofErr w:type="spellStart"/>
        <w:r w:rsidRPr="005F73E1">
          <w:rPr>
            <w:rStyle w:val="Hyperlink"/>
            <w:sz w:val="22"/>
            <w:szCs w:val="22"/>
          </w:rPr>
          <w:t>Schwabedissen</w:t>
        </w:r>
        <w:proofErr w:type="spellEnd"/>
        <w:r w:rsidRPr="005F73E1">
          <w:rPr>
            <w:rStyle w:val="Hyperlink"/>
            <w:sz w:val="22"/>
            <w:szCs w:val="22"/>
          </w:rPr>
          <w:t xml:space="preserve"> HM, </w:t>
        </w:r>
        <w:proofErr w:type="spellStart"/>
        <w:r w:rsidRPr="005F73E1">
          <w:rPr>
            <w:rStyle w:val="Hyperlink"/>
            <w:sz w:val="22"/>
            <w:szCs w:val="22"/>
          </w:rPr>
          <w:t>Milaneschi</w:t>
        </w:r>
        <w:proofErr w:type="spellEnd"/>
        <w:r w:rsidRPr="005F73E1">
          <w:rPr>
            <w:rStyle w:val="Hyperlink"/>
            <w:sz w:val="22"/>
            <w:szCs w:val="22"/>
          </w:rPr>
          <w:t xml:space="preserve"> Y, Mononen N, Morris AP, Nalls MA, Navis G, </w:t>
        </w:r>
        <w:proofErr w:type="spellStart"/>
        <w:r w:rsidRPr="005F73E1">
          <w:rPr>
            <w:rStyle w:val="Hyperlink"/>
            <w:sz w:val="22"/>
            <w:szCs w:val="22"/>
          </w:rPr>
          <w:t>Neijts</w:t>
        </w:r>
        <w:proofErr w:type="spellEnd"/>
        <w:r w:rsidRPr="005F73E1">
          <w:rPr>
            <w:rStyle w:val="Hyperlink"/>
            <w:sz w:val="22"/>
            <w:szCs w:val="22"/>
          </w:rPr>
          <w:t xml:space="preserve"> M, </w:t>
        </w:r>
        <w:proofErr w:type="spellStart"/>
        <w:r w:rsidRPr="005F73E1">
          <w:rPr>
            <w:rStyle w:val="Hyperlink"/>
            <w:sz w:val="22"/>
            <w:szCs w:val="22"/>
          </w:rPr>
          <w:t>Nikus</w:t>
        </w:r>
        <w:proofErr w:type="spellEnd"/>
        <w:r w:rsidRPr="005F73E1">
          <w:rPr>
            <w:rStyle w:val="Hyperlink"/>
            <w:sz w:val="22"/>
            <w:szCs w:val="22"/>
          </w:rPr>
          <w:t xml:space="preserve"> K, North KE, O’Connor DT, </w:t>
        </w:r>
        <w:proofErr w:type="spellStart"/>
        <w:r w:rsidRPr="005F73E1">
          <w:rPr>
            <w:rStyle w:val="Hyperlink"/>
            <w:sz w:val="22"/>
            <w:szCs w:val="22"/>
          </w:rPr>
          <w:t>Ormel</w:t>
        </w:r>
        <w:proofErr w:type="spellEnd"/>
        <w:r w:rsidRPr="005F73E1">
          <w:rPr>
            <w:rStyle w:val="Hyperlink"/>
            <w:sz w:val="22"/>
            <w:szCs w:val="22"/>
          </w:rPr>
          <w:t xml:space="preserve"> J, Perz S, Peters A, Psaty BM, </w:t>
        </w:r>
        <w:proofErr w:type="spellStart"/>
        <w:r w:rsidRPr="005F73E1">
          <w:rPr>
            <w:rStyle w:val="Hyperlink"/>
            <w:sz w:val="22"/>
            <w:szCs w:val="22"/>
          </w:rPr>
          <w:t>Raitakari</w:t>
        </w:r>
        <w:proofErr w:type="spellEnd"/>
        <w:r w:rsidRPr="005F73E1">
          <w:rPr>
            <w:rStyle w:val="Hyperlink"/>
            <w:sz w:val="22"/>
            <w:szCs w:val="22"/>
          </w:rPr>
          <w:t xml:space="preserve"> OT, </w:t>
        </w:r>
        <w:proofErr w:type="spellStart"/>
        <w:r w:rsidRPr="005F73E1">
          <w:rPr>
            <w:rStyle w:val="Hyperlink"/>
            <w:sz w:val="22"/>
            <w:szCs w:val="22"/>
          </w:rPr>
          <w:t>Risbrough</w:t>
        </w:r>
        <w:proofErr w:type="spellEnd"/>
        <w:r w:rsidRPr="005F73E1">
          <w:rPr>
            <w:rStyle w:val="Hyperlink"/>
            <w:sz w:val="22"/>
            <w:szCs w:val="22"/>
          </w:rPr>
          <w:t xml:space="preserve"> VB, Sinner MF, Siscovick D, Smith JH, Smith NL, Soliman EZ, </w:t>
        </w:r>
        <w:proofErr w:type="spellStart"/>
        <w:r w:rsidRPr="005F73E1">
          <w:rPr>
            <w:rStyle w:val="Hyperlink"/>
            <w:sz w:val="22"/>
            <w:szCs w:val="22"/>
          </w:rPr>
          <w:t>Sottodehnia</w:t>
        </w:r>
        <w:proofErr w:type="spellEnd"/>
        <w:r w:rsidRPr="005F73E1">
          <w:rPr>
            <w:rStyle w:val="Hyperlink"/>
            <w:sz w:val="22"/>
            <w:szCs w:val="22"/>
          </w:rPr>
          <w:t xml:space="preserve"> N, </w:t>
        </w:r>
        <w:proofErr w:type="spellStart"/>
        <w:r w:rsidRPr="005F73E1">
          <w:rPr>
            <w:rStyle w:val="Hyperlink"/>
            <w:sz w:val="22"/>
            <w:szCs w:val="22"/>
          </w:rPr>
          <w:t>Staessen</w:t>
        </w:r>
        <w:proofErr w:type="spellEnd"/>
        <w:r w:rsidRPr="005F73E1">
          <w:rPr>
            <w:rStyle w:val="Hyperlink"/>
            <w:sz w:val="22"/>
            <w:szCs w:val="22"/>
          </w:rPr>
          <w:t xml:space="preserve"> JA, Stein PK, Stilp AM, Stolarz-Skrzypek K, Strauch K, Sundstrom J, Sweene CA, </w:t>
        </w:r>
        <w:proofErr w:type="spellStart"/>
        <w:r w:rsidRPr="005F73E1">
          <w:rPr>
            <w:rStyle w:val="Hyperlink"/>
            <w:sz w:val="22"/>
            <w:szCs w:val="22"/>
          </w:rPr>
          <w:t>Syvanen</w:t>
        </w:r>
        <w:proofErr w:type="spellEnd"/>
        <w:r w:rsidRPr="005F73E1">
          <w:rPr>
            <w:rStyle w:val="Hyperlink"/>
            <w:sz w:val="22"/>
            <w:szCs w:val="22"/>
          </w:rPr>
          <w:t xml:space="preserve"> AC, Tardif JC, Taylor KD, Teumer A, Thornton TA, Tinker LE, </w:t>
        </w:r>
        <w:proofErr w:type="spellStart"/>
        <w:r w:rsidRPr="005F73E1">
          <w:rPr>
            <w:rStyle w:val="Hyperlink"/>
            <w:sz w:val="22"/>
            <w:szCs w:val="22"/>
          </w:rPr>
          <w:t>Uitterlinden</w:t>
        </w:r>
        <w:proofErr w:type="spellEnd"/>
        <w:r w:rsidRPr="005F73E1">
          <w:rPr>
            <w:rStyle w:val="Hyperlink"/>
            <w:sz w:val="22"/>
            <w:szCs w:val="22"/>
          </w:rPr>
          <w:t xml:space="preserve"> AG, van </w:t>
        </w:r>
        <w:proofErr w:type="spellStart"/>
        <w:r w:rsidRPr="005F73E1">
          <w:rPr>
            <w:rStyle w:val="Hyperlink"/>
            <w:sz w:val="22"/>
            <w:szCs w:val="22"/>
          </w:rPr>
          <w:t>Setten</w:t>
        </w:r>
        <w:proofErr w:type="spellEnd"/>
        <w:r w:rsidRPr="005F73E1">
          <w:rPr>
            <w:rStyle w:val="Hyperlink"/>
            <w:sz w:val="22"/>
            <w:szCs w:val="22"/>
          </w:rPr>
          <w:t xml:space="preserve"> J, Voss A, </w:t>
        </w:r>
        <w:proofErr w:type="spellStart"/>
        <w:r w:rsidRPr="005F73E1">
          <w:rPr>
            <w:rStyle w:val="Hyperlink"/>
            <w:sz w:val="22"/>
            <w:szCs w:val="22"/>
          </w:rPr>
          <w:t>Walderberger</w:t>
        </w:r>
        <w:proofErr w:type="spellEnd"/>
        <w:r w:rsidRPr="005F73E1">
          <w:rPr>
            <w:rStyle w:val="Hyperlink"/>
            <w:sz w:val="22"/>
            <w:szCs w:val="22"/>
          </w:rPr>
          <w:t xml:space="preserve"> M, Wilhelmsen KC, Willemsen G, Wong Q, Zhang ZM, </w:t>
        </w:r>
        <w:proofErr w:type="spellStart"/>
        <w:r w:rsidRPr="005F73E1">
          <w:rPr>
            <w:rStyle w:val="Hyperlink"/>
            <w:sz w:val="22"/>
            <w:szCs w:val="22"/>
          </w:rPr>
          <w:t>Zonderman</w:t>
        </w:r>
        <w:proofErr w:type="spellEnd"/>
        <w:r w:rsidRPr="005F73E1">
          <w:rPr>
            <w:rStyle w:val="Hyperlink"/>
            <w:sz w:val="22"/>
            <w:szCs w:val="22"/>
          </w:rPr>
          <w:t xml:space="preserve"> AB, Cusi D, Evens MK, Greiser HK, van der Harst P, Hassan M, Ingelsson E, </w:t>
        </w:r>
        <w:proofErr w:type="spellStart"/>
        <w:r w:rsidRPr="005F73E1">
          <w:rPr>
            <w:rStyle w:val="Hyperlink"/>
            <w:sz w:val="22"/>
            <w:szCs w:val="22"/>
          </w:rPr>
          <w:t>Jarvelin</w:t>
        </w:r>
        <w:proofErr w:type="spellEnd"/>
        <w:r w:rsidRPr="005F73E1">
          <w:rPr>
            <w:rStyle w:val="Hyperlink"/>
            <w:sz w:val="22"/>
            <w:szCs w:val="22"/>
          </w:rPr>
          <w:t xml:space="preserve"> MR, Kaab S, </w:t>
        </w:r>
        <w:proofErr w:type="spellStart"/>
        <w:r w:rsidRPr="005F73E1">
          <w:rPr>
            <w:rStyle w:val="Hyperlink"/>
            <w:sz w:val="22"/>
            <w:szCs w:val="22"/>
          </w:rPr>
          <w:t>Kahonen</w:t>
        </w:r>
        <w:proofErr w:type="spellEnd"/>
        <w:r w:rsidRPr="005F73E1">
          <w:rPr>
            <w:rStyle w:val="Hyperlink"/>
            <w:sz w:val="22"/>
            <w:szCs w:val="22"/>
          </w:rPr>
          <w:t xml:space="preserve"> M, </w:t>
        </w:r>
        <w:proofErr w:type="spellStart"/>
        <w:r w:rsidRPr="005F73E1">
          <w:rPr>
            <w:rStyle w:val="Hyperlink"/>
            <w:sz w:val="22"/>
            <w:szCs w:val="22"/>
          </w:rPr>
          <w:t>Kivimaki</w:t>
        </w:r>
        <w:proofErr w:type="spellEnd"/>
        <w:r w:rsidRPr="005F73E1">
          <w:rPr>
            <w:rStyle w:val="Hyperlink"/>
            <w:sz w:val="22"/>
            <w:szCs w:val="22"/>
          </w:rPr>
          <w:t xml:space="preserve"> M, Kooperberg C, Kuh D, </w:t>
        </w:r>
        <w:proofErr w:type="spellStart"/>
        <w:r w:rsidRPr="005F73E1">
          <w:rPr>
            <w:rStyle w:val="Hyperlink"/>
            <w:sz w:val="22"/>
            <w:szCs w:val="22"/>
          </w:rPr>
          <w:t>Lehtimaki</w:t>
        </w:r>
        <w:proofErr w:type="spellEnd"/>
        <w:r w:rsidRPr="005F73E1">
          <w:rPr>
            <w:rStyle w:val="Hyperlink"/>
            <w:sz w:val="22"/>
            <w:szCs w:val="22"/>
          </w:rPr>
          <w:t xml:space="preserve"> T, Lind L, </w:t>
        </w:r>
        <w:proofErr w:type="spellStart"/>
        <w:r w:rsidRPr="005F73E1">
          <w:rPr>
            <w:rStyle w:val="Hyperlink"/>
            <w:sz w:val="22"/>
            <w:szCs w:val="22"/>
          </w:rPr>
          <w:t>Nivergelt</w:t>
        </w:r>
        <w:proofErr w:type="spellEnd"/>
        <w:r w:rsidRPr="005F73E1">
          <w:rPr>
            <w:rStyle w:val="Hyperlink"/>
            <w:sz w:val="22"/>
            <w:szCs w:val="22"/>
          </w:rPr>
          <w:t xml:space="preserve"> CM, O’Donnell CJ, </w:t>
        </w:r>
        <w:proofErr w:type="spellStart"/>
        <w:r w:rsidRPr="005F73E1">
          <w:rPr>
            <w:rStyle w:val="Hyperlink"/>
            <w:sz w:val="22"/>
            <w:szCs w:val="22"/>
          </w:rPr>
          <w:t>Oldehinkel</w:t>
        </w:r>
        <w:proofErr w:type="spellEnd"/>
        <w:r w:rsidRPr="005F73E1">
          <w:rPr>
            <w:rStyle w:val="Hyperlink"/>
            <w:sz w:val="22"/>
            <w:szCs w:val="22"/>
          </w:rPr>
          <w:t xml:space="preserve"> AJ, </w:t>
        </w:r>
        <w:proofErr w:type="spellStart"/>
        <w:r w:rsidRPr="005F73E1">
          <w:rPr>
            <w:rStyle w:val="Hyperlink"/>
            <w:sz w:val="22"/>
            <w:szCs w:val="22"/>
          </w:rPr>
          <w:t>Pennninx</w:t>
        </w:r>
        <w:proofErr w:type="spellEnd"/>
        <w:r w:rsidRPr="005F73E1">
          <w:rPr>
            <w:rStyle w:val="Hyperlink"/>
            <w:sz w:val="22"/>
            <w:szCs w:val="22"/>
          </w:rPr>
          <w:t xml:space="preserve"> B, Reiner AP, Riese H, van Roon AM, Rioux JD, Rotter JI, Stricker BH, </w:t>
        </w:r>
        <w:proofErr w:type="spellStart"/>
        <w:r w:rsidRPr="005F73E1">
          <w:rPr>
            <w:rStyle w:val="Hyperlink"/>
            <w:sz w:val="22"/>
            <w:szCs w:val="22"/>
          </w:rPr>
          <w:t>Tiemeir</w:t>
        </w:r>
        <w:proofErr w:type="spellEnd"/>
        <w:r w:rsidRPr="005F73E1">
          <w:rPr>
            <w:rStyle w:val="Hyperlink"/>
            <w:sz w:val="22"/>
            <w:szCs w:val="22"/>
          </w:rPr>
          <w:t xml:space="preserve"> H, </w:t>
        </w:r>
        <w:proofErr w:type="spellStart"/>
        <w:r w:rsidRPr="005F73E1">
          <w:rPr>
            <w:rStyle w:val="Hyperlink"/>
            <w:sz w:val="22"/>
            <w:szCs w:val="22"/>
          </w:rPr>
          <w:t>Vrijkotte</w:t>
        </w:r>
        <w:proofErr w:type="spellEnd"/>
        <w:r w:rsidRPr="005F73E1">
          <w:rPr>
            <w:rStyle w:val="Hyperlink"/>
            <w:sz w:val="22"/>
            <w:szCs w:val="22"/>
          </w:rPr>
          <w:t xml:space="preserve"> TGM, </w:t>
        </w:r>
        <w:proofErr w:type="spellStart"/>
        <w:r w:rsidRPr="005F73E1">
          <w:rPr>
            <w:rStyle w:val="Hyperlink"/>
            <w:sz w:val="22"/>
            <w:szCs w:val="22"/>
          </w:rPr>
          <w:t>Asselbergs</w:t>
        </w:r>
        <w:proofErr w:type="spellEnd"/>
        <w:r w:rsidRPr="005F73E1">
          <w:rPr>
            <w:rStyle w:val="Hyperlink"/>
            <w:sz w:val="22"/>
            <w:szCs w:val="22"/>
          </w:rPr>
          <w:t xml:space="preserve"> FW, </w:t>
        </w:r>
        <w:proofErr w:type="spellStart"/>
        <w:r w:rsidRPr="005F73E1">
          <w:rPr>
            <w:rStyle w:val="Hyperlink"/>
            <w:sz w:val="22"/>
            <w:szCs w:val="22"/>
          </w:rPr>
          <w:t>Brundel</w:t>
        </w:r>
        <w:proofErr w:type="spellEnd"/>
        <w:r w:rsidRPr="005F73E1">
          <w:rPr>
            <w:rStyle w:val="Hyperlink"/>
            <w:sz w:val="22"/>
            <w:szCs w:val="22"/>
          </w:rPr>
          <w:t xml:space="preserve"> BJJM, Whitsel EA, den Hoed M, </w:t>
        </w:r>
        <w:proofErr w:type="spellStart"/>
        <w:r w:rsidRPr="005F73E1">
          <w:rPr>
            <w:rStyle w:val="Hyperlink"/>
            <w:sz w:val="22"/>
            <w:szCs w:val="22"/>
          </w:rPr>
          <w:t>Snieder</w:t>
        </w:r>
        <w:proofErr w:type="spellEnd"/>
        <w:r w:rsidRPr="005F73E1">
          <w:rPr>
            <w:rStyle w:val="Hyperlink"/>
            <w:sz w:val="22"/>
            <w:szCs w:val="22"/>
          </w:rPr>
          <w:t xml:space="preserve"> H, de Geus EJC. Genetic loci associated with heart rate variability and their effects on cardiac disease risk. </w:t>
        </w:r>
        <w:r w:rsidRPr="005F73E1">
          <w:rPr>
            <w:rStyle w:val="Hyperlink"/>
            <w:i/>
            <w:sz w:val="22"/>
            <w:szCs w:val="22"/>
          </w:rPr>
          <w:t>Nat Commun</w:t>
        </w:r>
        <w:r w:rsidRPr="005F73E1">
          <w:rPr>
            <w:rStyle w:val="Hyperlink"/>
            <w:sz w:val="22"/>
            <w:szCs w:val="22"/>
          </w:rPr>
          <w:t xml:space="preserve">. </w:t>
        </w:r>
        <w:proofErr w:type="gramStart"/>
        <w:r w:rsidRPr="005F73E1">
          <w:rPr>
            <w:rStyle w:val="Hyperlink"/>
            <w:sz w:val="22"/>
            <w:szCs w:val="22"/>
          </w:rPr>
          <w:t>2017;8:15805</w:t>
        </w:r>
        <w:proofErr w:type="gramEnd"/>
        <w:r w:rsidRPr="005F73E1">
          <w:rPr>
            <w:rStyle w:val="Hyperlink"/>
            <w:sz w:val="22"/>
            <w:szCs w:val="22"/>
          </w:rPr>
          <w:t xml:space="preserve">. </w:t>
        </w:r>
        <w:proofErr w:type="spellStart"/>
        <w:r w:rsidRPr="005F73E1">
          <w:rPr>
            <w:rStyle w:val="Hyperlink"/>
            <w:sz w:val="22"/>
            <w:szCs w:val="22"/>
          </w:rPr>
          <w:t>doi</w:t>
        </w:r>
        <w:proofErr w:type="spellEnd"/>
        <w:r w:rsidRPr="005F73E1">
          <w:rPr>
            <w:rStyle w:val="Hyperlink"/>
            <w:sz w:val="22"/>
            <w:szCs w:val="22"/>
          </w:rPr>
          <w:t>: 10.1038/ncomms15805.</w:t>
        </w:r>
      </w:hyperlink>
    </w:p>
    <w:p w14:paraId="457EB55D" w14:textId="77777777" w:rsidR="000E058B" w:rsidRPr="005F73E1" w:rsidRDefault="000E058B" w:rsidP="000E058B">
      <w:pPr>
        <w:ind w:left="360"/>
        <w:rPr>
          <w:bCs/>
          <w:sz w:val="22"/>
          <w:szCs w:val="22"/>
        </w:rPr>
      </w:pPr>
    </w:p>
    <w:p w14:paraId="2900945E" w14:textId="77777777" w:rsidR="00A158DC" w:rsidRPr="00A158DC" w:rsidRDefault="00A158DC">
      <w:pPr>
        <w:numPr>
          <w:ilvl w:val="0"/>
          <w:numId w:val="2"/>
        </w:numPr>
        <w:rPr>
          <w:sz w:val="22"/>
          <w:szCs w:val="22"/>
        </w:rPr>
      </w:pPr>
      <w:hyperlink r:id="rId1234" w:history="1">
        <w:r w:rsidRPr="00A158DC">
          <w:rPr>
            <w:rStyle w:val="Hyperlink"/>
            <w:sz w:val="22"/>
            <w:szCs w:val="22"/>
          </w:rPr>
          <w:t xml:space="preserve">Afshar M, Luk K, Do R, Dufresne L, Owens DS, Harris TB, Peloso GM, Kerr KF, Wong Q, Smith AV, Budoff MJ, Rotter JI, Cupples LA, Rich SS, Engert JC, Gudnason V, O’Donnell CJ, Post WS, </w:t>
        </w:r>
        <w:proofErr w:type="spellStart"/>
        <w:r w:rsidRPr="00A158DC">
          <w:rPr>
            <w:rStyle w:val="Hyperlink"/>
            <w:sz w:val="22"/>
            <w:szCs w:val="22"/>
          </w:rPr>
          <w:t>Thanassoulis</w:t>
        </w:r>
        <w:proofErr w:type="spellEnd"/>
        <w:r w:rsidRPr="00A158DC">
          <w:rPr>
            <w:rStyle w:val="Hyperlink"/>
            <w:sz w:val="22"/>
            <w:szCs w:val="22"/>
          </w:rPr>
          <w:t xml:space="preserve">; CHARGE </w:t>
        </w:r>
        <w:proofErr w:type="spellStart"/>
        <w:r w:rsidRPr="00A158DC">
          <w:rPr>
            <w:rStyle w:val="Hyperlink"/>
            <w:sz w:val="22"/>
            <w:szCs w:val="22"/>
          </w:rPr>
          <w:t>Extracoronary</w:t>
        </w:r>
        <w:proofErr w:type="spellEnd"/>
        <w:r w:rsidRPr="00A158DC">
          <w:rPr>
            <w:rStyle w:val="Hyperlink"/>
            <w:sz w:val="22"/>
            <w:szCs w:val="22"/>
          </w:rPr>
          <w:t xml:space="preserve"> Calcium Working Group. Association of Triglyceride-Related Genetic Variants </w:t>
        </w:r>
        <w:proofErr w:type="gramStart"/>
        <w:r w:rsidRPr="00A158DC">
          <w:rPr>
            <w:rStyle w:val="Hyperlink"/>
            <w:sz w:val="22"/>
            <w:szCs w:val="22"/>
          </w:rPr>
          <w:t>With</w:t>
        </w:r>
        <w:proofErr w:type="gramEnd"/>
        <w:r w:rsidRPr="00A158DC">
          <w:rPr>
            <w:rStyle w:val="Hyperlink"/>
            <w:sz w:val="22"/>
            <w:szCs w:val="22"/>
          </w:rPr>
          <w:t xml:space="preserve"> Mitral Annular Calcification. </w:t>
        </w:r>
        <w:r w:rsidRPr="00A158DC">
          <w:rPr>
            <w:rStyle w:val="Hyperlink"/>
            <w:i/>
            <w:sz w:val="22"/>
            <w:szCs w:val="22"/>
          </w:rPr>
          <w:t xml:space="preserve">J Am Coll </w:t>
        </w:r>
        <w:proofErr w:type="spellStart"/>
        <w:r w:rsidRPr="00A158DC">
          <w:rPr>
            <w:rStyle w:val="Hyperlink"/>
            <w:i/>
            <w:sz w:val="22"/>
            <w:szCs w:val="22"/>
          </w:rPr>
          <w:t>Cardiol</w:t>
        </w:r>
        <w:proofErr w:type="spellEnd"/>
        <w:r w:rsidRPr="00A158DC">
          <w:rPr>
            <w:rStyle w:val="Hyperlink"/>
            <w:sz w:val="22"/>
            <w:szCs w:val="22"/>
          </w:rPr>
          <w:t>. 2017;69(24):2941-2948.</w:t>
        </w:r>
      </w:hyperlink>
    </w:p>
    <w:p w14:paraId="16489CFD" w14:textId="77777777" w:rsidR="00CB21AE" w:rsidRDefault="00CB21AE" w:rsidP="00CB21AE">
      <w:pPr>
        <w:ind w:left="360"/>
        <w:rPr>
          <w:sz w:val="22"/>
          <w:szCs w:val="22"/>
        </w:rPr>
      </w:pPr>
    </w:p>
    <w:p w14:paraId="7ABB4A48" w14:textId="77777777" w:rsidR="00CB21AE" w:rsidRPr="00B26C6E" w:rsidRDefault="00CB21AE">
      <w:pPr>
        <w:numPr>
          <w:ilvl w:val="0"/>
          <w:numId w:val="2"/>
        </w:numPr>
        <w:rPr>
          <w:sz w:val="22"/>
          <w:szCs w:val="22"/>
        </w:rPr>
      </w:pPr>
      <w:hyperlink r:id="rId1235" w:history="1">
        <w:r w:rsidRPr="00B25497">
          <w:rPr>
            <w:rStyle w:val="Hyperlink"/>
            <w:sz w:val="22"/>
            <w:szCs w:val="22"/>
          </w:rPr>
          <w:t xml:space="preserve">Liu CY, Lai S, Kawel-Boehm N, Chahal H, Ambale-Venkatesh B, Lima JAC, Bluemke DA. Healthy aging of the left ventricle in relationship to cardiovascular risk factors: The Multi-Ethnic Study of Atherosclerosis (MESA). </w:t>
        </w:r>
        <w:proofErr w:type="spellStart"/>
        <w:r w:rsidRPr="008B7A9B">
          <w:rPr>
            <w:rStyle w:val="Hyperlink"/>
            <w:i/>
            <w:sz w:val="22"/>
            <w:szCs w:val="22"/>
          </w:rPr>
          <w:t>PLoS</w:t>
        </w:r>
        <w:proofErr w:type="spellEnd"/>
        <w:r w:rsidRPr="008B7A9B">
          <w:rPr>
            <w:rStyle w:val="Hyperlink"/>
            <w:i/>
            <w:sz w:val="22"/>
            <w:szCs w:val="22"/>
          </w:rPr>
          <w:t xml:space="preserve"> One</w:t>
        </w:r>
        <w:r w:rsidRPr="00B25497">
          <w:rPr>
            <w:rStyle w:val="Hyperlink"/>
            <w:sz w:val="22"/>
            <w:szCs w:val="22"/>
          </w:rPr>
          <w:t>. 2017;12(6</w:t>
        </w:r>
        <w:proofErr w:type="gramStart"/>
        <w:r w:rsidRPr="00B25497">
          <w:rPr>
            <w:rStyle w:val="Hyperlink"/>
            <w:sz w:val="22"/>
            <w:szCs w:val="22"/>
          </w:rPr>
          <w:t>):e</w:t>
        </w:r>
        <w:proofErr w:type="gramEnd"/>
        <w:r w:rsidRPr="00B25497">
          <w:rPr>
            <w:rStyle w:val="Hyperlink"/>
            <w:sz w:val="22"/>
            <w:szCs w:val="22"/>
          </w:rPr>
          <w:t xml:space="preserve">0179947. </w:t>
        </w:r>
        <w:proofErr w:type="spellStart"/>
        <w:r w:rsidRPr="00B25497">
          <w:rPr>
            <w:rStyle w:val="Hyperlink"/>
            <w:sz w:val="22"/>
            <w:szCs w:val="22"/>
          </w:rPr>
          <w:t>doi</w:t>
        </w:r>
        <w:proofErr w:type="spellEnd"/>
        <w:r w:rsidRPr="00B25497">
          <w:rPr>
            <w:rStyle w:val="Hyperlink"/>
            <w:sz w:val="22"/>
            <w:szCs w:val="22"/>
          </w:rPr>
          <w:t xml:space="preserve">: 10.1371/journal.pone.0179947. </w:t>
        </w:r>
        <w:proofErr w:type="spellStart"/>
        <w:r w:rsidRPr="00B25497">
          <w:rPr>
            <w:rStyle w:val="Hyperlink"/>
            <w:sz w:val="22"/>
            <w:szCs w:val="22"/>
          </w:rPr>
          <w:t>eCollection</w:t>
        </w:r>
        <w:proofErr w:type="spellEnd"/>
        <w:r w:rsidRPr="00B25497">
          <w:rPr>
            <w:rStyle w:val="Hyperlink"/>
            <w:sz w:val="22"/>
            <w:szCs w:val="22"/>
          </w:rPr>
          <w:t xml:space="preserve"> 2017.</w:t>
        </w:r>
      </w:hyperlink>
      <w:r w:rsidR="00B26C6E">
        <w:rPr>
          <w:color w:val="000000"/>
          <w:sz w:val="22"/>
          <w:szCs w:val="22"/>
        </w:rPr>
        <w:t xml:space="preserve"> </w:t>
      </w:r>
    </w:p>
    <w:p w14:paraId="7E1DAB15" w14:textId="77777777" w:rsidR="00740480" w:rsidRPr="00B26C6E" w:rsidRDefault="00740480" w:rsidP="00B26C6E">
      <w:pPr>
        <w:ind w:left="360"/>
        <w:rPr>
          <w:sz w:val="22"/>
          <w:szCs w:val="22"/>
        </w:rPr>
      </w:pPr>
    </w:p>
    <w:p w14:paraId="53393971" w14:textId="77777777" w:rsidR="00CF294C" w:rsidRDefault="00B26C6E">
      <w:pPr>
        <w:numPr>
          <w:ilvl w:val="0"/>
          <w:numId w:val="2"/>
        </w:numPr>
        <w:rPr>
          <w:sz w:val="22"/>
          <w:szCs w:val="22"/>
        </w:rPr>
      </w:pPr>
      <w:hyperlink r:id="rId1236" w:history="1">
        <w:r w:rsidRPr="00AF75E2">
          <w:rPr>
            <w:rStyle w:val="Hyperlink"/>
            <w:sz w:val="22"/>
            <w:szCs w:val="22"/>
          </w:rPr>
          <w:t xml:space="preserve">Ogunmoroti O, Oni E, Michos ED, Spatz ES, Allen N, Rana JS, Virani SS, Blankstein R, Aronis KN, Blumenthal RS, </w:t>
        </w:r>
        <w:proofErr w:type="spellStart"/>
        <w:r w:rsidRPr="00AF75E2">
          <w:rPr>
            <w:rStyle w:val="Hyperlink"/>
            <w:sz w:val="22"/>
            <w:szCs w:val="22"/>
          </w:rPr>
          <w:t>Veledar</w:t>
        </w:r>
        <w:proofErr w:type="spellEnd"/>
        <w:r w:rsidRPr="00AF75E2">
          <w:rPr>
            <w:rStyle w:val="Hyperlink"/>
            <w:sz w:val="22"/>
            <w:szCs w:val="22"/>
          </w:rPr>
          <w:t xml:space="preserve"> E, Szklo M, Blaha MJ, Nasir K. Life’s Simple 7 and Incident Heart Failure: The Multi-Ethnic Study of Atherosclerosis. </w:t>
        </w:r>
        <w:r w:rsidRPr="00A67CDC">
          <w:rPr>
            <w:rStyle w:val="Hyperlink"/>
            <w:i/>
            <w:sz w:val="22"/>
            <w:szCs w:val="22"/>
          </w:rPr>
          <w:t>J Am Heart Assoc</w:t>
        </w:r>
        <w:r w:rsidRPr="00AF75E2">
          <w:rPr>
            <w:rStyle w:val="Hyperlink"/>
            <w:sz w:val="22"/>
            <w:szCs w:val="22"/>
          </w:rPr>
          <w:t xml:space="preserve">. 2017;6(6). </w:t>
        </w:r>
        <w:proofErr w:type="spellStart"/>
        <w:r w:rsidRPr="00AF75E2">
          <w:rPr>
            <w:rStyle w:val="Hyperlink"/>
            <w:sz w:val="22"/>
            <w:szCs w:val="22"/>
          </w:rPr>
          <w:t>pii</w:t>
        </w:r>
        <w:proofErr w:type="spellEnd"/>
        <w:r w:rsidRPr="00AF75E2">
          <w:rPr>
            <w:rStyle w:val="Hyperlink"/>
            <w:sz w:val="22"/>
            <w:szCs w:val="22"/>
          </w:rPr>
          <w:t xml:space="preserve">: e005180. </w:t>
        </w:r>
        <w:proofErr w:type="spellStart"/>
        <w:r w:rsidRPr="00AF75E2">
          <w:rPr>
            <w:rStyle w:val="Hyperlink"/>
            <w:sz w:val="22"/>
            <w:szCs w:val="22"/>
          </w:rPr>
          <w:t>doi</w:t>
        </w:r>
        <w:proofErr w:type="spellEnd"/>
        <w:r w:rsidRPr="00AF75E2">
          <w:rPr>
            <w:rStyle w:val="Hyperlink"/>
            <w:sz w:val="22"/>
            <w:szCs w:val="22"/>
          </w:rPr>
          <w:t>: 10.1161/JAHA.116.005180.</w:t>
        </w:r>
      </w:hyperlink>
      <w:r w:rsidR="00EB772D">
        <w:rPr>
          <w:sz w:val="22"/>
          <w:szCs w:val="22"/>
        </w:rPr>
        <w:t xml:space="preserve"> </w:t>
      </w:r>
    </w:p>
    <w:p w14:paraId="555D84C8" w14:textId="77777777" w:rsidR="00996388" w:rsidRDefault="00996388" w:rsidP="00EB772D">
      <w:pPr>
        <w:ind w:left="360"/>
        <w:rPr>
          <w:sz w:val="22"/>
          <w:szCs w:val="22"/>
        </w:rPr>
      </w:pPr>
    </w:p>
    <w:p w14:paraId="7FBBD999" w14:textId="77777777" w:rsidR="00EB772D" w:rsidRPr="000B6521" w:rsidRDefault="00EB772D">
      <w:pPr>
        <w:numPr>
          <w:ilvl w:val="0"/>
          <w:numId w:val="2"/>
        </w:numPr>
        <w:rPr>
          <w:sz w:val="22"/>
          <w:szCs w:val="22"/>
        </w:rPr>
      </w:pPr>
      <w:hyperlink r:id="rId1237" w:history="1">
        <w:proofErr w:type="spellStart"/>
        <w:r w:rsidRPr="009F3F60">
          <w:rPr>
            <w:rStyle w:val="Hyperlink"/>
            <w:sz w:val="22"/>
            <w:szCs w:val="22"/>
          </w:rPr>
          <w:t>Nacif</w:t>
        </w:r>
        <w:proofErr w:type="spellEnd"/>
        <w:r w:rsidRPr="009F3F60">
          <w:rPr>
            <w:rStyle w:val="Hyperlink"/>
            <w:sz w:val="22"/>
            <w:szCs w:val="22"/>
          </w:rPr>
          <w:t xml:space="preserve"> MS, Almeida ALC, Young AA, Cowan BR, Armstrong AC, Yang E, Sibley CT, Hundley WG, Liu S, Lima JA, Bluemke DA. Three-Dimensional Volumetric Assessment of Diastolic Function by Cardiac Magnetic Resonance Imaging: The Multi-Ethnic Study of Atherosclerosis (MESA). </w:t>
        </w:r>
        <w:proofErr w:type="spellStart"/>
        <w:r w:rsidRPr="005875AF">
          <w:rPr>
            <w:rStyle w:val="Hyperlink"/>
            <w:i/>
            <w:sz w:val="22"/>
            <w:szCs w:val="22"/>
          </w:rPr>
          <w:t>Arq</w:t>
        </w:r>
        <w:proofErr w:type="spellEnd"/>
        <w:r w:rsidRPr="005875AF">
          <w:rPr>
            <w:rStyle w:val="Hyperlink"/>
            <w:i/>
            <w:sz w:val="22"/>
            <w:szCs w:val="22"/>
          </w:rPr>
          <w:t xml:space="preserve"> Bras Cardiol</w:t>
        </w:r>
        <w:r w:rsidRPr="009F3F60">
          <w:rPr>
            <w:rStyle w:val="Hyperlink"/>
            <w:sz w:val="22"/>
            <w:szCs w:val="22"/>
          </w:rPr>
          <w:t>. 2017;108(6):552-563.</w:t>
        </w:r>
      </w:hyperlink>
      <w:r w:rsidR="000B6521">
        <w:rPr>
          <w:color w:val="000000"/>
          <w:sz w:val="22"/>
          <w:szCs w:val="22"/>
        </w:rPr>
        <w:t xml:space="preserve"> </w:t>
      </w:r>
    </w:p>
    <w:p w14:paraId="6497C6D4" w14:textId="77777777" w:rsidR="000B6521" w:rsidRPr="000B6521" w:rsidRDefault="000B6521" w:rsidP="000B6521">
      <w:pPr>
        <w:ind w:left="360"/>
        <w:rPr>
          <w:sz w:val="22"/>
          <w:szCs w:val="22"/>
        </w:rPr>
      </w:pPr>
    </w:p>
    <w:p w14:paraId="2DB3A3C9" w14:textId="77777777" w:rsidR="000B6521" w:rsidRDefault="000B6521">
      <w:pPr>
        <w:numPr>
          <w:ilvl w:val="0"/>
          <w:numId w:val="2"/>
        </w:numPr>
        <w:rPr>
          <w:sz w:val="22"/>
          <w:szCs w:val="22"/>
        </w:rPr>
      </w:pPr>
      <w:hyperlink r:id="rId1238" w:history="1">
        <w:r w:rsidRPr="001E4E81">
          <w:rPr>
            <w:rStyle w:val="Hyperlink"/>
            <w:sz w:val="22"/>
            <w:szCs w:val="22"/>
          </w:rPr>
          <w:t xml:space="preserve">Manichaikul A, </w:t>
        </w:r>
        <w:proofErr w:type="spellStart"/>
        <w:r w:rsidRPr="001E4E81">
          <w:rPr>
            <w:rStyle w:val="Hyperlink"/>
            <w:sz w:val="22"/>
            <w:szCs w:val="22"/>
          </w:rPr>
          <w:t>Aschard</w:t>
        </w:r>
        <w:proofErr w:type="spellEnd"/>
        <w:r w:rsidRPr="001E4E81">
          <w:rPr>
            <w:rStyle w:val="Hyperlink"/>
            <w:sz w:val="22"/>
            <w:szCs w:val="22"/>
          </w:rPr>
          <w:t xml:space="preserve"> H, Tobin MD, Hancock DB, </w:t>
        </w:r>
        <w:proofErr w:type="spellStart"/>
        <w:r w:rsidRPr="001E4E81">
          <w:rPr>
            <w:rStyle w:val="Hyperlink"/>
            <w:sz w:val="22"/>
            <w:szCs w:val="22"/>
          </w:rPr>
          <w:t>Skurnik</w:t>
        </w:r>
        <w:proofErr w:type="spellEnd"/>
        <w:r w:rsidRPr="001E4E81">
          <w:rPr>
            <w:rStyle w:val="Hyperlink"/>
            <w:sz w:val="22"/>
            <w:szCs w:val="22"/>
          </w:rPr>
          <w:t xml:space="preserve"> D, Sood A, James A, Vernon Smith A, Campbell A, Prins BP, Hayward C, loth DW, Porteous DJ, Strachan DP, </w:t>
        </w:r>
        <w:proofErr w:type="spellStart"/>
        <w:r w:rsidRPr="001E4E81">
          <w:rPr>
            <w:rStyle w:val="Hyperlink"/>
            <w:sz w:val="22"/>
            <w:szCs w:val="22"/>
          </w:rPr>
          <w:t>Zeggini</w:t>
        </w:r>
        <w:proofErr w:type="spellEnd"/>
        <w:r w:rsidRPr="001E4E81">
          <w:rPr>
            <w:rStyle w:val="Hyperlink"/>
            <w:sz w:val="22"/>
            <w:szCs w:val="22"/>
          </w:rPr>
          <w:t xml:space="preserve"> E, O’Connor GT, Brussell GG, </w:t>
        </w:r>
        <w:proofErr w:type="spellStart"/>
        <w:r w:rsidRPr="001E4E81">
          <w:rPr>
            <w:rStyle w:val="Hyperlink"/>
            <w:sz w:val="22"/>
            <w:szCs w:val="22"/>
          </w:rPr>
          <w:t>Boezen</w:t>
        </w:r>
        <w:proofErr w:type="spellEnd"/>
        <w:r w:rsidRPr="001E4E81">
          <w:rPr>
            <w:rStyle w:val="Hyperlink"/>
            <w:sz w:val="22"/>
            <w:szCs w:val="22"/>
          </w:rPr>
          <w:t xml:space="preserve"> HM, Schulz H, Deary IJ, Hall IP, Rudan I, </w:t>
        </w:r>
        <w:proofErr w:type="spellStart"/>
        <w:r w:rsidRPr="001E4E81">
          <w:rPr>
            <w:rStyle w:val="Hyperlink"/>
            <w:sz w:val="22"/>
            <w:szCs w:val="22"/>
          </w:rPr>
          <w:t>Kaprio</w:t>
        </w:r>
        <w:proofErr w:type="spellEnd"/>
        <w:r w:rsidRPr="001E4E81">
          <w:rPr>
            <w:rStyle w:val="Hyperlink"/>
            <w:sz w:val="22"/>
            <w:szCs w:val="22"/>
          </w:rPr>
          <w:t xml:space="preserve"> J, Wilson JF, Wilk JB, Huffman JE, Hua Zhao J, de Jong K, </w:t>
        </w:r>
        <w:proofErr w:type="spellStart"/>
        <w:r w:rsidRPr="001E4E81">
          <w:rPr>
            <w:rStyle w:val="Hyperlink"/>
            <w:sz w:val="22"/>
            <w:szCs w:val="22"/>
          </w:rPr>
          <w:t>Lyytikainen</w:t>
        </w:r>
        <w:proofErr w:type="spellEnd"/>
        <w:r w:rsidRPr="001E4E81">
          <w:rPr>
            <w:rStyle w:val="Hyperlink"/>
            <w:sz w:val="22"/>
            <w:szCs w:val="22"/>
          </w:rPr>
          <w:t xml:space="preserve"> LP, Wain LV, </w:t>
        </w:r>
        <w:proofErr w:type="spellStart"/>
        <w:r w:rsidRPr="001E4E81">
          <w:rPr>
            <w:rStyle w:val="Hyperlink"/>
            <w:sz w:val="22"/>
            <w:szCs w:val="22"/>
          </w:rPr>
          <w:t>Jarvelin</w:t>
        </w:r>
        <w:proofErr w:type="spellEnd"/>
        <w:r w:rsidRPr="001E4E81">
          <w:rPr>
            <w:rStyle w:val="Hyperlink"/>
            <w:sz w:val="22"/>
            <w:szCs w:val="22"/>
          </w:rPr>
          <w:t xml:space="preserve"> MR, </w:t>
        </w:r>
        <w:proofErr w:type="spellStart"/>
        <w:r w:rsidRPr="001E4E81">
          <w:rPr>
            <w:rStyle w:val="Hyperlink"/>
            <w:sz w:val="22"/>
            <w:szCs w:val="22"/>
          </w:rPr>
          <w:t>Kahonen</w:t>
        </w:r>
        <w:proofErr w:type="spellEnd"/>
        <w:r w:rsidRPr="001E4E81">
          <w:rPr>
            <w:rStyle w:val="Hyperlink"/>
            <w:sz w:val="22"/>
            <w:szCs w:val="22"/>
          </w:rPr>
          <w:t xml:space="preserve"> M, </w:t>
        </w:r>
        <w:proofErr w:type="spellStart"/>
        <w:r w:rsidRPr="001E4E81">
          <w:rPr>
            <w:rStyle w:val="Hyperlink"/>
            <w:sz w:val="22"/>
            <w:szCs w:val="22"/>
          </w:rPr>
          <w:t>Fornage</w:t>
        </w:r>
        <w:proofErr w:type="spellEnd"/>
        <w:r w:rsidRPr="001E4E81">
          <w:rPr>
            <w:rStyle w:val="Hyperlink"/>
            <w:sz w:val="22"/>
            <w:szCs w:val="22"/>
          </w:rPr>
          <w:t xml:space="preserve"> M, Polasek O, Cassano PA, Barr RG, Rawal R, Harris SE, Gharib SA, Enroth S, Heckbert SR, </w:t>
        </w:r>
        <w:proofErr w:type="spellStart"/>
        <w:r w:rsidRPr="001E4E81">
          <w:rPr>
            <w:rStyle w:val="Hyperlink"/>
            <w:sz w:val="22"/>
            <w:szCs w:val="22"/>
          </w:rPr>
          <w:t>Lehtimaki</w:t>
        </w:r>
        <w:proofErr w:type="spellEnd"/>
        <w:r w:rsidRPr="001E4E81">
          <w:rPr>
            <w:rStyle w:val="Hyperlink"/>
            <w:sz w:val="22"/>
            <w:szCs w:val="22"/>
          </w:rPr>
          <w:t xml:space="preserve"> T, Gyllensten U; Understanding Society Scientific Group, Jackson VE, Gudnason V, Tang W, Dupuis J, Soler Artigas M, Joshi AD, London SJ, Kraft P. Evidence for large-scale gene-by-smoking interaction effects on pulmonary function. </w:t>
        </w:r>
        <w:r w:rsidRPr="001E4E81">
          <w:rPr>
            <w:rStyle w:val="Hyperlink"/>
            <w:i/>
            <w:sz w:val="22"/>
            <w:szCs w:val="22"/>
          </w:rPr>
          <w:t>Int J Epidemiol</w:t>
        </w:r>
        <w:r w:rsidRPr="001E4E81">
          <w:rPr>
            <w:rStyle w:val="Hyperlink"/>
            <w:sz w:val="22"/>
            <w:szCs w:val="22"/>
          </w:rPr>
          <w:t>. 2017;46(3):894-904.</w:t>
        </w:r>
      </w:hyperlink>
    </w:p>
    <w:p w14:paraId="5F9F17A8" w14:textId="77777777" w:rsidR="00B26C6E" w:rsidRDefault="00CF294C" w:rsidP="00CF294C">
      <w:pPr>
        <w:ind w:left="360"/>
        <w:rPr>
          <w:sz w:val="22"/>
          <w:szCs w:val="22"/>
        </w:rPr>
      </w:pPr>
      <w:r>
        <w:rPr>
          <w:sz w:val="22"/>
          <w:szCs w:val="22"/>
        </w:rPr>
        <w:t xml:space="preserve"> </w:t>
      </w:r>
    </w:p>
    <w:p w14:paraId="755B665D" w14:textId="77777777" w:rsidR="00CF294C" w:rsidRDefault="00CF294C">
      <w:pPr>
        <w:numPr>
          <w:ilvl w:val="0"/>
          <w:numId w:val="2"/>
        </w:numPr>
        <w:rPr>
          <w:sz w:val="22"/>
          <w:szCs w:val="22"/>
        </w:rPr>
      </w:pPr>
      <w:hyperlink r:id="rId1239" w:history="1">
        <w:r w:rsidRPr="00975CC4">
          <w:rPr>
            <w:rStyle w:val="Hyperlink"/>
            <w:sz w:val="22"/>
            <w:szCs w:val="22"/>
          </w:rPr>
          <w:t xml:space="preserve">Duprez DA, Gross MD, Sanchez OA, Kizer JR, Ix JH, Lima J, Tracy RP, Jacobs DR Jr. Collagen Turnover Markers in Relation to Future Cardiovascular and </w:t>
        </w:r>
        <w:proofErr w:type="spellStart"/>
        <w:r w:rsidRPr="00975CC4">
          <w:rPr>
            <w:rStyle w:val="Hyperlink"/>
            <w:sz w:val="22"/>
            <w:szCs w:val="22"/>
          </w:rPr>
          <w:t>Noncardiovascular</w:t>
        </w:r>
        <w:proofErr w:type="spellEnd"/>
        <w:r w:rsidRPr="00975CC4">
          <w:rPr>
            <w:rStyle w:val="Hyperlink"/>
            <w:sz w:val="22"/>
            <w:szCs w:val="22"/>
          </w:rPr>
          <w:t xml:space="preserve"> Disease: The Multi-Ethnic Study of Atherosclerosis. </w:t>
        </w:r>
        <w:r w:rsidRPr="00975CC4">
          <w:rPr>
            <w:rStyle w:val="Hyperlink"/>
            <w:i/>
            <w:sz w:val="22"/>
            <w:szCs w:val="22"/>
          </w:rPr>
          <w:t>Clin Chem</w:t>
        </w:r>
        <w:r w:rsidRPr="00975CC4">
          <w:rPr>
            <w:rStyle w:val="Hyperlink"/>
            <w:sz w:val="22"/>
            <w:szCs w:val="22"/>
          </w:rPr>
          <w:t>. 2017;63(7):1237-1247.</w:t>
        </w:r>
      </w:hyperlink>
      <w:r w:rsidR="00C22A3C">
        <w:rPr>
          <w:sz w:val="22"/>
          <w:szCs w:val="22"/>
        </w:rPr>
        <w:t xml:space="preserve"> </w:t>
      </w:r>
      <w:r w:rsidR="001F5072">
        <w:rPr>
          <w:sz w:val="22"/>
          <w:szCs w:val="22"/>
        </w:rPr>
        <w:t xml:space="preserve"> </w:t>
      </w:r>
    </w:p>
    <w:p w14:paraId="4E72F1EC" w14:textId="77777777" w:rsidR="00D44893" w:rsidRDefault="00D44893" w:rsidP="001F5072">
      <w:pPr>
        <w:ind w:left="360"/>
        <w:rPr>
          <w:sz w:val="22"/>
          <w:szCs w:val="22"/>
        </w:rPr>
      </w:pPr>
    </w:p>
    <w:p w14:paraId="2AB7D98E" w14:textId="77777777" w:rsidR="001F5072" w:rsidRDefault="001F5072">
      <w:pPr>
        <w:numPr>
          <w:ilvl w:val="0"/>
          <w:numId w:val="2"/>
        </w:numPr>
        <w:rPr>
          <w:sz w:val="22"/>
          <w:szCs w:val="22"/>
        </w:rPr>
      </w:pPr>
      <w:hyperlink r:id="rId1240" w:history="1">
        <w:r w:rsidRPr="00B245C7">
          <w:rPr>
            <w:rStyle w:val="Hyperlink"/>
            <w:sz w:val="22"/>
            <w:szCs w:val="22"/>
          </w:rPr>
          <w:t xml:space="preserve">D’Souza JC, Kawut SM, Elkayam LR, Sheppard L, Thorne PS, Jacobs DR Jr, Bluemke DA, Lima JAC, Kaufman JD, Larson TV, Adar SD. Ambient Course Particulate Matter and The Right Ventricle: The Multi-Ethnic Study of Atherosclerosis. </w:t>
        </w:r>
        <w:r w:rsidRPr="00512B03">
          <w:rPr>
            <w:rStyle w:val="Hyperlink"/>
            <w:i/>
            <w:sz w:val="22"/>
            <w:szCs w:val="22"/>
          </w:rPr>
          <w:t xml:space="preserve">Environ Health </w:t>
        </w:r>
        <w:proofErr w:type="spellStart"/>
        <w:r w:rsidRPr="00512B03">
          <w:rPr>
            <w:rStyle w:val="Hyperlink"/>
            <w:i/>
            <w:sz w:val="22"/>
            <w:szCs w:val="22"/>
          </w:rPr>
          <w:t>Perspect</w:t>
        </w:r>
        <w:proofErr w:type="spellEnd"/>
        <w:r w:rsidRPr="00B245C7">
          <w:rPr>
            <w:rStyle w:val="Hyperlink"/>
            <w:sz w:val="22"/>
            <w:szCs w:val="22"/>
          </w:rPr>
          <w:t xml:space="preserve">. 2017;125(7):077019. </w:t>
        </w:r>
        <w:proofErr w:type="spellStart"/>
        <w:r w:rsidRPr="00B245C7">
          <w:rPr>
            <w:rStyle w:val="Hyperlink"/>
            <w:sz w:val="22"/>
            <w:szCs w:val="22"/>
          </w:rPr>
          <w:t>doi</w:t>
        </w:r>
        <w:proofErr w:type="spellEnd"/>
        <w:r w:rsidRPr="00B245C7">
          <w:rPr>
            <w:rStyle w:val="Hyperlink"/>
            <w:sz w:val="22"/>
            <w:szCs w:val="22"/>
          </w:rPr>
          <w:t>: 10.1289/EHP658.</w:t>
        </w:r>
      </w:hyperlink>
      <w:r w:rsidR="00456D33">
        <w:rPr>
          <w:sz w:val="22"/>
          <w:szCs w:val="22"/>
        </w:rPr>
        <w:t xml:space="preserve"> </w:t>
      </w:r>
      <w:r w:rsidR="00224D41">
        <w:rPr>
          <w:sz w:val="22"/>
          <w:szCs w:val="22"/>
        </w:rPr>
        <w:t xml:space="preserve"> </w:t>
      </w:r>
    </w:p>
    <w:p w14:paraId="6A21E8DC" w14:textId="77777777" w:rsidR="00224D41" w:rsidRDefault="00224D41" w:rsidP="00224D41">
      <w:pPr>
        <w:ind w:left="360"/>
        <w:rPr>
          <w:sz w:val="22"/>
          <w:szCs w:val="22"/>
        </w:rPr>
      </w:pPr>
    </w:p>
    <w:p w14:paraId="31EF3CAE" w14:textId="77777777" w:rsidR="00224D41" w:rsidRPr="00A60D14" w:rsidRDefault="00224D41">
      <w:pPr>
        <w:numPr>
          <w:ilvl w:val="0"/>
          <w:numId w:val="2"/>
        </w:numPr>
        <w:rPr>
          <w:rStyle w:val="Hyperlink"/>
          <w:color w:val="000000"/>
          <w:sz w:val="22"/>
          <w:szCs w:val="22"/>
          <w:u w:val="none"/>
        </w:rPr>
      </w:pPr>
      <w:hyperlink r:id="rId1241" w:history="1">
        <w:r w:rsidRPr="00F56182">
          <w:rPr>
            <w:rStyle w:val="Hyperlink"/>
            <w:sz w:val="22"/>
            <w:szCs w:val="22"/>
          </w:rPr>
          <w:t xml:space="preserve">Allen NB, Zhao L, Loria CM, Van Horn L, Wang CY, Pfeiffer CM, Cogswell MD, Wright J, Liu K. The Validity of Predictive Equations to Estimate 24-Hour Sodium Excretion: The MESA and CARDIA Urinary Sodium Study. </w:t>
        </w:r>
        <w:proofErr w:type="gramStart"/>
        <w:r w:rsidRPr="00D50B1E">
          <w:rPr>
            <w:rStyle w:val="Hyperlink"/>
            <w:i/>
            <w:sz w:val="22"/>
            <w:szCs w:val="22"/>
          </w:rPr>
          <w:t>Am</w:t>
        </w:r>
        <w:proofErr w:type="gramEnd"/>
        <w:r w:rsidRPr="00D50B1E">
          <w:rPr>
            <w:rStyle w:val="Hyperlink"/>
            <w:i/>
            <w:sz w:val="22"/>
            <w:szCs w:val="22"/>
          </w:rPr>
          <w:t xml:space="preserve"> J Epidemiol</w:t>
        </w:r>
        <w:r w:rsidRPr="00F56182">
          <w:rPr>
            <w:rStyle w:val="Hyperlink"/>
            <w:sz w:val="22"/>
            <w:szCs w:val="22"/>
          </w:rPr>
          <w:t>. 2017;186(2):149-159.</w:t>
        </w:r>
      </w:hyperlink>
      <w:r w:rsidR="00A60D14">
        <w:rPr>
          <w:rStyle w:val="Hyperlink"/>
          <w:sz w:val="22"/>
          <w:szCs w:val="22"/>
        </w:rPr>
        <w:t xml:space="preserve"> </w:t>
      </w:r>
    </w:p>
    <w:p w14:paraId="41F7A33F" w14:textId="77777777" w:rsidR="00A60D14" w:rsidRDefault="00A60D14" w:rsidP="00A60D14">
      <w:pPr>
        <w:rPr>
          <w:rStyle w:val="Hyperlink"/>
          <w:sz w:val="22"/>
          <w:szCs w:val="22"/>
        </w:rPr>
      </w:pPr>
    </w:p>
    <w:p w14:paraId="543E7F07" w14:textId="77777777" w:rsidR="000E058B" w:rsidRDefault="000E058B" w:rsidP="00A60D14">
      <w:pPr>
        <w:rPr>
          <w:rStyle w:val="Hyperlink"/>
          <w:sz w:val="22"/>
          <w:szCs w:val="22"/>
        </w:rPr>
      </w:pPr>
    </w:p>
    <w:p w14:paraId="7C9C12E5" w14:textId="77777777" w:rsidR="000E058B" w:rsidRDefault="000E058B" w:rsidP="00A60D14">
      <w:pPr>
        <w:rPr>
          <w:rStyle w:val="Hyperlink"/>
          <w:sz w:val="22"/>
          <w:szCs w:val="22"/>
        </w:rPr>
      </w:pPr>
    </w:p>
    <w:p w14:paraId="0A8DD5DA" w14:textId="77777777" w:rsidR="000E058B" w:rsidRDefault="000E058B" w:rsidP="00A60D14">
      <w:pPr>
        <w:rPr>
          <w:rStyle w:val="Hyperlink"/>
          <w:sz w:val="22"/>
          <w:szCs w:val="22"/>
        </w:rPr>
      </w:pPr>
    </w:p>
    <w:p w14:paraId="7E51CD01" w14:textId="77777777" w:rsidR="000E058B" w:rsidRDefault="000E058B" w:rsidP="00A60D14">
      <w:pPr>
        <w:rPr>
          <w:rStyle w:val="Hyperlink"/>
          <w:sz w:val="22"/>
          <w:szCs w:val="22"/>
        </w:rPr>
      </w:pPr>
    </w:p>
    <w:p w14:paraId="2332A423" w14:textId="77777777" w:rsidR="000E058B" w:rsidRDefault="000E058B" w:rsidP="00A60D14">
      <w:pPr>
        <w:rPr>
          <w:rStyle w:val="Hyperlink"/>
          <w:sz w:val="22"/>
          <w:szCs w:val="22"/>
        </w:rPr>
      </w:pPr>
    </w:p>
    <w:p w14:paraId="68CFA775" w14:textId="77777777" w:rsidR="000E058B" w:rsidRDefault="000E058B" w:rsidP="00A60D14">
      <w:pPr>
        <w:rPr>
          <w:rStyle w:val="Hyperlink"/>
          <w:sz w:val="22"/>
          <w:szCs w:val="22"/>
        </w:rPr>
      </w:pPr>
    </w:p>
    <w:p w14:paraId="01581E0E" w14:textId="77777777" w:rsidR="000E058B" w:rsidRDefault="000E058B" w:rsidP="00A60D14">
      <w:pPr>
        <w:rPr>
          <w:rStyle w:val="Hyperlink"/>
          <w:sz w:val="22"/>
          <w:szCs w:val="22"/>
        </w:rPr>
      </w:pPr>
    </w:p>
    <w:p w14:paraId="2C85BDCD" w14:textId="77777777" w:rsidR="000E058B" w:rsidRDefault="000E058B" w:rsidP="00A60D14">
      <w:pPr>
        <w:rPr>
          <w:rStyle w:val="Hyperlink"/>
          <w:sz w:val="22"/>
          <w:szCs w:val="22"/>
        </w:rPr>
      </w:pPr>
    </w:p>
    <w:p w14:paraId="21CF3C97" w14:textId="77777777" w:rsidR="000E058B" w:rsidRDefault="000E058B" w:rsidP="00A60D14">
      <w:pPr>
        <w:rPr>
          <w:rStyle w:val="Hyperlink"/>
          <w:sz w:val="22"/>
          <w:szCs w:val="22"/>
        </w:rPr>
      </w:pPr>
    </w:p>
    <w:p w14:paraId="2654270A" w14:textId="77777777" w:rsidR="000E058B" w:rsidRDefault="000E058B" w:rsidP="00A60D14">
      <w:pPr>
        <w:rPr>
          <w:rStyle w:val="Hyperlink"/>
          <w:sz w:val="22"/>
          <w:szCs w:val="22"/>
        </w:rPr>
      </w:pPr>
    </w:p>
    <w:p w14:paraId="056A72FB" w14:textId="77777777" w:rsidR="000E058B" w:rsidRDefault="000E058B" w:rsidP="00A60D14">
      <w:pPr>
        <w:rPr>
          <w:rStyle w:val="Hyperlink"/>
          <w:sz w:val="22"/>
          <w:szCs w:val="22"/>
        </w:rPr>
      </w:pPr>
    </w:p>
    <w:p w14:paraId="5FC9B5D3" w14:textId="77777777" w:rsidR="000E058B" w:rsidRDefault="000E058B" w:rsidP="00A60D14">
      <w:pPr>
        <w:rPr>
          <w:rStyle w:val="Hyperlink"/>
          <w:sz w:val="22"/>
          <w:szCs w:val="22"/>
        </w:rPr>
      </w:pPr>
    </w:p>
    <w:p w14:paraId="58514F68" w14:textId="77777777" w:rsidR="000E058B" w:rsidRDefault="000E058B" w:rsidP="00A60D14">
      <w:pPr>
        <w:rPr>
          <w:rStyle w:val="Hyperlink"/>
          <w:sz w:val="22"/>
          <w:szCs w:val="22"/>
        </w:rPr>
      </w:pPr>
    </w:p>
    <w:p w14:paraId="42603295" w14:textId="77777777" w:rsidR="000E058B" w:rsidRDefault="000E058B" w:rsidP="00A60D14">
      <w:pPr>
        <w:rPr>
          <w:rStyle w:val="Hyperlink"/>
          <w:sz w:val="22"/>
          <w:szCs w:val="22"/>
        </w:rPr>
      </w:pPr>
    </w:p>
    <w:p w14:paraId="7F8143E2" w14:textId="77777777" w:rsidR="000E058B" w:rsidRDefault="000E058B" w:rsidP="00A60D14">
      <w:pPr>
        <w:rPr>
          <w:rStyle w:val="Hyperlink"/>
          <w:sz w:val="22"/>
          <w:szCs w:val="22"/>
        </w:rPr>
      </w:pPr>
    </w:p>
    <w:p w14:paraId="1D16396D" w14:textId="77777777" w:rsidR="000E058B" w:rsidRDefault="000E058B" w:rsidP="00A60D14">
      <w:pPr>
        <w:rPr>
          <w:rStyle w:val="Hyperlink"/>
          <w:sz w:val="22"/>
          <w:szCs w:val="22"/>
        </w:rPr>
      </w:pPr>
    </w:p>
    <w:p w14:paraId="78A5DC0B" w14:textId="77777777" w:rsidR="000E058B" w:rsidRDefault="000E058B" w:rsidP="00A60D14">
      <w:pPr>
        <w:rPr>
          <w:rStyle w:val="Hyperlink"/>
          <w:sz w:val="22"/>
          <w:szCs w:val="22"/>
        </w:rPr>
      </w:pPr>
    </w:p>
    <w:p w14:paraId="0DF77CD9" w14:textId="77777777" w:rsidR="000E058B" w:rsidRDefault="000E058B" w:rsidP="00A60D14">
      <w:pPr>
        <w:rPr>
          <w:rStyle w:val="Hyperlink"/>
          <w:sz w:val="22"/>
          <w:szCs w:val="22"/>
        </w:rPr>
      </w:pPr>
    </w:p>
    <w:p w14:paraId="6A7D4534" w14:textId="77777777" w:rsidR="000E058B" w:rsidRDefault="000E058B" w:rsidP="00A60D14">
      <w:pPr>
        <w:rPr>
          <w:rStyle w:val="Hyperlink"/>
          <w:sz w:val="22"/>
          <w:szCs w:val="22"/>
        </w:rPr>
      </w:pPr>
    </w:p>
    <w:p w14:paraId="62D4DAD1" w14:textId="77777777" w:rsidR="000E058B" w:rsidRDefault="000E058B" w:rsidP="00A60D14">
      <w:pPr>
        <w:rPr>
          <w:rStyle w:val="Hyperlink"/>
          <w:sz w:val="22"/>
          <w:szCs w:val="22"/>
        </w:rPr>
      </w:pPr>
    </w:p>
    <w:p w14:paraId="1ADB7897" w14:textId="77777777" w:rsidR="000E058B" w:rsidRDefault="000E058B" w:rsidP="00A60D14">
      <w:pPr>
        <w:rPr>
          <w:rStyle w:val="Hyperlink"/>
          <w:sz w:val="22"/>
          <w:szCs w:val="22"/>
        </w:rPr>
      </w:pPr>
    </w:p>
    <w:p w14:paraId="70AE0B93" w14:textId="77777777" w:rsidR="000E058B" w:rsidRDefault="000E058B" w:rsidP="00A60D14">
      <w:pPr>
        <w:rPr>
          <w:rStyle w:val="Hyperlink"/>
          <w:sz w:val="22"/>
          <w:szCs w:val="22"/>
        </w:rPr>
      </w:pPr>
    </w:p>
    <w:p w14:paraId="5FFEF49F" w14:textId="77777777" w:rsidR="00A60D14" w:rsidRPr="00DB3E32" w:rsidRDefault="00A60D14">
      <w:pPr>
        <w:numPr>
          <w:ilvl w:val="0"/>
          <w:numId w:val="2"/>
        </w:numPr>
        <w:rPr>
          <w:rStyle w:val="Hyperlink"/>
          <w:color w:val="000000"/>
          <w:sz w:val="22"/>
          <w:szCs w:val="22"/>
          <w:u w:val="none"/>
        </w:rPr>
      </w:pPr>
      <w:hyperlink r:id="rId1242" w:history="1">
        <w:r w:rsidRPr="00D30BBA">
          <w:rPr>
            <w:rStyle w:val="Hyperlink"/>
            <w:sz w:val="22"/>
            <w:szCs w:val="22"/>
          </w:rPr>
          <w:t xml:space="preserve">Palmas W, Wain LV, Vaez A, Jansen R, </w:t>
        </w:r>
        <w:proofErr w:type="spellStart"/>
        <w:r w:rsidRPr="00D30BBA">
          <w:rPr>
            <w:rStyle w:val="Hyperlink"/>
            <w:sz w:val="22"/>
            <w:szCs w:val="22"/>
          </w:rPr>
          <w:t>Joehanes</w:t>
        </w:r>
        <w:proofErr w:type="spellEnd"/>
        <w:r w:rsidRPr="00D30BBA">
          <w:rPr>
            <w:rStyle w:val="Hyperlink"/>
            <w:sz w:val="22"/>
            <w:szCs w:val="22"/>
          </w:rPr>
          <w:t xml:space="preserve"> R, van der Most PJ, </w:t>
        </w:r>
        <w:proofErr w:type="spellStart"/>
        <w:r w:rsidRPr="00D30BBA">
          <w:rPr>
            <w:rStyle w:val="Hyperlink"/>
            <w:sz w:val="22"/>
            <w:szCs w:val="22"/>
          </w:rPr>
          <w:t>Erzurumluoglu</w:t>
        </w:r>
        <w:proofErr w:type="spellEnd"/>
        <w:r w:rsidRPr="00D30BBA">
          <w:rPr>
            <w:rStyle w:val="Hyperlink"/>
            <w:sz w:val="22"/>
            <w:szCs w:val="22"/>
          </w:rPr>
          <w:t xml:space="preserve"> AM, O’Reilly PF, Cabrera CP, Warren HR, Rose LM, </w:t>
        </w:r>
        <w:proofErr w:type="spellStart"/>
        <w:r w:rsidRPr="00D30BBA">
          <w:rPr>
            <w:rStyle w:val="Hyperlink"/>
            <w:sz w:val="22"/>
            <w:szCs w:val="22"/>
          </w:rPr>
          <w:t>Verwoert</w:t>
        </w:r>
        <w:proofErr w:type="spellEnd"/>
        <w:r w:rsidRPr="00D30BBA">
          <w:rPr>
            <w:rStyle w:val="Hyperlink"/>
            <w:sz w:val="22"/>
            <w:szCs w:val="22"/>
          </w:rPr>
          <w:t xml:space="preserve"> GC, </w:t>
        </w:r>
        <w:proofErr w:type="spellStart"/>
        <w:r w:rsidRPr="00D30BBA">
          <w:rPr>
            <w:rStyle w:val="Hyperlink"/>
            <w:sz w:val="22"/>
            <w:szCs w:val="22"/>
          </w:rPr>
          <w:t>Hottenga</w:t>
        </w:r>
        <w:proofErr w:type="spellEnd"/>
        <w:r w:rsidRPr="00D30BBA">
          <w:rPr>
            <w:rStyle w:val="Hyperlink"/>
            <w:sz w:val="22"/>
            <w:szCs w:val="22"/>
          </w:rPr>
          <w:t xml:space="preserve"> JJ, Strawbridge RJ, Esko T, Arking DE, Hwang SJ, Guo X, Kutalik Z, </w:t>
        </w:r>
        <w:proofErr w:type="spellStart"/>
        <w:r w:rsidRPr="00D30BBA">
          <w:rPr>
            <w:rStyle w:val="Hyperlink"/>
            <w:sz w:val="22"/>
            <w:szCs w:val="22"/>
          </w:rPr>
          <w:t>Trompet</w:t>
        </w:r>
        <w:proofErr w:type="spellEnd"/>
        <w:r w:rsidRPr="00D30BBA">
          <w:rPr>
            <w:rStyle w:val="Hyperlink"/>
            <w:sz w:val="22"/>
            <w:szCs w:val="22"/>
          </w:rPr>
          <w:t xml:space="preserve"> S, Shrine N, Teumer A, Ried JS, Bis JC, Smith AV, Amin N, Nolte IM, </w:t>
        </w:r>
        <w:proofErr w:type="spellStart"/>
        <w:r w:rsidRPr="00D30BBA">
          <w:rPr>
            <w:rStyle w:val="Hyperlink"/>
            <w:sz w:val="22"/>
            <w:szCs w:val="22"/>
          </w:rPr>
          <w:t>Lyytikainen</w:t>
        </w:r>
        <w:proofErr w:type="spellEnd"/>
        <w:r w:rsidRPr="00D30BBA">
          <w:rPr>
            <w:rStyle w:val="Hyperlink"/>
            <w:sz w:val="22"/>
            <w:szCs w:val="22"/>
          </w:rPr>
          <w:t xml:space="preserve"> LP, Mahajan A. Wareham NJ, Hofer E, Joshi PK, Kristiansson K, Traglia M, </w:t>
        </w:r>
        <w:proofErr w:type="spellStart"/>
        <w:r w:rsidRPr="00D30BBA">
          <w:rPr>
            <w:rStyle w:val="Hyperlink"/>
            <w:sz w:val="22"/>
            <w:szCs w:val="22"/>
          </w:rPr>
          <w:t>Havulinna</w:t>
        </w:r>
        <w:proofErr w:type="spellEnd"/>
        <w:r w:rsidRPr="00D30BBA">
          <w:rPr>
            <w:rStyle w:val="Hyperlink"/>
            <w:sz w:val="22"/>
            <w:szCs w:val="22"/>
          </w:rPr>
          <w:t xml:space="preserve"> AS, Goel A, Nalls MA, Sober S, Vuckovic D, Luan J, Del Greco MF, Ayers KL, </w:t>
        </w:r>
        <w:proofErr w:type="spellStart"/>
        <w:r w:rsidRPr="00D30BBA">
          <w:rPr>
            <w:rStyle w:val="Hyperlink"/>
            <w:sz w:val="22"/>
            <w:szCs w:val="22"/>
          </w:rPr>
          <w:t>Marrugat</w:t>
        </w:r>
        <w:proofErr w:type="spellEnd"/>
        <w:r w:rsidRPr="00D30BBA">
          <w:rPr>
            <w:rStyle w:val="Hyperlink"/>
            <w:sz w:val="22"/>
            <w:szCs w:val="22"/>
          </w:rPr>
          <w:t xml:space="preserve"> J, Ruggiero D, Lopez LM, Niiranen T, Enroth S, Jackson AU, Nelson CP, Huffman JE, Zhang W, Marten J, Gandin I, Harris SE, </w:t>
        </w:r>
        <w:proofErr w:type="spellStart"/>
        <w:r w:rsidRPr="00D30BBA">
          <w:rPr>
            <w:rStyle w:val="Hyperlink"/>
            <w:sz w:val="22"/>
            <w:szCs w:val="22"/>
          </w:rPr>
          <w:t>Zemunik</w:t>
        </w:r>
        <w:proofErr w:type="spellEnd"/>
        <w:r w:rsidRPr="00D30BBA">
          <w:rPr>
            <w:rStyle w:val="Hyperlink"/>
            <w:sz w:val="22"/>
            <w:szCs w:val="22"/>
          </w:rPr>
          <w:t xml:space="preserve"> T, Lu Y, Evangelou E, Shah N, de Borst MH, Mangino M, Prins BP, Campbell A, Li-Gao R, Chauhan G, </w:t>
        </w:r>
        <w:proofErr w:type="spellStart"/>
        <w:r w:rsidRPr="00D30BBA">
          <w:rPr>
            <w:rStyle w:val="Hyperlink"/>
            <w:sz w:val="22"/>
            <w:szCs w:val="22"/>
          </w:rPr>
          <w:t>Oldmeadow</w:t>
        </w:r>
        <w:proofErr w:type="spellEnd"/>
        <w:r w:rsidRPr="00D30BBA">
          <w:rPr>
            <w:rStyle w:val="Hyperlink"/>
            <w:sz w:val="22"/>
            <w:szCs w:val="22"/>
          </w:rPr>
          <w:t xml:space="preserve"> C, </w:t>
        </w:r>
        <w:proofErr w:type="spellStart"/>
        <w:r w:rsidRPr="00D30BBA">
          <w:rPr>
            <w:rStyle w:val="Hyperlink"/>
            <w:sz w:val="22"/>
            <w:szCs w:val="22"/>
          </w:rPr>
          <w:t>Abecasis</w:t>
        </w:r>
        <w:proofErr w:type="spellEnd"/>
        <w:r w:rsidRPr="00D30BBA">
          <w:rPr>
            <w:rStyle w:val="Hyperlink"/>
            <w:sz w:val="22"/>
            <w:szCs w:val="22"/>
          </w:rPr>
          <w:t xml:space="preserve"> G, Abedi M, Barbieri CM, Barnes MR, </w:t>
        </w:r>
        <w:proofErr w:type="spellStart"/>
        <w:r w:rsidRPr="00D30BBA">
          <w:rPr>
            <w:rStyle w:val="Hyperlink"/>
            <w:sz w:val="22"/>
            <w:szCs w:val="22"/>
          </w:rPr>
          <w:t>Batini</w:t>
        </w:r>
        <w:proofErr w:type="spellEnd"/>
        <w:r w:rsidRPr="00D30BBA">
          <w:rPr>
            <w:rStyle w:val="Hyperlink"/>
            <w:sz w:val="22"/>
            <w:szCs w:val="22"/>
          </w:rPr>
          <w:t xml:space="preserve"> C, Beilby J, Blake T, Boehnke M, </w:t>
        </w:r>
        <w:proofErr w:type="spellStart"/>
        <w:r w:rsidRPr="00D30BBA">
          <w:rPr>
            <w:rStyle w:val="Hyperlink"/>
            <w:sz w:val="22"/>
            <w:szCs w:val="22"/>
          </w:rPr>
          <w:t>Bottinger</w:t>
        </w:r>
        <w:proofErr w:type="spellEnd"/>
        <w:r w:rsidRPr="00D30BBA">
          <w:rPr>
            <w:rStyle w:val="Hyperlink"/>
            <w:sz w:val="22"/>
            <w:szCs w:val="22"/>
          </w:rPr>
          <w:t xml:space="preserve"> EP, Braund PS, Brown M, </w:t>
        </w:r>
        <w:proofErr w:type="spellStart"/>
        <w:r w:rsidRPr="00D30BBA">
          <w:rPr>
            <w:rStyle w:val="Hyperlink"/>
            <w:sz w:val="22"/>
            <w:szCs w:val="22"/>
          </w:rPr>
          <w:t>Brumat</w:t>
        </w:r>
        <w:proofErr w:type="spellEnd"/>
        <w:r w:rsidRPr="00D30BBA">
          <w:rPr>
            <w:rStyle w:val="Hyperlink"/>
            <w:sz w:val="22"/>
            <w:szCs w:val="22"/>
          </w:rPr>
          <w:t xml:space="preserve"> M, Campbell H, Chambers JC, Cocca M, Collins F, Connell J, Cordell HJ, Damman JJ, Davies G, de Geus EJ, de </w:t>
        </w:r>
        <w:proofErr w:type="spellStart"/>
        <w:r w:rsidRPr="00D30BBA">
          <w:rPr>
            <w:rStyle w:val="Hyperlink"/>
            <w:sz w:val="22"/>
            <w:szCs w:val="22"/>
          </w:rPr>
          <w:t>Mutsert</w:t>
        </w:r>
        <w:proofErr w:type="spellEnd"/>
        <w:r w:rsidRPr="00D30BBA">
          <w:rPr>
            <w:rStyle w:val="Hyperlink"/>
            <w:sz w:val="22"/>
            <w:szCs w:val="22"/>
          </w:rPr>
          <w:t xml:space="preserve"> R, </w:t>
        </w:r>
        <w:proofErr w:type="spellStart"/>
        <w:r w:rsidRPr="00D30BBA">
          <w:rPr>
            <w:rStyle w:val="Hyperlink"/>
            <w:sz w:val="22"/>
            <w:szCs w:val="22"/>
          </w:rPr>
          <w:t>Deelen</w:t>
        </w:r>
        <w:proofErr w:type="spellEnd"/>
        <w:r w:rsidRPr="00D30BBA">
          <w:rPr>
            <w:rStyle w:val="Hyperlink"/>
            <w:sz w:val="22"/>
            <w:szCs w:val="22"/>
          </w:rPr>
          <w:t xml:space="preserve"> J, </w:t>
        </w:r>
        <w:proofErr w:type="spellStart"/>
        <w:r w:rsidRPr="00D30BBA">
          <w:rPr>
            <w:rStyle w:val="Hyperlink"/>
            <w:sz w:val="22"/>
            <w:szCs w:val="22"/>
          </w:rPr>
          <w:t>Demirkale</w:t>
        </w:r>
        <w:proofErr w:type="spellEnd"/>
        <w:r w:rsidRPr="00D30BBA">
          <w:rPr>
            <w:rStyle w:val="Hyperlink"/>
            <w:sz w:val="22"/>
            <w:szCs w:val="22"/>
          </w:rPr>
          <w:t xml:space="preserve"> Y, Doney ASF, Dorr M, Farrall M, Ferreira T, </w:t>
        </w:r>
        <w:proofErr w:type="spellStart"/>
        <w:r w:rsidRPr="00D30BBA">
          <w:rPr>
            <w:rStyle w:val="Hyperlink"/>
            <w:sz w:val="22"/>
            <w:szCs w:val="22"/>
          </w:rPr>
          <w:t>Franberg</w:t>
        </w:r>
        <w:proofErr w:type="spellEnd"/>
        <w:r w:rsidRPr="00D30BBA">
          <w:rPr>
            <w:rStyle w:val="Hyperlink"/>
            <w:sz w:val="22"/>
            <w:szCs w:val="22"/>
          </w:rPr>
          <w:t xml:space="preserve"> M, Gao H, Giedraitis V, Gieger C, </w:t>
        </w:r>
        <w:proofErr w:type="spellStart"/>
        <w:r w:rsidRPr="00D30BBA">
          <w:rPr>
            <w:rStyle w:val="Hyperlink"/>
            <w:sz w:val="22"/>
            <w:szCs w:val="22"/>
          </w:rPr>
          <w:t>Giulianni</w:t>
        </w:r>
        <w:proofErr w:type="spellEnd"/>
        <w:r w:rsidRPr="00D30BBA">
          <w:rPr>
            <w:rStyle w:val="Hyperlink"/>
            <w:sz w:val="22"/>
            <w:szCs w:val="22"/>
          </w:rPr>
          <w:t xml:space="preserve"> F, Gow AJ, </w:t>
        </w:r>
        <w:proofErr w:type="spellStart"/>
        <w:r w:rsidRPr="00D30BBA">
          <w:rPr>
            <w:rStyle w:val="Hyperlink"/>
            <w:sz w:val="22"/>
            <w:szCs w:val="22"/>
          </w:rPr>
          <w:t>Hamsten</w:t>
        </w:r>
        <w:proofErr w:type="spellEnd"/>
        <w:r w:rsidRPr="00D30BBA">
          <w:rPr>
            <w:rStyle w:val="Hyperlink"/>
            <w:sz w:val="22"/>
            <w:szCs w:val="22"/>
          </w:rPr>
          <w:t xml:space="preserve"> A, Harris TB, Hofman A, Holliday EG, Hui J, </w:t>
        </w:r>
        <w:proofErr w:type="spellStart"/>
        <w:r w:rsidRPr="00D30BBA">
          <w:rPr>
            <w:rStyle w:val="Hyperlink"/>
            <w:sz w:val="22"/>
            <w:szCs w:val="22"/>
          </w:rPr>
          <w:t>Jarvelin</w:t>
        </w:r>
        <w:proofErr w:type="spellEnd"/>
        <w:r w:rsidRPr="00D30BBA">
          <w:rPr>
            <w:rStyle w:val="Hyperlink"/>
            <w:sz w:val="22"/>
            <w:szCs w:val="22"/>
          </w:rPr>
          <w:t xml:space="preserve"> MR, Johansson A, Johnson AD, </w:t>
        </w:r>
        <w:proofErr w:type="spellStart"/>
        <w:r w:rsidRPr="00D30BBA">
          <w:rPr>
            <w:rStyle w:val="Hyperlink"/>
            <w:sz w:val="22"/>
            <w:szCs w:val="22"/>
          </w:rPr>
          <w:t>Jousilahti</w:t>
        </w:r>
        <w:proofErr w:type="spellEnd"/>
        <w:r w:rsidRPr="00D30BBA">
          <w:rPr>
            <w:rStyle w:val="Hyperlink"/>
            <w:sz w:val="22"/>
            <w:szCs w:val="22"/>
          </w:rPr>
          <w:t xml:space="preserve"> P, Jula A, </w:t>
        </w:r>
        <w:proofErr w:type="spellStart"/>
        <w:r w:rsidRPr="00D30BBA">
          <w:rPr>
            <w:rStyle w:val="Hyperlink"/>
            <w:sz w:val="22"/>
            <w:szCs w:val="22"/>
          </w:rPr>
          <w:t>Kahonen</w:t>
        </w:r>
        <w:proofErr w:type="spellEnd"/>
        <w:r w:rsidRPr="00D30BBA">
          <w:rPr>
            <w:rStyle w:val="Hyperlink"/>
            <w:sz w:val="22"/>
            <w:szCs w:val="22"/>
          </w:rPr>
          <w:t xml:space="preserve"> M, Kathiresan S, Khaw KT, </w:t>
        </w:r>
        <w:proofErr w:type="spellStart"/>
        <w:r w:rsidRPr="00D30BBA">
          <w:rPr>
            <w:rStyle w:val="Hyperlink"/>
            <w:sz w:val="22"/>
            <w:szCs w:val="22"/>
          </w:rPr>
          <w:t>Kocic</w:t>
        </w:r>
        <w:proofErr w:type="spellEnd"/>
        <w:r w:rsidRPr="00D30BBA">
          <w:rPr>
            <w:rStyle w:val="Hyperlink"/>
            <w:sz w:val="22"/>
            <w:szCs w:val="22"/>
          </w:rPr>
          <w:t xml:space="preserve"> I, Koskinen S, Langenberg C, Larson M, Launer LJ, Lehne B, Liewald DCM, Lin L, Lind L, Mach F, </w:t>
        </w:r>
        <w:proofErr w:type="spellStart"/>
        <w:r w:rsidRPr="00D30BBA">
          <w:rPr>
            <w:rStyle w:val="Hyperlink"/>
            <w:sz w:val="22"/>
            <w:szCs w:val="22"/>
          </w:rPr>
          <w:t>Mamasoula</w:t>
        </w:r>
        <w:proofErr w:type="spellEnd"/>
        <w:r w:rsidRPr="00D30BBA">
          <w:rPr>
            <w:rStyle w:val="Hyperlink"/>
            <w:sz w:val="22"/>
            <w:szCs w:val="22"/>
          </w:rPr>
          <w:t xml:space="preserve"> C, Menni C, Mifsud B, </w:t>
        </w:r>
        <w:proofErr w:type="spellStart"/>
        <w:r w:rsidRPr="00D30BBA">
          <w:rPr>
            <w:rStyle w:val="Hyperlink"/>
            <w:sz w:val="22"/>
            <w:szCs w:val="22"/>
          </w:rPr>
          <w:t>Milaneschi</w:t>
        </w:r>
        <w:proofErr w:type="spellEnd"/>
        <w:r w:rsidRPr="00D30BBA">
          <w:rPr>
            <w:rStyle w:val="Hyperlink"/>
            <w:sz w:val="22"/>
            <w:szCs w:val="22"/>
          </w:rPr>
          <w:t xml:space="preserve"> Y, Morgan A, Morris AD, Morrison AC, Munson PJ, Nandakumar P, Nguyen QT, Nutile T, </w:t>
        </w:r>
        <w:proofErr w:type="spellStart"/>
        <w:r w:rsidRPr="00D30BBA">
          <w:rPr>
            <w:rStyle w:val="Hyperlink"/>
            <w:sz w:val="22"/>
            <w:szCs w:val="22"/>
          </w:rPr>
          <w:t>Oldehinkel</w:t>
        </w:r>
        <w:proofErr w:type="spellEnd"/>
        <w:r w:rsidRPr="00D30BBA">
          <w:rPr>
            <w:rStyle w:val="Hyperlink"/>
            <w:sz w:val="22"/>
            <w:szCs w:val="22"/>
          </w:rPr>
          <w:t xml:space="preserve"> AJ, Oostra BA, Org E, Padmanabhan S, </w:t>
        </w:r>
        <w:proofErr w:type="spellStart"/>
        <w:r w:rsidRPr="00D30BBA">
          <w:rPr>
            <w:rStyle w:val="Hyperlink"/>
            <w:sz w:val="22"/>
            <w:szCs w:val="22"/>
          </w:rPr>
          <w:t>Palotie</w:t>
        </w:r>
        <w:proofErr w:type="spellEnd"/>
        <w:r w:rsidRPr="00D30BBA">
          <w:rPr>
            <w:rStyle w:val="Hyperlink"/>
            <w:sz w:val="22"/>
            <w:szCs w:val="22"/>
          </w:rPr>
          <w:t xml:space="preserve"> A, Pare G, Pattie A, </w:t>
        </w:r>
        <w:proofErr w:type="spellStart"/>
        <w:r w:rsidRPr="00D30BBA">
          <w:rPr>
            <w:rStyle w:val="Hyperlink"/>
            <w:sz w:val="22"/>
            <w:szCs w:val="22"/>
          </w:rPr>
          <w:t>Penninx</w:t>
        </w:r>
        <w:proofErr w:type="spellEnd"/>
        <w:r w:rsidRPr="00D30BBA">
          <w:rPr>
            <w:rStyle w:val="Hyperlink"/>
            <w:sz w:val="22"/>
            <w:szCs w:val="22"/>
          </w:rPr>
          <w:t xml:space="preserve"> BWJH, Poulter N, </w:t>
        </w:r>
        <w:proofErr w:type="spellStart"/>
        <w:r w:rsidRPr="00D30BBA">
          <w:rPr>
            <w:rStyle w:val="Hyperlink"/>
            <w:sz w:val="22"/>
            <w:szCs w:val="22"/>
          </w:rPr>
          <w:t>Pramstaller</w:t>
        </w:r>
        <w:proofErr w:type="spellEnd"/>
        <w:r w:rsidRPr="00D30BBA">
          <w:rPr>
            <w:rStyle w:val="Hyperlink"/>
            <w:sz w:val="22"/>
            <w:szCs w:val="22"/>
          </w:rPr>
          <w:t xml:space="preserve"> PP, </w:t>
        </w:r>
        <w:proofErr w:type="spellStart"/>
        <w:r w:rsidRPr="00D30BBA">
          <w:rPr>
            <w:rStyle w:val="Hyperlink"/>
            <w:sz w:val="22"/>
            <w:szCs w:val="22"/>
          </w:rPr>
          <w:t>Raitakari</w:t>
        </w:r>
        <w:proofErr w:type="spellEnd"/>
        <w:r w:rsidRPr="00D30BBA">
          <w:rPr>
            <w:rStyle w:val="Hyperlink"/>
            <w:sz w:val="22"/>
            <w:szCs w:val="22"/>
          </w:rPr>
          <w:t xml:space="preserve"> OT, Ren M, Rice K, </w:t>
        </w:r>
        <w:proofErr w:type="spellStart"/>
        <w:r w:rsidRPr="00D30BBA">
          <w:rPr>
            <w:rStyle w:val="Hyperlink"/>
            <w:sz w:val="22"/>
            <w:szCs w:val="22"/>
          </w:rPr>
          <w:t>Ridker</w:t>
        </w:r>
        <w:proofErr w:type="spellEnd"/>
        <w:r w:rsidRPr="00D30BBA">
          <w:rPr>
            <w:rStyle w:val="Hyperlink"/>
            <w:sz w:val="22"/>
            <w:szCs w:val="22"/>
          </w:rPr>
          <w:t xml:space="preserve"> PM, Riese H, Ripatti S, Robino A, Rotter JI, Rudan I, Saba Y, Saint Pierre A, Sala CF, Sarin AP, Schmidt R, Scott R, Seelen MA, Shields DC, Siscovick D, Sorice R, Stanton A, Stott DJ, Sundstrom J, </w:t>
        </w:r>
        <w:proofErr w:type="spellStart"/>
        <w:r w:rsidRPr="00D30BBA">
          <w:rPr>
            <w:rStyle w:val="Hyperlink"/>
            <w:sz w:val="22"/>
            <w:szCs w:val="22"/>
          </w:rPr>
          <w:t>Swertz</w:t>
        </w:r>
        <w:proofErr w:type="spellEnd"/>
        <w:r w:rsidRPr="00D30BBA">
          <w:rPr>
            <w:rStyle w:val="Hyperlink"/>
            <w:sz w:val="22"/>
            <w:szCs w:val="22"/>
          </w:rPr>
          <w:t xml:space="preserve"> M, Taylor KD, Thom S, Tzoulaki I, </w:t>
        </w:r>
        <w:proofErr w:type="spellStart"/>
        <w:r w:rsidRPr="00D30BBA">
          <w:rPr>
            <w:rStyle w:val="Hyperlink"/>
            <w:sz w:val="22"/>
            <w:szCs w:val="22"/>
          </w:rPr>
          <w:t>Tzourio</w:t>
        </w:r>
        <w:proofErr w:type="spellEnd"/>
        <w:r w:rsidRPr="00D30BBA">
          <w:rPr>
            <w:rStyle w:val="Hyperlink"/>
            <w:sz w:val="22"/>
            <w:szCs w:val="22"/>
          </w:rPr>
          <w:t xml:space="preserve"> C, </w:t>
        </w:r>
        <w:proofErr w:type="spellStart"/>
        <w:r w:rsidRPr="00D30BBA">
          <w:rPr>
            <w:rStyle w:val="Hyperlink"/>
            <w:sz w:val="22"/>
            <w:szCs w:val="22"/>
          </w:rPr>
          <w:t>Uitterlinden</w:t>
        </w:r>
        <w:proofErr w:type="spellEnd"/>
        <w:r w:rsidRPr="00D30BBA">
          <w:rPr>
            <w:rStyle w:val="Hyperlink"/>
            <w:sz w:val="22"/>
            <w:szCs w:val="22"/>
          </w:rPr>
          <w:t xml:space="preserve"> AG, Volker U, Vollenweider P, Wild S, Willemsen G, Wright AE, Yao J, Theriault S, Conen D, Attia J, Sever P, </w:t>
        </w:r>
        <w:proofErr w:type="spellStart"/>
        <w:r w:rsidRPr="00D30BBA">
          <w:rPr>
            <w:rStyle w:val="Hyperlink"/>
            <w:sz w:val="22"/>
            <w:szCs w:val="22"/>
          </w:rPr>
          <w:t>Debette</w:t>
        </w:r>
        <w:proofErr w:type="spellEnd"/>
        <w:r w:rsidRPr="00D30BBA">
          <w:rPr>
            <w:rStyle w:val="Hyperlink"/>
            <w:sz w:val="22"/>
            <w:szCs w:val="22"/>
          </w:rPr>
          <w:t xml:space="preserve"> S, Mook-Kanamori DO , </w:t>
        </w:r>
        <w:proofErr w:type="spellStart"/>
        <w:r w:rsidRPr="00D30BBA">
          <w:rPr>
            <w:rStyle w:val="Hyperlink"/>
            <w:sz w:val="22"/>
            <w:szCs w:val="22"/>
          </w:rPr>
          <w:t>Zeggini</w:t>
        </w:r>
        <w:proofErr w:type="spellEnd"/>
        <w:r w:rsidRPr="00D30BBA">
          <w:rPr>
            <w:rStyle w:val="Hyperlink"/>
            <w:sz w:val="22"/>
            <w:szCs w:val="22"/>
          </w:rPr>
          <w:t xml:space="preserve"> E, Spector TD, van der Harst P, Palmer CAN, Vergnaud AC, Loos RJF, Polasek O, Starr JM, </w:t>
        </w:r>
        <w:proofErr w:type="spellStart"/>
        <w:r w:rsidRPr="00D30BBA">
          <w:rPr>
            <w:rStyle w:val="Hyperlink"/>
            <w:sz w:val="22"/>
            <w:szCs w:val="22"/>
          </w:rPr>
          <w:t>Girotto</w:t>
        </w:r>
        <w:proofErr w:type="spellEnd"/>
        <w:r w:rsidRPr="00D30BBA">
          <w:rPr>
            <w:rStyle w:val="Hyperlink"/>
            <w:sz w:val="22"/>
            <w:szCs w:val="22"/>
          </w:rPr>
          <w:t xml:space="preserve"> G, Hayward C, Kooner JS, Lindgren Cm, </w:t>
        </w:r>
        <w:proofErr w:type="spellStart"/>
        <w:r w:rsidRPr="00D30BBA">
          <w:rPr>
            <w:rStyle w:val="Hyperlink"/>
            <w:sz w:val="22"/>
            <w:szCs w:val="22"/>
          </w:rPr>
          <w:t>Vitart</w:t>
        </w:r>
        <w:proofErr w:type="spellEnd"/>
        <w:r w:rsidRPr="00D30BBA">
          <w:rPr>
            <w:rStyle w:val="Hyperlink"/>
            <w:sz w:val="22"/>
            <w:szCs w:val="22"/>
          </w:rPr>
          <w:t xml:space="preserve"> V, Samani NJ, </w:t>
        </w:r>
        <w:proofErr w:type="spellStart"/>
        <w:r w:rsidRPr="00D30BBA">
          <w:rPr>
            <w:rStyle w:val="Hyperlink"/>
            <w:sz w:val="22"/>
            <w:szCs w:val="22"/>
          </w:rPr>
          <w:t>Tuomilehto</w:t>
        </w:r>
        <w:proofErr w:type="spellEnd"/>
        <w:r w:rsidRPr="00D30BBA">
          <w:rPr>
            <w:rStyle w:val="Hyperlink"/>
            <w:sz w:val="22"/>
            <w:szCs w:val="22"/>
          </w:rPr>
          <w:t xml:space="preserve"> J, Gyllensten U, </w:t>
        </w:r>
        <w:proofErr w:type="spellStart"/>
        <w:r w:rsidRPr="00D30BBA">
          <w:rPr>
            <w:rStyle w:val="Hyperlink"/>
            <w:sz w:val="22"/>
            <w:szCs w:val="22"/>
          </w:rPr>
          <w:t>Knekt</w:t>
        </w:r>
        <w:proofErr w:type="spellEnd"/>
        <w:r w:rsidRPr="00D30BBA">
          <w:rPr>
            <w:rStyle w:val="Hyperlink"/>
            <w:sz w:val="22"/>
            <w:szCs w:val="22"/>
          </w:rPr>
          <w:t xml:space="preserve"> P, Deary IJ, Ciullo M, Elosua R, Keavney BD, Hicks AA, Scott RA, Gasparini P, Laan M, Liu Y, Watkins H, Hartman CA, Salomaa V, Toniolo D, Perola M, Wilson JF, Schmidt H, Zhao JH, </w:t>
        </w:r>
        <w:proofErr w:type="spellStart"/>
        <w:r w:rsidRPr="00D30BBA">
          <w:rPr>
            <w:rStyle w:val="Hyperlink"/>
            <w:sz w:val="22"/>
            <w:szCs w:val="22"/>
          </w:rPr>
          <w:t>Lehtimaki</w:t>
        </w:r>
        <w:proofErr w:type="spellEnd"/>
        <w:r w:rsidRPr="00D30BBA">
          <w:rPr>
            <w:rStyle w:val="Hyperlink"/>
            <w:sz w:val="22"/>
            <w:szCs w:val="22"/>
          </w:rPr>
          <w:t xml:space="preserve"> T, van Duijn Cm, Gudnason V, Psaty Bm, Peters A, Rettig R, James A, </w:t>
        </w:r>
        <w:proofErr w:type="spellStart"/>
        <w:r w:rsidRPr="00D30BBA">
          <w:rPr>
            <w:rStyle w:val="Hyperlink"/>
            <w:sz w:val="22"/>
            <w:szCs w:val="22"/>
          </w:rPr>
          <w:t>Jukema</w:t>
        </w:r>
        <w:proofErr w:type="spellEnd"/>
        <w:r w:rsidRPr="00D30BBA">
          <w:rPr>
            <w:rStyle w:val="Hyperlink"/>
            <w:sz w:val="22"/>
            <w:szCs w:val="22"/>
          </w:rPr>
          <w:t xml:space="preserve"> JW, Strachan DP, </w:t>
        </w:r>
        <w:proofErr w:type="spellStart"/>
        <w:r w:rsidRPr="00D30BBA">
          <w:rPr>
            <w:rStyle w:val="Hyperlink"/>
            <w:sz w:val="22"/>
            <w:szCs w:val="22"/>
          </w:rPr>
          <w:t>Metspalu</w:t>
        </w:r>
        <w:proofErr w:type="spellEnd"/>
        <w:r w:rsidRPr="00D30BBA">
          <w:rPr>
            <w:rStyle w:val="Hyperlink"/>
            <w:sz w:val="22"/>
            <w:szCs w:val="22"/>
          </w:rPr>
          <w:t xml:space="preserve"> A, Ingelsson E, Boomsma DI, Franco OH, </w:t>
        </w:r>
        <w:proofErr w:type="spellStart"/>
        <w:r w:rsidRPr="00D30BBA">
          <w:rPr>
            <w:rStyle w:val="Hyperlink"/>
            <w:sz w:val="22"/>
            <w:szCs w:val="22"/>
          </w:rPr>
          <w:t>Bouchud</w:t>
        </w:r>
        <w:proofErr w:type="spellEnd"/>
        <w:r w:rsidRPr="00D30BBA">
          <w:rPr>
            <w:rStyle w:val="Hyperlink"/>
            <w:sz w:val="22"/>
            <w:szCs w:val="22"/>
          </w:rPr>
          <w:t xml:space="preserve"> M, Newton-Cheh C, Munroe PB, Elliot P, </w:t>
        </w:r>
        <w:proofErr w:type="spellStart"/>
        <w:r w:rsidRPr="00D30BBA">
          <w:rPr>
            <w:rStyle w:val="Hyperlink"/>
            <w:sz w:val="22"/>
            <w:szCs w:val="22"/>
          </w:rPr>
          <w:t>Chasman</w:t>
        </w:r>
        <w:proofErr w:type="spellEnd"/>
        <w:r w:rsidRPr="00D30BBA">
          <w:rPr>
            <w:rStyle w:val="Hyperlink"/>
            <w:sz w:val="22"/>
            <w:szCs w:val="22"/>
          </w:rPr>
          <w:t xml:space="preserve"> DI, Chakravarti A, Knight J, Morris AP, Levy D, Tobin MD, </w:t>
        </w:r>
        <w:proofErr w:type="spellStart"/>
        <w:r w:rsidRPr="00D30BBA">
          <w:rPr>
            <w:rStyle w:val="Hyperlink"/>
            <w:sz w:val="22"/>
            <w:szCs w:val="22"/>
          </w:rPr>
          <w:t>Snieder</w:t>
        </w:r>
        <w:proofErr w:type="spellEnd"/>
        <w:r w:rsidRPr="00D30BBA">
          <w:rPr>
            <w:rStyle w:val="Hyperlink"/>
            <w:sz w:val="22"/>
            <w:szCs w:val="22"/>
          </w:rPr>
          <w:t xml:space="preserve"> H, Caulfield MJ, Ehret GB. Novel Blood Pressure Locus and Gene Discovery Using Genome-Wide Association Study and Expression Data Sets </w:t>
        </w:r>
        <w:proofErr w:type="gramStart"/>
        <w:r w:rsidRPr="00D30BBA">
          <w:rPr>
            <w:rStyle w:val="Hyperlink"/>
            <w:sz w:val="22"/>
            <w:szCs w:val="22"/>
          </w:rPr>
          <w:t>From</w:t>
        </w:r>
        <w:proofErr w:type="gramEnd"/>
        <w:r w:rsidRPr="00D30BBA">
          <w:rPr>
            <w:rStyle w:val="Hyperlink"/>
            <w:sz w:val="22"/>
            <w:szCs w:val="22"/>
          </w:rPr>
          <w:t xml:space="preserve"> Blood and the Kidney. </w:t>
        </w:r>
        <w:r w:rsidRPr="00D30BBA">
          <w:rPr>
            <w:rStyle w:val="Hyperlink"/>
            <w:i/>
            <w:sz w:val="22"/>
            <w:szCs w:val="22"/>
          </w:rPr>
          <w:t>Hypertension</w:t>
        </w:r>
        <w:r w:rsidRPr="00D30BBA">
          <w:rPr>
            <w:rStyle w:val="Hyperlink"/>
            <w:sz w:val="22"/>
            <w:szCs w:val="22"/>
          </w:rPr>
          <w:t xml:space="preserve">. 2017. </w:t>
        </w:r>
        <w:proofErr w:type="spellStart"/>
        <w:r>
          <w:rPr>
            <w:rStyle w:val="Hyperlink"/>
            <w:sz w:val="22"/>
            <w:szCs w:val="22"/>
          </w:rPr>
          <w:t>p</w:t>
        </w:r>
        <w:r w:rsidRPr="00D30BBA">
          <w:rPr>
            <w:rStyle w:val="Hyperlink"/>
            <w:sz w:val="22"/>
            <w:szCs w:val="22"/>
          </w:rPr>
          <w:t>ii</w:t>
        </w:r>
        <w:proofErr w:type="spellEnd"/>
        <w:r w:rsidRPr="00D30BBA">
          <w:rPr>
            <w:rStyle w:val="Hyperlink"/>
            <w:sz w:val="22"/>
            <w:szCs w:val="22"/>
          </w:rPr>
          <w:t xml:space="preserve">: HYPERTENSIONAHA.117.09438. </w:t>
        </w:r>
        <w:proofErr w:type="spellStart"/>
        <w:r w:rsidRPr="00D30BBA">
          <w:rPr>
            <w:rStyle w:val="Hyperlink"/>
            <w:sz w:val="22"/>
            <w:szCs w:val="22"/>
          </w:rPr>
          <w:t>doi</w:t>
        </w:r>
        <w:proofErr w:type="spellEnd"/>
        <w:r w:rsidRPr="00D30BBA">
          <w:rPr>
            <w:rStyle w:val="Hyperlink"/>
            <w:sz w:val="22"/>
            <w:szCs w:val="22"/>
          </w:rPr>
          <w:t>: 10.1161/HYPERTENSIONAHA.117.09438.</w:t>
        </w:r>
      </w:hyperlink>
      <w:r w:rsidR="00DB3E32">
        <w:rPr>
          <w:rStyle w:val="Hyperlink"/>
          <w:sz w:val="22"/>
          <w:szCs w:val="22"/>
        </w:rPr>
        <w:t xml:space="preserve">    </w:t>
      </w:r>
    </w:p>
    <w:p w14:paraId="52FB5918" w14:textId="77777777" w:rsidR="00DB3E32" w:rsidRDefault="00DB3E32" w:rsidP="00DB3E32">
      <w:pPr>
        <w:ind w:left="360"/>
        <w:rPr>
          <w:rStyle w:val="Hyperlink"/>
          <w:color w:val="000000"/>
          <w:sz w:val="22"/>
          <w:szCs w:val="22"/>
          <w:u w:val="none"/>
        </w:rPr>
      </w:pPr>
    </w:p>
    <w:p w14:paraId="0F95C5B0" w14:textId="77777777" w:rsidR="00F81FC9" w:rsidRDefault="00F81FC9" w:rsidP="00DB3E32">
      <w:pPr>
        <w:ind w:left="360"/>
        <w:rPr>
          <w:rStyle w:val="Hyperlink"/>
          <w:color w:val="000000"/>
          <w:sz w:val="22"/>
          <w:szCs w:val="22"/>
          <w:u w:val="none"/>
        </w:rPr>
      </w:pPr>
    </w:p>
    <w:p w14:paraId="7FCDADDA" w14:textId="77777777" w:rsidR="00F81FC9" w:rsidRDefault="00F81FC9" w:rsidP="00DB3E32">
      <w:pPr>
        <w:ind w:left="360"/>
        <w:rPr>
          <w:rStyle w:val="Hyperlink"/>
          <w:color w:val="000000"/>
          <w:sz w:val="22"/>
          <w:szCs w:val="22"/>
          <w:u w:val="none"/>
        </w:rPr>
      </w:pPr>
    </w:p>
    <w:p w14:paraId="109377E3" w14:textId="77777777" w:rsidR="00F81FC9" w:rsidRDefault="00F81FC9" w:rsidP="00DB3E32">
      <w:pPr>
        <w:ind w:left="360"/>
        <w:rPr>
          <w:rStyle w:val="Hyperlink"/>
          <w:color w:val="000000"/>
          <w:sz w:val="22"/>
          <w:szCs w:val="22"/>
          <w:u w:val="none"/>
        </w:rPr>
      </w:pPr>
    </w:p>
    <w:p w14:paraId="046B0454" w14:textId="77777777" w:rsidR="00F81FC9" w:rsidRDefault="00F81FC9" w:rsidP="00DB3E32">
      <w:pPr>
        <w:ind w:left="360"/>
        <w:rPr>
          <w:rStyle w:val="Hyperlink"/>
          <w:color w:val="000000"/>
          <w:sz w:val="22"/>
          <w:szCs w:val="22"/>
          <w:u w:val="none"/>
        </w:rPr>
      </w:pPr>
    </w:p>
    <w:p w14:paraId="1891BB39" w14:textId="77777777" w:rsidR="00F81FC9" w:rsidRDefault="00F81FC9" w:rsidP="00DB3E32">
      <w:pPr>
        <w:ind w:left="360"/>
        <w:rPr>
          <w:rStyle w:val="Hyperlink"/>
          <w:color w:val="000000"/>
          <w:sz w:val="22"/>
          <w:szCs w:val="22"/>
          <w:u w:val="none"/>
        </w:rPr>
      </w:pPr>
    </w:p>
    <w:p w14:paraId="29C82FBB" w14:textId="77777777" w:rsidR="00F81FC9" w:rsidRDefault="00F81FC9" w:rsidP="00DB3E32">
      <w:pPr>
        <w:ind w:left="360"/>
        <w:rPr>
          <w:rStyle w:val="Hyperlink"/>
          <w:color w:val="000000"/>
          <w:sz w:val="22"/>
          <w:szCs w:val="22"/>
          <w:u w:val="none"/>
        </w:rPr>
      </w:pPr>
    </w:p>
    <w:p w14:paraId="7FDBF158" w14:textId="77777777" w:rsidR="00F81FC9" w:rsidRDefault="00F81FC9" w:rsidP="00DB3E32">
      <w:pPr>
        <w:ind w:left="360"/>
        <w:rPr>
          <w:rStyle w:val="Hyperlink"/>
          <w:color w:val="000000"/>
          <w:sz w:val="22"/>
          <w:szCs w:val="22"/>
          <w:u w:val="none"/>
        </w:rPr>
      </w:pPr>
    </w:p>
    <w:p w14:paraId="33C6CA0F" w14:textId="77777777" w:rsidR="00F81FC9" w:rsidRDefault="00F81FC9" w:rsidP="00DB3E32">
      <w:pPr>
        <w:ind w:left="360"/>
        <w:rPr>
          <w:rStyle w:val="Hyperlink"/>
          <w:color w:val="000000"/>
          <w:sz w:val="22"/>
          <w:szCs w:val="22"/>
          <w:u w:val="none"/>
        </w:rPr>
      </w:pPr>
    </w:p>
    <w:p w14:paraId="6C427C7C" w14:textId="77777777" w:rsidR="00F81FC9" w:rsidRDefault="00F81FC9" w:rsidP="00DB3E32">
      <w:pPr>
        <w:ind w:left="360"/>
        <w:rPr>
          <w:rStyle w:val="Hyperlink"/>
          <w:color w:val="000000"/>
          <w:sz w:val="22"/>
          <w:szCs w:val="22"/>
          <w:u w:val="none"/>
        </w:rPr>
      </w:pPr>
    </w:p>
    <w:p w14:paraId="4DAE957C" w14:textId="77777777" w:rsidR="00F81FC9" w:rsidRDefault="00F81FC9" w:rsidP="00DB3E32">
      <w:pPr>
        <w:ind w:left="360"/>
        <w:rPr>
          <w:rStyle w:val="Hyperlink"/>
          <w:color w:val="000000"/>
          <w:sz w:val="22"/>
          <w:szCs w:val="22"/>
          <w:u w:val="none"/>
        </w:rPr>
      </w:pPr>
    </w:p>
    <w:p w14:paraId="3DA99A60" w14:textId="77777777" w:rsidR="00F81FC9" w:rsidRDefault="00F81FC9" w:rsidP="00DB3E32">
      <w:pPr>
        <w:ind w:left="360"/>
        <w:rPr>
          <w:rStyle w:val="Hyperlink"/>
          <w:color w:val="000000"/>
          <w:sz w:val="22"/>
          <w:szCs w:val="22"/>
          <w:u w:val="none"/>
        </w:rPr>
      </w:pPr>
    </w:p>
    <w:p w14:paraId="2E943708" w14:textId="77777777" w:rsidR="00F81FC9" w:rsidRDefault="00F81FC9" w:rsidP="00DB3E32">
      <w:pPr>
        <w:ind w:left="360"/>
        <w:rPr>
          <w:rStyle w:val="Hyperlink"/>
          <w:color w:val="000000"/>
          <w:sz w:val="22"/>
          <w:szCs w:val="22"/>
          <w:u w:val="none"/>
        </w:rPr>
      </w:pPr>
    </w:p>
    <w:p w14:paraId="071005CD" w14:textId="77777777" w:rsidR="00F81FC9" w:rsidRDefault="00F81FC9" w:rsidP="00DB3E32">
      <w:pPr>
        <w:ind w:left="360"/>
        <w:rPr>
          <w:rStyle w:val="Hyperlink"/>
          <w:color w:val="000000"/>
          <w:sz w:val="22"/>
          <w:szCs w:val="22"/>
          <w:u w:val="none"/>
        </w:rPr>
      </w:pPr>
    </w:p>
    <w:p w14:paraId="0CBB3F6D" w14:textId="77777777" w:rsidR="00F81FC9" w:rsidRDefault="00F81FC9" w:rsidP="00DB3E32">
      <w:pPr>
        <w:ind w:left="360"/>
        <w:rPr>
          <w:rStyle w:val="Hyperlink"/>
          <w:color w:val="000000"/>
          <w:sz w:val="22"/>
          <w:szCs w:val="22"/>
          <w:u w:val="none"/>
        </w:rPr>
      </w:pPr>
    </w:p>
    <w:p w14:paraId="067CE3AF" w14:textId="77777777" w:rsidR="00F81FC9" w:rsidRPr="00DB3E32" w:rsidRDefault="00F81FC9" w:rsidP="00DB3E32">
      <w:pPr>
        <w:ind w:left="360"/>
        <w:rPr>
          <w:rStyle w:val="Hyperlink"/>
          <w:color w:val="000000"/>
          <w:sz w:val="22"/>
          <w:szCs w:val="22"/>
          <w:u w:val="none"/>
        </w:rPr>
      </w:pPr>
    </w:p>
    <w:p w14:paraId="00377510" w14:textId="77777777" w:rsidR="00DB3E32" w:rsidRPr="00BA20B8" w:rsidRDefault="00DB3E32">
      <w:pPr>
        <w:numPr>
          <w:ilvl w:val="0"/>
          <w:numId w:val="2"/>
        </w:numPr>
        <w:rPr>
          <w:color w:val="000000"/>
          <w:sz w:val="22"/>
          <w:szCs w:val="22"/>
        </w:rPr>
      </w:pPr>
      <w:hyperlink r:id="rId1243" w:history="1">
        <w:r w:rsidRPr="0090715D">
          <w:rPr>
            <w:rStyle w:val="Hyperlink"/>
            <w:sz w:val="22"/>
            <w:szCs w:val="22"/>
          </w:rPr>
          <w:t xml:space="preserve">Lin HJ, Christophersen IE, Rienstra M, Roselli C, Yin X, Geelhoed B, Barnard J, Lin H, Arking DE, Smith AV, Albert CM, Chaffin M, Tucker NR, Li M, Klarin D, </w:t>
        </w:r>
        <w:proofErr w:type="spellStart"/>
        <w:r w:rsidRPr="0090715D">
          <w:rPr>
            <w:rStyle w:val="Hyperlink"/>
            <w:sz w:val="22"/>
            <w:szCs w:val="22"/>
          </w:rPr>
          <w:t>Bihlmeyer</w:t>
        </w:r>
        <w:proofErr w:type="spellEnd"/>
        <w:r w:rsidRPr="0090715D">
          <w:rPr>
            <w:rStyle w:val="Hyperlink"/>
            <w:sz w:val="22"/>
            <w:szCs w:val="22"/>
          </w:rPr>
          <w:t xml:space="preserve"> NA, Low SK, Weeke PE, Muller-</w:t>
        </w:r>
        <w:proofErr w:type="spellStart"/>
        <w:r w:rsidRPr="0090715D">
          <w:rPr>
            <w:rStyle w:val="Hyperlink"/>
            <w:sz w:val="22"/>
            <w:szCs w:val="22"/>
          </w:rPr>
          <w:t>Nurasyid</w:t>
        </w:r>
        <w:proofErr w:type="spellEnd"/>
        <w:r w:rsidRPr="0090715D">
          <w:rPr>
            <w:rStyle w:val="Hyperlink"/>
            <w:sz w:val="22"/>
            <w:szCs w:val="22"/>
          </w:rPr>
          <w:t xml:space="preserve"> M, Simth JG, Brody JA, </w:t>
        </w:r>
        <w:proofErr w:type="spellStart"/>
        <w:r w:rsidRPr="0090715D">
          <w:rPr>
            <w:rStyle w:val="Hyperlink"/>
            <w:sz w:val="22"/>
            <w:szCs w:val="22"/>
          </w:rPr>
          <w:t>Niemijer</w:t>
        </w:r>
        <w:proofErr w:type="spellEnd"/>
        <w:r w:rsidRPr="0090715D">
          <w:rPr>
            <w:rStyle w:val="Hyperlink"/>
            <w:sz w:val="22"/>
            <w:szCs w:val="22"/>
          </w:rPr>
          <w:t xml:space="preserve"> MN, Dorr M, </w:t>
        </w:r>
        <w:proofErr w:type="spellStart"/>
        <w:r w:rsidRPr="0090715D">
          <w:rPr>
            <w:rStyle w:val="Hyperlink"/>
            <w:sz w:val="22"/>
            <w:szCs w:val="22"/>
          </w:rPr>
          <w:t>Trompet</w:t>
        </w:r>
        <w:proofErr w:type="spellEnd"/>
        <w:r w:rsidRPr="0090715D">
          <w:rPr>
            <w:rStyle w:val="Hyperlink"/>
            <w:sz w:val="22"/>
            <w:szCs w:val="22"/>
          </w:rPr>
          <w:t xml:space="preserve"> S, Huffman J, Gustafsson S, Schurmann C, Kleber ME, </w:t>
        </w:r>
        <w:proofErr w:type="spellStart"/>
        <w:r w:rsidRPr="0090715D">
          <w:rPr>
            <w:rStyle w:val="Hyperlink"/>
            <w:sz w:val="22"/>
            <w:szCs w:val="22"/>
          </w:rPr>
          <w:t>Lyytikainen</w:t>
        </w:r>
        <w:proofErr w:type="spellEnd"/>
        <w:r w:rsidRPr="0090715D">
          <w:rPr>
            <w:rStyle w:val="Hyperlink"/>
            <w:sz w:val="22"/>
            <w:szCs w:val="22"/>
          </w:rPr>
          <w:t xml:space="preserve"> LP, Seppala I, Malik R, R V R Horimoto A, Perez M, Sinisalo J, Aeschbacher S, Theriault S, Yao J, Radmanesh F, Weiss S, Teumer A, Choi SH, Weng LC, Clauss S, Deo R, Rader DJ, Shah SH, Sun A, Hopewell JC, </w:t>
        </w:r>
        <w:proofErr w:type="spellStart"/>
        <w:r w:rsidRPr="0090715D">
          <w:rPr>
            <w:rStyle w:val="Hyperlink"/>
            <w:sz w:val="22"/>
            <w:szCs w:val="22"/>
          </w:rPr>
          <w:t>Debette</w:t>
        </w:r>
        <w:proofErr w:type="spellEnd"/>
        <w:r w:rsidRPr="0090715D">
          <w:rPr>
            <w:rStyle w:val="Hyperlink"/>
            <w:sz w:val="22"/>
            <w:szCs w:val="22"/>
          </w:rPr>
          <w:t xml:space="preserve"> S, Chauhan G, Yang Q, Worrall BB, Pare G, </w:t>
        </w:r>
        <w:proofErr w:type="spellStart"/>
        <w:r w:rsidRPr="0090715D">
          <w:rPr>
            <w:rStyle w:val="Hyperlink"/>
            <w:sz w:val="22"/>
            <w:szCs w:val="22"/>
          </w:rPr>
          <w:t>Kamatani</w:t>
        </w:r>
        <w:proofErr w:type="spellEnd"/>
        <w:r w:rsidRPr="0090715D">
          <w:rPr>
            <w:rStyle w:val="Hyperlink"/>
            <w:sz w:val="22"/>
            <w:szCs w:val="22"/>
          </w:rPr>
          <w:t xml:space="preserve"> Y, </w:t>
        </w:r>
        <w:proofErr w:type="spellStart"/>
        <w:r w:rsidRPr="0090715D">
          <w:rPr>
            <w:rStyle w:val="Hyperlink"/>
            <w:sz w:val="22"/>
            <w:szCs w:val="22"/>
          </w:rPr>
          <w:t>Hagemeijer</w:t>
        </w:r>
        <w:proofErr w:type="spellEnd"/>
        <w:r w:rsidRPr="0090715D">
          <w:rPr>
            <w:rStyle w:val="Hyperlink"/>
            <w:sz w:val="22"/>
            <w:szCs w:val="22"/>
          </w:rPr>
          <w:t xml:space="preserve"> YP, Verweij N, </w:t>
        </w:r>
        <w:proofErr w:type="spellStart"/>
        <w:r w:rsidRPr="0090715D">
          <w:rPr>
            <w:rStyle w:val="Hyperlink"/>
            <w:sz w:val="22"/>
            <w:szCs w:val="22"/>
          </w:rPr>
          <w:t>Siland</w:t>
        </w:r>
        <w:proofErr w:type="spellEnd"/>
        <w:r w:rsidRPr="0090715D">
          <w:rPr>
            <w:rStyle w:val="Hyperlink"/>
            <w:sz w:val="22"/>
            <w:szCs w:val="22"/>
          </w:rPr>
          <w:t xml:space="preserve"> JE, Kubo M, Smith JD, Van Wangoner DR, Bis JC, Perz S, Psaty BM, </w:t>
        </w:r>
        <w:proofErr w:type="spellStart"/>
        <w:r w:rsidRPr="0090715D">
          <w:rPr>
            <w:rStyle w:val="Hyperlink"/>
            <w:sz w:val="22"/>
            <w:szCs w:val="22"/>
          </w:rPr>
          <w:t>Ridker</w:t>
        </w:r>
        <w:proofErr w:type="spellEnd"/>
        <w:r w:rsidRPr="0090715D">
          <w:rPr>
            <w:rStyle w:val="Hyperlink"/>
            <w:sz w:val="22"/>
            <w:szCs w:val="22"/>
          </w:rPr>
          <w:t xml:space="preserve"> PM, Magnani JW, Harris TB, Launer LJ, Shoemaker MB, Padmanabhan S, Haessler J, Bartz TM, </w:t>
        </w:r>
        <w:proofErr w:type="spellStart"/>
        <w:r w:rsidRPr="0090715D">
          <w:rPr>
            <w:rStyle w:val="Hyperlink"/>
            <w:sz w:val="22"/>
            <w:szCs w:val="22"/>
          </w:rPr>
          <w:t>Waldenberger</w:t>
        </w:r>
        <w:proofErr w:type="spellEnd"/>
        <w:r w:rsidRPr="0090715D">
          <w:rPr>
            <w:rStyle w:val="Hyperlink"/>
            <w:sz w:val="22"/>
            <w:szCs w:val="22"/>
          </w:rPr>
          <w:t xml:space="preserve"> M, Lichtner P, Arendt M, Krieger JE, </w:t>
        </w:r>
        <w:proofErr w:type="spellStart"/>
        <w:r w:rsidRPr="0090715D">
          <w:rPr>
            <w:rStyle w:val="Hyperlink"/>
            <w:sz w:val="22"/>
            <w:szCs w:val="22"/>
          </w:rPr>
          <w:t>Kahonen</w:t>
        </w:r>
        <w:proofErr w:type="spellEnd"/>
        <w:r w:rsidRPr="0090715D">
          <w:rPr>
            <w:rStyle w:val="Hyperlink"/>
            <w:sz w:val="22"/>
            <w:szCs w:val="22"/>
          </w:rPr>
          <w:t xml:space="preserve"> M, Risch L, Mansur AJ, Peters A, Smith BH, Lind L, Scott SA, Lu Y, </w:t>
        </w:r>
        <w:proofErr w:type="spellStart"/>
        <w:r w:rsidRPr="0090715D">
          <w:rPr>
            <w:rStyle w:val="Hyperlink"/>
            <w:sz w:val="22"/>
            <w:szCs w:val="22"/>
          </w:rPr>
          <w:t>Bottinger</w:t>
        </w:r>
        <w:proofErr w:type="spellEnd"/>
        <w:r w:rsidRPr="0090715D">
          <w:rPr>
            <w:rStyle w:val="Hyperlink"/>
            <w:sz w:val="22"/>
            <w:szCs w:val="22"/>
          </w:rPr>
          <w:t xml:space="preserve"> EB, </w:t>
        </w:r>
        <w:proofErr w:type="spellStart"/>
        <w:r w:rsidRPr="0090715D">
          <w:rPr>
            <w:rStyle w:val="Hyperlink"/>
            <w:sz w:val="22"/>
            <w:szCs w:val="22"/>
          </w:rPr>
          <w:t>Hernesniemi</w:t>
        </w:r>
        <w:proofErr w:type="spellEnd"/>
        <w:r w:rsidRPr="0090715D">
          <w:rPr>
            <w:rStyle w:val="Hyperlink"/>
            <w:sz w:val="22"/>
            <w:szCs w:val="22"/>
          </w:rPr>
          <w:t xml:space="preserve"> J, Lindgren CM, Wong JA, Huang J, Eskola M, Morris AP, Ford I, Reiner AP, Delgado G, Chen LY, Chen YI, Sandhu RK, Li M, Boerwinkle E, Eisele L, </w:t>
        </w:r>
        <w:proofErr w:type="spellStart"/>
        <w:r w:rsidRPr="0090715D">
          <w:rPr>
            <w:rStyle w:val="Hyperlink"/>
            <w:sz w:val="22"/>
            <w:szCs w:val="22"/>
          </w:rPr>
          <w:t>Lannfelt</w:t>
        </w:r>
        <w:proofErr w:type="spellEnd"/>
        <w:r w:rsidRPr="0090715D">
          <w:rPr>
            <w:rStyle w:val="Hyperlink"/>
            <w:sz w:val="22"/>
            <w:szCs w:val="22"/>
          </w:rPr>
          <w:t xml:space="preserve"> L, Rost N, Anderson CD, Taylor KD, Campbell A, Magnusson PK, Porteous D, Hocking LJ, </w:t>
        </w:r>
        <w:proofErr w:type="spellStart"/>
        <w:r w:rsidRPr="0090715D">
          <w:rPr>
            <w:rStyle w:val="Hyperlink"/>
            <w:sz w:val="22"/>
            <w:szCs w:val="22"/>
          </w:rPr>
          <w:t>Vlachopoulou</w:t>
        </w:r>
        <w:proofErr w:type="spellEnd"/>
        <w:r w:rsidRPr="0090715D">
          <w:rPr>
            <w:rStyle w:val="Hyperlink"/>
            <w:sz w:val="22"/>
            <w:szCs w:val="22"/>
          </w:rPr>
          <w:t xml:space="preserve"> E, Pedersen NL, </w:t>
        </w:r>
        <w:proofErr w:type="spellStart"/>
        <w:r w:rsidRPr="0090715D">
          <w:rPr>
            <w:rStyle w:val="Hyperlink"/>
            <w:sz w:val="22"/>
            <w:szCs w:val="22"/>
          </w:rPr>
          <w:t>Nikus</w:t>
        </w:r>
        <w:proofErr w:type="spellEnd"/>
        <w:r w:rsidRPr="0090715D">
          <w:rPr>
            <w:rStyle w:val="Hyperlink"/>
            <w:sz w:val="22"/>
            <w:szCs w:val="22"/>
          </w:rPr>
          <w:t xml:space="preserve"> K, </w:t>
        </w:r>
        <w:proofErr w:type="spellStart"/>
        <w:r w:rsidRPr="0090715D">
          <w:rPr>
            <w:rStyle w:val="Hyperlink"/>
            <w:sz w:val="22"/>
            <w:szCs w:val="22"/>
          </w:rPr>
          <w:t>Orho</w:t>
        </w:r>
        <w:proofErr w:type="spellEnd"/>
        <w:r w:rsidRPr="0090715D">
          <w:rPr>
            <w:rStyle w:val="Hyperlink"/>
            <w:sz w:val="22"/>
            <w:szCs w:val="22"/>
          </w:rPr>
          <w:t xml:space="preserve">-Melander M, </w:t>
        </w:r>
        <w:proofErr w:type="spellStart"/>
        <w:r w:rsidRPr="0090715D">
          <w:rPr>
            <w:rStyle w:val="Hyperlink"/>
            <w:sz w:val="22"/>
            <w:szCs w:val="22"/>
          </w:rPr>
          <w:t>Hamsten</w:t>
        </w:r>
        <w:proofErr w:type="spellEnd"/>
        <w:r w:rsidRPr="0090715D">
          <w:rPr>
            <w:rStyle w:val="Hyperlink"/>
            <w:sz w:val="22"/>
            <w:szCs w:val="22"/>
          </w:rPr>
          <w:t xml:space="preserve"> A, Heeringa J, Denny JC, Kriebel J, Darbar D, Newton-Cheh C, Shaffer C, Macfarlane PW, Heilmann-</w:t>
        </w:r>
        <w:proofErr w:type="spellStart"/>
        <w:r w:rsidRPr="0090715D">
          <w:rPr>
            <w:rStyle w:val="Hyperlink"/>
            <w:sz w:val="22"/>
            <w:szCs w:val="22"/>
          </w:rPr>
          <w:t>Heimback</w:t>
        </w:r>
        <w:proofErr w:type="spellEnd"/>
        <w:r w:rsidRPr="0090715D">
          <w:rPr>
            <w:rStyle w:val="Hyperlink"/>
            <w:sz w:val="22"/>
            <w:szCs w:val="22"/>
          </w:rPr>
          <w:t xml:space="preserve"> S, Almgren P, Huang PL, Sotoodehnia N, Soliman EZ, </w:t>
        </w:r>
        <w:proofErr w:type="spellStart"/>
        <w:r w:rsidRPr="0090715D">
          <w:rPr>
            <w:rStyle w:val="Hyperlink"/>
            <w:sz w:val="22"/>
            <w:szCs w:val="22"/>
          </w:rPr>
          <w:t>Uitterlinden</w:t>
        </w:r>
        <w:proofErr w:type="spellEnd"/>
        <w:r w:rsidRPr="0090715D">
          <w:rPr>
            <w:rStyle w:val="Hyperlink"/>
            <w:sz w:val="22"/>
            <w:szCs w:val="22"/>
          </w:rPr>
          <w:t xml:space="preserve"> AG, Hofman A, Franco OH, Volker U, Jockel KH, Sinner MF, Lin HJ, Guo X; METASTROKE Consortium of the ISGC, Neurology Working Group of the CHARGE Consortium, </w:t>
        </w:r>
        <w:proofErr w:type="spellStart"/>
        <w:r w:rsidRPr="0090715D">
          <w:rPr>
            <w:rStyle w:val="Hyperlink"/>
            <w:sz w:val="22"/>
            <w:szCs w:val="22"/>
          </w:rPr>
          <w:t>DichgansM</w:t>
        </w:r>
        <w:proofErr w:type="spellEnd"/>
        <w:r w:rsidRPr="0090715D">
          <w:rPr>
            <w:rStyle w:val="Hyperlink"/>
            <w:sz w:val="22"/>
            <w:szCs w:val="22"/>
          </w:rPr>
          <w:t xml:space="preserve">, Ingelsson E, Kooperberg C, Melander O, J F Loos R, </w:t>
        </w:r>
        <w:proofErr w:type="spellStart"/>
        <w:r w:rsidRPr="0090715D">
          <w:rPr>
            <w:rStyle w:val="Hyperlink"/>
            <w:sz w:val="22"/>
            <w:szCs w:val="22"/>
          </w:rPr>
          <w:t>Laurikka</w:t>
        </w:r>
        <w:proofErr w:type="spellEnd"/>
        <w:r w:rsidRPr="0090715D">
          <w:rPr>
            <w:rStyle w:val="Hyperlink"/>
            <w:sz w:val="22"/>
            <w:szCs w:val="22"/>
          </w:rPr>
          <w:t xml:space="preserve"> J, Conen D, Rosand J, van der Harst P, Lokki ML, Kathiresan S, Pereira A, </w:t>
        </w:r>
        <w:proofErr w:type="spellStart"/>
        <w:r w:rsidRPr="0090715D">
          <w:rPr>
            <w:rStyle w:val="Hyperlink"/>
            <w:sz w:val="22"/>
            <w:szCs w:val="22"/>
          </w:rPr>
          <w:t>Jukema</w:t>
        </w:r>
        <w:proofErr w:type="spellEnd"/>
        <w:r w:rsidRPr="0090715D">
          <w:rPr>
            <w:rStyle w:val="Hyperlink"/>
            <w:sz w:val="22"/>
            <w:szCs w:val="22"/>
          </w:rPr>
          <w:t xml:space="preserve"> JW, Hayward C, Rotter JI, Marz W, </w:t>
        </w:r>
        <w:proofErr w:type="spellStart"/>
        <w:r w:rsidRPr="0090715D">
          <w:rPr>
            <w:rStyle w:val="Hyperlink"/>
            <w:sz w:val="22"/>
            <w:szCs w:val="22"/>
          </w:rPr>
          <w:t>Lehtimaki</w:t>
        </w:r>
        <w:proofErr w:type="spellEnd"/>
        <w:r w:rsidRPr="0090715D">
          <w:rPr>
            <w:rStyle w:val="Hyperlink"/>
            <w:sz w:val="22"/>
            <w:szCs w:val="22"/>
          </w:rPr>
          <w:t xml:space="preserve"> T, Stricker BH, Chung MK, Felix SB, Gudnason V, Alonso A, Roden DM, Kaab S, </w:t>
        </w:r>
        <w:proofErr w:type="spellStart"/>
        <w:r w:rsidRPr="0090715D">
          <w:rPr>
            <w:rStyle w:val="Hyperlink"/>
            <w:sz w:val="22"/>
            <w:szCs w:val="22"/>
          </w:rPr>
          <w:t>Chasman</w:t>
        </w:r>
        <w:proofErr w:type="spellEnd"/>
        <w:r w:rsidRPr="0090715D">
          <w:rPr>
            <w:rStyle w:val="Hyperlink"/>
            <w:sz w:val="22"/>
            <w:szCs w:val="22"/>
          </w:rPr>
          <w:t xml:space="preserve"> DI, Heckbert SR, Benjamin EJ, Tanaka T, Lunetta KL, Lubitz SA, Ellinor PT; </w:t>
        </w:r>
        <w:proofErr w:type="spellStart"/>
        <w:r w:rsidRPr="0090715D">
          <w:rPr>
            <w:rStyle w:val="Hyperlink"/>
            <w:sz w:val="22"/>
            <w:szCs w:val="22"/>
          </w:rPr>
          <w:t>AFGen</w:t>
        </w:r>
        <w:proofErr w:type="spellEnd"/>
        <w:r w:rsidRPr="0090715D">
          <w:rPr>
            <w:rStyle w:val="Hyperlink"/>
            <w:sz w:val="22"/>
            <w:szCs w:val="22"/>
          </w:rPr>
          <w:t xml:space="preserve"> Consortium. Erratum: Large-scale analyses of common and rare variants identify 12 new loci associated with atrial fibrillation. </w:t>
        </w:r>
        <w:r w:rsidRPr="0090715D">
          <w:rPr>
            <w:rStyle w:val="Hyperlink"/>
            <w:i/>
            <w:iCs/>
            <w:sz w:val="22"/>
            <w:szCs w:val="22"/>
          </w:rPr>
          <w:t>Nat Genet</w:t>
        </w:r>
        <w:r w:rsidRPr="0090715D">
          <w:rPr>
            <w:rStyle w:val="Hyperlink"/>
            <w:sz w:val="22"/>
            <w:szCs w:val="22"/>
          </w:rPr>
          <w:t xml:space="preserve">. 2017;49(8):1286. </w:t>
        </w:r>
        <w:proofErr w:type="spellStart"/>
        <w:r w:rsidRPr="0090715D">
          <w:rPr>
            <w:rStyle w:val="Hyperlink"/>
            <w:sz w:val="22"/>
            <w:szCs w:val="22"/>
          </w:rPr>
          <w:t>doi</w:t>
        </w:r>
        <w:proofErr w:type="spellEnd"/>
        <w:r w:rsidRPr="0090715D">
          <w:rPr>
            <w:rStyle w:val="Hyperlink"/>
            <w:sz w:val="22"/>
            <w:szCs w:val="22"/>
          </w:rPr>
          <w:t>: 10.1038/ng0817-1286c.</w:t>
        </w:r>
      </w:hyperlink>
    </w:p>
    <w:p w14:paraId="6A929B09" w14:textId="77777777" w:rsidR="00456D33" w:rsidRDefault="00456D33" w:rsidP="00456D33">
      <w:pPr>
        <w:ind w:left="360"/>
        <w:rPr>
          <w:sz w:val="22"/>
          <w:szCs w:val="22"/>
        </w:rPr>
      </w:pPr>
    </w:p>
    <w:p w14:paraId="15529944" w14:textId="77777777" w:rsidR="00456D33" w:rsidRPr="00577F94" w:rsidRDefault="00456D33">
      <w:pPr>
        <w:numPr>
          <w:ilvl w:val="0"/>
          <w:numId w:val="2"/>
        </w:numPr>
        <w:rPr>
          <w:sz w:val="22"/>
          <w:szCs w:val="22"/>
        </w:rPr>
      </w:pPr>
      <w:hyperlink r:id="rId1244" w:history="1">
        <w:r w:rsidRPr="00DA3FCE">
          <w:rPr>
            <w:rStyle w:val="Hyperlink"/>
            <w:sz w:val="22"/>
            <w:szCs w:val="22"/>
          </w:rPr>
          <w:t xml:space="preserve">Steffen BT, Bielinski SJ, Decker PA, Berardi C, Larson NB, Pankow JS, Michos ED, Hanson NQ, Herrington DM, Tsai MY. Low high-density lipoprotein cholesterol and particle concentrations are associated with greater levels of endothelial activation markers in Multi-Ethnic Study of Atherosclerosis participants. </w:t>
        </w:r>
        <w:r w:rsidRPr="00456D33">
          <w:rPr>
            <w:rStyle w:val="Hyperlink"/>
            <w:i/>
            <w:sz w:val="22"/>
            <w:szCs w:val="22"/>
          </w:rPr>
          <w:t>J Clin Lipidol</w:t>
        </w:r>
        <w:r w:rsidRPr="00DA3FCE">
          <w:rPr>
            <w:rStyle w:val="Hyperlink"/>
            <w:sz w:val="22"/>
            <w:szCs w:val="22"/>
          </w:rPr>
          <w:t>. 2017;11(4):955-963.e3.</w:t>
        </w:r>
      </w:hyperlink>
      <w:r w:rsidR="00A40DE4">
        <w:rPr>
          <w:color w:val="000000"/>
          <w:sz w:val="22"/>
          <w:szCs w:val="22"/>
        </w:rPr>
        <w:t xml:space="preserve"> </w:t>
      </w:r>
      <w:r w:rsidR="00577F94">
        <w:rPr>
          <w:color w:val="000000"/>
          <w:sz w:val="22"/>
          <w:szCs w:val="22"/>
        </w:rPr>
        <w:t xml:space="preserve"> </w:t>
      </w:r>
    </w:p>
    <w:p w14:paraId="1CCE8445" w14:textId="77777777" w:rsidR="00577F94" w:rsidRPr="00577F94" w:rsidRDefault="00577F94" w:rsidP="00577F94">
      <w:pPr>
        <w:ind w:left="360"/>
        <w:rPr>
          <w:sz w:val="22"/>
          <w:szCs w:val="22"/>
        </w:rPr>
      </w:pPr>
    </w:p>
    <w:p w14:paraId="39B5183E" w14:textId="77777777" w:rsidR="00577F94" w:rsidRPr="00F359C9" w:rsidRDefault="00577F94">
      <w:pPr>
        <w:numPr>
          <w:ilvl w:val="0"/>
          <w:numId w:val="2"/>
        </w:numPr>
        <w:rPr>
          <w:sz w:val="22"/>
          <w:szCs w:val="22"/>
        </w:rPr>
      </w:pPr>
      <w:hyperlink r:id="rId1245" w:history="1">
        <w:r w:rsidRPr="00E42C4C">
          <w:rPr>
            <w:rStyle w:val="Hyperlink"/>
            <w:sz w:val="22"/>
            <w:szCs w:val="22"/>
          </w:rPr>
          <w:t xml:space="preserve">Lane-Cordova AD, Kershaw K, Liu K, Herrington D, Lloyd-Jones DM. Association Between Cardiovascular Health and Endothelial Function </w:t>
        </w:r>
        <w:proofErr w:type="gramStart"/>
        <w:r w:rsidRPr="00E42C4C">
          <w:rPr>
            <w:rStyle w:val="Hyperlink"/>
            <w:sz w:val="22"/>
            <w:szCs w:val="22"/>
          </w:rPr>
          <w:t>With</w:t>
        </w:r>
        <w:proofErr w:type="gramEnd"/>
        <w:r w:rsidRPr="00E42C4C">
          <w:rPr>
            <w:rStyle w:val="Hyperlink"/>
            <w:sz w:val="22"/>
            <w:szCs w:val="22"/>
          </w:rPr>
          <w:t xml:space="preserve"> Future Erectile Dysfunction: The Multi-Ethnic Study of Atherosclerosis. </w:t>
        </w:r>
        <w:proofErr w:type="gramStart"/>
        <w:r w:rsidRPr="00DE11C1">
          <w:rPr>
            <w:rStyle w:val="Hyperlink"/>
            <w:i/>
            <w:sz w:val="22"/>
            <w:szCs w:val="22"/>
          </w:rPr>
          <w:t>Am</w:t>
        </w:r>
        <w:proofErr w:type="gramEnd"/>
        <w:r w:rsidRPr="00DE11C1">
          <w:rPr>
            <w:rStyle w:val="Hyperlink"/>
            <w:i/>
            <w:sz w:val="22"/>
            <w:szCs w:val="22"/>
          </w:rPr>
          <w:t xml:space="preserve"> J </w:t>
        </w:r>
        <w:proofErr w:type="spellStart"/>
        <w:r w:rsidRPr="00DE11C1">
          <w:rPr>
            <w:rStyle w:val="Hyperlink"/>
            <w:i/>
            <w:sz w:val="22"/>
            <w:szCs w:val="22"/>
          </w:rPr>
          <w:t>Hypertens</w:t>
        </w:r>
        <w:proofErr w:type="spellEnd"/>
        <w:r w:rsidRPr="00E42C4C">
          <w:rPr>
            <w:rStyle w:val="Hyperlink"/>
            <w:sz w:val="22"/>
            <w:szCs w:val="22"/>
          </w:rPr>
          <w:t>. 2017;30(8):815-821.</w:t>
        </w:r>
      </w:hyperlink>
    </w:p>
    <w:p w14:paraId="736FDFCE" w14:textId="77777777" w:rsidR="00C22A3C" w:rsidRDefault="00C22A3C" w:rsidP="00C22A3C">
      <w:pPr>
        <w:ind w:left="360"/>
        <w:rPr>
          <w:sz w:val="22"/>
          <w:szCs w:val="22"/>
        </w:rPr>
      </w:pPr>
    </w:p>
    <w:p w14:paraId="25E9E783" w14:textId="77777777" w:rsidR="00C22A3C" w:rsidRDefault="00C22A3C">
      <w:pPr>
        <w:numPr>
          <w:ilvl w:val="0"/>
          <w:numId w:val="2"/>
        </w:numPr>
        <w:autoSpaceDE/>
        <w:autoSpaceDN/>
        <w:rPr>
          <w:sz w:val="22"/>
          <w:szCs w:val="22"/>
        </w:rPr>
      </w:pPr>
      <w:hyperlink r:id="rId1246" w:history="1">
        <w:proofErr w:type="spellStart"/>
        <w:r w:rsidRPr="006B3B0B">
          <w:rPr>
            <w:rStyle w:val="Hyperlink"/>
            <w:sz w:val="22"/>
            <w:szCs w:val="22"/>
          </w:rPr>
          <w:t>Tibuakuu</w:t>
        </w:r>
        <w:proofErr w:type="spellEnd"/>
        <w:r w:rsidRPr="006B3B0B">
          <w:rPr>
            <w:rStyle w:val="Hyperlink"/>
            <w:sz w:val="22"/>
            <w:szCs w:val="22"/>
          </w:rPr>
          <w:t xml:space="preserve"> M, Zhao D, de Boer IH, </w:t>
        </w:r>
        <w:proofErr w:type="spellStart"/>
        <w:r w:rsidRPr="006B3B0B">
          <w:rPr>
            <w:rStyle w:val="Hyperlink"/>
            <w:sz w:val="22"/>
            <w:szCs w:val="22"/>
          </w:rPr>
          <w:t>Guallar</w:t>
        </w:r>
        <w:proofErr w:type="spellEnd"/>
        <w:r w:rsidRPr="006B3B0B">
          <w:rPr>
            <w:rStyle w:val="Hyperlink"/>
            <w:sz w:val="22"/>
            <w:szCs w:val="22"/>
          </w:rPr>
          <w:t xml:space="preserve"> E, Bortnick AE, Lutsey PL, Budoff MJ, Kizer JR, Kestenbaum BR, Michos ED. Relation of Serum Vitamin D to Risk of Mitral Annular Aortic Valve Calcium (from the Multi-Ethnic Study of Atherosclerosis). </w:t>
        </w:r>
        <w:proofErr w:type="gramStart"/>
        <w:r w:rsidRPr="00C22A3C">
          <w:rPr>
            <w:rStyle w:val="Hyperlink"/>
            <w:i/>
            <w:sz w:val="22"/>
            <w:szCs w:val="22"/>
          </w:rPr>
          <w:t>Am</w:t>
        </w:r>
        <w:proofErr w:type="gramEnd"/>
        <w:r w:rsidRPr="00C22A3C">
          <w:rPr>
            <w:rStyle w:val="Hyperlink"/>
            <w:i/>
            <w:sz w:val="22"/>
            <w:szCs w:val="22"/>
          </w:rPr>
          <w:t xml:space="preserve"> J </w:t>
        </w:r>
        <w:proofErr w:type="spellStart"/>
        <w:r w:rsidRPr="00C22A3C">
          <w:rPr>
            <w:rStyle w:val="Hyperlink"/>
            <w:i/>
            <w:sz w:val="22"/>
            <w:szCs w:val="22"/>
          </w:rPr>
          <w:t>Cardiol</w:t>
        </w:r>
        <w:proofErr w:type="spellEnd"/>
        <w:r w:rsidRPr="006B3B0B">
          <w:rPr>
            <w:rStyle w:val="Hyperlink"/>
            <w:sz w:val="22"/>
            <w:szCs w:val="22"/>
          </w:rPr>
          <w:t>. 2017;120(3):473-478.</w:t>
        </w:r>
      </w:hyperlink>
      <w:r w:rsidR="00E00BD8">
        <w:rPr>
          <w:sz w:val="22"/>
          <w:szCs w:val="22"/>
        </w:rPr>
        <w:t xml:space="preserve"> </w:t>
      </w:r>
    </w:p>
    <w:p w14:paraId="196341DE" w14:textId="77777777" w:rsidR="00CF11AA" w:rsidRDefault="00CF11AA" w:rsidP="00810AA7">
      <w:pPr>
        <w:autoSpaceDE/>
        <w:autoSpaceDN/>
        <w:ind w:left="360"/>
        <w:rPr>
          <w:sz w:val="22"/>
          <w:szCs w:val="22"/>
        </w:rPr>
      </w:pPr>
    </w:p>
    <w:p w14:paraId="0FE29ABF" w14:textId="77777777" w:rsidR="00E00BD8" w:rsidRDefault="00E00BD8">
      <w:pPr>
        <w:numPr>
          <w:ilvl w:val="0"/>
          <w:numId w:val="2"/>
        </w:numPr>
        <w:rPr>
          <w:sz w:val="22"/>
          <w:szCs w:val="22"/>
        </w:rPr>
      </w:pPr>
      <w:hyperlink r:id="rId1247" w:history="1">
        <w:r w:rsidRPr="00F20C9B">
          <w:rPr>
            <w:rStyle w:val="Hyperlink"/>
            <w:sz w:val="22"/>
            <w:szCs w:val="22"/>
          </w:rPr>
          <w:t xml:space="preserve">Bielinski SJ, Berardi C, Decker PA, Larson NB, Bell EJ, Pankow JS, Sale MM, Tang W, Hanson NQ, Wassel CL, de Andrade M, Budoff MJ, Polak JF, Sicotte H, Tsai MY. Hepatocyte growth factor demonstrates racial heterogeneity as a biomarker for coronary heart disease. </w:t>
        </w:r>
        <w:r w:rsidRPr="0058564F">
          <w:rPr>
            <w:rStyle w:val="Hyperlink"/>
            <w:i/>
            <w:sz w:val="22"/>
            <w:szCs w:val="22"/>
          </w:rPr>
          <w:t>Heart</w:t>
        </w:r>
        <w:r w:rsidRPr="00F20C9B">
          <w:rPr>
            <w:rStyle w:val="Hyperlink"/>
            <w:sz w:val="22"/>
            <w:szCs w:val="22"/>
          </w:rPr>
          <w:t>. 2017;103(15):1185-1193.</w:t>
        </w:r>
      </w:hyperlink>
      <w:r w:rsidR="004B02E5">
        <w:rPr>
          <w:sz w:val="22"/>
          <w:szCs w:val="22"/>
        </w:rPr>
        <w:t xml:space="preserve"> </w:t>
      </w:r>
    </w:p>
    <w:p w14:paraId="0357549A" w14:textId="77777777" w:rsidR="004B02E5" w:rsidRDefault="004B02E5" w:rsidP="004B02E5">
      <w:pPr>
        <w:ind w:left="360"/>
        <w:rPr>
          <w:sz w:val="22"/>
          <w:szCs w:val="22"/>
        </w:rPr>
      </w:pPr>
    </w:p>
    <w:p w14:paraId="485548CC" w14:textId="77777777" w:rsidR="004B02E5" w:rsidRDefault="004B02E5">
      <w:pPr>
        <w:numPr>
          <w:ilvl w:val="0"/>
          <w:numId w:val="2"/>
        </w:numPr>
        <w:rPr>
          <w:sz w:val="22"/>
          <w:szCs w:val="22"/>
        </w:rPr>
      </w:pPr>
      <w:hyperlink r:id="rId1248" w:history="1">
        <w:r w:rsidRPr="00891BA3">
          <w:rPr>
            <w:rStyle w:val="Hyperlink"/>
            <w:sz w:val="22"/>
            <w:szCs w:val="22"/>
          </w:rPr>
          <w:t>Christine PJ, Young R, Adar S, Bertoni AG, Heisler M, Carnethon MR, Hayward RA, Diez Roux AV. I</w:t>
        </w:r>
        <w:r w:rsidR="001B4E17">
          <w:rPr>
            <w:rStyle w:val="Hyperlink"/>
            <w:sz w:val="22"/>
            <w:szCs w:val="22"/>
          </w:rPr>
          <w:t>ndividual</w:t>
        </w:r>
        <w:r w:rsidRPr="00891BA3">
          <w:rPr>
            <w:rStyle w:val="Hyperlink"/>
            <w:sz w:val="22"/>
            <w:szCs w:val="22"/>
          </w:rPr>
          <w:t xml:space="preserve">- and Area-Level SES in Diabetes Risk Prediction: The Multi-Ethnic Study of Atherosclerosis. </w:t>
        </w:r>
        <w:proofErr w:type="gramStart"/>
        <w:r w:rsidRPr="00891BA3">
          <w:rPr>
            <w:rStyle w:val="Hyperlink"/>
            <w:i/>
            <w:sz w:val="22"/>
            <w:szCs w:val="22"/>
          </w:rPr>
          <w:t>Am</w:t>
        </w:r>
        <w:proofErr w:type="gramEnd"/>
        <w:r w:rsidRPr="00891BA3">
          <w:rPr>
            <w:rStyle w:val="Hyperlink"/>
            <w:i/>
            <w:sz w:val="22"/>
            <w:szCs w:val="22"/>
          </w:rPr>
          <w:t xml:space="preserve"> J Prev Med</w:t>
        </w:r>
        <w:r w:rsidRPr="00891BA3">
          <w:rPr>
            <w:rStyle w:val="Hyperlink"/>
            <w:sz w:val="22"/>
            <w:szCs w:val="22"/>
          </w:rPr>
          <w:t>. 2017;53(2):201-209.</w:t>
        </w:r>
      </w:hyperlink>
      <w:r w:rsidR="00EE74E6">
        <w:rPr>
          <w:sz w:val="22"/>
          <w:szCs w:val="22"/>
        </w:rPr>
        <w:t xml:space="preserve"> </w:t>
      </w:r>
    </w:p>
    <w:p w14:paraId="0AD6A470" w14:textId="77777777" w:rsidR="00EE74E6" w:rsidRDefault="00EE74E6" w:rsidP="00EE74E6">
      <w:pPr>
        <w:ind w:left="360"/>
        <w:rPr>
          <w:sz w:val="22"/>
          <w:szCs w:val="22"/>
        </w:rPr>
      </w:pPr>
    </w:p>
    <w:p w14:paraId="676F067F" w14:textId="77777777" w:rsidR="00F81FC9" w:rsidRDefault="00F81FC9" w:rsidP="00EE74E6">
      <w:pPr>
        <w:ind w:left="360"/>
        <w:rPr>
          <w:sz w:val="22"/>
          <w:szCs w:val="22"/>
        </w:rPr>
      </w:pPr>
    </w:p>
    <w:p w14:paraId="29591D9D" w14:textId="77777777" w:rsidR="00EE74E6" w:rsidRDefault="00EE74E6">
      <w:pPr>
        <w:numPr>
          <w:ilvl w:val="0"/>
          <w:numId w:val="2"/>
        </w:numPr>
        <w:rPr>
          <w:sz w:val="22"/>
          <w:szCs w:val="22"/>
        </w:rPr>
      </w:pPr>
      <w:hyperlink r:id="rId1249" w:history="1">
        <w:r w:rsidRPr="001C4D6C">
          <w:rPr>
            <w:rStyle w:val="Hyperlink"/>
            <w:sz w:val="22"/>
            <w:szCs w:val="22"/>
          </w:rPr>
          <w:t xml:space="preserve">Criqui MH, Knox JB, Denenberg JO, </w:t>
        </w:r>
        <w:proofErr w:type="spellStart"/>
        <w:r w:rsidRPr="001C4D6C">
          <w:rPr>
            <w:rStyle w:val="Hyperlink"/>
            <w:sz w:val="22"/>
            <w:szCs w:val="22"/>
          </w:rPr>
          <w:t>Forbang</w:t>
        </w:r>
        <w:proofErr w:type="spellEnd"/>
        <w:r w:rsidRPr="001C4D6C">
          <w:rPr>
            <w:rStyle w:val="Hyperlink"/>
            <w:sz w:val="22"/>
            <w:szCs w:val="22"/>
          </w:rPr>
          <w:t xml:space="preserve"> NI, McClelland RL, Novotny TE, Sandfort V, Waalen J, Blaha MJ, Allison MA. Coronary Artery Calcium Volume and Density: Potential Interactions and Overall Predictive Value: The Multi-Ethnic Study of Atherosclerosis. </w:t>
        </w:r>
        <w:r w:rsidRPr="00636BD6">
          <w:rPr>
            <w:rStyle w:val="Hyperlink"/>
            <w:i/>
            <w:sz w:val="22"/>
            <w:szCs w:val="22"/>
          </w:rPr>
          <w:t>JACC Cardiovasc Imaging</w:t>
        </w:r>
        <w:r w:rsidRPr="001C4D6C">
          <w:rPr>
            <w:rStyle w:val="Hyperlink"/>
            <w:sz w:val="22"/>
            <w:szCs w:val="22"/>
          </w:rPr>
          <w:t>. 2017;10(8):845-854.</w:t>
        </w:r>
      </w:hyperlink>
      <w:r w:rsidR="00184CFC">
        <w:rPr>
          <w:sz w:val="22"/>
          <w:szCs w:val="22"/>
        </w:rPr>
        <w:t xml:space="preserve"> </w:t>
      </w:r>
    </w:p>
    <w:p w14:paraId="5AD1E3F4" w14:textId="77777777" w:rsidR="00184CFC" w:rsidRDefault="00184CFC" w:rsidP="00184CFC">
      <w:pPr>
        <w:ind w:left="360"/>
        <w:rPr>
          <w:sz w:val="22"/>
          <w:szCs w:val="22"/>
        </w:rPr>
      </w:pPr>
    </w:p>
    <w:p w14:paraId="4122F244" w14:textId="77777777" w:rsidR="00184CFC" w:rsidRDefault="00184CFC">
      <w:pPr>
        <w:numPr>
          <w:ilvl w:val="0"/>
          <w:numId w:val="2"/>
        </w:numPr>
        <w:rPr>
          <w:bCs/>
          <w:sz w:val="22"/>
          <w:szCs w:val="22"/>
        </w:rPr>
      </w:pPr>
      <w:hyperlink r:id="rId1250" w:history="1">
        <w:r w:rsidRPr="005235DF">
          <w:rPr>
            <w:rStyle w:val="Hyperlink"/>
            <w:sz w:val="22"/>
            <w:szCs w:val="22"/>
          </w:rPr>
          <w:t xml:space="preserve">Joshi PH, Blaha MJ, Budoff MJ, Miedema MD, McClelland RL, Lima JAC, Agatston AS, Blankstein R, Blumenthal RS, Nasir K. The 10-Year Prognostic Value of Zero and Minimal CAC. </w:t>
        </w:r>
        <w:r w:rsidRPr="00BF1E32">
          <w:rPr>
            <w:rStyle w:val="Hyperlink"/>
            <w:i/>
            <w:sz w:val="22"/>
            <w:szCs w:val="22"/>
          </w:rPr>
          <w:t>JACC Cardiovascular</w:t>
        </w:r>
        <w:r w:rsidRPr="005235DF">
          <w:rPr>
            <w:rStyle w:val="Hyperlink"/>
            <w:sz w:val="22"/>
            <w:szCs w:val="22"/>
          </w:rPr>
          <w:t xml:space="preserve"> </w:t>
        </w:r>
        <w:r w:rsidRPr="00BF1E32">
          <w:rPr>
            <w:rStyle w:val="Hyperlink"/>
            <w:i/>
            <w:sz w:val="22"/>
            <w:szCs w:val="22"/>
          </w:rPr>
          <w:t>Imaging</w:t>
        </w:r>
        <w:r w:rsidRPr="005235DF">
          <w:rPr>
            <w:rStyle w:val="Hyperlink"/>
            <w:sz w:val="22"/>
            <w:szCs w:val="22"/>
          </w:rPr>
          <w:t>. 2017:10(8):957-958.</w:t>
        </w:r>
      </w:hyperlink>
      <w:r w:rsidR="005E5320">
        <w:rPr>
          <w:bCs/>
          <w:sz w:val="22"/>
          <w:szCs w:val="22"/>
        </w:rPr>
        <w:t xml:space="preserve"> </w:t>
      </w:r>
    </w:p>
    <w:p w14:paraId="74B4E062" w14:textId="77777777" w:rsidR="005E5320" w:rsidRDefault="005E5320" w:rsidP="005E5320">
      <w:pPr>
        <w:ind w:left="360"/>
        <w:rPr>
          <w:bCs/>
          <w:sz w:val="22"/>
          <w:szCs w:val="22"/>
        </w:rPr>
      </w:pPr>
    </w:p>
    <w:p w14:paraId="5A110CF5" w14:textId="77777777" w:rsidR="005E5320" w:rsidRDefault="005E5320">
      <w:pPr>
        <w:numPr>
          <w:ilvl w:val="0"/>
          <w:numId w:val="2"/>
        </w:numPr>
        <w:rPr>
          <w:color w:val="000000"/>
          <w:sz w:val="22"/>
          <w:szCs w:val="22"/>
        </w:rPr>
      </w:pPr>
      <w:hyperlink r:id="rId1251" w:history="1">
        <w:r w:rsidRPr="004A1990">
          <w:rPr>
            <w:rStyle w:val="Hyperlink"/>
            <w:sz w:val="22"/>
            <w:szCs w:val="22"/>
          </w:rPr>
          <w:t xml:space="preserve">Patel J, Al Rifai M, Cainzos-Achirica M, Kandula N, Kanaya AM, Khera A, Blumenthal RS, Nasir K, Blaha MJ, Joshi PH. Family History of CHD is Associated </w:t>
        </w:r>
        <w:proofErr w:type="gramStart"/>
        <w:r w:rsidRPr="004A1990">
          <w:rPr>
            <w:rStyle w:val="Hyperlink"/>
            <w:sz w:val="22"/>
            <w:szCs w:val="22"/>
          </w:rPr>
          <w:t>With</w:t>
        </w:r>
        <w:proofErr w:type="gramEnd"/>
        <w:r w:rsidRPr="004A1990">
          <w:rPr>
            <w:rStyle w:val="Hyperlink"/>
            <w:sz w:val="22"/>
            <w:szCs w:val="22"/>
          </w:rPr>
          <w:t xml:space="preserve"> Severe CAC in South Asians: Comparing the MASALA and MESA Studies. </w:t>
        </w:r>
        <w:r w:rsidRPr="00DF4B1B">
          <w:rPr>
            <w:rStyle w:val="Hyperlink"/>
            <w:i/>
            <w:sz w:val="22"/>
            <w:szCs w:val="22"/>
          </w:rPr>
          <w:t>JACC Cardiovasc Imaging</w:t>
        </w:r>
        <w:r w:rsidR="00587BCC">
          <w:rPr>
            <w:rStyle w:val="Hyperlink"/>
            <w:iCs/>
            <w:sz w:val="22"/>
            <w:szCs w:val="22"/>
          </w:rPr>
          <w:t>. 2017</w:t>
        </w:r>
        <w:r w:rsidRPr="004A1990">
          <w:rPr>
            <w:rStyle w:val="Hyperlink"/>
            <w:sz w:val="22"/>
            <w:szCs w:val="22"/>
          </w:rPr>
          <w:t>;10(8):958-960.</w:t>
        </w:r>
      </w:hyperlink>
      <w:r w:rsidR="000E6031">
        <w:rPr>
          <w:color w:val="000000"/>
          <w:sz w:val="22"/>
          <w:szCs w:val="22"/>
        </w:rPr>
        <w:t xml:space="preserve"> </w:t>
      </w:r>
      <w:r w:rsidR="003265BA">
        <w:rPr>
          <w:color w:val="000000"/>
          <w:sz w:val="22"/>
          <w:szCs w:val="22"/>
        </w:rPr>
        <w:t xml:space="preserve"> </w:t>
      </w:r>
    </w:p>
    <w:p w14:paraId="5B2AE87F" w14:textId="77777777" w:rsidR="003265BA" w:rsidRDefault="003265BA" w:rsidP="003265BA">
      <w:pPr>
        <w:ind w:left="360"/>
        <w:rPr>
          <w:color w:val="000000"/>
          <w:sz w:val="22"/>
          <w:szCs w:val="22"/>
        </w:rPr>
      </w:pPr>
    </w:p>
    <w:p w14:paraId="182633A5" w14:textId="77777777" w:rsidR="003265BA" w:rsidRDefault="003265BA">
      <w:pPr>
        <w:numPr>
          <w:ilvl w:val="0"/>
          <w:numId w:val="2"/>
        </w:numPr>
        <w:rPr>
          <w:color w:val="000000"/>
          <w:sz w:val="22"/>
          <w:szCs w:val="22"/>
        </w:rPr>
      </w:pPr>
      <w:hyperlink r:id="rId1252" w:history="1">
        <w:r w:rsidRPr="0084730D">
          <w:rPr>
            <w:rStyle w:val="Hyperlink"/>
            <w:sz w:val="22"/>
            <w:szCs w:val="22"/>
          </w:rPr>
          <w:t xml:space="preserve">Robinson-Cohen C, Zelnick LR, Hoofnagle AN, Lutsey PL, Burke G, Michos ED, Shea SJC, Tracy R, Siscovick DS, Psaty B, Kestenbaum B, de Boer IH. Associations of Vitamin D-Binding Globulin and Bioavailable Vitamin D Concentrations </w:t>
        </w:r>
        <w:proofErr w:type="gramStart"/>
        <w:r w:rsidRPr="0084730D">
          <w:rPr>
            <w:rStyle w:val="Hyperlink"/>
            <w:sz w:val="22"/>
            <w:szCs w:val="22"/>
          </w:rPr>
          <w:t>With</w:t>
        </w:r>
        <w:proofErr w:type="gramEnd"/>
        <w:r w:rsidRPr="0084730D">
          <w:rPr>
            <w:rStyle w:val="Hyperlink"/>
            <w:sz w:val="22"/>
            <w:szCs w:val="22"/>
          </w:rPr>
          <w:t xml:space="preserve"> Coronary Heart Disease Events: The Multi-Ethnic Study of Atherosclerosis (MESA). </w:t>
        </w:r>
        <w:r w:rsidRPr="00BE48F0">
          <w:rPr>
            <w:rStyle w:val="Hyperlink"/>
            <w:i/>
            <w:sz w:val="22"/>
            <w:szCs w:val="22"/>
          </w:rPr>
          <w:t xml:space="preserve">J Clin Endocrinol </w:t>
        </w:r>
        <w:proofErr w:type="spellStart"/>
        <w:r w:rsidRPr="00BE48F0">
          <w:rPr>
            <w:rStyle w:val="Hyperlink"/>
            <w:i/>
            <w:sz w:val="22"/>
            <w:szCs w:val="22"/>
          </w:rPr>
          <w:t>Metab</w:t>
        </w:r>
        <w:proofErr w:type="spellEnd"/>
        <w:r w:rsidRPr="0084730D">
          <w:rPr>
            <w:rStyle w:val="Hyperlink"/>
            <w:sz w:val="22"/>
            <w:szCs w:val="22"/>
          </w:rPr>
          <w:t>. 2017;102(8):3075-3084.</w:t>
        </w:r>
      </w:hyperlink>
      <w:r w:rsidR="00A071F0">
        <w:rPr>
          <w:color w:val="000000"/>
          <w:sz w:val="22"/>
          <w:szCs w:val="22"/>
        </w:rPr>
        <w:t xml:space="preserve"> </w:t>
      </w:r>
    </w:p>
    <w:p w14:paraId="0C97FCD0" w14:textId="77777777" w:rsidR="00A071F0" w:rsidRDefault="00A071F0" w:rsidP="00A071F0">
      <w:pPr>
        <w:ind w:left="360"/>
        <w:rPr>
          <w:color w:val="000000"/>
          <w:sz w:val="22"/>
          <w:szCs w:val="22"/>
        </w:rPr>
      </w:pPr>
    </w:p>
    <w:p w14:paraId="3DCA700F" w14:textId="77777777" w:rsidR="00A071F0" w:rsidRDefault="00A071F0">
      <w:pPr>
        <w:numPr>
          <w:ilvl w:val="0"/>
          <w:numId w:val="2"/>
        </w:numPr>
        <w:rPr>
          <w:color w:val="000000"/>
          <w:sz w:val="22"/>
          <w:szCs w:val="22"/>
        </w:rPr>
      </w:pPr>
      <w:hyperlink r:id="rId1253" w:history="1">
        <w:r w:rsidRPr="008F15DD">
          <w:rPr>
            <w:rStyle w:val="Hyperlink"/>
            <w:sz w:val="22"/>
            <w:szCs w:val="22"/>
          </w:rPr>
          <w:t xml:space="preserve">Whitaker KM, Everson-Rose SA, Pankow JS, Rodriguez CJ, Lewis TT, Kershaw KN, Diez Roux AV, Lutsey PL. Experiences of Discrimination and Incident Type 2 Diabetes Mellitus: The Multi-Ethnic Study of Atherosclerosis (MESA). </w:t>
        </w:r>
        <w:proofErr w:type="gramStart"/>
        <w:r w:rsidRPr="00807835">
          <w:rPr>
            <w:rStyle w:val="Hyperlink"/>
            <w:i/>
            <w:sz w:val="22"/>
            <w:szCs w:val="22"/>
          </w:rPr>
          <w:t>Am</w:t>
        </w:r>
        <w:proofErr w:type="gramEnd"/>
        <w:r w:rsidRPr="00807835">
          <w:rPr>
            <w:rStyle w:val="Hyperlink"/>
            <w:i/>
            <w:sz w:val="22"/>
            <w:szCs w:val="22"/>
          </w:rPr>
          <w:t xml:space="preserve"> J Epidemiol</w:t>
        </w:r>
        <w:r w:rsidRPr="008F15DD">
          <w:rPr>
            <w:rStyle w:val="Hyperlink"/>
            <w:sz w:val="22"/>
            <w:szCs w:val="22"/>
          </w:rPr>
          <w:t>. 2017;186(4):445-455.</w:t>
        </w:r>
      </w:hyperlink>
      <w:r w:rsidR="00685CEF">
        <w:rPr>
          <w:color w:val="000000"/>
          <w:sz w:val="22"/>
          <w:szCs w:val="22"/>
        </w:rPr>
        <w:t xml:space="preserve"> </w:t>
      </w:r>
    </w:p>
    <w:p w14:paraId="1A39C7A4" w14:textId="77777777" w:rsidR="00685CEF" w:rsidRDefault="00685CEF" w:rsidP="00685CEF">
      <w:pPr>
        <w:ind w:left="360"/>
        <w:rPr>
          <w:color w:val="000000"/>
          <w:sz w:val="22"/>
          <w:szCs w:val="22"/>
        </w:rPr>
      </w:pPr>
    </w:p>
    <w:p w14:paraId="35ACB067" w14:textId="77777777" w:rsidR="00685CEF" w:rsidRDefault="00685CEF">
      <w:pPr>
        <w:numPr>
          <w:ilvl w:val="0"/>
          <w:numId w:val="2"/>
        </w:numPr>
        <w:rPr>
          <w:color w:val="000000"/>
          <w:sz w:val="22"/>
          <w:szCs w:val="22"/>
        </w:rPr>
      </w:pPr>
      <w:hyperlink r:id="rId1254" w:history="1">
        <w:r w:rsidRPr="00FE2402">
          <w:rPr>
            <w:rStyle w:val="Hyperlink"/>
            <w:sz w:val="22"/>
            <w:szCs w:val="22"/>
          </w:rPr>
          <w:t xml:space="preserve">Kianoush S, Bittencourt M, </w:t>
        </w:r>
        <w:proofErr w:type="spellStart"/>
        <w:r w:rsidRPr="00FE2402">
          <w:rPr>
            <w:rStyle w:val="Hyperlink"/>
            <w:sz w:val="22"/>
            <w:szCs w:val="22"/>
          </w:rPr>
          <w:t>Lotufo</w:t>
        </w:r>
        <w:proofErr w:type="spellEnd"/>
        <w:r w:rsidRPr="00FE2402">
          <w:rPr>
            <w:rStyle w:val="Hyperlink"/>
            <w:sz w:val="22"/>
            <w:szCs w:val="22"/>
          </w:rPr>
          <w:t xml:space="preserve"> P, </w:t>
        </w:r>
        <w:proofErr w:type="spellStart"/>
        <w:r w:rsidRPr="00FE2402">
          <w:rPr>
            <w:rStyle w:val="Hyperlink"/>
            <w:sz w:val="22"/>
            <w:szCs w:val="22"/>
          </w:rPr>
          <w:t>Bensenor</w:t>
        </w:r>
        <w:proofErr w:type="spellEnd"/>
        <w:r w:rsidRPr="00FE2402">
          <w:rPr>
            <w:rStyle w:val="Hyperlink"/>
            <w:sz w:val="22"/>
            <w:szCs w:val="22"/>
          </w:rPr>
          <w:t xml:space="preserve"> I, Jones SR, DeFilippis AP, Toth P, Otvos JD, </w:t>
        </w:r>
        <w:proofErr w:type="spellStart"/>
        <w:r w:rsidRPr="00FE2402">
          <w:rPr>
            <w:rStyle w:val="Hyperlink"/>
            <w:sz w:val="22"/>
            <w:szCs w:val="22"/>
          </w:rPr>
          <w:t>Tibuakuu</w:t>
        </w:r>
        <w:proofErr w:type="spellEnd"/>
        <w:r w:rsidRPr="00FE2402">
          <w:rPr>
            <w:rStyle w:val="Hyperlink"/>
            <w:sz w:val="22"/>
            <w:szCs w:val="22"/>
          </w:rPr>
          <w:t xml:space="preserve"> M, Hall ME, Harada PHN, Blaha MJ. Association Between Smoking and Serum </w:t>
        </w:r>
        <w:proofErr w:type="spellStart"/>
        <w:r w:rsidRPr="00FE2402">
          <w:rPr>
            <w:rStyle w:val="Hyperlink"/>
            <w:sz w:val="22"/>
            <w:szCs w:val="22"/>
          </w:rPr>
          <w:t>GlycA</w:t>
        </w:r>
        <w:proofErr w:type="spellEnd"/>
        <w:r w:rsidRPr="00FE2402">
          <w:rPr>
            <w:rStyle w:val="Hyperlink"/>
            <w:sz w:val="22"/>
            <w:szCs w:val="22"/>
          </w:rPr>
          <w:t xml:space="preserve"> and High-Sensitivity C-Reactive Protein Levels: The Multi-Ethnic Study of Atherosclerosis (MESA) and Brazilian Longitudinal Study of Adult Health (ELSA-</w:t>
        </w:r>
        <w:proofErr w:type="spellStart"/>
        <w:r w:rsidRPr="00FE2402">
          <w:rPr>
            <w:rStyle w:val="Hyperlink"/>
            <w:sz w:val="22"/>
            <w:szCs w:val="22"/>
          </w:rPr>
          <w:t>Brasil</w:t>
        </w:r>
        <w:proofErr w:type="spellEnd"/>
        <w:r w:rsidRPr="00FE2402">
          <w:rPr>
            <w:rStyle w:val="Hyperlink"/>
            <w:sz w:val="22"/>
            <w:szCs w:val="22"/>
          </w:rPr>
          <w:t xml:space="preserve">). </w:t>
        </w:r>
        <w:r w:rsidRPr="00685CEF">
          <w:rPr>
            <w:rStyle w:val="Hyperlink"/>
            <w:i/>
            <w:sz w:val="22"/>
            <w:szCs w:val="22"/>
          </w:rPr>
          <w:t>J Am</w:t>
        </w:r>
        <w:r w:rsidRPr="00FE2402">
          <w:rPr>
            <w:rStyle w:val="Hyperlink"/>
            <w:sz w:val="22"/>
            <w:szCs w:val="22"/>
          </w:rPr>
          <w:t xml:space="preserve"> </w:t>
        </w:r>
        <w:r w:rsidRPr="00685CEF">
          <w:rPr>
            <w:rStyle w:val="Hyperlink"/>
            <w:i/>
            <w:sz w:val="22"/>
            <w:szCs w:val="22"/>
          </w:rPr>
          <w:t>Heart Assoc</w:t>
        </w:r>
        <w:r w:rsidRPr="00FE2402">
          <w:rPr>
            <w:rStyle w:val="Hyperlink"/>
            <w:sz w:val="22"/>
            <w:szCs w:val="22"/>
          </w:rPr>
          <w:t xml:space="preserve">. 2017;6(8). </w:t>
        </w:r>
        <w:proofErr w:type="spellStart"/>
        <w:r w:rsidRPr="00FE2402">
          <w:rPr>
            <w:rStyle w:val="Hyperlink"/>
            <w:sz w:val="22"/>
            <w:szCs w:val="22"/>
          </w:rPr>
          <w:t>pii</w:t>
        </w:r>
        <w:proofErr w:type="spellEnd"/>
        <w:r w:rsidRPr="00FE2402">
          <w:rPr>
            <w:rStyle w:val="Hyperlink"/>
            <w:sz w:val="22"/>
            <w:szCs w:val="22"/>
          </w:rPr>
          <w:t>: 10.1161/JAHA. 117.006545.</w:t>
        </w:r>
      </w:hyperlink>
      <w:r w:rsidR="00C90A22">
        <w:rPr>
          <w:color w:val="000000"/>
          <w:sz w:val="22"/>
          <w:szCs w:val="22"/>
        </w:rPr>
        <w:t xml:space="preserve"> </w:t>
      </w:r>
    </w:p>
    <w:p w14:paraId="3CF82062" w14:textId="77777777" w:rsidR="00814925" w:rsidRDefault="00814925" w:rsidP="00C90A22">
      <w:pPr>
        <w:ind w:left="360"/>
        <w:rPr>
          <w:color w:val="000000"/>
          <w:sz w:val="22"/>
          <w:szCs w:val="22"/>
        </w:rPr>
      </w:pPr>
    </w:p>
    <w:p w14:paraId="15FF1596" w14:textId="77777777" w:rsidR="00C90A22" w:rsidRDefault="00C90A22">
      <w:pPr>
        <w:numPr>
          <w:ilvl w:val="0"/>
          <w:numId w:val="2"/>
        </w:numPr>
        <w:rPr>
          <w:color w:val="000000"/>
          <w:sz w:val="22"/>
          <w:szCs w:val="22"/>
        </w:rPr>
      </w:pPr>
      <w:hyperlink r:id="rId1255" w:history="1">
        <w:r w:rsidRPr="004F7C04">
          <w:rPr>
            <w:rStyle w:val="Hyperlink"/>
            <w:sz w:val="22"/>
            <w:szCs w:val="22"/>
          </w:rPr>
          <w:t>Tajeu GS, Booth JN 3</w:t>
        </w:r>
        <w:r w:rsidRPr="004F7C04">
          <w:rPr>
            <w:rStyle w:val="Hyperlink"/>
            <w:sz w:val="22"/>
            <w:szCs w:val="22"/>
            <w:vertAlign w:val="superscript"/>
          </w:rPr>
          <w:t>rd</w:t>
        </w:r>
        <w:r w:rsidRPr="004F7C04">
          <w:rPr>
            <w:rStyle w:val="Hyperlink"/>
            <w:sz w:val="22"/>
            <w:szCs w:val="22"/>
          </w:rPr>
          <w:t xml:space="preserve">, Colantonio LD, Gottesman RF, Howard G, Lackland DT, O’Brien EC, </w:t>
        </w:r>
        <w:proofErr w:type="spellStart"/>
        <w:r w:rsidRPr="004F7C04">
          <w:rPr>
            <w:rStyle w:val="Hyperlink"/>
            <w:sz w:val="22"/>
            <w:szCs w:val="22"/>
          </w:rPr>
          <w:t>Oparil</w:t>
        </w:r>
        <w:proofErr w:type="spellEnd"/>
        <w:r w:rsidRPr="004F7C04">
          <w:rPr>
            <w:rStyle w:val="Hyperlink"/>
            <w:sz w:val="22"/>
            <w:szCs w:val="22"/>
          </w:rPr>
          <w:t xml:space="preserve"> S, Ravenell J, Safford MM, Seals SR, </w:t>
        </w:r>
        <w:proofErr w:type="spellStart"/>
        <w:r w:rsidRPr="004F7C04">
          <w:rPr>
            <w:rStyle w:val="Hyperlink"/>
            <w:sz w:val="22"/>
            <w:szCs w:val="22"/>
          </w:rPr>
          <w:t>Shimbo</w:t>
        </w:r>
        <w:proofErr w:type="spellEnd"/>
        <w:r w:rsidRPr="004F7C04">
          <w:rPr>
            <w:rStyle w:val="Hyperlink"/>
            <w:sz w:val="22"/>
            <w:szCs w:val="22"/>
          </w:rPr>
          <w:t xml:space="preserve"> D, Shea S, Spruill TM, Tanner RM, Munter P. Incident Cardiovascular Disease Among Adults with Blood Pressure &lt;140/90 mm Hg. </w:t>
        </w:r>
        <w:r w:rsidRPr="004F7C04">
          <w:rPr>
            <w:rStyle w:val="Hyperlink"/>
            <w:i/>
            <w:sz w:val="22"/>
            <w:szCs w:val="22"/>
          </w:rPr>
          <w:t>Circulation</w:t>
        </w:r>
        <w:r w:rsidRPr="004F7C04">
          <w:rPr>
            <w:rStyle w:val="Hyperlink"/>
            <w:sz w:val="22"/>
            <w:szCs w:val="22"/>
          </w:rPr>
          <w:t>. 2017;136(9):798-812.</w:t>
        </w:r>
      </w:hyperlink>
      <w:r w:rsidR="009D051B">
        <w:rPr>
          <w:color w:val="000000"/>
          <w:sz w:val="22"/>
          <w:szCs w:val="22"/>
        </w:rPr>
        <w:t xml:space="preserve"> </w:t>
      </w:r>
    </w:p>
    <w:p w14:paraId="75EBE7FE" w14:textId="77777777" w:rsidR="00C5791F" w:rsidRDefault="00C5791F" w:rsidP="009D051B">
      <w:pPr>
        <w:rPr>
          <w:color w:val="000000"/>
          <w:sz w:val="22"/>
          <w:szCs w:val="22"/>
        </w:rPr>
      </w:pPr>
    </w:p>
    <w:p w14:paraId="762FE691" w14:textId="77777777" w:rsidR="009D051B" w:rsidRPr="00ED6F90" w:rsidRDefault="009D051B">
      <w:pPr>
        <w:numPr>
          <w:ilvl w:val="0"/>
          <w:numId w:val="2"/>
        </w:numPr>
        <w:adjustRightInd w:val="0"/>
        <w:rPr>
          <w:bCs/>
          <w:sz w:val="22"/>
          <w:szCs w:val="22"/>
        </w:rPr>
      </w:pPr>
      <w:hyperlink r:id="rId1256" w:history="1">
        <w:r w:rsidRPr="00EE0CB4">
          <w:rPr>
            <w:rStyle w:val="Hyperlink"/>
            <w:sz w:val="22"/>
            <w:szCs w:val="22"/>
          </w:rPr>
          <w:t xml:space="preserve">Powell-Wiley TM, Moore K, Allen N, Block R, Evenson KR, Mujahid M, Diez Roux AV. Associations of Neighborhood Crime and Safety and with Changes in Body Mass Index and Waist Circumference: The Multi-Ethnic Study of Atherosclerosis. </w:t>
        </w:r>
        <w:proofErr w:type="gramStart"/>
        <w:r w:rsidRPr="00EE0CB4">
          <w:rPr>
            <w:rStyle w:val="Hyperlink"/>
            <w:i/>
            <w:sz w:val="22"/>
            <w:szCs w:val="22"/>
          </w:rPr>
          <w:t>Am</w:t>
        </w:r>
        <w:proofErr w:type="gramEnd"/>
        <w:r w:rsidRPr="00EE0CB4">
          <w:rPr>
            <w:rStyle w:val="Hyperlink"/>
            <w:i/>
            <w:sz w:val="22"/>
            <w:szCs w:val="22"/>
          </w:rPr>
          <w:t xml:space="preserve"> J Epidemiol</w:t>
        </w:r>
        <w:r w:rsidRPr="00EE0CB4">
          <w:rPr>
            <w:rStyle w:val="Hyperlink"/>
            <w:sz w:val="22"/>
            <w:szCs w:val="22"/>
          </w:rPr>
          <w:t>. 2017;186(3):280-288.</w:t>
        </w:r>
      </w:hyperlink>
      <w:r w:rsidR="00ED6F90">
        <w:rPr>
          <w:sz w:val="22"/>
          <w:szCs w:val="22"/>
        </w:rPr>
        <w:t xml:space="preserve"> </w:t>
      </w:r>
    </w:p>
    <w:p w14:paraId="26AD4D13" w14:textId="77777777" w:rsidR="00CF11AA" w:rsidRPr="00ED6F90" w:rsidRDefault="00CF11AA" w:rsidP="00ED6F90">
      <w:pPr>
        <w:adjustRightInd w:val="0"/>
        <w:ind w:left="360"/>
        <w:rPr>
          <w:bCs/>
          <w:sz w:val="22"/>
          <w:szCs w:val="22"/>
        </w:rPr>
      </w:pPr>
    </w:p>
    <w:p w14:paraId="6172AA3E" w14:textId="77777777" w:rsidR="00ED6F90" w:rsidRDefault="00ED6F90">
      <w:pPr>
        <w:numPr>
          <w:ilvl w:val="0"/>
          <w:numId w:val="2"/>
        </w:numPr>
        <w:rPr>
          <w:color w:val="000000"/>
          <w:sz w:val="22"/>
          <w:szCs w:val="22"/>
        </w:rPr>
      </w:pPr>
      <w:hyperlink r:id="rId1257" w:history="1">
        <w:r w:rsidRPr="006A15D5">
          <w:rPr>
            <w:rStyle w:val="Hyperlink"/>
            <w:sz w:val="22"/>
            <w:szCs w:val="22"/>
          </w:rPr>
          <w:t xml:space="preserve">Smith JA, Zhao W, Wang X, Ratliff SM, Mukherjee B, </w:t>
        </w:r>
        <w:proofErr w:type="spellStart"/>
        <w:r w:rsidRPr="006A15D5">
          <w:rPr>
            <w:rStyle w:val="Hyperlink"/>
            <w:sz w:val="22"/>
            <w:szCs w:val="22"/>
          </w:rPr>
          <w:t>Kardia</w:t>
        </w:r>
        <w:proofErr w:type="spellEnd"/>
        <w:r w:rsidRPr="006A15D5">
          <w:rPr>
            <w:rStyle w:val="Hyperlink"/>
            <w:sz w:val="22"/>
            <w:szCs w:val="22"/>
          </w:rPr>
          <w:t xml:space="preserve"> SLR, Liu Y, Diez Roux AVD, Needham BL. Neighborhood characteristics influence DNA methylation of genes involved in stress response and inflammation: The Multi-Ethnic Study of Atherosclerosis. </w:t>
        </w:r>
        <w:r w:rsidRPr="006A15D5">
          <w:rPr>
            <w:rStyle w:val="Hyperlink"/>
            <w:i/>
            <w:sz w:val="22"/>
            <w:szCs w:val="22"/>
          </w:rPr>
          <w:t>Epigenetics</w:t>
        </w:r>
        <w:r w:rsidRPr="006A15D5">
          <w:rPr>
            <w:rStyle w:val="Hyperlink"/>
            <w:sz w:val="22"/>
            <w:szCs w:val="22"/>
          </w:rPr>
          <w:t>. 2017;12(8):662-673.</w:t>
        </w:r>
      </w:hyperlink>
      <w:r w:rsidR="00E23C4E">
        <w:rPr>
          <w:color w:val="000000"/>
          <w:sz w:val="22"/>
          <w:szCs w:val="22"/>
        </w:rPr>
        <w:t xml:space="preserve"> </w:t>
      </w:r>
    </w:p>
    <w:p w14:paraId="06F9EC49" w14:textId="77777777" w:rsidR="00E23C4E" w:rsidRDefault="00E23C4E" w:rsidP="00E23C4E">
      <w:pPr>
        <w:ind w:left="360"/>
        <w:rPr>
          <w:color w:val="000000"/>
          <w:sz w:val="22"/>
          <w:szCs w:val="22"/>
        </w:rPr>
      </w:pPr>
    </w:p>
    <w:p w14:paraId="3CEA653E" w14:textId="77777777" w:rsidR="00F81FC9" w:rsidRDefault="00F81FC9" w:rsidP="00E23C4E">
      <w:pPr>
        <w:ind w:left="360"/>
        <w:rPr>
          <w:color w:val="000000"/>
          <w:sz w:val="22"/>
          <w:szCs w:val="22"/>
        </w:rPr>
      </w:pPr>
    </w:p>
    <w:p w14:paraId="073AC242" w14:textId="77777777" w:rsidR="00F81FC9" w:rsidRDefault="00F81FC9" w:rsidP="00E23C4E">
      <w:pPr>
        <w:ind w:left="360"/>
        <w:rPr>
          <w:color w:val="000000"/>
          <w:sz w:val="22"/>
          <w:szCs w:val="22"/>
        </w:rPr>
      </w:pPr>
    </w:p>
    <w:p w14:paraId="743B236F" w14:textId="77777777" w:rsidR="00F81FC9" w:rsidRDefault="00F81FC9" w:rsidP="00E23C4E">
      <w:pPr>
        <w:ind w:left="360"/>
        <w:rPr>
          <w:color w:val="000000"/>
          <w:sz w:val="22"/>
          <w:szCs w:val="22"/>
        </w:rPr>
      </w:pPr>
    </w:p>
    <w:p w14:paraId="1BCB41C7" w14:textId="77777777" w:rsidR="00F81FC9" w:rsidRDefault="00F81FC9" w:rsidP="00E23C4E">
      <w:pPr>
        <w:ind w:left="360"/>
        <w:rPr>
          <w:color w:val="000000"/>
          <w:sz w:val="22"/>
          <w:szCs w:val="22"/>
        </w:rPr>
      </w:pPr>
    </w:p>
    <w:p w14:paraId="5FA72ADC" w14:textId="77777777" w:rsidR="00F81FC9" w:rsidRDefault="00F81FC9" w:rsidP="00E23C4E">
      <w:pPr>
        <w:ind w:left="360"/>
        <w:rPr>
          <w:color w:val="000000"/>
          <w:sz w:val="22"/>
          <w:szCs w:val="22"/>
        </w:rPr>
      </w:pPr>
    </w:p>
    <w:p w14:paraId="2B242346" w14:textId="77777777" w:rsidR="00E23C4E" w:rsidRPr="00B74731" w:rsidRDefault="00E23C4E">
      <w:pPr>
        <w:numPr>
          <w:ilvl w:val="0"/>
          <w:numId w:val="2"/>
        </w:numPr>
        <w:rPr>
          <w:color w:val="000000"/>
          <w:sz w:val="22"/>
          <w:szCs w:val="22"/>
        </w:rPr>
      </w:pPr>
      <w:hyperlink r:id="rId1258" w:history="1">
        <w:r w:rsidRPr="00411D53">
          <w:rPr>
            <w:rStyle w:val="Hyperlink"/>
            <w:bCs/>
            <w:sz w:val="22"/>
            <w:szCs w:val="22"/>
          </w:rPr>
          <w:t xml:space="preserve">Heckbert SR, Christophersen IE, Magnani JW, Yin X, Barnard J, Weng LC, Arking DE, </w:t>
        </w:r>
        <w:proofErr w:type="spellStart"/>
        <w:r w:rsidRPr="00411D53">
          <w:rPr>
            <w:rStyle w:val="Hyperlink"/>
            <w:bCs/>
            <w:sz w:val="22"/>
            <w:szCs w:val="22"/>
          </w:rPr>
          <w:t>Niemeijer</w:t>
        </w:r>
        <w:proofErr w:type="spellEnd"/>
        <w:r w:rsidRPr="00411D53">
          <w:rPr>
            <w:rStyle w:val="Hyperlink"/>
            <w:bCs/>
            <w:sz w:val="22"/>
            <w:szCs w:val="22"/>
          </w:rPr>
          <w:t xml:space="preserve"> MN, Lubitz SA, Avery CL, Duan Q, Felix SB, Bis JC, Kerr KF, Isaacs A, Muller-</w:t>
        </w:r>
        <w:proofErr w:type="spellStart"/>
        <w:r w:rsidRPr="00411D53">
          <w:rPr>
            <w:rStyle w:val="Hyperlink"/>
            <w:bCs/>
            <w:sz w:val="22"/>
            <w:szCs w:val="22"/>
          </w:rPr>
          <w:t>Nurasyid</w:t>
        </w:r>
        <w:proofErr w:type="spellEnd"/>
        <w:r w:rsidRPr="00411D53">
          <w:rPr>
            <w:rStyle w:val="Hyperlink"/>
            <w:bCs/>
            <w:sz w:val="22"/>
            <w:szCs w:val="22"/>
          </w:rPr>
          <w:t xml:space="preserve"> M, Muller C, North KE, Reiner AP, Tinker LF, Kors JA, Teumer A, </w:t>
        </w:r>
        <w:proofErr w:type="spellStart"/>
        <w:r w:rsidRPr="00411D53">
          <w:rPr>
            <w:rStyle w:val="Hyperlink"/>
            <w:bCs/>
            <w:sz w:val="22"/>
            <w:szCs w:val="22"/>
          </w:rPr>
          <w:t>Petersmann</w:t>
        </w:r>
        <w:proofErr w:type="spellEnd"/>
        <w:r w:rsidRPr="00411D53">
          <w:rPr>
            <w:rStyle w:val="Hyperlink"/>
            <w:bCs/>
            <w:sz w:val="22"/>
            <w:szCs w:val="22"/>
          </w:rPr>
          <w:t xml:space="preserve"> A, Sinner MF, Buzkova P, Smith JD, Van Wagoner DR, Volker U, </w:t>
        </w:r>
        <w:proofErr w:type="spellStart"/>
        <w:r w:rsidRPr="00411D53">
          <w:rPr>
            <w:rStyle w:val="Hyperlink"/>
            <w:bCs/>
            <w:sz w:val="22"/>
            <w:szCs w:val="22"/>
          </w:rPr>
          <w:t>Waldenberger</w:t>
        </w:r>
        <w:proofErr w:type="spellEnd"/>
        <w:r w:rsidRPr="00411D53">
          <w:rPr>
            <w:rStyle w:val="Hyperlink"/>
            <w:bCs/>
            <w:sz w:val="22"/>
            <w:szCs w:val="22"/>
          </w:rPr>
          <w:t xml:space="preserve"> M, Peters A, </w:t>
        </w:r>
        <w:proofErr w:type="spellStart"/>
        <w:r w:rsidRPr="00411D53">
          <w:rPr>
            <w:rStyle w:val="Hyperlink"/>
            <w:bCs/>
            <w:sz w:val="22"/>
            <w:szCs w:val="22"/>
          </w:rPr>
          <w:t>Meitinger</w:t>
        </w:r>
        <w:proofErr w:type="spellEnd"/>
        <w:r w:rsidRPr="00411D53">
          <w:rPr>
            <w:rStyle w:val="Hyperlink"/>
            <w:bCs/>
            <w:sz w:val="22"/>
            <w:szCs w:val="22"/>
          </w:rPr>
          <w:t xml:space="preserve"> T, </w:t>
        </w:r>
        <w:proofErr w:type="spellStart"/>
        <w:r w:rsidRPr="00411D53">
          <w:rPr>
            <w:rStyle w:val="Hyperlink"/>
            <w:bCs/>
            <w:sz w:val="22"/>
            <w:szCs w:val="22"/>
          </w:rPr>
          <w:t>Limacher</w:t>
        </w:r>
        <w:proofErr w:type="spellEnd"/>
        <w:r w:rsidRPr="00411D53">
          <w:rPr>
            <w:rStyle w:val="Hyperlink"/>
            <w:bCs/>
            <w:sz w:val="22"/>
            <w:szCs w:val="22"/>
          </w:rPr>
          <w:t xml:space="preserve"> MD, Wilhelmsen KC, Psaty BM, Hofman A, </w:t>
        </w:r>
        <w:proofErr w:type="spellStart"/>
        <w:r w:rsidRPr="00411D53">
          <w:rPr>
            <w:rStyle w:val="Hyperlink"/>
            <w:bCs/>
            <w:sz w:val="22"/>
            <w:szCs w:val="22"/>
          </w:rPr>
          <w:t>Uitterlinden</w:t>
        </w:r>
        <w:proofErr w:type="spellEnd"/>
        <w:r w:rsidRPr="00411D53">
          <w:rPr>
            <w:rStyle w:val="Hyperlink"/>
            <w:bCs/>
            <w:sz w:val="22"/>
            <w:szCs w:val="22"/>
          </w:rPr>
          <w:t xml:space="preserve"> A, </w:t>
        </w:r>
        <w:proofErr w:type="spellStart"/>
        <w:r w:rsidRPr="00411D53">
          <w:rPr>
            <w:rStyle w:val="Hyperlink"/>
            <w:bCs/>
            <w:sz w:val="22"/>
            <w:szCs w:val="22"/>
          </w:rPr>
          <w:t>Krijthe</w:t>
        </w:r>
        <w:proofErr w:type="spellEnd"/>
        <w:r w:rsidRPr="00411D53">
          <w:rPr>
            <w:rStyle w:val="Hyperlink"/>
            <w:bCs/>
            <w:sz w:val="22"/>
            <w:szCs w:val="22"/>
          </w:rPr>
          <w:t xml:space="preserve"> BP, Zhang ZM, Schnabel RB, Kaab S, van Duijn C, Rotter JI, Sotoodehnia N, Dorr M, Li Y, Chung MK, Soliman EZ, Alonso A, Whitsel EA, Stricker BH, Benjamin EJ, Ellinor PT. Fifteen Genetic Loci Associated With the Electrocardiographic P Wave. </w:t>
        </w:r>
        <w:r w:rsidRPr="00411D53">
          <w:rPr>
            <w:rStyle w:val="Hyperlink"/>
            <w:bCs/>
            <w:i/>
            <w:sz w:val="22"/>
            <w:szCs w:val="22"/>
          </w:rPr>
          <w:t>Circ Cardiovasc Genet</w:t>
        </w:r>
        <w:r w:rsidRPr="00411D53">
          <w:rPr>
            <w:rStyle w:val="Hyperlink"/>
            <w:bCs/>
            <w:sz w:val="22"/>
            <w:szCs w:val="22"/>
          </w:rPr>
          <w:t xml:space="preserve">. 2017;10(4). </w:t>
        </w:r>
        <w:proofErr w:type="spellStart"/>
        <w:r w:rsidRPr="00411D53">
          <w:rPr>
            <w:rStyle w:val="Hyperlink"/>
            <w:bCs/>
            <w:sz w:val="22"/>
            <w:szCs w:val="22"/>
          </w:rPr>
          <w:t>pii</w:t>
        </w:r>
        <w:proofErr w:type="spellEnd"/>
        <w:r w:rsidRPr="00411D53">
          <w:rPr>
            <w:rStyle w:val="Hyperlink"/>
            <w:bCs/>
            <w:sz w:val="22"/>
            <w:szCs w:val="22"/>
          </w:rPr>
          <w:t xml:space="preserve">: e001667. </w:t>
        </w:r>
        <w:proofErr w:type="spellStart"/>
        <w:r w:rsidRPr="00411D53">
          <w:rPr>
            <w:rStyle w:val="Hyperlink"/>
            <w:bCs/>
            <w:sz w:val="22"/>
            <w:szCs w:val="22"/>
          </w:rPr>
          <w:t>doi</w:t>
        </w:r>
        <w:proofErr w:type="spellEnd"/>
        <w:r w:rsidRPr="00411D53">
          <w:rPr>
            <w:rStyle w:val="Hyperlink"/>
            <w:bCs/>
            <w:sz w:val="22"/>
            <w:szCs w:val="22"/>
          </w:rPr>
          <w:t>: 10.1161/CIRCGENETICS.116.001667.</w:t>
        </w:r>
      </w:hyperlink>
      <w:r w:rsidR="00B74731">
        <w:rPr>
          <w:bCs/>
          <w:sz w:val="22"/>
          <w:szCs w:val="22"/>
        </w:rPr>
        <w:t xml:space="preserve"> </w:t>
      </w:r>
    </w:p>
    <w:p w14:paraId="2469F6BE" w14:textId="77777777" w:rsidR="00B74731" w:rsidRPr="00B74731" w:rsidRDefault="00B74731" w:rsidP="00B74731">
      <w:pPr>
        <w:ind w:left="360"/>
        <w:rPr>
          <w:color w:val="000000"/>
          <w:sz w:val="22"/>
          <w:szCs w:val="22"/>
        </w:rPr>
      </w:pPr>
    </w:p>
    <w:p w14:paraId="102BA75A" w14:textId="77777777" w:rsidR="00B74731" w:rsidRPr="00367998" w:rsidRDefault="00B74731">
      <w:pPr>
        <w:numPr>
          <w:ilvl w:val="0"/>
          <w:numId w:val="2"/>
        </w:numPr>
        <w:rPr>
          <w:color w:val="000000"/>
          <w:sz w:val="22"/>
          <w:szCs w:val="22"/>
        </w:rPr>
      </w:pPr>
      <w:hyperlink r:id="rId1259" w:history="1">
        <w:r w:rsidRPr="003A2D6D">
          <w:rPr>
            <w:rStyle w:val="Hyperlink"/>
            <w:bCs/>
            <w:sz w:val="22"/>
            <w:szCs w:val="22"/>
          </w:rPr>
          <w:t xml:space="preserve">Li X, Kent ST, Rosenson RS, Avery CL, Chen YI, Correa A, Cummings SR, Cupples LA, Cushman M, Evans DS, Gudnason V, Harris TB, Howard G, Irvin MR, Judd SE, </w:t>
        </w:r>
        <w:proofErr w:type="spellStart"/>
        <w:r w:rsidRPr="003A2D6D">
          <w:rPr>
            <w:rStyle w:val="Hyperlink"/>
            <w:bCs/>
            <w:sz w:val="22"/>
            <w:szCs w:val="22"/>
          </w:rPr>
          <w:t>Jukema</w:t>
        </w:r>
        <w:proofErr w:type="spellEnd"/>
        <w:r w:rsidRPr="003A2D6D">
          <w:rPr>
            <w:rStyle w:val="Hyperlink"/>
            <w:bCs/>
            <w:sz w:val="22"/>
            <w:szCs w:val="22"/>
          </w:rPr>
          <w:t xml:space="preserve"> JW, Lange L, Levitan EB, Liu Y, Post WS, Postmus I, </w:t>
        </w:r>
        <w:proofErr w:type="spellStart"/>
        <w:r w:rsidRPr="003A2D6D">
          <w:rPr>
            <w:rStyle w:val="Hyperlink"/>
            <w:bCs/>
            <w:sz w:val="22"/>
            <w:szCs w:val="22"/>
          </w:rPr>
          <w:t>Pstay</w:t>
        </w:r>
        <w:proofErr w:type="spellEnd"/>
        <w:r w:rsidRPr="003A2D6D">
          <w:rPr>
            <w:rStyle w:val="Hyperlink"/>
            <w:bCs/>
            <w:sz w:val="22"/>
            <w:szCs w:val="22"/>
          </w:rPr>
          <w:t xml:space="preserve"> BM, Rotter JI, Safford MM, Sitlani CM, Smith AV, Steward JD, </w:t>
        </w:r>
        <w:proofErr w:type="spellStart"/>
        <w:r w:rsidRPr="003A2D6D">
          <w:rPr>
            <w:rStyle w:val="Hyperlink"/>
            <w:bCs/>
            <w:sz w:val="22"/>
            <w:szCs w:val="22"/>
          </w:rPr>
          <w:t>Trompet</w:t>
        </w:r>
        <w:proofErr w:type="spellEnd"/>
        <w:r w:rsidRPr="003A2D6D">
          <w:rPr>
            <w:rStyle w:val="Hyperlink"/>
            <w:bCs/>
            <w:sz w:val="22"/>
            <w:szCs w:val="22"/>
          </w:rPr>
          <w:t xml:space="preserve"> S, Sun F, Vasan RS, Woolley JM, Whitsel EA, Wiggins KL, Wilson JG, Muntner P. PCSK9 Loss-of Function Variants, Low-Density Lipoprotein Cholesterol, and Risk of Coronary Heart Disease and Stroke: Data from 9 Studies of Blacks and Whites. </w:t>
        </w:r>
        <w:r w:rsidRPr="003A2D6D">
          <w:rPr>
            <w:rStyle w:val="Hyperlink"/>
            <w:bCs/>
            <w:i/>
            <w:sz w:val="22"/>
            <w:szCs w:val="22"/>
          </w:rPr>
          <w:t>Circ Cardiovasc Genet</w:t>
        </w:r>
        <w:r w:rsidRPr="003A2D6D">
          <w:rPr>
            <w:rStyle w:val="Hyperlink"/>
            <w:bCs/>
            <w:sz w:val="22"/>
            <w:szCs w:val="22"/>
          </w:rPr>
          <w:t>. 2017;10(4</w:t>
        </w:r>
        <w:proofErr w:type="gramStart"/>
        <w:r w:rsidRPr="003A2D6D">
          <w:rPr>
            <w:rStyle w:val="Hyperlink"/>
            <w:bCs/>
            <w:sz w:val="22"/>
            <w:szCs w:val="22"/>
          </w:rPr>
          <w:t>):e</w:t>
        </w:r>
        <w:proofErr w:type="gramEnd"/>
        <w:r w:rsidRPr="003A2D6D">
          <w:rPr>
            <w:rStyle w:val="Hyperlink"/>
            <w:bCs/>
            <w:sz w:val="22"/>
            <w:szCs w:val="22"/>
          </w:rPr>
          <w:t xml:space="preserve">001632. </w:t>
        </w:r>
        <w:proofErr w:type="spellStart"/>
        <w:r w:rsidRPr="003A2D6D">
          <w:rPr>
            <w:rStyle w:val="Hyperlink"/>
            <w:bCs/>
            <w:sz w:val="22"/>
            <w:szCs w:val="22"/>
          </w:rPr>
          <w:t>doi</w:t>
        </w:r>
        <w:proofErr w:type="spellEnd"/>
        <w:r w:rsidRPr="003A2D6D">
          <w:rPr>
            <w:rStyle w:val="Hyperlink"/>
            <w:bCs/>
            <w:sz w:val="22"/>
            <w:szCs w:val="22"/>
          </w:rPr>
          <w:t>: 10.1161/CIRCGENETICS.116.001632.</w:t>
        </w:r>
      </w:hyperlink>
      <w:r w:rsidR="00367998">
        <w:rPr>
          <w:bCs/>
          <w:sz w:val="22"/>
          <w:szCs w:val="22"/>
        </w:rPr>
        <w:t xml:space="preserve"> </w:t>
      </w:r>
    </w:p>
    <w:p w14:paraId="75BFD061" w14:textId="77777777" w:rsidR="00367998" w:rsidRPr="00367998" w:rsidRDefault="00367998" w:rsidP="00367998">
      <w:pPr>
        <w:ind w:left="360"/>
        <w:rPr>
          <w:color w:val="000000"/>
          <w:sz w:val="22"/>
          <w:szCs w:val="22"/>
        </w:rPr>
      </w:pPr>
    </w:p>
    <w:p w14:paraId="5AAA0B47" w14:textId="77777777" w:rsidR="00367998" w:rsidRPr="005B016D" w:rsidRDefault="00367998">
      <w:pPr>
        <w:numPr>
          <w:ilvl w:val="0"/>
          <w:numId w:val="2"/>
        </w:numPr>
        <w:rPr>
          <w:color w:val="000000"/>
          <w:sz w:val="22"/>
          <w:szCs w:val="22"/>
        </w:rPr>
      </w:pPr>
      <w:hyperlink r:id="rId1260" w:history="1">
        <w:r w:rsidRPr="001B063E">
          <w:rPr>
            <w:rStyle w:val="Hyperlink"/>
            <w:bCs/>
            <w:sz w:val="22"/>
            <w:szCs w:val="22"/>
          </w:rPr>
          <w:t xml:space="preserve">Needham BL, Smith JA, Zhao W, Wang X, Ratliff SM, Mukherjee B, </w:t>
        </w:r>
        <w:proofErr w:type="spellStart"/>
        <w:r w:rsidRPr="001B063E">
          <w:rPr>
            <w:rStyle w:val="Hyperlink"/>
            <w:bCs/>
            <w:sz w:val="22"/>
            <w:szCs w:val="22"/>
          </w:rPr>
          <w:t>Kardia</w:t>
        </w:r>
        <w:proofErr w:type="spellEnd"/>
        <w:r w:rsidRPr="001B063E">
          <w:rPr>
            <w:rStyle w:val="Hyperlink"/>
            <w:bCs/>
            <w:sz w:val="22"/>
            <w:szCs w:val="22"/>
          </w:rPr>
          <w:t xml:space="preserve"> SLR, Liu Y, Roux AVD. Neighborhood characteristics influence DNA methylation of genes involved in stress response and inflammation: The Multi-Ethnic Study of Atherosclerosis. </w:t>
        </w:r>
        <w:r w:rsidRPr="001B063E">
          <w:rPr>
            <w:rStyle w:val="Hyperlink"/>
            <w:bCs/>
            <w:i/>
            <w:sz w:val="22"/>
            <w:szCs w:val="22"/>
          </w:rPr>
          <w:t>Epigenetics</w:t>
        </w:r>
        <w:r w:rsidRPr="001B063E">
          <w:rPr>
            <w:rStyle w:val="Hyperlink"/>
            <w:bCs/>
            <w:sz w:val="22"/>
            <w:szCs w:val="22"/>
          </w:rPr>
          <w:t>. 2017;12(8):662-673.</w:t>
        </w:r>
      </w:hyperlink>
      <w:r w:rsidR="005B016D">
        <w:rPr>
          <w:bCs/>
          <w:sz w:val="22"/>
          <w:szCs w:val="22"/>
        </w:rPr>
        <w:t xml:space="preserve"> </w:t>
      </w:r>
    </w:p>
    <w:p w14:paraId="487F8E51" w14:textId="77777777" w:rsidR="005B016D" w:rsidRDefault="005B016D" w:rsidP="005B016D">
      <w:pPr>
        <w:rPr>
          <w:color w:val="000000"/>
          <w:sz w:val="22"/>
          <w:szCs w:val="22"/>
        </w:rPr>
      </w:pPr>
    </w:p>
    <w:p w14:paraId="60838600" w14:textId="77777777" w:rsidR="00F81FC9" w:rsidRDefault="00F81FC9" w:rsidP="005B016D">
      <w:pPr>
        <w:rPr>
          <w:color w:val="000000"/>
          <w:sz w:val="22"/>
          <w:szCs w:val="22"/>
        </w:rPr>
      </w:pPr>
    </w:p>
    <w:p w14:paraId="30B8A044" w14:textId="77777777" w:rsidR="00F81FC9" w:rsidRDefault="00F81FC9" w:rsidP="005B016D">
      <w:pPr>
        <w:rPr>
          <w:color w:val="000000"/>
          <w:sz w:val="22"/>
          <w:szCs w:val="22"/>
        </w:rPr>
      </w:pPr>
    </w:p>
    <w:p w14:paraId="35E92A9E" w14:textId="77777777" w:rsidR="00F81FC9" w:rsidRDefault="00F81FC9" w:rsidP="005B016D">
      <w:pPr>
        <w:rPr>
          <w:color w:val="000000"/>
          <w:sz w:val="22"/>
          <w:szCs w:val="22"/>
        </w:rPr>
      </w:pPr>
    </w:p>
    <w:p w14:paraId="4D14C80A" w14:textId="77777777" w:rsidR="00F81FC9" w:rsidRDefault="00F81FC9" w:rsidP="005B016D">
      <w:pPr>
        <w:rPr>
          <w:color w:val="000000"/>
          <w:sz w:val="22"/>
          <w:szCs w:val="22"/>
        </w:rPr>
      </w:pPr>
    </w:p>
    <w:p w14:paraId="314AFCE7" w14:textId="77777777" w:rsidR="00F81FC9" w:rsidRDefault="00F81FC9" w:rsidP="005B016D">
      <w:pPr>
        <w:rPr>
          <w:color w:val="000000"/>
          <w:sz w:val="22"/>
          <w:szCs w:val="22"/>
        </w:rPr>
      </w:pPr>
    </w:p>
    <w:p w14:paraId="24D4F885" w14:textId="77777777" w:rsidR="00F81FC9" w:rsidRDefault="00F81FC9" w:rsidP="005B016D">
      <w:pPr>
        <w:rPr>
          <w:color w:val="000000"/>
          <w:sz w:val="22"/>
          <w:szCs w:val="22"/>
        </w:rPr>
      </w:pPr>
    </w:p>
    <w:p w14:paraId="194ECE8D" w14:textId="77777777" w:rsidR="00F81FC9" w:rsidRDefault="00F81FC9" w:rsidP="005B016D">
      <w:pPr>
        <w:rPr>
          <w:color w:val="000000"/>
          <w:sz w:val="22"/>
          <w:szCs w:val="22"/>
        </w:rPr>
      </w:pPr>
    </w:p>
    <w:p w14:paraId="7F56AE97" w14:textId="77777777" w:rsidR="00F81FC9" w:rsidRDefault="00F81FC9" w:rsidP="005B016D">
      <w:pPr>
        <w:rPr>
          <w:color w:val="000000"/>
          <w:sz w:val="22"/>
          <w:szCs w:val="22"/>
        </w:rPr>
      </w:pPr>
    </w:p>
    <w:p w14:paraId="3B74DFFA" w14:textId="77777777" w:rsidR="00F81FC9" w:rsidRDefault="00F81FC9" w:rsidP="005B016D">
      <w:pPr>
        <w:rPr>
          <w:color w:val="000000"/>
          <w:sz w:val="22"/>
          <w:szCs w:val="22"/>
        </w:rPr>
      </w:pPr>
    </w:p>
    <w:p w14:paraId="0DC13CE2" w14:textId="77777777" w:rsidR="00F81FC9" w:rsidRDefault="00F81FC9" w:rsidP="005B016D">
      <w:pPr>
        <w:rPr>
          <w:color w:val="000000"/>
          <w:sz w:val="22"/>
          <w:szCs w:val="22"/>
        </w:rPr>
      </w:pPr>
    </w:p>
    <w:p w14:paraId="49497362" w14:textId="77777777" w:rsidR="00F81FC9" w:rsidRDefault="00F81FC9" w:rsidP="005B016D">
      <w:pPr>
        <w:rPr>
          <w:color w:val="000000"/>
          <w:sz w:val="22"/>
          <w:szCs w:val="22"/>
        </w:rPr>
      </w:pPr>
    </w:p>
    <w:p w14:paraId="21DC42CE" w14:textId="77777777" w:rsidR="00F81FC9" w:rsidRDefault="00F81FC9" w:rsidP="005B016D">
      <w:pPr>
        <w:rPr>
          <w:color w:val="000000"/>
          <w:sz w:val="22"/>
          <w:szCs w:val="22"/>
        </w:rPr>
      </w:pPr>
    </w:p>
    <w:p w14:paraId="19FBA843" w14:textId="77777777" w:rsidR="00F81FC9" w:rsidRDefault="00F81FC9" w:rsidP="005B016D">
      <w:pPr>
        <w:rPr>
          <w:color w:val="000000"/>
          <w:sz w:val="22"/>
          <w:szCs w:val="22"/>
        </w:rPr>
      </w:pPr>
    </w:p>
    <w:p w14:paraId="6672DA7E" w14:textId="77777777" w:rsidR="00F81FC9" w:rsidRDefault="00F81FC9" w:rsidP="005B016D">
      <w:pPr>
        <w:rPr>
          <w:color w:val="000000"/>
          <w:sz w:val="22"/>
          <w:szCs w:val="22"/>
        </w:rPr>
      </w:pPr>
    </w:p>
    <w:p w14:paraId="5F3510E7" w14:textId="77777777" w:rsidR="00F81FC9" w:rsidRDefault="00F81FC9" w:rsidP="005B016D">
      <w:pPr>
        <w:rPr>
          <w:color w:val="000000"/>
          <w:sz w:val="22"/>
          <w:szCs w:val="22"/>
        </w:rPr>
      </w:pPr>
    </w:p>
    <w:p w14:paraId="11D654CC" w14:textId="77777777" w:rsidR="00F81FC9" w:rsidRDefault="00F81FC9" w:rsidP="005B016D">
      <w:pPr>
        <w:rPr>
          <w:color w:val="000000"/>
          <w:sz w:val="22"/>
          <w:szCs w:val="22"/>
        </w:rPr>
      </w:pPr>
    </w:p>
    <w:p w14:paraId="667FD8A5" w14:textId="77777777" w:rsidR="00F81FC9" w:rsidRDefault="00F81FC9" w:rsidP="005B016D">
      <w:pPr>
        <w:rPr>
          <w:color w:val="000000"/>
          <w:sz w:val="22"/>
          <w:szCs w:val="22"/>
        </w:rPr>
      </w:pPr>
    </w:p>
    <w:p w14:paraId="51A7172B" w14:textId="77777777" w:rsidR="00F81FC9" w:rsidRDefault="00F81FC9" w:rsidP="005B016D">
      <w:pPr>
        <w:rPr>
          <w:color w:val="000000"/>
          <w:sz w:val="22"/>
          <w:szCs w:val="22"/>
        </w:rPr>
      </w:pPr>
    </w:p>
    <w:p w14:paraId="1230B5AC" w14:textId="77777777" w:rsidR="00F81FC9" w:rsidRDefault="00F81FC9" w:rsidP="005B016D">
      <w:pPr>
        <w:rPr>
          <w:color w:val="000000"/>
          <w:sz w:val="22"/>
          <w:szCs w:val="22"/>
        </w:rPr>
      </w:pPr>
    </w:p>
    <w:p w14:paraId="71B65448" w14:textId="77777777" w:rsidR="00F81FC9" w:rsidRDefault="00F81FC9" w:rsidP="005B016D">
      <w:pPr>
        <w:rPr>
          <w:color w:val="000000"/>
          <w:sz w:val="22"/>
          <w:szCs w:val="22"/>
        </w:rPr>
      </w:pPr>
    </w:p>
    <w:p w14:paraId="7ACC5553" w14:textId="77777777" w:rsidR="00F81FC9" w:rsidRDefault="00F81FC9" w:rsidP="005B016D">
      <w:pPr>
        <w:rPr>
          <w:color w:val="000000"/>
          <w:sz w:val="22"/>
          <w:szCs w:val="22"/>
        </w:rPr>
      </w:pPr>
    </w:p>
    <w:p w14:paraId="0BF24512" w14:textId="77777777" w:rsidR="00F81FC9" w:rsidRDefault="00F81FC9" w:rsidP="005B016D">
      <w:pPr>
        <w:rPr>
          <w:color w:val="000000"/>
          <w:sz w:val="22"/>
          <w:szCs w:val="22"/>
        </w:rPr>
      </w:pPr>
    </w:p>
    <w:p w14:paraId="68507703" w14:textId="77777777" w:rsidR="00F81FC9" w:rsidRDefault="00F81FC9" w:rsidP="005B016D">
      <w:pPr>
        <w:rPr>
          <w:color w:val="000000"/>
          <w:sz w:val="22"/>
          <w:szCs w:val="22"/>
        </w:rPr>
      </w:pPr>
    </w:p>
    <w:p w14:paraId="71F2A61F" w14:textId="77777777" w:rsidR="00F81FC9" w:rsidRDefault="00F81FC9" w:rsidP="005B016D">
      <w:pPr>
        <w:rPr>
          <w:color w:val="000000"/>
          <w:sz w:val="22"/>
          <w:szCs w:val="22"/>
        </w:rPr>
      </w:pPr>
    </w:p>
    <w:p w14:paraId="04DBF305" w14:textId="77777777" w:rsidR="00F81FC9" w:rsidRDefault="00F81FC9" w:rsidP="005B016D">
      <w:pPr>
        <w:rPr>
          <w:color w:val="000000"/>
          <w:sz w:val="22"/>
          <w:szCs w:val="22"/>
        </w:rPr>
      </w:pPr>
    </w:p>
    <w:p w14:paraId="0506AEC2" w14:textId="77777777" w:rsidR="00F81FC9" w:rsidRDefault="00F81FC9" w:rsidP="005B016D">
      <w:pPr>
        <w:rPr>
          <w:color w:val="000000"/>
          <w:sz w:val="22"/>
          <w:szCs w:val="22"/>
        </w:rPr>
      </w:pPr>
    </w:p>
    <w:p w14:paraId="6C6AF4D5" w14:textId="77777777" w:rsidR="00F81FC9" w:rsidRDefault="00F81FC9" w:rsidP="005B016D">
      <w:pPr>
        <w:rPr>
          <w:color w:val="000000"/>
          <w:sz w:val="22"/>
          <w:szCs w:val="22"/>
        </w:rPr>
      </w:pPr>
    </w:p>
    <w:p w14:paraId="5E3F7D99" w14:textId="77777777" w:rsidR="005B016D" w:rsidRDefault="005B016D">
      <w:pPr>
        <w:numPr>
          <w:ilvl w:val="0"/>
          <w:numId w:val="2"/>
        </w:numPr>
        <w:rPr>
          <w:color w:val="000000"/>
          <w:sz w:val="22"/>
          <w:szCs w:val="22"/>
        </w:rPr>
      </w:pPr>
      <w:hyperlink r:id="rId1261" w:history="1">
        <w:r w:rsidRPr="003F5C8C">
          <w:rPr>
            <w:rStyle w:val="Hyperlink"/>
            <w:sz w:val="22"/>
            <w:szCs w:val="22"/>
          </w:rPr>
          <w:t xml:space="preserve">Rasmussen-Torvik LJ, Graff M, Scott RA, Justice AE, Young KL, Feitosa MF, Barata L, Winkler TW, Chu AY, </w:t>
        </w:r>
        <w:proofErr w:type="spellStart"/>
        <w:r w:rsidRPr="003F5C8C">
          <w:rPr>
            <w:rStyle w:val="Hyperlink"/>
            <w:sz w:val="22"/>
            <w:szCs w:val="22"/>
          </w:rPr>
          <w:t>Mahaian</w:t>
        </w:r>
        <w:proofErr w:type="spellEnd"/>
        <w:r w:rsidRPr="003F5C8C">
          <w:rPr>
            <w:rStyle w:val="Hyperlink"/>
            <w:sz w:val="22"/>
            <w:szCs w:val="22"/>
          </w:rPr>
          <w:t xml:space="preserve"> A, Hadley D, Xue L, </w:t>
        </w:r>
        <w:proofErr w:type="spellStart"/>
        <w:r w:rsidRPr="003F5C8C">
          <w:rPr>
            <w:rStyle w:val="Hyperlink"/>
            <w:sz w:val="22"/>
            <w:szCs w:val="22"/>
          </w:rPr>
          <w:t>Workalemahu</w:t>
        </w:r>
        <w:proofErr w:type="spellEnd"/>
        <w:r w:rsidRPr="003F5C8C">
          <w:rPr>
            <w:rStyle w:val="Hyperlink"/>
            <w:sz w:val="22"/>
            <w:szCs w:val="22"/>
          </w:rPr>
          <w:t xml:space="preserve"> T, Heard-Costa NL, den Hoed M, Ahluwalia TS, Qi Q, Ngwa JS, Renstrom F, Quaye L, Eicher JD, Hayes JE, Cornelis M, Kutalik Z, Lim E, Luan J, Huffman JE, Zhang W, Zhao W, Griffin PJ, Haller T, Ahmad S, Marques-Vidal PM, Bien S, Yengo L, Teumer A, Smith AV, Kumari M, Harder MN, Justesen JM, Kleber ME, Hollensted M, Lohman K, Rivera NV, Whitfield JB, Zhao JH, Stringham HM, </w:t>
        </w:r>
        <w:proofErr w:type="spellStart"/>
        <w:r w:rsidRPr="003F5C8C">
          <w:rPr>
            <w:rStyle w:val="Hyperlink"/>
            <w:sz w:val="22"/>
            <w:szCs w:val="22"/>
          </w:rPr>
          <w:t>Lyytikainen</w:t>
        </w:r>
        <w:proofErr w:type="spellEnd"/>
        <w:r w:rsidRPr="003F5C8C">
          <w:rPr>
            <w:rStyle w:val="Hyperlink"/>
            <w:sz w:val="22"/>
            <w:szCs w:val="22"/>
          </w:rPr>
          <w:t xml:space="preserve"> LP, </w:t>
        </w:r>
        <w:proofErr w:type="spellStart"/>
        <w:r w:rsidRPr="003F5C8C">
          <w:rPr>
            <w:rStyle w:val="Hyperlink"/>
            <w:sz w:val="22"/>
            <w:szCs w:val="22"/>
          </w:rPr>
          <w:t>Huppertz</w:t>
        </w:r>
        <w:proofErr w:type="spellEnd"/>
        <w:r w:rsidRPr="003F5C8C">
          <w:rPr>
            <w:rStyle w:val="Hyperlink"/>
            <w:sz w:val="22"/>
            <w:szCs w:val="22"/>
          </w:rPr>
          <w:t xml:space="preserve"> C, Willemsen G, Peyrot WJ, Wu Y, Kristiansson K, Demirkan A, </w:t>
        </w:r>
        <w:proofErr w:type="spellStart"/>
        <w:r w:rsidRPr="003F5C8C">
          <w:rPr>
            <w:rStyle w:val="Hyperlink"/>
            <w:sz w:val="22"/>
            <w:szCs w:val="22"/>
          </w:rPr>
          <w:t>Fornage</w:t>
        </w:r>
        <w:proofErr w:type="spellEnd"/>
        <w:r w:rsidRPr="003F5C8C">
          <w:rPr>
            <w:rStyle w:val="Hyperlink"/>
            <w:sz w:val="22"/>
            <w:szCs w:val="22"/>
          </w:rPr>
          <w:t xml:space="preserve"> M, Hassinen M, Bielak LF, Cadby G, Tanaka T, Magi R, van der Most PJ, Jackson AU, Bragg-Gresham JL, </w:t>
        </w:r>
        <w:proofErr w:type="spellStart"/>
        <w:r w:rsidRPr="003F5C8C">
          <w:rPr>
            <w:rStyle w:val="Hyperlink"/>
            <w:sz w:val="22"/>
            <w:szCs w:val="22"/>
          </w:rPr>
          <w:t>Vitart</w:t>
        </w:r>
        <w:proofErr w:type="spellEnd"/>
        <w:r w:rsidRPr="003F5C8C">
          <w:rPr>
            <w:rStyle w:val="Hyperlink"/>
            <w:sz w:val="22"/>
            <w:szCs w:val="22"/>
          </w:rPr>
          <w:t xml:space="preserve"> V, Marten J, Navarro P, Bellis C, Pasko D, Johansson A, Snitker S, Cheng YC, Eriksson J, Lim U, Aadahl M, Adair LS, Amin N, </w:t>
        </w:r>
        <w:proofErr w:type="spellStart"/>
        <w:r w:rsidRPr="003F5C8C">
          <w:rPr>
            <w:rStyle w:val="Hyperlink"/>
            <w:sz w:val="22"/>
            <w:szCs w:val="22"/>
          </w:rPr>
          <w:t>Balkau</w:t>
        </w:r>
        <w:proofErr w:type="spellEnd"/>
        <w:r w:rsidRPr="003F5C8C">
          <w:rPr>
            <w:rStyle w:val="Hyperlink"/>
            <w:sz w:val="22"/>
            <w:szCs w:val="22"/>
          </w:rPr>
          <w:t xml:space="preserve"> B, Auvinen J, Beilby J, Bergman RN, Bergmann S, Bertoni AG, </w:t>
        </w:r>
        <w:proofErr w:type="spellStart"/>
        <w:r w:rsidRPr="003F5C8C">
          <w:rPr>
            <w:rStyle w:val="Hyperlink"/>
            <w:sz w:val="22"/>
            <w:szCs w:val="22"/>
          </w:rPr>
          <w:t>Blangero</w:t>
        </w:r>
        <w:proofErr w:type="spellEnd"/>
        <w:r w:rsidRPr="003F5C8C">
          <w:rPr>
            <w:rStyle w:val="Hyperlink"/>
            <w:sz w:val="22"/>
            <w:szCs w:val="22"/>
          </w:rPr>
          <w:t xml:space="preserve"> J, </w:t>
        </w:r>
        <w:proofErr w:type="spellStart"/>
        <w:r w:rsidRPr="003F5C8C">
          <w:rPr>
            <w:rStyle w:val="Hyperlink"/>
            <w:sz w:val="22"/>
            <w:szCs w:val="22"/>
          </w:rPr>
          <w:t>Bonnefond</w:t>
        </w:r>
        <w:proofErr w:type="spellEnd"/>
        <w:r w:rsidRPr="003F5C8C">
          <w:rPr>
            <w:rStyle w:val="Hyperlink"/>
            <w:sz w:val="22"/>
            <w:szCs w:val="22"/>
          </w:rPr>
          <w:t xml:space="preserve"> A, </w:t>
        </w:r>
        <w:proofErr w:type="spellStart"/>
        <w:r w:rsidRPr="003F5C8C">
          <w:rPr>
            <w:rStyle w:val="Hyperlink"/>
            <w:sz w:val="22"/>
            <w:szCs w:val="22"/>
          </w:rPr>
          <w:t>Bonnycastle</w:t>
        </w:r>
        <w:proofErr w:type="spellEnd"/>
        <w:r w:rsidRPr="003F5C8C">
          <w:rPr>
            <w:rStyle w:val="Hyperlink"/>
            <w:sz w:val="22"/>
            <w:szCs w:val="22"/>
          </w:rPr>
          <w:t xml:space="preserve"> LL, Borja JB, Brage S, </w:t>
        </w:r>
        <w:proofErr w:type="spellStart"/>
        <w:r w:rsidRPr="003F5C8C">
          <w:rPr>
            <w:rStyle w:val="Hyperlink"/>
            <w:sz w:val="22"/>
            <w:szCs w:val="22"/>
          </w:rPr>
          <w:t>Busonero</w:t>
        </w:r>
        <w:proofErr w:type="spellEnd"/>
        <w:r w:rsidRPr="003F5C8C">
          <w:rPr>
            <w:rStyle w:val="Hyperlink"/>
            <w:sz w:val="22"/>
            <w:szCs w:val="22"/>
          </w:rPr>
          <w:t xml:space="preserve"> F, Buyske S, Campbell H, Chines PS, Collins FS, Corre T, Smith GD, Delgado GE, Dueker N, Dorr M, Ebeling T, Eiriksdottir G, Esko T, Faul JD, Fu  M, </w:t>
        </w:r>
        <w:proofErr w:type="spellStart"/>
        <w:r w:rsidRPr="003F5C8C">
          <w:rPr>
            <w:rStyle w:val="Hyperlink"/>
            <w:sz w:val="22"/>
            <w:szCs w:val="22"/>
          </w:rPr>
          <w:t>Faerch</w:t>
        </w:r>
        <w:proofErr w:type="spellEnd"/>
        <w:r w:rsidRPr="003F5C8C">
          <w:rPr>
            <w:rStyle w:val="Hyperlink"/>
            <w:sz w:val="22"/>
            <w:szCs w:val="22"/>
          </w:rPr>
          <w:t xml:space="preserve"> K, Gieger C, </w:t>
        </w:r>
        <w:proofErr w:type="spellStart"/>
        <w:r w:rsidRPr="003F5C8C">
          <w:rPr>
            <w:rStyle w:val="Hyperlink"/>
            <w:sz w:val="22"/>
            <w:szCs w:val="22"/>
          </w:rPr>
          <w:t>Claser</w:t>
        </w:r>
        <w:proofErr w:type="spellEnd"/>
        <w:r w:rsidRPr="003F5C8C">
          <w:rPr>
            <w:rStyle w:val="Hyperlink"/>
            <w:sz w:val="22"/>
            <w:szCs w:val="22"/>
          </w:rPr>
          <w:t xml:space="preserve"> S, Gong J, Gordon-Larsen P, </w:t>
        </w:r>
        <w:proofErr w:type="spellStart"/>
        <w:r w:rsidRPr="003F5C8C">
          <w:rPr>
            <w:rStyle w:val="Hyperlink"/>
            <w:sz w:val="22"/>
            <w:szCs w:val="22"/>
          </w:rPr>
          <w:t>Grallert</w:t>
        </w:r>
        <w:proofErr w:type="spellEnd"/>
        <w:r w:rsidRPr="003F5C8C">
          <w:rPr>
            <w:rStyle w:val="Hyperlink"/>
            <w:sz w:val="22"/>
            <w:szCs w:val="22"/>
          </w:rPr>
          <w:t xml:space="preserve"> H, Grammer TB, </w:t>
        </w:r>
        <w:proofErr w:type="spellStart"/>
        <w:r w:rsidRPr="003F5C8C">
          <w:rPr>
            <w:rStyle w:val="Hyperlink"/>
            <w:sz w:val="22"/>
            <w:szCs w:val="22"/>
          </w:rPr>
          <w:t>GrarupN</w:t>
        </w:r>
        <w:proofErr w:type="spellEnd"/>
        <w:r w:rsidRPr="003F5C8C">
          <w:rPr>
            <w:rStyle w:val="Hyperlink"/>
            <w:sz w:val="22"/>
            <w:szCs w:val="22"/>
          </w:rPr>
          <w:t xml:space="preserve">, van </w:t>
        </w:r>
        <w:proofErr w:type="spellStart"/>
        <w:r w:rsidRPr="003F5C8C">
          <w:rPr>
            <w:rStyle w:val="Hyperlink"/>
            <w:sz w:val="22"/>
            <w:szCs w:val="22"/>
          </w:rPr>
          <w:t>Grootheest</w:t>
        </w:r>
        <w:proofErr w:type="spellEnd"/>
        <w:r w:rsidRPr="003F5C8C">
          <w:rPr>
            <w:rStyle w:val="Hyperlink"/>
            <w:sz w:val="22"/>
            <w:szCs w:val="22"/>
          </w:rPr>
          <w:t xml:space="preserve"> G, Harald K, Hastie ND, </w:t>
        </w:r>
        <w:proofErr w:type="spellStart"/>
        <w:r w:rsidRPr="003F5C8C">
          <w:rPr>
            <w:rStyle w:val="Hyperlink"/>
            <w:sz w:val="22"/>
            <w:szCs w:val="22"/>
          </w:rPr>
          <w:t>Havulinna</w:t>
        </w:r>
        <w:proofErr w:type="spellEnd"/>
        <w:r w:rsidRPr="003F5C8C">
          <w:rPr>
            <w:rStyle w:val="Hyperlink"/>
            <w:sz w:val="22"/>
            <w:szCs w:val="22"/>
          </w:rPr>
          <w:t xml:space="preserve"> AS, Hernandez D, </w:t>
        </w:r>
        <w:proofErr w:type="spellStart"/>
        <w:r w:rsidRPr="003F5C8C">
          <w:rPr>
            <w:rStyle w:val="Hyperlink"/>
            <w:sz w:val="22"/>
            <w:szCs w:val="22"/>
          </w:rPr>
          <w:t>Hindorff</w:t>
        </w:r>
        <w:proofErr w:type="spellEnd"/>
        <w:r w:rsidRPr="003F5C8C">
          <w:rPr>
            <w:rStyle w:val="Hyperlink"/>
            <w:sz w:val="22"/>
            <w:szCs w:val="22"/>
          </w:rPr>
          <w:t xml:space="preserve"> L, Hocking LJ, </w:t>
        </w:r>
        <w:proofErr w:type="spellStart"/>
        <w:r w:rsidRPr="003F5C8C">
          <w:rPr>
            <w:rStyle w:val="Hyperlink"/>
            <w:sz w:val="22"/>
            <w:szCs w:val="22"/>
          </w:rPr>
          <w:t>Holmens</w:t>
        </w:r>
        <w:proofErr w:type="spellEnd"/>
        <w:r w:rsidRPr="003F5C8C">
          <w:rPr>
            <w:rStyle w:val="Hyperlink"/>
            <w:sz w:val="22"/>
            <w:szCs w:val="22"/>
          </w:rPr>
          <w:t xml:space="preserve"> OL, Holzapfel C, </w:t>
        </w:r>
        <w:proofErr w:type="spellStart"/>
        <w:r w:rsidRPr="003F5C8C">
          <w:rPr>
            <w:rStyle w:val="Hyperlink"/>
            <w:sz w:val="22"/>
            <w:szCs w:val="22"/>
          </w:rPr>
          <w:t>Hottenga</w:t>
        </w:r>
        <w:proofErr w:type="spellEnd"/>
        <w:r w:rsidRPr="003F5C8C">
          <w:rPr>
            <w:rStyle w:val="Hyperlink"/>
            <w:sz w:val="22"/>
            <w:szCs w:val="22"/>
          </w:rPr>
          <w:t xml:space="preserve">  JJ, Huang J, Huang T, Hui J, Huth C, </w:t>
        </w:r>
        <w:proofErr w:type="spellStart"/>
        <w:r w:rsidRPr="003F5C8C">
          <w:rPr>
            <w:rStyle w:val="Hyperlink"/>
            <w:sz w:val="22"/>
            <w:szCs w:val="22"/>
          </w:rPr>
          <w:t>Hutri-Kahonen</w:t>
        </w:r>
        <w:proofErr w:type="spellEnd"/>
        <w:r w:rsidRPr="003F5C8C">
          <w:rPr>
            <w:rStyle w:val="Hyperlink"/>
            <w:sz w:val="22"/>
            <w:szCs w:val="22"/>
          </w:rPr>
          <w:t xml:space="preserve"> N, James AL, Jansson JO, Jhun MA, </w:t>
        </w:r>
        <w:proofErr w:type="spellStart"/>
        <w:r w:rsidRPr="003F5C8C">
          <w:rPr>
            <w:rStyle w:val="Hyperlink"/>
            <w:sz w:val="22"/>
            <w:szCs w:val="22"/>
          </w:rPr>
          <w:t>Juonala</w:t>
        </w:r>
        <w:proofErr w:type="spellEnd"/>
        <w:r w:rsidRPr="003F5C8C">
          <w:rPr>
            <w:rStyle w:val="Hyperlink"/>
            <w:sz w:val="22"/>
            <w:szCs w:val="22"/>
          </w:rPr>
          <w:t xml:space="preserve"> M, Kinnunen L, Koistinen HA, </w:t>
        </w:r>
        <w:proofErr w:type="spellStart"/>
        <w:r w:rsidRPr="003F5C8C">
          <w:rPr>
            <w:rStyle w:val="Hyperlink"/>
            <w:sz w:val="22"/>
            <w:szCs w:val="22"/>
          </w:rPr>
          <w:t>Kolcic</w:t>
        </w:r>
        <w:proofErr w:type="spellEnd"/>
        <w:r w:rsidRPr="003F5C8C">
          <w:rPr>
            <w:rStyle w:val="Hyperlink"/>
            <w:sz w:val="22"/>
            <w:szCs w:val="22"/>
          </w:rPr>
          <w:t xml:space="preserve"> I, Komulainen P, Kuusisto J, </w:t>
        </w:r>
        <w:proofErr w:type="spellStart"/>
        <w:r w:rsidRPr="003F5C8C">
          <w:rPr>
            <w:rStyle w:val="Hyperlink"/>
            <w:sz w:val="22"/>
            <w:szCs w:val="22"/>
          </w:rPr>
          <w:t>Kvaloy</w:t>
        </w:r>
        <w:proofErr w:type="spellEnd"/>
        <w:r w:rsidRPr="003F5C8C">
          <w:rPr>
            <w:rStyle w:val="Hyperlink"/>
            <w:sz w:val="22"/>
            <w:szCs w:val="22"/>
          </w:rPr>
          <w:t xml:space="preserve"> K, </w:t>
        </w:r>
        <w:proofErr w:type="spellStart"/>
        <w:r w:rsidRPr="003F5C8C">
          <w:rPr>
            <w:rStyle w:val="Hyperlink"/>
            <w:sz w:val="22"/>
            <w:szCs w:val="22"/>
          </w:rPr>
          <w:t>Kahonen</w:t>
        </w:r>
        <w:proofErr w:type="spellEnd"/>
        <w:r w:rsidRPr="003F5C8C">
          <w:rPr>
            <w:rStyle w:val="Hyperlink"/>
            <w:sz w:val="22"/>
            <w:szCs w:val="22"/>
          </w:rPr>
          <w:t xml:space="preserve"> M, Lakka TA, Launer LJ, Lehne B, Lindgren Cm, </w:t>
        </w:r>
        <w:proofErr w:type="spellStart"/>
        <w:r w:rsidRPr="003F5C8C">
          <w:rPr>
            <w:rStyle w:val="Hyperlink"/>
            <w:sz w:val="22"/>
            <w:szCs w:val="22"/>
          </w:rPr>
          <w:t>Lorentzon</w:t>
        </w:r>
        <w:proofErr w:type="spellEnd"/>
        <w:r w:rsidRPr="003F5C8C">
          <w:rPr>
            <w:rStyle w:val="Hyperlink"/>
            <w:sz w:val="22"/>
            <w:szCs w:val="22"/>
          </w:rPr>
          <w:t xml:space="preserve"> M, Luben R, Marre M, </w:t>
        </w:r>
        <w:proofErr w:type="spellStart"/>
        <w:r w:rsidRPr="003F5C8C">
          <w:rPr>
            <w:rStyle w:val="Hyperlink"/>
            <w:sz w:val="22"/>
            <w:szCs w:val="22"/>
          </w:rPr>
          <w:t>Milaneschi</w:t>
        </w:r>
        <w:proofErr w:type="spellEnd"/>
        <w:r w:rsidRPr="003F5C8C">
          <w:rPr>
            <w:rStyle w:val="Hyperlink"/>
            <w:sz w:val="22"/>
            <w:szCs w:val="22"/>
          </w:rPr>
          <w:t xml:space="preserve"> Y, Monda KL, Montgomery GW, De Moor MHM, Mulas A, Muller-</w:t>
        </w:r>
        <w:proofErr w:type="spellStart"/>
        <w:r w:rsidRPr="003F5C8C">
          <w:rPr>
            <w:rStyle w:val="Hyperlink"/>
            <w:sz w:val="22"/>
            <w:szCs w:val="22"/>
          </w:rPr>
          <w:t>Nurasyid</w:t>
        </w:r>
        <w:proofErr w:type="spellEnd"/>
        <w:r w:rsidRPr="003F5C8C">
          <w:rPr>
            <w:rStyle w:val="Hyperlink"/>
            <w:sz w:val="22"/>
            <w:szCs w:val="22"/>
          </w:rPr>
          <w:t xml:space="preserve"> M, Musk AW, Mannikko R, Mannisto S, </w:t>
        </w:r>
        <w:proofErr w:type="spellStart"/>
        <w:r w:rsidRPr="003F5C8C">
          <w:rPr>
            <w:rStyle w:val="Hyperlink"/>
            <w:sz w:val="22"/>
            <w:szCs w:val="22"/>
          </w:rPr>
          <w:t>Narisu</w:t>
        </w:r>
        <w:proofErr w:type="spellEnd"/>
        <w:r w:rsidRPr="003F5C8C">
          <w:rPr>
            <w:rStyle w:val="Hyperlink"/>
            <w:sz w:val="22"/>
            <w:szCs w:val="22"/>
          </w:rPr>
          <w:t xml:space="preserve"> N, Nauck M, Nettleton JA, Nolte IM, </w:t>
        </w:r>
        <w:proofErr w:type="spellStart"/>
        <w:r w:rsidRPr="003F5C8C">
          <w:rPr>
            <w:rStyle w:val="Hyperlink"/>
            <w:sz w:val="22"/>
            <w:szCs w:val="22"/>
          </w:rPr>
          <w:t>Oldehinkel</w:t>
        </w:r>
        <w:proofErr w:type="spellEnd"/>
        <w:r w:rsidRPr="003F5C8C">
          <w:rPr>
            <w:rStyle w:val="Hyperlink"/>
            <w:sz w:val="22"/>
            <w:szCs w:val="22"/>
          </w:rPr>
          <w:t xml:space="preserve"> AJ, Olden M, Ong KK, Padmanabhan S, Paternoster L, Perez J, Perola M, Peters A, Peters U, Peyser PA, Prokopenko I, </w:t>
        </w:r>
        <w:proofErr w:type="spellStart"/>
        <w:r w:rsidRPr="003F5C8C">
          <w:rPr>
            <w:rStyle w:val="Hyperlink"/>
            <w:sz w:val="22"/>
            <w:szCs w:val="22"/>
          </w:rPr>
          <w:t>Puolijoki</w:t>
        </w:r>
        <w:proofErr w:type="spellEnd"/>
        <w:r w:rsidRPr="003F5C8C">
          <w:rPr>
            <w:rStyle w:val="Hyperlink"/>
            <w:sz w:val="22"/>
            <w:szCs w:val="22"/>
          </w:rPr>
          <w:t xml:space="preserve"> H, </w:t>
        </w:r>
        <w:proofErr w:type="spellStart"/>
        <w:r w:rsidRPr="003F5C8C">
          <w:rPr>
            <w:rStyle w:val="Hyperlink"/>
            <w:sz w:val="22"/>
            <w:szCs w:val="22"/>
          </w:rPr>
          <w:t>Raitakari</w:t>
        </w:r>
        <w:proofErr w:type="spellEnd"/>
        <w:r w:rsidRPr="003F5C8C">
          <w:rPr>
            <w:rStyle w:val="Hyperlink"/>
            <w:sz w:val="22"/>
            <w:szCs w:val="22"/>
          </w:rPr>
          <w:t xml:space="preserve"> OT, </w:t>
        </w:r>
        <w:proofErr w:type="spellStart"/>
        <w:r w:rsidRPr="003F5C8C">
          <w:rPr>
            <w:rStyle w:val="Hyperlink"/>
            <w:sz w:val="22"/>
            <w:szCs w:val="22"/>
          </w:rPr>
          <w:t>Ranknien</w:t>
        </w:r>
        <w:proofErr w:type="spellEnd"/>
        <w:r w:rsidRPr="003F5C8C">
          <w:rPr>
            <w:rStyle w:val="Hyperlink"/>
            <w:sz w:val="22"/>
            <w:szCs w:val="22"/>
          </w:rPr>
          <w:t xml:space="preserve"> T, Rawal R, </w:t>
        </w:r>
        <w:proofErr w:type="spellStart"/>
        <w:r w:rsidRPr="003F5C8C">
          <w:rPr>
            <w:rStyle w:val="Hyperlink"/>
            <w:sz w:val="22"/>
            <w:szCs w:val="22"/>
          </w:rPr>
          <w:t>Eidker</w:t>
        </w:r>
        <w:proofErr w:type="spellEnd"/>
        <w:r w:rsidRPr="003F5C8C">
          <w:rPr>
            <w:rStyle w:val="Hyperlink"/>
            <w:sz w:val="22"/>
            <w:szCs w:val="22"/>
          </w:rPr>
          <w:t xml:space="preserve"> PM, Rose LM, Rudan I, Sarti C, Sarzynski MA, </w:t>
        </w:r>
        <w:proofErr w:type="spellStart"/>
        <w:r w:rsidRPr="003F5C8C">
          <w:rPr>
            <w:rStyle w:val="Hyperlink"/>
            <w:sz w:val="22"/>
            <w:szCs w:val="22"/>
          </w:rPr>
          <w:t>Savonen</w:t>
        </w:r>
        <w:proofErr w:type="spellEnd"/>
        <w:r w:rsidRPr="003F5C8C">
          <w:rPr>
            <w:rStyle w:val="Hyperlink"/>
            <w:sz w:val="22"/>
            <w:szCs w:val="22"/>
          </w:rPr>
          <w:t xml:space="preserve"> K, Scott WR, Sanna S, </w:t>
        </w:r>
        <w:proofErr w:type="spellStart"/>
        <w:r w:rsidRPr="003F5C8C">
          <w:rPr>
            <w:rStyle w:val="Hyperlink"/>
            <w:sz w:val="22"/>
            <w:szCs w:val="22"/>
          </w:rPr>
          <w:t>Shuldiner</w:t>
        </w:r>
        <w:proofErr w:type="spellEnd"/>
        <w:r w:rsidRPr="003F5C8C">
          <w:rPr>
            <w:rStyle w:val="Hyperlink"/>
            <w:sz w:val="22"/>
            <w:szCs w:val="22"/>
          </w:rPr>
          <w:t xml:space="preserve"> AR, Sidney S, Silbernagel G, Smith BH, </w:t>
        </w:r>
        <w:proofErr w:type="spellStart"/>
        <w:r w:rsidRPr="003F5C8C">
          <w:rPr>
            <w:rStyle w:val="Hyperlink"/>
            <w:sz w:val="22"/>
            <w:szCs w:val="22"/>
          </w:rPr>
          <w:t>SmithJA</w:t>
        </w:r>
        <w:proofErr w:type="spellEnd"/>
        <w:r w:rsidRPr="003F5C8C">
          <w:rPr>
            <w:rStyle w:val="Hyperlink"/>
            <w:sz w:val="22"/>
            <w:szCs w:val="22"/>
          </w:rPr>
          <w:t xml:space="preserve">, </w:t>
        </w:r>
        <w:proofErr w:type="spellStart"/>
        <w:r w:rsidRPr="003F5C8C">
          <w:rPr>
            <w:rStyle w:val="Hyperlink"/>
            <w:sz w:val="22"/>
            <w:szCs w:val="22"/>
          </w:rPr>
          <w:t>Snieder</w:t>
        </w:r>
        <w:proofErr w:type="spellEnd"/>
        <w:r w:rsidRPr="003F5C8C">
          <w:rPr>
            <w:rStyle w:val="Hyperlink"/>
            <w:sz w:val="22"/>
            <w:szCs w:val="22"/>
          </w:rPr>
          <w:t xml:space="preserve"> H, </w:t>
        </w:r>
        <w:proofErr w:type="spellStart"/>
        <w:r w:rsidRPr="003F5C8C">
          <w:rPr>
            <w:rStyle w:val="Hyperlink"/>
            <w:sz w:val="22"/>
            <w:szCs w:val="22"/>
          </w:rPr>
          <w:t>Stancakova</w:t>
        </w:r>
        <w:proofErr w:type="spellEnd"/>
        <w:r w:rsidRPr="003F5C8C">
          <w:rPr>
            <w:rStyle w:val="Hyperlink"/>
            <w:sz w:val="22"/>
            <w:szCs w:val="22"/>
          </w:rPr>
          <w:t xml:space="preserve"> A, Sternfeld B, Swift AJ, </w:t>
        </w:r>
        <w:proofErr w:type="spellStart"/>
        <w:r w:rsidRPr="003F5C8C">
          <w:rPr>
            <w:rStyle w:val="Hyperlink"/>
            <w:sz w:val="22"/>
            <w:szCs w:val="22"/>
          </w:rPr>
          <w:t>Tammelin</w:t>
        </w:r>
        <w:proofErr w:type="spellEnd"/>
        <w:r w:rsidRPr="003F5C8C">
          <w:rPr>
            <w:rStyle w:val="Hyperlink"/>
            <w:sz w:val="22"/>
            <w:szCs w:val="22"/>
          </w:rPr>
          <w:t xml:space="preserve"> T, Tan ST, </w:t>
        </w:r>
        <w:proofErr w:type="spellStart"/>
        <w:r w:rsidRPr="003F5C8C">
          <w:rPr>
            <w:rStyle w:val="Hyperlink"/>
            <w:sz w:val="22"/>
            <w:szCs w:val="22"/>
          </w:rPr>
          <w:t>Thorand</w:t>
        </w:r>
        <w:proofErr w:type="spellEnd"/>
        <w:r w:rsidRPr="003F5C8C">
          <w:rPr>
            <w:rStyle w:val="Hyperlink"/>
            <w:sz w:val="22"/>
            <w:szCs w:val="22"/>
          </w:rPr>
          <w:t xml:space="preserve"> B, Thuillier D, </w:t>
        </w:r>
        <w:proofErr w:type="spellStart"/>
        <w:r w:rsidRPr="003F5C8C">
          <w:rPr>
            <w:rStyle w:val="Hyperlink"/>
            <w:sz w:val="22"/>
            <w:szCs w:val="22"/>
          </w:rPr>
          <w:t>Vandenput</w:t>
        </w:r>
        <w:proofErr w:type="spellEnd"/>
        <w:r w:rsidRPr="003F5C8C">
          <w:rPr>
            <w:rStyle w:val="Hyperlink"/>
            <w:sz w:val="22"/>
            <w:szCs w:val="22"/>
          </w:rPr>
          <w:t xml:space="preserve"> L, </w:t>
        </w:r>
        <w:proofErr w:type="spellStart"/>
        <w:r w:rsidRPr="003F5C8C">
          <w:rPr>
            <w:rStyle w:val="Hyperlink"/>
            <w:sz w:val="22"/>
            <w:szCs w:val="22"/>
          </w:rPr>
          <w:t>Vesttegaard</w:t>
        </w:r>
        <w:proofErr w:type="spellEnd"/>
        <w:r w:rsidRPr="003F5C8C">
          <w:rPr>
            <w:rStyle w:val="Hyperlink"/>
            <w:sz w:val="22"/>
            <w:szCs w:val="22"/>
          </w:rPr>
          <w:t xml:space="preserve"> H, van Vliet-Ostaptchouk JV, Vohl MC, Volker U, </w:t>
        </w:r>
        <w:proofErr w:type="spellStart"/>
        <w:r w:rsidRPr="003F5C8C">
          <w:rPr>
            <w:rStyle w:val="Hyperlink"/>
            <w:sz w:val="22"/>
            <w:szCs w:val="22"/>
          </w:rPr>
          <w:t>Waeber</w:t>
        </w:r>
        <w:proofErr w:type="spellEnd"/>
        <w:r w:rsidRPr="003F5C8C">
          <w:rPr>
            <w:rStyle w:val="Hyperlink"/>
            <w:sz w:val="22"/>
            <w:szCs w:val="22"/>
          </w:rPr>
          <w:t xml:space="preserve"> G, Walker M, Wild S, Wong A, Wright AF, </w:t>
        </w:r>
        <w:proofErr w:type="spellStart"/>
        <w:r w:rsidRPr="003F5C8C">
          <w:rPr>
            <w:rStyle w:val="Hyperlink"/>
            <w:sz w:val="22"/>
            <w:szCs w:val="22"/>
          </w:rPr>
          <w:t>Zillikens</w:t>
        </w:r>
        <w:proofErr w:type="spellEnd"/>
        <w:r w:rsidRPr="003F5C8C">
          <w:rPr>
            <w:rStyle w:val="Hyperlink"/>
            <w:sz w:val="22"/>
            <w:szCs w:val="22"/>
          </w:rPr>
          <w:t xml:space="preserve"> MC, Zubair N, Haiman CA, Lemarchand L, Gyllensten U, Ohlsson C, Hofman A, Rivadeneira F, </w:t>
        </w:r>
        <w:proofErr w:type="spellStart"/>
        <w:r w:rsidRPr="003F5C8C">
          <w:rPr>
            <w:rStyle w:val="Hyperlink"/>
            <w:sz w:val="22"/>
            <w:szCs w:val="22"/>
          </w:rPr>
          <w:t>Uitterlinden</w:t>
        </w:r>
        <w:proofErr w:type="spellEnd"/>
        <w:r w:rsidRPr="003F5C8C">
          <w:rPr>
            <w:rStyle w:val="Hyperlink"/>
            <w:sz w:val="22"/>
            <w:szCs w:val="22"/>
          </w:rPr>
          <w:t xml:space="preserve"> AG, Perusse L, Wilson JF, Hayward C, Polasek O, </w:t>
        </w:r>
        <w:proofErr w:type="spellStart"/>
        <w:r w:rsidRPr="003F5C8C">
          <w:rPr>
            <w:rStyle w:val="Hyperlink"/>
            <w:sz w:val="22"/>
            <w:szCs w:val="22"/>
          </w:rPr>
          <w:t>Cucca</w:t>
        </w:r>
        <w:proofErr w:type="spellEnd"/>
        <w:r w:rsidRPr="003F5C8C">
          <w:rPr>
            <w:rStyle w:val="Hyperlink"/>
            <w:sz w:val="22"/>
            <w:szCs w:val="22"/>
          </w:rPr>
          <w:t xml:space="preserve"> F, Hveem K, Hartman CA, Tonjes A, Bandinelli S, Palmer LJ, </w:t>
        </w:r>
        <w:proofErr w:type="spellStart"/>
        <w:r w:rsidRPr="003F5C8C">
          <w:rPr>
            <w:rStyle w:val="Hyperlink"/>
            <w:sz w:val="22"/>
            <w:szCs w:val="22"/>
          </w:rPr>
          <w:t>Kardia</w:t>
        </w:r>
        <w:proofErr w:type="spellEnd"/>
        <w:r w:rsidRPr="003F5C8C">
          <w:rPr>
            <w:rStyle w:val="Hyperlink"/>
            <w:sz w:val="22"/>
            <w:szCs w:val="22"/>
          </w:rPr>
          <w:t xml:space="preserve"> SLF, </w:t>
        </w:r>
        <w:proofErr w:type="spellStart"/>
        <w:r w:rsidRPr="003F5C8C">
          <w:rPr>
            <w:rStyle w:val="Hyperlink"/>
            <w:sz w:val="22"/>
            <w:szCs w:val="22"/>
          </w:rPr>
          <w:t>Rauramaa</w:t>
        </w:r>
        <w:proofErr w:type="spellEnd"/>
        <w:r w:rsidRPr="003F5C8C">
          <w:rPr>
            <w:rStyle w:val="Hyperlink"/>
            <w:sz w:val="22"/>
            <w:szCs w:val="22"/>
          </w:rPr>
          <w:t xml:space="preserve"> R, Sorensen TIA, </w:t>
        </w:r>
        <w:proofErr w:type="spellStart"/>
        <w:r w:rsidRPr="003F5C8C">
          <w:rPr>
            <w:rStyle w:val="Hyperlink"/>
            <w:sz w:val="22"/>
            <w:szCs w:val="22"/>
          </w:rPr>
          <w:t>Tuomilehto</w:t>
        </w:r>
        <w:proofErr w:type="spellEnd"/>
        <w:r w:rsidRPr="003F5C8C">
          <w:rPr>
            <w:rStyle w:val="Hyperlink"/>
            <w:sz w:val="22"/>
            <w:szCs w:val="22"/>
          </w:rPr>
          <w:t xml:space="preserve"> J, Salomaa V, </w:t>
        </w:r>
        <w:proofErr w:type="spellStart"/>
        <w:r w:rsidRPr="003F5C8C">
          <w:rPr>
            <w:rStyle w:val="Hyperlink"/>
            <w:sz w:val="22"/>
            <w:szCs w:val="22"/>
          </w:rPr>
          <w:t>Penninx</w:t>
        </w:r>
        <w:proofErr w:type="spellEnd"/>
        <w:r w:rsidRPr="003F5C8C">
          <w:rPr>
            <w:rStyle w:val="Hyperlink"/>
            <w:sz w:val="22"/>
            <w:szCs w:val="22"/>
          </w:rPr>
          <w:t xml:space="preserve"> BWJH, de Geus EJC, Boomsma DI, </w:t>
        </w:r>
        <w:proofErr w:type="spellStart"/>
        <w:r w:rsidRPr="003F5C8C">
          <w:rPr>
            <w:rStyle w:val="Hyperlink"/>
            <w:sz w:val="22"/>
            <w:szCs w:val="22"/>
          </w:rPr>
          <w:t>Lehtimaki</w:t>
        </w:r>
        <w:proofErr w:type="spellEnd"/>
        <w:r w:rsidRPr="003F5C8C">
          <w:rPr>
            <w:rStyle w:val="Hyperlink"/>
            <w:sz w:val="22"/>
            <w:szCs w:val="22"/>
          </w:rPr>
          <w:t xml:space="preserve"> T, Mangino M, Laakso M, Bouchard C, Martin NG, Kuh D, Liu Y, Linneberg A, Marz W, Strauch K, </w:t>
        </w:r>
        <w:proofErr w:type="spellStart"/>
        <w:r w:rsidRPr="003F5C8C">
          <w:rPr>
            <w:rStyle w:val="Hyperlink"/>
            <w:sz w:val="22"/>
            <w:szCs w:val="22"/>
          </w:rPr>
          <w:t>Kivimaki</w:t>
        </w:r>
        <w:proofErr w:type="spellEnd"/>
        <w:r w:rsidRPr="003F5C8C">
          <w:rPr>
            <w:rStyle w:val="Hyperlink"/>
            <w:sz w:val="22"/>
            <w:szCs w:val="22"/>
          </w:rPr>
          <w:t xml:space="preserve"> M, Harris TB, Gudnason V, Volzke H, Qi L, </w:t>
        </w:r>
        <w:proofErr w:type="spellStart"/>
        <w:r w:rsidRPr="003F5C8C">
          <w:rPr>
            <w:rStyle w:val="Hyperlink"/>
            <w:sz w:val="22"/>
            <w:szCs w:val="22"/>
          </w:rPr>
          <w:t>Jarvelin</w:t>
        </w:r>
        <w:proofErr w:type="spellEnd"/>
        <w:r w:rsidRPr="003F5C8C">
          <w:rPr>
            <w:rStyle w:val="Hyperlink"/>
            <w:sz w:val="22"/>
            <w:szCs w:val="22"/>
          </w:rPr>
          <w:t xml:space="preserve"> MR, Chambers JC, Kooner JS, </w:t>
        </w:r>
        <w:proofErr w:type="spellStart"/>
        <w:r w:rsidRPr="003F5C8C">
          <w:rPr>
            <w:rStyle w:val="Hyperlink"/>
            <w:sz w:val="22"/>
            <w:szCs w:val="22"/>
          </w:rPr>
          <w:t>Froguel</w:t>
        </w:r>
        <w:proofErr w:type="spellEnd"/>
        <w:r w:rsidRPr="003F5C8C">
          <w:rPr>
            <w:rStyle w:val="Hyperlink"/>
            <w:sz w:val="22"/>
            <w:szCs w:val="22"/>
          </w:rPr>
          <w:t xml:space="preserve"> P, Kooperberg C, Vollenweider P, </w:t>
        </w:r>
        <w:proofErr w:type="spellStart"/>
        <w:r w:rsidRPr="003F5C8C">
          <w:rPr>
            <w:rStyle w:val="Hyperlink"/>
            <w:sz w:val="22"/>
            <w:szCs w:val="22"/>
          </w:rPr>
          <w:t>Hallmans</w:t>
        </w:r>
        <w:proofErr w:type="spellEnd"/>
        <w:r w:rsidRPr="003F5C8C">
          <w:rPr>
            <w:rStyle w:val="Hyperlink"/>
            <w:sz w:val="22"/>
            <w:szCs w:val="22"/>
          </w:rPr>
          <w:t xml:space="preserve"> G, Hansen T, Pedersen O, </w:t>
        </w:r>
        <w:proofErr w:type="spellStart"/>
        <w:r w:rsidRPr="003F5C8C">
          <w:rPr>
            <w:rStyle w:val="Hyperlink"/>
            <w:sz w:val="22"/>
            <w:szCs w:val="22"/>
          </w:rPr>
          <w:t>Metspalu</w:t>
        </w:r>
        <w:proofErr w:type="spellEnd"/>
        <w:r w:rsidRPr="003F5C8C">
          <w:rPr>
            <w:rStyle w:val="Hyperlink"/>
            <w:sz w:val="22"/>
            <w:szCs w:val="22"/>
          </w:rPr>
          <w:t xml:space="preserve"> A, Wareham NJ, Langenberg C, Weir DR, Porteous DJ, Boerwinkle E, </w:t>
        </w:r>
        <w:proofErr w:type="spellStart"/>
        <w:r w:rsidRPr="003F5C8C">
          <w:rPr>
            <w:rStyle w:val="Hyperlink"/>
            <w:sz w:val="22"/>
            <w:szCs w:val="22"/>
          </w:rPr>
          <w:t>Chasman</w:t>
        </w:r>
        <w:proofErr w:type="spellEnd"/>
        <w:r w:rsidRPr="003F5C8C">
          <w:rPr>
            <w:rStyle w:val="Hyperlink"/>
            <w:sz w:val="22"/>
            <w:szCs w:val="22"/>
          </w:rPr>
          <w:t xml:space="preserve"> DI; CHARGE Consortium; EPIC-</w:t>
        </w:r>
        <w:proofErr w:type="spellStart"/>
        <w:r w:rsidRPr="003F5C8C">
          <w:rPr>
            <w:rStyle w:val="Hyperlink"/>
            <w:sz w:val="22"/>
            <w:szCs w:val="22"/>
          </w:rPr>
          <w:t>InterAct</w:t>
        </w:r>
        <w:proofErr w:type="spellEnd"/>
        <w:r w:rsidRPr="003F5C8C">
          <w:rPr>
            <w:rStyle w:val="Hyperlink"/>
            <w:sz w:val="22"/>
            <w:szCs w:val="22"/>
          </w:rPr>
          <w:t xml:space="preserve"> Consortium; PAGE </w:t>
        </w:r>
        <w:proofErr w:type="spellStart"/>
        <w:r w:rsidRPr="003F5C8C">
          <w:rPr>
            <w:rStyle w:val="Hyperlink"/>
            <w:sz w:val="22"/>
            <w:szCs w:val="22"/>
          </w:rPr>
          <w:t>Consurtium</w:t>
        </w:r>
        <w:proofErr w:type="spellEnd"/>
        <w:r w:rsidRPr="003F5C8C">
          <w:rPr>
            <w:rStyle w:val="Hyperlink"/>
            <w:sz w:val="22"/>
            <w:szCs w:val="22"/>
          </w:rPr>
          <w:t xml:space="preserve">, </w:t>
        </w:r>
        <w:proofErr w:type="spellStart"/>
        <w:r w:rsidRPr="003F5C8C">
          <w:rPr>
            <w:rStyle w:val="Hyperlink"/>
            <w:sz w:val="22"/>
            <w:szCs w:val="22"/>
          </w:rPr>
          <w:t>Abecasis</w:t>
        </w:r>
        <w:proofErr w:type="spellEnd"/>
        <w:r w:rsidRPr="003F5C8C">
          <w:rPr>
            <w:rStyle w:val="Hyperlink"/>
            <w:sz w:val="22"/>
            <w:szCs w:val="22"/>
          </w:rPr>
          <w:t xml:space="preserve"> GR, Barroso I, McCarthy MI, </w:t>
        </w:r>
        <w:proofErr w:type="spellStart"/>
        <w:r w:rsidRPr="003F5C8C">
          <w:rPr>
            <w:rStyle w:val="Hyperlink"/>
            <w:sz w:val="22"/>
            <w:szCs w:val="22"/>
          </w:rPr>
          <w:t>Frayling</w:t>
        </w:r>
        <w:proofErr w:type="spellEnd"/>
        <w:r w:rsidRPr="003F5C8C">
          <w:rPr>
            <w:rStyle w:val="Hyperlink"/>
            <w:sz w:val="22"/>
            <w:szCs w:val="22"/>
          </w:rPr>
          <w:t xml:space="preserve"> TM, O’Connell JR, van Duijn CM, Boehnke M, Heid M, Mohlke KL, Strachan DP, Fox CS, Liu CT, Hirschhorn JN, Klein RJ, Johnson AD, Borecki IB, Franks PW, North KE, Cupples LA, Loos RJF, </w:t>
        </w:r>
        <w:proofErr w:type="spellStart"/>
        <w:r w:rsidRPr="003F5C8C">
          <w:rPr>
            <w:rStyle w:val="Hyperlink"/>
            <w:sz w:val="22"/>
            <w:szCs w:val="22"/>
          </w:rPr>
          <w:t>Kilpelainen</w:t>
        </w:r>
        <w:proofErr w:type="spellEnd"/>
        <w:r w:rsidRPr="003F5C8C">
          <w:rPr>
            <w:rStyle w:val="Hyperlink"/>
            <w:sz w:val="22"/>
            <w:szCs w:val="22"/>
          </w:rPr>
          <w:t xml:space="preserve"> TO. Correction: Genome-wide physical activity interactions in adiposity – A meta-analysis of 200,452 adults. </w:t>
        </w:r>
        <w:proofErr w:type="spellStart"/>
        <w:r w:rsidRPr="003F5C8C">
          <w:rPr>
            <w:rStyle w:val="Hyperlink"/>
            <w:i/>
            <w:sz w:val="22"/>
            <w:szCs w:val="22"/>
          </w:rPr>
          <w:t>PLoS</w:t>
        </w:r>
        <w:proofErr w:type="spellEnd"/>
        <w:r w:rsidRPr="003F5C8C">
          <w:rPr>
            <w:rStyle w:val="Hyperlink"/>
            <w:i/>
            <w:sz w:val="22"/>
            <w:szCs w:val="22"/>
          </w:rPr>
          <w:t xml:space="preserve"> Genet</w:t>
        </w:r>
        <w:r w:rsidRPr="003F5C8C">
          <w:rPr>
            <w:rStyle w:val="Hyperlink"/>
            <w:sz w:val="22"/>
            <w:szCs w:val="22"/>
          </w:rPr>
          <w:t xml:space="preserve">. 2017;13(8)e1006972. </w:t>
        </w:r>
        <w:proofErr w:type="spellStart"/>
        <w:r w:rsidRPr="003F5C8C">
          <w:rPr>
            <w:rStyle w:val="Hyperlink"/>
            <w:sz w:val="22"/>
            <w:szCs w:val="22"/>
          </w:rPr>
          <w:t>doi</w:t>
        </w:r>
        <w:proofErr w:type="spellEnd"/>
        <w:r w:rsidRPr="003F5C8C">
          <w:rPr>
            <w:rStyle w:val="Hyperlink"/>
            <w:sz w:val="22"/>
            <w:szCs w:val="22"/>
          </w:rPr>
          <w:t xml:space="preserve">: 10.1371/journal.pgen.1006972. </w:t>
        </w:r>
        <w:proofErr w:type="spellStart"/>
        <w:r w:rsidRPr="003F5C8C">
          <w:rPr>
            <w:rStyle w:val="Hyperlink"/>
            <w:sz w:val="22"/>
            <w:szCs w:val="22"/>
          </w:rPr>
          <w:t>eCollection</w:t>
        </w:r>
        <w:proofErr w:type="spellEnd"/>
        <w:r w:rsidRPr="003F5C8C">
          <w:rPr>
            <w:rStyle w:val="Hyperlink"/>
            <w:sz w:val="22"/>
            <w:szCs w:val="22"/>
          </w:rPr>
          <w:t xml:space="preserve"> 2017 Aug.</w:t>
        </w:r>
      </w:hyperlink>
      <w:r w:rsidR="00C54766">
        <w:rPr>
          <w:color w:val="000000"/>
          <w:sz w:val="22"/>
          <w:szCs w:val="22"/>
        </w:rPr>
        <w:t xml:space="preserve"> </w:t>
      </w:r>
    </w:p>
    <w:p w14:paraId="44C237EA" w14:textId="77777777" w:rsidR="00C54766" w:rsidRDefault="00C54766" w:rsidP="00C54766">
      <w:pPr>
        <w:ind w:left="360"/>
        <w:rPr>
          <w:color w:val="000000"/>
          <w:sz w:val="22"/>
          <w:szCs w:val="22"/>
        </w:rPr>
      </w:pPr>
    </w:p>
    <w:p w14:paraId="69E7E3F9" w14:textId="77777777" w:rsidR="00C54766" w:rsidRPr="003E1B16" w:rsidRDefault="00C54766">
      <w:pPr>
        <w:numPr>
          <w:ilvl w:val="0"/>
          <w:numId w:val="2"/>
        </w:numPr>
        <w:rPr>
          <w:color w:val="000000"/>
          <w:sz w:val="22"/>
          <w:szCs w:val="22"/>
        </w:rPr>
      </w:pPr>
      <w:hyperlink r:id="rId1262" w:history="1">
        <w:r w:rsidRPr="00371234">
          <w:rPr>
            <w:rStyle w:val="Hyperlink"/>
            <w:bCs/>
            <w:sz w:val="22"/>
            <w:szCs w:val="22"/>
          </w:rPr>
          <w:t xml:space="preserve">Liu Y, Reynolds LM, Ding J, Hou L, Lohman K, Young T, Cui W, Huang Z, Grenier C, Wan M, </w:t>
        </w:r>
        <w:proofErr w:type="spellStart"/>
        <w:r w:rsidRPr="00371234">
          <w:rPr>
            <w:rStyle w:val="Hyperlink"/>
            <w:bCs/>
            <w:sz w:val="22"/>
            <w:szCs w:val="22"/>
          </w:rPr>
          <w:t>Stunnenberg</w:t>
        </w:r>
        <w:proofErr w:type="spellEnd"/>
        <w:r w:rsidRPr="00371234">
          <w:rPr>
            <w:rStyle w:val="Hyperlink"/>
            <w:bCs/>
            <w:sz w:val="22"/>
            <w:szCs w:val="22"/>
          </w:rPr>
          <w:t xml:space="preserve"> HG, Siscovick D, Hou L, Psaty BM, Rich SS, Rotter JI, Kaufman JD, Burke GL, Murphy S, Jacobs DR Jr, Post W, Hoeschele I, Bell DA, Herrington D, Parks JS, Tracy RP, </w:t>
        </w:r>
        <w:proofErr w:type="spellStart"/>
        <w:r w:rsidRPr="00371234">
          <w:rPr>
            <w:rStyle w:val="Hyperlink"/>
            <w:bCs/>
            <w:sz w:val="22"/>
            <w:szCs w:val="22"/>
          </w:rPr>
          <w:t>McClall</w:t>
        </w:r>
        <w:proofErr w:type="spellEnd"/>
        <w:r w:rsidRPr="00371234">
          <w:rPr>
            <w:rStyle w:val="Hyperlink"/>
            <w:bCs/>
            <w:sz w:val="22"/>
            <w:szCs w:val="22"/>
          </w:rPr>
          <w:t xml:space="preserve"> CE, Stein JH. Blood monocyte transcriptome and epigenome analyses reveal loci associated with human atherosclerosis. </w:t>
        </w:r>
        <w:r w:rsidRPr="00371234">
          <w:rPr>
            <w:rStyle w:val="Hyperlink"/>
            <w:bCs/>
            <w:i/>
            <w:sz w:val="22"/>
            <w:szCs w:val="22"/>
          </w:rPr>
          <w:t>Nat Commun</w:t>
        </w:r>
        <w:r w:rsidRPr="00371234">
          <w:rPr>
            <w:rStyle w:val="Hyperlink"/>
            <w:bCs/>
            <w:sz w:val="22"/>
            <w:szCs w:val="22"/>
          </w:rPr>
          <w:t xml:space="preserve">. 2017;8(1):393. </w:t>
        </w:r>
        <w:proofErr w:type="spellStart"/>
        <w:r w:rsidRPr="00371234">
          <w:rPr>
            <w:rStyle w:val="Hyperlink"/>
            <w:bCs/>
            <w:sz w:val="22"/>
            <w:szCs w:val="22"/>
          </w:rPr>
          <w:t>doi</w:t>
        </w:r>
        <w:proofErr w:type="spellEnd"/>
        <w:r w:rsidRPr="00371234">
          <w:rPr>
            <w:rStyle w:val="Hyperlink"/>
            <w:bCs/>
            <w:sz w:val="22"/>
            <w:szCs w:val="22"/>
          </w:rPr>
          <w:t>: 10.1038/s41467-017-00517-4.</w:t>
        </w:r>
      </w:hyperlink>
      <w:r w:rsidR="003E1B16">
        <w:rPr>
          <w:bCs/>
          <w:sz w:val="22"/>
          <w:szCs w:val="22"/>
        </w:rPr>
        <w:t xml:space="preserve"> </w:t>
      </w:r>
    </w:p>
    <w:p w14:paraId="0021AABE" w14:textId="77777777" w:rsidR="003E1B16" w:rsidRDefault="003E1B16" w:rsidP="003E1B16">
      <w:pPr>
        <w:ind w:left="360"/>
        <w:rPr>
          <w:color w:val="000000"/>
          <w:sz w:val="22"/>
          <w:szCs w:val="22"/>
        </w:rPr>
      </w:pPr>
    </w:p>
    <w:p w14:paraId="269FE1FD" w14:textId="77777777" w:rsidR="007D3E9E" w:rsidRDefault="007D3E9E" w:rsidP="003E1B16">
      <w:pPr>
        <w:ind w:left="360"/>
        <w:rPr>
          <w:color w:val="000000"/>
          <w:sz w:val="22"/>
          <w:szCs w:val="22"/>
        </w:rPr>
      </w:pPr>
    </w:p>
    <w:p w14:paraId="5EAD6BC5" w14:textId="77777777" w:rsidR="007D3E9E" w:rsidRPr="003E1B16" w:rsidRDefault="007D3E9E" w:rsidP="003E1B16">
      <w:pPr>
        <w:ind w:left="360"/>
        <w:rPr>
          <w:color w:val="000000"/>
          <w:sz w:val="22"/>
          <w:szCs w:val="22"/>
        </w:rPr>
      </w:pPr>
    </w:p>
    <w:p w14:paraId="3E0C4A05" w14:textId="77777777" w:rsidR="003E1B16" w:rsidRPr="00A15EB1" w:rsidRDefault="003E1B16">
      <w:pPr>
        <w:numPr>
          <w:ilvl w:val="0"/>
          <w:numId w:val="2"/>
        </w:numPr>
        <w:rPr>
          <w:color w:val="000000"/>
          <w:sz w:val="22"/>
          <w:szCs w:val="22"/>
        </w:rPr>
      </w:pPr>
      <w:hyperlink r:id="rId1263" w:history="1">
        <w:r w:rsidRPr="00DF07E3">
          <w:rPr>
            <w:rStyle w:val="Hyperlink"/>
            <w:bCs/>
            <w:sz w:val="22"/>
            <w:szCs w:val="22"/>
          </w:rPr>
          <w:t xml:space="preserve">Robinson-Cohen C, Boger CA, Gorski M, McMahon GM, Xu H, Chang YC, van der Most PJ, Navis G, Nolte IM, de Borst MH, Zhang W, Lehne B, Loh M, Tan ST, Boerwinkle E, Grams ME, Sekula P, </w:t>
        </w:r>
        <w:proofErr w:type="spellStart"/>
        <w:r w:rsidRPr="00DF07E3">
          <w:rPr>
            <w:rStyle w:val="Hyperlink"/>
            <w:bCs/>
            <w:sz w:val="22"/>
            <w:szCs w:val="22"/>
          </w:rPr>
          <w:t>LiM</w:t>
        </w:r>
        <w:proofErr w:type="spellEnd"/>
        <w:r w:rsidRPr="00DF07E3">
          <w:rPr>
            <w:rStyle w:val="Hyperlink"/>
            <w:bCs/>
            <w:sz w:val="22"/>
            <w:szCs w:val="22"/>
          </w:rPr>
          <w:t xml:space="preserve">, Wilmot B, Moon JG, Scheet P, </w:t>
        </w:r>
        <w:proofErr w:type="spellStart"/>
        <w:r w:rsidRPr="00DF07E3">
          <w:rPr>
            <w:rStyle w:val="Hyperlink"/>
            <w:bCs/>
            <w:sz w:val="22"/>
            <w:szCs w:val="22"/>
          </w:rPr>
          <w:t>Cucca</w:t>
        </w:r>
        <w:proofErr w:type="spellEnd"/>
        <w:r w:rsidRPr="00DF07E3">
          <w:rPr>
            <w:rStyle w:val="Hyperlink"/>
            <w:bCs/>
            <w:sz w:val="22"/>
            <w:szCs w:val="22"/>
          </w:rPr>
          <w:t xml:space="preserve"> F, Xiao X, </w:t>
        </w:r>
        <w:proofErr w:type="spellStart"/>
        <w:r w:rsidRPr="00DF07E3">
          <w:rPr>
            <w:rStyle w:val="Hyperlink"/>
            <w:bCs/>
            <w:sz w:val="22"/>
            <w:szCs w:val="22"/>
          </w:rPr>
          <w:t>Lyytikainen</w:t>
        </w:r>
        <w:proofErr w:type="spellEnd"/>
        <w:r w:rsidRPr="00DF07E3">
          <w:rPr>
            <w:rStyle w:val="Hyperlink"/>
            <w:bCs/>
            <w:sz w:val="22"/>
            <w:szCs w:val="22"/>
          </w:rPr>
          <w:t xml:space="preserve"> LP, Delgado G, Grammer TB, Kleber ME, Sedaghat S, Rivadeneira F, Corre T, Kutalik Z, Bergmann S, Nielson CM, Srikanth P, Teumer A, Muller-</w:t>
        </w:r>
        <w:proofErr w:type="spellStart"/>
        <w:r w:rsidRPr="00DF07E3">
          <w:rPr>
            <w:rStyle w:val="Hyperlink"/>
            <w:bCs/>
            <w:sz w:val="22"/>
            <w:szCs w:val="22"/>
          </w:rPr>
          <w:t>Nurasyid</w:t>
        </w:r>
        <w:proofErr w:type="spellEnd"/>
        <w:r w:rsidRPr="00DF07E3">
          <w:rPr>
            <w:rStyle w:val="Hyperlink"/>
            <w:bCs/>
            <w:sz w:val="22"/>
            <w:szCs w:val="22"/>
          </w:rPr>
          <w:t xml:space="preserve"> M, Brockhaus AC, </w:t>
        </w:r>
        <w:proofErr w:type="spellStart"/>
        <w:r w:rsidRPr="00DF07E3">
          <w:rPr>
            <w:rStyle w:val="Hyperlink"/>
            <w:bCs/>
            <w:sz w:val="22"/>
            <w:szCs w:val="22"/>
          </w:rPr>
          <w:t>Pfeufer</w:t>
        </w:r>
        <w:proofErr w:type="spellEnd"/>
        <w:r w:rsidRPr="00DF07E3">
          <w:rPr>
            <w:rStyle w:val="Hyperlink"/>
            <w:bCs/>
            <w:sz w:val="22"/>
            <w:szCs w:val="22"/>
          </w:rPr>
          <w:t xml:space="preserve"> A, Rathmann W, Peters A, Matsumoto M, de Andrade M, Atkinson EJ, de Boer IH, Hwang SJ, Heid IM, </w:t>
        </w:r>
        <w:proofErr w:type="spellStart"/>
        <w:r w:rsidRPr="00DF07E3">
          <w:rPr>
            <w:rStyle w:val="Hyperlink"/>
            <w:bCs/>
            <w:sz w:val="22"/>
            <w:szCs w:val="22"/>
          </w:rPr>
          <w:t>Gogele</w:t>
        </w:r>
        <w:proofErr w:type="spellEnd"/>
        <w:r w:rsidRPr="00DF07E3">
          <w:rPr>
            <w:rStyle w:val="Hyperlink"/>
            <w:bCs/>
            <w:sz w:val="22"/>
            <w:szCs w:val="22"/>
          </w:rPr>
          <w:t xml:space="preserve"> M, </w:t>
        </w:r>
        <w:proofErr w:type="spellStart"/>
        <w:r w:rsidRPr="00DF07E3">
          <w:rPr>
            <w:rStyle w:val="Hyperlink"/>
            <w:bCs/>
            <w:sz w:val="22"/>
            <w:szCs w:val="22"/>
          </w:rPr>
          <w:t>Concas</w:t>
        </w:r>
        <w:proofErr w:type="spellEnd"/>
        <w:r w:rsidRPr="00DF07E3">
          <w:rPr>
            <w:rStyle w:val="Hyperlink"/>
            <w:bCs/>
            <w:sz w:val="22"/>
            <w:szCs w:val="22"/>
          </w:rPr>
          <w:t xml:space="preserve"> MP, Tanaka T, Bandinelli S, Nalls MA, Singleton A, Tajuddin SM, Adeyemo A, Zhou J, </w:t>
        </w:r>
        <w:proofErr w:type="spellStart"/>
        <w:r w:rsidRPr="00DF07E3">
          <w:rPr>
            <w:rStyle w:val="Hyperlink"/>
            <w:bCs/>
            <w:sz w:val="22"/>
            <w:szCs w:val="22"/>
          </w:rPr>
          <w:t>Doumatey</w:t>
        </w:r>
        <w:proofErr w:type="spellEnd"/>
        <w:r w:rsidRPr="00DF07E3">
          <w:rPr>
            <w:rStyle w:val="Hyperlink"/>
            <w:bCs/>
            <w:sz w:val="22"/>
            <w:szCs w:val="22"/>
          </w:rPr>
          <w:t xml:space="preserve"> A, McWeeney S, Murabito J, Franceschini N, Flessner M, Shlipak M, Wilson JG, Chen G, Rotimi CN, </w:t>
        </w:r>
        <w:proofErr w:type="spellStart"/>
        <w:r w:rsidRPr="00DF07E3">
          <w:rPr>
            <w:rStyle w:val="Hyperlink"/>
            <w:bCs/>
            <w:sz w:val="22"/>
            <w:szCs w:val="22"/>
          </w:rPr>
          <w:t>Zonderman</w:t>
        </w:r>
        <w:proofErr w:type="spellEnd"/>
        <w:r w:rsidRPr="00DF07E3">
          <w:rPr>
            <w:rStyle w:val="Hyperlink"/>
            <w:bCs/>
            <w:sz w:val="22"/>
            <w:szCs w:val="22"/>
          </w:rPr>
          <w:t xml:space="preserve"> AB, Evans MK, Ferrucci L, Devuyst O, </w:t>
        </w:r>
        <w:proofErr w:type="spellStart"/>
        <w:r w:rsidRPr="00DF07E3">
          <w:rPr>
            <w:rStyle w:val="Hyperlink"/>
            <w:bCs/>
            <w:sz w:val="22"/>
            <w:szCs w:val="22"/>
          </w:rPr>
          <w:t>Pirastu</w:t>
        </w:r>
        <w:proofErr w:type="spellEnd"/>
        <w:r w:rsidRPr="00DF07E3">
          <w:rPr>
            <w:rStyle w:val="Hyperlink"/>
            <w:bCs/>
            <w:sz w:val="22"/>
            <w:szCs w:val="22"/>
          </w:rPr>
          <w:t xml:space="preserve"> M, Shuliner A, Hicks AA, </w:t>
        </w:r>
        <w:proofErr w:type="spellStart"/>
        <w:r w:rsidRPr="00DF07E3">
          <w:rPr>
            <w:rStyle w:val="Hyperlink"/>
            <w:bCs/>
            <w:sz w:val="22"/>
            <w:szCs w:val="22"/>
          </w:rPr>
          <w:t>Pramstaller</w:t>
        </w:r>
        <w:proofErr w:type="spellEnd"/>
        <w:r w:rsidRPr="00DF07E3">
          <w:rPr>
            <w:rStyle w:val="Hyperlink"/>
            <w:bCs/>
            <w:sz w:val="22"/>
            <w:szCs w:val="22"/>
          </w:rPr>
          <w:t xml:space="preserve"> PP, Kestenbaum B, </w:t>
        </w:r>
        <w:proofErr w:type="spellStart"/>
        <w:r w:rsidRPr="00DF07E3">
          <w:rPr>
            <w:rStyle w:val="Hyperlink"/>
            <w:bCs/>
            <w:sz w:val="22"/>
            <w:szCs w:val="22"/>
          </w:rPr>
          <w:t>Kardia</w:t>
        </w:r>
        <w:proofErr w:type="spellEnd"/>
        <w:r w:rsidRPr="00DF07E3">
          <w:rPr>
            <w:rStyle w:val="Hyperlink"/>
            <w:bCs/>
            <w:sz w:val="22"/>
            <w:szCs w:val="22"/>
          </w:rPr>
          <w:t xml:space="preserve"> SLR, Turner ST, Study LC, Briske TE, Gieger C, Strauch K, Meisinger C, </w:t>
        </w:r>
        <w:proofErr w:type="spellStart"/>
        <w:r w:rsidRPr="00DF07E3">
          <w:rPr>
            <w:rStyle w:val="Hyperlink"/>
            <w:bCs/>
            <w:sz w:val="22"/>
            <w:szCs w:val="22"/>
          </w:rPr>
          <w:t>Meitinger</w:t>
        </w:r>
        <w:proofErr w:type="spellEnd"/>
        <w:r w:rsidRPr="00DF07E3">
          <w:rPr>
            <w:rStyle w:val="Hyperlink"/>
            <w:bCs/>
            <w:sz w:val="22"/>
            <w:szCs w:val="22"/>
          </w:rPr>
          <w:t xml:space="preserve"> T, Volker U, Nauck M, Volzke H, Vollenweider P, </w:t>
        </w:r>
        <w:proofErr w:type="spellStart"/>
        <w:r w:rsidRPr="00DF07E3">
          <w:rPr>
            <w:rStyle w:val="Hyperlink"/>
            <w:bCs/>
            <w:sz w:val="22"/>
            <w:szCs w:val="22"/>
          </w:rPr>
          <w:t>Bochud</w:t>
        </w:r>
        <w:proofErr w:type="spellEnd"/>
        <w:r w:rsidRPr="00DF07E3">
          <w:rPr>
            <w:rStyle w:val="Hyperlink"/>
            <w:bCs/>
            <w:sz w:val="22"/>
            <w:szCs w:val="22"/>
          </w:rPr>
          <w:t xml:space="preserve"> M, </w:t>
        </w:r>
        <w:proofErr w:type="spellStart"/>
        <w:r w:rsidRPr="00DF07E3">
          <w:rPr>
            <w:rStyle w:val="Hyperlink"/>
            <w:bCs/>
            <w:sz w:val="22"/>
            <w:szCs w:val="22"/>
          </w:rPr>
          <w:t>Waeber</w:t>
        </w:r>
        <w:proofErr w:type="spellEnd"/>
        <w:r w:rsidRPr="00DF07E3">
          <w:rPr>
            <w:rStyle w:val="Hyperlink"/>
            <w:bCs/>
            <w:sz w:val="22"/>
            <w:szCs w:val="22"/>
          </w:rPr>
          <w:t xml:space="preserve"> G, </w:t>
        </w:r>
        <w:proofErr w:type="spellStart"/>
        <w:r w:rsidRPr="00DF07E3">
          <w:rPr>
            <w:rStyle w:val="Hyperlink"/>
            <w:bCs/>
            <w:sz w:val="22"/>
            <w:szCs w:val="22"/>
          </w:rPr>
          <w:t>Kahonen</w:t>
        </w:r>
        <w:proofErr w:type="spellEnd"/>
        <w:r w:rsidRPr="00DF07E3">
          <w:rPr>
            <w:rStyle w:val="Hyperlink"/>
            <w:bCs/>
            <w:sz w:val="22"/>
            <w:szCs w:val="22"/>
          </w:rPr>
          <w:t xml:space="preserve"> M, </w:t>
        </w:r>
        <w:proofErr w:type="spellStart"/>
        <w:r w:rsidRPr="00DF07E3">
          <w:rPr>
            <w:rStyle w:val="Hyperlink"/>
            <w:bCs/>
            <w:sz w:val="22"/>
            <w:szCs w:val="22"/>
          </w:rPr>
          <w:t>Lehtimaki</w:t>
        </w:r>
        <w:proofErr w:type="spellEnd"/>
        <w:r w:rsidRPr="00DF07E3">
          <w:rPr>
            <w:rStyle w:val="Hyperlink"/>
            <w:bCs/>
            <w:sz w:val="22"/>
            <w:szCs w:val="22"/>
          </w:rPr>
          <w:t xml:space="preserve"> T, Marz W, Dehghan A, Franco OH, </w:t>
        </w:r>
        <w:proofErr w:type="spellStart"/>
        <w:r w:rsidRPr="00DF07E3">
          <w:rPr>
            <w:rStyle w:val="Hyperlink"/>
            <w:bCs/>
            <w:sz w:val="22"/>
            <w:szCs w:val="22"/>
          </w:rPr>
          <w:t>Uitterlinden</w:t>
        </w:r>
        <w:proofErr w:type="spellEnd"/>
        <w:r w:rsidRPr="00DF07E3">
          <w:rPr>
            <w:rStyle w:val="Hyperlink"/>
            <w:bCs/>
            <w:sz w:val="22"/>
            <w:szCs w:val="22"/>
          </w:rPr>
          <w:t xml:space="preserve"> AG, Hofman A, Taylor HA, Chambers JC, Kooner JS, Fox CS, Hitzemann R, Orwoll ES, </w:t>
        </w:r>
        <w:proofErr w:type="spellStart"/>
        <w:r w:rsidRPr="00DF07E3">
          <w:rPr>
            <w:rStyle w:val="Hyperlink"/>
            <w:bCs/>
            <w:sz w:val="22"/>
            <w:szCs w:val="22"/>
          </w:rPr>
          <w:t>Pattaro</w:t>
        </w:r>
        <w:proofErr w:type="spellEnd"/>
        <w:r w:rsidRPr="00DF07E3">
          <w:rPr>
            <w:rStyle w:val="Hyperlink"/>
            <w:bCs/>
            <w:sz w:val="22"/>
            <w:szCs w:val="22"/>
          </w:rPr>
          <w:t xml:space="preserve"> C, Schlessinger D, </w:t>
        </w:r>
        <w:proofErr w:type="spellStart"/>
        <w:r w:rsidRPr="00DF07E3">
          <w:rPr>
            <w:rStyle w:val="Hyperlink"/>
            <w:bCs/>
            <w:sz w:val="22"/>
            <w:szCs w:val="22"/>
          </w:rPr>
          <w:t>Kottgen</w:t>
        </w:r>
        <w:proofErr w:type="spellEnd"/>
        <w:r w:rsidRPr="00DF07E3">
          <w:rPr>
            <w:rStyle w:val="Hyperlink"/>
            <w:bCs/>
            <w:sz w:val="22"/>
            <w:szCs w:val="22"/>
          </w:rPr>
          <w:t xml:space="preserve"> A, </w:t>
        </w:r>
        <w:proofErr w:type="spellStart"/>
        <w:r w:rsidRPr="00DF07E3">
          <w:rPr>
            <w:rStyle w:val="Hyperlink"/>
            <w:bCs/>
            <w:sz w:val="22"/>
            <w:szCs w:val="22"/>
          </w:rPr>
          <w:t>Snieder</w:t>
        </w:r>
        <w:proofErr w:type="spellEnd"/>
        <w:r w:rsidRPr="00DF07E3">
          <w:rPr>
            <w:rStyle w:val="Hyperlink"/>
            <w:bCs/>
            <w:sz w:val="22"/>
            <w:szCs w:val="22"/>
          </w:rPr>
          <w:t xml:space="preserve"> H, Parsa A, Cohen DM. NFAT5 and SLC4A10 Loci Associate with Plasma Osmolality. </w:t>
        </w:r>
        <w:r w:rsidR="007D3E9E">
          <w:rPr>
            <w:rStyle w:val="Hyperlink"/>
            <w:bCs/>
            <w:i/>
            <w:sz w:val="22"/>
            <w:szCs w:val="22"/>
          </w:rPr>
          <w:t xml:space="preserve">J Am Soc </w:t>
        </w:r>
        <w:r w:rsidR="007D3E9E" w:rsidRPr="002F7BF1">
          <w:rPr>
            <w:rStyle w:val="Hyperlink"/>
            <w:bCs/>
            <w:i/>
            <w:sz w:val="22"/>
            <w:szCs w:val="22"/>
          </w:rPr>
          <w:t>Nephrol</w:t>
        </w:r>
        <w:r w:rsidR="007D3E9E">
          <w:rPr>
            <w:rStyle w:val="Hyperlink"/>
            <w:bCs/>
            <w:sz w:val="22"/>
            <w:szCs w:val="22"/>
          </w:rPr>
          <w:t xml:space="preserve">. </w:t>
        </w:r>
        <w:r w:rsidRPr="007D3E9E">
          <w:rPr>
            <w:rStyle w:val="Hyperlink"/>
            <w:bCs/>
            <w:sz w:val="22"/>
            <w:szCs w:val="22"/>
          </w:rPr>
          <w:t>2017</w:t>
        </w:r>
        <w:r w:rsidRPr="00DF07E3">
          <w:rPr>
            <w:rStyle w:val="Hyperlink"/>
            <w:bCs/>
            <w:sz w:val="22"/>
            <w:szCs w:val="22"/>
          </w:rPr>
          <w:t>;28(8):2311-2321.</w:t>
        </w:r>
      </w:hyperlink>
    </w:p>
    <w:p w14:paraId="78807968" w14:textId="77777777" w:rsidR="000E6031" w:rsidRDefault="000E6031" w:rsidP="000E6031">
      <w:pPr>
        <w:ind w:left="360"/>
        <w:rPr>
          <w:color w:val="000000"/>
          <w:sz w:val="22"/>
          <w:szCs w:val="22"/>
        </w:rPr>
      </w:pPr>
    </w:p>
    <w:p w14:paraId="73BE7194" w14:textId="77777777" w:rsidR="000E6031" w:rsidRDefault="000E6031">
      <w:pPr>
        <w:numPr>
          <w:ilvl w:val="0"/>
          <w:numId w:val="2"/>
        </w:numPr>
        <w:rPr>
          <w:color w:val="000000"/>
          <w:sz w:val="22"/>
          <w:szCs w:val="22"/>
        </w:rPr>
      </w:pPr>
      <w:hyperlink r:id="rId1264" w:history="1">
        <w:r w:rsidRPr="004345E1">
          <w:rPr>
            <w:rStyle w:val="Hyperlink"/>
            <w:sz w:val="22"/>
            <w:szCs w:val="22"/>
          </w:rPr>
          <w:t xml:space="preserve">Ohyama Y, Ambale-Venkatesh B, Noda C, Kim JY, Tanami Y, Teixido-Tura G, Chugh AR, </w:t>
        </w:r>
        <w:proofErr w:type="spellStart"/>
        <w:r w:rsidRPr="004345E1">
          <w:rPr>
            <w:rStyle w:val="Hyperlink"/>
            <w:sz w:val="22"/>
            <w:szCs w:val="22"/>
          </w:rPr>
          <w:t>Redheuil</w:t>
        </w:r>
        <w:proofErr w:type="spellEnd"/>
        <w:r w:rsidRPr="004345E1">
          <w:rPr>
            <w:rStyle w:val="Hyperlink"/>
            <w:sz w:val="22"/>
            <w:szCs w:val="22"/>
          </w:rPr>
          <w:t xml:space="preserve"> A, Liu CY, Wu CO, Hundley WG, Bluemke DA, </w:t>
        </w:r>
        <w:proofErr w:type="spellStart"/>
        <w:r w:rsidRPr="004345E1">
          <w:rPr>
            <w:rStyle w:val="Hyperlink"/>
            <w:sz w:val="22"/>
            <w:szCs w:val="22"/>
          </w:rPr>
          <w:t>Guallar</w:t>
        </w:r>
        <w:proofErr w:type="spellEnd"/>
        <w:r w:rsidRPr="004345E1">
          <w:rPr>
            <w:rStyle w:val="Hyperlink"/>
            <w:sz w:val="22"/>
            <w:szCs w:val="22"/>
          </w:rPr>
          <w:t xml:space="preserve"> E, Lima JAC. Aortic Arch Pulse Wave Velocity Assessed by Magnetic Resonance Imaging as a Predictor of Incident Cardiovascular Events: The MESA (Multi-Ethnic Study of Atherosclerosis). </w:t>
        </w:r>
        <w:r w:rsidRPr="004345E1">
          <w:rPr>
            <w:rStyle w:val="Hyperlink"/>
            <w:i/>
            <w:sz w:val="22"/>
            <w:szCs w:val="22"/>
          </w:rPr>
          <w:t>Hypertension</w:t>
        </w:r>
        <w:r w:rsidRPr="004345E1">
          <w:rPr>
            <w:rStyle w:val="Hyperlink"/>
            <w:sz w:val="22"/>
            <w:szCs w:val="22"/>
          </w:rPr>
          <w:t>. 2017;70(3):524-530.</w:t>
        </w:r>
      </w:hyperlink>
      <w:r w:rsidR="0062222D">
        <w:rPr>
          <w:color w:val="000000"/>
          <w:sz w:val="22"/>
          <w:szCs w:val="22"/>
        </w:rPr>
        <w:t xml:space="preserve"> </w:t>
      </w:r>
    </w:p>
    <w:p w14:paraId="6C18430F" w14:textId="77777777" w:rsidR="00C657BF" w:rsidRDefault="00C657BF" w:rsidP="0062222D">
      <w:pPr>
        <w:ind w:left="360"/>
        <w:rPr>
          <w:color w:val="000000"/>
          <w:sz w:val="22"/>
          <w:szCs w:val="22"/>
        </w:rPr>
      </w:pPr>
    </w:p>
    <w:p w14:paraId="79D17FDF" w14:textId="77777777" w:rsidR="0062222D" w:rsidRDefault="0062222D">
      <w:pPr>
        <w:numPr>
          <w:ilvl w:val="0"/>
          <w:numId w:val="2"/>
        </w:numPr>
        <w:rPr>
          <w:color w:val="000000"/>
          <w:sz w:val="22"/>
          <w:szCs w:val="22"/>
        </w:rPr>
      </w:pPr>
      <w:hyperlink r:id="rId1265" w:history="1">
        <w:r w:rsidRPr="007B6674">
          <w:rPr>
            <w:rStyle w:val="Hyperlink"/>
            <w:sz w:val="22"/>
            <w:szCs w:val="22"/>
          </w:rPr>
          <w:t xml:space="preserve">Kawel-Boehm N, McClelland RL, </w:t>
        </w:r>
        <w:proofErr w:type="spellStart"/>
        <w:r w:rsidRPr="007B6674">
          <w:rPr>
            <w:rStyle w:val="Hyperlink"/>
            <w:sz w:val="22"/>
            <w:szCs w:val="22"/>
          </w:rPr>
          <w:t>Zemrak</w:t>
        </w:r>
        <w:proofErr w:type="spellEnd"/>
        <w:r w:rsidRPr="007B6674">
          <w:rPr>
            <w:rStyle w:val="Hyperlink"/>
            <w:sz w:val="22"/>
            <w:szCs w:val="22"/>
          </w:rPr>
          <w:t xml:space="preserve"> F, Captur G, Hundley WG, Liu CY, Moon JC, Petersen SE, Ambale-Venkatesh B, Lima JAC, Bluemke DA. </w:t>
        </w:r>
        <w:proofErr w:type="spellStart"/>
        <w:r w:rsidRPr="007B6674">
          <w:rPr>
            <w:rStyle w:val="Hyperlink"/>
            <w:sz w:val="22"/>
            <w:szCs w:val="22"/>
          </w:rPr>
          <w:t>Hypertrabeculated</w:t>
        </w:r>
        <w:proofErr w:type="spellEnd"/>
        <w:r w:rsidRPr="007B6674">
          <w:rPr>
            <w:rStyle w:val="Hyperlink"/>
            <w:sz w:val="22"/>
            <w:szCs w:val="22"/>
          </w:rPr>
          <w:t xml:space="preserve"> Left Ventricular Myocardium in Relationship to Myocardial Function and Fibrosis: The Multi-Ethnic Study of Atherosclerosis. </w:t>
        </w:r>
        <w:r w:rsidRPr="007B6674">
          <w:rPr>
            <w:rStyle w:val="Hyperlink"/>
            <w:i/>
            <w:sz w:val="22"/>
            <w:szCs w:val="22"/>
          </w:rPr>
          <w:t>Radiology</w:t>
        </w:r>
        <w:r w:rsidRPr="007B6674">
          <w:rPr>
            <w:rStyle w:val="Hyperlink"/>
            <w:sz w:val="22"/>
            <w:szCs w:val="22"/>
          </w:rPr>
          <w:t>. 2017;284(3):667-675.</w:t>
        </w:r>
      </w:hyperlink>
      <w:r w:rsidR="00C657BF">
        <w:rPr>
          <w:color w:val="000000"/>
          <w:sz w:val="22"/>
          <w:szCs w:val="22"/>
        </w:rPr>
        <w:t xml:space="preserve"> </w:t>
      </w:r>
    </w:p>
    <w:p w14:paraId="75237DBA" w14:textId="77777777" w:rsidR="00C657BF" w:rsidRDefault="00C657BF" w:rsidP="00C657BF">
      <w:pPr>
        <w:ind w:left="360"/>
        <w:rPr>
          <w:color w:val="000000"/>
          <w:sz w:val="22"/>
          <w:szCs w:val="22"/>
        </w:rPr>
      </w:pPr>
    </w:p>
    <w:p w14:paraId="6D9B422D" w14:textId="77777777" w:rsidR="00C657BF" w:rsidRDefault="00C657BF">
      <w:pPr>
        <w:numPr>
          <w:ilvl w:val="0"/>
          <w:numId w:val="2"/>
        </w:numPr>
        <w:rPr>
          <w:sz w:val="22"/>
          <w:szCs w:val="22"/>
        </w:rPr>
      </w:pPr>
      <w:hyperlink r:id="rId1266" w:history="1">
        <w:r w:rsidRPr="00122969">
          <w:rPr>
            <w:rStyle w:val="Hyperlink"/>
            <w:sz w:val="22"/>
            <w:szCs w:val="22"/>
          </w:rPr>
          <w:t xml:space="preserve">Foster MC, Levey AS, Inker LA, Shafi T, Fan L, Gudnason V, Katz R, Mitchell GF, </w:t>
        </w:r>
        <w:proofErr w:type="spellStart"/>
        <w:r w:rsidRPr="00122969">
          <w:rPr>
            <w:rStyle w:val="Hyperlink"/>
            <w:sz w:val="22"/>
            <w:szCs w:val="22"/>
          </w:rPr>
          <w:t>Okparavero</w:t>
        </w:r>
        <w:proofErr w:type="spellEnd"/>
        <w:r w:rsidRPr="00122969">
          <w:rPr>
            <w:rStyle w:val="Hyperlink"/>
            <w:sz w:val="22"/>
            <w:szCs w:val="22"/>
          </w:rPr>
          <w:t xml:space="preserve"> A, Palsson R, Post WS, Shlipak MG. Non-GFR Determinants of Low-Molecular-Weight Serum Protein Filtration Markers in the Elderly: AGES-Kidney and MESA-Kidney. </w:t>
        </w:r>
        <w:proofErr w:type="gramStart"/>
        <w:r w:rsidRPr="00B059AC">
          <w:rPr>
            <w:rStyle w:val="Hyperlink"/>
            <w:i/>
            <w:sz w:val="22"/>
            <w:szCs w:val="22"/>
          </w:rPr>
          <w:t>Am</w:t>
        </w:r>
        <w:proofErr w:type="gramEnd"/>
        <w:r w:rsidRPr="00B059AC">
          <w:rPr>
            <w:rStyle w:val="Hyperlink"/>
            <w:i/>
            <w:sz w:val="22"/>
            <w:szCs w:val="22"/>
          </w:rPr>
          <w:t xml:space="preserve"> J Kidney Dis</w:t>
        </w:r>
        <w:r w:rsidRPr="00122969">
          <w:rPr>
            <w:rStyle w:val="Hyperlink"/>
            <w:sz w:val="22"/>
            <w:szCs w:val="22"/>
          </w:rPr>
          <w:t>. 2017;70(3):406-414.</w:t>
        </w:r>
      </w:hyperlink>
      <w:r w:rsidR="0004515F">
        <w:rPr>
          <w:sz w:val="22"/>
          <w:szCs w:val="22"/>
        </w:rPr>
        <w:t xml:space="preserve"> </w:t>
      </w:r>
    </w:p>
    <w:p w14:paraId="7846B10E" w14:textId="77777777" w:rsidR="002C492A" w:rsidRDefault="002C492A" w:rsidP="002C492A">
      <w:pPr>
        <w:ind w:left="360"/>
        <w:rPr>
          <w:sz w:val="22"/>
          <w:szCs w:val="22"/>
        </w:rPr>
      </w:pPr>
    </w:p>
    <w:p w14:paraId="4B0357E7" w14:textId="77777777" w:rsidR="0004515F" w:rsidRDefault="0004515F">
      <w:pPr>
        <w:numPr>
          <w:ilvl w:val="0"/>
          <w:numId w:val="2"/>
        </w:numPr>
        <w:rPr>
          <w:color w:val="000000"/>
          <w:sz w:val="22"/>
          <w:szCs w:val="22"/>
        </w:rPr>
      </w:pPr>
      <w:hyperlink r:id="rId1267" w:history="1">
        <w:r w:rsidRPr="00E36FB4">
          <w:rPr>
            <w:rStyle w:val="Hyperlink"/>
            <w:sz w:val="22"/>
            <w:szCs w:val="22"/>
          </w:rPr>
          <w:t xml:space="preserve">Gupta DK, Daniels LB, Cheng S, deFilippi CR, Criqui MH, Maisel AS, Lima JA, Bahrami H, Greenland P, Cushman M, Tracy R, Siscovick D, Bertoni AG, Cannone V, Burnett JC, Carr JJ, Want TJ. Differences in Natriuretic Peptide Levels by Race/Ethnicity (From the Multi-Ethnic Study of Atherosclerosis). </w:t>
        </w:r>
        <w:proofErr w:type="gramStart"/>
        <w:r w:rsidRPr="00202BF0">
          <w:rPr>
            <w:rStyle w:val="Hyperlink"/>
            <w:i/>
            <w:sz w:val="22"/>
            <w:szCs w:val="22"/>
          </w:rPr>
          <w:t>Am</w:t>
        </w:r>
        <w:proofErr w:type="gramEnd"/>
        <w:r w:rsidRPr="00202BF0">
          <w:rPr>
            <w:rStyle w:val="Hyperlink"/>
            <w:i/>
            <w:sz w:val="22"/>
            <w:szCs w:val="22"/>
          </w:rPr>
          <w:t xml:space="preserve"> J</w:t>
        </w:r>
        <w:r w:rsidRPr="00E36FB4">
          <w:rPr>
            <w:rStyle w:val="Hyperlink"/>
            <w:sz w:val="22"/>
            <w:szCs w:val="22"/>
          </w:rPr>
          <w:t xml:space="preserve"> </w:t>
        </w:r>
        <w:proofErr w:type="spellStart"/>
        <w:r w:rsidRPr="00202BF0">
          <w:rPr>
            <w:rStyle w:val="Hyperlink"/>
            <w:i/>
            <w:sz w:val="22"/>
            <w:szCs w:val="22"/>
          </w:rPr>
          <w:t>Cardiol</w:t>
        </w:r>
        <w:proofErr w:type="spellEnd"/>
        <w:r w:rsidRPr="00E36FB4">
          <w:rPr>
            <w:rStyle w:val="Hyperlink"/>
            <w:sz w:val="22"/>
            <w:szCs w:val="22"/>
          </w:rPr>
          <w:t>. 2017;120(6):1008-1015.</w:t>
        </w:r>
      </w:hyperlink>
      <w:r w:rsidR="00214017">
        <w:rPr>
          <w:color w:val="000000"/>
          <w:sz w:val="22"/>
          <w:szCs w:val="22"/>
        </w:rPr>
        <w:t xml:space="preserve"> </w:t>
      </w:r>
    </w:p>
    <w:p w14:paraId="5A500F75" w14:textId="77777777" w:rsidR="00214017" w:rsidRDefault="00214017" w:rsidP="00214017">
      <w:pPr>
        <w:ind w:left="360"/>
        <w:rPr>
          <w:color w:val="000000"/>
          <w:sz w:val="22"/>
          <w:szCs w:val="22"/>
        </w:rPr>
      </w:pPr>
    </w:p>
    <w:p w14:paraId="4C6DF3D7" w14:textId="77777777" w:rsidR="00214017" w:rsidRDefault="00214017">
      <w:pPr>
        <w:numPr>
          <w:ilvl w:val="0"/>
          <w:numId w:val="2"/>
        </w:numPr>
        <w:rPr>
          <w:color w:val="000000"/>
          <w:sz w:val="22"/>
          <w:szCs w:val="22"/>
        </w:rPr>
      </w:pPr>
      <w:hyperlink r:id="rId1268" w:history="1">
        <w:r w:rsidRPr="001246DA">
          <w:rPr>
            <w:rStyle w:val="Hyperlink"/>
            <w:sz w:val="22"/>
            <w:szCs w:val="22"/>
          </w:rPr>
          <w:t xml:space="preserve">Shah RV, Anderson A, Ding J, Budoff M, Rider O, Peterson SE, Jensen MK, Koch M, Allison M, Kawel-Boehm N, </w:t>
        </w:r>
        <w:proofErr w:type="spellStart"/>
        <w:r w:rsidRPr="001246DA">
          <w:rPr>
            <w:rStyle w:val="Hyperlink"/>
            <w:sz w:val="22"/>
            <w:szCs w:val="22"/>
          </w:rPr>
          <w:t>Wisocky</w:t>
        </w:r>
        <w:proofErr w:type="spellEnd"/>
        <w:r w:rsidRPr="001246DA">
          <w:rPr>
            <w:rStyle w:val="Hyperlink"/>
            <w:sz w:val="22"/>
            <w:szCs w:val="22"/>
          </w:rPr>
          <w:t xml:space="preserve"> J, Jerosch-Herold M, Mukamal K, Lima JAC, Murthy VL. Pericardial, But Not Hepatic, Fat by CT Is Associated </w:t>
        </w:r>
        <w:proofErr w:type="gramStart"/>
        <w:r w:rsidRPr="001246DA">
          <w:rPr>
            <w:rStyle w:val="Hyperlink"/>
            <w:sz w:val="22"/>
            <w:szCs w:val="22"/>
          </w:rPr>
          <w:t>With</w:t>
        </w:r>
        <w:proofErr w:type="gramEnd"/>
        <w:r w:rsidRPr="001246DA">
          <w:rPr>
            <w:rStyle w:val="Hyperlink"/>
            <w:sz w:val="22"/>
            <w:szCs w:val="22"/>
          </w:rPr>
          <w:t xml:space="preserve"> CV Outcomes and Structure: The Multi-Ethnic Study of Atherosclerosis. </w:t>
        </w:r>
        <w:r w:rsidRPr="00D81AD6">
          <w:rPr>
            <w:rStyle w:val="Hyperlink"/>
            <w:i/>
            <w:sz w:val="22"/>
            <w:szCs w:val="22"/>
          </w:rPr>
          <w:t>JACC Cardiovasc Imaging</w:t>
        </w:r>
        <w:r w:rsidRPr="001246DA">
          <w:rPr>
            <w:rStyle w:val="Hyperlink"/>
            <w:sz w:val="22"/>
            <w:szCs w:val="22"/>
          </w:rPr>
          <w:t>. 2017;10(9):1016-1027.</w:t>
        </w:r>
      </w:hyperlink>
      <w:r w:rsidR="0057473C">
        <w:rPr>
          <w:color w:val="000000"/>
          <w:sz w:val="22"/>
          <w:szCs w:val="22"/>
        </w:rPr>
        <w:t xml:space="preserve"> </w:t>
      </w:r>
    </w:p>
    <w:p w14:paraId="31304E02" w14:textId="77777777" w:rsidR="000954DF" w:rsidRDefault="000954DF" w:rsidP="000954DF">
      <w:pPr>
        <w:ind w:left="360"/>
        <w:rPr>
          <w:color w:val="000000"/>
          <w:sz w:val="22"/>
          <w:szCs w:val="22"/>
        </w:rPr>
      </w:pPr>
    </w:p>
    <w:p w14:paraId="252D6078" w14:textId="77777777" w:rsidR="0057473C" w:rsidRPr="007966F7" w:rsidRDefault="0057473C">
      <w:pPr>
        <w:numPr>
          <w:ilvl w:val="0"/>
          <w:numId w:val="2"/>
        </w:numPr>
        <w:rPr>
          <w:bCs/>
          <w:sz w:val="22"/>
          <w:szCs w:val="22"/>
        </w:rPr>
      </w:pPr>
      <w:hyperlink r:id="rId1269" w:history="1">
        <w:r w:rsidRPr="004514CB">
          <w:rPr>
            <w:rStyle w:val="Hyperlink"/>
            <w:sz w:val="22"/>
            <w:szCs w:val="22"/>
          </w:rPr>
          <w:t xml:space="preserve">Bansal N, Zelnick LR, Alonso A, Benjamin EJ, de Boer IH, Deo R, Katz R, Kestenbaum B, Matthew J, Robinson-Cohen C, Sarnak MJ, Shlipak MG, Sotoodehnia N, Young B, Heckbert SR. eGFR and Albuminuria in Relation to Risk of Incident Atrial Fibrillation: A Meta-Analysis of the Jackson Heart Study, the Multi-Ethnic Study of Atherosclerosis, and the Cardiovascular Health Study. </w:t>
        </w:r>
        <w:r w:rsidRPr="004514CB">
          <w:rPr>
            <w:rStyle w:val="Hyperlink"/>
            <w:i/>
            <w:sz w:val="22"/>
            <w:szCs w:val="22"/>
          </w:rPr>
          <w:t>Clin J Am Soc</w:t>
        </w:r>
        <w:r w:rsidRPr="004514CB">
          <w:rPr>
            <w:rStyle w:val="Hyperlink"/>
            <w:sz w:val="22"/>
            <w:szCs w:val="22"/>
          </w:rPr>
          <w:t xml:space="preserve"> </w:t>
        </w:r>
        <w:r w:rsidRPr="004514CB">
          <w:rPr>
            <w:rStyle w:val="Hyperlink"/>
            <w:i/>
            <w:sz w:val="22"/>
            <w:szCs w:val="22"/>
          </w:rPr>
          <w:t>Nephrol</w:t>
        </w:r>
        <w:r w:rsidRPr="004514CB">
          <w:rPr>
            <w:rStyle w:val="Hyperlink"/>
            <w:sz w:val="22"/>
            <w:szCs w:val="22"/>
          </w:rPr>
          <w:t>. 2017;12(9):1386-1398.</w:t>
        </w:r>
      </w:hyperlink>
      <w:r w:rsidR="007966F7">
        <w:rPr>
          <w:sz w:val="22"/>
          <w:szCs w:val="22"/>
        </w:rPr>
        <w:t xml:space="preserve"> </w:t>
      </w:r>
    </w:p>
    <w:p w14:paraId="58DAA8D8" w14:textId="77777777" w:rsidR="00697F73" w:rsidRDefault="00697F73" w:rsidP="007966F7">
      <w:pPr>
        <w:ind w:left="360"/>
        <w:rPr>
          <w:bCs/>
          <w:sz w:val="22"/>
          <w:szCs w:val="22"/>
        </w:rPr>
      </w:pPr>
    </w:p>
    <w:p w14:paraId="578C4AB9" w14:textId="77777777" w:rsidR="00AB36E0" w:rsidRDefault="00AB36E0" w:rsidP="007966F7">
      <w:pPr>
        <w:ind w:left="360"/>
        <w:rPr>
          <w:bCs/>
          <w:sz w:val="22"/>
          <w:szCs w:val="22"/>
        </w:rPr>
      </w:pPr>
    </w:p>
    <w:p w14:paraId="3C1B7665" w14:textId="77777777" w:rsidR="00AB36E0" w:rsidRPr="007966F7" w:rsidRDefault="00AB36E0" w:rsidP="007966F7">
      <w:pPr>
        <w:ind w:left="360"/>
        <w:rPr>
          <w:bCs/>
          <w:sz w:val="22"/>
          <w:szCs w:val="22"/>
        </w:rPr>
      </w:pPr>
    </w:p>
    <w:p w14:paraId="0499DCB5" w14:textId="77777777" w:rsidR="007966F7" w:rsidRPr="00921FCD" w:rsidRDefault="007966F7">
      <w:pPr>
        <w:numPr>
          <w:ilvl w:val="0"/>
          <w:numId w:val="2"/>
        </w:numPr>
        <w:rPr>
          <w:bCs/>
          <w:sz w:val="22"/>
          <w:szCs w:val="22"/>
        </w:rPr>
      </w:pPr>
      <w:hyperlink r:id="rId1270" w:history="1">
        <w:r w:rsidRPr="00F93E01">
          <w:rPr>
            <w:rStyle w:val="Hyperlink"/>
            <w:sz w:val="22"/>
            <w:szCs w:val="22"/>
          </w:rPr>
          <w:t xml:space="preserve">Yano Y, O’Donnell CJ, Kuller L, </w:t>
        </w:r>
        <w:proofErr w:type="spellStart"/>
        <w:r w:rsidRPr="00F93E01">
          <w:rPr>
            <w:rStyle w:val="Hyperlink"/>
            <w:sz w:val="22"/>
            <w:szCs w:val="22"/>
          </w:rPr>
          <w:t>Kavousi</w:t>
        </w:r>
        <w:proofErr w:type="spellEnd"/>
        <w:r w:rsidRPr="00F93E01">
          <w:rPr>
            <w:rStyle w:val="Hyperlink"/>
            <w:sz w:val="22"/>
            <w:szCs w:val="22"/>
          </w:rPr>
          <w:t xml:space="preserve"> M, Erbel R, Ning H, D’Agostino R, Newman AB, Nasir K, Hofman A, Lehmann N, Dhana K, Blankstein R, Hoffmann U, </w:t>
        </w:r>
        <w:proofErr w:type="spellStart"/>
        <w:r w:rsidRPr="00F93E01">
          <w:rPr>
            <w:rStyle w:val="Hyperlink"/>
            <w:sz w:val="22"/>
            <w:szCs w:val="22"/>
          </w:rPr>
          <w:t>Mohlenkamp</w:t>
        </w:r>
        <w:proofErr w:type="spellEnd"/>
        <w:r w:rsidRPr="00F93E01">
          <w:rPr>
            <w:rStyle w:val="Hyperlink"/>
            <w:sz w:val="22"/>
            <w:szCs w:val="22"/>
          </w:rPr>
          <w:t xml:space="preserve"> S, Massaro JM, Mahabadi AA, Lima JAC, Ikram MA, Jockel KH, Franco OH, Liu K, Lloyd-Jones D, Greenland P. Association of Coronary Artery Calcium Score vs Age With Cardiovascular Risk in Older Adults: An Analysis of Pooled Population-Based Studies. </w:t>
        </w:r>
        <w:r w:rsidRPr="00F93E01">
          <w:rPr>
            <w:rStyle w:val="Hyperlink"/>
            <w:i/>
            <w:sz w:val="22"/>
            <w:szCs w:val="22"/>
          </w:rPr>
          <w:t xml:space="preserve">JAMA </w:t>
        </w:r>
        <w:proofErr w:type="spellStart"/>
        <w:r w:rsidRPr="00F93E01">
          <w:rPr>
            <w:rStyle w:val="Hyperlink"/>
            <w:i/>
            <w:sz w:val="22"/>
            <w:szCs w:val="22"/>
          </w:rPr>
          <w:t>Cardiol</w:t>
        </w:r>
        <w:proofErr w:type="spellEnd"/>
        <w:r w:rsidRPr="00F93E01">
          <w:rPr>
            <w:rStyle w:val="Hyperlink"/>
            <w:sz w:val="22"/>
            <w:szCs w:val="22"/>
          </w:rPr>
          <w:t>. 2017;2(9):986-994.</w:t>
        </w:r>
      </w:hyperlink>
      <w:r w:rsidR="00921FCD">
        <w:rPr>
          <w:sz w:val="22"/>
          <w:szCs w:val="22"/>
        </w:rPr>
        <w:t xml:space="preserve">  </w:t>
      </w:r>
    </w:p>
    <w:p w14:paraId="1DB4C154" w14:textId="77777777" w:rsidR="00921FCD" w:rsidRDefault="00921FCD" w:rsidP="00921FCD">
      <w:pPr>
        <w:ind w:left="360"/>
        <w:rPr>
          <w:bCs/>
          <w:sz w:val="22"/>
          <w:szCs w:val="22"/>
        </w:rPr>
      </w:pPr>
    </w:p>
    <w:p w14:paraId="3A69887C" w14:textId="77777777" w:rsidR="00921FCD" w:rsidRDefault="00921FCD">
      <w:pPr>
        <w:numPr>
          <w:ilvl w:val="0"/>
          <w:numId w:val="2"/>
        </w:numPr>
        <w:rPr>
          <w:color w:val="000000"/>
          <w:sz w:val="22"/>
          <w:szCs w:val="22"/>
        </w:rPr>
      </w:pPr>
      <w:hyperlink r:id="rId1271" w:history="1">
        <w:r w:rsidRPr="008557D6">
          <w:rPr>
            <w:rStyle w:val="Hyperlink"/>
            <w:sz w:val="22"/>
            <w:szCs w:val="22"/>
          </w:rPr>
          <w:t xml:space="preserve">Inoue YY, Soliman EZ, Yoneyama K, Ambale-Venkatesh B, Wu Co, Sparapani R, Bluemke DA, Lima JAC, Ashikaga H. Electrocardiographic Strain Pattern Is Associated </w:t>
        </w:r>
        <w:proofErr w:type="gramStart"/>
        <w:r w:rsidRPr="008557D6">
          <w:rPr>
            <w:rStyle w:val="Hyperlink"/>
            <w:sz w:val="22"/>
            <w:szCs w:val="22"/>
          </w:rPr>
          <w:t>With</w:t>
        </w:r>
        <w:proofErr w:type="gramEnd"/>
        <w:r w:rsidRPr="008557D6">
          <w:rPr>
            <w:rStyle w:val="Hyperlink"/>
            <w:sz w:val="22"/>
            <w:szCs w:val="22"/>
          </w:rPr>
          <w:t xml:space="preserve"> Left Ventricular Concentric Remodeling, Scar, and Mortality Over 10 Years. </w:t>
        </w:r>
        <w:r w:rsidRPr="008557D6">
          <w:rPr>
            <w:rStyle w:val="Hyperlink"/>
            <w:i/>
            <w:sz w:val="22"/>
            <w:szCs w:val="22"/>
          </w:rPr>
          <w:t>J Am Heart Assoc</w:t>
        </w:r>
        <w:r w:rsidRPr="008557D6">
          <w:rPr>
            <w:rStyle w:val="Hyperlink"/>
            <w:sz w:val="22"/>
            <w:szCs w:val="22"/>
          </w:rPr>
          <w:t xml:space="preserve">. 2017;6(9). </w:t>
        </w:r>
        <w:proofErr w:type="spellStart"/>
        <w:r w:rsidRPr="008557D6">
          <w:rPr>
            <w:rStyle w:val="Hyperlink"/>
            <w:sz w:val="22"/>
            <w:szCs w:val="22"/>
          </w:rPr>
          <w:t>pii</w:t>
        </w:r>
        <w:proofErr w:type="spellEnd"/>
        <w:r w:rsidRPr="008557D6">
          <w:rPr>
            <w:rStyle w:val="Hyperlink"/>
            <w:sz w:val="22"/>
            <w:szCs w:val="22"/>
          </w:rPr>
          <w:t xml:space="preserve">: e006624. </w:t>
        </w:r>
        <w:proofErr w:type="spellStart"/>
        <w:r w:rsidRPr="008557D6">
          <w:rPr>
            <w:rStyle w:val="Hyperlink"/>
            <w:sz w:val="22"/>
            <w:szCs w:val="22"/>
          </w:rPr>
          <w:t>doi</w:t>
        </w:r>
        <w:proofErr w:type="spellEnd"/>
        <w:r w:rsidRPr="008557D6">
          <w:rPr>
            <w:rStyle w:val="Hyperlink"/>
            <w:sz w:val="22"/>
            <w:szCs w:val="22"/>
          </w:rPr>
          <w:t>: 10.1161/JAHA.117.006624.</w:t>
        </w:r>
      </w:hyperlink>
      <w:r w:rsidR="00E63A76">
        <w:rPr>
          <w:color w:val="000000"/>
          <w:sz w:val="22"/>
          <w:szCs w:val="22"/>
        </w:rPr>
        <w:t xml:space="preserve"> </w:t>
      </w:r>
      <w:r w:rsidR="00EB5ECF">
        <w:rPr>
          <w:color w:val="000000"/>
          <w:sz w:val="22"/>
          <w:szCs w:val="22"/>
        </w:rPr>
        <w:t xml:space="preserve"> </w:t>
      </w:r>
    </w:p>
    <w:p w14:paraId="7DA5D622" w14:textId="77777777" w:rsidR="00EB5ECF" w:rsidRDefault="00EB5ECF" w:rsidP="00EB5ECF">
      <w:pPr>
        <w:rPr>
          <w:color w:val="000000"/>
          <w:sz w:val="22"/>
          <w:szCs w:val="22"/>
        </w:rPr>
      </w:pPr>
    </w:p>
    <w:p w14:paraId="5E14D56E" w14:textId="77777777" w:rsidR="00EB5ECF" w:rsidRDefault="00EB5ECF">
      <w:pPr>
        <w:numPr>
          <w:ilvl w:val="0"/>
          <w:numId w:val="2"/>
        </w:numPr>
        <w:rPr>
          <w:color w:val="000000"/>
          <w:sz w:val="22"/>
          <w:szCs w:val="22"/>
        </w:rPr>
      </w:pPr>
      <w:hyperlink r:id="rId1272" w:history="1">
        <w:r w:rsidRPr="00AE465F">
          <w:rPr>
            <w:rStyle w:val="Hyperlink"/>
            <w:sz w:val="22"/>
            <w:szCs w:val="22"/>
          </w:rPr>
          <w:t xml:space="preserve">Ahmad FS, Chan C, Rosenman MB, Post WS, Fort DG, Greenland P, Liu KJ, Kho AN, Allen NB. Validity of Cardiovascular Data </w:t>
        </w:r>
        <w:proofErr w:type="gramStart"/>
        <w:r w:rsidRPr="00AE465F">
          <w:rPr>
            <w:rStyle w:val="Hyperlink"/>
            <w:sz w:val="22"/>
            <w:szCs w:val="22"/>
          </w:rPr>
          <w:t>From</w:t>
        </w:r>
        <w:proofErr w:type="gramEnd"/>
        <w:r w:rsidRPr="00AE465F">
          <w:rPr>
            <w:rStyle w:val="Hyperlink"/>
            <w:sz w:val="22"/>
            <w:szCs w:val="22"/>
          </w:rPr>
          <w:t xml:space="preserve"> Electronic Sources: The Multi-Ethnic Study of Atherosclerosis and </w:t>
        </w:r>
        <w:proofErr w:type="spellStart"/>
        <w:r w:rsidRPr="00AE465F">
          <w:rPr>
            <w:rStyle w:val="Hyperlink"/>
            <w:sz w:val="22"/>
            <w:szCs w:val="22"/>
          </w:rPr>
          <w:t>HealthLNK</w:t>
        </w:r>
        <w:proofErr w:type="spellEnd"/>
        <w:r w:rsidRPr="00AE465F">
          <w:rPr>
            <w:rStyle w:val="Hyperlink"/>
            <w:sz w:val="22"/>
            <w:szCs w:val="22"/>
          </w:rPr>
          <w:t xml:space="preserve">. </w:t>
        </w:r>
        <w:r w:rsidRPr="00AE465F">
          <w:rPr>
            <w:rStyle w:val="Hyperlink"/>
            <w:i/>
            <w:sz w:val="22"/>
            <w:szCs w:val="22"/>
          </w:rPr>
          <w:t>Circulation</w:t>
        </w:r>
        <w:r w:rsidRPr="00AE465F">
          <w:rPr>
            <w:rStyle w:val="Hyperlink"/>
            <w:sz w:val="22"/>
            <w:szCs w:val="22"/>
          </w:rPr>
          <w:t>. 2017;136(13):1207-1216.</w:t>
        </w:r>
      </w:hyperlink>
      <w:r w:rsidR="004D6152">
        <w:rPr>
          <w:color w:val="000000"/>
          <w:sz w:val="22"/>
          <w:szCs w:val="22"/>
        </w:rPr>
        <w:t xml:space="preserve"> </w:t>
      </w:r>
      <w:r w:rsidR="0021170C">
        <w:rPr>
          <w:color w:val="000000"/>
          <w:sz w:val="22"/>
          <w:szCs w:val="22"/>
        </w:rPr>
        <w:t xml:space="preserve"> </w:t>
      </w:r>
    </w:p>
    <w:p w14:paraId="604CB932" w14:textId="77777777" w:rsidR="0021170C" w:rsidRDefault="0021170C" w:rsidP="0021170C">
      <w:pPr>
        <w:ind w:left="360"/>
        <w:rPr>
          <w:color w:val="000000"/>
          <w:sz w:val="22"/>
          <w:szCs w:val="22"/>
        </w:rPr>
      </w:pPr>
    </w:p>
    <w:p w14:paraId="7A69A401" w14:textId="77777777" w:rsidR="0021170C" w:rsidRDefault="0021170C">
      <w:pPr>
        <w:numPr>
          <w:ilvl w:val="0"/>
          <w:numId w:val="2"/>
        </w:numPr>
        <w:rPr>
          <w:color w:val="000000"/>
          <w:sz w:val="22"/>
          <w:szCs w:val="22"/>
        </w:rPr>
      </w:pPr>
      <w:hyperlink r:id="rId1273" w:history="1">
        <w:r w:rsidRPr="00B33183">
          <w:rPr>
            <w:rStyle w:val="Hyperlink"/>
            <w:sz w:val="22"/>
            <w:szCs w:val="22"/>
          </w:rPr>
          <w:t xml:space="preserve">Zhao W, Ware EB, He Z, </w:t>
        </w:r>
        <w:proofErr w:type="spellStart"/>
        <w:r w:rsidRPr="00B33183">
          <w:rPr>
            <w:rStyle w:val="Hyperlink"/>
            <w:sz w:val="22"/>
            <w:szCs w:val="22"/>
          </w:rPr>
          <w:t>Kardia</w:t>
        </w:r>
        <w:proofErr w:type="spellEnd"/>
        <w:r w:rsidRPr="00B33183">
          <w:rPr>
            <w:rStyle w:val="Hyperlink"/>
            <w:sz w:val="22"/>
            <w:szCs w:val="22"/>
          </w:rPr>
          <w:t xml:space="preserve"> SLR, Faul JD, Smith JA. Interaction between Social/Psychosocial Factors and Genetic Variants on Body Mass Index: A Gene-Environment Interaction Analysis in a Longitudinal Setting. </w:t>
        </w:r>
        <w:r w:rsidRPr="00B33183">
          <w:rPr>
            <w:rStyle w:val="Hyperlink"/>
            <w:i/>
            <w:sz w:val="22"/>
            <w:szCs w:val="22"/>
          </w:rPr>
          <w:t>Int J Environ Res Public Health</w:t>
        </w:r>
        <w:r w:rsidRPr="00B33183">
          <w:rPr>
            <w:rStyle w:val="Hyperlink"/>
            <w:sz w:val="22"/>
            <w:szCs w:val="22"/>
          </w:rPr>
          <w:t xml:space="preserve">. 2017;14(10). </w:t>
        </w:r>
        <w:proofErr w:type="spellStart"/>
        <w:r w:rsidRPr="00B33183">
          <w:rPr>
            <w:rStyle w:val="Hyperlink"/>
            <w:sz w:val="22"/>
            <w:szCs w:val="22"/>
          </w:rPr>
          <w:t>pii</w:t>
        </w:r>
        <w:proofErr w:type="spellEnd"/>
        <w:r w:rsidRPr="00B33183">
          <w:rPr>
            <w:rStyle w:val="Hyperlink"/>
            <w:sz w:val="22"/>
            <w:szCs w:val="22"/>
          </w:rPr>
          <w:t xml:space="preserve">: E1153. </w:t>
        </w:r>
        <w:proofErr w:type="spellStart"/>
        <w:r w:rsidRPr="00B33183">
          <w:rPr>
            <w:rStyle w:val="Hyperlink"/>
            <w:sz w:val="22"/>
            <w:szCs w:val="22"/>
          </w:rPr>
          <w:t>doi</w:t>
        </w:r>
        <w:proofErr w:type="spellEnd"/>
        <w:r w:rsidRPr="00B33183">
          <w:rPr>
            <w:rStyle w:val="Hyperlink"/>
            <w:sz w:val="22"/>
            <w:szCs w:val="22"/>
          </w:rPr>
          <w:t>: 10.3390/ijerph14101153.</w:t>
        </w:r>
      </w:hyperlink>
      <w:r w:rsidR="00B55F55">
        <w:rPr>
          <w:color w:val="000000"/>
          <w:sz w:val="22"/>
          <w:szCs w:val="22"/>
        </w:rPr>
        <w:t xml:space="preserve"> </w:t>
      </w:r>
    </w:p>
    <w:p w14:paraId="41C5A955" w14:textId="77777777" w:rsidR="00B55F55" w:rsidRDefault="00B55F55" w:rsidP="00B55F55">
      <w:pPr>
        <w:rPr>
          <w:color w:val="000000"/>
          <w:sz w:val="22"/>
          <w:szCs w:val="22"/>
        </w:rPr>
      </w:pPr>
    </w:p>
    <w:p w14:paraId="56FDFC2B" w14:textId="77777777" w:rsidR="00B55F55" w:rsidRDefault="00B55F55">
      <w:pPr>
        <w:numPr>
          <w:ilvl w:val="0"/>
          <w:numId w:val="2"/>
        </w:numPr>
        <w:rPr>
          <w:color w:val="000000"/>
          <w:sz w:val="22"/>
          <w:szCs w:val="22"/>
        </w:rPr>
      </w:pPr>
      <w:hyperlink r:id="rId1274" w:history="1">
        <w:r w:rsidRPr="00AA3A25">
          <w:rPr>
            <w:rStyle w:val="Hyperlink"/>
            <w:sz w:val="22"/>
            <w:szCs w:val="22"/>
          </w:rPr>
          <w:t xml:space="preserve">Guo X, Wheeler E, Leong A, Liu CT, </w:t>
        </w:r>
        <w:proofErr w:type="spellStart"/>
        <w:r w:rsidRPr="00AA3A25">
          <w:rPr>
            <w:rStyle w:val="Hyperlink"/>
            <w:sz w:val="22"/>
            <w:szCs w:val="22"/>
          </w:rPr>
          <w:t>Hivert</w:t>
        </w:r>
        <w:proofErr w:type="spellEnd"/>
        <w:r w:rsidRPr="00AA3A25">
          <w:rPr>
            <w:rStyle w:val="Hyperlink"/>
            <w:sz w:val="22"/>
            <w:szCs w:val="22"/>
          </w:rPr>
          <w:t xml:space="preserve"> MF, Strawbridge RJ, Podmore C, Li M, Yao J, Sim X, Hong J, Chu AY, Zhang W, Wang X, Chen P, </w:t>
        </w:r>
        <w:proofErr w:type="spellStart"/>
        <w:r w:rsidRPr="00AA3A25">
          <w:rPr>
            <w:rStyle w:val="Hyperlink"/>
            <w:sz w:val="22"/>
            <w:szCs w:val="22"/>
          </w:rPr>
          <w:t>Maruthur</w:t>
        </w:r>
        <w:proofErr w:type="spellEnd"/>
        <w:r w:rsidRPr="00AA3A25">
          <w:rPr>
            <w:rStyle w:val="Hyperlink"/>
            <w:sz w:val="22"/>
            <w:szCs w:val="22"/>
          </w:rPr>
          <w:t xml:space="preserve"> NM, </w:t>
        </w:r>
        <w:proofErr w:type="spellStart"/>
        <w:r w:rsidRPr="00AA3A25">
          <w:rPr>
            <w:rStyle w:val="Hyperlink"/>
            <w:sz w:val="22"/>
            <w:szCs w:val="22"/>
          </w:rPr>
          <w:t>Porneala</w:t>
        </w:r>
        <w:proofErr w:type="spellEnd"/>
        <w:r w:rsidRPr="00AA3A25">
          <w:rPr>
            <w:rStyle w:val="Hyperlink"/>
            <w:sz w:val="22"/>
            <w:szCs w:val="22"/>
          </w:rPr>
          <w:t xml:space="preserve"> BC, Sharp SJ, Jia Y, Kabagambe EK, Chang LC, Chen WM, Elks CE, Evans DS, Fan Q, </w:t>
        </w:r>
        <w:proofErr w:type="spellStart"/>
        <w:r w:rsidRPr="00AA3A25">
          <w:rPr>
            <w:rStyle w:val="Hyperlink"/>
            <w:sz w:val="22"/>
            <w:szCs w:val="22"/>
          </w:rPr>
          <w:t>Giulianini</w:t>
        </w:r>
        <w:proofErr w:type="spellEnd"/>
        <w:r w:rsidRPr="00AA3A25">
          <w:rPr>
            <w:rStyle w:val="Hyperlink"/>
            <w:sz w:val="22"/>
            <w:szCs w:val="22"/>
          </w:rPr>
          <w:t xml:space="preserve"> F, Go MJ, </w:t>
        </w:r>
        <w:proofErr w:type="spellStart"/>
        <w:r w:rsidRPr="00AA3A25">
          <w:rPr>
            <w:rStyle w:val="Hyperlink"/>
            <w:sz w:val="22"/>
            <w:szCs w:val="22"/>
          </w:rPr>
          <w:t>Hottenga</w:t>
        </w:r>
        <w:proofErr w:type="spellEnd"/>
        <w:r w:rsidRPr="00AA3A25">
          <w:rPr>
            <w:rStyle w:val="Hyperlink"/>
            <w:sz w:val="22"/>
            <w:szCs w:val="22"/>
          </w:rPr>
          <w:t xml:space="preserve"> JJ, Hu Y, Jackson AU, Kanoni S, Kim YJ, Kleber ME, </w:t>
        </w:r>
        <w:proofErr w:type="spellStart"/>
        <w:r w:rsidRPr="00AA3A25">
          <w:rPr>
            <w:rStyle w:val="Hyperlink"/>
            <w:sz w:val="22"/>
            <w:szCs w:val="22"/>
          </w:rPr>
          <w:t>Ladenvall</w:t>
        </w:r>
        <w:proofErr w:type="spellEnd"/>
        <w:r w:rsidRPr="00AA3A25">
          <w:rPr>
            <w:rStyle w:val="Hyperlink"/>
            <w:sz w:val="22"/>
            <w:szCs w:val="22"/>
          </w:rPr>
          <w:t xml:space="preserve"> C, </w:t>
        </w:r>
        <w:proofErr w:type="spellStart"/>
        <w:r w:rsidRPr="00AA3A25">
          <w:rPr>
            <w:rStyle w:val="Hyperlink"/>
            <w:sz w:val="22"/>
            <w:szCs w:val="22"/>
          </w:rPr>
          <w:t>Lecoeur</w:t>
        </w:r>
        <w:proofErr w:type="spellEnd"/>
        <w:r w:rsidRPr="00AA3A25">
          <w:rPr>
            <w:rStyle w:val="Hyperlink"/>
            <w:sz w:val="22"/>
            <w:szCs w:val="22"/>
          </w:rPr>
          <w:t xml:space="preserve"> C, Lim SH, Lu Y, Mahajan A, Marzi C, Nalls MA, Navarro P, </w:t>
        </w:r>
        <w:proofErr w:type="spellStart"/>
        <w:r w:rsidRPr="00AA3A25">
          <w:rPr>
            <w:rStyle w:val="Hyperlink"/>
            <w:sz w:val="22"/>
            <w:szCs w:val="22"/>
          </w:rPr>
          <w:t>Notle</w:t>
        </w:r>
        <w:proofErr w:type="spellEnd"/>
        <w:r w:rsidRPr="00AA3A25">
          <w:rPr>
            <w:rStyle w:val="Hyperlink"/>
            <w:sz w:val="22"/>
            <w:szCs w:val="22"/>
          </w:rPr>
          <w:t xml:space="preserve"> IM, Rose LM, Rybin DV, Sanna S, Shi Y, Stram DO, Takeuchi F, Tan SP, van der Most PJ, Van Vliet-Ostaptchouk JV, Wong A, Yengo L, Zhao W, Goel A, Martinez </w:t>
        </w:r>
        <w:proofErr w:type="spellStart"/>
        <w:r w:rsidRPr="00AA3A25">
          <w:rPr>
            <w:rStyle w:val="Hyperlink"/>
            <w:sz w:val="22"/>
            <w:szCs w:val="22"/>
          </w:rPr>
          <w:t>Larrad</w:t>
        </w:r>
        <w:proofErr w:type="spellEnd"/>
        <w:r w:rsidRPr="00AA3A25">
          <w:rPr>
            <w:rStyle w:val="Hyperlink"/>
            <w:sz w:val="22"/>
            <w:szCs w:val="22"/>
          </w:rPr>
          <w:t xml:space="preserve"> MT, Radke D, </w:t>
        </w:r>
        <w:proofErr w:type="spellStart"/>
        <w:r w:rsidRPr="00AA3A25">
          <w:rPr>
            <w:rStyle w:val="Hyperlink"/>
            <w:sz w:val="22"/>
            <w:szCs w:val="22"/>
          </w:rPr>
          <w:t>SaloP</w:t>
        </w:r>
        <w:proofErr w:type="spellEnd"/>
        <w:r w:rsidRPr="00AA3A25">
          <w:rPr>
            <w:rStyle w:val="Hyperlink"/>
            <w:sz w:val="22"/>
            <w:szCs w:val="22"/>
          </w:rPr>
          <w:t xml:space="preserve">, Tanaka T, van </w:t>
        </w:r>
        <w:proofErr w:type="spellStart"/>
        <w:r w:rsidRPr="00AA3A25">
          <w:rPr>
            <w:rStyle w:val="Hyperlink"/>
            <w:sz w:val="22"/>
            <w:szCs w:val="22"/>
          </w:rPr>
          <w:t>Iperen</w:t>
        </w:r>
        <w:proofErr w:type="spellEnd"/>
        <w:r w:rsidRPr="00AA3A25">
          <w:rPr>
            <w:rStyle w:val="Hyperlink"/>
            <w:sz w:val="22"/>
            <w:szCs w:val="22"/>
          </w:rPr>
          <w:t xml:space="preserve"> EPA, </w:t>
        </w:r>
        <w:proofErr w:type="spellStart"/>
        <w:r w:rsidRPr="00AA3A25">
          <w:rPr>
            <w:rStyle w:val="Hyperlink"/>
            <w:sz w:val="22"/>
            <w:szCs w:val="22"/>
          </w:rPr>
          <w:t>Abecasis</w:t>
        </w:r>
        <w:proofErr w:type="spellEnd"/>
        <w:r w:rsidRPr="00AA3A25">
          <w:rPr>
            <w:rStyle w:val="Hyperlink"/>
            <w:sz w:val="22"/>
            <w:szCs w:val="22"/>
          </w:rPr>
          <w:t xml:space="preserve"> G, Afaq S, Alizadeh BZ, Bertoni AG, </w:t>
        </w:r>
        <w:proofErr w:type="spellStart"/>
        <w:r w:rsidRPr="00AA3A25">
          <w:rPr>
            <w:rStyle w:val="Hyperlink"/>
            <w:sz w:val="22"/>
            <w:szCs w:val="22"/>
          </w:rPr>
          <w:t>Bonnefond</w:t>
        </w:r>
        <w:proofErr w:type="spellEnd"/>
        <w:r w:rsidRPr="00AA3A25">
          <w:rPr>
            <w:rStyle w:val="Hyperlink"/>
            <w:sz w:val="22"/>
            <w:szCs w:val="22"/>
          </w:rPr>
          <w:t xml:space="preserve"> A, Bottcher Y, </w:t>
        </w:r>
        <w:proofErr w:type="spellStart"/>
        <w:r w:rsidRPr="00AA3A25">
          <w:rPr>
            <w:rStyle w:val="Hyperlink"/>
            <w:sz w:val="22"/>
            <w:szCs w:val="22"/>
          </w:rPr>
          <w:t>Bottinger</w:t>
        </w:r>
        <w:proofErr w:type="spellEnd"/>
        <w:r w:rsidRPr="00AA3A25">
          <w:rPr>
            <w:rStyle w:val="Hyperlink"/>
            <w:sz w:val="22"/>
            <w:szCs w:val="22"/>
          </w:rPr>
          <w:t xml:space="preserve"> EP, Campbell H, Carlson OD, Chen CH, Cho YS, Garvey WT, Gieger C, Goodarzi MO, </w:t>
        </w:r>
        <w:proofErr w:type="spellStart"/>
        <w:r w:rsidRPr="00AA3A25">
          <w:rPr>
            <w:rStyle w:val="Hyperlink"/>
            <w:sz w:val="22"/>
            <w:szCs w:val="22"/>
          </w:rPr>
          <w:t>Grallert</w:t>
        </w:r>
        <w:proofErr w:type="spellEnd"/>
        <w:r w:rsidRPr="00AA3A25">
          <w:rPr>
            <w:rStyle w:val="Hyperlink"/>
            <w:sz w:val="22"/>
            <w:szCs w:val="22"/>
          </w:rPr>
          <w:t xml:space="preserve"> H, </w:t>
        </w:r>
        <w:proofErr w:type="spellStart"/>
        <w:r w:rsidRPr="00AA3A25">
          <w:rPr>
            <w:rStyle w:val="Hyperlink"/>
            <w:sz w:val="22"/>
            <w:szCs w:val="22"/>
          </w:rPr>
          <w:t>Hamsten</w:t>
        </w:r>
        <w:proofErr w:type="spellEnd"/>
        <w:r w:rsidRPr="00AA3A25">
          <w:rPr>
            <w:rStyle w:val="Hyperlink"/>
            <w:sz w:val="22"/>
            <w:szCs w:val="22"/>
          </w:rPr>
          <w:t xml:space="preserve"> A, Hartman CA, Herder C, Hsiung CA, Huang J, </w:t>
        </w:r>
        <w:proofErr w:type="spellStart"/>
        <w:r w:rsidRPr="00AA3A25">
          <w:rPr>
            <w:rStyle w:val="Hyperlink"/>
            <w:sz w:val="22"/>
            <w:szCs w:val="22"/>
          </w:rPr>
          <w:t>Igase</w:t>
        </w:r>
        <w:proofErr w:type="spellEnd"/>
        <w:r w:rsidRPr="00AA3A25">
          <w:rPr>
            <w:rStyle w:val="Hyperlink"/>
            <w:sz w:val="22"/>
            <w:szCs w:val="22"/>
          </w:rPr>
          <w:t xml:space="preserve"> M, Isono M, </w:t>
        </w:r>
        <w:proofErr w:type="spellStart"/>
        <w:r w:rsidRPr="00AA3A25">
          <w:rPr>
            <w:rStyle w:val="Hyperlink"/>
            <w:sz w:val="22"/>
            <w:szCs w:val="22"/>
          </w:rPr>
          <w:t>Katsuva</w:t>
        </w:r>
        <w:proofErr w:type="spellEnd"/>
        <w:r w:rsidRPr="00AA3A25">
          <w:rPr>
            <w:rStyle w:val="Hyperlink"/>
            <w:sz w:val="22"/>
            <w:szCs w:val="22"/>
          </w:rPr>
          <w:t xml:space="preserve"> T, Khor CC, Kiess W, Kohara K, Kovacs P, Lee J, Lee WJ, Lehne B, Li H, Liu J, </w:t>
        </w:r>
        <w:proofErr w:type="spellStart"/>
        <w:r w:rsidRPr="00AA3A25">
          <w:rPr>
            <w:rStyle w:val="Hyperlink"/>
            <w:sz w:val="22"/>
            <w:szCs w:val="22"/>
          </w:rPr>
          <w:t>Lobbens</w:t>
        </w:r>
        <w:proofErr w:type="spellEnd"/>
        <w:r w:rsidRPr="00AA3A25">
          <w:rPr>
            <w:rStyle w:val="Hyperlink"/>
            <w:sz w:val="22"/>
            <w:szCs w:val="22"/>
          </w:rPr>
          <w:t xml:space="preserve"> S, Luan J, </w:t>
        </w:r>
        <w:proofErr w:type="spellStart"/>
        <w:r w:rsidRPr="00AA3A25">
          <w:rPr>
            <w:rStyle w:val="Hyperlink"/>
            <w:sz w:val="22"/>
            <w:szCs w:val="22"/>
          </w:rPr>
          <w:t>Lyssenko</w:t>
        </w:r>
        <w:proofErr w:type="spellEnd"/>
        <w:r w:rsidRPr="00AA3A25">
          <w:rPr>
            <w:rStyle w:val="Hyperlink"/>
            <w:sz w:val="22"/>
            <w:szCs w:val="22"/>
          </w:rPr>
          <w:t xml:space="preserve"> V, </w:t>
        </w:r>
        <w:proofErr w:type="spellStart"/>
        <w:r w:rsidRPr="00AA3A25">
          <w:rPr>
            <w:rStyle w:val="Hyperlink"/>
            <w:sz w:val="22"/>
            <w:szCs w:val="22"/>
          </w:rPr>
          <w:t>Meitinger</w:t>
        </w:r>
        <w:proofErr w:type="spellEnd"/>
        <w:r w:rsidRPr="00AA3A25">
          <w:rPr>
            <w:rStyle w:val="Hyperlink"/>
            <w:sz w:val="22"/>
            <w:szCs w:val="22"/>
          </w:rPr>
          <w:t xml:space="preserve"> T, Miki T, Miljkovic I, Moon S, Mulas A, Muller G, Muller-</w:t>
        </w:r>
        <w:proofErr w:type="spellStart"/>
        <w:r w:rsidRPr="00AA3A25">
          <w:rPr>
            <w:rStyle w:val="Hyperlink"/>
            <w:sz w:val="22"/>
            <w:szCs w:val="22"/>
          </w:rPr>
          <w:t>Nurasyid</w:t>
        </w:r>
        <w:proofErr w:type="spellEnd"/>
        <w:r w:rsidRPr="00AA3A25">
          <w:rPr>
            <w:rStyle w:val="Hyperlink"/>
            <w:sz w:val="22"/>
            <w:szCs w:val="22"/>
          </w:rPr>
          <w:t xml:space="preserve"> M, </w:t>
        </w:r>
        <w:proofErr w:type="spellStart"/>
        <w:r w:rsidRPr="00AA3A25">
          <w:rPr>
            <w:rStyle w:val="Hyperlink"/>
            <w:sz w:val="22"/>
            <w:szCs w:val="22"/>
          </w:rPr>
          <w:t>Nagarja</w:t>
        </w:r>
        <w:proofErr w:type="spellEnd"/>
        <w:r w:rsidRPr="00AA3A25">
          <w:rPr>
            <w:rStyle w:val="Hyperlink"/>
            <w:sz w:val="22"/>
            <w:szCs w:val="22"/>
          </w:rPr>
          <w:t xml:space="preserve"> R, Nauck M, Pankow JS, Polasek O, Prokopenko I, Ramos PS, Rasmussen-Torvik L, Rathmann W, Rich SS, Robertson NR, Roden M, Roussel R, Rudan I, Scott RA, Scott WR, </w:t>
        </w:r>
        <w:proofErr w:type="spellStart"/>
        <w:r w:rsidRPr="00AA3A25">
          <w:rPr>
            <w:rStyle w:val="Hyperlink"/>
            <w:sz w:val="22"/>
            <w:szCs w:val="22"/>
          </w:rPr>
          <w:t>Sennblad</w:t>
        </w:r>
        <w:proofErr w:type="spellEnd"/>
        <w:r w:rsidRPr="00AA3A25">
          <w:rPr>
            <w:rStyle w:val="Hyperlink"/>
            <w:sz w:val="22"/>
            <w:szCs w:val="22"/>
          </w:rPr>
          <w:t xml:space="preserve"> B, Siscovick DS, Strauch K, Sun L, </w:t>
        </w:r>
        <w:proofErr w:type="spellStart"/>
        <w:r w:rsidRPr="00AA3A25">
          <w:rPr>
            <w:rStyle w:val="Hyperlink"/>
            <w:sz w:val="22"/>
            <w:szCs w:val="22"/>
          </w:rPr>
          <w:t>Swertz</w:t>
        </w:r>
        <w:proofErr w:type="spellEnd"/>
        <w:r w:rsidRPr="00AA3A25">
          <w:rPr>
            <w:rStyle w:val="Hyperlink"/>
            <w:sz w:val="22"/>
            <w:szCs w:val="22"/>
          </w:rPr>
          <w:t xml:space="preserve"> M, Tajuddin SM, Taylor KD, Teo YY, Tham YC, Tonjes A, Wareham NJ, Willemsen G, </w:t>
        </w:r>
        <w:proofErr w:type="spellStart"/>
        <w:r w:rsidRPr="00AA3A25">
          <w:rPr>
            <w:rStyle w:val="Hyperlink"/>
            <w:sz w:val="22"/>
            <w:szCs w:val="22"/>
          </w:rPr>
          <w:t>Wilsgaard</w:t>
        </w:r>
        <w:proofErr w:type="spellEnd"/>
        <w:r w:rsidRPr="00AA3A25">
          <w:rPr>
            <w:rStyle w:val="Hyperlink"/>
            <w:sz w:val="22"/>
            <w:szCs w:val="22"/>
          </w:rPr>
          <w:t xml:space="preserve"> T, Hingorani AD; EPIC-CVD Consortium; EPIC-</w:t>
        </w:r>
        <w:proofErr w:type="spellStart"/>
        <w:r w:rsidRPr="00AA3A25">
          <w:rPr>
            <w:rStyle w:val="Hyperlink"/>
            <w:sz w:val="22"/>
            <w:szCs w:val="22"/>
          </w:rPr>
          <w:t>InterAct</w:t>
        </w:r>
        <w:proofErr w:type="spellEnd"/>
        <w:r w:rsidRPr="00AA3A25">
          <w:rPr>
            <w:rStyle w:val="Hyperlink"/>
            <w:sz w:val="22"/>
            <w:szCs w:val="22"/>
          </w:rPr>
          <w:t xml:space="preserve"> Consortium; Lifelines Cohort Study, Egan J, Ferrucci L, </w:t>
        </w:r>
        <w:proofErr w:type="spellStart"/>
        <w:r w:rsidRPr="00AA3A25">
          <w:rPr>
            <w:rStyle w:val="Hyperlink"/>
            <w:sz w:val="22"/>
            <w:szCs w:val="22"/>
          </w:rPr>
          <w:t>Hovingh</w:t>
        </w:r>
        <w:proofErr w:type="spellEnd"/>
        <w:r w:rsidRPr="00AA3A25">
          <w:rPr>
            <w:rStyle w:val="Hyperlink"/>
            <w:sz w:val="22"/>
            <w:szCs w:val="22"/>
          </w:rPr>
          <w:t xml:space="preserve"> GK, Jula A, </w:t>
        </w:r>
        <w:proofErr w:type="spellStart"/>
        <w:r w:rsidRPr="00AA3A25">
          <w:rPr>
            <w:rStyle w:val="Hyperlink"/>
            <w:sz w:val="22"/>
            <w:szCs w:val="22"/>
          </w:rPr>
          <w:t>Kivimaki</w:t>
        </w:r>
        <w:proofErr w:type="spellEnd"/>
        <w:r w:rsidRPr="00AA3A25">
          <w:rPr>
            <w:rStyle w:val="Hyperlink"/>
            <w:sz w:val="22"/>
            <w:szCs w:val="22"/>
          </w:rPr>
          <w:t xml:space="preserve"> M, Kumari M, </w:t>
        </w:r>
        <w:proofErr w:type="spellStart"/>
        <w:r w:rsidRPr="00AA3A25">
          <w:rPr>
            <w:rStyle w:val="Hyperlink"/>
            <w:sz w:val="22"/>
            <w:szCs w:val="22"/>
          </w:rPr>
          <w:t>Njolstad</w:t>
        </w:r>
        <w:proofErr w:type="spellEnd"/>
        <w:r w:rsidRPr="00AA3A25">
          <w:rPr>
            <w:rStyle w:val="Hyperlink"/>
            <w:sz w:val="22"/>
            <w:szCs w:val="22"/>
          </w:rPr>
          <w:t xml:space="preserve"> I, Palmer CNA, Serrano Rios M, Stumvoll M, Watkins H, Aung T, Bluher M, Boehnke M, Boomsma DI, </w:t>
        </w:r>
        <w:proofErr w:type="spellStart"/>
        <w:r w:rsidRPr="00AA3A25">
          <w:rPr>
            <w:rStyle w:val="Hyperlink"/>
            <w:sz w:val="22"/>
            <w:szCs w:val="22"/>
          </w:rPr>
          <w:t>Bornstien</w:t>
        </w:r>
        <w:proofErr w:type="spellEnd"/>
        <w:r w:rsidRPr="00AA3A25">
          <w:rPr>
            <w:rStyle w:val="Hyperlink"/>
            <w:sz w:val="22"/>
            <w:szCs w:val="22"/>
          </w:rPr>
          <w:t xml:space="preserve"> SR, Chambers JC, </w:t>
        </w:r>
        <w:proofErr w:type="spellStart"/>
        <w:r w:rsidRPr="00AA3A25">
          <w:rPr>
            <w:rStyle w:val="Hyperlink"/>
            <w:sz w:val="22"/>
            <w:szCs w:val="22"/>
          </w:rPr>
          <w:t>Chasman</w:t>
        </w:r>
        <w:proofErr w:type="spellEnd"/>
        <w:r w:rsidRPr="00AA3A25">
          <w:rPr>
            <w:rStyle w:val="Hyperlink"/>
            <w:sz w:val="22"/>
            <w:szCs w:val="22"/>
          </w:rPr>
          <w:t xml:space="preserve"> DI, Chen YI, Chen YT, Cheng CY, </w:t>
        </w:r>
        <w:proofErr w:type="spellStart"/>
        <w:r w:rsidRPr="00AA3A25">
          <w:rPr>
            <w:rStyle w:val="Hyperlink"/>
            <w:sz w:val="22"/>
            <w:szCs w:val="22"/>
          </w:rPr>
          <w:t>Cucca</w:t>
        </w:r>
        <w:proofErr w:type="spellEnd"/>
        <w:r w:rsidRPr="00AA3A25">
          <w:rPr>
            <w:rStyle w:val="Hyperlink"/>
            <w:sz w:val="22"/>
            <w:szCs w:val="22"/>
          </w:rPr>
          <w:t xml:space="preserve"> F, de Geus EJC, </w:t>
        </w:r>
        <w:proofErr w:type="spellStart"/>
        <w:r w:rsidRPr="00AA3A25">
          <w:rPr>
            <w:rStyle w:val="Hyperlink"/>
            <w:sz w:val="22"/>
            <w:szCs w:val="22"/>
          </w:rPr>
          <w:t>Deloukas</w:t>
        </w:r>
        <w:proofErr w:type="spellEnd"/>
        <w:r w:rsidRPr="00AA3A25">
          <w:rPr>
            <w:rStyle w:val="Hyperlink"/>
            <w:sz w:val="22"/>
            <w:szCs w:val="22"/>
          </w:rPr>
          <w:t xml:space="preserve"> P, Evans MK, </w:t>
        </w:r>
        <w:proofErr w:type="spellStart"/>
        <w:r w:rsidRPr="00AA3A25">
          <w:rPr>
            <w:rStyle w:val="Hyperlink"/>
            <w:sz w:val="22"/>
            <w:szCs w:val="22"/>
          </w:rPr>
          <w:t>Fornage</w:t>
        </w:r>
        <w:proofErr w:type="spellEnd"/>
        <w:r w:rsidRPr="00AA3A25">
          <w:rPr>
            <w:rStyle w:val="Hyperlink"/>
            <w:sz w:val="22"/>
            <w:szCs w:val="22"/>
          </w:rPr>
          <w:t xml:space="preserve"> M, Friedlander Y, </w:t>
        </w:r>
        <w:proofErr w:type="spellStart"/>
        <w:r w:rsidRPr="00AA3A25">
          <w:rPr>
            <w:rStyle w:val="Hyperlink"/>
            <w:sz w:val="22"/>
            <w:szCs w:val="22"/>
          </w:rPr>
          <w:t>Froguel</w:t>
        </w:r>
        <w:proofErr w:type="spellEnd"/>
        <w:r w:rsidRPr="00AA3A25">
          <w:rPr>
            <w:rStyle w:val="Hyperlink"/>
            <w:sz w:val="22"/>
            <w:szCs w:val="22"/>
          </w:rPr>
          <w:t xml:space="preserve"> P, Groop L, Gross MD, Harris TB, Hayward C, Heng CK, Ingelsson E, Kato N, Kim BJ, Koh WP, Kooner JS, Korner A, Kuh D, Kuusisto J, Laakso M, Lin X, Liu Y, Loos RJF, Magnusson PKE, Marz W, McCarthy MI, </w:t>
        </w:r>
        <w:proofErr w:type="spellStart"/>
        <w:r w:rsidRPr="00AA3A25">
          <w:rPr>
            <w:rStyle w:val="Hyperlink"/>
            <w:sz w:val="22"/>
            <w:szCs w:val="22"/>
          </w:rPr>
          <w:t>Oldehinkel</w:t>
        </w:r>
        <w:proofErr w:type="spellEnd"/>
        <w:r w:rsidRPr="00AA3A25">
          <w:rPr>
            <w:rStyle w:val="Hyperlink"/>
            <w:sz w:val="22"/>
            <w:szCs w:val="22"/>
          </w:rPr>
          <w:t xml:space="preserve"> AJ, Ong KK, Pedersen NL, Pereira MA, Peters A, </w:t>
        </w:r>
        <w:proofErr w:type="spellStart"/>
        <w:r w:rsidRPr="00AA3A25">
          <w:rPr>
            <w:rStyle w:val="Hyperlink"/>
            <w:sz w:val="22"/>
            <w:szCs w:val="22"/>
          </w:rPr>
          <w:t>Ridker</w:t>
        </w:r>
        <w:proofErr w:type="spellEnd"/>
        <w:r w:rsidRPr="00AA3A25">
          <w:rPr>
            <w:rStyle w:val="Hyperlink"/>
            <w:sz w:val="22"/>
            <w:szCs w:val="22"/>
          </w:rPr>
          <w:t xml:space="preserve"> PM, Sabanayagam C, Sale M, </w:t>
        </w:r>
        <w:proofErr w:type="spellStart"/>
        <w:r w:rsidRPr="00AA3A25">
          <w:rPr>
            <w:rStyle w:val="Hyperlink"/>
            <w:sz w:val="22"/>
            <w:szCs w:val="22"/>
          </w:rPr>
          <w:t>Saleheen</w:t>
        </w:r>
        <w:proofErr w:type="spellEnd"/>
        <w:r w:rsidRPr="00AA3A25">
          <w:rPr>
            <w:rStyle w:val="Hyperlink"/>
            <w:sz w:val="22"/>
            <w:szCs w:val="22"/>
          </w:rPr>
          <w:t xml:space="preserve"> D, </w:t>
        </w:r>
        <w:proofErr w:type="spellStart"/>
        <w:r w:rsidRPr="00AA3A25">
          <w:rPr>
            <w:rStyle w:val="Hyperlink"/>
            <w:sz w:val="22"/>
            <w:szCs w:val="22"/>
          </w:rPr>
          <w:t>Saltevo</w:t>
        </w:r>
        <w:proofErr w:type="spellEnd"/>
        <w:r w:rsidRPr="00AA3A25">
          <w:rPr>
            <w:rStyle w:val="Hyperlink"/>
            <w:sz w:val="22"/>
            <w:szCs w:val="22"/>
          </w:rPr>
          <w:t xml:space="preserve"> J, Schwarz PE, Sheu WHH, </w:t>
        </w:r>
        <w:proofErr w:type="spellStart"/>
        <w:r w:rsidRPr="00AA3A25">
          <w:rPr>
            <w:rStyle w:val="Hyperlink"/>
            <w:sz w:val="22"/>
            <w:szCs w:val="22"/>
          </w:rPr>
          <w:t>Snieder</w:t>
        </w:r>
        <w:proofErr w:type="spellEnd"/>
        <w:r w:rsidRPr="00AA3A25">
          <w:rPr>
            <w:rStyle w:val="Hyperlink"/>
            <w:sz w:val="22"/>
            <w:szCs w:val="22"/>
          </w:rPr>
          <w:t xml:space="preserve"> H, Spector TD, Tabara Y, </w:t>
        </w:r>
        <w:proofErr w:type="spellStart"/>
        <w:r w:rsidRPr="00AA3A25">
          <w:rPr>
            <w:rStyle w:val="Hyperlink"/>
            <w:sz w:val="22"/>
            <w:szCs w:val="22"/>
          </w:rPr>
          <w:t>Tuomilehto</w:t>
        </w:r>
        <w:proofErr w:type="spellEnd"/>
        <w:r w:rsidRPr="00AA3A25">
          <w:rPr>
            <w:rStyle w:val="Hyperlink"/>
            <w:sz w:val="22"/>
            <w:szCs w:val="22"/>
          </w:rPr>
          <w:t xml:space="preserve"> J, van Dam RM, Wilson JG, Wilson JF, </w:t>
        </w:r>
        <w:proofErr w:type="spellStart"/>
        <w:r w:rsidRPr="00AA3A25">
          <w:rPr>
            <w:rStyle w:val="Hyperlink"/>
            <w:sz w:val="22"/>
            <w:szCs w:val="22"/>
          </w:rPr>
          <w:t>Wolffenbuttel</w:t>
        </w:r>
        <w:proofErr w:type="spellEnd"/>
        <w:r w:rsidRPr="00AA3A25">
          <w:rPr>
            <w:rStyle w:val="Hyperlink"/>
            <w:sz w:val="22"/>
            <w:szCs w:val="22"/>
          </w:rPr>
          <w:t xml:space="preserve"> BHR, Wong TY, Wu JY, Yuan JM, </w:t>
        </w:r>
        <w:proofErr w:type="spellStart"/>
        <w:r w:rsidRPr="00AA3A25">
          <w:rPr>
            <w:rStyle w:val="Hyperlink"/>
            <w:sz w:val="22"/>
            <w:szCs w:val="22"/>
          </w:rPr>
          <w:t>Zonderman</w:t>
        </w:r>
        <w:proofErr w:type="spellEnd"/>
        <w:r w:rsidRPr="00AA3A25">
          <w:rPr>
            <w:rStyle w:val="Hyperlink"/>
            <w:sz w:val="22"/>
            <w:szCs w:val="22"/>
          </w:rPr>
          <w:t xml:space="preserve"> AB, </w:t>
        </w:r>
        <w:proofErr w:type="spellStart"/>
        <w:r w:rsidRPr="00AA3A25">
          <w:rPr>
            <w:rStyle w:val="Hyperlink"/>
            <w:sz w:val="22"/>
            <w:szCs w:val="22"/>
          </w:rPr>
          <w:t>Soranzo</w:t>
        </w:r>
        <w:proofErr w:type="spellEnd"/>
        <w:r w:rsidRPr="00AA3A25">
          <w:rPr>
            <w:rStyle w:val="Hyperlink"/>
            <w:sz w:val="22"/>
            <w:szCs w:val="22"/>
          </w:rPr>
          <w:t xml:space="preserve"> N, Roberts DJ, Florez JC, Sladek R, Dupuis J, Morris AP, Tai ES, Selvin E, Rotter JI, Langenberg C, Barroso I, Meigs JB. Impact of common genetic determinants of Hemoglobin A1c on type 2 diabetes risk and diagnosis in ancestrally diverse populations: A transethnic genome-wide meta-analysis. </w:t>
        </w:r>
        <w:proofErr w:type="spellStart"/>
        <w:r w:rsidRPr="00AA3A25">
          <w:rPr>
            <w:rStyle w:val="Hyperlink"/>
            <w:i/>
            <w:sz w:val="22"/>
            <w:szCs w:val="22"/>
          </w:rPr>
          <w:t>PLoS</w:t>
        </w:r>
        <w:proofErr w:type="spellEnd"/>
        <w:r w:rsidRPr="00AA3A25">
          <w:rPr>
            <w:rStyle w:val="Hyperlink"/>
            <w:i/>
            <w:sz w:val="22"/>
            <w:szCs w:val="22"/>
          </w:rPr>
          <w:t xml:space="preserve"> Med</w:t>
        </w:r>
        <w:r w:rsidRPr="00AA3A25">
          <w:rPr>
            <w:rStyle w:val="Hyperlink"/>
            <w:sz w:val="22"/>
            <w:szCs w:val="22"/>
          </w:rPr>
          <w:t>. 2017;14(9</w:t>
        </w:r>
        <w:proofErr w:type="gramStart"/>
        <w:r w:rsidRPr="00AA3A25">
          <w:rPr>
            <w:rStyle w:val="Hyperlink"/>
            <w:sz w:val="22"/>
            <w:szCs w:val="22"/>
          </w:rPr>
          <w:t>):e</w:t>
        </w:r>
        <w:proofErr w:type="gramEnd"/>
        <w:r w:rsidRPr="00AA3A25">
          <w:rPr>
            <w:rStyle w:val="Hyperlink"/>
            <w:sz w:val="22"/>
            <w:szCs w:val="22"/>
          </w:rPr>
          <w:t xml:space="preserve">1002383. </w:t>
        </w:r>
        <w:proofErr w:type="spellStart"/>
        <w:r w:rsidRPr="00AA3A25">
          <w:rPr>
            <w:rStyle w:val="Hyperlink"/>
            <w:sz w:val="22"/>
            <w:szCs w:val="22"/>
          </w:rPr>
          <w:t>doi</w:t>
        </w:r>
        <w:proofErr w:type="spellEnd"/>
        <w:r w:rsidRPr="00AA3A25">
          <w:rPr>
            <w:rStyle w:val="Hyperlink"/>
            <w:sz w:val="22"/>
            <w:szCs w:val="22"/>
          </w:rPr>
          <w:t>: 10.1371/</w:t>
        </w:r>
        <w:proofErr w:type="spellStart"/>
        <w:r w:rsidRPr="00AA3A25">
          <w:rPr>
            <w:rStyle w:val="Hyperlink"/>
            <w:sz w:val="22"/>
            <w:szCs w:val="22"/>
          </w:rPr>
          <w:t>journal.pmed</w:t>
        </w:r>
        <w:proofErr w:type="spellEnd"/>
        <w:r w:rsidRPr="00AA3A25">
          <w:rPr>
            <w:rStyle w:val="Hyperlink"/>
            <w:sz w:val="22"/>
            <w:szCs w:val="22"/>
          </w:rPr>
          <w:t xml:space="preserve">. 1002383. </w:t>
        </w:r>
        <w:proofErr w:type="spellStart"/>
        <w:r w:rsidRPr="00AA3A25">
          <w:rPr>
            <w:rStyle w:val="Hyperlink"/>
            <w:sz w:val="22"/>
            <w:szCs w:val="22"/>
          </w:rPr>
          <w:t>eCollection</w:t>
        </w:r>
        <w:proofErr w:type="spellEnd"/>
        <w:r w:rsidRPr="00AA3A25">
          <w:rPr>
            <w:rStyle w:val="Hyperlink"/>
            <w:sz w:val="22"/>
            <w:szCs w:val="22"/>
          </w:rPr>
          <w:t xml:space="preserve"> 2017 Sep.</w:t>
        </w:r>
      </w:hyperlink>
      <w:r w:rsidR="005D6360">
        <w:rPr>
          <w:color w:val="000000"/>
          <w:sz w:val="22"/>
          <w:szCs w:val="22"/>
        </w:rPr>
        <w:t xml:space="preserve"> </w:t>
      </w:r>
    </w:p>
    <w:p w14:paraId="68BFD2BD" w14:textId="77777777" w:rsidR="005D6360" w:rsidRPr="00970E8E" w:rsidRDefault="005D6360">
      <w:pPr>
        <w:numPr>
          <w:ilvl w:val="0"/>
          <w:numId w:val="2"/>
        </w:numPr>
        <w:rPr>
          <w:rStyle w:val="Hyperlink"/>
          <w:color w:val="000000"/>
          <w:sz w:val="22"/>
          <w:szCs w:val="22"/>
          <w:u w:val="none"/>
        </w:rPr>
      </w:pPr>
      <w:hyperlink r:id="rId1275" w:history="1">
        <w:r w:rsidRPr="00280543">
          <w:rPr>
            <w:rStyle w:val="Hyperlink"/>
            <w:sz w:val="22"/>
            <w:szCs w:val="22"/>
          </w:rPr>
          <w:t>Lin HJ, Weng LC, Lunetta KL, Muller-</w:t>
        </w:r>
        <w:proofErr w:type="spellStart"/>
        <w:r w:rsidRPr="00280543">
          <w:rPr>
            <w:rStyle w:val="Hyperlink"/>
            <w:sz w:val="22"/>
            <w:szCs w:val="22"/>
          </w:rPr>
          <w:t>Nurasyid</w:t>
        </w:r>
        <w:proofErr w:type="spellEnd"/>
        <w:r w:rsidRPr="00280543">
          <w:rPr>
            <w:rStyle w:val="Hyperlink"/>
            <w:sz w:val="22"/>
            <w:szCs w:val="22"/>
          </w:rPr>
          <w:t xml:space="preserve"> M, Smith AV, Theriault S, Weeke PE, Barnard J, Bis JC, </w:t>
        </w:r>
        <w:proofErr w:type="spellStart"/>
        <w:r w:rsidRPr="00280543">
          <w:rPr>
            <w:rStyle w:val="Hyperlink"/>
            <w:sz w:val="22"/>
            <w:szCs w:val="22"/>
          </w:rPr>
          <w:t>Lyytikainen</w:t>
        </w:r>
        <w:proofErr w:type="spellEnd"/>
        <w:r w:rsidRPr="00280543">
          <w:rPr>
            <w:rStyle w:val="Hyperlink"/>
            <w:sz w:val="22"/>
            <w:szCs w:val="22"/>
          </w:rPr>
          <w:t xml:space="preserve"> LP, Kleber ME, Martinsson A, Rienstra M, </w:t>
        </w:r>
        <w:proofErr w:type="spellStart"/>
        <w:r w:rsidRPr="00280543">
          <w:rPr>
            <w:rStyle w:val="Hyperlink"/>
            <w:sz w:val="22"/>
            <w:szCs w:val="22"/>
          </w:rPr>
          <w:t>Trompet</w:t>
        </w:r>
        <w:proofErr w:type="spellEnd"/>
        <w:r w:rsidRPr="00280543">
          <w:rPr>
            <w:rStyle w:val="Hyperlink"/>
            <w:sz w:val="22"/>
            <w:szCs w:val="22"/>
          </w:rPr>
          <w:t xml:space="preserve"> S, </w:t>
        </w:r>
        <w:proofErr w:type="spellStart"/>
        <w:r w:rsidRPr="00280543">
          <w:rPr>
            <w:rStyle w:val="Hyperlink"/>
            <w:sz w:val="22"/>
            <w:szCs w:val="22"/>
          </w:rPr>
          <w:t>Krijthe</w:t>
        </w:r>
        <w:proofErr w:type="spellEnd"/>
        <w:r w:rsidRPr="00280543">
          <w:rPr>
            <w:rStyle w:val="Hyperlink"/>
            <w:sz w:val="22"/>
            <w:szCs w:val="22"/>
          </w:rPr>
          <w:t xml:space="preserve"> BP, Dorr M, Klarin D, </w:t>
        </w:r>
        <w:proofErr w:type="spellStart"/>
        <w:r w:rsidRPr="00280543">
          <w:rPr>
            <w:rStyle w:val="Hyperlink"/>
            <w:sz w:val="22"/>
            <w:szCs w:val="22"/>
          </w:rPr>
          <w:t>Chasman</w:t>
        </w:r>
        <w:proofErr w:type="spellEnd"/>
        <w:r w:rsidRPr="00280543">
          <w:rPr>
            <w:rStyle w:val="Hyperlink"/>
            <w:sz w:val="22"/>
            <w:szCs w:val="22"/>
          </w:rPr>
          <w:t xml:space="preserve"> DI, Sinner MF, </w:t>
        </w:r>
        <w:proofErr w:type="spellStart"/>
        <w:r w:rsidRPr="00280543">
          <w:rPr>
            <w:rStyle w:val="Hyperlink"/>
            <w:sz w:val="22"/>
            <w:szCs w:val="22"/>
          </w:rPr>
          <w:t>Waldenberger</w:t>
        </w:r>
        <w:proofErr w:type="spellEnd"/>
        <w:r w:rsidRPr="00280543">
          <w:rPr>
            <w:rStyle w:val="Hyperlink"/>
            <w:sz w:val="22"/>
            <w:szCs w:val="22"/>
          </w:rPr>
          <w:t xml:space="preserve"> M, Launer LJ, Harris TB, Soliman EZ, Alonso A, Pare G, Teixeira PL, Denny JC, Shoemaker MB, Van Wagoner DR, Smith JD, Psaty BM, Sotoodehnia N, Taylor KD, </w:t>
        </w:r>
        <w:proofErr w:type="spellStart"/>
        <w:r w:rsidRPr="00280543">
          <w:rPr>
            <w:rStyle w:val="Hyperlink"/>
            <w:sz w:val="22"/>
            <w:szCs w:val="22"/>
          </w:rPr>
          <w:t>Kahonen</w:t>
        </w:r>
        <w:proofErr w:type="spellEnd"/>
        <w:r w:rsidRPr="00280543">
          <w:rPr>
            <w:rStyle w:val="Hyperlink"/>
            <w:sz w:val="22"/>
            <w:szCs w:val="22"/>
          </w:rPr>
          <w:t xml:space="preserve"> M, </w:t>
        </w:r>
        <w:proofErr w:type="spellStart"/>
        <w:r w:rsidRPr="00280543">
          <w:rPr>
            <w:rStyle w:val="Hyperlink"/>
            <w:sz w:val="22"/>
            <w:szCs w:val="22"/>
          </w:rPr>
          <w:t>Nikus</w:t>
        </w:r>
        <w:proofErr w:type="spellEnd"/>
        <w:r w:rsidRPr="00280543">
          <w:rPr>
            <w:rStyle w:val="Hyperlink"/>
            <w:sz w:val="22"/>
            <w:szCs w:val="22"/>
          </w:rPr>
          <w:t xml:space="preserve"> K, Delgado GE, Melander O, Engstrom G, Yao J, Guo X, Christophersen IE, Ellinor PT, Geelhoed B, Verweij N, Macfarlane P, Ford I, Heeringa J, Franco OH, </w:t>
        </w:r>
        <w:proofErr w:type="spellStart"/>
        <w:r w:rsidRPr="00280543">
          <w:rPr>
            <w:rStyle w:val="Hyperlink"/>
            <w:sz w:val="22"/>
            <w:szCs w:val="22"/>
          </w:rPr>
          <w:t>Uitterlinden</w:t>
        </w:r>
        <w:proofErr w:type="spellEnd"/>
        <w:r w:rsidRPr="00280543">
          <w:rPr>
            <w:rStyle w:val="Hyperlink"/>
            <w:sz w:val="22"/>
            <w:szCs w:val="22"/>
          </w:rPr>
          <w:t xml:space="preserve"> AG, Volker U, Teumer A, Rose LM, Kaab S, Gudnason V, Arking DE, Conen D, Roden DM, Chung MK, Heckbert SR, Benjamin EJ, </w:t>
        </w:r>
        <w:proofErr w:type="spellStart"/>
        <w:r w:rsidRPr="00280543">
          <w:rPr>
            <w:rStyle w:val="Hyperlink"/>
            <w:sz w:val="22"/>
            <w:szCs w:val="22"/>
          </w:rPr>
          <w:t>Lehtimaki</w:t>
        </w:r>
        <w:proofErr w:type="spellEnd"/>
        <w:r w:rsidRPr="00280543">
          <w:rPr>
            <w:rStyle w:val="Hyperlink"/>
            <w:sz w:val="22"/>
            <w:szCs w:val="22"/>
          </w:rPr>
          <w:t xml:space="preserve"> T, Marz W, Smith JG, Rotter JI, van der Harst P, </w:t>
        </w:r>
        <w:proofErr w:type="spellStart"/>
        <w:r w:rsidRPr="00280543">
          <w:rPr>
            <w:rStyle w:val="Hyperlink"/>
            <w:sz w:val="22"/>
            <w:szCs w:val="22"/>
          </w:rPr>
          <w:t>Jukema</w:t>
        </w:r>
        <w:proofErr w:type="spellEnd"/>
        <w:r w:rsidRPr="00280543">
          <w:rPr>
            <w:rStyle w:val="Hyperlink"/>
            <w:sz w:val="22"/>
            <w:szCs w:val="22"/>
          </w:rPr>
          <w:t xml:space="preserve"> JW, Stricker BH, Felix SB, Albert CM, Lubitz SA. Genetic Interactions with Age, Sex, Body Mass Index, and Hypertension in Relation to Atrial Fibrillation: The </w:t>
        </w:r>
        <w:proofErr w:type="spellStart"/>
        <w:r w:rsidRPr="00280543">
          <w:rPr>
            <w:rStyle w:val="Hyperlink"/>
            <w:sz w:val="22"/>
            <w:szCs w:val="22"/>
          </w:rPr>
          <w:t>AFGen</w:t>
        </w:r>
        <w:proofErr w:type="spellEnd"/>
        <w:r w:rsidRPr="00280543">
          <w:rPr>
            <w:rStyle w:val="Hyperlink"/>
            <w:sz w:val="22"/>
            <w:szCs w:val="22"/>
          </w:rPr>
          <w:t xml:space="preserve"> Consortium. </w:t>
        </w:r>
        <w:r w:rsidRPr="00280543">
          <w:rPr>
            <w:rStyle w:val="Hyperlink"/>
            <w:i/>
            <w:sz w:val="22"/>
            <w:szCs w:val="22"/>
          </w:rPr>
          <w:t>Sci Rep</w:t>
        </w:r>
        <w:r w:rsidRPr="00280543">
          <w:rPr>
            <w:rStyle w:val="Hyperlink"/>
            <w:sz w:val="22"/>
            <w:szCs w:val="22"/>
          </w:rPr>
          <w:t xml:space="preserve">. 2017;7(1):11303. </w:t>
        </w:r>
        <w:proofErr w:type="spellStart"/>
        <w:r w:rsidRPr="00280543">
          <w:rPr>
            <w:rStyle w:val="Hyperlink"/>
            <w:sz w:val="22"/>
            <w:szCs w:val="22"/>
          </w:rPr>
          <w:t>doi</w:t>
        </w:r>
        <w:proofErr w:type="spellEnd"/>
        <w:r w:rsidRPr="00280543">
          <w:rPr>
            <w:rStyle w:val="Hyperlink"/>
            <w:sz w:val="22"/>
            <w:szCs w:val="22"/>
          </w:rPr>
          <w:t>: 10.1038/s41598-017-09396-7.</w:t>
        </w:r>
      </w:hyperlink>
      <w:r w:rsidR="00970E8E">
        <w:rPr>
          <w:rStyle w:val="Hyperlink"/>
          <w:sz w:val="22"/>
          <w:szCs w:val="22"/>
        </w:rPr>
        <w:t xml:space="preserve"> </w:t>
      </w:r>
    </w:p>
    <w:p w14:paraId="220483B0" w14:textId="77777777" w:rsidR="00970E8E" w:rsidRPr="00970E8E" w:rsidRDefault="00970E8E" w:rsidP="00970E8E">
      <w:pPr>
        <w:ind w:left="360"/>
        <w:rPr>
          <w:rStyle w:val="Hyperlink"/>
          <w:color w:val="000000"/>
          <w:sz w:val="22"/>
          <w:szCs w:val="22"/>
          <w:u w:val="none"/>
        </w:rPr>
      </w:pPr>
    </w:p>
    <w:p w14:paraId="223CC76A" w14:textId="77777777" w:rsidR="00970E8E" w:rsidRPr="00B33183" w:rsidRDefault="00970E8E">
      <w:pPr>
        <w:numPr>
          <w:ilvl w:val="0"/>
          <w:numId w:val="2"/>
        </w:numPr>
        <w:rPr>
          <w:color w:val="000000"/>
          <w:sz w:val="22"/>
          <w:szCs w:val="22"/>
        </w:rPr>
      </w:pPr>
      <w:hyperlink r:id="rId1276" w:history="1">
        <w:r w:rsidRPr="00866903">
          <w:rPr>
            <w:rStyle w:val="Hyperlink"/>
            <w:sz w:val="22"/>
            <w:szCs w:val="22"/>
          </w:rPr>
          <w:t xml:space="preserve">Matsushita K, Ballew SH, Coresh J, Arima H, Arnlov J, Cirillo M, Ebert N, Hiramoto JS, Kimm H, Shlipak MG, Visseren FLJ, Gansevoort RT, </w:t>
        </w:r>
        <w:proofErr w:type="spellStart"/>
        <w:r w:rsidRPr="00866903">
          <w:rPr>
            <w:rStyle w:val="Hyperlink"/>
            <w:sz w:val="22"/>
            <w:szCs w:val="22"/>
          </w:rPr>
          <w:t>Kovesdy</w:t>
        </w:r>
        <w:proofErr w:type="spellEnd"/>
        <w:r w:rsidRPr="00866903">
          <w:rPr>
            <w:rStyle w:val="Hyperlink"/>
            <w:sz w:val="22"/>
            <w:szCs w:val="22"/>
          </w:rPr>
          <w:t xml:space="preserve"> CP, Shalev V, Woodward M, Kronenberg F; Chronic Kidney Disease Prognosis Consortium. Measures of chronic kidney disease and risk of incident peripheral artery disease: a collaborative meta-analysis of individual participant data. </w:t>
        </w:r>
        <w:r w:rsidRPr="00866903">
          <w:rPr>
            <w:rStyle w:val="Hyperlink"/>
            <w:i/>
            <w:sz w:val="22"/>
            <w:szCs w:val="22"/>
          </w:rPr>
          <w:t>Lancet Diabetes Endocrinol</w:t>
        </w:r>
        <w:r w:rsidRPr="00866903">
          <w:rPr>
            <w:rStyle w:val="Hyperlink"/>
            <w:sz w:val="22"/>
            <w:szCs w:val="22"/>
          </w:rPr>
          <w:t>. 2017;5(9):718-728.</w:t>
        </w:r>
      </w:hyperlink>
    </w:p>
    <w:p w14:paraId="10BAE422" w14:textId="77777777" w:rsidR="00E63A76" w:rsidRDefault="00E63A76" w:rsidP="00E63A76">
      <w:pPr>
        <w:ind w:left="360"/>
        <w:rPr>
          <w:color w:val="000000"/>
          <w:sz w:val="22"/>
          <w:szCs w:val="22"/>
        </w:rPr>
      </w:pPr>
    </w:p>
    <w:p w14:paraId="6CCEAFC9" w14:textId="77777777" w:rsidR="00E63A76" w:rsidRPr="0031497A" w:rsidRDefault="00E63A76">
      <w:pPr>
        <w:numPr>
          <w:ilvl w:val="0"/>
          <w:numId w:val="2"/>
        </w:numPr>
        <w:rPr>
          <w:bCs/>
          <w:sz w:val="22"/>
          <w:szCs w:val="22"/>
        </w:rPr>
      </w:pPr>
      <w:hyperlink r:id="rId1277" w:history="1">
        <w:r w:rsidRPr="00E84096">
          <w:rPr>
            <w:rStyle w:val="Hyperlink"/>
            <w:sz w:val="22"/>
            <w:szCs w:val="22"/>
          </w:rPr>
          <w:t xml:space="preserve">Wong ND, Zhao Y, Quek RGW, Blumenthal RS, Budoff MJ, Cushman M, Garg P, Sandfort V, Tsai M, Lopez JAG. Residual atherosclerotic cardiovascular disease risk in statin-treated adults: The Multi-Ethnic Study of Atherosclerosis. </w:t>
        </w:r>
        <w:r w:rsidRPr="0010359A">
          <w:rPr>
            <w:rStyle w:val="Hyperlink"/>
            <w:i/>
            <w:sz w:val="22"/>
            <w:szCs w:val="22"/>
          </w:rPr>
          <w:t>J Clin Lipidol</w:t>
        </w:r>
        <w:r w:rsidRPr="00E84096">
          <w:rPr>
            <w:rStyle w:val="Hyperlink"/>
            <w:sz w:val="22"/>
            <w:szCs w:val="22"/>
          </w:rPr>
          <w:t>. 2017;11(5):1223-1233.</w:t>
        </w:r>
      </w:hyperlink>
      <w:r w:rsidR="0031497A">
        <w:rPr>
          <w:sz w:val="22"/>
          <w:szCs w:val="22"/>
        </w:rPr>
        <w:t xml:space="preserve"> </w:t>
      </w:r>
    </w:p>
    <w:p w14:paraId="503A9E24" w14:textId="77777777" w:rsidR="00814925" w:rsidRPr="0031497A" w:rsidRDefault="00814925" w:rsidP="0031497A">
      <w:pPr>
        <w:ind w:left="360"/>
        <w:rPr>
          <w:bCs/>
          <w:sz w:val="22"/>
          <w:szCs w:val="22"/>
        </w:rPr>
      </w:pPr>
    </w:p>
    <w:p w14:paraId="73D1A91C" w14:textId="77777777" w:rsidR="0031497A" w:rsidRDefault="0031497A">
      <w:pPr>
        <w:numPr>
          <w:ilvl w:val="0"/>
          <w:numId w:val="2"/>
        </w:numPr>
        <w:rPr>
          <w:color w:val="000000"/>
          <w:sz w:val="22"/>
          <w:szCs w:val="22"/>
        </w:rPr>
      </w:pPr>
      <w:hyperlink r:id="rId1278" w:history="1">
        <w:r w:rsidRPr="003C300C">
          <w:rPr>
            <w:rStyle w:val="Hyperlink"/>
            <w:sz w:val="22"/>
            <w:szCs w:val="22"/>
          </w:rPr>
          <w:t xml:space="preserve">Steffen BT, Guan W, Remaley AT, Stein JH, Tattersall MC, Kaufman J. Tsai MY. Apolipoprotein B is associated with carotid atherosclerosis progression independent of individual cholesterol measures in a 9-year prospective study of Multi-Ethnic Study of Atherosclerosis participants. </w:t>
        </w:r>
        <w:r w:rsidRPr="005737DC">
          <w:rPr>
            <w:rStyle w:val="Hyperlink"/>
            <w:i/>
            <w:sz w:val="22"/>
            <w:szCs w:val="22"/>
          </w:rPr>
          <w:t>J Clin Lipidol</w:t>
        </w:r>
        <w:r w:rsidRPr="003C300C">
          <w:rPr>
            <w:rStyle w:val="Hyperlink"/>
            <w:sz w:val="22"/>
            <w:szCs w:val="22"/>
          </w:rPr>
          <w:t>. 2017;11(5):1181-1191.</w:t>
        </w:r>
      </w:hyperlink>
      <w:r w:rsidR="00036ACC">
        <w:rPr>
          <w:color w:val="000000"/>
          <w:sz w:val="22"/>
          <w:szCs w:val="22"/>
        </w:rPr>
        <w:t xml:space="preserve"> </w:t>
      </w:r>
      <w:r w:rsidR="008948C1">
        <w:rPr>
          <w:color w:val="000000"/>
          <w:sz w:val="22"/>
          <w:szCs w:val="22"/>
        </w:rPr>
        <w:t xml:space="preserve"> </w:t>
      </w:r>
    </w:p>
    <w:p w14:paraId="4D5195CD" w14:textId="77777777" w:rsidR="008948C1" w:rsidRDefault="008948C1" w:rsidP="008948C1">
      <w:pPr>
        <w:ind w:left="360"/>
        <w:rPr>
          <w:color w:val="000000"/>
          <w:sz w:val="22"/>
          <w:szCs w:val="22"/>
        </w:rPr>
      </w:pPr>
    </w:p>
    <w:p w14:paraId="4DECB269" w14:textId="77777777" w:rsidR="008948C1" w:rsidRPr="001A4DD6" w:rsidRDefault="008948C1">
      <w:pPr>
        <w:numPr>
          <w:ilvl w:val="0"/>
          <w:numId w:val="2"/>
        </w:numPr>
        <w:rPr>
          <w:color w:val="000000"/>
          <w:sz w:val="22"/>
          <w:szCs w:val="22"/>
        </w:rPr>
      </w:pPr>
      <w:hyperlink r:id="rId1279" w:history="1">
        <w:r w:rsidRPr="003B7D33">
          <w:rPr>
            <w:rStyle w:val="Hyperlink"/>
            <w:sz w:val="22"/>
            <w:szCs w:val="22"/>
            <w:lang w:val="en-GB"/>
          </w:rPr>
          <w:t xml:space="preserve">Thomas IC, McClelland RL, Michos ED, Allison MA, </w:t>
        </w:r>
        <w:proofErr w:type="spellStart"/>
        <w:r w:rsidRPr="003B7D33">
          <w:rPr>
            <w:rStyle w:val="Hyperlink"/>
            <w:sz w:val="22"/>
            <w:szCs w:val="22"/>
            <w:lang w:val="en-GB"/>
          </w:rPr>
          <w:t>Forbang</w:t>
        </w:r>
        <w:proofErr w:type="spellEnd"/>
        <w:r w:rsidRPr="003B7D33">
          <w:rPr>
            <w:rStyle w:val="Hyperlink"/>
            <w:sz w:val="22"/>
            <w:szCs w:val="22"/>
            <w:lang w:val="en-GB"/>
          </w:rPr>
          <w:t xml:space="preserve"> NI, Longstreth WT Jr, Post WS, Wong ND, Budoff MJ, Criqui MH. Density of calcium in the ascending thoracic aorta and risk of incident cardiovascular disease events. </w:t>
        </w:r>
        <w:r w:rsidRPr="003B7D33">
          <w:rPr>
            <w:rStyle w:val="Hyperlink"/>
            <w:i/>
            <w:sz w:val="22"/>
            <w:szCs w:val="22"/>
            <w:lang w:val="en-GB"/>
          </w:rPr>
          <w:t>Atherosclerosis</w:t>
        </w:r>
        <w:r w:rsidRPr="003B7D33">
          <w:rPr>
            <w:rStyle w:val="Hyperlink"/>
            <w:sz w:val="22"/>
            <w:szCs w:val="22"/>
            <w:lang w:val="en-GB"/>
          </w:rPr>
          <w:t xml:space="preserve">. </w:t>
        </w:r>
        <w:proofErr w:type="gramStart"/>
        <w:r w:rsidRPr="003B7D33">
          <w:rPr>
            <w:rStyle w:val="Hyperlink"/>
            <w:sz w:val="22"/>
            <w:szCs w:val="22"/>
            <w:lang w:val="en-GB"/>
          </w:rPr>
          <w:t>2017;265:190</w:t>
        </w:r>
        <w:proofErr w:type="gramEnd"/>
        <w:r w:rsidRPr="003B7D33">
          <w:rPr>
            <w:rStyle w:val="Hyperlink"/>
            <w:sz w:val="22"/>
            <w:szCs w:val="22"/>
            <w:lang w:val="en-GB"/>
          </w:rPr>
          <w:t>-196.</w:t>
        </w:r>
      </w:hyperlink>
      <w:r w:rsidR="001A4DD6">
        <w:rPr>
          <w:sz w:val="22"/>
          <w:szCs w:val="22"/>
          <w:lang w:val="en-GB"/>
        </w:rPr>
        <w:t xml:space="preserve"> </w:t>
      </w:r>
    </w:p>
    <w:p w14:paraId="0C85574A" w14:textId="77777777" w:rsidR="001A4DD6" w:rsidRPr="001A4DD6" w:rsidRDefault="001A4DD6" w:rsidP="001A4DD6">
      <w:pPr>
        <w:ind w:left="360"/>
        <w:rPr>
          <w:color w:val="000000"/>
          <w:sz w:val="22"/>
          <w:szCs w:val="22"/>
        </w:rPr>
      </w:pPr>
    </w:p>
    <w:p w14:paraId="72726FFF" w14:textId="77777777" w:rsidR="001A4DD6" w:rsidRDefault="001A4DD6">
      <w:pPr>
        <w:numPr>
          <w:ilvl w:val="0"/>
          <w:numId w:val="2"/>
        </w:numPr>
        <w:rPr>
          <w:color w:val="000000"/>
          <w:sz w:val="22"/>
          <w:szCs w:val="22"/>
        </w:rPr>
      </w:pPr>
      <w:hyperlink r:id="rId1280" w:history="1">
        <w:proofErr w:type="spellStart"/>
        <w:r w:rsidRPr="00EA20CA">
          <w:rPr>
            <w:rStyle w:val="Hyperlink"/>
            <w:sz w:val="22"/>
            <w:szCs w:val="22"/>
          </w:rPr>
          <w:t>Vashishtha</w:t>
        </w:r>
        <w:proofErr w:type="spellEnd"/>
        <w:r w:rsidRPr="00EA20CA">
          <w:rPr>
            <w:rStyle w:val="Hyperlink"/>
            <w:sz w:val="22"/>
            <w:szCs w:val="22"/>
          </w:rPr>
          <w:t xml:space="preserve"> D, McClelland RL, Ix JH, Rifkin DE, Jenny N, Allison M. Relation Between Calcified Atherosclerosis in the Renal Arteries and Kidney Function (from the Multi-Ethnic Study of Atherosclerosis). </w:t>
        </w:r>
        <w:proofErr w:type="gramStart"/>
        <w:r w:rsidRPr="00EA20CA">
          <w:rPr>
            <w:rStyle w:val="Hyperlink"/>
            <w:i/>
            <w:sz w:val="22"/>
            <w:szCs w:val="22"/>
          </w:rPr>
          <w:t>Am</w:t>
        </w:r>
        <w:proofErr w:type="gramEnd"/>
        <w:r w:rsidRPr="00EA20CA">
          <w:rPr>
            <w:rStyle w:val="Hyperlink"/>
            <w:i/>
            <w:sz w:val="22"/>
            <w:szCs w:val="22"/>
          </w:rPr>
          <w:t xml:space="preserve"> J </w:t>
        </w:r>
        <w:proofErr w:type="spellStart"/>
        <w:r w:rsidRPr="00EA20CA">
          <w:rPr>
            <w:rStyle w:val="Hyperlink"/>
            <w:i/>
            <w:sz w:val="22"/>
            <w:szCs w:val="22"/>
          </w:rPr>
          <w:t>Cardiol</w:t>
        </w:r>
        <w:proofErr w:type="spellEnd"/>
        <w:r w:rsidRPr="00EA20CA">
          <w:rPr>
            <w:rStyle w:val="Hyperlink"/>
            <w:sz w:val="22"/>
            <w:szCs w:val="22"/>
          </w:rPr>
          <w:t>. 2017;120(8):1434-1439.</w:t>
        </w:r>
      </w:hyperlink>
    </w:p>
    <w:p w14:paraId="2B3F79BB" w14:textId="77777777" w:rsidR="008D328F" w:rsidRDefault="008D328F" w:rsidP="008D328F">
      <w:pPr>
        <w:ind w:left="360"/>
        <w:rPr>
          <w:color w:val="000000"/>
          <w:sz w:val="22"/>
          <w:szCs w:val="22"/>
        </w:rPr>
      </w:pPr>
    </w:p>
    <w:p w14:paraId="3D2DCA95" w14:textId="77777777" w:rsidR="008D328F" w:rsidRDefault="008D328F">
      <w:pPr>
        <w:numPr>
          <w:ilvl w:val="0"/>
          <w:numId w:val="2"/>
        </w:numPr>
        <w:rPr>
          <w:color w:val="000000"/>
          <w:sz w:val="22"/>
          <w:szCs w:val="22"/>
        </w:rPr>
      </w:pPr>
      <w:hyperlink r:id="rId1281" w:history="1">
        <w:r w:rsidRPr="000301FF">
          <w:rPr>
            <w:rStyle w:val="Hyperlink"/>
            <w:sz w:val="22"/>
            <w:szCs w:val="22"/>
          </w:rPr>
          <w:t xml:space="preserve">Simon TG, Trejo MEP, Zeb I, Frazier-Wood AC, McClelland RL, Chung RT, Budoff MJ. Coffee consumption is not associated with prevalent subclinical cardiovascular disease (CVD) or the risk of CVD events, in nonalcoholic fatty liver disease: results from the multi-ethnic study of atherosclerosis. </w:t>
        </w:r>
        <w:r w:rsidRPr="000301FF">
          <w:rPr>
            <w:rStyle w:val="Hyperlink"/>
            <w:i/>
            <w:sz w:val="22"/>
            <w:szCs w:val="22"/>
          </w:rPr>
          <w:t>Metabolism</w:t>
        </w:r>
        <w:r w:rsidRPr="000301FF">
          <w:rPr>
            <w:rStyle w:val="Hyperlink"/>
            <w:sz w:val="22"/>
            <w:szCs w:val="22"/>
          </w:rPr>
          <w:t xml:space="preserve">. </w:t>
        </w:r>
        <w:proofErr w:type="gramStart"/>
        <w:r w:rsidRPr="000301FF">
          <w:rPr>
            <w:rStyle w:val="Hyperlink"/>
            <w:sz w:val="22"/>
            <w:szCs w:val="22"/>
          </w:rPr>
          <w:t>2017;75:1</w:t>
        </w:r>
        <w:proofErr w:type="gramEnd"/>
        <w:r w:rsidRPr="000301FF">
          <w:rPr>
            <w:rStyle w:val="Hyperlink"/>
            <w:sz w:val="22"/>
            <w:szCs w:val="22"/>
          </w:rPr>
          <w:t>-5.</w:t>
        </w:r>
      </w:hyperlink>
      <w:r w:rsidR="007878B3">
        <w:rPr>
          <w:color w:val="000000"/>
          <w:sz w:val="22"/>
          <w:szCs w:val="22"/>
        </w:rPr>
        <w:t xml:space="preserve"> </w:t>
      </w:r>
    </w:p>
    <w:p w14:paraId="20C19331" w14:textId="77777777" w:rsidR="00D44893" w:rsidRDefault="00D44893" w:rsidP="007878B3">
      <w:pPr>
        <w:ind w:left="360"/>
        <w:rPr>
          <w:color w:val="000000"/>
          <w:sz w:val="22"/>
          <w:szCs w:val="22"/>
        </w:rPr>
      </w:pPr>
    </w:p>
    <w:p w14:paraId="3D388934" w14:textId="77777777" w:rsidR="007878B3" w:rsidRDefault="007878B3">
      <w:pPr>
        <w:numPr>
          <w:ilvl w:val="0"/>
          <w:numId w:val="2"/>
        </w:numPr>
        <w:rPr>
          <w:color w:val="000000"/>
          <w:sz w:val="22"/>
          <w:szCs w:val="22"/>
        </w:rPr>
      </w:pPr>
      <w:hyperlink r:id="rId1282" w:history="1">
        <w:r w:rsidRPr="00FB107C">
          <w:rPr>
            <w:rStyle w:val="Hyperlink"/>
            <w:sz w:val="22"/>
            <w:szCs w:val="22"/>
          </w:rPr>
          <w:t xml:space="preserve">Markman TM, Habibi M, Venkatesh BA, </w:t>
        </w:r>
        <w:proofErr w:type="spellStart"/>
        <w:r w:rsidRPr="00FB107C">
          <w:rPr>
            <w:rStyle w:val="Hyperlink"/>
            <w:sz w:val="22"/>
            <w:szCs w:val="22"/>
          </w:rPr>
          <w:t>Zareian</w:t>
        </w:r>
        <w:proofErr w:type="spellEnd"/>
        <w:r w:rsidRPr="00FB107C">
          <w:rPr>
            <w:rStyle w:val="Hyperlink"/>
            <w:sz w:val="22"/>
            <w:szCs w:val="22"/>
          </w:rPr>
          <w:t xml:space="preserve"> M, Wu C, Heckbert SR, Bluemke DA, Lima JAC. Association of left atrial structure and function and incident cardiovascular disease in patients with diabetes mellitus: results from multi-ethnic study of atherosclerosis (MESA). </w:t>
        </w:r>
        <w:proofErr w:type="spellStart"/>
        <w:r w:rsidRPr="007E6A29">
          <w:rPr>
            <w:rStyle w:val="Hyperlink"/>
            <w:i/>
            <w:sz w:val="22"/>
            <w:szCs w:val="22"/>
          </w:rPr>
          <w:t>Eur</w:t>
        </w:r>
        <w:proofErr w:type="spellEnd"/>
        <w:r w:rsidRPr="00FB107C">
          <w:rPr>
            <w:rStyle w:val="Hyperlink"/>
            <w:sz w:val="22"/>
            <w:szCs w:val="22"/>
          </w:rPr>
          <w:t xml:space="preserve"> </w:t>
        </w:r>
        <w:r w:rsidRPr="007E6A29">
          <w:rPr>
            <w:rStyle w:val="Hyperlink"/>
            <w:i/>
            <w:sz w:val="22"/>
            <w:szCs w:val="22"/>
          </w:rPr>
          <w:t>Heart J Cardiovasc Imaging</w:t>
        </w:r>
        <w:r w:rsidRPr="00FB107C">
          <w:rPr>
            <w:rStyle w:val="Hyperlink"/>
            <w:sz w:val="22"/>
            <w:szCs w:val="22"/>
          </w:rPr>
          <w:t>. 2017;18(10):1138-1144.</w:t>
        </w:r>
      </w:hyperlink>
      <w:r w:rsidR="001F188B">
        <w:rPr>
          <w:color w:val="000000"/>
          <w:sz w:val="22"/>
          <w:szCs w:val="22"/>
        </w:rPr>
        <w:t xml:space="preserve"> </w:t>
      </w:r>
    </w:p>
    <w:p w14:paraId="3CF477E4" w14:textId="77777777" w:rsidR="00697F73" w:rsidRDefault="00697F73" w:rsidP="001F188B">
      <w:pPr>
        <w:ind w:left="360"/>
        <w:rPr>
          <w:color w:val="000000"/>
          <w:sz w:val="22"/>
          <w:szCs w:val="22"/>
        </w:rPr>
      </w:pPr>
    </w:p>
    <w:p w14:paraId="09A8442B" w14:textId="77777777" w:rsidR="001F188B" w:rsidRDefault="001F188B">
      <w:pPr>
        <w:numPr>
          <w:ilvl w:val="0"/>
          <w:numId w:val="2"/>
        </w:numPr>
        <w:rPr>
          <w:color w:val="000000"/>
          <w:sz w:val="22"/>
          <w:szCs w:val="22"/>
        </w:rPr>
      </w:pPr>
      <w:hyperlink r:id="rId1283" w:history="1">
        <w:r w:rsidRPr="00C45633">
          <w:rPr>
            <w:rStyle w:val="Hyperlink"/>
            <w:sz w:val="22"/>
            <w:szCs w:val="22"/>
          </w:rPr>
          <w:t xml:space="preserve">Sagawa N, Olson NC, Ahuja V, Vishnu A, Doyle MF, Psaty BM, Jenny NS, Siscovick DS, Lemaitre RN, Steffen LM, Tsai MY, </w:t>
        </w:r>
        <w:proofErr w:type="spellStart"/>
        <w:r w:rsidRPr="00C45633">
          <w:rPr>
            <w:rStyle w:val="Hyperlink"/>
            <w:sz w:val="22"/>
            <w:szCs w:val="22"/>
          </w:rPr>
          <w:t>Sekikawa</w:t>
        </w:r>
        <w:proofErr w:type="spellEnd"/>
        <w:r w:rsidRPr="00C45633">
          <w:rPr>
            <w:rStyle w:val="Hyperlink"/>
            <w:sz w:val="22"/>
            <w:szCs w:val="22"/>
          </w:rPr>
          <w:t xml:space="preserve"> A. Long-chain n-3 polyunsaturated fatty acids are not associated with circulating T-helper 1 cells: Results from the Multi-Ethnic Study of Atherosclerosis (MESA). </w:t>
        </w:r>
        <w:r w:rsidRPr="00C45633">
          <w:rPr>
            <w:rStyle w:val="Hyperlink"/>
            <w:i/>
            <w:sz w:val="22"/>
            <w:szCs w:val="22"/>
          </w:rPr>
          <w:t xml:space="preserve">Prostaglandins </w:t>
        </w:r>
        <w:proofErr w:type="spellStart"/>
        <w:r w:rsidRPr="00C45633">
          <w:rPr>
            <w:rStyle w:val="Hyperlink"/>
            <w:i/>
            <w:sz w:val="22"/>
            <w:szCs w:val="22"/>
          </w:rPr>
          <w:t>Leukot</w:t>
        </w:r>
        <w:proofErr w:type="spellEnd"/>
        <w:r w:rsidRPr="00C45633">
          <w:rPr>
            <w:rStyle w:val="Hyperlink"/>
            <w:i/>
            <w:sz w:val="22"/>
            <w:szCs w:val="22"/>
          </w:rPr>
          <w:t xml:space="preserve"> Essent Fatty Acids</w:t>
        </w:r>
        <w:r w:rsidRPr="00C45633">
          <w:rPr>
            <w:rStyle w:val="Hyperlink"/>
            <w:sz w:val="22"/>
            <w:szCs w:val="22"/>
          </w:rPr>
          <w:t xml:space="preserve">. </w:t>
        </w:r>
        <w:proofErr w:type="gramStart"/>
        <w:r w:rsidRPr="00C45633">
          <w:rPr>
            <w:rStyle w:val="Hyperlink"/>
            <w:sz w:val="22"/>
            <w:szCs w:val="22"/>
          </w:rPr>
          <w:t>2017;125:37</w:t>
        </w:r>
        <w:proofErr w:type="gramEnd"/>
        <w:r w:rsidRPr="00C45633">
          <w:rPr>
            <w:rStyle w:val="Hyperlink"/>
            <w:sz w:val="22"/>
            <w:szCs w:val="22"/>
          </w:rPr>
          <w:t>-42.</w:t>
        </w:r>
      </w:hyperlink>
      <w:r w:rsidR="00743178">
        <w:rPr>
          <w:color w:val="000000"/>
          <w:sz w:val="22"/>
          <w:szCs w:val="22"/>
        </w:rPr>
        <w:t xml:space="preserve"> </w:t>
      </w:r>
    </w:p>
    <w:p w14:paraId="174BCD09" w14:textId="77777777" w:rsidR="00C5791F" w:rsidRDefault="00C5791F" w:rsidP="00743178">
      <w:pPr>
        <w:ind w:left="360"/>
        <w:rPr>
          <w:color w:val="000000"/>
          <w:sz w:val="22"/>
          <w:szCs w:val="22"/>
        </w:rPr>
      </w:pPr>
    </w:p>
    <w:p w14:paraId="52059A93" w14:textId="77777777" w:rsidR="00743178" w:rsidRDefault="00743178">
      <w:pPr>
        <w:numPr>
          <w:ilvl w:val="0"/>
          <w:numId w:val="2"/>
        </w:numPr>
        <w:rPr>
          <w:sz w:val="22"/>
          <w:szCs w:val="22"/>
          <w:lang w:val="en-GB"/>
        </w:rPr>
      </w:pPr>
      <w:hyperlink r:id="rId1284" w:history="1">
        <w:proofErr w:type="spellStart"/>
        <w:r w:rsidRPr="00C77AA3">
          <w:rPr>
            <w:rStyle w:val="Hyperlink"/>
            <w:sz w:val="22"/>
            <w:szCs w:val="22"/>
            <w:lang w:val="en-GB"/>
          </w:rPr>
          <w:t>Castagné</w:t>
        </w:r>
        <w:proofErr w:type="spellEnd"/>
        <w:r w:rsidRPr="00C77AA3">
          <w:rPr>
            <w:rStyle w:val="Hyperlink"/>
            <w:sz w:val="22"/>
            <w:szCs w:val="22"/>
            <w:lang w:val="en-GB"/>
          </w:rPr>
          <w:t xml:space="preserve"> R, </w:t>
        </w:r>
        <w:proofErr w:type="spellStart"/>
        <w:r w:rsidRPr="00C77AA3">
          <w:rPr>
            <w:rStyle w:val="Hyperlink"/>
            <w:sz w:val="22"/>
            <w:szCs w:val="22"/>
            <w:lang w:val="en-GB"/>
          </w:rPr>
          <w:t>Boulangé</w:t>
        </w:r>
        <w:proofErr w:type="spellEnd"/>
        <w:r w:rsidRPr="00C77AA3">
          <w:rPr>
            <w:rStyle w:val="Hyperlink"/>
            <w:sz w:val="22"/>
            <w:szCs w:val="22"/>
            <w:lang w:val="en-GB"/>
          </w:rPr>
          <w:t xml:space="preserve"> CL, Karaman I, Campanella G, </w:t>
        </w:r>
        <w:proofErr w:type="spellStart"/>
        <w:r w:rsidRPr="00C77AA3">
          <w:rPr>
            <w:rStyle w:val="Hyperlink"/>
            <w:sz w:val="22"/>
            <w:szCs w:val="22"/>
            <w:lang w:val="en-GB"/>
          </w:rPr>
          <w:t>Sazntos</w:t>
        </w:r>
        <w:proofErr w:type="spellEnd"/>
        <w:r w:rsidRPr="00C77AA3">
          <w:rPr>
            <w:rStyle w:val="Hyperlink"/>
            <w:sz w:val="22"/>
            <w:szCs w:val="22"/>
            <w:lang w:val="en-GB"/>
          </w:rPr>
          <w:t xml:space="preserve"> Ferreira DL, Kaluarachchi MR, Lehne B, </w:t>
        </w:r>
        <w:proofErr w:type="spellStart"/>
        <w:r w:rsidRPr="00C77AA3">
          <w:rPr>
            <w:rStyle w:val="Hyperlink"/>
            <w:sz w:val="22"/>
            <w:szCs w:val="22"/>
            <w:lang w:val="en-GB"/>
          </w:rPr>
          <w:t>Moayyeri</w:t>
        </w:r>
        <w:proofErr w:type="spellEnd"/>
        <w:r w:rsidRPr="00C77AA3">
          <w:rPr>
            <w:rStyle w:val="Hyperlink"/>
            <w:sz w:val="22"/>
            <w:szCs w:val="22"/>
            <w:lang w:val="en-GB"/>
          </w:rPr>
          <w:t xml:space="preserve"> A, Lewis MR, </w:t>
        </w:r>
        <w:proofErr w:type="spellStart"/>
        <w:r w:rsidRPr="00C77AA3">
          <w:rPr>
            <w:rStyle w:val="Hyperlink"/>
            <w:sz w:val="22"/>
            <w:szCs w:val="22"/>
            <w:lang w:val="en-GB"/>
          </w:rPr>
          <w:t>Spagou</w:t>
        </w:r>
        <w:proofErr w:type="spellEnd"/>
        <w:r w:rsidRPr="00C77AA3">
          <w:rPr>
            <w:rStyle w:val="Hyperlink"/>
            <w:sz w:val="22"/>
            <w:szCs w:val="22"/>
            <w:lang w:val="en-GB"/>
          </w:rPr>
          <w:t xml:space="preserve"> K, Dona AC, Evangelou V, Tracy R, Greenland P, Lindon JC, Herrington D, </w:t>
        </w:r>
        <w:proofErr w:type="spellStart"/>
        <w:r w:rsidRPr="00C77AA3">
          <w:rPr>
            <w:rStyle w:val="Hyperlink"/>
            <w:sz w:val="22"/>
            <w:szCs w:val="22"/>
            <w:lang w:val="en-GB"/>
          </w:rPr>
          <w:t>Ebbels</w:t>
        </w:r>
        <w:proofErr w:type="spellEnd"/>
        <w:r w:rsidRPr="00C77AA3">
          <w:rPr>
            <w:rStyle w:val="Hyperlink"/>
            <w:sz w:val="22"/>
            <w:szCs w:val="22"/>
            <w:lang w:val="en-GB"/>
          </w:rPr>
          <w:t xml:space="preserve"> TMD, Elliott P, Tzoulaki J, </w:t>
        </w:r>
        <w:proofErr w:type="spellStart"/>
        <w:r w:rsidRPr="00C77AA3">
          <w:rPr>
            <w:rStyle w:val="Hyperlink"/>
            <w:sz w:val="22"/>
            <w:szCs w:val="22"/>
            <w:lang w:val="en-GB"/>
          </w:rPr>
          <w:t>Chadeau</w:t>
        </w:r>
        <w:proofErr w:type="spellEnd"/>
        <w:r w:rsidRPr="00C77AA3">
          <w:rPr>
            <w:rStyle w:val="Hyperlink"/>
            <w:sz w:val="22"/>
            <w:szCs w:val="22"/>
            <w:lang w:val="en-GB"/>
          </w:rPr>
          <w:t xml:space="preserve">-Hyam M. Improving Visualization and Interpretation of Metabolome-Wide Association Studies: An Application in a Population-Based Cohort Using Untargeted 1H NMR Metabolic Profiling. </w:t>
        </w:r>
        <w:r w:rsidRPr="00C77AA3">
          <w:rPr>
            <w:rStyle w:val="Hyperlink"/>
            <w:i/>
            <w:sz w:val="22"/>
            <w:szCs w:val="22"/>
            <w:lang w:val="en-GB"/>
          </w:rPr>
          <w:t>J Proteome Res</w:t>
        </w:r>
        <w:r w:rsidRPr="00C77AA3">
          <w:rPr>
            <w:rStyle w:val="Hyperlink"/>
            <w:sz w:val="22"/>
            <w:szCs w:val="22"/>
            <w:lang w:val="en-GB"/>
          </w:rPr>
          <w:t>. 2017;16(10):3623-3633.</w:t>
        </w:r>
      </w:hyperlink>
      <w:r w:rsidR="00E22B32">
        <w:rPr>
          <w:sz w:val="22"/>
          <w:szCs w:val="22"/>
          <w:lang w:val="en-GB"/>
        </w:rPr>
        <w:t xml:space="preserve"> </w:t>
      </w:r>
    </w:p>
    <w:p w14:paraId="3C07DE1B" w14:textId="77777777" w:rsidR="00E22B32" w:rsidRDefault="00E22B32" w:rsidP="00E22B32">
      <w:pPr>
        <w:ind w:left="360"/>
        <w:rPr>
          <w:sz w:val="22"/>
          <w:szCs w:val="22"/>
          <w:lang w:val="en-GB"/>
        </w:rPr>
      </w:pPr>
    </w:p>
    <w:p w14:paraId="14E09072" w14:textId="77777777" w:rsidR="00E22B32" w:rsidRPr="00D44893" w:rsidRDefault="00E22B32">
      <w:pPr>
        <w:numPr>
          <w:ilvl w:val="0"/>
          <w:numId w:val="2"/>
        </w:numPr>
        <w:rPr>
          <w:bCs/>
          <w:sz w:val="22"/>
          <w:szCs w:val="22"/>
        </w:rPr>
      </w:pPr>
      <w:hyperlink r:id="rId1285" w:history="1">
        <w:r w:rsidRPr="00F81640">
          <w:rPr>
            <w:rStyle w:val="Hyperlink"/>
            <w:sz w:val="22"/>
            <w:szCs w:val="22"/>
          </w:rPr>
          <w:t xml:space="preserve">Ambale-Venkatesh B, Yang X, Wu CO, Liu K, Hundley WG, McClelland R, Gomes AS, Folsom AR, Shea S, </w:t>
        </w:r>
        <w:proofErr w:type="spellStart"/>
        <w:r w:rsidRPr="00F81640">
          <w:rPr>
            <w:rStyle w:val="Hyperlink"/>
            <w:sz w:val="22"/>
            <w:szCs w:val="22"/>
          </w:rPr>
          <w:t>Guallar</w:t>
        </w:r>
        <w:proofErr w:type="spellEnd"/>
        <w:r w:rsidRPr="00F81640">
          <w:rPr>
            <w:rStyle w:val="Hyperlink"/>
            <w:sz w:val="22"/>
            <w:szCs w:val="22"/>
          </w:rPr>
          <w:t xml:space="preserve"> E, Bluemke DA, Lima JAC. Cardiovascular Event Prediction by Machine Learning: The Multi-Ethnic Study of Atherosclerosis. </w:t>
        </w:r>
        <w:r w:rsidRPr="00F81640">
          <w:rPr>
            <w:rStyle w:val="Hyperlink"/>
            <w:i/>
            <w:sz w:val="22"/>
            <w:szCs w:val="22"/>
          </w:rPr>
          <w:t>Circ Res</w:t>
        </w:r>
        <w:r w:rsidRPr="00F81640">
          <w:rPr>
            <w:rStyle w:val="Hyperlink"/>
            <w:sz w:val="22"/>
            <w:szCs w:val="22"/>
          </w:rPr>
          <w:t>. 2017;121(9):1092-1101.</w:t>
        </w:r>
      </w:hyperlink>
      <w:r w:rsidR="005C48B4">
        <w:rPr>
          <w:sz w:val="22"/>
          <w:szCs w:val="22"/>
        </w:rPr>
        <w:t xml:space="preserve"> </w:t>
      </w:r>
    </w:p>
    <w:p w14:paraId="061228B4" w14:textId="77777777" w:rsidR="00D44893" w:rsidRPr="005C48B4" w:rsidRDefault="00D44893" w:rsidP="00D44893">
      <w:pPr>
        <w:ind w:left="360"/>
        <w:rPr>
          <w:bCs/>
          <w:sz w:val="22"/>
          <w:szCs w:val="22"/>
        </w:rPr>
      </w:pPr>
    </w:p>
    <w:p w14:paraId="01B03937" w14:textId="77777777" w:rsidR="005C48B4" w:rsidRDefault="005C48B4">
      <w:pPr>
        <w:numPr>
          <w:ilvl w:val="0"/>
          <w:numId w:val="2"/>
        </w:numPr>
        <w:rPr>
          <w:sz w:val="22"/>
          <w:szCs w:val="22"/>
        </w:rPr>
      </w:pPr>
      <w:hyperlink r:id="rId1286" w:history="1">
        <w:r w:rsidRPr="00114E7A">
          <w:rPr>
            <w:rStyle w:val="Hyperlink"/>
            <w:sz w:val="22"/>
            <w:szCs w:val="22"/>
          </w:rPr>
          <w:t xml:space="preserve">Sack CS, Doney BC, Podolanczuk AJ, Hooper LG, Seixas NS, Hoffman EA, Kawut SM, Vedal S, Raghu G, Barr RG, Lederer DJ, Kaufman JD. Occupational Exposures and Subclinical Interstitial Lung Disease: The MESA (Multi-Ethnic Study of Atherosclerosis) Air and Lung Studies. </w:t>
        </w:r>
        <w:proofErr w:type="gramStart"/>
        <w:r w:rsidRPr="00114E7A">
          <w:rPr>
            <w:rStyle w:val="Hyperlink"/>
            <w:i/>
            <w:sz w:val="22"/>
            <w:szCs w:val="22"/>
          </w:rPr>
          <w:t>Am</w:t>
        </w:r>
        <w:proofErr w:type="gramEnd"/>
        <w:r w:rsidRPr="00114E7A">
          <w:rPr>
            <w:rStyle w:val="Hyperlink"/>
            <w:i/>
            <w:sz w:val="22"/>
            <w:szCs w:val="22"/>
          </w:rPr>
          <w:t xml:space="preserve"> J Respir Crit Care Med</w:t>
        </w:r>
        <w:r w:rsidRPr="00114E7A">
          <w:rPr>
            <w:rStyle w:val="Hyperlink"/>
            <w:sz w:val="22"/>
            <w:szCs w:val="22"/>
          </w:rPr>
          <w:t>. 2017;196(8):1031-1039.</w:t>
        </w:r>
      </w:hyperlink>
      <w:r w:rsidR="007372F6">
        <w:rPr>
          <w:sz w:val="22"/>
          <w:szCs w:val="22"/>
        </w:rPr>
        <w:t xml:space="preserve"> </w:t>
      </w:r>
    </w:p>
    <w:p w14:paraId="608FB2D1" w14:textId="77777777" w:rsidR="00F5705C" w:rsidRDefault="00F5705C" w:rsidP="00F5705C">
      <w:pPr>
        <w:ind w:left="360"/>
        <w:rPr>
          <w:sz w:val="22"/>
          <w:szCs w:val="22"/>
        </w:rPr>
      </w:pPr>
    </w:p>
    <w:p w14:paraId="03CBF2D8" w14:textId="77777777" w:rsidR="007372F6" w:rsidRPr="00F5705C" w:rsidRDefault="007372F6">
      <w:pPr>
        <w:numPr>
          <w:ilvl w:val="0"/>
          <w:numId w:val="2"/>
        </w:numPr>
        <w:rPr>
          <w:sz w:val="22"/>
          <w:szCs w:val="22"/>
        </w:rPr>
      </w:pPr>
      <w:hyperlink r:id="rId1287" w:history="1">
        <w:r w:rsidRPr="003F48FE">
          <w:rPr>
            <w:rStyle w:val="Hyperlink"/>
            <w:sz w:val="22"/>
            <w:szCs w:val="22"/>
          </w:rPr>
          <w:t xml:space="preserve">Aiello AE, </w:t>
        </w:r>
        <w:proofErr w:type="spellStart"/>
        <w:r w:rsidRPr="003F48FE">
          <w:rPr>
            <w:rStyle w:val="Hyperlink"/>
            <w:sz w:val="22"/>
            <w:szCs w:val="22"/>
          </w:rPr>
          <w:t>Jayabalasingham</w:t>
        </w:r>
        <w:proofErr w:type="spellEnd"/>
        <w:r w:rsidRPr="003F48FE">
          <w:rPr>
            <w:rStyle w:val="Hyperlink"/>
            <w:sz w:val="22"/>
            <w:szCs w:val="22"/>
          </w:rPr>
          <w:t xml:space="preserve"> B, Simanek AM, Diez-Roux A, Feinstein L, Meier HCS, Needham BL, Dowd JB. The impact of pathogen burden on </w:t>
        </w:r>
        <w:proofErr w:type="spellStart"/>
        <w:r w:rsidRPr="003F48FE">
          <w:rPr>
            <w:rStyle w:val="Hyperlink"/>
            <w:sz w:val="22"/>
            <w:szCs w:val="22"/>
          </w:rPr>
          <w:t>leokocyte</w:t>
        </w:r>
        <w:proofErr w:type="spellEnd"/>
        <w:r w:rsidRPr="003F48FE">
          <w:rPr>
            <w:rStyle w:val="Hyperlink"/>
            <w:sz w:val="22"/>
            <w:szCs w:val="22"/>
          </w:rPr>
          <w:t xml:space="preserve"> telomere length in the Multi-Ethnic Study of Atherosclerosis. </w:t>
        </w:r>
        <w:r w:rsidRPr="007372F6">
          <w:rPr>
            <w:rStyle w:val="Hyperlink"/>
            <w:i/>
            <w:sz w:val="22"/>
            <w:szCs w:val="22"/>
          </w:rPr>
          <w:t>Epidemiol Infect</w:t>
        </w:r>
        <w:r w:rsidRPr="003F48FE">
          <w:rPr>
            <w:rStyle w:val="Hyperlink"/>
            <w:sz w:val="22"/>
            <w:szCs w:val="22"/>
          </w:rPr>
          <w:t>. 2017;145(14):3076-3084.</w:t>
        </w:r>
      </w:hyperlink>
      <w:r w:rsidR="00F5705C">
        <w:rPr>
          <w:color w:val="000000"/>
          <w:sz w:val="22"/>
          <w:szCs w:val="22"/>
        </w:rPr>
        <w:t xml:space="preserve"> </w:t>
      </w:r>
    </w:p>
    <w:p w14:paraId="422FF6B3" w14:textId="77777777" w:rsidR="00F5705C" w:rsidRPr="00F5705C" w:rsidRDefault="00F5705C" w:rsidP="00F5705C">
      <w:pPr>
        <w:ind w:left="360"/>
        <w:rPr>
          <w:sz w:val="22"/>
          <w:szCs w:val="22"/>
        </w:rPr>
      </w:pPr>
    </w:p>
    <w:p w14:paraId="45180DA4" w14:textId="77777777" w:rsidR="00F5705C" w:rsidRDefault="00F5705C">
      <w:pPr>
        <w:numPr>
          <w:ilvl w:val="0"/>
          <w:numId w:val="2"/>
        </w:numPr>
        <w:rPr>
          <w:color w:val="000000"/>
          <w:sz w:val="22"/>
          <w:szCs w:val="22"/>
        </w:rPr>
      </w:pPr>
      <w:hyperlink r:id="rId1288" w:history="1">
        <w:r w:rsidRPr="00083D1E">
          <w:rPr>
            <w:rStyle w:val="Hyperlink"/>
            <w:sz w:val="22"/>
            <w:szCs w:val="22"/>
          </w:rPr>
          <w:t xml:space="preserve">Yeboah J, Blaha MJ, Michos ED, Qureshi W, Miedema M, Flueckiger P, Rodriguez CJ, Szklo M, Bertoni AG. Adult Height, Prevalent Coronary Calcium Score, and Incident Cardiovascular Outcomes in a Multi-Ethnic Cohort. </w:t>
        </w:r>
        <w:proofErr w:type="gramStart"/>
        <w:r w:rsidRPr="00083D1E">
          <w:rPr>
            <w:rStyle w:val="Hyperlink"/>
            <w:i/>
            <w:sz w:val="22"/>
            <w:szCs w:val="22"/>
          </w:rPr>
          <w:t>Am</w:t>
        </w:r>
        <w:proofErr w:type="gramEnd"/>
        <w:r w:rsidRPr="00083D1E">
          <w:rPr>
            <w:rStyle w:val="Hyperlink"/>
            <w:i/>
            <w:sz w:val="22"/>
            <w:szCs w:val="22"/>
          </w:rPr>
          <w:t xml:space="preserve"> J Epidemiol</w:t>
        </w:r>
        <w:r w:rsidRPr="00083D1E">
          <w:rPr>
            <w:rStyle w:val="Hyperlink"/>
            <w:sz w:val="22"/>
            <w:szCs w:val="22"/>
          </w:rPr>
          <w:t>. 2017;186(8):935-943.</w:t>
        </w:r>
      </w:hyperlink>
      <w:r w:rsidR="007E67D8">
        <w:rPr>
          <w:color w:val="000000"/>
          <w:sz w:val="22"/>
          <w:szCs w:val="22"/>
        </w:rPr>
        <w:t xml:space="preserve"> </w:t>
      </w:r>
    </w:p>
    <w:p w14:paraId="46D01389" w14:textId="77777777" w:rsidR="007E67D8" w:rsidRDefault="007E67D8" w:rsidP="007E67D8">
      <w:pPr>
        <w:ind w:left="360"/>
        <w:rPr>
          <w:color w:val="000000"/>
          <w:sz w:val="22"/>
          <w:szCs w:val="22"/>
        </w:rPr>
      </w:pPr>
    </w:p>
    <w:p w14:paraId="378A4922" w14:textId="77777777" w:rsidR="007E67D8" w:rsidRPr="00C408F6" w:rsidRDefault="007E67D8">
      <w:pPr>
        <w:numPr>
          <w:ilvl w:val="0"/>
          <w:numId w:val="2"/>
        </w:numPr>
        <w:rPr>
          <w:color w:val="000000"/>
          <w:sz w:val="22"/>
          <w:szCs w:val="22"/>
        </w:rPr>
      </w:pPr>
      <w:hyperlink r:id="rId1289" w:history="1">
        <w:r w:rsidRPr="00234E9E">
          <w:rPr>
            <w:rStyle w:val="Hyperlink"/>
            <w:sz w:val="22"/>
            <w:szCs w:val="22"/>
          </w:rPr>
          <w:t xml:space="preserve">O’Neal WT, Nazarian S, Alonso A, Heckbert SR, Vaccarino V, Soliman EZ. Sex hormones and the risk of atrial fibrillation: The Multi-Ethnic Study of Atherosclerosis (MESA). </w:t>
        </w:r>
        <w:r w:rsidRPr="00234E9E">
          <w:rPr>
            <w:rStyle w:val="Hyperlink"/>
            <w:i/>
            <w:sz w:val="22"/>
            <w:szCs w:val="22"/>
          </w:rPr>
          <w:t>Endocrine</w:t>
        </w:r>
        <w:r w:rsidRPr="00234E9E">
          <w:rPr>
            <w:rStyle w:val="Hyperlink"/>
            <w:sz w:val="22"/>
            <w:szCs w:val="22"/>
          </w:rPr>
          <w:t>. 2017;58(1):91-96.</w:t>
        </w:r>
      </w:hyperlink>
      <w:r w:rsidR="00C408F6">
        <w:rPr>
          <w:sz w:val="22"/>
          <w:szCs w:val="22"/>
        </w:rPr>
        <w:t xml:space="preserve"> </w:t>
      </w:r>
    </w:p>
    <w:p w14:paraId="4F247970" w14:textId="77777777" w:rsidR="00C408F6" w:rsidRPr="00C408F6" w:rsidRDefault="00C408F6" w:rsidP="00C408F6">
      <w:pPr>
        <w:ind w:left="360"/>
        <w:rPr>
          <w:color w:val="000000"/>
          <w:sz w:val="22"/>
          <w:szCs w:val="22"/>
        </w:rPr>
      </w:pPr>
    </w:p>
    <w:p w14:paraId="4553A098" w14:textId="77777777" w:rsidR="00C408F6" w:rsidRDefault="00C408F6">
      <w:pPr>
        <w:numPr>
          <w:ilvl w:val="0"/>
          <w:numId w:val="2"/>
        </w:numPr>
        <w:rPr>
          <w:color w:val="000000"/>
          <w:sz w:val="22"/>
          <w:szCs w:val="22"/>
        </w:rPr>
      </w:pPr>
      <w:hyperlink r:id="rId1290" w:history="1">
        <w:r w:rsidRPr="0066533C">
          <w:rPr>
            <w:rStyle w:val="Hyperlink"/>
            <w:sz w:val="22"/>
            <w:szCs w:val="22"/>
          </w:rPr>
          <w:t xml:space="preserve">Guo X, Zeller T, Schurmann C, Schramm K, Muller C, Kwon S, Wild PS, Teumer A, Herrington D, </w:t>
        </w:r>
        <w:proofErr w:type="spellStart"/>
        <w:r w:rsidRPr="0066533C">
          <w:rPr>
            <w:rStyle w:val="Hyperlink"/>
            <w:sz w:val="22"/>
            <w:szCs w:val="22"/>
          </w:rPr>
          <w:t>Schillert</w:t>
        </w:r>
        <w:proofErr w:type="spellEnd"/>
        <w:r w:rsidRPr="0066533C">
          <w:rPr>
            <w:rStyle w:val="Hyperlink"/>
            <w:sz w:val="22"/>
            <w:szCs w:val="22"/>
          </w:rPr>
          <w:t xml:space="preserve"> A, Iacoviello L, Kratzer A, Jagodzinski A, Karakas M, Ding J, Neumann JT, </w:t>
        </w:r>
        <w:proofErr w:type="spellStart"/>
        <w:r w:rsidRPr="0066533C">
          <w:rPr>
            <w:rStyle w:val="Hyperlink"/>
            <w:sz w:val="22"/>
            <w:szCs w:val="22"/>
          </w:rPr>
          <w:t>Kuulasmaa</w:t>
        </w:r>
        <w:proofErr w:type="spellEnd"/>
        <w:r w:rsidRPr="0066533C">
          <w:rPr>
            <w:rStyle w:val="Hyperlink"/>
            <w:sz w:val="22"/>
            <w:szCs w:val="22"/>
          </w:rPr>
          <w:t xml:space="preserve"> K, Gieger C, Kacprowski T, Schnable RB, Roden M, Wahl S, Rotter JI, Ojeda F, Carstensen-</w:t>
        </w:r>
        <w:proofErr w:type="spellStart"/>
        <w:r w:rsidRPr="0066533C">
          <w:rPr>
            <w:rStyle w:val="Hyperlink"/>
            <w:sz w:val="22"/>
            <w:szCs w:val="22"/>
          </w:rPr>
          <w:t>Kirberg</w:t>
        </w:r>
        <w:proofErr w:type="spellEnd"/>
        <w:r w:rsidRPr="0066533C">
          <w:rPr>
            <w:rStyle w:val="Hyperlink"/>
            <w:sz w:val="22"/>
            <w:szCs w:val="22"/>
          </w:rPr>
          <w:t xml:space="preserve"> M, </w:t>
        </w:r>
        <w:proofErr w:type="spellStart"/>
        <w:r w:rsidRPr="0066533C">
          <w:rPr>
            <w:rStyle w:val="Hyperlink"/>
            <w:sz w:val="22"/>
            <w:szCs w:val="22"/>
          </w:rPr>
          <w:t>Tregouet</w:t>
        </w:r>
        <w:proofErr w:type="spellEnd"/>
        <w:r w:rsidRPr="0066533C">
          <w:rPr>
            <w:rStyle w:val="Hyperlink"/>
            <w:sz w:val="22"/>
            <w:szCs w:val="22"/>
          </w:rPr>
          <w:t xml:space="preserve"> DA, Dorr M, </w:t>
        </w:r>
        <w:proofErr w:type="spellStart"/>
        <w:r w:rsidRPr="0066533C">
          <w:rPr>
            <w:rStyle w:val="Hyperlink"/>
            <w:sz w:val="22"/>
            <w:szCs w:val="22"/>
          </w:rPr>
          <w:t>Meitinger</w:t>
        </w:r>
        <w:proofErr w:type="spellEnd"/>
        <w:r w:rsidRPr="0066533C">
          <w:rPr>
            <w:rStyle w:val="Hyperlink"/>
            <w:sz w:val="22"/>
            <w:szCs w:val="22"/>
          </w:rPr>
          <w:t xml:space="preserve"> T, Lackner KJ, Wolf P, Felix SB, Landmesser U, Costanzo S, Ziegler A, Liu Y, Volker U, Palmas W, Prokisch H, Herder C, Blankenberg S, Homuth G. </w:t>
        </w:r>
        <w:proofErr w:type="spellStart"/>
        <w:r w:rsidRPr="0066533C">
          <w:rPr>
            <w:rStyle w:val="Hyperlink"/>
            <w:sz w:val="22"/>
            <w:szCs w:val="22"/>
          </w:rPr>
          <w:t>Transciptome</w:t>
        </w:r>
        <w:proofErr w:type="spellEnd"/>
        <w:r w:rsidRPr="0066533C">
          <w:rPr>
            <w:rStyle w:val="Hyperlink"/>
            <w:sz w:val="22"/>
            <w:szCs w:val="22"/>
          </w:rPr>
          <w:t xml:space="preserve">-Wide Analysis Identifies Novel Associations With Blood Pressure. </w:t>
        </w:r>
        <w:r w:rsidRPr="0066533C">
          <w:rPr>
            <w:rStyle w:val="Hyperlink"/>
            <w:i/>
            <w:sz w:val="22"/>
            <w:szCs w:val="22"/>
          </w:rPr>
          <w:t>Hypertension</w:t>
        </w:r>
        <w:r w:rsidRPr="0066533C">
          <w:rPr>
            <w:rStyle w:val="Hyperlink"/>
            <w:sz w:val="22"/>
            <w:szCs w:val="22"/>
          </w:rPr>
          <w:t>. 2017;70(4):743-750.</w:t>
        </w:r>
      </w:hyperlink>
      <w:r w:rsidR="00CF5AA1">
        <w:rPr>
          <w:color w:val="000000"/>
          <w:sz w:val="22"/>
          <w:szCs w:val="22"/>
        </w:rPr>
        <w:t xml:space="preserve"> </w:t>
      </w:r>
    </w:p>
    <w:p w14:paraId="3444B811" w14:textId="77777777" w:rsidR="00CF5AA1" w:rsidRDefault="00CF5AA1" w:rsidP="00CF5AA1">
      <w:pPr>
        <w:ind w:left="360"/>
        <w:rPr>
          <w:color w:val="000000"/>
          <w:sz w:val="22"/>
          <w:szCs w:val="22"/>
        </w:rPr>
      </w:pPr>
    </w:p>
    <w:p w14:paraId="4B563DA4" w14:textId="77777777" w:rsidR="00AB36E0" w:rsidRDefault="00AB36E0" w:rsidP="00CF5AA1">
      <w:pPr>
        <w:ind w:left="360"/>
        <w:rPr>
          <w:color w:val="000000"/>
          <w:sz w:val="22"/>
          <w:szCs w:val="22"/>
        </w:rPr>
      </w:pPr>
    </w:p>
    <w:p w14:paraId="468791C6" w14:textId="77777777" w:rsidR="00AB36E0" w:rsidRDefault="00AB36E0" w:rsidP="00CF5AA1">
      <w:pPr>
        <w:ind w:left="360"/>
        <w:rPr>
          <w:color w:val="000000"/>
          <w:sz w:val="22"/>
          <w:szCs w:val="22"/>
        </w:rPr>
      </w:pPr>
    </w:p>
    <w:p w14:paraId="59F0208F" w14:textId="77777777" w:rsidR="00AB36E0" w:rsidRDefault="00AB36E0" w:rsidP="00CF5AA1">
      <w:pPr>
        <w:ind w:left="360"/>
        <w:rPr>
          <w:color w:val="000000"/>
          <w:sz w:val="22"/>
          <w:szCs w:val="22"/>
        </w:rPr>
      </w:pPr>
    </w:p>
    <w:p w14:paraId="6C1E00A9" w14:textId="77777777" w:rsidR="00AB36E0" w:rsidRDefault="00AB36E0" w:rsidP="00CF5AA1">
      <w:pPr>
        <w:ind w:left="360"/>
        <w:rPr>
          <w:color w:val="000000"/>
          <w:sz w:val="22"/>
          <w:szCs w:val="22"/>
        </w:rPr>
      </w:pPr>
    </w:p>
    <w:p w14:paraId="560C571E" w14:textId="77777777" w:rsidR="00AB36E0" w:rsidRDefault="00AB36E0" w:rsidP="00CF5AA1">
      <w:pPr>
        <w:ind w:left="360"/>
        <w:rPr>
          <w:color w:val="000000"/>
          <w:sz w:val="22"/>
          <w:szCs w:val="22"/>
        </w:rPr>
      </w:pPr>
    </w:p>
    <w:p w14:paraId="32770054" w14:textId="77777777" w:rsidR="00AB36E0" w:rsidRDefault="00AB36E0" w:rsidP="00CF5AA1">
      <w:pPr>
        <w:ind w:left="360"/>
        <w:rPr>
          <w:color w:val="000000"/>
          <w:sz w:val="22"/>
          <w:szCs w:val="22"/>
        </w:rPr>
      </w:pPr>
    </w:p>
    <w:p w14:paraId="1A54559C" w14:textId="77777777" w:rsidR="00AB36E0" w:rsidRDefault="00AB36E0" w:rsidP="00CF5AA1">
      <w:pPr>
        <w:ind w:left="360"/>
        <w:rPr>
          <w:color w:val="000000"/>
          <w:sz w:val="22"/>
          <w:szCs w:val="22"/>
        </w:rPr>
      </w:pPr>
    </w:p>
    <w:p w14:paraId="3064F2E7" w14:textId="77777777" w:rsidR="00AB36E0" w:rsidRDefault="00AB36E0" w:rsidP="00CF5AA1">
      <w:pPr>
        <w:ind w:left="360"/>
        <w:rPr>
          <w:color w:val="000000"/>
          <w:sz w:val="22"/>
          <w:szCs w:val="22"/>
        </w:rPr>
      </w:pPr>
    </w:p>
    <w:p w14:paraId="2BC7485C" w14:textId="77777777" w:rsidR="00AB36E0" w:rsidRDefault="00AB36E0" w:rsidP="00CF5AA1">
      <w:pPr>
        <w:ind w:left="360"/>
        <w:rPr>
          <w:color w:val="000000"/>
          <w:sz w:val="22"/>
          <w:szCs w:val="22"/>
        </w:rPr>
      </w:pPr>
    </w:p>
    <w:p w14:paraId="172FACFE" w14:textId="77777777" w:rsidR="00AB36E0" w:rsidRDefault="00AB36E0" w:rsidP="00CF5AA1">
      <w:pPr>
        <w:ind w:left="360"/>
        <w:rPr>
          <w:color w:val="000000"/>
          <w:sz w:val="22"/>
          <w:szCs w:val="22"/>
        </w:rPr>
      </w:pPr>
    </w:p>
    <w:p w14:paraId="1B0C4F43" w14:textId="77777777" w:rsidR="00AB36E0" w:rsidRDefault="00AB36E0" w:rsidP="00CF5AA1">
      <w:pPr>
        <w:ind w:left="360"/>
        <w:rPr>
          <w:color w:val="000000"/>
          <w:sz w:val="22"/>
          <w:szCs w:val="22"/>
        </w:rPr>
      </w:pPr>
    </w:p>
    <w:p w14:paraId="42497FA7" w14:textId="77777777" w:rsidR="00AB36E0" w:rsidRDefault="00AB36E0" w:rsidP="00CF5AA1">
      <w:pPr>
        <w:ind w:left="360"/>
        <w:rPr>
          <w:color w:val="000000"/>
          <w:sz w:val="22"/>
          <w:szCs w:val="22"/>
        </w:rPr>
      </w:pPr>
    </w:p>
    <w:p w14:paraId="18B2F9FE" w14:textId="77777777" w:rsidR="00AB36E0" w:rsidRDefault="00AB36E0" w:rsidP="00CF5AA1">
      <w:pPr>
        <w:ind w:left="360"/>
        <w:rPr>
          <w:color w:val="000000"/>
          <w:sz w:val="22"/>
          <w:szCs w:val="22"/>
        </w:rPr>
      </w:pPr>
    </w:p>
    <w:p w14:paraId="252D5453" w14:textId="77777777" w:rsidR="00AB36E0" w:rsidRDefault="00AB36E0" w:rsidP="00CF5AA1">
      <w:pPr>
        <w:ind w:left="360"/>
        <w:rPr>
          <w:color w:val="000000"/>
          <w:sz w:val="22"/>
          <w:szCs w:val="22"/>
        </w:rPr>
      </w:pPr>
    </w:p>
    <w:p w14:paraId="5708BFD4" w14:textId="77777777" w:rsidR="00AB36E0" w:rsidRDefault="00AB36E0" w:rsidP="00CF5AA1">
      <w:pPr>
        <w:ind w:left="360"/>
        <w:rPr>
          <w:color w:val="000000"/>
          <w:sz w:val="22"/>
          <w:szCs w:val="22"/>
        </w:rPr>
      </w:pPr>
    </w:p>
    <w:p w14:paraId="05B41364" w14:textId="77777777" w:rsidR="00CF5AA1" w:rsidRPr="00B845FC" w:rsidRDefault="00CF5AA1">
      <w:pPr>
        <w:numPr>
          <w:ilvl w:val="0"/>
          <w:numId w:val="2"/>
        </w:numPr>
        <w:rPr>
          <w:color w:val="000000"/>
          <w:sz w:val="22"/>
          <w:szCs w:val="22"/>
        </w:rPr>
      </w:pPr>
      <w:hyperlink r:id="rId1291" w:history="1">
        <w:r w:rsidRPr="00C74867">
          <w:rPr>
            <w:rStyle w:val="Hyperlink"/>
            <w:sz w:val="22"/>
            <w:szCs w:val="22"/>
          </w:rPr>
          <w:t xml:space="preserve">Guo X, Kraja AT, Cook JP, Warren HR, Surendran P, Liu C, Evangelou E, Manning AK, Grarup N, </w:t>
        </w:r>
        <w:proofErr w:type="spellStart"/>
        <w:r w:rsidRPr="00C74867">
          <w:rPr>
            <w:rStyle w:val="Hyperlink"/>
            <w:sz w:val="22"/>
            <w:szCs w:val="22"/>
          </w:rPr>
          <w:t>Drenos</w:t>
        </w:r>
        <w:proofErr w:type="spellEnd"/>
        <w:r w:rsidRPr="00C74867">
          <w:rPr>
            <w:rStyle w:val="Hyperlink"/>
            <w:sz w:val="22"/>
            <w:szCs w:val="22"/>
          </w:rPr>
          <w:t xml:space="preserve"> F, Sim X, Smith AV, Amin N, Blakemore AIF, Bork-Jensen J, Brandslund I, Farmaki AE, Fava C, Ferreira T, Herzig KH, Giri A, </w:t>
        </w:r>
        <w:proofErr w:type="spellStart"/>
        <w:r w:rsidRPr="00C74867">
          <w:rPr>
            <w:rStyle w:val="Hyperlink"/>
            <w:sz w:val="22"/>
            <w:szCs w:val="22"/>
          </w:rPr>
          <w:t>Giulianini</w:t>
        </w:r>
        <w:proofErr w:type="spellEnd"/>
        <w:r w:rsidRPr="00C74867">
          <w:rPr>
            <w:rStyle w:val="Hyperlink"/>
            <w:sz w:val="22"/>
            <w:szCs w:val="22"/>
          </w:rPr>
          <w:t xml:space="preserve"> F, Grove ML, Harris SE, Have CT, </w:t>
        </w:r>
        <w:proofErr w:type="spellStart"/>
        <w:r w:rsidRPr="00C74867">
          <w:rPr>
            <w:rStyle w:val="Hyperlink"/>
            <w:sz w:val="22"/>
            <w:szCs w:val="22"/>
          </w:rPr>
          <w:t>Havulinna</w:t>
        </w:r>
        <w:proofErr w:type="spellEnd"/>
        <w:r w:rsidRPr="00C74867">
          <w:rPr>
            <w:rStyle w:val="Hyperlink"/>
            <w:sz w:val="22"/>
            <w:szCs w:val="22"/>
          </w:rPr>
          <w:t xml:space="preserve"> AS, Zhang H, Jorgensen ME, </w:t>
        </w:r>
        <w:proofErr w:type="spellStart"/>
        <w:r w:rsidRPr="00C74867">
          <w:rPr>
            <w:rStyle w:val="Hyperlink"/>
            <w:sz w:val="22"/>
            <w:szCs w:val="22"/>
          </w:rPr>
          <w:t>Karajamaki</w:t>
        </w:r>
        <w:proofErr w:type="spellEnd"/>
        <w:r w:rsidRPr="00C74867">
          <w:rPr>
            <w:rStyle w:val="Hyperlink"/>
            <w:sz w:val="22"/>
            <w:szCs w:val="22"/>
          </w:rPr>
          <w:t xml:space="preserve"> A, Kooperberg C, Linneberg A, Little L, Liu Y, </w:t>
        </w:r>
        <w:proofErr w:type="spellStart"/>
        <w:r w:rsidRPr="00C74867">
          <w:rPr>
            <w:rStyle w:val="Hyperlink"/>
            <w:sz w:val="22"/>
            <w:szCs w:val="22"/>
          </w:rPr>
          <w:t>Bonnycastle</w:t>
        </w:r>
        <w:proofErr w:type="spellEnd"/>
        <w:r w:rsidRPr="00C74867">
          <w:rPr>
            <w:rStyle w:val="Hyperlink"/>
            <w:sz w:val="22"/>
            <w:szCs w:val="22"/>
          </w:rPr>
          <w:t xml:space="preserve"> LL, Lu Y, Magi R, Mahajan A, Malerba G, Marioni RE, Mei H, Menni C, Morrison AC, Padmanabhan S, Palmas W, Poveda A, </w:t>
        </w:r>
        <w:proofErr w:type="spellStart"/>
        <w:r w:rsidRPr="00C74867">
          <w:rPr>
            <w:rStyle w:val="Hyperlink"/>
            <w:sz w:val="22"/>
            <w:szCs w:val="22"/>
          </w:rPr>
          <w:t>Rauramaa</w:t>
        </w:r>
        <w:proofErr w:type="spellEnd"/>
        <w:r w:rsidRPr="00C74867">
          <w:rPr>
            <w:rStyle w:val="Hyperlink"/>
            <w:sz w:val="22"/>
            <w:szCs w:val="22"/>
          </w:rPr>
          <w:t xml:space="preserve"> R, Rayner NW, Riaz M, Rice K, Richard MA, Smith JA, Southam L, </w:t>
        </w:r>
        <w:proofErr w:type="spellStart"/>
        <w:r w:rsidRPr="00C74867">
          <w:rPr>
            <w:rStyle w:val="Hyperlink"/>
            <w:sz w:val="22"/>
            <w:szCs w:val="22"/>
          </w:rPr>
          <w:t>Stancakova</w:t>
        </w:r>
        <w:proofErr w:type="spellEnd"/>
        <w:r w:rsidRPr="00C74867">
          <w:rPr>
            <w:rStyle w:val="Hyperlink"/>
            <w:sz w:val="22"/>
            <w:szCs w:val="22"/>
          </w:rPr>
          <w:t xml:space="preserve"> A, Stirrups KE, </w:t>
        </w:r>
        <w:proofErr w:type="spellStart"/>
        <w:r w:rsidRPr="00C74867">
          <w:rPr>
            <w:rStyle w:val="Hyperlink"/>
            <w:sz w:val="22"/>
            <w:szCs w:val="22"/>
          </w:rPr>
          <w:t>Tragante</w:t>
        </w:r>
        <w:proofErr w:type="spellEnd"/>
        <w:r w:rsidRPr="00C74867">
          <w:rPr>
            <w:rStyle w:val="Hyperlink"/>
            <w:sz w:val="22"/>
            <w:szCs w:val="22"/>
          </w:rPr>
          <w:t xml:space="preserve"> V, Tuomi T, Tzoulaki I, Varga TV, Weiss S, </w:t>
        </w:r>
        <w:proofErr w:type="spellStart"/>
        <w:r w:rsidRPr="00C74867">
          <w:rPr>
            <w:rStyle w:val="Hyperlink"/>
            <w:sz w:val="22"/>
            <w:szCs w:val="22"/>
          </w:rPr>
          <w:t>Yiorkas</w:t>
        </w:r>
        <w:proofErr w:type="spellEnd"/>
        <w:r w:rsidRPr="00C74867">
          <w:rPr>
            <w:rStyle w:val="Hyperlink"/>
            <w:sz w:val="22"/>
            <w:szCs w:val="22"/>
          </w:rPr>
          <w:t xml:space="preserve"> AM, Young R, Zhang W, Barnes MR, Cabrera CP, Gao H, Boehnke M, Boerwinkle E, Chambers JC, Connell JM, Christensen Ck, de Boer RA, Deary IJ, </w:t>
        </w:r>
        <w:proofErr w:type="spellStart"/>
        <w:r w:rsidRPr="00C74867">
          <w:rPr>
            <w:rStyle w:val="Hyperlink"/>
            <w:sz w:val="22"/>
            <w:szCs w:val="22"/>
          </w:rPr>
          <w:t>Dedoussis</w:t>
        </w:r>
        <w:proofErr w:type="spellEnd"/>
        <w:r w:rsidRPr="00C74867">
          <w:rPr>
            <w:rStyle w:val="Hyperlink"/>
            <w:sz w:val="22"/>
            <w:szCs w:val="22"/>
          </w:rPr>
          <w:t xml:space="preserve"> G, </w:t>
        </w:r>
        <w:proofErr w:type="spellStart"/>
        <w:r w:rsidRPr="00C74867">
          <w:rPr>
            <w:rStyle w:val="Hyperlink"/>
            <w:sz w:val="22"/>
            <w:szCs w:val="22"/>
          </w:rPr>
          <w:t>Deloukas</w:t>
        </w:r>
        <w:proofErr w:type="spellEnd"/>
        <w:r w:rsidRPr="00C74867">
          <w:rPr>
            <w:rStyle w:val="Hyperlink"/>
            <w:sz w:val="22"/>
            <w:szCs w:val="22"/>
          </w:rPr>
          <w:t xml:space="preserve"> P, </w:t>
        </w:r>
        <w:proofErr w:type="spellStart"/>
        <w:r w:rsidRPr="00C74867">
          <w:rPr>
            <w:rStyle w:val="Hyperlink"/>
            <w:sz w:val="22"/>
            <w:szCs w:val="22"/>
          </w:rPr>
          <w:t>Dominiczak</w:t>
        </w:r>
        <w:proofErr w:type="spellEnd"/>
        <w:r w:rsidRPr="00C74867">
          <w:rPr>
            <w:rStyle w:val="Hyperlink"/>
            <w:sz w:val="22"/>
            <w:szCs w:val="22"/>
          </w:rPr>
          <w:t xml:space="preserve"> AF, Dorr M, </w:t>
        </w:r>
        <w:proofErr w:type="spellStart"/>
        <w:r w:rsidRPr="00C74867">
          <w:rPr>
            <w:rStyle w:val="Hyperlink"/>
            <w:sz w:val="22"/>
            <w:szCs w:val="22"/>
          </w:rPr>
          <w:t>Joehanes</w:t>
        </w:r>
        <w:proofErr w:type="spellEnd"/>
        <w:r w:rsidRPr="00C74867">
          <w:rPr>
            <w:rStyle w:val="Hyperlink"/>
            <w:sz w:val="22"/>
            <w:szCs w:val="22"/>
          </w:rPr>
          <w:t xml:space="preserve"> R, Edwards TL, Esko T, </w:t>
        </w:r>
        <w:proofErr w:type="spellStart"/>
        <w:r w:rsidRPr="00C74867">
          <w:rPr>
            <w:rStyle w:val="Hyperlink"/>
            <w:sz w:val="22"/>
            <w:szCs w:val="22"/>
          </w:rPr>
          <w:t>Fornage</w:t>
        </w:r>
        <w:proofErr w:type="spellEnd"/>
        <w:r w:rsidRPr="00C74867">
          <w:rPr>
            <w:rStyle w:val="Hyperlink"/>
            <w:sz w:val="22"/>
            <w:szCs w:val="22"/>
          </w:rPr>
          <w:t xml:space="preserve"> M, Franceschini N, Franks PW, Gambaro G, Groop L, </w:t>
        </w:r>
        <w:proofErr w:type="spellStart"/>
        <w:r w:rsidRPr="00C74867">
          <w:rPr>
            <w:rStyle w:val="Hyperlink"/>
            <w:sz w:val="22"/>
            <w:szCs w:val="22"/>
          </w:rPr>
          <w:t>Hallmans</w:t>
        </w:r>
        <w:proofErr w:type="spellEnd"/>
        <w:r w:rsidRPr="00C74867">
          <w:rPr>
            <w:rStyle w:val="Hyperlink"/>
            <w:sz w:val="22"/>
            <w:szCs w:val="22"/>
          </w:rPr>
          <w:t xml:space="preserve"> G, Hansen T, Hayward C, Heikko O, Ingelsson E, </w:t>
        </w:r>
        <w:proofErr w:type="spellStart"/>
        <w:r w:rsidRPr="00C74867">
          <w:rPr>
            <w:rStyle w:val="Hyperlink"/>
            <w:sz w:val="22"/>
            <w:szCs w:val="22"/>
          </w:rPr>
          <w:t>Tuomilehto</w:t>
        </w:r>
        <w:proofErr w:type="spellEnd"/>
        <w:r w:rsidRPr="00C74867">
          <w:rPr>
            <w:rStyle w:val="Hyperlink"/>
            <w:sz w:val="22"/>
            <w:szCs w:val="22"/>
          </w:rPr>
          <w:t xml:space="preserve"> J, </w:t>
        </w:r>
        <w:proofErr w:type="spellStart"/>
        <w:r w:rsidRPr="00C74867">
          <w:rPr>
            <w:rStyle w:val="Hyperlink"/>
            <w:sz w:val="22"/>
            <w:szCs w:val="22"/>
          </w:rPr>
          <w:t>Jarvelin</w:t>
        </w:r>
        <w:proofErr w:type="spellEnd"/>
        <w:r w:rsidRPr="00C74867">
          <w:rPr>
            <w:rStyle w:val="Hyperlink"/>
            <w:sz w:val="22"/>
            <w:szCs w:val="22"/>
          </w:rPr>
          <w:t xml:space="preserve"> MR, </w:t>
        </w:r>
        <w:proofErr w:type="spellStart"/>
        <w:r w:rsidRPr="00C74867">
          <w:rPr>
            <w:rStyle w:val="Hyperlink"/>
            <w:sz w:val="22"/>
            <w:szCs w:val="22"/>
          </w:rPr>
          <w:t>Kardia</w:t>
        </w:r>
        <w:proofErr w:type="spellEnd"/>
        <w:r w:rsidRPr="00C74867">
          <w:rPr>
            <w:rStyle w:val="Hyperlink"/>
            <w:sz w:val="22"/>
            <w:szCs w:val="22"/>
          </w:rPr>
          <w:t xml:space="preserve"> SLR, Karpe F, Kooner JS, Lakka TA, Langenberg C, Lind L, Loos RJF, Laakso M, McCarthy MI, Melander O, Mohlke KL, Morris AP, Palmer CAN, Pedersen O, Polasek O, Poulter NR, Province MA, Psaty BM, </w:t>
        </w:r>
        <w:proofErr w:type="spellStart"/>
        <w:r w:rsidRPr="00C74867">
          <w:rPr>
            <w:rStyle w:val="Hyperlink"/>
            <w:sz w:val="22"/>
            <w:szCs w:val="22"/>
          </w:rPr>
          <w:t>Ridker</w:t>
        </w:r>
        <w:proofErr w:type="spellEnd"/>
        <w:r w:rsidRPr="00C74867">
          <w:rPr>
            <w:rStyle w:val="Hyperlink"/>
            <w:sz w:val="22"/>
            <w:szCs w:val="22"/>
          </w:rPr>
          <w:t xml:space="preserve"> PM, Rotter JI, Rudan I, Salomaa V, Samani NJ, Sever PJ, Skaaby T, Stafford JM, Starr JM, van der Harst P, van der Meer P; Understanding Society Scientific Group, van Duijn CM, Vergnaud AC, Gudnason V, Wareham NJ, Wilson JG, Willer CJ, Witte DR, </w:t>
        </w:r>
        <w:proofErr w:type="spellStart"/>
        <w:r w:rsidRPr="00C74867">
          <w:rPr>
            <w:rStyle w:val="Hyperlink"/>
            <w:sz w:val="22"/>
            <w:szCs w:val="22"/>
          </w:rPr>
          <w:t>Zeggini</w:t>
        </w:r>
        <w:proofErr w:type="spellEnd"/>
        <w:r w:rsidRPr="00C74867">
          <w:rPr>
            <w:rStyle w:val="Hyperlink"/>
            <w:sz w:val="22"/>
            <w:szCs w:val="22"/>
          </w:rPr>
          <w:t xml:space="preserve"> E, </w:t>
        </w:r>
        <w:proofErr w:type="spellStart"/>
        <w:r w:rsidRPr="00C74867">
          <w:rPr>
            <w:rStyle w:val="Hyperlink"/>
            <w:sz w:val="22"/>
            <w:szCs w:val="22"/>
          </w:rPr>
          <w:t>Saleheed</w:t>
        </w:r>
        <w:proofErr w:type="spellEnd"/>
        <w:r w:rsidRPr="00C74867">
          <w:rPr>
            <w:rStyle w:val="Hyperlink"/>
            <w:sz w:val="22"/>
            <w:szCs w:val="22"/>
          </w:rPr>
          <w:t xml:space="preserve"> D, Butterworth AS, Danesh J, </w:t>
        </w:r>
        <w:proofErr w:type="spellStart"/>
        <w:r w:rsidRPr="00C74867">
          <w:rPr>
            <w:rStyle w:val="Hyperlink"/>
            <w:sz w:val="22"/>
            <w:szCs w:val="22"/>
          </w:rPr>
          <w:t>Asselbergs</w:t>
        </w:r>
        <w:proofErr w:type="spellEnd"/>
        <w:r w:rsidRPr="00C74867">
          <w:rPr>
            <w:rStyle w:val="Hyperlink"/>
            <w:sz w:val="22"/>
            <w:szCs w:val="22"/>
          </w:rPr>
          <w:t xml:space="preserve"> FW, Wain LV, Ehret GB, </w:t>
        </w:r>
        <w:proofErr w:type="spellStart"/>
        <w:r w:rsidRPr="00C74867">
          <w:rPr>
            <w:rStyle w:val="Hyperlink"/>
            <w:sz w:val="22"/>
            <w:szCs w:val="22"/>
          </w:rPr>
          <w:t>Chasman</w:t>
        </w:r>
        <w:proofErr w:type="spellEnd"/>
        <w:r w:rsidRPr="00C74867">
          <w:rPr>
            <w:rStyle w:val="Hyperlink"/>
            <w:sz w:val="22"/>
            <w:szCs w:val="22"/>
          </w:rPr>
          <w:t xml:space="preserve"> DI, Caulfield MJ, Elliot P, Lindgren CM, Levy D, Newton-Cheh C, Munroe PB, Howson JMM; CHARGE EXOME BP, CHD Exome+, Exome BP, GoT2D:T2DGenes Consortia, The UK Biobank Cardio-Metabolic Traits Consortium Blood Pressure Working Group. New Blood Pressure-Associated Loci Identified in Meta-Analyses of 475 000 Individuals. </w:t>
        </w:r>
        <w:r w:rsidRPr="00C74867">
          <w:rPr>
            <w:rStyle w:val="Hyperlink"/>
            <w:i/>
            <w:sz w:val="22"/>
            <w:szCs w:val="22"/>
          </w:rPr>
          <w:t>Circ Cardiovasc Genet</w:t>
        </w:r>
        <w:r w:rsidRPr="00C74867">
          <w:rPr>
            <w:rStyle w:val="Hyperlink"/>
            <w:sz w:val="22"/>
            <w:szCs w:val="22"/>
          </w:rPr>
          <w:t xml:space="preserve">. 2017;10(5). </w:t>
        </w:r>
        <w:proofErr w:type="spellStart"/>
        <w:r w:rsidRPr="00C74867">
          <w:rPr>
            <w:rStyle w:val="Hyperlink"/>
            <w:sz w:val="22"/>
            <w:szCs w:val="22"/>
          </w:rPr>
          <w:t>pii</w:t>
        </w:r>
        <w:proofErr w:type="spellEnd"/>
        <w:r w:rsidRPr="00C74867">
          <w:rPr>
            <w:rStyle w:val="Hyperlink"/>
            <w:sz w:val="22"/>
            <w:szCs w:val="22"/>
          </w:rPr>
          <w:t xml:space="preserve">: e001778. </w:t>
        </w:r>
        <w:proofErr w:type="spellStart"/>
        <w:r w:rsidRPr="00C74867">
          <w:rPr>
            <w:rStyle w:val="Hyperlink"/>
            <w:sz w:val="22"/>
            <w:szCs w:val="22"/>
          </w:rPr>
          <w:t>doi</w:t>
        </w:r>
        <w:proofErr w:type="spellEnd"/>
        <w:r w:rsidRPr="00C74867">
          <w:rPr>
            <w:rStyle w:val="Hyperlink"/>
            <w:sz w:val="22"/>
            <w:szCs w:val="22"/>
          </w:rPr>
          <w:t>: 10.1161/CIRCGENETICS. 117.001778.</w:t>
        </w:r>
      </w:hyperlink>
    </w:p>
    <w:p w14:paraId="6858A1F7" w14:textId="77777777" w:rsidR="005C48B4" w:rsidRPr="00BC403A" w:rsidRDefault="005C48B4" w:rsidP="005C48B4">
      <w:pPr>
        <w:ind w:left="360"/>
        <w:rPr>
          <w:bCs/>
          <w:sz w:val="22"/>
          <w:szCs w:val="22"/>
        </w:rPr>
      </w:pPr>
    </w:p>
    <w:p w14:paraId="2B4A7B3D" w14:textId="77777777" w:rsidR="00036ACC" w:rsidRDefault="00036ACC">
      <w:pPr>
        <w:numPr>
          <w:ilvl w:val="0"/>
          <w:numId w:val="2"/>
        </w:numPr>
        <w:rPr>
          <w:color w:val="000000"/>
          <w:sz w:val="22"/>
          <w:szCs w:val="22"/>
        </w:rPr>
      </w:pPr>
      <w:hyperlink r:id="rId1292" w:history="1">
        <w:r w:rsidRPr="00E23EB8">
          <w:rPr>
            <w:rStyle w:val="Hyperlink"/>
            <w:sz w:val="22"/>
            <w:szCs w:val="22"/>
          </w:rPr>
          <w:t xml:space="preserve">Mayne SL, Auchincloss AH, Stehr MF, Kern DM, Navas-Acien A, Kaufman JD, Michael YL, Diez Roux AV. Longitudinal Associations of Local Cigarette Prices and Smoking Bans with Smoking Behavior in the Multi-Ethnic Study of Atherosclerosis. </w:t>
        </w:r>
        <w:r w:rsidRPr="00E23EB8">
          <w:rPr>
            <w:rStyle w:val="Hyperlink"/>
            <w:i/>
            <w:sz w:val="22"/>
            <w:szCs w:val="22"/>
          </w:rPr>
          <w:t>Epidemiology</w:t>
        </w:r>
        <w:r w:rsidRPr="00E23EB8">
          <w:rPr>
            <w:rStyle w:val="Hyperlink"/>
            <w:sz w:val="22"/>
            <w:szCs w:val="22"/>
          </w:rPr>
          <w:t>. 2017;28(6):863-871.</w:t>
        </w:r>
      </w:hyperlink>
      <w:r w:rsidR="00280E39">
        <w:rPr>
          <w:color w:val="000000"/>
          <w:sz w:val="22"/>
          <w:szCs w:val="22"/>
        </w:rPr>
        <w:t xml:space="preserve"> </w:t>
      </w:r>
    </w:p>
    <w:p w14:paraId="6366AC53" w14:textId="77777777" w:rsidR="00280E39" w:rsidRDefault="00280E39" w:rsidP="00280E39">
      <w:pPr>
        <w:ind w:left="360"/>
        <w:rPr>
          <w:color w:val="000000"/>
          <w:sz w:val="22"/>
          <w:szCs w:val="22"/>
        </w:rPr>
      </w:pPr>
    </w:p>
    <w:p w14:paraId="74EDCBD5" w14:textId="77777777" w:rsidR="00280E39" w:rsidRDefault="00280E39">
      <w:pPr>
        <w:numPr>
          <w:ilvl w:val="0"/>
          <w:numId w:val="2"/>
        </w:numPr>
        <w:rPr>
          <w:color w:val="000000"/>
          <w:sz w:val="22"/>
          <w:szCs w:val="22"/>
        </w:rPr>
      </w:pPr>
      <w:hyperlink r:id="rId1293" w:history="1">
        <w:r w:rsidRPr="007A266D">
          <w:rPr>
            <w:rStyle w:val="Hyperlink"/>
            <w:sz w:val="22"/>
            <w:szCs w:val="22"/>
          </w:rPr>
          <w:t xml:space="preserve">Novak NL, Wang X, Clarke PJ, Hajat A, Needham BL, Sanchez BN, Rodriguez CJ, Seeman TE, Castro-Diehl C, Golden SH, Diez Roux AV. Diurnal salivary cortisol and nativity/duration of residence in Latinos: The Multi-Ethnic Study of Atherosclerosis. </w:t>
        </w:r>
        <w:proofErr w:type="spellStart"/>
        <w:r w:rsidRPr="007A266D">
          <w:rPr>
            <w:rStyle w:val="Hyperlink"/>
            <w:i/>
            <w:sz w:val="22"/>
            <w:szCs w:val="22"/>
          </w:rPr>
          <w:t>Psychoneuroendocrinology</w:t>
        </w:r>
        <w:proofErr w:type="spellEnd"/>
        <w:r w:rsidRPr="007A266D">
          <w:rPr>
            <w:rStyle w:val="Hyperlink"/>
            <w:sz w:val="22"/>
            <w:szCs w:val="22"/>
          </w:rPr>
          <w:t xml:space="preserve">. </w:t>
        </w:r>
        <w:proofErr w:type="gramStart"/>
        <w:r w:rsidRPr="007A266D">
          <w:rPr>
            <w:rStyle w:val="Hyperlink"/>
            <w:sz w:val="22"/>
            <w:szCs w:val="22"/>
          </w:rPr>
          <w:t>2017;85:179</w:t>
        </w:r>
        <w:proofErr w:type="gramEnd"/>
        <w:r w:rsidRPr="007A266D">
          <w:rPr>
            <w:rStyle w:val="Hyperlink"/>
            <w:sz w:val="22"/>
            <w:szCs w:val="22"/>
          </w:rPr>
          <w:t>-189.</w:t>
        </w:r>
      </w:hyperlink>
      <w:r w:rsidR="00785F7F">
        <w:rPr>
          <w:color w:val="000000"/>
          <w:sz w:val="22"/>
          <w:szCs w:val="22"/>
        </w:rPr>
        <w:t xml:space="preserve"> </w:t>
      </w:r>
    </w:p>
    <w:p w14:paraId="61B1A8DB" w14:textId="77777777" w:rsidR="00785F7F" w:rsidRDefault="00785F7F" w:rsidP="00785F7F">
      <w:pPr>
        <w:ind w:left="360"/>
        <w:rPr>
          <w:color w:val="000000"/>
          <w:sz w:val="22"/>
          <w:szCs w:val="22"/>
        </w:rPr>
      </w:pPr>
    </w:p>
    <w:p w14:paraId="77A7CAC6" w14:textId="77777777" w:rsidR="00785F7F" w:rsidRDefault="00785F7F">
      <w:pPr>
        <w:numPr>
          <w:ilvl w:val="0"/>
          <w:numId w:val="2"/>
        </w:numPr>
        <w:rPr>
          <w:color w:val="000000"/>
          <w:sz w:val="22"/>
          <w:szCs w:val="22"/>
        </w:rPr>
      </w:pPr>
      <w:hyperlink r:id="rId1294" w:history="1">
        <w:r w:rsidRPr="00993292">
          <w:rPr>
            <w:rStyle w:val="Hyperlink"/>
            <w:sz w:val="22"/>
            <w:szCs w:val="22"/>
          </w:rPr>
          <w:t>Hazlehurst MF, Spalt EW, Curl C</w:t>
        </w:r>
        <w:r w:rsidR="00924BFD">
          <w:rPr>
            <w:rStyle w:val="Hyperlink"/>
            <w:sz w:val="22"/>
            <w:szCs w:val="22"/>
          </w:rPr>
          <w:t>L</w:t>
        </w:r>
        <w:r w:rsidRPr="00993292">
          <w:rPr>
            <w:rStyle w:val="Hyperlink"/>
            <w:sz w:val="22"/>
            <w:szCs w:val="22"/>
          </w:rPr>
          <w:t xml:space="preserve">, Davey ME, Vedal S, Burke GL, Kaufman JD. Integrating data from multiple time-location measurement methods for use in exposure assessment: the Multi-Ethnic Study of Atherosclerosis and Air Pollution (MESA Air). </w:t>
        </w:r>
        <w:r w:rsidRPr="00993292">
          <w:rPr>
            <w:rStyle w:val="Hyperlink"/>
            <w:i/>
            <w:sz w:val="22"/>
            <w:szCs w:val="22"/>
          </w:rPr>
          <w:t>J Expo Sci Environ Epidemiol</w:t>
        </w:r>
        <w:r w:rsidRPr="00993292">
          <w:rPr>
            <w:rStyle w:val="Hyperlink"/>
            <w:sz w:val="22"/>
            <w:szCs w:val="22"/>
          </w:rPr>
          <w:t>. 2017;27(6):569-574.</w:t>
        </w:r>
      </w:hyperlink>
      <w:r w:rsidR="00B3483F">
        <w:rPr>
          <w:color w:val="000000"/>
          <w:sz w:val="22"/>
          <w:szCs w:val="22"/>
        </w:rPr>
        <w:t xml:space="preserve"> </w:t>
      </w:r>
    </w:p>
    <w:p w14:paraId="7B1AF960" w14:textId="77777777" w:rsidR="00D44893" w:rsidRDefault="00D44893" w:rsidP="00B3483F">
      <w:pPr>
        <w:ind w:left="360"/>
        <w:rPr>
          <w:color w:val="000000"/>
          <w:sz w:val="22"/>
          <w:szCs w:val="22"/>
        </w:rPr>
      </w:pPr>
    </w:p>
    <w:p w14:paraId="54DDC3FF" w14:textId="77777777" w:rsidR="00B3483F" w:rsidRDefault="00B3483F">
      <w:pPr>
        <w:numPr>
          <w:ilvl w:val="0"/>
          <w:numId w:val="2"/>
        </w:numPr>
        <w:rPr>
          <w:color w:val="000000"/>
          <w:sz w:val="22"/>
          <w:szCs w:val="22"/>
        </w:rPr>
      </w:pPr>
      <w:hyperlink r:id="rId1295" w:history="1">
        <w:r w:rsidRPr="0042391A">
          <w:rPr>
            <w:rStyle w:val="Hyperlink"/>
            <w:sz w:val="22"/>
            <w:szCs w:val="22"/>
          </w:rPr>
          <w:t xml:space="preserve">Sharma K, Al Rifai M, Ahmed HM, Dardari Z, Silverman MG, Yeboah J, Nasir K, </w:t>
        </w:r>
        <w:proofErr w:type="spellStart"/>
        <w:r w:rsidRPr="0042391A">
          <w:rPr>
            <w:rStyle w:val="Hyperlink"/>
            <w:sz w:val="22"/>
            <w:szCs w:val="22"/>
          </w:rPr>
          <w:t>Sklo</w:t>
        </w:r>
        <w:proofErr w:type="spellEnd"/>
        <w:r w:rsidRPr="0042391A">
          <w:rPr>
            <w:rStyle w:val="Hyperlink"/>
            <w:sz w:val="22"/>
            <w:szCs w:val="22"/>
          </w:rPr>
          <w:t xml:space="preserve"> M, Yancy C, Russell SD, Blumenthal RS, Blaha MJ. Usefulness of Coronary Artery Calcium to Predict Heart Failure </w:t>
        </w:r>
        <w:proofErr w:type="gramStart"/>
        <w:r w:rsidRPr="0042391A">
          <w:rPr>
            <w:rStyle w:val="Hyperlink"/>
            <w:sz w:val="22"/>
            <w:szCs w:val="22"/>
          </w:rPr>
          <w:t>With</w:t>
        </w:r>
        <w:proofErr w:type="gramEnd"/>
        <w:r w:rsidRPr="0042391A">
          <w:rPr>
            <w:rStyle w:val="Hyperlink"/>
            <w:sz w:val="22"/>
            <w:szCs w:val="22"/>
          </w:rPr>
          <w:t xml:space="preserve"> Preserved Ejection Fraction in Men Versus Women (from the Multi-Ethnic Study of Atherosclerosis). </w:t>
        </w:r>
        <w:proofErr w:type="gramStart"/>
        <w:r w:rsidRPr="0042391A">
          <w:rPr>
            <w:rStyle w:val="Hyperlink"/>
            <w:i/>
            <w:sz w:val="22"/>
            <w:szCs w:val="22"/>
          </w:rPr>
          <w:t>Am</w:t>
        </w:r>
        <w:proofErr w:type="gramEnd"/>
        <w:r w:rsidRPr="0042391A">
          <w:rPr>
            <w:rStyle w:val="Hyperlink"/>
            <w:i/>
            <w:sz w:val="22"/>
            <w:szCs w:val="22"/>
          </w:rPr>
          <w:t xml:space="preserve"> J </w:t>
        </w:r>
        <w:proofErr w:type="spellStart"/>
        <w:r w:rsidRPr="0042391A">
          <w:rPr>
            <w:rStyle w:val="Hyperlink"/>
            <w:i/>
            <w:sz w:val="22"/>
            <w:szCs w:val="22"/>
          </w:rPr>
          <w:t>Cardiol</w:t>
        </w:r>
        <w:proofErr w:type="spellEnd"/>
        <w:r w:rsidRPr="0042391A">
          <w:rPr>
            <w:rStyle w:val="Hyperlink"/>
            <w:sz w:val="22"/>
            <w:szCs w:val="22"/>
          </w:rPr>
          <w:t>. 2017;120(10):1847-1853.</w:t>
        </w:r>
      </w:hyperlink>
      <w:r w:rsidR="00A56F7D">
        <w:rPr>
          <w:color w:val="000000"/>
          <w:sz w:val="22"/>
          <w:szCs w:val="22"/>
        </w:rPr>
        <w:t xml:space="preserve"> </w:t>
      </w:r>
    </w:p>
    <w:p w14:paraId="5AB4EBAC" w14:textId="77777777" w:rsidR="00C5791F" w:rsidRDefault="00C5791F" w:rsidP="00A56F7D">
      <w:pPr>
        <w:ind w:left="360"/>
        <w:rPr>
          <w:color w:val="000000"/>
          <w:sz w:val="22"/>
          <w:szCs w:val="22"/>
        </w:rPr>
      </w:pPr>
    </w:p>
    <w:p w14:paraId="69C1FDBF" w14:textId="77777777" w:rsidR="00A56F7D" w:rsidRDefault="00A56F7D">
      <w:pPr>
        <w:numPr>
          <w:ilvl w:val="0"/>
          <w:numId w:val="2"/>
        </w:numPr>
        <w:rPr>
          <w:color w:val="000000"/>
          <w:sz w:val="22"/>
          <w:szCs w:val="22"/>
        </w:rPr>
      </w:pPr>
      <w:hyperlink r:id="rId1296" w:history="1">
        <w:r w:rsidRPr="00855EC3">
          <w:rPr>
            <w:rStyle w:val="Hyperlink"/>
            <w:sz w:val="22"/>
            <w:szCs w:val="22"/>
          </w:rPr>
          <w:t xml:space="preserve">Rahman F, Al Rifai M, Blaha MJ, Nasir K, Budoff MJ, Psaty BM, Post WS, Blumenthal RS, McEvoy JW. Relation of Diastolic Blood Pressure and Coronary Artery Calcium to Coronary Events and Outcomes (From the Multi-Ethnic Study of Atherosclerosis). </w:t>
        </w:r>
        <w:proofErr w:type="gramStart"/>
        <w:r w:rsidRPr="00855EC3">
          <w:rPr>
            <w:rStyle w:val="Hyperlink"/>
            <w:i/>
            <w:sz w:val="22"/>
            <w:szCs w:val="22"/>
          </w:rPr>
          <w:t>Am</w:t>
        </w:r>
        <w:proofErr w:type="gramEnd"/>
        <w:r w:rsidRPr="00855EC3">
          <w:rPr>
            <w:rStyle w:val="Hyperlink"/>
            <w:i/>
            <w:sz w:val="22"/>
            <w:szCs w:val="22"/>
          </w:rPr>
          <w:t xml:space="preserve"> J </w:t>
        </w:r>
        <w:proofErr w:type="spellStart"/>
        <w:r w:rsidRPr="00855EC3">
          <w:rPr>
            <w:rStyle w:val="Hyperlink"/>
            <w:i/>
            <w:sz w:val="22"/>
            <w:szCs w:val="22"/>
          </w:rPr>
          <w:t>Cardiol</w:t>
        </w:r>
        <w:proofErr w:type="spellEnd"/>
        <w:r w:rsidRPr="00855EC3">
          <w:rPr>
            <w:rStyle w:val="Hyperlink"/>
            <w:sz w:val="22"/>
            <w:szCs w:val="22"/>
          </w:rPr>
          <w:t>. 2017;120(10):1797-1803.</w:t>
        </w:r>
      </w:hyperlink>
      <w:r w:rsidR="00CE59DA">
        <w:rPr>
          <w:color w:val="000000"/>
          <w:sz w:val="22"/>
          <w:szCs w:val="22"/>
        </w:rPr>
        <w:t xml:space="preserve"> </w:t>
      </w:r>
      <w:r w:rsidR="00500F04">
        <w:rPr>
          <w:color w:val="000000"/>
          <w:sz w:val="22"/>
          <w:szCs w:val="22"/>
        </w:rPr>
        <w:t xml:space="preserve"> </w:t>
      </w:r>
    </w:p>
    <w:p w14:paraId="5230878A" w14:textId="77777777" w:rsidR="00500F04" w:rsidRDefault="00500F04" w:rsidP="00500F04">
      <w:pPr>
        <w:ind w:left="360"/>
        <w:rPr>
          <w:color w:val="000000"/>
          <w:sz w:val="22"/>
          <w:szCs w:val="22"/>
        </w:rPr>
      </w:pPr>
    </w:p>
    <w:p w14:paraId="2ACC9C57" w14:textId="77777777" w:rsidR="00AB36E0" w:rsidRDefault="00AB36E0" w:rsidP="00500F04">
      <w:pPr>
        <w:ind w:left="360"/>
        <w:rPr>
          <w:color w:val="000000"/>
          <w:sz w:val="22"/>
          <w:szCs w:val="22"/>
        </w:rPr>
      </w:pPr>
    </w:p>
    <w:p w14:paraId="06967BF8" w14:textId="77777777" w:rsidR="00AB36E0" w:rsidRDefault="00AB36E0" w:rsidP="00500F04">
      <w:pPr>
        <w:ind w:left="360"/>
        <w:rPr>
          <w:color w:val="000000"/>
          <w:sz w:val="22"/>
          <w:szCs w:val="22"/>
        </w:rPr>
      </w:pPr>
    </w:p>
    <w:p w14:paraId="561E7BB6" w14:textId="77777777" w:rsidR="00500F04" w:rsidRDefault="00500F04">
      <w:pPr>
        <w:numPr>
          <w:ilvl w:val="0"/>
          <w:numId w:val="2"/>
        </w:numPr>
        <w:rPr>
          <w:color w:val="000000"/>
          <w:sz w:val="22"/>
          <w:szCs w:val="22"/>
        </w:rPr>
      </w:pPr>
      <w:hyperlink r:id="rId1297" w:history="1">
        <w:r w:rsidRPr="001D2553">
          <w:rPr>
            <w:rStyle w:val="Hyperlink"/>
            <w:sz w:val="22"/>
            <w:szCs w:val="22"/>
          </w:rPr>
          <w:t xml:space="preserve">Johnson DA, Lane J, Wang R, Reid M, </w:t>
        </w:r>
        <w:proofErr w:type="spellStart"/>
        <w:r w:rsidRPr="001D2553">
          <w:rPr>
            <w:rStyle w:val="Hyperlink"/>
            <w:sz w:val="22"/>
            <w:szCs w:val="22"/>
          </w:rPr>
          <w:t>Djonlagic</w:t>
        </w:r>
        <w:proofErr w:type="spellEnd"/>
        <w:r w:rsidRPr="001D2553">
          <w:rPr>
            <w:rStyle w:val="Hyperlink"/>
            <w:sz w:val="22"/>
            <w:szCs w:val="22"/>
          </w:rPr>
          <w:t xml:space="preserve"> I, Fitzpatrick AL, Rapp SR, Charles LE, O’Hara R, Saxena R, Redline S. Greater Cognitive Deficits with Sleep-Disordered Breathing among Individuals with Genetic Susceptibility to Alzheimer Disease. The Multi-Ethnic Study of Atherosclerosis. </w:t>
        </w:r>
        <w:r w:rsidRPr="001D2553">
          <w:rPr>
            <w:rStyle w:val="Hyperlink"/>
            <w:i/>
            <w:sz w:val="22"/>
            <w:szCs w:val="22"/>
          </w:rPr>
          <w:t xml:space="preserve">Ann Am </w:t>
        </w:r>
        <w:proofErr w:type="spellStart"/>
        <w:r w:rsidRPr="001D2553">
          <w:rPr>
            <w:rStyle w:val="Hyperlink"/>
            <w:i/>
            <w:sz w:val="22"/>
            <w:szCs w:val="22"/>
          </w:rPr>
          <w:t>Thorac</w:t>
        </w:r>
        <w:proofErr w:type="spellEnd"/>
        <w:r w:rsidRPr="001D2553">
          <w:rPr>
            <w:rStyle w:val="Hyperlink"/>
            <w:sz w:val="22"/>
            <w:szCs w:val="22"/>
          </w:rPr>
          <w:t xml:space="preserve"> </w:t>
        </w:r>
        <w:r w:rsidRPr="001D2553">
          <w:rPr>
            <w:rStyle w:val="Hyperlink"/>
            <w:i/>
            <w:sz w:val="22"/>
            <w:szCs w:val="22"/>
          </w:rPr>
          <w:t>Soc</w:t>
        </w:r>
        <w:r w:rsidRPr="001D2553">
          <w:rPr>
            <w:rStyle w:val="Hyperlink"/>
            <w:sz w:val="22"/>
            <w:szCs w:val="22"/>
          </w:rPr>
          <w:t>. 2017;14(11):1697-1705.</w:t>
        </w:r>
      </w:hyperlink>
      <w:r w:rsidR="007F5A5C">
        <w:rPr>
          <w:color w:val="000000"/>
          <w:sz w:val="22"/>
          <w:szCs w:val="22"/>
        </w:rPr>
        <w:t xml:space="preserve"> </w:t>
      </w:r>
    </w:p>
    <w:p w14:paraId="6A7CCBCF" w14:textId="77777777" w:rsidR="007F5A5C" w:rsidRDefault="007F5A5C" w:rsidP="007F5A5C">
      <w:pPr>
        <w:ind w:left="360"/>
        <w:rPr>
          <w:color w:val="000000"/>
          <w:sz w:val="22"/>
          <w:szCs w:val="22"/>
        </w:rPr>
      </w:pPr>
    </w:p>
    <w:p w14:paraId="50A3A41B" w14:textId="77777777" w:rsidR="007F5A5C" w:rsidRDefault="007F5A5C">
      <w:pPr>
        <w:numPr>
          <w:ilvl w:val="0"/>
          <w:numId w:val="2"/>
        </w:numPr>
        <w:rPr>
          <w:color w:val="000000"/>
          <w:sz w:val="22"/>
          <w:szCs w:val="22"/>
        </w:rPr>
      </w:pPr>
      <w:hyperlink r:id="rId1298" w:history="1">
        <w:r w:rsidRPr="00C533F4">
          <w:rPr>
            <w:rStyle w:val="Hyperlink"/>
            <w:sz w:val="22"/>
            <w:szCs w:val="22"/>
          </w:rPr>
          <w:t xml:space="preserve">Cao J, Steffen BT, Guan W, Budoff M, Michos ED, Kizer JR, Post WS, Tsai MY. Evaluation of Lipoprotein(a) Electrophoretic and Immunoassay Methods in Discriminating Risk of Calcific Aortic Valve Disease and Incident Coronary Heart Disease: The Multi-Ethnic Study of Atherosclerosis. </w:t>
        </w:r>
        <w:r w:rsidRPr="00C533F4">
          <w:rPr>
            <w:rStyle w:val="Hyperlink"/>
            <w:i/>
            <w:sz w:val="22"/>
            <w:szCs w:val="22"/>
          </w:rPr>
          <w:t>Clin Chem</w:t>
        </w:r>
        <w:r w:rsidRPr="00C533F4">
          <w:rPr>
            <w:rStyle w:val="Hyperlink"/>
            <w:sz w:val="22"/>
            <w:szCs w:val="22"/>
          </w:rPr>
          <w:t>. 2017;63(11):1705-1713.</w:t>
        </w:r>
      </w:hyperlink>
      <w:r w:rsidR="00A6293B">
        <w:rPr>
          <w:color w:val="000000"/>
          <w:sz w:val="22"/>
          <w:szCs w:val="22"/>
        </w:rPr>
        <w:t xml:space="preserve"> </w:t>
      </w:r>
    </w:p>
    <w:p w14:paraId="30DB8CD5" w14:textId="77777777" w:rsidR="00A6293B" w:rsidRDefault="00A6293B" w:rsidP="00A6293B">
      <w:pPr>
        <w:ind w:left="360"/>
        <w:rPr>
          <w:color w:val="000000"/>
          <w:sz w:val="22"/>
          <w:szCs w:val="22"/>
        </w:rPr>
      </w:pPr>
    </w:p>
    <w:p w14:paraId="71B685DE" w14:textId="77777777" w:rsidR="00A6293B" w:rsidRPr="0060713E" w:rsidRDefault="00A6293B">
      <w:pPr>
        <w:numPr>
          <w:ilvl w:val="0"/>
          <w:numId w:val="2"/>
        </w:numPr>
        <w:rPr>
          <w:color w:val="000000"/>
          <w:sz w:val="22"/>
          <w:szCs w:val="22"/>
        </w:rPr>
      </w:pPr>
      <w:hyperlink r:id="rId1299" w:history="1">
        <w:r w:rsidRPr="00357CED">
          <w:rPr>
            <w:rStyle w:val="Hyperlink"/>
            <w:sz w:val="22"/>
            <w:szCs w:val="22"/>
          </w:rPr>
          <w:t>Raffield LM, Zakai NA, Duan Q, Laurie C, Smith JD, Irvin MR, Doyle MF, Naik RP, Song C, Manichaikul AW, Liu Y, Durda P, Rotter JI, Jenny NS, Rich SS, Wilson JG, Johnson AD, Correa A, Li Y, Nickerson DA, Rice K, Lange EM, Cushman M, Lange LA, Reiner AP NHLBI Trans-Omics for Precision Medicine (</w:t>
        </w:r>
        <w:proofErr w:type="spellStart"/>
        <w:r w:rsidRPr="00357CED">
          <w:rPr>
            <w:rStyle w:val="Hyperlink"/>
            <w:sz w:val="22"/>
            <w:szCs w:val="22"/>
          </w:rPr>
          <w:t>TOPMed</w:t>
        </w:r>
        <w:proofErr w:type="spellEnd"/>
        <w:r w:rsidRPr="00357CED">
          <w:rPr>
            <w:rStyle w:val="Hyperlink"/>
            <w:sz w:val="22"/>
            <w:szCs w:val="22"/>
          </w:rPr>
          <w:t xml:space="preserve">) Consortium, Hematology &amp; Hemostasis </w:t>
        </w:r>
        <w:proofErr w:type="spellStart"/>
        <w:r w:rsidRPr="00357CED">
          <w:rPr>
            <w:rStyle w:val="Hyperlink"/>
            <w:sz w:val="22"/>
            <w:szCs w:val="22"/>
          </w:rPr>
          <w:t>TOPMed</w:t>
        </w:r>
        <w:proofErr w:type="spellEnd"/>
        <w:r w:rsidRPr="00357CED">
          <w:rPr>
            <w:rStyle w:val="Hyperlink"/>
            <w:sz w:val="22"/>
            <w:szCs w:val="22"/>
          </w:rPr>
          <w:t xml:space="preserve"> Working Group.  D-Dimer in African Americans: Whole Genome Sequence Analysis and Relationship to Cardiovascular Disease Risk in the Jackson Heart Study. </w:t>
        </w:r>
        <w:proofErr w:type="spellStart"/>
        <w:r w:rsidRPr="00357CED">
          <w:rPr>
            <w:rStyle w:val="Hyperlink"/>
            <w:i/>
            <w:sz w:val="22"/>
            <w:szCs w:val="22"/>
          </w:rPr>
          <w:t>Arterioscler</w:t>
        </w:r>
        <w:proofErr w:type="spellEnd"/>
        <w:r w:rsidRPr="00357CED">
          <w:rPr>
            <w:rStyle w:val="Hyperlink"/>
            <w:i/>
            <w:sz w:val="22"/>
            <w:szCs w:val="22"/>
          </w:rPr>
          <w:t xml:space="preserve"> </w:t>
        </w:r>
        <w:proofErr w:type="spellStart"/>
        <w:r w:rsidRPr="00357CED">
          <w:rPr>
            <w:rStyle w:val="Hyperlink"/>
            <w:i/>
            <w:sz w:val="22"/>
            <w:szCs w:val="22"/>
          </w:rPr>
          <w:t>Thromb</w:t>
        </w:r>
        <w:proofErr w:type="spellEnd"/>
        <w:r w:rsidRPr="00357CED">
          <w:rPr>
            <w:rStyle w:val="Hyperlink"/>
            <w:i/>
            <w:sz w:val="22"/>
            <w:szCs w:val="22"/>
          </w:rPr>
          <w:t xml:space="preserve"> </w:t>
        </w:r>
        <w:proofErr w:type="spellStart"/>
        <w:r w:rsidRPr="00357CED">
          <w:rPr>
            <w:rStyle w:val="Hyperlink"/>
            <w:i/>
            <w:sz w:val="22"/>
            <w:szCs w:val="22"/>
          </w:rPr>
          <w:t>Vasc</w:t>
        </w:r>
        <w:proofErr w:type="spellEnd"/>
        <w:r w:rsidRPr="00357CED">
          <w:rPr>
            <w:rStyle w:val="Hyperlink"/>
            <w:i/>
            <w:sz w:val="22"/>
            <w:szCs w:val="22"/>
          </w:rPr>
          <w:t xml:space="preserve"> Biol.</w:t>
        </w:r>
        <w:r w:rsidRPr="00357CED">
          <w:rPr>
            <w:rStyle w:val="Hyperlink"/>
            <w:sz w:val="22"/>
            <w:szCs w:val="22"/>
          </w:rPr>
          <w:t xml:space="preserve"> 2017;37(11):2220-2227.</w:t>
        </w:r>
      </w:hyperlink>
      <w:r w:rsidR="0060713E">
        <w:rPr>
          <w:sz w:val="22"/>
          <w:szCs w:val="22"/>
        </w:rPr>
        <w:t xml:space="preserve"> </w:t>
      </w:r>
    </w:p>
    <w:p w14:paraId="023A8239" w14:textId="77777777" w:rsidR="0060713E" w:rsidRPr="00AE6633" w:rsidRDefault="0060713E" w:rsidP="0060713E">
      <w:pPr>
        <w:ind w:left="360"/>
        <w:rPr>
          <w:color w:val="0033CC"/>
          <w:sz w:val="22"/>
          <w:szCs w:val="22"/>
        </w:rPr>
      </w:pPr>
    </w:p>
    <w:p w14:paraId="19A27FD4" w14:textId="77777777" w:rsidR="0060713E" w:rsidRDefault="0060713E">
      <w:pPr>
        <w:numPr>
          <w:ilvl w:val="0"/>
          <w:numId w:val="2"/>
        </w:numPr>
        <w:rPr>
          <w:color w:val="3333FF"/>
          <w:sz w:val="22"/>
          <w:szCs w:val="22"/>
        </w:rPr>
      </w:pPr>
      <w:hyperlink r:id="rId1300" w:history="1">
        <w:r w:rsidRPr="00AE6633">
          <w:rPr>
            <w:rStyle w:val="Hyperlink"/>
            <w:color w:val="3333FF"/>
            <w:sz w:val="22"/>
            <w:szCs w:val="22"/>
          </w:rPr>
          <w:t xml:space="preserve">Kwon Y, Misialek JR, Duprez D, Alonso A, Jacobs DR Jr, Heckbert SR, Redline S, Soliman EZ. Association between sleep disordered breathing and electrocardiographic markers of atrial abnormalities: the MESA study. </w:t>
        </w:r>
        <w:proofErr w:type="spellStart"/>
        <w:r w:rsidRPr="00AE6633">
          <w:rPr>
            <w:rStyle w:val="Hyperlink"/>
            <w:i/>
            <w:color w:val="3333FF"/>
            <w:sz w:val="22"/>
            <w:szCs w:val="22"/>
          </w:rPr>
          <w:t>Europace</w:t>
        </w:r>
        <w:proofErr w:type="spellEnd"/>
        <w:r w:rsidRPr="00AE6633">
          <w:rPr>
            <w:rStyle w:val="Hyperlink"/>
            <w:color w:val="3333FF"/>
            <w:sz w:val="22"/>
            <w:szCs w:val="22"/>
          </w:rPr>
          <w:t>. 2017;19(11):1759-1766.</w:t>
        </w:r>
      </w:hyperlink>
      <w:r w:rsidR="00841F38">
        <w:rPr>
          <w:color w:val="3333FF"/>
          <w:sz w:val="22"/>
          <w:szCs w:val="22"/>
        </w:rPr>
        <w:t xml:space="preserve"> </w:t>
      </w:r>
    </w:p>
    <w:p w14:paraId="0A0EA790" w14:textId="77777777" w:rsidR="00841F38" w:rsidRDefault="00841F38" w:rsidP="00841F38">
      <w:pPr>
        <w:ind w:left="360"/>
        <w:rPr>
          <w:color w:val="3333FF"/>
          <w:sz w:val="22"/>
          <w:szCs w:val="22"/>
        </w:rPr>
      </w:pPr>
    </w:p>
    <w:p w14:paraId="6F3EE4A0" w14:textId="77777777" w:rsidR="00350BD1" w:rsidRPr="00350BD1" w:rsidRDefault="00350BD1">
      <w:pPr>
        <w:numPr>
          <w:ilvl w:val="0"/>
          <w:numId w:val="2"/>
        </w:numPr>
        <w:rPr>
          <w:bCs/>
          <w:sz w:val="22"/>
          <w:szCs w:val="22"/>
        </w:rPr>
      </w:pPr>
      <w:hyperlink r:id="rId1301" w:history="1">
        <w:r w:rsidRPr="00350BD1">
          <w:rPr>
            <w:rStyle w:val="Hyperlink"/>
            <w:sz w:val="22"/>
            <w:szCs w:val="22"/>
          </w:rPr>
          <w:t xml:space="preserve">Lin HJ, Kerr KF, Avery CL, Lin HJ, Raffield LM, Zhang QS, Browning BL, Browning SR, </w:t>
        </w:r>
        <w:proofErr w:type="spellStart"/>
        <w:r w:rsidRPr="00350BD1">
          <w:rPr>
            <w:rStyle w:val="Hyperlink"/>
            <w:sz w:val="22"/>
            <w:szCs w:val="22"/>
          </w:rPr>
          <w:t>Conomos</w:t>
        </w:r>
        <w:proofErr w:type="spellEnd"/>
        <w:r w:rsidRPr="00350BD1">
          <w:rPr>
            <w:rStyle w:val="Hyperlink"/>
            <w:sz w:val="22"/>
            <w:szCs w:val="22"/>
          </w:rPr>
          <w:t xml:space="preserve"> MP, </w:t>
        </w:r>
        <w:proofErr w:type="spellStart"/>
        <w:r w:rsidRPr="00350BD1">
          <w:rPr>
            <w:rStyle w:val="Hyperlink"/>
            <w:sz w:val="22"/>
            <w:szCs w:val="22"/>
          </w:rPr>
          <w:t>Gogarten</w:t>
        </w:r>
        <w:proofErr w:type="spellEnd"/>
        <w:r w:rsidRPr="00350BD1">
          <w:rPr>
            <w:rStyle w:val="Hyperlink"/>
            <w:sz w:val="22"/>
            <w:szCs w:val="22"/>
          </w:rPr>
          <w:t xml:space="preserve"> SM, Laurie CC, Sofer T, Thornton TA, Hohensee C, Jackson RD, Kooperberg C, Li Y, Mendez-Giraldez R, Perez MV, Peters U, Reiner AP, Zhang ZM, Yao J, Sotoodehnia N, Taylor KD, Guo X, Lange LA, Soliman EZ, Wilson JG, Rotter JI, Heckbert SR, Jain D, Whitsel EA. Genome-wide association study of heart rate and its variability in Hispanic/Latino cohorts. </w:t>
        </w:r>
        <w:r w:rsidRPr="00350BD1">
          <w:rPr>
            <w:rStyle w:val="Hyperlink"/>
            <w:i/>
            <w:sz w:val="22"/>
            <w:szCs w:val="22"/>
          </w:rPr>
          <w:t>Heart Rhythm</w:t>
        </w:r>
        <w:r w:rsidRPr="00350BD1">
          <w:rPr>
            <w:rStyle w:val="Hyperlink"/>
            <w:sz w:val="22"/>
            <w:szCs w:val="22"/>
          </w:rPr>
          <w:t>. 2017;14(11):1675-1684.</w:t>
        </w:r>
      </w:hyperlink>
    </w:p>
    <w:p w14:paraId="5AD5B97F" w14:textId="77777777" w:rsidR="00993065" w:rsidRPr="00993065" w:rsidRDefault="00993065" w:rsidP="00993065">
      <w:pPr>
        <w:ind w:left="360"/>
        <w:rPr>
          <w:bCs/>
          <w:sz w:val="22"/>
          <w:szCs w:val="22"/>
        </w:rPr>
      </w:pPr>
    </w:p>
    <w:p w14:paraId="543A2237" w14:textId="77777777" w:rsidR="00993065" w:rsidRPr="003D333B" w:rsidRDefault="00993065">
      <w:pPr>
        <w:numPr>
          <w:ilvl w:val="0"/>
          <w:numId w:val="2"/>
        </w:numPr>
        <w:rPr>
          <w:bCs/>
          <w:sz w:val="22"/>
          <w:szCs w:val="22"/>
        </w:rPr>
      </w:pPr>
      <w:hyperlink r:id="rId1302" w:history="1">
        <w:r w:rsidRPr="002D5B50">
          <w:rPr>
            <w:rStyle w:val="Hyperlink"/>
            <w:sz w:val="22"/>
            <w:szCs w:val="22"/>
          </w:rPr>
          <w:t xml:space="preserve">Mongraw-Chaffin ML, Allison MA, Burke GL, Criqui MH, Matsushita K, Ouyang P, Shah RV, Shay CM, Anderson CAM. CT-Derived Body Fat Distribution and Incident Cardiovascular Disease: The Multi-Ethnic Study of Atherosclerosis. </w:t>
        </w:r>
        <w:r w:rsidRPr="002D5B50">
          <w:rPr>
            <w:rStyle w:val="Hyperlink"/>
            <w:i/>
            <w:sz w:val="22"/>
            <w:szCs w:val="22"/>
          </w:rPr>
          <w:t xml:space="preserve">J Clin Endocrinol </w:t>
        </w:r>
        <w:proofErr w:type="spellStart"/>
        <w:r w:rsidRPr="002D5B50">
          <w:rPr>
            <w:rStyle w:val="Hyperlink"/>
            <w:i/>
            <w:sz w:val="22"/>
            <w:szCs w:val="22"/>
          </w:rPr>
          <w:t>Metab</w:t>
        </w:r>
        <w:proofErr w:type="spellEnd"/>
        <w:r w:rsidRPr="002D5B50">
          <w:rPr>
            <w:rStyle w:val="Hyperlink"/>
            <w:sz w:val="22"/>
            <w:szCs w:val="22"/>
          </w:rPr>
          <w:t>. 2017;102(11):4173-4183.</w:t>
        </w:r>
      </w:hyperlink>
      <w:r w:rsidR="003D333B">
        <w:rPr>
          <w:color w:val="000000"/>
          <w:sz w:val="22"/>
          <w:szCs w:val="22"/>
        </w:rPr>
        <w:t xml:space="preserve"> </w:t>
      </w:r>
    </w:p>
    <w:p w14:paraId="553F7318" w14:textId="77777777" w:rsidR="003D333B" w:rsidRPr="003D333B" w:rsidRDefault="003D333B" w:rsidP="003D333B">
      <w:pPr>
        <w:ind w:left="360"/>
        <w:rPr>
          <w:bCs/>
          <w:sz w:val="22"/>
          <w:szCs w:val="22"/>
        </w:rPr>
      </w:pPr>
    </w:p>
    <w:p w14:paraId="7E2F34C2" w14:textId="77777777" w:rsidR="003D333B" w:rsidRPr="002D008F" w:rsidRDefault="003D333B">
      <w:pPr>
        <w:numPr>
          <w:ilvl w:val="0"/>
          <w:numId w:val="2"/>
        </w:numPr>
        <w:rPr>
          <w:bCs/>
          <w:sz w:val="22"/>
          <w:szCs w:val="22"/>
        </w:rPr>
      </w:pPr>
      <w:hyperlink r:id="rId1303" w:history="1">
        <w:r w:rsidRPr="00B54C33">
          <w:rPr>
            <w:rStyle w:val="Hyperlink"/>
            <w:sz w:val="22"/>
            <w:szCs w:val="22"/>
          </w:rPr>
          <w:t xml:space="preserve">Brown JM, Robinson-Cohen C, Luque-Fernandez MA, Allison MA, </w:t>
        </w:r>
        <w:proofErr w:type="spellStart"/>
        <w:r w:rsidRPr="00B54C33">
          <w:rPr>
            <w:rStyle w:val="Hyperlink"/>
            <w:sz w:val="22"/>
            <w:szCs w:val="22"/>
          </w:rPr>
          <w:t>Baudrand</w:t>
        </w:r>
        <w:proofErr w:type="spellEnd"/>
        <w:r w:rsidRPr="00B54C33">
          <w:rPr>
            <w:rStyle w:val="Hyperlink"/>
            <w:sz w:val="22"/>
            <w:szCs w:val="22"/>
          </w:rPr>
          <w:t xml:space="preserve"> R, Ix JH, Kestenbaum B, de Boer IH, Vaidya A. The Spectrum of Subclinical Primary Aldosteronism and Incident Hypertension: A Cohort Study. </w:t>
        </w:r>
        <w:r w:rsidRPr="00B54C33">
          <w:rPr>
            <w:rStyle w:val="Hyperlink"/>
            <w:i/>
            <w:sz w:val="22"/>
            <w:szCs w:val="22"/>
          </w:rPr>
          <w:t>Ann Intern Med</w:t>
        </w:r>
        <w:r w:rsidRPr="00B54C33">
          <w:rPr>
            <w:rStyle w:val="Hyperlink"/>
            <w:sz w:val="22"/>
            <w:szCs w:val="22"/>
          </w:rPr>
          <w:t>. 2017;167(9):630-641.</w:t>
        </w:r>
      </w:hyperlink>
      <w:r w:rsidR="002D008F">
        <w:rPr>
          <w:color w:val="000000"/>
          <w:sz w:val="22"/>
          <w:szCs w:val="22"/>
        </w:rPr>
        <w:t xml:space="preserve"> </w:t>
      </w:r>
    </w:p>
    <w:p w14:paraId="7407FCE5" w14:textId="77777777" w:rsidR="00814925" w:rsidRPr="002D008F" w:rsidRDefault="00814925" w:rsidP="002D008F">
      <w:pPr>
        <w:ind w:left="360"/>
        <w:rPr>
          <w:bCs/>
          <w:sz w:val="22"/>
          <w:szCs w:val="22"/>
        </w:rPr>
      </w:pPr>
    </w:p>
    <w:bookmarkStart w:id="10" w:name="_Hlk484425043"/>
    <w:p w14:paraId="717DD84C" w14:textId="77777777" w:rsidR="002D008F" w:rsidRDefault="002D008F">
      <w:pPr>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"https://www.ncbi.nlm.nih.gov/pubmed/28570100" </w:instrText>
      </w:r>
      <w:r>
        <w:rPr>
          <w:color w:val="000000"/>
          <w:sz w:val="22"/>
          <w:szCs w:val="22"/>
        </w:rPr>
      </w:r>
      <w:r>
        <w:rPr>
          <w:color w:val="000000"/>
          <w:sz w:val="22"/>
          <w:szCs w:val="22"/>
        </w:rPr>
        <w:fldChar w:fldCharType="separate"/>
      </w:r>
      <w:r w:rsidRPr="009A02AC">
        <w:rPr>
          <w:rStyle w:val="Hyperlink"/>
          <w:sz w:val="22"/>
          <w:szCs w:val="22"/>
        </w:rPr>
        <w:t xml:space="preserve">Armstrong HF, Podolanczuk AJ, Barr RG, Oelsner EC, Kawut SM, Hoffman EA, Tracy R, Kaminski N, McClelland RL, Lederer DJ. Serum Matrix Metalloproteinase-7, Respiratory Symptoms, and Mortality in Community-Dwelling Adults. MESA (Multi-Ethnic Study of Atherosclerosis). </w:t>
      </w:r>
      <w:r w:rsidRPr="009A02AC">
        <w:rPr>
          <w:rStyle w:val="Hyperlink"/>
          <w:i/>
          <w:sz w:val="22"/>
          <w:szCs w:val="22"/>
        </w:rPr>
        <w:t>Am J Respir Crit Care Med</w:t>
      </w:r>
      <w:r w:rsidRPr="009A02AC">
        <w:rPr>
          <w:rStyle w:val="Hyperlink"/>
          <w:sz w:val="22"/>
          <w:szCs w:val="22"/>
        </w:rPr>
        <w:t>. 2017;196(10):1311-1317.</w:t>
      </w:r>
      <w:r>
        <w:rPr>
          <w:color w:val="000000"/>
          <w:sz w:val="22"/>
          <w:szCs w:val="22"/>
        </w:rPr>
        <w:fldChar w:fldCharType="end"/>
      </w:r>
      <w:r w:rsidR="00520B9E">
        <w:rPr>
          <w:color w:val="000000"/>
          <w:sz w:val="22"/>
          <w:szCs w:val="22"/>
        </w:rPr>
        <w:t xml:space="preserve"> </w:t>
      </w:r>
    </w:p>
    <w:p w14:paraId="03DFC63D" w14:textId="77777777" w:rsidR="00520B9E" w:rsidRDefault="00520B9E" w:rsidP="00520B9E">
      <w:pPr>
        <w:ind w:left="360"/>
        <w:rPr>
          <w:color w:val="000000"/>
          <w:sz w:val="22"/>
          <w:szCs w:val="22"/>
        </w:rPr>
      </w:pPr>
    </w:p>
    <w:p w14:paraId="3AC4B18E" w14:textId="77777777" w:rsidR="00520B9E" w:rsidRDefault="00520B9E">
      <w:pPr>
        <w:numPr>
          <w:ilvl w:val="0"/>
          <w:numId w:val="2"/>
        </w:numPr>
        <w:rPr>
          <w:color w:val="000000"/>
          <w:sz w:val="22"/>
          <w:szCs w:val="22"/>
        </w:rPr>
      </w:pPr>
      <w:hyperlink r:id="rId1304" w:history="1">
        <w:r w:rsidRPr="00B42537">
          <w:rPr>
            <w:rStyle w:val="Hyperlink"/>
            <w:sz w:val="22"/>
            <w:szCs w:val="22"/>
          </w:rPr>
          <w:t xml:space="preserve">Kern DM, </w:t>
        </w:r>
        <w:proofErr w:type="spellStart"/>
        <w:r w:rsidRPr="00B42537">
          <w:rPr>
            <w:rStyle w:val="Hyperlink"/>
            <w:sz w:val="22"/>
            <w:szCs w:val="22"/>
          </w:rPr>
          <w:t>Auchn</w:t>
        </w:r>
        <w:r w:rsidR="00412456">
          <w:rPr>
            <w:rStyle w:val="Hyperlink"/>
            <w:sz w:val="22"/>
            <w:szCs w:val="22"/>
          </w:rPr>
          <w:t>i</w:t>
        </w:r>
        <w:r w:rsidRPr="00B42537">
          <w:rPr>
            <w:rStyle w:val="Hyperlink"/>
            <w:sz w:val="22"/>
            <w:szCs w:val="22"/>
          </w:rPr>
          <w:t>closs</w:t>
        </w:r>
        <w:proofErr w:type="spellEnd"/>
        <w:r w:rsidRPr="00B42537">
          <w:rPr>
            <w:rStyle w:val="Hyperlink"/>
            <w:sz w:val="22"/>
            <w:szCs w:val="22"/>
          </w:rPr>
          <w:t xml:space="preserve"> AH, Stehr MF, Roux AVD, Moore LV, Kanter GP, Robinson LF. Neighborhood Prices of Healthier and Unhealthier Foods and Associations with Diet Quality: Evidence from the Multi-Ethnic Study of Atherosclerosis. </w:t>
        </w:r>
        <w:r w:rsidRPr="00B42537">
          <w:rPr>
            <w:rStyle w:val="Hyperlink"/>
            <w:i/>
            <w:sz w:val="22"/>
            <w:szCs w:val="22"/>
          </w:rPr>
          <w:t>Int J Environ Res Public Health</w:t>
        </w:r>
        <w:r w:rsidRPr="00B42537">
          <w:rPr>
            <w:rStyle w:val="Hyperlink"/>
            <w:sz w:val="22"/>
            <w:szCs w:val="22"/>
          </w:rPr>
          <w:t xml:space="preserve">. 2017;14(11). </w:t>
        </w:r>
        <w:proofErr w:type="spellStart"/>
        <w:r w:rsidRPr="00B42537">
          <w:rPr>
            <w:rStyle w:val="Hyperlink"/>
            <w:sz w:val="22"/>
            <w:szCs w:val="22"/>
          </w:rPr>
          <w:t>pii</w:t>
        </w:r>
        <w:proofErr w:type="spellEnd"/>
        <w:r w:rsidRPr="00B42537">
          <w:rPr>
            <w:rStyle w:val="Hyperlink"/>
            <w:sz w:val="22"/>
            <w:szCs w:val="22"/>
          </w:rPr>
          <w:t xml:space="preserve">: E1394. </w:t>
        </w:r>
        <w:proofErr w:type="spellStart"/>
        <w:r w:rsidRPr="00B42537">
          <w:rPr>
            <w:rStyle w:val="Hyperlink"/>
            <w:sz w:val="22"/>
            <w:szCs w:val="22"/>
          </w:rPr>
          <w:t>doi</w:t>
        </w:r>
        <w:proofErr w:type="spellEnd"/>
        <w:r w:rsidRPr="00B42537">
          <w:rPr>
            <w:rStyle w:val="Hyperlink"/>
            <w:sz w:val="22"/>
            <w:szCs w:val="22"/>
          </w:rPr>
          <w:t>: 10.3390/ijerph14111394.</w:t>
        </w:r>
      </w:hyperlink>
      <w:r w:rsidR="00DE4FD3">
        <w:rPr>
          <w:color w:val="000000"/>
          <w:sz w:val="22"/>
          <w:szCs w:val="22"/>
        </w:rPr>
        <w:t xml:space="preserve"> </w:t>
      </w:r>
    </w:p>
    <w:p w14:paraId="26DC728C" w14:textId="77777777" w:rsidR="00DE4FD3" w:rsidRDefault="00DE4FD3" w:rsidP="00DE4FD3">
      <w:pPr>
        <w:ind w:left="360"/>
        <w:rPr>
          <w:color w:val="000000"/>
          <w:sz w:val="22"/>
          <w:szCs w:val="22"/>
        </w:rPr>
      </w:pPr>
    </w:p>
    <w:p w14:paraId="72233627" w14:textId="77777777" w:rsidR="00AB36E0" w:rsidRDefault="00AB36E0" w:rsidP="00DE4FD3">
      <w:pPr>
        <w:ind w:left="360"/>
        <w:rPr>
          <w:color w:val="000000"/>
          <w:sz w:val="22"/>
          <w:szCs w:val="22"/>
        </w:rPr>
      </w:pPr>
    </w:p>
    <w:p w14:paraId="4BE17971" w14:textId="77777777" w:rsidR="00AB36E0" w:rsidRDefault="00AB36E0" w:rsidP="00DE4FD3">
      <w:pPr>
        <w:ind w:left="360"/>
        <w:rPr>
          <w:color w:val="000000"/>
          <w:sz w:val="22"/>
          <w:szCs w:val="22"/>
        </w:rPr>
      </w:pPr>
    </w:p>
    <w:p w14:paraId="23FCC6E2" w14:textId="77777777" w:rsidR="00DE4FD3" w:rsidRDefault="00DE4FD3">
      <w:pPr>
        <w:numPr>
          <w:ilvl w:val="0"/>
          <w:numId w:val="2"/>
        </w:numPr>
        <w:rPr>
          <w:color w:val="000000"/>
          <w:sz w:val="22"/>
          <w:szCs w:val="22"/>
        </w:rPr>
      </w:pPr>
      <w:hyperlink r:id="rId1305" w:history="1">
        <w:r w:rsidRPr="00B206DA">
          <w:rPr>
            <w:rStyle w:val="Hyperlink"/>
            <w:sz w:val="22"/>
            <w:szCs w:val="22"/>
          </w:rPr>
          <w:t xml:space="preserve">Payne EK, Neumann A, </w:t>
        </w:r>
        <w:proofErr w:type="spellStart"/>
        <w:r w:rsidRPr="00B206DA">
          <w:rPr>
            <w:rStyle w:val="Hyperlink"/>
            <w:sz w:val="22"/>
            <w:szCs w:val="22"/>
          </w:rPr>
          <w:t>Direk</w:t>
        </w:r>
        <w:proofErr w:type="spellEnd"/>
        <w:r w:rsidRPr="00B206DA">
          <w:rPr>
            <w:rStyle w:val="Hyperlink"/>
            <w:sz w:val="22"/>
            <w:szCs w:val="22"/>
          </w:rPr>
          <w:t xml:space="preserve"> N, Crawford AA, Mirza S, Adams H, Bolton J, Hayward C, Strachan DP, Smith JA, </w:t>
        </w:r>
        <w:proofErr w:type="spellStart"/>
        <w:r w:rsidRPr="00B206DA">
          <w:rPr>
            <w:rStyle w:val="Hyperlink"/>
            <w:sz w:val="22"/>
            <w:szCs w:val="22"/>
          </w:rPr>
          <w:t>Milaneschi</w:t>
        </w:r>
        <w:proofErr w:type="spellEnd"/>
        <w:r w:rsidRPr="00B206DA">
          <w:rPr>
            <w:rStyle w:val="Hyperlink"/>
            <w:sz w:val="22"/>
            <w:szCs w:val="22"/>
          </w:rPr>
          <w:t xml:space="preserve"> Y, </w:t>
        </w:r>
        <w:proofErr w:type="spellStart"/>
        <w:r w:rsidRPr="00B206DA">
          <w:rPr>
            <w:rStyle w:val="Hyperlink"/>
            <w:sz w:val="22"/>
            <w:szCs w:val="22"/>
          </w:rPr>
          <w:t>Penninx</w:t>
        </w:r>
        <w:proofErr w:type="spellEnd"/>
        <w:r w:rsidRPr="00B206DA">
          <w:rPr>
            <w:rStyle w:val="Hyperlink"/>
            <w:sz w:val="22"/>
            <w:szCs w:val="22"/>
          </w:rPr>
          <w:t xml:space="preserve"> B, </w:t>
        </w:r>
        <w:proofErr w:type="spellStart"/>
        <w:r w:rsidRPr="00B206DA">
          <w:rPr>
            <w:rStyle w:val="Hyperlink"/>
            <w:sz w:val="22"/>
            <w:szCs w:val="22"/>
          </w:rPr>
          <w:t>Hottenga</w:t>
        </w:r>
        <w:proofErr w:type="spellEnd"/>
        <w:r w:rsidRPr="00B206DA">
          <w:rPr>
            <w:rStyle w:val="Hyperlink"/>
            <w:sz w:val="22"/>
            <w:szCs w:val="22"/>
          </w:rPr>
          <w:t xml:space="preserve"> JJ, de Geus E, </w:t>
        </w:r>
        <w:proofErr w:type="spellStart"/>
        <w:r w:rsidRPr="00B206DA">
          <w:rPr>
            <w:rStyle w:val="Hyperlink"/>
            <w:sz w:val="22"/>
            <w:szCs w:val="22"/>
          </w:rPr>
          <w:t>Oldehinkel</w:t>
        </w:r>
        <w:proofErr w:type="spellEnd"/>
        <w:r w:rsidRPr="00B206DA">
          <w:rPr>
            <w:rStyle w:val="Hyperlink"/>
            <w:sz w:val="22"/>
            <w:szCs w:val="22"/>
          </w:rPr>
          <w:t xml:space="preserve"> AJ, van de Most PJ, de Rijke Y, Walker BR, </w:t>
        </w:r>
        <w:proofErr w:type="spellStart"/>
        <w:r w:rsidRPr="00B206DA">
          <w:rPr>
            <w:rStyle w:val="Hyperlink"/>
            <w:sz w:val="22"/>
            <w:szCs w:val="22"/>
          </w:rPr>
          <w:t>Tiemeir</w:t>
        </w:r>
        <w:proofErr w:type="spellEnd"/>
        <w:r w:rsidRPr="00B206DA">
          <w:rPr>
            <w:rStyle w:val="Hyperlink"/>
            <w:sz w:val="22"/>
            <w:szCs w:val="22"/>
          </w:rPr>
          <w:t xml:space="preserve"> H. The low single nucleotide polymorphism heritability of plasma and saliva cortisol levels. </w:t>
        </w:r>
        <w:proofErr w:type="spellStart"/>
        <w:r w:rsidRPr="00B206DA">
          <w:rPr>
            <w:rStyle w:val="Hyperlink"/>
            <w:i/>
            <w:sz w:val="22"/>
            <w:szCs w:val="22"/>
          </w:rPr>
          <w:t>Psychoneuroendocrinology</w:t>
        </w:r>
        <w:proofErr w:type="spellEnd"/>
        <w:r w:rsidRPr="00B206DA">
          <w:rPr>
            <w:rStyle w:val="Hyperlink"/>
            <w:sz w:val="22"/>
            <w:szCs w:val="22"/>
          </w:rPr>
          <w:t xml:space="preserve">. </w:t>
        </w:r>
        <w:proofErr w:type="gramStart"/>
        <w:r w:rsidRPr="00B206DA">
          <w:rPr>
            <w:rStyle w:val="Hyperlink"/>
            <w:sz w:val="22"/>
            <w:szCs w:val="22"/>
          </w:rPr>
          <w:t>2017;85:88</w:t>
        </w:r>
        <w:proofErr w:type="gramEnd"/>
        <w:r w:rsidRPr="00B206DA">
          <w:rPr>
            <w:rStyle w:val="Hyperlink"/>
            <w:sz w:val="22"/>
            <w:szCs w:val="22"/>
          </w:rPr>
          <w:t>-95.</w:t>
        </w:r>
      </w:hyperlink>
      <w:r w:rsidR="00BD470E">
        <w:rPr>
          <w:color w:val="000000"/>
          <w:sz w:val="22"/>
          <w:szCs w:val="22"/>
        </w:rPr>
        <w:t xml:space="preserve"> </w:t>
      </w:r>
    </w:p>
    <w:p w14:paraId="336695FB" w14:textId="77777777" w:rsidR="00BD470E" w:rsidRDefault="00BD470E" w:rsidP="00BD470E">
      <w:pPr>
        <w:ind w:left="360"/>
        <w:rPr>
          <w:color w:val="000000"/>
          <w:sz w:val="22"/>
          <w:szCs w:val="22"/>
        </w:rPr>
      </w:pPr>
    </w:p>
    <w:p w14:paraId="01949BC6" w14:textId="77777777" w:rsidR="00BD470E" w:rsidRDefault="00BD470E">
      <w:pPr>
        <w:numPr>
          <w:ilvl w:val="0"/>
          <w:numId w:val="2"/>
        </w:numPr>
        <w:rPr>
          <w:color w:val="000000"/>
          <w:sz w:val="22"/>
          <w:szCs w:val="22"/>
        </w:rPr>
      </w:pPr>
      <w:hyperlink r:id="rId1306" w:history="1">
        <w:r w:rsidRPr="002B3C43">
          <w:rPr>
            <w:rStyle w:val="Hyperlink"/>
            <w:sz w:val="22"/>
            <w:szCs w:val="22"/>
          </w:rPr>
          <w:t xml:space="preserve">Arking D, Ashar FN, Zhang Y, Longchamps RJ, Lane J, Moes A, Grove ML, </w:t>
        </w:r>
        <w:proofErr w:type="spellStart"/>
        <w:r w:rsidRPr="002B3C43">
          <w:rPr>
            <w:rStyle w:val="Hyperlink"/>
            <w:sz w:val="22"/>
            <w:szCs w:val="22"/>
          </w:rPr>
          <w:t>Mychaleckyi</w:t>
        </w:r>
        <w:proofErr w:type="spellEnd"/>
        <w:r w:rsidRPr="002B3C43">
          <w:rPr>
            <w:rStyle w:val="Hyperlink"/>
            <w:sz w:val="22"/>
            <w:szCs w:val="22"/>
          </w:rPr>
          <w:t xml:space="preserve"> JC, Taylor KD, Coresh J, Rotter JI, Boerwinkle E, Pankratz N, </w:t>
        </w:r>
        <w:proofErr w:type="spellStart"/>
        <w:r w:rsidRPr="002B3C43">
          <w:rPr>
            <w:rStyle w:val="Hyperlink"/>
            <w:sz w:val="22"/>
            <w:szCs w:val="22"/>
          </w:rPr>
          <w:t>Guallar</w:t>
        </w:r>
        <w:proofErr w:type="spellEnd"/>
        <w:r w:rsidRPr="002B3C43">
          <w:rPr>
            <w:rStyle w:val="Hyperlink"/>
            <w:sz w:val="22"/>
            <w:szCs w:val="22"/>
          </w:rPr>
          <w:t xml:space="preserve"> E. Association of Mitochondrial DNA Copy Number </w:t>
        </w:r>
        <w:proofErr w:type="gramStart"/>
        <w:r w:rsidRPr="002B3C43">
          <w:rPr>
            <w:rStyle w:val="Hyperlink"/>
            <w:sz w:val="22"/>
            <w:szCs w:val="22"/>
          </w:rPr>
          <w:t>With</w:t>
        </w:r>
        <w:proofErr w:type="gramEnd"/>
        <w:r w:rsidRPr="002B3C43">
          <w:rPr>
            <w:rStyle w:val="Hyperlink"/>
            <w:sz w:val="22"/>
            <w:szCs w:val="22"/>
          </w:rPr>
          <w:t xml:space="preserve"> Cardiovascular Disease. </w:t>
        </w:r>
        <w:r w:rsidRPr="002B3C43">
          <w:rPr>
            <w:rStyle w:val="Hyperlink"/>
            <w:i/>
            <w:sz w:val="22"/>
            <w:szCs w:val="22"/>
          </w:rPr>
          <w:t xml:space="preserve">JAMA </w:t>
        </w:r>
        <w:proofErr w:type="spellStart"/>
        <w:r w:rsidRPr="002B3C43">
          <w:rPr>
            <w:rStyle w:val="Hyperlink"/>
            <w:i/>
            <w:sz w:val="22"/>
            <w:szCs w:val="22"/>
          </w:rPr>
          <w:t>Cardiol</w:t>
        </w:r>
        <w:proofErr w:type="spellEnd"/>
        <w:r w:rsidRPr="002B3C43">
          <w:rPr>
            <w:rStyle w:val="Hyperlink"/>
            <w:sz w:val="22"/>
            <w:szCs w:val="22"/>
          </w:rPr>
          <w:t>. 2017;2(11):1247-1255.</w:t>
        </w:r>
      </w:hyperlink>
      <w:r w:rsidR="00A32EAC">
        <w:rPr>
          <w:color w:val="000000"/>
          <w:sz w:val="22"/>
          <w:szCs w:val="22"/>
        </w:rPr>
        <w:t xml:space="preserve"> </w:t>
      </w:r>
    </w:p>
    <w:p w14:paraId="3D28A963" w14:textId="77777777" w:rsidR="00A32EAC" w:rsidRDefault="00A32EAC" w:rsidP="00A32EAC">
      <w:pPr>
        <w:ind w:left="360"/>
        <w:rPr>
          <w:color w:val="000000"/>
          <w:sz w:val="22"/>
          <w:szCs w:val="22"/>
        </w:rPr>
      </w:pPr>
    </w:p>
    <w:p w14:paraId="5BF7061E" w14:textId="77777777" w:rsidR="00A32EAC" w:rsidRPr="00B206DA" w:rsidRDefault="00A32EAC">
      <w:pPr>
        <w:numPr>
          <w:ilvl w:val="0"/>
          <w:numId w:val="2"/>
        </w:numPr>
        <w:rPr>
          <w:color w:val="000000"/>
          <w:sz w:val="22"/>
          <w:szCs w:val="22"/>
        </w:rPr>
      </w:pPr>
      <w:hyperlink r:id="rId1307" w:history="1">
        <w:r w:rsidRPr="00A7690D">
          <w:rPr>
            <w:rStyle w:val="Hyperlink"/>
            <w:sz w:val="22"/>
            <w:szCs w:val="22"/>
          </w:rPr>
          <w:t xml:space="preserve">Guo X, Crawford JE, Amaru R, Song J, Julian CG, Racimo F, </w:t>
        </w:r>
        <w:proofErr w:type="spellStart"/>
        <w:r w:rsidRPr="00A7690D">
          <w:rPr>
            <w:rStyle w:val="Hyperlink"/>
            <w:sz w:val="22"/>
            <w:szCs w:val="22"/>
          </w:rPr>
          <w:t>ChengJY</w:t>
        </w:r>
        <w:proofErr w:type="spellEnd"/>
        <w:r w:rsidRPr="00A7690D">
          <w:rPr>
            <w:rStyle w:val="Hyperlink"/>
            <w:sz w:val="22"/>
            <w:szCs w:val="22"/>
          </w:rPr>
          <w:t xml:space="preserve">, Yao J, Ambale-Venkatesh B, Lima JA, Rotter JI, Stehlik J, Moore LG, Prchal JT, Nielsen R. Natural Selection on Genes Related to Cardiovascular Health in High-Altitude Adapted Andeans. </w:t>
        </w:r>
        <w:proofErr w:type="gramStart"/>
        <w:r w:rsidRPr="00A7690D">
          <w:rPr>
            <w:rStyle w:val="Hyperlink"/>
            <w:i/>
            <w:sz w:val="22"/>
            <w:szCs w:val="22"/>
          </w:rPr>
          <w:t>Am</w:t>
        </w:r>
        <w:proofErr w:type="gramEnd"/>
        <w:r w:rsidRPr="00A7690D">
          <w:rPr>
            <w:rStyle w:val="Hyperlink"/>
            <w:i/>
            <w:sz w:val="22"/>
            <w:szCs w:val="22"/>
          </w:rPr>
          <w:t xml:space="preserve"> J Hum Genet</w:t>
        </w:r>
        <w:r w:rsidRPr="00A7690D">
          <w:rPr>
            <w:rStyle w:val="Hyperlink"/>
            <w:sz w:val="22"/>
            <w:szCs w:val="22"/>
          </w:rPr>
          <w:t>. 2017;101(5):752-767.</w:t>
        </w:r>
      </w:hyperlink>
    </w:p>
    <w:bookmarkEnd w:id="10"/>
    <w:p w14:paraId="2EB29952" w14:textId="77777777" w:rsidR="00C5791F" w:rsidRDefault="00C5791F" w:rsidP="00CE59DA">
      <w:pPr>
        <w:ind w:left="360"/>
        <w:rPr>
          <w:color w:val="000000"/>
          <w:sz w:val="22"/>
          <w:szCs w:val="22"/>
        </w:rPr>
      </w:pPr>
    </w:p>
    <w:p w14:paraId="14B0B243" w14:textId="77777777" w:rsidR="00CE59DA" w:rsidRDefault="00CE59DA">
      <w:pPr>
        <w:numPr>
          <w:ilvl w:val="0"/>
          <w:numId w:val="2"/>
        </w:numPr>
        <w:rPr>
          <w:sz w:val="22"/>
          <w:szCs w:val="22"/>
        </w:rPr>
      </w:pPr>
      <w:hyperlink r:id="rId1308" w:history="1">
        <w:r w:rsidRPr="00607096">
          <w:rPr>
            <w:rStyle w:val="Hyperlink"/>
            <w:sz w:val="22"/>
            <w:szCs w:val="22"/>
          </w:rPr>
          <w:t xml:space="preserve">Mehta R, </w:t>
        </w:r>
        <w:proofErr w:type="spellStart"/>
        <w:r w:rsidRPr="00607096">
          <w:rPr>
            <w:rStyle w:val="Hyperlink"/>
            <w:sz w:val="22"/>
            <w:szCs w:val="22"/>
          </w:rPr>
          <w:t>Hodakowski</w:t>
        </w:r>
        <w:proofErr w:type="spellEnd"/>
        <w:r w:rsidRPr="00607096">
          <w:rPr>
            <w:rStyle w:val="Hyperlink"/>
            <w:sz w:val="22"/>
            <w:szCs w:val="22"/>
          </w:rPr>
          <w:t xml:space="preserve"> A, Cai X, Lee KE, Kestenbaum BR, de Boer IH, Fawzi A, Wong TY, Ix J, Klein B, Klein R, Isakova T. Serum Phosphate and Retinal Microvascular Changes: The Multi-Ethnic Study of Atherosclerosis and the Beaver Dam Eye Study. </w:t>
        </w:r>
        <w:r w:rsidRPr="00607096">
          <w:rPr>
            <w:rStyle w:val="Hyperlink"/>
            <w:i/>
            <w:sz w:val="22"/>
            <w:szCs w:val="22"/>
          </w:rPr>
          <w:t>Ophthalmic Epidemiol</w:t>
        </w:r>
        <w:r w:rsidRPr="00607096">
          <w:rPr>
            <w:rStyle w:val="Hyperlink"/>
            <w:sz w:val="22"/>
            <w:szCs w:val="22"/>
          </w:rPr>
          <w:t>. 2017;24(6):371-380.</w:t>
        </w:r>
      </w:hyperlink>
      <w:r w:rsidR="002B7225">
        <w:rPr>
          <w:sz w:val="22"/>
          <w:szCs w:val="22"/>
        </w:rPr>
        <w:t xml:space="preserve"> </w:t>
      </w:r>
    </w:p>
    <w:p w14:paraId="59B37527" w14:textId="77777777" w:rsidR="002B7225" w:rsidRDefault="002B7225" w:rsidP="002B7225">
      <w:pPr>
        <w:rPr>
          <w:sz w:val="22"/>
          <w:szCs w:val="22"/>
        </w:rPr>
      </w:pPr>
    </w:p>
    <w:p w14:paraId="54A23794" w14:textId="77777777" w:rsidR="002B7225" w:rsidRDefault="002B7225">
      <w:pPr>
        <w:numPr>
          <w:ilvl w:val="0"/>
          <w:numId w:val="2"/>
        </w:numPr>
        <w:rPr>
          <w:sz w:val="22"/>
          <w:szCs w:val="22"/>
        </w:rPr>
      </w:pPr>
      <w:hyperlink r:id="rId1309" w:history="1">
        <w:r w:rsidRPr="002442C7">
          <w:rPr>
            <w:rStyle w:val="Hyperlink"/>
            <w:sz w:val="22"/>
            <w:szCs w:val="22"/>
          </w:rPr>
          <w:t xml:space="preserve">Broughton ST, O’Neal WT, Al-Mallah M, Bluemke DA, Heckbert SR, Lima JAC, Soliman EZ. Normal findings on noninvasive cardiac assessment and the prediction of heart failure: The Multi-Ethnic Study of Atherosclerosis (MESA). </w:t>
        </w:r>
        <w:r w:rsidRPr="002442C7">
          <w:rPr>
            <w:rStyle w:val="Hyperlink"/>
            <w:i/>
            <w:sz w:val="22"/>
            <w:szCs w:val="22"/>
          </w:rPr>
          <w:t xml:space="preserve">Int J </w:t>
        </w:r>
        <w:proofErr w:type="spellStart"/>
        <w:r w:rsidRPr="002442C7">
          <w:rPr>
            <w:rStyle w:val="Hyperlink"/>
            <w:i/>
            <w:sz w:val="22"/>
            <w:szCs w:val="22"/>
          </w:rPr>
          <w:t>Cardiol</w:t>
        </w:r>
        <w:proofErr w:type="spellEnd"/>
        <w:r w:rsidRPr="002442C7">
          <w:rPr>
            <w:rStyle w:val="Hyperlink"/>
            <w:sz w:val="22"/>
            <w:szCs w:val="22"/>
          </w:rPr>
          <w:t xml:space="preserve">. </w:t>
        </w:r>
        <w:proofErr w:type="gramStart"/>
        <w:r w:rsidRPr="002442C7">
          <w:rPr>
            <w:rStyle w:val="Hyperlink"/>
            <w:sz w:val="22"/>
            <w:szCs w:val="22"/>
          </w:rPr>
          <w:t>2017;249:308</w:t>
        </w:r>
        <w:proofErr w:type="gramEnd"/>
        <w:r w:rsidRPr="002442C7">
          <w:rPr>
            <w:rStyle w:val="Hyperlink"/>
            <w:sz w:val="22"/>
            <w:szCs w:val="22"/>
          </w:rPr>
          <w:t>-312.</w:t>
        </w:r>
      </w:hyperlink>
      <w:r w:rsidR="006B7266">
        <w:rPr>
          <w:sz w:val="22"/>
          <w:szCs w:val="22"/>
        </w:rPr>
        <w:t xml:space="preserve"> </w:t>
      </w:r>
    </w:p>
    <w:p w14:paraId="6E3AFD82" w14:textId="77777777" w:rsidR="006B7266" w:rsidRDefault="006B7266" w:rsidP="006B7266">
      <w:pPr>
        <w:ind w:left="360"/>
        <w:rPr>
          <w:sz w:val="22"/>
          <w:szCs w:val="22"/>
        </w:rPr>
      </w:pPr>
    </w:p>
    <w:p w14:paraId="681C4EC6" w14:textId="77777777" w:rsidR="006B7266" w:rsidRDefault="006B7266">
      <w:pPr>
        <w:numPr>
          <w:ilvl w:val="0"/>
          <w:numId w:val="2"/>
        </w:numPr>
        <w:rPr>
          <w:sz w:val="22"/>
          <w:szCs w:val="22"/>
          <w:lang w:val="en-GB"/>
        </w:rPr>
      </w:pPr>
      <w:hyperlink r:id="rId1310" w:history="1">
        <w:r w:rsidRPr="00293B91">
          <w:rPr>
            <w:rStyle w:val="Hyperlink"/>
            <w:sz w:val="22"/>
            <w:szCs w:val="22"/>
            <w:lang w:val="en-GB"/>
          </w:rPr>
          <w:t xml:space="preserve">He Z, Lee S, Zhang M, Smith JA, Guo X, Palmas W, </w:t>
        </w:r>
        <w:proofErr w:type="spellStart"/>
        <w:r w:rsidRPr="00293B91">
          <w:rPr>
            <w:rStyle w:val="Hyperlink"/>
            <w:sz w:val="22"/>
            <w:szCs w:val="22"/>
            <w:lang w:val="en-GB"/>
          </w:rPr>
          <w:t>Kardia</w:t>
        </w:r>
        <w:proofErr w:type="spellEnd"/>
        <w:r w:rsidRPr="00293B91">
          <w:rPr>
            <w:rStyle w:val="Hyperlink"/>
            <w:sz w:val="22"/>
            <w:szCs w:val="22"/>
            <w:lang w:val="en-GB"/>
          </w:rPr>
          <w:t xml:space="preserve"> SLR, Ionita-Laza I, Mukherjee B. Rare-variant association tests in longitudinal studies, with an application to the Multi-Ethnic Study of Atherosclerosis (MESA). </w:t>
        </w:r>
        <w:r w:rsidRPr="00293B91">
          <w:rPr>
            <w:rStyle w:val="Hyperlink"/>
            <w:i/>
            <w:sz w:val="22"/>
            <w:szCs w:val="22"/>
            <w:lang w:val="en-GB"/>
          </w:rPr>
          <w:t>Genet Epidemiol</w:t>
        </w:r>
        <w:r w:rsidRPr="00293B91">
          <w:rPr>
            <w:rStyle w:val="Hyperlink"/>
            <w:sz w:val="22"/>
            <w:szCs w:val="22"/>
            <w:lang w:val="en-GB"/>
          </w:rPr>
          <w:t>. 2017;41(8):801-810.</w:t>
        </w:r>
      </w:hyperlink>
      <w:r w:rsidR="00DE7860">
        <w:rPr>
          <w:sz w:val="22"/>
          <w:szCs w:val="22"/>
          <w:lang w:val="en-GB"/>
        </w:rPr>
        <w:t xml:space="preserve"> </w:t>
      </w:r>
    </w:p>
    <w:p w14:paraId="2106E729" w14:textId="77777777" w:rsidR="00DE7860" w:rsidRDefault="00DE7860" w:rsidP="00DE7860">
      <w:pPr>
        <w:ind w:left="360"/>
        <w:rPr>
          <w:sz w:val="22"/>
          <w:szCs w:val="22"/>
          <w:lang w:val="en-GB"/>
        </w:rPr>
      </w:pPr>
    </w:p>
    <w:p w14:paraId="20DED295" w14:textId="77777777" w:rsidR="00DE7860" w:rsidRDefault="00DE7860">
      <w:pPr>
        <w:numPr>
          <w:ilvl w:val="0"/>
          <w:numId w:val="2"/>
        </w:numPr>
        <w:rPr>
          <w:color w:val="000000"/>
          <w:sz w:val="22"/>
          <w:szCs w:val="22"/>
        </w:rPr>
      </w:pPr>
      <w:hyperlink r:id="rId1311" w:history="1">
        <w:r w:rsidRPr="00B260D6">
          <w:rPr>
            <w:rStyle w:val="Hyperlink"/>
            <w:sz w:val="22"/>
            <w:szCs w:val="22"/>
          </w:rPr>
          <w:t xml:space="preserve">Kianoush S, Al Rifai M, Cainzos-Achirica M, Al-Mallah, MH, Tison GH, Yeboah J, Miedema MD, Allison MA, Wong ND, DeFilippis AP, Longstreth W, Nasir K, Budoff MJ, Matsushita K, Blaha MJ. Thoracic extra-coronary calcification for the prediction of stroke: The Multi-Ethnic Study of Atherosclerosis. </w:t>
        </w:r>
        <w:r w:rsidRPr="00B260D6">
          <w:rPr>
            <w:rStyle w:val="Hyperlink"/>
            <w:i/>
            <w:sz w:val="22"/>
            <w:szCs w:val="22"/>
          </w:rPr>
          <w:t>Atherosclerosis</w:t>
        </w:r>
        <w:r w:rsidRPr="00B260D6">
          <w:rPr>
            <w:rStyle w:val="Hyperlink"/>
            <w:sz w:val="22"/>
            <w:szCs w:val="22"/>
          </w:rPr>
          <w:t xml:space="preserve">. </w:t>
        </w:r>
        <w:proofErr w:type="gramStart"/>
        <w:r w:rsidRPr="00B260D6">
          <w:rPr>
            <w:rStyle w:val="Hyperlink"/>
            <w:sz w:val="22"/>
            <w:szCs w:val="22"/>
          </w:rPr>
          <w:t>2017;267:61</w:t>
        </w:r>
        <w:proofErr w:type="gramEnd"/>
        <w:r w:rsidRPr="00B260D6">
          <w:rPr>
            <w:rStyle w:val="Hyperlink"/>
            <w:sz w:val="22"/>
            <w:szCs w:val="22"/>
          </w:rPr>
          <w:t>-67.</w:t>
        </w:r>
      </w:hyperlink>
      <w:r w:rsidR="00447CBD">
        <w:rPr>
          <w:color w:val="000000"/>
          <w:sz w:val="22"/>
          <w:szCs w:val="22"/>
        </w:rPr>
        <w:t xml:space="preserve"> </w:t>
      </w:r>
    </w:p>
    <w:p w14:paraId="1F416AEF" w14:textId="77777777" w:rsidR="008D2AF6" w:rsidRDefault="008D2AF6" w:rsidP="00447CBD">
      <w:pPr>
        <w:ind w:left="360"/>
        <w:rPr>
          <w:color w:val="000000"/>
          <w:sz w:val="22"/>
          <w:szCs w:val="22"/>
        </w:rPr>
      </w:pPr>
    </w:p>
    <w:p w14:paraId="2BB00D45" w14:textId="77777777" w:rsidR="00447CBD" w:rsidRDefault="00447CBD">
      <w:pPr>
        <w:numPr>
          <w:ilvl w:val="0"/>
          <w:numId w:val="2"/>
        </w:numPr>
        <w:rPr>
          <w:color w:val="000000"/>
          <w:sz w:val="22"/>
          <w:szCs w:val="22"/>
        </w:rPr>
      </w:pPr>
      <w:hyperlink r:id="rId1312" w:history="1">
        <w:r w:rsidRPr="007A7E9A">
          <w:rPr>
            <w:rStyle w:val="Hyperlink"/>
            <w:sz w:val="22"/>
            <w:szCs w:val="22"/>
          </w:rPr>
          <w:t xml:space="preserve">Frazier-Wood AC, Wu JHY, Marklund M, Imamura F, Tintle N, Ardisson Korat AV, de Goede J, Zhou X, Yang WS, de Oliveira Otto MC, Kroger J, Qureshi W, Virtanen JK, Bassett JK, Lankinen M, Murphy RA, </w:t>
        </w:r>
        <w:proofErr w:type="spellStart"/>
        <w:r w:rsidRPr="007A7E9A">
          <w:rPr>
            <w:rStyle w:val="Hyperlink"/>
            <w:sz w:val="22"/>
            <w:szCs w:val="22"/>
          </w:rPr>
          <w:t>Rajaobelina</w:t>
        </w:r>
        <w:proofErr w:type="spellEnd"/>
        <w:r w:rsidRPr="007A7E9A">
          <w:rPr>
            <w:rStyle w:val="Hyperlink"/>
            <w:sz w:val="22"/>
            <w:szCs w:val="22"/>
          </w:rPr>
          <w:t xml:space="preserve"> K, Del Gobbo LC, </w:t>
        </w:r>
        <w:proofErr w:type="spellStart"/>
        <w:r w:rsidRPr="007A7E9A">
          <w:rPr>
            <w:rStyle w:val="Hyperlink"/>
            <w:sz w:val="22"/>
            <w:szCs w:val="22"/>
          </w:rPr>
          <w:t>Forouhi</w:t>
        </w:r>
        <w:proofErr w:type="spellEnd"/>
        <w:r w:rsidRPr="007A7E9A">
          <w:rPr>
            <w:rStyle w:val="Hyperlink"/>
            <w:sz w:val="22"/>
            <w:szCs w:val="22"/>
          </w:rPr>
          <w:t xml:space="preserve"> NG, Luben R, Khaw KT, Wareham N, Kalsbeek A, Veenstra J, Luo J, Hu FB, Lin HJ, Siscovick DS, Boeing H, Chen TA, Steffen B, Steffen LM, Hodge A, </w:t>
        </w:r>
        <w:proofErr w:type="spellStart"/>
        <w:r w:rsidRPr="007A7E9A">
          <w:rPr>
            <w:rStyle w:val="Hyperlink"/>
            <w:sz w:val="22"/>
            <w:szCs w:val="22"/>
          </w:rPr>
          <w:t>Eriksdottir</w:t>
        </w:r>
        <w:proofErr w:type="spellEnd"/>
        <w:r w:rsidRPr="007A7E9A">
          <w:rPr>
            <w:rStyle w:val="Hyperlink"/>
            <w:sz w:val="22"/>
            <w:szCs w:val="22"/>
          </w:rPr>
          <w:t xml:space="preserve"> G, Smith AV, Gudnason V, Harris TB, Brouwer IA, Berr C, Helmer CD, </w:t>
        </w:r>
        <w:proofErr w:type="spellStart"/>
        <w:r w:rsidRPr="007A7E9A">
          <w:rPr>
            <w:rStyle w:val="Hyperlink"/>
            <w:sz w:val="22"/>
            <w:szCs w:val="22"/>
          </w:rPr>
          <w:t>Samieri</w:t>
        </w:r>
        <w:proofErr w:type="spellEnd"/>
        <w:r w:rsidRPr="007A7E9A">
          <w:rPr>
            <w:rStyle w:val="Hyperlink"/>
            <w:sz w:val="22"/>
            <w:szCs w:val="22"/>
          </w:rPr>
          <w:t xml:space="preserve"> C, Laakso M, Tsai MY, Giles GG, Nurmi T, Wagenknecht L, Schulze MB, Lemaitre RN, Chien KL, </w:t>
        </w:r>
        <w:proofErr w:type="spellStart"/>
        <w:r w:rsidRPr="007A7E9A">
          <w:rPr>
            <w:rStyle w:val="Hyperlink"/>
            <w:sz w:val="22"/>
            <w:szCs w:val="22"/>
          </w:rPr>
          <w:t>Soedamah</w:t>
        </w:r>
        <w:proofErr w:type="spellEnd"/>
        <w:r w:rsidRPr="007A7E9A">
          <w:rPr>
            <w:rStyle w:val="Hyperlink"/>
            <w:sz w:val="22"/>
            <w:szCs w:val="22"/>
          </w:rPr>
          <w:t xml:space="preserve">-Mutha SS, </w:t>
        </w:r>
        <w:proofErr w:type="spellStart"/>
        <w:r w:rsidRPr="007A7E9A">
          <w:rPr>
            <w:rStyle w:val="Hyperlink"/>
            <w:sz w:val="22"/>
            <w:szCs w:val="22"/>
          </w:rPr>
          <w:t>Geleijnse</w:t>
        </w:r>
        <w:proofErr w:type="spellEnd"/>
        <w:r w:rsidRPr="007A7E9A">
          <w:rPr>
            <w:rStyle w:val="Hyperlink"/>
            <w:sz w:val="22"/>
            <w:szCs w:val="22"/>
          </w:rPr>
          <w:t xml:space="preserve"> JM, Sun Q, Harris WS, Lind L. Arnlov J, </w:t>
        </w:r>
        <w:proofErr w:type="spellStart"/>
        <w:r w:rsidRPr="007A7E9A">
          <w:rPr>
            <w:rStyle w:val="Hyperlink"/>
            <w:sz w:val="22"/>
            <w:szCs w:val="22"/>
          </w:rPr>
          <w:t>Riserus</w:t>
        </w:r>
        <w:proofErr w:type="spellEnd"/>
        <w:r w:rsidRPr="007A7E9A">
          <w:rPr>
            <w:rStyle w:val="Hyperlink"/>
            <w:sz w:val="22"/>
            <w:szCs w:val="22"/>
          </w:rPr>
          <w:t xml:space="preserve"> U, Micha R, Mozaffarian D; Cohorts for Heart Aging Research in Genomic Epidemiology (CHARGE) Fatty Acids and Outcomes Research Consortium (FORCE). Omega-6 fatty acid biomarkers and incident type 2 diabetes: pooled analysis of individual-level data for 39 740 adults from 20 prospective cohort studies. </w:t>
        </w:r>
        <w:r w:rsidRPr="007A7E9A">
          <w:rPr>
            <w:rStyle w:val="Hyperlink"/>
            <w:i/>
            <w:sz w:val="22"/>
            <w:szCs w:val="22"/>
          </w:rPr>
          <w:t>Lancet Diabetes Endocrinol</w:t>
        </w:r>
        <w:r w:rsidRPr="007A7E9A">
          <w:rPr>
            <w:rStyle w:val="Hyperlink"/>
            <w:sz w:val="22"/>
            <w:szCs w:val="22"/>
          </w:rPr>
          <w:t>. 2017;5(12):965-974.</w:t>
        </w:r>
      </w:hyperlink>
      <w:r w:rsidR="002D68A8">
        <w:rPr>
          <w:color w:val="000000"/>
          <w:sz w:val="22"/>
          <w:szCs w:val="22"/>
        </w:rPr>
        <w:t xml:space="preserve"> </w:t>
      </w:r>
    </w:p>
    <w:p w14:paraId="1BF9DD9F" w14:textId="77777777" w:rsidR="00996388" w:rsidRDefault="00996388" w:rsidP="00996388">
      <w:pPr>
        <w:ind w:left="360"/>
        <w:rPr>
          <w:color w:val="000000"/>
          <w:sz w:val="22"/>
          <w:szCs w:val="22"/>
        </w:rPr>
      </w:pPr>
    </w:p>
    <w:p w14:paraId="5BB7D029" w14:textId="77777777" w:rsidR="002D68A8" w:rsidRDefault="002D68A8">
      <w:pPr>
        <w:numPr>
          <w:ilvl w:val="0"/>
          <w:numId w:val="2"/>
        </w:numPr>
        <w:rPr>
          <w:color w:val="000000"/>
          <w:sz w:val="22"/>
          <w:szCs w:val="22"/>
        </w:rPr>
      </w:pPr>
      <w:hyperlink r:id="rId1313" w:history="1">
        <w:r w:rsidRPr="00CC307A">
          <w:rPr>
            <w:rStyle w:val="Hyperlink"/>
            <w:sz w:val="22"/>
            <w:szCs w:val="22"/>
          </w:rPr>
          <w:t xml:space="preserve">Riestra P, Gebreab SY, Liu Y, Diez Roux AV, Khan RR, Gaye A, Xu R, Davis SK. Differentially conserved transcriptomic response to adversity related self-rated health in the multi-ethnic study of atherosclerosis. </w:t>
        </w:r>
        <w:r w:rsidRPr="00CC307A">
          <w:rPr>
            <w:rStyle w:val="Hyperlink"/>
            <w:i/>
            <w:sz w:val="22"/>
            <w:szCs w:val="22"/>
          </w:rPr>
          <w:t>Exp Biol Med (Maywood)</w:t>
        </w:r>
        <w:r w:rsidRPr="00CC307A">
          <w:rPr>
            <w:rStyle w:val="Hyperlink"/>
            <w:sz w:val="22"/>
            <w:szCs w:val="22"/>
          </w:rPr>
          <w:t>. 2017;242(18):1812-1819.</w:t>
        </w:r>
      </w:hyperlink>
      <w:r w:rsidR="00D12C43">
        <w:rPr>
          <w:color w:val="000000"/>
          <w:sz w:val="22"/>
          <w:szCs w:val="22"/>
        </w:rPr>
        <w:t xml:space="preserve"> </w:t>
      </w:r>
    </w:p>
    <w:p w14:paraId="35B9A5F6" w14:textId="77777777" w:rsidR="00996388" w:rsidRDefault="00996388" w:rsidP="00D12C43">
      <w:pPr>
        <w:ind w:left="360"/>
        <w:rPr>
          <w:color w:val="000000"/>
          <w:sz w:val="22"/>
          <w:szCs w:val="22"/>
        </w:rPr>
      </w:pPr>
    </w:p>
    <w:p w14:paraId="2E20ABE1" w14:textId="77777777" w:rsidR="00D12C43" w:rsidRDefault="00D12C43">
      <w:pPr>
        <w:numPr>
          <w:ilvl w:val="0"/>
          <w:numId w:val="2"/>
        </w:numPr>
        <w:rPr>
          <w:color w:val="000000"/>
          <w:sz w:val="22"/>
          <w:szCs w:val="22"/>
        </w:rPr>
      </w:pPr>
      <w:hyperlink r:id="rId1314" w:history="1">
        <w:r w:rsidRPr="00EA23CF">
          <w:rPr>
            <w:rStyle w:val="Hyperlink"/>
            <w:sz w:val="22"/>
            <w:szCs w:val="22"/>
          </w:rPr>
          <w:t xml:space="preserve">Sammut A, Shea S, Blumenthal RS, Szklo M, Bathon JM, Polak JF, Tracy R, Giles JT. Albuminuria in Rheumatoid Arthritis: Associations with Rheumatoid Arthritis Characteristics and Subclinical Atherosclerosis. </w:t>
        </w:r>
        <w:r w:rsidRPr="00EA23CF">
          <w:rPr>
            <w:rStyle w:val="Hyperlink"/>
            <w:i/>
            <w:sz w:val="22"/>
            <w:szCs w:val="22"/>
          </w:rPr>
          <w:t>Arthritis Care Res (Hoboken)</w:t>
        </w:r>
        <w:r w:rsidRPr="00EA23CF">
          <w:rPr>
            <w:rStyle w:val="Hyperlink"/>
            <w:sz w:val="22"/>
            <w:szCs w:val="22"/>
          </w:rPr>
          <w:t>. 2017;69(12):1799-1808.</w:t>
        </w:r>
      </w:hyperlink>
      <w:r w:rsidR="0036494D">
        <w:rPr>
          <w:color w:val="000000"/>
          <w:sz w:val="22"/>
          <w:szCs w:val="22"/>
        </w:rPr>
        <w:t xml:space="preserve"> </w:t>
      </w:r>
    </w:p>
    <w:p w14:paraId="366EA497" w14:textId="77777777" w:rsidR="0036494D" w:rsidRDefault="0036494D" w:rsidP="0036494D">
      <w:pPr>
        <w:ind w:left="360"/>
        <w:rPr>
          <w:color w:val="000000"/>
          <w:sz w:val="22"/>
          <w:szCs w:val="22"/>
        </w:rPr>
      </w:pPr>
    </w:p>
    <w:p w14:paraId="4DAD0421" w14:textId="77777777" w:rsidR="0036494D" w:rsidRDefault="0036494D">
      <w:pPr>
        <w:numPr>
          <w:ilvl w:val="0"/>
          <w:numId w:val="2"/>
        </w:numPr>
        <w:rPr>
          <w:color w:val="000000"/>
          <w:sz w:val="22"/>
          <w:szCs w:val="22"/>
        </w:rPr>
      </w:pPr>
      <w:hyperlink r:id="rId1315" w:history="1">
        <w:r w:rsidRPr="00F703AB">
          <w:rPr>
            <w:rStyle w:val="Hyperlink"/>
            <w:sz w:val="22"/>
            <w:szCs w:val="22"/>
          </w:rPr>
          <w:t xml:space="preserve">Kim JS, Podolanczuk AJ, Borker P, Kawut SM, Raghu G, Kaufman JD, Stukovsky KDH, Hoffman EA, Barr RG, Gottlieb DJ, Redline SS, Lederer DJ. Obstructive Sleep Apnea and Subclinical Interstitial Lung Disease in the Multi-Ethnic Study of Atherosclerosis (MESA). </w:t>
        </w:r>
        <w:r w:rsidRPr="00F703AB">
          <w:rPr>
            <w:rStyle w:val="Hyperlink"/>
            <w:i/>
            <w:sz w:val="22"/>
            <w:szCs w:val="22"/>
          </w:rPr>
          <w:t xml:space="preserve">Ann Am </w:t>
        </w:r>
        <w:proofErr w:type="spellStart"/>
        <w:r w:rsidRPr="00F703AB">
          <w:rPr>
            <w:rStyle w:val="Hyperlink"/>
            <w:i/>
            <w:sz w:val="22"/>
            <w:szCs w:val="22"/>
          </w:rPr>
          <w:t>Thorac</w:t>
        </w:r>
        <w:proofErr w:type="spellEnd"/>
        <w:r w:rsidRPr="00F703AB">
          <w:rPr>
            <w:rStyle w:val="Hyperlink"/>
            <w:i/>
            <w:sz w:val="22"/>
            <w:szCs w:val="22"/>
          </w:rPr>
          <w:t xml:space="preserve"> Soc</w:t>
        </w:r>
        <w:r w:rsidRPr="00F703AB">
          <w:rPr>
            <w:rStyle w:val="Hyperlink"/>
            <w:sz w:val="22"/>
            <w:szCs w:val="22"/>
          </w:rPr>
          <w:t>. 2017;14(12):1786-1795.</w:t>
        </w:r>
      </w:hyperlink>
      <w:r w:rsidR="00C3507B">
        <w:rPr>
          <w:color w:val="000000"/>
          <w:sz w:val="22"/>
          <w:szCs w:val="22"/>
        </w:rPr>
        <w:t xml:space="preserve"> </w:t>
      </w:r>
    </w:p>
    <w:p w14:paraId="01844693" w14:textId="77777777" w:rsidR="00C3507B" w:rsidRDefault="00C3507B" w:rsidP="00C3507B">
      <w:pPr>
        <w:ind w:left="360"/>
        <w:rPr>
          <w:color w:val="000000"/>
          <w:sz w:val="22"/>
          <w:szCs w:val="22"/>
        </w:rPr>
      </w:pPr>
    </w:p>
    <w:p w14:paraId="4A942E0C" w14:textId="77777777" w:rsidR="00C3507B" w:rsidRDefault="00C3507B">
      <w:pPr>
        <w:numPr>
          <w:ilvl w:val="0"/>
          <w:numId w:val="2"/>
        </w:numPr>
        <w:rPr>
          <w:color w:val="000000"/>
          <w:sz w:val="22"/>
          <w:szCs w:val="22"/>
        </w:rPr>
      </w:pPr>
      <w:hyperlink r:id="rId1316" w:history="1">
        <w:r w:rsidRPr="00AE0DA8">
          <w:rPr>
            <w:rStyle w:val="Hyperlink"/>
            <w:sz w:val="22"/>
            <w:szCs w:val="22"/>
          </w:rPr>
          <w:t xml:space="preserve">Podolanczuk AJ, Oelsner EC, Barr RG, Bernstein EJ, Hoffman EA, Easthausen IJ, Stukovsky KH, RoyChoudhury A, Michos ED, Raghu G, Kawut SM, Lederer DJ. High-Attenuation Areas on Chest Computed Tomography and Clinical Respiratory Outcomes in Community-Dwelling Adults. </w:t>
        </w:r>
        <w:proofErr w:type="gramStart"/>
        <w:r w:rsidRPr="00AE0DA8">
          <w:rPr>
            <w:rStyle w:val="Hyperlink"/>
            <w:i/>
            <w:sz w:val="22"/>
            <w:szCs w:val="22"/>
          </w:rPr>
          <w:t>Am</w:t>
        </w:r>
        <w:proofErr w:type="gramEnd"/>
        <w:r w:rsidRPr="00AE0DA8">
          <w:rPr>
            <w:rStyle w:val="Hyperlink"/>
            <w:i/>
            <w:sz w:val="22"/>
            <w:szCs w:val="22"/>
          </w:rPr>
          <w:t xml:space="preserve"> J Respir Crit Care Med</w:t>
        </w:r>
        <w:r w:rsidRPr="00AE0DA8">
          <w:rPr>
            <w:rStyle w:val="Hyperlink"/>
            <w:sz w:val="22"/>
            <w:szCs w:val="22"/>
          </w:rPr>
          <w:t>. 2017;196(11):1434-1442.</w:t>
        </w:r>
      </w:hyperlink>
      <w:r w:rsidR="00BC4B56">
        <w:rPr>
          <w:color w:val="000000"/>
          <w:sz w:val="22"/>
          <w:szCs w:val="22"/>
        </w:rPr>
        <w:t xml:space="preserve"> </w:t>
      </w:r>
    </w:p>
    <w:p w14:paraId="31B7687D" w14:textId="77777777" w:rsidR="00BC4B56" w:rsidRDefault="00BC4B56" w:rsidP="00BC4B56">
      <w:pPr>
        <w:ind w:left="360"/>
        <w:rPr>
          <w:color w:val="000000"/>
          <w:sz w:val="22"/>
          <w:szCs w:val="22"/>
        </w:rPr>
      </w:pPr>
    </w:p>
    <w:p w14:paraId="64305874" w14:textId="77777777" w:rsidR="00BC4B56" w:rsidRDefault="00BC4B56">
      <w:pPr>
        <w:numPr>
          <w:ilvl w:val="0"/>
          <w:numId w:val="2"/>
        </w:numPr>
        <w:rPr>
          <w:color w:val="000000"/>
          <w:sz w:val="22"/>
          <w:szCs w:val="22"/>
        </w:rPr>
      </w:pPr>
      <w:hyperlink r:id="rId1317" w:history="1">
        <w:r w:rsidRPr="005D72BA">
          <w:rPr>
            <w:rStyle w:val="Hyperlink"/>
            <w:sz w:val="22"/>
            <w:szCs w:val="22"/>
          </w:rPr>
          <w:t xml:space="preserve">Barrientos-Gutierrez T, Moore KAB, Auchincloss AH, Mujahid MS, August C, Sanchez BN, Diez Roux AV. Neighborhood Physical Environment and Changes in Body Mass Index: Results </w:t>
        </w:r>
        <w:proofErr w:type="gramStart"/>
        <w:r w:rsidRPr="005D72BA">
          <w:rPr>
            <w:rStyle w:val="Hyperlink"/>
            <w:sz w:val="22"/>
            <w:szCs w:val="22"/>
          </w:rPr>
          <w:t>From</w:t>
        </w:r>
        <w:proofErr w:type="gramEnd"/>
        <w:r w:rsidRPr="005D72BA">
          <w:rPr>
            <w:rStyle w:val="Hyperlink"/>
            <w:sz w:val="22"/>
            <w:szCs w:val="22"/>
          </w:rPr>
          <w:t xml:space="preserve"> the Multi-Ethnic Study </w:t>
        </w:r>
        <w:r w:rsidR="00C55642">
          <w:rPr>
            <w:rStyle w:val="Hyperlink"/>
            <w:sz w:val="22"/>
            <w:szCs w:val="22"/>
          </w:rPr>
          <w:t>o</w:t>
        </w:r>
        <w:r w:rsidRPr="005D72BA">
          <w:rPr>
            <w:rStyle w:val="Hyperlink"/>
            <w:sz w:val="22"/>
            <w:szCs w:val="22"/>
          </w:rPr>
          <w:t xml:space="preserve">f Atherosclerosis. </w:t>
        </w:r>
        <w:proofErr w:type="gramStart"/>
        <w:r w:rsidRPr="005D72BA">
          <w:rPr>
            <w:rStyle w:val="Hyperlink"/>
            <w:i/>
            <w:sz w:val="22"/>
            <w:szCs w:val="22"/>
          </w:rPr>
          <w:t>Am</w:t>
        </w:r>
        <w:proofErr w:type="gramEnd"/>
        <w:r w:rsidRPr="005D72BA">
          <w:rPr>
            <w:rStyle w:val="Hyperlink"/>
            <w:i/>
            <w:sz w:val="22"/>
            <w:szCs w:val="22"/>
          </w:rPr>
          <w:t xml:space="preserve"> J Epidemiol</w:t>
        </w:r>
        <w:r w:rsidRPr="005D72BA">
          <w:rPr>
            <w:rStyle w:val="Hyperlink"/>
            <w:sz w:val="22"/>
            <w:szCs w:val="22"/>
          </w:rPr>
          <w:t>. 2017;186(11):1237-1245.</w:t>
        </w:r>
      </w:hyperlink>
      <w:r w:rsidR="00740609">
        <w:rPr>
          <w:color w:val="000000"/>
          <w:sz w:val="22"/>
          <w:szCs w:val="22"/>
        </w:rPr>
        <w:t xml:space="preserve"> </w:t>
      </w:r>
    </w:p>
    <w:p w14:paraId="2DBE3A33" w14:textId="77777777" w:rsidR="00740609" w:rsidRDefault="00740609" w:rsidP="00740609">
      <w:pPr>
        <w:ind w:left="360"/>
        <w:rPr>
          <w:color w:val="000000"/>
          <w:sz w:val="22"/>
          <w:szCs w:val="22"/>
        </w:rPr>
      </w:pPr>
    </w:p>
    <w:p w14:paraId="75CB8B1E" w14:textId="77777777" w:rsidR="00740609" w:rsidRDefault="00740609">
      <w:pPr>
        <w:numPr>
          <w:ilvl w:val="0"/>
          <w:numId w:val="2"/>
        </w:numPr>
        <w:rPr>
          <w:color w:val="000000"/>
          <w:sz w:val="22"/>
          <w:szCs w:val="22"/>
        </w:rPr>
      </w:pPr>
      <w:hyperlink r:id="rId1318" w:history="1">
        <w:r w:rsidRPr="00193541">
          <w:rPr>
            <w:rStyle w:val="Hyperlink"/>
            <w:sz w:val="22"/>
            <w:szCs w:val="22"/>
          </w:rPr>
          <w:t xml:space="preserve">Sack CS, Vedal S, Sheppard L, Raghu G, Barr RG, Podolanczuk A, Doney B, Hoffman EA, Gassett A, Hinckley-Stukovsky K, Williams K, Kawut S, Lederer DJ, Kaufman JD. Air pollution and subclinical interstitial lung disease: the Multi-Ethnic Study of Atherosclerosis (MESA) air- lung study. </w:t>
        </w:r>
        <w:proofErr w:type="spellStart"/>
        <w:r w:rsidRPr="00193541">
          <w:rPr>
            <w:rStyle w:val="Hyperlink"/>
            <w:i/>
            <w:sz w:val="22"/>
            <w:szCs w:val="22"/>
          </w:rPr>
          <w:t>Eur</w:t>
        </w:r>
        <w:proofErr w:type="spellEnd"/>
        <w:r w:rsidRPr="00193541">
          <w:rPr>
            <w:rStyle w:val="Hyperlink"/>
            <w:i/>
            <w:sz w:val="22"/>
            <w:szCs w:val="22"/>
          </w:rPr>
          <w:t xml:space="preserve"> Respir J</w:t>
        </w:r>
        <w:r w:rsidRPr="00193541">
          <w:rPr>
            <w:rStyle w:val="Hyperlink"/>
            <w:sz w:val="22"/>
            <w:szCs w:val="22"/>
          </w:rPr>
          <w:t xml:space="preserve">. 2017;50(6). </w:t>
        </w:r>
        <w:proofErr w:type="spellStart"/>
        <w:r w:rsidRPr="00193541">
          <w:rPr>
            <w:rStyle w:val="Hyperlink"/>
            <w:sz w:val="22"/>
            <w:szCs w:val="22"/>
          </w:rPr>
          <w:t>pii</w:t>
        </w:r>
        <w:proofErr w:type="spellEnd"/>
        <w:r w:rsidRPr="00193541">
          <w:rPr>
            <w:rStyle w:val="Hyperlink"/>
            <w:sz w:val="22"/>
            <w:szCs w:val="22"/>
          </w:rPr>
          <w:t xml:space="preserve">: 1700 559. </w:t>
        </w:r>
        <w:proofErr w:type="spellStart"/>
        <w:r w:rsidRPr="00193541">
          <w:rPr>
            <w:rStyle w:val="Hyperlink"/>
            <w:sz w:val="22"/>
            <w:szCs w:val="22"/>
          </w:rPr>
          <w:t>doi</w:t>
        </w:r>
        <w:proofErr w:type="spellEnd"/>
        <w:r w:rsidRPr="00193541">
          <w:rPr>
            <w:rStyle w:val="Hyperlink"/>
            <w:sz w:val="22"/>
            <w:szCs w:val="22"/>
          </w:rPr>
          <w:t>: 10.1183/13993003.00559-2017.</w:t>
        </w:r>
      </w:hyperlink>
      <w:r w:rsidR="00AE1506">
        <w:rPr>
          <w:color w:val="000000"/>
          <w:sz w:val="22"/>
          <w:szCs w:val="22"/>
        </w:rPr>
        <w:t xml:space="preserve"> </w:t>
      </w:r>
      <w:r w:rsidR="000B4D17">
        <w:rPr>
          <w:color w:val="000000"/>
          <w:sz w:val="22"/>
          <w:szCs w:val="22"/>
        </w:rPr>
        <w:t xml:space="preserve"> </w:t>
      </w:r>
    </w:p>
    <w:p w14:paraId="1CA500E0" w14:textId="77777777" w:rsidR="00AE1506" w:rsidRDefault="00AE1506" w:rsidP="00AE1506">
      <w:pPr>
        <w:ind w:left="360"/>
        <w:rPr>
          <w:color w:val="000000"/>
          <w:sz w:val="22"/>
          <w:szCs w:val="22"/>
        </w:rPr>
      </w:pPr>
    </w:p>
    <w:p w14:paraId="011F5856" w14:textId="77777777" w:rsidR="00AE1506" w:rsidRDefault="00AE1506">
      <w:pPr>
        <w:numPr>
          <w:ilvl w:val="0"/>
          <w:numId w:val="2"/>
        </w:numPr>
        <w:rPr>
          <w:color w:val="000000"/>
          <w:sz w:val="22"/>
          <w:szCs w:val="22"/>
        </w:rPr>
      </w:pPr>
      <w:hyperlink r:id="rId1319" w:history="1">
        <w:r w:rsidRPr="00C1613C">
          <w:rPr>
            <w:rStyle w:val="Hyperlink"/>
            <w:sz w:val="22"/>
            <w:szCs w:val="22"/>
          </w:rPr>
          <w:t xml:space="preserve">Cannone V, Scott CG, Decker PA, Larson NB, Palmas W, Taylor KD, Wang TJ, Gupta DK, Bielinski SJ, Burnett JC Jr. A favorable cardiometabolic profile is associated with the G allele of the genetic variant rs5068 in African Americans: The Multi-Ethnic Study of Atherosclerosis (MESA). </w:t>
        </w:r>
        <w:proofErr w:type="spellStart"/>
        <w:r w:rsidRPr="00C1613C">
          <w:rPr>
            <w:rStyle w:val="Hyperlink"/>
            <w:i/>
            <w:sz w:val="22"/>
            <w:szCs w:val="22"/>
          </w:rPr>
          <w:t>PLoS</w:t>
        </w:r>
        <w:proofErr w:type="spellEnd"/>
        <w:r w:rsidRPr="00C1613C">
          <w:rPr>
            <w:rStyle w:val="Hyperlink"/>
            <w:i/>
            <w:sz w:val="22"/>
            <w:szCs w:val="22"/>
          </w:rPr>
          <w:t xml:space="preserve"> One</w:t>
        </w:r>
        <w:r w:rsidRPr="00C1613C">
          <w:rPr>
            <w:rStyle w:val="Hyperlink"/>
            <w:sz w:val="22"/>
            <w:szCs w:val="22"/>
          </w:rPr>
          <w:t xml:space="preserve">. 2017;12(12)e0189858. </w:t>
        </w:r>
        <w:proofErr w:type="spellStart"/>
        <w:r w:rsidRPr="00C1613C">
          <w:rPr>
            <w:rStyle w:val="Hyperlink"/>
            <w:sz w:val="22"/>
            <w:szCs w:val="22"/>
          </w:rPr>
          <w:t>doi</w:t>
        </w:r>
        <w:proofErr w:type="spellEnd"/>
        <w:r w:rsidRPr="00C1613C">
          <w:rPr>
            <w:rStyle w:val="Hyperlink"/>
            <w:sz w:val="22"/>
            <w:szCs w:val="22"/>
          </w:rPr>
          <w:t xml:space="preserve">: 10.1371/journal.pone.0189858. </w:t>
        </w:r>
        <w:proofErr w:type="spellStart"/>
        <w:r w:rsidRPr="00C1613C">
          <w:rPr>
            <w:rStyle w:val="Hyperlink"/>
            <w:sz w:val="22"/>
            <w:szCs w:val="22"/>
          </w:rPr>
          <w:t>eCollection</w:t>
        </w:r>
        <w:proofErr w:type="spellEnd"/>
        <w:r w:rsidRPr="00C1613C">
          <w:rPr>
            <w:rStyle w:val="Hyperlink"/>
            <w:sz w:val="22"/>
            <w:szCs w:val="22"/>
          </w:rPr>
          <w:t xml:space="preserve"> 2017.</w:t>
        </w:r>
      </w:hyperlink>
      <w:r w:rsidR="0000797D">
        <w:rPr>
          <w:color w:val="000000"/>
          <w:sz w:val="22"/>
          <w:szCs w:val="22"/>
        </w:rPr>
        <w:t xml:space="preserve"> </w:t>
      </w:r>
      <w:r w:rsidR="00714E28">
        <w:rPr>
          <w:color w:val="000000"/>
          <w:sz w:val="22"/>
          <w:szCs w:val="22"/>
        </w:rPr>
        <w:t xml:space="preserve"> </w:t>
      </w:r>
      <w:r w:rsidR="008958EE">
        <w:rPr>
          <w:color w:val="000000"/>
          <w:sz w:val="22"/>
          <w:szCs w:val="22"/>
        </w:rPr>
        <w:t xml:space="preserve"> </w:t>
      </w:r>
    </w:p>
    <w:p w14:paraId="2A8C8F3E" w14:textId="77777777" w:rsidR="008D2AF6" w:rsidRDefault="008D2AF6" w:rsidP="008958EE">
      <w:pPr>
        <w:ind w:left="360"/>
        <w:rPr>
          <w:color w:val="000000"/>
          <w:sz w:val="22"/>
          <w:szCs w:val="22"/>
        </w:rPr>
      </w:pPr>
    </w:p>
    <w:p w14:paraId="6D60199C" w14:textId="77777777" w:rsidR="008958EE" w:rsidRDefault="008958EE">
      <w:pPr>
        <w:numPr>
          <w:ilvl w:val="0"/>
          <w:numId w:val="2"/>
        </w:numPr>
        <w:rPr>
          <w:color w:val="000000"/>
          <w:sz w:val="22"/>
          <w:szCs w:val="22"/>
        </w:rPr>
      </w:pPr>
      <w:hyperlink r:id="rId1320" w:history="1">
        <w:proofErr w:type="spellStart"/>
        <w:r w:rsidRPr="00361F45">
          <w:rPr>
            <w:rStyle w:val="Hyperlink"/>
            <w:sz w:val="22"/>
            <w:szCs w:val="22"/>
          </w:rPr>
          <w:t>Tibuakuu</w:t>
        </w:r>
        <w:proofErr w:type="spellEnd"/>
        <w:r w:rsidRPr="00361F45">
          <w:rPr>
            <w:rStyle w:val="Hyperlink"/>
            <w:sz w:val="22"/>
            <w:szCs w:val="22"/>
          </w:rPr>
          <w:t xml:space="preserve"> M, Jones MR, Navas-Acien A, Zhao D, </w:t>
        </w:r>
        <w:proofErr w:type="spellStart"/>
        <w:r w:rsidRPr="00361F45">
          <w:rPr>
            <w:rStyle w:val="Hyperlink"/>
            <w:sz w:val="22"/>
            <w:szCs w:val="22"/>
          </w:rPr>
          <w:t>Guallar</w:t>
        </w:r>
        <w:proofErr w:type="spellEnd"/>
        <w:r w:rsidRPr="00361F45">
          <w:rPr>
            <w:rStyle w:val="Hyperlink"/>
            <w:sz w:val="22"/>
            <w:szCs w:val="22"/>
          </w:rPr>
          <w:t xml:space="preserve"> E, Gassett AJ, Sheppard L, Budoff MJ, Kaufman JD, Michos ED. Exposure to ambient air pollution and calcification of the mitral annulus and aortic valve: the multi-ethnic study of atherosclerosis (MESA). </w:t>
        </w:r>
        <w:r w:rsidRPr="00361F45">
          <w:rPr>
            <w:rStyle w:val="Hyperlink"/>
            <w:i/>
            <w:sz w:val="22"/>
            <w:szCs w:val="22"/>
          </w:rPr>
          <w:t>Environ Health</w:t>
        </w:r>
        <w:r w:rsidRPr="00361F45">
          <w:rPr>
            <w:rStyle w:val="Hyperlink"/>
            <w:sz w:val="22"/>
            <w:szCs w:val="22"/>
          </w:rPr>
          <w:t xml:space="preserve">. 2017;16(1):133. </w:t>
        </w:r>
        <w:proofErr w:type="spellStart"/>
        <w:r w:rsidRPr="00361F45">
          <w:rPr>
            <w:rStyle w:val="Hyperlink"/>
            <w:sz w:val="22"/>
            <w:szCs w:val="22"/>
          </w:rPr>
          <w:t>doi</w:t>
        </w:r>
        <w:proofErr w:type="spellEnd"/>
        <w:r w:rsidRPr="00361F45">
          <w:rPr>
            <w:rStyle w:val="Hyperlink"/>
            <w:sz w:val="22"/>
            <w:szCs w:val="22"/>
          </w:rPr>
          <w:t>: 10.1186/s12940-017-0346-x.</w:t>
        </w:r>
      </w:hyperlink>
      <w:r w:rsidR="00145228">
        <w:rPr>
          <w:color w:val="000000"/>
          <w:sz w:val="22"/>
          <w:szCs w:val="22"/>
        </w:rPr>
        <w:t xml:space="preserve"> </w:t>
      </w:r>
    </w:p>
    <w:p w14:paraId="1AC36415" w14:textId="77777777" w:rsidR="00145228" w:rsidRDefault="00145228" w:rsidP="00145228">
      <w:pPr>
        <w:ind w:left="360"/>
        <w:rPr>
          <w:color w:val="000000"/>
          <w:sz w:val="22"/>
          <w:szCs w:val="22"/>
        </w:rPr>
      </w:pPr>
    </w:p>
    <w:p w14:paraId="54E332CC" w14:textId="77777777" w:rsidR="00145228" w:rsidRPr="00036C19" w:rsidRDefault="00145228">
      <w:pPr>
        <w:numPr>
          <w:ilvl w:val="0"/>
          <w:numId w:val="2"/>
        </w:numPr>
        <w:rPr>
          <w:color w:val="000000"/>
          <w:sz w:val="22"/>
          <w:szCs w:val="22"/>
        </w:rPr>
      </w:pPr>
      <w:hyperlink r:id="rId1321" w:history="1">
        <w:r w:rsidRPr="00036C19">
          <w:rPr>
            <w:rStyle w:val="Hyperlink"/>
            <w:sz w:val="22"/>
            <w:szCs w:val="22"/>
          </w:rPr>
          <w:t xml:space="preserve">Peralta CA, Chen TK, Katz R, Estrella MM, Gutierrez OM, Kramer H, Post WS, Shlipak MG, Wassel CL. Association Between APOL1 Genotypes and Risk of Cardiovascular Disease in MESA (Multi-Ethnic Study of Atherosclerosis). </w:t>
        </w:r>
        <w:r w:rsidRPr="00036C19">
          <w:rPr>
            <w:rStyle w:val="Hyperlink"/>
            <w:i/>
            <w:sz w:val="22"/>
            <w:szCs w:val="22"/>
          </w:rPr>
          <w:t>J Am Heart Assoc</w:t>
        </w:r>
        <w:r w:rsidRPr="00036C19">
          <w:rPr>
            <w:rStyle w:val="Hyperlink"/>
            <w:sz w:val="22"/>
            <w:szCs w:val="22"/>
          </w:rPr>
          <w:t xml:space="preserve">. 2017;6(12). </w:t>
        </w:r>
        <w:proofErr w:type="spellStart"/>
        <w:r w:rsidRPr="00036C19">
          <w:rPr>
            <w:rStyle w:val="Hyperlink"/>
            <w:sz w:val="22"/>
            <w:szCs w:val="22"/>
          </w:rPr>
          <w:t>pii</w:t>
        </w:r>
        <w:proofErr w:type="spellEnd"/>
        <w:r w:rsidRPr="00036C19">
          <w:rPr>
            <w:rStyle w:val="Hyperlink"/>
            <w:sz w:val="22"/>
            <w:szCs w:val="22"/>
          </w:rPr>
          <w:t xml:space="preserve">: e007199. </w:t>
        </w:r>
        <w:proofErr w:type="spellStart"/>
        <w:r w:rsidRPr="00036C19">
          <w:rPr>
            <w:rStyle w:val="Hyperlink"/>
            <w:sz w:val="22"/>
            <w:szCs w:val="22"/>
          </w:rPr>
          <w:t>doi</w:t>
        </w:r>
        <w:proofErr w:type="spellEnd"/>
        <w:r w:rsidRPr="00036C19">
          <w:rPr>
            <w:rStyle w:val="Hyperlink"/>
            <w:sz w:val="22"/>
            <w:szCs w:val="22"/>
          </w:rPr>
          <w:t>: 10.1161/JAHA.117.007199.</w:t>
        </w:r>
      </w:hyperlink>
    </w:p>
    <w:p w14:paraId="2B20ACA7" w14:textId="77777777" w:rsidR="00714E28" w:rsidRDefault="00714E28" w:rsidP="00714E28">
      <w:pPr>
        <w:ind w:left="360"/>
        <w:rPr>
          <w:color w:val="000000"/>
          <w:sz w:val="22"/>
          <w:szCs w:val="22"/>
        </w:rPr>
      </w:pPr>
    </w:p>
    <w:p w14:paraId="1F8C55C4" w14:textId="77777777" w:rsidR="00714E28" w:rsidRDefault="00714E28">
      <w:pPr>
        <w:numPr>
          <w:ilvl w:val="0"/>
          <w:numId w:val="2"/>
        </w:numPr>
        <w:rPr>
          <w:color w:val="000000"/>
          <w:sz w:val="22"/>
          <w:szCs w:val="22"/>
        </w:rPr>
      </w:pPr>
      <w:hyperlink r:id="rId1322" w:history="1">
        <w:r w:rsidRPr="006D619D">
          <w:rPr>
            <w:rStyle w:val="Hyperlink"/>
            <w:sz w:val="22"/>
            <w:szCs w:val="22"/>
          </w:rPr>
          <w:t>Liu CY, Heckbert SR, Lai S, Ambale-Venkatesh B, Ostovaneh MR, McClelland RL, Lima JAC, Bluemke DA. Association of Elevated NT-</w:t>
        </w:r>
        <w:proofErr w:type="spellStart"/>
        <w:r w:rsidRPr="006D619D">
          <w:rPr>
            <w:rStyle w:val="Hyperlink"/>
            <w:sz w:val="22"/>
            <w:szCs w:val="22"/>
          </w:rPr>
          <w:t>proBNP</w:t>
        </w:r>
        <w:proofErr w:type="spellEnd"/>
        <w:r w:rsidRPr="006D619D">
          <w:rPr>
            <w:rStyle w:val="Hyperlink"/>
            <w:sz w:val="22"/>
            <w:szCs w:val="22"/>
          </w:rPr>
          <w:t xml:space="preserve"> With Myocardial Fibrosis in the Multi-Ethnic Study of Atherosclerosis (MESA). </w:t>
        </w:r>
        <w:r w:rsidRPr="006D619D">
          <w:rPr>
            <w:rStyle w:val="Hyperlink"/>
            <w:i/>
            <w:sz w:val="22"/>
            <w:szCs w:val="22"/>
          </w:rPr>
          <w:t xml:space="preserve">J Am Coll </w:t>
        </w:r>
        <w:proofErr w:type="spellStart"/>
        <w:r w:rsidRPr="006D619D">
          <w:rPr>
            <w:rStyle w:val="Hyperlink"/>
            <w:i/>
            <w:sz w:val="22"/>
            <w:szCs w:val="22"/>
          </w:rPr>
          <w:t>Cardiol</w:t>
        </w:r>
        <w:proofErr w:type="spellEnd"/>
        <w:r w:rsidRPr="006D619D">
          <w:rPr>
            <w:rStyle w:val="Hyperlink"/>
            <w:sz w:val="22"/>
            <w:szCs w:val="22"/>
          </w:rPr>
          <w:t>. 2017;70(25):3102-3109.</w:t>
        </w:r>
      </w:hyperlink>
      <w:r w:rsidR="00D645B9">
        <w:rPr>
          <w:color w:val="000000"/>
          <w:sz w:val="22"/>
          <w:szCs w:val="22"/>
        </w:rPr>
        <w:t xml:space="preserve"> </w:t>
      </w:r>
    </w:p>
    <w:p w14:paraId="65C30489" w14:textId="77777777" w:rsidR="00D645B9" w:rsidRDefault="00D645B9" w:rsidP="00D645B9">
      <w:pPr>
        <w:ind w:left="360"/>
        <w:rPr>
          <w:color w:val="000000"/>
          <w:sz w:val="22"/>
          <w:szCs w:val="22"/>
        </w:rPr>
      </w:pPr>
    </w:p>
    <w:p w14:paraId="0591EECA" w14:textId="77777777" w:rsidR="00D645B9" w:rsidRDefault="00D645B9">
      <w:pPr>
        <w:numPr>
          <w:ilvl w:val="0"/>
          <w:numId w:val="2"/>
        </w:numPr>
        <w:rPr>
          <w:color w:val="000000"/>
          <w:sz w:val="22"/>
          <w:szCs w:val="22"/>
        </w:rPr>
      </w:pPr>
      <w:hyperlink r:id="rId1323" w:history="1">
        <w:r w:rsidRPr="002B5FD6">
          <w:rPr>
            <w:rStyle w:val="Hyperlink"/>
            <w:sz w:val="22"/>
            <w:szCs w:val="22"/>
          </w:rPr>
          <w:t xml:space="preserve">Malik S, Zhao Y, Budoff M, Nasir K, Blumenthal RS, Bertoni AG, Wong ND. Coronary Artery Calcium Score for Long-term Risk Classification in Individuals </w:t>
        </w:r>
        <w:proofErr w:type="gramStart"/>
        <w:r w:rsidRPr="002B5FD6">
          <w:rPr>
            <w:rStyle w:val="Hyperlink"/>
            <w:sz w:val="22"/>
            <w:szCs w:val="22"/>
          </w:rPr>
          <w:t>With</w:t>
        </w:r>
        <w:proofErr w:type="gramEnd"/>
        <w:r w:rsidRPr="002B5FD6">
          <w:rPr>
            <w:rStyle w:val="Hyperlink"/>
            <w:sz w:val="22"/>
            <w:szCs w:val="22"/>
          </w:rPr>
          <w:t xml:space="preserve"> Type 2 Diabetes and Metabolic Syndrome </w:t>
        </w:r>
        <w:proofErr w:type="gramStart"/>
        <w:r w:rsidRPr="002B5FD6">
          <w:rPr>
            <w:rStyle w:val="Hyperlink"/>
            <w:sz w:val="22"/>
            <w:szCs w:val="22"/>
          </w:rPr>
          <w:t>From</w:t>
        </w:r>
        <w:proofErr w:type="gramEnd"/>
        <w:r w:rsidRPr="002B5FD6">
          <w:rPr>
            <w:rStyle w:val="Hyperlink"/>
            <w:sz w:val="22"/>
            <w:szCs w:val="22"/>
          </w:rPr>
          <w:t xml:space="preserve"> the Multi-Ethnic Study of Atherosclerosis. </w:t>
        </w:r>
        <w:r w:rsidRPr="002B5FD6">
          <w:rPr>
            <w:rStyle w:val="Hyperlink"/>
            <w:i/>
            <w:sz w:val="22"/>
            <w:szCs w:val="22"/>
          </w:rPr>
          <w:t xml:space="preserve">JAMA </w:t>
        </w:r>
        <w:proofErr w:type="spellStart"/>
        <w:r w:rsidRPr="002B5FD6">
          <w:rPr>
            <w:rStyle w:val="Hyperlink"/>
            <w:i/>
            <w:sz w:val="22"/>
            <w:szCs w:val="22"/>
          </w:rPr>
          <w:t>Cardiol</w:t>
        </w:r>
        <w:proofErr w:type="spellEnd"/>
        <w:r w:rsidRPr="002B5FD6">
          <w:rPr>
            <w:rStyle w:val="Hyperlink"/>
            <w:sz w:val="22"/>
            <w:szCs w:val="22"/>
          </w:rPr>
          <w:t>. 2017;2(12):1332-1340.</w:t>
        </w:r>
      </w:hyperlink>
      <w:r w:rsidR="00DD5DB2">
        <w:rPr>
          <w:color w:val="000000"/>
          <w:sz w:val="22"/>
          <w:szCs w:val="22"/>
        </w:rPr>
        <w:t xml:space="preserve"> </w:t>
      </w:r>
    </w:p>
    <w:p w14:paraId="4A8267E4" w14:textId="77777777" w:rsidR="00DD5DB2" w:rsidRDefault="00DD5DB2" w:rsidP="00DD5DB2">
      <w:pPr>
        <w:ind w:left="360"/>
        <w:rPr>
          <w:color w:val="000000"/>
          <w:sz w:val="22"/>
          <w:szCs w:val="22"/>
        </w:rPr>
      </w:pPr>
    </w:p>
    <w:p w14:paraId="07D86BA0" w14:textId="77777777" w:rsidR="00DD5DB2" w:rsidRDefault="00DD5DB2">
      <w:pPr>
        <w:numPr>
          <w:ilvl w:val="0"/>
          <w:numId w:val="2"/>
        </w:numPr>
        <w:rPr>
          <w:sz w:val="22"/>
          <w:szCs w:val="22"/>
        </w:rPr>
      </w:pPr>
      <w:hyperlink r:id="rId1324" w:history="1">
        <w:r w:rsidRPr="00F13699">
          <w:rPr>
            <w:rStyle w:val="Hyperlink"/>
            <w:sz w:val="22"/>
            <w:szCs w:val="22"/>
          </w:rPr>
          <w:t xml:space="preserve">Smith JA, Zhao W, Yasutake K, August C, Ratliff SM, Faul JD, Boerwinkle E, Chakravarti A, Diez Roux AV, Gao Y, Griswold ME, Heiss G, </w:t>
        </w:r>
        <w:proofErr w:type="spellStart"/>
        <w:r w:rsidRPr="00F13699">
          <w:rPr>
            <w:rStyle w:val="Hyperlink"/>
            <w:sz w:val="22"/>
            <w:szCs w:val="22"/>
          </w:rPr>
          <w:t>Kardia</w:t>
        </w:r>
        <w:proofErr w:type="spellEnd"/>
        <w:r w:rsidRPr="00F13699">
          <w:rPr>
            <w:rStyle w:val="Hyperlink"/>
            <w:sz w:val="22"/>
            <w:szCs w:val="22"/>
          </w:rPr>
          <w:t xml:space="preserve"> SLR, Morrison AC, Musani SK, </w:t>
        </w:r>
        <w:proofErr w:type="spellStart"/>
        <w:r w:rsidRPr="00F13699">
          <w:rPr>
            <w:rStyle w:val="Hyperlink"/>
            <w:sz w:val="22"/>
            <w:szCs w:val="22"/>
          </w:rPr>
          <w:t>Mwasongwe</w:t>
        </w:r>
        <w:proofErr w:type="spellEnd"/>
        <w:r w:rsidRPr="00F13699">
          <w:rPr>
            <w:rStyle w:val="Hyperlink"/>
            <w:sz w:val="22"/>
            <w:szCs w:val="22"/>
          </w:rPr>
          <w:t xml:space="preserve"> S, North KE, Sims M, Sun YV, Weir DR, Needham BL. Gene-by-Psychosocial Factor Interactions Influence Diastolic Blood Pressure in European and African Populations: Meta-Analysis of Four Cohort Studies. </w:t>
        </w:r>
        <w:r w:rsidRPr="00F13699">
          <w:rPr>
            <w:rStyle w:val="Hyperlink"/>
            <w:i/>
            <w:sz w:val="22"/>
            <w:szCs w:val="22"/>
          </w:rPr>
          <w:t>Int J Environ Res Public Health</w:t>
        </w:r>
        <w:r w:rsidRPr="00F13699">
          <w:rPr>
            <w:rStyle w:val="Hyperlink"/>
            <w:sz w:val="22"/>
            <w:szCs w:val="22"/>
          </w:rPr>
          <w:t xml:space="preserve">. 2017;14(12). </w:t>
        </w:r>
        <w:proofErr w:type="spellStart"/>
        <w:r w:rsidRPr="00F13699">
          <w:rPr>
            <w:rStyle w:val="Hyperlink"/>
            <w:sz w:val="22"/>
            <w:szCs w:val="22"/>
          </w:rPr>
          <w:t>pii</w:t>
        </w:r>
        <w:proofErr w:type="spellEnd"/>
        <w:r w:rsidRPr="00F13699">
          <w:rPr>
            <w:rStyle w:val="Hyperlink"/>
            <w:sz w:val="22"/>
            <w:szCs w:val="22"/>
          </w:rPr>
          <w:t xml:space="preserve">: E1596. </w:t>
        </w:r>
        <w:proofErr w:type="spellStart"/>
        <w:r w:rsidRPr="00F13699">
          <w:rPr>
            <w:rStyle w:val="Hyperlink"/>
            <w:sz w:val="22"/>
            <w:szCs w:val="22"/>
          </w:rPr>
          <w:t>doi</w:t>
        </w:r>
        <w:proofErr w:type="spellEnd"/>
        <w:r w:rsidRPr="00F13699">
          <w:rPr>
            <w:rStyle w:val="Hyperlink"/>
            <w:sz w:val="22"/>
            <w:szCs w:val="22"/>
          </w:rPr>
          <w:t>: 10.3390/ijerph14121596.</w:t>
        </w:r>
      </w:hyperlink>
      <w:r w:rsidR="00C70DC3">
        <w:rPr>
          <w:sz w:val="22"/>
          <w:szCs w:val="22"/>
        </w:rPr>
        <w:t xml:space="preserve"> </w:t>
      </w:r>
    </w:p>
    <w:p w14:paraId="14A58BC8" w14:textId="77777777" w:rsidR="00C70DC3" w:rsidRDefault="00C70DC3" w:rsidP="00C70DC3">
      <w:pPr>
        <w:ind w:left="360"/>
        <w:rPr>
          <w:sz w:val="22"/>
          <w:szCs w:val="22"/>
        </w:rPr>
      </w:pPr>
    </w:p>
    <w:p w14:paraId="2DF0230B" w14:textId="77777777" w:rsidR="00C70DC3" w:rsidRDefault="00C70DC3">
      <w:pPr>
        <w:numPr>
          <w:ilvl w:val="0"/>
          <w:numId w:val="2"/>
        </w:numPr>
        <w:rPr>
          <w:sz w:val="22"/>
          <w:szCs w:val="22"/>
        </w:rPr>
      </w:pPr>
      <w:hyperlink r:id="rId1325" w:history="1">
        <w:r w:rsidRPr="00166E41">
          <w:rPr>
            <w:rStyle w:val="Hyperlink"/>
            <w:sz w:val="22"/>
            <w:szCs w:val="22"/>
          </w:rPr>
          <w:t xml:space="preserve">Lin HJ, Mendez-Giraldez R, </w:t>
        </w:r>
        <w:proofErr w:type="spellStart"/>
        <w:r w:rsidRPr="00166E41">
          <w:rPr>
            <w:rStyle w:val="Hyperlink"/>
            <w:sz w:val="22"/>
            <w:szCs w:val="22"/>
          </w:rPr>
          <w:t>Gogarten</w:t>
        </w:r>
        <w:proofErr w:type="spellEnd"/>
        <w:r w:rsidRPr="00166E41">
          <w:rPr>
            <w:rStyle w:val="Hyperlink"/>
            <w:sz w:val="22"/>
            <w:szCs w:val="22"/>
          </w:rPr>
          <w:t xml:space="preserve"> SM, Below JE, Yao J, </w:t>
        </w:r>
        <w:proofErr w:type="spellStart"/>
        <w:r w:rsidR="00A4588E">
          <w:rPr>
            <w:rStyle w:val="Hyperlink"/>
            <w:sz w:val="22"/>
            <w:szCs w:val="22"/>
          </w:rPr>
          <w:t>Seyerle</w:t>
        </w:r>
        <w:proofErr w:type="spellEnd"/>
        <w:r w:rsidR="00A4588E">
          <w:rPr>
            <w:rStyle w:val="Hyperlink"/>
            <w:sz w:val="22"/>
            <w:szCs w:val="22"/>
          </w:rPr>
          <w:t xml:space="preserve"> AA</w:t>
        </w:r>
        <w:r w:rsidRPr="00166E41">
          <w:rPr>
            <w:rStyle w:val="Hyperlink"/>
            <w:sz w:val="22"/>
            <w:szCs w:val="22"/>
          </w:rPr>
          <w:t xml:space="preserve">, Highland HM, Kooperberg C, Soliman EZ, Rotter JI, Kerr KF, Ryckman KK, Taylor KD, Petty LE, Shah SJ, </w:t>
        </w:r>
        <w:proofErr w:type="spellStart"/>
        <w:r w:rsidRPr="00166E41">
          <w:rPr>
            <w:rStyle w:val="Hyperlink"/>
            <w:sz w:val="22"/>
            <w:szCs w:val="22"/>
          </w:rPr>
          <w:t>Conomos</w:t>
        </w:r>
        <w:proofErr w:type="spellEnd"/>
        <w:r w:rsidRPr="00166E41">
          <w:rPr>
            <w:rStyle w:val="Hyperlink"/>
            <w:sz w:val="22"/>
            <w:szCs w:val="22"/>
          </w:rPr>
          <w:t xml:space="preserve"> MP, </w:t>
        </w:r>
        <w:proofErr w:type="spellStart"/>
        <w:r w:rsidRPr="00166E41">
          <w:rPr>
            <w:rStyle w:val="Hyperlink"/>
            <w:sz w:val="22"/>
            <w:szCs w:val="22"/>
          </w:rPr>
          <w:t>Sotoodhnia</w:t>
        </w:r>
        <w:proofErr w:type="spellEnd"/>
        <w:r w:rsidRPr="00166E41">
          <w:rPr>
            <w:rStyle w:val="Hyperlink"/>
            <w:sz w:val="22"/>
            <w:szCs w:val="22"/>
          </w:rPr>
          <w:t xml:space="preserve"> N, Cheng S, Heckbert SR, Sofer T, Guo X, Whitsel EA, Hanis CL, Laurie CC, Avery CL. GWAS of the electrocardiographic QT interval in Hispanic/Latinos generalizes previously identified loci and identifies population-specific signals. </w:t>
        </w:r>
        <w:r w:rsidRPr="00166E41">
          <w:rPr>
            <w:rStyle w:val="Hyperlink"/>
            <w:i/>
            <w:sz w:val="22"/>
            <w:szCs w:val="22"/>
          </w:rPr>
          <w:t>Sci Rep</w:t>
        </w:r>
        <w:r w:rsidRPr="00166E41">
          <w:rPr>
            <w:rStyle w:val="Hyperlink"/>
            <w:sz w:val="22"/>
            <w:szCs w:val="22"/>
          </w:rPr>
          <w:t xml:space="preserve">. 2017;7(1):17075. </w:t>
        </w:r>
        <w:proofErr w:type="spellStart"/>
        <w:r w:rsidRPr="00166E41">
          <w:rPr>
            <w:rStyle w:val="Hyperlink"/>
            <w:sz w:val="22"/>
            <w:szCs w:val="22"/>
          </w:rPr>
          <w:t>doi</w:t>
        </w:r>
        <w:proofErr w:type="spellEnd"/>
        <w:r w:rsidRPr="00166E41">
          <w:rPr>
            <w:rStyle w:val="Hyperlink"/>
            <w:sz w:val="22"/>
            <w:szCs w:val="22"/>
          </w:rPr>
          <w:t>: 10.1038/s41598-017-17136-0.</w:t>
        </w:r>
      </w:hyperlink>
      <w:r w:rsidR="000E2996">
        <w:rPr>
          <w:sz w:val="22"/>
          <w:szCs w:val="22"/>
        </w:rPr>
        <w:t xml:space="preserve"> </w:t>
      </w:r>
    </w:p>
    <w:p w14:paraId="707D16FD" w14:textId="77777777" w:rsidR="000E2996" w:rsidRDefault="000E2996" w:rsidP="000E2996">
      <w:pPr>
        <w:ind w:left="360"/>
        <w:rPr>
          <w:sz w:val="22"/>
          <w:szCs w:val="22"/>
        </w:rPr>
      </w:pPr>
    </w:p>
    <w:p w14:paraId="09E7D862" w14:textId="77777777" w:rsidR="000E2996" w:rsidRDefault="000E2996">
      <w:pPr>
        <w:numPr>
          <w:ilvl w:val="0"/>
          <w:numId w:val="2"/>
        </w:numPr>
        <w:rPr>
          <w:sz w:val="22"/>
          <w:szCs w:val="22"/>
        </w:rPr>
      </w:pPr>
      <w:hyperlink r:id="rId1326" w:history="1">
        <w:r w:rsidRPr="002A6760">
          <w:rPr>
            <w:rStyle w:val="Hyperlink"/>
            <w:sz w:val="22"/>
            <w:szCs w:val="22"/>
          </w:rPr>
          <w:t xml:space="preserve">Guo X, Richard MA, Huan T, </w:t>
        </w:r>
        <w:proofErr w:type="spellStart"/>
        <w:r w:rsidRPr="002A6760">
          <w:rPr>
            <w:rStyle w:val="Hyperlink"/>
            <w:sz w:val="22"/>
            <w:szCs w:val="22"/>
          </w:rPr>
          <w:t>Ligthart</w:t>
        </w:r>
        <w:proofErr w:type="spellEnd"/>
        <w:r w:rsidRPr="002A6760">
          <w:rPr>
            <w:rStyle w:val="Hyperlink"/>
            <w:sz w:val="22"/>
            <w:szCs w:val="22"/>
          </w:rPr>
          <w:t xml:space="preserve"> S, </w:t>
        </w:r>
        <w:proofErr w:type="spellStart"/>
        <w:r w:rsidRPr="002A6760">
          <w:rPr>
            <w:rStyle w:val="Hyperlink"/>
            <w:sz w:val="22"/>
            <w:szCs w:val="22"/>
          </w:rPr>
          <w:t>Gondalia</w:t>
        </w:r>
        <w:proofErr w:type="spellEnd"/>
        <w:r w:rsidRPr="002A6760">
          <w:rPr>
            <w:rStyle w:val="Hyperlink"/>
            <w:sz w:val="22"/>
            <w:szCs w:val="22"/>
          </w:rPr>
          <w:t xml:space="preserve"> R, Jhun MA, Brody JA, Irvin MR, Marioni R, Shen J, Tsai PC, Montasser ME, Jia Y, Syme C, </w:t>
        </w:r>
        <w:proofErr w:type="spellStart"/>
        <w:r w:rsidRPr="002A6760">
          <w:rPr>
            <w:rStyle w:val="Hyperlink"/>
            <w:sz w:val="22"/>
            <w:szCs w:val="22"/>
          </w:rPr>
          <w:t>Salfati</w:t>
        </w:r>
        <w:proofErr w:type="spellEnd"/>
        <w:r w:rsidRPr="002A6760">
          <w:rPr>
            <w:rStyle w:val="Hyperlink"/>
            <w:sz w:val="22"/>
            <w:szCs w:val="22"/>
          </w:rPr>
          <w:t xml:space="preserve"> EL, Boerwinkle E, Guan W, Mosley TH Jr, Bressler J, Morrison AC, Liu C, Mendelson MM, </w:t>
        </w:r>
        <w:proofErr w:type="spellStart"/>
        <w:r w:rsidRPr="002A6760">
          <w:rPr>
            <w:rStyle w:val="Hyperlink"/>
            <w:sz w:val="22"/>
            <w:szCs w:val="22"/>
          </w:rPr>
          <w:t>Uitterlinden</w:t>
        </w:r>
        <w:proofErr w:type="spellEnd"/>
        <w:r w:rsidRPr="002A6760">
          <w:rPr>
            <w:rStyle w:val="Hyperlink"/>
            <w:sz w:val="22"/>
            <w:szCs w:val="22"/>
          </w:rPr>
          <w:t xml:space="preserve"> AG, van Meurs JB; BIOS Consortium, Franco OH, Zhang G, Li Y, Steward JD, Bis JC, Psaty BM, Chen YI, </w:t>
        </w:r>
        <w:proofErr w:type="spellStart"/>
        <w:r w:rsidRPr="002A6760">
          <w:rPr>
            <w:rStyle w:val="Hyperlink"/>
            <w:sz w:val="22"/>
            <w:szCs w:val="22"/>
          </w:rPr>
          <w:t>Kardia</w:t>
        </w:r>
        <w:proofErr w:type="spellEnd"/>
        <w:r w:rsidRPr="002A6760">
          <w:rPr>
            <w:rStyle w:val="Hyperlink"/>
            <w:sz w:val="22"/>
            <w:szCs w:val="22"/>
          </w:rPr>
          <w:t xml:space="preserve"> SLR, Zhao W, Turner ST, Absher D, </w:t>
        </w:r>
        <w:proofErr w:type="spellStart"/>
        <w:r w:rsidRPr="002A6760">
          <w:rPr>
            <w:rStyle w:val="Hyperlink"/>
            <w:sz w:val="22"/>
            <w:szCs w:val="22"/>
          </w:rPr>
          <w:t>Aslibekyan</w:t>
        </w:r>
        <w:proofErr w:type="spellEnd"/>
        <w:r w:rsidRPr="002A6760">
          <w:rPr>
            <w:rStyle w:val="Hyperlink"/>
            <w:sz w:val="22"/>
            <w:szCs w:val="22"/>
          </w:rPr>
          <w:t xml:space="preserve"> S, Starr JM, McRae AF, Hou L, Just AC, Schwartz JD, </w:t>
        </w:r>
        <w:proofErr w:type="spellStart"/>
        <w:r w:rsidRPr="002A6760">
          <w:rPr>
            <w:rStyle w:val="Hyperlink"/>
            <w:sz w:val="22"/>
            <w:szCs w:val="22"/>
          </w:rPr>
          <w:t>Vokonas</w:t>
        </w:r>
        <w:proofErr w:type="spellEnd"/>
        <w:r w:rsidRPr="002A6760">
          <w:rPr>
            <w:rStyle w:val="Hyperlink"/>
            <w:sz w:val="22"/>
            <w:szCs w:val="22"/>
          </w:rPr>
          <w:t xml:space="preserve"> PS, Menni C, Spector TD, </w:t>
        </w:r>
        <w:proofErr w:type="spellStart"/>
        <w:r w:rsidRPr="002A6760">
          <w:rPr>
            <w:rStyle w:val="Hyperlink"/>
            <w:sz w:val="22"/>
            <w:szCs w:val="22"/>
          </w:rPr>
          <w:t>Shuldiner</w:t>
        </w:r>
        <w:proofErr w:type="spellEnd"/>
        <w:r w:rsidRPr="002A6760">
          <w:rPr>
            <w:rStyle w:val="Hyperlink"/>
            <w:sz w:val="22"/>
            <w:szCs w:val="22"/>
          </w:rPr>
          <w:t xml:space="preserve"> A, </w:t>
        </w:r>
        <w:proofErr w:type="spellStart"/>
        <w:r w:rsidRPr="002A6760">
          <w:rPr>
            <w:rStyle w:val="Hyperlink"/>
            <w:sz w:val="22"/>
            <w:szCs w:val="22"/>
          </w:rPr>
          <w:t>Damcott</w:t>
        </w:r>
        <w:proofErr w:type="spellEnd"/>
        <w:r w:rsidRPr="002A6760">
          <w:rPr>
            <w:rStyle w:val="Hyperlink"/>
            <w:sz w:val="22"/>
            <w:szCs w:val="22"/>
          </w:rPr>
          <w:t xml:space="preserve"> CM, Rotter JI, Palmas W, Liu Y, Paus T, Horvath S, O’Connell JR, </w:t>
        </w:r>
        <w:proofErr w:type="spellStart"/>
        <w:r w:rsidRPr="002A6760">
          <w:rPr>
            <w:rStyle w:val="Hyperlink"/>
            <w:sz w:val="22"/>
            <w:szCs w:val="22"/>
          </w:rPr>
          <w:t>Pausova</w:t>
        </w:r>
        <w:proofErr w:type="spellEnd"/>
        <w:r w:rsidRPr="002A6760">
          <w:rPr>
            <w:rStyle w:val="Hyperlink"/>
            <w:sz w:val="22"/>
            <w:szCs w:val="22"/>
          </w:rPr>
          <w:t xml:space="preserve"> Z, </w:t>
        </w:r>
        <w:proofErr w:type="spellStart"/>
        <w:r w:rsidRPr="002A6760">
          <w:rPr>
            <w:rStyle w:val="Hyperlink"/>
            <w:sz w:val="22"/>
            <w:szCs w:val="22"/>
          </w:rPr>
          <w:t>Assimes</w:t>
        </w:r>
        <w:proofErr w:type="spellEnd"/>
        <w:r w:rsidRPr="002A6760">
          <w:rPr>
            <w:rStyle w:val="Hyperlink"/>
            <w:sz w:val="22"/>
            <w:szCs w:val="22"/>
          </w:rPr>
          <w:t xml:space="preserve"> TL, Sotoodehnia N, Smith JA, Arnett DK, Deary IJ, </w:t>
        </w:r>
        <w:proofErr w:type="spellStart"/>
        <w:r w:rsidRPr="002A6760">
          <w:rPr>
            <w:rStyle w:val="Hyperlink"/>
            <w:sz w:val="22"/>
            <w:szCs w:val="22"/>
          </w:rPr>
          <w:t>Baccarelli</w:t>
        </w:r>
        <w:proofErr w:type="spellEnd"/>
        <w:r w:rsidRPr="002A6760">
          <w:rPr>
            <w:rStyle w:val="Hyperlink"/>
            <w:sz w:val="22"/>
            <w:szCs w:val="22"/>
          </w:rPr>
          <w:t xml:space="preserve"> AA, Bell JT, Whitsel E, Dehghan A, Levy D, </w:t>
        </w:r>
        <w:proofErr w:type="spellStart"/>
        <w:r w:rsidRPr="002A6760">
          <w:rPr>
            <w:rStyle w:val="Hyperlink"/>
            <w:sz w:val="22"/>
            <w:szCs w:val="22"/>
          </w:rPr>
          <w:t>Fornage</w:t>
        </w:r>
        <w:proofErr w:type="spellEnd"/>
        <w:r w:rsidRPr="002A6760">
          <w:rPr>
            <w:rStyle w:val="Hyperlink"/>
            <w:sz w:val="22"/>
            <w:szCs w:val="22"/>
          </w:rPr>
          <w:t xml:space="preserve"> M. DNA Methylation Analysis Identifies Loci for Blood Pressure Regulation. </w:t>
        </w:r>
        <w:proofErr w:type="gramStart"/>
        <w:r w:rsidRPr="002A6760">
          <w:rPr>
            <w:rStyle w:val="Hyperlink"/>
            <w:i/>
            <w:sz w:val="22"/>
            <w:szCs w:val="22"/>
          </w:rPr>
          <w:t>Am</w:t>
        </w:r>
        <w:proofErr w:type="gramEnd"/>
        <w:r w:rsidRPr="002A6760">
          <w:rPr>
            <w:rStyle w:val="Hyperlink"/>
            <w:i/>
            <w:sz w:val="22"/>
            <w:szCs w:val="22"/>
          </w:rPr>
          <w:t xml:space="preserve"> J Hum Genet</w:t>
        </w:r>
        <w:r w:rsidRPr="002A6760">
          <w:rPr>
            <w:rStyle w:val="Hyperlink"/>
            <w:sz w:val="22"/>
            <w:szCs w:val="22"/>
          </w:rPr>
          <w:t>. 2017;101(6):888-902.</w:t>
        </w:r>
      </w:hyperlink>
      <w:r w:rsidR="00722120">
        <w:rPr>
          <w:sz w:val="22"/>
          <w:szCs w:val="22"/>
        </w:rPr>
        <w:t xml:space="preserve"> </w:t>
      </w:r>
    </w:p>
    <w:p w14:paraId="1E64CD71" w14:textId="77777777" w:rsidR="00722120" w:rsidRDefault="00722120" w:rsidP="00722120">
      <w:pPr>
        <w:rPr>
          <w:sz w:val="22"/>
          <w:szCs w:val="22"/>
        </w:rPr>
      </w:pPr>
    </w:p>
    <w:p w14:paraId="1C2A377A" w14:textId="77777777" w:rsidR="00722120" w:rsidRDefault="00722120" w:rsidP="00722120">
      <w:pPr>
        <w:rPr>
          <w:sz w:val="22"/>
          <w:szCs w:val="22"/>
        </w:rPr>
      </w:pPr>
    </w:p>
    <w:p w14:paraId="1A9F0B7B" w14:textId="77777777" w:rsidR="00722120" w:rsidRDefault="00722120" w:rsidP="00722120">
      <w:pPr>
        <w:rPr>
          <w:sz w:val="22"/>
          <w:szCs w:val="22"/>
        </w:rPr>
      </w:pPr>
    </w:p>
    <w:p w14:paraId="62881E16" w14:textId="77777777" w:rsidR="00722120" w:rsidRDefault="00722120" w:rsidP="00722120">
      <w:pPr>
        <w:rPr>
          <w:sz w:val="22"/>
          <w:szCs w:val="22"/>
        </w:rPr>
      </w:pPr>
    </w:p>
    <w:p w14:paraId="1AF718DF" w14:textId="77777777" w:rsidR="00722120" w:rsidRDefault="00722120" w:rsidP="00722120">
      <w:pPr>
        <w:rPr>
          <w:sz w:val="22"/>
          <w:szCs w:val="22"/>
        </w:rPr>
      </w:pPr>
    </w:p>
    <w:p w14:paraId="1481E58D" w14:textId="77777777" w:rsidR="00722120" w:rsidRDefault="00722120" w:rsidP="00722120">
      <w:pPr>
        <w:rPr>
          <w:sz w:val="22"/>
          <w:szCs w:val="22"/>
        </w:rPr>
      </w:pPr>
    </w:p>
    <w:p w14:paraId="56501116" w14:textId="77777777" w:rsidR="00722120" w:rsidRDefault="00722120" w:rsidP="00722120">
      <w:pPr>
        <w:rPr>
          <w:sz w:val="22"/>
          <w:szCs w:val="22"/>
        </w:rPr>
      </w:pPr>
    </w:p>
    <w:p w14:paraId="58AC620A" w14:textId="77777777" w:rsidR="00722120" w:rsidRDefault="00722120" w:rsidP="00722120">
      <w:pPr>
        <w:rPr>
          <w:sz w:val="22"/>
          <w:szCs w:val="22"/>
        </w:rPr>
      </w:pPr>
    </w:p>
    <w:p w14:paraId="683A0CCC" w14:textId="77777777" w:rsidR="00722120" w:rsidRDefault="00722120" w:rsidP="00722120">
      <w:pPr>
        <w:rPr>
          <w:sz w:val="22"/>
          <w:szCs w:val="22"/>
        </w:rPr>
      </w:pPr>
    </w:p>
    <w:p w14:paraId="1609CEEB" w14:textId="77777777" w:rsidR="00722120" w:rsidRDefault="00722120" w:rsidP="00722120">
      <w:pPr>
        <w:rPr>
          <w:sz w:val="22"/>
          <w:szCs w:val="22"/>
        </w:rPr>
      </w:pPr>
    </w:p>
    <w:p w14:paraId="1153DAED" w14:textId="77777777" w:rsidR="00722120" w:rsidRDefault="00722120" w:rsidP="00722120">
      <w:pPr>
        <w:rPr>
          <w:sz w:val="22"/>
          <w:szCs w:val="22"/>
        </w:rPr>
      </w:pPr>
    </w:p>
    <w:p w14:paraId="5902697F" w14:textId="77777777" w:rsidR="00722120" w:rsidRDefault="00722120" w:rsidP="00722120">
      <w:pPr>
        <w:rPr>
          <w:sz w:val="22"/>
          <w:szCs w:val="22"/>
        </w:rPr>
      </w:pPr>
    </w:p>
    <w:p w14:paraId="4C961E34" w14:textId="77777777" w:rsidR="00722120" w:rsidRDefault="00722120" w:rsidP="00722120">
      <w:pPr>
        <w:rPr>
          <w:sz w:val="22"/>
          <w:szCs w:val="22"/>
        </w:rPr>
      </w:pPr>
    </w:p>
    <w:p w14:paraId="36118E67" w14:textId="77777777" w:rsidR="00722120" w:rsidRDefault="00722120" w:rsidP="00722120">
      <w:pPr>
        <w:rPr>
          <w:sz w:val="22"/>
          <w:szCs w:val="22"/>
        </w:rPr>
      </w:pPr>
    </w:p>
    <w:p w14:paraId="5A90D344" w14:textId="77777777" w:rsidR="00722120" w:rsidRDefault="00722120" w:rsidP="00722120">
      <w:pPr>
        <w:rPr>
          <w:sz w:val="22"/>
          <w:szCs w:val="22"/>
        </w:rPr>
      </w:pPr>
    </w:p>
    <w:p w14:paraId="0105CD58" w14:textId="77777777" w:rsidR="00722120" w:rsidRDefault="00722120" w:rsidP="00722120">
      <w:pPr>
        <w:rPr>
          <w:sz w:val="22"/>
          <w:szCs w:val="22"/>
        </w:rPr>
      </w:pPr>
    </w:p>
    <w:p w14:paraId="56A36330" w14:textId="77777777" w:rsidR="00722120" w:rsidRDefault="00722120" w:rsidP="00722120">
      <w:pPr>
        <w:rPr>
          <w:sz w:val="22"/>
          <w:szCs w:val="22"/>
        </w:rPr>
      </w:pPr>
    </w:p>
    <w:p w14:paraId="55210772" w14:textId="77777777" w:rsidR="00722120" w:rsidRDefault="00722120" w:rsidP="00722120">
      <w:pPr>
        <w:rPr>
          <w:sz w:val="22"/>
          <w:szCs w:val="22"/>
        </w:rPr>
      </w:pPr>
    </w:p>
    <w:p w14:paraId="6F279201" w14:textId="77777777" w:rsidR="00722120" w:rsidRDefault="00722120" w:rsidP="00722120">
      <w:pPr>
        <w:rPr>
          <w:sz w:val="22"/>
          <w:szCs w:val="22"/>
        </w:rPr>
      </w:pPr>
    </w:p>
    <w:p w14:paraId="5C19184A" w14:textId="77777777" w:rsidR="00722120" w:rsidRDefault="00722120" w:rsidP="00722120">
      <w:pPr>
        <w:rPr>
          <w:sz w:val="22"/>
          <w:szCs w:val="22"/>
        </w:rPr>
      </w:pPr>
    </w:p>
    <w:p w14:paraId="49C5A653" w14:textId="77777777" w:rsidR="00AB36E0" w:rsidRDefault="00AB36E0" w:rsidP="00722120">
      <w:pPr>
        <w:rPr>
          <w:sz w:val="22"/>
          <w:szCs w:val="22"/>
        </w:rPr>
      </w:pPr>
    </w:p>
    <w:p w14:paraId="3E8A9705" w14:textId="77777777" w:rsidR="00AB36E0" w:rsidRDefault="00AB36E0" w:rsidP="00722120">
      <w:pPr>
        <w:rPr>
          <w:sz w:val="22"/>
          <w:szCs w:val="22"/>
        </w:rPr>
      </w:pPr>
    </w:p>
    <w:p w14:paraId="65D05EA0" w14:textId="77777777" w:rsidR="00AB36E0" w:rsidRDefault="00AB36E0" w:rsidP="00722120">
      <w:pPr>
        <w:rPr>
          <w:sz w:val="22"/>
          <w:szCs w:val="22"/>
        </w:rPr>
      </w:pPr>
    </w:p>
    <w:p w14:paraId="05CB08BB" w14:textId="77777777" w:rsidR="00AB36E0" w:rsidRDefault="00AB36E0" w:rsidP="00722120">
      <w:pPr>
        <w:rPr>
          <w:sz w:val="22"/>
          <w:szCs w:val="22"/>
        </w:rPr>
      </w:pPr>
    </w:p>
    <w:p w14:paraId="591A90ED" w14:textId="77777777" w:rsidR="00AB36E0" w:rsidRDefault="00AB36E0" w:rsidP="00722120">
      <w:pPr>
        <w:rPr>
          <w:sz w:val="22"/>
          <w:szCs w:val="22"/>
        </w:rPr>
      </w:pPr>
    </w:p>
    <w:p w14:paraId="6B36A744" w14:textId="77777777" w:rsidR="00AB36E0" w:rsidRDefault="00AB36E0" w:rsidP="00722120">
      <w:pPr>
        <w:rPr>
          <w:sz w:val="22"/>
          <w:szCs w:val="22"/>
        </w:rPr>
      </w:pPr>
    </w:p>
    <w:p w14:paraId="2ABBCD5F" w14:textId="77777777" w:rsidR="00722120" w:rsidRDefault="00722120" w:rsidP="00722120">
      <w:pPr>
        <w:rPr>
          <w:sz w:val="22"/>
          <w:szCs w:val="22"/>
        </w:rPr>
      </w:pPr>
    </w:p>
    <w:p w14:paraId="01C27E1F" w14:textId="77777777" w:rsidR="00722120" w:rsidRDefault="00722120">
      <w:pPr>
        <w:numPr>
          <w:ilvl w:val="0"/>
          <w:numId w:val="2"/>
        </w:numPr>
        <w:rPr>
          <w:sz w:val="22"/>
          <w:szCs w:val="22"/>
        </w:rPr>
      </w:pPr>
      <w:hyperlink r:id="rId1327" w:history="1">
        <w:r w:rsidRPr="00DF2D2B">
          <w:rPr>
            <w:rStyle w:val="Hyperlink"/>
            <w:sz w:val="22"/>
            <w:szCs w:val="22"/>
          </w:rPr>
          <w:t xml:space="preserve">Manichaikul A, Liu DJ, Peloso GM, Yu H, Butter worth AS, Wang X, Mahajan A, </w:t>
        </w:r>
        <w:proofErr w:type="spellStart"/>
        <w:r w:rsidRPr="00DF2D2B">
          <w:rPr>
            <w:rStyle w:val="Hyperlink"/>
            <w:sz w:val="22"/>
            <w:szCs w:val="22"/>
          </w:rPr>
          <w:t>Saleheen</w:t>
        </w:r>
        <w:proofErr w:type="spellEnd"/>
        <w:r w:rsidRPr="00DF2D2B">
          <w:rPr>
            <w:rStyle w:val="Hyperlink"/>
            <w:sz w:val="22"/>
            <w:szCs w:val="22"/>
          </w:rPr>
          <w:t xml:space="preserve"> D, </w:t>
        </w:r>
        <w:proofErr w:type="spellStart"/>
        <w:r w:rsidRPr="00DF2D2B">
          <w:rPr>
            <w:rStyle w:val="Hyperlink"/>
            <w:sz w:val="22"/>
            <w:szCs w:val="22"/>
          </w:rPr>
          <w:t>Emdin</w:t>
        </w:r>
        <w:proofErr w:type="spellEnd"/>
        <w:r w:rsidRPr="00DF2D2B">
          <w:rPr>
            <w:rStyle w:val="Hyperlink"/>
            <w:sz w:val="22"/>
            <w:szCs w:val="22"/>
          </w:rPr>
          <w:t xml:space="preserve"> C, Alam D, Alves AC, </w:t>
        </w:r>
        <w:proofErr w:type="spellStart"/>
        <w:r w:rsidRPr="00DF2D2B">
          <w:rPr>
            <w:rStyle w:val="Hyperlink"/>
            <w:sz w:val="22"/>
            <w:szCs w:val="22"/>
          </w:rPr>
          <w:t>Amouyel</w:t>
        </w:r>
        <w:proofErr w:type="spellEnd"/>
        <w:r w:rsidRPr="00DF2D2B">
          <w:rPr>
            <w:rStyle w:val="Hyperlink"/>
            <w:sz w:val="22"/>
            <w:szCs w:val="22"/>
          </w:rPr>
          <w:t xml:space="preserve"> P, Di Angelantonio E, </w:t>
        </w:r>
        <w:proofErr w:type="spellStart"/>
        <w:r w:rsidRPr="00DF2D2B">
          <w:rPr>
            <w:rStyle w:val="Hyperlink"/>
            <w:sz w:val="22"/>
            <w:szCs w:val="22"/>
          </w:rPr>
          <w:t>Arveiler</w:t>
        </w:r>
        <w:proofErr w:type="spellEnd"/>
        <w:r w:rsidRPr="00DF2D2B">
          <w:rPr>
            <w:rStyle w:val="Hyperlink"/>
            <w:sz w:val="22"/>
            <w:szCs w:val="22"/>
          </w:rPr>
          <w:t xml:space="preserve"> D, </w:t>
        </w:r>
        <w:proofErr w:type="spellStart"/>
        <w:r w:rsidRPr="00DF2D2B">
          <w:rPr>
            <w:rStyle w:val="Hyperlink"/>
            <w:sz w:val="22"/>
            <w:szCs w:val="22"/>
          </w:rPr>
          <w:t>Assimes</w:t>
        </w:r>
        <w:proofErr w:type="spellEnd"/>
        <w:r w:rsidRPr="00DF2D2B">
          <w:rPr>
            <w:rStyle w:val="Hyperlink"/>
            <w:sz w:val="22"/>
            <w:szCs w:val="22"/>
          </w:rPr>
          <w:t xml:space="preserve"> TL, Auer PL, Baber U, Ballantyne Cm, Bang LE, Benn M, Bis JC, Boehnke M, Boerwinkle E, Bork-Jensen J, </w:t>
        </w:r>
        <w:proofErr w:type="spellStart"/>
        <w:r w:rsidRPr="00DF2D2B">
          <w:rPr>
            <w:rStyle w:val="Hyperlink"/>
            <w:sz w:val="22"/>
            <w:szCs w:val="22"/>
          </w:rPr>
          <w:t>Bottinger</w:t>
        </w:r>
        <w:proofErr w:type="spellEnd"/>
        <w:r w:rsidRPr="00DF2D2B">
          <w:rPr>
            <w:rStyle w:val="Hyperlink"/>
            <w:sz w:val="22"/>
            <w:szCs w:val="22"/>
          </w:rPr>
          <w:t xml:space="preserve"> EP, Brandslund I, Brown M, </w:t>
        </w:r>
        <w:proofErr w:type="spellStart"/>
        <w:r w:rsidRPr="00DF2D2B">
          <w:rPr>
            <w:rStyle w:val="Hyperlink"/>
            <w:sz w:val="22"/>
            <w:szCs w:val="22"/>
          </w:rPr>
          <w:t>Busonero</w:t>
        </w:r>
        <w:proofErr w:type="spellEnd"/>
        <w:r w:rsidRPr="00DF2D2B">
          <w:rPr>
            <w:rStyle w:val="Hyperlink"/>
            <w:sz w:val="22"/>
            <w:szCs w:val="22"/>
          </w:rPr>
          <w:t xml:space="preserve"> F, Caulfield MJ, Chambers JC, </w:t>
        </w:r>
        <w:proofErr w:type="spellStart"/>
        <w:r w:rsidRPr="00DF2D2B">
          <w:rPr>
            <w:rStyle w:val="Hyperlink"/>
            <w:sz w:val="22"/>
            <w:szCs w:val="22"/>
          </w:rPr>
          <w:t>Chasman</w:t>
        </w:r>
        <w:proofErr w:type="spellEnd"/>
        <w:r w:rsidRPr="00DF2D2B">
          <w:rPr>
            <w:rStyle w:val="Hyperlink"/>
            <w:sz w:val="22"/>
            <w:szCs w:val="22"/>
          </w:rPr>
          <w:t xml:space="preserve"> DI, Chen YE, Chen YI, Chowdhury R, Christensen C, Chu AY, Connell JM, </w:t>
        </w:r>
        <w:proofErr w:type="spellStart"/>
        <w:r w:rsidRPr="00DF2D2B">
          <w:rPr>
            <w:rStyle w:val="Hyperlink"/>
            <w:sz w:val="22"/>
            <w:szCs w:val="22"/>
          </w:rPr>
          <w:t>Cucca</w:t>
        </w:r>
        <w:proofErr w:type="spellEnd"/>
        <w:r w:rsidRPr="00DF2D2B">
          <w:rPr>
            <w:rStyle w:val="Hyperlink"/>
            <w:sz w:val="22"/>
            <w:szCs w:val="22"/>
          </w:rPr>
          <w:t xml:space="preserve"> F, Cupples LA, </w:t>
        </w:r>
        <w:proofErr w:type="spellStart"/>
        <w:r w:rsidRPr="00DF2D2B">
          <w:rPr>
            <w:rStyle w:val="Hyperlink"/>
            <w:sz w:val="22"/>
            <w:szCs w:val="22"/>
          </w:rPr>
          <w:t>Damrauer</w:t>
        </w:r>
        <w:proofErr w:type="spellEnd"/>
        <w:r w:rsidRPr="00DF2D2B">
          <w:rPr>
            <w:rStyle w:val="Hyperlink"/>
            <w:sz w:val="22"/>
            <w:szCs w:val="22"/>
          </w:rPr>
          <w:t xml:space="preserve"> SM, Davies G, Deary IJ, </w:t>
        </w:r>
        <w:proofErr w:type="spellStart"/>
        <w:r w:rsidRPr="00DF2D2B">
          <w:rPr>
            <w:rStyle w:val="Hyperlink"/>
            <w:sz w:val="22"/>
            <w:szCs w:val="22"/>
          </w:rPr>
          <w:t>Dedoussis</w:t>
        </w:r>
        <w:proofErr w:type="spellEnd"/>
        <w:r w:rsidRPr="00DF2D2B">
          <w:rPr>
            <w:rStyle w:val="Hyperlink"/>
            <w:sz w:val="22"/>
            <w:szCs w:val="22"/>
          </w:rPr>
          <w:t xml:space="preserve"> G, Denny JC, </w:t>
        </w:r>
        <w:proofErr w:type="spellStart"/>
        <w:r w:rsidRPr="00DF2D2B">
          <w:rPr>
            <w:rStyle w:val="Hyperlink"/>
            <w:sz w:val="22"/>
            <w:szCs w:val="22"/>
          </w:rPr>
          <w:t>Dominiczak</w:t>
        </w:r>
        <w:proofErr w:type="spellEnd"/>
        <w:r w:rsidRPr="00DF2D2B">
          <w:rPr>
            <w:rStyle w:val="Hyperlink"/>
            <w:sz w:val="22"/>
            <w:szCs w:val="22"/>
          </w:rPr>
          <w:t xml:space="preserve"> A, Dube MP, Ebeling T, </w:t>
        </w:r>
        <w:proofErr w:type="spellStart"/>
        <w:r w:rsidRPr="00DF2D2B">
          <w:rPr>
            <w:rStyle w:val="Hyperlink"/>
            <w:sz w:val="22"/>
            <w:szCs w:val="22"/>
          </w:rPr>
          <w:t>Eriksdottir</w:t>
        </w:r>
        <w:proofErr w:type="spellEnd"/>
        <w:r w:rsidRPr="00DF2D2B">
          <w:rPr>
            <w:rStyle w:val="Hyperlink"/>
            <w:sz w:val="22"/>
            <w:szCs w:val="22"/>
          </w:rPr>
          <w:t xml:space="preserve"> G, Esko T, Farmaki AE, Feitosa MF, Ferrario M, </w:t>
        </w:r>
        <w:proofErr w:type="spellStart"/>
        <w:r w:rsidRPr="00DF2D2B">
          <w:rPr>
            <w:rStyle w:val="Hyperlink"/>
            <w:sz w:val="22"/>
            <w:szCs w:val="22"/>
          </w:rPr>
          <w:t>Ferrieres</w:t>
        </w:r>
        <w:proofErr w:type="spellEnd"/>
        <w:r w:rsidRPr="00DF2D2B">
          <w:rPr>
            <w:rStyle w:val="Hyperlink"/>
            <w:sz w:val="22"/>
            <w:szCs w:val="22"/>
          </w:rPr>
          <w:t xml:space="preserve"> J, Ford I, </w:t>
        </w:r>
        <w:proofErr w:type="spellStart"/>
        <w:r w:rsidRPr="00DF2D2B">
          <w:rPr>
            <w:rStyle w:val="Hyperlink"/>
            <w:sz w:val="22"/>
            <w:szCs w:val="22"/>
          </w:rPr>
          <w:t>Fornage</w:t>
        </w:r>
        <w:proofErr w:type="spellEnd"/>
        <w:r w:rsidRPr="00DF2D2B">
          <w:rPr>
            <w:rStyle w:val="Hyperlink"/>
            <w:sz w:val="22"/>
            <w:szCs w:val="22"/>
          </w:rPr>
          <w:t xml:space="preserve"> M, Franks PW, </w:t>
        </w:r>
        <w:proofErr w:type="spellStart"/>
        <w:r w:rsidRPr="00DF2D2B">
          <w:rPr>
            <w:rStyle w:val="Hyperlink"/>
            <w:sz w:val="22"/>
            <w:szCs w:val="22"/>
          </w:rPr>
          <w:t>Frayling</w:t>
        </w:r>
        <w:proofErr w:type="spellEnd"/>
        <w:r w:rsidRPr="00DF2D2B">
          <w:rPr>
            <w:rStyle w:val="Hyperlink"/>
            <w:sz w:val="22"/>
            <w:szCs w:val="22"/>
          </w:rPr>
          <w:t xml:space="preserve"> TM, Frikke-Schmidt R, Fritsche LG, Frossard P, Fuster V, Ganesh SK, Gao W, Garcia ME, Gieger C, </w:t>
        </w:r>
        <w:proofErr w:type="spellStart"/>
        <w:r w:rsidRPr="00DF2D2B">
          <w:rPr>
            <w:rStyle w:val="Hyperlink"/>
            <w:sz w:val="22"/>
            <w:szCs w:val="22"/>
          </w:rPr>
          <w:t>Giulianini</w:t>
        </w:r>
        <w:proofErr w:type="spellEnd"/>
        <w:r w:rsidRPr="00DF2D2B">
          <w:rPr>
            <w:rStyle w:val="Hyperlink"/>
            <w:sz w:val="22"/>
            <w:szCs w:val="22"/>
          </w:rPr>
          <w:t xml:space="preserve"> F, Goodarzi MO, </w:t>
        </w:r>
        <w:proofErr w:type="spellStart"/>
        <w:r w:rsidRPr="00DF2D2B">
          <w:rPr>
            <w:rStyle w:val="Hyperlink"/>
            <w:sz w:val="22"/>
            <w:szCs w:val="22"/>
          </w:rPr>
          <w:t>Grallert</w:t>
        </w:r>
        <w:proofErr w:type="spellEnd"/>
        <w:r w:rsidRPr="00DF2D2B">
          <w:rPr>
            <w:rStyle w:val="Hyperlink"/>
            <w:sz w:val="22"/>
            <w:szCs w:val="22"/>
          </w:rPr>
          <w:t xml:space="preserve"> H, Grarup N, Groop L, Grove ML, Gudnason V, Hansen T, Harris TB, Hayward C, Hirschhorn JN, Holmen OL, Huffman J. Huo Y, Hveem K, Jabeen S, Jackson AU, </w:t>
        </w:r>
        <w:proofErr w:type="spellStart"/>
        <w:r w:rsidRPr="00DF2D2B">
          <w:rPr>
            <w:rStyle w:val="Hyperlink"/>
            <w:sz w:val="22"/>
            <w:szCs w:val="22"/>
          </w:rPr>
          <w:t>Jakobsdottir</w:t>
        </w:r>
        <w:proofErr w:type="spellEnd"/>
        <w:r w:rsidRPr="00DF2D2B">
          <w:rPr>
            <w:rStyle w:val="Hyperlink"/>
            <w:sz w:val="22"/>
            <w:szCs w:val="22"/>
          </w:rPr>
          <w:t xml:space="preserve"> J, </w:t>
        </w:r>
        <w:proofErr w:type="spellStart"/>
        <w:r w:rsidRPr="00DF2D2B">
          <w:rPr>
            <w:rStyle w:val="Hyperlink"/>
            <w:sz w:val="22"/>
            <w:szCs w:val="22"/>
          </w:rPr>
          <w:t>Jarvelin</w:t>
        </w:r>
        <w:proofErr w:type="spellEnd"/>
        <w:r w:rsidRPr="00DF2D2B">
          <w:rPr>
            <w:rStyle w:val="Hyperlink"/>
            <w:sz w:val="22"/>
            <w:szCs w:val="22"/>
          </w:rPr>
          <w:t xml:space="preserve"> MR, Jensen GB, Jorgensen ME, </w:t>
        </w:r>
        <w:proofErr w:type="spellStart"/>
        <w:r w:rsidRPr="00DF2D2B">
          <w:rPr>
            <w:rStyle w:val="Hyperlink"/>
            <w:sz w:val="22"/>
            <w:szCs w:val="22"/>
          </w:rPr>
          <w:t>Jukema</w:t>
        </w:r>
        <w:proofErr w:type="spellEnd"/>
        <w:r w:rsidRPr="00DF2D2B">
          <w:rPr>
            <w:rStyle w:val="Hyperlink"/>
            <w:sz w:val="22"/>
            <w:szCs w:val="22"/>
          </w:rPr>
          <w:t xml:space="preserve"> JW, Justesen JM, Kamstrup PR, Kanoni S, Karpe F, Kee F, Khera AV, Klarin D, Koistinen HA, Kooner JS, Kooperberg C, </w:t>
        </w:r>
        <w:proofErr w:type="spellStart"/>
        <w:r w:rsidRPr="00DF2D2B">
          <w:rPr>
            <w:rStyle w:val="Hyperlink"/>
            <w:sz w:val="22"/>
            <w:szCs w:val="22"/>
          </w:rPr>
          <w:t>Kuulasmaa</w:t>
        </w:r>
        <w:proofErr w:type="spellEnd"/>
        <w:r w:rsidRPr="00DF2D2B">
          <w:rPr>
            <w:rStyle w:val="Hyperlink"/>
            <w:sz w:val="22"/>
            <w:szCs w:val="22"/>
          </w:rPr>
          <w:t xml:space="preserve"> K, Kuusisto J, Laakso M, Lakka T, Langenberg C, Langsted A, Launer LJ, Lauritzen T, Liewald DCM, Lin LA, Linneberg A, Loos RJF, Lu Y, Lu X, Magi R, </w:t>
        </w:r>
        <w:proofErr w:type="spellStart"/>
        <w:r w:rsidRPr="00DF2D2B">
          <w:rPr>
            <w:rStyle w:val="Hyperlink"/>
            <w:sz w:val="22"/>
            <w:szCs w:val="22"/>
          </w:rPr>
          <w:t>Malarstig</w:t>
        </w:r>
        <w:proofErr w:type="spellEnd"/>
        <w:r w:rsidRPr="00DF2D2B">
          <w:rPr>
            <w:rStyle w:val="Hyperlink"/>
            <w:sz w:val="22"/>
            <w:szCs w:val="22"/>
          </w:rPr>
          <w:t xml:space="preserve"> A, Manning AK, </w:t>
        </w:r>
        <w:proofErr w:type="spellStart"/>
        <w:r w:rsidRPr="00DF2D2B">
          <w:rPr>
            <w:rStyle w:val="Hyperlink"/>
            <w:sz w:val="22"/>
            <w:szCs w:val="22"/>
          </w:rPr>
          <w:t>Mantyselka</w:t>
        </w:r>
        <w:proofErr w:type="spellEnd"/>
        <w:r w:rsidRPr="00DF2D2B">
          <w:rPr>
            <w:rStyle w:val="Hyperlink"/>
            <w:sz w:val="22"/>
            <w:szCs w:val="22"/>
          </w:rPr>
          <w:t xml:space="preserve"> P, </w:t>
        </w:r>
        <w:proofErr w:type="spellStart"/>
        <w:r w:rsidRPr="00DF2D2B">
          <w:rPr>
            <w:rStyle w:val="Hyperlink"/>
            <w:sz w:val="22"/>
            <w:szCs w:val="22"/>
          </w:rPr>
          <w:t>Marouli</w:t>
        </w:r>
        <w:proofErr w:type="spellEnd"/>
        <w:r w:rsidRPr="00DF2D2B">
          <w:rPr>
            <w:rStyle w:val="Hyperlink"/>
            <w:sz w:val="22"/>
            <w:szCs w:val="22"/>
          </w:rPr>
          <w:t xml:space="preserve"> E, </w:t>
        </w:r>
        <w:proofErr w:type="spellStart"/>
        <w:r w:rsidRPr="00DF2D2B">
          <w:rPr>
            <w:rStyle w:val="Hyperlink"/>
            <w:sz w:val="22"/>
            <w:szCs w:val="22"/>
          </w:rPr>
          <w:t>Masca</w:t>
        </w:r>
        <w:proofErr w:type="spellEnd"/>
        <w:r w:rsidRPr="00DF2D2B">
          <w:rPr>
            <w:rStyle w:val="Hyperlink"/>
            <w:sz w:val="22"/>
            <w:szCs w:val="22"/>
          </w:rPr>
          <w:t xml:space="preserve"> NGD, Maschio A, Meigs JB, Melander O, </w:t>
        </w:r>
        <w:proofErr w:type="spellStart"/>
        <w:r w:rsidRPr="00DF2D2B">
          <w:rPr>
            <w:rStyle w:val="Hyperlink"/>
            <w:sz w:val="22"/>
            <w:szCs w:val="22"/>
          </w:rPr>
          <w:t>Metspalu</w:t>
        </w:r>
        <w:proofErr w:type="spellEnd"/>
        <w:r w:rsidRPr="00DF2D2B">
          <w:rPr>
            <w:rStyle w:val="Hyperlink"/>
            <w:sz w:val="22"/>
            <w:szCs w:val="22"/>
          </w:rPr>
          <w:t xml:space="preserve"> A, Morris AP, Morrison AC, Mulas A, Muller-</w:t>
        </w:r>
        <w:proofErr w:type="spellStart"/>
        <w:r w:rsidRPr="00DF2D2B">
          <w:rPr>
            <w:rStyle w:val="Hyperlink"/>
            <w:sz w:val="22"/>
            <w:szCs w:val="22"/>
          </w:rPr>
          <w:t>Nurasyid</w:t>
        </w:r>
        <w:proofErr w:type="spellEnd"/>
        <w:r w:rsidRPr="00DF2D2B">
          <w:rPr>
            <w:rStyle w:val="Hyperlink"/>
            <w:sz w:val="22"/>
            <w:szCs w:val="22"/>
          </w:rPr>
          <w:t xml:space="preserve"> M, Munroe PB, Neville MJ, Nielsen JB, Nielsen SF, Nordestgaard BG, </w:t>
        </w:r>
        <w:proofErr w:type="spellStart"/>
        <w:r w:rsidRPr="00DF2D2B">
          <w:rPr>
            <w:rStyle w:val="Hyperlink"/>
            <w:sz w:val="22"/>
            <w:szCs w:val="22"/>
          </w:rPr>
          <w:t>Ordovas</w:t>
        </w:r>
        <w:proofErr w:type="spellEnd"/>
        <w:r w:rsidRPr="00DF2D2B">
          <w:rPr>
            <w:rStyle w:val="Hyperlink"/>
            <w:sz w:val="22"/>
            <w:szCs w:val="22"/>
          </w:rPr>
          <w:t xml:space="preserve"> JM, Mehran R, O’Donnell CJ, </w:t>
        </w:r>
        <w:proofErr w:type="spellStart"/>
        <w:r w:rsidRPr="00DF2D2B">
          <w:rPr>
            <w:rStyle w:val="Hyperlink"/>
            <w:sz w:val="22"/>
            <w:szCs w:val="22"/>
          </w:rPr>
          <w:t>Orho</w:t>
        </w:r>
        <w:proofErr w:type="spellEnd"/>
        <w:r w:rsidRPr="00DF2D2B">
          <w:rPr>
            <w:rStyle w:val="Hyperlink"/>
            <w:sz w:val="22"/>
            <w:szCs w:val="22"/>
          </w:rPr>
          <w:t xml:space="preserve">-Melander M, Molony CM, </w:t>
        </w:r>
        <w:proofErr w:type="spellStart"/>
        <w:r w:rsidRPr="00DF2D2B">
          <w:rPr>
            <w:rStyle w:val="Hyperlink"/>
            <w:sz w:val="22"/>
            <w:szCs w:val="22"/>
          </w:rPr>
          <w:t>Muntendam</w:t>
        </w:r>
        <w:proofErr w:type="spellEnd"/>
        <w:r w:rsidRPr="00DF2D2B">
          <w:rPr>
            <w:rStyle w:val="Hyperlink"/>
            <w:sz w:val="22"/>
            <w:szCs w:val="22"/>
          </w:rPr>
          <w:t xml:space="preserve"> P, Padmanabhan S, Palmer CAN, Pasko D, Patel AP, Pedersen O, Perola M, Peters A, </w:t>
        </w:r>
        <w:proofErr w:type="spellStart"/>
        <w:r w:rsidRPr="00DF2D2B">
          <w:rPr>
            <w:rStyle w:val="Hyperlink"/>
            <w:sz w:val="22"/>
            <w:szCs w:val="22"/>
          </w:rPr>
          <w:t>Pisinger</w:t>
        </w:r>
        <w:proofErr w:type="spellEnd"/>
        <w:r w:rsidRPr="00DF2D2B">
          <w:rPr>
            <w:rStyle w:val="Hyperlink"/>
            <w:sz w:val="22"/>
            <w:szCs w:val="22"/>
          </w:rPr>
          <w:t xml:space="preserve"> C, Pistis G, Polasek O, Poulter, Psaty BM, Rader DJ, Rasheed A, </w:t>
        </w:r>
        <w:proofErr w:type="spellStart"/>
        <w:r w:rsidRPr="00DF2D2B">
          <w:rPr>
            <w:rStyle w:val="Hyperlink"/>
            <w:sz w:val="22"/>
            <w:szCs w:val="22"/>
          </w:rPr>
          <w:t>Rauramaa</w:t>
        </w:r>
        <w:proofErr w:type="spellEnd"/>
        <w:r w:rsidRPr="00DF2D2B">
          <w:rPr>
            <w:rStyle w:val="Hyperlink"/>
            <w:sz w:val="22"/>
            <w:szCs w:val="22"/>
          </w:rPr>
          <w:t xml:space="preserve"> R, Reilly DF, Reiner AP, Renstrom F, Rich SS, </w:t>
        </w:r>
        <w:proofErr w:type="spellStart"/>
        <w:r w:rsidRPr="00DF2D2B">
          <w:rPr>
            <w:rStyle w:val="Hyperlink"/>
            <w:sz w:val="22"/>
            <w:szCs w:val="22"/>
          </w:rPr>
          <w:t>Ridker</w:t>
        </w:r>
        <w:proofErr w:type="spellEnd"/>
        <w:r w:rsidRPr="00DF2D2B">
          <w:rPr>
            <w:rStyle w:val="Hyperlink"/>
            <w:sz w:val="22"/>
            <w:szCs w:val="22"/>
          </w:rPr>
          <w:t xml:space="preserve"> PM, Rioux JD, Robertson NR, Roden DM, Rotter JI, Rudan I, Salomaa V, Samani NJ, Sanna S, Sattar N, Schmidt EM, Scott RA, Sever P, Sevilla RS, Shaffer CM, Sim X, </w:t>
        </w:r>
        <w:proofErr w:type="spellStart"/>
        <w:r w:rsidRPr="00DF2D2B">
          <w:rPr>
            <w:rStyle w:val="Hyperlink"/>
            <w:sz w:val="22"/>
            <w:szCs w:val="22"/>
          </w:rPr>
          <w:t>Sivapalaratnam</w:t>
        </w:r>
        <w:proofErr w:type="spellEnd"/>
        <w:r w:rsidRPr="00DF2D2B">
          <w:rPr>
            <w:rStyle w:val="Hyperlink"/>
            <w:sz w:val="22"/>
            <w:szCs w:val="22"/>
          </w:rPr>
          <w:t xml:space="preserve"> S, Small KS, Smith AV, Smith BH, </w:t>
        </w:r>
        <w:proofErr w:type="spellStart"/>
        <w:r w:rsidRPr="00DF2D2B">
          <w:rPr>
            <w:rStyle w:val="Hyperlink"/>
            <w:sz w:val="22"/>
            <w:szCs w:val="22"/>
          </w:rPr>
          <w:t>Somavajula</w:t>
        </w:r>
        <w:proofErr w:type="spellEnd"/>
        <w:r w:rsidRPr="00DF2D2B">
          <w:rPr>
            <w:rStyle w:val="Hyperlink"/>
            <w:sz w:val="22"/>
            <w:szCs w:val="22"/>
          </w:rPr>
          <w:t xml:space="preserve"> S, Southam L, Spector TD, </w:t>
        </w:r>
        <w:proofErr w:type="spellStart"/>
        <w:r w:rsidRPr="00DF2D2B">
          <w:rPr>
            <w:rStyle w:val="Hyperlink"/>
            <w:sz w:val="22"/>
            <w:szCs w:val="22"/>
          </w:rPr>
          <w:t>Speliotes</w:t>
        </w:r>
        <w:proofErr w:type="spellEnd"/>
        <w:r w:rsidRPr="00DF2D2B">
          <w:rPr>
            <w:rStyle w:val="Hyperlink"/>
            <w:sz w:val="22"/>
            <w:szCs w:val="22"/>
          </w:rPr>
          <w:t xml:space="preserve"> EK, Starr JM, Stirrups KE, </w:t>
        </w:r>
        <w:proofErr w:type="spellStart"/>
        <w:r w:rsidRPr="00DF2D2B">
          <w:rPr>
            <w:rStyle w:val="Hyperlink"/>
            <w:sz w:val="22"/>
            <w:szCs w:val="22"/>
          </w:rPr>
          <w:t>Stitziel</w:t>
        </w:r>
        <w:proofErr w:type="spellEnd"/>
        <w:r w:rsidRPr="00DF2D2B">
          <w:rPr>
            <w:rStyle w:val="Hyperlink"/>
            <w:sz w:val="22"/>
            <w:szCs w:val="22"/>
          </w:rPr>
          <w:t xml:space="preserve"> N, Strauch K, Stringham HM, Surendran P, Tada H, Tall AR, Tang H, Tardif JC, Taylor KD, </w:t>
        </w:r>
        <w:proofErr w:type="spellStart"/>
        <w:r w:rsidRPr="00DF2D2B">
          <w:rPr>
            <w:rStyle w:val="Hyperlink"/>
            <w:sz w:val="22"/>
            <w:szCs w:val="22"/>
          </w:rPr>
          <w:t>Trompet</w:t>
        </w:r>
        <w:proofErr w:type="spellEnd"/>
        <w:r w:rsidRPr="00DF2D2B">
          <w:rPr>
            <w:rStyle w:val="Hyperlink"/>
            <w:sz w:val="22"/>
            <w:szCs w:val="22"/>
          </w:rPr>
          <w:t xml:space="preserve"> S, Tsao PS, </w:t>
        </w:r>
        <w:proofErr w:type="spellStart"/>
        <w:r w:rsidRPr="00DF2D2B">
          <w:rPr>
            <w:rStyle w:val="Hyperlink"/>
            <w:sz w:val="22"/>
            <w:szCs w:val="22"/>
          </w:rPr>
          <w:t>Tuomilehto</w:t>
        </w:r>
        <w:proofErr w:type="spellEnd"/>
        <w:r w:rsidRPr="00DF2D2B">
          <w:rPr>
            <w:rStyle w:val="Hyperlink"/>
            <w:sz w:val="22"/>
            <w:szCs w:val="22"/>
          </w:rPr>
          <w:t xml:space="preserve"> J, Tybiarg-Hansen A, van </w:t>
        </w:r>
        <w:proofErr w:type="spellStart"/>
        <w:r w:rsidRPr="00DF2D2B">
          <w:rPr>
            <w:rStyle w:val="Hyperlink"/>
            <w:sz w:val="22"/>
            <w:szCs w:val="22"/>
          </w:rPr>
          <w:t>Zuydam</w:t>
        </w:r>
        <w:proofErr w:type="spellEnd"/>
        <w:r w:rsidRPr="00DF2D2B">
          <w:rPr>
            <w:rStyle w:val="Hyperlink"/>
            <w:sz w:val="22"/>
            <w:szCs w:val="22"/>
          </w:rPr>
          <w:t xml:space="preserve"> NR, Varbo A, Varga TV, </w:t>
        </w:r>
        <w:proofErr w:type="spellStart"/>
        <w:r w:rsidRPr="00DF2D2B">
          <w:rPr>
            <w:rStyle w:val="Hyperlink"/>
            <w:sz w:val="22"/>
            <w:szCs w:val="22"/>
          </w:rPr>
          <w:t>Virtamo</w:t>
        </w:r>
        <w:proofErr w:type="spellEnd"/>
        <w:r w:rsidRPr="00DF2D2B">
          <w:rPr>
            <w:rStyle w:val="Hyperlink"/>
            <w:sz w:val="22"/>
            <w:szCs w:val="22"/>
          </w:rPr>
          <w:t xml:space="preserve"> J, </w:t>
        </w:r>
        <w:proofErr w:type="spellStart"/>
        <w:r w:rsidRPr="00DF2D2B">
          <w:rPr>
            <w:rStyle w:val="Hyperlink"/>
            <w:sz w:val="22"/>
            <w:szCs w:val="22"/>
          </w:rPr>
          <w:t>Waldenberger</w:t>
        </w:r>
        <w:proofErr w:type="spellEnd"/>
        <w:r w:rsidRPr="00DF2D2B">
          <w:rPr>
            <w:rStyle w:val="Hyperlink"/>
            <w:sz w:val="22"/>
            <w:szCs w:val="22"/>
          </w:rPr>
          <w:t xml:space="preserve"> M, Wang N, Wareham NJ, Warren HR, Weeke PE, Weinstock J, Wessel J, Wilson JG, Wilson PWF, Xu M, </w:t>
        </w:r>
        <w:proofErr w:type="spellStart"/>
        <w:r w:rsidRPr="00DF2D2B">
          <w:rPr>
            <w:rStyle w:val="Hyperlink"/>
            <w:sz w:val="22"/>
            <w:szCs w:val="22"/>
          </w:rPr>
          <w:t>Yaghootkar</w:t>
        </w:r>
        <w:proofErr w:type="spellEnd"/>
        <w:r w:rsidRPr="00DF2D2B">
          <w:rPr>
            <w:rStyle w:val="Hyperlink"/>
            <w:sz w:val="22"/>
            <w:szCs w:val="22"/>
          </w:rPr>
          <w:t xml:space="preserve"> H, Young R, </w:t>
        </w:r>
        <w:proofErr w:type="spellStart"/>
        <w:r w:rsidRPr="00DF2D2B">
          <w:rPr>
            <w:rStyle w:val="Hyperlink"/>
            <w:sz w:val="22"/>
            <w:szCs w:val="22"/>
          </w:rPr>
          <w:t>Zeggini</w:t>
        </w:r>
        <w:proofErr w:type="spellEnd"/>
        <w:r w:rsidRPr="00DF2D2B">
          <w:rPr>
            <w:rStyle w:val="Hyperlink"/>
            <w:sz w:val="22"/>
            <w:szCs w:val="22"/>
          </w:rPr>
          <w:t xml:space="preserve"> E, Zhang H, Zheng NS, Zhang W, Zhang Y, Zhou W, Zhou Y, </w:t>
        </w:r>
        <w:proofErr w:type="spellStart"/>
        <w:r w:rsidRPr="00DF2D2B">
          <w:rPr>
            <w:rStyle w:val="Hyperlink"/>
            <w:sz w:val="22"/>
            <w:szCs w:val="22"/>
          </w:rPr>
          <w:t>Zoledziewska</w:t>
        </w:r>
        <w:proofErr w:type="spellEnd"/>
        <w:r w:rsidRPr="00DF2D2B">
          <w:rPr>
            <w:rStyle w:val="Hyperlink"/>
            <w:sz w:val="22"/>
            <w:szCs w:val="22"/>
          </w:rPr>
          <w:t xml:space="preserve"> M; Charge Diabetes Working Group; EPIC-</w:t>
        </w:r>
        <w:proofErr w:type="spellStart"/>
        <w:r w:rsidRPr="00DF2D2B">
          <w:rPr>
            <w:rStyle w:val="Hyperlink"/>
            <w:sz w:val="22"/>
            <w:szCs w:val="22"/>
          </w:rPr>
          <w:t>InterAct</w:t>
        </w:r>
        <w:proofErr w:type="spellEnd"/>
        <w:r w:rsidRPr="00DF2D2B">
          <w:rPr>
            <w:rStyle w:val="Hyperlink"/>
            <w:sz w:val="22"/>
            <w:szCs w:val="22"/>
          </w:rPr>
          <w:t xml:space="preserve"> Consortium; EPIC-CVD Consortium; GOLD Consortium; VA Million Veteran Program, Howson JMM, Danesh J, McCarthy MI, Cowan CA, </w:t>
        </w:r>
        <w:proofErr w:type="spellStart"/>
        <w:r w:rsidRPr="00DF2D2B">
          <w:rPr>
            <w:rStyle w:val="Hyperlink"/>
            <w:sz w:val="22"/>
            <w:szCs w:val="22"/>
          </w:rPr>
          <w:t>Abecasis</w:t>
        </w:r>
        <w:proofErr w:type="spellEnd"/>
        <w:r w:rsidRPr="00DF2D2B">
          <w:rPr>
            <w:rStyle w:val="Hyperlink"/>
            <w:sz w:val="22"/>
            <w:szCs w:val="22"/>
          </w:rPr>
          <w:t xml:space="preserve"> G, </w:t>
        </w:r>
        <w:proofErr w:type="spellStart"/>
        <w:r w:rsidRPr="00DF2D2B">
          <w:rPr>
            <w:rStyle w:val="Hyperlink"/>
            <w:sz w:val="22"/>
            <w:szCs w:val="22"/>
          </w:rPr>
          <w:t>Deloukas</w:t>
        </w:r>
        <w:proofErr w:type="spellEnd"/>
        <w:r w:rsidRPr="00DF2D2B">
          <w:rPr>
            <w:rStyle w:val="Hyperlink"/>
            <w:sz w:val="22"/>
            <w:szCs w:val="22"/>
          </w:rPr>
          <w:t xml:space="preserve"> P, Musunuru K, Willer CJ, </w:t>
        </w:r>
        <w:proofErr w:type="spellStart"/>
        <w:r w:rsidRPr="00DF2D2B">
          <w:rPr>
            <w:rStyle w:val="Hyperlink"/>
            <w:sz w:val="22"/>
            <w:szCs w:val="22"/>
          </w:rPr>
          <w:t>Kaithiresan</w:t>
        </w:r>
        <w:proofErr w:type="spellEnd"/>
        <w:r w:rsidRPr="00DF2D2B">
          <w:rPr>
            <w:rStyle w:val="Hyperlink"/>
            <w:sz w:val="22"/>
            <w:szCs w:val="22"/>
          </w:rPr>
          <w:t xml:space="preserve"> S. Exome-wide association study of plasma lipids in &gt;300,000 individuals. </w:t>
        </w:r>
        <w:r w:rsidRPr="00DF2D2B">
          <w:rPr>
            <w:rStyle w:val="Hyperlink"/>
            <w:i/>
            <w:sz w:val="22"/>
            <w:szCs w:val="22"/>
          </w:rPr>
          <w:t>Nat Genet</w:t>
        </w:r>
        <w:r w:rsidRPr="00DF2D2B">
          <w:rPr>
            <w:rStyle w:val="Hyperlink"/>
            <w:sz w:val="22"/>
            <w:szCs w:val="22"/>
          </w:rPr>
          <w:t>. 2017;49(12):1758-1766.</w:t>
        </w:r>
      </w:hyperlink>
      <w:r w:rsidR="0053561C">
        <w:rPr>
          <w:sz w:val="22"/>
          <w:szCs w:val="22"/>
        </w:rPr>
        <w:t xml:space="preserve"> </w:t>
      </w:r>
    </w:p>
    <w:p w14:paraId="1D6D1F1D" w14:textId="77777777" w:rsidR="0053561C" w:rsidRDefault="0053561C" w:rsidP="0053561C">
      <w:pPr>
        <w:rPr>
          <w:sz w:val="22"/>
          <w:szCs w:val="22"/>
        </w:rPr>
      </w:pPr>
    </w:p>
    <w:p w14:paraId="7E4F69AF" w14:textId="77777777" w:rsidR="0053561C" w:rsidRDefault="0053561C">
      <w:pPr>
        <w:numPr>
          <w:ilvl w:val="0"/>
          <w:numId w:val="2"/>
        </w:numPr>
        <w:rPr>
          <w:sz w:val="22"/>
          <w:szCs w:val="22"/>
        </w:rPr>
      </w:pPr>
      <w:hyperlink r:id="rId1328" w:history="1">
        <w:r w:rsidRPr="002C4B3D">
          <w:rPr>
            <w:rStyle w:val="Hyperlink"/>
            <w:sz w:val="22"/>
            <w:szCs w:val="22"/>
          </w:rPr>
          <w:t xml:space="preserve">Mozaffarian D, Dashti HS, </w:t>
        </w:r>
        <w:proofErr w:type="spellStart"/>
        <w:r w:rsidRPr="002C4B3D">
          <w:rPr>
            <w:rStyle w:val="Hyperlink"/>
            <w:sz w:val="22"/>
            <w:szCs w:val="22"/>
          </w:rPr>
          <w:t>Wojczynski</w:t>
        </w:r>
        <w:proofErr w:type="spellEnd"/>
        <w:r w:rsidRPr="002C4B3D">
          <w:rPr>
            <w:rStyle w:val="Hyperlink"/>
            <w:sz w:val="22"/>
            <w:szCs w:val="22"/>
          </w:rPr>
          <w:t xml:space="preserve"> MK, Chu AY, Nettleton JA, Mannisto S, Kristiansson K, </w:t>
        </w:r>
        <w:proofErr w:type="spellStart"/>
        <w:r w:rsidRPr="002C4B3D">
          <w:rPr>
            <w:rStyle w:val="Hyperlink"/>
            <w:sz w:val="22"/>
            <w:szCs w:val="22"/>
          </w:rPr>
          <w:t>Reedik</w:t>
        </w:r>
        <w:proofErr w:type="spellEnd"/>
        <w:r w:rsidRPr="002C4B3D">
          <w:rPr>
            <w:rStyle w:val="Hyperlink"/>
            <w:sz w:val="22"/>
            <w:szCs w:val="22"/>
          </w:rPr>
          <w:t xml:space="preserve"> M, Lahti J, Houston DK, Cornelis MC, van </w:t>
        </w:r>
        <w:proofErr w:type="spellStart"/>
        <w:r w:rsidRPr="002C4B3D">
          <w:rPr>
            <w:rStyle w:val="Hyperlink"/>
            <w:sz w:val="22"/>
            <w:szCs w:val="22"/>
          </w:rPr>
          <w:t>Rooij</w:t>
        </w:r>
        <w:proofErr w:type="spellEnd"/>
        <w:r w:rsidRPr="002C4B3D">
          <w:rPr>
            <w:rStyle w:val="Hyperlink"/>
            <w:sz w:val="22"/>
            <w:szCs w:val="22"/>
          </w:rPr>
          <w:t xml:space="preserve"> FJA, Dimitriou M, Kanoni S, </w:t>
        </w:r>
        <w:proofErr w:type="spellStart"/>
        <w:r w:rsidRPr="002C4B3D">
          <w:rPr>
            <w:rStyle w:val="Hyperlink"/>
            <w:sz w:val="22"/>
            <w:szCs w:val="22"/>
          </w:rPr>
          <w:t>Mikkila</w:t>
        </w:r>
        <w:proofErr w:type="spellEnd"/>
        <w:r w:rsidRPr="002C4B3D">
          <w:rPr>
            <w:rStyle w:val="Hyperlink"/>
            <w:sz w:val="22"/>
            <w:szCs w:val="22"/>
          </w:rPr>
          <w:t xml:space="preserve"> V, Steffen LM, de Oliveira Otto MC, Qi L, Psaty B, Djousse L, Rotter JI, Harald K, Perola M, Rissanen H, Jula A, Krista F, Mihailov E, Feitosa MF, Ngwa JS, Xue L, Jacques PF, Perala MM, </w:t>
        </w:r>
        <w:proofErr w:type="spellStart"/>
        <w:r w:rsidRPr="002C4B3D">
          <w:rPr>
            <w:rStyle w:val="Hyperlink"/>
            <w:sz w:val="22"/>
            <w:szCs w:val="22"/>
          </w:rPr>
          <w:t>Palotie</w:t>
        </w:r>
        <w:proofErr w:type="spellEnd"/>
        <w:r w:rsidRPr="002C4B3D">
          <w:rPr>
            <w:rStyle w:val="Hyperlink"/>
            <w:sz w:val="22"/>
            <w:szCs w:val="22"/>
          </w:rPr>
          <w:t xml:space="preserve"> A, Liu Y, Nalls NA, Ferrucci L, Hernandez D, Manichaikul A, Tsai MY, Kiefte-de Jong JC, Hofman A, </w:t>
        </w:r>
        <w:proofErr w:type="spellStart"/>
        <w:r w:rsidRPr="002C4B3D">
          <w:rPr>
            <w:rStyle w:val="Hyperlink"/>
            <w:sz w:val="22"/>
            <w:szCs w:val="22"/>
          </w:rPr>
          <w:t>Uitterlinden</w:t>
        </w:r>
        <w:proofErr w:type="spellEnd"/>
        <w:r w:rsidRPr="002C4B3D">
          <w:rPr>
            <w:rStyle w:val="Hyperlink"/>
            <w:sz w:val="22"/>
            <w:szCs w:val="22"/>
          </w:rPr>
          <w:t xml:space="preserve"> AG, </w:t>
        </w:r>
        <w:proofErr w:type="spellStart"/>
        <w:r w:rsidRPr="002C4B3D">
          <w:rPr>
            <w:rStyle w:val="Hyperlink"/>
            <w:sz w:val="22"/>
            <w:szCs w:val="22"/>
          </w:rPr>
          <w:t>Rallidis</w:t>
        </w:r>
        <w:proofErr w:type="spellEnd"/>
        <w:r w:rsidRPr="002C4B3D">
          <w:rPr>
            <w:rStyle w:val="Hyperlink"/>
            <w:sz w:val="22"/>
            <w:szCs w:val="22"/>
          </w:rPr>
          <w:t xml:space="preserve"> L, </w:t>
        </w:r>
        <w:proofErr w:type="spellStart"/>
        <w:r w:rsidRPr="002C4B3D">
          <w:rPr>
            <w:rStyle w:val="Hyperlink"/>
            <w:sz w:val="22"/>
            <w:szCs w:val="22"/>
          </w:rPr>
          <w:t>Ridker</w:t>
        </w:r>
        <w:proofErr w:type="spellEnd"/>
        <w:r w:rsidRPr="002C4B3D">
          <w:rPr>
            <w:rStyle w:val="Hyperlink"/>
            <w:sz w:val="22"/>
            <w:szCs w:val="22"/>
          </w:rPr>
          <w:t xml:space="preserve"> PM, Rose LM, Buring JE, </w:t>
        </w:r>
        <w:proofErr w:type="spellStart"/>
        <w:r w:rsidRPr="002C4B3D">
          <w:rPr>
            <w:rStyle w:val="Hyperlink"/>
            <w:sz w:val="22"/>
            <w:szCs w:val="22"/>
          </w:rPr>
          <w:t>Lehtimaki</w:t>
        </w:r>
        <w:proofErr w:type="spellEnd"/>
        <w:r w:rsidRPr="002C4B3D">
          <w:rPr>
            <w:rStyle w:val="Hyperlink"/>
            <w:sz w:val="22"/>
            <w:szCs w:val="22"/>
          </w:rPr>
          <w:t xml:space="preserve"> T, </w:t>
        </w:r>
        <w:proofErr w:type="spellStart"/>
        <w:r w:rsidRPr="002C4B3D">
          <w:rPr>
            <w:rStyle w:val="Hyperlink"/>
            <w:sz w:val="22"/>
            <w:szCs w:val="22"/>
          </w:rPr>
          <w:t>Kahonen</w:t>
        </w:r>
        <w:proofErr w:type="spellEnd"/>
        <w:r w:rsidRPr="002C4B3D">
          <w:rPr>
            <w:rStyle w:val="Hyperlink"/>
            <w:sz w:val="22"/>
            <w:szCs w:val="22"/>
          </w:rPr>
          <w:t xml:space="preserve"> M, </w:t>
        </w:r>
        <w:proofErr w:type="spellStart"/>
        <w:r w:rsidRPr="002C4B3D">
          <w:rPr>
            <w:rStyle w:val="Hyperlink"/>
            <w:sz w:val="22"/>
            <w:szCs w:val="22"/>
          </w:rPr>
          <w:t>Vikari</w:t>
        </w:r>
        <w:proofErr w:type="spellEnd"/>
        <w:r w:rsidRPr="002C4B3D">
          <w:rPr>
            <w:rStyle w:val="Hyperlink"/>
            <w:sz w:val="22"/>
            <w:szCs w:val="22"/>
          </w:rPr>
          <w:t xml:space="preserve"> J, Lemaitre R, Salomaa V, </w:t>
        </w:r>
        <w:proofErr w:type="spellStart"/>
        <w:r w:rsidRPr="002C4B3D">
          <w:rPr>
            <w:rStyle w:val="Hyperlink"/>
            <w:sz w:val="22"/>
            <w:szCs w:val="22"/>
          </w:rPr>
          <w:t>Knekt</w:t>
        </w:r>
        <w:proofErr w:type="spellEnd"/>
        <w:r w:rsidRPr="002C4B3D">
          <w:rPr>
            <w:rStyle w:val="Hyperlink"/>
            <w:sz w:val="22"/>
            <w:szCs w:val="22"/>
          </w:rPr>
          <w:t xml:space="preserve"> P, </w:t>
        </w:r>
        <w:proofErr w:type="spellStart"/>
        <w:r w:rsidRPr="002C4B3D">
          <w:rPr>
            <w:rStyle w:val="Hyperlink"/>
            <w:sz w:val="22"/>
            <w:szCs w:val="22"/>
          </w:rPr>
          <w:t>Metspalu</w:t>
        </w:r>
        <w:proofErr w:type="spellEnd"/>
        <w:r w:rsidRPr="002C4B3D">
          <w:rPr>
            <w:rStyle w:val="Hyperlink"/>
            <w:sz w:val="22"/>
            <w:szCs w:val="22"/>
          </w:rPr>
          <w:t xml:space="preserve"> A, Borecki IB, Cupples LA, Eriksson JG, </w:t>
        </w:r>
        <w:proofErr w:type="spellStart"/>
        <w:r w:rsidRPr="002C4B3D">
          <w:rPr>
            <w:rStyle w:val="Hyperlink"/>
            <w:sz w:val="22"/>
            <w:szCs w:val="22"/>
          </w:rPr>
          <w:t>Kritchevsky</w:t>
        </w:r>
        <w:proofErr w:type="spellEnd"/>
        <w:r w:rsidRPr="002C4B3D">
          <w:rPr>
            <w:rStyle w:val="Hyperlink"/>
            <w:sz w:val="22"/>
            <w:szCs w:val="22"/>
          </w:rPr>
          <w:t xml:space="preserve"> SB, Bandinelli S, Siscovick D, Franco OH, </w:t>
        </w:r>
        <w:proofErr w:type="spellStart"/>
        <w:r w:rsidRPr="002C4B3D">
          <w:rPr>
            <w:rStyle w:val="Hyperlink"/>
            <w:sz w:val="22"/>
            <w:szCs w:val="22"/>
          </w:rPr>
          <w:t>Deloukas</w:t>
        </w:r>
        <w:proofErr w:type="spellEnd"/>
        <w:r w:rsidRPr="002C4B3D">
          <w:rPr>
            <w:rStyle w:val="Hyperlink"/>
            <w:sz w:val="22"/>
            <w:szCs w:val="22"/>
          </w:rPr>
          <w:t xml:space="preserve"> P, </w:t>
        </w:r>
        <w:proofErr w:type="spellStart"/>
        <w:r w:rsidRPr="002C4B3D">
          <w:rPr>
            <w:rStyle w:val="Hyperlink"/>
            <w:sz w:val="22"/>
            <w:szCs w:val="22"/>
          </w:rPr>
          <w:t>Dedoussis</w:t>
        </w:r>
        <w:proofErr w:type="spellEnd"/>
        <w:r w:rsidRPr="002C4B3D">
          <w:rPr>
            <w:rStyle w:val="Hyperlink"/>
            <w:sz w:val="22"/>
            <w:szCs w:val="22"/>
          </w:rPr>
          <w:t xml:space="preserve"> G, </w:t>
        </w:r>
        <w:proofErr w:type="spellStart"/>
        <w:r w:rsidRPr="002C4B3D">
          <w:rPr>
            <w:rStyle w:val="Hyperlink"/>
            <w:sz w:val="22"/>
            <w:szCs w:val="22"/>
          </w:rPr>
          <w:t>Chasman</w:t>
        </w:r>
        <w:proofErr w:type="spellEnd"/>
        <w:r w:rsidRPr="002C4B3D">
          <w:rPr>
            <w:rStyle w:val="Hyperlink"/>
            <w:sz w:val="22"/>
            <w:szCs w:val="22"/>
          </w:rPr>
          <w:t xml:space="preserve"> Di, </w:t>
        </w:r>
        <w:proofErr w:type="spellStart"/>
        <w:r w:rsidRPr="002C4B3D">
          <w:rPr>
            <w:rStyle w:val="Hyperlink"/>
            <w:sz w:val="22"/>
            <w:szCs w:val="22"/>
          </w:rPr>
          <w:t>Raitakari</w:t>
        </w:r>
        <w:proofErr w:type="spellEnd"/>
        <w:r w:rsidRPr="002C4B3D">
          <w:rPr>
            <w:rStyle w:val="Hyperlink"/>
            <w:sz w:val="22"/>
            <w:szCs w:val="22"/>
          </w:rPr>
          <w:t xml:space="preserve"> O, Tanaka T. Genome-wide association meta-analysis of fish and EPY+DHA consumption in 17 US and European cohorts. </w:t>
        </w:r>
        <w:proofErr w:type="spellStart"/>
        <w:r w:rsidRPr="002C4B3D">
          <w:rPr>
            <w:rStyle w:val="Hyperlink"/>
            <w:i/>
            <w:sz w:val="22"/>
            <w:szCs w:val="22"/>
          </w:rPr>
          <w:t>PLoS</w:t>
        </w:r>
        <w:proofErr w:type="spellEnd"/>
        <w:r w:rsidRPr="002C4B3D">
          <w:rPr>
            <w:rStyle w:val="Hyperlink"/>
            <w:i/>
            <w:sz w:val="22"/>
            <w:szCs w:val="22"/>
          </w:rPr>
          <w:t xml:space="preserve"> One</w:t>
        </w:r>
        <w:r w:rsidRPr="002C4B3D">
          <w:rPr>
            <w:rStyle w:val="Hyperlink"/>
            <w:sz w:val="22"/>
            <w:szCs w:val="22"/>
          </w:rPr>
          <w:t>. 2017;12(12</w:t>
        </w:r>
        <w:proofErr w:type="gramStart"/>
        <w:r w:rsidRPr="002C4B3D">
          <w:rPr>
            <w:rStyle w:val="Hyperlink"/>
            <w:sz w:val="22"/>
            <w:szCs w:val="22"/>
          </w:rPr>
          <w:t>):e</w:t>
        </w:r>
        <w:proofErr w:type="gramEnd"/>
        <w:r w:rsidRPr="002C4B3D">
          <w:rPr>
            <w:rStyle w:val="Hyperlink"/>
            <w:sz w:val="22"/>
            <w:szCs w:val="22"/>
          </w:rPr>
          <w:t xml:space="preserve">0186456. </w:t>
        </w:r>
        <w:proofErr w:type="spellStart"/>
        <w:r w:rsidRPr="002C4B3D">
          <w:rPr>
            <w:rStyle w:val="Hyperlink"/>
            <w:sz w:val="22"/>
            <w:szCs w:val="22"/>
          </w:rPr>
          <w:t>doi</w:t>
        </w:r>
        <w:proofErr w:type="spellEnd"/>
        <w:r w:rsidRPr="002C4B3D">
          <w:rPr>
            <w:rStyle w:val="Hyperlink"/>
            <w:sz w:val="22"/>
            <w:szCs w:val="22"/>
          </w:rPr>
          <w:t xml:space="preserve">: 10.1371/journal.pone.0186456. </w:t>
        </w:r>
        <w:proofErr w:type="spellStart"/>
        <w:r w:rsidRPr="002C4B3D">
          <w:rPr>
            <w:rStyle w:val="Hyperlink"/>
            <w:sz w:val="22"/>
            <w:szCs w:val="22"/>
          </w:rPr>
          <w:t>eCollection</w:t>
        </w:r>
        <w:proofErr w:type="spellEnd"/>
        <w:r w:rsidRPr="002C4B3D">
          <w:rPr>
            <w:rStyle w:val="Hyperlink"/>
            <w:sz w:val="22"/>
            <w:szCs w:val="22"/>
          </w:rPr>
          <w:t xml:space="preserve"> 2017.</w:t>
        </w:r>
      </w:hyperlink>
      <w:r w:rsidR="00866791">
        <w:rPr>
          <w:sz w:val="22"/>
          <w:szCs w:val="22"/>
        </w:rPr>
        <w:t xml:space="preserve"> </w:t>
      </w:r>
    </w:p>
    <w:p w14:paraId="479660B9" w14:textId="77777777" w:rsidR="00866791" w:rsidRDefault="00866791" w:rsidP="00866791">
      <w:pPr>
        <w:ind w:left="360"/>
        <w:rPr>
          <w:sz w:val="22"/>
          <w:szCs w:val="22"/>
        </w:rPr>
      </w:pPr>
    </w:p>
    <w:p w14:paraId="6F0986AD" w14:textId="77777777" w:rsidR="00866791" w:rsidRDefault="00866791" w:rsidP="00866791">
      <w:pPr>
        <w:ind w:left="360"/>
        <w:rPr>
          <w:sz w:val="22"/>
          <w:szCs w:val="22"/>
        </w:rPr>
      </w:pPr>
    </w:p>
    <w:p w14:paraId="5B808325" w14:textId="77777777" w:rsidR="00866791" w:rsidRDefault="00866791" w:rsidP="00866791">
      <w:pPr>
        <w:ind w:left="360"/>
        <w:rPr>
          <w:sz w:val="22"/>
          <w:szCs w:val="22"/>
        </w:rPr>
      </w:pPr>
    </w:p>
    <w:p w14:paraId="6C341CA6" w14:textId="77777777" w:rsidR="00866791" w:rsidRDefault="00866791" w:rsidP="00866791">
      <w:pPr>
        <w:ind w:left="360"/>
        <w:rPr>
          <w:sz w:val="22"/>
          <w:szCs w:val="22"/>
        </w:rPr>
      </w:pPr>
    </w:p>
    <w:p w14:paraId="263BEFF6" w14:textId="77777777" w:rsidR="00866791" w:rsidRDefault="00866791" w:rsidP="00866791">
      <w:pPr>
        <w:ind w:left="360"/>
        <w:rPr>
          <w:sz w:val="22"/>
          <w:szCs w:val="22"/>
        </w:rPr>
      </w:pPr>
    </w:p>
    <w:p w14:paraId="64717A52" w14:textId="77777777" w:rsidR="00866791" w:rsidRDefault="00866791" w:rsidP="00866791">
      <w:pPr>
        <w:ind w:left="360"/>
        <w:rPr>
          <w:sz w:val="22"/>
          <w:szCs w:val="22"/>
        </w:rPr>
      </w:pPr>
    </w:p>
    <w:p w14:paraId="706E8057" w14:textId="77777777" w:rsidR="00866791" w:rsidRPr="00E17B7E" w:rsidRDefault="00866791">
      <w:pPr>
        <w:numPr>
          <w:ilvl w:val="0"/>
          <w:numId w:val="2"/>
        </w:numPr>
        <w:rPr>
          <w:rStyle w:val="Hyperlink"/>
          <w:bCs/>
          <w:color w:val="auto"/>
          <w:sz w:val="22"/>
          <w:szCs w:val="22"/>
          <w:u w:val="none"/>
        </w:rPr>
      </w:pPr>
      <w:hyperlink r:id="rId1329" w:history="1">
        <w:r w:rsidRPr="00244646">
          <w:rPr>
            <w:rStyle w:val="Hyperlink"/>
            <w:sz w:val="22"/>
            <w:szCs w:val="22"/>
          </w:rPr>
          <w:t xml:space="preserve">Li X, </w:t>
        </w:r>
        <w:proofErr w:type="spellStart"/>
        <w:r w:rsidRPr="00244646">
          <w:rPr>
            <w:rStyle w:val="Hyperlink"/>
            <w:sz w:val="22"/>
            <w:szCs w:val="22"/>
          </w:rPr>
          <w:t>Sobrin</w:t>
        </w:r>
        <w:proofErr w:type="spellEnd"/>
        <w:r w:rsidRPr="00244646">
          <w:rPr>
            <w:rStyle w:val="Hyperlink"/>
            <w:sz w:val="22"/>
            <w:szCs w:val="22"/>
          </w:rPr>
          <w:t xml:space="preserve"> L, Chong YH, Fan Q, Gan A, Stanwyck LK, </w:t>
        </w:r>
        <w:proofErr w:type="spellStart"/>
        <w:r w:rsidRPr="00244646">
          <w:rPr>
            <w:rStyle w:val="Hyperlink"/>
            <w:sz w:val="22"/>
            <w:szCs w:val="22"/>
          </w:rPr>
          <w:t>Kaidonis</w:t>
        </w:r>
        <w:proofErr w:type="spellEnd"/>
        <w:r w:rsidRPr="00244646">
          <w:rPr>
            <w:rStyle w:val="Hyperlink"/>
            <w:sz w:val="22"/>
            <w:szCs w:val="22"/>
          </w:rPr>
          <w:t xml:space="preserve"> G, Craig JE, Kim J, Liao WL, Huang YC, Lee WJ, Hung YJ, Guo X, Hai Y, </w:t>
        </w:r>
        <w:proofErr w:type="spellStart"/>
        <w:r w:rsidRPr="00244646">
          <w:rPr>
            <w:rStyle w:val="Hyperlink"/>
            <w:sz w:val="22"/>
            <w:szCs w:val="22"/>
          </w:rPr>
          <w:t>Ipp</w:t>
        </w:r>
        <w:proofErr w:type="spellEnd"/>
        <w:r w:rsidRPr="00244646">
          <w:rPr>
            <w:rStyle w:val="Hyperlink"/>
            <w:sz w:val="22"/>
            <w:szCs w:val="22"/>
          </w:rPr>
          <w:t xml:space="preserve"> E, Pollack S, Hancock H, Price A, Penman A, Mitchell P, Liew G, Smith AV, Gudnason V, Tan G, Klein BEK, Kuo J, Christiansen MW, Psaty BM, Sandow K; Asian Genetic Epidemiology Network Consortium, Jensen RA, Klein R, Cotch MF, Wang JJ, Jia Y, Chen CJ, Chen YI, Rotter JI, Tsai FJ, Hanis CL, Burdon KP, Wong TY, Cheng CY. Genetically Determined Plasma Lipid Levels and Risk of Diabetic Retinopathy: A Mendelian Randomization Study. </w:t>
        </w:r>
        <w:r w:rsidRPr="00244646">
          <w:rPr>
            <w:rStyle w:val="Hyperlink"/>
            <w:i/>
            <w:sz w:val="22"/>
            <w:szCs w:val="22"/>
          </w:rPr>
          <w:t>Diabetes</w:t>
        </w:r>
        <w:r w:rsidRPr="00244646">
          <w:rPr>
            <w:rStyle w:val="Hyperlink"/>
            <w:sz w:val="22"/>
            <w:szCs w:val="22"/>
          </w:rPr>
          <w:t>. 2017;66(12):3130-3141.</w:t>
        </w:r>
      </w:hyperlink>
      <w:r w:rsidR="00E17B7E">
        <w:rPr>
          <w:rStyle w:val="Hyperlink"/>
          <w:sz w:val="22"/>
          <w:szCs w:val="22"/>
        </w:rPr>
        <w:t xml:space="preserve"> </w:t>
      </w:r>
    </w:p>
    <w:p w14:paraId="5A3E80AA" w14:textId="77777777" w:rsidR="00E17B7E" w:rsidRPr="00E17B7E" w:rsidRDefault="00E17B7E" w:rsidP="00E17B7E">
      <w:pPr>
        <w:ind w:left="360"/>
        <w:rPr>
          <w:rStyle w:val="Hyperlink"/>
          <w:bCs/>
          <w:color w:val="auto"/>
          <w:sz w:val="22"/>
          <w:szCs w:val="22"/>
          <w:u w:val="none"/>
        </w:rPr>
      </w:pPr>
    </w:p>
    <w:p w14:paraId="2ADAEBBA" w14:textId="77777777" w:rsidR="00E17B7E" w:rsidRPr="00BC4A08" w:rsidRDefault="00E17B7E">
      <w:pPr>
        <w:numPr>
          <w:ilvl w:val="0"/>
          <w:numId w:val="2"/>
        </w:numPr>
        <w:rPr>
          <w:bCs/>
          <w:sz w:val="22"/>
          <w:szCs w:val="22"/>
        </w:rPr>
      </w:pPr>
      <w:hyperlink r:id="rId1330" w:history="1">
        <w:proofErr w:type="spellStart"/>
        <w:r w:rsidRPr="00995235">
          <w:rPr>
            <w:rStyle w:val="Hyperlink"/>
            <w:sz w:val="22"/>
            <w:szCs w:val="22"/>
          </w:rPr>
          <w:t>Fujishiro</w:t>
        </w:r>
        <w:proofErr w:type="spellEnd"/>
        <w:r w:rsidRPr="00995235">
          <w:rPr>
            <w:rStyle w:val="Hyperlink"/>
            <w:sz w:val="22"/>
            <w:szCs w:val="22"/>
          </w:rPr>
          <w:t xml:space="preserve"> K, Hajat A, Landsbergis PA, Meyer JD, Schreiner PJ, Kaufman JD. Explaining racial/ethnic differences in all-cause mortality in the Multi-Ethnic Study of Atherosclerosis (MESA): Substantive complexity and hazardous working conditions as mediating factors. </w:t>
        </w:r>
        <w:r w:rsidRPr="00995235">
          <w:rPr>
            <w:rStyle w:val="Hyperlink"/>
            <w:i/>
            <w:sz w:val="22"/>
            <w:szCs w:val="22"/>
          </w:rPr>
          <w:t xml:space="preserve">SSM </w:t>
        </w:r>
        <w:proofErr w:type="spellStart"/>
        <w:r w:rsidRPr="00995235">
          <w:rPr>
            <w:rStyle w:val="Hyperlink"/>
            <w:i/>
            <w:sz w:val="22"/>
            <w:szCs w:val="22"/>
          </w:rPr>
          <w:t>Popul</w:t>
        </w:r>
        <w:proofErr w:type="spellEnd"/>
        <w:r w:rsidRPr="00995235">
          <w:rPr>
            <w:rStyle w:val="Hyperlink"/>
            <w:i/>
            <w:sz w:val="22"/>
            <w:szCs w:val="22"/>
          </w:rPr>
          <w:t xml:space="preserve"> Health</w:t>
        </w:r>
        <w:r w:rsidRPr="00995235">
          <w:rPr>
            <w:rStyle w:val="Hyperlink"/>
            <w:sz w:val="22"/>
            <w:szCs w:val="22"/>
          </w:rPr>
          <w:t xml:space="preserve">. </w:t>
        </w:r>
        <w:proofErr w:type="gramStart"/>
        <w:r w:rsidRPr="00995235">
          <w:rPr>
            <w:rStyle w:val="Hyperlink"/>
            <w:sz w:val="22"/>
            <w:szCs w:val="22"/>
          </w:rPr>
          <w:t>2017;3:497</w:t>
        </w:r>
        <w:proofErr w:type="gramEnd"/>
        <w:r w:rsidRPr="00995235">
          <w:rPr>
            <w:rStyle w:val="Hyperlink"/>
            <w:sz w:val="22"/>
            <w:szCs w:val="22"/>
          </w:rPr>
          <w:t>-505.</w:t>
        </w:r>
      </w:hyperlink>
    </w:p>
    <w:p w14:paraId="2B91FC9D" w14:textId="77777777" w:rsidR="00D645B9" w:rsidRDefault="0053561C" w:rsidP="00D645B9">
      <w:pPr>
        <w:ind w:left="360"/>
        <w:rPr>
          <w:color w:val="000000"/>
          <w:sz w:val="22"/>
          <w:szCs w:val="22"/>
        </w:rPr>
      </w:pPr>
      <w:r>
        <w:rPr>
          <w:color w:val="000000"/>
          <w:sz w:val="22"/>
          <w:szCs w:val="22"/>
        </w:rPr>
        <w:t xml:space="preserve"> </w:t>
      </w:r>
    </w:p>
    <w:p w14:paraId="1A94D5CD" w14:textId="77777777" w:rsidR="0000797D" w:rsidRPr="002B747F" w:rsidRDefault="0000797D">
      <w:pPr>
        <w:numPr>
          <w:ilvl w:val="0"/>
          <w:numId w:val="2"/>
        </w:numPr>
        <w:rPr>
          <w:bCs/>
          <w:sz w:val="22"/>
          <w:szCs w:val="22"/>
        </w:rPr>
      </w:pPr>
      <w:hyperlink r:id="rId1331" w:history="1">
        <w:r w:rsidRPr="00B7275A">
          <w:rPr>
            <w:rStyle w:val="Hyperlink"/>
            <w:sz w:val="22"/>
            <w:szCs w:val="22"/>
          </w:rPr>
          <w:t xml:space="preserve">Liu CY, Parikh M, Bluemke DA, Balte P, Carr J, Dashnaw S, Poor HD, Gomes AS, Hoffman EA, Kawut SM, Lima JAC, McAllister DA, Prince MA, Vogel-Claussen J, Barr RG. Pulmonary artery stiffness in chronic obstructive pulmonary disease (COPD) and emphysema: The Multi-Ethnic Study of Atherosclerosis (MESA) COPD Study. </w:t>
        </w:r>
        <w:r w:rsidRPr="00B7275A">
          <w:rPr>
            <w:rStyle w:val="Hyperlink"/>
            <w:i/>
            <w:sz w:val="22"/>
            <w:szCs w:val="22"/>
          </w:rPr>
          <w:t xml:space="preserve">J Magn </w:t>
        </w:r>
        <w:proofErr w:type="spellStart"/>
        <w:r w:rsidRPr="00B7275A">
          <w:rPr>
            <w:rStyle w:val="Hyperlink"/>
            <w:i/>
            <w:sz w:val="22"/>
            <w:szCs w:val="22"/>
          </w:rPr>
          <w:t>Reson</w:t>
        </w:r>
        <w:proofErr w:type="spellEnd"/>
        <w:r w:rsidRPr="00B7275A">
          <w:rPr>
            <w:rStyle w:val="Hyperlink"/>
            <w:i/>
            <w:sz w:val="22"/>
            <w:szCs w:val="22"/>
          </w:rPr>
          <w:t xml:space="preserve"> Imaging</w:t>
        </w:r>
        <w:r w:rsidRPr="00B7275A">
          <w:rPr>
            <w:rStyle w:val="Hyperlink"/>
            <w:sz w:val="22"/>
            <w:szCs w:val="22"/>
          </w:rPr>
          <w:t>. 2018;47(1):262-271.</w:t>
        </w:r>
      </w:hyperlink>
      <w:r w:rsidR="00BC4A08">
        <w:rPr>
          <w:sz w:val="22"/>
          <w:szCs w:val="22"/>
        </w:rPr>
        <w:t xml:space="preserve"> </w:t>
      </w:r>
      <w:r w:rsidR="002B747F">
        <w:rPr>
          <w:sz w:val="22"/>
          <w:szCs w:val="22"/>
        </w:rPr>
        <w:t xml:space="preserve"> </w:t>
      </w:r>
    </w:p>
    <w:p w14:paraId="5ADAC6E1" w14:textId="77777777" w:rsidR="00BC4A08" w:rsidRPr="00BC4A08" w:rsidRDefault="00BC4A08" w:rsidP="00BC4A08">
      <w:pPr>
        <w:ind w:left="360"/>
        <w:rPr>
          <w:bCs/>
          <w:sz w:val="22"/>
          <w:szCs w:val="22"/>
        </w:rPr>
      </w:pPr>
    </w:p>
    <w:p w14:paraId="160C826D" w14:textId="77777777" w:rsidR="00BC4A08" w:rsidRDefault="00BC4A08">
      <w:pPr>
        <w:numPr>
          <w:ilvl w:val="0"/>
          <w:numId w:val="2"/>
        </w:numPr>
        <w:rPr>
          <w:color w:val="000000"/>
          <w:sz w:val="22"/>
          <w:szCs w:val="22"/>
        </w:rPr>
      </w:pPr>
      <w:hyperlink r:id="rId1332" w:history="1">
        <w:r w:rsidRPr="002B5FD6">
          <w:rPr>
            <w:rStyle w:val="Hyperlink"/>
            <w:sz w:val="22"/>
            <w:szCs w:val="22"/>
          </w:rPr>
          <w:t xml:space="preserve">Leary PJ, Kronmal RA, Bluemke DA, Buttrick PM, Jones KL, Kao DP, Kawut SM, Krieger EV, Lima JA, </w:t>
        </w:r>
        <w:proofErr w:type="spellStart"/>
        <w:r w:rsidRPr="002B5FD6">
          <w:rPr>
            <w:rStyle w:val="Hyperlink"/>
            <w:sz w:val="22"/>
            <w:szCs w:val="22"/>
          </w:rPr>
          <w:t>Minobe</w:t>
        </w:r>
        <w:proofErr w:type="spellEnd"/>
        <w:r w:rsidRPr="002B5FD6">
          <w:rPr>
            <w:rStyle w:val="Hyperlink"/>
            <w:sz w:val="22"/>
            <w:szCs w:val="22"/>
          </w:rPr>
          <w:t xml:space="preserve"> W, Ralph DD, Tedford RJ, Weiss NS, Bristow MR. Histamine H2 Receptor Polymorphisms, Myocardial Transcripts, and Heart Failure (from the Multi-Ethnic Study of Atherosclerosis and Beta-Blocker Effect on Remodeling and Gene Expression Trial). </w:t>
        </w:r>
        <w:proofErr w:type="gramStart"/>
        <w:r w:rsidRPr="002B5FD6">
          <w:rPr>
            <w:rStyle w:val="Hyperlink"/>
            <w:i/>
            <w:sz w:val="22"/>
            <w:szCs w:val="22"/>
          </w:rPr>
          <w:t>Am</w:t>
        </w:r>
        <w:proofErr w:type="gramEnd"/>
        <w:r w:rsidRPr="002B5FD6">
          <w:rPr>
            <w:rStyle w:val="Hyperlink"/>
            <w:i/>
            <w:sz w:val="22"/>
            <w:szCs w:val="22"/>
          </w:rPr>
          <w:t xml:space="preserve"> J </w:t>
        </w:r>
        <w:proofErr w:type="spellStart"/>
        <w:r w:rsidRPr="002B5FD6">
          <w:rPr>
            <w:rStyle w:val="Hyperlink"/>
            <w:i/>
            <w:sz w:val="22"/>
            <w:szCs w:val="22"/>
          </w:rPr>
          <w:t>Cardiol</w:t>
        </w:r>
        <w:proofErr w:type="spellEnd"/>
        <w:r w:rsidRPr="002B5FD6">
          <w:rPr>
            <w:rStyle w:val="Hyperlink"/>
            <w:sz w:val="22"/>
            <w:szCs w:val="22"/>
          </w:rPr>
          <w:t>. 201</w:t>
        </w:r>
        <w:r w:rsidR="00A03F80">
          <w:rPr>
            <w:rStyle w:val="Hyperlink"/>
            <w:sz w:val="22"/>
            <w:szCs w:val="22"/>
          </w:rPr>
          <w:t>8</w:t>
        </w:r>
        <w:r w:rsidRPr="002B5FD6">
          <w:rPr>
            <w:rStyle w:val="Hyperlink"/>
            <w:sz w:val="22"/>
            <w:szCs w:val="22"/>
          </w:rPr>
          <w:t>;121(2):256-261.</w:t>
        </w:r>
      </w:hyperlink>
      <w:r w:rsidR="00361551">
        <w:rPr>
          <w:color w:val="000000"/>
          <w:sz w:val="22"/>
          <w:szCs w:val="22"/>
        </w:rPr>
        <w:t xml:space="preserve"> </w:t>
      </w:r>
    </w:p>
    <w:p w14:paraId="78F45D85" w14:textId="77777777" w:rsidR="00361551" w:rsidRDefault="00361551" w:rsidP="00361551">
      <w:pPr>
        <w:ind w:left="360"/>
        <w:rPr>
          <w:color w:val="000000"/>
          <w:sz w:val="22"/>
          <w:szCs w:val="22"/>
        </w:rPr>
      </w:pPr>
    </w:p>
    <w:p w14:paraId="51B4B3EC" w14:textId="77777777" w:rsidR="00361551" w:rsidRDefault="00361551">
      <w:pPr>
        <w:numPr>
          <w:ilvl w:val="0"/>
          <w:numId w:val="2"/>
        </w:numPr>
        <w:rPr>
          <w:color w:val="000000"/>
          <w:sz w:val="22"/>
          <w:szCs w:val="22"/>
        </w:rPr>
      </w:pPr>
      <w:hyperlink r:id="rId1333" w:history="1">
        <w:r w:rsidRPr="00F36A66">
          <w:rPr>
            <w:rStyle w:val="Hyperlink"/>
            <w:sz w:val="22"/>
            <w:szCs w:val="22"/>
          </w:rPr>
          <w:t xml:space="preserve">Aladin AI, Al Rifai M, Rasool SH, Dardari Z, Yeboah J, Nasir K, Budoff MJ, Psaty BM, Blumenthal RS, Blaha MJ, McEvoy JW. Relation of Coronary Artery Calcium and Extra-Coronary Aortic Calcium to Incident Hypertension (from the Multi-Ethnic Study of Atherosclerosis). </w:t>
        </w:r>
        <w:proofErr w:type="gramStart"/>
        <w:r w:rsidRPr="00F36A66">
          <w:rPr>
            <w:rStyle w:val="Hyperlink"/>
            <w:i/>
            <w:sz w:val="22"/>
            <w:szCs w:val="22"/>
          </w:rPr>
          <w:t>Am</w:t>
        </w:r>
        <w:proofErr w:type="gramEnd"/>
        <w:r w:rsidRPr="00F36A66">
          <w:rPr>
            <w:rStyle w:val="Hyperlink"/>
            <w:i/>
            <w:sz w:val="22"/>
            <w:szCs w:val="22"/>
          </w:rPr>
          <w:t xml:space="preserve"> J </w:t>
        </w:r>
        <w:proofErr w:type="spellStart"/>
        <w:r w:rsidRPr="00F36A66">
          <w:rPr>
            <w:rStyle w:val="Hyperlink"/>
            <w:i/>
            <w:sz w:val="22"/>
            <w:szCs w:val="22"/>
          </w:rPr>
          <w:t>Cardiol</w:t>
        </w:r>
        <w:proofErr w:type="spellEnd"/>
        <w:r w:rsidRPr="00F36A66">
          <w:rPr>
            <w:rStyle w:val="Hyperlink"/>
            <w:sz w:val="22"/>
            <w:szCs w:val="22"/>
          </w:rPr>
          <w:t>. 2018;121(2):210-216.</w:t>
        </w:r>
      </w:hyperlink>
      <w:r w:rsidR="00B22E02">
        <w:rPr>
          <w:color w:val="000000"/>
          <w:sz w:val="22"/>
          <w:szCs w:val="22"/>
        </w:rPr>
        <w:t xml:space="preserve"> </w:t>
      </w:r>
      <w:r w:rsidR="00FC7715">
        <w:rPr>
          <w:color w:val="000000"/>
          <w:sz w:val="22"/>
          <w:szCs w:val="22"/>
        </w:rPr>
        <w:t xml:space="preserve"> </w:t>
      </w:r>
    </w:p>
    <w:p w14:paraId="1C674146" w14:textId="77777777" w:rsidR="00FC7715" w:rsidRDefault="00FC7715" w:rsidP="00FC7715">
      <w:pPr>
        <w:ind w:left="360"/>
        <w:rPr>
          <w:color w:val="000000"/>
          <w:sz w:val="22"/>
          <w:szCs w:val="22"/>
        </w:rPr>
      </w:pPr>
    </w:p>
    <w:p w14:paraId="403FDA6B" w14:textId="77777777" w:rsidR="00FC7715" w:rsidRDefault="00FC7715">
      <w:pPr>
        <w:numPr>
          <w:ilvl w:val="0"/>
          <w:numId w:val="2"/>
        </w:numPr>
        <w:rPr>
          <w:color w:val="000000"/>
          <w:sz w:val="22"/>
          <w:szCs w:val="22"/>
        </w:rPr>
      </w:pPr>
      <w:hyperlink r:id="rId1334" w:history="1">
        <w:r w:rsidRPr="00256009">
          <w:rPr>
            <w:rStyle w:val="Hyperlink"/>
            <w:sz w:val="22"/>
            <w:szCs w:val="22"/>
          </w:rPr>
          <w:t xml:space="preserve">Thomas IC, Shiau B, Denenberg JO, McClelland RL, Greenland P, de Boer IH, Kestenbaum BR, Lin GM, Daniels M, </w:t>
        </w:r>
        <w:proofErr w:type="spellStart"/>
        <w:r w:rsidRPr="00256009">
          <w:rPr>
            <w:rStyle w:val="Hyperlink"/>
            <w:sz w:val="22"/>
            <w:szCs w:val="22"/>
          </w:rPr>
          <w:t>Forbang</w:t>
        </w:r>
        <w:proofErr w:type="spellEnd"/>
        <w:r w:rsidRPr="00256009">
          <w:rPr>
            <w:rStyle w:val="Hyperlink"/>
            <w:sz w:val="22"/>
            <w:szCs w:val="22"/>
          </w:rPr>
          <w:t xml:space="preserve"> NI, Rifkin DE, Hughes-Austin J, Allison MA, Jeffrey Carr J, Ix JH, Criqui MH. Association of cardiovascular disease risk factors with coronary artery calcium volume versus density. </w:t>
        </w:r>
        <w:r w:rsidRPr="00256009">
          <w:rPr>
            <w:rStyle w:val="Hyperlink"/>
            <w:i/>
            <w:sz w:val="22"/>
            <w:szCs w:val="22"/>
          </w:rPr>
          <w:t>Heart</w:t>
        </w:r>
        <w:r w:rsidRPr="00256009">
          <w:rPr>
            <w:rStyle w:val="Hyperlink"/>
            <w:sz w:val="22"/>
            <w:szCs w:val="22"/>
          </w:rPr>
          <w:t>. 2018;104(2):135-143.</w:t>
        </w:r>
      </w:hyperlink>
      <w:r w:rsidR="00A452F4">
        <w:rPr>
          <w:color w:val="000000"/>
          <w:sz w:val="22"/>
          <w:szCs w:val="22"/>
        </w:rPr>
        <w:t xml:space="preserve"> </w:t>
      </w:r>
    </w:p>
    <w:p w14:paraId="6CAB195A" w14:textId="77777777" w:rsidR="008D2AF6" w:rsidRDefault="008D2AF6" w:rsidP="00A452F4">
      <w:pPr>
        <w:ind w:left="360"/>
        <w:rPr>
          <w:color w:val="000000"/>
          <w:sz w:val="22"/>
          <w:szCs w:val="22"/>
        </w:rPr>
      </w:pPr>
    </w:p>
    <w:p w14:paraId="7AF893C4" w14:textId="77777777" w:rsidR="00A452F4" w:rsidRDefault="00A452F4">
      <w:pPr>
        <w:numPr>
          <w:ilvl w:val="0"/>
          <w:numId w:val="2"/>
        </w:numPr>
        <w:rPr>
          <w:color w:val="000000"/>
          <w:sz w:val="22"/>
          <w:szCs w:val="22"/>
        </w:rPr>
      </w:pPr>
      <w:hyperlink r:id="rId1335" w:history="1">
        <w:r w:rsidRPr="00E52A90">
          <w:rPr>
            <w:rStyle w:val="Hyperlink"/>
            <w:sz w:val="22"/>
            <w:szCs w:val="22"/>
          </w:rPr>
          <w:t xml:space="preserve">Kern DM, Auchincloss AH, Stehr MF, Diez Roux AV, Moore KA, Kanter GP, Robinson LF. Neighborhood price of healthier food </w:t>
        </w:r>
        <w:proofErr w:type="gramStart"/>
        <w:r w:rsidRPr="00E52A90">
          <w:rPr>
            <w:rStyle w:val="Hyperlink"/>
            <w:sz w:val="22"/>
            <w:szCs w:val="22"/>
          </w:rPr>
          <w:t>relative</w:t>
        </w:r>
        <w:proofErr w:type="gramEnd"/>
        <w:r w:rsidRPr="00E52A90">
          <w:rPr>
            <w:rStyle w:val="Hyperlink"/>
            <w:sz w:val="22"/>
            <w:szCs w:val="22"/>
          </w:rPr>
          <w:t xml:space="preserve"> to unhealthy food and its association with type 2 diabetes and insulin resistance: The multi-ethnic Study of atherosclerosis. </w:t>
        </w:r>
        <w:r w:rsidRPr="00E52A90">
          <w:rPr>
            <w:rStyle w:val="Hyperlink"/>
            <w:i/>
            <w:sz w:val="22"/>
            <w:szCs w:val="22"/>
          </w:rPr>
          <w:t>Prev Med</w:t>
        </w:r>
        <w:r w:rsidRPr="00E52A90">
          <w:rPr>
            <w:rStyle w:val="Hyperlink"/>
            <w:sz w:val="22"/>
            <w:szCs w:val="22"/>
          </w:rPr>
          <w:t xml:space="preserve">. </w:t>
        </w:r>
        <w:proofErr w:type="gramStart"/>
        <w:r w:rsidRPr="00E52A90">
          <w:rPr>
            <w:rStyle w:val="Hyperlink"/>
            <w:sz w:val="22"/>
            <w:szCs w:val="22"/>
          </w:rPr>
          <w:t>2018;106:1</w:t>
        </w:r>
        <w:r w:rsidR="0087374D">
          <w:rPr>
            <w:rStyle w:val="Hyperlink"/>
            <w:sz w:val="22"/>
            <w:szCs w:val="22"/>
          </w:rPr>
          <w:t>2</w:t>
        </w:r>
        <w:r w:rsidRPr="00E52A90">
          <w:rPr>
            <w:rStyle w:val="Hyperlink"/>
            <w:sz w:val="22"/>
            <w:szCs w:val="22"/>
          </w:rPr>
          <w:t>2</w:t>
        </w:r>
        <w:proofErr w:type="gramEnd"/>
        <w:r w:rsidRPr="00E52A90">
          <w:rPr>
            <w:rStyle w:val="Hyperlink"/>
            <w:sz w:val="22"/>
            <w:szCs w:val="22"/>
          </w:rPr>
          <w:t>-129.</w:t>
        </w:r>
      </w:hyperlink>
      <w:r w:rsidR="0000253D">
        <w:rPr>
          <w:color w:val="000000"/>
          <w:sz w:val="22"/>
          <w:szCs w:val="22"/>
        </w:rPr>
        <w:t xml:space="preserve"> </w:t>
      </w:r>
    </w:p>
    <w:p w14:paraId="2D49D2FF" w14:textId="77777777" w:rsidR="0000253D" w:rsidRDefault="0000253D" w:rsidP="0000253D">
      <w:pPr>
        <w:ind w:left="360"/>
        <w:rPr>
          <w:color w:val="000000"/>
          <w:sz w:val="22"/>
          <w:szCs w:val="22"/>
        </w:rPr>
      </w:pPr>
    </w:p>
    <w:p w14:paraId="04303FCE" w14:textId="77777777" w:rsidR="0000253D" w:rsidRDefault="0000253D">
      <w:pPr>
        <w:numPr>
          <w:ilvl w:val="0"/>
          <w:numId w:val="2"/>
        </w:numPr>
        <w:rPr>
          <w:color w:val="000000"/>
          <w:sz w:val="22"/>
          <w:szCs w:val="22"/>
        </w:rPr>
      </w:pPr>
      <w:hyperlink r:id="rId1336" w:history="1">
        <w:r w:rsidRPr="001F28B5">
          <w:rPr>
            <w:rStyle w:val="Hyperlink"/>
            <w:sz w:val="22"/>
            <w:szCs w:val="22"/>
          </w:rPr>
          <w:t xml:space="preserve">Everson-Rose SA, Mendes de Leon CF, Roetker NS, Lutsey PL, Alonso A. Subclinical Cardiovascular Disease and Changes in Self-Reported Mobility: Multi-Ethnic Study of Atherosclerosis. </w:t>
        </w:r>
        <w:r w:rsidRPr="001F28B5">
          <w:rPr>
            <w:rStyle w:val="Hyperlink"/>
            <w:i/>
            <w:sz w:val="22"/>
            <w:szCs w:val="22"/>
          </w:rPr>
          <w:t>J</w:t>
        </w:r>
        <w:r w:rsidRPr="001F28B5">
          <w:rPr>
            <w:rStyle w:val="Hyperlink"/>
            <w:sz w:val="22"/>
            <w:szCs w:val="22"/>
          </w:rPr>
          <w:t xml:space="preserve"> </w:t>
        </w:r>
        <w:proofErr w:type="spellStart"/>
        <w:r w:rsidRPr="001F28B5">
          <w:rPr>
            <w:rStyle w:val="Hyperlink"/>
            <w:i/>
            <w:sz w:val="22"/>
            <w:szCs w:val="22"/>
          </w:rPr>
          <w:t>Gerontol</w:t>
        </w:r>
        <w:proofErr w:type="spellEnd"/>
        <w:r w:rsidRPr="001F28B5">
          <w:rPr>
            <w:rStyle w:val="Hyperlink"/>
            <w:i/>
            <w:sz w:val="22"/>
            <w:szCs w:val="22"/>
          </w:rPr>
          <w:t xml:space="preserve"> </w:t>
        </w:r>
        <w:proofErr w:type="gramStart"/>
        <w:r w:rsidRPr="001F28B5">
          <w:rPr>
            <w:rStyle w:val="Hyperlink"/>
            <w:i/>
            <w:sz w:val="22"/>
            <w:szCs w:val="22"/>
          </w:rPr>
          <w:t>A</w:t>
        </w:r>
        <w:proofErr w:type="gramEnd"/>
        <w:r w:rsidRPr="001F28B5">
          <w:rPr>
            <w:rStyle w:val="Hyperlink"/>
            <w:i/>
            <w:sz w:val="22"/>
            <w:szCs w:val="22"/>
          </w:rPr>
          <w:t xml:space="preserve"> Biol Sci Med Sci</w:t>
        </w:r>
        <w:r w:rsidRPr="001F28B5">
          <w:rPr>
            <w:rStyle w:val="Hyperlink"/>
            <w:sz w:val="22"/>
            <w:szCs w:val="22"/>
          </w:rPr>
          <w:t>. 2018;73(2):218-224.</w:t>
        </w:r>
      </w:hyperlink>
      <w:r w:rsidR="008010D5">
        <w:rPr>
          <w:color w:val="000000"/>
          <w:sz w:val="22"/>
          <w:szCs w:val="22"/>
        </w:rPr>
        <w:t xml:space="preserve"> </w:t>
      </w:r>
    </w:p>
    <w:p w14:paraId="4A0C7A08" w14:textId="77777777" w:rsidR="008010D5" w:rsidRDefault="008010D5" w:rsidP="008010D5">
      <w:pPr>
        <w:ind w:left="360"/>
        <w:rPr>
          <w:color w:val="000000"/>
          <w:sz w:val="22"/>
          <w:szCs w:val="22"/>
        </w:rPr>
      </w:pPr>
    </w:p>
    <w:p w14:paraId="5BB26796" w14:textId="77777777" w:rsidR="008010D5" w:rsidRDefault="008010D5">
      <w:pPr>
        <w:numPr>
          <w:ilvl w:val="0"/>
          <w:numId w:val="2"/>
        </w:numPr>
        <w:rPr>
          <w:sz w:val="22"/>
          <w:szCs w:val="22"/>
          <w:lang w:val="en-GB"/>
        </w:rPr>
      </w:pPr>
      <w:hyperlink r:id="rId1337" w:history="1">
        <w:r w:rsidRPr="00AF0819">
          <w:rPr>
            <w:rStyle w:val="Hyperlink"/>
            <w:sz w:val="22"/>
            <w:szCs w:val="22"/>
            <w:lang w:val="en-GB"/>
          </w:rPr>
          <w:t xml:space="preserve">Reynolds LM, Lohman K, Pittman GS, Barr RG, Chi GC, Kaufman J, Wan M, Bell DA, Blaha MJ, Rodriguez CJ, Liu Y. Tobacco exposure-related alterations in DNA methylation and gene expression in human monocytes: the Multi-Ethnic Study of Atherosclerosis (MESA). </w:t>
        </w:r>
        <w:r w:rsidRPr="00AF0819">
          <w:rPr>
            <w:rStyle w:val="Hyperlink"/>
            <w:i/>
            <w:sz w:val="22"/>
            <w:szCs w:val="22"/>
            <w:lang w:val="en-GB"/>
          </w:rPr>
          <w:t>Epigenetics</w:t>
        </w:r>
        <w:r w:rsidRPr="00AF0819">
          <w:rPr>
            <w:rStyle w:val="Hyperlink"/>
            <w:sz w:val="22"/>
            <w:szCs w:val="22"/>
            <w:lang w:val="en-GB"/>
          </w:rPr>
          <w:t xml:space="preserve">. 2018:1-9. </w:t>
        </w:r>
        <w:proofErr w:type="spellStart"/>
        <w:r w:rsidRPr="00AF0819">
          <w:rPr>
            <w:rStyle w:val="Hyperlink"/>
            <w:sz w:val="22"/>
            <w:szCs w:val="22"/>
            <w:lang w:val="en-GB"/>
          </w:rPr>
          <w:t>doi</w:t>
        </w:r>
        <w:proofErr w:type="spellEnd"/>
        <w:r w:rsidRPr="00AF0819">
          <w:rPr>
            <w:rStyle w:val="Hyperlink"/>
            <w:sz w:val="22"/>
            <w:szCs w:val="22"/>
            <w:lang w:val="en-GB"/>
          </w:rPr>
          <w:t>: 10.1080/15592294.2017.1403692.</w:t>
        </w:r>
      </w:hyperlink>
      <w:r w:rsidR="00E50B9B">
        <w:rPr>
          <w:sz w:val="22"/>
          <w:szCs w:val="22"/>
          <w:lang w:val="en-GB"/>
        </w:rPr>
        <w:t xml:space="preserve"> </w:t>
      </w:r>
    </w:p>
    <w:p w14:paraId="663CC7CC" w14:textId="77777777" w:rsidR="00E50B9B" w:rsidRDefault="00E50B9B" w:rsidP="00E50B9B">
      <w:pPr>
        <w:ind w:left="360"/>
        <w:rPr>
          <w:sz w:val="22"/>
          <w:szCs w:val="22"/>
          <w:lang w:val="en-GB"/>
        </w:rPr>
      </w:pPr>
    </w:p>
    <w:p w14:paraId="44C9C2F0" w14:textId="77777777" w:rsidR="00814925" w:rsidRDefault="00814925" w:rsidP="00E50B9B">
      <w:pPr>
        <w:ind w:left="360"/>
        <w:rPr>
          <w:sz w:val="22"/>
          <w:szCs w:val="22"/>
          <w:lang w:val="en-GB"/>
        </w:rPr>
      </w:pPr>
    </w:p>
    <w:p w14:paraId="0B484543" w14:textId="77777777" w:rsidR="00814925" w:rsidRDefault="00814925" w:rsidP="00E50B9B">
      <w:pPr>
        <w:ind w:left="360"/>
        <w:rPr>
          <w:sz w:val="22"/>
          <w:szCs w:val="22"/>
          <w:lang w:val="en-GB"/>
        </w:rPr>
      </w:pPr>
    </w:p>
    <w:p w14:paraId="6E95C72C" w14:textId="77777777" w:rsidR="00E50B9B" w:rsidRDefault="00E50B9B">
      <w:pPr>
        <w:numPr>
          <w:ilvl w:val="0"/>
          <w:numId w:val="2"/>
        </w:numPr>
        <w:rPr>
          <w:color w:val="000000"/>
          <w:sz w:val="22"/>
          <w:szCs w:val="22"/>
        </w:rPr>
      </w:pPr>
      <w:hyperlink r:id="rId1338" w:history="1">
        <w:r w:rsidRPr="005B68D9">
          <w:rPr>
            <w:rStyle w:val="Hyperlink"/>
            <w:sz w:val="22"/>
            <w:szCs w:val="22"/>
          </w:rPr>
          <w:t xml:space="preserve">Frazier-Wood AC, Jiang X, O’Reilly PF, </w:t>
        </w:r>
        <w:proofErr w:type="spellStart"/>
        <w:r w:rsidRPr="005B68D9">
          <w:rPr>
            <w:rStyle w:val="Hyperlink"/>
            <w:sz w:val="22"/>
            <w:szCs w:val="22"/>
          </w:rPr>
          <w:t>Aschard</w:t>
        </w:r>
        <w:proofErr w:type="spellEnd"/>
        <w:r w:rsidRPr="005B68D9">
          <w:rPr>
            <w:rStyle w:val="Hyperlink"/>
            <w:sz w:val="22"/>
            <w:szCs w:val="22"/>
          </w:rPr>
          <w:t xml:space="preserve"> H, Hsu YH, Richards JB, Dupuis J, Ingelsson E, Karasik D, Pilz S, Berry D, Kestenbaum B, Zheng J, Luan J, </w:t>
        </w:r>
        <w:proofErr w:type="spellStart"/>
        <w:r w:rsidRPr="005B68D9">
          <w:rPr>
            <w:rStyle w:val="Hyperlink"/>
            <w:sz w:val="22"/>
            <w:szCs w:val="22"/>
          </w:rPr>
          <w:t>Sofianopoulou</w:t>
        </w:r>
        <w:proofErr w:type="spellEnd"/>
        <w:r w:rsidRPr="005B68D9">
          <w:rPr>
            <w:rStyle w:val="Hyperlink"/>
            <w:sz w:val="22"/>
            <w:szCs w:val="22"/>
          </w:rPr>
          <w:t xml:space="preserve"> E, </w:t>
        </w:r>
        <w:proofErr w:type="spellStart"/>
        <w:r w:rsidRPr="005B68D9">
          <w:rPr>
            <w:rStyle w:val="Hyperlink"/>
            <w:sz w:val="22"/>
            <w:szCs w:val="22"/>
          </w:rPr>
          <w:t>Streeten</w:t>
        </w:r>
        <w:proofErr w:type="spellEnd"/>
        <w:r w:rsidRPr="005B68D9">
          <w:rPr>
            <w:rStyle w:val="Hyperlink"/>
            <w:sz w:val="22"/>
            <w:szCs w:val="22"/>
          </w:rPr>
          <w:t xml:space="preserve"> EA, Albanes D, Lutsey P, Yao L, Tang W, </w:t>
        </w:r>
        <w:proofErr w:type="spellStart"/>
        <w:r w:rsidRPr="005B68D9">
          <w:rPr>
            <w:rStyle w:val="Hyperlink"/>
            <w:sz w:val="22"/>
            <w:szCs w:val="22"/>
          </w:rPr>
          <w:t>Econs</w:t>
        </w:r>
        <w:proofErr w:type="spellEnd"/>
        <w:r w:rsidRPr="005B68D9">
          <w:rPr>
            <w:rStyle w:val="Hyperlink"/>
            <w:sz w:val="22"/>
            <w:szCs w:val="22"/>
          </w:rPr>
          <w:t xml:space="preserve"> MJ, </w:t>
        </w:r>
        <w:proofErr w:type="spellStart"/>
        <w:r w:rsidRPr="005B68D9">
          <w:rPr>
            <w:rStyle w:val="Hyperlink"/>
            <w:sz w:val="22"/>
            <w:szCs w:val="22"/>
          </w:rPr>
          <w:t>Wallaschofski</w:t>
        </w:r>
        <w:proofErr w:type="spellEnd"/>
        <w:r w:rsidRPr="005B68D9">
          <w:rPr>
            <w:rStyle w:val="Hyperlink"/>
            <w:sz w:val="22"/>
            <w:szCs w:val="22"/>
          </w:rPr>
          <w:t xml:space="preserve"> H, Volzke H, Zhou A, Power C, McCarthy M, Michos ED, Boerwinkle E, Weinstein S, Freedman ND, Huang WY, Van Schoor NM, van der Velde N, Groot LCPGM, </w:t>
        </w:r>
        <w:proofErr w:type="spellStart"/>
        <w:r w:rsidRPr="005B68D9">
          <w:rPr>
            <w:rStyle w:val="Hyperlink"/>
            <w:sz w:val="22"/>
            <w:szCs w:val="22"/>
          </w:rPr>
          <w:t>Enneman</w:t>
        </w:r>
        <w:proofErr w:type="spellEnd"/>
        <w:r w:rsidRPr="005B68D9">
          <w:rPr>
            <w:rStyle w:val="Hyperlink"/>
            <w:sz w:val="22"/>
            <w:szCs w:val="22"/>
          </w:rPr>
          <w:t xml:space="preserve"> A, Cupples LA, Booth SL, Vasan RS, Liu CT, Zhou Y, Ripatti S, Ohlsson C, </w:t>
        </w:r>
        <w:proofErr w:type="spellStart"/>
        <w:r w:rsidRPr="005B68D9">
          <w:rPr>
            <w:rStyle w:val="Hyperlink"/>
            <w:sz w:val="22"/>
            <w:szCs w:val="22"/>
          </w:rPr>
          <w:t>Vendenput</w:t>
        </w:r>
        <w:proofErr w:type="spellEnd"/>
        <w:r w:rsidRPr="005B68D9">
          <w:rPr>
            <w:rStyle w:val="Hyperlink"/>
            <w:sz w:val="22"/>
            <w:szCs w:val="22"/>
          </w:rPr>
          <w:t xml:space="preserve"> L, </w:t>
        </w:r>
        <w:proofErr w:type="spellStart"/>
        <w:r w:rsidRPr="005B68D9">
          <w:rPr>
            <w:rStyle w:val="Hyperlink"/>
            <w:sz w:val="22"/>
            <w:szCs w:val="22"/>
          </w:rPr>
          <w:t>Lorentzon</w:t>
        </w:r>
        <w:proofErr w:type="spellEnd"/>
        <w:r w:rsidRPr="005B68D9">
          <w:rPr>
            <w:rStyle w:val="Hyperlink"/>
            <w:sz w:val="22"/>
            <w:szCs w:val="22"/>
          </w:rPr>
          <w:t xml:space="preserve"> M, Eriksson JG, Shea MK, Houston DK, </w:t>
        </w:r>
        <w:proofErr w:type="spellStart"/>
        <w:r w:rsidRPr="005B68D9">
          <w:rPr>
            <w:rStyle w:val="Hyperlink"/>
            <w:sz w:val="22"/>
            <w:szCs w:val="22"/>
          </w:rPr>
          <w:t>Kritchevsky</w:t>
        </w:r>
        <w:proofErr w:type="spellEnd"/>
        <w:r w:rsidRPr="005B68D9">
          <w:rPr>
            <w:rStyle w:val="Hyperlink"/>
            <w:sz w:val="22"/>
            <w:szCs w:val="22"/>
          </w:rPr>
          <w:t xml:space="preserve"> SB, Liu Y, Lohman KK, Ferrucci L, Peacock M, Gieger C, Beekman M, </w:t>
        </w:r>
        <w:proofErr w:type="spellStart"/>
        <w:r w:rsidRPr="005B68D9">
          <w:rPr>
            <w:rStyle w:val="Hyperlink"/>
            <w:sz w:val="22"/>
            <w:szCs w:val="22"/>
          </w:rPr>
          <w:t>Slagboom</w:t>
        </w:r>
        <w:proofErr w:type="spellEnd"/>
        <w:r w:rsidRPr="005B68D9">
          <w:rPr>
            <w:rStyle w:val="Hyperlink"/>
            <w:sz w:val="22"/>
            <w:szCs w:val="22"/>
          </w:rPr>
          <w:t xml:space="preserve"> E, </w:t>
        </w:r>
        <w:proofErr w:type="spellStart"/>
        <w:r w:rsidRPr="005B68D9">
          <w:rPr>
            <w:rStyle w:val="Hyperlink"/>
            <w:sz w:val="22"/>
            <w:szCs w:val="22"/>
          </w:rPr>
          <w:t>Deelen</w:t>
        </w:r>
        <w:proofErr w:type="spellEnd"/>
        <w:r w:rsidRPr="005B68D9">
          <w:rPr>
            <w:rStyle w:val="Hyperlink"/>
            <w:sz w:val="22"/>
            <w:szCs w:val="22"/>
          </w:rPr>
          <w:t xml:space="preserve"> J, </w:t>
        </w:r>
        <w:proofErr w:type="spellStart"/>
        <w:r w:rsidRPr="005B68D9">
          <w:rPr>
            <w:rStyle w:val="Hyperlink"/>
            <w:sz w:val="22"/>
            <w:szCs w:val="22"/>
          </w:rPr>
          <w:t>Heemst</w:t>
        </w:r>
        <w:proofErr w:type="spellEnd"/>
        <w:r w:rsidRPr="005B68D9">
          <w:rPr>
            <w:rStyle w:val="Hyperlink"/>
            <w:sz w:val="22"/>
            <w:szCs w:val="22"/>
          </w:rPr>
          <w:t xml:space="preserve"> DV, Kleber ME, Marz W, de Boer IH, Rotter JI, Rich SS, Robinson-Cohen C, den </w:t>
        </w:r>
        <w:proofErr w:type="spellStart"/>
        <w:r w:rsidRPr="005B68D9">
          <w:rPr>
            <w:rStyle w:val="Hyperlink"/>
            <w:sz w:val="22"/>
            <w:szCs w:val="22"/>
          </w:rPr>
          <w:t>Heijer</w:t>
        </w:r>
        <w:proofErr w:type="spellEnd"/>
        <w:r w:rsidRPr="005B68D9">
          <w:rPr>
            <w:rStyle w:val="Hyperlink"/>
            <w:sz w:val="22"/>
            <w:szCs w:val="22"/>
          </w:rPr>
          <w:t xml:space="preserve"> M, </w:t>
        </w:r>
        <w:proofErr w:type="spellStart"/>
        <w:r w:rsidRPr="005B68D9">
          <w:rPr>
            <w:rStyle w:val="Hyperlink"/>
            <w:sz w:val="22"/>
            <w:szCs w:val="22"/>
          </w:rPr>
          <w:t>Jarvelin</w:t>
        </w:r>
        <w:proofErr w:type="spellEnd"/>
        <w:r w:rsidRPr="005B68D9">
          <w:rPr>
            <w:rStyle w:val="Hyperlink"/>
            <w:sz w:val="22"/>
            <w:szCs w:val="22"/>
          </w:rPr>
          <w:t xml:space="preserve"> MR, </w:t>
        </w:r>
        <w:proofErr w:type="spellStart"/>
        <w:r w:rsidRPr="005B68D9">
          <w:rPr>
            <w:rStyle w:val="Hyperlink"/>
            <w:sz w:val="22"/>
            <w:szCs w:val="22"/>
          </w:rPr>
          <w:t>Cavadino</w:t>
        </w:r>
        <w:proofErr w:type="spellEnd"/>
        <w:r w:rsidRPr="005B68D9">
          <w:rPr>
            <w:rStyle w:val="Hyperlink"/>
            <w:sz w:val="22"/>
            <w:szCs w:val="22"/>
          </w:rPr>
          <w:t xml:space="preserve"> A, Joshi PK, Wilson JF, Hayward C, Lind L, </w:t>
        </w:r>
        <w:proofErr w:type="spellStart"/>
        <w:r w:rsidRPr="005B68D9">
          <w:rPr>
            <w:rStyle w:val="Hyperlink"/>
            <w:sz w:val="22"/>
            <w:szCs w:val="22"/>
          </w:rPr>
          <w:t>Michaelsson</w:t>
        </w:r>
        <w:proofErr w:type="spellEnd"/>
        <w:r w:rsidRPr="005B68D9">
          <w:rPr>
            <w:rStyle w:val="Hyperlink"/>
            <w:sz w:val="22"/>
            <w:szCs w:val="22"/>
          </w:rPr>
          <w:t xml:space="preserve"> K, </w:t>
        </w:r>
        <w:proofErr w:type="spellStart"/>
        <w:r w:rsidRPr="005B68D9">
          <w:rPr>
            <w:rStyle w:val="Hyperlink"/>
            <w:sz w:val="22"/>
            <w:szCs w:val="22"/>
          </w:rPr>
          <w:t>Trompet</w:t>
        </w:r>
        <w:proofErr w:type="spellEnd"/>
        <w:r w:rsidRPr="005B68D9">
          <w:rPr>
            <w:rStyle w:val="Hyperlink"/>
            <w:sz w:val="22"/>
            <w:szCs w:val="22"/>
          </w:rPr>
          <w:t xml:space="preserve"> S, </w:t>
        </w:r>
        <w:proofErr w:type="spellStart"/>
        <w:r w:rsidRPr="005B68D9">
          <w:rPr>
            <w:rStyle w:val="Hyperlink"/>
            <w:sz w:val="22"/>
            <w:szCs w:val="22"/>
          </w:rPr>
          <w:t>Zillikens</w:t>
        </w:r>
        <w:proofErr w:type="spellEnd"/>
        <w:r w:rsidRPr="005B68D9">
          <w:rPr>
            <w:rStyle w:val="Hyperlink"/>
            <w:sz w:val="22"/>
            <w:szCs w:val="22"/>
          </w:rPr>
          <w:t xml:space="preserve"> MC, </w:t>
        </w:r>
        <w:proofErr w:type="spellStart"/>
        <w:r w:rsidRPr="005B68D9">
          <w:rPr>
            <w:rStyle w:val="Hyperlink"/>
            <w:sz w:val="22"/>
            <w:szCs w:val="22"/>
          </w:rPr>
          <w:t>Uitterlinden</w:t>
        </w:r>
        <w:proofErr w:type="spellEnd"/>
        <w:r w:rsidRPr="005B68D9">
          <w:rPr>
            <w:rStyle w:val="Hyperlink"/>
            <w:sz w:val="22"/>
            <w:szCs w:val="22"/>
          </w:rPr>
          <w:t xml:space="preserve"> AG, Rivadeneira F, Broer L, </w:t>
        </w:r>
        <w:proofErr w:type="spellStart"/>
        <w:r w:rsidRPr="005B68D9">
          <w:rPr>
            <w:rStyle w:val="Hyperlink"/>
            <w:sz w:val="22"/>
            <w:szCs w:val="22"/>
          </w:rPr>
          <w:t>Zgaga</w:t>
        </w:r>
        <w:proofErr w:type="spellEnd"/>
        <w:r w:rsidRPr="005B68D9">
          <w:rPr>
            <w:rStyle w:val="Hyperlink"/>
            <w:sz w:val="22"/>
            <w:szCs w:val="22"/>
          </w:rPr>
          <w:t xml:space="preserve"> L, Campbell H, </w:t>
        </w:r>
        <w:proofErr w:type="spellStart"/>
        <w:r w:rsidRPr="005B68D9">
          <w:rPr>
            <w:rStyle w:val="Hyperlink"/>
            <w:sz w:val="22"/>
            <w:szCs w:val="22"/>
          </w:rPr>
          <w:t>Theodoratou</w:t>
        </w:r>
        <w:proofErr w:type="spellEnd"/>
        <w:r w:rsidRPr="005B68D9">
          <w:rPr>
            <w:rStyle w:val="Hyperlink"/>
            <w:sz w:val="22"/>
            <w:szCs w:val="22"/>
          </w:rPr>
          <w:t xml:space="preserve"> E, Farrington SM, Timofeeva M, Dunlop MG, Valdes AM, Tikkanen E, </w:t>
        </w:r>
        <w:proofErr w:type="spellStart"/>
        <w:r w:rsidRPr="005B68D9">
          <w:rPr>
            <w:rStyle w:val="Hyperlink"/>
            <w:sz w:val="22"/>
            <w:szCs w:val="22"/>
          </w:rPr>
          <w:t>Lehtimaki</w:t>
        </w:r>
        <w:proofErr w:type="spellEnd"/>
        <w:r w:rsidRPr="005B68D9">
          <w:rPr>
            <w:rStyle w:val="Hyperlink"/>
            <w:sz w:val="22"/>
            <w:szCs w:val="22"/>
          </w:rPr>
          <w:t xml:space="preserve"> T, </w:t>
        </w:r>
        <w:proofErr w:type="spellStart"/>
        <w:r w:rsidRPr="005B68D9">
          <w:rPr>
            <w:rStyle w:val="Hyperlink"/>
            <w:sz w:val="22"/>
            <w:szCs w:val="22"/>
          </w:rPr>
          <w:t>Lyytiainen</w:t>
        </w:r>
        <w:proofErr w:type="spellEnd"/>
        <w:r w:rsidRPr="005B68D9">
          <w:rPr>
            <w:rStyle w:val="Hyperlink"/>
            <w:sz w:val="22"/>
            <w:szCs w:val="22"/>
          </w:rPr>
          <w:t xml:space="preserve"> LP, </w:t>
        </w:r>
        <w:proofErr w:type="spellStart"/>
        <w:r w:rsidRPr="005B68D9">
          <w:rPr>
            <w:rStyle w:val="Hyperlink"/>
            <w:sz w:val="22"/>
            <w:szCs w:val="22"/>
          </w:rPr>
          <w:t>Kahonen</w:t>
        </w:r>
        <w:proofErr w:type="spellEnd"/>
        <w:r w:rsidRPr="005B68D9">
          <w:rPr>
            <w:rStyle w:val="Hyperlink"/>
            <w:sz w:val="22"/>
            <w:szCs w:val="22"/>
          </w:rPr>
          <w:t xml:space="preserve"> M, </w:t>
        </w:r>
        <w:proofErr w:type="spellStart"/>
        <w:r w:rsidRPr="005B68D9">
          <w:rPr>
            <w:rStyle w:val="Hyperlink"/>
            <w:sz w:val="22"/>
            <w:szCs w:val="22"/>
          </w:rPr>
          <w:t>Raitakari</w:t>
        </w:r>
        <w:proofErr w:type="spellEnd"/>
        <w:r w:rsidRPr="005B68D9">
          <w:rPr>
            <w:rStyle w:val="Hyperlink"/>
            <w:sz w:val="22"/>
            <w:szCs w:val="22"/>
          </w:rPr>
          <w:t xml:space="preserve"> OT, </w:t>
        </w:r>
        <w:proofErr w:type="spellStart"/>
        <w:r w:rsidRPr="005B68D9">
          <w:rPr>
            <w:rStyle w:val="Hyperlink"/>
            <w:sz w:val="22"/>
            <w:szCs w:val="22"/>
          </w:rPr>
          <w:t>Mikkila</w:t>
        </w:r>
        <w:proofErr w:type="spellEnd"/>
        <w:r w:rsidRPr="005B68D9">
          <w:rPr>
            <w:rStyle w:val="Hyperlink"/>
            <w:sz w:val="22"/>
            <w:szCs w:val="22"/>
          </w:rPr>
          <w:t xml:space="preserve"> V, Ikram MA, Sattar N, </w:t>
        </w:r>
        <w:proofErr w:type="spellStart"/>
        <w:r w:rsidRPr="005B68D9">
          <w:rPr>
            <w:rStyle w:val="Hyperlink"/>
            <w:sz w:val="22"/>
            <w:szCs w:val="22"/>
          </w:rPr>
          <w:t>Jukema</w:t>
        </w:r>
        <w:proofErr w:type="spellEnd"/>
        <w:r w:rsidRPr="005B68D9">
          <w:rPr>
            <w:rStyle w:val="Hyperlink"/>
            <w:sz w:val="22"/>
            <w:szCs w:val="22"/>
          </w:rPr>
          <w:t xml:space="preserve"> JW, Wareham NJ, Langenberg C, </w:t>
        </w:r>
        <w:proofErr w:type="spellStart"/>
        <w:r w:rsidRPr="005B68D9">
          <w:rPr>
            <w:rStyle w:val="Hyperlink"/>
            <w:sz w:val="22"/>
            <w:szCs w:val="22"/>
          </w:rPr>
          <w:t>Forouhi</w:t>
        </w:r>
        <w:proofErr w:type="spellEnd"/>
        <w:r w:rsidRPr="005B68D9">
          <w:rPr>
            <w:rStyle w:val="Hyperlink"/>
            <w:sz w:val="22"/>
            <w:szCs w:val="22"/>
          </w:rPr>
          <w:t xml:space="preserve"> NG, Gundersen TE, Khaw KT, Butterworth AS, Danesh J, Spector T, Wang TJ, </w:t>
        </w:r>
        <w:proofErr w:type="spellStart"/>
        <w:r w:rsidRPr="005B68D9">
          <w:rPr>
            <w:rStyle w:val="Hyperlink"/>
            <w:sz w:val="22"/>
            <w:szCs w:val="22"/>
          </w:rPr>
          <w:t>Hypponen</w:t>
        </w:r>
        <w:proofErr w:type="spellEnd"/>
        <w:r w:rsidRPr="005B68D9">
          <w:rPr>
            <w:rStyle w:val="Hyperlink"/>
            <w:sz w:val="22"/>
            <w:szCs w:val="22"/>
          </w:rPr>
          <w:t xml:space="preserve"> E, Kraft P, Kiel DP. Genome-wide association study in 79,366 European-ancestry individuals informs the genetic architecture of 25-hydroxyvitamin D levels. </w:t>
        </w:r>
        <w:r w:rsidRPr="005B68D9">
          <w:rPr>
            <w:rStyle w:val="Hyperlink"/>
            <w:i/>
            <w:sz w:val="22"/>
            <w:szCs w:val="22"/>
          </w:rPr>
          <w:t>Nat Commun</w:t>
        </w:r>
        <w:r w:rsidRPr="005B68D9">
          <w:rPr>
            <w:rStyle w:val="Hyperlink"/>
            <w:sz w:val="22"/>
            <w:szCs w:val="22"/>
          </w:rPr>
          <w:t xml:space="preserve">. 2018;9(1):260. </w:t>
        </w:r>
        <w:proofErr w:type="spellStart"/>
        <w:r w:rsidRPr="005B68D9">
          <w:rPr>
            <w:rStyle w:val="Hyperlink"/>
            <w:sz w:val="22"/>
            <w:szCs w:val="22"/>
          </w:rPr>
          <w:t>doi</w:t>
        </w:r>
        <w:proofErr w:type="spellEnd"/>
        <w:r w:rsidRPr="005B68D9">
          <w:rPr>
            <w:rStyle w:val="Hyperlink"/>
            <w:sz w:val="22"/>
            <w:szCs w:val="22"/>
          </w:rPr>
          <w:t>: 10.1038/s41467-017-02662-2.</w:t>
        </w:r>
      </w:hyperlink>
      <w:r w:rsidR="00B7298E">
        <w:rPr>
          <w:color w:val="000000"/>
          <w:sz w:val="22"/>
          <w:szCs w:val="22"/>
        </w:rPr>
        <w:t xml:space="preserve"> </w:t>
      </w:r>
    </w:p>
    <w:p w14:paraId="0306C6CB" w14:textId="77777777" w:rsidR="008D2AF6" w:rsidRDefault="008D2AF6" w:rsidP="00B7298E">
      <w:pPr>
        <w:ind w:left="360"/>
        <w:rPr>
          <w:color w:val="000000"/>
          <w:sz w:val="22"/>
          <w:szCs w:val="22"/>
        </w:rPr>
      </w:pPr>
    </w:p>
    <w:p w14:paraId="36050B20" w14:textId="63F725C0" w:rsidR="00B7298E" w:rsidRDefault="00B7298E">
      <w:pPr>
        <w:numPr>
          <w:ilvl w:val="0"/>
          <w:numId w:val="2"/>
        </w:numPr>
        <w:rPr>
          <w:color w:val="000000"/>
          <w:sz w:val="22"/>
          <w:szCs w:val="22"/>
        </w:rPr>
      </w:pPr>
      <w:hyperlink r:id="rId1339" w:history="1">
        <w:r w:rsidRPr="004E246F">
          <w:rPr>
            <w:rStyle w:val="Hyperlink"/>
            <w:sz w:val="22"/>
            <w:szCs w:val="22"/>
          </w:rPr>
          <w:t xml:space="preserve">Donohue KM, </w:t>
        </w:r>
        <w:proofErr w:type="spellStart"/>
        <w:r w:rsidRPr="004E246F">
          <w:rPr>
            <w:rStyle w:val="Hyperlink"/>
            <w:sz w:val="22"/>
            <w:szCs w:val="22"/>
          </w:rPr>
          <w:t>Demenais</w:t>
        </w:r>
        <w:proofErr w:type="spellEnd"/>
        <w:r w:rsidRPr="004E246F">
          <w:rPr>
            <w:rStyle w:val="Hyperlink"/>
            <w:sz w:val="22"/>
            <w:szCs w:val="22"/>
          </w:rPr>
          <w:t xml:space="preserve"> F, Margaritte-Jeannin P, Barnes KC, Cookson WOC, </w:t>
        </w:r>
        <w:proofErr w:type="spellStart"/>
        <w:r w:rsidRPr="004E246F">
          <w:rPr>
            <w:rStyle w:val="Hyperlink"/>
            <w:sz w:val="22"/>
            <w:szCs w:val="22"/>
          </w:rPr>
          <w:t>Altmuller</w:t>
        </w:r>
        <w:proofErr w:type="spellEnd"/>
        <w:r w:rsidRPr="004E246F">
          <w:rPr>
            <w:rStyle w:val="Hyperlink"/>
            <w:sz w:val="22"/>
            <w:szCs w:val="22"/>
          </w:rPr>
          <w:t xml:space="preserve"> J, Ang W, Barr RG, Beaty TH, Becker AB, Beilby J, Bisgaard H, Bjornsdottir US, Bleecker E, </w:t>
        </w:r>
        <w:proofErr w:type="spellStart"/>
        <w:r w:rsidRPr="004E246F">
          <w:rPr>
            <w:rStyle w:val="Hyperlink"/>
            <w:sz w:val="22"/>
            <w:szCs w:val="22"/>
          </w:rPr>
          <w:t>Bonnelykke</w:t>
        </w:r>
        <w:proofErr w:type="spellEnd"/>
        <w:r w:rsidRPr="004E246F">
          <w:rPr>
            <w:rStyle w:val="Hyperlink"/>
            <w:sz w:val="22"/>
            <w:szCs w:val="22"/>
          </w:rPr>
          <w:t xml:space="preserve"> K, Boomsma DI, </w:t>
        </w:r>
        <w:proofErr w:type="spellStart"/>
        <w:r w:rsidRPr="004E246F">
          <w:rPr>
            <w:rStyle w:val="Hyperlink"/>
            <w:sz w:val="22"/>
            <w:szCs w:val="22"/>
          </w:rPr>
          <w:t>Bouzigon</w:t>
        </w:r>
        <w:proofErr w:type="spellEnd"/>
        <w:r w:rsidRPr="004E246F">
          <w:rPr>
            <w:rStyle w:val="Hyperlink"/>
            <w:sz w:val="22"/>
            <w:szCs w:val="22"/>
          </w:rPr>
          <w:t xml:space="preserve"> E, </w:t>
        </w:r>
        <w:proofErr w:type="spellStart"/>
        <w:r w:rsidRPr="004E246F">
          <w:rPr>
            <w:rStyle w:val="Hyperlink"/>
            <w:sz w:val="22"/>
            <w:szCs w:val="22"/>
          </w:rPr>
          <w:t>Brightling</w:t>
        </w:r>
        <w:proofErr w:type="spellEnd"/>
        <w:r w:rsidRPr="004E246F">
          <w:rPr>
            <w:rStyle w:val="Hyperlink"/>
            <w:sz w:val="22"/>
            <w:szCs w:val="22"/>
          </w:rPr>
          <w:t xml:space="preserve"> CE, </w:t>
        </w:r>
        <w:proofErr w:type="spellStart"/>
        <w:r w:rsidRPr="004E246F">
          <w:rPr>
            <w:rStyle w:val="Hyperlink"/>
            <w:sz w:val="22"/>
            <w:szCs w:val="22"/>
          </w:rPr>
          <w:t>Brossgard</w:t>
        </w:r>
        <w:proofErr w:type="spellEnd"/>
        <w:r w:rsidRPr="004E246F">
          <w:rPr>
            <w:rStyle w:val="Hyperlink"/>
            <w:sz w:val="22"/>
            <w:szCs w:val="22"/>
          </w:rPr>
          <w:t xml:space="preserve"> M, </w:t>
        </w:r>
        <w:proofErr w:type="spellStart"/>
        <w:r w:rsidRPr="004E246F">
          <w:rPr>
            <w:rStyle w:val="Hyperlink"/>
            <w:sz w:val="22"/>
            <w:szCs w:val="22"/>
          </w:rPr>
          <w:t>Brusselle</w:t>
        </w:r>
        <w:proofErr w:type="spellEnd"/>
        <w:r w:rsidRPr="004E246F">
          <w:rPr>
            <w:rStyle w:val="Hyperlink"/>
            <w:sz w:val="22"/>
            <w:szCs w:val="22"/>
          </w:rPr>
          <w:t xml:space="preserve"> GG, Burchard E, Burkart KM, Bush A, Chan-Yeung M, Chung KF, Couto Alves A, Curtin JA, Custovic A, Daley D, de </w:t>
        </w:r>
        <w:proofErr w:type="spellStart"/>
        <w:r w:rsidRPr="004E246F">
          <w:rPr>
            <w:rStyle w:val="Hyperlink"/>
            <w:sz w:val="22"/>
            <w:szCs w:val="22"/>
          </w:rPr>
          <w:t>Jongste</w:t>
        </w:r>
        <w:proofErr w:type="spellEnd"/>
        <w:r w:rsidRPr="004E246F">
          <w:rPr>
            <w:rStyle w:val="Hyperlink"/>
            <w:sz w:val="22"/>
            <w:szCs w:val="22"/>
          </w:rPr>
          <w:t xml:space="preserve"> JC, Del-Rio-Navarro BE, </w:t>
        </w:r>
        <w:proofErr w:type="spellStart"/>
        <w:r w:rsidRPr="004E246F">
          <w:rPr>
            <w:rStyle w:val="Hyperlink"/>
            <w:sz w:val="22"/>
            <w:szCs w:val="22"/>
          </w:rPr>
          <w:t>Duijts</w:t>
        </w:r>
        <w:proofErr w:type="spellEnd"/>
        <w:r w:rsidRPr="004E246F">
          <w:rPr>
            <w:rStyle w:val="Hyperlink"/>
            <w:sz w:val="22"/>
            <w:szCs w:val="22"/>
          </w:rPr>
          <w:t xml:space="preserve"> L, Eng C, Eriksson JG, Farrall M, Fedorova Y, Feenstra B, Ferreira MA; Australian Asthma Genetics Consortium (AAGC) collaborators, Freidin MB, Gajdos Z, </w:t>
        </w:r>
        <w:proofErr w:type="spellStart"/>
        <w:r w:rsidRPr="004E246F">
          <w:rPr>
            <w:rStyle w:val="Hyperlink"/>
            <w:sz w:val="22"/>
            <w:szCs w:val="22"/>
          </w:rPr>
          <w:t>Guaderman</w:t>
        </w:r>
        <w:proofErr w:type="spellEnd"/>
        <w:r w:rsidRPr="004E246F">
          <w:rPr>
            <w:rStyle w:val="Hyperlink"/>
            <w:sz w:val="22"/>
            <w:szCs w:val="22"/>
          </w:rPr>
          <w:t xml:space="preserve"> J, Gehring U, Geller F, </w:t>
        </w:r>
        <w:proofErr w:type="spellStart"/>
        <w:r w:rsidRPr="004E246F">
          <w:rPr>
            <w:rStyle w:val="Hyperlink"/>
            <w:sz w:val="22"/>
            <w:szCs w:val="22"/>
          </w:rPr>
          <w:t>Genuneit</w:t>
        </w:r>
        <w:proofErr w:type="spellEnd"/>
        <w:r w:rsidRPr="004E246F">
          <w:rPr>
            <w:rStyle w:val="Hyperlink"/>
            <w:sz w:val="22"/>
            <w:szCs w:val="22"/>
          </w:rPr>
          <w:t xml:space="preserve"> J, Gharib SA, Gilliand F, Granell R, Graves PE, </w:t>
        </w:r>
        <w:proofErr w:type="spellStart"/>
        <w:r w:rsidRPr="004E246F">
          <w:rPr>
            <w:rStyle w:val="Hyperlink"/>
            <w:sz w:val="22"/>
            <w:szCs w:val="22"/>
          </w:rPr>
          <w:t>Gudbjartsson</w:t>
        </w:r>
        <w:proofErr w:type="spellEnd"/>
        <w:r w:rsidRPr="004E246F">
          <w:rPr>
            <w:rStyle w:val="Hyperlink"/>
            <w:sz w:val="22"/>
            <w:szCs w:val="22"/>
          </w:rPr>
          <w:t xml:space="preserve"> DF, </w:t>
        </w:r>
        <w:proofErr w:type="spellStart"/>
        <w:r w:rsidRPr="004E246F">
          <w:rPr>
            <w:rStyle w:val="Hyperlink"/>
            <w:sz w:val="22"/>
            <w:szCs w:val="22"/>
          </w:rPr>
          <w:t>Haahtela</w:t>
        </w:r>
        <w:proofErr w:type="spellEnd"/>
        <w:r w:rsidRPr="004E246F">
          <w:rPr>
            <w:rStyle w:val="Hyperlink"/>
            <w:sz w:val="22"/>
            <w:szCs w:val="22"/>
          </w:rPr>
          <w:t xml:space="preserve"> T, Heckbert SR, </w:t>
        </w:r>
        <w:proofErr w:type="spellStart"/>
        <w:r w:rsidRPr="004E246F">
          <w:rPr>
            <w:rStyle w:val="Hyperlink"/>
            <w:sz w:val="22"/>
            <w:szCs w:val="22"/>
          </w:rPr>
          <w:t>Heederik</w:t>
        </w:r>
        <w:proofErr w:type="spellEnd"/>
        <w:r w:rsidRPr="004E246F">
          <w:rPr>
            <w:rStyle w:val="Hyperlink"/>
            <w:sz w:val="22"/>
            <w:szCs w:val="22"/>
          </w:rPr>
          <w:t xml:space="preserve"> D, Heinrich J, </w:t>
        </w:r>
        <w:proofErr w:type="spellStart"/>
        <w:r w:rsidRPr="004E246F">
          <w:rPr>
            <w:rStyle w:val="Hyperlink"/>
            <w:sz w:val="22"/>
            <w:szCs w:val="22"/>
          </w:rPr>
          <w:t>Heliovaara</w:t>
        </w:r>
        <w:proofErr w:type="spellEnd"/>
        <w:r w:rsidRPr="004E246F">
          <w:rPr>
            <w:rStyle w:val="Hyperlink"/>
            <w:sz w:val="22"/>
            <w:szCs w:val="22"/>
          </w:rPr>
          <w:t xml:space="preserve"> M, Henderson J, Himes BE, Hirose H, Hirschhorn JN, Hofman A, Holt P, </w:t>
        </w:r>
        <w:proofErr w:type="spellStart"/>
        <w:r w:rsidRPr="004E246F">
          <w:rPr>
            <w:rStyle w:val="Hyperlink"/>
            <w:sz w:val="22"/>
            <w:szCs w:val="22"/>
          </w:rPr>
          <w:t>Hottenga</w:t>
        </w:r>
        <w:proofErr w:type="spellEnd"/>
        <w:r w:rsidRPr="004E246F">
          <w:rPr>
            <w:rStyle w:val="Hyperlink"/>
            <w:sz w:val="22"/>
            <w:szCs w:val="22"/>
          </w:rPr>
          <w:t xml:space="preserve"> J, Hudson TJ, Hui J, Imboden M, Ivanov V, </w:t>
        </w:r>
        <w:proofErr w:type="spellStart"/>
        <w:r w:rsidRPr="004E246F">
          <w:rPr>
            <w:rStyle w:val="Hyperlink"/>
            <w:sz w:val="22"/>
            <w:szCs w:val="22"/>
          </w:rPr>
          <w:t>Jaddoe</w:t>
        </w:r>
        <w:proofErr w:type="spellEnd"/>
        <w:r w:rsidRPr="004E246F">
          <w:rPr>
            <w:rStyle w:val="Hyperlink"/>
            <w:sz w:val="22"/>
            <w:szCs w:val="22"/>
          </w:rPr>
          <w:t xml:space="preserve"> VWV, James A, Janson C, </w:t>
        </w:r>
        <w:proofErr w:type="spellStart"/>
        <w:r w:rsidRPr="004E246F">
          <w:rPr>
            <w:rStyle w:val="Hyperlink"/>
            <w:sz w:val="22"/>
            <w:szCs w:val="22"/>
          </w:rPr>
          <w:t>Jarvelin</w:t>
        </w:r>
        <w:proofErr w:type="spellEnd"/>
        <w:r w:rsidRPr="004E246F">
          <w:rPr>
            <w:rStyle w:val="Hyperlink"/>
            <w:sz w:val="22"/>
            <w:szCs w:val="22"/>
          </w:rPr>
          <w:t xml:space="preserve"> MR, Jarvis D, Jones G, Jonsdottir I, </w:t>
        </w:r>
        <w:proofErr w:type="spellStart"/>
        <w:r w:rsidRPr="004E246F">
          <w:rPr>
            <w:rStyle w:val="Hyperlink"/>
            <w:sz w:val="22"/>
            <w:szCs w:val="22"/>
          </w:rPr>
          <w:t>Jousilahti</w:t>
        </w:r>
        <w:proofErr w:type="spellEnd"/>
        <w:r w:rsidRPr="004E246F">
          <w:rPr>
            <w:rStyle w:val="Hyperlink"/>
            <w:sz w:val="22"/>
            <w:szCs w:val="22"/>
          </w:rPr>
          <w:t xml:space="preserve"> P, </w:t>
        </w:r>
        <w:proofErr w:type="spellStart"/>
        <w:r w:rsidRPr="004E246F">
          <w:rPr>
            <w:rStyle w:val="Hyperlink"/>
            <w:sz w:val="22"/>
            <w:szCs w:val="22"/>
          </w:rPr>
          <w:t>Kabesch</w:t>
        </w:r>
        <w:proofErr w:type="spellEnd"/>
        <w:r w:rsidRPr="004E246F">
          <w:rPr>
            <w:rStyle w:val="Hyperlink"/>
            <w:sz w:val="22"/>
            <w:szCs w:val="22"/>
          </w:rPr>
          <w:t xml:space="preserve"> M, </w:t>
        </w:r>
        <w:proofErr w:type="spellStart"/>
        <w:r w:rsidRPr="004E246F">
          <w:rPr>
            <w:rStyle w:val="Hyperlink"/>
            <w:sz w:val="22"/>
            <w:szCs w:val="22"/>
          </w:rPr>
          <w:t>Kahonen</w:t>
        </w:r>
        <w:proofErr w:type="spellEnd"/>
        <w:r w:rsidRPr="004E246F">
          <w:rPr>
            <w:rStyle w:val="Hyperlink"/>
            <w:sz w:val="22"/>
            <w:szCs w:val="22"/>
          </w:rPr>
          <w:t xml:space="preserve"> M, Kantor DB, Karunas AS, </w:t>
        </w:r>
        <w:proofErr w:type="spellStart"/>
        <w:r w:rsidRPr="004E246F">
          <w:rPr>
            <w:rStyle w:val="Hyperlink"/>
            <w:sz w:val="22"/>
            <w:szCs w:val="22"/>
          </w:rPr>
          <w:t>Khusnutdinova</w:t>
        </w:r>
        <w:proofErr w:type="spellEnd"/>
        <w:r w:rsidRPr="004E246F">
          <w:rPr>
            <w:rStyle w:val="Hyperlink"/>
            <w:sz w:val="22"/>
            <w:szCs w:val="22"/>
          </w:rPr>
          <w:t xml:space="preserve"> E, Koppelman GH, </w:t>
        </w:r>
        <w:proofErr w:type="spellStart"/>
        <w:r w:rsidRPr="004E246F">
          <w:rPr>
            <w:rStyle w:val="Hyperlink"/>
            <w:sz w:val="22"/>
            <w:szCs w:val="22"/>
          </w:rPr>
          <w:t>Kozyrskyj</w:t>
        </w:r>
        <w:proofErr w:type="spellEnd"/>
        <w:r w:rsidRPr="004E246F">
          <w:rPr>
            <w:rStyle w:val="Hyperlink"/>
            <w:sz w:val="22"/>
            <w:szCs w:val="22"/>
          </w:rPr>
          <w:t xml:space="preserve"> AL, Kreiner E, Kubo M, Kumar R, Kumar A, Kuokkanen M, </w:t>
        </w:r>
        <w:proofErr w:type="spellStart"/>
        <w:r w:rsidRPr="004E246F">
          <w:rPr>
            <w:rStyle w:val="Hyperlink"/>
            <w:sz w:val="22"/>
            <w:szCs w:val="22"/>
          </w:rPr>
          <w:t>Lahousse</w:t>
        </w:r>
        <w:proofErr w:type="spellEnd"/>
        <w:r w:rsidRPr="004E246F">
          <w:rPr>
            <w:rStyle w:val="Hyperlink"/>
            <w:sz w:val="22"/>
            <w:szCs w:val="22"/>
          </w:rPr>
          <w:t xml:space="preserve"> L. Laitinen T, Laprise C, Lathrop M, Lau S, Lee YA, </w:t>
        </w:r>
        <w:proofErr w:type="spellStart"/>
        <w:r w:rsidRPr="004E246F">
          <w:rPr>
            <w:rStyle w:val="Hyperlink"/>
            <w:sz w:val="22"/>
            <w:szCs w:val="22"/>
          </w:rPr>
          <w:t>Lehtimaki</w:t>
        </w:r>
        <w:proofErr w:type="spellEnd"/>
        <w:r w:rsidRPr="004E246F">
          <w:rPr>
            <w:rStyle w:val="Hyperlink"/>
            <w:sz w:val="22"/>
            <w:szCs w:val="22"/>
          </w:rPr>
          <w:t xml:space="preserve"> T, Letort S, Levin AM, Li G, Liang L, Loehr LR, London SJ, Loth DW, Manichaikul A, </w:t>
        </w:r>
        <w:proofErr w:type="spellStart"/>
        <w:r w:rsidRPr="004E246F">
          <w:rPr>
            <w:rStyle w:val="Hyperlink"/>
            <w:sz w:val="22"/>
            <w:szCs w:val="22"/>
          </w:rPr>
          <w:t>Marenholz</w:t>
        </w:r>
        <w:proofErr w:type="spellEnd"/>
        <w:r w:rsidRPr="004E246F">
          <w:rPr>
            <w:rStyle w:val="Hyperlink"/>
            <w:sz w:val="22"/>
            <w:szCs w:val="22"/>
          </w:rPr>
          <w:t xml:space="preserve"> I, Martinez FJ, Matheson MC, Mathias RA, Matsumoto K, Mbarek H, McArdle WL, Melbye M, Melen E, Meyers D, Michel S, </w:t>
        </w:r>
        <w:proofErr w:type="spellStart"/>
        <w:r w:rsidRPr="004E246F">
          <w:rPr>
            <w:rStyle w:val="Hyperlink"/>
            <w:sz w:val="22"/>
            <w:szCs w:val="22"/>
          </w:rPr>
          <w:t>Mohamdi</w:t>
        </w:r>
        <w:proofErr w:type="spellEnd"/>
        <w:r w:rsidRPr="004E246F">
          <w:rPr>
            <w:rStyle w:val="Hyperlink"/>
            <w:sz w:val="22"/>
            <w:szCs w:val="22"/>
          </w:rPr>
          <w:t xml:space="preserve"> H, Musk AW, Myers RA, Nieuwenhuis MAE, Noguchi E, O’Connor GT, </w:t>
        </w:r>
        <w:proofErr w:type="spellStart"/>
        <w:r w:rsidRPr="004E246F">
          <w:rPr>
            <w:rStyle w:val="Hyperlink"/>
            <w:sz w:val="22"/>
            <w:szCs w:val="22"/>
          </w:rPr>
          <w:t>Ogorodova</w:t>
        </w:r>
        <w:proofErr w:type="spellEnd"/>
        <w:r w:rsidRPr="004E246F">
          <w:rPr>
            <w:rStyle w:val="Hyperlink"/>
            <w:sz w:val="22"/>
            <w:szCs w:val="22"/>
          </w:rPr>
          <w:t xml:space="preserve"> LM, Palmer CD, </w:t>
        </w:r>
        <w:proofErr w:type="spellStart"/>
        <w:r w:rsidRPr="004E246F">
          <w:rPr>
            <w:rStyle w:val="Hyperlink"/>
            <w:sz w:val="22"/>
            <w:szCs w:val="22"/>
          </w:rPr>
          <w:t>Palotie</w:t>
        </w:r>
        <w:proofErr w:type="spellEnd"/>
        <w:r w:rsidRPr="004E246F">
          <w:rPr>
            <w:rStyle w:val="Hyperlink"/>
            <w:sz w:val="22"/>
            <w:szCs w:val="22"/>
          </w:rPr>
          <w:t xml:space="preserve"> A, Park JE, Pennell CE, </w:t>
        </w:r>
        <w:proofErr w:type="spellStart"/>
        <w:r w:rsidRPr="004E246F">
          <w:rPr>
            <w:rStyle w:val="Hyperlink"/>
            <w:sz w:val="22"/>
            <w:szCs w:val="22"/>
          </w:rPr>
          <w:t>Pershagen</w:t>
        </w:r>
        <w:proofErr w:type="spellEnd"/>
        <w:r w:rsidRPr="004E246F">
          <w:rPr>
            <w:rStyle w:val="Hyperlink"/>
            <w:sz w:val="22"/>
            <w:szCs w:val="22"/>
          </w:rPr>
          <w:t xml:space="preserve"> G, </w:t>
        </w:r>
        <w:proofErr w:type="spellStart"/>
        <w:r w:rsidRPr="004E246F">
          <w:rPr>
            <w:rStyle w:val="Hyperlink"/>
            <w:sz w:val="22"/>
            <w:szCs w:val="22"/>
          </w:rPr>
          <w:t>Polonikov</w:t>
        </w:r>
        <w:proofErr w:type="spellEnd"/>
        <w:r w:rsidRPr="004E246F">
          <w:rPr>
            <w:rStyle w:val="Hyperlink"/>
            <w:sz w:val="22"/>
            <w:szCs w:val="22"/>
          </w:rPr>
          <w:t xml:space="preserve"> A, Postma DS, Probst-Hensch N, </w:t>
        </w:r>
        <w:proofErr w:type="spellStart"/>
        <w:r w:rsidRPr="004E246F">
          <w:rPr>
            <w:rStyle w:val="Hyperlink"/>
            <w:sz w:val="22"/>
            <w:szCs w:val="22"/>
          </w:rPr>
          <w:t>Puzyrev</w:t>
        </w:r>
        <w:proofErr w:type="spellEnd"/>
        <w:r w:rsidRPr="004E246F">
          <w:rPr>
            <w:rStyle w:val="Hyperlink"/>
            <w:sz w:val="22"/>
            <w:szCs w:val="22"/>
          </w:rPr>
          <w:t xml:space="preserve"> VP, Raby BA, </w:t>
        </w:r>
        <w:proofErr w:type="spellStart"/>
        <w:r w:rsidRPr="004E246F">
          <w:rPr>
            <w:rStyle w:val="Hyperlink"/>
            <w:sz w:val="22"/>
            <w:szCs w:val="22"/>
          </w:rPr>
          <w:t>Raitakari</w:t>
        </w:r>
        <w:proofErr w:type="spellEnd"/>
        <w:r w:rsidRPr="004E246F">
          <w:rPr>
            <w:rStyle w:val="Hyperlink"/>
            <w:sz w:val="22"/>
            <w:szCs w:val="22"/>
          </w:rPr>
          <w:t xml:space="preserve"> OT, Ramasamy A, Rich SS, Robertson DF, Romieu I, Salman MT, Salomaa V, </w:t>
        </w:r>
        <w:proofErr w:type="spellStart"/>
        <w:r w:rsidRPr="004E246F">
          <w:rPr>
            <w:rStyle w:val="Hyperlink"/>
            <w:sz w:val="22"/>
            <w:szCs w:val="22"/>
          </w:rPr>
          <w:t>Schlunssen</w:t>
        </w:r>
        <w:proofErr w:type="spellEnd"/>
        <w:r w:rsidRPr="004E246F">
          <w:rPr>
            <w:rStyle w:val="Hyperlink"/>
            <w:sz w:val="22"/>
            <w:szCs w:val="22"/>
          </w:rPr>
          <w:t xml:space="preserve"> V, Scott R, Selivanova PA, Sigsgaard T, Simpson A, </w:t>
        </w:r>
        <w:proofErr w:type="spellStart"/>
        <w:r w:rsidRPr="004E246F">
          <w:rPr>
            <w:rStyle w:val="Hyperlink"/>
            <w:sz w:val="22"/>
            <w:szCs w:val="22"/>
          </w:rPr>
          <w:t>Siroux</w:t>
        </w:r>
        <w:proofErr w:type="spellEnd"/>
        <w:r w:rsidRPr="004E246F">
          <w:rPr>
            <w:rStyle w:val="Hyperlink"/>
            <w:sz w:val="22"/>
            <w:szCs w:val="22"/>
          </w:rPr>
          <w:t xml:space="preserve"> V, Smith LJ, </w:t>
        </w:r>
        <w:proofErr w:type="spellStart"/>
        <w:r w:rsidRPr="004E246F">
          <w:rPr>
            <w:rStyle w:val="Hyperlink"/>
            <w:sz w:val="22"/>
            <w:szCs w:val="22"/>
          </w:rPr>
          <w:t>Solodilova</w:t>
        </w:r>
        <w:proofErr w:type="spellEnd"/>
        <w:r w:rsidRPr="004E246F">
          <w:rPr>
            <w:rStyle w:val="Hyperlink"/>
            <w:sz w:val="22"/>
            <w:szCs w:val="22"/>
          </w:rPr>
          <w:t xml:space="preserve"> M, </w:t>
        </w:r>
        <w:proofErr w:type="spellStart"/>
        <w:r w:rsidRPr="004E246F">
          <w:rPr>
            <w:rStyle w:val="Hyperlink"/>
            <w:sz w:val="22"/>
            <w:szCs w:val="22"/>
          </w:rPr>
          <w:t>Standl</w:t>
        </w:r>
        <w:proofErr w:type="spellEnd"/>
        <w:r w:rsidRPr="004E246F">
          <w:rPr>
            <w:rStyle w:val="Hyperlink"/>
            <w:sz w:val="22"/>
            <w:szCs w:val="22"/>
          </w:rPr>
          <w:t xml:space="preserve"> M, Stefansson K, Strachan DP, Stricker BH, Takahashi A, Thompson PJ, Thorleifsson G, Thorsteinsdottir U, Tiesler CMT, </w:t>
        </w:r>
        <w:proofErr w:type="spellStart"/>
        <w:r w:rsidRPr="004E246F">
          <w:rPr>
            <w:rStyle w:val="Hyperlink"/>
            <w:sz w:val="22"/>
            <w:szCs w:val="22"/>
          </w:rPr>
          <w:t>Togerson</w:t>
        </w:r>
        <w:proofErr w:type="spellEnd"/>
        <w:r w:rsidRPr="004E246F">
          <w:rPr>
            <w:rStyle w:val="Hyperlink"/>
            <w:sz w:val="22"/>
            <w:szCs w:val="22"/>
          </w:rPr>
          <w:t xml:space="preserve"> DG, Tsunoda T, </w:t>
        </w:r>
        <w:proofErr w:type="spellStart"/>
        <w:r w:rsidRPr="004E246F">
          <w:rPr>
            <w:rStyle w:val="Hyperlink"/>
            <w:sz w:val="22"/>
            <w:szCs w:val="22"/>
          </w:rPr>
          <w:t>Uitterlinden</w:t>
        </w:r>
        <w:proofErr w:type="spellEnd"/>
        <w:r w:rsidRPr="004E246F">
          <w:rPr>
            <w:rStyle w:val="Hyperlink"/>
            <w:sz w:val="22"/>
            <w:szCs w:val="22"/>
          </w:rPr>
          <w:t xml:space="preserve"> AG, van der Valk RJP, </w:t>
        </w:r>
        <w:proofErr w:type="spellStart"/>
        <w:r w:rsidRPr="004E246F">
          <w:rPr>
            <w:rStyle w:val="Hyperlink"/>
            <w:sz w:val="22"/>
            <w:szCs w:val="22"/>
          </w:rPr>
          <w:t>Vaysse</w:t>
        </w:r>
        <w:proofErr w:type="spellEnd"/>
        <w:r w:rsidRPr="004E246F">
          <w:rPr>
            <w:rStyle w:val="Hyperlink"/>
            <w:sz w:val="22"/>
            <w:szCs w:val="22"/>
          </w:rPr>
          <w:t xml:space="preserve"> A, </w:t>
        </w:r>
        <w:proofErr w:type="spellStart"/>
        <w:r w:rsidRPr="004E246F">
          <w:rPr>
            <w:rStyle w:val="Hyperlink"/>
            <w:sz w:val="22"/>
            <w:szCs w:val="22"/>
          </w:rPr>
          <w:t>Vedantam</w:t>
        </w:r>
        <w:proofErr w:type="spellEnd"/>
        <w:r w:rsidRPr="004E246F">
          <w:rPr>
            <w:rStyle w:val="Hyperlink"/>
            <w:sz w:val="22"/>
            <w:szCs w:val="22"/>
          </w:rPr>
          <w:t xml:space="preserve"> S, von Berg A, von Mutius E, Vonk JM, Waage J, Wareham NJ, Weiss ST, White WB, Wickman M, Widen E, Willemsen G, Williams LK Wouters IM, Yang JJ, Zhao JH, Moffatt MF, Ober C, Nicolae DL. </w:t>
        </w:r>
        <w:proofErr w:type="spellStart"/>
        <w:r w:rsidRPr="004E246F">
          <w:rPr>
            <w:rStyle w:val="Hyperlink"/>
            <w:sz w:val="22"/>
            <w:szCs w:val="22"/>
          </w:rPr>
          <w:t>Mu</w:t>
        </w:r>
        <w:r w:rsidR="00E8321B">
          <w:rPr>
            <w:rStyle w:val="Hyperlink"/>
            <w:sz w:val="22"/>
            <w:szCs w:val="22"/>
          </w:rPr>
          <w:t>l</w:t>
        </w:r>
        <w:r w:rsidRPr="004E246F">
          <w:rPr>
            <w:rStyle w:val="Hyperlink"/>
            <w:sz w:val="22"/>
            <w:szCs w:val="22"/>
          </w:rPr>
          <w:t>tiancestry</w:t>
        </w:r>
        <w:proofErr w:type="spellEnd"/>
        <w:r w:rsidRPr="004E246F">
          <w:rPr>
            <w:rStyle w:val="Hyperlink"/>
            <w:sz w:val="22"/>
            <w:szCs w:val="22"/>
          </w:rPr>
          <w:t xml:space="preserve"> association study identifies new asthma risk loci that colocalize with immune-cell enhancer marks. </w:t>
        </w:r>
        <w:r w:rsidRPr="004E246F">
          <w:rPr>
            <w:rStyle w:val="Hyperlink"/>
            <w:i/>
            <w:sz w:val="22"/>
            <w:szCs w:val="22"/>
          </w:rPr>
          <w:t>Nat Genet</w:t>
        </w:r>
        <w:r w:rsidRPr="004E246F">
          <w:rPr>
            <w:rStyle w:val="Hyperlink"/>
            <w:sz w:val="22"/>
            <w:szCs w:val="22"/>
          </w:rPr>
          <w:t>. 2018;50(1):42-53.</w:t>
        </w:r>
      </w:hyperlink>
      <w:r w:rsidR="00AA6AF4">
        <w:rPr>
          <w:color w:val="000000"/>
          <w:sz w:val="22"/>
          <w:szCs w:val="22"/>
        </w:rPr>
        <w:t xml:space="preserve"> </w:t>
      </w:r>
    </w:p>
    <w:p w14:paraId="7A889900" w14:textId="77777777" w:rsidR="00AA6AF4" w:rsidRDefault="00AA6AF4" w:rsidP="00AA6AF4">
      <w:pPr>
        <w:ind w:left="360"/>
        <w:rPr>
          <w:color w:val="000000"/>
          <w:sz w:val="22"/>
          <w:szCs w:val="22"/>
        </w:rPr>
      </w:pPr>
    </w:p>
    <w:p w14:paraId="656285B1" w14:textId="77777777" w:rsidR="00AA6AF4" w:rsidRDefault="00AA6AF4">
      <w:pPr>
        <w:numPr>
          <w:ilvl w:val="0"/>
          <w:numId w:val="2"/>
        </w:numPr>
        <w:rPr>
          <w:color w:val="000000"/>
          <w:sz w:val="22"/>
          <w:szCs w:val="22"/>
        </w:rPr>
      </w:pPr>
      <w:hyperlink r:id="rId1340" w:history="1">
        <w:r w:rsidRPr="00B416E6">
          <w:rPr>
            <w:rStyle w:val="Hyperlink"/>
            <w:sz w:val="22"/>
            <w:szCs w:val="22"/>
          </w:rPr>
          <w:t xml:space="preserve">Frazier-Wood AC, Mendelian Randomization of Dairy Consumption Working Group. Dairy Consumption and Body Mass Index Among Adults: Mendelian Randomization Analysis of 184802 Individuals from 25 Studies. </w:t>
        </w:r>
        <w:r w:rsidRPr="00B416E6">
          <w:rPr>
            <w:rStyle w:val="Hyperlink"/>
            <w:i/>
            <w:sz w:val="22"/>
            <w:szCs w:val="22"/>
          </w:rPr>
          <w:t>Clin Chem</w:t>
        </w:r>
        <w:r w:rsidRPr="00B416E6">
          <w:rPr>
            <w:rStyle w:val="Hyperlink"/>
            <w:sz w:val="22"/>
            <w:szCs w:val="22"/>
          </w:rPr>
          <w:t>. 2018;64(1):183-191.</w:t>
        </w:r>
      </w:hyperlink>
      <w:r w:rsidR="00217D09">
        <w:rPr>
          <w:color w:val="000000"/>
          <w:sz w:val="22"/>
          <w:szCs w:val="22"/>
        </w:rPr>
        <w:t xml:space="preserve"> </w:t>
      </w:r>
    </w:p>
    <w:p w14:paraId="0FAFB856" w14:textId="77777777" w:rsidR="00217D09" w:rsidRDefault="00217D09" w:rsidP="00217D09">
      <w:pPr>
        <w:ind w:left="360"/>
        <w:rPr>
          <w:color w:val="000000"/>
          <w:sz w:val="22"/>
          <w:szCs w:val="22"/>
        </w:rPr>
      </w:pPr>
    </w:p>
    <w:p w14:paraId="633F7755" w14:textId="77777777" w:rsidR="00814925" w:rsidRDefault="00814925" w:rsidP="00217D09">
      <w:pPr>
        <w:ind w:left="360"/>
        <w:rPr>
          <w:color w:val="000000"/>
          <w:sz w:val="22"/>
          <w:szCs w:val="22"/>
        </w:rPr>
      </w:pPr>
    </w:p>
    <w:p w14:paraId="14D1EBA5" w14:textId="77777777" w:rsidR="00814925" w:rsidRDefault="00814925" w:rsidP="00217D09">
      <w:pPr>
        <w:ind w:left="360"/>
        <w:rPr>
          <w:color w:val="000000"/>
          <w:sz w:val="22"/>
          <w:szCs w:val="22"/>
        </w:rPr>
      </w:pPr>
    </w:p>
    <w:p w14:paraId="5449E4C5" w14:textId="77777777" w:rsidR="00217D09" w:rsidRDefault="00217D09">
      <w:pPr>
        <w:numPr>
          <w:ilvl w:val="0"/>
          <w:numId w:val="2"/>
        </w:numPr>
        <w:rPr>
          <w:color w:val="000000"/>
          <w:sz w:val="22"/>
          <w:szCs w:val="22"/>
        </w:rPr>
      </w:pPr>
      <w:hyperlink r:id="rId1341" w:history="1">
        <w:r w:rsidRPr="00885089">
          <w:rPr>
            <w:rStyle w:val="Hyperlink"/>
            <w:sz w:val="22"/>
            <w:szCs w:val="22"/>
          </w:rPr>
          <w:t xml:space="preserve">Li X, Floyd JS, Sitlani CM, Avery CL, Noordam R. Smith AV, </w:t>
        </w:r>
        <w:proofErr w:type="spellStart"/>
        <w:r w:rsidRPr="00885089">
          <w:rPr>
            <w:rStyle w:val="Hyperlink"/>
            <w:sz w:val="22"/>
            <w:szCs w:val="22"/>
          </w:rPr>
          <w:t>Gogarten</w:t>
        </w:r>
        <w:proofErr w:type="spellEnd"/>
        <w:r w:rsidRPr="00885089">
          <w:rPr>
            <w:rStyle w:val="Hyperlink"/>
            <w:sz w:val="22"/>
            <w:szCs w:val="22"/>
          </w:rPr>
          <w:t xml:space="preserve"> SM, </w:t>
        </w:r>
        <w:proofErr w:type="spellStart"/>
        <w:r w:rsidRPr="00885089">
          <w:rPr>
            <w:rStyle w:val="Hyperlink"/>
            <w:sz w:val="22"/>
            <w:szCs w:val="22"/>
          </w:rPr>
          <w:t>LiJ</w:t>
        </w:r>
        <w:proofErr w:type="spellEnd"/>
        <w:r w:rsidRPr="00885089">
          <w:rPr>
            <w:rStyle w:val="Hyperlink"/>
            <w:sz w:val="22"/>
            <w:szCs w:val="22"/>
          </w:rPr>
          <w:t xml:space="preserve">, Broer L, Evans DS, </w:t>
        </w:r>
        <w:proofErr w:type="spellStart"/>
        <w:r w:rsidRPr="00885089">
          <w:rPr>
            <w:rStyle w:val="Hyperlink"/>
            <w:sz w:val="22"/>
            <w:szCs w:val="22"/>
          </w:rPr>
          <w:t>Trompet</w:t>
        </w:r>
        <w:proofErr w:type="spellEnd"/>
        <w:r w:rsidRPr="00885089">
          <w:rPr>
            <w:rStyle w:val="Hyperlink"/>
            <w:sz w:val="22"/>
            <w:szCs w:val="22"/>
          </w:rPr>
          <w:t xml:space="preserve"> S, Brody JA, Stewart JD, Eicher JD, </w:t>
        </w:r>
        <w:proofErr w:type="spellStart"/>
        <w:r w:rsidR="00A4588E">
          <w:rPr>
            <w:rStyle w:val="Hyperlink"/>
            <w:sz w:val="22"/>
            <w:szCs w:val="22"/>
          </w:rPr>
          <w:t>Seyerle</w:t>
        </w:r>
        <w:proofErr w:type="spellEnd"/>
        <w:r w:rsidR="00A4588E">
          <w:rPr>
            <w:rStyle w:val="Hyperlink"/>
            <w:sz w:val="22"/>
            <w:szCs w:val="22"/>
          </w:rPr>
          <w:t xml:space="preserve"> AA</w:t>
        </w:r>
        <w:r w:rsidRPr="00885089">
          <w:rPr>
            <w:rStyle w:val="Hyperlink"/>
            <w:sz w:val="22"/>
            <w:szCs w:val="22"/>
          </w:rPr>
          <w:t xml:space="preserve">, Roach J, Lange LA, Lin HJ, Kors JA, Harris TB, Li-Gao R, Sattar N, Cummings SR, Wiggins KL, Napier MD, Sturmer T, Bis JC, Kerr KF, </w:t>
        </w:r>
        <w:proofErr w:type="spellStart"/>
        <w:r w:rsidRPr="00885089">
          <w:rPr>
            <w:rStyle w:val="Hyperlink"/>
            <w:sz w:val="22"/>
            <w:szCs w:val="22"/>
          </w:rPr>
          <w:t>Uitterlinden</w:t>
        </w:r>
        <w:proofErr w:type="spellEnd"/>
        <w:r w:rsidRPr="00885089">
          <w:rPr>
            <w:rStyle w:val="Hyperlink"/>
            <w:sz w:val="22"/>
            <w:szCs w:val="22"/>
          </w:rPr>
          <w:t xml:space="preserve"> AG, Taylor KD, Stott DJ, de </w:t>
        </w:r>
        <w:proofErr w:type="spellStart"/>
        <w:r w:rsidRPr="00885089">
          <w:rPr>
            <w:rStyle w:val="Hyperlink"/>
            <w:sz w:val="22"/>
            <w:szCs w:val="22"/>
          </w:rPr>
          <w:t>Mutsert</w:t>
        </w:r>
        <w:proofErr w:type="spellEnd"/>
        <w:r w:rsidRPr="00885089">
          <w:rPr>
            <w:rStyle w:val="Hyperlink"/>
            <w:sz w:val="22"/>
            <w:szCs w:val="22"/>
          </w:rPr>
          <w:t xml:space="preserve"> R, Launer LJ, Busch EL, Mendez-Giraldez R, Sotoodehnia N, Soliman EZ, Li Y, Duan Q, </w:t>
        </w:r>
        <w:proofErr w:type="spellStart"/>
        <w:r w:rsidRPr="00885089">
          <w:rPr>
            <w:rStyle w:val="Hyperlink"/>
            <w:sz w:val="22"/>
            <w:szCs w:val="22"/>
          </w:rPr>
          <w:t>Rosendaal</w:t>
        </w:r>
        <w:proofErr w:type="spellEnd"/>
        <w:r w:rsidRPr="00885089">
          <w:rPr>
            <w:rStyle w:val="Hyperlink"/>
            <w:sz w:val="22"/>
            <w:szCs w:val="22"/>
          </w:rPr>
          <w:t xml:space="preserve"> FR, </w:t>
        </w:r>
        <w:proofErr w:type="spellStart"/>
        <w:r w:rsidRPr="00885089">
          <w:rPr>
            <w:rStyle w:val="Hyperlink"/>
            <w:sz w:val="22"/>
            <w:szCs w:val="22"/>
          </w:rPr>
          <w:t>Slagboom</w:t>
        </w:r>
        <w:proofErr w:type="spellEnd"/>
        <w:r w:rsidRPr="00885089">
          <w:rPr>
            <w:rStyle w:val="Hyperlink"/>
            <w:sz w:val="22"/>
            <w:szCs w:val="22"/>
          </w:rPr>
          <w:t xml:space="preserve"> PE, Wilhelmsen KC, Reiner AP, Chen YD, Heckbert SR, Kaplan RC, Rick KM, </w:t>
        </w:r>
        <w:proofErr w:type="spellStart"/>
        <w:r w:rsidRPr="00885089">
          <w:rPr>
            <w:rStyle w:val="Hyperlink"/>
            <w:sz w:val="22"/>
            <w:szCs w:val="22"/>
          </w:rPr>
          <w:t>Jukema</w:t>
        </w:r>
        <w:proofErr w:type="spellEnd"/>
        <w:r w:rsidRPr="00885089">
          <w:rPr>
            <w:rStyle w:val="Hyperlink"/>
            <w:sz w:val="22"/>
            <w:szCs w:val="22"/>
          </w:rPr>
          <w:t xml:space="preserve"> JW, Johnson AD, Liu Y, Mook-Kanamori Do, Gudnason V, Wilson JG, Rotter JI, Laurie CC, Psaty BM, Whitsel EA, Cupples LA, Sticker BH. Large-scale pharmacogenomic study of sulfonylureas and the QT, JT and QRS intervals: CHARGE Pharmacogenomics Working Group. </w:t>
        </w:r>
        <w:r w:rsidRPr="00885089">
          <w:rPr>
            <w:rStyle w:val="Hyperlink"/>
            <w:i/>
            <w:sz w:val="22"/>
            <w:szCs w:val="22"/>
          </w:rPr>
          <w:t>Pharmacogenomics J</w:t>
        </w:r>
        <w:r w:rsidRPr="00885089">
          <w:rPr>
            <w:rStyle w:val="Hyperlink"/>
            <w:sz w:val="22"/>
            <w:szCs w:val="22"/>
          </w:rPr>
          <w:t>. 2018;18(1):127-135.</w:t>
        </w:r>
      </w:hyperlink>
      <w:r w:rsidR="00C46A05">
        <w:rPr>
          <w:color w:val="000000"/>
          <w:sz w:val="22"/>
          <w:szCs w:val="22"/>
        </w:rPr>
        <w:t xml:space="preserve"> </w:t>
      </w:r>
    </w:p>
    <w:p w14:paraId="31DA2C83" w14:textId="77777777" w:rsidR="002D23AC" w:rsidRDefault="002D23AC" w:rsidP="00C46A05">
      <w:pPr>
        <w:rPr>
          <w:color w:val="000000"/>
          <w:sz w:val="22"/>
          <w:szCs w:val="22"/>
        </w:rPr>
      </w:pPr>
    </w:p>
    <w:p w14:paraId="19EA7A5B" w14:textId="77777777" w:rsidR="001036F2" w:rsidRDefault="001036F2" w:rsidP="00C46A05">
      <w:pPr>
        <w:rPr>
          <w:color w:val="000000"/>
          <w:sz w:val="22"/>
          <w:szCs w:val="22"/>
        </w:rPr>
      </w:pPr>
    </w:p>
    <w:p w14:paraId="5364A397" w14:textId="77777777" w:rsidR="001036F2" w:rsidRDefault="001036F2" w:rsidP="00C46A05">
      <w:pPr>
        <w:rPr>
          <w:color w:val="000000"/>
          <w:sz w:val="22"/>
          <w:szCs w:val="22"/>
        </w:rPr>
      </w:pPr>
    </w:p>
    <w:p w14:paraId="56E4A9FA" w14:textId="77777777" w:rsidR="001036F2" w:rsidRDefault="001036F2" w:rsidP="00C46A05">
      <w:pPr>
        <w:rPr>
          <w:color w:val="000000"/>
          <w:sz w:val="22"/>
          <w:szCs w:val="22"/>
        </w:rPr>
      </w:pPr>
    </w:p>
    <w:p w14:paraId="1D59B8A9" w14:textId="77777777" w:rsidR="001036F2" w:rsidRDefault="001036F2" w:rsidP="00C46A05">
      <w:pPr>
        <w:rPr>
          <w:color w:val="000000"/>
          <w:sz w:val="22"/>
          <w:szCs w:val="22"/>
        </w:rPr>
      </w:pPr>
    </w:p>
    <w:p w14:paraId="160DE0E5" w14:textId="77777777" w:rsidR="001036F2" w:rsidRDefault="001036F2" w:rsidP="00C46A05">
      <w:pPr>
        <w:rPr>
          <w:color w:val="000000"/>
          <w:sz w:val="22"/>
          <w:szCs w:val="22"/>
        </w:rPr>
      </w:pPr>
    </w:p>
    <w:p w14:paraId="2D797F31" w14:textId="77777777" w:rsidR="001036F2" w:rsidRDefault="001036F2" w:rsidP="00C46A05">
      <w:pPr>
        <w:rPr>
          <w:color w:val="000000"/>
          <w:sz w:val="22"/>
          <w:szCs w:val="22"/>
        </w:rPr>
      </w:pPr>
    </w:p>
    <w:p w14:paraId="29115803" w14:textId="77777777" w:rsidR="001036F2" w:rsidRDefault="001036F2" w:rsidP="00C46A05">
      <w:pPr>
        <w:rPr>
          <w:color w:val="000000"/>
          <w:sz w:val="22"/>
          <w:szCs w:val="22"/>
        </w:rPr>
      </w:pPr>
    </w:p>
    <w:p w14:paraId="196A436F" w14:textId="77777777" w:rsidR="001036F2" w:rsidRDefault="001036F2" w:rsidP="00C46A05">
      <w:pPr>
        <w:rPr>
          <w:color w:val="000000"/>
          <w:sz w:val="22"/>
          <w:szCs w:val="22"/>
        </w:rPr>
      </w:pPr>
    </w:p>
    <w:p w14:paraId="1CA9B2B9" w14:textId="77777777" w:rsidR="001036F2" w:rsidRDefault="001036F2" w:rsidP="00C46A05">
      <w:pPr>
        <w:rPr>
          <w:color w:val="000000"/>
          <w:sz w:val="22"/>
          <w:szCs w:val="22"/>
        </w:rPr>
      </w:pPr>
    </w:p>
    <w:p w14:paraId="353A1BEE" w14:textId="77777777" w:rsidR="001036F2" w:rsidRDefault="001036F2" w:rsidP="00C46A05">
      <w:pPr>
        <w:rPr>
          <w:color w:val="000000"/>
          <w:sz w:val="22"/>
          <w:szCs w:val="22"/>
        </w:rPr>
      </w:pPr>
    </w:p>
    <w:p w14:paraId="114E4032" w14:textId="77777777" w:rsidR="001036F2" w:rsidRDefault="001036F2" w:rsidP="00C46A05">
      <w:pPr>
        <w:rPr>
          <w:color w:val="000000"/>
          <w:sz w:val="22"/>
          <w:szCs w:val="22"/>
        </w:rPr>
      </w:pPr>
    </w:p>
    <w:p w14:paraId="020183A0" w14:textId="77777777" w:rsidR="001036F2" w:rsidRDefault="001036F2" w:rsidP="00C46A05">
      <w:pPr>
        <w:rPr>
          <w:color w:val="000000"/>
          <w:sz w:val="22"/>
          <w:szCs w:val="22"/>
        </w:rPr>
      </w:pPr>
    </w:p>
    <w:p w14:paraId="0F235337" w14:textId="77777777" w:rsidR="001036F2" w:rsidRDefault="001036F2" w:rsidP="00C46A05">
      <w:pPr>
        <w:rPr>
          <w:color w:val="000000"/>
          <w:sz w:val="22"/>
          <w:szCs w:val="22"/>
        </w:rPr>
      </w:pPr>
    </w:p>
    <w:p w14:paraId="593C2066" w14:textId="77777777" w:rsidR="001036F2" w:rsidRDefault="001036F2" w:rsidP="00C46A05">
      <w:pPr>
        <w:rPr>
          <w:color w:val="000000"/>
          <w:sz w:val="22"/>
          <w:szCs w:val="22"/>
        </w:rPr>
      </w:pPr>
    </w:p>
    <w:p w14:paraId="72B3DB78" w14:textId="77777777" w:rsidR="001036F2" w:rsidRDefault="001036F2" w:rsidP="00C46A05">
      <w:pPr>
        <w:rPr>
          <w:color w:val="000000"/>
          <w:sz w:val="22"/>
          <w:szCs w:val="22"/>
        </w:rPr>
      </w:pPr>
    </w:p>
    <w:p w14:paraId="78F77271" w14:textId="77777777" w:rsidR="001036F2" w:rsidRDefault="001036F2" w:rsidP="00C46A05">
      <w:pPr>
        <w:rPr>
          <w:color w:val="000000"/>
          <w:sz w:val="22"/>
          <w:szCs w:val="22"/>
        </w:rPr>
      </w:pPr>
    </w:p>
    <w:p w14:paraId="47EE4FF6" w14:textId="77777777" w:rsidR="001036F2" w:rsidRDefault="001036F2" w:rsidP="00C46A05">
      <w:pPr>
        <w:rPr>
          <w:color w:val="000000"/>
          <w:sz w:val="22"/>
          <w:szCs w:val="22"/>
        </w:rPr>
      </w:pPr>
    </w:p>
    <w:p w14:paraId="1C7E7466" w14:textId="77777777" w:rsidR="001036F2" w:rsidRDefault="001036F2" w:rsidP="00C46A05">
      <w:pPr>
        <w:rPr>
          <w:color w:val="000000"/>
          <w:sz w:val="22"/>
          <w:szCs w:val="22"/>
        </w:rPr>
      </w:pPr>
    </w:p>
    <w:p w14:paraId="3A443357" w14:textId="77777777" w:rsidR="001036F2" w:rsidRDefault="001036F2" w:rsidP="00C46A05">
      <w:pPr>
        <w:rPr>
          <w:color w:val="000000"/>
          <w:sz w:val="22"/>
          <w:szCs w:val="22"/>
        </w:rPr>
      </w:pPr>
    </w:p>
    <w:p w14:paraId="6572529E" w14:textId="77777777" w:rsidR="001036F2" w:rsidRDefault="001036F2" w:rsidP="00C46A05">
      <w:pPr>
        <w:rPr>
          <w:color w:val="000000"/>
          <w:sz w:val="22"/>
          <w:szCs w:val="22"/>
        </w:rPr>
      </w:pPr>
    </w:p>
    <w:p w14:paraId="6DD85236" w14:textId="77777777" w:rsidR="001036F2" w:rsidRDefault="001036F2" w:rsidP="00C46A05">
      <w:pPr>
        <w:rPr>
          <w:color w:val="000000"/>
          <w:sz w:val="22"/>
          <w:szCs w:val="22"/>
        </w:rPr>
      </w:pPr>
    </w:p>
    <w:p w14:paraId="1ED6C127" w14:textId="77777777" w:rsidR="001036F2" w:rsidRDefault="001036F2" w:rsidP="00C46A05">
      <w:pPr>
        <w:rPr>
          <w:color w:val="000000"/>
          <w:sz w:val="22"/>
          <w:szCs w:val="22"/>
        </w:rPr>
      </w:pPr>
    </w:p>
    <w:p w14:paraId="2FBCBF6C" w14:textId="77777777" w:rsidR="001036F2" w:rsidRDefault="001036F2" w:rsidP="00C46A05">
      <w:pPr>
        <w:rPr>
          <w:color w:val="000000"/>
          <w:sz w:val="22"/>
          <w:szCs w:val="22"/>
        </w:rPr>
      </w:pPr>
    </w:p>
    <w:p w14:paraId="77086C4C" w14:textId="77777777" w:rsidR="001036F2" w:rsidRDefault="001036F2" w:rsidP="00C46A05">
      <w:pPr>
        <w:rPr>
          <w:color w:val="000000"/>
          <w:sz w:val="22"/>
          <w:szCs w:val="22"/>
        </w:rPr>
      </w:pPr>
    </w:p>
    <w:p w14:paraId="192F8630" w14:textId="77777777" w:rsidR="001036F2" w:rsidRDefault="001036F2" w:rsidP="00C46A05">
      <w:pPr>
        <w:rPr>
          <w:color w:val="000000"/>
          <w:sz w:val="22"/>
          <w:szCs w:val="22"/>
        </w:rPr>
      </w:pPr>
    </w:p>
    <w:p w14:paraId="4F3BAC8A" w14:textId="77777777" w:rsidR="001036F2" w:rsidRDefault="001036F2" w:rsidP="00C46A05">
      <w:pPr>
        <w:rPr>
          <w:color w:val="000000"/>
          <w:sz w:val="22"/>
          <w:szCs w:val="22"/>
        </w:rPr>
      </w:pPr>
    </w:p>
    <w:p w14:paraId="3F570073" w14:textId="77777777" w:rsidR="001036F2" w:rsidRDefault="001036F2" w:rsidP="00C46A05">
      <w:pPr>
        <w:rPr>
          <w:color w:val="000000"/>
          <w:sz w:val="22"/>
          <w:szCs w:val="22"/>
        </w:rPr>
      </w:pPr>
    </w:p>
    <w:p w14:paraId="07B91F36" w14:textId="77777777" w:rsidR="001036F2" w:rsidRDefault="001036F2" w:rsidP="00C46A05">
      <w:pPr>
        <w:rPr>
          <w:color w:val="000000"/>
          <w:sz w:val="22"/>
          <w:szCs w:val="22"/>
        </w:rPr>
      </w:pPr>
    </w:p>
    <w:p w14:paraId="63EF0F84" w14:textId="77777777" w:rsidR="001036F2" w:rsidRDefault="001036F2" w:rsidP="00C46A05">
      <w:pPr>
        <w:rPr>
          <w:color w:val="000000"/>
          <w:sz w:val="22"/>
          <w:szCs w:val="22"/>
        </w:rPr>
      </w:pPr>
    </w:p>
    <w:p w14:paraId="65331DEE" w14:textId="77777777" w:rsidR="001036F2" w:rsidRDefault="001036F2" w:rsidP="00C46A05">
      <w:pPr>
        <w:rPr>
          <w:color w:val="000000"/>
          <w:sz w:val="22"/>
          <w:szCs w:val="22"/>
        </w:rPr>
      </w:pPr>
    </w:p>
    <w:p w14:paraId="751031A3" w14:textId="77777777" w:rsidR="001036F2" w:rsidRDefault="001036F2" w:rsidP="00C46A05">
      <w:pPr>
        <w:rPr>
          <w:color w:val="000000"/>
          <w:sz w:val="22"/>
          <w:szCs w:val="22"/>
        </w:rPr>
      </w:pPr>
    </w:p>
    <w:p w14:paraId="094D35ED" w14:textId="77777777" w:rsidR="001036F2" w:rsidRDefault="001036F2" w:rsidP="00C46A05">
      <w:pPr>
        <w:rPr>
          <w:color w:val="000000"/>
          <w:sz w:val="22"/>
          <w:szCs w:val="22"/>
        </w:rPr>
      </w:pPr>
    </w:p>
    <w:p w14:paraId="721A7460" w14:textId="77777777" w:rsidR="001036F2" w:rsidRDefault="001036F2" w:rsidP="00C46A05">
      <w:pPr>
        <w:rPr>
          <w:color w:val="000000"/>
          <w:sz w:val="22"/>
          <w:szCs w:val="22"/>
        </w:rPr>
      </w:pPr>
    </w:p>
    <w:p w14:paraId="7BEF7850" w14:textId="77777777" w:rsidR="001036F2" w:rsidRDefault="001036F2" w:rsidP="00C46A05">
      <w:pPr>
        <w:rPr>
          <w:color w:val="000000"/>
          <w:sz w:val="22"/>
          <w:szCs w:val="22"/>
        </w:rPr>
      </w:pPr>
    </w:p>
    <w:p w14:paraId="2CE79591" w14:textId="77777777" w:rsidR="001036F2" w:rsidRDefault="001036F2" w:rsidP="00C46A05">
      <w:pPr>
        <w:rPr>
          <w:color w:val="000000"/>
          <w:sz w:val="22"/>
          <w:szCs w:val="22"/>
        </w:rPr>
      </w:pPr>
    </w:p>
    <w:p w14:paraId="4B61A2EF" w14:textId="77777777" w:rsidR="001036F2" w:rsidRDefault="001036F2" w:rsidP="00C46A05">
      <w:pPr>
        <w:rPr>
          <w:color w:val="000000"/>
          <w:sz w:val="22"/>
          <w:szCs w:val="22"/>
        </w:rPr>
      </w:pPr>
    </w:p>
    <w:p w14:paraId="7BB47AB2" w14:textId="77777777" w:rsidR="001036F2" w:rsidRDefault="001036F2" w:rsidP="00C46A05">
      <w:pPr>
        <w:rPr>
          <w:color w:val="000000"/>
          <w:sz w:val="22"/>
          <w:szCs w:val="22"/>
        </w:rPr>
      </w:pPr>
    </w:p>
    <w:p w14:paraId="55D3F0A1" w14:textId="77777777" w:rsidR="001036F2" w:rsidRDefault="001036F2" w:rsidP="00C46A05">
      <w:pPr>
        <w:rPr>
          <w:color w:val="000000"/>
          <w:sz w:val="22"/>
          <w:szCs w:val="22"/>
        </w:rPr>
      </w:pPr>
    </w:p>
    <w:p w14:paraId="3EC334F8" w14:textId="77777777" w:rsidR="001036F2" w:rsidRDefault="001036F2" w:rsidP="00C46A05">
      <w:pPr>
        <w:rPr>
          <w:color w:val="000000"/>
          <w:sz w:val="22"/>
          <w:szCs w:val="22"/>
        </w:rPr>
      </w:pPr>
    </w:p>
    <w:p w14:paraId="61D3D7D2" w14:textId="77777777" w:rsidR="00C46A05" w:rsidRDefault="00C46A05">
      <w:pPr>
        <w:numPr>
          <w:ilvl w:val="0"/>
          <w:numId w:val="2"/>
        </w:numPr>
        <w:rPr>
          <w:color w:val="000000"/>
          <w:sz w:val="22"/>
          <w:szCs w:val="22"/>
        </w:rPr>
      </w:pPr>
      <w:hyperlink r:id="rId1342" w:history="1">
        <w:r w:rsidRPr="001D0A6A">
          <w:rPr>
            <w:rStyle w:val="Hyperlink"/>
            <w:sz w:val="22"/>
            <w:szCs w:val="22"/>
          </w:rPr>
          <w:t xml:space="preserve">Guo X, Turcot V, Lu Y, Highland HM, Schurmann C, Justice AE, Fine RS, Bradfield JP, Esko T, Giri A, Graff M, Hendricks AE, </w:t>
        </w:r>
        <w:proofErr w:type="spellStart"/>
        <w:r w:rsidRPr="001D0A6A">
          <w:rPr>
            <w:rStyle w:val="Hyperlink"/>
            <w:sz w:val="22"/>
            <w:szCs w:val="22"/>
          </w:rPr>
          <w:t>Karaderi</w:t>
        </w:r>
        <w:proofErr w:type="spellEnd"/>
        <w:r w:rsidRPr="001D0A6A">
          <w:rPr>
            <w:rStyle w:val="Hyperlink"/>
            <w:sz w:val="22"/>
            <w:szCs w:val="22"/>
          </w:rPr>
          <w:t xml:space="preserve"> T, </w:t>
        </w:r>
        <w:proofErr w:type="spellStart"/>
        <w:r w:rsidRPr="001D0A6A">
          <w:rPr>
            <w:rStyle w:val="Hyperlink"/>
            <w:sz w:val="22"/>
            <w:szCs w:val="22"/>
          </w:rPr>
          <w:t>Lempradi</w:t>
        </w:r>
        <w:proofErr w:type="spellEnd"/>
        <w:r w:rsidRPr="001D0A6A">
          <w:rPr>
            <w:rStyle w:val="Hyperlink"/>
            <w:sz w:val="22"/>
            <w:szCs w:val="22"/>
          </w:rPr>
          <w:t xml:space="preserve"> A, Locke AE, Mahajan A, </w:t>
        </w:r>
        <w:proofErr w:type="spellStart"/>
        <w:r w:rsidRPr="001D0A6A">
          <w:rPr>
            <w:rStyle w:val="Hyperlink"/>
            <w:sz w:val="22"/>
            <w:szCs w:val="22"/>
          </w:rPr>
          <w:t>Marouli</w:t>
        </w:r>
        <w:proofErr w:type="spellEnd"/>
        <w:r w:rsidRPr="001D0A6A">
          <w:rPr>
            <w:rStyle w:val="Hyperlink"/>
            <w:sz w:val="22"/>
            <w:szCs w:val="22"/>
          </w:rPr>
          <w:t xml:space="preserve"> E, </w:t>
        </w:r>
        <w:proofErr w:type="spellStart"/>
        <w:r w:rsidRPr="001D0A6A">
          <w:rPr>
            <w:rStyle w:val="Hyperlink"/>
            <w:sz w:val="22"/>
            <w:szCs w:val="22"/>
          </w:rPr>
          <w:t>Sivapalaratnam</w:t>
        </w:r>
        <w:proofErr w:type="spellEnd"/>
        <w:r w:rsidRPr="001D0A6A">
          <w:rPr>
            <w:rStyle w:val="Hyperlink"/>
            <w:sz w:val="22"/>
            <w:szCs w:val="22"/>
          </w:rPr>
          <w:t xml:space="preserve"> S, Young KL, Alfred T, Feitosa MF, </w:t>
        </w:r>
        <w:proofErr w:type="spellStart"/>
        <w:r w:rsidRPr="001D0A6A">
          <w:rPr>
            <w:rStyle w:val="Hyperlink"/>
            <w:sz w:val="22"/>
            <w:szCs w:val="22"/>
          </w:rPr>
          <w:t>Masca</w:t>
        </w:r>
        <w:proofErr w:type="spellEnd"/>
        <w:r w:rsidRPr="001D0A6A">
          <w:rPr>
            <w:rStyle w:val="Hyperlink"/>
            <w:sz w:val="22"/>
            <w:szCs w:val="22"/>
          </w:rPr>
          <w:t xml:space="preserve"> NGD, Manning AK, Medina-Gomez C, Mudgal P, NG MCY, Reiner AP, </w:t>
        </w:r>
        <w:proofErr w:type="spellStart"/>
        <w:r w:rsidRPr="001D0A6A">
          <w:rPr>
            <w:rStyle w:val="Hyperlink"/>
            <w:sz w:val="22"/>
            <w:szCs w:val="22"/>
          </w:rPr>
          <w:t>Vedantam</w:t>
        </w:r>
        <w:proofErr w:type="spellEnd"/>
        <w:r w:rsidRPr="001D0A6A">
          <w:rPr>
            <w:rStyle w:val="Hyperlink"/>
            <w:sz w:val="22"/>
            <w:szCs w:val="22"/>
          </w:rPr>
          <w:t xml:space="preserve"> S, Willems SM, Winkler TW, </w:t>
        </w:r>
        <w:proofErr w:type="spellStart"/>
        <w:r w:rsidRPr="001D0A6A">
          <w:rPr>
            <w:rStyle w:val="Hyperlink"/>
            <w:sz w:val="22"/>
            <w:szCs w:val="22"/>
          </w:rPr>
          <w:t>Abecasis</w:t>
        </w:r>
        <w:proofErr w:type="spellEnd"/>
        <w:r w:rsidRPr="001D0A6A">
          <w:rPr>
            <w:rStyle w:val="Hyperlink"/>
            <w:sz w:val="22"/>
            <w:szCs w:val="22"/>
          </w:rPr>
          <w:t xml:space="preserve"> G, Aben KK, Alam DS, Alharthi SE, Allison M, </w:t>
        </w:r>
        <w:proofErr w:type="spellStart"/>
        <w:r w:rsidRPr="001D0A6A">
          <w:rPr>
            <w:rStyle w:val="Hyperlink"/>
            <w:sz w:val="22"/>
            <w:szCs w:val="22"/>
          </w:rPr>
          <w:t>Amouyel</w:t>
        </w:r>
        <w:proofErr w:type="spellEnd"/>
        <w:r w:rsidRPr="001D0A6A">
          <w:rPr>
            <w:rStyle w:val="Hyperlink"/>
            <w:sz w:val="22"/>
            <w:szCs w:val="22"/>
          </w:rPr>
          <w:t xml:space="preserve"> P, </w:t>
        </w:r>
        <w:proofErr w:type="spellStart"/>
        <w:r w:rsidRPr="001D0A6A">
          <w:rPr>
            <w:rStyle w:val="Hyperlink"/>
            <w:sz w:val="22"/>
            <w:szCs w:val="22"/>
          </w:rPr>
          <w:t>Asselbergs</w:t>
        </w:r>
        <w:proofErr w:type="spellEnd"/>
        <w:r w:rsidRPr="001D0A6A">
          <w:rPr>
            <w:rStyle w:val="Hyperlink"/>
            <w:sz w:val="22"/>
            <w:szCs w:val="22"/>
          </w:rPr>
          <w:t xml:space="preserve"> FW, Auer PL, </w:t>
        </w:r>
        <w:proofErr w:type="spellStart"/>
        <w:r w:rsidRPr="001D0A6A">
          <w:rPr>
            <w:rStyle w:val="Hyperlink"/>
            <w:sz w:val="22"/>
            <w:szCs w:val="22"/>
          </w:rPr>
          <w:t>Balkau</w:t>
        </w:r>
        <w:proofErr w:type="spellEnd"/>
        <w:r w:rsidRPr="001D0A6A">
          <w:rPr>
            <w:rStyle w:val="Hyperlink"/>
            <w:sz w:val="22"/>
            <w:szCs w:val="22"/>
          </w:rPr>
          <w:t xml:space="preserve"> B, Bang LE, Barroso I, Bastarache L, Benn M, Bergmann S, Bielak LF, Bluher M, Boehnke M, Boeing H, Boerwinkle E, Boger CA, Bork-Jensen J, Bots ML, </w:t>
        </w:r>
        <w:proofErr w:type="spellStart"/>
        <w:r w:rsidRPr="001D0A6A">
          <w:rPr>
            <w:rStyle w:val="Hyperlink"/>
            <w:sz w:val="22"/>
            <w:szCs w:val="22"/>
          </w:rPr>
          <w:t>Bottinger</w:t>
        </w:r>
        <w:proofErr w:type="spellEnd"/>
        <w:r w:rsidRPr="001D0A6A">
          <w:rPr>
            <w:rStyle w:val="Hyperlink"/>
            <w:sz w:val="22"/>
            <w:szCs w:val="22"/>
          </w:rPr>
          <w:t xml:space="preserve"> EP, Bowden DW, Brandslund I, Breen G, Brilliant MH, Broer L, </w:t>
        </w:r>
        <w:proofErr w:type="spellStart"/>
        <w:r w:rsidRPr="001D0A6A">
          <w:rPr>
            <w:rStyle w:val="Hyperlink"/>
            <w:sz w:val="22"/>
            <w:szCs w:val="22"/>
          </w:rPr>
          <w:t>Brumat</w:t>
        </w:r>
        <w:proofErr w:type="spellEnd"/>
        <w:r w:rsidRPr="001D0A6A">
          <w:rPr>
            <w:rStyle w:val="Hyperlink"/>
            <w:sz w:val="22"/>
            <w:szCs w:val="22"/>
          </w:rPr>
          <w:t xml:space="preserve"> M, Burt AA, Butterworth AS, Campbell PT, </w:t>
        </w:r>
        <w:proofErr w:type="spellStart"/>
        <w:r w:rsidRPr="001D0A6A">
          <w:rPr>
            <w:rStyle w:val="Hyperlink"/>
            <w:sz w:val="22"/>
            <w:szCs w:val="22"/>
          </w:rPr>
          <w:t>Cappellani</w:t>
        </w:r>
        <w:proofErr w:type="spellEnd"/>
        <w:r w:rsidRPr="001D0A6A">
          <w:rPr>
            <w:rStyle w:val="Hyperlink"/>
            <w:sz w:val="22"/>
            <w:szCs w:val="22"/>
          </w:rPr>
          <w:t xml:space="preserve"> S, Carey DJ, </w:t>
        </w:r>
        <w:proofErr w:type="spellStart"/>
        <w:r w:rsidRPr="001D0A6A">
          <w:rPr>
            <w:rStyle w:val="Hyperlink"/>
            <w:sz w:val="22"/>
            <w:szCs w:val="22"/>
          </w:rPr>
          <w:t>Catamo</w:t>
        </w:r>
        <w:proofErr w:type="spellEnd"/>
        <w:r w:rsidRPr="001D0A6A">
          <w:rPr>
            <w:rStyle w:val="Hyperlink"/>
            <w:sz w:val="22"/>
            <w:szCs w:val="22"/>
          </w:rPr>
          <w:t xml:space="preserve"> E, Caulfield MJ, Chambers JC, </w:t>
        </w:r>
        <w:proofErr w:type="spellStart"/>
        <w:r w:rsidRPr="001D0A6A">
          <w:rPr>
            <w:rStyle w:val="Hyperlink"/>
            <w:sz w:val="22"/>
            <w:szCs w:val="22"/>
          </w:rPr>
          <w:t>Chasman</w:t>
        </w:r>
        <w:proofErr w:type="spellEnd"/>
        <w:r w:rsidRPr="001D0A6A">
          <w:rPr>
            <w:rStyle w:val="Hyperlink"/>
            <w:sz w:val="22"/>
            <w:szCs w:val="22"/>
          </w:rPr>
          <w:t xml:space="preserve"> DI, Chen YI, Chowdhury R, Christensen C, Chu AY, Cocca M, Collins FS, Cook JP, Corley J, Corominas Galbany J, Cox AJ, Crosslin DS, Cuellar-Partida G, </w:t>
        </w:r>
        <w:proofErr w:type="spellStart"/>
        <w:r w:rsidRPr="001D0A6A">
          <w:rPr>
            <w:rStyle w:val="Hyperlink"/>
            <w:sz w:val="22"/>
            <w:szCs w:val="22"/>
          </w:rPr>
          <w:t>D’Eustacchio</w:t>
        </w:r>
        <w:proofErr w:type="spellEnd"/>
        <w:r w:rsidRPr="001D0A6A">
          <w:rPr>
            <w:rStyle w:val="Hyperlink"/>
            <w:sz w:val="22"/>
            <w:szCs w:val="22"/>
          </w:rPr>
          <w:t xml:space="preserve"> A, Danesh J, Davies G, Bakker PIW, Groot MCH, </w:t>
        </w:r>
        <w:proofErr w:type="spellStart"/>
        <w:r w:rsidRPr="001D0A6A">
          <w:rPr>
            <w:rStyle w:val="Hyperlink"/>
            <w:sz w:val="22"/>
            <w:szCs w:val="22"/>
          </w:rPr>
          <w:t>Mutsert</w:t>
        </w:r>
        <w:proofErr w:type="spellEnd"/>
        <w:r w:rsidRPr="001D0A6A">
          <w:rPr>
            <w:rStyle w:val="Hyperlink"/>
            <w:sz w:val="22"/>
            <w:szCs w:val="22"/>
          </w:rPr>
          <w:t xml:space="preserve"> R, Deary IJ, </w:t>
        </w:r>
        <w:proofErr w:type="spellStart"/>
        <w:r w:rsidRPr="001D0A6A">
          <w:rPr>
            <w:rStyle w:val="Hyperlink"/>
            <w:sz w:val="22"/>
            <w:szCs w:val="22"/>
          </w:rPr>
          <w:t>Dedoussis</w:t>
        </w:r>
        <w:proofErr w:type="spellEnd"/>
        <w:r w:rsidRPr="001D0A6A">
          <w:rPr>
            <w:rStyle w:val="Hyperlink"/>
            <w:sz w:val="22"/>
            <w:szCs w:val="22"/>
          </w:rPr>
          <w:t xml:space="preserve"> G, Demerath EW, </w:t>
        </w:r>
        <w:proofErr w:type="spellStart"/>
        <w:r w:rsidRPr="001D0A6A">
          <w:rPr>
            <w:rStyle w:val="Hyperlink"/>
            <w:sz w:val="22"/>
            <w:szCs w:val="22"/>
          </w:rPr>
          <w:t>Heijer</w:t>
        </w:r>
        <w:proofErr w:type="spellEnd"/>
        <w:r w:rsidRPr="001D0A6A">
          <w:rPr>
            <w:rStyle w:val="Hyperlink"/>
            <w:sz w:val="22"/>
            <w:szCs w:val="22"/>
          </w:rPr>
          <w:t xml:space="preserve"> M, Hollander AI, </w:t>
        </w:r>
        <w:proofErr w:type="spellStart"/>
        <w:r w:rsidRPr="001D0A6A">
          <w:rPr>
            <w:rStyle w:val="Hyperlink"/>
            <w:sz w:val="22"/>
            <w:szCs w:val="22"/>
          </w:rPr>
          <w:t>Ruijter</w:t>
        </w:r>
        <w:proofErr w:type="spellEnd"/>
        <w:r w:rsidRPr="001D0A6A">
          <w:rPr>
            <w:rStyle w:val="Hyperlink"/>
            <w:sz w:val="22"/>
            <w:szCs w:val="22"/>
          </w:rPr>
          <w:t xml:space="preserve"> HM, Dennis JG, Denny JC, Angelantonio E, </w:t>
        </w:r>
        <w:proofErr w:type="spellStart"/>
        <w:r w:rsidRPr="001D0A6A">
          <w:rPr>
            <w:rStyle w:val="Hyperlink"/>
            <w:sz w:val="22"/>
            <w:szCs w:val="22"/>
          </w:rPr>
          <w:t>Drenos</w:t>
        </w:r>
        <w:proofErr w:type="spellEnd"/>
        <w:r w:rsidRPr="001D0A6A">
          <w:rPr>
            <w:rStyle w:val="Hyperlink"/>
            <w:sz w:val="22"/>
            <w:szCs w:val="22"/>
          </w:rPr>
          <w:t xml:space="preserve"> F, Du M, Dube MP, Dunning AM, Easton EF, Edwards TL, </w:t>
        </w:r>
        <w:proofErr w:type="spellStart"/>
        <w:r w:rsidRPr="001D0A6A">
          <w:rPr>
            <w:rStyle w:val="Hyperlink"/>
            <w:sz w:val="22"/>
            <w:szCs w:val="22"/>
          </w:rPr>
          <w:t>Ellinghause</w:t>
        </w:r>
        <w:proofErr w:type="spellEnd"/>
        <w:r w:rsidRPr="001D0A6A">
          <w:rPr>
            <w:rStyle w:val="Hyperlink"/>
            <w:sz w:val="22"/>
            <w:szCs w:val="22"/>
          </w:rPr>
          <w:t xml:space="preserve"> D, Ellinor PT, Elliot P, Evangelou E, Farmaki AE, </w:t>
        </w:r>
        <w:proofErr w:type="spellStart"/>
        <w:r w:rsidRPr="001D0A6A">
          <w:rPr>
            <w:rStyle w:val="Hyperlink"/>
            <w:sz w:val="22"/>
            <w:szCs w:val="22"/>
          </w:rPr>
          <w:t>Faroogi</w:t>
        </w:r>
        <w:proofErr w:type="spellEnd"/>
        <w:r w:rsidRPr="001D0A6A">
          <w:rPr>
            <w:rStyle w:val="Hyperlink"/>
            <w:sz w:val="22"/>
            <w:szCs w:val="22"/>
          </w:rPr>
          <w:t xml:space="preserve"> IS, Faul JD, Fauser S, Feng S, </w:t>
        </w:r>
        <w:proofErr w:type="spellStart"/>
        <w:r w:rsidRPr="001D0A6A">
          <w:rPr>
            <w:rStyle w:val="Hyperlink"/>
            <w:sz w:val="22"/>
            <w:szCs w:val="22"/>
          </w:rPr>
          <w:t>Ferrannini</w:t>
        </w:r>
        <w:proofErr w:type="spellEnd"/>
        <w:r w:rsidRPr="001D0A6A">
          <w:rPr>
            <w:rStyle w:val="Hyperlink"/>
            <w:sz w:val="22"/>
            <w:szCs w:val="22"/>
          </w:rPr>
          <w:t xml:space="preserve"> E, </w:t>
        </w:r>
        <w:proofErr w:type="spellStart"/>
        <w:r w:rsidRPr="001D0A6A">
          <w:rPr>
            <w:rStyle w:val="Hyperlink"/>
            <w:sz w:val="22"/>
            <w:szCs w:val="22"/>
          </w:rPr>
          <w:t>Ferrieres</w:t>
        </w:r>
        <w:proofErr w:type="spellEnd"/>
        <w:r w:rsidRPr="001D0A6A">
          <w:rPr>
            <w:rStyle w:val="Hyperlink"/>
            <w:sz w:val="22"/>
            <w:szCs w:val="22"/>
          </w:rPr>
          <w:t xml:space="preserve"> J, Florez JC, Ford I, </w:t>
        </w:r>
        <w:proofErr w:type="spellStart"/>
        <w:r w:rsidRPr="001D0A6A">
          <w:rPr>
            <w:rStyle w:val="Hyperlink"/>
            <w:sz w:val="22"/>
            <w:szCs w:val="22"/>
          </w:rPr>
          <w:t>Fornage</w:t>
        </w:r>
        <w:proofErr w:type="spellEnd"/>
        <w:r w:rsidRPr="001D0A6A">
          <w:rPr>
            <w:rStyle w:val="Hyperlink"/>
            <w:sz w:val="22"/>
            <w:szCs w:val="22"/>
          </w:rPr>
          <w:t xml:space="preserve"> M, Franco OH, Franke A, Franks PW, Friedrich N, Frikke-Schmidt R, </w:t>
        </w:r>
        <w:proofErr w:type="spellStart"/>
        <w:r w:rsidRPr="001D0A6A">
          <w:rPr>
            <w:rStyle w:val="Hyperlink"/>
            <w:sz w:val="22"/>
            <w:szCs w:val="22"/>
          </w:rPr>
          <w:t>Galesloot</w:t>
        </w:r>
        <w:proofErr w:type="spellEnd"/>
        <w:r w:rsidRPr="001D0A6A">
          <w:rPr>
            <w:rStyle w:val="Hyperlink"/>
            <w:sz w:val="22"/>
            <w:szCs w:val="22"/>
          </w:rPr>
          <w:t xml:space="preserve"> TE, Gan W, Gandin I, Gasparini P, Gibson J, Giedraitis V, Gjesing AP, Gordon-Larsen P, Gorski M, Grabe HJ, Grant SFA, Grarup N, Griffiths HL, Grove ML, Gudnason V, Gustafsson S, Haessler J, </w:t>
        </w:r>
        <w:proofErr w:type="spellStart"/>
        <w:r w:rsidRPr="001D0A6A">
          <w:rPr>
            <w:rStyle w:val="Hyperlink"/>
            <w:sz w:val="22"/>
            <w:szCs w:val="22"/>
          </w:rPr>
          <w:t>Hakonarson</w:t>
        </w:r>
        <w:proofErr w:type="spellEnd"/>
        <w:r w:rsidRPr="001D0A6A">
          <w:rPr>
            <w:rStyle w:val="Hyperlink"/>
            <w:sz w:val="22"/>
            <w:szCs w:val="22"/>
          </w:rPr>
          <w:t xml:space="preserve"> H, Hammerschlag AR, Hansen T, Harris KM, Harris TB, Hattersley AT, Have CT, Hayward C, He L, Heard-Costa NL, Heath AC, Heid IM, Helgeland O, </w:t>
        </w:r>
        <w:proofErr w:type="spellStart"/>
        <w:r w:rsidRPr="001D0A6A">
          <w:rPr>
            <w:rStyle w:val="Hyperlink"/>
            <w:sz w:val="22"/>
            <w:szCs w:val="22"/>
          </w:rPr>
          <w:t>Hernesniemi</w:t>
        </w:r>
        <w:proofErr w:type="spellEnd"/>
        <w:r w:rsidRPr="001D0A6A">
          <w:rPr>
            <w:rStyle w:val="Hyperlink"/>
            <w:sz w:val="22"/>
            <w:szCs w:val="22"/>
          </w:rPr>
          <w:t xml:space="preserve"> J, Hewitt AW, Holmen OL, </w:t>
        </w:r>
        <w:proofErr w:type="spellStart"/>
        <w:r w:rsidRPr="001D0A6A">
          <w:rPr>
            <w:rStyle w:val="Hyperlink"/>
            <w:sz w:val="22"/>
            <w:szCs w:val="22"/>
          </w:rPr>
          <w:t>Hovingh</w:t>
        </w:r>
        <w:proofErr w:type="spellEnd"/>
        <w:r w:rsidRPr="001D0A6A">
          <w:rPr>
            <w:rStyle w:val="Hyperlink"/>
            <w:sz w:val="22"/>
            <w:szCs w:val="22"/>
          </w:rPr>
          <w:t xml:space="preserve"> GK, Howson JMM, Hu Y, Huang PL, Huffman JE, Ikram MA, Ingelsson E, Jackson AU, Jansson JH, Jarvik GP, Jensen GB, Jia Y, Johansson S, Jorgensen ME, Jorgensen T, </w:t>
        </w:r>
        <w:proofErr w:type="spellStart"/>
        <w:r w:rsidRPr="001D0A6A">
          <w:rPr>
            <w:rStyle w:val="Hyperlink"/>
            <w:sz w:val="22"/>
            <w:szCs w:val="22"/>
          </w:rPr>
          <w:t>Jukema</w:t>
        </w:r>
        <w:proofErr w:type="spellEnd"/>
        <w:r w:rsidRPr="001D0A6A">
          <w:rPr>
            <w:rStyle w:val="Hyperlink"/>
            <w:sz w:val="22"/>
            <w:szCs w:val="22"/>
          </w:rPr>
          <w:t xml:space="preserve"> JW, Kahali B, Kahn RS, </w:t>
        </w:r>
        <w:proofErr w:type="spellStart"/>
        <w:r w:rsidRPr="001D0A6A">
          <w:rPr>
            <w:rStyle w:val="Hyperlink"/>
            <w:sz w:val="22"/>
            <w:szCs w:val="22"/>
          </w:rPr>
          <w:t>Kahonen</w:t>
        </w:r>
        <w:proofErr w:type="spellEnd"/>
        <w:r w:rsidRPr="001D0A6A">
          <w:rPr>
            <w:rStyle w:val="Hyperlink"/>
            <w:sz w:val="22"/>
            <w:szCs w:val="22"/>
          </w:rPr>
          <w:t xml:space="preserve"> M, Kamstrup PR, Kanoni S, </w:t>
        </w:r>
        <w:proofErr w:type="spellStart"/>
        <w:r w:rsidRPr="001D0A6A">
          <w:rPr>
            <w:rStyle w:val="Hyperlink"/>
            <w:sz w:val="22"/>
            <w:szCs w:val="22"/>
          </w:rPr>
          <w:t>Kaprio</w:t>
        </w:r>
        <w:proofErr w:type="spellEnd"/>
        <w:r w:rsidRPr="001D0A6A">
          <w:rPr>
            <w:rStyle w:val="Hyperlink"/>
            <w:sz w:val="22"/>
            <w:szCs w:val="22"/>
          </w:rPr>
          <w:t xml:space="preserve"> J, </w:t>
        </w:r>
        <w:proofErr w:type="spellStart"/>
        <w:r w:rsidRPr="001D0A6A">
          <w:rPr>
            <w:rStyle w:val="Hyperlink"/>
            <w:sz w:val="22"/>
            <w:szCs w:val="22"/>
          </w:rPr>
          <w:t>Karaleftheri</w:t>
        </w:r>
        <w:proofErr w:type="spellEnd"/>
        <w:r w:rsidRPr="001D0A6A">
          <w:rPr>
            <w:rStyle w:val="Hyperlink"/>
            <w:sz w:val="22"/>
            <w:szCs w:val="22"/>
          </w:rPr>
          <w:t xml:space="preserve"> M, Kardi SLR, Karpe F, Kathiresan S, Kee F, </w:t>
        </w:r>
        <w:proofErr w:type="spellStart"/>
        <w:r w:rsidRPr="001D0A6A">
          <w:rPr>
            <w:rStyle w:val="Hyperlink"/>
            <w:sz w:val="22"/>
            <w:szCs w:val="22"/>
          </w:rPr>
          <w:t>Kiemeney</w:t>
        </w:r>
        <w:proofErr w:type="spellEnd"/>
        <w:r w:rsidRPr="001D0A6A">
          <w:rPr>
            <w:rStyle w:val="Hyperlink"/>
            <w:sz w:val="22"/>
            <w:szCs w:val="22"/>
          </w:rPr>
          <w:t xml:space="preserve"> LA, Kim E, Kitajima H, Komulainen P, Kooner JS, Kooperberg C, Korhonen T, Kovacs P, </w:t>
        </w:r>
        <w:proofErr w:type="spellStart"/>
        <w:r w:rsidRPr="001D0A6A">
          <w:rPr>
            <w:rStyle w:val="Hyperlink"/>
            <w:sz w:val="22"/>
            <w:szCs w:val="22"/>
          </w:rPr>
          <w:t>Kuivaniemi</w:t>
        </w:r>
        <w:proofErr w:type="spellEnd"/>
        <w:r w:rsidRPr="001D0A6A">
          <w:rPr>
            <w:rStyle w:val="Hyperlink"/>
            <w:sz w:val="22"/>
            <w:szCs w:val="22"/>
          </w:rPr>
          <w:t xml:space="preserve"> H, Kutalik Z, </w:t>
        </w:r>
        <w:proofErr w:type="spellStart"/>
        <w:r w:rsidRPr="001D0A6A">
          <w:rPr>
            <w:rStyle w:val="Hyperlink"/>
            <w:sz w:val="22"/>
            <w:szCs w:val="22"/>
          </w:rPr>
          <w:t>Kuulasmaa</w:t>
        </w:r>
        <w:proofErr w:type="spellEnd"/>
        <w:r w:rsidRPr="001D0A6A">
          <w:rPr>
            <w:rStyle w:val="Hyperlink"/>
            <w:sz w:val="22"/>
            <w:szCs w:val="22"/>
          </w:rPr>
          <w:t xml:space="preserve"> K, Kuusisto J, Laakso M, Lakka TA, Lamparter D, Lange Em, Lange LA, Langenberg C, Larson EB, Lee NR, </w:t>
        </w:r>
        <w:proofErr w:type="spellStart"/>
        <w:r w:rsidRPr="001D0A6A">
          <w:rPr>
            <w:rStyle w:val="Hyperlink"/>
            <w:sz w:val="22"/>
            <w:szCs w:val="22"/>
          </w:rPr>
          <w:t>Lehtimaki</w:t>
        </w:r>
        <w:proofErr w:type="spellEnd"/>
        <w:r w:rsidRPr="001D0A6A">
          <w:rPr>
            <w:rStyle w:val="Hyperlink"/>
            <w:sz w:val="22"/>
            <w:szCs w:val="22"/>
          </w:rPr>
          <w:t xml:space="preserve"> T, Lewis CE, Li H, Li J, Li-Gao R, Lin H, Lin KH, Lin LA, Lin X, Lind L, Lindstrom J, Linneberg A, Liu CT, Liu DJ, Liu Y, Lo KS, </w:t>
        </w:r>
        <w:proofErr w:type="spellStart"/>
        <w:r w:rsidRPr="001D0A6A">
          <w:rPr>
            <w:rStyle w:val="Hyperlink"/>
            <w:sz w:val="22"/>
            <w:szCs w:val="22"/>
          </w:rPr>
          <w:t>Lophatananon</w:t>
        </w:r>
        <w:proofErr w:type="spellEnd"/>
        <w:r w:rsidRPr="001D0A6A">
          <w:rPr>
            <w:rStyle w:val="Hyperlink"/>
            <w:sz w:val="22"/>
            <w:szCs w:val="22"/>
          </w:rPr>
          <w:t xml:space="preserve"> A, </w:t>
        </w:r>
        <w:proofErr w:type="spellStart"/>
        <w:r w:rsidRPr="001D0A6A">
          <w:rPr>
            <w:rStyle w:val="Hyperlink"/>
            <w:sz w:val="22"/>
            <w:szCs w:val="22"/>
          </w:rPr>
          <w:t>Lotery</w:t>
        </w:r>
        <w:proofErr w:type="spellEnd"/>
        <w:r w:rsidRPr="001D0A6A">
          <w:rPr>
            <w:rStyle w:val="Hyperlink"/>
            <w:sz w:val="22"/>
            <w:szCs w:val="22"/>
          </w:rPr>
          <w:t xml:space="preserve"> AJ, </w:t>
        </w:r>
        <w:proofErr w:type="spellStart"/>
        <w:r w:rsidRPr="001D0A6A">
          <w:rPr>
            <w:rStyle w:val="Hyperlink"/>
            <w:sz w:val="22"/>
            <w:szCs w:val="22"/>
          </w:rPr>
          <w:t>Loukola</w:t>
        </w:r>
        <w:proofErr w:type="spellEnd"/>
        <w:r w:rsidRPr="001D0A6A">
          <w:rPr>
            <w:rStyle w:val="Hyperlink"/>
            <w:sz w:val="22"/>
            <w:szCs w:val="22"/>
          </w:rPr>
          <w:t xml:space="preserve"> A, Luan J, Lubitz SA, </w:t>
        </w:r>
        <w:proofErr w:type="spellStart"/>
        <w:r w:rsidRPr="001D0A6A">
          <w:rPr>
            <w:rStyle w:val="Hyperlink"/>
            <w:sz w:val="22"/>
            <w:szCs w:val="22"/>
          </w:rPr>
          <w:t>Lyytikainen</w:t>
        </w:r>
        <w:proofErr w:type="spellEnd"/>
        <w:r w:rsidRPr="001D0A6A">
          <w:rPr>
            <w:rStyle w:val="Hyperlink"/>
            <w:sz w:val="22"/>
            <w:szCs w:val="22"/>
          </w:rPr>
          <w:t xml:space="preserve"> LP, Mannisto S, </w:t>
        </w:r>
        <w:proofErr w:type="spellStart"/>
        <w:r w:rsidRPr="001D0A6A">
          <w:rPr>
            <w:rStyle w:val="Hyperlink"/>
            <w:sz w:val="22"/>
            <w:szCs w:val="22"/>
          </w:rPr>
          <w:t>Marenne</w:t>
        </w:r>
        <w:proofErr w:type="spellEnd"/>
        <w:r w:rsidRPr="001D0A6A">
          <w:rPr>
            <w:rStyle w:val="Hyperlink"/>
            <w:sz w:val="22"/>
            <w:szCs w:val="22"/>
          </w:rPr>
          <w:t xml:space="preserve"> G, </w:t>
        </w:r>
        <w:proofErr w:type="spellStart"/>
        <w:r w:rsidRPr="001D0A6A">
          <w:rPr>
            <w:rStyle w:val="Hyperlink"/>
            <w:sz w:val="22"/>
            <w:szCs w:val="22"/>
          </w:rPr>
          <w:t>Mazul</w:t>
        </w:r>
        <w:proofErr w:type="spellEnd"/>
        <w:r w:rsidRPr="001D0A6A">
          <w:rPr>
            <w:rStyle w:val="Hyperlink"/>
            <w:sz w:val="22"/>
            <w:szCs w:val="22"/>
          </w:rPr>
          <w:t xml:space="preserve"> AL, McCarthy MI, McKean-Cowdin R, Medland SE, </w:t>
        </w:r>
        <w:proofErr w:type="spellStart"/>
        <w:r w:rsidRPr="001D0A6A">
          <w:rPr>
            <w:rStyle w:val="Hyperlink"/>
            <w:sz w:val="22"/>
            <w:szCs w:val="22"/>
          </w:rPr>
          <w:t>Meidtner</w:t>
        </w:r>
        <w:proofErr w:type="spellEnd"/>
        <w:r w:rsidRPr="001D0A6A">
          <w:rPr>
            <w:rStyle w:val="Hyperlink"/>
            <w:sz w:val="22"/>
            <w:szCs w:val="22"/>
          </w:rPr>
          <w:t xml:space="preserve"> K, Milani L, Mistry V, Mitchell P, Mohlke KL, Moilanen L, </w:t>
        </w:r>
        <w:proofErr w:type="spellStart"/>
        <w:r w:rsidRPr="001D0A6A">
          <w:rPr>
            <w:rStyle w:val="Hyperlink"/>
            <w:sz w:val="22"/>
            <w:szCs w:val="22"/>
          </w:rPr>
          <w:t>Moitry</w:t>
        </w:r>
        <w:proofErr w:type="spellEnd"/>
        <w:r w:rsidRPr="001D0A6A">
          <w:rPr>
            <w:rStyle w:val="Hyperlink"/>
            <w:sz w:val="22"/>
            <w:szCs w:val="22"/>
          </w:rPr>
          <w:t xml:space="preserve"> M, Montgomery GW, Mook-Kanamori DO, Moore C, Mori TA, Morris AD, Morris AP, Muller-</w:t>
        </w:r>
        <w:proofErr w:type="spellStart"/>
        <w:r w:rsidRPr="001D0A6A">
          <w:rPr>
            <w:rStyle w:val="Hyperlink"/>
            <w:sz w:val="22"/>
            <w:szCs w:val="22"/>
          </w:rPr>
          <w:t>Nurasyid</w:t>
        </w:r>
        <w:proofErr w:type="spellEnd"/>
        <w:r w:rsidRPr="001D0A6A">
          <w:rPr>
            <w:rStyle w:val="Hyperlink"/>
            <w:sz w:val="22"/>
            <w:szCs w:val="22"/>
          </w:rPr>
          <w:t xml:space="preserve"> M, Munroe PB, Nalls MA, </w:t>
        </w:r>
        <w:proofErr w:type="spellStart"/>
        <w:r w:rsidRPr="001D0A6A">
          <w:rPr>
            <w:rStyle w:val="Hyperlink"/>
            <w:sz w:val="22"/>
            <w:szCs w:val="22"/>
          </w:rPr>
          <w:t>Narisu</w:t>
        </w:r>
        <w:proofErr w:type="spellEnd"/>
        <w:r w:rsidRPr="001D0A6A">
          <w:rPr>
            <w:rStyle w:val="Hyperlink"/>
            <w:sz w:val="22"/>
            <w:szCs w:val="22"/>
          </w:rPr>
          <w:t xml:space="preserve"> N, Nelson CP, Neville M, Nielsen SF, </w:t>
        </w:r>
        <w:proofErr w:type="spellStart"/>
        <w:r w:rsidRPr="001D0A6A">
          <w:rPr>
            <w:rStyle w:val="Hyperlink"/>
            <w:sz w:val="22"/>
            <w:szCs w:val="22"/>
          </w:rPr>
          <w:t>Nikus</w:t>
        </w:r>
        <w:proofErr w:type="spellEnd"/>
        <w:r w:rsidRPr="001D0A6A">
          <w:rPr>
            <w:rStyle w:val="Hyperlink"/>
            <w:sz w:val="22"/>
            <w:szCs w:val="22"/>
          </w:rPr>
          <w:t xml:space="preserve"> K, </w:t>
        </w:r>
        <w:proofErr w:type="spellStart"/>
        <w:r w:rsidRPr="001D0A6A">
          <w:rPr>
            <w:rStyle w:val="Hyperlink"/>
            <w:sz w:val="22"/>
            <w:szCs w:val="22"/>
          </w:rPr>
          <w:t>Njolstad</w:t>
        </w:r>
        <w:proofErr w:type="spellEnd"/>
        <w:r w:rsidRPr="001D0A6A">
          <w:rPr>
            <w:rStyle w:val="Hyperlink"/>
            <w:sz w:val="22"/>
            <w:szCs w:val="22"/>
          </w:rPr>
          <w:t xml:space="preserve"> PR, </w:t>
        </w:r>
        <w:proofErr w:type="spellStart"/>
        <w:r w:rsidRPr="001D0A6A">
          <w:rPr>
            <w:rStyle w:val="Hyperlink"/>
            <w:sz w:val="22"/>
            <w:szCs w:val="22"/>
          </w:rPr>
          <w:t>Nordestgaar</w:t>
        </w:r>
        <w:proofErr w:type="spellEnd"/>
        <w:r w:rsidRPr="001D0A6A">
          <w:rPr>
            <w:rStyle w:val="Hyperlink"/>
            <w:sz w:val="22"/>
            <w:szCs w:val="22"/>
          </w:rPr>
          <w:t xml:space="preserve"> BG, Nyholt DR, </w:t>
        </w:r>
        <w:proofErr w:type="spellStart"/>
        <w:r w:rsidRPr="001D0A6A">
          <w:rPr>
            <w:rStyle w:val="Hyperlink"/>
            <w:sz w:val="22"/>
            <w:szCs w:val="22"/>
          </w:rPr>
          <w:t>O’Connel</w:t>
        </w:r>
        <w:proofErr w:type="spellEnd"/>
        <w:r w:rsidRPr="001D0A6A">
          <w:rPr>
            <w:rStyle w:val="Hyperlink"/>
            <w:sz w:val="22"/>
            <w:szCs w:val="22"/>
          </w:rPr>
          <w:t xml:space="preserve"> JR, O’Donoghue ML, Olde </w:t>
        </w:r>
        <w:proofErr w:type="spellStart"/>
        <w:r w:rsidRPr="001D0A6A">
          <w:rPr>
            <w:rStyle w:val="Hyperlink"/>
            <w:sz w:val="22"/>
            <w:szCs w:val="22"/>
          </w:rPr>
          <w:t>Loohuis</w:t>
        </w:r>
        <w:proofErr w:type="spellEnd"/>
        <w:r w:rsidRPr="001D0A6A">
          <w:rPr>
            <w:rStyle w:val="Hyperlink"/>
            <w:sz w:val="22"/>
            <w:szCs w:val="22"/>
          </w:rPr>
          <w:t xml:space="preserve"> LM, Ophoff RA, Owen KR, Packard CJ, Padmanabhan S, Palmer CAN, Palmer ND, </w:t>
        </w:r>
        <w:proofErr w:type="spellStart"/>
        <w:r w:rsidRPr="001D0A6A">
          <w:rPr>
            <w:rStyle w:val="Hyperlink"/>
            <w:sz w:val="22"/>
            <w:szCs w:val="22"/>
          </w:rPr>
          <w:t>Pasterkamp</w:t>
        </w:r>
        <w:proofErr w:type="spellEnd"/>
        <w:r w:rsidRPr="001D0A6A">
          <w:rPr>
            <w:rStyle w:val="Hyperlink"/>
            <w:sz w:val="22"/>
            <w:szCs w:val="22"/>
          </w:rPr>
          <w:t xml:space="preserve"> G, Patel AP, Pattie A, Pedersen O, Peissig PL, Peloso GM, Pennell CE, Perola M, Perry JA, Perry JRB, Pers TH, Person TN, Peters A, Petersen ERB, Peyser PA, Pirie A, Polasek O, </w:t>
        </w:r>
        <w:proofErr w:type="spellStart"/>
        <w:r w:rsidRPr="001D0A6A">
          <w:rPr>
            <w:rStyle w:val="Hyperlink"/>
            <w:sz w:val="22"/>
            <w:szCs w:val="22"/>
          </w:rPr>
          <w:t>Polderman</w:t>
        </w:r>
        <w:proofErr w:type="spellEnd"/>
        <w:r w:rsidRPr="001D0A6A">
          <w:rPr>
            <w:rStyle w:val="Hyperlink"/>
            <w:sz w:val="22"/>
            <w:szCs w:val="22"/>
          </w:rPr>
          <w:t xml:space="preserve"> TJ, </w:t>
        </w:r>
        <w:proofErr w:type="spellStart"/>
        <w:r w:rsidRPr="001D0A6A">
          <w:rPr>
            <w:rStyle w:val="Hyperlink"/>
            <w:sz w:val="22"/>
            <w:szCs w:val="22"/>
          </w:rPr>
          <w:t>Puolijoki</w:t>
        </w:r>
        <w:proofErr w:type="spellEnd"/>
        <w:r w:rsidRPr="001D0A6A">
          <w:rPr>
            <w:rStyle w:val="Hyperlink"/>
            <w:sz w:val="22"/>
            <w:szCs w:val="22"/>
          </w:rPr>
          <w:t xml:space="preserve"> H, </w:t>
        </w:r>
        <w:proofErr w:type="spellStart"/>
        <w:r w:rsidRPr="001D0A6A">
          <w:rPr>
            <w:rStyle w:val="Hyperlink"/>
            <w:sz w:val="22"/>
            <w:szCs w:val="22"/>
          </w:rPr>
          <w:t>Raitakari</w:t>
        </w:r>
        <w:proofErr w:type="spellEnd"/>
        <w:r w:rsidRPr="001D0A6A">
          <w:rPr>
            <w:rStyle w:val="Hyperlink"/>
            <w:sz w:val="22"/>
            <w:szCs w:val="22"/>
          </w:rPr>
          <w:t xml:space="preserve"> OT, Rasheed A, </w:t>
        </w:r>
        <w:proofErr w:type="spellStart"/>
        <w:r w:rsidRPr="001D0A6A">
          <w:rPr>
            <w:rStyle w:val="Hyperlink"/>
            <w:sz w:val="22"/>
            <w:szCs w:val="22"/>
          </w:rPr>
          <w:t>Rauramaa</w:t>
        </w:r>
        <w:proofErr w:type="spellEnd"/>
        <w:r w:rsidRPr="001D0A6A">
          <w:rPr>
            <w:rStyle w:val="Hyperlink"/>
            <w:sz w:val="22"/>
            <w:szCs w:val="22"/>
          </w:rPr>
          <w:t xml:space="preserve"> R, Reilly DF, Renstrom F, </w:t>
        </w:r>
        <w:proofErr w:type="spellStart"/>
        <w:r w:rsidRPr="001D0A6A">
          <w:rPr>
            <w:rStyle w:val="Hyperlink"/>
            <w:sz w:val="22"/>
            <w:szCs w:val="22"/>
          </w:rPr>
          <w:t>Rheinberger</w:t>
        </w:r>
        <w:proofErr w:type="spellEnd"/>
        <w:r w:rsidRPr="001D0A6A">
          <w:rPr>
            <w:rStyle w:val="Hyperlink"/>
            <w:sz w:val="22"/>
            <w:szCs w:val="22"/>
          </w:rPr>
          <w:t xml:space="preserve"> M, </w:t>
        </w:r>
        <w:proofErr w:type="spellStart"/>
        <w:r w:rsidRPr="001D0A6A">
          <w:rPr>
            <w:rStyle w:val="Hyperlink"/>
            <w:sz w:val="22"/>
            <w:szCs w:val="22"/>
          </w:rPr>
          <w:t>Ridker</w:t>
        </w:r>
        <w:proofErr w:type="spellEnd"/>
        <w:r w:rsidRPr="001D0A6A">
          <w:rPr>
            <w:rStyle w:val="Hyperlink"/>
            <w:sz w:val="22"/>
            <w:szCs w:val="22"/>
          </w:rPr>
          <w:t xml:space="preserve"> PM, Rioux JD, Rivas MA, Roberts DJ, Robertson NR, Robino A, </w:t>
        </w:r>
        <w:proofErr w:type="spellStart"/>
        <w:r w:rsidRPr="001D0A6A">
          <w:rPr>
            <w:rStyle w:val="Hyperlink"/>
            <w:sz w:val="22"/>
            <w:szCs w:val="22"/>
          </w:rPr>
          <w:t>Rolandsson</w:t>
        </w:r>
        <w:proofErr w:type="spellEnd"/>
        <w:r w:rsidRPr="001D0A6A">
          <w:rPr>
            <w:rStyle w:val="Hyperlink"/>
            <w:sz w:val="22"/>
            <w:szCs w:val="22"/>
          </w:rPr>
          <w:t xml:space="preserve"> O, Rudan I, Ruth KS, </w:t>
        </w:r>
        <w:proofErr w:type="spellStart"/>
        <w:r w:rsidRPr="001D0A6A">
          <w:rPr>
            <w:rStyle w:val="Hyperlink"/>
            <w:sz w:val="22"/>
            <w:szCs w:val="22"/>
          </w:rPr>
          <w:t>Saleheen</w:t>
        </w:r>
        <w:proofErr w:type="spellEnd"/>
        <w:r w:rsidRPr="001D0A6A">
          <w:rPr>
            <w:rStyle w:val="Hyperlink"/>
            <w:sz w:val="22"/>
            <w:szCs w:val="22"/>
          </w:rPr>
          <w:t xml:space="preserve"> D, Salomaa V, Samani NJ, Sapkota Y, Sattar N, Schoen RE, Schreiner PJ, Schulze MB, Scott RA, Segura-Lepe MP, Shah SH, Sheu WH, Sim X, Slater AJ, Small KS, Smith AV, Southam L, Spector TD, </w:t>
        </w:r>
        <w:proofErr w:type="spellStart"/>
        <w:r w:rsidRPr="001D0A6A">
          <w:rPr>
            <w:rStyle w:val="Hyperlink"/>
            <w:sz w:val="22"/>
            <w:szCs w:val="22"/>
          </w:rPr>
          <w:t>Speliotes</w:t>
        </w:r>
        <w:proofErr w:type="spellEnd"/>
        <w:r w:rsidRPr="001D0A6A">
          <w:rPr>
            <w:rStyle w:val="Hyperlink"/>
            <w:sz w:val="22"/>
            <w:szCs w:val="22"/>
          </w:rPr>
          <w:t xml:space="preserve"> EK, Starr JM, Stefansson K, </w:t>
        </w:r>
        <w:proofErr w:type="spellStart"/>
        <w:r w:rsidRPr="001D0A6A">
          <w:rPr>
            <w:rStyle w:val="Hyperlink"/>
            <w:sz w:val="22"/>
            <w:szCs w:val="22"/>
          </w:rPr>
          <w:t>Steinthorsdottir</w:t>
        </w:r>
        <w:proofErr w:type="spellEnd"/>
        <w:r w:rsidRPr="001D0A6A">
          <w:rPr>
            <w:rStyle w:val="Hyperlink"/>
            <w:sz w:val="22"/>
            <w:szCs w:val="22"/>
          </w:rPr>
          <w:t xml:space="preserve"> V, Stirrups KE, Strauch K, Stringham HM, Stumvoll M, Sun L, Surendran P, Swift AJ, Tada H, Tansey KE, Tardif JC, Taylor KD, Teumer A, </w:t>
        </w:r>
        <w:proofErr w:type="spellStart"/>
        <w:r w:rsidRPr="001D0A6A">
          <w:rPr>
            <w:rStyle w:val="Hyperlink"/>
            <w:sz w:val="22"/>
            <w:szCs w:val="22"/>
          </w:rPr>
          <w:t>Thrompson</w:t>
        </w:r>
        <w:proofErr w:type="spellEnd"/>
        <w:r w:rsidRPr="001D0A6A">
          <w:rPr>
            <w:rStyle w:val="Hyperlink"/>
            <w:sz w:val="22"/>
            <w:szCs w:val="22"/>
          </w:rPr>
          <w:t xml:space="preserve"> DJ, Thorleifsson G, </w:t>
        </w:r>
        <w:proofErr w:type="spellStart"/>
        <w:r w:rsidRPr="001D0A6A">
          <w:rPr>
            <w:rStyle w:val="Hyperlink"/>
            <w:sz w:val="22"/>
            <w:szCs w:val="22"/>
          </w:rPr>
          <w:t>Thorsteindottir</w:t>
        </w:r>
        <w:proofErr w:type="spellEnd"/>
        <w:r w:rsidRPr="001D0A6A">
          <w:rPr>
            <w:rStyle w:val="Hyperlink"/>
            <w:sz w:val="22"/>
            <w:szCs w:val="22"/>
          </w:rPr>
          <w:t xml:space="preserve"> U, Thuesen BH, Tonjes A, Tromp G, </w:t>
        </w:r>
        <w:proofErr w:type="spellStart"/>
        <w:r w:rsidRPr="001D0A6A">
          <w:rPr>
            <w:rStyle w:val="Hyperlink"/>
            <w:sz w:val="22"/>
            <w:szCs w:val="22"/>
          </w:rPr>
          <w:t>Trompet</w:t>
        </w:r>
        <w:proofErr w:type="spellEnd"/>
        <w:r w:rsidRPr="001D0A6A">
          <w:rPr>
            <w:rStyle w:val="Hyperlink"/>
            <w:sz w:val="22"/>
            <w:szCs w:val="22"/>
          </w:rPr>
          <w:t xml:space="preserve"> S, </w:t>
        </w:r>
        <w:proofErr w:type="spellStart"/>
        <w:r w:rsidRPr="001D0A6A">
          <w:rPr>
            <w:rStyle w:val="Hyperlink"/>
            <w:sz w:val="22"/>
            <w:szCs w:val="22"/>
          </w:rPr>
          <w:t>Tsafantakis</w:t>
        </w:r>
        <w:proofErr w:type="spellEnd"/>
        <w:r w:rsidRPr="001D0A6A">
          <w:rPr>
            <w:rStyle w:val="Hyperlink"/>
            <w:sz w:val="22"/>
            <w:szCs w:val="22"/>
          </w:rPr>
          <w:t xml:space="preserve"> E, </w:t>
        </w:r>
        <w:proofErr w:type="spellStart"/>
        <w:r w:rsidRPr="001D0A6A">
          <w:rPr>
            <w:rStyle w:val="Hyperlink"/>
            <w:sz w:val="22"/>
            <w:szCs w:val="22"/>
          </w:rPr>
          <w:t>Tuomilehto</w:t>
        </w:r>
        <w:proofErr w:type="spellEnd"/>
        <w:r w:rsidRPr="001D0A6A">
          <w:rPr>
            <w:rStyle w:val="Hyperlink"/>
            <w:sz w:val="22"/>
            <w:szCs w:val="22"/>
          </w:rPr>
          <w:t xml:space="preserve"> J, Tybjaerg-Hansen A, Tyrer JP, Uher R, </w:t>
        </w:r>
        <w:proofErr w:type="spellStart"/>
        <w:r w:rsidRPr="001D0A6A">
          <w:rPr>
            <w:rStyle w:val="Hyperlink"/>
            <w:sz w:val="22"/>
            <w:szCs w:val="22"/>
          </w:rPr>
          <w:t>Uitterlinden</w:t>
        </w:r>
        <w:proofErr w:type="spellEnd"/>
        <w:r w:rsidRPr="001D0A6A">
          <w:rPr>
            <w:rStyle w:val="Hyperlink"/>
            <w:sz w:val="22"/>
            <w:szCs w:val="22"/>
          </w:rPr>
          <w:t xml:space="preserve"> AG, </w:t>
        </w:r>
        <w:proofErr w:type="spellStart"/>
        <w:r w:rsidRPr="001D0A6A">
          <w:rPr>
            <w:rStyle w:val="Hyperlink"/>
            <w:sz w:val="22"/>
            <w:szCs w:val="22"/>
          </w:rPr>
          <w:t>Uusitupa</w:t>
        </w:r>
        <w:proofErr w:type="spellEnd"/>
        <w:r w:rsidRPr="001D0A6A">
          <w:rPr>
            <w:rStyle w:val="Hyperlink"/>
            <w:sz w:val="22"/>
            <w:szCs w:val="22"/>
          </w:rPr>
          <w:t xml:space="preserve"> M, Laan SW, Duijn CM, Leeuwen N, van </w:t>
        </w:r>
        <w:proofErr w:type="spellStart"/>
        <w:r w:rsidRPr="001D0A6A">
          <w:rPr>
            <w:rStyle w:val="Hyperlink"/>
            <w:sz w:val="22"/>
            <w:szCs w:val="22"/>
          </w:rPr>
          <w:t>Setten</w:t>
        </w:r>
        <w:proofErr w:type="spellEnd"/>
        <w:r w:rsidRPr="001D0A6A">
          <w:rPr>
            <w:rStyle w:val="Hyperlink"/>
            <w:sz w:val="22"/>
            <w:szCs w:val="22"/>
          </w:rPr>
          <w:t xml:space="preserve"> J, Vanhala M, Varbo A, Varga TV, Varma R, Velez Edwards DR, Vermeulen SH, Veronesi G, Vestergaard H, </w:t>
        </w:r>
        <w:proofErr w:type="spellStart"/>
        <w:r w:rsidRPr="001D0A6A">
          <w:rPr>
            <w:rStyle w:val="Hyperlink"/>
            <w:sz w:val="22"/>
            <w:szCs w:val="22"/>
          </w:rPr>
          <w:t>Vitart</w:t>
        </w:r>
        <w:proofErr w:type="spellEnd"/>
        <w:r w:rsidRPr="001D0A6A">
          <w:rPr>
            <w:rStyle w:val="Hyperlink"/>
            <w:sz w:val="22"/>
            <w:szCs w:val="22"/>
          </w:rPr>
          <w:t xml:space="preserve"> V, Vogt TF, Volker U, Vuckovic D, Wagenknecht LE, Walker M, Wallentin L, Want F, Wang CA, Wang S, Wang Y, Ware EB, Wareham NJ, Warren HR, Waterworth DM, Wessel J, White HD, Willer CJ, Wilson JG, Witte DR, Wood AR, Wu Y, </w:t>
        </w:r>
        <w:proofErr w:type="spellStart"/>
        <w:r w:rsidRPr="001D0A6A">
          <w:rPr>
            <w:rStyle w:val="Hyperlink"/>
            <w:sz w:val="22"/>
            <w:szCs w:val="22"/>
          </w:rPr>
          <w:t>Yaghootkar</w:t>
        </w:r>
        <w:proofErr w:type="spellEnd"/>
        <w:r w:rsidRPr="001D0A6A">
          <w:rPr>
            <w:rStyle w:val="Hyperlink"/>
            <w:sz w:val="22"/>
            <w:szCs w:val="22"/>
          </w:rPr>
          <w:t xml:space="preserve"> H, Yao J, Yao P, Yerges-Armstrong LM, Young R, </w:t>
        </w:r>
        <w:proofErr w:type="spellStart"/>
        <w:r w:rsidRPr="001D0A6A">
          <w:rPr>
            <w:rStyle w:val="Hyperlink"/>
            <w:sz w:val="22"/>
            <w:szCs w:val="22"/>
          </w:rPr>
          <w:t>Zeggini</w:t>
        </w:r>
        <w:proofErr w:type="spellEnd"/>
        <w:r w:rsidRPr="001D0A6A">
          <w:rPr>
            <w:rStyle w:val="Hyperlink"/>
            <w:sz w:val="22"/>
            <w:szCs w:val="22"/>
          </w:rPr>
          <w:t xml:space="preserve"> E, Zhan X, Zhang W, Zhao JH, Zhao W, Zhou W, Zondervan </w:t>
        </w:r>
        <w:r w:rsidRPr="001D0A6A">
          <w:rPr>
            <w:rStyle w:val="Hyperlink"/>
            <w:sz w:val="22"/>
            <w:szCs w:val="22"/>
          </w:rPr>
          <w:lastRenderedPageBreak/>
          <w:t xml:space="preserve">KT; CHD Exome+ Consortium; EPIC-CVD Consortium; </w:t>
        </w:r>
        <w:proofErr w:type="spellStart"/>
        <w:r w:rsidRPr="001D0A6A">
          <w:rPr>
            <w:rStyle w:val="Hyperlink"/>
            <w:sz w:val="22"/>
            <w:szCs w:val="22"/>
          </w:rPr>
          <w:t>ExomeBP</w:t>
        </w:r>
        <w:proofErr w:type="spellEnd"/>
        <w:r w:rsidRPr="001D0A6A">
          <w:rPr>
            <w:rStyle w:val="Hyperlink"/>
            <w:sz w:val="22"/>
            <w:szCs w:val="22"/>
          </w:rPr>
          <w:t xml:space="preserve"> Consortium; Global Lipids Genetic Consortium; GoT2D Genes Consortium; EPIC </w:t>
        </w:r>
        <w:proofErr w:type="spellStart"/>
        <w:r w:rsidRPr="001D0A6A">
          <w:rPr>
            <w:rStyle w:val="Hyperlink"/>
            <w:sz w:val="22"/>
            <w:szCs w:val="22"/>
          </w:rPr>
          <w:t>InterAct</w:t>
        </w:r>
        <w:proofErr w:type="spellEnd"/>
        <w:r w:rsidRPr="001D0A6A">
          <w:rPr>
            <w:rStyle w:val="Hyperlink"/>
            <w:sz w:val="22"/>
            <w:szCs w:val="22"/>
          </w:rPr>
          <w:t xml:space="preserve"> Consortium; INTERVAL Study; </w:t>
        </w:r>
        <w:proofErr w:type="spellStart"/>
        <w:r w:rsidRPr="001D0A6A">
          <w:rPr>
            <w:rStyle w:val="Hyperlink"/>
            <w:sz w:val="22"/>
            <w:szCs w:val="22"/>
          </w:rPr>
          <w:t>ReproGen</w:t>
        </w:r>
        <w:proofErr w:type="spellEnd"/>
        <w:r w:rsidRPr="001D0A6A">
          <w:rPr>
            <w:rStyle w:val="Hyperlink"/>
            <w:sz w:val="22"/>
            <w:szCs w:val="22"/>
          </w:rPr>
          <w:t xml:space="preserve"> Consortium; T2D-Genes Consortium; MAGIC Investigators; Understanding Society Scientific Group, Rotter JI, </w:t>
        </w:r>
        <w:proofErr w:type="spellStart"/>
        <w:r w:rsidRPr="001D0A6A">
          <w:rPr>
            <w:rStyle w:val="Hyperlink"/>
            <w:sz w:val="22"/>
            <w:szCs w:val="22"/>
          </w:rPr>
          <w:t>Pospisilik</w:t>
        </w:r>
        <w:proofErr w:type="spellEnd"/>
        <w:r w:rsidRPr="001D0A6A">
          <w:rPr>
            <w:rStyle w:val="Hyperlink"/>
            <w:sz w:val="22"/>
            <w:szCs w:val="22"/>
          </w:rPr>
          <w:t xml:space="preserve"> JA, Rivadeneira F, Borecki IB, </w:t>
        </w:r>
        <w:proofErr w:type="spellStart"/>
        <w:r w:rsidRPr="001D0A6A">
          <w:rPr>
            <w:rStyle w:val="Hyperlink"/>
            <w:sz w:val="22"/>
            <w:szCs w:val="22"/>
          </w:rPr>
          <w:t>Deloukas</w:t>
        </w:r>
        <w:proofErr w:type="spellEnd"/>
        <w:r w:rsidRPr="001D0A6A">
          <w:rPr>
            <w:rStyle w:val="Hyperlink"/>
            <w:sz w:val="22"/>
            <w:szCs w:val="22"/>
          </w:rPr>
          <w:t xml:space="preserve"> P, </w:t>
        </w:r>
        <w:proofErr w:type="spellStart"/>
        <w:r w:rsidRPr="001D0A6A">
          <w:rPr>
            <w:rStyle w:val="Hyperlink"/>
            <w:sz w:val="22"/>
            <w:szCs w:val="22"/>
          </w:rPr>
          <w:t>Frayling</w:t>
        </w:r>
        <w:proofErr w:type="spellEnd"/>
        <w:r w:rsidRPr="001D0A6A">
          <w:rPr>
            <w:rStyle w:val="Hyperlink"/>
            <w:sz w:val="22"/>
            <w:szCs w:val="22"/>
          </w:rPr>
          <w:t xml:space="preserve"> TM, </w:t>
        </w:r>
        <w:proofErr w:type="spellStart"/>
        <w:r w:rsidRPr="001D0A6A">
          <w:rPr>
            <w:rStyle w:val="Hyperlink"/>
            <w:sz w:val="22"/>
            <w:szCs w:val="22"/>
          </w:rPr>
          <w:t>Lettre</w:t>
        </w:r>
        <w:proofErr w:type="spellEnd"/>
        <w:r w:rsidRPr="001D0A6A">
          <w:rPr>
            <w:rStyle w:val="Hyperlink"/>
            <w:sz w:val="22"/>
            <w:szCs w:val="22"/>
          </w:rPr>
          <w:t xml:space="preserve"> G, North KE, Lindgren CM, Hirschhorn JN, Loos RJF. Protein-altering variants associated with body mass index implicate pathways that control energy intake and expenditure in obesity. </w:t>
        </w:r>
        <w:r w:rsidRPr="001D0A6A">
          <w:rPr>
            <w:rStyle w:val="Hyperlink"/>
            <w:i/>
            <w:sz w:val="22"/>
            <w:szCs w:val="22"/>
          </w:rPr>
          <w:t>Nat Genet</w:t>
        </w:r>
        <w:r w:rsidRPr="001D0A6A">
          <w:rPr>
            <w:rStyle w:val="Hyperlink"/>
            <w:sz w:val="22"/>
            <w:szCs w:val="22"/>
          </w:rPr>
          <w:t>. 2018;50(1):26-41.</w:t>
        </w:r>
      </w:hyperlink>
      <w:r w:rsidR="0019759E">
        <w:rPr>
          <w:color w:val="000000"/>
          <w:sz w:val="22"/>
          <w:szCs w:val="22"/>
        </w:rPr>
        <w:t xml:space="preserve"> </w:t>
      </w:r>
    </w:p>
    <w:p w14:paraId="170B894E" w14:textId="77777777" w:rsidR="0019759E" w:rsidRDefault="0019759E" w:rsidP="0019759E">
      <w:pPr>
        <w:ind w:left="360"/>
        <w:rPr>
          <w:color w:val="000000"/>
          <w:sz w:val="22"/>
          <w:szCs w:val="22"/>
        </w:rPr>
      </w:pPr>
    </w:p>
    <w:p w14:paraId="309F2C09" w14:textId="77777777" w:rsidR="0019759E" w:rsidRDefault="000B69FB">
      <w:pPr>
        <w:numPr>
          <w:ilvl w:val="0"/>
          <w:numId w:val="2"/>
        </w:numPr>
        <w:rPr>
          <w:color w:val="000000"/>
          <w:sz w:val="22"/>
          <w:szCs w:val="22"/>
        </w:rPr>
      </w:pPr>
      <w:hyperlink r:id="rId1343" w:history="1">
        <w:r w:rsidRPr="00180073">
          <w:rPr>
            <w:rStyle w:val="Hyperlink"/>
            <w:sz w:val="22"/>
            <w:szCs w:val="22"/>
          </w:rPr>
          <w:t xml:space="preserve">Lin HJ, </w:t>
        </w:r>
        <w:proofErr w:type="spellStart"/>
        <w:r w:rsidRPr="00180073">
          <w:rPr>
            <w:rStyle w:val="Hyperlink"/>
            <w:sz w:val="22"/>
            <w:szCs w:val="22"/>
          </w:rPr>
          <w:t>Bihlmeyer</w:t>
        </w:r>
        <w:proofErr w:type="spellEnd"/>
        <w:r w:rsidRPr="00180073">
          <w:rPr>
            <w:rStyle w:val="Hyperlink"/>
            <w:sz w:val="22"/>
            <w:szCs w:val="22"/>
          </w:rPr>
          <w:t xml:space="preserve"> NA, Brody JA, Smith AV, Warren HR, Lin H, Isaacs A, Liu CT, Marten J, Radmanesh F, Hall LM, Grarup N, Mei H, Muller-</w:t>
        </w:r>
        <w:proofErr w:type="spellStart"/>
        <w:r w:rsidRPr="00180073">
          <w:rPr>
            <w:rStyle w:val="Hyperlink"/>
            <w:sz w:val="22"/>
            <w:szCs w:val="22"/>
          </w:rPr>
          <w:t>Nurasyid</w:t>
        </w:r>
        <w:proofErr w:type="spellEnd"/>
        <w:r w:rsidRPr="00180073">
          <w:rPr>
            <w:rStyle w:val="Hyperlink"/>
            <w:sz w:val="22"/>
            <w:szCs w:val="22"/>
          </w:rPr>
          <w:t xml:space="preserve"> M, Huffman JE, Verweij N, Guo X, Yao J, Li-Gao R, van den Berg M, Weiss S, Prins BP, van </w:t>
        </w:r>
        <w:proofErr w:type="spellStart"/>
        <w:r w:rsidRPr="00180073">
          <w:rPr>
            <w:rStyle w:val="Hyperlink"/>
            <w:sz w:val="22"/>
            <w:szCs w:val="22"/>
          </w:rPr>
          <w:t>Setten</w:t>
        </w:r>
        <w:proofErr w:type="spellEnd"/>
        <w:r w:rsidRPr="00180073">
          <w:rPr>
            <w:rStyle w:val="Hyperlink"/>
            <w:sz w:val="22"/>
            <w:szCs w:val="22"/>
          </w:rPr>
          <w:t xml:space="preserve"> J, Haessler J, </w:t>
        </w:r>
        <w:proofErr w:type="spellStart"/>
        <w:r w:rsidRPr="00180073">
          <w:rPr>
            <w:rStyle w:val="Hyperlink"/>
            <w:sz w:val="22"/>
            <w:szCs w:val="22"/>
          </w:rPr>
          <w:t>Lyytikainen</w:t>
        </w:r>
        <w:proofErr w:type="spellEnd"/>
        <w:r w:rsidRPr="00180073">
          <w:rPr>
            <w:rStyle w:val="Hyperlink"/>
            <w:sz w:val="22"/>
            <w:szCs w:val="22"/>
          </w:rPr>
          <w:t xml:space="preserve"> LP, Li M, Alonso A, Soliman EZ, Bis JC, Austin T, Chen YI, Psaty BM, Harris TB, Launer LJ, Padmanabhan S, </w:t>
        </w:r>
        <w:proofErr w:type="spellStart"/>
        <w:r w:rsidRPr="00180073">
          <w:rPr>
            <w:rStyle w:val="Hyperlink"/>
            <w:sz w:val="22"/>
            <w:szCs w:val="22"/>
          </w:rPr>
          <w:t>Dominiczak</w:t>
        </w:r>
        <w:proofErr w:type="spellEnd"/>
        <w:r w:rsidRPr="00180073">
          <w:rPr>
            <w:rStyle w:val="Hyperlink"/>
            <w:sz w:val="22"/>
            <w:szCs w:val="22"/>
          </w:rPr>
          <w:t xml:space="preserve"> A, Huang PL, Xie Z, Ellinor PT, Kors JA, Campbell A, Murray AD, Nelson CP, Tobin MD, Bork-Jensen J, Hansen T, Pedersen O, Linneberg A, Sinner MF, Peters A, </w:t>
        </w:r>
        <w:proofErr w:type="spellStart"/>
        <w:r w:rsidRPr="00180073">
          <w:rPr>
            <w:rStyle w:val="Hyperlink"/>
            <w:sz w:val="22"/>
            <w:szCs w:val="22"/>
          </w:rPr>
          <w:t>Waldenberger</w:t>
        </w:r>
        <w:proofErr w:type="spellEnd"/>
        <w:r w:rsidRPr="00180073">
          <w:rPr>
            <w:rStyle w:val="Hyperlink"/>
            <w:sz w:val="22"/>
            <w:szCs w:val="22"/>
          </w:rPr>
          <w:t xml:space="preserve"> M, </w:t>
        </w:r>
        <w:proofErr w:type="spellStart"/>
        <w:r w:rsidRPr="00180073">
          <w:rPr>
            <w:rStyle w:val="Hyperlink"/>
            <w:sz w:val="22"/>
            <w:szCs w:val="22"/>
          </w:rPr>
          <w:t>Meitinger</w:t>
        </w:r>
        <w:proofErr w:type="spellEnd"/>
        <w:r w:rsidRPr="00180073">
          <w:rPr>
            <w:rStyle w:val="Hyperlink"/>
            <w:sz w:val="22"/>
            <w:szCs w:val="22"/>
          </w:rPr>
          <w:t xml:space="preserve"> T, Perz S, </w:t>
        </w:r>
        <w:proofErr w:type="spellStart"/>
        <w:r w:rsidRPr="00180073">
          <w:rPr>
            <w:rStyle w:val="Hyperlink"/>
            <w:sz w:val="22"/>
            <w:szCs w:val="22"/>
          </w:rPr>
          <w:t>Kolcic</w:t>
        </w:r>
        <w:proofErr w:type="spellEnd"/>
        <w:r w:rsidRPr="00180073">
          <w:rPr>
            <w:rStyle w:val="Hyperlink"/>
            <w:sz w:val="22"/>
            <w:szCs w:val="22"/>
          </w:rPr>
          <w:t xml:space="preserve"> I, Rudan I, de Boer RA, van der Meer P, Taylor KD, de </w:t>
        </w:r>
        <w:proofErr w:type="spellStart"/>
        <w:r w:rsidRPr="00180073">
          <w:rPr>
            <w:rStyle w:val="Hyperlink"/>
            <w:sz w:val="22"/>
            <w:szCs w:val="22"/>
          </w:rPr>
          <w:t>Mutsert</w:t>
        </w:r>
        <w:proofErr w:type="spellEnd"/>
        <w:r w:rsidRPr="00180073">
          <w:rPr>
            <w:rStyle w:val="Hyperlink"/>
            <w:sz w:val="22"/>
            <w:szCs w:val="22"/>
          </w:rPr>
          <w:t xml:space="preserve"> R, </w:t>
        </w:r>
        <w:proofErr w:type="spellStart"/>
        <w:r w:rsidRPr="00180073">
          <w:rPr>
            <w:rStyle w:val="Hyperlink"/>
            <w:sz w:val="22"/>
            <w:szCs w:val="22"/>
          </w:rPr>
          <w:t>Trompet</w:t>
        </w:r>
        <w:proofErr w:type="spellEnd"/>
        <w:r w:rsidRPr="00180073">
          <w:rPr>
            <w:rStyle w:val="Hyperlink"/>
            <w:sz w:val="22"/>
            <w:szCs w:val="22"/>
          </w:rPr>
          <w:t xml:space="preserve"> S, </w:t>
        </w:r>
        <w:proofErr w:type="spellStart"/>
        <w:r w:rsidRPr="00180073">
          <w:rPr>
            <w:rStyle w:val="Hyperlink"/>
            <w:sz w:val="22"/>
            <w:szCs w:val="22"/>
          </w:rPr>
          <w:t>Jukema</w:t>
        </w:r>
        <w:proofErr w:type="spellEnd"/>
        <w:r w:rsidRPr="00180073">
          <w:rPr>
            <w:rStyle w:val="Hyperlink"/>
            <w:sz w:val="22"/>
            <w:szCs w:val="22"/>
          </w:rPr>
          <w:t xml:space="preserve"> JW, Maan AC, Stricker BHC, Rivadeneira F, </w:t>
        </w:r>
        <w:proofErr w:type="spellStart"/>
        <w:r w:rsidRPr="00180073">
          <w:rPr>
            <w:rStyle w:val="Hyperlink"/>
            <w:sz w:val="22"/>
            <w:szCs w:val="22"/>
          </w:rPr>
          <w:t>Uitterlinden</w:t>
        </w:r>
        <w:proofErr w:type="spellEnd"/>
        <w:r w:rsidRPr="00180073">
          <w:rPr>
            <w:rStyle w:val="Hyperlink"/>
            <w:sz w:val="22"/>
            <w:szCs w:val="22"/>
          </w:rPr>
          <w:t xml:space="preserve"> A, Volker U, Homuth G, Volzke H, Felix SB, Mangino M, Spector TD, Bots ML, Perez M, </w:t>
        </w:r>
        <w:proofErr w:type="spellStart"/>
        <w:r w:rsidRPr="00180073">
          <w:rPr>
            <w:rStyle w:val="Hyperlink"/>
            <w:sz w:val="22"/>
            <w:szCs w:val="22"/>
          </w:rPr>
          <w:t>Raitakari</w:t>
        </w:r>
        <w:proofErr w:type="spellEnd"/>
        <w:r w:rsidRPr="00180073">
          <w:rPr>
            <w:rStyle w:val="Hyperlink"/>
            <w:sz w:val="22"/>
            <w:szCs w:val="22"/>
          </w:rPr>
          <w:t xml:space="preserve"> OT, </w:t>
        </w:r>
        <w:proofErr w:type="spellStart"/>
        <w:r w:rsidRPr="00180073">
          <w:rPr>
            <w:rStyle w:val="Hyperlink"/>
            <w:sz w:val="22"/>
            <w:szCs w:val="22"/>
          </w:rPr>
          <w:t>Kahonen</w:t>
        </w:r>
        <w:proofErr w:type="spellEnd"/>
        <w:r w:rsidRPr="00180073">
          <w:rPr>
            <w:rStyle w:val="Hyperlink"/>
            <w:sz w:val="22"/>
            <w:szCs w:val="22"/>
          </w:rPr>
          <w:t xml:space="preserve"> M, Mononen N, Gudnason V, Munroe PB, Lubitz SA, van Duijn CM, Newton-Cheh CH, Hayward C, Rosand J, Samani NJ, </w:t>
        </w:r>
        <w:proofErr w:type="spellStart"/>
        <w:r w:rsidRPr="00180073">
          <w:rPr>
            <w:rStyle w:val="Hyperlink"/>
            <w:sz w:val="22"/>
            <w:szCs w:val="22"/>
          </w:rPr>
          <w:t>Kanters</w:t>
        </w:r>
        <w:proofErr w:type="spellEnd"/>
        <w:r w:rsidRPr="00180073">
          <w:rPr>
            <w:rStyle w:val="Hyperlink"/>
            <w:sz w:val="22"/>
            <w:szCs w:val="22"/>
          </w:rPr>
          <w:t xml:space="preserve"> JK, Wilson JG, Kaab S, Polasek O, van der Harst P, Heckbert SR, Rotter JI, Mook-Kanamori DO, </w:t>
        </w:r>
        <w:proofErr w:type="spellStart"/>
        <w:r w:rsidRPr="00180073">
          <w:rPr>
            <w:rStyle w:val="Hyperlink"/>
            <w:sz w:val="22"/>
            <w:szCs w:val="22"/>
          </w:rPr>
          <w:t>Eijgelsheim</w:t>
        </w:r>
        <w:proofErr w:type="spellEnd"/>
        <w:r w:rsidRPr="00180073">
          <w:rPr>
            <w:rStyle w:val="Hyperlink"/>
            <w:sz w:val="22"/>
            <w:szCs w:val="22"/>
          </w:rPr>
          <w:t xml:space="preserve"> M, Dorr M, Jamshidi Y, </w:t>
        </w:r>
        <w:proofErr w:type="spellStart"/>
        <w:r w:rsidRPr="00180073">
          <w:rPr>
            <w:rStyle w:val="Hyperlink"/>
            <w:sz w:val="22"/>
            <w:szCs w:val="22"/>
          </w:rPr>
          <w:t>Asselbergs</w:t>
        </w:r>
        <w:proofErr w:type="spellEnd"/>
        <w:r w:rsidRPr="00180073">
          <w:rPr>
            <w:rStyle w:val="Hyperlink"/>
            <w:sz w:val="22"/>
            <w:szCs w:val="22"/>
          </w:rPr>
          <w:t xml:space="preserve"> FW, Kooperberg C, </w:t>
        </w:r>
        <w:proofErr w:type="spellStart"/>
        <w:r w:rsidRPr="00180073">
          <w:rPr>
            <w:rStyle w:val="Hyperlink"/>
            <w:sz w:val="22"/>
            <w:szCs w:val="22"/>
          </w:rPr>
          <w:t>Lehtimaki</w:t>
        </w:r>
        <w:proofErr w:type="spellEnd"/>
        <w:r w:rsidRPr="00180073">
          <w:rPr>
            <w:rStyle w:val="Hyperlink"/>
            <w:sz w:val="22"/>
            <w:szCs w:val="22"/>
          </w:rPr>
          <w:t xml:space="preserve"> T, Arking DE, Sotoodehnia N. </w:t>
        </w:r>
        <w:proofErr w:type="spellStart"/>
        <w:r w:rsidRPr="00180073">
          <w:rPr>
            <w:rStyle w:val="Hyperlink"/>
            <w:sz w:val="22"/>
            <w:szCs w:val="22"/>
          </w:rPr>
          <w:t>ExomeChip</w:t>
        </w:r>
        <w:proofErr w:type="spellEnd"/>
        <w:r w:rsidRPr="00180073">
          <w:rPr>
            <w:rStyle w:val="Hyperlink"/>
            <w:sz w:val="22"/>
            <w:szCs w:val="22"/>
          </w:rPr>
          <w:t xml:space="preserve">-Wide Analysis of  95 626 Individuals Identifies 10 Novel Loci Associated With QT and JT Intervals. </w:t>
        </w:r>
        <w:r w:rsidRPr="00180073">
          <w:rPr>
            <w:rStyle w:val="Hyperlink"/>
            <w:i/>
            <w:sz w:val="22"/>
            <w:szCs w:val="22"/>
          </w:rPr>
          <w:t xml:space="preserve">Circ </w:t>
        </w:r>
        <w:proofErr w:type="spellStart"/>
        <w:r w:rsidRPr="00180073">
          <w:rPr>
            <w:rStyle w:val="Hyperlink"/>
            <w:i/>
            <w:sz w:val="22"/>
            <w:szCs w:val="22"/>
          </w:rPr>
          <w:t>Genom</w:t>
        </w:r>
        <w:proofErr w:type="spellEnd"/>
        <w:r w:rsidRPr="00180073">
          <w:rPr>
            <w:rStyle w:val="Hyperlink"/>
            <w:i/>
            <w:sz w:val="22"/>
            <w:szCs w:val="22"/>
          </w:rPr>
          <w:t xml:space="preserve"> Precis Med</w:t>
        </w:r>
        <w:r w:rsidRPr="00180073">
          <w:rPr>
            <w:rStyle w:val="Hyperlink"/>
            <w:sz w:val="22"/>
            <w:szCs w:val="22"/>
          </w:rPr>
          <w:t>. 2018;</w:t>
        </w:r>
        <w:proofErr w:type="gramStart"/>
        <w:r w:rsidRPr="00180073">
          <w:rPr>
            <w:rStyle w:val="Hyperlink"/>
            <w:sz w:val="22"/>
            <w:szCs w:val="22"/>
          </w:rPr>
          <w:t>11:e</w:t>
        </w:r>
        <w:proofErr w:type="gramEnd"/>
        <w:r w:rsidRPr="00180073">
          <w:rPr>
            <w:rStyle w:val="Hyperlink"/>
            <w:sz w:val="22"/>
            <w:szCs w:val="22"/>
          </w:rPr>
          <w:t xml:space="preserve">001758. </w:t>
        </w:r>
        <w:proofErr w:type="spellStart"/>
        <w:r w:rsidRPr="00180073">
          <w:rPr>
            <w:rStyle w:val="Hyperlink"/>
            <w:sz w:val="22"/>
            <w:szCs w:val="22"/>
          </w:rPr>
          <w:t>doi</w:t>
        </w:r>
        <w:proofErr w:type="spellEnd"/>
        <w:r w:rsidRPr="00180073">
          <w:rPr>
            <w:rStyle w:val="Hyperlink"/>
            <w:sz w:val="22"/>
            <w:szCs w:val="22"/>
          </w:rPr>
          <w:t>: 10.1161/CIRCGEN.117.001758.</w:t>
        </w:r>
      </w:hyperlink>
    </w:p>
    <w:p w14:paraId="65691FAC" w14:textId="77777777" w:rsidR="00FC29BA" w:rsidRDefault="00FC29BA" w:rsidP="00FC29BA">
      <w:pPr>
        <w:ind w:left="360"/>
        <w:rPr>
          <w:color w:val="000000"/>
          <w:sz w:val="22"/>
          <w:szCs w:val="22"/>
        </w:rPr>
      </w:pPr>
    </w:p>
    <w:p w14:paraId="0CF0F17D" w14:textId="77777777" w:rsidR="00FC29BA" w:rsidRPr="0001136F" w:rsidRDefault="00FC29BA">
      <w:pPr>
        <w:numPr>
          <w:ilvl w:val="0"/>
          <w:numId w:val="2"/>
        </w:numPr>
        <w:rPr>
          <w:rStyle w:val="Hyperlink"/>
          <w:color w:val="000000"/>
          <w:sz w:val="22"/>
          <w:szCs w:val="22"/>
          <w:u w:val="none"/>
        </w:rPr>
      </w:pPr>
      <w:hyperlink r:id="rId1344" w:history="1">
        <w:r w:rsidRPr="007E2476">
          <w:rPr>
            <w:rStyle w:val="Hyperlink"/>
            <w:sz w:val="22"/>
            <w:szCs w:val="22"/>
          </w:rPr>
          <w:t xml:space="preserve">Smith BM, </w:t>
        </w:r>
        <w:proofErr w:type="spellStart"/>
        <w:r w:rsidRPr="007E2476">
          <w:rPr>
            <w:rStyle w:val="Hyperlink"/>
            <w:sz w:val="22"/>
            <w:szCs w:val="22"/>
          </w:rPr>
          <w:t>Traboulsi</w:t>
        </w:r>
        <w:proofErr w:type="spellEnd"/>
        <w:r w:rsidRPr="007E2476">
          <w:rPr>
            <w:rStyle w:val="Hyperlink"/>
            <w:sz w:val="22"/>
            <w:szCs w:val="22"/>
          </w:rPr>
          <w:t xml:space="preserve"> H, Austin JHM, Manichaikul A, Hoffman EA, Bleecker ER, Cardoso WV, Cooper C, Couper DJ, Dashnaw SM, Guo J, Han MK, Nansel NN, Hughes EW, Jacobs DR Jr, Kanner RE, Kaufman JD, </w:t>
        </w:r>
        <w:proofErr w:type="spellStart"/>
        <w:r w:rsidRPr="007E2476">
          <w:rPr>
            <w:rStyle w:val="Hyperlink"/>
            <w:sz w:val="22"/>
            <w:szCs w:val="22"/>
          </w:rPr>
          <w:t>Kleerup</w:t>
        </w:r>
        <w:proofErr w:type="spellEnd"/>
        <w:r w:rsidRPr="007E2476">
          <w:rPr>
            <w:rStyle w:val="Hyperlink"/>
            <w:sz w:val="22"/>
            <w:szCs w:val="22"/>
          </w:rPr>
          <w:t xml:space="preserve"> E, Lin CL, Liu K, Lo Cascio CM, Martinez FJ, Nguyen JN, Prince MR, Rennard S, Rich SS, Simon L, Sun Y, Watson KE, Woodruff PG, </w:t>
        </w:r>
        <w:proofErr w:type="spellStart"/>
        <w:r w:rsidRPr="007E2476">
          <w:rPr>
            <w:rStyle w:val="Hyperlink"/>
            <w:sz w:val="22"/>
            <w:szCs w:val="22"/>
          </w:rPr>
          <w:t>Baglole</w:t>
        </w:r>
        <w:proofErr w:type="spellEnd"/>
        <w:r w:rsidRPr="007E2476">
          <w:rPr>
            <w:rStyle w:val="Hyperlink"/>
            <w:sz w:val="22"/>
            <w:szCs w:val="22"/>
          </w:rPr>
          <w:t xml:space="preserve"> CJ, Barr RG; MESA Lung and SPIROMICS investigators. </w:t>
        </w:r>
        <w:r w:rsidRPr="007E2476">
          <w:rPr>
            <w:rStyle w:val="Hyperlink"/>
            <w:i/>
            <w:sz w:val="22"/>
            <w:szCs w:val="22"/>
          </w:rPr>
          <w:t xml:space="preserve">Proc Natl </w:t>
        </w:r>
        <w:proofErr w:type="spellStart"/>
        <w:r w:rsidRPr="007E2476">
          <w:rPr>
            <w:rStyle w:val="Hyperlink"/>
            <w:i/>
            <w:sz w:val="22"/>
            <w:szCs w:val="22"/>
          </w:rPr>
          <w:t>Acad</w:t>
        </w:r>
        <w:proofErr w:type="spellEnd"/>
        <w:r w:rsidRPr="007E2476">
          <w:rPr>
            <w:rStyle w:val="Hyperlink"/>
            <w:i/>
            <w:sz w:val="22"/>
            <w:szCs w:val="22"/>
          </w:rPr>
          <w:t xml:space="preserve"> Sci U S A</w:t>
        </w:r>
        <w:r w:rsidRPr="007E2476">
          <w:rPr>
            <w:rStyle w:val="Hyperlink"/>
            <w:sz w:val="22"/>
            <w:szCs w:val="22"/>
          </w:rPr>
          <w:t>. 2018;115(5</w:t>
        </w:r>
        <w:proofErr w:type="gramStart"/>
        <w:r w:rsidRPr="007E2476">
          <w:rPr>
            <w:rStyle w:val="Hyperlink"/>
            <w:sz w:val="22"/>
            <w:szCs w:val="22"/>
          </w:rPr>
          <w:t>):E</w:t>
        </w:r>
        <w:proofErr w:type="gramEnd"/>
        <w:r w:rsidRPr="007E2476">
          <w:rPr>
            <w:rStyle w:val="Hyperlink"/>
            <w:sz w:val="22"/>
            <w:szCs w:val="22"/>
          </w:rPr>
          <w:t>974-E981.</w:t>
        </w:r>
      </w:hyperlink>
      <w:r w:rsidR="0001136F">
        <w:rPr>
          <w:rStyle w:val="Hyperlink"/>
          <w:sz w:val="22"/>
          <w:szCs w:val="22"/>
        </w:rPr>
        <w:t xml:space="preserve"> </w:t>
      </w:r>
    </w:p>
    <w:p w14:paraId="126D0062" w14:textId="77777777" w:rsidR="0001136F" w:rsidRPr="0001136F" w:rsidRDefault="0001136F" w:rsidP="0001136F">
      <w:pPr>
        <w:rPr>
          <w:rStyle w:val="Hyperlink"/>
          <w:color w:val="000000"/>
          <w:sz w:val="22"/>
          <w:szCs w:val="22"/>
          <w:u w:val="none"/>
        </w:rPr>
      </w:pPr>
    </w:p>
    <w:p w14:paraId="7AB47D60" w14:textId="77777777" w:rsidR="0001136F" w:rsidRPr="008F63DD" w:rsidRDefault="0001136F">
      <w:pPr>
        <w:numPr>
          <w:ilvl w:val="0"/>
          <w:numId w:val="2"/>
        </w:numPr>
        <w:rPr>
          <w:rStyle w:val="Hyperlink"/>
          <w:color w:val="000000"/>
          <w:sz w:val="22"/>
          <w:szCs w:val="22"/>
          <w:u w:val="none"/>
        </w:rPr>
      </w:pPr>
      <w:hyperlink r:id="rId1345" w:history="1">
        <w:r w:rsidRPr="00367E3A">
          <w:rPr>
            <w:rStyle w:val="Hyperlink"/>
            <w:sz w:val="22"/>
            <w:szCs w:val="22"/>
          </w:rPr>
          <w:t xml:space="preserve">Pottinger TD, Jackson VE, Latourelle JC, Wan LV, Smith AV, Grove ML, Bartz TM, Obeidat M, Province MA, Gao W, Qaiser B, Porteous DJ, Cassano PA, Ahluwalia TS, Grarup N, Li J, Altmaier E, Marten J, Harris SE, Manichaikul A, Li-Gao R, Lind-Thomsen A, Mahajan A, </w:t>
        </w:r>
        <w:proofErr w:type="spellStart"/>
        <w:r w:rsidRPr="00367E3A">
          <w:rPr>
            <w:rStyle w:val="Hyperlink"/>
            <w:sz w:val="22"/>
            <w:szCs w:val="22"/>
          </w:rPr>
          <w:t>Lahousse</w:t>
        </w:r>
        <w:proofErr w:type="spellEnd"/>
        <w:r w:rsidRPr="00367E3A">
          <w:rPr>
            <w:rStyle w:val="Hyperlink"/>
            <w:sz w:val="22"/>
            <w:szCs w:val="22"/>
          </w:rPr>
          <w:t xml:space="preserve"> L, Imboden M, Teumer A, Prins B, </w:t>
        </w:r>
        <w:proofErr w:type="spellStart"/>
        <w:r w:rsidRPr="00367E3A">
          <w:rPr>
            <w:rStyle w:val="Hyperlink"/>
            <w:sz w:val="22"/>
            <w:szCs w:val="22"/>
          </w:rPr>
          <w:t>Lyytikainen</w:t>
        </w:r>
        <w:proofErr w:type="spellEnd"/>
        <w:r w:rsidRPr="00367E3A">
          <w:rPr>
            <w:rStyle w:val="Hyperlink"/>
            <w:sz w:val="22"/>
            <w:szCs w:val="22"/>
          </w:rPr>
          <w:t xml:space="preserve"> LP, </w:t>
        </w:r>
        <w:proofErr w:type="spellStart"/>
        <w:r w:rsidRPr="00367E3A">
          <w:rPr>
            <w:rStyle w:val="Hyperlink"/>
            <w:sz w:val="22"/>
            <w:szCs w:val="22"/>
          </w:rPr>
          <w:t>Eriksdottir</w:t>
        </w:r>
        <w:proofErr w:type="spellEnd"/>
        <w:r w:rsidRPr="00367E3A">
          <w:rPr>
            <w:rStyle w:val="Hyperlink"/>
            <w:sz w:val="22"/>
            <w:szCs w:val="22"/>
          </w:rPr>
          <w:t xml:space="preserve"> G, Franceschini N, Sitlani CM, Brody JA, Bosse Y, </w:t>
        </w:r>
        <w:proofErr w:type="spellStart"/>
        <w:r w:rsidRPr="00367E3A">
          <w:rPr>
            <w:rStyle w:val="Hyperlink"/>
            <w:sz w:val="22"/>
            <w:szCs w:val="22"/>
          </w:rPr>
          <w:t>Timens</w:t>
        </w:r>
        <w:proofErr w:type="spellEnd"/>
        <w:r w:rsidRPr="00367E3A">
          <w:rPr>
            <w:rStyle w:val="Hyperlink"/>
            <w:sz w:val="22"/>
            <w:szCs w:val="22"/>
          </w:rPr>
          <w:t xml:space="preserve"> W, Kraja A, </w:t>
        </w:r>
        <w:proofErr w:type="spellStart"/>
        <w:r w:rsidRPr="00367E3A">
          <w:rPr>
            <w:rStyle w:val="Hyperlink"/>
            <w:sz w:val="22"/>
            <w:szCs w:val="22"/>
          </w:rPr>
          <w:t>Loukola</w:t>
        </w:r>
        <w:proofErr w:type="spellEnd"/>
        <w:r w:rsidRPr="00367E3A">
          <w:rPr>
            <w:rStyle w:val="Hyperlink"/>
            <w:sz w:val="22"/>
            <w:szCs w:val="22"/>
          </w:rPr>
          <w:t xml:space="preserve"> A, Tang W, Liu Y, Bork-Jensen J, Justesen JM, Linneberg A, Lange LA Rawal R, Karrasch S, Huffman JE, Smith BH, Davies G, Burkart KJM, </w:t>
        </w:r>
        <w:proofErr w:type="spellStart"/>
        <w:r w:rsidRPr="00367E3A">
          <w:rPr>
            <w:rStyle w:val="Hyperlink"/>
            <w:sz w:val="22"/>
            <w:szCs w:val="22"/>
          </w:rPr>
          <w:t>Mychaleckyj</w:t>
        </w:r>
        <w:proofErr w:type="spellEnd"/>
        <w:r w:rsidRPr="00367E3A">
          <w:rPr>
            <w:rStyle w:val="Hyperlink"/>
            <w:sz w:val="22"/>
            <w:szCs w:val="22"/>
          </w:rPr>
          <w:t xml:space="preserve"> JC, </w:t>
        </w:r>
        <w:proofErr w:type="spellStart"/>
        <w:r w:rsidRPr="00367E3A">
          <w:rPr>
            <w:rStyle w:val="Hyperlink"/>
            <w:sz w:val="22"/>
            <w:szCs w:val="22"/>
          </w:rPr>
          <w:t>Bonten</w:t>
        </w:r>
        <w:proofErr w:type="spellEnd"/>
        <w:r w:rsidRPr="00367E3A">
          <w:rPr>
            <w:rStyle w:val="Hyperlink"/>
            <w:sz w:val="22"/>
            <w:szCs w:val="22"/>
          </w:rPr>
          <w:t xml:space="preserve"> TN, Enroth S, Lind L, </w:t>
        </w:r>
        <w:proofErr w:type="spellStart"/>
        <w:r w:rsidRPr="00367E3A">
          <w:rPr>
            <w:rStyle w:val="Hyperlink"/>
            <w:sz w:val="22"/>
            <w:szCs w:val="22"/>
          </w:rPr>
          <w:t>Brusselle</w:t>
        </w:r>
        <w:proofErr w:type="spellEnd"/>
        <w:r w:rsidRPr="00367E3A">
          <w:rPr>
            <w:rStyle w:val="Hyperlink"/>
            <w:sz w:val="22"/>
            <w:szCs w:val="22"/>
          </w:rPr>
          <w:t xml:space="preserve"> GG, Kumar A, Stubbe B; Understanding Society Scientific Group, </w:t>
        </w:r>
        <w:proofErr w:type="spellStart"/>
        <w:r w:rsidRPr="00367E3A">
          <w:rPr>
            <w:rStyle w:val="Hyperlink"/>
            <w:sz w:val="22"/>
            <w:szCs w:val="22"/>
          </w:rPr>
          <w:t>Kahonen</w:t>
        </w:r>
        <w:proofErr w:type="spellEnd"/>
        <w:r w:rsidRPr="00367E3A">
          <w:rPr>
            <w:rStyle w:val="Hyperlink"/>
            <w:sz w:val="22"/>
            <w:szCs w:val="22"/>
          </w:rPr>
          <w:t xml:space="preserve"> M, Wyss AB, Psaty BM, Heckbert SR, Hao K, Rantanen T, </w:t>
        </w:r>
        <w:proofErr w:type="spellStart"/>
        <w:r w:rsidRPr="00367E3A">
          <w:rPr>
            <w:rStyle w:val="Hyperlink"/>
            <w:sz w:val="22"/>
            <w:szCs w:val="22"/>
          </w:rPr>
          <w:t>Kirtchevsky</w:t>
        </w:r>
        <w:proofErr w:type="spellEnd"/>
        <w:r w:rsidRPr="00367E3A">
          <w:rPr>
            <w:rStyle w:val="Hyperlink"/>
            <w:sz w:val="22"/>
            <w:szCs w:val="22"/>
          </w:rPr>
          <w:t xml:space="preserve"> BB, Lohman K, Skaaby T, </w:t>
        </w:r>
        <w:proofErr w:type="spellStart"/>
        <w:r w:rsidRPr="00367E3A">
          <w:rPr>
            <w:rStyle w:val="Hyperlink"/>
            <w:sz w:val="22"/>
            <w:szCs w:val="22"/>
          </w:rPr>
          <w:t>Pisinger</w:t>
        </w:r>
        <w:proofErr w:type="spellEnd"/>
        <w:r w:rsidRPr="00367E3A">
          <w:rPr>
            <w:rStyle w:val="Hyperlink"/>
            <w:sz w:val="22"/>
            <w:szCs w:val="22"/>
          </w:rPr>
          <w:t xml:space="preserve"> C, Hansen T, Schulz H, Polasek O, Campbell A, Starr JM, Rich SS, Mook-Kanamori DO, Johansson A, Ingelsson E, </w:t>
        </w:r>
        <w:proofErr w:type="spellStart"/>
        <w:r w:rsidRPr="00367E3A">
          <w:rPr>
            <w:rStyle w:val="Hyperlink"/>
            <w:sz w:val="22"/>
            <w:szCs w:val="22"/>
          </w:rPr>
          <w:t>Uittelinden</w:t>
        </w:r>
        <w:proofErr w:type="spellEnd"/>
        <w:r w:rsidRPr="00367E3A">
          <w:rPr>
            <w:rStyle w:val="Hyperlink"/>
            <w:sz w:val="22"/>
            <w:szCs w:val="22"/>
          </w:rPr>
          <w:t xml:space="preserve"> AG, Weiss S, </w:t>
        </w:r>
        <w:proofErr w:type="spellStart"/>
        <w:r w:rsidRPr="00367E3A">
          <w:rPr>
            <w:rStyle w:val="Hyperlink"/>
            <w:sz w:val="22"/>
            <w:szCs w:val="22"/>
          </w:rPr>
          <w:t>Raitakari</w:t>
        </w:r>
        <w:proofErr w:type="spellEnd"/>
        <w:r w:rsidRPr="00367E3A">
          <w:rPr>
            <w:rStyle w:val="Hyperlink"/>
            <w:sz w:val="22"/>
            <w:szCs w:val="22"/>
          </w:rPr>
          <w:t xml:space="preserve"> OT, Gudnason V, North KE, Gharib SA, Sin DD, Taylor KD, O’Connor GT, </w:t>
        </w:r>
        <w:proofErr w:type="spellStart"/>
        <w:r w:rsidRPr="00367E3A">
          <w:rPr>
            <w:rStyle w:val="Hyperlink"/>
            <w:sz w:val="22"/>
            <w:szCs w:val="22"/>
          </w:rPr>
          <w:t>Kaprio</w:t>
        </w:r>
        <w:proofErr w:type="spellEnd"/>
        <w:r w:rsidRPr="00367E3A">
          <w:rPr>
            <w:rStyle w:val="Hyperlink"/>
            <w:sz w:val="22"/>
            <w:szCs w:val="22"/>
          </w:rPr>
          <w:t xml:space="preserve"> J, Harris JB, Pederson O, Vestergaard H, Wilson JG, Strauch K, Hayward C, Kerr S, Deary IJ, Barr RG, de </w:t>
        </w:r>
        <w:proofErr w:type="spellStart"/>
        <w:r w:rsidRPr="00367E3A">
          <w:rPr>
            <w:rStyle w:val="Hyperlink"/>
            <w:sz w:val="22"/>
            <w:szCs w:val="22"/>
          </w:rPr>
          <w:t>Mutsert</w:t>
        </w:r>
        <w:proofErr w:type="spellEnd"/>
        <w:r w:rsidRPr="00367E3A">
          <w:rPr>
            <w:rStyle w:val="Hyperlink"/>
            <w:sz w:val="22"/>
            <w:szCs w:val="22"/>
          </w:rPr>
          <w:t xml:space="preserve"> R, Gyllensten U, Morris AP, Ikram MA, Probst-Hensch N, Glaser S, </w:t>
        </w:r>
        <w:proofErr w:type="spellStart"/>
        <w:r w:rsidRPr="00367E3A">
          <w:rPr>
            <w:rStyle w:val="Hyperlink"/>
            <w:sz w:val="22"/>
            <w:szCs w:val="22"/>
          </w:rPr>
          <w:t>Zeggini</w:t>
        </w:r>
        <w:proofErr w:type="spellEnd"/>
        <w:r w:rsidRPr="00367E3A">
          <w:rPr>
            <w:rStyle w:val="Hyperlink"/>
            <w:sz w:val="22"/>
            <w:szCs w:val="22"/>
          </w:rPr>
          <w:t xml:space="preserve"> E, </w:t>
        </w:r>
        <w:proofErr w:type="spellStart"/>
        <w:r w:rsidRPr="00367E3A">
          <w:rPr>
            <w:rStyle w:val="Hyperlink"/>
            <w:sz w:val="22"/>
            <w:szCs w:val="22"/>
          </w:rPr>
          <w:t>Lehtimaki</w:t>
        </w:r>
        <w:proofErr w:type="spellEnd"/>
        <w:r w:rsidRPr="00367E3A">
          <w:rPr>
            <w:rStyle w:val="Hyperlink"/>
            <w:sz w:val="22"/>
            <w:szCs w:val="22"/>
          </w:rPr>
          <w:t xml:space="preserve"> T, Strachan DP, Dupuis J, Morrison AC, Hall IP, Tobin MD, London SJ. Meta-analysis of exome array data identifies six novel genetic loci for lung function. </w:t>
        </w:r>
        <w:proofErr w:type="spellStart"/>
        <w:r w:rsidRPr="00367E3A">
          <w:rPr>
            <w:rStyle w:val="Hyperlink"/>
            <w:i/>
            <w:sz w:val="22"/>
            <w:szCs w:val="22"/>
          </w:rPr>
          <w:t>Wellcome</w:t>
        </w:r>
        <w:proofErr w:type="spellEnd"/>
        <w:r w:rsidRPr="00367E3A">
          <w:rPr>
            <w:rStyle w:val="Hyperlink"/>
            <w:i/>
            <w:sz w:val="22"/>
            <w:szCs w:val="22"/>
          </w:rPr>
          <w:t xml:space="preserve"> Open Res</w:t>
        </w:r>
        <w:r w:rsidRPr="00367E3A">
          <w:rPr>
            <w:rStyle w:val="Hyperlink"/>
            <w:sz w:val="22"/>
            <w:szCs w:val="22"/>
          </w:rPr>
          <w:t xml:space="preserve">. </w:t>
        </w:r>
        <w:proofErr w:type="gramStart"/>
        <w:r w:rsidRPr="00367E3A">
          <w:rPr>
            <w:rStyle w:val="Hyperlink"/>
            <w:sz w:val="22"/>
            <w:szCs w:val="22"/>
          </w:rPr>
          <w:t>2018;3:4</w:t>
        </w:r>
        <w:proofErr w:type="gramEnd"/>
        <w:r w:rsidRPr="00367E3A">
          <w:rPr>
            <w:rStyle w:val="Hyperlink"/>
            <w:sz w:val="22"/>
            <w:szCs w:val="22"/>
          </w:rPr>
          <w:t xml:space="preserve">. </w:t>
        </w:r>
        <w:proofErr w:type="spellStart"/>
        <w:r w:rsidRPr="00367E3A">
          <w:rPr>
            <w:rStyle w:val="Hyperlink"/>
            <w:sz w:val="22"/>
            <w:szCs w:val="22"/>
          </w:rPr>
          <w:t>doi</w:t>
        </w:r>
        <w:proofErr w:type="spellEnd"/>
        <w:r w:rsidRPr="00367E3A">
          <w:rPr>
            <w:rStyle w:val="Hyperlink"/>
            <w:sz w:val="22"/>
            <w:szCs w:val="22"/>
          </w:rPr>
          <w:t xml:space="preserve">: 10.12688/welcomeopenres.12583.3. </w:t>
        </w:r>
        <w:proofErr w:type="spellStart"/>
        <w:r w:rsidRPr="00367E3A">
          <w:rPr>
            <w:rStyle w:val="Hyperlink"/>
            <w:sz w:val="22"/>
            <w:szCs w:val="22"/>
          </w:rPr>
          <w:t>eCollection</w:t>
        </w:r>
        <w:proofErr w:type="spellEnd"/>
        <w:r w:rsidRPr="00367E3A">
          <w:rPr>
            <w:rStyle w:val="Hyperlink"/>
            <w:sz w:val="22"/>
            <w:szCs w:val="22"/>
          </w:rPr>
          <w:t xml:space="preserve"> 2018.</w:t>
        </w:r>
      </w:hyperlink>
      <w:r w:rsidR="008F63DD">
        <w:rPr>
          <w:rStyle w:val="Hyperlink"/>
          <w:sz w:val="22"/>
          <w:szCs w:val="22"/>
        </w:rPr>
        <w:t xml:space="preserve"> </w:t>
      </w:r>
    </w:p>
    <w:p w14:paraId="793ABA8A" w14:textId="77777777" w:rsidR="008F63DD" w:rsidRDefault="008F63DD" w:rsidP="008F63DD">
      <w:pPr>
        <w:ind w:left="360"/>
        <w:rPr>
          <w:rStyle w:val="Hyperlink"/>
          <w:color w:val="000000"/>
          <w:sz w:val="22"/>
          <w:szCs w:val="22"/>
          <w:u w:val="none"/>
        </w:rPr>
      </w:pPr>
    </w:p>
    <w:p w14:paraId="5D134B46" w14:textId="77777777" w:rsidR="00F81FC9" w:rsidRPr="008F63DD" w:rsidRDefault="00F81FC9" w:rsidP="008F63DD">
      <w:pPr>
        <w:ind w:left="360"/>
        <w:rPr>
          <w:rStyle w:val="Hyperlink"/>
          <w:color w:val="000000"/>
          <w:sz w:val="22"/>
          <w:szCs w:val="22"/>
          <w:u w:val="none"/>
        </w:rPr>
      </w:pPr>
    </w:p>
    <w:p w14:paraId="483BA21B" w14:textId="77777777" w:rsidR="008F63DD" w:rsidRPr="004E246F" w:rsidRDefault="008F63DD">
      <w:pPr>
        <w:numPr>
          <w:ilvl w:val="0"/>
          <w:numId w:val="2"/>
        </w:numPr>
        <w:rPr>
          <w:color w:val="000000"/>
          <w:sz w:val="22"/>
          <w:szCs w:val="22"/>
        </w:rPr>
      </w:pPr>
      <w:hyperlink r:id="rId1346" w:history="1">
        <w:r w:rsidRPr="00C13609">
          <w:rPr>
            <w:rStyle w:val="Hyperlink"/>
            <w:sz w:val="22"/>
            <w:szCs w:val="22"/>
          </w:rPr>
          <w:t xml:space="preserve">Gao C, Langefeld CD, Ziegler JT, Taylor KD, Norris JM, Chen YI, Hellwege JN, Guo X, Allison MA, </w:t>
        </w:r>
        <w:proofErr w:type="spellStart"/>
        <w:r w:rsidRPr="00C13609">
          <w:rPr>
            <w:rStyle w:val="Hyperlink"/>
            <w:sz w:val="22"/>
            <w:szCs w:val="22"/>
          </w:rPr>
          <w:t>Speliotes</w:t>
        </w:r>
        <w:proofErr w:type="spellEnd"/>
        <w:r w:rsidRPr="00C13609">
          <w:rPr>
            <w:rStyle w:val="Hyperlink"/>
            <w:sz w:val="22"/>
            <w:szCs w:val="22"/>
          </w:rPr>
          <w:t xml:space="preserve"> EK, Rotter JI, Bowden DW, Wagenknecht LE, Palmer ND. Genome-Wide Study of Subcutaneous and Visceral Adipose Tissue Reveals Novel Sex-Specific Adiposity Loci in Mexican Americans. </w:t>
        </w:r>
        <w:r w:rsidRPr="00C13609">
          <w:rPr>
            <w:rStyle w:val="Hyperlink"/>
            <w:i/>
            <w:iCs/>
            <w:sz w:val="22"/>
            <w:szCs w:val="22"/>
          </w:rPr>
          <w:t>Obesity (Silver Spring)</w:t>
        </w:r>
        <w:r w:rsidRPr="00C13609">
          <w:rPr>
            <w:rStyle w:val="Hyperlink"/>
            <w:sz w:val="22"/>
            <w:szCs w:val="22"/>
          </w:rPr>
          <w:t>. 2018(1):202-212.</w:t>
        </w:r>
      </w:hyperlink>
    </w:p>
    <w:p w14:paraId="32C6D24E" w14:textId="77777777" w:rsidR="00EE6881" w:rsidRDefault="00EE6881" w:rsidP="00B22E02">
      <w:pPr>
        <w:ind w:left="360"/>
        <w:rPr>
          <w:sz w:val="22"/>
          <w:szCs w:val="22"/>
          <w:lang w:val="en-GB"/>
        </w:rPr>
      </w:pPr>
    </w:p>
    <w:p w14:paraId="107ED4C7" w14:textId="77777777" w:rsidR="00B22E02" w:rsidRPr="000B2478" w:rsidRDefault="00B22E02">
      <w:pPr>
        <w:numPr>
          <w:ilvl w:val="0"/>
          <w:numId w:val="2"/>
        </w:numPr>
        <w:rPr>
          <w:sz w:val="22"/>
          <w:szCs w:val="22"/>
          <w:lang w:val="en-GB"/>
        </w:rPr>
      </w:pPr>
      <w:hyperlink r:id="rId1347" w:history="1">
        <w:r w:rsidRPr="00B22E02">
          <w:rPr>
            <w:rStyle w:val="Hyperlink"/>
            <w:sz w:val="22"/>
            <w:szCs w:val="22"/>
          </w:rPr>
          <w:t xml:space="preserve">Frazier-Wood AC, McKeown NM, Dashti HS, Ma J, Haslam DE, Kiefte-de Jong JC, Smith CE, Tanaka T, Graff M, Lemaitre RN, Rybin D, </w:t>
        </w:r>
        <w:proofErr w:type="spellStart"/>
        <w:r w:rsidRPr="00B22E02">
          <w:rPr>
            <w:rStyle w:val="Hyperlink"/>
            <w:sz w:val="22"/>
            <w:szCs w:val="22"/>
          </w:rPr>
          <w:t>Sonestedt</w:t>
        </w:r>
        <w:proofErr w:type="spellEnd"/>
        <w:r w:rsidRPr="00B22E02">
          <w:rPr>
            <w:rStyle w:val="Hyperlink"/>
            <w:sz w:val="22"/>
            <w:szCs w:val="22"/>
          </w:rPr>
          <w:t xml:space="preserve"> E, Mook-Kanamori DO, Li Y, Wang CA, </w:t>
        </w:r>
        <w:proofErr w:type="spellStart"/>
        <w:r w:rsidRPr="00B22E02">
          <w:rPr>
            <w:rStyle w:val="Hyperlink"/>
            <w:sz w:val="22"/>
            <w:szCs w:val="22"/>
          </w:rPr>
          <w:t>Leermakers</w:t>
        </w:r>
        <w:proofErr w:type="spellEnd"/>
        <w:r w:rsidRPr="00B22E02">
          <w:rPr>
            <w:rStyle w:val="Hyperlink"/>
            <w:sz w:val="22"/>
            <w:szCs w:val="22"/>
          </w:rPr>
          <w:t xml:space="preserve"> ETM, </w:t>
        </w:r>
        <w:proofErr w:type="spellStart"/>
        <w:r w:rsidRPr="00B22E02">
          <w:rPr>
            <w:rStyle w:val="Hyperlink"/>
            <w:sz w:val="22"/>
            <w:szCs w:val="22"/>
          </w:rPr>
          <w:t>Mikkila</w:t>
        </w:r>
        <w:proofErr w:type="spellEnd"/>
        <w:r w:rsidRPr="00B22E02">
          <w:rPr>
            <w:rStyle w:val="Hyperlink"/>
            <w:sz w:val="22"/>
            <w:szCs w:val="22"/>
          </w:rPr>
          <w:t xml:space="preserve"> V, Young KL, Mukamal KJ, Cupples LA, Schulz CA, Chen TA, Li-Gao R, Huang T, Oddy WH, </w:t>
        </w:r>
        <w:proofErr w:type="spellStart"/>
        <w:r w:rsidRPr="00B22E02">
          <w:rPr>
            <w:rStyle w:val="Hyperlink"/>
            <w:sz w:val="22"/>
            <w:szCs w:val="22"/>
          </w:rPr>
          <w:t>Raitakari</w:t>
        </w:r>
        <w:proofErr w:type="spellEnd"/>
        <w:r w:rsidRPr="00B22E02">
          <w:rPr>
            <w:rStyle w:val="Hyperlink"/>
            <w:sz w:val="22"/>
            <w:szCs w:val="22"/>
          </w:rPr>
          <w:t xml:space="preserve"> O, Rice K, Meigs JB, Ericson U, Steffen LM, </w:t>
        </w:r>
        <w:proofErr w:type="spellStart"/>
        <w:r w:rsidRPr="00B22E02">
          <w:rPr>
            <w:rStyle w:val="Hyperlink"/>
            <w:sz w:val="22"/>
            <w:szCs w:val="22"/>
          </w:rPr>
          <w:t>Rosendaal</w:t>
        </w:r>
        <w:proofErr w:type="spellEnd"/>
        <w:r w:rsidRPr="00B22E02">
          <w:rPr>
            <w:rStyle w:val="Hyperlink"/>
            <w:sz w:val="22"/>
            <w:szCs w:val="22"/>
          </w:rPr>
          <w:t xml:space="preserve"> FR, Hofman A, </w:t>
        </w:r>
        <w:proofErr w:type="spellStart"/>
        <w:r w:rsidRPr="00B22E02">
          <w:rPr>
            <w:rStyle w:val="Hyperlink"/>
            <w:sz w:val="22"/>
            <w:szCs w:val="22"/>
          </w:rPr>
          <w:t>Kahonen</w:t>
        </w:r>
        <w:proofErr w:type="spellEnd"/>
        <w:r w:rsidRPr="00B22E02">
          <w:rPr>
            <w:rStyle w:val="Hyperlink"/>
            <w:sz w:val="22"/>
            <w:szCs w:val="22"/>
          </w:rPr>
          <w:t xml:space="preserve"> M, Psaty BM, </w:t>
        </w:r>
        <w:proofErr w:type="spellStart"/>
        <w:r w:rsidRPr="00B22E02">
          <w:rPr>
            <w:rStyle w:val="Hyperlink"/>
            <w:sz w:val="22"/>
            <w:szCs w:val="22"/>
          </w:rPr>
          <w:t>Brunkwall</w:t>
        </w:r>
        <w:proofErr w:type="spellEnd"/>
        <w:r w:rsidRPr="00B22E02">
          <w:rPr>
            <w:rStyle w:val="Hyperlink"/>
            <w:sz w:val="22"/>
            <w:szCs w:val="22"/>
          </w:rPr>
          <w:t xml:space="preserve"> L, </w:t>
        </w:r>
        <w:proofErr w:type="spellStart"/>
        <w:r w:rsidRPr="00B22E02">
          <w:rPr>
            <w:rStyle w:val="Hyperlink"/>
            <w:sz w:val="22"/>
            <w:szCs w:val="22"/>
          </w:rPr>
          <w:t>Uitterlinden</w:t>
        </w:r>
        <w:proofErr w:type="spellEnd"/>
        <w:r w:rsidRPr="00B22E02">
          <w:rPr>
            <w:rStyle w:val="Hyperlink"/>
            <w:sz w:val="22"/>
            <w:szCs w:val="22"/>
          </w:rPr>
          <w:t xml:space="preserve"> AG, </w:t>
        </w:r>
        <w:proofErr w:type="spellStart"/>
        <w:r w:rsidRPr="00B22E02">
          <w:rPr>
            <w:rStyle w:val="Hyperlink"/>
            <w:sz w:val="22"/>
            <w:szCs w:val="22"/>
          </w:rPr>
          <w:t>Viikari</w:t>
        </w:r>
        <w:proofErr w:type="spellEnd"/>
        <w:r w:rsidRPr="00B22E02">
          <w:rPr>
            <w:rStyle w:val="Hyperlink"/>
            <w:sz w:val="22"/>
            <w:szCs w:val="22"/>
          </w:rPr>
          <w:t xml:space="preserve"> J, Siscovick DS, Seppala I, North KE, Mozaffarian D, Dupuis J, </w:t>
        </w:r>
        <w:proofErr w:type="spellStart"/>
        <w:r w:rsidRPr="00B22E02">
          <w:rPr>
            <w:rStyle w:val="Hyperlink"/>
            <w:sz w:val="22"/>
            <w:szCs w:val="22"/>
          </w:rPr>
          <w:t>Orho</w:t>
        </w:r>
        <w:proofErr w:type="spellEnd"/>
        <w:r w:rsidRPr="00B22E02">
          <w:rPr>
            <w:rStyle w:val="Hyperlink"/>
            <w:sz w:val="22"/>
            <w:szCs w:val="22"/>
          </w:rPr>
          <w:t xml:space="preserve">-Melander M, Rich SS, de </w:t>
        </w:r>
        <w:proofErr w:type="spellStart"/>
        <w:r w:rsidRPr="00B22E02">
          <w:rPr>
            <w:rStyle w:val="Hyperlink"/>
            <w:sz w:val="22"/>
            <w:szCs w:val="22"/>
          </w:rPr>
          <w:t>Mutsert</w:t>
        </w:r>
        <w:proofErr w:type="spellEnd"/>
        <w:r w:rsidRPr="00B22E02">
          <w:rPr>
            <w:rStyle w:val="Hyperlink"/>
            <w:sz w:val="22"/>
            <w:szCs w:val="22"/>
          </w:rPr>
          <w:t xml:space="preserve"> R, Qi L, Pennell CE, Franco OH, </w:t>
        </w:r>
        <w:proofErr w:type="spellStart"/>
        <w:r w:rsidRPr="00B22E02">
          <w:rPr>
            <w:rStyle w:val="Hyperlink"/>
            <w:sz w:val="22"/>
            <w:szCs w:val="22"/>
          </w:rPr>
          <w:t>Lehtimaki</w:t>
        </w:r>
        <w:proofErr w:type="spellEnd"/>
        <w:r w:rsidRPr="00B22E02">
          <w:rPr>
            <w:rStyle w:val="Hyperlink"/>
            <w:sz w:val="22"/>
            <w:szCs w:val="22"/>
          </w:rPr>
          <w:t xml:space="preserve"> T, Herman MA. Sugar-sweetened beverage intake associations with fasting glucose and insulin concentrations are not modified by selected genetic variants in a ChREBP-FGF21 pathway: a meta-analysis. </w:t>
        </w:r>
        <w:proofErr w:type="spellStart"/>
        <w:r w:rsidRPr="00B22E02">
          <w:rPr>
            <w:rStyle w:val="Hyperlink"/>
            <w:i/>
            <w:sz w:val="22"/>
            <w:szCs w:val="22"/>
          </w:rPr>
          <w:t>Diabetologia</w:t>
        </w:r>
        <w:proofErr w:type="spellEnd"/>
        <w:r w:rsidRPr="00B22E02">
          <w:rPr>
            <w:rStyle w:val="Hyperlink"/>
            <w:sz w:val="22"/>
            <w:szCs w:val="22"/>
          </w:rPr>
          <w:t>. 2018;61(2):317-330.</w:t>
        </w:r>
      </w:hyperlink>
      <w:r w:rsidR="000B2478">
        <w:rPr>
          <w:sz w:val="22"/>
          <w:szCs w:val="22"/>
        </w:rPr>
        <w:t xml:space="preserve"> </w:t>
      </w:r>
    </w:p>
    <w:p w14:paraId="6CB592FC" w14:textId="77777777" w:rsidR="000B2478" w:rsidRPr="000B2478" w:rsidRDefault="000B2478" w:rsidP="000B2478">
      <w:pPr>
        <w:ind w:left="360"/>
        <w:rPr>
          <w:sz w:val="22"/>
          <w:szCs w:val="22"/>
          <w:lang w:val="en-GB"/>
        </w:rPr>
      </w:pPr>
    </w:p>
    <w:p w14:paraId="0CD4AC56" w14:textId="77777777" w:rsidR="000B2478" w:rsidRDefault="000B2478">
      <w:pPr>
        <w:numPr>
          <w:ilvl w:val="0"/>
          <w:numId w:val="2"/>
        </w:numPr>
        <w:rPr>
          <w:color w:val="000000"/>
          <w:sz w:val="22"/>
          <w:szCs w:val="22"/>
        </w:rPr>
      </w:pPr>
      <w:hyperlink r:id="rId1348" w:history="1">
        <w:r w:rsidRPr="000B2478">
          <w:rPr>
            <w:rStyle w:val="Hyperlink"/>
            <w:sz w:val="22"/>
            <w:szCs w:val="22"/>
          </w:rPr>
          <w:t xml:space="preserve">Subramanya V, Zhao D, Ouyang P, Lima JA, Vaidya D, </w:t>
        </w:r>
        <w:proofErr w:type="spellStart"/>
        <w:r w:rsidRPr="000B2478">
          <w:rPr>
            <w:rStyle w:val="Hyperlink"/>
            <w:sz w:val="22"/>
            <w:szCs w:val="22"/>
          </w:rPr>
          <w:t>Ndumele</w:t>
        </w:r>
        <w:proofErr w:type="spellEnd"/>
        <w:r w:rsidRPr="000B2478">
          <w:rPr>
            <w:rStyle w:val="Hyperlink"/>
            <w:sz w:val="22"/>
            <w:szCs w:val="22"/>
          </w:rPr>
          <w:t xml:space="preserve"> CE, Bluemke DA, Shah SJ, </w:t>
        </w:r>
        <w:proofErr w:type="spellStart"/>
        <w:r w:rsidRPr="000B2478">
          <w:rPr>
            <w:rStyle w:val="Hyperlink"/>
            <w:sz w:val="22"/>
            <w:szCs w:val="22"/>
          </w:rPr>
          <w:t>Guallar</w:t>
        </w:r>
        <w:proofErr w:type="spellEnd"/>
        <w:r w:rsidRPr="000B2478">
          <w:rPr>
            <w:rStyle w:val="Hyperlink"/>
            <w:sz w:val="22"/>
            <w:szCs w:val="22"/>
          </w:rPr>
          <w:t xml:space="preserve"> E, Nwabuo CC, Allison MA, Heckbert SR, Post WS, Michos ED. Sex hormone levels and change in left ventricular structure among men and post-menopausal women: The Multi-Ethnic Study of Atherosclerosis (MESA). </w:t>
        </w:r>
        <w:proofErr w:type="spellStart"/>
        <w:r w:rsidRPr="000B2478">
          <w:rPr>
            <w:rStyle w:val="Hyperlink"/>
            <w:i/>
            <w:sz w:val="22"/>
            <w:szCs w:val="22"/>
          </w:rPr>
          <w:t>Maturitas</w:t>
        </w:r>
        <w:proofErr w:type="spellEnd"/>
        <w:r w:rsidRPr="000B2478">
          <w:rPr>
            <w:rStyle w:val="Hyperlink"/>
            <w:sz w:val="22"/>
            <w:szCs w:val="22"/>
          </w:rPr>
          <w:t xml:space="preserve">. </w:t>
        </w:r>
        <w:proofErr w:type="gramStart"/>
        <w:r w:rsidRPr="000B2478">
          <w:rPr>
            <w:rStyle w:val="Hyperlink"/>
            <w:sz w:val="22"/>
            <w:szCs w:val="22"/>
          </w:rPr>
          <w:t>2018;108:37</w:t>
        </w:r>
        <w:proofErr w:type="gramEnd"/>
        <w:r w:rsidRPr="000B2478">
          <w:rPr>
            <w:rStyle w:val="Hyperlink"/>
            <w:sz w:val="22"/>
            <w:szCs w:val="22"/>
          </w:rPr>
          <w:t>-44.</w:t>
        </w:r>
      </w:hyperlink>
      <w:r w:rsidR="004A6B7D">
        <w:rPr>
          <w:color w:val="000000"/>
          <w:sz w:val="22"/>
          <w:szCs w:val="22"/>
        </w:rPr>
        <w:t xml:space="preserve"> </w:t>
      </w:r>
    </w:p>
    <w:p w14:paraId="55E40A2D" w14:textId="77777777" w:rsidR="004A6B7D" w:rsidRDefault="004A6B7D" w:rsidP="004A6B7D">
      <w:pPr>
        <w:ind w:left="360"/>
        <w:rPr>
          <w:color w:val="000000"/>
          <w:sz w:val="22"/>
          <w:szCs w:val="22"/>
        </w:rPr>
      </w:pPr>
    </w:p>
    <w:p w14:paraId="28673D43" w14:textId="77777777" w:rsidR="004A6B7D" w:rsidRPr="00EE6881" w:rsidRDefault="004A6B7D">
      <w:pPr>
        <w:numPr>
          <w:ilvl w:val="0"/>
          <w:numId w:val="2"/>
        </w:numPr>
        <w:rPr>
          <w:rStyle w:val="Hyperlink"/>
          <w:color w:val="000000"/>
          <w:sz w:val="22"/>
          <w:szCs w:val="22"/>
          <w:u w:val="none"/>
        </w:rPr>
      </w:pPr>
      <w:hyperlink r:id="rId1349" w:history="1">
        <w:r w:rsidRPr="00874AFC">
          <w:rPr>
            <w:rStyle w:val="Hyperlink"/>
            <w:sz w:val="22"/>
            <w:szCs w:val="22"/>
          </w:rPr>
          <w:t xml:space="preserve">Flueckiger P, Longstreth W, Herrington D, Yeboah J. Revised Framingham Stroke Risk Score, Nontraditional Risk Markers, and Incident Stroke in a Multiethnic Cohort. </w:t>
        </w:r>
        <w:r w:rsidRPr="00874AFC">
          <w:rPr>
            <w:rStyle w:val="Hyperlink"/>
            <w:i/>
            <w:sz w:val="22"/>
            <w:szCs w:val="22"/>
          </w:rPr>
          <w:t>Stroke</w:t>
        </w:r>
        <w:r w:rsidRPr="00874AFC">
          <w:rPr>
            <w:rStyle w:val="Hyperlink"/>
            <w:sz w:val="22"/>
            <w:szCs w:val="22"/>
          </w:rPr>
          <w:t>. 2018;49(2):363-369.</w:t>
        </w:r>
      </w:hyperlink>
    </w:p>
    <w:p w14:paraId="1BA5EFCF" w14:textId="77777777" w:rsidR="00EE6881" w:rsidRPr="000B2478" w:rsidRDefault="00EE6881" w:rsidP="00EE6881">
      <w:pPr>
        <w:ind w:left="360"/>
        <w:rPr>
          <w:color w:val="000000"/>
          <w:sz w:val="22"/>
          <w:szCs w:val="22"/>
        </w:rPr>
      </w:pPr>
    </w:p>
    <w:p w14:paraId="47EDA214" w14:textId="77777777" w:rsidR="0046194D" w:rsidRDefault="005D0C9F">
      <w:pPr>
        <w:numPr>
          <w:ilvl w:val="0"/>
          <w:numId w:val="2"/>
        </w:numPr>
        <w:rPr>
          <w:color w:val="000000"/>
          <w:sz w:val="22"/>
          <w:szCs w:val="22"/>
        </w:rPr>
      </w:pPr>
      <w:hyperlink r:id="rId1350" w:history="1">
        <w:r w:rsidRPr="00673BE9">
          <w:rPr>
            <w:rStyle w:val="Hyperlink"/>
            <w:sz w:val="22"/>
            <w:szCs w:val="22"/>
          </w:rPr>
          <w:t xml:space="preserve">Reynolds LM, Liu C, Marioni RE, Hedman AK, Pfeiffer L, Tsai PC, Just AC, Duan Q, Boer CG, Tanaka T, Elks CE, </w:t>
        </w:r>
        <w:proofErr w:type="spellStart"/>
        <w:r w:rsidRPr="00673BE9">
          <w:rPr>
            <w:rStyle w:val="Hyperlink"/>
            <w:sz w:val="22"/>
            <w:szCs w:val="22"/>
          </w:rPr>
          <w:t>Aslibekyan</w:t>
        </w:r>
        <w:proofErr w:type="spellEnd"/>
        <w:r w:rsidRPr="00673BE9">
          <w:rPr>
            <w:rStyle w:val="Hyperlink"/>
            <w:sz w:val="22"/>
            <w:szCs w:val="22"/>
          </w:rPr>
          <w:t xml:space="preserve"> S, Brody JA, Kuhnel B, Herder C, Almli LM, Zhi D, Wang Y, Huan T, Yao C, Mendelson MM, </w:t>
        </w:r>
        <w:proofErr w:type="spellStart"/>
        <w:r w:rsidRPr="00673BE9">
          <w:rPr>
            <w:rStyle w:val="Hyperlink"/>
            <w:sz w:val="22"/>
            <w:szCs w:val="22"/>
          </w:rPr>
          <w:t>Joehanes</w:t>
        </w:r>
        <w:proofErr w:type="spellEnd"/>
        <w:r w:rsidRPr="00673BE9">
          <w:rPr>
            <w:rStyle w:val="Hyperlink"/>
            <w:sz w:val="22"/>
            <w:szCs w:val="22"/>
          </w:rPr>
          <w:t xml:space="preserve"> R, Liang L, Love SA, Guan W, Shah S, McRae AF, Kretschmer A, Prokisch H, Strauch K, Peters A, Visscher PM, Wray NR, Guo X, Wiggins KL, Smith AK, Binder EB, Ressler KJ, Irvin MR, Absher DM, Hernandez D, Ferrucci L, Bandinelli S, Lohman K, Ding J, </w:t>
        </w:r>
        <w:proofErr w:type="spellStart"/>
        <w:r w:rsidRPr="00673BE9">
          <w:rPr>
            <w:rStyle w:val="Hyperlink"/>
            <w:sz w:val="22"/>
            <w:szCs w:val="22"/>
          </w:rPr>
          <w:t>Trevisi</w:t>
        </w:r>
        <w:proofErr w:type="spellEnd"/>
        <w:r w:rsidRPr="00673BE9">
          <w:rPr>
            <w:rStyle w:val="Hyperlink"/>
            <w:sz w:val="22"/>
            <w:szCs w:val="22"/>
          </w:rPr>
          <w:t xml:space="preserve"> L, Gustafsson S, Sandling JH, Stolk L, </w:t>
        </w:r>
        <w:proofErr w:type="spellStart"/>
        <w:r w:rsidRPr="00673BE9">
          <w:rPr>
            <w:rStyle w:val="Hyperlink"/>
            <w:sz w:val="22"/>
            <w:szCs w:val="22"/>
          </w:rPr>
          <w:t>Uitterlinden</w:t>
        </w:r>
        <w:proofErr w:type="spellEnd"/>
        <w:r w:rsidRPr="00673BE9">
          <w:rPr>
            <w:rStyle w:val="Hyperlink"/>
            <w:sz w:val="22"/>
            <w:szCs w:val="22"/>
          </w:rPr>
          <w:t xml:space="preserve"> AG, Yet I, Castillo-Fernandez JE, Spector TD, Schwartz JD, </w:t>
        </w:r>
        <w:proofErr w:type="spellStart"/>
        <w:r w:rsidRPr="00673BE9">
          <w:rPr>
            <w:rStyle w:val="Hyperlink"/>
            <w:sz w:val="22"/>
            <w:szCs w:val="22"/>
          </w:rPr>
          <w:t>Vokonas</w:t>
        </w:r>
        <w:proofErr w:type="spellEnd"/>
        <w:r w:rsidRPr="00673BE9">
          <w:rPr>
            <w:rStyle w:val="Hyperlink"/>
            <w:sz w:val="22"/>
            <w:szCs w:val="22"/>
          </w:rPr>
          <w:t xml:space="preserve"> P, Lind L, Li Y, </w:t>
        </w:r>
        <w:proofErr w:type="spellStart"/>
        <w:r w:rsidRPr="00673BE9">
          <w:rPr>
            <w:rStyle w:val="Hyperlink"/>
            <w:sz w:val="22"/>
            <w:szCs w:val="22"/>
          </w:rPr>
          <w:t>Fornage</w:t>
        </w:r>
        <w:proofErr w:type="spellEnd"/>
        <w:r w:rsidRPr="00673BE9">
          <w:rPr>
            <w:rStyle w:val="Hyperlink"/>
            <w:sz w:val="22"/>
            <w:szCs w:val="22"/>
          </w:rPr>
          <w:t xml:space="preserve"> M, Arnett DK, Wareham NJ, Sotoodehnia N, Ong KK, van Meurs JB, Conneely KN, </w:t>
        </w:r>
        <w:proofErr w:type="spellStart"/>
        <w:r w:rsidRPr="00673BE9">
          <w:rPr>
            <w:rStyle w:val="Hyperlink"/>
            <w:sz w:val="22"/>
            <w:szCs w:val="22"/>
          </w:rPr>
          <w:t>Baccarelli</w:t>
        </w:r>
        <w:proofErr w:type="spellEnd"/>
        <w:r w:rsidRPr="00673BE9">
          <w:rPr>
            <w:rStyle w:val="Hyperlink"/>
            <w:sz w:val="22"/>
            <w:szCs w:val="22"/>
          </w:rPr>
          <w:t xml:space="preserve"> AA, Deary IJ, Bell JT, North KE, Liu Y, </w:t>
        </w:r>
        <w:proofErr w:type="spellStart"/>
        <w:r w:rsidRPr="00673BE9">
          <w:rPr>
            <w:rStyle w:val="Hyperlink"/>
            <w:sz w:val="22"/>
            <w:szCs w:val="22"/>
          </w:rPr>
          <w:t>Waldenberger</w:t>
        </w:r>
        <w:proofErr w:type="spellEnd"/>
        <w:r w:rsidRPr="00673BE9">
          <w:rPr>
            <w:rStyle w:val="Hyperlink"/>
            <w:sz w:val="22"/>
            <w:szCs w:val="22"/>
          </w:rPr>
          <w:t xml:space="preserve"> M, London SJ, Ingelsson E, Levy D. A DNA methylation biomarker of alcohol consumption. </w:t>
        </w:r>
        <w:r w:rsidRPr="00673BE9">
          <w:rPr>
            <w:rStyle w:val="Hyperlink"/>
            <w:i/>
            <w:sz w:val="22"/>
            <w:szCs w:val="22"/>
          </w:rPr>
          <w:t>Mol Psychiatry</w:t>
        </w:r>
        <w:r w:rsidRPr="00673BE9">
          <w:rPr>
            <w:rStyle w:val="Hyperlink"/>
            <w:sz w:val="22"/>
            <w:szCs w:val="22"/>
          </w:rPr>
          <w:t>. 2018;23(2):422-433.</w:t>
        </w:r>
      </w:hyperlink>
      <w:r w:rsidR="00142C85">
        <w:rPr>
          <w:color w:val="000000"/>
          <w:sz w:val="22"/>
          <w:szCs w:val="22"/>
        </w:rPr>
        <w:t xml:space="preserve"> </w:t>
      </w:r>
      <w:r w:rsidR="006A3AA1">
        <w:rPr>
          <w:color w:val="000000"/>
          <w:sz w:val="22"/>
          <w:szCs w:val="22"/>
        </w:rPr>
        <w:t xml:space="preserve"> </w:t>
      </w:r>
    </w:p>
    <w:p w14:paraId="026FB6DB" w14:textId="77777777" w:rsidR="006A3AA1" w:rsidRDefault="006A3AA1" w:rsidP="006A3AA1">
      <w:pPr>
        <w:rPr>
          <w:color w:val="000000"/>
          <w:sz w:val="22"/>
          <w:szCs w:val="22"/>
        </w:rPr>
      </w:pPr>
    </w:p>
    <w:p w14:paraId="12C69E04" w14:textId="77777777" w:rsidR="006A3AA1" w:rsidRPr="00544E9A" w:rsidRDefault="006A3AA1">
      <w:pPr>
        <w:numPr>
          <w:ilvl w:val="0"/>
          <w:numId w:val="2"/>
        </w:numPr>
        <w:rPr>
          <w:color w:val="000000"/>
          <w:sz w:val="22"/>
          <w:szCs w:val="22"/>
        </w:rPr>
      </w:pPr>
      <w:hyperlink r:id="rId1351" w:history="1">
        <w:r w:rsidRPr="008C34D9">
          <w:rPr>
            <w:rStyle w:val="Hyperlink"/>
            <w:sz w:val="22"/>
            <w:szCs w:val="22"/>
          </w:rPr>
          <w:t xml:space="preserve">Keller JP, Rice KM. Selecting Shrinkage Parameters for Effect Estimation: The Multi-Ethnic Study of Atherosclerosis. </w:t>
        </w:r>
        <w:proofErr w:type="gramStart"/>
        <w:r w:rsidRPr="008C34D9">
          <w:rPr>
            <w:rStyle w:val="Hyperlink"/>
            <w:i/>
            <w:sz w:val="22"/>
            <w:szCs w:val="22"/>
          </w:rPr>
          <w:t>Am</w:t>
        </w:r>
        <w:proofErr w:type="gramEnd"/>
        <w:r w:rsidRPr="008C34D9">
          <w:rPr>
            <w:rStyle w:val="Hyperlink"/>
            <w:i/>
            <w:sz w:val="22"/>
            <w:szCs w:val="22"/>
          </w:rPr>
          <w:t xml:space="preserve"> J Epidemio</w:t>
        </w:r>
        <w:r w:rsidRPr="008C34D9">
          <w:rPr>
            <w:rStyle w:val="Hyperlink"/>
            <w:sz w:val="22"/>
            <w:szCs w:val="22"/>
          </w:rPr>
          <w:t>l. 2018;187(2):358-365.</w:t>
        </w:r>
      </w:hyperlink>
      <w:r w:rsidR="00544E9A">
        <w:rPr>
          <w:sz w:val="22"/>
          <w:szCs w:val="22"/>
        </w:rPr>
        <w:t xml:space="preserve"> </w:t>
      </w:r>
    </w:p>
    <w:p w14:paraId="68A8CA9B" w14:textId="77777777" w:rsidR="00544E9A" w:rsidRPr="00544E9A" w:rsidRDefault="00544E9A" w:rsidP="00544E9A">
      <w:pPr>
        <w:ind w:left="360"/>
        <w:rPr>
          <w:color w:val="000000"/>
          <w:sz w:val="22"/>
          <w:szCs w:val="22"/>
        </w:rPr>
      </w:pPr>
    </w:p>
    <w:p w14:paraId="2E719445" w14:textId="77777777" w:rsidR="00544E9A" w:rsidRPr="005A232A" w:rsidRDefault="00544E9A">
      <w:pPr>
        <w:numPr>
          <w:ilvl w:val="0"/>
          <w:numId w:val="2"/>
        </w:numPr>
        <w:rPr>
          <w:color w:val="000000"/>
          <w:sz w:val="22"/>
          <w:szCs w:val="22"/>
        </w:rPr>
      </w:pPr>
      <w:hyperlink r:id="rId1352" w:history="1">
        <w:r w:rsidRPr="00FB7B3B">
          <w:rPr>
            <w:rStyle w:val="Hyperlink"/>
            <w:sz w:val="22"/>
            <w:szCs w:val="22"/>
          </w:rPr>
          <w:t xml:space="preserve">Mortensen MB, Falk E, Li D, Nasir K, Blaha MJ, Sandfort V, Rodriguez CJ, Ouyang P, Budoff M. Statin Trials, Cardiovascular Events, and Coronary Artery Calcification: Implications for a Trial-Based Approach to Statin Therapy in MESA. </w:t>
        </w:r>
        <w:r w:rsidRPr="00FB7B3B">
          <w:rPr>
            <w:rStyle w:val="Hyperlink"/>
            <w:i/>
            <w:sz w:val="22"/>
            <w:szCs w:val="22"/>
          </w:rPr>
          <w:t>JACC Cardiovasc Imaging</w:t>
        </w:r>
        <w:r w:rsidRPr="00FB7B3B">
          <w:rPr>
            <w:rStyle w:val="Hyperlink"/>
            <w:sz w:val="22"/>
            <w:szCs w:val="22"/>
          </w:rPr>
          <w:t>. 2018;11(2 Pt 1):221-230.</w:t>
        </w:r>
      </w:hyperlink>
      <w:r w:rsidR="005A232A">
        <w:rPr>
          <w:sz w:val="22"/>
          <w:szCs w:val="22"/>
        </w:rPr>
        <w:t xml:space="preserve"> </w:t>
      </w:r>
    </w:p>
    <w:p w14:paraId="5651ED7D" w14:textId="77777777" w:rsidR="005A232A" w:rsidRPr="005A232A" w:rsidRDefault="005A232A" w:rsidP="005A232A">
      <w:pPr>
        <w:ind w:left="360"/>
        <w:rPr>
          <w:color w:val="000000"/>
          <w:sz w:val="22"/>
          <w:szCs w:val="22"/>
        </w:rPr>
      </w:pPr>
    </w:p>
    <w:p w14:paraId="2010A6C2" w14:textId="77777777" w:rsidR="005A232A" w:rsidRPr="00391435" w:rsidRDefault="005A232A">
      <w:pPr>
        <w:numPr>
          <w:ilvl w:val="0"/>
          <w:numId w:val="2"/>
        </w:numPr>
        <w:rPr>
          <w:color w:val="000000"/>
          <w:sz w:val="22"/>
          <w:szCs w:val="22"/>
        </w:rPr>
      </w:pPr>
      <w:hyperlink r:id="rId1353" w:history="1">
        <w:r w:rsidRPr="004B62EE">
          <w:rPr>
            <w:rStyle w:val="Hyperlink"/>
            <w:sz w:val="22"/>
            <w:szCs w:val="22"/>
            <w:lang w:val="en-GB"/>
          </w:rPr>
          <w:t xml:space="preserve">Corrales-Medina VF, Dwivedi G, Taljaard M, </w:t>
        </w:r>
        <w:proofErr w:type="spellStart"/>
        <w:r w:rsidRPr="004B62EE">
          <w:rPr>
            <w:rStyle w:val="Hyperlink"/>
            <w:sz w:val="22"/>
            <w:szCs w:val="22"/>
            <w:lang w:val="en-GB"/>
          </w:rPr>
          <w:t>Petrcich</w:t>
        </w:r>
        <w:proofErr w:type="spellEnd"/>
        <w:r w:rsidRPr="004B62EE">
          <w:rPr>
            <w:rStyle w:val="Hyperlink"/>
            <w:sz w:val="22"/>
            <w:szCs w:val="22"/>
            <w:lang w:val="en-GB"/>
          </w:rPr>
          <w:t xml:space="preserve"> W, Lima JA, Yende S, Kronmal RA, Chirinos JA. Coronary artery calcium before and after hospitalization with pneumonia: The MESA study. </w:t>
        </w:r>
        <w:proofErr w:type="spellStart"/>
        <w:r w:rsidRPr="004B62EE">
          <w:rPr>
            <w:rStyle w:val="Hyperlink"/>
            <w:i/>
            <w:sz w:val="22"/>
            <w:szCs w:val="22"/>
            <w:lang w:val="en-GB"/>
          </w:rPr>
          <w:t>PLoS</w:t>
        </w:r>
        <w:proofErr w:type="spellEnd"/>
        <w:r w:rsidRPr="004B62EE">
          <w:rPr>
            <w:rStyle w:val="Hyperlink"/>
            <w:i/>
            <w:sz w:val="22"/>
            <w:szCs w:val="22"/>
            <w:lang w:val="en-GB"/>
          </w:rPr>
          <w:t xml:space="preserve"> One</w:t>
        </w:r>
        <w:r w:rsidRPr="004B62EE">
          <w:rPr>
            <w:rStyle w:val="Hyperlink"/>
            <w:sz w:val="22"/>
            <w:szCs w:val="22"/>
            <w:lang w:val="en-GB"/>
          </w:rPr>
          <w:t>. 2018;13(2</w:t>
        </w:r>
        <w:proofErr w:type="gramStart"/>
        <w:r w:rsidRPr="004B62EE">
          <w:rPr>
            <w:rStyle w:val="Hyperlink"/>
            <w:sz w:val="22"/>
            <w:szCs w:val="22"/>
            <w:lang w:val="en-GB"/>
          </w:rPr>
          <w:t>):e</w:t>
        </w:r>
        <w:proofErr w:type="gramEnd"/>
        <w:r w:rsidRPr="004B62EE">
          <w:rPr>
            <w:rStyle w:val="Hyperlink"/>
            <w:sz w:val="22"/>
            <w:szCs w:val="22"/>
            <w:lang w:val="en-GB"/>
          </w:rPr>
          <w:t xml:space="preserve">0191750. </w:t>
        </w:r>
        <w:proofErr w:type="spellStart"/>
        <w:r w:rsidRPr="004B62EE">
          <w:rPr>
            <w:rStyle w:val="Hyperlink"/>
            <w:sz w:val="22"/>
            <w:szCs w:val="22"/>
            <w:lang w:val="en-GB"/>
          </w:rPr>
          <w:t>doi</w:t>
        </w:r>
        <w:proofErr w:type="spellEnd"/>
        <w:r w:rsidRPr="004B62EE">
          <w:rPr>
            <w:rStyle w:val="Hyperlink"/>
            <w:sz w:val="22"/>
            <w:szCs w:val="22"/>
            <w:lang w:val="en-GB"/>
          </w:rPr>
          <w:t xml:space="preserve">: 10.1371/journal.pone.0191750. </w:t>
        </w:r>
        <w:proofErr w:type="spellStart"/>
        <w:r w:rsidRPr="004B62EE">
          <w:rPr>
            <w:rStyle w:val="Hyperlink"/>
            <w:sz w:val="22"/>
            <w:szCs w:val="22"/>
            <w:lang w:val="en-GB"/>
          </w:rPr>
          <w:t>eCollection</w:t>
        </w:r>
        <w:proofErr w:type="spellEnd"/>
        <w:r w:rsidRPr="004B62EE">
          <w:rPr>
            <w:rStyle w:val="Hyperlink"/>
            <w:sz w:val="22"/>
            <w:szCs w:val="22"/>
            <w:lang w:val="en-GB"/>
          </w:rPr>
          <w:t xml:space="preserve"> 2018.</w:t>
        </w:r>
      </w:hyperlink>
      <w:r w:rsidR="00391435">
        <w:rPr>
          <w:sz w:val="22"/>
          <w:szCs w:val="22"/>
          <w:lang w:val="en-GB"/>
        </w:rPr>
        <w:t xml:space="preserve"> </w:t>
      </w:r>
    </w:p>
    <w:p w14:paraId="39DA2BDB" w14:textId="77777777" w:rsidR="00391435" w:rsidRDefault="00391435" w:rsidP="00391435">
      <w:pPr>
        <w:ind w:left="360"/>
        <w:rPr>
          <w:color w:val="000000"/>
          <w:sz w:val="22"/>
          <w:szCs w:val="22"/>
        </w:rPr>
      </w:pPr>
    </w:p>
    <w:p w14:paraId="01D14010" w14:textId="77777777" w:rsidR="00F81FC9" w:rsidRPr="00391435" w:rsidRDefault="00F81FC9" w:rsidP="00391435">
      <w:pPr>
        <w:ind w:left="360"/>
        <w:rPr>
          <w:color w:val="000000"/>
          <w:sz w:val="22"/>
          <w:szCs w:val="22"/>
        </w:rPr>
      </w:pPr>
    </w:p>
    <w:p w14:paraId="53934E93" w14:textId="77777777" w:rsidR="00391435" w:rsidRDefault="00391435">
      <w:pPr>
        <w:numPr>
          <w:ilvl w:val="0"/>
          <w:numId w:val="2"/>
        </w:numPr>
        <w:rPr>
          <w:color w:val="000000"/>
          <w:sz w:val="22"/>
          <w:szCs w:val="22"/>
        </w:rPr>
      </w:pPr>
      <w:hyperlink r:id="rId1354" w:history="1">
        <w:r w:rsidRPr="00557D1B">
          <w:rPr>
            <w:rStyle w:val="Hyperlink"/>
            <w:sz w:val="22"/>
            <w:szCs w:val="22"/>
          </w:rPr>
          <w:t xml:space="preserve">Hui TH, McClelland RL, Allison MA, Rodriguez CJ, Kronmal RA, Heckbert SR, Michos ED, Barter PJ, Rye KA, Ong KL. The relationship of circulating fibroblast growth factor 21 levels with incident atrial fibrillation: The Multi-Ethnic Study of Atherosclerosis. </w:t>
        </w:r>
        <w:r w:rsidRPr="00557D1B">
          <w:rPr>
            <w:rStyle w:val="Hyperlink"/>
            <w:i/>
            <w:sz w:val="22"/>
            <w:szCs w:val="22"/>
          </w:rPr>
          <w:t>Atherosclerosis</w:t>
        </w:r>
        <w:r w:rsidRPr="00557D1B">
          <w:rPr>
            <w:rStyle w:val="Hyperlink"/>
            <w:sz w:val="22"/>
            <w:szCs w:val="22"/>
          </w:rPr>
          <w:t xml:space="preserve">. </w:t>
        </w:r>
        <w:proofErr w:type="gramStart"/>
        <w:r w:rsidRPr="00557D1B">
          <w:rPr>
            <w:rStyle w:val="Hyperlink"/>
            <w:sz w:val="22"/>
            <w:szCs w:val="22"/>
          </w:rPr>
          <w:t>2018;269:86</w:t>
        </w:r>
        <w:proofErr w:type="gramEnd"/>
        <w:r w:rsidRPr="00557D1B">
          <w:rPr>
            <w:rStyle w:val="Hyperlink"/>
            <w:sz w:val="22"/>
            <w:szCs w:val="22"/>
          </w:rPr>
          <w:t>-91.</w:t>
        </w:r>
      </w:hyperlink>
      <w:r w:rsidR="007F6E26">
        <w:rPr>
          <w:color w:val="000000"/>
          <w:sz w:val="22"/>
          <w:szCs w:val="22"/>
        </w:rPr>
        <w:t xml:space="preserve"> </w:t>
      </w:r>
    </w:p>
    <w:p w14:paraId="553A300D" w14:textId="77777777" w:rsidR="00EE6881" w:rsidRDefault="00EE6881" w:rsidP="007F6E26">
      <w:pPr>
        <w:ind w:left="360"/>
        <w:rPr>
          <w:color w:val="000000"/>
          <w:sz w:val="22"/>
          <w:szCs w:val="22"/>
        </w:rPr>
      </w:pPr>
    </w:p>
    <w:p w14:paraId="34523A9D" w14:textId="77777777" w:rsidR="007F6E26" w:rsidRPr="00814488" w:rsidRDefault="007F6E26">
      <w:pPr>
        <w:numPr>
          <w:ilvl w:val="0"/>
          <w:numId w:val="2"/>
        </w:numPr>
        <w:rPr>
          <w:color w:val="000000"/>
          <w:sz w:val="22"/>
          <w:szCs w:val="22"/>
        </w:rPr>
      </w:pPr>
      <w:hyperlink r:id="rId1355" w:history="1">
        <w:r w:rsidRPr="00A865ED">
          <w:rPr>
            <w:rStyle w:val="Hyperlink"/>
            <w:sz w:val="22"/>
            <w:szCs w:val="22"/>
          </w:rPr>
          <w:t>Peters MN, Seliger SL, Christenson RH, Hong-</w:t>
        </w:r>
        <w:proofErr w:type="spellStart"/>
        <w:r w:rsidRPr="00A865ED">
          <w:rPr>
            <w:rStyle w:val="Hyperlink"/>
            <w:sz w:val="22"/>
            <w:szCs w:val="22"/>
          </w:rPr>
          <w:t>Zohlman</w:t>
        </w:r>
        <w:proofErr w:type="spellEnd"/>
        <w:r w:rsidRPr="00A865ED">
          <w:rPr>
            <w:rStyle w:val="Hyperlink"/>
            <w:sz w:val="22"/>
            <w:szCs w:val="22"/>
          </w:rPr>
          <w:t xml:space="preserve"> SN, Daniels LB, Lima JAC, de Lemos JA, Neeland IJ, deFilippi CR. “Malignant” Left Ventricular Hypertrophy Identifies Subjects at High Risk for Progression to Asymptomatic Left Ventricular Dysfunction, Heart Failure, and Death: MESA (Multi-Ethnic Study of Atherosclerosis). </w:t>
        </w:r>
        <w:r w:rsidRPr="00A865ED">
          <w:rPr>
            <w:rStyle w:val="Hyperlink"/>
            <w:i/>
            <w:sz w:val="22"/>
            <w:szCs w:val="22"/>
          </w:rPr>
          <w:t>J Am Heart Assoc</w:t>
        </w:r>
        <w:r w:rsidRPr="00A865ED">
          <w:rPr>
            <w:rStyle w:val="Hyperlink"/>
            <w:sz w:val="22"/>
            <w:szCs w:val="22"/>
          </w:rPr>
          <w:t xml:space="preserve">. 2018;7(4). </w:t>
        </w:r>
        <w:proofErr w:type="spellStart"/>
        <w:r w:rsidRPr="00A865ED">
          <w:rPr>
            <w:rStyle w:val="Hyperlink"/>
            <w:sz w:val="22"/>
            <w:szCs w:val="22"/>
          </w:rPr>
          <w:t>pii</w:t>
        </w:r>
        <w:proofErr w:type="spellEnd"/>
        <w:r w:rsidRPr="00A865ED">
          <w:rPr>
            <w:rStyle w:val="Hyperlink"/>
            <w:sz w:val="22"/>
            <w:szCs w:val="22"/>
          </w:rPr>
          <w:t xml:space="preserve">: e006619. </w:t>
        </w:r>
        <w:proofErr w:type="spellStart"/>
        <w:r w:rsidRPr="00A865ED">
          <w:rPr>
            <w:rStyle w:val="Hyperlink"/>
            <w:sz w:val="22"/>
            <w:szCs w:val="22"/>
          </w:rPr>
          <w:t>doi</w:t>
        </w:r>
        <w:proofErr w:type="spellEnd"/>
        <w:r w:rsidRPr="00A865ED">
          <w:rPr>
            <w:rStyle w:val="Hyperlink"/>
            <w:sz w:val="22"/>
            <w:szCs w:val="22"/>
          </w:rPr>
          <w:t>: 10.1161/JAHA.117.006619.</w:t>
        </w:r>
      </w:hyperlink>
    </w:p>
    <w:p w14:paraId="519F7559" w14:textId="77777777" w:rsidR="00142C85" w:rsidRDefault="00142C85" w:rsidP="00142C85">
      <w:pPr>
        <w:rPr>
          <w:color w:val="000000"/>
          <w:sz w:val="22"/>
          <w:szCs w:val="22"/>
        </w:rPr>
      </w:pPr>
    </w:p>
    <w:p w14:paraId="6D65A8C7" w14:textId="77777777" w:rsidR="00142C85" w:rsidRDefault="00142C85">
      <w:pPr>
        <w:numPr>
          <w:ilvl w:val="0"/>
          <w:numId w:val="2"/>
        </w:numPr>
        <w:rPr>
          <w:sz w:val="22"/>
          <w:szCs w:val="22"/>
          <w:lang w:val="en-GB"/>
        </w:rPr>
      </w:pPr>
      <w:hyperlink r:id="rId1356" w:history="1">
        <w:r w:rsidRPr="001C548E">
          <w:rPr>
            <w:rStyle w:val="Hyperlink"/>
            <w:sz w:val="22"/>
            <w:szCs w:val="22"/>
            <w:lang w:val="en-GB"/>
          </w:rPr>
          <w:t xml:space="preserve">Le-Scherban F, Brenner AB, Hicken MT, Needham BL, Seeman T, Sloan RP, Wang X, Diez Roux AV. Child and Adult Socioeconomic Status and the Cortisol Response to Acute Stress: Evidence from the Multi-Ethnic Study of Atherosclerosis. </w:t>
        </w:r>
        <w:proofErr w:type="spellStart"/>
        <w:r w:rsidRPr="001C548E">
          <w:rPr>
            <w:rStyle w:val="Hyperlink"/>
            <w:i/>
            <w:sz w:val="22"/>
            <w:szCs w:val="22"/>
            <w:lang w:val="en-GB"/>
          </w:rPr>
          <w:t>Psychosom</w:t>
        </w:r>
        <w:proofErr w:type="spellEnd"/>
        <w:r w:rsidRPr="001C548E">
          <w:rPr>
            <w:rStyle w:val="Hyperlink"/>
            <w:i/>
            <w:sz w:val="22"/>
            <w:szCs w:val="22"/>
            <w:lang w:val="en-GB"/>
          </w:rPr>
          <w:t xml:space="preserve"> Med</w:t>
        </w:r>
        <w:r w:rsidRPr="001C548E">
          <w:rPr>
            <w:rStyle w:val="Hyperlink"/>
            <w:sz w:val="22"/>
            <w:szCs w:val="22"/>
            <w:lang w:val="en-GB"/>
          </w:rPr>
          <w:t>. 2018;80(2):184-192.</w:t>
        </w:r>
      </w:hyperlink>
      <w:r w:rsidR="00DA569C">
        <w:rPr>
          <w:sz w:val="22"/>
          <w:szCs w:val="22"/>
          <w:lang w:val="en-GB"/>
        </w:rPr>
        <w:t xml:space="preserve"> </w:t>
      </w:r>
      <w:r w:rsidR="00CF2B8D">
        <w:rPr>
          <w:sz w:val="22"/>
          <w:szCs w:val="22"/>
          <w:lang w:val="en-GB"/>
        </w:rPr>
        <w:t xml:space="preserve"> </w:t>
      </w:r>
    </w:p>
    <w:p w14:paraId="7008C523" w14:textId="77777777" w:rsidR="00CF2B8D" w:rsidRDefault="00CF2B8D" w:rsidP="00CF2B8D">
      <w:pPr>
        <w:ind w:left="360"/>
        <w:rPr>
          <w:sz w:val="22"/>
          <w:szCs w:val="22"/>
          <w:lang w:val="en-GB"/>
        </w:rPr>
      </w:pPr>
    </w:p>
    <w:p w14:paraId="1B7FD0D2" w14:textId="77777777" w:rsidR="00CF2B8D" w:rsidRDefault="00CF2B8D">
      <w:pPr>
        <w:numPr>
          <w:ilvl w:val="0"/>
          <w:numId w:val="2"/>
        </w:numPr>
        <w:rPr>
          <w:color w:val="000000"/>
          <w:sz w:val="22"/>
          <w:szCs w:val="22"/>
        </w:rPr>
      </w:pPr>
      <w:hyperlink r:id="rId1357" w:history="1">
        <w:r w:rsidRPr="00F40120">
          <w:rPr>
            <w:rStyle w:val="Hyperlink"/>
            <w:sz w:val="22"/>
            <w:szCs w:val="22"/>
          </w:rPr>
          <w:t xml:space="preserve">Duprez DA, Gross M, Kizer JR, Ix JH, Hundley WG, Jacobs DR Jr. Predictive Value of Collagen Biomarkers for Heart Failure </w:t>
        </w:r>
        <w:proofErr w:type="gramStart"/>
        <w:r w:rsidRPr="00F40120">
          <w:rPr>
            <w:rStyle w:val="Hyperlink"/>
            <w:sz w:val="22"/>
            <w:szCs w:val="22"/>
          </w:rPr>
          <w:t>With</w:t>
        </w:r>
        <w:proofErr w:type="gramEnd"/>
        <w:r w:rsidRPr="00F40120">
          <w:rPr>
            <w:rStyle w:val="Hyperlink"/>
            <w:sz w:val="22"/>
            <w:szCs w:val="22"/>
          </w:rPr>
          <w:t xml:space="preserve"> and Without Preserved Ejection Fraction: MESA (Multi-Ethnic Study of Atherosclerosis). </w:t>
        </w:r>
        <w:r w:rsidRPr="00F40120">
          <w:rPr>
            <w:rStyle w:val="Hyperlink"/>
            <w:i/>
            <w:sz w:val="22"/>
            <w:szCs w:val="22"/>
          </w:rPr>
          <w:t>J Am Heart Assoc</w:t>
        </w:r>
        <w:r w:rsidRPr="00F40120">
          <w:rPr>
            <w:rStyle w:val="Hyperlink"/>
            <w:sz w:val="22"/>
            <w:szCs w:val="22"/>
          </w:rPr>
          <w:t xml:space="preserve">. 2018;7(5). </w:t>
        </w:r>
        <w:proofErr w:type="spellStart"/>
        <w:r w:rsidRPr="00F40120">
          <w:rPr>
            <w:rStyle w:val="Hyperlink"/>
            <w:sz w:val="22"/>
            <w:szCs w:val="22"/>
          </w:rPr>
          <w:t>pii</w:t>
        </w:r>
        <w:proofErr w:type="spellEnd"/>
        <w:r w:rsidRPr="00F40120">
          <w:rPr>
            <w:rStyle w:val="Hyperlink"/>
            <w:sz w:val="22"/>
            <w:szCs w:val="22"/>
          </w:rPr>
          <w:t xml:space="preserve">: e007885. </w:t>
        </w:r>
        <w:proofErr w:type="spellStart"/>
        <w:r w:rsidRPr="00F40120">
          <w:rPr>
            <w:rStyle w:val="Hyperlink"/>
            <w:sz w:val="22"/>
            <w:szCs w:val="22"/>
          </w:rPr>
          <w:t>doi</w:t>
        </w:r>
        <w:proofErr w:type="spellEnd"/>
        <w:r w:rsidRPr="00F40120">
          <w:rPr>
            <w:rStyle w:val="Hyperlink"/>
            <w:sz w:val="22"/>
            <w:szCs w:val="22"/>
          </w:rPr>
          <w:t>: 10.1161/JAHA.117.007885.</w:t>
        </w:r>
      </w:hyperlink>
      <w:r w:rsidR="00E21531">
        <w:rPr>
          <w:color w:val="000000"/>
          <w:sz w:val="22"/>
          <w:szCs w:val="22"/>
        </w:rPr>
        <w:t xml:space="preserve"> </w:t>
      </w:r>
    </w:p>
    <w:p w14:paraId="117ABA92" w14:textId="77777777" w:rsidR="00E21531" w:rsidRDefault="00E21531" w:rsidP="00E21531">
      <w:pPr>
        <w:ind w:left="360"/>
        <w:rPr>
          <w:color w:val="000000"/>
          <w:sz w:val="22"/>
          <w:szCs w:val="22"/>
        </w:rPr>
      </w:pPr>
    </w:p>
    <w:p w14:paraId="2C5421F2" w14:textId="77777777" w:rsidR="00E21531" w:rsidRDefault="00E21531">
      <w:pPr>
        <w:numPr>
          <w:ilvl w:val="0"/>
          <w:numId w:val="2"/>
        </w:numPr>
        <w:rPr>
          <w:color w:val="000000"/>
          <w:sz w:val="22"/>
          <w:szCs w:val="22"/>
        </w:rPr>
      </w:pPr>
      <w:hyperlink r:id="rId1358" w:history="1">
        <w:r w:rsidRPr="00C2706A">
          <w:rPr>
            <w:rStyle w:val="Hyperlink"/>
            <w:sz w:val="22"/>
            <w:szCs w:val="22"/>
          </w:rPr>
          <w:t xml:space="preserve">Kaiser P, Peralta CA, Kronmal R, Shlipak MG, Psaty BM, Odden MC. Racial/ethnic heterogeneity in associations of blood pressure and incident cardiovascular disease by functional status in a prospective cohort: the Multi-Ethnic Study of Atherosclerosis. </w:t>
        </w:r>
        <w:r w:rsidRPr="00C2706A">
          <w:rPr>
            <w:rStyle w:val="Hyperlink"/>
            <w:i/>
            <w:sz w:val="22"/>
            <w:szCs w:val="22"/>
          </w:rPr>
          <w:t>BMJ Open</w:t>
        </w:r>
        <w:r w:rsidRPr="00C2706A">
          <w:rPr>
            <w:rStyle w:val="Hyperlink"/>
            <w:sz w:val="22"/>
            <w:szCs w:val="22"/>
          </w:rPr>
          <w:t>. 2018;8(2</w:t>
        </w:r>
        <w:proofErr w:type="gramStart"/>
        <w:r w:rsidRPr="00C2706A">
          <w:rPr>
            <w:rStyle w:val="Hyperlink"/>
            <w:sz w:val="22"/>
            <w:szCs w:val="22"/>
          </w:rPr>
          <w:t>):e</w:t>
        </w:r>
        <w:proofErr w:type="gramEnd"/>
        <w:r w:rsidRPr="00C2706A">
          <w:rPr>
            <w:rStyle w:val="Hyperlink"/>
            <w:sz w:val="22"/>
            <w:szCs w:val="22"/>
          </w:rPr>
          <w:t xml:space="preserve">017746. </w:t>
        </w:r>
        <w:proofErr w:type="spellStart"/>
        <w:r w:rsidRPr="00C2706A">
          <w:rPr>
            <w:rStyle w:val="Hyperlink"/>
            <w:sz w:val="22"/>
            <w:szCs w:val="22"/>
          </w:rPr>
          <w:t>doi</w:t>
        </w:r>
        <w:proofErr w:type="spellEnd"/>
        <w:r w:rsidRPr="00C2706A">
          <w:rPr>
            <w:rStyle w:val="Hyperlink"/>
            <w:sz w:val="22"/>
            <w:szCs w:val="22"/>
          </w:rPr>
          <w:t>: 10.1136/bmjopen-2017-017746.</w:t>
        </w:r>
      </w:hyperlink>
      <w:r w:rsidR="005C519F">
        <w:rPr>
          <w:color w:val="000000"/>
          <w:sz w:val="22"/>
          <w:szCs w:val="22"/>
        </w:rPr>
        <w:t xml:space="preserve"> </w:t>
      </w:r>
    </w:p>
    <w:p w14:paraId="32A70F84" w14:textId="77777777" w:rsidR="00697F73" w:rsidRDefault="00697F73" w:rsidP="00697F73">
      <w:pPr>
        <w:rPr>
          <w:color w:val="000000"/>
          <w:sz w:val="22"/>
          <w:szCs w:val="22"/>
        </w:rPr>
      </w:pPr>
    </w:p>
    <w:p w14:paraId="4E0B032F" w14:textId="77777777" w:rsidR="005C519F" w:rsidRPr="008E5C45" w:rsidRDefault="005C519F">
      <w:pPr>
        <w:numPr>
          <w:ilvl w:val="0"/>
          <w:numId w:val="2"/>
        </w:numPr>
        <w:rPr>
          <w:color w:val="000000"/>
          <w:sz w:val="22"/>
          <w:szCs w:val="22"/>
        </w:rPr>
      </w:pPr>
      <w:hyperlink r:id="rId1359" w:history="1">
        <w:r w:rsidRPr="000B4B0A">
          <w:rPr>
            <w:rStyle w:val="Hyperlink"/>
            <w:sz w:val="22"/>
            <w:szCs w:val="22"/>
          </w:rPr>
          <w:t xml:space="preserve">Frazier-Wood AC, Smith CE, Follis JL, Dashti HS, Tanaka T, Graff M, Fretts AM, </w:t>
        </w:r>
        <w:proofErr w:type="spellStart"/>
        <w:r w:rsidRPr="000B4B0A">
          <w:rPr>
            <w:rStyle w:val="Hyperlink"/>
            <w:sz w:val="22"/>
            <w:szCs w:val="22"/>
          </w:rPr>
          <w:t>Kilpelainen</w:t>
        </w:r>
        <w:proofErr w:type="spellEnd"/>
        <w:r w:rsidRPr="000B4B0A">
          <w:rPr>
            <w:rStyle w:val="Hyperlink"/>
            <w:sz w:val="22"/>
            <w:szCs w:val="22"/>
          </w:rPr>
          <w:t xml:space="preserve"> TO, </w:t>
        </w:r>
        <w:proofErr w:type="spellStart"/>
        <w:r w:rsidRPr="000B4B0A">
          <w:rPr>
            <w:rStyle w:val="Hyperlink"/>
            <w:sz w:val="22"/>
            <w:szCs w:val="22"/>
          </w:rPr>
          <w:t>Wojczynski</w:t>
        </w:r>
        <w:proofErr w:type="spellEnd"/>
        <w:r w:rsidRPr="000B4B0A">
          <w:rPr>
            <w:rStyle w:val="Hyperlink"/>
            <w:sz w:val="22"/>
            <w:szCs w:val="22"/>
          </w:rPr>
          <w:t xml:space="preserve"> MK, Richardson K, Nalls MA, Schulz CA, Liu Y, van </w:t>
        </w:r>
        <w:proofErr w:type="spellStart"/>
        <w:r w:rsidRPr="000B4B0A">
          <w:rPr>
            <w:rStyle w:val="Hyperlink"/>
            <w:sz w:val="22"/>
            <w:szCs w:val="22"/>
          </w:rPr>
          <w:t>Eekelen</w:t>
        </w:r>
        <w:proofErr w:type="spellEnd"/>
        <w:r w:rsidRPr="000B4B0A">
          <w:rPr>
            <w:rStyle w:val="Hyperlink"/>
            <w:sz w:val="22"/>
            <w:szCs w:val="22"/>
          </w:rPr>
          <w:t xml:space="preserve"> E, Wang C, de Vries PS, </w:t>
        </w:r>
        <w:proofErr w:type="spellStart"/>
        <w:r w:rsidRPr="000B4B0A">
          <w:rPr>
            <w:rStyle w:val="Hyperlink"/>
            <w:sz w:val="22"/>
            <w:szCs w:val="22"/>
          </w:rPr>
          <w:t>Mikkila</w:t>
        </w:r>
        <w:proofErr w:type="spellEnd"/>
        <w:r w:rsidRPr="000B4B0A">
          <w:rPr>
            <w:rStyle w:val="Hyperlink"/>
            <w:sz w:val="22"/>
            <w:szCs w:val="22"/>
          </w:rPr>
          <w:t xml:space="preserve"> V, Rohde R, Psaty BM, Hansen T, Feitosa MF, Lai CQ, Houston DK, Ferruci L, Ericson U, Wang Z, de </w:t>
        </w:r>
        <w:proofErr w:type="spellStart"/>
        <w:r w:rsidRPr="000B4B0A">
          <w:rPr>
            <w:rStyle w:val="Hyperlink"/>
            <w:sz w:val="22"/>
            <w:szCs w:val="22"/>
          </w:rPr>
          <w:t>Mutsert</w:t>
        </w:r>
        <w:proofErr w:type="spellEnd"/>
        <w:r w:rsidRPr="000B4B0A">
          <w:rPr>
            <w:rStyle w:val="Hyperlink"/>
            <w:sz w:val="22"/>
            <w:szCs w:val="22"/>
          </w:rPr>
          <w:t xml:space="preserve"> R, Oddy WH, de Jong EAL, Seppala I, Justice AE, Lemaitre RN, Sorensen TIA, Province MA, Parnell LD, Garcia ME, Bandinelli S, </w:t>
        </w:r>
        <w:proofErr w:type="spellStart"/>
        <w:r w:rsidRPr="000B4B0A">
          <w:rPr>
            <w:rStyle w:val="Hyperlink"/>
            <w:sz w:val="22"/>
            <w:szCs w:val="22"/>
          </w:rPr>
          <w:t>Orho</w:t>
        </w:r>
        <w:proofErr w:type="spellEnd"/>
        <w:r w:rsidRPr="000B4B0A">
          <w:rPr>
            <w:rStyle w:val="Hyperlink"/>
            <w:sz w:val="22"/>
            <w:szCs w:val="22"/>
          </w:rPr>
          <w:t xml:space="preserve">-Melander M, Rich SS, </w:t>
        </w:r>
        <w:proofErr w:type="spellStart"/>
        <w:r w:rsidRPr="000B4B0A">
          <w:rPr>
            <w:rStyle w:val="Hyperlink"/>
            <w:sz w:val="22"/>
            <w:szCs w:val="22"/>
          </w:rPr>
          <w:t>Rosendaal</w:t>
        </w:r>
        <w:proofErr w:type="spellEnd"/>
        <w:r w:rsidRPr="000B4B0A">
          <w:rPr>
            <w:rStyle w:val="Hyperlink"/>
            <w:sz w:val="22"/>
            <w:szCs w:val="22"/>
          </w:rPr>
          <w:t xml:space="preserve"> FR, Pennell CE, Kiefte-de Jong JC, </w:t>
        </w:r>
        <w:proofErr w:type="spellStart"/>
        <w:r w:rsidRPr="000B4B0A">
          <w:rPr>
            <w:rStyle w:val="Hyperlink"/>
            <w:sz w:val="22"/>
            <w:szCs w:val="22"/>
          </w:rPr>
          <w:t>Kahonen</w:t>
        </w:r>
        <w:proofErr w:type="spellEnd"/>
        <w:r w:rsidRPr="000B4B0A">
          <w:rPr>
            <w:rStyle w:val="Hyperlink"/>
            <w:sz w:val="22"/>
            <w:szCs w:val="22"/>
          </w:rPr>
          <w:t xml:space="preserve"> M, Young KL, Pedersen O, </w:t>
        </w:r>
        <w:proofErr w:type="spellStart"/>
        <w:r w:rsidRPr="000B4B0A">
          <w:rPr>
            <w:rStyle w:val="Hyperlink"/>
            <w:sz w:val="22"/>
            <w:szCs w:val="22"/>
          </w:rPr>
          <w:t>Aslibekyan</w:t>
        </w:r>
        <w:proofErr w:type="spellEnd"/>
        <w:r w:rsidRPr="000B4B0A">
          <w:rPr>
            <w:rStyle w:val="Hyperlink"/>
            <w:sz w:val="22"/>
            <w:szCs w:val="22"/>
          </w:rPr>
          <w:t xml:space="preserve"> S, Rotter JI, Mook-Kanamori DO, </w:t>
        </w:r>
        <w:proofErr w:type="spellStart"/>
        <w:r w:rsidRPr="000B4B0A">
          <w:rPr>
            <w:rStyle w:val="Hyperlink"/>
            <w:sz w:val="22"/>
            <w:szCs w:val="22"/>
          </w:rPr>
          <w:t>Zillikens</w:t>
        </w:r>
        <w:proofErr w:type="spellEnd"/>
        <w:r w:rsidRPr="000B4B0A">
          <w:rPr>
            <w:rStyle w:val="Hyperlink"/>
            <w:sz w:val="22"/>
            <w:szCs w:val="22"/>
          </w:rPr>
          <w:t xml:space="preserve"> MC, </w:t>
        </w:r>
        <w:proofErr w:type="spellStart"/>
        <w:r w:rsidRPr="000B4B0A">
          <w:rPr>
            <w:rStyle w:val="Hyperlink"/>
            <w:sz w:val="22"/>
            <w:szCs w:val="22"/>
          </w:rPr>
          <w:t>Raitakari</w:t>
        </w:r>
        <w:proofErr w:type="spellEnd"/>
        <w:r w:rsidRPr="000B4B0A">
          <w:rPr>
            <w:rStyle w:val="Hyperlink"/>
            <w:sz w:val="22"/>
            <w:szCs w:val="22"/>
          </w:rPr>
          <w:t xml:space="preserve"> OT, North KE, Overvad K, Arnett DK, Hofman A, </w:t>
        </w:r>
        <w:proofErr w:type="spellStart"/>
        <w:r w:rsidRPr="000B4B0A">
          <w:rPr>
            <w:rStyle w:val="Hyperlink"/>
            <w:sz w:val="22"/>
            <w:szCs w:val="22"/>
          </w:rPr>
          <w:t>Lehtimaki</w:t>
        </w:r>
        <w:proofErr w:type="spellEnd"/>
        <w:r w:rsidRPr="000B4B0A">
          <w:rPr>
            <w:rStyle w:val="Hyperlink"/>
            <w:sz w:val="22"/>
            <w:szCs w:val="22"/>
          </w:rPr>
          <w:t xml:space="preserve"> T, </w:t>
        </w:r>
        <w:proofErr w:type="spellStart"/>
        <w:r w:rsidRPr="000B4B0A">
          <w:rPr>
            <w:rStyle w:val="Hyperlink"/>
            <w:sz w:val="22"/>
            <w:szCs w:val="22"/>
          </w:rPr>
          <w:t>Tjonneland</w:t>
        </w:r>
        <w:proofErr w:type="spellEnd"/>
        <w:r w:rsidRPr="000B4B0A">
          <w:rPr>
            <w:rStyle w:val="Hyperlink"/>
            <w:sz w:val="22"/>
            <w:szCs w:val="22"/>
          </w:rPr>
          <w:t xml:space="preserve"> A, </w:t>
        </w:r>
        <w:proofErr w:type="spellStart"/>
        <w:r w:rsidRPr="000B4B0A">
          <w:rPr>
            <w:rStyle w:val="Hyperlink"/>
            <w:sz w:val="22"/>
            <w:szCs w:val="22"/>
          </w:rPr>
          <w:t>Uitterlinden</w:t>
        </w:r>
        <w:proofErr w:type="spellEnd"/>
        <w:r w:rsidRPr="000B4B0A">
          <w:rPr>
            <w:rStyle w:val="Hyperlink"/>
            <w:sz w:val="22"/>
            <w:szCs w:val="22"/>
          </w:rPr>
          <w:t xml:space="preserve"> AG, Rivadeneira F, Franco OH, German JB, Siscovick DS, Cupples LA, </w:t>
        </w:r>
        <w:proofErr w:type="spellStart"/>
        <w:r w:rsidRPr="000B4B0A">
          <w:rPr>
            <w:rStyle w:val="Hyperlink"/>
            <w:sz w:val="22"/>
            <w:szCs w:val="22"/>
          </w:rPr>
          <w:t>Ordovas</w:t>
        </w:r>
        <w:proofErr w:type="spellEnd"/>
        <w:r w:rsidRPr="000B4B0A">
          <w:rPr>
            <w:rStyle w:val="Hyperlink"/>
            <w:sz w:val="22"/>
            <w:szCs w:val="22"/>
          </w:rPr>
          <w:t xml:space="preserve"> JM. Genome-Wide Interactions with Dairy Intake for Body Mass Index in Adults of European Descent. </w:t>
        </w:r>
        <w:r w:rsidRPr="000B4B0A">
          <w:rPr>
            <w:rStyle w:val="Hyperlink"/>
            <w:i/>
            <w:sz w:val="22"/>
            <w:szCs w:val="22"/>
          </w:rPr>
          <w:t xml:space="preserve">Mol </w:t>
        </w:r>
        <w:proofErr w:type="spellStart"/>
        <w:r w:rsidRPr="000B4B0A">
          <w:rPr>
            <w:rStyle w:val="Hyperlink"/>
            <w:i/>
            <w:sz w:val="22"/>
            <w:szCs w:val="22"/>
          </w:rPr>
          <w:t>Nutr</w:t>
        </w:r>
        <w:proofErr w:type="spellEnd"/>
        <w:r w:rsidRPr="000B4B0A">
          <w:rPr>
            <w:rStyle w:val="Hyperlink"/>
            <w:i/>
            <w:sz w:val="22"/>
            <w:szCs w:val="22"/>
          </w:rPr>
          <w:t xml:space="preserve"> Food Res</w:t>
        </w:r>
        <w:r w:rsidRPr="000B4B0A">
          <w:rPr>
            <w:rStyle w:val="Hyperlink"/>
            <w:sz w:val="22"/>
            <w:szCs w:val="22"/>
          </w:rPr>
          <w:t xml:space="preserve">. 2018;62(3). </w:t>
        </w:r>
        <w:proofErr w:type="spellStart"/>
        <w:r w:rsidRPr="000B4B0A">
          <w:rPr>
            <w:rStyle w:val="Hyperlink"/>
            <w:sz w:val="22"/>
            <w:szCs w:val="22"/>
          </w:rPr>
          <w:t>doi</w:t>
        </w:r>
        <w:proofErr w:type="spellEnd"/>
        <w:r w:rsidRPr="000B4B0A">
          <w:rPr>
            <w:rStyle w:val="Hyperlink"/>
            <w:sz w:val="22"/>
            <w:szCs w:val="22"/>
          </w:rPr>
          <w:t>: 10.1002/mnfr.201700347.</w:t>
        </w:r>
      </w:hyperlink>
    </w:p>
    <w:p w14:paraId="1785FFD0" w14:textId="77777777" w:rsidR="00DA569C" w:rsidRDefault="00DA569C" w:rsidP="00DA569C">
      <w:pPr>
        <w:ind w:left="360"/>
        <w:rPr>
          <w:sz w:val="22"/>
          <w:szCs w:val="22"/>
          <w:lang w:val="en-GB"/>
        </w:rPr>
      </w:pPr>
    </w:p>
    <w:p w14:paraId="0AB38AF5" w14:textId="77777777" w:rsidR="00DA569C" w:rsidRPr="000F480D" w:rsidRDefault="00DA569C">
      <w:pPr>
        <w:numPr>
          <w:ilvl w:val="0"/>
          <w:numId w:val="2"/>
        </w:numPr>
        <w:rPr>
          <w:sz w:val="22"/>
          <w:szCs w:val="22"/>
          <w:lang w:val="en-GB"/>
        </w:rPr>
      </w:pPr>
      <w:hyperlink r:id="rId1360" w:history="1">
        <w:proofErr w:type="spellStart"/>
        <w:r w:rsidRPr="003366BB">
          <w:rPr>
            <w:rStyle w:val="Hyperlink"/>
            <w:sz w:val="22"/>
            <w:szCs w:val="22"/>
          </w:rPr>
          <w:t>Moazzami</w:t>
        </w:r>
        <w:proofErr w:type="spellEnd"/>
        <w:r w:rsidRPr="003366BB">
          <w:rPr>
            <w:rStyle w:val="Hyperlink"/>
            <w:sz w:val="22"/>
            <w:szCs w:val="22"/>
          </w:rPr>
          <w:t xml:space="preserve"> K, Ostovaneh MR, Ambale Venkatesh B, Habibi M, Yoneyama K, Wu C, Liu K, Pimenta I, Fitzpatrick A, Shea S, McClelland RL, Heckbert S, Gottesman RF, Bluemke DA, Hughes TM, Lima JAC. Left Ventricular Hypertrophy and Remodeling and Risk of Cognitive Impairment and Dementia: MESA (Multi-Ethnic Study of Atherosclerosis). </w:t>
        </w:r>
        <w:r w:rsidRPr="003366BB">
          <w:rPr>
            <w:rStyle w:val="Hyperlink"/>
            <w:i/>
            <w:sz w:val="22"/>
            <w:szCs w:val="22"/>
          </w:rPr>
          <w:t>Hypertension</w:t>
        </w:r>
        <w:r w:rsidRPr="003366BB">
          <w:rPr>
            <w:rStyle w:val="Hyperlink"/>
            <w:sz w:val="22"/>
            <w:szCs w:val="22"/>
          </w:rPr>
          <w:t>. 2018;71(3):429-436.</w:t>
        </w:r>
      </w:hyperlink>
      <w:r w:rsidR="000F480D">
        <w:rPr>
          <w:color w:val="000000"/>
          <w:sz w:val="22"/>
          <w:szCs w:val="22"/>
        </w:rPr>
        <w:t xml:space="preserve"> </w:t>
      </w:r>
    </w:p>
    <w:p w14:paraId="24E69BEB" w14:textId="77777777" w:rsidR="000F480D" w:rsidRPr="000F480D" w:rsidRDefault="000F480D" w:rsidP="000F480D">
      <w:pPr>
        <w:ind w:left="360"/>
        <w:rPr>
          <w:sz w:val="22"/>
          <w:szCs w:val="22"/>
          <w:lang w:val="en-GB"/>
        </w:rPr>
      </w:pPr>
    </w:p>
    <w:p w14:paraId="3DF841B7" w14:textId="77777777" w:rsidR="000F480D" w:rsidRPr="003B5BE9" w:rsidRDefault="000F480D">
      <w:pPr>
        <w:numPr>
          <w:ilvl w:val="0"/>
          <w:numId w:val="2"/>
        </w:numPr>
        <w:rPr>
          <w:sz w:val="22"/>
          <w:szCs w:val="22"/>
          <w:lang w:val="en-GB"/>
        </w:rPr>
      </w:pPr>
      <w:hyperlink r:id="rId1361" w:history="1">
        <w:r w:rsidRPr="00981613">
          <w:rPr>
            <w:rStyle w:val="Hyperlink"/>
            <w:sz w:val="22"/>
            <w:szCs w:val="22"/>
          </w:rPr>
          <w:t xml:space="preserve">Basu S, Sussman JB, Berkowitz SA, Hayward RA, Bertoni AG, Correa A, </w:t>
        </w:r>
        <w:proofErr w:type="spellStart"/>
        <w:r w:rsidRPr="00981613">
          <w:rPr>
            <w:rStyle w:val="Hyperlink"/>
            <w:sz w:val="22"/>
            <w:szCs w:val="22"/>
          </w:rPr>
          <w:t>Mwasongwe</w:t>
        </w:r>
        <w:proofErr w:type="spellEnd"/>
        <w:r w:rsidRPr="00981613">
          <w:rPr>
            <w:rStyle w:val="Hyperlink"/>
            <w:sz w:val="22"/>
            <w:szCs w:val="22"/>
          </w:rPr>
          <w:t xml:space="preserve"> S, Yudkin JS. Validation of Risk Equations for Complications of Type 2 Diabetes (</w:t>
        </w:r>
        <w:proofErr w:type="spellStart"/>
        <w:r w:rsidRPr="00981613">
          <w:rPr>
            <w:rStyle w:val="Hyperlink"/>
            <w:sz w:val="22"/>
            <w:szCs w:val="22"/>
          </w:rPr>
          <w:t>RECODe</w:t>
        </w:r>
        <w:proofErr w:type="spellEnd"/>
        <w:r w:rsidRPr="00981613">
          <w:rPr>
            <w:rStyle w:val="Hyperlink"/>
            <w:sz w:val="22"/>
            <w:szCs w:val="22"/>
          </w:rPr>
          <w:t xml:space="preserve">) Using Individual Participant Data </w:t>
        </w:r>
        <w:proofErr w:type="gramStart"/>
        <w:r w:rsidRPr="00981613">
          <w:rPr>
            <w:rStyle w:val="Hyperlink"/>
            <w:sz w:val="22"/>
            <w:szCs w:val="22"/>
          </w:rPr>
          <w:t>From</w:t>
        </w:r>
        <w:proofErr w:type="gramEnd"/>
        <w:r w:rsidRPr="00981613">
          <w:rPr>
            <w:rStyle w:val="Hyperlink"/>
            <w:sz w:val="22"/>
            <w:szCs w:val="22"/>
          </w:rPr>
          <w:t xml:space="preserve"> Diverse Longitudinal Cohorts in the U.S. </w:t>
        </w:r>
        <w:r w:rsidRPr="00981613">
          <w:rPr>
            <w:rStyle w:val="Hyperlink"/>
            <w:i/>
            <w:sz w:val="22"/>
            <w:szCs w:val="22"/>
          </w:rPr>
          <w:t>Diabetes Care</w:t>
        </w:r>
        <w:r w:rsidRPr="00981613">
          <w:rPr>
            <w:rStyle w:val="Hyperlink"/>
            <w:sz w:val="22"/>
            <w:szCs w:val="22"/>
          </w:rPr>
          <w:t>. 2018;41(3):586-595.</w:t>
        </w:r>
      </w:hyperlink>
      <w:r w:rsidR="003B5BE9">
        <w:rPr>
          <w:sz w:val="22"/>
          <w:szCs w:val="22"/>
        </w:rPr>
        <w:t xml:space="preserve"> </w:t>
      </w:r>
    </w:p>
    <w:p w14:paraId="77FDDDEC" w14:textId="77777777" w:rsidR="003B5BE9" w:rsidRDefault="003B5BE9" w:rsidP="003B5BE9">
      <w:pPr>
        <w:ind w:left="360"/>
        <w:rPr>
          <w:sz w:val="22"/>
          <w:szCs w:val="22"/>
          <w:lang w:val="en-GB"/>
        </w:rPr>
      </w:pPr>
    </w:p>
    <w:p w14:paraId="61379BC5" w14:textId="77777777" w:rsidR="00F81FC9" w:rsidRPr="003B5BE9" w:rsidRDefault="00F81FC9" w:rsidP="003B5BE9">
      <w:pPr>
        <w:ind w:left="360"/>
        <w:rPr>
          <w:sz w:val="22"/>
          <w:szCs w:val="22"/>
          <w:lang w:val="en-GB"/>
        </w:rPr>
      </w:pPr>
    </w:p>
    <w:p w14:paraId="2D5FCA48" w14:textId="77777777" w:rsidR="003B5BE9" w:rsidRDefault="003B5BE9">
      <w:pPr>
        <w:numPr>
          <w:ilvl w:val="0"/>
          <w:numId w:val="2"/>
        </w:numPr>
        <w:rPr>
          <w:color w:val="000000"/>
          <w:sz w:val="22"/>
          <w:szCs w:val="22"/>
        </w:rPr>
      </w:pPr>
      <w:hyperlink r:id="rId1362" w:history="1">
        <w:r w:rsidRPr="00FE4CA3">
          <w:rPr>
            <w:rStyle w:val="Hyperlink"/>
            <w:sz w:val="22"/>
            <w:szCs w:val="22"/>
          </w:rPr>
          <w:t>Garg PK, Bartz TM, Norby FL, Jorgensen NW, McClelland RL, Ballantyne CM, Chen LY, Gottdiener JS, Greenland P, Hoogeveen R, Jenny NS, Kizer JR, Rosenson RS, Soliman EZ, Cushman M, Alonso A, Heckbert SR. Association of lipoprotein-associated phospholipase A</w:t>
        </w:r>
        <w:r w:rsidRPr="00FE4CA3">
          <w:rPr>
            <w:rStyle w:val="Hyperlink"/>
            <w:sz w:val="22"/>
            <w:szCs w:val="22"/>
            <w:vertAlign w:val="subscript"/>
          </w:rPr>
          <w:t>2</w:t>
        </w:r>
        <w:r w:rsidRPr="00FE4CA3">
          <w:rPr>
            <w:rStyle w:val="Hyperlink"/>
            <w:sz w:val="22"/>
            <w:szCs w:val="22"/>
          </w:rPr>
          <w:t xml:space="preserve"> and risk of incident atrial fibrillation: Findings from 3 cohorts. </w:t>
        </w:r>
        <w:r w:rsidRPr="00FE4CA3">
          <w:rPr>
            <w:rStyle w:val="Hyperlink"/>
            <w:i/>
            <w:sz w:val="22"/>
            <w:szCs w:val="22"/>
          </w:rPr>
          <w:t>Am Heart J</w:t>
        </w:r>
        <w:r w:rsidRPr="00FE4CA3">
          <w:rPr>
            <w:rStyle w:val="Hyperlink"/>
            <w:sz w:val="22"/>
            <w:szCs w:val="22"/>
          </w:rPr>
          <w:t xml:space="preserve">. </w:t>
        </w:r>
        <w:proofErr w:type="gramStart"/>
        <w:r w:rsidRPr="00FE4CA3">
          <w:rPr>
            <w:rStyle w:val="Hyperlink"/>
            <w:sz w:val="22"/>
            <w:szCs w:val="22"/>
          </w:rPr>
          <w:t>2018;197:62</w:t>
        </w:r>
        <w:proofErr w:type="gramEnd"/>
        <w:r w:rsidRPr="00FE4CA3">
          <w:rPr>
            <w:rStyle w:val="Hyperlink"/>
            <w:sz w:val="22"/>
            <w:szCs w:val="22"/>
          </w:rPr>
          <w:t>-69.</w:t>
        </w:r>
      </w:hyperlink>
      <w:r w:rsidR="009A0C60">
        <w:rPr>
          <w:color w:val="000000"/>
          <w:sz w:val="22"/>
          <w:szCs w:val="22"/>
        </w:rPr>
        <w:t xml:space="preserve"> </w:t>
      </w:r>
    </w:p>
    <w:p w14:paraId="4EDFED58" w14:textId="77777777" w:rsidR="00EE6881" w:rsidRDefault="00EE6881" w:rsidP="009A0C60">
      <w:pPr>
        <w:ind w:left="360"/>
        <w:rPr>
          <w:color w:val="000000"/>
          <w:sz w:val="22"/>
          <w:szCs w:val="22"/>
        </w:rPr>
      </w:pPr>
    </w:p>
    <w:p w14:paraId="7FA123DA" w14:textId="77777777" w:rsidR="009A0C60" w:rsidRDefault="009A0C60">
      <w:pPr>
        <w:numPr>
          <w:ilvl w:val="0"/>
          <w:numId w:val="2"/>
        </w:numPr>
        <w:rPr>
          <w:color w:val="000000"/>
          <w:sz w:val="22"/>
          <w:szCs w:val="22"/>
        </w:rPr>
      </w:pPr>
      <w:hyperlink r:id="rId1363" w:history="1">
        <w:r w:rsidRPr="00B255BE">
          <w:rPr>
            <w:rStyle w:val="Hyperlink"/>
            <w:sz w:val="22"/>
            <w:szCs w:val="22"/>
          </w:rPr>
          <w:t xml:space="preserve">Steffen BT, Guan W, Stein JH, Tattersall MC, Kaufman JD, Sandfort V, Szklo M, Tsai MY. Plasma n-3 and n-6 Fatty Acids Are Differentially Related to Carotid Plaque and Its Progression: The Multi-Ethnic Study of Atherosclerosis. </w:t>
        </w:r>
        <w:proofErr w:type="spellStart"/>
        <w:r w:rsidRPr="00B255BE">
          <w:rPr>
            <w:rStyle w:val="Hyperlink"/>
            <w:i/>
            <w:sz w:val="22"/>
            <w:szCs w:val="22"/>
          </w:rPr>
          <w:t>Arterioscler</w:t>
        </w:r>
        <w:proofErr w:type="spellEnd"/>
        <w:r w:rsidRPr="00B255BE">
          <w:rPr>
            <w:rStyle w:val="Hyperlink"/>
            <w:i/>
            <w:sz w:val="22"/>
            <w:szCs w:val="22"/>
          </w:rPr>
          <w:t xml:space="preserve"> </w:t>
        </w:r>
        <w:proofErr w:type="spellStart"/>
        <w:r w:rsidRPr="00B255BE">
          <w:rPr>
            <w:rStyle w:val="Hyperlink"/>
            <w:i/>
            <w:sz w:val="22"/>
            <w:szCs w:val="22"/>
          </w:rPr>
          <w:t>Thromb</w:t>
        </w:r>
        <w:proofErr w:type="spellEnd"/>
        <w:r w:rsidRPr="00B255BE">
          <w:rPr>
            <w:rStyle w:val="Hyperlink"/>
            <w:i/>
            <w:sz w:val="22"/>
            <w:szCs w:val="22"/>
          </w:rPr>
          <w:t xml:space="preserve"> </w:t>
        </w:r>
        <w:proofErr w:type="spellStart"/>
        <w:r w:rsidRPr="00B255BE">
          <w:rPr>
            <w:rStyle w:val="Hyperlink"/>
            <w:i/>
            <w:sz w:val="22"/>
            <w:szCs w:val="22"/>
          </w:rPr>
          <w:t>Vasc</w:t>
        </w:r>
        <w:proofErr w:type="spellEnd"/>
        <w:r w:rsidRPr="00B255BE">
          <w:rPr>
            <w:rStyle w:val="Hyperlink"/>
            <w:i/>
            <w:sz w:val="22"/>
            <w:szCs w:val="22"/>
          </w:rPr>
          <w:t xml:space="preserve"> Biol</w:t>
        </w:r>
        <w:r w:rsidRPr="00B255BE">
          <w:rPr>
            <w:rStyle w:val="Hyperlink"/>
            <w:sz w:val="22"/>
            <w:szCs w:val="22"/>
          </w:rPr>
          <w:t>. 2018;38(3):653-659.</w:t>
        </w:r>
      </w:hyperlink>
      <w:r w:rsidR="00E328CD">
        <w:rPr>
          <w:color w:val="000000"/>
          <w:sz w:val="22"/>
          <w:szCs w:val="22"/>
        </w:rPr>
        <w:t xml:space="preserve"> </w:t>
      </w:r>
    </w:p>
    <w:p w14:paraId="63E96F0F" w14:textId="77777777" w:rsidR="00E328CD" w:rsidRDefault="00E328CD" w:rsidP="00E328CD">
      <w:pPr>
        <w:ind w:left="360"/>
        <w:rPr>
          <w:color w:val="000000"/>
          <w:sz w:val="22"/>
          <w:szCs w:val="22"/>
        </w:rPr>
      </w:pPr>
    </w:p>
    <w:p w14:paraId="0D567EE0" w14:textId="77777777" w:rsidR="00E328CD" w:rsidRPr="00D021DE" w:rsidRDefault="00E328CD">
      <w:pPr>
        <w:numPr>
          <w:ilvl w:val="0"/>
          <w:numId w:val="2"/>
        </w:numPr>
        <w:rPr>
          <w:color w:val="000000"/>
          <w:sz w:val="22"/>
          <w:szCs w:val="22"/>
        </w:rPr>
      </w:pPr>
      <w:hyperlink r:id="rId1364" w:history="1">
        <w:r w:rsidRPr="00AC08B3">
          <w:rPr>
            <w:rStyle w:val="Hyperlink"/>
            <w:sz w:val="22"/>
            <w:szCs w:val="22"/>
          </w:rPr>
          <w:t xml:space="preserve">O’Neal WT, Efird JT, Nazarian S, Alonso A, Michos ED, Szklo M, Heckbert SR, Soliman EZ. Mitral annular calcification progression and the risk of atrial fibrillation: results from MESA. </w:t>
        </w:r>
        <w:proofErr w:type="spellStart"/>
        <w:r w:rsidRPr="00AC08B3">
          <w:rPr>
            <w:rStyle w:val="Hyperlink"/>
            <w:i/>
            <w:sz w:val="22"/>
            <w:szCs w:val="22"/>
          </w:rPr>
          <w:t>Eur</w:t>
        </w:r>
        <w:proofErr w:type="spellEnd"/>
        <w:r w:rsidRPr="00AC08B3">
          <w:rPr>
            <w:rStyle w:val="Hyperlink"/>
            <w:i/>
            <w:sz w:val="22"/>
            <w:szCs w:val="22"/>
          </w:rPr>
          <w:t xml:space="preserve"> Heart J Cardiovasc Imaging</w:t>
        </w:r>
        <w:r w:rsidRPr="00AC08B3">
          <w:rPr>
            <w:rStyle w:val="Hyperlink"/>
            <w:sz w:val="22"/>
            <w:szCs w:val="22"/>
          </w:rPr>
          <w:t>. 2018;19(3):279-284.</w:t>
        </w:r>
      </w:hyperlink>
      <w:r w:rsidR="00D021DE">
        <w:rPr>
          <w:sz w:val="22"/>
          <w:szCs w:val="22"/>
        </w:rPr>
        <w:t xml:space="preserve"> </w:t>
      </w:r>
    </w:p>
    <w:p w14:paraId="4A4E047B" w14:textId="77777777" w:rsidR="00D021DE" w:rsidRPr="00D021DE" w:rsidRDefault="00D021DE" w:rsidP="00D021DE">
      <w:pPr>
        <w:ind w:left="360"/>
        <w:rPr>
          <w:color w:val="000000"/>
          <w:sz w:val="22"/>
          <w:szCs w:val="22"/>
        </w:rPr>
      </w:pPr>
    </w:p>
    <w:p w14:paraId="2E0EC9DC" w14:textId="77777777" w:rsidR="00D021DE" w:rsidRPr="003F0CF0" w:rsidRDefault="00D021DE">
      <w:pPr>
        <w:numPr>
          <w:ilvl w:val="0"/>
          <w:numId w:val="2"/>
        </w:numPr>
        <w:rPr>
          <w:color w:val="000000"/>
          <w:sz w:val="22"/>
          <w:szCs w:val="22"/>
        </w:rPr>
      </w:pPr>
      <w:hyperlink r:id="rId1365" w:history="1">
        <w:r w:rsidRPr="00E8722D">
          <w:rPr>
            <w:rStyle w:val="Hyperlink"/>
            <w:sz w:val="22"/>
            <w:szCs w:val="22"/>
            <w:lang w:val="en-GB"/>
          </w:rPr>
          <w:t xml:space="preserve">Chen H, Cade BE, Gleason KJ, </w:t>
        </w:r>
        <w:proofErr w:type="spellStart"/>
        <w:r w:rsidRPr="00E8722D">
          <w:rPr>
            <w:rStyle w:val="Hyperlink"/>
            <w:sz w:val="22"/>
            <w:szCs w:val="22"/>
            <w:lang w:val="en-GB"/>
          </w:rPr>
          <w:t>Bjonnes</w:t>
        </w:r>
        <w:proofErr w:type="spellEnd"/>
        <w:r w:rsidRPr="00E8722D">
          <w:rPr>
            <w:rStyle w:val="Hyperlink"/>
            <w:sz w:val="22"/>
            <w:szCs w:val="22"/>
            <w:lang w:val="en-GB"/>
          </w:rPr>
          <w:t xml:space="preserve"> AC, Stilp AM, Sofer T, </w:t>
        </w:r>
        <w:proofErr w:type="spellStart"/>
        <w:r w:rsidRPr="00E8722D">
          <w:rPr>
            <w:rStyle w:val="Hyperlink"/>
            <w:sz w:val="22"/>
            <w:szCs w:val="22"/>
            <w:lang w:val="en-GB"/>
          </w:rPr>
          <w:t>Conomos</w:t>
        </w:r>
        <w:proofErr w:type="spellEnd"/>
        <w:r w:rsidRPr="00E8722D">
          <w:rPr>
            <w:rStyle w:val="Hyperlink"/>
            <w:sz w:val="22"/>
            <w:szCs w:val="22"/>
            <w:lang w:val="en-GB"/>
          </w:rPr>
          <w:t xml:space="preserve"> MP, </w:t>
        </w:r>
        <w:proofErr w:type="spellStart"/>
        <w:r w:rsidRPr="00E8722D">
          <w:rPr>
            <w:rStyle w:val="Hyperlink"/>
            <w:sz w:val="22"/>
            <w:szCs w:val="22"/>
            <w:lang w:val="en-GB"/>
          </w:rPr>
          <w:t>Ancoli</w:t>
        </w:r>
        <w:proofErr w:type="spellEnd"/>
        <w:r w:rsidRPr="00E8722D">
          <w:rPr>
            <w:rStyle w:val="Hyperlink"/>
            <w:sz w:val="22"/>
            <w:szCs w:val="22"/>
            <w:lang w:val="en-GB"/>
          </w:rPr>
          <w:t xml:space="preserve">-Israel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w:t>
        </w:r>
        <w:proofErr w:type="spellStart"/>
        <w:r w:rsidRPr="00E8722D">
          <w:rPr>
            <w:rStyle w:val="Hyperlink"/>
            <w:sz w:val="22"/>
            <w:szCs w:val="22"/>
            <w:lang w:val="en-GB"/>
          </w:rPr>
          <w:t>Tafti</w:t>
        </w:r>
        <w:proofErr w:type="spellEnd"/>
        <w:r w:rsidRPr="00E8722D">
          <w:rPr>
            <w:rStyle w:val="Hyperlink"/>
            <w:sz w:val="22"/>
            <w:szCs w:val="22"/>
            <w:lang w:val="en-GB"/>
          </w:rPr>
          <w:t xml:space="preserve"> M, Taylor KD, Teumer A, Thornton TA, Tranah GJ, Wang C, Wang H, Warby SC, Wellman DA, Zee PC, Hanis CL, Laurie CC, Gottlieb DJ, Patel SR, Zhu X, Sunyaev SR, Saxena R, Lin X, Redline S. Multi-ethnic Meta-Analysis Identifies RAI1 as a Possible Obstructive Sleep </w:t>
        </w:r>
        <w:proofErr w:type="spellStart"/>
        <w:r w:rsidRPr="00E8722D">
          <w:rPr>
            <w:rStyle w:val="Hyperlink"/>
            <w:sz w:val="22"/>
            <w:szCs w:val="22"/>
            <w:lang w:val="en-GB"/>
          </w:rPr>
          <w:t>Apnea</w:t>
        </w:r>
        <w:proofErr w:type="spellEnd"/>
        <w:r w:rsidRPr="00E8722D">
          <w:rPr>
            <w:rStyle w:val="Hyperlink"/>
            <w:sz w:val="22"/>
            <w:szCs w:val="22"/>
            <w:lang w:val="en-GB"/>
          </w:rPr>
          <w:t xml:space="preserve">-related Quantitative Trait Locus in Men. </w:t>
        </w:r>
        <w:r w:rsidRPr="00E8722D">
          <w:rPr>
            <w:rStyle w:val="Hyperlink"/>
            <w:i/>
            <w:sz w:val="22"/>
            <w:szCs w:val="22"/>
            <w:lang w:val="en-GB"/>
          </w:rPr>
          <w:t>Am J</w:t>
        </w:r>
        <w:r w:rsidRPr="00E8722D">
          <w:rPr>
            <w:rStyle w:val="Hyperlink"/>
            <w:sz w:val="22"/>
            <w:szCs w:val="22"/>
            <w:lang w:val="en-GB"/>
          </w:rPr>
          <w:t xml:space="preserve"> </w:t>
        </w:r>
        <w:r w:rsidRPr="00E8722D">
          <w:rPr>
            <w:rStyle w:val="Hyperlink"/>
            <w:i/>
            <w:sz w:val="22"/>
            <w:szCs w:val="22"/>
            <w:lang w:val="en-GB"/>
          </w:rPr>
          <w:t>Respir Cell Mol Biol</w:t>
        </w:r>
        <w:r w:rsidRPr="00E8722D">
          <w:rPr>
            <w:rStyle w:val="Hyperlink"/>
            <w:sz w:val="22"/>
            <w:szCs w:val="22"/>
            <w:lang w:val="en-GB"/>
          </w:rPr>
          <w:t>. 2018;58(3):391-401.</w:t>
        </w:r>
      </w:hyperlink>
      <w:r w:rsidR="0072109B">
        <w:rPr>
          <w:sz w:val="22"/>
          <w:szCs w:val="22"/>
          <w:lang w:val="en-GB"/>
        </w:rPr>
        <w:t xml:space="preserve"> </w:t>
      </w:r>
      <w:r w:rsidR="003F0CF0">
        <w:rPr>
          <w:sz w:val="22"/>
          <w:szCs w:val="22"/>
          <w:lang w:val="en-GB"/>
        </w:rPr>
        <w:t xml:space="preserve"> </w:t>
      </w:r>
    </w:p>
    <w:p w14:paraId="0862DB56" w14:textId="77777777" w:rsidR="002D23AC" w:rsidRPr="003F0CF0" w:rsidRDefault="002D23AC" w:rsidP="003F0CF0">
      <w:pPr>
        <w:ind w:left="360"/>
        <w:rPr>
          <w:color w:val="000000"/>
          <w:sz w:val="22"/>
          <w:szCs w:val="22"/>
        </w:rPr>
      </w:pPr>
    </w:p>
    <w:p w14:paraId="5385209F" w14:textId="77777777" w:rsidR="003F0CF0" w:rsidRDefault="003F0CF0">
      <w:pPr>
        <w:numPr>
          <w:ilvl w:val="0"/>
          <w:numId w:val="2"/>
        </w:numPr>
        <w:rPr>
          <w:color w:val="000000"/>
          <w:sz w:val="22"/>
          <w:szCs w:val="22"/>
        </w:rPr>
      </w:pPr>
      <w:hyperlink r:id="rId1366" w:history="1">
        <w:r w:rsidRPr="00477F37">
          <w:rPr>
            <w:rStyle w:val="Hyperlink"/>
            <w:sz w:val="22"/>
            <w:szCs w:val="22"/>
          </w:rPr>
          <w:t xml:space="preserve">Inker LA, Levey AS, </w:t>
        </w:r>
        <w:proofErr w:type="spellStart"/>
        <w:r w:rsidRPr="00477F37">
          <w:rPr>
            <w:rStyle w:val="Hyperlink"/>
            <w:sz w:val="22"/>
            <w:szCs w:val="22"/>
          </w:rPr>
          <w:t>Tighiouart</w:t>
        </w:r>
        <w:proofErr w:type="spellEnd"/>
        <w:r w:rsidRPr="00477F37">
          <w:rPr>
            <w:rStyle w:val="Hyperlink"/>
            <w:sz w:val="22"/>
            <w:szCs w:val="22"/>
          </w:rPr>
          <w:t xml:space="preserve"> H, Shafi T, Eckfeldt JH, Johnson C, </w:t>
        </w:r>
        <w:proofErr w:type="spellStart"/>
        <w:r w:rsidRPr="00477F37">
          <w:rPr>
            <w:rStyle w:val="Hyperlink"/>
            <w:sz w:val="22"/>
            <w:szCs w:val="22"/>
          </w:rPr>
          <w:t>Okparavero</w:t>
        </w:r>
        <w:proofErr w:type="spellEnd"/>
        <w:r w:rsidRPr="00477F37">
          <w:rPr>
            <w:rStyle w:val="Hyperlink"/>
            <w:sz w:val="22"/>
            <w:szCs w:val="22"/>
          </w:rPr>
          <w:t xml:space="preserve"> A, Post WS, Coresh J, Shlipak MG. Performance of glomerular filtration rate estimating equations in a community-based sample of Blacks and Whites: the multiethnic study of atherosclerosis. </w:t>
        </w:r>
        <w:r w:rsidRPr="00477F37">
          <w:rPr>
            <w:rStyle w:val="Hyperlink"/>
            <w:i/>
            <w:sz w:val="22"/>
            <w:szCs w:val="22"/>
          </w:rPr>
          <w:t>Nephrol Dial Transplant</w:t>
        </w:r>
        <w:r w:rsidRPr="00477F37">
          <w:rPr>
            <w:rStyle w:val="Hyperlink"/>
            <w:sz w:val="22"/>
            <w:szCs w:val="22"/>
          </w:rPr>
          <w:t>. 2018;33(3):417-425.</w:t>
        </w:r>
      </w:hyperlink>
      <w:r w:rsidR="00A85F93">
        <w:rPr>
          <w:color w:val="000000"/>
          <w:sz w:val="22"/>
          <w:szCs w:val="22"/>
        </w:rPr>
        <w:t xml:space="preserve"> </w:t>
      </w:r>
    </w:p>
    <w:p w14:paraId="35415E50" w14:textId="77777777" w:rsidR="00A85F93" w:rsidRDefault="00A85F93" w:rsidP="00A85F93">
      <w:pPr>
        <w:ind w:left="360"/>
        <w:rPr>
          <w:color w:val="000000"/>
          <w:sz w:val="22"/>
          <w:szCs w:val="22"/>
        </w:rPr>
      </w:pPr>
    </w:p>
    <w:p w14:paraId="27CBE1C7" w14:textId="77777777" w:rsidR="00A85F93" w:rsidRPr="00FB62A2" w:rsidRDefault="00A85F93">
      <w:pPr>
        <w:numPr>
          <w:ilvl w:val="0"/>
          <w:numId w:val="2"/>
        </w:numPr>
        <w:rPr>
          <w:color w:val="000000"/>
          <w:sz w:val="22"/>
          <w:szCs w:val="22"/>
        </w:rPr>
      </w:pPr>
      <w:hyperlink r:id="rId1367" w:history="1">
        <w:r w:rsidRPr="0000567A">
          <w:rPr>
            <w:rStyle w:val="Hyperlink"/>
            <w:sz w:val="22"/>
            <w:szCs w:val="22"/>
            <w:lang w:val="en-GB"/>
          </w:rPr>
          <w:t xml:space="preserve">Vaidya D, Eriksson Al, Perry JRB, Coviello AD, Delgado GE, Ferrucci L, Hoffman AR, </w:t>
        </w:r>
        <w:proofErr w:type="spellStart"/>
        <w:r w:rsidRPr="0000567A">
          <w:rPr>
            <w:rStyle w:val="Hyperlink"/>
            <w:sz w:val="22"/>
            <w:szCs w:val="22"/>
            <w:lang w:val="en-GB"/>
          </w:rPr>
          <w:t>Huhtaniemi</w:t>
        </w:r>
        <w:proofErr w:type="spellEnd"/>
        <w:r w:rsidRPr="0000567A">
          <w:rPr>
            <w:rStyle w:val="Hyperlink"/>
            <w:sz w:val="22"/>
            <w:szCs w:val="22"/>
            <w:lang w:val="en-GB"/>
          </w:rPr>
          <w:t xml:space="preserve"> IT, Ikram MA, Karlsson MK, Kleber ME, Laughlin GA, Liu Y, </w:t>
        </w:r>
        <w:proofErr w:type="spellStart"/>
        <w:r w:rsidRPr="0000567A">
          <w:rPr>
            <w:rStyle w:val="Hyperlink"/>
            <w:sz w:val="22"/>
            <w:szCs w:val="22"/>
            <w:lang w:val="en-GB"/>
          </w:rPr>
          <w:t>Lorentzon</w:t>
        </w:r>
        <w:proofErr w:type="spellEnd"/>
        <w:r w:rsidRPr="0000567A">
          <w:rPr>
            <w:rStyle w:val="Hyperlink"/>
            <w:sz w:val="22"/>
            <w:szCs w:val="22"/>
            <w:lang w:val="en-GB"/>
          </w:rPr>
          <w:t xml:space="preserve"> M, Lunetta KL, </w:t>
        </w:r>
        <w:proofErr w:type="spellStart"/>
        <w:r w:rsidRPr="0000567A">
          <w:rPr>
            <w:rStyle w:val="Hyperlink"/>
            <w:sz w:val="22"/>
            <w:szCs w:val="22"/>
            <w:lang w:val="en-GB"/>
          </w:rPr>
          <w:t>Mellstrom</w:t>
        </w:r>
        <w:proofErr w:type="spellEnd"/>
        <w:r w:rsidRPr="0000567A">
          <w:rPr>
            <w:rStyle w:val="Hyperlink"/>
            <w:sz w:val="22"/>
            <w:szCs w:val="22"/>
            <w:lang w:val="en-GB"/>
          </w:rPr>
          <w:t xml:space="preserve"> D, Murabito JM, Murray A, </w:t>
        </w:r>
        <w:proofErr w:type="spellStart"/>
        <w:r w:rsidRPr="0000567A">
          <w:rPr>
            <w:rStyle w:val="Hyperlink"/>
            <w:sz w:val="22"/>
            <w:szCs w:val="22"/>
            <w:lang w:val="en-GB"/>
          </w:rPr>
          <w:t>Nethander</w:t>
        </w:r>
        <w:proofErr w:type="spellEnd"/>
        <w:r w:rsidRPr="0000567A">
          <w:rPr>
            <w:rStyle w:val="Hyperlink"/>
            <w:sz w:val="22"/>
            <w:szCs w:val="22"/>
            <w:lang w:val="en-GB"/>
          </w:rPr>
          <w:t xml:space="preserve"> M, Nielson CM, Prokopenko I, Pye SR, Raffel LJ, Rivadeneira F, Srikanth P, Stolk L, Teumer A, </w:t>
        </w:r>
        <w:proofErr w:type="spellStart"/>
        <w:r w:rsidRPr="0000567A">
          <w:rPr>
            <w:rStyle w:val="Hyperlink"/>
            <w:sz w:val="22"/>
            <w:szCs w:val="22"/>
            <w:lang w:val="en-GB"/>
          </w:rPr>
          <w:t>Travison</w:t>
        </w:r>
        <w:proofErr w:type="spellEnd"/>
        <w:r w:rsidRPr="0000567A">
          <w:rPr>
            <w:rStyle w:val="Hyperlink"/>
            <w:sz w:val="22"/>
            <w:szCs w:val="22"/>
            <w:lang w:val="en-GB"/>
          </w:rPr>
          <w:t xml:space="preserve"> TG, </w:t>
        </w:r>
        <w:proofErr w:type="spellStart"/>
        <w:r w:rsidRPr="0000567A">
          <w:rPr>
            <w:rStyle w:val="Hyperlink"/>
            <w:sz w:val="22"/>
            <w:szCs w:val="22"/>
            <w:lang w:val="en-GB"/>
          </w:rPr>
          <w:t>Uitterlinden</w:t>
        </w:r>
        <w:proofErr w:type="spellEnd"/>
        <w:r w:rsidRPr="0000567A">
          <w:rPr>
            <w:rStyle w:val="Hyperlink"/>
            <w:sz w:val="22"/>
            <w:szCs w:val="22"/>
            <w:lang w:val="en-GB"/>
          </w:rPr>
          <w:t xml:space="preserve"> AG, </w:t>
        </w:r>
        <w:proofErr w:type="spellStart"/>
        <w:r w:rsidRPr="0000567A">
          <w:rPr>
            <w:rStyle w:val="Hyperlink"/>
            <w:sz w:val="22"/>
            <w:szCs w:val="22"/>
            <w:lang w:val="en-GB"/>
          </w:rPr>
          <w:t>Vanderschueren</w:t>
        </w:r>
        <w:proofErr w:type="spellEnd"/>
        <w:r w:rsidRPr="0000567A">
          <w:rPr>
            <w:rStyle w:val="Hyperlink"/>
            <w:sz w:val="22"/>
            <w:szCs w:val="22"/>
            <w:lang w:val="en-GB"/>
          </w:rPr>
          <w:t xml:space="preserve"> D, Zmuda JM, Marz W, Orwoll ES, Ouyang P, </w:t>
        </w:r>
        <w:proofErr w:type="spellStart"/>
        <w:r w:rsidRPr="0000567A">
          <w:rPr>
            <w:rStyle w:val="Hyperlink"/>
            <w:sz w:val="22"/>
            <w:szCs w:val="22"/>
            <w:lang w:val="en-GB"/>
          </w:rPr>
          <w:t>Vandenput</w:t>
        </w:r>
        <w:proofErr w:type="spellEnd"/>
        <w:r w:rsidRPr="0000567A">
          <w:rPr>
            <w:rStyle w:val="Hyperlink"/>
            <w:sz w:val="22"/>
            <w:szCs w:val="22"/>
            <w:lang w:val="en-GB"/>
          </w:rPr>
          <w:t xml:space="preserve"> L, Wu FCW, de Jong FH, Bhasin S, Kiel DP, Ohlsson C. Genetic Determinants of Circulation </w:t>
        </w:r>
        <w:proofErr w:type="spellStart"/>
        <w:r w:rsidRPr="0000567A">
          <w:rPr>
            <w:rStyle w:val="Hyperlink"/>
            <w:sz w:val="22"/>
            <w:szCs w:val="22"/>
            <w:lang w:val="en-GB"/>
          </w:rPr>
          <w:t>Estrogen</w:t>
        </w:r>
        <w:proofErr w:type="spellEnd"/>
        <w:r w:rsidRPr="0000567A">
          <w:rPr>
            <w:rStyle w:val="Hyperlink"/>
            <w:sz w:val="22"/>
            <w:szCs w:val="22"/>
            <w:lang w:val="en-GB"/>
          </w:rPr>
          <w:t xml:space="preserve"> Levels and Evidence of a Causal Effect of </w:t>
        </w:r>
        <w:proofErr w:type="spellStart"/>
        <w:r w:rsidRPr="0000567A">
          <w:rPr>
            <w:rStyle w:val="Hyperlink"/>
            <w:sz w:val="22"/>
            <w:szCs w:val="22"/>
            <w:lang w:val="en-GB"/>
          </w:rPr>
          <w:t>Estradiol</w:t>
        </w:r>
        <w:proofErr w:type="spellEnd"/>
        <w:r w:rsidRPr="0000567A">
          <w:rPr>
            <w:rStyle w:val="Hyperlink"/>
            <w:sz w:val="22"/>
            <w:szCs w:val="22"/>
            <w:lang w:val="en-GB"/>
          </w:rPr>
          <w:t xml:space="preserve"> on Bone Density in Men. </w:t>
        </w:r>
        <w:r w:rsidRPr="0000567A">
          <w:rPr>
            <w:rStyle w:val="Hyperlink"/>
            <w:i/>
            <w:sz w:val="22"/>
            <w:szCs w:val="22"/>
            <w:lang w:val="en-GB"/>
          </w:rPr>
          <w:t xml:space="preserve">J Clin Endocrinol </w:t>
        </w:r>
        <w:proofErr w:type="spellStart"/>
        <w:r w:rsidRPr="0000567A">
          <w:rPr>
            <w:rStyle w:val="Hyperlink"/>
            <w:i/>
            <w:sz w:val="22"/>
            <w:szCs w:val="22"/>
            <w:lang w:val="en-GB"/>
          </w:rPr>
          <w:t>Metab</w:t>
        </w:r>
        <w:proofErr w:type="spellEnd"/>
        <w:r w:rsidRPr="0000567A">
          <w:rPr>
            <w:rStyle w:val="Hyperlink"/>
            <w:sz w:val="22"/>
            <w:szCs w:val="22"/>
            <w:lang w:val="en-GB"/>
          </w:rPr>
          <w:t>. 2018;103(3)991-1004.</w:t>
        </w:r>
      </w:hyperlink>
      <w:r w:rsidR="00FB62A2">
        <w:rPr>
          <w:sz w:val="22"/>
          <w:szCs w:val="22"/>
          <w:lang w:val="en-GB"/>
        </w:rPr>
        <w:t xml:space="preserve"> </w:t>
      </w:r>
    </w:p>
    <w:p w14:paraId="53A16A68" w14:textId="77777777" w:rsidR="00FB62A2" w:rsidRPr="00FB62A2" w:rsidRDefault="00FB62A2" w:rsidP="00FB62A2">
      <w:pPr>
        <w:ind w:left="360"/>
        <w:rPr>
          <w:color w:val="000000"/>
          <w:sz w:val="22"/>
          <w:szCs w:val="22"/>
        </w:rPr>
      </w:pPr>
    </w:p>
    <w:p w14:paraId="727BECD2" w14:textId="77777777" w:rsidR="00FB62A2" w:rsidRDefault="00FB62A2">
      <w:pPr>
        <w:numPr>
          <w:ilvl w:val="0"/>
          <w:numId w:val="2"/>
        </w:numPr>
        <w:rPr>
          <w:color w:val="000000"/>
          <w:sz w:val="22"/>
          <w:szCs w:val="22"/>
        </w:rPr>
      </w:pPr>
      <w:hyperlink r:id="rId1368" w:history="1">
        <w:r w:rsidRPr="00BA4A6C">
          <w:rPr>
            <w:rStyle w:val="Hyperlink"/>
            <w:sz w:val="22"/>
            <w:szCs w:val="22"/>
          </w:rPr>
          <w:t xml:space="preserve">Ostovaneh MR, Ambale-Venkatesh B, Fuji T, Bakhshi H, Shah R, Murthy VL, Tracy RP, </w:t>
        </w:r>
        <w:proofErr w:type="spellStart"/>
        <w:r w:rsidRPr="00BA4A6C">
          <w:rPr>
            <w:rStyle w:val="Hyperlink"/>
            <w:sz w:val="22"/>
            <w:szCs w:val="22"/>
          </w:rPr>
          <w:t>Guallar</w:t>
        </w:r>
        <w:proofErr w:type="spellEnd"/>
        <w:r w:rsidRPr="00BA4A6C">
          <w:rPr>
            <w:rStyle w:val="Hyperlink"/>
            <w:sz w:val="22"/>
            <w:szCs w:val="22"/>
          </w:rPr>
          <w:t xml:space="preserve"> E, Wu CO, Bluemke DA, Lima JAC. Association of Liver Fibrosis </w:t>
        </w:r>
        <w:proofErr w:type="gramStart"/>
        <w:r w:rsidRPr="00BA4A6C">
          <w:rPr>
            <w:rStyle w:val="Hyperlink"/>
            <w:sz w:val="22"/>
            <w:szCs w:val="22"/>
          </w:rPr>
          <w:t>With</w:t>
        </w:r>
        <w:proofErr w:type="gramEnd"/>
        <w:r w:rsidRPr="00BA4A6C">
          <w:rPr>
            <w:rStyle w:val="Hyperlink"/>
            <w:sz w:val="22"/>
            <w:szCs w:val="22"/>
          </w:rPr>
          <w:t xml:space="preserve"> Cardiovascular Diseases in the General Population: The Multi-Ethnic Study of Atherosclerosis (MESA). </w:t>
        </w:r>
        <w:r w:rsidRPr="00BA4A6C">
          <w:rPr>
            <w:rStyle w:val="Hyperlink"/>
            <w:i/>
            <w:sz w:val="22"/>
            <w:szCs w:val="22"/>
          </w:rPr>
          <w:t>Circ Cardiovasc Imaging</w:t>
        </w:r>
        <w:r w:rsidRPr="00BA4A6C">
          <w:rPr>
            <w:rStyle w:val="Hyperlink"/>
            <w:sz w:val="22"/>
            <w:szCs w:val="22"/>
          </w:rPr>
          <w:t>. 2018;11(3</w:t>
        </w:r>
        <w:proofErr w:type="gramStart"/>
        <w:r w:rsidRPr="00BA4A6C">
          <w:rPr>
            <w:rStyle w:val="Hyperlink"/>
            <w:sz w:val="22"/>
            <w:szCs w:val="22"/>
          </w:rPr>
          <w:t>):e</w:t>
        </w:r>
        <w:proofErr w:type="gramEnd"/>
        <w:r w:rsidRPr="00BA4A6C">
          <w:rPr>
            <w:rStyle w:val="Hyperlink"/>
            <w:sz w:val="22"/>
            <w:szCs w:val="22"/>
          </w:rPr>
          <w:t xml:space="preserve">007241. </w:t>
        </w:r>
        <w:proofErr w:type="spellStart"/>
        <w:r w:rsidRPr="00BA4A6C">
          <w:rPr>
            <w:rStyle w:val="Hyperlink"/>
            <w:sz w:val="22"/>
            <w:szCs w:val="22"/>
          </w:rPr>
          <w:t>doi</w:t>
        </w:r>
        <w:proofErr w:type="spellEnd"/>
        <w:r w:rsidRPr="00BA4A6C">
          <w:rPr>
            <w:rStyle w:val="Hyperlink"/>
            <w:sz w:val="22"/>
            <w:szCs w:val="22"/>
          </w:rPr>
          <w:t>: 10.1161/CIRCIMAGING.117.007241.</w:t>
        </w:r>
      </w:hyperlink>
      <w:r w:rsidR="00814925">
        <w:rPr>
          <w:color w:val="000000"/>
          <w:sz w:val="22"/>
          <w:szCs w:val="22"/>
        </w:rPr>
        <w:t xml:space="preserve"> </w:t>
      </w:r>
      <w:r w:rsidR="00111B00">
        <w:rPr>
          <w:color w:val="000000"/>
          <w:sz w:val="22"/>
          <w:szCs w:val="22"/>
        </w:rPr>
        <w:t xml:space="preserve"> </w:t>
      </w:r>
    </w:p>
    <w:p w14:paraId="17393AB7" w14:textId="77777777" w:rsidR="00111B00" w:rsidRDefault="00111B00" w:rsidP="00111B00">
      <w:pPr>
        <w:rPr>
          <w:color w:val="000000"/>
          <w:sz w:val="22"/>
          <w:szCs w:val="22"/>
        </w:rPr>
      </w:pPr>
    </w:p>
    <w:p w14:paraId="098E2CDD" w14:textId="77777777" w:rsidR="00111B00" w:rsidRDefault="00111B00" w:rsidP="00111B00">
      <w:pPr>
        <w:rPr>
          <w:color w:val="000000"/>
          <w:sz w:val="22"/>
          <w:szCs w:val="22"/>
        </w:rPr>
      </w:pPr>
    </w:p>
    <w:p w14:paraId="2E5BDE79" w14:textId="77777777" w:rsidR="00111B00" w:rsidRDefault="00111B00" w:rsidP="00111B00">
      <w:pPr>
        <w:rPr>
          <w:color w:val="000000"/>
          <w:sz w:val="22"/>
          <w:szCs w:val="22"/>
        </w:rPr>
      </w:pPr>
    </w:p>
    <w:p w14:paraId="157286AD" w14:textId="77777777" w:rsidR="00111B00" w:rsidRDefault="00111B00" w:rsidP="00111B00">
      <w:pPr>
        <w:rPr>
          <w:color w:val="000000"/>
          <w:sz w:val="22"/>
          <w:szCs w:val="22"/>
        </w:rPr>
      </w:pPr>
    </w:p>
    <w:p w14:paraId="65A54F98" w14:textId="77777777" w:rsidR="00111B00" w:rsidRDefault="00111B00" w:rsidP="00111B00">
      <w:pPr>
        <w:rPr>
          <w:color w:val="000000"/>
          <w:sz w:val="22"/>
          <w:szCs w:val="22"/>
        </w:rPr>
      </w:pPr>
    </w:p>
    <w:p w14:paraId="11EB75A1" w14:textId="77777777" w:rsidR="00111B00" w:rsidRDefault="00111B00" w:rsidP="00111B00">
      <w:pPr>
        <w:rPr>
          <w:color w:val="000000"/>
          <w:sz w:val="22"/>
          <w:szCs w:val="22"/>
        </w:rPr>
      </w:pPr>
    </w:p>
    <w:p w14:paraId="110C5B30" w14:textId="77777777" w:rsidR="00111B00" w:rsidRDefault="00111B00" w:rsidP="00111B00">
      <w:pPr>
        <w:rPr>
          <w:color w:val="000000"/>
          <w:sz w:val="22"/>
          <w:szCs w:val="22"/>
        </w:rPr>
      </w:pPr>
    </w:p>
    <w:p w14:paraId="2212EEAC" w14:textId="77777777" w:rsidR="00111B00" w:rsidRDefault="00111B00" w:rsidP="00111B00">
      <w:pPr>
        <w:rPr>
          <w:color w:val="000000"/>
          <w:sz w:val="22"/>
          <w:szCs w:val="22"/>
        </w:rPr>
      </w:pPr>
    </w:p>
    <w:p w14:paraId="4B5AF2BB" w14:textId="77777777" w:rsidR="00111B00" w:rsidRDefault="00111B00">
      <w:pPr>
        <w:numPr>
          <w:ilvl w:val="0"/>
          <w:numId w:val="2"/>
        </w:numPr>
        <w:rPr>
          <w:color w:val="000000"/>
          <w:sz w:val="22"/>
          <w:szCs w:val="22"/>
        </w:rPr>
      </w:pPr>
      <w:hyperlink r:id="rId1369" w:history="1">
        <w:r w:rsidRPr="00456334">
          <w:rPr>
            <w:rStyle w:val="Hyperlink"/>
            <w:sz w:val="22"/>
            <w:szCs w:val="22"/>
          </w:rPr>
          <w:t xml:space="preserve">Guo X, Sung YJ, Winkler TW, de Las Fuentes L, Bentley AR, Brown MR, Kraja AT, Schwander K, Ntalla I, </w:t>
        </w:r>
        <w:proofErr w:type="spellStart"/>
        <w:r w:rsidRPr="00456334">
          <w:rPr>
            <w:rStyle w:val="Hyperlink"/>
            <w:sz w:val="22"/>
            <w:szCs w:val="22"/>
          </w:rPr>
          <w:t>Fanceschini</w:t>
        </w:r>
        <w:proofErr w:type="spellEnd"/>
        <w:r w:rsidRPr="00456334">
          <w:rPr>
            <w:rStyle w:val="Hyperlink"/>
            <w:sz w:val="22"/>
            <w:szCs w:val="22"/>
          </w:rPr>
          <w:t xml:space="preserve"> N, Lu Y, Cheng CY, Sim X, </w:t>
        </w:r>
        <w:proofErr w:type="spellStart"/>
        <w:r w:rsidRPr="00456334">
          <w:rPr>
            <w:rStyle w:val="Hyperlink"/>
            <w:sz w:val="22"/>
            <w:szCs w:val="22"/>
          </w:rPr>
          <w:t>Vojinovic</w:t>
        </w:r>
        <w:proofErr w:type="spellEnd"/>
        <w:r w:rsidRPr="00456334">
          <w:rPr>
            <w:rStyle w:val="Hyperlink"/>
            <w:sz w:val="22"/>
            <w:szCs w:val="22"/>
          </w:rPr>
          <w:t xml:space="preserve"> D, Marten J, Musani SK, Li C, Feitosa MF, </w:t>
        </w:r>
        <w:proofErr w:type="spellStart"/>
        <w:r w:rsidRPr="00456334">
          <w:rPr>
            <w:rStyle w:val="Hyperlink"/>
            <w:sz w:val="22"/>
            <w:szCs w:val="22"/>
          </w:rPr>
          <w:t>Kilpelainen</w:t>
        </w:r>
        <w:proofErr w:type="spellEnd"/>
        <w:r w:rsidRPr="00456334">
          <w:rPr>
            <w:rStyle w:val="Hyperlink"/>
            <w:sz w:val="22"/>
            <w:szCs w:val="22"/>
          </w:rPr>
          <w:t xml:space="preserve"> TO, Richard MA, Noordam R, </w:t>
        </w:r>
        <w:proofErr w:type="spellStart"/>
        <w:r w:rsidRPr="00456334">
          <w:rPr>
            <w:rStyle w:val="Hyperlink"/>
            <w:sz w:val="22"/>
            <w:szCs w:val="22"/>
          </w:rPr>
          <w:t>Asilbekyan</w:t>
        </w:r>
        <w:proofErr w:type="spellEnd"/>
        <w:r w:rsidRPr="00456334">
          <w:rPr>
            <w:rStyle w:val="Hyperlink"/>
            <w:sz w:val="22"/>
            <w:szCs w:val="22"/>
          </w:rPr>
          <w:t xml:space="preserve"> S, </w:t>
        </w:r>
        <w:proofErr w:type="spellStart"/>
        <w:r w:rsidRPr="00456334">
          <w:rPr>
            <w:rStyle w:val="Hyperlink"/>
            <w:sz w:val="22"/>
            <w:szCs w:val="22"/>
          </w:rPr>
          <w:t>Aschard</w:t>
        </w:r>
        <w:proofErr w:type="spellEnd"/>
        <w:r w:rsidRPr="00456334">
          <w:rPr>
            <w:rStyle w:val="Hyperlink"/>
            <w:sz w:val="22"/>
            <w:szCs w:val="22"/>
          </w:rPr>
          <w:t xml:space="preserve"> H, Bartz TM, </w:t>
        </w:r>
        <w:proofErr w:type="spellStart"/>
        <w:r w:rsidRPr="00456334">
          <w:rPr>
            <w:rStyle w:val="Hyperlink"/>
            <w:sz w:val="22"/>
            <w:szCs w:val="22"/>
          </w:rPr>
          <w:t>Dorajoo</w:t>
        </w:r>
        <w:proofErr w:type="spellEnd"/>
        <w:r w:rsidRPr="00456334">
          <w:rPr>
            <w:rStyle w:val="Hyperlink"/>
            <w:sz w:val="22"/>
            <w:szCs w:val="22"/>
          </w:rPr>
          <w:t xml:space="preserve"> R, Liu Y, Manning AK, </w:t>
        </w:r>
        <w:proofErr w:type="spellStart"/>
        <w:r w:rsidRPr="00456334">
          <w:rPr>
            <w:rStyle w:val="Hyperlink"/>
            <w:sz w:val="22"/>
            <w:szCs w:val="22"/>
          </w:rPr>
          <w:t>Rankinen</w:t>
        </w:r>
        <w:proofErr w:type="spellEnd"/>
        <w:r w:rsidRPr="00456334">
          <w:rPr>
            <w:rStyle w:val="Hyperlink"/>
            <w:sz w:val="22"/>
            <w:szCs w:val="22"/>
          </w:rPr>
          <w:t xml:space="preserve"> T, Smith AV, Tajuddin SM, Tayo BO, Warren HR, Zhao W, Zhou Y, Matoba N, Sofer T, Alver M, Amini M, </w:t>
        </w:r>
        <w:proofErr w:type="spellStart"/>
        <w:r w:rsidRPr="00456334">
          <w:rPr>
            <w:rStyle w:val="Hyperlink"/>
            <w:sz w:val="22"/>
            <w:szCs w:val="22"/>
          </w:rPr>
          <w:t>Boissel</w:t>
        </w:r>
        <w:proofErr w:type="spellEnd"/>
        <w:r w:rsidRPr="00456334">
          <w:rPr>
            <w:rStyle w:val="Hyperlink"/>
            <w:sz w:val="22"/>
            <w:szCs w:val="22"/>
          </w:rPr>
          <w:t xml:space="preserve"> M, Chai JF, Chen X, Divers J, Gandin I, Gao C, </w:t>
        </w:r>
        <w:proofErr w:type="spellStart"/>
        <w:r w:rsidRPr="00456334">
          <w:rPr>
            <w:rStyle w:val="Hyperlink"/>
            <w:sz w:val="22"/>
            <w:szCs w:val="22"/>
          </w:rPr>
          <w:t>Giulianini</w:t>
        </w:r>
        <w:proofErr w:type="spellEnd"/>
        <w:r w:rsidRPr="00456334">
          <w:rPr>
            <w:rStyle w:val="Hyperlink"/>
            <w:sz w:val="22"/>
            <w:szCs w:val="22"/>
          </w:rPr>
          <w:t xml:space="preserve"> F, Goel A, Harris SE, Hartwig FP, Horimoto ARVR, Hsu FC, Jackson AU, </w:t>
        </w:r>
        <w:proofErr w:type="spellStart"/>
        <w:r w:rsidRPr="00456334">
          <w:rPr>
            <w:rStyle w:val="Hyperlink"/>
            <w:sz w:val="22"/>
            <w:szCs w:val="22"/>
          </w:rPr>
          <w:t>Kahonen</w:t>
        </w:r>
        <w:proofErr w:type="spellEnd"/>
        <w:r w:rsidRPr="00456334">
          <w:rPr>
            <w:rStyle w:val="Hyperlink"/>
            <w:sz w:val="22"/>
            <w:szCs w:val="22"/>
          </w:rPr>
          <w:t xml:space="preserve"> M, </w:t>
        </w:r>
        <w:proofErr w:type="spellStart"/>
        <w:r w:rsidRPr="00456334">
          <w:rPr>
            <w:rStyle w:val="Hyperlink"/>
            <w:sz w:val="22"/>
            <w:szCs w:val="22"/>
          </w:rPr>
          <w:t>Kasturiratne</w:t>
        </w:r>
        <w:proofErr w:type="spellEnd"/>
        <w:r w:rsidRPr="00456334">
          <w:rPr>
            <w:rStyle w:val="Hyperlink"/>
            <w:sz w:val="22"/>
            <w:szCs w:val="22"/>
          </w:rPr>
          <w:t xml:space="preserve"> A, Kuhnel B, Leander K, Lee WJ, Lin KH, an Luan J, McKenzie CA, Meian H, Nelson Cp, </w:t>
        </w:r>
        <w:proofErr w:type="spellStart"/>
        <w:r w:rsidRPr="00456334">
          <w:rPr>
            <w:rStyle w:val="Hyperlink"/>
            <w:sz w:val="22"/>
            <w:szCs w:val="22"/>
          </w:rPr>
          <w:t>Rauramaa</w:t>
        </w:r>
        <w:proofErr w:type="spellEnd"/>
        <w:r w:rsidRPr="00456334">
          <w:rPr>
            <w:rStyle w:val="Hyperlink"/>
            <w:sz w:val="22"/>
            <w:szCs w:val="22"/>
          </w:rPr>
          <w:t xml:space="preserve"> R, </w:t>
        </w:r>
        <w:proofErr w:type="spellStart"/>
        <w:r w:rsidRPr="00456334">
          <w:rPr>
            <w:rStyle w:val="Hyperlink"/>
            <w:sz w:val="22"/>
            <w:szCs w:val="22"/>
          </w:rPr>
          <w:t>Schupf</w:t>
        </w:r>
        <w:proofErr w:type="spellEnd"/>
        <w:r w:rsidRPr="00456334">
          <w:rPr>
            <w:rStyle w:val="Hyperlink"/>
            <w:sz w:val="22"/>
            <w:szCs w:val="22"/>
          </w:rPr>
          <w:t xml:space="preserve"> N, Scott RA, Sheu WHH, </w:t>
        </w:r>
        <w:proofErr w:type="spellStart"/>
        <w:r w:rsidRPr="00456334">
          <w:rPr>
            <w:rStyle w:val="Hyperlink"/>
            <w:sz w:val="22"/>
            <w:szCs w:val="22"/>
          </w:rPr>
          <w:t>Stancakova</w:t>
        </w:r>
        <w:proofErr w:type="spellEnd"/>
        <w:r w:rsidRPr="00456334">
          <w:rPr>
            <w:rStyle w:val="Hyperlink"/>
            <w:sz w:val="22"/>
            <w:szCs w:val="22"/>
          </w:rPr>
          <w:t xml:space="preserve"> A, Takeuchi F, van der Most PJ, Varga TV, Wang H, Wang Y, Ware EB, Weiss S, Wen W, Yanek LR, Zhang W, Zhao JH, </w:t>
        </w:r>
        <w:proofErr w:type="spellStart"/>
        <w:r w:rsidRPr="00456334">
          <w:rPr>
            <w:rStyle w:val="Hyperlink"/>
            <w:sz w:val="22"/>
            <w:szCs w:val="22"/>
          </w:rPr>
          <w:t>Afag</w:t>
        </w:r>
        <w:proofErr w:type="spellEnd"/>
        <w:r w:rsidRPr="00456334">
          <w:rPr>
            <w:rStyle w:val="Hyperlink"/>
            <w:sz w:val="22"/>
            <w:szCs w:val="22"/>
          </w:rPr>
          <w:t xml:space="preserve"> S, Alfred T, Amin N, Arking D, Aung T, Barr RG, Bielak LF, Boerwinkle E, </w:t>
        </w:r>
        <w:proofErr w:type="spellStart"/>
        <w:r w:rsidRPr="00456334">
          <w:rPr>
            <w:rStyle w:val="Hyperlink"/>
            <w:sz w:val="22"/>
            <w:szCs w:val="22"/>
          </w:rPr>
          <w:t>Bottinger</w:t>
        </w:r>
        <w:proofErr w:type="spellEnd"/>
        <w:r w:rsidRPr="00456334">
          <w:rPr>
            <w:rStyle w:val="Hyperlink"/>
            <w:sz w:val="22"/>
            <w:szCs w:val="22"/>
          </w:rPr>
          <w:t xml:space="preserve"> EP, Braund PS, Brody JA, Broeckel U, Cabrera CP, Cade B, </w:t>
        </w:r>
        <w:proofErr w:type="spellStart"/>
        <w:r w:rsidRPr="00456334">
          <w:rPr>
            <w:rStyle w:val="Hyperlink"/>
            <w:sz w:val="22"/>
            <w:szCs w:val="22"/>
          </w:rPr>
          <w:t>Caizheng</w:t>
        </w:r>
        <w:proofErr w:type="spellEnd"/>
        <w:r w:rsidRPr="00456334">
          <w:rPr>
            <w:rStyle w:val="Hyperlink"/>
            <w:sz w:val="22"/>
            <w:szCs w:val="22"/>
          </w:rPr>
          <w:t xml:space="preserve"> Z, Campbell A, </w:t>
        </w:r>
        <w:proofErr w:type="spellStart"/>
        <w:r w:rsidRPr="00456334">
          <w:rPr>
            <w:rStyle w:val="Hyperlink"/>
            <w:sz w:val="22"/>
            <w:szCs w:val="22"/>
          </w:rPr>
          <w:t>Canouil</w:t>
        </w:r>
        <w:proofErr w:type="spellEnd"/>
        <w:r w:rsidRPr="00456334">
          <w:rPr>
            <w:rStyle w:val="Hyperlink"/>
            <w:sz w:val="22"/>
            <w:szCs w:val="22"/>
          </w:rPr>
          <w:t xml:space="preserve"> M, Chakravarti A; CHARGE Neurology Working Group, Chauhan G, Christensen K, Cocca M; COGENT-Kidney Consortium, Collins FS, Connell JM, de </w:t>
        </w:r>
        <w:proofErr w:type="spellStart"/>
        <w:r w:rsidRPr="00456334">
          <w:rPr>
            <w:rStyle w:val="Hyperlink"/>
            <w:sz w:val="22"/>
            <w:szCs w:val="22"/>
          </w:rPr>
          <w:t>Mutsert</w:t>
        </w:r>
        <w:proofErr w:type="spellEnd"/>
        <w:r w:rsidRPr="00456334">
          <w:rPr>
            <w:rStyle w:val="Hyperlink"/>
            <w:sz w:val="22"/>
            <w:szCs w:val="22"/>
          </w:rPr>
          <w:t xml:space="preserve"> R, de Silva HJ, </w:t>
        </w:r>
        <w:proofErr w:type="spellStart"/>
        <w:r w:rsidRPr="00456334">
          <w:rPr>
            <w:rStyle w:val="Hyperlink"/>
            <w:sz w:val="22"/>
            <w:szCs w:val="22"/>
          </w:rPr>
          <w:t>Debette</w:t>
        </w:r>
        <w:proofErr w:type="spellEnd"/>
        <w:r w:rsidRPr="00456334">
          <w:rPr>
            <w:rStyle w:val="Hyperlink"/>
            <w:sz w:val="22"/>
            <w:szCs w:val="22"/>
          </w:rPr>
          <w:t xml:space="preserve"> S, Dorr M, Duan Q, Eaton CB, Ehret G, Evangelou E, Faul JD, Fisher VA, </w:t>
        </w:r>
        <w:proofErr w:type="spellStart"/>
        <w:r w:rsidRPr="00456334">
          <w:rPr>
            <w:rStyle w:val="Hyperlink"/>
            <w:sz w:val="22"/>
            <w:szCs w:val="22"/>
          </w:rPr>
          <w:t>Forouhi</w:t>
        </w:r>
        <w:proofErr w:type="spellEnd"/>
        <w:r w:rsidRPr="00456334">
          <w:rPr>
            <w:rStyle w:val="Hyperlink"/>
            <w:sz w:val="22"/>
            <w:szCs w:val="22"/>
          </w:rPr>
          <w:t xml:space="preserve"> NG, Franco OH, Friedlander Y, Gao H, GIANT Consortium, </w:t>
        </w:r>
        <w:proofErr w:type="spellStart"/>
        <w:r w:rsidRPr="00456334">
          <w:rPr>
            <w:rStyle w:val="Hyperlink"/>
            <w:sz w:val="22"/>
            <w:szCs w:val="22"/>
          </w:rPr>
          <w:t>Giante</w:t>
        </w:r>
        <w:proofErr w:type="spellEnd"/>
        <w:r w:rsidRPr="00456334">
          <w:rPr>
            <w:rStyle w:val="Hyperlink"/>
            <w:sz w:val="22"/>
            <w:szCs w:val="22"/>
          </w:rPr>
          <w:t xml:space="preserve"> B, Graff M, Gu CC, Gu D, Gupta P, </w:t>
        </w:r>
        <w:proofErr w:type="spellStart"/>
        <w:r w:rsidRPr="00456334">
          <w:rPr>
            <w:rStyle w:val="Hyperlink"/>
            <w:sz w:val="22"/>
            <w:szCs w:val="22"/>
          </w:rPr>
          <w:t>Hagenaars</w:t>
        </w:r>
        <w:proofErr w:type="spellEnd"/>
        <w:r w:rsidRPr="00456334">
          <w:rPr>
            <w:rStyle w:val="Hyperlink"/>
            <w:sz w:val="22"/>
            <w:szCs w:val="22"/>
          </w:rPr>
          <w:t xml:space="preserve"> SP, Harris TB, He J, Heikkinen S, Heng CK, Hirata M, Hofman A, Howard BV, Hunt S, Irvin MR, Jia Y, </w:t>
        </w:r>
        <w:proofErr w:type="spellStart"/>
        <w:r w:rsidRPr="00456334">
          <w:rPr>
            <w:rStyle w:val="Hyperlink"/>
            <w:sz w:val="22"/>
            <w:szCs w:val="22"/>
          </w:rPr>
          <w:t>Joehanes</w:t>
        </w:r>
        <w:proofErr w:type="spellEnd"/>
        <w:r w:rsidRPr="00456334">
          <w:rPr>
            <w:rStyle w:val="Hyperlink"/>
            <w:sz w:val="22"/>
            <w:szCs w:val="22"/>
          </w:rPr>
          <w:t xml:space="preserve"> R, Justice AE, </w:t>
        </w:r>
        <w:proofErr w:type="spellStart"/>
        <w:r w:rsidRPr="00456334">
          <w:rPr>
            <w:rStyle w:val="Hyperlink"/>
            <w:sz w:val="22"/>
            <w:szCs w:val="22"/>
          </w:rPr>
          <w:t>Katsuva</w:t>
        </w:r>
        <w:proofErr w:type="spellEnd"/>
        <w:r w:rsidRPr="00456334">
          <w:rPr>
            <w:rStyle w:val="Hyperlink"/>
            <w:sz w:val="22"/>
            <w:szCs w:val="22"/>
          </w:rPr>
          <w:t xml:space="preserve"> T, Kaufman J, Kerrison ND, Khor CC, Koh WP, Koistinen HA, Komulainen P, Kooperberg C, Krieger JE, Kubo M, Kuusisto J, Langefeld CD, Langeberg C, Launer LJ, Lehne B, Lewis CE, Li Y; Lifelines Cohort Study, Lim SH, Lin S, Liu CT, Liu J, Liu J, Liu K, Liu Y, Loh M, Lohman KK, Long J, Louie T, Magi R, Mahajan A, </w:t>
        </w:r>
        <w:proofErr w:type="spellStart"/>
        <w:r w:rsidRPr="00456334">
          <w:rPr>
            <w:rStyle w:val="Hyperlink"/>
            <w:sz w:val="22"/>
            <w:szCs w:val="22"/>
          </w:rPr>
          <w:t>Meitinger</w:t>
        </w:r>
        <w:proofErr w:type="spellEnd"/>
        <w:r w:rsidRPr="00456334">
          <w:rPr>
            <w:rStyle w:val="Hyperlink"/>
            <w:sz w:val="22"/>
            <w:szCs w:val="22"/>
          </w:rPr>
          <w:t xml:space="preserve"> T, </w:t>
        </w:r>
        <w:proofErr w:type="spellStart"/>
        <w:r w:rsidRPr="00456334">
          <w:rPr>
            <w:rStyle w:val="Hyperlink"/>
            <w:sz w:val="22"/>
            <w:szCs w:val="22"/>
          </w:rPr>
          <w:t>Metspalu</w:t>
        </w:r>
        <w:proofErr w:type="spellEnd"/>
        <w:r w:rsidRPr="00456334">
          <w:rPr>
            <w:rStyle w:val="Hyperlink"/>
            <w:sz w:val="22"/>
            <w:szCs w:val="22"/>
          </w:rPr>
          <w:t xml:space="preserve"> A, Milani L, </w:t>
        </w:r>
        <w:proofErr w:type="spellStart"/>
        <w:r w:rsidRPr="00456334">
          <w:rPr>
            <w:rStyle w:val="Hyperlink"/>
            <w:sz w:val="22"/>
            <w:szCs w:val="22"/>
          </w:rPr>
          <w:t>Momozawa</w:t>
        </w:r>
        <w:proofErr w:type="spellEnd"/>
        <w:r w:rsidRPr="00456334">
          <w:rPr>
            <w:rStyle w:val="Hyperlink"/>
            <w:sz w:val="22"/>
            <w:szCs w:val="22"/>
          </w:rPr>
          <w:t xml:space="preserve"> Y, Morris AP, Mosley TH Jr, Munson P, Murray AD, Nalls MA, Nasri U, Norris JM, North K, Ogunniyi A, Padmanabhan S, Palmas WR, Palmer ND, Pankow JS, Pedersen NL, Peters A, Peyser PA, Polasek O, </w:t>
        </w:r>
        <w:proofErr w:type="spellStart"/>
        <w:r w:rsidRPr="00456334">
          <w:rPr>
            <w:rStyle w:val="Hyperlink"/>
            <w:sz w:val="22"/>
            <w:szCs w:val="22"/>
          </w:rPr>
          <w:t>Raitakari</w:t>
        </w:r>
        <w:proofErr w:type="spellEnd"/>
        <w:r w:rsidRPr="00456334">
          <w:rPr>
            <w:rStyle w:val="Hyperlink"/>
            <w:sz w:val="22"/>
            <w:szCs w:val="22"/>
          </w:rPr>
          <w:t xml:space="preserve"> OT, Renstrom F, Rice TK, </w:t>
        </w:r>
        <w:proofErr w:type="spellStart"/>
        <w:r w:rsidRPr="00456334">
          <w:rPr>
            <w:rStyle w:val="Hyperlink"/>
            <w:sz w:val="22"/>
            <w:szCs w:val="22"/>
          </w:rPr>
          <w:t>Ridker</w:t>
        </w:r>
        <w:proofErr w:type="spellEnd"/>
        <w:r w:rsidRPr="00456334">
          <w:rPr>
            <w:rStyle w:val="Hyperlink"/>
            <w:sz w:val="22"/>
            <w:szCs w:val="22"/>
          </w:rPr>
          <w:t xml:space="preserve"> PM, Robino A, Robinson JG, Rose LM, Rudan I, Sabanayagam C, Salako BL, Sandow K, Schmidt CO, Schreiner PJ, Scott WR, Seshadri S, Sever P, Sitlani CM, Smith JA, </w:t>
        </w:r>
        <w:proofErr w:type="spellStart"/>
        <w:r w:rsidRPr="00456334">
          <w:rPr>
            <w:rStyle w:val="Hyperlink"/>
            <w:sz w:val="22"/>
            <w:szCs w:val="22"/>
          </w:rPr>
          <w:t>Snieder</w:t>
        </w:r>
        <w:proofErr w:type="spellEnd"/>
        <w:r w:rsidRPr="00456334">
          <w:rPr>
            <w:rStyle w:val="Hyperlink"/>
            <w:sz w:val="22"/>
            <w:szCs w:val="22"/>
          </w:rPr>
          <w:t xml:space="preserve"> H, Starr JM, Strauch K, Tang H, Taylor KD, Teo YY, Tham YC, </w:t>
        </w:r>
        <w:proofErr w:type="spellStart"/>
        <w:r w:rsidRPr="00456334">
          <w:rPr>
            <w:rStyle w:val="Hyperlink"/>
            <w:sz w:val="22"/>
            <w:szCs w:val="22"/>
          </w:rPr>
          <w:t>Uitterlinden</w:t>
        </w:r>
        <w:proofErr w:type="spellEnd"/>
        <w:r w:rsidRPr="00456334">
          <w:rPr>
            <w:rStyle w:val="Hyperlink"/>
            <w:sz w:val="22"/>
            <w:szCs w:val="22"/>
          </w:rPr>
          <w:t xml:space="preserve"> AG, </w:t>
        </w:r>
        <w:proofErr w:type="spellStart"/>
        <w:r w:rsidRPr="00456334">
          <w:rPr>
            <w:rStyle w:val="Hyperlink"/>
            <w:sz w:val="22"/>
            <w:szCs w:val="22"/>
          </w:rPr>
          <w:t>Waldenberger</w:t>
        </w:r>
        <w:proofErr w:type="spellEnd"/>
        <w:r w:rsidRPr="00456334">
          <w:rPr>
            <w:rStyle w:val="Hyperlink"/>
            <w:sz w:val="22"/>
            <w:szCs w:val="22"/>
          </w:rPr>
          <w:t xml:space="preserve"> M, Wang L, Wang YX, Wei WB, Williams C, Wilson G, </w:t>
        </w:r>
        <w:proofErr w:type="spellStart"/>
        <w:r w:rsidRPr="00456334">
          <w:rPr>
            <w:rStyle w:val="Hyperlink"/>
            <w:sz w:val="22"/>
            <w:szCs w:val="22"/>
          </w:rPr>
          <w:t>Wojczynski</w:t>
        </w:r>
        <w:proofErr w:type="spellEnd"/>
        <w:r w:rsidRPr="00456334">
          <w:rPr>
            <w:rStyle w:val="Hyperlink"/>
            <w:sz w:val="22"/>
            <w:szCs w:val="22"/>
          </w:rPr>
          <w:t xml:space="preserve"> MK, Yao J, Yuan JM, </w:t>
        </w:r>
        <w:proofErr w:type="spellStart"/>
        <w:r w:rsidRPr="00456334">
          <w:rPr>
            <w:rStyle w:val="Hyperlink"/>
            <w:sz w:val="22"/>
            <w:szCs w:val="22"/>
          </w:rPr>
          <w:t>Zonderman</w:t>
        </w:r>
        <w:proofErr w:type="spellEnd"/>
        <w:r w:rsidRPr="00456334">
          <w:rPr>
            <w:rStyle w:val="Hyperlink"/>
            <w:sz w:val="22"/>
            <w:szCs w:val="22"/>
          </w:rPr>
          <w:t xml:space="preserve"> AB, Becker DM, Boehnke M, Bowden DW, Chambers JC, Chen YI, de Faire U, Deary IJ, Esko T, Farrall M, Forrester T, Franks PW, Freedman BI, </w:t>
        </w:r>
        <w:proofErr w:type="spellStart"/>
        <w:r w:rsidRPr="00456334">
          <w:rPr>
            <w:rStyle w:val="Hyperlink"/>
            <w:sz w:val="22"/>
            <w:szCs w:val="22"/>
          </w:rPr>
          <w:t>Forguel</w:t>
        </w:r>
        <w:proofErr w:type="spellEnd"/>
        <w:r w:rsidRPr="00456334">
          <w:rPr>
            <w:rStyle w:val="Hyperlink"/>
            <w:sz w:val="22"/>
            <w:szCs w:val="22"/>
          </w:rPr>
          <w:t xml:space="preserve"> P, Gasparini P, Gieger C, Horta BL, Hung YJ, Jonas JB, Kato N, Kooner JS, Laakso M, </w:t>
        </w:r>
        <w:proofErr w:type="spellStart"/>
        <w:r w:rsidRPr="00456334">
          <w:rPr>
            <w:rStyle w:val="Hyperlink"/>
            <w:sz w:val="22"/>
            <w:szCs w:val="22"/>
          </w:rPr>
          <w:t>Lehtimaki</w:t>
        </w:r>
        <w:proofErr w:type="spellEnd"/>
        <w:r w:rsidRPr="00456334">
          <w:rPr>
            <w:rStyle w:val="Hyperlink"/>
            <w:sz w:val="22"/>
            <w:szCs w:val="22"/>
          </w:rPr>
          <w:t xml:space="preserve"> T, Liang KW, Magnusson PKE, Newman AB, </w:t>
        </w:r>
        <w:proofErr w:type="spellStart"/>
        <w:r w:rsidRPr="00456334">
          <w:rPr>
            <w:rStyle w:val="Hyperlink"/>
            <w:sz w:val="22"/>
            <w:szCs w:val="22"/>
          </w:rPr>
          <w:t>Oldehinkel</w:t>
        </w:r>
        <w:proofErr w:type="spellEnd"/>
        <w:r w:rsidRPr="00456334">
          <w:rPr>
            <w:rStyle w:val="Hyperlink"/>
            <w:sz w:val="22"/>
            <w:szCs w:val="22"/>
          </w:rPr>
          <w:t xml:space="preserve"> AJ, Pereira AC, Redline S, Rettig R, Samani NJ, Scott J, Shu XO, van der Harst P, Wagenknecht LE, Wareham NJ, Watkins H, Weir DR, Wickremasinghe AR, Wu T, Zheng W, </w:t>
        </w:r>
        <w:proofErr w:type="spellStart"/>
        <w:r w:rsidRPr="00456334">
          <w:rPr>
            <w:rStyle w:val="Hyperlink"/>
            <w:sz w:val="22"/>
            <w:szCs w:val="22"/>
          </w:rPr>
          <w:t>Kamatani</w:t>
        </w:r>
        <w:proofErr w:type="spellEnd"/>
        <w:r w:rsidRPr="00456334">
          <w:rPr>
            <w:rStyle w:val="Hyperlink"/>
            <w:sz w:val="22"/>
            <w:szCs w:val="22"/>
          </w:rPr>
          <w:t xml:space="preserve"> Y, Laurie CC, Bouchard C, Cooper RS, Evans MK, Gudnason V, </w:t>
        </w:r>
        <w:proofErr w:type="spellStart"/>
        <w:r w:rsidRPr="00456334">
          <w:rPr>
            <w:rStyle w:val="Hyperlink"/>
            <w:sz w:val="22"/>
            <w:szCs w:val="22"/>
          </w:rPr>
          <w:t>Kardia</w:t>
        </w:r>
        <w:proofErr w:type="spellEnd"/>
        <w:r w:rsidRPr="00456334">
          <w:rPr>
            <w:rStyle w:val="Hyperlink"/>
            <w:sz w:val="22"/>
            <w:szCs w:val="22"/>
          </w:rPr>
          <w:t xml:space="preserve"> SLR, </w:t>
        </w:r>
        <w:proofErr w:type="spellStart"/>
        <w:r w:rsidRPr="00456334">
          <w:rPr>
            <w:rStyle w:val="Hyperlink"/>
            <w:sz w:val="22"/>
            <w:szCs w:val="22"/>
          </w:rPr>
          <w:t>Kritchevsky</w:t>
        </w:r>
        <w:proofErr w:type="spellEnd"/>
        <w:r w:rsidRPr="00456334">
          <w:rPr>
            <w:rStyle w:val="Hyperlink"/>
            <w:sz w:val="22"/>
            <w:szCs w:val="22"/>
          </w:rPr>
          <w:t xml:space="preserve"> SB, Levy D, O’Connell JR, Psaty BM, Van Dam RM, Sims M, Arnett DK, Mook-Kanamori DO, Kelly TN, Fox ER, Hayward C, </w:t>
        </w:r>
        <w:proofErr w:type="spellStart"/>
        <w:r w:rsidRPr="00456334">
          <w:rPr>
            <w:rStyle w:val="Hyperlink"/>
            <w:sz w:val="22"/>
            <w:szCs w:val="22"/>
          </w:rPr>
          <w:t>Fornage</w:t>
        </w:r>
        <w:proofErr w:type="spellEnd"/>
        <w:r w:rsidRPr="00456334">
          <w:rPr>
            <w:rStyle w:val="Hyperlink"/>
            <w:sz w:val="22"/>
            <w:szCs w:val="22"/>
          </w:rPr>
          <w:t xml:space="preserve"> M, Rotimi CN, Province MA, van Duijn CM, Tai ES, Wong TY, Loos RJF, Reiner AP, Rotter JI, Zhu X, Bierut LJ, </w:t>
        </w:r>
        <w:proofErr w:type="spellStart"/>
        <w:r w:rsidRPr="00456334">
          <w:rPr>
            <w:rStyle w:val="Hyperlink"/>
            <w:sz w:val="22"/>
            <w:szCs w:val="22"/>
          </w:rPr>
          <w:t>Gauderman</w:t>
        </w:r>
        <w:proofErr w:type="spellEnd"/>
        <w:r w:rsidRPr="00456334">
          <w:rPr>
            <w:rStyle w:val="Hyperlink"/>
            <w:sz w:val="22"/>
            <w:szCs w:val="22"/>
          </w:rPr>
          <w:t xml:space="preserve"> WJ, Caulfield MJ, Elliott P, Rice K, Munroe PB, Morrison AC, Cupples LA, Rao DC, </w:t>
        </w:r>
        <w:proofErr w:type="spellStart"/>
        <w:r w:rsidRPr="00456334">
          <w:rPr>
            <w:rStyle w:val="Hyperlink"/>
            <w:sz w:val="22"/>
            <w:szCs w:val="22"/>
          </w:rPr>
          <w:t>Chasman</w:t>
        </w:r>
        <w:proofErr w:type="spellEnd"/>
        <w:r w:rsidRPr="00456334">
          <w:rPr>
            <w:rStyle w:val="Hyperlink"/>
            <w:sz w:val="22"/>
            <w:szCs w:val="22"/>
          </w:rPr>
          <w:t xml:space="preserve"> DI. A Large-Scale Multi-</w:t>
        </w:r>
        <w:proofErr w:type="gramStart"/>
        <w:r w:rsidRPr="00456334">
          <w:rPr>
            <w:rStyle w:val="Hyperlink"/>
            <w:sz w:val="22"/>
            <w:szCs w:val="22"/>
          </w:rPr>
          <w:t>ancestry</w:t>
        </w:r>
        <w:proofErr w:type="gramEnd"/>
        <w:r w:rsidRPr="00456334">
          <w:rPr>
            <w:rStyle w:val="Hyperlink"/>
            <w:sz w:val="22"/>
            <w:szCs w:val="22"/>
          </w:rPr>
          <w:t xml:space="preserve"> Genome-wide Study Accounting for Smoking Behavior Identifies Multiple Significant Loci for Blood Pressure. </w:t>
        </w:r>
        <w:proofErr w:type="gramStart"/>
        <w:r w:rsidRPr="00456334">
          <w:rPr>
            <w:rStyle w:val="Hyperlink"/>
            <w:i/>
            <w:sz w:val="22"/>
            <w:szCs w:val="22"/>
          </w:rPr>
          <w:t>Am</w:t>
        </w:r>
        <w:proofErr w:type="gramEnd"/>
        <w:r w:rsidRPr="00456334">
          <w:rPr>
            <w:rStyle w:val="Hyperlink"/>
            <w:i/>
            <w:sz w:val="22"/>
            <w:szCs w:val="22"/>
          </w:rPr>
          <w:t xml:space="preserve"> J Hum Genet</w:t>
        </w:r>
        <w:r w:rsidRPr="00456334">
          <w:rPr>
            <w:rStyle w:val="Hyperlink"/>
            <w:sz w:val="22"/>
            <w:szCs w:val="22"/>
          </w:rPr>
          <w:t>. 2018;102(3):375-400.</w:t>
        </w:r>
      </w:hyperlink>
      <w:r w:rsidR="000D189B">
        <w:rPr>
          <w:color w:val="000000"/>
          <w:sz w:val="22"/>
          <w:szCs w:val="22"/>
        </w:rPr>
        <w:t xml:space="preserve"> </w:t>
      </w:r>
    </w:p>
    <w:p w14:paraId="7B1EDD40" w14:textId="77777777" w:rsidR="000D189B" w:rsidRDefault="000D189B" w:rsidP="000D189B">
      <w:pPr>
        <w:ind w:left="360"/>
        <w:rPr>
          <w:color w:val="000000"/>
          <w:sz w:val="22"/>
          <w:szCs w:val="22"/>
        </w:rPr>
      </w:pPr>
    </w:p>
    <w:p w14:paraId="6A1AE0F9" w14:textId="77777777" w:rsidR="000D189B" w:rsidRDefault="000D189B">
      <w:pPr>
        <w:numPr>
          <w:ilvl w:val="0"/>
          <w:numId w:val="2"/>
        </w:numPr>
        <w:rPr>
          <w:color w:val="000000"/>
          <w:sz w:val="22"/>
          <w:szCs w:val="22"/>
        </w:rPr>
      </w:pPr>
      <w:hyperlink r:id="rId1370" w:history="1">
        <w:r w:rsidRPr="001258C4">
          <w:rPr>
            <w:rStyle w:val="Hyperlink"/>
            <w:sz w:val="22"/>
            <w:szCs w:val="22"/>
          </w:rPr>
          <w:t xml:space="preserve">Longstreth WT Jr, Gasca NC, Gottesman RF, Pearce JB, Sacco RL. Adjudication of Transient Ischemic Attack and Stroke in the Multi-Ethnic Study of Atherosclerosis </w:t>
        </w:r>
        <w:r w:rsidRPr="001258C4">
          <w:rPr>
            <w:rStyle w:val="Hyperlink"/>
            <w:i/>
            <w:sz w:val="22"/>
            <w:szCs w:val="22"/>
          </w:rPr>
          <w:t>Neuroepidemiology</w:t>
        </w:r>
        <w:r w:rsidRPr="001258C4">
          <w:rPr>
            <w:rStyle w:val="Hyperlink"/>
            <w:sz w:val="22"/>
            <w:szCs w:val="22"/>
          </w:rPr>
          <w:t>. 2018;50(1-2):23-28.</w:t>
        </w:r>
      </w:hyperlink>
      <w:r w:rsidR="00500672">
        <w:rPr>
          <w:color w:val="000000"/>
          <w:sz w:val="22"/>
          <w:szCs w:val="22"/>
        </w:rPr>
        <w:t xml:space="preserve"> </w:t>
      </w:r>
    </w:p>
    <w:p w14:paraId="2435B30F" w14:textId="77777777" w:rsidR="00500672" w:rsidRDefault="00500672" w:rsidP="00500672">
      <w:pPr>
        <w:ind w:left="360"/>
        <w:rPr>
          <w:color w:val="000000"/>
          <w:sz w:val="22"/>
          <w:szCs w:val="22"/>
        </w:rPr>
      </w:pPr>
    </w:p>
    <w:p w14:paraId="3B2310EE" w14:textId="77777777" w:rsidR="00500672" w:rsidRDefault="00500672">
      <w:pPr>
        <w:numPr>
          <w:ilvl w:val="0"/>
          <w:numId w:val="2"/>
        </w:numPr>
        <w:rPr>
          <w:color w:val="000000"/>
          <w:sz w:val="22"/>
          <w:szCs w:val="22"/>
        </w:rPr>
      </w:pPr>
      <w:hyperlink r:id="rId1371" w:history="1">
        <w:r w:rsidRPr="00106F49">
          <w:rPr>
            <w:rStyle w:val="Hyperlink"/>
            <w:sz w:val="22"/>
            <w:szCs w:val="22"/>
          </w:rPr>
          <w:t xml:space="preserve">Aroner SA, Koch M, Mukamal KJ, Furtado JD, Stein JH, Tattersall MC, McClelland RL, Jensen MK. High-Density Lipoprotein Subspecies Defined by Apolipoprotein C-III and Subclinical Atherosclerosis Measures: MESA (The Multi-Ethnic Study </w:t>
        </w:r>
        <w:r>
          <w:rPr>
            <w:rStyle w:val="Hyperlink"/>
            <w:sz w:val="22"/>
            <w:szCs w:val="22"/>
          </w:rPr>
          <w:t>o</w:t>
        </w:r>
        <w:r w:rsidRPr="00106F49">
          <w:rPr>
            <w:rStyle w:val="Hyperlink"/>
            <w:sz w:val="22"/>
            <w:szCs w:val="22"/>
          </w:rPr>
          <w:t xml:space="preserve">f Atherosclerosis). </w:t>
        </w:r>
        <w:r w:rsidRPr="00106F49">
          <w:rPr>
            <w:rStyle w:val="Hyperlink"/>
            <w:i/>
            <w:sz w:val="22"/>
            <w:szCs w:val="22"/>
          </w:rPr>
          <w:t>J Am Heart Assoc</w:t>
        </w:r>
        <w:r w:rsidRPr="00106F49">
          <w:rPr>
            <w:rStyle w:val="Hyperlink"/>
            <w:sz w:val="22"/>
            <w:szCs w:val="22"/>
          </w:rPr>
          <w:t xml:space="preserve">. 2018;7(6): </w:t>
        </w:r>
        <w:proofErr w:type="spellStart"/>
        <w:r w:rsidRPr="00106F49">
          <w:rPr>
            <w:rStyle w:val="Hyperlink"/>
            <w:sz w:val="22"/>
            <w:szCs w:val="22"/>
          </w:rPr>
          <w:t>pii</w:t>
        </w:r>
        <w:proofErr w:type="spellEnd"/>
        <w:r w:rsidRPr="00106F49">
          <w:rPr>
            <w:rStyle w:val="Hyperlink"/>
            <w:sz w:val="22"/>
            <w:szCs w:val="22"/>
          </w:rPr>
          <w:t xml:space="preserve">: e007824. </w:t>
        </w:r>
        <w:proofErr w:type="spellStart"/>
        <w:r w:rsidRPr="00106F49">
          <w:rPr>
            <w:rStyle w:val="Hyperlink"/>
            <w:sz w:val="22"/>
            <w:szCs w:val="22"/>
          </w:rPr>
          <w:t>doi</w:t>
        </w:r>
        <w:proofErr w:type="spellEnd"/>
        <w:r w:rsidRPr="00106F49">
          <w:rPr>
            <w:rStyle w:val="Hyperlink"/>
            <w:sz w:val="22"/>
            <w:szCs w:val="22"/>
          </w:rPr>
          <w:t>: 10.1161/JAHA.117.007824.</w:t>
        </w:r>
      </w:hyperlink>
      <w:r w:rsidR="00985842">
        <w:rPr>
          <w:color w:val="000000"/>
          <w:sz w:val="22"/>
          <w:szCs w:val="22"/>
        </w:rPr>
        <w:t xml:space="preserve"> </w:t>
      </w:r>
    </w:p>
    <w:p w14:paraId="4B4D4311" w14:textId="77777777" w:rsidR="00EE6881" w:rsidRDefault="00EE6881" w:rsidP="00EE6881">
      <w:pPr>
        <w:rPr>
          <w:color w:val="000000"/>
          <w:sz w:val="22"/>
          <w:szCs w:val="22"/>
        </w:rPr>
      </w:pPr>
    </w:p>
    <w:p w14:paraId="6E12BD63" w14:textId="77777777" w:rsidR="00985842" w:rsidRPr="009B0FAC" w:rsidRDefault="00985842">
      <w:pPr>
        <w:numPr>
          <w:ilvl w:val="0"/>
          <w:numId w:val="2"/>
        </w:numPr>
        <w:rPr>
          <w:color w:val="000000"/>
          <w:sz w:val="22"/>
          <w:szCs w:val="22"/>
        </w:rPr>
      </w:pPr>
      <w:hyperlink r:id="rId1372" w:history="1">
        <w:r w:rsidRPr="003751B2">
          <w:rPr>
            <w:rStyle w:val="Hyperlink"/>
            <w:sz w:val="22"/>
            <w:szCs w:val="22"/>
            <w:lang w:val="en-GB"/>
          </w:rPr>
          <w:t xml:space="preserve">Ho JE, de Boer RA, </w:t>
        </w:r>
        <w:proofErr w:type="spellStart"/>
        <w:r w:rsidRPr="003751B2">
          <w:rPr>
            <w:rStyle w:val="Hyperlink"/>
            <w:sz w:val="22"/>
            <w:szCs w:val="22"/>
            <w:lang w:val="en-GB"/>
          </w:rPr>
          <w:t>Nayor</w:t>
        </w:r>
        <w:proofErr w:type="spellEnd"/>
        <w:r w:rsidRPr="003751B2">
          <w:rPr>
            <w:rStyle w:val="Hyperlink"/>
            <w:sz w:val="22"/>
            <w:szCs w:val="22"/>
            <w:lang w:val="en-GB"/>
          </w:rPr>
          <w:t xml:space="preserve"> M, deFilippi CR, </w:t>
        </w:r>
        <w:proofErr w:type="spellStart"/>
        <w:r w:rsidRPr="003751B2">
          <w:rPr>
            <w:rStyle w:val="Hyperlink"/>
            <w:sz w:val="22"/>
            <w:szCs w:val="22"/>
            <w:lang w:val="en-GB"/>
          </w:rPr>
          <w:t>Enserro</w:t>
        </w:r>
        <w:proofErr w:type="spellEnd"/>
        <w:r w:rsidRPr="003751B2">
          <w:rPr>
            <w:rStyle w:val="Hyperlink"/>
            <w:sz w:val="22"/>
            <w:szCs w:val="22"/>
            <w:lang w:val="en-GB"/>
          </w:rPr>
          <w:t xml:space="preserve">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w:t>
        </w:r>
        <w:proofErr w:type="spellStart"/>
        <w:r w:rsidRPr="003751B2">
          <w:rPr>
            <w:rStyle w:val="Hyperlink"/>
            <w:sz w:val="22"/>
            <w:szCs w:val="22"/>
            <w:lang w:val="en-GB"/>
          </w:rPr>
          <w:t>Gilst</w:t>
        </w:r>
        <w:proofErr w:type="spellEnd"/>
        <w:r w:rsidRPr="003751B2">
          <w:rPr>
            <w:rStyle w:val="Hyperlink"/>
            <w:sz w:val="22"/>
            <w:szCs w:val="22"/>
            <w:lang w:val="en-GB"/>
          </w:rPr>
          <w:t xml:space="preserve"> WH, Gottdiener JS, Bertoni AG. Association of Cardiovascular Biomarkers </w:t>
        </w:r>
        <w:proofErr w:type="gramStart"/>
        <w:r w:rsidRPr="003751B2">
          <w:rPr>
            <w:rStyle w:val="Hyperlink"/>
            <w:sz w:val="22"/>
            <w:szCs w:val="22"/>
            <w:lang w:val="en-GB"/>
          </w:rPr>
          <w:t>With</w:t>
        </w:r>
        <w:proofErr w:type="gramEnd"/>
        <w:r w:rsidRPr="003751B2">
          <w:rPr>
            <w:rStyle w:val="Hyperlink"/>
            <w:sz w:val="22"/>
            <w:szCs w:val="22"/>
            <w:lang w:val="en-GB"/>
          </w:rPr>
          <w:t xml:space="preserve"> Incident Heart Failure </w:t>
        </w:r>
        <w:proofErr w:type="gramStart"/>
        <w:r w:rsidRPr="003751B2">
          <w:rPr>
            <w:rStyle w:val="Hyperlink"/>
            <w:sz w:val="22"/>
            <w:szCs w:val="22"/>
            <w:lang w:val="en-GB"/>
          </w:rPr>
          <w:t>With</w:t>
        </w:r>
        <w:proofErr w:type="gramEnd"/>
        <w:r w:rsidRPr="003751B2">
          <w:rPr>
            <w:rStyle w:val="Hyperlink"/>
            <w:sz w:val="22"/>
            <w:szCs w:val="22"/>
            <w:lang w:val="en-GB"/>
          </w:rPr>
          <w:t xml:space="preserve"> Preserved and Reduced Ejection Fraction. </w:t>
        </w:r>
        <w:r w:rsidRPr="003751B2">
          <w:rPr>
            <w:rStyle w:val="Hyperlink"/>
            <w:i/>
            <w:sz w:val="22"/>
            <w:szCs w:val="22"/>
            <w:lang w:val="en-GB"/>
          </w:rPr>
          <w:t xml:space="preserve">JAMA </w:t>
        </w:r>
        <w:proofErr w:type="spellStart"/>
        <w:r w:rsidRPr="003751B2">
          <w:rPr>
            <w:rStyle w:val="Hyperlink"/>
            <w:i/>
            <w:sz w:val="22"/>
            <w:szCs w:val="22"/>
            <w:lang w:val="en-GB"/>
          </w:rPr>
          <w:t>Cardiol</w:t>
        </w:r>
        <w:proofErr w:type="spellEnd"/>
        <w:r w:rsidRPr="003751B2">
          <w:rPr>
            <w:rStyle w:val="Hyperlink"/>
            <w:sz w:val="22"/>
            <w:szCs w:val="22"/>
            <w:lang w:val="en-GB"/>
          </w:rPr>
          <w:t>. 2018;3(3):215-224.</w:t>
        </w:r>
      </w:hyperlink>
      <w:r w:rsidR="009B0FAC">
        <w:rPr>
          <w:sz w:val="22"/>
          <w:szCs w:val="22"/>
          <w:lang w:val="en-GB"/>
        </w:rPr>
        <w:t xml:space="preserve"> </w:t>
      </w:r>
    </w:p>
    <w:p w14:paraId="5FF8737A" w14:textId="77777777" w:rsidR="009B0FAC" w:rsidRPr="009B0FAC" w:rsidRDefault="009B0FAC" w:rsidP="009B0FAC">
      <w:pPr>
        <w:ind w:left="360"/>
        <w:rPr>
          <w:color w:val="000000"/>
          <w:sz w:val="22"/>
          <w:szCs w:val="22"/>
        </w:rPr>
      </w:pPr>
    </w:p>
    <w:p w14:paraId="5972FA8B" w14:textId="77777777" w:rsidR="009B0FAC" w:rsidRPr="000D6A4F" w:rsidRDefault="009B0FAC">
      <w:pPr>
        <w:numPr>
          <w:ilvl w:val="0"/>
          <w:numId w:val="2"/>
        </w:numPr>
        <w:rPr>
          <w:color w:val="000000"/>
          <w:sz w:val="22"/>
          <w:szCs w:val="22"/>
        </w:rPr>
      </w:pPr>
      <w:hyperlink r:id="rId1373" w:history="1">
        <w:r w:rsidRPr="00670A36">
          <w:rPr>
            <w:rStyle w:val="Hyperlink"/>
            <w:sz w:val="22"/>
            <w:szCs w:val="22"/>
            <w:lang w:val="en-GB"/>
          </w:rPr>
          <w:t xml:space="preserve">Jensen MK, Aroner SA, Mukamal KJ, Furtado JD, Post WS, Tsai MY, </w:t>
        </w:r>
        <w:proofErr w:type="spellStart"/>
        <w:r w:rsidRPr="00670A36">
          <w:rPr>
            <w:rStyle w:val="Hyperlink"/>
            <w:sz w:val="22"/>
            <w:szCs w:val="22"/>
            <w:lang w:val="en-GB"/>
          </w:rPr>
          <w:t>Tjonneland</w:t>
        </w:r>
        <w:proofErr w:type="spellEnd"/>
        <w:r w:rsidRPr="00670A36">
          <w:rPr>
            <w:rStyle w:val="Hyperlink"/>
            <w:sz w:val="22"/>
            <w:szCs w:val="22"/>
            <w:lang w:val="en-GB"/>
          </w:rPr>
          <w:t xml:space="preserve"> A, Polak JF, Rimm EB, Overvad K, McClelland RL, Sacks FM. High-Density Lipoprotein Subspecies Defined by Presence of Apolipoprotein C-III and Incident Coronary Heart Disease in Four Cohorts. </w:t>
        </w:r>
        <w:r w:rsidRPr="00670A36">
          <w:rPr>
            <w:rStyle w:val="Hyperlink"/>
            <w:i/>
            <w:sz w:val="22"/>
            <w:szCs w:val="22"/>
            <w:lang w:val="en-GB"/>
          </w:rPr>
          <w:t>Circulation</w:t>
        </w:r>
        <w:r w:rsidRPr="00670A36">
          <w:rPr>
            <w:rStyle w:val="Hyperlink"/>
            <w:sz w:val="22"/>
            <w:szCs w:val="22"/>
            <w:lang w:val="en-GB"/>
          </w:rPr>
          <w:t>. 2018;137(13):1364-1373.</w:t>
        </w:r>
      </w:hyperlink>
      <w:r w:rsidR="000D6A4F">
        <w:rPr>
          <w:sz w:val="22"/>
          <w:szCs w:val="22"/>
          <w:lang w:val="en-GB"/>
        </w:rPr>
        <w:t xml:space="preserve"> </w:t>
      </w:r>
    </w:p>
    <w:p w14:paraId="2B027D90" w14:textId="77777777" w:rsidR="000D6A4F" w:rsidRPr="000D6A4F" w:rsidRDefault="000D6A4F" w:rsidP="000D6A4F">
      <w:pPr>
        <w:ind w:left="360"/>
        <w:rPr>
          <w:color w:val="000000"/>
          <w:sz w:val="22"/>
          <w:szCs w:val="22"/>
        </w:rPr>
      </w:pPr>
    </w:p>
    <w:p w14:paraId="1997D9B4" w14:textId="77777777" w:rsidR="000D6A4F" w:rsidRDefault="000D6A4F">
      <w:pPr>
        <w:numPr>
          <w:ilvl w:val="0"/>
          <w:numId w:val="2"/>
        </w:numPr>
        <w:rPr>
          <w:color w:val="000000"/>
          <w:sz w:val="22"/>
          <w:szCs w:val="22"/>
        </w:rPr>
      </w:pPr>
      <w:hyperlink r:id="rId1374" w:history="1">
        <w:r w:rsidRPr="005041BA">
          <w:rPr>
            <w:rStyle w:val="Hyperlink"/>
            <w:sz w:val="22"/>
            <w:szCs w:val="22"/>
          </w:rPr>
          <w:t xml:space="preserve">Hastert TA, de Oliveira Otto MC, Le-Scherban F, Steffen BT, Steffen LM, Tsai MY, Jacobs DR Jr, Baylin A. Association of plasma phospholipid polyunsaturated and trans fatty acids with body mass index: results from the Multi-Ethnic Study of Atherosclerosis. </w:t>
        </w:r>
        <w:r w:rsidRPr="005041BA">
          <w:rPr>
            <w:rStyle w:val="Hyperlink"/>
            <w:i/>
            <w:sz w:val="22"/>
            <w:szCs w:val="22"/>
          </w:rPr>
          <w:t xml:space="preserve">Int J </w:t>
        </w:r>
        <w:proofErr w:type="spellStart"/>
        <w:r w:rsidRPr="005041BA">
          <w:rPr>
            <w:rStyle w:val="Hyperlink"/>
            <w:i/>
            <w:sz w:val="22"/>
            <w:szCs w:val="22"/>
          </w:rPr>
          <w:t>Obes</w:t>
        </w:r>
        <w:proofErr w:type="spellEnd"/>
        <w:r w:rsidRPr="005041BA">
          <w:rPr>
            <w:rStyle w:val="Hyperlink"/>
            <w:i/>
            <w:sz w:val="22"/>
            <w:szCs w:val="22"/>
          </w:rPr>
          <w:t xml:space="preserve"> (Lond)</w:t>
        </w:r>
        <w:r w:rsidRPr="005041BA">
          <w:rPr>
            <w:rStyle w:val="Hyperlink"/>
            <w:sz w:val="22"/>
            <w:szCs w:val="22"/>
          </w:rPr>
          <w:t>. 2018;42(3):433-440.</w:t>
        </w:r>
      </w:hyperlink>
      <w:r w:rsidR="00F06145">
        <w:rPr>
          <w:color w:val="000000"/>
          <w:sz w:val="22"/>
          <w:szCs w:val="22"/>
        </w:rPr>
        <w:t xml:space="preserve"> </w:t>
      </w:r>
    </w:p>
    <w:p w14:paraId="71878071" w14:textId="77777777" w:rsidR="00F06145" w:rsidRDefault="00F06145" w:rsidP="00F06145">
      <w:pPr>
        <w:ind w:left="360"/>
        <w:rPr>
          <w:color w:val="000000"/>
          <w:sz w:val="22"/>
          <w:szCs w:val="22"/>
        </w:rPr>
      </w:pPr>
    </w:p>
    <w:p w14:paraId="765755C6" w14:textId="77777777" w:rsidR="00F06145" w:rsidRDefault="00F06145">
      <w:pPr>
        <w:numPr>
          <w:ilvl w:val="0"/>
          <w:numId w:val="2"/>
        </w:numPr>
        <w:rPr>
          <w:color w:val="000000"/>
          <w:sz w:val="22"/>
          <w:szCs w:val="22"/>
        </w:rPr>
      </w:pPr>
      <w:hyperlink r:id="rId1375" w:history="1">
        <w:r w:rsidRPr="00004B2B">
          <w:rPr>
            <w:rStyle w:val="Hyperlink"/>
            <w:sz w:val="22"/>
            <w:szCs w:val="22"/>
          </w:rPr>
          <w:t xml:space="preserve">Seeman T, Thomas D, Merkin SS, Moore K, Watson K, Karlamangla A. The Great Recession worsened blood pressure and blood glucose levels in American adults. </w:t>
        </w:r>
        <w:r w:rsidRPr="00004B2B">
          <w:rPr>
            <w:rStyle w:val="Hyperlink"/>
            <w:i/>
            <w:sz w:val="22"/>
            <w:szCs w:val="22"/>
          </w:rPr>
          <w:t xml:space="preserve">Proc Natl </w:t>
        </w:r>
        <w:proofErr w:type="spellStart"/>
        <w:r w:rsidRPr="00004B2B">
          <w:rPr>
            <w:rStyle w:val="Hyperlink"/>
            <w:i/>
            <w:sz w:val="22"/>
            <w:szCs w:val="22"/>
          </w:rPr>
          <w:t>Acad</w:t>
        </w:r>
        <w:proofErr w:type="spellEnd"/>
        <w:r w:rsidRPr="00004B2B">
          <w:rPr>
            <w:rStyle w:val="Hyperlink"/>
            <w:i/>
            <w:sz w:val="22"/>
            <w:szCs w:val="22"/>
          </w:rPr>
          <w:t xml:space="preserve"> Sci U S A</w:t>
        </w:r>
        <w:r w:rsidRPr="00004B2B">
          <w:rPr>
            <w:rStyle w:val="Hyperlink"/>
            <w:sz w:val="22"/>
            <w:szCs w:val="22"/>
          </w:rPr>
          <w:t>. 2018;115(13):3296-3301.</w:t>
        </w:r>
      </w:hyperlink>
      <w:r w:rsidR="00305155">
        <w:rPr>
          <w:color w:val="000000"/>
          <w:sz w:val="22"/>
          <w:szCs w:val="22"/>
        </w:rPr>
        <w:t xml:space="preserve"> </w:t>
      </w:r>
      <w:r w:rsidR="005C2404">
        <w:rPr>
          <w:color w:val="000000"/>
          <w:sz w:val="22"/>
          <w:szCs w:val="22"/>
        </w:rPr>
        <w:t xml:space="preserve"> </w:t>
      </w:r>
    </w:p>
    <w:p w14:paraId="0F828E56" w14:textId="77777777" w:rsidR="005C2404" w:rsidRDefault="005C2404" w:rsidP="005C2404">
      <w:pPr>
        <w:ind w:left="360"/>
        <w:rPr>
          <w:color w:val="000000"/>
          <w:sz w:val="22"/>
          <w:szCs w:val="22"/>
        </w:rPr>
      </w:pPr>
    </w:p>
    <w:p w14:paraId="1E9B2108" w14:textId="77777777" w:rsidR="005C2404" w:rsidRDefault="005C2404">
      <w:pPr>
        <w:numPr>
          <w:ilvl w:val="0"/>
          <w:numId w:val="2"/>
        </w:numPr>
        <w:rPr>
          <w:color w:val="000000"/>
          <w:sz w:val="22"/>
          <w:szCs w:val="22"/>
        </w:rPr>
      </w:pPr>
      <w:hyperlink r:id="rId1376" w:history="1">
        <w:r w:rsidRPr="00185450">
          <w:rPr>
            <w:rStyle w:val="Hyperlink"/>
            <w:sz w:val="22"/>
            <w:szCs w:val="22"/>
          </w:rPr>
          <w:t>Sha</w:t>
        </w:r>
        <w:r w:rsidR="00E857E1">
          <w:rPr>
            <w:rStyle w:val="Hyperlink"/>
            <w:sz w:val="22"/>
            <w:szCs w:val="22"/>
          </w:rPr>
          <w:t>w</w:t>
        </w:r>
        <w:r w:rsidRPr="00185450">
          <w:rPr>
            <w:rStyle w:val="Hyperlink"/>
            <w:sz w:val="22"/>
            <w:szCs w:val="22"/>
          </w:rPr>
          <w:t xml:space="preserve"> LJ, Goyal A, Mehta C, Xie J, Phillips L. Kelkar A, Knapper J, Berman DS, Nasir K, </w:t>
        </w:r>
        <w:proofErr w:type="spellStart"/>
        <w:r w:rsidRPr="00185450">
          <w:rPr>
            <w:rStyle w:val="Hyperlink"/>
            <w:sz w:val="22"/>
            <w:szCs w:val="22"/>
          </w:rPr>
          <w:t>Veledar</w:t>
        </w:r>
        <w:proofErr w:type="spellEnd"/>
        <w:r w:rsidRPr="00185450">
          <w:rPr>
            <w:rStyle w:val="Hyperlink"/>
            <w:sz w:val="22"/>
            <w:szCs w:val="22"/>
          </w:rPr>
          <w:t xml:space="preserve"> E, Blaha M, Blumenthal R, Min JK, Fazel R, Wilson PWF, Budoff MJ. 10-Year Resource Utilization and Costs for Cardiovascular Care. </w:t>
        </w:r>
        <w:r w:rsidRPr="00185450">
          <w:rPr>
            <w:rStyle w:val="Hyperlink"/>
            <w:i/>
            <w:sz w:val="22"/>
            <w:szCs w:val="22"/>
          </w:rPr>
          <w:t xml:space="preserve">J Am Coll </w:t>
        </w:r>
        <w:proofErr w:type="spellStart"/>
        <w:r w:rsidRPr="00185450">
          <w:rPr>
            <w:rStyle w:val="Hyperlink"/>
            <w:i/>
            <w:sz w:val="22"/>
            <w:szCs w:val="22"/>
          </w:rPr>
          <w:t>Cardiol</w:t>
        </w:r>
        <w:proofErr w:type="spellEnd"/>
        <w:r w:rsidRPr="00185450">
          <w:rPr>
            <w:rStyle w:val="Hyperlink"/>
            <w:sz w:val="22"/>
            <w:szCs w:val="22"/>
          </w:rPr>
          <w:t>. 2018;71(10):1078-1089.</w:t>
        </w:r>
      </w:hyperlink>
      <w:r w:rsidR="00D55A76">
        <w:rPr>
          <w:color w:val="000000"/>
          <w:sz w:val="22"/>
          <w:szCs w:val="22"/>
        </w:rPr>
        <w:t xml:space="preserve"> </w:t>
      </w:r>
    </w:p>
    <w:p w14:paraId="404EF4B1" w14:textId="77777777" w:rsidR="00D55A76" w:rsidRDefault="00D55A76" w:rsidP="00D55A76">
      <w:pPr>
        <w:ind w:left="360"/>
        <w:rPr>
          <w:color w:val="000000"/>
          <w:sz w:val="22"/>
          <w:szCs w:val="22"/>
        </w:rPr>
      </w:pPr>
    </w:p>
    <w:p w14:paraId="300DFA67" w14:textId="77777777" w:rsidR="00D55A76" w:rsidRPr="00B758DC" w:rsidRDefault="00D55A76">
      <w:pPr>
        <w:numPr>
          <w:ilvl w:val="0"/>
          <w:numId w:val="2"/>
        </w:numPr>
        <w:rPr>
          <w:rStyle w:val="Hyperlink"/>
          <w:color w:val="000000"/>
          <w:sz w:val="22"/>
          <w:szCs w:val="22"/>
          <w:u w:val="none"/>
        </w:rPr>
      </w:pPr>
      <w:hyperlink r:id="rId1377" w:history="1">
        <w:r w:rsidRPr="000A3662">
          <w:rPr>
            <w:rStyle w:val="Hyperlink"/>
            <w:sz w:val="22"/>
            <w:szCs w:val="22"/>
          </w:rPr>
          <w:t xml:space="preserve">Besser LM, Rodriguez DA, McDonald N, </w:t>
        </w:r>
        <w:proofErr w:type="spellStart"/>
        <w:r w:rsidRPr="000A3662">
          <w:rPr>
            <w:rStyle w:val="Hyperlink"/>
            <w:sz w:val="22"/>
            <w:szCs w:val="22"/>
          </w:rPr>
          <w:t>Kukull</w:t>
        </w:r>
        <w:proofErr w:type="spellEnd"/>
        <w:r w:rsidRPr="000A3662">
          <w:rPr>
            <w:rStyle w:val="Hyperlink"/>
            <w:sz w:val="22"/>
            <w:szCs w:val="22"/>
          </w:rPr>
          <w:t xml:space="preserve"> WA, Fitzpatrick AL, Rapp SR, Seeman T. Neighborhood built environment and cognition in non-demented older adults: The Multi-Ethnic Study of Atherosclerosis. </w:t>
        </w:r>
        <w:r w:rsidRPr="000A3662">
          <w:rPr>
            <w:rStyle w:val="Hyperlink"/>
            <w:i/>
            <w:sz w:val="22"/>
            <w:szCs w:val="22"/>
          </w:rPr>
          <w:t>Soc Sci Med</w:t>
        </w:r>
        <w:r w:rsidRPr="000A3662">
          <w:rPr>
            <w:rStyle w:val="Hyperlink"/>
            <w:sz w:val="22"/>
            <w:szCs w:val="22"/>
          </w:rPr>
          <w:t xml:space="preserve">. </w:t>
        </w:r>
        <w:proofErr w:type="gramStart"/>
        <w:r w:rsidRPr="000A3662">
          <w:rPr>
            <w:rStyle w:val="Hyperlink"/>
            <w:sz w:val="22"/>
            <w:szCs w:val="22"/>
          </w:rPr>
          <w:t>2018;200:27</w:t>
        </w:r>
        <w:proofErr w:type="gramEnd"/>
        <w:r w:rsidRPr="000A3662">
          <w:rPr>
            <w:rStyle w:val="Hyperlink"/>
            <w:sz w:val="22"/>
            <w:szCs w:val="22"/>
          </w:rPr>
          <w:t>-35.</w:t>
        </w:r>
      </w:hyperlink>
    </w:p>
    <w:p w14:paraId="234BFB90" w14:textId="77777777" w:rsidR="00B758DC" w:rsidRPr="00B758DC" w:rsidRDefault="00B758DC" w:rsidP="00B758DC">
      <w:pPr>
        <w:ind w:left="360"/>
        <w:rPr>
          <w:rStyle w:val="Hyperlink"/>
          <w:color w:val="000000"/>
          <w:sz w:val="22"/>
          <w:szCs w:val="22"/>
          <w:u w:val="none"/>
        </w:rPr>
      </w:pPr>
    </w:p>
    <w:p w14:paraId="34FE9B5B" w14:textId="4FCCA708" w:rsidR="00B758DC" w:rsidRPr="004876E9" w:rsidRDefault="00B758DC">
      <w:pPr>
        <w:numPr>
          <w:ilvl w:val="0"/>
          <w:numId w:val="2"/>
        </w:numPr>
        <w:rPr>
          <w:rStyle w:val="Hyperlink"/>
          <w:color w:val="000000"/>
          <w:sz w:val="22"/>
          <w:szCs w:val="22"/>
          <w:u w:val="none"/>
        </w:rPr>
      </w:pPr>
      <w:hyperlink r:id="rId1378" w:history="1">
        <w:r w:rsidRPr="006D2B4D">
          <w:rPr>
            <w:rStyle w:val="Hyperlink"/>
            <w:sz w:val="22"/>
            <w:szCs w:val="22"/>
          </w:rPr>
          <w:t xml:space="preserve">Abd </w:t>
        </w:r>
        <w:proofErr w:type="spellStart"/>
        <w:r w:rsidRPr="006D2B4D">
          <w:rPr>
            <w:rStyle w:val="Hyperlink"/>
            <w:sz w:val="22"/>
            <w:szCs w:val="22"/>
          </w:rPr>
          <w:t>alamir</w:t>
        </w:r>
        <w:proofErr w:type="spellEnd"/>
        <w:r w:rsidRPr="006D2B4D">
          <w:rPr>
            <w:rStyle w:val="Hyperlink"/>
            <w:sz w:val="22"/>
            <w:szCs w:val="22"/>
          </w:rPr>
          <w:t xml:space="preserve"> M, </w:t>
        </w:r>
        <w:proofErr w:type="spellStart"/>
        <w:r w:rsidRPr="006D2B4D">
          <w:rPr>
            <w:rStyle w:val="Hyperlink"/>
            <w:sz w:val="22"/>
            <w:szCs w:val="22"/>
          </w:rPr>
          <w:t>Goyfman</w:t>
        </w:r>
        <w:proofErr w:type="spellEnd"/>
        <w:r w:rsidRPr="006D2B4D">
          <w:rPr>
            <w:rStyle w:val="Hyperlink"/>
            <w:sz w:val="22"/>
            <w:szCs w:val="22"/>
          </w:rPr>
          <w:t xml:space="preserve"> M, </w:t>
        </w:r>
        <w:proofErr w:type="spellStart"/>
        <w:r w:rsidRPr="006D2B4D">
          <w:rPr>
            <w:rStyle w:val="Hyperlink"/>
            <w:sz w:val="22"/>
            <w:szCs w:val="22"/>
          </w:rPr>
          <w:t>Chause</w:t>
        </w:r>
        <w:proofErr w:type="spellEnd"/>
        <w:r w:rsidRPr="006D2B4D">
          <w:rPr>
            <w:rStyle w:val="Hyperlink"/>
            <w:sz w:val="22"/>
            <w:szCs w:val="22"/>
          </w:rPr>
          <w:t xml:space="preserve"> A, Dabbous F, Tamura L, Sandfort V, Brown A, Budoff MJ. The Correlation of Dyslipidemia with the Extent of Coronary Artery Disease in the Multi-Ethnic Study of Atherosclerosis. </w:t>
        </w:r>
        <w:r w:rsidRPr="006D2B4D">
          <w:rPr>
            <w:rStyle w:val="Hyperlink"/>
            <w:i/>
            <w:sz w:val="22"/>
            <w:szCs w:val="22"/>
          </w:rPr>
          <w:t>J Lipids</w:t>
        </w:r>
        <w:r w:rsidRPr="006D2B4D">
          <w:rPr>
            <w:rStyle w:val="Hyperlink"/>
            <w:sz w:val="22"/>
            <w:szCs w:val="22"/>
          </w:rPr>
          <w:t xml:space="preserve">. 2018;5607349. </w:t>
        </w:r>
        <w:proofErr w:type="spellStart"/>
        <w:r w:rsidRPr="006D2B4D">
          <w:rPr>
            <w:rStyle w:val="Hyperlink"/>
            <w:sz w:val="22"/>
            <w:szCs w:val="22"/>
          </w:rPr>
          <w:t>doi</w:t>
        </w:r>
        <w:proofErr w:type="spellEnd"/>
        <w:r w:rsidRPr="006D2B4D">
          <w:rPr>
            <w:rStyle w:val="Hyperlink"/>
            <w:sz w:val="22"/>
            <w:szCs w:val="22"/>
          </w:rPr>
          <w:t xml:space="preserve">: 10.1155/2018/5607349. </w:t>
        </w:r>
        <w:proofErr w:type="spellStart"/>
        <w:r w:rsidRPr="006D2B4D">
          <w:rPr>
            <w:rStyle w:val="Hyperlink"/>
            <w:sz w:val="22"/>
            <w:szCs w:val="22"/>
          </w:rPr>
          <w:t>eCollection</w:t>
        </w:r>
        <w:proofErr w:type="spellEnd"/>
        <w:r w:rsidRPr="006D2B4D">
          <w:rPr>
            <w:rStyle w:val="Hyperlink"/>
            <w:sz w:val="22"/>
            <w:szCs w:val="22"/>
          </w:rPr>
          <w:t xml:space="preserve"> 2018.</w:t>
        </w:r>
      </w:hyperlink>
      <w:r w:rsidR="004876E9">
        <w:rPr>
          <w:rStyle w:val="Hyperlink"/>
          <w:sz w:val="22"/>
          <w:szCs w:val="22"/>
        </w:rPr>
        <w:t xml:space="preserve"> </w:t>
      </w:r>
    </w:p>
    <w:p w14:paraId="60CBC09A" w14:textId="77777777" w:rsidR="004876E9" w:rsidRDefault="004876E9" w:rsidP="004876E9">
      <w:pPr>
        <w:pStyle w:val="ListParagraph"/>
        <w:rPr>
          <w:color w:val="000000"/>
          <w:sz w:val="22"/>
          <w:szCs w:val="22"/>
        </w:rPr>
      </w:pPr>
    </w:p>
    <w:p w14:paraId="03A8D041" w14:textId="77777777" w:rsidR="004876E9" w:rsidRDefault="004876E9">
      <w:pPr>
        <w:numPr>
          <w:ilvl w:val="0"/>
          <w:numId w:val="2"/>
        </w:numPr>
        <w:rPr>
          <w:color w:val="000000"/>
          <w:sz w:val="22"/>
          <w:szCs w:val="22"/>
        </w:rPr>
      </w:pPr>
      <w:hyperlink r:id="rId1379" w:history="1">
        <w:r w:rsidRPr="003A35CF">
          <w:rPr>
            <w:rStyle w:val="Hyperlink"/>
            <w:sz w:val="22"/>
            <w:szCs w:val="22"/>
          </w:rPr>
          <w:t xml:space="preserve">Nazzal C, Shea S, Castro-Diehl C, Alfaro T, Frenz P, Rodriguez CJ. Educational Inequalities in Cardiovascular Risk Factor and Blood Pressure Control in the Elderly: Comparison of MESA Cohort and Chilean NHS Survey Outcomes Measures. </w:t>
        </w:r>
        <w:r w:rsidRPr="003A35CF">
          <w:rPr>
            <w:rStyle w:val="Hyperlink"/>
            <w:i/>
            <w:iCs/>
            <w:sz w:val="22"/>
            <w:szCs w:val="22"/>
          </w:rPr>
          <w:t>Glob Heart</w:t>
        </w:r>
        <w:r w:rsidRPr="003A35CF">
          <w:rPr>
            <w:rStyle w:val="Hyperlink"/>
            <w:sz w:val="22"/>
            <w:szCs w:val="22"/>
          </w:rPr>
          <w:t>. 2018;13(1):19-26.</w:t>
        </w:r>
      </w:hyperlink>
    </w:p>
    <w:p w14:paraId="269AB5F2" w14:textId="77777777" w:rsidR="00305155" w:rsidRDefault="00305155" w:rsidP="00305155">
      <w:pPr>
        <w:ind w:left="360"/>
        <w:rPr>
          <w:color w:val="000000"/>
          <w:sz w:val="22"/>
          <w:szCs w:val="22"/>
        </w:rPr>
      </w:pPr>
    </w:p>
    <w:p w14:paraId="1842CE1F" w14:textId="77777777" w:rsidR="00305155" w:rsidRDefault="00305155">
      <w:pPr>
        <w:numPr>
          <w:ilvl w:val="0"/>
          <w:numId w:val="2"/>
        </w:numPr>
        <w:rPr>
          <w:color w:val="000000"/>
          <w:sz w:val="22"/>
          <w:szCs w:val="22"/>
        </w:rPr>
      </w:pPr>
      <w:hyperlink r:id="rId1380" w:history="1">
        <w:r w:rsidRPr="006C4F95">
          <w:rPr>
            <w:rStyle w:val="Hyperlink"/>
            <w:sz w:val="22"/>
            <w:szCs w:val="22"/>
          </w:rPr>
          <w:t xml:space="preserve">Cao J, Steffen BT, Guan W, Remaley AT, McConnell JP, </w:t>
        </w:r>
        <w:proofErr w:type="spellStart"/>
        <w:r w:rsidRPr="006C4F95">
          <w:rPr>
            <w:rStyle w:val="Hyperlink"/>
            <w:sz w:val="22"/>
            <w:szCs w:val="22"/>
          </w:rPr>
          <w:t>Palamalai</w:t>
        </w:r>
        <w:proofErr w:type="spellEnd"/>
        <w:r w:rsidRPr="006C4F95">
          <w:rPr>
            <w:rStyle w:val="Hyperlink"/>
            <w:sz w:val="22"/>
            <w:szCs w:val="22"/>
          </w:rPr>
          <w:t xml:space="preserve"> V, Tsai MY. A comparison of three apolipoprotein B methods and their associations </w:t>
        </w:r>
        <w:proofErr w:type="gramStart"/>
        <w:r w:rsidRPr="006C4F95">
          <w:rPr>
            <w:rStyle w:val="Hyperlink"/>
            <w:sz w:val="22"/>
            <w:szCs w:val="22"/>
          </w:rPr>
          <w:t>with incident</w:t>
        </w:r>
        <w:proofErr w:type="gramEnd"/>
        <w:r w:rsidRPr="006C4F95">
          <w:rPr>
            <w:rStyle w:val="Hyperlink"/>
            <w:sz w:val="22"/>
            <w:szCs w:val="22"/>
          </w:rPr>
          <w:t xml:space="preserve"> coronary heart disease risk over a 12-year follow-up period: The Multi-Ethnic Study of Atherosclerosis. </w:t>
        </w:r>
        <w:r w:rsidRPr="006C4F95">
          <w:rPr>
            <w:rStyle w:val="Hyperlink"/>
            <w:i/>
            <w:sz w:val="22"/>
            <w:szCs w:val="22"/>
          </w:rPr>
          <w:t>J Clin Lipidol</w:t>
        </w:r>
        <w:r w:rsidRPr="006C4F95">
          <w:rPr>
            <w:rStyle w:val="Hyperlink"/>
            <w:sz w:val="22"/>
            <w:szCs w:val="22"/>
          </w:rPr>
          <w:t>. 2018;12(2):300-304.</w:t>
        </w:r>
      </w:hyperlink>
    </w:p>
    <w:p w14:paraId="55EA407F" w14:textId="77777777" w:rsidR="00814925" w:rsidRDefault="00814925" w:rsidP="00814925">
      <w:pPr>
        <w:ind w:left="360"/>
        <w:rPr>
          <w:color w:val="000000"/>
          <w:sz w:val="22"/>
          <w:szCs w:val="22"/>
        </w:rPr>
      </w:pPr>
    </w:p>
    <w:p w14:paraId="16B91BAF" w14:textId="77777777" w:rsidR="00814925" w:rsidRDefault="00814925">
      <w:pPr>
        <w:numPr>
          <w:ilvl w:val="0"/>
          <w:numId w:val="2"/>
        </w:numPr>
        <w:rPr>
          <w:color w:val="000000"/>
          <w:sz w:val="22"/>
          <w:szCs w:val="22"/>
        </w:rPr>
      </w:pPr>
      <w:hyperlink r:id="rId1381" w:history="1">
        <w:r w:rsidRPr="00EE2DC9">
          <w:rPr>
            <w:rStyle w:val="Hyperlink"/>
            <w:sz w:val="22"/>
            <w:szCs w:val="22"/>
          </w:rPr>
          <w:t xml:space="preserve">Guo X, Dunn EC, Sofer T, Wang MJ, Soare TW, Gallo LC, </w:t>
        </w:r>
        <w:proofErr w:type="spellStart"/>
        <w:r w:rsidRPr="00EE2DC9">
          <w:rPr>
            <w:rStyle w:val="Hyperlink"/>
            <w:sz w:val="22"/>
            <w:szCs w:val="22"/>
          </w:rPr>
          <w:t>Gogarten</w:t>
        </w:r>
        <w:proofErr w:type="spellEnd"/>
        <w:r w:rsidRPr="00EE2DC9">
          <w:rPr>
            <w:rStyle w:val="Hyperlink"/>
            <w:sz w:val="22"/>
            <w:szCs w:val="22"/>
          </w:rPr>
          <w:t xml:space="preserve"> SM, Kerr KF, Chen CY, Stein MB, </w:t>
        </w:r>
        <w:proofErr w:type="spellStart"/>
        <w:r w:rsidRPr="00EE2DC9">
          <w:rPr>
            <w:rStyle w:val="Hyperlink"/>
            <w:sz w:val="22"/>
            <w:szCs w:val="22"/>
          </w:rPr>
          <w:t>Ursano</w:t>
        </w:r>
        <w:proofErr w:type="spellEnd"/>
        <w:r w:rsidRPr="00EE2DC9">
          <w:rPr>
            <w:rStyle w:val="Hyperlink"/>
            <w:sz w:val="22"/>
            <w:szCs w:val="22"/>
          </w:rPr>
          <w:t xml:space="preserve"> RJ, Jia Y, Yao J, Rotter JI, Argos M, Cai J, Perreira K; Major Depressive Disorder Working Group of the Psychiatric Genomics Consortium, </w:t>
        </w:r>
        <w:proofErr w:type="spellStart"/>
        <w:r w:rsidRPr="00EE2DC9">
          <w:rPr>
            <w:rStyle w:val="Hyperlink"/>
            <w:sz w:val="22"/>
            <w:szCs w:val="22"/>
          </w:rPr>
          <w:t>Wassertheil</w:t>
        </w:r>
        <w:proofErr w:type="spellEnd"/>
        <w:r w:rsidRPr="00EE2DC9">
          <w:rPr>
            <w:rStyle w:val="Hyperlink"/>
            <w:sz w:val="22"/>
            <w:szCs w:val="22"/>
          </w:rPr>
          <w:t xml:space="preserve">-Smoller S, </w:t>
        </w:r>
        <w:proofErr w:type="spellStart"/>
        <w:r w:rsidRPr="00EE2DC9">
          <w:rPr>
            <w:rStyle w:val="Hyperlink"/>
            <w:sz w:val="22"/>
            <w:szCs w:val="22"/>
          </w:rPr>
          <w:t>Smooler</w:t>
        </w:r>
        <w:proofErr w:type="spellEnd"/>
        <w:r w:rsidRPr="00EE2DC9">
          <w:rPr>
            <w:rStyle w:val="Hyperlink"/>
            <w:sz w:val="22"/>
            <w:szCs w:val="22"/>
          </w:rPr>
          <w:t xml:space="preserve"> JW. Genome-wide association study of depressive symptoms in the Hispanic Community Health Study/Study of Latinos. </w:t>
        </w:r>
        <w:r w:rsidRPr="00EE2DC9">
          <w:rPr>
            <w:rStyle w:val="Hyperlink"/>
            <w:i/>
            <w:sz w:val="22"/>
            <w:szCs w:val="22"/>
          </w:rPr>
          <w:t xml:space="preserve">J </w:t>
        </w:r>
        <w:proofErr w:type="spellStart"/>
        <w:r w:rsidRPr="00EE2DC9">
          <w:rPr>
            <w:rStyle w:val="Hyperlink"/>
            <w:i/>
            <w:sz w:val="22"/>
            <w:szCs w:val="22"/>
          </w:rPr>
          <w:t>Psychiatr</w:t>
        </w:r>
        <w:proofErr w:type="spellEnd"/>
        <w:r w:rsidRPr="00EE2DC9">
          <w:rPr>
            <w:rStyle w:val="Hyperlink"/>
            <w:i/>
            <w:sz w:val="22"/>
            <w:szCs w:val="22"/>
          </w:rPr>
          <w:t xml:space="preserve"> Res</w:t>
        </w:r>
        <w:r w:rsidRPr="00EE2DC9">
          <w:rPr>
            <w:rStyle w:val="Hyperlink"/>
            <w:sz w:val="22"/>
            <w:szCs w:val="22"/>
          </w:rPr>
          <w:t xml:space="preserve">. </w:t>
        </w:r>
        <w:proofErr w:type="gramStart"/>
        <w:r w:rsidRPr="00EE2DC9">
          <w:rPr>
            <w:rStyle w:val="Hyperlink"/>
            <w:sz w:val="22"/>
            <w:szCs w:val="22"/>
          </w:rPr>
          <w:t>2018;99:167</w:t>
        </w:r>
        <w:proofErr w:type="gramEnd"/>
        <w:r w:rsidRPr="00EE2DC9">
          <w:rPr>
            <w:rStyle w:val="Hyperlink"/>
            <w:sz w:val="22"/>
            <w:szCs w:val="22"/>
          </w:rPr>
          <w:t>-176.</w:t>
        </w:r>
      </w:hyperlink>
    </w:p>
    <w:p w14:paraId="67B10D58" w14:textId="77777777" w:rsidR="0072109B" w:rsidRDefault="0072109B">
      <w:pPr>
        <w:numPr>
          <w:ilvl w:val="0"/>
          <w:numId w:val="2"/>
        </w:numPr>
        <w:rPr>
          <w:color w:val="000000"/>
          <w:sz w:val="22"/>
          <w:szCs w:val="22"/>
        </w:rPr>
      </w:pPr>
      <w:hyperlink r:id="rId1382" w:history="1">
        <w:r w:rsidRPr="000C6E8E">
          <w:rPr>
            <w:rStyle w:val="Hyperlink"/>
            <w:sz w:val="22"/>
            <w:szCs w:val="22"/>
          </w:rPr>
          <w:t xml:space="preserve">Reis Geovanini G, Wang R, Weng J, Tracy R, Jenny NS, Goldberger AL, Costa MD, Liu Y, Libby P, Redline S. Elevations in neutrophils with obstructive sleep apnea: The Multi-Ethnic Study of Atherosclerosis (MESA). </w:t>
        </w:r>
        <w:r w:rsidRPr="000C6E8E">
          <w:rPr>
            <w:rStyle w:val="Hyperlink"/>
            <w:i/>
            <w:sz w:val="22"/>
            <w:szCs w:val="22"/>
          </w:rPr>
          <w:t xml:space="preserve">Int J </w:t>
        </w:r>
        <w:proofErr w:type="spellStart"/>
        <w:r w:rsidRPr="000C6E8E">
          <w:rPr>
            <w:rStyle w:val="Hyperlink"/>
            <w:i/>
            <w:sz w:val="22"/>
            <w:szCs w:val="22"/>
          </w:rPr>
          <w:t>Cardiol</w:t>
        </w:r>
        <w:proofErr w:type="spellEnd"/>
        <w:r w:rsidRPr="000C6E8E">
          <w:rPr>
            <w:rStyle w:val="Hyperlink"/>
            <w:sz w:val="22"/>
            <w:szCs w:val="22"/>
          </w:rPr>
          <w:t xml:space="preserve">. </w:t>
        </w:r>
        <w:proofErr w:type="gramStart"/>
        <w:r w:rsidRPr="000C6E8E">
          <w:rPr>
            <w:rStyle w:val="Hyperlink"/>
            <w:sz w:val="22"/>
            <w:szCs w:val="22"/>
          </w:rPr>
          <w:t>2018;257:318</w:t>
        </w:r>
        <w:proofErr w:type="gramEnd"/>
        <w:r w:rsidRPr="000C6E8E">
          <w:rPr>
            <w:rStyle w:val="Hyperlink"/>
            <w:sz w:val="22"/>
            <w:szCs w:val="22"/>
          </w:rPr>
          <w:t>-323.</w:t>
        </w:r>
      </w:hyperlink>
      <w:r w:rsidR="00D73F69">
        <w:rPr>
          <w:color w:val="000000"/>
          <w:sz w:val="22"/>
          <w:szCs w:val="22"/>
        </w:rPr>
        <w:t xml:space="preserve"> </w:t>
      </w:r>
      <w:r w:rsidR="00807A35">
        <w:rPr>
          <w:color w:val="000000"/>
          <w:sz w:val="22"/>
          <w:szCs w:val="22"/>
        </w:rPr>
        <w:t xml:space="preserve"> </w:t>
      </w:r>
    </w:p>
    <w:p w14:paraId="0E59E474" w14:textId="77777777" w:rsidR="00807A35" w:rsidRDefault="00807A35" w:rsidP="00807A35">
      <w:pPr>
        <w:ind w:left="360"/>
        <w:rPr>
          <w:color w:val="000000"/>
          <w:sz w:val="22"/>
          <w:szCs w:val="22"/>
        </w:rPr>
      </w:pPr>
    </w:p>
    <w:p w14:paraId="299DF6CE" w14:textId="77777777" w:rsidR="00807A35" w:rsidRPr="00334030" w:rsidRDefault="00807A35">
      <w:pPr>
        <w:numPr>
          <w:ilvl w:val="0"/>
          <w:numId w:val="2"/>
        </w:numPr>
        <w:rPr>
          <w:color w:val="000000"/>
          <w:sz w:val="22"/>
          <w:szCs w:val="22"/>
        </w:rPr>
      </w:pPr>
      <w:hyperlink r:id="rId1383" w:history="1">
        <w:r w:rsidRPr="00D37840">
          <w:rPr>
            <w:rStyle w:val="Hyperlink"/>
            <w:sz w:val="22"/>
            <w:szCs w:val="22"/>
            <w:lang w:val="en-GB"/>
          </w:rPr>
          <w:t xml:space="preserve">Mitchell CC, </w:t>
        </w:r>
        <w:proofErr w:type="spellStart"/>
        <w:r w:rsidRPr="00D37840">
          <w:rPr>
            <w:rStyle w:val="Hyperlink"/>
            <w:sz w:val="22"/>
            <w:szCs w:val="22"/>
            <w:lang w:val="en-GB"/>
          </w:rPr>
          <w:t>Korcarz</w:t>
        </w:r>
        <w:proofErr w:type="spellEnd"/>
        <w:r w:rsidRPr="00D37840">
          <w:rPr>
            <w:rStyle w:val="Hyperlink"/>
            <w:sz w:val="22"/>
            <w:szCs w:val="22"/>
            <w:lang w:val="en-GB"/>
          </w:rPr>
          <w:t xml:space="preserve"> CE, Tattersall MC, Gepner AD, Young RL, Post WS, Kaufman JD, McClelland RL, Stein JH. Carotid artery ultrasound texture, cardiovascular risk factors, and subclinical arterial disease: the Multi-Ethnic Study of Atherosclerosis (MESA). </w:t>
        </w:r>
        <w:r w:rsidRPr="00D37840">
          <w:rPr>
            <w:rStyle w:val="Hyperlink"/>
            <w:i/>
            <w:sz w:val="22"/>
            <w:szCs w:val="22"/>
            <w:lang w:val="en-GB"/>
          </w:rPr>
          <w:t>Br J Radiol</w:t>
        </w:r>
        <w:r w:rsidRPr="00D37840">
          <w:rPr>
            <w:rStyle w:val="Hyperlink"/>
            <w:sz w:val="22"/>
            <w:szCs w:val="22"/>
            <w:lang w:val="en-GB"/>
          </w:rPr>
          <w:t xml:space="preserve">. 2018;91(1084):20170637. </w:t>
        </w:r>
        <w:proofErr w:type="spellStart"/>
        <w:r w:rsidRPr="00D37840">
          <w:rPr>
            <w:rStyle w:val="Hyperlink"/>
            <w:sz w:val="22"/>
            <w:szCs w:val="22"/>
            <w:lang w:val="en-GB"/>
          </w:rPr>
          <w:t>doi</w:t>
        </w:r>
        <w:proofErr w:type="spellEnd"/>
        <w:r w:rsidRPr="00D37840">
          <w:rPr>
            <w:rStyle w:val="Hyperlink"/>
            <w:sz w:val="22"/>
            <w:szCs w:val="22"/>
            <w:lang w:val="en-GB"/>
          </w:rPr>
          <w:t>: 10.1259/bjr.20170637.</w:t>
        </w:r>
      </w:hyperlink>
      <w:r w:rsidR="00334030">
        <w:rPr>
          <w:sz w:val="22"/>
          <w:szCs w:val="22"/>
          <w:lang w:val="en-GB"/>
        </w:rPr>
        <w:t xml:space="preserve"> </w:t>
      </w:r>
    </w:p>
    <w:p w14:paraId="2C120D4F" w14:textId="77777777" w:rsidR="00334030" w:rsidRPr="00334030" w:rsidRDefault="00334030" w:rsidP="00334030">
      <w:pPr>
        <w:ind w:left="360"/>
        <w:rPr>
          <w:color w:val="000000"/>
          <w:sz w:val="22"/>
          <w:szCs w:val="22"/>
        </w:rPr>
      </w:pPr>
    </w:p>
    <w:p w14:paraId="4B956CAF" w14:textId="77777777" w:rsidR="00334030" w:rsidRDefault="00334030">
      <w:pPr>
        <w:numPr>
          <w:ilvl w:val="0"/>
          <w:numId w:val="2"/>
        </w:numPr>
        <w:rPr>
          <w:color w:val="000000"/>
          <w:sz w:val="22"/>
          <w:szCs w:val="22"/>
        </w:rPr>
      </w:pPr>
      <w:hyperlink r:id="rId1384" w:history="1">
        <w:r w:rsidRPr="0001218B">
          <w:rPr>
            <w:rStyle w:val="Hyperlink"/>
            <w:sz w:val="22"/>
            <w:szCs w:val="22"/>
          </w:rPr>
          <w:t xml:space="preserve">Ricalde A, Allison M, Rifkin D, Shaw R. Anthropometric measures of obesity and renal artery calcification: Results from the Multi-Ethnic Study of Atherosclerosis. </w:t>
        </w:r>
        <w:r w:rsidRPr="0001218B">
          <w:rPr>
            <w:rStyle w:val="Hyperlink"/>
            <w:i/>
            <w:sz w:val="22"/>
            <w:szCs w:val="22"/>
          </w:rPr>
          <w:t>Atherosclerosis</w:t>
        </w:r>
        <w:r w:rsidRPr="0001218B">
          <w:rPr>
            <w:rStyle w:val="Hyperlink"/>
            <w:sz w:val="22"/>
            <w:szCs w:val="22"/>
          </w:rPr>
          <w:t xml:space="preserve">. </w:t>
        </w:r>
        <w:proofErr w:type="gramStart"/>
        <w:r w:rsidRPr="0001218B">
          <w:rPr>
            <w:rStyle w:val="Hyperlink"/>
            <w:sz w:val="22"/>
            <w:szCs w:val="22"/>
          </w:rPr>
          <w:t>2018;271:142</w:t>
        </w:r>
        <w:proofErr w:type="gramEnd"/>
        <w:r w:rsidRPr="0001218B">
          <w:rPr>
            <w:rStyle w:val="Hyperlink"/>
            <w:sz w:val="22"/>
            <w:szCs w:val="22"/>
          </w:rPr>
          <w:t>-147.</w:t>
        </w:r>
      </w:hyperlink>
      <w:r w:rsidR="00C94B4A">
        <w:rPr>
          <w:color w:val="000000"/>
          <w:sz w:val="22"/>
          <w:szCs w:val="22"/>
        </w:rPr>
        <w:t xml:space="preserve"> </w:t>
      </w:r>
      <w:r w:rsidR="00FA664B">
        <w:rPr>
          <w:color w:val="000000"/>
          <w:sz w:val="22"/>
          <w:szCs w:val="22"/>
        </w:rPr>
        <w:t xml:space="preserve"> </w:t>
      </w:r>
    </w:p>
    <w:p w14:paraId="3E775F60" w14:textId="77777777" w:rsidR="00FA664B" w:rsidRDefault="00FA664B" w:rsidP="00FA664B">
      <w:pPr>
        <w:rPr>
          <w:color w:val="000000"/>
          <w:sz w:val="22"/>
          <w:szCs w:val="22"/>
        </w:rPr>
      </w:pPr>
    </w:p>
    <w:p w14:paraId="0492ABA3" w14:textId="77777777" w:rsidR="00FA664B" w:rsidRPr="003D18B8" w:rsidRDefault="00FA664B">
      <w:pPr>
        <w:numPr>
          <w:ilvl w:val="0"/>
          <w:numId w:val="2"/>
        </w:numPr>
        <w:rPr>
          <w:color w:val="000000"/>
          <w:sz w:val="22"/>
          <w:szCs w:val="22"/>
        </w:rPr>
      </w:pPr>
      <w:hyperlink r:id="rId1385" w:history="1">
        <w:r w:rsidRPr="00050CEE">
          <w:rPr>
            <w:rStyle w:val="Hyperlink"/>
            <w:sz w:val="22"/>
            <w:szCs w:val="22"/>
            <w:lang w:val="en-GB"/>
          </w:rPr>
          <w:t xml:space="preserve">Bakshis E, Haljas K, Amare AT, Alizadeh BZ, Hsu YH, Mosley T, Newman A, Murabito J, </w:t>
        </w:r>
        <w:proofErr w:type="spellStart"/>
        <w:r w:rsidRPr="00050CEE">
          <w:rPr>
            <w:rStyle w:val="Hyperlink"/>
            <w:sz w:val="22"/>
            <w:szCs w:val="22"/>
            <w:lang w:val="en-GB"/>
          </w:rPr>
          <w:t>Tiemeir</w:t>
        </w:r>
        <w:proofErr w:type="spellEnd"/>
        <w:r w:rsidRPr="00050CEE">
          <w:rPr>
            <w:rStyle w:val="Hyperlink"/>
            <w:sz w:val="22"/>
            <w:szCs w:val="22"/>
            <w:lang w:val="en-GB"/>
          </w:rPr>
          <w:t xml:space="preserve"> H, Tanaka T, van Duijn C, Ding J, Llewellyn DJ, Bennett DA, Terracciano A, Launer L, Ladwig KH, Cornelis MC, Teumer A, Grabe H, </w:t>
        </w:r>
        <w:proofErr w:type="spellStart"/>
        <w:r w:rsidRPr="00050CEE">
          <w:rPr>
            <w:rStyle w:val="Hyperlink"/>
            <w:sz w:val="22"/>
            <w:szCs w:val="22"/>
            <w:lang w:val="en-GB"/>
          </w:rPr>
          <w:t>Kardia</w:t>
        </w:r>
        <w:proofErr w:type="spellEnd"/>
        <w:r w:rsidRPr="00050CEE">
          <w:rPr>
            <w:rStyle w:val="Hyperlink"/>
            <w:sz w:val="22"/>
            <w:szCs w:val="22"/>
            <w:lang w:val="en-GB"/>
          </w:rPr>
          <w:t xml:space="preserve"> SLF, Ware EM, Smith JA, </w:t>
        </w:r>
        <w:proofErr w:type="spellStart"/>
        <w:r w:rsidRPr="00050CEE">
          <w:rPr>
            <w:rStyle w:val="Hyperlink"/>
            <w:sz w:val="22"/>
            <w:szCs w:val="22"/>
            <w:lang w:val="en-GB"/>
          </w:rPr>
          <w:t>Snieder</w:t>
        </w:r>
        <w:proofErr w:type="spellEnd"/>
        <w:r w:rsidRPr="00050CEE">
          <w:rPr>
            <w:rStyle w:val="Hyperlink"/>
            <w:sz w:val="22"/>
            <w:szCs w:val="22"/>
            <w:lang w:val="en-GB"/>
          </w:rPr>
          <w:t xml:space="preserve"> H, Eriksson JG, Groop L, Raikkonen K, Lahti J. Bivariate Genome-Wide Association Study of Depressive Symptoms with Type 2 Diabetes and Quantitative </w:t>
        </w:r>
        <w:proofErr w:type="spellStart"/>
        <w:r w:rsidRPr="00050CEE">
          <w:rPr>
            <w:rStyle w:val="Hyperlink"/>
            <w:sz w:val="22"/>
            <w:szCs w:val="22"/>
            <w:lang w:val="en-GB"/>
          </w:rPr>
          <w:t>Glycemic</w:t>
        </w:r>
        <w:proofErr w:type="spellEnd"/>
        <w:r w:rsidRPr="00050CEE">
          <w:rPr>
            <w:rStyle w:val="Hyperlink"/>
            <w:sz w:val="22"/>
            <w:szCs w:val="22"/>
            <w:lang w:val="en-GB"/>
          </w:rPr>
          <w:t xml:space="preserve"> Traits. </w:t>
        </w:r>
        <w:proofErr w:type="spellStart"/>
        <w:r w:rsidRPr="00050CEE">
          <w:rPr>
            <w:rStyle w:val="Hyperlink"/>
            <w:i/>
            <w:sz w:val="22"/>
            <w:szCs w:val="22"/>
            <w:lang w:val="en-GB"/>
          </w:rPr>
          <w:t>Psychosom</w:t>
        </w:r>
        <w:proofErr w:type="spellEnd"/>
        <w:r w:rsidRPr="00050CEE">
          <w:rPr>
            <w:rStyle w:val="Hyperlink"/>
            <w:i/>
            <w:sz w:val="22"/>
            <w:szCs w:val="22"/>
            <w:lang w:val="en-GB"/>
          </w:rPr>
          <w:t xml:space="preserve"> Med</w:t>
        </w:r>
        <w:r w:rsidRPr="00050CEE">
          <w:rPr>
            <w:rStyle w:val="Hyperlink"/>
            <w:sz w:val="22"/>
            <w:szCs w:val="22"/>
            <w:lang w:val="en-GB"/>
          </w:rPr>
          <w:t>. 2018;80(3):242-251</w:t>
        </w:r>
      </w:hyperlink>
      <w:r w:rsidR="003D18B8">
        <w:rPr>
          <w:sz w:val="22"/>
          <w:szCs w:val="22"/>
          <w:lang w:val="en-GB"/>
        </w:rPr>
        <w:t xml:space="preserve">. </w:t>
      </w:r>
    </w:p>
    <w:p w14:paraId="09CF43D1" w14:textId="77777777" w:rsidR="003D18B8" w:rsidRPr="003D18B8" w:rsidRDefault="003D18B8" w:rsidP="003D18B8">
      <w:pPr>
        <w:ind w:left="360"/>
        <w:rPr>
          <w:color w:val="000000"/>
          <w:sz w:val="22"/>
          <w:szCs w:val="22"/>
        </w:rPr>
      </w:pPr>
    </w:p>
    <w:p w14:paraId="6F6953DB" w14:textId="77777777" w:rsidR="003D18B8" w:rsidRDefault="003D18B8">
      <w:pPr>
        <w:numPr>
          <w:ilvl w:val="0"/>
          <w:numId w:val="2"/>
        </w:numPr>
        <w:rPr>
          <w:color w:val="000000"/>
          <w:sz w:val="22"/>
          <w:szCs w:val="22"/>
        </w:rPr>
      </w:pPr>
      <w:hyperlink r:id="rId1386" w:history="1">
        <w:r w:rsidRPr="00231EEA">
          <w:rPr>
            <w:rStyle w:val="Hyperlink"/>
            <w:sz w:val="22"/>
            <w:szCs w:val="22"/>
          </w:rPr>
          <w:t xml:space="preserve">Talbot D, Delaney JAC, Sandfort V, Herrington DM, McClelland RL. Importance of the lipid-related pathways in the association between statins, mortality, and cardiovascular disease risk: The Multi-Ethnic Study of Atherosclerosis. </w:t>
        </w:r>
        <w:proofErr w:type="spellStart"/>
        <w:r w:rsidRPr="00231EEA">
          <w:rPr>
            <w:rStyle w:val="Hyperlink"/>
            <w:i/>
            <w:sz w:val="22"/>
            <w:szCs w:val="22"/>
          </w:rPr>
          <w:t>Pharmacoepidemiol</w:t>
        </w:r>
        <w:proofErr w:type="spellEnd"/>
        <w:r w:rsidRPr="00231EEA">
          <w:rPr>
            <w:rStyle w:val="Hyperlink"/>
            <w:i/>
            <w:sz w:val="22"/>
            <w:szCs w:val="22"/>
          </w:rPr>
          <w:t xml:space="preserve"> Drug Saf</w:t>
        </w:r>
        <w:r w:rsidRPr="00231EEA">
          <w:rPr>
            <w:rStyle w:val="Hyperlink"/>
            <w:sz w:val="22"/>
            <w:szCs w:val="22"/>
          </w:rPr>
          <w:t>. 2018;27(4):365-372.</w:t>
        </w:r>
      </w:hyperlink>
      <w:r w:rsidR="00DD7242">
        <w:rPr>
          <w:color w:val="000000"/>
          <w:sz w:val="22"/>
          <w:szCs w:val="22"/>
        </w:rPr>
        <w:t xml:space="preserve"> </w:t>
      </w:r>
    </w:p>
    <w:p w14:paraId="36C2FBD5" w14:textId="77777777" w:rsidR="00DD7242" w:rsidRDefault="00DD7242" w:rsidP="00DD7242">
      <w:pPr>
        <w:ind w:left="360"/>
        <w:rPr>
          <w:color w:val="000000"/>
          <w:sz w:val="22"/>
          <w:szCs w:val="22"/>
        </w:rPr>
      </w:pPr>
    </w:p>
    <w:p w14:paraId="7143FD35" w14:textId="77777777" w:rsidR="00DD7242" w:rsidRDefault="00DD7242">
      <w:pPr>
        <w:numPr>
          <w:ilvl w:val="0"/>
          <w:numId w:val="2"/>
        </w:numPr>
        <w:rPr>
          <w:color w:val="000000"/>
          <w:sz w:val="22"/>
          <w:szCs w:val="22"/>
        </w:rPr>
      </w:pPr>
      <w:hyperlink r:id="rId1387" w:history="1">
        <w:r w:rsidRPr="000C1C9B">
          <w:rPr>
            <w:rStyle w:val="Hyperlink"/>
            <w:sz w:val="22"/>
            <w:szCs w:val="22"/>
          </w:rPr>
          <w:t xml:space="preserve">Ong KL, Morris MJ, McClelland RL, Hughes TM, </w:t>
        </w:r>
        <w:proofErr w:type="spellStart"/>
        <w:r w:rsidRPr="000C1C9B">
          <w:rPr>
            <w:rStyle w:val="Hyperlink"/>
            <w:sz w:val="22"/>
            <w:szCs w:val="22"/>
          </w:rPr>
          <w:t>Maniam</w:t>
        </w:r>
        <w:proofErr w:type="spellEnd"/>
        <w:r w:rsidRPr="000C1C9B">
          <w:rPr>
            <w:rStyle w:val="Hyperlink"/>
            <w:sz w:val="22"/>
            <w:szCs w:val="22"/>
          </w:rPr>
          <w:t xml:space="preserve"> J, Fitzpatrick AL, Martin SS, Luchsinger JA, Rapp SR, Hayden KM, Sandfort V, Allison MA, Rye KA. Relationship of Lipids and Lipid-Lowering Medications </w:t>
        </w:r>
        <w:proofErr w:type="gramStart"/>
        <w:r w:rsidRPr="000C1C9B">
          <w:rPr>
            <w:rStyle w:val="Hyperlink"/>
            <w:sz w:val="22"/>
            <w:szCs w:val="22"/>
          </w:rPr>
          <w:t>With</w:t>
        </w:r>
        <w:proofErr w:type="gramEnd"/>
        <w:r w:rsidRPr="000C1C9B">
          <w:rPr>
            <w:rStyle w:val="Hyperlink"/>
            <w:sz w:val="22"/>
            <w:szCs w:val="22"/>
          </w:rPr>
          <w:t xml:space="preserve"> Cognitive Function: The Multi-Ethnic Study of Atherosclerosis. </w:t>
        </w:r>
        <w:proofErr w:type="gramStart"/>
        <w:r w:rsidRPr="000C1C9B">
          <w:rPr>
            <w:rStyle w:val="Hyperlink"/>
            <w:i/>
            <w:sz w:val="22"/>
            <w:szCs w:val="22"/>
          </w:rPr>
          <w:t>Am</w:t>
        </w:r>
        <w:proofErr w:type="gramEnd"/>
        <w:r w:rsidRPr="000C1C9B">
          <w:rPr>
            <w:rStyle w:val="Hyperlink"/>
            <w:i/>
            <w:sz w:val="22"/>
            <w:szCs w:val="22"/>
          </w:rPr>
          <w:t xml:space="preserve"> J Epidemiol</w:t>
        </w:r>
        <w:r w:rsidRPr="000C1C9B">
          <w:rPr>
            <w:rStyle w:val="Hyperlink"/>
            <w:sz w:val="22"/>
            <w:szCs w:val="22"/>
          </w:rPr>
          <w:t>. 2018;187(4):767-776.</w:t>
        </w:r>
      </w:hyperlink>
      <w:r w:rsidR="001C5CC3">
        <w:rPr>
          <w:color w:val="000000"/>
          <w:sz w:val="22"/>
          <w:szCs w:val="22"/>
        </w:rPr>
        <w:t xml:space="preserve"> </w:t>
      </w:r>
    </w:p>
    <w:p w14:paraId="5855CA7F" w14:textId="77777777" w:rsidR="001C5CC3" w:rsidRDefault="001C5CC3" w:rsidP="001C5CC3">
      <w:pPr>
        <w:ind w:left="360"/>
        <w:rPr>
          <w:color w:val="000000"/>
          <w:sz w:val="22"/>
          <w:szCs w:val="22"/>
        </w:rPr>
      </w:pPr>
    </w:p>
    <w:p w14:paraId="6E4647DF" w14:textId="2ABB8CAF" w:rsidR="001C5CC3" w:rsidRDefault="001C5CC3">
      <w:pPr>
        <w:numPr>
          <w:ilvl w:val="0"/>
          <w:numId w:val="2"/>
        </w:numPr>
        <w:rPr>
          <w:color w:val="000000"/>
          <w:sz w:val="22"/>
          <w:szCs w:val="22"/>
        </w:rPr>
      </w:pPr>
      <w:hyperlink r:id="rId1388" w:history="1">
        <w:r w:rsidRPr="00140985">
          <w:rPr>
            <w:rStyle w:val="Hyperlink"/>
            <w:sz w:val="22"/>
            <w:szCs w:val="22"/>
          </w:rPr>
          <w:t xml:space="preserve">Ho JE, Bhambhani V, Kizer JR, Lima JAC, van der Harst P, Bahrami H, </w:t>
        </w:r>
        <w:proofErr w:type="spellStart"/>
        <w:r w:rsidRPr="00140985">
          <w:rPr>
            <w:rStyle w:val="Hyperlink"/>
            <w:sz w:val="22"/>
            <w:szCs w:val="22"/>
          </w:rPr>
          <w:t>Nayor</w:t>
        </w:r>
        <w:proofErr w:type="spellEnd"/>
        <w:r w:rsidRPr="00140985">
          <w:rPr>
            <w:rStyle w:val="Hyperlink"/>
            <w:sz w:val="22"/>
            <w:szCs w:val="22"/>
          </w:rPr>
          <w:t xml:space="preserve"> M, deFilippi CR, </w:t>
        </w:r>
        <w:proofErr w:type="spellStart"/>
        <w:r w:rsidRPr="00140985">
          <w:rPr>
            <w:rStyle w:val="Hyperlink"/>
            <w:sz w:val="22"/>
            <w:szCs w:val="22"/>
          </w:rPr>
          <w:t>Enserro</w:t>
        </w:r>
        <w:proofErr w:type="spellEnd"/>
        <w:r w:rsidRPr="00140985">
          <w:rPr>
            <w:rStyle w:val="Hyperlink"/>
            <w:sz w:val="22"/>
            <w:szCs w:val="22"/>
          </w:rPr>
          <w:t xml:space="preserve"> D, Blaha MJ, Cushman M, Wang TJ, Gansevoort RT, Fox CS, Gaggin HK, Kop WJ, Liu K, Vasan RS, Psaty BM, Lee DS, Brouwers FP, Hillege HL, Bartz TM, Benjamin EJ, Chan C, Allison M, Gardin JM, Januzzi JL Jr, Levy D, Herrington DM, van </w:t>
        </w:r>
        <w:proofErr w:type="spellStart"/>
        <w:r w:rsidRPr="00140985">
          <w:rPr>
            <w:rStyle w:val="Hyperlink"/>
            <w:sz w:val="22"/>
            <w:szCs w:val="22"/>
          </w:rPr>
          <w:t>Gilst</w:t>
        </w:r>
        <w:proofErr w:type="spellEnd"/>
        <w:r w:rsidRPr="00140985">
          <w:rPr>
            <w:rStyle w:val="Hyperlink"/>
            <w:sz w:val="22"/>
            <w:szCs w:val="22"/>
          </w:rPr>
          <w:t xml:space="preserve"> WH, Bertoni AG, Larson MG, de Boer RA, Gottdiener JS, Shah SJ. Predictors and outcomes of heart failure with mid-range ejection fraction. </w:t>
        </w:r>
        <w:proofErr w:type="spellStart"/>
        <w:r w:rsidRPr="00140985">
          <w:rPr>
            <w:rStyle w:val="Hyperlink"/>
            <w:i/>
            <w:sz w:val="22"/>
            <w:szCs w:val="22"/>
          </w:rPr>
          <w:t>Eur</w:t>
        </w:r>
        <w:proofErr w:type="spellEnd"/>
        <w:r w:rsidRPr="00140985">
          <w:rPr>
            <w:rStyle w:val="Hyperlink"/>
            <w:i/>
            <w:sz w:val="22"/>
            <w:szCs w:val="22"/>
          </w:rPr>
          <w:t xml:space="preserve"> J Heart Fail</w:t>
        </w:r>
        <w:r w:rsidRPr="00140985">
          <w:rPr>
            <w:rStyle w:val="Hyperlink"/>
            <w:sz w:val="22"/>
            <w:szCs w:val="22"/>
          </w:rPr>
          <w:t>. 2018;20(4):651-659.</w:t>
        </w:r>
      </w:hyperlink>
      <w:r w:rsidR="000E201F">
        <w:rPr>
          <w:color w:val="000000"/>
          <w:sz w:val="22"/>
          <w:szCs w:val="22"/>
        </w:rPr>
        <w:t xml:space="preserve"> </w:t>
      </w:r>
    </w:p>
    <w:p w14:paraId="194018C5" w14:textId="77777777" w:rsidR="000E201F" w:rsidRDefault="000E201F" w:rsidP="000E201F">
      <w:pPr>
        <w:ind w:left="360"/>
        <w:rPr>
          <w:color w:val="000000"/>
          <w:sz w:val="22"/>
          <w:szCs w:val="22"/>
        </w:rPr>
      </w:pPr>
    </w:p>
    <w:p w14:paraId="4B0300A0" w14:textId="77777777" w:rsidR="000E201F" w:rsidRDefault="000E201F">
      <w:pPr>
        <w:numPr>
          <w:ilvl w:val="0"/>
          <w:numId w:val="2"/>
        </w:numPr>
        <w:rPr>
          <w:color w:val="000000"/>
          <w:sz w:val="22"/>
          <w:szCs w:val="22"/>
        </w:rPr>
      </w:pPr>
      <w:hyperlink r:id="rId1389" w:history="1">
        <w:r w:rsidRPr="00670885">
          <w:rPr>
            <w:rStyle w:val="Hyperlink"/>
            <w:sz w:val="22"/>
            <w:szCs w:val="22"/>
          </w:rPr>
          <w:t xml:space="preserve">Al Rifai M, Greenland P, Blaha MJ, Michos ED, Nasir K, Miedema MD, Yeboah J, Sandfort V, Frazier-Wood AC, Shea S, Lima JA, Szklo M, Post WS, Blumenthal RS, McEvoy JW. Factors of health in the protection against death and cardiovascular disease among adults with subclinical atherosclerosis. </w:t>
        </w:r>
        <w:proofErr w:type="gramStart"/>
        <w:r w:rsidRPr="00670885">
          <w:rPr>
            <w:rStyle w:val="Hyperlink"/>
            <w:i/>
            <w:sz w:val="22"/>
            <w:szCs w:val="22"/>
          </w:rPr>
          <w:t>Am</w:t>
        </w:r>
        <w:proofErr w:type="gramEnd"/>
        <w:r w:rsidRPr="00670885">
          <w:rPr>
            <w:rStyle w:val="Hyperlink"/>
            <w:i/>
            <w:sz w:val="22"/>
            <w:szCs w:val="22"/>
          </w:rPr>
          <w:t xml:space="preserve"> Heart J</w:t>
        </w:r>
        <w:r w:rsidRPr="00670885">
          <w:rPr>
            <w:rStyle w:val="Hyperlink"/>
            <w:sz w:val="22"/>
            <w:szCs w:val="22"/>
          </w:rPr>
          <w:t xml:space="preserve">. </w:t>
        </w:r>
        <w:proofErr w:type="gramStart"/>
        <w:r w:rsidRPr="00670885">
          <w:rPr>
            <w:rStyle w:val="Hyperlink"/>
            <w:sz w:val="22"/>
            <w:szCs w:val="22"/>
          </w:rPr>
          <w:t>2018;198:180</w:t>
        </w:r>
        <w:proofErr w:type="gramEnd"/>
        <w:r w:rsidRPr="00670885">
          <w:rPr>
            <w:rStyle w:val="Hyperlink"/>
            <w:sz w:val="22"/>
            <w:szCs w:val="22"/>
          </w:rPr>
          <w:t>-188.</w:t>
        </w:r>
      </w:hyperlink>
      <w:r w:rsidR="0080580F">
        <w:rPr>
          <w:color w:val="000000"/>
          <w:sz w:val="22"/>
          <w:szCs w:val="22"/>
        </w:rPr>
        <w:t xml:space="preserve"> </w:t>
      </w:r>
    </w:p>
    <w:p w14:paraId="4D3BE9C5" w14:textId="77777777" w:rsidR="0080580F" w:rsidRDefault="0080580F" w:rsidP="0080580F">
      <w:pPr>
        <w:ind w:left="360"/>
        <w:rPr>
          <w:color w:val="000000"/>
          <w:sz w:val="22"/>
          <w:szCs w:val="22"/>
        </w:rPr>
      </w:pPr>
    </w:p>
    <w:p w14:paraId="0E83F6C6" w14:textId="77777777" w:rsidR="0080580F" w:rsidRDefault="0080580F">
      <w:pPr>
        <w:numPr>
          <w:ilvl w:val="0"/>
          <w:numId w:val="2"/>
        </w:numPr>
        <w:rPr>
          <w:color w:val="000000"/>
          <w:sz w:val="22"/>
          <w:szCs w:val="22"/>
        </w:rPr>
      </w:pPr>
      <w:hyperlink r:id="rId1390" w:history="1">
        <w:r w:rsidRPr="00033E92">
          <w:rPr>
            <w:rStyle w:val="Hyperlink"/>
            <w:sz w:val="22"/>
            <w:szCs w:val="22"/>
          </w:rPr>
          <w:t xml:space="preserve">Judson GL, Rubinsky AD, Shlipak MG, Katz R, Kramer H, Jacobs DR. Jr, Odden MC, Peralta CA. Longitudinal Blood Pressure Changes and Kidney Function Decline in Persons Without Chronic Kidney Disease: Findings </w:t>
        </w:r>
        <w:proofErr w:type="gramStart"/>
        <w:r w:rsidRPr="00033E92">
          <w:rPr>
            <w:rStyle w:val="Hyperlink"/>
            <w:sz w:val="22"/>
            <w:szCs w:val="22"/>
          </w:rPr>
          <w:t>From</w:t>
        </w:r>
        <w:proofErr w:type="gramEnd"/>
        <w:r w:rsidRPr="00033E92">
          <w:rPr>
            <w:rStyle w:val="Hyperlink"/>
            <w:sz w:val="22"/>
            <w:szCs w:val="22"/>
          </w:rPr>
          <w:t xml:space="preserve"> the MESA Study. </w:t>
        </w:r>
        <w:proofErr w:type="gramStart"/>
        <w:r w:rsidRPr="00033E92">
          <w:rPr>
            <w:rStyle w:val="Hyperlink"/>
            <w:i/>
            <w:sz w:val="22"/>
            <w:szCs w:val="22"/>
          </w:rPr>
          <w:t>Am</w:t>
        </w:r>
        <w:proofErr w:type="gramEnd"/>
        <w:r w:rsidRPr="00033E92">
          <w:rPr>
            <w:rStyle w:val="Hyperlink"/>
            <w:i/>
            <w:sz w:val="22"/>
            <w:szCs w:val="22"/>
          </w:rPr>
          <w:t xml:space="preserve"> J </w:t>
        </w:r>
        <w:proofErr w:type="spellStart"/>
        <w:r w:rsidRPr="00033E92">
          <w:rPr>
            <w:rStyle w:val="Hyperlink"/>
            <w:i/>
            <w:sz w:val="22"/>
            <w:szCs w:val="22"/>
          </w:rPr>
          <w:t>Hypertens</w:t>
        </w:r>
        <w:proofErr w:type="spellEnd"/>
        <w:r w:rsidRPr="00033E92">
          <w:rPr>
            <w:rStyle w:val="Hyperlink"/>
            <w:sz w:val="22"/>
            <w:szCs w:val="22"/>
          </w:rPr>
          <w:t>. 2018;31(5):600-608.</w:t>
        </w:r>
      </w:hyperlink>
      <w:r w:rsidR="00083859">
        <w:rPr>
          <w:color w:val="000000"/>
          <w:sz w:val="22"/>
          <w:szCs w:val="22"/>
        </w:rPr>
        <w:t xml:space="preserve"> </w:t>
      </w:r>
    </w:p>
    <w:p w14:paraId="779EB2FD" w14:textId="77777777" w:rsidR="00083859" w:rsidRDefault="00083859" w:rsidP="00083859">
      <w:pPr>
        <w:ind w:left="360"/>
        <w:rPr>
          <w:color w:val="000000"/>
          <w:sz w:val="22"/>
          <w:szCs w:val="22"/>
        </w:rPr>
      </w:pPr>
    </w:p>
    <w:p w14:paraId="1E45826F" w14:textId="77777777" w:rsidR="00160028" w:rsidRDefault="00160028" w:rsidP="00083859">
      <w:pPr>
        <w:ind w:left="360"/>
        <w:rPr>
          <w:color w:val="000000"/>
          <w:sz w:val="22"/>
          <w:szCs w:val="22"/>
        </w:rPr>
      </w:pPr>
    </w:p>
    <w:p w14:paraId="6BA98CCD" w14:textId="77777777" w:rsidR="00160028" w:rsidRDefault="00160028" w:rsidP="00083859">
      <w:pPr>
        <w:ind w:left="360"/>
        <w:rPr>
          <w:color w:val="000000"/>
          <w:sz w:val="22"/>
          <w:szCs w:val="22"/>
        </w:rPr>
      </w:pPr>
    </w:p>
    <w:p w14:paraId="628B8251" w14:textId="77777777" w:rsidR="00160028" w:rsidRDefault="00160028" w:rsidP="00083859">
      <w:pPr>
        <w:ind w:left="360"/>
        <w:rPr>
          <w:color w:val="000000"/>
          <w:sz w:val="22"/>
          <w:szCs w:val="22"/>
        </w:rPr>
      </w:pPr>
    </w:p>
    <w:p w14:paraId="1D13425B" w14:textId="77777777" w:rsidR="00160028" w:rsidRDefault="00160028" w:rsidP="00083859">
      <w:pPr>
        <w:ind w:left="360"/>
        <w:rPr>
          <w:color w:val="000000"/>
          <w:sz w:val="22"/>
          <w:szCs w:val="22"/>
        </w:rPr>
      </w:pPr>
    </w:p>
    <w:p w14:paraId="1412BD1D" w14:textId="77777777" w:rsidR="00083859" w:rsidRPr="00160028" w:rsidRDefault="00083859">
      <w:pPr>
        <w:numPr>
          <w:ilvl w:val="0"/>
          <w:numId w:val="2"/>
        </w:numPr>
        <w:rPr>
          <w:color w:val="000000"/>
          <w:sz w:val="22"/>
          <w:szCs w:val="22"/>
        </w:rPr>
      </w:pPr>
      <w:hyperlink r:id="rId1391" w:history="1">
        <w:r w:rsidRPr="004253E9">
          <w:rPr>
            <w:rStyle w:val="Hyperlink"/>
            <w:sz w:val="22"/>
            <w:szCs w:val="22"/>
          </w:rPr>
          <w:t xml:space="preserve">Li X, </w:t>
        </w:r>
        <w:proofErr w:type="spellStart"/>
        <w:r w:rsidRPr="004253E9">
          <w:rPr>
            <w:rStyle w:val="Hyperlink"/>
            <w:sz w:val="22"/>
            <w:szCs w:val="22"/>
          </w:rPr>
          <w:t>Se</w:t>
        </w:r>
        <w:r w:rsidR="00EB0394">
          <w:rPr>
            <w:rStyle w:val="Hyperlink"/>
            <w:sz w:val="22"/>
            <w:szCs w:val="22"/>
          </w:rPr>
          <w:t>y</w:t>
        </w:r>
        <w:r w:rsidRPr="004253E9">
          <w:rPr>
            <w:rStyle w:val="Hyperlink"/>
            <w:sz w:val="22"/>
            <w:szCs w:val="22"/>
          </w:rPr>
          <w:t>erle</w:t>
        </w:r>
        <w:proofErr w:type="spellEnd"/>
        <w:r w:rsidRPr="004253E9">
          <w:rPr>
            <w:rStyle w:val="Hyperlink"/>
            <w:sz w:val="22"/>
            <w:szCs w:val="22"/>
          </w:rPr>
          <w:t xml:space="preserve"> AA, Sitlani CM3e , Noordam R, </w:t>
        </w:r>
        <w:proofErr w:type="spellStart"/>
        <w:r w:rsidRPr="004253E9">
          <w:rPr>
            <w:rStyle w:val="Hyperlink"/>
            <w:sz w:val="22"/>
            <w:szCs w:val="22"/>
          </w:rPr>
          <w:t>Gogarten</w:t>
        </w:r>
        <w:proofErr w:type="spellEnd"/>
        <w:r w:rsidRPr="004253E9">
          <w:rPr>
            <w:rStyle w:val="Hyperlink"/>
            <w:sz w:val="22"/>
            <w:szCs w:val="22"/>
          </w:rPr>
          <w:t xml:space="preserve"> SM, Li J, Evens DS, Sun F, Laaksonen MA, Issacs A, </w:t>
        </w:r>
        <w:proofErr w:type="spellStart"/>
        <w:r w:rsidRPr="004253E9">
          <w:rPr>
            <w:rStyle w:val="Hyperlink"/>
            <w:sz w:val="22"/>
            <w:szCs w:val="22"/>
          </w:rPr>
          <w:t>Kirstiansson</w:t>
        </w:r>
        <w:proofErr w:type="spellEnd"/>
        <w:r w:rsidRPr="004253E9">
          <w:rPr>
            <w:rStyle w:val="Hyperlink"/>
            <w:sz w:val="22"/>
            <w:szCs w:val="22"/>
          </w:rPr>
          <w:t xml:space="preserve"> K, Highland HM, Stewart JD, Harris TB, </w:t>
        </w:r>
        <w:proofErr w:type="spellStart"/>
        <w:r w:rsidRPr="004253E9">
          <w:rPr>
            <w:rStyle w:val="Hyperlink"/>
            <w:sz w:val="22"/>
            <w:szCs w:val="22"/>
          </w:rPr>
          <w:t>Trompet</w:t>
        </w:r>
        <w:proofErr w:type="spellEnd"/>
        <w:r w:rsidRPr="004253E9">
          <w:rPr>
            <w:rStyle w:val="Hyperlink"/>
            <w:sz w:val="22"/>
            <w:szCs w:val="22"/>
          </w:rPr>
          <w:t xml:space="preserve"> S, Bis JC, Peloso GM, Brody JA, Busch EL, Duan Q, Stilp AM, O’Donnell CJ, Macfarlane PW, Floyd JS, Kors JA, Lin HJ, Li-Gao R, Sofer T, Mendez-Giraldez R, Cummings SR, Heckbert SR, Hofman A, Ford I, Li Y, Launer LJ, </w:t>
        </w:r>
        <w:proofErr w:type="spellStart"/>
        <w:r w:rsidRPr="004253E9">
          <w:rPr>
            <w:rStyle w:val="Hyperlink"/>
            <w:sz w:val="22"/>
            <w:szCs w:val="22"/>
          </w:rPr>
          <w:t>Porthan</w:t>
        </w:r>
        <w:proofErr w:type="spellEnd"/>
        <w:r w:rsidRPr="004253E9">
          <w:rPr>
            <w:rStyle w:val="Hyperlink"/>
            <w:sz w:val="22"/>
            <w:szCs w:val="22"/>
          </w:rPr>
          <w:t xml:space="preserve"> K, Newton-Cheh C, Napier MD, Kerr KF, Reiner AP, Rice KM, Roach J, Buckley BM, Soliman EZ, de </w:t>
        </w:r>
        <w:proofErr w:type="spellStart"/>
        <w:r w:rsidRPr="004253E9">
          <w:rPr>
            <w:rStyle w:val="Hyperlink"/>
            <w:sz w:val="22"/>
            <w:szCs w:val="22"/>
          </w:rPr>
          <w:t>Mutsert</w:t>
        </w:r>
        <w:proofErr w:type="spellEnd"/>
        <w:r w:rsidRPr="004253E9">
          <w:rPr>
            <w:rStyle w:val="Hyperlink"/>
            <w:sz w:val="22"/>
            <w:szCs w:val="22"/>
          </w:rPr>
          <w:t xml:space="preserve"> R, Sotoodehnia N, </w:t>
        </w:r>
        <w:proofErr w:type="spellStart"/>
        <w:r w:rsidRPr="004253E9">
          <w:rPr>
            <w:rStyle w:val="Hyperlink"/>
            <w:sz w:val="22"/>
            <w:szCs w:val="22"/>
          </w:rPr>
          <w:t>Uitterlinden</w:t>
        </w:r>
        <w:proofErr w:type="spellEnd"/>
        <w:r w:rsidRPr="004253E9">
          <w:rPr>
            <w:rStyle w:val="Hyperlink"/>
            <w:sz w:val="22"/>
            <w:szCs w:val="22"/>
          </w:rPr>
          <w:t xml:space="preserve"> AG, North KE, Lee CR, Gudnason V, Stumer T, </w:t>
        </w:r>
        <w:proofErr w:type="spellStart"/>
        <w:r w:rsidRPr="004253E9">
          <w:rPr>
            <w:rStyle w:val="Hyperlink"/>
            <w:sz w:val="22"/>
            <w:szCs w:val="22"/>
          </w:rPr>
          <w:t>Rosendaal</w:t>
        </w:r>
        <w:proofErr w:type="spellEnd"/>
        <w:r w:rsidRPr="004253E9">
          <w:rPr>
            <w:rStyle w:val="Hyperlink"/>
            <w:sz w:val="22"/>
            <w:szCs w:val="22"/>
          </w:rPr>
          <w:t xml:space="preserve"> FR, Taylor KD, Wiggins KL, Wilson JG, Chen YD, Kaplan RC, Wilhelmsen K, Cupples LA, Salomaa V, van Duijn C, </w:t>
        </w:r>
        <w:proofErr w:type="spellStart"/>
        <w:r w:rsidRPr="004253E9">
          <w:rPr>
            <w:rStyle w:val="Hyperlink"/>
            <w:sz w:val="22"/>
            <w:szCs w:val="22"/>
          </w:rPr>
          <w:t>Jikema</w:t>
        </w:r>
        <w:proofErr w:type="spellEnd"/>
        <w:r w:rsidRPr="004253E9">
          <w:rPr>
            <w:rStyle w:val="Hyperlink"/>
            <w:sz w:val="22"/>
            <w:szCs w:val="22"/>
          </w:rPr>
          <w:t xml:space="preserve"> JW, Liu Y, Mook-Kanamori DO, Lange LA, Vasan RS, Smith AV, Stricker BH, Laurie CC, Rotter JI, Whitsel EA, Psaty BM, Avery CL. Pharmacogenomics study of thiazide diuretics and QT interval in multi-ethnic populations: the cohorts for heart and aging research in genomic epidemiology. </w:t>
        </w:r>
        <w:r w:rsidRPr="004253E9">
          <w:rPr>
            <w:rStyle w:val="Hyperlink"/>
            <w:i/>
            <w:sz w:val="22"/>
            <w:szCs w:val="22"/>
          </w:rPr>
          <w:t>Pharmacogenomics J</w:t>
        </w:r>
        <w:r w:rsidRPr="004253E9">
          <w:rPr>
            <w:rStyle w:val="Hyperlink"/>
            <w:sz w:val="22"/>
            <w:szCs w:val="22"/>
          </w:rPr>
          <w:t xml:space="preserve">. </w:t>
        </w:r>
        <w:proofErr w:type="gramStart"/>
        <w:r w:rsidRPr="004253E9">
          <w:rPr>
            <w:rStyle w:val="Hyperlink"/>
            <w:sz w:val="22"/>
            <w:szCs w:val="22"/>
          </w:rPr>
          <w:t>2018;18</w:t>
        </w:r>
        <w:proofErr w:type="gramEnd"/>
        <w:r w:rsidRPr="004253E9">
          <w:rPr>
            <w:rStyle w:val="Hyperlink"/>
            <w:sz w:val="22"/>
            <w:szCs w:val="22"/>
          </w:rPr>
          <w:t>(2):215-226.</w:t>
        </w:r>
      </w:hyperlink>
      <w:r w:rsidR="003B4BFB">
        <w:rPr>
          <w:sz w:val="22"/>
          <w:szCs w:val="22"/>
        </w:rPr>
        <w:t xml:space="preserve"> </w:t>
      </w:r>
      <w:r w:rsidR="008645D4">
        <w:rPr>
          <w:sz w:val="22"/>
          <w:szCs w:val="22"/>
        </w:rPr>
        <w:t xml:space="preserve"> </w:t>
      </w:r>
    </w:p>
    <w:p w14:paraId="2DEDC4BF" w14:textId="77777777" w:rsidR="00160028" w:rsidRPr="008645D4" w:rsidRDefault="00160028" w:rsidP="00160028">
      <w:pPr>
        <w:ind w:left="360"/>
        <w:rPr>
          <w:color w:val="000000"/>
          <w:sz w:val="22"/>
          <w:szCs w:val="22"/>
        </w:rPr>
      </w:pPr>
    </w:p>
    <w:p w14:paraId="15A1AA9B" w14:textId="77777777" w:rsidR="008645D4" w:rsidRPr="008645D4" w:rsidRDefault="008645D4">
      <w:pPr>
        <w:numPr>
          <w:ilvl w:val="0"/>
          <w:numId w:val="2"/>
        </w:numPr>
        <w:rPr>
          <w:color w:val="000000"/>
          <w:sz w:val="22"/>
          <w:szCs w:val="22"/>
        </w:rPr>
      </w:pPr>
      <w:hyperlink r:id="rId1392" w:history="1">
        <w:r w:rsidRPr="00A45EF6">
          <w:rPr>
            <w:rStyle w:val="Hyperlink"/>
            <w:sz w:val="22"/>
            <w:szCs w:val="22"/>
          </w:rPr>
          <w:t xml:space="preserve">Wan E, Bennett BD, Pittman GS, Campbell MR, Reynolds LM, Porter DK, Crowl CL, Wang X, Su D, Englert NA, Thompson IJ, Liu Y, Bell DA. Identification of Smoking-Associated Differentially Methylated Regions Using Reduced Representation Bisulfite Sequencing and Cell </w:t>
        </w:r>
        <w:proofErr w:type="gramStart"/>
        <w:r w:rsidRPr="00A45EF6">
          <w:rPr>
            <w:rStyle w:val="Hyperlink"/>
            <w:sz w:val="22"/>
            <w:szCs w:val="22"/>
          </w:rPr>
          <w:t>type</w:t>
        </w:r>
        <w:proofErr w:type="gramEnd"/>
        <w:r w:rsidRPr="00A45EF6">
          <w:rPr>
            <w:rStyle w:val="Hyperlink"/>
            <w:sz w:val="22"/>
            <w:szCs w:val="22"/>
          </w:rPr>
          <w:t xml:space="preserve">-Specific Enhancer Activation and Gene Expression. </w:t>
        </w:r>
        <w:r w:rsidRPr="00A45EF6">
          <w:rPr>
            <w:rStyle w:val="Hyperlink"/>
            <w:i/>
            <w:sz w:val="22"/>
            <w:szCs w:val="22"/>
          </w:rPr>
          <w:t xml:space="preserve">Environ Health </w:t>
        </w:r>
        <w:proofErr w:type="spellStart"/>
        <w:r w:rsidRPr="00A45EF6">
          <w:rPr>
            <w:rStyle w:val="Hyperlink"/>
            <w:i/>
            <w:sz w:val="22"/>
            <w:szCs w:val="22"/>
          </w:rPr>
          <w:t>Perspect</w:t>
        </w:r>
        <w:proofErr w:type="spellEnd"/>
        <w:r w:rsidRPr="00A45EF6">
          <w:rPr>
            <w:rStyle w:val="Hyperlink"/>
            <w:sz w:val="22"/>
            <w:szCs w:val="22"/>
          </w:rPr>
          <w:t xml:space="preserve">. 2018;126(4):047015. </w:t>
        </w:r>
        <w:proofErr w:type="spellStart"/>
        <w:r w:rsidRPr="00A45EF6">
          <w:rPr>
            <w:rStyle w:val="Hyperlink"/>
            <w:sz w:val="22"/>
            <w:szCs w:val="22"/>
          </w:rPr>
          <w:t>doi</w:t>
        </w:r>
        <w:proofErr w:type="spellEnd"/>
        <w:r w:rsidRPr="00A45EF6">
          <w:rPr>
            <w:rStyle w:val="Hyperlink"/>
            <w:sz w:val="22"/>
            <w:szCs w:val="22"/>
          </w:rPr>
          <w:t>: 10.1289/EHP2395.</w:t>
        </w:r>
      </w:hyperlink>
    </w:p>
    <w:p w14:paraId="761AC044" w14:textId="77777777" w:rsidR="008645D4" w:rsidRPr="003B4BFB" w:rsidRDefault="008645D4" w:rsidP="008645D4">
      <w:pPr>
        <w:ind w:left="360"/>
        <w:rPr>
          <w:color w:val="000000"/>
          <w:sz w:val="22"/>
          <w:szCs w:val="22"/>
        </w:rPr>
      </w:pPr>
    </w:p>
    <w:p w14:paraId="7B4EE73D" w14:textId="77777777" w:rsidR="003B4BFB" w:rsidRPr="00743800" w:rsidRDefault="003B4BFB">
      <w:pPr>
        <w:numPr>
          <w:ilvl w:val="0"/>
          <w:numId w:val="2"/>
        </w:numPr>
        <w:rPr>
          <w:rStyle w:val="Hyperlink"/>
          <w:color w:val="000000"/>
          <w:sz w:val="22"/>
          <w:szCs w:val="22"/>
          <w:u w:val="none"/>
        </w:rPr>
      </w:pPr>
      <w:hyperlink r:id="rId1393" w:history="1">
        <w:r w:rsidRPr="00F40A23">
          <w:rPr>
            <w:rStyle w:val="Hyperlink"/>
            <w:sz w:val="22"/>
            <w:szCs w:val="22"/>
          </w:rPr>
          <w:t xml:space="preserve">Pandey A, Omar W, Ayers C, LaMonte M, Klein L, Allen NB, Kuller LH, Greenland P, Eaton CB, Gottdiener JS, Lloyd-Jones DM, Berry JD. Sex and Race Differences in Lifetime Risk of Heart Failure </w:t>
        </w:r>
        <w:proofErr w:type="gramStart"/>
        <w:r w:rsidRPr="00F40A23">
          <w:rPr>
            <w:rStyle w:val="Hyperlink"/>
            <w:sz w:val="22"/>
            <w:szCs w:val="22"/>
          </w:rPr>
          <w:t>With</w:t>
        </w:r>
        <w:proofErr w:type="gramEnd"/>
        <w:r w:rsidRPr="00F40A23">
          <w:rPr>
            <w:rStyle w:val="Hyperlink"/>
            <w:sz w:val="22"/>
            <w:szCs w:val="22"/>
          </w:rPr>
          <w:t xml:space="preserve"> Preserved Ejection Fraction and Heart Failure with Reduced Ejection Fraction. </w:t>
        </w:r>
        <w:r w:rsidRPr="00F40A23">
          <w:rPr>
            <w:rStyle w:val="Hyperlink"/>
            <w:i/>
            <w:sz w:val="22"/>
            <w:szCs w:val="22"/>
          </w:rPr>
          <w:t>Circulation</w:t>
        </w:r>
        <w:r w:rsidRPr="00F40A23">
          <w:rPr>
            <w:rStyle w:val="Hyperlink"/>
            <w:sz w:val="22"/>
            <w:szCs w:val="22"/>
          </w:rPr>
          <w:t>. 2018;137(17):1814-1823.</w:t>
        </w:r>
      </w:hyperlink>
      <w:r w:rsidR="00743800">
        <w:rPr>
          <w:rStyle w:val="Hyperlink"/>
          <w:sz w:val="22"/>
          <w:szCs w:val="22"/>
        </w:rPr>
        <w:t xml:space="preserve"> </w:t>
      </w:r>
    </w:p>
    <w:p w14:paraId="1D09F6CA" w14:textId="77777777" w:rsidR="00743800" w:rsidRPr="00743800" w:rsidRDefault="00743800" w:rsidP="00743800">
      <w:pPr>
        <w:ind w:left="360"/>
        <w:rPr>
          <w:rStyle w:val="Hyperlink"/>
          <w:color w:val="000000"/>
          <w:sz w:val="22"/>
          <w:szCs w:val="22"/>
          <w:u w:val="none"/>
        </w:rPr>
      </w:pPr>
    </w:p>
    <w:p w14:paraId="224D5EF4" w14:textId="77777777" w:rsidR="00743800" w:rsidRPr="00285FE4" w:rsidRDefault="00743800">
      <w:pPr>
        <w:numPr>
          <w:ilvl w:val="0"/>
          <w:numId w:val="2"/>
        </w:numPr>
        <w:rPr>
          <w:rStyle w:val="Hyperlink"/>
          <w:color w:val="000000"/>
          <w:sz w:val="22"/>
          <w:szCs w:val="22"/>
          <w:u w:val="none"/>
        </w:rPr>
      </w:pPr>
      <w:hyperlink r:id="rId1394" w:history="1">
        <w:r w:rsidRPr="000F250D">
          <w:rPr>
            <w:rStyle w:val="Hyperlink"/>
            <w:sz w:val="22"/>
            <w:szCs w:val="22"/>
          </w:rPr>
          <w:t xml:space="preserve">de Boer IH, Hong J, Hatchell KE, Bradfield JP, </w:t>
        </w:r>
        <w:proofErr w:type="spellStart"/>
        <w:r w:rsidRPr="000F250D">
          <w:rPr>
            <w:rStyle w:val="Hyperlink"/>
            <w:sz w:val="22"/>
            <w:szCs w:val="22"/>
          </w:rPr>
          <w:t>Bjonnes</w:t>
        </w:r>
        <w:proofErr w:type="spellEnd"/>
        <w:r w:rsidRPr="000F250D">
          <w:rPr>
            <w:rStyle w:val="Hyperlink"/>
            <w:sz w:val="22"/>
            <w:szCs w:val="22"/>
          </w:rPr>
          <w:t xml:space="preserve"> A, </w:t>
        </w:r>
        <w:proofErr w:type="spellStart"/>
        <w:r w:rsidRPr="000F250D">
          <w:rPr>
            <w:rStyle w:val="Hyperlink"/>
            <w:sz w:val="22"/>
            <w:szCs w:val="22"/>
          </w:rPr>
          <w:t>Chesi</w:t>
        </w:r>
        <w:proofErr w:type="spellEnd"/>
        <w:r w:rsidRPr="000F250D">
          <w:rPr>
            <w:rStyle w:val="Hyperlink"/>
            <w:sz w:val="22"/>
            <w:szCs w:val="22"/>
          </w:rPr>
          <w:t xml:space="preserve"> A, Lai CQ, Langefeld CD, Lu L, Lutsey PL, Musani SK, Nalls MA, Robinson-Cohen C, Roizen JD, Saxena R, Tucker KL, Ziegler JT, Arking DE, Bis JC, Boerwinkle E, </w:t>
        </w:r>
        <w:proofErr w:type="spellStart"/>
        <w:r w:rsidRPr="000F250D">
          <w:rPr>
            <w:rStyle w:val="Hyperlink"/>
            <w:sz w:val="22"/>
            <w:szCs w:val="22"/>
          </w:rPr>
          <w:t>Bottinger</w:t>
        </w:r>
        <w:proofErr w:type="spellEnd"/>
        <w:r w:rsidRPr="000F250D">
          <w:rPr>
            <w:rStyle w:val="Hyperlink"/>
            <w:sz w:val="22"/>
            <w:szCs w:val="22"/>
          </w:rPr>
          <w:t xml:space="preserve"> EP, Bowden DW, </w:t>
        </w:r>
        <w:proofErr w:type="spellStart"/>
        <w:r w:rsidRPr="000F250D">
          <w:rPr>
            <w:rStyle w:val="Hyperlink"/>
            <w:sz w:val="22"/>
            <w:szCs w:val="22"/>
          </w:rPr>
          <w:t>Gilsanz</w:t>
        </w:r>
        <w:proofErr w:type="spellEnd"/>
        <w:r w:rsidRPr="000F250D">
          <w:rPr>
            <w:rStyle w:val="Hyperlink"/>
            <w:sz w:val="22"/>
            <w:szCs w:val="22"/>
          </w:rPr>
          <w:t xml:space="preserve"> V, Houston DK, Kalkwarf HJ, Kelly A, Lappe JM, Liu Y, Michos ED, </w:t>
        </w:r>
        <w:proofErr w:type="spellStart"/>
        <w:r w:rsidRPr="000F250D">
          <w:rPr>
            <w:rStyle w:val="Hyperlink"/>
            <w:sz w:val="22"/>
            <w:szCs w:val="22"/>
          </w:rPr>
          <w:t>Oberfield</w:t>
        </w:r>
        <w:proofErr w:type="spellEnd"/>
        <w:r w:rsidRPr="000F250D">
          <w:rPr>
            <w:rStyle w:val="Hyperlink"/>
            <w:sz w:val="22"/>
            <w:szCs w:val="22"/>
          </w:rPr>
          <w:t xml:space="preserve"> SE, Palmer ND, Rotter JI, Sapkota B, Shepherd JA, Wilson JG, Basu S, Divers J, Freedman BI, Grant SFA, </w:t>
        </w:r>
        <w:proofErr w:type="spellStart"/>
        <w:r w:rsidRPr="000F250D">
          <w:rPr>
            <w:rStyle w:val="Hyperlink"/>
            <w:sz w:val="22"/>
            <w:szCs w:val="22"/>
          </w:rPr>
          <w:t>Hakanarson</w:t>
        </w:r>
        <w:proofErr w:type="spellEnd"/>
        <w:r w:rsidRPr="000F250D">
          <w:rPr>
            <w:rStyle w:val="Hyperlink"/>
            <w:sz w:val="22"/>
            <w:szCs w:val="22"/>
          </w:rPr>
          <w:t xml:space="preserve"> H, Harris TB, Kestenbaum BR, </w:t>
        </w:r>
        <w:proofErr w:type="spellStart"/>
        <w:r w:rsidRPr="000F250D">
          <w:rPr>
            <w:rStyle w:val="Hyperlink"/>
            <w:sz w:val="22"/>
            <w:szCs w:val="22"/>
          </w:rPr>
          <w:t>Kritchevsky</w:t>
        </w:r>
        <w:proofErr w:type="spellEnd"/>
        <w:r w:rsidRPr="000F250D">
          <w:rPr>
            <w:rStyle w:val="Hyperlink"/>
            <w:sz w:val="22"/>
            <w:szCs w:val="22"/>
          </w:rPr>
          <w:t xml:space="preserve"> SB, Loos RJF, Norris JM, Norwood AF, </w:t>
        </w:r>
        <w:proofErr w:type="spellStart"/>
        <w:r w:rsidRPr="000F250D">
          <w:rPr>
            <w:rStyle w:val="Hyperlink"/>
            <w:sz w:val="22"/>
            <w:szCs w:val="22"/>
          </w:rPr>
          <w:t>Ordovas</w:t>
        </w:r>
        <w:proofErr w:type="spellEnd"/>
        <w:r w:rsidRPr="000F250D">
          <w:rPr>
            <w:rStyle w:val="Hyperlink"/>
            <w:sz w:val="22"/>
            <w:szCs w:val="22"/>
          </w:rPr>
          <w:t xml:space="preserve"> JM, Pankow JS, Psaty BM, Sanghera DK, Wagenknecht LE, Zemel BS, Meigs J, Dupuis J, Florez JC, Wang T, Liu CT, Engelman CD, Billings LK. Transethnic Evaluation Identifies Low-Frequency Loci Associated With 25-Hydroxyvitamin D Concentrations. </w:t>
        </w:r>
        <w:r w:rsidRPr="000F250D">
          <w:rPr>
            <w:rStyle w:val="Hyperlink"/>
            <w:i/>
            <w:sz w:val="22"/>
            <w:szCs w:val="22"/>
          </w:rPr>
          <w:t xml:space="preserve">J Clin Endocrinol </w:t>
        </w:r>
        <w:proofErr w:type="spellStart"/>
        <w:r w:rsidRPr="000F250D">
          <w:rPr>
            <w:rStyle w:val="Hyperlink"/>
            <w:i/>
            <w:sz w:val="22"/>
            <w:szCs w:val="22"/>
          </w:rPr>
          <w:t>Metab</w:t>
        </w:r>
        <w:proofErr w:type="spellEnd"/>
        <w:r w:rsidRPr="000F250D">
          <w:rPr>
            <w:rStyle w:val="Hyperlink"/>
            <w:sz w:val="22"/>
            <w:szCs w:val="22"/>
          </w:rPr>
          <w:t>. 2018;103(4):1380-1392.</w:t>
        </w:r>
      </w:hyperlink>
      <w:r w:rsidR="00285FE4">
        <w:rPr>
          <w:rStyle w:val="Hyperlink"/>
          <w:sz w:val="22"/>
          <w:szCs w:val="22"/>
        </w:rPr>
        <w:t xml:space="preserve"> </w:t>
      </w:r>
    </w:p>
    <w:p w14:paraId="0D4079A1" w14:textId="77777777" w:rsidR="00285FE4" w:rsidRDefault="00285FE4" w:rsidP="00285FE4">
      <w:pPr>
        <w:rPr>
          <w:rStyle w:val="Hyperlink"/>
          <w:sz w:val="22"/>
          <w:szCs w:val="22"/>
        </w:rPr>
      </w:pPr>
    </w:p>
    <w:p w14:paraId="7D86D7CC" w14:textId="77777777" w:rsidR="00285FE4" w:rsidRDefault="00285FE4" w:rsidP="00285FE4">
      <w:pPr>
        <w:rPr>
          <w:rStyle w:val="Hyperlink"/>
          <w:sz w:val="22"/>
          <w:szCs w:val="22"/>
        </w:rPr>
      </w:pPr>
    </w:p>
    <w:p w14:paraId="3911A3CC" w14:textId="77777777" w:rsidR="00285FE4" w:rsidRDefault="00285FE4" w:rsidP="00285FE4">
      <w:pPr>
        <w:rPr>
          <w:rStyle w:val="Hyperlink"/>
          <w:sz w:val="22"/>
          <w:szCs w:val="22"/>
        </w:rPr>
      </w:pPr>
    </w:p>
    <w:p w14:paraId="74C59828" w14:textId="77777777" w:rsidR="00285FE4" w:rsidRDefault="00285FE4" w:rsidP="00285FE4">
      <w:pPr>
        <w:rPr>
          <w:rStyle w:val="Hyperlink"/>
          <w:sz w:val="22"/>
          <w:szCs w:val="22"/>
        </w:rPr>
      </w:pPr>
    </w:p>
    <w:p w14:paraId="5B6B2892" w14:textId="77777777" w:rsidR="00285FE4" w:rsidRDefault="00285FE4" w:rsidP="00285FE4">
      <w:pPr>
        <w:rPr>
          <w:rStyle w:val="Hyperlink"/>
          <w:sz w:val="22"/>
          <w:szCs w:val="22"/>
        </w:rPr>
      </w:pPr>
    </w:p>
    <w:p w14:paraId="39005490" w14:textId="77777777" w:rsidR="00285FE4" w:rsidRDefault="00285FE4" w:rsidP="00285FE4">
      <w:pPr>
        <w:rPr>
          <w:rStyle w:val="Hyperlink"/>
          <w:sz w:val="22"/>
          <w:szCs w:val="22"/>
        </w:rPr>
      </w:pPr>
    </w:p>
    <w:p w14:paraId="5CB8E4E3" w14:textId="77777777" w:rsidR="00285FE4" w:rsidRDefault="00285FE4" w:rsidP="00285FE4">
      <w:pPr>
        <w:rPr>
          <w:rStyle w:val="Hyperlink"/>
          <w:sz w:val="22"/>
          <w:szCs w:val="22"/>
        </w:rPr>
      </w:pPr>
    </w:p>
    <w:p w14:paraId="3C31CABB" w14:textId="77777777" w:rsidR="00285FE4" w:rsidRDefault="00285FE4" w:rsidP="00285FE4">
      <w:pPr>
        <w:rPr>
          <w:rStyle w:val="Hyperlink"/>
          <w:sz w:val="22"/>
          <w:szCs w:val="22"/>
        </w:rPr>
      </w:pPr>
    </w:p>
    <w:p w14:paraId="5D3B41D9" w14:textId="77777777" w:rsidR="00285FE4" w:rsidRDefault="00285FE4" w:rsidP="00285FE4">
      <w:pPr>
        <w:rPr>
          <w:rStyle w:val="Hyperlink"/>
          <w:sz w:val="22"/>
          <w:szCs w:val="22"/>
        </w:rPr>
      </w:pPr>
    </w:p>
    <w:p w14:paraId="4559FA79" w14:textId="77777777" w:rsidR="00285FE4" w:rsidRDefault="00285FE4" w:rsidP="00285FE4">
      <w:pPr>
        <w:rPr>
          <w:rStyle w:val="Hyperlink"/>
          <w:sz w:val="22"/>
          <w:szCs w:val="22"/>
        </w:rPr>
      </w:pPr>
    </w:p>
    <w:p w14:paraId="27EAC93A" w14:textId="77777777" w:rsidR="00285FE4" w:rsidRDefault="00285FE4" w:rsidP="00285FE4">
      <w:pPr>
        <w:rPr>
          <w:rStyle w:val="Hyperlink"/>
          <w:sz w:val="22"/>
          <w:szCs w:val="22"/>
        </w:rPr>
      </w:pPr>
    </w:p>
    <w:p w14:paraId="753684AB" w14:textId="77777777" w:rsidR="00285FE4" w:rsidRDefault="00285FE4" w:rsidP="00285FE4">
      <w:pPr>
        <w:rPr>
          <w:rStyle w:val="Hyperlink"/>
          <w:sz w:val="22"/>
          <w:szCs w:val="22"/>
        </w:rPr>
      </w:pPr>
    </w:p>
    <w:p w14:paraId="478C82B7" w14:textId="77777777" w:rsidR="00285FE4" w:rsidRDefault="00285FE4" w:rsidP="00285FE4">
      <w:pPr>
        <w:rPr>
          <w:rStyle w:val="Hyperlink"/>
          <w:sz w:val="22"/>
          <w:szCs w:val="22"/>
        </w:rPr>
      </w:pPr>
    </w:p>
    <w:p w14:paraId="747F8436" w14:textId="77777777" w:rsidR="00285FE4" w:rsidRDefault="00285FE4" w:rsidP="00285FE4">
      <w:pPr>
        <w:rPr>
          <w:rStyle w:val="Hyperlink"/>
          <w:sz w:val="22"/>
          <w:szCs w:val="22"/>
        </w:rPr>
      </w:pPr>
    </w:p>
    <w:p w14:paraId="5B0014BC" w14:textId="77777777" w:rsidR="00285FE4" w:rsidRDefault="00285FE4" w:rsidP="00285FE4">
      <w:pPr>
        <w:rPr>
          <w:rStyle w:val="Hyperlink"/>
          <w:sz w:val="22"/>
          <w:szCs w:val="22"/>
        </w:rPr>
      </w:pPr>
    </w:p>
    <w:p w14:paraId="2D2859B9" w14:textId="77777777" w:rsidR="00285FE4" w:rsidRDefault="00285FE4" w:rsidP="00285FE4">
      <w:pPr>
        <w:rPr>
          <w:rStyle w:val="Hyperlink"/>
          <w:sz w:val="22"/>
          <w:szCs w:val="22"/>
        </w:rPr>
      </w:pPr>
    </w:p>
    <w:p w14:paraId="0006D77E" w14:textId="77777777" w:rsidR="00285FE4" w:rsidRDefault="00285FE4" w:rsidP="00285FE4">
      <w:pPr>
        <w:rPr>
          <w:rStyle w:val="Hyperlink"/>
          <w:sz w:val="22"/>
          <w:szCs w:val="22"/>
        </w:rPr>
      </w:pPr>
    </w:p>
    <w:p w14:paraId="2185A29D" w14:textId="77777777" w:rsidR="00285FE4" w:rsidRPr="00AF3BC8" w:rsidRDefault="00285FE4">
      <w:pPr>
        <w:numPr>
          <w:ilvl w:val="0"/>
          <w:numId w:val="2"/>
        </w:numPr>
        <w:rPr>
          <w:rStyle w:val="Hyperlink"/>
          <w:color w:val="000000"/>
          <w:sz w:val="22"/>
          <w:szCs w:val="22"/>
          <w:u w:val="none"/>
        </w:rPr>
      </w:pPr>
      <w:hyperlink r:id="rId1395" w:history="1">
        <w:r w:rsidRPr="005C38FD">
          <w:rPr>
            <w:rStyle w:val="Hyperlink"/>
            <w:sz w:val="22"/>
            <w:szCs w:val="22"/>
          </w:rPr>
          <w:t xml:space="preserve">Goodarzi MO, Mahajan A, Wessel J, Willems SM, Zhao W, Robertson NR, Chu AY, Gan W, Kitajima H, </w:t>
        </w:r>
        <w:proofErr w:type="spellStart"/>
        <w:r w:rsidRPr="005C38FD">
          <w:rPr>
            <w:rStyle w:val="Hyperlink"/>
            <w:sz w:val="22"/>
            <w:szCs w:val="22"/>
          </w:rPr>
          <w:t>Taliun</w:t>
        </w:r>
        <w:proofErr w:type="spellEnd"/>
        <w:r w:rsidRPr="005C38FD">
          <w:rPr>
            <w:rStyle w:val="Hyperlink"/>
            <w:sz w:val="22"/>
            <w:szCs w:val="22"/>
          </w:rPr>
          <w:t xml:space="preserve"> D, Rayner NW, Guo X, Lu Y, Li M, Jensen RA, Hu Y, Huo S, Lohman KK, Zhang W, Cook JP, Prins BP, </w:t>
        </w:r>
        <w:proofErr w:type="spellStart"/>
        <w:r w:rsidRPr="005C38FD">
          <w:rPr>
            <w:rStyle w:val="Hyperlink"/>
            <w:sz w:val="22"/>
            <w:szCs w:val="22"/>
          </w:rPr>
          <w:t>Flannick</w:t>
        </w:r>
        <w:proofErr w:type="spellEnd"/>
        <w:r w:rsidRPr="005C38FD">
          <w:rPr>
            <w:rStyle w:val="Hyperlink"/>
            <w:sz w:val="22"/>
            <w:szCs w:val="22"/>
          </w:rPr>
          <w:t xml:space="preserve"> J, Grarup N, </w:t>
        </w:r>
        <w:proofErr w:type="spellStart"/>
        <w:r w:rsidRPr="005C38FD">
          <w:rPr>
            <w:rStyle w:val="Hyperlink"/>
            <w:sz w:val="22"/>
            <w:szCs w:val="22"/>
          </w:rPr>
          <w:t>Trubetskoy</w:t>
        </w:r>
        <w:proofErr w:type="spellEnd"/>
        <w:r w:rsidRPr="005C38FD">
          <w:rPr>
            <w:rStyle w:val="Hyperlink"/>
            <w:sz w:val="22"/>
            <w:szCs w:val="22"/>
          </w:rPr>
          <w:t xml:space="preserve"> VV, </w:t>
        </w:r>
        <w:proofErr w:type="spellStart"/>
        <w:r w:rsidRPr="005C38FD">
          <w:rPr>
            <w:rStyle w:val="Hyperlink"/>
            <w:sz w:val="22"/>
            <w:szCs w:val="22"/>
          </w:rPr>
          <w:t>Kravic</w:t>
        </w:r>
        <w:proofErr w:type="spellEnd"/>
        <w:r w:rsidRPr="005C38FD">
          <w:rPr>
            <w:rStyle w:val="Hyperlink"/>
            <w:sz w:val="22"/>
            <w:szCs w:val="22"/>
          </w:rPr>
          <w:t xml:space="preserve"> J, Kim YJ, Rybin DV, </w:t>
        </w:r>
        <w:proofErr w:type="spellStart"/>
        <w:r w:rsidRPr="005C38FD">
          <w:rPr>
            <w:rStyle w:val="Hyperlink"/>
            <w:sz w:val="22"/>
            <w:szCs w:val="22"/>
          </w:rPr>
          <w:t>Yaghootkar</w:t>
        </w:r>
        <w:proofErr w:type="spellEnd"/>
        <w:r w:rsidRPr="005C38FD">
          <w:rPr>
            <w:rStyle w:val="Hyperlink"/>
            <w:sz w:val="22"/>
            <w:szCs w:val="22"/>
          </w:rPr>
          <w:t xml:space="preserve"> H, Muller-</w:t>
        </w:r>
        <w:proofErr w:type="spellStart"/>
        <w:r w:rsidRPr="005C38FD">
          <w:rPr>
            <w:rStyle w:val="Hyperlink"/>
            <w:sz w:val="22"/>
            <w:szCs w:val="22"/>
          </w:rPr>
          <w:t>Nurasyid</w:t>
        </w:r>
        <w:proofErr w:type="spellEnd"/>
        <w:r w:rsidRPr="005C38FD">
          <w:rPr>
            <w:rStyle w:val="Hyperlink"/>
            <w:sz w:val="22"/>
            <w:szCs w:val="22"/>
          </w:rPr>
          <w:t xml:space="preserve"> M, </w:t>
        </w:r>
        <w:proofErr w:type="spellStart"/>
        <w:r w:rsidRPr="005C38FD">
          <w:rPr>
            <w:rStyle w:val="Hyperlink"/>
            <w:sz w:val="22"/>
            <w:szCs w:val="22"/>
          </w:rPr>
          <w:t>Meidtner</w:t>
        </w:r>
        <w:proofErr w:type="spellEnd"/>
        <w:r w:rsidRPr="005C38FD">
          <w:rPr>
            <w:rStyle w:val="Hyperlink"/>
            <w:sz w:val="22"/>
            <w:szCs w:val="22"/>
          </w:rPr>
          <w:t xml:space="preserve"> K, Li-Gao R, Varga TV, Marten J, Li J, Smith AV, An P, </w:t>
        </w:r>
        <w:proofErr w:type="spellStart"/>
        <w:r w:rsidRPr="005C38FD">
          <w:rPr>
            <w:rStyle w:val="Hyperlink"/>
            <w:sz w:val="22"/>
            <w:szCs w:val="22"/>
          </w:rPr>
          <w:t>Ligthart</w:t>
        </w:r>
        <w:proofErr w:type="spellEnd"/>
        <w:r w:rsidRPr="005C38FD">
          <w:rPr>
            <w:rStyle w:val="Hyperlink"/>
            <w:sz w:val="22"/>
            <w:szCs w:val="22"/>
          </w:rPr>
          <w:t xml:space="preserve"> S, Gustafsson S, Malerba G, Demirkan A, </w:t>
        </w:r>
        <w:proofErr w:type="spellStart"/>
        <w:r w:rsidRPr="005C38FD">
          <w:rPr>
            <w:rStyle w:val="Hyperlink"/>
            <w:sz w:val="22"/>
            <w:szCs w:val="22"/>
          </w:rPr>
          <w:t>Tajes</w:t>
        </w:r>
        <w:proofErr w:type="spellEnd"/>
        <w:r w:rsidRPr="005C38FD">
          <w:rPr>
            <w:rStyle w:val="Hyperlink"/>
            <w:sz w:val="22"/>
            <w:szCs w:val="22"/>
          </w:rPr>
          <w:t xml:space="preserve"> JF, </w:t>
        </w:r>
        <w:proofErr w:type="spellStart"/>
        <w:r w:rsidRPr="005C38FD">
          <w:rPr>
            <w:rStyle w:val="Hyperlink"/>
            <w:sz w:val="22"/>
            <w:szCs w:val="22"/>
          </w:rPr>
          <w:t>Steinthorsdottir</w:t>
        </w:r>
        <w:proofErr w:type="spellEnd"/>
        <w:r w:rsidRPr="005C38FD">
          <w:rPr>
            <w:rStyle w:val="Hyperlink"/>
            <w:sz w:val="22"/>
            <w:szCs w:val="22"/>
          </w:rPr>
          <w:t xml:space="preserve"> V, Wuttke M, </w:t>
        </w:r>
        <w:proofErr w:type="spellStart"/>
        <w:r w:rsidRPr="005C38FD">
          <w:rPr>
            <w:rStyle w:val="Hyperlink"/>
            <w:sz w:val="22"/>
            <w:szCs w:val="22"/>
          </w:rPr>
          <w:t>Lecoeur</w:t>
        </w:r>
        <w:proofErr w:type="spellEnd"/>
        <w:r w:rsidRPr="005C38FD">
          <w:rPr>
            <w:rStyle w:val="Hyperlink"/>
            <w:sz w:val="22"/>
            <w:szCs w:val="22"/>
          </w:rPr>
          <w:t xml:space="preserve"> C, Preuss M, Bielak LF, Graff M, Highland HM, Justice AE, Liu DJ, </w:t>
        </w:r>
        <w:proofErr w:type="spellStart"/>
        <w:r w:rsidRPr="005C38FD">
          <w:rPr>
            <w:rStyle w:val="Hyperlink"/>
            <w:sz w:val="22"/>
            <w:szCs w:val="22"/>
          </w:rPr>
          <w:t>Marouli</w:t>
        </w:r>
        <w:proofErr w:type="spellEnd"/>
        <w:r w:rsidRPr="005C38FD">
          <w:rPr>
            <w:rStyle w:val="Hyperlink"/>
            <w:sz w:val="22"/>
            <w:szCs w:val="22"/>
          </w:rPr>
          <w:t xml:space="preserve"> E, Peloso GM, Warren HR; </w:t>
        </w:r>
        <w:proofErr w:type="spellStart"/>
        <w:r w:rsidRPr="005C38FD">
          <w:rPr>
            <w:rStyle w:val="Hyperlink"/>
            <w:sz w:val="22"/>
            <w:szCs w:val="22"/>
          </w:rPr>
          <w:t>ExomeBP</w:t>
        </w:r>
        <w:proofErr w:type="spellEnd"/>
        <w:r w:rsidRPr="005C38FD">
          <w:rPr>
            <w:rStyle w:val="Hyperlink"/>
            <w:sz w:val="22"/>
            <w:szCs w:val="22"/>
          </w:rPr>
          <w:t xml:space="preserve"> Consortium: MAGIC Consortium; GIANT Consortium, Afaq S, Afzal S, Ahlqvist E, Almgren P, Amin N, Bang LB, Bertoni AG, Bombieri C, Bork-Jensen J, Brandslund I, Bordy JA, Burtt NP, </w:t>
        </w:r>
        <w:proofErr w:type="spellStart"/>
        <w:r w:rsidRPr="005C38FD">
          <w:rPr>
            <w:rStyle w:val="Hyperlink"/>
            <w:sz w:val="22"/>
            <w:szCs w:val="22"/>
          </w:rPr>
          <w:t>Canouil</w:t>
        </w:r>
        <w:proofErr w:type="spellEnd"/>
        <w:r w:rsidRPr="005C38FD">
          <w:rPr>
            <w:rStyle w:val="Hyperlink"/>
            <w:sz w:val="22"/>
            <w:szCs w:val="22"/>
          </w:rPr>
          <w:t xml:space="preserve"> M, Chen YI, Cho YS, Christensen C, Eastwood SV, Eckardt KU, Fischer K, Gambaro G, Giedraitis V, Grove ML, de Haan HG, Hackinger S, Hai Y, Han S, Tybjaerg-Hansen A, </w:t>
        </w:r>
        <w:proofErr w:type="spellStart"/>
        <w:r w:rsidRPr="005C38FD">
          <w:rPr>
            <w:rStyle w:val="Hyperlink"/>
            <w:sz w:val="22"/>
            <w:szCs w:val="22"/>
          </w:rPr>
          <w:t>Hivert</w:t>
        </w:r>
        <w:proofErr w:type="spellEnd"/>
        <w:r w:rsidRPr="005C38FD">
          <w:rPr>
            <w:rStyle w:val="Hyperlink"/>
            <w:sz w:val="22"/>
            <w:szCs w:val="22"/>
          </w:rPr>
          <w:t xml:space="preserve"> MF, </w:t>
        </w:r>
        <w:proofErr w:type="spellStart"/>
        <w:r w:rsidRPr="005C38FD">
          <w:rPr>
            <w:rStyle w:val="Hyperlink"/>
            <w:sz w:val="22"/>
            <w:szCs w:val="22"/>
          </w:rPr>
          <w:t>Isomaa</w:t>
        </w:r>
        <w:proofErr w:type="spellEnd"/>
        <w:r w:rsidRPr="005C38FD">
          <w:rPr>
            <w:rStyle w:val="Hyperlink"/>
            <w:sz w:val="22"/>
            <w:szCs w:val="22"/>
          </w:rPr>
          <w:t xml:space="preserve"> B, Jager S, Jorgensen ME, </w:t>
        </w:r>
        <w:proofErr w:type="spellStart"/>
        <w:r w:rsidRPr="005C38FD">
          <w:rPr>
            <w:rStyle w:val="Hyperlink"/>
            <w:sz w:val="22"/>
            <w:szCs w:val="22"/>
          </w:rPr>
          <w:t>Jorgenstn</w:t>
        </w:r>
        <w:proofErr w:type="spellEnd"/>
        <w:r w:rsidRPr="005C38FD">
          <w:rPr>
            <w:rStyle w:val="Hyperlink"/>
            <w:sz w:val="22"/>
            <w:szCs w:val="22"/>
          </w:rPr>
          <w:t xml:space="preserve"> T, </w:t>
        </w:r>
        <w:proofErr w:type="spellStart"/>
        <w:r w:rsidRPr="005C38FD">
          <w:rPr>
            <w:rStyle w:val="Hyperlink"/>
            <w:sz w:val="22"/>
            <w:szCs w:val="22"/>
          </w:rPr>
          <w:t>Karajamaki</w:t>
        </w:r>
        <w:proofErr w:type="spellEnd"/>
        <w:r w:rsidRPr="005C38FD">
          <w:rPr>
            <w:rStyle w:val="Hyperlink"/>
            <w:sz w:val="22"/>
            <w:szCs w:val="22"/>
          </w:rPr>
          <w:t xml:space="preserve"> A, Kim BJ, Kim SS, Koistinen HA, Kovacs P, </w:t>
        </w:r>
        <w:proofErr w:type="spellStart"/>
        <w:r w:rsidRPr="005C38FD">
          <w:rPr>
            <w:rStyle w:val="Hyperlink"/>
            <w:sz w:val="22"/>
            <w:szCs w:val="22"/>
          </w:rPr>
          <w:t>Kribel</w:t>
        </w:r>
        <w:proofErr w:type="spellEnd"/>
        <w:r w:rsidRPr="005C38FD">
          <w:rPr>
            <w:rStyle w:val="Hyperlink"/>
            <w:sz w:val="22"/>
            <w:szCs w:val="22"/>
          </w:rPr>
          <w:t xml:space="preserve"> J, Kronenberg F, Lall K, Lange LA, Lee JJ, Lehne B, Li H, Lin KH, Linneberg A, Liu CT, Liu J, Loh M, Magi R, </w:t>
        </w:r>
        <w:proofErr w:type="spellStart"/>
        <w:r w:rsidRPr="005C38FD">
          <w:rPr>
            <w:rStyle w:val="Hyperlink"/>
            <w:sz w:val="22"/>
            <w:szCs w:val="22"/>
          </w:rPr>
          <w:t>Mamakou</w:t>
        </w:r>
        <w:proofErr w:type="spellEnd"/>
        <w:r w:rsidRPr="005C38FD">
          <w:rPr>
            <w:rStyle w:val="Hyperlink"/>
            <w:sz w:val="22"/>
            <w:szCs w:val="22"/>
          </w:rPr>
          <w:t xml:space="preserve"> V, McKean-Cowdin R, Nadkarni G, Neville M, Nielsen SF, Ntalla I, Peyser PA, Rathmann W, Rice K, Rich SS, Rode L, </w:t>
        </w:r>
        <w:proofErr w:type="spellStart"/>
        <w:r w:rsidRPr="005C38FD">
          <w:rPr>
            <w:rStyle w:val="Hyperlink"/>
            <w:sz w:val="22"/>
            <w:szCs w:val="22"/>
          </w:rPr>
          <w:t>Rolandsson</w:t>
        </w:r>
        <w:proofErr w:type="spellEnd"/>
        <w:r w:rsidRPr="005C38FD">
          <w:rPr>
            <w:rStyle w:val="Hyperlink"/>
            <w:sz w:val="22"/>
            <w:szCs w:val="22"/>
          </w:rPr>
          <w:t xml:space="preserve"> O, Schonherr S, Selvin E, Small KS, </w:t>
        </w:r>
        <w:proofErr w:type="spellStart"/>
        <w:r w:rsidRPr="005C38FD">
          <w:rPr>
            <w:rStyle w:val="Hyperlink"/>
            <w:sz w:val="22"/>
            <w:szCs w:val="22"/>
          </w:rPr>
          <w:t>Stancakova</w:t>
        </w:r>
        <w:proofErr w:type="spellEnd"/>
        <w:r w:rsidRPr="005C38FD">
          <w:rPr>
            <w:rStyle w:val="Hyperlink"/>
            <w:sz w:val="22"/>
            <w:szCs w:val="22"/>
          </w:rPr>
          <w:t xml:space="preserve"> A, Surendran P, Taylor KD, </w:t>
        </w:r>
        <w:proofErr w:type="spellStart"/>
        <w:r w:rsidRPr="005C38FD">
          <w:rPr>
            <w:rStyle w:val="Hyperlink"/>
            <w:sz w:val="22"/>
            <w:szCs w:val="22"/>
          </w:rPr>
          <w:t>Teslovich</w:t>
        </w:r>
        <w:proofErr w:type="spellEnd"/>
        <w:r w:rsidRPr="005C38FD">
          <w:rPr>
            <w:rStyle w:val="Hyperlink"/>
            <w:sz w:val="22"/>
            <w:szCs w:val="22"/>
          </w:rPr>
          <w:t xml:space="preserve"> TM, </w:t>
        </w:r>
        <w:proofErr w:type="spellStart"/>
        <w:r w:rsidRPr="005C38FD">
          <w:rPr>
            <w:rStyle w:val="Hyperlink"/>
            <w:sz w:val="22"/>
            <w:szCs w:val="22"/>
          </w:rPr>
          <w:t>Thorand</w:t>
        </w:r>
        <w:proofErr w:type="spellEnd"/>
        <w:r w:rsidRPr="005C38FD">
          <w:rPr>
            <w:rStyle w:val="Hyperlink"/>
            <w:sz w:val="22"/>
            <w:szCs w:val="22"/>
          </w:rPr>
          <w:t xml:space="preserve"> B, Thorleifsson G, Tin A, Tonjes A, Varbo A, Witte DR, Wood AR, </w:t>
        </w:r>
        <w:proofErr w:type="spellStart"/>
        <w:r w:rsidRPr="005C38FD">
          <w:rPr>
            <w:rStyle w:val="Hyperlink"/>
            <w:sz w:val="22"/>
            <w:szCs w:val="22"/>
          </w:rPr>
          <w:t>Yajnik</w:t>
        </w:r>
        <w:proofErr w:type="spellEnd"/>
        <w:r w:rsidRPr="005C38FD">
          <w:rPr>
            <w:rStyle w:val="Hyperlink"/>
            <w:sz w:val="22"/>
            <w:szCs w:val="22"/>
          </w:rPr>
          <w:t xml:space="preserve"> P, Yao J, Yengo L, Yong R, </w:t>
        </w:r>
        <w:proofErr w:type="spellStart"/>
        <w:r w:rsidRPr="005C38FD">
          <w:rPr>
            <w:rStyle w:val="Hyperlink"/>
            <w:sz w:val="22"/>
            <w:szCs w:val="22"/>
          </w:rPr>
          <w:t>Amouyel</w:t>
        </w:r>
        <w:proofErr w:type="spellEnd"/>
        <w:r w:rsidRPr="005C38FD">
          <w:rPr>
            <w:rStyle w:val="Hyperlink"/>
            <w:sz w:val="22"/>
            <w:szCs w:val="22"/>
          </w:rPr>
          <w:t xml:space="preserve"> P, Boeing H, Boerwinkle E, </w:t>
        </w:r>
        <w:proofErr w:type="spellStart"/>
        <w:r w:rsidRPr="005C38FD">
          <w:rPr>
            <w:rStyle w:val="Hyperlink"/>
            <w:sz w:val="22"/>
            <w:szCs w:val="22"/>
          </w:rPr>
          <w:t>Bottinger</w:t>
        </w:r>
        <w:proofErr w:type="spellEnd"/>
        <w:r w:rsidRPr="005C38FD">
          <w:rPr>
            <w:rStyle w:val="Hyperlink"/>
            <w:sz w:val="22"/>
            <w:szCs w:val="22"/>
          </w:rPr>
          <w:t xml:space="preserve"> EP, Chowdhury R, Collins FS, </w:t>
        </w:r>
        <w:proofErr w:type="spellStart"/>
        <w:r w:rsidRPr="005C38FD">
          <w:rPr>
            <w:rStyle w:val="Hyperlink"/>
            <w:sz w:val="22"/>
            <w:szCs w:val="22"/>
          </w:rPr>
          <w:t>Dedoussis</w:t>
        </w:r>
        <w:proofErr w:type="spellEnd"/>
        <w:r w:rsidRPr="005C38FD">
          <w:rPr>
            <w:rStyle w:val="Hyperlink"/>
            <w:sz w:val="22"/>
            <w:szCs w:val="22"/>
          </w:rPr>
          <w:t xml:space="preserve"> G, Dehghan A, </w:t>
        </w:r>
        <w:proofErr w:type="spellStart"/>
        <w:r w:rsidRPr="005C38FD">
          <w:rPr>
            <w:rStyle w:val="Hyperlink"/>
            <w:sz w:val="22"/>
            <w:szCs w:val="22"/>
          </w:rPr>
          <w:t>Deloukas</w:t>
        </w:r>
        <w:proofErr w:type="spellEnd"/>
        <w:r w:rsidRPr="005C38FD">
          <w:rPr>
            <w:rStyle w:val="Hyperlink"/>
            <w:sz w:val="22"/>
            <w:szCs w:val="22"/>
          </w:rPr>
          <w:t xml:space="preserve"> P, Ferrario MM, </w:t>
        </w:r>
        <w:proofErr w:type="spellStart"/>
        <w:r w:rsidRPr="005C38FD">
          <w:rPr>
            <w:rStyle w:val="Hyperlink"/>
            <w:sz w:val="22"/>
            <w:szCs w:val="22"/>
          </w:rPr>
          <w:t>Ferrieres</w:t>
        </w:r>
        <w:proofErr w:type="spellEnd"/>
        <w:r w:rsidRPr="005C38FD">
          <w:rPr>
            <w:rStyle w:val="Hyperlink"/>
            <w:sz w:val="22"/>
            <w:szCs w:val="22"/>
          </w:rPr>
          <w:t xml:space="preserve"> J, Florez JC, Frossard P, Gudnason V, Harris TB, Heckbert SR, Howson JMM, Ingelsson M, Kathiresan S, Kee F, Kuusisto J, Langenberg C, Launer LJ, Lindgren CM, Mannisto S, </w:t>
        </w:r>
        <w:proofErr w:type="spellStart"/>
        <w:r w:rsidRPr="005C38FD">
          <w:rPr>
            <w:rStyle w:val="Hyperlink"/>
            <w:sz w:val="22"/>
            <w:szCs w:val="22"/>
          </w:rPr>
          <w:t>Meitinger</w:t>
        </w:r>
        <w:proofErr w:type="spellEnd"/>
        <w:r w:rsidRPr="005C38FD">
          <w:rPr>
            <w:rStyle w:val="Hyperlink"/>
            <w:sz w:val="22"/>
            <w:szCs w:val="22"/>
          </w:rPr>
          <w:t xml:space="preserve"> T, Melander O, Mohlke KL, </w:t>
        </w:r>
        <w:proofErr w:type="spellStart"/>
        <w:r w:rsidRPr="005C38FD">
          <w:rPr>
            <w:rStyle w:val="Hyperlink"/>
            <w:sz w:val="22"/>
            <w:szCs w:val="22"/>
          </w:rPr>
          <w:t>Moitry</w:t>
        </w:r>
        <w:proofErr w:type="spellEnd"/>
        <w:r w:rsidRPr="005C38FD">
          <w:rPr>
            <w:rStyle w:val="Hyperlink"/>
            <w:sz w:val="22"/>
            <w:szCs w:val="22"/>
          </w:rPr>
          <w:t xml:space="preserve"> M, Morris AD, Murray AD, de </w:t>
        </w:r>
        <w:proofErr w:type="spellStart"/>
        <w:r w:rsidRPr="005C38FD">
          <w:rPr>
            <w:rStyle w:val="Hyperlink"/>
            <w:sz w:val="22"/>
            <w:szCs w:val="22"/>
          </w:rPr>
          <w:t>Mutsert</w:t>
        </w:r>
        <w:proofErr w:type="spellEnd"/>
        <w:r w:rsidRPr="005C38FD">
          <w:rPr>
            <w:rStyle w:val="Hyperlink"/>
            <w:sz w:val="22"/>
            <w:szCs w:val="22"/>
          </w:rPr>
          <w:t xml:space="preserve"> R, </w:t>
        </w:r>
        <w:proofErr w:type="spellStart"/>
        <w:r w:rsidRPr="005C38FD">
          <w:rPr>
            <w:rStyle w:val="Hyperlink"/>
            <w:sz w:val="22"/>
            <w:szCs w:val="22"/>
          </w:rPr>
          <w:t>Orho</w:t>
        </w:r>
        <w:proofErr w:type="spellEnd"/>
        <w:r w:rsidRPr="005C38FD">
          <w:rPr>
            <w:rStyle w:val="Hyperlink"/>
            <w:sz w:val="22"/>
            <w:szCs w:val="22"/>
          </w:rPr>
          <w:t xml:space="preserve">-Melander M, Owen KR, Perola M, Peters A, Province MA, Rasheed A, </w:t>
        </w:r>
        <w:proofErr w:type="spellStart"/>
        <w:r w:rsidRPr="005C38FD">
          <w:rPr>
            <w:rStyle w:val="Hyperlink"/>
            <w:sz w:val="22"/>
            <w:szCs w:val="22"/>
          </w:rPr>
          <w:t>Ridker</w:t>
        </w:r>
        <w:proofErr w:type="spellEnd"/>
        <w:r w:rsidRPr="005C38FD">
          <w:rPr>
            <w:rStyle w:val="Hyperlink"/>
            <w:sz w:val="22"/>
            <w:szCs w:val="22"/>
          </w:rPr>
          <w:t xml:space="preserve"> PM, </w:t>
        </w:r>
        <w:proofErr w:type="spellStart"/>
        <w:r w:rsidRPr="005C38FD">
          <w:rPr>
            <w:rStyle w:val="Hyperlink"/>
            <w:sz w:val="22"/>
            <w:szCs w:val="22"/>
          </w:rPr>
          <w:t>Rivadineira</w:t>
        </w:r>
        <w:proofErr w:type="spellEnd"/>
        <w:r w:rsidRPr="005C38FD">
          <w:rPr>
            <w:rStyle w:val="Hyperlink"/>
            <w:sz w:val="22"/>
            <w:szCs w:val="22"/>
          </w:rPr>
          <w:t xml:space="preserve"> F, </w:t>
        </w:r>
        <w:proofErr w:type="spellStart"/>
        <w:r w:rsidRPr="005C38FD">
          <w:rPr>
            <w:rStyle w:val="Hyperlink"/>
            <w:sz w:val="22"/>
            <w:szCs w:val="22"/>
          </w:rPr>
          <w:t>Rosendaal</w:t>
        </w:r>
        <w:proofErr w:type="spellEnd"/>
        <w:r w:rsidRPr="005C38FD">
          <w:rPr>
            <w:rStyle w:val="Hyperlink"/>
            <w:sz w:val="22"/>
            <w:szCs w:val="22"/>
          </w:rPr>
          <w:t xml:space="preserve"> FR, Rosengren AH, Salomaa V, Sheu WH, Sladek R, Smith BH, Strauch K, </w:t>
        </w:r>
        <w:proofErr w:type="spellStart"/>
        <w:r w:rsidRPr="005C38FD">
          <w:rPr>
            <w:rStyle w:val="Hyperlink"/>
            <w:sz w:val="22"/>
            <w:szCs w:val="22"/>
          </w:rPr>
          <w:t>Uitterlinden</w:t>
        </w:r>
        <w:proofErr w:type="spellEnd"/>
        <w:r w:rsidRPr="005C38FD">
          <w:rPr>
            <w:rStyle w:val="Hyperlink"/>
            <w:sz w:val="22"/>
            <w:szCs w:val="22"/>
          </w:rPr>
          <w:t xml:space="preserve"> AG, Varma R, Willer CJ, Bluher M, Butterworth AS, Chambers JC, </w:t>
        </w:r>
        <w:proofErr w:type="spellStart"/>
        <w:r w:rsidRPr="005C38FD">
          <w:rPr>
            <w:rStyle w:val="Hyperlink"/>
            <w:sz w:val="22"/>
            <w:szCs w:val="22"/>
          </w:rPr>
          <w:t>Chasman</w:t>
        </w:r>
        <w:proofErr w:type="spellEnd"/>
        <w:r w:rsidRPr="005C38FD">
          <w:rPr>
            <w:rStyle w:val="Hyperlink"/>
            <w:sz w:val="22"/>
            <w:szCs w:val="22"/>
          </w:rPr>
          <w:t xml:space="preserve"> DI, Danesh J, van Duijn C, Dupuis J, Franco OH, Franks PW, </w:t>
        </w:r>
        <w:proofErr w:type="spellStart"/>
        <w:r w:rsidRPr="005C38FD">
          <w:rPr>
            <w:rStyle w:val="Hyperlink"/>
            <w:sz w:val="22"/>
            <w:szCs w:val="22"/>
          </w:rPr>
          <w:t>Froguel</w:t>
        </w:r>
        <w:proofErr w:type="spellEnd"/>
        <w:r w:rsidRPr="005C38FD">
          <w:rPr>
            <w:rStyle w:val="Hyperlink"/>
            <w:sz w:val="22"/>
            <w:szCs w:val="22"/>
          </w:rPr>
          <w:t xml:space="preserve"> P, </w:t>
        </w:r>
        <w:proofErr w:type="spellStart"/>
        <w:r w:rsidRPr="005C38FD">
          <w:rPr>
            <w:rStyle w:val="Hyperlink"/>
            <w:sz w:val="22"/>
            <w:szCs w:val="22"/>
          </w:rPr>
          <w:t>Grallert</w:t>
        </w:r>
        <w:proofErr w:type="spellEnd"/>
        <w:r w:rsidRPr="005C38FD">
          <w:rPr>
            <w:rStyle w:val="Hyperlink"/>
            <w:sz w:val="22"/>
            <w:szCs w:val="22"/>
          </w:rPr>
          <w:t xml:space="preserve"> H, Groop L, Han BG, Hansen T, Hattersley AT, Hayward C, Ingelsson E, </w:t>
        </w:r>
        <w:proofErr w:type="spellStart"/>
        <w:r w:rsidRPr="005C38FD">
          <w:rPr>
            <w:rStyle w:val="Hyperlink"/>
            <w:sz w:val="22"/>
            <w:szCs w:val="22"/>
          </w:rPr>
          <w:t>Kardia</w:t>
        </w:r>
        <w:proofErr w:type="spellEnd"/>
        <w:r w:rsidRPr="005C38FD">
          <w:rPr>
            <w:rStyle w:val="Hyperlink"/>
            <w:sz w:val="22"/>
            <w:szCs w:val="22"/>
          </w:rPr>
          <w:t xml:space="preserve"> SLR, Karpe F, Kooner JS, </w:t>
        </w:r>
        <w:proofErr w:type="spellStart"/>
        <w:r w:rsidRPr="005C38FD">
          <w:rPr>
            <w:rStyle w:val="Hyperlink"/>
            <w:sz w:val="22"/>
            <w:szCs w:val="22"/>
          </w:rPr>
          <w:t>Kottgen</w:t>
        </w:r>
        <w:proofErr w:type="spellEnd"/>
        <w:r w:rsidRPr="005C38FD">
          <w:rPr>
            <w:rStyle w:val="Hyperlink"/>
            <w:sz w:val="22"/>
            <w:szCs w:val="22"/>
          </w:rPr>
          <w:t xml:space="preserve"> A, </w:t>
        </w:r>
        <w:proofErr w:type="spellStart"/>
        <w:r w:rsidRPr="005C38FD">
          <w:rPr>
            <w:rStyle w:val="Hyperlink"/>
            <w:sz w:val="22"/>
            <w:szCs w:val="22"/>
          </w:rPr>
          <w:t>Kuulasmaa</w:t>
        </w:r>
        <w:proofErr w:type="spellEnd"/>
        <w:r w:rsidRPr="005C38FD">
          <w:rPr>
            <w:rStyle w:val="Hyperlink"/>
            <w:sz w:val="22"/>
            <w:szCs w:val="22"/>
          </w:rPr>
          <w:t xml:space="preserve"> K, Laakso M, Lin X, Lind L, Liu Y, Loos RJF, Marchini J, </w:t>
        </w:r>
        <w:proofErr w:type="spellStart"/>
        <w:r w:rsidRPr="005C38FD">
          <w:rPr>
            <w:rStyle w:val="Hyperlink"/>
            <w:sz w:val="22"/>
            <w:szCs w:val="22"/>
          </w:rPr>
          <w:t>Metspalu</w:t>
        </w:r>
        <w:proofErr w:type="spellEnd"/>
        <w:r w:rsidRPr="005C38FD">
          <w:rPr>
            <w:rStyle w:val="Hyperlink"/>
            <w:sz w:val="22"/>
            <w:szCs w:val="22"/>
          </w:rPr>
          <w:t xml:space="preserve"> A, Mook-Kanamori D, Nordestgaard BG, Palmer CAN, Pankow JS, Pedersen O, Psaty BM, </w:t>
        </w:r>
        <w:proofErr w:type="spellStart"/>
        <w:r w:rsidRPr="005C38FD">
          <w:rPr>
            <w:rStyle w:val="Hyperlink"/>
            <w:sz w:val="22"/>
            <w:szCs w:val="22"/>
          </w:rPr>
          <w:t>Rauramaa</w:t>
        </w:r>
        <w:proofErr w:type="spellEnd"/>
        <w:r w:rsidRPr="005C38FD">
          <w:rPr>
            <w:rStyle w:val="Hyperlink"/>
            <w:sz w:val="22"/>
            <w:szCs w:val="22"/>
          </w:rPr>
          <w:t xml:space="preserve"> R, Sattar N, Schulze MB, </w:t>
        </w:r>
        <w:proofErr w:type="spellStart"/>
        <w:r w:rsidRPr="005C38FD">
          <w:rPr>
            <w:rStyle w:val="Hyperlink"/>
            <w:sz w:val="22"/>
            <w:szCs w:val="22"/>
          </w:rPr>
          <w:t>Soranzo</w:t>
        </w:r>
        <w:proofErr w:type="spellEnd"/>
        <w:r w:rsidRPr="005C38FD">
          <w:rPr>
            <w:rStyle w:val="Hyperlink"/>
            <w:sz w:val="22"/>
            <w:szCs w:val="22"/>
          </w:rPr>
          <w:t xml:space="preserve"> N, Spector TD, Stefansson K, Stumvoll M, </w:t>
        </w:r>
        <w:proofErr w:type="spellStart"/>
        <w:r w:rsidRPr="005C38FD">
          <w:rPr>
            <w:rStyle w:val="Hyperlink"/>
            <w:sz w:val="22"/>
            <w:szCs w:val="22"/>
          </w:rPr>
          <w:t>Thorsteindottir</w:t>
        </w:r>
        <w:proofErr w:type="spellEnd"/>
        <w:r w:rsidRPr="005C38FD">
          <w:rPr>
            <w:rStyle w:val="Hyperlink"/>
            <w:sz w:val="22"/>
            <w:szCs w:val="22"/>
          </w:rPr>
          <w:t xml:space="preserve"> U, Tuomi T, </w:t>
        </w:r>
        <w:proofErr w:type="spellStart"/>
        <w:r w:rsidRPr="005C38FD">
          <w:rPr>
            <w:rStyle w:val="Hyperlink"/>
            <w:sz w:val="22"/>
            <w:szCs w:val="22"/>
          </w:rPr>
          <w:t>Tuomilehto</w:t>
        </w:r>
        <w:proofErr w:type="spellEnd"/>
        <w:r w:rsidRPr="005C38FD">
          <w:rPr>
            <w:rStyle w:val="Hyperlink"/>
            <w:sz w:val="22"/>
            <w:szCs w:val="22"/>
          </w:rPr>
          <w:t xml:space="preserve"> J, Wareham NJ, Wilson JG, </w:t>
        </w:r>
        <w:proofErr w:type="spellStart"/>
        <w:r w:rsidRPr="005C38FD">
          <w:rPr>
            <w:rStyle w:val="Hyperlink"/>
            <w:sz w:val="22"/>
            <w:szCs w:val="22"/>
          </w:rPr>
          <w:t>Zeggini</w:t>
        </w:r>
        <w:proofErr w:type="spellEnd"/>
        <w:r w:rsidRPr="005C38FD">
          <w:rPr>
            <w:rStyle w:val="Hyperlink"/>
            <w:sz w:val="22"/>
            <w:szCs w:val="22"/>
          </w:rPr>
          <w:t xml:space="preserve"> E, Scott RA, Barroso I, </w:t>
        </w:r>
        <w:proofErr w:type="spellStart"/>
        <w:r w:rsidRPr="005C38FD">
          <w:rPr>
            <w:rStyle w:val="Hyperlink"/>
            <w:sz w:val="22"/>
            <w:szCs w:val="22"/>
          </w:rPr>
          <w:t>Frayling</w:t>
        </w:r>
        <w:proofErr w:type="spellEnd"/>
        <w:r w:rsidRPr="005C38FD">
          <w:rPr>
            <w:rStyle w:val="Hyperlink"/>
            <w:sz w:val="22"/>
            <w:szCs w:val="22"/>
          </w:rPr>
          <w:t xml:space="preserve"> TM, Meigs JB, Boehnke M, </w:t>
        </w:r>
        <w:proofErr w:type="spellStart"/>
        <w:r w:rsidRPr="005C38FD">
          <w:rPr>
            <w:rStyle w:val="Hyperlink"/>
            <w:sz w:val="22"/>
            <w:szCs w:val="22"/>
          </w:rPr>
          <w:t>Saleheen</w:t>
        </w:r>
        <w:proofErr w:type="spellEnd"/>
        <w:r w:rsidRPr="005C38FD">
          <w:rPr>
            <w:rStyle w:val="Hyperlink"/>
            <w:sz w:val="22"/>
            <w:szCs w:val="22"/>
          </w:rPr>
          <w:t xml:space="preserve"> D, Morris AP, Rotter JI, McCarthy MI. Refining the accuracy of validated target identification through coding variant fine-mapping in type 2 diabetes. </w:t>
        </w:r>
        <w:r w:rsidRPr="005C38FD">
          <w:rPr>
            <w:rStyle w:val="Hyperlink"/>
            <w:i/>
            <w:iCs/>
            <w:sz w:val="22"/>
            <w:szCs w:val="22"/>
          </w:rPr>
          <w:t>Nat Genet</w:t>
        </w:r>
        <w:r w:rsidRPr="005C38FD">
          <w:rPr>
            <w:rStyle w:val="Hyperlink"/>
            <w:sz w:val="22"/>
            <w:szCs w:val="22"/>
          </w:rPr>
          <w:t>. 2018;50(4):559-571.</w:t>
        </w:r>
      </w:hyperlink>
      <w:r w:rsidR="00AF3BC8">
        <w:rPr>
          <w:rStyle w:val="Hyperlink"/>
          <w:sz w:val="22"/>
          <w:szCs w:val="22"/>
        </w:rPr>
        <w:t xml:space="preserve"> </w:t>
      </w:r>
    </w:p>
    <w:p w14:paraId="1EBC3077" w14:textId="77777777" w:rsidR="00AF3BC8" w:rsidRPr="00AF3BC8" w:rsidRDefault="00AF3BC8" w:rsidP="00AF3BC8">
      <w:pPr>
        <w:ind w:left="360"/>
        <w:rPr>
          <w:rStyle w:val="Hyperlink"/>
          <w:color w:val="000000"/>
          <w:sz w:val="22"/>
          <w:szCs w:val="22"/>
          <w:u w:val="none"/>
        </w:rPr>
      </w:pPr>
    </w:p>
    <w:p w14:paraId="349BF4A9" w14:textId="2902D784" w:rsidR="00AF3BC8" w:rsidRPr="001A3757" w:rsidRDefault="00AF3BC8">
      <w:pPr>
        <w:numPr>
          <w:ilvl w:val="0"/>
          <w:numId w:val="2"/>
        </w:numPr>
        <w:rPr>
          <w:rStyle w:val="Hyperlink"/>
          <w:color w:val="000000"/>
          <w:sz w:val="22"/>
          <w:szCs w:val="22"/>
          <w:u w:val="none"/>
        </w:rPr>
      </w:pPr>
      <w:hyperlink r:id="rId1396" w:history="1">
        <w:r w:rsidRPr="00BE7F85">
          <w:rPr>
            <w:rStyle w:val="Hyperlink"/>
            <w:sz w:val="22"/>
            <w:szCs w:val="22"/>
          </w:rPr>
          <w:t xml:space="preserve">Lin HJ, Napier MD, Franceschini N, </w:t>
        </w:r>
        <w:proofErr w:type="spellStart"/>
        <w:r w:rsidRPr="00BE7F85">
          <w:rPr>
            <w:rStyle w:val="Hyperlink"/>
            <w:sz w:val="22"/>
            <w:szCs w:val="22"/>
          </w:rPr>
          <w:t>Gondalia</w:t>
        </w:r>
        <w:proofErr w:type="spellEnd"/>
        <w:r w:rsidRPr="00BE7F85">
          <w:rPr>
            <w:rStyle w:val="Hyperlink"/>
            <w:sz w:val="22"/>
            <w:szCs w:val="22"/>
          </w:rPr>
          <w:t xml:space="preserve"> R, Stewart JD, Mendez-Giraldez R, Sitlani CM, </w:t>
        </w:r>
        <w:proofErr w:type="spellStart"/>
        <w:r w:rsidRPr="00BE7F85">
          <w:rPr>
            <w:rStyle w:val="Hyperlink"/>
            <w:sz w:val="22"/>
            <w:szCs w:val="22"/>
          </w:rPr>
          <w:t>Seyerle</w:t>
        </w:r>
        <w:proofErr w:type="spellEnd"/>
        <w:r w:rsidRPr="00BE7F85">
          <w:rPr>
            <w:rStyle w:val="Hyperlink"/>
            <w:sz w:val="22"/>
            <w:szCs w:val="22"/>
          </w:rPr>
          <w:t xml:space="preserve"> AA, Highland HM, Li Y, Wilhelmsen KC, Yan S, Duan Q, Roach J, Yao J, Guo X, Taylor KD, Heckbert SR, Rotter JI, North KE, Reiner AP, Zhang ZM, Tinker LF, Liao D, Laurie CC, </w:t>
        </w:r>
        <w:proofErr w:type="spellStart"/>
        <w:r w:rsidRPr="00BE7F85">
          <w:rPr>
            <w:rStyle w:val="Hyperlink"/>
            <w:sz w:val="22"/>
            <w:szCs w:val="22"/>
          </w:rPr>
          <w:t>Godarten</w:t>
        </w:r>
        <w:proofErr w:type="spellEnd"/>
        <w:r w:rsidRPr="00BE7F85">
          <w:rPr>
            <w:rStyle w:val="Hyperlink"/>
            <w:sz w:val="22"/>
            <w:szCs w:val="22"/>
          </w:rPr>
          <w:t xml:space="preserve"> SM, Brody JA, Bartz TM, Psaty BM, Sotoodehnia N, Soliman EZ, Avery CL, Whitsel EA. Genome-wide association study and meta-analysis identify loci associated with ventricular and supraventricular ectopy. </w:t>
        </w:r>
        <w:r w:rsidRPr="00BE7F85">
          <w:rPr>
            <w:rStyle w:val="Hyperlink"/>
            <w:i/>
            <w:iCs/>
            <w:sz w:val="22"/>
            <w:szCs w:val="22"/>
          </w:rPr>
          <w:t>Sci Rep</w:t>
        </w:r>
        <w:r w:rsidRPr="00BE7F85">
          <w:rPr>
            <w:rStyle w:val="Hyperlink"/>
            <w:sz w:val="22"/>
            <w:szCs w:val="22"/>
          </w:rPr>
          <w:t xml:space="preserve">. 2018;8(1):5675. </w:t>
        </w:r>
        <w:proofErr w:type="spellStart"/>
        <w:r w:rsidRPr="00BE7F85">
          <w:rPr>
            <w:rStyle w:val="Hyperlink"/>
            <w:sz w:val="22"/>
            <w:szCs w:val="22"/>
          </w:rPr>
          <w:t>doi</w:t>
        </w:r>
        <w:proofErr w:type="spellEnd"/>
        <w:r w:rsidRPr="00BE7F85">
          <w:rPr>
            <w:rStyle w:val="Hyperlink"/>
            <w:sz w:val="22"/>
            <w:szCs w:val="22"/>
          </w:rPr>
          <w:t>: 10.1038/s41598-018-23843-z.</w:t>
        </w:r>
      </w:hyperlink>
      <w:r w:rsidR="001A3757">
        <w:rPr>
          <w:rStyle w:val="Hyperlink"/>
          <w:sz w:val="22"/>
          <w:szCs w:val="22"/>
        </w:rPr>
        <w:t xml:space="preserve"> </w:t>
      </w:r>
    </w:p>
    <w:p w14:paraId="01DBF531" w14:textId="77777777" w:rsidR="001A3757" w:rsidRDefault="001A3757" w:rsidP="001A3757">
      <w:pPr>
        <w:pStyle w:val="ListParagraph"/>
        <w:rPr>
          <w:color w:val="000000"/>
          <w:sz w:val="22"/>
          <w:szCs w:val="22"/>
        </w:rPr>
      </w:pPr>
    </w:p>
    <w:p w14:paraId="6D12B5F9" w14:textId="576E6C64" w:rsidR="001A3757" w:rsidRPr="006D2A77" w:rsidRDefault="00AC1958">
      <w:pPr>
        <w:numPr>
          <w:ilvl w:val="0"/>
          <w:numId w:val="2"/>
        </w:numPr>
        <w:rPr>
          <w:rStyle w:val="Hyperlink"/>
          <w:color w:val="000000"/>
          <w:sz w:val="22"/>
          <w:szCs w:val="22"/>
          <w:u w:val="none"/>
        </w:rPr>
      </w:pPr>
      <w:hyperlink r:id="rId1397" w:history="1">
        <w:r w:rsidRPr="00D40393">
          <w:rPr>
            <w:rStyle w:val="Hyperlink"/>
            <w:sz w:val="22"/>
            <w:szCs w:val="22"/>
            <w:u w:val="none"/>
          </w:rPr>
          <w:t xml:space="preserve"> </w:t>
        </w:r>
        <w:r w:rsidRPr="00C554D1">
          <w:rPr>
            <w:rStyle w:val="Hyperlink"/>
            <w:sz w:val="22"/>
            <w:szCs w:val="22"/>
          </w:rPr>
          <w:t xml:space="preserve">Khera AV, </w:t>
        </w:r>
        <w:proofErr w:type="spellStart"/>
        <w:r w:rsidRPr="00C554D1">
          <w:rPr>
            <w:rStyle w:val="Hyperlink"/>
            <w:sz w:val="22"/>
            <w:szCs w:val="22"/>
          </w:rPr>
          <w:t>Emdin</w:t>
        </w:r>
        <w:proofErr w:type="spellEnd"/>
        <w:r w:rsidRPr="00C554D1">
          <w:rPr>
            <w:rStyle w:val="Hyperlink"/>
            <w:sz w:val="22"/>
            <w:szCs w:val="22"/>
          </w:rPr>
          <w:t xml:space="preserve"> CA, Chaffin M, Klarin D, Natarajan P, Aragam K, Haas M, Bick A, </w:t>
        </w:r>
        <w:proofErr w:type="spellStart"/>
        <w:r w:rsidRPr="00C554D1">
          <w:rPr>
            <w:rStyle w:val="Hyperlink"/>
            <w:sz w:val="22"/>
            <w:szCs w:val="22"/>
          </w:rPr>
          <w:t>Zekavat</w:t>
        </w:r>
        <w:proofErr w:type="spellEnd"/>
        <w:r w:rsidRPr="00C554D1">
          <w:rPr>
            <w:rStyle w:val="Hyperlink"/>
            <w:sz w:val="22"/>
            <w:szCs w:val="22"/>
          </w:rPr>
          <w:t xml:space="preserve"> SM, Nomura A, </w:t>
        </w:r>
        <w:proofErr w:type="spellStart"/>
        <w:r w:rsidRPr="00C554D1">
          <w:rPr>
            <w:rStyle w:val="Hyperlink"/>
            <w:sz w:val="22"/>
            <w:szCs w:val="22"/>
          </w:rPr>
          <w:t>Ardissino</w:t>
        </w:r>
        <w:proofErr w:type="spellEnd"/>
        <w:r w:rsidRPr="00C554D1">
          <w:rPr>
            <w:rStyle w:val="Hyperlink"/>
            <w:sz w:val="22"/>
            <w:szCs w:val="22"/>
          </w:rPr>
          <w:t xml:space="preserve"> D, Wilson JG, </w:t>
        </w:r>
        <w:proofErr w:type="spellStart"/>
        <w:r w:rsidRPr="00C554D1">
          <w:rPr>
            <w:rStyle w:val="Hyperlink"/>
            <w:sz w:val="22"/>
            <w:szCs w:val="22"/>
          </w:rPr>
          <w:t>Schunkert</w:t>
        </w:r>
        <w:proofErr w:type="spellEnd"/>
        <w:r w:rsidRPr="00C554D1">
          <w:rPr>
            <w:rStyle w:val="Hyperlink"/>
            <w:sz w:val="22"/>
            <w:szCs w:val="22"/>
          </w:rPr>
          <w:t xml:space="preserve"> H McPherson R, Watkins H, Elosua R, Bown MJ, Samani NJ, Baber U, Erdmann J, Gupta N, Danesh J, </w:t>
        </w:r>
        <w:proofErr w:type="spellStart"/>
        <w:r w:rsidRPr="00C554D1">
          <w:rPr>
            <w:rStyle w:val="Hyperlink"/>
            <w:sz w:val="22"/>
            <w:szCs w:val="22"/>
          </w:rPr>
          <w:t>Chasman</w:t>
        </w:r>
        <w:proofErr w:type="spellEnd"/>
        <w:r w:rsidRPr="00C554D1">
          <w:rPr>
            <w:rStyle w:val="Hyperlink"/>
            <w:sz w:val="22"/>
            <w:szCs w:val="22"/>
          </w:rPr>
          <w:t xml:space="preserve"> D, </w:t>
        </w:r>
        <w:proofErr w:type="spellStart"/>
        <w:r w:rsidRPr="00C554D1">
          <w:rPr>
            <w:rStyle w:val="Hyperlink"/>
            <w:sz w:val="22"/>
            <w:szCs w:val="22"/>
          </w:rPr>
          <w:t>Ridker</w:t>
        </w:r>
        <w:proofErr w:type="spellEnd"/>
        <w:r w:rsidRPr="00C554D1">
          <w:rPr>
            <w:rStyle w:val="Hyperlink"/>
            <w:sz w:val="22"/>
            <w:szCs w:val="22"/>
          </w:rPr>
          <w:t xml:space="preserve"> P, Denny J, Bastarache L, Lichtman JH, D’Onofrio G, Mattera J, Spertus JA, Sheu WHH, Taylor KD, Psaty BM, Rich SS, Post W, Rotter JI, Chen YDI, Krumholz H, </w:t>
        </w:r>
        <w:proofErr w:type="spellStart"/>
        <w:r w:rsidRPr="00C554D1">
          <w:rPr>
            <w:rStyle w:val="Hyperlink"/>
            <w:sz w:val="22"/>
            <w:szCs w:val="22"/>
          </w:rPr>
          <w:t>Saleheen</w:t>
        </w:r>
        <w:proofErr w:type="spellEnd"/>
        <w:r w:rsidRPr="00C554D1">
          <w:rPr>
            <w:rStyle w:val="Hyperlink"/>
            <w:sz w:val="22"/>
            <w:szCs w:val="22"/>
          </w:rPr>
          <w:t xml:space="preserve"> D, Gabriel S, Kathiresan S. Analysis of predicted loss-of-function variants in UK Biobank identifies variants protective for disease. </w:t>
        </w:r>
        <w:r w:rsidRPr="00C554D1">
          <w:rPr>
            <w:rStyle w:val="Hyperlink"/>
            <w:i/>
            <w:iCs/>
            <w:sz w:val="22"/>
            <w:szCs w:val="22"/>
          </w:rPr>
          <w:t>Nat Commun</w:t>
        </w:r>
        <w:r w:rsidRPr="00C554D1">
          <w:rPr>
            <w:rStyle w:val="Hyperlink"/>
            <w:sz w:val="22"/>
            <w:szCs w:val="22"/>
          </w:rPr>
          <w:t xml:space="preserve">. 2018;9(1):1613. </w:t>
        </w:r>
        <w:proofErr w:type="spellStart"/>
        <w:r w:rsidRPr="00C554D1">
          <w:rPr>
            <w:rStyle w:val="Hyperlink"/>
            <w:sz w:val="22"/>
            <w:szCs w:val="22"/>
          </w:rPr>
          <w:t>doi</w:t>
        </w:r>
        <w:proofErr w:type="spellEnd"/>
        <w:r w:rsidRPr="00C554D1">
          <w:rPr>
            <w:rStyle w:val="Hyperlink"/>
            <w:sz w:val="22"/>
            <w:szCs w:val="22"/>
          </w:rPr>
          <w:t>: 10.1038/s41467-018-03911-8.</w:t>
        </w:r>
      </w:hyperlink>
      <w:r w:rsidR="006D2A77">
        <w:rPr>
          <w:rStyle w:val="Hyperlink"/>
          <w:sz w:val="22"/>
          <w:szCs w:val="22"/>
        </w:rPr>
        <w:t xml:space="preserve"> </w:t>
      </w:r>
    </w:p>
    <w:p w14:paraId="4271A80F" w14:textId="77777777" w:rsidR="006D2A77" w:rsidRDefault="006D2A77" w:rsidP="006D2A77">
      <w:pPr>
        <w:pStyle w:val="ListParagraph"/>
        <w:rPr>
          <w:color w:val="000000"/>
          <w:sz w:val="22"/>
          <w:szCs w:val="22"/>
        </w:rPr>
      </w:pPr>
    </w:p>
    <w:p w14:paraId="1D4928C9" w14:textId="16375521" w:rsidR="006D2A77" w:rsidRPr="00703B97" w:rsidRDefault="006D2A77">
      <w:pPr>
        <w:pStyle w:val="ListParagraph"/>
        <w:numPr>
          <w:ilvl w:val="0"/>
          <w:numId w:val="2"/>
        </w:numPr>
        <w:rPr>
          <w:rStyle w:val="Hyperlink"/>
          <w:color w:val="auto"/>
          <w:sz w:val="22"/>
          <w:szCs w:val="22"/>
          <w:u w:val="none"/>
        </w:rPr>
      </w:pPr>
      <w:hyperlink r:id="rId1398" w:history="1">
        <w:r w:rsidRPr="006D2A77">
          <w:rPr>
            <w:rStyle w:val="Hyperlink"/>
            <w:sz w:val="22"/>
            <w:szCs w:val="22"/>
          </w:rPr>
          <w:t xml:space="preserve">Manichaikul A, Malik R, Chauhan G, Traylor M, </w:t>
        </w:r>
        <w:proofErr w:type="spellStart"/>
        <w:r w:rsidRPr="006D2A77">
          <w:rPr>
            <w:rStyle w:val="Hyperlink"/>
            <w:sz w:val="22"/>
            <w:szCs w:val="22"/>
          </w:rPr>
          <w:t>Sargurupremaraj</w:t>
        </w:r>
        <w:proofErr w:type="spellEnd"/>
        <w:r w:rsidRPr="006D2A77">
          <w:rPr>
            <w:rStyle w:val="Hyperlink"/>
            <w:sz w:val="22"/>
            <w:szCs w:val="22"/>
          </w:rPr>
          <w:t xml:space="preserve"> M, Okada Y, Mishra A, Rutten-Jacobs L, Giese AK, van der Laan SW, </w:t>
        </w:r>
        <w:proofErr w:type="spellStart"/>
        <w:r w:rsidRPr="006D2A77">
          <w:rPr>
            <w:rStyle w:val="Hyperlink"/>
            <w:sz w:val="22"/>
            <w:szCs w:val="22"/>
          </w:rPr>
          <w:t>Gretarsdottir</w:t>
        </w:r>
        <w:proofErr w:type="spellEnd"/>
        <w:r w:rsidRPr="006D2A77">
          <w:rPr>
            <w:rStyle w:val="Hyperlink"/>
            <w:sz w:val="22"/>
            <w:szCs w:val="22"/>
          </w:rPr>
          <w:t xml:space="preserve"> S, Anderson CD, Chong M, Adams HHH, Ago T, Almgren P, </w:t>
        </w:r>
        <w:proofErr w:type="spellStart"/>
        <w:r w:rsidRPr="006D2A77">
          <w:rPr>
            <w:rStyle w:val="Hyperlink"/>
            <w:sz w:val="22"/>
            <w:szCs w:val="22"/>
          </w:rPr>
          <w:t>Amouyel</w:t>
        </w:r>
        <w:proofErr w:type="spellEnd"/>
        <w:r w:rsidRPr="006D2A77">
          <w:rPr>
            <w:rStyle w:val="Hyperlink"/>
            <w:sz w:val="22"/>
            <w:szCs w:val="22"/>
          </w:rPr>
          <w:t xml:space="preserve"> P, Ay H, Bartz TM, Benavente OR, Bevan S, </w:t>
        </w:r>
        <w:proofErr w:type="spellStart"/>
        <w:r w:rsidRPr="006D2A77">
          <w:rPr>
            <w:rStyle w:val="Hyperlink"/>
            <w:sz w:val="22"/>
            <w:szCs w:val="22"/>
          </w:rPr>
          <w:t>Boncoraglio</w:t>
        </w:r>
        <w:proofErr w:type="spellEnd"/>
        <w:r w:rsidRPr="006D2A77">
          <w:rPr>
            <w:rStyle w:val="Hyperlink"/>
            <w:sz w:val="22"/>
            <w:szCs w:val="22"/>
          </w:rPr>
          <w:t xml:space="preserve"> GB, Brown Jr RD, Butterworth AS, Carrera C, Carty CL, </w:t>
        </w:r>
        <w:proofErr w:type="spellStart"/>
        <w:r w:rsidRPr="006D2A77">
          <w:rPr>
            <w:rStyle w:val="Hyperlink"/>
            <w:sz w:val="22"/>
            <w:szCs w:val="22"/>
          </w:rPr>
          <w:t>Chasman</w:t>
        </w:r>
        <w:proofErr w:type="spellEnd"/>
        <w:r w:rsidRPr="006D2A77">
          <w:rPr>
            <w:rStyle w:val="Hyperlink"/>
            <w:sz w:val="22"/>
            <w:szCs w:val="22"/>
          </w:rPr>
          <w:t xml:space="preserve"> DI, Chen WM, Cole JW, Correa A, </w:t>
        </w:r>
        <w:proofErr w:type="spellStart"/>
        <w:r w:rsidRPr="006D2A77">
          <w:rPr>
            <w:rStyle w:val="Hyperlink"/>
            <w:sz w:val="22"/>
            <w:szCs w:val="22"/>
          </w:rPr>
          <w:t>Cotlarciuc</w:t>
        </w:r>
        <w:proofErr w:type="spellEnd"/>
        <w:r w:rsidRPr="006D2A77">
          <w:rPr>
            <w:rStyle w:val="Hyperlink"/>
            <w:sz w:val="22"/>
            <w:szCs w:val="22"/>
          </w:rPr>
          <w:t xml:space="preserve"> I, Cruchaga C, Danesh J, de Bakker PIW, DeStefano AL, den Hoed M, Duan Q, </w:t>
        </w:r>
        <w:proofErr w:type="spellStart"/>
        <w:r w:rsidRPr="006D2A77">
          <w:rPr>
            <w:rStyle w:val="Hyperlink"/>
            <w:sz w:val="22"/>
            <w:szCs w:val="22"/>
          </w:rPr>
          <w:t>Engelter</w:t>
        </w:r>
        <w:proofErr w:type="spellEnd"/>
        <w:r w:rsidRPr="006D2A77">
          <w:rPr>
            <w:rStyle w:val="Hyperlink"/>
            <w:sz w:val="22"/>
            <w:szCs w:val="22"/>
          </w:rPr>
          <w:t xml:space="preserve"> ST, Falcone GJ, Gottesman RF, Grewal RP, Gudnason V, Gustafsson S, Haessler J, Harris TB, Hassan A, </w:t>
        </w:r>
        <w:proofErr w:type="spellStart"/>
        <w:r w:rsidRPr="006D2A77">
          <w:rPr>
            <w:rStyle w:val="Hyperlink"/>
            <w:sz w:val="22"/>
            <w:szCs w:val="22"/>
          </w:rPr>
          <w:t>Havulinna</w:t>
        </w:r>
        <w:proofErr w:type="spellEnd"/>
        <w:r w:rsidRPr="006D2A77">
          <w:rPr>
            <w:rStyle w:val="Hyperlink"/>
            <w:sz w:val="22"/>
            <w:szCs w:val="22"/>
          </w:rPr>
          <w:t xml:space="preserve"> AS, Heckbert SR, Holiday EG, Howard G, Hsu FC, Hyacinth HI, Ikram MA, Ingelsson E, Irvin MR, Jian X, Jimenez-Conde J,  Johnson JA, </w:t>
        </w:r>
        <w:proofErr w:type="spellStart"/>
        <w:r w:rsidRPr="006D2A77">
          <w:rPr>
            <w:rStyle w:val="Hyperlink"/>
            <w:sz w:val="22"/>
            <w:szCs w:val="22"/>
          </w:rPr>
          <w:t>Jukema</w:t>
        </w:r>
        <w:proofErr w:type="spellEnd"/>
        <w:r w:rsidRPr="006D2A77">
          <w:rPr>
            <w:rStyle w:val="Hyperlink"/>
            <w:sz w:val="22"/>
            <w:szCs w:val="22"/>
          </w:rPr>
          <w:t xml:space="preserve"> JW, Kanai M, Keene KL, </w:t>
        </w:r>
        <w:proofErr w:type="spellStart"/>
        <w:r w:rsidRPr="006D2A77">
          <w:rPr>
            <w:rStyle w:val="Hyperlink"/>
            <w:sz w:val="22"/>
            <w:szCs w:val="22"/>
          </w:rPr>
          <w:t>Kissela</w:t>
        </w:r>
        <w:proofErr w:type="spellEnd"/>
        <w:r w:rsidRPr="006D2A77">
          <w:rPr>
            <w:rStyle w:val="Hyperlink"/>
            <w:sz w:val="22"/>
            <w:szCs w:val="22"/>
          </w:rPr>
          <w:t xml:space="preserve"> BM, </w:t>
        </w:r>
        <w:proofErr w:type="spellStart"/>
        <w:r w:rsidRPr="006D2A77">
          <w:rPr>
            <w:rStyle w:val="Hyperlink"/>
            <w:sz w:val="22"/>
            <w:szCs w:val="22"/>
          </w:rPr>
          <w:t>Kleindorfer</w:t>
        </w:r>
        <w:proofErr w:type="spellEnd"/>
        <w:r w:rsidRPr="006D2A77">
          <w:rPr>
            <w:rStyle w:val="Hyperlink"/>
            <w:sz w:val="22"/>
            <w:szCs w:val="22"/>
          </w:rPr>
          <w:t xml:space="preserve"> DO, Kooperberg C, Kubo M, Lange LA, Langefeld CD, Langenberg C, Launer LJ, Lee JM, Lemmens R, Leys D, Lewis CM, Lin WY, </w:t>
        </w:r>
        <w:proofErr w:type="spellStart"/>
        <w:r w:rsidRPr="006D2A77">
          <w:rPr>
            <w:rStyle w:val="Hyperlink"/>
            <w:sz w:val="22"/>
            <w:szCs w:val="22"/>
          </w:rPr>
          <w:t>Lindren</w:t>
        </w:r>
        <w:proofErr w:type="spellEnd"/>
        <w:r w:rsidRPr="006D2A77">
          <w:rPr>
            <w:rStyle w:val="Hyperlink"/>
            <w:sz w:val="22"/>
            <w:szCs w:val="22"/>
          </w:rPr>
          <w:t xml:space="preserve"> AG, Lorentzen E, Magnusson PK, Maguire J, McArdle PF,  Meschia JF, Mitchell BD, Mosley TH, Nalls MA, Ninomiya T, O’Connell MJ, Psaty BM, </w:t>
        </w:r>
        <w:proofErr w:type="spellStart"/>
        <w:r w:rsidRPr="006D2A77">
          <w:rPr>
            <w:rStyle w:val="Hyperlink"/>
            <w:sz w:val="22"/>
            <w:szCs w:val="22"/>
          </w:rPr>
          <w:t>Pulit</w:t>
        </w:r>
        <w:proofErr w:type="spellEnd"/>
        <w:r w:rsidRPr="006D2A77">
          <w:rPr>
            <w:rStyle w:val="Hyperlink"/>
            <w:sz w:val="22"/>
            <w:szCs w:val="22"/>
          </w:rPr>
          <w:t xml:space="preserve"> SL, </w:t>
        </w:r>
        <w:proofErr w:type="spellStart"/>
        <w:r w:rsidRPr="006D2A77">
          <w:rPr>
            <w:rStyle w:val="Hyperlink"/>
            <w:sz w:val="22"/>
            <w:szCs w:val="22"/>
          </w:rPr>
          <w:t>Rannikmae</w:t>
        </w:r>
        <w:proofErr w:type="spellEnd"/>
        <w:r w:rsidRPr="006D2A77">
          <w:rPr>
            <w:rStyle w:val="Hyperlink"/>
            <w:sz w:val="22"/>
            <w:szCs w:val="22"/>
          </w:rPr>
          <w:t xml:space="preserve"> K, Reiner AP, Rexrode KM, Rice K, Rich SS, </w:t>
        </w:r>
        <w:proofErr w:type="spellStart"/>
        <w:r w:rsidRPr="006D2A77">
          <w:rPr>
            <w:rStyle w:val="Hyperlink"/>
            <w:sz w:val="22"/>
            <w:szCs w:val="22"/>
          </w:rPr>
          <w:t>Ridker</w:t>
        </w:r>
        <w:proofErr w:type="spellEnd"/>
        <w:r w:rsidRPr="006D2A77">
          <w:rPr>
            <w:rStyle w:val="Hyperlink"/>
            <w:sz w:val="22"/>
            <w:szCs w:val="22"/>
          </w:rPr>
          <w:t xml:space="preserve"> PM, Rost NS, Rothwell PM, Rotter JI, </w:t>
        </w:r>
        <w:proofErr w:type="spellStart"/>
        <w:r w:rsidRPr="006D2A77">
          <w:rPr>
            <w:rStyle w:val="Hyperlink"/>
            <w:sz w:val="22"/>
            <w:szCs w:val="22"/>
          </w:rPr>
          <w:t>Rundek</w:t>
        </w:r>
        <w:proofErr w:type="spellEnd"/>
        <w:r w:rsidRPr="006D2A77">
          <w:rPr>
            <w:rStyle w:val="Hyperlink"/>
            <w:sz w:val="22"/>
            <w:szCs w:val="22"/>
          </w:rPr>
          <w:t xml:space="preserve"> T, Sacco RL, </w:t>
        </w:r>
        <w:proofErr w:type="spellStart"/>
        <w:r w:rsidRPr="006D2A77">
          <w:rPr>
            <w:rStyle w:val="Hyperlink"/>
            <w:sz w:val="22"/>
            <w:szCs w:val="22"/>
          </w:rPr>
          <w:t>Sakaue</w:t>
        </w:r>
        <w:proofErr w:type="spellEnd"/>
        <w:r w:rsidRPr="006D2A77">
          <w:rPr>
            <w:rStyle w:val="Hyperlink"/>
            <w:sz w:val="22"/>
            <w:szCs w:val="22"/>
          </w:rPr>
          <w:t xml:space="preserve"> S, Sale MM, Salomaa V, Sapkota BR, Schmidt R, Schmidt CO, Schminke U, Sharma P, Slowik A, Sudlow CLM, </w:t>
        </w:r>
        <w:proofErr w:type="spellStart"/>
        <w:r w:rsidRPr="006D2A77">
          <w:rPr>
            <w:rStyle w:val="Hyperlink"/>
            <w:sz w:val="22"/>
            <w:szCs w:val="22"/>
          </w:rPr>
          <w:t>Tanislav</w:t>
        </w:r>
        <w:proofErr w:type="spellEnd"/>
        <w:r w:rsidRPr="006D2A77">
          <w:rPr>
            <w:rStyle w:val="Hyperlink"/>
            <w:sz w:val="22"/>
            <w:szCs w:val="22"/>
          </w:rPr>
          <w:t xml:space="preserve"> C, </w:t>
        </w:r>
        <w:proofErr w:type="spellStart"/>
        <w:r w:rsidRPr="006D2A77">
          <w:rPr>
            <w:rStyle w:val="Hyperlink"/>
            <w:sz w:val="22"/>
            <w:szCs w:val="22"/>
          </w:rPr>
          <w:t>Tatlisumak</w:t>
        </w:r>
        <w:proofErr w:type="spellEnd"/>
        <w:r w:rsidRPr="006D2A77">
          <w:rPr>
            <w:rStyle w:val="Hyperlink"/>
            <w:sz w:val="22"/>
            <w:szCs w:val="22"/>
          </w:rPr>
          <w:t xml:space="preserve"> T, Taylor KD, Thijs VNS, </w:t>
        </w:r>
        <w:proofErr w:type="spellStart"/>
        <w:r w:rsidRPr="006D2A77">
          <w:rPr>
            <w:rStyle w:val="Hyperlink"/>
            <w:sz w:val="22"/>
            <w:szCs w:val="22"/>
          </w:rPr>
          <w:t>Thorliefsson</w:t>
        </w:r>
        <w:proofErr w:type="spellEnd"/>
        <w:r w:rsidRPr="006D2A77">
          <w:rPr>
            <w:rStyle w:val="Hyperlink"/>
            <w:sz w:val="22"/>
            <w:szCs w:val="22"/>
          </w:rPr>
          <w:t xml:space="preserve"> G, Thorsteinsdottir U, Tiedt S, </w:t>
        </w:r>
        <w:proofErr w:type="spellStart"/>
        <w:r w:rsidRPr="006D2A77">
          <w:rPr>
            <w:rStyle w:val="Hyperlink"/>
            <w:sz w:val="22"/>
            <w:szCs w:val="22"/>
          </w:rPr>
          <w:t>Trompet</w:t>
        </w:r>
        <w:proofErr w:type="spellEnd"/>
        <w:r w:rsidRPr="006D2A77">
          <w:rPr>
            <w:rStyle w:val="Hyperlink"/>
            <w:sz w:val="22"/>
            <w:szCs w:val="22"/>
          </w:rPr>
          <w:t xml:space="preserve"> S, </w:t>
        </w:r>
        <w:proofErr w:type="spellStart"/>
        <w:r w:rsidRPr="006D2A77">
          <w:rPr>
            <w:rStyle w:val="Hyperlink"/>
            <w:sz w:val="22"/>
            <w:szCs w:val="22"/>
          </w:rPr>
          <w:t>Tzourio</w:t>
        </w:r>
        <w:proofErr w:type="spellEnd"/>
        <w:r w:rsidRPr="006D2A77">
          <w:rPr>
            <w:rStyle w:val="Hyperlink"/>
            <w:sz w:val="22"/>
            <w:szCs w:val="22"/>
          </w:rPr>
          <w:t xml:space="preserve"> C, van </w:t>
        </w:r>
        <w:proofErr w:type="spellStart"/>
        <w:r w:rsidRPr="006D2A77">
          <w:rPr>
            <w:rStyle w:val="Hyperlink"/>
            <w:sz w:val="22"/>
            <w:szCs w:val="22"/>
          </w:rPr>
          <w:t>Dujin</w:t>
        </w:r>
        <w:proofErr w:type="spellEnd"/>
        <w:r w:rsidRPr="006D2A77">
          <w:rPr>
            <w:rStyle w:val="Hyperlink"/>
            <w:sz w:val="22"/>
            <w:szCs w:val="22"/>
          </w:rPr>
          <w:t xml:space="preserve"> CM, Walters M, Wareham NJ, </w:t>
        </w:r>
        <w:proofErr w:type="spellStart"/>
        <w:r w:rsidRPr="006D2A77">
          <w:rPr>
            <w:rStyle w:val="Hyperlink"/>
            <w:sz w:val="22"/>
            <w:szCs w:val="22"/>
          </w:rPr>
          <w:t>Wassertheil</w:t>
        </w:r>
        <w:proofErr w:type="spellEnd"/>
        <w:r w:rsidRPr="006D2A77">
          <w:rPr>
            <w:rStyle w:val="Hyperlink"/>
            <w:sz w:val="22"/>
            <w:szCs w:val="22"/>
          </w:rPr>
          <w:t xml:space="preserve">-Smoller S, Wilson JG, Wiggins KL, Yang </w:t>
        </w:r>
        <w:proofErr w:type="spellStart"/>
        <w:r w:rsidRPr="006D2A77">
          <w:rPr>
            <w:rStyle w:val="Hyperlink"/>
            <w:sz w:val="22"/>
            <w:szCs w:val="22"/>
          </w:rPr>
          <w:t>Q,Yusuf</w:t>
        </w:r>
        <w:proofErr w:type="spellEnd"/>
        <w:r w:rsidRPr="006D2A77">
          <w:rPr>
            <w:rStyle w:val="Hyperlink"/>
            <w:sz w:val="22"/>
            <w:szCs w:val="22"/>
          </w:rPr>
          <w:t xml:space="preserve"> S; </w:t>
        </w:r>
        <w:proofErr w:type="spellStart"/>
        <w:r w:rsidRPr="006D2A77">
          <w:rPr>
            <w:rStyle w:val="Hyperlink"/>
            <w:sz w:val="22"/>
            <w:szCs w:val="22"/>
          </w:rPr>
          <w:t>AFGen</w:t>
        </w:r>
        <w:proofErr w:type="spellEnd"/>
        <w:r w:rsidRPr="006D2A77">
          <w:rPr>
            <w:rStyle w:val="Hyperlink"/>
            <w:sz w:val="22"/>
            <w:szCs w:val="22"/>
          </w:rPr>
          <w:t xml:space="preserve"> Consortium; Cohorts for Heart and Aging Research in Genomic Epidemiology (CHARGE) Consortium; International Genomics of Blood Pressure (</w:t>
        </w:r>
        <w:proofErr w:type="spellStart"/>
        <w:r w:rsidRPr="006D2A77">
          <w:rPr>
            <w:rStyle w:val="Hyperlink"/>
            <w:sz w:val="22"/>
            <w:szCs w:val="22"/>
          </w:rPr>
          <w:t>iGEN</w:t>
        </w:r>
        <w:proofErr w:type="spellEnd"/>
        <w:r w:rsidRPr="006D2A77">
          <w:rPr>
            <w:rStyle w:val="Hyperlink"/>
            <w:sz w:val="22"/>
            <w:szCs w:val="22"/>
          </w:rPr>
          <w:t xml:space="preserve">-BP) Consortium; INVENT Consortium; STARNET; Bis JC, </w:t>
        </w:r>
        <w:proofErr w:type="spellStart"/>
        <w:r w:rsidRPr="006D2A77">
          <w:rPr>
            <w:rStyle w:val="Hyperlink"/>
            <w:sz w:val="22"/>
            <w:szCs w:val="22"/>
          </w:rPr>
          <w:t>Pastinen</w:t>
        </w:r>
        <w:proofErr w:type="spellEnd"/>
        <w:r w:rsidRPr="006D2A77">
          <w:rPr>
            <w:rStyle w:val="Hyperlink"/>
            <w:sz w:val="22"/>
            <w:szCs w:val="22"/>
          </w:rPr>
          <w:t xml:space="preserve"> T, </w:t>
        </w:r>
        <w:proofErr w:type="spellStart"/>
        <w:r w:rsidRPr="006D2A77">
          <w:rPr>
            <w:rStyle w:val="Hyperlink"/>
            <w:sz w:val="22"/>
            <w:szCs w:val="22"/>
          </w:rPr>
          <w:t>Ruusalepp</w:t>
        </w:r>
        <w:proofErr w:type="spellEnd"/>
        <w:r w:rsidRPr="006D2A77">
          <w:rPr>
            <w:rStyle w:val="Hyperlink"/>
            <w:sz w:val="22"/>
            <w:szCs w:val="22"/>
          </w:rPr>
          <w:t xml:space="preserve"> A, Schadt EE, Koplev S, </w:t>
        </w:r>
        <w:proofErr w:type="spellStart"/>
        <w:r w:rsidRPr="006D2A77">
          <w:rPr>
            <w:rStyle w:val="Hyperlink"/>
            <w:sz w:val="22"/>
            <w:szCs w:val="22"/>
          </w:rPr>
          <w:t>Bjorkegren</w:t>
        </w:r>
        <w:proofErr w:type="spellEnd"/>
        <w:r w:rsidRPr="006D2A77">
          <w:rPr>
            <w:rStyle w:val="Hyperlink"/>
            <w:sz w:val="22"/>
            <w:szCs w:val="22"/>
          </w:rPr>
          <w:t xml:space="preserve"> JLM, </w:t>
        </w:r>
        <w:proofErr w:type="spellStart"/>
        <w:r w:rsidRPr="006D2A77">
          <w:rPr>
            <w:rStyle w:val="Hyperlink"/>
            <w:sz w:val="22"/>
            <w:szCs w:val="22"/>
          </w:rPr>
          <w:t>Codoni</w:t>
        </w:r>
        <w:proofErr w:type="spellEnd"/>
        <w:r w:rsidRPr="006D2A77">
          <w:rPr>
            <w:rStyle w:val="Hyperlink"/>
            <w:sz w:val="22"/>
            <w:szCs w:val="22"/>
          </w:rPr>
          <w:t xml:space="preserve"> V, Civelek M, Smith NL, </w:t>
        </w:r>
        <w:proofErr w:type="spellStart"/>
        <w:r w:rsidRPr="006D2A77">
          <w:rPr>
            <w:rStyle w:val="Hyperlink"/>
            <w:sz w:val="22"/>
            <w:szCs w:val="22"/>
          </w:rPr>
          <w:t>Tregouet</w:t>
        </w:r>
        <w:proofErr w:type="spellEnd"/>
        <w:r w:rsidRPr="006D2A77">
          <w:rPr>
            <w:rStyle w:val="Hyperlink"/>
            <w:sz w:val="22"/>
            <w:szCs w:val="22"/>
          </w:rPr>
          <w:t xml:space="preserve"> DA, Christophersen IE, Roselli C, Lubitz SA, Ellinor PT, Tai ES, Kooner JS, Kato N, He J, van der Harst P, Elliott P, Chambers JC, Takeuchi F, Johnson AD; </w:t>
        </w:r>
        <w:proofErr w:type="spellStart"/>
        <w:r w:rsidRPr="006D2A77">
          <w:rPr>
            <w:rStyle w:val="Hyperlink"/>
            <w:sz w:val="22"/>
            <w:szCs w:val="22"/>
          </w:rPr>
          <w:t>BioBank</w:t>
        </w:r>
        <w:proofErr w:type="spellEnd"/>
        <w:r w:rsidRPr="006D2A77">
          <w:rPr>
            <w:rStyle w:val="Hyperlink"/>
            <w:sz w:val="22"/>
            <w:szCs w:val="22"/>
          </w:rPr>
          <w:t xml:space="preserve"> Japan Cooperative Hospital Group; COMPASS Consortium; EPIC-CVD Consortium; EPIC-</w:t>
        </w:r>
        <w:proofErr w:type="spellStart"/>
        <w:r w:rsidRPr="006D2A77">
          <w:rPr>
            <w:rStyle w:val="Hyperlink"/>
            <w:sz w:val="22"/>
            <w:szCs w:val="22"/>
          </w:rPr>
          <w:t>InterAct</w:t>
        </w:r>
        <w:proofErr w:type="spellEnd"/>
        <w:r w:rsidRPr="006D2A77">
          <w:rPr>
            <w:rStyle w:val="Hyperlink"/>
            <w:sz w:val="22"/>
            <w:szCs w:val="22"/>
          </w:rPr>
          <w:t xml:space="preserve"> Consortium; International Stroke Genetics Consortium (ISGC); METASTROKE Consortium; Neurology Working Group of the CHARGE Consortium; NINDS Stroke Genetics Network (</w:t>
        </w:r>
        <w:proofErr w:type="spellStart"/>
        <w:r w:rsidRPr="006D2A77">
          <w:rPr>
            <w:rStyle w:val="Hyperlink"/>
            <w:sz w:val="22"/>
            <w:szCs w:val="22"/>
          </w:rPr>
          <w:t>SiGN</w:t>
        </w:r>
        <w:proofErr w:type="spellEnd"/>
        <w:r w:rsidRPr="006D2A77">
          <w:rPr>
            <w:rStyle w:val="Hyperlink"/>
            <w:sz w:val="22"/>
            <w:szCs w:val="22"/>
          </w:rPr>
          <w:t xml:space="preserve">); UK Young Lacunar DNA Study; MEGASTROKE Consortium; Sanghera DK, Melander O, Jern C, </w:t>
        </w:r>
        <w:proofErr w:type="spellStart"/>
        <w:r w:rsidRPr="006D2A77">
          <w:rPr>
            <w:rStyle w:val="Hyperlink"/>
            <w:sz w:val="22"/>
            <w:szCs w:val="22"/>
          </w:rPr>
          <w:t>Strbian</w:t>
        </w:r>
        <w:proofErr w:type="spellEnd"/>
        <w:r w:rsidRPr="006D2A77">
          <w:rPr>
            <w:rStyle w:val="Hyperlink"/>
            <w:sz w:val="22"/>
            <w:szCs w:val="22"/>
          </w:rPr>
          <w:t xml:space="preserve"> D, Fernandez-Cadenas I, Longstreth Jr WT, Rolf A, Hata J, Woo D, Rosand J, Pare G, Hopewell JC, </w:t>
        </w:r>
        <w:proofErr w:type="spellStart"/>
        <w:r w:rsidRPr="006D2A77">
          <w:rPr>
            <w:rStyle w:val="Hyperlink"/>
            <w:sz w:val="22"/>
            <w:szCs w:val="22"/>
          </w:rPr>
          <w:t>Saleheen</w:t>
        </w:r>
        <w:proofErr w:type="spellEnd"/>
        <w:r w:rsidRPr="006D2A77">
          <w:rPr>
            <w:rStyle w:val="Hyperlink"/>
            <w:sz w:val="22"/>
            <w:szCs w:val="22"/>
          </w:rPr>
          <w:t xml:space="preserve"> D, Stefansson K, Worrall BB, Kittner SJ, Seshadri S, </w:t>
        </w:r>
        <w:proofErr w:type="spellStart"/>
        <w:r w:rsidRPr="006D2A77">
          <w:rPr>
            <w:rStyle w:val="Hyperlink"/>
            <w:sz w:val="22"/>
            <w:szCs w:val="22"/>
          </w:rPr>
          <w:t>Fornage</w:t>
        </w:r>
        <w:proofErr w:type="spellEnd"/>
        <w:r w:rsidRPr="006D2A77">
          <w:rPr>
            <w:rStyle w:val="Hyperlink"/>
            <w:sz w:val="22"/>
            <w:szCs w:val="22"/>
          </w:rPr>
          <w:t xml:space="preserve"> M, Markus HS, Howson JMM, </w:t>
        </w:r>
        <w:proofErr w:type="spellStart"/>
        <w:r w:rsidRPr="006D2A77">
          <w:rPr>
            <w:rStyle w:val="Hyperlink"/>
            <w:sz w:val="22"/>
            <w:szCs w:val="22"/>
          </w:rPr>
          <w:t>Kamatani</w:t>
        </w:r>
        <w:proofErr w:type="spellEnd"/>
        <w:r w:rsidRPr="006D2A77">
          <w:rPr>
            <w:rStyle w:val="Hyperlink"/>
            <w:sz w:val="22"/>
            <w:szCs w:val="22"/>
          </w:rPr>
          <w:t xml:space="preserve"> Y, </w:t>
        </w:r>
        <w:proofErr w:type="spellStart"/>
        <w:r w:rsidRPr="006D2A77">
          <w:rPr>
            <w:rStyle w:val="Hyperlink"/>
            <w:sz w:val="22"/>
            <w:szCs w:val="22"/>
          </w:rPr>
          <w:t>Debette</w:t>
        </w:r>
        <w:proofErr w:type="spellEnd"/>
        <w:r w:rsidRPr="006D2A77">
          <w:rPr>
            <w:rStyle w:val="Hyperlink"/>
            <w:sz w:val="22"/>
            <w:szCs w:val="22"/>
          </w:rPr>
          <w:t xml:space="preserve"> S, </w:t>
        </w:r>
        <w:proofErr w:type="spellStart"/>
        <w:r w:rsidRPr="006D2A77">
          <w:rPr>
            <w:rStyle w:val="Hyperlink"/>
            <w:sz w:val="22"/>
            <w:szCs w:val="22"/>
          </w:rPr>
          <w:t>Dichgans</w:t>
        </w:r>
        <w:proofErr w:type="spellEnd"/>
        <w:r w:rsidRPr="006D2A77">
          <w:rPr>
            <w:rStyle w:val="Hyperlink"/>
            <w:sz w:val="22"/>
            <w:szCs w:val="22"/>
          </w:rPr>
          <w:t xml:space="preserve"> M. </w:t>
        </w:r>
        <w:proofErr w:type="spellStart"/>
        <w:r w:rsidRPr="006D2A77">
          <w:rPr>
            <w:rStyle w:val="Hyperlink"/>
            <w:sz w:val="22"/>
            <w:szCs w:val="22"/>
          </w:rPr>
          <w:t>Multiancestry</w:t>
        </w:r>
        <w:proofErr w:type="spellEnd"/>
        <w:r w:rsidRPr="006D2A77">
          <w:rPr>
            <w:rStyle w:val="Hyperlink"/>
            <w:sz w:val="22"/>
            <w:szCs w:val="22"/>
          </w:rPr>
          <w:t xml:space="preserve"> genome-wide association study of 520,000 subjects identifies 32 loci associated with stroke and stroke subtypes. </w:t>
        </w:r>
        <w:r w:rsidRPr="006D2A77">
          <w:rPr>
            <w:rStyle w:val="Hyperlink"/>
            <w:i/>
            <w:iCs/>
            <w:sz w:val="22"/>
            <w:szCs w:val="22"/>
          </w:rPr>
          <w:t>Nat Genet</w:t>
        </w:r>
        <w:r w:rsidRPr="006D2A77">
          <w:rPr>
            <w:rStyle w:val="Hyperlink"/>
            <w:sz w:val="22"/>
            <w:szCs w:val="22"/>
          </w:rPr>
          <w:t>. 2018;50(4):524-537.</w:t>
        </w:r>
      </w:hyperlink>
      <w:r w:rsidR="00703B97">
        <w:rPr>
          <w:rStyle w:val="Hyperlink"/>
          <w:sz w:val="22"/>
          <w:szCs w:val="22"/>
        </w:rPr>
        <w:t xml:space="preserve"> </w:t>
      </w:r>
    </w:p>
    <w:p w14:paraId="5E05D068" w14:textId="77777777" w:rsidR="00C94B4A" w:rsidRDefault="00C94B4A" w:rsidP="00C94B4A">
      <w:pPr>
        <w:ind w:left="360"/>
        <w:rPr>
          <w:color w:val="000000"/>
          <w:sz w:val="22"/>
          <w:szCs w:val="22"/>
        </w:rPr>
      </w:pPr>
    </w:p>
    <w:p w14:paraId="20191DE5" w14:textId="77777777" w:rsidR="00C94B4A" w:rsidRDefault="00C94B4A">
      <w:pPr>
        <w:numPr>
          <w:ilvl w:val="0"/>
          <w:numId w:val="2"/>
        </w:numPr>
        <w:rPr>
          <w:color w:val="000000"/>
          <w:sz w:val="22"/>
          <w:szCs w:val="22"/>
        </w:rPr>
      </w:pPr>
      <w:hyperlink r:id="rId1399" w:history="1">
        <w:r w:rsidRPr="004D4327">
          <w:rPr>
            <w:rStyle w:val="Hyperlink"/>
            <w:sz w:val="22"/>
            <w:szCs w:val="22"/>
          </w:rPr>
          <w:t xml:space="preserve">Simon TG, Trejo MEP, McClelland R, Bradley R, Blaha MJ, Zeb I, Corey KE, Budoff MJ, Chung RT. Circulating Interleukin-6 is a biomarker for coronary atherosclerosis in nonalcoholic fatty liver disease: Results from the Multi-Ethnic Study of Atherosclerosis. </w:t>
        </w:r>
        <w:r w:rsidRPr="004D4327">
          <w:rPr>
            <w:rStyle w:val="Hyperlink"/>
            <w:i/>
            <w:sz w:val="22"/>
            <w:szCs w:val="22"/>
          </w:rPr>
          <w:t xml:space="preserve">Int J </w:t>
        </w:r>
        <w:proofErr w:type="spellStart"/>
        <w:r w:rsidRPr="004D4327">
          <w:rPr>
            <w:rStyle w:val="Hyperlink"/>
            <w:i/>
            <w:sz w:val="22"/>
            <w:szCs w:val="22"/>
          </w:rPr>
          <w:t>Cardiol</w:t>
        </w:r>
        <w:proofErr w:type="spellEnd"/>
        <w:r w:rsidRPr="004D4327">
          <w:rPr>
            <w:rStyle w:val="Hyperlink"/>
            <w:sz w:val="22"/>
            <w:szCs w:val="22"/>
          </w:rPr>
          <w:t xml:space="preserve">. </w:t>
        </w:r>
        <w:proofErr w:type="gramStart"/>
        <w:r w:rsidRPr="004D4327">
          <w:rPr>
            <w:rStyle w:val="Hyperlink"/>
            <w:sz w:val="22"/>
            <w:szCs w:val="22"/>
          </w:rPr>
          <w:t>2018;259:198</w:t>
        </w:r>
        <w:proofErr w:type="gramEnd"/>
        <w:r w:rsidRPr="004D4327">
          <w:rPr>
            <w:rStyle w:val="Hyperlink"/>
            <w:sz w:val="22"/>
            <w:szCs w:val="22"/>
          </w:rPr>
          <w:t>-204.</w:t>
        </w:r>
      </w:hyperlink>
      <w:r w:rsidR="00DA4D7D">
        <w:rPr>
          <w:color w:val="000000"/>
          <w:sz w:val="22"/>
          <w:szCs w:val="22"/>
        </w:rPr>
        <w:t xml:space="preserve"> </w:t>
      </w:r>
    </w:p>
    <w:p w14:paraId="7E9C942F" w14:textId="77777777" w:rsidR="006F3D45" w:rsidRDefault="006F3D45" w:rsidP="006F3D45">
      <w:pPr>
        <w:ind w:left="360"/>
        <w:rPr>
          <w:color w:val="000000"/>
          <w:sz w:val="22"/>
          <w:szCs w:val="22"/>
        </w:rPr>
      </w:pPr>
    </w:p>
    <w:p w14:paraId="57EDBF8A" w14:textId="77777777" w:rsidR="00E421C5" w:rsidRDefault="008578F9">
      <w:pPr>
        <w:numPr>
          <w:ilvl w:val="0"/>
          <w:numId w:val="2"/>
        </w:numPr>
        <w:rPr>
          <w:color w:val="000000"/>
          <w:sz w:val="22"/>
          <w:szCs w:val="22"/>
        </w:rPr>
      </w:pPr>
      <w:hyperlink r:id="rId1400" w:history="1">
        <w:r w:rsidRPr="00352EB4">
          <w:rPr>
            <w:rStyle w:val="Hyperlink"/>
            <w:sz w:val="22"/>
            <w:szCs w:val="22"/>
          </w:rPr>
          <w:t xml:space="preserve">Cohoon KP, Criqui MH, Budoff MJ, Lima JA, Blaha MJ, Decker PA, Durazo R, Liu K, Kramer H. Relationship of Aortic Wall Distensibility to Mitral and Aortic Valve Calcification: The Multi-Ethnic Study of Atherosclerosis. </w:t>
        </w:r>
        <w:r w:rsidRPr="00352EB4">
          <w:rPr>
            <w:rStyle w:val="Hyperlink"/>
            <w:i/>
            <w:sz w:val="22"/>
            <w:szCs w:val="22"/>
          </w:rPr>
          <w:t>Angiology</w:t>
        </w:r>
        <w:r w:rsidRPr="00352EB4">
          <w:rPr>
            <w:rStyle w:val="Hyperlink"/>
            <w:sz w:val="22"/>
            <w:szCs w:val="22"/>
          </w:rPr>
          <w:t>. 2018;69(5):443-448.</w:t>
        </w:r>
      </w:hyperlink>
      <w:r w:rsidR="004D4D3A">
        <w:rPr>
          <w:color w:val="000000"/>
          <w:sz w:val="22"/>
          <w:szCs w:val="22"/>
        </w:rPr>
        <w:t xml:space="preserve"> </w:t>
      </w:r>
    </w:p>
    <w:p w14:paraId="56DA03B2" w14:textId="77777777" w:rsidR="004D4D3A" w:rsidRDefault="004D4D3A" w:rsidP="004D4D3A">
      <w:pPr>
        <w:ind w:left="360"/>
        <w:rPr>
          <w:color w:val="000000"/>
          <w:sz w:val="22"/>
          <w:szCs w:val="22"/>
        </w:rPr>
      </w:pPr>
    </w:p>
    <w:p w14:paraId="04CCB975" w14:textId="77777777" w:rsidR="004D4D3A" w:rsidRDefault="004D4D3A">
      <w:pPr>
        <w:numPr>
          <w:ilvl w:val="0"/>
          <w:numId w:val="2"/>
        </w:numPr>
        <w:rPr>
          <w:color w:val="000000"/>
          <w:sz w:val="22"/>
          <w:szCs w:val="22"/>
        </w:rPr>
      </w:pPr>
      <w:hyperlink r:id="rId1401" w:history="1">
        <w:r w:rsidRPr="009E15BC">
          <w:rPr>
            <w:rStyle w:val="Hyperlink"/>
            <w:sz w:val="22"/>
            <w:szCs w:val="22"/>
          </w:rPr>
          <w:t xml:space="preserve">Oelsner EC, Smith BM, Hoffman EA, Folsom AR, Kawut SM, Kaufman JD, Manichaikul A, Lederer DJ, Schwartz JE, Watson KE, Enright PL, Austin JHM, Lima JAC, Shea SJ, Barr RG. Associations between emphysema-like </w:t>
        </w:r>
        <w:proofErr w:type="gramStart"/>
        <w:r w:rsidRPr="009E15BC">
          <w:rPr>
            <w:rStyle w:val="Hyperlink"/>
            <w:sz w:val="22"/>
            <w:szCs w:val="22"/>
          </w:rPr>
          <w:t>lung</w:t>
        </w:r>
        <w:proofErr w:type="gramEnd"/>
        <w:r w:rsidRPr="009E15BC">
          <w:rPr>
            <w:rStyle w:val="Hyperlink"/>
            <w:sz w:val="22"/>
            <w:szCs w:val="22"/>
          </w:rPr>
          <w:t xml:space="preserve"> on CT and incident airflow limitation: a general population-based cohort study. </w:t>
        </w:r>
        <w:r w:rsidRPr="009E15BC">
          <w:rPr>
            <w:rStyle w:val="Hyperlink"/>
            <w:i/>
            <w:sz w:val="22"/>
            <w:szCs w:val="22"/>
          </w:rPr>
          <w:t>Thorax</w:t>
        </w:r>
        <w:r w:rsidRPr="009E15BC">
          <w:rPr>
            <w:rStyle w:val="Hyperlink"/>
            <w:sz w:val="22"/>
            <w:szCs w:val="22"/>
          </w:rPr>
          <w:t>. 2018;73(5):486-488.</w:t>
        </w:r>
      </w:hyperlink>
      <w:r w:rsidR="00B43293">
        <w:rPr>
          <w:color w:val="000000"/>
          <w:sz w:val="22"/>
          <w:szCs w:val="22"/>
        </w:rPr>
        <w:t xml:space="preserve"> </w:t>
      </w:r>
    </w:p>
    <w:p w14:paraId="3CF35F4C" w14:textId="77777777" w:rsidR="00A950BE" w:rsidRDefault="00A950BE" w:rsidP="00EB0394">
      <w:pPr>
        <w:ind w:left="360"/>
        <w:rPr>
          <w:color w:val="000000"/>
          <w:sz w:val="22"/>
          <w:szCs w:val="22"/>
        </w:rPr>
      </w:pPr>
    </w:p>
    <w:p w14:paraId="5F9BBD60" w14:textId="77777777" w:rsidR="00B43293" w:rsidRDefault="00B43293">
      <w:pPr>
        <w:numPr>
          <w:ilvl w:val="0"/>
          <w:numId w:val="2"/>
        </w:numPr>
        <w:rPr>
          <w:color w:val="000000"/>
          <w:sz w:val="22"/>
          <w:szCs w:val="22"/>
        </w:rPr>
      </w:pPr>
      <w:hyperlink r:id="rId1402" w:history="1">
        <w:r w:rsidRPr="006159AF">
          <w:rPr>
            <w:rStyle w:val="Hyperlink"/>
            <w:sz w:val="22"/>
            <w:szCs w:val="22"/>
          </w:rPr>
          <w:t xml:space="preserve">Bell EJ, Decker PA, Tsai MY, Pankow JS, Hanson NQ, Wassel CL, Larson NB, Cohoon KP, Budoff MJ, Polak JF, Stein JH, Bielinski SJ. Hepatocyte growth factor is associated with progression of atherosclerosis: The Multi-Ethnic Study of Atherosclerosis (MESA). </w:t>
        </w:r>
        <w:r w:rsidRPr="006159AF">
          <w:rPr>
            <w:rStyle w:val="Hyperlink"/>
            <w:i/>
            <w:sz w:val="22"/>
            <w:szCs w:val="22"/>
          </w:rPr>
          <w:t>Atherosclerosis</w:t>
        </w:r>
        <w:r w:rsidRPr="006159AF">
          <w:rPr>
            <w:rStyle w:val="Hyperlink"/>
            <w:sz w:val="22"/>
            <w:szCs w:val="22"/>
          </w:rPr>
          <w:t xml:space="preserve">. </w:t>
        </w:r>
        <w:proofErr w:type="gramStart"/>
        <w:r w:rsidRPr="006159AF">
          <w:rPr>
            <w:rStyle w:val="Hyperlink"/>
            <w:sz w:val="22"/>
            <w:szCs w:val="22"/>
          </w:rPr>
          <w:t>2018;272:162</w:t>
        </w:r>
        <w:proofErr w:type="gramEnd"/>
        <w:r w:rsidRPr="006159AF">
          <w:rPr>
            <w:rStyle w:val="Hyperlink"/>
            <w:sz w:val="22"/>
            <w:szCs w:val="22"/>
          </w:rPr>
          <w:t>-167.</w:t>
        </w:r>
      </w:hyperlink>
      <w:r w:rsidR="007E5391">
        <w:rPr>
          <w:color w:val="000000"/>
          <w:sz w:val="22"/>
          <w:szCs w:val="22"/>
        </w:rPr>
        <w:t xml:space="preserve"> </w:t>
      </w:r>
    </w:p>
    <w:p w14:paraId="74BCF2C0" w14:textId="77777777" w:rsidR="007E5391" w:rsidRDefault="007E5391" w:rsidP="007E5391">
      <w:pPr>
        <w:ind w:left="360"/>
        <w:rPr>
          <w:color w:val="000000"/>
          <w:sz w:val="22"/>
          <w:szCs w:val="22"/>
        </w:rPr>
      </w:pPr>
    </w:p>
    <w:p w14:paraId="0FB998A7" w14:textId="77777777" w:rsidR="007E5391" w:rsidRDefault="007E5391">
      <w:pPr>
        <w:numPr>
          <w:ilvl w:val="0"/>
          <w:numId w:val="2"/>
        </w:numPr>
        <w:rPr>
          <w:color w:val="000000"/>
          <w:sz w:val="22"/>
          <w:szCs w:val="22"/>
        </w:rPr>
      </w:pPr>
      <w:hyperlink r:id="rId1403" w:history="1">
        <w:proofErr w:type="spellStart"/>
        <w:r w:rsidRPr="00B01AF6">
          <w:rPr>
            <w:rStyle w:val="Hyperlink"/>
            <w:sz w:val="22"/>
            <w:szCs w:val="22"/>
          </w:rPr>
          <w:t>Ladeiras</w:t>
        </w:r>
        <w:proofErr w:type="spellEnd"/>
        <w:r w:rsidRPr="00B01AF6">
          <w:rPr>
            <w:rStyle w:val="Hyperlink"/>
            <w:sz w:val="22"/>
            <w:szCs w:val="22"/>
          </w:rPr>
          <w:t xml:space="preserve">-Lopes R, Moreira HT, Bettencourt N, Fontes-Carvalho R, Sampaio F, Ambale-Venkatesh B, Wu C, Liu K, Bertoni AG, Ouyang P, Bluemke DA, Lima JA. Metabolic Syndrome Is Associated </w:t>
        </w:r>
        <w:proofErr w:type="gramStart"/>
        <w:r w:rsidRPr="00B01AF6">
          <w:rPr>
            <w:rStyle w:val="Hyperlink"/>
            <w:sz w:val="22"/>
            <w:szCs w:val="22"/>
          </w:rPr>
          <w:t>With</w:t>
        </w:r>
        <w:proofErr w:type="gramEnd"/>
        <w:r w:rsidRPr="00B01AF6">
          <w:rPr>
            <w:rStyle w:val="Hyperlink"/>
            <w:sz w:val="22"/>
            <w:szCs w:val="22"/>
          </w:rPr>
          <w:t xml:space="preserve"> Impaired Diastolic Function Independently of MRI-Derived Myocardial Extracellular Volume: The MESA Study. </w:t>
        </w:r>
        <w:r w:rsidRPr="00B01AF6">
          <w:rPr>
            <w:rStyle w:val="Hyperlink"/>
            <w:i/>
            <w:sz w:val="22"/>
            <w:szCs w:val="22"/>
          </w:rPr>
          <w:t>Diabetes</w:t>
        </w:r>
        <w:r w:rsidRPr="00B01AF6">
          <w:rPr>
            <w:rStyle w:val="Hyperlink"/>
            <w:sz w:val="22"/>
            <w:szCs w:val="22"/>
          </w:rPr>
          <w:t>. 2018;67(5):1007-1012.</w:t>
        </w:r>
      </w:hyperlink>
      <w:r w:rsidR="003819F3">
        <w:rPr>
          <w:color w:val="000000"/>
          <w:sz w:val="22"/>
          <w:szCs w:val="22"/>
        </w:rPr>
        <w:t xml:space="preserve"> </w:t>
      </w:r>
    </w:p>
    <w:p w14:paraId="5E21FD88" w14:textId="77777777" w:rsidR="00160028" w:rsidRDefault="00160028" w:rsidP="003819F3">
      <w:pPr>
        <w:ind w:left="360"/>
        <w:rPr>
          <w:color w:val="000000"/>
          <w:sz w:val="22"/>
          <w:szCs w:val="22"/>
        </w:rPr>
      </w:pPr>
    </w:p>
    <w:p w14:paraId="59083374" w14:textId="77777777" w:rsidR="003819F3" w:rsidRDefault="003819F3">
      <w:pPr>
        <w:numPr>
          <w:ilvl w:val="0"/>
          <w:numId w:val="2"/>
        </w:numPr>
        <w:rPr>
          <w:color w:val="000000"/>
          <w:sz w:val="22"/>
          <w:szCs w:val="22"/>
        </w:rPr>
      </w:pPr>
      <w:hyperlink r:id="rId1404" w:history="1">
        <w:r w:rsidRPr="00612140">
          <w:rPr>
            <w:rStyle w:val="Hyperlink"/>
            <w:sz w:val="22"/>
            <w:szCs w:val="22"/>
          </w:rPr>
          <w:t xml:space="preserve">Mongraw-Chaffin M, Foster MC, Anderson CAM, Burke GL, Haq N, Kalyani RR, Ouyang P, Sibley CT, Tracy R, Woodward M, Vaidya D. Metabolically Healthy Obesity, Transition to Metabolic Syndrome, and Cardiovascular Risk. </w:t>
        </w:r>
        <w:r w:rsidRPr="00612140">
          <w:rPr>
            <w:rStyle w:val="Hyperlink"/>
            <w:i/>
            <w:sz w:val="22"/>
            <w:szCs w:val="22"/>
          </w:rPr>
          <w:t xml:space="preserve">J Am Coll </w:t>
        </w:r>
        <w:proofErr w:type="spellStart"/>
        <w:r w:rsidRPr="00612140">
          <w:rPr>
            <w:rStyle w:val="Hyperlink"/>
            <w:i/>
            <w:sz w:val="22"/>
            <w:szCs w:val="22"/>
          </w:rPr>
          <w:t>Cardiol</w:t>
        </w:r>
        <w:proofErr w:type="spellEnd"/>
        <w:r w:rsidRPr="00612140">
          <w:rPr>
            <w:rStyle w:val="Hyperlink"/>
            <w:sz w:val="22"/>
            <w:szCs w:val="22"/>
          </w:rPr>
          <w:t>. 2018;71(17):1857-1865.</w:t>
        </w:r>
      </w:hyperlink>
      <w:r w:rsidR="00610408">
        <w:rPr>
          <w:color w:val="000000"/>
          <w:sz w:val="22"/>
          <w:szCs w:val="22"/>
        </w:rPr>
        <w:t xml:space="preserve"> </w:t>
      </w:r>
    </w:p>
    <w:p w14:paraId="2AAADC4F" w14:textId="77777777" w:rsidR="00610408" w:rsidRDefault="00610408" w:rsidP="00610408">
      <w:pPr>
        <w:ind w:left="360"/>
        <w:rPr>
          <w:color w:val="000000"/>
          <w:sz w:val="22"/>
          <w:szCs w:val="22"/>
        </w:rPr>
      </w:pPr>
    </w:p>
    <w:p w14:paraId="77D27D24" w14:textId="77777777" w:rsidR="00610408" w:rsidRDefault="00610408">
      <w:pPr>
        <w:numPr>
          <w:ilvl w:val="0"/>
          <w:numId w:val="2"/>
        </w:numPr>
        <w:rPr>
          <w:color w:val="000000"/>
          <w:sz w:val="22"/>
          <w:szCs w:val="22"/>
        </w:rPr>
      </w:pPr>
      <w:hyperlink r:id="rId1405" w:history="1">
        <w:r w:rsidRPr="008254FB">
          <w:rPr>
            <w:rStyle w:val="Hyperlink"/>
            <w:sz w:val="22"/>
            <w:szCs w:val="22"/>
          </w:rPr>
          <w:t xml:space="preserve">Whelton SP, Mauer AC, </w:t>
        </w:r>
        <w:proofErr w:type="spellStart"/>
        <w:r w:rsidRPr="008254FB">
          <w:rPr>
            <w:rStyle w:val="Hyperlink"/>
            <w:sz w:val="22"/>
            <w:szCs w:val="22"/>
          </w:rPr>
          <w:t>Pencina</w:t>
        </w:r>
        <w:proofErr w:type="spellEnd"/>
        <w:r w:rsidRPr="008254FB">
          <w:rPr>
            <w:rStyle w:val="Hyperlink"/>
            <w:sz w:val="22"/>
            <w:szCs w:val="22"/>
          </w:rPr>
          <w:t xml:space="preserve"> KM, Massaro JM, D’Agostino RB, Fox CS, Hoffmann U, Michos ED, Peloso GM, Dufresne L, Engert JC, Kathiresan S, Budoff M, Post WS, </w:t>
        </w:r>
        <w:proofErr w:type="spellStart"/>
        <w:r w:rsidRPr="008254FB">
          <w:rPr>
            <w:rStyle w:val="Hyperlink"/>
            <w:sz w:val="22"/>
            <w:szCs w:val="22"/>
          </w:rPr>
          <w:t>Thanassoulis</w:t>
        </w:r>
        <w:proofErr w:type="spellEnd"/>
        <w:r w:rsidRPr="008254FB">
          <w:rPr>
            <w:rStyle w:val="Hyperlink"/>
            <w:sz w:val="22"/>
            <w:szCs w:val="22"/>
          </w:rPr>
          <w:t xml:space="preserve"> G, O’Donnell CJ. Observational and Genetic Associations of Resting Heart Rate </w:t>
        </w:r>
        <w:proofErr w:type="gramStart"/>
        <w:r w:rsidRPr="008254FB">
          <w:rPr>
            <w:rStyle w:val="Hyperlink"/>
            <w:sz w:val="22"/>
            <w:szCs w:val="22"/>
          </w:rPr>
          <w:t>With</w:t>
        </w:r>
        <w:proofErr w:type="gramEnd"/>
        <w:r w:rsidRPr="008254FB">
          <w:rPr>
            <w:rStyle w:val="Hyperlink"/>
            <w:sz w:val="22"/>
            <w:szCs w:val="22"/>
          </w:rPr>
          <w:t xml:space="preserve"> Aortic Valve Calcium. </w:t>
        </w:r>
        <w:proofErr w:type="gramStart"/>
        <w:r w:rsidRPr="008254FB">
          <w:rPr>
            <w:rStyle w:val="Hyperlink"/>
            <w:i/>
            <w:sz w:val="22"/>
            <w:szCs w:val="22"/>
          </w:rPr>
          <w:t>Am</w:t>
        </w:r>
        <w:proofErr w:type="gramEnd"/>
        <w:r w:rsidRPr="008254FB">
          <w:rPr>
            <w:rStyle w:val="Hyperlink"/>
            <w:i/>
            <w:sz w:val="22"/>
            <w:szCs w:val="22"/>
          </w:rPr>
          <w:t xml:space="preserve"> J </w:t>
        </w:r>
        <w:proofErr w:type="spellStart"/>
        <w:r w:rsidRPr="008254FB">
          <w:rPr>
            <w:rStyle w:val="Hyperlink"/>
            <w:i/>
            <w:sz w:val="22"/>
            <w:szCs w:val="22"/>
          </w:rPr>
          <w:t>Cardiol</w:t>
        </w:r>
        <w:proofErr w:type="spellEnd"/>
        <w:r w:rsidRPr="008254FB">
          <w:rPr>
            <w:rStyle w:val="Hyperlink"/>
            <w:sz w:val="22"/>
            <w:szCs w:val="22"/>
          </w:rPr>
          <w:t>. 2018;121(10):1246-1252.</w:t>
        </w:r>
      </w:hyperlink>
      <w:r w:rsidR="004B2410">
        <w:rPr>
          <w:color w:val="000000"/>
          <w:sz w:val="22"/>
          <w:szCs w:val="22"/>
        </w:rPr>
        <w:t xml:space="preserve"> </w:t>
      </w:r>
    </w:p>
    <w:p w14:paraId="6117C1FE" w14:textId="77777777" w:rsidR="004B2410" w:rsidRDefault="004B2410" w:rsidP="004B2410">
      <w:pPr>
        <w:ind w:left="360"/>
        <w:rPr>
          <w:color w:val="000000"/>
          <w:sz w:val="22"/>
          <w:szCs w:val="22"/>
        </w:rPr>
      </w:pPr>
    </w:p>
    <w:p w14:paraId="677A071C" w14:textId="77777777" w:rsidR="004B2410" w:rsidRPr="00052D1D" w:rsidRDefault="004B2410">
      <w:pPr>
        <w:numPr>
          <w:ilvl w:val="0"/>
          <w:numId w:val="2"/>
        </w:numPr>
        <w:rPr>
          <w:color w:val="000000"/>
          <w:sz w:val="22"/>
          <w:szCs w:val="22"/>
        </w:rPr>
      </w:pPr>
      <w:hyperlink r:id="rId1406" w:history="1">
        <w:r w:rsidRPr="00B17F67">
          <w:rPr>
            <w:rStyle w:val="Hyperlink"/>
            <w:sz w:val="22"/>
            <w:szCs w:val="22"/>
          </w:rPr>
          <w:t xml:space="preserve">Johnson DA, Hirsch JA, Moore KA, Redline S, Diez Roux AV. Associations Between the Built Environment and Objective Measures of Sleep: The Multi-Ethnic Study of Atherosclerosis. </w:t>
        </w:r>
        <w:proofErr w:type="gramStart"/>
        <w:r w:rsidRPr="00B17F67">
          <w:rPr>
            <w:rStyle w:val="Hyperlink"/>
            <w:i/>
            <w:sz w:val="22"/>
            <w:szCs w:val="22"/>
          </w:rPr>
          <w:t>Am</w:t>
        </w:r>
        <w:proofErr w:type="gramEnd"/>
        <w:r w:rsidRPr="00B17F67">
          <w:rPr>
            <w:rStyle w:val="Hyperlink"/>
            <w:i/>
            <w:sz w:val="22"/>
            <w:szCs w:val="22"/>
          </w:rPr>
          <w:t xml:space="preserve"> J Epidemiol</w:t>
        </w:r>
        <w:r w:rsidRPr="00B17F67">
          <w:rPr>
            <w:rStyle w:val="Hyperlink"/>
            <w:sz w:val="22"/>
            <w:szCs w:val="22"/>
          </w:rPr>
          <w:t>. 2018;187(5):941-950.</w:t>
        </w:r>
      </w:hyperlink>
      <w:r w:rsidR="0077711D">
        <w:rPr>
          <w:sz w:val="22"/>
          <w:szCs w:val="22"/>
        </w:rPr>
        <w:t xml:space="preserve"> </w:t>
      </w:r>
      <w:r w:rsidR="001F1833">
        <w:rPr>
          <w:sz w:val="22"/>
          <w:szCs w:val="22"/>
        </w:rPr>
        <w:t xml:space="preserve"> </w:t>
      </w:r>
      <w:r w:rsidR="00052D1D">
        <w:rPr>
          <w:sz w:val="22"/>
          <w:szCs w:val="22"/>
        </w:rPr>
        <w:t xml:space="preserve"> </w:t>
      </w:r>
    </w:p>
    <w:p w14:paraId="4F6FB535" w14:textId="56D3106C" w:rsidR="00052D1D" w:rsidRDefault="00052D1D" w:rsidP="00052D1D">
      <w:pPr>
        <w:ind w:left="360"/>
        <w:rPr>
          <w:color w:val="000000"/>
          <w:sz w:val="22"/>
          <w:szCs w:val="22"/>
        </w:rPr>
      </w:pPr>
    </w:p>
    <w:p w14:paraId="0B878BA6" w14:textId="77777777" w:rsidR="00052D1D" w:rsidRPr="004F20E0" w:rsidRDefault="00052D1D">
      <w:pPr>
        <w:pStyle w:val="ListParagraph"/>
        <w:numPr>
          <w:ilvl w:val="0"/>
          <w:numId w:val="2"/>
        </w:numPr>
        <w:rPr>
          <w:rStyle w:val="Hyperlink"/>
          <w:color w:val="000000"/>
          <w:sz w:val="22"/>
          <w:szCs w:val="22"/>
          <w:u w:val="none"/>
        </w:rPr>
      </w:pPr>
      <w:hyperlink r:id="rId1407" w:history="1">
        <w:r w:rsidRPr="00052D1D">
          <w:rPr>
            <w:rStyle w:val="Hyperlink"/>
            <w:sz w:val="22"/>
            <w:szCs w:val="22"/>
          </w:rPr>
          <w:t xml:space="preserve">Lin HJ, Lin H, van </w:t>
        </w:r>
        <w:proofErr w:type="spellStart"/>
        <w:r w:rsidRPr="00052D1D">
          <w:rPr>
            <w:rStyle w:val="Hyperlink"/>
            <w:sz w:val="22"/>
            <w:szCs w:val="22"/>
          </w:rPr>
          <w:t>Setten</w:t>
        </w:r>
        <w:proofErr w:type="spellEnd"/>
        <w:r w:rsidRPr="00052D1D">
          <w:rPr>
            <w:rStyle w:val="Hyperlink"/>
            <w:sz w:val="22"/>
            <w:szCs w:val="22"/>
          </w:rPr>
          <w:t xml:space="preserve"> J, Smith AV, </w:t>
        </w:r>
        <w:proofErr w:type="spellStart"/>
        <w:r w:rsidRPr="00052D1D">
          <w:rPr>
            <w:rStyle w:val="Hyperlink"/>
            <w:sz w:val="22"/>
            <w:szCs w:val="22"/>
          </w:rPr>
          <w:t>Bihlmeyer</w:t>
        </w:r>
        <w:proofErr w:type="spellEnd"/>
        <w:r w:rsidRPr="00052D1D">
          <w:rPr>
            <w:rStyle w:val="Hyperlink"/>
            <w:sz w:val="22"/>
            <w:szCs w:val="22"/>
          </w:rPr>
          <w:t xml:space="preserve"> NA, Warren NR, Brody JA, Radmanesh F, Hall L, Grarup N, Muller-</w:t>
        </w:r>
        <w:proofErr w:type="spellStart"/>
        <w:r w:rsidRPr="00052D1D">
          <w:rPr>
            <w:rStyle w:val="Hyperlink"/>
            <w:sz w:val="22"/>
            <w:szCs w:val="22"/>
          </w:rPr>
          <w:t>Nurasyid</w:t>
        </w:r>
        <w:proofErr w:type="spellEnd"/>
        <w:r w:rsidRPr="00052D1D">
          <w:rPr>
            <w:rStyle w:val="Hyperlink"/>
            <w:sz w:val="22"/>
            <w:szCs w:val="22"/>
          </w:rPr>
          <w:t xml:space="preserve"> M, Boutin T, Verweij N, Li-Gao R, van den Berg ME, Marten J, Wiss S, Prins BP, Haessler J, </w:t>
        </w:r>
        <w:proofErr w:type="spellStart"/>
        <w:r w:rsidRPr="00052D1D">
          <w:rPr>
            <w:rStyle w:val="Hyperlink"/>
            <w:sz w:val="22"/>
            <w:szCs w:val="22"/>
          </w:rPr>
          <w:t>Lyytikainen</w:t>
        </w:r>
        <w:proofErr w:type="spellEnd"/>
        <w:r w:rsidRPr="00052D1D">
          <w:rPr>
            <w:rStyle w:val="Hyperlink"/>
            <w:sz w:val="22"/>
            <w:szCs w:val="22"/>
          </w:rPr>
          <w:t xml:space="preserve"> LP, Mei H, Harris TB, Launer LJ, Li M, Alonso A, Soliman EZ, Connell JM, Huang PL, Weng LC, Jameson HS, Hucker W, Hanley A, Tucker NR, Chen YI, Bis JC, Rick KM, Sitlani CM, Kors JA, Xie Z, Wen C, Magnani JW, Nelson CP, </w:t>
        </w:r>
        <w:proofErr w:type="spellStart"/>
        <w:r w:rsidRPr="00052D1D">
          <w:rPr>
            <w:rStyle w:val="Hyperlink"/>
            <w:sz w:val="22"/>
            <w:szCs w:val="22"/>
          </w:rPr>
          <w:t>Kanters</w:t>
        </w:r>
        <w:proofErr w:type="spellEnd"/>
        <w:r w:rsidRPr="00052D1D">
          <w:rPr>
            <w:rStyle w:val="Hyperlink"/>
            <w:sz w:val="22"/>
            <w:szCs w:val="22"/>
          </w:rPr>
          <w:t xml:space="preserve"> JK, Sinner MF, Strauch K, Peters A, </w:t>
        </w:r>
        <w:proofErr w:type="spellStart"/>
        <w:r w:rsidRPr="00052D1D">
          <w:rPr>
            <w:rStyle w:val="Hyperlink"/>
            <w:sz w:val="22"/>
            <w:szCs w:val="22"/>
          </w:rPr>
          <w:t>Waldenberger</w:t>
        </w:r>
        <w:proofErr w:type="spellEnd"/>
        <w:r w:rsidRPr="00052D1D">
          <w:rPr>
            <w:rStyle w:val="Hyperlink"/>
            <w:sz w:val="22"/>
            <w:szCs w:val="22"/>
          </w:rPr>
          <w:t xml:space="preserve"> M, </w:t>
        </w:r>
        <w:proofErr w:type="spellStart"/>
        <w:r w:rsidRPr="00052D1D">
          <w:rPr>
            <w:rStyle w:val="Hyperlink"/>
            <w:sz w:val="22"/>
            <w:szCs w:val="22"/>
          </w:rPr>
          <w:t>Meitinger</w:t>
        </w:r>
        <w:proofErr w:type="spellEnd"/>
        <w:r w:rsidRPr="00052D1D">
          <w:rPr>
            <w:rStyle w:val="Hyperlink"/>
            <w:sz w:val="22"/>
            <w:szCs w:val="22"/>
          </w:rPr>
          <w:t xml:space="preserve"> T, Bork-Jensen J, Pedersen O, Linneberg A, Rudan I, de Boer RA, van der Meer P, Yao J, Guo X, Taylor KD, Sotoodehnia N, Rotter JI, Mook-Kanamori DO, </w:t>
        </w:r>
        <w:proofErr w:type="spellStart"/>
        <w:r w:rsidRPr="00052D1D">
          <w:rPr>
            <w:rStyle w:val="Hyperlink"/>
            <w:sz w:val="22"/>
            <w:szCs w:val="22"/>
          </w:rPr>
          <w:t>Trompet</w:t>
        </w:r>
        <w:proofErr w:type="spellEnd"/>
        <w:r w:rsidRPr="00052D1D">
          <w:rPr>
            <w:rStyle w:val="Hyperlink"/>
            <w:sz w:val="22"/>
            <w:szCs w:val="22"/>
          </w:rPr>
          <w:t xml:space="preserve"> S, Rivadeneira F, </w:t>
        </w:r>
        <w:proofErr w:type="spellStart"/>
        <w:r w:rsidRPr="00052D1D">
          <w:rPr>
            <w:rStyle w:val="Hyperlink"/>
            <w:sz w:val="22"/>
            <w:szCs w:val="22"/>
          </w:rPr>
          <w:t>Uitterlinden</w:t>
        </w:r>
        <w:proofErr w:type="spellEnd"/>
        <w:r w:rsidRPr="00052D1D">
          <w:rPr>
            <w:rStyle w:val="Hyperlink"/>
            <w:sz w:val="22"/>
            <w:szCs w:val="22"/>
          </w:rPr>
          <w:t xml:space="preserve"> A, </w:t>
        </w:r>
        <w:proofErr w:type="spellStart"/>
        <w:r w:rsidRPr="00052D1D">
          <w:rPr>
            <w:rStyle w:val="Hyperlink"/>
            <w:sz w:val="22"/>
            <w:szCs w:val="22"/>
          </w:rPr>
          <w:t>Eijgelsheim</w:t>
        </w:r>
        <w:proofErr w:type="spellEnd"/>
        <w:r w:rsidRPr="00052D1D">
          <w:rPr>
            <w:rStyle w:val="Hyperlink"/>
            <w:sz w:val="22"/>
            <w:szCs w:val="22"/>
          </w:rPr>
          <w:t xml:space="preserve"> M, Padmanabhan S, Smith BH, Volzke H, Felix SB, Homuth G, Volker U, Mangino M, Spector TD, Bots ML, Perez M, </w:t>
        </w:r>
        <w:proofErr w:type="spellStart"/>
        <w:r w:rsidRPr="00052D1D">
          <w:rPr>
            <w:rStyle w:val="Hyperlink"/>
            <w:sz w:val="22"/>
            <w:szCs w:val="22"/>
          </w:rPr>
          <w:t>Kahonen</w:t>
        </w:r>
        <w:proofErr w:type="spellEnd"/>
        <w:r w:rsidRPr="00052D1D">
          <w:rPr>
            <w:rStyle w:val="Hyperlink"/>
            <w:sz w:val="22"/>
            <w:szCs w:val="22"/>
          </w:rPr>
          <w:t xml:space="preserve"> M, </w:t>
        </w:r>
        <w:proofErr w:type="spellStart"/>
        <w:r w:rsidRPr="00052D1D">
          <w:rPr>
            <w:rStyle w:val="Hyperlink"/>
            <w:sz w:val="22"/>
            <w:szCs w:val="22"/>
          </w:rPr>
          <w:t>Raitakari</w:t>
        </w:r>
        <w:proofErr w:type="spellEnd"/>
        <w:r w:rsidRPr="00052D1D">
          <w:rPr>
            <w:rStyle w:val="Hyperlink"/>
            <w:sz w:val="22"/>
            <w:szCs w:val="22"/>
          </w:rPr>
          <w:t xml:space="preserve"> OT, Gudnason V, Arking DE, Monroe PB, Psaty BM, van Duijn CM, Benjamin EJ, Rosand J, Samani NJ, Hansen T, Kaab S, Polasek O, van der Harst P, Heckbert SR, </w:t>
        </w:r>
        <w:proofErr w:type="spellStart"/>
        <w:r w:rsidRPr="00052D1D">
          <w:rPr>
            <w:rStyle w:val="Hyperlink"/>
            <w:sz w:val="22"/>
            <w:szCs w:val="22"/>
          </w:rPr>
          <w:t>Jukema</w:t>
        </w:r>
        <w:proofErr w:type="spellEnd"/>
        <w:r w:rsidRPr="00052D1D">
          <w:rPr>
            <w:rStyle w:val="Hyperlink"/>
            <w:sz w:val="22"/>
            <w:szCs w:val="22"/>
          </w:rPr>
          <w:t xml:space="preserve"> JW, Stricker BH, Hayward C, Dorr M, Jamshidi Y, </w:t>
        </w:r>
        <w:proofErr w:type="spellStart"/>
        <w:r w:rsidRPr="00052D1D">
          <w:rPr>
            <w:rStyle w:val="Hyperlink"/>
            <w:sz w:val="22"/>
            <w:szCs w:val="22"/>
          </w:rPr>
          <w:t>Asselbergs</w:t>
        </w:r>
        <w:proofErr w:type="spellEnd"/>
        <w:r w:rsidRPr="00052D1D">
          <w:rPr>
            <w:rStyle w:val="Hyperlink"/>
            <w:sz w:val="22"/>
            <w:szCs w:val="22"/>
          </w:rPr>
          <w:t xml:space="preserve"> FW, Kooperberg C, </w:t>
        </w:r>
        <w:proofErr w:type="spellStart"/>
        <w:r w:rsidRPr="00052D1D">
          <w:rPr>
            <w:rStyle w:val="Hyperlink"/>
            <w:sz w:val="22"/>
            <w:szCs w:val="22"/>
          </w:rPr>
          <w:t>Lehtimaki</w:t>
        </w:r>
        <w:proofErr w:type="spellEnd"/>
        <w:r w:rsidRPr="00052D1D">
          <w:rPr>
            <w:rStyle w:val="Hyperlink"/>
            <w:sz w:val="22"/>
            <w:szCs w:val="22"/>
          </w:rPr>
          <w:t xml:space="preserve"> T, Wilson JG, Ellinor PT, Lubitz SA, Isaacs A. Common and Rare Coding Genetic Variation Underlying the Electrocardiographic PR Interval. </w:t>
        </w:r>
        <w:r w:rsidRPr="00052D1D">
          <w:rPr>
            <w:rStyle w:val="Hyperlink"/>
            <w:i/>
            <w:sz w:val="22"/>
            <w:szCs w:val="22"/>
          </w:rPr>
          <w:t xml:space="preserve">Circ </w:t>
        </w:r>
        <w:proofErr w:type="spellStart"/>
        <w:r w:rsidRPr="00052D1D">
          <w:rPr>
            <w:rStyle w:val="Hyperlink"/>
            <w:i/>
            <w:sz w:val="22"/>
            <w:szCs w:val="22"/>
          </w:rPr>
          <w:t>Genom</w:t>
        </w:r>
        <w:proofErr w:type="spellEnd"/>
        <w:r w:rsidRPr="00052D1D">
          <w:rPr>
            <w:rStyle w:val="Hyperlink"/>
            <w:i/>
            <w:sz w:val="22"/>
            <w:szCs w:val="22"/>
          </w:rPr>
          <w:t xml:space="preserve"> Precis Med</w:t>
        </w:r>
        <w:r w:rsidRPr="00052D1D">
          <w:rPr>
            <w:rStyle w:val="Hyperlink"/>
            <w:sz w:val="22"/>
            <w:szCs w:val="22"/>
          </w:rPr>
          <w:t>. 2018;11(5</w:t>
        </w:r>
        <w:proofErr w:type="gramStart"/>
        <w:r w:rsidRPr="00052D1D">
          <w:rPr>
            <w:rStyle w:val="Hyperlink"/>
            <w:sz w:val="22"/>
            <w:szCs w:val="22"/>
          </w:rPr>
          <w:t>):e</w:t>
        </w:r>
        <w:proofErr w:type="gramEnd"/>
        <w:r w:rsidRPr="00052D1D">
          <w:rPr>
            <w:rStyle w:val="Hyperlink"/>
            <w:sz w:val="22"/>
            <w:szCs w:val="22"/>
          </w:rPr>
          <w:t xml:space="preserve">002037. </w:t>
        </w:r>
        <w:proofErr w:type="spellStart"/>
        <w:r w:rsidRPr="00052D1D">
          <w:rPr>
            <w:rStyle w:val="Hyperlink"/>
            <w:sz w:val="22"/>
            <w:szCs w:val="22"/>
          </w:rPr>
          <w:t>doi</w:t>
        </w:r>
        <w:proofErr w:type="spellEnd"/>
        <w:r w:rsidRPr="00052D1D">
          <w:rPr>
            <w:rStyle w:val="Hyperlink"/>
            <w:sz w:val="22"/>
            <w:szCs w:val="22"/>
          </w:rPr>
          <w:t>: 10.1161/CIRCGEN.117.002037.</w:t>
        </w:r>
      </w:hyperlink>
      <w:r w:rsidR="000C7713">
        <w:rPr>
          <w:rStyle w:val="Hyperlink"/>
          <w:sz w:val="22"/>
          <w:szCs w:val="22"/>
        </w:rPr>
        <w:t xml:space="preserve"> </w:t>
      </w:r>
    </w:p>
    <w:p w14:paraId="6A05072A" w14:textId="77777777" w:rsidR="004F20E0" w:rsidRPr="004F20E0" w:rsidRDefault="004F20E0" w:rsidP="004F20E0">
      <w:pPr>
        <w:ind w:left="360"/>
        <w:rPr>
          <w:rStyle w:val="Hyperlink"/>
          <w:color w:val="000000"/>
          <w:sz w:val="22"/>
          <w:szCs w:val="22"/>
          <w:u w:val="none"/>
        </w:rPr>
      </w:pPr>
    </w:p>
    <w:p w14:paraId="5DF0C85F" w14:textId="2F35341D" w:rsidR="000C7713" w:rsidRPr="00BF1BEF" w:rsidRDefault="000C7713">
      <w:pPr>
        <w:pStyle w:val="ListParagraph"/>
        <w:numPr>
          <w:ilvl w:val="0"/>
          <w:numId w:val="2"/>
        </w:numPr>
        <w:rPr>
          <w:rStyle w:val="Hyperlink"/>
          <w:color w:val="000000"/>
          <w:sz w:val="22"/>
          <w:szCs w:val="22"/>
          <w:u w:val="none"/>
        </w:rPr>
      </w:pPr>
      <w:hyperlink r:id="rId1408" w:history="1">
        <w:r w:rsidRPr="007829ED">
          <w:rPr>
            <w:rStyle w:val="Hyperlink"/>
            <w:sz w:val="22"/>
            <w:szCs w:val="22"/>
          </w:rPr>
          <w:t xml:space="preserve">de Oliveira Otto MC, Lemaitre RN, Sun Q, King IB, Wu JHY, Manichaikul A, Rich SS, Tsai MY, Chen YD, </w:t>
        </w:r>
        <w:proofErr w:type="spellStart"/>
        <w:r w:rsidRPr="007829ED">
          <w:rPr>
            <w:rStyle w:val="Hyperlink"/>
            <w:sz w:val="22"/>
            <w:szCs w:val="22"/>
          </w:rPr>
          <w:t>Fornage</w:t>
        </w:r>
        <w:proofErr w:type="spellEnd"/>
        <w:r w:rsidRPr="007829ED">
          <w:rPr>
            <w:rStyle w:val="Hyperlink"/>
            <w:sz w:val="22"/>
            <w:szCs w:val="22"/>
          </w:rPr>
          <w:t xml:space="preserve"> M, Weihua G, </w:t>
        </w:r>
        <w:proofErr w:type="spellStart"/>
        <w:r w:rsidRPr="007829ED">
          <w:rPr>
            <w:rStyle w:val="Hyperlink"/>
            <w:sz w:val="22"/>
            <w:szCs w:val="22"/>
          </w:rPr>
          <w:t>Aslibekyan</w:t>
        </w:r>
        <w:proofErr w:type="spellEnd"/>
        <w:r w:rsidRPr="007829ED">
          <w:rPr>
            <w:rStyle w:val="Hyperlink"/>
            <w:sz w:val="22"/>
            <w:szCs w:val="22"/>
          </w:rPr>
          <w:t xml:space="preserve"> S, Irvin MR, Kabagambe EK, Arnett DK, Jensen MK, McKnight B, Psaty BM, Steffen LM, Smith CE, </w:t>
        </w:r>
        <w:proofErr w:type="spellStart"/>
        <w:r w:rsidRPr="007829ED">
          <w:rPr>
            <w:rStyle w:val="Hyperlink"/>
            <w:sz w:val="22"/>
            <w:szCs w:val="22"/>
          </w:rPr>
          <w:t>Riserus</w:t>
        </w:r>
        <w:proofErr w:type="spellEnd"/>
        <w:r w:rsidRPr="007829ED">
          <w:rPr>
            <w:rStyle w:val="Hyperlink"/>
            <w:sz w:val="22"/>
            <w:szCs w:val="22"/>
          </w:rPr>
          <w:t xml:space="preserve"> U, Lind L, Hu FB, Rimm EB, Siscovick DS, Mozaffarian D. Genome-wide association meta-analysis of circulating odd-numbered chain saturated fatty acids: Results from the CHARGE Consortium. </w:t>
        </w:r>
        <w:proofErr w:type="spellStart"/>
        <w:r w:rsidRPr="007829ED">
          <w:rPr>
            <w:rStyle w:val="Hyperlink"/>
            <w:i/>
            <w:iCs/>
            <w:sz w:val="22"/>
            <w:szCs w:val="22"/>
          </w:rPr>
          <w:t>PLoS</w:t>
        </w:r>
        <w:proofErr w:type="spellEnd"/>
        <w:r w:rsidRPr="007829ED">
          <w:rPr>
            <w:rStyle w:val="Hyperlink"/>
            <w:i/>
            <w:iCs/>
            <w:sz w:val="22"/>
            <w:szCs w:val="22"/>
          </w:rPr>
          <w:t xml:space="preserve"> One</w:t>
        </w:r>
        <w:r w:rsidRPr="007829ED">
          <w:rPr>
            <w:rStyle w:val="Hyperlink"/>
            <w:sz w:val="22"/>
            <w:szCs w:val="22"/>
          </w:rPr>
          <w:t>. 2018;13(5</w:t>
        </w:r>
        <w:proofErr w:type="gramStart"/>
        <w:r w:rsidRPr="007829ED">
          <w:rPr>
            <w:rStyle w:val="Hyperlink"/>
            <w:sz w:val="22"/>
            <w:szCs w:val="22"/>
          </w:rPr>
          <w:t>):e</w:t>
        </w:r>
        <w:proofErr w:type="gramEnd"/>
        <w:r w:rsidRPr="007829ED">
          <w:rPr>
            <w:rStyle w:val="Hyperlink"/>
            <w:sz w:val="22"/>
            <w:szCs w:val="22"/>
          </w:rPr>
          <w:t xml:space="preserve">0196951. </w:t>
        </w:r>
        <w:proofErr w:type="spellStart"/>
        <w:r w:rsidRPr="007829ED">
          <w:rPr>
            <w:rStyle w:val="Hyperlink"/>
            <w:sz w:val="22"/>
            <w:szCs w:val="22"/>
          </w:rPr>
          <w:t>doi</w:t>
        </w:r>
        <w:proofErr w:type="spellEnd"/>
        <w:r w:rsidRPr="007829ED">
          <w:rPr>
            <w:rStyle w:val="Hyperlink"/>
            <w:sz w:val="22"/>
            <w:szCs w:val="22"/>
          </w:rPr>
          <w:t xml:space="preserve">: 10.1371/journal.pone.019651. </w:t>
        </w:r>
        <w:proofErr w:type="spellStart"/>
        <w:r w:rsidRPr="007829ED">
          <w:rPr>
            <w:rStyle w:val="Hyperlink"/>
            <w:sz w:val="22"/>
            <w:szCs w:val="22"/>
          </w:rPr>
          <w:t>eCollection</w:t>
        </w:r>
        <w:proofErr w:type="spellEnd"/>
        <w:r w:rsidRPr="007829ED">
          <w:rPr>
            <w:rStyle w:val="Hyperlink"/>
            <w:sz w:val="22"/>
            <w:szCs w:val="22"/>
          </w:rPr>
          <w:t xml:space="preserve"> 2018.</w:t>
        </w:r>
      </w:hyperlink>
    </w:p>
    <w:p w14:paraId="20F05E0F" w14:textId="77777777" w:rsidR="00BF1BEF" w:rsidRPr="00BF1BEF" w:rsidRDefault="00BF1BEF" w:rsidP="00BF1BEF">
      <w:pPr>
        <w:pStyle w:val="ListParagraph"/>
        <w:rPr>
          <w:color w:val="000000"/>
          <w:sz w:val="22"/>
          <w:szCs w:val="22"/>
        </w:rPr>
      </w:pPr>
    </w:p>
    <w:p w14:paraId="7943D6D9" w14:textId="77777777" w:rsidR="0077711D" w:rsidRDefault="0077711D">
      <w:pPr>
        <w:numPr>
          <w:ilvl w:val="0"/>
          <w:numId w:val="2"/>
        </w:numPr>
        <w:rPr>
          <w:color w:val="000000"/>
          <w:sz w:val="22"/>
          <w:szCs w:val="22"/>
        </w:rPr>
      </w:pPr>
      <w:hyperlink r:id="rId1409" w:history="1">
        <w:r w:rsidRPr="00C916CD">
          <w:rPr>
            <w:rStyle w:val="Hyperlink"/>
            <w:sz w:val="22"/>
            <w:szCs w:val="22"/>
          </w:rPr>
          <w:t xml:space="preserve">Lin HJ, </w:t>
        </w:r>
        <w:proofErr w:type="spellStart"/>
        <w:r w:rsidRPr="00C916CD">
          <w:rPr>
            <w:rStyle w:val="Hyperlink"/>
            <w:sz w:val="22"/>
            <w:szCs w:val="22"/>
          </w:rPr>
          <w:t>Severele</w:t>
        </w:r>
        <w:proofErr w:type="spellEnd"/>
        <w:r w:rsidRPr="00C916CD">
          <w:rPr>
            <w:rStyle w:val="Hyperlink"/>
            <w:sz w:val="22"/>
            <w:szCs w:val="22"/>
          </w:rPr>
          <w:t xml:space="preserve"> AA, </w:t>
        </w:r>
        <w:proofErr w:type="spellStart"/>
        <w:r w:rsidRPr="00C916CD">
          <w:rPr>
            <w:rStyle w:val="Hyperlink"/>
            <w:sz w:val="22"/>
            <w:szCs w:val="22"/>
          </w:rPr>
          <w:t>Gogarten</w:t>
        </w:r>
        <w:proofErr w:type="spellEnd"/>
        <w:r w:rsidRPr="00C916CD">
          <w:rPr>
            <w:rStyle w:val="Hyperlink"/>
            <w:sz w:val="22"/>
            <w:szCs w:val="22"/>
          </w:rPr>
          <w:t xml:space="preserve"> SM, Stilp A, Mendez Giraldez R, </w:t>
        </w:r>
        <w:proofErr w:type="spellStart"/>
        <w:r w:rsidRPr="00C916CD">
          <w:rPr>
            <w:rStyle w:val="Hyperlink"/>
            <w:sz w:val="22"/>
            <w:szCs w:val="22"/>
          </w:rPr>
          <w:t>SolimanE</w:t>
        </w:r>
        <w:proofErr w:type="spellEnd"/>
        <w:r w:rsidRPr="00C916CD">
          <w:rPr>
            <w:rStyle w:val="Hyperlink"/>
            <w:sz w:val="22"/>
            <w:szCs w:val="22"/>
          </w:rPr>
          <w:t xml:space="preserve">, Baldassari A, Graff M, Heckbert S, Kerr KF, Kooperberg C, Rodriguez C, Guo X, Yao J, Sotoodehnia N, Taylor KD, Whitsel EA, Rotter JI, </w:t>
        </w:r>
        <w:proofErr w:type="spellStart"/>
        <w:r w:rsidRPr="00C916CD">
          <w:rPr>
            <w:rStyle w:val="Hyperlink"/>
            <w:sz w:val="22"/>
            <w:szCs w:val="22"/>
          </w:rPr>
          <w:t>Laurei</w:t>
        </w:r>
        <w:proofErr w:type="spellEnd"/>
        <w:r w:rsidRPr="00C916CD">
          <w:rPr>
            <w:rStyle w:val="Hyperlink"/>
            <w:sz w:val="22"/>
            <w:szCs w:val="22"/>
          </w:rPr>
          <w:t xml:space="preserve"> CC, Avery C. Genome-wide association study of PR interval in Hispanics/Latinos identifies novel locus at ID2. </w:t>
        </w:r>
        <w:r w:rsidRPr="00C916CD">
          <w:rPr>
            <w:rStyle w:val="Hyperlink"/>
            <w:i/>
            <w:sz w:val="22"/>
            <w:szCs w:val="22"/>
          </w:rPr>
          <w:t>Heart</w:t>
        </w:r>
        <w:r w:rsidRPr="00C916CD">
          <w:rPr>
            <w:rStyle w:val="Hyperlink"/>
            <w:sz w:val="22"/>
            <w:szCs w:val="22"/>
          </w:rPr>
          <w:t>. 2018;104(11):904-911.</w:t>
        </w:r>
      </w:hyperlink>
      <w:r w:rsidR="00846423">
        <w:rPr>
          <w:color w:val="000000"/>
          <w:sz w:val="22"/>
          <w:szCs w:val="22"/>
        </w:rPr>
        <w:t xml:space="preserve"> </w:t>
      </w:r>
    </w:p>
    <w:p w14:paraId="3A964A14" w14:textId="77777777" w:rsidR="00846423" w:rsidRDefault="00846423" w:rsidP="00846423">
      <w:pPr>
        <w:ind w:left="360"/>
        <w:rPr>
          <w:color w:val="000000"/>
          <w:sz w:val="22"/>
          <w:szCs w:val="22"/>
        </w:rPr>
      </w:pPr>
    </w:p>
    <w:p w14:paraId="32A4B5DC" w14:textId="77777777" w:rsidR="00846423" w:rsidRPr="00E37DBE" w:rsidRDefault="00846423">
      <w:pPr>
        <w:numPr>
          <w:ilvl w:val="0"/>
          <w:numId w:val="2"/>
        </w:numPr>
        <w:rPr>
          <w:rStyle w:val="Hyperlink"/>
          <w:color w:val="000000"/>
          <w:sz w:val="22"/>
          <w:szCs w:val="22"/>
          <w:u w:val="none"/>
        </w:rPr>
      </w:pPr>
      <w:hyperlink r:id="rId1410" w:history="1">
        <w:proofErr w:type="spellStart"/>
        <w:r w:rsidRPr="007F0FE6">
          <w:rPr>
            <w:rStyle w:val="Hyperlink"/>
            <w:sz w:val="22"/>
            <w:szCs w:val="22"/>
          </w:rPr>
          <w:t>Amoakwa</w:t>
        </w:r>
        <w:proofErr w:type="spellEnd"/>
        <w:r w:rsidRPr="007F0FE6">
          <w:rPr>
            <w:rStyle w:val="Hyperlink"/>
            <w:sz w:val="22"/>
            <w:szCs w:val="22"/>
          </w:rPr>
          <w:t xml:space="preserve"> K, Fashanu OE, </w:t>
        </w:r>
        <w:proofErr w:type="spellStart"/>
        <w:r w:rsidRPr="007F0FE6">
          <w:rPr>
            <w:rStyle w:val="Hyperlink"/>
            <w:sz w:val="22"/>
            <w:szCs w:val="22"/>
          </w:rPr>
          <w:t>Tibuakuu</w:t>
        </w:r>
        <w:proofErr w:type="spellEnd"/>
        <w:r w:rsidRPr="007F0FE6">
          <w:rPr>
            <w:rStyle w:val="Hyperlink"/>
            <w:sz w:val="22"/>
            <w:szCs w:val="22"/>
          </w:rPr>
          <w:t xml:space="preserve"> M, Zhao D, </w:t>
        </w:r>
        <w:proofErr w:type="spellStart"/>
        <w:r w:rsidRPr="007F0FE6">
          <w:rPr>
            <w:rStyle w:val="Hyperlink"/>
            <w:sz w:val="22"/>
            <w:szCs w:val="22"/>
          </w:rPr>
          <w:t>Gualler</w:t>
        </w:r>
        <w:proofErr w:type="spellEnd"/>
        <w:r w:rsidRPr="007F0FE6">
          <w:rPr>
            <w:rStyle w:val="Hyperlink"/>
            <w:sz w:val="22"/>
            <w:szCs w:val="22"/>
          </w:rPr>
          <w:t xml:space="preserve"> E, Whelton SP, O’Neal WT, Post WS, Budoff MJ, Michos ED. Resting heart rate and the incidence and progression of valvular calcium: The Multi-Ethnic Study of Atherosclerosis (MESA). </w:t>
        </w:r>
        <w:r w:rsidRPr="007F0FE6">
          <w:rPr>
            <w:rStyle w:val="Hyperlink"/>
            <w:i/>
            <w:sz w:val="22"/>
            <w:szCs w:val="22"/>
          </w:rPr>
          <w:t>Atherosclerosis</w:t>
        </w:r>
        <w:r w:rsidRPr="007F0FE6">
          <w:rPr>
            <w:rStyle w:val="Hyperlink"/>
            <w:sz w:val="22"/>
            <w:szCs w:val="22"/>
          </w:rPr>
          <w:t xml:space="preserve">. </w:t>
        </w:r>
        <w:proofErr w:type="gramStart"/>
        <w:r w:rsidRPr="007F0FE6">
          <w:rPr>
            <w:rStyle w:val="Hyperlink"/>
            <w:sz w:val="22"/>
            <w:szCs w:val="22"/>
          </w:rPr>
          <w:t>2018;273:45</w:t>
        </w:r>
        <w:proofErr w:type="gramEnd"/>
        <w:r w:rsidRPr="007F0FE6">
          <w:rPr>
            <w:rStyle w:val="Hyperlink"/>
            <w:sz w:val="22"/>
            <w:szCs w:val="22"/>
          </w:rPr>
          <w:t>-52.</w:t>
        </w:r>
      </w:hyperlink>
      <w:r w:rsidR="00E37DBE">
        <w:rPr>
          <w:rStyle w:val="Hyperlink"/>
          <w:sz w:val="22"/>
          <w:szCs w:val="22"/>
        </w:rPr>
        <w:t xml:space="preserve"> </w:t>
      </w:r>
    </w:p>
    <w:p w14:paraId="30326FBA" w14:textId="77777777" w:rsidR="00E37DBE" w:rsidRPr="00D72AE2" w:rsidRDefault="00E37DBE">
      <w:pPr>
        <w:numPr>
          <w:ilvl w:val="0"/>
          <w:numId w:val="2"/>
        </w:numPr>
        <w:rPr>
          <w:rStyle w:val="Hyperlink"/>
          <w:color w:val="000000"/>
          <w:sz w:val="22"/>
          <w:szCs w:val="22"/>
          <w:u w:val="none"/>
        </w:rPr>
      </w:pPr>
      <w:hyperlink r:id="rId1411" w:history="1">
        <w:r w:rsidRPr="00447E1D">
          <w:rPr>
            <w:rStyle w:val="Hyperlink"/>
            <w:sz w:val="22"/>
            <w:szCs w:val="22"/>
          </w:rPr>
          <w:t xml:space="preserve">Jones SA, Li Q, Aiello AE, </w:t>
        </w:r>
        <w:proofErr w:type="spellStart"/>
        <w:r w:rsidRPr="00447E1D">
          <w:rPr>
            <w:rStyle w:val="Hyperlink"/>
            <w:sz w:val="22"/>
            <w:szCs w:val="22"/>
          </w:rPr>
          <w:t>O’Rand</w:t>
        </w:r>
        <w:proofErr w:type="spellEnd"/>
        <w:r w:rsidRPr="00447E1D">
          <w:rPr>
            <w:rStyle w:val="Hyperlink"/>
            <w:sz w:val="22"/>
            <w:szCs w:val="22"/>
          </w:rPr>
          <w:t xml:space="preserve"> AM, Evenson KR. Physical Activity, Sedentary Behavior, and Retirement: The Multi-Ethnic Study of Atherosclerosis. </w:t>
        </w:r>
        <w:proofErr w:type="gramStart"/>
        <w:r w:rsidRPr="00447E1D">
          <w:rPr>
            <w:rStyle w:val="Hyperlink"/>
            <w:i/>
            <w:sz w:val="22"/>
            <w:szCs w:val="22"/>
          </w:rPr>
          <w:t>Am</w:t>
        </w:r>
        <w:proofErr w:type="gramEnd"/>
        <w:r w:rsidRPr="00447E1D">
          <w:rPr>
            <w:rStyle w:val="Hyperlink"/>
            <w:i/>
            <w:sz w:val="22"/>
            <w:szCs w:val="22"/>
          </w:rPr>
          <w:t xml:space="preserve"> J Prev Med</w:t>
        </w:r>
        <w:r w:rsidRPr="00447E1D">
          <w:rPr>
            <w:rStyle w:val="Hyperlink"/>
            <w:sz w:val="22"/>
            <w:szCs w:val="22"/>
          </w:rPr>
          <w:t>. 2018;54(6):786-794.</w:t>
        </w:r>
      </w:hyperlink>
      <w:r w:rsidR="00792BF1">
        <w:rPr>
          <w:rStyle w:val="Hyperlink"/>
          <w:sz w:val="22"/>
          <w:szCs w:val="22"/>
        </w:rPr>
        <w:t xml:space="preserve">  </w:t>
      </w:r>
      <w:r w:rsidR="00D72AE2">
        <w:rPr>
          <w:rStyle w:val="Hyperlink"/>
          <w:sz w:val="22"/>
          <w:szCs w:val="22"/>
        </w:rPr>
        <w:t xml:space="preserve"> </w:t>
      </w:r>
    </w:p>
    <w:p w14:paraId="19F50D03" w14:textId="77777777" w:rsidR="00D72AE2" w:rsidRPr="00D72AE2" w:rsidRDefault="00D72AE2" w:rsidP="00D72AE2">
      <w:pPr>
        <w:ind w:left="360"/>
        <w:rPr>
          <w:rStyle w:val="Hyperlink"/>
          <w:color w:val="000000"/>
          <w:sz w:val="22"/>
          <w:szCs w:val="22"/>
          <w:u w:val="none"/>
        </w:rPr>
      </w:pPr>
    </w:p>
    <w:p w14:paraId="6900E8C8" w14:textId="77777777" w:rsidR="00D72AE2" w:rsidRPr="00091A67" w:rsidRDefault="00D72AE2">
      <w:pPr>
        <w:numPr>
          <w:ilvl w:val="0"/>
          <w:numId w:val="2"/>
        </w:numPr>
        <w:rPr>
          <w:rStyle w:val="Hyperlink"/>
          <w:color w:val="000000"/>
          <w:sz w:val="22"/>
          <w:szCs w:val="22"/>
          <w:u w:val="none"/>
        </w:rPr>
      </w:pPr>
      <w:hyperlink r:id="rId1412" w:history="1">
        <w:r w:rsidRPr="00D47239">
          <w:rPr>
            <w:rStyle w:val="Hyperlink"/>
            <w:sz w:val="22"/>
            <w:szCs w:val="22"/>
          </w:rPr>
          <w:t xml:space="preserve">Strand LN, Young RL, Bertoni AG, Bluemke DA, Burke GL, Lima JA, Sotoodehnia N, Psaty BM, McClelland RL, Heckbert SR, Delaney JA. New </w:t>
        </w:r>
        <w:proofErr w:type="gramStart"/>
        <w:r w:rsidRPr="00D47239">
          <w:rPr>
            <w:rStyle w:val="Hyperlink"/>
            <w:sz w:val="22"/>
            <w:szCs w:val="22"/>
          </w:rPr>
          <w:t>statin</w:t>
        </w:r>
        <w:proofErr w:type="gramEnd"/>
        <w:r w:rsidRPr="00D47239">
          <w:rPr>
            <w:rStyle w:val="Hyperlink"/>
            <w:sz w:val="22"/>
            <w:szCs w:val="22"/>
          </w:rPr>
          <w:t xml:space="preserve"> use and left ventricular structure: Estimating long-term associations in the Multi-Ethnic Study of Atherosclerosis (MESA). </w:t>
        </w:r>
        <w:proofErr w:type="spellStart"/>
        <w:r w:rsidRPr="00D47239">
          <w:rPr>
            <w:rStyle w:val="Hyperlink"/>
            <w:i/>
            <w:sz w:val="22"/>
            <w:szCs w:val="22"/>
          </w:rPr>
          <w:t>Pharmacoepidemiol</w:t>
        </w:r>
        <w:proofErr w:type="spellEnd"/>
        <w:r w:rsidRPr="00D47239">
          <w:rPr>
            <w:rStyle w:val="Hyperlink"/>
            <w:i/>
            <w:sz w:val="22"/>
            <w:szCs w:val="22"/>
          </w:rPr>
          <w:t xml:space="preserve"> Drug Saf</w:t>
        </w:r>
        <w:r w:rsidRPr="00D47239">
          <w:rPr>
            <w:rStyle w:val="Hyperlink"/>
            <w:sz w:val="22"/>
            <w:szCs w:val="22"/>
          </w:rPr>
          <w:t>. 2018;27(6):570-580.</w:t>
        </w:r>
      </w:hyperlink>
      <w:r w:rsidR="00091A67">
        <w:rPr>
          <w:rStyle w:val="Hyperlink"/>
          <w:sz w:val="22"/>
          <w:szCs w:val="22"/>
        </w:rPr>
        <w:t xml:space="preserve"> </w:t>
      </w:r>
    </w:p>
    <w:p w14:paraId="62EF1F70" w14:textId="77777777" w:rsidR="00091A67" w:rsidRPr="00091A67" w:rsidRDefault="00091A67" w:rsidP="00091A67">
      <w:pPr>
        <w:ind w:left="360"/>
        <w:rPr>
          <w:rStyle w:val="Hyperlink"/>
          <w:color w:val="000000"/>
          <w:sz w:val="22"/>
          <w:szCs w:val="22"/>
          <w:u w:val="none"/>
        </w:rPr>
      </w:pPr>
    </w:p>
    <w:p w14:paraId="0A960347" w14:textId="77777777" w:rsidR="00091A67" w:rsidRPr="00C3430D" w:rsidRDefault="00091A67">
      <w:pPr>
        <w:numPr>
          <w:ilvl w:val="0"/>
          <w:numId w:val="2"/>
        </w:numPr>
        <w:rPr>
          <w:rStyle w:val="Hyperlink"/>
          <w:color w:val="000000"/>
          <w:sz w:val="22"/>
          <w:szCs w:val="22"/>
          <w:u w:val="none"/>
        </w:rPr>
      </w:pPr>
      <w:hyperlink r:id="rId1413" w:history="1">
        <w:r w:rsidRPr="002D7DDB">
          <w:rPr>
            <w:rStyle w:val="Hyperlink"/>
            <w:sz w:val="22"/>
            <w:szCs w:val="22"/>
          </w:rPr>
          <w:t xml:space="preserve">Oelsner EC, Smith BM, Hoffman EA, Kalhan R, Donohue KM, Kaufman JD, Nguyen JN, Manichaikul AW, Rotter JI, Michos ED, Jacobs DR. Jr, Burke GL, Folsom AR, Schwartz JE, Watson K, Barr RG. Prognostic Significance of Large Airway Dimensions on Computed Tomography in the General Population: The Multi-Ethnic Study of Atherosclerosis (MESA) Lung Study. </w:t>
        </w:r>
        <w:r w:rsidRPr="002D7DDB">
          <w:rPr>
            <w:rStyle w:val="Hyperlink"/>
            <w:i/>
            <w:sz w:val="22"/>
            <w:szCs w:val="22"/>
          </w:rPr>
          <w:t xml:space="preserve">Ann Am </w:t>
        </w:r>
        <w:proofErr w:type="spellStart"/>
        <w:r w:rsidRPr="002D7DDB">
          <w:rPr>
            <w:rStyle w:val="Hyperlink"/>
            <w:i/>
            <w:sz w:val="22"/>
            <w:szCs w:val="22"/>
          </w:rPr>
          <w:t>Thorac</w:t>
        </w:r>
        <w:proofErr w:type="spellEnd"/>
        <w:r w:rsidRPr="002D7DDB">
          <w:rPr>
            <w:rStyle w:val="Hyperlink"/>
            <w:i/>
            <w:sz w:val="22"/>
            <w:szCs w:val="22"/>
          </w:rPr>
          <w:t xml:space="preserve"> Soc</w:t>
        </w:r>
        <w:r w:rsidRPr="002D7DDB">
          <w:rPr>
            <w:rStyle w:val="Hyperlink"/>
            <w:sz w:val="22"/>
            <w:szCs w:val="22"/>
          </w:rPr>
          <w:t>. 2018;15(6):718-727.</w:t>
        </w:r>
      </w:hyperlink>
      <w:r w:rsidR="00C3430D">
        <w:rPr>
          <w:rStyle w:val="Hyperlink"/>
          <w:sz w:val="22"/>
          <w:szCs w:val="22"/>
        </w:rPr>
        <w:t xml:space="preserve"> </w:t>
      </w:r>
    </w:p>
    <w:p w14:paraId="3B1B631A" w14:textId="77777777" w:rsidR="00BF1BEF" w:rsidRPr="00C3430D" w:rsidRDefault="00BF1BEF" w:rsidP="00C3430D">
      <w:pPr>
        <w:ind w:left="360"/>
        <w:rPr>
          <w:rStyle w:val="Hyperlink"/>
          <w:color w:val="000000"/>
          <w:sz w:val="22"/>
          <w:szCs w:val="22"/>
          <w:u w:val="none"/>
        </w:rPr>
      </w:pPr>
    </w:p>
    <w:p w14:paraId="35E5A577" w14:textId="77777777" w:rsidR="00C3430D" w:rsidRPr="001F005B" w:rsidRDefault="00C3430D">
      <w:pPr>
        <w:numPr>
          <w:ilvl w:val="0"/>
          <w:numId w:val="2"/>
        </w:numPr>
        <w:rPr>
          <w:rStyle w:val="Hyperlink"/>
          <w:color w:val="000000"/>
          <w:sz w:val="22"/>
          <w:szCs w:val="22"/>
          <w:u w:val="none"/>
        </w:rPr>
      </w:pPr>
      <w:hyperlink r:id="rId1414" w:history="1">
        <w:r w:rsidRPr="0034155C">
          <w:rPr>
            <w:rStyle w:val="Hyperlink"/>
            <w:sz w:val="22"/>
            <w:szCs w:val="22"/>
          </w:rPr>
          <w:t xml:space="preserve">Balakrishnan P, Jones MR, Vaidya D, Tellez-Plaza M, Post WS, </w:t>
        </w:r>
        <w:proofErr w:type="spellStart"/>
        <w:r w:rsidRPr="0034155C">
          <w:rPr>
            <w:rStyle w:val="Hyperlink"/>
            <w:sz w:val="22"/>
            <w:szCs w:val="22"/>
          </w:rPr>
          <w:t>Kaufjan</w:t>
        </w:r>
        <w:proofErr w:type="spellEnd"/>
        <w:r w:rsidRPr="0034155C">
          <w:rPr>
            <w:rStyle w:val="Hyperlink"/>
            <w:sz w:val="22"/>
            <w:szCs w:val="22"/>
          </w:rPr>
          <w:t xml:space="preserve"> JD, Bielinski SJ, Taylor K, Francesconi K, </w:t>
        </w:r>
        <w:proofErr w:type="spellStart"/>
        <w:r w:rsidRPr="0034155C">
          <w:rPr>
            <w:rStyle w:val="Hyperlink"/>
            <w:sz w:val="22"/>
            <w:szCs w:val="22"/>
          </w:rPr>
          <w:t>Goessler</w:t>
        </w:r>
        <w:proofErr w:type="spellEnd"/>
        <w:r w:rsidRPr="0034155C">
          <w:rPr>
            <w:rStyle w:val="Hyperlink"/>
            <w:sz w:val="22"/>
            <w:szCs w:val="22"/>
          </w:rPr>
          <w:t xml:space="preserve"> W, Navas-Acien A. Ethnic, Geographic, and Genetic Differences in Arsenic Metabolism at Low Arsenic Exposure: A Preliminary Analysis in the Multi-Ethnic Study of Atherosclerosis (MESA). </w:t>
        </w:r>
        <w:r w:rsidRPr="0034155C">
          <w:rPr>
            <w:rStyle w:val="Hyperlink"/>
            <w:i/>
            <w:sz w:val="22"/>
            <w:szCs w:val="22"/>
          </w:rPr>
          <w:t>Int J Environ Res Public Health</w:t>
        </w:r>
        <w:r w:rsidRPr="0034155C">
          <w:rPr>
            <w:rStyle w:val="Hyperlink"/>
            <w:sz w:val="22"/>
            <w:szCs w:val="22"/>
          </w:rPr>
          <w:t xml:space="preserve">. 2018;15(6). </w:t>
        </w:r>
        <w:proofErr w:type="spellStart"/>
        <w:r w:rsidRPr="0034155C">
          <w:rPr>
            <w:rStyle w:val="Hyperlink"/>
            <w:sz w:val="22"/>
            <w:szCs w:val="22"/>
          </w:rPr>
          <w:t>pii</w:t>
        </w:r>
        <w:proofErr w:type="spellEnd"/>
        <w:r w:rsidRPr="0034155C">
          <w:rPr>
            <w:rStyle w:val="Hyperlink"/>
            <w:sz w:val="22"/>
            <w:szCs w:val="22"/>
          </w:rPr>
          <w:t xml:space="preserve">: E1179. </w:t>
        </w:r>
        <w:proofErr w:type="spellStart"/>
        <w:r w:rsidRPr="0034155C">
          <w:rPr>
            <w:rStyle w:val="Hyperlink"/>
            <w:sz w:val="22"/>
            <w:szCs w:val="22"/>
          </w:rPr>
          <w:t>doi</w:t>
        </w:r>
        <w:proofErr w:type="spellEnd"/>
        <w:r w:rsidRPr="0034155C">
          <w:rPr>
            <w:rStyle w:val="Hyperlink"/>
            <w:sz w:val="22"/>
            <w:szCs w:val="22"/>
          </w:rPr>
          <w:t>: 10.3390/ijerph15061179.</w:t>
        </w:r>
      </w:hyperlink>
    </w:p>
    <w:p w14:paraId="46098FBC" w14:textId="77777777" w:rsidR="001F005B" w:rsidRPr="001F005B" w:rsidRDefault="001F005B" w:rsidP="001F005B">
      <w:pPr>
        <w:ind w:left="360"/>
        <w:rPr>
          <w:rStyle w:val="Hyperlink"/>
          <w:color w:val="000000"/>
          <w:sz w:val="22"/>
          <w:szCs w:val="22"/>
          <w:u w:val="none"/>
        </w:rPr>
      </w:pPr>
    </w:p>
    <w:p w14:paraId="77DC0067" w14:textId="77777777" w:rsidR="001F005B" w:rsidRPr="004B1F98" w:rsidRDefault="001F005B">
      <w:pPr>
        <w:numPr>
          <w:ilvl w:val="0"/>
          <w:numId w:val="2"/>
        </w:numPr>
        <w:rPr>
          <w:rStyle w:val="Hyperlink"/>
          <w:color w:val="000000"/>
          <w:sz w:val="22"/>
          <w:szCs w:val="22"/>
          <w:u w:val="none"/>
        </w:rPr>
      </w:pPr>
      <w:hyperlink r:id="rId1415" w:history="1">
        <w:r w:rsidRPr="000D6C9B">
          <w:rPr>
            <w:rStyle w:val="Hyperlink"/>
            <w:sz w:val="22"/>
            <w:szCs w:val="22"/>
          </w:rPr>
          <w:t xml:space="preserve">Jackson CL, Patel SR, Jackson WB 2nd, Lutsey PL, Redline S. Agreement between self-reported and objectively measured sleep duration among white, black, Hispanic, and Chinese adults in the United States: Multi-Ethnic Study of Atherosclerosis. </w:t>
        </w:r>
        <w:r w:rsidRPr="000D6C9B">
          <w:rPr>
            <w:rStyle w:val="Hyperlink"/>
            <w:i/>
            <w:sz w:val="22"/>
            <w:szCs w:val="22"/>
          </w:rPr>
          <w:t>Sleep</w:t>
        </w:r>
        <w:r w:rsidRPr="000D6C9B">
          <w:rPr>
            <w:rStyle w:val="Hyperlink"/>
            <w:sz w:val="22"/>
            <w:szCs w:val="22"/>
          </w:rPr>
          <w:t>.</w:t>
        </w:r>
        <w:r w:rsidR="00166BC7">
          <w:rPr>
            <w:rStyle w:val="Hyperlink"/>
            <w:sz w:val="22"/>
            <w:szCs w:val="22"/>
          </w:rPr>
          <w:t xml:space="preserve"> 2018</w:t>
        </w:r>
        <w:r w:rsidRPr="000D6C9B">
          <w:rPr>
            <w:rStyle w:val="Hyperlink"/>
            <w:sz w:val="22"/>
            <w:szCs w:val="22"/>
          </w:rPr>
          <w:t xml:space="preserve">;41(6).  </w:t>
        </w:r>
        <w:proofErr w:type="spellStart"/>
        <w:r w:rsidRPr="000D6C9B">
          <w:rPr>
            <w:rStyle w:val="Hyperlink"/>
            <w:sz w:val="22"/>
            <w:szCs w:val="22"/>
          </w:rPr>
          <w:t>doi</w:t>
        </w:r>
        <w:proofErr w:type="spellEnd"/>
        <w:r w:rsidRPr="000D6C9B">
          <w:rPr>
            <w:rStyle w:val="Hyperlink"/>
            <w:sz w:val="22"/>
            <w:szCs w:val="22"/>
          </w:rPr>
          <w:t>: 10.1093/sleep/zsy057.</w:t>
        </w:r>
      </w:hyperlink>
      <w:r w:rsidR="004B1F98">
        <w:rPr>
          <w:rStyle w:val="Hyperlink"/>
          <w:sz w:val="22"/>
          <w:szCs w:val="22"/>
        </w:rPr>
        <w:t xml:space="preserve"> </w:t>
      </w:r>
    </w:p>
    <w:p w14:paraId="4E0858D7" w14:textId="77777777" w:rsidR="004B1F98" w:rsidRPr="004B1F98" w:rsidRDefault="004B1F98" w:rsidP="004B1F98">
      <w:pPr>
        <w:ind w:left="360"/>
        <w:rPr>
          <w:rStyle w:val="Hyperlink"/>
          <w:color w:val="000000"/>
          <w:sz w:val="22"/>
          <w:szCs w:val="22"/>
          <w:u w:val="none"/>
        </w:rPr>
      </w:pPr>
    </w:p>
    <w:p w14:paraId="31451FD3" w14:textId="77777777" w:rsidR="004B1F98" w:rsidRPr="00DF4B75" w:rsidRDefault="004B1F98">
      <w:pPr>
        <w:numPr>
          <w:ilvl w:val="0"/>
          <w:numId w:val="2"/>
        </w:numPr>
        <w:rPr>
          <w:rStyle w:val="Hyperlink"/>
          <w:color w:val="000000"/>
          <w:sz w:val="22"/>
          <w:szCs w:val="22"/>
          <w:u w:val="none"/>
        </w:rPr>
      </w:pPr>
      <w:hyperlink r:id="rId1416" w:history="1">
        <w:r w:rsidRPr="00702E39">
          <w:rPr>
            <w:rStyle w:val="Hyperlink"/>
            <w:sz w:val="22"/>
            <w:szCs w:val="22"/>
          </w:rPr>
          <w:t xml:space="preserve">Subramanya V, Ambale-Venkatesh B, Ohyama Y, Zhao D, Nwabuo CC, Post WS, </w:t>
        </w:r>
        <w:proofErr w:type="spellStart"/>
        <w:r w:rsidRPr="00702E39">
          <w:rPr>
            <w:rStyle w:val="Hyperlink"/>
            <w:sz w:val="22"/>
            <w:szCs w:val="22"/>
          </w:rPr>
          <w:t>Guallar</w:t>
        </w:r>
        <w:proofErr w:type="spellEnd"/>
        <w:r w:rsidRPr="00702E39">
          <w:rPr>
            <w:rStyle w:val="Hyperlink"/>
            <w:sz w:val="22"/>
            <w:szCs w:val="22"/>
          </w:rPr>
          <w:t xml:space="preserve"> E, Ouyang P, Shah SJ, Allison MA, </w:t>
        </w:r>
        <w:proofErr w:type="spellStart"/>
        <w:r w:rsidRPr="00702E39">
          <w:rPr>
            <w:rStyle w:val="Hyperlink"/>
            <w:sz w:val="22"/>
            <w:szCs w:val="22"/>
          </w:rPr>
          <w:t>Ndumele</w:t>
        </w:r>
        <w:proofErr w:type="spellEnd"/>
        <w:r w:rsidRPr="00702E39">
          <w:rPr>
            <w:rStyle w:val="Hyperlink"/>
            <w:sz w:val="22"/>
            <w:szCs w:val="22"/>
          </w:rPr>
          <w:t xml:space="preserve"> CE, Vaidya D, Bluemke DA, Lima JA, Michos ED. Relation of Sex Hormone Levels </w:t>
        </w:r>
        <w:proofErr w:type="gramStart"/>
        <w:r w:rsidRPr="00702E39">
          <w:rPr>
            <w:rStyle w:val="Hyperlink"/>
            <w:sz w:val="22"/>
            <w:szCs w:val="22"/>
          </w:rPr>
          <w:t>With</w:t>
        </w:r>
        <w:proofErr w:type="gramEnd"/>
        <w:r w:rsidRPr="00702E39">
          <w:rPr>
            <w:rStyle w:val="Hyperlink"/>
            <w:sz w:val="22"/>
            <w:szCs w:val="22"/>
          </w:rPr>
          <w:t xml:space="preserve"> Prevalent and 10-Year Change in Aortic Distensibility Assessed by MRI: The Multi-Ethnic Study of Atherosclerosis. </w:t>
        </w:r>
        <w:proofErr w:type="gramStart"/>
        <w:r w:rsidRPr="007969CF">
          <w:rPr>
            <w:rStyle w:val="Hyperlink"/>
            <w:i/>
            <w:sz w:val="22"/>
            <w:szCs w:val="22"/>
          </w:rPr>
          <w:t>Am</w:t>
        </w:r>
        <w:proofErr w:type="gramEnd"/>
        <w:r w:rsidRPr="007969CF">
          <w:rPr>
            <w:rStyle w:val="Hyperlink"/>
            <w:i/>
            <w:sz w:val="22"/>
            <w:szCs w:val="22"/>
          </w:rPr>
          <w:t xml:space="preserve"> J </w:t>
        </w:r>
        <w:proofErr w:type="spellStart"/>
        <w:r w:rsidRPr="007969CF">
          <w:rPr>
            <w:rStyle w:val="Hyperlink"/>
            <w:i/>
            <w:sz w:val="22"/>
            <w:szCs w:val="22"/>
          </w:rPr>
          <w:t>Hypertens</w:t>
        </w:r>
        <w:proofErr w:type="spellEnd"/>
        <w:r w:rsidRPr="00702E39">
          <w:rPr>
            <w:rStyle w:val="Hyperlink"/>
            <w:sz w:val="22"/>
            <w:szCs w:val="22"/>
          </w:rPr>
          <w:t>. 2018;31(7):774-783.</w:t>
        </w:r>
      </w:hyperlink>
      <w:r w:rsidR="00B61043">
        <w:rPr>
          <w:rStyle w:val="Hyperlink"/>
          <w:sz w:val="22"/>
          <w:szCs w:val="22"/>
        </w:rPr>
        <w:t xml:space="preserve"> </w:t>
      </w:r>
      <w:r w:rsidR="00BE5862">
        <w:rPr>
          <w:rStyle w:val="Hyperlink"/>
          <w:sz w:val="22"/>
          <w:szCs w:val="22"/>
        </w:rPr>
        <w:t xml:space="preserve"> </w:t>
      </w:r>
      <w:r w:rsidR="00DF4B75">
        <w:rPr>
          <w:rStyle w:val="Hyperlink"/>
          <w:sz w:val="22"/>
          <w:szCs w:val="22"/>
        </w:rPr>
        <w:t xml:space="preserve"> </w:t>
      </w:r>
    </w:p>
    <w:p w14:paraId="43E2B4D3" w14:textId="77777777" w:rsidR="00DF4B75" w:rsidRPr="00DF4B75" w:rsidRDefault="00DF4B75" w:rsidP="00DF4B75">
      <w:pPr>
        <w:ind w:left="360"/>
        <w:rPr>
          <w:rStyle w:val="Hyperlink"/>
          <w:color w:val="000000"/>
          <w:sz w:val="22"/>
          <w:szCs w:val="22"/>
          <w:u w:val="none"/>
        </w:rPr>
      </w:pPr>
    </w:p>
    <w:p w14:paraId="6B3FCDF4" w14:textId="77777777" w:rsidR="00DF4B75" w:rsidRPr="00BE5862" w:rsidRDefault="00DF4B75">
      <w:pPr>
        <w:numPr>
          <w:ilvl w:val="0"/>
          <w:numId w:val="2"/>
        </w:numPr>
        <w:rPr>
          <w:rStyle w:val="Hyperlink"/>
          <w:color w:val="000000"/>
          <w:sz w:val="22"/>
          <w:szCs w:val="22"/>
          <w:u w:val="none"/>
        </w:rPr>
      </w:pPr>
      <w:hyperlink r:id="rId1417" w:history="1">
        <w:r w:rsidRPr="00CD3915">
          <w:rPr>
            <w:rStyle w:val="Hyperlink"/>
            <w:sz w:val="22"/>
            <w:szCs w:val="22"/>
          </w:rPr>
          <w:t xml:space="preserve">Miedema MD, Dardari ZA, Kianoush S, Virani SS, Yeboah J, </w:t>
        </w:r>
        <w:proofErr w:type="spellStart"/>
        <w:r w:rsidRPr="00CD3915">
          <w:rPr>
            <w:rStyle w:val="Hyperlink"/>
            <w:sz w:val="22"/>
            <w:szCs w:val="22"/>
          </w:rPr>
          <w:t>Knickelbine</w:t>
        </w:r>
        <w:proofErr w:type="spellEnd"/>
        <w:r w:rsidRPr="00CD3915">
          <w:rPr>
            <w:rStyle w:val="Hyperlink"/>
            <w:sz w:val="22"/>
            <w:szCs w:val="22"/>
          </w:rPr>
          <w:t xml:space="preserve"> T, Sandfort V, Rodriguez CJ, Nasir K, Blaha MJ. Statin Eligibility, Coronary Artery Calcium, and Subsequent Cardiovascular Events According to the 2016 United States Preventive Services Task Force (USPSTF) Statin Guidelines: MESA (Multi-Ethnic Study of Atherosclerosis). </w:t>
        </w:r>
        <w:r w:rsidRPr="00CD3915">
          <w:rPr>
            <w:rStyle w:val="Hyperlink"/>
            <w:i/>
            <w:sz w:val="22"/>
            <w:szCs w:val="22"/>
          </w:rPr>
          <w:t>J Am Heart Assoc</w:t>
        </w:r>
        <w:r w:rsidRPr="00CD3915">
          <w:rPr>
            <w:rStyle w:val="Hyperlink"/>
            <w:sz w:val="22"/>
            <w:szCs w:val="22"/>
          </w:rPr>
          <w:t xml:space="preserve">. 2018;7(12). </w:t>
        </w:r>
        <w:proofErr w:type="spellStart"/>
        <w:r w:rsidRPr="00CD3915">
          <w:rPr>
            <w:rStyle w:val="Hyperlink"/>
            <w:sz w:val="22"/>
            <w:szCs w:val="22"/>
          </w:rPr>
          <w:t>pii</w:t>
        </w:r>
        <w:proofErr w:type="spellEnd"/>
        <w:r w:rsidRPr="00CD3915">
          <w:rPr>
            <w:rStyle w:val="Hyperlink"/>
            <w:sz w:val="22"/>
            <w:szCs w:val="22"/>
          </w:rPr>
          <w:t xml:space="preserve">: e008920. </w:t>
        </w:r>
        <w:proofErr w:type="spellStart"/>
        <w:r w:rsidRPr="00CD3915">
          <w:rPr>
            <w:rStyle w:val="Hyperlink"/>
            <w:sz w:val="22"/>
            <w:szCs w:val="22"/>
          </w:rPr>
          <w:t>doi</w:t>
        </w:r>
        <w:proofErr w:type="spellEnd"/>
        <w:r w:rsidRPr="00CD3915">
          <w:rPr>
            <w:rStyle w:val="Hyperlink"/>
            <w:sz w:val="22"/>
            <w:szCs w:val="22"/>
          </w:rPr>
          <w:t>: 10.1161/JAHA.118.008920.</w:t>
        </w:r>
      </w:hyperlink>
    </w:p>
    <w:p w14:paraId="76B432B9" w14:textId="77777777" w:rsidR="009A53CF" w:rsidRPr="00CF1455" w:rsidRDefault="009A53CF" w:rsidP="00CF1455">
      <w:pPr>
        <w:ind w:left="360"/>
        <w:rPr>
          <w:rStyle w:val="Hyperlink"/>
          <w:color w:val="000000"/>
          <w:sz w:val="22"/>
          <w:szCs w:val="22"/>
          <w:u w:val="none"/>
        </w:rPr>
      </w:pPr>
    </w:p>
    <w:p w14:paraId="7A0ACDFA" w14:textId="77777777" w:rsidR="00CF1455" w:rsidRPr="007C3216" w:rsidRDefault="00CF1455">
      <w:pPr>
        <w:numPr>
          <w:ilvl w:val="0"/>
          <w:numId w:val="2"/>
        </w:numPr>
        <w:rPr>
          <w:rStyle w:val="Hyperlink"/>
          <w:color w:val="000000"/>
          <w:sz w:val="22"/>
          <w:szCs w:val="22"/>
          <w:u w:val="none"/>
        </w:rPr>
      </w:pPr>
      <w:hyperlink r:id="rId1418" w:history="1">
        <w:r w:rsidRPr="00D12DDC">
          <w:rPr>
            <w:rStyle w:val="Hyperlink"/>
            <w:sz w:val="22"/>
            <w:szCs w:val="22"/>
          </w:rPr>
          <w:t xml:space="preserve">Hazlehurst MF, Spalt EW, Nicholas TP, Curl CL, Davey ME, Burke GL, Watson KE, Vedal S, Kaufman JD. Contribution of the in-vehicle microenvironment to individual ambient-source nitrogen dioxide exposure: the Multi-Ethnic Study of Atherosclerosis and Air Pollution. </w:t>
        </w:r>
        <w:r w:rsidRPr="00D12DDC">
          <w:rPr>
            <w:rStyle w:val="Hyperlink"/>
            <w:i/>
            <w:sz w:val="22"/>
            <w:szCs w:val="22"/>
          </w:rPr>
          <w:t>J Expo Sci Environ Epidemiol</w:t>
        </w:r>
        <w:r w:rsidRPr="00D12DDC">
          <w:rPr>
            <w:rStyle w:val="Hyperlink"/>
            <w:sz w:val="22"/>
            <w:szCs w:val="22"/>
          </w:rPr>
          <w:t>. 2018;28(4):371-380.</w:t>
        </w:r>
      </w:hyperlink>
      <w:r w:rsidR="007C3216">
        <w:rPr>
          <w:rStyle w:val="Hyperlink"/>
          <w:sz w:val="22"/>
          <w:szCs w:val="22"/>
        </w:rPr>
        <w:t xml:space="preserve"> </w:t>
      </w:r>
    </w:p>
    <w:p w14:paraId="0B8CE9E2" w14:textId="77777777" w:rsidR="007C3216" w:rsidRPr="007C3216" w:rsidRDefault="007C3216" w:rsidP="007C3216">
      <w:pPr>
        <w:ind w:left="360"/>
        <w:rPr>
          <w:rStyle w:val="Hyperlink"/>
          <w:color w:val="000000"/>
          <w:sz w:val="22"/>
          <w:szCs w:val="22"/>
          <w:u w:val="none"/>
        </w:rPr>
      </w:pPr>
    </w:p>
    <w:p w14:paraId="37F53288" w14:textId="77777777" w:rsidR="007C3216" w:rsidRPr="00803202" w:rsidRDefault="007C3216">
      <w:pPr>
        <w:numPr>
          <w:ilvl w:val="0"/>
          <w:numId w:val="2"/>
        </w:numPr>
        <w:rPr>
          <w:rStyle w:val="Hyperlink"/>
          <w:color w:val="000000"/>
          <w:sz w:val="22"/>
          <w:szCs w:val="22"/>
          <w:u w:val="none"/>
        </w:rPr>
      </w:pPr>
      <w:hyperlink r:id="rId1419" w:history="1">
        <w:r>
          <w:rPr>
            <w:rStyle w:val="Hyperlink"/>
            <w:sz w:val="22"/>
            <w:szCs w:val="22"/>
          </w:rPr>
          <w:t xml:space="preserve">Baird GL, Archer-Chicko C, Barr RG, Bluemke DA, Foderaro AE, Fritz JS, Hill NS, Kawut SM, Klinger JR, Lima JAC, Mullin CJ, Ouyang P, Palevsky HI, </w:t>
        </w:r>
        <w:proofErr w:type="spellStart"/>
        <w:r>
          <w:rPr>
            <w:rStyle w:val="Hyperlink"/>
            <w:sz w:val="22"/>
            <w:szCs w:val="22"/>
          </w:rPr>
          <w:t>Palmisicano</w:t>
        </w:r>
        <w:proofErr w:type="spellEnd"/>
        <w:r>
          <w:rPr>
            <w:rStyle w:val="Hyperlink"/>
            <w:sz w:val="22"/>
            <w:szCs w:val="22"/>
          </w:rPr>
          <w:t xml:space="preserve"> AJ, Pinder D, Preston IR, Roberts KE, Smith KA, Walsh T, </w:t>
        </w:r>
        <w:proofErr w:type="spellStart"/>
        <w:r>
          <w:rPr>
            <w:rStyle w:val="Hyperlink"/>
            <w:sz w:val="22"/>
            <w:szCs w:val="22"/>
          </w:rPr>
          <w:t>Whittenhall</w:t>
        </w:r>
        <w:proofErr w:type="spellEnd"/>
        <w:r>
          <w:rPr>
            <w:rStyle w:val="Hyperlink"/>
            <w:sz w:val="22"/>
            <w:szCs w:val="22"/>
          </w:rPr>
          <w:t xml:space="preserve"> M, </w:t>
        </w:r>
        <w:proofErr w:type="spellStart"/>
        <w:r>
          <w:rPr>
            <w:rStyle w:val="Hyperlink"/>
            <w:sz w:val="22"/>
            <w:szCs w:val="22"/>
          </w:rPr>
          <w:t>Ventetuolo</w:t>
        </w:r>
        <w:proofErr w:type="spellEnd"/>
        <w:r>
          <w:rPr>
            <w:rStyle w:val="Hyperlink"/>
            <w:sz w:val="22"/>
            <w:szCs w:val="22"/>
          </w:rPr>
          <w:t xml:space="preserve"> CE. Lower DHEA-S levels predict disease and worse outcomes in post-menopausal women with idiopathic, connective tissue disease- and congenital heart disease-associated pulmonary arterial hypertension. </w:t>
        </w:r>
        <w:proofErr w:type="spellStart"/>
        <w:r>
          <w:rPr>
            <w:rStyle w:val="Hyperlink"/>
            <w:i/>
            <w:sz w:val="22"/>
            <w:szCs w:val="22"/>
          </w:rPr>
          <w:t>Eur</w:t>
        </w:r>
        <w:proofErr w:type="spellEnd"/>
        <w:r>
          <w:rPr>
            <w:rStyle w:val="Hyperlink"/>
            <w:i/>
            <w:sz w:val="22"/>
            <w:szCs w:val="22"/>
          </w:rPr>
          <w:t xml:space="preserve"> Respir J</w:t>
        </w:r>
        <w:r>
          <w:rPr>
            <w:rStyle w:val="Hyperlink"/>
            <w:sz w:val="22"/>
            <w:szCs w:val="22"/>
          </w:rPr>
          <w:t xml:space="preserve">. 2018;51(6). </w:t>
        </w:r>
        <w:proofErr w:type="spellStart"/>
        <w:r>
          <w:rPr>
            <w:rStyle w:val="Hyperlink"/>
            <w:sz w:val="22"/>
            <w:szCs w:val="22"/>
          </w:rPr>
          <w:t>pii</w:t>
        </w:r>
        <w:proofErr w:type="spellEnd"/>
        <w:r>
          <w:rPr>
            <w:rStyle w:val="Hyperlink"/>
            <w:sz w:val="22"/>
            <w:szCs w:val="22"/>
          </w:rPr>
          <w:t xml:space="preserve">: 1800467. </w:t>
        </w:r>
        <w:proofErr w:type="spellStart"/>
        <w:r>
          <w:rPr>
            <w:rStyle w:val="Hyperlink"/>
            <w:sz w:val="22"/>
            <w:szCs w:val="22"/>
          </w:rPr>
          <w:t>doi</w:t>
        </w:r>
        <w:proofErr w:type="spellEnd"/>
        <w:r>
          <w:rPr>
            <w:rStyle w:val="Hyperlink"/>
            <w:sz w:val="22"/>
            <w:szCs w:val="22"/>
          </w:rPr>
          <w:t>: 10.1183/13993003.00467-2018.</w:t>
        </w:r>
      </w:hyperlink>
      <w:r w:rsidR="00803202">
        <w:rPr>
          <w:rStyle w:val="Hyperlink"/>
          <w:sz w:val="22"/>
          <w:szCs w:val="22"/>
        </w:rPr>
        <w:t xml:space="preserve"> </w:t>
      </w:r>
    </w:p>
    <w:p w14:paraId="54A0646C" w14:textId="77777777" w:rsidR="00803202" w:rsidRPr="00803202" w:rsidRDefault="00803202" w:rsidP="00803202">
      <w:pPr>
        <w:rPr>
          <w:rStyle w:val="Hyperlink"/>
          <w:color w:val="000000"/>
          <w:sz w:val="22"/>
          <w:szCs w:val="22"/>
          <w:u w:val="none"/>
        </w:rPr>
      </w:pPr>
    </w:p>
    <w:p w14:paraId="283954FC" w14:textId="77777777" w:rsidR="00803202" w:rsidRPr="00CE7492" w:rsidRDefault="00803202">
      <w:pPr>
        <w:numPr>
          <w:ilvl w:val="0"/>
          <w:numId w:val="2"/>
        </w:numPr>
        <w:rPr>
          <w:rStyle w:val="Hyperlink"/>
          <w:color w:val="000000"/>
          <w:sz w:val="22"/>
          <w:szCs w:val="22"/>
          <w:u w:val="none"/>
        </w:rPr>
      </w:pPr>
      <w:hyperlink r:id="rId1420" w:history="1">
        <w:r w:rsidRPr="004332CE">
          <w:rPr>
            <w:rStyle w:val="Hyperlink"/>
            <w:sz w:val="22"/>
            <w:szCs w:val="22"/>
          </w:rPr>
          <w:t xml:space="preserve">Zhao D, </w:t>
        </w:r>
        <w:proofErr w:type="spellStart"/>
        <w:r w:rsidRPr="004332CE">
          <w:rPr>
            <w:rStyle w:val="Hyperlink"/>
            <w:sz w:val="22"/>
            <w:szCs w:val="22"/>
          </w:rPr>
          <w:t>Guallar</w:t>
        </w:r>
        <w:proofErr w:type="spellEnd"/>
        <w:r w:rsidRPr="004332CE">
          <w:rPr>
            <w:rStyle w:val="Hyperlink"/>
            <w:sz w:val="22"/>
            <w:szCs w:val="22"/>
          </w:rPr>
          <w:t xml:space="preserve"> E, Ouyang P, Subramanya V, Vaidya D, </w:t>
        </w:r>
        <w:proofErr w:type="spellStart"/>
        <w:r w:rsidRPr="004332CE">
          <w:rPr>
            <w:rStyle w:val="Hyperlink"/>
            <w:sz w:val="22"/>
            <w:szCs w:val="22"/>
          </w:rPr>
          <w:t>Ndumele</w:t>
        </w:r>
        <w:proofErr w:type="spellEnd"/>
        <w:r w:rsidRPr="004332CE">
          <w:rPr>
            <w:rStyle w:val="Hyperlink"/>
            <w:sz w:val="22"/>
            <w:szCs w:val="22"/>
          </w:rPr>
          <w:t xml:space="preserve"> CE, Lima JA, Allison MA, Shah SJ, Bertoni AG, Budoff MJ, Post WS, Michos ED. Endogenous Sex Hormones and Incident Cardiovascular Disease in Post-Menopausal Women. </w:t>
        </w:r>
        <w:r w:rsidRPr="004332CE">
          <w:rPr>
            <w:rStyle w:val="Hyperlink"/>
            <w:i/>
            <w:sz w:val="22"/>
            <w:szCs w:val="22"/>
          </w:rPr>
          <w:t xml:space="preserve">J Am Coll </w:t>
        </w:r>
        <w:proofErr w:type="spellStart"/>
        <w:r w:rsidRPr="004332CE">
          <w:rPr>
            <w:rStyle w:val="Hyperlink"/>
            <w:i/>
            <w:sz w:val="22"/>
            <w:szCs w:val="22"/>
          </w:rPr>
          <w:t>Cardiol</w:t>
        </w:r>
        <w:proofErr w:type="spellEnd"/>
        <w:r w:rsidRPr="004332CE">
          <w:rPr>
            <w:rStyle w:val="Hyperlink"/>
            <w:sz w:val="22"/>
            <w:szCs w:val="22"/>
          </w:rPr>
          <w:t>. 2018;71(22):2555-2566.</w:t>
        </w:r>
      </w:hyperlink>
      <w:r w:rsidR="00CE7492">
        <w:rPr>
          <w:rStyle w:val="Hyperlink"/>
          <w:sz w:val="22"/>
          <w:szCs w:val="22"/>
        </w:rPr>
        <w:t xml:space="preserve"> </w:t>
      </w:r>
    </w:p>
    <w:p w14:paraId="3A7E018B" w14:textId="77777777" w:rsidR="00CE7492" w:rsidRPr="00CE7492" w:rsidRDefault="00CE7492" w:rsidP="00CE7492">
      <w:pPr>
        <w:ind w:left="360"/>
        <w:rPr>
          <w:rStyle w:val="Hyperlink"/>
          <w:color w:val="000000"/>
          <w:sz w:val="22"/>
          <w:szCs w:val="22"/>
          <w:u w:val="none"/>
        </w:rPr>
      </w:pPr>
    </w:p>
    <w:p w14:paraId="0F0DFB9A" w14:textId="77777777" w:rsidR="00CE7492" w:rsidRDefault="00CE7492">
      <w:pPr>
        <w:numPr>
          <w:ilvl w:val="0"/>
          <w:numId w:val="2"/>
        </w:numPr>
        <w:rPr>
          <w:color w:val="000000"/>
          <w:sz w:val="22"/>
          <w:szCs w:val="22"/>
        </w:rPr>
      </w:pPr>
      <w:r>
        <w:rPr>
          <w:color w:val="000000"/>
          <w:sz w:val="22"/>
          <w:szCs w:val="22"/>
        </w:rPr>
        <w:t xml:space="preserve">Syed D, </w:t>
      </w:r>
      <w:proofErr w:type="spellStart"/>
      <w:r>
        <w:rPr>
          <w:color w:val="000000"/>
          <w:sz w:val="22"/>
          <w:szCs w:val="22"/>
        </w:rPr>
        <w:t>Peshenko</w:t>
      </w:r>
      <w:proofErr w:type="spellEnd"/>
      <w:r>
        <w:rPr>
          <w:color w:val="000000"/>
          <w:sz w:val="22"/>
          <w:szCs w:val="22"/>
        </w:rPr>
        <w:t xml:space="preserve"> S, Liu K, Durazo-Arvizu R, Rosas SE, Shlipak M, Sarnak M, Jacobs D, Siscovick D, Lima J, Kronmal R, Kramer H. Association between N-terminal Pro-Brain Natriuretic Peptide levels, glomerular filtration rate, and heart failure in the Multi-Ethnic Study of Atherosclerosis. </w:t>
      </w:r>
      <w:r>
        <w:rPr>
          <w:i/>
          <w:color w:val="000000"/>
          <w:sz w:val="22"/>
          <w:szCs w:val="22"/>
        </w:rPr>
        <w:t>Journal of Integrative Cardiology</w:t>
      </w:r>
      <w:r>
        <w:rPr>
          <w:color w:val="000000"/>
          <w:sz w:val="22"/>
          <w:szCs w:val="22"/>
        </w:rPr>
        <w:t>. 2018;4(3):1-7.</w:t>
      </w:r>
      <w:r w:rsidR="00AE6D61">
        <w:rPr>
          <w:color w:val="000000"/>
          <w:sz w:val="22"/>
          <w:szCs w:val="22"/>
        </w:rPr>
        <w:t xml:space="preserve"> </w:t>
      </w:r>
    </w:p>
    <w:p w14:paraId="49BACB9C" w14:textId="77777777" w:rsidR="009A53CF" w:rsidRDefault="009A53CF" w:rsidP="00AE6D61">
      <w:pPr>
        <w:rPr>
          <w:color w:val="000000"/>
          <w:sz w:val="22"/>
          <w:szCs w:val="22"/>
        </w:rPr>
      </w:pPr>
    </w:p>
    <w:p w14:paraId="1900B9E0" w14:textId="77777777" w:rsidR="00AE6D61" w:rsidRPr="008E0C52" w:rsidRDefault="00AE6D61">
      <w:pPr>
        <w:numPr>
          <w:ilvl w:val="0"/>
          <w:numId w:val="2"/>
        </w:numPr>
        <w:rPr>
          <w:rStyle w:val="Hyperlink"/>
          <w:color w:val="000000"/>
          <w:sz w:val="22"/>
          <w:szCs w:val="22"/>
          <w:u w:val="none"/>
        </w:rPr>
      </w:pPr>
      <w:hyperlink r:id="rId1421" w:history="1">
        <w:r w:rsidRPr="002E516F">
          <w:rPr>
            <w:rStyle w:val="Hyperlink"/>
            <w:sz w:val="22"/>
            <w:szCs w:val="22"/>
          </w:rPr>
          <w:t xml:space="preserve">Guo X, Feitosa MF, Kraja AT, </w:t>
        </w:r>
        <w:proofErr w:type="spellStart"/>
        <w:r w:rsidRPr="002E516F">
          <w:rPr>
            <w:rStyle w:val="Hyperlink"/>
            <w:sz w:val="22"/>
            <w:szCs w:val="22"/>
          </w:rPr>
          <w:t>Chasman</w:t>
        </w:r>
        <w:proofErr w:type="spellEnd"/>
        <w:r w:rsidRPr="002E516F">
          <w:rPr>
            <w:rStyle w:val="Hyperlink"/>
            <w:sz w:val="22"/>
            <w:szCs w:val="22"/>
          </w:rPr>
          <w:t xml:space="preserve"> DI, Sung YJ, Winkler TW, Ntalla I, Franceschini N, Cheng CY, Sim X, </w:t>
        </w:r>
        <w:proofErr w:type="spellStart"/>
        <w:r w:rsidRPr="002E516F">
          <w:rPr>
            <w:rStyle w:val="Hyperlink"/>
            <w:sz w:val="22"/>
            <w:szCs w:val="22"/>
          </w:rPr>
          <w:t>Vojinovic</w:t>
        </w:r>
        <w:proofErr w:type="spellEnd"/>
        <w:r w:rsidRPr="002E516F">
          <w:rPr>
            <w:rStyle w:val="Hyperlink"/>
            <w:sz w:val="22"/>
            <w:szCs w:val="22"/>
          </w:rPr>
          <w:t xml:space="preserve"> D, Marten J, Musani SK, Li C, Bentley AR, Brown MR, Schwander K, Richard MA, Noordam R, </w:t>
        </w:r>
        <w:proofErr w:type="spellStart"/>
        <w:r w:rsidRPr="002E516F">
          <w:rPr>
            <w:rStyle w:val="Hyperlink"/>
            <w:sz w:val="22"/>
            <w:szCs w:val="22"/>
          </w:rPr>
          <w:t>Aschard</w:t>
        </w:r>
        <w:proofErr w:type="spellEnd"/>
        <w:r w:rsidRPr="002E516F">
          <w:rPr>
            <w:rStyle w:val="Hyperlink"/>
            <w:sz w:val="22"/>
            <w:szCs w:val="22"/>
          </w:rPr>
          <w:t xml:space="preserve"> H, Bartz TM, Bielak LF, </w:t>
        </w:r>
        <w:proofErr w:type="spellStart"/>
        <w:r w:rsidRPr="002E516F">
          <w:rPr>
            <w:rStyle w:val="Hyperlink"/>
            <w:sz w:val="22"/>
            <w:szCs w:val="22"/>
          </w:rPr>
          <w:t>Dorajoo</w:t>
        </w:r>
        <w:proofErr w:type="spellEnd"/>
        <w:r w:rsidRPr="002E516F">
          <w:rPr>
            <w:rStyle w:val="Hyperlink"/>
            <w:sz w:val="22"/>
            <w:szCs w:val="22"/>
          </w:rPr>
          <w:t xml:space="preserve"> R, Fisher V, Hartwig FP, Horimoto ARVR, Lohman KK, Manning AK, </w:t>
        </w:r>
        <w:proofErr w:type="spellStart"/>
        <w:r w:rsidRPr="002E516F">
          <w:rPr>
            <w:rStyle w:val="Hyperlink"/>
            <w:sz w:val="22"/>
            <w:szCs w:val="22"/>
          </w:rPr>
          <w:t>Rankinen</w:t>
        </w:r>
        <w:proofErr w:type="spellEnd"/>
        <w:r w:rsidRPr="002E516F">
          <w:rPr>
            <w:rStyle w:val="Hyperlink"/>
            <w:sz w:val="22"/>
            <w:szCs w:val="22"/>
          </w:rPr>
          <w:t xml:space="preserve"> T, Smith AV, Tajuddin SM, </w:t>
        </w:r>
        <w:proofErr w:type="spellStart"/>
        <w:r w:rsidRPr="002E516F">
          <w:rPr>
            <w:rStyle w:val="Hyperlink"/>
            <w:sz w:val="22"/>
            <w:szCs w:val="22"/>
          </w:rPr>
          <w:t>Wojczynski</w:t>
        </w:r>
        <w:proofErr w:type="spellEnd"/>
        <w:r w:rsidRPr="002E516F">
          <w:rPr>
            <w:rStyle w:val="Hyperlink"/>
            <w:sz w:val="22"/>
            <w:szCs w:val="22"/>
          </w:rPr>
          <w:t xml:space="preserve"> MK, Alver M, </w:t>
        </w:r>
        <w:proofErr w:type="spellStart"/>
        <w:r w:rsidRPr="002E516F">
          <w:rPr>
            <w:rStyle w:val="Hyperlink"/>
            <w:sz w:val="22"/>
            <w:szCs w:val="22"/>
          </w:rPr>
          <w:t>Boissel</w:t>
        </w:r>
        <w:proofErr w:type="spellEnd"/>
        <w:r w:rsidRPr="002E516F">
          <w:rPr>
            <w:rStyle w:val="Hyperlink"/>
            <w:sz w:val="22"/>
            <w:szCs w:val="22"/>
          </w:rPr>
          <w:t xml:space="preserve"> M, Cai Q, Campbell A, Chai X, Divers J, Gao C, Goel A, </w:t>
        </w:r>
        <w:proofErr w:type="spellStart"/>
        <w:r w:rsidRPr="002E516F">
          <w:rPr>
            <w:rStyle w:val="Hyperlink"/>
            <w:sz w:val="22"/>
            <w:szCs w:val="22"/>
          </w:rPr>
          <w:t>Hagemeijer</w:t>
        </w:r>
        <w:proofErr w:type="spellEnd"/>
        <w:r w:rsidRPr="002E516F">
          <w:rPr>
            <w:rStyle w:val="Hyperlink"/>
            <w:sz w:val="22"/>
            <w:szCs w:val="22"/>
          </w:rPr>
          <w:t xml:space="preserve"> Y, Harris SE, He M, Hsu FC, Jackson AU, </w:t>
        </w:r>
        <w:proofErr w:type="spellStart"/>
        <w:r w:rsidRPr="002E516F">
          <w:rPr>
            <w:rStyle w:val="Hyperlink"/>
            <w:sz w:val="22"/>
            <w:szCs w:val="22"/>
          </w:rPr>
          <w:t>Kahonen</w:t>
        </w:r>
        <w:proofErr w:type="spellEnd"/>
        <w:r w:rsidRPr="002E516F">
          <w:rPr>
            <w:rStyle w:val="Hyperlink"/>
            <w:sz w:val="22"/>
            <w:szCs w:val="22"/>
          </w:rPr>
          <w:t xml:space="preserve"> M, </w:t>
        </w:r>
        <w:proofErr w:type="spellStart"/>
        <w:r w:rsidRPr="002E516F">
          <w:rPr>
            <w:rStyle w:val="Hyperlink"/>
            <w:sz w:val="22"/>
            <w:szCs w:val="22"/>
          </w:rPr>
          <w:t>Kasturiratne</w:t>
        </w:r>
        <w:proofErr w:type="spellEnd"/>
        <w:r w:rsidRPr="002E516F">
          <w:rPr>
            <w:rStyle w:val="Hyperlink"/>
            <w:sz w:val="22"/>
            <w:szCs w:val="22"/>
          </w:rPr>
          <w:t xml:space="preserve"> A, Komulainen P, Kuhnel B, Laguzzi F, Luan J, Matoba N, Nolte IM, Padmanabhan S, Riaz M, </w:t>
        </w:r>
        <w:proofErr w:type="spellStart"/>
        <w:r w:rsidRPr="002E516F">
          <w:rPr>
            <w:rStyle w:val="Hyperlink"/>
            <w:sz w:val="22"/>
            <w:szCs w:val="22"/>
          </w:rPr>
          <w:t>Rueedi</w:t>
        </w:r>
        <w:proofErr w:type="spellEnd"/>
        <w:r w:rsidRPr="002E516F">
          <w:rPr>
            <w:rStyle w:val="Hyperlink"/>
            <w:sz w:val="22"/>
            <w:szCs w:val="22"/>
          </w:rPr>
          <w:t xml:space="preserve"> R, Robino A, Said MA, Scott RA, Sofer T, </w:t>
        </w:r>
        <w:proofErr w:type="spellStart"/>
        <w:r w:rsidRPr="002E516F">
          <w:rPr>
            <w:rStyle w:val="Hyperlink"/>
            <w:sz w:val="22"/>
            <w:szCs w:val="22"/>
          </w:rPr>
          <w:t>Stancakova</w:t>
        </w:r>
        <w:proofErr w:type="spellEnd"/>
        <w:r w:rsidRPr="002E516F">
          <w:rPr>
            <w:rStyle w:val="Hyperlink"/>
            <w:sz w:val="22"/>
            <w:szCs w:val="22"/>
          </w:rPr>
          <w:t xml:space="preserve"> A, Takeuchi F, Tayo BO, van der Most PJ, Varga TV, </w:t>
        </w:r>
        <w:proofErr w:type="spellStart"/>
        <w:r w:rsidRPr="002E516F">
          <w:rPr>
            <w:rStyle w:val="Hyperlink"/>
            <w:sz w:val="22"/>
            <w:szCs w:val="22"/>
          </w:rPr>
          <w:t>Vitart</w:t>
        </w:r>
        <w:proofErr w:type="spellEnd"/>
        <w:r w:rsidRPr="002E516F">
          <w:rPr>
            <w:rStyle w:val="Hyperlink"/>
            <w:sz w:val="22"/>
            <w:szCs w:val="22"/>
          </w:rPr>
          <w:t xml:space="preserve"> V, Wang Y, Ware EB, Warren HR, Weiss S, Wen W, Yanek LR, Zhang W, Zhao JH, Afaq S, Amin N, Amini M, Arking DE, Aung T, Boerwinkle E, Borecki I, Broeckel U, Brown M, </w:t>
        </w:r>
        <w:proofErr w:type="spellStart"/>
        <w:r w:rsidRPr="002E516F">
          <w:rPr>
            <w:rStyle w:val="Hyperlink"/>
            <w:sz w:val="22"/>
            <w:szCs w:val="22"/>
          </w:rPr>
          <w:t>Brumat</w:t>
        </w:r>
        <w:proofErr w:type="spellEnd"/>
        <w:r w:rsidRPr="002E516F">
          <w:rPr>
            <w:rStyle w:val="Hyperlink"/>
            <w:sz w:val="22"/>
            <w:szCs w:val="22"/>
          </w:rPr>
          <w:t xml:space="preserve"> M, Burke GL, </w:t>
        </w:r>
        <w:proofErr w:type="spellStart"/>
        <w:r w:rsidRPr="002E516F">
          <w:rPr>
            <w:rStyle w:val="Hyperlink"/>
            <w:sz w:val="22"/>
            <w:szCs w:val="22"/>
          </w:rPr>
          <w:t>Canouil</w:t>
        </w:r>
        <w:proofErr w:type="spellEnd"/>
        <w:r w:rsidRPr="002E516F">
          <w:rPr>
            <w:rStyle w:val="Hyperlink"/>
            <w:sz w:val="22"/>
            <w:szCs w:val="22"/>
          </w:rPr>
          <w:t xml:space="preserve"> M, Chakravarti A, Charumathi S, Ida Chen YD, Connell JM, Correa A, de Las Fuentes L, de </w:t>
        </w:r>
        <w:proofErr w:type="spellStart"/>
        <w:r w:rsidRPr="002E516F">
          <w:rPr>
            <w:rStyle w:val="Hyperlink"/>
            <w:sz w:val="22"/>
            <w:szCs w:val="22"/>
          </w:rPr>
          <w:t>Mutsert</w:t>
        </w:r>
        <w:proofErr w:type="spellEnd"/>
        <w:r w:rsidRPr="002E516F">
          <w:rPr>
            <w:rStyle w:val="Hyperlink"/>
            <w:sz w:val="22"/>
            <w:szCs w:val="22"/>
          </w:rPr>
          <w:t xml:space="preserve"> R, de Silva HJ, Deng X, Ding J, Duan Q, Eaton CB, Ehret G, Eppinga RN, Evangelou E, Faul JD, Felix SB, </w:t>
        </w:r>
        <w:proofErr w:type="spellStart"/>
        <w:r w:rsidRPr="002E516F">
          <w:rPr>
            <w:rStyle w:val="Hyperlink"/>
            <w:sz w:val="22"/>
            <w:szCs w:val="22"/>
          </w:rPr>
          <w:t>Forouhi</w:t>
        </w:r>
        <w:proofErr w:type="spellEnd"/>
        <w:r w:rsidRPr="002E516F">
          <w:rPr>
            <w:rStyle w:val="Hyperlink"/>
            <w:sz w:val="22"/>
            <w:szCs w:val="22"/>
          </w:rPr>
          <w:t xml:space="preserve"> NG, Forrester T, Franco OH, Friedlander Y, Gandin I, Gao H, Ghanbari M, Gigante B, Gu CC, Gu D, </w:t>
        </w:r>
        <w:proofErr w:type="spellStart"/>
        <w:r w:rsidRPr="002E516F">
          <w:rPr>
            <w:rStyle w:val="Hyperlink"/>
            <w:sz w:val="22"/>
            <w:szCs w:val="22"/>
          </w:rPr>
          <w:t>Hagenaars</w:t>
        </w:r>
        <w:proofErr w:type="spellEnd"/>
        <w:r w:rsidRPr="002E516F">
          <w:rPr>
            <w:rStyle w:val="Hyperlink"/>
            <w:sz w:val="22"/>
            <w:szCs w:val="22"/>
          </w:rPr>
          <w:t xml:space="preserve"> SP, </w:t>
        </w:r>
        <w:proofErr w:type="spellStart"/>
        <w:r w:rsidRPr="002E516F">
          <w:rPr>
            <w:rStyle w:val="Hyperlink"/>
            <w:sz w:val="22"/>
            <w:szCs w:val="22"/>
          </w:rPr>
          <w:t>Hallmans</w:t>
        </w:r>
        <w:proofErr w:type="spellEnd"/>
        <w:r w:rsidRPr="002E516F">
          <w:rPr>
            <w:rStyle w:val="Hyperlink"/>
            <w:sz w:val="22"/>
            <w:szCs w:val="22"/>
          </w:rPr>
          <w:t xml:space="preserve"> G, Harris TB, He J, Heikkinen S, Heng CK, Hirata M, Howard BV, Ikram MA; </w:t>
        </w:r>
        <w:proofErr w:type="spellStart"/>
        <w:r w:rsidRPr="002E516F">
          <w:rPr>
            <w:rStyle w:val="Hyperlink"/>
            <w:sz w:val="22"/>
            <w:szCs w:val="22"/>
          </w:rPr>
          <w:t>InterAct</w:t>
        </w:r>
        <w:proofErr w:type="spellEnd"/>
        <w:r w:rsidRPr="002E516F">
          <w:rPr>
            <w:rStyle w:val="Hyperlink"/>
            <w:sz w:val="22"/>
            <w:szCs w:val="22"/>
          </w:rPr>
          <w:t xml:space="preserve"> Consortium, John U, Katsuya T, Khor CC, </w:t>
        </w:r>
        <w:proofErr w:type="spellStart"/>
        <w:r w:rsidRPr="002E516F">
          <w:rPr>
            <w:rStyle w:val="Hyperlink"/>
            <w:sz w:val="22"/>
            <w:szCs w:val="22"/>
          </w:rPr>
          <w:t>Kilpelainen</w:t>
        </w:r>
        <w:proofErr w:type="spellEnd"/>
        <w:r w:rsidRPr="002E516F">
          <w:rPr>
            <w:rStyle w:val="Hyperlink"/>
            <w:sz w:val="22"/>
            <w:szCs w:val="22"/>
          </w:rPr>
          <w:t xml:space="preserve"> TO, Koh WP, Krieger JE, </w:t>
        </w:r>
        <w:proofErr w:type="spellStart"/>
        <w:r w:rsidRPr="002E516F">
          <w:rPr>
            <w:rStyle w:val="Hyperlink"/>
            <w:sz w:val="22"/>
            <w:szCs w:val="22"/>
          </w:rPr>
          <w:t>Kritchevsky</w:t>
        </w:r>
        <w:proofErr w:type="spellEnd"/>
        <w:r w:rsidRPr="002E516F">
          <w:rPr>
            <w:rStyle w:val="Hyperlink"/>
            <w:sz w:val="22"/>
            <w:szCs w:val="22"/>
          </w:rPr>
          <w:t xml:space="preserve"> SB, Kubo M, Kuusisto J, Lakka TA, Langefeld CD, Langenberg C, Launer J, Lehne B, Lewis CE, Li Y, Lin S, Liu J, Liu J, Loh M, Louie T, Magi R, McKenzie CA, </w:t>
        </w:r>
        <w:proofErr w:type="spellStart"/>
        <w:r w:rsidRPr="002E516F">
          <w:rPr>
            <w:rStyle w:val="Hyperlink"/>
            <w:sz w:val="22"/>
            <w:szCs w:val="22"/>
          </w:rPr>
          <w:t>Meitinger</w:t>
        </w:r>
        <w:proofErr w:type="spellEnd"/>
        <w:r w:rsidRPr="002E516F">
          <w:rPr>
            <w:rStyle w:val="Hyperlink"/>
            <w:sz w:val="22"/>
            <w:szCs w:val="22"/>
          </w:rPr>
          <w:t xml:space="preserve"> T, </w:t>
        </w:r>
        <w:proofErr w:type="spellStart"/>
        <w:r w:rsidRPr="002E516F">
          <w:rPr>
            <w:rStyle w:val="Hyperlink"/>
            <w:sz w:val="22"/>
            <w:szCs w:val="22"/>
          </w:rPr>
          <w:t>Metspalu</w:t>
        </w:r>
        <w:proofErr w:type="spellEnd"/>
        <w:r w:rsidRPr="002E516F">
          <w:rPr>
            <w:rStyle w:val="Hyperlink"/>
            <w:sz w:val="22"/>
            <w:szCs w:val="22"/>
          </w:rPr>
          <w:t xml:space="preserve"> A, </w:t>
        </w:r>
        <w:proofErr w:type="spellStart"/>
        <w:r w:rsidRPr="002E516F">
          <w:rPr>
            <w:rStyle w:val="Hyperlink"/>
            <w:sz w:val="22"/>
            <w:szCs w:val="22"/>
          </w:rPr>
          <w:t>Mileanschi</w:t>
        </w:r>
        <w:proofErr w:type="spellEnd"/>
        <w:r w:rsidRPr="002E516F">
          <w:rPr>
            <w:rStyle w:val="Hyperlink"/>
            <w:sz w:val="22"/>
            <w:szCs w:val="22"/>
          </w:rPr>
          <w:t xml:space="preserve"> Y, Milani L, Mohlke KL, </w:t>
        </w:r>
        <w:proofErr w:type="spellStart"/>
        <w:r w:rsidRPr="002E516F">
          <w:rPr>
            <w:rStyle w:val="Hyperlink"/>
            <w:sz w:val="22"/>
            <w:szCs w:val="22"/>
          </w:rPr>
          <w:t>Momozawa</w:t>
        </w:r>
        <w:proofErr w:type="spellEnd"/>
        <w:r w:rsidRPr="002E516F">
          <w:rPr>
            <w:rStyle w:val="Hyperlink"/>
            <w:sz w:val="22"/>
            <w:szCs w:val="22"/>
          </w:rPr>
          <w:t xml:space="preserve"> Y, Nalls MA, Nelson CP, Sotoodehnia N, Norris JM, O’Connell JR, Palmer ND, Perls T, Pedersen NL,  Peters A, Peyser PA, Poulter N, Raffel LJ, </w:t>
        </w:r>
        <w:proofErr w:type="spellStart"/>
        <w:r w:rsidRPr="002E516F">
          <w:rPr>
            <w:rStyle w:val="Hyperlink"/>
            <w:sz w:val="22"/>
            <w:szCs w:val="22"/>
          </w:rPr>
          <w:t>Raitakari</w:t>
        </w:r>
        <w:proofErr w:type="spellEnd"/>
        <w:r w:rsidRPr="002E516F">
          <w:rPr>
            <w:rStyle w:val="Hyperlink"/>
            <w:sz w:val="22"/>
            <w:szCs w:val="22"/>
          </w:rPr>
          <w:t xml:space="preserve"> OT, Rolls K, Rose LM, </w:t>
        </w:r>
        <w:proofErr w:type="spellStart"/>
        <w:r w:rsidRPr="002E516F">
          <w:rPr>
            <w:rStyle w:val="Hyperlink"/>
            <w:sz w:val="22"/>
            <w:szCs w:val="22"/>
          </w:rPr>
          <w:t>Rosendaal</w:t>
        </w:r>
        <w:proofErr w:type="spellEnd"/>
        <w:r w:rsidRPr="002E516F">
          <w:rPr>
            <w:rStyle w:val="Hyperlink"/>
            <w:sz w:val="22"/>
            <w:szCs w:val="22"/>
          </w:rPr>
          <w:t xml:space="preserve"> FR, Rotter JI, Schmidt CO, Schreiner PJ, </w:t>
        </w:r>
        <w:proofErr w:type="spellStart"/>
        <w:r w:rsidRPr="002E516F">
          <w:rPr>
            <w:rStyle w:val="Hyperlink"/>
            <w:sz w:val="22"/>
            <w:szCs w:val="22"/>
          </w:rPr>
          <w:t>Schupf</w:t>
        </w:r>
        <w:proofErr w:type="spellEnd"/>
        <w:r w:rsidRPr="002E516F">
          <w:rPr>
            <w:rStyle w:val="Hyperlink"/>
            <w:sz w:val="22"/>
            <w:szCs w:val="22"/>
          </w:rPr>
          <w:t xml:space="preserve"> N, Scott WR, Sever PS, Shi Y, Sidney S, Sims M, Sitlani CM, Smith JA, </w:t>
        </w:r>
        <w:proofErr w:type="spellStart"/>
        <w:r w:rsidRPr="002E516F">
          <w:rPr>
            <w:rStyle w:val="Hyperlink"/>
            <w:sz w:val="22"/>
            <w:szCs w:val="22"/>
          </w:rPr>
          <w:t>Snieder</w:t>
        </w:r>
        <w:proofErr w:type="spellEnd"/>
        <w:r w:rsidRPr="002E516F">
          <w:rPr>
            <w:rStyle w:val="Hyperlink"/>
            <w:sz w:val="22"/>
            <w:szCs w:val="22"/>
          </w:rPr>
          <w:t xml:space="preserve"> H, Starr JM, Strauch K, Stringham HM, Tan NYQ, Tang H, Taylor KD, Teo YY, Tham YC, Turner ST, </w:t>
        </w:r>
        <w:proofErr w:type="spellStart"/>
        <w:r w:rsidRPr="002E516F">
          <w:rPr>
            <w:rStyle w:val="Hyperlink"/>
            <w:sz w:val="22"/>
            <w:szCs w:val="22"/>
          </w:rPr>
          <w:t>Uitterlinden</w:t>
        </w:r>
        <w:proofErr w:type="spellEnd"/>
        <w:r w:rsidRPr="002E516F">
          <w:rPr>
            <w:rStyle w:val="Hyperlink"/>
            <w:sz w:val="22"/>
            <w:szCs w:val="22"/>
          </w:rPr>
          <w:t xml:space="preserve"> AG, Vollenweider P, </w:t>
        </w:r>
        <w:proofErr w:type="spellStart"/>
        <w:r w:rsidRPr="002E516F">
          <w:rPr>
            <w:rStyle w:val="Hyperlink"/>
            <w:sz w:val="22"/>
            <w:szCs w:val="22"/>
          </w:rPr>
          <w:t>Waldenberger</w:t>
        </w:r>
        <w:proofErr w:type="spellEnd"/>
        <w:r w:rsidRPr="002E516F">
          <w:rPr>
            <w:rStyle w:val="Hyperlink"/>
            <w:sz w:val="22"/>
            <w:szCs w:val="22"/>
          </w:rPr>
          <w:t xml:space="preserve"> M, Wang L, Want TX, Wei WB, Williams C, Yao J, Yu C, Yuan JM, Zhao W, </w:t>
        </w:r>
        <w:proofErr w:type="spellStart"/>
        <w:r w:rsidRPr="002E516F">
          <w:rPr>
            <w:rStyle w:val="Hyperlink"/>
            <w:sz w:val="22"/>
            <w:szCs w:val="22"/>
          </w:rPr>
          <w:t>Zonderman</w:t>
        </w:r>
        <w:proofErr w:type="spellEnd"/>
        <w:r w:rsidRPr="002E516F">
          <w:rPr>
            <w:rStyle w:val="Hyperlink"/>
            <w:sz w:val="22"/>
            <w:szCs w:val="22"/>
          </w:rPr>
          <w:t xml:space="preserve"> AB, Becker DM, Boehnke M, Bowden DW, Chambers JC, Deary IJ, Esko T, Farrall M, Franks PW, Freedman BI, </w:t>
        </w:r>
        <w:proofErr w:type="spellStart"/>
        <w:r w:rsidRPr="002E516F">
          <w:rPr>
            <w:rStyle w:val="Hyperlink"/>
            <w:sz w:val="22"/>
            <w:szCs w:val="22"/>
          </w:rPr>
          <w:t>Farall</w:t>
        </w:r>
        <w:proofErr w:type="spellEnd"/>
        <w:r w:rsidRPr="002E516F">
          <w:rPr>
            <w:rStyle w:val="Hyperlink"/>
            <w:sz w:val="22"/>
            <w:szCs w:val="22"/>
          </w:rPr>
          <w:t xml:space="preserve"> M, Franks PW, Freedman BI, </w:t>
        </w:r>
        <w:proofErr w:type="spellStart"/>
        <w:r w:rsidRPr="002E516F">
          <w:rPr>
            <w:rStyle w:val="Hyperlink"/>
            <w:sz w:val="22"/>
            <w:szCs w:val="22"/>
          </w:rPr>
          <w:t>Froguel</w:t>
        </w:r>
        <w:proofErr w:type="spellEnd"/>
        <w:r w:rsidRPr="002E516F">
          <w:rPr>
            <w:rStyle w:val="Hyperlink"/>
            <w:sz w:val="22"/>
            <w:szCs w:val="22"/>
          </w:rPr>
          <w:t xml:space="preserve"> P, Gasparini P, Gieger C, Jonas JB, </w:t>
        </w:r>
        <w:proofErr w:type="spellStart"/>
        <w:r w:rsidRPr="002E516F">
          <w:rPr>
            <w:rStyle w:val="Hyperlink"/>
            <w:sz w:val="22"/>
            <w:szCs w:val="22"/>
          </w:rPr>
          <w:t>Kamatani</w:t>
        </w:r>
        <w:proofErr w:type="spellEnd"/>
        <w:r w:rsidRPr="002E516F">
          <w:rPr>
            <w:rStyle w:val="Hyperlink"/>
            <w:sz w:val="22"/>
            <w:szCs w:val="22"/>
          </w:rPr>
          <w:t xml:space="preserve"> Y, Kato N, Kooner JS, Kutalik Z, Laakso M, Laurie CC, Leander K, </w:t>
        </w:r>
        <w:proofErr w:type="spellStart"/>
        <w:r w:rsidRPr="002E516F">
          <w:rPr>
            <w:rStyle w:val="Hyperlink"/>
            <w:sz w:val="22"/>
            <w:szCs w:val="22"/>
          </w:rPr>
          <w:t>Lehtimaki</w:t>
        </w:r>
        <w:proofErr w:type="spellEnd"/>
        <w:r w:rsidRPr="002E516F">
          <w:rPr>
            <w:rStyle w:val="Hyperlink"/>
            <w:sz w:val="22"/>
            <w:szCs w:val="22"/>
          </w:rPr>
          <w:t xml:space="preserve"> T, Study LC, Magnusson PKE, </w:t>
        </w:r>
        <w:proofErr w:type="spellStart"/>
        <w:r w:rsidRPr="002E516F">
          <w:rPr>
            <w:rStyle w:val="Hyperlink"/>
            <w:sz w:val="22"/>
            <w:szCs w:val="22"/>
          </w:rPr>
          <w:t>Oldehinkel</w:t>
        </w:r>
        <w:proofErr w:type="spellEnd"/>
        <w:r w:rsidRPr="002E516F">
          <w:rPr>
            <w:rStyle w:val="Hyperlink"/>
            <w:sz w:val="22"/>
            <w:szCs w:val="22"/>
          </w:rPr>
          <w:t xml:space="preserve"> AJ, </w:t>
        </w:r>
        <w:proofErr w:type="spellStart"/>
        <w:r w:rsidRPr="002E516F">
          <w:rPr>
            <w:rStyle w:val="Hyperlink"/>
            <w:sz w:val="22"/>
            <w:szCs w:val="22"/>
          </w:rPr>
          <w:t>Penninx</w:t>
        </w:r>
        <w:proofErr w:type="spellEnd"/>
        <w:r w:rsidRPr="002E516F">
          <w:rPr>
            <w:rStyle w:val="Hyperlink"/>
            <w:sz w:val="22"/>
            <w:szCs w:val="22"/>
          </w:rPr>
          <w:t xml:space="preserve"> BWJH, Polasek O, Porteous DJ, </w:t>
        </w:r>
        <w:proofErr w:type="spellStart"/>
        <w:r w:rsidRPr="002E516F">
          <w:rPr>
            <w:rStyle w:val="Hyperlink"/>
            <w:sz w:val="22"/>
            <w:szCs w:val="22"/>
          </w:rPr>
          <w:t>Rauramaa</w:t>
        </w:r>
        <w:proofErr w:type="spellEnd"/>
        <w:r w:rsidRPr="002E516F">
          <w:rPr>
            <w:rStyle w:val="Hyperlink"/>
            <w:sz w:val="22"/>
            <w:szCs w:val="22"/>
          </w:rPr>
          <w:t xml:space="preserve"> R, Samani NJ, Scott J, Shu XO, van der Harst P, Wagenknecht LE, Wareham NJ, Watkins H, Weir DR, Wickremasinghe AR, Wu T, Zheng W, Bouchard C, Christensen K, Evans MK,  Gudnason V, Horta BL, </w:t>
        </w:r>
        <w:proofErr w:type="spellStart"/>
        <w:r w:rsidRPr="002E516F">
          <w:rPr>
            <w:rStyle w:val="Hyperlink"/>
            <w:sz w:val="22"/>
            <w:szCs w:val="22"/>
          </w:rPr>
          <w:t>Kardia</w:t>
        </w:r>
        <w:proofErr w:type="spellEnd"/>
        <w:r w:rsidRPr="002E516F">
          <w:rPr>
            <w:rStyle w:val="Hyperlink"/>
            <w:sz w:val="22"/>
            <w:szCs w:val="22"/>
          </w:rPr>
          <w:t xml:space="preserve"> SLR, Liu Y, Pereira AC, Psaty BM, </w:t>
        </w:r>
        <w:proofErr w:type="spellStart"/>
        <w:r w:rsidRPr="002E516F">
          <w:rPr>
            <w:rStyle w:val="Hyperlink"/>
            <w:sz w:val="22"/>
            <w:szCs w:val="22"/>
          </w:rPr>
          <w:t>Ridker</w:t>
        </w:r>
        <w:proofErr w:type="spellEnd"/>
        <w:r w:rsidRPr="002E516F">
          <w:rPr>
            <w:rStyle w:val="Hyperlink"/>
            <w:sz w:val="22"/>
            <w:szCs w:val="22"/>
          </w:rPr>
          <w:t xml:space="preserve"> PM, van Dam RM, </w:t>
        </w:r>
        <w:proofErr w:type="spellStart"/>
        <w:r w:rsidRPr="002E516F">
          <w:rPr>
            <w:rStyle w:val="Hyperlink"/>
            <w:sz w:val="22"/>
            <w:szCs w:val="22"/>
          </w:rPr>
          <w:t>Gauderman</w:t>
        </w:r>
        <w:proofErr w:type="spellEnd"/>
        <w:r w:rsidRPr="002E516F">
          <w:rPr>
            <w:rStyle w:val="Hyperlink"/>
            <w:sz w:val="22"/>
            <w:szCs w:val="22"/>
          </w:rPr>
          <w:t xml:space="preserve"> WJ, Zhu X, Mook-Kanamori DO, </w:t>
        </w:r>
        <w:proofErr w:type="spellStart"/>
        <w:r w:rsidRPr="002E516F">
          <w:rPr>
            <w:rStyle w:val="Hyperlink"/>
            <w:sz w:val="22"/>
            <w:szCs w:val="22"/>
          </w:rPr>
          <w:t>Fornage</w:t>
        </w:r>
        <w:proofErr w:type="spellEnd"/>
        <w:r w:rsidRPr="002E516F">
          <w:rPr>
            <w:rStyle w:val="Hyperlink"/>
            <w:sz w:val="22"/>
            <w:szCs w:val="22"/>
          </w:rPr>
          <w:t xml:space="preserve"> M, Rotimi CN, Cupples LA, Kelly TN, Fox ER, Hayward C, van Duijn CM, Tai ES, Wong TY, Kooperberg C, Palmas W, Rick K, Morison AC, Elliott P, Caulfield MJ, Munroe PB, Rao DC, Province MA, Levy D. Novel genetic associations for blood pressure identified via gene-alcohol interaction in up to 570K individuals across multiple ancestries.</w:t>
        </w:r>
        <w:r w:rsidRPr="002E516F">
          <w:rPr>
            <w:rStyle w:val="Hyperlink"/>
            <w:i/>
            <w:iCs/>
            <w:sz w:val="22"/>
            <w:szCs w:val="22"/>
          </w:rPr>
          <w:t xml:space="preserve"> </w:t>
        </w:r>
        <w:proofErr w:type="spellStart"/>
        <w:r w:rsidRPr="002E516F">
          <w:rPr>
            <w:rStyle w:val="Hyperlink"/>
            <w:i/>
            <w:iCs/>
            <w:sz w:val="22"/>
            <w:szCs w:val="22"/>
          </w:rPr>
          <w:t>PLoS</w:t>
        </w:r>
        <w:proofErr w:type="spellEnd"/>
        <w:r w:rsidRPr="002E516F">
          <w:rPr>
            <w:rStyle w:val="Hyperlink"/>
            <w:i/>
            <w:iCs/>
            <w:sz w:val="22"/>
            <w:szCs w:val="22"/>
          </w:rPr>
          <w:t xml:space="preserve"> One</w:t>
        </w:r>
        <w:r w:rsidRPr="002E516F">
          <w:rPr>
            <w:rStyle w:val="Hyperlink"/>
            <w:sz w:val="22"/>
            <w:szCs w:val="22"/>
          </w:rPr>
          <w:t>. 2018;13(6</w:t>
        </w:r>
        <w:proofErr w:type="gramStart"/>
        <w:r w:rsidRPr="002E516F">
          <w:rPr>
            <w:rStyle w:val="Hyperlink"/>
            <w:sz w:val="22"/>
            <w:szCs w:val="22"/>
          </w:rPr>
          <w:t>):e</w:t>
        </w:r>
        <w:proofErr w:type="gramEnd"/>
        <w:r w:rsidRPr="002E516F">
          <w:rPr>
            <w:rStyle w:val="Hyperlink"/>
            <w:sz w:val="22"/>
            <w:szCs w:val="22"/>
          </w:rPr>
          <w:t xml:space="preserve">0198166. </w:t>
        </w:r>
        <w:proofErr w:type="spellStart"/>
        <w:r w:rsidRPr="002E516F">
          <w:rPr>
            <w:rStyle w:val="Hyperlink"/>
            <w:sz w:val="22"/>
            <w:szCs w:val="22"/>
          </w:rPr>
          <w:t>doi</w:t>
        </w:r>
        <w:proofErr w:type="spellEnd"/>
        <w:r w:rsidRPr="002E516F">
          <w:rPr>
            <w:rStyle w:val="Hyperlink"/>
            <w:sz w:val="22"/>
            <w:szCs w:val="22"/>
          </w:rPr>
          <w:t xml:space="preserve">: 10.1371/journal.pone.0198166. </w:t>
        </w:r>
        <w:proofErr w:type="spellStart"/>
        <w:r w:rsidRPr="002E516F">
          <w:rPr>
            <w:rStyle w:val="Hyperlink"/>
            <w:sz w:val="22"/>
            <w:szCs w:val="22"/>
          </w:rPr>
          <w:t>eCollection</w:t>
        </w:r>
        <w:proofErr w:type="spellEnd"/>
        <w:r w:rsidRPr="002E516F">
          <w:rPr>
            <w:rStyle w:val="Hyperlink"/>
            <w:sz w:val="22"/>
            <w:szCs w:val="22"/>
          </w:rPr>
          <w:t xml:space="preserve"> 2018.</w:t>
        </w:r>
      </w:hyperlink>
      <w:r w:rsidR="008E0C52">
        <w:rPr>
          <w:rStyle w:val="Hyperlink"/>
          <w:sz w:val="22"/>
          <w:szCs w:val="22"/>
        </w:rPr>
        <w:t xml:space="preserve"> </w:t>
      </w:r>
    </w:p>
    <w:p w14:paraId="4BE7834B" w14:textId="77777777" w:rsidR="008E0C52" w:rsidRDefault="008E0C52" w:rsidP="008E0C52">
      <w:pPr>
        <w:rPr>
          <w:rStyle w:val="Hyperlink"/>
          <w:sz w:val="22"/>
          <w:szCs w:val="22"/>
        </w:rPr>
      </w:pPr>
    </w:p>
    <w:p w14:paraId="0BA4A193" w14:textId="77777777" w:rsidR="008E0C52" w:rsidRDefault="008E0C52" w:rsidP="008E0C52">
      <w:pPr>
        <w:rPr>
          <w:rStyle w:val="Hyperlink"/>
          <w:sz w:val="22"/>
          <w:szCs w:val="22"/>
        </w:rPr>
      </w:pPr>
    </w:p>
    <w:p w14:paraId="45D74943" w14:textId="77777777" w:rsidR="008E0C52" w:rsidRDefault="008E0C52" w:rsidP="008E0C52">
      <w:pPr>
        <w:rPr>
          <w:rStyle w:val="Hyperlink"/>
          <w:sz w:val="22"/>
          <w:szCs w:val="22"/>
        </w:rPr>
      </w:pPr>
    </w:p>
    <w:p w14:paraId="5EDB0138" w14:textId="77777777" w:rsidR="008E0C52" w:rsidRPr="008E0C52" w:rsidRDefault="008E0C52">
      <w:pPr>
        <w:pStyle w:val="ListParagraph"/>
        <w:numPr>
          <w:ilvl w:val="0"/>
          <w:numId w:val="2"/>
        </w:numPr>
        <w:rPr>
          <w:sz w:val="22"/>
          <w:szCs w:val="22"/>
        </w:rPr>
      </w:pPr>
      <w:hyperlink r:id="rId1422" w:history="1">
        <w:r w:rsidRPr="008E0C52">
          <w:rPr>
            <w:rStyle w:val="Hyperlink"/>
            <w:sz w:val="22"/>
            <w:szCs w:val="22"/>
          </w:rPr>
          <w:t xml:space="preserve">Lin HJ, Roselli C, Chaffin MD, Weng LC, Aeschbacher S, Ahlberg G, Albert CM, Almgren P, Alonso A, Anderson CD, Aragam KG, Arking DE, Barnard J, Bartz TM, Benjamin EJ, </w:t>
        </w:r>
        <w:proofErr w:type="spellStart"/>
        <w:r w:rsidRPr="008E0C52">
          <w:rPr>
            <w:rStyle w:val="Hyperlink"/>
            <w:sz w:val="22"/>
            <w:szCs w:val="22"/>
          </w:rPr>
          <w:t>Bihlmeyer</w:t>
        </w:r>
        <w:proofErr w:type="spellEnd"/>
        <w:r w:rsidRPr="008E0C52">
          <w:rPr>
            <w:rStyle w:val="Hyperlink"/>
            <w:sz w:val="22"/>
            <w:szCs w:val="22"/>
          </w:rPr>
          <w:t xml:space="preserve"> NA, Bis JC, Bloom HL, Boerwinkle E, </w:t>
        </w:r>
        <w:proofErr w:type="spellStart"/>
        <w:r w:rsidRPr="008E0C52">
          <w:rPr>
            <w:rStyle w:val="Hyperlink"/>
            <w:sz w:val="22"/>
            <w:szCs w:val="22"/>
          </w:rPr>
          <w:t>Bottinger</w:t>
        </w:r>
        <w:proofErr w:type="spellEnd"/>
        <w:r w:rsidRPr="008E0C52">
          <w:rPr>
            <w:rStyle w:val="Hyperlink"/>
            <w:sz w:val="22"/>
            <w:szCs w:val="22"/>
          </w:rPr>
          <w:t xml:space="preserve"> EB, Brody JA, Calkins H, Campbell A, Cappola TP, Carlquist J, </w:t>
        </w:r>
        <w:proofErr w:type="spellStart"/>
        <w:r w:rsidRPr="008E0C52">
          <w:rPr>
            <w:rStyle w:val="Hyperlink"/>
            <w:sz w:val="22"/>
            <w:szCs w:val="22"/>
          </w:rPr>
          <w:t>Chasman</w:t>
        </w:r>
        <w:proofErr w:type="spellEnd"/>
        <w:r w:rsidRPr="008E0C52">
          <w:rPr>
            <w:rStyle w:val="Hyperlink"/>
            <w:sz w:val="22"/>
            <w:szCs w:val="22"/>
          </w:rPr>
          <w:t xml:space="preserve"> DI, Chen LY, Chen YI, Choi EK, Choi SH, Christophersen IE, Chung MK, Cole JW, Conen D, Cook J, </w:t>
        </w:r>
        <w:proofErr w:type="spellStart"/>
        <w:r w:rsidRPr="008E0C52">
          <w:rPr>
            <w:rStyle w:val="Hyperlink"/>
            <w:sz w:val="22"/>
            <w:szCs w:val="22"/>
          </w:rPr>
          <w:t>Crijns</w:t>
        </w:r>
        <w:proofErr w:type="spellEnd"/>
        <w:r w:rsidRPr="008E0C52">
          <w:rPr>
            <w:rStyle w:val="Hyperlink"/>
            <w:sz w:val="22"/>
            <w:szCs w:val="22"/>
          </w:rPr>
          <w:t xml:space="preserve"> HJ, Cutler MJ, </w:t>
        </w:r>
        <w:proofErr w:type="spellStart"/>
        <w:r w:rsidRPr="008E0C52">
          <w:rPr>
            <w:rStyle w:val="Hyperlink"/>
            <w:sz w:val="22"/>
            <w:szCs w:val="22"/>
          </w:rPr>
          <w:t>Damrauer</w:t>
        </w:r>
        <w:proofErr w:type="spellEnd"/>
        <w:r w:rsidRPr="008E0C52">
          <w:rPr>
            <w:rStyle w:val="Hyperlink"/>
            <w:sz w:val="22"/>
            <w:szCs w:val="22"/>
          </w:rPr>
          <w:t xml:space="preserve"> SM, Daniels BR, Darbar D, Delgado G, Denny JC, </w:t>
        </w:r>
        <w:proofErr w:type="spellStart"/>
        <w:r w:rsidRPr="008E0C52">
          <w:rPr>
            <w:rStyle w:val="Hyperlink"/>
            <w:sz w:val="22"/>
            <w:szCs w:val="22"/>
          </w:rPr>
          <w:t>Dichgans</w:t>
        </w:r>
        <w:proofErr w:type="spellEnd"/>
        <w:r w:rsidRPr="008E0C52">
          <w:rPr>
            <w:rStyle w:val="Hyperlink"/>
            <w:sz w:val="22"/>
            <w:szCs w:val="22"/>
          </w:rPr>
          <w:t xml:space="preserve"> M, Dorr M, </w:t>
        </w:r>
        <w:proofErr w:type="spellStart"/>
        <w:r w:rsidRPr="008E0C52">
          <w:rPr>
            <w:rStyle w:val="Hyperlink"/>
            <w:sz w:val="22"/>
            <w:szCs w:val="22"/>
          </w:rPr>
          <w:t>Dudink</w:t>
        </w:r>
        <w:proofErr w:type="spellEnd"/>
        <w:r w:rsidRPr="008E0C52">
          <w:rPr>
            <w:rStyle w:val="Hyperlink"/>
            <w:sz w:val="22"/>
            <w:szCs w:val="22"/>
          </w:rPr>
          <w:t xml:space="preserve"> EA, Dudley SC, Esa N, Esko T, Eskola M, Fatkin D, Felix SB, Ford I, Franco OH, Geelhoed B, Grewal RP, Gudnason V, Guo X, </w:t>
        </w:r>
        <w:proofErr w:type="spellStart"/>
        <w:r w:rsidRPr="008E0C52">
          <w:rPr>
            <w:rStyle w:val="Hyperlink"/>
            <w:sz w:val="22"/>
            <w:szCs w:val="22"/>
          </w:rPr>
          <w:t>Grupta</w:t>
        </w:r>
        <w:proofErr w:type="spellEnd"/>
        <w:r w:rsidRPr="008E0C52">
          <w:rPr>
            <w:rStyle w:val="Hyperlink"/>
            <w:sz w:val="22"/>
            <w:szCs w:val="22"/>
          </w:rPr>
          <w:t xml:space="preserve"> N, Gustafsson S, Gutmann R, </w:t>
        </w:r>
        <w:proofErr w:type="spellStart"/>
        <w:r w:rsidRPr="008E0C52">
          <w:rPr>
            <w:rStyle w:val="Hyperlink"/>
            <w:sz w:val="22"/>
            <w:szCs w:val="22"/>
          </w:rPr>
          <w:t>Hamsten</w:t>
        </w:r>
        <w:proofErr w:type="spellEnd"/>
        <w:r w:rsidRPr="008E0C52">
          <w:rPr>
            <w:rStyle w:val="Hyperlink"/>
            <w:sz w:val="22"/>
            <w:szCs w:val="22"/>
          </w:rPr>
          <w:t xml:space="preserve"> A, Harris TB, Hayward C, Heckbert SR, </w:t>
        </w:r>
        <w:proofErr w:type="spellStart"/>
        <w:r w:rsidRPr="008E0C52">
          <w:rPr>
            <w:rStyle w:val="Hyperlink"/>
            <w:sz w:val="22"/>
            <w:szCs w:val="22"/>
          </w:rPr>
          <w:t>Hernesniemi</w:t>
        </w:r>
        <w:proofErr w:type="spellEnd"/>
        <w:r w:rsidRPr="008E0C52">
          <w:rPr>
            <w:rStyle w:val="Hyperlink"/>
            <w:sz w:val="22"/>
            <w:szCs w:val="22"/>
          </w:rPr>
          <w:t xml:space="preserve"> J, Hocking LJ, </w:t>
        </w:r>
        <w:proofErr w:type="spellStart"/>
        <w:r w:rsidRPr="008E0C52">
          <w:rPr>
            <w:rStyle w:val="Hyperlink"/>
            <w:sz w:val="22"/>
            <w:szCs w:val="22"/>
          </w:rPr>
          <w:t>HOfman</w:t>
        </w:r>
        <w:proofErr w:type="spellEnd"/>
        <w:r w:rsidRPr="008E0C52">
          <w:rPr>
            <w:rStyle w:val="Hyperlink"/>
            <w:sz w:val="22"/>
            <w:szCs w:val="22"/>
          </w:rPr>
          <w:t xml:space="preserve"> A, Horimoto ARVR, Huang J, Huang PL, Huffman J, Ingelsson E, Ipek EG, Ito K, Jimenez-Conde J, Johnson R, </w:t>
        </w:r>
        <w:proofErr w:type="spellStart"/>
        <w:r w:rsidRPr="008E0C52">
          <w:rPr>
            <w:rStyle w:val="Hyperlink"/>
            <w:sz w:val="22"/>
            <w:szCs w:val="22"/>
          </w:rPr>
          <w:t>Jukema</w:t>
        </w:r>
        <w:proofErr w:type="spellEnd"/>
        <w:r w:rsidRPr="008E0C52">
          <w:rPr>
            <w:rStyle w:val="Hyperlink"/>
            <w:sz w:val="22"/>
            <w:szCs w:val="22"/>
          </w:rPr>
          <w:t xml:space="preserve"> JW, Kaab S, </w:t>
        </w:r>
        <w:proofErr w:type="spellStart"/>
        <w:r w:rsidRPr="008E0C52">
          <w:rPr>
            <w:rStyle w:val="Hyperlink"/>
            <w:sz w:val="22"/>
            <w:szCs w:val="22"/>
          </w:rPr>
          <w:t>Kahonen</w:t>
        </w:r>
        <w:proofErr w:type="spellEnd"/>
        <w:r w:rsidRPr="008E0C52">
          <w:rPr>
            <w:rStyle w:val="Hyperlink"/>
            <w:sz w:val="22"/>
            <w:szCs w:val="22"/>
          </w:rPr>
          <w:t xml:space="preserve"> M, </w:t>
        </w:r>
        <w:proofErr w:type="spellStart"/>
        <w:r w:rsidRPr="008E0C52">
          <w:rPr>
            <w:rStyle w:val="Hyperlink"/>
            <w:sz w:val="22"/>
            <w:szCs w:val="22"/>
          </w:rPr>
          <w:t>Kamatani</w:t>
        </w:r>
        <w:proofErr w:type="spellEnd"/>
        <w:r w:rsidRPr="008E0C52">
          <w:rPr>
            <w:rStyle w:val="Hyperlink"/>
            <w:sz w:val="22"/>
            <w:szCs w:val="22"/>
          </w:rPr>
          <w:t xml:space="preserve"> Y, Kane JP, Kastrati A, Kathiresan S, </w:t>
        </w:r>
        <w:proofErr w:type="spellStart"/>
        <w:r w:rsidRPr="008E0C52">
          <w:rPr>
            <w:rStyle w:val="Hyperlink"/>
            <w:sz w:val="22"/>
            <w:szCs w:val="22"/>
          </w:rPr>
          <w:t>Katschnig</w:t>
        </w:r>
        <w:proofErr w:type="spellEnd"/>
        <w:r w:rsidRPr="008E0C52">
          <w:rPr>
            <w:rStyle w:val="Hyperlink"/>
            <w:sz w:val="22"/>
            <w:szCs w:val="22"/>
          </w:rPr>
          <w:t xml:space="preserve">-Winter P, </w:t>
        </w:r>
        <w:proofErr w:type="spellStart"/>
        <w:r w:rsidRPr="008E0C52">
          <w:rPr>
            <w:rStyle w:val="Hyperlink"/>
            <w:sz w:val="22"/>
            <w:szCs w:val="22"/>
          </w:rPr>
          <w:t>Kavousi</w:t>
        </w:r>
        <w:proofErr w:type="spellEnd"/>
        <w:r w:rsidRPr="008E0C52">
          <w:rPr>
            <w:rStyle w:val="Hyperlink"/>
            <w:sz w:val="22"/>
            <w:szCs w:val="22"/>
          </w:rPr>
          <w:t xml:space="preserve"> M, Kessler T, </w:t>
        </w:r>
        <w:proofErr w:type="spellStart"/>
        <w:r w:rsidRPr="008E0C52">
          <w:rPr>
            <w:rStyle w:val="Hyperlink"/>
            <w:sz w:val="22"/>
            <w:szCs w:val="22"/>
          </w:rPr>
          <w:t>Kietselaer</w:t>
        </w:r>
        <w:proofErr w:type="spellEnd"/>
        <w:r w:rsidRPr="008E0C52">
          <w:rPr>
            <w:rStyle w:val="Hyperlink"/>
            <w:sz w:val="22"/>
            <w:szCs w:val="22"/>
          </w:rPr>
          <w:t xml:space="preserve"> BL, Kirchhof P, Kleber ME, Knight S, Krieger JE, Kubo M, Launer LJ, </w:t>
        </w:r>
        <w:proofErr w:type="spellStart"/>
        <w:r w:rsidRPr="008E0C52">
          <w:rPr>
            <w:rStyle w:val="Hyperlink"/>
            <w:sz w:val="22"/>
            <w:szCs w:val="22"/>
          </w:rPr>
          <w:t>Laurikka</w:t>
        </w:r>
        <w:proofErr w:type="spellEnd"/>
        <w:r w:rsidRPr="008E0C52">
          <w:rPr>
            <w:rStyle w:val="Hyperlink"/>
            <w:sz w:val="22"/>
            <w:szCs w:val="22"/>
          </w:rPr>
          <w:t xml:space="preserve"> J, </w:t>
        </w:r>
        <w:proofErr w:type="spellStart"/>
        <w:r w:rsidRPr="008E0C52">
          <w:rPr>
            <w:rStyle w:val="Hyperlink"/>
            <w:sz w:val="22"/>
            <w:szCs w:val="22"/>
          </w:rPr>
          <w:t>Lehtimaki</w:t>
        </w:r>
        <w:proofErr w:type="spellEnd"/>
        <w:r w:rsidRPr="008E0C52">
          <w:rPr>
            <w:rStyle w:val="Hyperlink"/>
            <w:sz w:val="22"/>
            <w:szCs w:val="22"/>
          </w:rPr>
          <w:t xml:space="preserve"> T, Leineweber K, Lemaitre RN, Li M, Lim HE, Lin HJ, Lin H, Lind L, Lindgren CM, Lokki ML, London B, Loos RJF, Low SK, Lu Y, </w:t>
        </w:r>
        <w:proofErr w:type="spellStart"/>
        <w:r w:rsidRPr="008E0C52">
          <w:rPr>
            <w:rStyle w:val="Hyperlink"/>
            <w:sz w:val="22"/>
            <w:szCs w:val="22"/>
          </w:rPr>
          <w:t>Lyytikainen</w:t>
        </w:r>
        <w:proofErr w:type="spellEnd"/>
        <w:r w:rsidRPr="008E0C52">
          <w:rPr>
            <w:rStyle w:val="Hyperlink"/>
            <w:sz w:val="22"/>
            <w:szCs w:val="22"/>
          </w:rPr>
          <w:t xml:space="preserve"> LP, Macfarlane PW, Magnusson PK, Mahajan A, Malik R, Mansur AJ, Marcus GM, Margolin L, Margulies KB, Marz W, McManus DD, Melander O, Mohanty S, Montgomery JA, Morley MP, Morris AP, Muller-</w:t>
        </w:r>
        <w:proofErr w:type="spellStart"/>
        <w:r w:rsidRPr="008E0C52">
          <w:rPr>
            <w:rStyle w:val="Hyperlink"/>
            <w:sz w:val="22"/>
            <w:szCs w:val="22"/>
          </w:rPr>
          <w:t>Nurasyid</w:t>
        </w:r>
        <w:proofErr w:type="spellEnd"/>
        <w:r w:rsidRPr="008E0C52">
          <w:rPr>
            <w:rStyle w:val="Hyperlink"/>
            <w:sz w:val="22"/>
            <w:szCs w:val="22"/>
          </w:rPr>
          <w:t xml:space="preserve"> M, Natale A, Nazarian S, Neumann B, Newton-Cheh C, </w:t>
        </w:r>
        <w:proofErr w:type="spellStart"/>
        <w:r w:rsidRPr="008E0C52">
          <w:rPr>
            <w:rStyle w:val="Hyperlink"/>
            <w:sz w:val="22"/>
            <w:szCs w:val="22"/>
          </w:rPr>
          <w:t>Niemeijer</w:t>
        </w:r>
        <w:proofErr w:type="spellEnd"/>
        <w:r w:rsidRPr="008E0C52">
          <w:rPr>
            <w:rStyle w:val="Hyperlink"/>
            <w:sz w:val="22"/>
            <w:szCs w:val="22"/>
          </w:rPr>
          <w:t xml:space="preserve"> MN </w:t>
        </w:r>
        <w:proofErr w:type="spellStart"/>
        <w:r w:rsidRPr="008E0C52">
          <w:rPr>
            <w:rStyle w:val="Hyperlink"/>
            <w:sz w:val="22"/>
            <w:szCs w:val="22"/>
          </w:rPr>
          <w:t>Nikus</w:t>
        </w:r>
        <w:proofErr w:type="spellEnd"/>
        <w:r w:rsidRPr="008E0C52">
          <w:rPr>
            <w:rStyle w:val="Hyperlink"/>
            <w:sz w:val="22"/>
            <w:szCs w:val="22"/>
          </w:rPr>
          <w:t xml:space="preserve"> K, Nilsson P, Noordam R, </w:t>
        </w:r>
        <w:proofErr w:type="spellStart"/>
        <w:r w:rsidRPr="008E0C52">
          <w:rPr>
            <w:rStyle w:val="Hyperlink"/>
            <w:sz w:val="22"/>
            <w:szCs w:val="22"/>
          </w:rPr>
          <w:t>Oellers</w:t>
        </w:r>
        <w:proofErr w:type="spellEnd"/>
        <w:r w:rsidRPr="008E0C52">
          <w:rPr>
            <w:rStyle w:val="Hyperlink"/>
            <w:sz w:val="22"/>
            <w:szCs w:val="22"/>
          </w:rPr>
          <w:t xml:space="preserve"> H, Olesen MS, </w:t>
        </w:r>
        <w:proofErr w:type="spellStart"/>
        <w:r w:rsidRPr="008E0C52">
          <w:rPr>
            <w:rStyle w:val="Hyperlink"/>
            <w:sz w:val="22"/>
            <w:szCs w:val="22"/>
          </w:rPr>
          <w:t>Orho</w:t>
        </w:r>
        <w:proofErr w:type="spellEnd"/>
        <w:r w:rsidRPr="008E0C52">
          <w:rPr>
            <w:rStyle w:val="Hyperlink"/>
            <w:sz w:val="22"/>
            <w:szCs w:val="22"/>
          </w:rPr>
          <w:t xml:space="preserve">-Melander M, Padmanabhan S, Pak HN, Pare G, Pedersen NL, Pera J, Pereira A, Porteous D, Psaty BM, </w:t>
        </w:r>
        <w:proofErr w:type="spellStart"/>
        <w:r w:rsidRPr="008E0C52">
          <w:rPr>
            <w:rStyle w:val="Hyperlink"/>
            <w:sz w:val="22"/>
            <w:szCs w:val="22"/>
          </w:rPr>
          <w:t>Pulit</w:t>
        </w:r>
        <w:proofErr w:type="spellEnd"/>
        <w:r w:rsidRPr="008E0C52">
          <w:rPr>
            <w:rStyle w:val="Hyperlink"/>
            <w:sz w:val="22"/>
            <w:szCs w:val="22"/>
          </w:rPr>
          <w:t xml:space="preserve"> SL, Pullinger CR, Rader DJ, Refsgaard L, </w:t>
        </w:r>
        <w:proofErr w:type="spellStart"/>
        <w:r w:rsidRPr="008E0C52">
          <w:rPr>
            <w:rStyle w:val="Hyperlink"/>
            <w:sz w:val="22"/>
            <w:szCs w:val="22"/>
          </w:rPr>
          <w:t>Ribases</w:t>
        </w:r>
        <w:proofErr w:type="spellEnd"/>
        <w:r w:rsidRPr="008E0C52">
          <w:rPr>
            <w:rStyle w:val="Hyperlink"/>
            <w:sz w:val="22"/>
            <w:szCs w:val="22"/>
          </w:rPr>
          <w:t xml:space="preserve"> M, </w:t>
        </w:r>
        <w:proofErr w:type="spellStart"/>
        <w:r w:rsidRPr="008E0C52">
          <w:rPr>
            <w:rStyle w:val="Hyperlink"/>
            <w:sz w:val="22"/>
            <w:szCs w:val="22"/>
          </w:rPr>
          <w:t>Ridker</w:t>
        </w:r>
        <w:proofErr w:type="spellEnd"/>
        <w:r w:rsidRPr="008E0C52">
          <w:rPr>
            <w:rStyle w:val="Hyperlink"/>
            <w:sz w:val="22"/>
            <w:szCs w:val="22"/>
          </w:rPr>
          <w:t xml:space="preserve"> PM, Rienstra M, Risch L, Roden DM, Rosand J, Rosenberg MA, Rost N, Rotter JI, Saba S, Sandhu RK, Schnabel RB, Schramm K, </w:t>
        </w:r>
        <w:proofErr w:type="spellStart"/>
        <w:r w:rsidRPr="008E0C52">
          <w:rPr>
            <w:rStyle w:val="Hyperlink"/>
            <w:sz w:val="22"/>
            <w:szCs w:val="22"/>
          </w:rPr>
          <w:t>Schunkert</w:t>
        </w:r>
        <w:proofErr w:type="spellEnd"/>
        <w:r w:rsidRPr="008E0C52">
          <w:rPr>
            <w:rStyle w:val="Hyperlink"/>
            <w:sz w:val="22"/>
            <w:szCs w:val="22"/>
          </w:rPr>
          <w:t xml:space="preserve"> H, Schurman C, Scott SA, Seppala I, Shaffer C, Shah S, Shalaby AA, Shim J, Shoemaker MB, </w:t>
        </w:r>
        <w:proofErr w:type="spellStart"/>
        <w:r w:rsidRPr="008E0C52">
          <w:rPr>
            <w:rStyle w:val="Hyperlink"/>
            <w:sz w:val="22"/>
            <w:szCs w:val="22"/>
          </w:rPr>
          <w:t>Siland</w:t>
        </w:r>
        <w:proofErr w:type="spellEnd"/>
        <w:r w:rsidRPr="008E0C52">
          <w:rPr>
            <w:rStyle w:val="Hyperlink"/>
            <w:sz w:val="22"/>
            <w:szCs w:val="22"/>
          </w:rPr>
          <w:t xml:space="preserve"> JE, Sinisalo J, Sinner MF, Slowik A, Smith AV, Smith BH, Smith JG, Smith JD, Smith NL, Soliman EZ, Sotoodehnia N, Stricker BH, Sun A, Sun H, Svendsen JH, Tanaka T, Tanriverdi K, Taylor KD, Teder-Laving M, Teumer A, Theriault S, </w:t>
        </w:r>
        <w:proofErr w:type="spellStart"/>
        <w:r w:rsidRPr="008E0C52">
          <w:rPr>
            <w:rStyle w:val="Hyperlink"/>
            <w:sz w:val="22"/>
            <w:szCs w:val="22"/>
          </w:rPr>
          <w:t>Trompet</w:t>
        </w:r>
        <w:proofErr w:type="spellEnd"/>
        <w:r w:rsidRPr="008E0C52">
          <w:rPr>
            <w:rStyle w:val="Hyperlink"/>
            <w:sz w:val="22"/>
            <w:szCs w:val="22"/>
          </w:rPr>
          <w:t xml:space="preserve"> S, Tucker NR, Tveit A, </w:t>
        </w:r>
        <w:proofErr w:type="spellStart"/>
        <w:r w:rsidRPr="008E0C52">
          <w:rPr>
            <w:rStyle w:val="Hyperlink"/>
            <w:sz w:val="22"/>
            <w:szCs w:val="22"/>
          </w:rPr>
          <w:t>Uitterlinden</w:t>
        </w:r>
        <w:proofErr w:type="spellEnd"/>
        <w:r w:rsidRPr="008E0C52">
          <w:rPr>
            <w:rStyle w:val="Hyperlink"/>
            <w:sz w:val="22"/>
            <w:szCs w:val="22"/>
          </w:rPr>
          <w:t xml:space="preserve"> AG, Van Der Harst P, Van Gelder IC, Van Wagoner DR, Verweij N, </w:t>
        </w:r>
        <w:proofErr w:type="spellStart"/>
        <w:r w:rsidRPr="008E0C52">
          <w:rPr>
            <w:rStyle w:val="Hyperlink"/>
            <w:sz w:val="22"/>
            <w:szCs w:val="22"/>
          </w:rPr>
          <w:t>Vlachopoulou</w:t>
        </w:r>
        <w:proofErr w:type="spellEnd"/>
        <w:r w:rsidRPr="008E0C52">
          <w:rPr>
            <w:rStyle w:val="Hyperlink"/>
            <w:sz w:val="22"/>
            <w:szCs w:val="22"/>
          </w:rPr>
          <w:t xml:space="preserve"> E, Voker U, Wang B, Weeke PE, </w:t>
        </w:r>
        <w:proofErr w:type="spellStart"/>
        <w:r w:rsidRPr="008E0C52">
          <w:rPr>
            <w:rStyle w:val="Hyperlink"/>
            <w:sz w:val="22"/>
            <w:szCs w:val="22"/>
          </w:rPr>
          <w:t>Weijs</w:t>
        </w:r>
        <w:proofErr w:type="spellEnd"/>
        <w:r w:rsidRPr="008E0C52">
          <w:rPr>
            <w:rStyle w:val="Hyperlink"/>
            <w:sz w:val="22"/>
            <w:szCs w:val="22"/>
          </w:rPr>
          <w:t xml:space="preserve"> B, Weiss R, Weiss S, Wells QS, Wiggins KL, Wong JA, Woo D, Worrall BB, Yang PS, Yao J, Yoneda ZT, Zeller T, Zeng L, Lubitz SA, Lunetta KL, Ellinor PT. Multi-ethnic genome-wide association study for atrial fibrillation. </w:t>
        </w:r>
        <w:r w:rsidRPr="008E0C52">
          <w:rPr>
            <w:rStyle w:val="Hyperlink"/>
            <w:i/>
            <w:iCs/>
            <w:sz w:val="22"/>
            <w:szCs w:val="22"/>
          </w:rPr>
          <w:t xml:space="preserve">Nat </w:t>
        </w:r>
        <w:r w:rsidRPr="007A057C">
          <w:rPr>
            <w:rStyle w:val="Hyperlink"/>
            <w:i/>
            <w:iCs/>
            <w:sz w:val="22"/>
            <w:szCs w:val="22"/>
          </w:rPr>
          <w:t>Genet</w:t>
        </w:r>
        <w:r w:rsidRPr="008E0C52">
          <w:rPr>
            <w:rStyle w:val="Hyperlink"/>
            <w:sz w:val="22"/>
            <w:szCs w:val="22"/>
          </w:rPr>
          <w:t>. 2018;50(9):1225-1233.</w:t>
        </w:r>
      </w:hyperlink>
    </w:p>
    <w:p w14:paraId="12CAA680" w14:textId="77777777" w:rsidR="00B61043" w:rsidRPr="00B61043" w:rsidRDefault="00B61043" w:rsidP="00B61043">
      <w:pPr>
        <w:ind w:left="360"/>
        <w:rPr>
          <w:rStyle w:val="Hyperlink"/>
          <w:color w:val="000000"/>
          <w:sz w:val="22"/>
          <w:szCs w:val="22"/>
          <w:u w:val="none"/>
        </w:rPr>
      </w:pPr>
    </w:p>
    <w:p w14:paraId="03623839" w14:textId="77777777" w:rsidR="00B61043" w:rsidRPr="00A9266D" w:rsidRDefault="00B61043">
      <w:pPr>
        <w:numPr>
          <w:ilvl w:val="0"/>
          <w:numId w:val="2"/>
        </w:numPr>
        <w:rPr>
          <w:rStyle w:val="Hyperlink"/>
          <w:color w:val="000000"/>
          <w:sz w:val="22"/>
          <w:szCs w:val="22"/>
          <w:u w:val="none"/>
        </w:rPr>
      </w:pPr>
      <w:hyperlink r:id="rId1423" w:history="1">
        <w:r w:rsidRPr="00E461F1">
          <w:rPr>
            <w:rStyle w:val="Hyperlink"/>
            <w:sz w:val="22"/>
            <w:szCs w:val="22"/>
          </w:rPr>
          <w:t xml:space="preserve">Al Rifai M, Martin SS, McEvoy JW, Nasir K, Blankstein R, Yeboah J, Miedema M, Shea SJ, Polak JF, Ouyang P, Blumenthal RS, Bittencourt M, </w:t>
        </w:r>
        <w:proofErr w:type="spellStart"/>
        <w:r w:rsidRPr="00E461F1">
          <w:rPr>
            <w:rStyle w:val="Hyperlink"/>
            <w:sz w:val="22"/>
            <w:szCs w:val="22"/>
          </w:rPr>
          <w:t>Bensenor</w:t>
        </w:r>
        <w:proofErr w:type="spellEnd"/>
        <w:r w:rsidRPr="00E461F1">
          <w:rPr>
            <w:rStyle w:val="Hyperlink"/>
            <w:sz w:val="22"/>
            <w:szCs w:val="22"/>
          </w:rPr>
          <w:t xml:space="preserve"> I, Santos RD, Duncan BB, Santos IS, </w:t>
        </w:r>
        <w:proofErr w:type="spellStart"/>
        <w:r w:rsidRPr="00E461F1">
          <w:rPr>
            <w:rStyle w:val="Hyperlink"/>
            <w:sz w:val="22"/>
            <w:szCs w:val="22"/>
          </w:rPr>
          <w:t>Lotufo</w:t>
        </w:r>
        <w:proofErr w:type="spellEnd"/>
        <w:r w:rsidRPr="00E461F1">
          <w:rPr>
            <w:rStyle w:val="Hyperlink"/>
            <w:sz w:val="22"/>
            <w:szCs w:val="22"/>
          </w:rPr>
          <w:t xml:space="preserve"> PA, Blaha MJ. The prevalence and correlates of subclinical atherosclerosis among adults with low-density lipoprotein cholesterol &lt;70 mg/dL: The Multi-Ethnic Study of Atherosclerosis (MESA) and Brazilian Longitudinal Study of Adult Health (ELSA-</w:t>
        </w:r>
        <w:proofErr w:type="spellStart"/>
        <w:r w:rsidRPr="00E461F1">
          <w:rPr>
            <w:rStyle w:val="Hyperlink"/>
            <w:sz w:val="22"/>
            <w:szCs w:val="22"/>
          </w:rPr>
          <w:t>Brasil</w:t>
        </w:r>
        <w:proofErr w:type="spellEnd"/>
        <w:r w:rsidRPr="00E461F1">
          <w:rPr>
            <w:rStyle w:val="Hyperlink"/>
            <w:sz w:val="22"/>
            <w:szCs w:val="22"/>
          </w:rPr>
          <w:t xml:space="preserve">). </w:t>
        </w:r>
        <w:r w:rsidRPr="00E461F1">
          <w:rPr>
            <w:rStyle w:val="Hyperlink"/>
            <w:i/>
            <w:sz w:val="22"/>
            <w:szCs w:val="22"/>
          </w:rPr>
          <w:t>Atherosclerosis</w:t>
        </w:r>
        <w:r w:rsidRPr="00E461F1">
          <w:rPr>
            <w:rStyle w:val="Hyperlink"/>
            <w:sz w:val="22"/>
            <w:szCs w:val="22"/>
          </w:rPr>
          <w:t xml:space="preserve">. </w:t>
        </w:r>
        <w:proofErr w:type="gramStart"/>
        <w:r w:rsidRPr="00E461F1">
          <w:rPr>
            <w:rStyle w:val="Hyperlink"/>
            <w:sz w:val="22"/>
            <w:szCs w:val="22"/>
          </w:rPr>
          <w:t>2018;274:61</w:t>
        </w:r>
        <w:proofErr w:type="gramEnd"/>
        <w:r w:rsidRPr="00E461F1">
          <w:rPr>
            <w:rStyle w:val="Hyperlink"/>
            <w:sz w:val="22"/>
            <w:szCs w:val="22"/>
          </w:rPr>
          <w:t>-66.</w:t>
        </w:r>
      </w:hyperlink>
      <w:r w:rsidR="00A9266D">
        <w:rPr>
          <w:rStyle w:val="Hyperlink"/>
          <w:sz w:val="22"/>
          <w:szCs w:val="22"/>
        </w:rPr>
        <w:t xml:space="preserve"> </w:t>
      </w:r>
    </w:p>
    <w:p w14:paraId="6A138D44" w14:textId="77777777" w:rsidR="00A9266D" w:rsidRPr="00A9266D" w:rsidRDefault="00A9266D" w:rsidP="00A9266D">
      <w:pPr>
        <w:ind w:left="360"/>
        <w:rPr>
          <w:rStyle w:val="Hyperlink"/>
          <w:color w:val="000000"/>
          <w:sz w:val="22"/>
          <w:szCs w:val="22"/>
          <w:u w:val="none"/>
        </w:rPr>
      </w:pPr>
    </w:p>
    <w:p w14:paraId="0B1F4A24" w14:textId="77777777" w:rsidR="00A9266D" w:rsidRPr="0016186D" w:rsidRDefault="00A9266D">
      <w:pPr>
        <w:numPr>
          <w:ilvl w:val="0"/>
          <w:numId w:val="2"/>
        </w:numPr>
        <w:rPr>
          <w:rStyle w:val="Hyperlink"/>
          <w:color w:val="000000"/>
          <w:sz w:val="22"/>
          <w:szCs w:val="22"/>
          <w:u w:val="none"/>
        </w:rPr>
      </w:pPr>
      <w:hyperlink r:id="rId1424" w:history="1">
        <w:r w:rsidRPr="00A86181">
          <w:rPr>
            <w:rStyle w:val="Hyperlink"/>
            <w:sz w:val="22"/>
            <w:szCs w:val="22"/>
          </w:rPr>
          <w:t xml:space="preserve">Van </w:t>
        </w:r>
        <w:proofErr w:type="spellStart"/>
        <w:r w:rsidRPr="00A86181">
          <w:rPr>
            <w:rStyle w:val="Hyperlink"/>
            <w:sz w:val="22"/>
            <w:szCs w:val="22"/>
          </w:rPr>
          <w:t>Hollebeke</w:t>
        </w:r>
        <w:proofErr w:type="spellEnd"/>
        <w:r w:rsidRPr="00A86181">
          <w:rPr>
            <w:rStyle w:val="Hyperlink"/>
            <w:sz w:val="22"/>
            <w:szCs w:val="22"/>
          </w:rPr>
          <w:t xml:space="preserve"> RB, Cushman M, Schlueter EF, Allison MA. Abdominal Muscle Density Is Inversely Related to Adiposity Inflammatory Mediators. </w:t>
        </w:r>
        <w:r w:rsidRPr="00A86181">
          <w:rPr>
            <w:rStyle w:val="Hyperlink"/>
            <w:i/>
            <w:sz w:val="22"/>
            <w:szCs w:val="22"/>
          </w:rPr>
          <w:t xml:space="preserve">Med Sci Sports </w:t>
        </w:r>
        <w:proofErr w:type="spellStart"/>
        <w:r w:rsidRPr="00A86181">
          <w:rPr>
            <w:rStyle w:val="Hyperlink"/>
            <w:i/>
            <w:sz w:val="22"/>
            <w:szCs w:val="22"/>
          </w:rPr>
          <w:t>Exerc</w:t>
        </w:r>
        <w:proofErr w:type="spellEnd"/>
        <w:r w:rsidRPr="00A86181">
          <w:rPr>
            <w:rStyle w:val="Hyperlink"/>
            <w:sz w:val="22"/>
            <w:szCs w:val="22"/>
          </w:rPr>
          <w:t>. 2018;50(7):1495-1501.</w:t>
        </w:r>
      </w:hyperlink>
      <w:r w:rsidR="0016186D">
        <w:rPr>
          <w:rStyle w:val="Hyperlink"/>
          <w:sz w:val="22"/>
          <w:szCs w:val="22"/>
        </w:rPr>
        <w:t xml:space="preserve"> </w:t>
      </w:r>
    </w:p>
    <w:p w14:paraId="4A6BF1C9" w14:textId="77777777" w:rsidR="0016186D" w:rsidRPr="0016186D" w:rsidRDefault="0016186D" w:rsidP="0016186D">
      <w:pPr>
        <w:ind w:left="360"/>
        <w:rPr>
          <w:rStyle w:val="Hyperlink"/>
          <w:color w:val="000000"/>
          <w:sz w:val="22"/>
          <w:szCs w:val="22"/>
          <w:u w:val="none"/>
        </w:rPr>
      </w:pPr>
    </w:p>
    <w:p w14:paraId="2A279A64" w14:textId="77777777" w:rsidR="0016186D" w:rsidRPr="005900B2" w:rsidRDefault="0016186D">
      <w:pPr>
        <w:numPr>
          <w:ilvl w:val="0"/>
          <w:numId w:val="2"/>
        </w:numPr>
        <w:rPr>
          <w:rStyle w:val="Hyperlink"/>
          <w:color w:val="000000"/>
          <w:sz w:val="22"/>
          <w:szCs w:val="22"/>
          <w:u w:val="none"/>
        </w:rPr>
      </w:pPr>
      <w:hyperlink r:id="rId1425" w:history="1">
        <w:r w:rsidRPr="003E61C4">
          <w:rPr>
            <w:rStyle w:val="Hyperlink"/>
            <w:sz w:val="22"/>
            <w:szCs w:val="22"/>
          </w:rPr>
          <w:t xml:space="preserve">Vella CA, Cushman M, Van </w:t>
        </w:r>
        <w:proofErr w:type="spellStart"/>
        <w:r w:rsidRPr="003E61C4">
          <w:rPr>
            <w:rStyle w:val="Hyperlink"/>
            <w:sz w:val="22"/>
            <w:szCs w:val="22"/>
          </w:rPr>
          <w:t>Hollebeke</w:t>
        </w:r>
        <w:proofErr w:type="spellEnd"/>
        <w:r w:rsidRPr="003E61C4">
          <w:rPr>
            <w:rStyle w:val="Hyperlink"/>
            <w:sz w:val="22"/>
            <w:szCs w:val="22"/>
          </w:rPr>
          <w:t xml:space="preserve"> RB, Allison MA. Associations of Abdominal Muscle Area and Radiodensity with Adiponectin and Leptin: The Multiethnic Study of Atherosclerosis</w:t>
        </w:r>
        <w:r w:rsidRPr="003E61C4">
          <w:rPr>
            <w:rStyle w:val="Hyperlink"/>
            <w:i/>
            <w:sz w:val="22"/>
            <w:szCs w:val="22"/>
          </w:rPr>
          <w:t>. Obesity (Silver Spring)</w:t>
        </w:r>
        <w:r w:rsidRPr="003E61C4">
          <w:rPr>
            <w:rStyle w:val="Hyperlink"/>
            <w:sz w:val="22"/>
            <w:szCs w:val="22"/>
          </w:rPr>
          <w:t>. 2018;26(7):1234-1241.</w:t>
        </w:r>
      </w:hyperlink>
      <w:r w:rsidR="001F11AA">
        <w:rPr>
          <w:rStyle w:val="Hyperlink"/>
          <w:sz w:val="22"/>
          <w:szCs w:val="22"/>
        </w:rPr>
        <w:t xml:space="preserve"> </w:t>
      </w:r>
    </w:p>
    <w:p w14:paraId="4C5AB728" w14:textId="77777777" w:rsidR="005900B2" w:rsidRPr="001F11AA" w:rsidRDefault="005900B2" w:rsidP="005900B2">
      <w:pPr>
        <w:ind w:left="360"/>
        <w:rPr>
          <w:rStyle w:val="Hyperlink"/>
          <w:color w:val="000000"/>
          <w:sz w:val="22"/>
          <w:szCs w:val="22"/>
          <w:u w:val="none"/>
        </w:rPr>
      </w:pPr>
    </w:p>
    <w:p w14:paraId="4F3168A6" w14:textId="77777777" w:rsidR="001F11AA" w:rsidRPr="00237DEE" w:rsidRDefault="001F11AA">
      <w:pPr>
        <w:numPr>
          <w:ilvl w:val="0"/>
          <w:numId w:val="2"/>
        </w:numPr>
        <w:rPr>
          <w:rStyle w:val="Hyperlink"/>
          <w:color w:val="000000"/>
          <w:sz w:val="22"/>
          <w:szCs w:val="22"/>
          <w:u w:val="none"/>
        </w:rPr>
      </w:pPr>
      <w:hyperlink r:id="rId1426" w:history="1">
        <w:proofErr w:type="spellStart"/>
        <w:r w:rsidRPr="000947CF">
          <w:rPr>
            <w:rStyle w:val="Hyperlink"/>
            <w:sz w:val="22"/>
            <w:szCs w:val="22"/>
          </w:rPr>
          <w:t>Madahar</w:t>
        </w:r>
        <w:proofErr w:type="spellEnd"/>
        <w:r w:rsidRPr="000947CF">
          <w:rPr>
            <w:rStyle w:val="Hyperlink"/>
            <w:sz w:val="22"/>
            <w:szCs w:val="22"/>
          </w:rPr>
          <w:t xml:space="preserve"> P, Duprez DA, Podolanczuk AJ, Bernstein EJ, Kawut SM, Raghu G, Barr RG, Gross MD, Jacobs DR Jr, Lederer DJ. Collagen biomarkers and subclinical interstitial lung disease: The Multi-Ethnic Study of Atherosclerosis. </w:t>
        </w:r>
        <w:r w:rsidRPr="000947CF">
          <w:rPr>
            <w:rStyle w:val="Hyperlink"/>
            <w:i/>
            <w:sz w:val="22"/>
            <w:szCs w:val="22"/>
          </w:rPr>
          <w:t>Respir Med</w:t>
        </w:r>
        <w:r w:rsidRPr="000947CF">
          <w:rPr>
            <w:rStyle w:val="Hyperlink"/>
            <w:sz w:val="22"/>
            <w:szCs w:val="22"/>
          </w:rPr>
          <w:t xml:space="preserve">. </w:t>
        </w:r>
        <w:proofErr w:type="gramStart"/>
        <w:r w:rsidRPr="000947CF">
          <w:rPr>
            <w:rStyle w:val="Hyperlink"/>
            <w:sz w:val="22"/>
            <w:szCs w:val="22"/>
          </w:rPr>
          <w:t>2018;140:108</w:t>
        </w:r>
        <w:proofErr w:type="gramEnd"/>
        <w:r w:rsidRPr="000947CF">
          <w:rPr>
            <w:rStyle w:val="Hyperlink"/>
            <w:sz w:val="22"/>
            <w:szCs w:val="22"/>
          </w:rPr>
          <w:t>-114.</w:t>
        </w:r>
      </w:hyperlink>
      <w:r w:rsidR="00237DEE">
        <w:rPr>
          <w:rStyle w:val="Hyperlink"/>
          <w:sz w:val="22"/>
          <w:szCs w:val="22"/>
        </w:rPr>
        <w:t xml:space="preserve"> </w:t>
      </w:r>
    </w:p>
    <w:p w14:paraId="35889075" w14:textId="77777777" w:rsidR="00237DEE" w:rsidRDefault="00237DEE" w:rsidP="00237DEE">
      <w:pPr>
        <w:rPr>
          <w:rStyle w:val="Hyperlink"/>
          <w:color w:val="000000"/>
          <w:sz w:val="22"/>
          <w:szCs w:val="22"/>
          <w:u w:val="none"/>
        </w:rPr>
      </w:pPr>
    </w:p>
    <w:p w14:paraId="531A9E69" w14:textId="77777777" w:rsidR="009A53CF" w:rsidRPr="00237DEE" w:rsidRDefault="009A53CF" w:rsidP="00237DEE">
      <w:pPr>
        <w:rPr>
          <w:rStyle w:val="Hyperlink"/>
          <w:color w:val="000000"/>
          <w:sz w:val="22"/>
          <w:szCs w:val="22"/>
          <w:u w:val="none"/>
        </w:rPr>
      </w:pPr>
    </w:p>
    <w:p w14:paraId="3F3C0E0B" w14:textId="77777777" w:rsidR="00237DEE" w:rsidRPr="00867F67" w:rsidRDefault="00237DEE">
      <w:pPr>
        <w:numPr>
          <w:ilvl w:val="0"/>
          <w:numId w:val="2"/>
        </w:numPr>
        <w:rPr>
          <w:rStyle w:val="Hyperlink"/>
          <w:color w:val="000000"/>
          <w:sz w:val="22"/>
          <w:szCs w:val="22"/>
          <w:u w:val="none"/>
        </w:rPr>
      </w:pPr>
      <w:hyperlink r:id="rId1427" w:history="1">
        <w:r w:rsidRPr="00C535D6">
          <w:rPr>
            <w:rStyle w:val="Hyperlink"/>
            <w:sz w:val="22"/>
            <w:szCs w:val="22"/>
          </w:rPr>
          <w:t xml:space="preserve">Hussein M, Diez Roux AV, Mujahid MS, Hastert TA, Kershaw KN, Bertoni AG, Baylin A. Unequal Exposure or Unequal Vulnerability? Contributions of Neighborhood Conditions and Cardiovascular Risk Factors to Socioeconomic Inequality in Incident Cardiovascular Disease in the Multi-Ethnic Study of Atherosclerosis. </w:t>
        </w:r>
        <w:proofErr w:type="gramStart"/>
        <w:r w:rsidRPr="00C535D6">
          <w:rPr>
            <w:rStyle w:val="Hyperlink"/>
            <w:i/>
            <w:sz w:val="22"/>
            <w:szCs w:val="22"/>
          </w:rPr>
          <w:t>Am</w:t>
        </w:r>
        <w:proofErr w:type="gramEnd"/>
        <w:r w:rsidRPr="00C535D6">
          <w:rPr>
            <w:rStyle w:val="Hyperlink"/>
            <w:i/>
            <w:sz w:val="22"/>
            <w:szCs w:val="22"/>
          </w:rPr>
          <w:t xml:space="preserve"> J Epidemiol</w:t>
        </w:r>
        <w:r w:rsidRPr="00C535D6">
          <w:rPr>
            <w:rStyle w:val="Hyperlink"/>
            <w:sz w:val="22"/>
            <w:szCs w:val="22"/>
          </w:rPr>
          <w:t xml:space="preserve">. </w:t>
        </w:r>
        <w:proofErr w:type="gramStart"/>
        <w:r w:rsidRPr="00C535D6">
          <w:rPr>
            <w:rStyle w:val="Hyperlink"/>
            <w:sz w:val="22"/>
            <w:szCs w:val="22"/>
          </w:rPr>
          <w:t>2018;187</w:t>
        </w:r>
        <w:proofErr w:type="gramEnd"/>
        <w:r w:rsidRPr="00C535D6">
          <w:rPr>
            <w:rStyle w:val="Hyperlink"/>
            <w:sz w:val="22"/>
            <w:szCs w:val="22"/>
          </w:rPr>
          <w:t>(7):1424-1437.</w:t>
        </w:r>
      </w:hyperlink>
      <w:r w:rsidR="00867F67">
        <w:rPr>
          <w:rStyle w:val="Hyperlink"/>
          <w:sz w:val="22"/>
          <w:szCs w:val="22"/>
        </w:rPr>
        <w:t xml:space="preserve"> </w:t>
      </w:r>
    </w:p>
    <w:p w14:paraId="7DF3850C" w14:textId="77777777" w:rsidR="00867F67" w:rsidRPr="00867F67" w:rsidRDefault="00867F67" w:rsidP="00867F67">
      <w:pPr>
        <w:ind w:left="360"/>
        <w:rPr>
          <w:rStyle w:val="Hyperlink"/>
          <w:color w:val="000000"/>
          <w:sz w:val="22"/>
          <w:szCs w:val="22"/>
          <w:u w:val="none"/>
        </w:rPr>
      </w:pPr>
    </w:p>
    <w:p w14:paraId="02442163" w14:textId="77777777" w:rsidR="00867F67" w:rsidRPr="00EB4917" w:rsidRDefault="00867F67">
      <w:pPr>
        <w:numPr>
          <w:ilvl w:val="0"/>
          <w:numId w:val="2"/>
        </w:numPr>
        <w:rPr>
          <w:rStyle w:val="Hyperlink"/>
          <w:color w:val="000000"/>
          <w:sz w:val="22"/>
          <w:szCs w:val="22"/>
          <w:u w:val="none"/>
        </w:rPr>
      </w:pPr>
      <w:hyperlink r:id="rId1428" w:history="1">
        <w:r w:rsidRPr="00663237">
          <w:rPr>
            <w:rStyle w:val="Hyperlink"/>
            <w:sz w:val="22"/>
            <w:szCs w:val="22"/>
          </w:rPr>
          <w:t xml:space="preserve">Budoff MJ, Young R, Burke G, Jeffrey Carr J, Detrano RC, Folsom AR, Kronmal R, Lima JAC, Liu KJ, McClelland RL, Michos E, Post WS, Shea S, Watson KE, Wong ND. Ten-year association of coronary artery calcium with atherosclerotic cardiovascular disease (ASCVD) events: the multi-ethnic study of atherosclerosis (MESA). </w:t>
        </w:r>
        <w:proofErr w:type="spellStart"/>
        <w:r w:rsidRPr="00663237">
          <w:rPr>
            <w:rStyle w:val="Hyperlink"/>
            <w:i/>
            <w:sz w:val="22"/>
            <w:szCs w:val="22"/>
          </w:rPr>
          <w:t>Eur</w:t>
        </w:r>
        <w:proofErr w:type="spellEnd"/>
        <w:r w:rsidRPr="00663237">
          <w:rPr>
            <w:rStyle w:val="Hyperlink"/>
            <w:i/>
            <w:sz w:val="22"/>
            <w:szCs w:val="22"/>
          </w:rPr>
          <w:t xml:space="preserve"> Heart J</w:t>
        </w:r>
        <w:r w:rsidRPr="00663237">
          <w:rPr>
            <w:rStyle w:val="Hyperlink"/>
            <w:sz w:val="22"/>
            <w:szCs w:val="22"/>
          </w:rPr>
          <w:t>. 2018;39(25):2401-2408.</w:t>
        </w:r>
      </w:hyperlink>
      <w:r w:rsidR="00EB4917">
        <w:rPr>
          <w:rStyle w:val="Hyperlink"/>
          <w:sz w:val="22"/>
          <w:szCs w:val="22"/>
        </w:rPr>
        <w:t xml:space="preserve"> </w:t>
      </w:r>
    </w:p>
    <w:p w14:paraId="0AC1888B" w14:textId="77777777" w:rsidR="00EB4917" w:rsidRPr="00EB4917" w:rsidRDefault="00EB4917" w:rsidP="00EB4917">
      <w:pPr>
        <w:ind w:left="360"/>
        <w:rPr>
          <w:rStyle w:val="Hyperlink"/>
          <w:color w:val="000000"/>
          <w:sz w:val="22"/>
          <w:szCs w:val="22"/>
          <w:u w:val="none"/>
        </w:rPr>
      </w:pPr>
    </w:p>
    <w:p w14:paraId="3D9FEB1B" w14:textId="77777777" w:rsidR="00EB4917" w:rsidRPr="00AA4A5F" w:rsidRDefault="00EB4917">
      <w:pPr>
        <w:numPr>
          <w:ilvl w:val="0"/>
          <w:numId w:val="2"/>
        </w:numPr>
        <w:rPr>
          <w:rStyle w:val="Hyperlink"/>
          <w:color w:val="000000"/>
          <w:sz w:val="22"/>
          <w:szCs w:val="22"/>
          <w:u w:val="none"/>
        </w:rPr>
      </w:pPr>
      <w:hyperlink r:id="rId1429" w:history="1">
        <w:r w:rsidRPr="00E31754">
          <w:rPr>
            <w:rStyle w:val="Hyperlink"/>
            <w:sz w:val="22"/>
            <w:szCs w:val="22"/>
          </w:rPr>
          <w:t xml:space="preserve">Kim SM, Zhao D, Podolanczuk AJ, Lutsey PL, </w:t>
        </w:r>
        <w:proofErr w:type="spellStart"/>
        <w:r w:rsidRPr="00E31754">
          <w:rPr>
            <w:rStyle w:val="Hyperlink"/>
            <w:sz w:val="22"/>
            <w:szCs w:val="22"/>
          </w:rPr>
          <w:t>Guallar</w:t>
        </w:r>
        <w:proofErr w:type="spellEnd"/>
        <w:r w:rsidRPr="00E31754">
          <w:rPr>
            <w:rStyle w:val="Hyperlink"/>
            <w:sz w:val="22"/>
            <w:szCs w:val="22"/>
          </w:rPr>
          <w:t xml:space="preserve"> E, Kawut SM, Barr RG, de Boer IH, Kestenbaum BR, Lederer DJ, Michos ED. Serum 25-Hydroxyvitamin D Concentrations Are Associated with Computed Tomography Markers of Subclinical Interstitial Lung Disease among Community-Dwelling Adults in the Multi-Ethnic Study of Atherosclerosis (MESA). </w:t>
        </w:r>
        <w:r w:rsidRPr="00E31754">
          <w:rPr>
            <w:rStyle w:val="Hyperlink"/>
            <w:i/>
            <w:sz w:val="22"/>
            <w:szCs w:val="22"/>
          </w:rPr>
          <w:t>J Nutr</w:t>
        </w:r>
        <w:r w:rsidRPr="00E31754">
          <w:rPr>
            <w:rStyle w:val="Hyperlink"/>
            <w:sz w:val="22"/>
            <w:szCs w:val="22"/>
          </w:rPr>
          <w:t>. 2018;148(7):1126-1134.</w:t>
        </w:r>
      </w:hyperlink>
      <w:r w:rsidR="00AA4A5F">
        <w:rPr>
          <w:rStyle w:val="Hyperlink"/>
          <w:sz w:val="22"/>
          <w:szCs w:val="22"/>
        </w:rPr>
        <w:t xml:space="preserve"> </w:t>
      </w:r>
    </w:p>
    <w:p w14:paraId="3B0B3487" w14:textId="77777777" w:rsidR="00AA4A5F" w:rsidRPr="00AA4A5F" w:rsidRDefault="00AA4A5F" w:rsidP="00AA4A5F">
      <w:pPr>
        <w:ind w:left="360"/>
        <w:rPr>
          <w:rStyle w:val="Hyperlink"/>
          <w:color w:val="000000"/>
          <w:sz w:val="22"/>
          <w:szCs w:val="22"/>
          <w:u w:val="none"/>
        </w:rPr>
      </w:pPr>
    </w:p>
    <w:p w14:paraId="37EB05C5" w14:textId="77777777" w:rsidR="00237DEE" w:rsidRPr="006F378F" w:rsidRDefault="00AA4A5F">
      <w:pPr>
        <w:numPr>
          <w:ilvl w:val="0"/>
          <w:numId w:val="2"/>
        </w:numPr>
        <w:rPr>
          <w:rStyle w:val="Hyperlink"/>
          <w:color w:val="000000"/>
          <w:sz w:val="22"/>
          <w:szCs w:val="22"/>
          <w:u w:val="none"/>
        </w:rPr>
      </w:pPr>
      <w:hyperlink r:id="rId1430" w:history="1">
        <w:r w:rsidRPr="006F378F">
          <w:rPr>
            <w:rStyle w:val="Hyperlink"/>
            <w:sz w:val="22"/>
            <w:szCs w:val="22"/>
          </w:rPr>
          <w:t xml:space="preserve">Basu S, </w:t>
        </w:r>
        <w:proofErr w:type="spellStart"/>
        <w:r w:rsidRPr="006F378F">
          <w:rPr>
            <w:rStyle w:val="Hyperlink"/>
            <w:sz w:val="22"/>
            <w:szCs w:val="22"/>
          </w:rPr>
          <w:t>Yadlowsky</w:t>
        </w:r>
        <w:proofErr w:type="spellEnd"/>
        <w:r w:rsidRPr="006F378F">
          <w:rPr>
            <w:rStyle w:val="Hyperlink"/>
            <w:sz w:val="22"/>
            <w:szCs w:val="22"/>
          </w:rPr>
          <w:t xml:space="preserve"> S, Hayward RA, Sussman JB, McClelland RL, Min YI. Clinical Implications of Revised Pooled Cohort Equations for Estimating Atherosclerotic Cardiovascular Disease Risk. </w:t>
        </w:r>
        <w:r w:rsidRPr="006F378F">
          <w:rPr>
            <w:rStyle w:val="Hyperlink"/>
            <w:i/>
            <w:sz w:val="22"/>
            <w:szCs w:val="22"/>
          </w:rPr>
          <w:t>Ann Intern Med</w:t>
        </w:r>
        <w:r w:rsidRPr="006F378F">
          <w:rPr>
            <w:rStyle w:val="Hyperlink"/>
            <w:sz w:val="22"/>
            <w:szCs w:val="22"/>
          </w:rPr>
          <w:t>. 2018;169(1):20-29.</w:t>
        </w:r>
      </w:hyperlink>
      <w:r w:rsidR="006F378F" w:rsidRPr="006F378F">
        <w:rPr>
          <w:rStyle w:val="Hyperlink"/>
          <w:sz w:val="22"/>
          <w:szCs w:val="22"/>
        </w:rPr>
        <w:t xml:space="preserve"> </w:t>
      </w:r>
    </w:p>
    <w:p w14:paraId="4E493187" w14:textId="77777777" w:rsidR="00BA1741" w:rsidRDefault="00BA1741" w:rsidP="006F378F">
      <w:pPr>
        <w:ind w:left="360"/>
        <w:rPr>
          <w:rStyle w:val="Hyperlink"/>
          <w:color w:val="000000"/>
          <w:sz w:val="22"/>
          <w:szCs w:val="22"/>
          <w:u w:val="none"/>
        </w:rPr>
      </w:pPr>
    </w:p>
    <w:p w14:paraId="68FDF583" w14:textId="77777777" w:rsidR="006F378F" w:rsidRPr="00DF366A" w:rsidRDefault="006F378F">
      <w:pPr>
        <w:numPr>
          <w:ilvl w:val="0"/>
          <w:numId w:val="2"/>
        </w:numPr>
        <w:rPr>
          <w:rStyle w:val="Hyperlink"/>
          <w:color w:val="000000"/>
          <w:sz w:val="22"/>
          <w:szCs w:val="22"/>
          <w:u w:val="none"/>
        </w:rPr>
      </w:pPr>
      <w:hyperlink r:id="rId1431" w:history="1">
        <w:r w:rsidRPr="008A1B55">
          <w:rPr>
            <w:rStyle w:val="Hyperlink"/>
            <w:sz w:val="22"/>
            <w:szCs w:val="22"/>
          </w:rPr>
          <w:t xml:space="preserve">Natarajan P, </w:t>
        </w:r>
        <w:proofErr w:type="spellStart"/>
        <w:r w:rsidRPr="008A1B55">
          <w:rPr>
            <w:rStyle w:val="Hyperlink"/>
            <w:sz w:val="22"/>
            <w:szCs w:val="22"/>
          </w:rPr>
          <w:t>Zekavat</w:t>
        </w:r>
        <w:proofErr w:type="spellEnd"/>
        <w:r w:rsidRPr="008A1B55">
          <w:rPr>
            <w:rStyle w:val="Hyperlink"/>
            <w:sz w:val="22"/>
            <w:szCs w:val="22"/>
          </w:rPr>
          <w:t xml:space="preserve"> SM, Ruotsalainen S, Handsaker RE, Alver M, Bloom J, Poterba T, Seed C, Ernst J, Chaffin M, </w:t>
        </w:r>
        <w:proofErr w:type="spellStart"/>
        <w:r w:rsidRPr="008A1B55">
          <w:rPr>
            <w:rStyle w:val="Hyperlink"/>
            <w:sz w:val="22"/>
            <w:szCs w:val="22"/>
          </w:rPr>
          <w:t>Engreitz</w:t>
        </w:r>
        <w:proofErr w:type="spellEnd"/>
        <w:r w:rsidRPr="008A1B55">
          <w:rPr>
            <w:rStyle w:val="Hyperlink"/>
            <w:sz w:val="22"/>
            <w:szCs w:val="22"/>
          </w:rPr>
          <w:t xml:space="preserve"> J, Peloso GM, Manichaikul A, Yang C, Ryan KA, Fu M, Johnson WC, Tsai M, Budoff M, Ramachandran VS, Cupples LA, Rotter JI, Rich SS, Post W, Mitchell BD, Correa A, </w:t>
        </w:r>
        <w:proofErr w:type="spellStart"/>
        <w:r w:rsidRPr="008A1B55">
          <w:rPr>
            <w:rStyle w:val="Hyperlink"/>
            <w:sz w:val="22"/>
            <w:szCs w:val="22"/>
          </w:rPr>
          <w:t>Metspalu</w:t>
        </w:r>
        <w:proofErr w:type="spellEnd"/>
        <w:r w:rsidRPr="008A1B55">
          <w:rPr>
            <w:rStyle w:val="Hyperlink"/>
            <w:sz w:val="22"/>
            <w:szCs w:val="22"/>
          </w:rPr>
          <w:t xml:space="preserve"> A, Wilson JG, Salomaa V, Kellis M, Daly MJ, Neale BM, McCarroll S, Surakka I, Esko T, Ganna A, Ripatti S, Kathiresan S, NHLBI </w:t>
        </w:r>
        <w:proofErr w:type="spellStart"/>
        <w:r w:rsidRPr="008A1B55">
          <w:rPr>
            <w:rStyle w:val="Hyperlink"/>
            <w:sz w:val="22"/>
            <w:szCs w:val="22"/>
          </w:rPr>
          <w:t>TOPMed</w:t>
        </w:r>
        <w:proofErr w:type="spellEnd"/>
        <w:r w:rsidRPr="008A1B55">
          <w:rPr>
            <w:rStyle w:val="Hyperlink"/>
            <w:sz w:val="22"/>
            <w:szCs w:val="22"/>
          </w:rPr>
          <w:t xml:space="preserve"> Lipids Working Group. Deep coverage whole genome sequences and plasma lipoprotein(a) in individuals of European and African ancestries. </w:t>
        </w:r>
        <w:r w:rsidRPr="008A1B55">
          <w:rPr>
            <w:rStyle w:val="Hyperlink"/>
            <w:i/>
            <w:sz w:val="22"/>
            <w:szCs w:val="22"/>
          </w:rPr>
          <w:t>Nat Commun</w:t>
        </w:r>
        <w:r w:rsidRPr="008A1B55">
          <w:rPr>
            <w:rStyle w:val="Hyperlink"/>
            <w:sz w:val="22"/>
            <w:szCs w:val="22"/>
          </w:rPr>
          <w:t xml:space="preserve">. 2018;9(1):2606. </w:t>
        </w:r>
        <w:proofErr w:type="spellStart"/>
        <w:r w:rsidRPr="008A1B55">
          <w:rPr>
            <w:rStyle w:val="Hyperlink"/>
            <w:sz w:val="22"/>
            <w:szCs w:val="22"/>
          </w:rPr>
          <w:t>doi</w:t>
        </w:r>
        <w:proofErr w:type="spellEnd"/>
        <w:r w:rsidRPr="008A1B55">
          <w:rPr>
            <w:rStyle w:val="Hyperlink"/>
            <w:sz w:val="22"/>
            <w:szCs w:val="22"/>
          </w:rPr>
          <w:t>: 10.1038/s41467-018-04668-w.</w:t>
        </w:r>
      </w:hyperlink>
      <w:r w:rsidR="00DF366A">
        <w:rPr>
          <w:rStyle w:val="Hyperlink"/>
          <w:sz w:val="22"/>
          <w:szCs w:val="22"/>
        </w:rPr>
        <w:t xml:space="preserve"> </w:t>
      </w:r>
    </w:p>
    <w:p w14:paraId="71C08AE3" w14:textId="77777777" w:rsidR="005900B2" w:rsidRPr="00DF366A" w:rsidRDefault="005900B2" w:rsidP="00C3618F">
      <w:pPr>
        <w:ind w:left="360"/>
        <w:rPr>
          <w:rStyle w:val="Hyperlink"/>
          <w:color w:val="000000"/>
          <w:sz w:val="22"/>
          <w:szCs w:val="22"/>
          <w:u w:val="none"/>
        </w:rPr>
      </w:pPr>
    </w:p>
    <w:p w14:paraId="029D20AD" w14:textId="77777777" w:rsidR="00DF366A" w:rsidRPr="00D81A53" w:rsidRDefault="00DF366A">
      <w:pPr>
        <w:numPr>
          <w:ilvl w:val="0"/>
          <w:numId w:val="2"/>
        </w:numPr>
        <w:rPr>
          <w:rStyle w:val="Hyperlink"/>
          <w:color w:val="000000"/>
          <w:sz w:val="22"/>
          <w:szCs w:val="22"/>
          <w:u w:val="none"/>
        </w:rPr>
      </w:pPr>
      <w:hyperlink r:id="rId1432" w:history="1">
        <w:r w:rsidRPr="005C09B7">
          <w:rPr>
            <w:rStyle w:val="Hyperlink"/>
            <w:sz w:val="22"/>
            <w:szCs w:val="22"/>
          </w:rPr>
          <w:t xml:space="preserve">Hyacinth HI, Carty CL, Seals SR, Irvin MR, Naik RP, Burke GL, Zakai NA, Wilson JG, Franceschini N, Winkler CA, David VA, Kopp JB, Judd SE, Adams RJ, Longstreth WT Jr, Egede L, Lackland DT, Taylor H, Manson JE, Howard V, Allison M, Gee BE, Correa A, Safford MM, Arnett DK, Howard G, Reiner AP, Cushman M. Association of Sickle Cell Trait With Ischemic Stroke Among African Americans: A Meta-analysis. </w:t>
        </w:r>
        <w:r w:rsidRPr="005C09B7">
          <w:rPr>
            <w:rStyle w:val="Hyperlink"/>
            <w:i/>
            <w:sz w:val="22"/>
            <w:szCs w:val="22"/>
          </w:rPr>
          <w:t>JAMA Neurol</w:t>
        </w:r>
        <w:r w:rsidRPr="005C09B7">
          <w:rPr>
            <w:rStyle w:val="Hyperlink"/>
            <w:sz w:val="22"/>
            <w:szCs w:val="22"/>
          </w:rPr>
          <w:t>. 2018;75(7):802-807.</w:t>
        </w:r>
      </w:hyperlink>
      <w:r w:rsidR="00D81A53">
        <w:rPr>
          <w:rStyle w:val="Hyperlink"/>
          <w:sz w:val="22"/>
          <w:szCs w:val="22"/>
        </w:rPr>
        <w:t xml:space="preserve"> </w:t>
      </w:r>
    </w:p>
    <w:p w14:paraId="60FB4A36" w14:textId="77777777" w:rsidR="00D81A53" w:rsidRPr="00D81A53" w:rsidRDefault="00D81A53" w:rsidP="00D81A53">
      <w:pPr>
        <w:ind w:left="360"/>
        <w:rPr>
          <w:rStyle w:val="Hyperlink"/>
          <w:color w:val="000000"/>
          <w:sz w:val="22"/>
          <w:szCs w:val="22"/>
          <w:u w:val="none"/>
        </w:rPr>
      </w:pPr>
    </w:p>
    <w:p w14:paraId="235AF0C2" w14:textId="77777777" w:rsidR="00D81A53" w:rsidRPr="005858F9" w:rsidRDefault="00D81A53">
      <w:pPr>
        <w:numPr>
          <w:ilvl w:val="0"/>
          <w:numId w:val="2"/>
        </w:numPr>
        <w:rPr>
          <w:rStyle w:val="Hyperlink"/>
          <w:color w:val="000000"/>
          <w:sz w:val="22"/>
          <w:szCs w:val="22"/>
          <w:u w:val="none"/>
        </w:rPr>
      </w:pPr>
      <w:hyperlink r:id="rId1433" w:history="1">
        <w:r w:rsidRPr="004A1925">
          <w:rPr>
            <w:rStyle w:val="Hyperlink"/>
            <w:sz w:val="22"/>
            <w:szCs w:val="22"/>
          </w:rPr>
          <w:t xml:space="preserve">Burkart KM, Sofer T, London SJ, Manichaikul A, Hartwig FP, Yan Q, Sofer Artigas M, Avila L, Chen W, Davis Thomas S, Diaz AA, Hall IP, Horta BL, Kaplan RC, Laurie CC, Menezes AM, Morrison JV, Oelsner EC, Rastogi D, Rich SS, Soto-Quiros M, Stilp AM, Tobin MC, Wain LV, Celedon JC, Barr RG. A Genome-wide Association Study of Hispanics/Latinos Identifies Novel Signals for Lung Function. The Hispanic Community Health Study/Study of Latinos. </w:t>
        </w:r>
        <w:r w:rsidRPr="004A1925">
          <w:rPr>
            <w:rStyle w:val="Hyperlink"/>
            <w:i/>
            <w:sz w:val="22"/>
            <w:szCs w:val="22"/>
          </w:rPr>
          <w:t>Am J Respir Crit Care Med</w:t>
        </w:r>
        <w:r w:rsidRPr="004A1925">
          <w:rPr>
            <w:rStyle w:val="Hyperlink"/>
            <w:sz w:val="22"/>
            <w:szCs w:val="22"/>
          </w:rPr>
          <w:t>. 2018;198(2):208-219.</w:t>
        </w:r>
      </w:hyperlink>
      <w:r w:rsidR="005858F9">
        <w:rPr>
          <w:rStyle w:val="Hyperlink"/>
          <w:sz w:val="22"/>
          <w:szCs w:val="22"/>
        </w:rPr>
        <w:t xml:space="preserve"> </w:t>
      </w:r>
    </w:p>
    <w:p w14:paraId="72D3059C" w14:textId="77777777" w:rsidR="005858F9" w:rsidRPr="005858F9" w:rsidRDefault="005858F9" w:rsidP="005858F9">
      <w:pPr>
        <w:ind w:left="360"/>
        <w:rPr>
          <w:rStyle w:val="Hyperlink"/>
          <w:color w:val="000000"/>
          <w:sz w:val="22"/>
          <w:szCs w:val="22"/>
          <w:u w:val="none"/>
        </w:rPr>
      </w:pPr>
    </w:p>
    <w:p w14:paraId="248B2849" w14:textId="77777777" w:rsidR="005858F9" w:rsidRPr="005900B2" w:rsidRDefault="005858F9">
      <w:pPr>
        <w:numPr>
          <w:ilvl w:val="0"/>
          <w:numId w:val="2"/>
        </w:numPr>
        <w:rPr>
          <w:rStyle w:val="Hyperlink"/>
          <w:color w:val="000000"/>
          <w:sz w:val="22"/>
          <w:szCs w:val="22"/>
          <w:u w:val="none"/>
        </w:rPr>
      </w:pPr>
      <w:hyperlink r:id="rId1434" w:history="1">
        <w:r w:rsidRPr="00D557B6">
          <w:rPr>
            <w:rStyle w:val="Hyperlink"/>
            <w:sz w:val="22"/>
            <w:szCs w:val="22"/>
          </w:rPr>
          <w:t xml:space="preserve">Fernandez AB, Ballard KD, Wong TY, Guo M, McClelland RL, Burke G, Cotch ME, Klein B, Allison M, Klein R. Age-related macular degeneration and progression of coronary artery calcium: The Multi-Ethnic Study of Atherosclerosis. </w:t>
        </w:r>
        <w:proofErr w:type="spellStart"/>
        <w:r w:rsidRPr="00D557B6">
          <w:rPr>
            <w:rStyle w:val="Hyperlink"/>
            <w:i/>
            <w:sz w:val="22"/>
            <w:szCs w:val="22"/>
          </w:rPr>
          <w:t>PLoS</w:t>
        </w:r>
        <w:proofErr w:type="spellEnd"/>
        <w:r w:rsidRPr="00D557B6">
          <w:rPr>
            <w:rStyle w:val="Hyperlink"/>
            <w:i/>
            <w:sz w:val="22"/>
            <w:szCs w:val="22"/>
          </w:rPr>
          <w:t xml:space="preserve"> One</w:t>
        </w:r>
        <w:r w:rsidRPr="00D557B6">
          <w:rPr>
            <w:rStyle w:val="Hyperlink"/>
            <w:sz w:val="22"/>
            <w:szCs w:val="22"/>
          </w:rPr>
          <w:t>. 2018;13(7</w:t>
        </w:r>
        <w:proofErr w:type="gramStart"/>
        <w:r w:rsidRPr="00D557B6">
          <w:rPr>
            <w:rStyle w:val="Hyperlink"/>
            <w:sz w:val="22"/>
            <w:szCs w:val="22"/>
          </w:rPr>
          <w:t>):e</w:t>
        </w:r>
        <w:proofErr w:type="gramEnd"/>
        <w:r w:rsidRPr="00D557B6">
          <w:rPr>
            <w:rStyle w:val="Hyperlink"/>
            <w:sz w:val="22"/>
            <w:szCs w:val="22"/>
          </w:rPr>
          <w:t xml:space="preserve">0201000. </w:t>
        </w:r>
        <w:proofErr w:type="spellStart"/>
        <w:r w:rsidRPr="00D557B6">
          <w:rPr>
            <w:rStyle w:val="Hyperlink"/>
            <w:sz w:val="22"/>
            <w:szCs w:val="22"/>
          </w:rPr>
          <w:t>doi</w:t>
        </w:r>
        <w:proofErr w:type="spellEnd"/>
        <w:r w:rsidRPr="00D557B6">
          <w:rPr>
            <w:rStyle w:val="Hyperlink"/>
            <w:sz w:val="22"/>
            <w:szCs w:val="22"/>
          </w:rPr>
          <w:t xml:space="preserve">: 10.1371/journal.pone.0201000. </w:t>
        </w:r>
        <w:proofErr w:type="spellStart"/>
        <w:r w:rsidRPr="00D557B6">
          <w:rPr>
            <w:rStyle w:val="Hyperlink"/>
            <w:sz w:val="22"/>
            <w:szCs w:val="22"/>
          </w:rPr>
          <w:t>eCollection</w:t>
        </w:r>
        <w:proofErr w:type="spellEnd"/>
        <w:r w:rsidRPr="00D557B6">
          <w:rPr>
            <w:rStyle w:val="Hyperlink"/>
            <w:sz w:val="22"/>
            <w:szCs w:val="22"/>
          </w:rPr>
          <w:t xml:space="preserve"> 2018.</w:t>
        </w:r>
      </w:hyperlink>
      <w:r w:rsidR="00DA6285">
        <w:rPr>
          <w:rStyle w:val="Hyperlink"/>
          <w:sz w:val="22"/>
          <w:szCs w:val="22"/>
        </w:rPr>
        <w:t xml:space="preserve"> </w:t>
      </w:r>
    </w:p>
    <w:p w14:paraId="099540AE" w14:textId="77777777" w:rsidR="005900B2" w:rsidRPr="00DA6285" w:rsidRDefault="005900B2" w:rsidP="005900B2">
      <w:pPr>
        <w:ind w:left="360"/>
        <w:rPr>
          <w:rStyle w:val="Hyperlink"/>
          <w:color w:val="000000"/>
          <w:sz w:val="22"/>
          <w:szCs w:val="22"/>
          <w:u w:val="none"/>
        </w:rPr>
      </w:pPr>
    </w:p>
    <w:p w14:paraId="3DDF039D" w14:textId="77777777" w:rsidR="00DA6285" w:rsidRPr="00D6377F" w:rsidRDefault="00DA6285">
      <w:pPr>
        <w:numPr>
          <w:ilvl w:val="0"/>
          <w:numId w:val="2"/>
        </w:numPr>
        <w:rPr>
          <w:rStyle w:val="Hyperlink"/>
          <w:color w:val="000000"/>
          <w:sz w:val="22"/>
          <w:szCs w:val="22"/>
          <w:u w:val="none"/>
        </w:rPr>
      </w:pPr>
      <w:hyperlink r:id="rId1435" w:history="1">
        <w:r w:rsidRPr="00FB0BA1">
          <w:rPr>
            <w:rStyle w:val="Hyperlink"/>
            <w:sz w:val="22"/>
            <w:szCs w:val="22"/>
          </w:rPr>
          <w:t xml:space="preserve">Aaron CP, Schwartz JE, Hoffman EA, Angelini E, Austin JHM, Cushman M, Jacobs DR Jr, Kaufman JD, Laine A, Smith LJ, Yang J, Watson KE, Tracy RP, Barr RG. A Longitudinal Cohort Study of Aspirin Use and Progression of Emphysema-like Lung Characteristics on CT Imaging: The MESA Lung Study. </w:t>
        </w:r>
        <w:r w:rsidRPr="00FB0BA1">
          <w:rPr>
            <w:rStyle w:val="Hyperlink"/>
            <w:i/>
            <w:sz w:val="22"/>
            <w:szCs w:val="22"/>
          </w:rPr>
          <w:t>Chest</w:t>
        </w:r>
        <w:r w:rsidRPr="00FB0BA1">
          <w:rPr>
            <w:rStyle w:val="Hyperlink"/>
            <w:sz w:val="22"/>
            <w:szCs w:val="22"/>
          </w:rPr>
          <w:t>. 2018;154(1):41-50.</w:t>
        </w:r>
      </w:hyperlink>
      <w:r w:rsidR="00D6377F">
        <w:rPr>
          <w:rStyle w:val="Hyperlink"/>
          <w:sz w:val="22"/>
          <w:szCs w:val="22"/>
        </w:rPr>
        <w:t xml:space="preserve"> </w:t>
      </w:r>
    </w:p>
    <w:p w14:paraId="2F9A84EA" w14:textId="77777777" w:rsidR="00D6377F" w:rsidRPr="00D04CAD" w:rsidRDefault="00D6377F">
      <w:pPr>
        <w:numPr>
          <w:ilvl w:val="0"/>
          <w:numId w:val="2"/>
        </w:numPr>
        <w:rPr>
          <w:rStyle w:val="Hyperlink"/>
          <w:color w:val="000000"/>
          <w:sz w:val="22"/>
          <w:szCs w:val="22"/>
          <w:u w:val="none"/>
        </w:rPr>
      </w:pPr>
      <w:hyperlink r:id="rId1436" w:history="1">
        <w:r w:rsidRPr="00EB100A">
          <w:rPr>
            <w:rStyle w:val="Hyperlink"/>
            <w:sz w:val="22"/>
            <w:szCs w:val="22"/>
          </w:rPr>
          <w:t xml:space="preserve">Yoneyama K, Venkatesh BA, Wu CO, Mewton N, Gjesdal O, Kishi S, McClelland RL, Bluemke DA, Lima JAC. Diabetes mellitus and insulin resistance associate with left ventricular shape and torsion by cardiovascular magnetic resonance imaging in asymptomatic individuals from the multi-ethnic study of atherosclerosis. </w:t>
        </w:r>
        <w:r w:rsidRPr="00EB100A">
          <w:rPr>
            <w:rStyle w:val="Hyperlink"/>
            <w:i/>
            <w:sz w:val="22"/>
            <w:szCs w:val="22"/>
          </w:rPr>
          <w:t xml:space="preserve">J Cardiovasc Magn </w:t>
        </w:r>
        <w:proofErr w:type="spellStart"/>
        <w:r w:rsidRPr="00EB100A">
          <w:rPr>
            <w:rStyle w:val="Hyperlink"/>
            <w:i/>
            <w:sz w:val="22"/>
            <w:szCs w:val="22"/>
          </w:rPr>
          <w:t>Reson</w:t>
        </w:r>
        <w:proofErr w:type="spellEnd"/>
        <w:r w:rsidRPr="00EB100A">
          <w:rPr>
            <w:rStyle w:val="Hyperlink"/>
            <w:sz w:val="22"/>
            <w:szCs w:val="22"/>
          </w:rPr>
          <w:t xml:space="preserve">. 2018;20(1):53. </w:t>
        </w:r>
        <w:proofErr w:type="spellStart"/>
        <w:r w:rsidRPr="00EB100A">
          <w:rPr>
            <w:rStyle w:val="Hyperlink"/>
            <w:sz w:val="22"/>
            <w:szCs w:val="22"/>
          </w:rPr>
          <w:t>doi</w:t>
        </w:r>
        <w:proofErr w:type="spellEnd"/>
        <w:r w:rsidRPr="00EB100A">
          <w:rPr>
            <w:rStyle w:val="Hyperlink"/>
            <w:sz w:val="22"/>
            <w:szCs w:val="22"/>
          </w:rPr>
          <w:t>: 10.1186/s12968-018-0472-9.</w:t>
        </w:r>
      </w:hyperlink>
      <w:r w:rsidR="00D04CAD">
        <w:rPr>
          <w:rStyle w:val="Hyperlink"/>
          <w:sz w:val="22"/>
          <w:szCs w:val="22"/>
        </w:rPr>
        <w:t xml:space="preserve"> </w:t>
      </w:r>
    </w:p>
    <w:p w14:paraId="55E9C78B" w14:textId="77777777" w:rsidR="00D04CAD" w:rsidRDefault="00D04CAD" w:rsidP="00D04CAD">
      <w:pPr>
        <w:ind w:left="360"/>
        <w:rPr>
          <w:rStyle w:val="Hyperlink"/>
          <w:color w:val="000000"/>
          <w:sz w:val="22"/>
          <w:szCs w:val="22"/>
          <w:u w:val="none"/>
        </w:rPr>
      </w:pPr>
    </w:p>
    <w:p w14:paraId="049904BA" w14:textId="77777777" w:rsidR="00D04CAD" w:rsidRPr="00BB3890" w:rsidRDefault="00D04CAD">
      <w:pPr>
        <w:numPr>
          <w:ilvl w:val="0"/>
          <w:numId w:val="2"/>
        </w:numPr>
        <w:rPr>
          <w:rStyle w:val="Hyperlink"/>
          <w:color w:val="000000"/>
          <w:sz w:val="22"/>
          <w:szCs w:val="22"/>
          <w:u w:val="none"/>
        </w:rPr>
      </w:pPr>
      <w:hyperlink r:id="rId1437" w:history="1">
        <w:r w:rsidRPr="006263AE">
          <w:rPr>
            <w:rStyle w:val="Hyperlink"/>
            <w:sz w:val="22"/>
            <w:szCs w:val="22"/>
          </w:rPr>
          <w:t xml:space="preserve">Manichaikul A, Wyss AB, Sofer T, Lee MK, </w:t>
        </w:r>
        <w:proofErr w:type="spellStart"/>
        <w:r w:rsidRPr="006263AE">
          <w:rPr>
            <w:rStyle w:val="Hyperlink"/>
            <w:sz w:val="22"/>
            <w:szCs w:val="22"/>
          </w:rPr>
          <w:t>Terzikhan</w:t>
        </w:r>
        <w:proofErr w:type="spellEnd"/>
        <w:r w:rsidRPr="006263AE">
          <w:rPr>
            <w:rStyle w:val="Hyperlink"/>
            <w:sz w:val="22"/>
            <w:szCs w:val="22"/>
          </w:rPr>
          <w:t xml:space="preserve"> N, Nguyen JN, </w:t>
        </w:r>
        <w:proofErr w:type="spellStart"/>
        <w:r w:rsidRPr="006263AE">
          <w:rPr>
            <w:rStyle w:val="Hyperlink"/>
            <w:sz w:val="22"/>
            <w:szCs w:val="22"/>
          </w:rPr>
          <w:t>Lahousse</w:t>
        </w:r>
        <w:proofErr w:type="spellEnd"/>
        <w:r w:rsidRPr="006263AE">
          <w:rPr>
            <w:rStyle w:val="Hyperlink"/>
            <w:sz w:val="22"/>
            <w:szCs w:val="22"/>
          </w:rPr>
          <w:t xml:space="preserve"> L, Latourelle JC, Smith AV, Bartz TM, Feitosa MF, Gao W, Ahluwalia TS, Tang W, </w:t>
        </w:r>
        <w:proofErr w:type="spellStart"/>
        <w:r w:rsidRPr="006263AE">
          <w:rPr>
            <w:rStyle w:val="Hyperlink"/>
            <w:sz w:val="22"/>
            <w:szCs w:val="22"/>
          </w:rPr>
          <w:t>Oldmeadow</w:t>
        </w:r>
        <w:proofErr w:type="spellEnd"/>
        <w:r w:rsidRPr="006263AE">
          <w:rPr>
            <w:rStyle w:val="Hyperlink"/>
            <w:sz w:val="22"/>
            <w:szCs w:val="22"/>
          </w:rPr>
          <w:t xml:space="preserve"> C, Duan Q, de Jong K, Wojczynski MK, Wang XQ, Noordam R, Hartwig FP, Jackson VE, Wang T, Obeidat M, Hobbs BD, Huan T, Gui H, Parker MM, Hu D, Mogil LS, </w:t>
        </w:r>
        <w:proofErr w:type="spellStart"/>
        <w:r w:rsidRPr="006263AE">
          <w:rPr>
            <w:rStyle w:val="Hyperlink"/>
            <w:sz w:val="22"/>
            <w:szCs w:val="22"/>
          </w:rPr>
          <w:t>Kichaev</w:t>
        </w:r>
        <w:proofErr w:type="spellEnd"/>
        <w:r w:rsidRPr="006263AE">
          <w:rPr>
            <w:rStyle w:val="Hyperlink"/>
            <w:sz w:val="22"/>
            <w:szCs w:val="22"/>
          </w:rPr>
          <w:t xml:space="preserve"> G, Jin J, Graff M, Harris TB, Kalhan R, Heckbert SR, Paternoster L, Burkart KM, Liu Y, Holiday EG, Wilson JG, Vonk JM, Sanders JL, Barr RG, de </w:t>
        </w:r>
        <w:proofErr w:type="spellStart"/>
        <w:r w:rsidRPr="006263AE">
          <w:rPr>
            <w:rStyle w:val="Hyperlink"/>
            <w:sz w:val="22"/>
            <w:szCs w:val="22"/>
          </w:rPr>
          <w:t>Mutsert</w:t>
        </w:r>
        <w:proofErr w:type="spellEnd"/>
        <w:r w:rsidRPr="006263AE">
          <w:rPr>
            <w:rStyle w:val="Hyperlink"/>
            <w:sz w:val="22"/>
            <w:szCs w:val="22"/>
          </w:rPr>
          <w:t xml:space="preserve"> R, Menezes AMB, Adams HHH, van den Berge M, </w:t>
        </w:r>
        <w:proofErr w:type="spellStart"/>
        <w:r w:rsidRPr="006263AE">
          <w:rPr>
            <w:rStyle w:val="Hyperlink"/>
            <w:sz w:val="22"/>
            <w:szCs w:val="22"/>
          </w:rPr>
          <w:t>Joehanes</w:t>
        </w:r>
        <w:proofErr w:type="spellEnd"/>
        <w:r w:rsidRPr="006263AE">
          <w:rPr>
            <w:rStyle w:val="Hyperlink"/>
            <w:sz w:val="22"/>
            <w:szCs w:val="22"/>
          </w:rPr>
          <w:t xml:space="preserve"> R, Levin AM, Liberto J, Launer LJ, Morrison AC, Sitlani CM, Celedon JC, Kritchevsky SB, Scott RJ, Christensen K, Rotter JI, </w:t>
        </w:r>
        <w:proofErr w:type="spellStart"/>
        <w:r w:rsidRPr="006263AE">
          <w:rPr>
            <w:rStyle w:val="Hyperlink"/>
            <w:sz w:val="22"/>
            <w:szCs w:val="22"/>
          </w:rPr>
          <w:t>Bonten</w:t>
        </w:r>
        <w:proofErr w:type="spellEnd"/>
        <w:r w:rsidRPr="006263AE">
          <w:rPr>
            <w:rStyle w:val="Hyperlink"/>
            <w:sz w:val="22"/>
            <w:szCs w:val="22"/>
          </w:rPr>
          <w:t xml:space="preserve"> TN, Wehrmeister FC, Bosse Y, Xiao S, Oh S, Franceschini N, Brody JA, Kaplan RC, Lohman K, McEvoy M, Province MA, </w:t>
        </w:r>
        <w:proofErr w:type="spellStart"/>
        <w:r w:rsidRPr="006263AE">
          <w:rPr>
            <w:rStyle w:val="Hyperlink"/>
            <w:sz w:val="22"/>
            <w:szCs w:val="22"/>
          </w:rPr>
          <w:t>Rosendaal</w:t>
        </w:r>
        <w:proofErr w:type="spellEnd"/>
        <w:r w:rsidRPr="006263AE">
          <w:rPr>
            <w:rStyle w:val="Hyperlink"/>
            <w:sz w:val="22"/>
            <w:szCs w:val="22"/>
          </w:rPr>
          <w:t xml:space="preserve"> FR, Taylor KD, Nickle DC, Williams LK, Burchard EG, Wheeler HE, Sin DD, Gudnason V, North KE, </w:t>
        </w:r>
        <w:proofErr w:type="spellStart"/>
        <w:r w:rsidRPr="006263AE">
          <w:rPr>
            <w:rStyle w:val="Hyperlink"/>
            <w:sz w:val="22"/>
            <w:szCs w:val="22"/>
          </w:rPr>
          <w:t>Fornage</w:t>
        </w:r>
        <w:proofErr w:type="spellEnd"/>
        <w:r w:rsidRPr="006263AE">
          <w:rPr>
            <w:rStyle w:val="Hyperlink"/>
            <w:sz w:val="22"/>
            <w:szCs w:val="22"/>
          </w:rPr>
          <w:t xml:space="preserve"> M, Psaty BM, Myers RH, O’Connor G, Hansen T, Laurie CC, Cassano PA, Sung J, Kim </w:t>
        </w:r>
        <w:proofErr w:type="spellStart"/>
        <w:r w:rsidRPr="006263AE">
          <w:rPr>
            <w:rStyle w:val="Hyperlink"/>
            <w:sz w:val="22"/>
            <w:szCs w:val="22"/>
          </w:rPr>
          <w:t>Wj</w:t>
        </w:r>
        <w:proofErr w:type="spellEnd"/>
        <w:r w:rsidRPr="006263AE">
          <w:rPr>
            <w:rStyle w:val="Hyperlink"/>
            <w:sz w:val="22"/>
            <w:szCs w:val="22"/>
          </w:rPr>
          <w:t xml:space="preserve">, Attia JR, Lange L, </w:t>
        </w:r>
        <w:proofErr w:type="spellStart"/>
        <w:r w:rsidRPr="006263AE">
          <w:rPr>
            <w:rStyle w:val="Hyperlink"/>
            <w:sz w:val="22"/>
            <w:szCs w:val="22"/>
          </w:rPr>
          <w:t>Boezen</w:t>
        </w:r>
        <w:proofErr w:type="spellEnd"/>
        <w:r w:rsidRPr="006263AE">
          <w:rPr>
            <w:rStyle w:val="Hyperlink"/>
            <w:sz w:val="22"/>
            <w:szCs w:val="22"/>
          </w:rPr>
          <w:t xml:space="preserve"> HM, Thyagarajan B, Rich SS, Mook-Kanamori DO, Horta BL, </w:t>
        </w:r>
        <w:proofErr w:type="spellStart"/>
        <w:r w:rsidRPr="006263AE">
          <w:rPr>
            <w:rStyle w:val="Hyperlink"/>
            <w:sz w:val="22"/>
            <w:szCs w:val="22"/>
          </w:rPr>
          <w:t>Uitterlinden</w:t>
        </w:r>
        <w:proofErr w:type="spellEnd"/>
        <w:r w:rsidRPr="006263AE">
          <w:rPr>
            <w:rStyle w:val="Hyperlink"/>
            <w:sz w:val="22"/>
            <w:szCs w:val="22"/>
          </w:rPr>
          <w:t xml:space="preserve"> AG, </w:t>
        </w:r>
        <w:proofErr w:type="spellStart"/>
        <w:r w:rsidRPr="006263AE">
          <w:rPr>
            <w:rStyle w:val="Hyperlink"/>
            <w:sz w:val="22"/>
            <w:szCs w:val="22"/>
          </w:rPr>
          <w:t>Im</w:t>
        </w:r>
        <w:proofErr w:type="spellEnd"/>
        <w:r w:rsidRPr="006263AE">
          <w:rPr>
            <w:rStyle w:val="Hyperlink"/>
            <w:sz w:val="22"/>
            <w:szCs w:val="22"/>
          </w:rPr>
          <w:t xml:space="preserve"> HK, Cho MH, </w:t>
        </w:r>
        <w:proofErr w:type="spellStart"/>
        <w:r w:rsidRPr="006263AE">
          <w:rPr>
            <w:rStyle w:val="Hyperlink"/>
            <w:sz w:val="22"/>
            <w:szCs w:val="22"/>
          </w:rPr>
          <w:t>Brusselle</w:t>
        </w:r>
        <w:proofErr w:type="spellEnd"/>
        <w:r w:rsidRPr="006263AE">
          <w:rPr>
            <w:rStyle w:val="Hyperlink"/>
            <w:sz w:val="22"/>
            <w:szCs w:val="22"/>
          </w:rPr>
          <w:t xml:space="preserve"> GG, Gharib SA, Dupuis J, London SJ. Multiethnic meta-analysis iden</w:t>
        </w:r>
        <w:r w:rsidR="006D7959">
          <w:rPr>
            <w:rStyle w:val="Hyperlink"/>
            <w:sz w:val="22"/>
            <w:szCs w:val="22"/>
          </w:rPr>
          <w:t>t</w:t>
        </w:r>
        <w:r w:rsidRPr="006263AE">
          <w:rPr>
            <w:rStyle w:val="Hyperlink"/>
            <w:sz w:val="22"/>
            <w:szCs w:val="22"/>
          </w:rPr>
          <w:t xml:space="preserve">ifies ancestry-specific and cross-ancestry loci for pulmonary function. </w:t>
        </w:r>
        <w:r w:rsidRPr="006263AE">
          <w:rPr>
            <w:rStyle w:val="Hyperlink"/>
            <w:i/>
            <w:sz w:val="22"/>
            <w:szCs w:val="22"/>
          </w:rPr>
          <w:t>Nat Commun</w:t>
        </w:r>
        <w:r w:rsidRPr="006263AE">
          <w:rPr>
            <w:rStyle w:val="Hyperlink"/>
            <w:sz w:val="22"/>
            <w:szCs w:val="22"/>
          </w:rPr>
          <w:t xml:space="preserve">. 2018;9(1):2976. </w:t>
        </w:r>
        <w:proofErr w:type="spellStart"/>
        <w:r w:rsidRPr="006263AE">
          <w:rPr>
            <w:rStyle w:val="Hyperlink"/>
            <w:sz w:val="22"/>
            <w:szCs w:val="22"/>
          </w:rPr>
          <w:t>doi</w:t>
        </w:r>
        <w:proofErr w:type="spellEnd"/>
        <w:r w:rsidRPr="006263AE">
          <w:rPr>
            <w:rStyle w:val="Hyperlink"/>
            <w:sz w:val="22"/>
            <w:szCs w:val="22"/>
          </w:rPr>
          <w:t>: 10.1038/s41467-018-05369-0.</w:t>
        </w:r>
      </w:hyperlink>
      <w:r w:rsidR="00BB3890">
        <w:rPr>
          <w:rStyle w:val="Hyperlink"/>
          <w:sz w:val="22"/>
          <w:szCs w:val="22"/>
        </w:rPr>
        <w:t xml:space="preserve"> </w:t>
      </w:r>
    </w:p>
    <w:p w14:paraId="7D571641" w14:textId="77777777" w:rsidR="00BB3890" w:rsidRPr="00BB3890" w:rsidRDefault="00BB3890" w:rsidP="00BB3890">
      <w:pPr>
        <w:ind w:left="360"/>
        <w:rPr>
          <w:rStyle w:val="Hyperlink"/>
          <w:color w:val="000000"/>
          <w:sz w:val="22"/>
          <w:szCs w:val="22"/>
          <w:u w:val="none"/>
        </w:rPr>
      </w:pPr>
    </w:p>
    <w:p w14:paraId="10FDAEC8" w14:textId="77777777" w:rsidR="00BB3890" w:rsidRPr="002D6081" w:rsidRDefault="00BB3890">
      <w:pPr>
        <w:numPr>
          <w:ilvl w:val="0"/>
          <w:numId w:val="2"/>
        </w:numPr>
        <w:rPr>
          <w:rStyle w:val="Hyperlink"/>
          <w:color w:val="000000"/>
          <w:sz w:val="22"/>
          <w:szCs w:val="22"/>
          <w:u w:val="none"/>
        </w:rPr>
      </w:pPr>
      <w:hyperlink r:id="rId1438" w:history="1">
        <w:r w:rsidRPr="00763546">
          <w:rPr>
            <w:rStyle w:val="Hyperlink"/>
            <w:sz w:val="22"/>
            <w:szCs w:val="22"/>
          </w:rPr>
          <w:t xml:space="preserve">Uddin SMI, Mirbolouk M, Dardari Z, Feldman DI, Cainzos-Achirica M, DeFilippis AP, Greenland P, Blankstein R, Billups KL, Miner MM, Nasir K, Blaha MJ. Erectile Dysfunction as an Independent Predictor of Future Cardiovascular Events. </w:t>
        </w:r>
        <w:r w:rsidRPr="00763546">
          <w:rPr>
            <w:rStyle w:val="Hyperlink"/>
            <w:i/>
            <w:sz w:val="22"/>
            <w:szCs w:val="22"/>
          </w:rPr>
          <w:t>Circulation</w:t>
        </w:r>
        <w:r w:rsidRPr="00763546">
          <w:rPr>
            <w:rStyle w:val="Hyperlink"/>
            <w:sz w:val="22"/>
            <w:szCs w:val="22"/>
          </w:rPr>
          <w:t>. 2018;138(5):540-542.</w:t>
        </w:r>
      </w:hyperlink>
      <w:r w:rsidR="002D6081">
        <w:rPr>
          <w:rStyle w:val="Hyperlink"/>
          <w:sz w:val="22"/>
          <w:szCs w:val="22"/>
        </w:rPr>
        <w:t xml:space="preserve"> </w:t>
      </w:r>
    </w:p>
    <w:p w14:paraId="6F26E92C" w14:textId="77777777" w:rsidR="002D6081" w:rsidRPr="002D6081" w:rsidRDefault="002D6081" w:rsidP="002D6081">
      <w:pPr>
        <w:rPr>
          <w:rStyle w:val="Hyperlink"/>
          <w:color w:val="000000"/>
          <w:sz w:val="22"/>
          <w:szCs w:val="22"/>
          <w:u w:val="none"/>
        </w:rPr>
      </w:pPr>
    </w:p>
    <w:p w14:paraId="42CC37DE" w14:textId="409A3A30" w:rsidR="002D6081" w:rsidRPr="00866FBF" w:rsidRDefault="002D6081">
      <w:pPr>
        <w:numPr>
          <w:ilvl w:val="0"/>
          <w:numId w:val="2"/>
        </w:numPr>
        <w:rPr>
          <w:rStyle w:val="Hyperlink"/>
          <w:color w:val="000000"/>
          <w:sz w:val="22"/>
          <w:szCs w:val="22"/>
          <w:u w:val="none"/>
        </w:rPr>
      </w:pPr>
      <w:hyperlink r:id="rId1439" w:history="1">
        <w:r w:rsidRPr="000A2929">
          <w:rPr>
            <w:rStyle w:val="Hyperlink"/>
            <w:sz w:val="22"/>
            <w:szCs w:val="22"/>
          </w:rPr>
          <w:t xml:space="preserve">Raffel LJ, Fernandez-Rhodes L, Malinowski JR, Wang Y, Tao R, Pankratz N, Jeff JM, Yoneyama S, Carty CL, Setiawan VW, Le Marchand L, Haiman C, Corbett S, Demerath E, Heiss G, Gross M, Buzkova P, Crawford DC, Hunt SC, Rao DC, Schwander K, Chakravarti A, Gottesman O, Abul-Husn NS, </w:t>
        </w:r>
        <w:proofErr w:type="spellStart"/>
        <w:r w:rsidRPr="000A2929">
          <w:rPr>
            <w:rStyle w:val="Hyperlink"/>
            <w:sz w:val="22"/>
            <w:szCs w:val="22"/>
          </w:rPr>
          <w:t>Bottinger</w:t>
        </w:r>
        <w:proofErr w:type="spellEnd"/>
        <w:r w:rsidRPr="000A2929">
          <w:rPr>
            <w:rStyle w:val="Hyperlink"/>
            <w:sz w:val="22"/>
            <w:szCs w:val="22"/>
          </w:rPr>
          <w:t xml:space="preserve"> EP, Loos RJF, Yao J, Guo X, Bielinski SJ, Rotter JI, Vaidya D, Chen YI, </w:t>
        </w:r>
        <w:proofErr w:type="spellStart"/>
        <w:r w:rsidRPr="000A2929">
          <w:rPr>
            <w:rStyle w:val="Hyperlink"/>
            <w:sz w:val="22"/>
            <w:szCs w:val="22"/>
          </w:rPr>
          <w:t>Castarieda</w:t>
        </w:r>
        <w:proofErr w:type="spellEnd"/>
        <w:r w:rsidRPr="000A2929">
          <w:rPr>
            <w:rStyle w:val="Hyperlink"/>
            <w:sz w:val="22"/>
            <w:szCs w:val="22"/>
          </w:rPr>
          <w:t xml:space="preserve"> SF, </w:t>
        </w:r>
        <w:proofErr w:type="spellStart"/>
        <w:r w:rsidRPr="000A2929">
          <w:rPr>
            <w:rStyle w:val="Hyperlink"/>
            <w:sz w:val="22"/>
            <w:szCs w:val="22"/>
          </w:rPr>
          <w:t>Daviglus</w:t>
        </w:r>
        <w:proofErr w:type="spellEnd"/>
        <w:r w:rsidRPr="000A2929">
          <w:rPr>
            <w:rStyle w:val="Hyperlink"/>
            <w:sz w:val="22"/>
            <w:szCs w:val="22"/>
          </w:rPr>
          <w:t xml:space="preserve"> M, Kaplan R, Talavera GA, Ryckman KK, Peters U, </w:t>
        </w:r>
        <w:proofErr w:type="spellStart"/>
        <w:r w:rsidRPr="000A2929">
          <w:rPr>
            <w:rStyle w:val="Hyperlink"/>
            <w:sz w:val="22"/>
            <w:szCs w:val="22"/>
          </w:rPr>
          <w:t>Ambite</w:t>
        </w:r>
        <w:proofErr w:type="spellEnd"/>
        <w:r w:rsidRPr="000A2929">
          <w:rPr>
            <w:rStyle w:val="Hyperlink"/>
            <w:sz w:val="22"/>
            <w:szCs w:val="22"/>
          </w:rPr>
          <w:t xml:space="preserve"> JL, Buyske S, </w:t>
        </w:r>
        <w:proofErr w:type="spellStart"/>
        <w:r w:rsidRPr="000A2929">
          <w:rPr>
            <w:rStyle w:val="Hyperlink"/>
            <w:sz w:val="22"/>
            <w:szCs w:val="22"/>
          </w:rPr>
          <w:t>Hindorff</w:t>
        </w:r>
        <w:proofErr w:type="spellEnd"/>
        <w:r w:rsidRPr="000A2929">
          <w:rPr>
            <w:rStyle w:val="Hyperlink"/>
            <w:sz w:val="22"/>
            <w:szCs w:val="22"/>
          </w:rPr>
          <w:t xml:space="preserve"> L, Kooperberg C, Matise T, Franceschini N, North KE. The genetic underpinnings of variation in ages at menarche and natural menopause among women from the multi-ethnic Population Architecture using Genomics and Epidemiology (PAGE) Study: A trans-ethnic meta-analysis. </w:t>
        </w:r>
        <w:proofErr w:type="spellStart"/>
        <w:r w:rsidRPr="000A2929">
          <w:rPr>
            <w:rStyle w:val="Hyperlink"/>
            <w:i/>
            <w:iCs/>
            <w:sz w:val="22"/>
            <w:szCs w:val="22"/>
          </w:rPr>
          <w:t>PLoS</w:t>
        </w:r>
        <w:proofErr w:type="spellEnd"/>
        <w:r w:rsidRPr="000A2929">
          <w:rPr>
            <w:rStyle w:val="Hyperlink"/>
            <w:i/>
            <w:iCs/>
            <w:sz w:val="22"/>
            <w:szCs w:val="22"/>
          </w:rPr>
          <w:t xml:space="preserve"> One</w:t>
        </w:r>
        <w:r w:rsidRPr="000A2929">
          <w:rPr>
            <w:rStyle w:val="Hyperlink"/>
            <w:sz w:val="22"/>
            <w:szCs w:val="22"/>
          </w:rPr>
          <w:t>. 2018;13(7</w:t>
        </w:r>
        <w:proofErr w:type="gramStart"/>
        <w:r w:rsidRPr="000A2929">
          <w:rPr>
            <w:rStyle w:val="Hyperlink"/>
            <w:sz w:val="22"/>
            <w:szCs w:val="22"/>
          </w:rPr>
          <w:t>):e</w:t>
        </w:r>
        <w:proofErr w:type="gramEnd"/>
        <w:r w:rsidRPr="000A2929">
          <w:rPr>
            <w:rStyle w:val="Hyperlink"/>
            <w:sz w:val="22"/>
            <w:szCs w:val="22"/>
          </w:rPr>
          <w:t xml:space="preserve">0200486. </w:t>
        </w:r>
        <w:proofErr w:type="spellStart"/>
        <w:r w:rsidRPr="000A2929">
          <w:rPr>
            <w:rStyle w:val="Hyperlink"/>
            <w:sz w:val="22"/>
            <w:szCs w:val="22"/>
          </w:rPr>
          <w:t>doi</w:t>
        </w:r>
        <w:proofErr w:type="spellEnd"/>
        <w:r w:rsidRPr="000A2929">
          <w:rPr>
            <w:rStyle w:val="Hyperlink"/>
            <w:sz w:val="22"/>
            <w:szCs w:val="22"/>
          </w:rPr>
          <w:t xml:space="preserve">: 10.1371/journal.pone.0200486. </w:t>
        </w:r>
        <w:proofErr w:type="spellStart"/>
        <w:r w:rsidRPr="000A2929">
          <w:rPr>
            <w:rStyle w:val="Hyperlink"/>
            <w:sz w:val="22"/>
            <w:szCs w:val="22"/>
          </w:rPr>
          <w:t>eCollection</w:t>
        </w:r>
        <w:proofErr w:type="spellEnd"/>
        <w:r w:rsidRPr="000A2929">
          <w:rPr>
            <w:rStyle w:val="Hyperlink"/>
            <w:sz w:val="22"/>
            <w:szCs w:val="22"/>
          </w:rPr>
          <w:t xml:space="preserve"> 2018.</w:t>
        </w:r>
      </w:hyperlink>
      <w:r w:rsidR="00866FBF">
        <w:rPr>
          <w:rStyle w:val="Hyperlink"/>
          <w:sz w:val="22"/>
          <w:szCs w:val="22"/>
        </w:rPr>
        <w:t xml:space="preserve"> </w:t>
      </w:r>
    </w:p>
    <w:p w14:paraId="135A7144" w14:textId="77777777" w:rsidR="00866FBF" w:rsidRDefault="00866FBF" w:rsidP="00866FBF">
      <w:pPr>
        <w:pStyle w:val="ListParagraph"/>
        <w:rPr>
          <w:rStyle w:val="Hyperlink"/>
          <w:color w:val="000000"/>
          <w:sz w:val="22"/>
          <w:szCs w:val="22"/>
          <w:u w:val="none"/>
        </w:rPr>
      </w:pPr>
    </w:p>
    <w:p w14:paraId="12A5A954" w14:textId="77777777" w:rsidR="00792BF1" w:rsidRPr="00AA5E9E" w:rsidRDefault="00792BF1">
      <w:pPr>
        <w:numPr>
          <w:ilvl w:val="0"/>
          <w:numId w:val="2"/>
        </w:numPr>
        <w:rPr>
          <w:rStyle w:val="Hyperlink"/>
          <w:color w:val="000000"/>
          <w:sz w:val="22"/>
          <w:szCs w:val="22"/>
          <w:u w:val="none"/>
        </w:rPr>
      </w:pPr>
      <w:hyperlink r:id="rId1440" w:history="1">
        <w:r w:rsidRPr="00781639">
          <w:rPr>
            <w:rStyle w:val="Hyperlink"/>
            <w:sz w:val="22"/>
            <w:szCs w:val="22"/>
          </w:rPr>
          <w:t xml:space="preserve">Cainzos-Achirica M, Miedema MD, McEvoy JW, Cushman M, Dardari Z, Greenland P, Nasir K, Budoff MJ, Al-Mallah MH, Yeboah J, Blumenthal RS, Comin-Colet J, Blaha MJ. The prognostic value of high sensitivity C-reactive protein in a multi-ethnic population after &gt;10 years of follow-up: The Multi-Ethnic Study of Atherosclerosis (MESA). </w:t>
        </w:r>
        <w:r w:rsidRPr="00781639">
          <w:rPr>
            <w:rStyle w:val="Hyperlink"/>
            <w:i/>
            <w:sz w:val="22"/>
            <w:szCs w:val="22"/>
          </w:rPr>
          <w:t xml:space="preserve">Int J </w:t>
        </w:r>
        <w:proofErr w:type="spellStart"/>
        <w:r w:rsidRPr="00781639">
          <w:rPr>
            <w:rStyle w:val="Hyperlink"/>
            <w:i/>
            <w:sz w:val="22"/>
            <w:szCs w:val="22"/>
          </w:rPr>
          <w:t>Cardiol</w:t>
        </w:r>
        <w:proofErr w:type="spellEnd"/>
        <w:r w:rsidRPr="00781639">
          <w:rPr>
            <w:rStyle w:val="Hyperlink"/>
            <w:sz w:val="22"/>
            <w:szCs w:val="22"/>
          </w:rPr>
          <w:t xml:space="preserve">. </w:t>
        </w:r>
        <w:proofErr w:type="gramStart"/>
        <w:r w:rsidRPr="00781639">
          <w:rPr>
            <w:rStyle w:val="Hyperlink"/>
            <w:sz w:val="22"/>
            <w:szCs w:val="22"/>
          </w:rPr>
          <w:t>2018;264:158</w:t>
        </w:r>
        <w:proofErr w:type="gramEnd"/>
        <w:r w:rsidRPr="00781639">
          <w:rPr>
            <w:rStyle w:val="Hyperlink"/>
            <w:sz w:val="22"/>
            <w:szCs w:val="22"/>
          </w:rPr>
          <w:t>-164.</w:t>
        </w:r>
      </w:hyperlink>
      <w:r w:rsidR="00AA5E9E">
        <w:rPr>
          <w:rStyle w:val="Hyperlink"/>
          <w:sz w:val="22"/>
          <w:szCs w:val="22"/>
        </w:rPr>
        <w:t xml:space="preserve"> </w:t>
      </w:r>
    </w:p>
    <w:p w14:paraId="785DAF23" w14:textId="77777777" w:rsidR="00AA5E9E" w:rsidRPr="00AA5E9E" w:rsidRDefault="00AA5E9E" w:rsidP="00AA5E9E">
      <w:pPr>
        <w:ind w:left="360"/>
        <w:rPr>
          <w:rStyle w:val="Hyperlink"/>
          <w:color w:val="000000"/>
          <w:sz w:val="22"/>
          <w:szCs w:val="22"/>
          <w:u w:val="none"/>
        </w:rPr>
      </w:pPr>
    </w:p>
    <w:p w14:paraId="3D14D7B0" w14:textId="77777777" w:rsidR="00AA5E9E" w:rsidRPr="00F110A3" w:rsidRDefault="00AA5E9E">
      <w:pPr>
        <w:numPr>
          <w:ilvl w:val="0"/>
          <w:numId w:val="2"/>
        </w:numPr>
        <w:rPr>
          <w:rStyle w:val="Hyperlink"/>
          <w:color w:val="000000"/>
          <w:sz w:val="22"/>
          <w:szCs w:val="22"/>
          <w:u w:val="none"/>
        </w:rPr>
      </w:pPr>
      <w:hyperlink r:id="rId1441" w:history="1">
        <w:r w:rsidRPr="00690791">
          <w:rPr>
            <w:rStyle w:val="Hyperlink"/>
            <w:sz w:val="22"/>
            <w:szCs w:val="22"/>
          </w:rPr>
          <w:t>Spieker AJ, Delaney JA, McClelland RL. A method to account for covariate-specific treatment effec</w:t>
        </w:r>
        <w:r w:rsidR="00700386">
          <w:rPr>
            <w:rStyle w:val="Hyperlink"/>
            <w:sz w:val="22"/>
            <w:szCs w:val="22"/>
          </w:rPr>
          <w:t>t</w:t>
        </w:r>
        <w:r w:rsidRPr="00690791">
          <w:rPr>
            <w:rStyle w:val="Hyperlink"/>
            <w:sz w:val="22"/>
            <w:szCs w:val="22"/>
          </w:rPr>
          <w:t xml:space="preserve">s when estimating biomarker associations in the presence of endogenous medication use. </w:t>
        </w:r>
        <w:r w:rsidRPr="00690791">
          <w:rPr>
            <w:rStyle w:val="Hyperlink"/>
            <w:i/>
            <w:sz w:val="22"/>
            <w:szCs w:val="22"/>
          </w:rPr>
          <w:t>Stat Methods Med Res</w:t>
        </w:r>
        <w:r w:rsidRPr="00690791">
          <w:rPr>
            <w:rStyle w:val="Hyperlink"/>
            <w:sz w:val="22"/>
            <w:szCs w:val="22"/>
          </w:rPr>
          <w:t>. 2018; 27(8):2279-2293.</w:t>
        </w:r>
      </w:hyperlink>
      <w:r w:rsidR="00F110A3">
        <w:rPr>
          <w:rStyle w:val="Hyperlink"/>
          <w:sz w:val="22"/>
          <w:szCs w:val="22"/>
        </w:rPr>
        <w:t xml:space="preserve"> </w:t>
      </w:r>
    </w:p>
    <w:p w14:paraId="63A34C15" w14:textId="77777777" w:rsidR="00F110A3" w:rsidRPr="00F110A3" w:rsidRDefault="00F110A3" w:rsidP="00F110A3">
      <w:pPr>
        <w:ind w:left="360"/>
        <w:rPr>
          <w:rStyle w:val="Hyperlink"/>
          <w:color w:val="000000"/>
          <w:sz w:val="22"/>
          <w:szCs w:val="22"/>
          <w:u w:val="none"/>
        </w:rPr>
      </w:pPr>
    </w:p>
    <w:p w14:paraId="0AAAB6F8" w14:textId="77777777" w:rsidR="00F110A3" w:rsidRPr="00182AD2" w:rsidRDefault="00F110A3">
      <w:pPr>
        <w:numPr>
          <w:ilvl w:val="0"/>
          <w:numId w:val="2"/>
        </w:numPr>
        <w:rPr>
          <w:rStyle w:val="Hyperlink"/>
          <w:color w:val="000000"/>
          <w:sz w:val="22"/>
          <w:szCs w:val="22"/>
          <w:u w:val="none"/>
        </w:rPr>
      </w:pPr>
      <w:hyperlink r:id="rId1442" w:history="1">
        <w:r w:rsidRPr="009E72D2">
          <w:rPr>
            <w:rStyle w:val="Hyperlink"/>
            <w:sz w:val="22"/>
            <w:szCs w:val="22"/>
          </w:rPr>
          <w:t xml:space="preserve">Kwon Y, Jacobs DR Jr, Lutsey PL, Brumback L, Chirinos JA, Mariani S, Redline S, Duprez DA. “Sleep disordered breathing and ECG R-wave radial artery pulse delay, The Multi-Ethnic Study of Atherosclerosis”. </w:t>
        </w:r>
        <w:r w:rsidRPr="009E72D2">
          <w:rPr>
            <w:rStyle w:val="Hyperlink"/>
            <w:i/>
            <w:sz w:val="22"/>
            <w:szCs w:val="22"/>
          </w:rPr>
          <w:t>Sleep Med</w:t>
        </w:r>
        <w:r w:rsidRPr="009E72D2">
          <w:rPr>
            <w:rStyle w:val="Hyperlink"/>
            <w:sz w:val="22"/>
            <w:szCs w:val="22"/>
          </w:rPr>
          <w:t xml:space="preserve">. </w:t>
        </w:r>
        <w:proofErr w:type="gramStart"/>
        <w:r w:rsidRPr="009E72D2">
          <w:rPr>
            <w:rStyle w:val="Hyperlink"/>
            <w:sz w:val="22"/>
            <w:szCs w:val="22"/>
          </w:rPr>
          <w:t>2018;48:172</w:t>
        </w:r>
        <w:proofErr w:type="gramEnd"/>
        <w:r w:rsidRPr="009E72D2">
          <w:rPr>
            <w:rStyle w:val="Hyperlink"/>
            <w:sz w:val="22"/>
            <w:szCs w:val="22"/>
          </w:rPr>
          <w:t>-179.</w:t>
        </w:r>
      </w:hyperlink>
      <w:r w:rsidR="00182AD2">
        <w:rPr>
          <w:rStyle w:val="Hyperlink"/>
          <w:sz w:val="22"/>
          <w:szCs w:val="22"/>
        </w:rPr>
        <w:t xml:space="preserve"> </w:t>
      </w:r>
    </w:p>
    <w:p w14:paraId="523A0CCD" w14:textId="77777777" w:rsidR="00182AD2" w:rsidRPr="00182AD2" w:rsidRDefault="00182AD2" w:rsidP="00182AD2">
      <w:pPr>
        <w:ind w:left="360"/>
        <w:rPr>
          <w:rStyle w:val="Hyperlink"/>
          <w:color w:val="000000"/>
          <w:sz w:val="22"/>
          <w:szCs w:val="22"/>
          <w:u w:val="none"/>
        </w:rPr>
      </w:pPr>
    </w:p>
    <w:p w14:paraId="180A03F8" w14:textId="77777777" w:rsidR="00182AD2" w:rsidRPr="00712992" w:rsidRDefault="00182AD2">
      <w:pPr>
        <w:numPr>
          <w:ilvl w:val="0"/>
          <w:numId w:val="2"/>
        </w:numPr>
        <w:rPr>
          <w:rStyle w:val="Hyperlink"/>
          <w:color w:val="000000"/>
          <w:sz w:val="22"/>
          <w:szCs w:val="22"/>
          <w:u w:val="none"/>
        </w:rPr>
      </w:pPr>
      <w:hyperlink r:id="rId1443" w:history="1">
        <w:r w:rsidRPr="001603D7">
          <w:rPr>
            <w:rStyle w:val="Hyperlink"/>
            <w:sz w:val="22"/>
            <w:szCs w:val="22"/>
          </w:rPr>
          <w:t xml:space="preserve">Peplinski B, McClelland R, Szklo M. Associations between socioeconomic status markers and depressive symptoms by race and gender: results from the Multi-Ethnic Study of Atherosclerosis (MESA). </w:t>
        </w:r>
        <w:r w:rsidRPr="001603D7">
          <w:rPr>
            <w:rStyle w:val="Hyperlink"/>
            <w:i/>
            <w:sz w:val="22"/>
            <w:szCs w:val="22"/>
          </w:rPr>
          <w:t>Ann Epidemiol</w:t>
        </w:r>
        <w:r w:rsidRPr="001603D7">
          <w:rPr>
            <w:rStyle w:val="Hyperlink"/>
            <w:sz w:val="22"/>
            <w:szCs w:val="22"/>
          </w:rPr>
          <w:t>. 2018;28(8)535-542.</w:t>
        </w:r>
      </w:hyperlink>
      <w:r w:rsidR="00712992">
        <w:rPr>
          <w:rStyle w:val="Hyperlink"/>
          <w:sz w:val="22"/>
          <w:szCs w:val="22"/>
        </w:rPr>
        <w:t xml:space="preserve"> </w:t>
      </w:r>
    </w:p>
    <w:p w14:paraId="5346FF5C" w14:textId="77777777" w:rsidR="00712992" w:rsidRPr="00712992" w:rsidRDefault="00712992" w:rsidP="00712992">
      <w:pPr>
        <w:ind w:left="360"/>
        <w:rPr>
          <w:rStyle w:val="Hyperlink"/>
          <w:color w:val="000000"/>
          <w:sz w:val="22"/>
          <w:szCs w:val="22"/>
          <w:u w:val="none"/>
        </w:rPr>
      </w:pPr>
    </w:p>
    <w:p w14:paraId="65BF4416" w14:textId="77777777" w:rsidR="00712992" w:rsidRPr="00865566" w:rsidRDefault="00712992">
      <w:pPr>
        <w:numPr>
          <w:ilvl w:val="0"/>
          <w:numId w:val="2"/>
        </w:numPr>
        <w:rPr>
          <w:rStyle w:val="Hyperlink"/>
          <w:color w:val="000000"/>
          <w:sz w:val="22"/>
          <w:szCs w:val="22"/>
          <w:u w:val="none"/>
        </w:rPr>
      </w:pPr>
      <w:hyperlink r:id="rId1444" w:history="1">
        <w:r w:rsidRPr="00695F58">
          <w:rPr>
            <w:rStyle w:val="Hyperlink"/>
            <w:sz w:val="22"/>
            <w:szCs w:val="22"/>
          </w:rPr>
          <w:t xml:space="preserve">Reis Geovanini G, Wang R, Weng J, Jenny NS, Shea S, Allison M, Libby P, Redline S. Association between Obstructive Sleep Apnea and Cardiovascular Risk Factors: Variation by Age, Sex and Race. The Multi-Ethnic Study of Atherosclerosis. </w:t>
        </w:r>
        <w:r w:rsidRPr="00695F58">
          <w:rPr>
            <w:rStyle w:val="Hyperlink"/>
            <w:i/>
            <w:sz w:val="22"/>
            <w:szCs w:val="22"/>
          </w:rPr>
          <w:t xml:space="preserve">Ann Am </w:t>
        </w:r>
        <w:proofErr w:type="spellStart"/>
        <w:r w:rsidRPr="00695F58">
          <w:rPr>
            <w:rStyle w:val="Hyperlink"/>
            <w:i/>
            <w:sz w:val="22"/>
            <w:szCs w:val="22"/>
          </w:rPr>
          <w:t>Thorac</w:t>
        </w:r>
        <w:proofErr w:type="spellEnd"/>
        <w:r w:rsidRPr="00695F58">
          <w:rPr>
            <w:rStyle w:val="Hyperlink"/>
            <w:i/>
            <w:sz w:val="22"/>
            <w:szCs w:val="22"/>
          </w:rPr>
          <w:t xml:space="preserve"> Soc</w:t>
        </w:r>
        <w:r w:rsidRPr="00695F58">
          <w:rPr>
            <w:rStyle w:val="Hyperlink"/>
            <w:sz w:val="22"/>
            <w:szCs w:val="22"/>
          </w:rPr>
          <w:t>. 2018;15(8):970-977.</w:t>
        </w:r>
      </w:hyperlink>
      <w:r w:rsidR="00865566">
        <w:rPr>
          <w:rStyle w:val="Hyperlink"/>
          <w:sz w:val="22"/>
          <w:szCs w:val="22"/>
        </w:rPr>
        <w:t xml:space="preserve"> </w:t>
      </w:r>
    </w:p>
    <w:p w14:paraId="75A3EDC2" w14:textId="77777777" w:rsidR="00865566" w:rsidRPr="00865566" w:rsidRDefault="00865566" w:rsidP="00865566">
      <w:pPr>
        <w:ind w:left="360"/>
        <w:rPr>
          <w:rStyle w:val="Hyperlink"/>
          <w:color w:val="000000"/>
          <w:sz w:val="22"/>
          <w:szCs w:val="22"/>
          <w:u w:val="none"/>
        </w:rPr>
      </w:pPr>
    </w:p>
    <w:p w14:paraId="2CE52FA7" w14:textId="77777777" w:rsidR="00865566" w:rsidRPr="00355917" w:rsidRDefault="00865566">
      <w:pPr>
        <w:numPr>
          <w:ilvl w:val="0"/>
          <w:numId w:val="2"/>
        </w:numPr>
        <w:rPr>
          <w:rStyle w:val="Hyperlink"/>
          <w:color w:val="000000"/>
          <w:sz w:val="22"/>
          <w:szCs w:val="22"/>
          <w:u w:val="none"/>
        </w:rPr>
      </w:pPr>
      <w:hyperlink r:id="rId1445" w:history="1">
        <w:r w:rsidRPr="00010202">
          <w:rPr>
            <w:rStyle w:val="Hyperlink"/>
            <w:sz w:val="22"/>
            <w:szCs w:val="22"/>
          </w:rPr>
          <w:t xml:space="preserve">Ho JE, Savji N, Meijers WC, Bartz TM, Bhambhani V, Cushman M, </w:t>
        </w:r>
        <w:proofErr w:type="spellStart"/>
        <w:r w:rsidRPr="00010202">
          <w:rPr>
            <w:rStyle w:val="Hyperlink"/>
            <w:sz w:val="22"/>
            <w:szCs w:val="22"/>
          </w:rPr>
          <w:t>Nayor</w:t>
        </w:r>
        <w:proofErr w:type="spellEnd"/>
        <w:r w:rsidRPr="00010202">
          <w:rPr>
            <w:rStyle w:val="Hyperlink"/>
            <w:sz w:val="22"/>
            <w:szCs w:val="22"/>
          </w:rPr>
          <w:t xml:space="preserve"> M, Kizer JR, Sarma A, Blaha MJ, Gansevoort RT, Gardin JM, Hillege HL, Ji F, Kop WJ, Lau ES, Lee DS, </w:t>
        </w:r>
        <w:proofErr w:type="spellStart"/>
        <w:r w:rsidRPr="00010202">
          <w:rPr>
            <w:rStyle w:val="Hyperlink"/>
            <w:sz w:val="22"/>
            <w:szCs w:val="22"/>
          </w:rPr>
          <w:t>Sadreyev</w:t>
        </w:r>
        <w:proofErr w:type="spellEnd"/>
        <w:r w:rsidRPr="00010202">
          <w:rPr>
            <w:rStyle w:val="Hyperlink"/>
            <w:sz w:val="22"/>
            <w:szCs w:val="22"/>
          </w:rPr>
          <w:t xml:space="preserve"> R, van </w:t>
        </w:r>
        <w:proofErr w:type="spellStart"/>
        <w:r w:rsidRPr="00010202">
          <w:rPr>
            <w:rStyle w:val="Hyperlink"/>
            <w:sz w:val="22"/>
            <w:szCs w:val="22"/>
          </w:rPr>
          <w:t>Gilst</w:t>
        </w:r>
        <w:proofErr w:type="spellEnd"/>
        <w:r w:rsidRPr="00010202">
          <w:rPr>
            <w:rStyle w:val="Hyperlink"/>
            <w:sz w:val="22"/>
            <w:szCs w:val="22"/>
          </w:rPr>
          <w:t xml:space="preserve"> WH, Wang TJ, Zanni MV, Vasan RS, Allen NB, Psaty BM, van der Harst P, Levy D, Larson M, Shah SJ, de Boer RA, Gottdiener JS. The Association of Obesity and Cardiometabolic Traits </w:t>
        </w:r>
        <w:proofErr w:type="gramStart"/>
        <w:r w:rsidRPr="00010202">
          <w:rPr>
            <w:rStyle w:val="Hyperlink"/>
            <w:sz w:val="22"/>
            <w:szCs w:val="22"/>
          </w:rPr>
          <w:t>With</w:t>
        </w:r>
        <w:proofErr w:type="gramEnd"/>
        <w:r w:rsidRPr="00010202">
          <w:rPr>
            <w:rStyle w:val="Hyperlink"/>
            <w:sz w:val="22"/>
            <w:szCs w:val="22"/>
          </w:rPr>
          <w:t xml:space="preserve"> Incident </w:t>
        </w:r>
        <w:proofErr w:type="spellStart"/>
        <w:r w:rsidRPr="00010202">
          <w:rPr>
            <w:rStyle w:val="Hyperlink"/>
            <w:sz w:val="22"/>
            <w:szCs w:val="22"/>
          </w:rPr>
          <w:t>HFpEF</w:t>
        </w:r>
        <w:proofErr w:type="spellEnd"/>
        <w:r w:rsidRPr="00010202">
          <w:rPr>
            <w:rStyle w:val="Hyperlink"/>
            <w:sz w:val="22"/>
            <w:szCs w:val="22"/>
          </w:rPr>
          <w:t xml:space="preserve"> and </w:t>
        </w:r>
        <w:proofErr w:type="spellStart"/>
        <w:r w:rsidRPr="00010202">
          <w:rPr>
            <w:rStyle w:val="Hyperlink"/>
            <w:sz w:val="22"/>
            <w:szCs w:val="22"/>
          </w:rPr>
          <w:t>HFrEF</w:t>
        </w:r>
        <w:proofErr w:type="spellEnd"/>
        <w:r w:rsidRPr="00010202">
          <w:rPr>
            <w:rStyle w:val="Hyperlink"/>
            <w:sz w:val="22"/>
            <w:szCs w:val="22"/>
          </w:rPr>
          <w:t xml:space="preserve">. </w:t>
        </w:r>
        <w:r w:rsidRPr="00010202">
          <w:rPr>
            <w:rStyle w:val="Hyperlink"/>
            <w:i/>
            <w:sz w:val="22"/>
            <w:szCs w:val="22"/>
          </w:rPr>
          <w:t>JACC Heart Fail</w:t>
        </w:r>
        <w:r w:rsidRPr="00010202">
          <w:rPr>
            <w:rStyle w:val="Hyperlink"/>
            <w:sz w:val="22"/>
            <w:szCs w:val="22"/>
          </w:rPr>
          <w:t>. 2018;6(8):701-709.</w:t>
        </w:r>
      </w:hyperlink>
      <w:r w:rsidR="00355917">
        <w:rPr>
          <w:rStyle w:val="Hyperlink"/>
          <w:sz w:val="22"/>
          <w:szCs w:val="22"/>
        </w:rPr>
        <w:t xml:space="preserve"> </w:t>
      </w:r>
    </w:p>
    <w:p w14:paraId="6F61DD07" w14:textId="77777777" w:rsidR="00355917" w:rsidRPr="00355917" w:rsidRDefault="00355917" w:rsidP="00355917">
      <w:pPr>
        <w:ind w:left="360"/>
        <w:rPr>
          <w:rStyle w:val="Hyperlink"/>
          <w:color w:val="000000"/>
          <w:sz w:val="22"/>
          <w:szCs w:val="22"/>
          <w:u w:val="none"/>
        </w:rPr>
      </w:pPr>
    </w:p>
    <w:p w14:paraId="18693AB3" w14:textId="77777777" w:rsidR="00355917" w:rsidRPr="00F56B7B" w:rsidRDefault="00355917">
      <w:pPr>
        <w:numPr>
          <w:ilvl w:val="0"/>
          <w:numId w:val="2"/>
        </w:numPr>
        <w:rPr>
          <w:rStyle w:val="Hyperlink"/>
          <w:color w:val="000000"/>
          <w:sz w:val="22"/>
          <w:szCs w:val="22"/>
          <w:u w:val="none"/>
        </w:rPr>
      </w:pPr>
      <w:hyperlink r:id="rId1446" w:history="1">
        <w:r w:rsidRPr="00151343">
          <w:rPr>
            <w:rStyle w:val="Hyperlink"/>
            <w:sz w:val="22"/>
            <w:szCs w:val="22"/>
          </w:rPr>
          <w:t xml:space="preserve">Mayne SL, Moore KA, Powell-Wiley TM, Evenson KR, Block R, Kershaw KN. Longitudinal Associations of Neighborhood Crime and Perceived Safety </w:t>
        </w:r>
        <w:proofErr w:type="gramStart"/>
        <w:r w:rsidRPr="00151343">
          <w:rPr>
            <w:rStyle w:val="Hyperlink"/>
            <w:sz w:val="22"/>
            <w:szCs w:val="22"/>
          </w:rPr>
          <w:t>With</w:t>
        </w:r>
        <w:proofErr w:type="gramEnd"/>
        <w:r w:rsidRPr="00151343">
          <w:rPr>
            <w:rStyle w:val="Hyperlink"/>
            <w:sz w:val="22"/>
            <w:szCs w:val="22"/>
          </w:rPr>
          <w:t xml:space="preserve"> Blood Pressure: The Multi-Ethnic Study of Atherosclerosis (MESA). </w:t>
        </w:r>
        <w:proofErr w:type="gramStart"/>
        <w:r w:rsidRPr="00151343">
          <w:rPr>
            <w:rStyle w:val="Hyperlink"/>
            <w:i/>
            <w:sz w:val="22"/>
            <w:szCs w:val="22"/>
          </w:rPr>
          <w:t>Am</w:t>
        </w:r>
        <w:proofErr w:type="gramEnd"/>
        <w:r w:rsidRPr="00151343">
          <w:rPr>
            <w:rStyle w:val="Hyperlink"/>
            <w:i/>
            <w:sz w:val="22"/>
            <w:szCs w:val="22"/>
          </w:rPr>
          <w:t xml:space="preserve"> J </w:t>
        </w:r>
        <w:proofErr w:type="spellStart"/>
        <w:r w:rsidRPr="00151343">
          <w:rPr>
            <w:rStyle w:val="Hyperlink"/>
            <w:i/>
            <w:sz w:val="22"/>
            <w:szCs w:val="22"/>
          </w:rPr>
          <w:t>Hypertens</w:t>
        </w:r>
        <w:proofErr w:type="spellEnd"/>
        <w:r w:rsidRPr="00151343">
          <w:rPr>
            <w:rStyle w:val="Hyperlink"/>
            <w:sz w:val="22"/>
            <w:szCs w:val="22"/>
          </w:rPr>
          <w:t>. 2018;31(9):1024-1032.</w:t>
        </w:r>
      </w:hyperlink>
      <w:r w:rsidR="00F56B7B">
        <w:rPr>
          <w:rStyle w:val="Hyperlink"/>
          <w:sz w:val="22"/>
          <w:szCs w:val="22"/>
        </w:rPr>
        <w:t xml:space="preserve"> </w:t>
      </w:r>
    </w:p>
    <w:p w14:paraId="17FDA0E6" w14:textId="77777777" w:rsidR="00F56B7B" w:rsidRPr="00F56B7B" w:rsidRDefault="00F56B7B" w:rsidP="00F56B7B">
      <w:pPr>
        <w:ind w:left="360"/>
        <w:rPr>
          <w:rStyle w:val="Hyperlink"/>
          <w:color w:val="000000"/>
          <w:sz w:val="22"/>
          <w:szCs w:val="22"/>
          <w:u w:val="none"/>
        </w:rPr>
      </w:pPr>
    </w:p>
    <w:p w14:paraId="7812500C" w14:textId="77777777" w:rsidR="00F56B7B" w:rsidRPr="004D2301" w:rsidRDefault="00F56B7B">
      <w:pPr>
        <w:numPr>
          <w:ilvl w:val="0"/>
          <w:numId w:val="2"/>
        </w:numPr>
        <w:rPr>
          <w:rStyle w:val="Hyperlink"/>
          <w:color w:val="000000"/>
          <w:sz w:val="22"/>
          <w:szCs w:val="22"/>
          <w:u w:val="none"/>
        </w:rPr>
      </w:pPr>
      <w:hyperlink r:id="rId1447" w:history="1">
        <w:r w:rsidRPr="007C4C50">
          <w:rPr>
            <w:rStyle w:val="Hyperlink"/>
            <w:sz w:val="22"/>
            <w:szCs w:val="22"/>
          </w:rPr>
          <w:t xml:space="preserve">Mogil LS, </w:t>
        </w:r>
        <w:proofErr w:type="spellStart"/>
        <w:r w:rsidRPr="007C4C50">
          <w:rPr>
            <w:rStyle w:val="Hyperlink"/>
            <w:sz w:val="22"/>
            <w:szCs w:val="22"/>
          </w:rPr>
          <w:t>Andaleon</w:t>
        </w:r>
        <w:proofErr w:type="spellEnd"/>
        <w:r w:rsidRPr="007C4C50">
          <w:rPr>
            <w:rStyle w:val="Hyperlink"/>
            <w:sz w:val="22"/>
            <w:szCs w:val="22"/>
          </w:rPr>
          <w:t xml:space="preserve"> A, Badalamenti A, Dickinson SP, Guo X, Rotter JI, Johnson WC, </w:t>
        </w:r>
        <w:proofErr w:type="spellStart"/>
        <w:r w:rsidRPr="007C4C50">
          <w:rPr>
            <w:rStyle w:val="Hyperlink"/>
            <w:sz w:val="22"/>
            <w:szCs w:val="22"/>
          </w:rPr>
          <w:t>Im</w:t>
        </w:r>
        <w:proofErr w:type="spellEnd"/>
        <w:r w:rsidRPr="007C4C50">
          <w:rPr>
            <w:rStyle w:val="Hyperlink"/>
            <w:sz w:val="22"/>
            <w:szCs w:val="22"/>
          </w:rPr>
          <w:t xml:space="preserve"> HK, Liu Y, Wheeler HE. Genetic architecture of gene expression traits across diverse populations. </w:t>
        </w:r>
        <w:proofErr w:type="spellStart"/>
        <w:r w:rsidRPr="007C4C50">
          <w:rPr>
            <w:rStyle w:val="Hyperlink"/>
            <w:i/>
            <w:sz w:val="22"/>
            <w:szCs w:val="22"/>
          </w:rPr>
          <w:t>PLoS</w:t>
        </w:r>
        <w:proofErr w:type="spellEnd"/>
        <w:r w:rsidRPr="007C4C50">
          <w:rPr>
            <w:rStyle w:val="Hyperlink"/>
            <w:i/>
            <w:sz w:val="22"/>
            <w:szCs w:val="22"/>
          </w:rPr>
          <w:t xml:space="preserve"> Genet</w:t>
        </w:r>
        <w:r w:rsidRPr="007C4C50">
          <w:rPr>
            <w:rStyle w:val="Hyperlink"/>
            <w:sz w:val="22"/>
            <w:szCs w:val="22"/>
          </w:rPr>
          <w:t>. 2018;14(8</w:t>
        </w:r>
        <w:proofErr w:type="gramStart"/>
        <w:r w:rsidRPr="007C4C50">
          <w:rPr>
            <w:rStyle w:val="Hyperlink"/>
            <w:sz w:val="22"/>
            <w:szCs w:val="22"/>
          </w:rPr>
          <w:t>):e</w:t>
        </w:r>
        <w:proofErr w:type="gramEnd"/>
        <w:r w:rsidRPr="007C4C50">
          <w:rPr>
            <w:rStyle w:val="Hyperlink"/>
            <w:sz w:val="22"/>
            <w:szCs w:val="22"/>
          </w:rPr>
          <w:t xml:space="preserve">1007586. </w:t>
        </w:r>
        <w:proofErr w:type="spellStart"/>
        <w:r w:rsidRPr="007C4C50">
          <w:rPr>
            <w:rStyle w:val="Hyperlink"/>
            <w:sz w:val="22"/>
            <w:szCs w:val="22"/>
          </w:rPr>
          <w:t>doi</w:t>
        </w:r>
        <w:proofErr w:type="spellEnd"/>
        <w:r w:rsidRPr="007C4C50">
          <w:rPr>
            <w:rStyle w:val="Hyperlink"/>
            <w:sz w:val="22"/>
            <w:szCs w:val="22"/>
          </w:rPr>
          <w:t>: 10.1371/journal.pgen.1007586.</w:t>
        </w:r>
      </w:hyperlink>
      <w:r w:rsidR="004D2301">
        <w:rPr>
          <w:rStyle w:val="Hyperlink"/>
          <w:sz w:val="22"/>
          <w:szCs w:val="22"/>
        </w:rPr>
        <w:t xml:space="preserve"> </w:t>
      </w:r>
    </w:p>
    <w:p w14:paraId="7195DAE9" w14:textId="77777777" w:rsidR="004D2301" w:rsidRPr="004D2301" w:rsidRDefault="004D2301" w:rsidP="004D2301">
      <w:pPr>
        <w:ind w:left="360"/>
        <w:rPr>
          <w:rStyle w:val="Hyperlink"/>
          <w:color w:val="000000"/>
          <w:sz w:val="22"/>
          <w:szCs w:val="22"/>
          <w:u w:val="none"/>
        </w:rPr>
      </w:pPr>
    </w:p>
    <w:p w14:paraId="1CFC14E8" w14:textId="77777777" w:rsidR="004D2301" w:rsidRPr="005900B2" w:rsidRDefault="004D2301">
      <w:pPr>
        <w:numPr>
          <w:ilvl w:val="0"/>
          <w:numId w:val="2"/>
        </w:numPr>
        <w:rPr>
          <w:rStyle w:val="Hyperlink"/>
          <w:color w:val="000000"/>
          <w:sz w:val="22"/>
          <w:szCs w:val="22"/>
          <w:u w:val="none"/>
        </w:rPr>
      </w:pPr>
      <w:hyperlink r:id="rId1448" w:history="1">
        <w:r w:rsidRPr="00C4528F">
          <w:rPr>
            <w:rStyle w:val="Hyperlink"/>
            <w:sz w:val="22"/>
            <w:szCs w:val="22"/>
          </w:rPr>
          <w:t xml:space="preserve">Doan TT, Koo BB, Ogilvie RP, Redline S, Lutsey PL. Restless legs syndrome and periodic limb movements during sleep in the Multi-Ethnic Study of Atherosclerosis. </w:t>
        </w:r>
        <w:r w:rsidRPr="00C4528F">
          <w:rPr>
            <w:rStyle w:val="Hyperlink"/>
            <w:i/>
            <w:sz w:val="22"/>
            <w:szCs w:val="22"/>
          </w:rPr>
          <w:t>Sleep</w:t>
        </w:r>
        <w:r w:rsidRPr="00C4528F">
          <w:rPr>
            <w:rStyle w:val="Hyperlink"/>
            <w:sz w:val="22"/>
            <w:szCs w:val="22"/>
          </w:rPr>
          <w:t xml:space="preserve">. 2018;41(8). </w:t>
        </w:r>
        <w:proofErr w:type="spellStart"/>
        <w:r w:rsidRPr="00C4528F">
          <w:rPr>
            <w:rStyle w:val="Hyperlink"/>
            <w:sz w:val="22"/>
            <w:szCs w:val="22"/>
          </w:rPr>
          <w:t>doi</w:t>
        </w:r>
        <w:proofErr w:type="spellEnd"/>
        <w:r w:rsidRPr="00C4528F">
          <w:rPr>
            <w:rStyle w:val="Hyperlink"/>
            <w:sz w:val="22"/>
            <w:szCs w:val="22"/>
          </w:rPr>
          <w:t>: 10.1093/sleep/zsy106.</w:t>
        </w:r>
      </w:hyperlink>
      <w:r w:rsidR="004E3141">
        <w:rPr>
          <w:rStyle w:val="Hyperlink"/>
          <w:sz w:val="22"/>
          <w:szCs w:val="22"/>
        </w:rPr>
        <w:t xml:space="preserve"> </w:t>
      </w:r>
      <w:r w:rsidR="00FF1870">
        <w:rPr>
          <w:rStyle w:val="Hyperlink"/>
          <w:sz w:val="22"/>
          <w:szCs w:val="22"/>
        </w:rPr>
        <w:t xml:space="preserve"> </w:t>
      </w:r>
    </w:p>
    <w:p w14:paraId="0DBAD04A" w14:textId="77777777" w:rsidR="005900B2" w:rsidRPr="00FF1870" w:rsidRDefault="005900B2" w:rsidP="005900B2">
      <w:pPr>
        <w:ind w:left="360"/>
        <w:rPr>
          <w:rStyle w:val="Hyperlink"/>
          <w:color w:val="000000"/>
          <w:sz w:val="22"/>
          <w:szCs w:val="22"/>
          <w:u w:val="none"/>
        </w:rPr>
      </w:pPr>
    </w:p>
    <w:p w14:paraId="52D56FB6" w14:textId="77777777" w:rsidR="00FF1870" w:rsidRPr="00904891" w:rsidRDefault="00FF1870">
      <w:pPr>
        <w:numPr>
          <w:ilvl w:val="0"/>
          <w:numId w:val="2"/>
        </w:numPr>
        <w:rPr>
          <w:rStyle w:val="Hyperlink"/>
          <w:color w:val="000000"/>
          <w:sz w:val="22"/>
          <w:szCs w:val="22"/>
          <w:u w:val="none"/>
        </w:rPr>
      </w:pPr>
      <w:hyperlink r:id="rId1449" w:history="1">
        <w:r w:rsidRPr="00581D98">
          <w:rPr>
            <w:rStyle w:val="Hyperlink"/>
            <w:sz w:val="22"/>
            <w:szCs w:val="22"/>
          </w:rPr>
          <w:t xml:space="preserve">Osawa K, Nakanishi R, McClelland RL, Polak JP, Bishop W, Sacco RL, Ceponiene I, Nezarat N, Rahmani S, Qi H, </w:t>
        </w:r>
        <w:proofErr w:type="spellStart"/>
        <w:r w:rsidRPr="00581D98">
          <w:rPr>
            <w:rStyle w:val="Hyperlink"/>
            <w:sz w:val="22"/>
            <w:szCs w:val="22"/>
          </w:rPr>
          <w:t>Kanisawa</w:t>
        </w:r>
        <w:proofErr w:type="spellEnd"/>
        <w:r w:rsidRPr="00581D98">
          <w:rPr>
            <w:rStyle w:val="Hyperlink"/>
            <w:sz w:val="22"/>
            <w:szCs w:val="22"/>
          </w:rPr>
          <w:t xml:space="preserve"> M, Budoff MJ. Ischemic stroke/transient ischemic attack events and carotid artery disease in the absence of or with minimal coronary artery calcification: Results from the Multi-Ethnic Study of Atherosclerosis. </w:t>
        </w:r>
        <w:r w:rsidRPr="00581D98">
          <w:rPr>
            <w:rStyle w:val="Hyperlink"/>
            <w:i/>
            <w:sz w:val="22"/>
            <w:szCs w:val="22"/>
          </w:rPr>
          <w:t>Atherosclerosis</w:t>
        </w:r>
        <w:r w:rsidRPr="00581D98">
          <w:rPr>
            <w:rStyle w:val="Hyperlink"/>
            <w:sz w:val="22"/>
            <w:szCs w:val="22"/>
          </w:rPr>
          <w:t xml:space="preserve">. </w:t>
        </w:r>
        <w:proofErr w:type="gramStart"/>
        <w:r w:rsidRPr="00581D98">
          <w:rPr>
            <w:rStyle w:val="Hyperlink"/>
            <w:sz w:val="22"/>
            <w:szCs w:val="22"/>
          </w:rPr>
          <w:t>2018;275</w:t>
        </w:r>
        <w:r w:rsidR="00904891">
          <w:rPr>
            <w:rStyle w:val="Hyperlink"/>
            <w:sz w:val="22"/>
            <w:szCs w:val="22"/>
          </w:rPr>
          <w:t>:</w:t>
        </w:r>
        <w:r w:rsidRPr="00581D98">
          <w:rPr>
            <w:rStyle w:val="Hyperlink"/>
            <w:sz w:val="22"/>
            <w:szCs w:val="22"/>
          </w:rPr>
          <w:t>22</w:t>
        </w:r>
        <w:proofErr w:type="gramEnd"/>
        <w:r w:rsidRPr="00581D98">
          <w:rPr>
            <w:rStyle w:val="Hyperlink"/>
            <w:sz w:val="22"/>
            <w:szCs w:val="22"/>
          </w:rPr>
          <w:t>-27.</w:t>
        </w:r>
      </w:hyperlink>
      <w:r w:rsidR="00904891">
        <w:rPr>
          <w:rStyle w:val="Hyperlink"/>
          <w:sz w:val="22"/>
          <w:szCs w:val="22"/>
        </w:rPr>
        <w:t xml:space="preserve"> </w:t>
      </w:r>
    </w:p>
    <w:p w14:paraId="612B883C" w14:textId="77777777" w:rsidR="00904891" w:rsidRPr="00904891" w:rsidRDefault="00904891" w:rsidP="00904891">
      <w:pPr>
        <w:ind w:left="360"/>
        <w:rPr>
          <w:rStyle w:val="Hyperlink"/>
          <w:color w:val="000000"/>
          <w:sz w:val="22"/>
          <w:szCs w:val="22"/>
          <w:u w:val="none"/>
        </w:rPr>
      </w:pPr>
    </w:p>
    <w:p w14:paraId="5E164DF2" w14:textId="40C0B561" w:rsidR="00904891" w:rsidRPr="00A033CB" w:rsidRDefault="00904891">
      <w:pPr>
        <w:numPr>
          <w:ilvl w:val="0"/>
          <w:numId w:val="2"/>
        </w:numPr>
        <w:rPr>
          <w:rStyle w:val="Hyperlink"/>
          <w:color w:val="000000"/>
          <w:sz w:val="22"/>
          <w:szCs w:val="22"/>
          <w:u w:val="none"/>
        </w:rPr>
      </w:pPr>
      <w:hyperlink r:id="rId1450" w:history="1">
        <w:r w:rsidRPr="00E5670B">
          <w:rPr>
            <w:rStyle w:val="Hyperlink"/>
            <w:sz w:val="22"/>
            <w:szCs w:val="22"/>
          </w:rPr>
          <w:t xml:space="preserve">Ogunmoroti O, Michos ED, Aronis KN, Salami JA, Blankstein R, Virani SS, Spatz ES, Allen NB, Rana JS, Blumenthal RS, </w:t>
        </w:r>
        <w:proofErr w:type="spellStart"/>
        <w:r w:rsidRPr="00E5670B">
          <w:rPr>
            <w:rStyle w:val="Hyperlink"/>
            <w:sz w:val="22"/>
            <w:szCs w:val="22"/>
          </w:rPr>
          <w:t>Veledar</w:t>
        </w:r>
        <w:proofErr w:type="spellEnd"/>
        <w:r w:rsidRPr="00E5670B">
          <w:rPr>
            <w:rStyle w:val="Hyperlink"/>
            <w:sz w:val="22"/>
            <w:szCs w:val="22"/>
          </w:rPr>
          <w:t xml:space="preserve"> E, Szklo M, Blaha MJ, Nasir K. Life’s Simple 7 and the risk of fibrillation: The Multi-Ethnic Study of Atherosclerosis. </w:t>
        </w:r>
        <w:r w:rsidRPr="00E5670B">
          <w:rPr>
            <w:rStyle w:val="Hyperlink"/>
            <w:i/>
            <w:sz w:val="22"/>
            <w:szCs w:val="22"/>
          </w:rPr>
          <w:t>Atherosclerosis</w:t>
        </w:r>
        <w:r w:rsidRPr="00E5670B">
          <w:rPr>
            <w:rStyle w:val="Hyperlink"/>
            <w:sz w:val="22"/>
            <w:szCs w:val="22"/>
          </w:rPr>
          <w:t xml:space="preserve">. </w:t>
        </w:r>
        <w:proofErr w:type="gramStart"/>
        <w:r w:rsidRPr="00E5670B">
          <w:rPr>
            <w:rStyle w:val="Hyperlink"/>
            <w:sz w:val="22"/>
            <w:szCs w:val="22"/>
          </w:rPr>
          <w:t>2018;275:174</w:t>
        </w:r>
        <w:proofErr w:type="gramEnd"/>
        <w:r w:rsidRPr="00E5670B">
          <w:rPr>
            <w:rStyle w:val="Hyperlink"/>
            <w:sz w:val="22"/>
            <w:szCs w:val="22"/>
          </w:rPr>
          <w:t>-181.</w:t>
        </w:r>
      </w:hyperlink>
      <w:r w:rsidR="00A033CB">
        <w:rPr>
          <w:rStyle w:val="Hyperlink"/>
          <w:sz w:val="22"/>
          <w:szCs w:val="22"/>
        </w:rPr>
        <w:t xml:space="preserve"> </w:t>
      </w:r>
    </w:p>
    <w:p w14:paraId="18B92930" w14:textId="77777777" w:rsidR="00A033CB" w:rsidRPr="00A033CB" w:rsidRDefault="00A033CB" w:rsidP="00A033CB">
      <w:pPr>
        <w:ind w:left="360"/>
        <w:rPr>
          <w:rStyle w:val="Hyperlink"/>
          <w:color w:val="000000"/>
          <w:sz w:val="22"/>
          <w:szCs w:val="22"/>
          <w:u w:val="none"/>
        </w:rPr>
      </w:pPr>
    </w:p>
    <w:p w14:paraId="126DDBF9" w14:textId="77777777" w:rsidR="00A033CB" w:rsidRPr="00FC4171" w:rsidRDefault="00A033CB">
      <w:pPr>
        <w:numPr>
          <w:ilvl w:val="0"/>
          <w:numId w:val="2"/>
        </w:numPr>
        <w:rPr>
          <w:rStyle w:val="Hyperlink"/>
          <w:color w:val="000000"/>
          <w:sz w:val="22"/>
          <w:szCs w:val="22"/>
          <w:u w:val="none"/>
        </w:rPr>
      </w:pPr>
      <w:hyperlink r:id="rId1451" w:history="1">
        <w:r w:rsidRPr="000640EE">
          <w:rPr>
            <w:rStyle w:val="Hyperlink"/>
            <w:sz w:val="22"/>
            <w:szCs w:val="22"/>
          </w:rPr>
          <w:t xml:space="preserve">Austin TR, Wiggins KL, Blackshear C, Yang Y, Benjamin EJ, Curtis LH, Sotoodehnia N, Correa A, Heckbert SR. Atrial fibrillation in an </w:t>
        </w:r>
        <w:proofErr w:type="gramStart"/>
        <w:r w:rsidRPr="000640EE">
          <w:rPr>
            <w:rStyle w:val="Hyperlink"/>
            <w:sz w:val="22"/>
            <w:szCs w:val="22"/>
          </w:rPr>
          <w:t>African-American</w:t>
        </w:r>
        <w:proofErr w:type="gramEnd"/>
        <w:r w:rsidRPr="000640EE">
          <w:rPr>
            <w:rStyle w:val="Hyperlink"/>
            <w:sz w:val="22"/>
            <w:szCs w:val="22"/>
          </w:rPr>
          <w:t xml:space="preserve"> cohort: The Jackson Heart Study. </w:t>
        </w:r>
        <w:r w:rsidRPr="000640EE">
          <w:rPr>
            <w:rStyle w:val="Hyperlink"/>
            <w:i/>
            <w:sz w:val="22"/>
            <w:szCs w:val="22"/>
          </w:rPr>
          <w:t>Clin Cardiol</w:t>
        </w:r>
        <w:r w:rsidRPr="000640EE">
          <w:rPr>
            <w:rStyle w:val="Hyperlink"/>
            <w:sz w:val="22"/>
            <w:szCs w:val="22"/>
          </w:rPr>
          <w:t>. 2018;41(8):1049-1054.</w:t>
        </w:r>
      </w:hyperlink>
      <w:r w:rsidR="00FC4171">
        <w:rPr>
          <w:rStyle w:val="Hyperlink"/>
          <w:sz w:val="22"/>
          <w:szCs w:val="22"/>
        </w:rPr>
        <w:t xml:space="preserve"> </w:t>
      </w:r>
    </w:p>
    <w:p w14:paraId="1B9CA884" w14:textId="77777777" w:rsidR="00FC4171" w:rsidRPr="00FC4171" w:rsidRDefault="00FC4171" w:rsidP="00FC4171">
      <w:pPr>
        <w:ind w:left="360"/>
        <w:rPr>
          <w:rStyle w:val="Hyperlink"/>
          <w:color w:val="000000"/>
          <w:sz w:val="22"/>
          <w:szCs w:val="22"/>
          <w:u w:val="none"/>
        </w:rPr>
      </w:pPr>
    </w:p>
    <w:p w14:paraId="63F98740" w14:textId="152C1AE9" w:rsidR="00FC4171" w:rsidRDefault="00FC4171">
      <w:pPr>
        <w:numPr>
          <w:ilvl w:val="0"/>
          <w:numId w:val="2"/>
        </w:numPr>
        <w:rPr>
          <w:color w:val="000000"/>
          <w:sz w:val="22"/>
          <w:szCs w:val="22"/>
        </w:rPr>
      </w:pPr>
      <w:hyperlink r:id="rId1452" w:history="1">
        <w:r w:rsidRPr="00030101">
          <w:rPr>
            <w:rStyle w:val="Hyperlink"/>
            <w:sz w:val="22"/>
            <w:szCs w:val="22"/>
          </w:rPr>
          <w:t xml:space="preserve">Thomas IC, Thompson CA, Yang M, Allison MA, </w:t>
        </w:r>
        <w:proofErr w:type="spellStart"/>
        <w:r w:rsidRPr="00030101">
          <w:rPr>
            <w:rStyle w:val="Hyperlink"/>
            <w:sz w:val="22"/>
            <w:szCs w:val="22"/>
          </w:rPr>
          <w:t>Forbang</w:t>
        </w:r>
        <w:proofErr w:type="spellEnd"/>
        <w:r w:rsidRPr="00030101">
          <w:rPr>
            <w:rStyle w:val="Hyperlink"/>
            <w:sz w:val="22"/>
            <w:szCs w:val="22"/>
          </w:rPr>
          <w:t xml:space="preserve"> NI, Michos ED, McClelland RL, Budoff MJ, Criqui MH. Thoracic Aorta Calcificat</w:t>
        </w:r>
        <w:r w:rsidR="005A6364">
          <w:rPr>
            <w:rStyle w:val="Hyperlink"/>
            <w:sz w:val="22"/>
            <w:szCs w:val="22"/>
          </w:rPr>
          <w:t>i</w:t>
        </w:r>
        <w:r w:rsidRPr="00030101">
          <w:rPr>
            <w:rStyle w:val="Hyperlink"/>
            <w:sz w:val="22"/>
            <w:szCs w:val="22"/>
          </w:rPr>
          <w:t xml:space="preserve">on and </w:t>
        </w:r>
        <w:proofErr w:type="spellStart"/>
        <w:r w:rsidRPr="00030101">
          <w:rPr>
            <w:rStyle w:val="Hyperlink"/>
            <w:sz w:val="22"/>
            <w:szCs w:val="22"/>
          </w:rPr>
          <w:t>Noncardiovascular</w:t>
        </w:r>
        <w:proofErr w:type="spellEnd"/>
        <w:r w:rsidRPr="00030101">
          <w:rPr>
            <w:rStyle w:val="Hyperlink"/>
            <w:sz w:val="22"/>
            <w:szCs w:val="22"/>
          </w:rPr>
          <w:t xml:space="preserve"> Disease-Related Mortality. </w:t>
        </w:r>
        <w:proofErr w:type="spellStart"/>
        <w:r w:rsidRPr="00030101">
          <w:rPr>
            <w:rStyle w:val="Hyperlink"/>
            <w:i/>
            <w:sz w:val="22"/>
            <w:szCs w:val="22"/>
          </w:rPr>
          <w:t>Arterioscler</w:t>
        </w:r>
        <w:proofErr w:type="spellEnd"/>
        <w:r w:rsidRPr="00030101">
          <w:rPr>
            <w:rStyle w:val="Hyperlink"/>
            <w:i/>
            <w:sz w:val="22"/>
            <w:szCs w:val="22"/>
          </w:rPr>
          <w:t xml:space="preserve"> </w:t>
        </w:r>
        <w:proofErr w:type="spellStart"/>
        <w:r w:rsidRPr="00030101">
          <w:rPr>
            <w:rStyle w:val="Hyperlink"/>
            <w:i/>
            <w:sz w:val="22"/>
            <w:szCs w:val="22"/>
          </w:rPr>
          <w:t>Thromb</w:t>
        </w:r>
        <w:proofErr w:type="spellEnd"/>
        <w:r w:rsidRPr="00030101">
          <w:rPr>
            <w:rStyle w:val="Hyperlink"/>
            <w:i/>
            <w:sz w:val="22"/>
            <w:szCs w:val="22"/>
          </w:rPr>
          <w:t xml:space="preserve"> </w:t>
        </w:r>
        <w:proofErr w:type="spellStart"/>
        <w:r w:rsidRPr="00030101">
          <w:rPr>
            <w:rStyle w:val="Hyperlink"/>
            <w:i/>
            <w:sz w:val="22"/>
            <w:szCs w:val="22"/>
          </w:rPr>
          <w:t>Vasc</w:t>
        </w:r>
        <w:proofErr w:type="spellEnd"/>
        <w:r w:rsidRPr="00030101">
          <w:rPr>
            <w:rStyle w:val="Hyperlink"/>
            <w:i/>
            <w:sz w:val="22"/>
            <w:szCs w:val="22"/>
          </w:rPr>
          <w:t xml:space="preserve"> Biol</w:t>
        </w:r>
        <w:r w:rsidRPr="00030101">
          <w:rPr>
            <w:rStyle w:val="Hyperlink"/>
            <w:sz w:val="22"/>
            <w:szCs w:val="22"/>
          </w:rPr>
          <w:t>. 2018;38(8):1926-1932.</w:t>
        </w:r>
      </w:hyperlink>
    </w:p>
    <w:p w14:paraId="76C67E09" w14:textId="77777777" w:rsidR="00FF1870" w:rsidRPr="004E3141" w:rsidRDefault="00FF1870" w:rsidP="00FF1870">
      <w:pPr>
        <w:ind w:left="360"/>
        <w:rPr>
          <w:rStyle w:val="Hyperlink"/>
          <w:color w:val="000000"/>
          <w:sz w:val="22"/>
          <w:szCs w:val="22"/>
          <w:u w:val="none"/>
        </w:rPr>
      </w:pPr>
    </w:p>
    <w:p w14:paraId="37DE0CAA" w14:textId="77777777" w:rsidR="004E3141" w:rsidRPr="00AF2E52" w:rsidRDefault="004E3141">
      <w:pPr>
        <w:numPr>
          <w:ilvl w:val="0"/>
          <w:numId w:val="2"/>
        </w:numPr>
        <w:rPr>
          <w:rStyle w:val="Hyperlink"/>
          <w:color w:val="000000"/>
          <w:sz w:val="22"/>
          <w:szCs w:val="22"/>
          <w:u w:val="none"/>
        </w:rPr>
      </w:pPr>
      <w:hyperlink r:id="rId1453" w:history="1">
        <w:r w:rsidRPr="00405EB3">
          <w:rPr>
            <w:rStyle w:val="Hyperlink"/>
            <w:sz w:val="22"/>
            <w:szCs w:val="22"/>
          </w:rPr>
          <w:t xml:space="preserve">Lamprea-Montealegre JA, McClelland RL, Grams M, Ouyang P, Szklo M, de Boer IH. Coronary heart disease risk associated with the </w:t>
        </w:r>
        <w:proofErr w:type="spellStart"/>
        <w:r w:rsidRPr="00405EB3">
          <w:rPr>
            <w:rStyle w:val="Hyperlink"/>
            <w:sz w:val="22"/>
            <w:szCs w:val="22"/>
          </w:rPr>
          <w:t>dyslipidaemia</w:t>
        </w:r>
        <w:proofErr w:type="spellEnd"/>
        <w:r w:rsidRPr="00405EB3">
          <w:rPr>
            <w:rStyle w:val="Hyperlink"/>
            <w:sz w:val="22"/>
            <w:szCs w:val="22"/>
          </w:rPr>
          <w:t xml:space="preserve"> of chronic kidney disease. </w:t>
        </w:r>
        <w:r w:rsidRPr="00405EB3">
          <w:rPr>
            <w:rStyle w:val="Hyperlink"/>
            <w:i/>
            <w:sz w:val="22"/>
            <w:szCs w:val="22"/>
          </w:rPr>
          <w:t>Heart</w:t>
        </w:r>
        <w:r w:rsidRPr="00405EB3">
          <w:rPr>
            <w:rStyle w:val="Hyperlink"/>
            <w:sz w:val="22"/>
            <w:szCs w:val="22"/>
          </w:rPr>
          <w:t>. 2018;104(17):1455-1460.</w:t>
        </w:r>
      </w:hyperlink>
      <w:r w:rsidR="00AF2E52">
        <w:rPr>
          <w:rStyle w:val="Hyperlink"/>
          <w:sz w:val="22"/>
          <w:szCs w:val="22"/>
        </w:rPr>
        <w:t xml:space="preserve"> </w:t>
      </w:r>
    </w:p>
    <w:p w14:paraId="5C98B717" w14:textId="77777777" w:rsidR="00AF2E52" w:rsidRPr="00AF2E52" w:rsidRDefault="00AF2E52" w:rsidP="00AF2E52">
      <w:pPr>
        <w:ind w:left="360"/>
        <w:rPr>
          <w:rStyle w:val="Hyperlink"/>
          <w:color w:val="000000"/>
          <w:sz w:val="22"/>
          <w:szCs w:val="22"/>
          <w:u w:val="none"/>
        </w:rPr>
      </w:pPr>
    </w:p>
    <w:p w14:paraId="69B4C552" w14:textId="77777777" w:rsidR="00AF2E52" w:rsidRPr="002F7F79" w:rsidRDefault="00AF2E52">
      <w:pPr>
        <w:numPr>
          <w:ilvl w:val="0"/>
          <w:numId w:val="2"/>
        </w:numPr>
        <w:rPr>
          <w:rStyle w:val="Hyperlink"/>
          <w:color w:val="000000"/>
          <w:sz w:val="22"/>
          <w:szCs w:val="22"/>
          <w:u w:val="none"/>
        </w:rPr>
      </w:pPr>
      <w:hyperlink r:id="rId1454" w:history="1">
        <w:r w:rsidRPr="00253D6F">
          <w:rPr>
            <w:rStyle w:val="Hyperlink"/>
            <w:sz w:val="22"/>
            <w:szCs w:val="22"/>
          </w:rPr>
          <w:t xml:space="preserve">Mitchell C, </w:t>
        </w:r>
        <w:proofErr w:type="spellStart"/>
        <w:r w:rsidRPr="00253D6F">
          <w:rPr>
            <w:rStyle w:val="Hyperlink"/>
            <w:sz w:val="22"/>
            <w:szCs w:val="22"/>
          </w:rPr>
          <w:t>Korcarz</w:t>
        </w:r>
        <w:proofErr w:type="spellEnd"/>
        <w:r w:rsidRPr="00253D6F">
          <w:rPr>
            <w:rStyle w:val="Hyperlink"/>
            <w:sz w:val="22"/>
            <w:szCs w:val="22"/>
          </w:rPr>
          <w:t xml:space="preserve"> CE, Gepner AD, Kaufman JD, Post W, Tracy R, Gassett AJ, Ma N, McClelland RL, Stein JH. Ultrasound carotid plaque features, cardiovascular disease risk factors and events: The Multi-Ethnic Study of Atherosclerosis. </w:t>
        </w:r>
        <w:r w:rsidRPr="00253D6F">
          <w:rPr>
            <w:rStyle w:val="Hyperlink"/>
            <w:i/>
            <w:sz w:val="22"/>
            <w:szCs w:val="22"/>
          </w:rPr>
          <w:t>Atherosclerosis</w:t>
        </w:r>
        <w:r w:rsidRPr="00253D6F">
          <w:rPr>
            <w:rStyle w:val="Hyperlink"/>
            <w:sz w:val="22"/>
            <w:szCs w:val="22"/>
          </w:rPr>
          <w:t xml:space="preserve">. </w:t>
        </w:r>
        <w:proofErr w:type="gramStart"/>
        <w:r w:rsidRPr="00253D6F">
          <w:rPr>
            <w:rStyle w:val="Hyperlink"/>
            <w:sz w:val="22"/>
            <w:szCs w:val="22"/>
          </w:rPr>
          <w:t>2018;276:195</w:t>
        </w:r>
        <w:proofErr w:type="gramEnd"/>
        <w:r w:rsidRPr="00253D6F">
          <w:rPr>
            <w:rStyle w:val="Hyperlink"/>
            <w:sz w:val="22"/>
            <w:szCs w:val="22"/>
          </w:rPr>
          <w:t>-202.</w:t>
        </w:r>
      </w:hyperlink>
      <w:r w:rsidR="002F7F79">
        <w:rPr>
          <w:rStyle w:val="Hyperlink"/>
          <w:sz w:val="22"/>
          <w:szCs w:val="22"/>
        </w:rPr>
        <w:t xml:space="preserve"> </w:t>
      </w:r>
    </w:p>
    <w:p w14:paraId="5702BE11" w14:textId="77777777" w:rsidR="002F7F79" w:rsidRPr="002F7F79" w:rsidRDefault="002F7F79" w:rsidP="002F7F79">
      <w:pPr>
        <w:ind w:left="360"/>
        <w:rPr>
          <w:rStyle w:val="Hyperlink"/>
          <w:color w:val="000000"/>
          <w:sz w:val="22"/>
          <w:szCs w:val="22"/>
          <w:u w:val="none"/>
        </w:rPr>
      </w:pPr>
    </w:p>
    <w:p w14:paraId="1F4285DE" w14:textId="77777777" w:rsidR="002F7F79" w:rsidRPr="00245E2B" w:rsidRDefault="002F7F79">
      <w:pPr>
        <w:numPr>
          <w:ilvl w:val="0"/>
          <w:numId w:val="2"/>
        </w:numPr>
        <w:rPr>
          <w:rStyle w:val="Hyperlink"/>
          <w:color w:val="000000"/>
          <w:sz w:val="22"/>
          <w:szCs w:val="22"/>
          <w:u w:val="none"/>
        </w:rPr>
      </w:pPr>
      <w:hyperlink r:id="rId1455" w:history="1">
        <w:r w:rsidRPr="009711C3">
          <w:rPr>
            <w:rStyle w:val="Hyperlink"/>
            <w:sz w:val="22"/>
            <w:szCs w:val="22"/>
          </w:rPr>
          <w:t xml:space="preserve">Crawford ND, Moore K, Christine PJ, Barrientos-Gutierrez T, Seeman T, Diez Roux AV. Examining the Role of Neighborhood-Level Foreclosure in Smoking and Alcohol Use Among Older Adults in the Multi-Ethnic Study of Atherosclerosis. </w:t>
        </w:r>
        <w:proofErr w:type="gramStart"/>
        <w:r w:rsidRPr="009711C3">
          <w:rPr>
            <w:rStyle w:val="Hyperlink"/>
            <w:i/>
            <w:sz w:val="22"/>
            <w:szCs w:val="22"/>
          </w:rPr>
          <w:t>Am</w:t>
        </w:r>
        <w:proofErr w:type="gramEnd"/>
        <w:r w:rsidRPr="009711C3">
          <w:rPr>
            <w:rStyle w:val="Hyperlink"/>
            <w:i/>
            <w:sz w:val="22"/>
            <w:szCs w:val="22"/>
          </w:rPr>
          <w:t xml:space="preserve"> J Epidemiol</w:t>
        </w:r>
        <w:r w:rsidRPr="009711C3">
          <w:rPr>
            <w:rStyle w:val="Hyperlink"/>
            <w:sz w:val="22"/>
            <w:szCs w:val="22"/>
          </w:rPr>
          <w:t>. 2018;187(9):1863-1870.</w:t>
        </w:r>
      </w:hyperlink>
      <w:r w:rsidR="00245E2B">
        <w:rPr>
          <w:rStyle w:val="Hyperlink"/>
          <w:sz w:val="22"/>
          <w:szCs w:val="22"/>
        </w:rPr>
        <w:t xml:space="preserve"> </w:t>
      </w:r>
    </w:p>
    <w:p w14:paraId="56165A82" w14:textId="77777777" w:rsidR="00245E2B" w:rsidRPr="00245E2B" w:rsidRDefault="00245E2B" w:rsidP="00245E2B">
      <w:pPr>
        <w:ind w:left="360"/>
        <w:rPr>
          <w:rStyle w:val="Hyperlink"/>
          <w:color w:val="000000"/>
          <w:sz w:val="22"/>
          <w:szCs w:val="22"/>
          <w:u w:val="none"/>
        </w:rPr>
      </w:pPr>
    </w:p>
    <w:p w14:paraId="329B044B" w14:textId="77777777" w:rsidR="00245E2B" w:rsidRPr="00940C14" w:rsidRDefault="00245E2B">
      <w:pPr>
        <w:numPr>
          <w:ilvl w:val="0"/>
          <w:numId w:val="2"/>
        </w:numPr>
        <w:rPr>
          <w:rStyle w:val="Hyperlink"/>
          <w:color w:val="000000"/>
          <w:sz w:val="22"/>
          <w:szCs w:val="22"/>
          <w:u w:val="none"/>
        </w:rPr>
      </w:pPr>
      <w:hyperlink r:id="rId1456" w:history="1">
        <w:r w:rsidRPr="00582E4E">
          <w:rPr>
            <w:rStyle w:val="Hyperlink"/>
            <w:sz w:val="22"/>
            <w:szCs w:val="22"/>
          </w:rPr>
          <w:t xml:space="preserve">Patel J, Al Rifai M, </w:t>
        </w:r>
        <w:proofErr w:type="spellStart"/>
        <w:r w:rsidRPr="00582E4E">
          <w:rPr>
            <w:rStyle w:val="Hyperlink"/>
            <w:sz w:val="22"/>
            <w:szCs w:val="22"/>
          </w:rPr>
          <w:t>Scheuner</w:t>
        </w:r>
        <w:proofErr w:type="spellEnd"/>
        <w:r w:rsidRPr="00582E4E">
          <w:rPr>
            <w:rStyle w:val="Hyperlink"/>
            <w:sz w:val="22"/>
            <w:szCs w:val="22"/>
          </w:rPr>
          <w:t xml:space="preserve"> MT, Shea S, Blumenthal RS, Nasir K, Blaha MJ, McEvoy JW. Basic vs More Complex Definitions of Family History in the Prediction of Coronary Heart Disease: The Multi-Ethnic Study of Atherosclerosis. </w:t>
        </w:r>
        <w:r w:rsidRPr="00582E4E">
          <w:rPr>
            <w:rStyle w:val="Hyperlink"/>
            <w:i/>
            <w:sz w:val="22"/>
            <w:szCs w:val="22"/>
          </w:rPr>
          <w:t>May Clin Proc</w:t>
        </w:r>
        <w:r w:rsidRPr="00582E4E">
          <w:rPr>
            <w:rStyle w:val="Hyperlink"/>
            <w:sz w:val="22"/>
            <w:szCs w:val="22"/>
          </w:rPr>
          <w:t>. 2018;93(9):1213-1223.</w:t>
        </w:r>
      </w:hyperlink>
    </w:p>
    <w:p w14:paraId="00008DA3" w14:textId="77777777" w:rsidR="00940C14" w:rsidRPr="00940C14" w:rsidRDefault="00940C14" w:rsidP="00940C14">
      <w:pPr>
        <w:ind w:left="360"/>
        <w:rPr>
          <w:rStyle w:val="Hyperlink"/>
          <w:color w:val="000000"/>
          <w:sz w:val="22"/>
          <w:szCs w:val="22"/>
          <w:u w:val="none"/>
        </w:rPr>
      </w:pPr>
    </w:p>
    <w:p w14:paraId="30465845" w14:textId="77777777" w:rsidR="00940C14" w:rsidRPr="00355917" w:rsidRDefault="00940C14">
      <w:pPr>
        <w:numPr>
          <w:ilvl w:val="0"/>
          <w:numId w:val="2"/>
        </w:numPr>
        <w:rPr>
          <w:rStyle w:val="Hyperlink"/>
          <w:color w:val="000000"/>
          <w:sz w:val="22"/>
          <w:szCs w:val="22"/>
          <w:u w:val="none"/>
        </w:rPr>
      </w:pPr>
      <w:hyperlink r:id="rId1457" w:history="1">
        <w:r w:rsidRPr="00141C17">
          <w:rPr>
            <w:rStyle w:val="Hyperlink"/>
            <w:sz w:val="22"/>
            <w:szCs w:val="22"/>
          </w:rPr>
          <w:t xml:space="preserve">Jones SA, Li Q, Aiello AE, </w:t>
        </w:r>
        <w:proofErr w:type="spellStart"/>
        <w:r w:rsidRPr="00141C17">
          <w:rPr>
            <w:rStyle w:val="Hyperlink"/>
            <w:sz w:val="22"/>
            <w:szCs w:val="22"/>
          </w:rPr>
          <w:t>O’Rand</w:t>
        </w:r>
        <w:proofErr w:type="spellEnd"/>
        <w:r w:rsidRPr="00141C17">
          <w:rPr>
            <w:rStyle w:val="Hyperlink"/>
            <w:sz w:val="22"/>
            <w:szCs w:val="22"/>
          </w:rPr>
          <w:t xml:space="preserve"> AM, Evenson KR. Correlates of changes in walking during the retirement transition: The Multi-Ethnic Study of Atherosclerosis. </w:t>
        </w:r>
        <w:r w:rsidRPr="00141C17">
          <w:rPr>
            <w:rStyle w:val="Hyperlink"/>
            <w:i/>
            <w:sz w:val="22"/>
            <w:szCs w:val="22"/>
          </w:rPr>
          <w:t>Prev Med Rep</w:t>
        </w:r>
        <w:r w:rsidRPr="00141C17">
          <w:rPr>
            <w:rStyle w:val="Hyperlink"/>
            <w:sz w:val="22"/>
            <w:szCs w:val="22"/>
          </w:rPr>
          <w:t xml:space="preserve">. </w:t>
        </w:r>
        <w:proofErr w:type="gramStart"/>
        <w:r w:rsidRPr="00141C17">
          <w:rPr>
            <w:rStyle w:val="Hyperlink"/>
            <w:sz w:val="22"/>
            <w:szCs w:val="22"/>
          </w:rPr>
          <w:t>2018;11:221</w:t>
        </w:r>
        <w:proofErr w:type="gramEnd"/>
        <w:r w:rsidRPr="00141C17">
          <w:rPr>
            <w:rStyle w:val="Hyperlink"/>
            <w:sz w:val="22"/>
            <w:szCs w:val="22"/>
          </w:rPr>
          <w:t>-230.</w:t>
        </w:r>
      </w:hyperlink>
    </w:p>
    <w:p w14:paraId="15B50F6F" w14:textId="77777777" w:rsidR="00355917" w:rsidRDefault="00355917" w:rsidP="00355917">
      <w:pPr>
        <w:rPr>
          <w:rStyle w:val="Hyperlink"/>
          <w:color w:val="000000"/>
          <w:sz w:val="22"/>
          <w:szCs w:val="22"/>
          <w:u w:val="none"/>
        </w:rPr>
      </w:pPr>
    </w:p>
    <w:p w14:paraId="5E1DD7B6" w14:textId="77777777" w:rsidR="0081756B" w:rsidRPr="006D3AE6" w:rsidRDefault="0081756B">
      <w:pPr>
        <w:pStyle w:val="ListParagraph"/>
        <w:numPr>
          <w:ilvl w:val="0"/>
          <w:numId w:val="2"/>
        </w:numPr>
        <w:rPr>
          <w:rStyle w:val="Hyperlink"/>
          <w:color w:val="000000"/>
          <w:sz w:val="22"/>
          <w:szCs w:val="22"/>
          <w:u w:val="none"/>
        </w:rPr>
      </w:pPr>
      <w:hyperlink r:id="rId1458" w:history="1">
        <w:r w:rsidRPr="00840539">
          <w:rPr>
            <w:rStyle w:val="Hyperlink"/>
            <w:sz w:val="22"/>
            <w:szCs w:val="22"/>
          </w:rPr>
          <w:t xml:space="preserve">Costa MD, Redline S, Davis RB, Heckbert SR, Soliman EZ, Goldberger AL. Heart Rate Fragmentation as a Novel Biomarker of Adverse Cardiovascular Events: The Multi-Ethnic Study of Atherosclerosis. </w:t>
        </w:r>
        <w:r w:rsidRPr="00840539">
          <w:rPr>
            <w:rStyle w:val="Hyperlink"/>
            <w:i/>
            <w:sz w:val="22"/>
            <w:szCs w:val="22"/>
          </w:rPr>
          <w:t>Front Physiol</w:t>
        </w:r>
        <w:r w:rsidRPr="00840539">
          <w:rPr>
            <w:rStyle w:val="Hyperlink"/>
            <w:sz w:val="22"/>
            <w:szCs w:val="22"/>
          </w:rPr>
          <w:t xml:space="preserve">. </w:t>
        </w:r>
        <w:proofErr w:type="gramStart"/>
        <w:r w:rsidRPr="00840539">
          <w:rPr>
            <w:rStyle w:val="Hyperlink"/>
            <w:sz w:val="22"/>
            <w:szCs w:val="22"/>
          </w:rPr>
          <w:t>2018;9:1117</w:t>
        </w:r>
        <w:proofErr w:type="gramEnd"/>
        <w:r w:rsidRPr="00840539">
          <w:rPr>
            <w:rStyle w:val="Hyperlink"/>
            <w:sz w:val="22"/>
            <w:szCs w:val="22"/>
          </w:rPr>
          <w:t xml:space="preserve">. </w:t>
        </w:r>
        <w:proofErr w:type="spellStart"/>
        <w:r w:rsidRPr="00840539">
          <w:rPr>
            <w:rStyle w:val="Hyperlink"/>
            <w:sz w:val="22"/>
            <w:szCs w:val="22"/>
          </w:rPr>
          <w:t>doi</w:t>
        </w:r>
        <w:proofErr w:type="spellEnd"/>
        <w:r w:rsidRPr="00840539">
          <w:rPr>
            <w:rStyle w:val="Hyperlink"/>
            <w:sz w:val="22"/>
            <w:szCs w:val="22"/>
          </w:rPr>
          <w:t xml:space="preserve">: 10.3389/fphys.2018.01117. </w:t>
        </w:r>
        <w:proofErr w:type="spellStart"/>
        <w:r w:rsidRPr="00840539">
          <w:rPr>
            <w:rStyle w:val="Hyperlink"/>
            <w:sz w:val="22"/>
            <w:szCs w:val="22"/>
          </w:rPr>
          <w:t>eCollection</w:t>
        </w:r>
        <w:proofErr w:type="spellEnd"/>
        <w:r w:rsidRPr="00840539">
          <w:rPr>
            <w:rStyle w:val="Hyperlink"/>
            <w:sz w:val="22"/>
            <w:szCs w:val="22"/>
          </w:rPr>
          <w:t xml:space="preserve"> 2018.</w:t>
        </w:r>
      </w:hyperlink>
      <w:r w:rsidR="00CC661F">
        <w:rPr>
          <w:rStyle w:val="Hyperlink"/>
          <w:sz w:val="22"/>
          <w:szCs w:val="22"/>
        </w:rPr>
        <w:t xml:space="preserve"> </w:t>
      </w:r>
      <w:r w:rsidR="006D3AE6">
        <w:rPr>
          <w:rStyle w:val="Hyperlink"/>
          <w:sz w:val="22"/>
          <w:szCs w:val="22"/>
        </w:rPr>
        <w:t xml:space="preserve"> </w:t>
      </w:r>
    </w:p>
    <w:p w14:paraId="39E93869" w14:textId="77777777" w:rsidR="006D3AE6" w:rsidRPr="006D3AE6" w:rsidRDefault="006D3AE6" w:rsidP="006D3AE6">
      <w:pPr>
        <w:ind w:left="360"/>
        <w:rPr>
          <w:rStyle w:val="Hyperlink"/>
          <w:color w:val="000000"/>
          <w:sz w:val="22"/>
          <w:szCs w:val="22"/>
          <w:u w:val="none"/>
        </w:rPr>
      </w:pPr>
    </w:p>
    <w:p w14:paraId="4325DF13" w14:textId="77777777" w:rsidR="006D3AE6" w:rsidRPr="00E04289" w:rsidRDefault="006D3AE6">
      <w:pPr>
        <w:pStyle w:val="ListParagraph"/>
        <w:numPr>
          <w:ilvl w:val="0"/>
          <w:numId w:val="2"/>
        </w:numPr>
        <w:rPr>
          <w:rStyle w:val="Hyperlink"/>
          <w:color w:val="000000"/>
          <w:sz w:val="22"/>
          <w:szCs w:val="22"/>
          <w:u w:val="none"/>
        </w:rPr>
      </w:pPr>
      <w:hyperlink r:id="rId1459" w:history="1">
        <w:proofErr w:type="spellStart"/>
        <w:r w:rsidRPr="0076620F">
          <w:rPr>
            <w:rStyle w:val="Hyperlink"/>
            <w:sz w:val="22"/>
            <w:szCs w:val="22"/>
          </w:rPr>
          <w:t>Fujishiro</w:t>
        </w:r>
        <w:proofErr w:type="spellEnd"/>
        <w:r w:rsidRPr="0076620F">
          <w:rPr>
            <w:rStyle w:val="Hyperlink"/>
            <w:sz w:val="22"/>
            <w:szCs w:val="22"/>
          </w:rPr>
          <w:t xml:space="preserve"> K, Needham BL, Landsbergis PA, Seeman T, Jenny NS, Diez Roux AV. Selected occupational characteristics and change in leukocyte telomere length over 10 years: The Multi-Ethnic Study of Atherosclerosis (MESA). </w:t>
        </w:r>
        <w:proofErr w:type="spellStart"/>
        <w:r w:rsidRPr="0076620F">
          <w:rPr>
            <w:rStyle w:val="Hyperlink"/>
            <w:i/>
            <w:sz w:val="22"/>
            <w:szCs w:val="22"/>
          </w:rPr>
          <w:t>PLoS</w:t>
        </w:r>
        <w:proofErr w:type="spellEnd"/>
        <w:r w:rsidRPr="0076620F">
          <w:rPr>
            <w:rStyle w:val="Hyperlink"/>
            <w:i/>
            <w:sz w:val="22"/>
            <w:szCs w:val="22"/>
          </w:rPr>
          <w:t xml:space="preserve"> One</w:t>
        </w:r>
        <w:r w:rsidRPr="0076620F">
          <w:rPr>
            <w:rStyle w:val="Hyperlink"/>
            <w:sz w:val="22"/>
            <w:szCs w:val="22"/>
          </w:rPr>
          <w:t>. 2018;13(9</w:t>
        </w:r>
        <w:proofErr w:type="gramStart"/>
        <w:r w:rsidRPr="0076620F">
          <w:rPr>
            <w:rStyle w:val="Hyperlink"/>
            <w:sz w:val="22"/>
            <w:szCs w:val="22"/>
          </w:rPr>
          <w:t>):e</w:t>
        </w:r>
        <w:proofErr w:type="gramEnd"/>
        <w:r w:rsidRPr="0076620F">
          <w:rPr>
            <w:rStyle w:val="Hyperlink"/>
            <w:sz w:val="22"/>
            <w:szCs w:val="22"/>
          </w:rPr>
          <w:t xml:space="preserve">0204704. </w:t>
        </w:r>
        <w:proofErr w:type="spellStart"/>
        <w:r w:rsidRPr="0076620F">
          <w:rPr>
            <w:rStyle w:val="Hyperlink"/>
            <w:sz w:val="22"/>
            <w:szCs w:val="22"/>
          </w:rPr>
          <w:t>doi</w:t>
        </w:r>
        <w:proofErr w:type="spellEnd"/>
        <w:r w:rsidRPr="0076620F">
          <w:rPr>
            <w:rStyle w:val="Hyperlink"/>
            <w:sz w:val="22"/>
            <w:szCs w:val="22"/>
          </w:rPr>
          <w:t xml:space="preserve">: 10.1371/journal.pone.0204704. </w:t>
        </w:r>
        <w:proofErr w:type="spellStart"/>
        <w:r w:rsidRPr="0076620F">
          <w:rPr>
            <w:rStyle w:val="Hyperlink"/>
            <w:sz w:val="22"/>
            <w:szCs w:val="22"/>
          </w:rPr>
          <w:t>eCollection</w:t>
        </w:r>
        <w:proofErr w:type="spellEnd"/>
        <w:r w:rsidRPr="0076620F">
          <w:rPr>
            <w:rStyle w:val="Hyperlink"/>
            <w:sz w:val="22"/>
            <w:szCs w:val="22"/>
          </w:rPr>
          <w:t xml:space="preserve"> 2018.</w:t>
        </w:r>
      </w:hyperlink>
      <w:r w:rsidR="00AA21EB">
        <w:rPr>
          <w:rStyle w:val="Hyperlink"/>
          <w:sz w:val="22"/>
          <w:szCs w:val="22"/>
        </w:rPr>
        <w:t xml:space="preserve"> </w:t>
      </w:r>
      <w:r w:rsidR="00E04289">
        <w:rPr>
          <w:rStyle w:val="Hyperlink"/>
          <w:sz w:val="22"/>
          <w:szCs w:val="22"/>
        </w:rPr>
        <w:t xml:space="preserve"> </w:t>
      </w:r>
    </w:p>
    <w:p w14:paraId="1EEBA7F5" w14:textId="77777777" w:rsidR="00E04289" w:rsidRPr="00E04289" w:rsidRDefault="00E04289" w:rsidP="00E04289">
      <w:pPr>
        <w:ind w:left="360"/>
        <w:rPr>
          <w:rStyle w:val="Hyperlink"/>
          <w:color w:val="000000"/>
          <w:sz w:val="22"/>
          <w:szCs w:val="22"/>
          <w:u w:val="none"/>
        </w:rPr>
      </w:pPr>
    </w:p>
    <w:p w14:paraId="5197237E" w14:textId="77777777" w:rsidR="00E04289" w:rsidRPr="00F15311" w:rsidRDefault="00E04289">
      <w:pPr>
        <w:pStyle w:val="ListParagraph"/>
        <w:numPr>
          <w:ilvl w:val="0"/>
          <w:numId w:val="2"/>
        </w:numPr>
        <w:rPr>
          <w:rStyle w:val="Hyperlink"/>
          <w:color w:val="000000"/>
          <w:sz w:val="22"/>
          <w:szCs w:val="22"/>
          <w:u w:val="none"/>
        </w:rPr>
      </w:pPr>
      <w:hyperlink r:id="rId1460" w:history="1">
        <w:r w:rsidRPr="00C041FA">
          <w:rPr>
            <w:rStyle w:val="Hyperlink"/>
            <w:sz w:val="22"/>
            <w:szCs w:val="22"/>
          </w:rPr>
          <w:t xml:space="preserve">Osibogun O, Ogunmoroti O, Spatz ES, Burke GL, Michos ED. Is self-rated health associated with ideal cardiovascular health? The Multi-Ethnic Study of Atherosclerosis. </w:t>
        </w:r>
        <w:r w:rsidRPr="00C041FA">
          <w:rPr>
            <w:rStyle w:val="Hyperlink"/>
            <w:i/>
            <w:sz w:val="22"/>
            <w:szCs w:val="22"/>
          </w:rPr>
          <w:t>Clin Cardiol</w:t>
        </w:r>
        <w:r w:rsidRPr="00C041FA">
          <w:rPr>
            <w:rStyle w:val="Hyperlink"/>
            <w:sz w:val="22"/>
            <w:szCs w:val="22"/>
          </w:rPr>
          <w:t>. 2018;41(9):1154-1163.</w:t>
        </w:r>
      </w:hyperlink>
      <w:r w:rsidR="00F15311">
        <w:rPr>
          <w:rStyle w:val="Hyperlink"/>
          <w:sz w:val="22"/>
          <w:szCs w:val="22"/>
        </w:rPr>
        <w:t xml:space="preserve"> </w:t>
      </w:r>
    </w:p>
    <w:p w14:paraId="2E39692C" w14:textId="77777777" w:rsidR="00F15311" w:rsidRPr="00F15311" w:rsidRDefault="00F15311" w:rsidP="00F15311">
      <w:pPr>
        <w:ind w:left="360"/>
        <w:rPr>
          <w:rStyle w:val="Hyperlink"/>
          <w:color w:val="000000"/>
          <w:sz w:val="22"/>
          <w:szCs w:val="22"/>
          <w:u w:val="none"/>
        </w:rPr>
      </w:pPr>
    </w:p>
    <w:p w14:paraId="6B849300" w14:textId="77777777" w:rsidR="00F15311" w:rsidRPr="008928F1" w:rsidRDefault="00F15311">
      <w:pPr>
        <w:pStyle w:val="ListParagraph"/>
        <w:numPr>
          <w:ilvl w:val="0"/>
          <w:numId w:val="2"/>
        </w:numPr>
        <w:rPr>
          <w:rStyle w:val="Hyperlink"/>
          <w:color w:val="000000"/>
          <w:sz w:val="22"/>
          <w:szCs w:val="22"/>
          <w:u w:val="none"/>
        </w:rPr>
      </w:pPr>
      <w:hyperlink r:id="rId1461" w:history="1">
        <w:r w:rsidRPr="00104B2D">
          <w:rPr>
            <w:rStyle w:val="Hyperlink"/>
            <w:sz w:val="22"/>
            <w:szCs w:val="22"/>
          </w:rPr>
          <w:t xml:space="preserve">El Khoudary SR, Ceponiene I, </w:t>
        </w:r>
        <w:proofErr w:type="spellStart"/>
        <w:r w:rsidRPr="00104B2D">
          <w:rPr>
            <w:rStyle w:val="Hyperlink"/>
            <w:sz w:val="22"/>
            <w:szCs w:val="22"/>
          </w:rPr>
          <w:t>Samargandy</w:t>
        </w:r>
        <w:proofErr w:type="spellEnd"/>
        <w:r w:rsidRPr="00104B2D">
          <w:rPr>
            <w:rStyle w:val="Hyperlink"/>
            <w:sz w:val="22"/>
            <w:szCs w:val="22"/>
          </w:rPr>
          <w:t xml:space="preserve"> S, Stein JH, Li D, Tattersall MC, Budoff MJ. HDL (High-Density Lipoprotein) Metrics and Atherosclerotic Risk in Women. </w:t>
        </w:r>
        <w:proofErr w:type="spellStart"/>
        <w:r w:rsidRPr="00104B2D">
          <w:rPr>
            <w:rStyle w:val="Hyperlink"/>
            <w:i/>
            <w:sz w:val="22"/>
            <w:szCs w:val="22"/>
          </w:rPr>
          <w:t>Arterioscler</w:t>
        </w:r>
        <w:proofErr w:type="spellEnd"/>
        <w:r w:rsidRPr="00104B2D">
          <w:rPr>
            <w:rStyle w:val="Hyperlink"/>
            <w:i/>
            <w:sz w:val="22"/>
            <w:szCs w:val="22"/>
          </w:rPr>
          <w:t xml:space="preserve"> </w:t>
        </w:r>
        <w:proofErr w:type="spellStart"/>
        <w:r w:rsidRPr="00104B2D">
          <w:rPr>
            <w:rStyle w:val="Hyperlink"/>
            <w:i/>
            <w:sz w:val="22"/>
            <w:szCs w:val="22"/>
          </w:rPr>
          <w:t>Thromb</w:t>
        </w:r>
        <w:proofErr w:type="spellEnd"/>
        <w:r w:rsidRPr="00104B2D">
          <w:rPr>
            <w:rStyle w:val="Hyperlink"/>
            <w:i/>
            <w:sz w:val="22"/>
            <w:szCs w:val="22"/>
          </w:rPr>
          <w:t xml:space="preserve"> </w:t>
        </w:r>
        <w:proofErr w:type="spellStart"/>
        <w:r w:rsidRPr="00104B2D">
          <w:rPr>
            <w:rStyle w:val="Hyperlink"/>
            <w:i/>
            <w:sz w:val="22"/>
            <w:szCs w:val="22"/>
          </w:rPr>
          <w:t>Vasc</w:t>
        </w:r>
        <w:proofErr w:type="spellEnd"/>
        <w:r w:rsidRPr="00104B2D">
          <w:rPr>
            <w:rStyle w:val="Hyperlink"/>
            <w:i/>
            <w:sz w:val="22"/>
            <w:szCs w:val="22"/>
          </w:rPr>
          <w:t xml:space="preserve"> Biol</w:t>
        </w:r>
        <w:r w:rsidRPr="00104B2D">
          <w:rPr>
            <w:rStyle w:val="Hyperlink"/>
            <w:sz w:val="22"/>
            <w:szCs w:val="22"/>
          </w:rPr>
          <w:t>. 2018;38(9):2236-2244.</w:t>
        </w:r>
      </w:hyperlink>
      <w:r w:rsidR="008928F1">
        <w:rPr>
          <w:rStyle w:val="Hyperlink"/>
          <w:sz w:val="22"/>
          <w:szCs w:val="22"/>
        </w:rPr>
        <w:t xml:space="preserve"> </w:t>
      </w:r>
    </w:p>
    <w:p w14:paraId="580854EB" w14:textId="77777777" w:rsidR="008928F1" w:rsidRPr="008928F1" w:rsidRDefault="008928F1" w:rsidP="008928F1">
      <w:pPr>
        <w:ind w:left="360"/>
        <w:rPr>
          <w:rStyle w:val="Hyperlink"/>
          <w:color w:val="000000"/>
          <w:sz w:val="22"/>
          <w:szCs w:val="22"/>
          <w:u w:val="none"/>
        </w:rPr>
      </w:pPr>
    </w:p>
    <w:p w14:paraId="52AEA731" w14:textId="77777777" w:rsidR="008928F1" w:rsidRPr="007E21D7" w:rsidRDefault="008928F1">
      <w:pPr>
        <w:pStyle w:val="ListParagraph"/>
        <w:numPr>
          <w:ilvl w:val="0"/>
          <w:numId w:val="2"/>
        </w:numPr>
        <w:rPr>
          <w:rStyle w:val="Hyperlink"/>
          <w:color w:val="000000"/>
          <w:sz w:val="22"/>
          <w:szCs w:val="22"/>
          <w:u w:val="none"/>
        </w:rPr>
      </w:pPr>
      <w:hyperlink r:id="rId1462" w:history="1">
        <w:r w:rsidRPr="00C72FE4">
          <w:rPr>
            <w:rStyle w:val="Hyperlink"/>
            <w:sz w:val="22"/>
            <w:szCs w:val="22"/>
          </w:rPr>
          <w:t xml:space="preserve">Joseph JJ, Echouffo Tcheugui JB, </w:t>
        </w:r>
        <w:proofErr w:type="spellStart"/>
        <w:r w:rsidRPr="00C72FE4">
          <w:rPr>
            <w:rStyle w:val="Hyperlink"/>
            <w:sz w:val="22"/>
            <w:szCs w:val="22"/>
          </w:rPr>
          <w:t>Effoe</w:t>
        </w:r>
        <w:proofErr w:type="spellEnd"/>
        <w:r w:rsidRPr="00C72FE4">
          <w:rPr>
            <w:rStyle w:val="Hyperlink"/>
            <w:sz w:val="22"/>
            <w:szCs w:val="22"/>
          </w:rPr>
          <w:t xml:space="preserve"> VS, Hsueh WA, Allison MA, Golden SH. Renin-Angiotensin-Aldosterone System, Glucose Metabolism and Incident Type 2 Diabetes Mellitus: MESA. </w:t>
        </w:r>
        <w:r w:rsidRPr="00C72FE4">
          <w:rPr>
            <w:rStyle w:val="Hyperlink"/>
            <w:i/>
            <w:sz w:val="22"/>
            <w:szCs w:val="22"/>
          </w:rPr>
          <w:t>J Am Heart Assoc</w:t>
        </w:r>
        <w:r w:rsidRPr="00C72FE4">
          <w:rPr>
            <w:rStyle w:val="Hyperlink"/>
            <w:sz w:val="22"/>
            <w:szCs w:val="22"/>
          </w:rPr>
          <w:t>. 2018;7(17</w:t>
        </w:r>
        <w:proofErr w:type="gramStart"/>
        <w:r w:rsidRPr="00C72FE4">
          <w:rPr>
            <w:rStyle w:val="Hyperlink"/>
            <w:sz w:val="22"/>
            <w:szCs w:val="22"/>
          </w:rPr>
          <w:t>):e</w:t>
        </w:r>
        <w:proofErr w:type="gramEnd"/>
        <w:r w:rsidRPr="00C72FE4">
          <w:rPr>
            <w:rStyle w:val="Hyperlink"/>
            <w:sz w:val="22"/>
            <w:szCs w:val="22"/>
          </w:rPr>
          <w:t xml:space="preserve">009890. </w:t>
        </w:r>
        <w:proofErr w:type="spellStart"/>
        <w:r w:rsidRPr="00C72FE4">
          <w:rPr>
            <w:rStyle w:val="Hyperlink"/>
            <w:sz w:val="22"/>
            <w:szCs w:val="22"/>
          </w:rPr>
          <w:t>doi</w:t>
        </w:r>
        <w:proofErr w:type="spellEnd"/>
        <w:r w:rsidRPr="00C72FE4">
          <w:rPr>
            <w:rStyle w:val="Hyperlink"/>
            <w:sz w:val="22"/>
            <w:szCs w:val="22"/>
          </w:rPr>
          <w:t xml:space="preserve">: </w:t>
        </w:r>
        <w:r w:rsidR="003E1495">
          <w:rPr>
            <w:rStyle w:val="Hyperlink"/>
            <w:sz w:val="22"/>
            <w:szCs w:val="22"/>
          </w:rPr>
          <w:t>10.</w:t>
        </w:r>
        <w:r w:rsidRPr="00C72FE4">
          <w:rPr>
            <w:rStyle w:val="Hyperlink"/>
            <w:sz w:val="22"/>
            <w:szCs w:val="22"/>
          </w:rPr>
          <w:t>1161/JAHA.118.009890.</w:t>
        </w:r>
      </w:hyperlink>
      <w:r w:rsidR="007E21D7">
        <w:rPr>
          <w:rStyle w:val="Hyperlink"/>
          <w:sz w:val="22"/>
          <w:szCs w:val="22"/>
        </w:rPr>
        <w:t xml:space="preserve"> </w:t>
      </w:r>
    </w:p>
    <w:p w14:paraId="1150EB41" w14:textId="77777777" w:rsidR="007E21D7" w:rsidRPr="007E21D7" w:rsidRDefault="007E21D7" w:rsidP="007E21D7">
      <w:pPr>
        <w:ind w:left="360"/>
        <w:rPr>
          <w:rStyle w:val="Hyperlink"/>
          <w:color w:val="000000"/>
          <w:sz w:val="22"/>
          <w:szCs w:val="22"/>
          <w:u w:val="none"/>
        </w:rPr>
      </w:pPr>
    </w:p>
    <w:p w14:paraId="685DD807" w14:textId="77777777" w:rsidR="007E21D7" w:rsidRPr="00D84A07" w:rsidRDefault="007E21D7">
      <w:pPr>
        <w:pStyle w:val="ListParagraph"/>
        <w:numPr>
          <w:ilvl w:val="0"/>
          <w:numId w:val="2"/>
        </w:numPr>
        <w:rPr>
          <w:rStyle w:val="Hyperlink"/>
          <w:color w:val="000000"/>
          <w:sz w:val="22"/>
          <w:szCs w:val="22"/>
          <w:u w:val="none"/>
        </w:rPr>
      </w:pPr>
      <w:hyperlink r:id="rId1463" w:history="1">
        <w:r w:rsidRPr="007E21D7">
          <w:rPr>
            <w:rStyle w:val="Hyperlink"/>
            <w:sz w:val="22"/>
            <w:szCs w:val="22"/>
          </w:rPr>
          <w:t xml:space="preserve">Almahmoud MF, Soliman EZ, Bertoni AG, Kestenbaum B, Katz R, Lima JAC, Ouyang P, Miller E, Michos ED, Herrington DM. Fibroblast Growth Factor-23 and Heart Failure </w:t>
        </w:r>
        <w:proofErr w:type="gramStart"/>
        <w:r w:rsidRPr="007E21D7">
          <w:rPr>
            <w:rStyle w:val="Hyperlink"/>
            <w:sz w:val="22"/>
            <w:szCs w:val="22"/>
          </w:rPr>
          <w:t>With</w:t>
        </w:r>
        <w:proofErr w:type="gramEnd"/>
        <w:r w:rsidRPr="007E21D7">
          <w:rPr>
            <w:rStyle w:val="Hyperlink"/>
            <w:sz w:val="22"/>
            <w:szCs w:val="22"/>
          </w:rPr>
          <w:t xml:space="preserve"> Reduced Versus Preserved Ejection Fraction: MESA. </w:t>
        </w:r>
        <w:r w:rsidRPr="007E21D7">
          <w:rPr>
            <w:rStyle w:val="Hyperlink"/>
            <w:i/>
            <w:sz w:val="22"/>
            <w:szCs w:val="22"/>
          </w:rPr>
          <w:t>J Am Heart Assoc</w:t>
        </w:r>
        <w:r w:rsidRPr="007E21D7">
          <w:rPr>
            <w:rStyle w:val="Hyperlink"/>
            <w:sz w:val="22"/>
            <w:szCs w:val="22"/>
          </w:rPr>
          <w:t>. 2018;7(18</w:t>
        </w:r>
        <w:proofErr w:type="gramStart"/>
        <w:r w:rsidRPr="007E21D7">
          <w:rPr>
            <w:rStyle w:val="Hyperlink"/>
            <w:sz w:val="22"/>
            <w:szCs w:val="22"/>
          </w:rPr>
          <w:t>):e</w:t>
        </w:r>
        <w:proofErr w:type="gramEnd"/>
        <w:r w:rsidRPr="007E21D7">
          <w:rPr>
            <w:rStyle w:val="Hyperlink"/>
            <w:sz w:val="22"/>
            <w:szCs w:val="22"/>
          </w:rPr>
          <w:t xml:space="preserve">008334. </w:t>
        </w:r>
        <w:proofErr w:type="spellStart"/>
        <w:r w:rsidRPr="007E21D7">
          <w:rPr>
            <w:rStyle w:val="Hyperlink"/>
            <w:sz w:val="22"/>
            <w:szCs w:val="22"/>
          </w:rPr>
          <w:t>doi</w:t>
        </w:r>
        <w:proofErr w:type="spellEnd"/>
        <w:r w:rsidRPr="007E21D7">
          <w:rPr>
            <w:rStyle w:val="Hyperlink"/>
            <w:sz w:val="22"/>
            <w:szCs w:val="22"/>
          </w:rPr>
          <w:t>: 10.1161/JAHA.117.008334.</w:t>
        </w:r>
      </w:hyperlink>
      <w:r w:rsidR="00D84A07">
        <w:rPr>
          <w:rStyle w:val="Hyperlink"/>
          <w:sz w:val="22"/>
          <w:szCs w:val="22"/>
        </w:rPr>
        <w:t xml:space="preserve"> </w:t>
      </w:r>
    </w:p>
    <w:p w14:paraId="73358651" w14:textId="77777777" w:rsidR="00D84A07" w:rsidRDefault="00D84A07" w:rsidP="00D84A07">
      <w:pPr>
        <w:ind w:left="360"/>
        <w:rPr>
          <w:rStyle w:val="Hyperlink"/>
          <w:color w:val="000000"/>
          <w:sz w:val="22"/>
          <w:szCs w:val="22"/>
          <w:u w:val="none"/>
        </w:rPr>
      </w:pPr>
    </w:p>
    <w:p w14:paraId="676EC257" w14:textId="77777777" w:rsidR="009A53CF" w:rsidRDefault="009A53CF" w:rsidP="00D84A07">
      <w:pPr>
        <w:ind w:left="360"/>
        <w:rPr>
          <w:rStyle w:val="Hyperlink"/>
          <w:color w:val="000000"/>
          <w:sz w:val="22"/>
          <w:szCs w:val="22"/>
          <w:u w:val="none"/>
        </w:rPr>
      </w:pPr>
    </w:p>
    <w:p w14:paraId="1F22799F" w14:textId="77777777" w:rsidR="009A53CF" w:rsidRDefault="009A53CF" w:rsidP="00D84A07">
      <w:pPr>
        <w:ind w:left="360"/>
        <w:rPr>
          <w:rStyle w:val="Hyperlink"/>
          <w:color w:val="000000"/>
          <w:sz w:val="22"/>
          <w:szCs w:val="22"/>
          <w:u w:val="none"/>
        </w:rPr>
      </w:pPr>
    </w:p>
    <w:p w14:paraId="08A07F77" w14:textId="77777777" w:rsidR="009A53CF" w:rsidRDefault="009A53CF" w:rsidP="00D84A07">
      <w:pPr>
        <w:ind w:left="360"/>
        <w:rPr>
          <w:rStyle w:val="Hyperlink"/>
          <w:color w:val="000000"/>
          <w:sz w:val="22"/>
          <w:szCs w:val="22"/>
          <w:u w:val="none"/>
        </w:rPr>
      </w:pPr>
    </w:p>
    <w:p w14:paraId="10469C46" w14:textId="77777777" w:rsidR="009A53CF" w:rsidRDefault="009A53CF" w:rsidP="00D84A07">
      <w:pPr>
        <w:ind w:left="360"/>
        <w:rPr>
          <w:rStyle w:val="Hyperlink"/>
          <w:color w:val="000000"/>
          <w:sz w:val="22"/>
          <w:szCs w:val="22"/>
          <w:u w:val="none"/>
        </w:rPr>
      </w:pPr>
    </w:p>
    <w:p w14:paraId="7FE5EB10" w14:textId="77777777" w:rsidR="009A53CF" w:rsidRDefault="009A53CF" w:rsidP="00D84A07">
      <w:pPr>
        <w:ind w:left="360"/>
        <w:rPr>
          <w:rStyle w:val="Hyperlink"/>
          <w:color w:val="000000"/>
          <w:sz w:val="22"/>
          <w:szCs w:val="22"/>
          <w:u w:val="none"/>
        </w:rPr>
      </w:pPr>
    </w:p>
    <w:p w14:paraId="3277C983" w14:textId="77777777" w:rsidR="009A53CF" w:rsidRDefault="009A53CF" w:rsidP="00D84A07">
      <w:pPr>
        <w:ind w:left="360"/>
        <w:rPr>
          <w:rStyle w:val="Hyperlink"/>
          <w:color w:val="000000"/>
          <w:sz w:val="22"/>
          <w:szCs w:val="22"/>
          <w:u w:val="none"/>
        </w:rPr>
      </w:pPr>
    </w:p>
    <w:p w14:paraId="387A7471" w14:textId="77777777" w:rsidR="009A53CF" w:rsidRPr="00D84A07" w:rsidRDefault="009A53CF" w:rsidP="00D84A07">
      <w:pPr>
        <w:ind w:left="360"/>
        <w:rPr>
          <w:rStyle w:val="Hyperlink"/>
          <w:color w:val="000000"/>
          <w:sz w:val="22"/>
          <w:szCs w:val="22"/>
          <w:u w:val="none"/>
        </w:rPr>
      </w:pPr>
    </w:p>
    <w:p w14:paraId="4CD1E253" w14:textId="77777777" w:rsidR="00D84A07" w:rsidRPr="00E300FB" w:rsidRDefault="00D84A07">
      <w:pPr>
        <w:pStyle w:val="ListParagraph"/>
        <w:numPr>
          <w:ilvl w:val="0"/>
          <w:numId w:val="2"/>
        </w:numPr>
        <w:rPr>
          <w:rStyle w:val="Hyperlink"/>
          <w:color w:val="000000"/>
          <w:sz w:val="22"/>
          <w:szCs w:val="22"/>
          <w:u w:val="none"/>
        </w:rPr>
      </w:pPr>
      <w:hyperlink r:id="rId1464" w:history="1">
        <w:r w:rsidRPr="00D81549">
          <w:rPr>
            <w:rStyle w:val="Hyperlink"/>
            <w:sz w:val="22"/>
            <w:szCs w:val="22"/>
          </w:rPr>
          <w:t xml:space="preserve">Nettleton JA, Gielen M, Hageman GJ, Antoniou EE, </w:t>
        </w:r>
        <w:proofErr w:type="spellStart"/>
        <w:r w:rsidRPr="00D81549">
          <w:rPr>
            <w:rStyle w:val="Hyperlink"/>
            <w:sz w:val="22"/>
            <w:szCs w:val="22"/>
          </w:rPr>
          <w:t>Nordfall</w:t>
        </w:r>
        <w:proofErr w:type="spellEnd"/>
        <w:r w:rsidRPr="00D81549">
          <w:rPr>
            <w:rStyle w:val="Hyperlink"/>
            <w:sz w:val="22"/>
            <w:szCs w:val="22"/>
          </w:rPr>
          <w:t xml:space="preserve"> K, </w:t>
        </w:r>
        <w:proofErr w:type="spellStart"/>
        <w:r w:rsidRPr="00D81549">
          <w:rPr>
            <w:rStyle w:val="Hyperlink"/>
            <w:sz w:val="22"/>
            <w:szCs w:val="22"/>
          </w:rPr>
          <w:t>Manigino</w:t>
        </w:r>
        <w:proofErr w:type="spellEnd"/>
        <w:r w:rsidRPr="00D81549">
          <w:rPr>
            <w:rStyle w:val="Hyperlink"/>
            <w:sz w:val="22"/>
            <w:szCs w:val="22"/>
          </w:rPr>
          <w:t xml:space="preserve"> MM, </w:t>
        </w:r>
        <w:proofErr w:type="spellStart"/>
        <w:r w:rsidRPr="00D81549">
          <w:rPr>
            <w:rStyle w:val="Hyperlink"/>
            <w:sz w:val="22"/>
            <w:szCs w:val="22"/>
          </w:rPr>
          <w:t>Balasubramanyam</w:t>
        </w:r>
        <w:proofErr w:type="spellEnd"/>
        <w:r w:rsidRPr="00D81549">
          <w:rPr>
            <w:rStyle w:val="Hyperlink"/>
            <w:sz w:val="22"/>
            <w:szCs w:val="22"/>
          </w:rPr>
          <w:t xml:space="preserve"> M, de Meyer T, Hendricks AE, </w:t>
        </w:r>
        <w:proofErr w:type="spellStart"/>
        <w:r w:rsidRPr="00D81549">
          <w:rPr>
            <w:rStyle w:val="Hyperlink"/>
            <w:sz w:val="22"/>
            <w:szCs w:val="22"/>
          </w:rPr>
          <w:t>Giltay</w:t>
        </w:r>
        <w:proofErr w:type="spellEnd"/>
        <w:r w:rsidRPr="00D81549">
          <w:rPr>
            <w:rStyle w:val="Hyperlink"/>
            <w:sz w:val="22"/>
            <w:szCs w:val="22"/>
          </w:rPr>
          <w:t xml:space="preserve"> EJ, Hunt SC, </w:t>
        </w:r>
        <w:proofErr w:type="spellStart"/>
        <w:r w:rsidRPr="00D81549">
          <w:rPr>
            <w:rStyle w:val="Hyperlink"/>
            <w:sz w:val="22"/>
            <w:szCs w:val="22"/>
          </w:rPr>
          <w:t>Salpea</w:t>
        </w:r>
        <w:proofErr w:type="spellEnd"/>
        <w:r w:rsidRPr="00D81549">
          <w:rPr>
            <w:rStyle w:val="Hyperlink"/>
            <w:sz w:val="22"/>
            <w:szCs w:val="22"/>
          </w:rPr>
          <w:t xml:space="preserve"> KD, Diaz VA, Farzaneh-Far R, Atzmon G, Harris SE, Hou L, Gilley D, </w:t>
        </w:r>
        <w:proofErr w:type="spellStart"/>
        <w:r w:rsidRPr="00D81549">
          <w:rPr>
            <w:rStyle w:val="Hyperlink"/>
            <w:sz w:val="22"/>
            <w:szCs w:val="22"/>
          </w:rPr>
          <w:t>Hovatta</w:t>
        </w:r>
        <w:proofErr w:type="spellEnd"/>
        <w:r w:rsidRPr="00D81549">
          <w:rPr>
            <w:rStyle w:val="Hyperlink"/>
            <w:sz w:val="22"/>
            <w:szCs w:val="22"/>
          </w:rPr>
          <w:t xml:space="preserve"> I, Kark JD, Nassar H, Kurz DJ, Mather KA, </w:t>
        </w:r>
        <w:proofErr w:type="spellStart"/>
        <w:r w:rsidRPr="00D81549">
          <w:rPr>
            <w:rStyle w:val="Hyperlink"/>
            <w:sz w:val="22"/>
            <w:szCs w:val="22"/>
          </w:rPr>
          <w:t>Willeit</w:t>
        </w:r>
        <w:proofErr w:type="spellEnd"/>
        <w:r w:rsidRPr="00D81549">
          <w:rPr>
            <w:rStyle w:val="Hyperlink"/>
            <w:sz w:val="22"/>
            <w:szCs w:val="22"/>
          </w:rPr>
          <w:t xml:space="preserve"> P, Zheng YL, </w:t>
        </w:r>
        <w:proofErr w:type="spellStart"/>
        <w:r w:rsidRPr="00D81549">
          <w:rPr>
            <w:rStyle w:val="Hyperlink"/>
            <w:sz w:val="22"/>
            <w:szCs w:val="22"/>
          </w:rPr>
          <w:t>Pavanello</w:t>
        </w:r>
        <w:proofErr w:type="spellEnd"/>
        <w:r w:rsidRPr="00D81549">
          <w:rPr>
            <w:rStyle w:val="Hyperlink"/>
            <w:sz w:val="22"/>
            <w:szCs w:val="22"/>
          </w:rPr>
          <w:t xml:space="preserve"> S, Demerath EW, Rode L, Bunout D, Steptoe A, Boardman L, Marti A, Needham B, Zheng W, Ramsey-Goldman R, Pellatt AJ, </w:t>
        </w:r>
        <w:proofErr w:type="spellStart"/>
        <w:r w:rsidRPr="00D81549">
          <w:rPr>
            <w:rStyle w:val="Hyperlink"/>
            <w:sz w:val="22"/>
            <w:szCs w:val="22"/>
          </w:rPr>
          <w:t>Kaprio</w:t>
        </w:r>
        <w:proofErr w:type="spellEnd"/>
        <w:r w:rsidRPr="00D81549">
          <w:rPr>
            <w:rStyle w:val="Hyperlink"/>
            <w:sz w:val="22"/>
            <w:szCs w:val="22"/>
          </w:rPr>
          <w:t xml:space="preserve"> J, Hofmann JN, Gieger C, </w:t>
        </w:r>
        <w:proofErr w:type="spellStart"/>
        <w:r w:rsidRPr="00D81549">
          <w:rPr>
            <w:rStyle w:val="Hyperlink"/>
            <w:sz w:val="22"/>
            <w:szCs w:val="22"/>
          </w:rPr>
          <w:t>Paolisso</w:t>
        </w:r>
        <w:proofErr w:type="spellEnd"/>
        <w:r w:rsidRPr="00D81549">
          <w:rPr>
            <w:rStyle w:val="Hyperlink"/>
            <w:sz w:val="22"/>
            <w:szCs w:val="22"/>
          </w:rPr>
          <w:t xml:space="preserve"> G, Hjelmborg JBH, Mirabello L, Seeman T, Wong J, Van der Harst P, Broer L, </w:t>
        </w:r>
        <w:proofErr w:type="spellStart"/>
        <w:r w:rsidRPr="00D81549">
          <w:rPr>
            <w:rStyle w:val="Hyperlink"/>
            <w:sz w:val="22"/>
            <w:szCs w:val="22"/>
          </w:rPr>
          <w:t>Kronenbert</w:t>
        </w:r>
        <w:proofErr w:type="spellEnd"/>
        <w:r w:rsidRPr="00D81549">
          <w:rPr>
            <w:rStyle w:val="Hyperlink"/>
            <w:sz w:val="22"/>
            <w:szCs w:val="22"/>
          </w:rPr>
          <w:t xml:space="preserve"> F, Kollerits B, Strandberg T, Eisenberg ETA, Duggan C, Verhoeven JE, </w:t>
        </w:r>
        <w:proofErr w:type="spellStart"/>
        <w:r w:rsidRPr="00D81549">
          <w:rPr>
            <w:rStyle w:val="Hyperlink"/>
            <w:sz w:val="22"/>
            <w:szCs w:val="22"/>
          </w:rPr>
          <w:t>Schaakxs</w:t>
        </w:r>
        <w:proofErr w:type="spellEnd"/>
        <w:r w:rsidRPr="00D81549">
          <w:rPr>
            <w:rStyle w:val="Hyperlink"/>
            <w:sz w:val="22"/>
            <w:szCs w:val="22"/>
          </w:rPr>
          <w:t xml:space="preserve"> R, </w:t>
        </w:r>
        <w:proofErr w:type="spellStart"/>
        <w:r w:rsidRPr="00D81549">
          <w:rPr>
            <w:rStyle w:val="Hyperlink"/>
            <w:sz w:val="22"/>
            <w:szCs w:val="22"/>
          </w:rPr>
          <w:t>Zannolli</w:t>
        </w:r>
        <w:proofErr w:type="spellEnd"/>
        <w:r w:rsidRPr="00D81549">
          <w:rPr>
            <w:rStyle w:val="Hyperlink"/>
            <w:sz w:val="22"/>
            <w:szCs w:val="22"/>
          </w:rPr>
          <w:t xml:space="preserve"> R, Dos Reis RMR, </w:t>
        </w:r>
        <w:proofErr w:type="spellStart"/>
        <w:r w:rsidRPr="00D81549">
          <w:rPr>
            <w:rStyle w:val="Hyperlink"/>
            <w:sz w:val="22"/>
            <w:szCs w:val="22"/>
          </w:rPr>
          <w:t>Charchar</w:t>
        </w:r>
        <w:proofErr w:type="spellEnd"/>
        <w:r w:rsidRPr="00D81549">
          <w:rPr>
            <w:rStyle w:val="Hyperlink"/>
            <w:sz w:val="22"/>
            <w:szCs w:val="22"/>
          </w:rPr>
          <w:t xml:space="preserve"> FJ, Tomaszewski M, Mons U, Demuth I, Molli AEI, Cheng G, </w:t>
        </w:r>
        <w:proofErr w:type="spellStart"/>
        <w:r w:rsidRPr="00D81549">
          <w:rPr>
            <w:rStyle w:val="Hyperlink"/>
            <w:sz w:val="22"/>
            <w:szCs w:val="22"/>
          </w:rPr>
          <w:t>Krasnienkov</w:t>
        </w:r>
        <w:proofErr w:type="spellEnd"/>
        <w:r w:rsidRPr="00D81549">
          <w:rPr>
            <w:rStyle w:val="Hyperlink"/>
            <w:sz w:val="22"/>
            <w:szCs w:val="22"/>
          </w:rPr>
          <w:t xml:space="preserve"> D, </w:t>
        </w:r>
        <w:proofErr w:type="spellStart"/>
        <w:r w:rsidRPr="00D81549">
          <w:rPr>
            <w:rStyle w:val="Hyperlink"/>
            <w:sz w:val="22"/>
            <w:szCs w:val="22"/>
          </w:rPr>
          <w:t>D’Antono</w:t>
        </w:r>
        <w:proofErr w:type="spellEnd"/>
        <w:r w:rsidRPr="00D81549">
          <w:rPr>
            <w:rStyle w:val="Hyperlink"/>
            <w:sz w:val="22"/>
            <w:szCs w:val="22"/>
          </w:rPr>
          <w:t xml:space="preserve"> B, </w:t>
        </w:r>
        <w:proofErr w:type="spellStart"/>
        <w:r w:rsidRPr="00D81549">
          <w:rPr>
            <w:rStyle w:val="Hyperlink"/>
            <w:sz w:val="22"/>
            <w:szCs w:val="22"/>
          </w:rPr>
          <w:t>Kasielski</w:t>
        </w:r>
        <w:proofErr w:type="spellEnd"/>
        <w:r w:rsidRPr="00D81549">
          <w:rPr>
            <w:rStyle w:val="Hyperlink"/>
            <w:sz w:val="22"/>
            <w:szCs w:val="22"/>
          </w:rPr>
          <w:t xml:space="preserve"> M, McDonnel BJ, </w:t>
        </w:r>
        <w:proofErr w:type="spellStart"/>
        <w:r w:rsidRPr="00D81549">
          <w:rPr>
            <w:rStyle w:val="Hyperlink"/>
            <w:sz w:val="22"/>
            <w:szCs w:val="22"/>
          </w:rPr>
          <w:t>Ebstine</w:t>
        </w:r>
        <w:proofErr w:type="spellEnd"/>
        <w:r w:rsidRPr="00D81549">
          <w:rPr>
            <w:rStyle w:val="Hyperlink"/>
            <w:sz w:val="22"/>
            <w:szCs w:val="22"/>
          </w:rPr>
          <w:t xml:space="preserve"> RP, Sundquist K, Pare G, Chong M, </w:t>
        </w:r>
        <w:proofErr w:type="spellStart"/>
        <w:r w:rsidRPr="00D81549">
          <w:rPr>
            <w:rStyle w:val="Hyperlink"/>
            <w:sz w:val="22"/>
            <w:szCs w:val="22"/>
          </w:rPr>
          <w:t>ZeegersMP</w:t>
        </w:r>
        <w:proofErr w:type="spellEnd"/>
        <w:r w:rsidRPr="00D81549">
          <w:rPr>
            <w:rStyle w:val="Hyperlink"/>
            <w:sz w:val="22"/>
            <w:szCs w:val="22"/>
          </w:rPr>
          <w:t xml:space="preserve">; TELOMASS group. Body mass index is negatively associated with telomere length: a collaborative cross-sectional meta-analysis of 87 observational studies. </w:t>
        </w:r>
        <w:proofErr w:type="gramStart"/>
        <w:r w:rsidRPr="00D81549">
          <w:rPr>
            <w:rStyle w:val="Hyperlink"/>
            <w:i/>
            <w:sz w:val="22"/>
            <w:szCs w:val="22"/>
          </w:rPr>
          <w:t>Am</w:t>
        </w:r>
        <w:proofErr w:type="gramEnd"/>
        <w:r w:rsidRPr="00D81549">
          <w:rPr>
            <w:rStyle w:val="Hyperlink"/>
            <w:i/>
            <w:sz w:val="22"/>
            <w:szCs w:val="22"/>
          </w:rPr>
          <w:t xml:space="preserve"> J Clin Nutr</w:t>
        </w:r>
        <w:r w:rsidRPr="00D81549">
          <w:rPr>
            <w:rStyle w:val="Hyperlink"/>
            <w:sz w:val="22"/>
            <w:szCs w:val="22"/>
          </w:rPr>
          <w:t>. 2018;108(3):453-475.</w:t>
        </w:r>
      </w:hyperlink>
      <w:r w:rsidR="000379DA">
        <w:rPr>
          <w:rStyle w:val="Hyperlink"/>
          <w:sz w:val="22"/>
          <w:szCs w:val="22"/>
        </w:rPr>
        <w:t xml:space="preserve"> </w:t>
      </w:r>
    </w:p>
    <w:p w14:paraId="2AE46ABD" w14:textId="77777777" w:rsidR="00E300FB" w:rsidRPr="00E300FB" w:rsidRDefault="00E300FB" w:rsidP="00E300FB">
      <w:pPr>
        <w:ind w:left="360"/>
        <w:rPr>
          <w:rStyle w:val="Hyperlink"/>
          <w:color w:val="000000"/>
          <w:sz w:val="22"/>
          <w:szCs w:val="22"/>
          <w:u w:val="none"/>
        </w:rPr>
      </w:pPr>
    </w:p>
    <w:p w14:paraId="17DF8D4F" w14:textId="77777777" w:rsidR="000379DA" w:rsidRPr="002A74B9" w:rsidRDefault="000379DA">
      <w:pPr>
        <w:pStyle w:val="ListParagraph"/>
        <w:numPr>
          <w:ilvl w:val="0"/>
          <w:numId w:val="2"/>
        </w:numPr>
        <w:rPr>
          <w:rStyle w:val="Hyperlink"/>
          <w:color w:val="000000"/>
          <w:sz w:val="22"/>
          <w:szCs w:val="22"/>
          <w:u w:val="none"/>
        </w:rPr>
      </w:pPr>
      <w:hyperlink r:id="rId1465" w:history="1">
        <w:r w:rsidRPr="00B06360">
          <w:rPr>
            <w:rStyle w:val="Hyperlink"/>
            <w:sz w:val="22"/>
            <w:szCs w:val="22"/>
          </w:rPr>
          <w:t xml:space="preserve">Keaton JM, Gao C, Guan M, Hellwege JN, Palmer ND, Pankow JS, </w:t>
        </w:r>
        <w:proofErr w:type="spellStart"/>
        <w:r w:rsidRPr="00B06360">
          <w:rPr>
            <w:rStyle w:val="Hyperlink"/>
            <w:sz w:val="22"/>
            <w:szCs w:val="22"/>
          </w:rPr>
          <w:t>Fornage</w:t>
        </w:r>
        <w:proofErr w:type="spellEnd"/>
        <w:r w:rsidRPr="00B06360">
          <w:rPr>
            <w:rStyle w:val="Hyperlink"/>
            <w:sz w:val="22"/>
            <w:szCs w:val="22"/>
          </w:rPr>
          <w:t xml:space="preserve"> M, Wilson JG, Correa A, Rasmussen-Torvik LJ, Rotter JI, Chen YI, Taylor KD, Rich SS, Wagenknecht LE, Freedman BI, Ng MCY, Bowden DW. Genome-wide interaction with the insulin secretion locus MTNR1B reveals CMIP as a novel type 2 diabetes susceptibility gene in African Americans. </w:t>
        </w:r>
        <w:r w:rsidRPr="00B06360">
          <w:rPr>
            <w:rStyle w:val="Hyperlink"/>
            <w:i/>
            <w:sz w:val="22"/>
            <w:szCs w:val="22"/>
          </w:rPr>
          <w:t>Genet Epidemiol</w:t>
        </w:r>
        <w:r w:rsidRPr="00B06360">
          <w:rPr>
            <w:rStyle w:val="Hyperlink"/>
            <w:sz w:val="22"/>
            <w:szCs w:val="22"/>
          </w:rPr>
          <w:t>. 2018;42(6):559-570.</w:t>
        </w:r>
      </w:hyperlink>
      <w:r w:rsidR="002A74B9">
        <w:rPr>
          <w:rStyle w:val="Hyperlink"/>
          <w:sz w:val="22"/>
          <w:szCs w:val="22"/>
        </w:rPr>
        <w:t xml:space="preserve"> </w:t>
      </w:r>
    </w:p>
    <w:p w14:paraId="763CCF76" w14:textId="77777777" w:rsidR="002A74B9" w:rsidRPr="002A74B9" w:rsidRDefault="002A74B9" w:rsidP="002A74B9">
      <w:pPr>
        <w:ind w:left="360"/>
        <w:rPr>
          <w:rStyle w:val="Hyperlink"/>
          <w:color w:val="000000"/>
          <w:sz w:val="22"/>
          <w:szCs w:val="22"/>
          <w:u w:val="none"/>
        </w:rPr>
      </w:pPr>
    </w:p>
    <w:p w14:paraId="15EFD1D0" w14:textId="77777777" w:rsidR="002A74B9" w:rsidRPr="005900B2" w:rsidRDefault="002A74B9">
      <w:pPr>
        <w:pStyle w:val="ListParagraph"/>
        <w:numPr>
          <w:ilvl w:val="0"/>
          <w:numId w:val="2"/>
        </w:numPr>
        <w:rPr>
          <w:rStyle w:val="Hyperlink"/>
          <w:color w:val="000000"/>
          <w:sz w:val="22"/>
          <w:szCs w:val="22"/>
          <w:u w:val="none"/>
        </w:rPr>
      </w:pPr>
      <w:hyperlink r:id="rId1466" w:history="1">
        <w:r w:rsidRPr="00A5596B">
          <w:rPr>
            <w:rStyle w:val="Hyperlink"/>
            <w:sz w:val="22"/>
            <w:szCs w:val="22"/>
          </w:rPr>
          <w:t xml:space="preserve">Keller JP, Larson TV, Austin E, Barr RG, Sheppard L, Vedal S, Kaufman JD, Szpiro AA. Pollutant composition modification of the effect of air pollution on progression of coronary artery calcium: the Multi-Ethnic Study of Atherosclerosis. </w:t>
        </w:r>
        <w:r w:rsidRPr="00A5596B">
          <w:rPr>
            <w:rStyle w:val="Hyperlink"/>
            <w:i/>
            <w:sz w:val="22"/>
            <w:szCs w:val="22"/>
          </w:rPr>
          <w:t>Environ Epidemiol</w:t>
        </w:r>
        <w:r w:rsidRPr="00A5596B">
          <w:rPr>
            <w:rStyle w:val="Hyperlink"/>
            <w:sz w:val="22"/>
            <w:szCs w:val="22"/>
          </w:rPr>
          <w:t xml:space="preserve">. 2018;2(3). </w:t>
        </w:r>
        <w:proofErr w:type="spellStart"/>
        <w:r w:rsidRPr="00A5596B">
          <w:rPr>
            <w:rStyle w:val="Hyperlink"/>
            <w:sz w:val="22"/>
            <w:szCs w:val="22"/>
          </w:rPr>
          <w:t>pii</w:t>
        </w:r>
        <w:proofErr w:type="spellEnd"/>
        <w:r w:rsidRPr="00A5596B">
          <w:rPr>
            <w:rStyle w:val="Hyperlink"/>
            <w:sz w:val="22"/>
            <w:szCs w:val="22"/>
          </w:rPr>
          <w:t xml:space="preserve">: e024. </w:t>
        </w:r>
        <w:proofErr w:type="spellStart"/>
        <w:r w:rsidRPr="00A5596B">
          <w:rPr>
            <w:rStyle w:val="Hyperlink"/>
            <w:sz w:val="22"/>
            <w:szCs w:val="22"/>
          </w:rPr>
          <w:t>doi</w:t>
        </w:r>
        <w:proofErr w:type="spellEnd"/>
        <w:r w:rsidRPr="00A5596B">
          <w:rPr>
            <w:rStyle w:val="Hyperlink"/>
            <w:sz w:val="22"/>
            <w:szCs w:val="22"/>
          </w:rPr>
          <w:t>: 10.1097/EE9.0000000000000024.</w:t>
        </w:r>
      </w:hyperlink>
    </w:p>
    <w:p w14:paraId="2C50DA6D" w14:textId="77777777" w:rsidR="005900B2" w:rsidRDefault="002A74B9" w:rsidP="005900B2">
      <w:pPr>
        <w:rPr>
          <w:color w:val="000000"/>
          <w:sz w:val="22"/>
          <w:szCs w:val="22"/>
        </w:rPr>
      </w:pPr>
      <w:r>
        <w:rPr>
          <w:color w:val="000000"/>
          <w:sz w:val="22"/>
          <w:szCs w:val="22"/>
        </w:rPr>
        <w:t xml:space="preserve"> </w:t>
      </w:r>
    </w:p>
    <w:p w14:paraId="34D8547A" w14:textId="77777777" w:rsidR="009A53CF" w:rsidRDefault="009A53CF" w:rsidP="005900B2">
      <w:pPr>
        <w:rPr>
          <w:color w:val="000000"/>
          <w:sz w:val="22"/>
          <w:szCs w:val="22"/>
        </w:rPr>
      </w:pPr>
    </w:p>
    <w:p w14:paraId="6A2D8DBB" w14:textId="77777777" w:rsidR="009A53CF" w:rsidRDefault="009A53CF" w:rsidP="005900B2">
      <w:pPr>
        <w:rPr>
          <w:color w:val="000000"/>
          <w:sz w:val="22"/>
          <w:szCs w:val="22"/>
        </w:rPr>
      </w:pPr>
    </w:p>
    <w:p w14:paraId="70A32EB9" w14:textId="77777777" w:rsidR="009A53CF" w:rsidRDefault="009A53CF" w:rsidP="005900B2">
      <w:pPr>
        <w:rPr>
          <w:color w:val="000000"/>
          <w:sz w:val="22"/>
          <w:szCs w:val="22"/>
        </w:rPr>
      </w:pPr>
    </w:p>
    <w:p w14:paraId="3F446FB6" w14:textId="77777777" w:rsidR="009A53CF" w:rsidRDefault="009A53CF" w:rsidP="005900B2">
      <w:pPr>
        <w:rPr>
          <w:color w:val="000000"/>
          <w:sz w:val="22"/>
          <w:szCs w:val="22"/>
        </w:rPr>
      </w:pPr>
    </w:p>
    <w:p w14:paraId="3F7E6060" w14:textId="77777777" w:rsidR="009A53CF" w:rsidRDefault="009A53CF" w:rsidP="005900B2">
      <w:pPr>
        <w:rPr>
          <w:color w:val="000000"/>
          <w:sz w:val="22"/>
          <w:szCs w:val="22"/>
        </w:rPr>
      </w:pPr>
    </w:p>
    <w:p w14:paraId="6E4412BF" w14:textId="77777777" w:rsidR="009A53CF" w:rsidRDefault="009A53CF" w:rsidP="005900B2">
      <w:pPr>
        <w:rPr>
          <w:color w:val="000000"/>
          <w:sz w:val="22"/>
          <w:szCs w:val="22"/>
        </w:rPr>
      </w:pPr>
    </w:p>
    <w:p w14:paraId="44901B5A" w14:textId="77777777" w:rsidR="009A53CF" w:rsidRDefault="009A53CF" w:rsidP="005900B2">
      <w:pPr>
        <w:rPr>
          <w:color w:val="000000"/>
          <w:sz w:val="22"/>
          <w:szCs w:val="22"/>
        </w:rPr>
      </w:pPr>
    </w:p>
    <w:p w14:paraId="6776302C" w14:textId="77777777" w:rsidR="009A53CF" w:rsidRDefault="009A53CF" w:rsidP="005900B2">
      <w:pPr>
        <w:rPr>
          <w:color w:val="000000"/>
          <w:sz w:val="22"/>
          <w:szCs w:val="22"/>
        </w:rPr>
      </w:pPr>
    </w:p>
    <w:p w14:paraId="3C22F814" w14:textId="77777777" w:rsidR="009A53CF" w:rsidRDefault="009A53CF" w:rsidP="005900B2">
      <w:pPr>
        <w:rPr>
          <w:color w:val="000000"/>
          <w:sz w:val="22"/>
          <w:szCs w:val="22"/>
        </w:rPr>
      </w:pPr>
    </w:p>
    <w:p w14:paraId="2493E6EB" w14:textId="77777777" w:rsidR="009A53CF" w:rsidRDefault="009A53CF" w:rsidP="005900B2">
      <w:pPr>
        <w:rPr>
          <w:color w:val="000000"/>
          <w:sz w:val="22"/>
          <w:szCs w:val="22"/>
        </w:rPr>
      </w:pPr>
    </w:p>
    <w:p w14:paraId="590E7C11" w14:textId="77777777" w:rsidR="009A53CF" w:rsidRDefault="009A53CF" w:rsidP="005900B2">
      <w:pPr>
        <w:rPr>
          <w:color w:val="000000"/>
          <w:sz w:val="22"/>
          <w:szCs w:val="22"/>
        </w:rPr>
      </w:pPr>
    </w:p>
    <w:p w14:paraId="1BBA88F2" w14:textId="77777777" w:rsidR="009A53CF" w:rsidRDefault="009A53CF" w:rsidP="005900B2">
      <w:pPr>
        <w:rPr>
          <w:color w:val="000000"/>
          <w:sz w:val="22"/>
          <w:szCs w:val="22"/>
        </w:rPr>
      </w:pPr>
    </w:p>
    <w:p w14:paraId="5E246D8D" w14:textId="77777777" w:rsidR="009A53CF" w:rsidRDefault="009A53CF" w:rsidP="005900B2">
      <w:pPr>
        <w:rPr>
          <w:color w:val="000000"/>
          <w:sz w:val="22"/>
          <w:szCs w:val="22"/>
        </w:rPr>
      </w:pPr>
    </w:p>
    <w:p w14:paraId="368B988F" w14:textId="77777777" w:rsidR="009A53CF" w:rsidRDefault="009A53CF" w:rsidP="005900B2">
      <w:pPr>
        <w:rPr>
          <w:color w:val="000000"/>
          <w:sz w:val="22"/>
          <w:szCs w:val="22"/>
        </w:rPr>
      </w:pPr>
    </w:p>
    <w:p w14:paraId="246873BA" w14:textId="77777777" w:rsidR="009A53CF" w:rsidRDefault="009A53CF" w:rsidP="005900B2">
      <w:pPr>
        <w:rPr>
          <w:color w:val="000000"/>
          <w:sz w:val="22"/>
          <w:szCs w:val="22"/>
        </w:rPr>
      </w:pPr>
    </w:p>
    <w:p w14:paraId="562C6EE0" w14:textId="77777777" w:rsidR="009A53CF" w:rsidRDefault="009A53CF" w:rsidP="005900B2">
      <w:pPr>
        <w:rPr>
          <w:color w:val="000000"/>
          <w:sz w:val="22"/>
          <w:szCs w:val="22"/>
        </w:rPr>
      </w:pPr>
    </w:p>
    <w:p w14:paraId="01A66C15" w14:textId="77777777" w:rsidR="009A53CF" w:rsidRDefault="009A53CF" w:rsidP="005900B2">
      <w:pPr>
        <w:rPr>
          <w:color w:val="000000"/>
          <w:sz w:val="22"/>
          <w:szCs w:val="22"/>
        </w:rPr>
      </w:pPr>
    </w:p>
    <w:p w14:paraId="688D19E6" w14:textId="77777777" w:rsidR="009A53CF" w:rsidRDefault="009A53CF" w:rsidP="005900B2">
      <w:pPr>
        <w:rPr>
          <w:color w:val="000000"/>
          <w:sz w:val="22"/>
          <w:szCs w:val="22"/>
        </w:rPr>
      </w:pPr>
    </w:p>
    <w:p w14:paraId="08277635" w14:textId="77777777" w:rsidR="009A53CF" w:rsidRDefault="009A53CF" w:rsidP="005900B2">
      <w:pPr>
        <w:rPr>
          <w:color w:val="000000"/>
          <w:sz w:val="22"/>
          <w:szCs w:val="22"/>
        </w:rPr>
      </w:pPr>
    </w:p>
    <w:p w14:paraId="6CEE9289" w14:textId="77777777" w:rsidR="009A53CF" w:rsidRDefault="009A53CF" w:rsidP="005900B2">
      <w:pPr>
        <w:rPr>
          <w:color w:val="000000"/>
          <w:sz w:val="22"/>
          <w:szCs w:val="22"/>
        </w:rPr>
      </w:pPr>
    </w:p>
    <w:p w14:paraId="17789652" w14:textId="77777777" w:rsidR="009A53CF" w:rsidRDefault="009A53CF" w:rsidP="005900B2">
      <w:pPr>
        <w:rPr>
          <w:color w:val="000000"/>
          <w:sz w:val="22"/>
          <w:szCs w:val="22"/>
        </w:rPr>
      </w:pPr>
    </w:p>
    <w:p w14:paraId="082B87B5" w14:textId="77777777" w:rsidR="009A53CF" w:rsidRDefault="009A53CF" w:rsidP="005900B2">
      <w:pPr>
        <w:rPr>
          <w:color w:val="000000"/>
          <w:sz w:val="22"/>
          <w:szCs w:val="22"/>
        </w:rPr>
      </w:pPr>
    </w:p>
    <w:p w14:paraId="0901DBE9" w14:textId="77777777" w:rsidR="009A53CF" w:rsidRDefault="009A53CF" w:rsidP="005900B2">
      <w:pPr>
        <w:rPr>
          <w:color w:val="000000"/>
          <w:sz w:val="22"/>
          <w:szCs w:val="22"/>
        </w:rPr>
      </w:pPr>
    </w:p>
    <w:p w14:paraId="275E331E" w14:textId="77777777" w:rsidR="009A53CF" w:rsidRDefault="009A53CF" w:rsidP="005900B2">
      <w:pPr>
        <w:rPr>
          <w:color w:val="000000"/>
          <w:sz w:val="22"/>
          <w:szCs w:val="22"/>
        </w:rPr>
      </w:pPr>
    </w:p>
    <w:p w14:paraId="63DBC596" w14:textId="77777777" w:rsidR="009A53CF" w:rsidRDefault="009A53CF" w:rsidP="005900B2">
      <w:pPr>
        <w:rPr>
          <w:color w:val="000000"/>
          <w:sz w:val="22"/>
          <w:szCs w:val="22"/>
        </w:rPr>
      </w:pPr>
    </w:p>
    <w:p w14:paraId="0137F479" w14:textId="77777777" w:rsidR="009A53CF" w:rsidRDefault="009A53CF" w:rsidP="005900B2">
      <w:pPr>
        <w:rPr>
          <w:color w:val="000000"/>
          <w:sz w:val="22"/>
          <w:szCs w:val="22"/>
        </w:rPr>
      </w:pPr>
    </w:p>
    <w:p w14:paraId="5AAA656D" w14:textId="77777777" w:rsidR="009A53CF" w:rsidRDefault="009A53CF" w:rsidP="005900B2">
      <w:pPr>
        <w:rPr>
          <w:color w:val="000000"/>
          <w:sz w:val="22"/>
          <w:szCs w:val="22"/>
        </w:rPr>
      </w:pPr>
    </w:p>
    <w:bookmarkStart w:id="11" w:name="_Hlk526427919"/>
    <w:p w14:paraId="5601EB87" w14:textId="77777777" w:rsidR="00AA21EB" w:rsidRDefault="00AA21EB">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"https://www.ncbi.nlm.nih.gov/pubmed/30224653" </w:instrText>
      </w:r>
      <w:r>
        <w:rPr>
          <w:color w:val="000000"/>
          <w:sz w:val="22"/>
          <w:szCs w:val="22"/>
        </w:rPr>
      </w:r>
      <w:r>
        <w:rPr>
          <w:color w:val="000000"/>
          <w:sz w:val="22"/>
          <w:szCs w:val="22"/>
        </w:rPr>
        <w:fldChar w:fldCharType="separate"/>
      </w:r>
      <w:r w:rsidRPr="000B3F5A">
        <w:rPr>
          <w:rStyle w:val="Hyperlink"/>
          <w:sz w:val="22"/>
          <w:szCs w:val="22"/>
        </w:rPr>
        <w:t>Guo X, Evangelou E, Warren HR, Mosen-</w:t>
      </w:r>
      <w:proofErr w:type="spellStart"/>
      <w:r w:rsidRPr="000B3F5A">
        <w:rPr>
          <w:rStyle w:val="Hyperlink"/>
          <w:sz w:val="22"/>
          <w:szCs w:val="22"/>
        </w:rPr>
        <w:t>Ansorena</w:t>
      </w:r>
      <w:proofErr w:type="spellEnd"/>
      <w:r w:rsidRPr="000B3F5A">
        <w:rPr>
          <w:rStyle w:val="Hyperlink"/>
          <w:sz w:val="22"/>
          <w:szCs w:val="22"/>
        </w:rPr>
        <w:t xml:space="preserve"> D, Mifsud B, </w:t>
      </w:r>
      <w:proofErr w:type="spellStart"/>
      <w:r w:rsidRPr="000B3F5A">
        <w:rPr>
          <w:rStyle w:val="Hyperlink"/>
          <w:sz w:val="22"/>
          <w:szCs w:val="22"/>
        </w:rPr>
        <w:t>Pazoki</w:t>
      </w:r>
      <w:proofErr w:type="spellEnd"/>
      <w:r w:rsidRPr="000B3F5A">
        <w:rPr>
          <w:rStyle w:val="Hyperlink"/>
          <w:sz w:val="22"/>
          <w:szCs w:val="22"/>
        </w:rPr>
        <w:t xml:space="preserve"> R, Gao H, </w:t>
      </w:r>
      <w:proofErr w:type="spellStart"/>
      <w:r w:rsidRPr="000B3F5A">
        <w:rPr>
          <w:rStyle w:val="Hyperlink"/>
          <w:sz w:val="22"/>
          <w:szCs w:val="22"/>
        </w:rPr>
        <w:t>Nritsos</w:t>
      </w:r>
      <w:proofErr w:type="spellEnd"/>
      <w:r w:rsidRPr="000B3F5A">
        <w:rPr>
          <w:rStyle w:val="Hyperlink"/>
          <w:sz w:val="22"/>
          <w:szCs w:val="22"/>
        </w:rPr>
        <w:t xml:space="preserve"> G, Dimou N, Cabrera CP, Karaman I, Ng FL, Evangelou M, Witkowska K, Tzanis E, Hellwege JN, Gigi A, Velez Edwards DR, Sun YV, Cho K, Gaziano JM, Wilson PWF, Tsao PS, </w:t>
      </w:r>
      <w:proofErr w:type="spellStart"/>
      <w:r w:rsidRPr="000B3F5A">
        <w:rPr>
          <w:rStyle w:val="Hyperlink"/>
          <w:sz w:val="22"/>
          <w:szCs w:val="22"/>
        </w:rPr>
        <w:t>Kovesdy</w:t>
      </w:r>
      <w:proofErr w:type="spellEnd"/>
      <w:r w:rsidRPr="000B3F5A">
        <w:rPr>
          <w:rStyle w:val="Hyperlink"/>
          <w:sz w:val="22"/>
          <w:szCs w:val="22"/>
        </w:rPr>
        <w:t xml:space="preserve"> CP, Esko T, Magi R, Milani L, Almgren P, Boutin T, </w:t>
      </w:r>
      <w:proofErr w:type="spellStart"/>
      <w:r w:rsidRPr="000B3F5A">
        <w:rPr>
          <w:rStyle w:val="Hyperlink"/>
          <w:sz w:val="22"/>
          <w:szCs w:val="22"/>
        </w:rPr>
        <w:t>Debette</w:t>
      </w:r>
      <w:proofErr w:type="spellEnd"/>
      <w:r w:rsidRPr="000B3F5A">
        <w:rPr>
          <w:rStyle w:val="Hyperlink"/>
          <w:sz w:val="22"/>
          <w:szCs w:val="22"/>
        </w:rPr>
        <w:t xml:space="preserve"> S, Ding J, </w:t>
      </w:r>
      <w:proofErr w:type="spellStart"/>
      <w:r w:rsidRPr="000B3F5A">
        <w:rPr>
          <w:rStyle w:val="Hyperlink"/>
          <w:sz w:val="22"/>
          <w:szCs w:val="22"/>
        </w:rPr>
        <w:t>Giulianini</w:t>
      </w:r>
      <w:proofErr w:type="spellEnd"/>
      <w:r w:rsidRPr="000B3F5A">
        <w:rPr>
          <w:rStyle w:val="Hyperlink"/>
          <w:sz w:val="22"/>
          <w:szCs w:val="22"/>
        </w:rPr>
        <w:t xml:space="preserve"> F, Holiday EG, Jackson AU, Li-Gao R, Lin WY, Luan J, Mangino M, </w:t>
      </w:r>
      <w:proofErr w:type="spellStart"/>
      <w:r w:rsidRPr="000B3F5A">
        <w:rPr>
          <w:rStyle w:val="Hyperlink"/>
          <w:sz w:val="22"/>
          <w:szCs w:val="22"/>
        </w:rPr>
        <w:t>Oldmeadow</w:t>
      </w:r>
      <w:proofErr w:type="spellEnd"/>
      <w:r w:rsidRPr="000B3F5A">
        <w:rPr>
          <w:rStyle w:val="Hyperlink"/>
          <w:sz w:val="22"/>
          <w:szCs w:val="22"/>
        </w:rPr>
        <w:t xml:space="preserve"> C, Prins BP, Qian Y, </w:t>
      </w:r>
      <w:proofErr w:type="spellStart"/>
      <w:r w:rsidRPr="000B3F5A">
        <w:rPr>
          <w:rStyle w:val="Hyperlink"/>
          <w:sz w:val="22"/>
          <w:szCs w:val="22"/>
        </w:rPr>
        <w:t>Sargurupremraj</w:t>
      </w:r>
      <w:proofErr w:type="spellEnd"/>
      <w:r w:rsidRPr="000B3F5A">
        <w:rPr>
          <w:rStyle w:val="Hyperlink"/>
          <w:sz w:val="22"/>
          <w:szCs w:val="22"/>
        </w:rPr>
        <w:t xml:space="preserve"> M, Shah N, Surendran P, Theriault S, Verweij N, Willems SM, Zhao JH, </w:t>
      </w:r>
      <w:proofErr w:type="spellStart"/>
      <w:r w:rsidRPr="000B3F5A">
        <w:rPr>
          <w:rStyle w:val="Hyperlink"/>
          <w:sz w:val="22"/>
          <w:szCs w:val="22"/>
        </w:rPr>
        <w:t>Amouyel</w:t>
      </w:r>
      <w:proofErr w:type="spellEnd"/>
      <w:r w:rsidRPr="000B3F5A">
        <w:rPr>
          <w:rStyle w:val="Hyperlink"/>
          <w:sz w:val="22"/>
          <w:szCs w:val="22"/>
        </w:rPr>
        <w:t xml:space="preserve"> P, Connell J, de </w:t>
      </w:r>
      <w:proofErr w:type="spellStart"/>
      <w:r w:rsidRPr="000B3F5A">
        <w:rPr>
          <w:rStyle w:val="Hyperlink"/>
          <w:sz w:val="22"/>
          <w:szCs w:val="22"/>
        </w:rPr>
        <w:t>Mutsert</w:t>
      </w:r>
      <w:proofErr w:type="spellEnd"/>
      <w:r w:rsidRPr="000B3F5A">
        <w:rPr>
          <w:rStyle w:val="Hyperlink"/>
          <w:sz w:val="22"/>
          <w:szCs w:val="22"/>
        </w:rPr>
        <w:t xml:space="preserve"> R, Doney ASF, Farral M, Menni C, Morris AD, Noordam R, Pare G, Poulter NR, Shields DC, Stanton A, Thom S, </w:t>
      </w:r>
      <w:proofErr w:type="spellStart"/>
      <w:r w:rsidRPr="000B3F5A">
        <w:rPr>
          <w:rStyle w:val="Hyperlink"/>
          <w:sz w:val="22"/>
          <w:szCs w:val="22"/>
        </w:rPr>
        <w:t>Abecasis</w:t>
      </w:r>
      <w:proofErr w:type="spellEnd"/>
      <w:r w:rsidRPr="000B3F5A">
        <w:rPr>
          <w:rStyle w:val="Hyperlink"/>
          <w:sz w:val="22"/>
          <w:szCs w:val="22"/>
        </w:rPr>
        <w:t xml:space="preserve"> G, Amin N, Arking DE. Ayers KL, Barbieri CM, </w:t>
      </w:r>
      <w:proofErr w:type="spellStart"/>
      <w:r w:rsidRPr="000B3F5A">
        <w:rPr>
          <w:rStyle w:val="Hyperlink"/>
          <w:sz w:val="22"/>
          <w:szCs w:val="22"/>
        </w:rPr>
        <w:t>Batini</w:t>
      </w:r>
      <w:proofErr w:type="spellEnd"/>
      <w:r w:rsidRPr="000B3F5A">
        <w:rPr>
          <w:rStyle w:val="Hyperlink"/>
          <w:sz w:val="22"/>
          <w:szCs w:val="22"/>
        </w:rPr>
        <w:t xml:space="preserve"> C, Bis JC, Blake T, </w:t>
      </w:r>
      <w:proofErr w:type="spellStart"/>
      <w:r w:rsidRPr="000B3F5A">
        <w:rPr>
          <w:rStyle w:val="Hyperlink"/>
          <w:sz w:val="22"/>
          <w:szCs w:val="22"/>
        </w:rPr>
        <w:t>Bochud</w:t>
      </w:r>
      <w:proofErr w:type="spellEnd"/>
      <w:r w:rsidRPr="000B3F5A">
        <w:rPr>
          <w:rStyle w:val="Hyperlink"/>
          <w:sz w:val="22"/>
          <w:szCs w:val="22"/>
        </w:rPr>
        <w:t xml:space="preserve"> M, Boehnke M, Boerwinkle E, </w:t>
      </w:r>
      <w:proofErr w:type="spellStart"/>
      <w:r w:rsidRPr="000B3F5A">
        <w:rPr>
          <w:rStyle w:val="Hyperlink"/>
          <w:sz w:val="22"/>
          <w:szCs w:val="22"/>
        </w:rPr>
        <w:t>Boomsa</w:t>
      </w:r>
      <w:proofErr w:type="spellEnd"/>
      <w:r w:rsidRPr="000B3F5A">
        <w:rPr>
          <w:rStyle w:val="Hyperlink"/>
          <w:sz w:val="22"/>
          <w:szCs w:val="22"/>
        </w:rPr>
        <w:t xml:space="preserve"> DI, </w:t>
      </w:r>
      <w:proofErr w:type="spellStart"/>
      <w:r w:rsidRPr="000B3F5A">
        <w:rPr>
          <w:rStyle w:val="Hyperlink"/>
          <w:sz w:val="22"/>
          <w:szCs w:val="22"/>
        </w:rPr>
        <w:t>Bottinger</w:t>
      </w:r>
      <w:proofErr w:type="spellEnd"/>
      <w:r w:rsidRPr="000B3F5A">
        <w:rPr>
          <w:rStyle w:val="Hyperlink"/>
          <w:sz w:val="22"/>
          <w:szCs w:val="22"/>
        </w:rPr>
        <w:t xml:space="preserve"> EP, Braund PS, </w:t>
      </w:r>
      <w:proofErr w:type="spellStart"/>
      <w:r w:rsidRPr="000B3F5A">
        <w:rPr>
          <w:rStyle w:val="Hyperlink"/>
          <w:sz w:val="22"/>
          <w:szCs w:val="22"/>
        </w:rPr>
        <w:t>Brumat</w:t>
      </w:r>
      <w:proofErr w:type="spellEnd"/>
      <w:r w:rsidRPr="000B3F5A">
        <w:rPr>
          <w:rStyle w:val="Hyperlink"/>
          <w:sz w:val="22"/>
          <w:szCs w:val="22"/>
        </w:rPr>
        <w:t xml:space="preserve"> M, Campbell A, Campbell H, Chakravarti A, Chambers JC, Chauhan G, Ciullo M, Cocca M, Collins F, Cordell HJ, Davies G, Borst MH, Geus EJ, Deary IJ, </w:t>
      </w:r>
      <w:proofErr w:type="spellStart"/>
      <w:r w:rsidRPr="000B3F5A">
        <w:rPr>
          <w:rStyle w:val="Hyperlink"/>
          <w:sz w:val="22"/>
          <w:szCs w:val="22"/>
        </w:rPr>
        <w:t>Deelen</w:t>
      </w:r>
      <w:proofErr w:type="spellEnd"/>
      <w:r w:rsidRPr="000B3F5A">
        <w:rPr>
          <w:rStyle w:val="Hyperlink"/>
          <w:sz w:val="22"/>
          <w:szCs w:val="22"/>
        </w:rPr>
        <w:t xml:space="preserve"> J, Del Greco MF, </w:t>
      </w:r>
      <w:proofErr w:type="spellStart"/>
      <w:r w:rsidRPr="000B3F5A">
        <w:rPr>
          <w:rStyle w:val="Hyperlink"/>
          <w:sz w:val="22"/>
          <w:szCs w:val="22"/>
        </w:rPr>
        <w:t>Demirkale</w:t>
      </w:r>
      <w:proofErr w:type="spellEnd"/>
      <w:r w:rsidRPr="000B3F5A">
        <w:rPr>
          <w:rStyle w:val="Hyperlink"/>
          <w:sz w:val="22"/>
          <w:szCs w:val="22"/>
        </w:rPr>
        <w:t xml:space="preserve"> CY, Dorr M, Ehret GB, Elosua R, Enroth S, </w:t>
      </w:r>
      <w:proofErr w:type="spellStart"/>
      <w:r w:rsidRPr="000B3F5A">
        <w:rPr>
          <w:rStyle w:val="Hyperlink"/>
          <w:sz w:val="22"/>
          <w:szCs w:val="22"/>
        </w:rPr>
        <w:t>Erzurumluoglu</w:t>
      </w:r>
      <w:proofErr w:type="spellEnd"/>
      <w:r w:rsidRPr="000B3F5A">
        <w:rPr>
          <w:rStyle w:val="Hyperlink"/>
          <w:sz w:val="22"/>
          <w:szCs w:val="22"/>
        </w:rPr>
        <w:t xml:space="preserve"> AM, Ferriera T, </w:t>
      </w:r>
      <w:proofErr w:type="spellStart"/>
      <w:r w:rsidRPr="000B3F5A">
        <w:rPr>
          <w:rStyle w:val="Hyperlink"/>
          <w:sz w:val="22"/>
          <w:szCs w:val="22"/>
        </w:rPr>
        <w:t>Franberg</w:t>
      </w:r>
      <w:proofErr w:type="spellEnd"/>
      <w:r w:rsidRPr="000B3F5A">
        <w:rPr>
          <w:rStyle w:val="Hyperlink"/>
          <w:sz w:val="22"/>
          <w:szCs w:val="22"/>
        </w:rPr>
        <w:t xml:space="preserve"> M, Franco LH, Gandin I, Gasparini P, Giedraitis V, Gieger C, </w:t>
      </w:r>
      <w:proofErr w:type="spellStart"/>
      <w:r w:rsidRPr="000B3F5A">
        <w:rPr>
          <w:rStyle w:val="Hyperlink"/>
          <w:sz w:val="22"/>
          <w:szCs w:val="22"/>
        </w:rPr>
        <w:t>Girotto</w:t>
      </w:r>
      <w:proofErr w:type="spellEnd"/>
      <w:r w:rsidRPr="000B3F5A">
        <w:rPr>
          <w:rStyle w:val="Hyperlink"/>
          <w:sz w:val="22"/>
          <w:szCs w:val="22"/>
        </w:rPr>
        <w:t xml:space="preserve"> G, Goel A, Gow AJ, Gudnason V, Gyllensten U, </w:t>
      </w:r>
      <w:proofErr w:type="spellStart"/>
      <w:r w:rsidRPr="000B3F5A">
        <w:rPr>
          <w:rStyle w:val="Hyperlink"/>
          <w:sz w:val="22"/>
          <w:szCs w:val="22"/>
        </w:rPr>
        <w:t>Hamsten</w:t>
      </w:r>
      <w:proofErr w:type="spellEnd"/>
      <w:r w:rsidRPr="000B3F5A">
        <w:rPr>
          <w:rStyle w:val="Hyperlink"/>
          <w:sz w:val="22"/>
          <w:szCs w:val="22"/>
        </w:rPr>
        <w:t xml:space="preserve"> A, Harris TB, Harris SE, Hartman CA, </w:t>
      </w:r>
      <w:proofErr w:type="spellStart"/>
      <w:r w:rsidRPr="000B3F5A">
        <w:rPr>
          <w:rStyle w:val="Hyperlink"/>
          <w:sz w:val="22"/>
          <w:szCs w:val="22"/>
        </w:rPr>
        <w:t>Havulinna</w:t>
      </w:r>
      <w:proofErr w:type="spellEnd"/>
      <w:r w:rsidRPr="000B3F5A">
        <w:rPr>
          <w:rStyle w:val="Hyperlink"/>
          <w:sz w:val="22"/>
          <w:szCs w:val="22"/>
        </w:rPr>
        <w:t xml:space="preserve"> AS, Hicks AA, Hofer E, Hofman A, </w:t>
      </w:r>
      <w:proofErr w:type="spellStart"/>
      <w:r w:rsidRPr="000B3F5A">
        <w:rPr>
          <w:rStyle w:val="Hyperlink"/>
          <w:sz w:val="22"/>
          <w:szCs w:val="22"/>
        </w:rPr>
        <w:t>Hottenga</w:t>
      </w:r>
      <w:proofErr w:type="spellEnd"/>
      <w:r w:rsidRPr="000B3F5A">
        <w:rPr>
          <w:rStyle w:val="Hyperlink"/>
          <w:sz w:val="22"/>
          <w:szCs w:val="22"/>
        </w:rPr>
        <w:t xml:space="preserve"> JJ, Huffman JE, Hwang SJ, Ingelsson E, James A, Jansen R, </w:t>
      </w:r>
      <w:proofErr w:type="spellStart"/>
      <w:r w:rsidRPr="000B3F5A">
        <w:rPr>
          <w:rStyle w:val="Hyperlink"/>
          <w:sz w:val="22"/>
          <w:szCs w:val="22"/>
        </w:rPr>
        <w:t>Jarvelin</w:t>
      </w:r>
      <w:proofErr w:type="spellEnd"/>
      <w:r w:rsidRPr="000B3F5A">
        <w:rPr>
          <w:rStyle w:val="Hyperlink"/>
          <w:sz w:val="22"/>
          <w:szCs w:val="22"/>
        </w:rPr>
        <w:t xml:space="preserve"> MR, </w:t>
      </w:r>
      <w:proofErr w:type="spellStart"/>
      <w:r w:rsidRPr="000B3F5A">
        <w:rPr>
          <w:rStyle w:val="Hyperlink"/>
          <w:sz w:val="22"/>
          <w:szCs w:val="22"/>
        </w:rPr>
        <w:t>Joehanes</w:t>
      </w:r>
      <w:proofErr w:type="spellEnd"/>
      <w:r w:rsidRPr="000B3F5A">
        <w:rPr>
          <w:rStyle w:val="Hyperlink"/>
          <w:sz w:val="22"/>
          <w:szCs w:val="22"/>
        </w:rPr>
        <w:t xml:space="preserve"> R, Johansson A, Johnson AD, Joshi PK, </w:t>
      </w:r>
      <w:proofErr w:type="spellStart"/>
      <w:r w:rsidRPr="000B3F5A">
        <w:rPr>
          <w:rStyle w:val="Hyperlink"/>
          <w:sz w:val="22"/>
          <w:szCs w:val="22"/>
        </w:rPr>
        <w:t>Jousilahti</w:t>
      </w:r>
      <w:proofErr w:type="spellEnd"/>
      <w:r w:rsidRPr="000B3F5A">
        <w:rPr>
          <w:rStyle w:val="Hyperlink"/>
          <w:sz w:val="22"/>
          <w:szCs w:val="22"/>
        </w:rPr>
        <w:t xml:space="preserve"> P, </w:t>
      </w:r>
      <w:proofErr w:type="spellStart"/>
      <w:r w:rsidRPr="000B3F5A">
        <w:rPr>
          <w:rStyle w:val="Hyperlink"/>
          <w:sz w:val="22"/>
          <w:szCs w:val="22"/>
        </w:rPr>
        <w:t>Jukema</w:t>
      </w:r>
      <w:proofErr w:type="spellEnd"/>
      <w:r w:rsidRPr="000B3F5A">
        <w:rPr>
          <w:rStyle w:val="Hyperlink"/>
          <w:sz w:val="22"/>
          <w:szCs w:val="22"/>
        </w:rPr>
        <w:t xml:space="preserve"> JW, Jula A, </w:t>
      </w:r>
      <w:proofErr w:type="spellStart"/>
      <w:r w:rsidRPr="000B3F5A">
        <w:rPr>
          <w:rStyle w:val="Hyperlink"/>
          <w:sz w:val="22"/>
          <w:szCs w:val="22"/>
        </w:rPr>
        <w:t>Kahonen</w:t>
      </w:r>
      <w:proofErr w:type="spellEnd"/>
      <w:r w:rsidRPr="000B3F5A">
        <w:rPr>
          <w:rStyle w:val="Hyperlink"/>
          <w:sz w:val="22"/>
          <w:szCs w:val="22"/>
        </w:rPr>
        <w:t xml:space="preserve"> M, Kathiresan S, Keavney BD, Khaw KT, </w:t>
      </w:r>
      <w:proofErr w:type="spellStart"/>
      <w:r w:rsidRPr="000B3F5A">
        <w:rPr>
          <w:rStyle w:val="Hyperlink"/>
          <w:sz w:val="22"/>
          <w:szCs w:val="22"/>
        </w:rPr>
        <w:t>Knekt</w:t>
      </w:r>
      <w:proofErr w:type="spellEnd"/>
      <w:r w:rsidRPr="000B3F5A">
        <w:rPr>
          <w:rStyle w:val="Hyperlink"/>
          <w:sz w:val="22"/>
          <w:szCs w:val="22"/>
        </w:rPr>
        <w:t xml:space="preserve"> P, Knight J, </w:t>
      </w:r>
      <w:proofErr w:type="spellStart"/>
      <w:r w:rsidRPr="000B3F5A">
        <w:rPr>
          <w:rStyle w:val="Hyperlink"/>
          <w:sz w:val="22"/>
          <w:szCs w:val="22"/>
        </w:rPr>
        <w:t>Kolcic</w:t>
      </w:r>
      <w:proofErr w:type="spellEnd"/>
      <w:r w:rsidRPr="000B3F5A">
        <w:rPr>
          <w:rStyle w:val="Hyperlink"/>
          <w:sz w:val="22"/>
          <w:szCs w:val="22"/>
        </w:rPr>
        <w:t xml:space="preserve"> I, Kooner JS, Koskinen S, Kristiansson K, Kutalik Z, Laan M, Larson M, Launer LJ, Lehne B, </w:t>
      </w:r>
      <w:proofErr w:type="spellStart"/>
      <w:r w:rsidRPr="000B3F5A">
        <w:rPr>
          <w:rStyle w:val="Hyperlink"/>
          <w:sz w:val="22"/>
          <w:szCs w:val="22"/>
        </w:rPr>
        <w:t>Lehtimaki</w:t>
      </w:r>
      <w:proofErr w:type="spellEnd"/>
      <w:r w:rsidRPr="000B3F5A">
        <w:rPr>
          <w:rStyle w:val="Hyperlink"/>
          <w:sz w:val="22"/>
          <w:szCs w:val="22"/>
        </w:rPr>
        <w:t xml:space="preserve"> T, Liewald DCM, Lin L, Lind L, Lindgren CM, Liu Y, Loos RJF, Lopez LM, Lu Y, </w:t>
      </w:r>
      <w:proofErr w:type="spellStart"/>
      <w:r w:rsidRPr="000B3F5A">
        <w:rPr>
          <w:rStyle w:val="Hyperlink"/>
          <w:sz w:val="22"/>
          <w:szCs w:val="22"/>
        </w:rPr>
        <w:t>Lyytikainen</w:t>
      </w:r>
      <w:proofErr w:type="spellEnd"/>
      <w:r w:rsidRPr="000B3F5A">
        <w:rPr>
          <w:rStyle w:val="Hyperlink"/>
          <w:sz w:val="22"/>
          <w:szCs w:val="22"/>
        </w:rPr>
        <w:t xml:space="preserve"> LP, Mahajan A, </w:t>
      </w:r>
      <w:proofErr w:type="spellStart"/>
      <w:r w:rsidRPr="000B3F5A">
        <w:rPr>
          <w:rStyle w:val="Hyperlink"/>
          <w:sz w:val="22"/>
          <w:szCs w:val="22"/>
        </w:rPr>
        <w:t>Mamasoula</w:t>
      </w:r>
      <w:proofErr w:type="spellEnd"/>
      <w:r w:rsidRPr="000B3F5A">
        <w:rPr>
          <w:rStyle w:val="Hyperlink"/>
          <w:sz w:val="22"/>
          <w:szCs w:val="22"/>
        </w:rPr>
        <w:t xml:space="preserve"> C, </w:t>
      </w:r>
      <w:proofErr w:type="spellStart"/>
      <w:r w:rsidRPr="000B3F5A">
        <w:rPr>
          <w:rStyle w:val="Hyperlink"/>
          <w:sz w:val="22"/>
          <w:szCs w:val="22"/>
        </w:rPr>
        <w:t>Marrugat</w:t>
      </w:r>
      <w:proofErr w:type="spellEnd"/>
      <w:r w:rsidRPr="000B3F5A">
        <w:rPr>
          <w:rStyle w:val="Hyperlink"/>
          <w:sz w:val="22"/>
          <w:szCs w:val="22"/>
        </w:rPr>
        <w:t xml:space="preserve"> J, Marten J, </w:t>
      </w:r>
      <w:proofErr w:type="spellStart"/>
      <w:r w:rsidRPr="000B3F5A">
        <w:rPr>
          <w:rStyle w:val="Hyperlink"/>
          <w:sz w:val="22"/>
          <w:szCs w:val="22"/>
        </w:rPr>
        <w:t>Milaneschi</w:t>
      </w:r>
      <w:proofErr w:type="spellEnd"/>
      <w:r w:rsidRPr="000B3F5A">
        <w:rPr>
          <w:rStyle w:val="Hyperlink"/>
          <w:sz w:val="22"/>
          <w:szCs w:val="22"/>
        </w:rPr>
        <w:t xml:space="preserve"> Y, Morgan A, Morris AP, Morrison AC Munson PJ, Nalls MA, Nandakumar P, Nelson CP, Niiranen T, Nolte IM, Nutile T, </w:t>
      </w:r>
      <w:proofErr w:type="spellStart"/>
      <w:r w:rsidRPr="000B3F5A">
        <w:rPr>
          <w:rStyle w:val="Hyperlink"/>
          <w:sz w:val="22"/>
          <w:szCs w:val="22"/>
        </w:rPr>
        <w:t>Oldhinkel</w:t>
      </w:r>
      <w:proofErr w:type="spellEnd"/>
      <w:r w:rsidRPr="000B3F5A">
        <w:rPr>
          <w:rStyle w:val="Hyperlink"/>
          <w:sz w:val="22"/>
          <w:szCs w:val="22"/>
        </w:rPr>
        <w:t xml:space="preserve"> AJ, Oostra BA, O’Reily PF, Org E, Padmanabhan S, Palmas W, </w:t>
      </w:r>
      <w:proofErr w:type="spellStart"/>
      <w:r w:rsidRPr="000B3F5A">
        <w:rPr>
          <w:rStyle w:val="Hyperlink"/>
          <w:sz w:val="22"/>
          <w:szCs w:val="22"/>
        </w:rPr>
        <w:t>Palotie</w:t>
      </w:r>
      <w:proofErr w:type="spellEnd"/>
      <w:r w:rsidRPr="000B3F5A">
        <w:rPr>
          <w:rStyle w:val="Hyperlink"/>
          <w:sz w:val="22"/>
          <w:szCs w:val="22"/>
        </w:rPr>
        <w:t xml:space="preserve"> A, Pattie A, </w:t>
      </w:r>
      <w:proofErr w:type="spellStart"/>
      <w:r w:rsidRPr="000B3F5A">
        <w:rPr>
          <w:rStyle w:val="Hyperlink"/>
          <w:sz w:val="22"/>
          <w:szCs w:val="22"/>
        </w:rPr>
        <w:t>Penninx</w:t>
      </w:r>
      <w:proofErr w:type="spellEnd"/>
      <w:r w:rsidRPr="000B3F5A">
        <w:rPr>
          <w:rStyle w:val="Hyperlink"/>
          <w:sz w:val="22"/>
          <w:szCs w:val="22"/>
        </w:rPr>
        <w:t xml:space="preserve"> BWJH, </w:t>
      </w:r>
      <w:proofErr w:type="spellStart"/>
      <w:r w:rsidRPr="000B3F5A">
        <w:rPr>
          <w:rStyle w:val="Hyperlink"/>
          <w:sz w:val="22"/>
          <w:szCs w:val="22"/>
        </w:rPr>
        <w:t>Perolla</w:t>
      </w:r>
      <w:proofErr w:type="spellEnd"/>
      <w:r w:rsidRPr="000B3F5A">
        <w:rPr>
          <w:rStyle w:val="Hyperlink"/>
          <w:sz w:val="22"/>
          <w:szCs w:val="22"/>
        </w:rPr>
        <w:t xml:space="preserve"> M, Peters A, Polasek O, </w:t>
      </w:r>
      <w:proofErr w:type="spellStart"/>
      <w:r w:rsidRPr="000B3F5A">
        <w:rPr>
          <w:rStyle w:val="Hyperlink"/>
          <w:sz w:val="22"/>
          <w:szCs w:val="22"/>
        </w:rPr>
        <w:t>Pramstaller</w:t>
      </w:r>
      <w:proofErr w:type="spellEnd"/>
      <w:r w:rsidRPr="000B3F5A">
        <w:rPr>
          <w:rStyle w:val="Hyperlink"/>
          <w:sz w:val="22"/>
          <w:szCs w:val="22"/>
        </w:rPr>
        <w:t xml:space="preserve"> PP, Nguyen QT, </w:t>
      </w:r>
      <w:proofErr w:type="spellStart"/>
      <w:r w:rsidRPr="000B3F5A">
        <w:rPr>
          <w:rStyle w:val="Hyperlink"/>
          <w:sz w:val="22"/>
          <w:szCs w:val="22"/>
        </w:rPr>
        <w:t>Raitakari</w:t>
      </w:r>
      <w:proofErr w:type="spellEnd"/>
      <w:r w:rsidRPr="000B3F5A">
        <w:rPr>
          <w:rStyle w:val="Hyperlink"/>
          <w:sz w:val="22"/>
          <w:szCs w:val="22"/>
        </w:rPr>
        <w:t xml:space="preserve"> OT, Ren M, Rettig R, Rice K, </w:t>
      </w:r>
      <w:proofErr w:type="spellStart"/>
      <w:r w:rsidRPr="000B3F5A">
        <w:rPr>
          <w:rStyle w:val="Hyperlink"/>
          <w:sz w:val="22"/>
          <w:szCs w:val="22"/>
        </w:rPr>
        <w:t>Ridker</w:t>
      </w:r>
      <w:proofErr w:type="spellEnd"/>
      <w:r w:rsidRPr="000B3F5A">
        <w:rPr>
          <w:rStyle w:val="Hyperlink"/>
          <w:sz w:val="22"/>
          <w:szCs w:val="22"/>
        </w:rPr>
        <w:t xml:space="preserve"> PM, Ried JS, Riese H, Ripatti S, Robino A, Rose LM, Rotter JI, Rudan I, Ruggiero D, Saba Y, Sala CF, Salomaa V, Samani NJ, Sarin AP, Schmidt R, Schmidt H, Shrine N, Siscovick D, Smith AV, </w:t>
      </w:r>
      <w:proofErr w:type="spellStart"/>
      <w:r w:rsidRPr="000B3F5A">
        <w:rPr>
          <w:rStyle w:val="Hyperlink"/>
          <w:sz w:val="22"/>
          <w:szCs w:val="22"/>
        </w:rPr>
        <w:t>Snieder</w:t>
      </w:r>
      <w:proofErr w:type="spellEnd"/>
      <w:r w:rsidRPr="000B3F5A">
        <w:rPr>
          <w:rStyle w:val="Hyperlink"/>
          <w:sz w:val="22"/>
          <w:szCs w:val="22"/>
        </w:rPr>
        <w:t xml:space="preserve"> H, Sober S, Sorice RE, Starr JM, Stott DJ, Strachan DP, Strawbridge RJ, Sundstrom J, </w:t>
      </w:r>
      <w:proofErr w:type="spellStart"/>
      <w:r w:rsidRPr="000B3F5A">
        <w:rPr>
          <w:rStyle w:val="Hyperlink"/>
          <w:sz w:val="22"/>
          <w:szCs w:val="22"/>
        </w:rPr>
        <w:t>Swertz</w:t>
      </w:r>
      <w:proofErr w:type="spellEnd"/>
      <w:r w:rsidRPr="000B3F5A">
        <w:rPr>
          <w:rStyle w:val="Hyperlink"/>
          <w:sz w:val="22"/>
          <w:szCs w:val="22"/>
        </w:rPr>
        <w:t xml:space="preserve"> MA, Taylor KD, Teumer A, Tobin MD, Tomaszewski M, Toniolo D, Traglia M, </w:t>
      </w:r>
      <w:proofErr w:type="spellStart"/>
      <w:r w:rsidRPr="000B3F5A">
        <w:rPr>
          <w:rStyle w:val="Hyperlink"/>
          <w:sz w:val="22"/>
          <w:szCs w:val="22"/>
        </w:rPr>
        <w:t>Trompet</w:t>
      </w:r>
      <w:proofErr w:type="spellEnd"/>
      <w:r w:rsidRPr="000B3F5A">
        <w:rPr>
          <w:rStyle w:val="Hyperlink"/>
          <w:sz w:val="22"/>
          <w:szCs w:val="22"/>
        </w:rPr>
        <w:t xml:space="preserve"> S, </w:t>
      </w:r>
      <w:proofErr w:type="spellStart"/>
      <w:r w:rsidRPr="000B3F5A">
        <w:rPr>
          <w:rStyle w:val="Hyperlink"/>
          <w:sz w:val="22"/>
          <w:szCs w:val="22"/>
        </w:rPr>
        <w:t>Tuomilehto</w:t>
      </w:r>
      <w:proofErr w:type="spellEnd"/>
      <w:r w:rsidRPr="000B3F5A">
        <w:rPr>
          <w:rStyle w:val="Hyperlink"/>
          <w:sz w:val="22"/>
          <w:szCs w:val="22"/>
        </w:rPr>
        <w:t xml:space="preserve"> J, </w:t>
      </w:r>
      <w:proofErr w:type="spellStart"/>
      <w:r w:rsidRPr="000B3F5A">
        <w:rPr>
          <w:rStyle w:val="Hyperlink"/>
          <w:sz w:val="22"/>
          <w:szCs w:val="22"/>
        </w:rPr>
        <w:t>Tzourio</w:t>
      </w:r>
      <w:proofErr w:type="spellEnd"/>
      <w:r w:rsidRPr="000B3F5A">
        <w:rPr>
          <w:rStyle w:val="Hyperlink"/>
          <w:sz w:val="22"/>
          <w:szCs w:val="22"/>
        </w:rPr>
        <w:t xml:space="preserve"> C, </w:t>
      </w:r>
      <w:proofErr w:type="spellStart"/>
      <w:r w:rsidRPr="000B3F5A">
        <w:rPr>
          <w:rStyle w:val="Hyperlink"/>
          <w:sz w:val="22"/>
          <w:szCs w:val="22"/>
        </w:rPr>
        <w:t>Uitterlinden</w:t>
      </w:r>
      <w:proofErr w:type="spellEnd"/>
      <w:r w:rsidRPr="000B3F5A">
        <w:rPr>
          <w:rStyle w:val="Hyperlink"/>
          <w:sz w:val="22"/>
          <w:szCs w:val="22"/>
        </w:rPr>
        <w:t xml:space="preserve"> AG, Vaez A, van der Most PJ, van Duijn Cm, Vergnaud AC, </w:t>
      </w:r>
      <w:proofErr w:type="spellStart"/>
      <w:r w:rsidRPr="000B3F5A">
        <w:rPr>
          <w:rStyle w:val="Hyperlink"/>
          <w:sz w:val="22"/>
          <w:szCs w:val="22"/>
        </w:rPr>
        <w:t>Verwoert</w:t>
      </w:r>
      <w:proofErr w:type="spellEnd"/>
      <w:r w:rsidRPr="000B3F5A">
        <w:rPr>
          <w:rStyle w:val="Hyperlink"/>
          <w:sz w:val="22"/>
          <w:szCs w:val="22"/>
        </w:rPr>
        <w:t xml:space="preserve"> GC, </w:t>
      </w:r>
      <w:proofErr w:type="spellStart"/>
      <w:r w:rsidRPr="000B3F5A">
        <w:rPr>
          <w:rStyle w:val="Hyperlink"/>
          <w:sz w:val="22"/>
          <w:szCs w:val="22"/>
        </w:rPr>
        <w:t>Vitart</w:t>
      </w:r>
      <w:proofErr w:type="spellEnd"/>
      <w:r w:rsidRPr="000B3F5A">
        <w:rPr>
          <w:rStyle w:val="Hyperlink"/>
          <w:sz w:val="22"/>
          <w:szCs w:val="22"/>
        </w:rPr>
        <w:t xml:space="preserve"> V, Volker U, Vollen Weider P, Vuckovic D, Watkins H, Wild SH, Willemsen G, Wilson JF, Wright AF, Yao J, </w:t>
      </w:r>
      <w:proofErr w:type="spellStart"/>
      <w:r w:rsidRPr="000B3F5A">
        <w:rPr>
          <w:rStyle w:val="Hyperlink"/>
          <w:sz w:val="22"/>
          <w:szCs w:val="22"/>
        </w:rPr>
        <w:t>Zemunik</w:t>
      </w:r>
      <w:proofErr w:type="spellEnd"/>
      <w:r w:rsidRPr="000B3F5A">
        <w:rPr>
          <w:rStyle w:val="Hyperlink"/>
          <w:sz w:val="22"/>
          <w:szCs w:val="22"/>
        </w:rPr>
        <w:t xml:space="preserve"> T, Zhang W, Attia JR, Butterworth AS, </w:t>
      </w:r>
      <w:proofErr w:type="spellStart"/>
      <w:r w:rsidRPr="000B3F5A">
        <w:rPr>
          <w:rStyle w:val="Hyperlink"/>
          <w:sz w:val="22"/>
          <w:szCs w:val="22"/>
        </w:rPr>
        <w:t>Chasman</w:t>
      </w:r>
      <w:proofErr w:type="spellEnd"/>
      <w:r w:rsidRPr="000B3F5A">
        <w:rPr>
          <w:rStyle w:val="Hyperlink"/>
          <w:sz w:val="22"/>
          <w:szCs w:val="22"/>
        </w:rPr>
        <w:t xml:space="preserve"> DI, Conen D, </w:t>
      </w:r>
      <w:proofErr w:type="spellStart"/>
      <w:r w:rsidRPr="000B3F5A">
        <w:rPr>
          <w:rStyle w:val="Hyperlink"/>
          <w:sz w:val="22"/>
          <w:szCs w:val="22"/>
        </w:rPr>
        <w:t>Cucca</w:t>
      </w:r>
      <w:proofErr w:type="spellEnd"/>
      <w:r w:rsidRPr="000B3F5A">
        <w:rPr>
          <w:rStyle w:val="Hyperlink"/>
          <w:sz w:val="22"/>
          <w:szCs w:val="22"/>
        </w:rPr>
        <w:t xml:space="preserve"> F, Danesh J, Hayward C, Howson JMM, Laakso M, </w:t>
      </w:r>
      <w:proofErr w:type="spellStart"/>
      <w:r w:rsidRPr="000B3F5A">
        <w:rPr>
          <w:rStyle w:val="Hyperlink"/>
          <w:sz w:val="22"/>
          <w:szCs w:val="22"/>
        </w:rPr>
        <w:t>Lakatta</w:t>
      </w:r>
      <w:proofErr w:type="spellEnd"/>
      <w:r w:rsidRPr="000B3F5A">
        <w:rPr>
          <w:rStyle w:val="Hyperlink"/>
          <w:sz w:val="22"/>
          <w:szCs w:val="22"/>
        </w:rPr>
        <w:t xml:space="preserve"> EG, Langenberg C, Melander O, Mook-Kanamori DO, Palmer CAN, Risch L, Scott RA, Scott RJ, Sever P, Spector TC, van der Harst P, Wareham NJ, </w:t>
      </w:r>
      <w:proofErr w:type="spellStart"/>
      <w:r w:rsidRPr="000B3F5A">
        <w:rPr>
          <w:rStyle w:val="Hyperlink"/>
          <w:sz w:val="22"/>
          <w:szCs w:val="22"/>
        </w:rPr>
        <w:t>Zeggini</w:t>
      </w:r>
      <w:proofErr w:type="spellEnd"/>
      <w:r w:rsidRPr="000B3F5A">
        <w:rPr>
          <w:rStyle w:val="Hyperlink"/>
          <w:sz w:val="22"/>
          <w:szCs w:val="22"/>
        </w:rPr>
        <w:t xml:space="preserve"> E, Levy D, Monroe PS, Newton-Cheh C, Brown MJ, </w:t>
      </w:r>
      <w:proofErr w:type="spellStart"/>
      <w:r w:rsidRPr="000B3F5A">
        <w:rPr>
          <w:rStyle w:val="Hyperlink"/>
          <w:sz w:val="22"/>
          <w:szCs w:val="22"/>
        </w:rPr>
        <w:t>Metspalu</w:t>
      </w:r>
      <w:proofErr w:type="spellEnd"/>
      <w:r w:rsidRPr="000B3F5A">
        <w:rPr>
          <w:rStyle w:val="Hyperlink"/>
          <w:sz w:val="22"/>
          <w:szCs w:val="22"/>
        </w:rPr>
        <w:t xml:space="preserve"> A, Hung AM, O’Donnell CJ, Edwards TL; Million Veteran </w:t>
      </w:r>
      <w:proofErr w:type="spellStart"/>
      <w:r w:rsidRPr="000B3F5A">
        <w:rPr>
          <w:rStyle w:val="Hyperlink"/>
          <w:sz w:val="22"/>
          <w:szCs w:val="22"/>
        </w:rPr>
        <w:t>Programm</w:t>
      </w:r>
      <w:proofErr w:type="spellEnd"/>
      <w:r w:rsidRPr="000B3F5A">
        <w:rPr>
          <w:rStyle w:val="Hyperlink"/>
          <w:sz w:val="22"/>
          <w:szCs w:val="22"/>
        </w:rPr>
        <w:t xml:space="preserve">, Psaty BM, Tzoulaki I, Barnes MR, Wain LV, Elliott P, Caulfield MJ. Genetic analysis of over 1 million people identifies 535 new loci associated with blood pressure traits. </w:t>
      </w:r>
      <w:r w:rsidRPr="000B3F5A">
        <w:rPr>
          <w:rStyle w:val="Hyperlink"/>
          <w:i/>
          <w:sz w:val="22"/>
          <w:szCs w:val="22"/>
        </w:rPr>
        <w:t>Nat Genet</w:t>
      </w:r>
      <w:r w:rsidRPr="000B3F5A">
        <w:rPr>
          <w:rStyle w:val="Hyperlink"/>
          <w:sz w:val="22"/>
          <w:szCs w:val="22"/>
        </w:rPr>
        <w:t>. 2018;50(10):1412-1425.</w:t>
      </w:r>
      <w:bookmarkEnd w:id="11"/>
      <w:r>
        <w:rPr>
          <w:color w:val="000000"/>
          <w:sz w:val="22"/>
          <w:szCs w:val="22"/>
        </w:rPr>
        <w:fldChar w:fldCharType="end"/>
      </w:r>
      <w:r w:rsidR="00382862">
        <w:rPr>
          <w:color w:val="000000"/>
          <w:sz w:val="22"/>
          <w:szCs w:val="22"/>
        </w:rPr>
        <w:t xml:space="preserve"> </w:t>
      </w:r>
    </w:p>
    <w:p w14:paraId="22B572AF" w14:textId="77777777" w:rsidR="00382862" w:rsidRPr="00382862" w:rsidRDefault="00382862" w:rsidP="00382862">
      <w:pPr>
        <w:ind w:left="360"/>
        <w:rPr>
          <w:color w:val="000000"/>
          <w:sz w:val="22"/>
          <w:szCs w:val="22"/>
        </w:rPr>
      </w:pPr>
    </w:p>
    <w:p w14:paraId="25FD78D8" w14:textId="77777777" w:rsidR="00382862" w:rsidRPr="00D0356B" w:rsidRDefault="00382862">
      <w:pPr>
        <w:pStyle w:val="ListParagraph"/>
        <w:numPr>
          <w:ilvl w:val="0"/>
          <w:numId w:val="2"/>
        </w:numPr>
        <w:rPr>
          <w:rStyle w:val="Hyperlink"/>
          <w:color w:val="000000"/>
          <w:sz w:val="22"/>
          <w:szCs w:val="22"/>
          <w:u w:val="none"/>
        </w:rPr>
      </w:pPr>
      <w:hyperlink r:id="rId1467" w:history="1">
        <w:r w:rsidRPr="002D4745">
          <w:rPr>
            <w:rStyle w:val="Hyperlink"/>
            <w:sz w:val="22"/>
            <w:szCs w:val="22"/>
          </w:rPr>
          <w:t xml:space="preserve">Manichaikul A, Wang XQ, Li L, Erdmann J, </w:t>
        </w:r>
        <w:proofErr w:type="spellStart"/>
        <w:r w:rsidRPr="002D4745">
          <w:rPr>
            <w:rStyle w:val="Hyperlink"/>
            <w:sz w:val="22"/>
            <w:szCs w:val="22"/>
          </w:rPr>
          <w:t>Lettre</w:t>
        </w:r>
        <w:proofErr w:type="spellEnd"/>
        <w:r w:rsidRPr="002D4745">
          <w:rPr>
            <w:rStyle w:val="Hyperlink"/>
            <w:sz w:val="22"/>
            <w:szCs w:val="22"/>
          </w:rPr>
          <w:t xml:space="preserve"> G, Bis JC, Waterworth D, Cushman M, Jenny NS, Post WS, Palmas W, Tsai MY, Wallentin L, White H, </w:t>
        </w:r>
        <w:proofErr w:type="spellStart"/>
        <w:r w:rsidRPr="002D4745">
          <w:rPr>
            <w:rStyle w:val="Hyperlink"/>
            <w:sz w:val="22"/>
            <w:szCs w:val="22"/>
          </w:rPr>
          <w:t>Schunkert</w:t>
        </w:r>
        <w:proofErr w:type="spellEnd"/>
        <w:r w:rsidRPr="002D4745">
          <w:rPr>
            <w:rStyle w:val="Hyperlink"/>
            <w:sz w:val="22"/>
            <w:szCs w:val="22"/>
          </w:rPr>
          <w:t xml:space="preserve"> H, O’Donnell CJ, Herrington DM, Rich SS, O’Donoghue ML, Rodriguez A. Lp-PLA2, scavenger receptor class B type 1 gene (SCARB1) rs1084744 variant, and cardiovascular disease. </w:t>
        </w:r>
        <w:proofErr w:type="spellStart"/>
        <w:r w:rsidRPr="002D4745">
          <w:rPr>
            <w:rStyle w:val="Hyperlink"/>
            <w:i/>
            <w:sz w:val="22"/>
            <w:szCs w:val="22"/>
          </w:rPr>
          <w:t>PLoS</w:t>
        </w:r>
        <w:proofErr w:type="spellEnd"/>
        <w:r w:rsidRPr="002D4745">
          <w:rPr>
            <w:rStyle w:val="Hyperlink"/>
            <w:i/>
            <w:sz w:val="22"/>
            <w:szCs w:val="22"/>
          </w:rPr>
          <w:t xml:space="preserve"> One</w:t>
        </w:r>
        <w:r w:rsidRPr="002D4745">
          <w:rPr>
            <w:rStyle w:val="Hyperlink"/>
            <w:sz w:val="22"/>
            <w:szCs w:val="22"/>
          </w:rPr>
          <w:t>. 2018;13(10</w:t>
        </w:r>
        <w:proofErr w:type="gramStart"/>
        <w:r w:rsidRPr="002D4745">
          <w:rPr>
            <w:rStyle w:val="Hyperlink"/>
            <w:sz w:val="22"/>
            <w:szCs w:val="22"/>
          </w:rPr>
          <w:t>):e</w:t>
        </w:r>
        <w:proofErr w:type="gramEnd"/>
        <w:r w:rsidRPr="002D4745">
          <w:rPr>
            <w:rStyle w:val="Hyperlink"/>
            <w:sz w:val="22"/>
            <w:szCs w:val="22"/>
          </w:rPr>
          <w:t xml:space="preserve">0204352. </w:t>
        </w:r>
        <w:proofErr w:type="spellStart"/>
        <w:r w:rsidRPr="002D4745">
          <w:rPr>
            <w:rStyle w:val="Hyperlink"/>
            <w:sz w:val="22"/>
            <w:szCs w:val="22"/>
          </w:rPr>
          <w:t>doi</w:t>
        </w:r>
        <w:proofErr w:type="spellEnd"/>
        <w:r w:rsidRPr="002D4745">
          <w:rPr>
            <w:rStyle w:val="Hyperlink"/>
            <w:sz w:val="22"/>
            <w:szCs w:val="22"/>
          </w:rPr>
          <w:t xml:space="preserve">: 10.1371/journal.pone.0204352. </w:t>
        </w:r>
        <w:proofErr w:type="spellStart"/>
        <w:r w:rsidRPr="002D4745">
          <w:rPr>
            <w:rStyle w:val="Hyperlink"/>
            <w:sz w:val="22"/>
            <w:szCs w:val="22"/>
          </w:rPr>
          <w:t>eCollection</w:t>
        </w:r>
        <w:proofErr w:type="spellEnd"/>
        <w:r w:rsidRPr="002D4745">
          <w:rPr>
            <w:rStyle w:val="Hyperlink"/>
            <w:sz w:val="22"/>
            <w:szCs w:val="22"/>
          </w:rPr>
          <w:t xml:space="preserve"> 2018.</w:t>
        </w:r>
      </w:hyperlink>
      <w:r w:rsidR="00D0356B">
        <w:rPr>
          <w:rStyle w:val="Hyperlink"/>
          <w:sz w:val="22"/>
          <w:szCs w:val="22"/>
        </w:rPr>
        <w:t xml:space="preserve"> </w:t>
      </w:r>
    </w:p>
    <w:p w14:paraId="0811C513" w14:textId="77777777" w:rsidR="00D0356B" w:rsidRPr="00D0356B" w:rsidRDefault="00D0356B" w:rsidP="00D0356B">
      <w:pPr>
        <w:ind w:left="360"/>
        <w:rPr>
          <w:rStyle w:val="Hyperlink"/>
          <w:color w:val="000000"/>
          <w:sz w:val="22"/>
          <w:szCs w:val="22"/>
          <w:u w:val="none"/>
        </w:rPr>
      </w:pPr>
    </w:p>
    <w:p w14:paraId="2CC20BC5" w14:textId="77777777" w:rsidR="00D0356B" w:rsidRPr="005E35EA" w:rsidRDefault="00D0356B">
      <w:pPr>
        <w:pStyle w:val="ListParagraph"/>
        <w:numPr>
          <w:ilvl w:val="0"/>
          <w:numId w:val="2"/>
        </w:numPr>
        <w:rPr>
          <w:rStyle w:val="Hyperlink"/>
          <w:color w:val="000000"/>
          <w:sz w:val="22"/>
          <w:szCs w:val="22"/>
          <w:u w:val="none"/>
        </w:rPr>
      </w:pPr>
      <w:hyperlink r:id="rId1468" w:history="1">
        <w:r w:rsidRPr="00FF3B36">
          <w:rPr>
            <w:rStyle w:val="Hyperlink"/>
            <w:sz w:val="22"/>
            <w:szCs w:val="22"/>
          </w:rPr>
          <w:t xml:space="preserve">Robinson-Cohen C, Bartz TM, Lai D, </w:t>
        </w:r>
        <w:proofErr w:type="spellStart"/>
        <w:r w:rsidRPr="00FF3B36">
          <w:rPr>
            <w:rStyle w:val="Hyperlink"/>
            <w:sz w:val="22"/>
            <w:szCs w:val="22"/>
          </w:rPr>
          <w:t>Ikizler</w:t>
        </w:r>
        <w:proofErr w:type="spellEnd"/>
        <w:r w:rsidRPr="00FF3B36">
          <w:rPr>
            <w:rStyle w:val="Hyperlink"/>
            <w:sz w:val="22"/>
            <w:szCs w:val="22"/>
          </w:rPr>
          <w:t xml:space="preserve"> TA, Peacock M, Imel EA, Michos ED, Foroud TM, Akesson K, Taylor KD, Malmgren L, Matsushita K, </w:t>
        </w:r>
        <w:proofErr w:type="spellStart"/>
        <w:r w:rsidRPr="00FF3B36">
          <w:rPr>
            <w:rStyle w:val="Hyperlink"/>
            <w:sz w:val="22"/>
            <w:szCs w:val="22"/>
          </w:rPr>
          <w:t>Nethander</w:t>
        </w:r>
        <w:proofErr w:type="spellEnd"/>
        <w:r w:rsidRPr="00FF3B36">
          <w:rPr>
            <w:rStyle w:val="Hyperlink"/>
            <w:sz w:val="22"/>
            <w:szCs w:val="22"/>
          </w:rPr>
          <w:t xml:space="preserve"> M, Eriksson J, Ohlsson C, </w:t>
        </w:r>
        <w:proofErr w:type="spellStart"/>
        <w:r w:rsidRPr="00FF3B36">
          <w:rPr>
            <w:rStyle w:val="Hyperlink"/>
            <w:sz w:val="22"/>
            <w:szCs w:val="22"/>
          </w:rPr>
          <w:t>Mellstrom</w:t>
        </w:r>
        <w:proofErr w:type="spellEnd"/>
        <w:r w:rsidRPr="00FF3B36">
          <w:rPr>
            <w:rStyle w:val="Hyperlink"/>
            <w:sz w:val="22"/>
            <w:szCs w:val="22"/>
          </w:rPr>
          <w:t xml:space="preserve"> D, Wolf M, Ljunggren O, McGuigan F, Rotter JI, Karlsson M, </w:t>
        </w:r>
        <w:proofErr w:type="spellStart"/>
        <w:r w:rsidRPr="00FF3B36">
          <w:rPr>
            <w:rStyle w:val="Hyperlink"/>
            <w:sz w:val="22"/>
            <w:szCs w:val="22"/>
          </w:rPr>
          <w:t>Econsw</w:t>
        </w:r>
        <w:proofErr w:type="spellEnd"/>
        <w:r w:rsidRPr="00FF3B36">
          <w:rPr>
            <w:rStyle w:val="Hyperlink"/>
            <w:sz w:val="22"/>
            <w:szCs w:val="22"/>
          </w:rPr>
          <w:t xml:space="preserve"> MJ, Ix JH, Lutsey PL, Psaty BM, de Boer IH, Kestenbaum BR. Genetic Variants Associated with Circulating Fibroblast Growth Factor 23. </w:t>
        </w:r>
        <w:r w:rsidRPr="00FF3B36">
          <w:rPr>
            <w:rStyle w:val="Hyperlink"/>
            <w:i/>
            <w:sz w:val="22"/>
            <w:szCs w:val="22"/>
          </w:rPr>
          <w:t>J Am Soc Nephrol</w:t>
        </w:r>
        <w:r w:rsidRPr="00FF3B36">
          <w:rPr>
            <w:rStyle w:val="Hyperlink"/>
            <w:sz w:val="22"/>
            <w:szCs w:val="22"/>
          </w:rPr>
          <w:t>. 2018;29(10):2583-2592.</w:t>
        </w:r>
      </w:hyperlink>
      <w:r w:rsidR="005E35EA">
        <w:rPr>
          <w:rStyle w:val="Hyperlink"/>
          <w:sz w:val="22"/>
          <w:szCs w:val="22"/>
        </w:rPr>
        <w:t xml:space="preserve"> </w:t>
      </w:r>
    </w:p>
    <w:p w14:paraId="2B4A624E" w14:textId="77777777" w:rsidR="005E35EA" w:rsidRPr="005E35EA" w:rsidRDefault="005E35EA" w:rsidP="005E35EA">
      <w:pPr>
        <w:rPr>
          <w:rStyle w:val="Hyperlink"/>
          <w:color w:val="000000"/>
          <w:sz w:val="22"/>
          <w:szCs w:val="22"/>
          <w:u w:val="none"/>
        </w:rPr>
      </w:pPr>
    </w:p>
    <w:p w14:paraId="5FAA06BA" w14:textId="177E5AA5" w:rsidR="005E35EA" w:rsidRPr="00FE4BA2" w:rsidRDefault="005E35EA">
      <w:pPr>
        <w:pStyle w:val="ListParagraph"/>
        <w:numPr>
          <w:ilvl w:val="0"/>
          <w:numId w:val="2"/>
        </w:numPr>
        <w:rPr>
          <w:rStyle w:val="Hyperlink"/>
          <w:color w:val="000000"/>
          <w:sz w:val="22"/>
          <w:szCs w:val="22"/>
          <w:u w:val="none"/>
        </w:rPr>
      </w:pPr>
      <w:hyperlink r:id="rId1469" w:history="1">
        <w:r w:rsidRPr="00272DEB">
          <w:rPr>
            <w:rStyle w:val="Hyperlink"/>
            <w:sz w:val="22"/>
            <w:szCs w:val="22"/>
          </w:rPr>
          <w:t xml:space="preserve">Frazier-Wood AC, Imamura F, Fretts A, Marklund M, Ardisson Korat AV, Yang WS, Lankinen M, Qureshi W, Helmer C, Chen TA, Wong K, Bassett JK, Murphy R, Tintle N, Yu CI, Brower IA, Chien KL, Del Gobbo LC, Djousse L, </w:t>
        </w:r>
        <w:proofErr w:type="spellStart"/>
        <w:r w:rsidRPr="00272DEB">
          <w:rPr>
            <w:rStyle w:val="Hyperlink"/>
            <w:sz w:val="22"/>
            <w:szCs w:val="22"/>
          </w:rPr>
          <w:t>Geleijnse</w:t>
        </w:r>
        <w:proofErr w:type="spellEnd"/>
        <w:r w:rsidRPr="00272DEB">
          <w:rPr>
            <w:rStyle w:val="Hyperlink"/>
            <w:sz w:val="22"/>
            <w:szCs w:val="22"/>
          </w:rPr>
          <w:t xml:space="preserve"> JM, Giles GG, de Goede J, Gudnason V, Harris WS, Hodge A, Hu F; </w:t>
        </w:r>
        <w:proofErr w:type="spellStart"/>
        <w:r w:rsidRPr="00272DEB">
          <w:rPr>
            <w:rStyle w:val="Hyperlink"/>
            <w:sz w:val="22"/>
            <w:szCs w:val="22"/>
          </w:rPr>
          <w:t>InterAct</w:t>
        </w:r>
        <w:proofErr w:type="spellEnd"/>
        <w:r w:rsidRPr="00272DEB">
          <w:rPr>
            <w:rStyle w:val="Hyperlink"/>
            <w:sz w:val="22"/>
            <w:szCs w:val="22"/>
          </w:rPr>
          <w:t xml:space="preserve"> Consortium, Koulman A, Laakso M, Lind L, Lin HJ, McKnight B, </w:t>
        </w:r>
        <w:proofErr w:type="spellStart"/>
        <w:r w:rsidRPr="00272DEB">
          <w:rPr>
            <w:rStyle w:val="Hyperlink"/>
            <w:sz w:val="22"/>
            <w:szCs w:val="22"/>
          </w:rPr>
          <w:t>Rajaobelina</w:t>
        </w:r>
        <w:proofErr w:type="spellEnd"/>
        <w:r w:rsidRPr="00272DEB">
          <w:rPr>
            <w:rStyle w:val="Hyperlink"/>
            <w:sz w:val="22"/>
            <w:szCs w:val="22"/>
          </w:rPr>
          <w:t xml:space="preserve"> K, </w:t>
        </w:r>
        <w:proofErr w:type="spellStart"/>
        <w:r w:rsidRPr="00272DEB">
          <w:rPr>
            <w:rStyle w:val="Hyperlink"/>
            <w:sz w:val="22"/>
            <w:szCs w:val="22"/>
          </w:rPr>
          <w:t>Riserus</w:t>
        </w:r>
        <w:proofErr w:type="spellEnd"/>
        <w:r w:rsidRPr="00272DEB">
          <w:rPr>
            <w:rStyle w:val="Hyperlink"/>
            <w:sz w:val="22"/>
            <w:szCs w:val="22"/>
          </w:rPr>
          <w:t xml:space="preserve"> U, Robinson JG, </w:t>
        </w:r>
        <w:proofErr w:type="spellStart"/>
        <w:r w:rsidRPr="00272DEB">
          <w:rPr>
            <w:rStyle w:val="Hyperlink"/>
            <w:sz w:val="22"/>
            <w:szCs w:val="22"/>
          </w:rPr>
          <w:t>Samieri</w:t>
        </w:r>
        <w:proofErr w:type="spellEnd"/>
        <w:r w:rsidRPr="00272DEB">
          <w:rPr>
            <w:rStyle w:val="Hyperlink"/>
            <w:sz w:val="22"/>
            <w:szCs w:val="22"/>
          </w:rPr>
          <w:t xml:space="preserve"> C, Siscovick DS, </w:t>
        </w:r>
        <w:proofErr w:type="spellStart"/>
        <w:r w:rsidRPr="00272DEB">
          <w:rPr>
            <w:rStyle w:val="Hyperlink"/>
            <w:sz w:val="22"/>
            <w:szCs w:val="22"/>
          </w:rPr>
          <w:t>Soedamah</w:t>
        </w:r>
        <w:proofErr w:type="spellEnd"/>
        <w:r w:rsidRPr="00272DEB">
          <w:rPr>
            <w:rStyle w:val="Hyperlink"/>
            <w:sz w:val="22"/>
            <w:szCs w:val="22"/>
          </w:rPr>
          <w:t xml:space="preserve">-Muthu S, Sotoodehnia N, Sun Q, Tsai MY, </w:t>
        </w:r>
        <w:proofErr w:type="spellStart"/>
        <w:r w:rsidRPr="00272DEB">
          <w:rPr>
            <w:rStyle w:val="Hyperlink"/>
            <w:sz w:val="22"/>
            <w:szCs w:val="22"/>
          </w:rPr>
          <w:t>Uusitupa</w:t>
        </w:r>
        <w:proofErr w:type="spellEnd"/>
        <w:r w:rsidRPr="00272DEB">
          <w:rPr>
            <w:rStyle w:val="Hyperlink"/>
            <w:sz w:val="22"/>
            <w:szCs w:val="22"/>
          </w:rPr>
          <w:t xml:space="preserve"> M, Wagenknecht LE, Wareham NJ, Wu JH, Micha R, </w:t>
        </w:r>
        <w:proofErr w:type="spellStart"/>
        <w:r w:rsidRPr="00272DEB">
          <w:rPr>
            <w:rStyle w:val="Hyperlink"/>
            <w:sz w:val="22"/>
            <w:szCs w:val="22"/>
          </w:rPr>
          <w:t>Forouhi</w:t>
        </w:r>
        <w:proofErr w:type="spellEnd"/>
        <w:r w:rsidRPr="00272DEB">
          <w:rPr>
            <w:rStyle w:val="Hyperlink"/>
            <w:sz w:val="22"/>
            <w:szCs w:val="22"/>
          </w:rPr>
          <w:t xml:space="preserve"> NG, Lemaitre RN, Mozaffarian D; Fatty Acids</w:t>
        </w:r>
        <w:r w:rsidR="00015858">
          <w:rPr>
            <w:rStyle w:val="Hyperlink"/>
            <w:sz w:val="22"/>
            <w:szCs w:val="22"/>
          </w:rPr>
          <w:t xml:space="preserve"> </w:t>
        </w:r>
        <w:r w:rsidRPr="00272DEB">
          <w:rPr>
            <w:rStyle w:val="Hyperlink"/>
            <w:sz w:val="22"/>
            <w:szCs w:val="22"/>
          </w:rPr>
          <w:t xml:space="preserve">and Outcomes Research Consortium (FORCE). Fatty acid biomarkers of dairy fat consumption and incidence of type 2 diabetes: A pooled analysis of prospective cohort studies. </w:t>
        </w:r>
        <w:proofErr w:type="spellStart"/>
        <w:r w:rsidRPr="00A50E8E">
          <w:rPr>
            <w:rStyle w:val="Hyperlink"/>
            <w:i/>
            <w:iCs/>
            <w:sz w:val="22"/>
            <w:szCs w:val="22"/>
          </w:rPr>
          <w:t>PLoS</w:t>
        </w:r>
        <w:proofErr w:type="spellEnd"/>
        <w:r w:rsidRPr="00A50E8E">
          <w:rPr>
            <w:rStyle w:val="Hyperlink"/>
            <w:i/>
            <w:iCs/>
            <w:sz w:val="22"/>
            <w:szCs w:val="22"/>
          </w:rPr>
          <w:t xml:space="preserve"> Med</w:t>
        </w:r>
        <w:r w:rsidRPr="00272DEB">
          <w:rPr>
            <w:rStyle w:val="Hyperlink"/>
            <w:sz w:val="22"/>
            <w:szCs w:val="22"/>
          </w:rPr>
          <w:t>. 2018;15(10</w:t>
        </w:r>
        <w:proofErr w:type="gramStart"/>
        <w:r w:rsidRPr="00272DEB">
          <w:rPr>
            <w:rStyle w:val="Hyperlink"/>
            <w:sz w:val="22"/>
            <w:szCs w:val="22"/>
          </w:rPr>
          <w:t>):e</w:t>
        </w:r>
        <w:proofErr w:type="gramEnd"/>
        <w:r w:rsidRPr="00272DEB">
          <w:rPr>
            <w:rStyle w:val="Hyperlink"/>
            <w:sz w:val="22"/>
            <w:szCs w:val="22"/>
          </w:rPr>
          <w:t xml:space="preserve">1002670. </w:t>
        </w:r>
        <w:proofErr w:type="spellStart"/>
        <w:r w:rsidRPr="00272DEB">
          <w:rPr>
            <w:rStyle w:val="Hyperlink"/>
            <w:sz w:val="22"/>
            <w:szCs w:val="22"/>
          </w:rPr>
          <w:t>doi</w:t>
        </w:r>
        <w:proofErr w:type="spellEnd"/>
        <w:r w:rsidRPr="00272DEB">
          <w:rPr>
            <w:rStyle w:val="Hyperlink"/>
            <w:sz w:val="22"/>
            <w:szCs w:val="22"/>
          </w:rPr>
          <w:t xml:space="preserve">: 10.1371/journal.pmed.1002670. </w:t>
        </w:r>
        <w:proofErr w:type="spellStart"/>
        <w:r w:rsidRPr="00272DEB">
          <w:rPr>
            <w:rStyle w:val="Hyperlink"/>
            <w:sz w:val="22"/>
            <w:szCs w:val="22"/>
          </w:rPr>
          <w:t>eCollection</w:t>
        </w:r>
        <w:proofErr w:type="spellEnd"/>
        <w:r w:rsidRPr="00272DEB">
          <w:rPr>
            <w:rStyle w:val="Hyperlink"/>
            <w:sz w:val="22"/>
            <w:szCs w:val="22"/>
          </w:rPr>
          <w:t xml:space="preserve"> 2018 Oct.</w:t>
        </w:r>
      </w:hyperlink>
      <w:r w:rsidR="00FE4BA2">
        <w:rPr>
          <w:rStyle w:val="Hyperlink"/>
          <w:sz w:val="22"/>
          <w:szCs w:val="22"/>
        </w:rPr>
        <w:t xml:space="preserve"> </w:t>
      </w:r>
    </w:p>
    <w:p w14:paraId="18D0F6D9" w14:textId="77777777" w:rsidR="00FE4BA2" w:rsidRPr="00FE4BA2" w:rsidRDefault="00FE4BA2" w:rsidP="00FE4BA2">
      <w:pPr>
        <w:ind w:left="360"/>
        <w:rPr>
          <w:rStyle w:val="Hyperlink"/>
          <w:color w:val="000000"/>
          <w:sz w:val="22"/>
          <w:szCs w:val="22"/>
          <w:u w:val="none"/>
        </w:rPr>
      </w:pPr>
    </w:p>
    <w:p w14:paraId="239A9E2D" w14:textId="1D6480B4" w:rsidR="00FE4BA2" w:rsidRPr="00FA60E4" w:rsidRDefault="00FE4BA2">
      <w:pPr>
        <w:pStyle w:val="ListParagraph"/>
        <w:numPr>
          <w:ilvl w:val="0"/>
          <w:numId w:val="2"/>
        </w:numPr>
        <w:rPr>
          <w:rStyle w:val="Hyperlink"/>
          <w:color w:val="000000"/>
          <w:sz w:val="22"/>
          <w:szCs w:val="22"/>
          <w:u w:val="none"/>
        </w:rPr>
      </w:pPr>
      <w:hyperlink r:id="rId1470" w:history="1">
        <w:r w:rsidRPr="003E06AE">
          <w:rPr>
            <w:rStyle w:val="Hyperlink"/>
            <w:sz w:val="22"/>
            <w:szCs w:val="22"/>
          </w:rPr>
          <w:t xml:space="preserve">Steffen BT, Duprez D, Bertoni AG, Guan W, Tsai MY. </w:t>
        </w:r>
        <w:proofErr w:type="spellStart"/>
        <w:r w:rsidRPr="003E06AE">
          <w:rPr>
            <w:rStyle w:val="Hyperlink"/>
            <w:sz w:val="22"/>
            <w:szCs w:val="22"/>
          </w:rPr>
          <w:t>Lp</w:t>
        </w:r>
        <w:proofErr w:type="spellEnd"/>
        <w:r w:rsidRPr="003E06AE">
          <w:rPr>
            <w:rStyle w:val="Hyperlink"/>
            <w:sz w:val="22"/>
            <w:szCs w:val="22"/>
          </w:rPr>
          <w:t>(a) [Lipoprotein(a)]-Related Risk of Heart Failure Is Evident in Whites b</w:t>
        </w:r>
        <w:r w:rsidR="00D76FB1">
          <w:rPr>
            <w:rStyle w:val="Hyperlink"/>
            <w:sz w:val="22"/>
            <w:szCs w:val="22"/>
          </w:rPr>
          <w:t>ut</w:t>
        </w:r>
        <w:r w:rsidRPr="003E06AE">
          <w:rPr>
            <w:rStyle w:val="Hyperlink"/>
            <w:sz w:val="22"/>
            <w:szCs w:val="22"/>
          </w:rPr>
          <w:t xml:space="preserve"> Not in Other Racial/Ethnic Groups. </w:t>
        </w:r>
        <w:proofErr w:type="spellStart"/>
        <w:r w:rsidRPr="003E06AE">
          <w:rPr>
            <w:rStyle w:val="Hyperlink"/>
            <w:i/>
            <w:sz w:val="22"/>
            <w:szCs w:val="22"/>
          </w:rPr>
          <w:t>Arterioscler</w:t>
        </w:r>
        <w:proofErr w:type="spellEnd"/>
        <w:r w:rsidRPr="003E06AE">
          <w:rPr>
            <w:rStyle w:val="Hyperlink"/>
            <w:i/>
            <w:sz w:val="22"/>
            <w:szCs w:val="22"/>
          </w:rPr>
          <w:t xml:space="preserve"> </w:t>
        </w:r>
        <w:proofErr w:type="spellStart"/>
        <w:r w:rsidRPr="003E06AE">
          <w:rPr>
            <w:rStyle w:val="Hyperlink"/>
            <w:i/>
            <w:sz w:val="22"/>
            <w:szCs w:val="22"/>
          </w:rPr>
          <w:t>Thromb</w:t>
        </w:r>
        <w:proofErr w:type="spellEnd"/>
        <w:r w:rsidRPr="003E06AE">
          <w:rPr>
            <w:rStyle w:val="Hyperlink"/>
            <w:i/>
            <w:sz w:val="22"/>
            <w:szCs w:val="22"/>
          </w:rPr>
          <w:t xml:space="preserve"> </w:t>
        </w:r>
        <w:proofErr w:type="spellStart"/>
        <w:r w:rsidRPr="003E06AE">
          <w:rPr>
            <w:rStyle w:val="Hyperlink"/>
            <w:i/>
            <w:sz w:val="22"/>
            <w:szCs w:val="22"/>
          </w:rPr>
          <w:t>Vasc</w:t>
        </w:r>
        <w:proofErr w:type="spellEnd"/>
        <w:r w:rsidRPr="003E06AE">
          <w:rPr>
            <w:rStyle w:val="Hyperlink"/>
            <w:i/>
            <w:sz w:val="22"/>
            <w:szCs w:val="22"/>
          </w:rPr>
          <w:t xml:space="preserve"> Biol</w:t>
        </w:r>
        <w:r w:rsidRPr="003E06AE">
          <w:rPr>
            <w:rStyle w:val="Hyperlink"/>
            <w:sz w:val="22"/>
            <w:szCs w:val="22"/>
          </w:rPr>
          <w:t>. 2018;38(10):2498-2504.</w:t>
        </w:r>
      </w:hyperlink>
      <w:r w:rsidR="00FA60E4">
        <w:rPr>
          <w:rStyle w:val="Hyperlink"/>
          <w:sz w:val="22"/>
          <w:szCs w:val="22"/>
        </w:rPr>
        <w:t xml:space="preserve"> </w:t>
      </w:r>
    </w:p>
    <w:p w14:paraId="7DB2F8CA" w14:textId="77777777" w:rsidR="00FA60E4" w:rsidRPr="00FA60E4" w:rsidRDefault="00FA60E4" w:rsidP="00FA60E4">
      <w:pPr>
        <w:ind w:left="360"/>
        <w:rPr>
          <w:rStyle w:val="Hyperlink"/>
          <w:color w:val="000000"/>
          <w:sz w:val="22"/>
          <w:szCs w:val="22"/>
          <w:u w:val="none"/>
        </w:rPr>
      </w:pPr>
    </w:p>
    <w:p w14:paraId="55FF526B" w14:textId="77777777" w:rsidR="00FA60E4" w:rsidRPr="00E15F36" w:rsidRDefault="00FA60E4">
      <w:pPr>
        <w:pStyle w:val="ListParagraph"/>
        <w:numPr>
          <w:ilvl w:val="0"/>
          <w:numId w:val="2"/>
        </w:numPr>
        <w:rPr>
          <w:rStyle w:val="Hyperlink"/>
          <w:color w:val="000000"/>
          <w:sz w:val="22"/>
          <w:szCs w:val="22"/>
          <w:u w:val="none"/>
        </w:rPr>
      </w:pPr>
      <w:hyperlink r:id="rId1471" w:history="1">
        <w:r w:rsidRPr="00D2169B">
          <w:rPr>
            <w:rStyle w:val="Hyperlink"/>
            <w:sz w:val="22"/>
            <w:szCs w:val="22"/>
          </w:rPr>
          <w:t xml:space="preserve">Duprez DA, Heckbert SR, Alonso A, Gross MD, Ix JH, Kizer JR, Tracy RP, Kronmal R, Jacobs DR. Jr. Collagen Biomarkers and Incidence of New Onset of Atrial Fibrillation in Subjects </w:t>
        </w:r>
        <w:proofErr w:type="gramStart"/>
        <w:r w:rsidRPr="00D2169B">
          <w:rPr>
            <w:rStyle w:val="Hyperlink"/>
            <w:sz w:val="22"/>
            <w:szCs w:val="22"/>
          </w:rPr>
          <w:t>With</w:t>
        </w:r>
        <w:proofErr w:type="gramEnd"/>
        <w:r w:rsidRPr="00D2169B">
          <w:rPr>
            <w:rStyle w:val="Hyperlink"/>
            <w:sz w:val="22"/>
            <w:szCs w:val="22"/>
          </w:rPr>
          <w:t xml:space="preserve"> No Overt Cardiovascular Disease at Baseline. </w:t>
        </w:r>
        <w:r w:rsidRPr="00D2169B">
          <w:rPr>
            <w:rStyle w:val="Hyperlink"/>
            <w:i/>
            <w:sz w:val="22"/>
            <w:szCs w:val="22"/>
          </w:rPr>
          <w:t xml:space="preserve">Circ </w:t>
        </w:r>
        <w:proofErr w:type="spellStart"/>
        <w:r w:rsidRPr="00D2169B">
          <w:rPr>
            <w:rStyle w:val="Hyperlink"/>
            <w:i/>
            <w:sz w:val="22"/>
            <w:szCs w:val="22"/>
          </w:rPr>
          <w:t>Arrhythm</w:t>
        </w:r>
        <w:proofErr w:type="spellEnd"/>
        <w:r w:rsidRPr="00D2169B">
          <w:rPr>
            <w:rStyle w:val="Hyperlink"/>
            <w:i/>
            <w:sz w:val="22"/>
            <w:szCs w:val="22"/>
          </w:rPr>
          <w:t xml:space="preserve"> </w:t>
        </w:r>
        <w:proofErr w:type="spellStart"/>
        <w:r w:rsidRPr="00D2169B">
          <w:rPr>
            <w:rStyle w:val="Hyperlink"/>
            <w:i/>
            <w:sz w:val="22"/>
            <w:szCs w:val="22"/>
          </w:rPr>
          <w:t>Electrophysiol</w:t>
        </w:r>
        <w:proofErr w:type="spellEnd"/>
        <w:r w:rsidRPr="00D2169B">
          <w:rPr>
            <w:rStyle w:val="Hyperlink"/>
            <w:sz w:val="22"/>
            <w:szCs w:val="22"/>
          </w:rPr>
          <w:t>. 2018;11(10</w:t>
        </w:r>
        <w:proofErr w:type="gramStart"/>
        <w:r w:rsidRPr="00D2169B">
          <w:rPr>
            <w:rStyle w:val="Hyperlink"/>
            <w:sz w:val="22"/>
            <w:szCs w:val="22"/>
          </w:rPr>
          <w:t>):e</w:t>
        </w:r>
        <w:proofErr w:type="gramEnd"/>
        <w:r w:rsidRPr="00D2169B">
          <w:rPr>
            <w:rStyle w:val="Hyperlink"/>
            <w:sz w:val="22"/>
            <w:szCs w:val="22"/>
          </w:rPr>
          <w:t xml:space="preserve">006557. </w:t>
        </w:r>
        <w:proofErr w:type="spellStart"/>
        <w:r w:rsidRPr="00D2169B">
          <w:rPr>
            <w:rStyle w:val="Hyperlink"/>
            <w:sz w:val="22"/>
            <w:szCs w:val="22"/>
          </w:rPr>
          <w:t>doi</w:t>
        </w:r>
        <w:proofErr w:type="spellEnd"/>
        <w:r w:rsidRPr="00D2169B">
          <w:rPr>
            <w:rStyle w:val="Hyperlink"/>
            <w:sz w:val="22"/>
            <w:szCs w:val="22"/>
          </w:rPr>
          <w:t>: 10.1161/CIRCCEP.118.006557.</w:t>
        </w:r>
      </w:hyperlink>
      <w:r w:rsidR="00E15F36">
        <w:rPr>
          <w:rStyle w:val="Hyperlink"/>
          <w:sz w:val="22"/>
          <w:szCs w:val="22"/>
        </w:rPr>
        <w:t xml:space="preserve"> </w:t>
      </w:r>
    </w:p>
    <w:p w14:paraId="3F09C895" w14:textId="77777777" w:rsidR="00E15F36" w:rsidRPr="00E15F36" w:rsidRDefault="00E15F36" w:rsidP="00E15F36">
      <w:pPr>
        <w:ind w:left="360"/>
        <w:rPr>
          <w:rStyle w:val="Hyperlink"/>
          <w:color w:val="000000"/>
          <w:sz w:val="22"/>
          <w:szCs w:val="22"/>
          <w:u w:val="none"/>
        </w:rPr>
      </w:pPr>
    </w:p>
    <w:p w14:paraId="7560E3AD" w14:textId="77777777" w:rsidR="00E15F36" w:rsidRPr="00845A0C" w:rsidRDefault="00E15F36">
      <w:pPr>
        <w:pStyle w:val="ListParagraph"/>
        <w:numPr>
          <w:ilvl w:val="0"/>
          <w:numId w:val="2"/>
        </w:numPr>
        <w:rPr>
          <w:rStyle w:val="Hyperlink"/>
          <w:color w:val="000000"/>
          <w:sz w:val="22"/>
          <w:szCs w:val="22"/>
          <w:u w:val="none"/>
        </w:rPr>
      </w:pPr>
      <w:hyperlink r:id="rId1472" w:history="1">
        <w:r w:rsidRPr="00573159">
          <w:rPr>
            <w:rStyle w:val="Hyperlink"/>
            <w:sz w:val="22"/>
            <w:szCs w:val="22"/>
          </w:rPr>
          <w:t xml:space="preserve">Adar SD, Chen YH, D’Souza JC, O’Neill MS, Szpiro AA, Auchincloss AH, Park SK, </w:t>
        </w:r>
        <w:proofErr w:type="spellStart"/>
        <w:r w:rsidRPr="00573159">
          <w:rPr>
            <w:rStyle w:val="Hyperlink"/>
            <w:sz w:val="22"/>
            <w:szCs w:val="22"/>
          </w:rPr>
          <w:t>Daviglus</w:t>
        </w:r>
        <w:proofErr w:type="spellEnd"/>
        <w:r w:rsidRPr="00573159">
          <w:rPr>
            <w:rStyle w:val="Hyperlink"/>
            <w:sz w:val="22"/>
            <w:szCs w:val="22"/>
          </w:rPr>
          <w:t xml:space="preserve"> ML, Diez Roux AV, Kaufman JD. Longitudinal Analysis of Long-Term Air Pollution Levels and Blood Pressure: A Cautionary Tale from the Multi-Ethnic Study of Atherosclerosis. </w:t>
        </w:r>
        <w:r w:rsidRPr="00573159">
          <w:rPr>
            <w:rStyle w:val="Hyperlink"/>
            <w:i/>
            <w:sz w:val="22"/>
            <w:szCs w:val="22"/>
          </w:rPr>
          <w:t xml:space="preserve">Environ Health </w:t>
        </w:r>
        <w:proofErr w:type="spellStart"/>
        <w:r w:rsidRPr="00573159">
          <w:rPr>
            <w:rStyle w:val="Hyperlink"/>
            <w:i/>
            <w:sz w:val="22"/>
            <w:szCs w:val="22"/>
          </w:rPr>
          <w:t>Perspect</w:t>
        </w:r>
        <w:proofErr w:type="spellEnd"/>
        <w:r w:rsidRPr="00573159">
          <w:rPr>
            <w:rStyle w:val="Hyperlink"/>
            <w:sz w:val="22"/>
            <w:szCs w:val="22"/>
          </w:rPr>
          <w:t xml:space="preserve">. 2018;126(10):107003. </w:t>
        </w:r>
        <w:proofErr w:type="spellStart"/>
        <w:r w:rsidRPr="00573159">
          <w:rPr>
            <w:rStyle w:val="Hyperlink"/>
            <w:sz w:val="22"/>
            <w:szCs w:val="22"/>
          </w:rPr>
          <w:t>doi</w:t>
        </w:r>
        <w:proofErr w:type="spellEnd"/>
        <w:r w:rsidRPr="00573159">
          <w:rPr>
            <w:rStyle w:val="Hyperlink"/>
            <w:sz w:val="22"/>
            <w:szCs w:val="22"/>
          </w:rPr>
          <w:t>: 10.1289/EHP2966.</w:t>
        </w:r>
      </w:hyperlink>
      <w:r w:rsidR="00845A0C">
        <w:rPr>
          <w:rStyle w:val="Hyperlink"/>
          <w:sz w:val="22"/>
          <w:szCs w:val="22"/>
        </w:rPr>
        <w:t xml:space="preserve"> </w:t>
      </w:r>
    </w:p>
    <w:p w14:paraId="210B651A" w14:textId="77777777" w:rsidR="00845A0C" w:rsidRPr="00845A0C" w:rsidRDefault="00845A0C" w:rsidP="00845A0C">
      <w:pPr>
        <w:ind w:left="360"/>
        <w:rPr>
          <w:rStyle w:val="Hyperlink"/>
          <w:color w:val="000000"/>
          <w:sz w:val="22"/>
          <w:szCs w:val="22"/>
          <w:u w:val="none"/>
        </w:rPr>
      </w:pPr>
    </w:p>
    <w:p w14:paraId="4D3256A9" w14:textId="77777777" w:rsidR="00845A0C" w:rsidRPr="00B54034" w:rsidRDefault="00845A0C">
      <w:pPr>
        <w:pStyle w:val="ListParagraph"/>
        <w:numPr>
          <w:ilvl w:val="0"/>
          <w:numId w:val="2"/>
        </w:numPr>
        <w:rPr>
          <w:rStyle w:val="Hyperlink"/>
          <w:color w:val="000000"/>
          <w:sz w:val="22"/>
          <w:szCs w:val="22"/>
          <w:u w:val="none"/>
        </w:rPr>
      </w:pPr>
      <w:hyperlink r:id="rId1473" w:history="1">
        <w:r w:rsidRPr="00F272CD">
          <w:rPr>
            <w:rStyle w:val="Hyperlink"/>
            <w:sz w:val="22"/>
            <w:szCs w:val="22"/>
          </w:rPr>
          <w:t xml:space="preserve">Hajek C, Guo X, Yao J, Hai Y, Johnson WC, Frazier-Wood AC, Post WS, Psaty BM, Taylor KD, Rotter JI. Coronary Heart Disease Genetic Risk Score Predicts Cardiovascular Disease Risk in Men, Not Women. </w:t>
        </w:r>
        <w:r w:rsidRPr="00F272CD">
          <w:rPr>
            <w:rStyle w:val="Hyperlink"/>
            <w:i/>
            <w:sz w:val="22"/>
            <w:szCs w:val="22"/>
          </w:rPr>
          <w:t xml:space="preserve">Circ </w:t>
        </w:r>
        <w:proofErr w:type="spellStart"/>
        <w:r w:rsidRPr="00F272CD">
          <w:rPr>
            <w:rStyle w:val="Hyperlink"/>
            <w:i/>
            <w:sz w:val="22"/>
            <w:szCs w:val="22"/>
          </w:rPr>
          <w:t>Genom</w:t>
        </w:r>
        <w:proofErr w:type="spellEnd"/>
        <w:r w:rsidRPr="00F272CD">
          <w:rPr>
            <w:rStyle w:val="Hyperlink"/>
            <w:i/>
            <w:sz w:val="22"/>
            <w:szCs w:val="22"/>
          </w:rPr>
          <w:t xml:space="preserve"> Precis Med</w:t>
        </w:r>
        <w:r w:rsidRPr="00F272CD">
          <w:rPr>
            <w:rStyle w:val="Hyperlink"/>
            <w:sz w:val="22"/>
            <w:szCs w:val="22"/>
          </w:rPr>
          <w:t>. 2018;11(10</w:t>
        </w:r>
        <w:proofErr w:type="gramStart"/>
        <w:r w:rsidRPr="00F272CD">
          <w:rPr>
            <w:rStyle w:val="Hyperlink"/>
            <w:sz w:val="22"/>
            <w:szCs w:val="22"/>
          </w:rPr>
          <w:t>):e</w:t>
        </w:r>
        <w:proofErr w:type="gramEnd"/>
        <w:r w:rsidRPr="00F272CD">
          <w:rPr>
            <w:rStyle w:val="Hyperlink"/>
            <w:sz w:val="22"/>
            <w:szCs w:val="22"/>
          </w:rPr>
          <w:t xml:space="preserve">002324. </w:t>
        </w:r>
        <w:proofErr w:type="spellStart"/>
        <w:r w:rsidRPr="00F272CD">
          <w:rPr>
            <w:rStyle w:val="Hyperlink"/>
            <w:sz w:val="22"/>
            <w:szCs w:val="22"/>
          </w:rPr>
          <w:t>doi</w:t>
        </w:r>
        <w:proofErr w:type="spellEnd"/>
        <w:r w:rsidRPr="00F272CD">
          <w:rPr>
            <w:rStyle w:val="Hyperlink"/>
            <w:sz w:val="22"/>
            <w:szCs w:val="22"/>
          </w:rPr>
          <w:t>: 10.1161/CIRCGEN.118.002324.</w:t>
        </w:r>
      </w:hyperlink>
      <w:r w:rsidR="00B54034">
        <w:rPr>
          <w:rStyle w:val="Hyperlink"/>
          <w:sz w:val="22"/>
          <w:szCs w:val="22"/>
        </w:rPr>
        <w:t xml:space="preserve"> </w:t>
      </w:r>
    </w:p>
    <w:p w14:paraId="1F335E6C" w14:textId="77777777" w:rsidR="00B54034" w:rsidRPr="00B54034" w:rsidRDefault="00B54034" w:rsidP="00B54034">
      <w:pPr>
        <w:ind w:left="360"/>
        <w:rPr>
          <w:rStyle w:val="Hyperlink"/>
          <w:color w:val="000000"/>
          <w:sz w:val="22"/>
          <w:szCs w:val="22"/>
          <w:u w:val="none"/>
        </w:rPr>
      </w:pPr>
    </w:p>
    <w:p w14:paraId="10BA2496" w14:textId="77777777" w:rsidR="00B54034" w:rsidRPr="00CE0F70" w:rsidRDefault="00B54034">
      <w:pPr>
        <w:pStyle w:val="ListParagraph"/>
        <w:numPr>
          <w:ilvl w:val="0"/>
          <w:numId w:val="2"/>
        </w:numPr>
        <w:rPr>
          <w:rStyle w:val="Hyperlink"/>
          <w:color w:val="000000"/>
          <w:sz w:val="22"/>
          <w:szCs w:val="22"/>
          <w:u w:val="none"/>
        </w:rPr>
      </w:pPr>
      <w:hyperlink r:id="rId1474" w:history="1">
        <w:r w:rsidRPr="00DB157E">
          <w:rPr>
            <w:rStyle w:val="Hyperlink"/>
            <w:sz w:val="22"/>
            <w:szCs w:val="22"/>
          </w:rPr>
          <w:t xml:space="preserve">Kianoush S, DeFilippis AP, Rodriguez CJ, Rifai MA, Benjamin EJ, Hall ME, Ouyang P, Allison MA, Blaha MJ. Race/Ethnicity-Specific Associations between Smoking, Serum Leptin, and Abdominal Fat: The Multi-Ethnic Study of Atherosclerosis. </w:t>
        </w:r>
        <w:proofErr w:type="spellStart"/>
        <w:r w:rsidRPr="00DB157E">
          <w:rPr>
            <w:rStyle w:val="Hyperlink"/>
            <w:i/>
            <w:sz w:val="22"/>
            <w:szCs w:val="22"/>
          </w:rPr>
          <w:t>Ethn</w:t>
        </w:r>
        <w:proofErr w:type="spellEnd"/>
        <w:r w:rsidRPr="00DB157E">
          <w:rPr>
            <w:rStyle w:val="Hyperlink"/>
            <w:i/>
            <w:sz w:val="22"/>
            <w:szCs w:val="22"/>
          </w:rPr>
          <w:t xml:space="preserve"> Dis</w:t>
        </w:r>
        <w:r w:rsidRPr="00DB157E">
          <w:rPr>
            <w:rStyle w:val="Hyperlink"/>
            <w:sz w:val="22"/>
            <w:szCs w:val="22"/>
          </w:rPr>
          <w:t>. 2018;28(4):531-538.</w:t>
        </w:r>
      </w:hyperlink>
      <w:r w:rsidR="00CE0F70">
        <w:rPr>
          <w:rStyle w:val="Hyperlink"/>
          <w:sz w:val="22"/>
          <w:szCs w:val="22"/>
        </w:rPr>
        <w:t xml:space="preserve"> </w:t>
      </w:r>
    </w:p>
    <w:p w14:paraId="501A4FAE" w14:textId="77777777" w:rsidR="00CE0F70" w:rsidRPr="00CE0F70" w:rsidRDefault="00CE0F70" w:rsidP="00CE0F70">
      <w:pPr>
        <w:ind w:left="360"/>
        <w:rPr>
          <w:rStyle w:val="Hyperlink"/>
          <w:color w:val="000000"/>
          <w:sz w:val="22"/>
          <w:szCs w:val="22"/>
          <w:u w:val="none"/>
        </w:rPr>
      </w:pPr>
    </w:p>
    <w:p w14:paraId="1C6FA11A" w14:textId="77777777" w:rsidR="00CE0F70" w:rsidRPr="00E93817" w:rsidRDefault="00CE0F70">
      <w:pPr>
        <w:pStyle w:val="ListParagraph"/>
        <w:numPr>
          <w:ilvl w:val="0"/>
          <w:numId w:val="2"/>
        </w:numPr>
        <w:rPr>
          <w:rStyle w:val="Hyperlink"/>
          <w:color w:val="000000"/>
          <w:sz w:val="22"/>
          <w:szCs w:val="22"/>
          <w:u w:val="none"/>
        </w:rPr>
      </w:pPr>
      <w:hyperlink r:id="rId1475" w:history="1">
        <w:r w:rsidRPr="00DE6202">
          <w:rPr>
            <w:rStyle w:val="Hyperlink"/>
            <w:sz w:val="22"/>
            <w:szCs w:val="22"/>
          </w:rPr>
          <w:t xml:space="preserve">Khera A, Budoff MJ, O’Donnell CJ, Ayers CA, Locke J, de Lemos JA, Massaro JM, McClelland RL, Taylor A, Levine BD. Astronaut Cardiovascular Health and Risk Modification (Astro-CHARM) Coronary Calcium </w:t>
        </w:r>
        <w:proofErr w:type="spellStart"/>
        <w:r w:rsidRPr="00DE6202">
          <w:rPr>
            <w:rStyle w:val="Hyperlink"/>
            <w:sz w:val="22"/>
            <w:szCs w:val="22"/>
          </w:rPr>
          <w:t>Atherosclerostic</w:t>
        </w:r>
        <w:proofErr w:type="spellEnd"/>
        <w:r w:rsidRPr="00DE6202">
          <w:rPr>
            <w:rStyle w:val="Hyperlink"/>
            <w:sz w:val="22"/>
            <w:szCs w:val="22"/>
          </w:rPr>
          <w:t xml:space="preserve"> Cardiovascular Disease Risk Calculator. </w:t>
        </w:r>
        <w:r w:rsidRPr="00DE6202">
          <w:rPr>
            <w:rStyle w:val="Hyperlink"/>
            <w:i/>
            <w:iCs/>
            <w:sz w:val="22"/>
            <w:szCs w:val="22"/>
          </w:rPr>
          <w:t>Circulation</w:t>
        </w:r>
        <w:r w:rsidRPr="00DE6202">
          <w:rPr>
            <w:rStyle w:val="Hyperlink"/>
            <w:sz w:val="22"/>
            <w:szCs w:val="22"/>
          </w:rPr>
          <w:t>. 2018;138(17):1819-1827.</w:t>
        </w:r>
      </w:hyperlink>
      <w:r w:rsidR="00E93817">
        <w:rPr>
          <w:rStyle w:val="Hyperlink"/>
          <w:sz w:val="22"/>
          <w:szCs w:val="22"/>
        </w:rPr>
        <w:t xml:space="preserve"> </w:t>
      </w:r>
    </w:p>
    <w:p w14:paraId="01842297" w14:textId="77777777" w:rsidR="00E93817" w:rsidRPr="00E93817" w:rsidRDefault="00E93817" w:rsidP="00E93817">
      <w:pPr>
        <w:ind w:left="360"/>
        <w:rPr>
          <w:rStyle w:val="Hyperlink"/>
          <w:color w:val="000000"/>
          <w:sz w:val="22"/>
          <w:szCs w:val="22"/>
          <w:u w:val="none"/>
        </w:rPr>
      </w:pPr>
    </w:p>
    <w:p w14:paraId="452F9A8D" w14:textId="77777777" w:rsidR="00E93817" w:rsidRDefault="00E93817">
      <w:pPr>
        <w:pStyle w:val="ListParagraph"/>
        <w:numPr>
          <w:ilvl w:val="0"/>
          <w:numId w:val="2"/>
        </w:numPr>
        <w:rPr>
          <w:color w:val="000000"/>
          <w:sz w:val="22"/>
          <w:szCs w:val="22"/>
        </w:rPr>
      </w:pPr>
      <w:hyperlink r:id="rId1476" w:history="1">
        <w:r w:rsidRPr="00CD25B1">
          <w:rPr>
            <w:rStyle w:val="Hyperlink"/>
            <w:sz w:val="22"/>
            <w:szCs w:val="22"/>
          </w:rPr>
          <w:t xml:space="preserve">Nauffal V, Marques MD, Ambale-Venkatesh B, Vasconcellos HD, Wu C, Bahrami H, Tracy PP, Cushman M, Bluemke DA, Lima JAC. Association Between Inflammatory Markers and Myocardial Fibrosis. </w:t>
        </w:r>
        <w:r w:rsidRPr="00CD25B1">
          <w:rPr>
            <w:rStyle w:val="Hyperlink"/>
            <w:i/>
            <w:iCs/>
            <w:sz w:val="22"/>
            <w:szCs w:val="22"/>
          </w:rPr>
          <w:t>Hypertension</w:t>
        </w:r>
        <w:r w:rsidRPr="00CD25B1">
          <w:rPr>
            <w:rStyle w:val="Hyperlink"/>
            <w:sz w:val="22"/>
            <w:szCs w:val="22"/>
          </w:rPr>
          <w:t>. 2018;72(4):902-908.</w:t>
        </w:r>
      </w:hyperlink>
    </w:p>
    <w:p w14:paraId="4E48E6B2" w14:textId="77777777" w:rsidR="00CC661F" w:rsidRPr="00CC661F" w:rsidRDefault="00CC661F" w:rsidP="00CC661F">
      <w:pPr>
        <w:ind w:left="360"/>
        <w:rPr>
          <w:rStyle w:val="Hyperlink"/>
          <w:color w:val="000000"/>
          <w:sz w:val="22"/>
          <w:szCs w:val="22"/>
          <w:u w:val="none"/>
        </w:rPr>
      </w:pPr>
    </w:p>
    <w:p w14:paraId="5DC706F1" w14:textId="77777777" w:rsidR="00CC661F" w:rsidRPr="00A75D7D" w:rsidRDefault="00CC661F">
      <w:pPr>
        <w:pStyle w:val="ListParagraph"/>
        <w:numPr>
          <w:ilvl w:val="0"/>
          <w:numId w:val="2"/>
        </w:numPr>
        <w:rPr>
          <w:rStyle w:val="Hyperlink"/>
          <w:color w:val="000000"/>
          <w:sz w:val="22"/>
          <w:szCs w:val="22"/>
          <w:u w:val="none"/>
        </w:rPr>
      </w:pPr>
      <w:hyperlink r:id="rId1477" w:history="1">
        <w:r w:rsidRPr="00291390">
          <w:rPr>
            <w:rStyle w:val="Hyperlink"/>
            <w:sz w:val="22"/>
            <w:szCs w:val="22"/>
          </w:rPr>
          <w:t xml:space="preserve">Duprez DA, Gross MD, Ix JH, Kizer JR, Tracy RP, Shea S, Jacobs DR Jr. Collagen biomarkers predict new onset of hypertension in normotensive participants: the Multi-Ethnic Study of Atherosclerosis. </w:t>
        </w:r>
        <w:r w:rsidRPr="00291390">
          <w:rPr>
            <w:rStyle w:val="Hyperlink"/>
            <w:i/>
            <w:sz w:val="22"/>
            <w:szCs w:val="22"/>
          </w:rPr>
          <w:t xml:space="preserve">J </w:t>
        </w:r>
        <w:proofErr w:type="spellStart"/>
        <w:r w:rsidRPr="00291390">
          <w:rPr>
            <w:rStyle w:val="Hyperlink"/>
            <w:i/>
            <w:sz w:val="22"/>
            <w:szCs w:val="22"/>
          </w:rPr>
          <w:t>Hypertens</w:t>
        </w:r>
        <w:proofErr w:type="spellEnd"/>
        <w:r w:rsidRPr="00291390">
          <w:rPr>
            <w:rStyle w:val="Hyperlink"/>
            <w:sz w:val="22"/>
            <w:szCs w:val="22"/>
          </w:rPr>
          <w:t>. 2018;36(11):2245-2250.</w:t>
        </w:r>
      </w:hyperlink>
      <w:r w:rsidR="00A75D7D">
        <w:rPr>
          <w:rStyle w:val="Hyperlink"/>
          <w:sz w:val="22"/>
          <w:szCs w:val="22"/>
        </w:rPr>
        <w:t xml:space="preserve"> </w:t>
      </w:r>
    </w:p>
    <w:p w14:paraId="376221F2" w14:textId="77777777" w:rsidR="00CC7396" w:rsidRPr="00A75D7D" w:rsidRDefault="00CC7396" w:rsidP="00A75D7D">
      <w:pPr>
        <w:ind w:left="360"/>
        <w:rPr>
          <w:rStyle w:val="Hyperlink"/>
          <w:color w:val="000000"/>
          <w:sz w:val="22"/>
          <w:szCs w:val="22"/>
          <w:u w:val="none"/>
        </w:rPr>
      </w:pPr>
    </w:p>
    <w:p w14:paraId="4ABD04F3" w14:textId="77777777" w:rsidR="00A75D7D" w:rsidRPr="00955207" w:rsidRDefault="00A75D7D">
      <w:pPr>
        <w:pStyle w:val="ListParagraph"/>
        <w:numPr>
          <w:ilvl w:val="0"/>
          <w:numId w:val="2"/>
        </w:numPr>
        <w:rPr>
          <w:rStyle w:val="Hyperlink"/>
          <w:color w:val="000000"/>
          <w:sz w:val="22"/>
          <w:szCs w:val="22"/>
          <w:u w:val="none"/>
        </w:rPr>
      </w:pPr>
      <w:hyperlink r:id="rId1478" w:history="1">
        <w:r w:rsidRPr="006B6EC2">
          <w:rPr>
            <w:rStyle w:val="Hyperlink"/>
            <w:sz w:val="22"/>
            <w:szCs w:val="22"/>
          </w:rPr>
          <w:t xml:space="preserve">Gronlund CJ, Sheppard L, Adar SD, O’Neill MS, Auchincloss A, </w:t>
        </w:r>
        <w:proofErr w:type="spellStart"/>
        <w:r w:rsidRPr="006B6EC2">
          <w:rPr>
            <w:rStyle w:val="Hyperlink"/>
            <w:sz w:val="22"/>
            <w:szCs w:val="22"/>
          </w:rPr>
          <w:t>Madrigano</w:t>
        </w:r>
        <w:proofErr w:type="spellEnd"/>
        <w:r w:rsidRPr="006B6EC2">
          <w:rPr>
            <w:rStyle w:val="Hyperlink"/>
            <w:sz w:val="22"/>
            <w:szCs w:val="22"/>
          </w:rPr>
          <w:t xml:space="preserve"> J, Kaufman J, Diez Roux AV. Vulnerability to the Cardiovascular Effects of Ambient Heat in Six US Cities: Results from the Multi-Ethnic Study of Atherosclerosis (MESA). </w:t>
        </w:r>
        <w:r w:rsidRPr="006B6EC2">
          <w:rPr>
            <w:rStyle w:val="Hyperlink"/>
            <w:i/>
            <w:sz w:val="22"/>
            <w:szCs w:val="22"/>
          </w:rPr>
          <w:t>Epidemiology</w:t>
        </w:r>
        <w:r w:rsidRPr="006B6EC2">
          <w:rPr>
            <w:rStyle w:val="Hyperlink"/>
            <w:sz w:val="22"/>
            <w:szCs w:val="22"/>
          </w:rPr>
          <w:t>. 2018;29(6):756-764.</w:t>
        </w:r>
      </w:hyperlink>
      <w:r w:rsidR="00955207">
        <w:rPr>
          <w:rStyle w:val="Hyperlink"/>
          <w:sz w:val="22"/>
          <w:szCs w:val="22"/>
        </w:rPr>
        <w:t xml:space="preserve"> </w:t>
      </w:r>
    </w:p>
    <w:p w14:paraId="5073B56B" w14:textId="77777777" w:rsidR="00955207" w:rsidRPr="002374E9" w:rsidRDefault="00955207">
      <w:pPr>
        <w:pStyle w:val="ListParagraph"/>
        <w:numPr>
          <w:ilvl w:val="0"/>
          <w:numId w:val="2"/>
        </w:numPr>
        <w:rPr>
          <w:rStyle w:val="Hyperlink"/>
          <w:color w:val="000000"/>
          <w:sz w:val="22"/>
          <w:szCs w:val="22"/>
          <w:u w:val="none"/>
        </w:rPr>
      </w:pPr>
      <w:hyperlink r:id="rId1479" w:history="1">
        <w:r w:rsidRPr="002358CB">
          <w:rPr>
            <w:rStyle w:val="Hyperlink"/>
            <w:sz w:val="22"/>
            <w:szCs w:val="22"/>
          </w:rPr>
          <w:t xml:space="preserve">Ying W, Zhao D, Ouyang P, Subramanya V, Vaidya D, </w:t>
        </w:r>
        <w:proofErr w:type="spellStart"/>
        <w:r w:rsidRPr="002358CB">
          <w:rPr>
            <w:rStyle w:val="Hyperlink"/>
            <w:sz w:val="22"/>
            <w:szCs w:val="22"/>
          </w:rPr>
          <w:t>Ndumele</w:t>
        </w:r>
        <w:proofErr w:type="spellEnd"/>
        <w:r w:rsidRPr="002358CB">
          <w:rPr>
            <w:rStyle w:val="Hyperlink"/>
            <w:sz w:val="22"/>
            <w:szCs w:val="22"/>
          </w:rPr>
          <w:t xml:space="preserve"> CE, Sharma K, Shah SJ, Heckbert SR, Lima JA, deFilippi CR, Budoff MJ, Post WS, Michos ED. Sex Hormones and Change in N-Terminal Pro-B-Type Natriuretic Peptide Levels: The Multi-Ethnic Study of Atherosclerosis. </w:t>
        </w:r>
        <w:r w:rsidRPr="002358CB">
          <w:rPr>
            <w:rStyle w:val="Hyperlink"/>
            <w:i/>
            <w:sz w:val="22"/>
            <w:szCs w:val="22"/>
          </w:rPr>
          <w:t xml:space="preserve">J Clin Endocrinol </w:t>
        </w:r>
        <w:proofErr w:type="spellStart"/>
        <w:r w:rsidRPr="002358CB">
          <w:rPr>
            <w:rStyle w:val="Hyperlink"/>
            <w:i/>
            <w:sz w:val="22"/>
            <w:szCs w:val="22"/>
          </w:rPr>
          <w:t>Metab</w:t>
        </w:r>
        <w:proofErr w:type="spellEnd"/>
        <w:r w:rsidRPr="002358CB">
          <w:rPr>
            <w:rStyle w:val="Hyperlink"/>
            <w:sz w:val="22"/>
            <w:szCs w:val="22"/>
          </w:rPr>
          <w:t>. 2018;103(11):4304-4314.</w:t>
        </w:r>
      </w:hyperlink>
      <w:r w:rsidR="002374E9">
        <w:rPr>
          <w:rStyle w:val="Hyperlink"/>
          <w:sz w:val="22"/>
          <w:szCs w:val="22"/>
        </w:rPr>
        <w:t xml:space="preserve"> </w:t>
      </w:r>
    </w:p>
    <w:p w14:paraId="0203AD3B" w14:textId="77777777" w:rsidR="002374E9" w:rsidRPr="002374E9" w:rsidRDefault="002374E9" w:rsidP="002374E9">
      <w:pPr>
        <w:ind w:left="360"/>
        <w:rPr>
          <w:rStyle w:val="Hyperlink"/>
          <w:color w:val="000000"/>
          <w:sz w:val="22"/>
          <w:szCs w:val="22"/>
          <w:u w:val="none"/>
        </w:rPr>
      </w:pPr>
    </w:p>
    <w:p w14:paraId="62195E5D" w14:textId="77777777" w:rsidR="002374E9" w:rsidRPr="0096059E" w:rsidRDefault="002374E9">
      <w:pPr>
        <w:pStyle w:val="ListParagraph"/>
        <w:numPr>
          <w:ilvl w:val="0"/>
          <w:numId w:val="2"/>
        </w:numPr>
        <w:rPr>
          <w:rStyle w:val="Hyperlink"/>
          <w:color w:val="000000"/>
          <w:sz w:val="22"/>
          <w:szCs w:val="22"/>
          <w:u w:val="none"/>
        </w:rPr>
      </w:pPr>
      <w:hyperlink r:id="rId1480" w:history="1">
        <w:r w:rsidRPr="00A366A4">
          <w:rPr>
            <w:rStyle w:val="Hyperlink"/>
            <w:sz w:val="22"/>
            <w:szCs w:val="22"/>
          </w:rPr>
          <w:t xml:space="preserve">Abraham AG, Shafi T, </w:t>
        </w:r>
        <w:proofErr w:type="spellStart"/>
        <w:r w:rsidRPr="00A366A4">
          <w:rPr>
            <w:rStyle w:val="Hyperlink"/>
            <w:sz w:val="22"/>
            <w:szCs w:val="22"/>
          </w:rPr>
          <w:t>Tighiouart</w:t>
        </w:r>
        <w:proofErr w:type="spellEnd"/>
        <w:r w:rsidRPr="00A366A4">
          <w:rPr>
            <w:rStyle w:val="Hyperlink"/>
            <w:sz w:val="22"/>
            <w:szCs w:val="22"/>
          </w:rPr>
          <w:t xml:space="preserve"> H, Moseley KF, Post WS, Inker LA, Coresh J, Shlipak MG, Levey AS. Effects of Body Size and Composition on Sex Differences in Measured GFR in a US Community-Based Older Cohort (MESA-Kidney). </w:t>
        </w:r>
        <w:proofErr w:type="gramStart"/>
        <w:r w:rsidRPr="00A366A4">
          <w:rPr>
            <w:rStyle w:val="Hyperlink"/>
            <w:i/>
            <w:sz w:val="22"/>
            <w:szCs w:val="22"/>
          </w:rPr>
          <w:t>Am</w:t>
        </w:r>
        <w:proofErr w:type="gramEnd"/>
        <w:r w:rsidRPr="00A366A4">
          <w:rPr>
            <w:rStyle w:val="Hyperlink"/>
            <w:i/>
            <w:sz w:val="22"/>
            <w:szCs w:val="22"/>
          </w:rPr>
          <w:t xml:space="preserve"> J Kidney Dis</w:t>
        </w:r>
        <w:r w:rsidRPr="00A366A4">
          <w:rPr>
            <w:rStyle w:val="Hyperlink"/>
            <w:sz w:val="22"/>
            <w:szCs w:val="22"/>
          </w:rPr>
          <w:t>. 2018;72(5):767-770.</w:t>
        </w:r>
      </w:hyperlink>
      <w:r w:rsidR="00503FAD">
        <w:rPr>
          <w:rStyle w:val="Hyperlink"/>
          <w:sz w:val="22"/>
          <w:szCs w:val="22"/>
        </w:rPr>
        <w:t xml:space="preserve"> </w:t>
      </w:r>
    </w:p>
    <w:p w14:paraId="0245FCE5" w14:textId="77777777" w:rsidR="0096059E" w:rsidRPr="0096059E" w:rsidRDefault="0096059E" w:rsidP="0096059E">
      <w:pPr>
        <w:ind w:left="360"/>
        <w:rPr>
          <w:rStyle w:val="Hyperlink"/>
          <w:color w:val="000000"/>
          <w:sz w:val="22"/>
          <w:szCs w:val="22"/>
          <w:u w:val="none"/>
        </w:rPr>
      </w:pPr>
    </w:p>
    <w:p w14:paraId="52037EE9" w14:textId="77777777" w:rsidR="00503FAD" w:rsidRPr="00877C3D" w:rsidRDefault="00503FAD">
      <w:pPr>
        <w:pStyle w:val="ListParagraph"/>
        <w:numPr>
          <w:ilvl w:val="0"/>
          <w:numId w:val="2"/>
        </w:numPr>
        <w:rPr>
          <w:rStyle w:val="Hyperlink"/>
          <w:color w:val="000000"/>
          <w:sz w:val="22"/>
          <w:szCs w:val="22"/>
          <w:u w:val="none"/>
        </w:rPr>
      </w:pPr>
      <w:hyperlink r:id="rId1481" w:history="1">
        <w:r w:rsidRPr="00001EB3">
          <w:rPr>
            <w:rStyle w:val="Hyperlink"/>
            <w:sz w:val="22"/>
            <w:szCs w:val="22"/>
          </w:rPr>
          <w:t xml:space="preserve">Guo X, Mahajan A, </w:t>
        </w:r>
        <w:proofErr w:type="spellStart"/>
        <w:r w:rsidRPr="00001EB3">
          <w:rPr>
            <w:rStyle w:val="Hyperlink"/>
            <w:sz w:val="22"/>
            <w:szCs w:val="22"/>
          </w:rPr>
          <w:t>Taliun</w:t>
        </w:r>
        <w:proofErr w:type="spellEnd"/>
        <w:r w:rsidRPr="00001EB3">
          <w:rPr>
            <w:rStyle w:val="Hyperlink"/>
            <w:sz w:val="22"/>
            <w:szCs w:val="22"/>
          </w:rPr>
          <w:t xml:space="preserve"> D, Thurner M, Robertson NR, Torres JM, Rayner NW, Payne AJ, </w:t>
        </w:r>
        <w:proofErr w:type="spellStart"/>
        <w:r w:rsidRPr="00001EB3">
          <w:rPr>
            <w:rStyle w:val="Hyperlink"/>
            <w:sz w:val="22"/>
            <w:szCs w:val="22"/>
          </w:rPr>
          <w:t>Steinthorsdottir</w:t>
        </w:r>
        <w:proofErr w:type="spellEnd"/>
        <w:r w:rsidRPr="00001EB3">
          <w:rPr>
            <w:rStyle w:val="Hyperlink"/>
            <w:sz w:val="22"/>
            <w:szCs w:val="22"/>
          </w:rPr>
          <w:t xml:space="preserve"> V, Scott RA, Grarup N, Cook JP, Schmidt EM, Wuttke M, Sarnowski C, Magi R, Nano J, Gieger C, </w:t>
        </w:r>
        <w:proofErr w:type="spellStart"/>
        <w:r w:rsidRPr="00001EB3">
          <w:rPr>
            <w:rStyle w:val="Hyperlink"/>
            <w:sz w:val="22"/>
            <w:szCs w:val="22"/>
          </w:rPr>
          <w:t>Trompet</w:t>
        </w:r>
        <w:proofErr w:type="spellEnd"/>
        <w:r w:rsidRPr="00001EB3">
          <w:rPr>
            <w:rStyle w:val="Hyperlink"/>
            <w:sz w:val="22"/>
            <w:szCs w:val="22"/>
          </w:rPr>
          <w:t xml:space="preserve"> S, </w:t>
        </w:r>
        <w:proofErr w:type="spellStart"/>
        <w:r w:rsidRPr="00001EB3">
          <w:rPr>
            <w:rStyle w:val="Hyperlink"/>
            <w:sz w:val="22"/>
            <w:szCs w:val="22"/>
          </w:rPr>
          <w:t>Lecoeur</w:t>
        </w:r>
        <w:proofErr w:type="spellEnd"/>
        <w:r w:rsidRPr="00001EB3">
          <w:rPr>
            <w:rStyle w:val="Hyperlink"/>
            <w:sz w:val="22"/>
            <w:szCs w:val="22"/>
          </w:rPr>
          <w:t xml:space="preserve"> C, Preuss MH, Prins BP, Bielak LF, Below JE, Bowden DW, Chambers JC, Kim YJ, Ng MCY, Petty LE, Sim X, Zhang W, Bennett AJ, Bork-Jensen J, Brummett CM, </w:t>
        </w:r>
        <w:proofErr w:type="spellStart"/>
        <w:r w:rsidRPr="00001EB3">
          <w:rPr>
            <w:rStyle w:val="Hyperlink"/>
            <w:sz w:val="22"/>
            <w:szCs w:val="22"/>
          </w:rPr>
          <w:t>Canouil</w:t>
        </w:r>
        <w:proofErr w:type="spellEnd"/>
        <w:r w:rsidRPr="00001EB3">
          <w:rPr>
            <w:rStyle w:val="Hyperlink"/>
            <w:sz w:val="22"/>
            <w:szCs w:val="22"/>
          </w:rPr>
          <w:t xml:space="preserve"> M, </w:t>
        </w:r>
        <w:proofErr w:type="spellStart"/>
        <w:r w:rsidRPr="00001EB3">
          <w:rPr>
            <w:rStyle w:val="Hyperlink"/>
            <w:sz w:val="22"/>
            <w:szCs w:val="22"/>
          </w:rPr>
          <w:t>Ec</w:t>
        </w:r>
        <w:proofErr w:type="spellEnd"/>
        <w:r w:rsidRPr="00001EB3">
          <w:rPr>
            <w:rStyle w:val="Hyperlink"/>
            <w:sz w:val="22"/>
            <w:szCs w:val="22"/>
          </w:rPr>
          <w:t xml:space="preserve"> Kardt KU, Fischer K, </w:t>
        </w:r>
        <w:proofErr w:type="spellStart"/>
        <w:r w:rsidRPr="00001EB3">
          <w:rPr>
            <w:rStyle w:val="Hyperlink"/>
            <w:sz w:val="22"/>
            <w:szCs w:val="22"/>
          </w:rPr>
          <w:t>Kardia</w:t>
        </w:r>
        <w:proofErr w:type="spellEnd"/>
        <w:r w:rsidRPr="00001EB3">
          <w:rPr>
            <w:rStyle w:val="Hyperlink"/>
            <w:sz w:val="22"/>
            <w:szCs w:val="22"/>
          </w:rPr>
          <w:t xml:space="preserve"> SLR, Kronenberg F, Lall K, Liu CT, Locke AE, Luan J, Ntalla I, Nylander V, Schonherr S, Schurmann C, Yengo L, </w:t>
        </w:r>
        <w:proofErr w:type="spellStart"/>
        <w:r w:rsidRPr="00001EB3">
          <w:rPr>
            <w:rStyle w:val="Hyperlink"/>
            <w:sz w:val="22"/>
            <w:szCs w:val="22"/>
          </w:rPr>
          <w:t>Bottinger</w:t>
        </w:r>
        <w:proofErr w:type="spellEnd"/>
        <w:r w:rsidRPr="00001EB3">
          <w:rPr>
            <w:rStyle w:val="Hyperlink"/>
            <w:sz w:val="22"/>
            <w:szCs w:val="22"/>
          </w:rPr>
          <w:t xml:space="preserve"> EP, Brandslund I, Christensen C, </w:t>
        </w:r>
        <w:proofErr w:type="spellStart"/>
        <w:r w:rsidRPr="00001EB3">
          <w:rPr>
            <w:rStyle w:val="Hyperlink"/>
            <w:sz w:val="22"/>
            <w:szCs w:val="22"/>
          </w:rPr>
          <w:t>Dedoussis</w:t>
        </w:r>
        <w:proofErr w:type="spellEnd"/>
        <w:r w:rsidRPr="00001EB3">
          <w:rPr>
            <w:rStyle w:val="Hyperlink"/>
            <w:sz w:val="22"/>
            <w:szCs w:val="22"/>
          </w:rPr>
          <w:t xml:space="preserve"> G, Florez JC, Ford I, Franco OH, </w:t>
        </w:r>
        <w:proofErr w:type="spellStart"/>
        <w:r w:rsidRPr="00001EB3">
          <w:rPr>
            <w:rStyle w:val="Hyperlink"/>
            <w:sz w:val="22"/>
            <w:szCs w:val="22"/>
          </w:rPr>
          <w:t>Frayling</w:t>
        </w:r>
        <w:proofErr w:type="spellEnd"/>
        <w:r w:rsidRPr="00001EB3">
          <w:rPr>
            <w:rStyle w:val="Hyperlink"/>
            <w:sz w:val="22"/>
            <w:szCs w:val="22"/>
          </w:rPr>
          <w:t xml:space="preserve"> TM, </w:t>
        </w:r>
        <w:proofErr w:type="spellStart"/>
        <w:r w:rsidRPr="00001EB3">
          <w:rPr>
            <w:rStyle w:val="Hyperlink"/>
            <w:sz w:val="22"/>
            <w:szCs w:val="22"/>
          </w:rPr>
          <w:t>Geidraitis</w:t>
        </w:r>
        <w:proofErr w:type="spellEnd"/>
        <w:r w:rsidRPr="00001EB3">
          <w:rPr>
            <w:rStyle w:val="Hyperlink"/>
            <w:sz w:val="22"/>
            <w:szCs w:val="22"/>
          </w:rPr>
          <w:t xml:space="preserve"> V, Hackinger S, Hattersley AT, Herder C, Ikram MA, Ingelsson M, Jorgensen ME, Jorgensen T, Kriebel J, Kuusisto J, </w:t>
        </w:r>
        <w:proofErr w:type="spellStart"/>
        <w:r w:rsidRPr="00001EB3">
          <w:rPr>
            <w:rStyle w:val="Hyperlink"/>
            <w:sz w:val="22"/>
            <w:szCs w:val="22"/>
          </w:rPr>
          <w:t>Ligthart</w:t>
        </w:r>
        <w:proofErr w:type="spellEnd"/>
        <w:r w:rsidRPr="00001EB3">
          <w:rPr>
            <w:rStyle w:val="Hyperlink"/>
            <w:sz w:val="22"/>
            <w:szCs w:val="22"/>
          </w:rPr>
          <w:t xml:space="preserve"> S, Lindgren CM, Linneberg A, </w:t>
        </w:r>
        <w:proofErr w:type="spellStart"/>
        <w:r w:rsidRPr="00001EB3">
          <w:rPr>
            <w:rStyle w:val="Hyperlink"/>
            <w:sz w:val="22"/>
            <w:szCs w:val="22"/>
          </w:rPr>
          <w:t>Lyssenko</w:t>
        </w:r>
        <w:proofErr w:type="spellEnd"/>
        <w:r w:rsidRPr="00001EB3">
          <w:rPr>
            <w:rStyle w:val="Hyperlink"/>
            <w:sz w:val="22"/>
            <w:szCs w:val="22"/>
          </w:rPr>
          <w:t xml:space="preserve"> V, </w:t>
        </w:r>
        <w:proofErr w:type="spellStart"/>
        <w:r w:rsidRPr="00001EB3">
          <w:rPr>
            <w:rStyle w:val="Hyperlink"/>
            <w:sz w:val="22"/>
            <w:szCs w:val="22"/>
          </w:rPr>
          <w:t>Mamakou</w:t>
        </w:r>
        <w:proofErr w:type="spellEnd"/>
        <w:r w:rsidRPr="00001EB3">
          <w:rPr>
            <w:rStyle w:val="Hyperlink"/>
            <w:sz w:val="22"/>
            <w:szCs w:val="22"/>
          </w:rPr>
          <w:t xml:space="preserve"> V, </w:t>
        </w:r>
        <w:proofErr w:type="spellStart"/>
        <w:r w:rsidRPr="00001EB3">
          <w:rPr>
            <w:rStyle w:val="Hyperlink"/>
            <w:sz w:val="22"/>
            <w:szCs w:val="22"/>
          </w:rPr>
          <w:t>Meitinger</w:t>
        </w:r>
        <w:proofErr w:type="spellEnd"/>
        <w:r w:rsidRPr="00001EB3">
          <w:rPr>
            <w:rStyle w:val="Hyperlink"/>
            <w:sz w:val="22"/>
            <w:szCs w:val="22"/>
          </w:rPr>
          <w:t xml:space="preserve"> T, Mohlke KL, Morris AD, Nadkarni G, Pankow JS, Peters A, Sattar N, </w:t>
        </w:r>
        <w:proofErr w:type="spellStart"/>
        <w:r w:rsidRPr="00001EB3">
          <w:rPr>
            <w:rStyle w:val="Hyperlink"/>
            <w:sz w:val="22"/>
            <w:szCs w:val="22"/>
          </w:rPr>
          <w:t>Stancakova</w:t>
        </w:r>
        <w:proofErr w:type="spellEnd"/>
        <w:r w:rsidRPr="00001EB3">
          <w:rPr>
            <w:rStyle w:val="Hyperlink"/>
            <w:sz w:val="22"/>
            <w:szCs w:val="22"/>
          </w:rPr>
          <w:t xml:space="preserve"> A, Strauch K, Taylor KD, </w:t>
        </w:r>
        <w:proofErr w:type="spellStart"/>
        <w:r w:rsidRPr="00001EB3">
          <w:rPr>
            <w:rStyle w:val="Hyperlink"/>
            <w:sz w:val="22"/>
            <w:szCs w:val="22"/>
          </w:rPr>
          <w:t>Thorand</w:t>
        </w:r>
        <w:proofErr w:type="spellEnd"/>
        <w:r w:rsidRPr="00001EB3">
          <w:rPr>
            <w:rStyle w:val="Hyperlink"/>
            <w:sz w:val="22"/>
            <w:szCs w:val="22"/>
          </w:rPr>
          <w:t xml:space="preserve"> B, Thorleifsson G, </w:t>
        </w:r>
        <w:proofErr w:type="spellStart"/>
        <w:r w:rsidRPr="00001EB3">
          <w:rPr>
            <w:rStyle w:val="Hyperlink"/>
            <w:sz w:val="22"/>
            <w:szCs w:val="22"/>
          </w:rPr>
          <w:t>Thorsteindottir</w:t>
        </w:r>
        <w:proofErr w:type="spellEnd"/>
        <w:r w:rsidRPr="00001EB3">
          <w:rPr>
            <w:rStyle w:val="Hyperlink"/>
            <w:sz w:val="22"/>
            <w:szCs w:val="22"/>
          </w:rPr>
          <w:t xml:space="preserve"> U, </w:t>
        </w:r>
        <w:proofErr w:type="spellStart"/>
        <w:r w:rsidRPr="00001EB3">
          <w:rPr>
            <w:rStyle w:val="Hyperlink"/>
            <w:sz w:val="22"/>
            <w:szCs w:val="22"/>
          </w:rPr>
          <w:t>Tuomilehto</w:t>
        </w:r>
        <w:proofErr w:type="spellEnd"/>
        <w:r w:rsidRPr="00001EB3">
          <w:rPr>
            <w:rStyle w:val="Hyperlink"/>
            <w:sz w:val="22"/>
            <w:szCs w:val="22"/>
          </w:rPr>
          <w:t xml:space="preserve"> J, Witte DR, Dupuis J, Peyser PA, </w:t>
        </w:r>
        <w:proofErr w:type="spellStart"/>
        <w:r w:rsidRPr="00001EB3">
          <w:rPr>
            <w:rStyle w:val="Hyperlink"/>
            <w:sz w:val="22"/>
            <w:szCs w:val="22"/>
          </w:rPr>
          <w:t>Zeggini</w:t>
        </w:r>
        <w:proofErr w:type="spellEnd"/>
        <w:r w:rsidRPr="00001EB3">
          <w:rPr>
            <w:rStyle w:val="Hyperlink"/>
            <w:sz w:val="22"/>
            <w:szCs w:val="22"/>
          </w:rPr>
          <w:t xml:space="preserve"> E, Loos RJF, </w:t>
        </w:r>
        <w:proofErr w:type="spellStart"/>
        <w:r w:rsidRPr="00001EB3">
          <w:rPr>
            <w:rStyle w:val="Hyperlink"/>
            <w:sz w:val="22"/>
            <w:szCs w:val="22"/>
          </w:rPr>
          <w:t>Froguel</w:t>
        </w:r>
        <w:proofErr w:type="spellEnd"/>
        <w:r w:rsidRPr="00001EB3">
          <w:rPr>
            <w:rStyle w:val="Hyperlink"/>
            <w:sz w:val="22"/>
            <w:szCs w:val="22"/>
          </w:rPr>
          <w:t xml:space="preserve"> P, Ingelsson E, Lind L, Groop L, Laakso M, Collins FS </w:t>
        </w:r>
        <w:proofErr w:type="spellStart"/>
        <w:r w:rsidRPr="00001EB3">
          <w:rPr>
            <w:rStyle w:val="Hyperlink"/>
            <w:sz w:val="22"/>
            <w:szCs w:val="22"/>
          </w:rPr>
          <w:t>Jukema</w:t>
        </w:r>
        <w:proofErr w:type="spellEnd"/>
        <w:r w:rsidRPr="00001EB3">
          <w:rPr>
            <w:rStyle w:val="Hyperlink"/>
            <w:sz w:val="22"/>
            <w:szCs w:val="22"/>
          </w:rPr>
          <w:t xml:space="preserve"> JW, Palmer CNA, </w:t>
        </w:r>
        <w:proofErr w:type="spellStart"/>
        <w:r w:rsidRPr="00001EB3">
          <w:rPr>
            <w:rStyle w:val="Hyperlink"/>
            <w:sz w:val="22"/>
            <w:szCs w:val="22"/>
          </w:rPr>
          <w:t>Grallert</w:t>
        </w:r>
        <w:proofErr w:type="spellEnd"/>
        <w:r w:rsidRPr="00001EB3">
          <w:rPr>
            <w:rStyle w:val="Hyperlink"/>
            <w:sz w:val="22"/>
            <w:szCs w:val="22"/>
          </w:rPr>
          <w:t xml:space="preserve"> H, </w:t>
        </w:r>
        <w:proofErr w:type="spellStart"/>
        <w:r w:rsidRPr="00001EB3">
          <w:rPr>
            <w:rStyle w:val="Hyperlink"/>
            <w:sz w:val="22"/>
            <w:szCs w:val="22"/>
          </w:rPr>
          <w:t>Metspalu</w:t>
        </w:r>
        <w:proofErr w:type="spellEnd"/>
        <w:r w:rsidRPr="00001EB3">
          <w:rPr>
            <w:rStyle w:val="Hyperlink"/>
            <w:sz w:val="22"/>
            <w:szCs w:val="22"/>
          </w:rPr>
          <w:t xml:space="preserve"> A, Dehghan A, </w:t>
        </w:r>
        <w:proofErr w:type="spellStart"/>
        <w:r w:rsidRPr="00001EB3">
          <w:rPr>
            <w:rStyle w:val="Hyperlink"/>
            <w:sz w:val="22"/>
            <w:szCs w:val="22"/>
          </w:rPr>
          <w:t>Kottgen</w:t>
        </w:r>
        <w:proofErr w:type="spellEnd"/>
        <w:r w:rsidRPr="00001EB3">
          <w:rPr>
            <w:rStyle w:val="Hyperlink"/>
            <w:sz w:val="22"/>
            <w:szCs w:val="22"/>
          </w:rPr>
          <w:t xml:space="preserve"> A, </w:t>
        </w:r>
        <w:proofErr w:type="spellStart"/>
        <w:r w:rsidRPr="00001EB3">
          <w:rPr>
            <w:rStyle w:val="Hyperlink"/>
            <w:sz w:val="22"/>
            <w:szCs w:val="22"/>
          </w:rPr>
          <w:t>Abecasis</w:t>
        </w:r>
        <w:proofErr w:type="spellEnd"/>
        <w:r w:rsidRPr="00001EB3">
          <w:rPr>
            <w:rStyle w:val="Hyperlink"/>
            <w:sz w:val="22"/>
            <w:szCs w:val="22"/>
          </w:rPr>
          <w:t xml:space="preserve"> GR, Meigs JB, Rotter JI, Marchini J, Pedersen O, Hansen T, Langenberg C, Wareham NJ, Stefansson K, Gloyn AL, Morris AP, Boehnke M, McCarthy MI. Fine-mapping type 2 diabetes loci to single-variant resolution using high-density imputation and islet-specific epigenome maps. </w:t>
        </w:r>
        <w:r w:rsidRPr="00001EB3">
          <w:rPr>
            <w:rStyle w:val="Hyperlink"/>
            <w:i/>
            <w:sz w:val="22"/>
            <w:szCs w:val="22"/>
          </w:rPr>
          <w:t>Nat Genet</w:t>
        </w:r>
        <w:r w:rsidRPr="00001EB3">
          <w:rPr>
            <w:rStyle w:val="Hyperlink"/>
            <w:sz w:val="22"/>
            <w:szCs w:val="22"/>
          </w:rPr>
          <w:t>. 2018;50(11):1505-1513.</w:t>
        </w:r>
      </w:hyperlink>
      <w:r w:rsidR="00877C3D">
        <w:rPr>
          <w:rStyle w:val="Hyperlink"/>
          <w:sz w:val="22"/>
          <w:szCs w:val="22"/>
        </w:rPr>
        <w:t xml:space="preserve"> </w:t>
      </w:r>
    </w:p>
    <w:p w14:paraId="6B288071" w14:textId="77777777" w:rsidR="00877C3D" w:rsidRPr="00877C3D" w:rsidRDefault="00877C3D" w:rsidP="00877C3D">
      <w:pPr>
        <w:ind w:left="360"/>
        <w:rPr>
          <w:rStyle w:val="Hyperlink"/>
          <w:color w:val="000000"/>
          <w:sz w:val="22"/>
          <w:szCs w:val="22"/>
          <w:u w:val="none"/>
        </w:rPr>
      </w:pPr>
    </w:p>
    <w:bookmarkStart w:id="12" w:name="_Hlk514688359"/>
    <w:p w14:paraId="0BD4710E" w14:textId="77777777" w:rsidR="00877C3D" w:rsidRDefault="00877C3D">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"https://www.ncbi.nlm.nih.gov/pubmed/30301405" </w:instrText>
      </w:r>
      <w:r>
        <w:rPr>
          <w:color w:val="000000"/>
          <w:sz w:val="22"/>
          <w:szCs w:val="22"/>
        </w:rPr>
      </w:r>
      <w:r>
        <w:rPr>
          <w:color w:val="000000"/>
          <w:sz w:val="22"/>
          <w:szCs w:val="22"/>
        </w:rPr>
        <w:fldChar w:fldCharType="separate"/>
      </w:r>
      <w:r w:rsidRPr="004F2E3C">
        <w:rPr>
          <w:rStyle w:val="Hyperlink"/>
          <w:sz w:val="22"/>
          <w:szCs w:val="22"/>
        </w:rPr>
        <w:t xml:space="preserve">Vella CA, Michos ED, Sears DD, Cushman M, Van </w:t>
      </w:r>
      <w:proofErr w:type="spellStart"/>
      <w:r w:rsidRPr="004F2E3C">
        <w:rPr>
          <w:rStyle w:val="Hyperlink"/>
          <w:sz w:val="22"/>
          <w:szCs w:val="22"/>
        </w:rPr>
        <w:t>Hollebeke</w:t>
      </w:r>
      <w:proofErr w:type="spellEnd"/>
      <w:r w:rsidRPr="004F2E3C">
        <w:rPr>
          <w:rStyle w:val="Hyperlink"/>
          <w:sz w:val="22"/>
          <w:szCs w:val="22"/>
        </w:rPr>
        <w:t xml:space="preserve"> RB, Wiest MM, Allison MA. Associations of Sedentary Behavior and Abdominal Muscle Density: The Multi-Ethnic Study of Atherosclerosis. </w:t>
      </w:r>
      <w:r w:rsidRPr="004F2E3C">
        <w:rPr>
          <w:rStyle w:val="Hyperlink"/>
          <w:i/>
          <w:sz w:val="22"/>
          <w:szCs w:val="22"/>
        </w:rPr>
        <w:t>J Phys Act Health</w:t>
      </w:r>
      <w:r w:rsidRPr="004F2E3C">
        <w:rPr>
          <w:rStyle w:val="Hyperlink"/>
          <w:sz w:val="22"/>
          <w:szCs w:val="22"/>
        </w:rPr>
        <w:t xml:space="preserve">. </w:t>
      </w:r>
      <w:bookmarkEnd w:id="12"/>
      <w:r w:rsidRPr="004F2E3C">
        <w:rPr>
          <w:rStyle w:val="Hyperlink"/>
          <w:sz w:val="22"/>
          <w:szCs w:val="22"/>
        </w:rPr>
        <w:t>2018;15(11):827-833.</w:t>
      </w:r>
      <w:r>
        <w:rPr>
          <w:color w:val="000000"/>
          <w:sz w:val="22"/>
          <w:szCs w:val="22"/>
        </w:rPr>
        <w:fldChar w:fldCharType="end"/>
      </w:r>
      <w:r w:rsidR="009C5784">
        <w:rPr>
          <w:color w:val="000000"/>
          <w:sz w:val="22"/>
          <w:szCs w:val="22"/>
        </w:rPr>
        <w:t xml:space="preserve"> </w:t>
      </w:r>
    </w:p>
    <w:p w14:paraId="7001DF41" w14:textId="77777777" w:rsidR="009C5784" w:rsidRPr="009C5784" w:rsidRDefault="009C5784" w:rsidP="009C5784">
      <w:pPr>
        <w:ind w:left="360"/>
        <w:rPr>
          <w:color w:val="000000"/>
          <w:sz w:val="22"/>
          <w:szCs w:val="22"/>
        </w:rPr>
      </w:pPr>
    </w:p>
    <w:bookmarkStart w:id="13" w:name="_Hlk519164045"/>
    <w:p w14:paraId="12DEB129" w14:textId="77777777" w:rsidR="009C5784" w:rsidRDefault="009C578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"https://www.ncbi.nlm.nih.gov/pubmed/29982273" </w:instrText>
      </w:r>
      <w:r>
        <w:rPr>
          <w:color w:val="000000"/>
          <w:sz w:val="22"/>
          <w:szCs w:val="22"/>
        </w:rPr>
      </w:r>
      <w:r>
        <w:rPr>
          <w:color w:val="000000"/>
          <w:sz w:val="22"/>
          <w:szCs w:val="22"/>
        </w:rPr>
        <w:fldChar w:fldCharType="separate"/>
      </w:r>
      <w:r w:rsidRPr="0076559E">
        <w:rPr>
          <w:rStyle w:val="Hyperlink"/>
          <w:sz w:val="22"/>
          <w:szCs w:val="22"/>
        </w:rPr>
        <w:t xml:space="preserve">Oelsner EC, Balte PP, Cassano PA, Couper D, Enright PL, Folsom AR, Hankinson J, Jacobs DR Jr, Kalhan R, Kaplan R, Kronmal R, Lange L, Loehr LR, London SJ, Navas </w:t>
      </w:r>
      <w:proofErr w:type="spellStart"/>
      <w:r w:rsidRPr="0076559E">
        <w:rPr>
          <w:rStyle w:val="Hyperlink"/>
          <w:sz w:val="22"/>
          <w:szCs w:val="22"/>
        </w:rPr>
        <w:t>Acien</w:t>
      </w:r>
      <w:proofErr w:type="spellEnd"/>
      <w:r w:rsidRPr="0076559E">
        <w:rPr>
          <w:rStyle w:val="Hyperlink"/>
          <w:sz w:val="22"/>
          <w:szCs w:val="22"/>
        </w:rPr>
        <w:t xml:space="preserve"> A, Newman AB, O’Connor GT, Schwartz JE, Smith LJ, Yeh F, Zhang Y, Moran AE, </w:t>
      </w:r>
      <w:proofErr w:type="spellStart"/>
      <w:r w:rsidRPr="0076559E">
        <w:rPr>
          <w:rStyle w:val="Hyperlink"/>
          <w:sz w:val="22"/>
          <w:szCs w:val="22"/>
        </w:rPr>
        <w:t>Mwasongwe</w:t>
      </w:r>
      <w:proofErr w:type="spellEnd"/>
      <w:r w:rsidRPr="0076559E">
        <w:rPr>
          <w:rStyle w:val="Hyperlink"/>
          <w:sz w:val="22"/>
          <w:szCs w:val="22"/>
        </w:rPr>
        <w:t xml:space="preserve"> S, White WB, Yende S, Barr RG. Harmonization of Respiratory Data From 9 US Population-Based Cohorts: The NHLBI Pooled Cohorts Study. </w:t>
      </w:r>
      <w:proofErr w:type="gramStart"/>
      <w:r w:rsidRPr="0076559E">
        <w:rPr>
          <w:rStyle w:val="Hyperlink"/>
          <w:i/>
          <w:sz w:val="22"/>
          <w:szCs w:val="22"/>
        </w:rPr>
        <w:t>Am</w:t>
      </w:r>
      <w:proofErr w:type="gramEnd"/>
      <w:r w:rsidRPr="0076559E">
        <w:rPr>
          <w:rStyle w:val="Hyperlink"/>
          <w:i/>
          <w:sz w:val="22"/>
          <w:szCs w:val="22"/>
        </w:rPr>
        <w:t xml:space="preserve"> J Epidemiol</w:t>
      </w:r>
      <w:r w:rsidRPr="0076559E">
        <w:rPr>
          <w:rStyle w:val="Hyperlink"/>
          <w:sz w:val="22"/>
          <w:szCs w:val="22"/>
        </w:rPr>
        <w:t>. 2018</w:t>
      </w:r>
      <w:bookmarkEnd w:id="13"/>
      <w:r w:rsidRPr="0076559E">
        <w:rPr>
          <w:rStyle w:val="Hyperlink"/>
          <w:sz w:val="22"/>
          <w:szCs w:val="22"/>
        </w:rPr>
        <w:t>;187(11):2265-2278.</w:t>
      </w:r>
      <w:r>
        <w:rPr>
          <w:color w:val="000000"/>
          <w:sz w:val="22"/>
          <w:szCs w:val="22"/>
        </w:rPr>
        <w:fldChar w:fldCharType="end"/>
      </w:r>
      <w:r w:rsidR="00E14FAC">
        <w:rPr>
          <w:color w:val="000000"/>
          <w:sz w:val="22"/>
          <w:szCs w:val="22"/>
        </w:rPr>
        <w:t xml:space="preserve"> </w:t>
      </w:r>
    </w:p>
    <w:p w14:paraId="043F1EC8" w14:textId="77777777" w:rsidR="00E14FAC" w:rsidRPr="00E14FAC" w:rsidRDefault="00E14FAC" w:rsidP="00E14FAC">
      <w:pPr>
        <w:rPr>
          <w:color w:val="000000"/>
          <w:sz w:val="22"/>
          <w:szCs w:val="22"/>
        </w:rPr>
      </w:pPr>
    </w:p>
    <w:p w14:paraId="048C8A91" w14:textId="77777777" w:rsidR="00E14FAC" w:rsidRPr="00144740" w:rsidRDefault="00E14FAC">
      <w:pPr>
        <w:pStyle w:val="ListParagraph"/>
        <w:numPr>
          <w:ilvl w:val="0"/>
          <w:numId w:val="2"/>
        </w:numPr>
        <w:rPr>
          <w:rStyle w:val="Hyperlink"/>
          <w:color w:val="000000"/>
          <w:sz w:val="22"/>
          <w:szCs w:val="22"/>
          <w:u w:val="none"/>
        </w:rPr>
      </w:pPr>
      <w:hyperlink r:id="rId1482" w:history="1">
        <w:r w:rsidRPr="00341751">
          <w:rPr>
            <w:rStyle w:val="Hyperlink"/>
            <w:sz w:val="22"/>
            <w:szCs w:val="22"/>
          </w:rPr>
          <w:t xml:space="preserve">Kwon Y, Misialek JR, Duprez D, Jacobs DR Jr, Alonso A, Heckbert SR, Zhao YY, Redline S, Soliman EZ. Sleep-disordered breathing and electrocardiographic QRS-T angle: The MESA study. </w:t>
        </w:r>
        <w:r w:rsidRPr="00341751">
          <w:rPr>
            <w:rStyle w:val="Hyperlink"/>
            <w:i/>
            <w:sz w:val="22"/>
            <w:szCs w:val="22"/>
          </w:rPr>
          <w:t>Ann</w:t>
        </w:r>
        <w:r w:rsidRPr="00341751">
          <w:rPr>
            <w:rStyle w:val="Hyperlink"/>
            <w:sz w:val="22"/>
            <w:szCs w:val="22"/>
          </w:rPr>
          <w:t xml:space="preserve"> </w:t>
        </w:r>
        <w:r w:rsidRPr="00341751">
          <w:rPr>
            <w:rStyle w:val="Hyperlink"/>
            <w:i/>
            <w:sz w:val="22"/>
            <w:szCs w:val="22"/>
          </w:rPr>
          <w:t>Noninvasive Electrocardiol</w:t>
        </w:r>
        <w:r w:rsidRPr="00341751">
          <w:rPr>
            <w:rStyle w:val="Hyperlink"/>
            <w:sz w:val="22"/>
            <w:szCs w:val="22"/>
          </w:rPr>
          <w:t>. 2018;23(6</w:t>
        </w:r>
        <w:proofErr w:type="gramStart"/>
        <w:r w:rsidRPr="00341751">
          <w:rPr>
            <w:rStyle w:val="Hyperlink"/>
            <w:sz w:val="22"/>
            <w:szCs w:val="22"/>
          </w:rPr>
          <w:t>):e</w:t>
        </w:r>
        <w:proofErr w:type="gramEnd"/>
        <w:r w:rsidRPr="00341751">
          <w:rPr>
            <w:rStyle w:val="Hyperlink"/>
            <w:sz w:val="22"/>
            <w:szCs w:val="22"/>
          </w:rPr>
          <w:t xml:space="preserve">12579. </w:t>
        </w:r>
        <w:proofErr w:type="spellStart"/>
        <w:r w:rsidRPr="00341751">
          <w:rPr>
            <w:rStyle w:val="Hyperlink"/>
            <w:sz w:val="22"/>
            <w:szCs w:val="22"/>
          </w:rPr>
          <w:t>doi</w:t>
        </w:r>
        <w:proofErr w:type="spellEnd"/>
        <w:r w:rsidRPr="00341751">
          <w:rPr>
            <w:rStyle w:val="Hyperlink"/>
            <w:sz w:val="22"/>
            <w:szCs w:val="22"/>
          </w:rPr>
          <w:t>: 10.1111/anec.12579.</w:t>
        </w:r>
      </w:hyperlink>
      <w:r w:rsidR="005F4610">
        <w:rPr>
          <w:rStyle w:val="Hyperlink"/>
          <w:sz w:val="22"/>
          <w:szCs w:val="22"/>
        </w:rPr>
        <w:t xml:space="preserve"> </w:t>
      </w:r>
    </w:p>
    <w:p w14:paraId="1EACA116" w14:textId="77777777" w:rsidR="00144740" w:rsidRPr="00144740" w:rsidRDefault="00144740" w:rsidP="00144740">
      <w:pPr>
        <w:ind w:left="360"/>
        <w:rPr>
          <w:rStyle w:val="Hyperlink"/>
          <w:color w:val="000000"/>
          <w:sz w:val="22"/>
          <w:szCs w:val="22"/>
          <w:u w:val="none"/>
        </w:rPr>
      </w:pPr>
    </w:p>
    <w:p w14:paraId="5FAC9C9C" w14:textId="77777777" w:rsidR="005F4610" w:rsidRPr="000579FB" w:rsidRDefault="005F4610">
      <w:pPr>
        <w:pStyle w:val="ListParagraph"/>
        <w:numPr>
          <w:ilvl w:val="0"/>
          <w:numId w:val="2"/>
        </w:numPr>
        <w:rPr>
          <w:rStyle w:val="Hyperlink"/>
          <w:color w:val="000000"/>
          <w:sz w:val="22"/>
          <w:szCs w:val="22"/>
          <w:u w:val="none"/>
        </w:rPr>
      </w:pPr>
      <w:hyperlink r:id="rId1483" w:history="1">
        <w:r w:rsidRPr="006F0175">
          <w:rPr>
            <w:rStyle w:val="Hyperlink"/>
            <w:sz w:val="22"/>
            <w:szCs w:val="22"/>
          </w:rPr>
          <w:t xml:space="preserve">Bhatraju PK, Zelnick LR, Shlipak M, Katz R, Kestenbaum B. Association of Soluble TNFR-1 Concentrations with Long-Term Decline in Kidney Function: The Multi-Ethnic Study of Atherosclerosis. </w:t>
        </w:r>
        <w:r w:rsidRPr="006F0175">
          <w:rPr>
            <w:rStyle w:val="Hyperlink"/>
            <w:i/>
            <w:sz w:val="22"/>
            <w:szCs w:val="22"/>
          </w:rPr>
          <w:t>J Am Soc Nephrol</w:t>
        </w:r>
        <w:r w:rsidRPr="006F0175">
          <w:rPr>
            <w:rStyle w:val="Hyperlink"/>
            <w:sz w:val="22"/>
            <w:szCs w:val="22"/>
          </w:rPr>
          <w:t>. 2018;29(11):2713-2721.</w:t>
        </w:r>
      </w:hyperlink>
      <w:r w:rsidR="000579FB">
        <w:rPr>
          <w:rStyle w:val="Hyperlink"/>
          <w:sz w:val="22"/>
          <w:szCs w:val="22"/>
        </w:rPr>
        <w:t xml:space="preserve"> </w:t>
      </w:r>
    </w:p>
    <w:p w14:paraId="7C0101C8" w14:textId="77777777" w:rsidR="000579FB" w:rsidRDefault="000579FB" w:rsidP="000579FB">
      <w:pPr>
        <w:ind w:left="360"/>
        <w:rPr>
          <w:rStyle w:val="Hyperlink"/>
          <w:color w:val="000000"/>
          <w:sz w:val="22"/>
          <w:szCs w:val="22"/>
          <w:u w:val="none"/>
        </w:rPr>
      </w:pPr>
    </w:p>
    <w:p w14:paraId="4DAE5230" w14:textId="77777777" w:rsidR="0096059E" w:rsidRDefault="0096059E" w:rsidP="000579FB">
      <w:pPr>
        <w:ind w:left="360"/>
        <w:rPr>
          <w:rStyle w:val="Hyperlink"/>
          <w:color w:val="000000"/>
          <w:sz w:val="22"/>
          <w:szCs w:val="22"/>
          <w:u w:val="none"/>
        </w:rPr>
      </w:pPr>
    </w:p>
    <w:p w14:paraId="3393D115" w14:textId="77777777" w:rsidR="0096059E" w:rsidRDefault="0096059E" w:rsidP="000579FB">
      <w:pPr>
        <w:ind w:left="360"/>
        <w:rPr>
          <w:rStyle w:val="Hyperlink"/>
          <w:color w:val="000000"/>
          <w:sz w:val="22"/>
          <w:szCs w:val="22"/>
          <w:u w:val="none"/>
        </w:rPr>
      </w:pPr>
    </w:p>
    <w:p w14:paraId="48C8DDB5" w14:textId="77777777" w:rsidR="0096059E" w:rsidRDefault="0096059E" w:rsidP="000579FB">
      <w:pPr>
        <w:ind w:left="360"/>
        <w:rPr>
          <w:rStyle w:val="Hyperlink"/>
          <w:color w:val="000000"/>
          <w:sz w:val="22"/>
          <w:szCs w:val="22"/>
          <w:u w:val="none"/>
        </w:rPr>
      </w:pPr>
    </w:p>
    <w:p w14:paraId="5CEE42BE" w14:textId="77777777" w:rsidR="0096059E" w:rsidRDefault="0096059E" w:rsidP="000579FB">
      <w:pPr>
        <w:ind w:left="360"/>
        <w:rPr>
          <w:rStyle w:val="Hyperlink"/>
          <w:color w:val="000000"/>
          <w:sz w:val="22"/>
          <w:szCs w:val="22"/>
          <w:u w:val="none"/>
        </w:rPr>
      </w:pPr>
    </w:p>
    <w:p w14:paraId="3B8352A2" w14:textId="77777777" w:rsidR="0096059E" w:rsidRDefault="0096059E" w:rsidP="000579FB">
      <w:pPr>
        <w:ind w:left="360"/>
        <w:rPr>
          <w:rStyle w:val="Hyperlink"/>
          <w:color w:val="000000"/>
          <w:sz w:val="22"/>
          <w:szCs w:val="22"/>
          <w:u w:val="none"/>
        </w:rPr>
      </w:pPr>
    </w:p>
    <w:p w14:paraId="3805E200" w14:textId="77777777" w:rsidR="0096059E" w:rsidRPr="000579FB" w:rsidRDefault="0096059E" w:rsidP="000579FB">
      <w:pPr>
        <w:ind w:left="360"/>
        <w:rPr>
          <w:rStyle w:val="Hyperlink"/>
          <w:color w:val="000000"/>
          <w:sz w:val="22"/>
          <w:szCs w:val="22"/>
          <w:u w:val="none"/>
        </w:rPr>
      </w:pPr>
    </w:p>
    <w:p w14:paraId="54BBE8F9" w14:textId="77777777" w:rsidR="000579FB" w:rsidRPr="00545785" w:rsidRDefault="000579FB">
      <w:pPr>
        <w:pStyle w:val="ListParagraph"/>
        <w:numPr>
          <w:ilvl w:val="0"/>
          <w:numId w:val="2"/>
        </w:numPr>
        <w:rPr>
          <w:rStyle w:val="Hyperlink"/>
          <w:color w:val="000000"/>
          <w:sz w:val="22"/>
          <w:szCs w:val="22"/>
          <w:u w:val="none"/>
        </w:rPr>
      </w:pPr>
      <w:hyperlink r:id="rId1484" w:history="1">
        <w:r w:rsidRPr="00C96EA9">
          <w:rPr>
            <w:rStyle w:val="Hyperlink"/>
            <w:sz w:val="22"/>
            <w:szCs w:val="22"/>
          </w:rPr>
          <w:t xml:space="preserve">Manichaikul A, Xu J, Bartz TM, Chittoor G, Eiriksdottir G, Sun F, </w:t>
        </w:r>
        <w:proofErr w:type="spellStart"/>
        <w:r w:rsidRPr="00C96EA9">
          <w:rPr>
            <w:rStyle w:val="Hyperlink"/>
            <w:sz w:val="22"/>
            <w:szCs w:val="22"/>
          </w:rPr>
          <w:t>Terzikhan</w:t>
        </w:r>
        <w:proofErr w:type="spellEnd"/>
        <w:r w:rsidRPr="00C96EA9">
          <w:rPr>
            <w:rStyle w:val="Hyperlink"/>
            <w:sz w:val="22"/>
            <w:szCs w:val="22"/>
          </w:rPr>
          <w:t xml:space="preserve"> N, Zhou X, Booth SL, </w:t>
        </w:r>
        <w:proofErr w:type="spellStart"/>
        <w:r w:rsidRPr="00C96EA9">
          <w:rPr>
            <w:rStyle w:val="Hyperlink"/>
            <w:sz w:val="22"/>
            <w:szCs w:val="22"/>
          </w:rPr>
          <w:t>Brusselle</w:t>
        </w:r>
        <w:proofErr w:type="spellEnd"/>
        <w:r w:rsidRPr="00C96EA9">
          <w:rPr>
            <w:rStyle w:val="Hyperlink"/>
            <w:sz w:val="22"/>
            <w:szCs w:val="22"/>
          </w:rPr>
          <w:t xml:space="preserve"> GG, de Boer IH, </w:t>
        </w:r>
        <w:proofErr w:type="spellStart"/>
        <w:r w:rsidRPr="00C96EA9">
          <w:rPr>
            <w:rStyle w:val="Hyperlink"/>
            <w:sz w:val="22"/>
            <w:szCs w:val="22"/>
          </w:rPr>
          <w:t>Fornage</w:t>
        </w:r>
        <w:proofErr w:type="spellEnd"/>
        <w:r w:rsidRPr="00C96EA9">
          <w:rPr>
            <w:rStyle w:val="Hyperlink"/>
            <w:sz w:val="22"/>
            <w:szCs w:val="22"/>
          </w:rPr>
          <w:t xml:space="preserve"> M, Frazier-Wood AC, Graff M, Gudnason V, Harris TB, Hofman A, Hou R, Houston DK, Jacobs DR, </w:t>
        </w:r>
        <w:proofErr w:type="spellStart"/>
        <w:r w:rsidRPr="00C96EA9">
          <w:rPr>
            <w:rStyle w:val="Hyperlink"/>
            <w:sz w:val="22"/>
            <w:szCs w:val="22"/>
          </w:rPr>
          <w:t>Kritchevsky</w:t>
        </w:r>
        <w:proofErr w:type="spellEnd"/>
        <w:r w:rsidRPr="00C96EA9">
          <w:rPr>
            <w:rStyle w:val="Hyperlink"/>
            <w:sz w:val="22"/>
            <w:szCs w:val="22"/>
          </w:rPr>
          <w:t xml:space="preserve"> SB, Latourelle J, Lemaitre RN, Lutsey PL, O’Connor G, Oelsner EC, Pankow JS, Psaty BM, Rohde RR, Rich SS, Rotter JI, Smith LJ, Stricker BH, Voruganti VS, Wang TJ, </w:t>
        </w:r>
        <w:proofErr w:type="spellStart"/>
        <w:r w:rsidRPr="00C96EA9">
          <w:rPr>
            <w:rStyle w:val="Hyperlink"/>
            <w:sz w:val="22"/>
            <w:szCs w:val="22"/>
          </w:rPr>
          <w:t>Zillikens</w:t>
        </w:r>
        <w:proofErr w:type="spellEnd"/>
        <w:r w:rsidRPr="00C96EA9">
          <w:rPr>
            <w:rStyle w:val="Hyperlink"/>
            <w:sz w:val="22"/>
            <w:szCs w:val="22"/>
          </w:rPr>
          <w:t xml:space="preserve"> MC, Barr RG, Dupuis J, Gharib SA, </w:t>
        </w:r>
        <w:proofErr w:type="spellStart"/>
        <w:r w:rsidRPr="00C96EA9">
          <w:rPr>
            <w:rStyle w:val="Hyperlink"/>
            <w:sz w:val="22"/>
            <w:szCs w:val="22"/>
          </w:rPr>
          <w:t>Lahousse</w:t>
        </w:r>
        <w:proofErr w:type="spellEnd"/>
        <w:r w:rsidRPr="00C96EA9">
          <w:rPr>
            <w:rStyle w:val="Hyperlink"/>
            <w:sz w:val="22"/>
            <w:szCs w:val="22"/>
          </w:rPr>
          <w:t xml:space="preserve"> L, London SJ, North KE, Smith AV, Steffen LM, Hancock DB, Cassano PA. Meta-analysis across Cohorts for Heart and Aging Research in Genomic Epidemiology (CHARGE) consortium provides evidence for an association of serum vitamin D with pulmonary function. </w:t>
        </w:r>
        <w:r w:rsidRPr="00C96EA9">
          <w:rPr>
            <w:rStyle w:val="Hyperlink"/>
            <w:i/>
            <w:sz w:val="22"/>
            <w:szCs w:val="22"/>
          </w:rPr>
          <w:t>Br J Nutr</w:t>
        </w:r>
        <w:r w:rsidRPr="00C96EA9">
          <w:rPr>
            <w:rStyle w:val="Hyperlink"/>
            <w:sz w:val="22"/>
            <w:szCs w:val="22"/>
          </w:rPr>
          <w:t>. 2018;120(10):1159-1170.</w:t>
        </w:r>
      </w:hyperlink>
      <w:r w:rsidR="00AD39FC">
        <w:rPr>
          <w:rStyle w:val="Hyperlink"/>
          <w:sz w:val="22"/>
          <w:szCs w:val="22"/>
        </w:rPr>
        <w:t xml:space="preserve"> </w:t>
      </w:r>
    </w:p>
    <w:p w14:paraId="47E58388" w14:textId="77777777" w:rsidR="00545785" w:rsidRPr="00545785" w:rsidRDefault="00545785" w:rsidP="00545785">
      <w:pPr>
        <w:rPr>
          <w:rStyle w:val="Hyperlink"/>
          <w:color w:val="000000"/>
          <w:sz w:val="22"/>
          <w:szCs w:val="22"/>
          <w:u w:val="none"/>
        </w:rPr>
      </w:pPr>
    </w:p>
    <w:p w14:paraId="4AF3C189" w14:textId="77777777" w:rsidR="00AD39FC" w:rsidRPr="00F737FF" w:rsidRDefault="00AD39FC">
      <w:pPr>
        <w:pStyle w:val="ListParagraph"/>
        <w:numPr>
          <w:ilvl w:val="0"/>
          <w:numId w:val="2"/>
        </w:numPr>
        <w:rPr>
          <w:rStyle w:val="Hyperlink"/>
          <w:color w:val="000000"/>
          <w:sz w:val="22"/>
          <w:szCs w:val="22"/>
          <w:u w:val="none"/>
        </w:rPr>
      </w:pPr>
      <w:hyperlink r:id="rId1485" w:history="1">
        <w:r w:rsidRPr="00895C92">
          <w:rPr>
            <w:rStyle w:val="Hyperlink"/>
            <w:sz w:val="22"/>
            <w:szCs w:val="22"/>
          </w:rPr>
          <w:t xml:space="preserve">Zhang MJ, Roetker NS, Folsom AR, Alonso A, Heckbert SR, Chen LY. Feasibility of using a leadless patch monitor in community cohort studies: The Multi-ethnic Study of Atherosclerosis. </w:t>
        </w:r>
        <w:r w:rsidRPr="00895C92">
          <w:rPr>
            <w:rStyle w:val="Hyperlink"/>
            <w:i/>
            <w:sz w:val="22"/>
            <w:szCs w:val="22"/>
          </w:rPr>
          <w:t xml:space="preserve">Pacing Clin </w:t>
        </w:r>
        <w:proofErr w:type="spellStart"/>
        <w:r w:rsidRPr="00895C92">
          <w:rPr>
            <w:rStyle w:val="Hyperlink"/>
            <w:i/>
            <w:sz w:val="22"/>
            <w:szCs w:val="22"/>
          </w:rPr>
          <w:t>Electrophysiol</w:t>
        </w:r>
        <w:proofErr w:type="spellEnd"/>
        <w:r w:rsidRPr="00895C92">
          <w:rPr>
            <w:rStyle w:val="Hyperlink"/>
            <w:sz w:val="22"/>
            <w:szCs w:val="22"/>
          </w:rPr>
          <w:t>. 2018;41(11):1389-1390.</w:t>
        </w:r>
      </w:hyperlink>
      <w:r w:rsidR="00F737FF">
        <w:rPr>
          <w:rStyle w:val="Hyperlink"/>
          <w:sz w:val="22"/>
          <w:szCs w:val="22"/>
        </w:rPr>
        <w:t xml:space="preserve"> </w:t>
      </w:r>
    </w:p>
    <w:p w14:paraId="04548967" w14:textId="77777777" w:rsidR="00F737FF" w:rsidRPr="00F737FF" w:rsidRDefault="00F737FF" w:rsidP="00F737FF">
      <w:pPr>
        <w:ind w:left="360"/>
        <w:rPr>
          <w:rStyle w:val="Hyperlink"/>
          <w:color w:val="000000"/>
          <w:sz w:val="22"/>
          <w:szCs w:val="22"/>
          <w:u w:val="none"/>
        </w:rPr>
      </w:pPr>
    </w:p>
    <w:p w14:paraId="3A27E5B9" w14:textId="77777777" w:rsidR="00F737FF" w:rsidRPr="00F72F33" w:rsidRDefault="00F737FF">
      <w:pPr>
        <w:pStyle w:val="ListParagraph"/>
        <w:numPr>
          <w:ilvl w:val="0"/>
          <w:numId w:val="2"/>
        </w:numPr>
        <w:rPr>
          <w:rStyle w:val="Hyperlink"/>
          <w:color w:val="000000"/>
          <w:sz w:val="22"/>
          <w:szCs w:val="22"/>
          <w:u w:val="none"/>
        </w:rPr>
      </w:pPr>
      <w:hyperlink r:id="rId1486" w:history="1">
        <w:r w:rsidRPr="00FB2F45">
          <w:rPr>
            <w:rStyle w:val="Hyperlink"/>
            <w:sz w:val="22"/>
            <w:szCs w:val="22"/>
          </w:rPr>
          <w:t xml:space="preserve">Bittencourt MS, Blankstein R, Blaha MJ, Sandfort V, Agatston AS, Budoff MJ, Blumenthal RS, </w:t>
        </w:r>
        <w:proofErr w:type="spellStart"/>
        <w:r w:rsidRPr="00FB2F45">
          <w:rPr>
            <w:rStyle w:val="Hyperlink"/>
            <w:sz w:val="22"/>
            <w:szCs w:val="22"/>
          </w:rPr>
          <w:t>Kurmholz</w:t>
        </w:r>
        <w:proofErr w:type="spellEnd"/>
        <w:r w:rsidRPr="00FB2F45">
          <w:rPr>
            <w:rStyle w:val="Hyperlink"/>
            <w:sz w:val="22"/>
            <w:szCs w:val="22"/>
          </w:rPr>
          <w:t xml:space="preserve"> HM, Nasir K. Implications of coronary artery calcium testing on risk stratification for lipid- lowering therapy according to the 2016 European Society of Cardiology recommendations: The MESA study. </w:t>
        </w:r>
        <w:proofErr w:type="spellStart"/>
        <w:r w:rsidRPr="00FB2F45">
          <w:rPr>
            <w:rStyle w:val="Hyperlink"/>
            <w:i/>
            <w:sz w:val="22"/>
            <w:szCs w:val="22"/>
          </w:rPr>
          <w:t>Eur</w:t>
        </w:r>
        <w:proofErr w:type="spellEnd"/>
        <w:r w:rsidRPr="00FB2F45">
          <w:rPr>
            <w:rStyle w:val="Hyperlink"/>
            <w:i/>
            <w:sz w:val="22"/>
            <w:szCs w:val="22"/>
          </w:rPr>
          <w:t xml:space="preserve"> J Prev Cardiol</w:t>
        </w:r>
        <w:r w:rsidRPr="00FB2F45">
          <w:rPr>
            <w:rStyle w:val="Hyperlink"/>
            <w:sz w:val="22"/>
            <w:szCs w:val="22"/>
          </w:rPr>
          <w:t>. 2018;25(17):1887-1898.</w:t>
        </w:r>
      </w:hyperlink>
      <w:r w:rsidR="00F72F33">
        <w:rPr>
          <w:rStyle w:val="Hyperlink"/>
          <w:sz w:val="22"/>
          <w:szCs w:val="22"/>
        </w:rPr>
        <w:t xml:space="preserve">  </w:t>
      </w:r>
    </w:p>
    <w:p w14:paraId="27A4B19E" w14:textId="77777777" w:rsidR="00F72F33" w:rsidRPr="00F72F33" w:rsidRDefault="00F72F33" w:rsidP="00F72F33">
      <w:pPr>
        <w:ind w:left="360"/>
        <w:rPr>
          <w:rStyle w:val="Hyperlink"/>
          <w:color w:val="000000"/>
          <w:sz w:val="22"/>
          <w:szCs w:val="22"/>
          <w:u w:val="none"/>
        </w:rPr>
      </w:pPr>
    </w:p>
    <w:p w14:paraId="743EB1D8" w14:textId="77777777" w:rsidR="00F72F33" w:rsidRPr="00140645" w:rsidRDefault="00F72F33">
      <w:pPr>
        <w:pStyle w:val="ListParagraph"/>
        <w:numPr>
          <w:ilvl w:val="0"/>
          <w:numId w:val="2"/>
        </w:numPr>
        <w:rPr>
          <w:rStyle w:val="Hyperlink"/>
          <w:color w:val="000000"/>
          <w:sz w:val="22"/>
          <w:szCs w:val="22"/>
          <w:u w:val="none"/>
        </w:rPr>
      </w:pPr>
      <w:hyperlink r:id="rId1487" w:history="1">
        <w:r w:rsidRPr="00790900">
          <w:rPr>
            <w:rStyle w:val="Hyperlink"/>
            <w:sz w:val="22"/>
            <w:szCs w:val="22"/>
          </w:rPr>
          <w:t xml:space="preserve">Castro-Diehl C, Wood AC, Redline S, Reid M, Johnson DA, Maras JE, Jacobs DR Jr, Shea S, Crawford A, St-Onge MP. Mediterranean diet pattern and sleep duration and insomnia symptoms in the Multi-Ethnic Study of Atherosclerosis. </w:t>
        </w:r>
        <w:r w:rsidRPr="00790900">
          <w:rPr>
            <w:rStyle w:val="Hyperlink"/>
            <w:i/>
            <w:sz w:val="22"/>
            <w:szCs w:val="22"/>
          </w:rPr>
          <w:t>Sleep</w:t>
        </w:r>
        <w:r w:rsidRPr="00790900">
          <w:rPr>
            <w:rStyle w:val="Hyperlink"/>
            <w:sz w:val="22"/>
            <w:szCs w:val="22"/>
          </w:rPr>
          <w:t xml:space="preserve">. 2018;41(11). </w:t>
        </w:r>
        <w:proofErr w:type="spellStart"/>
        <w:r w:rsidRPr="00790900">
          <w:rPr>
            <w:rStyle w:val="Hyperlink"/>
            <w:sz w:val="22"/>
            <w:szCs w:val="22"/>
          </w:rPr>
          <w:t>doi</w:t>
        </w:r>
        <w:proofErr w:type="spellEnd"/>
        <w:r w:rsidRPr="00790900">
          <w:rPr>
            <w:rStyle w:val="Hyperlink"/>
            <w:sz w:val="22"/>
            <w:szCs w:val="22"/>
          </w:rPr>
          <w:t>: 10.1093/sleep/zsy158.</w:t>
        </w:r>
      </w:hyperlink>
    </w:p>
    <w:p w14:paraId="24399532" w14:textId="77777777" w:rsidR="00140645" w:rsidRPr="00140645" w:rsidRDefault="00140645" w:rsidP="00140645">
      <w:pPr>
        <w:ind w:left="360"/>
        <w:rPr>
          <w:rStyle w:val="Hyperlink"/>
          <w:color w:val="000000"/>
          <w:sz w:val="22"/>
          <w:szCs w:val="22"/>
          <w:u w:val="none"/>
        </w:rPr>
      </w:pPr>
    </w:p>
    <w:p w14:paraId="501D5E07" w14:textId="77777777" w:rsidR="00A75376" w:rsidRPr="00A75376" w:rsidRDefault="00140645">
      <w:pPr>
        <w:pStyle w:val="ListParagraph"/>
        <w:numPr>
          <w:ilvl w:val="0"/>
          <w:numId w:val="2"/>
        </w:numPr>
        <w:rPr>
          <w:rStyle w:val="Hyperlink"/>
          <w:color w:val="000000"/>
          <w:sz w:val="22"/>
          <w:szCs w:val="22"/>
          <w:u w:val="none"/>
        </w:rPr>
      </w:pPr>
      <w:hyperlink r:id="rId1488" w:history="1">
        <w:r w:rsidRPr="00D3198B">
          <w:rPr>
            <w:rStyle w:val="Hyperlink"/>
            <w:sz w:val="22"/>
            <w:szCs w:val="22"/>
          </w:rPr>
          <w:t xml:space="preserve">Whitaker KM, Lutsey PL, Ogilvie RP, Pankow JS, Bertoni A, Michos ED, Punjabi N, Redline S. Associations between polysomnography and actigraphy-based sleep indices and glycemic control among those with and without type 2 diabetes: the Multi-Ethnic Study of Atherosclerosis. </w:t>
        </w:r>
        <w:r w:rsidRPr="00D3198B">
          <w:rPr>
            <w:rStyle w:val="Hyperlink"/>
            <w:i/>
            <w:sz w:val="22"/>
            <w:szCs w:val="22"/>
          </w:rPr>
          <w:t>Sleep</w:t>
        </w:r>
        <w:r w:rsidRPr="00D3198B">
          <w:rPr>
            <w:rStyle w:val="Hyperlink"/>
            <w:sz w:val="22"/>
            <w:szCs w:val="22"/>
          </w:rPr>
          <w:t xml:space="preserve">. 2018;41(11). </w:t>
        </w:r>
        <w:proofErr w:type="spellStart"/>
        <w:r w:rsidRPr="00D3198B">
          <w:rPr>
            <w:rStyle w:val="Hyperlink"/>
            <w:sz w:val="22"/>
            <w:szCs w:val="22"/>
          </w:rPr>
          <w:t>doi</w:t>
        </w:r>
        <w:proofErr w:type="spellEnd"/>
        <w:r w:rsidRPr="00D3198B">
          <w:rPr>
            <w:rStyle w:val="Hyperlink"/>
            <w:sz w:val="22"/>
            <w:szCs w:val="22"/>
          </w:rPr>
          <w:t>: 10.1093/sleep/zsy172.</w:t>
        </w:r>
      </w:hyperlink>
    </w:p>
    <w:p w14:paraId="11AD1B98" w14:textId="77777777" w:rsidR="00140645" w:rsidRPr="00A75376" w:rsidRDefault="000E272C" w:rsidP="00A75376">
      <w:pPr>
        <w:ind w:left="360"/>
        <w:rPr>
          <w:rStyle w:val="Hyperlink"/>
          <w:color w:val="000000"/>
          <w:sz w:val="22"/>
          <w:szCs w:val="22"/>
          <w:u w:val="none"/>
        </w:rPr>
      </w:pPr>
      <w:r w:rsidRPr="00A75376">
        <w:rPr>
          <w:rStyle w:val="Hyperlink"/>
          <w:sz w:val="22"/>
          <w:szCs w:val="22"/>
        </w:rPr>
        <w:t xml:space="preserve"> </w:t>
      </w:r>
      <w:r w:rsidR="00A75376" w:rsidRPr="00A75376">
        <w:rPr>
          <w:rStyle w:val="Hyperlink"/>
          <w:sz w:val="22"/>
          <w:szCs w:val="22"/>
        </w:rPr>
        <w:t xml:space="preserve"> </w:t>
      </w:r>
    </w:p>
    <w:p w14:paraId="39086305" w14:textId="77777777" w:rsidR="00A75376" w:rsidRPr="00E1260D" w:rsidRDefault="00A75376">
      <w:pPr>
        <w:pStyle w:val="ListParagraph"/>
        <w:numPr>
          <w:ilvl w:val="0"/>
          <w:numId w:val="2"/>
        </w:numPr>
        <w:rPr>
          <w:rStyle w:val="Hyperlink"/>
          <w:color w:val="000000"/>
          <w:sz w:val="22"/>
          <w:szCs w:val="22"/>
          <w:u w:val="none"/>
        </w:rPr>
      </w:pPr>
      <w:hyperlink r:id="rId1489" w:history="1">
        <w:r w:rsidRPr="00E257DF">
          <w:rPr>
            <w:rStyle w:val="Hyperlink"/>
            <w:sz w:val="22"/>
            <w:szCs w:val="22"/>
          </w:rPr>
          <w:t xml:space="preserve">Gonzalez-Navarro B, Pinto-Sala X, </w:t>
        </w:r>
        <w:proofErr w:type="spellStart"/>
        <w:r w:rsidRPr="00E257DF">
          <w:rPr>
            <w:rStyle w:val="Hyperlink"/>
            <w:sz w:val="22"/>
            <w:szCs w:val="22"/>
          </w:rPr>
          <w:t>Corbella</w:t>
        </w:r>
        <w:proofErr w:type="spellEnd"/>
        <w:r w:rsidRPr="00E257DF">
          <w:rPr>
            <w:rStyle w:val="Hyperlink"/>
            <w:sz w:val="22"/>
            <w:szCs w:val="22"/>
          </w:rPr>
          <w:t xml:space="preserve"> E, Jane-Salas E, Miedema MD, Yeboah J, Shea S, Nasir K, Comin-Colet J, </w:t>
        </w:r>
        <w:proofErr w:type="spellStart"/>
        <w:r w:rsidRPr="00E257DF">
          <w:rPr>
            <w:rStyle w:val="Hyperlink"/>
            <w:sz w:val="22"/>
            <w:szCs w:val="22"/>
          </w:rPr>
          <w:t>Corbella</w:t>
        </w:r>
        <w:proofErr w:type="spellEnd"/>
        <w:r w:rsidRPr="00E257DF">
          <w:rPr>
            <w:rStyle w:val="Hyperlink"/>
            <w:sz w:val="22"/>
            <w:szCs w:val="22"/>
          </w:rPr>
          <w:t xml:space="preserve"> X, Lopez-Lopez J, Blumenthal RS, Blaha MJ, Cainzos-Achirica M. Associations between self-reported periodontal disease, assessed using a very short questionnaire, cardiovascular disease events and all-cause mortality in a contemporary multi-ethnic population: The Multi-Ethnic Study of Atherosclerosis (MESA). </w:t>
        </w:r>
        <w:r w:rsidRPr="00E257DF">
          <w:rPr>
            <w:rStyle w:val="Hyperlink"/>
            <w:i/>
            <w:sz w:val="22"/>
            <w:szCs w:val="22"/>
          </w:rPr>
          <w:t>Atherosclerosis</w:t>
        </w:r>
        <w:r w:rsidRPr="00E257DF">
          <w:rPr>
            <w:rStyle w:val="Hyperlink"/>
            <w:sz w:val="22"/>
            <w:szCs w:val="22"/>
          </w:rPr>
          <w:t xml:space="preserve">. </w:t>
        </w:r>
        <w:proofErr w:type="gramStart"/>
        <w:r w:rsidRPr="00E257DF">
          <w:rPr>
            <w:rStyle w:val="Hyperlink"/>
            <w:sz w:val="22"/>
            <w:szCs w:val="22"/>
          </w:rPr>
          <w:t>2018;278:110</w:t>
        </w:r>
        <w:proofErr w:type="gramEnd"/>
        <w:r w:rsidRPr="00E257DF">
          <w:rPr>
            <w:rStyle w:val="Hyperlink"/>
            <w:sz w:val="22"/>
            <w:szCs w:val="22"/>
          </w:rPr>
          <w:t>-116.</w:t>
        </w:r>
      </w:hyperlink>
      <w:r w:rsidR="00E1260D">
        <w:rPr>
          <w:rStyle w:val="Hyperlink"/>
          <w:sz w:val="22"/>
          <w:szCs w:val="22"/>
        </w:rPr>
        <w:t xml:space="preserve"> </w:t>
      </w:r>
    </w:p>
    <w:p w14:paraId="11CB97A0" w14:textId="77777777" w:rsidR="00E1260D" w:rsidRPr="00E1260D" w:rsidRDefault="00E1260D" w:rsidP="00E1260D">
      <w:pPr>
        <w:ind w:left="360"/>
        <w:rPr>
          <w:rStyle w:val="Hyperlink"/>
          <w:color w:val="000000"/>
          <w:sz w:val="22"/>
          <w:szCs w:val="22"/>
          <w:u w:val="none"/>
        </w:rPr>
      </w:pPr>
    </w:p>
    <w:p w14:paraId="4A84A2AD" w14:textId="77777777" w:rsidR="00E1260D" w:rsidRPr="008F6637" w:rsidRDefault="00E1260D">
      <w:pPr>
        <w:pStyle w:val="ListParagraph"/>
        <w:numPr>
          <w:ilvl w:val="0"/>
          <w:numId w:val="2"/>
        </w:numPr>
        <w:rPr>
          <w:rStyle w:val="Hyperlink"/>
          <w:color w:val="000000"/>
          <w:sz w:val="22"/>
          <w:szCs w:val="22"/>
          <w:u w:val="none"/>
        </w:rPr>
      </w:pPr>
      <w:hyperlink r:id="rId1490" w:history="1">
        <w:r w:rsidRPr="009D10A6">
          <w:rPr>
            <w:rStyle w:val="Hyperlink"/>
            <w:sz w:val="22"/>
            <w:szCs w:val="22"/>
          </w:rPr>
          <w:t xml:space="preserve">Cainzos-Achirica M, </w:t>
        </w:r>
        <w:proofErr w:type="spellStart"/>
        <w:r w:rsidRPr="009D10A6">
          <w:rPr>
            <w:rStyle w:val="Hyperlink"/>
            <w:sz w:val="22"/>
            <w:szCs w:val="22"/>
          </w:rPr>
          <w:t>Enjuanes</w:t>
        </w:r>
        <w:proofErr w:type="spellEnd"/>
        <w:r w:rsidRPr="009D10A6">
          <w:rPr>
            <w:rStyle w:val="Hyperlink"/>
            <w:sz w:val="22"/>
            <w:szCs w:val="22"/>
          </w:rPr>
          <w:t xml:space="preserve"> C, Greenland P, McEvoy JW, Cushman M, Dardari Z, Nasir K, Budoff MJ, Al-Mallah MH, Yeboah J, Miedema MD, Blumenthal RS, Comin-Colet J, Blaha MJ. The prognostic value of interleukin 6 in multiple chronic diseases and all-cause death: The Multi-Ethnic Study of Atherosclerosis (MESA). </w:t>
        </w:r>
        <w:r w:rsidRPr="009D10A6">
          <w:rPr>
            <w:rStyle w:val="Hyperlink"/>
            <w:i/>
            <w:sz w:val="22"/>
            <w:szCs w:val="22"/>
          </w:rPr>
          <w:t>Atherosclerosis</w:t>
        </w:r>
        <w:r w:rsidRPr="009D10A6">
          <w:rPr>
            <w:rStyle w:val="Hyperlink"/>
            <w:sz w:val="22"/>
            <w:szCs w:val="22"/>
          </w:rPr>
          <w:t xml:space="preserve">. </w:t>
        </w:r>
        <w:proofErr w:type="gramStart"/>
        <w:r w:rsidRPr="009D10A6">
          <w:rPr>
            <w:rStyle w:val="Hyperlink"/>
            <w:sz w:val="22"/>
            <w:szCs w:val="22"/>
          </w:rPr>
          <w:t>2018;278:217</w:t>
        </w:r>
        <w:proofErr w:type="gramEnd"/>
        <w:r w:rsidRPr="009D10A6">
          <w:rPr>
            <w:rStyle w:val="Hyperlink"/>
            <w:sz w:val="22"/>
            <w:szCs w:val="22"/>
          </w:rPr>
          <w:t>-225.</w:t>
        </w:r>
      </w:hyperlink>
      <w:r w:rsidR="008F6637">
        <w:rPr>
          <w:rStyle w:val="Hyperlink"/>
          <w:sz w:val="22"/>
          <w:szCs w:val="22"/>
        </w:rPr>
        <w:t xml:space="preserve"> </w:t>
      </w:r>
    </w:p>
    <w:p w14:paraId="5D61A09C" w14:textId="77777777" w:rsidR="008F6637" w:rsidRPr="008F6637" w:rsidRDefault="008F6637" w:rsidP="008F6637">
      <w:pPr>
        <w:ind w:left="360"/>
        <w:rPr>
          <w:rStyle w:val="Hyperlink"/>
          <w:color w:val="000000"/>
          <w:sz w:val="22"/>
          <w:szCs w:val="22"/>
          <w:u w:val="none"/>
        </w:rPr>
      </w:pPr>
    </w:p>
    <w:p w14:paraId="055B71BE" w14:textId="77777777" w:rsidR="008F6637" w:rsidRPr="008B6E53" w:rsidRDefault="008F6637">
      <w:pPr>
        <w:pStyle w:val="ListParagraph"/>
        <w:numPr>
          <w:ilvl w:val="0"/>
          <w:numId w:val="2"/>
        </w:numPr>
        <w:rPr>
          <w:rStyle w:val="Hyperlink"/>
          <w:color w:val="000000"/>
          <w:sz w:val="22"/>
          <w:szCs w:val="22"/>
          <w:u w:val="none"/>
        </w:rPr>
      </w:pPr>
      <w:hyperlink r:id="rId1491" w:history="1">
        <w:proofErr w:type="spellStart"/>
        <w:r w:rsidRPr="00BC1AEB">
          <w:rPr>
            <w:rStyle w:val="Hyperlink"/>
            <w:sz w:val="22"/>
            <w:szCs w:val="22"/>
          </w:rPr>
          <w:t>Kakadiaris</w:t>
        </w:r>
        <w:proofErr w:type="spellEnd"/>
        <w:r w:rsidRPr="00BC1AEB">
          <w:rPr>
            <w:rStyle w:val="Hyperlink"/>
            <w:sz w:val="22"/>
            <w:szCs w:val="22"/>
          </w:rPr>
          <w:t xml:space="preserve"> IA, </w:t>
        </w:r>
        <w:proofErr w:type="spellStart"/>
        <w:r w:rsidRPr="00BC1AEB">
          <w:rPr>
            <w:rStyle w:val="Hyperlink"/>
            <w:sz w:val="22"/>
            <w:szCs w:val="22"/>
          </w:rPr>
          <w:t>Vrigkas</w:t>
        </w:r>
        <w:proofErr w:type="spellEnd"/>
        <w:r w:rsidRPr="00BC1AEB">
          <w:rPr>
            <w:rStyle w:val="Hyperlink"/>
            <w:sz w:val="22"/>
            <w:szCs w:val="22"/>
          </w:rPr>
          <w:t xml:space="preserve"> M, Yen AA, Kuznetsova T, Budoff M, Naghavi M. Machine Learning Outperforms ACC / AHA CVD Risk Calculator in MESA. </w:t>
        </w:r>
        <w:r w:rsidRPr="00BC1AEB">
          <w:rPr>
            <w:rStyle w:val="Hyperlink"/>
            <w:i/>
            <w:sz w:val="22"/>
            <w:szCs w:val="22"/>
          </w:rPr>
          <w:t>J Am Heart Assoc</w:t>
        </w:r>
        <w:r w:rsidRPr="00BC1AEB">
          <w:rPr>
            <w:rStyle w:val="Hyperlink"/>
            <w:sz w:val="22"/>
            <w:szCs w:val="22"/>
          </w:rPr>
          <w:t>. 2018;7(22</w:t>
        </w:r>
        <w:proofErr w:type="gramStart"/>
        <w:r w:rsidRPr="00BC1AEB">
          <w:rPr>
            <w:rStyle w:val="Hyperlink"/>
            <w:sz w:val="22"/>
            <w:szCs w:val="22"/>
          </w:rPr>
          <w:t>):e</w:t>
        </w:r>
        <w:proofErr w:type="gramEnd"/>
        <w:r w:rsidRPr="00BC1AEB">
          <w:rPr>
            <w:rStyle w:val="Hyperlink"/>
            <w:sz w:val="22"/>
            <w:szCs w:val="22"/>
          </w:rPr>
          <w:t xml:space="preserve">009476. </w:t>
        </w:r>
        <w:proofErr w:type="spellStart"/>
        <w:r w:rsidRPr="00BC1AEB">
          <w:rPr>
            <w:rStyle w:val="Hyperlink"/>
            <w:sz w:val="22"/>
            <w:szCs w:val="22"/>
          </w:rPr>
          <w:t>doi</w:t>
        </w:r>
        <w:proofErr w:type="spellEnd"/>
        <w:r w:rsidRPr="00BC1AEB">
          <w:rPr>
            <w:rStyle w:val="Hyperlink"/>
            <w:sz w:val="22"/>
            <w:szCs w:val="22"/>
          </w:rPr>
          <w:t>: 10.1161/JAHA.118.009476.</w:t>
        </w:r>
      </w:hyperlink>
      <w:r w:rsidR="008B6E53">
        <w:rPr>
          <w:rStyle w:val="Hyperlink"/>
          <w:sz w:val="22"/>
          <w:szCs w:val="22"/>
        </w:rPr>
        <w:t xml:space="preserve"> </w:t>
      </w:r>
    </w:p>
    <w:p w14:paraId="20273D2C" w14:textId="77777777" w:rsidR="008B6E53" w:rsidRPr="008B6E53" w:rsidRDefault="008B6E53" w:rsidP="008B6E53">
      <w:pPr>
        <w:ind w:left="360"/>
        <w:rPr>
          <w:rStyle w:val="Hyperlink"/>
          <w:color w:val="000000"/>
          <w:sz w:val="22"/>
          <w:szCs w:val="22"/>
          <w:u w:val="none"/>
        </w:rPr>
      </w:pPr>
    </w:p>
    <w:p w14:paraId="1C628ED6" w14:textId="77777777" w:rsidR="008B6E53" w:rsidRPr="00D2446A" w:rsidRDefault="008B6E53">
      <w:pPr>
        <w:pStyle w:val="ListParagraph"/>
        <w:numPr>
          <w:ilvl w:val="0"/>
          <w:numId w:val="2"/>
        </w:numPr>
        <w:rPr>
          <w:rStyle w:val="Hyperlink"/>
          <w:color w:val="000000"/>
          <w:sz w:val="22"/>
          <w:szCs w:val="22"/>
          <w:u w:val="none"/>
        </w:rPr>
      </w:pPr>
      <w:hyperlink r:id="rId1492" w:history="1">
        <w:proofErr w:type="spellStart"/>
        <w:r w:rsidRPr="00A57714">
          <w:rPr>
            <w:rStyle w:val="Hyperlink"/>
            <w:sz w:val="22"/>
            <w:szCs w:val="22"/>
          </w:rPr>
          <w:t>Fliotsos</w:t>
        </w:r>
        <w:proofErr w:type="spellEnd"/>
        <w:r w:rsidRPr="00A57714">
          <w:rPr>
            <w:rStyle w:val="Hyperlink"/>
            <w:sz w:val="22"/>
            <w:szCs w:val="22"/>
          </w:rPr>
          <w:t xml:space="preserve"> M, Zhao D, Rao VN, </w:t>
        </w:r>
        <w:proofErr w:type="spellStart"/>
        <w:r w:rsidRPr="00A57714">
          <w:rPr>
            <w:rStyle w:val="Hyperlink"/>
            <w:sz w:val="22"/>
            <w:szCs w:val="22"/>
          </w:rPr>
          <w:t>Ndumele</w:t>
        </w:r>
        <w:proofErr w:type="spellEnd"/>
        <w:r w:rsidRPr="00A57714">
          <w:rPr>
            <w:rStyle w:val="Hyperlink"/>
            <w:sz w:val="22"/>
            <w:szCs w:val="22"/>
          </w:rPr>
          <w:t xml:space="preserve"> CE, </w:t>
        </w:r>
        <w:proofErr w:type="spellStart"/>
        <w:r w:rsidRPr="00A57714">
          <w:rPr>
            <w:rStyle w:val="Hyperlink"/>
            <w:sz w:val="22"/>
            <w:szCs w:val="22"/>
          </w:rPr>
          <w:t>Guallar</w:t>
        </w:r>
        <w:proofErr w:type="spellEnd"/>
        <w:r w:rsidRPr="00A57714">
          <w:rPr>
            <w:rStyle w:val="Hyperlink"/>
            <w:sz w:val="22"/>
            <w:szCs w:val="22"/>
          </w:rPr>
          <w:t xml:space="preserve"> E, Burke GL, Vaidya D, Delaney JCA, Michos ED. Body Mass Index </w:t>
        </w:r>
        <w:proofErr w:type="gramStart"/>
        <w:r w:rsidRPr="00A57714">
          <w:rPr>
            <w:rStyle w:val="Hyperlink"/>
            <w:sz w:val="22"/>
            <w:szCs w:val="22"/>
          </w:rPr>
          <w:t>From</w:t>
        </w:r>
        <w:proofErr w:type="gramEnd"/>
        <w:r w:rsidRPr="00A57714">
          <w:rPr>
            <w:rStyle w:val="Hyperlink"/>
            <w:sz w:val="22"/>
            <w:szCs w:val="22"/>
          </w:rPr>
          <w:t xml:space="preserve"> Early-, Mid-, and Older-Adulthood and Risk of Heart Failure and Atherosclerotic Cardiovascular Disease: MESA. </w:t>
        </w:r>
        <w:r w:rsidRPr="00A57714">
          <w:rPr>
            <w:rStyle w:val="Hyperlink"/>
            <w:i/>
            <w:sz w:val="22"/>
            <w:szCs w:val="22"/>
          </w:rPr>
          <w:t>J Am Heart Assoc</w:t>
        </w:r>
        <w:r w:rsidRPr="00A57714">
          <w:rPr>
            <w:rStyle w:val="Hyperlink"/>
            <w:sz w:val="22"/>
            <w:szCs w:val="22"/>
          </w:rPr>
          <w:t>. 2018;7(22</w:t>
        </w:r>
        <w:proofErr w:type="gramStart"/>
        <w:r w:rsidRPr="00A57714">
          <w:rPr>
            <w:rStyle w:val="Hyperlink"/>
            <w:sz w:val="22"/>
            <w:szCs w:val="22"/>
          </w:rPr>
          <w:t>):e</w:t>
        </w:r>
        <w:proofErr w:type="gramEnd"/>
        <w:r w:rsidRPr="00A57714">
          <w:rPr>
            <w:rStyle w:val="Hyperlink"/>
            <w:sz w:val="22"/>
            <w:szCs w:val="22"/>
          </w:rPr>
          <w:t xml:space="preserve">009599. </w:t>
        </w:r>
        <w:proofErr w:type="spellStart"/>
        <w:r w:rsidRPr="00A57714">
          <w:rPr>
            <w:rStyle w:val="Hyperlink"/>
            <w:sz w:val="22"/>
            <w:szCs w:val="22"/>
          </w:rPr>
          <w:t>doi</w:t>
        </w:r>
        <w:proofErr w:type="spellEnd"/>
        <w:r w:rsidRPr="00A57714">
          <w:rPr>
            <w:rStyle w:val="Hyperlink"/>
            <w:sz w:val="22"/>
            <w:szCs w:val="22"/>
          </w:rPr>
          <w:t>: 10.1161/JAHA.118.009599.</w:t>
        </w:r>
      </w:hyperlink>
      <w:r w:rsidR="00D2446A">
        <w:rPr>
          <w:rStyle w:val="Hyperlink"/>
          <w:sz w:val="22"/>
          <w:szCs w:val="22"/>
        </w:rPr>
        <w:t xml:space="preserve"> </w:t>
      </w:r>
    </w:p>
    <w:p w14:paraId="0C0E7705" w14:textId="77777777" w:rsidR="00D2446A" w:rsidRPr="00D2446A" w:rsidRDefault="00D2446A" w:rsidP="00D2446A">
      <w:pPr>
        <w:ind w:left="360"/>
        <w:rPr>
          <w:rStyle w:val="Hyperlink"/>
          <w:color w:val="000000"/>
          <w:sz w:val="22"/>
          <w:szCs w:val="22"/>
          <w:u w:val="none"/>
        </w:rPr>
      </w:pPr>
    </w:p>
    <w:p w14:paraId="21F8B50A" w14:textId="77777777" w:rsidR="00D2446A" w:rsidRPr="0096059E" w:rsidRDefault="00D2446A">
      <w:pPr>
        <w:pStyle w:val="ListParagraph"/>
        <w:numPr>
          <w:ilvl w:val="0"/>
          <w:numId w:val="2"/>
        </w:numPr>
        <w:rPr>
          <w:rStyle w:val="Hyperlink"/>
          <w:color w:val="000000"/>
          <w:sz w:val="22"/>
          <w:szCs w:val="22"/>
          <w:u w:val="none"/>
        </w:rPr>
      </w:pPr>
      <w:hyperlink r:id="rId1493" w:history="1">
        <w:r w:rsidRPr="007B182A">
          <w:rPr>
            <w:rStyle w:val="Hyperlink"/>
            <w:sz w:val="22"/>
            <w:szCs w:val="22"/>
          </w:rPr>
          <w:t xml:space="preserve">Li X, Meng W, Shah KP, Pollack S, </w:t>
        </w:r>
        <w:proofErr w:type="spellStart"/>
        <w:r w:rsidRPr="007B182A">
          <w:rPr>
            <w:rStyle w:val="Hyperlink"/>
            <w:sz w:val="22"/>
            <w:szCs w:val="22"/>
          </w:rPr>
          <w:t>Toppila</w:t>
        </w:r>
        <w:proofErr w:type="spellEnd"/>
        <w:r w:rsidRPr="007B182A">
          <w:rPr>
            <w:rStyle w:val="Hyperlink"/>
            <w:sz w:val="22"/>
            <w:szCs w:val="22"/>
          </w:rPr>
          <w:t xml:space="preserve"> I, Hebert HL, McCarthy MI, Groop L, Ahlqvist E, </w:t>
        </w:r>
        <w:proofErr w:type="spellStart"/>
        <w:r w:rsidRPr="007B182A">
          <w:rPr>
            <w:rStyle w:val="Hyperlink"/>
            <w:sz w:val="22"/>
            <w:szCs w:val="22"/>
          </w:rPr>
          <w:t>Lyssenko</w:t>
        </w:r>
        <w:proofErr w:type="spellEnd"/>
        <w:r w:rsidRPr="007B182A">
          <w:rPr>
            <w:rStyle w:val="Hyperlink"/>
            <w:sz w:val="22"/>
            <w:szCs w:val="22"/>
          </w:rPr>
          <w:t xml:space="preserve"> V, </w:t>
        </w:r>
        <w:proofErr w:type="spellStart"/>
        <w:r w:rsidRPr="007B182A">
          <w:rPr>
            <w:rStyle w:val="Hyperlink"/>
            <w:sz w:val="22"/>
            <w:szCs w:val="22"/>
          </w:rPr>
          <w:t>Agardh</w:t>
        </w:r>
        <w:proofErr w:type="spellEnd"/>
        <w:r w:rsidRPr="007B182A">
          <w:rPr>
            <w:rStyle w:val="Hyperlink"/>
            <w:sz w:val="22"/>
            <w:szCs w:val="22"/>
          </w:rPr>
          <w:t xml:space="preserve"> E, Daniell M, </w:t>
        </w:r>
        <w:proofErr w:type="spellStart"/>
        <w:r w:rsidRPr="007B182A">
          <w:rPr>
            <w:rStyle w:val="Hyperlink"/>
            <w:sz w:val="22"/>
            <w:szCs w:val="22"/>
          </w:rPr>
          <w:t>Kaidonis</w:t>
        </w:r>
        <w:proofErr w:type="spellEnd"/>
        <w:r w:rsidRPr="007B182A">
          <w:rPr>
            <w:rStyle w:val="Hyperlink"/>
            <w:sz w:val="22"/>
            <w:szCs w:val="22"/>
          </w:rPr>
          <w:t xml:space="preserve"> G, Craig JE, Mitchell P, Liew G, </w:t>
        </w:r>
        <w:proofErr w:type="spellStart"/>
        <w:r w:rsidRPr="007B182A">
          <w:rPr>
            <w:rStyle w:val="Hyperlink"/>
            <w:sz w:val="22"/>
            <w:szCs w:val="22"/>
          </w:rPr>
          <w:t>Kifley</w:t>
        </w:r>
        <w:proofErr w:type="spellEnd"/>
        <w:r w:rsidRPr="007B182A">
          <w:rPr>
            <w:rStyle w:val="Hyperlink"/>
            <w:sz w:val="22"/>
            <w:szCs w:val="22"/>
          </w:rPr>
          <w:t xml:space="preserve"> A, Wang JJ, Christiansen MW, Jensen RA, Penman A, Hancock HA, Chen CJ, Correa A, Kuo JZ, Chen YI, Rotter JI, Klein R, Klein B, Wong TY, Morris AD, Doney ASF, Colhoun HM, Price AL, Burdon KP, Groop PH, Sandholm N, Grassi MA, </w:t>
        </w:r>
        <w:proofErr w:type="spellStart"/>
        <w:r w:rsidRPr="007B182A">
          <w:rPr>
            <w:rStyle w:val="Hyperlink"/>
            <w:sz w:val="22"/>
            <w:szCs w:val="22"/>
          </w:rPr>
          <w:t>Sobrin</w:t>
        </w:r>
        <w:proofErr w:type="spellEnd"/>
        <w:r w:rsidRPr="007B182A">
          <w:rPr>
            <w:rStyle w:val="Hyperlink"/>
            <w:sz w:val="22"/>
            <w:szCs w:val="22"/>
          </w:rPr>
          <w:t xml:space="preserve"> L, Palmer CNA; Welcome Trust Case Control Consortium 2 (WTCCC2), Surrogate markers for Micro- and Macro-vascular hard endpoints for Innovative diabetes Tools (SUMMIT) study group. A genome-wide association study suggests new evidence for an association of the NADPH Oxidase 4 (NOX4) gene with severe </w:t>
        </w:r>
        <w:proofErr w:type="spellStart"/>
        <w:r w:rsidRPr="007B182A">
          <w:rPr>
            <w:rStyle w:val="Hyperlink"/>
            <w:sz w:val="22"/>
            <w:szCs w:val="22"/>
          </w:rPr>
          <w:t>diabetec</w:t>
        </w:r>
        <w:proofErr w:type="spellEnd"/>
        <w:r w:rsidRPr="007B182A">
          <w:rPr>
            <w:rStyle w:val="Hyperlink"/>
            <w:sz w:val="22"/>
            <w:szCs w:val="22"/>
          </w:rPr>
          <w:t xml:space="preserve"> retinopathy in type 2 diabetes. </w:t>
        </w:r>
        <w:r w:rsidRPr="007B182A">
          <w:rPr>
            <w:rStyle w:val="Hyperlink"/>
            <w:i/>
            <w:sz w:val="22"/>
            <w:szCs w:val="22"/>
          </w:rPr>
          <w:t xml:space="preserve">Acta </w:t>
        </w:r>
        <w:proofErr w:type="spellStart"/>
        <w:r w:rsidRPr="007B182A">
          <w:rPr>
            <w:rStyle w:val="Hyperlink"/>
            <w:i/>
            <w:sz w:val="22"/>
            <w:szCs w:val="22"/>
          </w:rPr>
          <w:t>Ophthalmol</w:t>
        </w:r>
        <w:proofErr w:type="spellEnd"/>
        <w:r w:rsidRPr="007B182A">
          <w:rPr>
            <w:rStyle w:val="Hyperlink"/>
            <w:sz w:val="22"/>
            <w:szCs w:val="22"/>
          </w:rPr>
          <w:t>. 2018;96(7</w:t>
        </w:r>
        <w:proofErr w:type="gramStart"/>
        <w:r w:rsidRPr="007B182A">
          <w:rPr>
            <w:rStyle w:val="Hyperlink"/>
            <w:sz w:val="22"/>
            <w:szCs w:val="22"/>
          </w:rPr>
          <w:t>):e</w:t>
        </w:r>
        <w:proofErr w:type="gramEnd"/>
        <w:r w:rsidRPr="007B182A">
          <w:rPr>
            <w:rStyle w:val="Hyperlink"/>
            <w:sz w:val="22"/>
            <w:szCs w:val="22"/>
          </w:rPr>
          <w:t xml:space="preserve">811-e819. </w:t>
        </w:r>
        <w:proofErr w:type="spellStart"/>
        <w:r w:rsidRPr="007B182A">
          <w:rPr>
            <w:rStyle w:val="Hyperlink"/>
            <w:sz w:val="22"/>
            <w:szCs w:val="22"/>
          </w:rPr>
          <w:t>doi</w:t>
        </w:r>
        <w:proofErr w:type="spellEnd"/>
        <w:r w:rsidRPr="007B182A">
          <w:rPr>
            <w:rStyle w:val="Hyperlink"/>
            <w:sz w:val="22"/>
            <w:szCs w:val="22"/>
          </w:rPr>
          <w:t>: 10.1111/aos.13769.</w:t>
        </w:r>
      </w:hyperlink>
      <w:r w:rsidR="00C047A5">
        <w:rPr>
          <w:rStyle w:val="Hyperlink"/>
          <w:sz w:val="22"/>
          <w:szCs w:val="22"/>
        </w:rPr>
        <w:t xml:space="preserve"> </w:t>
      </w:r>
    </w:p>
    <w:p w14:paraId="5D45F947" w14:textId="77777777" w:rsidR="0096059E" w:rsidRPr="0096059E" w:rsidRDefault="0096059E" w:rsidP="0096059E">
      <w:pPr>
        <w:ind w:left="360"/>
        <w:rPr>
          <w:rStyle w:val="Hyperlink"/>
          <w:color w:val="000000"/>
          <w:sz w:val="22"/>
          <w:szCs w:val="22"/>
          <w:u w:val="none"/>
        </w:rPr>
      </w:pPr>
    </w:p>
    <w:p w14:paraId="6078FEEB" w14:textId="77777777" w:rsidR="00C047A5" w:rsidRPr="006825DC" w:rsidRDefault="00C047A5">
      <w:pPr>
        <w:pStyle w:val="ListParagraph"/>
        <w:numPr>
          <w:ilvl w:val="0"/>
          <w:numId w:val="2"/>
        </w:numPr>
        <w:rPr>
          <w:rStyle w:val="Hyperlink"/>
          <w:color w:val="000000"/>
          <w:sz w:val="22"/>
          <w:szCs w:val="22"/>
          <w:u w:val="none"/>
        </w:rPr>
      </w:pPr>
      <w:hyperlink r:id="rId1494" w:history="1">
        <w:r w:rsidRPr="00FB239B">
          <w:rPr>
            <w:rStyle w:val="Hyperlink"/>
            <w:sz w:val="22"/>
            <w:szCs w:val="22"/>
          </w:rPr>
          <w:t xml:space="preserve">Benson EA, </w:t>
        </w:r>
        <w:proofErr w:type="spellStart"/>
        <w:r w:rsidRPr="00FB239B">
          <w:rPr>
            <w:rStyle w:val="Hyperlink"/>
            <w:sz w:val="22"/>
            <w:szCs w:val="22"/>
          </w:rPr>
          <w:t>Tibuakuu</w:t>
        </w:r>
        <w:proofErr w:type="spellEnd"/>
        <w:r w:rsidRPr="00FB239B">
          <w:rPr>
            <w:rStyle w:val="Hyperlink"/>
            <w:sz w:val="22"/>
            <w:szCs w:val="22"/>
          </w:rPr>
          <w:t xml:space="preserve"> M, Zhao D, </w:t>
        </w:r>
        <w:proofErr w:type="spellStart"/>
        <w:r w:rsidRPr="00FB239B">
          <w:rPr>
            <w:rStyle w:val="Hyperlink"/>
            <w:sz w:val="22"/>
            <w:szCs w:val="22"/>
          </w:rPr>
          <w:t>Akinkuolie</w:t>
        </w:r>
        <w:proofErr w:type="spellEnd"/>
        <w:r w:rsidRPr="00FB239B">
          <w:rPr>
            <w:rStyle w:val="Hyperlink"/>
            <w:sz w:val="22"/>
            <w:szCs w:val="22"/>
          </w:rPr>
          <w:t xml:space="preserve"> AO, Otvos JD, Duprez DA, Jacobs DR Jr, Mora S, Michos ED. Associations of ideal cardiovascular health with </w:t>
        </w:r>
        <w:proofErr w:type="spellStart"/>
        <w:r w:rsidRPr="00FB239B">
          <w:rPr>
            <w:rStyle w:val="Hyperlink"/>
            <w:sz w:val="22"/>
            <w:szCs w:val="22"/>
          </w:rPr>
          <w:t>GlycA</w:t>
        </w:r>
        <w:proofErr w:type="spellEnd"/>
        <w:r w:rsidRPr="00FB239B">
          <w:rPr>
            <w:rStyle w:val="Hyperlink"/>
            <w:sz w:val="22"/>
            <w:szCs w:val="22"/>
          </w:rPr>
          <w:t xml:space="preserve">, a novel inflammatory marker: The Multi-Ethnic Study of Atherosclerosis. </w:t>
        </w:r>
        <w:r w:rsidRPr="00FB239B">
          <w:rPr>
            <w:rStyle w:val="Hyperlink"/>
            <w:i/>
            <w:iCs/>
            <w:sz w:val="22"/>
            <w:szCs w:val="22"/>
          </w:rPr>
          <w:t>Clin Cardiol</w:t>
        </w:r>
        <w:r w:rsidRPr="00FB239B">
          <w:rPr>
            <w:rStyle w:val="Hyperlink"/>
            <w:sz w:val="22"/>
            <w:szCs w:val="22"/>
          </w:rPr>
          <w:t>. 2018;41(11):1439-1445.</w:t>
        </w:r>
      </w:hyperlink>
      <w:r w:rsidR="006825DC">
        <w:rPr>
          <w:rStyle w:val="Hyperlink"/>
          <w:sz w:val="22"/>
          <w:szCs w:val="22"/>
        </w:rPr>
        <w:t xml:space="preserve"> </w:t>
      </w:r>
    </w:p>
    <w:p w14:paraId="1CD86D51" w14:textId="77777777" w:rsidR="006825DC" w:rsidRPr="006825DC" w:rsidRDefault="006825DC" w:rsidP="006825DC">
      <w:pPr>
        <w:ind w:left="360"/>
        <w:rPr>
          <w:rStyle w:val="Hyperlink"/>
          <w:color w:val="000000"/>
          <w:sz w:val="22"/>
          <w:szCs w:val="22"/>
          <w:u w:val="none"/>
        </w:rPr>
      </w:pPr>
    </w:p>
    <w:p w14:paraId="35E67E24" w14:textId="77777777" w:rsidR="006825DC" w:rsidRPr="00C13EFF" w:rsidRDefault="006825DC">
      <w:pPr>
        <w:pStyle w:val="ListParagraph"/>
        <w:numPr>
          <w:ilvl w:val="0"/>
          <w:numId w:val="2"/>
        </w:numPr>
        <w:rPr>
          <w:rStyle w:val="Hyperlink"/>
          <w:color w:val="000000"/>
          <w:sz w:val="22"/>
          <w:szCs w:val="22"/>
          <w:u w:val="none"/>
        </w:rPr>
      </w:pPr>
      <w:hyperlink r:id="rId1495" w:history="1">
        <w:r w:rsidRPr="00D90009">
          <w:rPr>
            <w:rStyle w:val="Hyperlink"/>
            <w:sz w:val="22"/>
            <w:szCs w:val="22"/>
          </w:rPr>
          <w:t xml:space="preserve">Manichaikul A, Prokopenko D, </w:t>
        </w:r>
        <w:proofErr w:type="spellStart"/>
        <w:r w:rsidRPr="00D90009">
          <w:rPr>
            <w:rStyle w:val="Hyperlink"/>
            <w:sz w:val="22"/>
            <w:szCs w:val="22"/>
          </w:rPr>
          <w:t>Sakornsakolpat</w:t>
        </w:r>
        <w:proofErr w:type="spellEnd"/>
        <w:r w:rsidRPr="00D90009">
          <w:rPr>
            <w:rStyle w:val="Hyperlink"/>
            <w:sz w:val="22"/>
            <w:szCs w:val="22"/>
          </w:rPr>
          <w:t xml:space="preserve"> P, </w:t>
        </w:r>
        <w:proofErr w:type="spellStart"/>
        <w:r w:rsidRPr="00D90009">
          <w:rPr>
            <w:rStyle w:val="Hyperlink"/>
            <w:sz w:val="22"/>
            <w:szCs w:val="22"/>
          </w:rPr>
          <w:t>Fier</w:t>
        </w:r>
        <w:proofErr w:type="spellEnd"/>
        <w:r w:rsidRPr="00D90009">
          <w:rPr>
            <w:rStyle w:val="Hyperlink"/>
            <w:sz w:val="22"/>
            <w:szCs w:val="22"/>
          </w:rPr>
          <w:t xml:space="preserve"> HL, Qiao D, Parker MM, </w:t>
        </w:r>
        <w:proofErr w:type="spellStart"/>
        <w:r w:rsidRPr="00D90009">
          <w:rPr>
            <w:rStyle w:val="Hyperlink"/>
            <w:sz w:val="22"/>
            <w:szCs w:val="22"/>
          </w:rPr>
          <w:t>McConald</w:t>
        </w:r>
        <w:proofErr w:type="spellEnd"/>
        <w:r w:rsidRPr="00D90009">
          <w:rPr>
            <w:rStyle w:val="Hyperlink"/>
            <w:sz w:val="22"/>
            <w:szCs w:val="22"/>
          </w:rPr>
          <w:t xml:space="preserve"> MN, Rich SS, Barr RG, Williams CJ, Brantly ML, Lange C, Beaty TH, Crapo JD, Silverman EK, Cho MH. Whole-Genome Sequencing in Severe Chronic Obstructive Pulmonary Disease. </w:t>
        </w:r>
        <w:proofErr w:type="gramStart"/>
        <w:r w:rsidRPr="00D90009">
          <w:rPr>
            <w:rStyle w:val="Hyperlink"/>
            <w:i/>
            <w:iCs/>
            <w:sz w:val="22"/>
            <w:szCs w:val="22"/>
          </w:rPr>
          <w:t>Am</w:t>
        </w:r>
        <w:proofErr w:type="gramEnd"/>
        <w:r w:rsidRPr="00D90009">
          <w:rPr>
            <w:rStyle w:val="Hyperlink"/>
            <w:i/>
            <w:iCs/>
            <w:sz w:val="22"/>
            <w:szCs w:val="22"/>
          </w:rPr>
          <w:t xml:space="preserve"> J Respir Cell Mol Biol</w:t>
        </w:r>
        <w:r w:rsidRPr="00D90009">
          <w:rPr>
            <w:rStyle w:val="Hyperlink"/>
            <w:sz w:val="22"/>
            <w:szCs w:val="22"/>
          </w:rPr>
          <w:t>. 2018;59(5):614-622.</w:t>
        </w:r>
      </w:hyperlink>
      <w:r w:rsidR="00C13EFF">
        <w:rPr>
          <w:rStyle w:val="Hyperlink"/>
          <w:sz w:val="22"/>
          <w:szCs w:val="22"/>
        </w:rPr>
        <w:t xml:space="preserve"> </w:t>
      </w:r>
    </w:p>
    <w:p w14:paraId="6681EA04" w14:textId="77777777" w:rsidR="00C13EFF" w:rsidRDefault="00C13EFF" w:rsidP="00C13EFF">
      <w:pPr>
        <w:rPr>
          <w:rStyle w:val="Hyperlink"/>
          <w:color w:val="000000"/>
          <w:sz w:val="22"/>
          <w:szCs w:val="22"/>
          <w:u w:val="none"/>
        </w:rPr>
      </w:pPr>
    </w:p>
    <w:p w14:paraId="20FB8B79" w14:textId="77777777" w:rsidR="00EE1A6E" w:rsidRDefault="00EE1A6E" w:rsidP="00C13EFF">
      <w:pPr>
        <w:rPr>
          <w:rStyle w:val="Hyperlink"/>
          <w:color w:val="000000"/>
          <w:sz w:val="22"/>
          <w:szCs w:val="22"/>
          <w:u w:val="none"/>
        </w:rPr>
      </w:pPr>
    </w:p>
    <w:p w14:paraId="6D2269A3" w14:textId="77777777" w:rsidR="00EE1A6E" w:rsidRDefault="00EE1A6E" w:rsidP="00C13EFF">
      <w:pPr>
        <w:rPr>
          <w:rStyle w:val="Hyperlink"/>
          <w:color w:val="000000"/>
          <w:sz w:val="22"/>
          <w:szCs w:val="22"/>
          <w:u w:val="none"/>
        </w:rPr>
      </w:pPr>
    </w:p>
    <w:p w14:paraId="5C3B7365" w14:textId="77777777" w:rsidR="00EE1A6E" w:rsidRDefault="00EE1A6E" w:rsidP="00C13EFF">
      <w:pPr>
        <w:rPr>
          <w:rStyle w:val="Hyperlink"/>
          <w:color w:val="000000"/>
          <w:sz w:val="22"/>
          <w:szCs w:val="22"/>
          <w:u w:val="none"/>
        </w:rPr>
      </w:pPr>
    </w:p>
    <w:p w14:paraId="6FC6DA28" w14:textId="77777777" w:rsidR="00EE1A6E" w:rsidRDefault="00EE1A6E" w:rsidP="00C13EFF">
      <w:pPr>
        <w:rPr>
          <w:rStyle w:val="Hyperlink"/>
          <w:color w:val="000000"/>
          <w:sz w:val="22"/>
          <w:szCs w:val="22"/>
          <w:u w:val="none"/>
        </w:rPr>
      </w:pPr>
    </w:p>
    <w:p w14:paraId="3AAC2306" w14:textId="77777777" w:rsidR="00EE1A6E" w:rsidRDefault="00EE1A6E" w:rsidP="00C13EFF">
      <w:pPr>
        <w:rPr>
          <w:rStyle w:val="Hyperlink"/>
          <w:color w:val="000000"/>
          <w:sz w:val="22"/>
          <w:szCs w:val="22"/>
          <w:u w:val="none"/>
        </w:rPr>
      </w:pPr>
    </w:p>
    <w:p w14:paraId="78C865A2" w14:textId="77777777" w:rsidR="00EE1A6E" w:rsidRDefault="00EE1A6E" w:rsidP="00C13EFF">
      <w:pPr>
        <w:rPr>
          <w:rStyle w:val="Hyperlink"/>
          <w:color w:val="000000"/>
          <w:sz w:val="22"/>
          <w:szCs w:val="22"/>
          <w:u w:val="none"/>
        </w:rPr>
      </w:pPr>
    </w:p>
    <w:p w14:paraId="3AEFEA7E" w14:textId="77777777" w:rsidR="00EE1A6E" w:rsidRDefault="00EE1A6E" w:rsidP="00C13EFF">
      <w:pPr>
        <w:rPr>
          <w:rStyle w:val="Hyperlink"/>
          <w:color w:val="000000"/>
          <w:sz w:val="22"/>
          <w:szCs w:val="22"/>
          <w:u w:val="none"/>
        </w:rPr>
      </w:pPr>
    </w:p>
    <w:p w14:paraId="2103BA51" w14:textId="77777777" w:rsidR="00EE1A6E" w:rsidRDefault="00EE1A6E" w:rsidP="00C13EFF">
      <w:pPr>
        <w:rPr>
          <w:rStyle w:val="Hyperlink"/>
          <w:color w:val="000000"/>
          <w:sz w:val="22"/>
          <w:szCs w:val="22"/>
          <w:u w:val="none"/>
        </w:rPr>
      </w:pPr>
    </w:p>
    <w:p w14:paraId="270F8766" w14:textId="77777777" w:rsidR="00EE1A6E" w:rsidRDefault="00EE1A6E" w:rsidP="00C13EFF">
      <w:pPr>
        <w:rPr>
          <w:rStyle w:val="Hyperlink"/>
          <w:color w:val="000000"/>
          <w:sz w:val="22"/>
          <w:szCs w:val="22"/>
          <w:u w:val="none"/>
        </w:rPr>
      </w:pPr>
    </w:p>
    <w:p w14:paraId="19CA22F5" w14:textId="77777777" w:rsidR="00EE1A6E" w:rsidRDefault="00EE1A6E" w:rsidP="00C13EFF">
      <w:pPr>
        <w:rPr>
          <w:rStyle w:val="Hyperlink"/>
          <w:color w:val="000000"/>
          <w:sz w:val="22"/>
          <w:szCs w:val="22"/>
          <w:u w:val="none"/>
        </w:rPr>
      </w:pPr>
    </w:p>
    <w:p w14:paraId="7AABCEBE" w14:textId="77777777" w:rsidR="00EE1A6E" w:rsidRDefault="00EE1A6E" w:rsidP="00C13EFF">
      <w:pPr>
        <w:rPr>
          <w:rStyle w:val="Hyperlink"/>
          <w:color w:val="000000"/>
          <w:sz w:val="22"/>
          <w:szCs w:val="22"/>
          <w:u w:val="none"/>
        </w:rPr>
      </w:pPr>
    </w:p>
    <w:p w14:paraId="2C2742A4" w14:textId="77777777" w:rsidR="00EE1A6E" w:rsidRDefault="00EE1A6E" w:rsidP="00C13EFF">
      <w:pPr>
        <w:rPr>
          <w:rStyle w:val="Hyperlink"/>
          <w:color w:val="000000"/>
          <w:sz w:val="22"/>
          <w:szCs w:val="22"/>
          <w:u w:val="none"/>
        </w:rPr>
      </w:pPr>
    </w:p>
    <w:p w14:paraId="79344B8A" w14:textId="77777777" w:rsidR="00EE1A6E" w:rsidRDefault="00EE1A6E" w:rsidP="00C13EFF">
      <w:pPr>
        <w:rPr>
          <w:rStyle w:val="Hyperlink"/>
          <w:color w:val="000000"/>
          <w:sz w:val="22"/>
          <w:szCs w:val="22"/>
          <w:u w:val="none"/>
        </w:rPr>
      </w:pPr>
    </w:p>
    <w:p w14:paraId="6642F5A6" w14:textId="77777777" w:rsidR="00EE1A6E" w:rsidRDefault="00EE1A6E" w:rsidP="00C13EFF">
      <w:pPr>
        <w:rPr>
          <w:rStyle w:val="Hyperlink"/>
          <w:color w:val="000000"/>
          <w:sz w:val="22"/>
          <w:szCs w:val="22"/>
          <w:u w:val="none"/>
        </w:rPr>
      </w:pPr>
    </w:p>
    <w:p w14:paraId="31D6DFB6" w14:textId="77777777" w:rsidR="00EE1A6E" w:rsidRDefault="00EE1A6E" w:rsidP="00C13EFF">
      <w:pPr>
        <w:rPr>
          <w:rStyle w:val="Hyperlink"/>
          <w:color w:val="000000"/>
          <w:sz w:val="22"/>
          <w:szCs w:val="22"/>
          <w:u w:val="none"/>
        </w:rPr>
      </w:pPr>
    </w:p>
    <w:p w14:paraId="1B510D01" w14:textId="77777777" w:rsidR="00EE1A6E" w:rsidRDefault="00EE1A6E" w:rsidP="00C13EFF">
      <w:pPr>
        <w:rPr>
          <w:rStyle w:val="Hyperlink"/>
          <w:color w:val="000000"/>
          <w:sz w:val="22"/>
          <w:szCs w:val="22"/>
          <w:u w:val="none"/>
        </w:rPr>
      </w:pPr>
    </w:p>
    <w:p w14:paraId="0F6CA892" w14:textId="77777777" w:rsidR="00EE1A6E" w:rsidRDefault="00EE1A6E" w:rsidP="00C13EFF">
      <w:pPr>
        <w:rPr>
          <w:rStyle w:val="Hyperlink"/>
          <w:color w:val="000000"/>
          <w:sz w:val="22"/>
          <w:szCs w:val="22"/>
          <w:u w:val="none"/>
        </w:rPr>
      </w:pPr>
    </w:p>
    <w:p w14:paraId="568BAE46" w14:textId="77777777" w:rsidR="00EE1A6E" w:rsidRDefault="00EE1A6E" w:rsidP="00C13EFF">
      <w:pPr>
        <w:rPr>
          <w:rStyle w:val="Hyperlink"/>
          <w:color w:val="000000"/>
          <w:sz w:val="22"/>
          <w:szCs w:val="22"/>
          <w:u w:val="none"/>
        </w:rPr>
      </w:pPr>
    </w:p>
    <w:p w14:paraId="47A986F9" w14:textId="77777777" w:rsidR="00EE1A6E" w:rsidRDefault="00EE1A6E" w:rsidP="00C13EFF">
      <w:pPr>
        <w:rPr>
          <w:rStyle w:val="Hyperlink"/>
          <w:color w:val="000000"/>
          <w:sz w:val="22"/>
          <w:szCs w:val="22"/>
          <w:u w:val="none"/>
        </w:rPr>
      </w:pPr>
    </w:p>
    <w:p w14:paraId="4DABEC9A" w14:textId="77777777" w:rsidR="00EE1A6E" w:rsidRDefault="00EE1A6E" w:rsidP="00C13EFF">
      <w:pPr>
        <w:rPr>
          <w:rStyle w:val="Hyperlink"/>
          <w:color w:val="000000"/>
          <w:sz w:val="22"/>
          <w:szCs w:val="22"/>
          <w:u w:val="none"/>
        </w:rPr>
      </w:pPr>
    </w:p>
    <w:p w14:paraId="57A0AA3C" w14:textId="77777777" w:rsidR="00EE1A6E" w:rsidRDefault="00EE1A6E" w:rsidP="00C13EFF">
      <w:pPr>
        <w:rPr>
          <w:rStyle w:val="Hyperlink"/>
          <w:color w:val="000000"/>
          <w:sz w:val="22"/>
          <w:szCs w:val="22"/>
          <w:u w:val="none"/>
        </w:rPr>
      </w:pPr>
    </w:p>
    <w:p w14:paraId="49AF94EA" w14:textId="77777777" w:rsidR="00EE1A6E" w:rsidRDefault="00EE1A6E" w:rsidP="00C13EFF">
      <w:pPr>
        <w:rPr>
          <w:rStyle w:val="Hyperlink"/>
          <w:color w:val="000000"/>
          <w:sz w:val="22"/>
          <w:szCs w:val="22"/>
          <w:u w:val="none"/>
        </w:rPr>
      </w:pPr>
    </w:p>
    <w:p w14:paraId="6FF0BC08" w14:textId="77777777" w:rsidR="00EE1A6E" w:rsidRDefault="00EE1A6E" w:rsidP="00C13EFF">
      <w:pPr>
        <w:rPr>
          <w:rStyle w:val="Hyperlink"/>
          <w:color w:val="000000"/>
          <w:sz w:val="22"/>
          <w:szCs w:val="22"/>
          <w:u w:val="none"/>
        </w:rPr>
      </w:pPr>
    </w:p>
    <w:p w14:paraId="016A75BF" w14:textId="77777777" w:rsidR="00EE1A6E" w:rsidRDefault="00EE1A6E" w:rsidP="00C13EFF">
      <w:pPr>
        <w:rPr>
          <w:rStyle w:val="Hyperlink"/>
          <w:color w:val="000000"/>
          <w:sz w:val="22"/>
          <w:szCs w:val="22"/>
          <w:u w:val="none"/>
        </w:rPr>
      </w:pPr>
    </w:p>
    <w:p w14:paraId="6C33D728" w14:textId="77777777" w:rsidR="00EE1A6E" w:rsidRDefault="00EE1A6E" w:rsidP="00C13EFF">
      <w:pPr>
        <w:rPr>
          <w:rStyle w:val="Hyperlink"/>
          <w:color w:val="000000"/>
          <w:sz w:val="22"/>
          <w:szCs w:val="22"/>
          <w:u w:val="none"/>
        </w:rPr>
      </w:pPr>
    </w:p>
    <w:p w14:paraId="1BD21145" w14:textId="77777777" w:rsidR="00EE1A6E" w:rsidRDefault="00EE1A6E" w:rsidP="00C13EFF">
      <w:pPr>
        <w:rPr>
          <w:rStyle w:val="Hyperlink"/>
          <w:color w:val="000000"/>
          <w:sz w:val="22"/>
          <w:szCs w:val="22"/>
          <w:u w:val="none"/>
        </w:rPr>
      </w:pPr>
    </w:p>
    <w:p w14:paraId="64ED4D1F" w14:textId="77777777" w:rsidR="00EE1A6E" w:rsidRDefault="00EE1A6E" w:rsidP="00C13EFF">
      <w:pPr>
        <w:rPr>
          <w:rStyle w:val="Hyperlink"/>
          <w:color w:val="000000"/>
          <w:sz w:val="22"/>
          <w:szCs w:val="22"/>
          <w:u w:val="none"/>
        </w:rPr>
      </w:pPr>
    </w:p>
    <w:p w14:paraId="7EB47BEB" w14:textId="77777777" w:rsidR="00EE1A6E" w:rsidRDefault="00EE1A6E" w:rsidP="00C13EFF">
      <w:pPr>
        <w:rPr>
          <w:rStyle w:val="Hyperlink"/>
          <w:color w:val="000000"/>
          <w:sz w:val="22"/>
          <w:szCs w:val="22"/>
          <w:u w:val="none"/>
        </w:rPr>
      </w:pPr>
    </w:p>
    <w:p w14:paraId="6D02E885" w14:textId="77777777" w:rsidR="00EE1A6E" w:rsidRDefault="00EE1A6E" w:rsidP="00C13EFF">
      <w:pPr>
        <w:rPr>
          <w:rStyle w:val="Hyperlink"/>
          <w:color w:val="000000"/>
          <w:sz w:val="22"/>
          <w:szCs w:val="22"/>
          <w:u w:val="none"/>
        </w:rPr>
      </w:pPr>
    </w:p>
    <w:p w14:paraId="239F23CA" w14:textId="77777777" w:rsidR="00EE1A6E" w:rsidRDefault="00EE1A6E" w:rsidP="00C13EFF">
      <w:pPr>
        <w:rPr>
          <w:rStyle w:val="Hyperlink"/>
          <w:color w:val="000000"/>
          <w:sz w:val="22"/>
          <w:szCs w:val="22"/>
          <w:u w:val="none"/>
        </w:rPr>
      </w:pPr>
    </w:p>
    <w:p w14:paraId="2B2CBE65" w14:textId="2AA24CC8" w:rsidR="00C13EFF" w:rsidRPr="00B37823" w:rsidRDefault="00C13EFF">
      <w:pPr>
        <w:pStyle w:val="ListParagraph"/>
        <w:numPr>
          <w:ilvl w:val="0"/>
          <w:numId w:val="2"/>
        </w:numPr>
        <w:rPr>
          <w:rStyle w:val="Hyperlink"/>
          <w:color w:val="auto"/>
          <w:sz w:val="22"/>
          <w:szCs w:val="22"/>
          <w:u w:val="none"/>
        </w:rPr>
      </w:pPr>
      <w:hyperlink r:id="rId1496" w:history="1">
        <w:r w:rsidRPr="00C13EFF">
          <w:rPr>
            <w:rStyle w:val="Hyperlink"/>
            <w:sz w:val="22"/>
            <w:szCs w:val="22"/>
          </w:rPr>
          <w:t xml:space="preserve">Vaidya D, </w:t>
        </w:r>
        <w:proofErr w:type="spellStart"/>
        <w:r w:rsidRPr="00C13EFF">
          <w:rPr>
            <w:rStyle w:val="Hyperlink"/>
            <w:sz w:val="22"/>
            <w:szCs w:val="22"/>
          </w:rPr>
          <w:t>Ligthart</w:t>
        </w:r>
        <w:proofErr w:type="spellEnd"/>
        <w:r w:rsidRPr="00C13EFF">
          <w:rPr>
            <w:rStyle w:val="Hyperlink"/>
            <w:sz w:val="22"/>
            <w:szCs w:val="22"/>
          </w:rPr>
          <w:t xml:space="preserve"> S, Vaez A, </w:t>
        </w:r>
        <w:proofErr w:type="spellStart"/>
        <w:r w:rsidRPr="00C13EFF">
          <w:rPr>
            <w:rStyle w:val="Hyperlink"/>
            <w:sz w:val="22"/>
            <w:szCs w:val="22"/>
          </w:rPr>
          <w:t>Vosa</w:t>
        </w:r>
        <w:proofErr w:type="spellEnd"/>
        <w:r w:rsidRPr="00C13EFF">
          <w:rPr>
            <w:rStyle w:val="Hyperlink"/>
            <w:sz w:val="22"/>
            <w:szCs w:val="22"/>
          </w:rPr>
          <w:t xml:space="preserve"> U, Stathopoulou MG de Vries PS, Prins BP, Van der Most PJ, Tanaka T, Naderi E, Rose LM, Wu Y, Karlsson R, </w:t>
        </w:r>
        <w:proofErr w:type="spellStart"/>
        <w:r w:rsidRPr="00C13EFF">
          <w:rPr>
            <w:rStyle w:val="Hyperlink"/>
            <w:sz w:val="22"/>
            <w:szCs w:val="22"/>
          </w:rPr>
          <w:t>Barbalic</w:t>
        </w:r>
        <w:proofErr w:type="spellEnd"/>
        <w:r w:rsidRPr="00C13EFF">
          <w:rPr>
            <w:rStyle w:val="Hyperlink"/>
            <w:sz w:val="22"/>
            <w:szCs w:val="22"/>
          </w:rPr>
          <w:t xml:space="preserve"> M, Lin H, Pool R, Zhu G, Mace A, </w:t>
        </w:r>
        <w:proofErr w:type="spellStart"/>
        <w:r w:rsidRPr="00C13EFF">
          <w:rPr>
            <w:rStyle w:val="Hyperlink"/>
            <w:sz w:val="22"/>
            <w:szCs w:val="22"/>
          </w:rPr>
          <w:t>Sidore</w:t>
        </w:r>
        <w:proofErr w:type="spellEnd"/>
        <w:r w:rsidRPr="00C13EFF">
          <w:rPr>
            <w:rStyle w:val="Hyperlink"/>
            <w:sz w:val="22"/>
            <w:szCs w:val="22"/>
          </w:rPr>
          <w:t xml:space="preserve"> C, </w:t>
        </w:r>
        <w:proofErr w:type="spellStart"/>
        <w:r w:rsidRPr="00C13EFF">
          <w:rPr>
            <w:rStyle w:val="Hyperlink"/>
            <w:sz w:val="22"/>
            <w:szCs w:val="22"/>
          </w:rPr>
          <w:t>Trompet</w:t>
        </w:r>
        <w:proofErr w:type="spellEnd"/>
        <w:r w:rsidRPr="00C13EFF">
          <w:rPr>
            <w:rStyle w:val="Hyperlink"/>
            <w:sz w:val="22"/>
            <w:szCs w:val="22"/>
          </w:rPr>
          <w:t xml:space="preserve"> S, Mangino M, Sabater-</w:t>
        </w:r>
        <w:proofErr w:type="spellStart"/>
        <w:r w:rsidRPr="00C13EFF">
          <w:rPr>
            <w:rStyle w:val="Hyperlink"/>
            <w:sz w:val="22"/>
            <w:szCs w:val="22"/>
          </w:rPr>
          <w:t>Lleal</w:t>
        </w:r>
        <w:proofErr w:type="spellEnd"/>
        <w:r w:rsidRPr="00C13EFF">
          <w:rPr>
            <w:rStyle w:val="Hyperlink"/>
            <w:sz w:val="22"/>
            <w:szCs w:val="22"/>
          </w:rPr>
          <w:t xml:space="preserve"> M, Kemp JP, Abbasi A, Kacprowski T, </w:t>
        </w:r>
        <w:proofErr w:type="spellStart"/>
        <w:r w:rsidRPr="00C13EFF">
          <w:rPr>
            <w:rStyle w:val="Hyperlink"/>
            <w:sz w:val="22"/>
            <w:szCs w:val="22"/>
          </w:rPr>
          <w:t>Verwij</w:t>
        </w:r>
        <w:proofErr w:type="spellEnd"/>
        <w:r w:rsidRPr="00C13EFF">
          <w:rPr>
            <w:rStyle w:val="Hyperlink"/>
            <w:sz w:val="22"/>
            <w:szCs w:val="22"/>
          </w:rPr>
          <w:t xml:space="preserve"> N, Smith AV, Huang T, Marzi C, Feitosa MF, Lohman KK, Kleber ME, </w:t>
        </w:r>
        <w:proofErr w:type="spellStart"/>
        <w:r w:rsidRPr="00C13EFF">
          <w:rPr>
            <w:rStyle w:val="Hyperlink"/>
            <w:sz w:val="22"/>
            <w:szCs w:val="22"/>
          </w:rPr>
          <w:t>Milaneschi</w:t>
        </w:r>
        <w:proofErr w:type="spellEnd"/>
        <w:r w:rsidRPr="00C13EFF">
          <w:rPr>
            <w:rStyle w:val="Hyperlink"/>
            <w:sz w:val="22"/>
            <w:szCs w:val="22"/>
          </w:rPr>
          <w:t xml:space="preserve"> Y, Mueller C, Huq M, </w:t>
        </w:r>
        <w:proofErr w:type="spellStart"/>
        <w:r w:rsidRPr="00C13EFF">
          <w:rPr>
            <w:rStyle w:val="Hyperlink"/>
            <w:sz w:val="22"/>
            <w:szCs w:val="22"/>
          </w:rPr>
          <w:t>Vlachopoulou</w:t>
        </w:r>
        <w:proofErr w:type="spellEnd"/>
        <w:r w:rsidRPr="00C13EFF">
          <w:rPr>
            <w:rStyle w:val="Hyperlink"/>
            <w:sz w:val="22"/>
            <w:szCs w:val="22"/>
          </w:rPr>
          <w:t xml:space="preserve"> E, </w:t>
        </w:r>
        <w:proofErr w:type="spellStart"/>
        <w:r w:rsidRPr="00C13EFF">
          <w:rPr>
            <w:rStyle w:val="Hyperlink"/>
            <w:sz w:val="22"/>
            <w:szCs w:val="22"/>
          </w:rPr>
          <w:t>Lyytikainen</w:t>
        </w:r>
        <w:proofErr w:type="spellEnd"/>
        <w:r w:rsidRPr="00C13EFF">
          <w:rPr>
            <w:rStyle w:val="Hyperlink"/>
            <w:sz w:val="22"/>
            <w:szCs w:val="22"/>
          </w:rPr>
          <w:t xml:space="preserve"> LP, </w:t>
        </w:r>
        <w:proofErr w:type="spellStart"/>
        <w:r w:rsidRPr="00C13EFF">
          <w:rPr>
            <w:rStyle w:val="Hyperlink"/>
            <w:sz w:val="22"/>
            <w:szCs w:val="22"/>
          </w:rPr>
          <w:t>Oldmeadow</w:t>
        </w:r>
        <w:proofErr w:type="spellEnd"/>
        <w:r w:rsidRPr="00C13EFF">
          <w:rPr>
            <w:rStyle w:val="Hyperlink"/>
            <w:sz w:val="22"/>
            <w:szCs w:val="22"/>
          </w:rPr>
          <w:t xml:space="preserve"> C, </w:t>
        </w:r>
        <w:proofErr w:type="spellStart"/>
        <w:r w:rsidRPr="00C13EFF">
          <w:rPr>
            <w:rStyle w:val="Hyperlink"/>
            <w:sz w:val="22"/>
            <w:szCs w:val="22"/>
          </w:rPr>
          <w:t>Deelen</w:t>
        </w:r>
        <w:proofErr w:type="spellEnd"/>
        <w:r w:rsidRPr="00C13EFF">
          <w:rPr>
            <w:rStyle w:val="Hyperlink"/>
            <w:sz w:val="22"/>
            <w:szCs w:val="22"/>
          </w:rPr>
          <w:t xml:space="preserve"> J, Perola M, Zhao JH, Feenstra B; </w:t>
        </w:r>
        <w:proofErr w:type="spellStart"/>
        <w:r w:rsidRPr="00C13EFF">
          <w:rPr>
            <w:rStyle w:val="Hyperlink"/>
            <w:sz w:val="22"/>
            <w:szCs w:val="22"/>
          </w:rPr>
          <w:t>LifeLines</w:t>
        </w:r>
        <w:proofErr w:type="spellEnd"/>
        <w:r w:rsidRPr="00C13EFF">
          <w:rPr>
            <w:rStyle w:val="Hyperlink"/>
            <w:sz w:val="22"/>
            <w:szCs w:val="22"/>
          </w:rPr>
          <w:t xml:space="preserve"> Cohort Study, Amini M; CHARGE Inflammation Working Group, Lahti J, Schraut KE, </w:t>
        </w:r>
        <w:proofErr w:type="spellStart"/>
        <w:r w:rsidRPr="00C13EFF">
          <w:rPr>
            <w:rStyle w:val="Hyperlink"/>
            <w:sz w:val="22"/>
            <w:szCs w:val="22"/>
          </w:rPr>
          <w:t>Forgage</w:t>
        </w:r>
        <w:proofErr w:type="spellEnd"/>
        <w:r w:rsidRPr="00C13EFF">
          <w:rPr>
            <w:rStyle w:val="Hyperlink"/>
            <w:sz w:val="22"/>
            <w:szCs w:val="22"/>
          </w:rPr>
          <w:t xml:space="preserve"> M, </w:t>
        </w:r>
        <w:proofErr w:type="spellStart"/>
        <w:r w:rsidRPr="00C13EFF">
          <w:rPr>
            <w:rStyle w:val="Hyperlink"/>
            <w:sz w:val="22"/>
            <w:szCs w:val="22"/>
          </w:rPr>
          <w:t>Suktitipat</w:t>
        </w:r>
        <w:proofErr w:type="spellEnd"/>
        <w:r w:rsidRPr="00C13EFF">
          <w:rPr>
            <w:rStyle w:val="Hyperlink"/>
            <w:sz w:val="22"/>
            <w:szCs w:val="22"/>
          </w:rPr>
          <w:t xml:space="preserve"> B, Chen WM, Li X, Nutile T, Malerba G, Luan J, Bak T, Schork N, Del Greco M F, Thiering E, Mahajan A, Marioni RE, Mihailov E, Eriksson J, Ozel AB, Zhang W, </w:t>
        </w:r>
        <w:proofErr w:type="spellStart"/>
        <w:r w:rsidRPr="00C13EFF">
          <w:rPr>
            <w:rStyle w:val="Hyperlink"/>
            <w:sz w:val="22"/>
            <w:szCs w:val="22"/>
          </w:rPr>
          <w:t>Nethander</w:t>
        </w:r>
        <w:proofErr w:type="spellEnd"/>
        <w:r w:rsidRPr="00C13EFF">
          <w:rPr>
            <w:rStyle w:val="Hyperlink"/>
            <w:sz w:val="22"/>
            <w:szCs w:val="22"/>
          </w:rPr>
          <w:t xml:space="preserve"> M, Cheng YC, </w:t>
        </w:r>
        <w:proofErr w:type="spellStart"/>
        <w:r w:rsidRPr="00C13EFF">
          <w:rPr>
            <w:rStyle w:val="Hyperlink"/>
            <w:sz w:val="22"/>
            <w:szCs w:val="22"/>
          </w:rPr>
          <w:t>Aslibekyan</w:t>
        </w:r>
        <w:proofErr w:type="spellEnd"/>
        <w:r w:rsidRPr="00C13EFF">
          <w:rPr>
            <w:rStyle w:val="Hyperlink"/>
            <w:sz w:val="22"/>
            <w:szCs w:val="22"/>
          </w:rPr>
          <w:t xml:space="preserve"> S, Ang W, Gandin I, Yengo L, Portas L, Kooperberg C, Hofer E, Rajan KB, Schurmann C, den Hollander W, Ahluwalia TS, Zhao J, </w:t>
        </w:r>
        <w:proofErr w:type="spellStart"/>
        <w:r w:rsidRPr="00C13EFF">
          <w:rPr>
            <w:rStyle w:val="Hyperlink"/>
            <w:sz w:val="22"/>
            <w:szCs w:val="22"/>
          </w:rPr>
          <w:t>Draisma</w:t>
        </w:r>
        <w:proofErr w:type="spellEnd"/>
        <w:r w:rsidRPr="00C13EFF">
          <w:rPr>
            <w:rStyle w:val="Hyperlink"/>
            <w:sz w:val="22"/>
            <w:szCs w:val="22"/>
          </w:rPr>
          <w:t xml:space="preserve"> HHM, Ford I, Timpson N, Teumer A, Huang H, Wahl S, Liu Y, Huang J, Uh HW, Geller F, Joshi PK, Yanek </w:t>
        </w:r>
        <w:proofErr w:type="spellStart"/>
        <w:r w:rsidRPr="00C13EFF">
          <w:rPr>
            <w:rStyle w:val="Hyperlink"/>
            <w:sz w:val="22"/>
            <w:szCs w:val="22"/>
          </w:rPr>
          <w:t>lr</w:t>
        </w:r>
        <w:proofErr w:type="spellEnd"/>
        <w:r w:rsidRPr="00C13EFF">
          <w:rPr>
            <w:rStyle w:val="Hyperlink"/>
            <w:sz w:val="22"/>
            <w:szCs w:val="22"/>
          </w:rPr>
          <w:t xml:space="preserve">, </w:t>
        </w:r>
        <w:proofErr w:type="spellStart"/>
        <w:r w:rsidRPr="00C13EFF">
          <w:rPr>
            <w:rStyle w:val="Hyperlink"/>
            <w:sz w:val="22"/>
            <w:szCs w:val="22"/>
          </w:rPr>
          <w:t>Trabetti</w:t>
        </w:r>
        <w:proofErr w:type="spellEnd"/>
        <w:r w:rsidRPr="00C13EFF">
          <w:rPr>
            <w:rStyle w:val="Hyperlink"/>
            <w:sz w:val="22"/>
            <w:szCs w:val="22"/>
          </w:rPr>
          <w:t xml:space="preserve"> E, Lehne B, </w:t>
        </w:r>
        <w:proofErr w:type="spellStart"/>
        <w:r w:rsidRPr="00C13EFF">
          <w:rPr>
            <w:rStyle w:val="Hyperlink"/>
            <w:sz w:val="22"/>
            <w:szCs w:val="22"/>
          </w:rPr>
          <w:t>Vozzi</w:t>
        </w:r>
        <w:proofErr w:type="spellEnd"/>
        <w:r w:rsidRPr="00C13EFF">
          <w:rPr>
            <w:rStyle w:val="Hyperlink"/>
            <w:sz w:val="22"/>
            <w:szCs w:val="22"/>
          </w:rPr>
          <w:t xml:space="preserve"> D, </w:t>
        </w:r>
        <w:proofErr w:type="spellStart"/>
        <w:r w:rsidRPr="00C13EFF">
          <w:rPr>
            <w:rStyle w:val="Hyperlink"/>
            <w:sz w:val="22"/>
            <w:szCs w:val="22"/>
          </w:rPr>
          <w:t>Verbanck</w:t>
        </w:r>
        <w:proofErr w:type="spellEnd"/>
        <w:r w:rsidRPr="00C13EFF">
          <w:rPr>
            <w:rStyle w:val="Hyperlink"/>
            <w:sz w:val="22"/>
            <w:szCs w:val="22"/>
          </w:rPr>
          <w:t xml:space="preserve"> M, </w:t>
        </w:r>
        <w:proofErr w:type="spellStart"/>
        <w:r w:rsidRPr="00C13EFF">
          <w:rPr>
            <w:rStyle w:val="Hyperlink"/>
            <w:sz w:val="22"/>
            <w:szCs w:val="22"/>
          </w:rPr>
          <w:t>Biino</w:t>
        </w:r>
        <w:proofErr w:type="spellEnd"/>
        <w:r w:rsidRPr="00C13EFF">
          <w:rPr>
            <w:rStyle w:val="Hyperlink"/>
            <w:sz w:val="22"/>
            <w:szCs w:val="22"/>
          </w:rPr>
          <w:t xml:space="preserve"> G, Saba Y, </w:t>
        </w:r>
        <w:proofErr w:type="spellStart"/>
        <w:r w:rsidRPr="00C13EFF">
          <w:rPr>
            <w:rStyle w:val="Hyperlink"/>
            <w:sz w:val="22"/>
            <w:szCs w:val="22"/>
          </w:rPr>
          <w:t>Meulenbelt</w:t>
        </w:r>
        <w:proofErr w:type="spellEnd"/>
        <w:r w:rsidRPr="00C13EFF">
          <w:rPr>
            <w:rStyle w:val="Hyperlink"/>
            <w:sz w:val="22"/>
            <w:szCs w:val="22"/>
          </w:rPr>
          <w:t xml:space="preserve"> I, O’Connell JR, Laakso M, </w:t>
        </w:r>
        <w:proofErr w:type="spellStart"/>
        <w:r w:rsidRPr="00C13EFF">
          <w:rPr>
            <w:rStyle w:val="Hyperlink"/>
            <w:sz w:val="22"/>
            <w:szCs w:val="22"/>
          </w:rPr>
          <w:t>Giulianini</w:t>
        </w:r>
        <w:proofErr w:type="spellEnd"/>
        <w:r w:rsidRPr="00C13EFF">
          <w:rPr>
            <w:rStyle w:val="Hyperlink"/>
            <w:sz w:val="22"/>
            <w:szCs w:val="22"/>
          </w:rPr>
          <w:t xml:space="preserve"> F, Magnusson PKE, Ballantyne CM, </w:t>
        </w:r>
        <w:proofErr w:type="spellStart"/>
        <w:r w:rsidRPr="00C13EFF">
          <w:rPr>
            <w:rStyle w:val="Hyperlink"/>
            <w:sz w:val="22"/>
            <w:szCs w:val="22"/>
          </w:rPr>
          <w:t>Hottenga</w:t>
        </w:r>
        <w:proofErr w:type="spellEnd"/>
        <w:r w:rsidRPr="00C13EFF">
          <w:rPr>
            <w:rStyle w:val="Hyperlink"/>
            <w:sz w:val="22"/>
            <w:szCs w:val="22"/>
          </w:rPr>
          <w:t xml:space="preserve"> JJ, Montgomery GW, </w:t>
        </w:r>
        <w:proofErr w:type="spellStart"/>
        <w:r w:rsidRPr="00C13EFF">
          <w:rPr>
            <w:rStyle w:val="Hyperlink"/>
            <w:sz w:val="22"/>
            <w:szCs w:val="22"/>
          </w:rPr>
          <w:t>Rivadineira</w:t>
        </w:r>
        <w:proofErr w:type="spellEnd"/>
        <w:r w:rsidRPr="00C13EFF">
          <w:rPr>
            <w:rStyle w:val="Hyperlink"/>
            <w:sz w:val="22"/>
            <w:szCs w:val="22"/>
          </w:rPr>
          <w:t xml:space="preserve"> F, </w:t>
        </w:r>
        <w:proofErr w:type="spellStart"/>
        <w:r w:rsidRPr="00C13EFF">
          <w:rPr>
            <w:rStyle w:val="Hyperlink"/>
            <w:sz w:val="22"/>
            <w:szCs w:val="22"/>
          </w:rPr>
          <w:t>Rueedi</w:t>
        </w:r>
        <w:proofErr w:type="spellEnd"/>
        <w:r w:rsidRPr="00C13EFF">
          <w:rPr>
            <w:rStyle w:val="Hyperlink"/>
            <w:sz w:val="22"/>
            <w:szCs w:val="22"/>
          </w:rPr>
          <w:t xml:space="preserve"> R, </w:t>
        </w:r>
        <w:proofErr w:type="spellStart"/>
        <w:r w:rsidRPr="00C13EFF">
          <w:rPr>
            <w:rStyle w:val="Hyperlink"/>
            <w:sz w:val="22"/>
            <w:szCs w:val="22"/>
          </w:rPr>
          <w:t>Steri</w:t>
        </w:r>
        <w:proofErr w:type="spellEnd"/>
        <w:r w:rsidRPr="00C13EFF">
          <w:rPr>
            <w:rStyle w:val="Hyperlink"/>
            <w:sz w:val="22"/>
            <w:szCs w:val="22"/>
          </w:rPr>
          <w:t xml:space="preserve"> M, Herzig KH, Stott DJ, Menni C, </w:t>
        </w:r>
        <w:proofErr w:type="spellStart"/>
        <w:r w:rsidRPr="00C13EFF">
          <w:rPr>
            <w:rStyle w:val="Hyperlink"/>
            <w:sz w:val="22"/>
            <w:szCs w:val="22"/>
          </w:rPr>
          <w:t>Franberg</w:t>
        </w:r>
        <w:proofErr w:type="spellEnd"/>
        <w:r w:rsidRPr="00C13EFF">
          <w:rPr>
            <w:rStyle w:val="Hyperlink"/>
            <w:sz w:val="22"/>
            <w:szCs w:val="22"/>
          </w:rPr>
          <w:t xml:space="preserve"> M, St </w:t>
        </w:r>
        <w:proofErr w:type="spellStart"/>
        <w:r w:rsidRPr="00C13EFF">
          <w:rPr>
            <w:rStyle w:val="Hyperlink"/>
            <w:sz w:val="22"/>
            <w:szCs w:val="22"/>
          </w:rPr>
          <w:t>Pourcain</w:t>
        </w:r>
        <w:proofErr w:type="spellEnd"/>
        <w:r w:rsidRPr="00C13EFF">
          <w:rPr>
            <w:rStyle w:val="Hyperlink"/>
            <w:sz w:val="22"/>
            <w:szCs w:val="22"/>
          </w:rPr>
          <w:t xml:space="preserve"> B, Felix SB, Pers TH, Bakker SJL, Kraft P, Peters A, Delgado G, Smit JH, </w:t>
        </w:r>
        <w:proofErr w:type="spellStart"/>
        <w:r w:rsidRPr="00C13EFF">
          <w:rPr>
            <w:rStyle w:val="Hyperlink"/>
            <w:sz w:val="22"/>
            <w:szCs w:val="22"/>
          </w:rPr>
          <w:t>Großmann</w:t>
        </w:r>
        <w:proofErr w:type="spellEnd"/>
        <w:r w:rsidRPr="00C13EFF">
          <w:rPr>
            <w:rStyle w:val="Hyperlink"/>
            <w:sz w:val="22"/>
            <w:szCs w:val="22"/>
          </w:rPr>
          <w:t xml:space="preserve"> V, Sinisalo J, Seppala I, Williams SR, Holliday EG, Moed M, Langenberg C, Raikkonen K, Ding J, Campbell H, Sale MM, Chen YI, James AL, Ruggiero D, </w:t>
        </w:r>
        <w:proofErr w:type="spellStart"/>
        <w:r w:rsidRPr="00C13EFF">
          <w:rPr>
            <w:rStyle w:val="Hyperlink"/>
            <w:sz w:val="22"/>
            <w:szCs w:val="22"/>
          </w:rPr>
          <w:t>Soranzo</w:t>
        </w:r>
        <w:proofErr w:type="spellEnd"/>
        <w:r w:rsidRPr="00C13EFF">
          <w:rPr>
            <w:rStyle w:val="Hyperlink"/>
            <w:sz w:val="22"/>
            <w:szCs w:val="22"/>
          </w:rPr>
          <w:t xml:space="preserve"> N, Hartman CA, Smith EN, Berenson GS, Fuchsberger C, Hernandez D, Tiesler CMT, Giedraitis V, Liewald D, Fischer K, </w:t>
        </w:r>
        <w:proofErr w:type="spellStart"/>
        <w:r w:rsidRPr="00C13EFF">
          <w:rPr>
            <w:rStyle w:val="Hyperlink"/>
            <w:sz w:val="22"/>
            <w:szCs w:val="22"/>
          </w:rPr>
          <w:t>Mellstrom</w:t>
        </w:r>
        <w:proofErr w:type="spellEnd"/>
        <w:r w:rsidRPr="00C13EFF">
          <w:rPr>
            <w:rStyle w:val="Hyperlink"/>
            <w:sz w:val="22"/>
            <w:szCs w:val="22"/>
          </w:rPr>
          <w:t xml:space="preserve"> D, Larsson A, Wang Y, Scott WR, </w:t>
        </w:r>
        <w:proofErr w:type="spellStart"/>
        <w:r w:rsidRPr="00C13EFF">
          <w:rPr>
            <w:rStyle w:val="Hyperlink"/>
            <w:sz w:val="22"/>
            <w:szCs w:val="22"/>
          </w:rPr>
          <w:t>Lorentzon</w:t>
        </w:r>
        <w:proofErr w:type="spellEnd"/>
        <w:r w:rsidRPr="00C13EFF">
          <w:rPr>
            <w:rStyle w:val="Hyperlink"/>
            <w:sz w:val="22"/>
            <w:szCs w:val="22"/>
          </w:rPr>
          <w:t xml:space="preserve"> M, Beilby J, Ryan KA, Pennell CE, Vuckovic D, </w:t>
        </w:r>
        <w:proofErr w:type="spellStart"/>
        <w:r w:rsidRPr="00C13EFF">
          <w:rPr>
            <w:rStyle w:val="Hyperlink"/>
            <w:sz w:val="22"/>
            <w:szCs w:val="22"/>
          </w:rPr>
          <w:t>Balkau</w:t>
        </w:r>
        <w:proofErr w:type="spellEnd"/>
        <w:r w:rsidRPr="00C13EFF">
          <w:rPr>
            <w:rStyle w:val="Hyperlink"/>
            <w:sz w:val="22"/>
            <w:szCs w:val="22"/>
          </w:rPr>
          <w:t xml:space="preserve"> B, </w:t>
        </w:r>
        <w:proofErr w:type="spellStart"/>
        <w:r w:rsidRPr="00C13EFF">
          <w:rPr>
            <w:rStyle w:val="Hyperlink"/>
            <w:sz w:val="22"/>
            <w:szCs w:val="22"/>
          </w:rPr>
          <w:t>Concas</w:t>
        </w:r>
        <w:proofErr w:type="spellEnd"/>
        <w:r w:rsidRPr="00C13EFF">
          <w:rPr>
            <w:rStyle w:val="Hyperlink"/>
            <w:sz w:val="22"/>
            <w:szCs w:val="22"/>
          </w:rPr>
          <w:t xml:space="preserve"> MP, Schmidt R, Mendes de Leon CF, </w:t>
        </w:r>
        <w:proofErr w:type="spellStart"/>
        <w:r w:rsidRPr="00C13EFF">
          <w:rPr>
            <w:rStyle w:val="Hyperlink"/>
            <w:sz w:val="22"/>
            <w:szCs w:val="22"/>
          </w:rPr>
          <w:t>Bottinger</w:t>
        </w:r>
        <w:proofErr w:type="spellEnd"/>
        <w:r w:rsidRPr="00C13EFF">
          <w:rPr>
            <w:rStyle w:val="Hyperlink"/>
            <w:sz w:val="22"/>
            <w:szCs w:val="22"/>
          </w:rPr>
          <w:t xml:space="preserve"> EP, Kloppenburg M, Paternoster L, Boehnke M, Musk AW, Willemsen G, Evans DM, Madden PAF, </w:t>
        </w:r>
        <w:proofErr w:type="spellStart"/>
        <w:r w:rsidRPr="00C13EFF">
          <w:rPr>
            <w:rStyle w:val="Hyperlink"/>
            <w:sz w:val="22"/>
            <w:szCs w:val="22"/>
          </w:rPr>
          <w:t>Kahonen</w:t>
        </w:r>
        <w:proofErr w:type="spellEnd"/>
        <w:r w:rsidRPr="00C13EFF">
          <w:rPr>
            <w:rStyle w:val="Hyperlink"/>
            <w:sz w:val="22"/>
            <w:szCs w:val="22"/>
          </w:rPr>
          <w:t xml:space="preserve"> M, Kutalik Z, </w:t>
        </w:r>
        <w:proofErr w:type="spellStart"/>
        <w:r w:rsidRPr="00C13EFF">
          <w:rPr>
            <w:rStyle w:val="Hyperlink"/>
            <w:sz w:val="22"/>
            <w:szCs w:val="22"/>
          </w:rPr>
          <w:t>Zoledziewska</w:t>
        </w:r>
        <w:proofErr w:type="spellEnd"/>
        <w:r w:rsidRPr="00C13EFF">
          <w:rPr>
            <w:rStyle w:val="Hyperlink"/>
            <w:sz w:val="22"/>
            <w:szCs w:val="22"/>
          </w:rPr>
          <w:t xml:space="preserve"> M, Karhunen V, </w:t>
        </w:r>
        <w:proofErr w:type="spellStart"/>
        <w:r w:rsidRPr="00C13EFF">
          <w:rPr>
            <w:rStyle w:val="Hyperlink"/>
            <w:sz w:val="22"/>
            <w:szCs w:val="22"/>
          </w:rPr>
          <w:t>Kritshevsky</w:t>
        </w:r>
        <w:proofErr w:type="spellEnd"/>
        <w:r w:rsidRPr="00C13EFF">
          <w:rPr>
            <w:rStyle w:val="Hyperlink"/>
            <w:sz w:val="22"/>
            <w:szCs w:val="22"/>
          </w:rPr>
          <w:t xml:space="preserve"> SB, Sattar N, Lachance G, Clarke R, Harris TB, </w:t>
        </w:r>
        <w:proofErr w:type="spellStart"/>
        <w:r w:rsidRPr="00C13EFF">
          <w:rPr>
            <w:rStyle w:val="Hyperlink"/>
            <w:sz w:val="22"/>
            <w:szCs w:val="22"/>
          </w:rPr>
          <w:t>Raitakari</w:t>
        </w:r>
        <w:proofErr w:type="spellEnd"/>
        <w:r w:rsidRPr="00C13EFF">
          <w:rPr>
            <w:rStyle w:val="Hyperlink"/>
            <w:sz w:val="22"/>
            <w:szCs w:val="22"/>
          </w:rPr>
          <w:t xml:space="preserve"> OT, Attia JR, van </w:t>
        </w:r>
        <w:proofErr w:type="spellStart"/>
        <w:r w:rsidRPr="00C13EFF">
          <w:rPr>
            <w:rStyle w:val="Hyperlink"/>
            <w:sz w:val="22"/>
            <w:szCs w:val="22"/>
          </w:rPr>
          <w:t>Heemst</w:t>
        </w:r>
        <w:proofErr w:type="spellEnd"/>
        <w:r w:rsidRPr="00C13EFF">
          <w:rPr>
            <w:rStyle w:val="Hyperlink"/>
            <w:sz w:val="22"/>
            <w:szCs w:val="22"/>
          </w:rPr>
          <w:t xml:space="preserve"> D, </w:t>
        </w:r>
        <w:proofErr w:type="spellStart"/>
        <w:r w:rsidRPr="00C13EFF">
          <w:rPr>
            <w:rStyle w:val="Hyperlink"/>
            <w:sz w:val="22"/>
            <w:szCs w:val="22"/>
          </w:rPr>
          <w:t>Kajantie</w:t>
        </w:r>
        <w:proofErr w:type="spellEnd"/>
        <w:r w:rsidRPr="00C13EFF">
          <w:rPr>
            <w:rStyle w:val="Hyperlink"/>
            <w:sz w:val="22"/>
            <w:szCs w:val="22"/>
          </w:rPr>
          <w:t xml:space="preserve"> E, Sorice R, Gambaro G, Scott RA, Hicks AA, Ferrucci L, Standi M, Lindgren CM, Starr JM, Karlsson M, Lind L, Li JZ, Chambers JC, Mori TA, de Geus EJCN, Heath AC, Martin NG, Auvinen J, Buckley BM, de Craen AJM, </w:t>
        </w:r>
        <w:proofErr w:type="spellStart"/>
        <w:r w:rsidRPr="00C13EFF">
          <w:rPr>
            <w:rStyle w:val="Hyperlink"/>
            <w:sz w:val="22"/>
            <w:szCs w:val="22"/>
          </w:rPr>
          <w:t>Waldenberger</w:t>
        </w:r>
        <w:proofErr w:type="spellEnd"/>
        <w:r w:rsidRPr="00C13EFF">
          <w:rPr>
            <w:rStyle w:val="Hyperlink"/>
            <w:sz w:val="22"/>
            <w:szCs w:val="22"/>
          </w:rPr>
          <w:t xml:space="preserve"> M, Strauch K, </w:t>
        </w:r>
        <w:proofErr w:type="spellStart"/>
        <w:r w:rsidRPr="00C13EFF">
          <w:rPr>
            <w:rStyle w:val="Hyperlink"/>
            <w:sz w:val="22"/>
            <w:szCs w:val="22"/>
          </w:rPr>
          <w:t>Meitinger</w:t>
        </w:r>
        <w:proofErr w:type="spellEnd"/>
        <w:r w:rsidRPr="00C13EFF">
          <w:rPr>
            <w:rStyle w:val="Hyperlink"/>
            <w:sz w:val="22"/>
            <w:szCs w:val="22"/>
          </w:rPr>
          <w:t xml:space="preserve"> T, Scott RJ, McEvoy M, Beekman M, Bombieri C, </w:t>
        </w:r>
        <w:proofErr w:type="spellStart"/>
        <w:r w:rsidRPr="00C13EFF">
          <w:rPr>
            <w:rStyle w:val="Hyperlink"/>
            <w:sz w:val="22"/>
            <w:szCs w:val="22"/>
          </w:rPr>
          <w:t>Ridker</w:t>
        </w:r>
        <w:proofErr w:type="spellEnd"/>
        <w:r w:rsidRPr="00C13EFF">
          <w:rPr>
            <w:rStyle w:val="Hyperlink"/>
            <w:sz w:val="22"/>
            <w:szCs w:val="22"/>
          </w:rPr>
          <w:t xml:space="preserve"> PM, Mohlke KL, Pedersen NL, Morrison AC, Boomsma DI, Whitfield JB, Strachan DP, Hofman A, Vollenweider P, </w:t>
        </w:r>
        <w:proofErr w:type="spellStart"/>
        <w:r w:rsidRPr="00C13EFF">
          <w:rPr>
            <w:rStyle w:val="Hyperlink"/>
            <w:sz w:val="22"/>
            <w:szCs w:val="22"/>
          </w:rPr>
          <w:t>Cucca</w:t>
        </w:r>
        <w:proofErr w:type="spellEnd"/>
        <w:r w:rsidRPr="00C13EFF">
          <w:rPr>
            <w:rStyle w:val="Hyperlink"/>
            <w:sz w:val="22"/>
            <w:szCs w:val="22"/>
          </w:rPr>
          <w:t xml:space="preserve"> F, </w:t>
        </w:r>
        <w:proofErr w:type="spellStart"/>
        <w:r w:rsidRPr="00C13EFF">
          <w:rPr>
            <w:rStyle w:val="Hyperlink"/>
            <w:sz w:val="22"/>
            <w:szCs w:val="22"/>
          </w:rPr>
          <w:t>Jarvelin</w:t>
        </w:r>
        <w:proofErr w:type="spellEnd"/>
        <w:r w:rsidRPr="00C13EFF">
          <w:rPr>
            <w:rStyle w:val="Hyperlink"/>
            <w:sz w:val="22"/>
            <w:szCs w:val="22"/>
          </w:rPr>
          <w:t xml:space="preserve"> MR, </w:t>
        </w:r>
        <w:proofErr w:type="spellStart"/>
        <w:r w:rsidRPr="00C13EFF">
          <w:rPr>
            <w:rStyle w:val="Hyperlink"/>
            <w:sz w:val="22"/>
            <w:szCs w:val="22"/>
          </w:rPr>
          <w:t>Jukema</w:t>
        </w:r>
        <w:proofErr w:type="spellEnd"/>
        <w:r w:rsidRPr="00C13EFF">
          <w:rPr>
            <w:rStyle w:val="Hyperlink"/>
            <w:sz w:val="22"/>
            <w:szCs w:val="22"/>
          </w:rPr>
          <w:t xml:space="preserve"> JW, Spector TD, </w:t>
        </w:r>
        <w:proofErr w:type="spellStart"/>
        <w:r w:rsidRPr="00C13EFF">
          <w:rPr>
            <w:rStyle w:val="Hyperlink"/>
            <w:sz w:val="22"/>
            <w:szCs w:val="22"/>
          </w:rPr>
          <w:t>Hamsten</w:t>
        </w:r>
        <w:proofErr w:type="spellEnd"/>
        <w:r w:rsidRPr="00C13EFF">
          <w:rPr>
            <w:rStyle w:val="Hyperlink"/>
            <w:sz w:val="22"/>
            <w:szCs w:val="22"/>
          </w:rPr>
          <w:t xml:space="preserve"> A, Zeller T, </w:t>
        </w:r>
        <w:proofErr w:type="spellStart"/>
        <w:r w:rsidRPr="00C13EFF">
          <w:rPr>
            <w:rStyle w:val="Hyperlink"/>
            <w:sz w:val="22"/>
            <w:szCs w:val="22"/>
          </w:rPr>
          <w:t>Uitterlinden</w:t>
        </w:r>
        <w:proofErr w:type="spellEnd"/>
        <w:r w:rsidRPr="00C13EFF">
          <w:rPr>
            <w:rStyle w:val="Hyperlink"/>
            <w:sz w:val="22"/>
            <w:szCs w:val="22"/>
          </w:rPr>
          <w:t xml:space="preserve"> AG, Nauck M, Gudnason V, Qi L, </w:t>
        </w:r>
        <w:proofErr w:type="spellStart"/>
        <w:r w:rsidRPr="00C13EFF">
          <w:rPr>
            <w:rStyle w:val="Hyperlink"/>
            <w:sz w:val="22"/>
            <w:szCs w:val="22"/>
          </w:rPr>
          <w:t>Grallert</w:t>
        </w:r>
        <w:proofErr w:type="spellEnd"/>
        <w:r w:rsidRPr="00C13EFF">
          <w:rPr>
            <w:rStyle w:val="Hyperlink"/>
            <w:sz w:val="22"/>
            <w:szCs w:val="22"/>
          </w:rPr>
          <w:t xml:space="preserve"> H, Borecki IB, Rotter JI, Marz W, Wild PS, Lokki ML, Boyle M, Salomaa V, Melbye M, Eriksson JG, Wilson JF, </w:t>
        </w:r>
        <w:proofErr w:type="spellStart"/>
        <w:r w:rsidRPr="00C13EFF">
          <w:rPr>
            <w:rStyle w:val="Hyperlink"/>
            <w:sz w:val="22"/>
            <w:szCs w:val="22"/>
          </w:rPr>
          <w:t>Penninx</w:t>
        </w:r>
        <w:proofErr w:type="spellEnd"/>
        <w:r w:rsidRPr="00C13EFF">
          <w:rPr>
            <w:rStyle w:val="Hyperlink"/>
            <w:sz w:val="22"/>
            <w:szCs w:val="22"/>
          </w:rPr>
          <w:t xml:space="preserve"> BWJH, Becker DM, Worrall BB, Gibson G, Krauss RM, Ciullo M, Zaza G, Wareham NJ, </w:t>
        </w:r>
        <w:proofErr w:type="spellStart"/>
        <w:r w:rsidRPr="00C13EFF">
          <w:rPr>
            <w:rStyle w:val="Hyperlink"/>
            <w:sz w:val="22"/>
            <w:szCs w:val="22"/>
          </w:rPr>
          <w:t>Oldehinkel</w:t>
        </w:r>
        <w:proofErr w:type="spellEnd"/>
        <w:r w:rsidRPr="00C13EFF">
          <w:rPr>
            <w:rStyle w:val="Hyperlink"/>
            <w:sz w:val="22"/>
            <w:szCs w:val="22"/>
          </w:rPr>
          <w:t xml:space="preserve"> AJ, Palmer LJ, Murray SS, </w:t>
        </w:r>
        <w:proofErr w:type="spellStart"/>
        <w:r w:rsidRPr="00C13EFF">
          <w:rPr>
            <w:rStyle w:val="Hyperlink"/>
            <w:sz w:val="22"/>
            <w:szCs w:val="22"/>
          </w:rPr>
          <w:t>Pramstaller</w:t>
        </w:r>
        <w:proofErr w:type="spellEnd"/>
        <w:r w:rsidRPr="00C13EFF">
          <w:rPr>
            <w:rStyle w:val="Hyperlink"/>
            <w:sz w:val="22"/>
            <w:szCs w:val="22"/>
          </w:rPr>
          <w:t xml:space="preserve"> PP, Bandinelli S, Heinrich J, Ingelsson E, Deary IJ, Magi R, </w:t>
        </w:r>
        <w:proofErr w:type="spellStart"/>
        <w:r w:rsidRPr="00C13EFF">
          <w:rPr>
            <w:rStyle w:val="Hyperlink"/>
            <w:sz w:val="22"/>
            <w:szCs w:val="22"/>
          </w:rPr>
          <w:t>Vandenput</w:t>
        </w:r>
        <w:proofErr w:type="spellEnd"/>
        <w:r w:rsidRPr="00C13EFF">
          <w:rPr>
            <w:rStyle w:val="Hyperlink"/>
            <w:sz w:val="22"/>
            <w:szCs w:val="22"/>
          </w:rPr>
          <w:t xml:space="preserve"> L, van der Harst P, Desch KC, Kooner JS, Ohlsson C, Hayward C, </w:t>
        </w:r>
        <w:proofErr w:type="spellStart"/>
        <w:r w:rsidRPr="00C13EFF">
          <w:rPr>
            <w:rStyle w:val="Hyperlink"/>
            <w:sz w:val="22"/>
            <w:szCs w:val="22"/>
          </w:rPr>
          <w:t>Lehtimaki</w:t>
        </w:r>
        <w:proofErr w:type="spellEnd"/>
        <w:r w:rsidRPr="00C13EFF">
          <w:rPr>
            <w:rStyle w:val="Hyperlink"/>
            <w:sz w:val="22"/>
            <w:szCs w:val="22"/>
          </w:rPr>
          <w:t xml:space="preserve"> R, </w:t>
        </w:r>
        <w:proofErr w:type="spellStart"/>
        <w:r w:rsidRPr="00C13EFF">
          <w:rPr>
            <w:rStyle w:val="Hyperlink"/>
            <w:sz w:val="22"/>
            <w:szCs w:val="22"/>
          </w:rPr>
          <w:t>Shuldiner</w:t>
        </w:r>
        <w:proofErr w:type="spellEnd"/>
        <w:r w:rsidRPr="00C13EFF">
          <w:rPr>
            <w:rStyle w:val="Hyperlink"/>
            <w:sz w:val="22"/>
            <w:szCs w:val="22"/>
          </w:rPr>
          <w:t xml:space="preserve"> AR, Arnett DK, Beilin LJ, Robino A, </w:t>
        </w:r>
        <w:proofErr w:type="spellStart"/>
        <w:r w:rsidRPr="00C13EFF">
          <w:rPr>
            <w:rStyle w:val="Hyperlink"/>
            <w:sz w:val="22"/>
            <w:szCs w:val="22"/>
          </w:rPr>
          <w:t>Froguel</w:t>
        </w:r>
        <w:proofErr w:type="spellEnd"/>
        <w:r w:rsidRPr="00C13EFF">
          <w:rPr>
            <w:rStyle w:val="Hyperlink"/>
            <w:sz w:val="22"/>
            <w:szCs w:val="22"/>
          </w:rPr>
          <w:t xml:space="preserve"> P, </w:t>
        </w:r>
        <w:proofErr w:type="spellStart"/>
        <w:r w:rsidRPr="00C13EFF">
          <w:rPr>
            <w:rStyle w:val="Hyperlink"/>
            <w:sz w:val="22"/>
            <w:szCs w:val="22"/>
          </w:rPr>
          <w:t>Pirastu</w:t>
        </w:r>
        <w:proofErr w:type="spellEnd"/>
        <w:r w:rsidRPr="00C13EFF">
          <w:rPr>
            <w:rStyle w:val="Hyperlink"/>
            <w:sz w:val="22"/>
            <w:szCs w:val="22"/>
          </w:rPr>
          <w:t xml:space="preserve"> M, Jess T, Koenig W, Loos RJF, Evans DA, Schmidt H, Smith GD, </w:t>
        </w:r>
        <w:proofErr w:type="spellStart"/>
        <w:r w:rsidRPr="00C13EFF">
          <w:rPr>
            <w:rStyle w:val="Hyperlink"/>
            <w:sz w:val="22"/>
            <w:szCs w:val="22"/>
          </w:rPr>
          <w:t>Slagboom</w:t>
        </w:r>
        <w:proofErr w:type="spellEnd"/>
        <w:r w:rsidRPr="00C13EFF">
          <w:rPr>
            <w:rStyle w:val="Hyperlink"/>
            <w:sz w:val="22"/>
            <w:szCs w:val="22"/>
          </w:rPr>
          <w:t xml:space="preserve"> PE, Eiriksdottir G, Morris AP, Psaty BM, Tracy RP, Nolte IM, Boerwinkle E, </w:t>
        </w:r>
        <w:proofErr w:type="spellStart"/>
        <w:r w:rsidRPr="00C13EFF">
          <w:rPr>
            <w:rStyle w:val="Hyperlink"/>
            <w:sz w:val="22"/>
            <w:szCs w:val="22"/>
          </w:rPr>
          <w:t>Visvikis-Siest</w:t>
        </w:r>
        <w:proofErr w:type="spellEnd"/>
        <w:r w:rsidRPr="00C13EFF">
          <w:rPr>
            <w:rStyle w:val="Hyperlink"/>
            <w:sz w:val="22"/>
            <w:szCs w:val="22"/>
          </w:rPr>
          <w:t xml:space="preserve"> S, Reiner AP, Gross M, Bis JC, Franke L, Franco OH, Benjamin EJ, </w:t>
        </w:r>
        <w:proofErr w:type="spellStart"/>
        <w:r w:rsidRPr="00C13EFF">
          <w:rPr>
            <w:rStyle w:val="Hyperlink"/>
            <w:sz w:val="22"/>
            <w:szCs w:val="22"/>
          </w:rPr>
          <w:t>Chasman</w:t>
        </w:r>
        <w:proofErr w:type="spellEnd"/>
        <w:r w:rsidRPr="00C13EFF">
          <w:rPr>
            <w:rStyle w:val="Hyperlink"/>
            <w:sz w:val="22"/>
            <w:szCs w:val="22"/>
          </w:rPr>
          <w:t xml:space="preserve"> DI, Dupuis J, </w:t>
        </w:r>
        <w:proofErr w:type="spellStart"/>
        <w:r w:rsidRPr="00C13EFF">
          <w:rPr>
            <w:rStyle w:val="Hyperlink"/>
            <w:sz w:val="22"/>
            <w:szCs w:val="22"/>
          </w:rPr>
          <w:t>Snieder</w:t>
        </w:r>
        <w:proofErr w:type="spellEnd"/>
        <w:r w:rsidRPr="00C13EFF">
          <w:rPr>
            <w:rStyle w:val="Hyperlink"/>
            <w:sz w:val="22"/>
            <w:szCs w:val="22"/>
          </w:rPr>
          <w:t xml:space="preserve"> H, Dehghan A, Alizadeh BZ. Genome Analyses of&gt;200,000 Individuals Identify 58 Loci for Chronic Inflammation and Highlight Pathways that Link Inflammation and Complex Disorders. </w:t>
        </w:r>
        <w:proofErr w:type="gramStart"/>
        <w:r w:rsidRPr="00C13EFF">
          <w:rPr>
            <w:rStyle w:val="Hyperlink"/>
            <w:i/>
            <w:iCs/>
            <w:sz w:val="22"/>
            <w:szCs w:val="22"/>
          </w:rPr>
          <w:t>Am</w:t>
        </w:r>
        <w:proofErr w:type="gramEnd"/>
        <w:r w:rsidRPr="00C13EFF">
          <w:rPr>
            <w:rStyle w:val="Hyperlink"/>
            <w:i/>
            <w:iCs/>
            <w:sz w:val="22"/>
            <w:szCs w:val="22"/>
          </w:rPr>
          <w:t xml:space="preserve"> J Hum Genet</w:t>
        </w:r>
        <w:r w:rsidRPr="00C13EFF">
          <w:rPr>
            <w:rStyle w:val="Hyperlink"/>
            <w:sz w:val="22"/>
            <w:szCs w:val="22"/>
          </w:rPr>
          <w:t>. 2018;103(5):691-706.</w:t>
        </w:r>
      </w:hyperlink>
      <w:r w:rsidR="00B37823">
        <w:rPr>
          <w:rStyle w:val="Hyperlink"/>
          <w:sz w:val="22"/>
          <w:szCs w:val="22"/>
        </w:rPr>
        <w:t xml:space="preserve"> </w:t>
      </w:r>
    </w:p>
    <w:p w14:paraId="25F09D22" w14:textId="77777777" w:rsidR="00B37823" w:rsidRDefault="00B37823" w:rsidP="00B37823">
      <w:pPr>
        <w:rPr>
          <w:rStyle w:val="Hyperlink"/>
          <w:color w:val="auto"/>
          <w:sz w:val="22"/>
          <w:szCs w:val="22"/>
          <w:u w:val="none"/>
        </w:rPr>
      </w:pPr>
    </w:p>
    <w:p w14:paraId="485964F1" w14:textId="77777777" w:rsidR="00B37823" w:rsidRDefault="00B37823" w:rsidP="00B37823">
      <w:pPr>
        <w:rPr>
          <w:rStyle w:val="Hyperlink"/>
          <w:color w:val="auto"/>
          <w:sz w:val="22"/>
          <w:szCs w:val="22"/>
          <w:u w:val="none"/>
        </w:rPr>
      </w:pPr>
    </w:p>
    <w:p w14:paraId="2A17470D" w14:textId="77777777" w:rsidR="00B37823" w:rsidRDefault="00B37823" w:rsidP="00B37823">
      <w:pPr>
        <w:rPr>
          <w:rStyle w:val="Hyperlink"/>
          <w:color w:val="auto"/>
          <w:sz w:val="22"/>
          <w:szCs w:val="22"/>
          <w:u w:val="none"/>
        </w:rPr>
      </w:pPr>
    </w:p>
    <w:p w14:paraId="56C13DE1" w14:textId="77777777" w:rsidR="00B37823" w:rsidRDefault="00B37823" w:rsidP="00B37823">
      <w:pPr>
        <w:rPr>
          <w:rStyle w:val="Hyperlink"/>
          <w:color w:val="auto"/>
          <w:sz w:val="22"/>
          <w:szCs w:val="22"/>
          <w:u w:val="none"/>
        </w:rPr>
      </w:pPr>
    </w:p>
    <w:p w14:paraId="31B13648" w14:textId="77777777" w:rsidR="00B37823" w:rsidRDefault="00B37823" w:rsidP="00B37823">
      <w:pPr>
        <w:rPr>
          <w:rStyle w:val="Hyperlink"/>
          <w:color w:val="auto"/>
          <w:sz w:val="22"/>
          <w:szCs w:val="22"/>
          <w:u w:val="none"/>
        </w:rPr>
      </w:pPr>
    </w:p>
    <w:p w14:paraId="14B54B13" w14:textId="77777777" w:rsidR="00B37823" w:rsidRDefault="00B37823" w:rsidP="00B37823">
      <w:pPr>
        <w:rPr>
          <w:rStyle w:val="Hyperlink"/>
          <w:color w:val="auto"/>
          <w:sz w:val="22"/>
          <w:szCs w:val="22"/>
          <w:u w:val="none"/>
        </w:rPr>
      </w:pPr>
    </w:p>
    <w:p w14:paraId="5051021D" w14:textId="77777777" w:rsidR="00B37823" w:rsidRDefault="00B37823" w:rsidP="00B37823">
      <w:pPr>
        <w:rPr>
          <w:rStyle w:val="Hyperlink"/>
          <w:color w:val="auto"/>
          <w:sz w:val="22"/>
          <w:szCs w:val="22"/>
          <w:u w:val="none"/>
        </w:rPr>
      </w:pPr>
    </w:p>
    <w:p w14:paraId="5B22A1CD" w14:textId="77777777" w:rsidR="00B37823" w:rsidRDefault="00B37823" w:rsidP="00B37823">
      <w:pPr>
        <w:rPr>
          <w:rStyle w:val="Hyperlink"/>
          <w:color w:val="auto"/>
          <w:sz w:val="22"/>
          <w:szCs w:val="22"/>
          <w:u w:val="none"/>
        </w:rPr>
      </w:pPr>
    </w:p>
    <w:p w14:paraId="33EA9097" w14:textId="77777777" w:rsidR="00B37823" w:rsidRDefault="00B37823" w:rsidP="00B37823">
      <w:pPr>
        <w:rPr>
          <w:rStyle w:val="Hyperlink"/>
          <w:color w:val="auto"/>
          <w:sz w:val="22"/>
          <w:szCs w:val="22"/>
          <w:u w:val="none"/>
        </w:rPr>
      </w:pPr>
    </w:p>
    <w:p w14:paraId="1B991537" w14:textId="77777777" w:rsidR="00B37823" w:rsidRPr="00B37823" w:rsidRDefault="00B37823" w:rsidP="00B37823">
      <w:pPr>
        <w:rPr>
          <w:rStyle w:val="Hyperlink"/>
          <w:color w:val="auto"/>
          <w:sz w:val="22"/>
          <w:szCs w:val="22"/>
          <w:u w:val="none"/>
        </w:rPr>
      </w:pPr>
    </w:p>
    <w:p w14:paraId="6E910381" w14:textId="77777777" w:rsidR="000E272C" w:rsidRPr="000E272C" w:rsidRDefault="000E272C" w:rsidP="000E272C">
      <w:pPr>
        <w:ind w:left="360"/>
        <w:rPr>
          <w:rStyle w:val="Hyperlink"/>
          <w:color w:val="000000"/>
          <w:sz w:val="22"/>
          <w:szCs w:val="22"/>
          <w:u w:val="none"/>
        </w:rPr>
      </w:pPr>
    </w:p>
    <w:p w14:paraId="4C404B65" w14:textId="77777777" w:rsidR="000E272C" w:rsidRPr="00D15F00" w:rsidRDefault="000E272C">
      <w:pPr>
        <w:pStyle w:val="ListParagraph"/>
        <w:numPr>
          <w:ilvl w:val="0"/>
          <w:numId w:val="2"/>
        </w:numPr>
        <w:rPr>
          <w:rStyle w:val="Hyperlink"/>
          <w:color w:val="000000"/>
          <w:sz w:val="22"/>
          <w:szCs w:val="22"/>
          <w:u w:val="none"/>
        </w:rPr>
      </w:pPr>
      <w:hyperlink r:id="rId1497" w:history="1">
        <w:r w:rsidRPr="00A73923">
          <w:rPr>
            <w:rStyle w:val="Hyperlink"/>
            <w:sz w:val="22"/>
            <w:szCs w:val="22"/>
          </w:rPr>
          <w:t xml:space="preserve">Vella CA, Allison MA. Associations of abdominal intermuscular adipose tissue and inflammation: The Multi-Ethnic Study of Atherosclerosis. </w:t>
        </w:r>
        <w:proofErr w:type="spellStart"/>
        <w:r w:rsidRPr="00A73923">
          <w:rPr>
            <w:rStyle w:val="Hyperlink"/>
            <w:i/>
            <w:sz w:val="22"/>
            <w:szCs w:val="22"/>
          </w:rPr>
          <w:t>Obes</w:t>
        </w:r>
        <w:proofErr w:type="spellEnd"/>
        <w:r w:rsidRPr="00A73923">
          <w:rPr>
            <w:rStyle w:val="Hyperlink"/>
            <w:i/>
            <w:sz w:val="22"/>
            <w:szCs w:val="22"/>
          </w:rPr>
          <w:t xml:space="preserve"> Res Clin </w:t>
        </w:r>
        <w:proofErr w:type="spellStart"/>
        <w:r w:rsidRPr="00A73923">
          <w:rPr>
            <w:rStyle w:val="Hyperlink"/>
            <w:i/>
            <w:sz w:val="22"/>
            <w:szCs w:val="22"/>
          </w:rPr>
          <w:t>Pract</w:t>
        </w:r>
        <w:proofErr w:type="spellEnd"/>
        <w:r w:rsidRPr="00A73923">
          <w:rPr>
            <w:rStyle w:val="Hyperlink"/>
            <w:sz w:val="22"/>
            <w:szCs w:val="22"/>
          </w:rPr>
          <w:t>. 2018;12(6):534-540.</w:t>
        </w:r>
      </w:hyperlink>
      <w:r w:rsidR="007970E6">
        <w:rPr>
          <w:rStyle w:val="Hyperlink"/>
          <w:sz w:val="22"/>
          <w:szCs w:val="22"/>
        </w:rPr>
        <w:t xml:space="preserve"> </w:t>
      </w:r>
      <w:r w:rsidR="00D15F00">
        <w:rPr>
          <w:rStyle w:val="Hyperlink"/>
          <w:sz w:val="22"/>
          <w:szCs w:val="22"/>
        </w:rPr>
        <w:t xml:space="preserve"> </w:t>
      </w:r>
    </w:p>
    <w:p w14:paraId="5999524F" w14:textId="77777777" w:rsidR="00D15F00" w:rsidRPr="00D15F00" w:rsidRDefault="00D15F00" w:rsidP="00D15F00">
      <w:pPr>
        <w:ind w:left="360"/>
        <w:rPr>
          <w:rStyle w:val="Hyperlink"/>
          <w:color w:val="000000"/>
          <w:sz w:val="22"/>
          <w:szCs w:val="22"/>
          <w:u w:val="none"/>
        </w:rPr>
      </w:pPr>
    </w:p>
    <w:p w14:paraId="69F77AC3" w14:textId="77777777" w:rsidR="00D15F00" w:rsidRPr="00ED56D3" w:rsidRDefault="00D15F00">
      <w:pPr>
        <w:pStyle w:val="ListParagraph"/>
        <w:numPr>
          <w:ilvl w:val="0"/>
          <w:numId w:val="2"/>
        </w:numPr>
        <w:rPr>
          <w:rStyle w:val="Hyperlink"/>
          <w:color w:val="000000"/>
          <w:sz w:val="22"/>
          <w:szCs w:val="22"/>
          <w:u w:val="none"/>
        </w:rPr>
      </w:pPr>
      <w:hyperlink r:id="rId1498" w:history="1">
        <w:r w:rsidRPr="00A01B68">
          <w:rPr>
            <w:rStyle w:val="Hyperlink"/>
            <w:sz w:val="22"/>
            <w:szCs w:val="22"/>
          </w:rPr>
          <w:t xml:space="preserve">Heckbert SR, Austin TR, Jensen PN, Floyd JS, Psaty BM, Soliman EZ, Kronmal RA. Yield and consistency of arrhythmia detection with patch electrocardiographic monitoring: The Multi-Ethnic Study of Atherosclerosis. </w:t>
        </w:r>
        <w:r w:rsidRPr="00A01B68">
          <w:rPr>
            <w:rStyle w:val="Hyperlink"/>
            <w:i/>
            <w:sz w:val="22"/>
            <w:szCs w:val="22"/>
          </w:rPr>
          <w:t xml:space="preserve">J </w:t>
        </w:r>
        <w:proofErr w:type="spellStart"/>
        <w:r w:rsidRPr="00A01B68">
          <w:rPr>
            <w:rStyle w:val="Hyperlink"/>
            <w:i/>
            <w:sz w:val="22"/>
            <w:szCs w:val="22"/>
          </w:rPr>
          <w:t>Electrocardiol</w:t>
        </w:r>
        <w:proofErr w:type="spellEnd"/>
        <w:r w:rsidRPr="00A01B68">
          <w:rPr>
            <w:rStyle w:val="Hyperlink"/>
            <w:sz w:val="22"/>
            <w:szCs w:val="22"/>
          </w:rPr>
          <w:t>. 2018;51(6):</w:t>
        </w:r>
        <w:r w:rsidR="00400EAF">
          <w:rPr>
            <w:rStyle w:val="Hyperlink"/>
            <w:sz w:val="22"/>
            <w:szCs w:val="22"/>
          </w:rPr>
          <w:t>99</w:t>
        </w:r>
        <w:r w:rsidRPr="00A01B68">
          <w:rPr>
            <w:rStyle w:val="Hyperlink"/>
            <w:sz w:val="22"/>
            <w:szCs w:val="22"/>
          </w:rPr>
          <w:t>7-1002.</w:t>
        </w:r>
      </w:hyperlink>
      <w:r w:rsidR="00ED56D3">
        <w:rPr>
          <w:rStyle w:val="Hyperlink"/>
          <w:sz w:val="22"/>
          <w:szCs w:val="22"/>
        </w:rPr>
        <w:t xml:space="preserve"> </w:t>
      </w:r>
    </w:p>
    <w:p w14:paraId="2864E2E6" w14:textId="77777777" w:rsidR="00EE1A6E" w:rsidRPr="00ED56D3" w:rsidRDefault="00EE1A6E" w:rsidP="00ED56D3">
      <w:pPr>
        <w:ind w:left="360"/>
        <w:rPr>
          <w:rStyle w:val="Hyperlink"/>
          <w:color w:val="000000"/>
          <w:sz w:val="22"/>
          <w:szCs w:val="22"/>
          <w:u w:val="none"/>
        </w:rPr>
      </w:pPr>
    </w:p>
    <w:p w14:paraId="416160E7" w14:textId="77777777" w:rsidR="00ED56D3" w:rsidRPr="009A17A6" w:rsidRDefault="00ED56D3">
      <w:pPr>
        <w:pStyle w:val="ListParagraph"/>
        <w:numPr>
          <w:ilvl w:val="0"/>
          <w:numId w:val="2"/>
        </w:numPr>
        <w:rPr>
          <w:rStyle w:val="Hyperlink"/>
          <w:color w:val="000000"/>
          <w:sz w:val="22"/>
          <w:szCs w:val="22"/>
          <w:u w:val="none"/>
        </w:rPr>
      </w:pPr>
      <w:hyperlink r:id="rId1499" w:history="1">
        <w:r w:rsidRPr="0081205F">
          <w:rPr>
            <w:rStyle w:val="Hyperlink"/>
            <w:sz w:val="22"/>
            <w:szCs w:val="22"/>
          </w:rPr>
          <w:t xml:space="preserve">Garg PK, Jorgensen NW, McClelland RL, Leigh JA, Greenland P, Blaha MJ, Yoon AJ, Wong ND, Yeboah J, Budoff MJ. Uses of coronary artery calcium testing to improve coronary heart disease risk assessment in a lung cancer screening population: The Multi-Ethnic Study of Atherosclerosis (MESA). </w:t>
        </w:r>
        <w:r w:rsidRPr="0081205F">
          <w:rPr>
            <w:rStyle w:val="Hyperlink"/>
            <w:i/>
            <w:sz w:val="22"/>
            <w:szCs w:val="22"/>
          </w:rPr>
          <w:t>J</w:t>
        </w:r>
        <w:r w:rsidRPr="0081205F">
          <w:rPr>
            <w:rStyle w:val="Hyperlink"/>
            <w:sz w:val="22"/>
            <w:szCs w:val="22"/>
          </w:rPr>
          <w:t xml:space="preserve"> </w:t>
        </w:r>
        <w:r w:rsidRPr="0081205F">
          <w:rPr>
            <w:rStyle w:val="Hyperlink"/>
            <w:i/>
            <w:sz w:val="22"/>
            <w:szCs w:val="22"/>
          </w:rPr>
          <w:t xml:space="preserve">Cardiovasc </w:t>
        </w:r>
        <w:proofErr w:type="spellStart"/>
        <w:r w:rsidRPr="0081205F">
          <w:rPr>
            <w:rStyle w:val="Hyperlink"/>
            <w:i/>
            <w:sz w:val="22"/>
            <w:szCs w:val="22"/>
          </w:rPr>
          <w:t>Comput</w:t>
        </w:r>
        <w:proofErr w:type="spellEnd"/>
        <w:r w:rsidRPr="0081205F">
          <w:rPr>
            <w:rStyle w:val="Hyperlink"/>
            <w:i/>
            <w:sz w:val="22"/>
            <w:szCs w:val="22"/>
          </w:rPr>
          <w:t xml:space="preserve"> </w:t>
        </w:r>
        <w:proofErr w:type="spellStart"/>
        <w:r w:rsidRPr="0081205F">
          <w:rPr>
            <w:rStyle w:val="Hyperlink"/>
            <w:i/>
            <w:sz w:val="22"/>
            <w:szCs w:val="22"/>
          </w:rPr>
          <w:t>Tomogr</w:t>
        </w:r>
        <w:proofErr w:type="spellEnd"/>
        <w:r w:rsidRPr="0081205F">
          <w:rPr>
            <w:rStyle w:val="Hyperlink"/>
            <w:sz w:val="22"/>
            <w:szCs w:val="22"/>
          </w:rPr>
          <w:t>. 2018;12(6):493-499.</w:t>
        </w:r>
      </w:hyperlink>
      <w:r w:rsidR="009A17A6">
        <w:rPr>
          <w:rStyle w:val="Hyperlink"/>
          <w:sz w:val="22"/>
          <w:szCs w:val="22"/>
        </w:rPr>
        <w:t xml:space="preserve"> </w:t>
      </w:r>
    </w:p>
    <w:p w14:paraId="4FCF6578" w14:textId="77777777" w:rsidR="009A17A6" w:rsidRPr="009A17A6" w:rsidRDefault="009A17A6" w:rsidP="009A17A6">
      <w:pPr>
        <w:ind w:left="360"/>
        <w:rPr>
          <w:rStyle w:val="Hyperlink"/>
          <w:color w:val="000000"/>
          <w:sz w:val="22"/>
          <w:szCs w:val="22"/>
          <w:u w:val="none"/>
        </w:rPr>
      </w:pPr>
    </w:p>
    <w:p w14:paraId="6274877B" w14:textId="77777777" w:rsidR="009A17A6" w:rsidRPr="007970E6" w:rsidRDefault="009A17A6">
      <w:pPr>
        <w:pStyle w:val="ListParagraph"/>
        <w:numPr>
          <w:ilvl w:val="0"/>
          <w:numId w:val="2"/>
        </w:numPr>
        <w:rPr>
          <w:rStyle w:val="Hyperlink"/>
          <w:color w:val="000000"/>
          <w:sz w:val="22"/>
          <w:szCs w:val="22"/>
          <w:u w:val="none"/>
        </w:rPr>
      </w:pPr>
      <w:hyperlink r:id="rId1500" w:history="1">
        <w:r w:rsidRPr="005B0990">
          <w:rPr>
            <w:rStyle w:val="Hyperlink"/>
            <w:sz w:val="22"/>
            <w:szCs w:val="22"/>
          </w:rPr>
          <w:t xml:space="preserve">Steffen BT, Duprez D, Szklo M, Guan W, Tsai MY. Circulating oleic acid levels are related to greater risks of cardiovascular events and all-cause mortality: The Multi-Ethnic Study of Atherosclerosis. </w:t>
        </w:r>
        <w:r w:rsidRPr="005B0990">
          <w:rPr>
            <w:rStyle w:val="Hyperlink"/>
            <w:i/>
            <w:sz w:val="22"/>
            <w:szCs w:val="22"/>
          </w:rPr>
          <w:t>J Clin</w:t>
        </w:r>
        <w:r w:rsidRPr="005B0990">
          <w:rPr>
            <w:rStyle w:val="Hyperlink"/>
            <w:sz w:val="22"/>
            <w:szCs w:val="22"/>
          </w:rPr>
          <w:t xml:space="preserve"> </w:t>
        </w:r>
        <w:r w:rsidRPr="005B0990">
          <w:rPr>
            <w:rStyle w:val="Hyperlink"/>
            <w:i/>
            <w:sz w:val="22"/>
            <w:szCs w:val="22"/>
          </w:rPr>
          <w:t>Lipidol</w:t>
        </w:r>
        <w:r w:rsidRPr="005B0990">
          <w:rPr>
            <w:rStyle w:val="Hyperlink"/>
            <w:sz w:val="22"/>
            <w:szCs w:val="22"/>
          </w:rPr>
          <w:t>. 2018;12(6):1404-1412.</w:t>
        </w:r>
      </w:hyperlink>
    </w:p>
    <w:p w14:paraId="2B7E6030" w14:textId="77777777" w:rsidR="00465A07" w:rsidRPr="007970E6" w:rsidRDefault="00465A07" w:rsidP="007970E6">
      <w:pPr>
        <w:ind w:left="360"/>
        <w:rPr>
          <w:rStyle w:val="Hyperlink"/>
          <w:color w:val="000000"/>
          <w:sz w:val="22"/>
          <w:szCs w:val="22"/>
          <w:u w:val="none"/>
        </w:rPr>
      </w:pPr>
    </w:p>
    <w:p w14:paraId="2A3CD77F" w14:textId="77777777" w:rsidR="007970E6" w:rsidRPr="00C71DC0" w:rsidRDefault="007970E6">
      <w:pPr>
        <w:pStyle w:val="ListParagraph"/>
        <w:numPr>
          <w:ilvl w:val="0"/>
          <w:numId w:val="2"/>
        </w:numPr>
        <w:rPr>
          <w:rStyle w:val="Hyperlink"/>
          <w:color w:val="000000"/>
          <w:sz w:val="22"/>
          <w:szCs w:val="22"/>
          <w:u w:val="none"/>
        </w:rPr>
      </w:pPr>
      <w:hyperlink r:id="rId1501" w:history="1">
        <w:r w:rsidRPr="008F2AA5">
          <w:rPr>
            <w:rStyle w:val="Hyperlink"/>
            <w:sz w:val="22"/>
            <w:szCs w:val="22"/>
          </w:rPr>
          <w:t xml:space="preserve">Zhang Y, </w:t>
        </w:r>
        <w:proofErr w:type="spellStart"/>
        <w:r w:rsidRPr="008F2AA5">
          <w:rPr>
            <w:rStyle w:val="Hyperlink"/>
            <w:sz w:val="22"/>
            <w:szCs w:val="22"/>
          </w:rPr>
          <w:t>Guallar</w:t>
        </w:r>
        <w:proofErr w:type="spellEnd"/>
        <w:r w:rsidRPr="008F2AA5">
          <w:rPr>
            <w:rStyle w:val="Hyperlink"/>
            <w:sz w:val="22"/>
            <w:szCs w:val="22"/>
          </w:rPr>
          <w:t xml:space="preserve"> E, Malhotra S, Astor BC, Polak JF, Qiao Y, Gomes AS, Herrington DM, Sharrett AR, Bluemke DA, Wasserman BA. Carotid Artery Wall Thickness and Incident Cardiovascular Events: A Comparison between US and MRI in the Multi-Ethnic Study of Atherosclerosis (MESA). </w:t>
        </w:r>
        <w:r w:rsidRPr="008F2AA5">
          <w:rPr>
            <w:rStyle w:val="Hyperlink"/>
            <w:i/>
            <w:sz w:val="22"/>
            <w:szCs w:val="22"/>
          </w:rPr>
          <w:t>Radiology</w:t>
        </w:r>
        <w:r w:rsidRPr="008F2AA5">
          <w:rPr>
            <w:rStyle w:val="Hyperlink"/>
            <w:sz w:val="22"/>
            <w:szCs w:val="22"/>
          </w:rPr>
          <w:t>. 2018;289(3):649-657.</w:t>
        </w:r>
      </w:hyperlink>
      <w:r w:rsidR="00C71DC0">
        <w:rPr>
          <w:rStyle w:val="Hyperlink"/>
          <w:sz w:val="22"/>
          <w:szCs w:val="22"/>
        </w:rPr>
        <w:t xml:space="preserve"> </w:t>
      </w:r>
      <w:r w:rsidR="00ED56D3">
        <w:rPr>
          <w:rStyle w:val="Hyperlink"/>
          <w:sz w:val="22"/>
          <w:szCs w:val="22"/>
        </w:rPr>
        <w:t xml:space="preserve"> </w:t>
      </w:r>
    </w:p>
    <w:p w14:paraId="7B23F69B" w14:textId="77777777" w:rsidR="00C71DC0" w:rsidRPr="00C71DC0" w:rsidRDefault="00C71DC0" w:rsidP="00C71DC0">
      <w:pPr>
        <w:ind w:left="360"/>
        <w:rPr>
          <w:rStyle w:val="Hyperlink"/>
          <w:color w:val="000000"/>
          <w:sz w:val="22"/>
          <w:szCs w:val="22"/>
          <w:u w:val="none"/>
        </w:rPr>
      </w:pPr>
    </w:p>
    <w:p w14:paraId="2DB87F7C" w14:textId="77777777" w:rsidR="00C71DC0" w:rsidRPr="002E52E9" w:rsidRDefault="00C71DC0">
      <w:pPr>
        <w:pStyle w:val="ListParagraph"/>
        <w:numPr>
          <w:ilvl w:val="0"/>
          <w:numId w:val="2"/>
        </w:numPr>
        <w:rPr>
          <w:rStyle w:val="Hyperlink"/>
          <w:color w:val="000000"/>
          <w:sz w:val="22"/>
          <w:szCs w:val="22"/>
          <w:u w:val="none"/>
        </w:rPr>
      </w:pPr>
      <w:hyperlink r:id="rId1502" w:history="1">
        <w:r w:rsidRPr="004B48F2">
          <w:rPr>
            <w:rStyle w:val="Hyperlink"/>
            <w:sz w:val="22"/>
            <w:szCs w:val="22"/>
          </w:rPr>
          <w:t xml:space="preserve">Thomas IC, McClelland RL, Allison MA, Ix JH, Michos ED, </w:t>
        </w:r>
        <w:proofErr w:type="spellStart"/>
        <w:r w:rsidRPr="004B48F2">
          <w:rPr>
            <w:rStyle w:val="Hyperlink"/>
            <w:sz w:val="22"/>
            <w:szCs w:val="22"/>
          </w:rPr>
          <w:t>Forbang</w:t>
        </w:r>
        <w:proofErr w:type="spellEnd"/>
        <w:r w:rsidRPr="004B48F2">
          <w:rPr>
            <w:rStyle w:val="Hyperlink"/>
            <w:sz w:val="22"/>
            <w:szCs w:val="22"/>
          </w:rPr>
          <w:t xml:space="preserve"> NI, Post WS, Wong ND, Budoff MJ, Criqui MH. Progression of calcium density in the ascending thoracic aorta is inversely associated </w:t>
        </w:r>
        <w:proofErr w:type="gramStart"/>
        <w:r w:rsidRPr="004B48F2">
          <w:rPr>
            <w:rStyle w:val="Hyperlink"/>
            <w:sz w:val="22"/>
            <w:szCs w:val="22"/>
          </w:rPr>
          <w:t>with incident</w:t>
        </w:r>
        <w:proofErr w:type="gramEnd"/>
        <w:r w:rsidRPr="004B48F2">
          <w:rPr>
            <w:rStyle w:val="Hyperlink"/>
            <w:sz w:val="22"/>
            <w:szCs w:val="22"/>
          </w:rPr>
          <w:t xml:space="preserve"> cardiovascular disease events. </w:t>
        </w:r>
        <w:proofErr w:type="spellStart"/>
        <w:r w:rsidRPr="004B48F2">
          <w:rPr>
            <w:rStyle w:val="Hyperlink"/>
            <w:i/>
            <w:sz w:val="22"/>
            <w:szCs w:val="22"/>
          </w:rPr>
          <w:t>Eur</w:t>
        </w:r>
        <w:proofErr w:type="spellEnd"/>
        <w:r w:rsidRPr="004B48F2">
          <w:rPr>
            <w:rStyle w:val="Hyperlink"/>
            <w:i/>
            <w:sz w:val="22"/>
            <w:szCs w:val="22"/>
          </w:rPr>
          <w:t xml:space="preserve"> Heart J Cardiovasc Imaging</w:t>
        </w:r>
        <w:r w:rsidRPr="004B48F2">
          <w:rPr>
            <w:rStyle w:val="Hyperlink"/>
            <w:sz w:val="22"/>
            <w:szCs w:val="22"/>
          </w:rPr>
          <w:t>. 2018;19(12):1343-1350.</w:t>
        </w:r>
      </w:hyperlink>
      <w:r w:rsidR="002E52E9">
        <w:rPr>
          <w:rStyle w:val="Hyperlink"/>
          <w:sz w:val="22"/>
          <w:szCs w:val="22"/>
        </w:rPr>
        <w:t xml:space="preserve"> </w:t>
      </w:r>
    </w:p>
    <w:p w14:paraId="19FF9689" w14:textId="77777777" w:rsidR="00B267CF" w:rsidRPr="002E52E9" w:rsidRDefault="00B267CF" w:rsidP="002E52E9">
      <w:pPr>
        <w:ind w:left="360"/>
        <w:rPr>
          <w:rStyle w:val="Hyperlink"/>
          <w:color w:val="000000"/>
          <w:sz w:val="22"/>
          <w:szCs w:val="22"/>
          <w:u w:val="none"/>
        </w:rPr>
      </w:pPr>
    </w:p>
    <w:p w14:paraId="7D3EBB1D" w14:textId="77777777" w:rsidR="002E52E9" w:rsidRPr="00CD3E80" w:rsidRDefault="002E52E9">
      <w:pPr>
        <w:pStyle w:val="ListParagraph"/>
        <w:numPr>
          <w:ilvl w:val="0"/>
          <w:numId w:val="2"/>
        </w:numPr>
        <w:rPr>
          <w:rStyle w:val="Hyperlink"/>
          <w:color w:val="000000"/>
          <w:sz w:val="22"/>
          <w:szCs w:val="22"/>
          <w:u w:val="none"/>
        </w:rPr>
      </w:pPr>
      <w:hyperlink r:id="rId1503" w:history="1">
        <w:r w:rsidRPr="007F254B">
          <w:rPr>
            <w:rStyle w:val="Hyperlink"/>
            <w:sz w:val="22"/>
            <w:szCs w:val="22"/>
          </w:rPr>
          <w:t xml:space="preserve">Osawa K, Trejo MEP, Nakanishi R, McClelland RL, Blaha MJ, Blankstein R, McEvoy JW, Ceponiene I, Stein JH, Sacco RL, Polak JF, Budoff MJ. Coronary artery calcium and carotid artery intima-media thickness for the prediction of stroke and benefit from statins. </w:t>
        </w:r>
        <w:proofErr w:type="spellStart"/>
        <w:r w:rsidRPr="007F254B">
          <w:rPr>
            <w:rStyle w:val="Hyperlink"/>
            <w:i/>
            <w:sz w:val="22"/>
            <w:szCs w:val="22"/>
          </w:rPr>
          <w:t>Eur</w:t>
        </w:r>
        <w:proofErr w:type="spellEnd"/>
        <w:r w:rsidRPr="007F254B">
          <w:rPr>
            <w:rStyle w:val="Hyperlink"/>
            <w:i/>
            <w:sz w:val="22"/>
            <w:szCs w:val="22"/>
          </w:rPr>
          <w:t xml:space="preserve"> J Prev Cardiol</w:t>
        </w:r>
        <w:r w:rsidRPr="007F254B">
          <w:rPr>
            <w:rStyle w:val="Hyperlink"/>
            <w:sz w:val="22"/>
            <w:szCs w:val="22"/>
          </w:rPr>
          <w:t>. 2018;25(18):1980-1987.</w:t>
        </w:r>
      </w:hyperlink>
      <w:r w:rsidR="00CD3E80">
        <w:rPr>
          <w:rStyle w:val="Hyperlink"/>
          <w:sz w:val="22"/>
          <w:szCs w:val="22"/>
        </w:rPr>
        <w:t xml:space="preserve"> </w:t>
      </w:r>
    </w:p>
    <w:p w14:paraId="6A9D5453" w14:textId="77777777" w:rsidR="00CD3E80" w:rsidRPr="00CD3E80" w:rsidRDefault="00CD3E80" w:rsidP="00CD3E80">
      <w:pPr>
        <w:ind w:left="360"/>
        <w:rPr>
          <w:rStyle w:val="Hyperlink"/>
          <w:color w:val="000000"/>
          <w:sz w:val="22"/>
          <w:szCs w:val="22"/>
          <w:u w:val="none"/>
        </w:rPr>
      </w:pPr>
    </w:p>
    <w:p w14:paraId="30B8D9AE" w14:textId="77777777" w:rsidR="00CD3E80" w:rsidRPr="00B267CF" w:rsidRDefault="00CD3E80">
      <w:pPr>
        <w:pStyle w:val="ListParagraph"/>
        <w:numPr>
          <w:ilvl w:val="0"/>
          <w:numId w:val="2"/>
        </w:numPr>
        <w:rPr>
          <w:rStyle w:val="Hyperlink"/>
          <w:color w:val="000000"/>
          <w:sz w:val="22"/>
          <w:szCs w:val="22"/>
          <w:u w:val="none"/>
        </w:rPr>
      </w:pPr>
      <w:hyperlink r:id="rId1504" w:history="1">
        <w:r w:rsidRPr="001C7289">
          <w:rPr>
            <w:rStyle w:val="Hyperlink"/>
            <w:sz w:val="22"/>
            <w:szCs w:val="22"/>
          </w:rPr>
          <w:t xml:space="preserve">Weiss NS, McClelland R, Criqui MH, Wassel CL, Kronmal R. Incidence and predictors of clinical peripheral artery disease in asymptomatic persons with a low ankle-brachial index. </w:t>
        </w:r>
        <w:r w:rsidRPr="001C7289">
          <w:rPr>
            <w:rStyle w:val="Hyperlink"/>
            <w:i/>
            <w:sz w:val="22"/>
            <w:szCs w:val="22"/>
          </w:rPr>
          <w:t>J Med Screen</w:t>
        </w:r>
        <w:r w:rsidRPr="001C7289">
          <w:rPr>
            <w:rStyle w:val="Hyperlink"/>
            <w:sz w:val="22"/>
            <w:szCs w:val="22"/>
          </w:rPr>
          <w:t>. 2018;25(4):218-222.</w:t>
        </w:r>
      </w:hyperlink>
      <w:r w:rsidR="00336450">
        <w:rPr>
          <w:rStyle w:val="Hyperlink"/>
          <w:sz w:val="22"/>
          <w:szCs w:val="22"/>
        </w:rPr>
        <w:t xml:space="preserve"> </w:t>
      </w:r>
    </w:p>
    <w:p w14:paraId="3E83C6C5" w14:textId="77777777" w:rsidR="00B267CF" w:rsidRPr="00B267CF" w:rsidRDefault="00B267CF" w:rsidP="00B267CF">
      <w:pPr>
        <w:ind w:left="360"/>
        <w:rPr>
          <w:rStyle w:val="Hyperlink"/>
          <w:color w:val="000000"/>
          <w:sz w:val="22"/>
          <w:szCs w:val="22"/>
          <w:u w:val="none"/>
        </w:rPr>
      </w:pPr>
    </w:p>
    <w:p w14:paraId="606D563F" w14:textId="77777777" w:rsidR="00336450" w:rsidRPr="00155D10" w:rsidRDefault="00336450">
      <w:pPr>
        <w:pStyle w:val="ListParagraph"/>
        <w:numPr>
          <w:ilvl w:val="0"/>
          <w:numId w:val="2"/>
        </w:numPr>
        <w:rPr>
          <w:rStyle w:val="Hyperlink"/>
          <w:color w:val="000000"/>
          <w:sz w:val="22"/>
          <w:szCs w:val="22"/>
          <w:u w:val="none"/>
        </w:rPr>
      </w:pPr>
      <w:hyperlink r:id="rId1505" w:history="1">
        <w:r w:rsidRPr="00A77B20">
          <w:rPr>
            <w:rStyle w:val="Hyperlink"/>
            <w:sz w:val="22"/>
            <w:szCs w:val="22"/>
          </w:rPr>
          <w:t xml:space="preserve">Rao VN, Zhao D, Allison MA, </w:t>
        </w:r>
        <w:proofErr w:type="spellStart"/>
        <w:r w:rsidRPr="00A77B20">
          <w:rPr>
            <w:rStyle w:val="Hyperlink"/>
            <w:sz w:val="22"/>
            <w:szCs w:val="22"/>
          </w:rPr>
          <w:t>Guallar</w:t>
        </w:r>
        <w:proofErr w:type="spellEnd"/>
        <w:r w:rsidRPr="00A77B20">
          <w:rPr>
            <w:rStyle w:val="Hyperlink"/>
            <w:sz w:val="22"/>
            <w:szCs w:val="22"/>
          </w:rPr>
          <w:t xml:space="preserve"> E, Sharma K, Criqui MH, Cushman M, Blumenthal RS, Michos ED. Adiposity and Incident Heart Failure and its Subtypes: MESA (Multi-Ethnic Study of Atherosclerosis). </w:t>
        </w:r>
        <w:r w:rsidRPr="00A77B20">
          <w:rPr>
            <w:rStyle w:val="Hyperlink"/>
            <w:i/>
            <w:sz w:val="22"/>
            <w:szCs w:val="22"/>
          </w:rPr>
          <w:t>JACC Heart Fail</w:t>
        </w:r>
        <w:r w:rsidRPr="00A77B20">
          <w:rPr>
            <w:rStyle w:val="Hyperlink"/>
            <w:sz w:val="22"/>
            <w:szCs w:val="22"/>
          </w:rPr>
          <w:t>. 2018;6(12):999-1007.</w:t>
        </w:r>
      </w:hyperlink>
      <w:r w:rsidR="004A67C4">
        <w:rPr>
          <w:rStyle w:val="Hyperlink"/>
          <w:sz w:val="22"/>
          <w:szCs w:val="22"/>
        </w:rPr>
        <w:t xml:space="preserve"> </w:t>
      </w:r>
      <w:r w:rsidR="00155D10">
        <w:rPr>
          <w:rStyle w:val="Hyperlink"/>
          <w:sz w:val="22"/>
          <w:szCs w:val="22"/>
        </w:rPr>
        <w:t xml:space="preserve"> </w:t>
      </w:r>
    </w:p>
    <w:p w14:paraId="5D929131" w14:textId="77777777" w:rsidR="00155D10" w:rsidRPr="00155D10" w:rsidRDefault="00155D10" w:rsidP="00155D10">
      <w:pPr>
        <w:ind w:left="360"/>
        <w:rPr>
          <w:rStyle w:val="Hyperlink"/>
          <w:color w:val="000000"/>
          <w:sz w:val="22"/>
          <w:szCs w:val="22"/>
          <w:u w:val="none"/>
        </w:rPr>
      </w:pPr>
    </w:p>
    <w:p w14:paraId="5AD8EAA1" w14:textId="77777777" w:rsidR="00155D10" w:rsidRPr="0085340F" w:rsidRDefault="00155D10">
      <w:pPr>
        <w:pStyle w:val="ListParagraph"/>
        <w:numPr>
          <w:ilvl w:val="0"/>
          <w:numId w:val="2"/>
        </w:numPr>
        <w:rPr>
          <w:rStyle w:val="Hyperlink"/>
          <w:color w:val="000000"/>
          <w:sz w:val="22"/>
          <w:szCs w:val="22"/>
          <w:u w:val="none"/>
        </w:rPr>
      </w:pPr>
      <w:hyperlink r:id="rId1506" w:history="1">
        <w:r w:rsidRPr="00B566CB">
          <w:rPr>
            <w:rStyle w:val="Hyperlink"/>
            <w:sz w:val="22"/>
            <w:szCs w:val="22"/>
          </w:rPr>
          <w:t>Al Rifai M, Cainzos-</w:t>
        </w:r>
        <w:proofErr w:type="spellStart"/>
        <w:r w:rsidRPr="00B566CB">
          <w:rPr>
            <w:rStyle w:val="Hyperlink"/>
            <w:sz w:val="22"/>
            <w:szCs w:val="22"/>
          </w:rPr>
          <w:t>Achirca</w:t>
        </w:r>
        <w:proofErr w:type="spellEnd"/>
        <w:r w:rsidRPr="00B566CB">
          <w:rPr>
            <w:rStyle w:val="Hyperlink"/>
            <w:sz w:val="22"/>
            <w:szCs w:val="22"/>
          </w:rPr>
          <w:t xml:space="preserve"> M, Kanaya AM, Kandula NR, </w:t>
        </w:r>
        <w:proofErr w:type="spellStart"/>
        <w:r w:rsidRPr="00B566CB">
          <w:rPr>
            <w:rStyle w:val="Hyperlink"/>
            <w:sz w:val="22"/>
            <w:szCs w:val="22"/>
          </w:rPr>
          <w:t>Dardardi</w:t>
        </w:r>
        <w:proofErr w:type="spellEnd"/>
        <w:r w:rsidRPr="00B566CB">
          <w:rPr>
            <w:rStyle w:val="Hyperlink"/>
            <w:sz w:val="22"/>
            <w:szCs w:val="22"/>
          </w:rPr>
          <w:t xml:space="preserve"> Z, Joshi PH, Patel J, Budoff M, Yeboah J, </w:t>
        </w:r>
        <w:proofErr w:type="spellStart"/>
        <w:r w:rsidRPr="00B566CB">
          <w:rPr>
            <w:rStyle w:val="Hyperlink"/>
            <w:sz w:val="22"/>
            <w:szCs w:val="22"/>
          </w:rPr>
          <w:t>Guallar</w:t>
        </w:r>
        <w:proofErr w:type="spellEnd"/>
        <w:r w:rsidRPr="00B566CB">
          <w:rPr>
            <w:rStyle w:val="Hyperlink"/>
            <w:sz w:val="22"/>
            <w:szCs w:val="22"/>
          </w:rPr>
          <w:t xml:space="preserve"> E, Blumenthal RS, Blaha MJ. Discordance between 10-year cardiovascular risk estimates using the ACC/AHA 2013 estimator and coronary artery calcium in individuals from 5 racial/ethnic groups: Comparing MASALA and MESA. </w:t>
        </w:r>
        <w:r w:rsidRPr="00B566CB">
          <w:rPr>
            <w:rStyle w:val="Hyperlink"/>
            <w:i/>
            <w:sz w:val="22"/>
            <w:szCs w:val="22"/>
          </w:rPr>
          <w:t>Atherosclerosis</w:t>
        </w:r>
        <w:r w:rsidRPr="00B566CB">
          <w:rPr>
            <w:rStyle w:val="Hyperlink"/>
            <w:sz w:val="22"/>
            <w:szCs w:val="22"/>
          </w:rPr>
          <w:t xml:space="preserve">. </w:t>
        </w:r>
        <w:proofErr w:type="gramStart"/>
        <w:r w:rsidRPr="00B566CB">
          <w:rPr>
            <w:rStyle w:val="Hyperlink"/>
            <w:sz w:val="22"/>
            <w:szCs w:val="22"/>
          </w:rPr>
          <w:t>2018;279:122</w:t>
        </w:r>
        <w:proofErr w:type="gramEnd"/>
        <w:r w:rsidRPr="00B566CB">
          <w:rPr>
            <w:rStyle w:val="Hyperlink"/>
            <w:sz w:val="22"/>
            <w:szCs w:val="22"/>
          </w:rPr>
          <w:t>-129.</w:t>
        </w:r>
      </w:hyperlink>
      <w:r w:rsidR="0085340F">
        <w:rPr>
          <w:rStyle w:val="Hyperlink"/>
          <w:sz w:val="22"/>
          <w:szCs w:val="22"/>
        </w:rPr>
        <w:t xml:space="preserve"> </w:t>
      </w:r>
    </w:p>
    <w:p w14:paraId="4EADF68F" w14:textId="77777777" w:rsidR="0085340F" w:rsidRPr="0085340F" w:rsidRDefault="0085340F" w:rsidP="0085340F">
      <w:pPr>
        <w:ind w:left="360"/>
        <w:rPr>
          <w:rStyle w:val="Hyperlink"/>
          <w:color w:val="000000"/>
          <w:sz w:val="22"/>
          <w:szCs w:val="22"/>
          <w:u w:val="none"/>
        </w:rPr>
      </w:pPr>
    </w:p>
    <w:p w14:paraId="02D89E26" w14:textId="77777777" w:rsidR="0085340F" w:rsidRPr="004A67C4" w:rsidRDefault="0085340F">
      <w:pPr>
        <w:pStyle w:val="ListParagraph"/>
        <w:numPr>
          <w:ilvl w:val="0"/>
          <w:numId w:val="2"/>
        </w:numPr>
        <w:rPr>
          <w:rStyle w:val="Hyperlink"/>
          <w:color w:val="000000"/>
          <w:sz w:val="22"/>
          <w:szCs w:val="22"/>
          <w:u w:val="none"/>
        </w:rPr>
      </w:pPr>
      <w:hyperlink r:id="rId1507" w:history="1">
        <w:r w:rsidRPr="0009734A">
          <w:rPr>
            <w:rStyle w:val="Hyperlink"/>
            <w:sz w:val="22"/>
            <w:szCs w:val="22"/>
          </w:rPr>
          <w:t>Logan JG, Kang H, Lobo JM, Sohn MW, Lin GM, Lima JAC, Punjabi NM, Redline S, Kwon Y. Actigraphy-based sleep characteristics and aortic stiffne</w:t>
        </w:r>
        <w:r w:rsidR="00F200A6">
          <w:rPr>
            <w:rStyle w:val="Hyperlink"/>
            <w:sz w:val="22"/>
            <w:szCs w:val="22"/>
          </w:rPr>
          <w:t>ss</w:t>
        </w:r>
        <w:r w:rsidRPr="0009734A">
          <w:rPr>
            <w:rStyle w:val="Hyperlink"/>
            <w:sz w:val="22"/>
            <w:szCs w:val="22"/>
          </w:rPr>
          <w:t xml:space="preserve">: the Multi-Ethnic Study of Atherosclerosis. </w:t>
        </w:r>
        <w:r w:rsidRPr="0009734A">
          <w:rPr>
            <w:rStyle w:val="Hyperlink"/>
            <w:i/>
            <w:sz w:val="22"/>
            <w:szCs w:val="22"/>
          </w:rPr>
          <w:t xml:space="preserve">J Am Soc </w:t>
        </w:r>
        <w:proofErr w:type="spellStart"/>
        <w:r w:rsidRPr="0009734A">
          <w:rPr>
            <w:rStyle w:val="Hyperlink"/>
            <w:i/>
            <w:sz w:val="22"/>
            <w:szCs w:val="22"/>
          </w:rPr>
          <w:t>Hypertens</w:t>
        </w:r>
        <w:proofErr w:type="spellEnd"/>
        <w:r w:rsidRPr="0009734A">
          <w:rPr>
            <w:rStyle w:val="Hyperlink"/>
            <w:sz w:val="22"/>
            <w:szCs w:val="22"/>
          </w:rPr>
          <w:t>. 2018;12(12):841-849.</w:t>
        </w:r>
      </w:hyperlink>
    </w:p>
    <w:p w14:paraId="4B37D53F" w14:textId="77777777" w:rsidR="004A67C4" w:rsidRPr="004A67C4" w:rsidRDefault="004A67C4" w:rsidP="004A67C4">
      <w:pPr>
        <w:ind w:left="360"/>
        <w:rPr>
          <w:rStyle w:val="Hyperlink"/>
          <w:color w:val="000000"/>
          <w:sz w:val="22"/>
          <w:szCs w:val="22"/>
          <w:u w:val="none"/>
        </w:rPr>
      </w:pPr>
    </w:p>
    <w:p w14:paraId="37FCA9A2" w14:textId="77777777" w:rsidR="004A67C4" w:rsidRPr="002252B3" w:rsidRDefault="004A67C4">
      <w:pPr>
        <w:pStyle w:val="ListParagraph"/>
        <w:numPr>
          <w:ilvl w:val="0"/>
          <w:numId w:val="2"/>
        </w:numPr>
        <w:rPr>
          <w:rStyle w:val="Hyperlink"/>
          <w:color w:val="000000"/>
          <w:sz w:val="22"/>
          <w:szCs w:val="22"/>
          <w:u w:val="none"/>
        </w:rPr>
      </w:pPr>
      <w:hyperlink r:id="rId1508" w:history="1">
        <w:proofErr w:type="spellStart"/>
        <w:r w:rsidRPr="003515BD">
          <w:rPr>
            <w:rStyle w:val="Hyperlink"/>
            <w:sz w:val="22"/>
            <w:szCs w:val="22"/>
          </w:rPr>
          <w:t>Akhabue</w:t>
        </w:r>
        <w:proofErr w:type="spellEnd"/>
        <w:r w:rsidRPr="003515BD">
          <w:rPr>
            <w:rStyle w:val="Hyperlink"/>
            <w:sz w:val="22"/>
            <w:szCs w:val="22"/>
          </w:rPr>
          <w:t xml:space="preserve"> E, Vu TT, Vaidya A. Michos ED, de Boer IH, Kestenbaum B, Allison M, Szklo M, Ouyang P, Yancy CW, Wolf M, Isakova T, Carnethon MR. Fibroblast Growth Factor-23, Heart Failure Risk, and Renin-Angiotensin-Aldosterone-System Blockade in Hypertension: The MESA Study. </w:t>
        </w:r>
        <w:proofErr w:type="gramStart"/>
        <w:r w:rsidRPr="003515BD">
          <w:rPr>
            <w:rStyle w:val="Hyperlink"/>
            <w:i/>
            <w:sz w:val="22"/>
            <w:szCs w:val="22"/>
          </w:rPr>
          <w:t>Am</w:t>
        </w:r>
        <w:proofErr w:type="gramEnd"/>
        <w:r w:rsidRPr="003515BD">
          <w:rPr>
            <w:rStyle w:val="Hyperlink"/>
            <w:i/>
            <w:sz w:val="22"/>
            <w:szCs w:val="22"/>
          </w:rPr>
          <w:t xml:space="preserve"> J </w:t>
        </w:r>
        <w:proofErr w:type="spellStart"/>
        <w:r w:rsidRPr="003515BD">
          <w:rPr>
            <w:rStyle w:val="Hyperlink"/>
            <w:i/>
            <w:sz w:val="22"/>
            <w:szCs w:val="22"/>
          </w:rPr>
          <w:t>Hypertens</w:t>
        </w:r>
        <w:proofErr w:type="spellEnd"/>
        <w:r w:rsidRPr="003515BD">
          <w:rPr>
            <w:rStyle w:val="Hyperlink"/>
            <w:sz w:val="22"/>
            <w:szCs w:val="22"/>
          </w:rPr>
          <w:t>. 2019;32(1):18-25.</w:t>
        </w:r>
      </w:hyperlink>
      <w:r w:rsidR="005670CE">
        <w:rPr>
          <w:rStyle w:val="Hyperlink"/>
          <w:sz w:val="22"/>
          <w:szCs w:val="22"/>
        </w:rPr>
        <w:t xml:space="preserve"> </w:t>
      </w:r>
      <w:r w:rsidR="00846D4C">
        <w:rPr>
          <w:rStyle w:val="Hyperlink"/>
          <w:sz w:val="22"/>
          <w:szCs w:val="22"/>
        </w:rPr>
        <w:t xml:space="preserve"> </w:t>
      </w:r>
    </w:p>
    <w:p w14:paraId="73046ADD" w14:textId="77777777" w:rsidR="002252B3" w:rsidRPr="002252B3" w:rsidRDefault="002252B3" w:rsidP="002252B3">
      <w:pPr>
        <w:ind w:left="360"/>
        <w:rPr>
          <w:rStyle w:val="Hyperlink"/>
          <w:color w:val="000000"/>
          <w:sz w:val="22"/>
          <w:szCs w:val="22"/>
          <w:u w:val="none"/>
        </w:rPr>
      </w:pPr>
    </w:p>
    <w:p w14:paraId="0B849746" w14:textId="77777777" w:rsidR="00846D4C" w:rsidRPr="000E73DD" w:rsidRDefault="00846D4C">
      <w:pPr>
        <w:pStyle w:val="ListParagraph"/>
        <w:numPr>
          <w:ilvl w:val="0"/>
          <w:numId w:val="2"/>
        </w:numPr>
        <w:rPr>
          <w:rStyle w:val="Hyperlink"/>
          <w:color w:val="000000"/>
          <w:sz w:val="22"/>
          <w:szCs w:val="22"/>
          <w:u w:val="none"/>
        </w:rPr>
      </w:pPr>
      <w:hyperlink r:id="rId1509" w:history="1">
        <w:r w:rsidRPr="004111AA">
          <w:rPr>
            <w:rStyle w:val="Hyperlink"/>
            <w:sz w:val="22"/>
            <w:szCs w:val="22"/>
          </w:rPr>
          <w:t xml:space="preserve">Mayne SL, Hicken MT, Merkin SS, Seeman TE, Kershaw KN, Do DP, Hajat A, Diez Roux AV. </w:t>
        </w:r>
        <w:proofErr w:type="spellStart"/>
        <w:r w:rsidRPr="004111AA">
          <w:rPr>
            <w:rStyle w:val="Hyperlink"/>
            <w:sz w:val="22"/>
            <w:szCs w:val="22"/>
          </w:rPr>
          <w:t>Neighbourhood</w:t>
        </w:r>
        <w:proofErr w:type="spellEnd"/>
        <w:r w:rsidRPr="004111AA">
          <w:rPr>
            <w:rStyle w:val="Hyperlink"/>
            <w:sz w:val="22"/>
            <w:szCs w:val="22"/>
          </w:rPr>
          <w:t xml:space="preserve"> racial/ethnic residential segregation and cardiometabolic risk: the multiethnic study of atherosclerosis. </w:t>
        </w:r>
        <w:r w:rsidRPr="004111AA">
          <w:rPr>
            <w:rStyle w:val="Hyperlink"/>
            <w:i/>
            <w:sz w:val="22"/>
            <w:szCs w:val="22"/>
          </w:rPr>
          <w:t>J Epidemiol Community Health</w:t>
        </w:r>
        <w:r w:rsidRPr="004111AA">
          <w:rPr>
            <w:rStyle w:val="Hyperlink"/>
            <w:sz w:val="22"/>
            <w:szCs w:val="22"/>
          </w:rPr>
          <w:t>. 2019;73(1):26-33.</w:t>
        </w:r>
      </w:hyperlink>
      <w:r w:rsidR="009C156F">
        <w:rPr>
          <w:rStyle w:val="Hyperlink"/>
          <w:sz w:val="22"/>
          <w:szCs w:val="22"/>
        </w:rPr>
        <w:t xml:space="preserve"> </w:t>
      </w:r>
      <w:r w:rsidR="000E73DD">
        <w:rPr>
          <w:rStyle w:val="Hyperlink"/>
          <w:sz w:val="22"/>
          <w:szCs w:val="22"/>
        </w:rPr>
        <w:t xml:space="preserve"> </w:t>
      </w:r>
    </w:p>
    <w:p w14:paraId="78AC1CFC" w14:textId="77777777" w:rsidR="000E73DD" w:rsidRPr="000E73DD" w:rsidRDefault="000E73DD" w:rsidP="000E73DD">
      <w:pPr>
        <w:ind w:left="360"/>
        <w:rPr>
          <w:rStyle w:val="Hyperlink"/>
          <w:color w:val="000000"/>
          <w:sz w:val="22"/>
          <w:szCs w:val="22"/>
          <w:u w:val="none"/>
        </w:rPr>
      </w:pPr>
    </w:p>
    <w:p w14:paraId="7DE0F777" w14:textId="77777777" w:rsidR="000E73DD" w:rsidRPr="009C156F" w:rsidRDefault="000E73DD">
      <w:pPr>
        <w:pStyle w:val="ListParagraph"/>
        <w:numPr>
          <w:ilvl w:val="0"/>
          <w:numId w:val="2"/>
        </w:numPr>
        <w:rPr>
          <w:rStyle w:val="Hyperlink"/>
          <w:color w:val="000000"/>
          <w:sz w:val="22"/>
          <w:szCs w:val="22"/>
          <w:u w:val="none"/>
        </w:rPr>
      </w:pPr>
      <w:hyperlink r:id="rId1510" w:history="1">
        <w:r w:rsidRPr="004A1906">
          <w:rPr>
            <w:rStyle w:val="Hyperlink"/>
            <w:sz w:val="22"/>
            <w:szCs w:val="22"/>
          </w:rPr>
          <w:t xml:space="preserve">Goodarzi MO, Brower MA, </w:t>
        </w:r>
        <w:r>
          <w:rPr>
            <w:rStyle w:val="Hyperlink"/>
            <w:sz w:val="22"/>
            <w:szCs w:val="22"/>
          </w:rPr>
          <w:t>H</w:t>
        </w:r>
        <w:r w:rsidRPr="004A1906">
          <w:rPr>
            <w:rStyle w:val="Hyperlink"/>
            <w:sz w:val="22"/>
            <w:szCs w:val="22"/>
          </w:rPr>
          <w:t xml:space="preserve">ai Y, Jones MR, Guo X, Chen YI, Rotter JI, Krauss RM, Legro RS, Azziz R. Bidirectional Mendelian randomization to explore the causal relationships between body mass index and polycystic ovary syndrome. </w:t>
        </w:r>
        <w:r w:rsidRPr="004A1906">
          <w:rPr>
            <w:rStyle w:val="Hyperlink"/>
            <w:i/>
            <w:sz w:val="22"/>
            <w:szCs w:val="22"/>
          </w:rPr>
          <w:t xml:space="preserve">Hum </w:t>
        </w:r>
        <w:proofErr w:type="spellStart"/>
        <w:r w:rsidRPr="004A1906">
          <w:rPr>
            <w:rStyle w:val="Hyperlink"/>
            <w:i/>
            <w:sz w:val="22"/>
            <w:szCs w:val="22"/>
          </w:rPr>
          <w:t>Reprod</w:t>
        </w:r>
        <w:proofErr w:type="spellEnd"/>
        <w:r w:rsidRPr="004A1906">
          <w:rPr>
            <w:rStyle w:val="Hyperlink"/>
            <w:sz w:val="22"/>
            <w:szCs w:val="22"/>
          </w:rPr>
          <w:t>. 2019;34(1):127-136.</w:t>
        </w:r>
      </w:hyperlink>
    </w:p>
    <w:p w14:paraId="3A827D40" w14:textId="77777777" w:rsidR="009C156F" w:rsidRPr="009C156F" w:rsidRDefault="009C156F" w:rsidP="009C156F">
      <w:pPr>
        <w:ind w:left="360"/>
        <w:rPr>
          <w:rStyle w:val="Hyperlink"/>
          <w:color w:val="000000"/>
          <w:sz w:val="22"/>
          <w:szCs w:val="22"/>
          <w:u w:val="none"/>
        </w:rPr>
      </w:pPr>
    </w:p>
    <w:p w14:paraId="3B0BE52E" w14:textId="77777777" w:rsidR="009C156F" w:rsidRPr="00C5413D" w:rsidRDefault="009C156F">
      <w:pPr>
        <w:pStyle w:val="ListParagraph"/>
        <w:numPr>
          <w:ilvl w:val="0"/>
          <w:numId w:val="2"/>
        </w:numPr>
        <w:rPr>
          <w:rStyle w:val="Hyperlink"/>
          <w:color w:val="000000"/>
          <w:sz w:val="22"/>
          <w:szCs w:val="22"/>
          <w:u w:val="none"/>
        </w:rPr>
      </w:pPr>
      <w:hyperlink r:id="rId1511" w:history="1">
        <w:r w:rsidRPr="00314C13">
          <w:rPr>
            <w:rStyle w:val="Hyperlink"/>
            <w:sz w:val="22"/>
            <w:szCs w:val="22"/>
          </w:rPr>
          <w:t xml:space="preserve">Garg PK, O’Neal WT, Diez-Roux AV, Alonso A, Soliman EZ, Heckbert S. Negative Affect and Risk of Atrial Fibrillation: MESA. </w:t>
        </w:r>
        <w:r w:rsidRPr="00314C13">
          <w:rPr>
            <w:rStyle w:val="Hyperlink"/>
            <w:i/>
            <w:sz w:val="22"/>
            <w:szCs w:val="22"/>
          </w:rPr>
          <w:t>J Am Heart Assoc</w:t>
        </w:r>
        <w:r w:rsidRPr="00314C13">
          <w:rPr>
            <w:rStyle w:val="Hyperlink"/>
            <w:sz w:val="22"/>
            <w:szCs w:val="22"/>
          </w:rPr>
          <w:t>. 2019;8(1</w:t>
        </w:r>
        <w:proofErr w:type="gramStart"/>
        <w:r w:rsidRPr="00314C13">
          <w:rPr>
            <w:rStyle w:val="Hyperlink"/>
            <w:sz w:val="22"/>
            <w:szCs w:val="22"/>
          </w:rPr>
          <w:t>):e</w:t>
        </w:r>
        <w:proofErr w:type="gramEnd"/>
        <w:r w:rsidRPr="00314C13">
          <w:rPr>
            <w:rStyle w:val="Hyperlink"/>
            <w:sz w:val="22"/>
            <w:szCs w:val="22"/>
          </w:rPr>
          <w:t xml:space="preserve">010603. </w:t>
        </w:r>
        <w:proofErr w:type="spellStart"/>
        <w:r w:rsidRPr="00314C13">
          <w:rPr>
            <w:rStyle w:val="Hyperlink"/>
            <w:sz w:val="22"/>
            <w:szCs w:val="22"/>
          </w:rPr>
          <w:t>doi</w:t>
        </w:r>
        <w:proofErr w:type="spellEnd"/>
        <w:r w:rsidRPr="00314C13">
          <w:rPr>
            <w:rStyle w:val="Hyperlink"/>
            <w:sz w:val="22"/>
            <w:szCs w:val="22"/>
          </w:rPr>
          <w:t>: 10.1161/JAHA.118.010603.</w:t>
        </w:r>
      </w:hyperlink>
      <w:r w:rsidR="00C5413D">
        <w:rPr>
          <w:rStyle w:val="Hyperlink"/>
          <w:sz w:val="22"/>
          <w:szCs w:val="22"/>
        </w:rPr>
        <w:t xml:space="preserve"> </w:t>
      </w:r>
    </w:p>
    <w:p w14:paraId="5263E2E3" w14:textId="77777777" w:rsidR="00C5413D" w:rsidRPr="00C5413D" w:rsidRDefault="00C5413D" w:rsidP="00C5413D">
      <w:pPr>
        <w:ind w:left="360"/>
        <w:rPr>
          <w:rStyle w:val="Hyperlink"/>
          <w:color w:val="000000"/>
          <w:sz w:val="22"/>
          <w:szCs w:val="22"/>
          <w:u w:val="none"/>
        </w:rPr>
      </w:pPr>
    </w:p>
    <w:p w14:paraId="5D03FBC0" w14:textId="77777777" w:rsidR="00C5413D" w:rsidRPr="00123F48" w:rsidRDefault="00C5413D">
      <w:pPr>
        <w:pStyle w:val="ListParagraph"/>
        <w:numPr>
          <w:ilvl w:val="0"/>
          <w:numId w:val="2"/>
        </w:numPr>
        <w:rPr>
          <w:rStyle w:val="Hyperlink"/>
          <w:color w:val="000000"/>
          <w:sz w:val="22"/>
          <w:szCs w:val="22"/>
          <w:u w:val="none"/>
        </w:rPr>
      </w:pPr>
      <w:hyperlink r:id="rId1512" w:history="1"/>
      <w:hyperlink r:id="rId1513" w:history="1">
        <w:r w:rsidR="0012693F" w:rsidRPr="00867598">
          <w:rPr>
            <w:rStyle w:val="Hyperlink"/>
            <w:sz w:val="22"/>
            <w:szCs w:val="22"/>
          </w:rPr>
          <w:t xml:space="preserve">Shea S, Stein JH, Jorgensen NW, McClelland RL, </w:t>
        </w:r>
        <w:proofErr w:type="spellStart"/>
        <w:r w:rsidR="0012693F" w:rsidRPr="00867598">
          <w:rPr>
            <w:rStyle w:val="Hyperlink"/>
            <w:sz w:val="22"/>
            <w:szCs w:val="22"/>
          </w:rPr>
          <w:t>Tascau</w:t>
        </w:r>
        <w:proofErr w:type="spellEnd"/>
        <w:r w:rsidR="0012693F" w:rsidRPr="00867598">
          <w:rPr>
            <w:rStyle w:val="Hyperlink"/>
            <w:sz w:val="22"/>
            <w:szCs w:val="22"/>
          </w:rPr>
          <w:t xml:space="preserve"> L, Shrager S, Heinecke JW, Yvan-Charvet L, Tall AR. Cholesterol Mass Efflux Capacity, Incident Cardiovascular Disease, and Progression of Carotid Plaque. </w:t>
        </w:r>
        <w:proofErr w:type="spellStart"/>
        <w:r w:rsidR="0012693F" w:rsidRPr="007236E8">
          <w:rPr>
            <w:rStyle w:val="Hyperlink"/>
            <w:i/>
            <w:iCs/>
            <w:sz w:val="22"/>
            <w:szCs w:val="22"/>
          </w:rPr>
          <w:t>Arterioscler</w:t>
        </w:r>
        <w:proofErr w:type="spellEnd"/>
        <w:r w:rsidR="0012693F" w:rsidRPr="007236E8">
          <w:rPr>
            <w:rStyle w:val="Hyperlink"/>
            <w:i/>
            <w:iCs/>
            <w:sz w:val="22"/>
            <w:szCs w:val="22"/>
          </w:rPr>
          <w:t xml:space="preserve"> </w:t>
        </w:r>
        <w:proofErr w:type="spellStart"/>
        <w:r w:rsidR="0012693F" w:rsidRPr="007236E8">
          <w:rPr>
            <w:rStyle w:val="Hyperlink"/>
            <w:i/>
            <w:iCs/>
            <w:sz w:val="22"/>
            <w:szCs w:val="22"/>
          </w:rPr>
          <w:t>Thromb</w:t>
        </w:r>
        <w:proofErr w:type="spellEnd"/>
        <w:r w:rsidR="0012693F" w:rsidRPr="007236E8">
          <w:rPr>
            <w:rStyle w:val="Hyperlink"/>
            <w:i/>
            <w:iCs/>
            <w:sz w:val="22"/>
            <w:szCs w:val="22"/>
          </w:rPr>
          <w:t xml:space="preserve"> </w:t>
        </w:r>
        <w:proofErr w:type="spellStart"/>
        <w:r w:rsidR="0012693F" w:rsidRPr="007236E8">
          <w:rPr>
            <w:rStyle w:val="Hyperlink"/>
            <w:i/>
            <w:iCs/>
            <w:sz w:val="22"/>
            <w:szCs w:val="22"/>
          </w:rPr>
          <w:t>Vasc</w:t>
        </w:r>
        <w:proofErr w:type="spellEnd"/>
        <w:r w:rsidR="0012693F" w:rsidRPr="007236E8">
          <w:rPr>
            <w:rStyle w:val="Hyperlink"/>
            <w:i/>
            <w:iCs/>
            <w:sz w:val="22"/>
            <w:szCs w:val="22"/>
          </w:rPr>
          <w:t xml:space="preserve"> Biol</w:t>
        </w:r>
        <w:r w:rsidR="0012693F">
          <w:rPr>
            <w:rStyle w:val="Hyperlink"/>
            <w:sz w:val="22"/>
            <w:szCs w:val="22"/>
          </w:rPr>
          <w:t xml:space="preserve">. </w:t>
        </w:r>
        <w:r w:rsidR="0012693F" w:rsidRPr="00867598">
          <w:rPr>
            <w:rStyle w:val="Hyperlink"/>
            <w:sz w:val="22"/>
            <w:szCs w:val="22"/>
          </w:rPr>
          <w:t>2019;39(1):89-96.</w:t>
        </w:r>
      </w:hyperlink>
    </w:p>
    <w:p w14:paraId="7CDDD40E" w14:textId="77777777" w:rsidR="00123F48" w:rsidRPr="00123F48" w:rsidRDefault="00123F48" w:rsidP="00123F48">
      <w:pPr>
        <w:ind w:left="360"/>
        <w:rPr>
          <w:rStyle w:val="Hyperlink"/>
          <w:color w:val="000000"/>
          <w:sz w:val="22"/>
          <w:szCs w:val="22"/>
          <w:u w:val="none"/>
        </w:rPr>
      </w:pPr>
    </w:p>
    <w:p w14:paraId="651D1F16" w14:textId="77777777" w:rsidR="00123F48" w:rsidRPr="00671233" w:rsidRDefault="00123F48">
      <w:pPr>
        <w:pStyle w:val="ListParagraph"/>
        <w:numPr>
          <w:ilvl w:val="0"/>
          <w:numId w:val="2"/>
        </w:numPr>
        <w:rPr>
          <w:rStyle w:val="Hyperlink"/>
          <w:color w:val="000000"/>
          <w:sz w:val="22"/>
          <w:szCs w:val="22"/>
          <w:u w:val="none"/>
        </w:rPr>
      </w:pPr>
      <w:hyperlink r:id="rId1514" w:history="1">
        <w:r w:rsidRPr="0041654E">
          <w:rPr>
            <w:rStyle w:val="Hyperlink"/>
            <w:sz w:val="22"/>
            <w:szCs w:val="22"/>
          </w:rPr>
          <w:t>Maheshwari A, Norby FL, Roetker NS, Soliman EZ, Koene RJ, Rooney MR, O’Neal WT, Shah AM, Claggett BL, Solomon SD, Alonso A, Gottesman RF, Heckbert SR, Chen LY. Refining Prediction of Atrial Fibrillation-Related Stroke Using the P</w:t>
        </w:r>
        <w:r w:rsidRPr="0041654E">
          <w:rPr>
            <w:rStyle w:val="Hyperlink"/>
            <w:sz w:val="22"/>
            <w:szCs w:val="22"/>
            <w:vertAlign w:val="subscript"/>
          </w:rPr>
          <w:t>2</w:t>
        </w:r>
        <w:r w:rsidRPr="0041654E">
          <w:rPr>
            <w:rStyle w:val="Hyperlink"/>
            <w:sz w:val="22"/>
            <w:szCs w:val="22"/>
          </w:rPr>
          <w:t>-CHA</w:t>
        </w:r>
        <w:r w:rsidRPr="0041654E">
          <w:rPr>
            <w:rStyle w:val="Hyperlink"/>
            <w:sz w:val="22"/>
            <w:szCs w:val="22"/>
            <w:vertAlign w:val="subscript"/>
          </w:rPr>
          <w:t>2</w:t>
        </w:r>
        <w:r w:rsidRPr="0041654E">
          <w:rPr>
            <w:rStyle w:val="Hyperlink"/>
            <w:sz w:val="22"/>
            <w:szCs w:val="22"/>
          </w:rPr>
          <w:t>DS</w:t>
        </w:r>
        <w:r w:rsidRPr="0041654E">
          <w:rPr>
            <w:rStyle w:val="Hyperlink"/>
            <w:sz w:val="22"/>
            <w:szCs w:val="22"/>
            <w:vertAlign w:val="subscript"/>
          </w:rPr>
          <w:t>2</w:t>
        </w:r>
        <w:r w:rsidRPr="0041654E">
          <w:rPr>
            <w:rStyle w:val="Hyperlink"/>
            <w:sz w:val="22"/>
            <w:szCs w:val="22"/>
          </w:rPr>
          <w:t xml:space="preserve">-VASc Score. </w:t>
        </w:r>
        <w:r w:rsidRPr="0041654E">
          <w:rPr>
            <w:rStyle w:val="Hyperlink"/>
            <w:i/>
            <w:sz w:val="22"/>
            <w:szCs w:val="22"/>
          </w:rPr>
          <w:t>Circulation</w:t>
        </w:r>
        <w:r w:rsidRPr="0041654E">
          <w:rPr>
            <w:rStyle w:val="Hyperlink"/>
            <w:sz w:val="22"/>
            <w:szCs w:val="22"/>
          </w:rPr>
          <w:t>. 2019;139(2):180-191.</w:t>
        </w:r>
      </w:hyperlink>
      <w:r w:rsidR="006A3CC4">
        <w:rPr>
          <w:rStyle w:val="Hyperlink"/>
          <w:sz w:val="22"/>
          <w:szCs w:val="22"/>
        </w:rPr>
        <w:t xml:space="preserve"> </w:t>
      </w:r>
      <w:r w:rsidR="00671233">
        <w:rPr>
          <w:rStyle w:val="Hyperlink"/>
          <w:sz w:val="22"/>
          <w:szCs w:val="22"/>
        </w:rPr>
        <w:t xml:space="preserve"> </w:t>
      </w:r>
    </w:p>
    <w:p w14:paraId="293E6E87" w14:textId="77777777" w:rsidR="00B267CF" w:rsidRPr="00671233" w:rsidRDefault="00B267CF" w:rsidP="00671233">
      <w:pPr>
        <w:ind w:left="360"/>
        <w:rPr>
          <w:rStyle w:val="Hyperlink"/>
          <w:color w:val="000000"/>
          <w:sz w:val="22"/>
          <w:szCs w:val="22"/>
          <w:u w:val="none"/>
        </w:rPr>
      </w:pPr>
    </w:p>
    <w:p w14:paraId="5B22FB38" w14:textId="77777777" w:rsidR="00671233" w:rsidRPr="0096033D" w:rsidRDefault="00671233">
      <w:pPr>
        <w:pStyle w:val="ListParagraph"/>
        <w:numPr>
          <w:ilvl w:val="0"/>
          <w:numId w:val="2"/>
        </w:numPr>
        <w:rPr>
          <w:rStyle w:val="Hyperlink"/>
          <w:color w:val="000000"/>
          <w:sz w:val="22"/>
          <w:szCs w:val="22"/>
          <w:u w:val="none"/>
        </w:rPr>
      </w:pPr>
      <w:hyperlink r:id="rId1515" w:history="1">
        <w:r w:rsidRPr="00C679A3">
          <w:rPr>
            <w:rStyle w:val="Hyperlink"/>
            <w:sz w:val="22"/>
            <w:szCs w:val="22"/>
          </w:rPr>
          <w:t xml:space="preserve">Chang AR, Grams ME, Ballew SH, Bilo H, Correa A, Evans M, Gutierrez OM, </w:t>
        </w:r>
        <w:proofErr w:type="spellStart"/>
        <w:r w:rsidRPr="00C679A3">
          <w:rPr>
            <w:rStyle w:val="Hyperlink"/>
            <w:sz w:val="22"/>
            <w:szCs w:val="22"/>
          </w:rPr>
          <w:t>Hosseinpanah</w:t>
        </w:r>
        <w:proofErr w:type="spellEnd"/>
        <w:r w:rsidRPr="00C679A3">
          <w:rPr>
            <w:rStyle w:val="Hyperlink"/>
            <w:sz w:val="22"/>
            <w:szCs w:val="22"/>
          </w:rPr>
          <w:t xml:space="preserve"> F, Iseki K, Kenealy T, Klein B, Kronenberg F, Lee BJ, Li Y, Miura K Navaneethan SD, Roderick PJ, </w:t>
        </w:r>
        <w:proofErr w:type="spellStart"/>
        <w:r w:rsidRPr="00C679A3">
          <w:rPr>
            <w:rStyle w:val="Hyperlink"/>
            <w:sz w:val="22"/>
            <w:szCs w:val="22"/>
          </w:rPr>
          <w:t>Valdivielso</w:t>
        </w:r>
        <w:proofErr w:type="spellEnd"/>
        <w:r w:rsidRPr="00C679A3">
          <w:rPr>
            <w:rStyle w:val="Hyperlink"/>
            <w:sz w:val="22"/>
            <w:szCs w:val="22"/>
          </w:rPr>
          <w:t xml:space="preserve"> JM, Visseren FLJ, Zhang L, Gansevoort RT, Hallan SI, Levey AS, Matsushita K, Shalev V, Woodward M; CKD Prognosis Consortium (CKD-PC). Adiposity and risk of decline in glomerular filtration rate: meta-analysis of individual participant data in a global consortium. </w:t>
        </w:r>
        <w:r w:rsidRPr="00C679A3">
          <w:rPr>
            <w:rStyle w:val="Hyperlink"/>
            <w:i/>
            <w:sz w:val="22"/>
            <w:szCs w:val="22"/>
          </w:rPr>
          <w:t>BMJ</w:t>
        </w:r>
        <w:r w:rsidRPr="00C679A3">
          <w:rPr>
            <w:rStyle w:val="Hyperlink"/>
            <w:sz w:val="22"/>
            <w:szCs w:val="22"/>
          </w:rPr>
          <w:t>. 2019;</w:t>
        </w:r>
        <w:proofErr w:type="gramStart"/>
        <w:r w:rsidRPr="00C679A3">
          <w:rPr>
            <w:rStyle w:val="Hyperlink"/>
            <w:sz w:val="22"/>
            <w:szCs w:val="22"/>
          </w:rPr>
          <w:t>364:k</w:t>
        </w:r>
        <w:proofErr w:type="gramEnd"/>
        <w:r w:rsidRPr="00C679A3">
          <w:rPr>
            <w:rStyle w:val="Hyperlink"/>
            <w:sz w:val="22"/>
            <w:szCs w:val="22"/>
          </w:rPr>
          <w:t xml:space="preserve">5301. </w:t>
        </w:r>
        <w:proofErr w:type="spellStart"/>
        <w:r w:rsidRPr="00C679A3">
          <w:rPr>
            <w:rStyle w:val="Hyperlink"/>
            <w:sz w:val="22"/>
            <w:szCs w:val="22"/>
          </w:rPr>
          <w:t>doi</w:t>
        </w:r>
        <w:proofErr w:type="spellEnd"/>
        <w:r w:rsidRPr="00C679A3">
          <w:rPr>
            <w:rStyle w:val="Hyperlink"/>
            <w:sz w:val="22"/>
            <w:szCs w:val="22"/>
          </w:rPr>
          <w:t>: 10.1136/</w:t>
        </w:r>
        <w:proofErr w:type="gramStart"/>
        <w:r w:rsidRPr="00C679A3">
          <w:rPr>
            <w:rStyle w:val="Hyperlink"/>
            <w:sz w:val="22"/>
            <w:szCs w:val="22"/>
          </w:rPr>
          <w:t>bmj.k</w:t>
        </w:r>
        <w:proofErr w:type="gramEnd"/>
        <w:r w:rsidRPr="00C679A3">
          <w:rPr>
            <w:rStyle w:val="Hyperlink"/>
            <w:sz w:val="22"/>
            <w:szCs w:val="22"/>
          </w:rPr>
          <w:t>5301.</w:t>
        </w:r>
      </w:hyperlink>
      <w:r w:rsidR="0096033D">
        <w:rPr>
          <w:rStyle w:val="Hyperlink"/>
          <w:sz w:val="22"/>
          <w:szCs w:val="22"/>
        </w:rPr>
        <w:t xml:space="preserve"> </w:t>
      </w:r>
    </w:p>
    <w:p w14:paraId="680C8CCD" w14:textId="77777777" w:rsidR="0096033D" w:rsidRPr="0096033D" w:rsidRDefault="0096033D" w:rsidP="0096033D">
      <w:pPr>
        <w:ind w:left="360"/>
        <w:rPr>
          <w:rStyle w:val="Hyperlink"/>
          <w:color w:val="000000"/>
          <w:sz w:val="22"/>
          <w:szCs w:val="22"/>
          <w:u w:val="none"/>
        </w:rPr>
      </w:pPr>
    </w:p>
    <w:p w14:paraId="44827F2C" w14:textId="77777777" w:rsidR="0096033D" w:rsidRPr="00B267CF" w:rsidRDefault="0096033D">
      <w:pPr>
        <w:pStyle w:val="ListParagraph"/>
        <w:numPr>
          <w:ilvl w:val="0"/>
          <w:numId w:val="2"/>
        </w:numPr>
        <w:rPr>
          <w:rStyle w:val="Hyperlink"/>
          <w:color w:val="000000"/>
          <w:sz w:val="22"/>
          <w:szCs w:val="22"/>
          <w:u w:val="none"/>
        </w:rPr>
      </w:pPr>
      <w:hyperlink r:id="rId1516" w:history="1">
        <w:r w:rsidRPr="00D95336">
          <w:rPr>
            <w:rStyle w:val="Hyperlink"/>
            <w:sz w:val="22"/>
            <w:szCs w:val="22"/>
          </w:rPr>
          <w:t>Kanaya AM, Vi</w:t>
        </w:r>
        <w:r w:rsidR="002373AA">
          <w:rPr>
            <w:rStyle w:val="Hyperlink"/>
            <w:sz w:val="22"/>
            <w:szCs w:val="22"/>
          </w:rPr>
          <w:t>tt</w:t>
        </w:r>
        <w:r w:rsidRPr="00D95336">
          <w:rPr>
            <w:rStyle w:val="Hyperlink"/>
            <w:sz w:val="22"/>
            <w:szCs w:val="22"/>
          </w:rPr>
          <w:t xml:space="preserve">inghoff E, Lin F, Kandula NR, Herrington D, Liu K, Blaha M, Budoff MJ. Incidence and Progression of Coronary Artery Calcium in South Asians Compared With 4 Race/Ethnic Groups. </w:t>
        </w:r>
        <w:r w:rsidRPr="00D95336">
          <w:rPr>
            <w:rStyle w:val="Hyperlink"/>
            <w:i/>
            <w:sz w:val="22"/>
            <w:szCs w:val="22"/>
          </w:rPr>
          <w:t>J Am Heart Assoc</w:t>
        </w:r>
        <w:r w:rsidRPr="00D95336">
          <w:rPr>
            <w:rStyle w:val="Hyperlink"/>
            <w:sz w:val="22"/>
            <w:szCs w:val="22"/>
          </w:rPr>
          <w:t>. 2019;8(2</w:t>
        </w:r>
        <w:proofErr w:type="gramStart"/>
        <w:r w:rsidRPr="00D95336">
          <w:rPr>
            <w:rStyle w:val="Hyperlink"/>
            <w:sz w:val="22"/>
            <w:szCs w:val="22"/>
          </w:rPr>
          <w:t>):e</w:t>
        </w:r>
        <w:proofErr w:type="gramEnd"/>
        <w:r w:rsidRPr="00D95336">
          <w:rPr>
            <w:rStyle w:val="Hyperlink"/>
            <w:sz w:val="22"/>
            <w:szCs w:val="22"/>
          </w:rPr>
          <w:t xml:space="preserve">011053. </w:t>
        </w:r>
        <w:proofErr w:type="spellStart"/>
        <w:r w:rsidRPr="00D95336">
          <w:rPr>
            <w:rStyle w:val="Hyperlink"/>
            <w:sz w:val="22"/>
            <w:szCs w:val="22"/>
          </w:rPr>
          <w:t>doi</w:t>
        </w:r>
        <w:proofErr w:type="spellEnd"/>
        <w:r w:rsidRPr="00D95336">
          <w:rPr>
            <w:rStyle w:val="Hyperlink"/>
            <w:sz w:val="22"/>
            <w:szCs w:val="22"/>
          </w:rPr>
          <w:t>: 10.1161/JAHA.118.011053.</w:t>
        </w:r>
      </w:hyperlink>
      <w:r w:rsidR="00882E6E">
        <w:rPr>
          <w:rStyle w:val="Hyperlink"/>
          <w:sz w:val="22"/>
          <w:szCs w:val="22"/>
        </w:rPr>
        <w:t xml:space="preserve"> </w:t>
      </w:r>
    </w:p>
    <w:p w14:paraId="5D5587A2" w14:textId="77777777" w:rsidR="00B267CF" w:rsidRPr="00B267CF" w:rsidRDefault="00B267CF" w:rsidP="00B267CF">
      <w:pPr>
        <w:ind w:left="360"/>
        <w:rPr>
          <w:rStyle w:val="Hyperlink"/>
          <w:color w:val="000000"/>
          <w:sz w:val="22"/>
          <w:szCs w:val="22"/>
          <w:u w:val="none"/>
        </w:rPr>
      </w:pPr>
    </w:p>
    <w:p w14:paraId="35414B16" w14:textId="77777777" w:rsidR="00882E6E" w:rsidRPr="00C216EB" w:rsidRDefault="00882E6E">
      <w:pPr>
        <w:pStyle w:val="ListParagraph"/>
        <w:numPr>
          <w:ilvl w:val="0"/>
          <w:numId w:val="2"/>
        </w:numPr>
        <w:rPr>
          <w:rStyle w:val="Hyperlink"/>
          <w:color w:val="000000"/>
          <w:sz w:val="22"/>
          <w:szCs w:val="22"/>
          <w:u w:val="none"/>
        </w:rPr>
      </w:pPr>
      <w:hyperlink r:id="rId1517" w:history="1">
        <w:r w:rsidRPr="00743586">
          <w:rPr>
            <w:rStyle w:val="Hyperlink"/>
            <w:sz w:val="22"/>
            <w:szCs w:val="22"/>
          </w:rPr>
          <w:t xml:space="preserve">Reid M, Maras JE, Shea S, Wood AC, Castro-Diehl C, Johnson DA, Huang T, Jacobs DR Jr, Crawford A, St-Onge MP, Redline S. Association between diet quality and sleep apnea in the Multi-Ethnic Study of Atherosclerosis. </w:t>
        </w:r>
        <w:r w:rsidRPr="00743586">
          <w:rPr>
            <w:rStyle w:val="Hyperlink"/>
            <w:i/>
            <w:sz w:val="22"/>
            <w:szCs w:val="22"/>
          </w:rPr>
          <w:t>Sleep</w:t>
        </w:r>
        <w:r w:rsidRPr="00743586">
          <w:rPr>
            <w:rStyle w:val="Hyperlink"/>
            <w:sz w:val="22"/>
            <w:szCs w:val="22"/>
          </w:rPr>
          <w:t xml:space="preserve">. 2019;42(1). </w:t>
        </w:r>
        <w:proofErr w:type="spellStart"/>
        <w:r w:rsidRPr="00743586">
          <w:rPr>
            <w:rStyle w:val="Hyperlink"/>
            <w:sz w:val="22"/>
            <w:szCs w:val="22"/>
          </w:rPr>
          <w:t>doi</w:t>
        </w:r>
        <w:proofErr w:type="spellEnd"/>
        <w:r w:rsidRPr="00743586">
          <w:rPr>
            <w:rStyle w:val="Hyperlink"/>
            <w:sz w:val="22"/>
            <w:szCs w:val="22"/>
          </w:rPr>
          <w:t>: 10.1093/sleep/zsy194.</w:t>
        </w:r>
      </w:hyperlink>
      <w:r w:rsidR="00C216EB">
        <w:rPr>
          <w:rStyle w:val="Hyperlink"/>
          <w:sz w:val="22"/>
          <w:szCs w:val="22"/>
        </w:rPr>
        <w:t xml:space="preserve"> </w:t>
      </w:r>
    </w:p>
    <w:p w14:paraId="24EA60C9" w14:textId="77777777" w:rsidR="00C216EB" w:rsidRPr="00C216EB" w:rsidRDefault="00C216EB" w:rsidP="00C216EB">
      <w:pPr>
        <w:ind w:left="360"/>
        <w:rPr>
          <w:rStyle w:val="Hyperlink"/>
          <w:color w:val="000000"/>
          <w:sz w:val="22"/>
          <w:szCs w:val="22"/>
          <w:u w:val="none"/>
        </w:rPr>
      </w:pPr>
    </w:p>
    <w:p w14:paraId="4E8FD809" w14:textId="77777777" w:rsidR="00C216EB" w:rsidRPr="00BC5A9A" w:rsidRDefault="00C216EB">
      <w:pPr>
        <w:pStyle w:val="ListParagraph"/>
        <w:numPr>
          <w:ilvl w:val="0"/>
          <w:numId w:val="2"/>
        </w:numPr>
        <w:rPr>
          <w:rStyle w:val="Hyperlink"/>
          <w:color w:val="000000"/>
          <w:sz w:val="22"/>
          <w:szCs w:val="22"/>
          <w:u w:val="none"/>
        </w:rPr>
      </w:pPr>
      <w:hyperlink r:id="rId1518" w:history="1">
        <w:r w:rsidRPr="002407DF">
          <w:rPr>
            <w:rStyle w:val="Hyperlink"/>
            <w:sz w:val="22"/>
            <w:szCs w:val="22"/>
          </w:rPr>
          <w:t xml:space="preserve">Ogunmoroti O, Osibogun O, McClelland RL, Burke GL, Nasir K, Michos ED. Alcohol and ideal cardiovascular health: The Multi-Ethnic Study of Atherosclerosis. </w:t>
        </w:r>
        <w:r w:rsidRPr="002407DF">
          <w:rPr>
            <w:rStyle w:val="Hyperlink"/>
            <w:i/>
            <w:sz w:val="22"/>
            <w:szCs w:val="22"/>
          </w:rPr>
          <w:t>Clin Cardiol</w:t>
        </w:r>
        <w:r w:rsidRPr="002407DF">
          <w:rPr>
            <w:rStyle w:val="Hyperlink"/>
            <w:sz w:val="22"/>
            <w:szCs w:val="22"/>
          </w:rPr>
          <w:t>. 2019;42(1):151-158.</w:t>
        </w:r>
      </w:hyperlink>
      <w:r w:rsidR="00BC5A9A">
        <w:rPr>
          <w:rStyle w:val="Hyperlink"/>
          <w:sz w:val="22"/>
          <w:szCs w:val="22"/>
        </w:rPr>
        <w:t xml:space="preserve"> </w:t>
      </w:r>
    </w:p>
    <w:p w14:paraId="7F5FA303" w14:textId="77777777" w:rsidR="00BC5A9A" w:rsidRPr="00BC5A9A" w:rsidRDefault="00BC5A9A" w:rsidP="00BC5A9A">
      <w:pPr>
        <w:ind w:left="360"/>
        <w:rPr>
          <w:rStyle w:val="Hyperlink"/>
          <w:color w:val="000000"/>
          <w:sz w:val="22"/>
          <w:szCs w:val="22"/>
          <w:u w:val="none"/>
        </w:rPr>
      </w:pPr>
    </w:p>
    <w:p w14:paraId="12FDB0D0" w14:textId="77777777" w:rsidR="00BC5A9A" w:rsidRPr="00EC1402" w:rsidRDefault="00BC5A9A">
      <w:pPr>
        <w:pStyle w:val="ListParagraph"/>
        <w:numPr>
          <w:ilvl w:val="0"/>
          <w:numId w:val="2"/>
        </w:numPr>
        <w:rPr>
          <w:rStyle w:val="Hyperlink"/>
          <w:color w:val="000000"/>
          <w:sz w:val="22"/>
          <w:szCs w:val="22"/>
          <w:u w:val="none"/>
        </w:rPr>
      </w:pPr>
      <w:hyperlink r:id="rId1519" w:history="1">
        <w:r w:rsidRPr="007030C8">
          <w:rPr>
            <w:rStyle w:val="Hyperlink"/>
            <w:sz w:val="22"/>
            <w:szCs w:val="22"/>
          </w:rPr>
          <w:t xml:space="preserve">Abd Alamir M, </w:t>
        </w:r>
        <w:proofErr w:type="spellStart"/>
        <w:r w:rsidRPr="007030C8">
          <w:rPr>
            <w:rStyle w:val="Hyperlink"/>
            <w:sz w:val="22"/>
            <w:szCs w:val="22"/>
          </w:rPr>
          <w:t>Goyfman</w:t>
        </w:r>
        <w:proofErr w:type="spellEnd"/>
        <w:r w:rsidRPr="007030C8">
          <w:rPr>
            <w:rStyle w:val="Hyperlink"/>
            <w:sz w:val="22"/>
            <w:szCs w:val="22"/>
          </w:rPr>
          <w:t xml:space="preserve"> M, Johnson D, Liu Y, Dabbous F, Chaus A, Budoff M. The relationship between endothelial function and aortic valve calcification: Multi-Ethnic Study of Atherosclerosis. </w:t>
        </w:r>
        <w:r w:rsidRPr="007030C8">
          <w:rPr>
            <w:rStyle w:val="Hyperlink"/>
            <w:i/>
            <w:sz w:val="22"/>
            <w:szCs w:val="22"/>
          </w:rPr>
          <w:t>Atherosclerosis</w:t>
        </w:r>
        <w:r w:rsidRPr="007030C8">
          <w:rPr>
            <w:rStyle w:val="Hyperlink"/>
            <w:sz w:val="22"/>
            <w:szCs w:val="22"/>
          </w:rPr>
          <w:t xml:space="preserve">. </w:t>
        </w:r>
        <w:proofErr w:type="gramStart"/>
        <w:r w:rsidRPr="007030C8">
          <w:rPr>
            <w:rStyle w:val="Hyperlink"/>
            <w:sz w:val="22"/>
            <w:szCs w:val="22"/>
          </w:rPr>
          <w:t>2019;280:155</w:t>
        </w:r>
        <w:proofErr w:type="gramEnd"/>
        <w:r w:rsidRPr="007030C8">
          <w:rPr>
            <w:rStyle w:val="Hyperlink"/>
            <w:sz w:val="22"/>
            <w:szCs w:val="22"/>
          </w:rPr>
          <w:t>-165.</w:t>
        </w:r>
      </w:hyperlink>
      <w:r w:rsidR="008F5698">
        <w:rPr>
          <w:rStyle w:val="Hyperlink"/>
          <w:sz w:val="22"/>
          <w:szCs w:val="22"/>
        </w:rPr>
        <w:t xml:space="preserve"> </w:t>
      </w:r>
      <w:r w:rsidR="00EC1402">
        <w:rPr>
          <w:rStyle w:val="Hyperlink"/>
          <w:sz w:val="22"/>
          <w:szCs w:val="22"/>
        </w:rPr>
        <w:t xml:space="preserve"> </w:t>
      </w:r>
    </w:p>
    <w:p w14:paraId="2974E5D1" w14:textId="77777777" w:rsidR="00EC1402" w:rsidRDefault="00EC1402" w:rsidP="00EC1402">
      <w:pPr>
        <w:rPr>
          <w:rStyle w:val="Hyperlink"/>
          <w:color w:val="000000"/>
          <w:sz w:val="22"/>
          <w:szCs w:val="22"/>
          <w:u w:val="none"/>
        </w:rPr>
      </w:pPr>
    </w:p>
    <w:p w14:paraId="064DCA0F" w14:textId="77777777" w:rsidR="0039276F" w:rsidRDefault="0039276F" w:rsidP="00EC1402">
      <w:pPr>
        <w:rPr>
          <w:rStyle w:val="Hyperlink"/>
          <w:color w:val="000000"/>
          <w:sz w:val="22"/>
          <w:szCs w:val="22"/>
          <w:u w:val="none"/>
        </w:rPr>
      </w:pPr>
    </w:p>
    <w:p w14:paraId="0EEF2E67" w14:textId="77777777" w:rsidR="00EC1402" w:rsidRPr="00073E99" w:rsidRDefault="00EC1402">
      <w:pPr>
        <w:pStyle w:val="ListParagraph"/>
        <w:numPr>
          <w:ilvl w:val="0"/>
          <w:numId w:val="2"/>
        </w:numPr>
        <w:rPr>
          <w:rStyle w:val="Hyperlink"/>
          <w:color w:val="000000"/>
          <w:sz w:val="22"/>
          <w:szCs w:val="22"/>
          <w:u w:val="none"/>
        </w:rPr>
      </w:pPr>
      <w:hyperlink r:id="rId1520" w:history="1">
        <w:proofErr w:type="spellStart"/>
        <w:r w:rsidRPr="00EC1402">
          <w:rPr>
            <w:rStyle w:val="Hyperlink"/>
            <w:sz w:val="22"/>
            <w:szCs w:val="22"/>
          </w:rPr>
          <w:t>Mychaleckyj</w:t>
        </w:r>
        <w:proofErr w:type="spellEnd"/>
        <w:r w:rsidRPr="00EC1402">
          <w:rPr>
            <w:rStyle w:val="Hyperlink"/>
            <w:sz w:val="22"/>
            <w:szCs w:val="22"/>
          </w:rPr>
          <w:t xml:space="preserve"> JC, Morris AP, </w:t>
        </w:r>
        <w:r w:rsidR="00AB0F7C">
          <w:rPr>
            <w:rStyle w:val="Hyperlink"/>
            <w:sz w:val="22"/>
            <w:szCs w:val="22"/>
          </w:rPr>
          <w:t>L</w:t>
        </w:r>
        <w:r w:rsidRPr="00EC1402">
          <w:rPr>
            <w:rStyle w:val="Hyperlink"/>
            <w:sz w:val="22"/>
            <w:szCs w:val="22"/>
          </w:rPr>
          <w:t xml:space="preserve">e TH, Wu H, Akbarov A, van der Most PJ, Hemani G, Smith GD, Mahajan A, </w:t>
        </w:r>
        <w:proofErr w:type="spellStart"/>
        <w:r w:rsidRPr="00EC1402">
          <w:rPr>
            <w:rStyle w:val="Hyperlink"/>
            <w:sz w:val="22"/>
            <w:szCs w:val="22"/>
          </w:rPr>
          <w:t>Gaulton</w:t>
        </w:r>
        <w:proofErr w:type="spellEnd"/>
        <w:r w:rsidRPr="00EC1402">
          <w:rPr>
            <w:rStyle w:val="Hyperlink"/>
            <w:sz w:val="22"/>
            <w:szCs w:val="22"/>
          </w:rPr>
          <w:t xml:space="preserve"> KJ, Nadkarni GN, Valladares-Salgado A, Wacher-Rodarte N, Dueker ND, Guo X, Hai Y, Haessler J, </w:t>
        </w:r>
        <w:proofErr w:type="spellStart"/>
        <w:r w:rsidRPr="00EC1402">
          <w:rPr>
            <w:rStyle w:val="Hyperlink"/>
            <w:sz w:val="22"/>
            <w:szCs w:val="22"/>
          </w:rPr>
          <w:t>Kamatani</w:t>
        </w:r>
        <w:proofErr w:type="spellEnd"/>
        <w:r w:rsidRPr="00EC1402">
          <w:rPr>
            <w:rStyle w:val="Hyperlink"/>
            <w:sz w:val="22"/>
            <w:szCs w:val="22"/>
          </w:rPr>
          <w:t xml:space="preserve"> Y, Stilp AM, Zhu G, Cook JP, Arnlov J, Blanton SH, de Borst MH, </w:t>
        </w:r>
        <w:proofErr w:type="spellStart"/>
        <w:r w:rsidRPr="00EC1402">
          <w:rPr>
            <w:rStyle w:val="Hyperlink"/>
            <w:sz w:val="22"/>
            <w:szCs w:val="22"/>
          </w:rPr>
          <w:t>Bottinger</w:t>
        </w:r>
        <w:proofErr w:type="spellEnd"/>
        <w:r w:rsidRPr="00EC1402">
          <w:rPr>
            <w:rStyle w:val="Hyperlink"/>
            <w:sz w:val="22"/>
            <w:szCs w:val="22"/>
          </w:rPr>
          <w:t xml:space="preserve"> EP, Buchanan TA, </w:t>
        </w:r>
        <w:proofErr w:type="spellStart"/>
        <w:r w:rsidRPr="00EC1402">
          <w:rPr>
            <w:rStyle w:val="Hyperlink"/>
            <w:sz w:val="22"/>
            <w:szCs w:val="22"/>
          </w:rPr>
          <w:t>Cechova</w:t>
        </w:r>
        <w:proofErr w:type="spellEnd"/>
        <w:r w:rsidRPr="00EC1402">
          <w:rPr>
            <w:rStyle w:val="Hyperlink"/>
            <w:sz w:val="22"/>
            <w:szCs w:val="22"/>
          </w:rPr>
          <w:t xml:space="preserve"> S, </w:t>
        </w:r>
        <w:proofErr w:type="spellStart"/>
        <w:r w:rsidRPr="00EC1402">
          <w:rPr>
            <w:rStyle w:val="Hyperlink"/>
            <w:sz w:val="22"/>
            <w:szCs w:val="22"/>
          </w:rPr>
          <w:t>Charchar</w:t>
        </w:r>
        <w:proofErr w:type="spellEnd"/>
        <w:r w:rsidRPr="00EC1402">
          <w:rPr>
            <w:rStyle w:val="Hyperlink"/>
            <w:sz w:val="22"/>
            <w:szCs w:val="22"/>
          </w:rPr>
          <w:t xml:space="preserve"> FJ, Chu PL, Damman J, Eales J, Gharavi AG, Giedraitis V, Heath AC, </w:t>
        </w:r>
        <w:proofErr w:type="spellStart"/>
        <w:r w:rsidRPr="00EC1402">
          <w:rPr>
            <w:rStyle w:val="Hyperlink"/>
            <w:sz w:val="22"/>
            <w:szCs w:val="22"/>
          </w:rPr>
          <w:t>Ipp</w:t>
        </w:r>
        <w:proofErr w:type="spellEnd"/>
        <w:r w:rsidRPr="00EC1402">
          <w:rPr>
            <w:rStyle w:val="Hyperlink"/>
            <w:sz w:val="22"/>
            <w:szCs w:val="22"/>
          </w:rPr>
          <w:t xml:space="preserve"> E, Kiryluk K, Kramer HJ, Kubo M, Larsson A, Lindgren CM, Lu Y, Madden PAF, Montgomery GW, Papanicolaou GJ, Raffel LJ, Sacco RL, Sanchez E, Stark H, Sundstrom J, Taylor KD, Xiang AH, Zivkovic A, Lind L, Ingelsson E, Martin NG, Whitfield JB, Cai J, Laurie CC, Okada Y, Matsuda K, Kooperberg C, Chen YI, </w:t>
        </w:r>
        <w:proofErr w:type="spellStart"/>
        <w:r w:rsidRPr="00EC1402">
          <w:rPr>
            <w:rStyle w:val="Hyperlink"/>
            <w:sz w:val="22"/>
            <w:szCs w:val="22"/>
          </w:rPr>
          <w:t>Rundek</w:t>
        </w:r>
        <w:proofErr w:type="spellEnd"/>
        <w:r w:rsidRPr="00EC1402">
          <w:rPr>
            <w:rStyle w:val="Hyperlink"/>
            <w:sz w:val="22"/>
            <w:szCs w:val="22"/>
          </w:rPr>
          <w:t xml:space="preserve"> T, Rich SS, Loos RJF, Parra EJ, Cruz M, Rotter JI, </w:t>
        </w:r>
        <w:proofErr w:type="spellStart"/>
        <w:r w:rsidRPr="00EC1402">
          <w:rPr>
            <w:rStyle w:val="Hyperlink"/>
            <w:sz w:val="22"/>
            <w:szCs w:val="22"/>
          </w:rPr>
          <w:t>Snieder</w:t>
        </w:r>
        <w:proofErr w:type="spellEnd"/>
        <w:r w:rsidRPr="00EC1402">
          <w:rPr>
            <w:rStyle w:val="Hyperlink"/>
            <w:sz w:val="22"/>
            <w:szCs w:val="22"/>
          </w:rPr>
          <w:t xml:space="preserve"> H, Tomaszewski M, Humphreys BD, Franceschini N. Trans-ethnic kidney function association study reveals putative causal genes and effects on kidney-specific disease </w:t>
        </w:r>
        <w:proofErr w:type="spellStart"/>
        <w:r w:rsidRPr="00EC1402">
          <w:rPr>
            <w:rStyle w:val="Hyperlink"/>
            <w:sz w:val="22"/>
            <w:szCs w:val="22"/>
          </w:rPr>
          <w:t>aetiologies</w:t>
        </w:r>
        <w:proofErr w:type="spellEnd"/>
        <w:r w:rsidRPr="00EC1402">
          <w:rPr>
            <w:rStyle w:val="Hyperlink"/>
            <w:sz w:val="22"/>
            <w:szCs w:val="22"/>
          </w:rPr>
          <w:t xml:space="preserve">. </w:t>
        </w:r>
        <w:r w:rsidRPr="00EC1402">
          <w:rPr>
            <w:rStyle w:val="Hyperlink"/>
            <w:i/>
            <w:sz w:val="22"/>
            <w:szCs w:val="22"/>
          </w:rPr>
          <w:t>Nat Commun</w:t>
        </w:r>
        <w:r w:rsidRPr="00EC1402">
          <w:rPr>
            <w:rStyle w:val="Hyperlink"/>
            <w:sz w:val="22"/>
            <w:szCs w:val="22"/>
          </w:rPr>
          <w:t xml:space="preserve">. 2019;10(1):29. </w:t>
        </w:r>
        <w:proofErr w:type="spellStart"/>
        <w:r w:rsidRPr="00EC1402">
          <w:rPr>
            <w:rStyle w:val="Hyperlink"/>
            <w:sz w:val="22"/>
            <w:szCs w:val="22"/>
          </w:rPr>
          <w:t>doi</w:t>
        </w:r>
        <w:proofErr w:type="spellEnd"/>
        <w:r w:rsidRPr="00EC1402">
          <w:rPr>
            <w:rStyle w:val="Hyperlink"/>
            <w:sz w:val="22"/>
            <w:szCs w:val="22"/>
          </w:rPr>
          <w:t>: 10.1038/s41467-018-07867-7.</w:t>
        </w:r>
      </w:hyperlink>
      <w:r w:rsidR="00073E99">
        <w:rPr>
          <w:rStyle w:val="Hyperlink"/>
          <w:sz w:val="22"/>
          <w:szCs w:val="22"/>
        </w:rPr>
        <w:t xml:space="preserve"> </w:t>
      </w:r>
    </w:p>
    <w:p w14:paraId="08D3E88F" w14:textId="77777777" w:rsidR="00073E99" w:rsidRPr="00073E99" w:rsidRDefault="00073E99" w:rsidP="00073E99">
      <w:pPr>
        <w:ind w:left="360"/>
        <w:rPr>
          <w:rStyle w:val="Hyperlink"/>
          <w:color w:val="000000"/>
          <w:sz w:val="22"/>
          <w:szCs w:val="22"/>
          <w:u w:val="none"/>
        </w:rPr>
      </w:pPr>
    </w:p>
    <w:p w14:paraId="448D5FD6" w14:textId="77777777" w:rsidR="00073E99" w:rsidRPr="00F748E4" w:rsidRDefault="00073E99">
      <w:pPr>
        <w:pStyle w:val="ListParagraph"/>
        <w:numPr>
          <w:ilvl w:val="0"/>
          <w:numId w:val="2"/>
        </w:numPr>
        <w:rPr>
          <w:rStyle w:val="Hyperlink"/>
          <w:color w:val="000000"/>
          <w:sz w:val="22"/>
          <w:szCs w:val="22"/>
          <w:u w:val="none"/>
        </w:rPr>
      </w:pPr>
      <w:hyperlink r:id="rId1521" w:history="1">
        <w:r w:rsidRPr="00D819DF">
          <w:rPr>
            <w:rStyle w:val="Hyperlink"/>
            <w:sz w:val="22"/>
            <w:szCs w:val="22"/>
          </w:rPr>
          <w:t xml:space="preserve">Hu T, Jacobs DR, Bazzano LA, Bertoni AG, Steffen LM. Low-carbohydrate diets and prevalence, incidence and progression of coronary artery calcium in the Multi-Ethnic Study of Atherosclerosis (MESA). </w:t>
        </w:r>
        <w:r w:rsidRPr="00D819DF">
          <w:rPr>
            <w:rStyle w:val="Hyperlink"/>
            <w:i/>
            <w:iCs/>
            <w:sz w:val="22"/>
            <w:szCs w:val="22"/>
          </w:rPr>
          <w:t>Br J Nutr</w:t>
        </w:r>
        <w:r w:rsidRPr="00D819DF">
          <w:rPr>
            <w:rStyle w:val="Hyperlink"/>
            <w:sz w:val="22"/>
            <w:szCs w:val="22"/>
          </w:rPr>
          <w:t xml:space="preserve">. 2019;1-8. </w:t>
        </w:r>
        <w:proofErr w:type="spellStart"/>
        <w:r w:rsidRPr="00D819DF">
          <w:rPr>
            <w:rStyle w:val="Hyperlink"/>
            <w:sz w:val="22"/>
            <w:szCs w:val="22"/>
          </w:rPr>
          <w:t>doi</w:t>
        </w:r>
        <w:proofErr w:type="spellEnd"/>
        <w:r w:rsidRPr="00D819DF">
          <w:rPr>
            <w:rStyle w:val="Hyperlink"/>
            <w:sz w:val="22"/>
            <w:szCs w:val="22"/>
          </w:rPr>
          <w:t>: 10.1017/S0007114518003513.</w:t>
        </w:r>
      </w:hyperlink>
      <w:r w:rsidR="00F748E4">
        <w:rPr>
          <w:rStyle w:val="Hyperlink"/>
          <w:sz w:val="22"/>
          <w:szCs w:val="22"/>
        </w:rPr>
        <w:t xml:space="preserve"> </w:t>
      </w:r>
    </w:p>
    <w:p w14:paraId="7EA25CD2" w14:textId="77777777" w:rsidR="00B267CF" w:rsidRPr="00F748E4" w:rsidRDefault="00B267CF" w:rsidP="00F748E4">
      <w:pPr>
        <w:ind w:left="360"/>
        <w:rPr>
          <w:rStyle w:val="Hyperlink"/>
          <w:color w:val="000000"/>
          <w:sz w:val="22"/>
          <w:szCs w:val="22"/>
          <w:u w:val="none"/>
        </w:rPr>
      </w:pPr>
    </w:p>
    <w:p w14:paraId="35CFDA74" w14:textId="77777777" w:rsidR="00F748E4" w:rsidRPr="00943FCF" w:rsidRDefault="00F748E4">
      <w:pPr>
        <w:pStyle w:val="ListParagraph"/>
        <w:numPr>
          <w:ilvl w:val="0"/>
          <w:numId w:val="2"/>
        </w:numPr>
        <w:rPr>
          <w:rStyle w:val="Hyperlink"/>
          <w:color w:val="000000"/>
          <w:sz w:val="22"/>
          <w:szCs w:val="22"/>
          <w:u w:val="none"/>
        </w:rPr>
      </w:pPr>
      <w:hyperlink r:id="rId1522" w:history="1">
        <w:r w:rsidRPr="00066F58">
          <w:rPr>
            <w:rStyle w:val="Hyperlink"/>
            <w:sz w:val="22"/>
            <w:szCs w:val="22"/>
          </w:rPr>
          <w:t>Guo X, Sabater-</w:t>
        </w:r>
        <w:proofErr w:type="spellStart"/>
        <w:r w:rsidRPr="00066F58">
          <w:rPr>
            <w:rStyle w:val="Hyperlink"/>
            <w:sz w:val="22"/>
            <w:szCs w:val="22"/>
          </w:rPr>
          <w:t>Lleal</w:t>
        </w:r>
        <w:proofErr w:type="spellEnd"/>
        <w:r w:rsidRPr="00066F58">
          <w:rPr>
            <w:rStyle w:val="Hyperlink"/>
            <w:sz w:val="22"/>
            <w:szCs w:val="22"/>
          </w:rPr>
          <w:t xml:space="preserve"> M, Huffman JE, de </w:t>
        </w:r>
        <w:proofErr w:type="spellStart"/>
        <w:r w:rsidRPr="00066F58">
          <w:rPr>
            <w:rStyle w:val="Hyperlink"/>
            <w:sz w:val="22"/>
            <w:szCs w:val="22"/>
          </w:rPr>
          <w:t>Vriew</w:t>
        </w:r>
        <w:proofErr w:type="spellEnd"/>
        <w:r w:rsidRPr="00066F58">
          <w:rPr>
            <w:rStyle w:val="Hyperlink"/>
            <w:sz w:val="22"/>
            <w:szCs w:val="22"/>
          </w:rPr>
          <w:t xml:space="preserve"> PS, Marten J, Mastrangelo MA, Song C, Pankratz N, Ward-Caviness CK, Yanek LR, </w:t>
        </w:r>
        <w:proofErr w:type="spellStart"/>
        <w:r w:rsidRPr="00066F58">
          <w:rPr>
            <w:rStyle w:val="Hyperlink"/>
            <w:sz w:val="22"/>
            <w:szCs w:val="22"/>
          </w:rPr>
          <w:t>Trompet</w:t>
        </w:r>
        <w:proofErr w:type="spellEnd"/>
        <w:r w:rsidRPr="00066F58">
          <w:rPr>
            <w:rStyle w:val="Hyperlink"/>
            <w:sz w:val="22"/>
            <w:szCs w:val="22"/>
          </w:rPr>
          <w:t xml:space="preserve"> S, Delgado GE, Bartz TM, Martinez-Perez A, Germain M, de Haan HG, Ozel AB, Polasek O, Smith AV, Eicher JD, Reiner AP, Tang W, Davies NM, Stott DJ, Rotter JI, </w:t>
        </w:r>
        <w:proofErr w:type="spellStart"/>
        <w:r w:rsidRPr="00066F58">
          <w:rPr>
            <w:rStyle w:val="Hyperlink"/>
            <w:sz w:val="22"/>
            <w:szCs w:val="22"/>
          </w:rPr>
          <w:t>Tofler</w:t>
        </w:r>
        <w:proofErr w:type="spellEnd"/>
        <w:r w:rsidRPr="00066F58">
          <w:rPr>
            <w:rStyle w:val="Hyperlink"/>
            <w:sz w:val="22"/>
            <w:szCs w:val="22"/>
          </w:rPr>
          <w:t xml:space="preserve"> GH, Boerwinkle E, de Maat MPM, Kleber ME, Welsh P, Brody JA, Chen MH, Vaidya D, Soria JM, Suchon P, van </w:t>
        </w:r>
        <w:proofErr w:type="spellStart"/>
        <w:r w:rsidRPr="00066F58">
          <w:rPr>
            <w:rStyle w:val="Hyperlink"/>
            <w:sz w:val="22"/>
            <w:szCs w:val="22"/>
          </w:rPr>
          <w:t>Hylckama</w:t>
        </w:r>
        <w:proofErr w:type="spellEnd"/>
        <w:r w:rsidRPr="00066F58">
          <w:rPr>
            <w:rStyle w:val="Hyperlink"/>
            <w:sz w:val="22"/>
            <w:szCs w:val="22"/>
          </w:rPr>
          <w:t xml:space="preserve"> Vlieg A, Desch KS, </w:t>
        </w:r>
        <w:proofErr w:type="spellStart"/>
        <w:r w:rsidRPr="00066F58">
          <w:rPr>
            <w:rStyle w:val="Hyperlink"/>
            <w:sz w:val="22"/>
            <w:szCs w:val="22"/>
          </w:rPr>
          <w:t>Kolcic</w:t>
        </w:r>
        <w:proofErr w:type="spellEnd"/>
        <w:r w:rsidRPr="00066F58">
          <w:rPr>
            <w:rStyle w:val="Hyperlink"/>
            <w:sz w:val="22"/>
            <w:szCs w:val="22"/>
          </w:rPr>
          <w:t xml:space="preserve"> I, Joshi PK, Launer LJ, Harris TB, Campbell H, Rudan I, Becker Dm, Li JZ, Rivadeneira F, </w:t>
        </w:r>
        <w:proofErr w:type="spellStart"/>
        <w:r w:rsidRPr="00066F58">
          <w:rPr>
            <w:rStyle w:val="Hyperlink"/>
            <w:sz w:val="22"/>
            <w:szCs w:val="22"/>
          </w:rPr>
          <w:t>Uitterlinden</w:t>
        </w:r>
        <w:proofErr w:type="spellEnd"/>
        <w:r w:rsidRPr="00066F58">
          <w:rPr>
            <w:rStyle w:val="Hyperlink"/>
            <w:sz w:val="22"/>
            <w:szCs w:val="22"/>
          </w:rPr>
          <w:t xml:space="preserve"> AG, Hofman A, Franco OH, Cushman M, Psaty BM, Morange PE, McKnight B, Chong MR, Fernandez-Cadenas I, Rosand J, Lindgren A; INVENT Consortium; MEGASTROKE Consortium of the International Stroke Genetics Consortium (ISGC), Gudnason V, Wilson JF, Hayward C, Ginsburg D, </w:t>
        </w:r>
        <w:proofErr w:type="spellStart"/>
        <w:r w:rsidRPr="00066F58">
          <w:rPr>
            <w:rStyle w:val="Hyperlink"/>
            <w:sz w:val="22"/>
            <w:szCs w:val="22"/>
          </w:rPr>
          <w:t>Fornage</w:t>
        </w:r>
        <w:proofErr w:type="spellEnd"/>
        <w:r w:rsidRPr="00066F58">
          <w:rPr>
            <w:rStyle w:val="Hyperlink"/>
            <w:sz w:val="22"/>
            <w:szCs w:val="22"/>
          </w:rPr>
          <w:t xml:space="preserve"> M, </w:t>
        </w:r>
        <w:proofErr w:type="spellStart"/>
        <w:r w:rsidRPr="00066F58">
          <w:rPr>
            <w:rStyle w:val="Hyperlink"/>
            <w:sz w:val="22"/>
            <w:szCs w:val="22"/>
          </w:rPr>
          <w:t>Rosendaal</w:t>
        </w:r>
        <w:proofErr w:type="spellEnd"/>
        <w:r w:rsidRPr="00066F58">
          <w:rPr>
            <w:rStyle w:val="Hyperlink"/>
            <w:sz w:val="22"/>
            <w:szCs w:val="22"/>
          </w:rPr>
          <w:t xml:space="preserve"> FR, Souto JC, Becker LC, Jenny NS, Marz W, </w:t>
        </w:r>
        <w:proofErr w:type="spellStart"/>
        <w:r w:rsidRPr="00066F58">
          <w:rPr>
            <w:rStyle w:val="Hyperlink"/>
            <w:sz w:val="22"/>
            <w:szCs w:val="22"/>
          </w:rPr>
          <w:t>Jukema</w:t>
        </w:r>
        <w:proofErr w:type="spellEnd"/>
        <w:r w:rsidRPr="00066F58">
          <w:rPr>
            <w:rStyle w:val="Hyperlink"/>
            <w:sz w:val="22"/>
            <w:szCs w:val="22"/>
          </w:rPr>
          <w:t xml:space="preserve"> JW, Dehghan W, </w:t>
        </w:r>
        <w:proofErr w:type="spellStart"/>
        <w:r w:rsidRPr="00066F58">
          <w:rPr>
            <w:rStyle w:val="Hyperlink"/>
            <w:sz w:val="22"/>
            <w:szCs w:val="22"/>
          </w:rPr>
          <w:t>Tregouet</w:t>
        </w:r>
        <w:proofErr w:type="spellEnd"/>
        <w:r w:rsidRPr="00066F58">
          <w:rPr>
            <w:rStyle w:val="Hyperlink"/>
            <w:sz w:val="22"/>
            <w:szCs w:val="22"/>
          </w:rPr>
          <w:t xml:space="preserve"> DA, Morrison AC, Johnson AD, O’Donnell CJ, Strachan DP, Lowenstein CJ, Smith NL. Genome-Wide Association Transethnic Meta-Analyses Identifies Novel Associations Regulating Coagulation Factor VIII and von Willebrand Factor Plasma Levels. </w:t>
        </w:r>
        <w:r w:rsidRPr="00066F58">
          <w:rPr>
            <w:rStyle w:val="Hyperlink"/>
            <w:i/>
            <w:iCs/>
            <w:sz w:val="22"/>
            <w:szCs w:val="22"/>
          </w:rPr>
          <w:t>Circulation</w:t>
        </w:r>
        <w:r w:rsidRPr="00066F58">
          <w:rPr>
            <w:rStyle w:val="Hyperlink"/>
            <w:sz w:val="22"/>
            <w:szCs w:val="22"/>
          </w:rPr>
          <w:t>. 2019;139(5):620-635.</w:t>
        </w:r>
      </w:hyperlink>
      <w:r w:rsidR="00943FCF">
        <w:rPr>
          <w:rStyle w:val="Hyperlink"/>
          <w:sz w:val="22"/>
          <w:szCs w:val="22"/>
        </w:rPr>
        <w:t xml:space="preserve"> </w:t>
      </w:r>
    </w:p>
    <w:p w14:paraId="01FC58DB" w14:textId="77777777" w:rsidR="00943FCF" w:rsidRDefault="00943FCF" w:rsidP="00943FCF">
      <w:pPr>
        <w:rPr>
          <w:rStyle w:val="Hyperlink"/>
          <w:color w:val="000000"/>
          <w:sz w:val="22"/>
          <w:szCs w:val="22"/>
          <w:u w:val="none"/>
        </w:rPr>
      </w:pPr>
    </w:p>
    <w:p w14:paraId="402169DD" w14:textId="77777777" w:rsidR="0039276F" w:rsidRDefault="0039276F" w:rsidP="00943FCF">
      <w:pPr>
        <w:rPr>
          <w:rStyle w:val="Hyperlink"/>
          <w:color w:val="000000"/>
          <w:sz w:val="22"/>
          <w:szCs w:val="22"/>
          <w:u w:val="none"/>
        </w:rPr>
      </w:pPr>
    </w:p>
    <w:p w14:paraId="280D750B" w14:textId="77777777" w:rsidR="0039276F" w:rsidRDefault="0039276F" w:rsidP="00943FCF">
      <w:pPr>
        <w:rPr>
          <w:rStyle w:val="Hyperlink"/>
          <w:color w:val="000000"/>
          <w:sz w:val="22"/>
          <w:szCs w:val="22"/>
          <w:u w:val="none"/>
        </w:rPr>
      </w:pPr>
    </w:p>
    <w:p w14:paraId="3ED6161C" w14:textId="77777777" w:rsidR="0039276F" w:rsidRDefault="0039276F" w:rsidP="00943FCF">
      <w:pPr>
        <w:rPr>
          <w:rStyle w:val="Hyperlink"/>
          <w:color w:val="000000"/>
          <w:sz w:val="22"/>
          <w:szCs w:val="22"/>
          <w:u w:val="none"/>
        </w:rPr>
      </w:pPr>
    </w:p>
    <w:p w14:paraId="46EBA04C" w14:textId="77777777" w:rsidR="0039276F" w:rsidRDefault="0039276F" w:rsidP="00943FCF">
      <w:pPr>
        <w:rPr>
          <w:rStyle w:val="Hyperlink"/>
          <w:color w:val="000000"/>
          <w:sz w:val="22"/>
          <w:szCs w:val="22"/>
          <w:u w:val="none"/>
        </w:rPr>
      </w:pPr>
    </w:p>
    <w:p w14:paraId="0DE76FCD" w14:textId="77777777" w:rsidR="0039276F" w:rsidRDefault="0039276F" w:rsidP="00943FCF">
      <w:pPr>
        <w:rPr>
          <w:rStyle w:val="Hyperlink"/>
          <w:color w:val="000000"/>
          <w:sz w:val="22"/>
          <w:szCs w:val="22"/>
          <w:u w:val="none"/>
        </w:rPr>
      </w:pPr>
    </w:p>
    <w:p w14:paraId="04C17F1C" w14:textId="77777777" w:rsidR="0039276F" w:rsidRDefault="0039276F" w:rsidP="00943FCF">
      <w:pPr>
        <w:rPr>
          <w:rStyle w:val="Hyperlink"/>
          <w:color w:val="000000"/>
          <w:sz w:val="22"/>
          <w:szCs w:val="22"/>
          <w:u w:val="none"/>
        </w:rPr>
      </w:pPr>
    </w:p>
    <w:p w14:paraId="47CEC9CD" w14:textId="77777777" w:rsidR="0039276F" w:rsidRDefault="0039276F" w:rsidP="00943FCF">
      <w:pPr>
        <w:rPr>
          <w:rStyle w:val="Hyperlink"/>
          <w:color w:val="000000"/>
          <w:sz w:val="22"/>
          <w:szCs w:val="22"/>
          <w:u w:val="none"/>
        </w:rPr>
      </w:pPr>
    </w:p>
    <w:p w14:paraId="743B7B20" w14:textId="77777777" w:rsidR="0039276F" w:rsidRDefault="0039276F" w:rsidP="00943FCF">
      <w:pPr>
        <w:rPr>
          <w:rStyle w:val="Hyperlink"/>
          <w:color w:val="000000"/>
          <w:sz w:val="22"/>
          <w:szCs w:val="22"/>
          <w:u w:val="none"/>
        </w:rPr>
      </w:pPr>
    </w:p>
    <w:p w14:paraId="07789B0F" w14:textId="77777777" w:rsidR="0039276F" w:rsidRDefault="0039276F" w:rsidP="00943FCF">
      <w:pPr>
        <w:rPr>
          <w:rStyle w:val="Hyperlink"/>
          <w:color w:val="000000"/>
          <w:sz w:val="22"/>
          <w:szCs w:val="22"/>
          <w:u w:val="none"/>
        </w:rPr>
      </w:pPr>
    </w:p>
    <w:p w14:paraId="336BE120" w14:textId="77777777" w:rsidR="0039276F" w:rsidRDefault="0039276F" w:rsidP="00943FCF">
      <w:pPr>
        <w:rPr>
          <w:rStyle w:val="Hyperlink"/>
          <w:color w:val="000000"/>
          <w:sz w:val="22"/>
          <w:szCs w:val="22"/>
          <w:u w:val="none"/>
        </w:rPr>
      </w:pPr>
    </w:p>
    <w:p w14:paraId="7254E6B8" w14:textId="77777777" w:rsidR="0039276F" w:rsidRDefault="0039276F" w:rsidP="00943FCF">
      <w:pPr>
        <w:rPr>
          <w:rStyle w:val="Hyperlink"/>
          <w:color w:val="000000"/>
          <w:sz w:val="22"/>
          <w:szCs w:val="22"/>
          <w:u w:val="none"/>
        </w:rPr>
      </w:pPr>
    </w:p>
    <w:p w14:paraId="0A0F06CE" w14:textId="77777777" w:rsidR="0039276F" w:rsidRDefault="0039276F" w:rsidP="00943FCF">
      <w:pPr>
        <w:rPr>
          <w:rStyle w:val="Hyperlink"/>
          <w:color w:val="000000"/>
          <w:sz w:val="22"/>
          <w:szCs w:val="22"/>
          <w:u w:val="none"/>
        </w:rPr>
      </w:pPr>
    </w:p>
    <w:p w14:paraId="6776BE61" w14:textId="77777777" w:rsidR="0039276F" w:rsidRDefault="0039276F" w:rsidP="00943FCF">
      <w:pPr>
        <w:rPr>
          <w:rStyle w:val="Hyperlink"/>
          <w:color w:val="000000"/>
          <w:sz w:val="22"/>
          <w:szCs w:val="22"/>
          <w:u w:val="none"/>
        </w:rPr>
      </w:pPr>
    </w:p>
    <w:p w14:paraId="32E47480" w14:textId="77777777" w:rsidR="0039276F" w:rsidRDefault="0039276F" w:rsidP="00943FCF">
      <w:pPr>
        <w:rPr>
          <w:rStyle w:val="Hyperlink"/>
          <w:color w:val="000000"/>
          <w:sz w:val="22"/>
          <w:szCs w:val="22"/>
          <w:u w:val="none"/>
        </w:rPr>
      </w:pPr>
    </w:p>
    <w:p w14:paraId="5FD36F97" w14:textId="77777777" w:rsidR="0039276F" w:rsidRDefault="0039276F" w:rsidP="00943FCF">
      <w:pPr>
        <w:rPr>
          <w:rStyle w:val="Hyperlink"/>
          <w:color w:val="000000"/>
          <w:sz w:val="22"/>
          <w:szCs w:val="22"/>
          <w:u w:val="none"/>
        </w:rPr>
      </w:pPr>
    </w:p>
    <w:p w14:paraId="632A36A4" w14:textId="77777777" w:rsidR="0039276F" w:rsidRDefault="0039276F" w:rsidP="00943FCF">
      <w:pPr>
        <w:rPr>
          <w:rStyle w:val="Hyperlink"/>
          <w:color w:val="000000"/>
          <w:sz w:val="22"/>
          <w:szCs w:val="22"/>
          <w:u w:val="none"/>
        </w:rPr>
      </w:pPr>
    </w:p>
    <w:p w14:paraId="59D10C68" w14:textId="77777777" w:rsidR="0039276F" w:rsidRDefault="0039276F" w:rsidP="00943FCF">
      <w:pPr>
        <w:rPr>
          <w:rStyle w:val="Hyperlink"/>
          <w:color w:val="000000"/>
          <w:sz w:val="22"/>
          <w:szCs w:val="22"/>
          <w:u w:val="none"/>
        </w:rPr>
      </w:pPr>
    </w:p>
    <w:p w14:paraId="7ECE6374" w14:textId="77777777" w:rsidR="0039276F" w:rsidRDefault="0039276F" w:rsidP="00943FCF">
      <w:pPr>
        <w:rPr>
          <w:rStyle w:val="Hyperlink"/>
          <w:color w:val="000000"/>
          <w:sz w:val="22"/>
          <w:szCs w:val="22"/>
          <w:u w:val="none"/>
        </w:rPr>
      </w:pPr>
    </w:p>
    <w:p w14:paraId="417F5169" w14:textId="77777777" w:rsidR="0039276F" w:rsidRDefault="0039276F" w:rsidP="00943FCF">
      <w:pPr>
        <w:rPr>
          <w:rStyle w:val="Hyperlink"/>
          <w:color w:val="000000"/>
          <w:sz w:val="22"/>
          <w:szCs w:val="22"/>
          <w:u w:val="none"/>
        </w:rPr>
      </w:pPr>
    </w:p>
    <w:p w14:paraId="657E051C" w14:textId="77777777" w:rsidR="00943FCF" w:rsidRPr="00EC1402" w:rsidRDefault="00943FCF">
      <w:pPr>
        <w:pStyle w:val="ListParagraph"/>
        <w:numPr>
          <w:ilvl w:val="0"/>
          <w:numId w:val="2"/>
        </w:numPr>
        <w:rPr>
          <w:color w:val="000000"/>
          <w:sz w:val="22"/>
          <w:szCs w:val="22"/>
        </w:rPr>
      </w:pPr>
      <w:hyperlink r:id="rId1523" w:history="1">
        <w:r w:rsidRPr="00171DC1">
          <w:rPr>
            <w:rStyle w:val="Hyperlink"/>
            <w:sz w:val="22"/>
            <w:szCs w:val="22"/>
          </w:rPr>
          <w:t xml:space="preserve">Guo X, </w:t>
        </w:r>
        <w:proofErr w:type="spellStart"/>
        <w:r w:rsidRPr="00171DC1">
          <w:rPr>
            <w:rStyle w:val="Hyperlink"/>
            <w:sz w:val="22"/>
            <w:szCs w:val="22"/>
          </w:rPr>
          <w:t>Kilpelainen</w:t>
        </w:r>
        <w:proofErr w:type="spellEnd"/>
        <w:r w:rsidRPr="00171DC1">
          <w:rPr>
            <w:rStyle w:val="Hyperlink"/>
            <w:sz w:val="22"/>
            <w:szCs w:val="22"/>
          </w:rPr>
          <w:t xml:space="preserve"> TO, Bentley AR, Noordam R, Sung YU, Schwander K, Winkler TW, Jakupovic H, </w:t>
        </w:r>
        <w:proofErr w:type="spellStart"/>
        <w:r w:rsidRPr="00171DC1">
          <w:rPr>
            <w:rStyle w:val="Hyperlink"/>
            <w:sz w:val="22"/>
            <w:szCs w:val="22"/>
          </w:rPr>
          <w:t>Chasman</w:t>
        </w:r>
        <w:proofErr w:type="spellEnd"/>
        <w:r w:rsidRPr="00171DC1">
          <w:rPr>
            <w:rStyle w:val="Hyperlink"/>
            <w:sz w:val="22"/>
            <w:szCs w:val="22"/>
          </w:rPr>
          <w:t xml:space="preserve"> DI, Manning A, Ntalla I, </w:t>
        </w:r>
        <w:proofErr w:type="spellStart"/>
        <w:r w:rsidRPr="00171DC1">
          <w:rPr>
            <w:rStyle w:val="Hyperlink"/>
            <w:sz w:val="22"/>
            <w:szCs w:val="22"/>
          </w:rPr>
          <w:t>Aschard</w:t>
        </w:r>
        <w:proofErr w:type="spellEnd"/>
        <w:r w:rsidRPr="00171DC1">
          <w:rPr>
            <w:rStyle w:val="Hyperlink"/>
            <w:sz w:val="22"/>
            <w:szCs w:val="22"/>
          </w:rPr>
          <w:t xml:space="preserve"> H, Brown MR, de Las Fuentes L, Franceschini N, </w:t>
        </w:r>
        <w:proofErr w:type="spellStart"/>
        <w:r w:rsidRPr="00171DC1">
          <w:rPr>
            <w:rStyle w:val="Hyperlink"/>
            <w:sz w:val="22"/>
            <w:szCs w:val="22"/>
          </w:rPr>
          <w:t>Vojinovic</w:t>
        </w:r>
        <w:proofErr w:type="spellEnd"/>
        <w:r w:rsidRPr="00171DC1">
          <w:rPr>
            <w:rStyle w:val="Hyperlink"/>
            <w:sz w:val="22"/>
            <w:szCs w:val="22"/>
          </w:rPr>
          <w:t xml:space="preserve"> D, </w:t>
        </w:r>
        <w:proofErr w:type="spellStart"/>
        <w:r w:rsidRPr="00171DC1">
          <w:rPr>
            <w:rStyle w:val="Hyperlink"/>
            <w:sz w:val="22"/>
            <w:szCs w:val="22"/>
          </w:rPr>
          <w:t>Aslibekyan</w:t>
        </w:r>
        <w:proofErr w:type="spellEnd"/>
        <w:r w:rsidRPr="00171DC1">
          <w:rPr>
            <w:rStyle w:val="Hyperlink"/>
            <w:sz w:val="22"/>
            <w:szCs w:val="22"/>
          </w:rPr>
          <w:t xml:space="preserve"> S, Feitosa MF, Kho M, Musani SK, Richard M, Wang H, Wang Z, Bartz TM, Bielak LF, Campbell A, </w:t>
        </w:r>
        <w:proofErr w:type="spellStart"/>
        <w:r w:rsidRPr="00171DC1">
          <w:rPr>
            <w:rStyle w:val="Hyperlink"/>
            <w:sz w:val="22"/>
            <w:szCs w:val="22"/>
          </w:rPr>
          <w:t>Dorajoo</w:t>
        </w:r>
        <w:proofErr w:type="spellEnd"/>
        <w:r w:rsidRPr="00171DC1">
          <w:rPr>
            <w:rStyle w:val="Hyperlink"/>
            <w:sz w:val="22"/>
            <w:szCs w:val="22"/>
          </w:rPr>
          <w:t xml:space="preserve"> R, Fisher V, Hartwig FP, Horimoto ARVR, Li C, Lohman KK, Marten J, Sim X, Smith AV, Tajuddin SM, Alver M, Amini M, </w:t>
        </w:r>
        <w:proofErr w:type="spellStart"/>
        <w:r w:rsidRPr="00171DC1">
          <w:rPr>
            <w:rStyle w:val="Hyperlink"/>
            <w:sz w:val="22"/>
            <w:szCs w:val="22"/>
          </w:rPr>
          <w:t>Boissel</w:t>
        </w:r>
        <w:proofErr w:type="spellEnd"/>
        <w:r w:rsidRPr="00171DC1">
          <w:rPr>
            <w:rStyle w:val="Hyperlink"/>
            <w:sz w:val="22"/>
            <w:szCs w:val="22"/>
          </w:rPr>
          <w:t xml:space="preserve"> M, Chai JF, Chen X, Divers J, Evangelou E, Gao C, Graff M, </w:t>
        </w:r>
        <w:proofErr w:type="spellStart"/>
        <w:r w:rsidRPr="00171DC1">
          <w:rPr>
            <w:rStyle w:val="Hyperlink"/>
            <w:sz w:val="22"/>
            <w:szCs w:val="22"/>
          </w:rPr>
          <w:t>Hirris</w:t>
        </w:r>
        <w:proofErr w:type="spellEnd"/>
        <w:r w:rsidRPr="00171DC1">
          <w:rPr>
            <w:rStyle w:val="Hyperlink"/>
            <w:sz w:val="22"/>
            <w:szCs w:val="22"/>
          </w:rPr>
          <w:t xml:space="preserve"> SE, He M, Hsu FC, Jackson AU, Zhao JH, Kraja AT, Kuhnel B, Laguzzi F, </w:t>
        </w:r>
        <w:proofErr w:type="spellStart"/>
        <w:r w:rsidRPr="00171DC1">
          <w:rPr>
            <w:rStyle w:val="Hyperlink"/>
            <w:sz w:val="22"/>
            <w:szCs w:val="22"/>
          </w:rPr>
          <w:t>Lyytikainen</w:t>
        </w:r>
        <w:proofErr w:type="spellEnd"/>
        <w:r w:rsidRPr="00171DC1">
          <w:rPr>
            <w:rStyle w:val="Hyperlink"/>
            <w:sz w:val="22"/>
            <w:szCs w:val="22"/>
          </w:rPr>
          <w:t xml:space="preserve"> LP, Nolte IM, </w:t>
        </w:r>
        <w:proofErr w:type="spellStart"/>
        <w:r w:rsidRPr="00171DC1">
          <w:rPr>
            <w:rStyle w:val="Hyperlink"/>
            <w:sz w:val="22"/>
            <w:szCs w:val="22"/>
          </w:rPr>
          <w:t>Rauramaa</w:t>
        </w:r>
        <w:proofErr w:type="spellEnd"/>
        <w:r w:rsidRPr="00171DC1">
          <w:rPr>
            <w:rStyle w:val="Hyperlink"/>
            <w:sz w:val="22"/>
            <w:szCs w:val="22"/>
          </w:rPr>
          <w:t xml:space="preserve"> R, Riaz M, Robino A, </w:t>
        </w:r>
        <w:proofErr w:type="spellStart"/>
        <w:r w:rsidRPr="00171DC1">
          <w:rPr>
            <w:rStyle w:val="Hyperlink"/>
            <w:sz w:val="22"/>
            <w:szCs w:val="22"/>
          </w:rPr>
          <w:t>Rueedi</w:t>
        </w:r>
        <w:proofErr w:type="spellEnd"/>
        <w:r w:rsidRPr="00171DC1">
          <w:rPr>
            <w:rStyle w:val="Hyperlink"/>
            <w:sz w:val="22"/>
            <w:szCs w:val="22"/>
          </w:rPr>
          <w:t xml:space="preserve"> R, Stringham HM, Takeuchi F, van der Most PJ, Varga TV, Verweij, N, Ware EB, Wen W, Li X, Yanek LR, Amin N, Arnett DK, Boerwinkle E, </w:t>
        </w:r>
        <w:proofErr w:type="spellStart"/>
        <w:r w:rsidRPr="00171DC1">
          <w:rPr>
            <w:rStyle w:val="Hyperlink"/>
            <w:sz w:val="22"/>
            <w:szCs w:val="22"/>
          </w:rPr>
          <w:t>Brumat</w:t>
        </w:r>
        <w:proofErr w:type="spellEnd"/>
        <w:r w:rsidRPr="00171DC1">
          <w:rPr>
            <w:rStyle w:val="Hyperlink"/>
            <w:sz w:val="22"/>
            <w:szCs w:val="22"/>
          </w:rPr>
          <w:t xml:space="preserve"> M, Cade B, </w:t>
        </w:r>
        <w:proofErr w:type="spellStart"/>
        <w:r w:rsidRPr="00171DC1">
          <w:rPr>
            <w:rStyle w:val="Hyperlink"/>
            <w:sz w:val="22"/>
            <w:szCs w:val="22"/>
          </w:rPr>
          <w:t>Canouil</w:t>
        </w:r>
        <w:proofErr w:type="spellEnd"/>
        <w:r w:rsidRPr="00171DC1">
          <w:rPr>
            <w:rStyle w:val="Hyperlink"/>
            <w:sz w:val="22"/>
            <w:szCs w:val="22"/>
          </w:rPr>
          <w:t xml:space="preserve"> M, Chen YI, </w:t>
        </w:r>
        <w:proofErr w:type="spellStart"/>
        <w:r w:rsidRPr="00171DC1">
          <w:rPr>
            <w:rStyle w:val="Hyperlink"/>
            <w:sz w:val="22"/>
            <w:szCs w:val="22"/>
          </w:rPr>
          <w:t>Concas</w:t>
        </w:r>
        <w:proofErr w:type="spellEnd"/>
        <w:r w:rsidRPr="00171DC1">
          <w:rPr>
            <w:rStyle w:val="Hyperlink"/>
            <w:sz w:val="22"/>
            <w:szCs w:val="22"/>
          </w:rPr>
          <w:t xml:space="preserve"> MP, Connell J, de </w:t>
        </w:r>
        <w:proofErr w:type="spellStart"/>
        <w:r w:rsidRPr="00171DC1">
          <w:rPr>
            <w:rStyle w:val="Hyperlink"/>
            <w:sz w:val="22"/>
            <w:szCs w:val="22"/>
          </w:rPr>
          <w:t>Mutsert</w:t>
        </w:r>
        <w:proofErr w:type="spellEnd"/>
        <w:r w:rsidRPr="00171DC1">
          <w:rPr>
            <w:rStyle w:val="Hyperlink"/>
            <w:sz w:val="22"/>
            <w:szCs w:val="22"/>
          </w:rPr>
          <w:t xml:space="preserve"> R, de Silva HJ, de Vries PS, Demirkan A, Ding J, Eaton CB, Faul JD, Friedlander Y, Gabriel KP, Ghanbari M, </w:t>
        </w:r>
        <w:proofErr w:type="spellStart"/>
        <w:r w:rsidRPr="00171DC1">
          <w:rPr>
            <w:rStyle w:val="Hyperlink"/>
            <w:sz w:val="22"/>
            <w:szCs w:val="22"/>
          </w:rPr>
          <w:t>Giulianini</w:t>
        </w:r>
        <w:proofErr w:type="spellEnd"/>
        <w:r w:rsidRPr="00171DC1">
          <w:rPr>
            <w:rStyle w:val="Hyperlink"/>
            <w:sz w:val="22"/>
            <w:szCs w:val="22"/>
          </w:rPr>
          <w:t xml:space="preserve"> F, Gu CC, Gu D, Harris TB, He J, Heikkinen S, Heng CK, Hunt SC, Ikram MA, Jonas JB, Koh WP, Komulainen P, Krieger JE, </w:t>
        </w:r>
        <w:proofErr w:type="spellStart"/>
        <w:r w:rsidRPr="00171DC1">
          <w:rPr>
            <w:rStyle w:val="Hyperlink"/>
            <w:sz w:val="22"/>
            <w:szCs w:val="22"/>
          </w:rPr>
          <w:t>Kritchevsky</w:t>
        </w:r>
        <w:proofErr w:type="spellEnd"/>
        <w:r w:rsidRPr="00171DC1">
          <w:rPr>
            <w:rStyle w:val="Hyperlink"/>
            <w:sz w:val="22"/>
            <w:szCs w:val="22"/>
          </w:rPr>
          <w:t xml:space="preserve"> SB, Kutalik S, </w:t>
        </w:r>
        <w:proofErr w:type="spellStart"/>
        <w:r w:rsidRPr="00171DC1">
          <w:rPr>
            <w:rStyle w:val="Hyperlink"/>
            <w:sz w:val="22"/>
            <w:szCs w:val="22"/>
          </w:rPr>
          <w:t>Kuuissto</w:t>
        </w:r>
        <w:proofErr w:type="spellEnd"/>
        <w:r w:rsidRPr="00171DC1">
          <w:rPr>
            <w:rStyle w:val="Hyperlink"/>
            <w:sz w:val="22"/>
            <w:szCs w:val="22"/>
          </w:rPr>
          <w:t xml:space="preserve"> J, Langefeld CD, Langenberg C, Launer LJ, Leander K, Lemaitre RN, Lewis CE, Liang J; Lifelines Cohort Study, Liu J, Magi R, Manichaikul A, </w:t>
        </w:r>
        <w:proofErr w:type="spellStart"/>
        <w:r w:rsidRPr="00171DC1">
          <w:rPr>
            <w:rStyle w:val="Hyperlink"/>
            <w:sz w:val="22"/>
            <w:szCs w:val="22"/>
          </w:rPr>
          <w:t>Meitinger</w:t>
        </w:r>
        <w:proofErr w:type="spellEnd"/>
        <w:r w:rsidRPr="00171DC1">
          <w:rPr>
            <w:rStyle w:val="Hyperlink"/>
            <w:sz w:val="22"/>
            <w:szCs w:val="22"/>
          </w:rPr>
          <w:t xml:space="preserve"> T, </w:t>
        </w:r>
        <w:proofErr w:type="spellStart"/>
        <w:r w:rsidRPr="00171DC1">
          <w:rPr>
            <w:rStyle w:val="Hyperlink"/>
            <w:sz w:val="22"/>
            <w:szCs w:val="22"/>
          </w:rPr>
          <w:t>Metspalu</w:t>
        </w:r>
        <w:proofErr w:type="spellEnd"/>
        <w:r w:rsidRPr="00171DC1">
          <w:rPr>
            <w:rStyle w:val="Hyperlink"/>
            <w:sz w:val="22"/>
            <w:szCs w:val="22"/>
          </w:rPr>
          <w:t xml:space="preserve"> A, </w:t>
        </w:r>
        <w:proofErr w:type="spellStart"/>
        <w:r w:rsidRPr="00171DC1">
          <w:rPr>
            <w:rStyle w:val="Hyperlink"/>
            <w:sz w:val="22"/>
            <w:szCs w:val="22"/>
          </w:rPr>
          <w:t>Milaneschi</w:t>
        </w:r>
        <w:proofErr w:type="spellEnd"/>
        <w:r w:rsidRPr="00171DC1">
          <w:rPr>
            <w:rStyle w:val="Hyperlink"/>
            <w:sz w:val="22"/>
            <w:szCs w:val="22"/>
          </w:rPr>
          <w:t xml:space="preserve"> Y, Mohlke KL, Mosley TH Jr, Murray AD, Nalls MA, Nang EK, Nelson CP, Nona S, Norris JM, </w:t>
        </w:r>
        <w:proofErr w:type="spellStart"/>
        <w:r w:rsidRPr="00171DC1">
          <w:rPr>
            <w:rStyle w:val="Hyperlink"/>
            <w:sz w:val="22"/>
            <w:szCs w:val="22"/>
          </w:rPr>
          <w:t>Nwuba</w:t>
        </w:r>
        <w:proofErr w:type="spellEnd"/>
        <w:r w:rsidRPr="00171DC1">
          <w:rPr>
            <w:rStyle w:val="Hyperlink"/>
            <w:sz w:val="22"/>
            <w:szCs w:val="22"/>
          </w:rPr>
          <w:t xml:space="preserve"> CV, O’Connell J, Palmer ND, </w:t>
        </w:r>
        <w:proofErr w:type="spellStart"/>
        <w:r w:rsidRPr="00171DC1">
          <w:rPr>
            <w:rStyle w:val="Hyperlink"/>
            <w:sz w:val="22"/>
            <w:szCs w:val="22"/>
          </w:rPr>
          <w:t>Papanicolau</w:t>
        </w:r>
        <w:proofErr w:type="spellEnd"/>
        <w:r w:rsidRPr="00171DC1">
          <w:rPr>
            <w:rStyle w:val="Hyperlink"/>
            <w:sz w:val="22"/>
            <w:szCs w:val="22"/>
          </w:rPr>
          <w:t xml:space="preserve"> GJ, </w:t>
        </w:r>
        <w:proofErr w:type="spellStart"/>
        <w:r w:rsidRPr="00171DC1">
          <w:rPr>
            <w:rStyle w:val="Hyperlink"/>
            <w:sz w:val="22"/>
            <w:szCs w:val="22"/>
          </w:rPr>
          <w:t>Pazoki</w:t>
        </w:r>
        <w:proofErr w:type="spellEnd"/>
        <w:r w:rsidRPr="00171DC1">
          <w:rPr>
            <w:rStyle w:val="Hyperlink"/>
            <w:sz w:val="22"/>
            <w:szCs w:val="22"/>
          </w:rPr>
          <w:t xml:space="preserve"> R, Pedersen NL, Peters A, Peyser PA, Polasek O, Porteous DJ, Poveda A, </w:t>
        </w:r>
        <w:proofErr w:type="spellStart"/>
        <w:r w:rsidRPr="00171DC1">
          <w:rPr>
            <w:rStyle w:val="Hyperlink"/>
            <w:sz w:val="22"/>
            <w:szCs w:val="22"/>
          </w:rPr>
          <w:t>Raitakari</w:t>
        </w:r>
        <w:proofErr w:type="spellEnd"/>
        <w:r w:rsidRPr="00171DC1">
          <w:rPr>
            <w:rStyle w:val="Hyperlink"/>
            <w:sz w:val="22"/>
            <w:szCs w:val="22"/>
          </w:rPr>
          <w:t xml:space="preserve"> OT, Rich SS, Risch N, Robinson JG, Rose LM, Rudan I, Schreiner PJ, Scott RA, Sidney SS, Sims M, Smith JA, </w:t>
        </w:r>
        <w:proofErr w:type="spellStart"/>
        <w:r w:rsidRPr="00171DC1">
          <w:rPr>
            <w:rStyle w:val="Hyperlink"/>
            <w:sz w:val="22"/>
            <w:szCs w:val="22"/>
          </w:rPr>
          <w:t>Snieder</w:t>
        </w:r>
        <w:proofErr w:type="spellEnd"/>
        <w:r w:rsidRPr="00171DC1">
          <w:rPr>
            <w:rStyle w:val="Hyperlink"/>
            <w:sz w:val="22"/>
            <w:szCs w:val="22"/>
          </w:rPr>
          <w:t xml:space="preserve"> H, Sofer T, Starr JM, Sternfeld B, Strauch K, Tang H, Taylor KD, Tsai MY, </w:t>
        </w:r>
        <w:proofErr w:type="spellStart"/>
        <w:r w:rsidRPr="00171DC1">
          <w:rPr>
            <w:rStyle w:val="Hyperlink"/>
            <w:sz w:val="22"/>
            <w:szCs w:val="22"/>
          </w:rPr>
          <w:t>Tuomilehto</w:t>
        </w:r>
        <w:proofErr w:type="spellEnd"/>
        <w:r w:rsidRPr="00171DC1">
          <w:rPr>
            <w:rStyle w:val="Hyperlink"/>
            <w:sz w:val="22"/>
            <w:szCs w:val="22"/>
          </w:rPr>
          <w:t xml:space="preserve">, J, </w:t>
        </w:r>
        <w:proofErr w:type="spellStart"/>
        <w:r w:rsidRPr="00171DC1">
          <w:rPr>
            <w:rStyle w:val="Hyperlink"/>
            <w:sz w:val="22"/>
            <w:szCs w:val="22"/>
          </w:rPr>
          <w:t>Uitterlinden</w:t>
        </w:r>
        <w:proofErr w:type="spellEnd"/>
        <w:r w:rsidRPr="00171DC1">
          <w:rPr>
            <w:rStyle w:val="Hyperlink"/>
            <w:sz w:val="22"/>
            <w:szCs w:val="22"/>
          </w:rPr>
          <w:t xml:space="preserve"> AG, van der Ende MY, van </w:t>
        </w:r>
        <w:proofErr w:type="spellStart"/>
        <w:r w:rsidRPr="00171DC1">
          <w:rPr>
            <w:rStyle w:val="Hyperlink"/>
            <w:sz w:val="22"/>
            <w:szCs w:val="22"/>
          </w:rPr>
          <w:t>Heemst</w:t>
        </w:r>
        <w:proofErr w:type="spellEnd"/>
        <w:r w:rsidRPr="00171DC1">
          <w:rPr>
            <w:rStyle w:val="Hyperlink"/>
            <w:sz w:val="22"/>
            <w:szCs w:val="22"/>
          </w:rPr>
          <w:t xml:space="preserve"> D, Voortman T, </w:t>
        </w:r>
        <w:proofErr w:type="spellStart"/>
        <w:r w:rsidRPr="00171DC1">
          <w:rPr>
            <w:rStyle w:val="Hyperlink"/>
            <w:sz w:val="22"/>
            <w:szCs w:val="22"/>
          </w:rPr>
          <w:t>Waldenberger</w:t>
        </w:r>
        <w:proofErr w:type="spellEnd"/>
        <w:r w:rsidRPr="00171DC1">
          <w:rPr>
            <w:rStyle w:val="Hyperlink"/>
            <w:sz w:val="22"/>
            <w:szCs w:val="22"/>
          </w:rPr>
          <w:t xml:space="preserve"> M, Wennberg P, Wilson G, Xiang YB, Yao J, Yu C, Yuan JM, Zhao W, </w:t>
        </w:r>
        <w:proofErr w:type="spellStart"/>
        <w:r w:rsidRPr="00171DC1">
          <w:rPr>
            <w:rStyle w:val="Hyperlink"/>
            <w:sz w:val="22"/>
            <w:szCs w:val="22"/>
          </w:rPr>
          <w:t>Zonderman</w:t>
        </w:r>
        <w:proofErr w:type="spellEnd"/>
        <w:r w:rsidRPr="00171DC1">
          <w:rPr>
            <w:rStyle w:val="Hyperlink"/>
            <w:sz w:val="22"/>
            <w:szCs w:val="22"/>
          </w:rPr>
          <w:t xml:space="preserve"> AB, Becker DM, Boehnke M, Bowden DW, de Faire U, Deary IJ, Elliott P, Esko T, Freedman BI, </w:t>
        </w:r>
        <w:proofErr w:type="spellStart"/>
        <w:r w:rsidRPr="00171DC1">
          <w:rPr>
            <w:rStyle w:val="Hyperlink"/>
            <w:sz w:val="22"/>
            <w:szCs w:val="22"/>
          </w:rPr>
          <w:t>Froguel</w:t>
        </w:r>
        <w:proofErr w:type="spellEnd"/>
        <w:r w:rsidRPr="00171DC1">
          <w:rPr>
            <w:rStyle w:val="Hyperlink"/>
            <w:sz w:val="22"/>
            <w:szCs w:val="22"/>
          </w:rPr>
          <w:t xml:space="preserve"> P, Gasparini P, Gieger C, Kato N, Laakso M, Lakka TA, </w:t>
        </w:r>
        <w:proofErr w:type="spellStart"/>
        <w:r w:rsidRPr="00171DC1">
          <w:rPr>
            <w:rStyle w:val="Hyperlink"/>
            <w:sz w:val="22"/>
            <w:szCs w:val="22"/>
          </w:rPr>
          <w:t>Lehtimaki</w:t>
        </w:r>
        <w:proofErr w:type="spellEnd"/>
        <w:r w:rsidRPr="00171DC1">
          <w:rPr>
            <w:rStyle w:val="Hyperlink"/>
            <w:sz w:val="22"/>
            <w:szCs w:val="22"/>
          </w:rPr>
          <w:t xml:space="preserve"> T, Magnusson PKE, </w:t>
        </w:r>
        <w:proofErr w:type="spellStart"/>
        <w:r w:rsidRPr="00171DC1">
          <w:rPr>
            <w:rStyle w:val="Hyperlink"/>
            <w:sz w:val="22"/>
            <w:szCs w:val="22"/>
          </w:rPr>
          <w:t>Oldehinkel</w:t>
        </w:r>
        <w:proofErr w:type="spellEnd"/>
        <w:r w:rsidRPr="00171DC1">
          <w:rPr>
            <w:rStyle w:val="Hyperlink"/>
            <w:sz w:val="22"/>
            <w:szCs w:val="22"/>
          </w:rPr>
          <w:t xml:space="preserve"> AJ, </w:t>
        </w:r>
        <w:proofErr w:type="spellStart"/>
        <w:r w:rsidRPr="00171DC1">
          <w:rPr>
            <w:rStyle w:val="Hyperlink"/>
            <w:sz w:val="22"/>
            <w:szCs w:val="22"/>
          </w:rPr>
          <w:t>Penninx</w:t>
        </w:r>
        <w:proofErr w:type="spellEnd"/>
        <w:r w:rsidRPr="00171DC1">
          <w:rPr>
            <w:rStyle w:val="Hyperlink"/>
            <w:sz w:val="22"/>
            <w:szCs w:val="22"/>
          </w:rPr>
          <w:t xml:space="preserve"> BWJH, Samani NJ, Shu XO, van der Harst P, Van Vliet-Ostaptchouk JV, </w:t>
        </w:r>
        <w:proofErr w:type="spellStart"/>
        <w:r w:rsidRPr="00171DC1">
          <w:rPr>
            <w:rStyle w:val="Hyperlink"/>
            <w:sz w:val="22"/>
            <w:szCs w:val="22"/>
          </w:rPr>
          <w:t>Volleweider</w:t>
        </w:r>
        <w:proofErr w:type="spellEnd"/>
        <w:r w:rsidRPr="00171DC1">
          <w:rPr>
            <w:rStyle w:val="Hyperlink"/>
            <w:sz w:val="22"/>
            <w:szCs w:val="22"/>
          </w:rPr>
          <w:t xml:space="preserve"> P, Wagenknecht LE, Wang YX, Wareham NJ, Weir DR, Wu T, Zheng W, Zhu X, Evans MK, Franks PW, Gudnason V, Hayward C, Horta BL, Kelly TN, Liu Y, North KE, Pereira AC, </w:t>
        </w:r>
        <w:proofErr w:type="spellStart"/>
        <w:r w:rsidRPr="00171DC1">
          <w:rPr>
            <w:rStyle w:val="Hyperlink"/>
            <w:sz w:val="22"/>
            <w:szCs w:val="22"/>
          </w:rPr>
          <w:t>Ridker</w:t>
        </w:r>
        <w:proofErr w:type="spellEnd"/>
        <w:r w:rsidRPr="00171DC1">
          <w:rPr>
            <w:rStyle w:val="Hyperlink"/>
            <w:sz w:val="22"/>
            <w:szCs w:val="22"/>
          </w:rPr>
          <w:t xml:space="preserve"> PM, Tai ES, van Dam RM, Fox ER, </w:t>
        </w:r>
        <w:proofErr w:type="spellStart"/>
        <w:r w:rsidRPr="00171DC1">
          <w:rPr>
            <w:rStyle w:val="Hyperlink"/>
            <w:sz w:val="22"/>
            <w:szCs w:val="22"/>
          </w:rPr>
          <w:t>Kardia</w:t>
        </w:r>
        <w:proofErr w:type="spellEnd"/>
        <w:r w:rsidRPr="00171DC1">
          <w:rPr>
            <w:rStyle w:val="Hyperlink"/>
            <w:sz w:val="22"/>
            <w:szCs w:val="22"/>
          </w:rPr>
          <w:t xml:space="preserve"> SLR, Liu CT, Mook-Kanamori DO, Province MA, Redline S, van Duijn CM, Rotter JI, Kooperberg CB, </w:t>
        </w:r>
        <w:proofErr w:type="spellStart"/>
        <w:r w:rsidRPr="00171DC1">
          <w:rPr>
            <w:rStyle w:val="Hyperlink"/>
            <w:sz w:val="22"/>
            <w:szCs w:val="22"/>
          </w:rPr>
          <w:t>Gauderman</w:t>
        </w:r>
        <w:proofErr w:type="spellEnd"/>
        <w:r w:rsidRPr="00171DC1">
          <w:rPr>
            <w:rStyle w:val="Hyperlink"/>
            <w:sz w:val="22"/>
            <w:szCs w:val="22"/>
          </w:rPr>
          <w:t xml:space="preserve"> WJ, Psaty BM, Rick K, Munroe PB, </w:t>
        </w:r>
        <w:proofErr w:type="spellStart"/>
        <w:r w:rsidRPr="00171DC1">
          <w:rPr>
            <w:rStyle w:val="Hyperlink"/>
            <w:sz w:val="22"/>
            <w:szCs w:val="22"/>
          </w:rPr>
          <w:t>Fornage</w:t>
        </w:r>
        <w:proofErr w:type="spellEnd"/>
        <w:r w:rsidRPr="00171DC1">
          <w:rPr>
            <w:rStyle w:val="Hyperlink"/>
            <w:sz w:val="22"/>
            <w:szCs w:val="22"/>
          </w:rPr>
          <w:t xml:space="preserve"> M, Cupples LA, Rotimi CN, Morrison AC, Rao DC, Loos RJF. Multi-ancestry study of blood lipid levels identifies four loci interacting with physical activity. </w:t>
        </w:r>
        <w:r w:rsidRPr="00171DC1">
          <w:rPr>
            <w:rStyle w:val="Hyperlink"/>
            <w:i/>
            <w:iCs/>
            <w:sz w:val="22"/>
            <w:szCs w:val="22"/>
          </w:rPr>
          <w:t>Nat Commun</w:t>
        </w:r>
        <w:r w:rsidRPr="00171DC1">
          <w:rPr>
            <w:rStyle w:val="Hyperlink"/>
            <w:sz w:val="22"/>
            <w:szCs w:val="22"/>
          </w:rPr>
          <w:t xml:space="preserve">. 2019;10(1):376. </w:t>
        </w:r>
        <w:proofErr w:type="spellStart"/>
        <w:r w:rsidRPr="00171DC1">
          <w:rPr>
            <w:rStyle w:val="Hyperlink"/>
            <w:sz w:val="22"/>
            <w:szCs w:val="22"/>
          </w:rPr>
          <w:t>doi</w:t>
        </w:r>
        <w:proofErr w:type="spellEnd"/>
        <w:r w:rsidRPr="00171DC1">
          <w:rPr>
            <w:rStyle w:val="Hyperlink"/>
            <w:sz w:val="22"/>
            <w:szCs w:val="22"/>
          </w:rPr>
          <w:t>: 10.1038/s41467-018-08008-w.</w:t>
        </w:r>
      </w:hyperlink>
    </w:p>
    <w:p w14:paraId="2E96ECAC" w14:textId="77777777" w:rsidR="00943FCF" w:rsidRPr="00EC1402" w:rsidRDefault="00943FCF" w:rsidP="00EC1402">
      <w:pPr>
        <w:ind w:left="360"/>
        <w:rPr>
          <w:rStyle w:val="Hyperlink"/>
          <w:color w:val="000000"/>
          <w:sz w:val="22"/>
          <w:szCs w:val="22"/>
          <w:u w:val="none"/>
        </w:rPr>
      </w:pPr>
    </w:p>
    <w:p w14:paraId="6F0252BB" w14:textId="77777777" w:rsidR="008F5698" w:rsidRPr="00EE1A6E" w:rsidRDefault="008F5698">
      <w:pPr>
        <w:pStyle w:val="ListParagraph"/>
        <w:numPr>
          <w:ilvl w:val="0"/>
          <w:numId w:val="2"/>
        </w:numPr>
        <w:rPr>
          <w:rStyle w:val="Hyperlink"/>
          <w:color w:val="000000"/>
          <w:sz w:val="22"/>
          <w:szCs w:val="22"/>
          <w:u w:val="none"/>
        </w:rPr>
      </w:pPr>
      <w:hyperlink r:id="rId1524" w:history="1">
        <w:r w:rsidRPr="00EF3C55">
          <w:rPr>
            <w:rStyle w:val="Hyperlink"/>
            <w:sz w:val="22"/>
            <w:szCs w:val="22"/>
          </w:rPr>
          <w:t xml:space="preserve">Subramanya V, Zhao D, Ouyang P, Ying W, Vaidya D, </w:t>
        </w:r>
        <w:proofErr w:type="spellStart"/>
        <w:r w:rsidRPr="00EF3C55">
          <w:rPr>
            <w:rStyle w:val="Hyperlink"/>
            <w:sz w:val="22"/>
            <w:szCs w:val="22"/>
          </w:rPr>
          <w:t>Ndumele</w:t>
        </w:r>
        <w:proofErr w:type="spellEnd"/>
        <w:r w:rsidRPr="00EF3C55">
          <w:rPr>
            <w:rStyle w:val="Hyperlink"/>
            <w:sz w:val="22"/>
            <w:szCs w:val="22"/>
          </w:rPr>
          <w:t xml:space="preserve"> CE, Heckbert SR, Budoff MJ, Post WS, Michos ED. Association of endogenous sex hormone levels with coronary artery calcium progression among post-menopausal women in the Multi-Ethnic Study of Atherosclerosis (MESA). </w:t>
        </w:r>
        <w:r w:rsidRPr="00EF3C55">
          <w:rPr>
            <w:rStyle w:val="Hyperlink"/>
            <w:i/>
            <w:sz w:val="22"/>
            <w:szCs w:val="22"/>
          </w:rPr>
          <w:t xml:space="preserve">J Cardiovasc </w:t>
        </w:r>
        <w:proofErr w:type="spellStart"/>
        <w:r w:rsidRPr="00EF3C55">
          <w:rPr>
            <w:rStyle w:val="Hyperlink"/>
            <w:i/>
            <w:sz w:val="22"/>
            <w:szCs w:val="22"/>
          </w:rPr>
          <w:t>Comput</w:t>
        </w:r>
        <w:proofErr w:type="spellEnd"/>
        <w:r w:rsidRPr="00EF3C55">
          <w:rPr>
            <w:rStyle w:val="Hyperlink"/>
            <w:i/>
            <w:sz w:val="22"/>
            <w:szCs w:val="22"/>
          </w:rPr>
          <w:t xml:space="preserve"> </w:t>
        </w:r>
        <w:proofErr w:type="spellStart"/>
        <w:r w:rsidRPr="00EF3C55">
          <w:rPr>
            <w:rStyle w:val="Hyperlink"/>
            <w:i/>
            <w:sz w:val="22"/>
            <w:szCs w:val="22"/>
          </w:rPr>
          <w:t>Tomogr</w:t>
        </w:r>
        <w:proofErr w:type="spellEnd"/>
        <w:r w:rsidRPr="00EF3C55">
          <w:rPr>
            <w:rStyle w:val="Hyperlink"/>
            <w:sz w:val="22"/>
            <w:szCs w:val="22"/>
          </w:rPr>
          <w:t>. 2019;13(1):41-47.</w:t>
        </w:r>
      </w:hyperlink>
    </w:p>
    <w:p w14:paraId="472CBE61" w14:textId="77777777" w:rsidR="00EE1A6E" w:rsidRPr="00EE1A6E" w:rsidRDefault="00EE1A6E" w:rsidP="00EE1A6E">
      <w:pPr>
        <w:ind w:left="360"/>
        <w:rPr>
          <w:rStyle w:val="Hyperlink"/>
          <w:color w:val="000000"/>
          <w:sz w:val="22"/>
          <w:szCs w:val="22"/>
          <w:u w:val="none"/>
        </w:rPr>
      </w:pPr>
    </w:p>
    <w:p w14:paraId="1A905F30" w14:textId="77777777" w:rsidR="006A3CC4" w:rsidRPr="005670CE" w:rsidRDefault="006A3CC4">
      <w:pPr>
        <w:pStyle w:val="ListParagraph"/>
        <w:numPr>
          <w:ilvl w:val="0"/>
          <w:numId w:val="2"/>
        </w:numPr>
        <w:rPr>
          <w:rStyle w:val="Hyperlink"/>
          <w:color w:val="000000"/>
          <w:sz w:val="22"/>
          <w:szCs w:val="22"/>
          <w:u w:val="none"/>
        </w:rPr>
      </w:pPr>
      <w:hyperlink r:id="rId1525" w:history="1">
        <w:r w:rsidRPr="006140A6">
          <w:rPr>
            <w:rStyle w:val="Hyperlink"/>
            <w:sz w:val="22"/>
            <w:szCs w:val="22"/>
          </w:rPr>
          <w:t xml:space="preserve">Chyou AC, Klein BEK, Klein R, Barr RG, Cotch MF, </w:t>
        </w:r>
        <w:proofErr w:type="spellStart"/>
        <w:r w:rsidRPr="006140A6">
          <w:rPr>
            <w:rStyle w:val="Hyperlink"/>
            <w:sz w:val="22"/>
            <w:szCs w:val="22"/>
          </w:rPr>
          <w:t>Praestgaard</w:t>
        </w:r>
        <w:proofErr w:type="spellEnd"/>
        <w:r w:rsidRPr="006140A6">
          <w:rPr>
            <w:rStyle w:val="Hyperlink"/>
            <w:sz w:val="22"/>
            <w:szCs w:val="22"/>
          </w:rPr>
          <w:t xml:space="preserve"> A, Wong TY, Lima J, Bluemke DA, Kawut S. Retinal vascular changes and right ventricular structure and function: the MESA-Right Ventricle and MESA-Eye studies. </w:t>
        </w:r>
        <w:proofErr w:type="spellStart"/>
        <w:r w:rsidRPr="006140A6">
          <w:rPr>
            <w:rStyle w:val="Hyperlink"/>
            <w:i/>
            <w:sz w:val="22"/>
            <w:szCs w:val="22"/>
          </w:rPr>
          <w:t>Pulm</w:t>
        </w:r>
        <w:proofErr w:type="spellEnd"/>
        <w:r w:rsidRPr="006140A6">
          <w:rPr>
            <w:rStyle w:val="Hyperlink"/>
            <w:i/>
            <w:sz w:val="22"/>
            <w:szCs w:val="22"/>
          </w:rPr>
          <w:t xml:space="preserve"> Circ</w:t>
        </w:r>
        <w:r w:rsidRPr="006140A6">
          <w:rPr>
            <w:rStyle w:val="Hyperlink"/>
            <w:sz w:val="22"/>
            <w:szCs w:val="22"/>
          </w:rPr>
          <w:t>. 201</w:t>
        </w:r>
        <w:r w:rsidR="00CF326B">
          <w:rPr>
            <w:rStyle w:val="Hyperlink"/>
            <w:sz w:val="22"/>
            <w:szCs w:val="22"/>
          </w:rPr>
          <w:t>9</w:t>
        </w:r>
        <w:r w:rsidRPr="006140A6">
          <w:rPr>
            <w:rStyle w:val="Hyperlink"/>
            <w:sz w:val="22"/>
            <w:szCs w:val="22"/>
          </w:rPr>
          <w:t>;9</w:t>
        </w:r>
        <w:r w:rsidR="00CF326B">
          <w:rPr>
            <w:rStyle w:val="Hyperlink"/>
            <w:sz w:val="22"/>
            <w:szCs w:val="22"/>
          </w:rPr>
          <w:t>(</w:t>
        </w:r>
        <w:r w:rsidRPr="006140A6">
          <w:rPr>
            <w:rStyle w:val="Hyperlink"/>
            <w:sz w:val="22"/>
            <w:szCs w:val="22"/>
          </w:rPr>
          <w:t xml:space="preserve">1):2045894018819781. </w:t>
        </w:r>
        <w:proofErr w:type="spellStart"/>
        <w:r w:rsidRPr="006140A6">
          <w:rPr>
            <w:rStyle w:val="Hyperlink"/>
            <w:sz w:val="22"/>
            <w:szCs w:val="22"/>
          </w:rPr>
          <w:t>doi</w:t>
        </w:r>
        <w:proofErr w:type="spellEnd"/>
        <w:r w:rsidRPr="006140A6">
          <w:rPr>
            <w:rStyle w:val="Hyperlink"/>
            <w:sz w:val="22"/>
            <w:szCs w:val="22"/>
          </w:rPr>
          <w:t xml:space="preserve">: 10.1177/2045894018819781. </w:t>
        </w:r>
        <w:proofErr w:type="spellStart"/>
        <w:r w:rsidRPr="006140A6">
          <w:rPr>
            <w:rStyle w:val="Hyperlink"/>
            <w:sz w:val="22"/>
            <w:szCs w:val="22"/>
          </w:rPr>
          <w:t>eCollection</w:t>
        </w:r>
        <w:proofErr w:type="spellEnd"/>
        <w:r w:rsidRPr="006140A6">
          <w:rPr>
            <w:rStyle w:val="Hyperlink"/>
            <w:sz w:val="22"/>
            <w:szCs w:val="22"/>
          </w:rPr>
          <w:t xml:space="preserve"> 2019 Jan-Mar.</w:t>
        </w:r>
      </w:hyperlink>
    </w:p>
    <w:p w14:paraId="2FA08703" w14:textId="77777777" w:rsidR="005670CE" w:rsidRPr="005670CE" w:rsidRDefault="005670CE" w:rsidP="005670CE">
      <w:pPr>
        <w:ind w:left="360"/>
        <w:rPr>
          <w:rStyle w:val="Hyperlink"/>
          <w:color w:val="000000"/>
          <w:sz w:val="22"/>
          <w:szCs w:val="22"/>
          <w:u w:val="none"/>
        </w:rPr>
      </w:pPr>
    </w:p>
    <w:p w14:paraId="3C683803" w14:textId="77777777" w:rsidR="005670CE" w:rsidRPr="007D546B" w:rsidRDefault="005670CE">
      <w:pPr>
        <w:pStyle w:val="ListParagraph"/>
        <w:numPr>
          <w:ilvl w:val="0"/>
          <w:numId w:val="2"/>
        </w:numPr>
        <w:rPr>
          <w:rStyle w:val="Hyperlink"/>
          <w:color w:val="000000"/>
          <w:sz w:val="22"/>
          <w:szCs w:val="22"/>
          <w:u w:val="none"/>
        </w:rPr>
      </w:pPr>
      <w:hyperlink r:id="rId1526" w:history="1">
        <w:r w:rsidRPr="00CA2DF2">
          <w:rPr>
            <w:rStyle w:val="Hyperlink"/>
            <w:sz w:val="22"/>
            <w:szCs w:val="22"/>
          </w:rPr>
          <w:t xml:space="preserve">Liu CY, Lai S, Lima JAC. MRI </w:t>
        </w:r>
        <w:proofErr w:type="spellStart"/>
        <w:r w:rsidRPr="00CA2DF2">
          <w:rPr>
            <w:rStyle w:val="Hyperlink"/>
            <w:sz w:val="22"/>
            <w:szCs w:val="22"/>
          </w:rPr>
          <w:t>gandolinium</w:t>
        </w:r>
        <w:proofErr w:type="spellEnd"/>
        <w:r w:rsidRPr="00CA2DF2">
          <w:rPr>
            <w:rStyle w:val="Hyperlink"/>
            <w:sz w:val="22"/>
            <w:szCs w:val="22"/>
          </w:rPr>
          <w:t xml:space="preserve"> dosing on basis of blood volume. </w:t>
        </w:r>
        <w:r w:rsidRPr="00CA2DF2">
          <w:rPr>
            <w:rStyle w:val="Hyperlink"/>
            <w:i/>
            <w:sz w:val="22"/>
            <w:szCs w:val="22"/>
          </w:rPr>
          <w:t xml:space="preserve">Mag </w:t>
        </w:r>
        <w:proofErr w:type="spellStart"/>
        <w:r w:rsidRPr="00CA2DF2">
          <w:rPr>
            <w:rStyle w:val="Hyperlink"/>
            <w:i/>
            <w:sz w:val="22"/>
            <w:szCs w:val="22"/>
          </w:rPr>
          <w:t>Reson</w:t>
        </w:r>
        <w:proofErr w:type="spellEnd"/>
        <w:r w:rsidRPr="00CA2DF2">
          <w:rPr>
            <w:rStyle w:val="Hyperlink"/>
            <w:i/>
            <w:sz w:val="22"/>
            <w:szCs w:val="22"/>
          </w:rPr>
          <w:t xml:space="preserve"> Med</w:t>
        </w:r>
        <w:r w:rsidRPr="00CA2DF2">
          <w:rPr>
            <w:rStyle w:val="Hyperlink"/>
            <w:sz w:val="22"/>
            <w:szCs w:val="22"/>
          </w:rPr>
          <w:t>. 2019;81(2):1157-1164.</w:t>
        </w:r>
      </w:hyperlink>
      <w:r w:rsidR="007D546B">
        <w:rPr>
          <w:rStyle w:val="Hyperlink"/>
          <w:sz w:val="22"/>
          <w:szCs w:val="22"/>
        </w:rPr>
        <w:t xml:space="preserve"> </w:t>
      </w:r>
    </w:p>
    <w:p w14:paraId="05398E3B" w14:textId="77777777" w:rsidR="007D546B" w:rsidRPr="007D546B" w:rsidRDefault="007D546B" w:rsidP="007D546B">
      <w:pPr>
        <w:rPr>
          <w:rStyle w:val="Hyperlink"/>
          <w:color w:val="000000"/>
          <w:sz w:val="22"/>
          <w:szCs w:val="22"/>
          <w:u w:val="none"/>
        </w:rPr>
      </w:pPr>
    </w:p>
    <w:p w14:paraId="0C121752" w14:textId="77777777" w:rsidR="007D546B" w:rsidRPr="00F17B0B" w:rsidRDefault="007D546B">
      <w:pPr>
        <w:pStyle w:val="ListParagraph"/>
        <w:numPr>
          <w:ilvl w:val="0"/>
          <w:numId w:val="2"/>
        </w:numPr>
        <w:rPr>
          <w:rStyle w:val="Hyperlink"/>
          <w:color w:val="000000"/>
          <w:sz w:val="22"/>
          <w:szCs w:val="22"/>
          <w:u w:val="none"/>
        </w:rPr>
      </w:pPr>
      <w:hyperlink r:id="rId1527" w:history="1">
        <w:r w:rsidRPr="007C5F62">
          <w:rPr>
            <w:rStyle w:val="Hyperlink"/>
            <w:sz w:val="22"/>
            <w:szCs w:val="22"/>
          </w:rPr>
          <w:t xml:space="preserve">Wang H, Nandakumar P, </w:t>
        </w:r>
        <w:proofErr w:type="spellStart"/>
        <w:r w:rsidRPr="007C5F62">
          <w:rPr>
            <w:rStyle w:val="Hyperlink"/>
            <w:sz w:val="22"/>
            <w:szCs w:val="22"/>
          </w:rPr>
          <w:t>Tekola</w:t>
        </w:r>
        <w:proofErr w:type="spellEnd"/>
        <w:r w:rsidRPr="007C5F62">
          <w:rPr>
            <w:rStyle w:val="Hyperlink"/>
            <w:sz w:val="22"/>
            <w:szCs w:val="22"/>
          </w:rPr>
          <w:t xml:space="preserve">-Ayele F, Tayo BO, Ware EB, Gu CC, Lu Y, Yao J, Zhao W, Smith JA, Hellwege JN, Guo X, Edwards TL, Loos RJF, Arnett DK, </w:t>
        </w:r>
        <w:proofErr w:type="spellStart"/>
        <w:r w:rsidRPr="007C5F62">
          <w:rPr>
            <w:rStyle w:val="Hyperlink"/>
            <w:sz w:val="22"/>
            <w:szCs w:val="22"/>
          </w:rPr>
          <w:t>Fornage</w:t>
        </w:r>
        <w:proofErr w:type="spellEnd"/>
        <w:r w:rsidRPr="007C5F62">
          <w:rPr>
            <w:rStyle w:val="Hyperlink"/>
            <w:sz w:val="22"/>
            <w:szCs w:val="22"/>
          </w:rPr>
          <w:t xml:space="preserve"> M, Rotimi C, </w:t>
        </w:r>
        <w:proofErr w:type="spellStart"/>
        <w:r w:rsidRPr="007C5F62">
          <w:rPr>
            <w:rStyle w:val="Hyperlink"/>
            <w:sz w:val="22"/>
            <w:szCs w:val="22"/>
          </w:rPr>
          <w:t>Kardia</w:t>
        </w:r>
        <w:proofErr w:type="spellEnd"/>
        <w:r w:rsidRPr="007C5F62">
          <w:rPr>
            <w:rStyle w:val="Hyperlink"/>
            <w:sz w:val="22"/>
            <w:szCs w:val="22"/>
          </w:rPr>
          <w:t xml:space="preserve"> SLR, Cooper RS, Rao DC, Ehret G, Chakravarti A, Zhu X. Combined linkage and association analysis identifies rare and low frequency variants for blood pressure at 1q31. </w:t>
        </w:r>
        <w:proofErr w:type="spellStart"/>
        <w:r w:rsidRPr="007C5F62">
          <w:rPr>
            <w:rStyle w:val="Hyperlink"/>
            <w:i/>
            <w:sz w:val="22"/>
            <w:szCs w:val="22"/>
          </w:rPr>
          <w:t>Eur</w:t>
        </w:r>
        <w:proofErr w:type="spellEnd"/>
        <w:r w:rsidRPr="007C5F62">
          <w:rPr>
            <w:rStyle w:val="Hyperlink"/>
            <w:i/>
            <w:sz w:val="22"/>
            <w:szCs w:val="22"/>
          </w:rPr>
          <w:t xml:space="preserve"> J Hum Genet</w:t>
        </w:r>
        <w:r w:rsidRPr="007C5F62">
          <w:rPr>
            <w:rStyle w:val="Hyperlink"/>
            <w:sz w:val="22"/>
            <w:szCs w:val="22"/>
          </w:rPr>
          <w:t>. 2019;27(2):269-277.</w:t>
        </w:r>
      </w:hyperlink>
      <w:r w:rsidR="00F17B0B">
        <w:rPr>
          <w:rStyle w:val="Hyperlink"/>
          <w:sz w:val="22"/>
          <w:szCs w:val="22"/>
        </w:rPr>
        <w:t xml:space="preserve"> </w:t>
      </w:r>
    </w:p>
    <w:p w14:paraId="2D156CDF" w14:textId="77777777" w:rsidR="00741CE7" w:rsidRDefault="00741CE7" w:rsidP="00F17B0B">
      <w:pPr>
        <w:ind w:left="360"/>
        <w:rPr>
          <w:rStyle w:val="Hyperlink"/>
          <w:color w:val="000000"/>
          <w:sz w:val="22"/>
          <w:szCs w:val="22"/>
          <w:u w:val="none"/>
        </w:rPr>
      </w:pPr>
    </w:p>
    <w:p w14:paraId="29FE76D0" w14:textId="77777777" w:rsidR="00F17B0B" w:rsidRPr="006328C2" w:rsidRDefault="00F17B0B">
      <w:pPr>
        <w:pStyle w:val="ListParagraph"/>
        <w:numPr>
          <w:ilvl w:val="0"/>
          <w:numId w:val="2"/>
        </w:numPr>
        <w:rPr>
          <w:rStyle w:val="Hyperlink"/>
          <w:color w:val="000000"/>
          <w:sz w:val="22"/>
          <w:szCs w:val="22"/>
          <w:u w:val="none"/>
        </w:rPr>
      </w:pPr>
      <w:hyperlink r:id="rId1528" w:history="1">
        <w:proofErr w:type="spellStart"/>
        <w:r w:rsidRPr="005A62EF">
          <w:rPr>
            <w:rStyle w:val="Hyperlink"/>
            <w:sz w:val="22"/>
            <w:szCs w:val="22"/>
          </w:rPr>
          <w:t>Sobrin</w:t>
        </w:r>
        <w:proofErr w:type="spellEnd"/>
        <w:r w:rsidRPr="005A62EF">
          <w:rPr>
            <w:rStyle w:val="Hyperlink"/>
            <w:sz w:val="22"/>
            <w:szCs w:val="22"/>
          </w:rPr>
          <w:t xml:space="preserve"> L, Pollack S, Igo RP Jr, Jensen RA, Christiansen M, Li X, Cheng CY, Ng MCY, Smith AV, Rossin EJ, Segre AV, Davoudi S, Tan GS, Chen YI, Kuo JZ, Dimitrov LM, Stanwyck LK, Meng W, Hosseini SM, Imamura M, </w:t>
        </w:r>
        <w:proofErr w:type="spellStart"/>
        <w:r w:rsidRPr="005A62EF">
          <w:rPr>
            <w:rStyle w:val="Hyperlink"/>
            <w:sz w:val="22"/>
            <w:szCs w:val="22"/>
          </w:rPr>
          <w:t>Nousome</w:t>
        </w:r>
        <w:proofErr w:type="spellEnd"/>
        <w:r w:rsidRPr="005A62EF">
          <w:rPr>
            <w:rStyle w:val="Hyperlink"/>
            <w:sz w:val="22"/>
            <w:szCs w:val="22"/>
          </w:rPr>
          <w:t xml:space="preserve"> D, Kim J, Hai Y, Jia Y, Ahn J, Leong A, Shah K, Park KH, Guo X, </w:t>
        </w:r>
        <w:proofErr w:type="spellStart"/>
        <w:r w:rsidRPr="005A62EF">
          <w:rPr>
            <w:rStyle w:val="Hyperlink"/>
            <w:sz w:val="22"/>
            <w:szCs w:val="22"/>
          </w:rPr>
          <w:t>Ipp</w:t>
        </w:r>
        <w:proofErr w:type="spellEnd"/>
        <w:r w:rsidRPr="005A62EF">
          <w:rPr>
            <w:rStyle w:val="Hyperlink"/>
            <w:sz w:val="22"/>
            <w:szCs w:val="22"/>
          </w:rPr>
          <w:t xml:space="preserve"> E, Taylor KD, Adler SG, Sedor JR, Freedman BI; Family Investigation of Nephropathy and Diabetes-Eye Research Group, DCCT/EDIC Research Group, Lee IT, Sheu WH, Kubo M, Takahashi A, Hadjadj S, Marre M, </w:t>
        </w:r>
        <w:proofErr w:type="spellStart"/>
        <w:r w:rsidRPr="005A62EF">
          <w:rPr>
            <w:rStyle w:val="Hyperlink"/>
            <w:sz w:val="22"/>
            <w:szCs w:val="22"/>
          </w:rPr>
          <w:t>Tregouet</w:t>
        </w:r>
        <w:proofErr w:type="spellEnd"/>
        <w:r w:rsidRPr="005A62EF">
          <w:rPr>
            <w:rStyle w:val="Hyperlink"/>
            <w:sz w:val="22"/>
            <w:szCs w:val="22"/>
          </w:rPr>
          <w:t xml:space="preserve"> DA, </w:t>
        </w:r>
        <w:proofErr w:type="spellStart"/>
        <w:r w:rsidRPr="005A62EF">
          <w:rPr>
            <w:rStyle w:val="Hyperlink"/>
            <w:sz w:val="22"/>
            <w:szCs w:val="22"/>
          </w:rPr>
          <w:t>Mckean</w:t>
        </w:r>
        <w:proofErr w:type="spellEnd"/>
        <w:r w:rsidRPr="005A62EF">
          <w:rPr>
            <w:rStyle w:val="Hyperlink"/>
            <w:sz w:val="22"/>
            <w:szCs w:val="22"/>
          </w:rPr>
          <w:t xml:space="preserve">-Cowdin R, Varma R, McCarthy MI, Groop L, </w:t>
        </w:r>
        <w:proofErr w:type="spellStart"/>
        <w:r w:rsidRPr="005A62EF">
          <w:rPr>
            <w:rStyle w:val="Hyperlink"/>
            <w:sz w:val="22"/>
            <w:szCs w:val="22"/>
          </w:rPr>
          <w:t>Ahlgvist</w:t>
        </w:r>
        <w:proofErr w:type="spellEnd"/>
        <w:r w:rsidRPr="005A62EF">
          <w:rPr>
            <w:rStyle w:val="Hyperlink"/>
            <w:sz w:val="22"/>
            <w:szCs w:val="22"/>
          </w:rPr>
          <w:t xml:space="preserve"> E, </w:t>
        </w:r>
        <w:proofErr w:type="spellStart"/>
        <w:r w:rsidRPr="005A62EF">
          <w:rPr>
            <w:rStyle w:val="Hyperlink"/>
            <w:sz w:val="22"/>
            <w:szCs w:val="22"/>
          </w:rPr>
          <w:t>Lyssenko</w:t>
        </w:r>
        <w:proofErr w:type="spellEnd"/>
        <w:r w:rsidRPr="005A62EF">
          <w:rPr>
            <w:rStyle w:val="Hyperlink"/>
            <w:sz w:val="22"/>
            <w:szCs w:val="22"/>
          </w:rPr>
          <w:t xml:space="preserve"> V, </w:t>
        </w:r>
        <w:proofErr w:type="spellStart"/>
        <w:r w:rsidRPr="005A62EF">
          <w:rPr>
            <w:rStyle w:val="Hyperlink"/>
            <w:sz w:val="22"/>
            <w:szCs w:val="22"/>
          </w:rPr>
          <w:t>Agardh</w:t>
        </w:r>
        <w:proofErr w:type="spellEnd"/>
        <w:r w:rsidRPr="005A62EF">
          <w:rPr>
            <w:rStyle w:val="Hyperlink"/>
            <w:sz w:val="22"/>
            <w:szCs w:val="22"/>
          </w:rPr>
          <w:t xml:space="preserve"> E, Morris A, Doney ASF, Colhoun HM, </w:t>
        </w:r>
        <w:proofErr w:type="spellStart"/>
        <w:r w:rsidRPr="005A62EF">
          <w:rPr>
            <w:rStyle w:val="Hyperlink"/>
            <w:sz w:val="22"/>
            <w:szCs w:val="22"/>
          </w:rPr>
          <w:t>Toppila</w:t>
        </w:r>
        <w:proofErr w:type="spellEnd"/>
        <w:r w:rsidRPr="005A62EF">
          <w:rPr>
            <w:rStyle w:val="Hyperlink"/>
            <w:sz w:val="22"/>
            <w:szCs w:val="22"/>
          </w:rPr>
          <w:t xml:space="preserve"> I, Sandholm N, Groop PH, Maeda S, Hanis CL, Penman A, Chen CJ, Hancock H, Mitchell P, Craig JE, Chew EY, Paterson AD, Grassi MA, Palmer C, Bowden DW, </w:t>
        </w:r>
        <w:proofErr w:type="spellStart"/>
        <w:r w:rsidRPr="005A62EF">
          <w:rPr>
            <w:rStyle w:val="Hyperlink"/>
            <w:sz w:val="22"/>
            <w:szCs w:val="22"/>
          </w:rPr>
          <w:t>Yaspan</w:t>
        </w:r>
        <w:proofErr w:type="spellEnd"/>
        <w:r w:rsidRPr="005A62EF">
          <w:rPr>
            <w:rStyle w:val="Hyperlink"/>
            <w:sz w:val="22"/>
            <w:szCs w:val="22"/>
          </w:rPr>
          <w:t xml:space="preserve"> BL, Siscovick D, Cotch MF, Wang JJ, Burdon KP, Wong TY, Klein BEK, Klein R, Rotter JI, Iyengar SK, Price AL. Multiethnic Genome-wide Association Study of Diabetic Retinopathy Using Liability Threshold Modeling of Duration of Diabetes and Glycemic Control. </w:t>
        </w:r>
        <w:r w:rsidRPr="005A62EF">
          <w:rPr>
            <w:rStyle w:val="Hyperlink"/>
            <w:i/>
            <w:sz w:val="22"/>
            <w:szCs w:val="22"/>
          </w:rPr>
          <w:t>Diabetes</w:t>
        </w:r>
        <w:r w:rsidRPr="005A62EF">
          <w:rPr>
            <w:rStyle w:val="Hyperlink"/>
            <w:sz w:val="22"/>
            <w:szCs w:val="22"/>
          </w:rPr>
          <w:t>. 2019;68(2):441-456.</w:t>
        </w:r>
      </w:hyperlink>
      <w:r w:rsidR="006328C2">
        <w:rPr>
          <w:rStyle w:val="Hyperlink"/>
          <w:sz w:val="22"/>
          <w:szCs w:val="22"/>
        </w:rPr>
        <w:t xml:space="preserve"> </w:t>
      </w:r>
    </w:p>
    <w:p w14:paraId="2220CE33" w14:textId="77777777" w:rsidR="006328C2" w:rsidRPr="006328C2" w:rsidRDefault="006328C2" w:rsidP="006328C2">
      <w:pPr>
        <w:ind w:left="360"/>
        <w:rPr>
          <w:rStyle w:val="Hyperlink"/>
          <w:color w:val="000000"/>
          <w:sz w:val="22"/>
          <w:szCs w:val="22"/>
          <w:u w:val="none"/>
        </w:rPr>
      </w:pPr>
    </w:p>
    <w:p w14:paraId="5F933CB0" w14:textId="77777777" w:rsidR="006328C2" w:rsidRPr="00D75F76" w:rsidRDefault="006328C2">
      <w:pPr>
        <w:pStyle w:val="ListParagraph"/>
        <w:numPr>
          <w:ilvl w:val="0"/>
          <w:numId w:val="2"/>
        </w:numPr>
        <w:rPr>
          <w:rStyle w:val="Hyperlink"/>
          <w:color w:val="000000"/>
          <w:sz w:val="22"/>
          <w:szCs w:val="22"/>
          <w:u w:val="none"/>
        </w:rPr>
      </w:pPr>
      <w:hyperlink r:id="rId1529" w:history="1">
        <w:r w:rsidRPr="004E6AEB">
          <w:rPr>
            <w:rStyle w:val="Hyperlink"/>
            <w:sz w:val="22"/>
            <w:szCs w:val="22"/>
          </w:rPr>
          <w:t xml:space="preserve">Unkart JT, Allison MA, Criqui MH, McDermott MM, Wood AC, Folsom AR, Lloyd-Jones D, Rasmussen-Torvik LJ, Allen N, Burke G, Szklo M, Cushman M, McClelland RL, Wassel CL. Life’s Simple 7 and Peripheral Artery Disease: The Multi-Ethnic Study of Atherosclerosis. </w:t>
        </w:r>
        <w:proofErr w:type="gramStart"/>
        <w:r w:rsidRPr="004E6AEB">
          <w:rPr>
            <w:rStyle w:val="Hyperlink"/>
            <w:i/>
            <w:sz w:val="22"/>
            <w:szCs w:val="22"/>
          </w:rPr>
          <w:t>Am</w:t>
        </w:r>
        <w:proofErr w:type="gramEnd"/>
        <w:r w:rsidRPr="004E6AEB">
          <w:rPr>
            <w:rStyle w:val="Hyperlink"/>
            <w:i/>
            <w:sz w:val="22"/>
            <w:szCs w:val="22"/>
          </w:rPr>
          <w:t xml:space="preserve"> J Prev Med</w:t>
        </w:r>
        <w:r w:rsidRPr="004E6AEB">
          <w:rPr>
            <w:rStyle w:val="Hyperlink"/>
            <w:sz w:val="22"/>
            <w:szCs w:val="22"/>
          </w:rPr>
          <w:t>. 2019;56(2):262-270.</w:t>
        </w:r>
      </w:hyperlink>
      <w:r w:rsidR="00D75F76">
        <w:rPr>
          <w:rStyle w:val="Hyperlink"/>
          <w:sz w:val="22"/>
          <w:szCs w:val="22"/>
        </w:rPr>
        <w:t xml:space="preserve"> </w:t>
      </w:r>
    </w:p>
    <w:p w14:paraId="2E8C14B0" w14:textId="77777777" w:rsidR="00D75F76" w:rsidRPr="00D75F76" w:rsidRDefault="00D75F76" w:rsidP="00D75F76">
      <w:pPr>
        <w:ind w:left="360"/>
        <w:rPr>
          <w:rStyle w:val="Hyperlink"/>
          <w:color w:val="000000"/>
          <w:sz w:val="22"/>
          <w:szCs w:val="22"/>
          <w:u w:val="none"/>
        </w:rPr>
      </w:pPr>
    </w:p>
    <w:p w14:paraId="4F027B3A" w14:textId="77777777" w:rsidR="00D75F76" w:rsidRPr="005172AA" w:rsidRDefault="00D75F76">
      <w:pPr>
        <w:pStyle w:val="ListParagraph"/>
        <w:numPr>
          <w:ilvl w:val="0"/>
          <w:numId w:val="2"/>
        </w:numPr>
        <w:rPr>
          <w:rStyle w:val="Hyperlink"/>
          <w:color w:val="000000"/>
          <w:sz w:val="22"/>
          <w:szCs w:val="22"/>
          <w:u w:val="none"/>
        </w:rPr>
      </w:pPr>
      <w:hyperlink r:id="rId1530" w:history="1">
        <w:r w:rsidRPr="00AC0311">
          <w:rPr>
            <w:rStyle w:val="Hyperlink"/>
            <w:sz w:val="22"/>
            <w:szCs w:val="22"/>
          </w:rPr>
          <w:t xml:space="preserve">Ambale-Venkatesh B, Liu CY, Liu YC, </w:t>
        </w:r>
        <w:proofErr w:type="spellStart"/>
        <w:r w:rsidRPr="00AC0311">
          <w:rPr>
            <w:rStyle w:val="Hyperlink"/>
            <w:sz w:val="22"/>
            <w:szCs w:val="22"/>
          </w:rPr>
          <w:t>Donekal</w:t>
        </w:r>
        <w:proofErr w:type="spellEnd"/>
        <w:r w:rsidRPr="00AC0311">
          <w:rPr>
            <w:rStyle w:val="Hyperlink"/>
            <w:sz w:val="22"/>
            <w:szCs w:val="22"/>
          </w:rPr>
          <w:t xml:space="preserve"> S, Ohyama Y, Sharma RK, Wu CO, Post WS, Hundley GW, Bluemke DA, Lima JAC. Association of myocardial fibrosis and cardiovascular events: the multi-ethnic study of atherosclerosis. </w:t>
        </w:r>
        <w:proofErr w:type="spellStart"/>
        <w:r w:rsidRPr="00AC0311">
          <w:rPr>
            <w:rStyle w:val="Hyperlink"/>
            <w:i/>
            <w:sz w:val="22"/>
            <w:szCs w:val="22"/>
          </w:rPr>
          <w:t>Eur</w:t>
        </w:r>
        <w:proofErr w:type="spellEnd"/>
        <w:r w:rsidRPr="00AC0311">
          <w:rPr>
            <w:rStyle w:val="Hyperlink"/>
            <w:i/>
            <w:sz w:val="22"/>
            <w:szCs w:val="22"/>
          </w:rPr>
          <w:t xml:space="preserve"> Heart J Cardiovasc Imaging</w:t>
        </w:r>
        <w:r w:rsidRPr="00AC0311">
          <w:rPr>
            <w:rStyle w:val="Hyperlink"/>
            <w:sz w:val="22"/>
            <w:szCs w:val="22"/>
          </w:rPr>
          <w:t>. 2019;20(2):168-176.</w:t>
        </w:r>
      </w:hyperlink>
      <w:r w:rsidR="005172AA">
        <w:rPr>
          <w:rStyle w:val="Hyperlink"/>
          <w:sz w:val="22"/>
          <w:szCs w:val="22"/>
        </w:rPr>
        <w:t xml:space="preserve"> </w:t>
      </w:r>
    </w:p>
    <w:p w14:paraId="2D3E515D" w14:textId="77777777" w:rsidR="005172AA" w:rsidRDefault="005172AA" w:rsidP="005172AA">
      <w:pPr>
        <w:ind w:left="360"/>
        <w:rPr>
          <w:rStyle w:val="Hyperlink"/>
          <w:color w:val="000000"/>
          <w:sz w:val="22"/>
          <w:szCs w:val="22"/>
          <w:u w:val="none"/>
        </w:rPr>
      </w:pPr>
    </w:p>
    <w:p w14:paraId="4AC428D6" w14:textId="77777777" w:rsidR="005172AA" w:rsidRPr="001F22A6" w:rsidRDefault="005172AA">
      <w:pPr>
        <w:pStyle w:val="ListParagraph"/>
        <w:numPr>
          <w:ilvl w:val="0"/>
          <w:numId w:val="2"/>
        </w:numPr>
        <w:rPr>
          <w:rStyle w:val="Hyperlink"/>
          <w:color w:val="000000"/>
          <w:sz w:val="22"/>
          <w:szCs w:val="22"/>
          <w:u w:val="none"/>
        </w:rPr>
      </w:pPr>
      <w:hyperlink r:id="rId1531" w:history="1">
        <w:r w:rsidRPr="00F07F6F">
          <w:rPr>
            <w:rStyle w:val="Hyperlink"/>
            <w:sz w:val="22"/>
            <w:szCs w:val="22"/>
          </w:rPr>
          <w:t xml:space="preserve">Inker LA, Grams ME, Levey AS, Coresh J, Cirillo M, Collins JF, Gansevoort RT, Gutierrez OM, Hamano T, Heine GH, Ishikawa S, Jee SH, Kronenberg F, </w:t>
        </w:r>
        <w:proofErr w:type="spellStart"/>
        <w:r w:rsidRPr="00F07F6F">
          <w:rPr>
            <w:rStyle w:val="Hyperlink"/>
            <w:sz w:val="22"/>
            <w:szCs w:val="22"/>
          </w:rPr>
          <w:t>Landray</w:t>
        </w:r>
        <w:proofErr w:type="spellEnd"/>
        <w:r w:rsidRPr="00F07F6F">
          <w:rPr>
            <w:rStyle w:val="Hyperlink"/>
            <w:sz w:val="22"/>
            <w:szCs w:val="22"/>
          </w:rPr>
          <w:t xml:space="preserve"> MJ, Miura K, Nadkarni GN, Peralta CA, </w:t>
        </w:r>
        <w:proofErr w:type="spellStart"/>
        <w:r w:rsidRPr="00F07F6F">
          <w:rPr>
            <w:rStyle w:val="Hyperlink"/>
            <w:sz w:val="22"/>
            <w:szCs w:val="22"/>
          </w:rPr>
          <w:t>Rothenbacher</w:t>
        </w:r>
        <w:proofErr w:type="spellEnd"/>
        <w:r w:rsidRPr="00F07F6F">
          <w:rPr>
            <w:rStyle w:val="Hyperlink"/>
            <w:sz w:val="22"/>
            <w:szCs w:val="22"/>
          </w:rPr>
          <w:t xml:space="preserve"> D, </w:t>
        </w:r>
        <w:proofErr w:type="spellStart"/>
        <w:r w:rsidRPr="00F07F6F">
          <w:rPr>
            <w:rStyle w:val="Hyperlink"/>
            <w:sz w:val="22"/>
            <w:szCs w:val="22"/>
          </w:rPr>
          <w:t>Schaeffner</w:t>
        </w:r>
        <w:proofErr w:type="spellEnd"/>
        <w:r w:rsidRPr="00F07F6F">
          <w:rPr>
            <w:rStyle w:val="Hyperlink"/>
            <w:sz w:val="22"/>
            <w:szCs w:val="22"/>
          </w:rPr>
          <w:t xml:space="preserve"> E, Sedaghat S, Shlipak MG, Zhang L, van </w:t>
        </w:r>
        <w:proofErr w:type="spellStart"/>
        <w:r w:rsidRPr="00F07F6F">
          <w:rPr>
            <w:rStyle w:val="Hyperlink"/>
            <w:sz w:val="22"/>
            <w:szCs w:val="22"/>
          </w:rPr>
          <w:t>Zuilen</w:t>
        </w:r>
        <w:proofErr w:type="spellEnd"/>
        <w:r w:rsidRPr="00F07F6F">
          <w:rPr>
            <w:rStyle w:val="Hyperlink"/>
            <w:sz w:val="22"/>
            <w:szCs w:val="22"/>
          </w:rPr>
          <w:t xml:space="preserve"> AD, Hallan SI, </w:t>
        </w:r>
        <w:proofErr w:type="spellStart"/>
        <w:r w:rsidRPr="00F07F6F">
          <w:rPr>
            <w:rStyle w:val="Hyperlink"/>
            <w:sz w:val="22"/>
            <w:szCs w:val="22"/>
          </w:rPr>
          <w:t>Kovesdy</w:t>
        </w:r>
        <w:proofErr w:type="spellEnd"/>
        <w:r w:rsidRPr="00F07F6F">
          <w:rPr>
            <w:rStyle w:val="Hyperlink"/>
            <w:sz w:val="22"/>
            <w:szCs w:val="22"/>
          </w:rPr>
          <w:t xml:space="preserve"> CP, Woodward M, Leven A; CKD Prognosis Consortium. Relationship of Estimated GFR and Albuminuria to Concurrent Laboratory Abnormalities: An Individual Participant Data Meta-analysis in a Global Consortium. </w:t>
        </w:r>
        <w:proofErr w:type="gramStart"/>
        <w:r w:rsidRPr="00F07F6F">
          <w:rPr>
            <w:rStyle w:val="Hyperlink"/>
            <w:i/>
            <w:sz w:val="22"/>
            <w:szCs w:val="22"/>
          </w:rPr>
          <w:t>Am</w:t>
        </w:r>
        <w:proofErr w:type="gramEnd"/>
        <w:r w:rsidRPr="00F07F6F">
          <w:rPr>
            <w:rStyle w:val="Hyperlink"/>
            <w:i/>
            <w:sz w:val="22"/>
            <w:szCs w:val="22"/>
          </w:rPr>
          <w:t xml:space="preserve"> J Kidney Dis</w:t>
        </w:r>
        <w:r w:rsidRPr="00F07F6F">
          <w:rPr>
            <w:rStyle w:val="Hyperlink"/>
            <w:sz w:val="22"/>
            <w:szCs w:val="22"/>
          </w:rPr>
          <w:t>. 2019;73(2):206-217.</w:t>
        </w:r>
      </w:hyperlink>
      <w:r w:rsidR="001F22A6">
        <w:rPr>
          <w:rStyle w:val="Hyperlink"/>
          <w:sz w:val="22"/>
          <w:szCs w:val="22"/>
        </w:rPr>
        <w:t xml:space="preserve"> </w:t>
      </w:r>
    </w:p>
    <w:p w14:paraId="625F8197" w14:textId="77777777" w:rsidR="001F22A6" w:rsidRPr="001F22A6" w:rsidRDefault="001F22A6" w:rsidP="001F22A6">
      <w:pPr>
        <w:ind w:left="360"/>
        <w:rPr>
          <w:rStyle w:val="Hyperlink"/>
          <w:color w:val="000000"/>
          <w:sz w:val="22"/>
          <w:szCs w:val="22"/>
          <w:u w:val="none"/>
        </w:rPr>
      </w:pPr>
    </w:p>
    <w:p w14:paraId="04FB749F" w14:textId="77777777" w:rsidR="001F22A6" w:rsidRPr="00D050BC" w:rsidRDefault="001F22A6">
      <w:pPr>
        <w:pStyle w:val="ListParagraph"/>
        <w:numPr>
          <w:ilvl w:val="0"/>
          <w:numId w:val="2"/>
        </w:numPr>
        <w:rPr>
          <w:rStyle w:val="Hyperlink"/>
          <w:color w:val="000000"/>
          <w:sz w:val="22"/>
          <w:szCs w:val="22"/>
          <w:u w:val="none"/>
        </w:rPr>
      </w:pPr>
      <w:hyperlink r:id="rId1532" w:history="1">
        <w:r w:rsidRPr="00CF2172">
          <w:rPr>
            <w:rStyle w:val="Hyperlink"/>
            <w:sz w:val="22"/>
            <w:szCs w:val="22"/>
          </w:rPr>
          <w:t xml:space="preserve">Averill MM, Young RL, Wood AC, </w:t>
        </w:r>
        <w:proofErr w:type="spellStart"/>
        <w:r w:rsidRPr="00CF2172">
          <w:rPr>
            <w:rStyle w:val="Hyperlink"/>
            <w:sz w:val="22"/>
            <w:szCs w:val="22"/>
          </w:rPr>
          <w:t>Kurlak</w:t>
        </w:r>
        <w:proofErr w:type="spellEnd"/>
        <w:r w:rsidRPr="00CF2172">
          <w:rPr>
            <w:rStyle w:val="Hyperlink"/>
            <w:sz w:val="22"/>
            <w:szCs w:val="22"/>
          </w:rPr>
          <w:t xml:space="preserve"> EO, Kramer H, Steffen L, McClelland RL, Delan</w:t>
        </w:r>
        <w:r w:rsidR="006A3F28">
          <w:rPr>
            <w:rStyle w:val="Hyperlink"/>
            <w:sz w:val="22"/>
            <w:szCs w:val="22"/>
          </w:rPr>
          <w:t>e</w:t>
        </w:r>
        <w:r w:rsidRPr="00CF2172">
          <w:rPr>
            <w:rStyle w:val="Hyperlink"/>
            <w:sz w:val="22"/>
            <w:szCs w:val="22"/>
          </w:rPr>
          <w:t xml:space="preserve">y JA, Drewnowski A. Spot Urine Sodium-to-Potassium Ratio Is a Predictor of Stroke. </w:t>
        </w:r>
        <w:r w:rsidRPr="00CF2172">
          <w:rPr>
            <w:rStyle w:val="Hyperlink"/>
            <w:i/>
            <w:sz w:val="22"/>
            <w:szCs w:val="22"/>
          </w:rPr>
          <w:t>Stroke</w:t>
        </w:r>
        <w:r w:rsidRPr="00CF2172">
          <w:rPr>
            <w:rStyle w:val="Hyperlink"/>
            <w:sz w:val="22"/>
            <w:szCs w:val="22"/>
          </w:rPr>
          <w:t>. 2019;50(2):321-327.</w:t>
        </w:r>
      </w:hyperlink>
      <w:r w:rsidR="00D050BC">
        <w:rPr>
          <w:rStyle w:val="Hyperlink"/>
          <w:sz w:val="22"/>
          <w:szCs w:val="22"/>
        </w:rPr>
        <w:t xml:space="preserve"> </w:t>
      </w:r>
    </w:p>
    <w:p w14:paraId="3DB5A76B" w14:textId="77777777" w:rsidR="00D050BC" w:rsidRPr="00D050BC" w:rsidRDefault="00D050BC" w:rsidP="00D050BC">
      <w:pPr>
        <w:ind w:left="360"/>
        <w:rPr>
          <w:rStyle w:val="Hyperlink"/>
          <w:color w:val="000000"/>
          <w:sz w:val="22"/>
          <w:szCs w:val="22"/>
          <w:u w:val="none"/>
        </w:rPr>
      </w:pPr>
    </w:p>
    <w:p w14:paraId="7CE47B6D" w14:textId="77777777" w:rsidR="00D050BC" w:rsidRPr="00EC20C4" w:rsidRDefault="00D050BC">
      <w:pPr>
        <w:pStyle w:val="ListParagraph"/>
        <w:numPr>
          <w:ilvl w:val="0"/>
          <w:numId w:val="2"/>
        </w:numPr>
        <w:rPr>
          <w:rStyle w:val="Hyperlink"/>
          <w:color w:val="000000"/>
          <w:sz w:val="22"/>
          <w:szCs w:val="22"/>
          <w:u w:val="none"/>
        </w:rPr>
      </w:pPr>
      <w:hyperlink r:id="rId1533" w:history="1">
        <w:r w:rsidRPr="00F24214">
          <w:rPr>
            <w:rStyle w:val="Hyperlink"/>
            <w:sz w:val="22"/>
            <w:szCs w:val="22"/>
          </w:rPr>
          <w:t xml:space="preserve">Mitchell CC, </w:t>
        </w:r>
        <w:proofErr w:type="spellStart"/>
        <w:r w:rsidRPr="00F24214">
          <w:rPr>
            <w:rStyle w:val="Hyperlink"/>
            <w:sz w:val="22"/>
            <w:szCs w:val="22"/>
          </w:rPr>
          <w:t>Korcarz</w:t>
        </w:r>
        <w:proofErr w:type="spellEnd"/>
        <w:r w:rsidRPr="00F24214">
          <w:rPr>
            <w:rStyle w:val="Hyperlink"/>
            <w:sz w:val="22"/>
            <w:szCs w:val="22"/>
          </w:rPr>
          <w:t xml:space="preserve"> CE, Gepner AD, Nye R, Young RL, Matsuzaki M, Post WS, Kaufman JD, McClelland RL, Stein JH. Carotid Artery </w:t>
        </w:r>
        <w:proofErr w:type="spellStart"/>
        <w:r w:rsidRPr="00F24214">
          <w:rPr>
            <w:rStyle w:val="Hyperlink"/>
            <w:sz w:val="22"/>
            <w:szCs w:val="22"/>
          </w:rPr>
          <w:t>Echoluency</w:t>
        </w:r>
        <w:proofErr w:type="spellEnd"/>
        <w:r w:rsidRPr="00F24214">
          <w:rPr>
            <w:rStyle w:val="Hyperlink"/>
            <w:sz w:val="22"/>
            <w:szCs w:val="22"/>
          </w:rPr>
          <w:t xml:space="preserve">, Texture Features, and Incident Cardiovascular Disease Events: The MESA Study. </w:t>
        </w:r>
        <w:r w:rsidRPr="00F24214">
          <w:rPr>
            <w:rStyle w:val="Hyperlink"/>
            <w:i/>
            <w:sz w:val="22"/>
            <w:szCs w:val="22"/>
          </w:rPr>
          <w:t>J Am Heart Assoc</w:t>
        </w:r>
        <w:r w:rsidRPr="00F24214">
          <w:rPr>
            <w:rStyle w:val="Hyperlink"/>
            <w:sz w:val="22"/>
            <w:szCs w:val="22"/>
          </w:rPr>
          <w:t>. 2019;8(3</w:t>
        </w:r>
        <w:proofErr w:type="gramStart"/>
        <w:r w:rsidRPr="00F24214">
          <w:rPr>
            <w:rStyle w:val="Hyperlink"/>
            <w:sz w:val="22"/>
            <w:szCs w:val="22"/>
          </w:rPr>
          <w:t>):e</w:t>
        </w:r>
        <w:proofErr w:type="gramEnd"/>
        <w:r w:rsidRPr="00F24214">
          <w:rPr>
            <w:rStyle w:val="Hyperlink"/>
            <w:sz w:val="22"/>
            <w:szCs w:val="22"/>
          </w:rPr>
          <w:t xml:space="preserve">010875. </w:t>
        </w:r>
        <w:proofErr w:type="spellStart"/>
        <w:r w:rsidRPr="00F24214">
          <w:rPr>
            <w:rStyle w:val="Hyperlink"/>
            <w:sz w:val="22"/>
            <w:szCs w:val="22"/>
          </w:rPr>
          <w:t>doi</w:t>
        </w:r>
        <w:proofErr w:type="spellEnd"/>
        <w:r w:rsidRPr="00F24214">
          <w:rPr>
            <w:rStyle w:val="Hyperlink"/>
            <w:sz w:val="22"/>
            <w:szCs w:val="22"/>
          </w:rPr>
          <w:t>: 10.1161/JAHA.118.010875.</w:t>
        </w:r>
      </w:hyperlink>
      <w:r w:rsidR="00EC20C4">
        <w:rPr>
          <w:rStyle w:val="Hyperlink"/>
          <w:sz w:val="22"/>
          <w:szCs w:val="22"/>
        </w:rPr>
        <w:t xml:space="preserve"> </w:t>
      </w:r>
    </w:p>
    <w:p w14:paraId="645FF058" w14:textId="77777777" w:rsidR="00EC20C4" w:rsidRPr="00EC20C4" w:rsidRDefault="00EC20C4" w:rsidP="00EC20C4">
      <w:pPr>
        <w:ind w:left="360"/>
        <w:rPr>
          <w:rStyle w:val="Hyperlink"/>
          <w:color w:val="000000"/>
          <w:sz w:val="22"/>
          <w:szCs w:val="22"/>
          <w:u w:val="none"/>
        </w:rPr>
      </w:pPr>
    </w:p>
    <w:bookmarkStart w:id="14" w:name="_Hlk526430162"/>
    <w:p w14:paraId="4F94419A" w14:textId="77777777" w:rsidR="00EC20C4" w:rsidRDefault="00EC20C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"https://www.ncbi.nlm.nih.gov/pubmed/30261735" </w:instrText>
      </w:r>
      <w:r>
        <w:rPr>
          <w:color w:val="000000"/>
          <w:sz w:val="22"/>
          <w:szCs w:val="22"/>
        </w:rPr>
      </w:r>
      <w:r>
        <w:rPr>
          <w:color w:val="000000"/>
          <w:sz w:val="22"/>
          <w:szCs w:val="22"/>
        </w:rPr>
        <w:fldChar w:fldCharType="separate"/>
      </w:r>
      <w:r w:rsidRPr="00B80A55">
        <w:rPr>
          <w:rStyle w:val="Hyperlink"/>
          <w:sz w:val="22"/>
          <w:szCs w:val="22"/>
        </w:rPr>
        <w:t>Oelsner EC, Balte PP, Grams ME, Cassano PA, Jacobs DR, Barr RG, Burkart KM, Kalhan R, Kronmal R, Loehr LR, O’Connor GT, Schwartz JE, Shlipak M, Tracy RP, Tsai MY, White W, Yende S. Albuminuria, Lung Function Decline, and Risk of Incident Chronic Obstructive Pulmonary Diseas</w:t>
      </w:r>
      <w:r>
        <w:rPr>
          <w:rStyle w:val="Hyperlink"/>
          <w:sz w:val="22"/>
          <w:szCs w:val="22"/>
        </w:rPr>
        <w:t>e</w:t>
      </w:r>
      <w:r w:rsidRPr="00B80A55">
        <w:rPr>
          <w:rStyle w:val="Hyperlink"/>
          <w:sz w:val="22"/>
          <w:szCs w:val="22"/>
        </w:rPr>
        <w:t xml:space="preserve">. The NHLBI Pooled Cohorts Study. </w:t>
      </w:r>
      <w:r w:rsidRPr="00B80A55">
        <w:rPr>
          <w:rStyle w:val="Hyperlink"/>
          <w:i/>
          <w:sz w:val="22"/>
          <w:szCs w:val="22"/>
        </w:rPr>
        <w:t>Am J Respir Crit Care Med</w:t>
      </w:r>
      <w:r w:rsidRPr="00B80A55">
        <w:rPr>
          <w:rStyle w:val="Hyperlink"/>
          <w:sz w:val="22"/>
          <w:szCs w:val="22"/>
        </w:rPr>
        <w:t>. 201</w:t>
      </w:r>
      <w:bookmarkEnd w:id="14"/>
      <w:r w:rsidRPr="00B80A55">
        <w:rPr>
          <w:rStyle w:val="Hyperlink"/>
          <w:sz w:val="22"/>
          <w:szCs w:val="22"/>
        </w:rPr>
        <w:t>9;199(3):321-332.</w:t>
      </w:r>
      <w:r>
        <w:rPr>
          <w:color w:val="000000"/>
          <w:sz w:val="22"/>
          <w:szCs w:val="22"/>
        </w:rPr>
        <w:fldChar w:fldCharType="end"/>
      </w:r>
      <w:r w:rsidR="006A1A78">
        <w:rPr>
          <w:color w:val="000000"/>
          <w:sz w:val="22"/>
          <w:szCs w:val="22"/>
        </w:rPr>
        <w:t xml:space="preserve"> </w:t>
      </w:r>
    </w:p>
    <w:p w14:paraId="05A57E6D" w14:textId="77777777" w:rsidR="001337DD" w:rsidRDefault="001337DD" w:rsidP="006A1A78">
      <w:pPr>
        <w:ind w:left="360"/>
        <w:rPr>
          <w:color w:val="000000"/>
          <w:sz w:val="22"/>
          <w:szCs w:val="22"/>
        </w:rPr>
      </w:pPr>
    </w:p>
    <w:p w14:paraId="38EFC808" w14:textId="77777777" w:rsidR="00EE1A6E" w:rsidRDefault="00EE1A6E" w:rsidP="006A1A78">
      <w:pPr>
        <w:ind w:left="360"/>
        <w:rPr>
          <w:color w:val="000000"/>
          <w:sz w:val="22"/>
          <w:szCs w:val="22"/>
        </w:rPr>
      </w:pPr>
    </w:p>
    <w:p w14:paraId="61D9A9BB" w14:textId="77777777" w:rsidR="00EE1A6E" w:rsidRDefault="00EE1A6E" w:rsidP="006A1A78">
      <w:pPr>
        <w:ind w:left="360"/>
        <w:rPr>
          <w:color w:val="000000"/>
          <w:sz w:val="22"/>
          <w:szCs w:val="22"/>
        </w:rPr>
      </w:pPr>
    </w:p>
    <w:p w14:paraId="76514811" w14:textId="77777777" w:rsidR="00EE1A6E" w:rsidRPr="006A1A78" w:rsidRDefault="00EE1A6E" w:rsidP="006A1A78">
      <w:pPr>
        <w:ind w:left="360"/>
        <w:rPr>
          <w:color w:val="000000"/>
          <w:sz w:val="22"/>
          <w:szCs w:val="22"/>
        </w:rPr>
      </w:pPr>
    </w:p>
    <w:p w14:paraId="2746ABEA" w14:textId="77777777" w:rsidR="006A1A78" w:rsidRPr="00D64ED0" w:rsidRDefault="006A1A78">
      <w:pPr>
        <w:pStyle w:val="ListParagraph"/>
        <w:numPr>
          <w:ilvl w:val="0"/>
          <w:numId w:val="2"/>
        </w:numPr>
        <w:rPr>
          <w:rStyle w:val="Hyperlink"/>
          <w:color w:val="000000"/>
          <w:sz w:val="22"/>
          <w:szCs w:val="22"/>
          <w:u w:val="none"/>
        </w:rPr>
      </w:pPr>
      <w:hyperlink r:id="rId1534" w:history="1">
        <w:r w:rsidRPr="00B610A7">
          <w:rPr>
            <w:rStyle w:val="Hyperlink"/>
            <w:sz w:val="22"/>
            <w:szCs w:val="22"/>
          </w:rPr>
          <w:t xml:space="preserve">Wang H, Cade BE, Sofer T, Sands SA, Chen H, Browning SR, Stilp AM, Louie TL, Thornton TA, Johnson WC, Below JE, </w:t>
        </w:r>
        <w:proofErr w:type="spellStart"/>
        <w:r w:rsidRPr="00B610A7">
          <w:rPr>
            <w:rStyle w:val="Hyperlink"/>
            <w:sz w:val="22"/>
            <w:szCs w:val="22"/>
          </w:rPr>
          <w:t>Conomos</w:t>
        </w:r>
        <w:proofErr w:type="spellEnd"/>
        <w:r w:rsidRPr="00B610A7">
          <w:rPr>
            <w:rStyle w:val="Hyperlink"/>
            <w:sz w:val="22"/>
            <w:szCs w:val="22"/>
          </w:rPr>
          <w:t xml:space="preserve"> MP, Evans DS, Gharib SA, Guo X, Wood AC, Mei H, Yaffe K, Loredo JS, Ramos AR, Barrett-Connor E, </w:t>
        </w:r>
        <w:proofErr w:type="spellStart"/>
        <w:r w:rsidRPr="00B610A7">
          <w:rPr>
            <w:rStyle w:val="Hyperlink"/>
            <w:sz w:val="22"/>
            <w:szCs w:val="22"/>
          </w:rPr>
          <w:t>Ancoli</w:t>
        </w:r>
        <w:proofErr w:type="spellEnd"/>
        <w:r w:rsidRPr="00B610A7">
          <w:rPr>
            <w:rStyle w:val="Hyperlink"/>
            <w:sz w:val="22"/>
            <w:szCs w:val="22"/>
          </w:rPr>
          <w:t xml:space="preserve">-Israel S, Zee PC, Arens R, Shah NA, Taylor KD, Tranah GJ, Stone KL, Hanis CL, Wilson JG, Gottlieb DJ, Patel SR, Rice K, Post WS, Rotter JI, Sunyaev SR, Cai J, Lin X, Purcell SM, Laurie CC, Saxena R, Redline S, Zhu X. Admixture mapping identifies novel loci for obstructive sleep apnea in Hispanic/Latino Americans. </w:t>
        </w:r>
        <w:r w:rsidRPr="00B610A7">
          <w:rPr>
            <w:rStyle w:val="Hyperlink"/>
            <w:i/>
            <w:sz w:val="22"/>
            <w:szCs w:val="22"/>
          </w:rPr>
          <w:t>Hum Mol Genet</w:t>
        </w:r>
        <w:r w:rsidRPr="00B610A7">
          <w:rPr>
            <w:rStyle w:val="Hyperlink"/>
            <w:sz w:val="22"/>
            <w:szCs w:val="22"/>
          </w:rPr>
          <w:t>. 2019;28(4):675-687.</w:t>
        </w:r>
      </w:hyperlink>
      <w:r w:rsidR="00D64ED0">
        <w:rPr>
          <w:rStyle w:val="Hyperlink"/>
          <w:sz w:val="22"/>
          <w:szCs w:val="22"/>
        </w:rPr>
        <w:t xml:space="preserve"> </w:t>
      </w:r>
    </w:p>
    <w:p w14:paraId="5D3DEDAC" w14:textId="77777777" w:rsidR="00D64ED0" w:rsidRPr="00D64ED0" w:rsidRDefault="00D64ED0" w:rsidP="00D64ED0">
      <w:pPr>
        <w:ind w:left="360"/>
        <w:rPr>
          <w:rStyle w:val="Hyperlink"/>
          <w:color w:val="000000"/>
          <w:sz w:val="22"/>
          <w:szCs w:val="22"/>
          <w:u w:val="none"/>
        </w:rPr>
      </w:pPr>
    </w:p>
    <w:p w14:paraId="2BD3CC22" w14:textId="77777777" w:rsidR="00D64ED0" w:rsidRPr="00231976" w:rsidRDefault="00D64ED0">
      <w:pPr>
        <w:pStyle w:val="ListParagraph"/>
        <w:numPr>
          <w:ilvl w:val="0"/>
          <w:numId w:val="2"/>
        </w:numPr>
        <w:rPr>
          <w:rStyle w:val="Hyperlink"/>
          <w:color w:val="000000"/>
          <w:sz w:val="22"/>
          <w:szCs w:val="22"/>
          <w:u w:val="none"/>
        </w:rPr>
      </w:pPr>
      <w:hyperlink r:id="rId1535" w:history="1">
        <w:r w:rsidRPr="002641D2">
          <w:rPr>
            <w:rStyle w:val="Hyperlink"/>
            <w:sz w:val="22"/>
            <w:szCs w:val="22"/>
          </w:rPr>
          <w:t xml:space="preserve">Goldwater D, Karlamangla A, Merkin SS, Watson K, Seeman T. Interleukin-10 as a predictor of major adverse cardiovascular events in a racially and ethnically diverse population: Multi-Ethnic Study of Atherosclerosis. </w:t>
        </w:r>
        <w:r w:rsidRPr="002641D2">
          <w:rPr>
            <w:rStyle w:val="Hyperlink"/>
            <w:i/>
            <w:sz w:val="22"/>
            <w:szCs w:val="22"/>
          </w:rPr>
          <w:t>Ann Epidemiol</w:t>
        </w:r>
        <w:r w:rsidRPr="002641D2">
          <w:rPr>
            <w:rStyle w:val="Hyperlink"/>
            <w:sz w:val="22"/>
            <w:szCs w:val="22"/>
          </w:rPr>
          <w:t xml:space="preserve">. </w:t>
        </w:r>
        <w:proofErr w:type="gramStart"/>
        <w:r w:rsidRPr="002641D2">
          <w:rPr>
            <w:rStyle w:val="Hyperlink"/>
            <w:sz w:val="22"/>
            <w:szCs w:val="22"/>
          </w:rPr>
          <w:t>2019;30:9</w:t>
        </w:r>
        <w:proofErr w:type="gramEnd"/>
        <w:r w:rsidRPr="002641D2">
          <w:rPr>
            <w:rStyle w:val="Hyperlink"/>
            <w:sz w:val="22"/>
            <w:szCs w:val="22"/>
          </w:rPr>
          <w:t>-14.</w:t>
        </w:r>
      </w:hyperlink>
      <w:r w:rsidR="00231976">
        <w:rPr>
          <w:rStyle w:val="Hyperlink"/>
          <w:sz w:val="22"/>
          <w:szCs w:val="22"/>
        </w:rPr>
        <w:t xml:space="preserve"> </w:t>
      </w:r>
    </w:p>
    <w:p w14:paraId="774AF65C" w14:textId="77777777" w:rsidR="00231976" w:rsidRPr="00231976" w:rsidRDefault="00231976" w:rsidP="00231976">
      <w:pPr>
        <w:ind w:left="360"/>
        <w:rPr>
          <w:rStyle w:val="Hyperlink"/>
          <w:color w:val="000000"/>
          <w:sz w:val="22"/>
          <w:szCs w:val="22"/>
          <w:u w:val="none"/>
        </w:rPr>
      </w:pPr>
    </w:p>
    <w:p w14:paraId="11DA289A" w14:textId="77777777" w:rsidR="00231976" w:rsidRPr="009537AE" w:rsidRDefault="00231976">
      <w:pPr>
        <w:pStyle w:val="ListParagraph"/>
        <w:numPr>
          <w:ilvl w:val="0"/>
          <w:numId w:val="2"/>
        </w:numPr>
        <w:rPr>
          <w:rStyle w:val="Hyperlink"/>
          <w:color w:val="000000"/>
          <w:sz w:val="22"/>
          <w:szCs w:val="22"/>
          <w:u w:val="none"/>
        </w:rPr>
      </w:pPr>
      <w:hyperlink r:id="rId1536" w:history="1">
        <w:r w:rsidRPr="00231976">
          <w:rPr>
            <w:rStyle w:val="Hyperlink"/>
            <w:sz w:val="22"/>
            <w:szCs w:val="22"/>
          </w:rPr>
          <w:t xml:space="preserve">Hisamatsu T, Liu K, Chan C, Krefman AE, Fujiyoshi A, Budoff MJ, Miura K. Lloyd-Jones DM, Ueshima H. Coronary Artery Calcium Progression Among the US and Japanese Men. </w:t>
        </w:r>
        <w:r w:rsidRPr="00231976">
          <w:rPr>
            <w:rStyle w:val="Hyperlink"/>
            <w:i/>
            <w:sz w:val="22"/>
            <w:szCs w:val="22"/>
          </w:rPr>
          <w:t>Circ Cardiovasc Imaging</w:t>
        </w:r>
        <w:r w:rsidRPr="00231976">
          <w:rPr>
            <w:rStyle w:val="Hyperlink"/>
            <w:sz w:val="22"/>
            <w:szCs w:val="22"/>
          </w:rPr>
          <w:t>. 2019;12(2</w:t>
        </w:r>
        <w:proofErr w:type="gramStart"/>
        <w:r w:rsidRPr="00231976">
          <w:rPr>
            <w:rStyle w:val="Hyperlink"/>
            <w:sz w:val="22"/>
            <w:szCs w:val="22"/>
          </w:rPr>
          <w:t>):e</w:t>
        </w:r>
        <w:proofErr w:type="gramEnd"/>
        <w:r w:rsidRPr="00231976">
          <w:rPr>
            <w:rStyle w:val="Hyperlink"/>
            <w:sz w:val="22"/>
            <w:szCs w:val="22"/>
          </w:rPr>
          <w:t xml:space="preserve">008104. </w:t>
        </w:r>
        <w:proofErr w:type="spellStart"/>
        <w:r w:rsidRPr="00231976">
          <w:rPr>
            <w:rStyle w:val="Hyperlink"/>
            <w:sz w:val="22"/>
            <w:szCs w:val="22"/>
          </w:rPr>
          <w:t>doi</w:t>
        </w:r>
        <w:proofErr w:type="spellEnd"/>
        <w:r w:rsidRPr="00231976">
          <w:rPr>
            <w:rStyle w:val="Hyperlink"/>
            <w:sz w:val="22"/>
            <w:szCs w:val="22"/>
          </w:rPr>
          <w:t>: 10.1161/CIRCIMAGING.118.008104.</w:t>
        </w:r>
      </w:hyperlink>
      <w:r w:rsidR="009537AE">
        <w:rPr>
          <w:rStyle w:val="Hyperlink"/>
          <w:sz w:val="22"/>
          <w:szCs w:val="22"/>
        </w:rPr>
        <w:t xml:space="preserve"> </w:t>
      </w:r>
    </w:p>
    <w:p w14:paraId="7954551D" w14:textId="77777777" w:rsidR="009537AE" w:rsidRPr="009537AE" w:rsidRDefault="009537AE" w:rsidP="009537AE">
      <w:pPr>
        <w:ind w:left="360"/>
        <w:rPr>
          <w:rStyle w:val="Hyperlink"/>
          <w:color w:val="000000"/>
          <w:sz w:val="22"/>
          <w:szCs w:val="22"/>
          <w:u w:val="none"/>
        </w:rPr>
      </w:pPr>
    </w:p>
    <w:p w14:paraId="33522A14" w14:textId="77777777" w:rsidR="009537AE" w:rsidRPr="001938E0" w:rsidRDefault="009537AE">
      <w:pPr>
        <w:pStyle w:val="ListParagraph"/>
        <w:numPr>
          <w:ilvl w:val="0"/>
          <w:numId w:val="2"/>
        </w:numPr>
        <w:rPr>
          <w:rStyle w:val="Hyperlink"/>
          <w:color w:val="000000"/>
          <w:sz w:val="22"/>
          <w:szCs w:val="22"/>
          <w:u w:val="none"/>
        </w:rPr>
      </w:pPr>
      <w:hyperlink r:id="rId1537" w:history="1">
        <w:r w:rsidRPr="009B32CC">
          <w:rPr>
            <w:rStyle w:val="Hyperlink"/>
            <w:sz w:val="22"/>
            <w:szCs w:val="22"/>
          </w:rPr>
          <w:t xml:space="preserve">Orimoloye OA, Mirbolouk M, Uddin SMI, Dardari ZA, Miedema MD, Al-Mallah MH, Yeboah J, Blankstein R, Nasir K, Blaha MJ. Association Between Self-rated Health, Coronary Artery Calcium Scores, and Atherosclerotic Cardiovascular Disease Risk: The Multi-Ethnic Study of Atherosclerosis (MESA). </w:t>
        </w:r>
        <w:r w:rsidRPr="009B32CC">
          <w:rPr>
            <w:rStyle w:val="Hyperlink"/>
            <w:i/>
            <w:sz w:val="22"/>
            <w:szCs w:val="22"/>
          </w:rPr>
          <w:t xml:space="preserve">JAMA </w:t>
        </w:r>
        <w:proofErr w:type="spellStart"/>
        <w:r w:rsidRPr="009B32CC">
          <w:rPr>
            <w:rStyle w:val="Hyperlink"/>
            <w:i/>
            <w:sz w:val="22"/>
            <w:szCs w:val="22"/>
          </w:rPr>
          <w:t>Netw</w:t>
        </w:r>
        <w:proofErr w:type="spellEnd"/>
        <w:r w:rsidRPr="009B32CC">
          <w:rPr>
            <w:rStyle w:val="Hyperlink"/>
            <w:i/>
            <w:sz w:val="22"/>
            <w:szCs w:val="22"/>
          </w:rPr>
          <w:t xml:space="preserve"> Open</w:t>
        </w:r>
        <w:r w:rsidRPr="009B32CC">
          <w:rPr>
            <w:rStyle w:val="Hyperlink"/>
            <w:sz w:val="22"/>
            <w:szCs w:val="22"/>
          </w:rPr>
          <w:t>. 2019;2(2</w:t>
        </w:r>
        <w:proofErr w:type="gramStart"/>
        <w:r w:rsidRPr="009B32CC">
          <w:rPr>
            <w:rStyle w:val="Hyperlink"/>
            <w:sz w:val="22"/>
            <w:szCs w:val="22"/>
          </w:rPr>
          <w:t>):e</w:t>
        </w:r>
        <w:proofErr w:type="gramEnd"/>
        <w:r w:rsidRPr="009B32CC">
          <w:rPr>
            <w:rStyle w:val="Hyperlink"/>
            <w:sz w:val="22"/>
            <w:szCs w:val="22"/>
          </w:rPr>
          <w:t xml:space="preserve">188023. </w:t>
        </w:r>
        <w:proofErr w:type="spellStart"/>
        <w:r w:rsidRPr="009B32CC">
          <w:rPr>
            <w:rStyle w:val="Hyperlink"/>
            <w:sz w:val="22"/>
            <w:szCs w:val="22"/>
          </w:rPr>
          <w:t>doi</w:t>
        </w:r>
        <w:proofErr w:type="spellEnd"/>
        <w:r w:rsidRPr="009B32CC">
          <w:rPr>
            <w:rStyle w:val="Hyperlink"/>
            <w:sz w:val="22"/>
            <w:szCs w:val="22"/>
          </w:rPr>
          <w:t>: 10.1001/jamanetworkopen.2018.8023.</w:t>
        </w:r>
      </w:hyperlink>
      <w:r w:rsidR="008B5E9E">
        <w:rPr>
          <w:rStyle w:val="Hyperlink"/>
          <w:sz w:val="22"/>
          <w:szCs w:val="22"/>
        </w:rPr>
        <w:t xml:space="preserve"> </w:t>
      </w:r>
      <w:r w:rsidR="001938E0">
        <w:rPr>
          <w:rStyle w:val="Hyperlink"/>
          <w:sz w:val="22"/>
          <w:szCs w:val="22"/>
        </w:rPr>
        <w:t xml:space="preserve"> </w:t>
      </w:r>
    </w:p>
    <w:p w14:paraId="72251482" w14:textId="77777777" w:rsidR="001938E0" w:rsidRPr="001938E0" w:rsidRDefault="001938E0" w:rsidP="001938E0">
      <w:pPr>
        <w:ind w:left="360"/>
        <w:rPr>
          <w:rStyle w:val="Hyperlink"/>
          <w:color w:val="000000"/>
          <w:sz w:val="22"/>
          <w:szCs w:val="22"/>
          <w:u w:val="none"/>
        </w:rPr>
      </w:pPr>
    </w:p>
    <w:p w14:paraId="1390B7DD" w14:textId="77777777" w:rsidR="001938E0" w:rsidRPr="0046304C" w:rsidRDefault="001938E0">
      <w:pPr>
        <w:pStyle w:val="ListParagraph"/>
        <w:numPr>
          <w:ilvl w:val="0"/>
          <w:numId w:val="2"/>
        </w:numPr>
        <w:rPr>
          <w:rStyle w:val="Hyperlink"/>
          <w:color w:val="000000"/>
          <w:sz w:val="22"/>
          <w:szCs w:val="22"/>
          <w:u w:val="none"/>
        </w:rPr>
      </w:pPr>
      <w:hyperlink r:id="rId1538" w:history="1">
        <w:r w:rsidRPr="00F4199A">
          <w:rPr>
            <w:rStyle w:val="Hyperlink"/>
            <w:sz w:val="22"/>
            <w:szCs w:val="22"/>
          </w:rPr>
          <w:t xml:space="preserve">Ong KL, McClelland RL, Allison MA, Kokkinos J, Wu BJ, Barter PJ, Rye KA. Association of elevated circulating fibroblast growth factor 21 levels with prevalent and incident metabolic syndrome: The Multi-Ethnic Study of Atherosclerosis. </w:t>
        </w:r>
        <w:r w:rsidRPr="00F4199A">
          <w:rPr>
            <w:rStyle w:val="Hyperlink"/>
            <w:i/>
            <w:sz w:val="22"/>
            <w:szCs w:val="22"/>
          </w:rPr>
          <w:t>Atherosclerosis</w:t>
        </w:r>
        <w:r w:rsidRPr="00F4199A">
          <w:rPr>
            <w:rStyle w:val="Hyperlink"/>
            <w:sz w:val="22"/>
            <w:szCs w:val="22"/>
          </w:rPr>
          <w:t xml:space="preserve">. </w:t>
        </w:r>
        <w:proofErr w:type="gramStart"/>
        <w:r w:rsidRPr="00F4199A">
          <w:rPr>
            <w:rStyle w:val="Hyperlink"/>
            <w:sz w:val="22"/>
            <w:szCs w:val="22"/>
          </w:rPr>
          <w:t>2019;281:200</w:t>
        </w:r>
        <w:proofErr w:type="gramEnd"/>
        <w:r w:rsidRPr="00F4199A">
          <w:rPr>
            <w:rStyle w:val="Hyperlink"/>
            <w:sz w:val="22"/>
            <w:szCs w:val="22"/>
          </w:rPr>
          <w:t>-206.</w:t>
        </w:r>
      </w:hyperlink>
      <w:r w:rsidR="0046304C">
        <w:rPr>
          <w:rStyle w:val="Hyperlink"/>
          <w:sz w:val="22"/>
          <w:szCs w:val="22"/>
        </w:rPr>
        <w:t xml:space="preserve"> </w:t>
      </w:r>
    </w:p>
    <w:p w14:paraId="31EA5DD9" w14:textId="77777777" w:rsidR="0046304C" w:rsidRPr="0046304C" w:rsidRDefault="0046304C" w:rsidP="0046304C">
      <w:pPr>
        <w:ind w:left="360"/>
        <w:rPr>
          <w:rStyle w:val="Hyperlink"/>
          <w:color w:val="000000"/>
          <w:sz w:val="22"/>
          <w:szCs w:val="22"/>
          <w:u w:val="none"/>
        </w:rPr>
      </w:pPr>
    </w:p>
    <w:p w14:paraId="071F0907" w14:textId="77777777" w:rsidR="0046304C" w:rsidRPr="00992ABF" w:rsidRDefault="0046304C">
      <w:pPr>
        <w:pStyle w:val="ListParagraph"/>
        <w:numPr>
          <w:ilvl w:val="0"/>
          <w:numId w:val="2"/>
        </w:numPr>
        <w:rPr>
          <w:rStyle w:val="Hyperlink"/>
          <w:color w:val="000000"/>
          <w:sz w:val="22"/>
          <w:szCs w:val="22"/>
          <w:u w:val="none"/>
        </w:rPr>
      </w:pPr>
      <w:hyperlink r:id="rId1539" w:history="1">
        <w:r w:rsidRPr="00DB0B8F">
          <w:rPr>
            <w:rStyle w:val="Hyperlink"/>
            <w:sz w:val="22"/>
            <w:szCs w:val="22"/>
          </w:rPr>
          <w:t xml:space="preserve">He KY, Li X, Kelly TN, Liang J, Cade BE, </w:t>
        </w:r>
        <w:proofErr w:type="spellStart"/>
        <w:r w:rsidRPr="00DB0B8F">
          <w:rPr>
            <w:rStyle w:val="Hyperlink"/>
            <w:sz w:val="22"/>
            <w:szCs w:val="22"/>
          </w:rPr>
          <w:t>Assimes</w:t>
        </w:r>
        <w:proofErr w:type="spellEnd"/>
        <w:r w:rsidRPr="00DB0B8F">
          <w:rPr>
            <w:rStyle w:val="Hyperlink"/>
            <w:sz w:val="22"/>
            <w:szCs w:val="22"/>
          </w:rPr>
          <w:t xml:space="preserve"> TL, Becker LC, </w:t>
        </w:r>
        <w:proofErr w:type="spellStart"/>
        <w:r w:rsidRPr="00DB0B8F">
          <w:rPr>
            <w:rStyle w:val="Hyperlink"/>
            <w:sz w:val="22"/>
            <w:szCs w:val="22"/>
          </w:rPr>
          <w:t>Beitelshees</w:t>
        </w:r>
        <w:proofErr w:type="spellEnd"/>
        <w:r w:rsidRPr="00DB0B8F">
          <w:rPr>
            <w:rStyle w:val="Hyperlink"/>
            <w:sz w:val="22"/>
            <w:szCs w:val="22"/>
          </w:rPr>
          <w:t xml:space="preserve"> AL, Bress AP, Chang YC, Chen YI, de Vries PS, Fox ER, Franceschini N, Furniss A, Gao Y, Guo X, Haessler J, Hwang SJ, Irvin MR, Kalyani RR, Liu CT, Liu C, Martin LW, Montasser ME, Muntner PM, </w:t>
        </w:r>
        <w:proofErr w:type="spellStart"/>
        <w:r w:rsidRPr="00DB0B8F">
          <w:rPr>
            <w:rStyle w:val="Hyperlink"/>
            <w:sz w:val="22"/>
            <w:szCs w:val="22"/>
          </w:rPr>
          <w:t>Mwasongwe</w:t>
        </w:r>
        <w:proofErr w:type="spellEnd"/>
        <w:r w:rsidRPr="00DB0B8F">
          <w:rPr>
            <w:rStyle w:val="Hyperlink"/>
            <w:sz w:val="22"/>
            <w:szCs w:val="22"/>
          </w:rPr>
          <w:t xml:space="preserve"> S, Palmas W, Reiner AP, </w:t>
        </w:r>
        <w:proofErr w:type="spellStart"/>
        <w:r w:rsidRPr="00DB0B8F">
          <w:rPr>
            <w:rStyle w:val="Hyperlink"/>
            <w:sz w:val="22"/>
            <w:szCs w:val="22"/>
          </w:rPr>
          <w:t>Shimbo</w:t>
        </w:r>
        <w:proofErr w:type="spellEnd"/>
        <w:r w:rsidRPr="00DB0B8F">
          <w:rPr>
            <w:rStyle w:val="Hyperlink"/>
            <w:sz w:val="22"/>
            <w:szCs w:val="22"/>
          </w:rPr>
          <w:t xml:space="preserve"> D, Smith JA, Snively BM, Yanek LR, Boerwinkle E, Correa A, Cupples LA, He J, </w:t>
        </w:r>
        <w:proofErr w:type="spellStart"/>
        <w:r w:rsidRPr="00DB0B8F">
          <w:rPr>
            <w:rStyle w:val="Hyperlink"/>
            <w:sz w:val="22"/>
            <w:szCs w:val="22"/>
          </w:rPr>
          <w:t>Kardia</w:t>
        </w:r>
        <w:proofErr w:type="spellEnd"/>
        <w:r w:rsidRPr="00DB0B8F">
          <w:rPr>
            <w:rStyle w:val="Hyperlink"/>
            <w:sz w:val="22"/>
            <w:szCs w:val="22"/>
          </w:rPr>
          <w:t xml:space="preserve"> SLR, Kooperberg C, Mathias RA, Mitchell BD, Psaty BM, Vasan RS, Rao DC, Rich SS, Rotter JI, Wilson JG; NHLBI Trans-Omics for Precision Medicine (</w:t>
        </w:r>
        <w:proofErr w:type="spellStart"/>
        <w:r w:rsidRPr="00DB0B8F">
          <w:rPr>
            <w:rStyle w:val="Hyperlink"/>
            <w:sz w:val="22"/>
            <w:szCs w:val="22"/>
          </w:rPr>
          <w:t>TOPMed</w:t>
        </w:r>
        <w:proofErr w:type="spellEnd"/>
        <w:r w:rsidRPr="00DB0B8F">
          <w:rPr>
            <w:rStyle w:val="Hyperlink"/>
            <w:sz w:val="22"/>
            <w:szCs w:val="22"/>
          </w:rPr>
          <w:t xml:space="preserve">) Consortium, </w:t>
        </w:r>
        <w:proofErr w:type="spellStart"/>
        <w:r w:rsidRPr="00DB0B8F">
          <w:rPr>
            <w:rStyle w:val="Hyperlink"/>
            <w:sz w:val="22"/>
            <w:szCs w:val="22"/>
          </w:rPr>
          <w:t>TOPMed</w:t>
        </w:r>
        <w:proofErr w:type="spellEnd"/>
        <w:r w:rsidRPr="00DB0B8F">
          <w:rPr>
            <w:rStyle w:val="Hyperlink"/>
            <w:sz w:val="22"/>
            <w:szCs w:val="22"/>
          </w:rPr>
          <w:t xml:space="preserve"> Blood Pressure Working Group, Chakravarti A, Morrison AC, Levy D, Arnett DK, Redline S, Zhu X. Leveraging linkage evidence to identify low-frequency and rare variants on 16p13 associated with blood pressure using </w:t>
        </w:r>
        <w:proofErr w:type="spellStart"/>
        <w:r w:rsidRPr="00DB0B8F">
          <w:rPr>
            <w:rStyle w:val="Hyperlink"/>
            <w:sz w:val="22"/>
            <w:szCs w:val="22"/>
          </w:rPr>
          <w:t>TOPMed</w:t>
        </w:r>
        <w:proofErr w:type="spellEnd"/>
        <w:r w:rsidRPr="00DB0B8F">
          <w:rPr>
            <w:rStyle w:val="Hyperlink"/>
            <w:sz w:val="22"/>
            <w:szCs w:val="22"/>
          </w:rPr>
          <w:t xml:space="preserve"> genome sequencing data. </w:t>
        </w:r>
        <w:r w:rsidRPr="00DB0B8F">
          <w:rPr>
            <w:rStyle w:val="Hyperlink"/>
            <w:i/>
            <w:sz w:val="22"/>
            <w:szCs w:val="22"/>
          </w:rPr>
          <w:t>Hum Genet</w:t>
        </w:r>
        <w:r w:rsidRPr="00DB0B8F">
          <w:rPr>
            <w:rStyle w:val="Hyperlink"/>
            <w:sz w:val="22"/>
            <w:szCs w:val="22"/>
          </w:rPr>
          <w:t>. 2019;138(2):199-210.</w:t>
        </w:r>
      </w:hyperlink>
      <w:r w:rsidR="00992ABF">
        <w:rPr>
          <w:rStyle w:val="Hyperlink"/>
          <w:sz w:val="22"/>
          <w:szCs w:val="22"/>
        </w:rPr>
        <w:t xml:space="preserve"> </w:t>
      </w:r>
    </w:p>
    <w:p w14:paraId="4CAA180D" w14:textId="77777777" w:rsidR="00B267CF" w:rsidRPr="00992ABF" w:rsidRDefault="00B267CF" w:rsidP="00992ABF">
      <w:pPr>
        <w:ind w:left="360"/>
        <w:rPr>
          <w:rStyle w:val="Hyperlink"/>
          <w:color w:val="000000"/>
          <w:sz w:val="22"/>
          <w:szCs w:val="22"/>
          <w:u w:val="none"/>
        </w:rPr>
      </w:pPr>
    </w:p>
    <w:p w14:paraId="346981A4" w14:textId="77777777" w:rsidR="00992ABF" w:rsidRPr="00714B0D" w:rsidRDefault="00992ABF">
      <w:pPr>
        <w:pStyle w:val="ListParagraph"/>
        <w:numPr>
          <w:ilvl w:val="0"/>
          <w:numId w:val="2"/>
        </w:numPr>
        <w:rPr>
          <w:rStyle w:val="Hyperlink"/>
          <w:color w:val="000000"/>
          <w:sz w:val="22"/>
          <w:szCs w:val="22"/>
          <w:u w:val="none"/>
        </w:rPr>
      </w:pPr>
      <w:hyperlink r:id="rId1540" w:history="1">
        <w:r w:rsidRPr="009431C6">
          <w:rPr>
            <w:rStyle w:val="Hyperlink"/>
            <w:sz w:val="22"/>
            <w:szCs w:val="22"/>
          </w:rPr>
          <w:t xml:space="preserve">Chen H, Huffman JE, Brody JA, Wang C, Lee S, </w:t>
        </w:r>
        <w:proofErr w:type="spellStart"/>
        <w:r w:rsidRPr="009431C6">
          <w:rPr>
            <w:rStyle w:val="Hyperlink"/>
            <w:sz w:val="22"/>
            <w:szCs w:val="22"/>
          </w:rPr>
          <w:t>Gogarten</w:t>
        </w:r>
        <w:proofErr w:type="spellEnd"/>
        <w:r w:rsidRPr="009431C6">
          <w:rPr>
            <w:rStyle w:val="Hyperlink"/>
            <w:sz w:val="22"/>
            <w:szCs w:val="22"/>
          </w:rPr>
          <w:t xml:space="preserve"> SM, Sofer T, Bielak LF, Bis JC, </w:t>
        </w:r>
        <w:proofErr w:type="spellStart"/>
        <w:r w:rsidRPr="009431C6">
          <w:rPr>
            <w:rStyle w:val="Hyperlink"/>
            <w:sz w:val="22"/>
            <w:szCs w:val="22"/>
          </w:rPr>
          <w:t>Blangero</w:t>
        </w:r>
        <w:proofErr w:type="spellEnd"/>
        <w:r w:rsidRPr="009431C6">
          <w:rPr>
            <w:rStyle w:val="Hyperlink"/>
            <w:sz w:val="22"/>
            <w:szCs w:val="22"/>
          </w:rPr>
          <w:t xml:space="preserve"> J, Bowler RP, Cade BE, Cho MH, Correa A, Curran JE, de Vries PS, Glahn DC, Guo X, Johnson AD, </w:t>
        </w:r>
        <w:proofErr w:type="spellStart"/>
        <w:r w:rsidRPr="009431C6">
          <w:rPr>
            <w:rStyle w:val="Hyperlink"/>
            <w:sz w:val="22"/>
            <w:szCs w:val="22"/>
          </w:rPr>
          <w:t>Kardia</w:t>
        </w:r>
        <w:proofErr w:type="spellEnd"/>
        <w:r w:rsidRPr="009431C6">
          <w:rPr>
            <w:rStyle w:val="Hyperlink"/>
            <w:sz w:val="22"/>
            <w:szCs w:val="22"/>
          </w:rPr>
          <w:t xml:space="preserve"> S, Kooperberg C, Lewis JP, Liu X, Mathias RA, Mitchell BD, O’Connell JR, Peyser PA, Post WS, Reiner AP, Rich SS, Rotter JI, Silverman EK, Smith JA, Vasan RS, Wilson JG, Yanek LR’ NHLGI Trans-Omics for Precision Medicine (</w:t>
        </w:r>
        <w:proofErr w:type="spellStart"/>
        <w:r w:rsidRPr="009431C6">
          <w:rPr>
            <w:rStyle w:val="Hyperlink"/>
            <w:sz w:val="22"/>
            <w:szCs w:val="22"/>
          </w:rPr>
          <w:t>TOPMed</w:t>
        </w:r>
        <w:proofErr w:type="spellEnd"/>
        <w:r w:rsidRPr="009431C6">
          <w:rPr>
            <w:rStyle w:val="Hyperlink"/>
            <w:sz w:val="22"/>
            <w:szCs w:val="22"/>
          </w:rPr>
          <w:t xml:space="preserve">) Consortium; </w:t>
        </w:r>
        <w:proofErr w:type="spellStart"/>
        <w:r w:rsidRPr="009431C6">
          <w:rPr>
            <w:rStyle w:val="Hyperlink"/>
            <w:sz w:val="22"/>
            <w:szCs w:val="22"/>
          </w:rPr>
          <w:t>TOPMed</w:t>
        </w:r>
        <w:proofErr w:type="spellEnd"/>
        <w:r w:rsidRPr="009431C6">
          <w:rPr>
            <w:rStyle w:val="Hyperlink"/>
            <w:sz w:val="22"/>
            <w:szCs w:val="22"/>
          </w:rPr>
          <w:t xml:space="preserve"> Hematology and Hemostasis Working Group, Redline S, Smith NL, Boerwinkle E, Borecki IB, Cupples LA, Laurie CC, Morrison AC, Rice KM, Lin X. Efficient Variant Set Mixed Model Association Tests for Continuous and Binary Traits in Large-Scale Whole-Genome Sequencing Studies. </w:t>
        </w:r>
        <w:proofErr w:type="gramStart"/>
        <w:r w:rsidRPr="009431C6">
          <w:rPr>
            <w:rStyle w:val="Hyperlink"/>
            <w:i/>
            <w:iCs/>
            <w:sz w:val="22"/>
            <w:szCs w:val="22"/>
          </w:rPr>
          <w:t>Am</w:t>
        </w:r>
        <w:proofErr w:type="gramEnd"/>
        <w:r w:rsidRPr="009431C6">
          <w:rPr>
            <w:rStyle w:val="Hyperlink"/>
            <w:i/>
            <w:iCs/>
            <w:sz w:val="22"/>
            <w:szCs w:val="22"/>
          </w:rPr>
          <w:t xml:space="preserve"> J Hum Genet</w:t>
        </w:r>
        <w:r w:rsidRPr="009431C6">
          <w:rPr>
            <w:rStyle w:val="Hyperlink"/>
            <w:sz w:val="22"/>
            <w:szCs w:val="22"/>
          </w:rPr>
          <w:t>. 2019;104(2):260-274.</w:t>
        </w:r>
      </w:hyperlink>
      <w:r w:rsidR="00714B0D">
        <w:rPr>
          <w:rStyle w:val="Hyperlink"/>
          <w:sz w:val="22"/>
          <w:szCs w:val="22"/>
        </w:rPr>
        <w:t xml:space="preserve"> </w:t>
      </w:r>
    </w:p>
    <w:p w14:paraId="4E9F3F07" w14:textId="77777777" w:rsidR="00714B0D" w:rsidRDefault="00714B0D" w:rsidP="00714B0D">
      <w:pPr>
        <w:rPr>
          <w:rStyle w:val="Hyperlink"/>
          <w:color w:val="000000"/>
          <w:sz w:val="22"/>
          <w:szCs w:val="22"/>
          <w:u w:val="none"/>
        </w:rPr>
      </w:pPr>
    </w:p>
    <w:p w14:paraId="4E41D033" w14:textId="77777777" w:rsidR="00EE1A6E" w:rsidRDefault="00EE1A6E" w:rsidP="00714B0D">
      <w:pPr>
        <w:rPr>
          <w:rStyle w:val="Hyperlink"/>
          <w:color w:val="000000"/>
          <w:sz w:val="22"/>
          <w:szCs w:val="22"/>
          <w:u w:val="none"/>
        </w:rPr>
      </w:pPr>
    </w:p>
    <w:p w14:paraId="4DDD1A81" w14:textId="77777777" w:rsidR="00EE1A6E" w:rsidRPr="00714B0D" w:rsidRDefault="00EE1A6E" w:rsidP="00714B0D">
      <w:pPr>
        <w:rPr>
          <w:rStyle w:val="Hyperlink"/>
          <w:color w:val="000000"/>
          <w:sz w:val="22"/>
          <w:szCs w:val="22"/>
          <w:u w:val="none"/>
        </w:rPr>
      </w:pPr>
    </w:p>
    <w:p w14:paraId="364EA8DF" w14:textId="77777777" w:rsidR="00714B0D" w:rsidRPr="008B5E9E" w:rsidRDefault="00714B0D">
      <w:pPr>
        <w:pStyle w:val="ListParagraph"/>
        <w:numPr>
          <w:ilvl w:val="0"/>
          <w:numId w:val="2"/>
        </w:numPr>
        <w:rPr>
          <w:rStyle w:val="Hyperlink"/>
          <w:color w:val="000000"/>
          <w:sz w:val="22"/>
          <w:szCs w:val="22"/>
          <w:u w:val="none"/>
        </w:rPr>
      </w:pPr>
      <w:hyperlink r:id="rId1541" w:history="1">
        <w:r w:rsidRPr="00D25A1D">
          <w:rPr>
            <w:rStyle w:val="Hyperlink"/>
            <w:sz w:val="22"/>
            <w:szCs w:val="22"/>
          </w:rPr>
          <w:t xml:space="preserve">Lin HJ, </w:t>
        </w:r>
        <w:proofErr w:type="spellStart"/>
        <w:r w:rsidRPr="00D25A1D">
          <w:rPr>
            <w:rStyle w:val="Hyperlink"/>
            <w:sz w:val="22"/>
            <w:szCs w:val="22"/>
          </w:rPr>
          <w:t>Ellervik</w:t>
        </w:r>
        <w:proofErr w:type="spellEnd"/>
        <w:r w:rsidRPr="00D25A1D">
          <w:rPr>
            <w:rStyle w:val="Hyperlink"/>
            <w:sz w:val="22"/>
            <w:szCs w:val="22"/>
          </w:rPr>
          <w:t xml:space="preserve"> C, Roselli C, Christophersen IE, Alonso A, </w:t>
        </w:r>
        <w:proofErr w:type="spellStart"/>
        <w:r w:rsidRPr="00D25A1D">
          <w:rPr>
            <w:rStyle w:val="Hyperlink"/>
            <w:sz w:val="22"/>
            <w:szCs w:val="22"/>
          </w:rPr>
          <w:t>Pietzner</w:t>
        </w:r>
        <w:proofErr w:type="spellEnd"/>
        <w:r w:rsidRPr="00D25A1D">
          <w:rPr>
            <w:rStyle w:val="Hyperlink"/>
            <w:sz w:val="22"/>
            <w:szCs w:val="22"/>
          </w:rPr>
          <w:t xml:space="preserve"> M, Sitlani CM, </w:t>
        </w:r>
        <w:proofErr w:type="spellStart"/>
        <w:r w:rsidRPr="00D25A1D">
          <w:rPr>
            <w:rStyle w:val="Hyperlink"/>
            <w:sz w:val="22"/>
            <w:szCs w:val="22"/>
          </w:rPr>
          <w:t>Trompet</w:t>
        </w:r>
        <w:proofErr w:type="spellEnd"/>
        <w:r w:rsidRPr="00D25A1D">
          <w:rPr>
            <w:rStyle w:val="Hyperlink"/>
            <w:sz w:val="22"/>
            <w:szCs w:val="22"/>
          </w:rPr>
          <w:t xml:space="preserve"> S, Arking DE, Geelhoed B, Guo X, Kleber ME, Lin H, MacFarlane P, Selvin E, Shaffer C, </w:t>
        </w:r>
        <w:proofErr w:type="spellStart"/>
        <w:r w:rsidRPr="00D25A1D">
          <w:rPr>
            <w:rStyle w:val="Hyperlink"/>
            <w:sz w:val="22"/>
            <w:szCs w:val="22"/>
          </w:rPr>
          <w:t>Smih</w:t>
        </w:r>
        <w:proofErr w:type="spellEnd"/>
        <w:r w:rsidRPr="00D25A1D">
          <w:rPr>
            <w:rStyle w:val="Hyperlink"/>
            <w:sz w:val="22"/>
            <w:szCs w:val="22"/>
          </w:rPr>
          <w:t xml:space="preserve"> AV, Verweij N, Weiss S, Cappola AR, Dorr M, Gudnason V, Heckbert S, </w:t>
        </w:r>
        <w:proofErr w:type="spellStart"/>
        <w:r w:rsidRPr="00D25A1D">
          <w:rPr>
            <w:rStyle w:val="Hyperlink"/>
            <w:sz w:val="22"/>
            <w:szCs w:val="22"/>
          </w:rPr>
          <w:t>Mooijaart</w:t>
        </w:r>
        <w:proofErr w:type="spellEnd"/>
        <w:r w:rsidRPr="00D25A1D">
          <w:rPr>
            <w:rStyle w:val="Hyperlink"/>
            <w:sz w:val="22"/>
            <w:szCs w:val="22"/>
          </w:rPr>
          <w:t xml:space="preserve"> S, Marz W, Psaty BM, </w:t>
        </w:r>
        <w:proofErr w:type="spellStart"/>
        <w:r w:rsidRPr="00D25A1D">
          <w:rPr>
            <w:rStyle w:val="Hyperlink"/>
            <w:sz w:val="22"/>
            <w:szCs w:val="22"/>
          </w:rPr>
          <w:t>Ridker</w:t>
        </w:r>
        <w:proofErr w:type="spellEnd"/>
        <w:r w:rsidRPr="00D25A1D">
          <w:rPr>
            <w:rStyle w:val="Hyperlink"/>
            <w:sz w:val="22"/>
            <w:szCs w:val="22"/>
          </w:rPr>
          <w:t xml:space="preserve"> PM, Roden D, Stott DJ, Volzke H, Benjamin EJ, Delgado G, Ellinor P, Homuth G, </w:t>
        </w:r>
        <w:proofErr w:type="spellStart"/>
        <w:r w:rsidRPr="00D25A1D">
          <w:rPr>
            <w:rStyle w:val="Hyperlink"/>
            <w:sz w:val="22"/>
            <w:szCs w:val="22"/>
          </w:rPr>
          <w:t>Kottgen</w:t>
        </w:r>
        <w:proofErr w:type="spellEnd"/>
        <w:r w:rsidRPr="00D25A1D">
          <w:rPr>
            <w:rStyle w:val="Hyperlink"/>
            <w:sz w:val="22"/>
            <w:szCs w:val="22"/>
          </w:rPr>
          <w:t xml:space="preserve"> A, </w:t>
        </w:r>
        <w:proofErr w:type="spellStart"/>
        <w:r w:rsidRPr="00D25A1D">
          <w:rPr>
            <w:rStyle w:val="Hyperlink"/>
            <w:sz w:val="22"/>
            <w:szCs w:val="22"/>
          </w:rPr>
          <w:t>Jukema</w:t>
        </w:r>
        <w:proofErr w:type="spellEnd"/>
        <w:r w:rsidRPr="00D25A1D">
          <w:rPr>
            <w:rStyle w:val="Hyperlink"/>
            <w:sz w:val="22"/>
            <w:szCs w:val="22"/>
          </w:rPr>
          <w:t xml:space="preserve"> JW, Lubitz SA, Mora S, Rienstra M, Rotter JI, Shoemaker MB, Sotoodehnia N, Taylor KD, </w:t>
        </w:r>
        <w:proofErr w:type="spellStart"/>
        <w:r w:rsidRPr="00D25A1D">
          <w:rPr>
            <w:rStyle w:val="Hyperlink"/>
            <w:sz w:val="22"/>
            <w:szCs w:val="22"/>
          </w:rPr>
          <w:t>vander</w:t>
        </w:r>
        <w:proofErr w:type="spellEnd"/>
        <w:r w:rsidRPr="00D25A1D">
          <w:rPr>
            <w:rStyle w:val="Hyperlink"/>
            <w:sz w:val="22"/>
            <w:szCs w:val="22"/>
          </w:rPr>
          <w:t xml:space="preserve"> Harst P, Albert CM, </w:t>
        </w:r>
        <w:proofErr w:type="spellStart"/>
        <w:r w:rsidRPr="00D25A1D">
          <w:rPr>
            <w:rStyle w:val="Hyperlink"/>
            <w:sz w:val="22"/>
            <w:szCs w:val="22"/>
          </w:rPr>
          <w:t>Chasman</w:t>
        </w:r>
        <w:proofErr w:type="spellEnd"/>
        <w:r w:rsidRPr="00D25A1D">
          <w:rPr>
            <w:rStyle w:val="Hyperlink"/>
            <w:sz w:val="22"/>
            <w:szCs w:val="22"/>
          </w:rPr>
          <w:t xml:space="preserve"> DI. Assessment of the Relationship Between Genetic Determinants of Thyroid Function and Atrial Fibrillation: A Mendelian Randomization Study. </w:t>
        </w:r>
        <w:r w:rsidRPr="00D25A1D">
          <w:rPr>
            <w:rStyle w:val="Hyperlink"/>
            <w:i/>
            <w:iCs/>
            <w:sz w:val="22"/>
            <w:szCs w:val="22"/>
          </w:rPr>
          <w:t xml:space="preserve">JAMA </w:t>
        </w:r>
        <w:proofErr w:type="spellStart"/>
        <w:r w:rsidRPr="00D25A1D">
          <w:rPr>
            <w:rStyle w:val="Hyperlink"/>
            <w:i/>
            <w:iCs/>
            <w:sz w:val="22"/>
            <w:szCs w:val="22"/>
          </w:rPr>
          <w:t>Cardiol</w:t>
        </w:r>
        <w:proofErr w:type="spellEnd"/>
        <w:r w:rsidRPr="00D25A1D">
          <w:rPr>
            <w:rStyle w:val="Hyperlink"/>
            <w:sz w:val="22"/>
            <w:szCs w:val="22"/>
          </w:rPr>
          <w:t>. 2019;4(2):144-152.</w:t>
        </w:r>
      </w:hyperlink>
    </w:p>
    <w:p w14:paraId="02B13CF8" w14:textId="77777777" w:rsidR="00992ABF" w:rsidRPr="008B5E9E" w:rsidRDefault="00992ABF" w:rsidP="008B5E9E">
      <w:pPr>
        <w:ind w:left="360"/>
        <w:rPr>
          <w:rStyle w:val="Hyperlink"/>
          <w:color w:val="000000"/>
          <w:sz w:val="22"/>
          <w:szCs w:val="22"/>
          <w:u w:val="none"/>
        </w:rPr>
      </w:pPr>
    </w:p>
    <w:p w14:paraId="647CB448" w14:textId="77777777" w:rsidR="008B5E9E" w:rsidRPr="005839EC" w:rsidRDefault="008B5E9E">
      <w:pPr>
        <w:pStyle w:val="ListParagraph"/>
        <w:numPr>
          <w:ilvl w:val="0"/>
          <w:numId w:val="2"/>
        </w:numPr>
        <w:rPr>
          <w:rStyle w:val="Hyperlink"/>
          <w:color w:val="000000"/>
          <w:sz w:val="22"/>
          <w:szCs w:val="22"/>
          <w:u w:val="none"/>
        </w:rPr>
      </w:pPr>
      <w:hyperlink r:id="rId1542" w:history="1">
        <w:r w:rsidRPr="00CB7B98">
          <w:rPr>
            <w:rStyle w:val="Hyperlink"/>
            <w:sz w:val="22"/>
            <w:szCs w:val="22"/>
          </w:rPr>
          <w:t xml:space="preserve">Miller KA, Spalt EW, Gassett AJ, Curl CL, Larson TV, </w:t>
        </w:r>
        <w:proofErr w:type="spellStart"/>
        <w:r w:rsidRPr="00CB7B98">
          <w:rPr>
            <w:rStyle w:val="Hyperlink"/>
            <w:sz w:val="22"/>
            <w:szCs w:val="22"/>
          </w:rPr>
          <w:t>Avol</w:t>
        </w:r>
        <w:proofErr w:type="spellEnd"/>
        <w:r w:rsidRPr="00CB7B98">
          <w:rPr>
            <w:rStyle w:val="Hyperlink"/>
            <w:sz w:val="22"/>
            <w:szCs w:val="22"/>
          </w:rPr>
          <w:t xml:space="preserve"> E, Allen RW, Vedal S, Szpiro AA, Kaufman JD. Estimating </w:t>
        </w:r>
        <w:proofErr w:type="gramStart"/>
        <w:r w:rsidRPr="00CB7B98">
          <w:rPr>
            <w:rStyle w:val="Hyperlink"/>
            <w:sz w:val="22"/>
            <w:szCs w:val="22"/>
          </w:rPr>
          <w:t>ambient</w:t>
        </w:r>
        <w:proofErr w:type="gramEnd"/>
        <w:r w:rsidRPr="00CB7B98">
          <w:rPr>
            <w:rStyle w:val="Hyperlink"/>
            <w:sz w:val="22"/>
            <w:szCs w:val="22"/>
          </w:rPr>
          <w:t>-origin PM</w:t>
        </w:r>
        <w:r w:rsidRPr="00CB7B98">
          <w:rPr>
            <w:rStyle w:val="Hyperlink"/>
            <w:vertAlign w:val="subscript"/>
          </w:rPr>
          <w:t>2.5</w:t>
        </w:r>
        <w:r w:rsidRPr="00CB7B98">
          <w:rPr>
            <w:rStyle w:val="Hyperlink"/>
            <w:sz w:val="22"/>
            <w:szCs w:val="22"/>
          </w:rPr>
          <w:t xml:space="preserve"> exposure for epidemiology: observations, prediction, and validation using personal sampling in the Multi-Ethnic Study of Atherosclerosis. </w:t>
        </w:r>
        <w:r w:rsidRPr="000F67CC">
          <w:rPr>
            <w:rStyle w:val="Hyperlink"/>
            <w:i/>
            <w:sz w:val="22"/>
            <w:szCs w:val="22"/>
          </w:rPr>
          <w:t>J Expo Sci Environ</w:t>
        </w:r>
        <w:r w:rsidRPr="00CB7B98">
          <w:rPr>
            <w:rStyle w:val="Hyperlink"/>
            <w:sz w:val="22"/>
            <w:szCs w:val="22"/>
          </w:rPr>
          <w:t xml:space="preserve"> </w:t>
        </w:r>
        <w:r w:rsidRPr="00CB7B98">
          <w:rPr>
            <w:rStyle w:val="Hyperlink"/>
            <w:i/>
            <w:sz w:val="22"/>
            <w:szCs w:val="22"/>
          </w:rPr>
          <w:t>Epidemiol</w:t>
        </w:r>
        <w:r w:rsidRPr="00CB7B98">
          <w:rPr>
            <w:rStyle w:val="Hyperlink"/>
            <w:sz w:val="22"/>
            <w:szCs w:val="22"/>
          </w:rPr>
          <w:t>. 2019;29(2):227-237.</w:t>
        </w:r>
      </w:hyperlink>
      <w:r w:rsidR="005839EC">
        <w:rPr>
          <w:rStyle w:val="Hyperlink"/>
          <w:sz w:val="22"/>
          <w:szCs w:val="22"/>
        </w:rPr>
        <w:t xml:space="preserve"> </w:t>
      </w:r>
    </w:p>
    <w:p w14:paraId="1F1D2539" w14:textId="77777777" w:rsidR="005839EC" w:rsidRPr="005839EC" w:rsidRDefault="005839EC" w:rsidP="005839EC">
      <w:pPr>
        <w:ind w:left="360"/>
        <w:rPr>
          <w:rStyle w:val="Hyperlink"/>
          <w:color w:val="000000"/>
          <w:sz w:val="22"/>
          <w:szCs w:val="22"/>
          <w:u w:val="none"/>
        </w:rPr>
      </w:pPr>
    </w:p>
    <w:p w14:paraId="3C29B7E0" w14:textId="77777777" w:rsidR="005839EC" w:rsidRPr="00741CE7" w:rsidRDefault="005839EC">
      <w:pPr>
        <w:pStyle w:val="ListParagraph"/>
        <w:numPr>
          <w:ilvl w:val="0"/>
          <w:numId w:val="2"/>
        </w:numPr>
        <w:rPr>
          <w:rStyle w:val="Hyperlink"/>
          <w:color w:val="000000"/>
          <w:sz w:val="22"/>
          <w:szCs w:val="22"/>
          <w:u w:val="none"/>
        </w:rPr>
      </w:pPr>
      <w:hyperlink r:id="rId1543" w:history="1">
        <w:r w:rsidRPr="00136BC3">
          <w:rPr>
            <w:rStyle w:val="Hyperlink"/>
            <w:sz w:val="22"/>
            <w:szCs w:val="22"/>
          </w:rPr>
          <w:t xml:space="preserve">Zhao Y, Evans MA, Allison MA, Bertoni AG, Budoff MJ, Criqui MH, Malik S, Ouyang P, Polak JF, Wong ND. Multisite atherosclerosis in subjects with metabolic syndrome and diabetes and relation to cardiovascular events: The Multi-Ethnic Study of Atherosclerosis. </w:t>
        </w:r>
        <w:r w:rsidRPr="00136BC3">
          <w:rPr>
            <w:rStyle w:val="Hyperlink"/>
            <w:i/>
            <w:sz w:val="22"/>
            <w:szCs w:val="22"/>
          </w:rPr>
          <w:t>Atherosclerosis</w:t>
        </w:r>
        <w:r w:rsidRPr="00136BC3">
          <w:rPr>
            <w:rStyle w:val="Hyperlink"/>
            <w:sz w:val="22"/>
            <w:szCs w:val="22"/>
          </w:rPr>
          <w:t xml:space="preserve">. </w:t>
        </w:r>
        <w:proofErr w:type="gramStart"/>
        <w:r w:rsidRPr="00136BC3">
          <w:rPr>
            <w:rStyle w:val="Hyperlink"/>
            <w:sz w:val="22"/>
            <w:szCs w:val="22"/>
          </w:rPr>
          <w:t>2019;282:202</w:t>
        </w:r>
        <w:proofErr w:type="gramEnd"/>
        <w:r w:rsidRPr="00136BC3">
          <w:rPr>
            <w:rStyle w:val="Hyperlink"/>
            <w:sz w:val="22"/>
            <w:szCs w:val="22"/>
          </w:rPr>
          <w:t>-209.</w:t>
        </w:r>
      </w:hyperlink>
      <w:r w:rsidR="005B1D3D">
        <w:rPr>
          <w:rStyle w:val="Hyperlink"/>
          <w:sz w:val="22"/>
          <w:szCs w:val="22"/>
        </w:rPr>
        <w:t xml:space="preserve"> </w:t>
      </w:r>
    </w:p>
    <w:p w14:paraId="277FE0BF" w14:textId="77777777" w:rsidR="00741CE7" w:rsidRPr="00741CE7" w:rsidRDefault="00741CE7" w:rsidP="00741CE7">
      <w:pPr>
        <w:rPr>
          <w:rStyle w:val="Hyperlink"/>
          <w:color w:val="000000"/>
          <w:sz w:val="22"/>
          <w:szCs w:val="22"/>
          <w:u w:val="none"/>
        </w:rPr>
      </w:pPr>
    </w:p>
    <w:p w14:paraId="6FDDC717" w14:textId="77777777" w:rsidR="005B1D3D" w:rsidRPr="00AC7A27" w:rsidRDefault="005B1D3D">
      <w:pPr>
        <w:pStyle w:val="ListParagraph"/>
        <w:numPr>
          <w:ilvl w:val="0"/>
          <w:numId w:val="2"/>
        </w:numPr>
        <w:rPr>
          <w:rStyle w:val="Hyperlink"/>
          <w:color w:val="000000"/>
          <w:sz w:val="22"/>
          <w:szCs w:val="22"/>
          <w:u w:val="none"/>
        </w:rPr>
      </w:pPr>
      <w:hyperlink r:id="rId1544" w:history="1">
        <w:r w:rsidRPr="00C55B31">
          <w:rPr>
            <w:rStyle w:val="Hyperlink"/>
            <w:sz w:val="22"/>
            <w:szCs w:val="22"/>
          </w:rPr>
          <w:t xml:space="preserve">Billings ME, Gold D, Szpiro A, Aaron CP, Jorgensen N, Gassett A, Leary PJ, Kaufman JD, Redline SR. The Association of Ambient Air Pollution with Sleep Apnea: The Multi-Ethnic Study of Atherosclerosis. </w:t>
        </w:r>
        <w:r w:rsidRPr="00C55B31">
          <w:rPr>
            <w:rStyle w:val="Hyperlink"/>
            <w:i/>
            <w:sz w:val="22"/>
            <w:szCs w:val="22"/>
          </w:rPr>
          <w:t xml:space="preserve">Ann Am </w:t>
        </w:r>
        <w:proofErr w:type="spellStart"/>
        <w:r w:rsidRPr="00C55B31">
          <w:rPr>
            <w:rStyle w:val="Hyperlink"/>
            <w:i/>
            <w:sz w:val="22"/>
            <w:szCs w:val="22"/>
          </w:rPr>
          <w:t>Thorac</w:t>
        </w:r>
        <w:proofErr w:type="spellEnd"/>
        <w:r w:rsidRPr="00C55B31">
          <w:rPr>
            <w:rStyle w:val="Hyperlink"/>
            <w:i/>
            <w:sz w:val="22"/>
            <w:szCs w:val="22"/>
          </w:rPr>
          <w:t xml:space="preserve"> Soc</w:t>
        </w:r>
        <w:r w:rsidRPr="00C55B31">
          <w:rPr>
            <w:rStyle w:val="Hyperlink"/>
            <w:sz w:val="22"/>
            <w:szCs w:val="22"/>
          </w:rPr>
          <w:t>. 2019;16(3):363-370.</w:t>
        </w:r>
      </w:hyperlink>
      <w:r w:rsidR="00AC7A27">
        <w:rPr>
          <w:rStyle w:val="Hyperlink"/>
          <w:sz w:val="22"/>
          <w:szCs w:val="22"/>
        </w:rPr>
        <w:t xml:space="preserve"> </w:t>
      </w:r>
    </w:p>
    <w:p w14:paraId="2A2BB70A" w14:textId="77777777" w:rsidR="00AC7A27" w:rsidRPr="00AC7A27" w:rsidRDefault="00AC7A27" w:rsidP="00AC7A27">
      <w:pPr>
        <w:ind w:left="360"/>
        <w:rPr>
          <w:rStyle w:val="Hyperlink"/>
          <w:color w:val="000000"/>
          <w:sz w:val="22"/>
          <w:szCs w:val="22"/>
          <w:u w:val="none"/>
        </w:rPr>
      </w:pPr>
    </w:p>
    <w:p w14:paraId="6A19D3DF" w14:textId="77777777" w:rsidR="00AC7A27" w:rsidRPr="00D530AC" w:rsidRDefault="00AC7A27">
      <w:pPr>
        <w:pStyle w:val="ListParagraph"/>
        <w:numPr>
          <w:ilvl w:val="0"/>
          <w:numId w:val="2"/>
        </w:numPr>
        <w:rPr>
          <w:rStyle w:val="Hyperlink"/>
          <w:color w:val="000000"/>
          <w:sz w:val="22"/>
          <w:szCs w:val="22"/>
          <w:u w:val="none"/>
        </w:rPr>
      </w:pPr>
      <w:hyperlink r:id="rId1545" w:history="1">
        <w:r w:rsidRPr="0045616B">
          <w:rPr>
            <w:rStyle w:val="Hyperlink"/>
            <w:sz w:val="22"/>
            <w:szCs w:val="22"/>
          </w:rPr>
          <w:t xml:space="preserve">Ezeigwe A, Fashanu OE, Zhao D, Budoff MJ, Otvos JD, Thomas IC, Mora S, </w:t>
        </w:r>
        <w:proofErr w:type="spellStart"/>
        <w:r w:rsidRPr="0045616B">
          <w:rPr>
            <w:rStyle w:val="Hyperlink"/>
            <w:sz w:val="22"/>
            <w:szCs w:val="22"/>
          </w:rPr>
          <w:t>Tibuakuu</w:t>
        </w:r>
        <w:proofErr w:type="spellEnd"/>
        <w:r w:rsidRPr="0045616B">
          <w:rPr>
            <w:rStyle w:val="Hyperlink"/>
            <w:sz w:val="22"/>
            <w:szCs w:val="22"/>
          </w:rPr>
          <w:t xml:space="preserve"> M, Michos ED. The novel inflammatory marker </w:t>
        </w:r>
        <w:proofErr w:type="spellStart"/>
        <w:r w:rsidRPr="0045616B">
          <w:rPr>
            <w:rStyle w:val="Hyperlink"/>
            <w:sz w:val="22"/>
            <w:szCs w:val="22"/>
          </w:rPr>
          <w:t>GlycA</w:t>
        </w:r>
        <w:proofErr w:type="spellEnd"/>
        <w:r w:rsidRPr="0045616B">
          <w:rPr>
            <w:rStyle w:val="Hyperlink"/>
            <w:sz w:val="22"/>
            <w:szCs w:val="22"/>
          </w:rPr>
          <w:t xml:space="preserve"> and the prevalence and progression of valvular and thoracic aortic calcification: The Multi-Ethnic Study of Atherosclerosis. </w:t>
        </w:r>
        <w:r w:rsidRPr="0045616B">
          <w:rPr>
            <w:rStyle w:val="Hyperlink"/>
            <w:i/>
            <w:sz w:val="22"/>
            <w:szCs w:val="22"/>
          </w:rPr>
          <w:t>Atherosclerosis</w:t>
        </w:r>
        <w:r w:rsidRPr="0045616B">
          <w:rPr>
            <w:rStyle w:val="Hyperlink"/>
            <w:sz w:val="22"/>
            <w:szCs w:val="22"/>
          </w:rPr>
          <w:t xml:space="preserve">. </w:t>
        </w:r>
        <w:proofErr w:type="gramStart"/>
        <w:r w:rsidRPr="0045616B">
          <w:rPr>
            <w:rStyle w:val="Hyperlink"/>
            <w:sz w:val="22"/>
            <w:szCs w:val="22"/>
          </w:rPr>
          <w:t>2019;282:91</w:t>
        </w:r>
        <w:proofErr w:type="gramEnd"/>
        <w:r w:rsidRPr="0045616B">
          <w:rPr>
            <w:rStyle w:val="Hyperlink"/>
            <w:sz w:val="22"/>
            <w:szCs w:val="22"/>
          </w:rPr>
          <w:t>-99.</w:t>
        </w:r>
      </w:hyperlink>
      <w:r w:rsidR="00D530AC">
        <w:rPr>
          <w:rStyle w:val="Hyperlink"/>
          <w:sz w:val="22"/>
          <w:szCs w:val="22"/>
        </w:rPr>
        <w:t xml:space="preserve"> </w:t>
      </w:r>
    </w:p>
    <w:p w14:paraId="7BE1F8A9" w14:textId="77777777" w:rsidR="00D530AC" w:rsidRPr="00D530AC" w:rsidRDefault="00D530AC" w:rsidP="00D530AC">
      <w:pPr>
        <w:ind w:left="360"/>
        <w:rPr>
          <w:rStyle w:val="Hyperlink"/>
          <w:color w:val="000000"/>
          <w:sz w:val="22"/>
          <w:szCs w:val="22"/>
          <w:u w:val="none"/>
        </w:rPr>
      </w:pPr>
    </w:p>
    <w:p w14:paraId="270D65C1" w14:textId="77777777" w:rsidR="00D530AC" w:rsidRPr="00D27F3E" w:rsidRDefault="00D530AC">
      <w:pPr>
        <w:pStyle w:val="ListParagraph"/>
        <w:numPr>
          <w:ilvl w:val="0"/>
          <w:numId w:val="2"/>
        </w:numPr>
        <w:rPr>
          <w:rStyle w:val="Hyperlink"/>
          <w:color w:val="000000"/>
          <w:sz w:val="22"/>
          <w:szCs w:val="22"/>
          <w:u w:val="none"/>
        </w:rPr>
      </w:pPr>
      <w:hyperlink r:id="rId1546" w:history="1">
        <w:r w:rsidRPr="0044050F">
          <w:rPr>
            <w:rStyle w:val="Hyperlink"/>
            <w:sz w:val="22"/>
            <w:szCs w:val="22"/>
          </w:rPr>
          <w:t xml:space="preserve">Steffen BT, </w:t>
        </w:r>
        <w:proofErr w:type="spellStart"/>
        <w:r w:rsidRPr="0044050F">
          <w:rPr>
            <w:rStyle w:val="Hyperlink"/>
            <w:sz w:val="22"/>
            <w:szCs w:val="22"/>
          </w:rPr>
          <w:t>Thanassoulis</w:t>
        </w:r>
        <w:proofErr w:type="spellEnd"/>
        <w:r w:rsidRPr="0044050F">
          <w:rPr>
            <w:rStyle w:val="Hyperlink"/>
            <w:sz w:val="22"/>
            <w:szCs w:val="22"/>
          </w:rPr>
          <w:t xml:space="preserve"> G, Duprez D, Stein JH, Karger AB, Tattersall MC, Kaufman JD, Guan W, Tsai MY. Race-Based Differences in Lipoprotein(a)-Associated Risk of Carotid Atherosclerosis. </w:t>
        </w:r>
        <w:proofErr w:type="spellStart"/>
        <w:r w:rsidRPr="0044050F">
          <w:rPr>
            <w:rStyle w:val="Hyperlink"/>
            <w:i/>
            <w:sz w:val="22"/>
            <w:szCs w:val="22"/>
          </w:rPr>
          <w:t>Arterioscler</w:t>
        </w:r>
        <w:proofErr w:type="spellEnd"/>
        <w:r w:rsidRPr="0044050F">
          <w:rPr>
            <w:rStyle w:val="Hyperlink"/>
            <w:sz w:val="22"/>
            <w:szCs w:val="22"/>
          </w:rPr>
          <w:t xml:space="preserve"> </w:t>
        </w:r>
        <w:proofErr w:type="spellStart"/>
        <w:r w:rsidRPr="0044050F">
          <w:rPr>
            <w:rStyle w:val="Hyperlink"/>
            <w:i/>
            <w:sz w:val="22"/>
            <w:szCs w:val="22"/>
          </w:rPr>
          <w:t>Thromb</w:t>
        </w:r>
        <w:proofErr w:type="spellEnd"/>
        <w:r w:rsidRPr="0044050F">
          <w:rPr>
            <w:rStyle w:val="Hyperlink"/>
            <w:i/>
            <w:sz w:val="22"/>
            <w:szCs w:val="22"/>
          </w:rPr>
          <w:t xml:space="preserve"> </w:t>
        </w:r>
        <w:proofErr w:type="spellStart"/>
        <w:r w:rsidRPr="0044050F">
          <w:rPr>
            <w:rStyle w:val="Hyperlink"/>
            <w:i/>
            <w:sz w:val="22"/>
            <w:szCs w:val="22"/>
          </w:rPr>
          <w:t>Vasc</w:t>
        </w:r>
        <w:proofErr w:type="spellEnd"/>
        <w:r w:rsidRPr="0044050F">
          <w:rPr>
            <w:rStyle w:val="Hyperlink"/>
            <w:i/>
            <w:sz w:val="22"/>
            <w:szCs w:val="22"/>
          </w:rPr>
          <w:t xml:space="preserve"> Biol</w:t>
        </w:r>
        <w:r w:rsidRPr="0044050F">
          <w:rPr>
            <w:rStyle w:val="Hyperlink"/>
            <w:sz w:val="22"/>
            <w:szCs w:val="22"/>
          </w:rPr>
          <w:t>. 2019;39(3):523-529.</w:t>
        </w:r>
      </w:hyperlink>
      <w:r w:rsidR="00D27F3E">
        <w:rPr>
          <w:rStyle w:val="Hyperlink"/>
          <w:sz w:val="22"/>
          <w:szCs w:val="22"/>
        </w:rPr>
        <w:t xml:space="preserve"> </w:t>
      </w:r>
    </w:p>
    <w:p w14:paraId="4805686B" w14:textId="77777777" w:rsidR="00AC0330" w:rsidRDefault="00AC0330" w:rsidP="00D27F3E">
      <w:pPr>
        <w:rPr>
          <w:rStyle w:val="Hyperlink"/>
          <w:color w:val="000000"/>
          <w:sz w:val="22"/>
          <w:szCs w:val="22"/>
          <w:u w:val="none"/>
        </w:rPr>
      </w:pPr>
    </w:p>
    <w:p w14:paraId="12839968" w14:textId="77777777" w:rsidR="00EE1A6E" w:rsidRDefault="00EE1A6E" w:rsidP="00D27F3E">
      <w:pPr>
        <w:rPr>
          <w:rStyle w:val="Hyperlink"/>
          <w:color w:val="000000"/>
          <w:sz w:val="22"/>
          <w:szCs w:val="22"/>
          <w:u w:val="none"/>
        </w:rPr>
      </w:pPr>
    </w:p>
    <w:p w14:paraId="5DA0D7A9" w14:textId="77777777" w:rsidR="00EE1A6E" w:rsidRDefault="00EE1A6E" w:rsidP="00D27F3E">
      <w:pPr>
        <w:rPr>
          <w:rStyle w:val="Hyperlink"/>
          <w:color w:val="000000"/>
          <w:sz w:val="22"/>
          <w:szCs w:val="22"/>
          <w:u w:val="none"/>
        </w:rPr>
      </w:pPr>
    </w:p>
    <w:p w14:paraId="7E7E6707" w14:textId="77777777" w:rsidR="00EE1A6E" w:rsidRDefault="00EE1A6E" w:rsidP="00D27F3E">
      <w:pPr>
        <w:rPr>
          <w:rStyle w:val="Hyperlink"/>
          <w:color w:val="000000"/>
          <w:sz w:val="22"/>
          <w:szCs w:val="22"/>
          <w:u w:val="none"/>
        </w:rPr>
      </w:pPr>
    </w:p>
    <w:p w14:paraId="52436251" w14:textId="77777777" w:rsidR="00EE1A6E" w:rsidRDefault="00EE1A6E" w:rsidP="00D27F3E">
      <w:pPr>
        <w:rPr>
          <w:rStyle w:val="Hyperlink"/>
          <w:color w:val="000000"/>
          <w:sz w:val="22"/>
          <w:szCs w:val="22"/>
          <w:u w:val="none"/>
        </w:rPr>
      </w:pPr>
    </w:p>
    <w:p w14:paraId="7E1F911E" w14:textId="77777777" w:rsidR="00EE1A6E" w:rsidRDefault="00EE1A6E" w:rsidP="00D27F3E">
      <w:pPr>
        <w:rPr>
          <w:rStyle w:val="Hyperlink"/>
          <w:color w:val="000000"/>
          <w:sz w:val="22"/>
          <w:szCs w:val="22"/>
          <w:u w:val="none"/>
        </w:rPr>
      </w:pPr>
    </w:p>
    <w:p w14:paraId="1C0F27FB" w14:textId="77777777" w:rsidR="00EE1A6E" w:rsidRDefault="00EE1A6E" w:rsidP="00D27F3E">
      <w:pPr>
        <w:rPr>
          <w:rStyle w:val="Hyperlink"/>
          <w:color w:val="000000"/>
          <w:sz w:val="22"/>
          <w:szCs w:val="22"/>
          <w:u w:val="none"/>
        </w:rPr>
      </w:pPr>
    </w:p>
    <w:p w14:paraId="0C7D9A3C" w14:textId="77777777" w:rsidR="00EE1A6E" w:rsidRDefault="00EE1A6E" w:rsidP="00D27F3E">
      <w:pPr>
        <w:rPr>
          <w:rStyle w:val="Hyperlink"/>
          <w:color w:val="000000"/>
          <w:sz w:val="22"/>
          <w:szCs w:val="22"/>
          <w:u w:val="none"/>
        </w:rPr>
      </w:pPr>
    </w:p>
    <w:p w14:paraId="49929F4D" w14:textId="77777777" w:rsidR="00EE1A6E" w:rsidRDefault="00EE1A6E" w:rsidP="00D27F3E">
      <w:pPr>
        <w:rPr>
          <w:rStyle w:val="Hyperlink"/>
          <w:color w:val="000000"/>
          <w:sz w:val="22"/>
          <w:szCs w:val="22"/>
          <w:u w:val="none"/>
        </w:rPr>
      </w:pPr>
    </w:p>
    <w:p w14:paraId="18F62CF5" w14:textId="77777777" w:rsidR="00EE1A6E" w:rsidRDefault="00EE1A6E" w:rsidP="00D27F3E">
      <w:pPr>
        <w:rPr>
          <w:rStyle w:val="Hyperlink"/>
          <w:color w:val="000000"/>
          <w:sz w:val="22"/>
          <w:szCs w:val="22"/>
          <w:u w:val="none"/>
        </w:rPr>
      </w:pPr>
    </w:p>
    <w:p w14:paraId="372780A1" w14:textId="77777777" w:rsidR="00EE1A6E" w:rsidRDefault="00EE1A6E" w:rsidP="00D27F3E">
      <w:pPr>
        <w:rPr>
          <w:rStyle w:val="Hyperlink"/>
          <w:color w:val="000000"/>
          <w:sz w:val="22"/>
          <w:szCs w:val="22"/>
          <w:u w:val="none"/>
        </w:rPr>
      </w:pPr>
    </w:p>
    <w:p w14:paraId="017E813A" w14:textId="77777777" w:rsidR="00EE1A6E" w:rsidRDefault="00EE1A6E" w:rsidP="00D27F3E">
      <w:pPr>
        <w:rPr>
          <w:rStyle w:val="Hyperlink"/>
          <w:color w:val="000000"/>
          <w:sz w:val="22"/>
          <w:szCs w:val="22"/>
          <w:u w:val="none"/>
        </w:rPr>
      </w:pPr>
    </w:p>
    <w:p w14:paraId="6D302E49" w14:textId="77777777" w:rsidR="00EE1A6E" w:rsidRDefault="00EE1A6E" w:rsidP="00D27F3E">
      <w:pPr>
        <w:rPr>
          <w:rStyle w:val="Hyperlink"/>
          <w:color w:val="000000"/>
          <w:sz w:val="22"/>
          <w:szCs w:val="22"/>
          <w:u w:val="none"/>
        </w:rPr>
      </w:pPr>
    </w:p>
    <w:p w14:paraId="6C6CAAC4" w14:textId="77777777" w:rsidR="00EE1A6E" w:rsidRDefault="00EE1A6E" w:rsidP="00D27F3E">
      <w:pPr>
        <w:rPr>
          <w:rStyle w:val="Hyperlink"/>
          <w:color w:val="000000"/>
          <w:sz w:val="22"/>
          <w:szCs w:val="22"/>
          <w:u w:val="none"/>
        </w:rPr>
      </w:pPr>
    </w:p>
    <w:p w14:paraId="1FE01D83" w14:textId="77777777" w:rsidR="00EE1A6E" w:rsidRDefault="00EE1A6E" w:rsidP="00D27F3E">
      <w:pPr>
        <w:rPr>
          <w:rStyle w:val="Hyperlink"/>
          <w:color w:val="000000"/>
          <w:sz w:val="22"/>
          <w:szCs w:val="22"/>
          <w:u w:val="none"/>
        </w:rPr>
      </w:pPr>
    </w:p>
    <w:p w14:paraId="73D8EB40" w14:textId="77777777" w:rsidR="00EE1A6E" w:rsidRDefault="00EE1A6E" w:rsidP="00D27F3E">
      <w:pPr>
        <w:rPr>
          <w:rStyle w:val="Hyperlink"/>
          <w:color w:val="000000"/>
          <w:sz w:val="22"/>
          <w:szCs w:val="22"/>
          <w:u w:val="none"/>
        </w:rPr>
      </w:pPr>
    </w:p>
    <w:p w14:paraId="63C5ED16" w14:textId="77777777" w:rsidR="00EE1A6E" w:rsidRDefault="00EE1A6E" w:rsidP="00D27F3E">
      <w:pPr>
        <w:rPr>
          <w:rStyle w:val="Hyperlink"/>
          <w:color w:val="000000"/>
          <w:sz w:val="22"/>
          <w:szCs w:val="22"/>
          <w:u w:val="none"/>
        </w:rPr>
      </w:pPr>
    </w:p>
    <w:p w14:paraId="3B254221" w14:textId="77777777" w:rsidR="00EE1A6E" w:rsidRDefault="00EE1A6E" w:rsidP="00D27F3E">
      <w:pPr>
        <w:rPr>
          <w:rStyle w:val="Hyperlink"/>
          <w:color w:val="000000"/>
          <w:sz w:val="22"/>
          <w:szCs w:val="22"/>
          <w:u w:val="none"/>
        </w:rPr>
      </w:pPr>
    </w:p>
    <w:p w14:paraId="1F66BD5D" w14:textId="77777777" w:rsidR="00EE1A6E" w:rsidRDefault="00EE1A6E" w:rsidP="00D27F3E">
      <w:pPr>
        <w:rPr>
          <w:rStyle w:val="Hyperlink"/>
          <w:color w:val="000000"/>
          <w:sz w:val="22"/>
          <w:szCs w:val="22"/>
          <w:u w:val="none"/>
        </w:rPr>
      </w:pPr>
    </w:p>
    <w:p w14:paraId="437B564D" w14:textId="77777777" w:rsidR="00EE1A6E" w:rsidRDefault="00EE1A6E" w:rsidP="00D27F3E">
      <w:pPr>
        <w:rPr>
          <w:rStyle w:val="Hyperlink"/>
          <w:color w:val="000000"/>
          <w:sz w:val="22"/>
          <w:szCs w:val="22"/>
          <w:u w:val="none"/>
        </w:rPr>
      </w:pPr>
    </w:p>
    <w:p w14:paraId="6DAAA6AE" w14:textId="77777777" w:rsidR="00D27F3E" w:rsidRPr="00AC0330" w:rsidRDefault="00D27F3E">
      <w:pPr>
        <w:pStyle w:val="ListParagraph"/>
        <w:numPr>
          <w:ilvl w:val="0"/>
          <w:numId w:val="2"/>
        </w:numPr>
        <w:rPr>
          <w:rStyle w:val="Hyperlink"/>
          <w:color w:val="000000"/>
          <w:sz w:val="22"/>
          <w:szCs w:val="22"/>
          <w:u w:val="none"/>
        </w:rPr>
      </w:pPr>
      <w:hyperlink r:id="rId1547" w:history="1">
        <w:r w:rsidRPr="00CF17D6">
          <w:rPr>
            <w:rStyle w:val="Hyperlink"/>
            <w:sz w:val="22"/>
            <w:szCs w:val="22"/>
          </w:rPr>
          <w:t xml:space="preserve">Guo X, Justice AE, </w:t>
        </w:r>
        <w:proofErr w:type="spellStart"/>
        <w:r w:rsidRPr="00CF17D6">
          <w:rPr>
            <w:rStyle w:val="Hyperlink"/>
            <w:sz w:val="22"/>
            <w:szCs w:val="22"/>
          </w:rPr>
          <w:t>Karaderi</w:t>
        </w:r>
        <w:proofErr w:type="spellEnd"/>
        <w:r w:rsidRPr="00CF17D6">
          <w:rPr>
            <w:rStyle w:val="Hyperlink"/>
            <w:sz w:val="22"/>
            <w:szCs w:val="22"/>
          </w:rPr>
          <w:t xml:space="preserve"> T, Highland HM, Young KL, Graff M, Lu Y, Turcot V, Auer PL, Fine RS, Schurmann C, </w:t>
        </w:r>
        <w:proofErr w:type="spellStart"/>
        <w:r w:rsidRPr="00CF17D6">
          <w:rPr>
            <w:rStyle w:val="Hyperlink"/>
            <w:sz w:val="22"/>
            <w:szCs w:val="22"/>
          </w:rPr>
          <w:t>Lempradl</w:t>
        </w:r>
        <w:proofErr w:type="spellEnd"/>
        <w:r w:rsidRPr="00CF17D6">
          <w:rPr>
            <w:rStyle w:val="Hyperlink"/>
            <w:sz w:val="22"/>
            <w:szCs w:val="22"/>
          </w:rPr>
          <w:t xml:space="preserve"> A, </w:t>
        </w:r>
        <w:proofErr w:type="spellStart"/>
        <w:r w:rsidRPr="00CF17D6">
          <w:rPr>
            <w:rStyle w:val="Hyperlink"/>
            <w:sz w:val="22"/>
            <w:szCs w:val="22"/>
          </w:rPr>
          <w:t>Marouli</w:t>
        </w:r>
        <w:proofErr w:type="spellEnd"/>
        <w:r w:rsidRPr="00CF17D6">
          <w:rPr>
            <w:rStyle w:val="Hyperlink"/>
            <w:sz w:val="22"/>
            <w:szCs w:val="22"/>
          </w:rPr>
          <w:t xml:space="preserve"> E, Mahajan A, Winkler TW, Locke AE, Medina-Gomez C, Esko T, </w:t>
        </w:r>
        <w:proofErr w:type="spellStart"/>
        <w:r w:rsidRPr="00CF17D6">
          <w:rPr>
            <w:rStyle w:val="Hyperlink"/>
            <w:sz w:val="22"/>
            <w:szCs w:val="22"/>
          </w:rPr>
          <w:t>Vedantam</w:t>
        </w:r>
        <w:proofErr w:type="spellEnd"/>
        <w:r w:rsidRPr="00CF17D6">
          <w:rPr>
            <w:rStyle w:val="Hyperlink"/>
            <w:sz w:val="22"/>
            <w:szCs w:val="22"/>
          </w:rPr>
          <w:t xml:space="preserve"> S, Giri A, Lo KS, Alfred T, Mudgal P, Ng MCY, Heard-Costa NL, Feitosa MF, Manning AK, Willems SM, </w:t>
        </w:r>
        <w:proofErr w:type="spellStart"/>
        <w:r w:rsidRPr="00CF17D6">
          <w:rPr>
            <w:rStyle w:val="Hyperlink"/>
            <w:sz w:val="22"/>
            <w:szCs w:val="22"/>
          </w:rPr>
          <w:t>Sivapalaratnam</w:t>
        </w:r>
        <w:proofErr w:type="spellEnd"/>
        <w:r w:rsidRPr="00CF17D6">
          <w:rPr>
            <w:rStyle w:val="Hyperlink"/>
            <w:sz w:val="22"/>
            <w:szCs w:val="22"/>
          </w:rPr>
          <w:t xml:space="preserve"> S, </w:t>
        </w:r>
        <w:proofErr w:type="spellStart"/>
        <w:r w:rsidRPr="00CF17D6">
          <w:rPr>
            <w:rStyle w:val="Hyperlink"/>
            <w:sz w:val="22"/>
            <w:szCs w:val="22"/>
          </w:rPr>
          <w:t>Abecasis</w:t>
        </w:r>
        <w:proofErr w:type="spellEnd"/>
        <w:r w:rsidRPr="00CF17D6">
          <w:rPr>
            <w:rStyle w:val="Hyperlink"/>
            <w:sz w:val="22"/>
            <w:szCs w:val="22"/>
          </w:rPr>
          <w:t xml:space="preserve"> G, Alam DW, Allison M, </w:t>
        </w:r>
        <w:proofErr w:type="spellStart"/>
        <w:r w:rsidRPr="00CF17D6">
          <w:rPr>
            <w:rStyle w:val="Hyperlink"/>
            <w:sz w:val="22"/>
            <w:szCs w:val="22"/>
          </w:rPr>
          <w:t>Amouyel</w:t>
        </w:r>
        <w:proofErr w:type="spellEnd"/>
        <w:r w:rsidRPr="00CF17D6">
          <w:rPr>
            <w:rStyle w:val="Hyperlink"/>
            <w:sz w:val="22"/>
            <w:szCs w:val="22"/>
          </w:rPr>
          <w:t xml:space="preserve"> P, Arzumanyan Z, </w:t>
        </w:r>
        <w:proofErr w:type="spellStart"/>
        <w:r w:rsidRPr="00CF17D6">
          <w:rPr>
            <w:rStyle w:val="Hyperlink"/>
            <w:sz w:val="22"/>
            <w:szCs w:val="22"/>
          </w:rPr>
          <w:t>Balkau</w:t>
        </w:r>
        <w:proofErr w:type="spellEnd"/>
        <w:r w:rsidRPr="00CF17D6">
          <w:rPr>
            <w:rStyle w:val="Hyperlink"/>
            <w:sz w:val="22"/>
            <w:szCs w:val="22"/>
          </w:rPr>
          <w:t xml:space="preserve"> B, Bastarache L, Bergmann S, </w:t>
        </w:r>
        <w:proofErr w:type="spellStart"/>
        <w:r w:rsidRPr="00CF17D6">
          <w:rPr>
            <w:rStyle w:val="Hyperlink"/>
            <w:sz w:val="22"/>
            <w:szCs w:val="22"/>
          </w:rPr>
          <w:t>Beilak</w:t>
        </w:r>
        <w:proofErr w:type="spellEnd"/>
        <w:r w:rsidRPr="00CF17D6">
          <w:rPr>
            <w:rStyle w:val="Hyperlink"/>
            <w:sz w:val="22"/>
            <w:szCs w:val="22"/>
          </w:rPr>
          <w:t xml:space="preserve"> LF, Bluher M, Boehnke M, Boeing H, Boerwinkle E, Boger CA, Bork-Jensen J, </w:t>
        </w:r>
        <w:proofErr w:type="spellStart"/>
        <w:r w:rsidRPr="00CF17D6">
          <w:rPr>
            <w:rStyle w:val="Hyperlink"/>
            <w:sz w:val="22"/>
            <w:szCs w:val="22"/>
          </w:rPr>
          <w:t>Bottinger</w:t>
        </w:r>
        <w:proofErr w:type="spellEnd"/>
        <w:r w:rsidRPr="00CF17D6">
          <w:rPr>
            <w:rStyle w:val="Hyperlink"/>
            <w:sz w:val="22"/>
            <w:szCs w:val="22"/>
          </w:rPr>
          <w:t xml:space="preserve"> EP, Bowden DW, Brandslund I, Broer L, Burt AA, Butterworth AS, Caulfield MJ, Cesana G, Chambers JC, </w:t>
        </w:r>
        <w:proofErr w:type="spellStart"/>
        <w:r w:rsidRPr="00CF17D6">
          <w:rPr>
            <w:rStyle w:val="Hyperlink"/>
            <w:sz w:val="22"/>
            <w:szCs w:val="22"/>
          </w:rPr>
          <w:t>Chasman</w:t>
        </w:r>
        <w:proofErr w:type="spellEnd"/>
        <w:r w:rsidRPr="00CF17D6">
          <w:rPr>
            <w:rStyle w:val="Hyperlink"/>
            <w:sz w:val="22"/>
            <w:szCs w:val="22"/>
          </w:rPr>
          <w:t xml:space="preserve"> DI, Chen YI, Chowdhury R, Christensen C, Chu AY, Collins FS, Cook JP, Cox AJ, Crosslin DS, Danesh J, de Bakker PIW, Denus S, </w:t>
        </w:r>
        <w:proofErr w:type="spellStart"/>
        <w:r w:rsidRPr="00CF17D6">
          <w:rPr>
            <w:rStyle w:val="Hyperlink"/>
            <w:sz w:val="22"/>
            <w:szCs w:val="22"/>
          </w:rPr>
          <w:t>Mutsert</w:t>
        </w:r>
        <w:proofErr w:type="spellEnd"/>
        <w:r w:rsidRPr="00CF17D6">
          <w:rPr>
            <w:rStyle w:val="Hyperlink"/>
            <w:sz w:val="22"/>
            <w:szCs w:val="22"/>
          </w:rPr>
          <w:t xml:space="preserve"> R, </w:t>
        </w:r>
        <w:proofErr w:type="spellStart"/>
        <w:r w:rsidRPr="00CF17D6">
          <w:rPr>
            <w:rStyle w:val="Hyperlink"/>
            <w:sz w:val="22"/>
            <w:szCs w:val="22"/>
          </w:rPr>
          <w:t>Dedoussis</w:t>
        </w:r>
        <w:proofErr w:type="spellEnd"/>
        <w:r w:rsidRPr="00CF17D6">
          <w:rPr>
            <w:rStyle w:val="Hyperlink"/>
            <w:sz w:val="22"/>
            <w:szCs w:val="22"/>
          </w:rPr>
          <w:t xml:space="preserve"> G, Demerath EW, Dennis JG, Denny JC, Angelantonio ED, Dorr M, </w:t>
        </w:r>
        <w:proofErr w:type="spellStart"/>
        <w:r w:rsidRPr="00CF17D6">
          <w:rPr>
            <w:rStyle w:val="Hyperlink"/>
            <w:sz w:val="22"/>
            <w:szCs w:val="22"/>
          </w:rPr>
          <w:t>Drenos</w:t>
        </w:r>
        <w:proofErr w:type="spellEnd"/>
        <w:r w:rsidRPr="00CF17D6">
          <w:rPr>
            <w:rStyle w:val="Hyperlink"/>
            <w:sz w:val="22"/>
            <w:szCs w:val="22"/>
          </w:rPr>
          <w:t xml:space="preserve"> F, Dube MP, Dunning AM, Easton DF, Elliott P, Evangelou E, Farmaki AE, Feng S, </w:t>
        </w:r>
        <w:proofErr w:type="spellStart"/>
        <w:r w:rsidRPr="00CF17D6">
          <w:rPr>
            <w:rStyle w:val="Hyperlink"/>
            <w:sz w:val="22"/>
            <w:szCs w:val="22"/>
          </w:rPr>
          <w:t>Ferrannini</w:t>
        </w:r>
        <w:proofErr w:type="spellEnd"/>
        <w:r w:rsidRPr="00CF17D6">
          <w:rPr>
            <w:rStyle w:val="Hyperlink"/>
            <w:sz w:val="22"/>
            <w:szCs w:val="22"/>
          </w:rPr>
          <w:t xml:space="preserve"> E, </w:t>
        </w:r>
        <w:proofErr w:type="spellStart"/>
        <w:r w:rsidRPr="00CF17D6">
          <w:rPr>
            <w:rStyle w:val="Hyperlink"/>
            <w:sz w:val="22"/>
            <w:szCs w:val="22"/>
          </w:rPr>
          <w:t>Ferrieres</w:t>
        </w:r>
        <w:proofErr w:type="spellEnd"/>
        <w:r w:rsidRPr="00CF17D6">
          <w:rPr>
            <w:rStyle w:val="Hyperlink"/>
            <w:sz w:val="22"/>
            <w:szCs w:val="22"/>
          </w:rPr>
          <w:t xml:space="preserve"> J, Florez JC, </w:t>
        </w:r>
        <w:proofErr w:type="spellStart"/>
        <w:r w:rsidRPr="00CF17D6">
          <w:rPr>
            <w:rStyle w:val="Hyperlink"/>
            <w:sz w:val="22"/>
            <w:szCs w:val="22"/>
          </w:rPr>
          <w:t>Fornage</w:t>
        </w:r>
        <w:proofErr w:type="spellEnd"/>
        <w:r w:rsidRPr="00CF17D6">
          <w:rPr>
            <w:rStyle w:val="Hyperlink"/>
            <w:sz w:val="22"/>
            <w:szCs w:val="22"/>
          </w:rPr>
          <w:t xml:space="preserve"> M, Fox CS, Franks PW, Friedrich N, Gan W, Gandin I, </w:t>
        </w:r>
        <w:proofErr w:type="spellStart"/>
        <w:r w:rsidRPr="00CF17D6">
          <w:rPr>
            <w:rStyle w:val="Hyperlink"/>
            <w:sz w:val="22"/>
            <w:szCs w:val="22"/>
          </w:rPr>
          <w:t>Gasparani</w:t>
        </w:r>
        <w:proofErr w:type="spellEnd"/>
        <w:r w:rsidRPr="00CF17D6">
          <w:rPr>
            <w:rStyle w:val="Hyperlink"/>
            <w:sz w:val="22"/>
            <w:szCs w:val="22"/>
          </w:rPr>
          <w:t xml:space="preserve"> P, </w:t>
        </w:r>
        <w:proofErr w:type="spellStart"/>
        <w:r w:rsidRPr="00CF17D6">
          <w:rPr>
            <w:rStyle w:val="Hyperlink"/>
            <w:sz w:val="22"/>
            <w:szCs w:val="22"/>
          </w:rPr>
          <w:t>Geidraitis</w:t>
        </w:r>
        <w:proofErr w:type="spellEnd"/>
        <w:r w:rsidRPr="00CF17D6">
          <w:rPr>
            <w:rStyle w:val="Hyperlink"/>
            <w:sz w:val="22"/>
            <w:szCs w:val="22"/>
          </w:rPr>
          <w:t xml:space="preserve"> V, </w:t>
        </w:r>
        <w:proofErr w:type="spellStart"/>
        <w:r w:rsidRPr="00CF17D6">
          <w:rPr>
            <w:rStyle w:val="Hyperlink"/>
            <w:sz w:val="22"/>
            <w:szCs w:val="22"/>
          </w:rPr>
          <w:t>Girotto</w:t>
        </w:r>
        <w:proofErr w:type="spellEnd"/>
        <w:r w:rsidRPr="00CF17D6">
          <w:rPr>
            <w:rStyle w:val="Hyperlink"/>
            <w:sz w:val="22"/>
            <w:szCs w:val="22"/>
          </w:rPr>
          <w:t xml:space="preserve"> G, Gorski M, </w:t>
        </w:r>
        <w:proofErr w:type="spellStart"/>
        <w:r w:rsidRPr="00CF17D6">
          <w:rPr>
            <w:rStyle w:val="Hyperlink"/>
            <w:sz w:val="22"/>
            <w:szCs w:val="22"/>
          </w:rPr>
          <w:t>Grallert</w:t>
        </w:r>
        <w:proofErr w:type="spellEnd"/>
        <w:r w:rsidRPr="00CF17D6">
          <w:rPr>
            <w:rStyle w:val="Hyperlink"/>
            <w:sz w:val="22"/>
            <w:szCs w:val="22"/>
          </w:rPr>
          <w:t xml:space="preserve"> H, Grarup N, Grove ML, Gustafsson S, Haessler J, Hansen T, Hattersley AT, Hayward C, Heid IM, Holmen O, </w:t>
        </w:r>
        <w:proofErr w:type="spellStart"/>
        <w:r w:rsidRPr="00CF17D6">
          <w:rPr>
            <w:rStyle w:val="Hyperlink"/>
            <w:sz w:val="22"/>
            <w:szCs w:val="22"/>
          </w:rPr>
          <w:t>Hovingh</w:t>
        </w:r>
        <w:proofErr w:type="spellEnd"/>
        <w:r w:rsidRPr="00CF17D6">
          <w:rPr>
            <w:rStyle w:val="Hyperlink"/>
            <w:sz w:val="22"/>
            <w:szCs w:val="22"/>
          </w:rPr>
          <w:t xml:space="preserve"> GK, Howson JMM, Hu Y, Hung YJ, Hveem K, Ikram MA, Ingelsson E, Jackson AU, Jarvik GP, Jia Y, Jorgensen T, </w:t>
        </w:r>
        <w:proofErr w:type="spellStart"/>
        <w:r w:rsidRPr="00CF17D6">
          <w:rPr>
            <w:rStyle w:val="Hyperlink"/>
            <w:sz w:val="22"/>
            <w:szCs w:val="22"/>
          </w:rPr>
          <w:t>Jousilahti</w:t>
        </w:r>
        <w:proofErr w:type="spellEnd"/>
        <w:r w:rsidRPr="00CF17D6">
          <w:rPr>
            <w:rStyle w:val="Hyperlink"/>
            <w:sz w:val="22"/>
            <w:szCs w:val="22"/>
          </w:rPr>
          <w:t xml:space="preserve"> P, Justesen JM,  Kahali B, </w:t>
        </w:r>
        <w:proofErr w:type="spellStart"/>
        <w:r w:rsidRPr="00CF17D6">
          <w:rPr>
            <w:rStyle w:val="Hyperlink"/>
            <w:sz w:val="22"/>
            <w:szCs w:val="22"/>
          </w:rPr>
          <w:t>Karaleftheri</w:t>
        </w:r>
        <w:proofErr w:type="spellEnd"/>
        <w:r w:rsidRPr="00CF17D6">
          <w:rPr>
            <w:rStyle w:val="Hyperlink"/>
            <w:sz w:val="22"/>
            <w:szCs w:val="22"/>
          </w:rPr>
          <w:t xml:space="preserve"> M, </w:t>
        </w:r>
        <w:proofErr w:type="spellStart"/>
        <w:r w:rsidRPr="00CF17D6">
          <w:rPr>
            <w:rStyle w:val="Hyperlink"/>
            <w:sz w:val="22"/>
            <w:szCs w:val="22"/>
          </w:rPr>
          <w:t>Kardia</w:t>
        </w:r>
        <w:proofErr w:type="spellEnd"/>
        <w:r w:rsidRPr="00CF17D6">
          <w:rPr>
            <w:rStyle w:val="Hyperlink"/>
            <w:sz w:val="22"/>
            <w:szCs w:val="22"/>
          </w:rPr>
          <w:t xml:space="preserve"> SLR, Karpe F, Kee F, Kitajima H, Komulainen P, Kooner JS, Kovacs P, Kramer BK, </w:t>
        </w:r>
        <w:proofErr w:type="spellStart"/>
        <w:r w:rsidRPr="00CF17D6">
          <w:rPr>
            <w:rStyle w:val="Hyperlink"/>
            <w:sz w:val="22"/>
            <w:szCs w:val="22"/>
          </w:rPr>
          <w:t>Kuulasmaa</w:t>
        </w:r>
        <w:proofErr w:type="spellEnd"/>
        <w:r w:rsidRPr="00CF17D6">
          <w:rPr>
            <w:rStyle w:val="Hyperlink"/>
            <w:sz w:val="22"/>
            <w:szCs w:val="22"/>
          </w:rPr>
          <w:t xml:space="preserve"> K, Kuusisto J, Laakso M, Lakka TA, Lamparter D, Lange LA, Langenberg C, Larson EB, Lee NR, Lee WJ, </w:t>
        </w:r>
        <w:proofErr w:type="spellStart"/>
        <w:r w:rsidRPr="00CF17D6">
          <w:rPr>
            <w:rStyle w:val="Hyperlink"/>
            <w:sz w:val="22"/>
            <w:szCs w:val="22"/>
          </w:rPr>
          <w:t>Lehtimaki</w:t>
        </w:r>
        <w:proofErr w:type="spellEnd"/>
        <w:r w:rsidRPr="00CF17D6">
          <w:rPr>
            <w:rStyle w:val="Hyperlink"/>
            <w:sz w:val="22"/>
            <w:szCs w:val="22"/>
          </w:rPr>
          <w:t xml:space="preserve"> T, Lewis CE, Li H, Li J, Li-Gao R, Lin LA, Lin X, Lind L, Lindstrom J, Linneberg A, Liu CT, Liu DJ, Luan J, </w:t>
        </w:r>
        <w:proofErr w:type="spellStart"/>
        <w:r w:rsidRPr="00CF17D6">
          <w:rPr>
            <w:rStyle w:val="Hyperlink"/>
            <w:sz w:val="22"/>
            <w:szCs w:val="22"/>
          </w:rPr>
          <w:t>Lyytikainen</w:t>
        </w:r>
        <w:proofErr w:type="spellEnd"/>
        <w:r w:rsidRPr="00CF17D6">
          <w:rPr>
            <w:rStyle w:val="Hyperlink"/>
            <w:sz w:val="22"/>
            <w:szCs w:val="22"/>
          </w:rPr>
          <w:t xml:space="preserve"> LP, MacGregor S, Magi R, Mannisto S, </w:t>
        </w:r>
        <w:proofErr w:type="spellStart"/>
        <w:r w:rsidRPr="00CF17D6">
          <w:rPr>
            <w:rStyle w:val="Hyperlink"/>
            <w:sz w:val="22"/>
            <w:szCs w:val="22"/>
          </w:rPr>
          <w:t>Marenne</w:t>
        </w:r>
        <w:proofErr w:type="spellEnd"/>
        <w:r w:rsidRPr="00CF17D6">
          <w:rPr>
            <w:rStyle w:val="Hyperlink"/>
            <w:sz w:val="22"/>
            <w:szCs w:val="22"/>
          </w:rPr>
          <w:t xml:space="preserve"> G, Marten J, </w:t>
        </w:r>
        <w:proofErr w:type="spellStart"/>
        <w:r w:rsidRPr="00CF17D6">
          <w:rPr>
            <w:rStyle w:val="Hyperlink"/>
            <w:sz w:val="22"/>
            <w:szCs w:val="22"/>
          </w:rPr>
          <w:t>Masca</w:t>
        </w:r>
        <w:proofErr w:type="spellEnd"/>
        <w:r w:rsidRPr="00CF17D6">
          <w:rPr>
            <w:rStyle w:val="Hyperlink"/>
            <w:sz w:val="22"/>
            <w:szCs w:val="22"/>
          </w:rPr>
          <w:t xml:space="preserve"> NGD, McCarthy MI, </w:t>
        </w:r>
        <w:proofErr w:type="spellStart"/>
        <w:r w:rsidRPr="00CF17D6">
          <w:rPr>
            <w:rStyle w:val="Hyperlink"/>
            <w:sz w:val="22"/>
            <w:szCs w:val="22"/>
          </w:rPr>
          <w:t>Meidtner</w:t>
        </w:r>
        <w:proofErr w:type="spellEnd"/>
        <w:r w:rsidRPr="00CF17D6">
          <w:rPr>
            <w:rStyle w:val="Hyperlink"/>
            <w:sz w:val="22"/>
            <w:szCs w:val="22"/>
          </w:rPr>
          <w:t xml:space="preserve"> K, Mihailov E, Moilanen L, </w:t>
        </w:r>
        <w:proofErr w:type="spellStart"/>
        <w:r w:rsidRPr="00CF17D6">
          <w:rPr>
            <w:rStyle w:val="Hyperlink"/>
            <w:sz w:val="22"/>
            <w:szCs w:val="22"/>
          </w:rPr>
          <w:t>Moitry</w:t>
        </w:r>
        <w:proofErr w:type="spellEnd"/>
        <w:r w:rsidRPr="00CF17D6">
          <w:rPr>
            <w:rStyle w:val="Hyperlink"/>
            <w:sz w:val="22"/>
            <w:szCs w:val="22"/>
          </w:rPr>
          <w:t xml:space="preserve"> M, Mook-Kanamori DO, Morgan A, Morris AP, Muller-</w:t>
        </w:r>
        <w:proofErr w:type="spellStart"/>
        <w:r w:rsidRPr="00CF17D6">
          <w:rPr>
            <w:rStyle w:val="Hyperlink"/>
            <w:sz w:val="22"/>
            <w:szCs w:val="22"/>
          </w:rPr>
          <w:t>Nurasyid</w:t>
        </w:r>
        <w:proofErr w:type="spellEnd"/>
        <w:r w:rsidRPr="00CF17D6">
          <w:rPr>
            <w:rStyle w:val="Hyperlink"/>
            <w:sz w:val="22"/>
            <w:szCs w:val="22"/>
          </w:rPr>
          <w:t xml:space="preserve"> M, Munroe PB, </w:t>
        </w:r>
        <w:proofErr w:type="spellStart"/>
        <w:r w:rsidRPr="00CF17D6">
          <w:rPr>
            <w:rStyle w:val="Hyperlink"/>
            <w:sz w:val="22"/>
            <w:szCs w:val="22"/>
          </w:rPr>
          <w:t>Narisu</w:t>
        </w:r>
        <w:proofErr w:type="spellEnd"/>
        <w:r w:rsidRPr="00CF17D6">
          <w:rPr>
            <w:rStyle w:val="Hyperlink"/>
            <w:sz w:val="22"/>
            <w:szCs w:val="22"/>
          </w:rPr>
          <w:t xml:space="preserve"> N, Nelson CP, Neville M, Ntalla I, O’Connell JR, Owen KR, Pedersen O, </w:t>
        </w:r>
        <w:proofErr w:type="spellStart"/>
        <w:r w:rsidRPr="00CF17D6">
          <w:rPr>
            <w:rStyle w:val="Hyperlink"/>
            <w:sz w:val="22"/>
            <w:szCs w:val="22"/>
          </w:rPr>
          <w:t>Pelosa</w:t>
        </w:r>
        <w:proofErr w:type="spellEnd"/>
        <w:r w:rsidRPr="00CF17D6">
          <w:rPr>
            <w:rStyle w:val="Hyperlink"/>
            <w:sz w:val="22"/>
            <w:szCs w:val="22"/>
          </w:rPr>
          <w:t xml:space="preserve"> GM, Pennell CE, Perola M, Perry JA, Perry JRB, Pers TH, Ewing A, Polasek O, </w:t>
        </w:r>
        <w:proofErr w:type="spellStart"/>
        <w:r w:rsidRPr="00CF17D6">
          <w:rPr>
            <w:rStyle w:val="Hyperlink"/>
            <w:sz w:val="22"/>
            <w:szCs w:val="22"/>
          </w:rPr>
          <w:t>Raitakari</w:t>
        </w:r>
        <w:proofErr w:type="spellEnd"/>
        <w:r w:rsidRPr="00CF17D6">
          <w:rPr>
            <w:rStyle w:val="Hyperlink"/>
            <w:sz w:val="22"/>
            <w:szCs w:val="22"/>
          </w:rPr>
          <w:t xml:space="preserve"> OT, Rasheed A, Raulerson CK, </w:t>
        </w:r>
        <w:proofErr w:type="spellStart"/>
        <w:r w:rsidRPr="00CF17D6">
          <w:rPr>
            <w:rStyle w:val="Hyperlink"/>
            <w:sz w:val="22"/>
            <w:szCs w:val="22"/>
          </w:rPr>
          <w:t>Rauramaa</w:t>
        </w:r>
        <w:proofErr w:type="spellEnd"/>
        <w:r w:rsidRPr="00CF17D6">
          <w:rPr>
            <w:rStyle w:val="Hyperlink"/>
            <w:sz w:val="22"/>
            <w:szCs w:val="22"/>
          </w:rPr>
          <w:t xml:space="preserve"> R, Reilly DF, Reiner AP, </w:t>
        </w:r>
        <w:proofErr w:type="spellStart"/>
        <w:r w:rsidRPr="00CF17D6">
          <w:rPr>
            <w:rStyle w:val="Hyperlink"/>
            <w:sz w:val="22"/>
            <w:szCs w:val="22"/>
          </w:rPr>
          <w:t>Ridker</w:t>
        </w:r>
        <w:proofErr w:type="spellEnd"/>
        <w:r w:rsidRPr="00CF17D6">
          <w:rPr>
            <w:rStyle w:val="Hyperlink"/>
            <w:sz w:val="22"/>
            <w:szCs w:val="22"/>
          </w:rPr>
          <w:t xml:space="preserve"> PM, Rivas MA, Robertson NR, Robino A, Rudan I, Ruth KS, </w:t>
        </w:r>
        <w:proofErr w:type="spellStart"/>
        <w:r w:rsidRPr="00CF17D6">
          <w:rPr>
            <w:rStyle w:val="Hyperlink"/>
            <w:sz w:val="22"/>
            <w:szCs w:val="22"/>
          </w:rPr>
          <w:t>Saleheen</w:t>
        </w:r>
        <w:proofErr w:type="spellEnd"/>
        <w:r w:rsidRPr="00CF17D6">
          <w:rPr>
            <w:rStyle w:val="Hyperlink"/>
            <w:sz w:val="22"/>
            <w:szCs w:val="22"/>
          </w:rPr>
          <w:t xml:space="preserve"> D, Salomaa V, Samani NJ, Schreiner PJ, Schulze MB, Scott RA, Segura-Lepe M, Sim X, Slater AJ, Small KS, Smith BH, Smith JA, Southam L, Spector TD, </w:t>
        </w:r>
        <w:proofErr w:type="spellStart"/>
        <w:r w:rsidRPr="00CF17D6">
          <w:rPr>
            <w:rStyle w:val="Hyperlink"/>
            <w:sz w:val="22"/>
            <w:szCs w:val="22"/>
          </w:rPr>
          <w:t>Speliotes</w:t>
        </w:r>
        <w:proofErr w:type="spellEnd"/>
        <w:r w:rsidRPr="00CF17D6">
          <w:rPr>
            <w:rStyle w:val="Hyperlink"/>
            <w:sz w:val="22"/>
            <w:szCs w:val="22"/>
          </w:rPr>
          <w:t xml:space="preserve"> EK, Stefansson K, </w:t>
        </w:r>
        <w:proofErr w:type="spellStart"/>
        <w:r w:rsidRPr="00CF17D6">
          <w:rPr>
            <w:rStyle w:val="Hyperlink"/>
            <w:sz w:val="22"/>
            <w:szCs w:val="22"/>
          </w:rPr>
          <w:t>Steinthorsdottir</w:t>
        </w:r>
        <w:proofErr w:type="spellEnd"/>
        <w:r w:rsidRPr="00CF17D6">
          <w:rPr>
            <w:rStyle w:val="Hyperlink"/>
            <w:sz w:val="22"/>
            <w:szCs w:val="22"/>
          </w:rPr>
          <w:t xml:space="preserve"> V, Stirrups KE, Strauch K, Stringham HM, Stumvoll M, Sun L, Surendran P, Swart KMA, Tardif JC, Taylor KD, Teumer A, Thompson DJ, </w:t>
        </w:r>
        <w:proofErr w:type="spellStart"/>
        <w:r w:rsidRPr="00CF17D6">
          <w:rPr>
            <w:rStyle w:val="Hyperlink"/>
            <w:sz w:val="22"/>
            <w:szCs w:val="22"/>
          </w:rPr>
          <w:t>Thoreifsson</w:t>
        </w:r>
        <w:proofErr w:type="spellEnd"/>
        <w:r w:rsidRPr="00CF17D6">
          <w:rPr>
            <w:rStyle w:val="Hyperlink"/>
            <w:sz w:val="22"/>
            <w:szCs w:val="22"/>
          </w:rPr>
          <w:t xml:space="preserve"> G, Thorsteinsdottir U, Thuesen BH, Tonjes A, Torres M, </w:t>
        </w:r>
        <w:proofErr w:type="spellStart"/>
        <w:r w:rsidRPr="00CF17D6">
          <w:rPr>
            <w:rStyle w:val="Hyperlink"/>
            <w:sz w:val="22"/>
            <w:szCs w:val="22"/>
          </w:rPr>
          <w:t>Tsafantakis</w:t>
        </w:r>
        <w:proofErr w:type="spellEnd"/>
        <w:r w:rsidRPr="00CF17D6">
          <w:rPr>
            <w:rStyle w:val="Hyperlink"/>
            <w:sz w:val="22"/>
            <w:szCs w:val="22"/>
          </w:rPr>
          <w:t xml:space="preserve"> E, </w:t>
        </w:r>
        <w:proofErr w:type="spellStart"/>
        <w:r w:rsidRPr="00CF17D6">
          <w:rPr>
            <w:rStyle w:val="Hyperlink"/>
            <w:sz w:val="22"/>
            <w:szCs w:val="22"/>
          </w:rPr>
          <w:t>Tuomilehto</w:t>
        </w:r>
        <w:proofErr w:type="spellEnd"/>
        <w:r w:rsidRPr="00CF17D6">
          <w:rPr>
            <w:rStyle w:val="Hyperlink"/>
            <w:sz w:val="22"/>
            <w:szCs w:val="22"/>
          </w:rPr>
          <w:t xml:space="preserve"> J, </w:t>
        </w:r>
        <w:proofErr w:type="spellStart"/>
        <w:r w:rsidRPr="00CF17D6">
          <w:rPr>
            <w:rStyle w:val="Hyperlink"/>
            <w:sz w:val="22"/>
            <w:szCs w:val="22"/>
          </w:rPr>
          <w:t>Uitterlinden</w:t>
        </w:r>
        <w:proofErr w:type="spellEnd"/>
        <w:r w:rsidRPr="00CF17D6">
          <w:rPr>
            <w:rStyle w:val="Hyperlink"/>
            <w:sz w:val="22"/>
            <w:szCs w:val="22"/>
          </w:rPr>
          <w:t xml:space="preserve"> AG, </w:t>
        </w:r>
        <w:proofErr w:type="spellStart"/>
        <w:r w:rsidRPr="00CF17D6">
          <w:rPr>
            <w:rStyle w:val="Hyperlink"/>
            <w:sz w:val="22"/>
            <w:szCs w:val="22"/>
          </w:rPr>
          <w:t>Uusitupa</w:t>
        </w:r>
        <w:proofErr w:type="spellEnd"/>
        <w:r w:rsidRPr="00CF17D6">
          <w:rPr>
            <w:rStyle w:val="Hyperlink"/>
            <w:sz w:val="22"/>
            <w:szCs w:val="22"/>
          </w:rPr>
          <w:t xml:space="preserve"> M, van Duijn CM, Vanhala M, Varma R, Vermeulen SH, Vestergaard H, </w:t>
        </w:r>
        <w:proofErr w:type="spellStart"/>
        <w:r w:rsidRPr="00CF17D6">
          <w:rPr>
            <w:rStyle w:val="Hyperlink"/>
            <w:sz w:val="22"/>
            <w:szCs w:val="22"/>
          </w:rPr>
          <w:t>Vitart</w:t>
        </w:r>
        <w:proofErr w:type="spellEnd"/>
        <w:r w:rsidRPr="00CF17D6">
          <w:rPr>
            <w:rStyle w:val="Hyperlink"/>
            <w:sz w:val="22"/>
            <w:szCs w:val="22"/>
          </w:rPr>
          <w:t xml:space="preserve"> V, Vogt TF, Vuckovic D, Wagenknecht LE, Walker M, Wallentin L, Wang F, Wang CA, Wang S, Wareham NJ, Warren HR, Waterworth DM, Wessel J, White HD, Willer CJ, Wilson JG, Wood AR, Wu Y, </w:t>
        </w:r>
        <w:proofErr w:type="spellStart"/>
        <w:r w:rsidRPr="00CF17D6">
          <w:rPr>
            <w:rStyle w:val="Hyperlink"/>
            <w:sz w:val="22"/>
            <w:szCs w:val="22"/>
          </w:rPr>
          <w:t>Yaghootkar</w:t>
        </w:r>
        <w:proofErr w:type="spellEnd"/>
        <w:r w:rsidRPr="00CF17D6">
          <w:rPr>
            <w:rStyle w:val="Hyperlink"/>
            <w:sz w:val="22"/>
            <w:szCs w:val="22"/>
          </w:rPr>
          <w:t xml:space="preserve"> H, Yao J, Yerges-Armstrong LM, Young R, </w:t>
        </w:r>
        <w:proofErr w:type="spellStart"/>
        <w:r w:rsidRPr="00CF17D6">
          <w:rPr>
            <w:rStyle w:val="Hyperlink"/>
            <w:sz w:val="22"/>
            <w:szCs w:val="22"/>
          </w:rPr>
          <w:t>Zeggini</w:t>
        </w:r>
        <w:proofErr w:type="spellEnd"/>
        <w:r w:rsidRPr="00CF17D6">
          <w:rPr>
            <w:rStyle w:val="Hyperlink"/>
            <w:sz w:val="22"/>
            <w:szCs w:val="22"/>
          </w:rPr>
          <w:t xml:space="preserve"> E, Zhan X, Zhang W, Zhao JH, Zhao W, Zheng H, Zhou W, </w:t>
        </w:r>
        <w:proofErr w:type="spellStart"/>
        <w:r w:rsidRPr="00CF17D6">
          <w:rPr>
            <w:rStyle w:val="Hyperlink"/>
            <w:sz w:val="22"/>
            <w:szCs w:val="22"/>
          </w:rPr>
          <w:t>Zillikens</w:t>
        </w:r>
        <w:proofErr w:type="spellEnd"/>
        <w:r w:rsidRPr="00CF17D6">
          <w:rPr>
            <w:rStyle w:val="Hyperlink"/>
            <w:sz w:val="22"/>
            <w:szCs w:val="22"/>
          </w:rPr>
          <w:t xml:space="preserve"> MC; CHD Exome+ Consortium; Cohorts for Heart and Aging Research in Genomic Epidemiology (CHARGE) Consortium; EPIC-CVD Consortium; </w:t>
        </w:r>
        <w:proofErr w:type="spellStart"/>
        <w:r w:rsidRPr="00CF17D6">
          <w:rPr>
            <w:rStyle w:val="Hyperlink"/>
            <w:sz w:val="22"/>
            <w:szCs w:val="22"/>
          </w:rPr>
          <w:t>ExomeBP</w:t>
        </w:r>
        <w:proofErr w:type="spellEnd"/>
        <w:r w:rsidRPr="00CF17D6">
          <w:rPr>
            <w:rStyle w:val="Hyperlink"/>
            <w:sz w:val="22"/>
            <w:szCs w:val="22"/>
          </w:rPr>
          <w:t xml:space="preserve"> Consortium; Global Lipids Genetic Consortium; GoT2D Genes Consortium; </w:t>
        </w:r>
        <w:proofErr w:type="spellStart"/>
        <w:r w:rsidRPr="00CF17D6">
          <w:rPr>
            <w:rStyle w:val="Hyperlink"/>
            <w:sz w:val="22"/>
            <w:szCs w:val="22"/>
          </w:rPr>
          <w:t>InterAct</w:t>
        </w:r>
        <w:proofErr w:type="spellEnd"/>
        <w:r w:rsidRPr="00CF17D6">
          <w:rPr>
            <w:rStyle w:val="Hyperlink"/>
            <w:sz w:val="22"/>
            <w:szCs w:val="22"/>
          </w:rPr>
          <w:t xml:space="preserve">; </w:t>
        </w:r>
        <w:proofErr w:type="spellStart"/>
        <w:r w:rsidRPr="00CF17D6">
          <w:rPr>
            <w:rStyle w:val="Hyperlink"/>
            <w:sz w:val="22"/>
            <w:szCs w:val="22"/>
          </w:rPr>
          <w:t>ReproGen</w:t>
        </w:r>
        <w:proofErr w:type="spellEnd"/>
        <w:r w:rsidRPr="00CF17D6">
          <w:rPr>
            <w:rStyle w:val="Hyperlink"/>
            <w:sz w:val="22"/>
            <w:szCs w:val="22"/>
          </w:rPr>
          <w:t xml:space="preserve"> Consortium; T2D-Genes Consortium; MAGIC Investigators, </w:t>
        </w:r>
        <w:proofErr w:type="spellStart"/>
        <w:r w:rsidRPr="00CF17D6">
          <w:rPr>
            <w:rStyle w:val="Hyperlink"/>
            <w:sz w:val="22"/>
            <w:szCs w:val="22"/>
          </w:rPr>
          <w:t>Rivadeniera</w:t>
        </w:r>
        <w:proofErr w:type="spellEnd"/>
        <w:r w:rsidRPr="00CF17D6">
          <w:rPr>
            <w:rStyle w:val="Hyperlink"/>
            <w:sz w:val="22"/>
            <w:szCs w:val="22"/>
          </w:rPr>
          <w:t xml:space="preserve"> F, Borecki IB, </w:t>
        </w:r>
        <w:proofErr w:type="spellStart"/>
        <w:r w:rsidRPr="00CF17D6">
          <w:rPr>
            <w:rStyle w:val="Hyperlink"/>
            <w:sz w:val="22"/>
            <w:szCs w:val="22"/>
          </w:rPr>
          <w:t>Pospisilik</w:t>
        </w:r>
        <w:proofErr w:type="spellEnd"/>
        <w:r w:rsidRPr="00CF17D6">
          <w:rPr>
            <w:rStyle w:val="Hyperlink"/>
            <w:sz w:val="22"/>
            <w:szCs w:val="22"/>
          </w:rPr>
          <w:t xml:space="preserve"> JA, </w:t>
        </w:r>
        <w:proofErr w:type="spellStart"/>
        <w:r w:rsidRPr="00CF17D6">
          <w:rPr>
            <w:rStyle w:val="Hyperlink"/>
            <w:sz w:val="22"/>
            <w:szCs w:val="22"/>
          </w:rPr>
          <w:t>Deloukas</w:t>
        </w:r>
        <w:proofErr w:type="spellEnd"/>
        <w:r w:rsidRPr="00CF17D6">
          <w:rPr>
            <w:rStyle w:val="Hyperlink"/>
            <w:sz w:val="22"/>
            <w:szCs w:val="22"/>
          </w:rPr>
          <w:t xml:space="preserve"> P, </w:t>
        </w:r>
        <w:proofErr w:type="spellStart"/>
        <w:r w:rsidRPr="00CF17D6">
          <w:rPr>
            <w:rStyle w:val="Hyperlink"/>
            <w:sz w:val="22"/>
            <w:szCs w:val="22"/>
          </w:rPr>
          <w:t>Frayling</w:t>
        </w:r>
        <w:proofErr w:type="spellEnd"/>
        <w:r w:rsidRPr="00CF17D6">
          <w:rPr>
            <w:rStyle w:val="Hyperlink"/>
            <w:sz w:val="22"/>
            <w:szCs w:val="22"/>
          </w:rPr>
          <w:t xml:space="preserve"> TM, </w:t>
        </w:r>
        <w:proofErr w:type="spellStart"/>
        <w:r w:rsidRPr="00CF17D6">
          <w:rPr>
            <w:rStyle w:val="Hyperlink"/>
            <w:sz w:val="22"/>
            <w:szCs w:val="22"/>
          </w:rPr>
          <w:t>Lettre</w:t>
        </w:r>
        <w:proofErr w:type="spellEnd"/>
        <w:r w:rsidRPr="00CF17D6">
          <w:rPr>
            <w:rStyle w:val="Hyperlink"/>
            <w:sz w:val="22"/>
            <w:szCs w:val="22"/>
          </w:rPr>
          <w:t xml:space="preserve"> G, Mohlke KL, Rotter JI, Kutalik Z, Hirschhorn JN, Cupples LA, Loos RJF, North KE, Lindgren CM. Protein-coding variants implicate novel genes related to lipid </w:t>
        </w:r>
        <w:proofErr w:type="spellStart"/>
        <w:r w:rsidRPr="00CF17D6">
          <w:rPr>
            <w:rStyle w:val="Hyperlink"/>
            <w:sz w:val="22"/>
            <w:szCs w:val="22"/>
          </w:rPr>
          <w:t>homeostatis</w:t>
        </w:r>
        <w:proofErr w:type="spellEnd"/>
        <w:r w:rsidRPr="00CF17D6">
          <w:rPr>
            <w:rStyle w:val="Hyperlink"/>
            <w:sz w:val="22"/>
            <w:szCs w:val="22"/>
          </w:rPr>
          <w:t xml:space="preserve"> contributing to body-fat distribution. </w:t>
        </w:r>
        <w:r w:rsidRPr="00CF17D6">
          <w:rPr>
            <w:rStyle w:val="Hyperlink"/>
            <w:i/>
            <w:sz w:val="22"/>
            <w:szCs w:val="22"/>
          </w:rPr>
          <w:t>Nat Genet</w:t>
        </w:r>
        <w:r w:rsidRPr="00CF17D6">
          <w:rPr>
            <w:rStyle w:val="Hyperlink"/>
            <w:sz w:val="22"/>
            <w:szCs w:val="22"/>
          </w:rPr>
          <w:t>. 2019;51(3):452-469.</w:t>
        </w:r>
      </w:hyperlink>
      <w:r w:rsidR="0023288E">
        <w:rPr>
          <w:rStyle w:val="Hyperlink"/>
          <w:sz w:val="22"/>
          <w:szCs w:val="22"/>
        </w:rPr>
        <w:t xml:space="preserve"> </w:t>
      </w:r>
    </w:p>
    <w:p w14:paraId="46C951D4" w14:textId="77777777" w:rsidR="00AC0330" w:rsidRPr="00AC0330" w:rsidRDefault="00AC0330" w:rsidP="00AC0330">
      <w:pPr>
        <w:ind w:left="360"/>
        <w:rPr>
          <w:rStyle w:val="Hyperlink"/>
          <w:color w:val="000000"/>
          <w:sz w:val="22"/>
          <w:szCs w:val="22"/>
          <w:u w:val="none"/>
        </w:rPr>
      </w:pPr>
    </w:p>
    <w:p w14:paraId="34550C28" w14:textId="77777777" w:rsidR="0023288E" w:rsidRPr="00A83105" w:rsidRDefault="0023288E">
      <w:pPr>
        <w:pStyle w:val="ListParagraph"/>
        <w:numPr>
          <w:ilvl w:val="0"/>
          <w:numId w:val="2"/>
        </w:numPr>
        <w:rPr>
          <w:rStyle w:val="Hyperlink"/>
          <w:color w:val="000000"/>
          <w:sz w:val="22"/>
          <w:szCs w:val="22"/>
          <w:u w:val="none"/>
        </w:rPr>
      </w:pPr>
      <w:hyperlink r:id="rId1548" w:history="1">
        <w:r w:rsidRPr="008542DB">
          <w:rPr>
            <w:rStyle w:val="Hyperlink"/>
            <w:sz w:val="22"/>
            <w:szCs w:val="22"/>
          </w:rPr>
          <w:t xml:space="preserve">Sparapani R, </w:t>
        </w:r>
        <w:proofErr w:type="spellStart"/>
        <w:r w:rsidRPr="008542DB">
          <w:rPr>
            <w:rStyle w:val="Hyperlink"/>
            <w:sz w:val="22"/>
            <w:szCs w:val="22"/>
          </w:rPr>
          <w:t>Dabbouseh</w:t>
        </w:r>
        <w:proofErr w:type="spellEnd"/>
        <w:r w:rsidRPr="008542DB">
          <w:rPr>
            <w:rStyle w:val="Hyperlink"/>
            <w:sz w:val="22"/>
            <w:szCs w:val="22"/>
          </w:rPr>
          <w:t xml:space="preserve"> NM, Gutterman D, Zhang J, Chen H, Bluemke DA, Lima JAC, Burke GL, Soliman EZ. Detection of Left Ventricular Hypertrophy Using Bayesian Additive Regression Trees: The MESA. </w:t>
        </w:r>
        <w:r w:rsidRPr="008542DB">
          <w:rPr>
            <w:rStyle w:val="Hyperlink"/>
            <w:i/>
            <w:sz w:val="22"/>
            <w:szCs w:val="22"/>
          </w:rPr>
          <w:t>J Am Heart Assoc</w:t>
        </w:r>
        <w:r w:rsidRPr="008542DB">
          <w:rPr>
            <w:rStyle w:val="Hyperlink"/>
            <w:sz w:val="22"/>
            <w:szCs w:val="22"/>
          </w:rPr>
          <w:t>. 2019;8(5</w:t>
        </w:r>
        <w:proofErr w:type="gramStart"/>
        <w:r w:rsidRPr="008542DB">
          <w:rPr>
            <w:rStyle w:val="Hyperlink"/>
            <w:sz w:val="22"/>
            <w:szCs w:val="22"/>
          </w:rPr>
          <w:t>):e</w:t>
        </w:r>
        <w:proofErr w:type="gramEnd"/>
        <w:r w:rsidRPr="008542DB">
          <w:rPr>
            <w:rStyle w:val="Hyperlink"/>
            <w:sz w:val="22"/>
            <w:szCs w:val="22"/>
          </w:rPr>
          <w:t xml:space="preserve">009959. </w:t>
        </w:r>
        <w:proofErr w:type="spellStart"/>
        <w:r w:rsidRPr="008542DB">
          <w:rPr>
            <w:rStyle w:val="Hyperlink"/>
            <w:sz w:val="22"/>
            <w:szCs w:val="22"/>
          </w:rPr>
          <w:t>doi</w:t>
        </w:r>
        <w:proofErr w:type="spellEnd"/>
        <w:r w:rsidRPr="008542DB">
          <w:rPr>
            <w:rStyle w:val="Hyperlink"/>
            <w:sz w:val="22"/>
            <w:szCs w:val="22"/>
          </w:rPr>
          <w:t>: 10.1161/JAHA.118.009959.</w:t>
        </w:r>
      </w:hyperlink>
      <w:r w:rsidR="003E4359">
        <w:rPr>
          <w:rStyle w:val="Hyperlink"/>
          <w:sz w:val="22"/>
          <w:szCs w:val="22"/>
        </w:rPr>
        <w:t xml:space="preserve"> </w:t>
      </w:r>
      <w:r w:rsidR="00A83105">
        <w:rPr>
          <w:rStyle w:val="Hyperlink"/>
          <w:sz w:val="22"/>
          <w:szCs w:val="22"/>
        </w:rPr>
        <w:t xml:space="preserve"> </w:t>
      </w:r>
    </w:p>
    <w:p w14:paraId="3DC021B7" w14:textId="77777777" w:rsidR="00A83105" w:rsidRDefault="00A83105" w:rsidP="00A83105">
      <w:pPr>
        <w:rPr>
          <w:rStyle w:val="Hyperlink"/>
          <w:color w:val="000000"/>
          <w:sz w:val="22"/>
          <w:szCs w:val="22"/>
          <w:u w:val="none"/>
        </w:rPr>
      </w:pPr>
    </w:p>
    <w:p w14:paraId="0EDA3264" w14:textId="77777777" w:rsidR="00AC0330" w:rsidRDefault="00AC0330" w:rsidP="00A83105">
      <w:pPr>
        <w:rPr>
          <w:rStyle w:val="Hyperlink"/>
          <w:color w:val="000000"/>
          <w:sz w:val="22"/>
          <w:szCs w:val="22"/>
          <w:u w:val="none"/>
        </w:rPr>
      </w:pPr>
    </w:p>
    <w:p w14:paraId="63CBCFB0" w14:textId="77777777" w:rsidR="00AC0330" w:rsidRDefault="00AC0330" w:rsidP="00A83105">
      <w:pPr>
        <w:rPr>
          <w:rStyle w:val="Hyperlink"/>
          <w:color w:val="000000"/>
          <w:sz w:val="22"/>
          <w:szCs w:val="22"/>
          <w:u w:val="none"/>
        </w:rPr>
      </w:pPr>
    </w:p>
    <w:p w14:paraId="1CEB76F8" w14:textId="77777777" w:rsidR="00AC0330" w:rsidRPr="00A83105" w:rsidRDefault="00AC0330" w:rsidP="00A83105">
      <w:pPr>
        <w:rPr>
          <w:rStyle w:val="Hyperlink"/>
          <w:color w:val="000000"/>
          <w:sz w:val="22"/>
          <w:szCs w:val="22"/>
          <w:u w:val="none"/>
        </w:rPr>
      </w:pPr>
    </w:p>
    <w:bookmarkStart w:id="15" w:name="_Hlk530125296"/>
    <w:p w14:paraId="103FCE61" w14:textId="20FDEA37" w:rsidR="00A83105" w:rsidRDefault="00A83105">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"https://www.ncbi.nlm.nih.gov/pubmed/30586733" </w:instrText>
      </w:r>
      <w:r>
        <w:rPr>
          <w:color w:val="000000"/>
          <w:sz w:val="22"/>
          <w:szCs w:val="22"/>
        </w:rPr>
      </w:r>
      <w:r>
        <w:rPr>
          <w:color w:val="000000"/>
          <w:sz w:val="22"/>
          <w:szCs w:val="22"/>
        </w:rPr>
        <w:fldChar w:fldCharType="separate"/>
      </w:r>
      <w:r w:rsidRPr="0037233F">
        <w:rPr>
          <w:rStyle w:val="Hyperlink"/>
          <w:sz w:val="22"/>
          <w:szCs w:val="22"/>
        </w:rPr>
        <w:t xml:space="preserve">Khera AV, Chaffin M, </w:t>
      </w:r>
      <w:proofErr w:type="spellStart"/>
      <w:r w:rsidRPr="0037233F">
        <w:rPr>
          <w:rStyle w:val="Hyperlink"/>
          <w:sz w:val="22"/>
          <w:szCs w:val="22"/>
        </w:rPr>
        <w:t>Zekavat</w:t>
      </w:r>
      <w:proofErr w:type="spellEnd"/>
      <w:r w:rsidRPr="0037233F">
        <w:rPr>
          <w:rStyle w:val="Hyperlink"/>
          <w:sz w:val="22"/>
          <w:szCs w:val="22"/>
        </w:rPr>
        <w:t xml:space="preserve"> SM, Collins RL, Roselli C, Natarajan P, Lichtman JH, D’Onofrio G, Mattera J, Dreyer RP, Spertus JA, Taylor KD, Psaty BM, Rich SS, Post W, Gupta N, Gabriel S, Lander E, Ida Chen YD, Talkowski ME, Rotter JI, Krumholz HM, </w:t>
      </w:r>
      <w:proofErr w:type="spellStart"/>
      <w:r w:rsidRPr="0037233F">
        <w:rPr>
          <w:rStyle w:val="Hyperlink"/>
          <w:sz w:val="22"/>
          <w:szCs w:val="22"/>
        </w:rPr>
        <w:t>Kathieresan</w:t>
      </w:r>
      <w:proofErr w:type="spellEnd"/>
      <w:r w:rsidRPr="0037233F">
        <w:rPr>
          <w:rStyle w:val="Hyperlink"/>
          <w:sz w:val="22"/>
          <w:szCs w:val="22"/>
        </w:rPr>
        <w:t xml:space="preserve"> S. Whole-Genome Sequencing to Characterize Monogenic and Polygenic Contributions in Patients Hospitalized With Early-Onset Myocardial Infarction. </w:t>
      </w:r>
      <w:r w:rsidRPr="0037233F">
        <w:rPr>
          <w:rStyle w:val="Hyperlink"/>
          <w:i/>
          <w:sz w:val="22"/>
          <w:szCs w:val="22"/>
        </w:rPr>
        <w:t>Circulation</w:t>
      </w:r>
      <w:r w:rsidRPr="0037233F">
        <w:rPr>
          <w:rStyle w:val="Hyperlink"/>
          <w:sz w:val="22"/>
          <w:szCs w:val="22"/>
        </w:rPr>
        <w:t xml:space="preserve">. </w:t>
      </w:r>
      <w:bookmarkEnd w:id="15"/>
      <w:r w:rsidRPr="0037233F">
        <w:rPr>
          <w:rStyle w:val="Hyperlink"/>
          <w:sz w:val="22"/>
          <w:szCs w:val="22"/>
        </w:rPr>
        <w:t>2019;139(13):1593-1602.</w:t>
      </w:r>
      <w:r>
        <w:rPr>
          <w:color w:val="000000"/>
          <w:sz w:val="22"/>
          <w:szCs w:val="22"/>
        </w:rPr>
        <w:fldChar w:fldCharType="end"/>
      </w:r>
      <w:r w:rsidR="002F31D1">
        <w:rPr>
          <w:color w:val="000000"/>
          <w:sz w:val="22"/>
          <w:szCs w:val="22"/>
        </w:rPr>
        <w:t xml:space="preserve"> </w:t>
      </w:r>
    </w:p>
    <w:p w14:paraId="5C11AF3B" w14:textId="77777777" w:rsidR="002F31D1" w:rsidRPr="002F31D1" w:rsidRDefault="002F31D1" w:rsidP="002F31D1">
      <w:pPr>
        <w:ind w:left="360"/>
        <w:rPr>
          <w:color w:val="000000"/>
          <w:sz w:val="22"/>
          <w:szCs w:val="22"/>
        </w:rPr>
      </w:pPr>
    </w:p>
    <w:p w14:paraId="681687E2" w14:textId="2AC4FFF4" w:rsidR="002F31D1" w:rsidRPr="002F31D1" w:rsidRDefault="002F31D1">
      <w:pPr>
        <w:pStyle w:val="ListParagraph"/>
        <w:numPr>
          <w:ilvl w:val="0"/>
          <w:numId w:val="2"/>
        </w:numPr>
        <w:rPr>
          <w:sz w:val="22"/>
          <w:szCs w:val="22"/>
        </w:rPr>
      </w:pPr>
      <w:hyperlink r:id="rId1549" w:history="1">
        <w:r w:rsidRPr="002F31D1">
          <w:rPr>
            <w:rStyle w:val="Hyperlink"/>
            <w:sz w:val="22"/>
            <w:szCs w:val="22"/>
          </w:rPr>
          <w:t xml:space="preserve">Manichaikul AW, Xu, J, Gaddis NC, Bartz TM, Hou R, Pankratz N, Smith AV, Sun F, </w:t>
        </w:r>
        <w:proofErr w:type="spellStart"/>
        <w:r w:rsidRPr="002F31D1">
          <w:rPr>
            <w:rStyle w:val="Hyperlink"/>
            <w:sz w:val="22"/>
            <w:szCs w:val="22"/>
          </w:rPr>
          <w:t>Terzikhan</w:t>
        </w:r>
        <w:proofErr w:type="spellEnd"/>
        <w:r w:rsidRPr="002F31D1">
          <w:rPr>
            <w:rStyle w:val="Hyperlink"/>
            <w:sz w:val="22"/>
            <w:szCs w:val="22"/>
          </w:rPr>
          <w:t xml:space="preserve"> N, Markunas CA, Patchen BK, Schu M, Beydoun MA, </w:t>
        </w:r>
        <w:proofErr w:type="spellStart"/>
        <w:r w:rsidRPr="002F31D1">
          <w:rPr>
            <w:rStyle w:val="Hyperlink"/>
            <w:sz w:val="22"/>
            <w:szCs w:val="22"/>
          </w:rPr>
          <w:t>Brusselle</w:t>
        </w:r>
        <w:proofErr w:type="spellEnd"/>
        <w:r w:rsidRPr="002F31D1">
          <w:rPr>
            <w:rStyle w:val="Hyperlink"/>
            <w:sz w:val="22"/>
            <w:szCs w:val="22"/>
          </w:rPr>
          <w:t xml:space="preserve"> GG, Eiriksdottir G, Zhou X, Wood AC, Graff M, Harris TB, Ikram MA, Jacobs Jr DR, Launer LJ, Lemaitre RN, O’Connor GT, Oelsner EC, Psaty BM, Vasan RS, Rohde RR, Rish SS, Rotter JI, Seshadri S, Smith LJ, Tiemeier H, Tsai MY, </w:t>
        </w:r>
        <w:proofErr w:type="spellStart"/>
        <w:r w:rsidRPr="002F31D1">
          <w:rPr>
            <w:rStyle w:val="Hyperlink"/>
            <w:sz w:val="22"/>
            <w:szCs w:val="22"/>
          </w:rPr>
          <w:t>Uitterlinden</w:t>
        </w:r>
        <w:proofErr w:type="spellEnd"/>
        <w:r w:rsidRPr="002F31D1">
          <w:rPr>
            <w:rStyle w:val="Hyperlink"/>
            <w:sz w:val="22"/>
            <w:szCs w:val="22"/>
          </w:rPr>
          <w:t xml:space="preserve"> AG, Voruganti VS, Xu H, </w:t>
        </w:r>
        <w:proofErr w:type="spellStart"/>
        <w:r w:rsidRPr="002F31D1">
          <w:rPr>
            <w:rStyle w:val="Hyperlink"/>
            <w:sz w:val="22"/>
            <w:szCs w:val="22"/>
          </w:rPr>
          <w:t>Zilhao</w:t>
        </w:r>
        <w:proofErr w:type="spellEnd"/>
        <w:r w:rsidRPr="002F31D1">
          <w:rPr>
            <w:rStyle w:val="Hyperlink"/>
            <w:sz w:val="22"/>
            <w:szCs w:val="22"/>
          </w:rPr>
          <w:t xml:space="preserve"> NR, </w:t>
        </w:r>
        <w:proofErr w:type="spellStart"/>
        <w:r w:rsidRPr="002F31D1">
          <w:rPr>
            <w:rStyle w:val="Hyperlink"/>
            <w:sz w:val="22"/>
            <w:szCs w:val="22"/>
          </w:rPr>
          <w:t>Fornage</w:t>
        </w:r>
        <w:proofErr w:type="spellEnd"/>
        <w:r w:rsidRPr="002F31D1">
          <w:rPr>
            <w:rStyle w:val="Hyperlink"/>
            <w:sz w:val="22"/>
            <w:szCs w:val="22"/>
          </w:rPr>
          <w:t xml:space="preserve"> M, </w:t>
        </w:r>
        <w:proofErr w:type="spellStart"/>
        <w:r w:rsidRPr="002F31D1">
          <w:rPr>
            <w:rStyle w:val="Hyperlink"/>
            <w:sz w:val="22"/>
            <w:szCs w:val="22"/>
          </w:rPr>
          <w:t>Zillikens</w:t>
        </w:r>
        <w:proofErr w:type="spellEnd"/>
        <w:r w:rsidRPr="002F31D1">
          <w:rPr>
            <w:rStyle w:val="Hyperlink"/>
            <w:sz w:val="22"/>
            <w:szCs w:val="22"/>
          </w:rPr>
          <w:t xml:space="preserve"> MC, London SJ, Barr RG, Dupuis J, Gharib SA, Gudnason V, </w:t>
        </w:r>
        <w:proofErr w:type="spellStart"/>
        <w:r w:rsidRPr="002F31D1">
          <w:rPr>
            <w:rStyle w:val="Hyperlink"/>
            <w:sz w:val="22"/>
            <w:szCs w:val="22"/>
          </w:rPr>
          <w:t>Lahousse</w:t>
        </w:r>
        <w:proofErr w:type="spellEnd"/>
        <w:r w:rsidRPr="002F31D1">
          <w:rPr>
            <w:rStyle w:val="Hyperlink"/>
            <w:sz w:val="22"/>
            <w:szCs w:val="22"/>
          </w:rPr>
          <w:t xml:space="preserve"> L, North KE, Steffen LM, Cassano PA, Hancock DB. Omega-3 Fatty Acids and Genome-Wide Interaction Analys</w:t>
        </w:r>
        <w:r w:rsidR="00972E0D">
          <w:rPr>
            <w:rStyle w:val="Hyperlink"/>
            <w:sz w:val="22"/>
            <w:szCs w:val="22"/>
          </w:rPr>
          <w:t>e</w:t>
        </w:r>
        <w:r w:rsidRPr="002F31D1">
          <w:rPr>
            <w:rStyle w:val="Hyperlink"/>
            <w:sz w:val="22"/>
            <w:szCs w:val="22"/>
          </w:rPr>
          <w:t xml:space="preserve">s Reveal DPP10-Pulmonary Function Association. </w:t>
        </w:r>
        <w:proofErr w:type="gramStart"/>
        <w:r w:rsidRPr="002F31D1">
          <w:rPr>
            <w:rStyle w:val="Hyperlink"/>
            <w:i/>
            <w:iCs/>
            <w:sz w:val="22"/>
            <w:szCs w:val="22"/>
          </w:rPr>
          <w:t>Am</w:t>
        </w:r>
        <w:proofErr w:type="gramEnd"/>
        <w:r w:rsidRPr="002F31D1">
          <w:rPr>
            <w:rStyle w:val="Hyperlink"/>
            <w:i/>
            <w:iCs/>
            <w:sz w:val="22"/>
            <w:szCs w:val="22"/>
          </w:rPr>
          <w:t xml:space="preserve"> J Respir Crit Care Med</w:t>
        </w:r>
        <w:r w:rsidRPr="002F31D1">
          <w:rPr>
            <w:rStyle w:val="Hyperlink"/>
            <w:sz w:val="22"/>
            <w:szCs w:val="22"/>
          </w:rPr>
          <w:t>. 2019;199(5):631-642.</w:t>
        </w:r>
      </w:hyperlink>
    </w:p>
    <w:p w14:paraId="7ADD213F" w14:textId="77777777" w:rsidR="003E4359" w:rsidRPr="003E4359" w:rsidRDefault="003E4359" w:rsidP="003E4359">
      <w:pPr>
        <w:ind w:left="360"/>
        <w:rPr>
          <w:rStyle w:val="Hyperlink"/>
          <w:color w:val="000000"/>
          <w:sz w:val="22"/>
          <w:szCs w:val="22"/>
          <w:u w:val="none"/>
        </w:rPr>
      </w:pPr>
    </w:p>
    <w:p w14:paraId="10516F11" w14:textId="77777777" w:rsidR="003E4359" w:rsidRPr="004A1648" w:rsidRDefault="003E4359">
      <w:pPr>
        <w:pStyle w:val="ListParagraph"/>
        <w:numPr>
          <w:ilvl w:val="0"/>
          <w:numId w:val="2"/>
        </w:numPr>
        <w:rPr>
          <w:rStyle w:val="Hyperlink"/>
          <w:color w:val="000000"/>
          <w:sz w:val="22"/>
          <w:szCs w:val="22"/>
          <w:u w:val="none"/>
        </w:rPr>
      </w:pPr>
      <w:hyperlink r:id="rId1550" w:history="1">
        <w:r w:rsidRPr="008B5B48">
          <w:rPr>
            <w:rStyle w:val="Hyperlink"/>
            <w:sz w:val="22"/>
            <w:szCs w:val="22"/>
          </w:rPr>
          <w:t xml:space="preserve">German CA, McEvoy JW, Blaha MJ, Bertoni A, Miedema MD, Burke GL, Yeboah J. Implications of the 2017 American College of Cardiology/American Heart Association Hypertension Guidelines in a Modern Primary Prevention Multi-Ethnic Prospective Cohort (Multi-Ethnic Study of Atherosclerosis). </w:t>
        </w:r>
        <w:proofErr w:type="gramStart"/>
        <w:r w:rsidRPr="008B5B48">
          <w:rPr>
            <w:rStyle w:val="Hyperlink"/>
            <w:i/>
            <w:sz w:val="22"/>
            <w:szCs w:val="22"/>
          </w:rPr>
          <w:t>Am</w:t>
        </w:r>
        <w:proofErr w:type="gramEnd"/>
        <w:r w:rsidRPr="008B5B48">
          <w:rPr>
            <w:rStyle w:val="Hyperlink"/>
            <w:i/>
            <w:sz w:val="22"/>
            <w:szCs w:val="22"/>
          </w:rPr>
          <w:t xml:space="preserve"> J</w:t>
        </w:r>
        <w:r w:rsidRPr="008B5B48">
          <w:rPr>
            <w:rStyle w:val="Hyperlink"/>
            <w:sz w:val="22"/>
            <w:szCs w:val="22"/>
          </w:rPr>
          <w:t xml:space="preserve"> </w:t>
        </w:r>
        <w:proofErr w:type="spellStart"/>
        <w:r w:rsidRPr="008B5B48">
          <w:rPr>
            <w:rStyle w:val="Hyperlink"/>
            <w:i/>
            <w:sz w:val="22"/>
            <w:szCs w:val="22"/>
          </w:rPr>
          <w:t>Cardiol</w:t>
        </w:r>
        <w:proofErr w:type="spellEnd"/>
        <w:r w:rsidRPr="008B5B48">
          <w:rPr>
            <w:rStyle w:val="Hyperlink"/>
            <w:sz w:val="22"/>
            <w:szCs w:val="22"/>
          </w:rPr>
          <w:t>. 2019;123(7):1076-1082.</w:t>
        </w:r>
      </w:hyperlink>
      <w:r w:rsidR="00926AA2">
        <w:rPr>
          <w:rStyle w:val="Hyperlink"/>
          <w:sz w:val="22"/>
          <w:szCs w:val="22"/>
        </w:rPr>
        <w:t xml:space="preserve"> </w:t>
      </w:r>
    </w:p>
    <w:p w14:paraId="1F1E9859" w14:textId="77777777" w:rsidR="004A1648" w:rsidRPr="004A1648" w:rsidRDefault="004A1648" w:rsidP="004A1648">
      <w:pPr>
        <w:ind w:left="360"/>
        <w:rPr>
          <w:rStyle w:val="Hyperlink"/>
          <w:color w:val="000000"/>
          <w:sz w:val="22"/>
          <w:szCs w:val="22"/>
          <w:u w:val="none"/>
        </w:rPr>
      </w:pPr>
    </w:p>
    <w:p w14:paraId="73C75882" w14:textId="77777777" w:rsidR="00926AA2" w:rsidRPr="004A1648" w:rsidRDefault="00926AA2">
      <w:pPr>
        <w:pStyle w:val="ListParagraph"/>
        <w:numPr>
          <w:ilvl w:val="0"/>
          <w:numId w:val="2"/>
        </w:numPr>
        <w:rPr>
          <w:rStyle w:val="Hyperlink"/>
          <w:color w:val="000000"/>
          <w:sz w:val="22"/>
          <w:szCs w:val="22"/>
          <w:u w:val="none"/>
        </w:rPr>
      </w:pPr>
      <w:hyperlink r:id="rId1551" w:history="1">
        <w:r w:rsidRPr="00741BEF">
          <w:rPr>
            <w:rStyle w:val="Hyperlink"/>
            <w:sz w:val="22"/>
            <w:szCs w:val="22"/>
          </w:rPr>
          <w:t xml:space="preserve">Forrester SN, </w:t>
        </w:r>
        <w:proofErr w:type="spellStart"/>
        <w:r w:rsidRPr="00741BEF">
          <w:rPr>
            <w:rStyle w:val="Hyperlink"/>
            <w:sz w:val="22"/>
            <w:szCs w:val="22"/>
          </w:rPr>
          <w:t>Leoutsakos</w:t>
        </w:r>
        <w:proofErr w:type="spellEnd"/>
        <w:r w:rsidRPr="00741BEF">
          <w:rPr>
            <w:rStyle w:val="Hyperlink"/>
            <w:sz w:val="22"/>
            <w:szCs w:val="22"/>
          </w:rPr>
          <w:t xml:space="preserve"> JM, Gallo JJ, Thorpe RJ Jr, Seeman TE. Association between allostatic load and health </w:t>
        </w:r>
        <w:proofErr w:type="spellStart"/>
        <w:r w:rsidRPr="00741BEF">
          <w:rPr>
            <w:rStyle w:val="Hyperlink"/>
            <w:sz w:val="22"/>
            <w:szCs w:val="22"/>
          </w:rPr>
          <w:t>behaviours</w:t>
        </w:r>
        <w:proofErr w:type="spellEnd"/>
        <w:r w:rsidRPr="00741BEF">
          <w:rPr>
            <w:rStyle w:val="Hyperlink"/>
            <w:sz w:val="22"/>
            <w:szCs w:val="22"/>
          </w:rPr>
          <w:t xml:space="preserve">: a latent class approach. </w:t>
        </w:r>
        <w:r w:rsidRPr="00741BEF">
          <w:rPr>
            <w:rStyle w:val="Hyperlink"/>
            <w:i/>
            <w:sz w:val="22"/>
            <w:szCs w:val="22"/>
          </w:rPr>
          <w:t>J Epidemiol Community Health</w:t>
        </w:r>
        <w:r w:rsidRPr="00741BEF">
          <w:rPr>
            <w:rStyle w:val="Hyperlink"/>
            <w:sz w:val="22"/>
            <w:szCs w:val="22"/>
          </w:rPr>
          <w:t>. 2019;73(4):340-345.</w:t>
        </w:r>
      </w:hyperlink>
      <w:r w:rsidR="004A1648">
        <w:rPr>
          <w:rStyle w:val="Hyperlink"/>
          <w:sz w:val="22"/>
          <w:szCs w:val="22"/>
        </w:rPr>
        <w:t xml:space="preserve"> </w:t>
      </w:r>
    </w:p>
    <w:p w14:paraId="419B6CB0" w14:textId="77777777" w:rsidR="004A1648" w:rsidRPr="004A1648" w:rsidRDefault="004A1648" w:rsidP="004A1648">
      <w:pPr>
        <w:ind w:left="360"/>
        <w:rPr>
          <w:rStyle w:val="Hyperlink"/>
          <w:color w:val="000000"/>
          <w:sz w:val="22"/>
          <w:szCs w:val="22"/>
          <w:u w:val="none"/>
        </w:rPr>
      </w:pPr>
    </w:p>
    <w:p w14:paraId="02A5605A" w14:textId="77777777" w:rsidR="004A1648" w:rsidRPr="00C45B2C" w:rsidRDefault="004A1648">
      <w:pPr>
        <w:pStyle w:val="ListParagraph"/>
        <w:numPr>
          <w:ilvl w:val="0"/>
          <w:numId w:val="2"/>
        </w:numPr>
        <w:rPr>
          <w:rStyle w:val="Hyperlink"/>
          <w:color w:val="000000"/>
          <w:sz w:val="22"/>
          <w:szCs w:val="22"/>
          <w:u w:val="none"/>
        </w:rPr>
      </w:pPr>
      <w:hyperlink r:id="rId1552" w:history="1">
        <w:r w:rsidRPr="00E7144D">
          <w:rPr>
            <w:rStyle w:val="Hyperlink"/>
            <w:sz w:val="22"/>
            <w:szCs w:val="22"/>
          </w:rPr>
          <w:t xml:space="preserve">Kubota Y, Alonso A, Heckbert SR, Norby FL, Folsom AR. Homocysteine and Incident Atrial Fibrillation: The Atherosclerosis Risk in Communities Study and the Multi-Ethnic Study of Atherosclerosis. </w:t>
        </w:r>
        <w:r w:rsidRPr="00E7144D">
          <w:rPr>
            <w:rStyle w:val="Hyperlink"/>
            <w:i/>
            <w:sz w:val="22"/>
            <w:szCs w:val="22"/>
          </w:rPr>
          <w:t>Heart Lung Circ</w:t>
        </w:r>
        <w:r w:rsidRPr="00E7144D">
          <w:rPr>
            <w:rStyle w:val="Hyperlink"/>
            <w:sz w:val="22"/>
            <w:szCs w:val="22"/>
          </w:rPr>
          <w:t>. 2019;28(4):615-622.</w:t>
        </w:r>
      </w:hyperlink>
      <w:r w:rsidR="00C45B2C">
        <w:rPr>
          <w:rStyle w:val="Hyperlink"/>
          <w:sz w:val="22"/>
          <w:szCs w:val="22"/>
        </w:rPr>
        <w:t xml:space="preserve"> </w:t>
      </w:r>
    </w:p>
    <w:p w14:paraId="1D6E09F4" w14:textId="77777777" w:rsidR="00C45B2C" w:rsidRPr="00C45B2C" w:rsidRDefault="00C45B2C" w:rsidP="00C45B2C">
      <w:pPr>
        <w:ind w:left="360"/>
        <w:rPr>
          <w:rStyle w:val="Hyperlink"/>
          <w:color w:val="000000"/>
          <w:sz w:val="22"/>
          <w:szCs w:val="22"/>
          <w:u w:val="none"/>
        </w:rPr>
      </w:pPr>
    </w:p>
    <w:p w14:paraId="2180A465" w14:textId="77777777" w:rsidR="00C45B2C" w:rsidRPr="00AC2FC8" w:rsidRDefault="00C45B2C">
      <w:pPr>
        <w:pStyle w:val="ListParagraph"/>
        <w:numPr>
          <w:ilvl w:val="0"/>
          <w:numId w:val="2"/>
        </w:numPr>
        <w:rPr>
          <w:rStyle w:val="Hyperlink"/>
          <w:color w:val="000000"/>
          <w:sz w:val="22"/>
          <w:szCs w:val="22"/>
          <w:u w:val="none"/>
        </w:rPr>
      </w:pPr>
      <w:hyperlink r:id="rId1553" w:history="1">
        <w:r w:rsidRPr="00CC37BA">
          <w:rPr>
            <w:rStyle w:val="Hyperlink"/>
            <w:sz w:val="22"/>
            <w:szCs w:val="22"/>
          </w:rPr>
          <w:t xml:space="preserve">Needham BL, Wang X, Carroll JE, Barber S, Sanchez BN, Seeman TE, Diez Roux AV. Sociodemographic correlates of change in leukocyte telomere length during mid- to late-life: The Multi-Ethnic Study of Atherosclerosis. </w:t>
        </w:r>
        <w:proofErr w:type="spellStart"/>
        <w:r w:rsidRPr="00CC37BA">
          <w:rPr>
            <w:rStyle w:val="Hyperlink"/>
            <w:i/>
            <w:sz w:val="22"/>
            <w:szCs w:val="22"/>
          </w:rPr>
          <w:t>Psychoneuroendocrinology</w:t>
        </w:r>
        <w:proofErr w:type="spellEnd"/>
        <w:r w:rsidRPr="00CC37BA">
          <w:rPr>
            <w:rStyle w:val="Hyperlink"/>
            <w:sz w:val="22"/>
            <w:szCs w:val="22"/>
          </w:rPr>
          <w:t xml:space="preserve">. </w:t>
        </w:r>
        <w:proofErr w:type="gramStart"/>
        <w:r w:rsidRPr="00CC37BA">
          <w:rPr>
            <w:rStyle w:val="Hyperlink"/>
            <w:sz w:val="22"/>
            <w:szCs w:val="22"/>
          </w:rPr>
          <w:t>2019;102:182</w:t>
        </w:r>
        <w:proofErr w:type="gramEnd"/>
        <w:r w:rsidRPr="00CC37BA">
          <w:rPr>
            <w:rStyle w:val="Hyperlink"/>
            <w:sz w:val="22"/>
            <w:szCs w:val="22"/>
          </w:rPr>
          <w:t>-188.</w:t>
        </w:r>
      </w:hyperlink>
      <w:r w:rsidR="00AC2FC8">
        <w:rPr>
          <w:rStyle w:val="Hyperlink"/>
          <w:sz w:val="22"/>
          <w:szCs w:val="22"/>
        </w:rPr>
        <w:t xml:space="preserve"> </w:t>
      </w:r>
    </w:p>
    <w:p w14:paraId="5F2F7D7F" w14:textId="77777777" w:rsidR="00AC2FC8" w:rsidRPr="00AC2FC8" w:rsidRDefault="00AC2FC8" w:rsidP="00AC2FC8">
      <w:pPr>
        <w:ind w:left="360"/>
        <w:rPr>
          <w:rStyle w:val="Hyperlink"/>
          <w:color w:val="000000"/>
          <w:sz w:val="22"/>
          <w:szCs w:val="22"/>
          <w:u w:val="none"/>
        </w:rPr>
      </w:pPr>
    </w:p>
    <w:p w14:paraId="3BEE63ED" w14:textId="77777777" w:rsidR="00AC2FC8" w:rsidRPr="00122EC7" w:rsidRDefault="00AC2FC8">
      <w:pPr>
        <w:pStyle w:val="ListParagraph"/>
        <w:numPr>
          <w:ilvl w:val="0"/>
          <w:numId w:val="2"/>
        </w:numPr>
        <w:rPr>
          <w:rStyle w:val="Hyperlink"/>
          <w:color w:val="000000"/>
          <w:sz w:val="22"/>
          <w:szCs w:val="22"/>
          <w:u w:val="none"/>
        </w:rPr>
      </w:pPr>
      <w:hyperlink r:id="rId1554" w:history="1">
        <w:r w:rsidRPr="00DD597F">
          <w:rPr>
            <w:rStyle w:val="Hyperlink"/>
            <w:sz w:val="22"/>
            <w:szCs w:val="22"/>
          </w:rPr>
          <w:t xml:space="preserve">Polak JF, Ouyang P, Vaidya D. Total brachial artery reactivity and </w:t>
        </w:r>
        <w:proofErr w:type="gramStart"/>
        <w:r w:rsidRPr="00DD597F">
          <w:rPr>
            <w:rStyle w:val="Hyperlink"/>
            <w:sz w:val="22"/>
            <w:szCs w:val="22"/>
          </w:rPr>
          <w:t>first time</w:t>
        </w:r>
        <w:proofErr w:type="gramEnd"/>
        <w:r w:rsidRPr="00DD597F">
          <w:rPr>
            <w:rStyle w:val="Hyperlink"/>
            <w:sz w:val="22"/>
            <w:szCs w:val="22"/>
          </w:rPr>
          <w:t xml:space="preserve"> incident coronary heart disease events in a longitudinal cohort study: The multi-ethnic study of atherosclerosis. </w:t>
        </w:r>
        <w:proofErr w:type="spellStart"/>
        <w:r w:rsidRPr="00DD597F">
          <w:rPr>
            <w:rStyle w:val="Hyperlink"/>
            <w:i/>
            <w:sz w:val="22"/>
            <w:szCs w:val="22"/>
          </w:rPr>
          <w:t>PLoS</w:t>
        </w:r>
        <w:proofErr w:type="spellEnd"/>
        <w:r w:rsidRPr="00DD597F">
          <w:rPr>
            <w:rStyle w:val="Hyperlink"/>
            <w:i/>
            <w:sz w:val="22"/>
            <w:szCs w:val="22"/>
          </w:rPr>
          <w:t xml:space="preserve"> One</w:t>
        </w:r>
        <w:r w:rsidRPr="00DD597F">
          <w:rPr>
            <w:rStyle w:val="Hyperlink"/>
            <w:sz w:val="22"/>
            <w:szCs w:val="22"/>
          </w:rPr>
          <w:t>. 2019;14(4</w:t>
        </w:r>
        <w:proofErr w:type="gramStart"/>
        <w:r w:rsidRPr="00DD597F">
          <w:rPr>
            <w:rStyle w:val="Hyperlink"/>
            <w:sz w:val="22"/>
            <w:szCs w:val="22"/>
          </w:rPr>
          <w:t>):e</w:t>
        </w:r>
        <w:proofErr w:type="gramEnd"/>
        <w:r w:rsidRPr="00DD597F">
          <w:rPr>
            <w:rStyle w:val="Hyperlink"/>
            <w:sz w:val="22"/>
            <w:szCs w:val="22"/>
          </w:rPr>
          <w:t xml:space="preserve">0211726. </w:t>
        </w:r>
        <w:proofErr w:type="spellStart"/>
        <w:r w:rsidRPr="00DD597F">
          <w:rPr>
            <w:rStyle w:val="Hyperlink"/>
            <w:sz w:val="22"/>
            <w:szCs w:val="22"/>
          </w:rPr>
          <w:t>doi</w:t>
        </w:r>
        <w:proofErr w:type="spellEnd"/>
        <w:r w:rsidRPr="00DD597F">
          <w:rPr>
            <w:rStyle w:val="Hyperlink"/>
            <w:sz w:val="22"/>
            <w:szCs w:val="22"/>
          </w:rPr>
          <w:t xml:space="preserve">: 10.1371/journal.pone.0211726. </w:t>
        </w:r>
        <w:proofErr w:type="spellStart"/>
        <w:r w:rsidRPr="00DD597F">
          <w:rPr>
            <w:rStyle w:val="Hyperlink"/>
            <w:sz w:val="22"/>
            <w:szCs w:val="22"/>
          </w:rPr>
          <w:t>eCollection</w:t>
        </w:r>
        <w:proofErr w:type="spellEnd"/>
        <w:r w:rsidRPr="00DD597F">
          <w:rPr>
            <w:rStyle w:val="Hyperlink"/>
            <w:sz w:val="22"/>
            <w:szCs w:val="22"/>
          </w:rPr>
          <w:t xml:space="preserve"> 2019.</w:t>
        </w:r>
      </w:hyperlink>
      <w:r w:rsidR="00122EC7">
        <w:rPr>
          <w:rStyle w:val="Hyperlink"/>
          <w:sz w:val="22"/>
          <w:szCs w:val="22"/>
        </w:rPr>
        <w:t xml:space="preserve"> </w:t>
      </w:r>
    </w:p>
    <w:p w14:paraId="437C5F6D" w14:textId="77777777" w:rsidR="00122EC7" w:rsidRPr="00122EC7" w:rsidRDefault="00122EC7" w:rsidP="00122EC7">
      <w:pPr>
        <w:ind w:left="360"/>
        <w:rPr>
          <w:rStyle w:val="Hyperlink"/>
          <w:color w:val="000000"/>
          <w:sz w:val="22"/>
          <w:szCs w:val="22"/>
          <w:u w:val="none"/>
        </w:rPr>
      </w:pPr>
    </w:p>
    <w:p w14:paraId="1565BAC2" w14:textId="77777777" w:rsidR="00122EC7" w:rsidRPr="001B2125" w:rsidRDefault="00122EC7">
      <w:pPr>
        <w:pStyle w:val="ListParagraph"/>
        <w:numPr>
          <w:ilvl w:val="0"/>
          <w:numId w:val="2"/>
        </w:numPr>
        <w:rPr>
          <w:rStyle w:val="Hyperlink"/>
          <w:color w:val="000000"/>
          <w:sz w:val="22"/>
          <w:szCs w:val="22"/>
          <w:u w:val="none"/>
        </w:rPr>
      </w:pPr>
      <w:hyperlink r:id="rId1555" w:history="1">
        <w:r w:rsidRPr="00CD556F">
          <w:rPr>
            <w:rStyle w:val="Hyperlink"/>
            <w:sz w:val="22"/>
            <w:szCs w:val="22"/>
          </w:rPr>
          <w:t xml:space="preserve">Brown KM, Diez-Roux AV, Smith JA, Needham BL, Mukherjee B, Ware EB, Liu Y, Cole SW, Seeman TE, </w:t>
        </w:r>
        <w:proofErr w:type="spellStart"/>
        <w:r w:rsidRPr="00CD556F">
          <w:rPr>
            <w:rStyle w:val="Hyperlink"/>
            <w:sz w:val="22"/>
            <w:szCs w:val="22"/>
          </w:rPr>
          <w:t>Kardia</w:t>
        </w:r>
        <w:proofErr w:type="spellEnd"/>
        <w:r w:rsidRPr="00CD556F">
          <w:rPr>
            <w:rStyle w:val="Hyperlink"/>
            <w:sz w:val="22"/>
            <w:szCs w:val="22"/>
          </w:rPr>
          <w:t xml:space="preserve"> SLR. Expression of socially sensitive genes: The multi-ethnic study of atherosclerosis. </w:t>
        </w:r>
        <w:proofErr w:type="spellStart"/>
        <w:r w:rsidRPr="00CD556F">
          <w:rPr>
            <w:rStyle w:val="Hyperlink"/>
            <w:i/>
            <w:sz w:val="22"/>
            <w:szCs w:val="22"/>
          </w:rPr>
          <w:t>PLoS</w:t>
        </w:r>
        <w:proofErr w:type="spellEnd"/>
        <w:r w:rsidRPr="00CD556F">
          <w:rPr>
            <w:rStyle w:val="Hyperlink"/>
            <w:i/>
            <w:sz w:val="22"/>
            <w:szCs w:val="22"/>
          </w:rPr>
          <w:t xml:space="preserve"> One</w:t>
        </w:r>
        <w:r w:rsidRPr="00CD556F">
          <w:rPr>
            <w:rStyle w:val="Hyperlink"/>
            <w:sz w:val="22"/>
            <w:szCs w:val="22"/>
          </w:rPr>
          <w:t>. 2019;14(4</w:t>
        </w:r>
        <w:proofErr w:type="gramStart"/>
        <w:r w:rsidRPr="00CD556F">
          <w:rPr>
            <w:rStyle w:val="Hyperlink"/>
            <w:sz w:val="22"/>
            <w:szCs w:val="22"/>
          </w:rPr>
          <w:t>):e</w:t>
        </w:r>
        <w:proofErr w:type="gramEnd"/>
        <w:r w:rsidRPr="00CD556F">
          <w:rPr>
            <w:rStyle w:val="Hyperlink"/>
            <w:sz w:val="22"/>
            <w:szCs w:val="22"/>
          </w:rPr>
          <w:t xml:space="preserve">0214061. </w:t>
        </w:r>
        <w:proofErr w:type="spellStart"/>
        <w:r w:rsidRPr="00CD556F">
          <w:rPr>
            <w:rStyle w:val="Hyperlink"/>
            <w:sz w:val="22"/>
            <w:szCs w:val="22"/>
          </w:rPr>
          <w:t>doi</w:t>
        </w:r>
        <w:proofErr w:type="spellEnd"/>
        <w:r w:rsidRPr="00CD556F">
          <w:rPr>
            <w:rStyle w:val="Hyperlink"/>
            <w:sz w:val="22"/>
            <w:szCs w:val="22"/>
          </w:rPr>
          <w:t xml:space="preserve">: 10.1371/journal.pone.0214061. </w:t>
        </w:r>
        <w:proofErr w:type="spellStart"/>
        <w:r w:rsidRPr="00CD556F">
          <w:rPr>
            <w:rStyle w:val="Hyperlink"/>
            <w:sz w:val="22"/>
            <w:szCs w:val="22"/>
          </w:rPr>
          <w:t>eCollection</w:t>
        </w:r>
        <w:proofErr w:type="spellEnd"/>
        <w:r w:rsidRPr="00CD556F">
          <w:rPr>
            <w:rStyle w:val="Hyperlink"/>
            <w:sz w:val="22"/>
            <w:szCs w:val="22"/>
          </w:rPr>
          <w:t xml:space="preserve"> 2019.</w:t>
        </w:r>
      </w:hyperlink>
      <w:r w:rsidR="001B2125">
        <w:rPr>
          <w:rStyle w:val="Hyperlink"/>
          <w:sz w:val="22"/>
          <w:szCs w:val="22"/>
        </w:rPr>
        <w:t xml:space="preserve"> </w:t>
      </w:r>
    </w:p>
    <w:p w14:paraId="7ABA5600" w14:textId="77777777" w:rsidR="001B2125" w:rsidRPr="001B2125" w:rsidRDefault="001B2125" w:rsidP="001B2125">
      <w:pPr>
        <w:ind w:left="360"/>
        <w:rPr>
          <w:rStyle w:val="Hyperlink"/>
          <w:color w:val="000000"/>
          <w:sz w:val="22"/>
          <w:szCs w:val="22"/>
          <w:u w:val="none"/>
        </w:rPr>
      </w:pPr>
    </w:p>
    <w:p w14:paraId="598240AC" w14:textId="77777777" w:rsidR="001B2125" w:rsidRPr="008E42F0" w:rsidRDefault="001B2125">
      <w:pPr>
        <w:pStyle w:val="ListParagraph"/>
        <w:numPr>
          <w:ilvl w:val="0"/>
          <w:numId w:val="2"/>
        </w:numPr>
        <w:rPr>
          <w:rStyle w:val="Hyperlink"/>
          <w:color w:val="000000"/>
          <w:sz w:val="22"/>
          <w:szCs w:val="22"/>
          <w:u w:val="none"/>
        </w:rPr>
      </w:pPr>
      <w:hyperlink r:id="rId1556" w:history="1">
        <w:r w:rsidRPr="004803AF">
          <w:rPr>
            <w:rStyle w:val="Hyperlink"/>
            <w:sz w:val="22"/>
            <w:szCs w:val="22"/>
          </w:rPr>
          <w:t xml:space="preserve">Massera D, McClelland RL, Venkatesh BA, Gomes AS, Hundley WG, Kawel-Boehm N, Yoneyama K, Owens DS, Garcia MJ, </w:t>
        </w:r>
        <w:proofErr w:type="spellStart"/>
        <w:r w:rsidRPr="004803AF">
          <w:rPr>
            <w:rStyle w:val="Hyperlink"/>
            <w:sz w:val="22"/>
            <w:szCs w:val="22"/>
          </w:rPr>
          <w:t>Sherrid</w:t>
        </w:r>
        <w:proofErr w:type="spellEnd"/>
        <w:r w:rsidRPr="004803AF">
          <w:rPr>
            <w:rStyle w:val="Hyperlink"/>
            <w:sz w:val="22"/>
            <w:szCs w:val="22"/>
          </w:rPr>
          <w:t xml:space="preserve"> MV, Kizer JR, Lima JA, Bluemke DA. Prevalence of Unexplained Left Ventricular Hypertrophy by Cardiac Magnetic Resonance Imaging in MESA. </w:t>
        </w:r>
        <w:r w:rsidRPr="004803AF">
          <w:rPr>
            <w:rStyle w:val="Hyperlink"/>
            <w:i/>
            <w:sz w:val="22"/>
            <w:szCs w:val="22"/>
          </w:rPr>
          <w:t>J Am Heart Assoc</w:t>
        </w:r>
        <w:r w:rsidRPr="004803AF">
          <w:rPr>
            <w:rStyle w:val="Hyperlink"/>
            <w:sz w:val="22"/>
            <w:szCs w:val="22"/>
          </w:rPr>
          <w:t>. 2019;8(8</w:t>
        </w:r>
        <w:proofErr w:type="gramStart"/>
        <w:r w:rsidRPr="004803AF">
          <w:rPr>
            <w:rStyle w:val="Hyperlink"/>
            <w:sz w:val="22"/>
            <w:szCs w:val="22"/>
          </w:rPr>
          <w:t>):e</w:t>
        </w:r>
        <w:proofErr w:type="gramEnd"/>
        <w:r w:rsidRPr="004803AF">
          <w:rPr>
            <w:rStyle w:val="Hyperlink"/>
            <w:sz w:val="22"/>
            <w:szCs w:val="22"/>
          </w:rPr>
          <w:t xml:space="preserve">012250. </w:t>
        </w:r>
        <w:proofErr w:type="spellStart"/>
        <w:r w:rsidRPr="004803AF">
          <w:rPr>
            <w:rStyle w:val="Hyperlink"/>
            <w:sz w:val="22"/>
            <w:szCs w:val="22"/>
          </w:rPr>
          <w:t>doi</w:t>
        </w:r>
        <w:proofErr w:type="spellEnd"/>
        <w:r w:rsidRPr="004803AF">
          <w:rPr>
            <w:rStyle w:val="Hyperlink"/>
            <w:sz w:val="22"/>
            <w:szCs w:val="22"/>
          </w:rPr>
          <w:t>: 10.1161/JAHA.119.012250.</w:t>
        </w:r>
      </w:hyperlink>
      <w:r w:rsidR="008E42F0">
        <w:rPr>
          <w:rStyle w:val="Hyperlink"/>
          <w:sz w:val="22"/>
          <w:szCs w:val="22"/>
        </w:rPr>
        <w:t xml:space="preserve"> </w:t>
      </w:r>
    </w:p>
    <w:p w14:paraId="74F7FE4B" w14:textId="77777777" w:rsidR="008E42F0" w:rsidRDefault="008E42F0" w:rsidP="008E42F0">
      <w:pPr>
        <w:ind w:left="360"/>
        <w:rPr>
          <w:rStyle w:val="Hyperlink"/>
          <w:color w:val="000000"/>
          <w:sz w:val="22"/>
          <w:szCs w:val="22"/>
          <w:u w:val="none"/>
        </w:rPr>
      </w:pPr>
    </w:p>
    <w:p w14:paraId="097439E8" w14:textId="77777777" w:rsidR="00052B82" w:rsidRDefault="00052B82" w:rsidP="008E42F0">
      <w:pPr>
        <w:ind w:left="360"/>
        <w:rPr>
          <w:rStyle w:val="Hyperlink"/>
          <w:color w:val="000000"/>
          <w:sz w:val="22"/>
          <w:szCs w:val="22"/>
          <w:u w:val="none"/>
        </w:rPr>
      </w:pPr>
    </w:p>
    <w:p w14:paraId="48D23B5D" w14:textId="77777777" w:rsidR="00052B82" w:rsidRPr="008E42F0" w:rsidRDefault="00052B82" w:rsidP="008E42F0">
      <w:pPr>
        <w:ind w:left="360"/>
        <w:rPr>
          <w:rStyle w:val="Hyperlink"/>
          <w:color w:val="000000"/>
          <w:sz w:val="22"/>
          <w:szCs w:val="22"/>
          <w:u w:val="none"/>
        </w:rPr>
      </w:pPr>
    </w:p>
    <w:p w14:paraId="68E36E17" w14:textId="77777777" w:rsidR="008E42F0" w:rsidRPr="006365FA" w:rsidRDefault="008E42F0">
      <w:pPr>
        <w:pStyle w:val="ListParagraph"/>
        <w:numPr>
          <w:ilvl w:val="0"/>
          <w:numId w:val="2"/>
        </w:numPr>
        <w:rPr>
          <w:rStyle w:val="Hyperlink"/>
          <w:color w:val="000000"/>
          <w:sz w:val="22"/>
          <w:szCs w:val="22"/>
          <w:u w:val="none"/>
        </w:rPr>
      </w:pPr>
      <w:hyperlink r:id="rId1557" w:history="1">
        <w:r w:rsidRPr="008E42F0">
          <w:rPr>
            <w:rStyle w:val="Hyperlink"/>
            <w:sz w:val="22"/>
            <w:szCs w:val="22"/>
          </w:rPr>
          <w:t xml:space="preserve">Jones MR, Tellez-Plaza M, Vaidya D, Grau-Perez M, Post WS, Kaufman JD, </w:t>
        </w:r>
        <w:proofErr w:type="spellStart"/>
        <w:r w:rsidRPr="008E42F0">
          <w:rPr>
            <w:rStyle w:val="Hyperlink"/>
            <w:sz w:val="22"/>
            <w:szCs w:val="22"/>
          </w:rPr>
          <w:t>Guallar</w:t>
        </w:r>
        <w:proofErr w:type="spellEnd"/>
        <w:r w:rsidRPr="008E42F0">
          <w:rPr>
            <w:rStyle w:val="Hyperlink"/>
            <w:sz w:val="22"/>
            <w:szCs w:val="22"/>
          </w:rPr>
          <w:t xml:space="preserve"> E, Francesconi KA, </w:t>
        </w:r>
        <w:proofErr w:type="spellStart"/>
        <w:r w:rsidRPr="008E42F0">
          <w:rPr>
            <w:rStyle w:val="Hyperlink"/>
            <w:sz w:val="22"/>
            <w:szCs w:val="22"/>
          </w:rPr>
          <w:t>Goessler</w:t>
        </w:r>
        <w:proofErr w:type="spellEnd"/>
        <w:r w:rsidRPr="008E42F0">
          <w:rPr>
            <w:rStyle w:val="Hyperlink"/>
            <w:sz w:val="22"/>
            <w:szCs w:val="22"/>
          </w:rPr>
          <w:t xml:space="preserve"> W, Nachman KE, Sanchez TR, Navas-Acien A. Ethnic, geographic and dietary differences in arsenic exposure in the multi-ethnic study of atherosclerosis (MESA). </w:t>
        </w:r>
        <w:r w:rsidRPr="008E42F0">
          <w:rPr>
            <w:rStyle w:val="Hyperlink"/>
            <w:i/>
            <w:sz w:val="22"/>
            <w:szCs w:val="22"/>
          </w:rPr>
          <w:t>J Expo Sci Environ Epidemiol</w:t>
        </w:r>
        <w:r w:rsidRPr="008E42F0">
          <w:rPr>
            <w:rStyle w:val="Hyperlink"/>
            <w:sz w:val="22"/>
            <w:szCs w:val="22"/>
          </w:rPr>
          <w:t>. 2019;29(3):310-322.</w:t>
        </w:r>
      </w:hyperlink>
      <w:r w:rsidR="006365FA">
        <w:rPr>
          <w:rStyle w:val="Hyperlink"/>
          <w:sz w:val="22"/>
          <w:szCs w:val="22"/>
        </w:rPr>
        <w:t xml:space="preserve"> </w:t>
      </w:r>
    </w:p>
    <w:p w14:paraId="78036974" w14:textId="77777777" w:rsidR="00741CE7" w:rsidRPr="006365FA" w:rsidRDefault="00741CE7" w:rsidP="006365FA">
      <w:pPr>
        <w:ind w:left="360"/>
        <w:rPr>
          <w:rStyle w:val="Hyperlink"/>
          <w:color w:val="000000"/>
          <w:sz w:val="22"/>
          <w:szCs w:val="22"/>
          <w:u w:val="none"/>
        </w:rPr>
      </w:pPr>
    </w:p>
    <w:bookmarkStart w:id="16" w:name="_Hlk533164437"/>
    <w:p w14:paraId="35F18612" w14:textId="77777777" w:rsidR="006365FA" w:rsidRDefault="006365FA">
      <w:pPr>
        <w:pStyle w:val="ListParagraph"/>
        <w:numPr>
          <w:ilvl w:val="0"/>
          <w:numId w:val="2"/>
        </w:numPr>
        <w:rPr>
          <w:color w:val="000000"/>
          <w:sz w:val="22"/>
          <w:szCs w:val="22"/>
        </w:rPr>
      </w:pPr>
      <w:r w:rsidRPr="006365FA">
        <w:rPr>
          <w:color w:val="000000"/>
          <w:sz w:val="22"/>
          <w:szCs w:val="22"/>
        </w:rPr>
        <w:fldChar w:fldCharType="begin"/>
      </w:r>
      <w:r w:rsidRPr="006365FA">
        <w:rPr>
          <w:color w:val="000000"/>
          <w:sz w:val="22"/>
          <w:szCs w:val="22"/>
        </w:rPr>
        <w:instrText xml:space="preserve"> HYPERLINK "https://www.ncbi.nlm.nih.gov/pubmed/30990817" </w:instrText>
      </w:r>
      <w:r w:rsidRPr="006365FA">
        <w:rPr>
          <w:color w:val="000000"/>
          <w:sz w:val="22"/>
          <w:szCs w:val="22"/>
        </w:rPr>
      </w:r>
      <w:r w:rsidRPr="006365FA">
        <w:rPr>
          <w:color w:val="000000"/>
          <w:sz w:val="22"/>
          <w:szCs w:val="22"/>
        </w:rPr>
        <w:fldChar w:fldCharType="separate"/>
      </w:r>
      <w:r w:rsidRPr="006365FA">
        <w:rPr>
          <w:rStyle w:val="Hyperlink"/>
          <w:sz w:val="22"/>
          <w:szCs w:val="22"/>
        </w:rPr>
        <w:t xml:space="preserve">Cade BE, Chen H, Stilp AM, Louie T, </w:t>
      </w:r>
      <w:proofErr w:type="spellStart"/>
      <w:r w:rsidRPr="006365FA">
        <w:rPr>
          <w:rStyle w:val="Hyperlink"/>
          <w:sz w:val="22"/>
          <w:szCs w:val="22"/>
        </w:rPr>
        <w:t>Ancoli</w:t>
      </w:r>
      <w:proofErr w:type="spellEnd"/>
      <w:r w:rsidRPr="006365FA">
        <w:rPr>
          <w:rStyle w:val="Hyperlink"/>
          <w:sz w:val="22"/>
          <w:szCs w:val="22"/>
        </w:rPr>
        <w:t xml:space="preserve">-Israel S, Arens R, Barfield R, Below JE, Cai J, </w:t>
      </w:r>
      <w:proofErr w:type="spellStart"/>
      <w:r w:rsidRPr="006365FA">
        <w:rPr>
          <w:rStyle w:val="Hyperlink"/>
          <w:sz w:val="22"/>
          <w:szCs w:val="22"/>
        </w:rPr>
        <w:t>Conomos</w:t>
      </w:r>
      <w:proofErr w:type="spellEnd"/>
      <w:r w:rsidRPr="006365FA">
        <w:rPr>
          <w:rStyle w:val="Hyperlink"/>
          <w:sz w:val="22"/>
          <w:szCs w:val="22"/>
        </w:rPr>
        <w:t xml:space="preserve"> MP, Evans DS, Frazier-Wood AC, Gharib SA Gleason KJ, Gottlieb DJ, Hillman DR, Johnson WC, Lederer DJ, Lee J, Loredo JS, Mei H, Mukherjee S, Patel SR, Post WS, Purcell SM, Ramos AR, Reid KJ, Rice K, Rotter JI, Shah NA, Sofer T, Taylor KD, Thornton TA, Wang H, Yaffe K, Zee PC, Hanis CL, Palmer LJ, Rotter JI, Stone KL, Tranah GJ, Wilson JG, Sunyaev SR, Laurie CC, Zhu X, Saxena R, Lin X, Redline S. Associations of variants in the hexokinase 1 and interleukin 18 receptor regions with oxyhemoglobin saturation during sleep. </w:t>
      </w:r>
      <w:proofErr w:type="spellStart"/>
      <w:r w:rsidRPr="006365FA">
        <w:rPr>
          <w:rStyle w:val="Hyperlink"/>
          <w:i/>
          <w:sz w:val="22"/>
          <w:szCs w:val="22"/>
        </w:rPr>
        <w:t>PLoS</w:t>
      </w:r>
      <w:proofErr w:type="spellEnd"/>
      <w:r w:rsidRPr="006365FA">
        <w:rPr>
          <w:rStyle w:val="Hyperlink"/>
          <w:i/>
          <w:sz w:val="22"/>
          <w:szCs w:val="22"/>
        </w:rPr>
        <w:t xml:space="preserve"> Genet</w:t>
      </w:r>
      <w:r w:rsidRPr="006365FA">
        <w:rPr>
          <w:rStyle w:val="Hyperlink"/>
          <w:sz w:val="22"/>
          <w:szCs w:val="22"/>
        </w:rPr>
        <w:t xml:space="preserve">. </w:t>
      </w:r>
      <w:bookmarkEnd w:id="16"/>
      <w:r w:rsidRPr="006365FA">
        <w:rPr>
          <w:rStyle w:val="Hyperlink"/>
          <w:sz w:val="22"/>
          <w:szCs w:val="22"/>
        </w:rPr>
        <w:t>2019;15(4</w:t>
      </w:r>
      <w:proofErr w:type="gramStart"/>
      <w:r w:rsidRPr="006365FA">
        <w:rPr>
          <w:rStyle w:val="Hyperlink"/>
          <w:sz w:val="22"/>
          <w:szCs w:val="22"/>
        </w:rPr>
        <w:t>):e</w:t>
      </w:r>
      <w:proofErr w:type="gramEnd"/>
      <w:r w:rsidRPr="006365FA">
        <w:rPr>
          <w:rStyle w:val="Hyperlink"/>
          <w:sz w:val="22"/>
          <w:szCs w:val="22"/>
        </w:rPr>
        <w:t xml:space="preserve">1007739. </w:t>
      </w:r>
      <w:proofErr w:type="spellStart"/>
      <w:r w:rsidRPr="006365FA">
        <w:rPr>
          <w:rStyle w:val="Hyperlink"/>
          <w:sz w:val="22"/>
          <w:szCs w:val="22"/>
        </w:rPr>
        <w:t>doi</w:t>
      </w:r>
      <w:proofErr w:type="spellEnd"/>
      <w:proofErr w:type="gramStart"/>
      <w:r w:rsidRPr="006365FA">
        <w:rPr>
          <w:rStyle w:val="Hyperlink"/>
          <w:sz w:val="22"/>
          <w:szCs w:val="22"/>
        </w:rPr>
        <w:t>:  10.1371/journal.pgen</w:t>
      </w:r>
      <w:proofErr w:type="gramEnd"/>
      <w:r w:rsidRPr="006365FA">
        <w:rPr>
          <w:rStyle w:val="Hyperlink"/>
          <w:sz w:val="22"/>
          <w:szCs w:val="22"/>
        </w:rPr>
        <w:t xml:space="preserve">.1007739. </w:t>
      </w:r>
      <w:proofErr w:type="spellStart"/>
      <w:r w:rsidRPr="006365FA">
        <w:rPr>
          <w:rStyle w:val="Hyperlink"/>
          <w:sz w:val="22"/>
          <w:szCs w:val="22"/>
        </w:rPr>
        <w:t>eCollection</w:t>
      </w:r>
      <w:proofErr w:type="spellEnd"/>
      <w:r w:rsidRPr="006365FA">
        <w:rPr>
          <w:rStyle w:val="Hyperlink"/>
          <w:sz w:val="22"/>
          <w:szCs w:val="22"/>
        </w:rPr>
        <w:t xml:space="preserve"> 2019 Apr.</w:t>
      </w:r>
      <w:r w:rsidRPr="006365FA">
        <w:rPr>
          <w:color w:val="000000"/>
          <w:sz w:val="22"/>
          <w:szCs w:val="22"/>
        </w:rPr>
        <w:fldChar w:fldCharType="end"/>
      </w:r>
      <w:r w:rsidR="0065423D">
        <w:rPr>
          <w:color w:val="000000"/>
          <w:sz w:val="22"/>
          <w:szCs w:val="22"/>
        </w:rPr>
        <w:t xml:space="preserve"> </w:t>
      </w:r>
    </w:p>
    <w:p w14:paraId="423807BC" w14:textId="77777777" w:rsidR="00052B82" w:rsidRPr="00052B82" w:rsidRDefault="00052B82" w:rsidP="00052B82">
      <w:pPr>
        <w:pStyle w:val="ListParagraph"/>
        <w:rPr>
          <w:color w:val="000000"/>
          <w:sz w:val="22"/>
          <w:szCs w:val="22"/>
        </w:rPr>
      </w:pPr>
    </w:p>
    <w:p w14:paraId="0DB12EFE" w14:textId="77777777" w:rsidR="0065423D" w:rsidRPr="00600584" w:rsidRDefault="0065423D">
      <w:pPr>
        <w:pStyle w:val="ListParagraph"/>
        <w:numPr>
          <w:ilvl w:val="0"/>
          <w:numId w:val="2"/>
        </w:numPr>
        <w:rPr>
          <w:rStyle w:val="Hyperlink"/>
          <w:color w:val="000000"/>
          <w:sz w:val="22"/>
          <w:szCs w:val="22"/>
          <w:u w:val="none"/>
        </w:rPr>
      </w:pPr>
      <w:hyperlink r:id="rId1558" w:history="1">
        <w:r w:rsidRPr="0012622C">
          <w:rPr>
            <w:rStyle w:val="Hyperlink"/>
            <w:sz w:val="22"/>
            <w:szCs w:val="22"/>
          </w:rPr>
          <w:t xml:space="preserve">Wood AC, Fretts AM, Imamura F, Marklund M, Micha R, Wu JHY, Murphy RA, Chien KL, McKnight B, Tintle N, </w:t>
        </w:r>
        <w:proofErr w:type="spellStart"/>
        <w:r w:rsidRPr="0012622C">
          <w:rPr>
            <w:rStyle w:val="Hyperlink"/>
            <w:sz w:val="22"/>
            <w:szCs w:val="22"/>
          </w:rPr>
          <w:t>Forouhi</w:t>
        </w:r>
        <w:proofErr w:type="spellEnd"/>
        <w:r w:rsidRPr="0012622C">
          <w:rPr>
            <w:rStyle w:val="Hyperlink"/>
            <w:sz w:val="22"/>
            <w:szCs w:val="22"/>
          </w:rPr>
          <w:t xml:space="preserve"> NG, Qureshi WT, Virtanen JK, Wong K, Lankinen M, </w:t>
        </w:r>
        <w:proofErr w:type="spellStart"/>
        <w:r w:rsidRPr="0012622C">
          <w:rPr>
            <w:rStyle w:val="Hyperlink"/>
            <w:sz w:val="22"/>
            <w:szCs w:val="22"/>
          </w:rPr>
          <w:t>Rajaobelina</w:t>
        </w:r>
        <w:proofErr w:type="spellEnd"/>
        <w:r w:rsidRPr="0012622C">
          <w:rPr>
            <w:rStyle w:val="Hyperlink"/>
            <w:sz w:val="22"/>
            <w:szCs w:val="22"/>
          </w:rPr>
          <w:t xml:space="preserve"> K, Harris TB, Djousse L, Harris B, Wareham NJ, Steffen LM, Laakso M, Veenstra J, </w:t>
        </w:r>
        <w:proofErr w:type="spellStart"/>
        <w:r w:rsidRPr="0012622C">
          <w:rPr>
            <w:rStyle w:val="Hyperlink"/>
            <w:sz w:val="22"/>
            <w:szCs w:val="22"/>
          </w:rPr>
          <w:t>Samieri</w:t>
        </w:r>
        <w:proofErr w:type="spellEnd"/>
        <w:r w:rsidRPr="0012622C">
          <w:rPr>
            <w:rStyle w:val="Hyperlink"/>
            <w:sz w:val="22"/>
            <w:szCs w:val="22"/>
          </w:rPr>
          <w:t xml:space="preserve"> C, Brouwer IA, Yu CI, Koulman A, Steffen BT, Helmer C, Sotoodehnia N, Siscovick D, Gudnason V; </w:t>
        </w:r>
        <w:proofErr w:type="spellStart"/>
        <w:r w:rsidRPr="0012622C">
          <w:rPr>
            <w:rStyle w:val="Hyperlink"/>
            <w:sz w:val="22"/>
            <w:szCs w:val="22"/>
          </w:rPr>
          <w:t>InterAct</w:t>
        </w:r>
        <w:proofErr w:type="spellEnd"/>
        <w:r w:rsidRPr="0012622C">
          <w:rPr>
            <w:rStyle w:val="Hyperlink"/>
            <w:sz w:val="22"/>
            <w:szCs w:val="22"/>
          </w:rPr>
          <w:t xml:space="preserve"> Consortium, Wagenknecht L, Voutilainen S, Tsai MY, </w:t>
        </w:r>
        <w:proofErr w:type="spellStart"/>
        <w:r w:rsidRPr="0012622C">
          <w:rPr>
            <w:rStyle w:val="Hyperlink"/>
            <w:sz w:val="22"/>
            <w:szCs w:val="22"/>
          </w:rPr>
          <w:t>Uusitupa</w:t>
        </w:r>
        <w:proofErr w:type="spellEnd"/>
        <w:r w:rsidRPr="0012622C">
          <w:rPr>
            <w:rStyle w:val="Hyperlink"/>
            <w:sz w:val="22"/>
            <w:szCs w:val="22"/>
          </w:rPr>
          <w:t xml:space="preserve"> M, Kalsbeek A, Berr C, Mozaffarian D, Lemaitre RN. </w:t>
        </w:r>
        <w:proofErr w:type="gramStart"/>
        <w:r w:rsidRPr="0012622C">
          <w:rPr>
            <w:rStyle w:val="Hyperlink"/>
            <w:sz w:val="22"/>
            <w:szCs w:val="22"/>
          </w:rPr>
          <w:t>Associations of</w:t>
        </w:r>
        <w:proofErr w:type="gramEnd"/>
        <w:r w:rsidRPr="0012622C">
          <w:rPr>
            <w:rStyle w:val="Hyperlink"/>
            <w:sz w:val="22"/>
            <w:szCs w:val="22"/>
          </w:rPr>
          <w:t xml:space="preserve"> circulating very-long chain saturated fatty acids and incident type 2 diabetes: a pooled analysis of prospective cohort studies. </w:t>
        </w:r>
        <w:proofErr w:type="gramStart"/>
        <w:r w:rsidRPr="0012622C">
          <w:rPr>
            <w:rStyle w:val="Hyperlink"/>
            <w:i/>
            <w:sz w:val="22"/>
            <w:szCs w:val="22"/>
          </w:rPr>
          <w:t>Am</w:t>
        </w:r>
        <w:proofErr w:type="gramEnd"/>
        <w:r w:rsidRPr="0012622C">
          <w:rPr>
            <w:rStyle w:val="Hyperlink"/>
            <w:i/>
            <w:sz w:val="22"/>
            <w:szCs w:val="22"/>
          </w:rPr>
          <w:t xml:space="preserve"> J Clin Nutr</w:t>
        </w:r>
        <w:r w:rsidRPr="0012622C">
          <w:rPr>
            <w:rStyle w:val="Hyperlink"/>
            <w:sz w:val="22"/>
            <w:szCs w:val="22"/>
          </w:rPr>
          <w:t>. 2019;109(4):1216-1223.</w:t>
        </w:r>
      </w:hyperlink>
      <w:r w:rsidR="00F34A20">
        <w:rPr>
          <w:rStyle w:val="Hyperlink"/>
          <w:sz w:val="22"/>
          <w:szCs w:val="22"/>
        </w:rPr>
        <w:t xml:space="preserve"> </w:t>
      </w:r>
      <w:r w:rsidR="00600584">
        <w:rPr>
          <w:rStyle w:val="Hyperlink"/>
          <w:sz w:val="22"/>
          <w:szCs w:val="22"/>
        </w:rPr>
        <w:t xml:space="preserve"> </w:t>
      </w:r>
    </w:p>
    <w:p w14:paraId="61648091" w14:textId="77777777" w:rsidR="00600584" w:rsidRDefault="00600584" w:rsidP="00600584">
      <w:pPr>
        <w:rPr>
          <w:rStyle w:val="Hyperlink"/>
          <w:color w:val="000000"/>
          <w:sz w:val="22"/>
          <w:szCs w:val="22"/>
          <w:u w:val="none"/>
        </w:rPr>
      </w:pPr>
    </w:p>
    <w:p w14:paraId="647BC4E9" w14:textId="77777777" w:rsidR="00052B82" w:rsidRDefault="00052B82" w:rsidP="00600584">
      <w:pPr>
        <w:rPr>
          <w:rStyle w:val="Hyperlink"/>
          <w:color w:val="000000"/>
          <w:sz w:val="22"/>
          <w:szCs w:val="22"/>
          <w:u w:val="none"/>
        </w:rPr>
      </w:pPr>
    </w:p>
    <w:p w14:paraId="14FC4D01" w14:textId="77777777" w:rsidR="00052B82" w:rsidRDefault="00052B82" w:rsidP="00600584">
      <w:pPr>
        <w:rPr>
          <w:rStyle w:val="Hyperlink"/>
          <w:color w:val="000000"/>
          <w:sz w:val="22"/>
          <w:szCs w:val="22"/>
          <w:u w:val="none"/>
        </w:rPr>
      </w:pPr>
    </w:p>
    <w:p w14:paraId="0A91C1AD" w14:textId="77777777" w:rsidR="00052B82" w:rsidRDefault="00052B82" w:rsidP="00600584">
      <w:pPr>
        <w:rPr>
          <w:rStyle w:val="Hyperlink"/>
          <w:color w:val="000000"/>
          <w:sz w:val="22"/>
          <w:szCs w:val="22"/>
          <w:u w:val="none"/>
        </w:rPr>
      </w:pPr>
    </w:p>
    <w:p w14:paraId="1A842E30" w14:textId="77777777" w:rsidR="00052B82" w:rsidRDefault="00052B82" w:rsidP="00600584">
      <w:pPr>
        <w:rPr>
          <w:rStyle w:val="Hyperlink"/>
          <w:color w:val="000000"/>
          <w:sz w:val="22"/>
          <w:szCs w:val="22"/>
          <w:u w:val="none"/>
        </w:rPr>
      </w:pPr>
    </w:p>
    <w:p w14:paraId="237DA0F4" w14:textId="77777777" w:rsidR="00052B82" w:rsidRDefault="00052B82" w:rsidP="00600584">
      <w:pPr>
        <w:rPr>
          <w:rStyle w:val="Hyperlink"/>
          <w:color w:val="000000"/>
          <w:sz w:val="22"/>
          <w:szCs w:val="22"/>
          <w:u w:val="none"/>
        </w:rPr>
      </w:pPr>
    </w:p>
    <w:p w14:paraId="48EE6347" w14:textId="77777777" w:rsidR="00052B82" w:rsidRDefault="00052B82" w:rsidP="00600584">
      <w:pPr>
        <w:rPr>
          <w:rStyle w:val="Hyperlink"/>
          <w:color w:val="000000"/>
          <w:sz w:val="22"/>
          <w:szCs w:val="22"/>
          <w:u w:val="none"/>
        </w:rPr>
      </w:pPr>
    </w:p>
    <w:p w14:paraId="0DFFC238" w14:textId="77777777" w:rsidR="00052B82" w:rsidRDefault="00052B82" w:rsidP="00600584">
      <w:pPr>
        <w:rPr>
          <w:rStyle w:val="Hyperlink"/>
          <w:color w:val="000000"/>
          <w:sz w:val="22"/>
          <w:szCs w:val="22"/>
          <w:u w:val="none"/>
        </w:rPr>
      </w:pPr>
    </w:p>
    <w:p w14:paraId="1FAB0996" w14:textId="77777777" w:rsidR="00052B82" w:rsidRDefault="00052B82" w:rsidP="00600584">
      <w:pPr>
        <w:rPr>
          <w:rStyle w:val="Hyperlink"/>
          <w:color w:val="000000"/>
          <w:sz w:val="22"/>
          <w:szCs w:val="22"/>
          <w:u w:val="none"/>
        </w:rPr>
      </w:pPr>
    </w:p>
    <w:p w14:paraId="0C370782" w14:textId="77777777" w:rsidR="00052B82" w:rsidRDefault="00052B82" w:rsidP="00600584">
      <w:pPr>
        <w:rPr>
          <w:rStyle w:val="Hyperlink"/>
          <w:color w:val="000000"/>
          <w:sz w:val="22"/>
          <w:szCs w:val="22"/>
          <w:u w:val="none"/>
        </w:rPr>
      </w:pPr>
    </w:p>
    <w:p w14:paraId="2C3189E5" w14:textId="77777777" w:rsidR="00052B82" w:rsidRDefault="00052B82" w:rsidP="00600584">
      <w:pPr>
        <w:rPr>
          <w:rStyle w:val="Hyperlink"/>
          <w:color w:val="000000"/>
          <w:sz w:val="22"/>
          <w:szCs w:val="22"/>
          <w:u w:val="none"/>
        </w:rPr>
      </w:pPr>
    </w:p>
    <w:p w14:paraId="72BCACB4" w14:textId="77777777" w:rsidR="00052B82" w:rsidRDefault="00052B82" w:rsidP="00600584">
      <w:pPr>
        <w:rPr>
          <w:rStyle w:val="Hyperlink"/>
          <w:color w:val="000000"/>
          <w:sz w:val="22"/>
          <w:szCs w:val="22"/>
          <w:u w:val="none"/>
        </w:rPr>
      </w:pPr>
    </w:p>
    <w:p w14:paraId="1A7F33D5" w14:textId="77777777" w:rsidR="00052B82" w:rsidRDefault="00052B82" w:rsidP="00600584">
      <w:pPr>
        <w:rPr>
          <w:rStyle w:val="Hyperlink"/>
          <w:color w:val="000000"/>
          <w:sz w:val="22"/>
          <w:szCs w:val="22"/>
          <w:u w:val="none"/>
        </w:rPr>
      </w:pPr>
    </w:p>
    <w:p w14:paraId="612008E8" w14:textId="77777777" w:rsidR="00052B82" w:rsidRDefault="00052B82" w:rsidP="00600584">
      <w:pPr>
        <w:rPr>
          <w:rStyle w:val="Hyperlink"/>
          <w:color w:val="000000"/>
          <w:sz w:val="22"/>
          <w:szCs w:val="22"/>
          <w:u w:val="none"/>
        </w:rPr>
      </w:pPr>
    </w:p>
    <w:p w14:paraId="6CE304CD" w14:textId="77777777" w:rsidR="00052B82" w:rsidRDefault="00052B82" w:rsidP="00600584">
      <w:pPr>
        <w:rPr>
          <w:rStyle w:val="Hyperlink"/>
          <w:color w:val="000000"/>
          <w:sz w:val="22"/>
          <w:szCs w:val="22"/>
          <w:u w:val="none"/>
        </w:rPr>
      </w:pPr>
    </w:p>
    <w:p w14:paraId="0ADB6290" w14:textId="77777777" w:rsidR="00052B82" w:rsidRDefault="00052B82" w:rsidP="00600584">
      <w:pPr>
        <w:rPr>
          <w:rStyle w:val="Hyperlink"/>
          <w:color w:val="000000"/>
          <w:sz w:val="22"/>
          <w:szCs w:val="22"/>
          <w:u w:val="none"/>
        </w:rPr>
      </w:pPr>
    </w:p>
    <w:p w14:paraId="2835FA65" w14:textId="77777777" w:rsidR="00052B82" w:rsidRDefault="00052B82" w:rsidP="00600584">
      <w:pPr>
        <w:rPr>
          <w:rStyle w:val="Hyperlink"/>
          <w:color w:val="000000"/>
          <w:sz w:val="22"/>
          <w:szCs w:val="22"/>
          <w:u w:val="none"/>
        </w:rPr>
      </w:pPr>
    </w:p>
    <w:p w14:paraId="095A1A9D" w14:textId="77777777" w:rsidR="00052B82" w:rsidRDefault="00052B82" w:rsidP="00600584">
      <w:pPr>
        <w:rPr>
          <w:rStyle w:val="Hyperlink"/>
          <w:color w:val="000000"/>
          <w:sz w:val="22"/>
          <w:szCs w:val="22"/>
          <w:u w:val="none"/>
        </w:rPr>
      </w:pPr>
    </w:p>
    <w:p w14:paraId="1B968699" w14:textId="77777777" w:rsidR="00052B82" w:rsidRDefault="00052B82" w:rsidP="00600584">
      <w:pPr>
        <w:rPr>
          <w:rStyle w:val="Hyperlink"/>
          <w:color w:val="000000"/>
          <w:sz w:val="22"/>
          <w:szCs w:val="22"/>
          <w:u w:val="none"/>
        </w:rPr>
      </w:pPr>
    </w:p>
    <w:p w14:paraId="098FEFBF" w14:textId="77777777" w:rsidR="00052B82" w:rsidRDefault="00052B82" w:rsidP="00600584">
      <w:pPr>
        <w:rPr>
          <w:rStyle w:val="Hyperlink"/>
          <w:color w:val="000000"/>
          <w:sz w:val="22"/>
          <w:szCs w:val="22"/>
          <w:u w:val="none"/>
        </w:rPr>
      </w:pPr>
    </w:p>
    <w:p w14:paraId="349B40E3" w14:textId="77777777" w:rsidR="00052B82" w:rsidRDefault="00052B82" w:rsidP="00600584">
      <w:pPr>
        <w:rPr>
          <w:rStyle w:val="Hyperlink"/>
          <w:color w:val="000000"/>
          <w:sz w:val="22"/>
          <w:szCs w:val="22"/>
          <w:u w:val="none"/>
        </w:rPr>
      </w:pPr>
    </w:p>
    <w:p w14:paraId="187E12F2" w14:textId="77777777" w:rsidR="00052B82" w:rsidRDefault="00052B82" w:rsidP="00600584">
      <w:pPr>
        <w:rPr>
          <w:rStyle w:val="Hyperlink"/>
          <w:color w:val="000000"/>
          <w:sz w:val="22"/>
          <w:szCs w:val="22"/>
          <w:u w:val="none"/>
        </w:rPr>
      </w:pPr>
    </w:p>
    <w:p w14:paraId="0095BFCF" w14:textId="77777777" w:rsidR="00052B82" w:rsidRDefault="00052B82" w:rsidP="00600584">
      <w:pPr>
        <w:rPr>
          <w:rStyle w:val="Hyperlink"/>
          <w:color w:val="000000"/>
          <w:sz w:val="22"/>
          <w:szCs w:val="22"/>
          <w:u w:val="none"/>
        </w:rPr>
      </w:pPr>
    </w:p>
    <w:p w14:paraId="7C8F8646" w14:textId="77777777" w:rsidR="00052B82" w:rsidRDefault="00052B82" w:rsidP="00600584">
      <w:pPr>
        <w:rPr>
          <w:rStyle w:val="Hyperlink"/>
          <w:color w:val="000000"/>
          <w:sz w:val="22"/>
          <w:szCs w:val="22"/>
          <w:u w:val="none"/>
        </w:rPr>
      </w:pPr>
    </w:p>
    <w:p w14:paraId="2D6AB599" w14:textId="77777777" w:rsidR="00052B82" w:rsidRDefault="00052B82" w:rsidP="00600584">
      <w:pPr>
        <w:rPr>
          <w:rStyle w:val="Hyperlink"/>
          <w:color w:val="000000"/>
          <w:sz w:val="22"/>
          <w:szCs w:val="22"/>
          <w:u w:val="none"/>
        </w:rPr>
      </w:pPr>
    </w:p>
    <w:p w14:paraId="3DE4F8E3" w14:textId="77777777" w:rsidR="00052B82" w:rsidRDefault="00052B82" w:rsidP="00600584">
      <w:pPr>
        <w:rPr>
          <w:rStyle w:val="Hyperlink"/>
          <w:color w:val="000000"/>
          <w:sz w:val="22"/>
          <w:szCs w:val="22"/>
          <w:u w:val="none"/>
        </w:rPr>
      </w:pPr>
    </w:p>
    <w:p w14:paraId="1B0BEA5B" w14:textId="77777777" w:rsidR="00052B82" w:rsidRDefault="00052B82" w:rsidP="00600584">
      <w:pPr>
        <w:rPr>
          <w:rStyle w:val="Hyperlink"/>
          <w:color w:val="000000"/>
          <w:sz w:val="22"/>
          <w:szCs w:val="22"/>
          <w:u w:val="none"/>
        </w:rPr>
      </w:pPr>
    </w:p>
    <w:p w14:paraId="7DEBEAE6" w14:textId="77777777" w:rsidR="00052B82" w:rsidRDefault="00052B82" w:rsidP="00600584">
      <w:pPr>
        <w:rPr>
          <w:rStyle w:val="Hyperlink"/>
          <w:color w:val="000000"/>
          <w:sz w:val="22"/>
          <w:szCs w:val="22"/>
          <w:u w:val="none"/>
        </w:rPr>
      </w:pPr>
    </w:p>
    <w:p w14:paraId="67A520A7" w14:textId="77777777" w:rsidR="00600584" w:rsidRPr="00052B82" w:rsidRDefault="00600584">
      <w:pPr>
        <w:pStyle w:val="ListParagraph"/>
        <w:numPr>
          <w:ilvl w:val="0"/>
          <w:numId w:val="2"/>
        </w:numPr>
        <w:rPr>
          <w:rStyle w:val="Hyperlink"/>
          <w:color w:val="000000"/>
          <w:sz w:val="22"/>
          <w:szCs w:val="22"/>
          <w:u w:val="none"/>
        </w:rPr>
      </w:pPr>
      <w:hyperlink r:id="rId1559" w:history="1">
        <w:r w:rsidRPr="007A771C">
          <w:rPr>
            <w:rStyle w:val="Hyperlink"/>
            <w:sz w:val="22"/>
            <w:szCs w:val="22"/>
          </w:rPr>
          <w:t xml:space="preserve">Guo X, Bentley AR, Sung YJ, Brown MR, Winkler TW, Kraja AT, </w:t>
        </w:r>
        <w:proofErr w:type="spellStart"/>
        <w:r w:rsidRPr="007A771C">
          <w:rPr>
            <w:rStyle w:val="Hyperlink"/>
            <w:sz w:val="22"/>
            <w:szCs w:val="22"/>
          </w:rPr>
          <w:t>Ntalia</w:t>
        </w:r>
        <w:proofErr w:type="spellEnd"/>
        <w:r w:rsidRPr="007A771C">
          <w:rPr>
            <w:rStyle w:val="Hyperlink"/>
            <w:sz w:val="22"/>
            <w:szCs w:val="22"/>
          </w:rPr>
          <w:t xml:space="preserve"> I, Schwander K, </w:t>
        </w:r>
        <w:proofErr w:type="spellStart"/>
        <w:r w:rsidRPr="007A771C">
          <w:rPr>
            <w:rStyle w:val="Hyperlink"/>
            <w:sz w:val="22"/>
            <w:szCs w:val="22"/>
          </w:rPr>
          <w:t>Chasman</w:t>
        </w:r>
        <w:proofErr w:type="spellEnd"/>
        <w:r w:rsidRPr="007A771C">
          <w:rPr>
            <w:rStyle w:val="Hyperlink"/>
            <w:sz w:val="22"/>
            <w:szCs w:val="22"/>
          </w:rPr>
          <w:t xml:space="preserve"> DI, Lim E, Deng X, Liu J, Lu Y, Cheng CY, Sim X, </w:t>
        </w:r>
        <w:proofErr w:type="spellStart"/>
        <w:r w:rsidRPr="007A771C">
          <w:rPr>
            <w:rStyle w:val="Hyperlink"/>
            <w:sz w:val="22"/>
            <w:szCs w:val="22"/>
          </w:rPr>
          <w:t>Vojinovic</w:t>
        </w:r>
        <w:proofErr w:type="spellEnd"/>
        <w:r w:rsidRPr="007A771C">
          <w:rPr>
            <w:rStyle w:val="Hyperlink"/>
            <w:sz w:val="22"/>
            <w:szCs w:val="22"/>
          </w:rPr>
          <w:t xml:space="preserve"> D, Huffman JE, Musani SK, Li C, Feitosa MF, Richard MA, Noordam R, Baker J, Chen G, </w:t>
        </w:r>
        <w:proofErr w:type="spellStart"/>
        <w:r w:rsidRPr="007A771C">
          <w:rPr>
            <w:rStyle w:val="Hyperlink"/>
            <w:sz w:val="22"/>
            <w:szCs w:val="22"/>
          </w:rPr>
          <w:t>Aschard</w:t>
        </w:r>
        <w:proofErr w:type="spellEnd"/>
        <w:r w:rsidRPr="007A771C">
          <w:rPr>
            <w:rStyle w:val="Hyperlink"/>
            <w:sz w:val="22"/>
            <w:szCs w:val="22"/>
          </w:rPr>
          <w:t xml:space="preserve"> H, Bartz TM, Ding J, </w:t>
        </w:r>
        <w:proofErr w:type="spellStart"/>
        <w:r w:rsidRPr="007A771C">
          <w:rPr>
            <w:rStyle w:val="Hyperlink"/>
            <w:sz w:val="22"/>
            <w:szCs w:val="22"/>
          </w:rPr>
          <w:t>Dorajoo</w:t>
        </w:r>
        <w:proofErr w:type="spellEnd"/>
        <w:r w:rsidRPr="007A771C">
          <w:rPr>
            <w:rStyle w:val="Hyperlink"/>
            <w:sz w:val="22"/>
            <w:szCs w:val="22"/>
          </w:rPr>
          <w:t xml:space="preserve"> R, Manning AK, </w:t>
        </w:r>
        <w:proofErr w:type="spellStart"/>
        <w:r w:rsidRPr="007A771C">
          <w:rPr>
            <w:rStyle w:val="Hyperlink"/>
            <w:sz w:val="22"/>
            <w:szCs w:val="22"/>
          </w:rPr>
          <w:t>Rankinen</w:t>
        </w:r>
        <w:proofErr w:type="spellEnd"/>
        <w:r w:rsidRPr="007A771C">
          <w:rPr>
            <w:rStyle w:val="Hyperlink"/>
            <w:sz w:val="22"/>
            <w:szCs w:val="22"/>
          </w:rPr>
          <w:t xml:space="preserve"> T, Smith AV, Tajuddin SM, Zhao W, Graff M, Alver M, </w:t>
        </w:r>
        <w:proofErr w:type="spellStart"/>
        <w:r w:rsidRPr="007A771C">
          <w:rPr>
            <w:rStyle w:val="Hyperlink"/>
            <w:sz w:val="22"/>
            <w:szCs w:val="22"/>
          </w:rPr>
          <w:t>Boissel</w:t>
        </w:r>
        <w:proofErr w:type="spellEnd"/>
        <w:r w:rsidRPr="007A771C">
          <w:rPr>
            <w:rStyle w:val="Hyperlink"/>
            <w:sz w:val="22"/>
            <w:szCs w:val="22"/>
          </w:rPr>
          <w:t xml:space="preserve"> M, Chai JF, Chen X, Divers J, </w:t>
        </w:r>
        <w:proofErr w:type="spellStart"/>
        <w:r w:rsidRPr="007A771C">
          <w:rPr>
            <w:rStyle w:val="Hyperlink"/>
            <w:sz w:val="22"/>
            <w:szCs w:val="22"/>
          </w:rPr>
          <w:t>Evengelou</w:t>
        </w:r>
        <w:proofErr w:type="spellEnd"/>
        <w:r w:rsidRPr="007A771C">
          <w:rPr>
            <w:rStyle w:val="Hyperlink"/>
            <w:sz w:val="22"/>
            <w:szCs w:val="22"/>
          </w:rPr>
          <w:t xml:space="preserve"> E, Gao C, Goel A, </w:t>
        </w:r>
        <w:proofErr w:type="spellStart"/>
        <w:r w:rsidRPr="007A771C">
          <w:rPr>
            <w:rStyle w:val="Hyperlink"/>
            <w:sz w:val="22"/>
            <w:szCs w:val="22"/>
          </w:rPr>
          <w:t>Hagemeijer</w:t>
        </w:r>
        <w:proofErr w:type="spellEnd"/>
        <w:r w:rsidRPr="007A771C">
          <w:rPr>
            <w:rStyle w:val="Hyperlink"/>
            <w:sz w:val="22"/>
            <w:szCs w:val="22"/>
          </w:rPr>
          <w:t xml:space="preserve"> Y, Harris SE, Hartwig FP, He M, Horimoto ARVR, Hsu J, Hung YJ, Jackson AU, </w:t>
        </w:r>
        <w:proofErr w:type="spellStart"/>
        <w:r w:rsidRPr="007A771C">
          <w:rPr>
            <w:rStyle w:val="Hyperlink"/>
            <w:sz w:val="22"/>
            <w:szCs w:val="22"/>
          </w:rPr>
          <w:t>Kasturiratne</w:t>
        </w:r>
        <w:proofErr w:type="spellEnd"/>
        <w:r w:rsidRPr="007A771C">
          <w:rPr>
            <w:rStyle w:val="Hyperlink"/>
            <w:sz w:val="22"/>
            <w:szCs w:val="22"/>
          </w:rPr>
          <w:t xml:space="preserve"> A, Komulainen P, Kuhnel B, Leander K, Lin KH, Luan J, </w:t>
        </w:r>
        <w:proofErr w:type="spellStart"/>
        <w:r w:rsidRPr="007A771C">
          <w:rPr>
            <w:rStyle w:val="Hyperlink"/>
            <w:sz w:val="22"/>
            <w:szCs w:val="22"/>
          </w:rPr>
          <w:t>Lyytikainen</w:t>
        </w:r>
        <w:proofErr w:type="spellEnd"/>
        <w:r w:rsidRPr="007A771C">
          <w:rPr>
            <w:rStyle w:val="Hyperlink"/>
            <w:sz w:val="22"/>
            <w:szCs w:val="22"/>
          </w:rPr>
          <w:t xml:space="preserve"> LP, Matoba N, Nolte IM, </w:t>
        </w:r>
        <w:proofErr w:type="spellStart"/>
        <w:r w:rsidRPr="007A771C">
          <w:rPr>
            <w:rStyle w:val="Hyperlink"/>
            <w:sz w:val="22"/>
            <w:szCs w:val="22"/>
          </w:rPr>
          <w:t>Pietzner</w:t>
        </w:r>
        <w:proofErr w:type="spellEnd"/>
        <w:r w:rsidRPr="007A771C">
          <w:rPr>
            <w:rStyle w:val="Hyperlink"/>
            <w:sz w:val="22"/>
            <w:szCs w:val="22"/>
          </w:rPr>
          <w:t xml:space="preserve"> M, Prins B, Riaz M, Robino A, Said MA, </w:t>
        </w:r>
        <w:proofErr w:type="spellStart"/>
        <w:r w:rsidRPr="007A771C">
          <w:rPr>
            <w:rStyle w:val="Hyperlink"/>
            <w:sz w:val="22"/>
            <w:szCs w:val="22"/>
          </w:rPr>
          <w:t>Schupf</w:t>
        </w:r>
        <w:proofErr w:type="spellEnd"/>
        <w:r w:rsidRPr="007A771C">
          <w:rPr>
            <w:rStyle w:val="Hyperlink"/>
            <w:sz w:val="22"/>
            <w:szCs w:val="22"/>
          </w:rPr>
          <w:t xml:space="preserve"> N, Scott RA, Sofer T, </w:t>
        </w:r>
        <w:proofErr w:type="spellStart"/>
        <w:r w:rsidRPr="007A771C">
          <w:rPr>
            <w:rStyle w:val="Hyperlink"/>
            <w:sz w:val="22"/>
            <w:szCs w:val="22"/>
          </w:rPr>
          <w:t>Stancakova</w:t>
        </w:r>
        <w:proofErr w:type="spellEnd"/>
        <w:r w:rsidRPr="007A771C">
          <w:rPr>
            <w:rStyle w:val="Hyperlink"/>
            <w:sz w:val="22"/>
            <w:szCs w:val="22"/>
          </w:rPr>
          <w:t xml:space="preserve"> A, Takeuchi F, Tavo BO, van der Most PJ, Varga TV, Wang TD, Wang Y, Ware EB, Wen W, Xiang YB, Yanek LR, Zhang W, Zhao JH, Adeyemo A, Afaq S, Amin N, Amini M, Arking DE, Arzumanyan Z, Aung T, Ballantyne C, Barr RG, Bielak LF, Boerwinkle E, </w:t>
        </w:r>
        <w:proofErr w:type="spellStart"/>
        <w:r w:rsidRPr="007A771C">
          <w:rPr>
            <w:rStyle w:val="Hyperlink"/>
            <w:sz w:val="22"/>
            <w:szCs w:val="22"/>
          </w:rPr>
          <w:t>Bottinger</w:t>
        </w:r>
        <w:proofErr w:type="spellEnd"/>
        <w:r w:rsidRPr="007A771C">
          <w:rPr>
            <w:rStyle w:val="Hyperlink"/>
            <w:sz w:val="22"/>
            <w:szCs w:val="22"/>
          </w:rPr>
          <w:t xml:space="preserve"> EP, Broeckel U, Brown M, Cade BE, Campbell A, </w:t>
        </w:r>
        <w:proofErr w:type="spellStart"/>
        <w:r w:rsidRPr="007A771C">
          <w:rPr>
            <w:rStyle w:val="Hyperlink"/>
            <w:sz w:val="22"/>
            <w:szCs w:val="22"/>
          </w:rPr>
          <w:t>Canouli</w:t>
        </w:r>
        <w:proofErr w:type="spellEnd"/>
        <w:r w:rsidRPr="007A771C">
          <w:rPr>
            <w:rStyle w:val="Hyperlink"/>
            <w:sz w:val="22"/>
            <w:szCs w:val="22"/>
          </w:rPr>
          <w:t xml:space="preserve"> M, Charumathi S, Chen YI, Christensen K; COGENT-Kidney Consortium, </w:t>
        </w:r>
        <w:proofErr w:type="spellStart"/>
        <w:r w:rsidRPr="007A771C">
          <w:rPr>
            <w:rStyle w:val="Hyperlink"/>
            <w:sz w:val="22"/>
            <w:szCs w:val="22"/>
          </w:rPr>
          <w:t>Concas</w:t>
        </w:r>
        <w:proofErr w:type="spellEnd"/>
        <w:r w:rsidRPr="007A771C">
          <w:rPr>
            <w:rStyle w:val="Hyperlink"/>
            <w:sz w:val="22"/>
            <w:szCs w:val="22"/>
          </w:rPr>
          <w:t xml:space="preserve"> MP, Connell JM, </w:t>
        </w:r>
        <w:proofErr w:type="spellStart"/>
        <w:r w:rsidRPr="007A771C">
          <w:rPr>
            <w:rStyle w:val="Hyperlink"/>
            <w:sz w:val="22"/>
            <w:szCs w:val="22"/>
          </w:rPr>
          <w:t>deLas</w:t>
        </w:r>
        <w:proofErr w:type="spellEnd"/>
        <w:r w:rsidRPr="007A771C">
          <w:rPr>
            <w:rStyle w:val="Hyperlink"/>
            <w:sz w:val="22"/>
            <w:szCs w:val="22"/>
          </w:rPr>
          <w:t xml:space="preserve"> Fuentes L, de Silva HJ, de Vries PS, </w:t>
        </w:r>
        <w:proofErr w:type="spellStart"/>
        <w:r w:rsidRPr="007A771C">
          <w:rPr>
            <w:rStyle w:val="Hyperlink"/>
            <w:sz w:val="22"/>
            <w:szCs w:val="22"/>
          </w:rPr>
          <w:t>Doumatey</w:t>
        </w:r>
        <w:proofErr w:type="spellEnd"/>
        <w:r w:rsidRPr="007A771C">
          <w:rPr>
            <w:rStyle w:val="Hyperlink"/>
            <w:sz w:val="22"/>
            <w:szCs w:val="22"/>
          </w:rPr>
          <w:t xml:space="preserve"> A, Duan Q, Eaton CB, Eppinga RN, Faul JD, Floyd JS, </w:t>
        </w:r>
        <w:proofErr w:type="spellStart"/>
        <w:r w:rsidRPr="007A771C">
          <w:rPr>
            <w:rStyle w:val="Hyperlink"/>
            <w:sz w:val="22"/>
            <w:szCs w:val="22"/>
          </w:rPr>
          <w:t>Forouhi</w:t>
        </w:r>
        <w:proofErr w:type="spellEnd"/>
        <w:r w:rsidRPr="007A771C">
          <w:rPr>
            <w:rStyle w:val="Hyperlink"/>
            <w:sz w:val="22"/>
            <w:szCs w:val="22"/>
          </w:rPr>
          <w:t xml:space="preserve"> NG, Forrester T, Friedlander Y, Gandin I, Gao H, Ghanbari M, Gharib SA, Gigante B, </w:t>
        </w:r>
        <w:proofErr w:type="spellStart"/>
        <w:r w:rsidRPr="007A771C">
          <w:rPr>
            <w:rStyle w:val="Hyperlink"/>
            <w:sz w:val="22"/>
            <w:szCs w:val="22"/>
          </w:rPr>
          <w:t>Giulianini</w:t>
        </w:r>
        <w:proofErr w:type="spellEnd"/>
        <w:r w:rsidRPr="007A771C">
          <w:rPr>
            <w:rStyle w:val="Hyperlink"/>
            <w:sz w:val="22"/>
            <w:szCs w:val="22"/>
          </w:rPr>
          <w:t xml:space="preserve"> F, Grabe HJ, Gu CC, Harris TB, Heikkinen S, Heng CK, Hirata M, Hixson JE, Ikram MA; EPIC-</w:t>
        </w:r>
        <w:proofErr w:type="spellStart"/>
        <w:r w:rsidRPr="007A771C">
          <w:rPr>
            <w:rStyle w:val="Hyperlink"/>
            <w:sz w:val="22"/>
            <w:szCs w:val="22"/>
          </w:rPr>
          <w:t>InterAct</w:t>
        </w:r>
        <w:proofErr w:type="spellEnd"/>
        <w:r w:rsidRPr="007A771C">
          <w:rPr>
            <w:rStyle w:val="Hyperlink"/>
            <w:sz w:val="22"/>
            <w:szCs w:val="22"/>
          </w:rPr>
          <w:t xml:space="preserve"> Consortium, Jia Y, </w:t>
        </w:r>
        <w:proofErr w:type="spellStart"/>
        <w:r w:rsidRPr="007A771C">
          <w:rPr>
            <w:rStyle w:val="Hyperlink"/>
            <w:sz w:val="22"/>
            <w:szCs w:val="22"/>
          </w:rPr>
          <w:t>Joehanes</w:t>
        </w:r>
        <w:proofErr w:type="spellEnd"/>
        <w:r w:rsidRPr="007A771C">
          <w:rPr>
            <w:rStyle w:val="Hyperlink"/>
            <w:sz w:val="22"/>
            <w:szCs w:val="22"/>
          </w:rPr>
          <w:t xml:space="preserve"> R, Johnson C, Jonas JB, Justice AE, Katsuya T, Khor CC, </w:t>
        </w:r>
        <w:proofErr w:type="spellStart"/>
        <w:r w:rsidRPr="007A771C">
          <w:rPr>
            <w:rStyle w:val="Hyperlink"/>
            <w:sz w:val="22"/>
            <w:szCs w:val="22"/>
          </w:rPr>
          <w:t>Kilpelainen</w:t>
        </w:r>
        <w:proofErr w:type="spellEnd"/>
        <w:r w:rsidRPr="007A771C">
          <w:rPr>
            <w:rStyle w:val="Hyperlink"/>
            <w:sz w:val="22"/>
            <w:szCs w:val="22"/>
          </w:rPr>
          <w:t xml:space="preserve"> TO, Koh WP, </w:t>
        </w:r>
        <w:proofErr w:type="spellStart"/>
        <w:r w:rsidRPr="007A771C">
          <w:rPr>
            <w:rStyle w:val="Hyperlink"/>
            <w:sz w:val="22"/>
            <w:szCs w:val="22"/>
          </w:rPr>
          <w:t>Kolcic</w:t>
        </w:r>
        <w:proofErr w:type="spellEnd"/>
        <w:r w:rsidRPr="007A771C">
          <w:rPr>
            <w:rStyle w:val="Hyperlink"/>
            <w:sz w:val="22"/>
            <w:szCs w:val="22"/>
          </w:rPr>
          <w:t xml:space="preserve"> I, Kooperberg C, Kriger JE, </w:t>
        </w:r>
        <w:proofErr w:type="spellStart"/>
        <w:r w:rsidRPr="007A771C">
          <w:rPr>
            <w:rStyle w:val="Hyperlink"/>
            <w:sz w:val="22"/>
            <w:szCs w:val="22"/>
          </w:rPr>
          <w:t>Kritchevsky</w:t>
        </w:r>
        <w:proofErr w:type="spellEnd"/>
        <w:r w:rsidRPr="007A771C">
          <w:rPr>
            <w:rStyle w:val="Hyperlink"/>
            <w:sz w:val="22"/>
            <w:szCs w:val="22"/>
          </w:rPr>
          <w:t xml:space="preserve"> SB, Kubo M, Kuusisto J, Lakka TA, Langefeld CD, Langenberg C, Launer LJ, Lehne B, Lewis CE, Li Y, Liang J, Lin S, Liu CT, Liu J, Liu K, Loh M, Lohman KK, Louie T, Luzzi A, Magi R, Mahajan A, Manichaikul AW, McKenzie CA, </w:t>
        </w:r>
        <w:proofErr w:type="spellStart"/>
        <w:r w:rsidRPr="007A771C">
          <w:rPr>
            <w:rStyle w:val="Hyperlink"/>
            <w:sz w:val="22"/>
            <w:szCs w:val="22"/>
          </w:rPr>
          <w:t>Meitinger</w:t>
        </w:r>
        <w:proofErr w:type="spellEnd"/>
        <w:r w:rsidRPr="007A771C">
          <w:rPr>
            <w:rStyle w:val="Hyperlink"/>
            <w:sz w:val="22"/>
            <w:szCs w:val="22"/>
          </w:rPr>
          <w:t xml:space="preserve"> T, </w:t>
        </w:r>
        <w:proofErr w:type="spellStart"/>
        <w:r w:rsidRPr="007A771C">
          <w:rPr>
            <w:rStyle w:val="Hyperlink"/>
            <w:sz w:val="22"/>
            <w:szCs w:val="22"/>
          </w:rPr>
          <w:t>Metspalu</w:t>
        </w:r>
        <w:proofErr w:type="spellEnd"/>
        <w:r w:rsidRPr="007A771C">
          <w:rPr>
            <w:rStyle w:val="Hyperlink"/>
            <w:sz w:val="22"/>
            <w:szCs w:val="22"/>
          </w:rPr>
          <w:t xml:space="preserve"> A, </w:t>
        </w:r>
        <w:proofErr w:type="spellStart"/>
        <w:r w:rsidRPr="007A771C">
          <w:rPr>
            <w:rStyle w:val="Hyperlink"/>
            <w:sz w:val="22"/>
            <w:szCs w:val="22"/>
          </w:rPr>
          <w:t>Milaneschi</w:t>
        </w:r>
        <w:proofErr w:type="spellEnd"/>
        <w:r w:rsidRPr="007A771C">
          <w:rPr>
            <w:rStyle w:val="Hyperlink"/>
            <w:sz w:val="22"/>
            <w:szCs w:val="22"/>
          </w:rPr>
          <w:t xml:space="preserve"> Y, Milani L, Mohlke KL, </w:t>
        </w:r>
        <w:proofErr w:type="spellStart"/>
        <w:r w:rsidRPr="007A771C">
          <w:rPr>
            <w:rStyle w:val="Hyperlink"/>
            <w:sz w:val="22"/>
            <w:szCs w:val="22"/>
          </w:rPr>
          <w:t>Momazawa</w:t>
        </w:r>
        <w:proofErr w:type="spellEnd"/>
        <w:r w:rsidRPr="007A771C">
          <w:rPr>
            <w:rStyle w:val="Hyperlink"/>
            <w:sz w:val="22"/>
            <w:szCs w:val="22"/>
          </w:rPr>
          <w:t xml:space="preserve"> Y, Morris AP, Murray AD, Nalls MA, Nauck M, Nelson CP, North KE, O’Connell JR, Palmer ND, </w:t>
        </w:r>
        <w:proofErr w:type="spellStart"/>
        <w:r w:rsidRPr="007A771C">
          <w:rPr>
            <w:rStyle w:val="Hyperlink"/>
            <w:sz w:val="22"/>
            <w:szCs w:val="22"/>
          </w:rPr>
          <w:t>Papanicolau</w:t>
        </w:r>
        <w:proofErr w:type="spellEnd"/>
        <w:r w:rsidRPr="007A771C">
          <w:rPr>
            <w:rStyle w:val="Hyperlink"/>
            <w:sz w:val="22"/>
            <w:szCs w:val="22"/>
          </w:rPr>
          <w:t xml:space="preserve"> GJ, Pedersen NL, Peters A, Peyser PA, Polasek O, Poulter N, </w:t>
        </w:r>
        <w:proofErr w:type="spellStart"/>
        <w:r w:rsidRPr="007A771C">
          <w:rPr>
            <w:rStyle w:val="Hyperlink"/>
            <w:sz w:val="22"/>
            <w:szCs w:val="22"/>
          </w:rPr>
          <w:t>Raitakari</w:t>
        </w:r>
        <w:proofErr w:type="spellEnd"/>
        <w:r w:rsidRPr="007A771C">
          <w:rPr>
            <w:rStyle w:val="Hyperlink"/>
            <w:sz w:val="22"/>
            <w:szCs w:val="22"/>
          </w:rPr>
          <w:t xml:space="preserve"> OT, Reiner AP, Renstrom F, Rice TK, Rich SS, </w:t>
        </w:r>
        <w:proofErr w:type="spellStart"/>
        <w:r w:rsidRPr="007A771C">
          <w:rPr>
            <w:rStyle w:val="Hyperlink"/>
            <w:sz w:val="22"/>
            <w:szCs w:val="22"/>
          </w:rPr>
          <w:t>Robnson</w:t>
        </w:r>
        <w:proofErr w:type="spellEnd"/>
        <w:r w:rsidRPr="007A771C">
          <w:rPr>
            <w:rStyle w:val="Hyperlink"/>
            <w:sz w:val="22"/>
            <w:szCs w:val="22"/>
          </w:rPr>
          <w:t xml:space="preserve"> JG, Rose LM, </w:t>
        </w:r>
        <w:proofErr w:type="spellStart"/>
        <w:r w:rsidRPr="007A771C">
          <w:rPr>
            <w:rStyle w:val="Hyperlink"/>
            <w:sz w:val="22"/>
            <w:szCs w:val="22"/>
          </w:rPr>
          <w:t>Rosendaal</w:t>
        </w:r>
        <w:proofErr w:type="spellEnd"/>
        <w:r w:rsidRPr="007A771C">
          <w:rPr>
            <w:rStyle w:val="Hyperlink"/>
            <w:sz w:val="22"/>
            <w:szCs w:val="22"/>
          </w:rPr>
          <w:t xml:space="preserve"> FR, Rudan I, Schmidt CO, Schreiner PJ, Scott WR, Sever P, Shi Y, Sidney S, Sims M, Smith JA, </w:t>
        </w:r>
        <w:proofErr w:type="spellStart"/>
        <w:r w:rsidRPr="007A771C">
          <w:rPr>
            <w:rStyle w:val="Hyperlink"/>
            <w:sz w:val="22"/>
            <w:szCs w:val="22"/>
          </w:rPr>
          <w:t>Snieder</w:t>
        </w:r>
        <w:proofErr w:type="spellEnd"/>
        <w:r w:rsidRPr="007A771C">
          <w:rPr>
            <w:rStyle w:val="Hyperlink"/>
            <w:sz w:val="22"/>
            <w:szCs w:val="22"/>
          </w:rPr>
          <w:t xml:space="preserve"> H, Starr JM, Strauch K, Stringham HM, Tan NYQ, Tang H, Taylor KD, Teo YY, Tham YC, </w:t>
        </w:r>
        <w:proofErr w:type="spellStart"/>
        <w:r w:rsidRPr="007A771C">
          <w:rPr>
            <w:rStyle w:val="Hyperlink"/>
            <w:sz w:val="22"/>
            <w:szCs w:val="22"/>
          </w:rPr>
          <w:t>Tiemeir</w:t>
        </w:r>
        <w:proofErr w:type="spellEnd"/>
        <w:r w:rsidRPr="007A771C">
          <w:rPr>
            <w:rStyle w:val="Hyperlink"/>
            <w:sz w:val="22"/>
            <w:szCs w:val="22"/>
          </w:rPr>
          <w:t xml:space="preserve"> H, Turner ST, </w:t>
        </w:r>
        <w:proofErr w:type="spellStart"/>
        <w:r w:rsidRPr="007A771C">
          <w:rPr>
            <w:rStyle w:val="Hyperlink"/>
            <w:sz w:val="22"/>
            <w:szCs w:val="22"/>
          </w:rPr>
          <w:t>Uitterlinden</w:t>
        </w:r>
        <w:proofErr w:type="spellEnd"/>
        <w:r w:rsidRPr="007A771C">
          <w:rPr>
            <w:rStyle w:val="Hyperlink"/>
            <w:sz w:val="22"/>
            <w:szCs w:val="22"/>
          </w:rPr>
          <w:t xml:space="preserve"> AG; Understanding Society Scientific Group, van </w:t>
        </w:r>
        <w:proofErr w:type="spellStart"/>
        <w:r w:rsidRPr="007A771C">
          <w:rPr>
            <w:rStyle w:val="Hyperlink"/>
            <w:sz w:val="22"/>
            <w:szCs w:val="22"/>
          </w:rPr>
          <w:t>Heemst</w:t>
        </w:r>
        <w:proofErr w:type="spellEnd"/>
        <w:r w:rsidRPr="007A771C">
          <w:rPr>
            <w:rStyle w:val="Hyperlink"/>
            <w:sz w:val="22"/>
            <w:szCs w:val="22"/>
          </w:rPr>
          <w:t xml:space="preserve"> D, </w:t>
        </w:r>
        <w:proofErr w:type="spellStart"/>
        <w:r w:rsidRPr="007A771C">
          <w:rPr>
            <w:rStyle w:val="Hyperlink"/>
            <w:sz w:val="22"/>
            <w:szCs w:val="22"/>
          </w:rPr>
          <w:t>Waldenberger</w:t>
        </w:r>
        <w:proofErr w:type="spellEnd"/>
        <w:r w:rsidRPr="007A771C">
          <w:rPr>
            <w:rStyle w:val="Hyperlink"/>
            <w:sz w:val="22"/>
            <w:szCs w:val="22"/>
          </w:rPr>
          <w:t xml:space="preserve"> M, Wang H, Wang L, Wang L, Wei WB, Williams CA, Wilson G Sr, </w:t>
        </w:r>
        <w:proofErr w:type="spellStart"/>
        <w:r w:rsidRPr="007A771C">
          <w:rPr>
            <w:rStyle w:val="Hyperlink"/>
            <w:sz w:val="22"/>
            <w:szCs w:val="22"/>
          </w:rPr>
          <w:t>Wojczynski</w:t>
        </w:r>
        <w:proofErr w:type="spellEnd"/>
        <w:r w:rsidRPr="007A771C">
          <w:rPr>
            <w:rStyle w:val="Hyperlink"/>
            <w:sz w:val="22"/>
            <w:szCs w:val="22"/>
          </w:rPr>
          <w:t xml:space="preserve"> MK, Yao J, Young K, Yu C, Yuan JM, Zhou J, </w:t>
        </w:r>
        <w:proofErr w:type="spellStart"/>
        <w:r w:rsidRPr="007A771C">
          <w:rPr>
            <w:rStyle w:val="Hyperlink"/>
            <w:sz w:val="22"/>
            <w:szCs w:val="22"/>
          </w:rPr>
          <w:t>Zonderman</w:t>
        </w:r>
        <w:proofErr w:type="spellEnd"/>
        <w:r w:rsidRPr="007A771C">
          <w:rPr>
            <w:rStyle w:val="Hyperlink"/>
            <w:sz w:val="22"/>
            <w:szCs w:val="22"/>
          </w:rPr>
          <w:t xml:space="preserve"> AB, Becker DM, Boehnke M, Bowden DW, Chambers JC, Cooper RS, de Faire U, Deary IJ, Elliot P, Esko T, Farrall M, Franks PW, Freedman BI, </w:t>
        </w:r>
        <w:proofErr w:type="spellStart"/>
        <w:r w:rsidRPr="007A771C">
          <w:rPr>
            <w:rStyle w:val="Hyperlink"/>
            <w:sz w:val="22"/>
            <w:szCs w:val="22"/>
          </w:rPr>
          <w:t>Froguel</w:t>
        </w:r>
        <w:proofErr w:type="spellEnd"/>
        <w:r w:rsidRPr="007A771C">
          <w:rPr>
            <w:rStyle w:val="Hyperlink"/>
            <w:sz w:val="22"/>
            <w:szCs w:val="22"/>
          </w:rPr>
          <w:t xml:space="preserve"> P, </w:t>
        </w:r>
        <w:proofErr w:type="spellStart"/>
        <w:r w:rsidRPr="007A771C">
          <w:rPr>
            <w:rStyle w:val="Hyperlink"/>
            <w:sz w:val="22"/>
            <w:szCs w:val="22"/>
          </w:rPr>
          <w:t>Gasparani</w:t>
        </w:r>
        <w:proofErr w:type="spellEnd"/>
        <w:r w:rsidRPr="007A771C">
          <w:rPr>
            <w:rStyle w:val="Hyperlink"/>
            <w:sz w:val="22"/>
            <w:szCs w:val="22"/>
          </w:rPr>
          <w:t xml:space="preserve"> P, Gieger C, Horta BL, Juang JJ, </w:t>
        </w:r>
        <w:proofErr w:type="spellStart"/>
        <w:r w:rsidRPr="007A771C">
          <w:rPr>
            <w:rStyle w:val="Hyperlink"/>
            <w:sz w:val="22"/>
            <w:szCs w:val="22"/>
          </w:rPr>
          <w:t>Kamatani</w:t>
        </w:r>
        <w:proofErr w:type="spellEnd"/>
        <w:r w:rsidRPr="007A771C">
          <w:rPr>
            <w:rStyle w:val="Hyperlink"/>
            <w:sz w:val="22"/>
            <w:szCs w:val="22"/>
          </w:rPr>
          <w:t xml:space="preserve"> Y, Kammerer CM, Kato N, Kooner JS, Laakso M, Laurie CC, Lee IT, </w:t>
        </w:r>
        <w:proofErr w:type="spellStart"/>
        <w:r w:rsidRPr="007A771C">
          <w:rPr>
            <w:rStyle w:val="Hyperlink"/>
            <w:sz w:val="22"/>
            <w:szCs w:val="22"/>
          </w:rPr>
          <w:t>Lehtimaki</w:t>
        </w:r>
        <w:proofErr w:type="spellEnd"/>
        <w:r w:rsidRPr="007A771C">
          <w:rPr>
            <w:rStyle w:val="Hyperlink"/>
            <w:sz w:val="22"/>
            <w:szCs w:val="22"/>
          </w:rPr>
          <w:t xml:space="preserve"> T; Lifelines Cohort, Magnusson PKE, </w:t>
        </w:r>
        <w:proofErr w:type="spellStart"/>
        <w:r w:rsidRPr="007A771C">
          <w:rPr>
            <w:rStyle w:val="Hyperlink"/>
            <w:sz w:val="22"/>
            <w:szCs w:val="22"/>
          </w:rPr>
          <w:t>Oldehinkel</w:t>
        </w:r>
        <w:proofErr w:type="spellEnd"/>
        <w:r w:rsidRPr="007A771C">
          <w:rPr>
            <w:rStyle w:val="Hyperlink"/>
            <w:sz w:val="22"/>
            <w:szCs w:val="22"/>
          </w:rPr>
          <w:t xml:space="preserve"> AJ, </w:t>
        </w:r>
        <w:proofErr w:type="spellStart"/>
        <w:r w:rsidRPr="007A771C">
          <w:rPr>
            <w:rStyle w:val="Hyperlink"/>
            <w:sz w:val="22"/>
            <w:szCs w:val="22"/>
          </w:rPr>
          <w:t>Penninx</w:t>
        </w:r>
        <w:proofErr w:type="spellEnd"/>
        <w:r w:rsidRPr="007A771C">
          <w:rPr>
            <w:rStyle w:val="Hyperlink"/>
            <w:sz w:val="22"/>
            <w:szCs w:val="22"/>
          </w:rPr>
          <w:t xml:space="preserve"> BWJH, Pereira AC, </w:t>
        </w:r>
        <w:proofErr w:type="spellStart"/>
        <w:r w:rsidRPr="007A771C">
          <w:rPr>
            <w:rStyle w:val="Hyperlink"/>
            <w:sz w:val="22"/>
            <w:szCs w:val="22"/>
          </w:rPr>
          <w:t>Rauramaa</w:t>
        </w:r>
        <w:proofErr w:type="spellEnd"/>
        <w:r w:rsidRPr="007A771C">
          <w:rPr>
            <w:rStyle w:val="Hyperlink"/>
            <w:sz w:val="22"/>
            <w:szCs w:val="22"/>
          </w:rPr>
          <w:t xml:space="preserve"> R, Redline S, Samani NJ, Scott J, Shu XO, </w:t>
        </w:r>
        <w:proofErr w:type="spellStart"/>
        <w:r w:rsidRPr="007A771C">
          <w:rPr>
            <w:rStyle w:val="Hyperlink"/>
            <w:sz w:val="22"/>
            <w:szCs w:val="22"/>
          </w:rPr>
          <w:t>vander</w:t>
        </w:r>
        <w:proofErr w:type="spellEnd"/>
        <w:r w:rsidRPr="007A771C">
          <w:rPr>
            <w:rStyle w:val="Hyperlink"/>
            <w:sz w:val="22"/>
            <w:szCs w:val="22"/>
          </w:rPr>
          <w:t xml:space="preserve"> Harst P, Wagenknecht LE, Wang JS, Wang YX, Wareham NJ, Watkins H, Weir DR, Wickremasinghe AR, Wu T, </w:t>
        </w:r>
        <w:proofErr w:type="spellStart"/>
        <w:r w:rsidRPr="007A771C">
          <w:rPr>
            <w:rStyle w:val="Hyperlink"/>
            <w:sz w:val="22"/>
            <w:szCs w:val="22"/>
          </w:rPr>
          <w:t>Zeggini</w:t>
        </w:r>
        <w:proofErr w:type="spellEnd"/>
        <w:r w:rsidRPr="007A771C">
          <w:rPr>
            <w:rStyle w:val="Hyperlink"/>
            <w:sz w:val="22"/>
            <w:szCs w:val="22"/>
          </w:rPr>
          <w:t xml:space="preserve"> E, Zheng W, Bouchard C, Evans MK, Gudnason V, </w:t>
        </w:r>
        <w:proofErr w:type="spellStart"/>
        <w:r w:rsidRPr="007A771C">
          <w:rPr>
            <w:rStyle w:val="Hyperlink"/>
            <w:sz w:val="22"/>
            <w:szCs w:val="22"/>
          </w:rPr>
          <w:t>Kardia</w:t>
        </w:r>
        <w:proofErr w:type="spellEnd"/>
        <w:r w:rsidRPr="007A771C">
          <w:rPr>
            <w:rStyle w:val="Hyperlink"/>
            <w:sz w:val="22"/>
            <w:szCs w:val="22"/>
          </w:rPr>
          <w:t xml:space="preserve"> SLR, Liu Y, Psaty BM, </w:t>
        </w:r>
        <w:proofErr w:type="spellStart"/>
        <w:r w:rsidRPr="007A771C">
          <w:rPr>
            <w:rStyle w:val="Hyperlink"/>
            <w:sz w:val="22"/>
            <w:szCs w:val="22"/>
          </w:rPr>
          <w:t>Ridker</w:t>
        </w:r>
        <w:proofErr w:type="spellEnd"/>
        <w:r w:rsidRPr="007A771C">
          <w:rPr>
            <w:rStyle w:val="Hyperlink"/>
            <w:sz w:val="22"/>
            <w:szCs w:val="22"/>
          </w:rPr>
          <w:t xml:space="preserve"> PM, van Dam RM, Mook-Kanamori DO, </w:t>
        </w:r>
        <w:proofErr w:type="spellStart"/>
        <w:r w:rsidRPr="007A771C">
          <w:rPr>
            <w:rStyle w:val="Hyperlink"/>
            <w:sz w:val="22"/>
            <w:szCs w:val="22"/>
          </w:rPr>
          <w:t>Fornage</w:t>
        </w:r>
        <w:proofErr w:type="spellEnd"/>
        <w:r w:rsidRPr="007A771C">
          <w:rPr>
            <w:rStyle w:val="Hyperlink"/>
            <w:sz w:val="22"/>
            <w:szCs w:val="22"/>
          </w:rPr>
          <w:t xml:space="preserve"> M, Province MA, Kelly TN, Fox ER, Hayward C, van Duijn CM, Tai ES, Wong TY, Loos RJF, Franceschini N, Rotter JI, Zhu X, Bierut LJ, </w:t>
        </w:r>
        <w:proofErr w:type="spellStart"/>
        <w:r w:rsidRPr="007A771C">
          <w:rPr>
            <w:rStyle w:val="Hyperlink"/>
            <w:sz w:val="22"/>
            <w:szCs w:val="22"/>
          </w:rPr>
          <w:t>Gauderman</w:t>
        </w:r>
        <w:proofErr w:type="spellEnd"/>
        <w:r w:rsidRPr="007A771C">
          <w:rPr>
            <w:rStyle w:val="Hyperlink"/>
            <w:sz w:val="22"/>
            <w:szCs w:val="22"/>
          </w:rPr>
          <w:t xml:space="preserve"> WJ, Rice K, Munroe PB, Morrison AC, Rao DC, </w:t>
        </w:r>
        <w:proofErr w:type="spellStart"/>
        <w:r w:rsidRPr="007A771C">
          <w:rPr>
            <w:rStyle w:val="Hyperlink"/>
            <w:sz w:val="22"/>
            <w:szCs w:val="22"/>
          </w:rPr>
          <w:t>Rotmi</w:t>
        </w:r>
        <w:proofErr w:type="spellEnd"/>
        <w:r w:rsidRPr="007A771C">
          <w:rPr>
            <w:rStyle w:val="Hyperlink"/>
            <w:sz w:val="22"/>
            <w:szCs w:val="22"/>
          </w:rPr>
          <w:t xml:space="preserve"> CN, Cupples LA. Multi-ancestry genome-wide gene-smoking interaction study of 387, 272 individuals identifies new loci associated with serum lipids. </w:t>
        </w:r>
        <w:r w:rsidRPr="007A771C">
          <w:rPr>
            <w:rStyle w:val="Hyperlink"/>
            <w:i/>
            <w:sz w:val="22"/>
            <w:szCs w:val="22"/>
          </w:rPr>
          <w:t>Nat Genet</w:t>
        </w:r>
        <w:r w:rsidRPr="007A771C">
          <w:rPr>
            <w:rStyle w:val="Hyperlink"/>
            <w:sz w:val="22"/>
            <w:szCs w:val="22"/>
          </w:rPr>
          <w:t>. 2019;51(4):636-648.</w:t>
        </w:r>
      </w:hyperlink>
      <w:r w:rsidR="00E02EB6">
        <w:rPr>
          <w:rStyle w:val="Hyperlink"/>
          <w:sz w:val="22"/>
          <w:szCs w:val="22"/>
        </w:rPr>
        <w:t xml:space="preserve"> </w:t>
      </w:r>
      <w:r w:rsidR="00DD0630">
        <w:rPr>
          <w:rStyle w:val="Hyperlink"/>
          <w:sz w:val="22"/>
          <w:szCs w:val="22"/>
        </w:rPr>
        <w:t xml:space="preserve"> </w:t>
      </w:r>
    </w:p>
    <w:p w14:paraId="26EC5AC7" w14:textId="77777777" w:rsidR="00052B82" w:rsidRPr="00052B82" w:rsidRDefault="00052B82" w:rsidP="00052B82">
      <w:pPr>
        <w:ind w:left="360"/>
        <w:rPr>
          <w:rStyle w:val="Hyperlink"/>
          <w:color w:val="000000"/>
          <w:sz w:val="22"/>
          <w:szCs w:val="22"/>
          <w:u w:val="none"/>
        </w:rPr>
      </w:pPr>
    </w:p>
    <w:p w14:paraId="44E288AD" w14:textId="75A27899" w:rsidR="00DD0630" w:rsidRPr="00DD0630" w:rsidRDefault="00DD0630">
      <w:pPr>
        <w:pStyle w:val="ListParagraph"/>
        <w:numPr>
          <w:ilvl w:val="0"/>
          <w:numId w:val="2"/>
        </w:numPr>
        <w:rPr>
          <w:color w:val="000000"/>
          <w:sz w:val="22"/>
          <w:szCs w:val="22"/>
        </w:rPr>
      </w:pPr>
      <w:hyperlink r:id="rId1560" w:history="1">
        <w:r w:rsidRPr="00DD0630">
          <w:rPr>
            <w:rStyle w:val="Hyperlink"/>
            <w:sz w:val="22"/>
            <w:szCs w:val="22"/>
          </w:rPr>
          <w:t xml:space="preserve">Guo X, Barata L, Feitosa MF, Bielak LF, Halligan B, Baldridge AS, Yerges-Armstrong LM, Smith AV, Yao J, Palmer ND, VanWagner LB, Carr JJ, Chen YI, Allison M, Budoff MJ, Handelman SK, </w:t>
        </w:r>
        <w:proofErr w:type="spellStart"/>
        <w:r w:rsidRPr="00DD0630">
          <w:rPr>
            <w:rStyle w:val="Hyperlink"/>
            <w:sz w:val="22"/>
            <w:szCs w:val="22"/>
          </w:rPr>
          <w:t>Kardia</w:t>
        </w:r>
        <w:proofErr w:type="spellEnd"/>
        <w:r w:rsidRPr="00DD0630">
          <w:rPr>
            <w:rStyle w:val="Hyperlink"/>
            <w:sz w:val="22"/>
            <w:szCs w:val="22"/>
          </w:rPr>
          <w:t xml:space="preserve"> SLR, Mosley TH Jr, Ryan K, Harris TB, Launer LJ, Gudnason V, Rotter JI, </w:t>
        </w:r>
        <w:proofErr w:type="spellStart"/>
        <w:r w:rsidRPr="00DD0630">
          <w:rPr>
            <w:rStyle w:val="Hyperlink"/>
            <w:sz w:val="22"/>
            <w:szCs w:val="22"/>
          </w:rPr>
          <w:t>Fornage</w:t>
        </w:r>
        <w:proofErr w:type="spellEnd"/>
        <w:r w:rsidRPr="00DD0630">
          <w:rPr>
            <w:rStyle w:val="Hyperlink"/>
            <w:sz w:val="22"/>
            <w:szCs w:val="22"/>
          </w:rPr>
          <w:t xml:space="preserve"> M, Rasmussen-Torvik LJ, Borecki IB, O’Connell JR, Peyser PA, </w:t>
        </w:r>
        <w:proofErr w:type="spellStart"/>
        <w:r w:rsidRPr="00DD0630">
          <w:rPr>
            <w:rStyle w:val="Hyperlink"/>
            <w:sz w:val="22"/>
            <w:szCs w:val="22"/>
          </w:rPr>
          <w:t>Speliotes</w:t>
        </w:r>
        <w:proofErr w:type="spellEnd"/>
        <w:r w:rsidRPr="00DD0630">
          <w:rPr>
            <w:rStyle w:val="Hyperlink"/>
            <w:sz w:val="22"/>
            <w:szCs w:val="22"/>
          </w:rPr>
          <w:t xml:space="preserve"> EK, Province MA. Insulin Resistance Exacerbates Gene</w:t>
        </w:r>
        <w:r w:rsidR="0011466A">
          <w:rPr>
            <w:rStyle w:val="Hyperlink"/>
            <w:sz w:val="22"/>
            <w:szCs w:val="22"/>
          </w:rPr>
          <w:t>t</w:t>
        </w:r>
        <w:r w:rsidRPr="00DD0630">
          <w:rPr>
            <w:rStyle w:val="Hyperlink"/>
            <w:sz w:val="22"/>
            <w:szCs w:val="22"/>
          </w:rPr>
          <w:t xml:space="preserve">ic Predisposition to Nonalcoholic Fatty Liver Disease in Individuals Without Diabetes. </w:t>
        </w:r>
        <w:r w:rsidRPr="00DD0630">
          <w:rPr>
            <w:rStyle w:val="Hyperlink"/>
            <w:i/>
            <w:iCs/>
            <w:sz w:val="22"/>
            <w:szCs w:val="22"/>
          </w:rPr>
          <w:t>Hepatol Commun</w:t>
        </w:r>
        <w:r w:rsidRPr="00DD0630">
          <w:rPr>
            <w:rStyle w:val="Hyperlink"/>
            <w:sz w:val="22"/>
            <w:szCs w:val="22"/>
          </w:rPr>
          <w:t>. 2019;3(7):894-907.</w:t>
        </w:r>
      </w:hyperlink>
    </w:p>
    <w:p w14:paraId="41A21ECD" w14:textId="77777777" w:rsidR="00741CE7" w:rsidRPr="00741CE7" w:rsidRDefault="00741CE7" w:rsidP="00741CE7">
      <w:pPr>
        <w:ind w:left="360"/>
        <w:rPr>
          <w:rStyle w:val="Hyperlink"/>
          <w:color w:val="000000"/>
          <w:sz w:val="22"/>
          <w:szCs w:val="22"/>
          <w:u w:val="none"/>
        </w:rPr>
      </w:pPr>
    </w:p>
    <w:p w14:paraId="03848308" w14:textId="77777777" w:rsidR="00F34A20" w:rsidRPr="00AD73AE" w:rsidRDefault="00F34A20">
      <w:pPr>
        <w:pStyle w:val="ListParagraph"/>
        <w:numPr>
          <w:ilvl w:val="0"/>
          <w:numId w:val="2"/>
        </w:numPr>
        <w:rPr>
          <w:rStyle w:val="Hyperlink"/>
          <w:color w:val="000000"/>
          <w:sz w:val="22"/>
          <w:szCs w:val="22"/>
          <w:u w:val="none"/>
        </w:rPr>
      </w:pPr>
      <w:hyperlink r:id="rId1561" w:history="1">
        <w:r w:rsidRPr="00387C58">
          <w:rPr>
            <w:rStyle w:val="Hyperlink"/>
            <w:sz w:val="22"/>
            <w:szCs w:val="22"/>
          </w:rPr>
          <w:t xml:space="preserve">Hicken MT, Katz R, Crews DC, Kramer HJ, Peralta CA. Neighborhood Social Context and Kidney Function Over Time: The Multi-Ethnic Study of Atherosclerosis. </w:t>
        </w:r>
        <w:proofErr w:type="gramStart"/>
        <w:r w:rsidRPr="00387C58">
          <w:rPr>
            <w:rStyle w:val="Hyperlink"/>
            <w:i/>
            <w:sz w:val="22"/>
            <w:szCs w:val="22"/>
          </w:rPr>
          <w:t>Am</w:t>
        </w:r>
        <w:proofErr w:type="gramEnd"/>
        <w:r w:rsidRPr="00387C58">
          <w:rPr>
            <w:rStyle w:val="Hyperlink"/>
            <w:i/>
            <w:sz w:val="22"/>
            <w:szCs w:val="22"/>
          </w:rPr>
          <w:t xml:space="preserve"> J Kidney Dis</w:t>
        </w:r>
        <w:r w:rsidRPr="00387C58">
          <w:rPr>
            <w:rStyle w:val="Hyperlink"/>
            <w:sz w:val="22"/>
            <w:szCs w:val="22"/>
          </w:rPr>
          <w:t>. 2019;73(5):585-595.</w:t>
        </w:r>
      </w:hyperlink>
      <w:r w:rsidR="00AD73AE">
        <w:rPr>
          <w:rStyle w:val="Hyperlink"/>
          <w:sz w:val="22"/>
          <w:szCs w:val="22"/>
        </w:rPr>
        <w:t xml:space="preserve"> </w:t>
      </w:r>
    </w:p>
    <w:p w14:paraId="0DA3743E" w14:textId="77777777" w:rsidR="00AD73AE" w:rsidRPr="00AD73AE" w:rsidRDefault="00AD73AE" w:rsidP="00AD73AE">
      <w:pPr>
        <w:ind w:left="360"/>
        <w:rPr>
          <w:rStyle w:val="Hyperlink"/>
          <w:color w:val="000000"/>
          <w:sz w:val="22"/>
          <w:szCs w:val="22"/>
          <w:u w:val="none"/>
        </w:rPr>
      </w:pPr>
    </w:p>
    <w:p w14:paraId="52AF3A0D" w14:textId="77777777" w:rsidR="00AD73AE" w:rsidRPr="00CF3B6F" w:rsidRDefault="00AD73AE">
      <w:pPr>
        <w:pStyle w:val="ListParagraph"/>
        <w:numPr>
          <w:ilvl w:val="0"/>
          <w:numId w:val="2"/>
        </w:numPr>
        <w:rPr>
          <w:rStyle w:val="Hyperlink"/>
          <w:color w:val="000000"/>
          <w:sz w:val="22"/>
          <w:szCs w:val="22"/>
          <w:u w:val="none"/>
        </w:rPr>
      </w:pPr>
      <w:hyperlink r:id="rId1562" w:history="1">
        <w:r w:rsidRPr="00E662FC">
          <w:rPr>
            <w:rStyle w:val="Hyperlink"/>
            <w:sz w:val="22"/>
            <w:szCs w:val="22"/>
          </w:rPr>
          <w:t xml:space="preserve">Flowers E, Lin F, Kandula NR, Allison M, Carr JJ, Ding J, Shah R, Liu K, Herrington D, Kanaya AM. Body Composition and Diabetes Risk in South Asians: Findings </w:t>
        </w:r>
        <w:proofErr w:type="gramStart"/>
        <w:r w:rsidRPr="00E662FC">
          <w:rPr>
            <w:rStyle w:val="Hyperlink"/>
            <w:sz w:val="22"/>
            <w:szCs w:val="22"/>
          </w:rPr>
          <w:t>From</w:t>
        </w:r>
        <w:proofErr w:type="gramEnd"/>
        <w:r w:rsidRPr="00E662FC">
          <w:rPr>
            <w:rStyle w:val="Hyperlink"/>
            <w:sz w:val="22"/>
            <w:szCs w:val="22"/>
          </w:rPr>
          <w:t xml:space="preserve"> the MASALA and MESA Studies. </w:t>
        </w:r>
        <w:r w:rsidRPr="00E662FC">
          <w:rPr>
            <w:rStyle w:val="Hyperlink"/>
            <w:i/>
            <w:sz w:val="22"/>
            <w:szCs w:val="22"/>
          </w:rPr>
          <w:t>Diabetes Care</w:t>
        </w:r>
        <w:r w:rsidRPr="00E662FC">
          <w:rPr>
            <w:rStyle w:val="Hyperlink"/>
            <w:sz w:val="22"/>
            <w:szCs w:val="22"/>
          </w:rPr>
          <w:t>. 2019;42(5):946-953.</w:t>
        </w:r>
      </w:hyperlink>
      <w:r w:rsidR="00CF3B6F">
        <w:rPr>
          <w:rStyle w:val="Hyperlink"/>
          <w:sz w:val="22"/>
          <w:szCs w:val="22"/>
        </w:rPr>
        <w:t xml:space="preserve"> </w:t>
      </w:r>
    </w:p>
    <w:p w14:paraId="2752E229" w14:textId="77777777" w:rsidR="00CF3B6F" w:rsidRPr="00CF3B6F" w:rsidRDefault="00CF3B6F" w:rsidP="00CF3B6F">
      <w:pPr>
        <w:ind w:left="360"/>
        <w:rPr>
          <w:rStyle w:val="Hyperlink"/>
          <w:color w:val="000000"/>
          <w:sz w:val="22"/>
          <w:szCs w:val="22"/>
          <w:u w:val="none"/>
        </w:rPr>
      </w:pPr>
    </w:p>
    <w:p w14:paraId="31BB05C7" w14:textId="77777777" w:rsidR="00CF3B6F" w:rsidRPr="00BD3817" w:rsidRDefault="00CF3B6F">
      <w:pPr>
        <w:pStyle w:val="ListParagraph"/>
        <w:numPr>
          <w:ilvl w:val="0"/>
          <w:numId w:val="2"/>
        </w:numPr>
        <w:rPr>
          <w:rStyle w:val="Hyperlink"/>
          <w:color w:val="000000"/>
          <w:sz w:val="22"/>
          <w:szCs w:val="22"/>
          <w:u w:val="none"/>
        </w:rPr>
      </w:pPr>
      <w:hyperlink r:id="rId1563" w:history="1">
        <w:r w:rsidRPr="004B58CC">
          <w:rPr>
            <w:rStyle w:val="Hyperlink"/>
            <w:sz w:val="22"/>
            <w:szCs w:val="22"/>
          </w:rPr>
          <w:t xml:space="preserve">Neeland IJ, Boone SC, Mook-Kanamori DO, Ayers C, Smith RAJ, Tzoulaki I, Karaman I, </w:t>
        </w:r>
        <w:proofErr w:type="spellStart"/>
        <w:r w:rsidRPr="004B58CC">
          <w:rPr>
            <w:rStyle w:val="Hyperlink"/>
            <w:sz w:val="22"/>
            <w:szCs w:val="22"/>
          </w:rPr>
          <w:t>Boulange</w:t>
        </w:r>
        <w:proofErr w:type="spellEnd"/>
        <w:r w:rsidRPr="004B58CC">
          <w:rPr>
            <w:rStyle w:val="Hyperlink"/>
            <w:sz w:val="22"/>
            <w:szCs w:val="22"/>
          </w:rPr>
          <w:t xml:space="preserve"> C, Vaidya D, Punjabi N, Allison M, Herrington DM, </w:t>
        </w:r>
        <w:proofErr w:type="spellStart"/>
        <w:r w:rsidRPr="004B58CC">
          <w:rPr>
            <w:rStyle w:val="Hyperlink"/>
            <w:sz w:val="22"/>
            <w:szCs w:val="22"/>
          </w:rPr>
          <w:t>Jukema</w:t>
        </w:r>
        <w:proofErr w:type="spellEnd"/>
        <w:r w:rsidRPr="004B58CC">
          <w:rPr>
            <w:rStyle w:val="Hyperlink"/>
            <w:sz w:val="22"/>
            <w:szCs w:val="22"/>
          </w:rPr>
          <w:t xml:space="preserve"> W, </w:t>
        </w:r>
        <w:proofErr w:type="spellStart"/>
        <w:r w:rsidRPr="004B58CC">
          <w:rPr>
            <w:rStyle w:val="Hyperlink"/>
            <w:sz w:val="22"/>
            <w:szCs w:val="22"/>
          </w:rPr>
          <w:t>Rosendaal</w:t>
        </w:r>
        <w:proofErr w:type="spellEnd"/>
        <w:r w:rsidRPr="004B58CC">
          <w:rPr>
            <w:rStyle w:val="Hyperlink"/>
            <w:sz w:val="22"/>
            <w:szCs w:val="22"/>
          </w:rPr>
          <w:t xml:space="preserve"> FR, Lamb HJ, van Dijk KW, Greenland P, de </w:t>
        </w:r>
        <w:proofErr w:type="spellStart"/>
        <w:r w:rsidRPr="004B58CC">
          <w:rPr>
            <w:rStyle w:val="Hyperlink"/>
            <w:sz w:val="22"/>
            <w:szCs w:val="22"/>
          </w:rPr>
          <w:t>Mutsert</w:t>
        </w:r>
        <w:proofErr w:type="spellEnd"/>
        <w:r w:rsidRPr="004B58CC">
          <w:rPr>
            <w:rStyle w:val="Hyperlink"/>
            <w:sz w:val="22"/>
            <w:szCs w:val="22"/>
          </w:rPr>
          <w:t xml:space="preserve"> R. Metabolomics Profiling of Visceral Adipose Tissue: Results from MESA and the NEO Study. </w:t>
        </w:r>
        <w:r w:rsidRPr="004B58CC">
          <w:rPr>
            <w:rStyle w:val="Hyperlink"/>
            <w:i/>
            <w:sz w:val="22"/>
            <w:szCs w:val="22"/>
          </w:rPr>
          <w:t>J Am Heart Assoc</w:t>
        </w:r>
        <w:r w:rsidRPr="004B58CC">
          <w:rPr>
            <w:rStyle w:val="Hyperlink"/>
            <w:sz w:val="22"/>
            <w:szCs w:val="22"/>
          </w:rPr>
          <w:t>. 2019;8(9</w:t>
        </w:r>
        <w:proofErr w:type="gramStart"/>
        <w:r w:rsidRPr="004B58CC">
          <w:rPr>
            <w:rStyle w:val="Hyperlink"/>
            <w:sz w:val="22"/>
            <w:szCs w:val="22"/>
          </w:rPr>
          <w:t>):e</w:t>
        </w:r>
        <w:proofErr w:type="gramEnd"/>
        <w:r w:rsidRPr="004B58CC">
          <w:rPr>
            <w:rStyle w:val="Hyperlink"/>
            <w:sz w:val="22"/>
            <w:szCs w:val="22"/>
          </w:rPr>
          <w:t xml:space="preserve">010810. </w:t>
        </w:r>
        <w:proofErr w:type="spellStart"/>
        <w:r w:rsidRPr="004B58CC">
          <w:rPr>
            <w:rStyle w:val="Hyperlink"/>
            <w:sz w:val="22"/>
            <w:szCs w:val="22"/>
          </w:rPr>
          <w:t>doi</w:t>
        </w:r>
        <w:proofErr w:type="spellEnd"/>
        <w:r w:rsidRPr="004B58CC">
          <w:rPr>
            <w:rStyle w:val="Hyperlink"/>
            <w:sz w:val="22"/>
            <w:szCs w:val="22"/>
          </w:rPr>
          <w:t>: 10.1161/JAHA.118.010810.</w:t>
        </w:r>
      </w:hyperlink>
      <w:r w:rsidR="00BD3817">
        <w:rPr>
          <w:rStyle w:val="Hyperlink"/>
          <w:sz w:val="22"/>
          <w:szCs w:val="22"/>
        </w:rPr>
        <w:t xml:space="preserve"> </w:t>
      </w:r>
    </w:p>
    <w:p w14:paraId="6ED976B0" w14:textId="77777777" w:rsidR="00BD3817" w:rsidRPr="00BD3817" w:rsidRDefault="00BD3817" w:rsidP="00BD3817">
      <w:pPr>
        <w:ind w:left="360"/>
        <w:rPr>
          <w:rStyle w:val="Hyperlink"/>
          <w:color w:val="000000"/>
          <w:sz w:val="22"/>
          <w:szCs w:val="22"/>
          <w:u w:val="none"/>
        </w:rPr>
      </w:pPr>
    </w:p>
    <w:p w14:paraId="27AB1E26" w14:textId="77777777" w:rsidR="00BD3817" w:rsidRPr="00670FE7" w:rsidRDefault="00BD3817">
      <w:pPr>
        <w:pStyle w:val="ListParagraph"/>
        <w:numPr>
          <w:ilvl w:val="0"/>
          <w:numId w:val="2"/>
        </w:numPr>
        <w:rPr>
          <w:rStyle w:val="Hyperlink"/>
          <w:color w:val="000000"/>
          <w:sz w:val="22"/>
          <w:szCs w:val="22"/>
          <w:u w:val="none"/>
        </w:rPr>
      </w:pPr>
      <w:hyperlink r:id="rId1564" w:history="1">
        <w:r w:rsidRPr="00FC2EB6">
          <w:rPr>
            <w:rStyle w:val="Hyperlink"/>
            <w:sz w:val="22"/>
            <w:szCs w:val="22"/>
          </w:rPr>
          <w:t xml:space="preserve">Mongraw-Chaffin M, Bertoni AG, Golden SH, </w:t>
        </w:r>
        <w:proofErr w:type="spellStart"/>
        <w:r w:rsidRPr="00FC2EB6">
          <w:rPr>
            <w:rStyle w:val="Hyperlink"/>
            <w:sz w:val="22"/>
            <w:szCs w:val="22"/>
          </w:rPr>
          <w:t>Mathioudakis</w:t>
        </w:r>
        <w:proofErr w:type="spellEnd"/>
        <w:r w:rsidRPr="00FC2EB6">
          <w:rPr>
            <w:rStyle w:val="Hyperlink"/>
            <w:sz w:val="22"/>
            <w:szCs w:val="22"/>
          </w:rPr>
          <w:t xml:space="preserve"> N, Sears DD, Szklo M, Anderson CAM. Association of Low Fasting Glucose and Low </w:t>
        </w:r>
        <w:proofErr w:type="spellStart"/>
        <w:r w:rsidRPr="00FC2EB6">
          <w:rPr>
            <w:rStyle w:val="Hyperlink"/>
            <w:sz w:val="22"/>
            <w:szCs w:val="22"/>
          </w:rPr>
          <w:t>HbAlc</w:t>
        </w:r>
        <w:proofErr w:type="spellEnd"/>
        <w:r w:rsidRPr="00FC2EB6">
          <w:rPr>
            <w:rStyle w:val="Hyperlink"/>
            <w:sz w:val="22"/>
            <w:szCs w:val="22"/>
          </w:rPr>
          <w:t xml:space="preserve"> </w:t>
        </w:r>
        <w:proofErr w:type="gramStart"/>
        <w:r w:rsidRPr="00FC2EB6">
          <w:rPr>
            <w:rStyle w:val="Hyperlink"/>
            <w:sz w:val="22"/>
            <w:szCs w:val="22"/>
          </w:rPr>
          <w:t>With</w:t>
        </w:r>
        <w:proofErr w:type="gramEnd"/>
        <w:r w:rsidRPr="00FC2EB6">
          <w:rPr>
            <w:rStyle w:val="Hyperlink"/>
            <w:sz w:val="22"/>
            <w:szCs w:val="22"/>
          </w:rPr>
          <w:t xml:space="preserve"> Cardiovascular Disease and Mortality: The MESA Study. </w:t>
        </w:r>
        <w:r w:rsidRPr="00FC2EB6">
          <w:rPr>
            <w:rStyle w:val="Hyperlink"/>
            <w:i/>
            <w:sz w:val="22"/>
            <w:szCs w:val="22"/>
          </w:rPr>
          <w:t xml:space="preserve">J </w:t>
        </w:r>
        <w:proofErr w:type="spellStart"/>
        <w:r w:rsidRPr="00FC2EB6">
          <w:rPr>
            <w:rStyle w:val="Hyperlink"/>
            <w:i/>
            <w:sz w:val="22"/>
            <w:szCs w:val="22"/>
          </w:rPr>
          <w:t>Endocr</w:t>
        </w:r>
        <w:proofErr w:type="spellEnd"/>
        <w:r w:rsidRPr="00FC2EB6">
          <w:rPr>
            <w:rStyle w:val="Hyperlink"/>
            <w:i/>
            <w:sz w:val="22"/>
            <w:szCs w:val="22"/>
          </w:rPr>
          <w:t xml:space="preserve"> Soc</w:t>
        </w:r>
        <w:r w:rsidRPr="00FC2EB6">
          <w:rPr>
            <w:rStyle w:val="Hyperlink"/>
            <w:sz w:val="22"/>
            <w:szCs w:val="22"/>
          </w:rPr>
          <w:t xml:space="preserve">. 2019;3(5):892-901. </w:t>
        </w:r>
        <w:proofErr w:type="spellStart"/>
        <w:r w:rsidRPr="00FC2EB6">
          <w:rPr>
            <w:rStyle w:val="Hyperlink"/>
            <w:sz w:val="22"/>
            <w:szCs w:val="22"/>
          </w:rPr>
          <w:t>doi</w:t>
        </w:r>
        <w:proofErr w:type="spellEnd"/>
        <w:r w:rsidRPr="00FC2EB6">
          <w:rPr>
            <w:rStyle w:val="Hyperlink"/>
            <w:sz w:val="22"/>
            <w:szCs w:val="22"/>
          </w:rPr>
          <w:t xml:space="preserve">: 10.1210/js.2019-00033. </w:t>
        </w:r>
        <w:proofErr w:type="spellStart"/>
        <w:r w:rsidRPr="00FC2EB6">
          <w:rPr>
            <w:rStyle w:val="Hyperlink"/>
            <w:sz w:val="22"/>
            <w:szCs w:val="22"/>
          </w:rPr>
          <w:t>eCollection</w:t>
        </w:r>
        <w:proofErr w:type="spellEnd"/>
        <w:r w:rsidRPr="00FC2EB6">
          <w:rPr>
            <w:rStyle w:val="Hyperlink"/>
            <w:sz w:val="22"/>
            <w:szCs w:val="22"/>
          </w:rPr>
          <w:t xml:space="preserve"> 2019 May 1.</w:t>
        </w:r>
      </w:hyperlink>
      <w:r w:rsidR="00670FE7">
        <w:rPr>
          <w:rStyle w:val="Hyperlink"/>
          <w:sz w:val="22"/>
          <w:szCs w:val="22"/>
        </w:rPr>
        <w:t xml:space="preserve"> </w:t>
      </w:r>
    </w:p>
    <w:p w14:paraId="6AB053F8" w14:textId="77777777" w:rsidR="00670FE7" w:rsidRPr="00670FE7" w:rsidRDefault="00670FE7" w:rsidP="00670FE7">
      <w:pPr>
        <w:ind w:left="360"/>
        <w:rPr>
          <w:rStyle w:val="Hyperlink"/>
          <w:color w:val="000000"/>
          <w:sz w:val="22"/>
          <w:szCs w:val="22"/>
          <w:u w:val="none"/>
        </w:rPr>
      </w:pPr>
    </w:p>
    <w:p w14:paraId="09924BD4" w14:textId="77777777" w:rsidR="00670FE7" w:rsidRPr="001B7AB5" w:rsidRDefault="00670FE7">
      <w:pPr>
        <w:pStyle w:val="ListParagraph"/>
        <w:numPr>
          <w:ilvl w:val="0"/>
          <w:numId w:val="2"/>
        </w:numPr>
        <w:rPr>
          <w:rStyle w:val="Hyperlink"/>
          <w:color w:val="000000"/>
          <w:sz w:val="22"/>
          <w:szCs w:val="22"/>
          <w:u w:val="none"/>
        </w:rPr>
      </w:pPr>
      <w:hyperlink r:id="rId1565" w:history="1">
        <w:r w:rsidRPr="00B07249">
          <w:rPr>
            <w:rStyle w:val="Hyperlink"/>
            <w:sz w:val="22"/>
            <w:szCs w:val="22"/>
          </w:rPr>
          <w:t xml:space="preserve">Coresh J, Inker LA, Sang Y, Chen J, Shafi T, Post WS, Shlipak MG, Ford L, Goodman K, </w:t>
        </w:r>
        <w:proofErr w:type="spellStart"/>
        <w:r w:rsidRPr="00B07249">
          <w:rPr>
            <w:rStyle w:val="Hyperlink"/>
            <w:sz w:val="22"/>
            <w:szCs w:val="22"/>
          </w:rPr>
          <w:t>Perichon</w:t>
        </w:r>
        <w:proofErr w:type="spellEnd"/>
        <w:r w:rsidRPr="00B07249">
          <w:rPr>
            <w:rStyle w:val="Hyperlink"/>
            <w:sz w:val="22"/>
            <w:szCs w:val="22"/>
          </w:rPr>
          <w:t xml:space="preserve"> R, Greene T, Levey AS. Metabolic profiling to improve glomerular filtration rate estimation: a proof-of-concept study. </w:t>
        </w:r>
        <w:r w:rsidRPr="00B07249">
          <w:rPr>
            <w:rStyle w:val="Hyperlink"/>
            <w:i/>
            <w:sz w:val="22"/>
            <w:szCs w:val="22"/>
          </w:rPr>
          <w:t>Nephrol Dial Transplant</w:t>
        </w:r>
        <w:r w:rsidRPr="00B07249">
          <w:rPr>
            <w:rStyle w:val="Hyperlink"/>
            <w:sz w:val="22"/>
            <w:szCs w:val="22"/>
          </w:rPr>
          <w:t>. 2019;34(5):825-833.</w:t>
        </w:r>
      </w:hyperlink>
      <w:r w:rsidR="001B7AB5">
        <w:rPr>
          <w:rStyle w:val="Hyperlink"/>
          <w:sz w:val="22"/>
          <w:szCs w:val="22"/>
        </w:rPr>
        <w:t xml:space="preserve"> </w:t>
      </w:r>
    </w:p>
    <w:p w14:paraId="4C73CBB9" w14:textId="77777777" w:rsidR="001B7AB5" w:rsidRPr="001B7AB5" w:rsidRDefault="001B7AB5" w:rsidP="001B7AB5">
      <w:pPr>
        <w:ind w:left="360"/>
        <w:rPr>
          <w:rStyle w:val="Hyperlink"/>
          <w:color w:val="000000"/>
          <w:sz w:val="22"/>
          <w:szCs w:val="22"/>
          <w:u w:val="none"/>
        </w:rPr>
      </w:pPr>
    </w:p>
    <w:p w14:paraId="115B4B88" w14:textId="77777777" w:rsidR="001B7AB5" w:rsidRDefault="001B7AB5">
      <w:pPr>
        <w:pStyle w:val="ListParagraph"/>
        <w:numPr>
          <w:ilvl w:val="0"/>
          <w:numId w:val="2"/>
        </w:numPr>
        <w:rPr>
          <w:color w:val="000000"/>
          <w:sz w:val="22"/>
          <w:szCs w:val="22"/>
        </w:rPr>
      </w:pPr>
      <w:hyperlink r:id="rId1566" w:history="1">
        <w:r w:rsidRPr="00150E03">
          <w:rPr>
            <w:rStyle w:val="Hyperlink"/>
            <w:sz w:val="22"/>
            <w:szCs w:val="22"/>
          </w:rPr>
          <w:t xml:space="preserve">Wang M, Sampson PD, Sheppard L, Stein JH, Vedal S, Kaufman JD. Long-Term Exposure to Ambient Ozone and Progression </w:t>
        </w:r>
        <w:r>
          <w:rPr>
            <w:rStyle w:val="Hyperlink"/>
            <w:sz w:val="22"/>
            <w:szCs w:val="22"/>
          </w:rPr>
          <w:t>o</w:t>
        </w:r>
        <w:r w:rsidRPr="00150E03">
          <w:rPr>
            <w:rStyle w:val="Hyperlink"/>
            <w:sz w:val="22"/>
            <w:szCs w:val="22"/>
          </w:rPr>
          <w:t xml:space="preserve">f Subclinical Arterial Disease: The Multi-Ethnic Study of Atherosclerosis and Air Pollution. </w:t>
        </w:r>
        <w:r w:rsidRPr="00150E03">
          <w:rPr>
            <w:rStyle w:val="Hyperlink"/>
            <w:i/>
            <w:sz w:val="22"/>
            <w:szCs w:val="22"/>
          </w:rPr>
          <w:t xml:space="preserve">Environ Health </w:t>
        </w:r>
        <w:proofErr w:type="spellStart"/>
        <w:r w:rsidRPr="00150E03">
          <w:rPr>
            <w:rStyle w:val="Hyperlink"/>
            <w:i/>
            <w:sz w:val="22"/>
            <w:szCs w:val="22"/>
          </w:rPr>
          <w:t>Perspect</w:t>
        </w:r>
        <w:proofErr w:type="spellEnd"/>
        <w:r w:rsidRPr="00150E03">
          <w:rPr>
            <w:rStyle w:val="Hyperlink"/>
            <w:sz w:val="22"/>
            <w:szCs w:val="22"/>
          </w:rPr>
          <w:t xml:space="preserve">. 2019;127(5):57001. </w:t>
        </w:r>
        <w:proofErr w:type="spellStart"/>
        <w:r w:rsidRPr="00150E03">
          <w:rPr>
            <w:rStyle w:val="Hyperlink"/>
            <w:sz w:val="22"/>
            <w:szCs w:val="22"/>
          </w:rPr>
          <w:t>doi</w:t>
        </w:r>
        <w:proofErr w:type="spellEnd"/>
        <w:r w:rsidRPr="00150E03">
          <w:rPr>
            <w:rStyle w:val="Hyperlink"/>
            <w:sz w:val="22"/>
            <w:szCs w:val="22"/>
          </w:rPr>
          <w:t>: 10.1289/EHP3325.</w:t>
        </w:r>
      </w:hyperlink>
    </w:p>
    <w:p w14:paraId="766D5348" w14:textId="77777777" w:rsidR="0065423D" w:rsidRPr="0065423D" w:rsidRDefault="0065423D" w:rsidP="0065423D">
      <w:pPr>
        <w:ind w:left="360"/>
        <w:rPr>
          <w:color w:val="000000"/>
          <w:sz w:val="22"/>
          <w:szCs w:val="22"/>
        </w:rPr>
      </w:pPr>
    </w:p>
    <w:p w14:paraId="5B20D7CF" w14:textId="77777777" w:rsidR="00A57AA8" w:rsidRDefault="00155AAB">
      <w:pPr>
        <w:numPr>
          <w:ilvl w:val="0"/>
          <w:numId w:val="2"/>
        </w:numPr>
        <w:rPr>
          <w:color w:val="000000"/>
          <w:sz w:val="22"/>
          <w:szCs w:val="22"/>
        </w:rPr>
      </w:pPr>
      <w:hyperlink r:id="rId1567" w:history="1">
        <w:r w:rsidRPr="007D321A">
          <w:rPr>
            <w:rStyle w:val="Hyperlink"/>
            <w:sz w:val="22"/>
            <w:szCs w:val="22"/>
          </w:rPr>
          <w:t xml:space="preserve">Leigh A, McEvoy JW, Garg P, Carr JJ, Sandfort V, Oelsner EC, Budoff M, Herrington D, Yeboah J. Coronary Artery Calcium Scores and Atherosclerotic Cardiovascular Disease Risk Stratification in Smokers. </w:t>
        </w:r>
        <w:r w:rsidRPr="007D321A">
          <w:rPr>
            <w:rStyle w:val="Hyperlink"/>
            <w:i/>
            <w:sz w:val="22"/>
            <w:szCs w:val="22"/>
          </w:rPr>
          <w:t>JACC Cardiovasc Imaging</w:t>
        </w:r>
        <w:r w:rsidRPr="007D321A">
          <w:rPr>
            <w:rStyle w:val="Hyperlink"/>
            <w:sz w:val="22"/>
            <w:szCs w:val="22"/>
          </w:rPr>
          <w:t>. 2019;12(5):852-861.</w:t>
        </w:r>
      </w:hyperlink>
      <w:r w:rsidR="005525A9">
        <w:rPr>
          <w:color w:val="000000"/>
          <w:sz w:val="22"/>
          <w:szCs w:val="22"/>
        </w:rPr>
        <w:t xml:space="preserve"> </w:t>
      </w:r>
    </w:p>
    <w:p w14:paraId="1603F459" w14:textId="77777777" w:rsidR="00D96B69" w:rsidRDefault="00D96B69" w:rsidP="00D96B69">
      <w:pPr>
        <w:ind w:left="360"/>
        <w:rPr>
          <w:rStyle w:val="Hyperlink"/>
          <w:sz w:val="22"/>
          <w:szCs w:val="22"/>
        </w:rPr>
      </w:pPr>
    </w:p>
    <w:p w14:paraId="30C1AD22" w14:textId="77777777" w:rsidR="00D96B69" w:rsidRDefault="00D96B69">
      <w:pPr>
        <w:numPr>
          <w:ilvl w:val="0"/>
          <w:numId w:val="2"/>
        </w:numPr>
        <w:rPr>
          <w:rStyle w:val="Hyperlink"/>
          <w:sz w:val="22"/>
          <w:szCs w:val="22"/>
        </w:rPr>
      </w:pPr>
      <w:hyperlink r:id="rId1568" w:history="1">
        <w:r w:rsidRPr="00DF620B">
          <w:rPr>
            <w:rStyle w:val="Hyperlink"/>
            <w:sz w:val="22"/>
            <w:szCs w:val="22"/>
          </w:rPr>
          <w:t xml:space="preserve">Hajat A, Diez Roux AV, Castro-Diehl C, Cosselman K, Golden SH, Hazlehurst MF, Szpiro A, Vedal S, Kaufman JD. The Association between Long-Term Air Pollution and Urinary Catecholamines: Evidence from the Multi-Ethnic Study of Atherosclerosis. </w:t>
        </w:r>
        <w:r w:rsidRPr="00DF620B">
          <w:rPr>
            <w:rStyle w:val="Hyperlink"/>
            <w:i/>
            <w:sz w:val="22"/>
            <w:szCs w:val="22"/>
          </w:rPr>
          <w:t xml:space="preserve">Environ Health </w:t>
        </w:r>
        <w:proofErr w:type="spellStart"/>
        <w:r w:rsidRPr="00DF620B">
          <w:rPr>
            <w:rStyle w:val="Hyperlink"/>
            <w:i/>
            <w:sz w:val="22"/>
            <w:szCs w:val="22"/>
          </w:rPr>
          <w:t>Perspect</w:t>
        </w:r>
        <w:proofErr w:type="spellEnd"/>
        <w:r w:rsidRPr="00DF620B">
          <w:rPr>
            <w:rStyle w:val="Hyperlink"/>
            <w:sz w:val="22"/>
            <w:szCs w:val="22"/>
          </w:rPr>
          <w:t xml:space="preserve">. 2019;127(5):57007.  </w:t>
        </w:r>
        <w:proofErr w:type="spellStart"/>
        <w:r w:rsidRPr="00DF620B">
          <w:rPr>
            <w:rStyle w:val="Hyperlink"/>
            <w:sz w:val="22"/>
            <w:szCs w:val="22"/>
          </w:rPr>
          <w:t>doi</w:t>
        </w:r>
        <w:proofErr w:type="spellEnd"/>
        <w:proofErr w:type="gramStart"/>
        <w:r w:rsidRPr="00DF620B">
          <w:rPr>
            <w:rStyle w:val="Hyperlink"/>
            <w:sz w:val="22"/>
            <w:szCs w:val="22"/>
          </w:rPr>
          <w:t>:  10.1289</w:t>
        </w:r>
        <w:proofErr w:type="gramEnd"/>
        <w:r w:rsidRPr="00DF620B">
          <w:rPr>
            <w:rStyle w:val="Hyperlink"/>
            <w:sz w:val="22"/>
            <w:szCs w:val="22"/>
          </w:rPr>
          <w:t>/EHP3286.</w:t>
        </w:r>
      </w:hyperlink>
      <w:r w:rsidR="00DB1AA8">
        <w:rPr>
          <w:rStyle w:val="Hyperlink"/>
          <w:sz w:val="22"/>
          <w:szCs w:val="22"/>
        </w:rPr>
        <w:t xml:space="preserve"> </w:t>
      </w:r>
    </w:p>
    <w:p w14:paraId="111BD10A" w14:textId="77777777" w:rsidR="00DB1AA8" w:rsidRDefault="00DB1AA8" w:rsidP="00DB1AA8">
      <w:pPr>
        <w:ind w:left="360"/>
        <w:rPr>
          <w:rStyle w:val="Hyperlink"/>
          <w:sz w:val="22"/>
          <w:szCs w:val="22"/>
        </w:rPr>
      </w:pPr>
    </w:p>
    <w:p w14:paraId="732F1E62" w14:textId="0DA99ACE" w:rsidR="00DB1AA8" w:rsidRDefault="00DB1AA8">
      <w:pPr>
        <w:numPr>
          <w:ilvl w:val="0"/>
          <w:numId w:val="2"/>
        </w:numPr>
        <w:rPr>
          <w:rStyle w:val="Hyperlink"/>
          <w:sz w:val="22"/>
          <w:szCs w:val="22"/>
        </w:rPr>
      </w:pPr>
      <w:hyperlink r:id="rId1569" w:history="1">
        <w:r w:rsidRPr="00196DA2">
          <w:rPr>
            <w:rStyle w:val="Hyperlink"/>
            <w:sz w:val="22"/>
            <w:szCs w:val="22"/>
          </w:rPr>
          <w:t xml:space="preserve">Duprez DA, </w:t>
        </w:r>
        <w:proofErr w:type="spellStart"/>
        <w:r w:rsidRPr="00196DA2">
          <w:rPr>
            <w:rStyle w:val="Hyperlink"/>
            <w:sz w:val="22"/>
            <w:szCs w:val="22"/>
          </w:rPr>
          <w:t>Forbang</w:t>
        </w:r>
        <w:proofErr w:type="spellEnd"/>
        <w:r w:rsidRPr="00196DA2">
          <w:rPr>
            <w:rStyle w:val="Hyperlink"/>
            <w:sz w:val="22"/>
            <w:szCs w:val="22"/>
          </w:rPr>
          <w:t xml:space="preserve"> NI, Allison MA, Peralta CA, Shea S, Jacobs DR Jr. Association of C2, a derivative of the radial artery pressure waveform, with new onset of type 2 diabetes mellitus: the MESA study. </w:t>
        </w:r>
        <w:r w:rsidRPr="00196DA2">
          <w:rPr>
            <w:rStyle w:val="Hyperlink"/>
            <w:i/>
            <w:sz w:val="22"/>
            <w:szCs w:val="22"/>
          </w:rPr>
          <w:t xml:space="preserve">Cardiovasc </w:t>
        </w:r>
        <w:proofErr w:type="spellStart"/>
        <w:r w:rsidRPr="00196DA2">
          <w:rPr>
            <w:rStyle w:val="Hyperlink"/>
            <w:i/>
            <w:sz w:val="22"/>
            <w:szCs w:val="22"/>
          </w:rPr>
          <w:t>Diabetol</w:t>
        </w:r>
        <w:proofErr w:type="spellEnd"/>
        <w:r w:rsidRPr="00196DA2">
          <w:rPr>
            <w:rStyle w:val="Hyperlink"/>
            <w:sz w:val="22"/>
            <w:szCs w:val="22"/>
          </w:rPr>
          <w:t xml:space="preserve">. 2019;18(1):62. </w:t>
        </w:r>
        <w:proofErr w:type="spellStart"/>
        <w:r w:rsidRPr="00196DA2">
          <w:rPr>
            <w:rStyle w:val="Hyperlink"/>
            <w:sz w:val="22"/>
            <w:szCs w:val="22"/>
          </w:rPr>
          <w:t>doi</w:t>
        </w:r>
        <w:proofErr w:type="spellEnd"/>
        <w:r w:rsidRPr="00196DA2">
          <w:rPr>
            <w:rStyle w:val="Hyperlink"/>
            <w:sz w:val="22"/>
            <w:szCs w:val="22"/>
          </w:rPr>
          <w:t>: 10.1186/s12933-019-0868-3.</w:t>
        </w:r>
      </w:hyperlink>
      <w:r w:rsidR="005030D3">
        <w:rPr>
          <w:rStyle w:val="Hyperlink"/>
          <w:sz w:val="22"/>
          <w:szCs w:val="22"/>
        </w:rPr>
        <w:t xml:space="preserve"> </w:t>
      </w:r>
      <w:r w:rsidR="00B54713">
        <w:rPr>
          <w:rStyle w:val="Hyperlink"/>
          <w:sz w:val="22"/>
          <w:szCs w:val="22"/>
        </w:rPr>
        <w:t xml:space="preserve"> </w:t>
      </w:r>
    </w:p>
    <w:p w14:paraId="6F552039" w14:textId="77777777" w:rsidR="00B54713" w:rsidRDefault="00B54713" w:rsidP="00B54713">
      <w:pPr>
        <w:pStyle w:val="ListParagraph"/>
        <w:rPr>
          <w:rStyle w:val="Hyperlink"/>
          <w:sz w:val="22"/>
          <w:szCs w:val="22"/>
        </w:rPr>
      </w:pPr>
    </w:p>
    <w:p w14:paraId="60F0869A" w14:textId="77777777" w:rsidR="00B54713" w:rsidRDefault="00B54713" w:rsidP="00B54713">
      <w:pPr>
        <w:pStyle w:val="ListParagraph"/>
        <w:rPr>
          <w:rStyle w:val="Hyperlink"/>
          <w:sz w:val="22"/>
          <w:szCs w:val="22"/>
        </w:rPr>
      </w:pPr>
    </w:p>
    <w:p w14:paraId="7A29B1C7" w14:textId="77777777" w:rsidR="00B54713" w:rsidRDefault="00B54713" w:rsidP="00B54713">
      <w:pPr>
        <w:pStyle w:val="ListParagraph"/>
        <w:rPr>
          <w:rStyle w:val="Hyperlink"/>
          <w:sz w:val="22"/>
          <w:szCs w:val="22"/>
        </w:rPr>
      </w:pPr>
    </w:p>
    <w:p w14:paraId="156B8683" w14:textId="77777777" w:rsidR="00B54713" w:rsidRDefault="00B54713" w:rsidP="00B54713">
      <w:pPr>
        <w:pStyle w:val="ListParagraph"/>
        <w:rPr>
          <w:rStyle w:val="Hyperlink"/>
          <w:sz w:val="22"/>
          <w:szCs w:val="22"/>
        </w:rPr>
      </w:pPr>
    </w:p>
    <w:p w14:paraId="700891DF" w14:textId="77777777" w:rsidR="00B54713" w:rsidRDefault="00B54713" w:rsidP="00B54713">
      <w:pPr>
        <w:pStyle w:val="ListParagraph"/>
        <w:rPr>
          <w:rStyle w:val="Hyperlink"/>
          <w:sz w:val="22"/>
          <w:szCs w:val="22"/>
        </w:rPr>
      </w:pPr>
    </w:p>
    <w:p w14:paraId="54D4C798" w14:textId="77777777" w:rsidR="00B54713" w:rsidRDefault="00B54713" w:rsidP="00B54713">
      <w:pPr>
        <w:pStyle w:val="ListParagraph"/>
        <w:rPr>
          <w:rStyle w:val="Hyperlink"/>
          <w:sz w:val="22"/>
          <w:szCs w:val="22"/>
        </w:rPr>
      </w:pPr>
    </w:p>
    <w:p w14:paraId="6EE14A97" w14:textId="77777777" w:rsidR="00B54713" w:rsidRDefault="00B54713" w:rsidP="00B54713">
      <w:pPr>
        <w:pStyle w:val="ListParagraph"/>
        <w:rPr>
          <w:rStyle w:val="Hyperlink"/>
          <w:sz w:val="22"/>
          <w:szCs w:val="22"/>
        </w:rPr>
      </w:pPr>
    </w:p>
    <w:p w14:paraId="556F4D1C" w14:textId="77777777" w:rsidR="00B54713" w:rsidRDefault="00B54713" w:rsidP="00B54713">
      <w:pPr>
        <w:pStyle w:val="ListParagraph"/>
        <w:rPr>
          <w:rStyle w:val="Hyperlink"/>
          <w:sz w:val="22"/>
          <w:szCs w:val="22"/>
        </w:rPr>
      </w:pPr>
    </w:p>
    <w:p w14:paraId="2BA7B13D" w14:textId="77777777" w:rsidR="00B54713" w:rsidRDefault="00B54713" w:rsidP="00B54713">
      <w:pPr>
        <w:pStyle w:val="ListParagraph"/>
        <w:rPr>
          <w:rStyle w:val="Hyperlink"/>
          <w:sz w:val="22"/>
          <w:szCs w:val="22"/>
        </w:rPr>
      </w:pPr>
    </w:p>
    <w:p w14:paraId="54A5A3C1" w14:textId="77777777" w:rsidR="00B54713" w:rsidRDefault="00B54713" w:rsidP="00B54713">
      <w:pPr>
        <w:pStyle w:val="ListParagraph"/>
        <w:rPr>
          <w:rStyle w:val="Hyperlink"/>
          <w:sz w:val="22"/>
          <w:szCs w:val="22"/>
        </w:rPr>
      </w:pPr>
    </w:p>
    <w:p w14:paraId="2FC21542" w14:textId="0E9DC257" w:rsidR="00B54713" w:rsidRPr="00B54713" w:rsidRDefault="00B54713" w:rsidP="00B54713">
      <w:pPr>
        <w:pStyle w:val="ListParagraph"/>
        <w:numPr>
          <w:ilvl w:val="0"/>
          <w:numId w:val="2"/>
        </w:numPr>
        <w:rPr>
          <w:color w:val="000000"/>
          <w:sz w:val="22"/>
          <w:szCs w:val="22"/>
        </w:rPr>
      </w:pPr>
      <w:hyperlink r:id="rId1570" w:history="1">
        <w:bookmarkStart w:id="17" w:name="_Hlk9445795"/>
        <w:r w:rsidRPr="00B54713">
          <w:rPr>
            <w:rStyle w:val="Hyperlink"/>
            <w:sz w:val="22"/>
            <w:szCs w:val="22"/>
          </w:rPr>
          <w:t xml:space="preserve">Marklund M, Wu JHY, Imamura F, Del Gobbo LC, Fretts A, de Goede J, Shi P, Tintle N, Wennberg M, </w:t>
        </w:r>
        <w:proofErr w:type="spellStart"/>
        <w:r w:rsidRPr="00B54713">
          <w:rPr>
            <w:rStyle w:val="Hyperlink"/>
            <w:sz w:val="22"/>
            <w:szCs w:val="22"/>
          </w:rPr>
          <w:t>Aslibekyan</w:t>
        </w:r>
        <w:proofErr w:type="spellEnd"/>
        <w:r w:rsidRPr="00B54713">
          <w:rPr>
            <w:rStyle w:val="Hyperlink"/>
            <w:sz w:val="22"/>
            <w:szCs w:val="22"/>
          </w:rPr>
          <w:t xml:space="preserve"> A, Chen TA, de Oliveira Otto MC, Hirakawa Y, Eriksen HH, Kroger J, Laguzzi F, Lankinen M, Murphy RA, Prem K, Samiera C, Virtanen J, Wood AC, Wong K, Yang WS, Zhou X, Baylin A, Boer JMA, Brouwer IA, Campos H, Chaves PHM, Chien KL, de Faire U, Djousse L, Eiriksdottir G, El-Abbadi N, </w:t>
        </w:r>
        <w:proofErr w:type="spellStart"/>
        <w:r w:rsidRPr="00B54713">
          <w:rPr>
            <w:rStyle w:val="Hyperlink"/>
            <w:sz w:val="22"/>
            <w:szCs w:val="22"/>
          </w:rPr>
          <w:t>Forouhi</w:t>
        </w:r>
        <w:proofErr w:type="spellEnd"/>
        <w:r w:rsidRPr="00B54713">
          <w:rPr>
            <w:rStyle w:val="Hyperlink"/>
            <w:sz w:val="22"/>
            <w:szCs w:val="22"/>
          </w:rPr>
          <w:t xml:space="preserve"> NG, Michael Gazinao J. </w:t>
        </w:r>
        <w:proofErr w:type="spellStart"/>
        <w:r w:rsidRPr="00B54713">
          <w:rPr>
            <w:rStyle w:val="Hyperlink"/>
            <w:sz w:val="22"/>
            <w:szCs w:val="22"/>
          </w:rPr>
          <w:t>Geleijnse</w:t>
        </w:r>
        <w:proofErr w:type="spellEnd"/>
        <w:r w:rsidRPr="00B54713">
          <w:rPr>
            <w:rStyle w:val="Hyperlink"/>
            <w:sz w:val="22"/>
            <w:szCs w:val="22"/>
          </w:rPr>
          <w:t xml:space="preserve"> JM, Gigante B, </w:t>
        </w:r>
        <w:proofErr w:type="spellStart"/>
        <w:r w:rsidRPr="00B54713">
          <w:rPr>
            <w:rStyle w:val="Hyperlink"/>
            <w:sz w:val="22"/>
            <w:szCs w:val="22"/>
          </w:rPr>
          <w:t>Gilse</w:t>
        </w:r>
        <w:proofErr w:type="spellEnd"/>
        <w:r w:rsidRPr="00B54713">
          <w:rPr>
            <w:rStyle w:val="Hyperlink"/>
            <w:sz w:val="22"/>
            <w:szCs w:val="22"/>
          </w:rPr>
          <w:t xml:space="preserve"> G, </w:t>
        </w:r>
        <w:proofErr w:type="spellStart"/>
        <w:r w:rsidRPr="00B54713">
          <w:rPr>
            <w:rStyle w:val="Hyperlink"/>
            <w:sz w:val="22"/>
            <w:szCs w:val="22"/>
          </w:rPr>
          <w:t>Guallar</w:t>
        </w:r>
        <w:proofErr w:type="spellEnd"/>
        <w:r w:rsidRPr="00B54713">
          <w:rPr>
            <w:rStyle w:val="Hyperlink"/>
            <w:sz w:val="22"/>
            <w:szCs w:val="22"/>
          </w:rPr>
          <w:t xml:space="preserve"> E, Gudnason V, Harris T, Harris WS, Helmer C, </w:t>
        </w:r>
        <w:proofErr w:type="spellStart"/>
        <w:r w:rsidRPr="00B54713">
          <w:rPr>
            <w:rStyle w:val="Hyperlink"/>
            <w:sz w:val="22"/>
            <w:szCs w:val="22"/>
          </w:rPr>
          <w:t>Hellenious</w:t>
        </w:r>
        <w:proofErr w:type="spellEnd"/>
        <w:r w:rsidRPr="00B54713">
          <w:rPr>
            <w:rStyle w:val="Hyperlink"/>
            <w:sz w:val="22"/>
            <w:szCs w:val="22"/>
          </w:rPr>
          <w:t xml:space="preserve"> ML, Hodge A, Hu FB, Jacques PF, Jansson JH, Kalsbeek A, Khaw KT, Koh WP, Laakso M, Leander K, Lin HJ, Lind L, Luben R, Luo J, McKnight B, </w:t>
        </w:r>
        <w:proofErr w:type="spellStart"/>
        <w:r w:rsidRPr="00B54713">
          <w:rPr>
            <w:rStyle w:val="Hyperlink"/>
            <w:sz w:val="22"/>
            <w:szCs w:val="22"/>
          </w:rPr>
          <w:t>Mursu</w:t>
        </w:r>
        <w:proofErr w:type="spellEnd"/>
        <w:r w:rsidRPr="00B54713">
          <w:rPr>
            <w:rStyle w:val="Hyperlink"/>
            <w:sz w:val="22"/>
            <w:szCs w:val="22"/>
          </w:rPr>
          <w:t xml:space="preserve"> J, Ninomiya T, Overvad K, Psaty BM, Rimm E, Schulze MB, Siscovick D, Skjelbo Nielsen M, Smith AV, Steffen BT, Steffen L, Sun Q, Sundstrom J, Tsai MY, Tunstall-</w:t>
        </w:r>
        <w:proofErr w:type="spellStart"/>
        <w:r w:rsidRPr="00B54713">
          <w:rPr>
            <w:rStyle w:val="Hyperlink"/>
            <w:sz w:val="22"/>
            <w:szCs w:val="22"/>
          </w:rPr>
          <w:t>Pedoe</w:t>
        </w:r>
        <w:proofErr w:type="spellEnd"/>
        <w:r w:rsidRPr="00B54713">
          <w:rPr>
            <w:rStyle w:val="Hyperlink"/>
            <w:sz w:val="22"/>
            <w:szCs w:val="22"/>
          </w:rPr>
          <w:t xml:space="preserve"> H, </w:t>
        </w:r>
        <w:proofErr w:type="spellStart"/>
        <w:r w:rsidRPr="00B54713">
          <w:rPr>
            <w:rStyle w:val="Hyperlink"/>
            <w:sz w:val="22"/>
            <w:szCs w:val="22"/>
          </w:rPr>
          <w:t>Uusitupa</w:t>
        </w:r>
        <w:proofErr w:type="spellEnd"/>
        <w:r w:rsidRPr="00B54713">
          <w:rPr>
            <w:rStyle w:val="Hyperlink"/>
            <w:sz w:val="22"/>
            <w:szCs w:val="22"/>
          </w:rPr>
          <w:t xml:space="preserve"> MIJ, van Dam RM, Veenstra J, Monique Verschuren WM, Wareham N, Willett W, Woodward M, Yuan JM, Micha R, Lemaitre RN, Mozaffarian D, </w:t>
        </w:r>
        <w:proofErr w:type="spellStart"/>
        <w:r w:rsidRPr="00B54713">
          <w:rPr>
            <w:rStyle w:val="Hyperlink"/>
            <w:sz w:val="22"/>
            <w:szCs w:val="22"/>
          </w:rPr>
          <w:t>Riserus</w:t>
        </w:r>
        <w:proofErr w:type="spellEnd"/>
        <w:r w:rsidRPr="00B54713">
          <w:rPr>
            <w:rStyle w:val="Hyperlink"/>
            <w:sz w:val="22"/>
            <w:szCs w:val="22"/>
          </w:rPr>
          <w:t xml:space="preserve"> U; Cohorts for Heart and Aging Research in Genomic Epidemiology (CHARGE) Fatty Acids and Outcomes Research Consortium (FORCE). Biomarkers of Dietary Omega-6 Fatty Acids and In</w:t>
        </w:r>
        <w:r w:rsidR="002525BC">
          <w:rPr>
            <w:rStyle w:val="Hyperlink"/>
            <w:sz w:val="22"/>
            <w:szCs w:val="22"/>
          </w:rPr>
          <w:t>c</w:t>
        </w:r>
        <w:r w:rsidRPr="00B54713">
          <w:rPr>
            <w:rStyle w:val="Hyperlink"/>
            <w:sz w:val="22"/>
            <w:szCs w:val="22"/>
          </w:rPr>
          <w:t xml:space="preserve">ident Cardiovascular Disease and Mortality. </w:t>
        </w:r>
        <w:r w:rsidRPr="00B54713">
          <w:rPr>
            <w:rStyle w:val="Hyperlink"/>
            <w:i/>
            <w:iCs/>
            <w:sz w:val="22"/>
            <w:szCs w:val="22"/>
          </w:rPr>
          <w:t>Circulation</w:t>
        </w:r>
        <w:r w:rsidRPr="00B54713">
          <w:rPr>
            <w:rStyle w:val="Hyperlink"/>
            <w:sz w:val="22"/>
            <w:szCs w:val="22"/>
          </w:rPr>
          <w:t>. 2019;139(21):2422-2436.</w:t>
        </w:r>
        <w:bookmarkEnd w:id="17"/>
        <w:r w:rsidRPr="00B54713">
          <w:rPr>
            <w:color w:val="000000"/>
            <w:sz w:val="22"/>
            <w:szCs w:val="22"/>
          </w:rPr>
          <w:t xml:space="preserve"> </w:t>
        </w:r>
      </w:hyperlink>
      <w:r w:rsidRPr="00B54713">
        <w:rPr>
          <w:color w:val="000000"/>
          <w:sz w:val="22"/>
          <w:szCs w:val="22"/>
        </w:rPr>
        <w:t xml:space="preserve"> </w:t>
      </w:r>
    </w:p>
    <w:p w14:paraId="0E3060BD" w14:textId="77777777" w:rsidR="00052B82" w:rsidRDefault="00052B82" w:rsidP="005030D3">
      <w:pPr>
        <w:ind w:left="360"/>
        <w:rPr>
          <w:rStyle w:val="Hyperlink"/>
          <w:color w:val="auto"/>
          <w:sz w:val="22"/>
          <w:szCs w:val="22"/>
          <w:u w:val="none"/>
        </w:rPr>
      </w:pPr>
    </w:p>
    <w:p w14:paraId="2F1FCF00" w14:textId="77777777" w:rsidR="00A72EA0" w:rsidRPr="00805C97" w:rsidRDefault="00A72EA0">
      <w:pPr>
        <w:numPr>
          <w:ilvl w:val="0"/>
          <w:numId w:val="2"/>
        </w:numPr>
        <w:rPr>
          <w:rStyle w:val="Hyperlink"/>
          <w:color w:val="auto"/>
          <w:sz w:val="22"/>
          <w:szCs w:val="22"/>
          <w:u w:val="none"/>
        </w:rPr>
      </w:pPr>
      <w:hyperlink r:id="rId1571" w:history="1">
        <w:r w:rsidRPr="007C5BD9">
          <w:rPr>
            <w:rStyle w:val="Hyperlink"/>
            <w:sz w:val="22"/>
            <w:szCs w:val="22"/>
          </w:rPr>
          <w:t>Ng MC</w:t>
        </w:r>
        <w:r w:rsidR="00CA0474">
          <w:rPr>
            <w:rStyle w:val="Hyperlink"/>
            <w:sz w:val="22"/>
            <w:szCs w:val="22"/>
          </w:rPr>
          <w:t>Y</w:t>
        </w:r>
        <w:r w:rsidRPr="007C5BD9">
          <w:rPr>
            <w:rStyle w:val="Hyperlink"/>
            <w:sz w:val="22"/>
            <w:szCs w:val="22"/>
          </w:rPr>
          <w:t xml:space="preserve">, Guan M, Keaton JM, Dimitrov L, Hicks PJ, Xu J, Palmer ND, Ma L, Das SK, Chen YI, Coresh J, </w:t>
        </w:r>
        <w:proofErr w:type="spellStart"/>
        <w:r w:rsidRPr="007C5BD9">
          <w:rPr>
            <w:rStyle w:val="Hyperlink"/>
            <w:sz w:val="22"/>
            <w:szCs w:val="22"/>
          </w:rPr>
          <w:t>Fornage</w:t>
        </w:r>
        <w:proofErr w:type="spellEnd"/>
        <w:r w:rsidRPr="007C5BD9">
          <w:rPr>
            <w:rStyle w:val="Hyperlink"/>
            <w:sz w:val="22"/>
            <w:szCs w:val="22"/>
          </w:rPr>
          <w:t xml:space="preserve"> M, Franceschini N, Kramer H, Langefeld CD, </w:t>
        </w:r>
        <w:proofErr w:type="spellStart"/>
        <w:r w:rsidRPr="007C5BD9">
          <w:rPr>
            <w:rStyle w:val="Hyperlink"/>
            <w:sz w:val="22"/>
            <w:szCs w:val="22"/>
          </w:rPr>
          <w:t>Mychaleckyj</w:t>
        </w:r>
        <w:proofErr w:type="spellEnd"/>
        <w:r w:rsidRPr="007C5BD9">
          <w:rPr>
            <w:rStyle w:val="Hyperlink"/>
            <w:sz w:val="22"/>
            <w:szCs w:val="22"/>
          </w:rPr>
          <w:t xml:space="preserve"> JC, Parekh RS, Post WS, Rasmussen-Torvik LJ, Rich SS, Rotter JI, Sedor JR, Thornley-Brown D, Tin A, Wilson JG, Freedman BI, Bowden DW; FIND Consortium. Genome-wide association identifies novel loci for type 2 diabetes-attributed end-stage kidney disease in African Americans. </w:t>
        </w:r>
        <w:r w:rsidRPr="007C5BD9">
          <w:rPr>
            <w:rStyle w:val="Hyperlink"/>
            <w:i/>
            <w:iCs/>
            <w:sz w:val="22"/>
            <w:szCs w:val="22"/>
          </w:rPr>
          <w:t>Hum Genomics</w:t>
        </w:r>
        <w:r w:rsidRPr="007C5BD9">
          <w:rPr>
            <w:rStyle w:val="Hyperlink"/>
            <w:sz w:val="22"/>
            <w:szCs w:val="22"/>
          </w:rPr>
          <w:t xml:space="preserve">. 2019;13(1):21. </w:t>
        </w:r>
        <w:proofErr w:type="spellStart"/>
        <w:r w:rsidRPr="007C5BD9">
          <w:rPr>
            <w:rStyle w:val="Hyperlink"/>
            <w:sz w:val="22"/>
            <w:szCs w:val="22"/>
          </w:rPr>
          <w:t>doi</w:t>
        </w:r>
        <w:proofErr w:type="spellEnd"/>
        <w:r w:rsidRPr="007C5BD9">
          <w:rPr>
            <w:rStyle w:val="Hyperlink"/>
            <w:sz w:val="22"/>
            <w:szCs w:val="22"/>
          </w:rPr>
          <w:t>: 10.1186/s40246-019-0205-7.</w:t>
        </w:r>
      </w:hyperlink>
      <w:r w:rsidR="00805C97">
        <w:rPr>
          <w:rStyle w:val="Hyperlink"/>
          <w:sz w:val="22"/>
          <w:szCs w:val="22"/>
        </w:rPr>
        <w:t xml:space="preserve"> </w:t>
      </w:r>
    </w:p>
    <w:p w14:paraId="725504BE" w14:textId="77777777" w:rsidR="00805C97" w:rsidRPr="00805C97" w:rsidRDefault="00805C97" w:rsidP="00805C97">
      <w:pPr>
        <w:ind w:left="360"/>
        <w:rPr>
          <w:rStyle w:val="Hyperlink"/>
          <w:color w:val="auto"/>
          <w:sz w:val="22"/>
          <w:szCs w:val="22"/>
          <w:u w:val="none"/>
        </w:rPr>
      </w:pPr>
    </w:p>
    <w:p w14:paraId="42A3F3BF" w14:textId="77777777" w:rsidR="00805C97" w:rsidRPr="0019347D" w:rsidRDefault="00805C97">
      <w:pPr>
        <w:numPr>
          <w:ilvl w:val="0"/>
          <w:numId w:val="2"/>
        </w:numPr>
        <w:rPr>
          <w:rStyle w:val="Hyperlink"/>
          <w:color w:val="auto"/>
          <w:sz w:val="22"/>
          <w:szCs w:val="22"/>
          <w:u w:val="none"/>
        </w:rPr>
      </w:pPr>
      <w:hyperlink r:id="rId1572" w:history="1">
        <w:r w:rsidRPr="0099210B">
          <w:rPr>
            <w:rStyle w:val="Hyperlink"/>
            <w:sz w:val="22"/>
            <w:szCs w:val="22"/>
          </w:rPr>
          <w:t xml:space="preserve">Guo X, Ward-Caviness CK, de Vries PS, Wiggins KL, Huffman JE, Yanek LR, Bielak LF, </w:t>
        </w:r>
        <w:proofErr w:type="spellStart"/>
        <w:r w:rsidRPr="0099210B">
          <w:rPr>
            <w:rStyle w:val="Hyperlink"/>
            <w:sz w:val="22"/>
            <w:szCs w:val="22"/>
          </w:rPr>
          <w:t>Giulianini</w:t>
        </w:r>
        <w:proofErr w:type="spellEnd"/>
        <w:r w:rsidRPr="0099210B">
          <w:rPr>
            <w:rStyle w:val="Hyperlink"/>
            <w:sz w:val="22"/>
            <w:szCs w:val="22"/>
          </w:rPr>
          <w:t xml:space="preserve"> F, Kleber ME, Kacprowski T, </w:t>
        </w:r>
        <w:proofErr w:type="spellStart"/>
        <w:r w:rsidRPr="0099210B">
          <w:rPr>
            <w:rStyle w:val="Hyperlink"/>
            <w:sz w:val="22"/>
            <w:szCs w:val="22"/>
          </w:rPr>
          <w:t>Groß</w:t>
        </w:r>
        <w:proofErr w:type="spellEnd"/>
        <w:r w:rsidRPr="0099210B">
          <w:rPr>
            <w:rStyle w:val="Hyperlink"/>
            <w:sz w:val="22"/>
            <w:szCs w:val="22"/>
          </w:rPr>
          <w:t xml:space="preserve"> S, </w:t>
        </w:r>
        <w:proofErr w:type="spellStart"/>
        <w:r w:rsidRPr="0099210B">
          <w:rPr>
            <w:rStyle w:val="Hyperlink"/>
            <w:sz w:val="22"/>
            <w:szCs w:val="22"/>
          </w:rPr>
          <w:t>Petersman</w:t>
        </w:r>
        <w:proofErr w:type="spellEnd"/>
        <w:r w:rsidRPr="0099210B">
          <w:rPr>
            <w:rStyle w:val="Hyperlink"/>
            <w:sz w:val="22"/>
            <w:szCs w:val="22"/>
          </w:rPr>
          <w:t xml:space="preserve"> A, Davey Smith G, Hartwig FP, Bowden J, Hemani G, Muller-</w:t>
        </w:r>
        <w:proofErr w:type="spellStart"/>
        <w:r w:rsidRPr="0099210B">
          <w:rPr>
            <w:rStyle w:val="Hyperlink"/>
            <w:sz w:val="22"/>
            <w:szCs w:val="22"/>
          </w:rPr>
          <w:t>Nuraysid</w:t>
        </w:r>
        <w:proofErr w:type="spellEnd"/>
        <w:r w:rsidRPr="0099210B">
          <w:rPr>
            <w:rStyle w:val="Hyperlink"/>
            <w:sz w:val="22"/>
            <w:szCs w:val="22"/>
          </w:rPr>
          <w:t xml:space="preserve"> M, Strauch K, Koenig W, </w:t>
        </w:r>
        <w:proofErr w:type="spellStart"/>
        <w:r w:rsidRPr="0099210B">
          <w:rPr>
            <w:rStyle w:val="Hyperlink"/>
            <w:sz w:val="22"/>
            <w:szCs w:val="22"/>
          </w:rPr>
          <w:t>Waldenberger</w:t>
        </w:r>
        <w:proofErr w:type="spellEnd"/>
        <w:r w:rsidRPr="0099210B">
          <w:rPr>
            <w:rStyle w:val="Hyperlink"/>
            <w:sz w:val="22"/>
            <w:szCs w:val="22"/>
          </w:rPr>
          <w:t xml:space="preserve"> M, </w:t>
        </w:r>
        <w:proofErr w:type="spellStart"/>
        <w:r w:rsidRPr="0099210B">
          <w:rPr>
            <w:rStyle w:val="Hyperlink"/>
            <w:sz w:val="22"/>
            <w:szCs w:val="22"/>
          </w:rPr>
          <w:t>Meitinger</w:t>
        </w:r>
        <w:proofErr w:type="spellEnd"/>
        <w:r w:rsidRPr="0099210B">
          <w:rPr>
            <w:rStyle w:val="Hyperlink"/>
            <w:sz w:val="22"/>
            <w:szCs w:val="22"/>
          </w:rPr>
          <w:t xml:space="preserve"> T, Pankratz N, Boerwinkle E, Tang W, Fu YP, Johnson AD, Song C, </w:t>
        </w:r>
        <w:proofErr w:type="spellStart"/>
        <w:r w:rsidRPr="0099210B">
          <w:rPr>
            <w:rStyle w:val="Hyperlink"/>
            <w:sz w:val="22"/>
            <w:szCs w:val="22"/>
          </w:rPr>
          <w:t>deMaat</w:t>
        </w:r>
        <w:proofErr w:type="spellEnd"/>
        <w:r w:rsidRPr="0099210B">
          <w:rPr>
            <w:rStyle w:val="Hyperlink"/>
            <w:sz w:val="22"/>
            <w:szCs w:val="22"/>
          </w:rPr>
          <w:t xml:space="preserve"> MPM, </w:t>
        </w:r>
        <w:proofErr w:type="spellStart"/>
        <w:r w:rsidRPr="0099210B">
          <w:rPr>
            <w:rStyle w:val="Hyperlink"/>
            <w:sz w:val="22"/>
            <w:szCs w:val="22"/>
          </w:rPr>
          <w:t>Uitterlinden</w:t>
        </w:r>
        <w:proofErr w:type="spellEnd"/>
        <w:r w:rsidRPr="0099210B">
          <w:rPr>
            <w:rStyle w:val="Hyperlink"/>
            <w:sz w:val="22"/>
            <w:szCs w:val="22"/>
          </w:rPr>
          <w:t xml:space="preserve"> AG, Franco OH, Brody JA, McKnight B, Chen YI, Psaty BM, Mathias RA, Becker DM, Peyser PA, Smith JA, Bielinski SJ, </w:t>
        </w:r>
        <w:proofErr w:type="spellStart"/>
        <w:r w:rsidRPr="0099210B">
          <w:rPr>
            <w:rStyle w:val="Hyperlink"/>
            <w:sz w:val="22"/>
            <w:szCs w:val="22"/>
          </w:rPr>
          <w:t>Ridker</w:t>
        </w:r>
        <w:proofErr w:type="spellEnd"/>
        <w:r w:rsidRPr="0099210B">
          <w:rPr>
            <w:rStyle w:val="Hyperlink"/>
            <w:sz w:val="22"/>
            <w:szCs w:val="22"/>
          </w:rPr>
          <w:t xml:space="preserve"> PM, Taylor KD, Yao J, Tracy R, Delgado G, </w:t>
        </w:r>
        <w:proofErr w:type="spellStart"/>
        <w:r w:rsidRPr="0099210B">
          <w:rPr>
            <w:rStyle w:val="Hyperlink"/>
            <w:sz w:val="22"/>
            <w:szCs w:val="22"/>
          </w:rPr>
          <w:t>Trompet</w:t>
        </w:r>
        <w:proofErr w:type="spellEnd"/>
        <w:r w:rsidRPr="0099210B">
          <w:rPr>
            <w:rStyle w:val="Hyperlink"/>
            <w:sz w:val="22"/>
            <w:szCs w:val="22"/>
          </w:rPr>
          <w:t xml:space="preserve"> S, Sattar N, </w:t>
        </w:r>
        <w:proofErr w:type="spellStart"/>
        <w:r w:rsidRPr="0099210B">
          <w:rPr>
            <w:rStyle w:val="Hyperlink"/>
            <w:sz w:val="22"/>
            <w:szCs w:val="22"/>
          </w:rPr>
          <w:t>Jukema</w:t>
        </w:r>
        <w:proofErr w:type="spellEnd"/>
        <w:r w:rsidRPr="0099210B">
          <w:rPr>
            <w:rStyle w:val="Hyperlink"/>
            <w:sz w:val="22"/>
            <w:szCs w:val="22"/>
          </w:rPr>
          <w:t xml:space="preserve"> JW, Becker LC, </w:t>
        </w:r>
        <w:proofErr w:type="spellStart"/>
        <w:r w:rsidRPr="0099210B">
          <w:rPr>
            <w:rStyle w:val="Hyperlink"/>
            <w:sz w:val="22"/>
            <w:szCs w:val="22"/>
          </w:rPr>
          <w:t>Kardia</w:t>
        </w:r>
        <w:proofErr w:type="spellEnd"/>
        <w:r w:rsidRPr="0099210B">
          <w:rPr>
            <w:rStyle w:val="Hyperlink"/>
            <w:sz w:val="22"/>
            <w:szCs w:val="22"/>
          </w:rPr>
          <w:t xml:space="preserve"> SLF, Rotter JI, Marz W, Dorr M, </w:t>
        </w:r>
        <w:proofErr w:type="spellStart"/>
        <w:r w:rsidRPr="0099210B">
          <w:rPr>
            <w:rStyle w:val="Hyperlink"/>
            <w:sz w:val="22"/>
            <w:szCs w:val="22"/>
          </w:rPr>
          <w:t>Chasman</w:t>
        </w:r>
        <w:proofErr w:type="spellEnd"/>
        <w:r w:rsidRPr="0099210B">
          <w:rPr>
            <w:rStyle w:val="Hyperlink"/>
            <w:sz w:val="22"/>
            <w:szCs w:val="22"/>
          </w:rPr>
          <w:t xml:space="preserve"> DI, Dehghan A, O’Donnell CJ, Smith NL, Peters A, Morrison AC. Mendelian randomization evaluation of causal effects of fibrinogen on incident coronary heart disease. </w:t>
        </w:r>
        <w:proofErr w:type="spellStart"/>
        <w:r w:rsidRPr="0099210B">
          <w:rPr>
            <w:rStyle w:val="Hyperlink"/>
            <w:i/>
            <w:iCs/>
            <w:sz w:val="22"/>
            <w:szCs w:val="22"/>
          </w:rPr>
          <w:t>PLoS</w:t>
        </w:r>
        <w:proofErr w:type="spellEnd"/>
        <w:r w:rsidRPr="0099210B">
          <w:rPr>
            <w:rStyle w:val="Hyperlink"/>
            <w:i/>
            <w:iCs/>
            <w:sz w:val="22"/>
            <w:szCs w:val="22"/>
          </w:rPr>
          <w:t xml:space="preserve"> One</w:t>
        </w:r>
        <w:r w:rsidRPr="0099210B">
          <w:rPr>
            <w:rStyle w:val="Hyperlink"/>
            <w:sz w:val="22"/>
            <w:szCs w:val="22"/>
          </w:rPr>
          <w:t>. 2019;14(5</w:t>
        </w:r>
        <w:proofErr w:type="gramStart"/>
        <w:r w:rsidRPr="0099210B">
          <w:rPr>
            <w:rStyle w:val="Hyperlink"/>
            <w:sz w:val="22"/>
            <w:szCs w:val="22"/>
          </w:rPr>
          <w:t>):e</w:t>
        </w:r>
        <w:proofErr w:type="gramEnd"/>
        <w:r w:rsidRPr="0099210B">
          <w:rPr>
            <w:rStyle w:val="Hyperlink"/>
            <w:sz w:val="22"/>
            <w:szCs w:val="22"/>
          </w:rPr>
          <w:t xml:space="preserve">0216222. </w:t>
        </w:r>
        <w:proofErr w:type="spellStart"/>
        <w:r w:rsidRPr="0099210B">
          <w:rPr>
            <w:rStyle w:val="Hyperlink"/>
            <w:sz w:val="22"/>
            <w:szCs w:val="22"/>
          </w:rPr>
          <w:t>doi</w:t>
        </w:r>
        <w:proofErr w:type="spellEnd"/>
        <w:r w:rsidRPr="0099210B">
          <w:rPr>
            <w:rStyle w:val="Hyperlink"/>
            <w:sz w:val="22"/>
            <w:szCs w:val="22"/>
          </w:rPr>
          <w:t xml:space="preserve">: 10.1371/journal.pone.0216222. </w:t>
        </w:r>
        <w:proofErr w:type="spellStart"/>
        <w:r w:rsidRPr="0099210B">
          <w:rPr>
            <w:rStyle w:val="Hyperlink"/>
            <w:sz w:val="22"/>
            <w:szCs w:val="22"/>
          </w:rPr>
          <w:t>eCollection</w:t>
        </w:r>
        <w:proofErr w:type="spellEnd"/>
        <w:r w:rsidRPr="0099210B">
          <w:rPr>
            <w:rStyle w:val="Hyperlink"/>
            <w:sz w:val="22"/>
            <w:szCs w:val="22"/>
          </w:rPr>
          <w:t xml:space="preserve"> 2019.</w:t>
        </w:r>
      </w:hyperlink>
    </w:p>
    <w:p w14:paraId="26CAB0A4" w14:textId="77777777" w:rsidR="00862A33" w:rsidRDefault="00862A33" w:rsidP="00862A33">
      <w:pPr>
        <w:ind w:left="360"/>
        <w:rPr>
          <w:rStyle w:val="Hyperlink"/>
          <w:sz w:val="22"/>
          <w:szCs w:val="22"/>
        </w:rPr>
      </w:pPr>
    </w:p>
    <w:p w14:paraId="48E75DA4" w14:textId="77777777" w:rsidR="00862A33" w:rsidRDefault="00862A33">
      <w:pPr>
        <w:numPr>
          <w:ilvl w:val="0"/>
          <w:numId w:val="2"/>
        </w:numPr>
        <w:rPr>
          <w:rStyle w:val="Hyperlink"/>
          <w:sz w:val="22"/>
          <w:szCs w:val="22"/>
        </w:rPr>
      </w:pPr>
      <w:hyperlink r:id="rId1573" w:history="1">
        <w:r w:rsidRPr="00ED1585">
          <w:rPr>
            <w:rStyle w:val="Hyperlink"/>
            <w:sz w:val="22"/>
            <w:szCs w:val="22"/>
          </w:rPr>
          <w:t xml:space="preserve">Aroner SA, Furtado JD, Sacks FM, Tsai MY, Mukamal KJ, McClelland RL, Jensen MK. Apolipoprotein C-III and its defined lipoprotein subspecies in relation to incident diabetes: the Multi-Ethnic Study of Atherosclerosis. </w:t>
        </w:r>
        <w:proofErr w:type="spellStart"/>
        <w:r w:rsidRPr="00ED1585">
          <w:rPr>
            <w:rStyle w:val="Hyperlink"/>
            <w:i/>
            <w:sz w:val="22"/>
            <w:szCs w:val="22"/>
          </w:rPr>
          <w:t>Diabetologia</w:t>
        </w:r>
        <w:proofErr w:type="spellEnd"/>
        <w:r w:rsidRPr="00ED1585">
          <w:rPr>
            <w:rStyle w:val="Hyperlink"/>
            <w:sz w:val="22"/>
            <w:szCs w:val="22"/>
          </w:rPr>
          <w:t>. 2019;62(6):981-992.</w:t>
        </w:r>
      </w:hyperlink>
      <w:r>
        <w:rPr>
          <w:rStyle w:val="Hyperlink"/>
          <w:sz w:val="22"/>
          <w:szCs w:val="22"/>
        </w:rPr>
        <w:t xml:space="preserve"> </w:t>
      </w:r>
      <w:r w:rsidR="006D6106">
        <w:rPr>
          <w:rStyle w:val="Hyperlink"/>
          <w:sz w:val="22"/>
          <w:szCs w:val="22"/>
        </w:rPr>
        <w:t xml:space="preserve"> </w:t>
      </w:r>
    </w:p>
    <w:p w14:paraId="6F004327" w14:textId="77777777" w:rsidR="006D6106" w:rsidRDefault="006D6106" w:rsidP="006D6106">
      <w:pPr>
        <w:ind w:left="360"/>
        <w:rPr>
          <w:rStyle w:val="Hyperlink"/>
          <w:sz w:val="22"/>
          <w:szCs w:val="22"/>
        </w:rPr>
      </w:pPr>
    </w:p>
    <w:p w14:paraId="781D228E" w14:textId="77777777" w:rsidR="006D6106" w:rsidRDefault="006D6106">
      <w:pPr>
        <w:numPr>
          <w:ilvl w:val="0"/>
          <w:numId w:val="2"/>
        </w:numPr>
        <w:rPr>
          <w:rStyle w:val="Hyperlink"/>
          <w:sz w:val="22"/>
          <w:szCs w:val="22"/>
        </w:rPr>
      </w:pPr>
      <w:hyperlink r:id="rId1574" w:history="1">
        <w:r w:rsidRPr="008637CE">
          <w:rPr>
            <w:rStyle w:val="Hyperlink"/>
            <w:sz w:val="22"/>
            <w:szCs w:val="22"/>
          </w:rPr>
          <w:t xml:space="preserve">Campos Cl, Wood A, Burke GL, Bahrami H, Bertoni AG. Dietary Approaches to Stop Hypertension Diet Concordance and Incident Heart Failure: The Multi-Ethnic Study of Atherosclerosis </w:t>
        </w:r>
        <w:r w:rsidRPr="008637CE">
          <w:rPr>
            <w:rStyle w:val="Hyperlink"/>
            <w:i/>
            <w:sz w:val="22"/>
            <w:szCs w:val="22"/>
          </w:rPr>
          <w:t>Am J Prev Med</w:t>
        </w:r>
        <w:r w:rsidRPr="008637CE">
          <w:rPr>
            <w:rStyle w:val="Hyperlink"/>
            <w:sz w:val="22"/>
            <w:szCs w:val="22"/>
          </w:rPr>
          <w:t>. 2019;56(6):819-826.</w:t>
        </w:r>
      </w:hyperlink>
      <w:r w:rsidR="00B85098">
        <w:rPr>
          <w:rStyle w:val="Hyperlink"/>
          <w:sz w:val="22"/>
          <w:szCs w:val="22"/>
        </w:rPr>
        <w:t xml:space="preserve"> </w:t>
      </w:r>
    </w:p>
    <w:p w14:paraId="10C3974D" w14:textId="77777777" w:rsidR="00B85098" w:rsidRDefault="00B85098" w:rsidP="00B85098">
      <w:pPr>
        <w:ind w:left="360"/>
        <w:rPr>
          <w:rStyle w:val="Hyperlink"/>
          <w:sz w:val="22"/>
          <w:szCs w:val="22"/>
        </w:rPr>
      </w:pPr>
    </w:p>
    <w:p w14:paraId="3A90263C" w14:textId="77777777" w:rsidR="00B85098" w:rsidRDefault="00B85098">
      <w:pPr>
        <w:numPr>
          <w:ilvl w:val="0"/>
          <w:numId w:val="2"/>
        </w:numPr>
        <w:rPr>
          <w:rStyle w:val="Hyperlink"/>
          <w:sz w:val="22"/>
          <w:szCs w:val="22"/>
        </w:rPr>
      </w:pPr>
      <w:hyperlink r:id="rId1575" w:history="1">
        <w:r w:rsidRPr="00AD7AEF">
          <w:rPr>
            <w:rStyle w:val="Hyperlink"/>
            <w:sz w:val="22"/>
            <w:szCs w:val="22"/>
          </w:rPr>
          <w:t xml:space="preserve">Watson M, Dardari Z, Kianoush S, Hall ME, DeFilippis AP, Keith RJ, Benjamin EJ, Rodriguez CJ, Bhatnagar A, Lima JA, </w:t>
        </w:r>
        <w:r w:rsidR="001214C5">
          <w:rPr>
            <w:rStyle w:val="Hyperlink"/>
            <w:sz w:val="22"/>
            <w:szCs w:val="22"/>
          </w:rPr>
          <w:t>B</w:t>
        </w:r>
        <w:r w:rsidRPr="00AD7AEF">
          <w:rPr>
            <w:rStyle w:val="Hyperlink"/>
            <w:sz w:val="22"/>
            <w:szCs w:val="22"/>
          </w:rPr>
          <w:t xml:space="preserve">utler J, Blaha MJ, Rifai MA. Relation Between Cigarette Smoking and Heart Failure (form the Multiethnic Study of Atherosclerosis). </w:t>
        </w:r>
        <w:proofErr w:type="gramStart"/>
        <w:r w:rsidRPr="00AD7AEF">
          <w:rPr>
            <w:rStyle w:val="Hyperlink"/>
            <w:i/>
            <w:sz w:val="22"/>
            <w:szCs w:val="22"/>
          </w:rPr>
          <w:t>Am</w:t>
        </w:r>
        <w:proofErr w:type="gramEnd"/>
        <w:r w:rsidRPr="00AD7AEF">
          <w:rPr>
            <w:rStyle w:val="Hyperlink"/>
            <w:i/>
            <w:sz w:val="22"/>
            <w:szCs w:val="22"/>
          </w:rPr>
          <w:t xml:space="preserve"> J </w:t>
        </w:r>
        <w:proofErr w:type="spellStart"/>
        <w:r w:rsidRPr="00AD7AEF">
          <w:rPr>
            <w:rStyle w:val="Hyperlink"/>
            <w:i/>
            <w:sz w:val="22"/>
            <w:szCs w:val="22"/>
          </w:rPr>
          <w:t>Cardiol</w:t>
        </w:r>
        <w:proofErr w:type="spellEnd"/>
        <w:r w:rsidRPr="00AD7AEF">
          <w:rPr>
            <w:rStyle w:val="Hyperlink"/>
            <w:sz w:val="22"/>
            <w:szCs w:val="22"/>
          </w:rPr>
          <w:t>. 2019;123(12):1972-1977.</w:t>
        </w:r>
      </w:hyperlink>
      <w:r w:rsidR="00185323">
        <w:rPr>
          <w:rStyle w:val="Hyperlink"/>
          <w:sz w:val="22"/>
          <w:szCs w:val="22"/>
        </w:rPr>
        <w:t xml:space="preserve"> </w:t>
      </w:r>
    </w:p>
    <w:p w14:paraId="4717ADA7" w14:textId="77777777" w:rsidR="00185323" w:rsidRDefault="00185323" w:rsidP="00185323">
      <w:pPr>
        <w:ind w:left="360"/>
        <w:rPr>
          <w:rStyle w:val="Hyperlink"/>
          <w:sz w:val="22"/>
          <w:szCs w:val="22"/>
        </w:rPr>
      </w:pPr>
    </w:p>
    <w:p w14:paraId="726DC20C" w14:textId="77777777" w:rsidR="00185323" w:rsidRDefault="00185323">
      <w:pPr>
        <w:numPr>
          <w:ilvl w:val="0"/>
          <w:numId w:val="2"/>
        </w:numPr>
        <w:rPr>
          <w:rStyle w:val="Hyperlink"/>
          <w:sz w:val="22"/>
          <w:szCs w:val="22"/>
        </w:rPr>
      </w:pPr>
      <w:hyperlink r:id="rId1576" w:history="1">
        <w:r w:rsidRPr="001B5BBC">
          <w:rPr>
            <w:rStyle w:val="Hyperlink"/>
            <w:sz w:val="22"/>
            <w:szCs w:val="22"/>
          </w:rPr>
          <w:t xml:space="preserve">Bortnick AE, Xu S, Kim RS, Kestenbaum B, Ix JH, Jenny NS, de Boer IH, Michos ED, </w:t>
        </w:r>
        <w:proofErr w:type="spellStart"/>
        <w:r w:rsidRPr="001B5BBC">
          <w:rPr>
            <w:rStyle w:val="Hyperlink"/>
            <w:sz w:val="22"/>
            <w:szCs w:val="22"/>
          </w:rPr>
          <w:t>Thanassoulis</w:t>
        </w:r>
        <w:proofErr w:type="spellEnd"/>
        <w:r w:rsidRPr="001B5BBC">
          <w:rPr>
            <w:rStyle w:val="Hyperlink"/>
            <w:sz w:val="22"/>
            <w:szCs w:val="22"/>
          </w:rPr>
          <w:t xml:space="preserve"> G, Siscovick DS, Budoff MJ, Kizer JR. Biomarkers of mineral metabolism and progression of aortic valve and mitral annular calcification: The Multi-Ethnic Study of Atherosclerosis. </w:t>
        </w:r>
        <w:r w:rsidRPr="001B5BBC">
          <w:rPr>
            <w:rStyle w:val="Hyperlink"/>
            <w:i/>
            <w:sz w:val="22"/>
            <w:szCs w:val="22"/>
          </w:rPr>
          <w:t>Atherosclerosis</w:t>
        </w:r>
        <w:r w:rsidRPr="001B5BBC">
          <w:rPr>
            <w:rStyle w:val="Hyperlink"/>
            <w:sz w:val="22"/>
            <w:szCs w:val="22"/>
          </w:rPr>
          <w:t xml:space="preserve">. </w:t>
        </w:r>
        <w:proofErr w:type="gramStart"/>
        <w:r w:rsidRPr="001B5BBC">
          <w:rPr>
            <w:rStyle w:val="Hyperlink"/>
            <w:sz w:val="22"/>
            <w:szCs w:val="22"/>
          </w:rPr>
          <w:t>2019;285:79</w:t>
        </w:r>
        <w:proofErr w:type="gramEnd"/>
        <w:r w:rsidRPr="001B5BBC">
          <w:rPr>
            <w:rStyle w:val="Hyperlink"/>
            <w:sz w:val="22"/>
            <w:szCs w:val="22"/>
          </w:rPr>
          <w:t>-86.</w:t>
        </w:r>
      </w:hyperlink>
    </w:p>
    <w:p w14:paraId="3D49557B" w14:textId="77777777" w:rsidR="00BF4970" w:rsidRDefault="00BF4970">
      <w:pPr>
        <w:numPr>
          <w:ilvl w:val="0"/>
          <w:numId w:val="2"/>
        </w:numPr>
        <w:rPr>
          <w:rStyle w:val="Hyperlink"/>
          <w:sz w:val="22"/>
          <w:szCs w:val="22"/>
        </w:rPr>
      </w:pPr>
      <w:hyperlink r:id="rId1577" w:history="1">
        <w:proofErr w:type="spellStart"/>
        <w:r w:rsidRPr="00BF4970">
          <w:rPr>
            <w:rStyle w:val="Hyperlink"/>
            <w:sz w:val="22"/>
            <w:szCs w:val="22"/>
          </w:rPr>
          <w:t>Anuwatmatee</w:t>
        </w:r>
        <w:proofErr w:type="spellEnd"/>
        <w:r w:rsidRPr="00BF4970">
          <w:rPr>
            <w:rStyle w:val="Hyperlink"/>
            <w:sz w:val="22"/>
            <w:szCs w:val="22"/>
          </w:rPr>
          <w:t xml:space="preserve"> S, Allison MA, Shlipak MG, McClelland RL, Kramer H, Tang S, Hou L, Rye KA, Ong KL. Relationship of fibroblast growth factor 21 with kidney function and albuminuria: multi-ethnic study of atherosclerosis. </w:t>
        </w:r>
        <w:r w:rsidRPr="00BF4970">
          <w:rPr>
            <w:rStyle w:val="Hyperlink"/>
            <w:i/>
            <w:iCs/>
            <w:sz w:val="22"/>
            <w:szCs w:val="22"/>
          </w:rPr>
          <w:t>Nephrol Dial Transplant</w:t>
        </w:r>
        <w:r w:rsidRPr="00BF4970">
          <w:rPr>
            <w:rStyle w:val="Hyperlink"/>
            <w:sz w:val="22"/>
            <w:szCs w:val="22"/>
          </w:rPr>
          <w:t>. 2019;34(6):1009-1016.</w:t>
        </w:r>
      </w:hyperlink>
      <w:r w:rsidR="00322941">
        <w:rPr>
          <w:rStyle w:val="Hyperlink"/>
          <w:sz w:val="22"/>
          <w:szCs w:val="22"/>
        </w:rPr>
        <w:t xml:space="preserve"> </w:t>
      </w:r>
    </w:p>
    <w:p w14:paraId="41612254" w14:textId="77777777" w:rsidR="00322941" w:rsidRDefault="00322941" w:rsidP="00322941">
      <w:pPr>
        <w:rPr>
          <w:rStyle w:val="Hyperlink"/>
          <w:sz w:val="22"/>
          <w:szCs w:val="22"/>
        </w:rPr>
      </w:pPr>
    </w:p>
    <w:p w14:paraId="466ED7C4" w14:textId="77777777" w:rsidR="00322941" w:rsidRDefault="00322941">
      <w:pPr>
        <w:numPr>
          <w:ilvl w:val="0"/>
          <w:numId w:val="2"/>
        </w:numPr>
        <w:rPr>
          <w:rStyle w:val="Hyperlink"/>
          <w:sz w:val="22"/>
          <w:szCs w:val="22"/>
        </w:rPr>
      </w:pPr>
      <w:hyperlink r:id="rId1578" w:history="1">
        <w:r w:rsidRPr="000B486A">
          <w:rPr>
            <w:rStyle w:val="Hyperlink"/>
            <w:sz w:val="22"/>
            <w:szCs w:val="22"/>
          </w:rPr>
          <w:t xml:space="preserve">Guo X, de Vries PS, Brown MR, Bentley AR, Sung YJ, Winkler TW, Ntalla I, Schwander K, Kraja AT, Franceschini N, Cheng CY, Sim X, </w:t>
        </w:r>
        <w:proofErr w:type="spellStart"/>
        <w:r w:rsidRPr="000B486A">
          <w:rPr>
            <w:rStyle w:val="Hyperlink"/>
            <w:sz w:val="22"/>
            <w:szCs w:val="22"/>
          </w:rPr>
          <w:t>Vojinovic</w:t>
        </w:r>
        <w:proofErr w:type="spellEnd"/>
        <w:r w:rsidRPr="000B486A">
          <w:rPr>
            <w:rStyle w:val="Hyperlink"/>
            <w:sz w:val="22"/>
            <w:szCs w:val="22"/>
          </w:rPr>
          <w:t xml:space="preserve"> D, Huffman JE, Musani SK, Li C, Feitosa MF, Richard MA, Noordam R, </w:t>
        </w:r>
        <w:proofErr w:type="spellStart"/>
        <w:r w:rsidRPr="000B486A">
          <w:rPr>
            <w:rStyle w:val="Hyperlink"/>
            <w:sz w:val="22"/>
            <w:szCs w:val="22"/>
          </w:rPr>
          <w:t>Aschard</w:t>
        </w:r>
        <w:proofErr w:type="spellEnd"/>
        <w:r w:rsidRPr="000B486A">
          <w:rPr>
            <w:rStyle w:val="Hyperlink"/>
            <w:sz w:val="22"/>
            <w:szCs w:val="22"/>
          </w:rPr>
          <w:t xml:space="preserve"> H, Bartz TM, Bielak LF, Deng X, </w:t>
        </w:r>
        <w:proofErr w:type="spellStart"/>
        <w:r w:rsidRPr="000B486A">
          <w:rPr>
            <w:rStyle w:val="Hyperlink"/>
            <w:sz w:val="22"/>
            <w:szCs w:val="22"/>
          </w:rPr>
          <w:t>Dorajoo</w:t>
        </w:r>
        <w:proofErr w:type="spellEnd"/>
        <w:r w:rsidRPr="000B486A">
          <w:rPr>
            <w:rStyle w:val="Hyperlink"/>
            <w:sz w:val="22"/>
            <w:szCs w:val="22"/>
          </w:rPr>
          <w:t xml:space="preserve"> R, Lohman KK, Manning AK, </w:t>
        </w:r>
        <w:proofErr w:type="spellStart"/>
        <w:r w:rsidRPr="000B486A">
          <w:rPr>
            <w:rStyle w:val="Hyperlink"/>
            <w:sz w:val="22"/>
            <w:szCs w:val="22"/>
          </w:rPr>
          <w:t>Rankinen</w:t>
        </w:r>
        <w:proofErr w:type="spellEnd"/>
        <w:r w:rsidRPr="000B486A">
          <w:rPr>
            <w:rStyle w:val="Hyperlink"/>
            <w:sz w:val="22"/>
            <w:szCs w:val="22"/>
          </w:rPr>
          <w:t xml:space="preserve"> T, Smith AV, Tajuddin SM, Evangelou E, Graff M, Alver M, </w:t>
        </w:r>
        <w:proofErr w:type="spellStart"/>
        <w:r w:rsidRPr="000B486A">
          <w:rPr>
            <w:rStyle w:val="Hyperlink"/>
            <w:sz w:val="22"/>
            <w:szCs w:val="22"/>
          </w:rPr>
          <w:t>Boissel</w:t>
        </w:r>
        <w:proofErr w:type="spellEnd"/>
        <w:r w:rsidRPr="000B486A">
          <w:rPr>
            <w:rStyle w:val="Hyperlink"/>
            <w:sz w:val="22"/>
            <w:szCs w:val="22"/>
          </w:rPr>
          <w:t xml:space="preserve"> M, Chai JF, Chen X, Divers J, Gandin I, Gao C, Goel A, </w:t>
        </w:r>
        <w:proofErr w:type="spellStart"/>
        <w:r w:rsidRPr="000B486A">
          <w:rPr>
            <w:rStyle w:val="Hyperlink"/>
            <w:sz w:val="22"/>
            <w:szCs w:val="22"/>
          </w:rPr>
          <w:t>Hagemeijer</w:t>
        </w:r>
        <w:proofErr w:type="spellEnd"/>
        <w:r w:rsidRPr="000B486A">
          <w:rPr>
            <w:rStyle w:val="Hyperlink"/>
            <w:sz w:val="22"/>
            <w:szCs w:val="22"/>
          </w:rPr>
          <w:t xml:space="preserve"> Y, Harris SE, Hartwig FP, He M, Horimoto ARVR, Hsu FC, Jackson AU, </w:t>
        </w:r>
        <w:proofErr w:type="spellStart"/>
        <w:r w:rsidRPr="000B486A">
          <w:rPr>
            <w:rStyle w:val="Hyperlink"/>
            <w:sz w:val="22"/>
            <w:szCs w:val="22"/>
          </w:rPr>
          <w:t>Kasturirantne</w:t>
        </w:r>
        <w:proofErr w:type="spellEnd"/>
        <w:r w:rsidRPr="000B486A">
          <w:rPr>
            <w:rStyle w:val="Hyperlink"/>
            <w:sz w:val="22"/>
            <w:szCs w:val="22"/>
          </w:rPr>
          <w:t xml:space="preserve"> A, Komulainen P, Kuhnel B, Laguzzi F, Lee JH, Luan J, </w:t>
        </w:r>
        <w:proofErr w:type="spellStart"/>
        <w:r w:rsidRPr="000B486A">
          <w:rPr>
            <w:rStyle w:val="Hyperlink"/>
            <w:sz w:val="22"/>
            <w:szCs w:val="22"/>
          </w:rPr>
          <w:t>Lyytikainen</w:t>
        </w:r>
        <w:proofErr w:type="spellEnd"/>
        <w:r w:rsidRPr="000B486A">
          <w:rPr>
            <w:rStyle w:val="Hyperlink"/>
            <w:sz w:val="22"/>
            <w:szCs w:val="22"/>
          </w:rPr>
          <w:t xml:space="preserve"> LP, Matoba N, Nolte IM, </w:t>
        </w:r>
        <w:proofErr w:type="spellStart"/>
        <w:r w:rsidRPr="000B486A">
          <w:rPr>
            <w:rStyle w:val="Hyperlink"/>
            <w:sz w:val="22"/>
            <w:szCs w:val="22"/>
          </w:rPr>
          <w:t>Pietzner</w:t>
        </w:r>
        <w:proofErr w:type="spellEnd"/>
        <w:r w:rsidRPr="000B486A">
          <w:rPr>
            <w:rStyle w:val="Hyperlink"/>
            <w:sz w:val="22"/>
            <w:szCs w:val="22"/>
          </w:rPr>
          <w:t xml:space="preserve"> M, Riaz M, Said MA, Scott RA, Sofer T, </w:t>
        </w:r>
        <w:proofErr w:type="spellStart"/>
        <w:r w:rsidRPr="000B486A">
          <w:rPr>
            <w:rStyle w:val="Hyperlink"/>
            <w:sz w:val="22"/>
            <w:szCs w:val="22"/>
          </w:rPr>
          <w:t>Stancakova</w:t>
        </w:r>
        <w:proofErr w:type="spellEnd"/>
        <w:r w:rsidRPr="000B486A">
          <w:rPr>
            <w:rStyle w:val="Hyperlink"/>
            <w:sz w:val="22"/>
            <w:szCs w:val="22"/>
          </w:rPr>
          <w:t xml:space="preserve"> A, Takeuchi F, Tayo BO, van der Most PJ, Varga TV, Wang Y, Ware EB, Wen W, Yanek LR, Zhang W, Zhao JH, Afaq S, Amin N, Amini M, Arking DE, Aung T, Ballantyne C, Boerwinkle E, Broeckel U, Campbell A, </w:t>
        </w:r>
        <w:proofErr w:type="spellStart"/>
        <w:r w:rsidRPr="000B486A">
          <w:rPr>
            <w:rStyle w:val="Hyperlink"/>
            <w:sz w:val="22"/>
            <w:szCs w:val="22"/>
          </w:rPr>
          <w:t>Canouil</w:t>
        </w:r>
        <w:proofErr w:type="spellEnd"/>
        <w:r w:rsidRPr="000B486A">
          <w:rPr>
            <w:rStyle w:val="Hyperlink"/>
            <w:sz w:val="22"/>
            <w:szCs w:val="22"/>
          </w:rPr>
          <w:t xml:space="preserve"> M, Charumathi S, Chen YI, Connell JM, de Faire U, de las Fuentes L, de </w:t>
        </w:r>
        <w:proofErr w:type="spellStart"/>
        <w:r w:rsidRPr="000B486A">
          <w:rPr>
            <w:rStyle w:val="Hyperlink"/>
            <w:sz w:val="22"/>
            <w:szCs w:val="22"/>
          </w:rPr>
          <w:t>Mutsert</w:t>
        </w:r>
        <w:proofErr w:type="spellEnd"/>
        <w:r w:rsidRPr="000B486A">
          <w:rPr>
            <w:rStyle w:val="Hyperlink"/>
            <w:sz w:val="22"/>
            <w:szCs w:val="22"/>
          </w:rPr>
          <w:t xml:space="preserve"> R, de Silva HJ, Ding J, </w:t>
        </w:r>
        <w:proofErr w:type="spellStart"/>
        <w:r w:rsidRPr="000B486A">
          <w:rPr>
            <w:rStyle w:val="Hyperlink"/>
            <w:sz w:val="22"/>
            <w:szCs w:val="22"/>
          </w:rPr>
          <w:t>Dominiczak</w:t>
        </w:r>
        <w:proofErr w:type="spellEnd"/>
        <w:r w:rsidRPr="000B486A">
          <w:rPr>
            <w:rStyle w:val="Hyperlink"/>
            <w:sz w:val="22"/>
            <w:szCs w:val="22"/>
          </w:rPr>
          <w:t xml:space="preserve"> AF, Duan Q, Eaton CB, Eppinga RN, Faul JD, Fisher V, Forrester T, Franco OH, Friedlander Y, Ghanbari M, </w:t>
        </w:r>
        <w:proofErr w:type="spellStart"/>
        <w:r w:rsidRPr="000B486A">
          <w:rPr>
            <w:rStyle w:val="Hyperlink"/>
            <w:sz w:val="22"/>
            <w:szCs w:val="22"/>
          </w:rPr>
          <w:t>Giulianini</w:t>
        </w:r>
        <w:proofErr w:type="spellEnd"/>
        <w:r w:rsidRPr="000B486A">
          <w:rPr>
            <w:rStyle w:val="Hyperlink"/>
            <w:sz w:val="22"/>
            <w:szCs w:val="22"/>
          </w:rPr>
          <w:t xml:space="preserve"> F, Grabe HJ, Grove ML, Gu CC, Harris TB, Heikkinen S, Heng CK, Hirata M, Hixson JE, Howard BV, Ikram MA, </w:t>
        </w:r>
        <w:proofErr w:type="spellStart"/>
        <w:r w:rsidRPr="000B486A">
          <w:rPr>
            <w:rStyle w:val="Hyperlink"/>
            <w:sz w:val="22"/>
            <w:szCs w:val="22"/>
          </w:rPr>
          <w:t>InterAct</w:t>
        </w:r>
        <w:proofErr w:type="spellEnd"/>
        <w:r w:rsidRPr="000B486A">
          <w:rPr>
            <w:rStyle w:val="Hyperlink"/>
            <w:sz w:val="22"/>
            <w:szCs w:val="22"/>
          </w:rPr>
          <w:t xml:space="preserve"> Consortium, Jacobs DR Jr, Johnson C, Jonas JB, Kammerer CM, Katsuya T, Khor CC, </w:t>
        </w:r>
        <w:proofErr w:type="spellStart"/>
        <w:r w:rsidRPr="000B486A">
          <w:rPr>
            <w:rStyle w:val="Hyperlink"/>
            <w:sz w:val="22"/>
            <w:szCs w:val="22"/>
          </w:rPr>
          <w:t>Kilpelainen</w:t>
        </w:r>
        <w:proofErr w:type="spellEnd"/>
        <w:r w:rsidRPr="000B486A">
          <w:rPr>
            <w:rStyle w:val="Hyperlink"/>
            <w:sz w:val="22"/>
            <w:szCs w:val="22"/>
          </w:rPr>
          <w:t xml:space="preserve"> TO, Koh WP, Koistinen HA, </w:t>
        </w:r>
        <w:proofErr w:type="spellStart"/>
        <w:r w:rsidRPr="000B486A">
          <w:rPr>
            <w:rStyle w:val="Hyperlink"/>
            <w:sz w:val="22"/>
            <w:szCs w:val="22"/>
          </w:rPr>
          <w:t>Kolcic</w:t>
        </w:r>
        <w:proofErr w:type="spellEnd"/>
        <w:r w:rsidRPr="000B486A">
          <w:rPr>
            <w:rStyle w:val="Hyperlink"/>
            <w:sz w:val="22"/>
            <w:szCs w:val="22"/>
          </w:rPr>
          <w:t xml:space="preserve"> I, </w:t>
        </w:r>
        <w:proofErr w:type="spellStart"/>
        <w:r w:rsidRPr="000B486A">
          <w:rPr>
            <w:rStyle w:val="Hyperlink"/>
            <w:sz w:val="22"/>
            <w:szCs w:val="22"/>
          </w:rPr>
          <w:t>Kooperbert</w:t>
        </w:r>
        <w:proofErr w:type="spellEnd"/>
        <w:r w:rsidRPr="000B486A">
          <w:rPr>
            <w:rStyle w:val="Hyperlink"/>
            <w:sz w:val="22"/>
            <w:szCs w:val="22"/>
          </w:rPr>
          <w:t xml:space="preserve"> C, Krieger JE, </w:t>
        </w:r>
        <w:proofErr w:type="spellStart"/>
        <w:r w:rsidRPr="000B486A">
          <w:rPr>
            <w:rStyle w:val="Hyperlink"/>
            <w:sz w:val="22"/>
            <w:szCs w:val="22"/>
          </w:rPr>
          <w:t>Kritchevsky</w:t>
        </w:r>
        <w:proofErr w:type="spellEnd"/>
        <w:r w:rsidRPr="000B486A">
          <w:rPr>
            <w:rStyle w:val="Hyperlink"/>
            <w:sz w:val="22"/>
            <w:szCs w:val="22"/>
          </w:rPr>
          <w:t xml:space="preserve"> SB, Kubo M, Kuusisto J, Lakka TA, Langefeld CD, Langenberg C, Launer LJ, Lehne B, Lemaitre RN, Li Y, Liang J, Liu J, Liu K, Loh M, Louie T, Magi R, </w:t>
        </w:r>
        <w:proofErr w:type="spellStart"/>
        <w:r w:rsidRPr="000B486A">
          <w:rPr>
            <w:rStyle w:val="Hyperlink"/>
            <w:sz w:val="22"/>
            <w:szCs w:val="22"/>
          </w:rPr>
          <w:t>Manichaicul</w:t>
        </w:r>
        <w:proofErr w:type="spellEnd"/>
        <w:r w:rsidRPr="000B486A">
          <w:rPr>
            <w:rStyle w:val="Hyperlink"/>
            <w:sz w:val="22"/>
            <w:szCs w:val="22"/>
          </w:rPr>
          <w:t xml:space="preserve"> AW, McKenzie CA, </w:t>
        </w:r>
        <w:proofErr w:type="spellStart"/>
        <w:r w:rsidRPr="000B486A">
          <w:rPr>
            <w:rStyle w:val="Hyperlink"/>
            <w:sz w:val="22"/>
            <w:szCs w:val="22"/>
          </w:rPr>
          <w:t>Meitinger</w:t>
        </w:r>
        <w:proofErr w:type="spellEnd"/>
        <w:r w:rsidRPr="000B486A">
          <w:rPr>
            <w:rStyle w:val="Hyperlink"/>
            <w:sz w:val="22"/>
            <w:szCs w:val="22"/>
          </w:rPr>
          <w:t xml:space="preserve"> T, </w:t>
        </w:r>
        <w:proofErr w:type="spellStart"/>
        <w:r w:rsidRPr="000B486A">
          <w:rPr>
            <w:rStyle w:val="Hyperlink"/>
            <w:sz w:val="22"/>
            <w:szCs w:val="22"/>
          </w:rPr>
          <w:t>Metspalu</w:t>
        </w:r>
        <w:proofErr w:type="spellEnd"/>
        <w:r w:rsidRPr="000B486A">
          <w:rPr>
            <w:rStyle w:val="Hyperlink"/>
            <w:sz w:val="22"/>
            <w:szCs w:val="22"/>
          </w:rPr>
          <w:t xml:space="preserve"> A, </w:t>
        </w:r>
        <w:proofErr w:type="spellStart"/>
        <w:r w:rsidRPr="000B486A">
          <w:rPr>
            <w:rStyle w:val="Hyperlink"/>
            <w:sz w:val="22"/>
            <w:szCs w:val="22"/>
          </w:rPr>
          <w:t>Milaneschi</w:t>
        </w:r>
        <w:proofErr w:type="spellEnd"/>
        <w:r w:rsidRPr="000B486A">
          <w:rPr>
            <w:rStyle w:val="Hyperlink"/>
            <w:sz w:val="22"/>
            <w:szCs w:val="22"/>
          </w:rPr>
          <w:t xml:space="preserve"> Y, Milani L, Mohlke KL, Mosley TH Jr, Mukamal KJ, Nalls MA, Nauck M, Nelson CP, Sotoodehnia N, O’Connell JR, Palmer ND, </w:t>
        </w:r>
        <w:proofErr w:type="spellStart"/>
        <w:r w:rsidRPr="000B486A">
          <w:rPr>
            <w:rStyle w:val="Hyperlink"/>
            <w:sz w:val="22"/>
            <w:szCs w:val="22"/>
          </w:rPr>
          <w:t>Pazoki</w:t>
        </w:r>
        <w:proofErr w:type="spellEnd"/>
        <w:r w:rsidRPr="000B486A">
          <w:rPr>
            <w:rStyle w:val="Hyperlink"/>
            <w:sz w:val="22"/>
            <w:szCs w:val="22"/>
          </w:rPr>
          <w:t xml:space="preserve"> R, Pedersen NL, Peters A, Peyser PA, Polasek O, Poulter N, Raffel LJ, </w:t>
        </w:r>
        <w:proofErr w:type="spellStart"/>
        <w:r w:rsidRPr="000B486A">
          <w:rPr>
            <w:rStyle w:val="Hyperlink"/>
            <w:sz w:val="22"/>
            <w:szCs w:val="22"/>
          </w:rPr>
          <w:t>Raitakari</w:t>
        </w:r>
        <w:proofErr w:type="spellEnd"/>
        <w:r w:rsidRPr="000B486A">
          <w:rPr>
            <w:rStyle w:val="Hyperlink"/>
            <w:sz w:val="22"/>
            <w:szCs w:val="22"/>
          </w:rPr>
          <w:t xml:space="preserve"> OT, Reiner AP, Rice TK, Rich SS, Robino A, Robinson JG, Rose LM, Rudan I, Schmidt CO, Schreiner PJ, Scott WR, Sever P, Shi Y, Sidney S, Sims M, Smith BH, Smith JA, </w:t>
        </w:r>
        <w:proofErr w:type="spellStart"/>
        <w:r w:rsidRPr="000B486A">
          <w:rPr>
            <w:rStyle w:val="Hyperlink"/>
            <w:sz w:val="22"/>
            <w:szCs w:val="22"/>
          </w:rPr>
          <w:t>Snieder</w:t>
        </w:r>
        <w:proofErr w:type="spellEnd"/>
        <w:r w:rsidRPr="000B486A">
          <w:rPr>
            <w:rStyle w:val="Hyperlink"/>
            <w:sz w:val="22"/>
            <w:szCs w:val="22"/>
          </w:rPr>
          <w:t xml:space="preserve"> H, Starr JM, Strauch K, Tan N, Taylor KD, Teo YY, Tham YC, </w:t>
        </w:r>
        <w:proofErr w:type="spellStart"/>
        <w:r w:rsidRPr="000B486A">
          <w:rPr>
            <w:rStyle w:val="Hyperlink"/>
            <w:sz w:val="22"/>
            <w:szCs w:val="22"/>
          </w:rPr>
          <w:t>Uitterlinden</w:t>
        </w:r>
        <w:proofErr w:type="spellEnd"/>
        <w:r w:rsidRPr="000B486A">
          <w:rPr>
            <w:rStyle w:val="Hyperlink"/>
            <w:sz w:val="22"/>
            <w:szCs w:val="22"/>
          </w:rPr>
          <w:t xml:space="preserve"> AG, van </w:t>
        </w:r>
        <w:proofErr w:type="spellStart"/>
        <w:r w:rsidRPr="000B486A">
          <w:rPr>
            <w:rStyle w:val="Hyperlink"/>
            <w:sz w:val="22"/>
            <w:szCs w:val="22"/>
          </w:rPr>
          <w:t>Heemst</w:t>
        </w:r>
        <w:proofErr w:type="spellEnd"/>
        <w:r w:rsidRPr="000B486A">
          <w:rPr>
            <w:rStyle w:val="Hyperlink"/>
            <w:sz w:val="22"/>
            <w:szCs w:val="22"/>
          </w:rPr>
          <w:t xml:space="preserve"> D, Vuckovic D, </w:t>
        </w:r>
        <w:proofErr w:type="spellStart"/>
        <w:r w:rsidRPr="000B486A">
          <w:rPr>
            <w:rStyle w:val="Hyperlink"/>
            <w:sz w:val="22"/>
            <w:szCs w:val="22"/>
          </w:rPr>
          <w:t>Walderberger</w:t>
        </w:r>
        <w:proofErr w:type="spellEnd"/>
        <w:r w:rsidRPr="000B486A">
          <w:rPr>
            <w:rStyle w:val="Hyperlink"/>
            <w:sz w:val="22"/>
            <w:szCs w:val="22"/>
          </w:rPr>
          <w:t xml:space="preserve"> M, Wang L, Wang Y, Wang Z, Wei WB, Williams C, Wilson G Sr, </w:t>
        </w:r>
        <w:proofErr w:type="spellStart"/>
        <w:r w:rsidRPr="000B486A">
          <w:rPr>
            <w:rStyle w:val="Hyperlink"/>
            <w:sz w:val="22"/>
            <w:szCs w:val="22"/>
          </w:rPr>
          <w:t>Wojczynski</w:t>
        </w:r>
        <w:proofErr w:type="spellEnd"/>
        <w:r w:rsidRPr="000B486A">
          <w:rPr>
            <w:rStyle w:val="Hyperlink"/>
            <w:sz w:val="22"/>
            <w:szCs w:val="22"/>
          </w:rPr>
          <w:t xml:space="preserve"> MK, Yao J, Yu B, Yu C, Yuan JM, Zhao W, </w:t>
        </w:r>
        <w:proofErr w:type="spellStart"/>
        <w:r w:rsidRPr="000B486A">
          <w:rPr>
            <w:rStyle w:val="Hyperlink"/>
            <w:sz w:val="22"/>
            <w:szCs w:val="22"/>
          </w:rPr>
          <w:t>Zonderman</w:t>
        </w:r>
        <w:proofErr w:type="spellEnd"/>
        <w:r w:rsidRPr="000B486A">
          <w:rPr>
            <w:rStyle w:val="Hyperlink"/>
            <w:sz w:val="22"/>
            <w:szCs w:val="22"/>
          </w:rPr>
          <w:t xml:space="preserve"> AB, Becker DM, Boehnke M, Bowden DW, Chambers JC, Deary IJ, Esko T, Farrall M, Franks PW, Freedman BI, </w:t>
        </w:r>
        <w:proofErr w:type="spellStart"/>
        <w:r w:rsidRPr="000B486A">
          <w:rPr>
            <w:rStyle w:val="Hyperlink"/>
            <w:sz w:val="22"/>
            <w:szCs w:val="22"/>
          </w:rPr>
          <w:t>Froguel</w:t>
        </w:r>
        <w:proofErr w:type="spellEnd"/>
        <w:r w:rsidRPr="000B486A">
          <w:rPr>
            <w:rStyle w:val="Hyperlink"/>
            <w:sz w:val="22"/>
            <w:szCs w:val="22"/>
          </w:rPr>
          <w:t xml:space="preserve"> P, Gasparini P, Gieger C, Horta BL, </w:t>
        </w:r>
        <w:proofErr w:type="spellStart"/>
        <w:r w:rsidRPr="000B486A">
          <w:rPr>
            <w:rStyle w:val="Hyperlink"/>
            <w:sz w:val="22"/>
            <w:szCs w:val="22"/>
          </w:rPr>
          <w:t>Kamatani</w:t>
        </w:r>
        <w:proofErr w:type="spellEnd"/>
        <w:r w:rsidRPr="000B486A">
          <w:rPr>
            <w:rStyle w:val="Hyperlink"/>
            <w:sz w:val="22"/>
            <w:szCs w:val="22"/>
          </w:rPr>
          <w:t xml:space="preserve"> Y, Kato N, Kooner JS, Laakso M, Leander K, </w:t>
        </w:r>
        <w:proofErr w:type="spellStart"/>
        <w:r w:rsidRPr="000B486A">
          <w:rPr>
            <w:rStyle w:val="Hyperlink"/>
            <w:sz w:val="22"/>
            <w:szCs w:val="22"/>
          </w:rPr>
          <w:t>Lehtimaki</w:t>
        </w:r>
        <w:proofErr w:type="spellEnd"/>
        <w:r w:rsidRPr="000B486A">
          <w:rPr>
            <w:rStyle w:val="Hyperlink"/>
            <w:sz w:val="22"/>
            <w:szCs w:val="22"/>
          </w:rPr>
          <w:t xml:space="preserve"> T; Lifelines Cohort, Groningen, The Netherlands (Lifelines Cohort Study), </w:t>
        </w:r>
        <w:proofErr w:type="spellStart"/>
        <w:r w:rsidRPr="000B486A">
          <w:rPr>
            <w:rStyle w:val="Hyperlink"/>
            <w:sz w:val="22"/>
            <w:szCs w:val="22"/>
          </w:rPr>
          <w:t>Mangusson</w:t>
        </w:r>
        <w:proofErr w:type="spellEnd"/>
        <w:r w:rsidRPr="000B486A">
          <w:rPr>
            <w:rStyle w:val="Hyperlink"/>
            <w:sz w:val="22"/>
            <w:szCs w:val="22"/>
          </w:rPr>
          <w:t xml:space="preserve"> PKE, </w:t>
        </w:r>
        <w:proofErr w:type="spellStart"/>
        <w:r w:rsidRPr="000B486A">
          <w:rPr>
            <w:rStyle w:val="Hyperlink"/>
            <w:sz w:val="22"/>
            <w:szCs w:val="22"/>
          </w:rPr>
          <w:t>Penninx</w:t>
        </w:r>
        <w:proofErr w:type="spellEnd"/>
        <w:r w:rsidRPr="000B486A">
          <w:rPr>
            <w:rStyle w:val="Hyperlink"/>
            <w:sz w:val="22"/>
            <w:szCs w:val="22"/>
          </w:rPr>
          <w:t xml:space="preserve"> B, Pereira AC, </w:t>
        </w:r>
        <w:proofErr w:type="spellStart"/>
        <w:r w:rsidRPr="000B486A">
          <w:rPr>
            <w:rStyle w:val="Hyperlink"/>
            <w:sz w:val="22"/>
            <w:szCs w:val="22"/>
          </w:rPr>
          <w:t>Rauramaa</w:t>
        </w:r>
        <w:proofErr w:type="spellEnd"/>
        <w:r w:rsidRPr="000B486A">
          <w:rPr>
            <w:rStyle w:val="Hyperlink"/>
            <w:sz w:val="22"/>
            <w:szCs w:val="22"/>
          </w:rPr>
          <w:t xml:space="preserve"> R, Samani NJ, Scott J, Shu XO, van der Harst P, Wagenknecht LE, Wang YX, Wareham NJ, Watkins H, Weir DR, Wickremasinghe AR, Zheng W, Elliot P, North KE, Bouchard C, Evans MK, Gudnason V, Liu CT, Liu Y, Psaty BM, </w:t>
        </w:r>
        <w:proofErr w:type="spellStart"/>
        <w:r w:rsidRPr="000B486A">
          <w:rPr>
            <w:rStyle w:val="Hyperlink"/>
            <w:sz w:val="22"/>
            <w:szCs w:val="22"/>
          </w:rPr>
          <w:t>Ridker</w:t>
        </w:r>
        <w:proofErr w:type="spellEnd"/>
        <w:r w:rsidRPr="000B486A">
          <w:rPr>
            <w:rStyle w:val="Hyperlink"/>
            <w:sz w:val="22"/>
            <w:szCs w:val="22"/>
          </w:rPr>
          <w:t xml:space="preserve"> PM, van Dam RM, </w:t>
        </w:r>
        <w:proofErr w:type="spellStart"/>
        <w:r w:rsidRPr="000B486A">
          <w:rPr>
            <w:rStyle w:val="Hyperlink"/>
            <w:sz w:val="22"/>
            <w:szCs w:val="22"/>
          </w:rPr>
          <w:t>Kardia</w:t>
        </w:r>
        <w:proofErr w:type="spellEnd"/>
        <w:r w:rsidRPr="000B486A">
          <w:rPr>
            <w:rStyle w:val="Hyperlink"/>
            <w:sz w:val="22"/>
            <w:szCs w:val="22"/>
          </w:rPr>
          <w:t xml:space="preserve"> SLR, Zhu X, Rotimi CN, Mook-</w:t>
        </w:r>
        <w:proofErr w:type="spellStart"/>
        <w:r w:rsidRPr="000B486A">
          <w:rPr>
            <w:rStyle w:val="Hyperlink"/>
            <w:sz w:val="22"/>
            <w:szCs w:val="22"/>
          </w:rPr>
          <w:t>Kanomori</w:t>
        </w:r>
        <w:proofErr w:type="spellEnd"/>
        <w:r w:rsidRPr="000B486A">
          <w:rPr>
            <w:rStyle w:val="Hyperlink"/>
            <w:sz w:val="22"/>
            <w:szCs w:val="22"/>
          </w:rPr>
          <w:t xml:space="preserve"> DO, </w:t>
        </w:r>
        <w:proofErr w:type="spellStart"/>
        <w:r w:rsidRPr="000B486A">
          <w:rPr>
            <w:rStyle w:val="Hyperlink"/>
            <w:sz w:val="22"/>
            <w:szCs w:val="22"/>
          </w:rPr>
          <w:t>Fornage</w:t>
        </w:r>
        <w:proofErr w:type="spellEnd"/>
        <w:r w:rsidRPr="000B486A">
          <w:rPr>
            <w:rStyle w:val="Hyperlink"/>
            <w:sz w:val="22"/>
            <w:szCs w:val="22"/>
          </w:rPr>
          <w:t xml:space="preserve"> M, Kelly TN, Fox ER, Hayward C, van Duijn CM, Tai ES, Wong TY, Liu J, Rotter JI, </w:t>
        </w:r>
        <w:proofErr w:type="spellStart"/>
        <w:r w:rsidRPr="000B486A">
          <w:rPr>
            <w:rStyle w:val="Hyperlink"/>
            <w:sz w:val="22"/>
            <w:szCs w:val="22"/>
          </w:rPr>
          <w:t>Gauderman</w:t>
        </w:r>
        <w:proofErr w:type="spellEnd"/>
        <w:r w:rsidRPr="000B486A">
          <w:rPr>
            <w:rStyle w:val="Hyperlink"/>
            <w:sz w:val="22"/>
            <w:szCs w:val="22"/>
          </w:rPr>
          <w:t xml:space="preserve"> WJ, Province MA, Munroe PB, Rice K, </w:t>
        </w:r>
        <w:proofErr w:type="spellStart"/>
        <w:r w:rsidRPr="000B486A">
          <w:rPr>
            <w:rStyle w:val="Hyperlink"/>
            <w:sz w:val="22"/>
            <w:szCs w:val="22"/>
          </w:rPr>
          <w:t>Chasman</w:t>
        </w:r>
        <w:proofErr w:type="spellEnd"/>
        <w:r w:rsidRPr="000B486A">
          <w:rPr>
            <w:rStyle w:val="Hyperlink"/>
            <w:sz w:val="22"/>
            <w:szCs w:val="22"/>
          </w:rPr>
          <w:t xml:space="preserve"> DI, Cupples LA, Rao DC, Morrison AC. Multi-Ancestry Genome-Wide Association Study of Lipid Levels Incorporating Gene-Alcohol Interactions. </w:t>
        </w:r>
        <w:proofErr w:type="gramStart"/>
        <w:r w:rsidRPr="000B486A">
          <w:rPr>
            <w:rStyle w:val="Hyperlink"/>
            <w:i/>
            <w:iCs/>
            <w:sz w:val="22"/>
            <w:szCs w:val="22"/>
          </w:rPr>
          <w:t>Am</w:t>
        </w:r>
        <w:proofErr w:type="gramEnd"/>
        <w:r w:rsidRPr="000B486A">
          <w:rPr>
            <w:rStyle w:val="Hyperlink"/>
            <w:i/>
            <w:iCs/>
            <w:sz w:val="22"/>
            <w:szCs w:val="22"/>
          </w:rPr>
          <w:t xml:space="preserve"> J Epidemiol</w:t>
        </w:r>
        <w:r w:rsidRPr="000B486A">
          <w:rPr>
            <w:rStyle w:val="Hyperlink"/>
            <w:sz w:val="22"/>
            <w:szCs w:val="22"/>
          </w:rPr>
          <w:t>. 2019;188(6):1033-1054.</w:t>
        </w:r>
      </w:hyperlink>
      <w:r w:rsidR="00EB6CE7">
        <w:rPr>
          <w:rStyle w:val="Hyperlink"/>
          <w:sz w:val="22"/>
          <w:szCs w:val="22"/>
        </w:rPr>
        <w:t xml:space="preserve"> </w:t>
      </w:r>
    </w:p>
    <w:p w14:paraId="25585F95" w14:textId="77777777" w:rsidR="00EB6CE7" w:rsidRDefault="00EB6CE7" w:rsidP="00EB6CE7">
      <w:pPr>
        <w:ind w:left="360"/>
        <w:rPr>
          <w:rStyle w:val="Hyperlink"/>
          <w:sz w:val="22"/>
          <w:szCs w:val="22"/>
        </w:rPr>
      </w:pPr>
    </w:p>
    <w:p w14:paraId="4A57A7C0" w14:textId="77777777" w:rsidR="00EB6CE7" w:rsidRPr="00690A13" w:rsidRDefault="00EB6CE7">
      <w:pPr>
        <w:pStyle w:val="ListParagraph"/>
        <w:numPr>
          <w:ilvl w:val="0"/>
          <w:numId w:val="2"/>
        </w:numPr>
        <w:rPr>
          <w:rStyle w:val="Hyperlink"/>
          <w:color w:val="000000"/>
          <w:sz w:val="22"/>
          <w:szCs w:val="22"/>
          <w:u w:val="none"/>
        </w:rPr>
      </w:pPr>
      <w:hyperlink r:id="rId1579" w:history="1">
        <w:r w:rsidRPr="00EB6CE7">
          <w:rPr>
            <w:rStyle w:val="Hyperlink"/>
            <w:sz w:val="22"/>
            <w:szCs w:val="22"/>
          </w:rPr>
          <w:t xml:space="preserve">Aaron CP, Hoffman EA, Kawut SM, Austin JHM, Budoff M, Michos ED, Hinckley Stukovsky K, Sack C, Szpiro AA, Watson KD, Kaufman JD, Barr RG. Ambient air pollution and pulmonary vascular volume on computed tomography: the MESA Air Pollution and Lung cohort studies. </w:t>
        </w:r>
        <w:proofErr w:type="spellStart"/>
        <w:r w:rsidRPr="00EB6CE7">
          <w:rPr>
            <w:rStyle w:val="Hyperlink"/>
            <w:i/>
            <w:sz w:val="22"/>
            <w:szCs w:val="22"/>
          </w:rPr>
          <w:t>Eur</w:t>
        </w:r>
        <w:proofErr w:type="spellEnd"/>
        <w:r w:rsidRPr="00EB6CE7">
          <w:rPr>
            <w:rStyle w:val="Hyperlink"/>
            <w:i/>
            <w:sz w:val="22"/>
            <w:szCs w:val="22"/>
          </w:rPr>
          <w:t xml:space="preserve"> Respir J</w:t>
        </w:r>
        <w:r w:rsidRPr="00EB6CE7">
          <w:rPr>
            <w:rStyle w:val="Hyperlink"/>
            <w:sz w:val="22"/>
            <w:szCs w:val="22"/>
          </w:rPr>
          <w:t xml:space="preserve">. 2019;53(6). </w:t>
        </w:r>
        <w:proofErr w:type="spellStart"/>
        <w:r w:rsidRPr="00EB6CE7">
          <w:rPr>
            <w:rStyle w:val="Hyperlink"/>
            <w:sz w:val="22"/>
            <w:szCs w:val="22"/>
          </w:rPr>
          <w:t>pii</w:t>
        </w:r>
        <w:proofErr w:type="spellEnd"/>
        <w:r w:rsidRPr="00EB6CE7">
          <w:rPr>
            <w:rStyle w:val="Hyperlink"/>
            <w:sz w:val="22"/>
            <w:szCs w:val="22"/>
          </w:rPr>
          <w:t>: 1802116.doi: 10.1183/13993003.02116-2018. Print 2019 Jun.</w:t>
        </w:r>
      </w:hyperlink>
      <w:r w:rsidR="0098397D">
        <w:rPr>
          <w:rStyle w:val="Hyperlink"/>
          <w:sz w:val="22"/>
          <w:szCs w:val="22"/>
        </w:rPr>
        <w:t xml:space="preserve"> </w:t>
      </w:r>
      <w:r w:rsidR="00690A13">
        <w:rPr>
          <w:rStyle w:val="Hyperlink"/>
          <w:sz w:val="22"/>
          <w:szCs w:val="22"/>
        </w:rPr>
        <w:t xml:space="preserve"> </w:t>
      </w:r>
    </w:p>
    <w:p w14:paraId="1FCB5BAD" w14:textId="77777777" w:rsidR="00690A13" w:rsidRDefault="00690A13" w:rsidP="00690A13">
      <w:pPr>
        <w:rPr>
          <w:rStyle w:val="Hyperlink"/>
          <w:color w:val="000000"/>
          <w:sz w:val="22"/>
          <w:szCs w:val="22"/>
          <w:u w:val="none"/>
        </w:rPr>
      </w:pPr>
    </w:p>
    <w:p w14:paraId="5788B70A" w14:textId="77777777" w:rsidR="00690A13" w:rsidRDefault="00690A13" w:rsidP="00690A13">
      <w:pPr>
        <w:rPr>
          <w:rStyle w:val="Hyperlink"/>
          <w:color w:val="000000"/>
          <w:sz w:val="22"/>
          <w:szCs w:val="22"/>
          <w:u w:val="none"/>
        </w:rPr>
      </w:pPr>
    </w:p>
    <w:p w14:paraId="32E2E781" w14:textId="77777777" w:rsidR="00690A13" w:rsidRDefault="00690A13" w:rsidP="00690A13">
      <w:pPr>
        <w:rPr>
          <w:rStyle w:val="Hyperlink"/>
          <w:color w:val="000000"/>
          <w:sz w:val="22"/>
          <w:szCs w:val="22"/>
          <w:u w:val="none"/>
        </w:rPr>
      </w:pPr>
    </w:p>
    <w:p w14:paraId="45D816C8" w14:textId="77777777" w:rsidR="00690A13" w:rsidRDefault="00690A13" w:rsidP="00690A13">
      <w:pPr>
        <w:rPr>
          <w:rStyle w:val="Hyperlink"/>
          <w:color w:val="000000"/>
          <w:sz w:val="22"/>
          <w:szCs w:val="22"/>
          <w:u w:val="none"/>
        </w:rPr>
      </w:pPr>
    </w:p>
    <w:p w14:paraId="0DEEC51C" w14:textId="77777777" w:rsidR="00690A13" w:rsidRPr="005F65AE" w:rsidRDefault="00690A13">
      <w:pPr>
        <w:pStyle w:val="ListParagraph"/>
        <w:numPr>
          <w:ilvl w:val="0"/>
          <w:numId w:val="2"/>
        </w:numPr>
        <w:rPr>
          <w:rStyle w:val="Hyperlink"/>
          <w:color w:val="000000"/>
          <w:sz w:val="22"/>
          <w:szCs w:val="22"/>
          <w:u w:val="none"/>
        </w:rPr>
      </w:pPr>
      <w:hyperlink r:id="rId1580" w:history="1">
        <w:r w:rsidRPr="0069652E">
          <w:rPr>
            <w:rStyle w:val="Hyperlink"/>
            <w:sz w:val="22"/>
            <w:szCs w:val="22"/>
          </w:rPr>
          <w:t xml:space="preserve">Lin HJ, Noordam R, Young WJ, Salman R, </w:t>
        </w:r>
        <w:proofErr w:type="spellStart"/>
        <w:r w:rsidRPr="0069652E">
          <w:rPr>
            <w:rStyle w:val="Hyperlink"/>
            <w:sz w:val="22"/>
            <w:szCs w:val="22"/>
          </w:rPr>
          <w:t>Kanters</w:t>
        </w:r>
        <w:proofErr w:type="spellEnd"/>
        <w:r w:rsidRPr="0069652E">
          <w:rPr>
            <w:rStyle w:val="Hyperlink"/>
            <w:sz w:val="22"/>
            <w:szCs w:val="22"/>
          </w:rPr>
          <w:t xml:space="preserve"> JK, van den Berg ME, van </w:t>
        </w:r>
        <w:proofErr w:type="spellStart"/>
        <w:r w:rsidRPr="0069652E">
          <w:rPr>
            <w:rStyle w:val="Hyperlink"/>
            <w:sz w:val="22"/>
            <w:szCs w:val="22"/>
          </w:rPr>
          <w:t>Heemst</w:t>
        </w:r>
        <w:proofErr w:type="spellEnd"/>
        <w:r w:rsidRPr="0069652E">
          <w:rPr>
            <w:rStyle w:val="Hyperlink"/>
            <w:sz w:val="22"/>
            <w:szCs w:val="22"/>
          </w:rPr>
          <w:t xml:space="preserve"> D, Barreto SM, Biggs ML, </w:t>
        </w:r>
        <w:proofErr w:type="spellStart"/>
        <w:r w:rsidRPr="0069652E">
          <w:rPr>
            <w:rStyle w:val="Hyperlink"/>
            <w:sz w:val="22"/>
            <w:szCs w:val="22"/>
          </w:rPr>
          <w:t>Biino</w:t>
        </w:r>
        <w:proofErr w:type="spellEnd"/>
        <w:r w:rsidRPr="0069652E">
          <w:rPr>
            <w:rStyle w:val="Hyperlink"/>
            <w:sz w:val="22"/>
            <w:szCs w:val="22"/>
          </w:rPr>
          <w:t xml:space="preserve"> G, </w:t>
        </w:r>
        <w:proofErr w:type="spellStart"/>
        <w:r w:rsidRPr="0069652E">
          <w:rPr>
            <w:rStyle w:val="Hyperlink"/>
            <w:sz w:val="22"/>
            <w:szCs w:val="22"/>
          </w:rPr>
          <w:t>Catamo</w:t>
        </w:r>
        <w:proofErr w:type="spellEnd"/>
        <w:r w:rsidRPr="0069652E">
          <w:rPr>
            <w:rStyle w:val="Hyperlink"/>
            <w:sz w:val="22"/>
            <w:szCs w:val="22"/>
          </w:rPr>
          <w:t xml:space="preserve"> E, </w:t>
        </w:r>
        <w:proofErr w:type="spellStart"/>
        <w:r w:rsidRPr="0069652E">
          <w:rPr>
            <w:rStyle w:val="Hyperlink"/>
            <w:sz w:val="22"/>
            <w:szCs w:val="22"/>
          </w:rPr>
          <w:t>Concas</w:t>
        </w:r>
        <w:proofErr w:type="spellEnd"/>
        <w:r w:rsidRPr="0069652E">
          <w:rPr>
            <w:rStyle w:val="Hyperlink"/>
            <w:sz w:val="22"/>
            <w:szCs w:val="22"/>
          </w:rPr>
          <w:t xml:space="preserve">, MP, Ding J, Evens DS, Foco L, Grarup N, </w:t>
        </w:r>
        <w:proofErr w:type="spellStart"/>
        <w:r w:rsidRPr="0069652E">
          <w:rPr>
            <w:rStyle w:val="Hyperlink"/>
            <w:sz w:val="22"/>
            <w:szCs w:val="22"/>
          </w:rPr>
          <w:t>Lyytikainen</w:t>
        </w:r>
        <w:proofErr w:type="spellEnd"/>
        <w:r w:rsidRPr="0069652E">
          <w:rPr>
            <w:rStyle w:val="Hyperlink"/>
            <w:sz w:val="22"/>
            <w:szCs w:val="22"/>
          </w:rPr>
          <w:t xml:space="preserve"> LP, Mangino M, Mei H, van der Most PJ, Muller-</w:t>
        </w:r>
        <w:proofErr w:type="spellStart"/>
        <w:r w:rsidRPr="0069652E">
          <w:rPr>
            <w:rStyle w:val="Hyperlink"/>
            <w:sz w:val="22"/>
            <w:szCs w:val="22"/>
          </w:rPr>
          <w:t>Nurasyid</w:t>
        </w:r>
        <w:proofErr w:type="spellEnd"/>
        <w:r w:rsidRPr="0069652E">
          <w:rPr>
            <w:rStyle w:val="Hyperlink"/>
            <w:sz w:val="22"/>
            <w:szCs w:val="22"/>
          </w:rPr>
          <w:t xml:space="preserve"> M, Nelson CP, Qian Y, Repetto L, Said MA, Shah N, Schramm K, Vidigal PG, Weiss S, Yao J, </w:t>
        </w:r>
        <w:proofErr w:type="spellStart"/>
        <w:r w:rsidRPr="0069652E">
          <w:rPr>
            <w:rStyle w:val="Hyperlink"/>
            <w:sz w:val="22"/>
            <w:szCs w:val="22"/>
          </w:rPr>
          <w:t>Zilhao</w:t>
        </w:r>
        <w:proofErr w:type="spellEnd"/>
        <w:r w:rsidRPr="0069652E">
          <w:rPr>
            <w:rStyle w:val="Hyperlink"/>
            <w:sz w:val="22"/>
            <w:szCs w:val="22"/>
          </w:rPr>
          <w:t xml:space="preserve"> NR, Brody, JA, Braund PS, </w:t>
        </w:r>
        <w:proofErr w:type="spellStart"/>
        <w:r w:rsidRPr="0069652E">
          <w:rPr>
            <w:rStyle w:val="Hyperlink"/>
            <w:sz w:val="22"/>
            <w:szCs w:val="22"/>
          </w:rPr>
          <w:t>Brumat</w:t>
        </w:r>
        <w:proofErr w:type="spellEnd"/>
        <w:r w:rsidRPr="0069652E">
          <w:rPr>
            <w:rStyle w:val="Hyperlink"/>
            <w:sz w:val="22"/>
            <w:szCs w:val="22"/>
          </w:rPr>
          <w:t xml:space="preserve"> M, Campana E, </w:t>
        </w:r>
        <w:proofErr w:type="spellStart"/>
        <w:r w:rsidRPr="0069652E">
          <w:rPr>
            <w:rStyle w:val="Hyperlink"/>
            <w:sz w:val="22"/>
            <w:szCs w:val="22"/>
          </w:rPr>
          <w:t>Christofidou</w:t>
        </w:r>
        <w:proofErr w:type="spellEnd"/>
        <w:r w:rsidRPr="0069652E">
          <w:rPr>
            <w:rStyle w:val="Hyperlink"/>
            <w:sz w:val="22"/>
            <w:szCs w:val="22"/>
          </w:rPr>
          <w:t xml:space="preserve"> P, Caulfield MJ, De Grandi A, </w:t>
        </w:r>
        <w:proofErr w:type="spellStart"/>
        <w:r w:rsidRPr="0069652E">
          <w:rPr>
            <w:rStyle w:val="Hyperlink"/>
            <w:sz w:val="22"/>
            <w:szCs w:val="22"/>
          </w:rPr>
          <w:t>Dominiczak</w:t>
        </w:r>
        <w:proofErr w:type="spellEnd"/>
        <w:r w:rsidRPr="0069652E">
          <w:rPr>
            <w:rStyle w:val="Hyperlink"/>
            <w:sz w:val="22"/>
            <w:szCs w:val="22"/>
          </w:rPr>
          <w:t xml:space="preserve"> AF, Doney ASF, Eiriksdottir G, </w:t>
        </w:r>
        <w:proofErr w:type="spellStart"/>
        <w:r w:rsidRPr="0069652E">
          <w:rPr>
            <w:rStyle w:val="Hyperlink"/>
            <w:sz w:val="22"/>
            <w:szCs w:val="22"/>
          </w:rPr>
          <w:t>Ellervik</w:t>
        </w:r>
        <w:proofErr w:type="spellEnd"/>
        <w:r w:rsidRPr="0069652E">
          <w:rPr>
            <w:rStyle w:val="Hyperlink"/>
            <w:sz w:val="22"/>
            <w:szCs w:val="22"/>
          </w:rPr>
          <w:t xml:space="preserve"> C, </w:t>
        </w:r>
        <w:proofErr w:type="spellStart"/>
        <w:r w:rsidRPr="0069652E">
          <w:rPr>
            <w:rStyle w:val="Hyperlink"/>
            <w:sz w:val="22"/>
            <w:szCs w:val="22"/>
          </w:rPr>
          <w:t>Giatti</w:t>
        </w:r>
        <w:proofErr w:type="spellEnd"/>
        <w:r w:rsidRPr="0069652E">
          <w:rPr>
            <w:rStyle w:val="Hyperlink"/>
            <w:sz w:val="22"/>
            <w:szCs w:val="22"/>
          </w:rPr>
          <w:t xml:space="preserve"> L, </w:t>
        </w:r>
        <w:proofErr w:type="spellStart"/>
        <w:r w:rsidRPr="0069652E">
          <w:rPr>
            <w:rStyle w:val="Hyperlink"/>
            <w:sz w:val="22"/>
            <w:szCs w:val="22"/>
          </w:rPr>
          <w:t>Gogele</w:t>
        </w:r>
        <w:proofErr w:type="spellEnd"/>
        <w:r w:rsidRPr="0069652E">
          <w:rPr>
            <w:rStyle w:val="Hyperlink"/>
            <w:sz w:val="22"/>
            <w:szCs w:val="22"/>
          </w:rPr>
          <w:t xml:space="preserve"> M, Graff C, Guo X, van der Harst P, Joshi PK, </w:t>
        </w:r>
        <w:proofErr w:type="spellStart"/>
        <w:r w:rsidRPr="0069652E">
          <w:rPr>
            <w:rStyle w:val="Hyperlink"/>
            <w:sz w:val="22"/>
            <w:szCs w:val="22"/>
          </w:rPr>
          <w:t>Kahonen</w:t>
        </w:r>
        <w:proofErr w:type="spellEnd"/>
        <w:r w:rsidRPr="0069652E">
          <w:rPr>
            <w:rStyle w:val="Hyperlink"/>
            <w:sz w:val="22"/>
            <w:szCs w:val="22"/>
          </w:rPr>
          <w:t xml:space="preserve"> M, Kestenbaum B, Lima-Costa MF, Linneberg A, Maan AC, </w:t>
        </w:r>
        <w:proofErr w:type="spellStart"/>
        <w:r w:rsidRPr="0069652E">
          <w:rPr>
            <w:rStyle w:val="Hyperlink"/>
            <w:sz w:val="22"/>
            <w:szCs w:val="22"/>
          </w:rPr>
          <w:t>Metinger</w:t>
        </w:r>
        <w:proofErr w:type="spellEnd"/>
        <w:r w:rsidRPr="0069652E">
          <w:rPr>
            <w:rStyle w:val="Hyperlink"/>
            <w:sz w:val="22"/>
            <w:szCs w:val="22"/>
          </w:rPr>
          <w:t xml:space="preserve"> T, Padmanabhan S, </w:t>
        </w:r>
        <w:proofErr w:type="spellStart"/>
        <w:r w:rsidRPr="0069652E">
          <w:rPr>
            <w:rStyle w:val="Hyperlink"/>
            <w:sz w:val="22"/>
            <w:szCs w:val="22"/>
          </w:rPr>
          <w:t>Pattaro</w:t>
        </w:r>
        <w:proofErr w:type="spellEnd"/>
        <w:r w:rsidRPr="0069652E">
          <w:rPr>
            <w:rStyle w:val="Hyperlink"/>
            <w:sz w:val="22"/>
            <w:szCs w:val="22"/>
          </w:rPr>
          <w:t xml:space="preserve"> C, Peters A, </w:t>
        </w:r>
        <w:proofErr w:type="spellStart"/>
        <w:r w:rsidRPr="0069652E">
          <w:rPr>
            <w:rStyle w:val="Hyperlink"/>
            <w:sz w:val="22"/>
            <w:szCs w:val="22"/>
          </w:rPr>
          <w:t>Petersmann</w:t>
        </w:r>
        <w:proofErr w:type="spellEnd"/>
        <w:r w:rsidRPr="0069652E">
          <w:rPr>
            <w:rStyle w:val="Hyperlink"/>
            <w:sz w:val="22"/>
            <w:szCs w:val="22"/>
          </w:rPr>
          <w:t xml:space="preserve"> A, Sever P, Sinner MF, Shen X, Stanton A, Strauch K, Soliman EZ, Tarasov KV, Taylor KD, Thio CHL, </w:t>
        </w:r>
        <w:proofErr w:type="spellStart"/>
        <w:r w:rsidRPr="0069652E">
          <w:rPr>
            <w:rStyle w:val="Hyperlink"/>
            <w:sz w:val="22"/>
            <w:szCs w:val="22"/>
          </w:rPr>
          <w:t>Uitterlinden</w:t>
        </w:r>
        <w:proofErr w:type="spellEnd"/>
        <w:r w:rsidRPr="0069652E">
          <w:rPr>
            <w:rStyle w:val="Hyperlink"/>
            <w:sz w:val="22"/>
            <w:szCs w:val="22"/>
          </w:rPr>
          <w:t xml:space="preserve"> AG, </w:t>
        </w:r>
        <w:proofErr w:type="spellStart"/>
        <w:r w:rsidRPr="0069652E">
          <w:rPr>
            <w:rStyle w:val="Hyperlink"/>
            <w:sz w:val="22"/>
            <w:szCs w:val="22"/>
          </w:rPr>
          <w:t>Vaccargiu</w:t>
        </w:r>
        <w:proofErr w:type="spellEnd"/>
        <w:r w:rsidRPr="0069652E">
          <w:rPr>
            <w:rStyle w:val="Hyperlink"/>
            <w:sz w:val="22"/>
            <w:szCs w:val="22"/>
          </w:rPr>
          <w:t xml:space="preserve"> S, </w:t>
        </w:r>
        <w:proofErr w:type="spellStart"/>
        <w:r w:rsidRPr="0069652E">
          <w:rPr>
            <w:rStyle w:val="Hyperlink"/>
            <w:sz w:val="22"/>
            <w:szCs w:val="22"/>
          </w:rPr>
          <w:t>Waldenberger</w:t>
        </w:r>
        <w:proofErr w:type="spellEnd"/>
        <w:r w:rsidRPr="0069652E">
          <w:rPr>
            <w:rStyle w:val="Hyperlink"/>
            <w:sz w:val="22"/>
            <w:szCs w:val="22"/>
          </w:rPr>
          <w:t xml:space="preserve"> M, Robino A, Correa A, </w:t>
        </w:r>
        <w:proofErr w:type="spellStart"/>
        <w:r w:rsidRPr="0069652E">
          <w:rPr>
            <w:rStyle w:val="Hyperlink"/>
            <w:sz w:val="22"/>
            <w:szCs w:val="22"/>
          </w:rPr>
          <w:t>Cucca</w:t>
        </w:r>
        <w:proofErr w:type="spellEnd"/>
        <w:r w:rsidRPr="0069652E">
          <w:rPr>
            <w:rStyle w:val="Hyperlink"/>
            <w:sz w:val="22"/>
            <w:szCs w:val="22"/>
          </w:rPr>
          <w:t xml:space="preserve"> F, Cummings SR, Dorr M, </w:t>
        </w:r>
        <w:proofErr w:type="spellStart"/>
        <w:r w:rsidRPr="0069652E">
          <w:rPr>
            <w:rStyle w:val="Hyperlink"/>
            <w:sz w:val="22"/>
            <w:szCs w:val="22"/>
          </w:rPr>
          <w:t>Girotto</w:t>
        </w:r>
        <w:proofErr w:type="spellEnd"/>
        <w:r w:rsidRPr="0069652E">
          <w:rPr>
            <w:rStyle w:val="Hyperlink"/>
            <w:sz w:val="22"/>
            <w:szCs w:val="22"/>
          </w:rPr>
          <w:t xml:space="preserve"> G, Gudnason V, Hansen T, Heckbert SR, Juhl CR, Kaab S, </w:t>
        </w:r>
        <w:proofErr w:type="spellStart"/>
        <w:r w:rsidRPr="0069652E">
          <w:rPr>
            <w:rStyle w:val="Hyperlink"/>
            <w:sz w:val="22"/>
            <w:szCs w:val="22"/>
          </w:rPr>
          <w:t>Lehtimaki</w:t>
        </w:r>
        <w:proofErr w:type="spellEnd"/>
        <w:r w:rsidRPr="0069652E">
          <w:rPr>
            <w:rStyle w:val="Hyperlink"/>
            <w:sz w:val="22"/>
            <w:szCs w:val="22"/>
          </w:rPr>
          <w:t xml:space="preserve"> T, Liu Y, </w:t>
        </w:r>
        <w:proofErr w:type="spellStart"/>
        <w:r w:rsidRPr="0069652E">
          <w:rPr>
            <w:rStyle w:val="Hyperlink"/>
            <w:sz w:val="22"/>
            <w:szCs w:val="22"/>
          </w:rPr>
          <w:t>Lotufo</w:t>
        </w:r>
        <w:proofErr w:type="spellEnd"/>
        <w:r w:rsidRPr="0069652E">
          <w:rPr>
            <w:rStyle w:val="Hyperlink"/>
            <w:sz w:val="22"/>
            <w:szCs w:val="22"/>
          </w:rPr>
          <w:t xml:space="preserve"> PA, Palmer CNA, </w:t>
        </w:r>
        <w:proofErr w:type="spellStart"/>
        <w:r w:rsidRPr="0069652E">
          <w:rPr>
            <w:rStyle w:val="Hyperlink"/>
            <w:sz w:val="22"/>
            <w:szCs w:val="22"/>
          </w:rPr>
          <w:t>Pirastu</w:t>
        </w:r>
        <w:proofErr w:type="spellEnd"/>
        <w:r w:rsidRPr="0069652E">
          <w:rPr>
            <w:rStyle w:val="Hyperlink"/>
            <w:sz w:val="22"/>
            <w:szCs w:val="22"/>
          </w:rPr>
          <w:t xml:space="preserve"> M, </w:t>
        </w:r>
        <w:proofErr w:type="spellStart"/>
        <w:r w:rsidRPr="0069652E">
          <w:rPr>
            <w:rStyle w:val="Hyperlink"/>
            <w:sz w:val="22"/>
            <w:szCs w:val="22"/>
          </w:rPr>
          <w:t>Pramstaller</w:t>
        </w:r>
        <w:proofErr w:type="spellEnd"/>
        <w:r w:rsidRPr="0069652E">
          <w:rPr>
            <w:rStyle w:val="Hyperlink"/>
            <w:sz w:val="22"/>
            <w:szCs w:val="22"/>
          </w:rPr>
          <w:t xml:space="preserve"> PP, Ribeiro ALP, Rotter JI, Samani NJ, </w:t>
        </w:r>
        <w:proofErr w:type="spellStart"/>
        <w:r w:rsidRPr="0069652E">
          <w:rPr>
            <w:rStyle w:val="Hyperlink"/>
            <w:sz w:val="22"/>
            <w:szCs w:val="22"/>
          </w:rPr>
          <w:t>Snieder</w:t>
        </w:r>
        <w:proofErr w:type="spellEnd"/>
        <w:r w:rsidRPr="0069652E">
          <w:rPr>
            <w:rStyle w:val="Hyperlink"/>
            <w:sz w:val="22"/>
            <w:szCs w:val="22"/>
          </w:rPr>
          <w:t xml:space="preserve"> H, Spector TD, Stricker BH, Verweij N, Wilson JF, Wilson JG, </w:t>
        </w:r>
        <w:proofErr w:type="spellStart"/>
        <w:r w:rsidRPr="0069652E">
          <w:rPr>
            <w:rStyle w:val="Hyperlink"/>
            <w:sz w:val="22"/>
            <w:szCs w:val="22"/>
          </w:rPr>
          <w:t>Jukema</w:t>
        </w:r>
        <w:proofErr w:type="spellEnd"/>
        <w:r w:rsidRPr="0069652E">
          <w:rPr>
            <w:rStyle w:val="Hyperlink"/>
            <w:sz w:val="22"/>
            <w:szCs w:val="22"/>
          </w:rPr>
          <w:t xml:space="preserve"> JW, Tinker A, Newton-Cheh CH, Sotoodehnia N, Mook-Kanamori DO, Munroe PB, Warren HR. Effects of Calcium, Magnesium, and Potassium Concentrations on </w:t>
        </w:r>
        <w:proofErr w:type="spellStart"/>
        <w:r w:rsidRPr="0069652E">
          <w:rPr>
            <w:rStyle w:val="Hyperlink"/>
            <w:sz w:val="22"/>
            <w:szCs w:val="22"/>
          </w:rPr>
          <w:t>Vetricular</w:t>
        </w:r>
        <w:proofErr w:type="spellEnd"/>
        <w:r w:rsidRPr="0069652E">
          <w:rPr>
            <w:rStyle w:val="Hyperlink"/>
            <w:sz w:val="22"/>
            <w:szCs w:val="22"/>
          </w:rPr>
          <w:t xml:space="preserve"> Repolarization in Unselected Individuals. </w:t>
        </w:r>
        <w:r w:rsidRPr="0069652E">
          <w:rPr>
            <w:rStyle w:val="Hyperlink"/>
            <w:i/>
            <w:iCs/>
            <w:sz w:val="22"/>
            <w:szCs w:val="22"/>
          </w:rPr>
          <w:t xml:space="preserve">J Am Coll </w:t>
        </w:r>
        <w:proofErr w:type="spellStart"/>
        <w:r w:rsidRPr="0069652E">
          <w:rPr>
            <w:rStyle w:val="Hyperlink"/>
            <w:i/>
            <w:iCs/>
            <w:sz w:val="22"/>
            <w:szCs w:val="22"/>
          </w:rPr>
          <w:t>Cardiol</w:t>
        </w:r>
        <w:proofErr w:type="spellEnd"/>
        <w:r w:rsidRPr="0069652E">
          <w:rPr>
            <w:rStyle w:val="Hyperlink"/>
            <w:sz w:val="22"/>
            <w:szCs w:val="22"/>
          </w:rPr>
          <w:t>. 2019;73(24):3118-3131.</w:t>
        </w:r>
      </w:hyperlink>
      <w:r w:rsidR="005F65AE">
        <w:rPr>
          <w:rStyle w:val="Hyperlink"/>
          <w:sz w:val="22"/>
          <w:szCs w:val="22"/>
        </w:rPr>
        <w:t xml:space="preserve"> </w:t>
      </w:r>
    </w:p>
    <w:p w14:paraId="1C0C7D78" w14:textId="77777777" w:rsidR="005F65AE" w:rsidRPr="005F65AE" w:rsidRDefault="005F65AE" w:rsidP="005F65AE">
      <w:pPr>
        <w:ind w:left="360"/>
        <w:rPr>
          <w:rStyle w:val="Hyperlink"/>
          <w:color w:val="000000"/>
          <w:sz w:val="22"/>
          <w:szCs w:val="22"/>
          <w:u w:val="none"/>
        </w:rPr>
      </w:pPr>
    </w:p>
    <w:p w14:paraId="26362436" w14:textId="77777777" w:rsidR="005F65AE" w:rsidRPr="00B630BC" w:rsidRDefault="005F65AE">
      <w:pPr>
        <w:pStyle w:val="ListParagraph"/>
        <w:numPr>
          <w:ilvl w:val="0"/>
          <w:numId w:val="2"/>
        </w:numPr>
        <w:rPr>
          <w:rStyle w:val="Hyperlink"/>
          <w:color w:val="000000"/>
          <w:sz w:val="22"/>
          <w:szCs w:val="22"/>
          <w:u w:val="none"/>
        </w:rPr>
      </w:pPr>
      <w:hyperlink r:id="rId1581" w:history="1">
        <w:r w:rsidRPr="00641095">
          <w:rPr>
            <w:rStyle w:val="Hyperlink"/>
            <w:sz w:val="22"/>
            <w:szCs w:val="22"/>
          </w:rPr>
          <w:t>Bhatt SP, Balte PP, Schwartz JE, Cassano PA, Couper D, Jacobs DR Jr, Kalhan R, O’Connor GT, Yende S, Sanders JL, Umans JG, Dransfield MT, Chaves PH, White WB, Oelsner EC. Discrimination Accuracy of FEV</w:t>
        </w:r>
        <w:proofErr w:type="gramStart"/>
        <w:r w:rsidRPr="00641095">
          <w:rPr>
            <w:rStyle w:val="Hyperlink"/>
            <w:sz w:val="22"/>
            <w:szCs w:val="22"/>
          </w:rPr>
          <w:t>1:FVC</w:t>
        </w:r>
        <w:proofErr w:type="gramEnd"/>
        <w:r w:rsidRPr="00641095">
          <w:rPr>
            <w:rStyle w:val="Hyperlink"/>
            <w:sz w:val="22"/>
            <w:szCs w:val="22"/>
          </w:rPr>
          <w:t xml:space="preserve"> Thresholds for COPD-Related Hospitalization and Mortality. </w:t>
        </w:r>
        <w:r w:rsidRPr="00641095">
          <w:rPr>
            <w:rStyle w:val="Hyperlink"/>
            <w:i/>
            <w:iCs/>
            <w:sz w:val="22"/>
            <w:szCs w:val="22"/>
          </w:rPr>
          <w:t>JAMA</w:t>
        </w:r>
        <w:r w:rsidRPr="00641095">
          <w:rPr>
            <w:rStyle w:val="Hyperlink"/>
            <w:sz w:val="22"/>
            <w:szCs w:val="22"/>
          </w:rPr>
          <w:t>. 2019;321(24):2438-2447.</w:t>
        </w:r>
      </w:hyperlink>
      <w:r w:rsidR="00B630BC">
        <w:rPr>
          <w:rStyle w:val="Hyperlink"/>
          <w:sz w:val="22"/>
          <w:szCs w:val="22"/>
        </w:rPr>
        <w:t xml:space="preserve"> </w:t>
      </w:r>
    </w:p>
    <w:p w14:paraId="0617E744" w14:textId="77777777" w:rsidR="00B630BC" w:rsidRPr="00B630BC" w:rsidRDefault="00B630BC" w:rsidP="00B630BC">
      <w:pPr>
        <w:ind w:left="360"/>
        <w:rPr>
          <w:rStyle w:val="Hyperlink"/>
          <w:color w:val="000000"/>
          <w:sz w:val="22"/>
          <w:szCs w:val="22"/>
          <w:u w:val="none"/>
        </w:rPr>
      </w:pPr>
    </w:p>
    <w:p w14:paraId="5E0FBF4B" w14:textId="77777777" w:rsidR="00B630BC" w:rsidRPr="00BC5E24" w:rsidRDefault="00B630BC">
      <w:pPr>
        <w:pStyle w:val="ListParagraph"/>
        <w:numPr>
          <w:ilvl w:val="0"/>
          <w:numId w:val="2"/>
        </w:numPr>
        <w:rPr>
          <w:rStyle w:val="Hyperlink"/>
          <w:color w:val="000000"/>
          <w:sz w:val="22"/>
          <w:szCs w:val="22"/>
          <w:u w:val="none"/>
        </w:rPr>
      </w:pPr>
      <w:hyperlink r:id="rId1582" w:history="1">
        <w:r w:rsidRPr="0001020E">
          <w:rPr>
            <w:rStyle w:val="Hyperlink"/>
            <w:sz w:val="22"/>
            <w:szCs w:val="22"/>
          </w:rPr>
          <w:t xml:space="preserve">Zeki Al Hazzouri A, Vittinghoff E, Zhang Y, Pletcher MJ, Moran AE, Bibbins-Domingo K, Golden SH, Yaffe K. Use of pooled cohort to impute cardiovascular disease risk factors across the adult life course. </w:t>
        </w:r>
        <w:r w:rsidRPr="0001020E">
          <w:rPr>
            <w:rStyle w:val="Hyperlink"/>
            <w:i/>
            <w:iCs/>
            <w:sz w:val="22"/>
            <w:szCs w:val="22"/>
          </w:rPr>
          <w:t>Int J Epidemiol</w:t>
        </w:r>
        <w:r w:rsidRPr="0001020E">
          <w:rPr>
            <w:rStyle w:val="Hyperlink"/>
            <w:sz w:val="22"/>
            <w:szCs w:val="22"/>
          </w:rPr>
          <w:t>. 2019;48(3):1004-1013.</w:t>
        </w:r>
      </w:hyperlink>
      <w:r w:rsidR="00BC5E24">
        <w:rPr>
          <w:rStyle w:val="Hyperlink"/>
          <w:sz w:val="22"/>
          <w:szCs w:val="22"/>
        </w:rPr>
        <w:t xml:space="preserve"> </w:t>
      </w:r>
    </w:p>
    <w:p w14:paraId="1D2A84CD" w14:textId="77777777" w:rsidR="00BC5E24" w:rsidRPr="00BC5E24" w:rsidRDefault="00BC5E24" w:rsidP="00BC5E24">
      <w:pPr>
        <w:ind w:left="360"/>
        <w:rPr>
          <w:rStyle w:val="Hyperlink"/>
          <w:color w:val="000000"/>
          <w:sz w:val="22"/>
          <w:szCs w:val="22"/>
          <w:u w:val="none"/>
        </w:rPr>
      </w:pPr>
    </w:p>
    <w:p w14:paraId="03357D2D" w14:textId="77777777" w:rsidR="00BC5E24" w:rsidRPr="00340E75" w:rsidRDefault="00BC5E24">
      <w:pPr>
        <w:pStyle w:val="ListParagraph"/>
        <w:numPr>
          <w:ilvl w:val="0"/>
          <w:numId w:val="2"/>
        </w:numPr>
        <w:rPr>
          <w:rStyle w:val="Hyperlink"/>
          <w:color w:val="000000"/>
          <w:sz w:val="22"/>
          <w:szCs w:val="22"/>
          <w:u w:val="none"/>
        </w:rPr>
      </w:pPr>
      <w:hyperlink r:id="rId1583" w:history="1">
        <w:r w:rsidRPr="00E35C0C">
          <w:rPr>
            <w:rStyle w:val="Hyperlink"/>
            <w:sz w:val="22"/>
            <w:szCs w:val="22"/>
          </w:rPr>
          <w:t xml:space="preserve">Xu J, Fan W, Budoff MJ, Heckbert SR, Amsterdam ED, Alonso A, Wong ND. Intermittent Nonhabitual Coffee Consumption and Risk of Atrial Fibrillation: The Multi-Ethnic Study of Atherosclerosis. </w:t>
        </w:r>
        <w:r w:rsidRPr="00E35C0C">
          <w:rPr>
            <w:rStyle w:val="Hyperlink"/>
            <w:i/>
            <w:iCs/>
            <w:sz w:val="22"/>
            <w:szCs w:val="22"/>
          </w:rPr>
          <w:t xml:space="preserve">J </w:t>
        </w:r>
        <w:proofErr w:type="spellStart"/>
        <w:r w:rsidRPr="00E35C0C">
          <w:rPr>
            <w:rStyle w:val="Hyperlink"/>
            <w:i/>
            <w:iCs/>
            <w:sz w:val="22"/>
            <w:szCs w:val="22"/>
          </w:rPr>
          <w:t>Atr</w:t>
        </w:r>
        <w:proofErr w:type="spellEnd"/>
        <w:r w:rsidRPr="00E35C0C">
          <w:rPr>
            <w:rStyle w:val="Hyperlink"/>
            <w:sz w:val="22"/>
            <w:szCs w:val="22"/>
          </w:rPr>
          <w:t xml:space="preserve"> </w:t>
        </w:r>
        <w:r w:rsidRPr="00E35C0C">
          <w:rPr>
            <w:rStyle w:val="Hyperlink"/>
            <w:i/>
            <w:iCs/>
            <w:sz w:val="22"/>
            <w:szCs w:val="22"/>
          </w:rPr>
          <w:t>Fibrillation</w:t>
        </w:r>
        <w:r w:rsidRPr="00E35C0C">
          <w:rPr>
            <w:rStyle w:val="Hyperlink"/>
            <w:sz w:val="22"/>
            <w:szCs w:val="22"/>
          </w:rPr>
          <w:t xml:space="preserve">. 2019;12(1):2205. </w:t>
        </w:r>
        <w:proofErr w:type="spellStart"/>
        <w:r w:rsidRPr="00E35C0C">
          <w:rPr>
            <w:rStyle w:val="Hyperlink"/>
            <w:sz w:val="22"/>
            <w:szCs w:val="22"/>
          </w:rPr>
          <w:t>doi</w:t>
        </w:r>
        <w:proofErr w:type="spellEnd"/>
        <w:r w:rsidRPr="00E35C0C">
          <w:rPr>
            <w:rStyle w:val="Hyperlink"/>
            <w:sz w:val="22"/>
            <w:szCs w:val="22"/>
          </w:rPr>
          <w:t xml:space="preserve">: 10.4022/jafib.2205. </w:t>
        </w:r>
        <w:proofErr w:type="spellStart"/>
        <w:r w:rsidRPr="00E35C0C">
          <w:rPr>
            <w:rStyle w:val="Hyperlink"/>
            <w:sz w:val="22"/>
            <w:szCs w:val="22"/>
          </w:rPr>
          <w:t>eCollection</w:t>
        </w:r>
        <w:proofErr w:type="spellEnd"/>
        <w:r w:rsidRPr="00E35C0C">
          <w:rPr>
            <w:rStyle w:val="Hyperlink"/>
            <w:sz w:val="22"/>
            <w:szCs w:val="22"/>
          </w:rPr>
          <w:t xml:space="preserve"> 2019 Jun.</w:t>
        </w:r>
      </w:hyperlink>
      <w:r w:rsidR="00340E75">
        <w:rPr>
          <w:rStyle w:val="Hyperlink"/>
          <w:sz w:val="22"/>
          <w:szCs w:val="22"/>
        </w:rPr>
        <w:t xml:space="preserve"> </w:t>
      </w:r>
    </w:p>
    <w:p w14:paraId="360FCC83" w14:textId="77777777" w:rsidR="00340E75" w:rsidRDefault="00340E75" w:rsidP="00340E75">
      <w:pPr>
        <w:rPr>
          <w:rStyle w:val="Hyperlink"/>
          <w:color w:val="000000"/>
          <w:sz w:val="22"/>
          <w:szCs w:val="22"/>
          <w:u w:val="none"/>
        </w:rPr>
      </w:pPr>
    </w:p>
    <w:p w14:paraId="17259B08" w14:textId="31EC0EF1" w:rsidR="00340E75" w:rsidRPr="00776FCD" w:rsidRDefault="00340E75">
      <w:pPr>
        <w:pStyle w:val="ListParagraph"/>
        <w:numPr>
          <w:ilvl w:val="0"/>
          <w:numId w:val="2"/>
        </w:numPr>
        <w:rPr>
          <w:rStyle w:val="Hyperlink"/>
          <w:color w:val="000000"/>
          <w:sz w:val="22"/>
          <w:szCs w:val="22"/>
          <w:u w:val="none"/>
        </w:rPr>
      </w:pPr>
      <w:hyperlink r:id="rId1584" w:history="1">
        <w:r w:rsidRPr="00686625">
          <w:rPr>
            <w:rStyle w:val="Hyperlink"/>
            <w:sz w:val="22"/>
            <w:szCs w:val="22"/>
          </w:rPr>
          <w:t xml:space="preserve">Lin HJ, Swenson BR, Louie T, Mendez-Giraldez R, Below JE, Laurie CC, Kerr KF, Highland H, Thornton TA, Ryckman KK, Kooperberg C, Soliman EZ, </w:t>
        </w:r>
        <w:proofErr w:type="spellStart"/>
        <w:r w:rsidRPr="00686625">
          <w:rPr>
            <w:rStyle w:val="Hyperlink"/>
            <w:sz w:val="22"/>
            <w:szCs w:val="22"/>
          </w:rPr>
          <w:t>Seyerle</w:t>
        </w:r>
        <w:proofErr w:type="spellEnd"/>
        <w:r w:rsidRPr="00686625">
          <w:rPr>
            <w:rStyle w:val="Hyperlink"/>
            <w:sz w:val="22"/>
            <w:szCs w:val="22"/>
          </w:rPr>
          <w:t xml:space="preserve"> AA, Guo X, Taylor KD, Yao J, Heckbert SR, Darbar D, Petty LE, McKnight B, Cheng S, Bello NA, Whitsel EA, Hanis CL, Nalls MA, Evans DS, Rotter JI, Sofer T, Avery CL, Sotoodehnia N. GWAS of QRS duration identifies new loci specific to Hispanic/Latino populations. </w:t>
        </w:r>
        <w:proofErr w:type="spellStart"/>
        <w:r w:rsidRPr="00686625">
          <w:rPr>
            <w:rStyle w:val="Hyperlink"/>
            <w:i/>
            <w:iCs/>
            <w:sz w:val="22"/>
            <w:szCs w:val="22"/>
          </w:rPr>
          <w:t>PLoS</w:t>
        </w:r>
        <w:proofErr w:type="spellEnd"/>
        <w:r w:rsidRPr="00686625">
          <w:rPr>
            <w:rStyle w:val="Hyperlink"/>
            <w:i/>
            <w:iCs/>
            <w:sz w:val="22"/>
            <w:szCs w:val="22"/>
          </w:rPr>
          <w:t xml:space="preserve"> One</w:t>
        </w:r>
        <w:r w:rsidRPr="00686625">
          <w:rPr>
            <w:rStyle w:val="Hyperlink"/>
            <w:sz w:val="22"/>
            <w:szCs w:val="22"/>
          </w:rPr>
          <w:t>. 2019;14(6</w:t>
        </w:r>
        <w:proofErr w:type="gramStart"/>
        <w:r w:rsidRPr="00686625">
          <w:rPr>
            <w:rStyle w:val="Hyperlink"/>
            <w:sz w:val="22"/>
            <w:szCs w:val="22"/>
          </w:rPr>
          <w:t>):e</w:t>
        </w:r>
        <w:proofErr w:type="gramEnd"/>
        <w:r w:rsidRPr="00686625">
          <w:rPr>
            <w:rStyle w:val="Hyperlink"/>
            <w:sz w:val="22"/>
            <w:szCs w:val="22"/>
          </w:rPr>
          <w:t xml:space="preserve">0217796. </w:t>
        </w:r>
        <w:proofErr w:type="spellStart"/>
        <w:r w:rsidRPr="00686625">
          <w:rPr>
            <w:rStyle w:val="Hyperlink"/>
            <w:sz w:val="22"/>
            <w:szCs w:val="22"/>
          </w:rPr>
          <w:t>doi</w:t>
        </w:r>
        <w:proofErr w:type="spellEnd"/>
        <w:r w:rsidRPr="00686625">
          <w:rPr>
            <w:rStyle w:val="Hyperlink"/>
            <w:sz w:val="22"/>
            <w:szCs w:val="22"/>
          </w:rPr>
          <w:t xml:space="preserve">: 10.1371/journal.pone.0217796. </w:t>
        </w:r>
        <w:proofErr w:type="spellStart"/>
        <w:r w:rsidRPr="00686625">
          <w:rPr>
            <w:rStyle w:val="Hyperlink"/>
            <w:sz w:val="22"/>
            <w:szCs w:val="22"/>
          </w:rPr>
          <w:t>eCollection</w:t>
        </w:r>
        <w:proofErr w:type="spellEnd"/>
        <w:r w:rsidRPr="00686625">
          <w:rPr>
            <w:rStyle w:val="Hyperlink"/>
            <w:sz w:val="22"/>
            <w:szCs w:val="22"/>
          </w:rPr>
          <w:t xml:space="preserve"> 2019.</w:t>
        </w:r>
      </w:hyperlink>
      <w:r w:rsidR="00776FCD">
        <w:rPr>
          <w:rStyle w:val="Hyperlink"/>
          <w:sz w:val="22"/>
          <w:szCs w:val="22"/>
        </w:rPr>
        <w:t xml:space="preserve"> </w:t>
      </w:r>
    </w:p>
    <w:p w14:paraId="26AD7B82" w14:textId="77777777" w:rsidR="00776FCD" w:rsidRPr="00776FCD" w:rsidRDefault="00776FCD" w:rsidP="00776FCD">
      <w:pPr>
        <w:pStyle w:val="ListParagraph"/>
        <w:rPr>
          <w:rStyle w:val="Hyperlink"/>
          <w:color w:val="000000"/>
          <w:sz w:val="22"/>
          <w:szCs w:val="22"/>
          <w:u w:val="none"/>
        </w:rPr>
      </w:pPr>
    </w:p>
    <w:p w14:paraId="4805EEF8" w14:textId="7771E4DF" w:rsidR="00776FCD" w:rsidRPr="00415436" w:rsidRDefault="00776FCD">
      <w:pPr>
        <w:pStyle w:val="ListParagraph"/>
        <w:numPr>
          <w:ilvl w:val="0"/>
          <w:numId w:val="2"/>
        </w:numPr>
        <w:rPr>
          <w:rStyle w:val="Hyperlink"/>
          <w:color w:val="000000"/>
          <w:sz w:val="22"/>
          <w:szCs w:val="22"/>
          <w:u w:val="none"/>
        </w:rPr>
      </w:pPr>
      <w:hyperlink r:id="rId1585" w:history="1">
        <w:r w:rsidRPr="00AB41A4">
          <w:rPr>
            <w:rStyle w:val="Hyperlink"/>
            <w:iCs/>
            <w:sz w:val="22"/>
            <w:szCs w:val="22"/>
          </w:rPr>
          <w:t xml:space="preserve">Bellows BK, Ruiz-Negron, Bibbins-Domingo K, King JB, Pletcher MJ, Moran AE, </w:t>
        </w:r>
        <w:proofErr w:type="spellStart"/>
        <w:r w:rsidRPr="00AB41A4">
          <w:rPr>
            <w:rStyle w:val="Hyperlink"/>
            <w:iCs/>
            <w:sz w:val="22"/>
            <w:szCs w:val="22"/>
          </w:rPr>
          <w:t>Fontil</w:t>
        </w:r>
        <w:proofErr w:type="spellEnd"/>
        <w:r w:rsidRPr="00AB41A4">
          <w:rPr>
            <w:rStyle w:val="Hyperlink"/>
            <w:iCs/>
            <w:sz w:val="22"/>
            <w:szCs w:val="22"/>
          </w:rPr>
          <w:t xml:space="preserve"> V. Clinic-Based </w:t>
        </w:r>
        <w:proofErr w:type="spellStart"/>
        <w:r w:rsidRPr="00AB41A4">
          <w:rPr>
            <w:rStyle w:val="Hyperlink"/>
            <w:iCs/>
            <w:sz w:val="22"/>
            <w:szCs w:val="22"/>
          </w:rPr>
          <w:t>Strateties</w:t>
        </w:r>
        <w:proofErr w:type="spellEnd"/>
        <w:r w:rsidRPr="00AB41A4">
          <w:rPr>
            <w:rStyle w:val="Hyperlink"/>
            <w:iCs/>
            <w:sz w:val="22"/>
            <w:szCs w:val="22"/>
          </w:rPr>
          <w:t xml:space="preserve"> to Reach United States Million Hearts 2022 Blood Pressure Control Goals. </w:t>
        </w:r>
        <w:r w:rsidRPr="00AB41A4">
          <w:rPr>
            <w:rStyle w:val="Hyperlink"/>
            <w:i/>
            <w:sz w:val="22"/>
            <w:szCs w:val="22"/>
          </w:rPr>
          <w:t>Circ Cardiovasc Qual Outcomes</w:t>
        </w:r>
        <w:r w:rsidRPr="00AB41A4">
          <w:rPr>
            <w:rStyle w:val="Hyperlink"/>
            <w:iCs/>
            <w:sz w:val="22"/>
            <w:szCs w:val="22"/>
          </w:rPr>
          <w:t>. 2019;12(6</w:t>
        </w:r>
        <w:proofErr w:type="gramStart"/>
        <w:r w:rsidRPr="00AB41A4">
          <w:rPr>
            <w:rStyle w:val="Hyperlink"/>
            <w:iCs/>
            <w:sz w:val="22"/>
            <w:szCs w:val="22"/>
          </w:rPr>
          <w:t>):e</w:t>
        </w:r>
        <w:proofErr w:type="gramEnd"/>
        <w:r w:rsidRPr="00AB41A4">
          <w:rPr>
            <w:rStyle w:val="Hyperlink"/>
            <w:iCs/>
            <w:sz w:val="22"/>
            <w:szCs w:val="22"/>
          </w:rPr>
          <w:t xml:space="preserve">005624. </w:t>
        </w:r>
        <w:proofErr w:type="spellStart"/>
        <w:r w:rsidRPr="00AB41A4">
          <w:rPr>
            <w:rStyle w:val="Hyperlink"/>
            <w:iCs/>
            <w:sz w:val="22"/>
            <w:szCs w:val="22"/>
          </w:rPr>
          <w:t>doi</w:t>
        </w:r>
        <w:proofErr w:type="spellEnd"/>
        <w:r w:rsidRPr="00AB41A4">
          <w:rPr>
            <w:rStyle w:val="Hyperlink"/>
            <w:iCs/>
            <w:sz w:val="22"/>
            <w:szCs w:val="22"/>
          </w:rPr>
          <w:t>: 10.1161/CIRCOUTCOMES.118.005624.</w:t>
        </w:r>
      </w:hyperlink>
    </w:p>
    <w:p w14:paraId="18B9396E" w14:textId="77777777" w:rsidR="0098397D" w:rsidRPr="0098397D" w:rsidRDefault="0098397D" w:rsidP="0098397D">
      <w:pPr>
        <w:ind w:left="360"/>
        <w:rPr>
          <w:rStyle w:val="Hyperlink"/>
          <w:color w:val="000000"/>
          <w:sz w:val="22"/>
          <w:szCs w:val="22"/>
          <w:u w:val="none"/>
        </w:rPr>
      </w:pPr>
    </w:p>
    <w:p w14:paraId="14DCFB4B" w14:textId="77777777" w:rsidR="00232004" w:rsidRPr="005D4632" w:rsidRDefault="00232004">
      <w:pPr>
        <w:pStyle w:val="ListParagraph"/>
        <w:numPr>
          <w:ilvl w:val="0"/>
          <w:numId w:val="2"/>
        </w:numPr>
        <w:rPr>
          <w:rStyle w:val="Hyperlink"/>
          <w:color w:val="000000"/>
          <w:sz w:val="22"/>
          <w:szCs w:val="22"/>
          <w:u w:val="none"/>
        </w:rPr>
      </w:pPr>
      <w:hyperlink r:id="rId1586" w:history="1">
        <w:r w:rsidRPr="00DC76AF">
          <w:rPr>
            <w:rStyle w:val="Hyperlink"/>
            <w:sz w:val="22"/>
            <w:szCs w:val="22"/>
          </w:rPr>
          <w:t xml:space="preserve">Carroll JE, Irwin MR, Seeman TE, Diez-Roux AV, Prather AA, Olmstead R, Epel E, Lin J, Redline S. Obstructive sleep apnea, nighttime arousals, and leukocyte telomere length: the Multi-Ethnic Study of Atherosclerosis. </w:t>
        </w:r>
        <w:r w:rsidRPr="00DC76AF">
          <w:rPr>
            <w:rStyle w:val="Hyperlink"/>
            <w:i/>
            <w:iCs/>
            <w:sz w:val="22"/>
            <w:szCs w:val="22"/>
          </w:rPr>
          <w:t>Sleep</w:t>
        </w:r>
        <w:r w:rsidRPr="00DC76AF">
          <w:rPr>
            <w:rStyle w:val="Hyperlink"/>
            <w:sz w:val="22"/>
            <w:szCs w:val="22"/>
          </w:rPr>
          <w:t xml:space="preserve">;42(7). </w:t>
        </w:r>
        <w:proofErr w:type="spellStart"/>
        <w:r w:rsidRPr="00DC76AF">
          <w:rPr>
            <w:rStyle w:val="Hyperlink"/>
            <w:sz w:val="22"/>
            <w:szCs w:val="22"/>
          </w:rPr>
          <w:t>pii</w:t>
        </w:r>
        <w:proofErr w:type="spellEnd"/>
        <w:r w:rsidRPr="00DC76AF">
          <w:rPr>
            <w:rStyle w:val="Hyperlink"/>
            <w:sz w:val="22"/>
            <w:szCs w:val="22"/>
          </w:rPr>
          <w:t xml:space="preserve">: zsz089. </w:t>
        </w:r>
        <w:proofErr w:type="spellStart"/>
        <w:r w:rsidRPr="00DC76AF">
          <w:rPr>
            <w:rStyle w:val="Hyperlink"/>
            <w:sz w:val="22"/>
            <w:szCs w:val="22"/>
          </w:rPr>
          <w:t>doi</w:t>
        </w:r>
        <w:proofErr w:type="spellEnd"/>
        <w:r w:rsidRPr="00DC76AF">
          <w:rPr>
            <w:rStyle w:val="Hyperlink"/>
            <w:sz w:val="22"/>
            <w:szCs w:val="22"/>
          </w:rPr>
          <w:t>: 10.1093/sleep/zsz089.</w:t>
        </w:r>
      </w:hyperlink>
      <w:r w:rsidR="00415436">
        <w:rPr>
          <w:rStyle w:val="Hyperlink"/>
          <w:sz w:val="22"/>
          <w:szCs w:val="22"/>
        </w:rPr>
        <w:t xml:space="preserve"> </w:t>
      </w:r>
      <w:r w:rsidR="005D4632">
        <w:rPr>
          <w:rStyle w:val="Hyperlink"/>
          <w:sz w:val="22"/>
          <w:szCs w:val="22"/>
        </w:rPr>
        <w:t xml:space="preserve"> </w:t>
      </w:r>
    </w:p>
    <w:p w14:paraId="7CA126E9" w14:textId="77777777" w:rsidR="00415436" w:rsidRPr="00415436" w:rsidRDefault="00415436" w:rsidP="00415436">
      <w:pPr>
        <w:ind w:left="360"/>
        <w:rPr>
          <w:rStyle w:val="Hyperlink"/>
          <w:color w:val="000000"/>
          <w:sz w:val="22"/>
          <w:szCs w:val="22"/>
          <w:u w:val="none"/>
        </w:rPr>
      </w:pPr>
    </w:p>
    <w:p w14:paraId="4D5EC177" w14:textId="77777777" w:rsidR="00415436" w:rsidRPr="00E7798C" w:rsidRDefault="00415436">
      <w:pPr>
        <w:pStyle w:val="ListParagraph"/>
        <w:numPr>
          <w:ilvl w:val="0"/>
          <w:numId w:val="2"/>
        </w:numPr>
        <w:rPr>
          <w:rStyle w:val="Hyperlink"/>
          <w:color w:val="000000"/>
          <w:sz w:val="22"/>
          <w:szCs w:val="22"/>
          <w:u w:val="none"/>
        </w:rPr>
      </w:pPr>
      <w:hyperlink r:id="rId1587" w:history="1">
        <w:r w:rsidRPr="00495333">
          <w:rPr>
            <w:rStyle w:val="Hyperlink"/>
            <w:sz w:val="22"/>
            <w:szCs w:val="22"/>
          </w:rPr>
          <w:t xml:space="preserve">Kwon Y, Logan J, Redline S, Duprez D, Jacobs DR Jr, Ouyang P, Hundley WG, Lima J, Bluemke DA, Lutsey PL. Obstructive Sleep Apnea and Structural/Functional Properties of the Thoracic Ascending Aorta: The Multi-Ethnic Study of Atherosclerosis (MESA). </w:t>
        </w:r>
        <w:r w:rsidRPr="00495333">
          <w:rPr>
            <w:rStyle w:val="Hyperlink"/>
            <w:i/>
            <w:iCs/>
            <w:sz w:val="22"/>
            <w:szCs w:val="22"/>
          </w:rPr>
          <w:t>Cardiology</w:t>
        </w:r>
        <w:r w:rsidRPr="00495333">
          <w:rPr>
            <w:rStyle w:val="Hyperlink"/>
            <w:sz w:val="22"/>
            <w:szCs w:val="22"/>
          </w:rPr>
          <w:t>. 2019;142(3):180-188.</w:t>
        </w:r>
      </w:hyperlink>
      <w:r w:rsidR="00CF7E30">
        <w:rPr>
          <w:rStyle w:val="Hyperlink"/>
          <w:sz w:val="22"/>
          <w:szCs w:val="22"/>
        </w:rPr>
        <w:t xml:space="preserve"> </w:t>
      </w:r>
      <w:r w:rsidR="00E7798C">
        <w:rPr>
          <w:rStyle w:val="Hyperlink"/>
          <w:sz w:val="22"/>
          <w:szCs w:val="22"/>
        </w:rPr>
        <w:t xml:space="preserve"> </w:t>
      </w:r>
    </w:p>
    <w:p w14:paraId="343A356C" w14:textId="3B9F643F" w:rsidR="00E7798C" w:rsidRPr="00703074" w:rsidRDefault="00E7798C">
      <w:pPr>
        <w:pStyle w:val="ListParagraph"/>
        <w:numPr>
          <w:ilvl w:val="0"/>
          <w:numId w:val="2"/>
        </w:numPr>
        <w:rPr>
          <w:rStyle w:val="Hyperlink"/>
          <w:color w:val="000000"/>
          <w:sz w:val="22"/>
          <w:szCs w:val="22"/>
          <w:u w:val="none"/>
        </w:rPr>
      </w:pPr>
      <w:hyperlink r:id="rId1588" w:history="1">
        <w:r w:rsidRPr="00464B9E">
          <w:rPr>
            <w:rStyle w:val="Hyperlink"/>
            <w:sz w:val="22"/>
            <w:szCs w:val="22"/>
          </w:rPr>
          <w:t xml:space="preserve">Mathews L, Subramanya V, Zhao D, Ouyang P, Vaidya D, </w:t>
        </w:r>
        <w:proofErr w:type="spellStart"/>
        <w:r w:rsidRPr="00464B9E">
          <w:rPr>
            <w:rStyle w:val="Hyperlink"/>
            <w:sz w:val="22"/>
            <w:szCs w:val="22"/>
          </w:rPr>
          <w:t>Gualler</w:t>
        </w:r>
        <w:proofErr w:type="spellEnd"/>
        <w:r w:rsidRPr="00464B9E">
          <w:rPr>
            <w:rStyle w:val="Hyperlink"/>
            <w:sz w:val="22"/>
            <w:szCs w:val="22"/>
          </w:rPr>
          <w:t xml:space="preserve"> E, Yeboah J, Herrington D, Hays AG, Budoff MJ, Michos ED. Endogenous Sex Hormones and Endothelial Function in Postmenopausal Women and Men: The Multi-Ethnic Study of Atherosclerosis. </w:t>
        </w:r>
        <w:r w:rsidRPr="00464B9E">
          <w:rPr>
            <w:rStyle w:val="Hyperlink"/>
            <w:i/>
            <w:iCs/>
            <w:sz w:val="22"/>
            <w:szCs w:val="22"/>
          </w:rPr>
          <w:t xml:space="preserve">J </w:t>
        </w:r>
        <w:proofErr w:type="spellStart"/>
        <w:r w:rsidRPr="00464B9E">
          <w:rPr>
            <w:rStyle w:val="Hyperlink"/>
            <w:i/>
            <w:iCs/>
            <w:sz w:val="22"/>
            <w:szCs w:val="22"/>
          </w:rPr>
          <w:t>Womens</w:t>
        </w:r>
        <w:proofErr w:type="spellEnd"/>
        <w:r w:rsidRPr="00464B9E">
          <w:rPr>
            <w:rStyle w:val="Hyperlink"/>
            <w:i/>
            <w:iCs/>
            <w:sz w:val="22"/>
            <w:szCs w:val="22"/>
          </w:rPr>
          <w:t xml:space="preserve"> Health (</w:t>
        </w:r>
        <w:proofErr w:type="spellStart"/>
        <w:r w:rsidRPr="00464B9E">
          <w:rPr>
            <w:rStyle w:val="Hyperlink"/>
            <w:i/>
            <w:iCs/>
            <w:sz w:val="22"/>
            <w:szCs w:val="22"/>
          </w:rPr>
          <w:t>Larchmt</w:t>
        </w:r>
        <w:proofErr w:type="spellEnd"/>
        <w:r w:rsidRPr="00464B9E">
          <w:rPr>
            <w:rStyle w:val="Hyperlink"/>
            <w:i/>
            <w:iCs/>
            <w:sz w:val="22"/>
            <w:szCs w:val="22"/>
          </w:rPr>
          <w:t>)</w:t>
        </w:r>
        <w:r w:rsidRPr="00464B9E">
          <w:rPr>
            <w:rStyle w:val="Hyperlink"/>
            <w:sz w:val="22"/>
            <w:szCs w:val="22"/>
          </w:rPr>
          <w:t>. 2019;28(7):900-909.</w:t>
        </w:r>
      </w:hyperlink>
      <w:r w:rsidR="003162AE">
        <w:rPr>
          <w:rStyle w:val="Hyperlink"/>
          <w:sz w:val="22"/>
          <w:szCs w:val="22"/>
        </w:rPr>
        <w:t xml:space="preserve"> </w:t>
      </w:r>
    </w:p>
    <w:p w14:paraId="6CD59ECC" w14:textId="77777777" w:rsidR="00703074" w:rsidRPr="00703074" w:rsidRDefault="00703074" w:rsidP="00703074">
      <w:pPr>
        <w:ind w:left="360"/>
        <w:rPr>
          <w:rStyle w:val="Hyperlink"/>
          <w:color w:val="000000"/>
          <w:sz w:val="22"/>
          <w:szCs w:val="22"/>
          <w:u w:val="none"/>
        </w:rPr>
      </w:pPr>
    </w:p>
    <w:p w14:paraId="38203AF0" w14:textId="77777777" w:rsidR="003162AE" w:rsidRPr="00C14B49" w:rsidRDefault="003162AE">
      <w:pPr>
        <w:pStyle w:val="ListParagraph"/>
        <w:numPr>
          <w:ilvl w:val="0"/>
          <w:numId w:val="2"/>
        </w:numPr>
        <w:rPr>
          <w:rStyle w:val="Hyperlink"/>
          <w:color w:val="000000"/>
          <w:sz w:val="22"/>
          <w:szCs w:val="22"/>
          <w:u w:val="none"/>
        </w:rPr>
      </w:pPr>
      <w:hyperlink r:id="rId1589" w:history="1">
        <w:r w:rsidRPr="00F0576C">
          <w:rPr>
            <w:rStyle w:val="Hyperlink"/>
            <w:sz w:val="22"/>
            <w:szCs w:val="22"/>
          </w:rPr>
          <w:t xml:space="preserve">Goodarzi MO, Nagpal T, Greer P, Cui J, Chen YI, Guo X, Pankow JS, Rotter JI, </w:t>
        </w:r>
        <w:proofErr w:type="spellStart"/>
        <w:r w:rsidRPr="00F0576C">
          <w:rPr>
            <w:rStyle w:val="Hyperlink"/>
            <w:sz w:val="22"/>
            <w:szCs w:val="22"/>
          </w:rPr>
          <w:t>Alkaade</w:t>
        </w:r>
        <w:proofErr w:type="spellEnd"/>
        <w:r w:rsidRPr="00F0576C">
          <w:rPr>
            <w:rStyle w:val="Hyperlink"/>
            <w:sz w:val="22"/>
            <w:szCs w:val="22"/>
          </w:rPr>
          <w:t xml:space="preserve"> S, Amann ST, Baillie J, Banks PA, Brand RE, Conwell DL, Cote GA,  Forsmark CE, Gardner TB, Gelrud A, Guda N, LaRusch J, Lewis MD, Money ME, </w:t>
        </w:r>
        <w:proofErr w:type="spellStart"/>
        <w:r w:rsidRPr="00F0576C">
          <w:rPr>
            <w:rStyle w:val="Hyperlink"/>
            <w:sz w:val="22"/>
            <w:szCs w:val="22"/>
          </w:rPr>
          <w:t>Muniraj</w:t>
        </w:r>
        <w:proofErr w:type="spellEnd"/>
        <w:r w:rsidRPr="00F0576C">
          <w:rPr>
            <w:rStyle w:val="Hyperlink"/>
            <w:sz w:val="22"/>
            <w:szCs w:val="22"/>
          </w:rPr>
          <w:t xml:space="preserve"> T, Papachristou GI, </w:t>
        </w:r>
        <w:proofErr w:type="spellStart"/>
        <w:r w:rsidRPr="00F0576C">
          <w:rPr>
            <w:rStyle w:val="Hyperlink"/>
            <w:sz w:val="22"/>
            <w:szCs w:val="22"/>
          </w:rPr>
          <w:t>Romagnuolo</w:t>
        </w:r>
        <w:proofErr w:type="spellEnd"/>
        <w:r w:rsidRPr="00F0576C">
          <w:rPr>
            <w:rStyle w:val="Hyperlink"/>
            <w:sz w:val="22"/>
            <w:szCs w:val="22"/>
          </w:rPr>
          <w:t xml:space="preserve"> J, Sandhu BS, Sherman S, Singh VK, Wilcox CM, </w:t>
        </w:r>
        <w:proofErr w:type="spellStart"/>
        <w:r w:rsidRPr="00F0576C">
          <w:rPr>
            <w:rStyle w:val="Hyperlink"/>
            <w:sz w:val="22"/>
            <w:szCs w:val="22"/>
          </w:rPr>
          <w:t>Pandol</w:t>
        </w:r>
        <w:proofErr w:type="spellEnd"/>
        <w:r w:rsidRPr="00F0576C">
          <w:rPr>
            <w:rStyle w:val="Hyperlink"/>
            <w:sz w:val="22"/>
            <w:szCs w:val="22"/>
          </w:rPr>
          <w:t xml:space="preserve"> SJ, Park WG, Andersen DK, Bellin MD, Hart PA, Yadav D, Whitcomb DC; Consortium for the Study of Chronic Pancreatitis, Diabetes, and Pancreatic Cancer (CPDPC). Genetic Risk Score in Diabetes Associated </w:t>
        </w:r>
        <w:proofErr w:type="gramStart"/>
        <w:r w:rsidRPr="00F0576C">
          <w:rPr>
            <w:rStyle w:val="Hyperlink"/>
            <w:sz w:val="22"/>
            <w:szCs w:val="22"/>
          </w:rPr>
          <w:t>With</w:t>
        </w:r>
        <w:proofErr w:type="gramEnd"/>
        <w:r w:rsidRPr="00F0576C">
          <w:rPr>
            <w:rStyle w:val="Hyperlink"/>
            <w:sz w:val="22"/>
            <w:szCs w:val="22"/>
          </w:rPr>
          <w:t xml:space="preserve"> Chronic Pancreatitis Versus Type 2 Diabetes Mellitus. </w:t>
        </w:r>
        <w:r w:rsidRPr="00F0576C">
          <w:rPr>
            <w:rStyle w:val="Hyperlink"/>
            <w:i/>
            <w:iCs/>
            <w:sz w:val="22"/>
            <w:szCs w:val="22"/>
          </w:rPr>
          <w:t xml:space="preserve">Clin </w:t>
        </w:r>
        <w:proofErr w:type="spellStart"/>
        <w:r w:rsidRPr="00F0576C">
          <w:rPr>
            <w:rStyle w:val="Hyperlink"/>
            <w:i/>
            <w:iCs/>
            <w:sz w:val="22"/>
            <w:szCs w:val="22"/>
          </w:rPr>
          <w:t>Transl</w:t>
        </w:r>
        <w:proofErr w:type="spellEnd"/>
        <w:r w:rsidRPr="00F0576C">
          <w:rPr>
            <w:rStyle w:val="Hyperlink"/>
            <w:i/>
            <w:iCs/>
            <w:sz w:val="22"/>
            <w:szCs w:val="22"/>
          </w:rPr>
          <w:t xml:space="preserve"> Gastroenterol</w:t>
        </w:r>
        <w:r w:rsidRPr="00F0576C">
          <w:rPr>
            <w:rStyle w:val="Hyperlink"/>
            <w:sz w:val="22"/>
            <w:szCs w:val="22"/>
          </w:rPr>
          <w:t>. 2019;10(7</w:t>
        </w:r>
        <w:proofErr w:type="gramStart"/>
        <w:r w:rsidRPr="00F0576C">
          <w:rPr>
            <w:rStyle w:val="Hyperlink"/>
            <w:sz w:val="22"/>
            <w:szCs w:val="22"/>
          </w:rPr>
          <w:t>):e</w:t>
        </w:r>
        <w:proofErr w:type="gramEnd"/>
        <w:r w:rsidRPr="00F0576C">
          <w:rPr>
            <w:rStyle w:val="Hyperlink"/>
            <w:sz w:val="22"/>
            <w:szCs w:val="22"/>
          </w:rPr>
          <w:t xml:space="preserve">00057. </w:t>
        </w:r>
        <w:proofErr w:type="spellStart"/>
        <w:r w:rsidRPr="00F0576C">
          <w:rPr>
            <w:rStyle w:val="Hyperlink"/>
            <w:sz w:val="22"/>
            <w:szCs w:val="22"/>
          </w:rPr>
          <w:t>doi</w:t>
        </w:r>
        <w:proofErr w:type="spellEnd"/>
        <w:r w:rsidRPr="00F0576C">
          <w:rPr>
            <w:rStyle w:val="Hyperlink"/>
            <w:sz w:val="22"/>
            <w:szCs w:val="22"/>
          </w:rPr>
          <w:t>: 10.14309/ctg.0000000000000057.</w:t>
        </w:r>
      </w:hyperlink>
      <w:r w:rsidR="00C14B49">
        <w:rPr>
          <w:rStyle w:val="Hyperlink"/>
          <w:sz w:val="22"/>
          <w:szCs w:val="22"/>
        </w:rPr>
        <w:t xml:space="preserve"> </w:t>
      </w:r>
    </w:p>
    <w:p w14:paraId="4781E6B3" w14:textId="77777777" w:rsidR="00EB4B19" w:rsidRPr="00C14B49" w:rsidRDefault="00EB4B19" w:rsidP="00C14B49">
      <w:pPr>
        <w:rPr>
          <w:rStyle w:val="Hyperlink"/>
          <w:color w:val="000000"/>
          <w:sz w:val="22"/>
          <w:szCs w:val="22"/>
          <w:u w:val="none"/>
        </w:rPr>
      </w:pPr>
    </w:p>
    <w:p w14:paraId="5D7C2EE0" w14:textId="77777777" w:rsidR="00C14B49" w:rsidRPr="00A20C18" w:rsidRDefault="00C14B49">
      <w:pPr>
        <w:pStyle w:val="ListParagraph"/>
        <w:numPr>
          <w:ilvl w:val="0"/>
          <w:numId w:val="2"/>
        </w:numPr>
        <w:rPr>
          <w:rStyle w:val="Hyperlink"/>
          <w:color w:val="000000"/>
          <w:sz w:val="22"/>
          <w:szCs w:val="22"/>
          <w:u w:val="none"/>
        </w:rPr>
      </w:pPr>
      <w:hyperlink r:id="rId1590" w:history="1">
        <w:r w:rsidRPr="00137623">
          <w:rPr>
            <w:rStyle w:val="Hyperlink"/>
            <w:sz w:val="22"/>
            <w:szCs w:val="22"/>
          </w:rPr>
          <w:t xml:space="preserve">Le-Scherban F, Albrecht SS, Osypuk TL, Sanchez BN, Diez Roux AV. Long-term neighborhood ethnic composition and weight-related outcomes among immigrants: The Multi-Ethnic Study of Atherosclerosis. </w:t>
        </w:r>
        <w:r w:rsidRPr="00137623">
          <w:rPr>
            <w:rStyle w:val="Hyperlink"/>
            <w:i/>
            <w:iCs/>
            <w:sz w:val="22"/>
            <w:szCs w:val="22"/>
          </w:rPr>
          <w:t>Health Place</w:t>
        </w:r>
        <w:r w:rsidRPr="00137623">
          <w:rPr>
            <w:rStyle w:val="Hyperlink"/>
            <w:sz w:val="22"/>
            <w:szCs w:val="22"/>
          </w:rPr>
          <w:t xml:space="preserve">. </w:t>
        </w:r>
        <w:proofErr w:type="gramStart"/>
        <w:r w:rsidRPr="00137623">
          <w:rPr>
            <w:rStyle w:val="Hyperlink"/>
            <w:sz w:val="22"/>
            <w:szCs w:val="22"/>
          </w:rPr>
          <w:t>2019;58:102147</w:t>
        </w:r>
        <w:proofErr w:type="gramEnd"/>
        <w:r w:rsidRPr="00137623">
          <w:rPr>
            <w:rStyle w:val="Hyperlink"/>
            <w:sz w:val="22"/>
            <w:szCs w:val="22"/>
          </w:rPr>
          <w:t xml:space="preserve">. </w:t>
        </w:r>
        <w:proofErr w:type="spellStart"/>
        <w:r w:rsidRPr="00137623">
          <w:rPr>
            <w:rStyle w:val="Hyperlink"/>
            <w:sz w:val="22"/>
            <w:szCs w:val="22"/>
          </w:rPr>
          <w:t>doi</w:t>
        </w:r>
        <w:proofErr w:type="spellEnd"/>
        <w:r w:rsidRPr="00137623">
          <w:rPr>
            <w:rStyle w:val="Hyperlink"/>
            <w:sz w:val="22"/>
            <w:szCs w:val="22"/>
          </w:rPr>
          <w:t>: 10.1016/j.healthplace.2019. 102147.</w:t>
        </w:r>
      </w:hyperlink>
      <w:r w:rsidR="00A20C18">
        <w:rPr>
          <w:rStyle w:val="Hyperlink"/>
          <w:sz w:val="22"/>
          <w:szCs w:val="22"/>
        </w:rPr>
        <w:t xml:space="preserve"> </w:t>
      </w:r>
    </w:p>
    <w:p w14:paraId="001F3D04" w14:textId="77777777" w:rsidR="00A20C18" w:rsidRPr="00A20C18" w:rsidRDefault="00A20C18" w:rsidP="00A20C18">
      <w:pPr>
        <w:ind w:left="360"/>
        <w:rPr>
          <w:rStyle w:val="Hyperlink"/>
          <w:color w:val="000000"/>
          <w:sz w:val="22"/>
          <w:szCs w:val="22"/>
          <w:u w:val="none"/>
        </w:rPr>
      </w:pPr>
    </w:p>
    <w:p w14:paraId="49747CAC" w14:textId="77777777" w:rsidR="00A20C18" w:rsidRPr="00F35BAF" w:rsidRDefault="00A20C18">
      <w:pPr>
        <w:pStyle w:val="ListParagraph"/>
        <w:numPr>
          <w:ilvl w:val="0"/>
          <w:numId w:val="2"/>
        </w:numPr>
        <w:rPr>
          <w:rStyle w:val="Hyperlink"/>
          <w:color w:val="000000"/>
          <w:sz w:val="22"/>
          <w:szCs w:val="22"/>
          <w:u w:val="none"/>
        </w:rPr>
      </w:pPr>
      <w:hyperlink r:id="rId1591" w:history="1">
        <w:r w:rsidRPr="00FA306C">
          <w:rPr>
            <w:rStyle w:val="Hyperlink"/>
            <w:sz w:val="22"/>
            <w:szCs w:val="22"/>
          </w:rPr>
          <w:t xml:space="preserve">Zhang Y, Vittinghoff E, Pletcher MJ, Allen NB, Zeki Al Hazzouri A, Yaffe K, Balte PP, Alonso A, Newman AB, Ives DG, Rana JS, Lloyd-Jones D, Vasan RS, Bibbins-Domingo K, Gooding HC, de Ferranti SD, Oelsner EC, Moran AE. Associations of Blood Pressure and Cholesterol Levels During Young Adulthood </w:t>
        </w:r>
        <w:proofErr w:type="gramStart"/>
        <w:r w:rsidRPr="00FA306C">
          <w:rPr>
            <w:rStyle w:val="Hyperlink"/>
            <w:sz w:val="22"/>
            <w:szCs w:val="22"/>
          </w:rPr>
          <w:t>With</w:t>
        </w:r>
        <w:proofErr w:type="gramEnd"/>
        <w:r w:rsidRPr="00FA306C">
          <w:rPr>
            <w:rStyle w:val="Hyperlink"/>
            <w:sz w:val="22"/>
            <w:szCs w:val="22"/>
          </w:rPr>
          <w:t xml:space="preserve"> Later Cardiovascular Events. </w:t>
        </w:r>
        <w:r w:rsidRPr="00FA306C">
          <w:rPr>
            <w:rStyle w:val="Hyperlink"/>
            <w:i/>
            <w:iCs/>
            <w:sz w:val="22"/>
            <w:szCs w:val="22"/>
          </w:rPr>
          <w:t xml:space="preserve">J Am Coll </w:t>
        </w:r>
        <w:proofErr w:type="spellStart"/>
        <w:r w:rsidRPr="00FA306C">
          <w:rPr>
            <w:rStyle w:val="Hyperlink"/>
            <w:i/>
            <w:iCs/>
            <w:sz w:val="22"/>
            <w:szCs w:val="22"/>
          </w:rPr>
          <w:t>Cardiol</w:t>
        </w:r>
        <w:proofErr w:type="spellEnd"/>
        <w:r w:rsidRPr="00FA306C">
          <w:rPr>
            <w:rStyle w:val="Hyperlink"/>
            <w:sz w:val="22"/>
            <w:szCs w:val="22"/>
          </w:rPr>
          <w:t>. 2019;74(3):330-341.</w:t>
        </w:r>
      </w:hyperlink>
      <w:r w:rsidR="00F35BAF">
        <w:rPr>
          <w:rStyle w:val="Hyperlink"/>
          <w:sz w:val="22"/>
          <w:szCs w:val="22"/>
        </w:rPr>
        <w:t xml:space="preserve"> </w:t>
      </w:r>
    </w:p>
    <w:p w14:paraId="14DFB17F" w14:textId="77777777" w:rsidR="00F35BAF" w:rsidRPr="00F35BAF" w:rsidRDefault="00F35BAF" w:rsidP="00F35BAF">
      <w:pPr>
        <w:ind w:left="360"/>
        <w:rPr>
          <w:rStyle w:val="Hyperlink"/>
          <w:color w:val="000000"/>
          <w:sz w:val="22"/>
          <w:szCs w:val="22"/>
          <w:u w:val="none"/>
        </w:rPr>
      </w:pPr>
    </w:p>
    <w:p w14:paraId="64A92349" w14:textId="3FF157C8" w:rsidR="00F35BAF" w:rsidRDefault="000D7EE3">
      <w:pPr>
        <w:pStyle w:val="ListParagraph"/>
        <w:numPr>
          <w:ilvl w:val="0"/>
          <w:numId w:val="2"/>
        </w:numPr>
        <w:rPr>
          <w:color w:val="000000"/>
          <w:sz w:val="22"/>
          <w:szCs w:val="22"/>
        </w:rPr>
      </w:pPr>
      <w:hyperlink r:id="rId1592" w:history="1">
        <w:r w:rsidRPr="00AA050E">
          <w:rPr>
            <w:rStyle w:val="Hyperlink"/>
            <w:sz w:val="22"/>
            <w:szCs w:val="22"/>
          </w:rPr>
          <w:t xml:space="preserve">Ng DK, Levey AS, Shlipak MG, Munoz A, Inker LA, Shafi T. Validation of a simple equation for glomerular filtration rate measurement based on plasma </w:t>
        </w:r>
        <w:proofErr w:type="spellStart"/>
        <w:r w:rsidRPr="00AA050E">
          <w:rPr>
            <w:rStyle w:val="Hyperlink"/>
            <w:sz w:val="22"/>
            <w:szCs w:val="22"/>
          </w:rPr>
          <w:t>iohexol</w:t>
        </w:r>
        <w:proofErr w:type="spellEnd"/>
        <w:r w:rsidRPr="00AA050E">
          <w:rPr>
            <w:rStyle w:val="Hyperlink"/>
            <w:sz w:val="22"/>
            <w:szCs w:val="22"/>
          </w:rPr>
          <w:t xml:space="preserve"> disappearance. </w:t>
        </w:r>
        <w:r w:rsidRPr="00AA050E">
          <w:rPr>
            <w:rStyle w:val="Hyperlink"/>
            <w:i/>
            <w:iCs/>
            <w:sz w:val="22"/>
            <w:szCs w:val="22"/>
          </w:rPr>
          <w:t>Clin Kidney J</w:t>
        </w:r>
        <w:r w:rsidRPr="00AA050E">
          <w:rPr>
            <w:rStyle w:val="Hyperlink"/>
            <w:sz w:val="22"/>
            <w:szCs w:val="22"/>
          </w:rPr>
          <w:t>. 2019;13(3):397-401.</w:t>
        </w:r>
      </w:hyperlink>
    </w:p>
    <w:p w14:paraId="47BB92AB" w14:textId="77777777" w:rsidR="00D551B5" w:rsidRPr="00D551B5" w:rsidRDefault="00D551B5" w:rsidP="00D551B5">
      <w:pPr>
        <w:ind w:left="360"/>
        <w:rPr>
          <w:color w:val="000000"/>
          <w:sz w:val="22"/>
          <w:szCs w:val="22"/>
        </w:rPr>
      </w:pPr>
    </w:p>
    <w:p w14:paraId="01F67A39" w14:textId="77777777" w:rsidR="00D551B5" w:rsidRPr="00CF7E30" w:rsidRDefault="00D551B5">
      <w:pPr>
        <w:pStyle w:val="ListParagraph"/>
        <w:numPr>
          <w:ilvl w:val="0"/>
          <w:numId w:val="2"/>
        </w:numPr>
        <w:rPr>
          <w:rStyle w:val="Hyperlink"/>
          <w:color w:val="000000"/>
          <w:sz w:val="22"/>
          <w:szCs w:val="22"/>
          <w:u w:val="none"/>
        </w:rPr>
      </w:pPr>
      <w:hyperlink r:id="rId1593" w:history="1">
        <w:r w:rsidRPr="00FB6848">
          <w:rPr>
            <w:rStyle w:val="Hyperlink"/>
            <w:sz w:val="22"/>
            <w:szCs w:val="22"/>
          </w:rPr>
          <w:t xml:space="preserve">Wood AC, Merino J, Guasch-Ferre M, </w:t>
        </w:r>
        <w:proofErr w:type="spellStart"/>
        <w:r w:rsidRPr="00FB6848">
          <w:rPr>
            <w:rStyle w:val="Hyperlink"/>
            <w:sz w:val="22"/>
            <w:szCs w:val="22"/>
          </w:rPr>
          <w:t>Ellervik</w:t>
        </w:r>
        <w:proofErr w:type="spellEnd"/>
        <w:r w:rsidRPr="00FB6848">
          <w:rPr>
            <w:rStyle w:val="Hyperlink"/>
            <w:sz w:val="22"/>
            <w:szCs w:val="22"/>
          </w:rPr>
          <w:t xml:space="preserve"> C, Dashti HS, Sharp SJ, Wu P, Overvad K, Sarnowski C, Kuokkanen M, Lemaitre RN, Justice AE, Ericson U, Braun KVE, Mahendran Y, Sun D, Chu AY, Tanaka T, Luan J, Hong J, </w:t>
        </w:r>
        <w:proofErr w:type="spellStart"/>
        <w:r w:rsidRPr="00FB6848">
          <w:rPr>
            <w:rStyle w:val="Hyperlink"/>
            <w:sz w:val="22"/>
            <w:szCs w:val="22"/>
          </w:rPr>
          <w:t>Tjonneland</w:t>
        </w:r>
        <w:proofErr w:type="spellEnd"/>
        <w:r w:rsidRPr="00FB6848">
          <w:rPr>
            <w:rStyle w:val="Hyperlink"/>
            <w:sz w:val="22"/>
            <w:szCs w:val="22"/>
          </w:rPr>
          <w:t xml:space="preserve"> A, Ding M, Lundqvist, A, Mukamal K, Rohde R, Schulz CA, Franco OH, Grarup N, Chen YI, Bazzano L, Franks PW, Buring JE, Langenberg C, Liu CT, Hansen T, Jensen MK, </w:t>
        </w:r>
        <w:proofErr w:type="spellStart"/>
        <w:r w:rsidRPr="00FB6848">
          <w:rPr>
            <w:rStyle w:val="Hyperlink"/>
            <w:sz w:val="22"/>
            <w:szCs w:val="22"/>
          </w:rPr>
          <w:t>Saaksjarvi</w:t>
        </w:r>
        <w:proofErr w:type="spellEnd"/>
        <w:r w:rsidRPr="00FB6848">
          <w:rPr>
            <w:rStyle w:val="Hyperlink"/>
            <w:sz w:val="22"/>
            <w:szCs w:val="22"/>
          </w:rPr>
          <w:t xml:space="preserve"> K, Psaty BM, Young KL, Hindy G, Sandholt CH, </w:t>
        </w:r>
        <w:proofErr w:type="spellStart"/>
        <w:r w:rsidRPr="00FB6848">
          <w:rPr>
            <w:rStyle w:val="Hyperlink"/>
            <w:sz w:val="22"/>
            <w:szCs w:val="22"/>
          </w:rPr>
          <w:t>Ridker</w:t>
        </w:r>
        <w:proofErr w:type="spellEnd"/>
        <w:r w:rsidRPr="00FB6848">
          <w:rPr>
            <w:rStyle w:val="Hyperlink"/>
            <w:sz w:val="22"/>
            <w:szCs w:val="22"/>
          </w:rPr>
          <w:t xml:space="preserve"> PM, </w:t>
        </w:r>
        <w:proofErr w:type="spellStart"/>
        <w:r w:rsidRPr="00FB6848">
          <w:rPr>
            <w:rStyle w:val="Hyperlink"/>
            <w:sz w:val="22"/>
            <w:szCs w:val="22"/>
          </w:rPr>
          <w:t>Ordovas</w:t>
        </w:r>
        <w:proofErr w:type="spellEnd"/>
        <w:r w:rsidRPr="00FB6848">
          <w:rPr>
            <w:rStyle w:val="Hyperlink"/>
            <w:sz w:val="22"/>
            <w:szCs w:val="22"/>
          </w:rPr>
          <w:t xml:space="preserve"> JM, Meigs JB, Pedersen O, Kraft P, Perola M, North KE, </w:t>
        </w:r>
        <w:proofErr w:type="spellStart"/>
        <w:r w:rsidRPr="00FB6848">
          <w:rPr>
            <w:rStyle w:val="Hyperlink"/>
            <w:sz w:val="22"/>
            <w:szCs w:val="22"/>
          </w:rPr>
          <w:t>Orho</w:t>
        </w:r>
        <w:proofErr w:type="spellEnd"/>
        <w:r w:rsidRPr="00FB6848">
          <w:rPr>
            <w:rStyle w:val="Hyperlink"/>
            <w:sz w:val="22"/>
            <w:szCs w:val="22"/>
          </w:rPr>
          <w:t xml:space="preserve">-Melander M, Voortman T, Toft U, Rotter JI, Qi L, </w:t>
        </w:r>
        <w:proofErr w:type="spellStart"/>
        <w:r w:rsidRPr="00FB6848">
          <w:rPr>
            <w:rStyle w:val="Hyperlink"/>
            <w:sz w:val="22"/>
            <w:szCs w:val="22"/>
          </w:rPr>
          <w:t>Forouhi</w:t>
        </w:r>
        <w:proofErr w:type="spellEnd"/>
        <w:r w:rsidRPr="00FB6848">
          <w:rPr>
            <w:rStyle w:val="Hyperlink"/>
            <w:sz w:val="22"/>
            <w:szCs w:val="22"/>
          </w:rPr>
          <w:t xml:space="preserve"> NG, Mozaffarian D, Sorensen TIA, Stampfer MKJ, Mannisto S, Selvin E, Imamura F, Salomaa V, Hu FB, </w:t>
        </w:r>
        <w:proofErr w:type="spellStart"/>
        <w:r w:rsidRPr="00FB6848">
          <w:rPr>
            <w:rStyle w:val="Hyperlink"/>
            <w:sz w:val="22"/>
            <w:szCs w:val="22"/>
          </w:rPr>
          <w:t>Warehame</w:t>
        </w:r>
        <w:proofErr w:type="spellEnd"/>
        <w:r w:rsidRPr="00FB6848">
          <w:rPr>
            <w:rStyle w:val="Hyperlink"/>
            <w:sz w:val="22"/>
            <w:szCs w:val="22"/>
          </w:rPr>
          <w:t xml:space="preserve"> NJ, Dupuis J, Smith CE, </w:t>
        </w:r>
        <w:proofErr w:type="spellStart"/>
        <w:r w:rsidRPr="00FB6848">
          <w:rPr>
            <w:rStyle w:val="Hyperlink"/>
            <w:sz w:val="22"/>
            <w:szCs w:val="22"/>
          </w:rPr>
          <w:t>Kilpelainen</w:t>
        </w:r>
        <w:proofErr w:type="spellEnd"/>
        <w:r w:rsidRPr="00FB6848">
          <w:rPr>
            <w:rStyle w:val="Hyperlink"/>
            <w:sz w:val="22"/>
            <w:szCs w:val="22"/>
          </w:rPr>
          <w:t xml:space="preserve"> TO, </w:t>
        </w:r>
        <w:proofErr w:type="spellStart"/>
        <w:r w:rsidRPr="00FB6848">
          <w:rPr>
            <w:rStyle w:val="Hyperlink"/>
            <w:sz w:val="22"/>
            <w:szCs w:val="22"/>
          </w:rPr>
          <w:t>Chasman</w:t>
        </w:r>
        <w:proofErr w:type="spellEnd"/>
        <w:r w:rsidRPr="00FB6848">
          <w:rPr>
            <w:rStyle w:val="Hyperlink"/>
            <w:sz w:val="22"/>
            <w:szCs w:val="22"/>
          </w:rPr>
          <w:t xml:space="preserve"> DI, Florez JC. Quality of dietary fat and genetic risk of type 2 diabetes: individual participant data meta-analysis. </w:t>
        </w:r>
        <w:r w:rsidRPr="00FB6848">
          <w:rPr>
            <w:rStyle w:val="Hyperlink"/>
            <w:i/>
            <w:iCs/>
            <w:sz w:val="22"/>
            <w:szCs w:val="22"/>
          </w:rPr>
          <w:t>BMJ</w:t>
        </w:r>
        <w:r w:rsidRPr="00FB6848">
          <w:rPr>
            <w:rStyle w:val="Hyperlink"/>
            <w:sz w:val="22"/>
            <w:szCs w:val="22"/>
          </w:rPr>
          <w:t>. 2019;366:|4292.doi: 10.1136/</w:t>
        </w:r>
        <w:proofErr w:type="gramStart"/>
        <w:r w:rsidRPr="00FB6848">
          <w:rPr>
            <w:rStyle w:val="Hyperlink"/>
            <w:sz w:val="22"/>
            <w:szCs w:val="22"/>
          </w:rPr>
          <w:t>bmj.|</w:t>
        </w:r>
        <w:proofErr w:type="gramEnd"/>
        <w:r w:rsidRPr="00FB6848">
          <w:rPr>
            <w:rStyle w:val="Hyperlink"/>
            <w:sz w:val="22"/>
            <w:szCs w:val="22"/>
          </w:rPr>
          <w:t>4292.</w:t>
        </w:r>
      </w:hyperlink>
    </w:p>
    <w:p w14:paraId="67BB96D9" w14:textId="77777777" w:rsidR="00CF7E30" w:rsidRPr="00CF7E30" w:rsidRDefault="00F35BAF" w:rsidP="00CF7E30">
      <w:pPr>
        <w:ind w:left="360"/>
        <w:rPr>
          <w:rStyle w:val="Hyperlink"/>
          <w:color w:val="000000"/>
          <w:sz w:val="22"/>
          <w:szCs w:val="22"/>
          <w:u w:val="none"/>
        </w:rPr>
      </w:pPr>
      <w:r>
        <w:rPr>
          <w:rStyle w:val="Hyperlink"/>
          <w:color w:val="000000"/>
          <w:sz w:val="22"/>
          <w:szCs w:val="22"/>
          <w:u w:val="none"/>
        </w:rPr>
        <w:t xml:space="preserve"> </w:t>
      </w:r>
    </w:p>
    <w:p w14:paraId="2297013E" w14:textId="77777777" w:rsidR="00CF7E30" w:rsidRPr="00E24EFA" w:rsidRDefault="00CF7E30">
      <w:pPr>
        <w:pStyle w:val="ListParagraph"/>
        <w:numPr>
          <w:ilvl w:val="0"/>
          <w:numId w:val="2"/>
        </w:numPr>
        <w:rPr>
          <w:rStyle w:val="Hyperlink"/>
          <w:color w:val="000000"/>
          <w:sz w:val="22"/>
          <w:szCs w:val="22"/>
          <w:u w:val="none"/>
        </w:rPr>
      </w:pPr>
      <w:hyperlink r:id="rId1594" w:history="1">
        <w:r w:rsidRPr="00226AE8">
          <w:rPr>
            <w:rStyle w:val="Hyperlink"/>
            <w:sz w:val="22"/>
            <w:szCs w:val="22"/>
          </w:rPr>
          <w:t>Polak JF, Herrington D, O’Lear</w:t>
        </w:r>
        <w:r w:rsidR="001A6C04">
          <w:rPr>
            <w:rStyle w:val="Hyperlink"/>
            <w:sz w:val="22"/>
            <w:szCs w:val="22"/>
          </w:rPr>
          <w:t>y</w:t>
        </w:r>
        <w:r w:rsidRPr="00226AE8">
          <w:rPr>
            <w:rStyle w:val="Hyperlink"/>
            <w:sz w:val="22"/>
            <w:szCs w:val="22"/>
          </w:rPr>
          <w:t xml:space="preserve"> DH. Associations of edge-detected and manual-traced common carotid artery intima-media thickness with incident peripheral artery disease: The Multi-Ethnic Study of Atherosclerosis. </w:t>
        </w:r>
        <w:proofErr w:type="spellStart"/>
        <w:r w:rsidRPr="00226AE8">
          <w:rPr>
            <w:rStyle w:val="Hyperlink"/>
            <w:i/>
            <w:iCs/>
            <w:sz w:val="22"/>
            <w:szCs w:val="22"/>
          </w:rPr>
          <w:t>Vasc</w:t>
        </w:r>
        <w:proofErr w:type="spellEnd"/>
        <w:r w:rsidRPr="00226AE8">
          <w:rPr>
            <w:rStyle w:val="Hyperlink"/>
            <w:i/>
            <w:iCs/>
            <w:sz w:val="22"/>
            <w:szCs w:val="22"/>
          </w:rPr>
          <w:t xml:space="preserve"> Med</w:t>
        </w:r>
        <w:r w:rsidRPr="00226AE8">
          <w:rPr>
            <w:rStyle w:val="Hyperlink"/>
            <w:sz w:val="22"/>
            <w:szCs w:val="22"/>
          </w:rPr>
          <w:t>. 2019;24(4):306-312.</w:t>
        </w:r>
      </w:hyperlink>
      <w:r w:rsidR="00FB530C">
        <w:rPr>
          <w:rStyle w:val="Hyperlink"/>
          <w:sz w:val="22"/>
          <w:szCs w:val="22"/>
        </w:rPr>
        <w:t xml:space="preserve"> </w:t>
      </w:r>
      <w:r w:rsidR="00E24EFA">
        <w:rPr>
          <w:rStyle w:val="Hyperlink"/>
          <w:sz w:val="22"/>
          <w:szCs w:val="22"/>
        </w:rPr>
        <w:t xml:space="preserve"> </w:t>
      </w:r>
    </w:p>
    <w:p w14:paraId="16175C0D" w14:textId="77777777" w:rsidR="00E24EFA" w:rsidRPr="00E24EFA" w:rsidRDefault="00E24EFA" w:rsidP="00E24EFA">
      <w:pPr>
        <w:ind w:left="360"/>
        <w:rPr>
          <w:rStyle w:val="Hyperlink"/>
          <w:color w:val="000000"/>
          <w:sz w:val="22"/>
          <w:szCs w:val="22"/>
          <w:u w:val="none"/>
        </w:rPr>
      </w:pPr>
    </w:p>
    <w:p w14:paraId="19331EDD" w14:textId="77777777" w:rsidR="00E24EFA" w:rsidRPr="007700B0" w:rsidRDefault="00E24EFA">
      <w:pPr>
        <w:pStyle w:val="ListParagraph"/>
        <w:numPr>
          <w:ilvl w:val="0"/>
          <w:numId w:val="2"/>
        </w:numPr>
        <w:rPr>
          <w:rStyle w:val="Hyperlink"/>
          <w:color w:val="000000"/>
          <w:sz w:val="22"/>
          <w:szCs w:val="22"/>
          <w:u w:val="none"/>
        </w:rPr>
      </w:pPr>
      <w:hyperlink r:id="rId1595" w:history="1">
        <w:r w:rsidRPr="003271DE">
          <w:rPr>
            <w:rStyle w:val="Hyperlink"/>
            <w:sz w:val="22"/>
            <w:szCs w:val="22"/>
          </w:rPr>
          <w:t xml:space="preserve">Huang T, Redline S. Cross-sectional and Prospective Associations of Actigraphy-Assessed Sleep Regularity </w:t>
        </w:r>
        <w:proofErr w:type="gramStart"/>
        <w:r w:rsidRPr="003271DE">
          <w:rPr>
            <w:rStyle w:val="Hyperlink"/>
            <w:sz w:val="22"/>
            <w:szCs w:val="22"/>
          </w:rPr>
          <w:t>With</w:t>
        </w:r>
        <w:proofErr w:type="gramEnd"/>
        <w:r w:rsidRPr="003271DE">
          <w:rPr>
            <w:rStyle w:val="Hyperlink"/>
            <w:sz w:val="22"/>
            <w:szCs w:val="22"/>
          </w:rPr>
          <w:t xml:space="preserve"> Metabolic Abnormalities: The Multi-Ethnic Study of Atherosclerosis. </w:t>
        </w:r>
        <w:r w:rsidRPr="003271DE">
          <w:rPr>
            <w:rStyle w:val="Hyperlink"/>
            <w:i/>
            <w:iCs/>
            <w:sz w:val="22"/>
            <w:szCs w:val="22"/>
          </w:rPr>
          <w:t>Diabetes Care</w:t>
        </w:r>
        <w:r w:rsidRPr="003271DE">
          <w:rPr>
            <w:rStyle w:val="Hyperlink"/>
            <w:sz w:val="22"/>
            <w:szCs w:val="22"/>
          </w:rPr>
          <w:t>. 2019;42(8):1422-1429.</w:t>
        </w:r>
      </w:hyperlink>
      <w:r w:rsidR="007700B0">
        <w:rPr>
          <w:rStyle w:val="Hyperlink"/>
          <w:sz w:val="22"/>
          <w:szCs w:val="22"/>
        </w:rPr>
        <w:t xml:space="preserve"> </w:t>
      </w:r>
    </w:p>
    <w:p w14:paraId="5933CA58" w14:textId="6A7A0378" w:rsidR="007700B0" w:rsidRDefault="007700B0" w:rsidP="007700B0">
      <w:pPr>
        <w:ind w:left="360"/>
        <w:rPr>
          <w:rStyle w:val="Hyperlink"/>
          <w:color w:val="000000"/>
          <w:sz w:val="22"/>
          <w:szCs w:val="22"/>
          <w:u w:val="none"/>
        </w:rPr>
      </w:pPr>
    </w:p>
    <w:p w14:paraId="65E40635" w14:textId="77777777" w:rsidR="00703074" w:rsidRPr="007700B0" w:rsidRDefault="00703074" w:rsidP="007700B0">
      <w:pPr>
        <w:ind w:left="360"/>
        <w:rPr>
          <w:rStyle w:val="Hyperlink"/>
          <w:color w:val="000000"/>
          <w:sz w:val="22"/>
          <w:szCs w:val="22"/>
          <w:u w:val="none"/>
        </w:rPr>
      </w:pPr>
    </w:p>
    <w:p w14:paraId="32E66571" w14:textId="77777777" w:rsidR="007700B0" w:rsidRPr="005B699F" w:rsidRDefault="007700B0">
      <w:pPr>
        <w:pStyle w:val="ListParagraph"/>
        <w:numPr>
          <w:ilvl w:val="0"/>
          <w:numId w:val="2"/>
        </w:numPr>
        <w:rPr>
          <w:rStyle w:val="Hyperlink"/>
          <w:color w:val="000000"/>
          <w:sz w:val="22"/>
          <w:szCs w:val="22"/>
          <w:u w:val="none"/>
        </w:rPr>
      </w:pPr>
      <w:hyperlink r:id="rId1596" w:history="1">
        <w:r w:rsidRPr="0031134A">
          <w:rPr>
            <w:rStyle w:val="Hyperlink"/>
            <w:sz w:val="22"/>
            <w:szCs w:val="22"/>
          </w:rPr>
          <w:t xml:space="preserve">Oni E, Budoff MJ, Zeb I, Li D, </w:t>
        </w:r>
        <w:proofErr w:type="spellStart"/>
        <w:r w:rsidRPr="0031134A">
          <w:rPr>
            <w:rStyle w:val="Hyperlink"/>
            <w:sz w:val="22"/>
            <w:szCs w:val="22"/>
          </w:rPr>
          <w:t>Veledar</w:t>
        </w:r>
        <w:proofErr w:type="spellEnd"/>
        <w:r w:rsidRPr="0031134A">
          <w:rPr>
            <w:rStyle w:val="Hyperlink"/>
            <w:sz w:val="22"/>
            <w:szCs w:val="22"/>
          </w:rPr>
          <w:t xml:space="preserve"> E, Polak JF, Blankstein R, Wong ND, Blaha MJ, Agatston A, Blumenthal RS, Nasir K. Nonalcoholic Fatty Liver Disease Is Associated </w:t>
        </w:r>
        <w:proofErr w:type="gramStart"/>
        <w:r w:rsidRPr="0031134A">
          <w:rPr>
            <w:rStyle w:val="Hyperlink"/>
            <w:sz w:val="22"/>
            <w:szCs w:val="22"/>
          </w:rPr>
          <w:t>With</w:t>
        </w:r>
        <w:proofErr w:type="gramEnd"/>
        <w:r w:rsidRPr="0031134A">
          <w:rPr>
            <w:rStyle w:val="Hyperlink"/>
            <w:sz w:val="22"/>
            <w:szCs w:val="22"/>
          </w:rPr>
          <w:t xml:space="preserve"> Arterial Distensibility and Carotid Intima-Media Thickness: (from the Multi-Ethnic Study of Atherosclerosis). </w:t>
        </w:r>
        <w:proofErr w:type="gramStart"/>
        <w:r w:rsidRPr="0031134A">
          <w:rPr>
            <w:rStyle w:val="Hyperlink"/>
            <w:i/>
            <w:iCs/>
            <w:sz w:val="22"/>
            <w:szCs w:val="22"/>
          </w:rPr>
          <w:t>Am</w:t>
        </w:r>
        <w:proofErr w:type="gramEnd"/>
        <w:r w:rsidRPr="0031134A">
          <w:rPr>
            <w:rStyle w:val="Hyperlink"/>
            <w:i/>
            <w:iCs/>
            <w:sz w:val="22"/>
            <w:szCs w:val="22"/>
          </w:rPr>
          <w:t xml:space="preserve"> J </w:t>
        </w:r>
        <w:proofErr w:type="spellStart"/>
        <w:r w:rsidRPr="0031134A">
          <w:rPr>
            <w:rStyle w:val="Hyperlink"/>
            <w:i/>
            <w:iCs/>
            <w:sz w:val="22"/>
            <w:szCs w:val="22"/>
          </w:rPr>
          <w:t>Cardiol</w:t>
        </w:r>
        <w:proofErr w:type="spellEnd"/>
        <w:r w:rsidRPr="0031134A">
          <w:rPr>
            <w:rStyle w:val="Hyperlink"/>
            <w:sz w:val="22"/>
            <w:szCs w:val="22"/>
          </w:rPr>
          <w:t>. 2019;124(4):534-538.</w:t>
        </w:r>
      </w:hyperlink>
      <w:r w:rsidR="005B699F">
        <w:rPr>
          <w:rStyle w:val="Hyperlink"/>
          <w:sz w:val="22"/>
          <w:szCs w:val="22"/>
        </w:rPr>
        <w:t xml:space="preserve"> </w:t>
      </w:r>
    </w:p>
    <w:p w14:paraId="4BCE60DD" w14:textId="77777777" w:rsidR="005B699F" w:rsidRPr="005B699F" w:rsidRDefault="005B699F" w:rsidP="005B699F">
      <w:pPr>
        <w:ind w:left="360"/>
        <w:rPr>
          <w:rStyle w:val="Hyperlink"/>
          <w:color w:val="000000"/>
          <w:sz w:val="22"/>
          <w:szCs w:val="22"/>
          <w:u w:val="none"/>
        </w:rPr>
      </w:pPr>
    </w:p>
    <w:p w14:paraId="4766DCB2" w14:textId="77777777" w:rsidR="005B699F" w:rsidRPr="00C4240D" w:rsidRDefault="005B699F">
      <w:pPr>
        <w:pStyle w:val="ListParagraph"/>
        <w:numPr>
          <w:ilvl w:val="0"/>
          <w:numId w:val="2"/>
        </w:numPr>
        <w:rPr>
          <w:rStyle w:val="Hyperlink"/>
          <w:color w:val="000000"/>
          <w:sz w:val="22"/>
          <w:szCs w:val="22"/>
          <w:u w:val="none"/>
        </w:rPr>
      </w:pPr>
      <w:hyperlink r:id="rId1597" w:history="1">
        <w:r w:rsidRPr="00E35451">
          <w:rPr>
            <w:rStyle w:val="Hyperlink"/>
            <w:sz w:val="22"/>
            <w:szCs w:val="22"/>
          </w:rPr>
          <w:t xml:space="preserve">Kapoor K, Fashanu O, Post WS, Lutsey PL, Michos ED, deFilippi CR, McEvoy JW. Relation of Dietary Sodium Intake </w:t>
        </w:r>
        <w:proofErr w:type="gramStart"/>
        <w:r w:rsidRPr="00E35451">
          <w:rPr>
            <w:rStyle w:val="Hyperlink"/>
            <w:sz w:val="22"/>
            <w:szCs w:val="22"/>
          </w:rPr>
          <w:t>With</w:t>
        </w:r>
        <w:proofErr w:type="gramEnd"/>
        <w:r w:rsidRPr="00E35451">
          <w:rPr>
            <w:rStyle w:val="Hyperlink"/>
            <w:sz w:val="22"/>
            <w:szCs w:val="22"/>
          </w:rPr>
          <w:t xml:space="preserve"> Subclinical Markers of Cardiovascular Disease (from MESA). </w:t>
        </w:r>
        <w:proofErr w:type="gramStart"/>
        <w:r w:rsidRPr="00E35451">
          <w:rPr>
            <w:rStyle w:val="Hyperlink"/>
            <w:i/>
            <w:iCs/>
            <w:sz w:val="22"/>
            <w:szCs w:val="22"/>
          </w:rPr>
          <w:t>Am</w:t>
        </w:r>
        <w:proofErr w:type="gramEnd"/>
        <w:r w:rsidRPr="00E35451">
          <w:rPr>
            <w:rStyle w:val="Hyperlink"/>
            <w:i/>
            <w:iCs/>
            <w:sz w:val="22"/>
            <w:szCs w:val="22"/>
          </w:rPr>
          <w:t xml:space="preserve"> J </w:t>
        </w:r>
        <w:proofErr w:type="spellStart"/>
        <w:r w:rsidRPr="00E35451">
          <w:rPr>
            <w:rStyle w:val="Hyperlink"/>
            <w:i/>
            <w:iCs/>
            <w:sz w:val="22"/>
            <w:szCs w:val="22"/>
          </w:rPr>
          <w:t>Cardiol</w:t>
        </w:r>
        <w:proofErr w:type="spellEnd"/>
        <w:r w:rsidRPr="00E35451">
          <w:rPr>
            <w:rStyle w:val="Hyperlink"/>
            <w:sz w:val="22"/>
            <w:szCs w:val="22"/>
          </w:rPr>
          <w:t>. 2019;124(4):636-643.</w:t>
        </w:r>
      </w:hyperlink>
      <w:r w:rsidR="00C4240D">
        <w:rPr>
          <w:rStyle w:val="Hyperlink"/>
          <w:sz w:val="22"/>
          <w:szCs w:val="22"/>
        </w:rPr>
        <w:t xml:space="preserve"> </w:t>
      </w:r>
    </w:p>
    <w:p w14:paraId="502D6D68" w14:textId="77777777" w:rsidR="00C4240D" w:rsidRPr="00C4240D" w:rsidRDefault="00C4240D" w:rsidP="00C4240D">
      <w:pPr>
        <w:ind w:left="360"/>
        <w:rPr>
          <w:rStyle w:val="Hyperlink"/>
          <w:color w:val="000000"/>
          <w:sz w:val="22"/>
          <w:szCs w:val="22"/>
          <w:u w:val="none"/>
        </w:rPr>
      </w:pPr>
    </w:p>
    <w:p w14:paraId="79CB1953" w14:textId="77777777" w:rsidR="00C4240D" w:rsidRPr="002467B4" w:rsidRDefault="00C4240D">
      <w:pPr>
        <w:pStyle w:val="ListParagraph"/>
        <w:numPr>
          <w:ilvl w:val="0"/>
          <w:numId w:val="2"/>
        </w:numPr>
        <w:rPr>
          <w:rStyle w:val="Hyperlink"/>
          <w:color w:val="000000"/>
          <w:sz w:val="22"/>
          <w:szCs w:val="22"/>
          <w:u w:val="none"/>
        </w:rPr>
      </w:pPr>
      <w:hyperlink r:id="rId1598" w:history="1">
        <w:r w:rsidRPr="009E256F">
          <w:rPr>
            <w:rStyle w:val="Hyperlink"/>
          </w:rPr>
          <w:t>Block RC, Liu L, Herrington DM, Huang S, Tsai MY, O’Connell TD</w:t>
        </w:r>
        <w:proofErr w:type="gramStart"/>
        <w:r w:rsidRPr="009E256F">
          <w:rPr>
            <w:rStyle w:val="Hyperlink"/>
          </w:rPr>
          <w:t>, Shearer</w:t>
        </w:r>
        <w:proofErr w:type="gramEnd"/>
        <w:r w:rsidRPr="009E256F">
          <w:rPr>
            <w:rStyle w:val="Hyperlink"/>
          </w:rPr>
          <w:t xml:space="preserve"> GC. Predicting Risk for Incident Heart Failure </w:t>
        </w:r>
        <w:proofErr w:type="gramStart"/>
        <w:r w:rsidRPr="009E256F">
          <w:rPr>
            <w:rStyle w:val="Hyperlink"/>
          </w:rPr>
          <w:t>With</w:t>
        </w:r>
        <w:proofErr w:type="gramEnd"/>
        <w:r w:rsidRPr="009E256F">
          <w:rPr>
            <w:rStyle w:val="Hyperlink"/>
          </w:rPr>
          <w:t xml:space="preserve"> Omega-3 Fatty Acids: From MESA.</w:t>
        </w:r>
        <w:r w:rsidRPr="009E256F">
          <w:rPr>
            <w:rStyle w:val="Hyperlink"/>
            <w:i/>
            <w:iCs/>
          </w:rPr>
          <w:t xml:space="preserve"> JACC Heart Fail</w:t>
        </w:r>
        <w:r w:rsidRPr="009E256F">
          <w:rPr>
            <w:rStyle w:val="Hyperlink"/>
          </w:rPr>
          <w:t>. 2019;7(8):651-661.</w:t>
        </w:r>
      </w:hyperlink>
      <w:r w:rsidR="002467B4">
        <w:rPr>
          <w:rStyle w:val="Hyperlink"/>
        </w:rPr>
        <w:t xml:space="preserve"> </w:t>
      </w:r>
    </w:p>
    <w:p w14:paraId="7F979097" w14:textId="77777777" w:rsidR="002467B4" w:rsidRPr="002467B4" w:rsidRDefault="002467B4" w:rsidP="002467B4">
      <w:pPr>
        <w:ind w:left="360"/>
        <w:rPr>
          <w:rStyle w:val="Hyperlink"/>
          <w:color w:val="000000"/>
          <w:sz w:val="22"/>
          <w:szCs w:val="22"/>
          <w:u w:val="none"/>
        </w:rPr>
      </w:pPr>
    </w:p>
    <w:p w14:paraId="7492F267" w14:textId="77777777" w:rsidR="002467B4" w:rsidRPr="000A2CBE" w:rsidRDefault="002467B4">
      <w:pPr>
        <w:pStyle w:val="ListParagraph"/>
        <w:numPr>
          <w:ilvl w:val="0"/>
          <w:numId w:val="2"/>
        </w:numPr>
        <w:rPr>
          <w:rStyle w:val="Hyperlink"/>
          <w:color w:val="000000"/>
          <w:sz w:val="22"/>
          <w:szCs w:val="22"/>
          <w:u w:val="none"/>
        </w:rPr>
      </w:pPr>
      <w:hyperlink r:id="rId1599" w:history="1">
        <w:r w:rsidRPr="009D3A30">
          <w:rPr>
            <w:rStyle w:val="Hyperlink"/>
            <w:sz w:val="22"/>
            <w:szCs w:val="22"/>
          </w:rPr>
          <w:t xml:space="preserve">Do DP, Moore K, Barber S, Diez Roux A. Neighborhood racial/ethnic segregation and BMI: A longitudinal analysis of the Multi-ethnic Study of Atherosclerosis. </w:t>
        </w:r>
        <w:r w:rsidRPr="009D3A30">
          <w:rPr>
            <w:rStyle w:val="Hyperlink"/>
            <w:i/>
            <w:iCs/>
            <w:sz w:val="22"/>
            <w:szCs w:val="22"/>
          </w:rPr>
          <w:t xml:space="preserve">Int J </w:t>
        </w:r>
        <w:proofErr w:type="spellStart"/>
        <w:r w:rsidRPr="009D3A30">
          <w:rPr>
            <w:rStyle w:val="Hyperlink"/>
            <w:i/>
            <w:iCs/>
            <w:sz w:val="22"/>
            <w:szCs w:val="22"/>
          </w:rPr>
          <w:t>Obes</w:t>
        </w:r>
        <w:proofErr w:type="spellEnd"/>
        <w:r w:rsidRPr="009D3A30">
          <w:rPr>
            <w:rStyle w:val="Hyperlink"/>
            <w:i/>
            <w:iCs/>
            <w:sz w:val="22"/>
            <w:szCs w:val="22"/>
          </w:rPr>
          <w:t xml:space="preserve"> (Lond)</w:t>
        </w:r>
        <w:r w:rsidRPr="009D3A30">
          <w:rPr>
            <w:rStyle w:val="Hyperlink"/>
            <w:sz w:val="22"/>
            <w:szCs w:val="22"/>
          </w:rPr>
          <w:t>. 2019;43(8):1601-1610.</w:t>
        </w:r>
      </w:hyperlink>
      <w:r w:rsidR="000A2CBE">
        <w:rPr>
          <w:rStyle w:val="Hyperlink"/>
          <w:sz w:val="22"/>
          <w:szCs w:val="22"/>
        </w:rPr>
        <w:t xml:space="preserve"> </w:t>
      </w:r>
    </w:p>
    <w:p w14:paraId="446A5BDE" w14:textId="77777777" w:rsidR="000A2CBE" w:rsidRPr="000A2CBE" w:rsidRDefault="000A2CBE" w:rsidP="000A2CBE">
      <w:pPr>
        <w:ind w:left="360"/>
        <w:rPr>
          <w:rStyle w:val="Hyperlink"/>
          <w:color w:val="000000"/>
          <w:sz w:val="22"/>
          <w:szCs w:val="22"/>
          <w:u w:val="none"/>
        </w:rPr>
      </w:pPr>
    </w:p>
    <w:p w14:paraId="3F5336A1" w14:textId="77777777" w:rsidR="000A2CBE" w:rsidRPr="0041028D" w:rsidRDefault="000A2CBE">
      <w:pPr>
        <w:pStyle w:val="ListParagraph"/>
        <w:numPr>
          <w:ilvl w:val="0"/>
          <w:numId w:val="2"/>
        </w:numPr>
        <w:rPr>
          <w:rStyle w:val="Hyperlink"/>
          <w:color w:val="000000"/>
          <w:sz w:val="22"/>
          <w:szCs w:val="22"/>
          <w:u w:val="none"/>
        </w:rPr>
      </w:pPr>
      <w:hyperlink r:id="rId1600" w:history="1">
        <w:r w:rsidRPr="00705EA2">
          <w:rPr>
            <w:rStyle w:val="Hyperlink"/>
            <w:sz w:val="22"/>
            <w:szCs w:val="22"/>
          </w:rPr>
          <w:t xml:space="preserve">Barfield R, Wang H, Liu Y, Brody JA, Swenson B, Li R, Bartz TM, Sotoodehnia N, Chen YI, Cade BE, Chen H, Patel SR, Zhu X, Gharib SA, Johnson WC, Rotter JI, Saxena R, Purcell S, Lin X, Redline S, Sofer T. Epigenome-wide association analysis of daytime sleepiness in the Multi-Ethnic Study of Atherosclerosis reveals African-American specific associations. </w:t>
        </w:r>
        <w:r w:rsidRPr="00705EA2">
          <w:rPr>
            <w:rStyle w:val="Hyperlink"/>
            <w:i/>
            <w:iCs/>
            <w:sz w:val="22"/>
            <w:szCs w:val="22"/>
          </w:rPr>
          <w:t>Sleep</w:t>
        </w:r>
        <w:r w:rsidRPr="00705EA2">
          <w:rPr>
            <w:rStyle w:val="Hyperlink"/>
            <w:sz w:val="22"/>
            <w:szCs w:val="22"/>
          </w:rPr>
          <w:t xml:space="preserve">. 2019;42(8): </w:t>
        </w:r>
        <w:proofErr w:type="spellStart"/>
        <w:r w:rsidRPr="00705EA2">
          <w:rPr>
            <w:rStyle w:val="Hyperlink"/>
            <w:sz w:val="22"/>
            <w:szCs w:val="22"/>
          </w:rPr>
          <w:t>pii</w:t>
        </w:r>
        <w:proofErr w:type="spellEnd"/>
        <w:r w:rsidRPr="00705EA2">
          <w:rPr>
            <w:rStyle w:val="Hyperlink"/>
            <w:sz w:val="22"/>
            <w:szCs w:val="22"/>
          </w:rPr>
          <w:t xml:space="preserve">: zsz101. </w:t>
        </w:r>
        <w:proofErr w:type="spellStart"/>
        <w:r w:rsidRPr="00705EA2">
          <w:rPr>
            <w:rStyle w:val="Hyperlink"/>
            <w:sz w:val="22"/>
            <w:szCs w:val="22"/>
          </w:rPr>
          <w:t>doi</w:t>
        </w:r>
        <w:proofErr w:type="spellEnd"/>
        <w:r w:rsidRPr="00705EA2">
          <w:rPr>
            <w:rStyle w:val="Hyperlink"/>
            <w:sz w:val="22"/>
            <w:szCs w:val="22"/>
          </w:rPr>
          <w:t>: 10.1093/sleep/zsz101.</w:t>
        </w:r>
      </w:hyperlink>
      <w:r w:rsidR="00C6608E">
        <w:rPr>
          <w:rStyle w:val="Hyperlink"/>
          <w:sz w:val="22"/>
          <w:szCs w:val="22"/>
        </w:rPr>
        <w:t xml:space="preserve"> </w:t>
      </w:r>
    </w:p>
    <w:p w14:paraId="7663964D" w14:textId="77777777" w:rsidR="0041028D" w:rsidRPr="0041028D" w:rsidRDefault="0041028D" w:rsidP="0041028D">
      <w:pPr>
        <w:ind w:left="360"/>
        <w:rPr>
          <w:rStyle w:val="Hyperlink"/>
          <w:color w:val="000000"/>
          <w:sz w:val="22"/>
          <w:szCs w:val="22"/>
          <w:u w:val="none"/>
        </w:rPr>
      </w:pPr>
    </w:p>
    <w:p w14:paraId="658A03AD" w14:textId="77777777" w:rsidR="00C6608E" w:rsidRPr="003E58CD" w:rsidRDefault="00C6608E">
      <w:pPr>
        <w:pStyle w:val="ListParagraph"/>
        <w:numPr>
          <w:ilvl w:val="0"/>
          <w:numId w:val="2"/>
        </w:numPr>
        <w:rPr>
          <w:rStyle w:val="Hyperlink"/>
          <w:color w:val="000000"/>
          <w:sz w:val="22"/>
          <w:szCs w:val="22"/>
          <w:u w:val="none"/>
        </w:rPr>
      </w:pPr>
      <w:hyperlink r:id="rId1601" w:history="1">
        <w:r w:rsidRPr="00421598">
          <w:rPr>
            <w:rStyle w:val="Hyperlink"/>
            <w:sz w:val="22"/>
            <w:szCs w:val="22"/>
          </w:rPr>
          <w:t xml:space="preserve">Sofer T, Emery L, Jain D, Ellis AM, Laurie CC, Allison MA, Lee J, </w:t>
        </w:r>
        <w:proofErr w:type="spellStart"/>
        <w:r w:rsidRPr="00421598">
          <w:rPr>
            <w:rStyle w:val="Hyperlink"/>
            <w:sz w:val="22"/>
            <w:szCs w:val="22"/>
          </w:rPr>
          <w:t>Kurniansyah</w:t>
        </w:r>
        <w:proofErr w:type="spellEnd"/>
        <w:r w:rsidRPr="00421598">
          <w:rPr>
            <w:rStyle w:val="Hyperlink"/>
            <w:sz w:val="22"/>
            <w:szCs w:val="22"/>
          </w:rPr>
          <w:t xml:space="preserve"> N, Kerr KF, Gonzalez HM, Tarraf W, Criqui MH, Lange LA, Palmas WR, Franceschini N, Wassel CL. Variants Associated with the Ankle Brachial Index Differ by Hispanic/Latino Ethnic Group: a genome-wide association study in the Hispanic Community Health Study/Study of Latinos. </w:t>
        </w:r>
        <w:r w:rsidRPr="00421598">
          <w:rPr>
            <w:rStyle w:val="Hyperlink"/>
            <w:i/>
            <w:iCs/>
            <w:sz w:val="22"/>
            <w:szCs w:val="22"/>
          </w:rPr>
          <w:t>Sci Rep</w:t>
        </w:r>
        <w:r w:rsidRPr="00421598">
          <w:rPr>
            <w:rStyle w:val="Hyperlink"/>
            <w:sz w:val="22"/>
            <w:szCs w:val="22"/>
          </w:rPr>
          <w:t xml:space="preserve">. 2019;9(1):11410. </w:t>
        </w:r>
        <w:proofErr w:type="spellStart"/>
        <w:r w:rsidRPr="00421598">
          <w:rPr>
            <w:rStyle w:val="Hyperlink"/>
            <w:sz w:val="22"/>
            <w:szCs w:val="22"/>
          </w:rPr>
          <w:t>doi</w:t>
        </w:r>
        <w:proofErr w:type="spellEnd"/>
        <w:r w:rsidRPr="00421598">
          <w:rPr>
            <w:rStyle w:val="Hyperlink"/>
            <w:sz w:val="22"/>
            <w:szCs w:val="22"/>
          </w:rPr>
          <w:t>: 10.1038/s41598-019-47928-5.</w:t>
        </w:r>
      </w:hyperlink>
      <w:r w:rsidR="004B4F45">
        <w:rPr>
          <w:rStyle w:val="Hyperlink"/>
          <w:sz w:val="22"/>
          <w:szCs w:val="22"/>
        </w:rPr>
        <w:t xml:space="preserve"> </w:t>
      </w:r>
    </w:p>
    <w:p w14:paraId="7ABBFFDA" w14:textId="77777777" w:rsidR="003E58CD" w:rsidRPr="003E58CD" w:rsidRDefault="003E58CD" w:rsidP="003E58CD">
      <w:pPr>
        <w:ind w:left="360"/>
        <w:rPr>
          <w:rStyle w:val="Hyperlink"/>
          <w:color w:val="000000"/>
          <w:sz w:val="22"/>
          <w:szCs w:val="22"/>
          <w:u w:val="none"/>
        </w:rPr>
      </w:pPr>
    </w:p>
    <w:p w14:paraId="19533FA4" w14:textId="77777777" w:rsidR="004B4F45" w:rsidRPr="00D06DAC" w:rsidRDefault="004B4F45">
      <w:pPr>
        <w:pStyle w:val="ListParagraph"/>
        <w:numPr>
          <w:ilvl w:val="0"/>
          <w:numId w:val="2"/>
        </w:numPr>
        <w:rPr>
          <w:rStyle w:val="Hyperlink"/>
          <w:color w:val="000000"/>
          <w:sz w:val="22"/>
          <w:szCs w:val="22"/>
          <w:u w:val="none"/>
        </w:rPr>
      </w:pPr>
      <w:hyperlink r:id="rId1602" w:history="1">
        <w:r w:rsidRPr="00A0637B">
          <w:rPr>
            <w:rStyle w:val="Hyperlink"/>
            <w:sz w:val="22"/>
            <w:szCs w:val="22"/>
          </w:rPr>
          <w:t xml:space="preserve">Wang M, Aaron CP, </w:t>
        </w:r>
        <w:proofErr w:type="spellStart"/>
        <w:r w:rsidRPr="00A0637B">
          <w:rPr>
            <w:rStyle w:val="Hyperlink"/>
            <w:sz w:val="22"/>
            <w:szCs w:val="22"/>
          </w:rPr>
          <w:t>Madrigano</w:t>
        </w:r>
        <w:proofErr w:type="spellEnd"/>
        <w:r w:rsidRPr="00A0637B">
          <w:rPr>
            <w:rStyle w:val="Hyperlink"/>
            <w:sz w:val="22"/>
            <w:szCs w:val="22"/>
          </w:rPr>
          <w:t xml:space="preserve"> J, Hoffman EA, Angelini E, Yang J, Laine A, Vetterli TM, Kinney PL, Sampson PD, Sheppard LE, Szpiro AA, Adar SD, Kirwa K, Smith B, Lederer DJ, Diez-Roux AV, Vedal S, Kaufman JD, Barr RG. Association Between Long-term Exposure to Ambient Air Pollution and Change in Quantitatively Assessed Emphysema and Lung Function. </w:t>
        </w:r>
        <w:r w:rsidRPr="00A0637B">
          <w:rPr>
            <w:rStyle w:val="Hyperlink"/>
            <w:i/>
            <w:iCs/>
            <w:sz w:val="22"/>
            <w:szCs w:val="22"/>
          </w:rPr>
          <w:t>JAMA</w:t>
        </w:r>
        <w:r w:rsidRPr="00A0637B">
          <w:rPr>
            <w:rStyle w:val="Hyperlink"/>
            <w:sz w:val="22"/>
            <w:szCs w:val="22"/>
          </w:rPr>
          <w:t>. 2019;322(6):546-556.</w:t>
        </w:r>
      </w:hyperlink>
      <w:r w:rsidR="00D06DAC">
        <w:rPr>
          <w:rStyle w:val="Hyperlink"/>
          <w:sz w:val="22"/>
          <w:szCs w:val="22"/>
        </w:rPr>
        <w:t xml:space="preserve"> </w:t>
      </w:r>
    </w:p>
    <w:p w14:paraId="29BD2A5B" w14:textId="77777777" w:rsidR="00D06DAC" w:rsidRPr="00D06DAC" w:rsidRDefault="00D06DAC" w:rsidP="00D06DAC">
      <w:pPr>
        <w:ind w:left="360"/>
        <w:rPr>
          <w:rStyle w:val="Hyperlink"/>
          <w:color w:val="000000"/>
          <w:sz w:val="22"/>
          <w:szCs w:val="22"/>
          <w:u w:val="none"/>
        </w:rPr>
      </w:pPr>
    </w:p>
    <w:p w14:paraId="590EAC3D" w14:textId="77777777" w:rsidR="00D06DAC" w:rsidRPr="003C578F" w:rsidRDefault="00D06DAC">
      <w:pPr>
        <w:pStyle w:val="ListParagraph"/>
        <w:numPr>
          <w:ilvl w:val="0"/>
          <w:numId w:val="2"/>
        </w:numPr>
        <w:rPr>
          <w:rStyle w:val="Hyperlink"/>
          <w:color w:val="000000"/>
          <w:sz w:val="22"/>
          <w:szCs w:val="22"/>
          <w:u w:val="none"/>
        </w:rPr>
      </w:pPr>
      <w:hyperlink r:id="rId1603" w:history="1">
        <w:r w:rsidRPr="00B4646F">
          <w:rPr>
            <w:rStyle w:val="Hyperlink"/>
            <w:sz w:val="22"/>
            <w:szCs w:val="22"/>
          </w:rPr>
          <w:t xml:space="preserve">Ong KL, Campbell S, Wu BJ, McClelland RL, Kokkinos J, Szklo M, Polak JF, Allison MA, Rye KA. Relationship of fibroblast growth factor 21 with subclinical atherosclerosis and cardiovascular events: Multi-Ethnic Study of Atherosclerosis. </w:t>
        </w:r>
        <w:r w:rsidRPr="00B4646F">
          <w:rPr>
            <w:rStyle w:val="Hyperlink"/>
            <w:i/>
            <w:iCs/>
            <w:sz w:val="22"/>
            <w:szCs w:val="22"/>
          </w:rPr>
          <w:t>Atherosclerosis</w:t>
        </w:r>
        <w:r w:rsidRPr="00B4646F">
          <w:rPr>
            <w:rStyle w:val="Hyperlink"/>
            <w:sz w:val="22"/>
            <w:szCs w:val="22"/>
          </w:rPr>
          <w:t xml:space="preserve">. </w:t>
        </w:r>
        <w:proofErr w:type="gramStart"/>
        <w:r w:rsidRPr="00B4646F">
          <w:rPr>
            <w:rStyle w:val="Hyperlink"/>
            <w:sz w:val="22"/>
            <w:szCs w:val="22"/>
          </w:rPr>
          <w:t>2019;287:46</w:t>
        </w:r>
        <w:proofErr w:type="gramEnd"/>
        <w:r w:rsidRPr="00B4646F">
          <w:rPr>
            <w:rStyle w:val="Hyperlink"/>
            <w:sz w:val="22"/>
            <w:szCs w:val="22"/>
          </w:rPr>
          <w:t>-53.</w:t>
        </w:r>
      </w:hyperlink>
      <w:r w:rsidR="003C578F">
        <w:rPr>
          <w:rStyle w:val="Hyperlink"/>
          <w:sz w:val="22"/>
          <w:szCs w:val="22"/>
        </w:rPr>
        <w:t xml:space="preserve"> </w:t>
      </w:r>
    </w:p>
    <w:p w14:paraId="22F28F6E" w14:textId="77777777" w:rsidR="003C578F" w:rsidRPr="003C578F" w:rsidRDefault="003C578F" w:rsidP="003C578F">
      <w:pPr>
        <w:rPr>
          <w:rStyle w:val="Hyperlink"/>
          <w:color w:val="000000"/>
          <w:sz w:val="22"/>
          <w:szCs w:val="22"/>
          <w:u w:val="none"/>
        </w:rPr>
      </w:pPr>
    </w:p>
    <w:p w14:paraId="4E753EAF" w14:textId="5607C377" w:rsidR="003C578F" w:rsidRPr="002D262C" w:rsidRDefault="003C578F">
      <w:pPr>
        <w:pStyle w:val="ListParagraph"/>
        <w:numPr>
          <w:ilvl w:val="0"/>
          <w:numId w:val="2"/>
        </w:numPr>
        <w:rPr>
          <w:rStyle w:val="Hyperlink"/>
          <w:color w:val="000000"/>
          <w:sz w:val="22"/>
          <w:szCs w:val="22"/>
          <w:u w:val="none"/>
        </w:rPr>
      </w:pPr>
      <w:hyperlink r:id="rId1604" w:history="1">
        <w:r w:rsidRPr="00CA0702">
          <w:rPr>
            <w:rStyle w:val="Hyperlink"/>
            <w:sz w:val="22"/>
            <w:szCs w:val="22"/>
          </w:rPr>
          <w:t xml:space="preserve">Matsushita K, Sang Y, Chen J, Ballew SH, Shlipak M, Coresh J, Peralta CA, Woodward M. Novel “Predictor Patch” Method for Adding Predictors Using Estimates </w:t>
        </w:r>
        <w:proofErr w:type="gramStart"/>
        <w:r w:rsidRPr="00CA0702">
          <w:rPr>
            <w:rStyle w:val="Hyperlink"/>
            <w:sz w:val="22"/>
            <w:szCs w:val="22"/>
          </w:rPr>
          <w:t>From</w:t>
        </w:r>
        <w:proofErr w:type="gramEnd"/>
        <w:r w:rsidRPr="00CA0702">
          <w:rPr>
            <w:rStyle w:val="Hyperlink"/>
            <w:sz w:val="22"/>
            <w:szCs w:val="22"/>
          </w:rPr>
          <w:t xml:space="preserve"> Outside </w:t>
        </w:r>
        <w:proofErr w:type="gramStart"/>
        <w:r w:rsidRPr="00CA0702">
          <w:rPr>
            <w:rStyle w:val="Hyperlink"/>
            <w:sz w:val="22"/>
            <w:szCs w:val="22"/>
          </w:rPr>
          <w:t>Datasets  -</w:t>
        </w:r>
        <w:proofErr w:type="gramEnd"/>
        <w:r w:rsidRPr="00CA0702">
          <w:rPr>
            <w:rStyle w:val="Hyperlink"/>
            <w:sz w:val="22"/>
            <w:szCs w:val="22"/>
          </w:rPr>
          <w:t xml:space="preserve"> A Proof-of-Concept Study Adding Kidney Measures to Cardiovascular Mortality Prediction. </w:t>
        </w:r>
        <w:r w:rsidRPr="00CA0702">
          <w:rPr>
            <w:rStyle w:val="Hyperlink"/>
            <w:i/>
            <w:iCs/>
            <w:sz w:val="22"/>
            <w:szCs w:val="22"/>
          </w:rPr>
          <w:t>Circ J</w:t>
        </w:r>
        <w:r w:rsidRPr="00CA0702">
          <w:rPr>
            <w:rStyle w:val="Hyperlink"/>
            <w:sz w:val="22"/>
            <w:szCs w:val="22"/>
          </w:rPr>
          <w:t>. 2019;83(9):1876-1882.</w:t>
        </w:r>
      </w:hyperlink>
      <w:r w:rsidR="00040BBB">
        <w:rPr>
          <w:rStyle w:val="Hyperlink"/>
          <w:sz w:val="22"/>
          <w:szCs w:val="22"/>
        </w:rPr>
        <w:t xml:space="preserve">  </w:t>
      </w:r>
      <w:r w:rsidR="002D262C">
        <w:rPr>
          <w:rStyle w:val="Hyperlink"/>
          <w:sz w:val="22"/>
          <w:szCs w:val="22"/>
        </w:rPr>
        <w:t xml:space="preserve"> </w:t>
      </w:r>
    </w:p>
    <w:p w14:paraId="47AE4D2B" w14:textId="061E4CDB" w:rsidR="002D262C" w:rsidRDefault="002D262C" w:rsidP="002D262C">
      <w:pPr>
        <w:pStyle w:val="ListParagraph"/>
        <w:rPr>
          <w:color w:val="000000"/>
          <w:sz w:val="22"/>
          <w:szCs w:val="22"/>
        </w:rPr>
      </w:pPr>
    </w:p>
    <w:p w14:paraId="53772155" w14:textId="1C46A76D" w:rsidR="002D262C" w:rsidRDefault="002D262C" w:rsidP="002D262C">
      <w:pPr>
        <w:pStyle w:val="ListParagraph"/>
        <w:rPr>
          <w:color w:val="000000"/>
          <w:sz w:val="22"/>
          <w:szCs w:val="22"/>
        </w:rPr>
      </w:pPr>
    </w:p>
    <w:p w14:paraId="5D91C980" w14:textId="3CEC2996" w:rsidR="002D262C" w:rsidRDefault="002D262C" w:rsidP="002D262C">
      <w:pPr>
        <w:pStyle w:val="ListParagraph"/>
        <w:rPr>
          <w:color w:val="000000"/>
          <w:sz w:val="22"/>
          <w:szCs w:val="22"/>
        </w:rPr>
      </w:pPr>
    </w:p>
    <w:p w14:paraId="4B044385" w14:textId="7D9F31F6" w:rsidR="002D262C" w:rsidRDefault="002D262C" w:rsidP="002D262C">
      <w:pPr>
        <w:pStyle w:val="ListParagraph"/>
        <w:rPr>
          <w:color w:val="000000"/>
          <w:sz w:val="22"/>
          <w:szCs w:val="22"/>
        </w:rPr>
      </w:pPr>
    </w:p>
    <w:p w14:paraId="5F4C92BE" w14:textId="17A65DEA" w:rsidR="002D262C" w:rsidRDefault="002D262C" w:rsidP="002D262C">
      <w:pPr>
        <w:pStyle w:val="ListParagraph"/>
        <w:rPr>
          <w:color w:val="000000"/>
          <w:sz w:val="22"/>
          <w:szCs w:val="22"/>
        </w:rPr>
      </w:pPr>
    </w:p>
    <w:p w14:paraId="646D9A25" w14:textId="5BBF69DC" w:rsidR="002D262C" w:rsidRDefault="002D262C" w:rsidP="002D262C">
      <w:pPr>
        <w:pStyle w:val="ListParagraph"/>
        <w:rPr>
          <w:color w:val="000000"/>
          <w:sz w:val="22"/>
          <w:szCs w:val="22"/>
        </w:rPr>
      </w:pPr>
    </w:p>
    <w:p w14:paraId="594D16C1" w14:textId="7D6ED149" w:rsidR="002D262C" w:rsidRDefault="002D262C" w:rsidP="002D262C">
      <w:pPr>
        <w:pStyle w:val="ListParagraph"/>
        <w:rPr>
          <w:color w:val="000000"/>
          <w:sz w:val="22"/>
          <w:szCs w:val="22"/>
        </w:rPr>
      </w:pPr>
    </w:p>
    <w:p w14:paraId="02E288FF" w14:textId="16D4A9F5" w:rsidR="002D262C" w:rsidRPr="009D3A30" w:rsidRDefault="002D262C">
      <w:pPr>
        <w:pStyle w:val="ListParagraph"/>
        <w:numPr>
          <w:ilvl w:val="0"/>
          <w:numId w:val="2"/>
        </w:numPr>
        <w:rPr>
          <w:color w:val="000000"/>
          <w:sz w:val="22"/>
          <w:szCs w:val="22"/>
        </w:rPr>
      </w:pPr>
      <w:hyperlink r:id="rId1605" w:history="1">
        <w:r w:rsidRPr="00CB2405">
          <w:rPr>
            <w:rStyle w:val="Hyperlink"/>
            <w:sz w:val="22"/>
            <w:szCs w:val="22"/>
          </w:rPr>
          <w:t xml:space="preserve">Guo X, Sung YJ, de Las Fuentes L, Winkler TW, </w:t>
        </w:r>
        <w:proofErr w:type="spellStart"/>
        <w:r w:rsidRPr="00CB2405">
          <w:rPr>
            <w:rStyle w:val="Hyperlink"/>
            <w:sz w:val="22"/>
            <w:szCs w:val="22"/>
          </w:rPr>
          <w:t>Chasman</w:t>
        </w:r>
        <w:proofErr w:type="spellEnd"/>
        <w:r w:rsidRPr="00CB2405">
          <w:rPr>
            <w:rStyle w:val="Hyperlink"/>
            <w:sz w:val="22"/>
            <w:szCs w:val="22"/>
          </w:rPr>
          <w:t xml:space="preserve"> DI, Bentley AR, Kraja AT, Ntalla I, Warren HR, Schwander K, Manning AK, Brown MR, </w:t>
        </w:r>
        <w:proofErr w:type="spellStart"/>
        <w:r w:rsidRPr="00CB2405">
          <w:rPr>
            <w:rStyle w:val="Hyperlink"/>
            <w:sz w:val="22"/>
            <w:szCs w:val="22"/>
          </w:rPr>
          <w:t>Aschard</w:t>
        </w:r>
        <w:proofErr w:type="spellEnd"/>
        <w:r w:rsidRPr="00CB2405">
          <w:rPr>
            <w:rStyle w:val="Hyperlink"/>
            <w:sz w:val="22"/>
            <w:szCs w:val="22"/>
          </w:rPr>
          <w:t xml:space="preserve"> H, Feitosa MF, Franceschini N, Lu Y, Cheng CY, Sim X, </w:t>
        </w:r>
        <w:proofErr w:type="spellStart"/>
        <w:r w:rsidRPr="00CB2405">
          <w:rPr>
            <w:rStyle w:val="Hyperlink"/>
            <w:sz w:val="22"/>
            <w:szCs w:val="22"/>
          </w:rPr>
          <w:t>Vojinovic</w:t>
        </w:r>
        <w:proofErr w:type="spellEnd"/>
        <w:r w:rsidRPr="00CB2405">
          <w:rPr>
            <w:rStyle w:val="Hyperlink"/>
            <w:sz w:val="22"/>
            <w:szCs w:val="22"/>
          </w:rPr>
          <w:t xml:space="preserve"> D, Marten J, Musani SK, </w:t>
        </w:r>
        <w:proofErr w:type="spellStart"/>
        <w:r w:rsidRPr="00CB2405">
          <w:rPr>
            <w:rStyle w:val="Hyperlink"/>
            <w:sz w:val="22"/>
            <w:szCs w:val="22"/>
          </w:rPr>
          <w:t>Kilpelainen</w:t>
        </w:r>
        <w:proofErr w:type="spellEnd"/>
        <w:r w:rsidRPr="00CB2405">
          <w:rPr>
            <w:rStyle w:val="Hyperlink"/>
            <w:sz w:val="22"/>
            <w:szCs w:val="22"/>
          </w:rPr>
          <w:t xml:space="preserve"> TO, Richard MA, </w:t>
        </w:r>
        <w:proofErr w:type="spellStart"/>
        <w:r w:rsidRPr="00CB2405">
          <w:rPr>
            <w:rStyle w:val="Hyperlink"/>
            <w:sz w:val="22"/>
            <w:szCs w:val="22"/>
          </w:rPr>
          <w:t>Aslibekyan</w:t>
        </w:r>
        <w:proofErr w:type="spellEnd"/>
        <w:r w:rsidRPr="00CB2405">
          <w:rPr>
            <w:rStyle w:val="Hyperlink"/>
            <w:sz w:val="22"/>
            <w:szCs w:val="22"/>
          </w:rPr>
          <w:t xml:space="preserve">, Bartz TM, </w:t>
        </w:r>
        <w:proofErr w:type="spellStart"/>
        <w:r w:rsidRPr="00CB2405">
          <w:rPr>
            <w:rStyle w:val="Hyperlink"/>
            <w:sz w:val="22"/>
            <w:szCs w:val="22"/>
          </w:rPr>
          <w:t>Dorajoo</w:t>
        </w:r>
        <w:proofErr w:type="spellEnd"/>
        <w:r w:rsidRPr="00CB2405">
          <w:rPr>
            <w:rStyle w:val="Hyperlink"/>
            <w:sz w:val="22"/>
            <w:szCs w:val="22"/>
          </w:rPr>
          <w:t xml:space="preserve"> R, Li C, Liu Y, </w:t>
        </w:r>
        <w:proofErr w:type="spellStart"/>
        <w:r w:rsidRPr="00CB2405">
          <w:rPr>
            <w:rStyle w:val="Hyperlink"/>
            <w:sz w:val="22"/>
            <w:szCs w:val="22"/>
          </w:rPr>
          <w:t>Rankinen</w:t>
        </w:r>
        <w:proofErr w:type="spellEnd"/>
        <w:r w:rsidRPr="00CB2405">
          <w:rPr>
            <w:rStyle w:val="Hyperlink"/>
            <w:sz w:val="22"/>
            <w:szCs w:val="22"/>
          </w:rPr>
          <w:t xml:space="preserve"> T, Smith AV, Tajuddin SM, Tayo BO, Zhao W, Zhou Y, Matoba N, Sofer T, Alver M, Amini M, </w:t>
        </w:r>
        <w:proofErr w:type="spellStart"/>
        <w:r w:rsidRPr="00CB2405">
          <w:rPr>
            <w:rStyle w:val="Hyperlink"/>
            <w:sz w:val="22"/>
            <w:szCs w:val="22"/>
          </w:rPr>
          <w:t>Boissel</w:t>
        </w:r>
        <w:proofErr w:type="spellEnd"/>
        <w:r w:rsidRPr="00CB2405">
          <w:rPr>
            <w:rStyle w:val="Hyperlink"/>
            <w:sz w:val="22"/>
            <w:szCs w:val="22"/>
          </w:rPr>
          <w:t xml:space="preserve"> M, Chai JF, Chen X, Divers J, Gandin I, Gao C, </w:t>
        </w:r>
        <w:proofErr w:type="spellStart"/>
        <w:r w:rsidRPr="00CB2405">
          <w:rPr>
            <w:rStyle w:val="Hyperlink"/>
            <w:sz w:val="22"/>
            <w:szCs w:val="22"/>
          </w:rPr>
          <w:t>Giulianini</w:t>
        </w:r>
        <w:proofErr w:type="spellEnd"/>
        <w:r w:rsidRPr="00CB2405">
          <w:rPr>
            <w:rStyle w:val="Hyperlink"/>
            <w:sz w:val="22"/>
            <w:szCs w:val="22"/>
          </w:rPr>
          <w:t xml:space="preserve"> F, Goel A, Harris SE, Hartwig FP, He M, Horimoto ARVR, Hsu FC, Jackson AU, Kammerer CM, </w:t>
        </w:r>
        <w:proofErr w:type="spellStart"/>
        <w:r w:rsidRPr="00CB2405">
          <w:rPr>
            <w:rStyle w:val="Hyperlink"/>
            <w:sz w:val="22"/>
            <w:szCs w:val="22"/>
          </w:rPr>
          <w:t>Kasturiratne</w:t>
        </w:r>
        <w:proofErr w:type="spellEnd"/>
        <w:r w:rsidRPr="00CB2405">
          <w:rPr>
            <w:rStyle w:val="Hyperlink"/>
            <w:sz w:val="22"/>
            <w:szCs w:val="22"/>
          </w:rPr>
          <w:t xml:space="preserve"> A, Komulainen P, Kuhnel B, Leander K, Lee WJ, Lin KH, Luan J, </w:t>
        </w:r>
        <w:proofErr w:type="spellStart"/>
        <w:r w:rsidRPr="00CB2405">
          <w:rPr>
            <w:rStyle w:val="Hyperlink"/>
            <w:sz w:val="22"/>
            <w:szCs w:val="22"/>
          </w:rPr>
          <w:t>Lyytikainen</w:t>
        </w:r>
        <w:proofErr w:type="spellEnd"/>
        <w:r w:rsidRPr="00CB2405">
          <w:rPr>
            <w:rStyle w:val="Hyperlink"/>
            <w:sz w:val="22"/>
            <w:szCs w:val="22"/>
          </w:rPr>
          <w:t xml:space="preserve"> LP, McKenzie CA, Nelson CP, Noordam R, Scott RA, Sheu WHH, </w:t>
        </w:r>
        <w:proofErr w:type="spellStart"/>
        <w:r w:rsidRPr="00CB2405">
          <w:rPr>
            <w:rStyle w:val="Hyperlink"/>
            <w:sz w:val="22"/>
            <w:szCs w:val="22"/>
          </w:rPr>
          <w:t>Stancakova</w:t>
        </w:r>
        <w:proofErr w:type="spellEnd"/>
        <w:r w:rsidRPr="00CB2405">
          <w:rPr>
            <w:rStyle w:val="Hyperlink"/>
            <w:sz w:val="22"/>
            <w:szCs w:val="22"/>
          </w:rPr>
          <w:t xml:space="preserve"> A, Takeuchi F, van der Most P, Varga TV, Waken RJ, Wang H, Wang Y, Ware EB, Weiss S, Wen W, Yanek LR, Zhang W, Zhao JH, Afaq S, Alfred T, Amin N, Arking DE, Aung T, Garr RG, Bielak LF, Boerwinkle E, </w:t>
        </w:r>
        <w:proofErr w:type="spellStart"/>
        <w:r w:rsidRPr="00CB2405">
          <w:rPr>
            <w:rStyle w:val="Hyperlink"/>
            <w:sz w:val="22"/>
            <w:szCs w:val="22"/>
          </w:rPr>
          <w:t>Bottinger</w:t>
        </w:r>
        <w:proofErr w:type="spellEnd"/>
        <w:r w:rsidRPr="00CB2405">
          <w:rPr>
            <w:rStyle w:val="Hyperlink"/>
            <w:sz w:val="22"/>
            <w:szCs w:val="22"/>
          </w:rPr>
          <w:t xml:space="preserve"> EP, Braund PS, Brody JA, Broeckel U, Cade B, Campbell A, </w:t>
        </w:r>
        <w:proofErr w:type="spellStart"/>
        <w:r w:rsidRPr="00CB2405">
          <w:rPr>
            <w:rStyle w:val="Hyperlink"/>
            <w:sz w:val="22"/>
            <w:szCs w:val="22"/>
          </w:rPr>
          <w:t>Canouil</w:t>
        </w:r>
        <w:proofErr w:type="spellEnd"/>
        <w:r w:rsidRPr="00CB2405">
          <w:rPr>
            <w:rStyle w:val="Hyperlink"/>
            <w:sz w:val="22"/>
            <w:szCs w:val="22"/>
          </w:rPr>
          <w:t xml:space="preserve"> M, Chakravarti A, Cocca M, Collins FS, Connell JM, de </w:t>
        </w:r>
        <w:proofErr w:type="spellStart"/>
        <w:r w:rsidRPr="00CB2405">
          <w:rPr>
            <w:rStyle w:val="Hyperlink"/>
            <w:sz w:val="22"/>
            <w:szCs w:val="22"/>
          </w:rPr>
          <w:t>Mutsert</w:t>
        </w:r>
        <w:proofErr w:type="spellEnd"/>
        <w:r w:rsidRPr="00CB2405">
          <w:rPr>
            <w:rStyle w:val="Hyperlink"/>
            <w:sz w:val="22"/>
            <w:szCs w:val="22"/>
          </w:rPr>
          <w:t xml:space="preserve"> R, de Silva HJ, Dorr M, Duan Q, Eaton CB, Ehret G, Evangelou E, Faul JD, </w:t>
        </w:r>
        <w:proofErr w:type="spellStart"/>
        <w:r w:rsidRPr="00CB2405">
          <w:rPr>
            <w:rStyle w:val="Hyperlink"/>
            <w:sz w:val="22"/>
            <w:szCs w:val="22"/>
          </w:rPr>
          <w:t>Forouhi</w:t>
        </w:r>
        <w:proofErr w:type="spellEnd"/>
        <w:r w:rsidRPr="00CB2405">
          <w:rPr>
            <w:rStyle w:val="Hyperlink"/>
            <w:sz w:val="22"/>
            <w:szCs w:val="22"/>
          </w:rPr>
          <w:t xml:space="preserve"> NG, Franco OH, Friedlander Y, Gao H, Gigante B, Gu CC, Gupta P, </w:t>
        </w:r>
        <w:proofErr w:type="spellStart"/>
        <w:r w:rsidRPr="00CB2405">
          <w:rPr>
            <w:rStyle w:val="Hyperlink"/>
            <w:sz w:val="22"/>
            <w:szCs w:val="22"/>
          </w:rPr>
          <w:t>Hagenaars</w:t>
        </w:r>
        <w:proofErr w:type="spellEnd"/>
        <w:r w:rsidRPr="00CB2405">
          <w:rPr>
            <w:rStyle w:val="Hyperlink"/>
            <w:sz w:val="22"/>
            <w:szCs w:val="22"/>
          </w:rPr>
          <w:t xml:space="preserve"> SP, Harris TB, He J, Heikkinen S, Heng CK, Hofman A, Howard BV, Hunt SC, Irvin MR, Jia Y, Katsuya T, Kaufman J, Kerrison ND, Khor CC, Koh WP, Koistinen HA, Kooperberg CB, Krieger JE, Kubo M, Kutalik Z, Kuusisto J, Lakka TA, Langefeld CD, Langenberg C, Launer LJ, Lee JH, Lehne B, Levy D, Lewis CE, Li Y, Lifelines Cohort Study; Lim SH, Liu CT, Liu J, Liu J, Liu Y, Loh M, Lohman KK, Louie T, Magi R, Matsuda K, </w:t>
        </w:r>
        <w:proofErr w:type="spellStart"/>
        <w:r w:rsidRPr="00CB2405">
          <w:rPr>
            <w:rStyle w:val="Hyperlink"/>
            <w:sz w:val="22"/>
            <w:szCs w:val="22"/>
          </w:rPr>
          <w:t>Meitinger</w:t>
        </w:r>
        <w:proofErr w:type="spellEnd"/>
        <w:r w:rsidRPr="00CB2405">
          <w:rPr>
            <w:rStyle w:val="Hyperlink"/>
            <w:sz w:val="22"/>
            <w:szCs w:val="22"/>
          </w:rPr>
          <w:t xml:space="preserve"> T, </w:t>
        </w:r>
        <w:proofErr w:type="spellStart"/>
        <w:r w:rsidRPr="00CB2405">
          <w:rPr>
            <w:rStyle w:val="Hyperlink"/>
            <w:sz w:val="22"/>
            <w:szCs w:val="22"/>
          </w:rPr>
          <w:t>Metspalu</w:t>
        </w:r>
        <w:proofErr w:type="spellEnd"/>
        <w:r w:rsidRPr="00CB2405">
          <w:rPr>
            <w:rStyle w:val="Hyperlink"/>
            <w:sz w:val="22"/>
            <w:szCs w:val="22"/>
          </w:rPr>
          <w:t xml:space="preserve"> A, Milani L, </w:t>
        </w:r>
        <w:proofErr w:type="spellStart"/>
        <w:r w:rsidRPr="00CB2405">
          <w:rPr>
            <w:rStyle w:val="Hyperlink"/>
            <w:sz w:val="22"/>
            <w:szCs w:val="22"/>
          </w:rPr>
          <w:t>Momazawa</w:t>
        </w:r>
        <w:proofErr w:type="spellEnd"/>
        <w:r w:rsidRPr="00CB2405">
          <w:rPr>
            <w:rStyle w:val="Hyperlink"/>
            <w:sz w:val="22"/>
            <w:szCs w:val="22"/>
          </w:rPr>
          <w:t xml:space="preserve"> Y, Mosley Jr TH, Nalls MA, Nasri U, O’Connell JR, Ogunniyi A, Palmas WR, Palmer ND, Pankow JS, Pedersen NL, Peters A, Peyser PA, Polasek O, Porteous D, </w:t>
        </w:r>
        <w:proofErr w:type="spellStart"/>
        <w:r w:rsidRPr="00CB2405">
          <w:rPr>
            <w:rStyle w:val="Hyperlink"/>
            <w:sz w:val="22"/>
            <w:szCs w:val="22"/>
          </w:rPr>
          <w:t>Raitakari</w:t>
        </w:r>
        <w:proofErr w:type="spellEnd"/>
        <w:r w:rsidRPr="00CB2405">
          <w:rPr>
            <w:rStyle w:val="Hyperlink"/>
            <w:sz w:val="22"/>
            <w:szCs w:val="22"/>
          </w:rPr>
          <w:t xml:space="preserve"> OT, Renstrom F, Rice TK, </w:t>
        </w:r>
        <w:proofErr w:type="spellStart"/>
        <w:r w:rsidRPr="00CB2405">
          <w:rPr>
            <w:rStyle w:val="Hyperlink"/>
            <w:sz w:val="22"/>
            <w:szCs w:val="22"/>
          </w:rPr>
          <w:t>Ridker</w:t>
        </w:r>
        <w:proofErr w:type="spellEnd"/>
        <w:r w:rsidRPr="00CB2405">
          <w:rPr>
            <w:rStyle w:val="Hyperlink"/>
            <w:sz w:val="22"/>
            <w:szCs w:val="22"/>
          </w:rPr>
          <w:t xml:space="preserve"> PM, Robino A, Robinson JG, Rose LM, Rudan I, Sabanayagam C, Salako BL, Sandow K, Schmidt CO, Schreiner PJ, Scott WR, Sever P, Sims M, Sitlani CM, Smith BH, Smith JA, </w:t>
        </w:r>
        <w:proofErr w:type="spellStart"/>
        <w:r w:rsidRPr="00CB2405">
          <w:rPr>
            <w:rStyle w:val="Hyperlink"/>
            <w:sz w:val="22"/>
            <w:szCs w:val="22"/>
          </w:rPr>
          <w:t>Snieder</w:t>
        </w:r>
        <w:proofErr w:type="spellEnd"/>
        <w:r w:rsidRPr="00CB2405">
          <w:rPr>
            <w:rStyle w:val="Hyperlink"/>
            <w:sz w:val="22"/>
            <w:szCs w:val="22"/>
          </w:rPr>
          <w:t xml:space="preserve"> H, Starr JM, Strauch K, Tang H, Taylor KD, Teo YY, Tham YC, </w:t>
        </w:r>
        <w:proofErr w:type="spellStart"/>
        <w:r w:rsidRPr="00CB2405">
          <w:rPr>
            <w:rStyle w:val="Hyperlink"/>
            <w:sz w:val="22"/>
            <w:szCs w:val="22"/>
          </w:rPr>
          <w:t>Uitterlinden</w:t>
        </w:r>
        <w:proofErr w:type="spellEnd"/>
        <w:r w:rsidRPr="00CB2405">
          <w:rPr>
            <w:rStyle w:val="Hyperlink"/>
            <w:sz w:val="22"/>
            <w:szCs w:val="22"/>
          </w:rPr>
          <w:t xml:space="preserve"> AG, </w:t>
        </w:r>
        <w:proofErr w:type="spellStart"/>
        <w:r w:rsidRPr="00CB2405">
          <w:rPr>
            <w:rStyle w:val="Hyperlink"/>
            <w:sz w:val="22"/>
            <w:szCs w:val="22"/>
          </w:rPr>
          <w:t>Waldenberger</w:t>
        </w:r>
        <w:proofErr w:type="spellEnd"/>
        <w:r w:rsidRPr="00CB2405">
          <w:rPr>
            <w:rStyle w:val="Hyperlink"/>
            <w:sz w:val="22"/>
            <w:szCs w:val="22"/>
          </w:rPr>
          <w:t xml:space="preserve"> M, Wang L, Wang YX, Wei WB, Wilson G, </w:t>
        </w:r>
        <w:proofErr w:type="spellStart"/>
        <w:r w:rsidRPr="00CB2405">
          <w:rPr>
            <w:rStyle w:val="Hyperlink"/>
            <w:sz w:val="22"/>
            <w:szCs w:val="22"/>
          </w:rPr>
          <w:t>Wojczynski</w:t>
        </w:r>
        <w:proofErr w:type="spellEnd"/>
        <w:r w:rsidRPr="00CB2405">
          <w:rPr>
            <w:rStyle w:val="Hyperlink"/>
            <w:sz w:val="22"/>
            <w:szCs w:val="22"/>
          </w:rPr>
          <w:t xml:space="preserve"> MK, Xiang </w:t>
        </w:r>
        <w:r w:rsidRPr="00CB2405">
          <w:rPr>
            <w:rStyle w:val="Hyperlink"/>
            <w:sz w:val="22"/>
            <w:szCs w:val="22"/>
            <w:lang w:val="en"/>
          </w:rPr>
          <w:t xml:space="preserve">YB, Yao J, Yuan JM, </w:t>
        </w:r>
        <w:proofErr w:type="spellStart"/>
        <w:r w:rsidRPr="00CB2405">
          <w:rPr>
            <w:rStyle w:val="Hyperlink"/>
            <w:sz w:val="22"/>
            <w:szCs w:val="22"/>
            <w:lang w:val="en"/>
          </w:rPr>
          <w:t>Zonderman</w:t>
        </w:r>
        <w:proofErr w:type="spellEnd"/>
        <w:r w:rsidRPr="00CB2405">
          <w:rPr>
            <w:rStyle w:val="Hyperlink"/>
            <w:sz w:val="22"/>
            <w:szCs w:val="22"/>
            <w:lang w:val="en"/>
          </w:rPr>
          <w:t xml:space="preserve"> AB, Becker DM, Boehnke M, Bowden DW, Chambers JC, Chen YDI, Weir DR, de Faire U, Deary IJ, Esko T, Farrall M, Forrester T, Freedman BI, </w:t>
        </w:r>
        <w:proofErr w:type="spellStart"/>
        <w:r w:rsidRPr="00CB2405">
          <w:rPr>
            <w:rStyle w:val="Hyperlink"/>
            <w:sz w:val="22"/>
            <w:szCs w:val="22"/>
            <w:lang w:val="en"/>
          </w:rPr>
          <w:t>Froguel</w:t>
        </w:r>
        <w:proofErr w:type="spellEnd"/>
        <w:r w:rsidRPr="00CB2405">
          <w:rPr>
            <w:rStyle w:val="Hyperlink"/>
            <w:sz w:val="22"/>
            <w:szCs w:val="22"/>
            <w:lang w:val="en"/>
          </w:rPr>
          <w:t xml:space="preserve"> P, Gasparini P, Gieger C, Horta BL, Hung YJ, Jonas JB, Kato N, Kooner JS, Laakso M, </w:t>
        </w:r>
        <w:proofErr w:type="spellStart"/>
        <w:r w:rsidRPr="00CB2405">
          <w:rPr>
            <w:rStyle w:val="Hyperlink"/>
            <w:sz w:val="22"/>
            <w:szCs w:val="22"/>
            <w:lang w:val="en"/>
          </w:rPr>
          <w:t>Lehtimaki</w:t>
        </w:r>
        <w:proofErr w:type="spellEnd"/>
        <w:r w:rsidRPr="00CB2405">
          <w:rPr>
            <w:rStyle w:val="Hyperlink"/>
            <w:sz w:val="22"/>
            <w:szCs w:val="22"/>
            <w:lang w:val="en"/>
          </w:rPr>
          <w:t xml:space="preserve"> T, Liang KW, Magnusson PKE, </w:t>
        </w:r>
        <w:proofErr w:type="spellStart"/>
        <w:r w:rsidRPr="00CB2405">
          <w:rPr>
            <w:rStyle w:val="Hyperlink"/>
            <w:sz w:val="22"/>
            <w:szCs w:val="22"/>
            <w:lang w:val="en"/>
          </w:rPr>
          <w:t>Oldehinkel</w:t>
        </w:r>
        <w:proofErr w:type="spellEnd"/>
        <w:r w:rsidRPr="00CB2405">
          <w:rPr>
            <w:rStyle w:val="Hyperlink"/>
            <w:sz w:val="22"/>
            <w:szCs w:val="22"/>
            <w:lang w:val="en"/>
          </w:rPr>
          <w:t xml:space="preserve"> AJ, Pereira AC, Perls T, </w:t>
        </w:r>
        <w:proofErr w:type="spellStart"/>
        <w:r w:rsidRPr="00CB2405">
          <w:rPr>
            <w:rStyle w:val="Hyperlink"/>
            <w:sz w:val="22"/>
            <w:szCs w:val="22"/>
            <w:lang w:val="en"/>
          </w:rPr>
          <w:t>Rauramaa</w:t>
        </w:r>
        <w:proofErr w:type="spellEnd"/>
        <w:r w:rsidRPr="00CB2405">
          <w:rPr>
            <w:rStyle w:val="Hyperlink"/>
            <w:sz w:val="22"/>
            <w:szCs w:val="22"/>
            <w:lang w:val="en"/>
          </w:rPr>
          <w:t xml:space="preserve"> R, Redline S, Retting R, Samani NJ, Scott J, Shu XO, van der Harst P, Wagenknecht LE, Wareham NH, Watkins H, Wickremasinghe AR, Wu T, </w:t>
        </w:r>
        <w:proofErr w:type="spellStart"/>
        <w:r w:rsidRPr="00CB2405">
          <w:rPr>
            <w:rStyle w:val="Hyperlink"/>
            <w:sz w:val="22"/>
            <w:szCs w:val="22"/>
            <w:lang w:val="en"/>
          </w:rPr>
          <w:t>Kamatani</w:t>
        </w:r>
        <w:proofErr w:type="spellEnd"/>
        <w:r w:rsidRPr="00CB2405">
          <w:rPr>
            <w:rStyle w:val="Hyperlink"/>
            <w:sz w:val="22"/>
            <w:szCs w:val="22"/>
            <w:lang w:val="en"/>
          </w:rPr>
          <w:t xml:space="preserve"> Y, Laurie CC, Bouchard C, Cooper RS, Evans MK, Gudnason V, Hixson J, </w:t>
        </w:r>
        <w:proofErr w:type="spellStart"/>
        <w:r w:rsidRPr="00CB2405">
          <w:rPr>
            <w:rStyle w:val="Hyperlink"/>
            <w:sz w:val="22"/>
            <w:szCs w:val="22"/>
            <w:lang w:val="en"/>
          </w:rPr>
          <w:t>Kardia</w:t>
        </w:r>
        <w:proofErr w:type="spellEnd"/>
        <w:r w:rsidRPr="00CB2405">
          <w:rPr>
            <w:rStyle w:val="Hyperlink"/>
            <w:sz w:val="22"/>
            <w:szCs w:val="22"/>
            <w:lang w:val="en"/>
          </w:rPr>
          <w:t xml:space="preserve"> SLR, </w:t>
        </w:r>
        <w:proofErr w:type="spellStart"/>
        <w:r w:rsidRPr="00CB2405">
          <w:rPr>
            <w:rStyle w:val="Hyperlink"/>
            <w:sz w:val="22"/>
            <w:szCs w:val="22"/>
            <w:lang w:val="en"/>
          </w:rPr>
          <w:t>Kritchevsky</w:t>
        </w:r>
        <w:proofErr w:type="spellEnd"/>
        <w:r w:rsidRPr="00CB2405">
          <w:rPr>
            <w:rStyle w:val="Hyperlink"/>
            <w:sz w:val="22"/>
            <w:szCs w:val="22"/>
            <w:lang w:val="en"/>
          </w:rPr>
          <w:t xml:space="preserve"> SB, Psaty BM, van Dam RM, Arnett DK, Mook-Kanamori DO, </w:t>
        </w:r>
        <w:proofErr w:type="spellStart"/>
        <w:r w:rsidRPr="00CB2405">
          <w:rPr>
            <w:rStyle w:val="Hyperlink"/>
            <w:sz w:val="22"/>
            <w:szCs w:val="22"/>
            <w:lang w:val="en"/>
          </w:rPr>
          <w:t>Fornage</w:t>
        </w:r>
        <w:proofErr w:type="spellEnd"/>
        <w:r w:rsidRPr="00CB2405">
          <w:rPr>
            <w:rStyle w:val="Hyperlink"/>
            <w:sz w:val="22"/>
            <w:szCs w:val="22"/>
            <w:lang w:val="en"/>
          </w:rPr>
          <w:t xml:space="preserve"> M, Fox ER, Hayward C, van Duijn CM, Tai ES, Wong TY, Loos RJF, Reiner AP, Rotimi CN, Bierut LJ, Zhu X, Cupples LA, Province MA, Rotter JI, Franks PW, Rice K, Elliott P, Caulfield MJ, </w:t>
        </w:r>
        <w:proofErr w:type="spellStart"/>
        <w:r w:rsidRPr="00CB2405">
          <w:rPr>
            <w:rStyle w:val="Hyperlink"/>
            <w:sz w:val="22"/>
            <w:szCs w:val="22"/>
            <w:lang w:val="en"/>
          </w:rPr>
          <w:t>Gauderman</w:t>
        </w:r>
        <w:proofErr w:type="spellEnd"/>
        <w:r w:rsidRPr="00CB2405">
          <w:rPr>
            <w:rStyle w:val="Hyperlink"/>
            <w:sz w:val="22"/>
            <w:szCs w:val="22"/>
            <w:lang w:val="en"/>
          </w:rPr>
          <w:t xml:space="preserve"> WJ, Munroe PB, Rao DC, Morrison AC. A multi-ancestry genome-wide study incorporating gene-smokin</w:t>
        </w:r>
        <w:r w:rsidR="0016476C">
          <w:rPr>
            <w:rStyle w:val="Hyperlink"/>
            <w:sz w:val="22"/>
            <w:szCs w:val="22"/>
            <w:lang w:val="en"/>
          </w:rPr>
          <w:t>g</w:t>
        </w:r>
        <w:r w:rsidRPr="00CB2405">
          <w:rPr>
            <w:rStyle w:val="Hyperlink"/>
            <w:sz w:val="22"/>
            <w:szCs w:val="22"/>
            <w:lang w:val="en"/>
          </w:rPr>
          <w:t xml:space="preserve"> interactions identifies multiple new </w:t>
        </w:r>
        <w:proofErr w:type="gramStart"/>
        <w:r w:rsidRPr="00CB2405">
          <w:rPr>
            <w:rStyle w:val="Hyperlink"/>
            <w:sz w:val="22"/>
            <w:szCs w:val="22"/>
            <w:lang w:val="en"/>
          </w:rPr>
          <w:t>loci</w:t>
        </w:r>
        <w:proofErr w:type="gramEnd"/>
        <w:r w:rsidRPr="00CB2405">
          <w:rPr>
            <w:rStyle w:val="Hyperlink"/>
            <w:sz w:val="22"/>
            <w:szCs w:val="22"/>
            <w:lang w:val="en"/>
          </w:rPr>
          <w:t xml:space="preserve"> for pulse pressure and </w:t>
        </w:r>
        <w:proofErr w:type="gramStart"/>
        <w:r w:rsidRPr="00CB2405">
          <w:rPr>
            <w:rStyle w:val="Hyperlink"/>
            <w:sz w:val="22"/>
            <w:szCs w:val="22"/>
            <w:lang w:val="en"/>
          </w:rPr>
          <w:t>mean</w:t>
        </w:r>
        <w:proofErr w:type="gramEnd"/>
        <w:r w:rsidRPr="00CB2405">
          <w:rPr>
            <w:rStyle w:val="Hyperlink"/>
            <w:sz w:val="22"/>
            <w:szCs w:val="22"/>
            <w:lang w:val="en"/>
          </w:rPr>
          <w:t xml:space="preserve"> arterial pressure. </w:t>
        </w:r>
        <w:r w:rsidRPr="00CB2405">
          <w:rPr>
            <w:rStyle w:val="Hyperlink"/>
            <w:i/>
            <w:iCs/>
            <w:sz w:val="22"/>
            <w:szCs w:val="22"/>
            <w:lang w:val="en"/>
          </w:rPr>
          <w:t>Hum Mol Genet</w:t>
        </w:r>
        <w:r w:rsidRPr="00CB2405">
          <w:rPr>
            <w:rStyle w:val="Hyperlink"/>
            <w:sz w:val="22"/>
            <w:szCs w:val="22"/>
            <w:lang w:val="en"/>
          </w:rPr>
          <w:t>. 2019;28(15):2615-2633.</w:t>
        </w:r>
      </w:hyperlink>
    </w:p>
    <w:p w14:paraId="02F2A39C" w14:textId="77777777" w:rsidR="00FB530C" w:rsidRPr="00FB530C" w:rsidRDefault="00FB530C" w:rsidP="00FB530C">
      <w:pPr>
        <w:ind w:left="360"/>
        <w:rPr>
          <w:rStyle w:val="Hyperlink"/>
          <w:color w:val="000000"/>
          <w:sz w:val="22"/>
          <w:szCs w:val="22"/>
          <w:u w:val="none"/>
        </w:rPr>
      </w:pPr>
    </w:p>
    <w:p w14:paraId="317B3798" w14:textId="77777777" w:rsidR="00FB530C" w:rsidRPr="0050137A" w:rsidRDefault="00FB530C">
      <w:pPr>
        <w:pStyle w:val="ListParagraph"/>
        <w:numPr>
          <w:ilvl w:val="0"/>
          <w:numId w:val="2"/>
        </w:numPr>
        <w:rPr>
          <w:rStyle w:val="Hyperlink"/>
          <w:color w:val="000000"/>
          <w:sz w:val="22"/>
          <w:szCs w:val="22"/>
          <w:u w:val="none"/>
        </w:rPr>
      </w:pPr>
      <w:hyperlink r:id="rId1606" w:history="1">
        <w:r w:rsidRPr="00496147">
          <w:rPr>
            <w:rStyle w:val="Hyperlink"/>
            <w:sz w:val="22"/>
            <w:szCs w:val="22"/>
          </w:rPr>
          <w:t xml:space="preserve">Meier HCS, Hussein M, Needham B, Barber S, Lin J, Seeman T, Diez Roux A. Cellular response to chronic psychosocial stress: Ten-year longitudinal changes in telomere length in the Multi-Ethnic Study of Atherosclerosis. </w:t>
        </w:r>
        <w:proofErr w:type="spellStart"/>
        <w:r w:rsidRPr="00496147">
          <w:rPr>
            <w:rStyle w:val="Hyperlink"/>
            <w:i/>
            <w:iCs/>
            <w:sz w:val="22"/>
            <w:szCs w:val="22"/>
          </w:rPr>
          <w:t>Psychoneuroendocrinology</w:t>
        </w:r>
        <w:proofErr w:type="spellEnd"/>
        <w:r w:rsidRPr="00496147">
          <w:rPr>
            <w:rStyle w:val="Hyperlink"/>
            <w:sz w:val="22"/>
            <w:szCs w:val="22"/>
          </w:rPr>
          <w:t xml:space="preserve">. </w:t>
        </w:r>
        <w:proofErr w:type="gramStart"/>
        <w:r w:rsidRPr="00496147">
          <w:rPr>
            <w:rStyle w:val="Hyperlink"/>
            <w:sz w:val="22"/>
            <w:szCs w:val="22"/>
          </w:rPr>
          <w:t>2019;107:70</w:t>
        </w:r>
        <w:proofErr w:type="gramEnd"/>
        <w:r w:rsidRPr="00496147">
          <w:rPr>
            <w:rStyle w:val="Hyperlink"/>
            <w:sz w:val="22"/>
            <w:szCs w:val="22"/>
          </w:rPr>
          <w:t>-81.</w:t>
        </w:r>
      </w:hyperlink>
      <w:r w:rsidR="00CC654F">
        <w:rPr>
          <w:rStyle w:val="Hyperlink"/>
          <w:sz w:val="22"/>
          <w:szCs w:val="22"/>
        </w:rPr>
        <w:t xml:space="preserve"> </w:t>
      </w:r>
    </w:p>
    <w:p w14:paraId="5F10843B" w14:textId="77777777" w:rsidR="0050137A" w:rsidRPr="0050137A" w:rsidRDefault="0050137A" w:rsidP="0050137A">
      <w:pPr>
        <w:ind w:left="360"/>
        <w:rPr>
          <w:rStyle w:val="Hyperlink"/>
          <w:color w:val="000000"/>
          <w:sz w:val="22"/>
          <w:szCs w:val="22"/>
          <w:u w:val="none"/>
        </w:rPr>
      </w:pPr>
    </w:p>
    <w:p w14:paraId="17ADBD41" w14:textId="77777777" w:rsidR="00CC654F" w:rsidRPr="00E50AB9" w:rsidRDefault="00CC654F">
      <w:pPr>
        <w:pStyle w:val="ListParagraph"/>
        <w:numPr>
          <w:ilvl w:val="0"/>
          <w:numId w:val="2"/>
        </w:numPr>
        <w:rPr>
          <w:rStyle w:val="Hyperlink"/>
          <w:color w:val="000000"/>
          <w:sz w:val="22"/>
          <w:szCs w:val="22"/>
          <w:u w:val="none"/>
        </w:rPr>
      </w:pPr>
      <w:hyperlink r:id="rId1607" w:history="1">
        <w:r w:rsidRPr="00487A7A">
          <w:rPr>
            <w:rStyle w:val="Hyperlink"/>
            <w:sz w:val="22"/>
            <w:szCs w:val="22"/>
          </w:rPr>
          <w:t xml:space="preserve">Fashanu OE, Oyenuga AO, Zhao D, </w:t>
        </w:r>
        <w:proofErr w:type="spellStart"/>
        <w:r w:rsidRPr="00487A7A">
          <w:rPr>
            <w:rStyle w:val="Hyperlink"/>
            <w:sz w:val="22"/>
            <w:szCs w:val="22"/>
          </w:rPr>
          <w:t>Tibuakuu</w:t>
        </w:r>
        <w:proofErr w:type="spellEnd"/>
        <w:r w:rsidRPr="00487A7A">
          <w:rPr>
            <w:rStyle w:val="Hyperlink"/>
            <w:sz w:val="22"/>
            <w:szCs w:val="22"/>
          </w:rPr>
          <w:t xml:space="preserve"> M, Mora S, Otvos JD, Stein JH, Michos ED. </w:t>
        </w:r>
        <w:proofErr w:type="spellStart"/>
        <w:r w:rsidRPr="00487A7A">
          <w:rPr>
            <w:rStyle w:val="Hyperlink"/>
            <w:sz w:val="22"/>
            <w:szCs w:val="22"/>
          </w:rPr>
          <w:t>GlycA</w:t>
        </w:r>
        <w:proofErr w:type="spellEnd"/>
        <w:r w:rsidRPr="00487A7A">
          <w:rPr>
            <w:rStyle w:val="Hyperlink"/>
            <w:sz w:val="22"/>
            <w:szCs w:val="22"/>
          </w:rPr>
          <w:t xml:space="preserve">, a Novel Inflammatory Marker and Its Association </w:t>
        </w:r>
        <w:proofErr w:type="gramStart"/>
        <w:r w:rsidRPr="00487A7A">
          <w:rPr>
            <w:rStyle w:val="Hyperlink"/>
            <w:sz w:val="22"/>
            <w:szCs w:val="22"/>
          </w:rPr>
          <w:t>With</w:t>
        </w:r>
        <w:proofErr w:type="gramEnd"/>
        <w:r w:rsidRPr="00487A7A">
          <w:rPr>
            <w:rStyle w:val="Hyperlink"/>
            <w:sz w:val="22"/>
            <w:szCs w:val="22"/>
          </w:rPr>
          <w:t xml:space="preserve"> Peripheral Arterial Disease and Carotid Plaque: The Multi-Ethnic Study of Atherosclerosis. </w:t>
        </w:r>
        <w:r w:rsidRPr="00487A7A">
          <w:rPr>
            <w:rStyle w:val="Hyperlink"/>
            <w:i/>
            <w:iCs/>
            <w:sz w:val="22"/>
            <w:szCs w:val="22"/>
          </w:rPr>
          <w:t>Angiology</w:t>
        </w:r>
        <w:r w:rsidRPr="00487A7A">
          <w:rPr>
            <w:rStyle w:val="Hyperlink"/>
            <w:sz w:val="22"/>
            <w:szCs w:val="22"/>
          </w:rPr>
          <w:t>. 2019;70(8):737-746.</w:t>
        </w:r>
      </w:hyperlink>
    </w:p>
    <w:p w14:paraId="15C666EE" w14:textId="207E6F5C" w:rsidR="001337DD" w:rsidRDefault="001337DD" w:rsidP="00E50AB9">
      <w:pPr>
        <w:ind w:left="360"/>
        <w:rPr>
          <w:rStyle w:val="Hyperlink"/>
          <w:color w:val="000000"/>
          <w:sz w:val="22"/>
          <w:szCs w:val="22"/>
          <w:u w:val="none"/>
        </w:rPr>
      </w:pPr>
    </w:p>
    <w:p w14:paraId="2D82F0DE" w14:textId="135F4354" w:rsidR="008A573C" w:rsidRDefault="008A573C" w:rsidP="00E50AB9">
      <w:pPr>
        <w:ind w:left="360"/>
        <w:rPr>
          <w:rStyle w:val="Hyperlink"/>
          <w:color w:val="000000"/>
          <w:sz w:val="22"/>
          <w:szCs w:val="22"/>
          <w:u w:val="none"/>
        </w:rPr>
      </w:pPr>
    </w:p>
    <w:p w14:paraId="48A6965A" w14:textId="39E2D44F" w:rsidR="008A573C" w:rsidRDefault="008A573C" w:rsidP="00E50AB9">
      <w:pPr>
        <w:ind w:left="360"/>
        <w:rPr>
          <w:rStyle w:val="Hyperlink"/>
          <w:color w:val="000000"/>
          <w:sz w:val="22"/>
          <w:szCs w:val="22"/>
          <w:u w:val="none"/>
        </w:rPr>
      </w:pPr>
    </w:p>
    <w:p w14:paraId="4DF7BDD4" w14:textId="343A53C5" w:rsidR="008A573C" w:rsidRDefault="008A573C" w:rsidP="00E50AB9">
      <w:pPr>
        <w:ind w:left="360"/>
        <w:rPr>
          <w:rStyle w:val="Hyperlink"/>
          <w:color w:val="000000"/>
          <w:sz w:val="22"/>
          <w:szCs w:val="22"/>
          <w:u w:val="none"/>
        </w:rPr>
      </w:pPr>
    </w:p>
    <w:p w14:paraId="3CAC79AB" w14:textId="77777777" w:rsidR="008A573C" w:rsidRPr="00E50AB9" w:rsidRDefault="008A573C" w:rsidP="00E50AB9">
      <w:pPr>
        <w:ind w:left="360"/>
        <w:rPr>
          <w:rStyle w:val="Hyperlink"/>
          <w:color w:val="000000"/>
          <w:sz w:val="22"/>
          <w:szCs w:val="22"/>
          <w:u w:val="none"/>
        </w:rPr>
      </w:pPr>
    </w:p>
    <w:bookmarkStart w:id="18" w:name="_Hlk8375505"/>
    <w:p w14:paraId="77677CCB" w14:textId="77777777" w:rsidR="00E50AB9" w:rsidRDefault="00E50AB9">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"https://www.ncbi.nlm.nih.gov/pubmed/31335282" </w:instrText>
      </w:r>
      <w:r>
        <w:rPr>
          <w:color w:val="000000"/>
          <w:sz w:val="22"/>
          <w:szCs w:val="22"/>
        </w:rPr>
      </w:r>
      <w:r>
        <w:rPr>
          <w:color w:val="000000"/>
          <w:sz w:val="22"/>
          <w:szCs w:val="22"/>
        </w:rPr>
        <w:fldChar w:fldCharType="separate"/>
      </w:r>
      <w:r w:rsidRPr="00E80C22">
        <w:rPr>
          <w:rStyle w:val="Hyperlink"/>
          <w:sz w:val="22"/>
          <w:szCs w:val="22"/>
        </w:rPr>
        <w:t xml:space="preserve">Rahman O, Markl M, Balte P, Berhane H, Blanken C, </w:t>
      </w:r>
      <w:proofErr w:type="spellStart"/>
      <w:r w:rsidRPr="00E80C22">
        <w:rPr>
          <w:rStyle w:val="Hyperlink"/>
          <w:sz w:val="22"/>
          <w:szCs w:val="22"/>
        </w:rPr>
        <w:t>Suwa</w:t>
      </w:r>
      <w:proofErr w:type="spellEnd"/>
      <w:r w:rsidRPr="00E80C22">
        <w:rPr>
          <w:rStyle w:val="Hyperlink"/>
          <w:sz w:val="22"/>
          <w:szCs w:val="22"/>
        </w:rPr>
        <w:t xml:space="preserve"> K, Dashnaw S, Wieben O, Bluemke DA, Prince MR, Lima J, Michos E, Ambale-Venkatesh B, Hoffman EA, Gomes AS, Watson K, Sun Y, Carr J, Barr RG. </w:t>
      </w:r>
      <w:bookmarkEnd w:id="18"/>
      <w:proofErr w:type="spellStart"/>
      <w:r w:rsidRPr="00E80C22">
        <w:rPr>
          <w:rStyle w:val="Hyperlink"/>
          <w:sz w:val="22"/>
          <w:szCs w:val="22"/>
        </w:rPr>
        <w:t>Reproducability</w:t>
      </w:r>
      <w:proofErr w:type="spellEnd"/>
      <w:r w:rsidRPr="00E80C22">
        <w:rPr>
          <w:rStyle w:val="Hyperlink"/>
          <w:sz w:val="22"/>
          <w:szCs w:val="22"/>
        </w:rPr>
        <w:t xml:space="preserve"> and Changes in Vena </w:t>
      </w:r>
      <w:proofErr w:type="spellStart"/>
      <w:r w:rsidRPr="00E80C22">
        <w:rPr>
          <w:rStyle w:val="Hyperlink"/>
          <w:sz w:val="22"/>
          <w:szCs w:val="22"/>
        </w:rPr>
        <w:t>Caval</w:t>
      </w:r>
      <w:proofErr w:type="spellEnd"/>
      <w:r w:rsidRPr="00E80C22">
        <w:rPr>
          <w:rStyle w:val="Hyperlink"/>
          <w:sz w:val="22"/>
          <w:szCs w:val="22"/>
        </w:rPr>
        <w:t xml:space="preserve"> Blood Flow by Using 4D Flow MRI in Pulmonary Emphysema and Chronic Obstructive Pulmonary Disease (COPD): The Multi-Ethnic Study of Atherosclerosis (MESA) COPD </w:t>
      </w:r>
      <w:proofErr w:type="spellStart"/>
      <w:r w:rsidRPr="00E80C22">
        <w:rPr>
          <w:rStyle w:val="Hyperlink"/>
          <w:sz w:val="22"/>
          <w:szCs w:val="22"/>
        </w:rPr>
        <w:t>Substudy</w:t>
      </w:r>
      <w:proofErr w:type="spellEnd"/>
      <w:r w:rsidRPr="00E80C22">
        <w:rPr>
          <w:rStyle w:val="Hyperlink"/>
          <w:sz w:val="22"/>
          <w:szCs w:val="22"/>
        </w:rPr>
        <w:t xml:space="preserve">. </w:t>
      </w:r>
      <w:r w:rsidRPr="00E80C22">
        <w:rPr>
          <w:rStyle w:val="Hyperlink"/>
          <w:i/>
          <w:iCs/>
          <w:sz w:val="22"/>
          <w:szCs w:val="22"/>
        </w:rPr>
        <w:t>Radiology</w:t>
      </w:r>
      <w:r w:rsidRPr="00E80C22">
        <w:rPr>
          <w:rStyle w:val="Hyperlink"/>
          <w:sz w:val="22"/>
          <w:szCs w:val="22"/>
        </w:rPr>
        <w:t>. 2019;292(3):585-594.</w:t>
      </w:r>
      <w:r>
        <w:rPr>
          <w:color w:val="000000"/>
          <w:sz w:val="22"/>
          <w:szCs w:val="22"/>
        </w:rPr>
        <w:fldChar w:fldCharType="end"/>
      </w:r>
      <w:r w:rsidR="002A39F5">
        <w:rPr>
          <w:color w:val="000000"/>
          <w:sz w:val="22"/>
          <w:szCs w:val="22"/>
        </w:rPr>
        <w:t xml:space="preserve"> </w:t>
      </w:r>
    </w:p>
    <w:p w14:paraId="582B6AC3" w14:textId="77777777" w:rsidR="002A39F5" w:rsidRPr="002A39F5" w:rsidRDefault="002A39F5" w:rsidP="002A39F5">
      <w:pPr>
        <w:ind w:left="360"/>
        <w:rPr>
          <w:color w:val="000000"/>
          <w:sz w:val="22"/>
          <w:szCs w:val="22"/>
        </w:rPr>
      </w:pPr>
    </w:p>
    <w:p w14:paraId="14AB8DCA" w14:textId="77777777" w:rsidR="003E1842" w:rsidRPr="00035760" w:rsidRDefault="002A39F5">
      <w:pPr>
        <w:pStyle w:val="ListParagraph"/>
        <w:numPr>
          <w:ilvl w:val="0"/>
          <w:numId w:val="2"/>
        </w:numPr>
        <w:rPr>
          <w:rStyle w:val="Hyperlink"/>
          <w:color w:val="000000"/>
          <w:sz w:val="22"/>
          <w:szCs w:val="22"/>
          <w:u w:val="none"/>
        </w:rPr>
      </w:pPr>
      <w:hyperlink r:id="rId1608" w:history="1">
        <w:r w:rsidRPr="00302E8B">
          <w:rPr>
            <w:rStyle w:val="Hyperlink"/>
            <w:sz w:val="22"/>
            <w:szCs w:val="22"/>
          </w:rPr>
          <w:t xml:space="preserve">Lim DJ, Ambale-Venkatesh B, Ostovaneh MR, Zghaib T, Ashikaga H, Wu C, Watson KE, Hughes T, Shea S, Heckbert SR, Bluemke DA, Post WS, Lima JAC. Change in left atrial function predicts incident atrial fibrillation: the Multi-Ethnic Study of Atherosclerosis. </w:t>
        </w:r>
        <w:proofErr w:type="spellStart"/>
        <w:r w:rsidRPr="00302E8B">
          <w:rPr>
            <w:rStyle w:val="Hyperlink"/>
            <w:i/>
            <w:iCs/>
            <w:sz w:val="22"/>
            <w:szCs w:val="22"/>
          </w:rPr>
          <w:t>Eur</w:t>
        </w:r>
        <w:proofErr w:type="spellEnd"/>
        <w:r w:rsidRPr="00302E8B">
          <w:rPr>
            <w:rStyle w:val="Hyperlink"/>
            <w:i/>
            <w:iCs/>
            <w:sz w:val="22"/>
            <w:szCs w:val="22"/>
          </w:rPr>
          <w:t xml:space="preserve"> Heart J Cardiovasc Imaging</w:t>
        </w:r>
        <w:r w:rsidRPr="00302E8B">
          <w:rPr>
            <w:rStyle w:val="Hyperlink"/>
            <w:sz w:val="22"/>
            <w:szCs w:val="22"/>
          </w:rPr>
          <w:t>. 2019;20(9):979-987.</w:t>
        </w:r>
      </w:hyperlink>
      <w:r w:rsidR="00035760">
        <w:rPr>
          <w:rStyle w:val="Hyperlink"/>
          <w:sz w:val="22"/>
          <w:szCs w:val="22"/>
        </w:rPr>
        <w:t xml:space="preserve"> </w:t>
      </w:r>
    </w:p>
    <w:p w14:paraId="146B34C9" w14:textId="77777777" w:rsidR="00035760" w:rsidRPr="00035760" w:rsidRDefault="00035760" w:rsidP="00035760">
      <w:pPr>
        <w:ind w:left="360"/>
        <w:rPr>
          <w:rStyle w:val="Hyperlink"/>
          <w:color w:val="000000"/>
          <w:sz w:val="22"/>
          <w:szCs w:val="22"/>
          <w:u w:val="none"/>
        </w:rPr>
      </w:pPr>
    </w:p>
    <w:p w14:paraId="6FD4B18C" w14:textId="77777777" w:rsidR="00035760" w:rsidRPr="001337DD" w:rsidRDefault="00035760">
      <w:pPr>
        <w:pStyle w:val="ListParagraph"/>
        <w:numPr>
          <w:ilvl w:val="0"/>
          <w:numId w:val="2"/>
        </w:numPr>
        <w:rPr>
          <w:rStyle w:val="Hyperlink"/>
          <w:color w:val="000000"/>
          <w:sz w:val="22"/>
          <w:szCs w:val="22"/>
          <w:u w:val="none"/>
        </w:rPr>
      </w:pPr>
      <w:hyperlink r:id="rId1609" w:history="1">
        <w:r w:rsidRPr="009F6C49">
          <w:rPr>
            <w:rStyle w:val="Hyperlink"/>
            <w:sz w:val="22"/>
            <w:szCs w:val="22"/>
          </w:rPr>
          <w:t xml:space="preserve">Giles JT, Wasko MCM, Chung CP, Szklo M, Blumenthal RS, Kao A, Bokhari S, </w:t>
        </w:r>
        <w:proofErr w:type="spellStart"/>
        <w:r w:rsidRPr="009F6C49">
          <w:rPr>
            <w:rStyle w:val="Hyperlink"/>
            <w:sz w:val="22"/>
            <w:szCs w:val="22"/>
          </w:rPr>
          <w:t>Zartoshti</w:t>
        </w:r>
        <w:proofErr w:type="spellEnd"/>
        <w:r w:rsidRPr="009F6C49">
          <w:rPr>
            <w:rStyle w:val="Hyperlink"/>
            <w:sz w:val="22"/>
            <w:szCs w:val="22"/>
          </w:rPr>
          <w:t xml:space="preserve"> A, Stein CM, Bathon JM.  Exploring the Lipid Paradox Theory in Rheumatoid Arthritis: Associations of Low Circulating Low-Density Lipoprotein Concentration with Subclinical Coronary Atherosclerosis. </w:t>
        </w:r>
        <w:r w:rsidRPr="009F6C49">
          <w:rPr>
            <w:rStyle w:val="Hyperlink"/>
            <w:i/>
            <w:iCs/>
            <w:sz w:val="22"/>
            <w:szCs w:val="22"/>
          </w:rPr>
          <w:t>Arthritis</w:t>
        </w:r>
        <w:r w:rsidRPr="009F6C49">
          <w:rPr>
            <w:rStyle w:val="Hyperlink"/>
            <w:sz w:val="22"/>
            <w:szCs w:val="22"/>
          </w:rPr>
          <w:t xml:space="preserve"> </w:t>
        </w:r>
        <w:proofErr w:type="spellStart"/>
        <w:r w:rsidRPr="009F6C49">
          <w:rPr>
            <w:rStyle w:val="Hyperlink"/>
            <w:i/>
            <w:iCs/>
            <w:sz w:val="22"/>
            <w:szCs w:val="22"/>
          </w:rPr>
          <w:t>Rheumatol</w:t>
        </w:r>
        <w:proofErr w:type="spellEnd"/>
        <w:r w:rsidRPr="009F6C49">
          <w:rPr>
            <w:rStyle w:val="Hyperlink"/>
            <w:sz w:val="22"/>
            <w:szCs w:val="22"/>
          </w:rPr>
          <w:t>. 2019;71(9):1426-1436.</w:t>
        </w:r>
      </w:hyperlink>
      <w:r w:rsidR="00C73DE3">
        <w:rPr>
          <w:rStyle w:val="Hyperlink"/>
          <w:sz w:val="22"/>
          <w:szCs w:val="22"/>
        </w:rPr>
        <w:t xml:space="preserve"> </w:t>
      </w:r>
    </w:p>
    <w:p w14:paraId="4DAC4058" w14:textId="77777777" w:rsidR="001337DD" w:rsidRPr="001337DD" w:rsidRDefault="001337DD" w:rsidP="001337DD">
      <w:pPr>
        <w:ind w:left="360"/>
        <w:rPr>
          <w:rStyle w:val="Hyperlink"/>
          <w:color w:val="000000"/>
          <w:sz w:val="22"/>
          <w:szCs w:val="22"/>
          <w:u w:val="none"/>
        </w:rPr>
      </w:pPr>
    </w:p>
    <w:p w14:paraId="642D4CCE" w14:textId="77777777" w:rsidR="00C73DE3" w:rsidRPr="00BE20E8" w:rsidRDefault="00C73DE3">
      <w:pPr>
        <w:pStyle w:val="ListParagraph"/>
        <w:numPr>
          <w:ilvl w:val="0"/>
          <w:numId w:val="2"/>
        </w:numPr>
        <w:rPr>
          <w:rStyle w:val="Hyperlink"/>
          <w:color w:val="000000"/>
          <w:sz w:val="22"/>
          <w:szCs w:val="22"/>
          <w:u w:val="none"/>
        </w:rPr>
      </w:pPr>
      <w:hyperlink r:id="rId1610" w:history="1">
        <w:r w:rsidRPr="004B6A37">
          <w:rPr>
            <w:rStyle w:val="Hyperlink"/>
            <w:sz w:val="22"/>
            <w:szCs w:val="22"/>
          </w:rPr>
          <w:t xml:space="preserve">Sanchez TR, Oelsner EC, Lederer DJ, Lo Cascio CM, Jones MR, Grau-Perez M, Francesconi KA, </w:t>
        </w:r>
        <w:proofErr w:type="spellStart"/>
        <w:r w:rsidRPr="004B6A37">
          <w:rPr>
            <w:rStyle w:val="Hyperlink"/>
            <w:sz w:val="22"/>
            <w:szCs w:val="22"/>
          </w:rPr>
          <w:t>Goessler</w:t>
        </w:r>
        <w:proofErr w:type="spellEnd"/>
        <w:r w:rsidRPr="004B6A37">
          <w:rPr>
            <w:rStyle w:val="Hyperlink"/>
            <w:sz w:val="22"/>
            <w:szCs w:val="22"/>
          </w:rPr>
          <w:t xml:space="preserve"> W, Perzanowski MS, Barr RG, Navas-Acien A. Rice Consumption and Subclinical Lung Disease in US Adults: Observational Evidence from the Multi-Ethnic Study of Atherosclerosis. </w:t>
        </w:r>
        <w:proofErr w:type="gramStart"/>
        <w:r w:rsidRPr="004B6A37">
          <w:rPr>
            <w:rStyle w:val="Hyperlink"/>
            <w:i/>
            <w:iCs/>
            <w:sz w:val="22"/>
            <w:szCs w:val="22"/>
          </w:rPr>
          <w:t>Am</w:t>
        </w:r>
        <w:proofErr w:type="gramEnd"/>
        <w:r w:rsidRPr="004B6A37">
          <w:rPr>
            <w:rStyle w:val="Hyperlink"/>
            <w:i/>
            <w:iCs/>
            <w:sz w:val="22"/>
            <w:szCs w:val="22"/>
          </w:rPr>
          <w:t xml:space="preserve"> J Epidemiol</w:t>
        </w:r>
        <w:r w:rsidRPr="004B6A37">
          <w:rPr>
            <w:rStyle w:val="Hyperlink"/>
            <w:sz w:val="22"/>
            <w:szCs w:val="22"/>
          </w:rPr>
          <w:t>. 2019;188(9):1655-1665.</w:t>
        </w:r>
      </w:hyperlink>
      <w:r w:rsidR="00BE20E8">
        <w:rPr>
          <w:rStyle w:val="Hyperlink"/>
          <w:sz w:val="22"/>
          <w:szCs w:val="22"/>
        </w:rPr>
        <w:t xml:space="preserve"> </w:t>
      </w:r>
    </w:p>
    <w:p w14:paraId="38E856B3" w14:textId="77777777" w:rsidR="00BE20E8" w:rsidRPr="00BE20E8" w:rsidRDefault="00BE20E8" w:rsidP="00BE20E8">
      <w:pPr>
        <w:ind w:left="360"/>
        <w:rPr>
          <w:rStyle w:val="Hyperlink"/>
          <w:color w:val="000000"/>
          <w:sz w:val="22"/>
          <w:szCs w:val="22"/>
          <w:u w:val="none"/>
        </w:rPr>
      </w:pPr>
    </w:p>
    <w:p w14:paraId="4452DF07" w14:textId="77777777" w:rsidR="00BE20E8" w:rsidRPr="003E58CD" w:rsidRDefault="00BE20E8">
      <w:pPr>
        <w:pStyle w:val="ListParagraph"/>
        <w:numPr>
          <w:ilvl w:val="0"/>
          <w:numId w:val="2"/>
        </w:numPr>
        <w:rPr>
          <w:rStyle w:val="Hyperlink"/>
          <w:color w:val="000000"/>
          <w:sz w:val="22"/>
          <w:szCs w:val="22"/>
          <w:u w:val="none"/>
        </w:rPr>
      </w:pPr>
      <w:hyperlink r:id="rId1611" w:history="1">
        <w:r w:rsidRPr="00B33A3B">
          <w:rPr>
            <w:rStyle w:val="Hyperlink"/>
            <w:sz w:val="22"/>
            <w:szCs w:val="22"/>
          </w:rPr>
          <w:t xml:space="preserve">Oelsner EC, Ortega VE, Smith BM, Nguyen JN, Manichaikul AW, Hoffman EA, Guo X, Taylor KD, Woodruff PG, Couper DJ, Hansel NN, Martinez FJ, Paine R 3rd, Han MK, Cooper C, Dransfield MT, Criner G, Krishnan JA, Bowler R, Bleecker ER, Peters S, Rich SS, Meyers DA, Rotter JI, Barr RG. A Genetic Risk Score Associated with Chronic Obstructive Pulmonary Disease Susceptibility and Lung Structure on Computed Tomography. </w:t>
        </w:r>
        <w:proofErr w:type="gramStart"/>
        <w:r w:rsidRPr="00B33A3B">
          <w:rPr>
            <w:rStyle w:val="Hyperlink"/>
            <w:i/>
            <w:iCs/>
            <w:sz w:val="22"/>
            <w:szCs w:val="22"/>
          </w:rPr>
          <w:t>Am</w:t>
        </w:r>
        <w:proofErr w:type="gramEnd"/>
        <w:r w:rsidRPr="00B33A3B">
          <w:rPr>
            <w:rStyle w:val="Hyperlink"/>
            <w:i/>
            <w:iCs/>
            <w:sz w:val="22"/>
            <w:szCs w:val="22"/>
          </w:rPr>
          <w:t xml:space="preserve"> J Respir Crit Care Med</w:t>
        </w:r>
        <w:r w:rsidRPr="00B33A3B">
          <w:rPr>
            <w:rStyle w:val="Hyperlink"/>
            <w:sz w:val="22"/>
            <w:szCs w:val="22"/>
          </w:rPr>
          <w:t>. 2019;200(6):721-731.</w:t>
        </w:r>
      </w:hyperlink>
      <w:r w:rsidR="00B61938">
        <w:rPr>
          <w:rStyle w:val="Hyperlink"/>
          <w:sz w:val="22"/>
          <w:szCs w:val="22"/>
        </w:rPr>
        <w:t xml:space="preserve"> </w:t>
      </w:r>
      <w:r w:rsidR="000616E3">
        <w:rPr>
          <w:rStyle w:val="Hyperlink"/>
          <w:sz w:val="22"/>
          <w:szCs w:val="22"/>
        </w:rPr>
        <w:t xml:space="preserve"> </w:t>
      </w:r>
    </w:p>
    <w:p w14:paraId="3A42ECC1" w14:textId="77777777" w:rsidR="003E58CD" w:rsidRPr="003E58CD" w:rsidRDefault="003E58CD" w:rsidP="003E58CD">
      <w:pPr>
        <w:ind w:left="360"/>
        <w:rPr>
          <w:rStyle w:val="Hyperlink"/>
          <w:color w:val="000000"/>
          <w:sz w:val="22"/>
          <w:szCs w:val="22"/>
          <w:u w:val="none"/>
        </w:rPr>
      </w:pPr>
    </w:p>
    <w:p w14:paraId="34818074" w14:textId="77777777" w:rsidR="000616E3" w:rsidRPr="00B6765C" w:rsidRDefault="000616E3">
      <w:pPr>
        <w:pStyle w:val="ListParagraph"/>
        <w:numPr>
          <w:ilvl w:val="0"/>
          <w:numId w:val="2"/>
        </w:numPr>
        <w:rPr>
          <w:rStyle w:val="Hyperlink"/>
          <w:color w:val="000000"/>
          <w:sz w:val="22"/>
          <w:szCs w:val="22"/>
          <w:u w:val="none"/>
        </w:rPr>
      </w:pPr>
      <w:hyperlink r:id="rId1612" w:history="1">
        <w:r w:rsidRPr="002F37AE">
          <w:rPr>
            <w:rStyle w:val="Hyperlink"/>
            <w:sz w:val="22"/>
            <w:szCs w:val="22"/>
          </w:rPr>
          <w:t xml:space="preserve">McGroder CF, Aaron CP, Bielinski SJ, Kawut SM, Tracy RP, Raghu G, Barr RG, Lederer DJ, Podolanczuk AJ. Circulating adhesion molecules and subclinical interstitial lung disease: the Multi-Ethnic Study of Atherosclerosis. </w:t>
        </w:r>
        <w:proofErr w:type="spellStart"/>
        <w:r w:rsidRPr="00D664CF">
          <w:rPr>
            <w:rStyle w:val="Hyperlink"/>
            <w:i/>
            <w:iCs/>
            <w:sz w:val="22"/>
            <w:szCs w:val="22"/>
          </w:rPr>
          <w:t>Eur</w:t>
        </w:r>
        <w:proofErr w:type="spellEnd"/>
        <w:r w:rsidRPr="00D664CF">
          <w:rPr>
            <w:rStyle w:val="Hyperlink"/>
            <w:i/>
            <w:iCs/>
            <w:sz w:val="22"/>
            <w:szCs w:val="22"/>
          </w:rPr>
          <w:t xml:space="preserve"> Respir J</w:t>
        </w:r>
        <w:r w:rsidRPr="002F37AE">
          <w:rPr>
            <w:rStyle w:val="Hyperlink"/>
            <w:sz w:val="22"/>
            <w:szCs w:val="22"/>
          </w:rPr>
          <w:t xml:space="preserve">. 2019;54(3). </w:t>
        </w:r>
        <w:proofErr w:type="spellStart"/>
        <w:r w:rsidRPr="002F37AE">
          <w:rPr>
            <w:rStyle w:val="Hyperlink"/>
            <w:sz w:val="22"/>
            <w:szCs w:val="22"/>
          </w:rPr>
          <w:t>pii</w:t>
        </w:r>
        <w:proofErr w:type="spellEnd"/>
        <w:r w:rsidRPr="002F37AE">
          <w:rPr>
            <w:rStyle w:val="Hyperlink"/>
            <w:sz w:val="22"/>
            <w:szCs w:val="22"/>
          </w:rPr>
          <w:t xml:space="preserve">: 1900295. </w:t>
        </w:r>
        <w:proofErr w:type="spellStart"/>
        <w:r w:rsidRPr="002F37AE">
          <w:rPr>
            <w:rStyle w:val="Hyperlink"/>
            <w:sz w:val="22"/>
            <w:szCs w:val="22"/>
          </w:rPr>
          <w:t>doi</w:t>
        </w:r>
        <w:proofErr w:type="spellEnd"/>
        <w:r w:rsidRPr="002F37AE">
          <w:rPr>
            <w:rStyle w:val="Hyperlink"/>
            <w:sz w:val="22"/>
            <w:szCs w:val="22"/>
          </w:rPr>
          <w:t>: 10.1183/13993003.00295-2019.</w:t>
        </w:r>
      </w:hyperlink>
      <w:r w:rsidR="00387CA9">
        <w:rPr>
          <w:rStyle w:val="Hyperlink"/>
          <w:sz w:val="22"/>
          <w:szCs w:val="22"/>
        </w:rPr>
        <w:t xml:space="preserve"> </w:t>
      </w:r>
    </w:p>
    <w:p w14:paraId="6729C1E6" w14:textId="77777777" w:rsidR="00B6765C" w:rsidRPr="00B6765C" w:rsidRDefault="00B6765C" w:rsidP="00B6765C">
      <w:pPr>
        <w:ind w:left="360"/>
        <w:rPr>
          <w:rStyle w:val="Hyperlink"/>
          <w:color w:val="000000"/>
          <w:sz w:val="22"/>
          <w:szCs w:val="22"/>
          <w:u w:val="none"/>
        </w:rPr>
      </w:pPr>
    </w:p>
    <w:p w14:paraId="480073A3" w14:textId="77777777" w:rsidR="00387CA9" w:rsidRPr="00CF4AEE" w:rsidRDefault="00387CA9">
      <w:pPr>
        <w:pStyle w:val="ListParagraph"/>
        <w:numPr>
          <w:ilvl w:val="0"/>
          <w:numId w:val="2"/>
        </w:numPr>
        <w:rPr>
          <w:rStyle w:val="Hyperlink"/>
          <w:color w:val="000000"/>
          <w:sz w:val="22"/>
          <w:szCs w:val="22"/>
          <w:u w:val="none"/>
        </w:rPr>
      </w:pPr>
      <w:hyperlink r:id="rId1613" w:history="1">
        <w:r w:rsidRPr="00FD3D4A">
          <w:rPr>
            <w:rStyle w:val="Hyperlink"/>
            <w:sz w:val="22"/>
            <w:szCs w:val="22"/>
          </w:rPr>
          <w:t xml:space="preserve">De Moraes ACF, Carvalho HB, McClelland RL, Diez-Roux AV, Szklo M. Sex and ethnicity modify the associations between individual and contextual socioeconomic indicators and ideal cardiovascular health: MESA study. </w:t>
        </w:r>
        <w:r w:rsidRPr="00FD3D4A">
          <w:rPr>
            <w:rStyle w:val="Hyperlink"/>
            <w:i/>
            <w:iCs/>
            <w:sz w:val="22"/>
            <w:szCs w:val="22"/>
          </w:rPr>
          <w:t>J Public Health (</w:t>
        </w:r>
        <w:proofErr w:type="spellStart"/>
        <w:r w:rsidRPr="00FD3D4A">
          <w:rPr>
            <w:rStyle w:val="Hyperlink"/>
            <w:i/>
            <w:iCs/>
            <w:sz w:val="22"/>
            <w:szCs w:val="22"/>
          </w:rPr>
          <w:t>Oxf</w:t>
        </w:r>
        <w:proofErr w:type="spellEnd"/>
        <w:r w:rsidRPr="00FD3D4A">
          <w:rPr>
            <w:rStyle w:val="Hyperlink"/>
            <w:i/>
            <w:iCs/>
            <w:sz w:val="22"/>
            <w:szCs w:val="22"/>
          </w:rPr>
          <w:t>)</w:t>
        </w:r>
        <w:r w:rsidRPr="00FD3D4A">
          <w:rPr>
            <w:rStyle w:val="Hyperlink"/>
            <w:sz w:val="22"/>
            <w:szCs w:val="22"/>
          </w:rPr>
          <w:t>. 2019;41(3</w:t>
        </w:r>
        <w:proofErr w:type="gramStart"/>
        <w:r w:rsidRPr="00FD3D4A">
          <w:rPr>
            <w:rStyle w:val="Hyperlink"/>
            <w:sz w:val="22"/>
            <w:szCs w:val="22"/>
          </w:rPr>
          <w:t>):e</w:t>
        </w:r>
        <w:proofErr w:type="gramEnd"/>
        <w:r w:rsidRPr="00FD3D4A">
          <w:rPr>
            <w:rStyle w:val="Hyperlink"/>
            <w:sz w:val="22"/>
            <w:szCs w:val="22"/>
          </w:rPr>
          <w:t xml:space="preserve">237-e244. </w:t>
        </w:r>
        <w:proofErr w:type="spellStart"/>
        <w:r w:rsidRPr="00FD3D4A">
          <w:rPr>
            <w:rStyle w:val="Hyperlink"/>
            <w:sz w:val="22"/>
            <w:szCs w:val="22"/>
          </w:rPr>
          <w:t>doi</w:t>
        </w:r>
        <w:proofErr w:type="spellEnd"/>
        <w:r w:rsidRPr="00FD3D4A">
          <w:rPr>
            <w:rStyle w:val="Hyperlink"/>
            <w:sz w:val="22"/>
            <w:szCs w:val="22"/>
          </w:rPr>
          <w:t>: 10.1093/</w:t>
        </w:r>
        <w:proofErr w:type="spellStart"/>
        <w:r w:rsidRPr="00FD3D4A">
          <w:rPr>
            <w:rStyle w:val="Hyperlink"/>
            <w:sz w:val="22"/>
            <w:szCs w:val="22"/>
          </w:rPr>
          <w:t>pubmed</w:t>
        </w:r>
        <w:proofErr w:type="spellEnd"/>
        <w:r w:rsidRPr="00FD3D4A">
          <w:rPr>
            <w:rStyle w:val="Hyperlink"/>
            <w:sz w:val="22"/>
            <w:szCs w:val="22"/>
          </w:rPr>
          <w:t>/fdy145.</w:t>
        </w:r>
      </w:hyperlink>
      <w:r w:rsidR="00CF4AEE">
        <w:rPr>
          <w:rStyle w:val="Hyperlink"/>
          <w:sz w:val="22"/>
          <w:szCs w:val="22"/>
        </w:rPr>
        <w:t xml:space="preserve"> </w:t>
      </w:r>
    </w:p>
    <w:p w14:paraId="05D22C56" w14:textId="3FC46B70" w:rsidR="00B267CF" w:rsidRDefault="00B267CF" w:rsidP="00CF4AEE">
      <w:pPr>
        <w:rPr>
          <w:rStyle w:val="Hyperlink"/>
          <w:color w:val="000000"/>
          <w:sz w:val="22"/>
          <w:szCs w:val="22"/>
          <w:u w:val="none"/>
        </w:rPr>
      </w:pPr>
    </w:p>
    <w:p w14:paraId="6D5A8B1D" w14:textId="4597D929" w:rsidR="008A573C" w:rsidRDefault="008A573C" w:rsidP="00CF4AEE">
      <w:pPr>
        <w:rPr>
          <w:rStyle w:val="Hyperlink"/>
          <w:color w:val="000000"/>
          <w:sz w:val="22"/>
          <w:szCs w:val="22"/>
          <w:u w:val="none"/>
        </w:rPr>
      </w:pPr>
    </w:p>
    <w:p w14:paraId="6D72DD06" w14:textId="6A9614EE" w:rsidR="008A573C" w:rsidRDefault="008A573C" w:rsidP="00CF4AEE">
      <w:pPr>
        <w:rPr>
          <w:rStyle w:val="Hyperlink"/>
          <w:color w:val="000000"/>
          <w:sz w:val="22"/>
          <w:szCs w:val="22"/>
          <w:u w:val="none"/>
        </w:rPr>
      </w:pPr>
    </w:p>
    <w:p w14:paraId="1AADE214" w14:textId="1BC6D729" w:rsidR="008A573C" w:rsidRDefault="008A573C" w:rsidP="00CF4AEE">
      <w:pPr>
        <w:rPr>
          <w:rStyle w:val="Hyperlink"/>
          <w:color w:val="000000"/>
          <w:sz w:val="22"/>
          <w:szCs w:val="22"/>
          <w:u w:val="none"/>
        </w:rPr>
      </w:pPr>
    </w:p>
    <w:p w14:paraId="3638F4B8" w14:textId="421112DB" w:rsidR="008A573C" w:rsidRDefault="008A573C" w:rsidP="00CF4AEE">
      <w:pPr>
        <w:rPr>
          <w:rStyle w:val="Hyperlink"/>
          <w:color w:val="000000"/>
          <w:sz w:val="22"/>
          <w:szCs w:val="22"/>
          <w:u w:val="none"/>
        </w:rPr>
      </w:pPr>
    </w:p>
    <w:p w14:paraId="240D377F" w14:textId="2A16D81B" w:rsidR="008A573C" w:rsidRDefault="008A573C" w:rsidP="00CF4AEE">
      <w:pPr>
        <w:rPr>
          <w:rStyle w:val="Hyperlink"/>
          <w:color w:val="000000"/>
          <w:sz w:val="22"/>
          <w:szCs w:val="22"/>
          <w:u w:val="none"/>
        </w:rPr>
      </w:pPr>
    </w:p>
    <w:p w14:paraId="496D5CE6" w14:textId="0391BC46" w:rsidR="008A573C" w:rsidRDefault="008A573C" w:rsidP="00CF4AEE">
      <w:pPr>
        <w:rPr>
          <w:rStyle w:val="Hyperlink"/>
          <w:color w:val="000000"/>
          <w:sz w:val="22"/>
          <w:szCs w:val="22"/>
          <w:u w:val="none"/>
        </w:rPr>
      </w:pPr>
    </w:p>
    <w:p w14:paraId="08F07F4F" w14:textId="0D509DD1" w:rsidR="008A573C" w:rsidRDefault="008A573C" w:rsidP="00CF4AEE">
      <w:pPr>
        <w:rPr>
          <w:rStyle w:val="Hyperlink"/>
          <w:color w:val="000000"/>
          <w:sz w:val="22"/>
          <w:szCs w:val="22"/>
          <w:u w:val="none"/>
        </w:rPr>
      </w:pPr>
    </w:p>
    <w:p w14:paraId="68C32387" w14:textId="2136F29F" w:rsidR="008A573C" w:rsidRDefault="008A573C" w:rsidP="00CF4AEE">
      <w:pPr>
        <w:rPr>
          <w:rStyle w:val="Hyperlink"/>
          <w:color w:val="000000"/>
          <w:sz w:val="22"/>
          <w:szCs w:val="22"/>
          <w:u w:val="none"/>
        </w:rPr>
      </w:pPr>
    </w:p>
    <w:p w14:paraId="54068BE9" w14:textId="1A3254CB" w:rsidR="008A573C" w:rsidRDefault="008A573C" w:rsidP="00CF4AEE">
      <w:pPr>
        <w:rPr>
          <w:rStyle w:val="Hyperlink"/>
          <w:color w:val="000000"/>
          <w:sz w:val="22"/>
          <w:szCs w:val="22"/>
          <w:u w:val="none"/>
        </w:rPr>
      </w:pPr>
    </w:p>
    <w:p w14:paraId="17EBBFD9" w14:textId="4A2BA1FA" w:rsidR="008A573C" w:rsidRDefault="008A573C" w:rsidP="00CF4AEE">
      <w:pPr>
        <w:rPr>
          <w:rStyle w:val="Hyperlink"/>
          <w:color w:val="000000"/>
          <w:sz w:val="22"/>
          <w:szCs w:val="22"/>
          <w:u w:val="none"/>
        </w:rPr>
      </w:pPr>
    </w:p>
    <w:p w14:paraId="06F1CBDD" w14:textId="77777777" w:rsidR="008A573C" w:rsidRPr="00CF4AEE" w:rsidRDefault="008A573C" w:rsidP="00CF4AEE">
      <w:pPr>
        <w:rPr>
          <w:rStyle w:val="Hyperlink"/>
          <w:color w:val="000000"/>
          <w:sz w:val="22"/>
          <w:szCs w:val="22"/>
          <w:u w:val="none"/>
        </w:rPr>
      </w:pPr>
    </w:p>
    <w:p w14:paraId="6AFB8933" w14:textId="77777777" w:rsidR="00CF4AEE" w:rsidRPr="00B61938" w:rsidRDefault="00CF4AEE">
      <w:pPr>
        <w:pStyle w:val="ListParagraph"/>
        <w:numPr>
          <w:ilvl w:val="0"/>
          <w:numId w:val="2"/>
        </w:numPr>
        <w:rPr>
          <w:rStyle w:val="Hyperlink"/>
          <w:color w:val="000000"/>
          <w:sz w:val="22"/>
          <w:szCs w:val="22"/>
          <w:u w:val="none"/>
        </w:rPr>
      </w:pPr>
      <w:hyperlink r:id="rId1614" w:history="1">
        <w:r w:rsidRPr="006846A6">
          <w:rPr>
            <w:rStyle w:val="Hyperlink"/>
            <w:sz w:val="22"/>
            <w:szCs w:val="22"/>
          </w:rPr>
          <w:t xml:space="preserve">Guo X, Evangelou E, Gao H, Chu C, </w:t>
        </w:r>
        <w:proofErr w:type="spellStart"/>
        <w:r w:rsidRPr="006846A6">
          <w:rPr>
            <w:rStyle w:val="Hyperlink"/>
            <w:sz w:val="22"/>
            <w:szCs w:val="22"/>
          </w:rPr>
          <w:t>Ntritsos</w:t>
        </w:r>
        <w:proofErr w:type="spellEnd"/>
        <w:r w:rsidRPr="006846A6">
          <w:rPr>
            <w:rStyle w:val="Hyperlink"/>
            <w:sz w:val="22"/>
            <w:szCs w:val="22"/>
          </w:rPr>
          <w:t xml:space="preserve"> G, Blakeley P, Butts AR, </w:t>
        </w:r>
        <w:proofErr w:type="spellStart"/>
        <w:r w:rsidRPr="006846A6">
          <w:rPr>
            <w:rStyle w:val="Hyperlink"/>
            <w:sz w:val="22"/>
            <w:szCs w:val="22"/>
          </w:rPr>
          <w:t>Pazoki</w:t>
        </w:r>
        <w:proofErr w:type="spellEnd"/>
        <w:r w:rsidRPr="006846A6">
          <w:rPr>
            <w:rStyle w:val="Hyperlink"/>
            <w:sz w:val="22"/>
            <w:szCs w:val="22"/>
          </w:rPr>
          <w:t xml:space="preserve"> R, Suzuki H, </w:t>
        </w:r>
        <w:proofErr w:type="spellStart"/>
        <w:r w:rsidRPr="006846A6">
          <w:rPr>
            <w:rStyle w:val="Hyperlink"/>
            <w:sz w:val="22"/>
            <w:szCs w:val="22"/>
          </w:rPr>
          <w:t>Koskeridis</w:t>
        </w:r>
        <w:proofErr w:type="spellEnd"/>
        <w:r w:rsidRPr="006846A6">
          <w:rPr>
            <w:rStyle w:val="Hyperlink"/>
            <w:sz w:val="22"/>
            <w:szCs w:val="22"/>
          </w:rPr>
          <w:t xml:space="preserve"> F, </w:t>
        </w:r>
        <w:proofErr w:type="spellStart"/>
        <w:r w:rsidRPr="006846A6">
          <w:rPr>
            <w:rStyle w:val="Hyperlink"/>
            <w:sz w:val="22"/>
            <w:szCs w:val="22"/>
          </w:rPr>
          <w:t>Yiorkas</w:t>
        </w:r>
        <w:proofErr w:type="spellEnd"/>
        <w:r w:rsidRPr="006846A6">
          <w:rPr>
            <w:rStyle w:val="Hyperlink"/>
            <w:sz w:val="22"/>
            <w:szCs w:val="22"/>
          </w:rPr>
          <w:t xml:space="preserve"> AM, Karaman I, Elliott J, Luo Q, </w:t>
        </w:r>
        <w:proofErr w:type="spellStart"/>
        <w:r w:rsidRPr="006846A6">
          <w:rPr>
            <w:rStyle w:val="Hyperlink"/>
            <w:sz w:val="22"/>
            <w:szCs w:val="22"/>
          </w:rPr>
          <w:t>Aeschbaccher</w:t>
        </w:r>
        <w:proofErr w:type="spellEnd"/>
        <w:r w:rsidRPr="006846A6">
          <w:rPr>
            <w:rStyle w:val="Hyperlink"/>
            <w:sz w:val="22"/>
            <w:szCs w:val="22"/>
          </w:rPr>
          <w:t xml:space="preserve"> S, Bartz TM, Baumeister SE, Braund PS, Brwon MR, Brody JA, Clarke TK, Dimou N, Faul JD, Homuth G, Jackson AU, </w:t>
        </w:r>
        <w:proofErr w:type="spellStart"/>
        <w:r w:rsidRPr="006846A6">
          <w:rPr>
            <w:rStyle w:val="Hyperlink"/>
            <w:sz w:val="22"/>
            <w:szCs w:val="22"/>
          </w:rPr>
          <w:t>Kentistou</w:t>
        </w:r>
        <w:proofErr w:type="spellEnd"/>
        <w:r w:rsidRPr="006846A6">
          <w:rPr>
            <w:rStyle w:val="Hyperlink"/>
            <w:sz w:val="22"/>
            <w:szCs w:val="22"/>
          </w:rPr>
          <w:t xml:space="preserve"> KA, Joshi PK, Lemaitre RN, Lind PA, </w:t>
        </w:r>
        <w:proofErr w:type="spellStart"/>
        <w:r w:rsidRPr="006846A6">
          <w:rPr>
            <w:rStyle w:val="Hyperlink"/>
            <w:sz w:val="22"/>
            <w:szCs w:val="22"/>
          </w:rPr>
          <w:t>Lyytikainen</w:t>
        </w:r>
        <w:proofErr w:type="spellEnd"/>
        <w:r w:rsidRPr="006846A6">
          <w:rPr>
            <w:rStyle w:val="Hyperlink"/>
            <w:sz w:val="22"/>
            <w:szCs w:val="22"/>
          </w:rPr>
          <w:t xml:space="preserve"> LP, Mangino M, </w:t>
        </w:r>
        <w:proofErr w:type="spellStart"/>
        <w:r w:rsidRPr="006846A6">
          <w:rPr>
            <w:rStyle w:val="Hyperlink"/>
            <w:sz w:val="22"/>
            <w:szCs w:val="22"/>
          </w:rPr>
          <w:t>Milaneschi</w:t>
        </w:r>
        <w:proofErr w:type="spellEnd"/>
        <w:r w:rsidRPr="006846A6">
          <w:rPr>
            <w:rStyle w:val="Hyperlink"/>
            <w:sz w:val="22"/>
            <w:szCs w:val="22"/>
          </w:rPr>
          <w:t xml:space="preserve"> Y, Nelson CP, Nolte IM, Perala MM, Polasek O, Porteous D, Ratliff SM, Smith JA, </w:t>
        </w:r>
        <w:proofErr w:type="spellStart"/>
        <w:r w:rsidRPr="006846A6">
          <w:rPr>
            <w:rStyle w:val="Hyperlink"/>
            <w:sz w:val="22"/>
            <w:szCs w:val="22"/>
          </w:rPr>
          <w:t>Stancakova</w:t>
        </w:r>
        <w:proofErr w:type="spellEnd"/>
        <w:r w:rsidRPr="006846A6">
          <w:rPr>
            <w:rStyle w:val="Hyperlink"/>
            <w:sz w:val="22"/>
            <w:szCs w:val="22"/>
          </w:rPr>
          <w:t xml:space="preserve"> A, Teumer A, Tuominen S, Theriault S, </w:t>
        </w:r>
        <w:proofErr w:type="spellStart"/>
        <w:r w:rsidRPr="006846A6">
          <w:rPr>
            <w:rStyle w:val="Hyperlink"/>
            <w:sz w:val="22"/>
            <w:szCs w:val="22"/>
          </w:rPr>
          <w:t>Vangipurapu</w:t>
        </w:r>
        <w:proofErr w:type="spellEnd"/>
        <w:r w:rsidRPr="006846A6">
          <w:rPr>
            <w:rStyle w:val="Hyperlink"/>
            <w:sz w:val="22"/>
            <w:szCs w:val="22"/>
          </w:rPr>
          <w:t xml:space="preserve"> J, Whitfield JB, Wood A, Yao J, Yu B, Zhao W, Arking DE, Auvinen J, Liu C, Mannikko M, Risch L, Rotter JI, Sneider H, </w:t>
        </w:r>
        <w:proofErr w:type="spellStart"/>
        <w:r w:rsidRPr="006846A6">
          <w:rPr>
            <w:rStyle w:val="Hyperlink"/>
            <w:sz w:val="22"/>
            <w:szCs w:val="22"/>
          </w:rPr>
          <w:t>Veijola</w:t>
        </w:r>
        <w:proofErr w:type="spellEnd"/>
        <w:r w:rsidRPr="006846A6">
          <w:rPr>
            <w:rStyle w:val="Hyperlink"/>
            <w:sz w:val="22"/>
            <w:szCs w:val="22"/>
          </w:rPr>
          <w:t xml:space="preserve"> J, Blakemore AI, Boehnke M, Campbell H, Conen D, Eriksson JG, Grabe HJ, van der Harst P, Hartman CA, Hayward C, Heath AC, </w:t>
        </w:r>
        <w:proofErr w:type="spellStart"/>
        <w:r w:rsidRPr="006846A6">
          <w:rPr>
            <w:rStyle w:val="Hyperlink"/>
            <w:sz w:val="22"/>
            <w:szCs w:val="22"/>
          </w:rPr>
          <w:t>Jarvelin</w:t>
        </w:r>
        <w:proofErr w:type="spellEnd"/>
        <w:r w:rsidRPr="006846A6">
          <w:rPr>
            <w:rStyle w:val="Hyperlink"/>
            <w:sz w:val="22"/>
            <w:szCs w:val="22"/>
          </w:rPr>
          <w:t xml:space="preserve"> MR, </w:t>
        </w:r>
        <w:proofErr w:type="spellStart"/>
        <w:r w:rsidRPr="006846A6">
          <w:rPr>
            <w:rStyle w:val="Hyperlink"/>
            <w:sz w:val="22"/>
            <w:szCs w:val="22"/>
          </w:rPr>
          <w:t>Kahonen</w:t>
        </w:r>
        <w:proofErr w:type="spellEnd"/>
        <w:r w:rsidRPr="006846A6">
          <w:rPr>
            <w:rStyle w:val="Hyperlink"/>
            <w:sz w:val="22"/>
            <w:szCs w:val="22"/>
          </w:rPr>
          <w:t xml:space="preserve"> M, </w:t>
        </w:r>
        <w:proofErr w:type="spellStart"/>
        <w:r w:rsidRPr="006846A6">
          <w:rPr>
            <w:rStyle w:val="Hyperlink"/>
            <w:sz w:val="22"/>
            <w:szCs w:val="22"/>
          </w:rPr>
          <w:t>Kardia</w:t>
        </w:r>
        <w:proofErr w:type="spellEnd"/>
        <w:r w:rsidRPr="006846A6">
          <w:rPr>
            <w:rStyle w:val="Hyperlink"/>
            <w:sz w:val="22"/>
            <w:szCs w:val="22"/>
          </w:rPr>
          <w:t xml:space="preserve"> SLR, Kuhne M, Kuusisto J, Laakso M, Lahti J, </w:t>
        </w:r>
        <w:proofErr w:type="spellStart"/>
        <w:r w:rsidRPr="006846A6">
          <w:rPr>
            <w:rStyle w:val="Hyperlink"/>
            <w:sz w:val="22"/>
            <w:szCs w:val="22"/>
          </w:rPr>
          <w:t>Lehtimaki</w:t>
        </w:r>
        <w:proofErr w:type="spellEnd"/>
        <w:r w:rsidRPr="006846A6">
          <w:rPr>
            <w:rStyle w:val="Hyperlink"/>
            <w:sz w:val="22"/>
            <w:szCs w:val="22"/>
          </w:rPr>
          <w:t xml:space="preserve"> T, McIntosh AM, Mohlke KL, Morrison AC, Martin NG, </w:t>
        </w:r>
        <w:proofErr w:type="spellStart"/>
        <w:r w:rsidRPr="006846A6">
          <w:rPr>
            <w:rStyle w:val="Hyperlink"/>
            <w:sz w:val="22"/>
            <w:szCs w:val="22"/>
          </w:rPr>
          <w:t>Oldehinkel</w:t>
        </w:r>
        <w:proofErr w:type="spellEnd"/>
        <w:r w:rsidRPr="006846A6">
          <w:rPr>
            <w:rStyle w:val="Hyperlink"/>
            <w:sz w:val="22"/>
            <w:szCs w:val="22"/>
          </w:rPr>
          <w:t xml:space="preserve"> AJ, </w:t>
        </w:r>
        <w:proofErr w:type="spellStart"/>
        <w:r w:rsidRPr="006846A6">
          <w:rPr>
            <w:rStyle w:val="Hyperlink"/>
            <w:sz w:val="22"/>
            <w:szCs w:val="22"/>
          </w:rPr>
          <w:t>Penninx</w:t>
        </w:r>
        <w:proofErr w:type="spellEnd"/>
        <w:r w:rsidRPr="006846A6">
          <w:rPr>
            <w:rStyle w:val="Hyperlink"/>
            <w:sz w:val="22"/>
            <w:szCs w:val="22"/>
          </w:rPr>
          <w:t xml:space="preserve"> BWJH, Psaty BM, </w:t>
        </w:r>
        <w:proofErr w:type="spellStart"/>
        <w:r w:rsidRPr="006846A6">
          <w:rPr>
            <w:rStyle w:val="Hyperlink"/>
            <w:sz w:val="22"/>
            <w:szCs w:val="22"/>
          </w:rPr>
          <w:t>Raitakari</w:t>
        </w:r>
        <w:proofErr w:type="spellEnd"/>
        <w:r w:rsidRPr="006846A6">
          <w:rPr>
            <w:rStyle w:val="Hyperlink"/>
            <w:sz w:val="22"/>
            <w:szCs w:val="22"/>
          </w:rPr>
          <w:t xml:space="preserve"> OT, Rudan I, Samani NJ, Scott LJ, Spector TD, Verweij N, Weir DR, Wilson JF, Levy D, Tzoulaki I, Bell JD, Matthews PM, </w:t>
        </w:r>
        <w:proofErr w:type="spellStart"/>
        <w:r w:rsidRPr="006846A6">
          <w:rPr>
            <w:rStyle w:val="Hyperlink"/>
            <w:sz w:val="22"/>
            <w:szCs w:val="22"/>
          </w:rPr>
          <w:t>Rothenfluh</w:t>
        </w:r>
        <w:proofErr w:type="spellEnd"/>
        <w:r w:rsidRPr="006846A6">
          <w:rPr>
            <w:rStyle w:val="Hyperlink"/>
            <w:sz w:val="22"/>
            <w:szCs w:val="22"/>
          </w:rPr>
          <w:t xml:space="preserve"> A, Desrivieres S, Schumann G, Elliott P. New alcohol-related genes suggest shared genetic mechanisms with neuropsychiatric disorders. </w:t>
        </w:r>
        <w:r w:rsidRPr="006846A6">
          <w:rPr>
            <w:rStyle w:val="Hyperlink"/>
            <w:i/>
            <w:iCs/>
            <w:sz w:val="22"/>
            <w:szCs w:val="22"/>
          </w:rPr>
          <w:t>Nat Hum Behav</w:t>
        </w:r>
        <w:r w:rsidRPr="006846A6">
          <w:rPr>
            <w:rStyle w:val="Hyperlink"/>
            <w:sz w:val="22"/>
            <w:szCs w:val="22"/>
          </w:rPr>
          <w:t>. 2019;3(9):950-961.</w:t>
        </w:r>
      </w:hyperlink>
    </w:p>
    <w:p w14:paraId="4ECB5EF0" w14:textId="77777777" w:rsidR="00B61938" w:rsidRPr="00B61938" w:rsidRDefault="00B61938" w:rsidP="00B61938">
      <w:pPr>
        <w:ind w:left="360"/>
        <w:rPr>
          <w:rStyle w:val="Hyperlink"/>
          <w:color w:val="000000"/>
          <w:sz w:val="22"/>
          <w:szCs w:val="22"/>
          <w:u w:val="none"/>
        </w:rPr>
      </w:pPr>
    </w:p>
    <w:p w14:paraId="6B060F4D" w14:textId="77777777" w:rsidR="00B61938" w:rsidRPr="009E6A25" w:rsidRDefault="00B61938">
      <w:pPr>
        <w:pStyle w:val="ListParagraph"/>
        <w:numPr>
          <w:ilvl w:val="0"/>
          <w:numId w:val="2"/>
        </w:numPr>
        <w:rPr>
          <w:rStyle w:val="Hyperlink"/>
          <w:color w:val="000000"/>
          <w:sz w:val="22"/>
          <w:szCs w:val="22"/>
          <w:u w:val="none"/>
        </w:rPr>
      </w:pPr>
      <w:hyperlink r:id="rId1615" w:history="1">
        <w:r w:rsidRPr="00CB729E">
          <w:rPr>
            <w:rStyle w:val="Hyperlink"/>
            <w:sz w:val="22"/>
            <w:szCs w:val="22"/>
          </w:rPr>
          <w:t xml:space="preserve">Markman TM, Bluemke D, Soliman EZ, Wu C, Kawel-Boehm N, Lima JAC, Nazarian S. Baseline ST elevation and myocardial scar: Results from the multi-ethnic study of atherosclerosis. </w:t>
        </w:r>
        <w:r w:rsidRPr="00CB729E">
          <w:rPr>
            <w:rStyle w:val="Hyperlink"/>
            <w:i/>
            <w:iCs/>
            <w:sz w:val="22"/>
            <w:szCs w:val="22"/>
          </w:rPr>
          <w:t xml:space="preserve">J </w:t>
        </w:r>
        <w:proofErr w:type="spellStart"/>
        <w:r w:rsidRPr="00CB729E">
          <w:rPr>
            <w:rStyle w:val="Hyperlink"/>
            <w:i/>
            <w:iCs/>
            <w:sz w:val="22"/>
            <w:szCs w:val="22"/>
          </w:rPr>
          <w:t>Electrocardiol</w:t>
        </w:r>
        <w:proofErr w:type="spellEnd"/>
        <w:r w:rsidRPr="00CB729E">
          <w:rPr>
            <w:rStyle w:val="Hyperlink"/>
            <w:sz w:val="22"/>
            <w:szCs w:val="22"/>
          </w:rPr>
          <w:t xml:space="preserve">. </w:t>
        </w:r>
        <w:proofErr w:type="gramStart"/>
        <w:r w:rsidRPr="00CB729E">
          <w:rPr>
            <w:rStyle w:val="Hyperlink"/>
            <w:sz w:val="22"/>
            <w:szCs w:val="22"/>
          </w:rPr>
          <w:t>2019;56:29</w:t>
        </w:r>
        <w:proofErr w:type="gramEnd"/>
        <w:r w:rsidRPr="00CB729E">
          <w:rPr>
            <w:rStyle w:val="Hyperlink"/>
            <w:sz w:val="22"/>
            <w:szCs w:val="22"/>
          </w:rPr>
          <w:t>-33.</w:t>
        </w:r>
      </w:hyperlink>
      <w:r w:rsidR="009E6A25">
        <w:rPr>
          <w:rStyle w:val="Hyperlink"/>
          <w:sz w:val="22"/>
          <w:szCs w:val="22"/>
        </w:rPr>
        <w:t xml:space="preserve"> </w:t>
      </w:r>
    </w:p>
    <w:p w14:paraId="6285EF50" w14:textId="77777777" w:rsidR="009E6A25" w:rsidRPr="009E6A25" w:rsidRDefault="009E6A25" w:rsidP="009E6A25">
      <w:pPr>
        <w:ind w:left="360"/>
        <w:rPr>
          <w:rStyle w:val="Hyperlink"/>
          <w:color w:val="000000"/>
          <w:sz w:val="22"/>
          <w:szCs w:val="22"/>
          <w:u w:val="none"/>
        </w:rPr>
      </w:pPr>
    </w:p>
    <w:p w14:paraId="473AB118" w14:textId="77777777" w:rsidR="009E6A25" w:rsidRPr="003E1842" w:rsidRDefault="009E6A25">
      <w:pPr>
        <w:pStyle w:val="ListParagraph"/>
        <w:numPr>
          <w:ilvl w:val="0"/>
          <w:numId w:val="2"/>
        </w:numPr>
        <w:rPr>
          <w:rStyle w:val="Hyperlink"/>
          <w:color w:val="000000"/>
          <w:sz w:val="22"/>
          <w:szCs w:val="22"/>
          <w:u w:val="none"/>
        </w:rPr>
      </w:pPr>
      <w:hyperlink r:id="rId1616" w:history="1">
        <w:r w:rsidRPr="000F4D12">
          <w:rPr>
            <w:rStyle w:val="Hyperlink"/>
            <w:sz w:val="22"/>
            <w:szCs w:val="22"/>
          </w:rPr>
          <w:t xml:space="preserve">Lai YC, Woollard KJ, McClelland RL, Allison MA, Rye KA, Ong KL, Cochran BJ. The association of plasma lipids with white blood </w:t>
        </w:r>
        <w:proofErr w:type="gramStart"/>
        <w:r w:rsidRPr="000F4D12">
          <w:rPr>
            <w:rStyle w:val="Hyperlink"/>
            <w:sz w:val="22"/>
            <w:szCs w:val="22"/>
          </w:rPr>
          <w:t>cell</w:t>
        </w:r>
        <w:proofErr w:type="gramEnd"/>
        <w:r w:rsidRPr="000F4D12">
          <w:rPr>
            <w:rStyle w:val="Hyperlink"/>
            <w:sz w:val="22"/>
            <w:szCs w:val="22"/>
          </w:rPr>
          <w:t xml:space="preserve"> counts: Results from the Multi-Ethnic Study of Atherosclerosis. </w:t>
        </w:r>
        <w:r w:rsidRPr="000F4D12">
          <w:rPr>
            <w:rStyle w:val="Hyperlink"/>
            <w:i/>
            <w:iCs/>
            <w:sz w:val="22"/>
            <w:szCs w:val="22"/>
          </w:rPr>
          <w:t>J Clin</w:t>
        </w:r>
        <w:r w:rsidRPr="000F4D12">
          <w:rPr>
            <w:rStyle w:val="Hyperlink"/>
            <w:sz w:val="22"/>
            <w:szCs w:val="22"/>
          </w:rPr>
          <w:t xml:space="preserve"> </w:t>
        </w:r>
        <w:r w:rsidRPr="000F4D12">
          <w:rPr>
            <w:rStyle w:val="Hyperlink"/>
            <w:i/>
            <w:iCs/>
            <w:sz w:val="22"/>
            <w:szCs w:val="22"/>
          </w:rPr>
          <w:t>Lipidol</w:t>
        </w:r>
        <w:r w:rsidRPr="000F4D12">
          <w:rPr>
            <w:rStyle w:val="Hyperlink"/>
            <w:sz w:val="22"/>
            <w:szCs w:val="22"/>
          </w:rPr>
          <w:t>. 2019;13(5):812-820.</w:t>
        </w:r>
      </w:hyperlink>
    </w:p>
    <w:p w14:paraId="31A8C82D" w14:textId="77777777" w:rsidR="002A39F5" w:rsidRPr="003E1842" w:rsidRDefault="003E1842" w:rsidP="003E1842">
      <w:pPr>
        <w:ind w:left="360"/>
        <w:rPr>
          <w:rStyle w:val="Hyperlink"/>
          <w:color w:val="000000"/>
          <w:sz w:val="22"/>
          <w:szCs w:val="22"/>
          <w:u w:val="none"/>
        </w:rPr>
      </w:pPr>
      <w:r w:rsidRPr="003E1842">
        <w:rPr>
          <w:rStyle w:val="Hyperlink"/>
          <w:sz w:val="22"/>
          <w:szCs w:val="22"/>
        </w:rPr>
        <w:t xml:space="preserve"> </w:t>
      </w:r>
    </w:p>
    <w:p w14:paraId="331433C0" w14:textId="77777777" w:rsidR="003E1842" w:rsidRPr="003163F9" w:rsidRDefault="003E1842">
      <w:pPr>
        <w:pStyle w:val="ListParagraph"/>
        <w:numPr>
          <w:ilvl w:val="0"/>
          <w:numId w:val="2"/>
        </w:numPr>
        <w:rPr>
          <w:rStyle w:val="Hyperlink"/>
          <w:color w:val="000000"/>
          <w:sz w:val="22"/>
          <w:szCs w:val="22"/>
          <w:u w:val="none"/>
        </w:rPr>
      </w:pPr>
      <w:hyperlink r:id="rId1617" w:history="1">
        <w:r w:rsidRPr="00F46289">
          <w:rPr>
            <w:rStyle w:val="Hyperlink"/>
            <w:sz w:val="22"/>
            <w:szCs w:val="22"/>
          </w:rPr>
          <w:t xml:space="preserve">Abdalla M, Akwo EA, Bluemke DA, Lima JAC, </w:t>
        </w:r>
        <w:proofErr w:type="spellStart"/>
        <w:r w:rsidRPr="00F46289">
          <w:rPr>
            <w:rStyle w:val="Hyperlink"/>
            <w:sz w:val="22"/>
            <w:szCs w:val="22"/>
          </w:rPr>
          <w:t>Shimbo</w:t>
        </w:r>
        <w:proofErr w:type="spellEnd"/>
        <w:r w:rsidRPr="00F46289">
          <w:rPr>
            <w:rStyle w:val="Hyperlink"/>
            <w:sz w:val="22"/>
            <w:szCs w:val="22"/>
          </w:rPr>
          <w:t xml:space="preserve"> D, Maurer MS, Bertoni AG. Association between reduced myocardial contraction fraction and cardiovascular disease outcomes: The Multi-Ethnic Study of Atherosclerosis. </w:t>
        </w:r>
        <w:r w:rsidRPr="00F46289">
          <w:rPr>
            <w:rStyle w:val="Hyperlink"/>
            <w:i/>
            <w:iCs/>
            <w:sz w:val="22"/>
            <w:szCs w:val="22"/>
          </w:rPr>
          <w:t xml:space="preserve">Int J </w:t>
        </w:r>
        <w:proofErr w:type="spellStart"/>
        <w:r w:rsidRPr="00F46289">
          <w:rPr>
            <w:rStyle w:val="Hyperlink"/>
            <w:i/>
            <w:iCs/>
            <w:sz w:val="22"/>
            <w:szCs w:val="22"/>
          </w:rPr>
          <w:t>Cardiol</w:t>
        </w:r>
        <w:proofErr w:type="spellEnd"/>
        <w:r w:rsidRPr="00F46289">
          <w:rPr>
            <w:rStyle w:val="Hyperlink"/>
            <w:sz w:val="22"/>
            <w:szCs w:val="22"/>
          </w:rPr>
          <w:t xml:space="preserve">. </w:t>
        </w:r>
        <w:proofErr w:type="gramStart"/>
        <w:r w:rsidRPr="00F46289">
          <w:rPr>
            <w:rStyle w:val="Hyperlink"/>
            <w:sz w:val="22"/>
            <w:szCs w:val="22"/>
          </w:rPr>
          <w:t>2019;293:10</w:t>
        </w:r>
        <w:proofErr w:type="gramEnd"/>
        <w:r w:rsidRPr="00F46289">
          <w:rPr>
            <w:rStyle w:val="Hyperlink"/>
            <w:sz w:val="22"/>
            <w:szCs w:val="22"/>
          </w:rPr>
          <w:t>-16.</w:t>
        </w:r>
      </w:hyperlink>
      <w:r w:rsidR="003163F9">
        <w:rPr>
          <w:rStyle w:val="Hyperlink"/>
          <w:sz w:val="22"/>
          <w:szCs w:val="22"/>
        </w:rPr>
        <w:t xml:space="preserve"> </w:t>
      </w:r>
    </w:p>
    <w:p w14:paraId="29121894" w14:textId="77777777" w:rsidR="003163F9" w:rsidRPr="003163F9" w:rsidRDefault="003163F9" w:rsidP="003163F9">
      <w:pPr>
        <w:ind w:left="360"/>
        <w:rPr>
          <w:rStyle w:val="Hyperlink"/>
          <w:color w:val="000000"/>
          <w:sz w:val="22"/>
          <w:szCs w:val="22"/>
          <w:u w:val="none"/>
        </w:rPr>
      </w:pPr>
    </w:p>
    <w:p w14:paraId="3645B8B6" w14:textId="77777777" w:rsidR="003163F9" w:rsidRPr="00FF13F4" w:rsidRDefault="003163F9">
      <w:pPr>
        <w:pStyle w:val="ListParagraph"/>
        <w:numPr>
          <w:ilvl w:val="0"/>
          <w:numId w:val="2"/>
        </w:numPr>
        <w:rPr>
          <w:rStyle w:val="Hyperlink"/>
          <w:color w:val="000000"/>
          <w:sz w:val="22"/>
          <w:szCs w:val="22"/>
          <w:u w:val="none"/>
        </w:rPr>
      </w:pPr>
      <w:hyperlink r:id="rId1618" w:history="1">
        <w:r w:rsidRPr="00707FC6">
          <w:rPr>
            <w:rStyle w:val="Hyperlink"/>
            <w:sz w:val="22"/>
            <w:szCs w:val="22"/>
          </w:rPr>
          <w:t xml:space="preserve">Hajat A, Hazlehurst MF, Golden SH, Merkin SS, Seeman T, Szpiro AA, Kaufman JD, Roux AD. The cross-sectional and longitudinal association between air pollution and salivary cortisol: Evidence from the Multi-Ethnic Study of Atherosclerosis. </w:t>
        </w:r>
        <w:r w:rsidRPr="00707FC6">
          <w:rPr>
            <w:rStyle w:val="Hyperlink"/>
            <w:i/>
            <w:iCs/>
            <w:sz w:val="22"/>
            <w:szCs w:val="22"/>
          </w:rPr>
          <w:t>Environ Int</w:t>
        </w:r>
        <w:r w:rsidRPr="00707FC6">
          <w:rPr>
            <w:rStyle w:val="Hyperlink"/>
            <w:sz w:val="22"/>
            <w:szCs w:val="22"/>
          </w:rPr>
          <w:t xml:space="preserve">. </w:t>
        </w:r>
        <w:proofErr w:type="gramStart"/>
        <w:r w:rsidRPr="00707FC6">
          <w:rPr>
            <w:rStyle w:val="Hyperlink"/>
            <w:sz w:val="22"/>
            <w:szCs w:val="22"/>
          </w:rPr>
          <w:t>2019;131:105062</w:t>
        </w:r>
        <w:proofErr w:type="gramEnd"/>
        <w:r w:rsidRPr="00707FC6">
          <w:rPr>
            <w:rStyle w:val="Hyperlink"/>
            <w:sz w:val="22"/>
            <w:szCs w:val="22"/>
          </w:rPr>
          <w:t xml:space="preserve">. </w:t>
        </w:r>
        <w:proofErr w:type="spellStart"/>
        <w:r w:rsidRPr="00707FC6">
          <w:rPr>
            <w:rStyle w:val="Hyperlink"/>
            <w:sz w:val="22"/>
            <w:szCs w:val="22"/>
          </w:rPr>
          <w:t>doi</w:t>
        </w:r>
        <w:proofErr w:type="spellEnd"/>
        <w:r w:rsidRPr="00707FC6">
          <w:rPr>
            <w:rStyle w:val="Hyperlink"/>
            <w:sz w:val="22"/>
            <w:szCs w:val="22"/>
          </w:rPr>
          <w:t>: 10.1016/j.envint.2019.105062.</w:t>
        </w:r>
      </w:hyperlink>
      <w:r w:rsidR="00FF13F4">
        <w:rPr>
          <w:rStyle w:val="Hyperlink"/>
          <w:sz w:val="22"/>
          <w:szCs w:val="22"/>
        </w:rPr>
        <w:t xml:space="preserve"> </w:t>
      </w:r>
    </w:p>
    <w:p w14:paraId="2BCBFAE1" w14:textId="77777777" w:rsidR="00FF13F4" w:rsidRPr="00FF13F4" w:rsidRDefault="00FF13F4" w:rsidP="00FF13F4">
      <w:pPr>
        <w:ind w:left="360"/>
        <w:rPr>
          <w:rStyle w:val="Hyperlink"/>
          <w:color w:val="000000"/>
          <w:sz w:val="22"/>
          <w:szCs w:val="22"/>
          <w:u w:val="none"/>
        </w:rPr>
      </w:pPr>
    </w:p>
    <w:p w14:paraId="4B645EA2" w14:textId="77777777" w:rsidR="00FF13F4" w:rsidRPr="002D739E" w:rsidRDefault="00FF13F4">
      <w:pPr>
        <w:pStyle w:val="ListParagraph"/>
        <w:numPr>
          <w:ilvl w:val="0"/>
          <w:numId w:val="2"/>
        </w:numPr>
        <w:rPr>
          <w:rStyle w:val="Hyperlink"/>
          <w:color w:val="000000"/>
          <w:sz w:val="22"/>
          <w:szCs w:val="22"/>
          <w:u w:val="none"/>
        </w:rPr>
      </w:pPr>
      <w:hyperlink r:id="rId1619" w:history="1">
        <w:proofErr w:type="spellStart"/>
        <w:r w:rsidRPr="00757DDC">
          <w:rPr>
            <w:rStyle w:val="Hyperlink"/>
            <w:sz w:val="22"/>
            <w:szCs w:val="22"/>
          </w:rPr>
          <w:t>Oluleye</w:t>
        </w:r>
        <w:proofErr w:type="spellEnd"/>
        <w:r w:rsidRPr="00757DDC">
          <w:rPr>
            <w:rStyle w:val="Hyperlink"/>
            <w:sz w:val="22"/>
            <w:szCs w:val="22"/>
          </w:rPr>
          <w:t xml:space="preserve"> OW, Kronmal RA, Folsom AR, Vaidya DM, Ouyang P, Duprez DA, Dobs AS, </w:t>
        </w:r>
        <w:proofErr w:type="spellStart"/>
        <w:r w:rsidRPr="00757DDC">
          <w:rPr>
            <w:rStyle w:val="Hyperlink"/>
            <w:sz w:val="22"/>
            <w:szCs w:val="22"/>
          </w:rPr>
          <w:t>Yarmohammadi</w:t>
        </w:r>
        <w:proofErr w:type="spellEnd"/>
        <w:r w:rsidRPr="00757DDC">
          <w:rPr>
            <w:rStyle w:val="Hyperlink"/>
            <w:sz w:val="22"/>
            <w:szCs w:val="22"/>
          </w:rPr>
          <w:t xml:space="preserve"> H, </w:t>
        </w:r>
        <w:proofErr w:type="spellStart"/>
        <w:r w:rsidRPr="00757DDC">
          <w:rPr>
            <w:rStyle w:val="Hyperlink"/>
            <w:sz w:val="22"/>
            <w:szCs w:val="22"/>
          </w:rPr>
          <w:t>Konety</w:t>
        </w:r>
        <w:proofErr w:type="spellEnd"/>
        <w:r w:rsidRPr="00757DDC">
          <w:rPr>
            <w:rStyle w:val="Hyperlink"/>
            <w:sz w:val="22"/>
            <w:szCs w:val="22"/>
          </w:rPr>
          <w:t xml:space="preserve"> SH. Association Between Statin Use and Sex Hormone in the Multi-Ethnic Study of Atherosclerosis Cohort. </w:t>
        </w:r>
        <w:r w:rsidRPr="00757DDC">
          <w:rPr>
            <w:rStyle w:val="Hyperlink"/>
            <w:i/>
            <w:iCs/>
            <w:sz w:val="22"/>
            <w:szCs w:val="22"/>
          </w:rPr>
          <w:t xml:space="preserve">J Clin Endocrinol </w:t>
        </w:r>
        <w:proofErr w:type="spellStart"/>
        <w:r w:rsidRPr="00757DDC">
          <w:rPr>
            <w:rStyle w:val="Hyperlink"/>
            <w:i/>
            <w:iCs/>
            <w:sz w:val="22"/>
            <w:szCs w:val="22"/>
          </w:rPr>
          <w:t>Metab</w:t>
        </w:r>
        <w:proofErr w:type="spellEnd"/>
        <w:r w:rsidRPr="00757DDC">
          <w:rPr>
            <w:rStyle w:val="Hyperlink"/>
            <w:sz w:val="22"/>
            <w:szCs w:val="22"/>
          </w:rPr>
          <w:t>. 2019;104(10):4600-4606.</w:t>
        </w:r>
      </w:hyperlink>
      <w:r w:rsidR="002D739E">
        <w:rPr>
          <w:rStyle w:val="Hyperlink"/>
          <w:sz w:val="22"/>
          <w:szCs w:val="22"/>
        </w:rPr>
        <w:t xml:space="preserve"> </w:t>
      </w:r>
    </w:p>
    <w:p w14:paraId="648F3EF9" w14:textId="77777777" w:rsidR="002D739E" w:rsidRPr="002D739E" w:rsidRDefault="002D739E" w:rsidP="002D739E">
      <w:pPr>
        <w:ind w:left="360"/>
        <w:rPr>
          <w:rStyle w:val="Hyperlink"/>
          <w:color w:val="000000"/>
          <w:sz w:val="22"/>
          <w:szCs w:val="22"/>
          <w:u w:val="none"/>
        </w:rPr>
      </w:pPr>
    </w:p>
    <w:p w14:paraId="666FB34B" w14:textId="77777777" w:rsidR="002D739E" w:rsidRPr="006F2F73" w:rsidRDefault="002D739E">
      <w:pPr>
        <w:pStyle w:val="ListParagraph"/>
        <w:numPr>
          <w:ilvl w:val="0"/>
          <w:numId w:val="2"/>
        </w:numPr>
        <w:rPr>
          <w:rStyle w:val="Hyperlink"/>
          <w:color w:val="000000"/>
          <w:sz w:val="22"/>
          <w:szCs w:val="22"/>
          <w:u w:val="none"/>
        </w:rPr>
      </w:pPr>
      <w:hyperlink r:id="rId1620" w:history="1">
        <w:r w:rsidRPr="004827DF">
          <w:rPr>
            <w:rStyle w:val="Hyperlink"/>
            <w:sz w:val="22"/>
            <w:szCs w:val="22"/>
          </w:rPr>
          <w:t xml:space="preserve">Hatchell KE, Lu Q, </w:t>
        </w:r>
        <w:proofErr w:type="spellStart"/>
        <w:r w:rsidRPr="004827DF">
          <w:rPr>
            <w:rStyle w:val="Hyperlink"/>
            <w:sz w:val="22"/>
            <w:szCs w:val="22"/>
          </w:rPr>
          <w:t>Hebbring</w:t>
        </w:r>
        <w:proofErr w:type="spellEnd"/>
        <w:r w:rsidRPr="004827DF">
          <w:rPr>
            <w:rStyle w:val="Hyperlink"/>
            <w:sz w:val="22"/>
            <w:szCs w:val="22"/>
          </w:rPr>
          <w:t xml:space="preserve"> SJ, Michos ED, Wood AC, Engelman CD. Ancestry-specific polygenic scores and SNP heritability of 25(OH)D in African- and European-ancestry populations. </w:t>
        </w:r>
        <w:r w:rsidRPr="004827DF">
          <w:rPr>
            <w:rStyle w:val="Hyperlink"/>
            <w:i/>
            <w:iCs/>
            <w:sz w:val="22"/>
            <w:szCs w:val="22"/>
          </w:rPr>
          <w:t>Hum Genet</w:t>
        </w:r>
        <w:r w:rsidRPr="004827DF">
          <w:rPr>
            <w:rStyle w:val="Hyperlink"/>
            <w:sz w:val="22"/>
            <w:szCs w:val="22"/>
          </w:rPr>
          <w:t>. 2019;138(10):1155-1169.</w:t>
        </w:r>
      </w:hyperlink>
      <w:r w:rsidR="006F2F73">
        <w:rPr>
          <w:rStyle w:val="Hyperlink"/>
          <w:sz w:val="22"/>
          <w:szCs w:val="22"/>
        </w:rPr>
        <w:t xml:space="preserve"> </w:t>
      </w:r>
    </w:p>
    <w:p w14:paraId="663E201B" w14:textId="77777777" w:rsidR="006F2F73" w:rsidRPr="006F2F73" w:rsidRDefault="006F2F73" w:rsidP="006F2F73">
      <w:pPr>
        <w:ind w:left="360"/>
        <w:rPr>
          <w:rStyle w:val="Hyperlink"/>
          <w:color w:val="000000"/>
          <w:sz w:val="22"/>
          <w:szCs w:val="22"/>
          <w:u w:val="none"/>
        </w:rPr>
      </w:pPr>
    </w:p>
    <w:p w14:paraId="7862A02B" w14:textId="77777777" w:rsidR="006F2F73" w:rsidRPr="00B267CF" w:rsidRDefault="006F2F73">
      <w:pPr>
        <w:pStyle w:val="ListParagraph"/>
        <w:numPr>
          <w:ilvl w:val="0"/>
          <w:numId w:val="2"/>
        </w:numPr>
        <w:rPr>
          <w:rStyle w:val="Hyperlink"/>
          <w:color w:val="000000"/>
          <w:sz w:val="22"/>
          <w:szCs w:val="22"/>
          <w:u w:val="none"/>
        </w:rPr>
      </w:pPr>
      <w:hyperlink r:id="rId1621" w:history="1">
        <w:r w:rsidRPr="00A75492">
          <w:rPr>
            <w:rStyle w:val="Hyperlink"/>
            <w:sz w:val="22"/>
            <w:szCs w:val="22"/>
          </w:rPr>
          <w:t xml:space="preserve">Florido R, Zhao DI, </w:t>
        </w:r>
        <w:proofErr w:type="spellStart"/>
        <w:r w:rsidRPr="00A75492">
          <w:rPr>
            <w:rStyle w:val="Hyperlink"/>
            <w:sz w:val="22"/>
            <w:szCs w:val="22"/>
          </w:rPr>
          <w:t>Ndumele</w:t>
        </w:r>
        <w:proofErr w:type="spellEnd"/>
        <w:r w:rsidRPr="00A75492">
          <w:rPr>
            <w:rStyle w:val="Hyperlink"/>
            <w:sz w:val="22"/>
            <w:szCs w:val="22"/>
          </w:rPr>
          <w:t xml:space="preserve"> CE, Bluemke DA, Heckbert SR, Allison MA, Ambale-Venkatesh B, Lima J, Michos ED. Change in Physical Activity and Cardiac Structure over 10 Years: The Multi-Ethnic Study of Atherosclerosis. </w:t>
        </w:r>
        <w:r w:rsidRPr="00A75492">
          <w:rPr>
            <w:rStyle w:val="Hyperlink"/>
            <w:i/>
            <w:sz w:val="22"/>
            <w:szCs w:val="22"/>
          </w:rPr>
          <w:t xml:space="preserve">Med Sci Sports </w:t>
        </w:r>
        <w:proofErr w:type="spellStart"/>
        <w:r w:rsidRPr="00A75492">
          <w:rPr>
            <w:rStyle w:val="Hyperlink"/>
            <w:i/>
            <w:sz w:val="22"/>
            <w:szCs w:val="22"/>
          </w:rPr>
          <w:t>Exerc</w:t>
        </w:r>
        <w:proofErr w:type="spellEnd"/>
        <w:r w:rsidRPr="00A75492">
          <w:rPr>
            <w:rStyle w:val="Hyperlink"/>
            <w:sz w:val="22"/>
            <w:szCs w:val="22"/>
          </w:rPr>
          <w:t>. 2019;51(10):2033-2040.</w:t>
        </w:r>
      </w:hyperlink>
      <w:r w:rsidR="00881058">
        <w:rPr>
          <w:rStyle w:val="Hyperlink"/>
          <w:sz w:val="22"/>
          <w:szCs w:val="22"/>
        </w:rPr>
        <w:t xml:space="preserve"> </w:t>
      </w:r>
    </w:p>
    <w:p w14:paraId="7AA79531" w14:textId="77777777" w:rsidR="00B267CF" w:rsidRPr="00B267CF" w:rsidRDefault="00B267CF" w:rsidP="00B267CF">
      <w:pPr>
        <w:ind w:left="360"/>
        <w:rPr>
          <w:rStyle w:val="Hyperlink"/>
          <w:color w:val="000000"/>
          <w:sz w:val="22"/>
          <w:szCs w:val="22"/>
          <w:u w:val="none"/>
        </w:rPr>
      </w:pPr>
    </w:p>
    <w:p w14:paraId="0A137782" w14:textId="77777777" w:rsidR="00881058" w:rsidRPr="00B267CF" w:rsidRDefault="00881058">
      <w:pPr>
        <w:pStyle w:val="ListParagraph"/>
        <w:numPr>
          <w:ilvl w:val="0"/>
          <w:numId w:val="2"/>
        </w:numPr>
        <w:rPr>
          <w:rStyle w:val="Hyperlink"/>
          <w:color w:val="000000"/>
          <w:sz w:val="22"/>
          <w:szCs w:val="22"/>
          <w:u w:val="none"/>
        </w:rPr>
      </w:pPr>
      <w:hyperlink r:id="rId1622" w:history="1">
        <w:r w:rsidRPr="00994046">
          <w:rPr>
            <w:rStyle w:val="Hyperlink"/>
            <w:sz w:val="22"/>
            <w:szCs w:val="22"/>
          </w:rPr>
          <w:t xml:space="preserve">Kawel-Boehm N, Kronmal R, Eng J, Folsom A, Burke G, Carr JJ, Shea S, Lima JAC, Bluemke DA. Left Ventricular Mass at MRI and Long-term Risk of Cardiovascular Events: The Multi-Ethnic Study of Atherosclerosis (MESA). </w:t>
        </w:r>
        <w:r w:rsidRPr="00994046">
          <w:rPr>
            <w:rStyle w:val="Hyperlink"/>
            <w:i/>
            <w:iCs/>
            <w:sz w:val="22"/>
            <w:szCs w:val="22"/>
          </w:rPr>
          <w:t>Radiology</w:t>
        </w:r>
        <w:r w:rsidRPr="00994046">
          <w:rPr>
            <w:rStyle w:val="Hyperlink"/>
            <w:sz w:val="22"/>
            <w:szCs w:val="22"/>
          </w:rPr>
          <w:t>. 2019;293(1):107-114.</w:t>
        </w:r>
      </w:hyperlink>
      <w:r w:rsidR="00D505C3">
        <w:rPr>
          <w:rStyle w:val="Hyperlink"/>
          <w:sz w:val="22"/>
          <w:szCs w:val="22"/>
        </w:rPr>
        <w:t xml:space="preserve"> </w:t>
      </w:r>
    </w:p>
    <w:p w14:paraId="27DC6FB3" w14:textId="77777777" w:rsidR="00B267CF" w:rsidRDefault="00B267CF" w:rsidP="00B267CF">
      <w:pPr>
        <w:rPr>
          <w:rStyle w:val="Hyperlink"/>
          <w:color w:val="000000"/>
          <w:sz w:val="22"/>
          <w:szCs w:val="22"/>
          <w:u w:val="none"/>
        </w:rPr>
      </w:pPr>
    </w:p>
    <w:p w14:paraId="4EB5E5B7" w14:textId="77777777" w:rsidR="00B267CF" w:rsidRPr="00B267CF" w:rsidRDefault="00B267CF" w:rsidP="00B267CF">
      <w:pPr>
        <w:rPr>
          <w:rStyle w:val="Hyperlink"/>
          <w:color w:val="000000"/>
          <w:sz w:val="22"/>
          <w:szCs w:val="22"/>
          <w:u w:val="none"/>
        </w:rPr>
      </w:pPr>
    </w:p>
    <w:p w14:paraId="333A8675" w14:textId="77777777" w:rsidR="00D505C3" w:rsidRPr="00D505C3" w:rsidRDefault="00D505C3" w:rsidP="00D505C3">
      <w:pPr>
        <w:ind w:left="360"/>
        <w:rPr>
          <w:rStyle w:val="Hyperlink"/>
          <w:color w:val="000000"/>
          <w:sz w:val="22"/>
          <w:szCs w:val="22"/>
          <w:u w:val="none"/>
        </w:rPr>
      </w:pPr>
    </w:p>
    <w:p w14:paraId="6744FC56" w14:textId="77777777" w:rsidR="00D505C3" w:rsidRPr="000D0CC9" w:rsidRDefault="00D505C3">
      <w:pPr>
        <w:pStyle w:val="ListParagraph"/>
        <w:numPr>
          <w:ilvl w:val="0"/>
          <w:numId w:val="2"/>
        </w:numPr>
        <w:rPr>
          <w:rStyle w:val="Hyperlink"/>
          <w:color w:val="000000"/>
          <w:sz w:val="22"/>
          <w:szCs w:val="22"/>
          <w:u w:val="none"/>
        </w:rPr>
      </w:pPr>
      <w:hyperlink r:id="rId1623" w:history="1">
        <w:r w:rsidRPr="00101330">
          <w:rPr>
            <w:rStyle w:val="Hyperlink"/>
            <w:sz w:val="22"/>
            <w:szCs w:val="22"/>
          </w:rPr>
          <w:t xml:space="preserve">Jain R, Gautam S, Wu C, Shen C, Jain A, </w:t>
        </w:r>
        <w:proofErr w:type="spellStart"/>
        <w:r w:rsidRPr="00101330">
          <w:rPr>
            <w:rStyle w:val="Hyperlink"/>
            <w:sz w:val="22"/>
            <w:szCs w:val="22"/>
          </w:rPr>
          <w:t>Giesdal</w:t>
        </w:r>
        <w:proofErr w:type="spellEnd"/>
        <w:r w:rsidRPr="00101330">
          <w:rPr>
            <w:rStyle w:val="Hyperlink"/>
            <w:sz w:val="22"/>
            <w:szCs w:val="22"/>
          </w:rPr>
          <w:t xml:space="preserve"> O, Chahal H, Lin H, Bluemke DA, Soliman EZ, Nazarian S, Lima JAC. Prognostic implications of QRS dispersion for major adverse cardiovascular events in asymptomatic women and men: the Multi-Ethnic Study of Atherosclerosis. </w:t>
        </w:r>
        <w:r w:rsidRPr="00101330">
          <w:rPr>
            <w:rStyle w:val="Hyperlink"/>
            <w:i/>
            <w:iCs/>
            <w:sz w:val="22"/>
            <w:szCs w:val="22"/>
          </w:rPr>
          <w:t xml:space="preserve">J </w:t>
        </w:r>
        <w:proofErr w:type="spellStart"/>
        <w:r w:rsidRPr="00101330">
          <w:rPr>
            <w:rStyle w:val="Hyperlink"/>
            <w:i/>
            <w:iCs/>
            <w:sz w:val="22"/>
            <w:szCs w:val="22"/>
          </w:rPr>
          <w:t>Interv</w:t>
        </w:r>
        <w:proofErr w:type="spellEnd"/>
        <w:r w:rsidRPr="00101330">
          <w:rPr>
            <w:rStyle w:val="Hyperlink"/>
            <w:i/>
            <w:iCs/>
            <w:sz w:val="22"/>
            <w:szCs w:val="22"/>
          </w:rPr>
          <w:t xml:space="preserve"> Card</w:t>
        </w:r>
        <w:r w:rsidRPr="00101330">
          <w:rPr>
            <w:rStyle w:val="Hyperlink"/>
            <w:sz w:val="22"/>
            <w:szCs w:val="22"/>
          </w:rPr>
          <w:t xml:space="preserve"> </w:t>
        </w:r>
        <w:proofErr w:type="spellStart"/>
        <w:r w:rsidRPr="00101330">
          <w:rPr>
            <w:rStyle w:val="Hyperlink"/>
            <w:i/>
            <w:iCs/>
            <w:sz w:val="22"/>
            <w:szCs w:val="22"/>
          </w:rPr>
          <w:t>Electrophysiol</w:t>
        </w:r>
        <w:proofErr w:type="spellEnd"/>
        <w:r w:rsidRPr="00101330">
          <w:rPr>
            <w:rStyle w:val="Hyperlink"/>
            <w:sz w:val="22"/>
            <w:szCs w:val="22"/>
          </w:rPr>
          <w:t>. 2019;56(1):45-53.</w:t>
        </w:r>
      </w:hyperlink>
      <w:r w:rsidR="000D0CC9">
        <w:rPr>
          <w:rStyle w:val="Hyperlink"/>
          <w:sz w:val="22"/>
          <w:szCs w:val="22"/>
        </w:rPr>
        <w:t xml:space="preserve"> </w:t>
      </w:r>
    </w:p>
    <w:p w14:paraId="5C91542B" w14:textId="77777777" w:rsidR="00D5390F" w:rsidRPr="000D0CC9" w:rsidRDefault="00D5390F" w:rsidP="000D0CC9">
      <w:pPr>
        <w:ind w:left="360"/>
        <w:rPr>
          <w:rStyle w:val="Hyperlink"/>
          <w:color w:val="000000"/>
          <w:sz w:val="22"/>
          <w:szCs w:val="22"/>
          <w:u w:val="none"/>
        </w:rPr>
      </w:pPr>
    </w:p>
    <w:p w14:paraId="4E56E929" w14:textId="77777777" w:rsidR="000D0CC9" w:rsidRPr="002B292F" w:rsidRDefault="000D0CC9">
      <w:pPr>
        <w:pStyle w:val="ListParagraph"/>
        <w:numPr>
          <w:ilvl w:val="0"/>
          <w:numId w:val="2"/>
        </w:numPr>
        <w:rPr>
          <w:rStyle w:val="Hyperlink"/>
          <w:color w:val="000000"/>
          <w:sz w:val="22"/>
          <w:szCs w:val="22"/>
          <w:u w:val="none"/>
        </w:rPr>
      </w:pPr>
      <w:hyperlink r:id="rId1624" w:history="1">
        <w:r w:rsidRPr="00870A93">
          <w:rPr>
            <w:rStyle w:val="Hyperlink"/>
            <w:sz w:val="22"/>
            <w:szCs w:val="22"/>
          </w:rPr>
          <w:t xml:space="preserve">Arps K, Rifai MA, Blaha MJ, Michos ED, Nasir K, Yeboah J, Budoff MJ, Blumenthal RS, Bittencourt MS, McEvoy JW. Usefulness of Coronary Artery Calcium to Identify Adults of Sufficiently High Risk for Atherothrombotic Cardiovascular Events to Consider Low-Dose Rivaroxaban Thromboprophylaxis (from MESA). </w:t>
        </w:r>
        <w:proofErr w:type="gramStart"/>
        <w:r w:rsidRPr="00870A93">
          <w:rPr>
            <w:rStyle w:val="Hyperlink"/>
            <w:i/>
            <w:iCs/>
            <w:sz w:val="22"/>
            <w:szCs w:val="22"/>
          </w:rPr>
          <w:t>Am</w:t>
        </w:r>
        <w:proofErr w:type="gramEnd"/>
        <w:r w:rsidRPr="00870A93">
          <w:rPr>
            <w:rStyle w:val="Hyperlink"/>
            <w:i/>
            <w:iCs/>
            <w:sz w:val="22"/>
            <w:szCs w:val="22"/>
          </w:rPr>
          <w:t xml:space="preserve"> J </w:t>
        </w:r>
        <w:proofErr w:type="spellStart"/>
        <w:r w:rsidRPr="00870A93">
          <w:rPr>
            <w:rStyle w:val="Hyperlink"/>
            <w:i/>
            <w:iCs/>
            <w:sz w:val="22"/>
            <w:szCs w:val="22"/>
          </w:rPr>
          <w:t>Cardiol</w:t>
        </w:r>
        <w:proofErr w:type="spellEnd"/>
        <w:r w:rsidRPr="00870A93">
          <w:rPr>
            <w:rStyle w:val="Hyperlink"/>
            <w:sz w:val="22"/>
            <w:szCs w:val="22"/>
          </w:rPr>
          <w:t>. 2019;124(8):1198-1206.</w:t>
        </w:r>
      </w:hyperlink>
      <w:r w:rsidR="002B292F">
        <w:rPr>
          <w:rStyle w:val="Hyperlink"/>
          <w:sz w:val="22"/>
          <w:szCs w:val="22"/>
        </w:rPr>
        <w:t xml:space="preserve"> </w:t>
      </w:r>
    </w:p>
    <w:p w14:paraId="773BA72D" w14:textId="77777777" w:rsidR="002B292F" w:rsidRPr="002B292F" w:rsidRDefault="002B292F" w:rsidP="002B292F">
      <w:pPr>
        <w:ind w:left="360"/>
        <w:rPr>
          <w:rStyle w:val="Hyperlink"/>
          <w:color w:val="000000"/>
          <w:sz w:val="22"/>
          <w:szCs w:val="22"/>
          <w:u w:val="none"/>
        </w:rPr>
      </w:pPr>
    </w:p>
    <w:p w14:paraId="46896F05" w14:textId="77777777" w:rsidR="002B292F" w:rsidRDefault="002B292F">
      <w:pPr>
        <w:pStyle w:val="ListParagraph"/>
        <w:numPr>
          <w:ilvl w:val="0"/>
          <w:numId w:val="2"/>
        </w:numPr>
        <w:rPr>
          <w:rStyle w:val="Hyperlink"/>
          <w:sz w:val="22"/>
          <w:szCs w:val="22"/>
        </w:rPr>
      </w:pPr>
      <w:hyperlink r:id="rId1625" w:history="1">
        <w:r w:rsidRPr="002B292F">
          <w:rPr>
            <w:rStyle w:val="Hyperlink"/>
            <w:sz w:val="22"/>
            <w:szCs w:val="22"/>
          </w:rPr>
          <w:t>Yang S, Huang S, Daniels LB, Yeboah J, Lima JAC, Cannone V, Burnett JC Jr, Beckman JA, Carr JJ, Wang TJ, Gupta DK. NT-</w:t>
        </w:r>
        <w:proofErr w:type="spellStart"/>
        <w:r w:rsidRPr="002B292F">
          <w:rPr>
            <w:rStyle w:val="Hyperlink"/>
            <w:sz w:val="22"/>
            <w:szCs w:val="22"/>
          </w:rPr>
          <w:t>proBNP</w:t>
        </w:r>
        <w:proofErr w:type="spellEnd"/>
        <w:r w:rsidRPr="002B292F">
          <w:rPr>
            <w:rStyle w:val="Hyperlink"/>
            <w:sz w:val="22"/>
            <w:szCs w:val="22"/>
          </w:rPr>
          <w:t xml:space="preserve">, race, and endothelial function in the Multi-Ethnic Study of Atherosclerosis. </w:t>
        </w:r>
        <w:r w:rsidRPr="002B292F">
          <w:rPr>
            <w:rStyle w:val="Hyperlink"/>
            <w:i/>
            <w:iCs/>
            <w:sz w:val="22"/>
            <w:szCs w:val="22"/>
          </w:rPr>
          <w:t>Heart</w:t>
        </w:r>
        <w:r w:rsidRPr="002B292F">
          <w:rPr>
            <w:rStyle w:val="Hyperlink"/>
            <w:sz w:val="22"/>
            <w:szCs w:val="22"/>
          </w:rPr>
          <w:t>. 2019;105(20):1590-1596.</w:t>
        </w:r>
      </w:hyperlink>
      <w:r w:rsidR="007C0AFF">
        <w:rPr>
          <w:rStyle w:val="Hyperlink"/>
          <w:sz w:val="22"/>
          <w:szCs w:val="22"/>
        </w:rPr>
        <w:t xml:space="preserve"> </w:t>
      </w:r>
    </w:p>
    <w:p w14:paraId="2174EE75" w14:textId="77777777" w:rsidR="007C0AFF" w:rsidRPr="007C0AFF" w:rsidRDefault="007C0AFF" w:rsidP="007C0AFF">
      <w:pPr>
        <w:ind w:left="360"/>
        <w:rPr>
          <w:rStyle w:val="Hyperlink"/>
          <w:sz w:val="22"/>
          <w:szCs w:val="22"/>
        </w:rPr>
      </w:pPr>
    </w:p>
    <w:p w14:paraId="1DECB79A" w14:textId="77777777" w:rsidR="007C0AFF" w:rsidRDefault="007C0AFF">
      <w:pPr>
        <w:pStyle w:val="ListParagraph"/>
        <w:numPr>
          <w:ilvl w:val="0"/>
          <w:numId w:val="2"/>
        </w:numPr>
        <w:rPr>
          <w:rStyle w:val="Hyperlink"/>
          <w:sz w:val="22"/>
          <w:szCs w:val="22"/>
        </w:rPr>
      </w:pPr>
      <w:hyperlink r:id="rId1626" w:history="1">
        <w:r w:rsidRPr="00222F10">
          <w:rPr>
            <w:rStyle w:val="Hyperlink"/>
            <w:sz w:val="22"/>
            <w:szCs w:val="22"/>
          </w:rPr>
          <w:t xml:space="preserve">Gepner AD, McClelland RL, </w:t>
        </w:r>
        <w:proofErr w:type="spellStart"/>
        <w:r w:rsidRPr="00222F10">
          <w:rPr>
            <w:rStyle w:val="Hyperlink"/>
            <w:sz w:val="22"/>
            <w:szCs w:val="22"/>
          </w:rPr>
          <w:t>Korcarz</w:t>
        </w:r>
        <w:proofErr w:type="spellEnd"/>
        <w:r w:rsidRPr="00222F10">
          <w:rPr>
            <w:rStyle w:val="Hyperlink"/>
            <w:sz w:val="22"/>
            <w:szCs w:val="22"/>
          </w:rPr>
          <w:t xml:space="preserve"> CE, Young R, Kaufman JD, Mitchell C, Stein JH. Carotid artery displacement and cardiovascular disease risk in the Multi-Ethnic Study of Atherosclerosis. </w:t>
        </w:r>
        <w:proofErr w:type="spellStart"/>
        <w:r w:rsidRPr="00222F10">
          <w:rPr>
            <w:rStyle w:val="Hyperlink"/>
            <w:i/>
            <w:iCs/>
            <w:sz w:val="22"/>
            <w:szCs w:val="22"/>
          </w:rPr>
          <w:t>Vasc</w:t>
        </w:r>
        <w:proofErr w:type="spellEnd"/>
        <w:r w:rsidRPr="00222F10">
          <w:rPr>
            <w:rStyle w:val="Hyperlink"/>
            <w:i/>
            <w:iCs/>
            <w:sz w:val="22"/>
            <w:szCs w:val="22"/>
          </w:rPr>
          <w:t xml:space="preserve"> Med</w:t>
        </w:r>
        <w:r w:rsidRPr="00222F10">
          <w:rPr>
            <w:rStyle w:val="Hyperlink"/>
            <w:sz w:val="22"/>
            <w:szCs w:val="22"/>
          </w:rPr>
          <w:t>. 2019;24(5):405-413.</w:t>
        </w:r>
      </w:hyperlink>
      <w:r w:rsidR="002561F6">
        <w:rPr>
          <w:rStyle w:val="Hyperlink"/>
          <w:sz w:val="22"/>
          <w:szCs w:val="22"/>
        </w:rPr>
        <w:t xml:space="preserve"> </w:t>
      </w:r>
    </w:p>
    <w:p w14:paraId="1D4C5229" w14:textId="77777777" w:rsidR="002561F6" w:rsidRPr="002561F6" w:rsidRDefault="002561F6" w:rsidP="002561F6">
      <w:pPr>
        <w:ind w:left="360"/>
        <w:rPr>
          <w:rStyle w:val="Hyperlink"/>
          <w:sz w:val="22"/>
          <w:szCs w:val="22"/>
        </w:rPr>
      </w:pPr>
    </w:p>
    <w:p w14:paraId="13F89FC0" w14:textId="77777777" w:rsidR="002561F6" w:rsidRDefault="002561F6">
      <w:pPr>
        <w:pStyle w:val="ListParagraph"/>
        <w:numPr>
          <w:ilvl w:val="0"/>
          <w:numId w:val="2"/>
        </w:numPr>
        <w:rPr>
          <w:rStyle w:val="Hyperlink"/>
          <w:sz w:val="22"/>
          <w:szCs w:val="22"/>
        </w:rPr>
      </w:pPr>
      <w:hyperlink r:id="rId1627" w:history="1">
        <w:r w:rsidRPr="00D25805">
          <w:rPr>
            <w:rStyle w:val="Hyperlink"/>
            <w:sz w:val="22"/>
            <w:szCs w:val="22"/>
          </w:rPr>
          <w:t xml:space="preserve">Vargas JD, Aung N, Yang C, Cabrera CP, Warren HR, Fung K, Tzanis E, Barnes MR, Rotter JI, Taylor KD, Manichaikul AW, Lima JAC, Bluemke DA, Piechnik SK, Neubauer S, Munroe PB, Petersen SE. Genome-Wide Analysis of Left Ventricular Image-Derived Phenotypes Identifies Fourteen Loci Associated with Cardiac Morphogenesis and Heart Failure Development. </w:t>
        </w:r>
        <w:r w:rsidRPr="00D25805">
          <w:rPr>
            <w:rStyle w:val="Hyperlink"/>
            <w:i/>
            <w:iCs/>
            <w:sz w:val="22"/>
            <w:szCs w:val="22"/>
          </w:rPr>
          <w:t>Circulatio</w:t>
        </w:r>
        <w:r w:rsidRPr="00D25805">
          <w:rPr>
            <w:rStyle w:val="Hyperlink"/>
            <w:sz w:val="22"/>
            <w:szCs w:val="22"/>
          </w:rPr>
          <w:t>n. 2019;140(16):1318-1330.</w:t>
        </w:r>
      </w:hyperlink>
      <w:r w:rsidR="00F146DB">
        <w:rPr>
          <w:rStyle w:val="Hyperlink"/>
          <w:sz w:val="22"/>
          <w:szCs w:val="22"/>
        </w:rPr>
        <w:t xml:space="preserve"> </w:t>
      </w:r>
      <w:r w:rsidR="00026D3A">
        <w:rPr>
          <w:rStyle w:val="Hyperlink"/>
          <w:sz w:val="22"/>
          <w:szCs w:val="22"/>
        </w:rPr>
        <w:t xml:space="preserve"> </w:t>
      </w:r>
    </w:p>
    <w:p w14:paraId="44154CB6" w14:textId="77777777" w:rsidR="00026D3A" w:rsidRPr="00026D3A" w:rsidRDefault="00026D3A" w:rsidP="00026D3A">
      <w:pPr>
        <w:ind w:left="360"/>
        <w:rPr>
          <w:rStyle w:val="Hyperlink"/>
          <w:sz w:val="22"/>
          <w:szCs w:val="22"/>
        </w:rPr>
      </w:pPr>
    </w:p>
    <w:p w14:paraId="002CB24B" w14:textId="77777777" w:rsidR="00026D3A" w:rsidRDefault="00026D3A">
      <w:pPr>
        <w:pStyle w:val="ListParagraph"/>
        <w:numPr>
          <w:ilvl w:val="0"/>
          <w:numId w:val="2"/>
        </w:numPr>
        <w:rPr>
          <w:rStyle w:val="Hyperlink"/>
          <w:sz w:val="22"/>
          <w:szCs w:val="22"/>
        </w:rPr>
      </w:pPr>
      <w:hyperlink r:id="rId1628" w:history="1">
        <w:r w:rsidRPr="00D1451D">
          <w:rPr>
            <w:rStyle w:val="Hyperlink"/>
            <w:sz w:val="22"/>
            <w:szCs w:val="22"/>
          </w:rPr>
          <w:t xml:space="preserve">Decker PA, Larson NB, Bell EJ, Pankow JS, Hanson NQ, Wassel CL, Tsai MY, Bielinski SJ. Erratum to “Increased hepatocyte growth factor levels over 2 years are associated with coronary heart disease: The Multi-Ethnic Study of Atherosclerosis (MESA)” [Am Heart J (2019) 30-34]. </w:t>
        </w:r>
        <w:r w:rsidRPr="00D1451D">
          <w:rPr>
            <w:rStyle w:val="Hyperlink"/>
            <w:i/>
            <w:iCs/>
            <w:sz w:val="22"/>
            <w:szCs w:val="22"/>
          </w:rPr>
          <w:t>Am Heart J</w:t>
        </w:r>
        <w:r w:rsidRPr="00D1451D">
          <w:rPr>
            <w:rStyle w:val="Hyperlink"/>
            <w:sz w:val="22"/>
            <w:szCs w:val="22"/>
          </w:rPr>
          <w:t xml:space="preserve">. </w:t>
        </w:r>
        <w:proofErr w:type="gramStart"/>
        <w:r w:rsidRPr="00D1451D">
          <w:rPr>
            <w:rStyle w:val="Hyperlink"/>
            <w:sz w:val="22"/>
            <w:szCs w:val="22"/>
          </w:rPr>
          <w:t>2019;216:151</w:t>
        </w:r>
        <w:proofErr w:type="gramEnd"/>
        <w:r w:rsidRPr="00D1451D">
          <w:rPr>
            <w:rStyle w:val="Hyperlink"/>
            <w:sz w:val="22"/>
            <w:szCs w:val="22"/>
          </w:rPr>
          <w:t xml:space="preserve">. </w:t>
        </w:r>
        <w:proofErr w:type="spellStart"/>
        <w:r w:rsidRPr="00D1451D">
          <w:rPr>
            <w:rStyle w:val="Hyperlink"/>
            <w:sz w:val="22"/>
            <w:szCs w:val="22"/>
          </w:rPr>
          <w:t>doi</w:t>
        </w:r>
        <w:proofErr w:type="spellEnd"/>
        <w:r w:rsidRPr="00D1451D">
          <w:rPr>
            <w:rStyle w:val="Hyperlink"/>
            <w:sz w:val="22"/>
            <w:szCs w:val="22"/>
          </w:rPr>
          <w:t>: 10.1016/j.ahj.2019.07.001.</w:t>
        </w:r>
      </w:hyperlink>
      <w:r w:rsidR="00C416F3">
        <w:rPr>
          <w:rStyle w:val="Hyperlink"/>
          <w:sz w:val="22"/>
          <w:szCs w:val="22"/>
        </w:rPr>
        <w:t xml:space="preserve"> </w:t>
      </w:r>
    </w:p>
    <w:p w14:paraId="4DC0A85C" w14:textId="77777777" w:rsidR="00C416F3" w:rsidRPr="00C416F3" w:rsidRDefault="00C416F3" w:rsidP="00C416F3">
      <w:pPr>
        <w:rPr>
          <w:rStyle w:val="Hyperlink"/>
          <w:sz w:val="22"/>
          <w:szCs w:val="22"/>
        </w:rPr>
      </w:pPr>
    </w:p>
    <w:p w14:paraId="7307A557" w14:textId="29CC5072" w:rsidR="00C416F3" w:rsidRDefault="00C416F3">
      <w:pPr>
        <w:pStyle w:val="ListParagraph"/>
        <w:numPr>
          <w:ilvl w:val="0"/>
          <w:numId w:val="2"/>
        </w:numPr>
        <w:rPr>
          <w:rStyle w:val="Hyperlink"/>
          <w:sz w:val="22"/>
          <w:szCs w:val="22"/>
        </w:rPr>
      </w:pPr>
      <w:hyperlink r:id="rId1629" w:history="1">
        <w:r w:rsidRPr="00C21E46">
          <w:rPr>
            <w:rStyle w:val="Hyperlink"/>
            <w:sz w:val="22"/>
            <w:szCs w:val="22"/>
          </w:rPr>
          <w:t xml:space="preserve">Guo X, Sarnowski C, Leong A, Raffield LM, Wu P, de Vries PS, DiCorpo D, Xu H, Liu Y, Zheng X, Hu Y, Brody JA, Goodarzi MO, Hidalgo BA, Highland HM, Jain D, Liu CT, Naik RP, O’Connell JR, Perry JA, </w:t>
        </w:r>
        <w:proofErr w:type="spellStart"/>
        <w:r w:rsidRPr="00C21E46">
          <w:rPr>
            <w:rStyle w:val="Hyperlink"/>
            <w:sz w:val="22"/>
            <w:szCs w:val="22"/>
          </w:rPr>
          <w:t>Porneala</w:t>
        </w:r>
        <w:proofErr w:type="spellEnd"/>
        <w:r w:rsidRPr="00C21E46">
          <w:rPr>
            <w:rStyle w:val="Hyperlink"/>
            <w:sz w:val="22"/>
            <w:szCs w:val="22"/>
          </w:rPr>
          <w:t xml:space="preserve"> BC, Selvin E, Wessel J, Psaty BM, Curran JE, Peralta JM, </w:t>
        </w:r>
        <w:proofErr w:type="spellStart"/>
        <w:r w:rsidRPr="00C21E46">
          <w:rPr>
            <w:rStyle w:val="Hyperlink"/>
            <w:sz w:val="22"/>
            <w:szCs w:val="22"/>
          </w:rPr>
          <w:t>Blangero</w:t>
        </w:r>
        <w:proofErr w:type="spellEnd"/>
        <w:r w:rsidRPr="00C21E46">
          <w:rPr>
            <w:rStyle w:val="Hyperlink"/>
            <w:sz w:val="22"/>
            <w:szCs w:val="22"/>
          </w:rPr>
          <w:t xml:space="preserve"> J, Kooperberg C, Mathias R, Johnson AD, Reiner AP, Mitchel BD, Cupples LA, Vasan RS, Correa A, Morrison AC, Boerwinkle E, Rotter JI, Rich SS, Manning AK, Dupuis J, Meigs JB; </w:t>
        </w:r>
        <w:proofErr w:type="spellStart"/>
        <w:r w:rsidRPr="00C21E46">
          <w:rPr>
            <w:rStyle w:val="Hyperlink"/>
            <w:sz w:val="22"/>
            <w:szCs w:val="22"/>
          </w:rPr>
          <w:t>TOPMed</w:t>
        </w:r>
        <w:proofErr w:type="spellEnd"/>
        <w:r w:rsidRPr="00C21E46">
          <w:rPr>
            <w:rStyle w:val="Hyperlink"/>
            <w:sz w:val="22"/>
            <w:szCs w:val="22"/>
          </w:rPr>
          <w:t xml:space="preserve"> Diabetes Working Group: </w:t>
        </w:r>
        <w:proofErr w:type="spellStart"/>
        <w:r w:rsidRPr="00C21E46">
          <w:rPr>
            <w:rStyle w:val="Hyperlink"/>
            <w:sz w:val="22"/>
            <w:szCs w:val="22"/>
          </w:rPr>
          <w:t>TOPMed</w:t>
        </w:r>
        <w:proofErr w:type="spellEnd"/>
        <w:r w:rsidRPr="00C21E46">
          <w:rPr>
            <w:rStyle w:val="Hyperlink"/>
            <w:sz w:val="22"/>
            <w:szCs w:val="22"/>
          </w:rPr>
          <w:t xml:space="preserve"> Hematology Working Group: </w:t>
        </w:r>
        <w:proofErr w:type="spellStart"/>
        <w:r w:rsidRPr="00C21E46">
          <w:rPr>
            <w:rStyle w:val="Hyperlink"/>
            <w:sz w:val="22"/>
            <w:szCs w:val="22"/>
          </w:rPr>
          <w:t>TOPMed</w:t>
        </w:r>
        <w:proofErr w:type="spellEnd"/>
        <w:r w:rsidRPr="00C21E46">
          <w:rPr>
            <w:rStyle w:val="Hyperlink"/>
            <w:sz w:val="22"/>
            <w:szCs w:val="22"/>
          </w:rPr>
          <w:t xml:space="preserve"> Hemostasis Working Group; National Heart, Lung, and Blood Institute </w:t>
        </w:r>
        <w:proofErr w:type="spellStart"/>
        <w:r w:rsidRPr="00C21E46">
          <w:rPr>
            <w:rStyle w:val="Hyperlink"/>
            <w:sz w:val="22"/>
            <w:szCs w:val="22"/>
          </w:rPr>
          <w:t>TOPMed</w:t>
        </w:r>
        <w:proofErr w:type="spellEnd"/>
        <w:r w:rsidRPr="00C21E46">
          <w:rPr>
            <w:rStyle w:val="Hyperlink"/>
            <w:sz w:val="22"/>
            <w:szCs w:val="22"/>
          </w:rPr>
          <w:t xml:space="preserve"> Consortium. Impact of Rare and Common Genetic Variants on Diabetes Diagnosis by Hemoglobin A1c in Multi-Ancestry Cohorts: The Trans-Omics for Precision Medicine Program. </w:t>
        </w:r>
        <w:r w:rsidRPr="00C21E46">
          <w:rPr>
            <w:rStyle w:val="Hyperlink"/>
            <w:i/>
            <w:iCs/>
            <w:sz w:val="22"/>
            <w:szCs w:val="22"/>
          </w:rPr>
          <w:t>AM J Hum Genet</w:t>
        </w:r>
        <w:r w:rsidRPr="00C21E46">
          <w:rPr>
            <w:rStyle w:val="Hyperlink"/>
            <w:sz w:val="22"/>
            <w:szCs w:val="22"/>
          </w:rPr>
          <w:t>. 2019;105(4):706-718.</w:t>
        </w:r>
      </w:hyperlink>
      <w:r w:rsidR="00347F4E">
        <w:rPr>
          <w:rStyle w:val="Hyperlink"/>
          <w:sz w:val="22"/>
          <w:szCs w:val="22"/>
        </w:rPr>
        <w:t xml:space="preserve"> </w:t>
      </w:r>
    </w:p>
    <w:p w14:paraId="3C28121A" w14:textId="77777777" w:rsidR="00347F4E" w:rsidRPr="00347F4E" w:rsidRDefault="00347F4E" w:rsidP="00347F4E">
      <w:pPr>
        <w:pStyle w:val="ListParagraph"/>
        <w:rPr>
          <w:rStyle w:val="Hyperlink"/>
          <w:sz w:val="22"/>
          <w:szCs w:val="22"/>
        </w:rPr>
      </w:pPr>
    </w:p>
    <w:p w14:paraId="1E36ECD3" w14:textId="35A801A8" w:rsidR="00347F4E" w:rsidRDefault="00347F4E">
      <w:pPr>
        <w:pStyle w:val="ListParagraph"/>
        <w:numPr>
          <w:ilvl w:val="0"/>
          <w:numId w:val="2"/>
        </w:numPr>
        <w:rPr>
          <w:rStyle w:val="Hyperlink"/>
          <w:sz w:val="22"/>
          <w:szCs w:val="22"/>
        </w:rPr>
      </w:pPr>
      <w:hyperlink r:id="rId1630" w:history="1">
        <w:r w:rsidRPr="00D51ECE">
          <w:rPr>
            <w:rStyle w:val="Hyperlink"/>
            <w:sz w:val="22"/>
            <w:szCs w:val="22"/>
          </w:rPr>
          <w:t xml:space="preserve">Guo X, Hatchell KE, Lu Q, </w:t>
        </w:r>
        <w:proofErr w:type="spellStart"/>
        <w:r w:rsidRPr="00D51ECE">
          <w:rPr>
            <w:rStyle w:val="Hyperlink"/>
            <w:sz w:val="22"/>
            <w:szCs w:val="22"/>
          </w:rPr>
          <w:t>Hebbring</w:t>
        </w:r>
        <w:proofErr w:type="spellEnd"/>
        <w:r w:rsidRPr="00D51ECE">
          <w:rPr>
            <w:rStyle w:val="Hyperlink"/>
            <w:sz w:val="22"/>
            <w:szCs w:val="22"/>
          </w:rPr>
          <w:t xml:space="preserve"> SJ, Michos ED, Wood AC, Engelman CD. Ancestry-specific polygenic scores and SNP heritability of 25(OH)D in African-and European-ancestry populations. </w:t>
        </w:r>
        <w:r w:rsidRPr="00D51ECE">
          <w:rPr>
            <w:rStyle w:val="Hyperlink"/>
            <w:i/>
            <w:iCs/>
            <w:sz w:val="22"/>
            <w:szCs w:val="22"/>
          </w:rPr>
          <w:t>Hum Genet</w:t>
        </w:r>
        <w:r w:rsidRPr="00D51ECE">
          <w:rPr>
            <w:rStyle w:val="Hyperlink"/>
            <w:sz w:val="22"/>
            <w:szCs w:val="22"/>
          </w:rPr>
          <w:t>. 2019;138(10):1155-1169.</w:t>
        </w:r>
      </w:hyperlink>
    </w:p>
    <w:p w14:paraId="075EF39E" w14:textId="77777777" w:rsidR="00C416F3" w:rsidRPr="00F146DB" w:rsidRDefault="00C416F3" w:rsidP="00F146DB">
      <w:pPr>
        <w:ind w:left="360"/>
        <w:rPr>
          <w:rStyle w:val="Hyperlink"/>
          <w:sz w:val="22"/>
          <w:szCs w:val="22"/>
        </w:rPr>
      </w:pPr>
      <w:r>
        <w:rPr>
          <w:rStyle w:val="Hyperlink"/>
          <w:sz w:val="22"/>
          <w:szCs w:val="22"/>
        </w:rPr>
        <w:t xml:space="preserve"> </w:t>
      </w:r>
    </w:p>
    <w:p w14:paraId="60B4B55C" w14:textId="77777777" w:rsidR="00F146DB" w:rsidRDefault="00F146DB">
      <w:pPr>
        <w:pStyle w:val="ListParagraph"/>
        <w:numPr>
          <w:ilvl w:val="0"/>
          <w:numId w:val="2"/>
        </w:numPr>
        <w:rPr>
          <w:rStyle w:val="Hyperlink"/>
          <w:sz w:val="22"/>
          <w:szCs w:val="22"/>
        </w:rPr>
      </w:pPr>
      <w:hyperlink r:id="rId1631" w:history="1">
        <w:r w:rsidRPr="008D20E7">
          <w:rPr>
            <w:rStyle w:val="Hyperlink"/>
            <w:sz w:val="22"/>
            <w:szCs w:val="22"/>
          </w:rPr>
          <w:t xml:space="preserve">Gannon WD, Anderson MR, Podolanczuk AJ, Kawut SM, Michos ED, Cottin V, Kreuter M, Raghu G, Barr RG, Lederer DJ. Angiotensin Receptor Blockers and Subclinical Interstitial Lung Disease: The MESA Study. </w:t>
        </w:r>
        <w:r w:rsidRPr="008D20E7">
          <w:rPr>
            <w:rStyle w:val="Hyperlink"/>
            <w:i/>
            <w:iCs/>
            <w:sz w:val="22"/>
            <w:szCs w:val="22"/>
          </w:rPr>
          <w:t xml:space="preserve">Ann Am </w:t>
        </w:r>
        <w:proofErr w:type="spellStart"/>
        <w:r w:rsidRPr="008D20E7">
          <w:rPr>
            <w:rStyle w:val="Hyperlink"/>
            <w:i/>
            <w:iCs/>
            <w:sz w:val="22"/>
            <w:szCs w:val="22"/>
          </w:rPr>
          <w:t>Thorac</w:t>
        </w:r>
        <w:proofErr w:type="spellEnd"/>
        <w:r w:rsidRPr="008D20E7">
          <w:rPr>
            <w:rStyle w:val="Hyperlink"/>
            <w:i/>
            <w:iCs/>
            <w:sz w:val="22"/>
            <w:szCs w:val="22"/>
          </w:rPr>
          <w:t xml:space="preserve"> Soc</w:t>
        </w:r>
        <w:r w:rsidRPr="008D20E7">
          <w:rPr>
            <w:rStyle w:val="Hyperlink"/>
            <w:sz w:val="22"/>
            <w:szCs w:val="22"/>
          </w:rPr>
          <w:t>. 2019;16(11):1451-1453.</w:t>
        </w:r>
      </w:hyperlink>
      <w:r w:rsidR="0025622F">
        <w:rPr>
          <w:rStyle w:val="Hyperlink"/>
          <w:sz w:val="22"/>
          <w:szCs w:val="22"/>
        </w:rPr>
        <w:t xml:space="preserve"> </w:t>
      </w:r>
      <w:r w:rsidR="00662633">
        <w:rPr>
          <w:rStyle w:val="Hyperlink"/>
          <w:sz w:val="22"/>
          <w:szCs w:val="22"/>
        </w:rPr>
        <w:t xml:space="preserve"> </w:t>
      </w:r>
    </w:p>
    <w:p w14:paraId="0F9E76C5" w14:textId="77777777" w:rsidR="00662633" w:rsidRPr="00662633" w:rsidRDefault="00662633" w:rsidP="00662633">
      <w:pPr>
        <w:ind w:left="360"/>
        <w:rPr>
          <w:rStyle w:val="Hyperlink"/>
          <w:sz w:val="22"/>
          <w:szCs w:val="22"/>
        </w:rPr>
      </w:pPr>
    </w:p>
    <w:p w14:paraId="4D3F3011" w14:textId="77777777" w:rsidR="00662633" w:rsidRDefault="00662633">
      <w:pPr>
        <w:pStyle w:val="ListParagraph"/>
        <w:numPr>
          <w:ilvl w:val="0"/>
          <w:numId w:val="2"/>
        </w:numPr>
        <w:rPr>
          <w:rStyle w:val="Hyperlink"/>
          <w:sz w:val="22"/>
          <w:szCs w:val="22"/>
        </w:rPr>
      </w:pPr>
      <w:hyperlink r:id="rId1632" w:history="1">
        <w:r w:rsidRPr="008C1C9D">
          <w:rPr>
            <w:rStyle w:val="Hyperlink"/>
            <w:sz w:val="22"/>
            <w:szCs w:val="22"/>
          </w:rPr>
          <w:t xml:space="preserve">Magdas A, Ding J, McClelland RL, Allison MA, Barter PJ, Rye KA, Ong KL. The relationship of circulating fibroblast growth factor 21 levels with pericardial fat: The Multi-Ethnic Study of Atherosclerosis. </w:t>
        </w:r>
        <w:r w:rsidRPr="008C1C9D">
          <w:rPr>
            <w:rStyle w:val="Hyperlink"/>
            <w:i/>
            <w:iCs/>
            <w:sz w:val="22"/>
            <w:szCs w:val="22"/>
          </w:rPr>
          <w:t>Sci Rep</w:t>
        </w:r>
        <w:r w:rsidRPr="008C1C9D">
          <w:rPr>
            <w:rStyle w:val="Hyperlink"/>
            <w:sz w:val="22"/>
            <w:szCs w:val="22"/>
          </w:rPr>
          <w:t xml:space="preserve">. 2019;9(1):16423. </w:t>
        </w:r>
        <w:proofErr w:type="spellStart"/>
        <w:r w:rsidRPr="008C1C9D">
          <w:rPr>
            <w:rStyle w:val="Hyperlink"/>
            <w:sz w:val="22"/>
            <w:szCs w:val="22"/>
          </w:rPr>
          <w:t>doi</w:t>
        </w:r>
        <w:proofErr w:type="spellEnd"/>
        <w:r w:rsidRPr="008C1C9D">
          <w:rPr>
            <w:rStyle w:val="Hyperlink"/>
            <w:sz w:val="22"/>
            <w:szCs w:val="22"/>
          </w:rPr>
          <w:t>: 10.1038/s41598-019-52933-9.</w:t>
        </w:r>
      </w:hyperlink>
    </w:p>
    <w:p w14:paraId="27D488ED" w14:textId="77777777" w:rsidR="0018318C" w:rsidRDefault="0018318C">
      <w:pPr>
        <w:pStyle w:val="ListParagraph"/>
        <w:numPr>
          <w:ilvl w:val="0"/>
          <w:numId w:val="2"/>
        </w:numPr>
        <w:rPr>
          <w:rStyle w:val="Hyperlink"/>
          <w:sz w:val="22"/>
          <w:szCs w:val="22"/>
        </w:rPr>
      </w:pPr>
      <w:hyperlink r:id="rId1633" w:history="1">
        <w:r w:rsidRPr="00D805ED">
          <w:rPr>
            <w:rStyle w:val="Hyperlink"/>
            <w:sz w:val="22"/>
            <w:szCs w:val="22"/>
          </w:rPr>
          <w:t xml:space="preserve">Khera AV, Mason-Suares H, Brockman D, Wang M, VanDenburgh MJ, Senol-Cosar O, Patterson C, Newton-Cheh C, </w:t>
        </w:r>
        <w:proofErr w:type="spellStart"/>
        <w:r w:rsidRPr="00D805ED">
          <w:rPr>
            <w:rStyle w:val="Hyperlink"/>
            <w:sz w:val="22"/>
            <w:szCs w:val="22"/>
          </w:rPr>
          <w:t>Zekavat</w:t>
        </w:r>
        <w:proofErr w:type="spellEnd"/>
        <w:r w:rsidRPr="00D805ED">
          <w:rPr>
            <w:rStyle w:val="Hyperlink"/>
            <w:sz w:val="22"/>
            <w:szCs w:val="22"/>
          </w:rPr>
          <w:t xml:space="preserve"> SM, Pester J, </w:t>
        </w:r>
        <w:proofErr w:type="spellStart"/>
        <w:r w:rsidRPr="00D805ED">
          <w:rPr>
            <w:rStyle w:val="Hyperlink"/>
            <w:sz w:val="22"/>
            <w:szCs w:val="22"/>
          </w:rPr>
          <w:t>Chasman</w:t>
        </w:r>
        <w:proofErr w:type="spellEnd"/>
        <w:r w:rsidRPr="00D805ED">
          <w:rPr>
            <w:rStyle w:val="Hyperlink"/>
            <w:sz w:val="22"/>
            <w:szCs w:val="22"/>
          </w:rPr>
          <w:t xml:space="preserve"> DI, </w:t>
        </w:r>
        <w:proofErr w:type="spellStart"/>
        <w:r w:rsidRPr="00D805ED">
          <w:rPr>
            <w:rStyle w:val="Hyperlink"/>
            <w:sz w:val="22"/>
            <w:szCs w:val="22"/>
          </w:rPr>
          <w:t>Kabrhel</w:t>
        </w:r>
        <w:proofErr w:type="spellEnd"/>
        <w:r w:rsidRPr="00D805ED">
          <w:rPr>
            <w:rStyle w:val="Hyperlink"/>
            <w:sz w:val="22"/>
            <w:szCs w:val="22"/>
          </w:rPr>
          <w:t xml:space="preserve"> C, Jensen MK, Manson JE, Gaziano JM, Taylor KD, Sotoodehnia N, Post WS, Rich RS, Rotter JI, Lander ES, Rehm HL, Ng K, Philippakis A, Lebo M, Albert CM, Kathiresan S. Rare Genetic Variants Associated With Sudden Cardiac Death in Adults. </w:t>
        </w:r>
        <w:r w:rsidRPr="00D805ED">
          <w:rPr>
            <w:rStyle w:val="Hyperlink"/>
            <w:i/>
            <w:iCs/>
            <w:sz w:val="22"/>
            <w:szCs w:val="22"/>
          </w:rPr>
          <w:t xml:space="preserve">J Am Coll </w:t>
        </w:r>
        <w:proofErr w:type="spellStart"/>
        <w:r w:rsidRPr="00D805ED">
          <w:rPr>
            <w:rStyle w:val="Hyperlink"/>
            <w:i/>
            <w:iCs/>
            <w:sz w:val="22"/>
            <w:szCs w:val="22"/>
          </w:rPr>
          <w:t>Cardiol</w:t>
        </w:r>
        <w:proofErr w:type="spellEnd"/>
        <w:r w:rsidRPr="00D805ED">
          <w:rPr>
            <w:rStyle w:val="Hyperlink"/>
            <w:sz w:val="22"/>
            <w:szCs w:val="22"/>
          </w:rPr>
          <w:t>. 2019;74(21):2623-2634.</w:t>
        </w:r>
      </w:hyperlink>
      <w:r w:rsidR="00370F35">
        <w:rPr>
          <w:rStyle w:val="Hyperlink"/>
          <w:sz w:val="22"/>
          <w:szCs w:val="22"/>
        </w:rPr>
        <w:t xml:space="preserve"> </w:t>
      </w:r>
    </w:p>
    <w:p w14:paraId="1F95A904" w14:textId="77777777" w:rsidR="00370F35" w:rsidRPr="00370F35" w:rsidRDefault="00370F35" w:rsidP="00370F35">
      <w:pPr>
        <w:ind w:left="360"/>
        <w:rPr>
          <w:rStyle w:val="Hyperlink"/>
          <w:sz w:val="22"/>
          <w:szCs w:val="22"/>
        </w:rPr>
      </w:pPr>
    </w:p>
    <w:p w14:paraId="4B81CBC7" w14:textId="77777777" w:rsidR="00370F35" w:rsidRDefault="00370F35">
      <w:pPr>
        <w:pStyle w:val="ListParagraph"/>
        <w:numPr>
          <w:ilvl w:val="0"/>
          <w:numId w:val="2"/>
        </w:numPr>
        <w:rPr>
          <w:rStyle w:val="Hyperlink"/>
          <w:sz w:val="22"/>
          <w:szCs w:val="22"/>
        </w:rPr>
      </w:pPr>
      <w:hyperlink r:id="rId1634" w:history="1">
        <w:r>
          <w:rPr>
            <w:rStyle w:val="Hyperlink"/>
            <w:sz w:val="22"/>
            <w:szCs w:val="22"/>
          </w:rPr>
          <w:t xml:space="preserve">Osibogun O, Ogunmoroti O, </w:t>
        </w:r>
        <w:proofErr w:type="spellStart"/>
        <w:r>
          <w:rPr>
            <w:rStyle w:val="Hyperlink"/>
            <w:sz w:val="22"/>
            <w:szCs w:val="22"/>
          </w:rPr>
          <w:t>Tibuakuu</w:t>
        </w:r>
        <w:proofErr w:type="spellEnd"/>
        <w:r>
          <w:rPr>
            <w:rStyle w:val="Hyperlink"/>
            <w:sz w:val="22"/>
            <w:szCs w:val="22"/>
          </w:rPr>
          <w:t xml:space="preserve"> M, Benson EM, Michos ED. Sex differences in the association between ideal cardiovascular health and biomarkers of cardiovascular disease among adults in the United States: a cross-sectional analysis from the multiethnic study of atherosclerosis. </w:t>
        </w:r>
        <w:r>
          <w:rPr>
            <w:rStyle w:val="Hyperlink"/>
            <w:i/>
            <w:iCs/>
            <w:sz w:val="22"/>
            <w:szCs w:val="22"/>
          </w:rPr>
          <w:t>BMJ Open</w:t>
        </w:r>
        <w:r>
          <w:rPr>
            <w:rStyle w:val="Hyperlink"/>
            <w:sz w:val="22"/>
            <w:szCs w:val="22"/>
          </w:rPr>
          <w:t>. 2019;9(11</w:t>
        </w:r>
        <w:proofErr w:type="gramStart"/>
        <w:r>
          <w:rPr>
            <w:rStyle w:val="Hyperlink"/>
            <w:sz w:val="22"/>
            <w:szCs w:val="22"/>
          </w:rPr>
          <w:t>):e</w:t>
        </w:r>
        <w:proofErr w:type="gramEnd"/>
        <w:r>
          <w:rPr>
            <w:rStyle w:val="Hyperlink"/>
            <w:sz w:val="22"/>
            <w:szCs w:val="22"/>
          </w:rPr>
          <w:t xml:space="preserve">031414. </w:t>
        </w:r>
        <w:proofErr w:type="spellStart"/>
        <w:r>
          <w:rPr>
            <w:rStyle w:val="Hyperlink"/>
            <w:sz w:val="22"/>
            <w:szCs w:val="22"/>
          </w:rPr>
          <w:t>doi</w:t>
        </w:r>
        <w:proofErr w:type="spellEnd"/>
        <w:r>
          <w:rPr>
            <w:rStyle w:val="Hyperlink"/>
            <w:sz w:val="22"/>
            <w:szCs w:val="22"/>
          </w:rPr>
          <w:t>: 10.1136/bmjopen-2019-031414.</w:t>
        </w:r>
      </w:hyperlink>
      <w:r w:rsidR="000C13D9">
        <w:rPr>
          <w:rStyle w:val="Hyperlink"/>
          <w:sz w:val="22"/>
          <w:szCs w:val="22"/>
        </w:rPr>
        <w:t xml:space="preserve"> </w:t>
      </w:r>
    </w:p>
    <w:p w14:paraId="4D737C84" w14:textId="77777777" w:rsidR="000C13D9" w:rsidRDefault="000C13D9" w:rsidP="000C13D9">
      <w:pPr>
        <w:rPr>
          <w:rStyle w:val="Hyperlink"/>
          <w:sz w:val="22"/>
          <w:szCs w:val="22"/>
        </w:rPr>
      </w:pPr>
    </w:p>
    <w:p w14:paraId="627CAB05" w14:textId="77777777" w:rsidR="000C13D9" w:rsidRDefault="000C13D9">
      <w:pPr>
        <w:pStyle w:val="ListParagraph"/>
        <w:numPr>
          <w:ilvl w:val="0"/>
          <w:numId w:val="2"/>
        </w:numPr>
        <w:rPr>
          <w:rStyle w:val="Hyperlink"/>
          <w:sz w:val="22"/>
          <w:szCs w:val="22"/>
        </w:rPr>
      </w:pPr>
      <w:hyperlink r:id="rId1635" w:history="1">
        <w:r w:rsidRPr="006C5CF5">
          <w:rPr>
            <w:rStyle w:val="Hyperlink"/>
            <w:sz w:val="22"/>
            <w:szCs w:val="22"/>
          </w:rPr>
          <w:t xml:space="preserve">Noordam R, Bos MM, Wang H, Winkler TW, Bentley AR, </w:t>
        </w:r>
        <w:proofErr w:type="spellStart"/>
        <w:r w:rsidRPr="006C5CF5">
          <w:rPr>
            <w:rStyle w:val="Hyperlink"/>
            <w:sz w:val="22"/>
            <w:szCs w:val="22"/>
          </w:rPr>
          <w:t>Kilpelainen</w:t>
        </w:r>
        <w:proofErr w:type="spellEnd"/>
        <w:r w:rsidRPr="006C5CF5">
          <w:rPr>
            <w:rStyle w:val="Hyperlink"/>
            <w:sz w:val="22"/>
            <w:szCs w:val="22"/>
          </w:rPr>
          <w:t xml:space="preserve"> TO, de Vries PS, Sung YJ, Schwander K, Cade BE, Manning A, </w:t>
        </w:r>
        <w:proofErr w:type="spellStart"/>
        <w:r w:rsidRPr="006C5CF5">
          <w:rPr>
            <w:rStyle w:val="Hyperlink"/>
            <w:sz w:val="22"/>
            <w:szCs w:val="22"/>
          </w:rPr>
          <w:t>Aschard</w:t>
        </w:r>
        <w:proofErr w:type="spellEnd"/>
        <w:r w:rsidRPr="006C5CF5">
          <w:rPr>
            <w:rStyle w:val="Hyperlink"/>
            <w:sz w:val="22"/>
            <w:szCs w:val="22"/>
          </w:rPr>
          <w:t xml:space="preserve"> H, Brown MR, Chen H, Franceschini N, Musani SK, Richard M, </w:t>
        </w:r>
        <w:proofErr w:type="spellStart"/>
        <w:r w:rsidRPr="006C5CF5">
          <w:rPr>
            <w:rStyle w:val="Hyperlink"/>
            <w:sz w:val="22"/>
            <w:szCs w:val="22"/>
          </w:rPr>
          <w:t>Vojinovic</w:t>
        </w:r>
        <w:proofErr w:type="spellEnd"/>
        <w:r w:rsidRPr="006C5CF5">
          <w:rPr>
            <w:rStyle w:val="Hyperlink"/>
            <w:sz w:val="22"/>
            <w:szCs w:val="22"/>
          </w:rPr>
          <w:t xml:space="preserve"> D, </w:t>
        </w:r>
        <w:proofErr w:type="spellStart"/>
        <w:r w:rsidRPr="006C5CF5">
          <w:rPr>
            <w:rStyle w:val="Hyperlink"/>
            <w:sz w:val="22"/>
            <w:szCs w:val="22"/>
          </w:rPr>
          <w:t>Aslibekyan</w:t>
        </w:r>
        <w:proofErr w:type="spellEnd"/>
        <w:r w:rsidRPr="006C5CF5">
          <w:rPr>
            <w:rStyle w:val="Hyperlink"/>
            <w:sz w:val="22"/>
            <w:szCs w:val="22"/>
          </w:rPr>
          <w:t xml:space="preserve"> S, Bartz TM, </w:t>
        </w:r>
        <w:proofErr w:type="spellStart"/>
        <w:r w:rsidRPr="006C5CF5">
          <w:rPr>
            <w:rStyle w:val="Hyperlink"/>
            <w:sz w:val="22"/>
            <w:szCs w:val="22"/>
          </w:rPr>
          <w:t>deLas</w:t>
        </w:r>
        <w:proofErr w:type="spellEnd"/>
        <w:r w:rsidRPr="006C5CF5">
          <w:rPr>
            <w:rStyle w:val="Hyperlink"/>
            <w:sz w:val="22"/>
            <w:szCs w:val="22"/>
          </w:rPr>
          <w:t xml:space="preserve"> Fuentes L, </w:t>
        </w:r>
        <w:proofErr w:type="spellStart"/>
        <w:r w:rsidRPr="006C5CF5">
          <w:rPr>
            <w:rStyle w:val="Hyperlink"/>
            <w:sz w:val="22"/>
            <w:szCs w:val="22"/>
          </w:rPr>
          <w:t>Feiosa</w:t>
        </w:r>
        <w:proofErr w:type="spellEnd"/>
        <w:r w:rsidRPr="006C5CF5">
          <w:rPr>
            <w:rStyle w:val="Hyperlink"/>
            <w:sz w:val="22"/>
            <w:szCs w:val="22"/>
          </w:rPr>
          <w:t xml:space="preserve"> M, Horimoto AR, </w:t>
        </w:r>
        <w:proofErr w:type="spellStart"/>
        <w:r w:rsidRPr="006C5CF5">
          <w:rPr>
            <w:rStyle w:val="Hyperlink"/>
            <w:sz w:val="22"/>
            <w:szCs w:val="22"/>
          </w:rPr>
          <w:t>Ilkov</w:t>
        </w:r>
        <w:proofErr w:type="spellEnd"/>
        <w:r w:rsidRPr="006C5CF5">
          <w:rPr>
            <w:rStyle w:val="Hyperlink"/>
            <w:sz w:val="22"/>
            <w:szCs w:val="22"/>
          </w:rPr>
          <w:t xml:space="preserve"> M, Kho M, Kraja A, Li C, Lim E, Liu Y, Mook-Kanamori DO, </w:t>
        </w:r>
        <w:proofErr w:type="spellStart"/>
        <w:r w:rsidRPr="006C5CF5">
          <w:rPr>
            <w:rStyle w:val="Hyperlink"/>
            <w:sz w:val="22"/>
            <w:szCs w:val="22"/>
          </w:rPr>
          <w:t>Rankinen</w:t>
        </w:r>
        <w:proofErr w:type="spellEnd"/>
        <w:r w:rsidRPr="006C5CF5">
          <w:rPr>
            <w:rStyle w:val="Hyperlink"/>
            <w:sz w:val="22"/>
            <w:szCs w:val="22"/>
          </w:rPr>
          <w:t xml:space="preserve"> T, Tajuddin SM, van der Spek A, Wang Z, Marten J, Laville V, Alver M, Evangelou E, Graff ME, He M, Kuhnel B, </w:t>
        </w:r>
        <w:proofErr w:type="spellStart"/>
        <w:r w:rsidRPr="006C5CF5">
          <w:rPr>
            <w:rStyle w:val="Hyperlink"/>
            <w:sz w:val="22"/>
            <w:szCs w:val="22"/>
          </w:rPr>
          <w:t>Lyytikainen</w:t>
        </w:r>
        <w:proofErr w:type="spellEnd"/>
        <w:r w:rsidRPr="006C5CF5">
          <w:rPr>
            <w:rStyle w:val="Hyperlink"/>
            <w:sz w:val="22"/>
            <w:szCs w:val="22"/>
          </w:rPr>
          <w:t xml:space="preserve"> LP, Marques-Vidal P, Nolte IM, Palmer ND, </w:t>
        </w:r>
        <w:proofErr w:type="spellStart"/>
        <w:r w:rsidRPr="006C5CF5">
          <w:rPr>
            <w:rStyle w:val="Hyperlink"/>
            <w:sz w:val="22"/>
            <w:szCs w:val="22"/>
          </w:rPr>
          <w:t>Rauramaa</w:t>
        </w:r>
        <w:proofErr w:type="spellEnd"/>
        <w:r w:rsidRPr="006C5CF5">
          <w:rPr>
            <w:rStyle w:val="Hyperlink"/>
            <w:sz w:val="22"/>
            <w:szCs w:val="22"/>
          </w:rPr>
          <w:t xml:space="preserve"> R, Shu XO, </w:t>
        </w:r>
        <w:proofErr w:type="spellStart"/>
        <w:r w:rsidRPr="006C5CF5">
          <w:rPr>
            <w:rStyle w:val="Hyperlink"/>
            <w:sz w:val="22"/>
            <w:szCs w:val="22"/>
          </w:rPr>
          <w:t>Snieder</w:t>
        </w:r>
        <w:proofErr w:type="spellEnd"/>
        <w:r w:rsidRPr="006C5CF5">
          <w:rPr>
            <w:rStyle w:val="Hyperlink"/>
            <w:sz w:val="22"/>
            <w:szCs w:val="22"/>
          </w:rPr>
          <w:t xml:space="preserve"> H, Weiss S, Wen W, Yanek LR, Aldolfo C, Ballantyne C, Bielak L, </w:t>
        </w:r>
        <w:proofErr w:type="spellStart"/>
        <w:r w:rsidRPr="006C5CF5">
          <w:rPr>
            <w:rStyle w:val="Hyperlink"/>
            <w:sz w:val="22"/>
            <w:szCs w:val="22"/>
          </w:rPr>
          <w:t>Biermasz</w:t>
        </w:r>
        <w:proofErr w:type="spellEnd"/>
        <w:r w:rsidRPr="006C5CF5">
          <w:rPr>
            <w:rStyle w:val="Hyperlink"/>
            <w:sz w:val="22"/>
            <w:szCs w:val="22"/>
          </w:rPr>
          <w:t xml:space="preserve"> NR, Boerwinkle E, Dimou N, Eiriksdottir G, Gao C, Gharib SA, Gottlieb DJ, Haba-Rubio J, Harris TB, Heikkinen S, Heinzer R, Hixson JE, Homuth G, Ikram MA, Komulainen P, Krieger JE, Lee J. Liu J, Lohman KK, Luik AI, Magi R, Martin LW, </w:t>
        </w:r>
        <w:proofErr w:type="spellStart"/>
        <w:r w:rsidRPr="006C5CF5">
          <w:rPr>
            <w:rStyle w:val="Hyperlink"/>
            <w:sz w:val="22"/>
            <w:szCs w:val="22"/>
          </w:rPr>
          <w:t>Meitinger</w:t>
        </w:r>
        <w:proofErr w:type="spellEnd"/>
        <w:r w:rsidRPr="006C5CF5">
          <w:rPr>
            <w:rStyle w:val="Hyperlink"/>
            <w:sz w:val="22"/>
            <w:szCs w:val="22"/>
          </w:rPr>
          <w:t xml:space="preserve"> T, </w:t>
        </w:r>
        <w:proofErr w:type="spellStart"/>
        <w:r w:rsidRPr="006C5CF5">
          <w:rPr>
            <w:rStyle w:val="Hyperlink"/>
            <w:sz w:val="22"/>
            <w:szCs w:val="22"/>
          </w:rPr>
          <w:t>Metspalu</w:t>
        </w:r>
        <w:proofErr w:type="spellEnd"/>
        <w:r w:rsidRPr="006C5CF5">
          <w:rPr>
            <w:rStyle w:val="Hyperlink"/>
            <w:sz w:val="22"/>
            <w:szCs w:val="22"/>
          </w:rPr>
          <w:t xml:space="preserve"> A, </w:t>
        </w:r>
        <w:proofErr w:type="spellStart"/>
        <w:r w:rsidRPr="006C5CF5">
          <w:rPr>
            <w:rStyle w:val="Hyperlink"/>
            <w:sz w:val="22"/>
            <w:szCs w:val="22"/>
          </w:rPr>
          <w:t>Milaneschi</w:t>
        </w:r>
        <w:proofErr w:type="spellEnd"/>
        <w:r w:rsidRPr="006C5CF5">
          <w:rPr>
            <w:rStyle w:val="Hyperlink"/>
            <w:sz w:val="22"/>
            <w:szCs w:val="22"/>
          </w:rPr>
          <w:t xml:space="preserve"> Y, Nalls MA, </w:t>
        </w:r>
        <w:proofErr w:type="spellStart"/>
        <w:r w:rsidRPr="006C5CF5">
          <w:rPr>
            <w:rStyle w:val="Hyperlink"/>
            <w:sz w:val="22"/>
            <w:szCs w:val="22"/>
          </w:rPr>
          <w:t>O’Connel</w:t>
        </w:r>
        <w:proofErr w:type="spellEnd"/>
        <w:r w:rsidRPr="006C5CF5">
          <w:rPr>
            <w:rStyle w:val="Hyperlink"/>
            <w:sz w:val="22"/>
            <w:szCs w:val="22"/>
          </w:rPr>
          <w:t xml:space="preserve"> J, Peters A, Peyser P, </w:t>
        </w:r>
        <w:proofErr w:type="spellStart"/>
        <w:r w:rsidRPr="006C5CF5">
          <w:rPr>
            <w:rStyle w:val="Hyperlink"/>
            <w:sz w:val="22"/>
            <w:szCs w:val="22"/>
          </w:rPr>
          <w:t>Raitakari</w:t>
        </w:r>
        <w:proofErr w:type="spellEnd"/>
        <w:r w:rsidRPr="006C5CF5">
          <w:rPr>
            <w:rStyle w:val="Hyperlink"/>
            <w:sz w:val="22"/>
            <w:szCs w:val="22"/>
          </w:rPr>
          <w:t xml:space="preserve"> OT, Reiner AP, Rensen PCN, Rice TK, Rich SS, </w:t>
        </w:r>
        <w:proofErr w:type="spellStart"/>
        <w:r w:rsidRPr="006C5CF5">
          <w:rPr>
            <w:rStyle w:val="Hyperlink"/>
            <w:sz w:val="22"/>
            <w:szCs w:val="22"/>
          </w:rPr>
          <w:t>Roenneberg</w:t>
        </w:r>
        <w:proofErr w:type="spellEnd"/>
        <w:r w:rsidRPr="006C5CF5">
          <w:rPr>
            <w:rStyle w:val="Hyperlink"/>
            <w:sz w:val="22"/>
            <w:szCs w:val="22"/>
          </w:rPr>
          <w:t xml:space="preserve"> T, Rotter JI, Schreiner PJ, Shikany J, Sidney SS, Sims M, Sitlani CM, Sofer T, Strauch K, </w:t>
        </w:r>
        <w:proofErr w:type="spellStart"/>
        <w:r w:rsidRPr="006C5CF5">
          <w:rPr>
            <w:rStyle w:val="Hyperlink"/>
            <w:sz w:val="22"/>
            <w:szCs w:val="22"/>
          </w:rPr>
          <w:t>Swertz</w:t>
        </w:r>
        <w:proofErr w:type="spellEnd"/>
        <w:r w:rsidRPr="006C5CF5">
          <w:rPr>
            <w:rStyle w:val="Hyperlink"/>
            <w:sz w:val="22"/>
            <w:szCs w:val="22"/>
          </w:rPr>
          <w:t xml:space="preserve"> MA, Taylor KD, </w:t>
        </w:r>
        <w:proofErr w:type="spellStart"/>
        <w:r w:rsidRPr="006C5CF5">
          <w:rPr>
            <w:rStyle w:val="Hyperlink"/>
            <w:sz w:val="22"/>
            <w:szCs w:val="22"/>
          </w:rPr>
          <w:t>Uitterlinden</w:t>
        </w:r>
        <w:proofErr w:type="spellEnd"/>
        <w:r w:rsidRPr="006C5CF5">
          <w:rPr>
            <w:rStyle w:val="Hyperlink"/>
            <w:sz w:val="22"/>
            <w:szCs w:val="22"/>
          </w:rPr>
          <w:t xml:space="preserve"> AG, van Duijn CM, Volzke H, </w:t>
        </w:r>
        <w:proofErr w:type="spellStart"/>
        <w:r w:rsidRPr="006C5CF5">
          <w:rPr>
            <w:rStyle w:val="Hyperlink"/>
            <w:sz w:val="22"/>
            <w:szCs w:val="22"/>
          </w:rPr>
          <w:t>Waldenberger</w:t>
        </w:r>
        <w:proofErr w:type="spellEnd"/>
        <w:r w:rsidRPr="006C5CF5">
          <w:rPr>
            <w:rStyle w:val="Hyperlink"/>
            <w:sz w:val="22"/>
            <w:szCs w:val="22"/>
          </w:rPr>
          <w:t xml:space="preserve"> M, </w:t>
        </w:r>
        <w:proofErr w:type="spellStart"/>
        <w:r w:rsidRPr="006C5CF5">
          <w:rPr>
            <w:rStyle w:val="Hyperlink"/>
            <w:sz w:val="22"/>
            <w:szCs w:val="22"/>
          </w:rPr>
          <w:t>Wallance</w:t>
        </w:r>
        <w:proofErr w:type="spellEnd"/>
        <w:r w:rsidRPr="006C5CF5">
          <w:rPr>
            <w:rStyle w:val="Hyperlink"/>
            <w:sz w:val="22"/>
            <w:szCs w:val="22"/>
          </w:rPr>
          <w:t xml:space="preserve"> RB, van Dijk KW, Yu C, </w:t>
        </w:r>
        <w:proofErr w:type="spellStart"/>
        <w:r w:rsidRPr="006C5CF5">
          <w:rPr>
            <w:rStyle w:val="Hyperlink"/>
            <w:sz w:val="22"/>
            <w:szCs w:val="22"/>
          </w:rPr>
          <w:t>Zonderman</w:t>
        </w:r>
        <w:proofErr w:type="spellEnd"/>
        <w:r w:rsidRPr="006C5CF5">
          <w:rPr>
            <w:rStyle w:val="Hyperlink"/>
            <w:sz w:val="22"/>
            <w:szCs w:val="22"/>
          </w:rPr>
          <w:t xml:space="preserve"> AB, Becker DM, Elliott P,  Esko T, Gieger C, Grabe HJ, Lakka TA, </w:t>
        </w:r>
        <w:proofErr w:type="spellStart"/>
        <w:r w:rsidRPr="006C5CF5">
          <w:rPr>
            <w:rStyle w:val="Hyperlink"/>
            <w:sz w:val="22"/>
            <w:szCs w:val="22"/>
          </w:rPr>
          <w:t>Lehtimaki</w:t>
        </w:r>
        <w:proofErr w:type="spellEnd"/>
        <w:r w:rsidRPr="006C5CF5">
          <w:rPr>
            <w:rStyle w:val="Hyperlink"/>
            <w:sz w:val="22"/>
            <w:szCs w:val="22"/>
          </w:rPr>
          <w:t xml:space="preserve"> T, North KE, </w:t>
        </w:r>
        <w:proofErr w:type="spellStart"/>
        <w:r w:rsidRPr="006C5CF5">
          <w:rPr>
            <w:rStyle w:val="Hyperlink"/>
            <w:sz w:val="22"/>
            <w:szCs w:val="22"/>
          </w:rPr>
          <w:t>Penninx</w:t>
        </w:r>
        <w:proofErr w:type="spellEnd"/>
        <w:r w:rsidRPr="006C5CF5">
          <w:rPr>
            <w:rStyle w:val="Hyperlink"/>
            <w:sz w:val="22"/>
            <w:szCs w:val="22"/>
          </w:rPr>
          <w:t xml:space="preserve"> BWJH, Vollenweider P, Wagenknecht LE, Wu T, Xiang YB, Zheng W, Arnett DK, Bouchard C, Evans MK, Gudnason V, </w:t>
        </w:r>
        <w:proofErr w:type="spellStart"/>
        <w:r w:rsidRPr="006C5CF5">
          <w:rPr>
            <w:rStyle w:val="Hyperlink"/>
            <w:sz w:val="22"/>
            <w:szCs w:val="22"/>
          </w:rPr>
          <w:t>Kardia</w:t>
        </w:r>
        <w:proofErr w:type="spellEnd"/>
        <w:r w:rsidRPr="006C5CF5">
          <w:rPr>
            <w:rStyle w:val="Hyperlink"/>
            <w:sz w:val="22"/>
            <w:szCs w:val="22"/>
          </w:rPr>
          <w:t xml:space="preserve"> S, Kelly TN, </w:t>
        </w:r>
        <w:proofErr w:type="spellStart"/>
        <w:r w:rsidRPr="006C5CF5">
          <w:rPr>
            <w:rStyle w:val="Hyperlink"/>
            <w:sz w:val="22"/>
            <w:szCs w:val="22"/>
          </w:rPr>
          <w:t>Kritchevsky</w:t>
        </w:r>
        <w:proofErr w:type="spellEnd"/>
        <w:r w:rsidRPr="006C5CF5">
          <w:rPr>
            <w:rStyle w:val="Hyperlink"/>
            <w:sz w:val="22"/>
            <w:szCs w:val="22"/>
          </w:rPr>
          <w:t xml:space="preserve"> SB, Loos RJF, Pereira AC, Province M, Psaty BM, Rotimi C, Zhu X, Amin N, Cupples LA, </w:t>
        </w:r>
        <w:proofErr w:type="spellStart"/>
        <w:r w:rsidRPr="006C5CF5">
          <w:rPr>
            <w:rStyle w:val="Hyperlink"/>
            <w:sz w:val="22"/>
            <w:szCs w:val="22"/>
          </w:rPr>
          <w:t>Fornage</w:t>
        </w:r>
        <w:proofErr w:type="spellEnd"/>
        <w:r w:rsidRPr="006C5CF5">
          <w:rPr>
            <w:rStyle w:val="Hyperlink"/>
            <w:sz w:val="22"/>
            <w:szCs w:val="22"/>
          </w:rPr>
          <w:t xml:space="preserve"> M, Fox EF, Guo X, </w:t>
        </w:r>
        <w:proofErr w:type="spellStart"/>
        <w:r w:rsidRPr="006C5CF5">
          <w:rPr>
            <w:rStyle w:val="Hyperlink"/>
            <w:sz w:val="22"/>
            <w:szCs w:val="22"/>
          </w:rPr>
          <w:t>Gauderman</w:t>
        </w:r>
        <w:proofErr w:type="spellEnd"/>
        <w:r w:rsidRPr="006C5CF5">
          <w:rPr>
            <w:rStyle w:val="Hyperlink"/>
            <w:sz w:val="22"/>
            <w:szCs w:val="22"/>
          </w:rPr>
          <w:t xml:space="preserve"> WJ, Rice K, Kooperberg C, Munroe PB, Liu CT, Morrison AC, Rao DC, van </w:t>
        </w:r>
        <w:proofErr w:type="spellStart"/>
        <w:r w:rsidRPr="006C5CF5">
          <w:rPr>
            <w:rStyle w:val="Hyperlink"/>
            <w:sz w:val="22"/>
            <w:szCs w:val="22"/>
          </w:rPr>
          <w:t>Heemst</w:t>
        </w:r>
        <w:proofErr w:type="spellEnd"/>
        <w:r w:rsidRPr="006C5CF5">
          <w:rPr>
            <w:rStyle w:val="Hyperlink"/>
            <w:sz w:val="22"/>
            <w:szCs w:val="22"/>
          </w:rPr>
          <w:t xml:space="preserve"> D, Redline S. Multi-ancestry sleep-by-SNP interaction analysis in 126,926 individuals reveals lipid loci stratified by sleep duration. </w:t>
        </w:r>
        <w:r w:rsidRPr="006C5CF5">
          <w:rPr>
            <w:rStyle w:val="Hyperlink"/>
            <w:i/>
            <w:iCs/>
            <w:sz w:val="22"/>
            <w:szCs w:val="22"/>
          </w:rPr>
          <w:t>Nat Commun</w:t>
        </w:r>
        <w:r w:rsidRPr="006C5CF5">
          <w:rPr>
            <w:rStyle w:val="Hyperlink"/>
            <w:sz w:val="22"/>
            <w:szCs w:val="22"/>
          </w:rPr>
          <w:t xml:space="preserve">. 2019;10(1):5121. </w:t>
        </w:r>
        <w:proofErr w:type="spellStart"/>
        <w:r w:rsidRPr="006C5CF5">
          <w:rPr>
            <w:rStyle w:val="Hyperlink"/>
            <w:sz w:val="22"/>
            <w:szCs w:val="22"/>
          </w:rPr>
          <w:t>doi</w:t>
        </w:r>
        <w:proofErr w:type="spellEnd"/>
        <w:r w:rsidRPr="006C5CF5">
          <w:rPr>
            <w:rStyle w:val="Hyperlink"/>
            <w:sz w:val="22"/>
            <w:szCs w:val="22"/>
          </w:rPr>
          <w:t>: 10.1038/s41467-019-12958-0.</w:t>
        </w:r>
      </w:hyperlink>
      <w:r w:rsidR="00636ACF">
        <w:rPr>
          <w:rStyle w:val="Hyperlink"/>
          <w:sz w:val="22"/>
          <w:szCs w:val="22"/>
        </w:rPr>
        <w:t xml:space="preserve"> </w:t>
      </w:r>
    </w:p>
    <w:p w14:paraId="63B9BB33" w14:textId="77777777" w:rsidR="00636ACF" w:rsidRPr="00636ACF" w:rsidRDefault="00636ACF" w:rsidP="00636ACF">
      <w:pPr>
        <w:ind w:left="360"/>
        <w:rPr>
          <w:rStyle w:val="Hyperlink"/>
          <w:sz w:val="22"/>
          <w:szCs w:val="22"/>
        </w:rPr>
      </w:pPr>
    </w:p>
    <w:p w14:paraId="674F924E" w14:textId="555C070E" w:rsidR="00636ACF" w:rsidRDefault="00636ACF">
      <w:pPr>
        <w:pStyle w:val="ListParagraph"/>
        <w:numPr>
          <w:ilvl w:val="0"/>
          <w:numId w:val="2"/>
        </w:numPr>
        <w:rPr>
          <w:rStyle w:val="Hyperlink"/>
          <w:sz w:val="22"/>
          <w:szCs w:val="22"/>
        </w:rPr>
      </w:pPr>
      <w:hyperlink r:id="rId1636" w:history="1">
        <w:r w:rsidRPr="00391CEC">
          <w:rPr>
            <w:rStyle w:val="Hyperlink"/>
            <w:sz w:val="22"/>
            <w:szCs w:val="22"/>
          </w:rPr>
          <w:t xml:space="preserve">Guo X, Irvin MR, Sitlani CM, Floyd JS, Psaty BM, Bis JC, Wiggins KL, Whitsel EA, Sturmer T, Stewart J, Raffield L, Sun F, Liu CT, Xu H, Cupples AL, Tanner RM, Rossing P, Smith A, </w:t>
        </w:r>
        <w:proofErr w:type="spellStart"/>
        <w:r w:rsidRPr="00391CEC">
          <w:rPr>
            <w:rStyle w:val="Hyperlink"/>
            <w:sz w:val="22"/>
            <w:szCs w:val="22"/>
          </w:rPr>
          <w:t>Zilhao</w:t>
        </w:r>
        <w:proofErr w:type="spellEnd"/>
        <w:r w:rsidRPr="00391CEC">
          <w:rPr>
            <w:rStyle w:val="Hyperlink"/>
            <w:sz w:val="22"/>
            <w:szCs w:val="22"/>
          </w:rPr>
          <w:t xml:space="preserve"> NR, Launer LJ, Noordam R, Rotter JI, Yao J, Li X, </w:t>
        </w:r>
        <w:proofErr w:type="spellStart"/>
        <w:r w:rsidRPr="00391CEC">
          <w:rPr>
            <w:rStyle w:val="Hyperlink"/>
            <w:sz w:val="22"/>
            <w:szCs w:val="22"/>
          </w:rPr>
          <w:t>Limdi</w:t>
        </w:r>
        <w:proofErr w:type="spellEnd"/>
        <w:r w:rsidRPr="00391CEC">
          <w:rPr>
            <w:rStyle w:val="Hyperlink"/>
            <w:sz w:val="22"/>
            <w:szCs w:val="22"/>
          </w:rPr>
          <w:t xml:space="preserve"> N, Sundaresan A, Lange L, Correa A, Stott DJ, Ford I, </w:t>
        </w:r>
        <w:proofErr w:type="spellStart"/>
        <w:r w:rsidRPr="00391CEC">
          <w:rPr>
            <w:rStyle w:val="Hyperlink"/>
            <w:sz w:val="22"/>
            <w:szCs w:val="22"/>
          </w:rPr>
          <w:t>Jukema</w:t>
        </w:r>
        <w:proofErr w:type="spellEnd"/>
        <w:r w:rsidRPr="00391CEC">
          <w:rPr>
            <w:rStyle w:val="Hyperlink"/>
            <w:sz w:val="22"/>
            <w:szCs w:val="22"/>
          </w:rPr>
          <w:t xml:space="preserve"> JW, Gudnason V, Mook-Kanamori DO, </w:t>
        </w:r>
        <w:proofErr w:type="spellStart"/>
        <w:r w:rsidRPr="00391CEC">
          <w:rPr>
            <w:rStyle w:val="Hyperlink"/>
            <w:sz w:val="22"/>
            <w:szCs w:val="22"/>
          </w:rPr>
          <w:t>Trompet</w:t>
        </w:r>
        <w:proofErr w:type="spellEnd"/>
        <w:r w:rsidRPr="00391CEC">
          <w:rPr>
            <w:rStyle w:val="Hyperlink"/>
            <w:sz w:val="22"/>
            <w:szCs w:val="22"/>
          </w:rPr>
          <w:t xml:space="preserve"> S, Palmas W, Warren HR, Hellwege JN, Giri A, </w:t>
        </w:r>
        <w:proofErr w:type="spellStart"/>
        <w:r w:rsidRPr="00391CEC">
          <w:rPr>
            <w:rStyle w:val="Hyperlink"/>
            <w:sz w:val="22"/>
            <w:szCs w:val="22"/>
          </w:rPr>
          <w:t>O’donnell</w:t>
        </w:r>
        <w:proofErr w:type="spellEnd"/>
        <w:r w:rsidRPr="00391CEC">
          <w:rPr>
            <w:rStyle w:val="Hyperlink"/>
            <w:sz w:val="22"/>
            <w:szCs w:val="22"/>
          </w:rPr>
          <w:t xml:space="preserve"> C, Hung AM, Edwards TL, Ahluwalia TS, Arnett DK, Avery CL. Genome-Wide Association Study of Apparent Treatment-Resistant Hypertension in the CHARGE Consortium: The CHARGE: Pharmacogenetics Working Group. </w:t>
        </w:r>
        <w:proofErr w:type="gramStart"/>
        <w:r w:rsidRPr="00391CEC">
          <w:rPr>
            <w:rStyle w:val="Hyperlink"/>
            <w:i/>
            <w:iCs/>
            <w:sz w:val="22"/>
            <w:szCs w:val="22"/>
          </w:rPr>
          <w:t>Am</w:t>
        </w:r>
        <w:proofErr w:type="gramEnd"/>
        <w:r w:rsidRPr="00391CEC">
          <w:rPr>
            <w:rStyle w:val="Hyperlink"/>
            <w:i/>
            <w:iCs/>
            <w:sz w:val="22"/>
            <w:szCs w:val="22"/>
          </w:rPr>
          <w:t xml:space="preserve"> J </w:t>
        </w:r>
        <w:proofErr w:type="spellStart"/>
        <w:r w:rsidRPr="00391CEC">
          <w:rPr>
            <w:rStyle w:val="Hyperlink"/>
            <w:i/>
            <w:iCs/>
            <w:sz w:val="22"/>
            <w:szCs w:val="22"/>
          </w:rPr>
          <w:t>Hypertens</w:t>
        </w:r>
        <w:proofErr w:type="spellEnd"/>
        <w:r w:rsidRPr="00391CEC">
          <w:rPr>
            <w:rStyle w:val="Hyperlink"/>
            <w:sz w:val="22"/>
            <w:szCs w:val="22"/>
          </w:rPr>
          <w:t>. 2019;32(12):1146-1153.</w:t>
        </w:r>
      </w:hyperlink>
      <w:r w:rsidR="00030B35">
        <w:rPr>
          <w:rStyle w:val="Hyperlink"/>
          <w:sz w:val="22"/>
          <w:szCs w:val="22"/>
        </w:rPr>
        <w:t xml:space="preserve"> </w:t>
      </w:r>
    </w:p>
    <w:p w14:paraId="626E4C0D" w14:textId="77777777" w:rsidR="00030B35" w:rsidRPr="00030B35" w:rsidRDefault="00030B35" w:rsidP="00030B35">
      <w:pPr>
        <w:pStyle w:val="ListParagraph"/>
        <w:rPr>
          <w:rStyle w:val="Hyperlink"/>
          <w:sz w:val="22"/>
          <w:szCs w:val="22"/>
        </w:rPr>
      </w:pPr>
    </w:p>
    <w:p w14:paraId="46878F9C" w14:textId="4D989CD5" w:rsidR="00030B35" w:rsidRDefault="00030B35">
      <w:pPr>
        <w:pStyle w:val="ListParagraph"/>
        <w:numPr>
          <w:ilvl w:val="0"/>
          <w:numId w:val="2"/>
        </w:numPr>
        <w:rPr>
          <w:rStyle w:val="Hyperlink"/>
          <w:sz w:val="22"/>
          <w:szCs w:val="22"/>
        </w:rPr>
      </w:pPr>
      <w:hyperlink r:id="rId1637" w:history="1">
        <w:r w:rsidRPr="00127E50">
          <w:rPr>
            <w:rStyle w:val="Hyperlink"/>
            <w:sz w:val="22"/>
            <w:szCs w:val="22"/>
          </w:rPr>
          <w:t>Zhu X, Liang J, Cade BE, He KY, Wang H, Lee J, Sofer T, Williams S, Li R, Chen H, Gottlieb D, Evans DS, Guo X, Gharib SA, Hale L, Hillman DR, Lutsey PL, Mukherjee S, Ochs-Balcom HM, Palmer LJ, Rhodes J, Purcell S, Patel SR, Saxena R, Stone KL, Tang W, Tranah GJ, Boerwinkle E, Lin X, Liu Y, Psaty BM, Vasan RS, Cho MH, Manichaikul A, Silverman EK, Barr RG, Rich SS, Rotter JI, Wilson JG, NHLBI Trans-Omics for Precision Medicine (</w:t>
        </w:r>
        <w:proofErr w:type="spellStart"/>
        <w:r w:rsidRPr="00127E50">
          <w:rPr>
            <w:rStyle w:val="Hyperlink"/>
            <w:sz w:val="22"/>
            <w:szCs w:val="22"/>
          </w:rPr>
          <w:t>TOPMed</w:t>
        </w:r>
        <w:proofErr w:type="spellEnd"/>
        <w:r w:rsidRPr="00127E50">
          <w:rPr>
            <w:rStyle w:val="Hyperlink"/>
            <w:sz w:val="22"/>
            <w:szCs w:val="22"/>
          </w:rPr>
          <w:t xml:space="preserve">); </w:t>
        </w:r>
        <w:proofErr w:type="spellStart"/>
        <w:r w:rsidRPr="00127E50">
          <w:rPr>
            <w:rStyle w:val="Hyperlink"/>
            <w:sz w:val="22"/>
            <w:szCs w:val="22"/>
          </w:rPr>
          <w:t>TOPMed</w:t>
        </w:r>
        <w:proofErr w:type="spellEnd"/>
        <w:r w:rsidRPr="00127E50">
          <w:rPr>
            <w:rStyle w:val="Hyperlink"/>
            <w:sz w:val="22"/>
            <w:szCs w:val="22"/>
          </w:rPr>
          <w:t xml:space="preserve"> Sleep Working Group; Susan Redline. Sequencing Analysis at 8p23 </w:t>
        </w:r>
        <w:proofErr w:type="spellStart"/>
        <w:r w:rsidRPr="00127E50">
          <w:rPr>
            <w:rStyle w:val="Hyperlink"/>
            <w:sz w:val="22"/>
            <w:szCs w:val="22"/>
          </w:rPr>
          <w:t>Indentifies</w:t>
        </w:r>
        <w:proofErr w:type="spellEnd"/>
        <w:r w:rsidRPr="00127E50">
          <w:rPr>
            <w:rStyle w:val="Hyperlink"/>
            <w:sz w:val="22"/>
            <w:szCs w:val="22"/>
          </w:rPr>
          <w:t xml:space="preserve"> Multiple Rare Variants in DLC1 Associated with Sleep-Related Oxyhemoglobin Saturation Level. </w:t>
        </w:r>
        <w:r w:rsidRPr="00127E50">
          <w:rPr>
            <w:rStyle w:val="Hyperlink"/>
            <w:i/>
            <w:iCs/>
            <w:sz w:val="22"/>
            <w:szCs w:val="22"/>
          </w:rPr>
          <w:t>AM J Hum Genet</w:t>
        </w:r>
        <w:r w:rsidRPr="00127E50">
          <w:rPr>
            <w:rStyle w:val="Hyperlink"/>
            <w:sz w:val="22"/>
            <w:szCs w:val="22"/>
          </w:rPr>
          <w:t>. 2019;105(5):1057-1068.</w:t>
        </w:r>
      </w:hyperlink>
      <w:r w:rsidR="003D292B">
        <w:rPr>
          <w:rStyle w:val="Hyperlink"/>
          <w:sz w:val="22"/>
          <w:szCs w:val="22"/>
        </w:rPr>
        <w:t xml:space="preserve"> </w:t>
      </w:r>
    </w:p>
    <w:p w14:paraId="1C6439B5" w14:textId="77777777" w:rsidR="003D292B" w:rsidRPr="003D292B" w:rsidRDefault="003D292B" w:rsidP="003D292B">
      <w:pPr>
        <w:pStyle w:val="ListParagraph"/>
        <w:rPr>
          <w:rStyle w:val="Hyperlink"/>
          <w:sz w:val="22"/>
          <w:szCs w:val="22"/>
        </w:rPr>
      </w:pPr>
    </w:p>
    <w:p w14:paraId="7347F2C6" w14:textId="77777777" w:rsidR="003D292B" w:rsidRPr="003D292B" w:rsidRDefault="003D292B">
      <w:pPr>
        <w:pStyle w:val="ListParagraph"/>
        <w:numPr>
          <w:ilvl w:val="0"/>
          <w:numId w:val="2"/>
        </w:numPr>
        <w:rPr>
          <w:rStyle w:val="Hyperlink"/>
          <w:color w:val="auto"/>
          <w:sz w:val="22"/>
          <w:szCs w:val="22"/>
          <w:u w:val="none"/>
        </w:rPr>
      </w:pPr>
      <w:hyperlink r:id="rId1638" w:history="1">
        <w:r w:rsidRPr="003D292B">
          <w:rPr>
            <w:rStyle w:val="Hyperlink"/>
            <w:sz w:val="22"/>
            <w:szCs w:val="22"/>
          </w:rPr>
          <w:t xml:space="preserve">Besser L, Galvin JE, Rodriguez D, Seeman T, </w:t>
        </w:r>
        <w:proofErr w:type="spellStart"/>
        <w:r w:rsidRPr="003D292B">
          <w:rPr>
            <w:rStyle w:val="Hyperlink"/>
            <w:sz w:val="22"/>
            <w:szCs w:val="22"/>
          </w:rPr>
          <w:t>Kukull</w:t>
        </w:r>
        <w:proofErr w:type="spellEnd"/>
        <w:r w:rsidRPr="003D292B">
          <w:rPr>
            <w:rStyle w:val="Hyperlink"/>
            <w:sz w:val="22"/>
            <w:szCs w:val="22"/>
          </w:rPr>
          <w:t xml:space="preserve"> W, Rapp SR, Smith J. Associations between </w:t>
        </w:r>
        <w:proofErr w:type="gramStart"/>
        <w:r w:rsidRPr="003D292B">
          <w:rPr>
            <w:rStyle w:val="Hyperlink"/>
            <w:sz w:val="22"/>
            <w:szCs w:val="22"/>
          </w:rPr>
          <w:t>neighborhood built</w:t>
        </w:r>
        <w:proofErr w:type="gramEnd"/>
        <w:r w:rsidRPr="003D292B">
          <w:rPr>
            <w:rStyle w:val="Hyperlink"/>
            <w:sz w:val="22"/>
            <w:szCs w:val="22"/>
          </w:rPr>
          <w:t xml:space="preserve"> environment and cognition vary by apolipoprotein E genotype: Multi-Ethnic Study of Atherosclerosis. </w:t>
        </w:r>
        <w:r w:rsidRPr="003D292B">
          <w:rPr>
            <w:rStyle w:val="Hyperlink"/>
            <w:i/>
            <w:iCs/>
            <w:sz w:val="22"/>
            <w:szCs w:val="22"/>
          </w:rPr>
          <w:t>Health Place</w:t>
        </w:r>
        <w:r w:rsidRPr="003D292B">
          <w:rPr>
            <w:rStyle w:val="Hyperlink"/>
            <w:sz w:val="22"/>
            <w:szCs w:val="22"/>
          </w:rPr>
          <w:t xml:space="preserve">. </w:t>
        </w:r>
        <w:proofErr w:type="gramStart"/>
        <w:r w:rsidRPr="003D292B">
          <w:rPr>
            <w:rStyle w:val="Hyperlink"/>
            <w:sz w:val="22"/>
            <w:szCs w:val="22"/>
          </w:rPr>
          <w:t>2019;60:102188</w:t>
        </w:r>
        <w:proofErr w:type="gramEnd"/>
        <w:r w:rsidRPr="003D292B">
          <w:rPr>
            <w:rStyle w:val="Hyperlink"/>
            <w:sz w:val="22"/>
            <w:szCs w:val="22"/>
          </w:rPr>
          <w:t xml:space="preserve">. </w:t>
        </w:r>
        <w:proofErr w:type="spellStart"/>
        <w:r w:rsidRPr="003D292B">
          <w:rPr>
            <w:rStyle w:val="Hyperlink"/>
            <w:sz w:val="22"/>
            <w:szCs w:val="22"/>
          </w:rPr>
          <w:t>doi</w:t>
        </w:r>
        <w:proofErr w:type="spellEnd"/>
        <w:r w:rsidRPr="003D292B">
          <w:rPr>
            <w:rStyle w:val="Hyperlink"/>
            <w:sz w:val="22"/>
            <w:szCs w:val="22"/>
          </w:rPr>
          <w:t>: 10.1016/j.healthplace.2019. 102188.</w:t>
        </w:r>
      </w:hyperlink>
    </w:p>
    <w:p w14:paraId="72ACA10F" w14:textId="77777777" w:rsidR="001337DD" w:rsidRPr="001337DD" w:rsidRDefault="001337DD" w:rsidP="001337DD">
      <w:pPr>
        <w:ind w:left="360"/>
        <w:rPr>
          <w:rStyle w:val="Hyperlink"/>
          <w:sz w:val="22"/>
          <w:szCs w:val="22"/>
        </w:rPr>
      </w:pPr>
    </w:p>
    <w:p w14:paraId="63ABBDC6" w14:textId="77777777" w:rsidR="0025622F" w:rsidRDefault="0025622F">
      <w:pPr>
        <w:pStyle w:val="ListParagraph"/>
        <w:numPr>
          <w:ilvl w:val="0"/>
          <w:numId w:val="2"/>
        </w:numPr>
        <w:rPr>
          <w:rStyle w:val="Hyperlink"/>
          <w:sz w:val="22"/>
          <w:szCs w:val="22"/>
        </w:rPr>
      </w:pPr>
      <w:hyperlink r:id="rId1639" w:history="1">
        <w:r w:rsidRPr="00210B3F">
          <w:rPr>
            <w:rStyle w:val="Hyperlink"/>
            <w:sz w:val="22"/>
            <w:szCs w:val="22"/>
          </w:rPr>
          <w:t xml:space="preserve">Duprez DA, Gross MD, Ix JH, Peralta CA, Kizer JR, Shea S, Jacobs DR Jr. Collagen biomarkers are associated with decline in renal function independently of blood pressure and other cardiovascular risk factors: the Multi-Ethnic Study of Atherosclerosis Study. </w:t>
        </w:r>
        <w:r w:rsidRPr="00210B3F">
          <w:rPr>
            <w:rStyle w:val="Hyperlink"/>
            <w:i/>
            <w:iCs/>
            <w:sz w:val="22"/>
            <w:szCs w:val="22"/>
          </w:rPr>
          <w:t xml:space="preserve">J </w:t>
        </w:r>
        <w:proofErr w:type="spellStart"/>
        <w:r w:rsidRPr="00210B3F">
          <w:rPr>
            <w:rStyle w:val="Hyperlink"/>
            <w:i/>
            <w:iCs/>
            <w:sz w:val="22"/>
            <w:szCs w:val="22"/>
          </w:rPr>
          <w:t>Hypertens</w:t>
        </w:r>
        <w:proofErr w:type="spellEnd"/>
        <w:r w:rsidRPr="00210B3F">
          <w:rPr>
            <w:rStyle w:val="Hyperlink"/>
            <w:sz w:val="22"/>
            <w:szCs w:val="22"/>
          </w:rPr>
          <w:t>. 2019;37(12):2398-2403.</w:t>
        </w:r>
      </w:hyperlink>
      <w:r w:rsidR="00DF739F">
        <w:rPr>
          <w:rStyle w:val="Hyperlink"/>
          <w:sz w:val="22"/>
          <w:szCs w:val="22"/>
        </w:rPr>
        <w:t xml:space="preserve"> </w:t>
      </w:r>
      <w:r w:rsidR="006A14FB">
        <w:rPr>
          <w:rStyle w:val="Hyperlink"/>
          <w:sz w:val="22"/>
          <w:szCs w:val="22"/>
        </w:rPr>
        <w:t xml:space="preserve"> </w:t>
      </w:r>
    </w:p>
    <w:p w14:paraId="4E9C428D" w14:textId="77777777" w:rsidR="00D5390F" w:rsidRPr="00DF739F" w:rsidRDefault="00D5390F" w:rsidP="00DF739F">
      <w:pPr>
        <w:ind w:left="360"/>
        <w:rPr>
          <w:rStyle w:val="Hyperlink"/>
          <w:sz w:val="22"/>
          <w:szCs w:val="22"/>
        </w:rPr>
      </w:pPr>
    </w:p>
    <w:p w14:paraId="5BB1EB18" w14:textId="6595EBE9" w:rsidR="00DF739F" w:rsidRDefault="00DF739F">
      <w:pPr>
        <w:pStyle w:val="ListParagraph"/>
        <w:numPr>
          <w:ilvl w:val="0"/>
          <w:numId w:val="2"/>
        </w:numPr>
        <w:rPr>
          <w:rStyle w:val="Hyperlink"/>
          <w:sz w:val="22"/>
          <w:szCs w:val="22"/>
        </w:rPr>
      </w:pPr>
      <w:hyperlink r:id="rId1640" w:history="1">
        <w:r w:rsidRPr="00A637AB">
          <w:rPr>
            <w:rStyle w:val="Hyperlink"/>
            <w:sz w:val="22"/>
            <w:szCs w:val="22"/>
          </w:rPr>
          <w:t xml:space="preserve">Habibi M, Chahal H, Greenland P, </w:t>
        </w:r>
        <w:proofErr w:type="spellStart"/>
        <w:r w:rsidRPr="00A637AB">
          <w:rPr>
            <w:rStyle w:val="Hyperlink"/>
            <w:sz w:val="22"/>
            <w:szCs w:val="22"/>
          </w:rPr>
          <w:t>Guallar</w:t>
        </w:r>
        <w:proofErr w:type="spellEnd"/>
        <w:r w:rsidRPr="00A637AB">
          <w:rPr>
            <w:rStyle w:val="Hyperlink"/>
            <w:sz w:val="22"/>
            <w:szCs w:val="22"/>
          </w:rPr>
          <w:t xml:space="preserve"> E, Lima JAC, Soliman EZ, Alonso A, Heckbert SR, Nazarian S. Resting Heart Rate, Short-Term Heart Rate Variability and Incident Atrial Fibrillation (from the Multi-Ethnic Study of Atherosclerosis (MESA). </w:t>
        </w:r>
        <w:proofErr w:type="gramStart"/>
        <w:r w:rsidRPr="00A637AB">
          <w:rPr>
            <w:rStyle w:val="Hyperlink"/>
            <w:i/>
            <w:iCs/>
            <w:sz w:val="22"/>
            <w:szCs w:val="22"/>
          </w:rPr>
          <w:t>Am</w:t>
        </w:r>
        <w:proofErr w:type="gramEnd"/>
        <w:r w:rsidRPr="00A637AB">
          <w:rPr>
            <w:rStyle w:val="Hyperlink"/>
            <w:i/>
            <w:iCs/>
            <w:sz w:val="22"/>
            <w:szCs w:val="22"/>
          </w:rPr>
          <w:t xml:space="preserve"> J </w:t>
        </w:r>
        <w:proofErr w:type="spellStart"/>
        <w:r w:rsidRPr="00A637AB">
          <w:rPr>
            <w:rStyle w:val="Hyperlink"/>
            <w:i/>
            <w:iCs/>
            <w:sz w:val="22"/>
            <w:szCs w:val="22"/>
          </w:rPr>
          <w:t>Cardiol</w:t>
        </w:r>
        <w:proofErr w:type="spellEnd"/>
        <w:r w:rsidRPr="00A637AB">
          <w:rPr>
            <w:rStyle w:val="Hyperlink"/>
            <w:sz w:val="22"/>
            <w:szCs w:val="22"/>
          </w:rPr>
          <w:t>. 2019;124(11):1684-1689.</w:t>
        </w:r>
      </w:hyperlink>
      <w:r w:rsidR="007C758C">
        <w:rPr>
          <w:rStyle w:val="Hyperlink"/>
          <w:sz w:val="22"/>
          <w:szCs w:val="22"/>
        </w:rPr>
        <w:t xml:space="preserve"> </w:t>
      </w:r>
      <w:r w:rsidR="00E60AAB">
        <w:rPr>
          <w:rStyle w:val="Hyperlink"/>
          <w:sz w:val="22"/>
          <w:szCs w:val="22"/>
        </w:rPr>
        <w:t xml:space="preserve"> </w:t>
      </w:r>
    </w:p>
    <w:p w14:paraId="5A418CA5" w14:textId="77777777" w:rsidR="00C6687C" w:rsidRPr="00C6687C" w:rsidRDefault="00C6687C" w:rsidP="00C6687C">
      <w:pPr>
        <w:pStyle w:val="ListParagraph"/>
        <w:rPr>
          <w:rStyle w:val="Hyperlink"/>
          <w:sz w:val="22"/>
          <w:szCs w:val="22"/>
        </w:rPr>
      </w:pPr>
    </w:p>
    <w:p w14:paraId="5394E9AF" w14:textId="77777777" w:rsidR="00E60AAB" w:rsidRDefault="00E60AAB">
      <w:pPr>
        <w:pStyle w:val="ListParagraph"/>
        <w:numPr>
          <w:ilvl w:val="0"/>
          <w:numId w:val="2"/>
        </w:numPr>
        <w:rPr>
          <w:rStyle w:val="Hyperlink"/>
          <w:sz w:val="22"/>
          <w:szCs w:val="22"/>
        </w:rPr>
      </w:pPr>
      <w:hyperlink r:id="rId1641" w:history="1">
        <w:r w:rsidRPr="00DA6990">
          <w:rPr>
            <w:rStyle w:val="Hyperlink"/>
            <w:sz w:val="22"/>
            <w:szCs w:val="22"/>
          </w:rPr>
          <w:t xml:space="preserve">Zhao YY, Javaheri S, Wang R, Guo N, Koo BB, Stein JH, </w:t>
        </w:r>
        <w:proofErr w:type="spellStart"/>
        <w:r w:rsidRPr="00DA6990">
          <w:rPr>
            <w:rStyle w:val="Hyperlink"/>
            <w:sz w:val="22"/>
            <w:szCs w:val="22"/>
          </w:rPr>
          <w:t>Korcarz</w:t>
        </w:r>
        <w:proofErr w:type="spellEnd"/>
        <w:r w:rsidRPr="00DA6990">
          <w:rPr>
            <w:rStyle w:val="Hyperlink"/>
            <w:sz w:val="22"/>
            <w:szCs w:val="22"/>
          </w:rPr>
          <w:t xml:space="preserve"> CE, Redline S. Associations Between Sleep Apnea and Subclinical Carotid Atherosclerosis: The Multi-Ethnic Study of Atherosclerosis. </w:t>
        </w:r>
        <w:r w:rsidRPr="00DA6990">
          <w:rPr>
            <w:rStyle w:val="Hyperlink"/>
            <w:i/>
            <w:iCs/>
            <w:sz w:val="22"/>
            <w:szCs w:val="22"/>
          </w:rPr>
          <w:t>Stroke</w:t>
        </w:r>
        <w:r w:rsidRPr="00DA6990">
          <w:rPr>
            <w:rStyle w:val="Hyperlink"/>
            <w:sz w:val="22"/>
            <w:szCs w:val="22"/>
          </w:rPr>
          <w:t>. 2019;(12):3340-3346.</w:t>
        </w:r>
      </w:hyperlink>
      <w:r w:rsidR="003531F7">
        <w:rPr>
          <w:rStyle w:val="Hyperlink"/>
          <w:sz w:val="22"/>
          <w:szCs w:val="22"/>
        </w:rPr>
        <w:t xml:space="preserve"> </w:t>
      </w:r>
    </w:p>
    <w:p w14:paraId="12D5C2FB" w14:textId="77777777" w:rsidR="003531F7" w:rsidRPr="003531F7" w:rsidRDefault="003531F7" w:rsidP="003531F7">
      <w:pPr>
        <w:ind w:left="360"/>
        <w:rPr>
          <w:rStyle w:val="Hyperlink"/>
          <w:sz w:val="22"/>
          <w:szCs w:val="22"/>
        </w:rPr>
      </w:pPr>
    </w:p>
    <w:p w14:paraId="2DA5D9F2" w14:textId="77777777" w:rsidR="003531F7" w:rsidRDefault="003531F7">
      <w:pPr>
        <w:pStyle w:val="ListParagraph"/>
        <w:numPr>
          <w:ilvl w:val="0"/>
          <w:numId w:val="2"/>
        </w:numPr>
        <w:rPr>
          <w:rStyle w:val="Hyperlink"/>
          <w:sz w:val="22"/>
          <w:szCs w:val="22"/>
        </w:rPr>
      </w:pPr>
      <w:hyperlink r:id="rId1642" w:history="1">
        <w:r w:rsidRPr="00A63C0C">
          <w:rPr>
            <w:rStyle w:val="Hyperlink"/>
            <w:sz w:val="22"/>
            <w:szCs w:val="22"/>
          </w:rPr>
          <w:t xml:space="preserve">Prasada S, Shah SJ, Michos ED, Polak JF, Greenland P. Ankle-brachial index and incident heart failure with reduced versus preserved ejection fraction: The Multi-Ethnic Study of Atherosclerosis. </w:t>
        </w:r>
        <w:proofErr w:type="spellStart"/>
        <w:r w:rsidRPr="00A63C0C">
          <w:rPr>
            <w:rStyle w:val="Hyperlink"/>
            <w:i/>
            <w:iCs/>
            <w:sz w:val="22"/>
            <w:szCs w:val="22"/>
          </w:rPr>
          <w:t>Vasc</w:t>
        </w:r>
        <w:proofErr w:type="spellEnd"/>
        <w:r w:rsidRPr="00A63C0C">
          <w:rPr>
            <w:rStyle w:val="Hyperlink"/>
            <w:i/>
            <w:iCs/>
            <w:sz w:val="22"/>
            <w:szCs w:val="22"/>
          </w:rPr>
          <w:t xml:space="preserve"> Med</w:t>
        </w:r>
        <w:r w:rsidRPr="00A63C0C">
          <w:rPr>
            <w:rStyle w:val="Hyperlink"/>
            <w:sz w:val="22"/>
            <w:szCs w:val="22"/>
          </w:rPr>
          <w:t>. 2019;24(6):501-510.</w:t>
        </w:r>
      </w:hyperlink>
      <w:r w:rsidR="00903FB4">
        <w:rPr>
          <w:rStyle w:val="Hyperlink"/>
          <w:sz w:val="22"/>
          <w:szCs w:val="22"/>
        </w:rPr>
        <w:t xml:space="preserve"> </w:t>
      </w:r>
    </w:p>
    <w:p w14:paraId="4EA6ECAF" w14:textId="77777777" w:rsidR="00903FB4" w:rsidRDefault="00903FB4" w:rsidP="00903FB4">
      <w:pPr>
        <w:ind w:left="360"/>
        <w:rPr>
          <w:rStyle w:val="Hyperlink"/>
          <w:sz w:val="22"/>
          <w:szCs w:val="22"/>
        </w:rPr>
      </w:pPr>
    </w:p>
    <w:p w14:paraId="74D2D242" w14:textId="77777777" w:rsidR="00903FB4" w:rsidRPr="008F3945" w:rsidRDefault="00903FB4">
      <w:pPr>
        <w:pStyle w:val="ListParagraph"/>
        <w:numPr>
          <w:ilvl w:val="0"/>
          <w:numId w:val="2"/>
        </w:numPr>
        <w:rPr>
          <w:rStyle w:val="Hyperlink"/>
          <w:color w:val="000000"/>
          <w:sz w:val="22"/>
          <w:szCs w:val="22"/>
          <w:u w:val="none"/>
        </w:rPr>
      </w:pPr>
      <w:hyperlink r:id="rId1643" w:history="1">
        <w:r w:rsidRPr="00660233">
          <w:rPr>
            <w:rStyle w:val="Hyperlink"/>
            <w:sz w:val="22"/>
            <w:szCs w:val="22"/>
          </w:rPr>
          <w:t xml:space="preserve">Habibi M, </w:t>
        </w:r>
        <w:proofErr w:type="spellStart"/>
        <w:r w:rsidRPr="00660233">
          <w:rPr>
            <w:rStyle w:val="Hyperlink"/>
            <w:sz w:val="22"/>
            <w:szCs w:val="22"/>
          </w:rPr>
          <w:t>Zareian</w:t>
        </w:r>
        <w:proofErr w:type="spellEnd"/>
        <w:r w:rsidRPr="00660233">
          <w:rPr>
            <w:rStyle w:val="Hyperlink"/>
            <w:sz w:val="22"/>
            <w:szCs w:val="22"/>
          </w:rPr>
          <w:t xml:space="preserve"> M, Ambale Venkatesh B, Samiei S, Imai M, Wu C, Launer LJ, Shea S, Gottesman RF, Heckbert SR, Bluemke DA, Lima JAC. Left Atrial Mechanical Function and Incident Ischemic Cerebrovascular Events Independent of AF: Insights </w:t>
        </w:r>
        <w:proofErr w:type="gramStart"/>
        <w:r w:rsidRPr="00660233">
          <w:rPr>
            <w:rStyle w:val="Hyperlink"/>
            <w:sz w:val="22"/>
            <w:szCs w:val="22"/>
          </w:rPr>
          <w:t>From</w:t>
        </w:r>
        <w:proofErr w:type="gramEnd"/>
        <w:r w:rsidRPr="00660233">
          <w:rPr>
            <w:rStyle w:val="Hyperlink"/>
            <w:sz w:val="22"/>
            <w:szCs w:val="22"/>
          </w:rPr>
          <w:t xml:space="preserve"> the MESA Study. </w:t>
        </w:r>
        <w:r w:rsidRPr="00660233">
          <w:rPr>
            <w:rStyle w:val="Hyperlink"/>
            <w:i/>
            <w:iCs/>
            <w:sz w:val="22"/>
            <w:szCs w:val="22"/>
          </w:rPr>
          <w:t>JACC Cardiovasc Imaging</w:t>
        </w:r>
        <w:r w:rsidRPr="00660233">
          <w:rPr>
            <w:rStyle w:val="Hyperlink"/>
            <w:sz w:val="22"/>
            <w:szCs w:val="22"/>
          </w:rPr>
          <w:t>. 2019;12(12):2417-2427.</w:t>
        </w:r>
      </w:hyperlink>
      <w:r w:rsidR="008F3945">
        <w:rPr>
          <w:rStyle w:val="Hyperlink"/>
          <w:sz w:val="22"/>
          <w:szCs w:val="22"/>
        </w:rPr>
        <w:t xml:space="preserve"> </w:t>
      </w:r>
    </w:p>
    <w:p w14:paraId="56D92244" w14:textId="77777777" w:rsidR="008F3945" w:rsidRPr="008F3945" w:rsidRDefault="008F3945" w:rsidP="008F3945">
      <w:pPr>
        <w:ind w:left="360"/>
        <w:rPr>
          <w:rStyle w:val="Hyperlink"/>
          <w:color w:val="000000"/>
          <w:sz w:val="22"/>
          <w:szCs w:val="22"/>
          <w:u w:val="none"/>
        </w:rPr>
      </w:pPr>
    </w:p>
    <w:bookmarkStart w:id="19" w:name="_Hlk13315115"/>
    <w:p w14:paraId="630460F2" w14:textId="77777777" w:rsidR="008F3945" w:rsidRDefault="008F3945">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"https://www.ncbi.nlm.nih.gov/pubmed/31283904" </w:instrText>
      </w:r>
      <w:r>
        <w:rPr>
          <w:color w:val="000000"/>
          <w:sz w:val="22"/>
          <w:szCs w:val="22"/>
        </w:rPr>
      </w:r>
      <w:r>
        <w:rPr>
          <w:color w:val="000000"/>
          <w:sz w:val="22"/>
          <w:szCs w:val="22"/>
        </w:rPr>
        <w:fldChar w:fldCharType="separate"/>
      </w:r>
      <w:r w:rsidRPr="00E6113A">
        <w:rPr>
          <w:rStyle w:val="Hyperlink"/>
          <w:sz w:val="22"/>
          <w:szCs w:val="22"/>
        </w:rPr>
        <w:t xml:space="preserve">Ogunmoroti O, Osibogun O, Kolade OB, Ying W, Sharma G, Vaidya D, Michos ED. Multiparity is associated with poorer cardiovascular health among women from the Multi-Ethnic Study of Atherosclerosis. </w:t>
      </w:r>
      <w:bookmarkEnd w:id="19"/>
      <w:proofErr w:type="gramStart"/>
      <w:r w:rsidRPr="00E6113A">
        <w:rPr>
          <w:rStyle w:val="Hyperlink"/>
          <w:i/>
          <w:iCs/>
          <w:sz w:val="22"/>
          <w:szCs w:val="22"/>
        </w:rPr>
        <w:t>Am</w:t>
      </w:r>
      <w:proofErr w:type="gramEnd"/>
      <w:r w:rsidRPr="00E6113A">
        <w:rPr>
          <w:rStyle w:val="Hyperlink"/>
          <w:i/>
          <w:iCs/>
          <w:sz w:val="22"/>
          <w:szCs w:val="22"/>
        </w:rPr>
        <w:t xml:space="preserve"> J </w:t>
      </w:r>
      <w:proofErr w:type="spellStart"/>
      <w:r w:rsidRPr="00E6113A">
        <w:rPr>
          <w:rStyle w:val="Hyperlink"/>
          <w:i/>
          <w:iCs/>
          <w:sz w:val="22"/>
          <w:szCs w:val="22"/>
        </w:rPr>
        <w:t>Obstet</w:t>
      </w:r>
      <w:proofErr w:type="spellEnd"/>
      <w:r w:rsidRPr="00E6113A">
        <w:rPr>
          <w:rStyle w:val="Hyperlink"/>
          <w:i/>
          <w:iCs/>
          <w:sz w:val="22"/>
          <w:szCs w:val="22"/>
        </w:rPr>
        <w:t xml:space="preserve"> Gynecol</w:t>
      </w:r>
      <w:r w:rsidRPr="00E6113A">
        <w:rPr>
          <w:rStyle w:val="Hyperlink"/>
          <w:sz w:val="22"/>
          <w:szCs w:val="22"/>
        </w:rPr>
        <w:t>. 2019;221(6</w:t>
      </w:r>
      <w:proofErr w:type="gramStart"/>
      <w:r w:rsidRPr="00E6113A">
        <w:rPr>
          <w:rStyle w:val="Hyperlink"/>
          <w:sz w:val="22"/>
          <w:szCs w:val="22"/>
        </w:rPr>
        <w:t>):631.e</w:t>
      </w:r>
      <w:proofErr w:type="gramEnd"/>
      <w:r w:rsidRPr="00E6113A">
        <w:rPr>
          <w:rStyle w:val="Hyperlink"/>
          <w:sz w:val="22"/>
          <w:szCs w:val="22"/>
        </w:rPr>
        <w:t xml:space="preserve">1-631.e16. </w:t>
      </w:r>
      <w:proofErr w:type="spellStart"/>
      <w:r w:rsidRPr="00E6113A">
        <w:rPr>
          <w:rStyle w:val="Hyperlink"/>
          <w:sz w:val="22"/>
          <w:szCs w:val="22"/>
        </w:rPr>
        <w:t>doi</w:t>
      </w:r>
      <w:proofErr w:type="spellEnd"/>
      <w:r w:rsidRPr="00E6113A">
        <w:rPr>
          <w:rStyle w:val="Hyperlink"/>
          <w:sz w:val="22"/>
          <w:szCs w:val="22"/>
        </w:rPr>
        <w:t>: 10.1016/j.ajog.2019.07.001.</w:t>
      </w:r>
      <w:r>
        <w:rPr>
          <w:color w:val="000000"/>
          <w:sz w:val="22"/>
          <w:szCs w:val="22"/>
        </w:rPr>
        <w:fldChar w:fldCharType="end"/>
      </w:r>
      <w:r>
        <w:rPr>
          <w:color w:val="000000"/>
          <w:sz w:val="22"/>
          <w:szCs w:val="22"/>
        </w:rPr>
        <w:t xml:space="preserve"> </w:t>
      </w:r>
      <w:r w:rsidR="00DF1499">
        <w:rPr>
          <w:color w:val="000000"/>
          <w:sz w:val="22"/>
          <w:szCs w:val="22"/>
        </w:rPr>
        <w:t xml:space="preserve"> </w:t>
      </w:r>
    </w:p>
    <w:p w14:paraId="3A080060" w14:textId="77777777" w:rsidR="00DF1499" w:rsidRDefault="00DF1499" w:rsidP="00DF1499">
      <w:pPr>
        <w:ind w:left="360"/>
        <w:rPr>
          <w:color w:val="000000"/>
          <w:sz w:val="22"/>
          <w:szCs w:val="22"/>
        </w:rPr>
      </w:pPr>
    </w:p>
    <w:p w14:paraId="60034242" w14:textId="77777777" w:rsidR="00DF1499" w:rsidRPr="00D92C91" w:rsidRDefault="00DF1499">
      <w:pPr>
        <w:pStyle w:val="ListParagraph"/>
        <w:numPr>
          <w:ilvl w:val="0"/>
          <w:numId w:val="2"/>
        </w:numPr>
        <w:rPr>
          <w:rStyle w:val="Hyperlink"/>
          <w:color w:val="000000"/>
          <w:sz w:val="22"/>
          <w:szCs w:val="22"/>
          <w:u w:val="none"/>
        </w:rPr>
      </w:pPr>
      <w:hyperlink r:id="rId1644" w:history="1">
        <w:r w:rsidRPr="00FC0F57">
          <w:rPr>
            <w:rStyle w:val="Hyperlink"/>
            <w:sz w:val="22"/>
            <w:szCs w:val="22"/>
          </w:rPr>
          <w:t xml:space="preserve">Lamprea-Montealegre JA, McClelland RL, Otvos JD, Mora S, Koch M, Jensen MK, de Boer IH. Association of High-Density Lipoprotein Particles and High-Density Lipoprotein Apolipoprotein C-III Content </w:t>
        </w:r>
        <w:proofErr w:type="gramStart"/>
        <w:r w:rsidRPr="00FC0F57">
          <w:rPr>
            <w:rStyle w:val="Hyperlink"/>
            <w:sz w:val="22"/>
            <w:szCs w:val="22"/>
          </w:rPr>
          <w:t>With</w:t>
        </w:r>
        <w:proofErr w:type="gramEnd"/>
        <w:r w:rsidRPr="00FC0F57">
          <w:rPr>
            <w:rStyle w:val="Hyperlink"/>
            <w:sz w:val="22"/>
            <w:szCs w:val="22"/>
          </w:rPr>
          <w:t xml:space="preserve"> Cardiovascular Disease Risk According to Kidney Function: The Multi-Ethnic Study of Atherosclerosis. </w:t>
        </w:r>
        <w:r w:rsidRPr="00FC0F57">
          <w:rPr>
            <w:rStyle w:val="Hyperlink"/>
            <w:i/>
            <w:iCs/>
            <w:sz w:val="22"/>
            <w:szCs w:val="22"/>
          </w:rPr>
          <w:t>J Am Heart Assoc</w:t>
        </w:r>
        <w:r w:rsidRPr="00FC0F57">
          <w:rPr>
            <w:rStyle w:val="Hyperlink"/>
            <w:sz w:val="22"/>
            <w:szCs w:val="22"/>
          </w:rPr>
          <w:t>. 2019;8(24</w:t>
        </w:r>
        <w:proofErr w:type="gramStart"/>
        <w:r w:rsidRPr="00FC0F57">
          <w:rPr>
            <w:rStyle w:val="Hyperlink"/>
            <w:sz w:val="22"/>
            <w:szCs w:val="22"/>
          </w:rPr>
          <w:t>):e</w:t>
        </w:r>
        <w:proofErr w:type="gramEnd"/>
        <w:r w:rsidRPr="00FC0F57">
          <w:rPr>
            <w:rStyle w:val="Hyperlink"/>
            <w:sz w:val="22"/>
            <w:szCs w:val="22"/>
          </w:rPr>
          <w:t xml:space="preserve">013713. </w:t>
        </w:r>
        <w:proofErr w:type="spellStart"/>
        <w:r w:rsidRPr="00FC0F57">
          <w:rPr>
            <w:rStyle w:val="Hyperlink"/>
            <w:sz w:val="22"/>
            <w:szCs w:val="22"/>
          </w:rPr>
          <w:t>doi</w:t>
        </w:r>
        <w:proofErr w:type="spellEnd"/>
        <w:r w:rsidRPr="00FC0F57">
          <w:rPr>
            <w:rStyle w:val="Hyperlink"/>
            <w:sz w:val="22"/>
            <w:szCs w:val="22"/>
          </w:rPr>
          <w:t>: 10.1161/JAHA.119.013713.</w:t>
        </w:r>
      </w:hyperlink>
      <w:r w:rsidR="0081171E">
        <w:rPr>
          <w:rStyle w:val="Hyperlink"/>
          <w:sz w:val="22"/>
          <w:szCs w:val="22"/>
        </w:rPr>
        <w:t xml:space="preserve"> </w:t>
      </w:r>
      <w:r w:rsidR="00D92C91">
        <w:rPr>
          <w:rStyle w:val="Hyperlink"/>
          <w:sz w:val="22"/>
          <w:szCs w:val="22"/>
        </w:rPr>
        <w:t xml:space="preserve"> </w:t>
      </w:r>
    </w:p>
    <w:p w14:paraId="7811C094" w14:textId="77777777" w:rsidR="00D92C91" w:rsidRPr="00D92C91" w:rsidRDefault="00D92C91" w:rsidP="00D92C91">
      <w:pPr>
        <w:ind w:left="360"/>
        <w:rPr>
          <w:rStyle w:val="Hyperlink"/>
          <w:color w:val="000000"/>
          <w:sz w:val="22"/>
          <w:szCs w:val="22"/>
          <w:u w:val="none"/>
        </w:rPr>
      </w:pPr>
    </w:p>
    <w:p w14:paraId="5C15EF77" w14:textId="77777777" w:rsidR="00D92C91" w:rsidRPr="00F46A64" w:rsidRDefault="00D92C91">
      <w:pPr>
        <w:pStyle w:val="ListParagraph"/>
        <w:numPr>
          <w:ilvl w:val="0"/>
          <w:numId w:val="2"/>
        </w:numPr>
        <w:rPr>
          <w:rStyle w:val="Hyperlink"/>
          <w:color w:val="000000"/>
          <w:sz w:val="22"/>
          <w:szCs w:val="22"/>
          <w:u w:val="none"/>
        </w:rPr>
      </w:pPr>
      <w:hyperlink r:id="rId1645" w:history="1">
        <w:r w:rsidRPr="008E4B4B">
          <w:rPr>
            <w:rStyle w:val="Hyperlink"/>
            <w:sz w:val="22"/>
            <w:szCs w:val="22"/>
          </w:rPr>
          <w:t xml:space="preserve">Hall KT, Battinelli E, </w:t>
        </w:r>
        <w:proofErr w:type="spellStart"/>
        <w:r w:rsidRPr="008E4B4B">
          <w:rPr>
            <w:rStyle w:val="Hyperlink"/>
            <w:sz w:val="22"/>
            <w:szCs w:val="22"/>
          </w:rPr>
          <w:t>Chasman</w:t>
        </w:r>
        <w:proofErr w:type="spellEnd"/>
        <w:r w:rsidRPr="008E4B4B">
          <w:rPr>
            <w:rStyle w:val="Hyperlink"/>
            <w:sz w:val="22"/>
            <w:szCs w:val="22"/>
          </w:rPr>
          <w:t xml:space="preserve"> DI, </w:t>
        </w:r>
        <w:proofErr w:type="spellStart"/>
        <w:r w:rsidRPr="008E4B4B">
          <w:rPr>
            <w:rStyle w:val="Hyperlink"/>
            <w:sz w:val="22"/>
            <w:szCs w:val="22"/>
          </w:rPr>
          <w:t>Ridker</w:t>
        </w:r>
        <w:proofErr w:type="spellEnd"/>
        <w:r w:rsidRPr="008E4B4B">
          <w:rPr>
            <w:rStyle w:val="Hyperlink"/>
            <w:sz w:val="22"/>
            <w:szCs w:val="22"/>
          </w:rPr>
          <w:t xml:space="preserve"> PM, Psaty BM, Rotter JI, </w:t>
        </w:r>
        <w:proofErr w:type="spellStart"/>
        <w:r w:rsidRPr="008E4B4B">
          <w:rPr>
            <w:rStyle w:val="Hyperlink"/>
            <w:sz w:val="22"/>
            <w:szCs w:val="22"/>
          </w:rPr>
          <w:t>Kaptchuk</w:t>
        </w:r>
        <w:proofErr w:type="spellEnd"/>
        <w:r w:rsidRPr="008E4B4B">
          <w:rPr>
            <w:rStyle w:val="Hyperlink"/>
            <w:sz w:val="22"/>
            <w:szCs w:val="22"/>
          </w:rPr>
          <w:t xml:space="preserve"> TJ, Tracy RP, Wassel CL, Mukamal KJ. Catechol-O-Methyltransferase and Car</w:t>
        </w:r>
        <w:r w:rsidR="004C6EA9">
          <w:rPr>
            <w:rStyle w:val="Hyperlink"/>
            <w:sz w:val="22"/>
            <w:szCs w:val="22"/>
          </w:rPr>
          <w:t>d</w:t>
        </w:r>
        <w:r w:rsidRPr="008E4B4B">
          <w:rPr>
            <w:rStyle w:val="Hyperlink"/>
            <w:sz w:val="22"/>
            <w:szCs w:val="22"/>
          </w:rPr>
          <w:t xml:space="preserve">iovascular Disease: MESA. </w:t>
        </w:r>
        <w:r w:rsidRPr="008E4B4B">
          <w:rPr>
            <w:rStyle w:val="Hyperlink"/>
            <w:i/>
            <w:iCs/>
            <w:sz w:val="22"/>
            <w:szCs w:val="22"/>
          </w:rPr>
          <w:t>J Am Heart Assoc</w:t>
        </w:r>
        <w:r w:rsidRPr="008E4B4B">
          <w:rPr>
            <w:rStyle w:val="Hyperlink"/>
            <w:sz w:val="22"/>
            <w:szCs w:val="22"/>
          </w:rPr>
          <w:t>. 2019;8(24</w:t>
        </w:r>
        <w:proofErr w:type="gramStart"/>
        <w:r w:rsidRPr="008E4B4B">
          <w:rPr>
            <w:rStyle w:val="Hyperlink"/>
            <w:sz w:val="22"/>
            <w:szCs w:val="22"/>
          </w:rPr>
          <w:t>):e</w:t>
        </w:r>
        <w:proofErr w:type="gramEnd"/>
        <w:r w:rsidRPr="008E4B4B">
          <w:rPr>
            <w:rStyle w:val="Hyperlink"/>
            <w:sz w:val="22"/>
            <w:szCs w:val="22"/>
          </w:rPr>
          <w:t xml:space="preserve">014986. </w:t>
        </w:r>
        <w:proofErr w:type="spellStart"/>
        <w:r w:rsidRPr="008E4B4B">
          <w:rPr>
            <w:rStyle w:val="Hyperlink"/>
            <w:sz w:val="22"/>
            <w:szCs w:val="22"/>
          </w:rPr>
          <w:t>doi</w:t>
        </w:r>
        <w:proofErr w:type="spellEnd"/>
        <w:r w:rsidRPr="008E4B4B">
          <w:rPr>
            <w:rStyle w:val="Hyperlink"/>
            <w:sz w:val="22"/>
            <w:szCs w:val="22"/>
          </w:rPr>
          <w:t>: 10.1161/JAHA.119.014986.</w:t>
        </w:r>
      </w:hyperlink>
      <w:r w:rsidR="00F46A64">
        <w:rPr>
          <w:rStyle w:val="Hyperlink"/>
          <w:sz w:val="22"/>
          <w:szCs w:val="22"/>
        </w:rPr>
        <w:t xml:space="preserve"> </w:t>
      </w:r>
    </w:p>
    <w:p w14:paraId="50909241" w14:textId="77777777" w:rsidR="00F46A64" w:rsidRPr="00F46A64" w:rsidRDefault="00F46A64" w:rsidP="00F46A64">
      <w:pPr>
        <w:ind w:left="360"/>
        <w:rPr>
          <w:rStyle w:val="Hyperlink"/>
          <w:color w:val="000000"/>
          <w:sz w:val="22"/>
          <w:szCs w:val="22"/>
          <w:u w:val="none"/>
        </w:rPr>
      </w:pPr>
    </w:p>
    <w:p w14:paraId="5547A247" w14:textId="77777777" w:rsidR="00F46A64" w:rsidRPr="00227531" w:rsidRDefault="00F46A64">
      <w:pPr>
        <w:pStyle w:val="ListParagraph"/>
        <w:numPr>
          <w:ilvl w:val="0"/>
          <w:numId w:val="2"/>
        </w:numPr>
        <w:rPr>
          <w:rStyle w:val="Hyperlink"/>
          <w:color w:val="000000"/>
          <w:sz w:val="22"/>
          <w:szCs w:val="22"/>
          <w:u w:val="none"/>
        </w:rPr>
      </w:pPr>
      <w:hyperlink r:id="rId1646" w:history="1">
        <w:r w:rsidRPr="000E7BAA">
          <w:rPr>
            <w:rStyle w:val="Hyperlink"/>
            <w:sz w:val="22"/>
            <w:szCs w:val="22"/>
          </w:rPr>
          <w:t xml:space="preserve">Ying W, Zhao D, Ouyang P, Subramanya V, Vaidya D, </w:t>
        </w:r>
        <w:proofErr w:type="spellStart"/>
        <w:r w:rsidRPr="000E7BAA">
          <w:rPr>
            <w:rStyle w:val="Hyperlink"/>
            <w:sz w:val="22"/>
            <w:szCs w:val="22"/>
          </w:rPr>
          <w:t>Ndumele</w:t>
        </w:r>
        <w:proofErr w:type="spellEnd"/>
        <w:r w:rsidRPr="000E7BAA">
          <w:rPr>
            <w:rStyle w:val="Hyperlink"/>
            <w:sz w:val="22"/>
            <w:szCs w:val="22"/>
          </w:rPr>
          <w:t xml:space="preserve"> CE, </w:t>
        </w:r>
        <w:proofErr w:type="spellStart"/>
        <w:r w:rsidRPr="000E7BAA">
          <w:rPr>
            <w:rStyle w:val="Hyperlink"/>
            <w:sz w:val="22"/>
            <w:szCs w:val="22"/>
          </w:rPr>
          <w:t>Guallar</w:t>
        </w:r>
        <w:proofErr w:type="spellEnd"/>
        <w:r w:rsidRPr="000E7BAA">
          <w:rPr>
            <w:rStyle w:val="Hyperlink"/>
            <w:sz w:val="22"/>
            <w:szCs w:val="22"/>
          </w:rPr>
          <w:t xml:space="preserve"> E, Sharma K, Shah SJ, Kass DA, Hoogeveen RC, Lima JA, Heckbert SR, deFilippi CR, Post WS, Michos ED. Associations Between the Cyclic Guanosine Monophosphate Pathway and Cardiovascular Risk Factors: MESA. </w:t>
        </w:r>
        <w:r w:rsidRPr="000E7BAA">
          <w:rPr>
            <w:rStyle w:val="Hyperlink"/>
            <w:i/>
            <w:iCs/>
            <w:sz w:val="22"/>
            <w:szCs w:val="22"/>
          </w:rPr>
          <w:t>J Am Heart Assoc</w:t>
        </w:r>
        <w:r w:rsidRPr="000E7BAA">
          <w:rPr>
            <w:rStyle w:val="Hyperlink"/>
            <w:sz w:val="22"/>
            <w:szCs w:val="22"/>
          </w:rPr>
          <w:t>. 2019;8(24</w:t>
        </w:r>
        <w:proofErr w:type="gramStart"/>
        <w:r w:rsidRPr="000E7BAA">
          <w:rPr>
            <w:rStyle w:val="Hyperlink"/>
            <w:sz w:val="22"/>
            <w:szCs w:val="22"/>
          </w:rPr>
          <w:t>):e</w:t>
        </w:r>
        <w:proofErr w:type="gramEnd"/>
        <w:r w:rsidRPr="000E7BAA">
          <w:rPr>
            <w:rStyle w:val="Hyperlink"/>
            <w:sz w:val="22"/>
            <w:szCs w:val="22"/>
          </w:rPr>
          <w:t xml:space="preserve">013149. </w:t>
        </w:r>
        <w:proofErr w:type="spellStart"/>
        <w:r w:rsidRPr="000E7BAA">
          <w:rPr>
            <w:rStyle w:val="Hyperlink"/>
            <w:sz w:val="22"/>
            <w:szCs w:val="22"/>
          </w:rPr>
          <w:t>doi</w:t>
        </w:r>
        <w:proofErr w:type="spellEnd"/>
        <w:r w:rsidRPr="000E7BAA">
          <w:rPr>
            <w:rStyle w:val="Hyperlink"/>
            <w:sz w:val="22"/>
            <w:szCs w:val="22"/>
          </w:rPr>
          <w:t>: 10</w:t>
        </w:r>
        <w:r w:rsidR="00FC2816">
          <w:rPr>
            <w:rStyle w:val="Hyperlink"/>
            <w:sz w:val="22"/>
            <w:szCs w:val="22"/>
          </w:rPr>
          <w:t>.</w:t>
        </w:r>
        <w:r w:rsidRPr="000E7BAA">
          <w:rPr>
            <w:rStyle w:val="Hyperlink"/>
            <w:sz w:val="22"/>
            <w:szCs w:val="22"/>
          </w:rPr>
          <w:t>1161/JAHA.119.013149.</w:t>
        </w:r>
      </w:hyperlink>
      <w:r w:rsidR="00490442">
        <w:rPr>
          <w:rStyle w:val="Hyperlink"/>
          <w:sz w:val="22"/>
          <w:szCs w:val="22"/>
        </w:rPr>
        <w:t xml:space="preserve"> </w:t>
      </w:r>
      <w:r w:rsidR="00227531">
        <w:rPr>
          <w:rStyle w:val="Hyperlink"/>
          <w:sz w:val="22"/>
          <w:szCs w:val="22"/>
        </w:rPr>
        <w:t xml:space="preserve"> </w:t>
      </w:r>
    </w:p>
    <w:p w14:paraId="38294F64" w14:textId="77777777" w:rsidR="00227531" w:rsidRPr="00227531" w:rsidRDefault="00227531" w:rsidP="00227531">
      <w:pPr>
        <w:ind w:left="360"/>
        <w:rPr>
          <w:rStyle w:val="Hyperlink"/>
          <w:color w:val="000000"/>
          <w:sz w:val="22"/>
          <w:szCs w:val="22"/>
          <w:u w:val="none"/>
        </w:rPr>
      </w:pPr>
    </w:p>
    <w:p w14:paraId="23D781C0" w14:textId="77777777" w:rsidR="00227531" w:rsidRPr="00741CE7" w:rsidRDefault="00227531">
      <w:pPr>
        <w:pStyle w:val="ListParagraph"/>
        <w:numPr>
          <w:ilvl w:val="0"/>
          <w:numId w:val="2"/>
        </w:numPr>
        <w:rPr>
          <w:rStyle w:val="Hyperlink"/>
          <w:color w:val="000000"/>
          <w:sz w:val="22"/>
          <w:szCs w:val="22"/>
          <w:u w:val="none"/>
        </w:rPr>
      </w:pPr>
      <w:hyperlink r:id="rId1647" w:history="1">
        <w:r w:rsidRPr="00950E56">
          <w:rPr>
            <w:rStyle w:val="Hyperlink"/>
            <w:sz w:val="22"/>
            <w:szCs w:val="22"/>
          </w:rPr>
          <w:t xml:space="preserve">Li X, </w:t>
        </w:r>
        <w:proofErr w:type="spellStart"/>
        <w:r w:rsidRPr="00950E56">
          <w:rPr>
            <w:rStyle w:val="Hyperlink"/>
            <w:sz w:val="22"/>
            <w:szCs w:val="22"/>
          </w:rPr>
          <w:t>Joehanes</w:t>
        </w:r>
        <w:proofErr w:type="spellEnd"/>
        <w:r w:rsidRPr="00950E56">
          <w:rPr>
            <w:rStyle w:val="Hyperlink"/>
            <w:sz w:val="22"/>
            <w:szCs w:val="22"/>
          </w:rPr>
          <w:t xml:space="preserve"> R, Hoeschele I, Rich SS, Rotter JI, Levy D, Liu Y, Redline S, Sofer T. Association between sleep disordered breathing and epigenetic age acceleration: Evidence from the Multi-Ethnic Study of Atherosclerosis. </w:t>
        </w:r>
        <w:proofErr w:type="spellStart"/>
        <w:r w:rsidRPr="00950E56">
          <w:rPr>
            <w:rStyle w:val="Hyperlink"/>
            <w:i/>
            <w:iCs/>
            <w:sz w:val="22"/>
            <w:szCs w:val="22"/>
          </w:rPr>
          <w:t>EBioMedicine</w:t>
        </w:r>
        <w:proofErr w:type="spellEnd"/>
        <w:r w:rsidRPr="00950E56">
          <w:rPr>
            <w:rStyle w:val="Hyperlink"/>
            <w:sz w:val="22"/>
            <w:szCs w:val="22"/>
          </w:rPr>
          <w:t xml:space="preserve">. </w:t>
        </w:r>
        <w:proofErr w:type="gramStart"/>
        <w:r w:rsidRPr="00950E56">
          <w:rPr>
            <w:rStyle w:val="Hyperlink"/>
            <w:sz w:val="22"/>
            <w:szCs w:val="22"/>
          </w:rPr>
          <w:t>2019;50:387</w:t>
        </w:r>
        <w:proofErr w:type="gramEnd"/>
        <w:r w:rsidRPr="00950E56">
          <w:rPr>
            <w:rStyle w:val="Hyperlink"/>
            <w:sz w:val="22"/>
            <w:szCs w:val="22"/>
          </w:rPr>
          <w:t>-394.</w:t>
        </w:r>
      </w:hyperlink>
      <w:r w:rsidR="00FF39B7">
        <w:rPr>
          <w:rStyle w:val="Hyperlink"/>
          <w:sz w:val="22"/>
          <w:szCs w:val="22"/>
        </w:rPr>
        <w:t xml:space="preserve"> </w:t>
      </w:r>
    </w:p>
    <w:p w14:paraId="232E0B76" w14:textId="77777777" w:rsidR="00FF39B7" w:rsidRPr="00EE7751" w:rsidRDefault="00FF39B7">
      <w:pPr>
        <w:pStyle w:val="ListParagraph"/>
        <w:numPr>
          <w:ilvl w:val="0"/>
          <w:numId w:val="2"/>
        </w:numPr>
        <w:rPr>
          <w:rStyle w:val="Hyperlink"/>
          <w:color w:val="000000"/>
          <w:sz w:val="22"/>
          <w:szCs w:val="22"/>
          <w:u w:val="none"/>
        </w:rPr>
      </w:pPr>
      <w:hyperlink r:id="rId1648" w:history="1">
        <w:r w:rsidRPr="008E0AC6">
          <w:rPr>
            <w:rStyle w:val="Hyperlink"/>
            <w:sz w:val="22"/>
            <w:szCs w:val="22"/>
          </w:rPr>
          <w:t xml:space="preserve">Lee CMY, </w:t>
        </w:r>
        <w:proofErr w:type="spellStart"/>
        <w:r w:rsidRPr="008E0AC6">
          <w:rPr>
            <w:rStyle w:val="Hyperlink"/>
            <w:sz w:val="22"/>
            <w:szCs w:val="22"/>
          </w:rPr>
          <w:t>Colagiuri</w:t>
        </w:r>
        <w:proofErr w:type="spellEnd"/>
        <w:r w:rsidRPr="008E0AC6">
          <w:rPr>
            <w:rStyle w:val="Hyperlink"/>
            <w:sz w:val="22"/>
            <w:szCs w:val="22"/>
          </w:rPr>
          <w:t xml:space="preserve"> S, Woodward M, Gregg EW, Adams R, Azizi F, Gabriel R, Gill TK, Gonzalez C, Hodge A, Jacobs Jr DR Jr, Joseph JJ, Khalili D, Magliano DJ, Mehlig K, Milne R, Mishra G, Mongraw-Chaffin M, Pasco JA, Sakurai M, Schreiner PJ, Selvin E, Shaw JE, </w:t>
        </w:r>
        <w:proofErr w:type="spellStart"/>
        <w:r w:rsidRPr="008E0AC6">
          <w:rPr>
            <w:rStyle w:val="Hyperlink"/>
            <w:sz w:val="22"/>
            <w:szCs w:val="22"/>
          </w:rPr>
          <w:t>Wittert</w:t>
        </w:r>
        <w:proofErr w:type="spellEnd"/>
        <w:r w:rsidRPr="008E0AC6">
          <w:rPr>
            <w:rStyle w:val="Hyperlink"/>
            <w:sz w:val="22"/>
            <w:szCs w:val="22"/>
          </w:rPr>
          <w:t xml:space="preserve"> G, </w:t>
        </w:r>
        <w:proofErr w:type="spellStart"/>
        <w:r w:rsidRPr="008E0AC6">
          <w:rPr>
            <w:rStyle w:val="Hyperlink"/>
            <w:sz w:val="22"/>
            <w:szCs w:val="22"/>
          </w:rPr>
          <w:t>Yatsuya</w:t>
        </w:r>
        <w:proofErr w:type="spellEnd"/>
        <w:r w:rsidRPr="008E0AC6">
          <w:rPr>
            <w:rStyle w:val="Hyperlink"/>
            <w:sz w:val="22"/>
            <w:szCs w:val="22"/>
          </w:rPr>
          <w:t xml:space="preserve"> H, Huxley RR. Comparing different definitions of prediabetes with subsequent risk of diabetes: an individual participant data meta-analysis involving 76 513 individuals and 8208 cases of incident diabetes. </w:t>
        </w:r>
        <w:r w:rsidRPr="008E0AC6">
          <w:rPr>
            <w:rStyle w:val="Hyperlink"/>
            <w:i/>
            <w:iCs/>
            <w:sz w:val="22"/>
            <w:szCs w:val="22"/>
          </w:rPr>
          <w:t>BMJ Open Diabetes Res Care</w:t>
        </w:r>
        <w:r w:rsidRPr="008E0AC6">
          <w:rPr>
            <w:rStyle w:val="Hyperlink"/>
            <w:sz w:val="22"/>
            <w:szCs w:val="22"/>
          </w:rPr>
          <w:t>. 2019;7(1</w:t>
        </w:r>
        <w:proofErr w:type="gramStart"/>
        <w:r w:rsidRPr="008E0AC6">
          <w:rPr>
            <w:rStyle w:val="Hyperlink"/>
            <w:sz w:val="22"/>
            <w:szCs w:val="22"/>
          </w:rPr>
          <w:t>):e</w:t>
        </w:r>
        <w:proofErr w:type="gramEnd"/>
        <w:r w:rsidRPr="008E0AC6">
          <w:rPr>
            <w:rStyle w:val="Hyperlink"/>
            <w:sz w:val="22"/>
            <w:szCs w:val="22"/>
          </w:rPr>
          <w:t xml:space="preserve">000794. </w:t>
        </w:r>
        <w:proofErr w:type="spellStart"/>
        <w:r w:rsidRPr="008E0AC6">
          <w:rPr>
            <w:rStyle w:val="Hyperlink"/>
            <w:sz w:val="22"/>
            <w:szCs w:val="22"/>
          </w:rPr>
          <w:t>doi</w:t>
        </w:r>
        <w:proofErr w:type="spellEnd"/>
        <w:r w:rsidRPr="008E0AC6">
          <w:rPr>
            <w:rStyle w:val="Hyperlink"/>
            <w:sz w:val="22"/>
            <w:szCs w:val="22"/>
          </w:rPr>
          <w:t xml:space="preserve">: 10.1136/bmjdrc-2019-000794. </w:t>
        </w:r>
        <w:proofErr w:type="spellStart"/>
        <w:r w:rsidRPr="008E0AC6">
          <w:rPr>
            <w:rStyle w:val="Hyperlink"/>
            <w:sz w:val="22"/>
            <w:szCs w:val="22"/>
          </w:rPr>
          <w:t>eCollection</w:t>
        </w:r>
        <w:proofErr w:type="spellEnd"/>
        <w:r w:rsidRPr="008E0AC6">
          <w:rPr>
            <w:rStyle w:val="Hyperlink"/>
            <w:sz w:val="22"/>
            <w:szCs w:val="22"/>
          </w:rPr>
          <w:t xml:space="preserve"> 2019.</w:t>
        </w:r>
      </w:hyperlink>
      <w:r w:rsidR="00EE7751">
        <w:rPr>
          <w:rStyle w:val="Hyperlink"/>
          <w:sz w:val="22"/>
          <w:szCs w:val="22"/>
        </w:rPr>
        <w:t xml:space="preserve"> </w:t>
      </w:r>
    </w:p>
    <w:p w14:paraId="387A7D5E" w14:textId="77777777" w:rsidR="00EE7751" w:rsidRPr="00EE7751" w:rsidRDefault="00EE7751" w:rsidP="00EE7751">
      <w:pPr>
        <w:ind w:left="360"/>
        <w:rPr>
          <w:rStyle w:val="Hyperlink"/>
          <w:color w:val="000000"/>
          <w:sz w:val="22"/>
          <w:szCs w:val="22"/>
          <w:u w:val="none"/>
        </w:rPr>
      </w:pPr>
    </w:p>
    <w:p w14:paraId="4E284E46" w14:textId="65B29512" w:rsidR="00EE7751" w:rsidRPr="00C6687C" w:rsidRDefault="00EE7751">
      <w:pPr>
        <w:pStyle w:val="ListParagraph"/>
        <w:numPr>
          <w:ilvl w:val="0"/>
          <w:numId w:val="2"/>
        </w:numPr>
        <w:rPr>
          <w:rStyle w:val="Hyperlink"/>
          <w:color w:val="000000"/>
          <w:sz w:val="22"/>
          <w:szCs w:val="22"/>
          <w:u w:val="none"/>
        </w:rPr>
      </w:pPr>
      <w:hyperlink r:id="rId1649" w:history="1">
        <w:r w:rsidRPr="00A80768">
          <w:rPr>
            <w:rStyle w:val="Hyperlink"/>
            <w:sz w:val="22"/>
            <w:szCs w:val="22"/>
          </w:rPr>
          <w:t xml:space="preserve">Pandey A, Patel KV, </w:t>
        </w:r>
        <w:proofErr w:type="spellStart"/>
        <w:r w:rsidRPr="00A80768">
          <w:rPr>
            <w:rStyle w:val="Hyperlink"/>
            <w:sz w:val="22"/>
            <w:szCs w:val="22"/>
          </w:rPr>
          <w:t>Vongpatanasin</w:t>
        </w:r>
        <w:proofErr w:type="spellEnd"/>
        <w:r w:rsidRPr="00A80768">
          <w:rPr>
            <w:rStyle w:val="Hyperlink"/>
            <w:sz w:val="22"/>
            <w:szCs w:val="22"/>
          </w:rPr>
          <w:t xml:space="preserve"> W, Ayers C, Berry JD, Mentz RJ, Blaha MJ, McEvoy JW, Muntner P, Vaduganathan M, Correa A, Butler J, </w:t>
        </w:r>
        <w:proofErr w:type="spellStart"/>
        <w:r w:rsidRPr="00A80768">
          <w:rPr>
            <w:rStyle w:val="Hyperlink"/>
            <w:sz w:val="22"/>
            <w:szCs w:val="22"/>
          </w:rPr>
          <w:t>Shimbo</w:t>
        </w:r>
        <w:proofErr w:type="spellEnd"/>
        <w:r w:rsidRPr="00A80768">
          <w:rPr>
            <w:rStyle w:val="Hyperlink"/>
            <w:sz w:val="22"/>
            <w:szCs w:val="22"/>
          </w:rPr>
          <w:t xml:space="preserve"> D, Nambi V, </w:t>
        </w:r>
        <w:proofErr w:type="spellStart"/>
        <w:r w:rsidRPr="00A80768">
          <w:rPr>
            <w:rStyle w:val="Hyperlink"/>
            <w:sz w:val="22"/>
            <w:szCs w:val="22"/>
          </w:rPr>
          <w:t>deFilippis</w:t>
        </w:r>
        <w:proofErr w:type="spellEnd"/>
        <w:r w:rsidRPr="00A80768">
          <w:rPr>
            <w:rStyle w:val="Hyperlink"/>
            <w:sz w:val="22"/>
            <w:szCs w:val="22"/>
          </w:rPr>
          <w:t xml:space="preserve"> C, Seliger SL, Ballantyne CM, Selvin E, de Lemos JA, Joshi PH. Incorporation of Biomarkers Into Risk Assessment for Allocation of Antihypertensive Medication According to the 2017 ACC/AHA High Blood Pressure Guideline: A Pooled Cohort Analysis. </w:t>
        </w:r>
        <w:r w:rsidRPr="00744809">
          <w:rPr>
            <w:rStyle w:val="Hyperlink"/>
            <w:i/>
            <w:iCs/>
            <w:sz w:val="22"/>
            <w:szCs w:val="22"/>
          </w:rPr>
          <w:t>Circulation</w:t>
        </w:r>
        <w:r>
          <w:rPr>
            <w:rStyle w:val="Hyperlink"/>
            <w:sz w:val="22"/>
            <w:szCs w:val="22"/>
          </w:rPr>
          <w:t xml:space="preserve">. </w:t>
        </w:r>
        <w:r w:rsidRPr="00A80768">
          <w:rPr>
            <w:rStyle w:val="Hyperlink"/>
            <w:sz w:val="22"/>
            <w:szCs w:val="22"/>
          </w:rPr>
          <w:t>2019;140(25):2076-2088.</w:t>
        </w:r>
      </w:hyperlink>
      <w:r w:rsidR="00505C3B">
        <w:rPr>
          <w:rStyle w:val="Hyperlink"/>
          <w:sz w:val="22"/>
          <w:szCs w:val="22"/>
        </w:rPr>
        <w:t xml:space="preserve"> </w:t>
      </w:r>
    </w:p>
    <w:p w14:paraId="1FE5B8AE" w14:textId="77777777" w:rsidR="00C6687C" w:rsidRPr="00C6687C" w:rsidRDefault="00C6687C" w:rsidP="00C6687C">
      <w:pPr>
        <w:pStyle w:val="ListParagraph"/>
        <w:rPr>
          <w:rStyle w:val="Hyperlink"/>
          <w:color w:val="000000"/>
          <w:sz w:val="22"/>
          <w:szCs w:val="22"/>
          <w:u w:val="none"/>
        </w:rPr>
      </w:pPr>
    </w:p>
    <w:p w14:paraId="7B4FA613" w14:textId="044B4972" w:rsidR="00505C3B" w:rsidRPr="007B49BE" w:rsidRDefault="00505C3B">
      <w:pPr>
        <w:pStyle w:val="ListParagraph"/>
        <w:numPr>
          <w:ilvl w:val="0"/>
          <w:numId w:val="2"/>
        </w:numPr>
        <w:rPr>
          <w:rStyle w:val="Hyperlink"/>
          <w:color w:val="000000"/>
          <w:sz w:val="22"/>
          <w:szCs w:val="22"/>
          <w:u w:val="none"/>
        </w:rPr>
      </w:pPr>
      <w:hyperlink r:id="rId1650" w:history="1">
        <w:r w:rsidRPr="009603E1">
          <w:rPr>
            <w:rStyle w:val="Hyperlink"/>
            <w:sz w:val="22"/>
            <w:szCs w:val="22"/>
          </w:rPr>
          <w:t xml:space="preserve">Wood AC, Merino J, Dashti HS, Li SX, Sarnowski C, Justice AE, Graff M, Papoutsakis C, Smith CE, </w:t>
        </w:r>
        <w:proofErr w:type="spellStart"/>
        <w:r w:rsidRPr="009603E1">
          <w:rPr>
            <w:rStyle w:val="Hyperlink"/>
            <w:sz w:val="22"/>
            <w:szCs w:val="22"/>
          </w:rPr>
          <w:t>Dedoussis</w:t>
        </w:r>
        <w:proofErr w:type="spellEnd"/>
        <w:r w:rsidRPr="009603E1">
          <w:rPr>
            <w:rStyle w:val="Hyperlink"/>
            <w:sz w:val="22"/>
            <w:szCs w:val="22"/>
          </w:rPr>
          <w:t xml:space="preserve"> GV, Lemaitre RN, </w:t>
        </w:r>
        <w:proofErr w:type="spellStart"/>
        <w:r w:rsidRPr="009603E1">
          <w:rPr>
            <w:rStyle w:val="Hyperlink"/>
            <w:sz w:val="22"/>
            <w:szCs w:val="22"/>
          </w:rPr>
          <w:t>Wojczynski</w:t>
        </w:r>
        <w:proofErr w:type="spellEnd"/>
        <w:r w:rsidRPr="009603E1">
          <w:rPr>
            <w:rStyle w:val="Hyperlink"/>
            <w:sz w:val="22"/>
            <w:szCs w:val="22"/>
          </w:rPr>
          <w:t xml:space="preserve"> MK, Mannisto S, Ngwa JS, Kho M, Ahluwalia TS, </w:t>
        </w:r>
        <w:proofErr w:type="spellStart"/>
        <w:r w:rsidRPr="009603E1">
          <w:rPr>
            <w:rStyle w:val="Hyperlink"/>
            <w:sz w:val="22"/>
            <w:szCs w:val="22"/>
          </w:rPr>
          <w:t>Pervjakova</w:t>
        </w:r>
        <w:proofErr w:type="spellEnd"/>
        <w:r w:rsidRPr="009603E1">
          <w:rPr>
            <w:rStyle w:val="Hyperlink"/>
            <w:sz w:val="22"/>
            <w:szCs w:val="22"/>
          </w:rPr>
          <w:t xml:space="preserve"> N, Houston DK, Bouchard C, Huang T, </w:t>
        </w:r>
        <w:proofErr w:type="spellStart"/>
        <w:r w:rsidRPr="009603E1">
          <w:rPr>
            <w:rStyle w:val="Hyperlink"/>
            <w:sz w:val="22"/>
            <w:szCs w:val="22"/>
          </w:rPr>
          <w:t>Orho</w:t>
        </w:r>
        <w:proofErr w:type="spellEnd"/>
        <w:r w:rsidRPr="009603E1">
          <w:rPr>
            <w:rStyle w:val="Hyperlink"/>
            <w:sz w:val="22"/>
            <w:szCs w:val="22"/>
          </w:rPr>
          <w:t xml:space="preserve">-Melander M, Mook-Kanamori DO, Perusse L, Pennell CE, de Vries PS, Voortman T, Li O, Kanoni S, Rose LM, </w:t>
        </w:r>
        <w:proofErr w:type="spellStart"/>
        <w:r w:rsidRPr="009603E1">
          <w:rPr>
            <w:rStyle w:val="Hyperlink"/>
            <w:sz w:val="22"/>
            <w:szCs w:val="22"/>
          </w:rPr>
          <w:t>Lehtimaki</w:t>
        </w:r>
        <w:proofErr w:type="spellEnd"/>
        <w:r w:rsidRPr="009603E1">
          <w:rPr>
            <w:rStyle w:val="Hyperlink"/>
            <w:sz w:val="22"/>
            <w:szCs w:val="22"/>
          </w:rPr>
          <w:t xml:space="preserve"> T, Zhao JH, Feitosa MF, Luan J, McKeown NM, Smith JA, Hansen T, Eklund N, Nalls MA, </w:t>
        </w:r>
        <w:proofErr w:type="spellStart"/>
        <w:r w:rsidRPr="009603E1">
          <w:rPr>
            <w:rStyle w:val="Hyperlink"/>
            <w:sz w:val="22"/>
            <w:szCs w:val="22"/>
          </w:rPr>
          <w:t>Rankinen</w:t>
        </w:r>
        <w:proofErr w:type="spellEnd"/>
        <w:r w:rsidRPr="009603E1">
          <w:rPr>
            <w:rStyle w:val="Hyperlink"/>
            <w:sz w:val="22"/>
            <w:szCs w:val="22"/>
          </w:rPr>
          <w:t xml:space="preserve"> T, Huang J, Hernandez DG, Schulz CA, Manichaikul A, Li-Gao R, Vohl MC, Wang CA, van </w:t>
        </w:r>
        <w:proofErr w:type="spellStart"/>
        <w:r w:rsidRPr="009603E1">
          <w:rPr>
            <w:rStyle w:val="Hyperlink"/>
            <w:sz w:val="22"/>
            <w:szCs w:val="22"/>
          </w:rPr>
          <w:t>Rooij</w:t>
        </w:r>
        <w:proofErr w:type="spellEnd"/>
        <w:r w:rsidRPr="009603E1">
          <w:rPr>
            <w:rStyle w:val="Hyperlink"/>
            <w:sz w:val="22"/>
            <w:szCs w:val="22"/>
          </w:rPr>
          <w:t xml:space="preserve"> FJA, Shin J, </w:t>
        </w:r>
        <w:proofErr w:type="spellStart"/>
        <w:r w:rsidRPr="009603E1">
          <w:rPr>
            <w:rStyle w:val="Hyperlink"/>
            <w:sz w:val="22"/>
            <w:szCs w:val="22"/>
          </w:rPr>
          <w:t>Kalafati</w:t>
        </w:r>
        <w:proofErr w:type="spellEnd"/>
        <w:r w:rsidRPr="009603E1">
          <w:rPr>
            <w:rStyle w:val="Hyperlink"/>
            <w:sz w:val="22"/>
            <w:szCs w:val="22"/>
          </w:rPr>
          <w:t xml:space="preserve"> IP, Day F, </w:t>
        </w:r>
        <w:proofErr w:type="spellStart"/>
        <w:r w:rsidRPr="009603E1">
          <w:rPr>
            <w:rStyle w:val="Hyperlink"/>
            <w:sz w:val="22"/>
            <w:szCs w:val="22"/>
          </w:rPr>
          <w:t>Ridker</w:t>
        </w:r>
        <w:proofErr w:type="spellEnd"/>
        <w:r w:rsidRPr="009603E1">
          <w:rPr>
            <w:rStyle w:val="Hyperlink"/>
            <w:sz w:val="22"/>
            <w:szCs w:val="22"/>
          </w:rPr>
          <w:t xml:space="preserve"> PM, </w:t>
        </w:r>
        <w:proofErr w:type="spellStart"/>
        <w:r w:rsidRPr="009603E1">
          <w:rPr>
            <w:rStyle w:val="Hyperlink"/>
            <w:sz w:val="22"/>
            <w:szCs w:val="22"/>
          </w:rPr>
          <w:t>Kahonen</w:t>
        </w:r>
        <w:proofErr w:type="spellEnd"/>
        <w:r w:rsidRPr="009603E1">
          <w:rPr>
            <w:rStyle w:val="Hyperlink"/>
            <w:sz w:val="22"/>
            <w:szCs w:val="22"/>
          </w:rPr>
          <w:t xml:space="preserve"> M, Siscovick DS, Langenberg C, Zhao W, Astrup A, </w:t>
        </w:r>
        <w:proofErr w:type="spellStart"/>
        <w:r w:rsidRPr="009603E1">
          <w:rPr>
            <w:rStyle w:val="Hyperlink"/>
            <w:sz w:val="22"/>
            <w:szCs w:val="22"/>
          </w:rPr>
          <w:t>Knekt</w:t>
        </w:r>
        <w:proofErr w:type="spellEnd"/>
        <w:r w:rsidRPr="009603E1">
          <w:rPr>
            <w:rStyle w:val="Hyperlink"/>
            <w:sz w:val="22"/>
            <w:szCs w:val="22"/>
          </w:rPr>
          <w:t xml:space="preserve"> P, Garcia M, Rao DC, Qi Q, Ferrucci L, Ericson U, </w:t>
        </w:r>
        <w:proofErr w:type="spellStart"/>
        <w:r w:rsidRPr="009603E1">
          <w:rPr>
            <w:rStyle w:val="Hyperlink"/>
            <w:sz w:val="22"/>
            <w:szCs w:val="22"/>
          </w:rPr>
          <w:t>Blangero</w:t>
        </w:r>
        <w:proofErr w:type="spellEnd"/>
        <w:r w:rsidRPr="009603E1">
          <w:rPr>
            <w:rStyle w:val="Hyperlink"/>
            <w:sz w:val="22"/>
            <w:szCs w:val="22"/>
          </w:rPr>
          <w:t xml:space="preserve"> J, Hofman A, </w:t>
        </w:r>
        <w:proofErr w:type="spellStart"/>
        <w:r w:rsidRPr="009603E1">
          <w:rPr>
            <w:rStyle w:val="Hyperlink"/>
            <w:sz w:val="22"/>
            <w:szCs w:val="22"/>
          </w:rPr>
          <w:t>Pausova</w:t>
        </w:r>
        <w:proofErr w:type="spellEnd"/>
        <w:r w:rsidRPr="009603E1">
          <w:rPr>
            <w:rStyle w:val="Hyperlink"/>
            <w:sz w:val="22"/>
            <w:szCs w:val="22"/>
          </w:rPr>
          <w:t xml:space="preserve"> Z, </w:t>
        </w:r>
        <w:proofErr w:type="spellStart"/>
        <w:r w:rsidRPr="009603E1">
          <w:rPr>
            <w:rStyle w:val="Hyperlink"/>
            <w:sz w:val="22"/>
            <w:szCs w:val="22"/>
          </w:rPr>
          <w:t>Mikkila</w:t>
        </w:r>
        <w:proofErr w:type="spellEnd"/>
        <w:r w:rsidRPr="009603E1">
          <w:rPr>
            <w:rStyle w:val="Hyperlink"/>
            <w:sz w:val="22"/>
            <w:szCs w:val="22"/>
          </w:rPr>
          <w:t xml:space="preserve"> V, Wareham NJ, </w:t>
        </w:r>
        <w:proofErr w:type="spellStart"/>
        <w:r w:rsidRPr="009603E1">
          <w:rPr>
            <w:rStyle w:val="Hyperlink"/>
            <w:sz w:val="22"/>
            <w:szCs w:val="22"/>
          </w:rPr>
          <w:t>Kardia</w:t>
        </w:r>
        <w:proofErr w:type="spellEnd"/>
        <w:r w:rsidRPr="009603E1">
          <w:rPr>
            <w:rStyle w:val="Hyperlink"/>
            <w:sz w:val="22"/>
            <w:szCs w:val="22"/>
          </w:rPr>
          <w:t xml:space="preserve"> SLR, Pedersen O, Jula A, Curran JE, </w:t>
        </w:r>
        <w:proofErr w:type="spellStart"/>
        <w:r w:rsidRPr="009603E1">
          <w:rPr>
            <w:rStyle w:val="Hyperlink"/>
            <w:sz w:val="22"/>
            <w:szCs w:val="22"/>
          </w:rPr>
          <w:t>Zillikens</w:t>
        </w:r>
        <w:proofErr w:type="spellEnd"/>
        <w:r w:rsidRPr="009603E1">
          <w:rPr>
            <w:rStyle w:val="Hyperlink"/>
            <w:sz w:val="22"/>
            <w:szCs w:val="22"/>
          </w:rPr>
          <w:t xml:space="preserve"> MC, </w:t>
        </w:r>
        <w:proofErr w:type="spellStart"/>
        <w:r w:rsidRPr="009603E1">
          <w:rPr>
            <w:rStyle w:val="Hyperlink"/>
            <w:sz w:val="22"/>
            <w:szCs w:val="22"/>
          </w:rPr>
          <w:t>Viikari</w:t>
        </w:r>
        <w:proofErr w:type="spellEnd"/>
        <w:r w:rsidRPr="009603E1">
          <w:rPr>
            <w:rStyle w:val="Hyperlink"/>
            <w:sz w:val="22"/>
            <w:szCs w:val="22"/>
          </w:rPr>
          <w:t xml:space="preserve"> JS, </w:t>
        </w:r>
        <w:proofErr w:type="spellStart"/>
        <w:r w:rsidRPr="009603E1">
          <w:rPr>
            <w:rStyle w:val="Hyperlink"/>
            <w:sz w:val="22"/>
            <w:szCs w:val="22"/>
          </w:rPr>
          <w:t>Forouhi</w:t>
        </w:r>
        <w:proofErr w:type="spellEnd"/>
        <w:r w:rsidRPr="009603E1">
          <w:rPr>
            <w:rStyle w:val="Hyperlink"/>
            <w:sz w:val="22"/>
            <w:szCs w:val="22"/>
          </w:rPr>
          <w:t xml:space="preserve"> NG, </w:t>
        </w:r>
        <w:proofErr w:type="spellStart"/>
        <w:r w:rsidRPr="009603E1">
          <w:rPr>
            <w:rStyle w:val="Hyperlink"/>
            <w:sz w:val="22"/>
            <w:szCs w:val="22"/>
          </w:rPr>
          <w:t>Ordovas</w:t>
        </w:r>
        <w:proofErr w:type="spellEnd"/>
        <w:r w:rsidRPr="009603E1">
          <w:rPr>
            <w:rStyle w:val="Hyperlink"/>
            <w:sz w:val="22"/>
            <w:szCs w:val="22"/>
          </w:rPr>
          <w:t xml:space="preserve"> JM, Lieske JC, Rissanen H, </w:t>
        </w:r>
        <w:proofErr w:type="spellStart"/>
        <w:r w:rsidRPr="009603E1">
          <w:rPr>
            <w:rStyle w:val="Hyperlink"/>
            <w:sz w:val="22"/>
            <w:szCs w:val="22"/>
          </w:rPr>
          <w:t>Uitterlinden</w:t>
        </w:r>
        <w:proofErr w:type="spellEnd"/>
        <w:r w:rsidRPr="009603E1">
          <w:rPr>
            <w:rStyle w:val="Hyperlink"/>
            <w:sz w:val="22"/>
            <w:szCs w:val="22"/>
          </w:rPr>
          <w:t xml:space="preserve"> AG, </w:t>
        </w:r>
        <w:proofErr w:type="spellStart"/>
        <w:r w:rsidRPr="009603E1">
          <w:rPr>
            <w:rStyle w:val="Hyperlink"/>
            <w:sz w:val="22"/>
            <w:szCs w:val="22"/>
          </w:rPr>
          <w:t>Raitakari</w:t>
        </w:r>
        <w:proofErr w:type="spellEnd"/>
        <w:r w:rsidRPr="009603E1">
          <w:rPr>
            <w:rStyle w:val="Hyperlink"/>
            <w:sz w:val="22"/>
            <w:szCs w:val="22"/>
          </w:rPr>
          <w:t xml:space="preserve"> OT, Kiefte-de Jong JC, Dupuis J, Rotter JI, North KE, Scott RA, Province MA, Perola M, Cupples LA, Turner ST, Sorensen TIA, Salomaa V, Liu Y, Sung YJ, Qi L, Bandinelli S, Rich SS, de </w:t>
        </w:r>
        <w:proofErr w:type="spellStart"/>
        <w:r w:rsidRPr="009603E1">
          <w:rPr>
            <w:rStyle w:val="Hyperlink"/>
            <w:sz w:val="22"/>
            <w:szCs w:val="22"/>
          </w:rPr>
          <w:t>Mutsert</w:t>
        </w:r>
        <w:proofErr w:type="spellEnd"/>
        <w:r w:rsidRPr="009603E1">
          <w:rPr>
            <w:rStyle w:val="Hyperlink"/>
            <w:sz w:val="22"/>
            <w:szCs w:val="22"/>
          </w:rPr>
          <w:t xml:space="preserve"> R, Tremblay A, Oddy WH, Franco OH, Paus T, Florez JC, </w:t>
        </w:r>
        <w:proofErr w:type="spellStart"/>
        <w:r w:rsidRPr="009603E1">
          <w:rPr>
            <w:rStyle w:val="Hyperlink"/>
            <w:sz w:val="22"/>
            <w:szCs w:val="22"/>
          </w:rPr>
          <w:t>Deloukas</w:t>
        </w:r>
        <w:proofErr w:type="spellEnd"/>
        <w:r w:rsidRPr="009603E1">
          <w:rPr>
            <w:rStyle w:val="Hyperlink"/>
            <w:sz w:val="22"/>
            <w:szCs w:val="22"/>
          </w:rPr>
          <w:t xml:space="preserve"> P, </w:t>
        </w:r>
        <w:proofErr w:type="spellStart"/>
        <w:r w:rsidRPr="009603E1">
          <w:rPr>
            <w:rStyle w:val="Hyperlink"/>
            <w:sz w:val="22"/>
            <w:szCs w:val="22"/>
          </w:rPr>
          <w:t>Lyytikainen</w:t>
        </w:r>
        <w:proofErr w:type="spellEnd"/>
        <w:r w:rsidRPr="009603E1">
          <w:rPr>
            <w:rStyle w:val="Hyperlink"/>
            <w:sz w:val="22"/>
            <w:szCs w:val="22"/>
          </w:rPr>
          <w:t xml:space="preserve"> LP, </w:t>
        </w:r>
        <w:proofErr w:type="spellStart"/>
        <w:r w:rsidRPr="009603E1">
          <w:rPr>
            <w:rStyle w:val="Hyperlink"/>
            <w:sz w:val="22"/>
            <w:szCs w:val="22"/>
          </w:rPr>
          <w:t>Chasman</w:t>
        </w:r>
        <w:proofErr w:type="spellEnd"/>
        <w:r w:rsidRPr="009603E1">
          <w:rPr>
            <w:rStyle w:val="Hyperlink"/>
            <w:sz w:val="22"/>
            <w:szCs w:val="22"/>
          </w:rPr>
          <w:t xml:space="preserve"> DI, Chu AY, Tanaka T. Genome-wide meta-analysis of macronutrient intake of 91,114 European ancestry participants from the cohorts for heart and aging research in genomic epidemiology consortium. </w:t>
        </w:r>
        <w:r w:rsidRPr="009603E1">
          <w:rPr>
            <w:rStyle w:val="Hyperlink"/>
            <w:i/>
            <w:iCs/>
            <w:sz w:val="22"/>
            <w:szCs w:val="22"/>
          </w:rPr>
          <w:t>Mol Psychiatry</w:t>
        </w:r>
        <w:r w:rsidRPr="009603E1">
          <w:rPr>
            <w:rStyle w:val="Hyperlink"/>
            <w:sz w:val="22"/>
            <w:szCs w:val="22"/>
          </w:rPr>
          <w:t>. 2019;24(12):1920-1932.</w:t>
        </w:r>
      </w:hyperlink>
      <w:r w:rsidR="007B49BE">
        <w:rPr>
          <w:rStyle w:val="Hyperlink"/>
          <w:sz w:val="22"/>
          <w:szCs w:val="22"/>
        </w:rPr>
        <w:t xml:space="preserve"> </w:t>
      </w:r>
    </w:p>
    <w:p w14:paraId="574D4ECA" w14:textId="77777777" w:rsidR="007B49BE" w:rsidRPr="007B49BE" w:rsidRDefault="007B49BE" w:rsidP="007B49BE">
      <w:pPr>
        <w:ind w:left="360"/>
        <w:rPr>
          <w:rStyle w:val="Hyperlink"/>
          <w:color w:val="000000"/>
          <w:sz w:val="22"/>
          <w:szCs w:val="22"/>
          <w:u w:val="none"/>
        </w:rPr>
      </w:pPr>
    </w:p>
    <w:p w14:paraId="5C5655A5" w14:textId="40192F0C" w:rsidR="007B49BE" w:rsidRPr="00D42E1A" w:rsidRDefault="007B49BE">
      <w:pPr>
        <w:pStyle w:val="ListParagraph"/>
        <w:numPr>
          <w:ilvl w:val="0"/>
          <w:numId w:val="2"/>
        </w:numPr>
        <w:rPr>
          <w:rStyle w:val="Hyperlink"/>
          <w:color w:val="000000"/>
          <w:sz w:val="22"/>
          <w:szCs w:val="22"/>
          <w:u w:val="none"/>
        </w:rPr>
      </w:pPr>
      <w:hyperlink r:id="rId1651" w:history="1">
        <w:r w:rsidRPr="004B69D7">
          <w:rPr>
            <w:rStyle w:val="Hyperlink"/>
            <w:sz w:val="22"/>
            <w:szCs w:val="22"/>
          </w:rPr>
          <w:t xml:space="preserve">Nelson RG, Grams ME, Ballew SH, Sang Y, Azizi F, Chadban SJ, Chaker L, Dunning SC, Fox C, Hirakawa Y, Iseki K, Ix J, Jafar TH, </w:t>
        </w:r>
        <w:proofErr w:type="spellStart"/>
        <w:r w:rsidRPr="004B69D7">
          <w:rPr>
            <w:rStyle w:val="Hyperlink"/>
            <w:sz w:val="22"/>
            <w:szCs w:val="22"/>
          </w:rPr>
          <w:t>Kottgen</w:t>
        </w:r>
        <w:proofErr w:type="spellEnd"/>
        <w:r w:rsidRPr="004B69D7">
          <w:rPr>
            <w:rStyle w:val="Hyperlink"/>
            <w:sz w:val="22"/>
            <w:szCs w:val="22"/>
          </w:rPr>
          <w:t xml:space="preserve"> A, Naimark DMJ, Ohkubo T, Prescott GJ, Rebholz CM, Sabanayagam C, </w:t>
        </w:r>
        <w:proofErr w:type="spellStart"/>
        <w:r w:rsidRPr="004B69D7">
          <w:rPr>
            <w:rStyle w:val="Hyperlink"/>
            <w:sz w:val="22"/>
            <w:szCs w:val="22"/>
          </w:rPr>
          <w:t>Sairenchi</w:t>
        </w:r>
        <w:proofErr w:type="spellEnd"/>
        <w:r w:rsidRPr="004B69D7">
          <w:rPr>
            <w:rStyle w:val="Hyperlink"/>
            <w:sz w:val="22"/>
            <w:szCs w:val="22"/>
          </w:rPr>
          <w:t xml:space="preserve"> T, </w:t>
        </w:r>
        <w:proofErr w:type="spellStart"/>
        <w:r w:rsidRPr="004B69D7">
          <w:rPr>
            <w:rStyle w:val="Hyperlink"/>
            <w:sz w:val="22"/>
            <w:szCs w:val="22"/>
          </w:rPr>
          <w:t>Schottker</w:t>
        </w:r>
        <w:proofErr w:type="spellEnd"/>
        <w:r w:rsidRPr="004B69D7">
          <w:rPr>
            <w:rStyle w:val="Hyperlink"/>
            <w:sz w:val="22"/>
            <w:szCs w:val="22"/>
          </w:rPr>
          <w:t xml:space="preserve"> B, </w:t>
        </w:r>
        <w:proofErr w:type="spellStart"/>
        <w:r w:rsidRPr="004B69D7">
          <w:rPr>
            <w:rStyle w:val="Hyperlink"/>
            <w:sz w:val="22"/>
            <w:szCs w:val="22"/>
          </w:rPr>
          <w:t>Shibagaki</w:t>
        </w:r>
        <w:proofErr w:type="spellEnd"/>
        <w:r w:rsidRPr="004B69D7">
          <w:rPr>
            <w:rStyle w:val="Hyperlink"/>
            <w:sz w:val="22"/>
            <w:szCs w:val="22"/>
          </w:rPr>
          <w:t xml:space="preserve"> Y, Tonelli M, Zhang L, Gansevoort RT, Matsushita K, Woodward M, Coresh J, Shalev V, CKD Prognosis Consortium. Development of Risk Prediction Equations for Incident Chronic Disease. </w:t>
        </w:r>
        <w:r w:rsidRPr="004B69D7">
          <w:rPr>
            <w:rStyle w:val="Hyperlink"/>
            <w:i/>
            <w:iCs/>
            <w:sz w:val="22"/>
            <w:szCs w:val="22"/>
          </w:rPr>
          <w:t>JAMA</w:t>
        </w:r>
        <w:r w:rsidRPr="004B69D7">
          <w:rPr>
            <w:rStyle w:val="Hyperlink"/>
            <w:sz w:val="22"/>
            <w:szCs w:val="22"/>
          </w:rPr>
          <w:t xml:space="preserve">. </w:t>
        </w:r>
        <w:proofErr w:type="gramStart"/>
        <w:r w:rsidRPr="004B69D7">
          <w:rPr>
            <w:rStyle w:val="Hyperlink"/>
            <w:sz w:val="22"/>
            <w:szCs w:val="22"/>
          </w:rPr>
          <w:t>2019;3:322</w:t>
        </w:r>
        <w:proofErr w:type="gramEnd"/>
        <w:r w:rsidRPr="004B69D7">
          <w:rPr>
            <w:rStyle w:val="Hyperlink"/>
            <w:sz w:val="22"/>
            <w:szCs w:val="22"/>
          </w:rPr>
          <w:t>(21):2104-2114.</w:t>
        </w:r>
      </w:hyperlink>
      <w:r w:rsidR="00D42E1A">
        <w:rPr>
          <w:rStyle w:val="Hyperlink"/>
          <w:sz w:val="22"/>
          <w:szCs w:val="22"/>
        </w:rPr>
        <w:t xml:space="preserve"> </w:t>
      </w:r>
    </w:p>
    <w:p w14:paraId="1C184DCB" w14:textId="77777777" w:rsidR="00D42E1A" w:rsidRDefault="00D42E1A" w:rsidP="00D42E1A">
      <w:pPr>
        <w:pStyle w:val="ListParagraph"/>
        <w:rPr>
          <w:rStyle w:val="Hyperlink"/>
          <w:color w:val="000000"/>
          <w:sz w:val="22"/>
          <w:szCs w:val="22"/>
          <w:u w:val="none"/>
        </w:rPr>
      </w:pPr>
    </w:p>
    <w:p w14:paraId="032EA0C1" w14:textId="77777777" w:rsidR="00B655FA" w:rsidRDefault="00B655FA" w:rsidP="00D42E1A">
      <w:pPr>
        <w:pStyle w:val="ListParagraph"/>
        <w:rPr>
          <w:rStyle w:val="Hyperlink"/>
          <w:color w:val="000000"/>
          <w:sz w:val="22"/>
          <w:szCs w:val="22"/>
          <w:u w:val="none"/>
        </w:rPr>
      </w:pPr>
    </w:p>
    <w:p w14:paraId="7186C1D0" w14:textId="77777777" w:rsidR="00B655FA" w:rsidRDefault="00B655FA" w:rsidP="00D42E1A">
      <w:pPr>
        <w:pStyle w:val="ListParagraph"/>
        <w:rPr>
          <w:rStyle w:val="Hyperlink"/>
          <w:color w:val="000000"/>
          <w:sz w:val="22"/>
          <w:szCs w:val="22"/>
          <w:u w:val="none"/>
        </w:rPr>
      </w:pPr>
    </w:p>
    <w:p w14:paraId="25B1A6A9" w14:textId="77777777" w:rsidR="00B655FA" w:rsidRDefault="00B655FA" w:rsidP="00D42E1A">
      <w:pPr>
        <w:pStyle w:val="ListParagraph"/>
        <w:rPr>
          <w:rStyle w:val="Hyperlink"/>
          <w:color w:val="000000"/>
          <w:sz w:val="22"/>
          <w:szCs w:val="22"/>
          <w:u w:val="none"/>
        </w:rPr>
      </w:pPr>
    </w:p>
    <w:p w14:paraId="3A1EFBD4" w14:textId="77777777" w:rsidR="00B655FA" w:rsidRDefault="00B655FA" w:rsidP="00D42E1A">
      <w:pPr>
        <w:pStyle w:val="ListParagraph"/>
        <w:rPr>
          <w:rStyle w:val="Hyperlink"/>
          <w:color w:val="000000"/>
          <w:sz w:val="22"/>
          <w:szCs w:val="22"/>
          <w:u w:val="none"/>
        </w:rPr>
      </w:pPr>
    </w:p>
    <w:p w14:paraId="5CDE65BE" w14:textId="77777777" w:rsidR="00B655FA" w:rsidRDefault="00B655FA" w:rsidP="00D42E1A">
      <w:pPr>
        <w:pStyle w:val="ListParagraph"/>
        <w:rPr>
          <w:rStyle w:val="Hyperlink"/>
          <w:color w:val="000000"/>
          <w:sz w:val="22"/>
          <w:szCs w:val="22"/>
          <w:u w:val="none"/>
        </w:rPr>
      </w:pPr>
    </w:p>
    <w:p w14:paraId="143FC7CB" w14:textId="77777777" w:rsidR="00B655FA" w:rsidRDefault="00B655FA" w:rsidP="00D42E1A">
      <w:pPr>
        <w:pStyle w:val="ListParagraph"/>
        <w:rPr>
          <w:rStyle w:val="Hyperlink"/>
          <w:color w:val="000000"/>
          <w:sz w:val="22"/>
          <w:szCs w:val="22"/>
          <w:u w:val="none"/>
        </w:rPr>
      </w:pPr>
    </w:p>
    <w:p w14:paraId="55EA77C8" w14:textId="77777777" w:rsidR="00B655FA" w:rsidRDefault="00B655FA" w:rsidP="00D42E1A">
      <w:pPr>
        <w:pStyle w:val="ListParagraph"/>
        <w:rPr>
          <w:rStyle w:val="Hyperlink"/>
          <w:color w:val="000000"/>
          <w:sz w:val="22"/>
          <w:szCs w:val="22"/>
          <w:u w:val="none"/>
        </w:rPr>
      </w:pPr>
    </w:p>
    <w:p w14:paraId="2FBDB0ED" w14:textId="77777777" w:rsidR="00B655FA" w:rsidRDefault="00B655FA" w:rsidP="00D42E1A">
      <w:pPr>
        <w:pStyle w:val="ListParagraph"/>
        <w:rPr>
          <w:rStyle w:val="Hyperlink"/>
          <w:color w:val="000000"/>
          <w:sz w:val="22"/>
          <w:szCs w:val="22"/>
          <w:u w:val="none"/>
        </w:rPr>
      </w:pPr>
    </w:p>
    <w:p w14:paraId="7F89CC34" w14:textId="77777777" w:rsidR="00B655FA" w:rsidRDefault="00B655FA" w:rsidP="00D42E1A">
      <w:pPr>
        <w:pStyle w:val="ListParagraph"/>
        <w:rPr>
          <w:rStyle w:val="Hyperlink"/>
          <w:color w:val="000000"/>
          <w:sz w:val="22"/>
          <w:szCs w:val="22"/>
          <w:u w:val="none"/>
        </w:rPr>
      </w:pPr>
    </w:p>
    <w:p w14:paraId="18263125" w14:textId="77777777" w:rsidR="00B655FA" w:rsidRDefault="00B655FA" w:rsidP="00D42E1A">
      <w:pPr>
        <w:pStyle w:val="ListParagraph"/>
        <w:rPr>
          <w:rStyle w:val="Hyperlink"/>
          <w:color w:val="000000"/>
          <w:sz w:val="22"/>
          <w:szCs w:val="22"/>
          <w:u w:val="none"/>
        </w:rPr>
      </w:pPr>
    </w:p>
    <w:p w14:paraId="5E16DD91" w14:textId="77777777" w:rsidR="00B655FA" w:rsidRPr="00D42E1A" w:rsidRDefault="00B655FA" w:rsidP="00D42E1A">
      <w:pPr>
        <w:pStyle w:val="ListParagraph"/>
        <w:rPr>
          <w:rStyle w:val="Hyperlink"/>
          <w:color w:val="000000"/>
          <w:sz w:val="22"/>
          <w:szCs w:val="22"/>
          <w:u w:val="none"/>
        </w:rPr>
      </w:pPr>
    </w:p>
    <w:p w14:paraId="1AA551EE" w14:textId="77777777" w:rsidR="00D42E1A" w:rsidRPr="00D42E1A" w:rsidRDefault="00D42E1A">
      <w:pPr>
        <w:pStyle w:val="ListParagraph"/>
        <w:numPr>
          <w:ilvl w:val="0"/>
          <w:numId w:val="2"/>
        </w:numPr>
        <w:rPr>
          <w:sz w:val="22"/>
          <w:szCs w:val="22"/>
        </w:rPr>
      </w:pPr>
      <w:hyperlink r:id="rId1652" w:history="1">
        <w:r w:rsidRPr="00D42E1A">
          <w:rPr>
            <w:rStyle w:val="Hyperlink"/>
            <w:sz w:val="22"/>
            <w:szCs w:val="22"/>
          </w:rPr>
          <w:t xml:space="preserve">Li Y, Kowalski MH, Qian H, Hou Z, Rosen JD, Tapia AL, Shan Y, Jain D, Argos M, Arnett DK, Avery C, Barnes KC, Becker LC, Bien SA, Bis JC, </w:t>
        </w:r>
        <w:proofErr w:type="spellStart"/>
        <w:r w:rsidRPr="00D42E1A">
          <w:rPr>
            <w:rStyle w:val="Hyperlink"/>
            <w:sz w:val="22"/>
            <w:szCs w:val="22"/>
          </w:rPr>
          <w:t>Blangero</w:t>
        </w:r>
        <w:proofErr w:type="spellEnd"/>
        <w:r w:rsidRPr="00D42E1A">
          <w:rPr>
            <w:rStyle w:val="Hyperlink"/>
            <w:sz w:val="22"/>
            <w:szCs w:val="22"/>
          </w:rPr>
          <w:t xml:space="preserve"> J, Boerwinkle E, Bowden DW, Buyske S, Cai J, Cho MH, Choi SH, Choquet H, Cupples LA, Cushman M, Daya M, de Vries P, Ellinor PT, Faraday N, </w:t>
        </w:r>
        <w:proofErr w:type="spellStart"/>
        <w:r w:rsidRPr="00D42E1A">
          <w:rPr>
            <w:rStyle w:val="Hyperlink"/>
            <w:sz w:val="22"/>
            <w:szCs w:val="22"/>
          </w:rPr>
          <w:t>Fornage</w:t>
        </w:r>
        <w:proofErr w:type="spellEnd"/>
        <w:r w:rsidRPr="00D42E1A">
          <w:rPr>
            <w:rStyle w:val="Hyperlink"/>
            <w:sz w:val="22"/>
            <w:szCs w:val="22"/>
          </w:rPr>
          <w:t xml:space="preserve"> M, Gabriel S, Ganesh SK, Graff M, Gupta N, He J, Heckbert SR, Hidalgo B, </w:t>
        </w:r>
        <w:proofErr w:type="spellStart"/>
        <w:r w:rsidRPr="00D42E1A">
          <w:rPr>
            <w:rStyle w:val="Hyperlink"/>
            <w:sz w:val="22"/>
            <w:szCs w:val="22"/>
          </w:rPr>
          <w:t>Hodonsky</w:t>
        </w:r>
        <w:proofErr w:type="spellEnd"/>
        <w:r w:rsidRPr="00D42E1A">
          <w:rPr>
            <w:rStyle w:val="Hyperlink"/>
            <w:sz w:val="22"/>
            <w:szCs w:val="22"/>
          </w:rPr>
          <w:t xml:space="preserve"> CJ, Irvin MR, Johnson AD, Jorgensen E, Kaplan R, </w:t>
        </w:r>
        <w:proofErr w:type="spellStart"/>
        <w:r w:rsidRPr="00D42E1A">
          <w:rPr>
            <w:rStyle w:val="Hyperlink"/>
            <w:sz w:val="22"/>
            <w:szCs w:val="22"/>
          </w:rPr>
          <w:t>Kardia</w:t>
        </w:r>
        <w:proofErr w:type="spellEnd"/>
        <w:r w:rsidRPr="00D42E1A">
          <w:rPr>
            <w:rStyle w:val="Hyperlink"/>
            <w:sz w:val="22"/>
            <w:szCs w:val="22"/>
          </w:rPr>
          <w:t xml:space="preserve"> SLR, Kelly TN, Kooperberg C, Lasky-Su JA, Loos RJF, Lubitz SA, Mathias RA, McHugh CP, Montgomery C, Moon JY, Morrison AC, Palmer ND, Pankratz N, Papanicolaou GJ, Peralta JM, Peyser PA, Rich SS, Rotter JI, Silverman EK, Smith JA, Smith NL, Taylor KD, Thornton TA, Tiwari HK, Tracy RP, Wang T, Weiss ST, Wend LC, Wiggins KL, Wilson JG, Yanek LR, Zollner S, North KE, Auer PL; NHLBI Trans-Omics for Precision Medicine (</w:t>
        </w:r>
        <w:proofErr w:type="spellStart"/>
        <w:r w:rsidRPr="00D42E1A">
          <w:rPr>
            <w:rStyle w:val="Hyperlink"/>
            <w:sz w:val="22"/>
            <w:szCs w:val="22"/>
          </w:rPr>
          <w:t>TOPMed</w:t>
        </w:r>
        <w:proofErr w:type="spellEnd"/>
        <w:r w:rsidRPr="00D42E1A">
          <w:rPr>
            <w:rStyle w:val="Hyperlink"/>
            <w:sz w:val="22"/>
            <w:szCs w:val="22"/>
          </w:rPr>
          <w:t xml:space="preserve">) Consortium; </w:t>
        </w:r>
        <w:proofErr w:type="spellStart"/>
        <w:r w:rsidRPr="00D42E1A">
          <w:rPr>
            <w:rStyle w:val="Hyperlink"/>
            <w:sz w:val="22"/>
            <w:szCs w:val="22"/>
          </w:rPr>
          <w:t>TOPMed</w:t>
        </w:r>
        <w:proofErr w:type="spellEnd"/>
        <w:r w:rsidRPr="00D42E1A">
          <w:rPr>
            <w:rStyle w:val="Hyperlink"/>
            <w:sz w:val="22"/>
            <w:szCs w:val="22"/>
          </w:rPr>
          <w:t xml:space="preserve"> Hematology &amp; Hemostasis Working Group; Raffield LM, Reiner AP.  Use of &gt;100,000 NHLBI Trans-Omics for Precision Medicine (</w:t>
        </w:r>
        <w:proofErr w:type="spellStart"/>
        <w:r w:rsidRPr="00D42E1A">
          <w:rPr>
            <w:rStyle w:val="Hyperlink"/>
            <w:sz w:val="22"/>
            <w:szCs w:val="22"/>
          </w:rPr>
          <w:t>TOPMed</w:t>
        </w:r>
        <w:proofErr w:type="spellEnd"/>
        <w:r w:rsidRPr="00D42E1A">
          <w:rPr>
            <w:rStyle w:val="Hyperlink"/>
            <w:sz w:val="22"/>
            <w:szCs w:val="22"/>
          </w:rPr>
          <w:t xml:space="preserve">) Consortium whole genome sequences </w:t>
        </w:r>
        <w:proofErr w:type="gramStart"/>
        <w:r w:rsidRPr="00D42E1A">
          <w:rPr>
            <w:rStyle w:val="Hyperlink"/>
            <w:sz w:val="22"/>
            <w:szCs w:val="22"/>
          </w:rPr>
          <w:t>improves</w:t>
        </w:r>
        <w:proofErr w:type="gramEnd"/>
        <w:r w:rsidRPr="00D42E1A">
          <w:rPr>
            <w:rStyle w:val="Hyperlink"/>
            <w:sz w:val="22"/>
            <w:szCs w:val="22"/>
          </w:rPr>
          <w:t xml:space="preserve"> imputation quality and detection of rare variant associations in admixed African and Hispanic/Latino populations. </w:t>
        </w:r>
        <w:proofErr w:type="spellStart"/>
        <w:r w:rsidRPr="00D42E1A">
          <w:rPr>
            <w:rStyle w:val="Hyperlink"/>
            <w:i/>
            <w:iCs/>
            <w:sz w:val="22"/>
            <w:szCs w:val="22"/>
          </w:rPr>
          <w:t>PLoS</w:t>
        </w:r>
        <w:proofErr w:type="spellEnd"/>
        <w:r w:rsidRPr="00D42E1A">
          <w:rPr>
            <w:rStyle w:val="Hyperlink"/>
            <w:i/>
            <w:iCs/>
            <w:sz w:val="22"/>
            <w:szCs w:val="22"/>
          </w:rPr>
          <w:t xml:space="preserve"> Genet</w:t>
        </w:r>
        <w:r w:rsidRPr="00D42E1A">
          <w:rPr>
            <w:rStyle w:val="Hyperlink"/>
            <w:sz w:val="22"/>
            <w:szCs w:val="22"/>
          </w:rPr>
          <w:t>. 2019;15(12</w:t>
        </w:r>
        <w:proofErr w:type="gramStart"/>
        <w:r w:rsidRPr="00D42E1A">
          <w:rPr>
            <w:rStyle w:val="Hyperlink"/>
            <w:sz w:val="22"/>
            <w:szCs w:val="22"/>
          </w:rPr>
          <w:t>):e</w:t>
        </w:r>
        <w:proofErr w:type="gramEnd"/>
        <w:r w:rsidRPr="00D42E1A">
          <w:rPr>
            <w:rStyle w:val="Hyperlink"/>
            <w:sz w:val="22"/>
            <w:szCs w:val="22"/>
          </w:rPr>
          <w:t xml:space="preserve">1008500. </w:t>
        </w:r>
        <w:proofErr w:type="spellStart"/>
        <w:r w:rsidRPr="00D42E1A">
          <w:rPr>
            <w:rStyle w:val="Hyperlink"/>
            <w:sz w:val="22"/>
            <w:szCs w:val="22"/>
          </w:rPr>
          <w:t>doi</w:t>
        </w:r>
        <w:proofErr w:type="spellEnd"/>
        <w:r w:rsidRPr="00D42E1A">
          <w:rPr>
            <w:rStyle w:val="Hyperlink"/>
            <w:sz w:val="22"/>
            <w:szCs w:val="22"/>
          </w:rPr>
          <w:t xml:space="preserve">: 10.1371/journal.pgen.1008500. </w:t>
        </w:r>
        <w:proofErr w:type="spellStart"/>
        <w:r w:rsidRPr="00D42E1A">
          <w:rPr>
            <w:rStyle w:val="Hyperlink"/>
            <w:sz w:val="22"/>
            <w:szCs w:val="22"/>
          </w:rPr>
          <w:t>eCollection</w:t>
        </w:r>
        <w:proofErr w:type="spellEnd"/>
        <w:r w:rsidRPr="00D42E1A">
          <w:rPr>
            <w:rStyle w:val="Hyperlink"/>
            <w:sz w:val="22"/>
            <w:szCs w:val="22"/>
          </w:rPr>
          <w:t xml:space="preserve"> 2019 Dec.</w:t>
        </w:r>
      </w:hyperlink>
    </w:p>
    <w:p w14:paraId="39A30E27" w14:textId="77777777" w:rsidR="0081171E" w:rsidRPr="0081171E" w:rsidRDefault="0081171E" w:rsidP="0081171E">
      <w:pPr>
        <w:ind w:left="360"/>
        <w:rPr>
          <w:rStyle w:val="Hyperlink"/>
          <w:color w:val="000000"/>
          <w:sz w:val="22"/>
          <w:szCs w:val="22"/>
          <w:u w:val="none"/>
        </w:rPr>
      </w:pPr>
    </w:p>
    <w:p w14:paraId="3F62D3B2" w14:textId="77777777" w:rsidR="0081171E" w:rsidRPr="00C76091" w:rsidRDefault="0081171E">
      <w:pPr>
        <w:pStyle w:val="ListParagraph"/>
        <w:numPr>
          <w:ilvl w:val="0"/>
          <w:numId w:val="2"/>
        </w:numPr>
        <w:rPr>
          <w:rStyle w:val="Hyperlink"/>
          <w:color w:val="000000"/>
          <w:sz w:val="22"/>
          <w:szCs w:val="22"/>
          <w:u w:val="none"/>
        </w:rPr>
      </w:pPr>
      <w:hyperlink r:id="rId1653" w:history="1">
        <w:r w:rsidRPr="00C36451">
          <w:rPr>
            <w:rStyle w:val="Hyperlink"/>
            <w:sz w:val="22"/>
            <w:szCs w:val="22"/>
          </w:rPr>
          <w:t xml:space="preserve">Song L, Smith GS, Adar SD, Post WS, </w:t>
        </w:r>
        <w:proofErr w:type="spellStart"/>
        <w:r w:rsidRPr="00C36451">
          <w:rPr>
            <w:rStyle w:val="Hyperlink"/>
            <w:sz w:val="22"/>
            <w:szCs w:val="22"/>
          </w:rPr>
          <w:t>Guallar</w:t>
        </w:r>
        <w:proofErr w:type="spellEnd"/>
        <w:r w:rsidRPr="00C36451">
          <w:rPr>
            <w:rStyle w:val="Hyperlink"/>
            <w:sz w:val="22"/>
            <w:szCs w:val="22"/>
          </w:rPr>
          <w:t xml:space="preserve"> E, Navas-Acien A, Kaufman JD, Jones MR. Ambient air pollution as a mediator in the pathway linking race/ethnicity to blood pressure elevation: The multi-ethnic study of atherosclerosis (MESA). </w:t>
        </w:r>
        <w:r w:rsidRPr="00C36451">
          <w:rPr>
            <w:rStyle w:val="Hyperlink"/>
            <w:i/>
            <w:iCs/>
            <w:sz w:val="22"/>
            <w:szCs w:val="22"/>
          </w:rPr>
          <w:t>Environ Res</w:t>
        </w:r>
        <w:r w:rsidRPr="00C36451">
          <w:rPr>
            <w:rStyle w:val="Hyperlink"/>
            <w:sz w:val="22"/>
            <w:szCs w:val="22"/>
          </w:rPr>
          <w:t xml:space="preserve">. </w:t>
        </w:r>
        <w:proofErr w:type="gramStart"/>
        <w:r w:rsidRPr="00C36451">
          <w:rPr>
            <w:rStyle w:val="Hyperlink"/>
            <w:sz w:val="22"/>
            <w:szCs w:val="22"/>
          </w:rPr>
          <w:t>20</w:t>
        </w:r>
        <w:r w:rsidR="00230E6B">
          <w:rPr>
            <w:rStyle w:val="Hyperlink"/>
            <w:sz w:val="22"/>
            <w:szCs w:val="22"/>
          </w:rPr>
          <w:t>20</w:t>
        </w:r>
        <w:r w:rsidRPr="00C36451">
          <w:rPr>
            <w:rStyle w:val="Hyperlink"/>
            <w:sz w:val="22"/>
            <w:szCs w:val="22"/>
          </w:rPr>
          <w:t>;180:108776</w:t>
        </w:r>
        <w:proofErr w:type="gramEnd"/>
        <w:r w:rsidRPr="00C36451">
          <w:rPr>
            <w:rStyle w:val="Hyperlink"/>
            <w:sz w:val="22"/>
            <w:szCs w:val="22"/>
          </w:rPr>
          <w:t xml:space="preserve">. </w:t>
        </w:r>
        <w:proofErr w:type="spellStart"/>
        <w:r w:rsidRPr="00C36451">
          <w:rPr>
            <w:rStyle w:val="Hyperlink"/>
            <w:sz w:val="22"/>
            <w:szCs w:val="22"/>
          </w:rPr>
          <w:t>doi</w:t>
        </w:r>
        <w:proofErr w:type="spellEnd"/>
        <w:r w:rsidRPr="00C36451">
          <w:rPr>
            <w:rStyle w:val="Hyperlink"/>
            <w:sz w:val="22"/>
            <w:szCs w:val="22"/>
          </w:rPr>
          <w:t>: 10.1016/j.envres.2019.108776.</w:t>
        </w:r>
      </w:hyperlink>
    </w:p>
    <w:p w14:paraId="4D603239" w14:textId="77777777" w:rsidR="00C76091" w:rsidRPr="00C76091" w:rsidRDefault="00C76091" w:rsidP="00C76091">
      <w:pPr>
        <w:ind w:left="360"/>
        <w:rPr>
          <w:rStyle w:val="Hyperlink"/>
          <w:color w:val="000000"/>
          <w:sz w:val="22"/>
          <w:szCs w:val="22"/>
          <w:u w:val="none"/>
        </w:rPr>
      </w:pPr>
    </w:p>
    <w:p w14:paraId="7E739762" w14:textId="77777777" w:rsidR="00C76091" w:rsidRPr="002E282F" w:rsidRDefault="00C76091">
      <w:pPr>
        <w:pStyle w:val="ListParagraph"/>
        <w:numPr>
          <w:ilvl w:val="0"/>
          <w:numId w:val="2"/>
        </w:numPr>
        <w:rPr>
          <w:rStyle w:val="Hyperlink"/>
          <w:color w:val="000000"/>
          <w:sz w:val="22"/>
          <w:szCs w:val="22"/>
          <w:u w:val="none"/>
        </w:rPr>
      </w:pPr>
      <w:hyperlink r:id="rId1654" w:history="1">
        <w:r w:rsidRPr="00AF79D8">
          <w:rPr>
            <w:rStyle w:val="Hyperlink"/>
            <w:sz w:val="22"/>
            <w:szCs w:val="22"/>
          </w:rPr>
          <w:t xml:space="preserve">Kim JS, Azarbarzin A, Wang R, </w:t>
        </w:r>
        <w:proofErr w:type="spellStart"/>
        <w:r w:rsidRPr="00AF79D8">
          <w:rPr>
            <w:rStyle w:val="Hyperlink"/>
            <w:sz w:val="22"/>
            <w:szCs w:val="22"/>
          </w:rPr>
          <w:t>Djonlagic</w:t>
        </w:r>
        <w:proofErr w:type="spellEnd"/>
        <w:r w:rsidRPr="00AF79D8">
          <w:rPr>
            <w:rStyle w:val="Hyperlink"/>
            <w:sz w:val="22"/>
            <w:szCs w:val="22"/>
          </w:rPr>
          <w:t xml:space="preserve"> IE, Punjabi NM, Zee PC, Koo BB, Soliman EZ, Younes M, Redline S. Association of novel measures of sleep disturbances with blood pressure: the Multi-Ethnic Study of Atherosclerosis. </w:t>
        </w:r>
        <w:r w:rsidRPr="00AF79D8">
          <w:rPr>
            <w:rStyle w:val="Hyperlink"/>
            <w:i/>
            <w:iCs/>
            <w:sz w:val="22"/>
            <w:szCs w:val="22"/>
          </w:rPr>
          <w:t>Thorax</w:t>
        </w:r>
        <w:r w:rsidRPr="00AF79D8">
          <w:rPr>
            <w:rStyle w:val="Hyperlink"/>
            <w:sz w:val="22"/>
            <w:szCs w:val="22"/>
          </w:rPr>
          <w:t>. 2020;75(1):57-63.</w:t>
        </w:r>
      </w:hyperlink>
    </w:p>
    <w:p w14:paraId="33839346" w14:textId="77777777" w:rsidR="002E282F" w:rsidRPr="002E282F" w:rsidRDefault="002E282F" w:rsidP="002E282F">
      <w:pPr>
        <w:ind w:left="360"/>
        <w:rPr>
          <w:rStyle w:val="Hyperlink"/>
          <w:color w:val="000000"/>
          <w:sz w:val="22"/>
          <w:szCs w:val="22"/>
          <w:u w:val="none"/>
        </w:rPr>
      </w:pPr>
    </w:p>
    <w:p w14:paraId="59B5A3E5" w14:textId="77777777" w:rsidR="002E282F" w:rsidRPr="00B655FA" w:rsidRDefault="002E282F">
      <w:pPr>
        <w:pStyle w:val="ListParagraph"/>
        <w:numPr>
          <w:ilvl w:val="0"/>
          <w:numId w:val="2"/>
        </w:numPr>
        <w:rPr>
          <w:rStyle w:val="Hyperlink"/>
          <w:color w:val="000000"/>
          <w:sz w:val="22"/>
          <w:szCs w:val="22"/>
          <w:u w:val="none"/>
        </w:rPr>
      </w:pPr>
      <w:hyperlink r:id="rId1655" w:history="1">
        <w:r w:rsidRPr="00671073">
          <w:rPr>
            <w:rStyle w:val="Hyperlink"/>
            <w:sz w:val="22"/>
            <w:szCs w:val="22"/>
          </w:rPr>
          <w:t xml:space="preserve">Bundy JD, Heckbert SR, Chen LY, Lloyd-Jones DM, Greenland P. Evaluation of Risk Prediction Models of Atrial Fibrillation (from the Multi-Ethnic Study of Atherosclerosis [MESA]). </w:t>
        </w:r>
        <w:proofErr w:type="gramStart"/>
        <w:r w:rsidRPr="00671073">
          <w:rPr>
            <w:rStyle w:val="Hyperlink"/>
            <w:i/>
            <w:iCs/>
            <w:sz w:val="22"/>
            <w:szCs w:val="22"/>
          </w:rPr>
          <w:t>Am</w:t>
        </w:r>
        <w:proofErr w:type="gramEnd"/>
        <w:r w:rsidRPr="00671073">
          <w:rPr>
            <w:rStyle w:val="Hyperlink"/>
            <w:i/>
            <w:iCs/>
            <w:sz w:val="22"/>
            <w:szCs w:val="22"/>
          </w:rPr>
          <w:t xml:space="preserve"> J </w:t>
        </w:r>
        <w:proofErr w:type="spellStart"/>
        <w:r w:rsidRPr="00671073">
          <w:rPr>
            <w:rStyle w:val="Hyperlink"/>
            <w:i/>
            <w:iCs/>
            <w:sz w:val="22"/>
            <w:szCs w:val="22"/>
          </w:rPr>
          <w:t>Cardiol</w:t>
        </w:r>
        <w:proofErr w:type="spellEnd"/>
        <w:r w:rsidRPr="00671073">
          <w:rPr>
            <w:rStyle w:val="Hyperlink"/>
            <w:sz w:val="22"/>
            <w:szCs w:val="22"/>
          </w:rPr>
          <w:t>. 2020;125(1):55-62.</w:t>
        </w:r>
      </w:hyperlink>
      <w:r w:rsidR="009628F6">
        <w:rPr>
          <w:rStyle w:val="Hyperlink"/>
          <w:sz w:val="22"/>
          <w:szCs w:val="22"/>
        </w:rPr>
        <w:t xml:space="preserve"> </w:t>
      </w:r>
    </w:p>
    <w:p w14:paraId="3AA5BB71" w14:textId="77777777" w:rsidR="00B655FA" w:rsidRPr="00B655FA" w:rsidRDefault="00B655FA" w:rsidP="00B655FA">
      <w:pPr>
        <w:pStyle w:val="ListParagraph"/>
        <w:rPr>
          <w:rStyle w:val="Hyperlink"/>
          <w:color w:val="000000"/>
          <w:sz w:val="22"/>
          <w:szCs w:val="22"/>
          <w:u w:val="none"/>
        </w:rPr>
      </w:pPr>
    </w:p>
    <w:p w14:paraId="20A9488A" w14:textId="77777777" w:rsidR="009628F6" w:rsidRPr="004E2566" w:rsidRDefault="009628F6">
      <w:pPr>
        <w:pStyle w:val="ListParagraph"/>
        <w:numPr>
          <w:ilvl w:val="0"/>
          <w:numId w:val="2"/>
        </w:numPr>
        <w:rPr>
          <w:rStyle w:val="Hyperlink"/>
          <w:color w:val="000000"/>
          <w:sz w:val="22"/>
          <w:szCs w:val="22"/>
          <w:u w:val="none"/>
        </w:rPr>
      </w:pPr>
      <w:hyperlink r:id="rId1656" w:history="1">
        <w:r w:rsidRPr="0046280F">
          <w:rPr>
            <w:rStyle w:val="Hyperlink"/>
            <w:sz w:val="22"/>
            <w:szCs w:val="22"/>
          </w:rPr>
          <w:t xml:space="preserve">Sandesara PB, Mehta A, O’Neal WT, Kelli HM, Sathiyakumar V, Martin SS, Blaha MJ, Blumenthal RS, Sperling LS. Clinical significance of zero coronary artery calcium in individuals with LDL cholesterol &gt;190 mg/dL: The Multi-Ethnic Study of Atherosclerosis. </w:t>
        </w:r>
        <w:r w:rsidRPr="0046280F">
          <w:rPr>
            <w:rStyle w:val="Hyperlink"/>
            <w:i/>
            <w:iCs/>
            <w:sz w:val="22"/>
            <w:szCs w:val="22"/>
          </w:rPr>
          <w:t>Atherosclerosis</w:t>
        </w:r>
        <w:r w:rsidRPr="0046280F">
          <w:rPr>
            <w:rStyle w:val="Hyperlink"/>
            <w:sz w:val="22"/>
            <w:szCs w:val="22"/>
          </w:rPr>
          <w:t xml:space="preserve">. </w:t>
        </w:r>
        <w:proofErr w:type="gramStart"/>
        <w:r w:rsidRPr="0046280F">
          <w:rPr>
            <w:rStyle w:val="Hyperlink"/>
            <w:sz w:val="22"/>
            <w:szCs w:val="22"/>
          </w:rPr>
          <w:t>2020;292:224</w:t>
        </w:r>
        <w:proofErr w:type="gramEnd"/>
        <w:r w:rsidRPr="0046280F">
          <w:rPr>
            <w:rStyle w:val="Hyperlink"/>
            <w:sz w:val="22"/>
            <w:szCs w:val="22"/>
          </w:rPr>
          <w:t>-229.</w:t>
        </w:r>
      </w:hyperlink>
      <w:r w:rsidR="004E2566">
        <w:rPr>
          <w:rStyle w:val="Hyperlink"/>
          <w:sz w:val="22"/>
          <w:szCs w:val="22"/>
        </w:rPr>
        <w:t xml:space="preserve"> </w:t>
      </w:r>
    </w:p>
    <w:p w14:paraId="19509394" w14:textId="77777777" w:rsidR="004E2566" w:rsidRPr="004E2566" w:rsidRDefault="004E2566" w:rsidP="004E2566">
      <w:pPr>
        <w:ind w:left="360"/>
        <w:rPr>
          <w:rStyle w:val="Hyperlink"/>
          <w:color w:val="000000"/>
          <w:sz w:val="22"/>
          <w:szCs w:val="22"/>
          <w:u w:val="none"/>
        </w:rPr>
      </w:pPr>
    </w:p>
    <w:p w14:paraId="433A4625" w14:textId="77777777" w:rsidR="004E2566" w:rsidRPr="00C6492F" w:rsidRDefault="004E2566">
      <w:pPr>
        <w:pStyle w:val="ListParagraph"/>
        <w:numPr>
          <w:ilvl w:val="0"/>
          <w:numId w:val="2"/>
        </w:numPr>
        <w:rPr>
          <w:rStyle w:val="Hyperlink"/>
          <w:color w:val="000000"/>
          <w:sz w:val="22"/>
          <w:szCs w:val="22"/>
          <w:u w:val="none"/>
        </w:rPr>
      </w:pPr>
      <w:hyperlink r:id="rId1657" w:history="1">
        <w:r w:rsidRPr="00703CF9">
          <w:rPr>
            <w:rStyle w:val="Hyperlink"/>
            <w:sz w:val="22"/>
            <w:szCs w:val="22"/>
          </w:rPr>
          <w:t xml:space="preserve">Oelsner EC, Balte PP, Bhatt SP, Cassano PA, Couper D, Folsom AR, Freedman ND, Jacobs DR Jr, Kalhan R, Mathew AR, Kronmal RA, Loehr LR, London SJ, Newman AB, O’Connor GT, Schwartz JE, Smith LJ, White WB, Yende S. Lung function decline in former smokers and low-intensity current smokers: a secondary data analysis of the NHLBI Pooled Cohorts Study. </w:t>
        </w:r>
        <w:r w:rsidRPr="00703CF9">
          <w:rPr>
            <w:rStyle w:val="Hyperlink"/>
            <w:i/>
            <w:iCs/>
            <w:sz w:val="22"/>
            <w:szCs w:val="22"/>
          </w:rPr>
          <w:t>Lancet Respir Med</w:t>
        </w:r>
        <w:r w:rsidRPr="00703CF9">
          <w:rPr>
            <w:rStyle w:val="Hyperlink"/>
            <w:sz w:val="22"/>
            <w:szCs w:val="22"/>
          </w:rPr>
          <w:t>. 2020;8(1):34-44.</w:t>
        </w:r>
      </w:hyperlink>
      <w:r w:rsidR="00C6492F">
        <w:rPr>
          <w:rStyle w:val="Hyperlink"/>
          <w:sz w:val="22"/>
          <w:szCs w:val="22"/>
        </w:rPr>
        <w:t xml:space="preserve">  </w:t>
      </w:r>
    </w:p>
    <w:p w14:paraId="2DA1C7D1" w14:textId="77777777" w:rsidR="00C6492F" w:rsidRPr="00C6492F" w:rsidRDefault="00C6492F" w:rsidP="00C6492F">
      <w:pPr>
        <w:ind w:left="360"/>
        <w:rPr>
          <w:rStyle w:val="Hyperlink"/>
          <w:color w:val="000000"/>
          <w:sz w:val="22"/>
          <w:szCs w:val="22"/>
          <w:u w:val="none"/>
        </w:rPr>
      </w:pPr>
    </w:p>
    <w:p w14:paraId="327B769E" w14:textId="77777777" w:rsidR="00C6492F" w:rsidRPr="00980A81" w:rsidRDefault="00C6492F">
      <w:pPr>
        <w:pStyle w:val="ListParagraph"/>
        <w:numPr>
          <w:ilvl w:val="0"/>
          <w:numId w:val="2"/>
        </w:numPr>
        <w:rPr>
          <w:rStyle w:val="Hyperlink"/>
          <w:color w:val="000000"/>
          <w:sz w:val="22"/>
          <w:szCs w:val="22"/>
          <w:u w:val="none"/>
        </w:rPr>
      </w:pPr>
      <w:hyperlink r:id="rId1658" w:history="1">
        <w:r w:rsidRPr="00AD3074">
          <w:rPr>
            <w:rStyle w:val="Hyperlink"/>
            <w:sz w:val="22"/>
            <w:szCs w:val="22"/>
          </w:rPr>
          <w:t xml:space="preserve">Osibogun O, Ogunmoroti O, Spatz ES, Fashanu OE, Michos ED. Ideal cardiovascular health and resting heart rate in the Multi-Ethnic Study of Atherosclerosis. </w:t>
        </w:r>
        <w:r w:rsidRPr="00AD3074">
          <w:rPr>
            <w:rStyle w:val="Hyperlink"/>
            <w:i/>
            <w:iCs/>
            <w:sz w:val="22"/>
            <w:szCs w:val="22"/>
          </w:rPr>
          <w:t>Prev Med</w:t>
        </w:r>
        <w:r w:rsidRPr="00AD3074">
          <w:rPr>
            <w:rStyle w:val="Hyperlink"/>
            <w:sz w:val="22"/>
            <w:szCs w:val="22"/>
          </w:rPr>
          <w:t xml:space="preserve">. </w:t>
        </w:r>
        <w:proofErr w:type="gramStart"/>
        <w:r w:rsidRPr="00AD3074">
          <w:rPr>
            <w:rStyle w:val="Hyperlink"/>
            <w:sz w:val="22"/>
            <w:szCs w:val="22"/>
          </w:rPr>
          <w:t>2020;130:1:105890</w:t>
        </w:r>
        <w:proofErr w:type="gramEnd"/>
        <w:r w:rsidRPr="00AD3074">
          <w:rPr>
            <w:rStyle w:val="Hyperlink"/>
            <w:sz w:val="22"/>
            <w:szCs w:val="22"/>
          </w:rPr>
          <w:t xml:space="preserve">. </w:t>
        </w:r>
        <w:proofErr w:type="spellStart"/>
        <w:r w:rsidRPr="00AD3074">
          <w:rPr>
            <w:rStyle w:val="Hyperlink"/>
            <w:sz w:val="22"/>
            <w:szCs w:val="22"/>
          </w:rPr>
          <w:t>doi</w:t>
        </w:r>
        <w:proofErr w:type="spellEnd"/>
        <w:r w:rsidRPr="00AD3074">
          <w:rPr>
            <w:rStyle w:val="Hyperlink"/>
            <w:sz w:val="22"/>
            <w:szCs w:val="22"/>
          </w:rPr>
          <w:t>: 10.1016/j.ypmed.2019.105890.</w:t>
        </w:r>
      </w:hyperlink>
      <w:r w:rsidR="00980A81">
        <w:rPr>
          <w:rStyle w:val="Hyperlink"/>
          <w:sz w:val="22"/>
          <w:szCs w:val="22"/>
        </w:rPr>
        <w:t xml:space="preserve"> </w:t>
      </w:r>
    </w:p>
    <w:p w14:paraId="45824F22" w14:textId="77777777" w:rsidR="00980A81" w:rsidRPr="00980A81" w:rsidRDefault="00980A81" w:rsidP="00980A81">
      <w:pPr>
        <w:ind w:left="360"/>
        <w:rPr>
          <w:rStyle w:val="Hyperlink"/>
          <w:color w:val="000000"/>
          <w:sz w:val="22"/>
          <w:szCs w:val="22"/>
          <w:u w:val="none"/>
        </w:rPr>
      </w:pPr>
    </w:p>
    <w:bookmarkStart w:id="20" w:name="_Hlk18401931"/>
    <w:p w14:paraId="3322ACFC" w14:textId="77777777" w:rsidR="00980A81" w:rsidRDefault="00980A81">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"https://www.ncbi.nlm.nih.gov/pubmed/31761548" </w:instrText>
      </w:r>
      <w:r>
        <w:rPr>
          <w:color w:val="000000"/>
          <w:sz w:val="22"/>
          <w:szCs w:val="22"/>
        </w:rPr>
      </w:r>
      <w:r>
        <w:rPr>
          <w:color w:val="000000"/>
          <w:sz w:val="22"/>
          <w:szCs w:val="22"/>
        </w:rPr>
        <w:fldChar w:fldCharType="separate"/>
      </w:r>
      <w:r w:rsidRPr="00C51315">
        <w:rPr>
          <w:rStyle w:val="Hyperlink"/>
          <w:sz w:val="22"/>
          <w:szCs w:val="22"/>
        </w:rPr>
        <w:t xml:space="preserve">El Khoudary SR, </w:t>
      </w:r>
      <w:proofErr w:type="spellStart"/>
      <w:r w:rsidRPr="00C51315">
        <w:rPr>
          <w:rStyle w:val="Hyperlink"/>
          <w:sz w:val="22"/>
          <w:szCs w:val="22"/>
        </w:rPr>
        <w:t>Samargandy</w:t>
      </w:r>
      <w:proofErr w:type="spellEnd"/>
      <w:r w:rsidRPr="00C51315">
        <w:rPr>
          <w:rStyle w:val="Hyperlink"/>
          <w:sz w:val="22"/>
          <w:szCs w:val="22"/>
        </w:rPr>
        <w:t xml:space="preserve"> S, Zeb I, Foster T, de Boer IH, Li D. Budoff MJ. Serum 25-hydroxyvitamin-D and nonalcoholic fatty liver disease: Does race/ethnicity matter? Findings from the MESA cohort. </w:t>
      </w:r>
      <w:bookmarkEnd w:id="20"/>
      <w:proofErr w:type="spellStart"/>
      <w:r w:rsidRPr="00C51315">
        <w:rPr>
          <w:rStyle w:val="Hyperlink"/>
          <w:i/>
          <w:iCs/>
          <w:sz w:val="22"/>
          <w:szCs w:val="22"/>
        </w:rPr>
        <w:t>Nutr</w:t>
      </w:r>
      <w:proofErr w:type="spellEnd"/>
      <w:r w:rsidRPr="00C51315">
        <w:rPr>
          <w:rStyle w:val="Hyperlink"/>
          <w:i/>
          <w:iCs/>
          <w:sz w:val="22"/>
          <w:szCs w:val="22"/>
        </w:rPr>
        <w:t xml:space="preserve"> </w:t>
      </w:r>
      <w:proofErr w:type="spellStart"/>
      <w:r w:rsidRPr="00C51315">
        <w:rPr>
          <w:rStyle w:val="Hyperlink"/>
          <w:i/>
          <w:iCs/>
          <w:sz w:val="22"/>
          <w:szCs w:val="22"/>
        </w:rPr>
        <w:t>Metab</w:t>
      </w:r>
      <w:proofErr w:type="spellEnd"/>
      <w:r w:rsidRPr="00C51315">
        <w:rPr>
          <w:rStyle w:val="Hyperlink"/>
          <w:i/>
          <w:iCs/>
          <w:sz w:val="22"/>
          <w:szCs w:val="22"/>
        </w:rPr>
        <w:t xml:space="preserve"> Cardiovasc Dis</w:t>
      </w:r>
      <w:r w:rsidRPr="00C51315">
        <w:rPr>
          <w:rStyle w:val="Hyperlink"/>
          <w:sz w:val="22"/>
          <w:szCs w:val="22"/>
        </w:rPr>
        <w:t>. 2020;30(1):114-122.</w:t>
      </w:r>
      <w:r>
        <w:rPr>
          <w:color w:val="000000"/>
          <w:sz w:val="22"/>
          <w:szCs w:val="22"/>
        </w:rPr>
        <w:fldChar w:fldCharType="end"/>
      </w:r>
      <w:r w:rsidR="009C7D7C">
        <w:rPr>
          <w:color w:val="000000"/>
          <w:sz w:val="22"/>
          <w:szCs w:val="22"/>
        </w:rPr>
        <w:t xml:space="preserve"> </w:t>
      </w:r>
    </w:p>
    <w:p w14:paraId="54530D06" w14:textId="77777777" w:rsidR="009C7D7C" w:rsidRDefault="009C7D7C" w:rsidP="009C7D7C">
      <w:pPr>
        <w:ind w:left="360"/>
        <w:rPr>
          <w:color w:val="000000"/>
          <w:sz w:val="22"/>
          <w:szCs w:val="22"/>
        </w:rPr>
      </w:pPr>
    </w:p>
    <w:p w14:paraId="1061134B" w14:textId="77777777" w:rsidR="00B655FA" w:rsidRDefault="00B655FA" w:rsidP="009C7D7C">
      <w:pPr>
        <w:ind w:left="360"/>
        <w:rPr>
          <w:color w:val="000000"/>
          <w:sz w:val="22"/>
          <w:szCs w:val="22"/>
        </w:rPr>
      </w:pPr>
    </w:p>
    <w:p w14:paraId="3615763B" w14:textId="77777777" w:rsidR="00B655FA" w:rsidRDefault="00B655FA" w:rsidP="009C7D7C">
      <w:pPr>
        <w:ind w:left="360"/>
        <w:rPr>
          <w:color w:val="000000"/>
          <w:sz w:val="22"/>
          <w:szCs w:val="22"/>
        </w:rPr>
      </w:pPr>
    </w:p>
    <w:p w14:paraId="314C52A5" w14:textId="77777777" w:rsidR="009C7D7C" w:rsidRPr="009A53CF" w:rsidRDefault="001964F5">
      <w:pPr>
        <w:pStyle w:val="ListParagraph"/>
        <w:numPr>
          <w:ilvl w:val="0"/>
          <w:numId w:val="2"/>
        </w:numPr>
        <w:rPr>
          <w:rStyle w:val="Hyperlink"/>
          <w:color w:val="000000"/>
          <w:sz w:val="22"/>
          <w:szCs w:val="22"/>
          <w:u w:val="none"/>
        </w:rPr>
      </w:pPr>
      <w:hyperlink r:id="rId1659" w:history="1">
        <w:r w:rsidRPr="00770D64">
          <w:rPr>
            <w:rStyle w:val="Hyperlink"/>
            <w:sz w:val="22"/>
            <w:szCs w:val="22"/>
          </w:rPr>
          <w:t>Leary PJ, Jenny NS, Bluemke DA, Kawut SM, Kronmal RA, Lima JA, Maron BA, Ralph DD, Rayner SG, Ryan JJ, Steinberg ZL, Hinckley Stukovsky KD, Tedford RJ. Endothel</w:t>
        </w:r>
        <w:r>
          <w:rPr>
            <w:rStyle w:val="Hyperlink"/>
            <w:sz w:val="22"/>
            <w:szCs w:val="22"/>
          </w:rPr>
          <w:t>in</w:t>
        </w:r>
        <w:r w:rsidRPr="00770D64">
          <w:rPr>
            <w:rStyle w:val="Hyperlink"/>
            <w:sz w:val="22"/>
            <w:szCs w:val="22"/>
          </w:rPr>
          <w:t xml:space="preserve">-1, cardiac morphology, and heart failure: the MESA angiogenesis study. </w:t>
        </w:r>
        <w:r w:rsidRPr="00D43006">
          <w:rPr>
            <w:rStyle w:val="Hyperlink"/>
            <w:i/>
            <w:iCs/>
            <w:sz w:val="22"/>
            <w:szCs w:val="22"/>
          </w:rPr>
          <w:t>J Heart Lung Transplant</w:t>
        </w:r>
        <w:r w:rsidRPr="00770D64">
          <w:rPr>
            <w:rStyle w:val="Hyperlink"/>
            <w:sz w:val="22"/>
            <w:szCs w:val="22"/>
          </w:rPr>
          <w:t>. 2020;39(1):45-52.</w:t>
        </w:r>
      </w:hyperlink>
      <w:r w:rsidR="00B2424E">
        <w:rPr>
          <w:rStyle w:val="Hyperlink"/>
          <w:sz w:val="22"/>
          <w:szCs w:val="22"/>
        </w:rPr>
        <w:t xml:space="preserve"> </w:t>
      </w:r>
    </w:p>
    <w:p w14:paraId="580B6113" w14:textId="77777777" w:rsidR="009A53CF" w:rsidRPr="009A53CF" w:rsidRDefault="009A53CF" w:rsidP="009A53CF">
      <w:pPr>
        <w:ind w:left="360"/>
        <w:rPr>
          <w:rStyle w:val="Hyperlink"/>
          <w:color w:val="000000"/>
          <w:sz w:val="22"/>
          <w:szCs w:val="22"/>
          <w:u w:val="none"/>
        </w:rPr>
      </w:pPr>
    </w:p>
    <w:p w14:paraId="47980DA3" w14:textId="77777777" w:rsidR="00B2424E" w:rsidRPr="0042237E" w:rsidRDefault="00B2424E">
      <w:pPr>
        <w:pStyle w:val="ListParagraph"/>
        <w:numPr>
          <w:ilvl w:val="0"/>
          <w:numId w:val="2"/>
        </w:numPr>
        <w:rPr>
          <w:rStyle w:val="Hyperlink"/>
          <w:color w:val="000000"/>
          <w:sz w:val="22"/>
          <w:szCs w:val="22"/>
          <w:u w:val="none"/>
        </w:rPr>
      </w:pPr>
      <w:hyperlink r:id="rId1660" w:history="1">
        <w:r w:rsidRPr="005A32F0">
          <w:rPr>
            <w:rStyle w:val="Hyperlink"/>
            <w:iCs/>
            <w:sz w:val="22"/>
            <w:szCs w:val="22"/>
          </w:rPr>
          <w:t xml:space="preserve">Longchamps RJ, Castellani CA, Yang SY, Newcomb CE, Sumpter JA, Lane J, Grove ML, </w:t>
        </w:r>
        <w:proofErr w:type="spellStart"/>
        <w:r w:rsidRPr="005A32F0">
          <w:rPr>
            <w:rStyle w:val="Hyperlink"/>
            <w:iCs/>
            <w:sz w:val="22"/>
            <w:szCs w:val="22"/>
          </w:rPr>
          <w:t>Guallar</w:t>
        </w:r>
        <w:proofErr w:type="spellEnd"/>
        <w:r w:rsidRPr="005A32F0">
          <w:rPr>
            <w:rStyle w:val="Hyperlink"/>
            <w:iCs/>
            <w:sz w:val="22"/>
            <w:szCs w:val="22"/>
          </w:rPr>
          <w:t xml:space="preserve"> E, Pankratz N, Taylor KD, Rotter JI, Boerwinkle E, Arking DE. Evaluation of mitochondrial DNA copy number estimation techniques. </w:t>
        </w:r>
        <w:proofErr w:type="spellStart"/>
        <w:r w:rsidRPr="00143432">
          <w:rPr>
            <w:rStyle w:val="Hyperlink"/>
            <w:i/>
            <w:sz w:val="22"/>
            <w:szCs w:val="22"/>
          </w:rPr>
          <w:t>PLoS</w:t>
        </w:r>
        <w:proofErr w:type="spellEnd"/>
        <w:r w:rsidRPr="00143432">
          <w:rPr>
            <w:rStyle w:val="Hyperlink"/>
            <w:i/>
            <w:sz w:val="22"/>
            <w:szCs w:val="22"/>
          </w:rPr>
          <w:t xml:space="preserve"> One</w:t>
        </w:r>
        <w:r w:rsidRPr="005A32F0">
          <w:rPr>
            <w:rStyle w:val="Hyperlink"/>
            <w:iCs/>
            <w:sz w:val="22"/>
            <w:szCs w:val="22"/>
          </w:rPr>
          <w:t>. 2020;15(1</w:t>
        </w:r>
        <w:proofErr w:type="gramStart"/>
        <w:r w:rsidRPr="005A32F0">
          <w:rPr>
            <w:rStyle w:val="Hyperlink"/>
            <w:iCs/>
            <w:sz w:val="22"/>
            <w:szCs w:val="22"/>
          </w:rPr>
          <w:t>):e</w:t>
        </w:r>
        <w:proofErr w:type="gramEnd"/>
        <w:r w:rsidRPr="005A32F0">
          <w:rPr>
            <w:rStyle w:val="Hyperlink"/>
            <w:iCs/>
            <w:sz w:val="22"/>
            <w:szCs w:val="22"/>
          </w:rPr>
          <w:t xml:space="preserve">0228166. </w:t>
        </w:r>
        <w:proofErr w:type="spellStart"/>
        <w:r w:rsidRPr="005A32F0">
          <w:rPr>
            <w:rStyle w:val="Hyperlink"/>
            <w:iCs/>
            <w:sz w:val="22"/>
            <w:szCs w:val="22"/>
          </w:rPr>
          <w:t>doi</w:t>
        </w:r>
        <w:proofErr w:type="spellEnd"/>
        <w:r w:rsidRPr="005A32F0">
          <w:rPr>
            <w:rStyle w:val="Hyperlink"/>
            <w:iCs/>
            <w:sz w:val="22"/>
            <w:szCs w:val="22"/>
          </w:rPr>
          <w:t xml:space="preserve">: 10.1371/journal.pone.0228166. </w:t>
        </w:r>
        <w:proofErr w:type="spellStart"/>
        <w:r w:rsidRPr="005A32F0">
          <w:rPr>
            <w:rStyle w:val="Hyperlink"/>
            <w:iCs/>
            <w:sz w:val="22"/>
            <w:szCs w:val="22"/>
          </w:rPr>
          <w:t>eCollection</w:t>
        </w:r>
        <w:proofErr w:type="spellEnd"/>
        <w:r w:rsidRPr="005A32F0">
          <w:rPr>
            <w:rStyle w:val="Hyperlink"/>
            <w:iCs/>
            <w:sz w:val="22"/>
            <w:szCs w:val="22"/>
          </w:rPr>
          <w:t xml:space="preserve"> 2020.</w:t>
        </w:r>
      </w:hyperlink>
      <w:r w:rsidR="000A0378">
        <w:rPr>
          <w:rStyle w:val="Hyperlink"/>
          <w:iCs/>
          <w:sz w:val="22"/>
          <w:szCs w:val="22"/>
        </w:rPr>
        <w:t xml:space="preserve"> </w:t>
      </w:r>
      <w:r w:rsidR="0042237E">
        <w:rPr>
          <w:rStyle w:val="Hyperlink"/>
          <w:iCs/>
          <w:sz w:val="22"/>
          <w:szCs w:val="22"/>
        </w:rPr>
        <w:t xml:space="preserve"> </w:t>
      </w:r>
    </w:p>
    <w:p w14:paraId="2F500A18" w14:textId="77777777" w:rsidR="0042237E" w:rsidRPr="0042237E" w:rsidRDefault="0042237E" w:rsidP="0042237E">
      <w:pPr>
        <w:ind w:left="360"/>
        <w:rPr>
          <w:rStyle w:val="Hyperlink"/>
          <w:color w:val="000000"/>
          <w:sz w:val="22"/>
          <w:szCs w:val="22"/>
          <w:u w:val="none"/>
        </w:rPr>
      </w:pPr>
    </w:p>
    <w:p w14:paraId="2CA0196E" w14:textId="6DA8FA1B" w:rsidR="0042237E" w:rsidRPr="006A0614" w:rsidRDefault="0042237E">
      <w:pPr>
        <w:pStyle w:val="ListParagraph"/>
        <w:numPr>
          <w:ilvl w:val="0"/>
          <w:numId w:val="2"/>
        </w:numPr>
        <w:rPr>
          <w:rStyle w:val="Hyperlink"/>
          <w:color w:val="000000"/>
          <w:sz w:val="22"/>
          <w:szCs w:val="22"/>
          <w:u w:val="none"/>
        </w:rPr>
      </w:pPr>
      <w:hyperlink r:id="rId1661" w:history="1">
        <w:r w:rsidRPr="00415477">
          <w:rPr>
            <w:rStyle w:val="Hyperlink"/>
            <w:sz w:val="22"/>
            <w:szCs w:val="22"/>
          </w:rPr>
          <w:t xml:space="preserve">Almeida SO, Honoris L, Defranco A, Port S, Li D, Nasir K, Kronmal R, Barr RG, Budoff M. Reliability of CAC Scoring on </w:t>
        </w:r>
        <w:proofErr w:type="spellStart"/>
        <w:r w:rsidRPr="00415477">
          <w:rPr>
            <w:rStyle w:val="Hyperlink"/>
            <w:sz w:val="22"/>
            <w:szCs w:val="22"/>
          </w:rPr>
          <w:t>Nongated</w:t>
        </w:r>
        <w:proofErr w:type="spellEnd"/>
        <w:r w:rsidRPr="00415477">
          <w:rPr>
            <w:rStyle w:val="Hyperlink"/>
            <w:sz w:val="22"/>
            <w:szCs w:val="22"/>
          </w:rPr>
          <w:t xml:space="preserve"> Compared </w:t>
        </w:r>
        <w:proofErr w:type="gramStart"/>
        <w:r w:rsidRPr="00415477">
          <w:rPr>
            <w:rStyle w:val="Hyperlink"/>
            <w:sz w:val="22"/>
            <w:szCs w:val="22"/>
          </w:rPr>
          <w:t>With</w:t>
        </w:r>
        <w:proofErr w:type="gramEnd"/>
        <w:r w:rsidRPr="00415477">
          <w:rPr>
            <w:rStyle w:val="Hyperlink"/>
            <w:sz w:val="22"/>
            <w:szCs w:val="22"/>
          </w:rPr>
          <w:t xml:space="preserve"> Gated Cardiac </w:t>
        </w:r>
        <w:proofErr w:type="gramStart"/>
        <w:r w:rsidRPr="00415477">
          <w:rPr>
            <w:rStyle w:val="Hyperlink"/>
            <w:sz w:val="22"/>
            <w:szCs w:val="22"/>
          </w:rPr>
          <w:t>CT Scans</w:t>
        </w:r>
        <w:proofErr w:type="gramEnd"/>
        <w:r w:rsidRPr="00415477">
          <w:rPr>
            <w:rStyle w:val="Hyperlink"/>
            <w:sz w:val="22"/>
            <w:szCs w:val="22"/>
          </w:rPr>
          <w:t xml:space="preserve"> From MESA. </w:t>
        </w:r>
        <w:r w:rsidRPr="00415477">
          <w:rPr>
            <w:rStyle w:val="Hyperlink"/>
            <w:i/>
            <w:iCs/>
            <w:sz w:val="22"/>
            <w:szCs w:val="22"/>
          </w:rPr>
          <w:t>JACC Cardiovasc Imaging</w:t>
        </w:r>
        <w:r w:rsidRPr="00415477">
          <w:rPr>
            <w:rStyle w:val="Hyperlink"/>
            <w:sz w:val="22"/>
            <w:szCs w:val="22"/>
          </w:rPr>
          <w:t>. 2020(1 Pt 1):177-178.</w:t>
        </w:r>
      </w:hyperlink>
      <w:r w:rsidR="006A0614">
        <w:rPr>
          <w:rStyle w:val="Hyperlink"/>
          <w:sz w:val="22"/>
          <w:szCs w:val="22"/>
        </w:rPr>
        <w:t xml:space="preserve"> </w:t>
      </w:r>
    </w:p>
    <w:p w14:paraId="58FA02C3" w14:textId="77777777" w:rsidR="006A0614" w:rsidRPr="006A0614" w:rsidRDefault="006A0614" w:rsidP="006A0614">
      <w:pPr>
        <w:pStyle w:val="ListParagraph"/>
        <w:rPr>
          <w:rStyle w:val="Hyperlink"/>
          <w:color w:val="000000"/>
          <w:sz w:val="22"/>
          <w:szCs w:val="22"/>
          <w:u w:val="none"/>
        </w:rPr>
      </w:pPr>
    </w:p>
    <w:p w14:paraId="34C55F1E" w14:textId="640BA9DC" w:rsidR="006A0614" w:rsidRPr="00CE7334" w:rsidRDefault="006A0614">
      <w:pPr>
        <w:pStyle w:val="ListParagraph"/>
        <w:numPr>
          <w:ilvl w:val="0"/>
          <w:numId w:val="2"/>
        </w:numPr>
        <w:rPr>
          <w:rStyle w:val="Hyperlink"/>
          <w:color w:val="000000"/>
          <w:sz w:val="22"/>
          <w:szCs w:val="22"/>
          <w:u w:val="none"/>
        </w:rPr>
      </w:pPr>
      <w:hyperlink r:id="rId1662" w:history="1">
        <w:r w:rsidRPr="006A0614">
          <w:rPr>
            <w:rStyle w:val="Hyperlink"/>
            <w:sz w:val="22"/>
            <w:szCs w:val="22"/>
          </w:rPr>
          <w:t xml:space="preserve">Heckbert SR, Austin TR, Jensen PN, Chen LY, Post WS, Floyd JS, Soliman EZ, Kronmal RA, Psaty BM. Differences by Race/Ethnicity in the Prevalence of Clinically Detected and Monitor-Detected Atrial Fibrillation: MESA. </w:t>
        </w:r>
        <w:r w:rsidRPr="006A0614">
          <w:rPr>
            <w:rStyle w:val="Hyperlink"/>
            <w:i/>
            <w:iCs/>
            <w:sz w:val="22"/>
            <w:szCs w:val="22"/>
          </w:rPr>
          <w:t xml:space="preserve">Circ </w:t>
        </w:r>
        <w:proofErr w:type="spellStart"/>
        <w:r w:rsidRPr="006A0614">
          <w:rPr>
            <w:rStyle w:val="Hyperlink"/>
            <w:i/>
            <w:iCs/>
            <w:sz w:val="22"/>
            <w:szCs w:val="22"/>
          </w:rPr>
          <w:t>Arrhythm</w:t>
        </w:r>
        <w:proofErr w:type="spellEnd"/>
        <w:r w:rsidRPr="006A0614">
          <w:rPr>
            <w:rStyle w:val="Hyperlink"/>
            <w:i/>
            <w:iCs/>
            <w:sz w:val="22"/>
            <w:szCs w:val="22"/>
          </w:rPr>
          <w:t xml:space="preserve"> </w:t>
        </w:r>
        <w:proofErr w:type="spellStart"/>
        <w:r w:rsidRPr="006A0614">
          <w:rPr>
            <w:rStyle w:val="Hyperlink"/>
            <w:i/>
            <w:iCs/>
            <w:sz w:val="22"/>
            <w:szCs w:val="22"/>
          </w:rPr>
          <w:t>Electrophysiol</w:t>
        </w:r>
        <w:proofErr w:type="spellEnd"/>
        <w:r w:rsidRPr="006A0614">
          <w:rPr>
            <w:rStyle w:val="Hyperlink"/>
            <w:sz w:val="22"/>
            <w:szCs w:val="22"/>
          </w:rPr>
          <w:t>. 2020;13(1</w:t>
        </w:r>
        <w:proofErr w:type="gramStart"/>
        <w:r w:rsidRPr="006A0614">
          <w:rPr>
            <w:rStyle w:val="Hyperlink"/>
            <w:sz w:val="22"/>
            <w:szCs w:val="22"/>
          </w:rPr>
          <w:t>):e</w:t>
        </w:r>
        <w:proofErr w:type="gramEnd"/>
        <w:r w:rsidRPr="006A0614">
          <w:rPr>
            <w:rStyle w:val="Hyperlink"/>
            <w:sz w:val="22"/>
            <w:szCs w:val="22"/>
          </w:rPr>
          <w:t xml:space="preserve">007698. </w:t>
        </w:r>
        <w:proofErr w:type="spellStart"/>
        <w:r w:rsidRPr="006A0614">
          <w:rPr>
            <w:rStyle w:val="Hyperlink"/>
            <w:sz w:val="22"/>
            <w:szCs w:val="22"/>
          </w:rPr>
          <w:t>doi</w:t>
        </w:r>
        <w:proofErr w:type="spellEnd"/>
        <w:r w:rsidRPr="006A0614">
          <w:rPr>
            <w:rStyle w:val="Hyperlink"/>
            <w:sz w:val="22"/>
            <w:szCs w:val="22"/>
          </w:rPr>
          <w:t>: 10.1161/CIRCEP.119.007698.</w:t>
        </w:r>
      </w:hyperlink>
      <w:r w:rsidR="00CE7334">
        <w:rPr>
          <w:rStyle w:val="Hyperlink"/>
          <w:sz w:val="22"/>
          <w:szCs w:val="22"/>
        </w:rPr>
        <w:t xml:space="preserve"> </w:t>
      </w:r>
    </w:p>
    <w:p w14:paraId="4A16FE37" w14:textId="77777777" w:rsidR="00CE7334" w:rsidRPr="00CE7334" w:rsidRDefault="00CE7334" w:rsidP="00CE7334">
      <w:pPr>
        <w:pStyle w:val="ListParagraph"/>
        <w:rPr>
          <w:color w:val="000000"/>
          <w:sz w:val="22"/>
          <w:szCs w:val="22"/>
        </w:rPr>
      </w:pPr>
    </w:p>
    <w:p w14:paraId="5A6CED4B" w14:textId="77777777" w:rsidR="00CE7334" w:rsidRPr="00CE7334" w:rsidRDefault="00CE7334">
      <w:pPr>
        <w:pStyle w:val="ListParagraph"/>
        <w:numPr>
          <w:ilvl w:val="0"/>
          <w:numId w:val="2"/>
        </w:numPr>
        <w:rPr>
          <w:sz w:val="22"/>
          <w:szCs w:val="22"/>
        </w:rPr>
      </w:pPr>
      <w:hyperlink r:id="rId1663" w:history="1">
        <w:r w:rsidRPr="00CE7334">
          <w:rPr>
            <w:rStyle w:val="Hyperlink"/>
            <w:sz w:val="22"/>
            <w:szCs w:val="22"/>
          </w:rPr>
          <w:t xml:space="preserve">Auer PL, Raffield LM, Iyengar AK, Wang B, Gaynor SM, Spracklen CN, Zhong X, Kowalski MH, Salimi S, Polfus LM, Benjamin EJ, Bis JC, Bowler R, Cade BE, Choi WJ, </w:t>
        </w:r>
        <w:proofErr w:type="spellStart"/>
        <w:r w:rsidRPr="00CE7334">
          <w:rPr>
            <w:rStyle w:val="Hyperlink"/>
            <w:sz w:val="22"/>
            <w:szCs w:val="22"/>
          </w:rPr>
          <w:t>Cornellas</w:t>
        </w:r>
        <w:proofErr w:type="spellEnd"/>
        <w:r w:rsidRPr="00CE7334">
          <w:rPr>
            <w:rStyle w:val="Hyperlink"/>
            <w:sz w:val="22"/>
            <w:szCs w:val="22"/>
          </w:rPr>
          <w:t xml:space="preserve"> AP, Correa A, Cruz P, Doddapaneni H, Durda P, </w:t>
        </w:r>
        <w:proofErr w:type="spellStart"/>
        <w:r w:rsidRPr="00CE7334">
          <w:rPr>
            <w:rStyle w:val="Hyperlink"/>
            <w:sz w:val="22"/>
            <w:szCs w:val="22"/>
          </w:rPr>
          <w:t>Gogarten</w:t>
        </w:r>
        <w:proofErr w:type="spellEnd"/>
        <w:r w:rsidRPr="00CE7334">
          <w:rPr>
            <w:rStyle w:val="Hyperlink"/>
            <w:sz w:val="22"/>
            <w:szCs w:val="22"/>
          </w:rPr>
          <w:t xml:space="preserve"> SM, Jain D, Kim RW, Kral BG, Lange LA, Larson MG, Laurie C, Lee J, Lee S, Lewis JP, Metcalf GA, Mitchell BD, Momin Z, Muzny DM, Pankratz N, Park CJ, Rich SS, Rotter JI, Ryan K, Seo D, Tracy RP, Viaud-Martinez KA, Yanek LR, Zhao LP, Lin X, Li B, Li Y, Dupuis J, Reiner AP, Mohlke KL; </w:t>
        </w:r>
        <w:proofErr w:type="spellStart"/>
        <w:r w:rsidRPr="00CE7334">
          <w:rPr>
            <w:rStyle w:val="Hyperlink"/>
            <w:sz w:val="22"/>
            <w:szCs w:val="22"/>
          </w:rPr>
          <w:t>TOPMed</w:t>
        </w:r>
        <w:proofErr w:type="spellEnd"/>
        <w:r w:rsidRPr="00CE7334">
          <w:rPr>
            <w:rStyle w:val="Hyperlink"/>
            <w:sz w:val="22"/>
            <w:szCs w:val="22"/>
          </w:rPr>
          <w:t xml:space="preserve"> Inflammation Working Group; NHLBI Trans-Omics for Precision Medicine (</w:t>
        </w:r>
        <w:proofErr w:type="spellStart"/>
        <w:r w:rsidRPr="00CE7334">
          <w:rPr>
            <w:rStyle w:val="Hyperlink"/>
            <w:sz w:val="22"/>
            <w:szCs w:val="22"/>
          </w:rPr>
          <w:t>TOPMed</w:t>
        </w:r>
        <w:proofErr w:type="spellEnd"/>
        <w:r w:rsidRPr="00CE7334">
          <w:rPr>
            <w:rStyle w:val="Hyperlink"/>
            <w:sz w:val="22"/>
            <w:szCs w:val="22"/>
          </w:rPr>
          <w:t>) Consortium. Allelic Heterogeneity at the CRP Locus Identified by Whole-Genome Sequencing in Multi-</w:t>
        </w:r>
        <w:proofErr w:type="gramStart"/>
        <w:r w:rsidRPr="00CE7334">
          <w:rPr>
            <w:rStyle w:val="Hyperlink"/>
            <w:sz w:val="22"/>
            <w:szCs w:val="22"/>
          </w:rPr>
          <w:t>ancestry</w:t>
        </w:r>
        <w:proofErr w:type="gramEnd"/>
        <w:r w:rsidRPr="00CE7334">
          <w:rPr>
            <w:rStyle w:val="Hyperlink"/>
            <w:sz w:val="22"/>
            <w:szCs w:val="22"/>
          </w:rPr>
          <w:t xml:space="preserve"> Cohorts. </w:t>
        </w:r>
        <w:proofErr w:type="gramStart"/>
        <w:r w:rsidRPr="00CE7334">
          <w:rPr>
            <w:rStyle w:val="Hyperlink"/>
            <w:i/>
            <w:iCs/>
            <w:sz w:val="22"/>
            <w:szCs w:val="22"/>
          </w:rPr>
          <w:t>Am</w:t>
        </w:r>
        <w:proofErr w:type="gramEnd"/>
        <w:r w:rsidRPr="00CE7334">
          <w:rPr>
            <w:rStyle w:val="Hyperlink"/>
            <w:i/>
            <w:iCs/>
            <w:sz w:val="22"/>
            <w:szCs w:val="22"/>
          </w:rPr>
          <w:t xml:space="preserve"> J Hum Genet</w:t>
        </w:r>
        <w:r w:rsidRPr="00CE7334">
          <w:rPr>
            <w:rStyle w:val="Hyperlink"/>
            <w:sz w:val="22"/>
            <w:szCs w:val="22"/>
          </w:rPr>
          <w:t>. 2020;106(1):112-120.</w:t>
        </w:r>
      </w:hyperlink>
    </w:p>
    <w:p w14:paraId="068FE2BC" w14:textId="77777777" w:rsidR="006A0614" w:rsidRPr="006A0614" w:rsidRDefault="006A0614" w:rsidP="006A0614">
      <w:pPr>
        <w:ind w:left="360"/>
        <w:rPr>
          <w:rStyle w:val="Hyperlink"/>
          <w:color w:val="000000"/>
          <w:sz w:val="22"/>
          <w:szCs w:val="22"/>
          <w:u w:val="none"/>
        </w:rPr>
      </w:pPr>
    </w:p>
    <w:p w14:paraId="3044270C" w14:textId="77777777" w:rsidR="000A0378" w:rsidRPr="00B07CF7" w:rsidRDefault="000A0378">
      <w:pPr>
        <w:pStyle w:val="ListParagraph"/>
        <w:numPr>
          <w:ilvl w:val="0"/>
          <w:numId w:val="2"/>
        </w:numPr>
        <w:rPr>
          <w:rStyle w:val="Hyperlink"/>
          <w:color w:val="000000"/>
          <w:sz w:val="22"/>
          <w:szCs w:val="22"/>
          <w:u w:val="none"/>
        </w:rPr>
      </w:pPr>
      <w:hyperlink r:id="rId1664" w:history="1">
        <w:r w:rsidRPr="00647ABA">
          <w:rPr>
            <w:rStyle w:val="Hyperlink"/>
            <w:sz w:val="22"/>
            <w:szCs w:val="22"/>
          </w:rPr>
          <w:t xml:space="preserve">Cao J, Nomura SO, Steffen BT, Guan W, Remaley AT, Karger AB, Ouyang P, Michos ED, Tsai MY. Apolipoprotein B discordance with low-density lipoprotein cholesterol and non-high-density lipoprotein cholesterol in relation to coronary artery calcification in the Multi-Ethnic Study of Atherosclerosis (MESA). </w:t>
        </w:r>
        <w:r w:rsidRPr="00647ABA">
          <w:rPr>
            <w:rStyle w:val="Hyperlink"/>
            <w:i/>
            <w:iCs/>
            <w:sz w:val="22"/>
            <w:szCs w:val="22"/>
          </w:rPr>
          <w:t>J Clin Lipidol</w:t>
        </w:r>
        <w:r w:rsidRPr="00647ABA">
          <w:rPr>
            <w:rStyle w:val="Hyperlink"/>
            <w:sz w:val="22"/>
            <w:szCs w:val="22"/>
          </w:rPr>
          <w:t>. 2020;14(1):109-121.</w:t>
        </w:r>
      </w:hyperlink>
      <w:r w:rsidR="00B07CF7">
        <w:rPr>
          <w:rStyle w:val="Hyperlink"/>
          <w:sz w:val="22"/>
          <w:szCs w:val="22"/>
        </w:rPr>
        <w:t xml:space="preserve"> </w:t>
      </w:r>
    </w:p>
    <w:p w14:paraId="419AB793" w14:textId="77777777" w:rsidR="00B07CF7" w:rsidRPr="00B07CF7" w:rsidRDefault="00B07CF7" w:rsidP="00B07CF7">
      <w:pPr>
        <w:ind w:left="360"/>
        <w:rPr>
          <w:rStyle w:val="Hyperlink"/>
          <w:color w:val="000000"/>
          <w:sz w:val="22"/>
          <w:szCs w:val="22"/>
          <w:u w:val="none"/>
        </w:rPr>
      </w:pPr>
    </w:p>
    <w:p w14:paraId="67814F6D" w14:textId="77777777" w:rsidR="00B07CF7" w:rsidRPr="00C6492F" w:rsidRDefault="00B07CF7">
      <w:pPr>
        <w:pStyle w:val="ListParagraph"/>
        <w:numPr>
          <w:ilvl w:val="0"/>
          <w:numId w:val="2"/>
        </w:numPr>
        <w:rPr>
          <w:rStyle w:val="Hyperlink"/>
          <w:color w:val="000000"/>
          <w:sz w:val="22"/>
          <w:szCs w:val="22"/>
          <w:u w:val="none"/>
        </w:rPr>
      </w:pPr>
      <w:hyperlink r:id="rId1665" w:history="1">
        <w:r w:rsidRPr="00D64005">
          <w:rPr>
            <w:rStyle w:val="Hyperlink"/>
            <w:sz w:val="22"/>
            <w:szCs w:val="22"/>
          </w:rPr>
          <w:t xml:space="preserve">Vella CA, Nelson MC, Unkart JT, Miljkovic I, Allison MA. Skeletal muscle area and density are associated with lipid and lipoprotein cholesterol levels: The Multi-Ethnic Study of Atherosclerosis. </w:t>
        </w:r>
        <w:r w:rsidRPr="00D64005">
          <w:rPr>
            <w:rStyle w:val="Hyperlink"/>
            <w:i/>
            <w:iCs/>
            <w:sz w:val="22"/>
            <w:szCs w:val="22"/>
          </w:rPr>
          <w:t>J Clin Lipidol</w:t>
        </w:r>
        <w:r w:rsidRPr="00D64005">
          <w:rPr>
            <w:rStyle w:val="Hyperlink"/>
            <w:sz w:val="22"/>
            <w:szCs w:val="22"/>
          </w:rPr>
          <w:t>. 2020;14(1):143-153.</w:t>
        </w:r>
      </w:hyperlink>
    </w:p>
    <w:p w14:paraId="66D0FE4F" w14:textId="218723FD" w:rsidR="00EE7B6F" w:rsidRDefault="00EE7B6F" w:rsidP="00EE7B6F">
      <w:pPr>
        <w:ind w:left="360"/>
        <w:rPr>
          <w:rStyle w:val="Hyperlink"/>
          <w:color w:val="auto"/>
          <w:sz w:val="22"/>
          <w:szCs w:val="22"/>
          <w:u w:val="none"/>
        </w:rPr>
      </w:pPr>
    </w:p>
    <w:p w14:paraId="7AB9043F" w14:textId="77777777" w:rsidR="00EE7B6F" w:rsidRPr="00786F5E" w:rsidRDefault="00EE7B6F">
      <w:pPr>
        <w:numPr>
          <w:ilvl w:val="0"/>
          <w:numId w:val="2"/>
        </w:numPr>
        <w:rPr>
          <w:rStyle w:val="Hyperlink"/>
          <w:color w:val="auto"/>
          <w:sz w:val="22"/>
          <w:szCs w:val="22"/>
          <w:u w:val="none"/>
        </w:rPr>
      </w:pPr>
      <w:hyperlink r:id="rId1666" w:history="1">
        <w:r w:rsidRPr="001A6A74">
          <w:rPr>
            <w:rStyle w:val="Hyperlink"/>
            <w:sz w:val="22"/>
            <w:szCs w:val="22"/>
          </w:rPr>
          <w:t xml:space="preserve">Winther HB, Gutberlet M, Hundt C, </w:t>
        </w:r>
        <w:proofErr w:type="spellStart"/>
        <w:r w:rsidRPr="001A6A74">
          <w:rPr>
            <w:rStyle w:val="Hyperlink"/>
            <w:sz w:val="22"/>
            <w:szCs w:val="22"/>
          </w:rPr>
          <w:t>Kaireit</w:t>
        </w:r>
        <w:proofErr w:type="spellEnd"/>
        <w:r w:rsidRPr="001A6A74">
          <w:rPr>
            <w:rStyle w:val="Hyperlink"/>
            <w:sz w:val="22"/>
            <w:szCs w:val="22"/>
          </w:rPr>
          <w:t xml:space="preserve"> TF, </w:t>
        </w:r>
        <w:proofErr w:type="spellStart"/>
        <w:r w:rsidRPr="001A6A74">
          <w:rPr>
            <w:rStyle w:val="Hyperlink"/>
            <w:sz w:val="22"/>
            <w:szCs w:val="22"/>
          </w:rPr>
          <w:t>Alsady</w:t>
        </w:r>
        <w:proofErr w:type="spellEnd"/>
        <w:r w:rsidRPr="001A6A74">
          <w:rPr>
            <w:rStyle w:val="Hyperlink"/>
            <w:sz w:val="22"/>
            <w:szCs w:val="22"/>
          </w:rPr>
          <w:t xml:space="preserve"> TM, Schmidt B, Wacker F, Sun Y, Dettmer S, Maschke SK, Hinrichs JB, </w:t>
        </w:r>
        <w:proofErr w:type="spellStart"/>
        <w:r w:rsidRPr="001A6A74">
          <w:rPr>
            <w:rStyle w:val="Hyperlink"/>
            <w:sz w:val="22"/>
            <w:szCs w:val="22"/>
          </w:rPr>
          <w:t>Jambawalikar</w:t>
        </w:r>
        <w:proofErr w:type="spellEnd"/>
        <w:r w:rsidRPr="001A6A74">
          <w:rPr>
            <w:rStyle w:val="Hyperlink"/>
            <w:sz w:val="22"/>
            <w:szCs w:val="22"/>
          </w:rPr>
          <w:t xml:space="preserve"> S, Prince MR, Barr RG, Vogel-Claussen J. Deep sematic lung segmentation for tracking potential pulmonary perfusion biomarkers in chronic obstructive pulmonary disease (COPD): The multi-ethnic study of atherosclerosis COPD study. </w:t>
        </w:r>
        <w:r w:rsidRPr="006B6D78">
          <w:rPr>
            <w:rStyle w:val="Hyperlink"/>
            <w:i/>
            <w:iCs/>
            <w:sz w:val="22"/>
            <w:szCs w:val="22"/>
          </w:rPr>
          <w:t>J Magn Reason Imaging</w:t>
        </w:r>
        <w:r w:rsidRPr="001A6A74">
          <w:rPr>
            <w:rStyle w:val="Hyperlink"/>
            <w:sz w:val="22"/>
            <w:szCs w:val="22"/>
          </w:rPr>
          <w:t>. 2020;51(2):571-579.</w:t>
        </w:r>
      </w:hyperlink>
      <w:r w:rsidR="00786F5E">
        <w:rPr>
          <w:rStyle w:val="Hyperlink"/>
          <w:sz w:val="22"/>
          <w:szCs w:val="22"/>
        </w:rPr>
        <w:t xml:space="preserve"> </w:t>
      </w:r>
    </w:p>
    <w:p w14:paraId="38BE69A3" w14:textId="77777777" w:rsidR="0064163B" w:rsidRDefault="0064163B" w:rsidP="00786F5E">
      <w:pPr>
        <w:ind w:left="360"/>
        <w:rPr>
          <w:rStyle w:val="Hyperlink"/>
          <w:color w:val="auto"/>
          <w:sz w:val="22"/>
          <w:szCs w:val="22"/>
          <w:u w:val="none"/>
        </w:rPr>
      </w:pPr>
    </w:p>
    <w:p w14:paraId="365DB34B" w14:textId="77777777" w:rsidR="00786F5E" w:rsidRPr="00BE1551" w:rsidRDefault="00786F5E">
      <w:pPr>
        <w:numPr>
          <w:ilvl w:val="0"/>
          <w:numId w:val="2"/>
        </w:numPr>
        <w:rPr>
          <w:rStyle w:val="Hyperlink"/>
          <w:color w:val="auto"/>
          <w:sz w:val="22"/>
          <w:szCs w:val="22"/>
          <w:u w:val="none"/>
        </w:rPr>
      </w:pPr>
      <w:hyperlink r:id="rId1667" w:history="1">
        <w:r w:rsidRPr="00342239">
          <w:rPr>
            <w:rStyle w:val="Hyperlink"/>
            <w:sz w:val="22"/>
            <w:szCs w:val="22"/>
          </w:rPr>
          <w:t xml:space="preserve">Ostovaneh MR, </w:t>
        </w:r>
        <w:proofErr w:type="spellStart"/>
        <w:r w:rsidRPr="00342239">
          <w:rPr>
            <w:rStyle w:val="Hyperlink"/>
            <w:sz w:val="22"/>
            <w:szCs w:val="22"/>
          </w:rPr>
          <w:t>Moazzami</w:t>
        </w:r>
        <w:proofErr w:type="spellEnd"/>
        <w:r w:rsidRPr="00342239">
          <w:rPr>
            <w:rStyle w:val="Hyperlink"/>
            <w:sz w:val="22"/>
            <w:szCs w:val="22"/>
          </w:rPr>
          <w:t xml:space="preserve"> K, Yoneyama K, A Venkatesh B, Heckbert SR, Wu CO, Shea S, Post WS, Fitzpatrick AL, Burke GL, Bahrami H, Sanchez OA, Daniels LB, Michos ED, Bluemke DA, Lima JAC. Change in NT-</w:t>
        </w:r>
        <w:proofErr w:type="spellStart"/>
        <w:r w:rsidRPr="00342239">
          <w:rPr>
            <w:rStyle w:val="Hyperlink"/>
            <w:sz w:val="22"/>
            <w:szCs w:val="22"/>
          </w:rPr>
          <w:t>proBNP</w:t>
        </w:r>
        <w:proofErr w:type="spellEnd"/>
        <w:r w:rsidRPr="00342239">
          <w:rPr>
            <w:rStyle w:val="Hyperlink"/>
            <w:sz w:val="22"/>
            <w:szCs w:val="22"/>
          </w:rPr>
          <w:t xml:space="preserve"> (N-Terminal Pro-B-Type Natriuretic Peptide) Level and Risk of Dementia in Multi-Ethnic Study of Atherosclerosis (MESA). </w:t>
        </w:r>
        <w:r w:rsidRPr="006B6D78">
          <w:rPr>
            <w:rStyle w:val="Hyperlink"/>
            <w:i/>
            <w:iCs/>
            <w:sz w:val="22"/>
            <w:szCs w:val="22"/>
          </w:rPr>
          <w:t>Hypertension</w:t>
        </w:r>
        <w:r w:rsidRPr="00342239">
          <w:rPr>
            <w:rStyle w:val="Hyperlink"/>
            <w:sz w:val="22"/>
            <w:szCs w:val="22"/>
          </w:rPr>
          <w:t>. 2020;75(2):316-323.</w:t>
        </w:r>
      </w:hyperlink>
      <w:r w:rsidR="00BE1551">
        <w:rPr>
          <w:rStyle w:val="Hyperlink"/>
          <w:sz w:val="22"/>
          <w:szCs w:val="22"/>
        </w:rPr>
        <w:t xml:space="preserve"> </w:t>
      </w:r>
    </w:p>
    <w:p w14:paraId="143B7211" w14:textId="77777777" w:rsidR="00C6687C" w:rsidRPr="00BE1551" w:rsidRDefault="00C6687C" w:rsidP="00BE1551">
      <w:pPr>
        <w:rPr>
          <w:rStyle w:val="Hyperlink"/>
          <w:color w:val="auto"/>
          <w:sz w:val="22"/>
          <w:szCs w:val="22"/>
          <w:u w:val="none"/>
        </w:rPr>
      </w:pPr>
    </w:p>
    <w:p w14:paraId="6E0779C7" w14:textId="77777777" w:rsidR="00BE1551" w:rsidRPr="002C7E62" w:rsidRDefault="00BE1551">
      <w:pPr>
        <w:numPr>
          <w:ilvl w:val="0"/>
          <w:numId w:val="2"/>
        </w:numPr>
        <w:rPr>
          <w:rStyle w:val="Hyperlink"/>
          <w:color w:val="auto"/>
          <w:sz w:val="22"/>
          <w:szCs w:val="22"/>
          <w:u w:val="none"/>
        </w:rPr>
      </w:pPr>
      <w:hyperlink r:id="rId1668" w:history="1">
        <w:r w:rsidRPr="00AD1796">
          <w:rPr>
            <w:rStyle w:val="Hyperlink"/>
            <w:sz w:val="22"/>
            <w:szCs w:val="22"/>
          </w:rPr>
          <w:t xml:space="preserve">Thomas IC, Takemoto ML, </w:t>
        </w:r>
        <w:proofErr w:type="spellStart"/>
        <w:r w:rsidRPr="00AD1796">
          <w:rPr>
            <w:rStyle w:val="Hyperlink"/>
            <w:sz w:val="22"/>
            <w:szCs w:val="22"/>
          </w:rPr>
          <w:t>Forbang</w:t>
        </w:r>
        <w:proofErr w:type="spellEnd"/>
        <w:r w:rsidRPr="00AD1796">
          <w:rPr>
            <w:rStyle w:val="Hyperlink"/>
            <w:sz w:val="22"/>
            <w:szCs w:val="22"/>
          </w:rPr>
          <w:t xml:space="preserve"> NI, Larsen BA, Michos ED, McClelland RL, Allison MA, Budoff MJ, Criqui MH. Associations of recreational and non-recreational physical activity with coronary artery calcium density vs. volume and cardiovascular disease events: the Multi-Ethnic Study of Atherosclerosis. </w:t>
        </w:r>
        <w:proofErr w:type="spellStart"/>
        <w:r w:rsidRPr="00AD1796">
          <w:rPr>
            <w:rStyle w:val="Hyperlink"/>
            <w:i/>
            <w:iCs/>
            <w:sz w:val="22"/>
            <w:szCs w:val="22"/>
          </w:rPr>
          <w:t>Eur</w:t>
        </w:r>
        <w:proofErr w:type="spellEnd"/>
        <w:r w:rsidRPr="00AD1796">
          <w:rPr>
            <w:rStyle w:val="Hyperlink"/>
            <w:i/>
            <w:iCs/>
            <w:sz w:val="22"/>
            <w:szCs w:val="22"/>
          </w:rPr>
          <w:t xml:space="preserve"> Heart J Cardiovasc Imaging</w:t>
        </w:r>
        <w:r w:rsidRPr="00AD1796">
          <w:rPr>
            <w:rStyle w:val="Hyperlink"/>
            <w:sz w:val="22"/>
            <w:szCs w:val="22"/>
          </w:rPr>
          <w:t>. 2020;21(2):132-140.</w:t>
        </w:r>
      </w:hyperlink>
      <w:r w:rsidR="002C7E62">
        <w:rPr>
          <w:rStyle w:val="Hyperlink"/>
          <w:sz w:val="22"/>
          <w:szCs w:val="22"/>
        </w:rPr>
        <w:t xml:space="preserve"> </w:t>
      </w:r>
    </w:p>
    <w:p w14:paraId="2FD7AED8" w14:textId="77777777" w:rsidR="002C7E62" w:rsidRPr="002C7E62" w:rsidRDefault="002C7E62" w:rsidP="002C7E62">
      <w:pPr>
        <w:ind w:left="360"/>
        <w:rPr>
          <w:rStyle w:val="Hyperlink"/>
          <w:color w:val="auto"/>
          <w:sz w:val="22"/>
          <w:szCs w:val="22"/>
          <w:u w:val="none"/>
        </w:rPr>
      </w:pPr>
    </w:p>
    <w:p w14:paraId="005B6F83" w14:textId="77777777" w:rsidR="002C7E62" w:rsidRPr="005A793A" w:rsidRDefault="00FB2477">
      <w:pPr>
        <w:numPr>
          <w:ilvl w:val="0"/>
          <w:numId w:val="2"/>
        </w:numPr>
        <w:rPr>
          <w:rStyle w:val="Hyperlink"/>
          <w:color w:val="auto"/>
          <w:sz w:val="22"/>
          <w:szCs w:val="22"/>
          <w:u w:val="none"/>
        </w:rPr>
      </w:pPr>
      <w:hyperlink r:id="rId1669" w:history="1">
        <w:r w:rsidRPr="009476FE">
          <w:rPr>
            <w:rStyle w:val="Hyperlink"/>
            <w:sz w:val="22"/>
            <w:szCs w:val="22"/>
          </w:rPr>
          <w:t xml:space="preserve">Karger AB, Steffen BT, Nomura SO, Guan W, Garg PK, Szklo M, Budoff MJ, Tsai MY. Association Between Homocysteine and Vascular Calcification Incidence, Prevalence, and Progression in the MESA Cohort. </w:t>
        </w:r>
        <w:r>
          <w:rPr>
            <w:rStyle w:val="Hyperlink"/>
            <w:i/>
            <w:iCs/>
            <w:sz w:val="22"/>
            <w:szCs w:val="22"/>
          </w:rPr>
          <w:t xml:space="preserve">J Am Heart </w:t>
        </w:r>
        <w:r w:rsidRPr="00C17F36">
          <w:rPr>
            <w:rStyle w:val="Hyperlink"/>
            <w:i/>
            <w:iCs/>
            <w:sz w:val="22"/>
            <w:szCs w:val="22"/>
          </w:rPr>
          <w:t>Assoc</w:t>
        </w:r>
        <w:r>
          <w:rPr>
            <w:rStyle w:val="Hyperlink"/>
            <w:sz w:val="22"/>
            <w:szCs w:val="22"/>
          </w:rPr>
          <w:t xml:space="preserve">. </w:t>
        </w:r>
        <w:r w:rsidRPr="00C17F36">
          <w:rPr>
            <w:rStyle w:val="Hyperlink"/>
            <w:sz w:val="22"/>
            <w:szCs w:val="22"/>
          </w:rPr>
          <w:t>2020</w:t>
        </w:r>
        <w:r w:rsidRPr="009476FE">
          <w:rPr>
            <w:rStyle w:val="Hyperlink"/>
            <w:sz w:val="22"/>
            <w:szCs w:val="22"/>
          </w:rPr>
          <w:t>;9(3</w:t>
        </w:r>
        <w:proofErr w:type="gramStart"/>
        <w:r w:rsidRPr="009476FE">
          <w:rPr>
            <w:rStyle w:val="Hyperlink"/>
            <w:sz w:val="22"/>
            <w:szCs w:val="22"/>
          </w:rPr>
          <w:t>):e</w:t>
        </w:r>
        <w:proofErr w:type="gramEnd"/>
        <w:r w:rsidRPr="009476FE">
          <w:rPr>
            <w:rStyle w:val="Hyperlink"/>
            <w:sz w:val="22"/>
            <w:szCs w:val="22"/>
          </w:rPr>
          <w:t xml:space="preserve">013934. </w:t>
        </w:r>
        <w:proofErr w:type="spellStart"/>
        <w:r w:rsidRPr="009476FE">
          <w:rPr>
            <w:rStyle w:val="Hyperlink"/>
            <w:sz w:val="22"/>
            <w:szCs w:val="22"/>
          </w:rPr>
          <w:t>doi</w:t>
        </w:r>
        <w:proofErr w:type="spellEnd"/>
        <w:r w:rsidRPr="009476FE">
          <w:rPr>
            <w:rStyle w:val="Hyperlink"/>
            <w:sz w:val="22"/>
            <w:szCs w:val="22"/>
          </w:rPr>
          <w:t>: 10.1161/JAHA.119.013934.</w:t>
        </w:r>
      </w:hyperlink>
      <w:r w:rsidR="005A793A">
        <w:rPr>
          <w:rStyle w:val="Hyperlink"/>
          <w:sz w:val="22"/>
          <w:szCs w:val="22"/>
        </w:rPr>
        <w:t xml:space="preserve"> </w:t>
      </w:r>
    </w:p>
    <w:p w14:paraId="4ED19C4D" w14:textId="77777777" w:rsidR="005A793A" w:rsidRPr="005A793A" w:rsidRDefault="005A793A" w:rsidP="005A793A">
      <w:pPr>
        <w:ind w:left="360"/>
        <w:rPr>
          <w:rStyle w:val="Hyperlink"/>
          <w:color w:val="auto"/>
          <w:sz w:val="22"/>
          <w:szCs w:val="22"/>
          <w:u w:val="none"/>
        </w:rPr>
      </w:pPr>
    </w:p>
    <w:p w14:paraId="5A661A27" w14:textId="77777777" w:rsidR="005A793A" w:rsidRPr="006D0649" w:rsidRDefault="006D0649">
      <w:pPr>
        <w:numPr>
          <w:ilvl w:val="0"/>
          <w:numId w:val="2"/>
        </w:numPr>
        <w:rPr>
          <w:rStyle w:val="Hyperlink"/>
          <w:color w:val="auto"/>
          <w:sz w:val="22"/>
          <w:szCs w:val="22"/>
          <w:u w:val="none"/>
        </w:rPr>
      </w:pPr>
      <w:r>
        <w:rPr>
          <w:rStyle w:val="Hyperlink"/>
          <w:sz w:val="22"/>
          <w:szCs w:val="22"/>
        </w:rPr>
        <w:t xml:space="preserve"> </w:t>
      </w:r>
      <w:r w:rsidR="005D09DD">
        <w:rPr>
          <w:rStyle w:val="Hyperlink"/>
          <w:sz w:val="22"/>
          <w:szCs w:val="22"/>
        </w:rPr>
        <w:t xml:space="preserve"> </w:t>
      </w:r>
      <w:hyperlink r:id="rId1670" w:history="1">
        <w:r w:rsidR="005D09DD" w:rsidRPr="00972078">
          <w:rPr>
            <w:rStyle w:val="Hyperlink"/>
            <w:sz w:val="22"/>
            <w:szCs w:val="22"/>
          </w:rPr>
          <w:t xml:space="preserve">Sobel MH, Sanchez TR, Jones MR, Kaufman JD, Francesconi KA, Blaha MJ, Vaidya D, </w:t>
        </w:r>
        <w:proofErr w:type="spellStart"/>
        <w:r w:rsidR="005D09DD" w:rsidRPr="00972078">
          <w:rPr>
            <w:rStyle w:val="Hyperlink"/>
            <w:sz w:val="22"/>
            <w:szCs w:val="22"/>
          </w:rPr>
          <w:t>Shimbo</w:t>
        </w:r>
        <w:proofErr w:type="spellEnd"/>
        <w:r w:rsidR="005D09DD" w:rsidRPr="00972078">
          <w:rPr>
            <w:rStyle w:val="Hyperlink"/>
            <w:sz w:val="22"/>
            <w:szCs w:val="22"/>
          </w:rPr>
          <w:t xml:space="preserve"> D, Gossler W, Gamble MV, </w:t>
        </w:r>
        <w:proofErr w:type="spellStart"/>
        <w:r w:rsidR="005D09DD" w:rsidRPr="00972078">
          <w:rPr>
            <w:rStyle w:val="Hyperlink"/>
            <w:sz w:val="22"/>
            <w:szCs w:val="22"/>
          </w:rPr>
          <w:t>Genkinger</w:t>
        </w:r>
        <w:proofErr w:type="spellEnd"/>
        <w:r w:rsidR="005D09DD" w:rsidRPr="00972078">
          <w:rPr>
            <w:rStyle w:val="Hyperlink"/>
            <w:sz w:val="22"/>
            <w:szCs w:val="22"/>
          </w:rPr>
          <w:t xml:space="preserve"> JM, Navas-Acien A. Rice Intake, Arsenic Exposure, and Subclinical Cardiovascular Disease Among US Adults in MESA. </w:t>
        </w:r>
        <w:r w:rsidR="005D09DD">
          <w:rPr>
            <w:rStyle w:val="Hyperlink"/>
            <w:i/>
            <w:iCs/>
            <w:sz w:val="22"/>
            <w:szCs w:val="22"/>
          </w:rPr>
          <w:t xml:space="preserve">J Am Heart Assoc. </w:t>
        </w:r>
        <w:r w:rsidR="005D09DD" w:rsidRPr="00972078">
          <w:rPr>
            <w:rStyle w:val="Hyperlink"/>
            <w:sz w:val="22"/>
            <w:szCs w:val="22"/>
          </w:rPr>
          <w:t>2020;9(4</w:t>
        </w:r>
        <w:proofErr w:type="gramStart"/>
        <w:r w:rsidR="005D09DD" w:rsidRPr="00972078">
          <w:rPr>
            <w:rStyle w:val="Hyperlink"/>
            <w:sz w:val="22"/>
            <w:szCs w:val="22"/>
          </w:rPr>
          <w:t>):e</w:t>
        </w:r>
        <w:proofErr w:type="gramEnd"/>
        <w:r w:rsidR="005D09DD" w:rsidRPr="00972078">
          <w:rPr>
            <w:rStyle w:val="Hyperlink"/>
            <w:sz w:val="22"/>
            <w:szCs w:val="22"/>
          </w:rPr>
          <w:t xml:space="preserve">015658. </w:t>
        </w:r>
        <w:proofErr w:type="spellStart"/>
        <w:r w:rsidR="005D09DD" w:rsidRPr="00972078">
          <w:rPr>
            <w:rStyle w:val="Hyperlink"/>
            <w:sz w:val="22"/>
            <w:szCs w:val="22"/>
          </w:rPr>
          <w:t>doi</w:t>
        </w:r>
        <w:proofErr w:type="spellEnd"/>
        <w:r w:rsidR="005D09DD" w:rsidRPr="00972078">
          <w:rPr>
            <w:rStyle w:val="Hyperlink"/>
            <w:sz w:val="22"/>
            <w:szCs w:val="22"/>
          </w:rPr>
          <w:t>: 10.1161/JAHA.119.015658.</w:t>
        </w:r>
      </w:hyperlink>
    </w:p>
    <w:p w14:paraId="1A062CC7" w14:textId="77777777" w:rsidR="006D0649" w:rsidRPr="006D0649" w:rsidRDefault="006D0649" w:rsidP="006D0649">
      <w:pPr>
        <w:ind w:left="360"/>
        <w:rPr>
          <w:rStyle w:val="Hyperlink"/>
          <w:color w:val="auto"/>
          <w:sz w:val="22"/>
          <w:szCs w:val="22"/>
          <w:u w:val="none"/>
        </w:rPr>
      </w:pPr>
    </w:p>
    <w:p w14:paraId="79F08344" w14:textId="77777777" w:rsidR="006D0649" w:rsidRPr="00365228" w:rsidRDefault="006D0649">
      <w:pPr>
        <w:numPr>
          <w:ilvl w:val="0"/>
          <w:numId w:val="2"/>
        </w:numPr>
        <w:rPr>
          <w:rStyle w:val="Hyperlink"/>
          <w:color w:val="auto"/>
          <w:sz w:val="22"/>
          <w:szCs w:val="22"/>
          <w:u w:val="none"/>
        </w:rPr>
      </w:pPr>
      <w:hyperlink r:id="rId1671" w:history="1">
        <w:r w:rsidRPr="00385A50">
          <w:rPr>
            <w:rStyle w:val="Hyperlink"/>
            <w:sz w:val="22"/>
            <w:szCs w:val="22"/>
          </w:rPr>
          <w:t xml:space="preserve">Mosley JD, Gupta DK, Tan J, Yao J, Wells QS, Shaffer CM, Kundu S, Robinson-Cohen C, Psaty BM, Rich SS, Post WS, Guo X, Rotter JI, Roden DM, </w:t>
        </w:r>
        <w:proofErr w:type="spellStart"/>
        <w:r w:rsidRPr="00385A50">
          <w:rPr>
            <w:rStyle w:val="Hyperlink"/>
            <w:sz w:val="22"/>
            <w:szCs w:val="22"/>
          </w:rPr>
          <w:t>Gerszten</w:t>
        </w:r>
        <w:proofErr w:type="spellEnd"/>
        <w:r w:rsidRPr="00385A50">
          <w:rPr>
            <w:rStyle w:val="Hyperlink"/>
            <w:sz w:val="22"/>
            <w:szCs w:val="22"/>
          </w:rPr>
          <w:t xml:space="preserve"> RE, Wang TJ. Predictive Accuracy of a Polygenic Risk Score Compared </w:t>
        </w:r>
        <w:proofErr w:type="gramStart"/>
        <w:r w:rsidRPr="00385A50">
          <w:rPr>
            <w:rStyle w:val="Hyperlink"/>
            <w:sz w:val="22"/>
            <w:szCs w:val="22"/>
          </w:rPr>
          <w:t>With</w:t>
        </w:r>
        <w:proofErr w:type="gramEnd"/>
        <w:r w:rsidRPr="00385A50">
          <w:rPr>
            <w:rStyle w:val="Hyperlink"/>
            <w:sz w:val="22"/>
            <w:szCs w:val="22"/>
          </w:rPr>
          <w:t xml:space="preserve"> a Clinical Risk Score for Incident Coronary Heart Disease. </w:t>
        </w:r>
        <w:r w:rsidRPr="00385A50">
          <w:rPr>
            <w:rStyle w:val="Hyperlink"/>
            <w:i/>
            <w:iCs/>
            <w:sz w:val="22"/>
            <w:szCs w:val="22"/>
          </w:rPr>
          <w:t>JAMA</w:t>
        </w:r>
        <w:r w:rsidRPr="00385A50">
          <w:rPr>
            <w:rStyle w:val="Hyperlink"/>
            <w:sz w:val="22"/>
            <w:szCs w:val="22"/>
          </w:rPr>
          <w:t>. 2020;323(7):627-635.</w:t>
        </w:r>
      </w:hyperlink>
      <w:r w:rsidR="007544D4">
        <w:rPr>
          <w:rStyle w:val="Hyperlink"/>
          <w:sz w:val="22"/>
          <w:szCs w:val="22"/>
        </w:rPr>
        <w:t xml:space="preserve"> </w:t>
      </w:r>
      <w:r w:rsidR="00365228">
        <w:rPr>
          <w:rStyle w:val="Hyperlink"/>
          <w:sz w:val="22"/>
          <w:szCs w:val="22"/>
        </w:rPr>
        <w:t xml:space="preserve"> </w:t>
      </w:r>
    </w:p>
    <w:p w14:paraId="1AE8B1A8" w14:textId="77777777" w:rsidR="00365228" w:rsidRPr="00365228" w:rsidRDefault="00365228" w:rsidP="00365228">
      <w:pPr>
        <w:ind w:left="360"/>
        <w:rPr>
          <w:rStyle w:val="Hyperlink"/>
          <w:color w:val="auto"/>
          <w:sz w:val="22"/>
          <w:szCs w:val="22"/>
          <w:u w:val="none"/>
        </w:rPr>
      </w:pPr>
    </w:p>
    <w:p w14:paraId="6BF42783" w14:textId="77777777" w:rsidR="00365228" w:rsidRPr="00F05901" w:rsidRDefault="00365228">
      <w:pPr>
        <w:numPr>
          <w:ilvl w:val="0"/>
          <w:numId w:val="2"/>
        </w:numPr>
        <w:rPr>
          <w:rStyle w:val="Hyperlink"/>
          <w:color w:val="auto"/>
          <w:sz w:val="22"/>
          <w:szCs w:val="22"/>
          <w:u w:val="none"/>
        </w:rPr>
      </w:pPr>
      <w:hyperlink r:id="rId1672" w:history="1">
        <w:r w:rsidRPr="00C80ABB">
          <w:rPr>
            <w:rStyle w:val="Hyperlink"/>
            <w:sz w:val="22"/>
            <w:szCs w:val="22"/>
          </w:rPr>
          <w:t xml:space="preserve">Hailu EM, Needham BL, Lewis TT, Lin J, Seeman TE, Roux AD, Mujahid MS. Discrimination, social support, and telomere length: the Multi-Ethnic Study of Atherosclerosis (MESA). </w:t>
        </w:r>
        <w:r w:rsidRPr="00C80ABB">
          <w:rPr>
            <w:rStyle w:val="Hyperlink"/>
            <w:i/>
            <w:iCs/>
            <w:sz w:val="22"/>
            <w:szCs w:val="22"/>
          </w:rPr>
          <w:t>Ann Epidemiol</w:t>
        </w:r>
        <w:r w:rsidRPr="00C80ABB">
          <w:rPr>
            <w:rStyle w:val="Hyperlink"/>
            <w:sz w:val="22"/>
            <w:szCs w:val="22"/>
          </w:rPr>
          <w:t xml:space="preserve">. </w:t>
        </w:r>
        <w:proofErr w:type="gramStart"/>
        <w:r w:rsidRPr="00C80ABB">
          <w:rPr>
            <w:rStyle w:val="Hyperlink"/>
            <w:sz w:val="22"/>
            <w:szCs w:val="22"/>
          </w:rPr>
          <w:t>2020;42:58</w:t>
        </w:r>
        <w:proofErr w:type="gramEnd"/>
        <w:r w:rsidRPr="00C80ABB">
          <w:rPr>
            <w:rStyle w:val="Hyperlink"/>
            <w:sz w:val="22"/>
            <w:szCs w:val="22"/>
          </w:rPr>
          <w:t>-63.</w:t>
        </w:r>
      </w:hyperlink>
      <w:r w:rsidR="00F05901">
        <w:rPr>
          <w:rStyle w:val="Hyperlink"/>
          <w:sz w:val="22"/>
          <w:szCs w:val="22"/>
        </w:rPr>
        <w:t xml:space="preserve"> </w:t>
      </w:r>
    </w:p>
    <w:p w14:paraId="109CB03F" w14:textId="77777777" w:rsidR="00F05901" w:rsidRPr="00F05901" w:rsidRDefault="00F05901" w:rsidP="00F05901">
      <w:pPr>
        <w:ind w:left="360"/>
        <w:rPr>
          <w:rStyle w:val="Hyperlink"/>
          <w:color w:val="auto"/>
          <w:sz w:val="22"/>
          <w:szCs w:val="22"/>
          <w:u w:val="none"/>
        </w:rPr>
      </w:pPr>
    </w:p>
    <w:p w14:paraId="66222AD7" w14:textId="55E15568" w:rsidR="00F05901" w:rsidRPr="000F0583" w:rsidRDefault="00F05901">
      <w:pPr>
        <w:numPr>
          <w:ilvl w:val="0"/>
          <w:numId w:val="2"/>
        </w:numPr>
        <w:rPr>
          <w:rStyle w:val="Hyperlink"/>
          <w:color w:val="auto"/>
          <w:sz w:val="22"/>
          <w:szCs w:val="22"/>
          <w:u w:val="none"/>
        </w:rPr>
      </w:pPr>
      <w:hyperlink r:id="rId1673" w:history="1">
        <w:proofErr w:type="spellStart"/>
        <w:r w:rsidRPr="007A397E">
          <w:rPr>
            <w:rStyle w:val="Hyperlink"/>
            <w:sz w:val="22"/>
            <w:szCs w:val="22"/>
          </w:rPr>
          <w:t>Awotoye</w:t>
        </w:r>
        <w:proofErr w:type="spellEnd"/>
        <w:r w:rsidRPr="007A397E">
          <w:rPr>
            <w:rStyle w:val="Hyperlink"/>
            <w:sz w:val="22"/>
            <w:szCs w:val="22"/>
          </w:rPr>
          <w:t xml:space="preserve"> J, Fashanu OE, Lutsey PL, Zhao D, O’Neal WT, Michos ED. Resting heart rate and incident venous thromboembolism: the Multi-Ethnic Study of Atherosclerosis. </w:t>
        </w:r>
        <w:r w:rsidRPr="007A397E">
          <w:rPr>
            <w:rStyle w:val="Hyperlink"/>
            <w:i/>
            <w:iCs/>
            <w:sz w:val="22"/>
            <w:szCs w:val="22"/>
          </w:rPr>
          <w:t>Open Heart</w:t>
        </w:r>
        <w:r w:rsidRPr="007A397E">
          <w:rPr>
            <w:rStyle w:val="Hyperlink"/>
            <w:sz w:val="22"/>
            <w:szCs w:val="22"/>
          </w:rPr>
          <w:t>. 2020;7(1</w:t>
        </w:r>
        <w:proofErr w:type="gramStart"/>
        <w:r w:rsidRPr="007A397E">
          <w:rPr>
            <w:rStyle w:val="Hyperlink"/>
            <w:sz w:val="22"/>
            <w:szCs w:val="22"/>
          </w:rPr>
          <w:t>):e</w:t>
        </w:r>
        <w:proofErr w:type="gramEnd"/>
        <w:r w:rsidRPr="007A397E">
          <w:rPr>
            <w:rStyle w:val="Hyperlink"/>
            <w:sz w:val="22"/>
            <w:szCs w:val="22"/>
          </w:rPr>
          <w:t xml:space="preserve">001080. </w:t>
        </w:r>
        <w:proofErr w:type="spellStart"/>
        <w:r w:rsidRPr="007A397E">
          <w:rPr>
            <w:rStyle w:val="Hyperlink"/>
            <w:sz w:val="22"/>
            <w:szCs w:val="22"/>
          </w:rPr>
          <w:t>doi</w:t>
        </w:r>
        <w:proofErr w:type="spellEnd"/>
        <w:r w:rsidRPr="007A397E">
          <w:rPr>
            <w:rStyle w:val="Hyperlink"/>
            <w:sz w:val="22"/>
            <w:szCs w:val="22"/>
          </w:rPr>
          <w:t xml:space="preserve">: 10.1136/openhrt-2019-001080. </w:t>
        </w:r>
        <w:proofErr w:type="spellStart"/>
        <w:r w:rsidRPr="007A397E">
          <w:rPr>
            <w:rStyle w:val="Hyperlink"/>
            <w:sz w:val="22"/>
            <w:szCs w:val="22"/>
          </w:rPr>
          <w:t>eCollection</w:t>
        </w:r>
        <w:proofErr w:type="spellEnd"/>
        <w:r w:rsidRPr="007A397E">
          <w:rPr>
            <w:rStyle w:val="Hyperlink"/>
            <w:sz w:val="22"/>
            <w:szCs w:val="22"/>
          </w:rPr>
          <w:t xml:space="preserve"> 2020.</w:t>
        </w:r>
      </w:hyperlink>
      <w:r w:rsidR="000F0583">
        <w:rPr>
          <w:rStyle w:val="Hyperlink"/>
          <w:sz w:val="22"/>
          <w:szCs w:val="22"/>
        </w:rPr>
        <w:t xml:space="preserve"> </w:t>
      </w:r>
    </w:p>
    <w:p w14:paraId="6349224B" w14:textId="77777777" w:rsidR="000F0583" w:rsidRDefault="000F0583" w:rsidP="000F0583">
      <w:pPr>
        <w:pStyle w:val="ListParagraph"/>
        <w:rPr>
          <w:rStyle w:val="Hyperlink"/>
          <w:color w:val="auto"/>
          <w:sz w:val="22"/>
          <w:szCs w:val="22"/>
          <w:u w:val="none"/>
        </w:rPr>
      </w:pPr>
    </w:p>
    <w:p w14:paraId="40965BB6" w14:textId="07B57489" w:rsidR="000F0583" w:rsidRPr="007544D4" w:rsidRDefault="000F0583">
      <w:pPr>
        <w:numPr>
          <w:ilvl w:val="0"/>
          <w:numId w:val="2"/>
        </w:numPr>
        <w:rPr>
          <w:rStyle w:val="Hyperlink"/>
          <w:color w:val="auto"/>
          <w:sz w:val="22"/>
          <w:szCs w:val="22"/>
          <w:u w:val="none"/>
        </w:rPr>
      </w:pPr>
      <w:hyperlink r:id="rId1674" w:history="1">
        <w:r w:rsidRPr="0098683F">
          <w:rPr>
            <w:rStyle w:val="Hyperlink"/>
            <w:sz w:val="22"/>
            <w:szCs w:val="22"/>
          </w:rPr>
          <w:t xml:space="preserve">Tattersall MC, Dasiewicz AS, McClelland RL, Gepner AD, Kalscheur MM, Field ME, Heckbert SR, Hamdan MH, Stein JH. Persistent Asthma Is Associated </w:t>
        </w:r>
        <w:proofErr w:type="gramStart"/>
        <w:r w:rsidRPr="0098683F">
          <w:rPr>
            <w:rStyle w:val="Hyperlink"/>
            <w:sz w:val="22"/>
            <w:szCs w:val="22"/>
          </w:rPr>
          <w:t>With</w:t>
        </w:r>
        <w:proofErr w:type="gramEnd"/>
        <w:r w:rsidRPr="0098683F">
          <w:rPr>
            <w:rStyle w:val="Hyperlink"/>
            <w:sz w:val="22"/>
            <w:szCs w:val="22"/>
          </w:rPr>
          <w:t xml:space="preserve"> Increased Risk for Incident Atrial Fibrillation in the MESA. </w:t>
        </w:r>
        <w:r w:rsidRPr="0098683F">
          <w:rPr>
            <w:rStyle w:val="Hyperlink"/>
            <w:i/>
            <w:iCs/>
            <w:sz w:val="22"/>
            <w:szCs w:val="22"/>
          </w:rPr>
          <w:t xml:space="preserve">Circ </w:t>
        </w:r>
        <w:proofErr w:type="spellStart"/>
        <w:r w:rsidRPr="0098683F">
          <w:rPr>
            <w:rStyle w:val="Hyperlink"/>
            <w:i/>
            <w:iCs/>
            <w:sz w:val="22"/>
            <w:szCs w:val="22"/>
          </w:rPr>
          <w:t>Arrhythm</w:t>
        </w:r>
        <w:proofErr w:type="spellEnd"/>
        <w:r w:rsidRPr="0098683F">
          <w:rPr>
            <w:rStyle w:val="Hyperlink"/>
            <w:i/>
            <w:iCs/>
            <w:sz w:val="22"/>
            <w:szCs w:val="22"/>
          </w:rPr>
          <w:t xml:space="preserve"> </w:t>
        </w:r>
        <w:proofErr w:type="spellStart"/>
        <w:r w:rsidRPr="0098683F">
          <w:rPr>
            <w:rStyle w:val="Hyperlink"/>
            <w:i/>
            <w:iCs/>
            <w:sz w:val="22"/>
            <w:szCs w:val="22"/>
          </w:rPr>
          <w:t>Electrophysiol</w:t>
        </w:r>
        <w:proofErr w:type="spellEnd"/>
        <w:r w:rsidRPr="0098683F">
          <w:rPr>
            <w:rStyle w:val="Hyperlink"/>
            <w:sz w:val="22"/>
            <w:szCs w:val="22"/>
          </w:rPr>
          <w:t>. 2020;13(2</w:t>
        </w:r>
        <w:proofErr w:type="gramStart"/>
        <w:r w:rsidRPr="0098683F">
          <w:rPr>
            <w:rStyle w:val="Hyperlink"/>
            <w:sz w:val="22"/>
            <w:szCs w:val="22"/>
          </w:rPr>
          <w:t>):e</w:t>
        </w:r>
        <w:proofErr w:type="gramEnd"/>
        <w:r w:rsidRPr="0098683F">
          <w:rPr>
            <w:rStyle w:val="Hyperlink"/>
            <w:sz w:val="22"/>
            <w:szCs w:val="22"/>
          </w:rPr>
          <w:t xml:space="preserve">007685. </w:t>
        </w:r>
        <w:proofErr w:type="spellStart"/>
        <w:r w:rsidRPr="0098683F">
          <w:rPr>
            <w:rStyle w:val="Hyperlink"/>
            <w:sz w:val="22"/>
            <w:szCs w:val="22"/>
          </w:rPr>
          <w:t>doi</w:t>
        </w:r>
        <w:proofErr w:type="spellEnd"/>
        <w:r w:rsidRPr="0098683F">
          <w:rPr>
            <w:rStyle w:val="Hyperlink"/>
            <w:sz w:val="22"/>
            <w:szCs w:val="22"/>
          </w:rPr>
          <w:t>: 10.1161/CIRCEP.119.007685.</w:t>
        </w:r>
      </w:hyperlink>
    </w:p>
    <w:p w14:paraId="47D25EA9" w14:textId="77777777" w:rsidR="007544D4" w:rsidRPr="007544D4" w:rsidRDefault="007544D4" w:rsidP="007544D4">
      <w:pPr>
        <w:ind w:left="360"/>
        <w:rPr>
          <w:rStyle w:val="Hyperlink"/>
          <w:color w:val="auto"/>
          <w:sz w:val="22"/>
          <w:szCs w:val="22"/>
          <w:u w:val="none"/>
        </w:rPr>
      </w:pPr>
    </w:p>
    <w:p w14:paraId="6C864A17" w14:textId="77777777" w:rsidR="007544D4" w:rsidRPr="00390C6B" w:rsidRDefault="007544D4">
      <w:pPr>
        <w:numPr>
          <w:ilvl w:val="0"/>
          <w:numId w:val="2"/>
        </w:numPr>
        <w:rPr>
          <w:rStyle w:val="Hyperlink"/>
          <w:color w:val="auto"/>
          <w:sz w:val="22"/>
          <w:szCs w:val="22"/>
          <w:u w:val="none"/>
        </w:rPr>
      </w:pPr>
      <w:hyperlink r:id="rId1675" w:history="1">
        <w:r w:rsidRPr="00275B07">
          <w:rPr>
            <w:rStyle w:val="Hyperlink"/>
            <w:sz w:val="22"/>
            <w:szCs w:val="22"/>
          </w:rPr>
          <w:t>Hatchell KE, Lu Q, Mares JA, Michos ED, Wood AC</w:t>
        </w:r>
        <w:proofErr w:type="gramStart"/>
        <w:r w:rsidRPr="00275B07">
          <w:rPr>
            <w:rStyle w:val="Hyperlink"/>
            <w:sz w:val="22"/>
            <w:szCs w:val="22"/>
          </w:rPr>
          <w:t>, Engelman</w:t>
        </w:r>
        <w:proofErr w:type="gramEnd"/>
        <w:r w:rsidRPr="00275B07">
          <w:rPr>
            <w:rStyle w:val="Hyperlink"/>
            <w:sz w:val="22"/>
            <w:szCs w:val="22"/>
          </w:rPr>
          <w:t xml:space="preserve"> CD. Multi-ethnic analysis shows genetic risk and environmental predictors interact to influence 25(OH)D concentration and optimal vitamin D intake. </w:t>
        </w:r>
        <w:r w:rsidRPr="00275B07">
          <w:rPr>
            <w:rStyle w:val="Hyperlink"/>
            <w:i/>
            <w:iCs/>
            <w:sz w:val="22"/>
            <w:szCs w:val="22"/>
          </w:rPr>
          <w:t>Genet Epidemiol</w:t>
        </w:r>
        <w:r w:rsidRPr="00275B07">
          <w:rPr>
            <w:rStyle w:val="Hyperlink"/>
            <w:sz w:val="22"/>
            <w:szCs w:val="22"/>
          </w:rPr>
          <w:t>. 2020;44(2):208-217.</w:t>
        </w:r>
      </w:hyperlink>
      <w:r w:rsidR="00390C6B">
        <w:rPr>
          <w:rStyle w:val="Hyperlink"/>
          <w:sz w:val="22"/>
          <w:szCs w:val="22"/>
        </w:rPr>
        <w:t xml:space="preserve"> </w:t>
      </w:r>
    </w:p>
    <w:p w14:paraId="63044410" w14:textId="77777777" w:rsidR="002D6868" w:rsidRPr="00390C6B" w:rsidRDefault="002D6868" w:rsidP="00390C6B">
      <w:pPr>
        <w:ind w:left="360"/>
        <w:rPr>
          <w:rStyle w:val="Hyperlink"/>
          <w:color w:val="auto"/>
          <w:sz w:val="22"/>
          <w:szCs w:val="22"/>
          <w:u w:val="none"/>
        </w:rPr>
      </w:pPr>
    </w:p>
    <w:p w14:paraId="6EF4BC52" w14:textId="77777777" w:rsidR="00390C6B" w:rsidRPr="00373ED5" w:rsidRDefault="00390C6B">
      <w:pPr>
        <w:numPr>
          <w:ilvl w:val="0"/>
          <w:numId w:val="2"/>
        </w:numPr>
        <w:rPr>
          <w:rStyle w:val="Hyperlink"/>
          <w:color w:val="auto"/>
          <w:sz w:val="22"/>
          <w:szCs w:val="22"/>
          <w:u w:val="none"/>
        </w:rPr>
      </w:pPr>
      <w:hyperlink r:id="rId1676" w:history="1">
        <w:r w:rsidRPr="00CD7CCA">
          <w:rPr>
            <w:rStyle w:val="Hyperlink"/>
            <w:sz w:val="22"/>
            <w:szCs w:val="22"/>
          </w:rPr>
          <w:t xml:space="preserve">Olson NC, Doyle MF, Sitlani CM, de Boer IH, Rich SS, Huber SA, Landay AL, Tracy RP, Psaty BM, Delaney JA. Associations of Innate and Adaptive Immune Cell Subsets </w:t>
        </w:r>
        <w:proofErr w:type="gramStart"/>
        <w:r w:rsidRPr="00CD7CCA">
          <w:rPr>
            <w:rStyle w:val="Hyperlink"/>
            <w:sz w:val="22"/>
            <w:szCs w:val="22"/>
          </w:rPr>
          <w:t>With</w:t>
        </w:r>
        <w:proofErr w:type="gramEnd"/>
        <w:r w:rsidRPr="00CD7CCA">
          <w:rPr>
            <w:rStyle w:val="Hyperlink"/>
            <w:sz w:val="22"/>
            <w:szCs w:val="22"/>
          </w:rPr>
          <w:t xml:space="preserve"> Incident Type 2 Diabetes Risk: The MESA Study. </w:t>
        </w:r>
        <w:r w:rsidRPr="00CD7CCA">
          <w:rPr>
            <w:rStyle w:val="Hyperlink"/>
            <w:i/>
            <w:iCs/>
            <w:sz w:val="22"/>
            <w:szCs w:val="22"/>
          </w:rPr>
          <w:t xml:space="preserve">J Clin Endocrinol </w:t>
        </w:r>
        <w:proofErr w:type="spellStart"/>
        <w:r w:rsidRPr="00CD7CCA">
          <w:rPr>
            <w:rStyle w:val="Hyperlink"/>
            <w:i/>
            <w:iCs/>
            <w:sz w:val="22"/>
            <w:szCs w:val="22"/>
          </w:rPr>
          <w:t>Metab</w:t>
        </w:r>
        <w:proofErr w:type="spellEnd"/>
        <w:r w:rsidRPr="00CD7CCA">
          <w:rPr>
            <w:rStyle w:val="Hyperlink"/>
            <w:sz w:val="22"/>
            <w:szCs w:val="22"/>
          </w:rPr>
          <w:t xml:space="preserve">. 2020;105(3). </w:t>
        </w:r>
        <w:proofErr w:type="spellStart"/>
        <w:r w:rsidRPr="00CD7CCA">
          <w:rPr>
            <w:rStyle w:val="Hyperlink"/>
            <w:sz w:val="22"/>
            <w:szCs w:val="22"/>
          </w:rPr>
          <w:t>pii</w:t>
        </w:r>
        <w:proofErr w:type="spellEnd"/>
        <w:r w:rsidRPr="00CD7CCA">
          <w:rPr>
            <w:rStyle w:val="Hyperlink"/>
            <w:sz w:val="22"/>
            <w:szCs w:val="22"/>
          </w:rPr>
          <w:t xml:space="preserve">: dgaa036. </w:t>
        </w:r>
        <w:proofErr w:type="spellStart"/>
        <w:r w:rsidRPr="00CD7CCA">
          <w:rPr>
            <w:rStyle w:val="Hyperlink"/>
            <w:sz w:val="22"/>
            <w:szCs w:val="22"/>
          </w:rPr>
          <w:t>doi</w:t>
        </w:r>
        <w:proofErr w:type="spellEnd"/>
        <w:r w:rsidRPr="00CD7CCA">
          <w:rPr>
            <w:rStyle w:val="Hyperlink"/>
            <w:sz w:val="22"/>
            <w:szCs w:val="22"/>
          </w:rPr>
          <w:t>: 10.1210/</w:t>
        </w:r>
        <w:proofErr w:type="spellStart"/>
        <w:r w:rsidRPr="00CD7CCA">
          <w:rPr>
            <w:rStyle w:val="Hyperlink"/>
            <w:sz w:val="22"/>
            <w:szCs w:val="22"/>
          </w:rPr>
          <w:t>clinem</w:t>
        </w:r>
        <w:proofErr w:type="spellEnd"/>
        <w:r w:rsidRPr="00CD7CCA">
          <w:rPr>
            <w:rStyle w:val="Hyperlink"/>
            <w:sz w:val="22"/>
            <w:szCs w:val="22"/>
          </w:rPr>
          <w:t>/dgaa036.</w:t>
        </w:r>
      </w:hyperlink>
      <w:r w:rsidR="00373ED5">
        <w:rPr>
          <w:rStyle w:val="Hyperlink"/>
          <w:sz w:val="22"/>
          <w:szCs w:val="22"/>
        </w:rPr>
        <w:t xml:space="preserve"> </w:t>
      </w:r>
    </w:p>
    <w:p w14:paraId="3DE9831C" w14:textId="58AC823C" w:rsidR="00936D8D" w:rsidRDefault="00936D8D" w:rsidP="00373ED5">
      <w:pPr>
        <w:ind w:left="360"/>
        <w:rPr>
          <w:rStyle w:val="Hyperlink"/>
          <w:color w:val="auto"/>
          <w:sz w:val="22"/>
          <w:szCs w:val="22"/>
          <w:u w:val="none"/>
        </w:rPr>
      </w:pPr>
    </w:p>
    <w:p w14:paraId="4257A39C" w14:textId="77777777" w:rsidR="00373ED5" w:rsidRPr="00A07EDB" w:rsidRDefault="00373ED5">
      <w:pPr>
        <w:numPr>
          <w:ilvl w:val="0"/>
          <w:numId w:val="2"/>
        </w:numPr>
        <w:rPr>
          <w:rStyle w:val="Hyperlink"/>
          <w:color w:val="auto"/>
          <w:sz w:val="22"/>
          <w:szCs w:val="22"/>
          <w:u w:val="none"/>
        </w:rPr>
      </w:pPr>
      <w:hyperlink r:id="rId1677" w:history="1">
        <w:r w:rsidRPr="007C762D">
          <w:rPr>
            <w:rStyle w:val="Hyperlink"/>
            <w:sz w:val="22"/>
            <w:szCs w:val="22"/>
          </w:rPr>
          <w:t xml:space="preserve">Al Rifai M, Blaha MJ, Patel J, Xiaoming J, Cainzos-Achirica M, Greenland P, Budoff M, Yeboah J, Nasir K, Al-Mallah MH, Virani SS. Coronary Artery Calcification, Statin Use and Long-Term Risk of </w:t>
        </w:r>
        <w:proofErr w:type="spellStart"/>
        <w:r w:rsidRPr="007C762D">
          <w:rPr>
            <w:rStyle w:val="Hyperlink"/>
            <w:sz w:val="22"/>
            <w:szCs w:val="22"/>
          </w:rPr>
          <w:t>Atheroscerotic</w:t>
        </w:r>
        <w:proofErr w:type="spellEnd"/>
        <w:r w:rsidRPr="007C762D">
          <w:rPr>
            <w:rStyle w:val="Hyperlink"/>
            <w:sz w:val="22"/>
            <w:szCs w:val="22"/>
          </w:rPr>
          <w:t xml:space="preserve"> Cardiovascular Disease Events (from the Multi-Ethnic Study of Atherosclerosis). </w:t>
        </w:r>
        <w:proofErr w:type="gramStart"/>
        <w:r w:rsidRPr="007C762D">
          <w:rPr>
            <w:rStyle w:val="Hyperlink"/>
            <w:i/>
            <w:iCs/>
            <w:sz w:val="22"/>
            <w:szCs w:val="22"/>
          </w:rPr>
          <w:t>Am</w:t>
        </w:r>
        <w:proofErr w:type="gramEnd"/>
        <w:r w:rsidRPr="007C762D">
          <w:rPr>
            <w:rStyle w:val="Hyperlink"/>
            <w:i/>
            <w:iCs/>
            <w:sz w:val="22"/>
            <w:szCs w:val="22"/>
          </w:rPr>
          <w:t xml:space="preserve"> J </w:t>
        </w:r>
        <w:proofErr w:type="spellStart"/>
        <w:r w:rsidRPr="007C762D">
          <w:rPr>
            <w:rStyle w:val="Hyperlink"/>
            <w:i/>
            <w:iCs/>
            <w:sz w:val="22"/>
            <w:szCs w:val="22"/>
          </w:rPr>
          <w:t>Cardiol</w:t>
        </w:r>
        <w:proofErr w:type="spellEnd"/>
        <w:r w:rsidRPr="007C762D">
          <w:rPr>
            <w:rStyle w:val="Hyperlink"/>
            <w:sz w:val="22"/>
            <w:szCs w:val="22"/>
          </w:rPr>
          <w:t>. 2020;125(6):835-839.</w:t>
        </w:r>
      </w:hyperlink>
      <w:r w:rsidR="00F53D9C">
        <w:rPr>
          <w:rStyle w:val="Hyperlink"/>
          <w:sz w:val="22"/>
          <w:szCs w:val="22"/>
        </w:rPr>
        <w:t xml:space="preserve"> </w:t>
      </w:r>
      <w:r w:rsidR="00A07EDB">
        <w:rPr>
          <w:rStyle w:val="Hyperlink"/>
          <w:sz w:val="22"/>
          <w:szCs w:val="22"/>
        </w:rPr>
        <w:t xml:space="preserve"> </w:t>
      </w:r>
    </w:p>
    <w:p w14:paraId="372C7ABA" w14:textId="7BE75160" w:rsidR="00A07EDB" w:rsidRDefault="00A07EDB" w:rsidP="00A07EDB">
      <w:pPr>
        <w:ind w:left="360"/>
        <w:rPr>
          <w:rStyle w:val="Hyperlink"/>
          <w:color w:val="auto"/>
          <w:sz w:val="22"/>
          <w:szCs w:val="22"/>
          <w:u w:val="none"/>
        </w:rPr>
      </w:pPr>
    </w:p>
    <w:p w14:paraId="3E594B78" w14:textId="6E92F60F" w:rsidR="002F6A19" w:rsidRPr="002F6A19" w:rsidRDefault="002F6A19">
      <w:pPr>
        <w:numPr>
          <w:ilvl w:val="0"/>
          <w:numId w:val="2"/>
        </w:numPr>
        <w:rPr>
          <w:color w:val="0000FF"/>
          <w:sz w:val="22"/>
          <w:szCs w:val="22"/>
          <w:u w:val="single"/>
        </w:rPr>
      </w:pPr>
      <w:hyperlink r:id="rId1678" w:history="1">
        <w:r w:rsidRPr="002F6A19">
          <w:rPr>
            <w:rStyle w:val="Hyperlink"/>
            <w:sz w:val="22"/>
            <w:szCs w:val="22"/>
          </w:rPr>
          <w:t xml:space="preserve">Kim JS, Anderson MR, Podolanczuk AJ, Kawut SM, Allison MA, Raghu G, Hinckley-Stukovsky K, Hoffman EA, Tracy RP, Barr RG, Lederer DJ, Giles JT. Associations of Serum Adipokines </w:t>
        </w:r>
        <w:proofErr w:type="gramStart"/>
        <w:r w:rsidRPr="002F6A19">
          <w:rPr>
            <w:rStyle w:val="Hyperlink"/>
            <w:sz w:val="22"/>
            <w:szCs w:val="22"/>
          </w:rPr>
          <w:t>With</w:t>
        </w:r>
        <w:proofErr w:type="gramEnd"/>
        <w:r w:rsidRPr="002F6A19">
          <w:rPr>
            <w:rStyle w:val="Hyperlink"/>
            <w:sz w:val="22"/>
            <w:szCs w:val="22"/>
          </w:rPr>
          <w:t xml:space="preserve"> Subclinical Interstitial Lung Disease Among Community-Dwelling Adults: The Multi-Ethnic Study of Atherosclerosis (MESA). </w:t>
        </w:r>
        <w:r w:rsidRPr="002F6A19">
          <w:rPr>
            <w:rStyle w:val="Hyperlink"/>
            <w:i/>
            <w:iCs/>
            <w:sz w:val="22"/>
            <w:szCs w:val="22"/>
          </w:rPr>
          <w:t>Chest</w:t>
        </w:r>
        <w:r w:rsidRPr="002F6A19">
          <w:rPr>
            <w:rStyle w:val="Hyperlink"/>
            <w:sz w:val="22"/>
            <w:szCs w:val="22"/>
          </w:rPr>
          <w:t>. 2020;157(3):580-589.</w:t>
        </w:r>
      </w:hyperlink>
    </w:p>
    <w:p w14:paraId="6B5D5419" w14:textId="77777777" w:rsidR="00622F8A" w:rsidRPr="008C4DA3" w:rsidRDefault="00622F8A">
      <w:pPr>
        <w:numPr>
          <w:ilvl w:val="0"/>
          <w:numId w:val="2"/>
        </w:numPr>
        <w:rPr>
          <w:rStyle w:val="Hyperlink"/>
          <w:color w:val="auto"/>
          <w:sz w:val="22"/>
          <w:szCs w:val="22"/>
          <w:u w:val="none"/>
        </w:rPr>
      </w:pPr>
      <w:hyperlink r:id="rId1679" w:history="1">
        <w:r w:rsidRPr="00AD1F8C">
          <w:rPr>
            <w:rStyle w:val="Hyperlink"/>
            <w:sz w:val="22"/>
            <w:szCs w:val="22"/>
          </w:rPr>
          <w:t xml:space="preserve">Huang T, Mariani S, Redline S. Sleep Irregularity and Risk of Cardiovascular Events: The Multi-Ethnic Study of Atherosclerosis. </w:t>
        </w:r>
        <w:r w:rsidRPr="00AD1F8C">
          <w:rPr>
            <w:rStyle w:val="Hyperlink"/>
            <w:i/>
            <w:iCs/>
            <w:sz w:val="22"/>
            <w:szCs w:val="22"/>
          </w:rPr>
          <w:t xml:space="preserve">J Am Coll </w:t>
        </w:r>
        <w:proofErr w:type="spellStart"/>
        <w:r w:rsidRPr="00AD1F8C">
          <w:rPr>
            <w:rStyle w:val="Hyperlink"/>
            <w:i/>
            <w:iCs/>
            <w:sz w:val="22"/>
            <w:szCs w:val="22"/>
          </w:rPr>
          <w:t>Cardiol</w:t>
        </w:r>
        <w:proofErr w:type="spellEnd"/>
        <w:r w:rsidRPr="00AD1F8C">
          <w:rPr>
            <w:rStyle w:val="Hyperlink"/>
            <w:sz w:val="22"/>
            <w:szCs w:val="22"/>
          </w:rPr>
          <w:t>. 2020;75(9):991-999.</w:t>
        </w:r>
      </w:hyperlink>
      <w:r w:rsidR="008C4DA3">
        <w:rPr>
          <w:rStyle w:val="Hyperlink"/>
          <w:sz w:val="22"/>
          <w:szCs w:val="22"/>
        </w:rPr>
        <w:t xml:space="preserve"> </w:t>
      </w:r>
    </w:p>
    <w:p w14:paraId="76702A08" w14:textId="77777777" w:rsidR="008C4DA3" w:rsidRPr="008C4DA3" w:rsidRDefault="008C4DA3" w:rsidP="008C4DA3">
      <w:pPr>
        <w:ind w:left="360"/>
        <w:rPr>
          <w:rStyle w:val="Hyperlink"/>
          <w:color w:val="auto"/>
          <w:sz w:val="22"/>
          <w:szCs w:val="22"/>
          <w:u w:val="none"/>
        </w:rPr>
      </w:pPr>
    </w:p>
    <w:p w14:paraId="480964ED" w14:textId="77777777" w:rsidR="008C4DA3" w:rsidRPr="005A631C" w:rsidRDefault="008C4DA3">
      <w:pPr>
        <w:numPr>
          <w:ilvl w:val="0"/>
          <w:numId w:val="2"/>
        </w:numPr>
        <w:rPr>
          <w:rStyle w:val="Hyperlink"/>
          <w:color w:val="auto"/>
          <w:sz w:val="22"/>
          <w:szCs w:val="22"/>
          <w:u w:val="none"/>
        </w:rPr>
      </w:pPr>
      <w:hyperlink r:id="rId1680" w:history="1">
        <w:r w:rsidRPr="007A397E">
          <w:rPr>
            <w:rStyle w:val="Hyperlink"/>
            <w:sz w:val="22"/>
            <w:szCs w:val="22"/>
          </w:rPr>
          <w:t xml:space="preserve">Choi B, Kawut KM, Raghu G, Hoffman E, Tracy R, </w:t>
        </w:r>
        <w:proofErr w:type="spellStart"/>
        <w:r w:rsidRPr="007A397E">
          <w:rPr>
            <w:rStyle w:val="Hyperlink"/>
            <w:sz w:val="22"/>
            <w:szCs w:val="22"/>
          </w:rPr>
          <w:t>Madahar</w:t>
        </w:r>
        <w:proofErr w:type="spellEnd"/>
        <w:r w:rsidRPr="007A397E">
          <w:rPr>
            <w:rStyle w:val="Hyperlink"/>
            <w:sz w:val="22"/>
            <w:szCs w:val="22"/>
          </w:rPr>
          <w:t xml:space="preserve"> P, Bernstein EJ, Barr RG, Lederer DJ, Podolanczuk A. Regional distribution of high-attenuation areas on chest computed tomography in the Multi-Ethnic Study of Atherosclerosis. </w:t>
        </w:r>
        <w:r w:rsidRPr="007A397E">
          <w:rPr>
            <w:rStyle w:val="Hyperlink"/>
            <w:i/>
            <w:iCs/>
            <w:sz w:val="22"/>
            <w:szCs w:val="22"/>
          </w:rPr>
          <w:t>ERJ Open Res</w:t>
        </w:r>
        <w:r w:rsidRPr="007A397E">
          <w:rPr>
            <w:rStyle w:val="Hyperlink"/>
            <w:sz w:val="22"/>
            <w:szCs w:val="22"/>
          </w:rPr>
          <w:t xml:space="preserve">. 2020;6(1). </w:t>
        </w:r>
        <w:proofErr w:type="spellStart"/>
        <w:r w:rsidRPr="007A397E">
          <w:rPr>
            <w:rStyle w:val="Hyperlink"/>
            <w:sz w:val="22"/>
            <w:szCs w:val="22"/>
          </w:rPr>
          <w:t>pii</w:t>
        </w:r>
        <w:proofErr w:type="spellEnd"/>
        <w:r w:rsidRPr="007A397E">
          <w:rPr>
            <w:rStyle w:val="Hyperlink"/>
            <w:sz w:val="22"/>
            <w:szCs w:val="22"/>
          </w:rPr>
          <w:t xml:space="preserve">: 00115-2019. </w:t>
        </w:r>
        <w:proofErr w:type="spellStart"/>
        <w:r w:rsidRPr="007A397E">
          <w:rPr>
            <w:rStyle w:val="Hyperlink"/>
            <w:sz w:val="22"/>
            <w:szCs w:val="22"/>
          </w:rPr>
          <w:t>doi</w:t>
        </w:r>
        <w:proofErr w:type="spellEnd"/>
        <w:r w:rsidRPr="007A397E">
          <w:rPr>
            <w:rStyle w:val="Hyperlink"/>
            <w:sz w:val="22"/>
            <w:szCs w:val="22"/>
          </w:rPr>
          <w:t>: 10.1183/23120541.00115-2019.</w:t>
        </w:r>
      </w:hyperlink>
      <w:r w:rsidR="005A631C">
        <w:rPr>
          <w:rStyle w:val="Hyperlink"/>
          <w:sz w:val="22"/>
          <w:szCs w:val="22"/>
        </w:rPr>
        <w:t xml:space="preserve"> </w:t>
      </w:r>
    </w:p>
    <w:p w14:paraId="2B71A0DB" w14:textId="77777777" w:rsidR="005A631C" w:rsidRPr="005A631C" w:rsidRDefault="005A631C" w:rsidP="005A631C">
      <w:pPr>
        <w:ind w:left="360"/>
        <w:rPr>
          <w:rStyle w:val="Hyperlink"/>
          <w:color w:val="auto"/>
          <w:sz w:val="22"/>
          <w:szCs w:val="22"/>
          <w:u w:val="none"/>
        </w:rPr>
      </w:pPr>
    </w:p>
    <w:p w14:paraId="4134B359" w14:textId="77777777" w:rsidR="005A631C" w:rsidRPr="008C737B" w:rsidRDefault="005A631C">
      <w:pPr>
        <w:numPr>
          <w:ilvl w:val="0"/>
          <w:numId w:val="2"/>
        </w:numPr>
        <w:rPr>
          <w:rStyle w:val="Hyperlink"/>
          <w:color w:val="auto"/>
          <w:sz w:val="22"/>
          <w:szCs w:val="22"/>
          <w:u w:val="none"/>
        </w:rPr>
      </w:pPr>
      <w:hyperlink r:id="rId1681" w:history="1">
        <w:r w:rsidRPr="00087261">
          <w:rPr>
            <w:rStyle w:val="Hyperlink"/>
            <w:sz w:val="22"/>
            <w:szCs w:val="22"/>
          </w:rPr>
          <w:t xml:space="preserve">Sitlani CM, Lumley T, McKnight B, Rice KM, Olson NC, Doyle MF, Huber SA, Tracy RP, Psaty BM, C Delaney JA. Incorporating sampling weights into robust estimation of Cox proportional hazards regression model, with illustration in the Multi-Ethnic Study of Atherosclerosis. </w:t>
        </w:r>
        <w:r w:rsidRPr="00087261">
          <w:rPr>
            <w:rStyle w:val="Hyperlink"/>
            <w:i/>
            <w:iCs/>
            <w:sz w:val="22"/>
            <w:szCs w:val="22"/>
          </w:rPr>
          <w:t xml:space="preserve">BMC Med Res </w:t>
        </w:r>
        <w:proofErr w:type="spellStart"/>
        <w:r w:rsidRPr="00087261">
          <w:rPr>
            <w:rStyle w:val="Hyperlink"/>
            <w:i/>
            <w:iCs/>
            <w:sz w:val="22"/>
            <w:szCs w:val="22"/>
          </w:rPr>
          <w:t>Methodol</w:t>
        </w:r>
        <w:proofErr w:type="spellEnd"/>
        <w:r w:rsidRPr="00087261">
          <w:rPr>
            <w:rStyle w:val="Hyperlink"/>
            <w:sz w:val="22"/>
            <w:szCs w:val="22"/>
          </w:rPr>
          <w:t xml:space="preserve">. 2020;20(1):62. </w:t>
        </w:r>
        <w:proofErr w:type="spellStart"/>
        <w:r w:rsidRPr="00087261">
          <w:rPr>
            <w:rStyle w:val="Hyperlink"/>
            <w:sz w:val="22"/>
            <w:szCs w:val="22"/>
          </w:rPr>
          <w:t>doi</w:t>
        </w:r>
        <w:proofErr w:type="spellEnd"/>
        <w:r w:rsidRPr="00087261">
          <w:rPr>
            <w:rStyle w:val="Hyperlink"/>
            <w:sz w:val="22"/>
            <w:szCs w:val="22"/>
          </w:rPr>
          <w:t>: 10.1186/s12874-020-00945-9.</w:t>
        </w:r>
      </w:hyperlink>
      <w:r w:rsidR="008C737B">
        <w:rPr>
          <w:rStyle w:val="Hyperlink"/>
          <w:sz w:val="22"/>
          <w:szCs w:val="22"/>
        </w:rPr>
        <w:t xml:space="preserve"> </w:t>
      </w:r>
    </w:p>
    <w:p w14:paraId="1DD1233E" w14:textId="77777777" w:rsidR="008C737B" w:rsidRPr="008C737B" w:rsidRDefault="008C737B" w:rsidP="008C737B">
      <w:pPr>
        <w:ind w:left="360"/>
        <w:rPr>
          <w:rStyle w:val="Hyperlink"/>
          <w:color w:val="auto"/>
          <w:sz w:val="22"/>
          <w:szCs w:val="22"/>
          <w:u w:val="none"/>
        </w:rPr>
      </w:pPr>
    </w:p>
    <w:p w14:paraId="7B41C70E" w14:textId="77777777" w:rsidR="008C737B" w:rsidRPr="00783DBC" w:rsidRDefault="008C737B">
      <w:pPr>
        <w:numPr>
          <w:ilvl w:val="0"/>
          <w:numId w:val="2"/>
        </w:numPr>
        <w:rPr>
          <w:rStyle w:val="Hyperlink"/>
          <w:color w:val="auto"/>
          <w:sz w:val="22"/>
          <w:szCs w:val="22"/>
          <w:u w:val="none"/>
        </w:rPr>
      </w:pPr>
      <w:hyperlink r:id="rId1682" w:history="1">
        <w:r w:rsidRPr="00E571B0">
          <w:rPr>
            <w:rStyle w:val="Hyperlink"/>
            <w:sz w:val="22"/>
            <w:szCs w:val="22"/>
          </w:rPr>
          <w:t xml:space="preserve">Jaspers NEM, Blaha MJ, Matsushita K, van der Schouw YT, Wareham NJ, Khaw KT, Geisel MH, Lehmann N, Erbel R, Jockel KH, van der Graaf Y, Verschuren WMM, Boer JMA, Nambi V, Visseren FLJ, </w:t>
        </w:r>
        <w:proofErr w:type="spellStart"/>
        <w:r w:rsidRPr="00E571B0">
          <w:rPr>
            <w:rStyle w:val="Hyperlink"/>
            <w:sz w:val="22"/>
            <w:szCs w:val="22"/>
          </w:rPr>
          <w:t>Dorresteijn</w:t>
        </w:r>
        <w:proofErr w:type="spellEnd"/>
        <w:r w:rsidRPr="00E571B0">
          <w:rPr>
            <w:rStyle w:val="Hyperlink"/>
            <w:sz w:val="22"/>
            <w:szCs w:val="22"/>
          </w:rPr>
          <w:t xml:space="preserve"> JAN. Prediction of individualized lifetime benefit from cholesterol lowering, blood pressure lowering, antithrombotic therapy, and smoking cessation in apparently healthy people. </w:t>
        </w:r>
        <w:proofErr w:type="spellStart"/>
        <w:r w:rsidRPr="00E571B0">
          <w:rPr>
            <w:rStyle w:val="Hyperlink"/>
            <w:i/>
            <w:iCs/>
            <w:sz w:val="22"/>
            <w:szCs w:val="22"/>
          </w:rPr>
          <w:t>Eur</w:t>
        </w:r>
        <w:proofErr w:type="spellEnd"/>
        <w:r w:rsidRPr="00E571B0">
          <w:rPr>
            <w:rStyle w:val="Hyperlink"/>
            <w:i/>
            <w:iCs/>
            <w:sz w:val="22"/>
            <w:szCs w:val="22"/>
          </w:rPr>
          <w:t xml:space="preserve"> Heart J</w:t>
        </w:r>
        <w:r w:rsidRPr="00E571B0">
          <w:rPr>
            <w:rStyle w:val="Hyperlink"/>
            <w:sz w:val="22"/>
            <w:szCs w:val="22"/>
          </w:rPr>
          <w:t>. 2020;41(11):1190-1199.</w:t>
        </w:r>
      </w:hyperlink>
      <w:r w:rsidR="00783DBC">
        <w:rPr>
          <w:rStyle w:val="Hyperlink"/>
          <w:sz w:val="22"/>
          <w:szCs w:val="22"/>
        </w:rPr>
        <w:t xml:space="preserve"> </w:t>
      </w:r>
    </w:p>
    <w:p w14:paraId="257E5382" w14:textId="77777777" w:rsidR="00783DBC" w:rsidRPr="00783DBC" w:rsidRDefault="00783DBC" w:rsidP="00783DBC">
      <w:pPr>
        <w:ind w:left="360"/>
        <w:rPr>
          <w:rStyle w:val="Hyperlink"/>
          <w:color w:val="auto"/>
          <w:sz w:val="22"/>
          <w:szCs w:val="22"/>
          <w:u w:val="none"/>
        </w:rPr>
      </w:pPr>
    </w:p>
    <w:p w14:paraId="7A565998" w14:textId="77777777" w:rsidR="00783DBC" w:rsidRPr="00CD045C" w:rsidRDefault="00783DBC">
      <w:pPr>
        <w:numPr>
          <w:ilvl w:val="0"/>
          <w:numId w:val="2"/>
        </w:numPr>
        <w:rPr>
          <w:rStyle w:val="Hyperlink"/>
          <w:color w:val="auto"/>
          <w:sz w:val="22"/>
          <w:szCs w:val="22"/>
          <w:u w:val="none"/>
        </w:rPr>
      </w:pPr>
      <w:hyperlink r:id="rId1683" w:history="1">
        <w:r w:rsidRPr="00A047B0">
          <w:rPr>
            <w:rStyle w:val="Hyperlink"/>
            <w:sz w:val="22"/>
            <w:szCs w:val="22"/>
          </w:rPr>
          <w:t xml:space="preserve">Lewis AA, Ayers CR, Selvin E, Neeland I, Ballantyne CM, Nambi V, Pandey A, Powell-Wiley TM, </w:t>
        </w:r>
        <w:proofErr w:type="spellStart"/>
        <w:r w:rsidRPr="00A047B0">
          <w:rPr>
            <w:rStyle w:val="Hyperlink"/>
            <w:sz w:val="22"/>
            <w:szCs w:val="22"/>
          </w:rPr>
          <w:t>Drazner</w:t>
        </w:r>
        <w:proofErr w:type="spellEnd"/>
        <w:r w:rsidRPr="00A047B0">
          <w:rPr>
            <w:rStyle w:val="Hyperlink"/>
            <w:sz w:val="22"/>
            <w:szCs w:val="22"/>
          </w:rPr>
          <w:t xml:space="preserve"> MH, Carnethon MR, Berry JD, Seliger SL, DeFilippi CR, de Lemos JA. Racial Differences in Malignant Left Ventri</w:t>
        </w:r>
        <w:r w:rsidR="008A1F75">
          <w:rPr>
            <w:rStyle w:val="Hyperlink"/>
            <w:sz w:val="22"/>
            <w:szCs w:val="22"/>
          </w:rPr>
          <w:t>c</w:t>
        </w:r>
        <w:r w:rsidRPr="00A047B0">
          <w:rPr>
            <w:rStyle w:val="Hyperlink"/>
            <w:sz w:val="22"/>
            <w:szCs w:val="22"/>
          </w:rPr>
          <w:t xml:space="preserve">ular Hypertrophy and Incidence of Heart Failure: A Multicohort Study. </w:t>
        </w:r>
        <w:r w:rsidRPr="00A047B0">
          <w:rPr>
            <w:rStyle w:val="Hyperlink"/>
            <w:i/>
            <w:iCs/>
            <w:sz w:val="22"/>
            <w:szCs w:val="22"/>
          </w:rPr>
          <w:t>Circulation</w:t>
        </w:r>
        <w:r w:rsidRPr="00A047B0">
          <w:rPr>
            <w:rStyle w:val="Hyperlink"/>
            <w:sz w:val="22"/>
            <w:szCs w:val="22"/>
          </w:rPr>
          <w:t>. 2020;141(12):957-967.</w:t>
        </w:r>
      </w:hyperlink>
      <w:r w:rsidR="00CD045C">
        <w:rPr>
          <w:rStyle w:val="Hyperlink"/>
          <w:sz w:val="22"/>
          <w:szCs w:val="22"/>
        </w:rPr>
        <w:t xml:space="preserve"> </w:t>
      </w:r>
    </w:p>
    <w:p w14:paraId="5DB82556" w14:textId="77777777" w:rsidR="00CD045C" w:rsidRPr="00CD045C" w:rsidRDefault="00CD045C" w:rsidP="00CD045C">
      <w:pPr>
        <w:ind w:left="360"/>
        <w:rPr>
          <w:rStyle w:val="Hyperlink"/>
          <w:color w:val="auto"/>
          <w:sz w:val="22"/>
          <w:szCs w:val="22"/>
          <w:u w:val="none"/>
        </w:rPr>
      </w:pPr>
    </w:p>
    <w:p w14:paraId="7C7D3DAA" w14:textId="77777777" w:rsidR="00CD045C" w:rsidRPr="009752CC" w:rsidRDefault="00CD045C">
      <w:pPr>
        <w:numPr>
          <w:ilvl w:val="0"/>
          <w:numId w:val="2"/>
        </w:numPr>
        <w:rPr>
          <w:rStyle w:val="Hyperlink"/>
          <w:color w:val="auto"/>
          <w:sz w:val="22"/>
          <w:szCs w:val="22"/>
          <w:u w:val="none"/>
        </w:rPr>
      </w:pPr>
      <w:hyperlink r:id="rId1684" w:history="1">
        <w:r w:rsidRPr="00004E65">
          <w:rPr>
            <w:rStyle w:val="Hyperlink"/>
            <w:sz w:val="22"/>
            <w:szCs w:val="22"/>
          </w:rPr>
          <w:t xml:space="preserve">Manichaikul A, Allen RJ, Guillen-Guio B, Oldham JM, Ma SF, Dressen A, Paynton ML, Kraven LM, Obeidat M, Li X, Ng M, Braybrooke R, Molina-Molina M, Hobbs BD, Putman RK, </w:t>
        </w:r>
        <w:proofErr w:type="spellStart"/>
        <w:r w:rsidRPr="00004E65">
          <w:rPr>
            <w:rStyle w:val="Hyperlink"/>
            <w:sz w:val="22"/>
            <w:szCs w:val="22"/>
          </w:rPr>
          <w:t>Sakornsakolpat</w:t>
        </w:r>
        <w:proofErr w:type="spellEnd"/>
        <w:r w:rsidRPr="00004E65">
          <w:rPr>
            <w:rStyle w:val="Hyperlink"/>
            <w:sz w:val="22"/>
            <w:szCs w:val="22"/>
          </w:rPr>
          <w:t xml:space="preserve"> P, Booth HL, Fahy WA, Hart SP, Hill MR, Hirani N, Hubbard RB, McAnulty RJ, Millar AB, Navaratnam V, </w:t>
        </w:r>
        <w:proofErr w:type="spellStart"/>
        <w:r w:rsidRPr="00004E65">
          <w:rPr>
            <w:rStyle w:val="Hyperlink"/>
            <w:sz w:val="22"/>
            <w:szCs w:val="22"/>
          </w:rPr>
          <w:t>Oballa</w:t>
        </w:r>
        <w:proofErr w:type="spellEnd"/>
        <w:r w:rsidRPr="00004E65">
          <w:rPr>
            <w:rStyle w:val="Hyperlink"/>
            <w:sz w:val="22"/>
            <w:szCs w:val="22"/>
          </w:rPr>
          <w:t xml:space="preserve"> E, Parfrey H, Saini G, Whyte MKB, Zhang Y, Kaminski N, </w:t>
        </w:r>
        <w:proofErr w:type="spellStart"/>
        <w:r w:rsidRPr="00004E65">
          <w:rPr>
            <w:rStyle w:val="Hyperlink"/>
            <w:sz w:val="22"/>
            <w:szCs w:val="22"/>
          </w:rPr>
          <w:t>Adegunsoye</w:t>
        </w:r>
        <w:proofErr w:type="spellEnd"/>
        <w:r w:rsidRPr="00004E65">
          <w:rPr>
            <w:rStyle w:val="Hyperlink"/>
            <w:sz w:val="22"/>
            <w:szCs w:val="22"/>
          </w:rPr>
          <w:t xml:space="preserve"> A, Strek ME, Neighbors M, Sheng XR, Gudmundsson G, Gudnason V, </w:t>
        </w:r>
        <w:proofErr w:type="spellStart"/>
        <w:r w:rsidRPr="00004E65">
          <w:rPr>
            <w:rStyle w:val="Hyperlink"/>
            <w:sz w:val="22"/>
            <w:szCs w:val="22"/>
          </w:rPr>
          <w:t>Hatabu</w:t>
        </w:r>
        <w:proofErr w:type="spellEnd"/>
        <w:r w:rsidRPr="00004E65">
          <w:rPr>
            <w:rStyle w:val="Hyperlink"/>
            <w:sz w:val="22"/>
            <w:szCs w:val="22"/>
          </w:rPr>
          <w:t xml:space="preserve"> H, Lederer DJ, Newell JD JR, O’Connor GT, Ortega VE, Xu H, </w:t>
        </w:r>
        <w:proofErr w:type="spellStart"/>
        <w:r w:rsidRPr="00004E65">
          <w:rPr>
            <w:rStyle w:val="Hyperlink"/>
            <w:sz w:val="22"/>
            <w:szCs w:val="22"/>
          </w:rPr>
          <w:t>Fingerlin</w:t>
        </w:r>
        <w:proofErr w:type="spellEnd"/>
        <w:r w:rsidRPr="00004E65">
          <w:rPr>
            <w:rStyle w:val="Hyperlink"/>
            <w:sz w:val="22"/>
            <w:szCs w:val="22"/>
          </w:rPr>
          <w:t xml:space="preserve"> TE, Bosse Y, Hao K, Joubert P, Nickle DC, Sin DD, </w:t>
        </w:r>
        <w:proofErr w:type="spellStart"/>
        <w:r w:rsidRPr="00004E65">
          <w:rPr>
            <w:rStyle w:val="Hyperlink"/>
            <w:sz w:val="22"/>
            <w:szCs w:val="22"/>
          </w:rPr>
          <w:t>Timens</w:t>
        </w:r>
        <w:proofErr w:type="spellEnd"/>
        <w:r w:rsidRPr="00004E65">
          <w:rPr>
            <w:rStyle w:val="Hyperlink"/>
            <w:sz w:val="22"/>
            <w:szCs w:val="22"/>
          </w:rPr>
          <w:t xml:space="preserve"> W, Furniss D, Morris AP, Zondervan KT, Hall IP, Sayers I, Tobin MD, Maher TM, Cho MH, Hunninghake GM, Schwartz DA, </w:t>
        </w:r>
        <w:proofErr w:type="spellStart"/>
        <w:r w:rsidRPr="00004E65">
          <w:rPr>
            <w:rStyle w:val="Hyperlink"/>
            <w:sz w:val="22"/>
            <w:szCs w:val="22"/>
          </w:rPr>
          <w:t>Yaspan</w:t>
        </w:r>
        <w:proofErr w:type="spellEnd"/>
        <w:r w:rsidRPr="00004E65">
          <w:rPr>
            <w:rStyle w:val="Hyperlink"/>
            <w:sz w:val="22"/>
            <w:szCs w:val="22"/>
          </w:rPr>
          <w:t xml:space="preserve"> BL, Molyneaux PL, Flores C, Noth I, Jenkins RG, Wain LV. Genome-Wide Association Study of Susceptibility to Idiopathic Pulmonary Fibrosis. </w:t>
        </w:r>
        <w:proofErr w:type="gramStart"/>
        <w:r w:rsidRPr="00004E65">
          <w:rPr>
            <w:rStyle w:val="Hyperlink"/>
            <w:i/>
            <w:iCs/>
            <w:sz w:val="22"/>
            <w:szCs w:val="22"/>
          </w:rPr>
          <w:t>Am</w:t>
        </w:r>
        <w:proofErr w:type="gramEnd"/>
        <w:r w:rsidRPr="00004E65">
          <w:rPr>
            <w:rStyle w:val="Hyperlink"/>
            <w:i/>
            <w:iCs/>
            <w:sz w:val="22"/>
            <w:szCs w:val="22"/>
          </w:rPr>
          <w:t xml:space="preserve"> J Respir Crit Care Med</w:t>
        </w:r>
        <w:r w:rsidRPr="00004E65">
          <w:rPr>
            <w:rStyle w:val="Hyperlink"/>
            <w:sz w:val="22"/>
            <w:szCs w:val="22"/>
          </w:rPr>
          <w:t>. 2020;201(5):564-574.</w:t>
        </w:r>
      </w:hyperlink>
      <w:r w:rsidR="009752CC">
        <w:rPr>
          <w:rStyle w:val="Hyperlink"/>
          <w:sz w:val="22"/>
          <w:szCs w:val="22"/>
        </w:rPr>
        <w:t xml:space="preserve"> </w:t>
      </w:r>
    </w:p>
    <w:p w14:paraId="6BB39266" w14:textId="77777777" w:rsidR="009752CC" w:rsidRPr="009752CC" w:rsidRDefault="009752CC" w:rsidP="009752CC">
      <w:pPr>
        <w:rPr>
          <w:rStyle w:val="Hyperlink"/>
          <w:color w:val="auto"/>
          <w:sz w:val="22"/>
          <w:szCs w:val="22"/>
          <w:u w:val="none"/>
        </w:rPr>
      </w:pPr>
    </w:p>
    <w:p w14:paraId="630445C5" w14:textId="1F0619BF" w:rsidR="009752CC" w:rsidRPr="00BD4AE6" w:rsidRDefault="009752CC">
      <w:pPr>
        <w:numPr>
          <w:ilvl w:val="0"/>
          <w:numId w:val="2"/>
        </w:numPr>
        <w:rPr>
          <w:rStyle w:val="Hyperlink"/>
          <w:color w:val="auto"/>
          <w:sz w:val="22"/>
          <w:szCs w:val="22"/>
          <w:u w:val="none"/>
        </w:rPr>
      </w:pPr>
      <w:hyperlink r:id="rId1685" w:history="1">
        <w:r w:rsidRPr="00284A89">
          <w:rPr>
            <w:rStyle w:val="Hyperlink"/>
            <w:sz w:val="22"/>
            <w:szCs w:val="22"/>
          </w:rPr>
          <w:t>Gutierrez-</w:t>
        </w:r>
        <w:proofErr w:type="spellStart"/>
        <w:r w:rsidRPr="00284A89">
          <w:rPr>
            <w:rStyle w:val="Hyperlink"/>
            <w:sz w:val="22"/>
            <w:szCs w:val="22"/>
          </w:rPr>
          <w:t>Arcelus</w:t>
        </w:r>
        <w:proofErr w:type="spellEnd"/>
        <w:r w:rsidRPr="00284A89">
          <w:rPr>
            <w:rStyle w:val="Hyperlink"/>
            <w:sz w:val="22"/>
            <w:szCs w:val="22"/>
          </w:rPr>
          <w:t xml:space="preserve"> M, </w:t>
        </w:r>
        <w:proofErr w:type="spellStart"/>
        <w:r w:rsidRPr="00284A89">
          <w:rPr>
            <w:rStyle w:val="Hyperlink"/>
            <w:sz w:val="22"/>
            <w:szCs w:val="22"/>
          </w:rPr>
          <w:t>Baglaenko</w:t>
        </w:r>
        <w:proofErr w:type="spellEnd"/>
        <w:r w:rsidRPr="00284A89">
          <w:rPr>
            <w:rStyle w:val="Hyperlink"/>
            <w:sz w:val="22"/>
            <w:szCs w:val="22"/>
          </w:rPr>
          <w:t xml:space="preserve"> Y, Arora J, Hannes S, Luo Y, </w:t>
        </w:r>
        <w:proofErr w:type="spellStart"/>
        <w:r w:rsidRPr="00284A89">
          <w:rPr>
            <w:rStyle w:val="Hyperlink"/>
            <w:sz w:val="22"/>
            <w:szCs w:val="22"/>
          </w:rPr>
          <w:t>Amariuta</w:t>
        </w:r>
        <w:proofErr w:type="spellEnd"/>
        <w:r w:rsidRPr="00284A89">
          <w:rPr>
            <w:rStyle w:val="Hyperlink"/>
            <w:sz w:val="22"/>
            <w:szCs w:val="22"/>
          </w:rPr>
          <w:t xml:space="preserve"> T, </w:t>
        </w:r>
        <w:proofErr w:type="spellStart"/>
        <w:r w:rsidRPr="00284A89">
          <w:rPr>
            <w:rStyle w:val="Hyperlink"/>
            <w:sz w:val="22"/>
            <w:szCs w:val="22"/>
          </w:rPr>
          <w:t>Teslovich</w:t>
        </w:r>
        <w:proofErr w:type="spellEnd"/>
        <w:r w:rsidRPr="00284A89">
          <w:rPr>
            <w:rStyle w:val="Hyperlink"/>
            <w:sz w:val="22"/>
            <w:szCs w:val="22"/>
          </w:rPr>
          <w:t xml:space="preserve"> N, Rao DA, Ermann J, Jonsson AH; NHLBI Trans-Omics for Precision Medicine (</w:t>
        </w:r>
        <w:proofErr w:type="spellStart"/>
        <w:r w:rsidRPr="00284A89">
          <w:rPr>
            <w:rStyle w:val="Hyperlink"/>
            <w:sz w:val="22"/>
            <w:szCs w:val="22"/>
          </w:rPr>
          <w:t>TOPMed</w:t>
        </w:r>
        <w:proofErr w:type="spellEnd"/>
        <w:r w:rsidRPr="00284A89">
          <w:rPr>
            <w:rStyle w:val="Hyperlink"/>
            <w:sz w:val="22"/>
            <w:szCs w:val="22"/>
          </w:rPr>
          <w:t xml:space="preserve">) Consortium, Navarrete C, Rich SS, Taylor KD, Rotter JI, Gregersen PK, Esko T, Brenner MB, </w:t>
        </w:r>
        <w:proofErr w:type="spellStart"/>
        <w:r w:rsidRPr="00284A89">
          <w:rPr>
            <w:rStyle w:val="Hyperlink"/>
            <w:sz w:val="22"/>
            <w:szCs w:val="22"/>
          </w:rPr>
          <w:t>Raychaudhui</w:t>
        </w:r>
        <w:proofErr w:type="spellEnd"/>
        <w:r w:rsidRPr="00284A89">
          <w:rPr>
            <w:rStyle w:val="Hyperlink"/>
            <w:sz w:val="22"/>
            <w:szCs w:val="22"/>
          </w:rPr>
          <w:t xml:space="preserve"> S. Allele-specific expression changes dynamically during T cell activation in HLA and other autoimmune loci. </w:t>
        </w:r>
        <w:r w:rsidRPr="00284A89">
          <w:rPr>
            <w:rStyle w:val="Hyperlink"/>
            <w:i/>
            <w:iCs/>
            <w:sz w:val="22"/>
            <w:szCs w:val="22"/>
          </w:rPr>
          <w:t>Nat Genet</w:t>
        </w:r>
        <w:r w:rsidRPr="00284A89">
          <w:rPr>
            <w:rStyle w:val="Hyperlink"/>
            <w:sz w:val="22"/>
            <w:szCs w:val="22"/>
          </w:rPr>
          <w:t>. 2020;52(3):247-253.</w:t>
        </w:r>
      </w:hyperlink>
      <w:r w:rsidR="00BD4AE6">
        <w:rPr>
          <w:rStyle w:val="Hyperlink"/>
          <w:sz w:val="22"/>
          <w:szCs w:val="22"/>
        </w:rPr>
        <w:t xml:space="preserve"> </w:t>
      </w:r>
    </w:p>
    <w:p w14:paraId="48167726" w14:textId="77777777" w:rsidR="00BD4AE6" w:rsidRPr="00BD4AE6" w:rsidRDefault="00BD4AE6" w:rsidP="00BD4AE6">
      <w:pPr>
        <w:ind w:left="360"/>
        <w:rPr>
          <w:rStyle w:val="Hyperlink"/>
          <w:color w:val="auto"/>
          <w:sz w:val="22"/>
          <w:szCs w:val="22"/>
          <w:u w:val="none"/>
        </w:rPr>
      </w:pPr>
    </w:p>
    <w:p w14:paraId="07032744" w14:textId="2FCDC1BC" w:rsidR="00BD4AE6" w:rsidRDefault="004F3B3E">
      <w:pPr>
        <w:pStyle w:val="ListParagraph"/>
        <w:numPr>
          <w:ilvl w:val="0"/>
          <w:numId w:val="2"/>
        </w:numPr>
        <w:rPr>
          <w:rStyle w:val="Hyperlink"/>
          <w:sz w:val="22"/>
          <w:szCs w:val="22"/>
        </w:rPr>
      </w:pPr>
      <w:hyperlink r:id="rId1686" w:history="1">
        <w:r w:rsidRPr="00FB3686">
          <w:rPr>
            <w:rStyle w:val="Hyperlink"/>
            <w:sz w:val="22"/>
            <w:szCs w:val="22"/>
          </w:rPr>
          <w:t>Garg PK, Jorgensen NW, McClelland RL, Allison M, Stein JH, Yvan-</w:t>
        </w:r>
        <w:proofErr w:type="spellStart"/>
        <w:r w:rsidRPr="00FB3686">
          <w:rPr>
            <w:rStyle w:val="Hyperlink"/>
            <w:sz w:val="22"/>
            <w:szCs w:val="22"/>
          </w:rPr>
          <w:t>Chavret</w:t>
        </w:r>
        <w:proofErr w:type="spellEnd"/>
        <w:r w:rsidRPr="00FB3686">
          <w:rPr>
            <w:rStyle w:val="Hyperlink"/>
            <w:sz w:val="22"/>
            <w:szCs w:val="22"/>
          </w:rPr>
          <w:t xml:space="preserve"> L, Tall AR, Shea S. Cholesterol Mass Efflux Capacity and Risk of Peripheral Artery Disease: The Multi-Ethnic Study of Atherosclerosis. </w:t>
        </w:r>
        <w:r w:rsidRPr="00FB3686">
          <w:rPr>
            <w:rStyle w:val="Hyperlink"/>
            <w:i/>
            <w:iCs/>
            <w:sz w:val="22"/>
            <w:szCs w:val="22"/>
          </w:rPr>
          <w:t>Atherosclerosis</w:t>
        </w:r>
        <w:r w:rsidRPr="00FB3686">
          <w:rPr>
            <w:rStyle w:val="Hyperlink"/>
            <w:sz w:val="22"/>
            <w:szCs w:val="22"/>
          </w:rPr>
          <w:t xml:space="preserve">. </w:t>
        </w:r>
        <w:proofErr w:type="gramStart"/>
        <w:r w:rsidRPr="00FB3686">
          <w:rPr>
            <w:rStyle w:val="Hyperlink"/>
            <w:sz w:val="22"/>
            <w:szCs w:val="22"/>
          </w:rPr>
          <w:t>2020;297:81</w:t>
        </w:r>
        <w:proofErr w:type="gramEnd"/>
        <w:r w:rsidRPr="00FB3686">
          <w:rPr>
            <w:rStyle w:val="Hyperlink"/>
            <w:sz w:val="22"/>
            <w:szCs w:val="22"/>
          </w:rPr>
          <w:t>-86.</w:t>
        </w:r>
      </w:hyperlink>
    </w:p>
    <w:p w14:paraId="35F57401" w14:textId="77777777" w:rsidR="00F53D9C" w:rsidRPr="00F53D9C" w:rsidRDefault="00F53D9C" w:rsidP="00F53D9C">
      <w:pPr>
        <w:ind w:left="360"/>
        <w:rPr>
          <w:rStyle w:val="Hyperlink"/>
          <w:color w:val="auto"/>
          <w:sz w:val="22"/>
          <w:szCs w:val="22"/>
          <w:u w:val="none"/>
        </w:rPr>
      </w:pPr>
    </w:p>
    <w:p w14:paraId="2470113F" w14:textId="77777777" w:rsidR="00F53D9C" w:rsidRPr="00F573E2" w:rsidRDefault="00F53D9C">
      <w:pPr>
        <w:numPr>
          <w:ilvl w:val="0"/>
          <w:numId w:val="2"/>
        </w:numPr>
        <w:rPr>
          <w:rStyle w:val="Hyperlink"/>
          <w:color w:val="auto"/>
          <w:sz w:val="22"/>
          <w:szCs w:val="22"/>
          <w:u w:val="none"/>
        </w:rPr>
      </w:pPr>
      <w:hyperlink r:id="rId1687" w:history="1">
        <w:r w:rsidRPr="001F10F6">
          <w:rPr>
            <w:rStyle w:val="Hyperlink"/>
            <w:sz w:val="22"/>
            <w:szCs w:val="22"/>
          </w:rPr>
          <w:t xml:space="preserve">Allison PJ, Jorgensen NW, </w:t>
        </w:r>
        <w:proofErr w:type="spellStart"/>
        <w:r w:rsidRPr="001F10F6">
          <w:rPr>
            <w:rStyle w:val="Hyperlink"/>
            <w:sz w:val="22"/>
            <w:szCs w:val="22"/>
          </w:rPr>
          <w:t>Fededulegn</w:t>
        </w:r>
        <w:proofErr w:type="spellEnd"/>
        <w:r w:rsidRPr="001F10F6">
          <w:rPr>
            <w:rStyle w:val="Hyperlink"/>
            <w:sz w:val="22"/>
            <w:szCs w:val="22"/>
          </w:rPr>
          <w:t xml:space="preserve"> D, Landsbergis P, Andrew ME, Foy C, Hinckley Stukovsky K, Charles LE. Current work hours and coronary artery calcification (CAC): The Multi-Ethnic Study of Atherosclerosis (MESA). </w:t>
        </w:r>
        <w:proofErr w:type="gramStart"/>
        <w:r w:rsidRPr="001F10F6">
          <w:rPr>
            <w:rStyle w:val="Hyperlink"/>
            <w:i/>
            <w:iCs/>
            <w:sz w:val="22"/>
            <w:szCs w:val="22"/>
          </w:rPr>
          <w:t>Am</w:t>
        </w:r>
        <w:proofErr w:type="gramEnd"/>
        <w:r w:rsidRPr="001F10F6">
          <w:rPr>
            <w:rStyle w:val="Hyperlink"/>
            <w:i/>
            <w:iCs/>
            <w:sz w:val="22"/>
            <w:szCs w:val="22"/>
          </w:rPr>
          <w:t xml:space="preserve"> J Ind Med</w:t>
        </w:r>
        <w:r w:rsidRPr="001F10F6">
          <w:rPr>
            <w:rStyle w:val="Hyperlink"/>
            <w:sz w:val="22"/>
            <w:szCs w:val="22"/>
          </w:rPr>
          <w:t>. 2020;63(4):348-358.</w:t>
        </w:r>
      </w:hyperlink>
      <w:r w:rsidR="00F573E2">
        <w:rPr>
          <w:rStyle w:val="Hyperlink"/>
          <w:sz w:val="22"/>
          <w:szCs w:val="22"/>
        </w:rPr>
        <w:t xml:space="preserve"> </w:t>
      </w:r>
    </w:p>
    <w:p w14:paraId="7A527147" w14:textId="77777777" w:rsidR="00F573E2" w:rsidRDefault="00F573E2" w:rsidP="00F573E2">
      <w:pPr>
        <w:ind w:left="360"/>
        <w:rPr>
          <w:rStyle w:val="Hyperlink"/>
          <w:color w:val="auto"/>
          <w:sz w:val="22"/>
          <w:szCs w:val="22"/>
          <w:u w:val="none"/>
        </w:rPr>
      </w:pPr>
    </w:p>
    <w:p w14:paraId="21E8064D" w14:textId="77777777" w:rsidR="00963BD3" w:rsidRPr="00F573E2" w:rsidRDefault="00963BD3" w:rsidP="00F573E2">
      <w:pPr>
        <w:ind w:left="360"/>
        <w:rPr>
          <w:rStyle w:val="Hyperlink"/>
          <w:color w:val="auto"/>
          <w:sz w:val="22"/>
          <w:szCs w:val="22"/>
          <w:u w:val="none"/>
        </w:rPr>
      </w:pPr>
    </w:p>
    <w:p w14:paraId="47D0B75D" w14:textId="77777777" w:rsidR="00F573E2" w:rsidRPr="00DD556A" w:rsidRDefault="00F573E2">
      <w:pPr>
        <w:numPr>
          <w:ilvl w:val="0"/>
          <w:numId w:val="2"/>
        </w:numPr>
        <w:rPr>
          <w:rStyle w:val="Hyperlink"/>
          <w:color w:val="auto"/>
          <w:sz w:val="22"/>
          <w:szCs w:val="22"/>
          <w:u w:val="none"/>
        </w:rPr>
      </w:pPr>
      <w:hyperlink r:id="rId1688" w:history="1">
        <w:r w:rsidRPr="001C6F19">
          <w:rPr>
            <w:rStyle w:val="Hyperlink"/>
            <w:sz w:val="22"/>
            <w:szCs w:val="22"/>
          </w:rPr>
          <w:t xml:space="preserve">Robinson-Cohen C, Shlipak M, Sarnak M, Katz R, Peralta C, Young B, Hoofnagle AN, Szklo M, Ix JH, Psaty BM, de Boer IH, Kestenbaum B, Bansal N. Impact of Race on the Association of Mineral Metabolism </w:t>
        </w:r>
        <w:proofErr w:type="gramStart"/>
        <w:r w:rsidRPr="001C6F19">
          <w:rPr>
            <w:rStyle w:val="Hyperlink"/>
            <w:sz w:val="22"/>
            <w:szCs w:val="22"/>
          </w:rPr>
          <w:t>With</w:t>
        </w:r>
        <w:proofErr w:type="gramEnd"/>
        <w:r w:rsidRPr="001C6F19">
          <w:rPr>
            <w:rStyle w:val="Hyperlink"/>
            <w:sz w:val="22"/>
            <w:szCs w:val="22"/>
          </w:rPr>
          <w:t xml:space="preserve"> Heart Failure: </w:t>
        </w:r>
        <w:proofErr w:type="gramStart"/>
        <w:r w:rsidRPr="001C6F19">
          <w:rPr>
            <w:rStyle w:val="Hyperlink"/>
            <w:sz w:val="22"/>
            <w:szCs w:val="22"/>
          </w:rPr>
          <w:t>the</w:t>
        </w:r>
        <w:proofErr w:type="gramEnd"/>
        <w:r w:rsidRPr="001C6F19">
          <w:rPr>
            <w:rStyle w:val="Hyperlink"/>
            <w:sz w:val="22"/>
            <w:szCs w:val="22"/>
          </w:rPr>
          <w:t xml:space="preserve"> Multi-Ethnic Study of Atherosclerosis. </w:t>
        </w:r>
        <w:r w:rsidRPr="001C6F19">
          <w:rPr>
            <w:rStyle w:val="Hyperlink"/>
            <w:i/>
            <w:iCs/>
            <w:sz w:val="22"/>
            <w:szCs w:val="22"/>
          </w:rPr>
          <w:t xml:space="preserve">J Clin Endocrinol </w:t>
        </w:r>
        <w:proofErr w:type="spellStart"/>
        <w:r w:rsidRPr="001C6F19">
          <w:rPr>
            <w:rStyle w:val="Hyperlink"/>
            <w:i/>
            <w:iCs/>
            <w:sz w:val="22"/>
            <w:szCs w:val="22"/>
          </w:rPr>
          <w:t>Metab</w:t>
        </w:r>
        <w:proofErr w:type="spellEnd"/>
        <w:r w:rsidRPr="001C6F19">
          <w:rPr>
            <w:rStyle w:val="Hyperlink"/>
            <w:sz w:val="22"/>
            <w:szCs w:val="22"/>
          </w:rPr>
          <w:t xml:space="preserve">. 2020;105(4). </w:t>
        </w:r>
        <w:proofErr w:type="spellStart"/>
        <w:r w:rsidRPr="001C6F19">
          <w:rPr>
            <w:rStyle w:val="Hyperlink"/>
            <w:sz w:val="22"/>
            <w:szCs w:val="22"/>
          </w:rPr>
          <w:t>pii</w:t>
        </w:r>
        <w:proofErr w:type="spellEnd"/>
        <w:r w:rsidRPr="001C6F19">
          <w:rPr>
            <w:rStyle w:val="Hyperlink"/>
            <w:sz w:val="22"/>
            <w:szCs w:val="22"/>
          </w:rPr>
          <w:t xml:space="preserve">: dgz218. </w:t>
        </w:r>
        <w:proofErr w:type="spellStart"/>
        <w:r w:rsidRPr="001C6F19">
          <w:rPr>
            <w:rStyle w:val="Hyperlink"/>
            <w:sz w:val="22"/>
            <w:szCs w:val="22"/>
          </w:rPr>
          <w:t>doi</w:t>
        </w:r>
        <w:proofErr w:type="spellEnd"/>
        <w:r w:rsidRPr="001C6F19">
          <w:rPr>
            <w:rStyle w:val="Hyperlink"/>
            <w:sz w:val="22"/>
            <w:szCs w:val="22"/>
          </w:rPr>
          <w:t>: 10.1210/</w:t>
        </w:r>
        <w:proofErr w:type="spellStart"/>
        <w:r w:rsidRPr="001C6F19">
          <w:rPr>
            <w:rStyle w:val="Hyperlink"/>
            <w:sz w:val="22"/>
            <w:szCs w:val="22"/>
          </w:rPr>
          <w:t>clinem</w:t>
        </w:r>
        <w:proofErr w:type="spellEnd"/>
        <w:r w:rsidRPr="001C6F19">
          <w:rPr>
            <w:rStyle w:val="Hyperlink"/>
            <w:sz w:val="22"/>
            <w:szCs w:val="22"/>
          </w:rPr>
          <w:t>/dgz218.</w:t>
        </w:r>
      </w:hyperlink>
      <w:r w:rsidR="00DD556A">
        <w:rPr>
          <w:rStyle w:val="Hyperlink"/>
          <w:sz w:val="22"/>
          <w:szCs w:val="22"/>
        </w:rPr>
        <w:t xml:space="preserve"> </w:t>
      </w:r>
    </w:p>
    <w:p w14:paraId="2D174D51" w14:textId="77777777" w:rsidR="001337DD" w:rsidRPr="00DD556A" w:rsidRDefault="001337DD" w:rsidP="00DD556A">
      <w:pPr>
        <w:ind w:left="360"/>
        <w:rPr>
          <w:rStyle w:val="Hyperlink"/>
          <w:color w:val="auto"/>
          <w:sz w:val="22"/>
          <w:szCs w:val="22"/>
          <w:u w:val="none"/>
        </w:rPr>
      </w:pPr>
    </w:p>
    <w:p w14:paraId="71FDF0CB" w14:textId="77777777" w:rsidR="00DD556A" w:rsidRPr="00A54BF7" w:rsidRDefault="00DD556A">
      <w:pPr>
        <w:numPr>
          <w:ilvl w:val="0"/>
          <w:numId w:val="2"/>
        </w:numPr>
        <w:rPr>
          <w:rStyle w:val="Hyperlink"/>
          <w:color w:val="auto"/>
          <w:sz w:val="22"/>
          <w:szCs w:val="22"/>
          <w:u w:val="none"/>
        </w:rPr>
      </w:pPr>
      <w:hyperlink r:id="rId1689" w:history="1">
        <w:r w:rsidRPr="00A21823">
          <w:rPr>
            <w:rStyle w:val="Hyperlink"/>
            <w:sz w:val="22"/>
            <w:szCs w:val="22"/>
          </w:rPr>
          <w:t xml:space="preserve">Schaich CL, Malaver D, Chen H, </w:t>
        </w:r>
        <w:proofErr w:type="spellStart"/>
        <w:r w:rsidRPr="00A21823">
          <w:rPr>
            <w:rStyle w:val="Hyperlink"/>
            <w:sz w:val="22"/>
            <w:szCs w:val="22"/>
          </w:rPr>
          <w:t>Shaltout</w:t>
        </w:r>
        <w:proofErr w:type="spellEnd"/>
        <w:r w:rsidRPr="00A21823">
          <w:rPr>
            <w:rStyle w:val="Hyperlink"/>
            <w:sz w:val="22"/>
            <w:szCs w:val="22"/>
          </w:rPr>
          <w:t xml:space="preserve"> HA, Zeki Al Hazzouri A, Herrington DM, Hughes TM. Association of Heart Rate Variability </w:t>
        </w:r>
        <w:proofErr w:type="gramStart"/>
        <w:r w:rsidRPr="00A21823">
          <w:rPr>
            <w:rStyle w:val="Hyperlink"/>
            <w:sz w:val="22"/>
            <w:szCs w:val="22"/>
          </w:rPr>
          <w:t>With</w:t>
        </w:r>
        <w:proofErr w:type="gramEnd"/>
        <w:r w:rsidRPr="00A21823">
          <w:rPr>
            <w:rStyle w:val="Hyperlink"/>
            <w:sz w:val="22"/>
            <w:szCs w:val="22"/>
          </w:rPr>
          <w:t xml:space="preserve"> Cognitive Performance: The Multi-Ethnic Study of Atherosclerosis. </w:t>
        </w:r>
        <w:r w:rsidRPr="00A21823">
          <w:rPr>
            <w:rStyle w:val="Hyperlink"/>
            <w:i/>
            <w:iCs/>
            <w:sz w:val="22"/>
            <w:szCs w:val="22"/>
          </w:rPr>
          <w:t>J Am Heart Assoc</w:t>
        </w:r>
        <w:r w:rsidRPr="00A21823">
          <w:rPr>
            <w:rStyle w:val="Hyperlink"/>
            <w:sz w:val="22"/>
            <w:szCs w:val="22"/>
          </w:rPr>
          <w:t>. 2020;9(7</w:t>
        </w:r>
        <w:proofErr w:type="gramStart"/>
        <w:r w:rsidRPr="00A21823">
          <w:rPr>
            <w:rStyle w:val="Hyperlink"/>
            <w:sz w:val="22"/>
            <w:szCs w:val="22"/>
          </w:rPr>
          <w:t>):e</w:t>
        </w:r>
        <w:proofErr w:type="gramEnd"/>
        <w:r w:rsidRPr="00A21823">
          <w:rPr>
            <w:rStyle w:val="Hyperlink"/>
            <w:sz w:val="22"/>
            <w:szCs w:val="22"/>
          </w:rPr>
          <w:t xml:space="preserve">013827. </w:t>
        </w:r>
        <w:proofErr w:type="spellStart"/>
        <w:r w:rsidRPr="00A21823">
          <w:rPr>
            <w:rStyle w:val="Hyperlink"/>
            <w:sz w:val="22"/>
            <w:szCs w:val="22"/>
          </w:rPr>
          <w:t>doi</w:t>
        </w:r>
        <w:proofErr w:type="spellEnd"/>
        <w:r w:rsidRPr="00A21823">
          <w:rPr>
            <w:rStyle w:val="Hyperlink"/>
            <w:sz w:val="22"/>
            <w:szCs w:val="22"/>
          </w:rPr>
          <w:t>: 10.1161/JAHA.119.013827.</w:t>
        </w:r>
      </w:hyperlink>
      <w:r w:rsidR="00A54BF7">
        <w:rPr>
          <w:rStyle w:val="Hyperlink"/>
          <w:sz w:val="22"/>
          <w:szCs w:val="22"/>
        </w:rPr>
        <w:t xml:space="preserve"> </w:t>
      </w:r>
    </w:p>
    <w:p w14:paraId="360B89D1" w14:textId="77777777" w:rsidR="00A54BF7" w:rsidRPr="00A54BF7" w:rsidRDefault="00A54BF7" w:rsidP="00A54BF7">
      <w:pPr>
        <w:ind w:left="360"/>
        <w:rPr>
          <w:rStyle w:val="Hyperlink"/>
          <w:color w:val="auto"/>
          <w:sz w:val="22"/>
          <w:szCs w:val="22"/>
          <w:u w:val="none"/>
        </w:rPr>
      </w:pPr>
    </w:p>
    <w:p w14:paraId="73B2EA51" w14:textId="77777777" w:rsidR="00A54BF7" w:rsidRPr="00EA5265" w:rsidRDefault="00A54BF7">
      <w:pPr>
        <w:numPr>
          <w:ilvl w:val="0"/>
          <w:numId w:val="2"/>
        </w:numPr>
        <w:rPr>
          <w:rStyle w:val="Hyperlink"/>
          <w:color w:val="auto"/>
          <w:sz w:val="22"/>
          <w:szCs w:val="22"/>
          <w:u w:val="none"/>
        </w:rPr>
      </w:pPr>
      <w:hyperlink r:id="rId1690" w:history="1">
        <w:r w:rsidRPr="00D65029">
          <w:rPr>
            <w:rStyle w:val="Hyperlink"/>
            <w:sz w:val="22"/>
            <w:szCs w:val="22"/>
          </w:rPr>
          <w:t xml:space="preserve">Nguyen K, Fan W, Bertoni A, Budoff MJ, Defilippi C, Lombardo D, Maisel A, Szklo M, Wong ND. N-terminal Pro B-type Natriuretic Peptide and High-sensitivity Cardiac Troponin as Markers for Heart Failure and Cardiovascular Disease Risks According to Glucose Status (from the Multi-Ethnic Study of Atherosclerosis [MESA]). </w:t>
        </w:r>
        <w:proofErr w:type="gramStart"/>
        <w:r w:rsidRPr="00D65029">
          <w:rPr>
            <w:rStyle w:val="Hyperlink"/>
            <w:i/>
            <w:iCs/>
            <w:sz w:val="22"/>
            <w:szCs w:val="22"/>
          </w:rPr>
          <w:t>Am</w:t>
        </w:r>
        <w:proofErr w:type="gramEnd"/>
        <w:r w:rsidRPr="00D65029">
          <w:rPr>
            <w:rStyle w:val="Hyperlink"/>
            <w:i/>
            <w:iCs/>
            <w:sz w:val="22"/>
            <w:szCs w:val="22"/>
          </w:rPr>
          <w:t xml:space="preserve"> J </w:t>
        </w:r>
        <w:proofErr w:type="spellStart"/>
        <w:r w:rsidRPr="00D65029">
          <w:rPr>
            <w:rStyle w:val="Hyperlink"/>
            <w:i/>
            <w:iCs/>
            <w:sz w:val="22"/>
            <w:szCs w:val="22"/>
          </w:rPr>
          <w:t>Cardiol</w:t>
        </w:r>
        <w:proofErr w:type="spellEnd"/>
        <w:r w:rsidRPr="00D65029">
          <w:rPr>
            <w:rStyle w:val="Hyperlink"/>
            <w:sz w:val="22"/>
            <w:szCs w:val="22"/>
          </w:rPr>
          <w:t>. 2020;125(8):1194-1201.</w:t>
        </w:r>
      </w:hyperlink>
      <w:r w:rsidR="00EA5265">
        <w:rPr>
          <w:rStyle w:val="Hyperlink"/>
          <w:sz w:val="22"/>
          <w:szCs w:val="22"/>
        </w:rPr>
        <w:t xml:space="preserve"> </w:t>
      </w:r>
    </w:p>
    <w:p w14:paraId="31D42C00" w14:textId="77777777" w:rsidR="00EA5265" w:rsidRPr="00EA5265" w:rsidRDefault="00EA5265" w:rsidP="00EA5265">
      <w:pPr>
        <w:ind w:left="360"/>
        <w:rPr>
          <w:rStyle w:val="Hyperlink"/>
          <w:color w:val="auto"/>
          <w:sz w:val="22"/>
          <w:szCs w:val="22"/>
          <w:u w:val="none"/>
        </w:rPr>
      </w:pPr>
    </w:p>
    <w:p w14:paraId="33A8B82B" w14:textId="5E550E5D" w:rsidR="00EA5265" w:rsidRPr="001512E5" w:rsidRDefault="00EA5265">
      <w:pPr>
        <w:numPr>
          <w:ilvl w:val="0"/>
          <w:numId w:val="2"/>
        </w:numPr>
        <w:rPr>
          <w:rStyle w:val="Hyperlink"/>
          <w:color w:val="auto"/>
          <w:sz w:val="22"/>
          <w:szCs w:val="22"/>
          <w:u w:val="none"/>
        </w:rPr>
      </w:pPr>
      <w:hyperlink r:id="rId1691" w:history="1">
        <w:r w:rsidRPr="0093416C">
          <w:rPr>
            <w:rStyle w:val="Hyperlink"/>
            <w:sz w:val="22"/>
            <w:szCs w:val="22"/>
          </w:rPr>
          <w:t xml:space="preserve">Dzaye O, Dardari ZA, Cainzos-Achirica M, Blankstein R, Szklo M, Budoff MJ, Lima JAC, Blumenthal RS, Nasir K, Blaha MJ. Incidence of New Coronary Calcification: Time to Conversion </w:t>
        </w:r>
        <w:proofErr w:type="gramStart"/>
        <w:r w:rsidRPr="0093416C">
          <w:rPr>
            <w:rStyle w:val="Hyperlink"/>
            <w:sz w:val="22"/>
            <w:szCs w:val="22"/>
          </w:rPr>
          <w:t>From</w:t>
        </w:r>
        <w:proofErr w:type="gramEnd"/>
        <w:r w:rsidRPr="0093416C">
          <w:rPr>
            <w:rStyle w:val="Hyperlink"/>
            <w:sz w:val="22"/>
            <w:szCs w:val="22"/>
          </w:rPr>
          <w:t xml:space="preserve"> CAC =0. </w:t>
        </w:r>
        <w:r w:rsidRPr="0093416C">
          <w:rPr>
            <w:rStyle w:val="Hyperlink"/>
            <w:i/>
            <w:iCs/>
            <w:sz w:val="22"/>
            <w:szCs w:val="22"/>
          </w:rPr>
          <w:t xml:space="preserve">J Am Coll </w:t>
        </w:r>
        <w:proofErr w:type="spellStart"/>
        <w:r w:rsidRPr="0093416C">
          <w:rPr>
            <w:rStyle w:val="Hyperlink"/>
            <w:i/>
            <w:iCs/>
            <w:sz w:val="22"/>
            <w:szCs w:val="22"/>
          </w:rPr>
          <w:t>Cardiol</w:t>
        </w:r>
        <w:proofErr w:type="spellEnd"/>
        <w:r w:rsidRPr="0093416C">
          <w:rPr>
            <w:rStyle w:val="Hyperlink"/>
            <w:sz w:val="22"/>
            <w:szCs w:val="22"/>
          </w:rPr>
          <w:t>. 2020;75(13):1610-1613.</w:t>
        </w:r>
      </w:hyperlink>
      <w:r w:rsidR="001512E5">
        <w:rPr>
          <w:rStyle w:val="Hyperlink"/>
          <w:sz w:val="22"/>
          <w:szCs w:val="22"/>
        </w:rPr>
        <w:t xml:space="preserve"> </w:t>
      </w:r>
    </w:p>
    <w:p w14:paraId="6AAE1DFD" w14:textId="77777777" w:rsidR="001512E5" w:rsidRPr="001512E5" w:rsidRDefault="001512E5" w:rsidP="001512E5">
      <w:pPr>
        <w:ind w:left="360"/>
        <w:rPr>
          <w:rStyle w:val="Hyperlink"/>
          <w:color w:val="auto"/>
          <w:sz w:val="22"/>
          <w:szCs w:val="22"/>
          <w:u w:val="none"/>
        </w:rPr>
      </w:pPr>
    </w:p>
    <w:p w14:paraId="34C160FB" w14:textId="5A567FC4" w:rsidR="001512E5" w:rsidRPr="00806C89" w:rsidRDefault="005C2783">
      <w:pPr>
        <w:numPr>
          <w:ilvl w:val="0"/>
          <w:numId w:val="2"/>
        </w:numPr>
        <w:rPr>
          <w:rStyle w:val="Hyperlink"/>
          <w:color w:val="auto"/>
          <w:sz w:val="22"/>
          <w:szCs w:val="22"/>
          <w:u w:val="none"/>
        </w:rPr>
      </w:pPr>
      <w:hyperlink r:id="rId1692" w:history="1">
        <w:r w:rsidRPr="00F90671">
          <w:rPr>
            <w:rStyle w:val="Hyperlink"/>
            <w:sz w:val="22"/>
            <w:szCs w:val="22"/>
          </w:rPr>
          <w:t xml:space="preserve">Zhou Z, Ong KL, Breslin M, Allison MA, Curtis AJ, Nelson MR. Association of Statin Use </w:t>
        </w:r>
        <w:proofErr w:type="gramStart"/>
        <w:r w:rsidRPr="00F90671">
          <w:rPr>
            <w:rStyle w:val="Hyperlink"/>
            <w:sz w:val="22"/>
            <w:szCs w:val="22"/>
          </w:rPr>
          <w:t>With</w:t>
        </w:r>
        <w:proofErr w:type="gramEnd"/>
        <w:r w:rsidRPr="00F90671">
          <w:rPr>
            <w:rStyle w:val="Hyperlink"/>
            <w:sz w:val="22"/>
            <w:szCs w:val="22"/>
          </w:rPr>
          <w:t xml:space="preserve"> Cardiovascular Outcomes by Coronary Calcium: MESA. </w:t>
        </w:r>
        <w:r w:rsidRPr="00F90671">
          <w:rPr>
            <w:rStyle w:val="Hyperlink"/>
            <w:i/>
            <w:iCs/>
            <w:sz w:val="22"/>
            <w:szCs w:val="22"/>
          </w:rPr>
          <w:t>JACC Cardiovasc Imaging</w:t>
        </w:r>
        <w:r w:rsidRPr="00F90671">
          <w:rPr>
            <w:rStyle w:val="Hyperlink"/>
            <w:sz w:val="22"/>
            <w:szCs w:val="22"/>
          </w:rPr>
          <w:t>. 2020;13(4):1094-1096.</w:t>
        </w:r>
      </w:hyperlink>
    </w:p>
    <w:p w14:paraId="48C73E1A" w14:textId="77777777" w:rsidR="00EE1A6E" w:rsidRPr="00806C89" w:rsidRDefault="00EE1A6E" w:rsidP="00806C89">
      <w:pPr>
        <w:ind w:left="360"/>
        <w:rPr>
          <w:rStyle w:val="Hyperlink"/>
          <w:color w:val="auto"/>
          <w:sz w:val="22"/>
          <w:szCs w:val="22"/>
          <w:u w:val="none"/>
        </w:rPr>
      </w:pPr>
    </w:p>
    <w:p w14:paraId="1EA6522D" w14:textId="17BCDB90" w:rsidR="00806C89" w:rsidRPr="00370311" w:rsidRDefault="00806C89">
      <w:pPr>
        <w:numPr>
          <w:ilvl w:val="0"/>
          <w:numId w:val="2"/>
        </w:numPr>
        <w:rPr>
          <w:rStyle w:val="Hyperlink"/>
          <w:color w:val="auto"/>
          <w:sz w:val="22"/>
          <w:szCs w:val="22"/>
          <w:u w:val="none"/>
        </w:rPr>
      </w:pPr>
      <w:hyperlink r:id="rId1693" w:history="1">
        <w:r w:rsidRPr="000074F4">
          <w:rPr>
            <w:rStyle w:val="Hyperlink"/>
            <w:sz w:val="22"/>
            <w:szCs w:val="22"/>
          </w:rPr>
          <w:t xml:space="preserve">Bakhshi H, Varadarajan V, Ambale-Venkatesh B, </w:t>
        </w:r>
        <w:proofErr w:type="spellStart"/>
        <w:r w:rsidRPr="000074F4">
          <w:rPr>
            <w:rStyle w:val="Hyperlink"/>
            <w:sz w:val="22"/>
            <w:szCs w:val="22"/>
          </w:rPr>
          <w:t>Meyghani</w:t>
        </w:r>
        <w:proofErr w:type="spellEnd"/>
        <w:r w:rsidRPr="000074F4">
          <w:rPr>
            <w:rStyle w:val="Hyperlink"/>
            <w:sz w:val="22"/>
            <w:szCs w:val="22"/>
          </w:rPr>
          <w:t xml:space="preserve"> Z, Ostovaneh MR, Durda P, Wu CO, Tracy RP, Cushman M, Bluemke DA, Lima JAC. Association of soluble interleukin-2 receptor α and </w:t>
        </w:r>
        <w:proofErr w:type="spellStart"/>
        <w:r w:rsidRPr="000074F4">
          <w:rPr>
            <w:rStyle w:val="Hyperlink"/>
            <w:sz w:val="22"/>
            <w:szCs w:val="22"/>
          </w:rPr>
          <w:t>tumour</w:t>
        </w:r>
        <w:proofErr w:type="spellEnd"/>
        <w:r w:rsidRPr="000074F4">
          <w:rPr>
            <w:rStyle w:val="Hyperlink"/>
            <w:sz w:val="22"/>
            <w:szCs w:val="22"/>
          </w:rPr>
          <w:t xml:space="preserve"> necrosis factor receptor 1 with heart failure: The Multi-Ethnic Study of Atherosclerosis. </w:t>
        </w:r>
        <w:r w:rsidRPr="000074F4">
          <w:rPr>
            <w:rStyle w:val="Hyperlink"/>
            <w:i/>
            <w:iCs/>
            <w:sz w:val="22"/>
            <w:szCs w:val="22"/>
          </w:rPr>
          <w:t>ESC Heart Fail</w:t>
        </w:r>
        <w:r w:rsidRPr="000074F4">
          <w:rPr>
            <w:rStyle w:val="Hyperlink"/>
            <w:sz w:val="22"/>
            <w:szCs w:val="22"/>
          </w:rPr>
          <w:t>. 2020;7(2):639-644.</w:t>
        </w:r>
      </w:hyperlink>
      <w:r w:rsidR="00370311">
        <w:rPr>
          <w:rStyle w:val="Hyperlink"/>
          <w:sz w:val="22"/>
          <w:szCs w:val="22"/>
        </w:rPr>
        <w:t xml:space="preserve"> </w:t>
      </w:r>
    </w:p>
    <w:p w14:paraId="6DAB3CF2" w14:textId="77777777" w:rsidR="00370311" w:rsidRPr="00370311" w:rsidRDefault="00370311" w:rsidP="00370311">
      <w:pPr>
        <w:ind w:left="360"/>
        <w:rPr>
          <w:rStyle w:val="Hyperlink"/>
          <w:color w:val="auto"/>
          <w:sz w:val="22"/>
          <w:szCs w:val="22"/>
          <w:u w:val="none"/>
        </w:rPr>
      </w:pPr>
    </w:p>
    <w:p w14:paraId="5D4DFD62" w14:textId="277A95AE" w:rsidR="00370311" w:rsidRPr="00FC7167" w:rsidRDefault="00370311">
      <w:pPr>
        <w:numPr>
          <w:ilvl w:val="0"/>
          <w:numId w:val="2"/>
        </w:numPr>
        <w:rPr>
          <w:rStyle w:val="Hyperlink"/>
          <w:color w:val="auto"/>
          <w:sz w:val="22"/>
          <w:szCs w:val="22"/>
          <w:u w:val="none"/>
        </w:rPr>
      </w:pPr>
      <w:hyperlink r:id="rId1694" w:history="1">
        <w:r w:rsidRPr="003062A0">
          <w:rPr>
            <w:rStyle w:val="Hyperlink"/>
            <w:sz w:val="22"/>
            <w:szCs w:val="22"/>
          </w:rPr>
          <w:t xml:space="preserve">Tucker B, McClelland RL, Allison MA, Budoff MJ, Wu BJ, Barter PJ, Rye KA, Ong KL. Relationship of fibroblast growth factor 21 levels with inflammation, lipoproteins and non-alcoholic fatty liver disease. </w:t>
        </w:r>
        <w:r w:rsidRPr="003062A0">
          <w:rPr>
            <w:rStyle w:val="Hyperlink"/>
            <w:i/>
            <w:iCs/>
            <w:sz w:val="22"/>
            <w:szCs w:val="22"/>
          </w:rPr>
          <w:t>Atherosclerosis</w:t>
        </w:r>
        <w:r w:rsidRPr="003062A0">
          <w:rPr>
            <w:rStyle w:val="Hyperlink"/>
            <w:sz w:val="22"/>
            <w:szCs w:val="22"/>
          </w:rPr>
          <w:t xml:space="preserve">. </w:t>
        </w:r>
        <w:proofErr w:type="gramStart"/>
        <w:r w:rsidRPr="003062A0">
          <w:rPr>
            <w:rStyle w:val="Hyperlink"/>
            <w:sz w:val="22"/>
            <w:szCs w:val="22"/>
          </w:rPr>
          <w:t>2020;299:38</w:t>
        </w:r>
        <w:proofErr w:type="gramEnd"/>
        <w:r w:rsidRPr="003062A0">
          <w:rPr>
            <w:rStyle w:val="Hyperlink"/>
            <w:sz w:val="22"/>
            <w:szCs w:val="22"/>
          </w:rPr>
          <w:t>-44.</w:t>
        </w:r>
      </w:hyperlink>
      <w:r w:rsidR="005D5B3F">
        <w:rPr>
          <w:rStyle w:val="Hyperlink"/>
          <w:sz w:val="22"/>
          <w:szCs w:val="22"/>
        </w:rPr>
        <w:t xml:space="preserve"> </w:t>
      </w:r>
      <w:r w:rsidR="008233A9">
        <w:rPr>
          <w:rStyle w:val="Hyperlink"/>
          <w:sz w:val="22"/>
          <w:szCs w:val="22"/>
        </w:rPr>
        <w:t xml:space="preserve"> </w:t>
      </w:r>
      <w:r w:rsidR="00FC7167">
        <w:rPr>
          <w:rStyle w:val="Hyperlink"/>
          <w:sz w:val="22"/>
          <w:szCs w:val="22"/>
        </w:rPr>
        <w:t xml:space="preserve"> </w:t>
      </w:r>
    </w:p>
    <w:p w14:paraId="65E3A575" w14:textId="77777777" w:rsidR="00FC7167" w:rsidRDefault="00FC7167" w:rsidP="00FC7167">
      <w:pPr>
        <w:pStyle w:val="ListParagraph"/>
        <w:rPr>
          <w:rStyle w:val="Hyperlink"/>
          <w:color w:val="auto"/>
          <w:sz w:val="22"/>
          <w:szCs w:val="22"/>
          <w:u w:val="none"/>
        </w:rPr>
      </w:pPr>
    </w:p>
    <w:p w14:paraId="24CCF51A" w14:textId="4846F584" w:rsidR="00FC7167" w:rsidRPr="008233A9" w:rsidRDefault="00FC7167">
      <w:pPr>
        <w:numPr>
          <w:ilvl w:val="0"/>
          <w:numId w:val="2"/>
        </w:numPr>
        <w:rPr>
          <w:rStyle w:val="Hyperlink"/>
          <w:color w:val="auto"/>
          <w:sz w:val="22"/>
          <w:szCs w:val="22"/>
          <w:u w:val="none"/>
        </w:rPr>
      </w:pPr>
      <w:hyperlink r:id="rId1695" w:history="1"/>
      <w:hyperlink r:id="rId1696" w:history="1">
        <w:r w:rsidR="00AD5D41" w:rsidRPr="00123915">
          <w:rPr>
            <w:rStyle w:val="Hyperlink"/>
            <w:sz w:val="22"/>
            <w:szCs w:val="22"/>
          </w:rPr>
          <w:t xml:space="preserve">Bernstein EJ, Austin JHM, Kawut SM, Raghu G, Hoffman EA, Newell JD Jr, Watts JR </w:t>
        </w:r>
        <w:proofErr w:type="spellStart"/>
        <w:r w:rsidR="00AD5D41" w:rsidRPr="00123915">
          <w:rPr>
            <w:rStyle w:val="Hyperlink"/>
            <w:sz w:val="22"/>
            <w:szCs w:val="22"/>
          </w:rPr>
          <w:t>Jr</w:t>
        </w:r>
        <w:proofErr w:type="spellEnd"/>
        <w:r w:rsidR="00AD5D41" w:rsidRPr="00123915">
          <w:rPr>
            <w:rStyle w:val="Hyperlink"/>
            <w:sz w:val="22"/>
            <w:szCs w:val="22"/>
          </w:rPr>
          <w:t xml:space="preserve">, Nath PH, Sonavane SK, Barr RG, Lederer DJ. Antinuclear antibodies and </w:t>
        </w:r>
        <w:proofErr w:type="spellStart"/>
        <w:r w:rsidR="00AD5D41" w:rsidRPr="00123915">
          <w:rPr>
            <w:rStyle w:val="Hyperlink"/>
            <w:sz w:val="22"/>
            <w:szCs w:val="22"/>
          </w:rPr>
          <w:t>subclincal</w:t>
        </w:r>
        <w:proofErr w:type="spellEnd"/>
        <w:r w:rsidR="00AD5D41" w:rsidRPr="00123915">
          <w:rPr>
            <w:rStyle w:val="Hyperlink"/>
            <w:sz w:val="22"/>
            <w:szCs w:val="22"/>
          </w:rPr>
          <w:t xml:space="preserve"> interstitial </w:t>
        </w:r>
        <w:r w:rsidR="00AD5D41">
          <w:rPr>
            <w:rStyle w:val="Hyperlink"/>
            <w:sz w:val="22"/>
            <w:szCs w:val="22"/>
          </w:rPr>
          <w:t xml:space="preserve">lung </w:t>
        </w:r>
        <w:r w:rsidR="00AD5D41" w:rsidRPr="00123915">
          <w:rPr>
            <w:rStyle w:val="Hyperlink"/>
            <w:sz w:val="22"/>
            <w:szCs w:val="22"/>
          </w:rPr>
          <w:t xml:space="preserve">disease in community-dwelling adults: the MESA study. </w:t>
        </w:r>
        <w:proofErr w:type="spellStart"/>
        <w:r w:rsidR="00AD5D41" w:rsidRPr="00123915">
          <w:rPr>
            <w:rStyle w:val="Hyperlink"/>
            <w:i/>
            <w:iCs/>
            <w:sz w:val="22"/>
            <w:szCs w:val="22"/>
          </w:rPr>
          <w:t>Eur</w:t>
        </w:r>
        <w:proofErr w:type="spellEnd"/>
        <w:r w:rsidR="00AD5D41" w:rsidRPr="00123915">
          <w:rPr>
            <w:rStyle w:val="Hyperlink"/>
            <w:i/>
            <w:iCs/>
            <w:sz w:val="22"/>
            <w:szCs w:val="22"/>
          </w:rPr>
          <w:t xml:space="preserve"> Respir J</w:t>
        </w:r>
        <w:r w:rsidR="00AD5D41" w:rsidRPr="00123915">
          <w:rPr>
            <w:rStyle w:val="Hyperlink"/>
            <w:sz w:val="22"/>
            <w:szCs w:val="22"/>
          </w:rPr>
          <w:t xml:space="preserve">. 2020;55(4). </w:t>
        </w:r>
        <w:proofErr w:type="spellStart"/>
        <w:r w:rsidR="00AD5D41" w:rsidRPr="00123915">
          <w:rPr>
            <w:rStyle w:val="Hyperlink"/>
            <w:sz w:val="22"/>
            <w:szCs w:val="22"/>
          </w:rPr>
          <w:t>pii</w:t>
        </w:r>
        <w:proofErr w:type="spellEnd"/>
        <w:r w:rsidR="00AD5D41" w:rsidRPr="00123915">
          <w:rPr>
            <w:rStyle w:val="Hyperlink"/>
            <w:sz w:val="22"/>
            <w:szCs w:val="22"/>
          </w:rPr>
          <w:t xml:space="preserve">: 1902262. </w:t>
        </w:r>
        <w:proofErr w:type="spellStart"/>
        <w:r w:rsidR="00AD5D41" w:rsidRPr="00123915">
          <w:rPr>
            <w:rStyle w:val="Hyperlink"/>
            <w:sz w:val="22"/>
            <w:szCs w:val="22"/>
          </w:rPr>
          <w:t>doi</w:t>
        </w:r>
        <w:proofErr w:type="spellEnd"/>
        <w:r w:rsidR="00AD5D41" w:rsidRPr="00123915">
          <w:rPr>
            <w:rStyle w:val="Hyperlink"/>
            <w:sz w:val="22"/>
            <w:szCs w:val="22"/>
          </w:rPr>
          <w:t>: 10.1183/13993003.02262-2019.</w:t>
        </w:r>
      </w:hyperlink>
    </w:p>
    <w:p w14:paraId="13FE80FB" w14:textId="77777777" w:rsidR="008233A9" w:rsidRPr="00655E22" w:rsidRDefault="008233A9" w:rsidP="008233A9">
      <w:pPr>
        <w:ind w:left="360"/>
        <w:rPr>
          <w:rStyle w:val="Hyperlink"/>
          <w:color w:val="auto"/>
          <w:sz w:val="22"/>
          <w:szCs w:val="22"/>
          <w:u w:val="none"/>
        </w:rPr>
      </w:pPr>
    </w:p>
    <w:p w14:paraId="25A6D1A3" w14:textId="77777777" w:rsidR="008233A9" w:rsidRPr="00010814" w:rsidRDefault="008233A9">
      <w:pPr>
        <w:numPr>
          <w:ilvl w:val="0"/>
          <w:numId w:val="2"/>
        </w:numPr>
        <w:rPr>
          <w:rStyle w:val="Hyperlink"/>
          <w:color w:val="auto"/>
          <w:sz w:val="22"/>
          <w:szCs w:val="22"/>
          <w:u w:val="none"/>
        </w:rPr>
      </w:pPr>
      <w:hyperlink r:id="rId1697" w:history="1">
        <w:r w:rsidRPr="00655E22">
          <w:rPr>
            <w:rStyle w:val="Hyperlink"/>
            <w:sz w:val="22"/>
            <w:szCs w:val="22"/>
          </w:rPr>
          <w:t xml:space="preserve">Olson NC, Sitlani CM, Doyle MF, Huber SA, Landay AL, Tracy RP, Psaty BM, Delaney JA. Innate and adaptive immune cell subsets as risk factors for coronary heart disease in two population-based cohorts. </w:t>
        </w:r>
        <w:r w:rsidRPr="00655E22">
          <w:rPr>
            <w:rStyle w:val="Hyperlink"/>
            <w:i/>
            <w:iCs/>
            <w:sz w:val="22"/>
            <w:szCs w:val="22"/>
          </w:rPr>
          <w:t>Atherosclerosis</w:t>
        </w:r>
        <w:r w:rsidRPr="00655E22">
          <w:rPr>
            <w:rStyle w:val="Hyperlink"/>
            <w:sz w:val="22"/>
            <w:szCs w:val="22"/>
          </w:rPr>
          <w:t xml:space="preserve">. </w:t>
        </w:r>
        <w:proofErr w:type="gramStart"/>
        <w:r w:rsidRPr="00655E22">
          <w:rPr>
            <w:rStyle w:val="Hyperlink"/>
            <w:sz w:val="22"/>
            <w:szCs w:val="22"/>
          </w:rPr>
          <w:t>2020;200:47</w:t>
        </w:r>
        <w:proofErr w:type="gramEnd"/>
        <w:r w:rsidRPr="00655E22">
          <w:rPr>
            <w:rStyle w:val="Hyperlink"/>
            <w:sz w:val="22"/>
            <w:szCs w:val="22"/>
          </w:rPr>
          <w:t>-53.</w:t>
        </w:r>
      </w:hyperlink>
      <w:r w:rsidR="00655E22">
        <w:rPr>
          <w:rStyle w:val="Hyperlink"/>
          <w:sz w:val="22"/>
          <w:szCs w:val="22"/>
        </w:rPr>
        <w:t xml:space="preserve"> </w:t>
      </w:r>
      <w:r w:rsidR="00010814">
        <w:rPr>
          <w:rStyle w:val="Hyperlink"/>
          <w:sz w:val="22"/>
          <w:szCs w:val="22"/>
        </w:rPr>
        <w:t xml:space="preserve"> </w:t>
      </w:r>
    </w:p>
    <w:p w14:paraId="3B48BF24" w14:textId="77777777" w:rsidR="007C4762" w:rsidRPr="00010814" w:rsidRDefault="007C4762" w:rsidP="00010814">
      <w:pPr>
        <w:ind w:left="360"/>
        <w:rPr>
          <w:rStyle w:val="Hyperlink"/>
          <w:color w:val="auto"/>
          <w:sz w:val="22"/>
          <w:szCs w:val="22"/>
          <w:u w:val="none"/>
        </w:rPr>
      </w:pPr>
    </w:p>
    <w:p w14:paraId="22858725" w14:textId="77777777" w:rsidR="00010814" w:rsidRPr="00D329A0" w:rsidRDefault="00010814">
      <w:pPr>
        <w:numPr>
          <w:ilvl w:val="0"/>
          <w:numId w:val="2"/>
        </w:numPr>
        <w:rPr>
          <w:rStyle w:val="Hyperlink"/>
          <w:color w:val="auto"/>
          <w:sz w:val="22"/>
          <w:szCs w:val="22"/>
          <w:u w:val="none"/>
        </w:rPr>
      </w:pPr>
      <w:hyperlink r:id="rId1698" w:history="1">
        <w:r w:rsidRPr="00373A4D">
          <w:rPr>
            <w:rStyle w:val="Hyperlink"/>
            <w:sz w:val="22"/>
            <w:szCs w:val="22"/>
          </w:rPr>
          <w:t xml:space="preserve">Pirruccello JP, Bick A, Wang M, Chaffin M, Friedman S, Yao J, Guo X, Venkatesh BA, Taylor KD, Post WS, Rich S, Lima JAC, Rotter JI, Philippakis A, Lubitz SA, Ellinor PT, Khera AV, Kathiresan S, Aragam KG. Analysis of cardiac magnetic resonance imaging in 36,000 individuals yields genetic insights into dilated cardiomyopathy. </w:t>
        </w:r>
        <w:r w:rsidRPr="00373A4D">
          <w:rPr>
            <w:rStyle w:val="Hyperlink"/>
            <w:i/>
            <w:iCs/>
            <w:sz w:val="22"/>
            <w:szCs w:val="22"/>
          </w:rPr>
          <w:t>Nat Commun</w:t>
        </w:r>
        <w:r w:rsidRPr="00373A4D">
          <w:rPr>
            <w:rStyle w:val="Hyperlink"/>
            <w:sz w:val="22"/>
            <w:szCs w:val="22"/>
          </w:rPr>
          <w:t xml:space="preserve">. 2020;11(1):2254. </w:t>
        </w:r>
        <w:proofErr w:type="spellStart"/>
        <w:r w:rsidRPr="00373A4D">
          <w:rPr>
            <w:rStyle w:val="Hyperlink"/>
            <w:sz w:val="22"/>
            <w:szCs w:val="22"/>
          </w:rPr>
          <w:t>doi</w:t>
        </w:r>
        <w:proofErr w:type="spellEnd"/>
        <w:r w:rsidRPr="00373A4D">
          <w:rPr>
            <w:rStyle w:val="Hyperlink"/>
            <w:sz w:val="22"/>
            <w:szCs w:val="22"/>
          </w:rPr>
          <w:t>: 10.1038/s41467-020-15823-7.</w:t>
        </w:r>
      </w:hyperlink>
      <w:r w:rsidR="00D329A0">
        <w:rPr>
          <w:rStyle w:val="Hyperlink"/>
          <w:sz w:val="22"/>
          <w:szCs w:val="22"/>
        </w:rPr>
        <w:t xml:space="preserve"> </w:t>
      </w:r>
    </w:p>
    <w:p w14:paraId="779E6989" w14:textId="77777777" w:rsidR="00D329A0" w:rsidRDefault="00D329A0" w:rsidP="00D329A0">
      <w:pPr>
        <w:ind w:left="360"/>
        <w:rPr>
          <w:rStyle w:val="Hyperlink"/>
          <w:color w:val="auto"/>
          <w:sz w:val="22"/>
          <w:szCs w:val="22"/>
          <w:u w:val="none"/>
        </w:rPr>
      </w:pPr>
    </w:p>
    <w:p w14:paraId="74F90564" w14:textId="77777777" w:rsidR="00963BD3" w:rsidRDefault="00963BD3" w:rsidP="00D329A0">
      <w:pPr>
        <w:ind w:left="360"/>
        <w:rPr>
          <w:rStyle w:val="Hyperlink"/>
          <w:color w:val="auto"/>
          <w:sz w:val="22"/>
          <w:szCs w:val="22"/>
          <w:u w:val="none"/>
        </w:rPr>
      </w:pPr>
    </w:p>
    <w:p w14:paraId="044ECA29" w14:textId="77777777" w:rsidR="00963BD3" w:rsidRDefault="00963BD3" w:rsidP="00D329A0">
      <w:pPr>
        <w:ind w:left="360"/>
        <w:rPr>
          <w:rStyle w:val="Hyperlink"/>
          <w:color w:val="auto"/>
          <w:sz w:val="22"/>
          <w:szCs w:val="22"/>
          <w:u w:val="none"/>
        </w:rPr>
      </w:pPr>
    </w:p>
    <w:p w14:paraId="00893A1C" w14:textId="77777777" w:rsidR="00963BD3" w:rsidRPr="00D329A0" w:rsidRDefault="00963BD3" w:rsidP="00D329A0">
      <w:pPr>
        <w:ind w:left="360"/>
        <w:rPr>
          <w:rStyle w:val="Hyperlink"/>
          <w:color w:val="auto"/>
          <w:sz w:val="22"/>
          <w:szCs w:val="22"/>
          <w:u w:val="none"/>
        </w:rPr>
      </w:pPr>
    </w:p>
    <w:p w14:paraId="13439778" w14:textId="7DBADBD0" w:rsidR="00D329A0" w:rsidRPr="00C4113A" w:rsidRDefault="00D329A0">
      <w:pPr>
        <w:pStyle w:val="ListParagraph"/>
        <w:numPr>
          <w:ilvl w:val="0"/>
          <w:numId w:val="2"/>
        </w:numPr>
        <w:rPr>
          <w:rStyle w:val="Hyperlink"/>
          <w:color w:val="auto"/>
          <w:sz w:val="22"/>
          <w:szCs w:val="22"/>
          <w:u w:val="none"/>
        </w:rPr>
      </w:pPr>
      <w:hyperlink r:id="rId1699" w:history="1">
        <w:r w:rsidRPr="00D329A0">
          <w:rPr>
            <w:rStyle w:val="Hyperlink"/>
            <w:sz w:val="22"/>
            <w:szCs w:val="22"/>
          </w:rPr>
          <w:t xml:space="preserve">Cainzos-Achirica M, Miedema MD, McEvoy JW, Al Rifai M, Greenland P, Dardari Z, Budoff M, Blumenthal RS, Yeboah J, Duprez DA, Mortensen MB, Dzaye O, Hong J, Nasir K, Blaha MJ. Coronary Artery Calcium for Personalized Allocation of Aspirin in Primary Prevention of Cardiovascular Disease in 2019: The MESA Study (Multi-Ethnic Study of Atherosclerosis). </w:t>
        </w:r>
        <w:r w:rsidRPr="00D329A0">
          <w:rPr>
            <w:rStyle w:val="Hyperlink"/>
            <w:i/>
            <w:iCs/>
            <w:sz w:val="22"/>
            <w:szCs w:val="22"/>
          </w:rPr>
          <w:t>Circulation</w:t>
        </w:r>
        <w:r w:rsidRPr="00D329A0">
          <w:rPr>
            <w:rStyle w:val="Hyperlink"/>
            <w:sz w:val="22"/>
            <w:szCs w:val="22"/>
          </w:rPr>
          <w:t>. 2020;141(19):1541-1533.</w:t>
        </w:r>
      </w:hyperlink>
      <w:r w:rsidR="00C4113A">
        <w:rPr>
          <w:rStyle w:val="Hyperlink"/>
          <w:sz w:val="22"/>
          <w:szCs w:val="22"/>
        </w:rPr>
        <w:t xml:space="preserve"> </w:t>
      </w:r>
    </w:p>
    <w:p w14:paraId="048FBE84" w14:textId="77777777" w:rsidR="00C4113A" w:rsidRPr="00C4113A" w:rsidRDefault="00C4113A" w:rsidP="00C4113A">
      <w:pPr>
        <w:ind w:left="360"/>
        <w:rPr>
          <w:rStyle w:val="Hyperlink"/>
          <w:color w:val="auto"/>
          <w:sz w:val="22"/>
          <w:szCs w:val="22"/>
          <w:u w:val="none"/>
        </w:rPr>
      </w:pPr>
    </w:p>
    <w:p w14:paraId="227B0242" w14:textId="6D18C66E" w:rsidR="00C4113A" w:rsidRPr="006E2907" w:rsidRDefault="00C4113A">
      <w:pPr>
        <w:pStyle w:val="ListParagraph"/>
        <w:numPr>
          <w:ilvl w:val="0"/>
          <w:numId w:val="2"/>
        </w:numPr>
        <w:rPr>
          <w:rStyle w:val="Hyperlink"/>
          <w:color w:val="auto"/>
          <w:sz w:val="22"/>
          <w:szCs w:val="22"/>
          <w:u w:val="none"/>
        </w:rPr>
      </w:pPr>
      <w:hyperlink r:id="rId1700" w:history="1">
        <w:r w:rsidRPr="00164DD1">
          <w:rPr>
            <w:rStyle w:val="Hyperlink"/>
            <w:sz w:val="22"/>
            <w:szCs w:val="22"/>
          </w:rPr>
          <w:t xml:space="preserve">Won CHJ, Reid M, Sofer, Azarbarzin A, Purcell S, White D, Wellman A, Sands S, </w:t>
        </w:r>
        <w:proofErr w:type="spellStart"/>
        <w:r w:rsidRPr="00164DD1">
          <w:rPr>
            <w:rStyle w:val="Hyperlink"/>
            <w:sz w:val="22"/>
            <w:szCs w:val="22"/>
          </w:rPr>
          <w:t>Redine</w:t>
        </w:r>
        <w:proofErr w:type="spellEnd"/>
        <w:r w:rsidRPr="00164DD1">
          <w:rPr>
            <w:rStyle w:val="Hyperlink"/>
            <w:sz w:val="22"/>
            <w:szCs w:val="22"/>
          </w:rPr>
          <w:t xml:space="preserve"> S. Sex Differences in Obstructive Sleep Apnea Phenotypes, the Multi-Ethnic Study of Atherosclerosis. </w:t>
        </w:r>
        <w:r w:rsidRPr="00164DD1">
          <w:rPr>
            <w:rStyle w:val="Hyperlink"/>
            <w:i/>
            <w:iCs/>
            <w:sz w:val="22"/>
            <w:szCs w:val="22"/>
          </w:rPr>
          <w:t>Sleep</w:t>
        </w:r>
        <w:r w:rsidRPr="00164DD1">
          <w:rPr>
            <w:rStyle w:val="Hyperlink"/>
            <w:sz w:val="22"/>
            <w:szCs w:val="22"/>
          </w:rPr>
          <w:t>. 2020;43(5</w:t>
        </w:r>
        <w:proofErr w:type="gramStart"/>
        <w:r w:rsidRPr="00164DD1">
          <w:rPr>
            <w:rStyle w:val="Hyperlink"/>
            <w:sz w:val="22"/>
            <w:szCs w:val="22"/>
          </w:rPr>
          <w:t>):zsz</w:t>
        </w:r>
        <w:proofErr w:type="gramEnd"/>
        <w:r w:rsidRPr="00164DD1">
          <w:rPr>
            <w:rStyle w:val="Hyperlink"/>
            <w:sz w:val="22"/>
            <w:szCs w:val="22"/>
          </w:rPr>
          <w:t xml:space="preserve">274. </w:t>
        </w:r>
        <w:proofErr w:type="spellStart"/>
        <w:r w:rsidRPr="00164DD1">
          <w:rPr>
            <w:rStyle w:val="Hyperlink"/>
            <w:sz w:val="22"/>
            <w:szCs w:val="22"/>
          </w:rPr>
          <w:t>doi</w:t>
        </w:r>
        <w:proofErr w:type="spellEnd"/>
        <w:r w:rsidRPr="00164DD1">
          <w:rPr>
            <w:rStyle w:val="Hyperlink"/>
            <w:sz w:val="22"/>
            <w:szCs w:val="22"/>
          </w:rPr>
          <w:t>: 10.1093/sleep/zsz274.</w:t>
        </w:r>
      </w:hyperlink>
      <w:r w:rsidR="006E2907">
        <w:rPr>
          <w:rStyle w:val="Hyperlink"/>
          <w:sz w:val="22"/>
          <w:szCs w:val="22"/>
        </w:rPr>
        <w:t xml:space="preserve"> </w:t>
      </w:r>
    </w:p>
    <w:p w14:paraId="6A816CB5" w14:textId="77777777" w:rsidR="006E2907" w:rsidRPr="006E2907" w:rsidRDefault="006E2907" w:rsidP="006E2907">
      <w:pPr>
        <w:ind w:left="360"/>
        <w:rPr>
          <w:rStyle w:val="Hyperlink"/>
          <w:color w:val="auto"/>
          <w:sz w:val="22"/>
          <w:szCs w:val="22"/>
          <w:u w:val="none"/>
        </w:rPr>
      </w:pPr>
    </w:p>
    <w:p w14:paraId="6E414D9B" w14:textId="5802E17A" w:rsidR="006E2907" w:rsidRPr="00211C2B" w:rsidRDefault="006E2907">
      <w:pPr>
        <w:pStyle w:val="ListParagraph"/>
        <w:numPr>
          <w:ilvl w:val="0"/>
          <w:numId w:val="2"/>
        </w:numPr>
        <w:rPr>
          <w:rStyle w:val="Hyperlink"/>
          <w:color w:val="auto"/>
          <w:sz w:val="22"/>
          <w:szCs w:val="22"/>
          <w:u w:val="none"/>
        </w:rPr>
      </w:pPr>
      <w:hyperlink r:id="rId1701" w:history="1">
        <w:r w:rsidRPr="009747B2">
          <w:rPr>
            <w:rStyle w:val="Hyperlink"/>
            <w:sz w:val="22"/>
            <w:szCs w:val="22"/>
          </w:rPr>
          <w:t xml:space="preserve">Tanaka Y, Bundy JD, Allen NB, Uddin SMI, Feldman DI, Michos ED, Heckbert SR, Greenland P. Association of Erectile Dysfunction </w:t>
        </w:r>
        <w:proofErr w:type="gramStart"/>
        <w:r w:rsidRPr="009747B2">
          <w:rPr>
            <w:rStyle w:val="Hyperlink"/>
            <w:sz w:val="22"/>
            <w:szCs w:val="22"/>
          </w:rPr>
          <w:t>With</w:t>
        </w:r>
        <w:proofErr w:type="gramEnd"/>
        <w:r w:rsidRPr="009747B2">
          <w:rPr>
            <w:rStyle w:val="Hyperlink"/>
            <w:sz w:val="22"/>
            <w:szCs w:val="22"/>
          </w:rPr>
          <w:t xml:space="preserve"> Incident Atrial Fibrillation: The Multi-Ethnic Study of Atherosclerosis (MESA). </w:t>
        </w:r>
        <w:proofErr w:type="gramStart"/>
        <w:r w:rsidRPr="009747B2">
          <w:rPr>
            <w:rStyle w:val="Hyperlink"/>
            <w:i/>
            <w:iCs/>
            <w:sz w:val="22"/>
            <w:szCs w:val="22"/>
          </w:rPr>
          <w:t>Am</w:t>
        </w:r>
        <w:proofErr w:type="gramEnd"/>
        <w:r w:rsidRPr="009747B2">
          <w:rPr>
            <w:rStyle w:val="Hyperlink"/>
            <w:i/>
            <w:iCs/>
            <w:sz w:val="22"/>
            <w:szCs w:val="22"/>
          </w:rPr>
          <w:t xml:space="preserve"> J Med</w:t>
        </w:r>
        <w:r w:rsidRPr="009747B2">
          <w:rPr>
            <w:rStyle w:val="Hyperlink"/>
            <w:sz w:val="22"/>
            <w:szCs w:val="22"/>
          </w:rPr>
          <w:t>. 2020;133(5):613-620.e1.</w:t>
        </w:r>
      </w:hyperlink>
      <w:r w:rsidR="00211C2B">
        <w:rPr>
          <w:rStyle w:val="Hyperlink"/>
          <w:sz w:val="22"/>
          <w:szCs w:val="22"/>
        </w:rPr>
        <w:t xml:space="preserve"> </w:t>
      </w:r>
    </w:p>
    <w:p w14:paraId="0190E648" w14:textId="77777777" w:rsidR="00211C2B" w:rsidRPr="00211C2B" w:rsidRDefault="00211C2B" w:rsidP="00211C2B">
      <w:pPr>
        <w:ind w:left="360"/>
        <w:rPr>
          <w:rStyle w:val="Hyperlink"/>
          <w:color w:val="auto"/>
          <w:sz w:val="22"/>
          <w:szCs w:val="22"/>
          <w:u w:val="none"/>
        </w:rPr>
      </w:pPr>
    </w:p>
    <w:p w14:paraId="03FFD26E" w14:textId="0976A502" w:rsidR="00211C2B" w:rsidRPr="00A152D7" w:rsidRDefault="00211C2B">
      <w:pPr>
        <w:pStyle w:val="ListParagraph"/>
        <w:numPr>
          <w:ilvl w:val="0"/>
          <w:numId w:val="2"/>
        </w:numPr>
        <w:rPr>
          <w:rStyle w:val="Hyperlink"/>
          <w:color w:val="auto"/>
          <w:sz w:val="22"/>
          <w:szCs w:val="22"/>
          <w:u w:val="none"/>
        </w:rPr>
      </w:pPr>
      <w:hyperlink r:id="rId1702" w:history="1">
        <w:r w:rsidRPr="008A5E39">
          <w:rPr>
            <w:rStyle w:val="Hyperlink"/>
            <w:sz w:val="22"/>
            <w:szCs w:val="22"/>
          </w:rPr>
          <w:t xml:space="preserve">Garg PK, Guan W, Karger AB, Steffen BT, O’Neal W, Heckbert SR, Michos ED, Tsai MY. </w:t>
        </w:r>
        <w:proofErr w:type="spellStart"/>
        <w:r w:rsidRPr="008A5E39">
          <w:rPr>
            <w:rStyle w:val="Hyperlink"/>
            <w:sz w:val="22"/>
            <w:szCs w:val="22"/>
          </w:rPr>
          <w:t>Lp</w:t>
        </w:r>
        <w:proofErr w:type="spellEnd"/>
        <w:r w:rsidRPr="008A5E39">
          <w:rPr>
            <w:rStyle w:val="Hyperlink"/>
            <w:sz w:val="22"/>
            <w:szCs w:val="22"/>
          </w:rPr>
          <w:t xml:space="preserve">(a) (Lipoprotein [A]) and Risk for Incident Atrial Fibrillation: Multi-Ethnic Study of Atherosclerosis. </w:t>
        </w:r>
        <w:r w:rsidRPr="008A5E39">
          <w:rPr>
            <w:rStyle w:val="Hyperlink"/>
            <w:i/>
            <w:iCs/>
            <w:sz w:val="22"/>
            <w:szCs w:val="22"/>
          </w:rPr>
          <w:t xml:space="preserve">Circ </w:t>
        </w:r>
        <w:proofErr w:type="spellStart"/>
        <w:r w:rsidRPr="008A5E39">
          <w:rPr>
            <w:rStyle w:val="Hyperlink"/>
            <w:i/>
            <w:iCs/>
            <w:sz w:val="22"/>
            <w:szCs w:val="22"/>
          </w:rPr>
          <w:t>Arrhythm</w:t>
        </w:r>
        <w:proofErr w:type="spellEnd"/>
        <w:r w:rsidRPr="008A5E39">
          <w:rPr>
            <w:rStyle w:val="Hyperlink"/>
            <w:i/>
            <w:iCs/>
            <w:sz w:val="22"/>
            <w:szCs w:val="22"/>
          </w:rPr>
          <w:t xml:space="preserve"> </w:t>
        </w:r>
        <w:proofErr w:type="spellStart"/>
        <w:r w:rsidRPr="008A5E39">
          <w:rPr>
            <w:rStyle w:val="Hyperlink"/>
            <w:i/>
            <w:iCs/>
            <w:sz w:val="22"/>
            <w:szCs w:val="22"/>
          </w:rPr>
          <w:t>Electrophysiol</w:t>
        </w:r>
        <w:proofErr w:type="spellEnd"/>
        <w:r w:rsidRPr="008A5E39">
          <w:rPr>
            <w:rStyle w:val="Hyperlink"/>
            <w:sz w:val="22"/>
            <w:szCs w:val="22"/>
          </w:rPr>
          <w:t>. 2020;13(5</w:t>
        </w:r>
        <w:proofErr w:type="gramStart"/>
        <w:r w:rsidRPr="008A5E39">
          <w:rPr>
            <w:rStyle w:val="Hyperlink"/>
            <w:sz w:val="22"/>
            <w:szCs w:val="22"/>
          </w:rPr>
          <w:t>):e</w:t>
        </w:r>
        <w:proofErr w:type="gramEnd"/>
        <w:r w:rsidRPr="008A5E39">
          <w:rPr>
            <w:rStyle w:val="Hyperlink"/>
            <w:sz w:val="22"/>
            <w:szCs w:val="22"/>
          </w:rPr>
          <w:t xml:space="preserve">008401. </w:t>
        </w:r>
        <w:proofErr w:type="spellStart"/>
        <w:r w:rsidRPr="008A5E39">
          <w:rPr>
            <w:rStyle w:val="Hyperlink"/>
            <w:sz w:val="22"/>
            <w:szCs w:val="22"/>
          </w:rPr>
          <w:t>doi</w:t>
        </w:r>
        <w:proofErr w:type="spellEnd"/>
        <w:r w:rsidRPr="008A5E39">
          <w:rPr>
            <w:rStyle w:val="Hyperlink"/>
            <w:sz w:val="22"/>
            <w:szCs w:val="22"/>
          </w:rPr>
          <w:t>: 10.1161/CIRCEP.120.008401.</w:t>
        </w:r>
      </w:hyperlink>
      <w:r w:rsidR="00A152D7">
        <w:rPr>
          <w:rStyle w:val="Hyperlink"/>
          <w:sz w:val="22"/>
          <w:szCs w:val="22"/>
        </w:rPr>
        <w:t xml:space="preserve"> </w:t>
      </w:r>
    </w:p>
    <w:p w14:paraId="116B051D" w14:textId="77777777" w:rsidR="00D93B07" w:rsidRPr="00A152D7" w:rsidRDefault="00D93B07" w:rsidP="00A152D7">
      <w:pPr>
        <w:ind w:left="360"/>
        <w:rPr>
          <w:rStyle w:val="Hyperlink"/>
          <w:color w:val="auto"/>
          <w:sz w:val="22"/>
          <w:szCs w:val="22"/>
          <w:u w:val="none"/>
        </w:rPr>
      </w:pPr>
    </w:p>
    <w:p w14:paraId="25A99D28" w14:textId="40CE60D5" w:rsidR="00A152D7" w:rsidRPr="00977CCD" w:rsidRDefault="00A152D7">
      <w:pPr>
        <w:pStyle w:val="ListParagraph"/>
        <w:numPr>
          <w:ilvl w:val="0"/>
          <w:numId w:val="2"/>
        </w:numPr>
        <w:rPr>
          <w:rStyle w:val="Hyperlink"/>
          <w:color w:val="000000"/>
          <w:sz w:val="22"/>
          <w:szCs w:val="22"/>
          <w:u w:val="none"/>
        </w:rPr>
      </w:pPr>
      <w:hyperlink r:id="rId1703" w:history="1">
        <w:r w:rsidRPr="00A152D7">
          <w:rPr>
            <w:rStyle w:val="Hyperlink"/>
            <w:sz w:val="22"/>
            <w:szCs w:val="22"/>
          </w:rPr>
          <w:t>Xie E, Yu R, Ambale-</w:t>
        </w:r>
        <w:proofErr w:type="spellStart"/>
        <w:r w:rsidRPr="00A152D7">
          <w:rPr>
            <w:rStyle w:val="Hyperlink"/>
            <w:sz w:val="22"/>
            <w:szCs w:val="22"/>
          </w:rPr>
          <w:t>Vankatesh</w:t>
        </w:r>
        <w:proofErr w:type="spellEnd"/>
        <w:r w:rsidRPr="00A152D7">
          <w:rPr>
            <w:rStyle w:val="Hyperlink"/>
            <w:sz w:val="22"/>
            <w:szCs w:val="22"/>
          </w:rPr>
          <w:t xml:space="preserve"> B, Bakhshi H, Heckbert SR, Soliman EZ, Bluemke DA, Kawut SM, Wu CO, Nazarian S, Lima JAC. Association of Right Atrial Structure </w:t>
        </w:r>
        <w:proofErr w:type="gramStart"/>
        <w:r w:rsidRPr="00A152D7">
          <w:rPr>
            <w:rStyle w:val="Hyperlink"/>
            <w:sz w:val="22"/>
            <w:szCs w:val="22"/>
          </w:rPr>
          <w:t>With</w:t>
        </w:r>
        <w:proofErr w:type="gramEnd"/>
        <w:r w:rsidRPr="00A152D7">
          <w:rPr>
            <w:rStyle w:val="Hyperlink"/>
            <w:sz w:val="22"/>
            <w:szCs w:val="22"/>
          </w:rPr>
          <w:t xml:space="preserve"> Incident Atrial Fibrillation: A Longitudinal Cohort Cardiovascu</w:t>
        </w:r>
        <w:r w:rsidR="00476E1A">
          <w:rPr>
            <w:rStyle w:val="Hyperlink"/>
            <w:sz w:val="22"/>
            <w:szCs w:val="22"/>
          </w:rPr>
          <w:t>l</w:t>
        </w:r>
        <w:r w:rsidRPr="00A152D7">
          <w:rPr>
            <w:rStyle w:val="Hyperlink"/>
            <w:sz w:val="22"/>
            <w:szCs w:val="22"/>
          </w:rPr>
          <w:t xml:space="preserve">ar Magnetic Resonance Study </w:t>
        </w:r>
        <w:proofErr w:type="gramStart"/>
        <w:r w:rsidRPr="00A152D7">
          <w:rPr>
            <w:rStyle w:val="Hyperlink"/>
            <w:sz w:val="22"/>
            <w:szCs w:val="22"/>
          </w:rPr>
          <w:t>From</w:t>
        </w:r>
        <w:proofErr w:type="gramEnd"/>
        <w:r w:rsidRPr="00A152D7">
          <w:rPr>
            <w:rStyle w:val="Hyperlink"/>
            <w:sz w:val="22"/>
            <w:szCs w:val="22"/>
          </w:rPr>
          <w:t xml:space="preserve"> the Multi-Ethnic Study of Atherosclerosis (MESA). </w:t>
        </w:r>
        <w:r w:rsidRPr="00A152D7">
          <w:rPr>
            <w:rStyle w:val="Hyperlink"/>
            <w:i/>
            <w:iCs/>
            <w:sz w:val="22"/>
            <w:szCs w:val="22"/>
          </w:rPr>
          <w:t>J Cardiovasc Magn Reason</w:t>
        </w:r>
        <w:r w:rsidRPr="00A152D7">
          <w:rPr>
            <w:rStyle w:val="Hyperlink"/>
            <w:sz w:val="22"/>
            <w:szCs w:val="22"/>
          </w:rPr>
          <w:t xml:space="preserve">. 2020;22(1):36. </w:t>
        </w:r>
        <w:proofErr w:type="spellStart"/>
        <w:r w:rsidRPr="00A152D7">
          <w:rPr>
            <w:rStyle w:val="Hyperlink"/>
            <w:sz w:val="22"/>
            <w:szCs w:val="22"/>
          </w:rPr>
          <w:t>doi</w:t>
        </w:r>
        <w:proofErr w:type="spellEnd"/>
        <w:r w:rsidRPr="00A152D7">
          <w:rPr>
            <w:rStyle w:val="Hyperlink"/>
            <w:sz w:val="22"/>
            <w:szCs w:val="22"/>
          </w:rPr>
          <w:t>: 10.1186/s12968-020-00631-1.</w:t>
        </w:r>
      </w:hyperlink>
      <w:r w:rsidR="00977CCD">
        <w:rPr>
          <w:rStyle w:val="Hyperlink"/>
          <w:sz w:val="22"/>
          <w:szCs w:val="22"/>
        </w:rPr>
        <w:t xml:space="preserve"> </w:t>
      </w:r>
    </w:p>
    <w:p w14:paraId="4865915D" w14:textId="77777777" w:rsidR="00977CCD" w:rsidRPr="007C4762" w:rsidRDefault="00977CCD" w:rsidP="00977CCD">
      <w:pPr>
        <w:ind w:left="360"/>
        <w:rPr>
          <w:rStyle w:val="Hyperlink"/>
          <w:color w:val="000000"/>
          <w:sz w:val="22"/>
          <w:szCs w:val="22"/>
          <w:u w:val="none"/>
        </w:rPr>
      </w:pPr>
    </w:p>
    <w:p w14:paraId="4757B5D2" w14:textId="79E18A09" w:rsidR="00977CCD" w:rsidRPr="007C4762" w:rsidRDefault="00977CCD">
      <w:pPr>
        <w:pStyle w:val="ListParagraph"/>
        <w:numPr>
          <w:ilvl w:val="0"/>
          <w:numId w:val="2"/>
        </w:numPr>
        <w:rPr>
          <w:rStyle w:val="Hyperlink"/>
          <w:color w:val="000000"/>
          <w:sz w:val="22"/>
          <w:szCs w:val="22"/>
          <w:u w:val="none"/>
        </w:rPr>
      </w:pPr>
      <w:hyperlink r:id="rId1704" w:history="1">
        <w:r w:rsidRPr="007C4762">
          <w:rPr>
            <w:rStyle w:val="Hyperlink"/>
            <w:sz w:val="22"/>
            <w:szCs w:val="22"/>
          </w:rPr>
          <w:t xml:space="preserve">Balte PP, Chaves PHM, Couper DJ, Enright P, Jacobs Jr DR, Kalhan R, Kronmal RA, Loehr LR, London SJ, Newman AB, O’Connor GT, Schwartz JE, Smith BM, Smith LJ, White WB, Yende S, Oelsner EC. Association of Nonobstructive Chronic Bronchitis </w:t>
        </w:r>
        <w:proofErr w:type="gramStart"/>
        <w:r w:rsidRPr="007C4762">
          <w:rPr>
            <w:rStyle w:val="Hyperlink"/>
            <w:sz w:val="22"/>
            <w:szCs w:val="22"/>
          </w:rPr>
          <w:t>With</w:t>
        </w:r>
        <w:proofErr w:type="gramEnd"/>
        <w:r w:rsidRPr="007C4762">
          <w:rPr>
            <w:rStyle w:val="Hyperlink"/>
            <w:sz w:val="22"/>
            <w:szCs w:val="22"/>
          </w:rPr>
          <w:t xml:space="preserve"> Respiratory Health Outcomes in Adults. </w:t>
        </w:r>
        <w:r w:rsidRPr="007C4762">
          <w:rPr>
            <w:rStyle w:val="Hyperlink"/>
            <w:i/>
            <w:iCs/>
            <w:sz w:val="22"/>
            <w:szCs w:val="22"/>
          </w:rPr>
          <w:t>JAMA Intern Med</w:t>
        </w:r>
        <w:r w:rsidRPr="007C4762">
          <w:rPr>
            <w:rStyle w:val="Hyperlink"/>
            <w:sz w:val="22"/>
            <w:szCs w:val="22"/>
          </w:rPr>
          <w:t>. 2020;180(5):676-686.</w:t>
        </w:r>
      </w:hyperlink>
      <w:r w:rsidR="00C260F7" w:rsidRPr="007C4762">
        <w:rPr>
          <w:rStyle w:val="Hyperlink"/>
          <w:sz w:val="22"/>
          <w:szCs w:val="22"/>
        </w:rPr>
        <w:t xml:space="preserve"> </w:t>
      </w:r>
    </w:p>
    <w:p w14:paraId="4E6AE741" w14:textId="76368F90" w:rsidR="007C4762" w:rsidRDefault="007C4762" w:rsidP="00C260F7">
      <w:pPr>
        <w:pStyle w:val="ListParagraph"/>
        <w:rPr>
          <w:rStyle w:val="Hyperlink"/>
          <w:color w:val="000000"/>
          <w:sz w:val="22"/>
          <w:szCs w:val="22"/>
          <w:u w:val="none"/>
        </w:rPr>
      </w:pPr>
    </w:p>
    <w:p w14:paraId="737E50FC" w14:textId="77777777" w:rsidR="00963BD3" w:rsidRDefault="00963BD3" w:rsidP="00C260F7">
      <w:pPr>
        <w:pStyle w:val="ListParagraph"/>
        <w:rPr>
          <w:rStyle w:val="Hyperlink"/>
          <w:color w:val="000000"/>
          <w:sz w:val="22"/>
          <w:szCs w:val="22"/>
          <w:u w:val="none"/>
        </w:rPr>
      </w:pPr>
    </w:p>
    <w:p w14:paraId="229747BF" w14:textId="77777777" w:rsidR="00963BD3" w:rsidRDefault="00963BD3" w:rsidP="00C260F7">
      <w:pPr>
        <w:pStyle w:val="ListParagraph"/>
        <w:rPr>
          <w:rStyle w:val="Hyperlink"/>
          <w:color w:val="000000"/>
          <w:sz w:val="22"/>
          <w:szCs w:val="22"/>
          <w:u w:val="none"/>
        </w:rPr>
      </w:pPr>
    </w:p>
    <w:p w14:paraId="6D0453A7" w14:textId="77777777" w:rsidR="00963BD3" w:rsidRDefault="00963BD3" w:rsidP="00C260F7">
      <w:pPr>
        <w:pStyle w:val="ListParagraph"/>
        <w:rPr>
          <w:rStyle w:val="Hyperlink"/>
          <w:color w:val="000000"/>
          <w:sz w:val="22"/>
          <w:szCs w:val="22"/>
          <w:u w:val="none"/>
        </w:rPr>
      </w:pPr>
    </w:p>
    <w:p w14:paraId="512A5161" w14:textId="77777777" w:rsidR="00963BD3" w:rsidRDefault="00963BD3" w:rsidP="00C260F7">
      <w:pPr>
        <w:pStyle w:val="ListParagraph"/>
        <w:rPr>
          <w:rStyle w:val="Hyperlink"/>
          <w:color w:val="000000"/>
          <w:sz w:val="22"/>
          <w:szCs w:val="22"/>
          <w:u w:val="none"/>
        </w:rPr>
      </w:pPr>
    </w:p>
    <w:p w14:paraId="6D11718C" w14:textId="77777777" w:rsidR="00963BD3" w:rsidRDefault="00963BD3" w:rsidP="00C260F7">
      <w:pPr>
        <w:pStyle w:val="ListParagraph"/>
        <w:rPr>
          <w:rStyle w:val="Hyperlink"/>
          <w:color w:val="000000"/>
          <w:sz w:val="22"/>
          <w:szCs w:val="22"/>
          <w:u w:val="none"/>
        </w:rPr>
      </w:pPr>
    </w:p>
    <w:p w14:paraId="4F36341F" w14:textId="77777777" w:rsidR="00963BD3" w:rsidRDefault="00963BD3" w:rsidP="00C260F7">
      <w:pPr>
        <w:pStyle w:val="ListParagraph"/>
        <w:rPr>
          <w:rStyle w:val="Hyperlink"/>
          <w:color w:val="000000"/>
          <w:sz w:val="22"/>
          <w:szCs w:val="22"/>
          <w:u w:val="none"/>
        </w:rPr>
      </w:pPr>
    </w:p>
    <w:p w14:paraId="098C6164" w14:textId="77777777" w:rsidR="00963BD3" w:rsidRDefault="00963BD3" w:rsidP="00C260F7">
      <w:pPr>
        <w:pStyle w:val="ListParagraph"/>
        <w:rPr>
          <w:rStyle w:val="Hyperlink"/>
          <w:color w:val="000000"/>
          <w:sz w:val="22"/>
          <w:szCs w:val="22"/>
          <w:u w:val="none"/>
        </w:rPr>
      </w:pPr>
    </w:p>
    <w:p w14:paraId="1203ACC5" w14:textId="77777777" w:rsidR="00963BD3" w:rsidRDefault="00963BD3" w:rsidP="00C260F7">
      <w:pPr>
        <w:pStyle w:val="ListParagraph"/>
        <w:rPr>
          <w:rStyle w:val="Hyperlink"/>
          <w:color w:val="000000"/>
          <w:sz w:val="22"/>
          <w:szCs w:val="22"/>
          <w:u w:val="none"/>
        </w:rPr>
      </w:pPr>
    </w:p>
    <w:p w14:paraId="6DE42B37" w14:textId="77777777" w:rsidR="00963BD3" w:rsidRDefault="00963BD3" w:rsidP="00C260F7">
      <w:pPr>
        <w:pStyle w:val="ListParagraph"/>
        <w:rPr>
          <w:rStyle w:val="Hyperlink"/>
          <w:color w:val="000000"/>
          <w:sz w:val="22"/>
          <w:szCs w:val="22"/>
          <w:u w:val="none"/>
        </w:rPr>
      </w:pPr>
    </w:p>
    <w:p w14:paraId="68D5F1FA" w14:textId="77777777" w:rsidR="00963BD3" w:rsidRDefault="00963BD3" w:rsidP="00C260F7">
      <w:pPr>
        <w:pStyle w:val="ListParagraph"/>
        <w:rPr>
          <w:rStyle w:val="Hyperlink"/>
          <w:color w:val="000000"/>
          <w:sz w:val="22"/>
          <w:szCs w:val="22"/>
          <w:u w:val="none"/>
        </w:rPr>
      </w:pPr>
    </w:p>
    <w:p w14:paraId="07BE3C5A" w14:textId="77777777" w:rsidR="00963BD3" w:rsidRDefault="00963BD3" w:rsidP="00C260F7">
      <w:pPr>
        <w:pStyle w:val="ListParagraph"/>
        <w:rPr>
          <w:rStyle w:val="Hyperlink"/>
          <w:color w:val="000000"/>
          <w:sz w:val="22"/>
          <w:szCs w:val="22"/>
          <w:u w:val="none"/>
        </w:rPr>
      </w:pPr>
    </w:p>
    <w:p w14:paraId="22F2638D" w14:textId="77777777" w:rsidR="00963BD3" w:rsidRDefault="00963BD3" w:rsidP="00C260F7">
      <w:pPr>
        <w:pStyle w:val="ListParagraph"/>
        <w:rPr>
          <w:rStyle w:val="Hyperlink"/>
          <w:color w:val="000000"/>
          <w:sz w:val="22"/>
          <w:szCs w:val="22"/>
          <w:u w:val="none"/>
        </w:rPr>
      </w:pPr>
    </w:p>
    <w:p w14:paraId="41C564D9" w14:textId="77777777" w:rsidR="00963BD3" w:rsidRDefault="00963BD3" w:rsidP="00C260F7">
      <w:pPr>
        <w:pStyle w:val="ListParagraph"/>
        <w:rPr>
          <w:rStyle w:val="Hyperlink"/>
          <w:color w:val="000000"/>
          <w:sz w:val="22"/>
          <w:szCs w:val="22"/>
          <w:u w:val="none"/>
        </w:rPr>
      </w:pPr>
    </w:p>
    <w:p w14:paraId="302350A4" w14:textId="77777777" w:rsidR="00963BD3" w:rsidRDefault="00963BD3" w:rsidP="00C260F7">
      <w:pPr>
        <w:pStyle w:val="ListParagraph"/>
        <w:rPr>
          <w:rStyle w:val="Hyperlink"/>
          <w:color w:val="000000"/>
          <w:sz w:val="22"/>
          <w:szCs w:val="22"/>
          <w:u w:val="none"/>
        </w:rPr>
      </w:pPr>
    </w:p>
    <w:p w14:paraId="13CA0241" w14:textId="77777777" w:rsidR="00963BD3" w:rsidRDefault="00963BD3" w:rsidP="00C260F7">
      <w:pPr>
        <w:pStyle w:val="ListParagraph"/>
        <w:rPr>
          <w:rStyle w:val="Hyperlink"/>
          <w:color w:val="000000"/>
          <w:sz w:val="22"/>
          <w:szCs w:val="22"/>
          <w:u w:val="none"/>
        </w:rPr>
      </w:pPr>
    </w:p>
    <w:p w14:paraId="719468B7" w14:textId="77777777" w:rsidR="00963BD3" w:rsidRDefault="00963BD3" w:rsidP="00C260F7">
      <w:pPr>
        <w:pStyle w:val="ListParagraph"/>
        <w:rPr>
          <w:rStyle w:val="Hyperlink"/>
          <w:color w:val="000000"/>
          <w:sz w:val="22"/>
          <w:szCs w:val="22"/>
          <w:u w:val="none"/>
        </w:rPr>
      </w:pPr>
    </w:p>
    <w:p w14:paraId="4D884234" w14:textId="77777777" w:rsidR="00963BD3" w:rsidRDefault="00963BD3" w:rsidP="00C260F7">
      <w:pPr>
        <w:pStyle w:val="ListParagraph"/>
        <w:rPr>
          <w:rStyle w:val="Hyperlink"/>
          <w:color w:val="000000"/>
          <w:sz w:val="22"/>
          <w:szCs w:val="22"/>
          <w:u w:val="none"/>
        </w:rPr>
      </w:pPr>
    </w:p>
    <w:p w14:paraId="37DEA74E" w14:textId="77777777" w:rsidR="00963BD3" w:rsidRDefault="00963BD3" w:rsidP="00C260F7">
      <w:pPr>
        <w:pStyle w:val="ListParagraph"/>
        <w:rPr>
          <w:rStyle w:val="Hyperlink"/>
          <w:color w:val="000000"/>
          <w:sz w:val="22"/>
          <w:szCs w:val="22"/>
          <w:u w:val="none"/>
        </w:rPr>
      </w:pPr>
    </w:p>
    <w:p w14:paraId="6FDACDEA" w14:textId="77777777" w:rsidR="00963BD3" w:rsidRDefault="00963BD3" w:rsidP="00C260F7">
      <w:pPr>
        <w:pStyle w:val="ListParagraph"/>
        <w:rPr>
          <w:rStyle w:val="Hyperlink"/>
          <w:color w:val="000000"/>
          <w:sz w:val="22"/>
          <w:szCs w:val="22"/>
          <w:u w:val="none"/>
        </w:rPr>
      </w:pPr>
    </w:p>
    <w:p w14:paraId="69D6B229" w14:textId="77777777" w:rsidR="00963BD3" w:rsidRDefault="00963BD3" w:rsidP="00C260F7">
      <w:pPr>
        <w:pStyle w:val="ListParagraph"/>
        <w:rPr>
          <w:rStyle w:val="Hyperlink"/>
          <w:color w:val="000000"/>
          <w:sz w:val="22"/>
          <w:szCs w:val="22"/>
          <w:u w:val="none"/>
        </w:rPr>
      </w:pPr>
    </w:p>
    <w:p w14:paraId="2E068BB8" w14:textId="77777777" w:rsidR="00963BD3" w:rsidRPr="002C4C03" w:rsidRDefault="00963BD3" w:rsidP="00C260F7">
      <w:pPr>
        <w:pStyle w:val="ListParagraph"/>
        <w:rPr>
          <w:rStyle w:val="Hyperlink"/>
          <w:color w:val="000000"/>
          <w:sz w:val="22"/>
          <w:szCs w:val="22"/>
          <w:u w:val="none"/>
        </w:rPr>
      </w:pPr>
    </w:p>
    <w:p w14:paraId="620C219B" w14:textId="68982F11" w:rsidR="00C260F7" w:rsidRPr="002C4C03" w:rsidRDefault="00C260F7">
      <w:pPr>
        <w:pStyle w:val="ListParagraph"/>
        <w:numPr>
          <w:ilvl w:val="0"/>
          <w:numId w:val="2"/>
        </w:numPr>
        <w:rPr>
          <w:rStyle w:val="Hyperlink"/>
          <w:rFonts w:ascii="Arial" w:hAnsi="Arial" w:cs="Arial"/>
          <w:color w:val="auto"/>
          <w:sz w:val="22"/>
          <w:szCs w:val="22"/>
          <w:u w:val="none"/>
        </w:rPr>
      </w:pPr>
      <w:hyperlink r:id="rId1705" w:history="1">
        <w:r w:rsidRPr="002C4C03">
          <w:rPr>
            <w:rStyle w:val="Hyperlink"/>
            <w:sz w:val="22"/>
            <w:szCs w:val="22"/>
          </w:rPr>
          <w:t xml:space="preserve">Lin HJ, Ntalla I, Weng LC, Cartwright JH, Hall AW, </w:t>
        </w:r>
        <w:proofErr w:type="spellStart"/>
        <w:r w:rsidRPr="002C4C03">
          <w:rPr>
            <w:rStyle w:val="Hyperlink"/>
            <w:sz w:val="22"/>
            <w:szCs w:val="22"/>
          </w:rPr>
          <w:t>Sveinbjornsson</w:t>
        </w:r>
        <w:proofErr w:type="spellEnd"/>
        <w:r w:rsidRPr="002C4C03">
          <w:rPr>
            <w:rStyle w:val="Hyperlink"/>
            <w:sz w:val="22"/>
            <w:szCs w:val="22"/>
          </w:rPr>
          <w:t xml:space="preserve"> G, Tucker NR, Choi SH, Chaffin MD, Roselli C, Barnes MR, Mifsud B, Warren HR, Hayward C, Marten J, </w:t>
        </w:r>
        <w:proofErr w:type="spellStart"/>
        <w:r w:rsidRPr="002C4C03">
          <w:rPr>
            <w:rStyle w:val="Hyperlink"/>
            <w:sz w:val="22"/>
            <w:szCs w:val="22"/>
          </w:rPr>
          <w:t>Cranley</w:t>
        </w:r>
        <w:proofErr w:type="spellEnd"/>
        <w:r w:rsidRPr="002C4C03">
          <w:rPr>
            <w:rStyle w:val="Hyperlink"/>
            <w:sz w:val="22"/>
            <w:szCs w:val="22"/>
          </w:rPr>
          <w:t xml:space="preserve"> JJ, </w:t>
        </w:r>
        <w:proofErr w:type="spellStart"/>
        <w:r w:rsidRPr="002C4C03">
          <w:rPr>
            <w:rStyle w:val="Hyperlink"/>
            <w:sz w:val="22"/>
            <w:szCs w:val="22"/>
          </w:rPr>
          <w:t>Concas</w:t>
        </w:r>
        <w:proofErr w:type="spellEnd"/>
        <w:r w:rsidRPr="002C4C03">
          <w:rPr>
            <w:rStyle w:val="Hyperlink"/>
            <w:sz w:val="22"/>
            <w:szCs w:val="22"/>
          </w:rPr>
          <w:t xml:space="preserve"> MP, Gasparini P, Boutin T, </w:t>
        </w:r>
        <w:proofErr w:type="spellStart"/>
        <w:r w:rsidRPr="002C4C03">
          <w:rPr>
            <w:rStyle w:val="Hyperlink"/>
            <w:sz w:val="22"/>
            <w:szCs w:val="22"/>
          </w:rPr>
          <w:t>Kolcic</w:t>
        </w:r>
        <w:proofErr w:type="spellEnd"/>
        <w:r w:rsidRPr="002C4C03">
          <w:rPr>
            <w:rStyle w:val="Hyperlink"/>
            <w:sz w:val="22"/>
            <w:szCs w:val="22"/>
          </w:rPr>
          <w:t xml:space="preserve"> I, Polasek O, Rudan I, Araujo NM, Lima-Costa MF, Ribeiro ALP, Souza RP, Tarazona-Santos E, Giedraitis V, Ingelsson E, Mahajan , Morris AP, Del Greco M F, Foco L, </w:t>
        </w:r>
        <w:proofErr w:type="spellStart"/>
        <w:r w:rsidRPr="002C4C03">
          <w:rPr>
            <w:rStyle w:val="Hyperlink"/>
            <w:sz w:val="22"/>
            <w:szCs w:val="22"/>
          </w:rPr>
          <w:t>Gogele</w:t>
        </w:r>
        <w:proofErr w:type="spellEnd"/>
        <w:r w:rsidRPr="002C4C03">
          <w:rPr>
            <w:rStyle w:val="Hyperlink"/>
            <w:sz w:val="22"/>
            <w:szCs w:val="22"/>
          </w:rPr>
          <w:t xml:space="preserve"> M, Hicks AA, Cook JP, Lind L, Lindgren CM, Sundstrom J, Nelson CP, Riaz MB, Samani NJ, Sinagra G, </w:t>
        </w:r>
        <w:proofErr w:type="spellStart"/>
        <w:r w:rsidRPr="002C4C03">
          <w:rPr>
            <w:rStyle w:val="Hyperlink"/>
            <w:sz w:val="22"/>
            <w:szCs w:val="22"/>
          </w:rPr>
          <w:t>Ulivi</w:t>
        </w:r>
        <w:proofErr w:type="spellEnd"/>
        <w:r w:rsidRPr="002C4C03">
          <w:rPr>
            <w:rStyle w:val="Hyperlink"/>
            <w:sz w:val="22"/>
            <w:szCs w:val="22"/>
          </w:rPr>
          <w:t xml:space="preserve"> S, </w:t>
        </w:r>
        <w:proofErr w:type="spellStart"/>
        <w:r w:rsidRPr="002C4C03">
          <w:rPr>
            <w:rStyle w:val="Hyperlink"/>
            <w:sz w:val="22"/>
            <w:szCs w:val="22"/>
          </w:rPr>
          <w:t>Kahonen</w:t>
        </w:r>
        <w:proofErr w:type="spellEnd"/>
        <w:r w:rsidRPr="002C4C03">
          <w:rPr>
            <w:rStyle w:val="Hyperlink"/>
            <w:sz w:val="22"/>
            <w:szCs w:val="22"/>
          </w:rPr>
          <w:t xml:space="preserve"> M, Mishra PP, Mononen N, </w:t>
        </w:r>
        <w:proofErr w:type="spellStart"/>
        <w:r w:rsidRPr="002C4C03">
          <w:rPr>
            <w:rStyle w:val="Hyperlink"/>
            <w:sz w:val="22"/>
            <w:szCs w:val="22"/>
          </w:rPr>
          <w:t>Nikus</w:t>
        </w:r>
        <w:proofErr w:type="spellEnd"/>
        <w:r w:rsidRPr="002C4C03">
          <w:rPr>
            <w:rStyle w:val="Hyperlink"/>
            <w:sz w:val="22"/>
            <w:szCs w:val="22"/>
          </w:rPr>
          <w:t xml:space="preserve"> K, Caulfield MJ, </w:t>
        </w:r>
        <w:proofErr w:type="spellStart"/>
        <w:r w:rsidRPr="002C4C03">
          <w:rPr>
            <w:rStyle w:val="Hyperlink"/>
            <w:sz w:val="22"/>
            <w:szCs w:val="22"/>
          </w:rPr>
          <w:t>Dominiczak</w:t>
        </w:r>
        <w:proofErr w:type="spellEnd"/>
        <w:r w:rsidRPr="002C4C03">
          <w:rPr>
            <w:rStyle w:val="Hyperlink"/>
            <w:sz w:val="22"/>
            <w:szCs w:val="22"/>
          </w:rPr>
          <w:t xml:space="preserve"> A, Padmanabhan S, Montasser ME, O’Connell JR, Ryan K, </w:t>
        </w:r>
        <w:proofErr w:type="spellStart"/>
        <w:r w:rsidRPr="002C4C03">
          <w:rPr>
            <w:rStyle w:val="Hyperlink"/>
            <w:sz w:val="22"/>
            <w:szCs w:val="22"/>
          </w:rPr>
          <w:t>Shuldiner</w:t>
        </w:r>
        <w:proofErr w:type="spellEnd"/>
        <w:r w:rsidRPr="002C4C03">
          <w:rPr>
            <w:rStyle w:val="Hyperlink"/>
            <w:sz w:val="22"/>
            <w:szCs w:val="22"/>
          </w:rPr>
          <w:t xml:space="preserve"> AR, Aeschbacher S, Conen D, Risch L, Theriault S, </w:t>
        </w:r>
        <w:proofErr w:type="spellStart"/>
        <w:r w:rsidRPr="002C4C03">
          <w:rPr>
            <w:rStyle w:val="Hyperlink"/>
            <w:sz w:val="22"/>
            <w:szCs w:val="22"/>
          </w:rPr>
          <w:t>Hutri-Kahonen</w:t>
        </w:r>
        <w:proofErr w:type="spellEnd"/>
        <w:r w:rsidRPr="002C4C03">
          <w:rPr>
            <w:rStyle w:val="Hyperlink"/>
            <w:sz w:val="22"/>
            <w:szCs w:val="22"/>
          </w:rPr>
          <w:t xml:space="preserve"> N, </w:t>
        </w:r>
        <w:proofErr w:type="spellStart"/>
        <w:r w:rsidRPr="002C4C03">
          <w:rPr>
            <w:rStyle w:val="Hyperlink"/>
            <w:sz w:val="22"/>
            <w:szCs w:val="22"/>
          </w:rPr>
          <w:t>Lehtimaki</w:t>
        </w:r>
        <w:proofErr w:type="spellEnd"/>
        <w:r w:rsidRPr="002C4C03">
          <w:rPr>
            <w:rStyle w:val="Hyperlink"/>
            <w:sz w:val="22"/>
            <w:szCs w:val="22"/>
          </w:rPr>
          <w:t xml:space="preserve"> T, </w:t>
        </w:r>
        <w:proofErr w:type="spellStart"/>
        <w:r w:rsidRPr="002C4C03">
          <w:rPr>
            <w:rStyle w:val="Hyperlink"/>
            <w:sz w:val="22"/>
            <w:szCs w:val="22"/>
          </w:rPr>
          <w:t>Lyytikainen</w:t>
        </w:r>
        <w:proofErr w:type="spellEnd"/>
        <w:r w:rsidRPr="002C4C03">
          <w:rPr>
            <w:rStyle w:val="Hyperlink"/>
            <w:sz w:val="22"/>
            <w:szCs w:val="22"/>
          </w:rPr>
          <w:t xml:space="preserve"> LP, </w:t>
        </w:r>
        <w:proofErr w:type="spellStart"/>
        <w:r w:rsidRPr="002C4C03">
          <w:rPr>
            <w:rStyle w:val="Hyperlink"/>
            <w:sz w:val="22"/>
            <w:szCs w:val="22"/>
          </w:rPr>
          <w:t>Raitakari</w:t>
        </w:r>
        <w:proofErr w:type="spellEnd"/>
        <w:r w:rsidRPr="002C4C03">
          <w:rPr>
            <w:rStyle w:val="Hyperlink"/>
            <w:sz w:val="22"/>
            <w:szCs w:val="22"/>
          </w:rPr>
          <w:t xml:space="preserve"> OT, Barnes CLK, Campbell H, Joshi PK, Wilson JF, Isaacs A, Kors JA, van Duijn CM, Huang PL, Gudnason V, Harris TB, Launer LJ, Smith AV, </w:t>
        </w:r>
        <w:proofErr w:type="spellStart"/>
        <w:r w:rsidRPr="002C4C03">
          <w:rPr>
            <w:rStyle w:val="Hyperlink"/>
            <w:sz w:val="22"/>
            <w:szCs w:val="22"/>
          </w:rPr>
          <w:t>Bottinger</w:t>
        </w:r>
        <w:proofErr w:type="spellEnd"/>
        <w:r w:rsidRPr="002C4C03">
          <w:rPr>
            <w:rStyle w:val="Hyperlink"/>
            <w:sz w:val="22"/>
            <w:szCs w:val="22"/>
          </w:rPr>
          <w:t xml:space="preserve"> EP, Loos RJF, Nadkarni GN, Preuss MH, Correa A, Mei H, Wilson J, </w:t>
        </w:r>
        <w:proofErr w:type="spellStart"/>
        <w:r w:rsidRPr="002C4C03">
          <w:rPr>
            <w:rStyle w:val="Hyperlink"/>
            <w:sz w:val="22"/>
            <w:szCs w:val="22"/>
          </w:rPr>
          <w:t>Meitinger</w:t>
        </w:r>
        <w:proofErr w:type="spellEnd"/>
        <w:r w:rsidRPr="002C4C03">
          <w:rPr>
            <w:rStyle w:val="Hyperlink"/>
            <w:sz w:val="22"/>
            <w:szCs w:val="22"/>
          </w:rPr>
          <w:t xml:space="preserve"> T, Muller-</w:t>
        </w:r>
        <w:proofErr w:type="spellStart"/>
        <w:r w:rsidRPr="002C4C03">
          <w:rPr>
            <w:rStyle w:val="Hyperlink"/>
            <w:sz w:val="22"/>
            <w:szCs w:val="22"/>
          </w:rPr>
          <w:t>Nurasyid</w:t>
        </w:r>
        <w:proofErr w:type="spellEnd"/>
        <w:r w:rsidRPr="002C4C03">
          <w:rPr>
            <w:rStyle w:val="Hyperlink"/>
            <w:sz w:val="22"/>
            <w:szCs w:val="22"/>
          </w:rPr>
          <w:t xml:space="preserve"> M, Peters A, </w:t>
        </w:r>
        <w:proofErr w:type="spellStart"/>
        <w:r w:rsidRPr="002C4C03">
          <w:rPr>
            <w:rStyle w:val="Hyperlink"/>
            <w:sz w:val="22"/>
            <w:szCs w:val="22"/>
          </w:rPr>
          <w:t>Waldenberger</w:t>
        </w:r>
        <w:proofErr w:type="spellEnd"/>
        <w:r w:rsidRPr="002C4C03">
          <w:rPr>
            <w:rStyle w:val="Hyperlink"/>
            <w:sz w:val="22"/>
            <w:szCs w:val="22"/>
          </w:rPr>
          <w:t xml:space="preserve"> M, Mangino M, Spector T, Rienstra M, van de </w:t>
        </w:r>
        <w:proofErr w:type="spellStart"/>
        <w:r w:rsidRPr="002C4C03">
          <w:rPr>
            <w:rStyle w:val="Hyperlink"/>
            <w:sz w:val="22"/>
            <w:szCs w:val="22"/>
          </w:rPr>
          <w:t>Vegte</w:t>
        </w:r>
        <w:proofErr w:type="spellEnd"/>
        <w:r w:rsidRPr="002C4C03">
          <w:rPr>
            <w:rStyle w:val="Hyperlink"/>
            <w:sz w:val="22"/>
            <w:szCs w:val="22"/>
          </w:rPr>
          <w:t xml:space="preserve"> YJ, van der Harst P, Verweij N, Kaab S, Schramm K, Sinner MF, Strauch K, Cutler MJ, Fatkin D, London B, Olesen M, Roden DM, Benjamin Shoemaker M, Gustav Smith J, Biggs ML, Bis JC, Brody JA, Psaty BM, Rice K, Sotoodehnia N, De Grandi A, Fuchsberger C, </w:t>
        </w:r>
        <w:proofErr w:type="spellStart"/>
        <w:r w:rsidRPr="002C4C03">
          <w:rPr>
            <w:rStyle w:val="Hyperlink"/>
            <w:sz w:val="22"/>
            <w:szCs w:val="22"/>
          </w:rPr>
          <w:t>Pattaro</w:t>
        </w:r>
        <w:proofErr w:type="spellEnd"/>
        <w:r w:rsidRPr="002C4C03">
          <w:rPr>
            <w:rStyle w:val="Hyperlink"/>
            <w:sz w:val="22"/>
            <w:szCs w:val="22"/>
          </w:rPr>
          <w:t xml:space="preserve"> C, </w:t>
        </w:r>
        <w:proofErr w:type="spellStart"/>
        <w:r w:rsidRPr="002C4C03">
          <w:rPr>
            <w:rStyle w:val="Hyperlink"/>
            <w:sz w:val="22"/>
            <w:szCs w:val="22"/>
          </w:rPr>
          <w:t>Pramstaller</w:t>
        </w:r>
        <w:proofErr w:type="spellEnd"/>
        <w:r w:rsidRPr="002C4C03">
          <w:rPr>
            <w:rStyle w:val="Hyperlink"/>
            <w:sz w:val="22"/>
            <w:szCs w:val="22"/>
          </w:rPr>
          <w:t xml:space="preserve"> PP, Ford I, Wouter </w:t>
        </w:r>
        <w:proofErr w:type="spellStart"/>
        <w:r w:rsidRPr="002C4C03">
          <w:rPr>
            <w:rStyle w:val="Hyperlink"/>
            <w:sz w:val="22"/>
            <w:szCs w:val="22"/>
          </w:rPr>
          <w:t>Jukema</w:t>
        </w:r>
        <w:proofErr w:type="spellEnd"/>
        <w:r w:rsidRPr="002C4C03">
          <w:rPr>
            <w:rStyle w:val="Hyperlink"/>
            <w:sz w:val="22"/>
            <w:szCs w:val="22"/>
          </w:rPr>
          <w:t xml:space="preserve"> J, Macfarlane PW, </w:t>
        </w:r>
        <w:proofErr w:type="spellStart"/>
        <w:r w:rsidRPr="002C4C03">
          <w:rPr>
            <w:rStyle w:val="Hyperlink"/>
            <w:sz w:val="22"/>
            <w:szCs w:val="22"/>
          </w:rPr>
          <w:t>Trompet</w:t>
        </w:r>
        <w:proofErr w:type="spellEnd"/>
        <w:r w:rsidRPr="002C4C03">
          <w:rPr>
            <w:rStyle w:val="Hyperlink"/>
            <w:sz w:val="22"/>
            <w:szCs w:val="22"/>
          </w:rPr>
          <w:t xml:space="preserve"> S, Dorr M, Felix SB, Volker U, Weiss S, </w:t>
        </w:r>
        <w:proofErr w:type="spellStart"/>
        <w:r w:rsidRPr="002C4C03">
          <w:rPr>
            <w:rStyle w:val="Hyperlink"/>
            <w:sz w:val="22"/>
            <w:szCs w:val="22"/>
          </w:rPr>
          <w:t>Havulinna</w:t>
        </w:r>
        <w:proofErr w:type="spellEnd"/>
        <w:r w:rsidRPr="002C4C03">
          <w:rPr>
            <w:rStyle w:val="Hyperlink"/>
            <w:sz w:val="22"/>
            <w:szCs w:val="22"/>
          </w:rPr>
          <w:t xml:space="preserve"> AS, Jula A, </w:t>
        </w:r>
        <w:proofErr w:type="spellStart"/>
        <w:r w:rsidRPr="002C4C03">
          <w:rPr>
            <w:rStyle w:val="Hyperlink"/>
            <w:sz w:val="22"/>
            <w:szCs w:val="22"/>
          </w:rPr>
          <w:t>Saaksjarvi</w:t>
        </w:r>
        <w:proofErr w:type="spellEnd"/>
        <w:r w:rsidRPr="002C4C03">
          <w:rPr>
            <w:rStyle w:val="Hyperlink"/>
            <w:sz w:val="22"/>
            <w:szCs w:val="22"/>
          </w:rPr>
          <w:t xml:space="preserve"> K, Salomaa V, Guo , Heckbert SR, Rotter JI, Taylor KD, Yao J, de </w:t>
        </w:r>
        <w:proofErr w:type="spellStart"/>
        <w:r w:rsidRPr="002C4C03">
          <w:rPr>
            <w:rStyle w:val="Hyperlink"/>
            <w:sz w:val="22"/>
            <w:szCs w:val="22"/>
          </w:rPr>
          <w:t>Mutsert</w:t>
        </w:r>
        <w:proofErr w:type="spellEnd"/>
        <w:r w:rsidRPr="002C4C03">
          <w:rPr>
            <w:rStyle w:val="Hyperlink"/>
            <w:sz w:val="22"/>
            <w:szCs w:val="22"/>
          </w:rPr>
          <w:t xml:space="preserve"> R, Maan AC, Mook-Kanamori DO, Noordam R, </w:t>
        </w:r>
        <w:proofErr w:type="spellStart"/>
        <w:r w:rsidRPr="002C4C03">
          <w:rPr>
            <w:rStyle w:val="Hyperlink"/>
            <w:sz w:val="22"/>
            <w:szCs w:val="22"/>
          </w:rPr>
          <w:t>Cucca</w:t>
        </w:r>
        <w:proofErr w:type="spellEnd"/>
        <w:r w:rsidRPr="002C4C03">
          <w:rPr>
            <w:rStyle w:val="Hyperlink"/>
            <w:sz w:val="22"/>
            <w:szCs w:val="22"/>
          </w:rPr>
          <w:t xml:space="preserve"> F, Ding J, </w:t>
        </w:r>
        <w:proofErr w:type="spellStart"/>
        <w:r w:rsidRPr="002C4C03">
          <w:rPr>
            <w:rStyle w:val="Hyperlink"/>
            <w:sz w:val="22"/>
            <w:szCs w:val="22"/>
          </w:rPr>
          <w:t>Lakatta</w:t>
        </w:r>
        <w:proofErr w:type="spellEnd"/>
        <w:r w:rsidRPr="002C4C03">
          <w:rPr>
            <w:rStyle w:val="Hyperlink"/>
            <w:sz w:val="22"/>
            <w:szCs w:val="22"/>
          </w:rPr>
          <w:t xml:space="preserve"> EG, Qian Y, Tarasov KV, Levy D, Lin H, Newton-Cheh CH, Lunetta KL, Murray AD, Porteous DJ, Smith BH, Stricker BH, </w:t>
        </w:r>
        <w:proofErr w:type="spellStart"/>
        <w:r w:rsidRPr="002C4C03">
          <w:rPr>
            <w:rStyle w:val="Hyperlink"/>
            <w:sz w:val="22"/>
            <w:szCs w:val="22"/>
          </w:rPr>
          <w:t>Uitterlinden</w:t>
        </w:r>
        <w:proofErr w:type="spellEnd"/>
        <w:r w:rsidRPr="002C4C03">
          <w:rPr>
            <w:rStyle w:val="Hyperlink"/>
            <w:sz w:val="22"/>
            <w:szCs w:val="22"/>
          </w:rPr>
          <w:t xml:space="preserve"> A, van den Berg ME, Haessler J, Jackson RD, Kooperberg C, Peters U, Reiner AP, Whitsel EA, Alonso A, Arking DE, Boerwinkle E, Ehret GB, Soliman EZ, Avery CL, </w:t>
        </w:r>
        <w:proofErr w:type="spellStart"/>
        <w:r w:rsidRPr="002C4C03">
          <w:rPr>
            <w:rStyle w:val="Hyperlink"/>
            <w:sz w:val="22"/>
            <w:szCs w:val="22"/>
          </w:rPr>
          <w:t>Gogarten</w:t>
        </w:r>
        <w:proofErr w:type="spellEnd"/>
        <w:r w:rsidRPr="002C4C03">
          <w:rPr>
            <w:rStyle w:val="Hyperlink"/>
            <w:sz w:val="22"/>
            <w:szCs w:val="22"/>
          </w:rPr>
          <w:t xml:space="preserve"> SM, Kerr KF, Laurie CC, </w:t>
        </w:r>
        <w:proofErr w:type="spellStart"/>
        <w:r w:rsidRPr="002C4C03">
          <w:rPr>
            <w:rStyle w:val="Hyperlink"/>
            <w:sz w:val="22"/>
            <w:szCs w:val="22"/>
          </w:rPr>
          <w:t>Seyerle</w:t>
        </w:r>
        <w:proofErr w:type="spellEnd"/>
        <w:r w:rsidRPr="002C4C03">
          <w:rPr>
            <w:rStyle w:val="Hyperlink"/>
            <w:sz w:val="22"/>
            <w:szCs w:val="22"/>
          </w:rPr>
          <w:t xml:space="preserve"> AA, Stilp A, Assa S, Abdullah Said M, </w:t>
        </w:r>
        <w:proofErr w:type="spellStart"/>
        <w:r w:rsidRPr="002C4C03">
          <w:rPr>
            <w:rStyle w:val="Hyperlink"/>
            <w:sz w:val="22"/>
            <w:szCs w:val="22"/>
          </w:rPr>
          <w:t>Yldau</w:t>
        </w:r>
        <w:proofErr w:type="spellEnd"/>
        <w:r w:rsidRPr="002C4C03">
          <w:rPr>
            <w:rStyle w:val="Hyperlink"/>
            <w:sz w:val="22"/>
            <w:szCs w:val="22"/>
          </w:rPr>
          <w:t xml:space="preserve"> van der Ende M, Lambiase PD, </w:t>
        </w:r>
        <w:proofErr w:type="spellStart"/>
        <w:r w:rsidRPr="002C4C03">
          <w:rPr>
            <w:rStyle w:val="Hyperlink"/>
            <w:sz w:val="22"/>
            <w:szCs w:val="22"/>
          </w:rPr>
          <w:t>Orini</w:t>
        </w:r>
        <w:proofErr w:type="spellEnd"/>
        <w:r w:rsidRPr="002C4C03">
          <w:rPr>
            <w:rStyle w:val="Hyperlink"/>
            <w:sz w:val="22"/>
            <w:szCs w:val="22"/>
          </w:rPr>
          <w:t xml:space="preserve"> M, Ramirez J, Van </w:t>
        </w:r>
        <w:proofErr w:type="spellStart"/>
        <w:r w:rsidRPr="002C4C03">
          <w:rPr>
            <w:rStyle w:val="Hyperlink"/>
            <w:sz w:val="22"/>
            <w:szCs w:val="22"/>
          </w:rPr>
          <w:t>Duijvenboden</w:t>
        </w:r>
        <w:proofErr w:type="spellEnd"/>
        <w:r w:rsidRPr="002C4C03">
          <w:rPr>
            <w:rStyle w:val="Hyperlink"/>
            <w:sz w:val="22"/>
            <w:szCs w:val="22"/>
          </w:rPr>
          <w:t xml:space="preserve"> S, Arnar DO, </w:t>
        </w:r>
        <w:proofErr w:type="spellStart"/>
        <w:r w:rsidRPr="002C4C03">
          <w:rPr>
            <w:rStyle w:val="Hyperlink"/>
            <w:sz w:val="22"/>
            <w:szCs w:val="22"/>
          </w:rPr>
          <w:t>Gudbjartsson</w:t>
        </w:r>
        <w:proofErr w:type="spellEnd"/>
        <w:r w:rsidRPr="002C4C03">
          <w:rPr>
            <w:rStyle w:val="Hyperlink"/>
            <w:sz w:val="22"/>
            <w:szCs w:val="22"/>
          </w:rPr>
          <w:t xml:space="preserve"> DF, Holm H, Sulem P, Thorleifsson G, </w:t>
        </w:r>
        <w:proofErr w:type="spellStart"/>
        <w:r w:rsidRPr="002C4C03">
          <w:rPr>
            <w:rStyle w:val="Hyperlink"/>
            <w:sz w:val="22"/>
            <w:szCs w:val="22"/>
          </w:rPr>
          <w:t>Thorolfdottir</w:t>
        </w:r>
        <w:proofErr w:type="spellEnd"/>
        <w:r w:rsidRPr="002C4C03">
          <w:rPr>
            <w:rStyle w:val="Hyperlink"/>
            <w:sz w:val="22"/>
            <w:szCs w:val="22"/>
          </w:rPr>
          <w:t xml:space="preserve"> RB, Thorsteinsdottir U, Benjamin EJ, Tinker A, Stefansson K, Ellinor PT, Jamshidi Y, Lubitz SA, Munroe PB. Multi-ancestry GWAS of the electrocardiographic PR interval identifies 202 loci underlying cardiac conduction. </w:t>
        </w:r>
        <w:r w:rsidRPr="002C4C03">
          <w:rPr>
            <w:rStyle w:val="Hyperlink"/>
            <w:i/>
            <w:iCs/>
            <w:sz w:val="22"/>
            <w:szCs w:val="22"/>
          </w:rPr>
          <w:t>Nat Commun</w:t>
        </w:r>
        <w:r w:rsidRPr="002C4C03">
          <w:rPr>
            <w:rStyle w:val="Hyperlink"/>
            <w:sz w:val="22"/>
            <w:szCs w:val="22"/>
          </w:rPr>
          <w:t xml:space="preserve">. 2020;11(1):2542. </w:t>
        </w:r>
        <w:proofErr w:type="spellStart"/>
        <w:r w:rsidRPr="002C4C03">
          <w:rPr>
            <w:rStyle w:val="Hyperlink"/>
            <w:sz w:val="22"/>
            <w:szCs w:val="22"/>
          </w:rPr>
          <w:t>doi</w:t>
        </w:r>
        <w:proofErr w:type="spellEnd"/>
        <w:r w:rsidRPr="002C4C03">
          <w:rPr>
            <w:rStyle w:val="Hyperlink"/>
            <w:sz w:val="22"/>
            <w:szCs w:val="22"/>
          </w:rPr>
          <w:t>: 10.1038/s41467-020-15706-x.</w:t>
        </w:r>
      </w:hyperlink>
      <w:r w:rsidR="00C65550" w:rsidRPr="002C4C03">
        <w:rPr>
          <w:rStyle w:val="Hyperlink"/>
          <w:sz w:val="22"/>
          <w:szCs w:val="22"/>
        </w:rPr>
        <w:t xml:space="preserve"> </w:t>
      </w:r>
    </w:p>
    <w:p w14:paraId="31527E69" w14:textId="77777777" w:rsidR="00C65550" w:rsidRPr="00C65550" w:rsidRDefault="00C65550" w:rsidP="00C65550">
      <w:pPr>
        <w:ind w:left="360"/>
        <w:rPr>
          <w:rStyle w:val="Hyperlink"/>
          <w:rFonts w:ascii="Arial" w:hAnsi="Arial" w:cs="Arial"/>
          <w:color w:val="auto"/>
          <w:sz w:val="22"/>
          <w:szCs w:val="22"/>
          <w:u w:val="none"/>
        </w:rPr>
      </w:pPr>
    </w:p>
    <w:p w14:paraId="7371BBF3" w14:textId="05A71CD0" w:rsidR="00C65550" w:rsidRPr="00C65550" w:rsidRDefault="00C65550">
      <w:pPr>
        <w:pStyle w:val="ListParagraph"/>
        <w:numPr>
          <w:ilvl w:val="0"/>
          <w:numId w:val="2"/>
        </w:numPr>
        <w:rPr>
          <w:rStyle w:val="Hyperlink"/>
          <w:color w:val="auto"/>
          <w:sz w:val="22"/>
          <w:szCs w:val="22"/>
          <w:u w:val="none"/>
        </w:rPr>
      </w:pPr>
      <w:hyperlink r:id="rId1706" w:history="1">
        <w:r w:rsidRPr="00C65550">
          <w:rPr>
            <w:rStyle w:val="Hyperlink"/>
            <w:sz w:val="22"/>
            <w:szCs w:val="22"/>
          </w:rPr>
          <w:t xml:space="preserve">Khera AV, Collins RL, Brand H, Karczewski KJ, Zhao X, </w:t>
        </w:r>
        <w:proofErr w:type="spellStart"/>
        <w:r w:rsidRPr="00C65550">
          <w:rPr>
            <w:rStyle w:val="Hyperlink"/>
            <w:sz w:val="22"/>
            <w:szCs w:val="22"/>
          </w:rPr>
          <w:t>Alfoldi</w:t>
        </w:r>
        <w:proofErr w:type="spellEnd"/>
        <w:r w:rsidRPr="00C65550">
          <w:rPr>
            <w:rStyle w:val="Hyperlink"/>
            <w:sz w:val="22"/>
            <w:szCs w:val="22"/>
          </w:rPr>
          <w:t xml:space="preserve"> J, </w:t>
        </w:r>
        <w:proofErr w:type="spellStart"/>
        <w:r w:rsidRPr="00C65550">
          <w:rPr>
            <w:rStyle w:val="Hyperlink"/>
            <w:sz w:val="22"/>
            <w:szCs w:val="22"/>
          </w:rPr>
          <w:t>Francioli</w:t>
        </w:r>
        <w:proofErr w:type="spellEnd"/>
        <w:r w:rsidRPr="00C65550">
          <w:rPr>
            <w:rStyle w:val="Hyperlink"/>
            <w:sz w:val="22"/>
            <w:szCs w:val="22"/>
          </w:rPr>
          <w:t xml:space="preserve"> LC, Lowther C, Gauthier LD, Wang H, Watts NA, Solomonson M, O’Donnell-Luria A, Baumann A, Munshi R, Walker M, Whelan CW, Huang Y, Brookings T, Sharpe T, Stone MR, Valkanas E, Fu J, Tiao G, </w:t>
        </w:r>
        <w:proofErr w:type="spellStart"/>
        <w:r w:rsidRPr="00C65550">
          <w:rPr>
            <w:rStyle w:val="Hyperlink"/>
            <w:sz w:val="22"/>
            <w:szCs w:val="22"/>
          </w:rPr>
          <w:t>Laricchia</w:t>
        </w:r>
        <w:proofErr w:type="spellEnd"/>
        <w:r w:rsidRPr="00C65550">
          <w:rPr>
            <w:rStyle w:val="Hyperlink"/>
            <w:sz w:val="22"/>
            <w:szCs w:val="22"/>
          </w:rPr>
          <w:t xml:space="preserve"> KM, Ruano-Rubio V, Stevens C, Gupta N, Cusick C, Margolin L; Genome Aggregation Database Production Team; Genome Aggregation Database Consortium; Taylor KD, Lin HJ, Rich SS, Post WS, Chen YDI, Rotter JI, Nusbaum C, Philippakis A, Lander E, Gabriel S, Neale BM, Kathiresan S, Daly MJ, Banks E, MacArthur DG, Talkowski ME. A structural variation reference for medical and population genetics. </w:t>
        </w:r>
        <w:r w:rsidRPr="00C65550">
          <w:rPr>
            <w:rStyle w:val="Hyperlink"/>
            <w:i/>
            <w:iCs/>
            <w:sz w:val="22"/>
            <w:szCs w:val="22"/>
          </w:rPr>
          <w:t>Nature</w:t>
        </w:r>
        <w:r w:rsidRPr="00C65550">
          <w:rPr>
            <w:rStyle w:val="Hyperlink"/>
            <w:sz w:val="22"/>
            <w:szCs w:val="22"/>
          </w:rPr>
          <w:t>. 2020;581(7809):444-451.</w:t>
        </w:r>
      </w:hyperlink>
    </w:p>
    <w:p w14:paraId="2316A33F" w14:textId="77777777" w:rsidR="00655E22" w:rsidRPr="00903884" w:rsidRDefault="00655E22" w:rsidP="00655E22">
      <w:pPr>
        <w:ind w:left="360"/>
        <w:rPr>
          <w:rStyle w:val="Hyperlink"/>
          <w:color w:val="auto"/>
          <w:sz w:val="22"/>
          <w:szCs w:val="22"/>
          <w:u w:val="none"/>
        </w:rPr>
      </w:pPr>
    </w:p>
    <w:p w14:paraId="36817AC2" w14:textId="665DCDDC" w:rsidR="00655E22" w:rsidRPr="00903884" w:rsidRDefault="00655E22">
      <w:pPr>
        <w:numPr>
          <w:ilvl w:val="0"/>
          <w:numId w:val="2"/>
        </w:numPr>
        <w:rPr>
          <w:rStyle w:val="Hyperlink"/>
          <w:color w:val="auto"/>
          <w:sz w:val="22"/>
          <w:szCs w:val="22"/>
          <w:u w:val="none"/>
        </w:rPr>
      </w:pPr>
      <w:hyperlink r:id="rId1707" w:history="1">
        <w:r w:rsidRPr="00903884">
          <w:rPr>
            <w:rStyle w:val="Hyperlink"/>
            <w:sz w:val="22"/>
            <w:szCs w:val="22"/>
          </w:rPr>
          <w:t xml:space="preserve">Tabb LP, McClure LA, Ortiz A, Melly S, Jones MR, Kershaw KN, Roux AVD. Assessing the spatial heterogeneity in black-white differences in optimal cardiovascular health and the impact of individual- and neighborhood-level risk factors: The Multi-Ethnic Study of Atherosclerosis (MESA). </w:t>
        </w:r>
        <w:r w:rsidRPr="00903884">
          <w:rPr>
            <w:rStyle w:val="Hyperlink"/>
            <w:i/>
            <w:iCs/>
            <w:sz w:val="22"/>
            <w:szCs w:val="22"/>
          </w:rPr>
          <w:t>Spat Spatiotemporal Epidemiol</w:t>
        </w:r>
        <w:r w:rsidRPr="00903884">
          <w:rPr>
            <w:rStyle w:val="Hyperlink"/>
            <w:sz w:val="22"/>
            <w:szCs w:val="22"/>
          </w:rPr>
          <w:t xml:space="preserve">. </w:t>
        </w:r>
        <w:proofErr w:type="gramStart"/>
        <w:r w:rsidRPr="00903884">
          <w:rPr>
            <w:rStyle w:val="Hyperlink"/>
            <w:sz w:val="22"/>
            <w:szCs w:val="22"/>
          </w:rPr>
          <w:t>2020;33:100332</w:t>
        </w:r>
        <w:proofErr w:type="gramEnd"/>
        <w:r w:rsidRPr="00903884">
          <w:rPr>
            <w:rStyle w:val="Hyperlink"/>
            <w:sz w:val="22"/>
            <w:szCs w:val="22"/>
          </w:rPr>
          <w:t xml:space="preserve">. </w:t>
        </w:r>
        <w:proofErr w:type="spellStart"/>
        <w:r w:rsidRPr="00903884">
          <w:rPr>
            <w:rStyle w:val="Hyperlink"/>
            <w:sz w:val="22"/>
            <w:szCs w:val="22"/>
          </w:rPr>
          <w:t>doi</w:t>
        </w:r>
        <w:proofErr w:type="spellEnd"/>
        <w:r w:rsidRPr="00903884">
          <w:rPr>
            <w:rStyle w:val="Hyperlink"/>
            <w:sz w:val="22"/>
            <w:szCs w:val="22"/>
          </w:rPr>
          <w:t>: 10.1016/j.sste.2020.100332.</w:t>
        </w:r>
      </w:hyperlink>
      <w:r w:rsidR="00085C95" w:rsidRPr="00903884">
        <w:rPr>
          <w:rStyle w:val="Hyperlink"/>
          <w:sz w:val="22"/>
          <w:szCs w:val="22"/>
        </w:rPr>
        <w:t xml:space="preserve"> </w:t>
      </w:r>
    </w:p>
    <w:p w14:paraId="5BE4C8EB" w14:textId="77777777" w:rsidR="00C06F63" w:rsidRPr="00903884" w:rsidRDefault="00C06F63" w:rsidP="00085C95">
      <w:pPr>
        <w:rPr>
          <w:rStyle w:val="Hyperlink"/>
          <w:color w:val="auto"/>
          <w:sz w:val="22"/>
          <w:szCs w:val="22"/>
          <w:u w:val="none"/>
        </w:rPr>
      </w:pPr>
    </w:p>
    <w:p w14:paraId="0E8D6D52" w14:textId="10F0AB47" w:rsidR="00085C95" w:rsidRPr="00A57735" w:rsidRDefault="00085C95">
      <w:pPr>
        <w:numPr>
          <w:ilvl w:val="0"/>
          <w:numId w:val="2"/>
        </w:numPr>
        <w:rPr>
          <w:rStyle w:val="Hyperlink"/>
          <w:color w:val="auto"/>
          <w:sz w:val="22"/>
          <w:szCs w:val="22"/>
          <w:u w:val="none"/>
        </w:rPr>
      </w:pPr>
      <w:hyperlink r:id="rId1708" w:history="1">
        <w:r w:rsidRPr="00903884">
          <w:rPr>
            <w:rStyle w:val="Hyperlink"/>
            <w:sz w:val="22"/>
            <w:szCs w:val="22"/>
          </w:rPr>
          <w:t xml:space="preserve">Li X, de Las Fuentes L, Sung YJ, Sitlani CM, Avery CL, Bartz TM, de Keyser C, Evans DS, Musani SK, Ruiter R, Smith AV, Sun F, </w:t>
        </w:r>
        <w:proofErr w:type="spellStart"/>
        <w:r w:rsidRPr="00903884">
          <w:rPr>
            <w:rStyle w:val="Hyperlink"/>
            <w:sz w:val="22"/>
            <w:szCs w:val="22"/>
          </w:rPr>
          <w:t>Trompet</w:t>
        </w:r>
        <w:proofErr w:type="spellEnd"/>
        <w:r w:rsidRPr="00903884">
          <w:rPr>
            <w:rStyle w:val="Hyperlink"/>
            <w:sz w:val="22"/>
            <w:szCs w:val="22"/>
          </w:rPr>
          <w:t xml:space="preserve"> S, Xu H, Cummings SR, Floyd JS, Ford I, Guo X, Harris TB, Ikram MA, Lang L, Launer LJ, Reiner AP, Schwander K, Smith NL, Sotoodehnia N, Steward JD, Stott DJ, Sturmer T, Taylor KD, </w:t>
        </w:r>
        <w:proofErr w:type="spellStart"/>
        <w:r w:rsidRPr="00903884">
          <w:rPr>
            <w:rStyle w:val="Hyperlink"/>
            <w:sz w:val="22"/>
            <w:szCs w:val="22"/>
          </w:rPr>
          <w:t>Uitterlinden</w:t>
        </w:r>
        <w:proofErr w:type="spellEnd"/>
        <w:r w:rsidRPr="00903884">
          <w:rPr>
            <w:rStyle w:val="Hyperlink"/>
            <w:sz w:val="22"/>
            <w:szCs w:val="22"/>
          </w:rPr>
          <w:t xml:space="preserve"> A, Vasan RS, Wiggins KL, Liu Y, Psaty BM, Rao DC, Rotter JI, Stricker B, Wilson JG, Whitsel EA. Genome-side Meta-Analysis of Variant-By-Diuretic Interactions as Modulators of Lipid Traits in Persons of European and African Ancestry. </w:t>
        </w:r>
        <w:r w:rsidRPr="00903884">
          <w:rPr>
            <w:rStyle w:val="Hyperlink"/>
            <w:i/>
            <w:iCs/>
            <w:sz w:val="22"/>
            <w:szCs w:val="22"/>
          </w:rPr>
          <w:t>Pharmacogenomics</w:t>
        </w:r>
        <w:r w:rsidRPr="00903884">
          <w:rPr>
            <w:rStyle w:val="Hyperlink"/>
            <w:sz w:val="22"/>
            <w:szCs w:val="22"/>
          </w:rPr>
          <w:t xml:space="preserve"> </w:t>
        </w:r>
        <w:r w:rsidRPr="00903884">
          <w:rPr>
            <w:rStyle w:val="Hyperlink"/>
            <w:i/>
            <w:iCs/>
            <w:sz w:val="22"/>
            <w:szCs w:val="22"/>
          </w:rPr>
          <w:t>J</w:t>
        </w:r>
        <w:r w:rsidRPr="00903884">
          <w:rPr>
            <w:rStyle w:val="Hyperlink"/>
            <w:sz w:val="22"/>
            <w:szCs w:val="22"/>
          </w:rPr>
          <w:t>. 2020;20(3):482-493.</w:t>
        </w:r>
      </w:hyperlink>
      <w:r w:rsidR="006D715A">
        <w:rPr>
          <w:rStyle w:val="Hyperlink"/>
          <w:sz w:val="22"/>
          <w:szCs w:val="22"/>
        </w:rPr>
        <w:t xml:space="preserve"> </w:t>
      </w:r>
      <w:r w:rsidR="00A57735">
        <w:rPr>
          <w:rStyle w:val="Hyperlink"/>
          <w:sz w:val="22"/>
          <w:szCs w:val="22"/>
        </w:rPr>
        <w:t xml:space="preserve"> </w:t>
      </w:r>
    </w:p>
    <w:p w14:paraId="66F3166C" w14:textId="51F39978" w:rsidR="00A57735" w:rsidRPr="0005749F" w:rsidRDefault="00A57735">
      <w:pPr>
        <w:numPr>
          <w:ilvl w:val="0"/>
          <w:numId w:val="2"/>
        </w:numPr>
        <w:rPr>
          <w:rStyle w:val="Hyperlink"/>
          <w:color w:val="auto"/>
          <w:sz w:val="22"/>
          <w:szCs w:val="22"/>
          <w:u w:val="none"/>
        </w:rPr>
      </w:pPr>
      <w:hyperlink r:id="rId1709" w:history="1">
        <w:r w:rsidRPr="006C4FB6">
          <w:rPr>
            <w:rStyle w:val="Hyperlink"/>
            <w:sz w:val="22"/>
            <w:szCs w:val="22"/>
          </w:rPr>
          <w:t xml:space="preserve">Rodriguez LA, Jin Y, </w:t>
        </w:r>
        <w:proofErr w:type="spellStart"/>
        <w:r w:rsidRPr="006C4FB6">
          <w:rPr>
            <w:rStyle w:val="Hyperlink"/>
            <w:sz w:val="22"/>
            <w:szCs w:val="22"/>
          </w:rPr>
          <w:t>Talegawkar</w:t>
        </w:r>
        <w:proofErr w:type="spellEnd"/>
        <w:r w:rsidRPr="006C4FB6">
          <w:rPr>
            <w:rStyle w:val="Hyperlink"/>
            <w:sz w:val="22"/>
            <w:szCs w:val="22"/>
          </w:rPr>
          <w:t xml:space="preserve"> SA, de Oliveira Otto MC, Kandula NR, </w:t>
        </w:r>
        <w:proofErr w:type="spellStart"/>
        <w:r w:rsidRPr="006C4FB6">
          <w:rPr>
            <w:rStyle w:val="Hyperlink"/>
            <w:sz w:val="22"/>
            <w:szCs w:val="22"/>
          </w:rPr>
          <w:t>Herrinton</w:t>
        </w:r>
        <w:proofErr w:type="spellEnd"/>
        <w:r w:rsidRPr="006C4FB6">
          <w:rPr>
            <w:rStyle w:val="Hyperlink"/>
            <w:sz w:val="22"/>
            <w:szCs w:val="22"/>
          </w:rPr>
          <w:t xml:space="preserve"> DM, Kanaya AM. Differences in Diet Quality Among Multiple US Racial/Ethnic Groups </w:t>
        </w:r>
        <w:proofErr w:type="gramStart"/>
        <w:r w:rsidRPr="006C4FB6">
          <w:rPr>
            <w:rStyle w:val="Hyperlink"/>
            <w:sz w:val="22"/>
            <w:szCs w:val="22"/>
          </w:rPr>
          <w:t>From</w:t>
        </w:r>
        <w:proofErr w:type="gramEnd"/>
        <w:r w:rsidRPr="006C4FB6">
          <w:rPr>
            <w:rStyle w:val="Hyperlink"/>
            <w:sz w:val="22"/>
            <w:szCs w:val="22"/>
          </w:rPr>
          <w:t xml:space="preserve"> the Mediators of Atherosclerosis in South Asians Living in America (MASALA) Study and the Multi-Ethnic Study of Atherosclerosis (MESA). </w:t>
        </w:r>
        <w:r w:rsidRPr="006C4FB6">
          <w:rPr>
            <w:rStyle w:val="Hyperlink"/>
            <w:i/>
            <w:iCs/>
            <w:sz w:val="22"/>
            <w:szCs w:val="22"/>
          </w:rPr>
          <w:t>J Nutr</w:t>
        </w:r>
        <w:r w:rsidRPr="006C4FB6">
          <w:rPr>
            <w:rStyle w:val="Hyperlink"/>
            <w:sz w:val="22"/>
            <w:szCs w:val="22"/>
          </w:rPr>
          <w:t>. 2020;150(6):1509-1515.</w:t>
        </w:r>
      </w:hyperlink>
      <w:r w:rsidR="0005749F">
        <w:rPr>
          <w:rStyle w:val="Hyperlink"/>
          <w:sz w:val="22"/>
          <w:szCs w:val="22"/>
        </w:rPr>
        <w:t xml:space="preserve"> </w:t>
      </w:r>
    </w:p>
    <w:p w14:paraId="09537274" w14:textId="77777777" w:rsidR="0005749F" w:rsidRPr="0005749F" w:rsidRDefault="0005749F" w:rsidP="0005749F">
      <w:pPr>
        <w:ind w:left="360"/>
        <w:rPr>
          <w:rStyle w:val="Hyperlink"/>
          <w:color w:val="auto"/>
          <w:sz w:val="22"/>
          <w:szCs w:val="22"/>
          <w:u w:val="none"/>
        </w:rPr>
      </w:pPr>
    </w:p>
    <w:p w14:paraId="2CEA578D" w14:textId="7B53E5C9" w:rsidR="0005749F" w:rsidRPr="002C4C03" w:rsidRDefault="0005749F">
      <w:pPr>
        <w:numPr>
          <w:ilvl w:val="0"/>
          <w:numId w:val="2"/>
        </w:numPr>
        <w:rPr>
          <w:rStyle w:val="Hyperlink"/>
          <w:color w:val="auto"/>
          <w:sz w:val="22"/>
          <w:szCs w:val="22"/>
          <w:u w:val="none"/>
        </w:rPr>
      </w:pPr>
      <w:hyperlink r:id="rId1710" w:history="1">
        <w:r w:rsidRPr="00F72704">
          <w:rPr>
            <w:rStyle w:val="Hyperlink"/>
            <w:sz w:val="22"/>
            <w:szCs w:val="22"/>
          </w:rPr>
          <w:t xml:space="preserve">Shea MK, Barger K, Booth SL, Matuszek G, Cushman M, Benjamin EJ, </w:t>
        </w:r>
        <w:proofErr w:type="spellStart"/>
        <w:r w:rsidRPr="00F72704">
          <w:rPr>
            <w:rStyle w:val="Hyperlink"/>
            <w:sz w:val="22"/>
            <w:szCs w:val="22"/>
          </w:rPr>
          <w:t>Kritchevsky</w:t>
        </w:r>
        <w:proofErr w:type="spellEnd"/>
        <w:r w:rsidRPr="00F72704">
          <w:rPr>
            <w:rStyle w:val="Hyperlink"/>
            <w:sz w:val="22"/>
            <w:szCs w:val="22"/>
          </w:rPr>
          <w:t xml:space="preserve"> SB, Weiner DE. Vitamin K Status, Cardiovascular Disease, and All-Cause Mortality: A Participant-Level Meta-Analysis of 3 US Cohorts. </w:t>
        </w:r>
        <w:proofErr w:type="gramStart"/>
        <w:r w:rsidRPr="00F72704">
          <w:rPr>
            <w:rStyle w:val="Hyperlink"/>
            <w:i/>
            <w:iCs/>
            <w:sz w:val="22"/>
            <w:szCs w:val="22"/>
          </w:rPr>
          <w:t>A</w:t>
        </w:r>
        <w:r w:rsidR="00E97D31">
          <w:rPr>
            <w:rStyle w:val="Hyperlink"/>
            <w:i/>
            <w:iCs/>
            <w:sz w:val="22"/>
            <w:szCs w:val="22"/>
          </w:rPr>
          <w:t>m</w:t>
        </w:r>
        <w:proofErr w:type="gramEnd"/>
        <w:r w:rsidR="00E97D31">
          <w:rPr>
            <w:rStyle w:val="Hyperlink"/>
            <w:i/>
            <w:iCs/>
            <w:sz w:val="22"/>
            <w:szCs w:val="22"/>
          </w:rPr>
          <w:t xml:space="preserve"> </w:t>
        </w:r>
        <w:r w:rsidRPr="00F72704">
          <w:rPr>
            <w:rStyle w:val="Hyperlink"/>
            <w:i/>
            <w:iCs/>
            <w:sz w:val="22"/>
            <w:szCs w:val="22"/>
          </w:rPr>
          <w:t>J Clin Nutr</w:t>
        </w:r>
        <w:r w:rsidRPr="00F72704">
          <w:rPr>
            <w:rStyle w:val="Hyperlink"/>
            <w:sz w:val="22"/>
            <w:szCs w:val="22"/>
          </w:rPr>
          <w:t>. 2020;111(6):1170-1177.</w:t>
        </w:r>
      </w:hyperlink>
      <w:r w:rsidR="006F23AA">
        <w:rPr>
          <w:rStyle w:val="Hyperlink"/>
          <w:sz w:val="22"/>
          <w:szCs w:val="22"/>
        </w:rPr>
        <w:t xml:space="preserve"> </w:t>
      </w:r>
    </w:p>
    <w:p w14:paraId="7D04F202" w14:textId="77777777" w:rsidR="002C4C03" w:rsidRDefault="002C4C03" w:rsidP="002C4C03">
      <w:pPr>
        <w:pStyle w:val="ListParagraph"/>
        <w:rPr>
          <w:rStyle w:val="Hyperlink"/>
          <w:color w:val="auto"/>
          <w:sz w:val="22"/>
          <w:szCs w:val="22"/>
          <w:u w:val="none"/>
        </w:rPr>
      </w:pPr>
    </w:p>
    <w:p w14:paraId="19819A30" w14:textId="12722A49" w:rsidR="006F23AA" w:rsidRPr="001C60E6" w:rsidRDefault="006F23AA">
      <w:pPr>
        <w:pStyle w:val="ListParagraph"/>
        <w:numPr>
          <w:ilvl w:val="0"/>
          <w:numId w:val="2"/>
        </w:numPr>
        <w:rPr>
          <w:rStyle w:val="Hyperlink"/>
          <w:color w:val="000000"/>
          <w:sz w:val="22"/>
          <w:szCs w:val="22"/>
          <w:u w:val="none"/>
        </w:rPr>
      </w:pPr>
      <w:hyperlink r:id="rId1711" w:history="1">
        <w:r w:rsidRPr="006F23AA">
          <w:rPr>
            <w:rStyle w:val="Hyperlink"/>
            <w:sz w:val="22"/>
            <w:szCs w:val="22"/>
          </w:rPr>
          <w:t xml:space="preserve">Crawford MA, Criqui MH, </w:t>
        </w:r>
        <w:proofErr w:type="spellStart"/>
        <w:r w:rsidRPr="006F23AA">
          <w:rPr>
            <w:rStyle w:val="Hyperlink"/>
            <w:sz w:val="22"/>
            <w:szCs w:val="22"/>
          </w:rPr>
          <w:t>Forbang</w:t>
        </w:r>
        <w:proofErr w:type="spellEnd"/>
        <w:r w:rsidRPr="006F23AA">
          <w:rPr>
            <w:rStyle w:val="Hyperlink"/>
            <w:sz w:val="22"/>
            <w:szCs w:val="22"/>
          </w:rPr>
          <w:t xml:space="preserve"> N, Unkart JT, Alison MA, Larsen BA. Associations of Abdominal Muscle Area and Density </w:t>
        </w:r>
        <w:proofErr w:type="gramStart"/>
        <w:r w:rsidRPr="006F23AA">
          <w:rPr>
            <w:rStyle w:val="Hyperlink"/>
            <w:sz w:val="22"/>
            <w:szCs w:val="22"/>
          </w:rPr>
          <w:t>With</w:t>
        </w:r>
        <w:proofErr w:type="gramEnd"/>
        <w:r w:rsidRPr="006F23AA">
          <w:rPr>
            <w:rStyle w:val="Hyperlink"/>
            <w:sz w:val="22"/>
            <w:szCs w:val="22"/>
          </w:rPr>
          <w:t xml:space="preserve"> Coronary Artery Calcium Volume and Density: The Multi-Ethnic Study of Atherosclerosis. </w:t>
        </w:r>
        <w:r w:rsidRPr="006F23AA">
          <w:rPr>
            <w:rStyle w:val="Hyperlink"/>
            <w:i/>
            <w:iCs/>
            <w:sz w:val="22"/>
            <w:szCs w:val="22"/>
          </w:rPr>
          <w:t>Metabolism</w:t>
        </w:r>
        <w:r w:rsidRPr="006F23AA">
          <w:rPr>
            <w:rStyle w:val="Hyperlink"/>
            <w:sz w:val="22"/>
            <w:szCs w:val="22"/>
          </w:rPr>
          <w:t xml:space="preserve">. </w:t>
        </w:r>
        <w:proofErr w:type="gramStart"/>
        <w:r w:rsidRPr="006F23AA">
          <w:rPr>
            <w:rStyle w:val="Hyperlink"/>
            <w:sz w:val="22"/>
            <w:szCs w:val="22"/>
          </w:rPr>
          <w:t>2020;107:154230</w:t>
        </w:r>
        <w:proofErr w:type="gramEnd"/>
        <w:r w:rsidRPr="006F23AA">
          <w:rPr>
            <w:rStyle w:val="Hyperlink"/>
            <w:sz w:val="22"/>
            <w:szCs w:val="22"/>
          </w:rPr>
          <w:t xml:space="preserve">. </w:t>
        </w:r>
        <w:proofErr w:type="spellStart"/>
        <w:r w:rsidRPr="006F23AA">
          <w:rPr>
            <w:rStyle w:val="Hyperlink"/>
            <w:sz w:val="22"/>
            <w:szCs w:val="22"/>
          </w:rPr>
          <w:t>doi</w:t>
        </w:r>
        <w:proofErr w:type="spellEnd"/>
        <w:r w:rsidRPr="006F23AA">
          <w:rPr>
            <w:rStyle w:val="Hyperlink"/>
            <w:sz w:val="22"/>
            <w:szCs w:val="22"/>
          </w:rPr>
          <w:t>: 10.1016/j.metabol.2020.154230.</w:t>
        </w:r>
      </w:hyperlink>
      <w:r w:rsidR="002934F4">
        <w:rPr>
          <w:rStyle w:val="Hyperlink"/>
          <w:sz w:val="22"/>
          <w:szCs w:val="22"/>
        </w:rPr>
        <w:t xml:space="preserve"> </w:t>
      </w:r>
    </w:p>
    <w:p w14:paraId="40CCDD74" w14:textId="77777777" w:rsidR="001C60E6" w:rsidRPr="001C60E6" w:rsidRDefault="001C60E6" w:rsidP="001C60E6">
      <w:pPr>
        <w:ind w:left="360"/>
        <w:rPr>
          <w:rStyle w:val="Hyperlink"/>
          <w:color w:val="000000"/>
          <w:sz w:val="22"/>
          <w:szCs w:val="22"/>
          <w:u w:val="none"/>
        </w:rPr>
      </w:pPr>
    </w:p>
    <w:p w14:paraId="0A108704" w14:textId="55D65B7F" w:rsidR="002934F4" w:rsidRDefault="002934F4">
      <w:pPr>
        <w:pStyle w:val="ListParagraph"/>
        <w:numPr>
          <w:ilvl w:val="0"/>
          <w:numId w:val="2"/>
        </w:numPr>
        <w:rPr>
          <w:color w:val="000000"/>
          <w:sz w:val="22"/>
          <w:szCs w:val="22"/>
        </w:rPr>
      </w:pPr>
      <w:hyperlink r:id="rId1712" w:history="1">
        <w:r w:rsidRPr="002934F4">
          <w:rPr>
            <w:rStyle w:val="Hyperlink"/>
            <w:sz w:val="22"/>
            <w:szCs w:val="22"/>
          </w:rPr>
          <w:t xml:space="preserve">Raffield LM, Dang H, Pratte KA, Jacobsen S, Gillenwater LA, </w:t>
        </w:r>
        <w:proofErr w:type="spellStart"/>
        <w:r w:rsidRPr="002934F4">
          <w:rPr>
            <w:rStyle w:val="Hyperlink"/>
            <w:sz w:val="22"/>
            <w:szCs w:val="22"/>
          </w:rPr>
          <w:t>Ampleford</w:t>
        </w:r>
        <w:proofErr w:type="spellEnd"/>
        <w:r w:rsidRPr="002934F4">
          <w:rPr>
            <w:rStyle w:val="Hyperlink"/>
            <w:sz w:val="22"/>
            <w:szCs w:val="22"/>
          </w:rPr>
          <w:t xml:space="preserve"> E. </w:t>
        </w:r>
        <w:proofErr w:type="spellStart"/>
        <w:r w:rsidRPr="002934F4">
          <w:rPr>
            <w:rStyle w:val="Hyperlink"/>
            <w:sz w:val="22"/>
            <w:szCs w:val="22"/>
          </w:rPr>
          <w:t>Barjaktarevic</w:t>
        </w:r>
        <w:proofErr w:type="spellEnd"/>
        <w:r w:rsidRPr="002934F4">
          <w:rPr>
            <w:rStyle w:val="Hyperlink"/>
            <w:sz w:val="22"/>
            <w:szCs w:val="22"/>
          </w:rPr>
          <w:t xml:space="preserve"> I, Basta P, Clish CB, Comellas AP, Cornell E, Curtis JL, Doerschuk C, Durda P, Emson C, Freeman CM, Guo X, Hastie AT, Hawkins GA, Herrera J, Johnson WC, Labaki WW, Liu Y, Masters B, Miller M, Ortega VE, Papanicolaou G, Peters S, Taylor KD, Rich SS, Rotter JI, Auer P, Reiner AP, Tracy RP, Ngo D, </w:t>
        </w:r>
        <w:proofErr w:type="spellStart"/>
        <w:r w:rsidRPr="002934F4">
          <w:rPr>
            <w:rStyle w:val="Hyperlink"/>
            <w:sz w:val="22"/>
            <w:szCs w:val="22"/>
          </w:rPr>
          <w:t>Gerszten</w:t>
        </w:r>
        <w:proofErr w:type="spellEnd"/>
        <w:r w:rsidRPr="002934F4">
          <w:rPr>
            <w:rStyle w:val="Hyperlink"/>
            <w:sz w:val="22"/>
            <w:szCs w:val="22"/>
          </w:rPr>
          <w:t xml:space="preserve"> RE, O’Neal WK, Bowler RP, NHLBI Trans-Omics for Precision Medicine (</w:t>
        </w:r>
        <w:proofErr w:type="spellStart"/>
        <w:r w:rsidRPr="002934F4">
          <w:rPr>
            <w:rStyle w:val="Hyperlink"/>
            <w:sz w:val="22"/>
            <w:szCs w:val="22"/>
          </w:rPr>
          <w:t>TOPMed</w:t>
        </w:r>
        <w:proofErr w:type="spellEnd"/>
        <w:r w:rsidRPr="002934F4">
          <w:rPr>
            <w:rStyle w:val="Hyperlink"/>
            <w:sz w:val="22"/>
            <w:szCs w:val="22"/>
          </w:rPr>
          <w:t xml:space="preserve">) Consortium. Comparison of Proteomic Assessment Methods in Multiple Cohort Studies. </w:t>
        </w:r>
        <w:r w:rsidRPr="002934F4">
          <w:rPr>
            <w:rStyle w:val="Hyperlink"/>
            <w:i/>
            <w:iCs/>
            <w:sz w:val="22"/>
            <w:szCs w:val="22"/>
          </w:rPr>
          <w:t>Proteomics</w:t>
        </w:r>
        <w:r w:rsidRPr="002934F4">
          <w:rPr>
            <w:rStyle w:val="Hyperlink"/>
            <w:sz w:val="22"/>
            <w:szCs w:val="22"/>
          </w:rPr>
          <w:t>. 2020;20(12</w:t>
        </w:r>
        <w:proofErr w:type="gramStart"/>
        <w:r w:rsidRPr="002934F4">
          <w:rPr>
            <w:rStyle w:val="Hyperlink"/>
            <w:sz w:val="22"/>
            <w:szCs w:val="22"/>
          </w:rPr>
          <w:t>):e</w:t>
        </w:r>
        <w:proofErr w:type="gramEnd"/>
        <w:r w:rsidRPr="002934F4">
          <w:rPr>
            <w:rStyle w:val="Hyperlink"/>
            <w:sz w:val="22"/>
            <w:szCs w:val="22"/>
          </w:rPr>
          <w:t xml:space="preserve">1900278. </w:t>
        </w:r>
        <w:proofErr w:type="spellStart"/>
        <w:r w:rsidRPr="002934F4">
          <w:rPr>
            <w:rStyle w:val="Hyperlink"/>
            <w:sz w:val="22"/>
            <w:szCs w:val="22"/>
          </w:rPr>
          <w:t>doi</w:t>
        </w:r>
        <w:proofErr w:type="spellEnd"/>
        <w:r w:rsidRPr="002934F4">
          <w:rPr>
            <w:rStyle w:val="Hyperlink"/>
            <w:sz w:val="22"/>
            <w:szCs w:val="22"/>
          </w:rPr>
          <w:t>: 10.1002/pmic.201900278.</w:t>
        </w:r>
      </w:hyperlink>
    </w:p>
    <w:p w14:paraId="525191F9" w14:textId="77777777" w:rsidR="002073CD" w:rsidRPr="001C60E6" w:rsidRDefault="002073CD" w:rsidP="001C60E6">
      <w:pPr>
        <w:ind w:left="360"/>
        <w:rPr>
          <w:color w:val="000000"/>
          <w:sz w:val="22"/>
          <w:szCs w:val="22"/>
        </w:rPr>
      </w:pPr>
    </w:p>
    <w:p w14:paraId="7A672651" w14:textId="052ACF10" w:rsidR="002934F4" w:rsidRPr="00BB7C26" w:rsidRDefault="002934F4">
      <w:pPr>
        <w:pStyle w:val="ListParagraph"/>
        <w:numPr>
          <w:ilvl w:val="0"/>
          <w:numId w:val="2"/>
        </w:numPr>
        <w:rPr>
          <w:rStyle w:val="Hyperlink"/>
          <w:color w:val="auto"/>
          <w:sz w:val="22"/>
          <w:szCs w:val="22"/>
          <w:u w:val="none"/>
        </w:rPr>
      </w:pPr>
      <w:hyperlink r:id="rId1713" w:history="1">
        <w:r w:rsidRPr="002934F4">
          <w:rPr>
            <w:rStyle w:val="Hyperlink"/>
            <w:sz w:val="22"/>
            <w:szCs w:val="22"/>
          </w:rPr>
          <w:t xml:space="preserve">Shah NA, Reid M, Kizer JR, Sharma RK, Shah RV, Kundel V, Bharath Ambale-Venkatesh, Fayed ZA, Shea SJ, Kaplan RC, Lima JAC, Redline S. Sleep-disordered Breathing and Left Ventricular Scar on Cardiac Magnetic Resonance: Results of the Multi-Ethnic Study of Atherosclerosis. </w:t>
        </w:r>
        <w:r w:rsidRPr="002934F4">
          <w:rPr>
            <w:rStyle w:val="Hyperlink"/>
            <w:i/>
            <w:iCs/>
            <w:sz w:val="22"/>
            <w:szCs w:val="22"/>
          </w:rPr>
          <w:t>J Clin Sleep Med</w:t>
        </w:r>
        <w:r w:rsidRPr="002934F4">
          <w:rPr>
            <w:rStyle w:val="Hyperlink"/>
            <w:sz w:val="22"/>
            <w:szCs w:val="22"/>
          </w:rPr>
          <w:t>. 2020;16(6):855-862.</w:t>
        </w:r>
      </w:hyperlink>
      <w:r w:rsidR="00BB7C26">
        <w:rPr>
          <w:rStyle w:val="Hyperlink"/>
          <w:sz w:val="22"/>
          <w:szCs w:val="22"/>
        </w:rPr>
        <w:t xml:space="preserve"> </w:t>
      </w:r>
    </w:p>
    <w:p w14:paraId="5FDED7C1" w14:textId="77777777" w:rsidR="00D93B07" w:rsidRPr="00BB7C26" w:rsidRDefault="00D93B07" w:rsidP="00BB7C26">
      <w:pPr>
        <w:ind w:left="360"/>
        <w:rPr>
          <w:rStyle w:val="Hyperlink"/>
          <w:color w:val="auto"/>
          <w:sz w:val="22"/>
          <w:szCs w:val="22"/>
          <w:u w:val="none"/>
        </w:rPr>
      </w:pPr>
    </w:p>
    <w:p w14:paraId="78445945" w14:textId="268A3ABE" w:rsidR="00BB7C26" w:rsidRPr="008F1F05" w:rsidRDefault="00BB7C26">
      <w:pPr>
        <w:pStyle w:val="ListParagraph"/>
        <w:numPr>
          <w:ilvl w:val="0"/>
          <w:numId w:val="2"/>
        </w:numPr>
        <w:rPr>
          <w:rStyle w:val="Hyperlink"/>
          <w:color w:val="000000"/>
          <w:sz w:val="22"/>
          <w:szCs w:val="22"/>
          <w:u w:val="none"/>
        </w:rPr>
      </w:pPr>
      <w:hyperlink r:id="rId1714" w:history="1">
        <w:r w:rsidRPr="00BB7C26">
          <w:rPr>
            <w:rStyle w:val="Hyperlink"/>
            <w:sz w:val="22"/>
            <w:szCs w:val="22"/>
          </w:rPr>
          <w:t>Kwon Y, Mariani S, Gadi SR, Jacobs Jr DR, Punjabi NM, Reid ML, Azarbarzin A, Wellman AD, Redline S. Chara</w:t>
        </w:r>
        <w:r w:rsidR="00D152CB">
          <w:rPr>
            <w:rStyle w:val="Hyperlink"/>
            <w:sz w:val="22"/>
            <w:szCs w:val="22"/>
          </w:rPr>
          <w:t>c</w:t>
        </w:r>
        <w:r w:rsidRPr="00BB7C26">
          <w:rPr>
            <w:rStyle w:val="Hyperlink"/>
            <w:sz w:val="22"/>
            <w:szCs w:val="22"/>
          </w:rPr>
          <w:t xml:space="preserve">terization of Lung-to-Finger Circulation Time in Sleep Study Assessment: The Multi-Ethnic Study of Atherosclerosis. </w:t>
        </w:r>
        <w:proofErr w:type="spellStart"/>
        <w:r w:rsidRPr="00BB7C26">
          <w:rPr>
            <w:rStyle w:val="Hyperlink"/>
            <w:i/>
            <w:iCs/>
            <w:sz w:val="22"/>
            <w:szCs w:val="22"/>
          </w:rPr>
          <w:t>Physiol</w:t>
        </w:r>
        <w:proofErr w:type="spellEnd"/>
        <w:r w:rsidRPr="00BB7C26">
          <w:rPr>
            <w:rStyle w:val="Hyperlink"/>
            <w:i/>
            <w:iCs/>
            <w:sz w:val="22"/>
            <w:szCs w:val="22"/>
          </w:rPr>
          <w:t xml:space="preserve"> Meas</w:t>
        </w:r>
        <w:r w:rsidRPr="00BB7C26">
          <w:rPr>
            <w:rStyle w:val="Hyperlink"/>
            <w:sz w:val="22"/>
            <w:szCs w:val="22"/>
          </w:rPr>
          <w:t xml:space="preserve">. 2020;41(6):065004. </w:t>
        </w:r>
        <w:proofErr w:type="spellStart"/>
        <w:r w:rsidRPr="00BB7C26">
          <w:rPr>
            <w:rStyle w:val="Hyperlink"/>
            <w:sz w:val="22"/>
            <w:szCs w:val="22"/>
          </w:rPr>
          <w:t>doi</w:t>
        </w:r>
        <w:proofErr w:type="spellEnd"/>
        <w:r w:rsidRPr="00BB7C26">
          <w:rPr>
            <w:rStyle w:val="Hyperlink"/>
            <w:sz w:val="22"/>
            <w:szCs w:val="22"/>
          </w:rPr>
          <w:t>: 10.1088/1361-6579/ab8e12.</w:t>
        </w:r>
      </w:hyperlink>
      <w:r w:rsidR="008F1F05">
        <w:rPr>
          <w:rStyle w:val="Hyperlink"/>
          <w:sz w:val="22"/>
          <w:szCs w:val="22"/>
        </w:rPr>
        <w:t xml:space="preserve"> </w:t>
      </w:r>
    </w:p>
    <w:p w14:paraId="1FFC640A" w14:textId="77777777" w:rsidR="008F1F05" w:rsidRPr="008F1F05" w:rsidRDefault="008F1F05" w:rsidP="008F1F05">
      <w:pPr>
        <w:ind w:left="360"/>
        <w:rPr>
          <w:rStyle w:val="Hyperlink"/>
          <w:color w:val="000000"/>
          <w:sz w:val="22"/>
          <w:szCs w:val="22"/>
          <w:u w:val="none"/>
        </w:rPr>
      </w:pPr>
    </w:p>
    <w:p w14:paraId="0F9CB1E2" w14:textId="73F79849" w:rsidR="008F1F05" w:rsidRPr="00DF4239" w:rsidRDefault="008F1F05">
      <w:pPr>
        <w:pStyle w:val="ListParagraph"/>
        <w:numPr>
          <w:ilvl w:val="0"/>
          <w:numId w:val="2"/>
        </w:numPr>
        <w:rPr>
          <w:rStyle w:val="Hyperlink"/>
          <w:color w:val="000000"/>
          <w:sz w:val="22"/>
          <w:szCs w:val="22"/>
          <w:u w:val="none"/>
        </w:rPr>
      </w:pPr>
      <w:hyperlink r:id="rId1715" w:history="1">
        <w:r w:rsidRPr="003353B6">
          <w:rPr>
            <w:rStyle w:val="Hyperlink"/>
            <w:sz w:val="22"/>
            <w:szCs w:val="22"/>
          </w:rPr>
          <w:t xml:space="preserve">Charles LE, </w:t>
        </w:r>
        <w:proofErr w:type="spellStart"/>
        <w:r w:rsidRPr="003353B6">
          <w:rPr>
            <w:rStyle w:val="Hyperlink"/>
            <w:sz w:val="22"/>
            <w:szCs w:val="22"/>
          </w:rPr>
          <w:t>Fekedulegn</w:t>
        </w:r>
        <w:proofErr w:type="spellEnd"/>
        <w:r w:rsidRPr="003353B6">
          <w:rPr>
            <w:rStyle w:val="Hyperlink"/>
            <w:sz w:val="22"/>
            <w:szCs w:val="22"/>
          </w:rPr>
          <w:t xml:space="preserve"> D, Burchfiel CM, </w:t>
        </w:r>
        <w:proofErr w:type="spellStart"/>
        <w:r w:rsidRPr="003353B6">
          <w:rPr>
            <w:rStyle w:val="Hyperlink"/>
            <w:sz w:val="22"/>
            <w:szCs w:val="22"/>
          </w:rPr>
          <w:t>Fujishiro</w:t>
        </w:r>
        <w:proofErr w:type="spellEnd"/>
        <w:r w:rsidRPr="003353B6">
          <w:rPr>
            <w:rStyle w:val="Hyperlink"/>
            <w:sz w:val="22"/>
            <w:szCs w:val="22"/>
          </w:rPr>
          <w:t xml:space="preserve"> K, Zeki Al Hazzouri A, Fitzpatrick AL, Rapp SR. Work Hours and Cognitive Function: The Multi-Ethnic Study of Atherosclerosis. </w:t>
        </w:r>
        <w:r w:rsidRPr="003353B6">
          <w:rPr>
            <w:rStyle w:val="Hyperlink"/>
            <w:i/>
            <w:iCs/>
            <w:sz w:val="22"/>
            <w:szCs w:val="22"/>
          </w:rPr>
          <w:t>Saf Health Work</w:t>
        </w:r>
        <w:r w:rsidRPr="003353B6">
          <w:rPr>
            <w:rStyle w:val="Hyperlink"/>
            <w:sz w:val="22"/>
            <w:szCs w:val="22"/>
          </w:rPr>
          <w:t>. 2020;11(2):178-186.</w:t>
        </w:r>
      </w:hyperlink>
      <w:r w:rsidR="00DF4239">
        <w:rPr>
          <w:rStyle w:val="Hyperlink"/>
          <w:sz w:val="22"/>
          <w:szCs w:val="22"/>
        </w:rPr>
        <w:t xml:space="preserve"> </w:t>
      </w:r>
    </w:p>
    <w:p w14:paraId="3FF6C017" w14:textId="77777777" w:rsidR="00DF4239" w:rsidRPr="00DF4239" w:rsidRDefault="00DF4239" w:rsidP="00DF4239">
      <w:pPr>
        <w:pStyle w:val="ListParagraph"/>
        <w:rPr>
          <w:rStyle w:val="Hyperlink"/>
          <w:color w:val="000000"/>
          <w:sz w:val="22"/>
          <w:szCs w:val="22"/>
          <w:u w:val="none"/>
        </w:rPr>
      </w:pPr>
    </w:p>
    <w:p w14:paraId="7C9A2127" w14:textId="4793A48E" w:rsidR="00DF4239" w:rsidRPr="00C6687C" w:rsidRDefault="00DF4239">
      <w:pPr>
        <w:pStyle w:val="ListParagraph"/>
        <w:numPr>
          <w:ilvl w:val="0"/>
          <w:numId w:val="2"/>
        </w:numPr>
        <w:rPr>
          <w:rStyle w:val="Hyperlink"/>
          <w:color w:val="000000"/>
          <w:sz w:val="22"/>
          <w:szCs w:val="22"/>
          <w:u w:val="none"/>
        </w:rPr>
      </w:pPr>
      <w:hyperlink r:id="rId1716" w:history="1">
        <w:r w:rsidRPr="003809DF">
          <w:rPr>
            <w:rStyle w:val="Hyperlink"/>
            <w:sz w:val="22"/>
            <w:szCs w:val="22"/>
          </w:rPr>
          <w:t>Smith BM, Kirby M, Hoffman EA, Kronmal RA, Aaron SA, Allen NB, Bertoni A, Coxson HO, Cooper C, Couper DJ, Criner G, Dransfield MT, Han MK, Hansel NN, Jacobs JR DR, Kaufman JD, Lin CL, Manichaikul A, Martinez FJ, Michos ED, Oelsner EC, Paine 3</w:t>
        </w:r>
        <w:r w:rsidRPr="003809DF">
          <w:rPr>
            <w:rStyle w:val="Hyperlink"/>
            <w:sz w:val="22"/>
            <w:szCs w:val="22"/>
            <w:vertAlign w:val="superscript"/>
          </w:rPr>
          <w:t>rd</w:t>
        </w:r>
        <w:r w:rsidRPr="003809DF">
          <w:rPr>
            <w:rStyle w:val="Hyperlink"/>
            <w:sz w:val="22"/>
            <w:szCs w:val="22"/>
          </w:rPr>
          <w:t xml:space="preserve"> R, Watson KE, Benedetti A, Tan WC, Bourbeau J, Woodruff PG, Barr RG, MESA Lung, Can COLD, and SPIROMICS Investigators. Association of </w:t>
        </w:r>
        <w:proofErr w:type="spellStart"/>
        <w:r w:rsidRPr="003809DF">
          <w:rPr>
            <w:rStyle w:val="Hyperlink"/>
            <w:sz w:val="22"/>
            <w:szCs w:val="22"/>
          </w:rPr>
          <w:t>Dysanapsis</w:t>
        </w:r>
        <w:proofErr w:type="spellEnd"/>
        <w:r w:rsidRPr="003809DF">
          <w:rPr>
            <w:rStyle w:val="Hyperlink"/>
            <w:sz w:val="22"/>
            <w:szCs w:val="22"/>
          </w:rPr>
          <w:t xml:space="preserve"> </w:t>
        </w:r>
        <w:proofErr w:type="gramStart"/>
        <w:r w:rsidRPr="003809DF">
          <w:rPr>
            <w:rStyle w:val="Hyperlink"/>
            <w:sz w:val="22"/>
            <w:szCs w:val="22"/>
          </w:rPr>
          <w:t>With</w:t>
        </w:r>
        <w:proofErr w:type="gramEnd"/>
        <w:r w:rsidRPr="003809DF">
          <w:rPr>
            <w:rStyle w:val="Hyperlink"/>
            <w:sz w:val="22"/>
            <w:szCs w:val="22"/>
          </w:rPr>
          <w:t xml:space="preserve"> Chronic Obstructive Pulmonary Disease Among Older Adults. </w:t>
        </w:r>
        <w:r w:rsidRPr="003809DF">
          <w:rPr>
            <w:rStyle w:val="Hyperlink"/>
            <w:i/>
            <w:iCs/>
            <w:sz w:val="22"/>
            <w:szCs w:val="22"/>
          </w:rPr>
          <w:t>JAMA</w:t>
        </w:r>
        <w:r w:rsidRPr="003809DF">
          <w:rPr>
            <w:rStyle w:val="Hyperlink"/>
            <w:sz w:val="22"/>
            <w:szCs w:val="22"/>
          </w:rPr>
          <w:t>. 2020;323(22):2268-2280.</w:t>
        </w:r>
      </w:hyperlink>
      <w:r w:rsidR="00976031">
        <w:rPr>
          <w:rStyle w:val="Hyperlink"/>
          <w:sz w:val="22"/>
          <w:szCs w:val="22"/>
        </w:rPr>
        <w:t xml:space="preserve"> </w:t>
      </w:r>
    </w:p>
    <w:p w14:paraId="18E9EB6F" w14:textId="41C54072" w:rsidR="00C6687C" w:rsidRDefault="00C6687C" w:rsidP="00C6687C">
      <w:pPr>
        <w:pStyle w:val="ListParagraph"/>
        <w:rPr>
          <w:rStyle w:val="Hyperlink"/>
          <w:color w:val="000000"/>
          <w:sz w:val="22"/>
          <w:szCs w:val="22"/>
          <w:u w:val="none"/>
        </w:rPr>
      </w:pPr>
    </w:p>
    <w:p w14:paraId="474629DC" w14:textId="69C0AB98" w:rsidR="002C4C03" w:rsidRDefault="002C4C03" w:rsidP="00C6687C">
      <w:pPr>
        <w:pStyle w:val="ListParagraph"/>
        <w:rPr>
          <w:rStyle w:val="Hyperlink"/>
          <w:color w:val="000000"/>
          <w:sz w:val="22"/>
          <w:szCs w:val="22"/>
          <w:u w:val="none"/>
        </w:rPr>
      </w:pPr>
    </w:p>
    <w:p w14:paraId="1F83DBC9" w14:textId="20936146" w:rsidR="002C4C03" w:rsidRDefault="002C4C03" w:rsidP="00C6687C">
      <w:pPr>
        <w:pStyle w:val="ListParagraph"/>
        <w:rPr>
          <w:rStyle w:val="Hyperlink"/>
          <w:color w:val="000000"/>
          <w:sz w:val="22"/>
          <w:szCs w:val="22"/>
          <w:u w:val="none"/>
        </w:rPr>
      </w:pPr>
    </w:p>
    <w:p w14:paraId="51077732" w14:textId="26749EEB" w:rsidR="002C4C03" w:rsidRDefault="002C4C03" w:rsidP="00C6687C">
      <w:pPr>
        <w:pStyle w:val="ListParagraph"/>
        <w:rPr>
          <w:rStyle w:val="Hyperlink"/>
          <w:color w:val="000000"/>
          <w:sz w:val="22"/>
          <w:szCs w:val="22"/>
          <w:u w:val="none"/>
        </w:rPr>
      </w:pPr>
    </w:p>
    <w:p w14:paraId="63016A78" w14:textId="485E7A46" w:rsidR="002C4C03" w:rsidRDefault="002C4C03" w:rsidP="00C6687C">
      <w:pPr>
        <w:pStyle w:val="ListParagraph"/>
        <w:rPr>
          <w:rStyle w:val="Hyperlink"/>
          <w:color w:val="000000"/>
          <w:sz w:val="22"/>
          <w:szCs w:val="22"/>
          <w:u w:val="none"/>
        </w:rPr>
      </w:pPr>
    </w:p>
    <w:p w14:paraId="6B85B2DB" w14:textId="032B7D30" w:rsidR="002C4C03" w:rsidRDefault="002C4C03" w:rsidP="00C6687C">
      <w:pPr>
        <w:pStyle w:val="ListParagraph"/>
        <w:rPr>
          <w:rStyle w:val="Hyperlink"/>
          <w:color w:val="000000"/>
          <w:sz w:val="22"/>
          <w:szCs w:val="22"/>
          <w:u w:val="none"/>
        </w:rPr>
      </w:pPr>
    </w:p>
    <w:p w14:paraId="366E5735" w14:textId="77777777" w:rsidR="002C4C03" w:rsidRPr="00C6687C" w:rsidRDefault="002C4C03" w:rsidP="00C6687C">
      <w:pPr>
        <w:pStyle w:val="ListParagraph"/>
        <w:rPr>
          <w:rStyle w:val="Hyperlink"/>
          <w:color w:val="000000"/>
          <w:sz w:val="22"/>
          <w:szCs w:val="22"/>
          <w:u w:val="none"/>
        </w:rPr>
      </w:pPr>
    </w:p>
    <w:p w14:paraId="15A1C3C1" w14:textId="6EB29BEA" w:rsidR="00976031" w:rsidRPr="00450BF2" w:rsidRDefault="00A73055">
      <w:pPr>
        <w:pStyle w:val="ListParagraph"/>
        <w:numPr>
          <w:ilvl w:val="0"/>
          <w:numId w:val="2"/>
        </w:numPr>
        <w:rPr>
          <w:rStyle w:val="Hyperlink"/>
          <w:color w:val="000000"/>
          <w:sz w:val="22"/>
          <w:szCs w:val="22"/>
          <w:u w:val="none"/>
        </w:rPr>
      </w:pPr>
      <w:hyperlink r:id="rId1717" w:history="1">
        <w:r w:rsidRPr="007C6950">
          <w:rPr>
            <w:rStyle w:val="Hyperlink"/>
            <w:sz w:val="22"/>
            <w:szCs w:val="22"/>
          </w:rPr>
          <w:t xml:space="preserve">Wood AC, Imamura F, Fretts AM, Marklund M, Ardisson Korat AV, Yang WS, Lankinen M, Qureshi W, Helmer C, Chen TA, Virtanen JK, Wong K. Bassett JK, Murphy R, Tintle N, Yu CI, Brouwer IA, Chien KL, Chen YY, Del Gobbo LC, Djousse L, </w:t>
        </w:r>
        <w:proofErr w:type="spellStart"/>
        <w:r w:rsidRPr="007C6950">
          <w:rPr>
            <w:rStyle w:val="Hyperlink"/>
            <w:sz w:val="22"/>
            <w:szCs w:val="22"/>
          </w:rPr>
          <w:t>Geleijnse</w:t>
        </w:r>
        <w:proofErr w:type="spellEnd"/>
        <w:r w:rsidRPr="007C6950">
          <w:rPr>
            <w:rStyle w:val="Hyperlink"/>
            <w:sz w:val="22"/>
            <w:szCs w:val="22"/>
          </w:rPr>
          <w:t xml:space="preserve"> JM, Giles GG, de Goede J, Gudnason V, Harris WS, Hodge A, Hu F; </w:t>
        </w:r>
        <w:proofErr w:type="spellStart"/>
        <w:r w:rsidRPr="007C6950">
          <w:rPr>
            <w:rStyle w:val="Hyperlink"/>
            <w:sz w:val="22"/>
            <w:szCs w:val="22"/>
          </w:rPr>
          <w:t>InterAct</w:t>
        </w:r>
        <w:proofErr w:type="spellEnd"/>
        <w:r w:rsidRPr="007C6950">
          <w:rPr>
            <w:rStyle w:val="Hyperlink"/>
            <w:sz w:val="22"/>
            <w:szCs w:val="22"/>
          </w:rPr>
          <w:t xml:space="preserve"> Consortium, Koulman A, Laakso M, Lind L, Lin HJ, McKnight B, </w:t>
        </w:r>
        <w:proofErr w:type="spellStart"/>
        <w:r w:rsidRPr="007C6950">
          <w:rPr>
            <w:rStyle w:val="Hyperlink"/>
            <w:sz w:val="22"/>
            <w:szCs w:val="22"/>
          </w:rPr>
          <w:t>Rajaobelina</w:t>
        </w:r>
        <w:proofErr w:type="spellEnd"/>
        <w:r w:rsidRPr="007C6950">
          <w:rPr>
            <w:rStyle w:val="Hyperlink"/>
            <w:sz w:val="22"/>
            <w:szCs w:val="22"/>
          </w:rPr>
          <w:t xml:space="preserve"> K, </w:t>
        </w:r>
        <w:proofErr w:type="spellStart"/>
        <w:r w:rsidRPr="007C6950">
          <w:rPr>
            <w:rStyle w:val="Hyperlink"/>
            <w:sz w:val="22"/>
            <w:szCs w:val="22"/>
          </w:rPr>
          <w:t>Riserus</w:t>
        </w:r>
        <w:proofErr w:type="spellEnd"/>
        <w:r w:rsidRPr="007C6950">
          <w:rPr>
            <w:rStyle w:val="Hyperlink"/>
            <w:sz w:val="22"/>
            <w:szCs w:val="22"/>
          </w:rPr>
          <w:t xml:space="preserve"> U, Robinson JG, </w:t>
        </w:r>
        <w:proofErr w:type="spellStart"/>
        <w:r w:rsidRPr="007C6950">
          <w:rPr>
            <w:rStyle w:val="Hyperlink"/>
            <w:sz w:val="22"/>
            <w:szCs w:val="22"/>
          </w:rPr>
          <w:t>Samieri</w:t>
        </w:r>
        <w:proofErr w:type="spellEnd"/>
        <w:r w:rsidRPr="007C6950">
          <w:rPr>
            <w:rStyle w:val="Hyperlink"/>
            <w:sz w:val="22"/>
            <w:szCs w:val="22"/>
          </w:rPr>
          <w:t xml:space="preserve"> C, Senn M, Siscovick DS, </w:t>
        </w:r>
        <w:proofErr w:type="spellStart"/>
        <w:r w:rsidRPr="007C6950">
          <w:rPr>
            <w:rStyle w:val="Hyperlink"/>
            <w:sz w:val="22"/>
            <w:szCs w:val="22"/>
          </w:rPr>
          <w:t>Soedamah</w:t>
        </w:r>
        <w:proofErr w:type="spellEnd"/>
        <w:r w:rsidRPr="007C6950">
          <w:rPr>
            <w:rStyle w:val="Hyperlink"/>
            <w:sz w:val="22"/>
            <w:szCs w:val="22"/>
          </w:rPr>
          <w:t xml:space="preserve">-Muthu SS, Sotoodehnia N, Sun Q, Tsai MY, Tuomainen TP, </w:t>
        </w:r>
        <w:proofErr w:type="spellStart"/>
        <w:r w:rsidRPr="007C6950">
          <w:rPr>
            <w:rStyle w:val="Hyperlink"/>
            <w:sz w:val="22"/>
            <w:szCs w:val="22"/>
          </w:rPr>
          <w:t>Uusitupa</w:t>
        </w:r>
        <w:proofErr w:type="spellEnd"/>
        <w:r w:rsidRPr="007C6950">
          <w:rPr>
            <w:rStyle w:val="Hyperlink"/>
            <w:sz w:val="22"/>
            <w:szCs w:val="22"/>
          </w:rPr>
          <w:t xml:space="preserve"> M, Wagenknecht LE, Wareham NJ, Wu JHU, Micha R, Lemaitre RN, Mozaffarian D, </w:t>
        </w:r>
        <w:proofErr w:type="spellStart"/>
        <w:r w:rsidRPr="007C6950">
          <w:rPr>
            <w:rStyle w:val="Hyperlink"/>
            <w:sz w:val="22"/>
            <w:szCs w:val="22"/>
          </w:rPr>
          <w:t>Forouhi</w:t>
        </w:r>
        <w:proofErr w:type="spellEnd"/>
        <w:r w:rsidRPr="007C6950">
          <w:rPr>
            <w:rStyle w:val="Hyperlink"/>
            <w:sz w:val="22"/>
            <w:szCs w:val="22"/>
          </w:rPr>
          <w:t xml:space="preserve"> NG. Fatty acids in the de novo lipogenesis pathway and incidence of type 2 diabetes: A pooled analysis of prospective cohort studies. </w:t>
        </w:r>
        <w:proofErr w:type="spellStart"/>
        <w:r w:rsidRPr="007C6950">
          <w:rPr>
            <w:rStyle w:val="Hyperlink"/>
            <w:i/>
            <w:iCs/>
            <w:sz w:val="22"/>
            <w:szCs w:val="22"/>
          </w:rPr>
          <w:t>PLoS</w:t>
        </w:r>
        <w:proofErr w:type="spellEnd"/>
        <w:r w:rsidRPr="007C6950">
          <w:rPr>
            <w:rStyle w:val="Hyperlink"/>
            <w:i/>
            <w:iCs/>
            <w:sz w:val="22"/>
            <w:szCs w:val="22"/>
          </w:rPr>
          <w:t xml:space="preserve"> Med</w:t>
        </w:r>
        <w:r w:rsidRPr="007C6950">
          <w:rPr>
            <w:rStyle w:val="Hyperlink"/>
            <w:sz w:val="22"/>
            <w:szCs w:val="22"/>
          </w:rPr>
          <w:t>. 2020;17(6</w:t>
        </w:r>
        <w:proofErr w:type="gramStart"/>
        <w:r w:rsidRPr="007C6950">
          <w:rPr>
            <w:rStyle w:val="Hyperlink"/>
            <w:sz w:val="22"/>
            <w:szCs w:val="22"/>
          </w:rPr>
          <w:t>):e</w:t>
        </w:r>
        <w:proofErr w:type="gramEnd"/>
        <w:r w:rsidRPr="007C6950">
          <w:rPr>
            <w:rStyle w:val="Hyperlink"/>
            <w:sz w:val="22"/>
            <w:szCs w:val="22"/>
          </w:rPr>
          <w:t xml:space="preserve">1003102. </w:t>
        </w:r>
        <w:proofErr w:type="spellStart"/>
        <w:r w:rsidRPr="007C6950">
          <w:rPr>
            <w:rStyle w:val="Hyperlink"/>
            <w:sz w:val="22"/>
            <w:szCs w:val="22"/>
          </w:rPr>
          <w:t>doi</w:t>
        </w:r>
        <w:proofErr w:type="spellEnd"/>
        <w:r w:rsidRPr="007C6950">
          <w:rPr>
            <w:rStyle w:val="Hyperlink"/>
            <w:sz w:val="22"/>
            <w:szCs w:val="22"/>
          </w:rPr>
          <w:t xml:space="preserve">: 10.1371/journal.pmed.1003102. </w:t>
        </w:r>
        <w:proofErr w:type="spellStart"/>
        <w:r w:rsidRPr="007C6950">
          <w:rPr>
            <w:rStyle w:val="Hyperlink"/>
            <w:sz w:val="22"/>
            <w:szCs w:val="22"/>
          </w:rPr>
          <w:t>eCollection</w:t>
        </w:r>
        <w:proofErr w:type="spellEnd"/>
        <w:r w:rsidRPr="007C6950">
          <w:rPr>
            <w:rStyle w:val="Hyperlink"/>
            <w:sz w:val="22"/>
            <w:szCs w:val="22"/>
          </w:rPr>
          <w:t xml:space="preserve"> 2020 Jun.</w:t>
        </w:r>
      </w:hyperlink>
    </w:p>
    <w:p w14:paraId="337A90B1" w14:textId="02BA27F0" w:rsidR="0064163B" w:rsidRDefault="0064163B" w:rsidP="00450BF2">
      <w:pPr>
        <w:pStyle w:val="ListParagraph"/>
        <w:rPr>
          <w:rStyle w:val="Hyperlink"/>
          <w:color w:val="000000"/>
          <w:sz w:val="22"/>
          <w:szCs w:val="22"/>
          <w:u w:val="none"/>
        </w:rPr>
      </w:pPr>
    </w:p>
    <w:p w14:paraId="2B19FFF0" w14:textId="635BA859" w:rsidR="00450BF2" w:rsidRPr="00624DCA" w:rsidRDefault="00450BF2">
      <w:pPr>
        <w:pStyle w:val="ListParagraph"/>
        <w:numPr>
          <w:ilvl w:val="0"/>
          <w:numId w:val="2"/>
        </w:numPr>
        <w:rPr>
          <w:rStyle w:val="Hyperlink"/>
          <w:color w:val="000000"/>
          <w:sz w:val="22"/>
          <w:szCs w:val="22"/>
          <w:u w:val="none"/>
        </w:rPr>
      </w:pPr>
      <w:hyperlink r:id="rId1718" w:history="1">
        <w:r w:rsidRPr="00416310">
          <w:rPr>
            <w:rStyle w:val="Hyperlink"/>
            <w:sz w:val="22"/>
            <w:szCs w:val="22"/>
          </w:rPr>
          <w:t xml:space="preserve">Chen HY, Cairns BJ, Small AM, Burr HA, </w:t>
        </w:r>
        <w:proofErr w:type="spellStart"/>
        <w:r w:rsidRPr="00416310">
          <w:rPr>
            <w:rStyle w:val="Hyperlink"/>
            <w:sz w:val="22"/>
            <w:szCs w:val="22"/>
          </w:rPr>
          <w:t>Ambikkumar</w:t>
        </w:r>
        <w:proofErr w:type="spellEnd"/>
        <w:r w:rsidRPr="00416310">
          <w:rPr>
            <w:rStyle w:val="Hyperlink"/>
            <w:sz w:val="22"/>
            <w:szCs w:val="22"/>
          </w:rPr>
          <w:t xml:space="preserve"> A, Martinsson A, Theriault S, Munter HM, Steffen B, Zhang R, Levinson RT, Shaffer CM, Rong J, </w:t>
        </w:r>
        <w:proofErr w:type="spellStart"/>
        <w:r w:rsidRPr="00416310">
          <w:rPr>
            <w:rStyle w:val="Hyperlink"/>
            <w:sz w:val="22"/>
            <w:szCs w:val="22"/>
          </w:rPr>
          <w:t>Sonestedt</w:t>
        </w:r>
        <w:proofErr w:type="spellEnd"/>
        <w:r w:rsidRPr="00416310">
          <w:rPr>
            <w:rStyle w:val="Hyperlink"/>
            <w:sz w:val="22"/>
            <w:szCs w:val="22"/>
          </w:rPr>
          <w:t xml:space="preserve"> E, Dufresne L, Ljungberg J, Naslund U, Johansson B, Ranatunga DK, Whitmer RA, Budoff MJ, Nguyen A, Vasan RS, Larson MG, Harris WS, </w:t>
        </w:r>
        <w:proofErr w:type="spellStart"/>
        <w:r w:rsidRPr="00416310">
          <w:rPr>
            <w:rStyle w:val="Hyperlink"/>
            <w:sz w:val="22"/>
            <w:szCs w:val="22"/>
          </w:rPr>
          <w:t>Damrauer</w:t>
        </w:r>
        <w:proofErr w:type="spellEnd"/>
        <w:r w:rsidRPr="00416310">
          <w:rPr>
            <w:rStyle w:val="Hyperlink"/>
            <w:sz w:val="22"/>
            <w:szCs w:val="22"/>
          </w:rPr>
          <w:t xml:space="preserve"> SM, Stark KD, </w:t>
        </w:r>
        <w:proofErr w:type="spellStart"/>
        <w:r w:rsidRPr="00416310">
          <w:rPr>
            <w:rStyle w:val="Hyperlink"/>
            <w:sz w:val="22"/>
            <w:szCs w:val="22"/>
          </w:rPr>
          <w:t>Boekholdt</w:t>
        </w:r>
        <w:proofErr w:type="spellEnd"/>
        <w:r w:rsidRPr="00416310">
          <w:rPr>
            <w:rStyle w:val="Hyperlink"/>
            <w:sz w:val="22"/>
            <w:szCs w:val="22"/>
          </w:rPr>
          <w:t xml:space="preserve"> SM, Wareham NJ, </w:t>
        </w:r>
        <w:proofErr w:type="spellStart"/>
        <w:r w:rsidRPr="00416310">
          <w:rPr>
            <w:rStyle w:val="Hyperlink"/>
            <w:sz w:val="22"/>
            <w:szCs w:val="22"/>
          </w:rPr>
          <w:t>Pibarot</w:t>
        </w:r>
        <w:proofErr w:type="spellEnd"/>
        <w:r w:rsidRPr="00416310">
          <w:rPr>
            <w:rStyle w:val="Hyperlink"/>
            <w:sz w:val="22"/>
            <w:szCs w:val="22"/>
          </w:rPr>
          <w:t xml:space="preserve"> P, Arsenault BJ, Mathieu P, Gudnason V, O’Donnell CJ, Rotter JI, Tsai MY, Post WS, Clarke R, Soderberg S, Bosse Y, Wells QS, Smith JG, Rader DJ, Lathrop M, Engert JC, </w:t>
        </w:r>
        <w:proofErr w:type="spellStart"/>
        <w:r w:rsidRPr="00416310">
          <w:rPr>
            <w:rStyle w:val="Hyperlink"/>
            <w:sz w:val="22"/>
            <w:szCs w:val="22"/>
          </w:rPr>
          <w:t>Thanassoulis</w:t>
        </w:r>
        <w:proofErr w:type="spellEnd"/>
        <w:r w:rsidRPr="00416310">
          <w:rPr>
            <w:rStyle w:val="Hyperlink"/>
            <w:sz w:val="22"/>
            <w:szCs w:val="22"/>
          </w:rPr>
          <w:t xml:space="preserve"> G. Association of FADS1/2 Locus Variants and Polyunsaturated Fatty Acids With Aortic Stenosis. </w:t>
        </w:r>
        <w:r w:rsidRPr="00416310">
          <w:rPr>
            <w:rStyle w:val="Hyperlink"/>
            <w:i/>
            <w:iCs/>
            <w:sz w:val="22"/>
            <w:szCs w:val="22"/>
          </w:rPr>
          <w:t xml:space="preserve">JAMA </w:t>
        </w:r>
        <w:proofErr w:type="spellStart"/>
        <w:r w:rsidRPr="00416310">
          <w:rPr>
            <w:rStyle w:val="Hyperlink"/>
            <w:i/>
            <w:iCs/>
            <w:sz w:val="22"/>
            <w:szCs w:val="22"/>
          </w:rPr>
          <w:t>Cardiol</w:t>
        </w:r>
        <w:proofErr w:type="spellEnd"/>
        <w:r w:rsidRPr="00416310">
          <w:rPr>
            <w:rStyle w:val="Hyperlink"/>
            <w:sz w:val="22"/>
            <w:szCs w:val="22"/>
          </w:rPr>
          <w:t>. 2020;5(6):694-702.</w:t>
        </w:r>
      </w:hyperlink>
      <w:r w:rsidR="00624DCA">
        <w:rPr>
          <w:rStyle w:val="Hyperlink"/>
          <w:sz w:val="22"/>
          <w:szCs w:val="22"/>
        </w:rPr>
        <w:t xml:space="preserve"> </w:t>
      </w:r>
    </w:p>
    <w:p w14:paraId="5D81D879" w14:textId="77777777" w:rsidR="00624DCA" w:rsidRPr="00624DCA" w:rsidRDefault="00624DCA" w:rsidP="00624DCA">
      <w:pPr>
        <w:pStyle w:val="ListParagraph"/>
        <w:rPr>
          <w:rStyle w:val="Hyperlink"/>
          <w:color w:val="000000"/>
          <w:sz w:val="22"/>
          <w:szCs w:val="22"/>
          <w:u w:val="none"/>
        </w:rPr>
      </w:pPr>
    </w:p>
    <w:p w14:paraId="4E563D7E" w14:textId="3AC09F3C" w:rsidR="00624DCA" w:rsidRPr="00D16F42" w:rsidRDefault="00624DCA">
      <w:pPr>
        <w:pStyle w:val="ListParagraph"/>
        <w:numPr>
          <w:ilvl w:val="0"/>
          <w:numId w:val="2"/>
        </w:numPr>
        <w:rPr>
          <w:rStyle w:val="Hyperlink"/>
          <w:color w:val="000000"/>
          <w:sz w:val="22"/>
          <w:szCs w:val="22"/>
          <w:u w:val="none"/>
        </w:rPr>
      </w:pPr>
      <w:hyperlink r:id="rId1719" w:history="1">
        <w:r w:rsidRPr="006E3215">
          <w:rPr>
            <w:rStyle w:val="Hyperlink"/>
            <w:sz w:val="22"/>
            <w:szCs w:val="22"/>
          </w:rPr>
          <w:t xml:space="preserve">Unkart JT, Allison MA, Abdelmalek JA, Jenny NS, McClelland RL, Budoff M, Ix JH, Rifkin DE. Relation of Plasma Renin Activity to Subclinical Peripheral and Coronary Artery Disease (from the Multiethnic Study of Atherosclerosis). </w:t>
        </w:r>
        <w:proofErr w:type="gramStart"/>
        <w:r w:rsidRPr="006E3215">
          <w:rPr>
            <w:rStyle w:val="Hyperlink"/>
            <w:i/>
            <w:iCs/>
            <w:sz w:val="22"/>
            <w:szCs w:val="22"/>
          </w:rPr>
          <w:t>Am</w:t>
        </w:r>
        <w:proofErr w:type="gramEnd"/>
        <w:r w:rsidRPr="006E3215">
          <w:rPr>
            <w:rStyle w:val="Hyperlink"/>
            <w:i/>
            <w:iCs/>
            <w:sz w:val="22"/>
            <w:szCs w:val="22"/>
          </w:rPr>
          <w:t xml:space="preserve"> J </w:t>
        </w:r>
        <w:proofErr w:type="spellStart"/>
        <w:r w:rsidRPr="006E3215">
          <w:rPr>
            <w:rStyle w:val="Hyperlink"/>
            <w:i/>
            <w:iCs/>
            <w:sz w:val="22"/>
            <w:szCs w:val="22"/>
          </w:rPr>
          <w:t>Cardiol</w:t>
        </w:r>
        <w:proofErr w:type="spellEnd"/>
        <w:r w:rsidRPr="006E3215">
          <w:rPr>
            <w:rStyle w:val="Hyperlink"/>
            <w:sz w:val="22"/>
            <w:szCs w:val="22"/>
          </w:rPr>
          <w:t>. 2020;125(12):1794-1800.</w:t>
        </w:r>
      </w:hyperlink>
      <w:r w:rsidR="00D16F42">
        <w:rPr>
          <w:rStyle w:val="Hyperlink"/>
          <w:sz w:val="22"/>
          <w:szCs w:val="22"/>
        </w:rPr>
        <w:t xml:space="preserve"> </w:t>
      </w:r>
    </w:p>
    <w:p w14:paraId="296A1C32" w14:textId="77777777" w:rsidR="00D16F42" w:rsidRPr="00D16F42" w:rsidRDefault="00D16F42" w:rsidP="00D16F42">
      <w:pPr>
        <w:pStyle w:val="ListParagraph"/>
        <w:rPr>
          <w:rStyle w:val="Hyperlink"/>
          <w:color w:val="000000"/>
          <w:sz w:val="22"/>
          <w:szCs w:val="22"/>
          <w:u w:val="none"/>
        </w:rPr>
      </w:pPr>
    </w:p>
    <w:p w14:paraId="66DE3D79" w14:textId="77777777" w:rsidR="00D16F42" w:rsidRPr="00470090" w:rsidRDefault="00D16F42">
      <w:pPr>
        <w:numPr>
          <w:ilvl w:val="0"/>
          <w:numId w:val="2"/>
        </w:numPr>
        <w:rPr>
          <w:rStyle w:val="Hyperlink"/>
          <w:color w:val="auto"/>
          <w:sz w:val="22"/>
          <w:szCs w:val="22"/>
          <w:u w:val="none"/>
        </w:rPr>
      </w:pPr>
      <w:hyperlink r:id="rId1720" w:history="1">
        <w:r w:rsidRPr="00192DC1">
          <w:rPr>
            <w:rStyle w:val="Hyperlink"/>
            <w:sz w:val="22"/>
            <w:szCs w:val="22"/>
          </w:rPr>
          <w:t xml:space="preserve">Gharib SA, Sofer T, Li R, </w:t>
        </w:r>
        <w:proofErr w:type="spellStart"/>
        <w:r w:rsidRPr="00192DC1">
          <w:rPr>
            <w:rStyle w:val="Hyperlink"/>
            <w:sz w:val="22"/>
            <w:szCs w:val="22"/>
          </w:rPr>
          <w:t>Joehanes</w:t>
        </w:r>
        <w:proofErr w:type="spellEnd"/>
        <w:r w:rsidRPr="00192DC1">
          <w:rPr>
            <w:rStyle w:val="Hyperlink"/>
            <w:sz w:val="22"/>
            <w:szCs w:val="22"/>
          </w:rPr>
          <w:t xml:space="preserve"> R, Lin H, Gower AC, Wang H, </w:t>
        </w:r>
        <w:proofErr w:type="spellStart"/>
        <w:r w:rsidRPr="00192DC1">
          <w:rPr>
            <w:rStyle w:val="Hyperlink"/>
            <w:sz w:val="22"/>
            <w:szCs w:val="22"/>
          </w:rPr>
          <w:t>Kurniansyah</w:t>
        </w:r>
        <w:proofErr w:type="spellEnd"/>
        <w:r w:rsidRPr="00192DC1">
          <w:rPr>
            <w:rStyle w:val="Hyperlink"/>
            <w:sz w:val="22"/>
            <w:szCs w:val="22"/>
          </w:rPr>
          <w:t xml:space="preserve"> N, Cade BE, Lee J, Williams S, Mehra R, Patel SR, Quan SF, Liu Y, Rotter JI, Rich SS, Spira A, Levy D, Redline S, Gottlieb DJ. Low oxygen saturation during sleep reduces CD1D and RAB20 expressions that are reversed by CPAP therapy. </w:t>
        </w:r>
        <w:proofErr w:type="spellStart"/>
        <w:r w:rsidRPr="00192DC1">
          <w:rPr>
            <w:rStyle w:val="Hyperlink"/>
            <w:i/>
            <w:iCs/>
            <w:sz w:val="22"/>
            <w:szCs w:val="22"/>
          </w:rPr>
          <w:t>EBioMedicine</w:t>
        </w:r>
        <w:proofErr w:type="spellEnd"/>
        <w:r w:rsidRPr="00192DC1">
          <w:rPr>
            <w:rStyle w:val="Hyperlink"/>
            <w:sz w:val="22"/>
            <w:szCs w:val="22"/>
          </w:rPr>
          <w:t xml:space="preserve">. </w:t>
        </w:r>
        <w:proofErr w:type="gramStart"/>
        <w:r w:rsidRPr="00192DC1">
          <w:rPr>
            <w:rStyle w:val="Hyperlink"/>
            <w:sz w:val="22"/>
            <w:szCs w:val="22"/>
          </w:rPr>
          <w:t>2020;56:102803</w:t>
        </w:r>
        <w:proofErr w:type="gramEnd"/>
        <w:r w:rsidRPr="00192DC1">
          <w:rPr>
            <w:rStyle w:val="Hyperlink"/>
            <w:sz w:val="22"/>
            <w:szCs w:val="22"/>
          </w:rPr>
          <w:t xml:space="preserve">. </w:t>
        </w:r>
        <w:proofErr w:type="spellStart"/>
        <w:r w:rsidRPr="00192DC1">
          <w:rPr>
            <w:rStyle w:val="Hyperlink"/>
            <w:sz w:val="22"/>
            <w:szCs w:val="22"/>
          </w:rPr>
          <w:t>doi</w:t>
        </w:r>
        <w:proofErr w:type="spellEnd"/>
        <w:r w:rsidRPr="00192DC1">
          <w:rPr>
            <w:rStyle w:val="Hyperlink"/>
            <w:sz w:val="22"/>
            <w:szCs w:val="22"/>
          </w:rPr>
          <w:t>: 10.1016/j.ebiom.2020.102803.</w:t>
        </w:r>
      </w:hyperlink>
    </w:p>
    <w:p w14:paraId="57FCC048" w14:textId="77777777" w:rsidR="00BB7C26" w:rsidRPr="00BB7C26" w:rsidRDefault="00BB7C26" w:rsidP="00BB7C26">
      <w:pPr>
        <w:ind w:left="360"/>
        <w:rPr>
          <w:sz w:val="22"/>
          <w:szCs w:val="22"/>
        </w:rPr>
      </w:pPr>
    </w:p>
    <w:p w14:paraId="7CC8551A" w14:textId="77777777" w:rsidR="00D16F42" w:rsidRPr="00D16F42" w:rsidRDefault="006D715A">
      <w:pPr>
        <w:numPr>
          <w:ilvl w:val="0"/>
          <w:numId w:val="2"/>
        </w:numPr>
        <w:rPr>
          <w:rStyle w:val="Hyperlink"/>
          <w:color w:val="auto"/>
          <w:sz w:val="22"/>
          <w:szCs w:val="22"/>
          <w:u w:val="none"/>
        </w:rPr>
      </w:pPr>
      <w:hyperlink r:id="rId1721" w:history="1">
        <w:r w:rsidRPr="00122616">
          <w:rPr>
            <w:rStyle w:val="Hyperlink"/>
            <w:sz w:val="22"/>
            <w:szCs w:val="22"/>
          </w:rPr>
          <w:t xml:space="preserve">Garg PK, Buzkova P, Wassel CL, Allison M, Criqui M, Larson MB, Bielinski SJ. Association of Circulating Hepatocyte Growth Factor and Risk of Incident Peripheral Artery Disease: The Multi-Ethnic Study of Atherosclerosis. </w:t>
        </w:r>
        <w:r w:rsidRPr="00122616">
          <w:rPr>
            <w:rStyle w:val="Hyperlink"/>
            <w:i/>
            <w:iCs/>
            <w:sz w:val="22"/>
            <w:szCs w:val="22"/>
          </w:rPr>
          <w:t>Angiology</w:t>
        </w:r>
        <w:r w:rsidRPr="00122616">
          <w:rPr>
            <w:rStyle w:val="Hyperlink"/>
            <w:sz w:val="22"/>
            <w:szCs w:val="22"/>
          </w:rPr>
          <w:t>. 2020;71(6):544-551.</w:t>
        </w:r>
      </w:hyperlink>
      <w:r w:rsidR="00470090">
        <w:rPr>
          <w:rStyle w:val="Hyperlink"/>
          <w:sz w:val="22"/>
          <w:szCs w:val="22"/>
        </w:rPr>
        <w:t xml:space="preserve"> </w:t>
      </w:r>
      <w:r w:rsidR="00D16F42">
        <w:rPr>
          <w:rStyle w:val="Hyperlink"/>
          <w:sz w:val="22"/>
          <w:szCs w:val="22"/>
        </w:rPr>
        <w:t xml:space="preserve"> </w:t>
      </w:r>
    </w:p>
    <w:p w14:paraId="2C75C60D" w14:textId="77777777" w:rsidR="00D16F42" w:rsidRDefault="00D16F42" w:rsidP="00D16F42">
      <w:pPr>
        <w:pStyle w:val="ListParagraph"/>
        <w:rPr>
          <w:rStyle w:val="Hyperlink"/>
          <w:sz w:val="22"/>
          <w:szCs w:val="22"/>
        </w:rPr>
      </w:pPr>
    </w:p>
    <w:p w14:paraId="34F979F1" w14:textId="7C7BE155" w:rsidR="00470090" w:rsidRPr="008A6354" w:rsidRDefault="00470090">
      <w:pPr>
        <w:pStyle w:val="ListParagraph"/>
        <w:numPr>
          <w:ilvl w:val="0"/>
          <w:numId w:val="2"/>
        </w:numPr>
        <w:rPr>
          <w:rStyle w:val="Hyperlink"/>
          <w:color w:val="auto"/>
          <w:sz w:val="22"/>
          <w:szCs w:val="22"/>
          <w:u w:val="none"/>
        </w:rPr>
      </w:pPr>
      <w:hyperlink r:id="rId1722" w:history="1">
        <w:r w:rsidRPr="00470090">
          <w:rPr>
            <w:rStyle w:val="Hyperlink"/>
            <w:sz w:val="22"/>
            <w:szCs w:val="22"/>
          </w:rPr>
          <w:t>Elshazly MB, Abdellatif A, Dargham SR, Al Rifai M, Quispe R, Cainzos-Achirica M, Martin SS, Yeboah J, Psaty BM, Post WS, Nasir K, Budoff MJ, Blumenthal RS, Bla</w:t>
        </w:r>
        <w:r w:rsidR="00A63FB2">
          <w:rPr>
            <w:rStyle w:val="Hyperlink"/>
            <w:sz w:val="22"/>
            <w:szCs w:val="22"/>
          </w:rPr>
          <w:t>h</w:t>
        </w:r>
        <w:r w:rsidRPr="00470090">
          <w:rPr>
            <w:rStyle w:val="Hyperlink"/>
            <w:sz w:val="22"/>
            <w:szCs w:val="22"/>
          </w:rPr>
          <w:t xml:space="preserve">a MJ, McEvoy JW. Role of Coronary Artery and Thoracic Aortic Calcium as Risk Modifiers to Guide Antihypertensive Therapy in Stage 1 Hypertension (From the Multiethnic Study of Atherosclerosis). </w:t>
        </w:r>
        <w:proofErr w:type="gramStart"/>
        <w:r w:rsidRPr="00470090">
          <w:rPr>
            <w:rStyle w:val="Hyperlink"/>
            <w:i/>
            <w:iCs/>
            <w:sz w:val="22"/>
            <w:szCs w:val="22"/>
          </w:rPr>
          <w:t>Am</w:t>
        </w:r>
        <w:proofErr w:type="gramEnd"/>
        <w:r w:rsidRPr="00470090">
          <w:rPr>
            <w:rStyle w:val="Hyperlink"/>
            <w:i/>
            <w:iCs/>
            <w:sz w:val="22"/>
            <w:szCs w:val="22"/>
          </w:rPr>
          <w:t xml:space="preserve"> J </w:t>
        </w:r>
        <w:proofErr w:type="spellStart"/>
        <w:r w:rsidRPr="00470090">
          <w:rPr>
            <w:rStyle w:val="Hyperlink"/>
            <w:i/>
            <w:iCs/>
            <w:sz w:val="22"/>
            <w:szCs w:val="22"/>
          </w:rPr>
          <w:t>Cardiol</w:t>
        </w:r>
        <w:proofErr w:type="spellEnd"/>
        <w:r w:rsidRPr="00470090">
          <w:rPr>
            <w:rStyle w:val="Hyperlink"/>
            <w:sz w:val="22"/>
            <w:szCs w:val="22"/>
          </w:rPr>
          <w:t xml:space="preserve">. </w:t>
        </w:r>
        <w:proofErr w:type="gramStart"/>
        <w:r w:rsidRPr="00470090">
          <w:rPr>
            <w:rStyle w:val="Hyperlink"/>
            <w:sz w:val="22"/>
            <w:szCs w:val="22"/>
          </w:rPr>
          <w:t>2020;126:45</w:t>
        </w:r>
        <w:proofErr w:type="gramEnd"/>
        <w:r w:rsidRPr="00470090">
          <w:rPr>
            <w:rStyle w:val="Hyperlink"/>
            <w:sz w:val="22"/>
            <w:szCs w:val="22"/>
          </w:rPr>
          <w:t>-55.</w:t>
        </w:r>
      </w:hyperlink>
      <w:r w:rsidR="008A6354">
        <w:rPr>
          <w:rStyle w:val="Hyperlink"/>
          <w:sz w:val="22"/>
          <w:szCs w:val="22"/>
        </w:rPr>
        <w:t xml:space="preserve"> </w:t>
      </w:r>
    </w:p>
    <w:p w14:paraId="2923E06C" w14:textId="77777777" w:rsidR="008A6354" w:rsidRPr="008A6354" w:rsidRDefault="008A6354" w:rsidP="008A6354">
      <w:pPr>
        <w:ind w:left="360"/>
        <w:rPr>
          <w:rStyle w:val="Hyperlink"/>
          <w:color w:val="auto"/>
          <w:sz w:val="22"/>
          <w:szCs w:val="22"/>
          <w:u w:val="none"/>
        </w:rPr>
      </w:pPr>
    </w:p>
    <w:p w14:paraId="2AF5C10E" w14:textId="105F9FAA" w:rsidR="008A6354" w:rsidRPr="006D0858" w:rsidRDefault="008A6354">
      <w:pPr>
        <w:pStyle w:val="ListParagraph"/>
        <w:numPr>
          <w:ilvl w:val="0"/>
          <w:numId w:val="2"/>
        </w:numPr>
        <w:rPr>
          <w:rStyle w:val="Hyperlink"/>
          <w:color w:val="auto"/>
          <w:sz w:val="22"/>
          <w:szCs w:val="22"/>
          <w:u w:val="none"/>
        </w:rPr>
      </w:pPr>
      <w:hyperlink r:id="rId1723" w:history="1">
        <w:r w:rsidRPr="008A6354">
          <w:rPr>
            <w:rStyle w:val="Hyperlink"/>
            <w:sz w:val="22"/>
            <w:szCs w:val="22"/>
          </w:rPr>
          <w:t xml:space="preserve">Brown KM, Diez-Roux AV, Smith JA, Needham BL, Mukherjee B, Ware EB, Liu Y, Cole SW, Seeman TE, </w:t>
        </w:r>
        <w:proofErr w:type="spellStart"/>
        <w:r w:rsidRPr="008A6354">
          <w:rPr>
            <w:rStyle w:val="Hyperlink"/>
            <w:sz w:val="22"/>
            <w:szCs w:val="22"/>
          </w:rPr>
          <w:t>Kardia</w:t>
        </w:r>
        <w:proofErr w:type="spellEnd"/>
        <w:r w:rsidRPr="008A6354">
          <w:rPr>
            <w:rStyle w:val="Hyperlink"/>
            <w:sz w:val="22"/>
            <w:szCs w:val="22"/>
          </w:rPr>
          <w:t xml:space="preserve"> SLR. Social Regu</w:t>
        </w:r>
        <w:r w:rsidR="003F0593">
          <w:rPr>
            <w:rStyle w:val="Hyperlink"/>
            <w:sz w:val="22"/>
            <w:szCs w:val="22"/>
          </w:rPr>
          <w:t>l</w:t>
        </w:r>
        <w:r w:rsidRPr="008A6354">
          <w:rPr>
            <w:rStyle w:val="Hyperlink"/>
            <w:sz w:val="22"/>
            <w:szCs w:val="22"/>
          </w:rPr>
          <w:t>ation of Inflammation Related Gene Expression in the Multi-Ethnic Study of Athero</w:t>
        </w:r>
        <w:r w:rsidR="0038670E">
          <w:rPr>
            <w:rStyle w:val="Hyperlink"/>
            <w:sz w:val="22"/>
            <w:szCs w:val="22"/>
          </w:rPr>
          <w:t>s</w:t>
        </w:r>
        <w:r w:rsidRPr="008A6354">
          <w:rPr>
            <w:rStyle w:val="Hyperlink"/>
            <w:sz w:val="22"/>
            <w:szCs w:val="22"/>
          </w:rPr>
          <w:t xml:space="preserve">clerosis. </w:t>
        </w:r>
        <w:proofErr w:type="spellStart"/>
        <w:r w:rsidRPr="008A6354">
          <w:rPr>
            <w:rStyle w:val="Hyperlink"/>
            <w:i/>
            <w:iCs/>
            <w:sz w:val="22"/>
            <w:szCs w:val="22"/>
          </w:rPr>
          <w:t>Psychoneuroendocrinology</w:t>
        </w:r>
        <w:proofErr w:type="spellEnd"/>
        <w:r w:rsidRPr="008A6354">
          <w:rPr>
            <w:rStyle w:val="Hyperlink"/>
            <w:sz w:val="22"/>
            <w:szCs w:val="22"/>
          </w:rPr>
          <w:t xml:space="preserve">. </w:t>
        </w:r>
        <w:proofErr w:type="gramStart"/>
        <w:r w:rsidRPr="008A6354">
          <w:rPr>
            <w:rStyle w:val="Hyperlink"/>
            <w:sz w:val="22"/>
            <w:szCs w:val="22"/>
          </w:rPr>
          <w:t>2020;117:104654</w:t>
        </w:r>
        <w:proofErr w:type="gramEnd"/>
        <w:r w:rsidRPr="008A6354">
          <w:rPr>
            <w:rStyle w:val="Hyperlink"/>
            <w:sz w:val="22"/>
            <w:szCs w:val="22"/>
          </w:rPr>
          <w:t xml:space="preserve">. </w:t>
        </w:r>
        <w:proofErr w:type="spellStart"/>
        <w:r w:rsidRPr="008A6354">
          <w:rPr>
            <w:rStyle w:val="Hyperlink"/>
            <w:sz w:val="22"/>
            <w:szCs w:val="22"/>
          </w:rPr>
          <w:t>doi</w:t>
        </w:r>
        <w:proofErr w:type="spellEnd"/>
        <w:r w:rsidRPr="008A6354">
          <w:rPr>
            <w:rStyle w:val="Hyperlink"/>
            <w:sz w:val="22"/>
            <w:szCs w:val="22"/>
          </w:rPr>
          <w:t>: 10.1016/j.psyneuen.2020.104654.</w:t>
        </w:r>
      </w:hyperlink>
      <w:r w:rsidR="006D0858">
        <w:rPr>
          <w:rStyle w:val="Hyperlink"/>
          <w:sz w:val="22"/>
          <w:szCs w:val="22"/>
        </w:rPr>
        <w:t xml:space="preserve"> </w:t>
      </w:r>
    </w:p>
    <w:p w14:paraId="3128776F" w14:textId="77777777" w:rsidR="006D0858" w:rsidRPr="006D0858" w:rsidRDefault="006D0858" w:rsidP="006D0858">
      <w:pPr>
        <w:ind w:left="360"/>
        <w:rPr>
          <w:rStyle w:val="Hyperlink"/>
          <w:color w:val="auto"/>
          <w:sz w:val="22"/>
          <w:szCs w:val="22"/>
          <w:u w:val="none"/>
        </w:rPr>
      </w:pPr>
    </w:p>
    <w:p w14:paraId="089DD1C6" w14:textId="0D83D4E8" w:rsidR="006D0858" w:rsidRPr="00737BA0" w:rsidRDefault="006D0858">
      <w:pPr>
        <w:pStyle w:val="ListParagraph"/>
        <w:numPr>
          <w:ilvl w:val="0"/>
          <w:numId w:val="2"/>
        </w:numPr>
        <w:rPr>
          <w:rStyle w:val="Hyperlink"/>
          <w:color w:val="auto"/>
          <w:sz w:val="22"/>
          <w:szCs w:val="22"/>
          <w:u w:val="none"/>
        </w:rPr>
      </w:pPr>
      <w:hyperlink r:id="rId1724" w:history="1">
        <w:r w:rsidRPr="00427E48">
          <w:rPr>
            <w:rStyle w:val="Hyperlink"/>
            <w:sz w:val="22"/>
            <w:szCs w:val="22"/>
          </w:rPr>
          <w:t xml:space="preserve">Inoue K, Goldwater D, Allison M, Seeman T, Kestenbaum BR, Watson KE. Serum Aldosterone Concentration, Blood Pressure, and Coronary Artery Calcium: The Multi-Ethnic Study of Atherosclerosis. </w:t>
        </w:r>
        <w:r w:rsidRPr="00427E48">
          <w:rPr>
            <w:rStyle w:val="Hyperlink"/>
            <w:i/>
            <w:iCs/>
            <w:sz w:val="22"/>
            <w:szCs w:val="22"/>
          </w:rPr>
          <w:t>Hypertension</w:t>
        </w:r>
        <w:r w:rsidRPr="00427E48">
          <w:rPr>
            <w:rStyle w:val="Hyperlink"/>
            <w:sz w:val="22"/>
            <w:szCs w:val="22"/>
          </w:rPr>
          <w:t>. 2020;76(1):113-120.</w:t>
        </w:r>
      </w:hyperlink>
      <w:r w:rsidR="00737BA0">
        <w:rPr>
          <w:rStyle w:val="Hyperlink"/>
          <w:sz w:val="22"/>
          <w:szCs w:val="22"/>
        </w:rPr>
        <w:t xml:space="preserve"> </w:t>
      </w:r>
    </w:p>
    <w:p w14:paraId="2100EB35" w14:textId="77777777" w:rsidR="00737BA0" w:rsidRPr="00737BA0" w:rsidRDefault="00737BA0" w:rsidP="00737BA0">
      <w:pPr>
        <w:pStyle w:val="ListParagraph"/>
        <w:rPr>
          <w:sz w:val="22"/>
          <w:szCs w:val="22"/>
        </w:rPr>
      </w:pPr>
    </w:p>
    <w:p w14:paraId="0174F884" w14:textId="02299ACE" w:rsidR="00737BA0" w:rsidRPr="00E35F4C" w:rsidRDefault="00737BA0">
      <w:pPr>
        <w:pStyle w:val="ListParagraph"/>
        <w:numPr>
          <w:ilvl w:val="0"/>
          <w:numId w:val="2"/>
        </w:numPr>
        <w:rPr>
          <w:rStyle w:val="Hyperlink"/>
          <w:color w:val="auto"/>
          <w:sz w:val="22"/>
          <w:szCs w:val="22"/>
          <w:u w:val="none"/>
        </w:rPr>
      </w:pPr>
      <w:hyperlink r:id="rId1725" w:history="1">
        <w:r w:rsidRPr="00737BA0">
          <w:rPr>
            <w:rStyle w:val="Hyperlink"/>
            <w:sz w:val="22"/>
            <w:szCs w:val="22"/>
          </w:rPr>
          <w:t xml:space="preserve">Fish-Trotter H, Ferguson JF, Patel N, Arora P, Allen NB, Bachmann KN, Daniels LB, Reilly MP, Lima JAC, Wang TJ, Gupta DK. Inflammation and Circulating Natriuretic Peptide Levels. </w:t>
        </w:r>
        <w:r w:rsidRPr="00737BA0">
          <w:rPr>
            <w:rStyle w:val="Hyperlink"/>
            <w:i/>
            <w:iCs/>
            <w:sz w:val="22"/>
            <w:szCs w:val="22"/>
          </w:rPr>
          <w:t>Circ Heart Fail</w:t>
        </w:r>
        <w:r w:rsidRPr="00737BA0">
          <w:rPr>
            <w:rStyle w:val="Hyperlink"/>
            <w:sz w:val="22"/>
            <w:szCs w:val="22"/>
          </w:rPr>
          <w:t>. 2020;13(7</w:t>
        </w:r>
        <w:proofErr w:type="gramStart"/>
        <w:r w:rsidRPr="00737BA0">
          <w:rPr>
            <w:rStyle w:val="Hyperlink"/>
            <w:sz w:val="22"/>
            <w:szCs w:val="22"/>
          </w:rPr>
          <w:t>):e</w:t>
        </w:r>
        <w:proofErr w:type="gramEnd"/>
        <w:r w:rsidRPr="00737BA0">
          <w:rPr>
            <w:rStyle w:val="Hyperlink"/>
            <w:sz w:val="22"/>
            <w:szCs w:val="22"/>
          </w:rPr>
          <w:t xml:space="preserve">006570. </w:t>
        </w:r>
        <w:proofErr w:type="spellStart"/>
        <w:r w:rsidRPr="00737BA0">
          <w:rPr>
            <w:rStyle w:val="Hyperlink"/>
            <w:sz w:val="22"/>
            <w:szCs w:val="22"/>
          </w:rPr>
          <w:t>doi</w:t>
        </w:r>
        <w:proofErr w:type="spellEnd"/>
        <w:r w:rsidRPr="00737BA0">
          <w:rPr>
            <w:rStyle w:val="Hyperlink"/>
            <w:sz w:val="22"/>
            <w:szCs w:val="22"/>
          </w:rPr>
          <w:t>: 10.1161/CIRCHEARTFAILURE.119.006570.</w:t>
        </w:r>
      </w:hyperlink>
    </w:p>
    <w:p w14:paraId="3EF239E3" w14:textId="77777777" w:rsidR="00E35F4C" w:rsidRPr="00E35F4C" w:rsidRDefault="00E35F4C" w:rsidP="00E35F4C">
      <w:pPr>
        <w:pStyle w:val="ListParagraph"/>
        <w:rPr>
          <w:sz w:val="22"/>
          <w:szCs w:val="22"/>
        </w:rPr>
      </w:pPr>
    </w:p>
    <w:p w14:paraId="55700B02" w14:textId="3DC271EE" w:rsidR="00E35F4C" w:rsidRPr="008A19E3" w:rsidRDefault="00E35F4C">
      <w:pPr>
        <w:pStyle w:val="ListParagraph"/>
        <w:numPr>
          <w:ilvl w:val="0"/>
          <w:numId w:val="2"/>
        </w:numPr>
        <w:rPr>
          <w:rStyle w:val="Hyperlink"/>
          <w:color w:val="auto"/>
          <w:sz w:val="22"/>
          <w:szCs w:val="22"/>
          <w:u w:val="none"/>
        </w:rPr>
      </w:pPr>
      <w:hyperlink r:id="rId1726" w:history="1">
        <w:r w:rsidRPr="00E35F4C">
          <w:rPr>
            <w:rStyle w:val="Hyperlink"/>
            <w:sz w:val="22"/>
            <w:szCs w:val="22"/>
          </w:rPr>
          <w:t>Sandoval Y, Bielinski SJ, Daniels LB, Blaha MJ, Michos ED, DeFilippis AP, Szklo M, deFilippi C, Larson NB, Decker PA, Jaffe AS. Atherosclerotic Cardiovascular Disease Risk Stratification Based on Measurements of Troponin and Corona</w:t>
        </w:r>
        <w:r w:rsidR="00C043D6">
          <w:rPr>
            <w:rStyle w:val="Hyperlink"/>
            <w:sz w:val="22"/>
            <w:szCs w:val="22"/>
          </w:rPr>
          <w:t>r</w:t>
        </w:r>
        <w:r w:rsidRPr="00E35F4C">
          <w:rPr>
            <w:rStyle w:val="Hyperlink"/>
            <w:sz w:val="22"/>
            <w:szCs w:val="22"/>
          </w:rPr>
          <w:t xml:space="preserve">y Artery Calcium. </w:t>
        </w:r>
        <w:r w:rsidRPr="00E35F4C">
          <w:rPr>
            <w:rStyle w:val="Hyperlink"/>
            <w:i/>
            <w:iCs/>
            <w:sz w:val="22"/>
            <w:szCs w:val="22"/>
          </w:rPr>
          <w:t xml:space="preserve">J Am Coll </w:t>
        </w:r>
        <w:proofErr w:type="spellStart"/>
        <w:r w:rsidRPr="00E35F4C">
          <w:rPr>
            <w:rStyle w:val="Hyperlink"/>
            <w:i/>
            <w:iCs/>
            <w:sz w:val="22"/>
            <w:szCs w:val="22"/>
          </w:rPr>
          <w:t>Cardiol</w:t>
        </w:r>
        <w:proofErr w:type="spellEnd"/>
        <w:r w:rsidRPr="00E35F4C">
          <w:rPr>
            <w:rStyle w:val="Hyperlink"/>
            <w:sz w:val="22"/>
            <w:szCs w:val="22"/>
          </w:rPr>
          <w:t>. 2020;76(4):357-370.</w:t>
        </w:r>
      </w:hyperlink>
      <w:r w:rsidR="008A19E3">
        <w:rPr>
          <w:rStyle w:val="Hyperlink"/>
          <w:sz w:val="22"/>
          <w:szCs w:val="22"/>
        </w:rPr>
        <w:t xml:space="preserve"> </w:t>
      </w:r>
    </w:p>
    <w:p w14:paraId="1DCC72A7" w14:textId="77777777" w:rsidR="00903884" w:rsidRPr="008A19E3" w:rsidRDefault="00903884" w:rsidP="008A19E3">
      <w:pPr>
        <w:pStyle w:val="ListParagraph"/>
        <w:rPr>
          <w:sz w:val="22"/>
          <w:szCs w:val="22"/>
        </w:rPr>
      </w:pPr>
    </w:p>
    <w:p w14:paraId="15B15443" w14:textId="33E175D7" w:rsidR="008A19E3" w:rsidRPr="00270329" w:rsidRDefault="008A19E3">
      <w:pPr>
        <w:pStyle w:val="ListParagraph"/>
        <w:numPr>
          <w:ilvl w:val="0"/>
          <w:numId w:val="2"/>
        </w:numPr>
        <w:rPr>
          <w:rStyle w:val="Hyperlink"/>
          <w:color w:val="000000"/>
          <w:sz w:val="22"/>
          <w:szCs w:val="22"/>
          <w:u w:val="none"/>
        </w:rPr>
      </w:pPr>
      <w:hyperlink r:id="rId1727" w:history="1">
        <w:r w:rsidRPr="008A19E3">
          <w:rPr>
            <w:rStyle w:val="Hyperlink"/>
            <w:sz w:val="22"/>
            <w:szCs w:val="22"/>
          </w:rPr>
          <w:t xml:space="preserve">Brumback LC, Jacobs DR, Duprez DA. PTC1 and PTC2: New Indices of Blood Pressure Waveforms and Cardiovascular Disease. </w:t>
        </w:r>
        <w:proofErr w:type="gramStart"/>
        <w:r w:rsidRPr="008A19E3">
          <w:rPr>
            <w:rStyle w:val="Hyperlink"/>
            <w:i/>
            <w:iCs/>
            <w:sz w:val="22"/>
            <w:szCs w:val="22"/>
          </w:rPr>
          <w:t>Am</w:t>
        </w:r>
        <w:proofErr w:type="gramEnd"/>
        <w:r w:rsidRPr="008A19E3">
          <w:rPr>
            <w:rStyle w:val="Hyperlink"/>
            <w:i/>
            <w:iCs/>
            <w:sz w:val="22"/>
            <w:szCs w:val="22"/>
          </w:rPr>
          <w:t xml:space="preserve"> J Epidemiol</w:t>
        </w:r>
        <w:r w:rsidRPr="008A19E3">
          <w:rPr>
            <w:rStyle w:val="Hyperlink"/>
            <w:sz w:val="22"/>
            <w:szCs w:val="22"/>
          </w:rPr>
          <w:t>. 2020;189</w:t>
        </w:r>
        <w:r w:rsidR="003768C8">
          <w:rPr>
            <w:rStyle w:val="Hyperlink"/>
            <w:sz w:val="22"/>
            <w:szCs w:val="22"/>
          </w:rPr>
          <w:t>(</w:t>
        </w:r>
        <w:r w:rsidRPr="008A19E3">
          <w:rPr>
            <w:rStyle w:val="Hyperlink"/>
            <w:sz w:val="22"/>
            <w:szCs w:val="22"/>
          </w:rPr>
          <w:t>7):726-734.</w:t>
        </w:r>
      </w:hyperlink>
      <w:r w:rsidR="003F79C0">
        <w:rPr>
          <w:rStyle w:val="Hyperlink"/>
          <w:sz w:val="22"/>
          <w:szCs w:val="22"/>
        </w:rPr>
        <w:t xml:space="preserve"> </w:t>
      </w:r>
      <w:r w:rsidR="00270329">
        <w:rPr>
          <w:rStyle w:val="Hyperlink"/>
          <w:sz w:val="22"/>
          <w:szCs w:val="22"/>
        </w:rPr>
        <w:t xml:space="preserve"> </w:t>
      </w:r>
    </w:p>
    <w:p w14:paraId="6E977B67" w14:textId="77777777" w:rsidR="00576327" w:rsidRPr="00270329" w:rsidRDefault="00576327" w:rsidP="00270329">
      <w:pPr>
        <w:pStyle w:val="ListParagraph"/>
        <w:rPr>
          <w:rStyle w:val="Hyperlink"/>
          <w:color w:val="000000"/>
          <w:sz w:val="22"/>
          <w:szCs w:val="22"/>
          <w:u w:val="none"/>
        </w:rPr>
      </w:pPr>
    </w:p>
    <w:p w14:paraId="6B727678" w14:textId="7C3E9EF9" w:rsidR="00270329" w:rsidRPr="00C938DF" w:rsidRDefault="00270329">
      <w:pPr>
        <w:pStyle w:val="ListParagraph"/>
        <w:numPr>
          <w:ilvl w:val="0"/>
          <w:numId w:val="2"/>
        </w:numPr>
        <w:rPr>
          <w:rStyle w:val="Hyperlink"/>
          <w:color w:val="000000"/>
          <w:sz w:val="22"/>
          <w:szCs w:val="22"/>
          <w:u w:val="none"/>
        </w:rPr>
      </w:pPr>
      <w:hyperlink r:id="rId1728" w:history="1">
        <w:r w:rsidRPr="005E1EA5">
          <w:rPr>
            <w:rStyle w:val="Hyperlink"/>
            <w:sz w:val="22"/>
            <w:szCs w:val="22"/>
            <w:lang w:val="en-GB"/>
          </w:rPr>
          <w:t xml:space="preserve">Vettoretti M, </w:t>
        </w:r>
        <w:proofErr w:type="spellStart"/>
        <w:r w:rsidRPr="005E1EA5">
          <w:rPr>
            <w:rStyle w:val="Hyperlink"/>
            <w:sz w:val="22"/>
            <w:szCs w:val="22"/>
            <w:lang w:val="en-GB"/>
          </w:rPr>
          <w:t>Longato</w:t>
        </w:r>
        <w:proofErr w:type="spellEnd"/>
        <w:r w:rsidRPr="005E1EA5">
          <w:rPr>
            <w:rStyle w:val="Hyperlink"/>
            <w:sz w:val="22"/>
            <w:szCs w:val="22"/>
            <w:lang w:val="en-GB"/>
          </w:rPr>
          <w:t xml:space="preserve"> E, </w:t>
        </w:r>
        <w:proofErr w:type="spellStart"/>
        <w:r w:rsidRPr="005E1EA5">
          <w:rPr>
            <w:rStyle w:val="Hyperlink"/>
            <w:sz w:val="22"/>
            <w:szCs w:val="22"/>
            <w:lang w:val="en-GB"/>
          </w:rPr>
          <w:t>Zandona</w:t>
        </w:r>
        <w:proofErr w:type="spellEnd"/>
        <w:r w:rsidRPr="005E1EA5">
          <w:rPr>
            <w:rStyle w:val="Hyperlink"/>
            <w:sz w:val="22"/>
            <w:szCs w:val="22"/>
            <w:lang w:val="en-GB"/>
          </w:rPr>
          <w:t xml:space="preserve"> Z, Li Y, Pagan JA, Siscovick S, Carnet</w:t>
        </w:r>
        <w:r w:rsidR="00107A29">
          <w:rPr>
            <w:rStyle w:val="Hyperlink"/>
            <w:sz w:val="22"/>
            <w:szCs w:val="22"/>
            <w:lang w:val="en-GB"/>
          </w:rPr>
          <w:t>h</w:t>
        </w:r>
        <w:r w:rsidRPr="005E1EA5">
          <w:rPr>
            <w:rStyle w:val="Hyperlink"/>
            <w:sz w:val="22"/>
            <w:szCs w:val="22"/>
            <w:lang w:val="en-GB"/>
          </w:rPr>
          <w:t xml:space="preserve">on MR, Bertoni AG, </w:t>
        </w:r>
        <w:proofErr w:type="spellStart"/>
        <w:r w:rsidRPr="005E1EA5">
          <w:rPr>
            <w:rStyle w:val="Hyperlink"/>
            <w:sz w:val="22"/>
            <w:szCs w:val="22"/>
            <w:lang w:val="en-GB"/>
          </w:rPr>
          <w:t>Facchinetti</w:t>
        </w:r>
        <w:proofErr w:type="spellEnd"/>
        <w:r w:rsidRPr="005E1EA5">
          <w:rPr>
            <w:rStyle w:val="Hyperlink"/>
            <w:sz w:val="22"/>
            <w:szCs w:val="22"/>
            <w:lang w:val="en-GB"/>
          </w:rPr>
          <w:t xml:space="preserve"> A, Di Camillo B. Addressing practical issues of predictive </w:t>
        </w:r>
        <w:proofErr w:type="gramStart"/>
        <w:r w:rsidRPr="005E1EA5">
          <w:rPr>
            <w:rStyle w:val="Hyperlink"/>
            <w:sz w:val="22"/>
            <w:szCs w:val="22"/>
            <w:lang w:val="en-GB"/>
          </w:rPr>
          <w:t>models</w:t>
        </w:r>
        <w:proofErr w:type="gramEnd"/>
        <w:r w:rsidRPr="005E1EA5">
          <w:rPr>
            <w:rStyle w:val="Hyperlink"/>
            <w:sz w:val="22"/>
            <w:szCs w:val="22"/>
            <w:lang w:val="en-GB"/>
          </w:rPr>
          <w:t xml:space="preserve"> translation into everyday practice and public health management: a combined model to predict the risk of type 2 diabetes improves incidence prediction and reduces the prevalence of missing risk predictions. </w:t>
        </w:r>
        <w:r w:rsidRPr="005E1EA5">
          <w:rPr>
            <w:rStyle w:val="Hyperlink"/>
            <w:i/>
            <w:iCs/>
            <w:sz w:val="22"/>
            <w:szCs w:val="22"/>
            <w:lang w:val="en-GB"/>
          </w:rPr>
          <w:t>BMJ Open Diabetes Res Care</w:t>
        </w:r>
        <w:r w:rsidRPr="005E1EA5">
          <w:rPr>
            <w:rStyle w:val="Hyperlink"/>
            <w:sz w:val="22"/>
            <w:szCs w:val="22"/>
            <w:lang w:val="en-GB"/>
          </w:rPr>
          <w:t>. 2020;8(1</w:t>
        </w:r>
        <w:proofErr w:type="gramStart"/>
        <w:r w:rsidRPr="005E1EA5">
          <w:rPr>
            <w:rStyle w:val="Hyperlink"/>
            <w:sz w:val="22"/>
            <w:szCs w:val="22"/>
            <w:lang w:val="en-GB"/>
          </w:rPr>
          <w:t>):e</w:t>
        </w:r>
        <w:proofErr w:type="gramEnd"/>
        <w:r w:rsidRPr="005E1EA5">
          <w:rPr>
            <w:rStyle w:val="Hyperlink"/>
            <w:sz w:val="22"/>
            <w:szCs w:val="22"/>
            <w:lang w:val="en-GB"/>
          </w:rPr>
          <w:t xml:space="preserve">001223. </w:t>
        </w:r>
        <w:proofErr w:type="spellStart"/>
        <w:r w:rsidRPr="005E1EA5">
          <w:rPr>
            <w:rStyle w:val="Hyperlink"/>
            <w:sz w:val="22"/>
            <w:szCs w:val="22"/>
            <w:lang w:val="en-GB"/>
          </w:rPr>
          <w:t>doi</w:t>
        </w:r>
        <w:proofErr w:type="spellEnd"/>
        <w:r w:rsidRPr="005E1EA5">
          <w:rPr>
            <w:rStyle w:val="Hyperlink"/>
            <w:sz w:val="22"/>
            <w:szCs w:val="22"/>
            <w:lang w:val="en-GB"/>
          </w:rPr>
          <w:t>: 10.1136/bmjdre-2020-001223.</w:t>
        </w:r>
      </w:hyperlink>
      <w:r w:rsidR="00443B93">
        <w:rPr>
          <w:rStyle w:val="Hyperlink"/>
          <w:sz w:val="22"/>
          <w:szCs w:val="22"/>
          <w:lang w:val="en-GB"/>
        </w:rPr>
        <w:t xml:space="preserve"> </w:t>
      </w:r>
      <w:r w:rsidR="00C938DF">
        <w:rPr>
          <w:rStyle w:val="Hyperlink"/>
          <w:sz w:val="22"/>
          <w:szCs w:val="22"/>
          <w:lang w:val="en-GB"/>
        </w:rPr>
        <w:t xml:space="preserve"> </w:t>
      </w:r>
    </w:p>
    <w:p w14:paraId="1EBE3BE7" w14:textId="77777777" w:rsidR="00C938DF" w:rsidRPr="00C938DF" w:rsidRDefault="00C938DF" w:rsidP="00C938DF">
      <w:pPr>
        <w:pStyle w:val="ListParagraph"/>
        <w:rPr>
          <w:rStyle w:val="Hyperlink"/>
          <w:color w:val="000000"/>
          <w:sz w:val="22"/>
          <w:szCs w:val="22"/>
          <w:u w:val="none"/>
        </w:rPr>
      </w:pPr>
    </w:p>
    <w:p w14:paraId="0965BADC" w14:textId="0D19E08E" w:rsidR="00C938DF" w:rsidRPr="00443B93" w:rsidRDefault="00C938DF">
      <w:pPr>
        <w:pStyle w:val="ListParagraph"/>
        <w:numPr>
          <w:ilvl w:val="0"/>
          <w:numId w:val="2"/>
        </w:numPr>
        <w:rPr>
          <w:rStyle w:val="Hyperlink"/>
          <w:color w:val="000000"/>
          <w:sz w:val="22"/>
          <w:szCs w:val="22"/>
          <w:u w:val="none"/>
        </w:rPr>
      </w:pPr>
      <w:hyperlink r:id="rId1729" w:history="1">
        <w:r w:rsidRPr="001C565D">
          <w:rPr>
            <w:rStyle w:val="Hyperlink"/>
            <w:sz w:val="22"/>
            <w:szCs w:val="22"/>
          </w:rPr>
          <w:t xml:space="preserve">Sandesara PB, Mehta A, O’Neal WT, Kelli HM, Sathiyakumar V, Martin SS, Blaha MJ, Blumenthal RS, Sperling LS. Association of Elevated High-Density </w:t>
        </w:r>
        <w:proofErr w:type="spellStart"/>
        <w:r w:rsidRPr="001C565D">
          <w:rPr>
            <w:rStyle w:val="Hyperlink"/>
            <w:sz w:val="22"/>
            <w:szCs w:val="22"/>
          </w:rPr>
          <w:t>Lipoprotin</w:t>
        </w:r>
        <w:proofErr w:type="spellEnd"/>
        <w:r w:rsidRPr="001C565D">
          <w:rPr>
            <w:rStyle w:val="Hyperlink"/>
            <w:sz w:val="22"/>
            <w:szCs w:val="22"/>
          </w:rPr>
          <w:t xml:space="preserve"> Cholesterol and Particle Concentration </w:t>
        </w:r>
        <w:proofErr w:type="gramStart"/>
        <w:r w:rsidRPr="001C565D">
          <w:rPr>
            <w:rStyle w:val="Hyperlink"/>
            <w:sz w:val="22"/>
            <w:szCs w:val="22"/>
          </w:rPr>
          <w:t>With</w:t>
        </w:r>
        <w:proofErr w:type="gramEnd"/>
        <w:r w:rsidRPr="001C565D">
          <w:rPr>
            <w:rStyle w:val="Hyperlink"/>
            <w:sz w:val="22"/>
            <w:szCs w:val="22"/>
          </w:rPr>
          <w:t xml:space="preserve"> Coronary Artery Calcium: The Multi-Ethnic Study of Atherosclerosis. </w:t>
        </w:r>
        <w:r w:rsidRPr="001C565D">
          <w:rPr>
            <w:rStyle w:val="Hyperlink"/>
            <w:i/>
            <w:iCs/>
            <w:sz w:val="22"/>
            <w:szCs w:val="22"/>
          </w:rPr>
          <w:t>Circ Cardiovasc Imaging</w:t>
        </w:r>
        <w:r w:rsidRPr="001C565D">
          <w:rPr>
            <w:rStyle w:val="Hyperlink"/>
            <w:sz w:val="22"/>
            <w:szCs w:val="22"/>
          </w:rPr>
          <w:t>. 2020;13(7</w:t>
        </w:r>
        <w:proofErr w:type="gramStart"/>
        <w:r w:rsidRPr="001C565D">
          <w:rPr>
            <w:rStyle w:val="Hyperlink"/>
            <w:sz w:val="22"/>
            <w:szCs w:val="22"/>
          </w:rPr>
          <w:t>):e</w:t>
        </w:r>
        <w:proofErr w:type="gramEnd"/>
        <w:r w:rsidRPr="001C565D">
          <w:rPr>
            <w:rStyle w:val="Hyperlink"/>
            <w:sz w:val="22"/>
            <w:szCs w:val="22"/>
          </w:rPr>
          <w:t xml:space="preserve">010473. </w:t>
        </w:r>
        <w:proofErr w:type="spellStart"/>
        <w:r w:rsidRPr="001C565D">
          <w:rPr>
            <w:rStyle w:val="Hyperlink"/>
            <w:sz w:val="22"/>
            <w:szCs w:val="22"/>
          </w:rPr>
          <w:t>doi</w:t>
        </w:r>
        <w:proofErr w:type="spellEnd"/>
        <w:r w:rsidRPr="001C565D">
          <w:rPr>
            <w:rStyle w:val="Hyperlink"/>
            <w:sz w:val="22"/>
            <w:szCs w:val="22"/>
          </w:rPr>
          <w:t>: 10.1161/CIRCIMAGING.120.010473.</w:t>
        </w:r>
      </w:hyperlink>
    </w:p>
    <w:p w14:paraId="05AB664B" w14:textId="77777777" w:rsidR="00443B93" w:rsidRPr="00443B93" w:rsidRDefault="00443B93" w:rsidP="00443B93">
      <w:pPr>
        <w:pStyle w:val="ListParagraph"/>
        <w:rPr>
          <w:rStyle w:val="Hyperlink"/>
          <w:color w:val="000000"/>
          <w:sz w:val="22"/>
          <w:szCs w:val="22"/>
          <w:u w:val="none"/>
        </w:rPr>
      </w:pPr>
    </w:p>
    <w:p w14:paraId="7FFC1B2C" w14:textId="78D66458" w:rsidR="00443B93" w:rsidRPr="00C344EF" w:rsidRDefault="00222119">
      <w:pPr>
        <w:pStyle w:val="ListParagraph"/>
        <w:numPr>
          <w:ilvl w:val="0"/>
          <w:numId w:val="2"/>
        </w:numPr>
        <w:rPr>
          <w:rStyle w:val="Hyperlink"/>
          <w:color w:val="000000"/>
          <w:sz w:val="22"/>
          <w:szCs w:val="22"/>
          <w:u w:val="none"/>
        </w:rPr>
      </w:pPr>
      <w:hyperlink r:id="rId1730" w:history="1">
        <w:r w:rsidRPr="00EF068F">
          <w:rPr>
            <w:rStyle w:val="Hyperlink"/>
            <w:sz w:val="22"/>
            <w:szCs w:val="22"/>
          </w:rPr>
          <w:t xml:space="preserve">Ahmad K, Budoff MJ, Delaney JA, Mao S, Gao Y, Nasir K, Tracy R, Li D. Association of Aspirin and Other Nonsteroidal Anti-inflammatory Drugs </w:t>
        </w:r>
        <w:proofErr w:type="gramStart"/>
        <w:r w:rsidRPr="00EF068F">
          <w:rPr>
            <w:rStyle w:val="Hyperlink"/>
            <w:sz w:val="22"/>
            <w:szCs w:val="22"/>
          </w:rPr>
          <w:t>With</w:t>
        </w:r>
        <w:proofErr w:type="gramEnd"/>
        <w:r w:rsidRPr="00EF068F">
          <w:rPr>
            <w:rStyle w:val="Hyperlink"/>
            <w:sz w:val="22"/>
            <w:szCs w:val="22"/>
          </w:rPr>
          <w:t xml:space="preserve"> Vertebral Trabecular Bone: Data </w:t>
        </w:r>
        <w:proofErr w:type="gramStart"/>
        <w:r w:rsidRPr="00EF068F">
          <w:rPr>
            <w:rStyle w:val="Hyperlink"/>
            <w:sz w:val="22"/>
            <w:szCs w:val="22"/>
          </w:rPr>
          <w:t>From</w:t>
        </w:r>
        <w:proofErr w:type="gramEnd"/>
        <w:r w:rsidRPr="00EF068F">
          <w:rPr>
            <w:rStyle w:val="Hyperlink"/>
            <w:sz w:val="22"/>
            <w:szCs w:val="22"/>
          </w:rPr>
          <w:t xml:space="preserve"> Multiethnic Study of Atherosclerosis, a Population-Based Multicenter Cohort Study. </w:t>
        </w:r>
        <w:r w:rsidRPr="00EF068F">
          <w:rPr>
            <w:rStyle w:val="Hyperlink"/>
            <w:i/>
            <w:iCs/>
            <w:sz w:val="22"/>
            <w:szCs w:val="22"/>
          </w:rPr>
          <w:t xml:space="preserve">J </w:t>
        </w:r>
        <w:proofErr w:type="spellStart"/>
        <w:r w:rsidRPr="00EF068F">
          <w:rPr>
            <w:rStyle w:val="Hyperlink"/>
            <w:i/>
            <w:iCs/>
            <w:sz w:val="22"/>
            <w:szCs w:val="22"/>
          </w:rPr>
          <w:t>Comput</w:t>
        </w:r>
        <w:proofErr w:type="spellEnd"/>
        <w:r w:rsidRPr="00EF068F">
          <w:rPr>
            <w:rStyle w:val="Hyperlink"/>
            <w:i/>
            <w:iCs/>
            <w:sz w:val="22"/>
            <w:szCs w:val="22"/>
          </w:rPr>
          <w:t xml:space="preserve"> Assist </w:t>
        </w:r>
        <w:proofErr w:type="spellStart"/>
        <w:r w:rsidRPr="00EF068F">
          <w:rPr>
            <w:rStyle w:val="Hyperlink"/>
            <w:i/>
            <w:iCs/>
            <w:sz w:val="22"/>
            <w:szCs w:val="22"/>
          </w:rPr>
          <w:t>Tomogr</w:t>
        </w:r>
        <w:proofErr w:type="spellEnd"/>
        <w:r w:rsidRPr="00EF068F">
          <w:rPr>
            <w:rStyle w:val="Hyperlink"/>
            <w:sz w:val="22"/>
            <w:szCs w:val="22"/>
          </w:rPr>
          <w:t>. 2020;44(4):563-568.</w:t>
        </w:r>
      </w:hyperlink>
    </w:p>
    <w:p w14:paraId="209776FB" w14:textId="77777777" w:rsidR="00C344EF" w:rsidRPr="00C344EF" w:rsidRDefault="00C344EF" w:rsidP="00C344EF">
      <w:pPr>
        <w:pStyle w:val="ListParagraph"/>
        <w:rPr>
          <w:rStyle w:val="Hyperlink"/>
          <w:color w:val="000000"/>
          <w:sz w:val="22"/>
          <w:szCs w:val="22"/>
          <w:u w:val="none"/>
        </w:rPr>
      </w:pPr>
    </w:p>
    <w:p w14:paraId="5972B505" w14:textId="11AF6B35" w:rsidR="00C344EF" w:rsidRPr="001503AD" w:rsidRDefault="00C344EF">
      <w:pPr>
        <w:pStyle w:val="ListParagraph"/>
        <w:numPr>
          <w:ilvl w:val="0"/>
          <w:numId w:val="2"/>
        </w:numPr>
        <w:rPr>
          <w:rStyle w:val="Hyperlink"/>
          <w:color w:val="000000"/>
          <w:sz w:val="22"/>
          <w:szCs w:val="22"/>
          <w:u w:val="none"/>
        </w:rPr>
      </w:pPr>
      <w:hyperlink r:id="rId1731" w:history="1">
        <w:r w:rsidRPr="00521518">
          <w:rPr>
            <w:rStyle w:val="Hyperlink"/>
            <w:sz w:val="22"/>
            <w:szCs w:val="22"/>
          </w:rPr>
          <w:t xml:space="preserve">Nomura SO, Karger AB, Weir NL, Duprez DA, Tsai MY. Free fatty acids, cardiovascular disease, and mortality in the Multi-Ethnic Study of Atherosclerosis. </w:t>
        </w:r>
        <w:r w:rsidRPr="00521518">
          <w:rPr>
            <w:rStyle w:val="Hyperlink"/>
            <w:i/>
            <w:iCs/>
            <w:sz w:val="22"/>
            <w:szCs w:val="22"/>
          </w:rPr>
          <w:t>J Clin Lipidol</w:t>
        </w:r>
        <w:r w:rsidRPr="00521518">
          <w:rPr>
            <w:rStyle w:val="Hyperlink"/>
            <w:sz w:val="22"/>
            <w:szCs w:val="22"/>
          </w:rPr>
          <w:t>. 2020;14(4):531-541.</w:t>
        </w:r>
      </w:hyperlink>
      <w:r w:rsidR="001503AD">
        <w:rPr>
          <w:rStyle w:val="Hyperlink"/>
          <w:sz w:val="22"/>
          <w:szCs w:val="22"/>
        </w:rPr>
        <w:t xml:space="preserve"> </w:t>
      </w:r>
    </w:p>
    <w:p w14:paraId="3AF9D745" w14:textId="77777777" w:rsidR="001503AD" w:rsidRPr="001503AD" w:rsidRDefault="001503AD" w:rsidP="001503AD">
      <w:pPr>
        <w:pStyle w:val="ListParagraph"/>
        <w:rPr>
          <w:rStyle w:val="Hyperlink"/>
          <w:color w:val="000000"/>
          <w:sz w:val="22"/>
          <w:szCs w:val="22"/>
          <w:u w:val="none"/>
        </w:rPr>
      </w:pPr>
    </w:p>
    <w:p w14:paraId="71776F0B" w14:textId="77777777" w:rsidR="001503AD" w:rsidRPr="001503AD" w:rsidRDefault="001503AD">
      <w:pPr>
        <w:pStyle w:val="ListParagraph"/>
        <w:numPr>
          <w:ilvl w:val="0"/>
          <w:numId w:val="2"/>
        </w:numPr>
        <w:rPr>
          <w:color w:val="000000"/>
          <w:sz w:val="22"/>
          <w:szCs w:val="22"/>
        </w:rPr>
      </w:pPr>
      <w:hyperlink r:id="rId1732" w:history="1">
        <w:r w:rsidRPr="001503AD">
          <w:rPr>
            <w:rStyle w:val="Hyperlink"/>
            <w:sz w:val="22"/>
            <w:szCs w:val="22"/>
          </w:rPr>
          <w:t xml:space="preserve">Sachs BC, Steenland K, Zhao L, Hughes TM, Weintraub S, Dodge HH, Barnes LL, Craft S, Parker ML, Goldstein FC. Expanded Demographic Norms for Version 3 of the Alzheimer Disease Centers’ Neuropsychological Test Battery in the Uniform Data Set. </w:t>
        </w:r>
        <w:r w:rsidRPr="001503AD">
          <w:rPr>
            <w:rStyle w:val="Hyperlink"/>
            <w:i/>
            <w:iCs/>
            <w:sz w:val="22"/>
            <w:szCs w:val="22"/>
          </w:rPr>
          <w:t xml:space="preserve">Alzheimer Dis Assoc </w:t>
        </w:r>
        <w:proofErr w:type="spellStart"/>
        <w:r w:rsidRPr="001503AD">
          <w:rPr>
            <w:rStyle w:val="Hyperlink"/>
            <w:i/>
            <w:iCs/>
            <w:sz w:val="22"/>
            <w:szCs w:val="22"/>
          </w:rPr>
          <w:t>Disord</w:t>
        </w:r>
        <w:proofErr w:type="spellEnd"/>
        <w:r w:rsidRPr="001503AD">
          <w:rPr>
            <w:rStyle w:val="Hyperlink"/>
            <w:sz w:val="22"/>
            <w:szCs w:val="22"/>
          </w:rPr>
          <w:t>. 2020:34(3)191-197.</w:t>
        </w:r>
      </w:hyperlink>
    </w:p>
    <w:p w14:paraId="1D321432" w14:textId="77777777" w:rsidR="003F79C0" w:rsidRPr="003F79C0" w:rsidRDefault="003F79C0" w:rsidP="003F79C0">
      <w:pPr>
        <w:pStyle w:val="ListParagraph"/>
        <w:rPr>
          <w:color w:val="000000"/>
          <w:sz w:val="22"/>
          <w:szCs w:val="22"/>
        </w:rPr>
      </w:pPr>
    </w:p>
    <w:p w14:paraId="3E27F014" w14:textId="2678F371" w:rsidR="003F79C0" w:rsidRPr="00257FB3" w:rsidRDefault="003F79C0">
      <w:pPr>
        <w:pStyle w:val="ListParagraph"/>
        <w:numPr>
          <w:ilvl w:val="0"/>
          <w:numId w:val="2"/>
        </w:numPr>
        <w:rPr>
          <w:rStyle w:val="Hyperlink"/>
          <w:color w:val="000000"/>
          <w:sz w:val="22"/>
          <w:szCs w:val="22"/>
          <w:u w:val="none"/>
        </w:rPr>
      </w:pPr>
      <w:hyperlink r:id="rId1733" w:history="1">
        <w:r w:rsidRPr="00BB3940">
          <w:rPr>
            <w:rStyle w:val="Hyperlink"/>
            <w:sz w:val="22"/>
            <w:szCs w:val="22"/>
          </w:rPr>
          <w:t xml:space="preserve">Gore MO, Ayers CR, Khera A, deFilippi CR, Wang TJ, Seliger SL, Nambi V, Selvin E, Berry JD, Hundley WG, Budoff M, Greenland P, </w:t>
        </w:r>
        <w:proofErr w:type="spellStart"/>
        <w:r w:rsidRPr="00BB3940">
          <w:rPr>
            <w:rStyle w:val="Hyperlink"/>
            <w:sz w:val="22"/>
            <w:szCs w:val="22"/>
          </w:rPr>
          <w:t>Drazner</w:t>
        </w:r>
        <w:proofErr w:type="spellEnd"/>
        <w:r w:rsidRPr="00BB3940">
          <w:rPr>
            <w:rStyle w:val="Hyperlink"/>
            <w:sz w:val="22"/>
            <w:szCs w:val="22"/>
          </w:rPr>
          <w:t xml:space="preserve"> MH, Ballantyne CM, Levine BD, de Lemos JA. Combining Biomarkers and Imaging for Short-Term Assessment of Cardiovascular Disease Risk in Apparently Healthy Adults. </w:t>
        </w:r>
        <w:r w:rsidRPr="00BB3940">
          <w:rPr>
            <w:rStyle w:val="Hyperlink"/>
            <w:i/>
            <w:iCs/>
            <w:sz w:val="22"/>
            <w:szCs w:val="22"/>
          </w:rPr>
          <w:t>J Am Heart Assoc</w:t>
        </w:r>
        <w:r w:rsidRPr="00BB3940">
          <w:rPr>
            <w:rStyle w:val="Hyperlink"/>
            <w:sz w:val="22"/>
            <w:szCs w:val="22"/>
          </w:rPr>
          <w:t>. 2020;9(15</w:t>
        </w:r>
        <w:proofErr w:type="gramStart"/>
        <w:r w:rsidRPr="00BB3940">
          <w:rPr>
            <w:rStyle w:val="Hyperlink"/>
            <w:sz w:val="22"/>
            <w:szCs w:val="22"/>
          </w:rPr>
          <w:t>):e</w:t>
        </w:r>
        <w:proofErr w:type="gramEnd"/>
        <w:r w:rsidRPr="00BB3940">
          <w:rPr>
            <w:rStyle w:val="Hyperlink"/>
            <w:sz w:val="22"/>
            <w:szCs w:val="22"/>
          </w:rPr>
          <w:t xml:space="preserve">015410. </w:t>
        </w:r>
        <w:proofErr w:type="spellStart"/>
        <w:r w:rsidRPr="00BB3940">
          <w:rPr>
            <w:rStyle w:val="Hyperlink"/>
            <w:sz w:val="22"/>
            <w:szCs w:val="22"/>
          </w:rPr>
          <w:t>doi</w:t>
        </w:r>
        <w:proofErr w:type="spellEnd"/>
        <w:r w:rsidRPr="00BB3940">
          <w:rPr>
            <w:rStyle w:val="Hyperlink"/>
            <w:sz w:val="22"/>
            <w:szCs w:val="22"/>
          </w:rPr>
          <w:t>: 10.1161/JAHA.119.015410.</w:t>
        </w:r>
      </w:hyperlink>
      <w:r w:rsidR="00BF3463">
        <w:rPr>
          <w:rStyle w:val="Hyperlink"/>
          <w:sz w:val="22"/>
          <w:szCs w:val="22"/>
        </w:rPr>
        <w:t xml:space="preserve"> </w:t>
      </w:r>
      <w:r w:rsidR="00257FB3">
        <w:rPr>
          <w:rStyle w:val="Hyperlink"/>
          <w:sz w:val="22"/>
          <w:szCs w:val="22"/>
        </w:rPr>
        <w:t xml:space="preserve"> </w:t>
      </w:r>
    </w:p>
    <w:p w14:paraId="29264804" w14:textId="77777777" w:rsidR="00257FB3" w:rsidRPr="00257FB3" w:rsidRDefault="00257FB3" w:rsidP="00257FB3">
      <w:pPr>
        <w:pStyle w:val="ListParagraph"/>
        <w:rPr>
          <w:rStyle w:val="Hyperlink"/>
          <w:color w:val="000000"/>
          <w:sz w:val="22"/>
          <w:szCs w:val="22"/>
          <w:u w:val="none"/>
        </w:rPr>
      </w:pPr>
    </w:p>
    <w:p w14:paraId="52B987A8" w14:textId="4EAEDAD7" w:rsidR="00257FB3" w:rsidRPr="00CB1FB8" w:rsidRDefault="00257FB3">
      <w:pPr>
        <w:pStyle w:val="ListParagraph"/>
        <w:numPr>
          <w:ilvl w:val="0"/>
          <w:numId w:val="2"/>
        </w:numPr>
        <w:rPr>
          <w:rStyle w:val="Hyperlink"/>
          <w:color w:val="auto"/>
          <w:sz w:val="22"/>
          <w:szCs w:val="22"/>
          <w:u w:val="none"/>
        </w:rPr>
      </w:pPr>
      <w:hyperlink r:id="rId1734" w:history="1">
        <w:r w:rsidRPr="00257FB3">
          <w:rPr>
            <w:rStyle w:val="Hyperlink"/>
            <w:sz w:val="22"/>
            <w:szCs w:val="22"/>
          </w:rPr>
          <w:t xml:space="preserve">Logan JG, Kang H, Kim S, Duprez D, Kwon Y, Jacobs Jr DR, </w:t>
        </w:r>
        <w:proofErr w:type="spellStart"/>
        <w:r w:rsidRPr="00257FB3">
          <w:rPr>
            <w:rStyle w:val="Hyperlink"/>
            <w:sz w:val="22"/>
            <w:szCs w:val="22"/>
          </w:rPr>
          <w:t>For</w:t>
        </w:r>
        <w:r w:rsidR="00D63055">
          <w:rPr>
            <w:rStyle w:val="Hyperlink"/>
            <w:sz w:val="22"/>
            <w:szCs w:val="22"/>
          </w:rPr>
          <w:t>b</w:t>
        </w:r>
        <w:r w:rsidRPr="00257FB3">
          <w:rPr>
            <w:rStyle w:val="Hyperlink"/>
            <w:sz w:val="22"/>
            <w:szCs w:val="22"/>
          </w:rPr>
          <w:t>ang</w:t>
        </w:r>
        <w:proofErr w:type="spellEnd"/>
        <w:r w:rsidRPr="00257FB3">
          <w:rPr>
            <w:rStyle w:val="Hyperlink"/>
            <w:sz w:val="22"/>
            <w:szCs w:val="22"/>
          </w:rPr>
          <w:t xml:space="preserve"> N, Lobo JM, Sohn MW. Association of obesity with arterial stiffness: The Multi-Ethnic Study of Atherosclerosis (MESA). </w:t>
        </w:r>
        <w:proofErr w:type="spellStart"/>
        <w:r w:rsidRPr="00257FB3">
          <w:rPr>
            <w:rStyle w:val="Hyperlink"/>
            <w:i/>
            <w:iCs/>
            <w:sz w:val="22"/>
            <w:szCs w:val="22"/>
          </w:rPr>
          <w:t>Vasc</w:t>
        </w:r>
        <w:proofErr w:type="spellEnd"/>
        <w:r w:rsidRPr="00257FB3">
          <w:rPr>
            <w:rStyle w:val="Hyperlink"/>
            <w:i/>
            <w:iCs/>
            <w:sz w:val="22"/>
            <w:szCs w:val="22"/>
          </w:rPr>
          <w:t xml:space="preserve"> Med</w:t>
        </w:r>
        <w:r w:rsidRPr="00257FB3">
          <w:rPr>
            <w:rStyle w:val="Hyperlink"/>
            <w:sz w:val="22"/>
            <w:szCs w:val="22"/>
          </w:rPr>
          <w:t>. 2020;25(4):309-318.</w:t>
        </w:r>
      </w:hyperlink>
      <w:r w:rsidR="00CB1FB8">
        <w:rPr>
          <w:rStyle w:val="Hyperlink"/>
          <w:sz w:val="22"/>
          <w:szCs w:val="22"/>
        </w:rPr>
        <w:t xml:space="preserve">  </w:t>
      </w:r>
    </w:p>
    <w:p w14:paraId="32370B39" w14:textId="77777777" w:rsidR="00CB1FB8" w:rsidRPr="00CB1FB8" w:rsidRDefault="00CB1FB8" w:rsidP="00CB1FB8">
      <w:pPr>
        <w:pStyle w:val="ListParagraph"/>
        <w:rPr>
          <w:sz w:val="22"/>
          <w:szCs w:val="22"/>
        </w:rPr>
      </w:pPr>
    </w:p>
    <w:p w14:paraId="250E5747" w14:textId="0CD898AC" w:rsidR="00CB1FB8" w:rsidRPr="00A512BF" w:rsidRDefault="00CB1FB8">
      <w:pPr>
        <w:pStyle w:val="ListParagraph"/>
        <w:numPr>
          <w:ilvl w:val="0"/>
          <w:numId w:val="2"/>
        </w:numPr>
        <w:rPr>
          <w:rStyle w:val="Hyperlink"/>
          <w:color w:val="auto"/>
          <w:sz w:val="22"/>
          <w:szCs w:val="22"/>
          <w:u w:val="none"/>
        </w:rPr>
      </w:pPr>
      <w:hyperlink r:id="rId1735" w:history="1">
        <w:r w:rsidRPr="00B24C1C">
          <w:rPr>
            <w:rStyle w:val="Hyperlink"/>
            <w:sz w:val="22"/>
            <w:szCs w:val="22"/>
          </w:rPr>
          <w:t>Merkin SS, Karlamangla A, Diez Roux A, Shrager S, Watson S, Seeman T</w:t>
        </w:r>
        <w:r w:rsidR="00EA10E9">
          <w:rPr>
            <w:rStyle w:val="Hyperlink"/>
            <w:sz w:val="22"/>
            <w:szCs w:val="22"/>
          </w:rPr>
          <w:t>.</w:t>
        </w:r>
        <w:r w:rsidRPr="00B24C1C">
          <w:rPr>
            <w:rStyle w:val="Hyperlink"/>
            <w:sz w:val="22"/>
            <w:szCs w:val="22"/>
          </w:rPr>
          <w:t xml:space="preserve"> Race/ethnicity, neighborhood socioeconomic status and cardio-metabolic risk. </w:t>
        </w:r>
        <w:r w:rsidRPr="00B24C1C">
          <w:rPr>
            <w:rStyle w:val="Hyperlink"/>
            <w:i/>
            <w:iCs/>
            <w:sz w:val="22"/>
            <w:szCs w:val="22"/>
          </w:rPr>
          <w:t xml:space="preserve">SSM </w:t>
        </w:r>
        <w:proofErr w:type="spellStart"/>
        <w:r w:rsidRPr="00B24C1C">
          <w:rPr>
            <w:rStyle w:val="Hyperlink"/>
            <w:i/>
            <w:iCs/>
            <w:sz w:val="22"/>
            <w:szCs w:val="22"/>
          </w:rPr>
          <w:t>Popul</w:t>
        </w:r>
        <w:proofErr w:type="spellEnd"/>
        <w:r w:rsidRPr="00B24C1C">
          <w:rPr>
            <w:rStyle w:val="Hyperlink"/>
            <w:i/>
            <w:iCs/>
            <w:sz w:val="22"/>
            <w:szCs w:val="22"/>
          </w:rPr>
          <w:t xml:space="preserve"> Health</w:t>
        </w:r>
        <w:r w:rsidRPr="00B24C1C">
          <w:rPr>
            <w:rStyle w:val="Hyperlink"/>
            <w:sz w:val="22"/>
            <w:szCs w:val="22"/>
          </w:rPr>
          <w:t xml:space="preserve">. </w:t>
        </w:r>
        <w:proofErr w:type="gramStart"/>
        <w:r w:rsidRPr="00B24C1C">
          <w:rPr>
            <w:rStyle w:val="Hyperlink"/>
            <w:sz w:val="22"/>
            <w:szCs w:val="22"/>
          </w:rPr>
          <w:t>2020;11:100634</w:t>
        </w:r>
        <w:proofErr w:type="gramEnd"/>
        <w:r w:rsidRPr="00B24C1C">
          <w:rPr>
            <w:rStyle w:val="Hyperlink"/>
            <w:sz w:val="22"/>
            <w:szCs w:val="22"/>
          </w:rPr>
          <w:t xml:space="preserve">. </w:t>
        </w:r>
        <w:proofErr w:type="spellStart"/>
        <w:r w:rsidRPr="00B24C1C">
          <w:rPr>
            <w:rStyle w:val="Hyperlink"/>
            <w:sz w:val="22"/>
            <w:szCs w:val="22"/>
          </w:rPr>
          <w:t>doi</w:t>
        </w:r>
        <w:proofErr w:type="spellEnd"/>
        <w:r w:rsidRPr="00B24C1C">
          <w:rPr>
            <w:rStyle w:val="Hyperlink"/>
            <w:sz w:val="22"/>
            <w:szCs w:val="22"/>
          </w:rPr>
          <w:t xml:space="preserve">: 10.1016/j.ssmph.2020.100634. </w:t>
        </w:r>
        <w:proofErr w:type="spellStart"/>
        <w:r w:rsidRPr="00B24C1C">
          <w:rPr>
            <w:rStyle w:val="Hyperlink"/>
            <w:sz w:val="22"/>
            <w:szCs w:val="22"/>
          </w:rPr>
          <w:t>eCollection</w:t>
        </w:r>
        <w:proofErr w:type="spellEnd"/>
        <w:r w:rsidRPr="00B24C1C">
          <w:rPr>
            <w:rStyle w:val="Hyperlink"/>
            <w:sz w:val="22"/>
            <w:szCs w:val="22"/>
          </w:rPr>
          <w:t xml:space="preserve"> 2020 Aug.</w:t>
        </w:r>
      </w:hyperlink>
      <w:r w:rsidR="00A512BF">
        <w:rPr>
          <w:rStyle w:val="Hyperlink"/>
          <w:sz w:val="22"/>
          <w:szCs w:val="22"/>
        </w:rPr>
        <w:t xml:space="preserve"> </w:t>
      </w:r>
    </w:p>
    <w:p w14:paraId="3EA8F3DE" w14:textId="1E59EB01" w:rsidR="00A512BF" w:rsidRDefault="00A512BF" w:rsidP="00A512BF">
      <w:pPr>
        <w:pStyle w:val="ListParagraph"/>
        <w:rPr>
          <w:sz w:val="22"/>
          <w:szCs w:val="22"/>
        </w:rPr>
      </w:pPr>
    </w:p>
    <w:p w14:paraId="739BE4E4" w14:textId="7B0B4B5A" w:rsidR="00A512BF" w:rsidRPr="00AE4D08" w:rsidRDefault="00A512BF">
      <w:pPr>
        <w:pStyle w:val="ListParagraph"/>
        <w:numPr>
          <w:ilvl w:val="0"/>
          <w:numId w:val="2"/>
        </w:numPr>
        <w:rPr>
          <w:rStyle w:val="Hyperlink"/>
          <w:color w:val="auto"/>
          <w:sz w:val="22"/>
          <w:szCs w:val="22"/>
          <w:u w:val="none"/>
        </w:rPr>
      </w:pPr>
      <w:hyperlink r:id="rId1736" w:history="1">
        <w:r w:rsidRPr="00FF29C8">
          <w:rPr>
            <w:rStyle w:val="Hyperlink"/>
            <w:sz w:val="22"/>
            <w:szCs w:val="22"/>
          </w:rPr>
          <w:t xml:space="preserve">Jang S, Ogunmoroti O, </w:t>
        </w:r>
        <w:proofErr w:type="spellStart"/>
        <w:r w:rsidRPr="00FF29C8">
          <w:rPr>
            <w:rStyle w:val="Hyperlink"/>
            <w:sz w:val="22"/>
            <w:szCs w:val="22"/>
          </w:rPr>
          <w:t>Ndumele</w:t>
        </w:r>
        <w:proofErr w:type="spellEnd"/>
        <w:r w:rsidRPr="00FF29C8">
          <w:rPr>
            <w:rStyle w:val="Hyperlink"/>
            <w:sz w:val="22"/>
            <w:szCs w:val="22"/>
          </w:rPr>
          <w:t xml:space="preserve"> CE, Zhao D, Rao VN, Fashanu OE, </w:t>
        </w:r>
        <w:proofErr w:type="spellStart"/>
        <w:r w:rsidRPr="00FF29C8">
          <w:rPr>
            <w:rStyle w:val="Hyperlink"/>
            <w:sz w:val="22"/>
            <w:szCs w:val="22"/>
          </w:rPr>
          <w:t>Tibuakuu</w:t>
        </w:r>
        <w:proofErr w:type="spellEnd"/>
        <w:r w:rsidRPr="00FF29C8">
          <w:rPr>
            <w:rStyle w:val="Hyperlink"/>
            <w:sz w:val="22"/>
            <w:szCs w:val="22"/>
          </w:rPr>
          <w:t xml:space="preserve"> M, Otvos JD, Benson EM, Ouyang P, Michos ED. Associat</w:t>
        </w:r>
        <w:r w:rsidR="00A54CFC">
          <w:rPr>
            <w:rStyle w:val="Hyperlink"/>
            <w:sz w:val="22"/>
            <w:szCs w:val="22"/>
          </w:rPr>
          <w:t>i</w:t>
        </w:r>
        <w:r w:rsidRPr="00FF29C8">
          <w:rPr>
            <w:rStyle w:val="Hyperlink"/>
            <w:sz w:val="22"/>
            <w:szCs w:val="22"/>
          </w:rPr>
          <w:t xml:space="preserve">on of the Novel Inflammatory Marker </w:t>
        </w:r>
        <w:proofErr w:type="spellStart"/>
        <w:r w:rsidRPr="00FF29C8">
          <w:rPr>
            <w:rStyle w:val="Hyperlink"/>
            <w:sz w:val="22"/>
            <w:szCs w:val="22"/>
          </w:rPr>
          <w:t>GlycA</w:t>
        </w:r>
        <w:proofErr w:type="spellEnd"/>
        <w:r w:rsidRPr="00FF29C8">
          <w:rPr>
            <w:rStyle w:val="Hyperlink"/>
            <w:sz w:val="22"/>
            <w:szCs w:val="22"/>
          </w:rPr>
          <w:t xml:space="preserve"> and Incident Heart Failure and Its Subtypes of Preserved and Reduced Ejection Fraction: The Multi-Ethnic Study of Atherosclerosis. </w:t>
        </w:r>
        <w:r w:rsidRPr="00FF29C8">
          <w:rPr>
            <w:rStyle w:val="Hyperlink"/>
            <w:i/>
            <w:iCs/>
            <w:sz w:val="22"/>
            <w:szCs w:val="22"/>
          </w:rPr>
          <w:t>Circ Heart Fail</w:t>
        </w:r>
        <w:r w:rsidRPr="00FF29C8">
          <w:rPr>
            <w:rStyle w:val="Hyperlink"/>
            <w:sz w:val="22"/>
            <w:szCs w:val="22"/>
          </w:rPr>
          <w:t>. 2020;13(8</w:t>
        </w:r>
        <w:proofErr w:type="gramStart"/>
        <w:r w:rsidRPr="00FF29C8">
          <w:rPr>
            <w:rStyle w:val="Hyperlink"/>
            <w:sz w:val="22"/>
            <w:szCs w:val="22"/>
          </w:rPr>
          <w:t>):e</w:t>
        </w:r>
        <w:proofErr w:type="gramEnd"/>
        <w:r w:rsidRPr="00FF29C8">
          <w:rPr>
            <w:rStyle w:val="Hyperlink"/>
            <w:sz w:val="22"/>
            <w:szCs w:val="22"/>
          </w:rPr>
          <w:t xml:space="preserve">007067. </w:t>
        </w:r>
        <w:proofErr w:type="spellStart"/>
        <w:r w:rsidRPr="00FF29C8">
          <w:rPr>
            <w:rStyle w:val="Hyperlink"/>
            <w:sz w:val="22"/>
            <w:szCs w:val="22"/>
          </w:rPr>
          <w:t>doi</w:t>
        </w:r>
        <w:proofErr w:type="spellEnd"/>
        <w:r w:rsidRPr="00FF29C8">
          <w:rPr>
            <w:rStyle w:val="Hyperlink"/>
            <w:sz w:val="22"/>
            <w:szCs w:val="22"/>
          </w:rPr>
          <w:t>: 10.1161/CIRCHEARTFAILURE.120.007067.</w:t>
        </w:r>
      </w:hyperlink>
      <w:r w:rsidR="00AE4D08">
        <w:rPr>
          <w:rStyle w:val="Hyperlink"/>
          <w:sz w:val="22"/>
          <w:szCs w:val="22"/>
        </w:rPr>
        <w:t xml:space="preserve"> </w:t>
      </w:r>
    </w:p>
    <w:p w14:paraId="4AC6690A" w14:textId="77777777" w:rsidR="00AE4D08" w:rsidRPr="00AE4D08" w:rsidRDefault="00AE4D08" w:rsidP="00AE4D08">
      <w:pPr>
        <w:pStyle w:val="ListParagraph"/>
        <w:rPr>
          <w:sz w:val="22"/>
          <w:szCs w:val="22"/>
        </w:rPr>
      </w:pPr>
    </w:p>
    <w:p w14:paraId="61BE4942" w14:textId="000DA175" w:rsidR="00AE4D08" w:rsidRPr="0064163B" w:rsidRDefault="00AE4D08">
      <w:pPr>
        <w:pStyle w:val="ListParagraph"/>
        <w:numPr>
          <w:ilvl w:val="0"/>
          <w:numId w:val="2"/>
        </w:numPr>
        <w:rPr>
          <w:rStyle w:val="Hyperlink"/>
          <w:color w:val="auto"/>
          <w:sz w:val="22"/>
          <w:szCs w:val="22"/>
          <w:u w:val="none"/>
        </w:rPr>
      </w:pPr>
      <w:hyperlink r:id="rId1737" w:history="1">
        <w:r w:rsidRPr="00AE4D08">
          <w:rPr>
            <w:rStyle w:val="Hyperlink"/>
            <w:sz w:val="22"/>
            <w:szCs w:val="22"/>
          </w:rPr>
          <w:t xml:space="preserve">Fashanu OE, </w:t>
        </w:r>
        <w:proofErr w:type="spellStart"/>
        <w:r w:rsidRPr="00AE4D08">
          <w:rPr>
            <w:rStyle w:val="Hyperlink"/>
            <w:sz w:val="22"/>
            <w:szCs w:val="22"/>
          </w:rPr>
          <w:t>Bizanti</w:t>
        </w:r>
        <w:proofErr w:type="spellEnd"/>
        <w:r w:rsidRPr="00AE4D08">
          <w:rPr>
            <w:rStyle w:val="Hyperlink"/>
            <w:sz w:val="22"/>
            <w:szCs w:val="22"/>
          </w:rPr>
          <w:t xml:space="preserve"> A, Al-</w:t>
        </w:r>
        <w:proofErr w:type="spellStart"/>
        <w:r w:rsidRPr="00AE4D08">
          <w:rPr>
            <w:rStyle w:val="Hyperlink"/>
            <w:sz w:val="22"/>
            <w:szCs w:val="22"/>
          </w:rPr>
          <w:t>Abdouh</w:t>
        </w:r>
        <w:proofErr w:type="spellEnd"/>
        <w:r w:rsidRPr="00AE4D08">
          <w:rPr>
            <w:rStyle w:val="Hyperlink"/>
            <w:sz w:val="22"/>
            <w:szCs w:val="22"/>
          </w:rPr>
          <w:t xml:space="preserve"> A, Zhao D, Budoff MJ, Thomas IC, Longstreth Jr WT, Michos ED. Progression of valvular calcification and risk of incident stroke: The Multi-Ethnic Study of Atherosclerosis (MESA). </w:t>
        </w:r>
        <w:r w:rsidRPr="00AE4D08">
          <w:rPr>
            <w:rStyle w:val="Hyperlink"/>
            <w:i/>
            <w:iCs/>
            <w:sz w:val="22"/>
            <w:szCs w:val="22"/>
          </w:rPr>
          <w:t>Atherosclerosis</w:t>
        </w:r>
        <w:r w:rsidRPr="00AE4D08">
          <w:rPr>
            <w:rStyle w:val="Hyperlink"/>
            <w:sz w:val="22"/>
            <w:szCs w:val="22"/>
          </w:rPr>
          <w:t xml:space="preserve">. </w:t>
        </w:r>
        <w:proofErr w:type="gramStart"/>
        <w:r w:rsidRPr="00AE4D08">
          <w:rPr>
            <w:rStyle w:val="Hyperlink"/>
            <w:sz w:val="22"/>
            <w:szCs w:val="22"/>
          </w:rPr>
          <w:t>2020;307:32</w:t>
        </w:r>
        <w:proofErr w:type="gramEnd"/>
        <w:r w:rsidRPr="00AE4D08">
          <w:rPr>
            <w:rStyle w:val="Hyperlink"/>
            <w:sz w:val="22"/>
            <w:szCs w:val="22"/>
          </w:rPr>
          <w:t>-38.</w:t>
        </w:r>
      </w:hyperlink>
      <w:r w:rsidR="00FE2F4D">
        <w:rPr>
          <w:rStyle w:val="Hyperlink"/>
          <w:sz w:val="22"/>
          <w:szCs w:val="22"/>
        </w:rPr>
        <w:t xml:space="preserve"> </w:t>
      </w:r>
    </w:p>
    <w:p w14:paraId="2C915A93" w14:textId="2ACF1C5B" w:rsidR="0064163B" w:rsidRDefault="0064163B" w:rsidP="0064163B">
      <w:pPr>
        <w:pStyle w:val="ListParagraph"/>
        <w:rPr>
          <w:rStyle w:val="Hyperlink"/>
          <w:color w:val="auto"/>
          <w:sz w:val="22"/>
          <w:szCs w:val="22"/>
          <w:u w:val="none"/>
        </w:rPr>
      </w:pPr>
    </w:p>
    <w:p w14:paraId="1CE78137" w14:textId="6D379241" w:rsidR="00FE2F4D" w:rsidRPr="00343DB4" w:rsidRDefault="00FE2F4D">
      <w:pPr>
        <w:pStyle w:val="ListParagraph"/>
        <w:numPr>
          <w:ilvl w:val="0"/>
          <w:numId w:val="2"/>
        </w:numPr>
        <w:rPr>
          <w:rStyle w:val="Hyperlink"/>
          <w:color w:val="auto"/>
          <w:sz w:val="22"/>
          <w:szCs w:val="22"/>
          <w:u w:val="none"/>
        </w:rPr>
      </w:pPr>
      <w:hyperlink r:id="rId1738" w:history="1">
        <w:r w:rsidRPr="00C43957">
          <w:rPr>
            <w:rStyle w:val="Hyperlink"/>
            <w:sz w:val="22"/>
            <w:szCs w:val="22"/>
          </w:rPr>
          <w:t xml:space="preserve">Reynolds LM, Ma J, Rebholz CM, Braun KVE, </w:t>
        </w:r>
        <w:proofErr w:type="spellStart"/>
        <w:r w:rsidRPr="00C43957">
          <w:rPr>
            <w:rStyle w:val="Hyperlink"/>
            <w:sz w:val="22"/>
            <w:szCs w:val="22"/>
          </w:rPr>
          <w:t>Aslibekyan</w:t>
        </w:r>
        <w:proofErr w:type="spellEnd"/>
        <w:r w:rsidRPr="00C43957">
          <w:rPr>
            <w:rStyle w:val="Hyperlink"/>
            <w:sz w:val="22"/>
            <w:szCs w:val="22"/>
          </w:rPr>
          <w:t xml:space="preserve"> S, Xia R, </w:t>
        </w:r>
        <w:proofErr w:type="spellStart"/>
        <w:r w:rsidRPr="00C43957">
          <w:rPr>
            <w:rStyle w:val="Hyperlink"/>
            <w:sz w:val="22"/>
            <w:szCs w:val="22"/>
          </w:rPr>
          <w:t>Biligowda</w:t>
        </w:r>
        <w:proofErr w:type="spellEnd"/>
        <w:r w:rsidRPr="00C43957">
          <w:rPr>
            <w:rStyle w:val="Hyperlink"/>
            <w:sz w:val="22"/>
            <w:szCs w:val="22"/>
          </w:rPr>
          <w:t xml:space="preserve"> NG, Huan T, Liu C, Mendelson MM, </w:t>
        </w:r>
        <w:proofErr w:type="spellStart"/>
        <w:r w:rsidRPr="00C43957">
          <w:rPr>
            <w:rStyle w:val="Hyperlink"/>
            <w:sz w:val="22"/>
            <w:szCs w:val="22"/>
          </w:rPr>
          <w:t>Joehanes</w:t>
        </w:r>
        <w:proofErr w:type="spellEnd"/>
        <w:r w:rsidRPr="00C43957">
          <w:rPr>
            <w:rStyle w:val="Hyperlink"/>
            <w:sz w:val="22"/>
            <w:szCs w:val="22"/>
          </w:rPr>
          <w:t xml:space="preserve"> R, Hu EA, Vitolins MZ, Wood AC, Loman K, Ochoa-Rosales C, van Meurs J, </w:t>
        </w:r>
        <w:proofErr w:type="spellStart"/>
        <w:r w:rsidRPr="00C43957">
          <w:rPr>
            <w:rStyle w:val="Hyperlink"/>
            <w:sz w:val="22"/>
            <w:szCs w:val="22"/>
          </w:rPr>
          <w:t>Uitterlinden</w:t>
        </w:r>
        <w:proofErr w:type="spellEnd"/>
        <w:r w:rsidRPr="00C43957">
          <w:rPr>
            <w:rStyle w:val="Hyperlink"/>
            <w:sz w:val="22"/>
            <w:szCs w:val="22"/>
          </w:rPr>
          <w:t xml:space="preserve"> A, Liu Y, </w:t>
        </w:r>
        <w:proofErr w:type="spellStart"/>
        <w:r w:rsidRPr="00C43957">
          <w:rPr>
            <w:rStyle w:val="Hyperlink"/>
            <w:sz w:val="22"/>
            <w:szCs w:val="22"/>
          </w:rPr>
          <w:t>Elhadad</w:t>
        </w:r>
        <w:proofErr w:type="spellEnd"/>
        <w:r w:rsidRPr="00C43957">
          <w:rPr>
            <w:rStyle w:val="Hyperlink"/>
            <w:sz w:val="22"/>
            <w:szCs w:val="22"/>
          </w:rPr>
          <w:t xml:space="preserve"> MA, Heier M, </w:t>
        </w:r>
        <w:proofErr w:type="spellStart"/>
        <w:r w:rsidRPr="00C43957">
          <w:rPr>
            <w:rStyle w:val="Hyperlink"/>
            <w:sz w:val="22"/>
            <w:szCs w:val="22"/>
          </w:rPr>
          <w:t>Waldenberger</w:t>
        </w:r>
        <w:proofErr w:type="spellEnd"/>
        <w:r w:rsidRPr="00C43957">
          <w:rPr>
            <w:rStyle w:val="Hyperlink"/>
            <w:sz w:val="22"/>
            <w:szCs w:val="22"/>
          </w:rPr>
          <w:t xml:space="preserve"> M, Peters A, </w:t>
        </w:r>
        <w:proofErr w:type="spellStart"/>
        <w:r w:rsidRPr="00C43957">
          <w:rPr>
            <w:rStyle w:val="Hyperlink"/>
            <w:sz w:val="22"/>
            <w:szCs w:val="22"/>
          </w:rPr>
          <w:t>Colicino</w:t>
        </w:r>
        <w:proofErr w:type="spellEnd"/>
        <w:r w:rsidRPr="00C43957">
          <w:rPr>
            <w:rStyle w:val="Hyperlink"/>
            <w:sz w:val="22"/>
            <w:szCs w:val="22"/>
          </w:rPr>
          <w:t xml:space="preserve"> E, Whitsel EA, Baldassari A, Gharib SA, Sotoodehnia N, Brody JA, Sitlani CM, Tanaka T, Hill WD, Corley J, Deary IJ, Zhang Y, </w:t>
        </w:r>
        <w:proofErr w:type="spellStart"/>
        <w:r w:rsidRPr="00C43957">
          <w:rPr>
            <w:rStyle w:val="Hyperlink"/>
            <w:sz w:val="22"/>
            <w:szCs w:val="22"/>
          </w:rPr>
          <w:t>Schottker</w:t>
        </w:r>
        <w:proofErr w:type="spellEnd"/>
        <w:r w:rsidRPr="00C43957">
          <w:rPr>
            <w:rStyle w:val="Hyperlink"/>
            <w:sz w:val="22"/>
            <w:szCs w:val="22"/>
          </w:rPr>
          <w:t xml:space="preserve"> B, Brenner H, Walker ME, Ye S, Nguyen S, Pankow J,  Demerath EW, Zheng Y, Hou L, Liang L, Lichtenstein AH, Hu FB, </w:t>
        </w:r>
        <w:proofErr w:type="spellStart"/>
        <w:r w:rsidRPr="00C43957">
          <w:rPr>
            <w:rStyle w:val="Hyperlink"/>
            <w:sz w:val="22"/>
            <w:szCs w:val="22"/>
          </w:rPr>
          <w:t>Fornage</w:t>
        </w:r>
        <w:proofErr w:type="spellEnd"/>
        <w:r w:rsidRPr="00C43957">
          <w:rPr>
            <w:rStyle w:val="Hyperlink"/>
            <w:sz w:val="22"/>
            <w:szCs w:val="22"/>
          </w:rPr>
          <w:t xml:space="preserve"> M, Voortman T, Levy D. Whole Blood DNA Methylation Signatures of Diet Are Associated With Cardiovascular Disease Risk Factors and All-Cause Mortality. </w:t>
        </w:r>
        <w:r w:rsidRPr="00C43957">
          <w:rPr>
            <w:rStyle w:val="Hyperlink"/>
            <w:i/>
            <w:iCs/>
            <w:sz w:val="22"/>
            <w:szCs w:val="22"/>
          </w:rPr>
          <w:t xml:space="preserve">Circ </w:t>
        </w:r>
        <w:proofErr w:type="spellStart"/>
        <w:r w:rsidRPr="00C43957">
          <w:rPr>
            <w:rStyle w:val="Hyperlink"/>
            <w:i/>
            <w:iCs/>
            <w:sz w:val="22"/>
            <w:szCs w:val="22"/>
          </w:rPr>
          <w:t>Genom</w:t>
        </w:r>
        <w:proofErr w:type="spellEnd"/>
        <w:r w:rsidRPr="00C43957">
          <w:rPr>
            <w:rStyle w:val="Hyperlink"/>
            <w:i/>
            <w:iCs/>
            <w:sz w:val="22"/>
            <w:szCs w:val="22"/>
          </w:rPr>
          <w:t xml:space="preserve"> Precis Med</w:t>
        </w:r>
        <w:r w:rsidRPr="00C43957">
          <w:rPr>
            <w:rStyle w:val="Hyperlink"/>
            <w:sz w:val="22"/>
            <w:szCs w:val="22"/>
          </w:rPr>
          <w:t>. 2020;13(4</w:t>
        </w:r>
        <w:proofErr w:type="gramStart"/>
        <w:r w:rsidRPr="00C43957">
          <w:rPr>
            <w:rStyle w:val="Hyperlink"/>
            <w:sz w:val="22"/>
            <w:szCs w:val="22"/>
          </w:rPr>
          <w:t>):e</w:t>
        </w:r>
        <w:proofErr w:type="gramEnd"/>
        <w:r w:rsidRPr="00C43957">
          <w:rPr>
            <w:rStyle w:val="Hyperlink"/>
            <w:sz w:val="22"/>
            <w:szCs w:val="22"/>
          </w:rPr>
          <w:t xml:space="preserve">002766. </w:t>
        </w:r>
        <w:proofErr w:type="spellStart"/>
        <w:r w:rsidRPr="00C43957">
          <w:rPr>
            <w:rStyle w:val="Hyperlink"/>
            <w:sz w:val="22"/>
            <w:szCs w:val="22"/>
          </w:rPr>
          <w:t>doi</w:t>
        </w:r>
        <w:proofErr w:type="spellEnd"/>
        <w:r w:rsidRPr="00C43957">
          <w:rPr>
            <w:rStyle w:val="Hyperlink"/>
            <w:sz w:val="22"/>
            <w:szCs w:val="22"/>
          </w:rPr>
          <w:t>: 10.1161/CIRCGEN.119.002766.</w:t>
        </w:r>
      </w:hyperlink>
      <w:r w:rsidR="00343DB4">
        <w:rPr>
          <w:rStyle w:val="Hyperlink"/>
          <w:sz w:val="22"/>
          <w:szCs w:val="22"/>
        </w:rPr>
        <w:t xml:space="preserve"> </w:t>
      </w:r>
    </w:p>
    <w:p w14:paraId="0DAAC3AE" w14:textId="77777777" w:rsidR="00192F81" w:rsidRPr="00343DB4" w:rsidRDefault="00192F81" w:rsidP="00343DB4">
      <w:pPr>
        <w:ind w:left="360"/>
        <w:rPr>
          <w:rStyle w:val="Hyperlink"/>
          <w:color w:val="auto"/>
          <w:sz w:val="22"/>
          <w:szCs w:val="22"/>
          <w:u w:val="none"/>
        </w:rPr>
      </w:pPr>
    </w:p>
    <w:p w14:paraId="499013B4" w14:textId="4B9E018B" w:rsidR="00343DB4" w:rsidRPr="00542056" w:rsidRDefault="00343DB4">
      <w:pPr>
        <w:pStyle w:val="ListParagraph"/>
        <w:numPr>
          <w:ilvl w:val="0"/>
          <w:numId w:val="2"/>
        </w:numPr>
        <w:rPr>
          <w:rStyle w:val="Hyperlink"/>
          <w:color w:val="auto"/>
          <w:sz w:val="22"/>
          <w:szCs w:val="22"/>
          <w:u w:val="none"/>
        </w:rPr>
      </w:pPr>
      <w:hyperlink r:id="rId1739" w:history="1">
        <w:r w:rsidRPr="00AA25F8">
          <w:rPr>
            <w:rStyle w:val="Hyperlink"/>
            <w:sz w:val="22"/>
            <w:szCs w:val="22"/>
          </w:rPr>
          <w:t xml:space="preserve">Easthausen I, Podolanczuk A, Hoffman E, </w:t>
        </w:r>
        <w:proofErr w:type="spellStart"/>
        <w:r w:rsidRPr="00AA25F8">
          <w:rPr>
            <w:rStyle w:val="Hyperlink"/>
            <w:sz w:val="22"/>
            <w:szCs w:val="22"/>
          </w:rPr>
          <w:t>Karwat</w:t>
        </w:r>
        <w:proofErr w:type="spellEnd"/>
        <w:r w:rsidRPr="00AA25F8">
          <w:rPr>
            <w:rStyle w:val="Hyperlink"/>
            <w:sz w:val="22"/>
            <w:szCs w:val="22"/>
          </w:rPr>
          <w:t xml:space="preserve"> S, Oelsner E, Kim JS, Raghu G, Stukovsky KH, Redline S, McClelland RL, Barr RG, Lederer DJ. Reference values for high attenuation areas on chest CT in a healthy, never-smoker, multi-ethnic sample: The MESA study. </w:t>
        </w:r>
        <w:r w:rsidRPr="00AA25F8">
          <w:rPr>
            <w:rStyle w:val="Hyperlink"/>
            <w:i/>
            <w:iCs/>
            <w:sz w:val="22"/>
            <w:szCs w:val="22"/>
          </w:rPr>
          <w:t>Respirology</w:t>
        </w:r>
        <w:r w:rsidRPr="00AA25F8">
          <w:rPr>
            <w:rStyle w:val="Hyperlink"/>
            <w:sz w:val="22"/>
            <w:szCs w:val="22"/>
          </w:rPr>
          <w:t>. 2020;25(8):855-862.</w:t>
        </w:r>
      </w:hyperlink>
      <w:r w:rsidR="00542056">
        <w:rPr>
          <w:rStyle w:val="Hyperlink"/>
          <w:sz w:val="22"/>
          <w:szCs w:val="22"/>
        </w:rPr>
        <w:t xml:space="preserve"> </w:t>
      </w:r>
    </w:p>
    <w:p w14:paraId="77A2A0D5" w14:textId="77777777" w:rsidR="0064163B" w:rsidRPr="00542056" w:rsidRDefault="0064163B" w:rsidP="00542056">
      <w:pPr>
        <w:pStyle w:val="ListParagraph"/>
        <w:rPr>
          <w:sz w:val="22"/>
          <w:szCs w:val="22"/>
        </w:rPr>
      </w:pPr>
    </w:p>
    <w:p w14:paraId="07AE01D3" w14:textId="73B94C96" w:rsidR="00542056" w:rsidRPr="004714DA" w:rsidRDefault="00542056">
      <w:pPr>
        <w:pStyle w:val="ListParagraph"/>
        <w:numPr>
          <w:ilvl w:val="0"/>
          <w:numId w:val="2"/>
        </w:numPr>
        <w:rPr>
          <w:rStyle w:val="Hyperlink"/>
          <w:color w:val="auto"/>
          <w:sz w:val="22"/>
          <w:szCs w:val="22"/>
          <w:u w:val="none"/>
        </w:rPr>
      </w:pPr>
      <w:hyperlink r:id="rId1740" w:history="1">
        <w:r w:rsidRPr="00EF57C8">
          <w:rPr>
            <w:rStyle w:val="Hyperlink"/>
            <w:sz w:val="22"/>
            <w:szCs w:val="22"/>
          </w:rPr>
          <w:t xml:space="preserve">Guo X, Wang Z, Chen H, Bartz TM, Bielak LF, </w:t>
        </w:r>
        <w:proofErr w:type="spellStart"/>
        <w:r w:rsidRPr="00EF57C8">
          <w:rPr>
            <w:rStyle w:val="Hyperlink"/>
            <w:sz w:val="22"/>
            <w:szCs w:val="22"/>
          </w:rPr>
          <w:t>Chasman</w:t>
        </w:r>
        <w:proofErr w:type="spellEnd"/>
        <w:r w:rsidRPr="00EF57C8">
          <w:rPr>
            <w:rStyle w:val="Hyperlink"/>
            <w:sz w:val="22"/>
            <w:szCs w:val="22"/>
          </w:rPr>
          <w:t xml:space="preserve"> DI, Feitosa MF, Franceschini N, Lim E, Noordam R, Richard MA, Wang H, Cade B, Cupples LA, de Vries PS, </w:t>
        </w:r>
        <w:proofErr w:type="spellStart"/>
        <w:r w:rsidRPr="00EF57C8">
          <w:rPr>
            <w:rStyle w:val="Hyperlink"/>
            <w:sz w:val="22"/>
            <w:szCs w:val="22"/>
          </w:rPr>
          <w:t>Giulanini</w:t>
        </w:r>
        <w:proofErr w:type="spellEnd"/>
        <w:r w:rsidRPr="00EF57C8">
          <w:rPr>
            <w:rStyle w:val="Hyperlink"/>
            <w:sz w:val="22"/>
            <w:szCs w:val="22"/>
          </w:rPr>
          <w:t xml:space="preserve"> F, Lee J. Lemaitre RN, Martin LW, Reiner AP, Rich SS, Schreiner PJ, Sidney S, Sitlani CM, Smith JA, van </w:t>
        </w:r>
        <w:proofErr w:type="spellStart"/>
        <w:r w:rsidRPr="00EF57C8">
          <w:rPr>
            <w:rStyle w:val="Hyperlink"/>
            <w:sz w:val="22"/>
            <w:szCs w:val="22"/>
          </w:rPr>
          <w:t>Kijk</w:t>
        </w:r>
        <w:proofErr w:type="spellEnd"/>
        <w:r w:rsidRPr="00EF57C8">
          <w:rPr>
            <w:rStyle w:val="Hyperlink"/>
            <w:sz w:val="22"/>
            <w:szCs w:val="22"/>
          </w:rPr>
          <w:t xml:space="preserve"> KW, Yao J, Zhao W, </w:t>
        </w:r>
        <w:proofErr w:type="spellStart"/>
        <w:r w:rsidRPr="00EF57C8">
          <w:rPr>
            <w:rStyle w:val="Hyperlink"/>
            <w:sz w:val="22"/>
            <w:szCs w:val="22"/>
          </w:rPr>
          <w:t>Fornage</w:t>
        </w:r>
        <w:proofErr w:type="spellEnd"/>
        <w:r w:rsidRPr="00EF57C8">
          <w:rPr>
            <w:rStyle w:val="Hyperlink"/>
            <w:sz w:val="22"/>
            <w:szCs w:val="22"/>
          </w:rPr>
          <w:t xml:space="preserve"> M, </w:t>
        </w:r>
        <w:proofErr w:type="spellStart"/>
        <w:r w:rsidRPr="00EF57C8">
          <w:rPr>
            <w:rStyle w:val="Hyperlink"/>
            <w:sz w:val="22"/>
            <w:szCs w:val="22"/>
          </w:rPr>
          <w:t>Kardia</w:t>
        </w:r>
        <w:proofErr w:type="spellEnd"/>
        <w:r w:rsidRPr="00EF57C8">
          <w:rPr>
            <w:rStyle w:val="Hyperlink"/>
            <w:sz w:val="22"/>
            <w:szCs w:val="22"/>
          </w:rPr>
          <w:t xml:space="preserve"> SLR, Kooperberg C, Liu CT, Mook-Kanamori DO, Province MA, Psaty BM, Redline S, </w:t>
        </w:r>
        <w:proofErr w:type="spellStart"/>
        <w:r w:rsidRPr="00EF57C8">
          <w:rPr>
            <w:rStyle w:val="Hyperlink"/>
            <w:sz w:val="22"/>
            <w:szCs w:val="22"/>
          </w:rPr>
          <w:t>Ridker</w:t>
        </w:r>
        <w:proofErr w:type="spellEnd"/>
        <w:r w:rsidRPr="00EF57C8">
          <w:rPr>
            <w:rStyle w:val="Hyperlink"/>
            <w:sz w:val="22"/>
            <w:szCs w:val="22"/>
          </w:rPr>
          <w:t xml:space="preserve"> PM, Rotter JI, Boerwinkle E, Morrison AC, CHARGE Gene-Lifestyle Interactions Working Group. Role of Rare and Low-Frequency Variants in Gene-Alcohol Interactions on Plasma Lipid Levels. </w:t>
        </w:r>
        <w:r w:rsidRPr="00EF57C8">
          <w:rPr>
            <w:rStyle w:val="Hyperlink"/>
            <w:i/>
            <w:iCs/>
            <w:sz w:val="22"/>
            <w:szCs w:val="22"/>
          </w:rPr>
          <w:t xml:space="preserve">Circ </w:t>
        </w:r>
        <w:proofErr w:type="spellStart"/>
        <w:r w:rsidRPr="00EF57C8">
          <w:rPr>
            <w:rStyle w:val="Hyperlink"/>
            <w:i/>
            <w:iCs/>
            <w:sz w:val="22"/>
            <w:szCs w:val="22"/>
          </w:rPr>
          <w:t>Genom</w:t>
        </w:r>
        <w:proofErr w:type="spellEnd"/>
        <w:r w:rsidRPr="00EF57C8">
          <w:rPr>
            <w:rStyle w:val="Hyperlink"/>
            <w:i/>
            <w:iCs/>
            <w:sz w:val="22"/>
            <w:szCs w:val="22"/>
          </w:rPr>
          <w:t xml:space="preserve"> Precis Med</w:t>
        </w:r>
        <w:r w:rsidRPr="00EF57C8">
          <w:rPr>
            <w:rStyle w:val="Hyperlink"/>
            <w:sz w:val="22"/>
            <w:szCs w:val="22"/>
          </w:rPr>
          <w:t>. 2020;13(4</w:t>
        </w:r>
        <w:proofErr w:type="gramStart"/>
        <w:r w:rsidRPr="00EF57C8">
          <w:rPr>
            <w:rStyle w:val="Hyperlink"/>
            <w:sz w:val="22"/>
            <w:szCs w:val="22"/>
          </w:rPr>
          <w:t>):e</w:t>
        </w:r>
        <w:proofErr w:type="gramEnd"/>
        <w:r w:rsidRPr="00EF57C8">
          <w:rPr>
            <w:rStyle w:val="Hyperlink"/>
            <w:sz w:val="22"/>
            <w:szCs w:val="22"/>
          </w:rPr>
          <w:t xml:space="preserve">002772. </w:t>
        </w:r>
        <w:proofErr w:type="spellStart"/>
        <w:r w:rsidRPr="00EF57C8">
          <w:rPr>
            <w:rStyle w:val="Hyperlink"/>
            <w:sz w:val="22"/>
            <w:szCs w:val="22"/>
          </w:rPr>
          <w:t>doi</w:t>
        </w:r>
        <w:proofErr w:type="spellEnd"/>
        <w:r w:rsidRPr="00EF57C8">
          <w:rPr>
            <w:rStyle w:val="Hyperlink"/>
            <w:sz w:val="22"/>
            <w:szCs w:val="22"/>
          </w:rPr>
          <w:t>: 10/1161/CIRCGEN.119.002772.</w:t>
        </w:r>
      </w:hyperlink>
      <w:r w:rsidR="004714DA">
        <w:rPr>
          <w:rStyle w:val="Hyperlink"/>
          <w:sz w:val="22"/>
          <w:szCs w:val="22"/>
        </w:rPr>
        <w:t xml:space="preserve"> </w:t>
      </w:r>
    </w:p>
    <w:p w14:paraId="198E731A" w14:textId="77777777" w:rsidR="004714DA" w:rsidRPr="004714DA" w:rsidRDefault="004714DA" w:rsidP="004714DA">
      <w:pPr>
        <w:pStyle w:val="ListParagraph"/>
        <w:rPr>
          <w:sz w:val="22"/>
          <w:szCs w:val="22"/>
        </w:rPr>
      </w:pPr>
    </w:p>
    <w:p w14:paraId="04DC5AA1" w14:textId="77777777" w:rsidR="004714DA" w:rsidRPr="004714DA" w:rsidRDefault="004714DA">
      <w:pPr>
        <w:pStyle w:val="ListParagraph"/>
        <w:numPr>
          <w:ilvl w:val="0"/>
          <w:numId w:val="2"/>
        </w:numPr>
        <w:rPr>
          <w:sz w:val="22"/>
          <w:szCs w:val="22"/>
        </w:rPr>
      </w:pPr>
      <w:hyperlink r:id="rId1741" w:history="1">
        <w:r w:rsidRPr="004714DA">
          <w:rPr>
            <w:rStyle w:val="Hyperlink"/>
            <w:sz w:val="22"/>
            <w:szCs w:val="22"/>
          </w:rPr>
          <w:t xml:space="preserve">Mehta A, Pandey A, Ayers CR, Khera A, Sperling LS, Szklo MS, Gottesman RF, Budoff MJ, Blana MJ, Blumenthal RS, Nasir K, Joshi PH. Predictive Value of Coronary Artery Calcium Score Categories for Coronary Events Versus Strokes: Impact of Sex and Race: MESA and DHS. </w:t>
        </w:r>
        <w:r w:rsidRPr="004714DA">
          <w:rPr>
            <w:rStyle w:val="Hyperlink"/>
            <w:i/>
            <w:iCs/>
            <w:sz w:val="22"/>
            <w:szCs w:val="22"/>
          </w:rPr>
          <w:t>Circ Cardiovasc Imaging</w:t>
        </w:r>
        <w:r w:rsidRPr="004714DA">
          <w:rPr>
            <w:rStyle w:val="Hyperlink"/>
            <w:sz w:val="22"/>
            <w:szCs w:val="22"/>
          </w:rPr>
          <w:t>. 2020;13(8</w:t>
        </w:r>
        <w:proofErr w:type="gramStart"/>
        <w:r w:rsidRPr="004714DA">
          <w:rPr>
            <w:rStyle w:val="Hyperlink"/>
            <w:sz w:val="22"/>
            <w:szCs w:val="22"/>
          </w:rPr>
          <w:t>):e</w:t>
        </w:r>
        <w:proofErr w:type="gramEnd"/>
        <w:r w:rsidRPr="004714DA">
          <w:rPr>
            <w:rStyle w:val="Hyperlink"/>
            <w:sz w:val="22"/>
            <w:szCs w:val="22"/>
          </w:rPr>
          <w:t xml:space="preserve">010153. </w:t>
        </w:r>
        <w:proofErr w:type="spellStart"/>
        <w:r w:rsidRPr="004714DA">
          <w:rPr>
            <w:rStyle w:val="Hyperlink"/>
            <w:sz w:val="22"/>
            <w:szCs w:val="22"/>
          </w:rPr>
          <w:t>doi</w:t>
        </w:r>
        <w:proofErr w:type="spellEnd"/>
        <w:r w:rsidRPr="004714DA">
          <w:rPr>
            <w:rStyle w:val="Hyperlink"/>
            <w:sz w:val="22"/>
            <w:szCs w:val="22"/>
          </w:rPr>
          <w:t>: 10.1161/CIRCIMAGING.119.010153.</w:t>
        </w:r>
      </w:hyperlink>
    </w:p>
    <w:p w14:paraId="714CAA3F" w14:textId="67CAB519" w:rsidR="00BF3463" w:rsidRPr="00BF3463" w:rsidRDefault="00BF3463" w:rsidP="00BF3463">
      <w:pPr>
        <w:pStyle w:val="ListParagraph"/>
        <w:tabs>
          <w:tab w:val="left" w:pos="3944"/>
        </w:tabs>
        <w:rPr>
          <w:color w:val="000000"/>
          <w:sz w:val="22"/>
          <w:szCs w:val="22"/>
        </w:rPr>
      </w:pPr>
    </w:p>
    <w:p w14:paraId="2DE2CFDA" w14:textId="2DA5A43C" w:rsidR="00BF3463" w:rsidRPr="00242718" w:rsidRDefault="00BF3463">
      <w:pPr>
        <w:pStyle w:val="ListParagraph"/>
        <w:numPr>
          <w:ilvl w:val="0"/>
          <w:numId w:val="2"/>
        </w:numPr>
        <w:rPr>
          <w:rStyle w:val="Hyperlink"/>
          <w:color w:val="000000"/>
          <w:sz w:val="22"/>
          <w:szCs w:val="22"/>
          <w:u w:val="none"/>
        </w:rPr>
      </w:pPr>
      <w:hyperlink r:id="rId1742" w:history="1">
        <w:r w:rsidRPr="00AE02BF">
          <w:rPr>
            <w:rStyle w:val="Hyperlink"/>
            <w:sz w:val="22"/>
            <w:szCs w:val="22"/>
          </w:rPr>
          <w:t xml:space="preserve">Dias </w:t>
        </w:r>
        <w:r w:rsidR="00B27A46">
          <w:rPr>
            <w:rStyle w:val="Hyperlink"/>
            <w:sz w:val="22"/>
            <w:szCs w:val="22"/>
          </w:rPr>
          <w:t>JP</w:t>
        </w:r>
        <w:r w:rsidRPr="00AE02BF">
          <w:rPr>
            <w:rStyle w:val="Hyperlink"/>
            <w:sz w:val="22"/>
            <w:szCs w:val="22"/>
          </w:rPr>
          <w:t xml:space="preserve">, Joseph JJ, Kluwe B, Zhao S, Shardell M, Seeman T, Needham BL, Wand GS, Kline D, Brock G, Castro-Diehl C, Golden SH. The longitudinal association of changes in diurnal cortisol features with fasting glucose: MESA. </w:t>
        </w:r>
        <w:proofErr w:type="spellStart"/>
        <w:r w:rsidRPr="00AE02BF">
          <w:rPr>
            <w:rStyle w:val="Hyperlink"/>
            <w:i/>
            <w:iCs/>
            <w:sz w:val="22"/>
            <w:szCs w:val="22"/>
          </w:rPr>
          <w:t>Psychoneuroendocrinol</w:t>
        </w:r>
        <w:r w:rsidR="00AC5927">
          <w:rPr>
            <w:rStyle w:val="Hyperlink"/>
            <w:i/>
            <w:iCs/>
            <w:sz w:val="22"/>
            <w:szCs w:val="22"/>
          </w:rPr>
          <w:t>o</w:t>
        </w:r>
        <w:r w:rsidRPr="00AE02BF">
          <w:rPr>
            <w:rStyle w:val="Hyperlink"/>
            <w:i/>
            <w:iCs/>
            <w:sz w:val="22"/>
            <w:szCs w:val="22"/>
          </w:rPr>
          <w:t>gy</w:t>
        </w:r>
        <w:proofErr w:type="spellEnd"/>
        <w:r w:rsidRPr="00AE02BF">
          <w:rPr>
            <w:rStyle w:val="Hyperlink"/>
            <w:sz w:val="22"/>
            <w:szCs w:val="22"/>
          </w:rPr>
          <w:t xml:space="preserve">. </w:t>
        </w:r>
        <w:proofErr w:type="gramStart"/>
        <w:r w:rsidRPr="00AE02BF">
          <w:rPr>
            <w:rStyle w:val="Hyperlink"/>
            <w:sz w:val="22"/>
            <w:szCs w:val="22"/>
          </w:rPr>
          <w:t>2020;119:104698</w:t>
        </w:r>
        <w:proofErr w:type="gramEnd"/>
        <w:r w:rsidRPr="00AE02BF">
          <w:rPr>
            <w:rStyle w:val="Hyperlink"/>
            <w:sz w:val="22"/>
            <w:szCs w:val="22"/>
          </w:rPr>
          <w:t xml:space="preserve">. </w:t>
        </w:r>
        <w:proofErr w:type="spellStart"/>
        <w:r w:rsidRPr="00AE02BF">
          <w:rPr>
            <w:rStyle w:val="Hyperlink"/>
            <w:sz w:val="22"/>
            <w:szCs w:val="22"/>
          </w:rPr>
          <w:t>doi</w:t>
        </w:r>
        <w:proofErr w:type="spellEnd"/>
        <w:r w:rsidRPr="00AE02BF">
          <w:rPr>
            <w:rStyle w:val="Hyperlink"/>
            <w:sz w:val="22"/>
            <w:szCs w:val="22"/>
          </w:rPr>
          <w:t>: 10.1016/j.psyneuen.2020.104698.</w:t>
        </w:r>
      </w:hyperlink>
      <w:r w:rsidR="00242718">
        <w:rPr>
          <w:rStyle w:val="Hyperlink"/>
          <w:sz w:val="22"/>
          <w:szCs w:val="22"/>
        </w:rPr>
        <w:t xml:space="preserve"> </w:t>
      </w:r>
    </w:p>
    <w:p w14:paraId="11D5F816" w14:textId="42144BA5" w:rsidR="00242718" w:rsidRDefault="00242718" w:rsidP="00242718">
      <w:pPr>
        <w:pStyle w:val="ListParagraph"/>
        <w:rPr>
          <w:color w:val="000000"/>
          <w:sz w:val="22"/>
          <w:szCs w:val="22"/>
        </w:rPr>
      </w:pPr>
    </w:p>
    <w:p w14:paraId="1FA6DD0C" w14:textId="5F7AE29C" w:rsidR="002C4C03" w:rsidRDefault="002C4C03" w:rsidP="00242718">
      <w:pPr>
        <w:pStyle w:val="ListParagraph"/>
        <w:rPr>
          <w:color w:val="000000"/>
          <w:sz w:val="22"/>
          <w:szCs w:val="22"/>
        </w:rPr>
      </w:pPr>
    </w:p>
    <w:p w14:paraId="08545EEE" w14:textId="77777777" w:rsidR="002C4C03" w:rsidRPr="00242718" w:rsidRDefault="002C4C03" w:rsidP="00242718">
      <w:pPr>
        <w:pStyle w:val="ListParagraph"/>
        <w:rPr>
          <w:color w:val="000000"/>
          <w:sz w:val="22"/>
          <w:szCs w:val="22"/>
        </w:rPr>
      </w:pPr>
    </w:p>
    <w:p w14:paraId="469A5887" w14:textId="19EE9645" w:rsidR="00242718" w:rsidRPr="00F962C6" w:rsidRDefault="00242718">
      <w:pPr>
        <w:pStyle w:val="ListParagraph"/>
        <w:numPr>
          <w:ilvl w:val="0"/>
          <w:numId w:val="2"/>
        </w:numPr>
        <w:rPr>
          <w:rStyle w:val="Hyperlink"/>
          <w:color w:val="000000"/>
          <w:sz w:val="22"/>
          <w:szCs w:val="22"/>
          <w:u w:val="none"/>
        </w:rPr>
      </w:pPr>
      <w:hyperlink r:id="rId1743" w:history="1">
        <w:r w:rsidRPr="00BB5A76">
          <w:rPr>
            <w:rStyle w:val="Hyperlink"/>
            <w:sz w:val="22"/>
            <w:szCs w:val="22"/>
          </w:rPr>
          <w:t xml:space="preserve">Chen TK, Katz R, Estrella MM, Post WS, Kramer H, Rotter JI, Tayo B, </w:t>
        </w:r>
        <w:proofErr w:type="spellStart"/>
        <w:r w:rsidRPr="00BB5A76">
          <w:rPr>
            <w:rStyle w:val="Hyperlink"/>
            <w:sz w:val="22"/>
            <w:szCs w:val="22"/>
          </w:rPr>
          <w:t>Mychaleckyj</w:t>
        </w:r>
        <w:proofErr w:type="spellEnd"/>
        <w:r w:rsidRPr="00BB5A76">
          <w:rPr>
            <w:rStyle w:val="Hyperlink"/>
            <w:sz w:val="22"/>
            <w:szCs w:val="22"/>
          </w:rPr>
          <w:t xml:space="preserve"> JC, Wassel CL, Peralta CA. Association of </w:t>
        </w:r>
        <w:r w:rsidRPr="00BB5A76">
          <w:rPr>
            <w:rStyle w:val="Hyperlink"/>
            <w:i/>
            <w:iCs/>
            <w:sz w:val="22"/>
            <w:szCs w:val="22"/>
          </w:rPr>
          <w:t>APOL1</w:t>
        </w:r>
        <w:r w:rsidRPr="00BB5A76">
          <w:rPr>
            <w:rStyle w:val="Hyperlink"/>
            <w:sz w:val="22"/>
            <w:szCs w:val="22"/>
          </w:rPr>
          <w:t xml:space="preserve"> Genotypes </w:t>
        </w:r>
        <w:proofErr w:type="gramStart"/>
        <w:r w:rsidRPr="00BB5A76">
          <w:rPr>
            <w:rStyle w:val="Hyperlink"/>
            <w:sz w:val="22"/>
            <w:szCs w:val="22"/>
          </w:rPr>
          <w:t>With</w:t>
        </w:r>
        <w:proofErr w:type="gramEnd"/>
        <w:r w:rsidRPr="00BB5A76">
          <w:rPr>
            <w:rStyle w:val="Hyperlink"/>
            <w:sz w:val="22"/>
            <w:szCs w:val="22"/>
          </w:rPr>
          <w:t xml:space="preserve"> Measures of Microvascular and Endothelial Function, and Blood Pressure in MESA. </w:t>
        </w:r>
        <w:r w:rsidRPr="00BB5A76">
          <w:rPr>
            <w:rStyle w:val="Hyperlink"/>
            <w:i/>
            <w:iCs/>
            <w:sz w:val="22"/>
            <w:szCs w:val="22"/>
          </w:rPr>
          <w:t>J Am Heart Assoc</w:t>
        </w:r>
        <w:r w:rsidRPr="00BB5A76">
          <w:rPr>
            <w:rStyle w:val="Hyperlink"/>
            <w:sz w:val="22"/>
            <w:szCs w:val="22"/>
          </w:rPr>
          <w:t>. 2020;9(17</w:t>
        </w:r>
        <w:proofErr w:type="gramStart"/>
        <w:r w:rsidRPr="00BB5A76">
          <w:rPr>
            <w:rStyle w:val="Hyperlink"/>
            <w:sz w:val="22"/>
            <w:szCs w:val="22"/>
          </w:rPr>
          <w:t>):e</w:t>
        </w:r>
        <w:proofErr w:type="gramEnd"/>
        <w:r w:rsidRPr="00BB5A76">
          <w:rPr>
            <w:rStyle w:val="Hyperlink"/>
            <w:sz w:val="22"/>
            <w:szCs w:val="22"/>
          </w:rPr>
          <w:t xml:space="preserve">017039. </w:t>
        </w:r>
        <w:proofErr w:type="spellStart"/>
        <w:r w:rsidRPr="00BB5A76">
          <w:rPr>
            <w:rStyle w:val="Hyperlink"/>
            <w:sz w:val="22"/>
            <w:szCs w:val="22"/>
          </w:rPr>
          <w:t>doi</w:t>
        </w:r>
        <w:proofErr w:type="spellEnd"/>
        <w:r w:rsidRPr="00BB5A76">
          <w:rPr>
            <w:rStyle w:val="Hyperlink"/>
            <w:sz w:val="22"/>
            <w:szCs w:val="22"/>
          </w:rPr>
          <w:t>: 10.1161/JAHA.120.017039.</w:t>
        </w:r>
      </w:hyperlink>
      <w:r w:rsidR="00F962C6">
        <w:rPr>
          <w:rStyle w:val="Hyperlink"/>
          <w:sz w:val="22"/>
          <w:szCs w:val="22"/>
        </w:rPr>
        <w:t xml:space="preserve"> </w:t>
      </w:r>
    </w:p>
    <w:p w14:paraId="71079EF1" w14:textId="77777777" w:rsidR="00F962C6" w:rsidRPr="00F962C6" w:rsidRDefault="00F962C6" w:rsidP="00F962C6">
      <w:pPr>
        <w:ind w:left="360"/>
        <w:rPr>
          <w:rStyle w:val="Hyperlink"/>
          <w:color w:val="000000"/>
          <w:sz w:val="22"/>
          <w:szCs w:val="22"/>
          <w:u w:val="none"/>
        </w:rPr>
      </w:pPr>
    </w:p>
    <w:p w14:paraId="23E6959F" w14:textId="5069D6F4" w:rsidR="00F962C6" w:rsidRPr="00F35A5F" w:rsidRDefault="00F962C6">
      <w:pPr>
        <w:pStyle w:val="ListParagraph"/>
        <w:numPr>
          <w:ilvl w:val="0"/>
          <w:numId w:val="2"/>
        </w:numPr>
        <w:rPr>
          <w:rStyle w:val="Hyperlink"/>
          <w:color w:val="000000"/>
          <w:sz w:val="22"/>
          <w:szCs w:val="22"/>
          <w:u w:val="none"/>
        </w:rPr>
      </w:pPr>
      <w:hyperlink r:id="rId1744" w:history="1">
        <w:r w:rsidRPr="006A0EBC">
          <w:rPr>
            <w:rStyle w:val="Hyperlink"/>
            <w:sz w:val="22"/>
            <w:szCs w:val="22"/>
          </w:rPr>
          <w:t>Unkart JT, Allison MA, Araneta MRG, Ix JH, Matsushita K, Criqui MH. Burden of Peripheral Artery Disease on Mortality and Incident Cardiovas</w:t>
        </w:r>
        <w:r w:rsidR="00746FFE">
          <w:rPr>
            <w:rStyle w:val="Hyperlink"/>
            <w:sz w:val="22"/>
            <w:szCs w:val="22"/>
          </w:rPr>
          <w:t>c</w:t>
        </w:r>
        <w:r w:rsidRPr="006A0EBC">
          <w:rPr>
            <w:rStyle w:val="Hyperlink"/>
            <w:sz w:val="22"/>
            <w:szCs w:val="22"/>
          </w:rPr>
          <w:t xml:space="preserve">ular Events. </w:t>
        </w:r>
        <w:proofErr w:type="gramStart"/>
        <w:r w:rsidRPr="006A0EBC">
          <w:rPr>
            <w:rStyle w:val="Hyperlink"/>
            <w:i/>
            <w:iCs/>
            <w:sz w:val="22"/>
            <w:szCs w:val="22"/>
          </w:rPr>
          <w:t>Am</w:t>
        </w:r>
        <w:proofErr w:type="gramEnd"/>
        <w:r w:rsidRPr="006A0EBC">
          <w:rPr>
            <w:rStyle w:val="Hyperlink"/>
            <w:i/>
            <w:iCs/>
            <w:sz w:val="22"/>
            <w:szCs w:val="22"/>
          </w:rPr>
          <w:t xml:space="preserve"> J Epidemiol</w:t>
        </w:r>
        <w:r w:rsidRPr="006A0EBC">
          <w:rPr>
            <w:rStyle w:val="Hyperlink"/>
            <w:sz w:val="22"/>
            <w:szCs w:val="22"/>
          </w:rPr>
          <w:t>. 2020;189(9):951-962.</w:t>
        </w:r>
      </w:hyperlink>
      <w:r w:rsidR="00F35A5F">
        <w:rPr>
          <w:rStyle w:val="Hyperlink"/>
          <w:sz w:val="22"/>
          <w:szCs w:val="22"/>
        </w:rPr>
        <w:t xml:space="preserve"> </w:t>
      </w:r>
    </w:p>
    <w:p w14:paraId="7602D716" w14:textId="77777777" w:rsidR="00F35A5F" w:rsidRPr="00F35A5F" w:rsidRDefault="00F35A5F" w:rsidP="00F35A5F">
      <w:pPr>
        <w:pStyle w:val="ListParagraph"/>
        <w:rPr>
          <w:color w:val="000000"/>
          <w:sz w:val="22"/>
          <w:szCs w:val="22"/>
        </w:rPr>
      </w:pPr>
    </w:p>
    <w:p w14:paraId="6E05F7DD" w14:textId="5F9E8836" w:rsidR="00F35A5F" w:rsidRPr="002F18D2" w:rsidRDefault="00D922A0">
      <w:pPr>
        <w:pStyle w:val="ListParagraph"/>
        <w:numPr>
          <w:ilvl w:val="0"/>
          <w:numId w:val="2"/>
        </w:numPr>
        <w:rPr>
          <w:rStyle w:val="Hyperlink"/>
          <w:color w:val="000000"/>
          <w:sz w:val="22"/>
          <w:szCs w:val="22"/>
          <w:u w:val="none"/>
        </w:rPr>
      </w:pPr>
      <w:hyperlink r:id="rId1745" w:history="1">
        <w:r w:rsidRPr="00B8495A">
          <w:rPr>
            <w:rStyle w:val="Hyperlink"/>
            <w:sz w:val="22"/>
            <w:szCs w:val="22"/>
          </w:rPr>
          <w:t xml:space="preserve">de Oliveira Titan S, Miao S, </w:t>
        </w:r>
        <w:proofErr w:type="spellStart"/>
        <w:r w:rsidRPr="00B8495A">
          <w:rPr>
            <w:rStyle w:val="Hyperlink"/>
            <w:sz w:val="22"/>
            <w:szCs w:val="22"/>
          </w:rPr>
          <w:t>Tighiouart</w:t>
        </w:r>
        <w:proofErr w:type="spellEnd"/>
        <w:r w:rsidRPr="00B8495A">
          <w:rPr>
            <w:rStyle w:val="Hyperlink"/>
            <w:sz w:val="22"/>
            <w:szCs w:val="22"/>
          </w:rPr>
          <w:t xml:space="preserve"> H, Chen N, Shi H, Zhang L, Li Z, Froissart M, Rossing P, Grubb A, Fan L, Mauer M, </w:t>
        </w:r>
        <w:proofErr w:type="spellStart"/>
        <w:r w:rsidRPr="00B8495A">
          <w:rPr>
            <w:rStyle w:val="Hyperlink"/>
            <w:sz w:val="22"/>
            <w:szCs w:val="22"/>
          </w:rPr>
          <w:t>Bakoush</w:t>
        </w:r>
        <w:proofErr w:type="spellEnd"/>
        <w:r w:rsidRPr="00B8495A">
          <w:rPr>
            <w:rStyle w:val="Hyperlink"/>
            <w:sz w:val="22"/>
            <w:szCs w:val="22"/>
          </w:rPr>
          <w:t xml:space="preserve"> O, Wyatt C, Shlipak MG, Shafi T, Inker LA, Levey AS. Performance </w:t>
        </w:r>
        <w:r w:rsidR="00A651E2">
          <w:rPr>
            <w:rStyle w:val="Hyperlink"/>
            <w:sz w:val="22"/>
            <w:szCs w:val="22"/>
          </w:rPr>
          <w:t>o</w:t>
        </w:r>
        <w:r w:rsidRPr="00B8495A">
          <w:rPr>
            <w:rStyle w:val="Hyperlink"/>
            <w:sz w:val="22"/>
            <w:szCs w:val="22"/>
          </w:rPr>
          <w:t xml:space="preserve">f Indexed and Nonindexed Estimated GFR. </w:t>
        </w:r>
        <w:r w:rsidRPr="00B8495A">
          <w:rPr>
            <w:rStyle w:val="Hyperlink"/>
            <w:i/>
            <w:iCs/>
            <w:sz w:val="22"/>
            <w:szCs w:val="22"/>
          </w:rPr>
          <w:t>Am J Kidney Dis</w:t>
        </w:r>
        <w:r w:rsidRPr="00B8495A">
          <w:rPr>
            <w:rStyle w:val="Hyperlink"/>
            <w:sz w:val="22"/>
            <w:szCs w:val="22"/>
          </w:rPr>
          <w:t>. 2020;76(3):446-449.</w:t>
        </w:r>
      </w:hyperlink>
    </w:p>
    <w:p w14:paraId="387D4E2B" w14:textId="77777777" w:rsidR="007C4762" w:rsidRPr="002F18D2" w:rsidRDefault="007C4762" w:rsidP="002F18D2">
      <w:pPr>
        <w:pStyle w:val="ListParagraph"/>
        <w:rPr>
          <w:color w:val="000000"/>
          <w:sz w:val="22"/>
          <w:szCs w:val="22"/>
        </w:rPr>
      </w:pPr>
    </w:p>
    <w:p w14:paraId="2850C247" w14:textId="4463EBA5" w:rsidR="002F18D2" w:rsidRPr="00DD7759" w:rsidRDefault="002F18D2">
      <w:pPr>
        <w:pStyle w:val="ListParagraph"/>
        <w:numPr>
          <w:ilvl w:val="0"/>
          <w:numId w:val="2"/>
        </w:numPr>
        <w:rPr>
          <w:rStyle w:val="Hyperlink"/>
          <w:color w:val="000000"/>
          <w:sz w:val="22"/>
          <w:szCs w:val="22"/>
          <w:u w:val="none"/>
        </w:rPr>
      </w:pPr>
      <w:hyperlink r:id="rId1746" w:history="1">
        <w:r w:rsidRPr="00E14383">
          <w:rPr>
            <w:rStyle w:val="Hyperlink"/>
            <w:sz w:val="22"/>
            <w:szCs w:val="22"/>
          </w:rPr>
          <w:t>Weir NL, Steffen BT, Guan W, Johnson LM, Djousse L, Mukamal KJ, Tsai MY. Circulating omega-7 fatty acids are differentially related to metabolic dysfunction and incident type II diab</w:t>
        </w:r>
        <w:r w:rsidR="00746FFE">
          <w:rPr>
            <w:rStyle w:val="Hyperlink"/>
            <w:sz w:val="22"/>
            <w:szCs w:val="22"/>
          </w:rPr>
          <w:t>e</w:t>
        </w:r>
        <w:r w:rsidRPr="00E14383">
          <w:rPr>
            <w:rStyle w:val="Hyperlink"/>
            <w:sz w:val="22"/>
            <w:szCs w:val="22"/>
          </w:rPr>
          <w:t xml:space="preserve">tes: The Multi-Ethnic Study of Atherosclerosis (MESA). </w:t>
        </w:r>
        <w:r w:rsidRPr="00E14383">
          <w:rPr>
            <w:rStyle w:val="Hyperlink"/>
            <w:i/>
            <w:iCs/>
            <w:sz w:val="22"/>
            <w:szCs w:val="22"/>
          </w:rPr>
          <w:t xml:space="preserve">Diabetes </w:t>
        </w:r>
        <w:proofErr w:type="spellStart"/>
        <w:r w:rsidRPr="00E14383">
          <w:rPr>
            <w:rStyle w:val="Hyperlink"/>
            <w:i/>
            <w:iCs/>
            <w:sz w:val="22"/>
            <w:szCs w:val="22"/>
          </w:rPr>
          <w:t>Metab</w:t>
        </w:r>
        <w:proofErr w:type="spellEnd"/>
        <w:r w:rsidRPr="00E14383">
          <w:rPr>
            <w:rStyle w:val="Hyperlink"/>
            <w:sz w:val="22"/>
            <w:szCs w:val="22"/>
          </w:rPr>
          <w:t>. 2020;46(4):319-325.</w:t>
        </w:r>
      </w:hyperlink>
      <w:r w:rsidR="00DD7759">
        <w:rPr>
          <w:rStyle w:val="Hyperlink"/>
          <w:sz w:val="22"/>
          <w:szCs w:val="22"/>
        </w:rPr>
        <w:t xml:space="preserve"> </w:t>
      </w:r>
    </w:p>
    <w:p w14:paraId="76163906" w14:textId="77777777" w:rsidR="00DD7759" w:rsidRPr="00DD7759" w:rsidRDefault="00DD7759" w:rsidP="00DD7759">
      <w:pPr>
        <w:pStyle w:val="ListParagraph"/>
        <w:rPr>
          <w:color w:val="000000"/>
          <w:sz w:val="22"/>
          <w:szCs w:val="22"/>
        </w:rPr>
      </w:pPr>
    </w:p>
    <w:p w14:paraId="25EFA83F" w14:textId="6B21AE65" w:rsidR="00DD7759" w:rsidRPr="00192F81" w:rsidRDefault="00DD7759">
      <w:pPr>
        <w:pStyle w:val="ListParagraph"/>
        <w:numPr>
          <w:ilvl w:val="0"/>
          <w:numId w:val="2"/>
        </w:numPr>
        <w:rPr>
          <w:rStyle w:val="Hyperlink"/>
          <w:color w:val="000000"/>
          <w:sz w:val="22"/>
          <w:szCs w:val="22"/>
          <w:u w:val="none"/>
        </w:rPr>
      </w:pPr>
      <w:hyperlink r:id="rId1747" w:history="1">
        <w:r w:rsidRPr="0081075D">
          <w:rPr>
            <w:rStyle w:val="Hyperlink"/>
            <w:sz w:val="22"/>
            <w:szCs w:val="22"/>
          </w:rPr>
          <w:t xml:space="preserve">Zhou X, Song Y, Zhang M, Zhao W, Liu Y, </w:t>
        </w:r>
        <w:proofErr w:type="spellStart"/>
        <w:r w:rsidRPr="0081075D">
          <w:rPr>
            <w:rStyle w:val="Hyperlink"/>
            <w:sz w:val="22"/>
            <w:szCs w:val="22"/>
          </w:rPr>
          <w:t>Kardia</w:t>
        </w:r>
        <w:proofErr w:type="spellEnd"/>
        <w:r w:rsidRPr="0081075D">
          <w:rPr>
            <w:rStyle w:val="Hyperlink"/>
            <w:sz w:val="22"/>
            <w:szCs w:val="22"/>
          </w:rPr>
          <w:t xml:space="preserve"> SLR, Diez Roux AV, Needham BL, Smith JA, Mukherjee B. </w:t>
        </w:r>
        <w:proofErr w:type="spellStart"/>
        <w:r w:rsidRPr="0081075D">
          <w:rPr>
            <w:rStyle w:val="Hyperlink"/>
            <w:sz w:val="22"/>
            <w:szCs w:val="22"/>
          </w:rPr>
          <w:t>Baysian</w:t>
        </w:r>
        <w:proofErr w:type="spellEnd"/>
        <w:r w:rsidRPr="0081075D">
          <w:rPr>
            <w:rStyle w:val="Hyperlink"/>
            <w:sz w:val="22"/>
            <w:szCs w:val="22"/>
          </w:rPr>
          <w:t xml:space="preserve"> shrinkage estimation of high dimensional causal mediation effects in omics studies. </w:t>
        </w:r>
        <w:r w:rsidRPr="0081075D">
          <w:rPr>
            <w:rStyle w:val="Hyperlink"/>
            <w:i/>
            <w:iCs/>
            <w:sz w:val="22"/>
            <w:szCs w:val="22"/>
          </w:rPr>
          <w:t>Biometrics</w:t>
        </w:r>
        <w:r w:rsidRPr="0081075D">
          <w:rPr>
            <w:rStyle w:val="Hyperlink"/>
            <w:sz w:val="22"/>
            <w:szCs w:val="22"/>
          </w:rPr>
          <w:t>. 2020;76(3):700-710.</w:t>
        </w:r>
      </w:hyperlink>
      <w:r w:rsidR="00D753DF">
        <w:rPr>
          <w:rStyle w:val="Hyperlink"/>
          <w:sz w:val="22"/>
          <w:szCs w:val="22"/>
        </w:rPr>
        <w:t xml:space="preserve"> </w:t>
      </w:r>
    </w:p>
    <w:p w14:paraId="6A4A89C0" w14:textId="77777777" w:rsidR="00192F81" w:rsidRPr="00192F81" w:rsidRDefault="00192F81" w:rsidP="00192F81">
      <w:pPr>
        <w:pStyle w:val="ListParagraph"/>
        <w:rPr>
          <w:rStyle w:val="Hyperlink"/>
          <w:color w:val="000000"/>
          <w:sz w:val="22"/>
          <w:szCs w:val="22"/>
          <w:u w:val="none"/>
        </w:rPr>
      </w:pPr>
    </w:p>
    <w:p w14:paraId="450CB0A2" w14:textId="24ACF338" w:rsidR="00D753DF" w:rsidRPr="006C7E99" w:rsidRDefault="00D753DF">
      <w:pPr>
        <w:pStyle w:val="ListParagraph"/>
        <w:numPr>
          <w:ilvl w:val="0"/>
          <w:numId w:val="2"/>
        </w:numPr>
        <w:rPr>
          <w:rStyle w:val="Hyperlink"/>
          <w:color w:val="000000"/>
          <w:sz w:val="22"/>
          <w:szCs w:val="22"/>
          <w:u w:val="none"/>
        </w:rPr>
      </w:pPr>
      <w:hyperlink r:id="rId1748" w:history="1">
        <w:r w:rsidRPr="008D2418">
          <w:rPr>
            <w:rStyle w:val="Hyperlink"/>
            <w:sz w:val="22"/>
            <w:szCs w:val="22"/>
          </w:rPr>
          <w:t xml:space="preserve">Whelton SP, McEvoy JW, Shaw L, Psaty BM, Lima JAC, Budoff M, Nasir K, Szklo M, Blumenthal RS, Blaha MJ. Association of Normal Systolic Blood Pressure Level </w:t>
        </w:r>
        <w:proofErr w:type="gramStart"/>
        <w:r w:rsidRPr="008D2418">
          <w:rPr>
            <w:rStyle w:val="Hyperlink"/>
            <w:sz w:val="22"/>
            <w:szCs w:val="22"/>
          </w:rPr>
          <w:t>With</w:t>
        </w:r>
        <w:proofErr w:type="gramEnd"/>
        <w:r w:rsidRPr="008D2418">
          <w:rPr>
            <w:rStyle w:val="Hyperlink"/>
            <w:sz w:val="22"/>
            <w:szCs w:val="22"/>
          </w:rPr>
          <w:t xml:space="preserve"> Cardiovascular Disease in the Absence of Risk Factors. </w:t>
        </w:r>
        <w:r w:rsidRPr="008D2418">
          <w:rPr>
            <w:rStyle w:val="Hyperlink"/>
            <w:i/>
            <w:iCs/>
            <w:sz w:val="22"/>
            <w:szCs w:val="22"/>
          </w:rPr>
          <w:t xml:space="preserve">JAMA </w:t>
        </w:r>
        <w:proofErr w:type="spellStart"/>
        <w:r w:rsidRPr="008D2418">
          <w:rPr>
            <w:rStyle w:val="Hyperlink"/>
            <w:i/>
            <w:iCs/>
            <w:sz w:val="22"/>
            <w:szCs w:val="22"/>
          </w:rPr>
          <w:t>Cardiol</w:t>
        </w:r>
        <w:proofErr w:type="spellEnd"/>
        <w:r w:rsidRPr="008D2418">
          <w:rPr>
            <w:rStyle w:val="Hyperlink"/>
            <w:sz w:val="22"/>
            <w:szCs w:val="22"/>
          </w:rPr>
          <w:t>. 2020;5(9):1011-1018.</w:t>
        </w:r>
      </w:hyperlink>
      <w:r w:rsidR="006C7E99">
        <w:rPr>
          <w:rStyle w:val="Hyperlink"/>
          <w:sz w:val="22"/>
          <w:szCs w:val="22"/>
        </w:rPr>
        <w:t xml:space="preserve"> </w:t>
      </w:r>
    </w:p>
    <w:p w14:paraId="611D0EA6" w14:textId="77777777" w:rsidR="006C7E99" w:rsidRPr="006C7E99" w:rsidRDefault="006C7E99" w:rsidP="006C7E99">
      <w:pPr>
        <w:pStyle w:val="ListParagraph"/>
        <w:rPr>
          <w:color w:val="000000"/>
          <w:sz w:val="22"/>
          <w:szCs w:val="22"/>
        </w:rPr>
      </w:pPr>
    </w:p>
    <w:p w14:paraId="19FB84A9" w14:textId="4EEFE5AF" w:rsidR="006C7E99" w:rsidRPr="00C6687C" w:rsidRDefault="006C7E99">
      <w:pPr>
        <w:pStyle w:val="ListParagraph"/>
        <w:numPr>
          <w:ilvl w:val="0"/>
          <w:numId w:val="2"/>
        </w:numPr>
        <w:rPr>
          <w:rStyle w:val="Hyperlink"/>
          <w:color w:val="000000"/>
          <w:sz w:val="22"/>
          <w:szCs w:val="22"/>
          <w:u w:val="none"/>
        </w:rPr>
      </w:pPr>
      <w:hyperlink r:id="rId1749" w:history="1">
        <w:r w:rsidRPr="00167EF3">
          <w:rPr>
            <w:rStyle w:val="Hyperlink"/>
            <w:sz w:val="22"/>
            <w:szCs w:val="22"/>
          </w:rPr>
          <w:t>Harding BN, Wiggins KL, Jensen PN, McKnight B, Psaty BM, Heckbert SR, Floyd JS. Opio</w:t>
        </w:r>
        <w:r w:rsidR="00746FFE">
          <w:rPr>
            <w:rStyle w:val="Hyperlink"/>
            <w:sz w:val="22"/>
            <w:szCs w:val="22"/>
          </w:rPr>
          <w:t>i</w:t>
        </w:r>
        <w:r w:rsidRPr="00167EF3">
          <w:rPr>
            <w:rStyle w:val="Hyperlink"/>
            <w:sz w:val="22"/>
            <w:szCs w:val="22"/>
          </w:rPr>
          <w:t xml:space="preserve">d, </w:t>
        </w:r>
        <w:proofErr w:type="spellStart"/>
        <w:r w:rsidRPr="00167EF3">
          <w:rPr>
            <w:rStyle w:val="Hyperlink"/>
            <w:sz w:val="22"/>
            <w:szCs w:val="22"/>
          </w:rPr>
          <w:t>gabapentinoid</w:t>
        </w:r>
        <w:proofErr w:type="spellEnd"/>
        <w:r w:rsidRPr="00167EF3">
          <w:rPr>
            <w:rStyle w:val="Hyperlink"/>
            <w:sz w:val="22"/>
            <w:szCs w:val="22"/>
          </w:rPr>
          <w:t>, and nonsteroidal anti-infl</w:t>
        </w:r>
        <w:r w:rsidR="00746FFE">
          <w:rPr>
            <w:rStyle w:val="Hyperlink"/>
            <w:sz w:val="22"/>
            <w:szCs w:val="22"/>
          </w:rPr>
          <w:t>a</w:t>
        </w:r>
        <w:r w:rsidRPr="00167EF3">
          <w:rPr>
            <w:rStyle w:val="Hyperlink"/>
            <w:sz w:val="22"/>
            <w:szCs w:val="22"/>
          </w:rPr>
          <w:t xml:space="preserve">mmatory medication use and the risks of atrial fibrillation and supraventricular ectopy in the Multi-Ethnic Study of Atherosclerosis. </w:t>
        </w:r>
        <w:proofErr w:type="spellStart"/>
        <w:r w:rsidRPr="00167EF3">
          <w:rPr>
            <w:rStyle w:val="Hyperlink"/>
            <w:i/>
            <w:iCs/>
            <w:sz w:val="22"/>
            <w:szCs w:val="22"/>
          </w:rPr>
          <w:t>Pharmacoepidemiol</w:t>
        </w:r>
        <w:proofErr w:type="spellEnd"/>
        <w:r w:rsidRPr="00167EF3">
          <w:rPr>
            <w:rStyle w:val="Hyperlink"/>
            <w:i/>
            <w:iCs/>
            <w:sz w:val="22"/>
            <w:szCs w:val="22"/>
          </w:rPr>
          <w:t xml:space="preserve"> Drug Saf</w:t>
        </w:r>
        <w:r w:rsidRPr="00167EF3">
          <w:rPr>
            <w:rStyle w:val="Hyperlink"/>
            <w:sz w:val="22"/>
            <w:szCs w:val="22"/>
          </w:rPr>
          <w:t>. 2020;29(9):1175-1182.</w:t>
        </w:r>
      </w:hyperlink>
      <w:r w:rsidR="00D40CE2">
        <w:rPr>
          <w:rStyle w:val="Hyperlink"/>
          <w:sz w:val="22"/>
          <w:szCs w:val="22"/>
        </w:rPr>
        <w:t xml:space="preserve"> </w:t>
      </w:r>
    </w:p>
    <w:p w14:paraId="38CB4E51" w14:textId="77777777" w:rsidR="00C6687C" w:rsidRPr="00C6687C" w:rsidRDefault="00C6687C" w:rsidP="00C6687C">
      <w:pPr>
        <w:pStyle w:val="ListParagraph"/>
        <w:rPr>
          <w:rStyle w:val="Hyperlink"/>
          <w:color w:val="000000"/>
          <w:sz w:val="22"/>
          <w:szCs w:val="22"/>
          <w:u w:val="none"/>
        </w:rPr>
      </w:pPr>
    </w:p>
    <w:p w14:paraId="1EDA6605" w14:textId="3846B992" w:rsidR="00D40CE2" w:rsidRPr="009059D6" w:rsidRDefault="00964235">
      <w:pPr>
        <w:pStyle w:val="ListParagraph"/>
        <w:numPr>
          <w:ilvl w:val="0"/>
          <w:numId w:val="2"/>
        </w:numPr>
        <w:rPr>
          <w:rStyle w:val="Hyperlink"/>
          <w:color w:val="000000"/>
          <w:sz w:val="22"/>
          <w:szCs w:val="22"/>
          <w:u w:val="none"/>
        </w:rPr>
      </w:pPr>
      <w:hyperlink r:id="rId1750" w:history="1">
        <w:r w:rsidRPr="007157AF">
          <w:rPr>
            <w:rStyle w:val="Hyperlink"/>
            <w:sz w:val="22"/>
            <w:szCs w:val="22"/>
          </w:rPr>
          <w:t>Zhao D, Bartz T</w:t>
        </w:r>
        <w:r>
          <w:rPr>
            <w:rStyle w:val="Hyperlink"/>
            <w:sz w:val="22"/>
            <w:szCs w:val="22"/>
          </w:rPr>
          <w:t>M</w:t>
        </w:r>
        <w:r w:rsidRPr="007157AF">
          <w:rPr>
            <w:rStyle w:val="Hyperlink"/>
            <w:sz w:val="22"/>
            <w:szCs w:val="22"/>
          </w:rPr>
          <w:t xml:space="preserve">, Sotoodehnia N, Post WS, Heckbert SR, Alonso A, Longchamps RJ, Castellani CA, Hong YS, Rotter JI, Lin HJ, O’Rourke B, Pankratz N, Lane J, Yang S, </w:t>
        </w:r>
        <w:proofErr w:type="spellStart"/>
        <w:r w:rsidRPr="007157AF">
          <w:rPr>
            <w:rStyle w:val="Hyperlink"/>
            <w:sz w:val="22"/>
            <w:szCs w:val="22"/>
          </w:rPr>
          <w:t>Guallar</w:t>
        </w:r>
        <w:proofErr w:type="spellEnd"/>
        <w:r w:rsidRPr="007157AF">
          <w:rPr>
            <w:rStyle w:val="Hyperlink"/>
            <w:sz w:val="22"/>
            <w:szCs w:val="22"/>
          </w:rPr>
          <w:t xml:space="preserve"> E, Arking DE. Mitochondrial DNA copy number and incident atrial fibrillation. </w:t>
        </w:r>
        <w:r w:rsidRPr="007157AF">
          <w:rPr>
            <w:rStyle w:val="Hyperlink"/>
            <w:i/>
            <w:iCs/>
            <w:sz w:val="22"/>
            <w:szCs w:val="22"/>
          </w:rPr>
          <w:t>BMC Med</w:t>
        </w:r>
        <w:r w:rsidRPr="007157AF">
          <w:rPr>
            <w:rStyle w:val="Hyperlink"/>
            <w:sz w:val="22"/>
            <w:szCs w:val="22"/>
          </w:rPr>
          <w:t xml:space="preserve">. 2020;18(1):246. </w:t>
        </w:r>
        <w:proofErr w:type="spellStart"/>
        <w:r w:rsidRPr="007157AF">
          <w:rPr>
            <w:rStyle w:val="Hyperlink"/>
            <w:sz w:val="22"/>
            <w:szCs w:val="22"/>
          </w:rPr>
          <w:t>doi</w:t>
        </w:r>
        <w:proofErr w:type="spellEnd"/>
        <w:r w:rsidRPr="007157AF">
          <w:rPr>
            <w:rStyle w:val="Hyperlink"/>
            <w:sz w:val="22"/>
            <w:szCs w:val="22"/>
          </w:rPr>
          <w:t>: 10.1186/s12916-020-01715-6.</w:t>
        </w:r>
      </w:hyperlink>
    </w:p>
    <w:p w14:paraId="27A3AF90" w14:textId="77777777" w:rsidR="009059D6" w:rsidRPr="009059D6" w:rsidRDefault="009059D6" w:rsidP="009059D6">
      <w:pPr>
        <w:ind w:left="360"/>
        <w:rPr>
          <w:rStyle w:val="Hyperlink"/>
          <w:color w:val="000000"/>
          <w:sz w:val="22"/>
          <w:szCs w:val="22"/>
          <w:u w:val="none"/>
        </w:rPr>
      </w:pPr>
    </w:p>
    <w:p w14:paraId="1AC853CE" w14:textId="7C35AD93" w:rsidR="00DC1142" w:rsidRDefault="00DC1142">
      <w:pPr>
        <w:pStyle w:val="ListParagraph"/>
        <w:numPr>
          <w:ilvl w:val="0"/>
          <w:numId w:val="2"/>
        </w:numPr>
        <w:rPr>
          <w:rStyle w:val="Hyperlink"/>
          <w:sz w:val="22"/>
          <w:szCs w:val="22"/>
        </w:rPr>
      </w:pPr>
      <w:hyperlink r:id="rId1751" w:history="1">
        <w:r w:rsidRPr="00DC1142">
          <w:rPr>
            <w:rStyle w:val="Hyperlink"/>
            <w:sz w:val="22"/>
            <w:szCs w:val="22"/>
          </w:rPr>
          <w:t xml:space="preserve">Suthahar N, Lau ES, Blaha MJ, Paniagua S, Larson MG, Psaty BM, Benjamin EJ, Allison MA, Bartz TM, Januzzi Jr JL, Levy D, </w:t>
        </w:r>
        <w:proofErr w:type="spellStart"/>
        <w:r w:rsidRPr="00DC1142">
          <w:rPr>
            <w:rStyle w:val="Hyperlink"/>
            <w:sz w:val="22"/>
            <w:szCs w:val="22"/>
          </w:rPr>
          <w:t>Meems</w:t>
        </w:r>
        <w:proofErr w:type="spellEnd"/>
        <w:r w:rsidRPr="00DC1142">
          <w:rPr>
            <w:rStyle w:val="Hyperlink"/>
            <w:sz w:val="22"/>
            <w:szCs w:val="22"/>
          </w:rPr>
          <w:t xml:space="preserve"> LMG, Bakker SJL, Lima JAC, Cushman M, Lee DS, Wang TJ, deFilippi CR, Herrington DM, </w:t>
        </w:r>
        <w:proofErr w:type="spellStart"/>
        <w:r w:rsidRPr="00DC1142">
          <w:rPr>
            <w:rStyle w:val="Hyperlink"/>
            <w:sz w:val="22"/>
            <w:szCs w:val="22"/>
          </w:rPr>
          <w:t>Nayor</w:t>
        </w:r>
        <w:proofErr w:type="spellEnd"/>
        <w:r w:rsidRPr="00DC1142">
          <w:rPr>
            <w:rStyle w:val="Hyperlink"/>
            <w:sz w:val="22"/>
            <w:szCs w:val="22"/>
          </w:rPr>
          <w:t xml:space="preserve"> M, Vasan RS, Gardin JM, Kizer JR, Bertoni AG, Allen NB, Gansevoort RT, Shah, SJ, Gottdiener JS, Ho JE, de Boer RA. Sex-Specific Associations of Cardiovascular Risk Factors and Biomarkers With Incident Heart Failure. </w:t>
        </w:r>
        <w:r w:rsidRPr="00DC1142">
          <w:rPr>
            <w:rStyle w:val="Hyperlink"/>
            <w:i/>
            <w:iCs/>
            <w:sz w:val="22"/>
            <w:szCs w:val="22"/>
          </w:rPr>
          <w:t xml:space="preserve">J Am Coll </w:t>
        </w:r>
        <w:proofErr w:type="spellStart"/>
        <w:r w:rsidRPr="00DC1142">
          <w:rPr>
            <w:rStyle w:val="Hyperlink"/>
            <w:i/>
            <w:iCs/>
            <w:sz w:val="22"/>
            <w:szCs w:val="22"/>
          </w:rPr>
          <w:t>Cardiol</w:t>
        </w:r>
        <w:proofErr w:type="spellEnd"/>
        <w:r w:rsidRPr="00DC1142">
          <w:rPr>
            <w:rStyle w:val="Hyperlink"/>
            <w:sz w:val="22"/>
            <w:szCs w:val="22"/>
          </w:rPr>
          <w:t>. 2020;76(12):1455-1465.</w:t>
        </w:r>
      </w:hyperlink>
      <w:r w:rsidR="00440E22">
        <w:rPr>
          <w:rStyle w:val="Hyperlink"/>
          <w:sz w:val="22"/>
          <w:szCs w:val="22"/>
        </w:rPr>
        <w:t xml:space="preserve"> </w:t>
      </w:r>
    </w:p>
    <w:p w14:paraId="60C8CE74" w14:textId="27CA854A" w:rsidR="00440E22" w:rsidRDefault="00440E22" w:rsidP="00440E22">
      <w:pPr>
        <w:pStyle w:val="ListParagraph"/>
        <w:rPr>
          <w:color w:val="0000FF"/>
          <w:sz w:val="22"/>
          <w:szCs w:val="22"/>
          <w:u w:val="single"/>
        </w:rPr>
      </w:pPr>
    </w:p>
    <w:p w14:paraId="1F681D89" w14:textId="7841C657" w:rsidR="002C4C03" w:rsidRDefault="002C4C03" w:rsidP="00440E22">
      <w:pPr>
        <w:pStyle w:val="ListParagraph"/>
        <w:rPr>
          <w:color w:val="0000FF"/>
          <w:sz w:val="22"/>
          <w:szCs w:val="22"/>
          <w:u w:val="single"/>
        </w:rPr>
      </w:pPr>
    </w:p>
    <w:p w14:paraId="0E62F2F1" w14:textId="050EBA6E" w:rsidR="002C4C03" w:rsidRDefault="002C4C03" w:rsidP="00440E22">
      <w:pPr>
        <w:pStyle w:val="ListParagraph"/>
        <w:rPr>
          <w:color w:val="0000FF"/>
          <w:sz w:val="22"/>
          <w:szCs w:val="22"/>
          <w:u w:val="single"/>
        </w:rPr>
      </w:pPr>
    </w:p>
    <w:p w14:paraId="2112CE40" w14:textId="697F413E" w:rsidR="002C4C03" w:rsidRDefault="002C4C03" w:rsidP="00440E22">
      <w:pPr>
        <w:pStyle w:val="ListParagraph"/>
        <w:rPr>
          <w:color w:val="0000FF"/>
          <w:sz w:val="22"/>
          <w:szCs w:val="22"/>
          <w:u w:val="single"/>
        </w:rPr>
      </w:pPr>
    </w:p>
    <w:p w14:paraId="51F6D91D" w14:textId="05F41577" w:rsidR="002C4C03" w:rsidRDefault="002C4C03" w:rsidP="00440E22">
      <w:pPr>
        <w:pStyle w:val="ListParagraph"/>
        <w:rPr>
          <w:color w:val="0000FF"/>
          <w:sz w:val="22"/>
          <w:szCs w:val="22"/>
          <w:u w:val="single"/>
        </w:rPr>
      </w:pPr>
    </w:p>
    <w:p w14:paraId="7FE8273B" w14:textId="0835FAB2" w:rsidR="002C4C03" w:rsidRDefault="002C4C03" w:rsidP="00440E22">
      <w:pPr>
        <w:pStyle w:val="ListParagraph"/>
        <w:rPr>
          <w:color w:val="0000FF"/>
          <w:sz w:val="22"/>
          <w:szCs w:val="22"/>
          <w:u w:val="single"/>
        </w:rPr>
      </w:pPr>
    </w:p>
    <w:p w14:paraId="19DF46AC" w14:textId="77777777" w:rsidR="002C4C03" w:rsidRPr="00440E22" w:rsidRDefault="002C4C03" w:rsidP="00440E22">
      <w:pPr>
        <w:pStyle w:val="ListParagraph"/>
        <w:rPr>
          <w:color w:val="0000FF"/>
          <w:sz w:val="22"/>
          <w:szCs w:val="22"/>
          <w:u w:val="single"/>
        </w:rPr>
      </w:pPr>
    </w:p>
    <w:p w14:paraId="3250CCAD" w14:textId="04E4B0FD" w:rsidR="00440E22" w:rsidRDefault="00440E22">
      <w:pPr>
        <w:pStyle w:val="ListParagraph"/>
        <w:numPr>
          <w:ilvl w:val="0"/>
          <w:numId w:val="2"/>
        </w:numPr>
        <w:rPr>
          <w:rStyle w:val="Hyperlink"/>
          <w:sz w:val="22"/>
          <w:szCs w:val="22"/>
        </w:rPr>
      </w:pPr>
      <w:hyperlink r:id="rId1752" w:history="1">
        <w:r w:rsidRPr="00867058">
          <w:rPr>
            <w:rStyle w:val="Hyperlink"/>
            <w:sz w:val="22"/>
            <w:szCs w:val="22"/>
          </w:rPr>
          <w:t xml:space="preserve">Lin X, Li X, Li Z, Zhou H, Gaynor SM, Liu Y, Chen H, Sun R, Dey R, Arnett DK, </w:t>
        </w:r>
        <w:proofErr w:type="spellStart"/>
        <w:r w:rsidRPr="00867058">
          <w:rPr>
            <w:rStyle w:val="Hyperlink"/>
            <w:sz w:val="22"/>
            <w:szCs w:val="22"/>
          </w:rPr>
          <w:t>Aslibekyan</w:t>
        </w:r>
        <w:proofErr w:type="spellEnd"/>
        <w:r w:rsidRPr="00867058">
          <w:rPr>
            <w:rStyle w:val="Hyperlink"/>
            <w:sz w:val="22"/>
            <w:szCs w:val="22"/>
          </w:rPr>
          <w:t xml:space="preserve"> S, Ballantyne CM, Bielak LF, </w:t>
        </w:r>
        <w:proofErr w:type="spellStart"/>
        <w:r w:rsidRPr="00867058">
          <w:rPr>
            <w:rStyle w:val="Hyperlink"/>
            <w:sz w:val="22"/>
            <w:szCs w:val="22"/>
          </w:rPr>
          <w:t>Blangero</w:t>
        </w:r>
        <w:proofErr w:type="spellEnd"/>
        <w:r w:rsidRPr="00867058">
          <w:rPr>
            <w:rStyle w:val="Hyperlink"/>
            <w:sz w:val="22"/>
            <w:szCs w:val="22"/>
          </w:rPr>
          <w:t xml:space="preserve"> J, Boerwinkle E, Bowden DW, Broome JG, </w:t>
        </w:r>
        <w:proofErr w:type="spellStart"/>
        <w:r w:rsidRPr="00867058">
          <w:rPr>
            <w:rStyle w:val="Hyperlink"/>
            <w:sz w:val="22"/>
            <w:szCs w:val="22"/>
          </w:rPr>
          <w:t>Conomos</w:t>
        </w:r>
        <w:proofErr w:type="spellEnd"/>
        <w:r w:rsidRPr="00867058">
          <w:rPr>
            <w:rStyle w:val="Hyperlink"/>
            <w:sz w:val="22"/>
            <w:szCs w:val="22"/>
          </w:rPr>
          <w:t xml:space="preserve"> MP, Correa A, Cupples LA, Curran JE, Freedman BI, Guo X, Hindy G, Irvin MR, </w:t>
        </w:r>
        <w:proofErr w:type="spellStart"/>
        <w:r w:rsidRPr="00867058">
          <w:rPr>
            <w:rStyle w:val="Hyperlink"/>
            <w:sz w:val="22"/>
            <w:szCs w:val="22"/>
          </w:rPr>
          <w:t>Kardia</w:t>
        </w:r>
        <w:proofErr w:type="spellEnd"/>
        <w:r w:rsidRPr="00867058">
          <w:rPr>
            <w:rStyle w:val="Hyperlink"/>
            <w:sz w:val="22"/>
            <w:szCs w:val="22"/>
          </w:rPr>
          <w:t xml:space="preserve"> SLR, Kathiresan S, Khan AT, Kooperberg CL, Laurie CC, Liu XS, Mahaney MC, Manichaikul AW, Martin LW, Mathias RA, McGarvey ST, Mitchell BD, Montasser ME, Moore JE, Morrison AC, O’Connell JR, Palmer ND, </w:t>
        </w:r>
        <w:proofErr w:type="spellStart"/>
        <w:r w:rsidRPr="00867058">
          <w:rPr>
            <w:rStyle w:val="Hyperlink"/>
            <w:sz w:val="22"/>
            <w:szCs w:val="22"/>
          </w:rPr>
          <w:t>Pampana</w:t>
        </w:r>
        <w:proofErr w:type="spellEnd"/>
        <w:r w:rsidRPr="00867058">
          <w:rPr>
            <w:rStyle w:val="Hyperlink"/>
            <w:sz w:val="22"/>
            <w:szCs w:val="22"/>
          </w:rPr>
          <w:t xml:space="preserve"> A, Peralta JM, Peyser PA, Psaty BM, Redline S, Rice KM, Rich SS, Smith JA, Tiwari HK, Tsai MY, Vasan RS, Wang FF, Weeks DE, Weng Z, Wilson JG, Yanek LR, NHLBI Trans-Omics for Precision Medicine (</w:t>
        </w:r>
        <w:proofErr w:type="spellStart"/>
        <w:r w:rsidRPr="00867058">
          <w:rPr>
            <w:rStyle w:val="Hyperlink"/>
            <w:sz w:val="22"/>
            <w:szCs w:val="22"/>
          </w:rPr>
          <w:t>TOPMed</w:t>
        </w:r>
        <w:proofErr w:type="spellEnd"/>
        <w:r w:rsidRPr="00867058">
          <w:rPr>
            <w:rStyle w:val="Hyperlink"/>
            <w:sz w:val="22"/>
            <w:szCs w:val="22"/>
          </w:rPr>
          <w:t xml:space="preserve">) Consortium; </w:t>
        </w:r>
        <w:proofErr w:type="spellStart"/>
        <w:r w:rsidRPr="00867058">
          <w:rPr>
            <w:rStyle w:val="Hyperlink"/>
            <w:sz w:val="22"/>
            <w:szCs w:val="22"/>
          </w:rPr>
          <w:t>TOPMed</w:t>
        </w:r>
        <w:proofErr w:type="spellEnd"/>
        <w:r w:rsidRPr="00867058">
          <w:rPr>
            <w:rStyle w:val="Hyperlink"/>
            <w:sz w:val="22"/>
            <w:szCs w:val="22"/>
          </w:rPr>
          <w:t xml:space="preserve"> Lipids Working Group; Neal BM, Sunyaev SR, </w:t>
        </w:r>
        <w:proofErr w:type="spellStart"/>
        <w:r w:rsidRPr="00867058">
          <w:rPr>
            <w:rStyle w:val="Hyperlink"/>
            <w:sz w:val="22"/>
            <w:szCs w:val="22"/>
          </w:rPr>
          <w:t>Abecasis</w:t>
        </w:r>
        <w:proofErr w:type="spellEnd"/>
        <w:r w:rsidRPr="00867058">
          <w:rPr>
            <w:rStyle w:val="Hyperlink"/>
            <w:sz w:val="22"/>
            <w:szCs w:val="22"/>
          </w:rPr>
          <w:t xml:space="preserve"> GR, Rotter JI, Willer CJ, Peloso GM, Natarajan P. Dynamic incorporation of multiple in silico functional annotations empowers rare variant association analysis of large whole-genome sequencing studies at scale. </w:t>
        </w:r>
        <w:r w:rsidRPr="00867058">
          <w:rPr>
            <w:rStyle w:val="Hyperlink"/>
            <w:i/>
            <w:iCs/>
            <w:sz w:val="22"/>
            <w:szCs w:val="22"/>
          </w:rPr>
          <w:t xml:space="preserve">Nat Genet. </w:t>
        </w:r>
        <w:r w:rsidRPr="00867058">
          <w:rPr>
            <w:rStyle w:val="Hyperlink"/>
            <w:sz w:val="22"/>
            <w:szCs w:val="22"/>
          </w:rPr>
          <w:t>2020;52(9):969-983.</w:t>
        </w:r>
      </w:hyperlink>
      <w:r w:rsidR="00A61EA3">
        <w:rPr>
          <w:rStyle w:val="Hyperlink"/>
          <w:sz w:val="22"/>
          <w:szCs w:val="22"/>
        </w:rPr>
        <w:t xml:space="preserve"> </w:t>
      </w:r>
    </w:p>
    <w:p w14:paraId="73189572" w14:textId="77777777" w:rsidR="007C4762" w:rsidRPr="00A61EA3" w:rsidRDefault="007C4762" w:rsidP="00A61EA3">
      <w:pPr>
        <w:pStyle w:val="ListParagraph"/>
        <w:rPr>
          <w:color w:val="0000FF"/>
          <w:sz w:val="22"/>
          <w:szCs w:val="22"/>
          <w:u w:val="single"/>
        </w:rPr>
      </w:pPr>
    </w:p>
    <w:p w14:paraId="5466946E" w14:textId="6B6A7D72" w:rsidR="00A61EA3" w:rsidRPr="00DC1142" w:rsidRDefault="00A61EA3">
      <w:pPr>
        <w:pStyle w:val="ListParagraph"/>
        <w:numPr>
          <w:ilvl w:val="0"/>
          <w:numId w:val="2"/>
        </w:numPr>
        <w:rPr>
          <w:color w:val="0000FF"/>
          <w:sz w:val="22"/>
          <w:szCs w:val="22"/>
          <w:u w:val="single"/>
        </w:rPr>
      </w:pPr>
      <w:hyperlink r:id="rId1753" w:history="1">
        <w:r w:rsidRPr="00E27B8F">
          <w:rPr>
            <w:rStyle w:val="Hyperlink"/>
            <w:sz w:val="22"/>
            <w:szCs w:val="22"/>
          </w:rPr>
          <w:t xml:space="preserve">Manichaikul A, Vuckovic D, Bao EL, Akbari P, Lareau CA, Mousas A, Jiang T, Chen MH, Raffield LM, </w:t>
        </w:r>
        <w:proofErr w:type="spellStart"/>
        <w:r w:rsidRPr="00E27B8F">
          <w:rPr>
            <w:rStyle w:val="Hyperlink"/>
            <w:sz w:val="22"/>
            <w:szCs w:val="22"/>
          </w:rPr>
          <w:t>Tardaguila</w:t>
        </w:r>
        <w:proofErr w:type="spellEnd"/>
        <w:r w:rsidRPr="00E27B8F">
          <w:rPr>
            <w:rStyle w:val="Hyperlink"/>
            <w:sz w:val="22"/>
            <w:szCs w:val="22"/>
          </w:rPr>
          <w:t xml:space="preserve"> M, Huffman JE, Ritchie SC, </w:t>
        </w:r>
        <w:proofErr w:type="spellStart"/>
        <w:r w:rsidRPr="00E27B8F">
          <w:rPr>
            <w:rStyle w:val="Hyperlink"/>
            <w:sz w:val="22"/>
            <w:szCs w:val="22"/>
          </w:rPr>
          <w:t>Megy</w:t>
        </w:r>
        <w:proofErr w:type="spellEnd"/>
        <w:r w:rsidRPr="00E27B8F">
          <w:rPr>
            <w:rStyle w:val="Hyperlink"/>
            <w:sz w:val="22"/>
            <w:szCs w:val="22"/>
          </w:rPr>
          <w:t xml:space="preserve"> K, </w:t>
        </w:r>
        <w:proofErr w:type="spellStart"/>
        <w:r w:rsidRPr="00E27B8F">
          <w:rPr>
            <w:rStyle w:val="Hyperlink"/>
            <w:sz w:val="22"/>
            <w:szCs w:val="22"/>
          </w:rPr>
          <w:t>Ponstingl</w:t>
        </w:r>
        <w:proofErr w:type="spellEnd"/>
        <w:r w:rsidRPr="00E27B8F">
          <w:rPr>
            <w:rStyle w:val="Hyperlink"/>
            <w:sz w:val="22"/>
            <w:szCs w:val="22"/>
          </w:rPr>
          <w:t xml:space="preserve"> H, Penkett CJ, Albers PK, Wigdor EM, </w:t>
        </w:r>
        <w:proofErr w:type="spellStart"/>
        <w:r w:rsidRPr="00E27B8F">
          <w:rPr>
            <w:rStyle w:val="Hyperlink"/>
            <w:sz w:val="22"/>
            <w:szCs w:val="22"/>
          </w:rPr>
          <w:t>Sakaue</w:t>
        </w:r>
        <w:proofErr w:type="spellEnd"/>
        <w:r w:rsidRPr="00E27B8F">
          <w:rPr>
            <w:rStyle w:val="Hyperlink"/>
            <w:sz w:val="22"/>
            <w:szCs w:val="22"/>
          </w:rPr>
          <w:t xml:space="preserve"> S, Moscati A, Manansala R, Lo KS, Quan H, Akiyama M, Bartz TM, Ben-Shlomo Y, Beswick A, Bork-Jensen J, </w:t>
        </w:r>
        <w:proofErr w:type="spellStart"/>
        <w:r w:rsidRPr="00E27B8F">
          <w:rPr>
            <w:rStyle w:val="Hyperlink"/>
            <w:sz w:val="22"/>
            <w:szCs w:val="22"/>
          </w:rPr>
          <w:t>Bottinger</w:t>
        </w:r>
        <w:proofErr w:type="spellEnd"/>
        <w:r w:rsidRPr="00E27B8F">
          <w:rPr>
            <w:rStyle w:val="Hyperlink"/>
            <w:sz w:val="22"/>
            <w:szCs w:val="22"/>
          </w:rPr>
          <w:t xml:space="preserve"> EP, Brody JA, van </w:t>
        </w:r>
        <w:proofErr w:type="spellStart"/>
        <w:r w:rsidRPr="00E27B8F">
          <w:rPr>
            <w:rStyle w:val="Hyperlink"/>
            <w:sz w:val="22"/>
            <w:szCs w:val="22"/>
          </w:rPr>
          <w:t>Rooij</w:t>
        </w:r>
        <w:proofErr w:type="spellEnd"/>
        <w:r w:rsidRPr="00E27B8F">
          <w:rPr>
            <w:rStyle w:val="Hyperlink"/>
            <w:sz w:val="22"/>
            <w:szCs w:val="22"/>
          </w:rPr>
          <w:t xml:space="preserve"> FJA, </w:t>
        </w:r>
        <w:proofErr w:type="spellStart"/>
        <w:r w:rsidRPr="00E27B8F">
          <w:rPr>
            <w:rStyle w:val="Hyperlink"/>
            <w:sz w:val="22"/>
            <w:szCs w:val="22"/>
          </w:rPr>
          <w:t>Chitrala</w:t>
        </w:r>
        <w:proofErr w:type="spellEnd"/>
        <w:r w:rsidRPr="00E27B8F">
          <w:rPr>
            <w:rStyle w:val="Hyperlink"/>
            <w:sz w:val="22"/>
            <w:szCs w:val="22"/>
          </w:rPr>
          <w:t xml:space="preserve"> KN, Wilson PWF, Choquet H, </w:t>
        </w:r>
        <w:proofErr w:type="spellStart"/>
        <w:r w:rsidRPr="00E27B8F">
          <w:rPr>
            <w:rStyle w:val="Hyperlink"/>
            <w:sz w:val="22"/>
            <w:szCs w:val="22"/>
          </w:rPr>
          <w:t>Danesy</w:t>
        </w:r>
        <w:proofErr w:type="spellEnd"/>
        <w:r w:rsidRPr="00E27B8F">
          <w:rPr>
            <w:rStyle w:val="Hyperlink"/>
            <w:sz w:val="22"/>
            <w:szCs w:val="22"/>
          </w:rPr>
          <w:t xml:space="preserve"> J, Angelantonio ED, Dimou N, Ding J, Elliott P, Esko T, Evans MK, Felix SB, Floyd JS, Broer L, Grarup N, Guo MH, Guo Q, </w:t>
        </w:r>
        <w:proofErr w:type="spellStart"/>
        <w:r w:rsidRPr="00E27B8F">
          <w:rPr>
            <w:rStyle w:val="Hyperlink"/>
            <w:sz w:val="22"/>
            <w:szCs w:val="22"/>
          </w:rPr>
          <w:t>Greinacher</w:t>
        </w:r>
        <w:proofErr w:type="spellEnd"/>
        <w:r w:rsidRPr="00E27B8F">
          <w:rPr>
            <w:rStyle w:val="Hyperlink"/>
            <w:sz w:val="22"/>
            <w:szCs w:val="22"/>
          </w:rPr>
          <w:t xml:space="preserve"> A, Haessler J, Hansen T, Howson JMM, Huang W, Jorgenson E, Kacprowski T, </w:t>
        </w:r>
        <w:proofErr w:type="spellStart"/>
        <w:r w:rsidRPr="00E27B8F">
          <w:rPr>
            <w:rStyle w:val="Hyperlink"/>
            <w:sz w:val="22"/>
            <w:szCs w:val="22"/>
          </w:rPr>
          <w:t>Kahonen</w:t>
        </w:r>
        <w:proofErr w:type="spellEnd"/>
        <w:r w:rsidRPr="00E27B8F">
          <w:rPr>
            <w:rStyle w:val="Hyperlink"/>
            <w:sz w:val="22"/>
            <w:szCs w:val="22"/>
          </w:rPr>
          <w:t xml:space="preserve"> M, </w:t>
        </w:r>
        <w:proofErr w:type="spellStart"/>
        <w:r w:rsidRPr="00E27B8F">
          <w:rPr>
            <w:rStyle w:val="Hyperlink"/>
            <w:sz w:val="22"/>
            <w:szCs w:val="22"/>
          </w:rPr>
          <w:t>Kamatani</w:t>
        </w:r>
        <w:proofErr w:type="spellEnd"/>
        <w:r w:rsidRPr="00E27B8F">
          <w:rPr>
            <w:rStyle w:val="Hyperlink"/>
            <w:sz w:val="22"/>
            <w:szCs w:val="22"/>
          </w:rPr>
          <w:t xml:space="preserve"> Y, Kanai M, Karthikeyan S, </w:t>
        </w:r>
        <w:proofErr w:type="spellStart"/>
        <w:r w:rsidRPr="00E27B8F">
          <w:rPr>
            <w:rStyle w:val="Hyperlink"/>
            <w:sz w:val="22"/>
            <w:szCs w:val="22"/>
          </w:rPr>
          <w:t>Koskeridis</w:t>
        </w:r>
        <w:proofErr w:type="spellEnd"/>
        <w:r w:rsidRPr="00E27B8F">
          <w:rPr>
            <w:rStyle w:val="Hyperlink"/>
            <w:sz w:val="22"/>
            <w:szCs w:val="22"/>
          </w:rPr>
          <w:t xml:space="preserve"> F, Lange LA, </w:t>
        </w:r>
        <w:proofErr w:type="spellStart"/>
        <w:r w:rsidRPr="00E27B8F">
          <w:rPr>
            <w:rStyle w:val="Hyperlink"/>
            <w:sz w:val="22"/>
            <w:szCs w:val="22"/>
          </w:rPr>
          <w:t>Lehtimaki</w:t>
        </w:r>
        <w:proofErr w:type="spellEnd"/>
        <w:r w:rsidRPr="00E27B8F">
          <w:rPr>
            <w:rStyle w:val="Hyperlink"/>
            <w:sz w:val="22"/>
            <w:szCs w:val="22"/>
          </w:rPr>
          <w:t xml:space="preserve"> T, Linneberg A, Liu Y, </w:t>
        </w:r>
        <w:proofErr w:type="spellStart"/>
        <w:r w:rsidRPr="00E27B8F">
          <w:rPr>
            <w:rStyle w:val="Hyperlink"/>
            <w:sz w:val="22"/>
            <w:szCs w:val="22"/>
          </w:rPr>
          <w:t>Lyytikainen</w:t>
        </w:r>
        <w:proofErr w:type="spellEnd"/>
        <w:r w:rsidRPr="00E27B8F">
          <w:rPr>
            <w:rStyle w:val="Hyperlink"/>
            <w:sz w:val="22"/>
            <w:szCs w:val="22"/>
          </w:rPr>
          <w:t xml:space="preserve"> LP, Matsuda K, Mohlke KL, Mononen N, Murakami Y, Nadkarni GN, </w:t>
        </w:r>
        <w:proofErr w:type="spellStart"/>
        <w:r w:rsidRPr="00E27B8F">
          <w:rPr>
            <w:rStyle w:val="Hyperlink"/>
            <w:sz w:val="22"/>
            <w:szCs w:val="22"/>
          </w:rPr>
          <w:t>Nikus</w:t>
        </w:r>
        <w:proofErr w:type="spellEnd"/>
        <w:r w:rsidRPr="00E27B8F">
          <w:rPr>
            <w:rStyle w:val="Hyperlink"/>
            <w:sz w:val="22"/>
            <w:szCs w:val="22"/>
          </w:rPr>
          <w:t xml:space="preserve"> K, Pankratz N, Pedersen O, Preuss M, Psaty BM, </w:t>
        </w:r>
        <w:proofErr w:type="spellStart"/>
        <w:r w:rsidRPr="00E27B8F">
          <w:rPr>
            <w:rStyle w:val="Hyperlink"/>
            <w:sz w:val="22"/>
            <w:szCs w:val="22"/>
          </w:rPr>
          <w:t>Raitakari</w:t>
        </w:r>
        <w:proofErr w:type="spellEnd"/>
        <w:r w:rsidRPr="00E27B8F">
          <w:rPr>
            <w:rStyle w:val="Hyperlink"/>
            <w:sz w:val="22"/>
            <w:szCs w:val="22"/>
          </w:rPr>
          <w:t xml:space="preserve"> OT, Rich SS, Rodriguez BAT, Rosen JD, Rotter JI, Schubert P, Spracklen CN, Surendran P, Tang H, Tardiff JC, Ghanbari M, Volker U, Volzke H, Watkins NA, Weiss S, VA Million Veteran Program; Cai N, Kundu K, Watt SB, Walter K, </w:t>
        </w:r>
        <w:proofErr w:type="spellStart"/>
        <w:r w:rsidRPr="00E27B8F">
          <w:rPr>
            <w:rStyle w:val="Hyperlink"/>
            <w:sz w:val="22"/>
            <w:szCs w:val="22"/>
          </w:rPr>
          <w:t>Zonderman</w:t>
        </w:r>
        <w:proofErr w:type="spellEnd"/>
        <w:r w:rsidRPr="00E27B8F">
          <w:rPr>
            <w:rStyle w:val="Hyperlink"/>
            <w:sz w:val="22"/>
            <w:szCs w:val="22"/>
          </w:rPr>
          <w:t xml:space="preserve"> AB, Cho K, Li Y, Loos RJF, Knight JC, George M, </w:t>
        </w:r>
        <w:proofErr w:type="spellStart"/>
        <w:r w:rsidRPr="00E27B8F">
          <w:rPr>
            <w:rStyle w:val="Hyperlink"/>
            <w:sz w:val="22"/>
            <w:szCs w:val="22"/>
          </w:rPr>
          <w:t>Stegle</w:t>
        </w:r>
        <w:proofErr w:type="spellEnd"/>
        <w:r w:rsidRPr="00E27B8F">
          <w:rPr>
            <w:rStyle w:val="Hyperlink"/>
            <w:sz w:val="22"/>
            <w:szCs w:val="22"/>
          </w:rPr>
          <w:t xml:space="preserve"> O, Evangelou E, Okada Y, Roberts DJ, Inouye M, Johnson AD, Auer PL, Astle WJ, Reiner AP, Butterworth AS, Ouwehand WH, </w:t>
        </w:r>
        <w:proofErr w:type="spellStart"/>
        <w:r w:rsidRPr="00E27B8F">
          <w:rPr>
            <w:rStyle w:val="Hyperlink"/>
            <w:sz w:val="22"/>
            <w:szCs w:val="22"/>
          </w:rPr>
          <w:t>Lettre</w:t>
        </w:r>
        <w:proofErr w:type="spellEnd"/>
        <w:r w:rsidRPr="00E27B8F">
          <w:rPr>
            <w:rStyle w:val="Hyperlink"/>
            <w:sz w:val="22"/>
            <w:szCs w:val="22"/>
          </w:rPr>
          <w:t xml:space="preserve"> G, Sankaran VG, </w:t>
        </w:r>
        <w:proofErr w:type="spellStart"/>
        <w:r w:rsidRPr="00E27B8F">
          <w:rPr>
            <w:rStyle w:val="Hyperlink"/>
            <w:sz w:val="22"/>
            <w:szCs w:val="22"/>
          </w:rPr>
          <w:t>Soranzo</w:t>
        </w:r>
        <w:proofErr w:type="spellEnd"/>
        <w:r w:rsidRPr="00E27B8F">
          <w:rPr>
            <w:rStyle w:val="Hyperlink"/>
            <w:sz w:val="22"/>
            <w:szCs w:val="22"/>
          </w:rPr>
          <w:t xml:space="preserve"> N. The Polygenic and Monogenic Basis of Blood Traits and Diseases. </w:t>
        </w:r>
        <w:r w:rsidRPr="00E27B8F">
          <w:rPr>
            <w:rStyle w:val="Hyperlink"/>
            <w:i/>
            <w:iCs/>
            <w:sz w:val="22"/>
            <w:szCs w:val="22"/>
          </w:rPr>
          <w:t>Cell</w:t>
        </w:r>
        <w:r w:rsidRPr="00E27B8F">
          <w:rPr>
            <w:rStyle w:val="Hyperlink"/>
            <w:sz w:val="22"/>
            <w:szCs w:val="22"/>
          </w:rPr>
          <w:t>. 2020;182(5):1214-1231.</w:t>
        </w:r>
      </w:hyperlink>
    </w:p>
    <w:p w14:paraId="02374272" w14:textId="77777777" w:rsidR="004C532B" w:rsidRPr="004C532B" w:rsidRDefault="004C532B" w:rsidP="004C532B">
      <w:pPr>
        <w:ind w:left="360"/>
        <w:rPr>
          <w:rStyle w:val="Hyperlink"/>
          <w:color w:val="000000"/>
          <w:sz w:val="22"/>
          <w:szCs w:val="22"/>
          <w:u w:val="none"/>
        </w:rPr>
      </w:pPr>
    </w:p>
    <w:p w14:paraId="4DB4B634" w14:textId="45AD2043" w:rsidR="00F0418D" w:rsidRPr="00585082" w:rsidRDefault="00F0418D">
      <w:pPr>
        <w:pStyle w:val="ListParagraph"/>
        <w:numPr>
          <w:ilvl w:val="0"/>
          <w:numId w:val="2"/>
        </w:numPr>
        <w:rPr>
          <w:rStyle w:val="Hyperlink"/>
          <w:color w:val="000000"/>
          <w:sz w:val="22"/>
          <w:szCs w:val="22"/>
          <w:u w:val="none"/>
        </w:rPr>
      </w:pPr>
      <w:hyperlink r:id="rId1754" w:history="1">
        <w:r w:rsidRPr="00023EEF">
          <w:rPr>
            <w:rStyle w:val="Hyperlink"/>
            <w:sz w:val="22"/>
            <w:szCs w:val="22"/>
          </w:rPr>
          <w:t xml:space="preserve">Garg PK, Buzkova P, </w:t>
        </w:r>
        <w:proofErr w:type="spellStart"/>
        <w:r w:rsidRPr="00023EEF">
          <w:rPr>
            <w:rStyle w:val="Hyperlink"/>
            <w:sz w:val="22"/>
            <w:szCs w:val="22"/>
          </w:rPr>
          <w:t>M</w:t>
        </w:r>
        <w:r w:rsidR="00FB51E8">
          <w:rPr>
            <w:rStyle w:val="Hyperlink"/>
            <w:sz w:val="22"/>
            <w:szCs w:val="22"/>
          </w:rPr>
          <w:t>a</w:t>
        </w:r>
        <w:r w:rsidRPr="00023EEF">
          <w:rPr>
            <w:rStyle w:val="Hyperlink"/>
            <w:sz w:val="22"/>
            <w:szCs w:val="22"/>
          </w:rPr>
          <w:t>yghani</w:t>
        </w:r>
        <w:proofErr w:type="spellEnd"/>
        <w:r w:rsidRPr="00023EEF">
          <w:rPr>
            <w:rStyle w:val="Hyperlink"/>
            <w:sz w:val="22"/>
            <w:szCs w:val="22"/>
          </w:rPr>
          <w:t xml:space="preserve"> Z, Budoff MJ, Lima J, Criqui M, Cushman M, Allison M. Valvular calcification and risk of peripheral artery disease: the Multi-Ethnic Study of Atherosclerosis (MESA). </w:t>
        </w:r>
        <w:proofErr w:type="spellStart"/>
        <w:r w:rsidRPr="00023EEF">
          <w:rPr>
            <w:rStyle w:val="Hyperlink"/>
            <w:i/>
            <w:iCs/>
            <w:sz w:val="22"/>
            <w:szCs w:val="22"/>
          </w:rPr>
          <w:t>Eur</w:t>
        </w:r>
        <w:proofErr w:type="spellEnd"/>
        <w:r w:rsidRPr="00023EEF">
          <w:rPr>
            <w:rStyle w:val="Hyperlink"/>
            <w:i/>
            <w:iCs/>
            <w:sz w:val="22"/>
            <w:szCs w:val="22"/>
          </w:rPr>
          <w:t xml:space="preserve"> Heart J Cardiovasc Imaging</w:t>
        </w:r>
        <w:r w:rsidRPr="00023EEF">
          <w:rPr>
            <w:rStyle w:val="Hyperlink"/>
            <w:sz w:val="22"/>
            <w:szCs w:val="22"/>
          </w:rPr>
          <w:t>. 2020;21(10):1152-1159.</w:t>
        </w:r>
      </w:hyperlink>
      <w:r w:rsidR="004C532B">
        <w:rPr>
          <w:rStyle w:val="Hyperlink"/>
          <w:sz w:val="22"/>
          <w:szCs w:val="22"/>
        </w:rPr>
        <w:t xml:space="preserve"> </w:t>
      </w:r>
      <w:r w:rsidR="00585082">
        <w:rPr>
          <w:rStyle w:val="Hyperlink"/>
          <w:sz w:val="22"/>
          <w:szCs w:val="22"/>
        </w:rPr>
        <w:t xml:space="preserve"> </w:t>
      </w:r>
    </w:p>
    <w:p w14:paraId="3EA8006D" w14:textId="77777777" w:rsidR="00585082" w:rsidRPr="00585082" w:rsidRDefault="00585082" w:rsidP="00585082">
      <w:pPr>
        <w:pStyle w:val="ListParagraph"/>
        <w:rPr>
          <w:rStyle w:val="Hyperlink"/>
          <w:color w:val="000000"/>
          <w:sz w:val="22"/>
          <w:szCs w:val="22"/>
          <w:u w:val="none"/>
        </w:rPr>
      </w:pPr>
    </w:p>
    <w:p w14:paraId="1DBB89F3" w14:textId="02F7AC6B" w:rsidR="00585082" w:rsidRPr="00EB0C70" w:rsidRDefault="00585082">
      <w:pPr>
        <w:pStyle w:val="ListParagraph"/>
        <w:numPr>
          <w:ilvl w:val="0"/>
          <w:numId w:val="2"/>
        </w:numPr>
        <w:rPr>
          <w:rStyle w:val="Hyperlink"/>
          <w:color w:val="000000"/>
          <w:sz w:val="22"/>
          <w:szCs w:val="22"/>
          <w:u w:val="none"/>
        </w:rPr>
      </w:pPr>
      <w:hyperlink r:id="rId1755" w:history="1">
        <w:r w:rsidRPr="0033489A">
          <w:rPr>
            <w:rStyle w:val="Hyperlink"/>
            <w:sz w:val="22"/>
            <w:szCs w:val="22"/>
          </w:rPr>
          <w:t xml:space="preserve">Unkart J, Larsen B, Bellettiere J, Allison M, McClelland RL, Miljkovic I, Vella CA, Ouyang P, De-Guzman KR, Criqui M. Muscle area density and risk of all-cause mortality: The Multi-Ethnic Study of Atherosclerosis. </w:t>
        </w:r>
        <w:r w:rsidRPr="0033489A">
          <w:rPr>
            <w:rStyle w:val="Hyperlink"/>
            <w:i/>
            <w:iCs/>
            <w:sz w:val="22"/>
            <w:szCs w:val="22"/>
          </w:rPr>
          <w:t>Metabolism</w:t>
        </w:r>
        <w:r w:rsidRPr="0033489A">
          <w:rPr>
            <w:rStyle w:val="Hyperlink"/>
            <w:sz w:val="22"/>
            <w:szCs w:val="22"/>
          </w:rPr>
          <w:t xml:space="preserve">. </w:t>
        </w:r>
        <w:proofErr w:type="gramStart"/>
        <w:r w:rsidRPr="0033489A">
          <w:rPr>
            <w:rStyle w:val="Hyperlink"/>
            <w:sz w:val="22"/>
            <w:szCs w:val="22"/>
          </w:rPr>
          <w:t>2020;111:154321</w:t>
        </w:r>
        <w:proofErr w:type="gramEnd"/>
        <w:r w:rsidRPr="0033489A">
          <w:rPr>
            <w:rStyle w:val="Hyperlink"/>
            <w:sz w:val="22"/>
            <w:szCs w:val="22"/>
          </w:rPr>
          <w:t xml:space="preserve">. </w:t>
        </w:r>
        <w:proofErr w:type="spellStart"/>
        <w:r w:rsidRPr="0033489A">
          <w:rPr>
            <w:rStyle w:val="Hyperlink"/>
            <w:sz w:val="22"/>
            <w:szCs w:val="22"/>
          </w:rPr>
          <w:t>doi</w:t>
        </w:r>
        <w:proofErr w:type="spellEnd"/>
        <w:r w:rsidRPr="0033489A">
          <w:rPr>
            <w:rStyle w:val="Hyperlink"/>
            <w:sz w:val="22"/>
            <w:szCs w:val="22"/>
          </w:rPr>
          <w:t>: 10.1016/j.metabol.2020.154321.</w:t>
        </w:r>
      </w:hyperlink>
      <w:r w:rsidR="00EB0C70">
        <w:rPr>
          <w:rStyle w:val="Hyperlink"/>
          <w:sz w:val="22"/>
          <w:szCs w:val="22"/>
        </w:rPr>
        <w:t xml:space="preserve"> </w:t>
      </w:r>
    </w:p>
    <w:p w14:paraId="3A2C8849" w14:textId="77777777" w:rsidR="00EB0C70" w:rsidRPr="00EB0C70" w:rsidRDefault="00EB0C70" w:rsidP="00EB0C70">
      <w:pPr>
        <w:pStyle w:val="ListParagraph"/>
        <w:rPr>
          <w:rStyle w:val="Hyperlink"/>
          <w:color w:val="000000"/>
          <w:sz w:val="22"/>
          <w:szCs w:val="22"/>
          <w:u w:val="none"/>
        </w:rPr>
      </w:pPr>
    </w:p>
    <w:p w14:paraId="729E338C" w14:textId="55FC1DE6" w:rsidR="00EB0C70" w:rsidRPr="008F69F1" w:rsidRDefault="006F1527">
      <w:pPr>
        <w:pStyle w:val="ListParagraph"/>
        <w:numPr>
          <w:ilvl w:val="0"/>
          <w:numId w:val="2"/>
        </w:numPr>
        <w:rPr>
          <w:rStyle w:val="Hyperlink"/>
          <w:color w:val="000000"/>
          <w:sz w:val="22"/>
          <w:szCs w:val="22"/>
          <w:u w:val="none"/>
        </w:rPr>
      </w:pPr>
      <w:hyperlink r:id="rId1756" w:history="1">
        <w:r w:rsidRPr="00106BBB">
          <w:rPr>
            <w:rStyle w:val="Hyperlink"/>
            <w:sz w:val="22"/>
            <w:szCs w:val="22"/>
          </w:rPr>
          <w:t xml:space="preserve">Shroff GR, Sanchez OA, Miedema MD, Kramer H, Ix JH, Duprez DA, Jacobs DR Jr. Coronary artery calcium progresses rapidly and discriminates incident cardiovascular events in chronic kidney disease regardless of diabetes: The Multi-Ethnic Study of Atherosclerosis (MESA). </w:t>
        </w:r>
        <w:r w:rsidRPr="00106BBB">
          <w:rPr>
            <w:rStyle w:val="Hyperlink"/>
            <w:i/>
            <w:iCs/>
            <w:sz w:val="22"/>
            <w:szCs w:val="22"/>
          </w:rPr>
          <w:t>Atherosclerosis</w:t>
        </w:r>
        <w:r w:rsidRPr="00106BBB">
          <w:rPr>
            <w:rStyle w:val="Hyperlink"/>
            <w:sz w:val="22"/>
            <w:szCs w:val="22"/>
          </w:rPr>
          <w:t xml:space="preserve">. </w:t>
        </w:r>
        <w:proofErr w:type="gramStart"/>
        <w:r w:rsidRPr="00106BBB">
          <w:rPr>
            <w:rStyle w:val="Hyperlink"/>
            <w:sz w:val="22"/>
            <w:szCs w:val="22"/>
          </w:rPr>
          <w:t>2020;310:75</w:t>
        </w:r>
        <w:proofErr w:type="gramEnd"/>
        <w:r w:rsidRPr="00106BBB">
          <w:rPr>
            <w:rStyle w:val="Hyperlink"/>
            <w:sz w:val="22"/>
            <w:szCs w:val="22"/>
          </w:rPr>
          <w:t>-82.</w:t>
        </w:r>
      </w:hyperlink>
    </w:p>
    <w:p w14:paraId="3AA57B6D" w14:textId="77777777" w:rsidR="008F69F1" w:rsidRPr="008F69F1" w:rsidRDefault="008F69F1" w:rsidP="008F69F1">
      <w:pPr>
        <w:pStyle w:val="ListParagraph"/>
        <w:rPr>
          <w:rStyle w:val="Hyperlink"/>
          <w:color w:val="000000"/>
          <w:sz w:val="22"/>
          <w:szCs w:val="22"/>
          <w:u w:val="none"/>
        </w:rPr>
      </w:pPr>
    </w:p>
    <w:p w14:paraId="4D4712B5" w14:textId="0CF2C7EF" w:rsidR="008F69F1" w:rsidRPr="005960A4" w:rsidRDefault="008F69F1">
      <w:pPr>
        <w:pStyle w:val="ListParagraph"/>
        <w:numPr>
          <w:ilvl w:val="0"/>
          <w:numId w:val="2"/>
        </w:numPr>
        <w:rPr>
          <w:rStyle w:val="Hyperlink"/>
          <w:color w:val="000000"/>
          <w:sz w:val="22"/>
          <w:szCs w:val="22"/>
          <w:u w:val="none"/>
        </w:rPr>
      </w:pPr>
      <w:hyperlink r:id="rId1757" w:history="1">
        <w:r w:rsidRPr="00F2031E">
          <w:rPr>
            <w:rStyle w:val="Hyperlink"/>
            <w:sz w:val="22"/>
            <w:szCs w:val="22"/>
          </w:rPr>
          <w:t xml:space="preserve">Weir NL, Nomura SO, Steffen BT, Guan W, Karger AB, Klein R, Klein BEK, Cotch MF, Tsai MY. Associations between omega-6 polyunsaturated fatty acids, hyperinsulinemia and incident diabetes by race/ethnicity: The Multi-Ethnic Study of Atherosclerosis. </w:t>
        </w:r>
        <w:r w:rsidRPr="00F2031E">
          <w:rPr>
            <w:rStyle w:val="Hyperlink"/>
            <w:i/>
            <w:iCs/>
            <w:sz w:val="22"/>
            <w:szCs w:val="22"/>
          </w:rPr>
          <w:t xml:space="preserve">Clin </w:t>
        </w:r>
        <w:proofErr w:type="spellStart"/>
        <w:r w:rsidRPr="00F2031E">
          <w:rPr>
            <w:rStyle w:val="Hyperlink"/>
            <w:i/>
            <w:iCs/>
            <w:sz w:val="22"/>
            <w:szCs w:val="22"/>
          </w:rPr>
          <w:t>Nutr</w:t>
        </w:r>
        <w:proofErr w:type="spellEnd"/>
        <w:r w:rsidRPr="00F2031E">
          <w:rPr>
            <w:rStyle w:val="Hyperlink"/>
            <w:sz w:val="22"/>
            <w:szCs w:val="22"/>
          </w:rPr>
          <w:t xml:space="preserve">. </w:t>
        </w:r>
        <w:proofErr w:type="gramStart"/>
        <w:r w:rsidRPr="00F2031E">
          <w:rPr>
            <w:rStyle w:val="Hyperlink"/>
            <w:sz w:val="22"/>
            <w:szCs w:val="22"/>
          </w:rPr>
          <w:t>2020;39:3031</w:t>
        </w:r>
        <w:proofErr w:type="gramEnd"/>
        <w:r w:rsidRPr="00F2031E">
          <w:rPr>
            <w:rStyle w:val="Hyperlink"/>
            <w:sz w:val="22"/>
            <w:szCs w:val="22"/>
          </w:rPr>
          <w:t>-3041.</w:t>
        </w:r>
      </w:hyperlink>
      <w:r w:rsidR="005960A4">
        <w:rPr>
          <w:rStyle w:val="Hyperlink"/>
          <w:sz w:val="22"/>
          <w:szCs w:val="22"/>
        </w:rPr>
        <w:t xml:space="preserve"> </w:t>
      </w:r>
    </w:p>
    <w:p w14:paraId="0F46F53E" w14:textId="25A6FD51" w:rsidR="005960A4" w:rsidRDefault="005960A4" w:rsidP="005960A4">
      <w:pPr>
        <w:pStyle w:val="ListParagraph"/>
        <w:rPr>
          <w:rStyle w:val="Hyperlink"/>
          <w:color w:val="000000"/>
          <w:sz w:val="22"/>
          <w:szCs w:val="22"/>
          <w:u w:val="none"/>
        </w:rPr>
      </w:pPr>
    </w:p>
    <w:p w14:paraId="1250D52F" w14:textId="77777777" w:rsidR="002C4C03" w:rsidRPr="005960A4" w:rsidRDefault="002C4C03" w:rsidP="005960A4">
      <w:pPr>
        <w:pStyle w:val="ListParagraph"/>
        <w:rPr>
          <w:rStyle w:val="Hyperlink"/>
          <w:color w:val="000000"/>
          <w:sz w:val="22"/>
          <w:szCs w:val="22"/>
          <w:u w:val="none"/>
        </w:rPr>
      </w:pPr>
    </w:p>
    <w:p w14:paraId="58ECCB7A" w14:textId="0556589B" w:rsidR="005960A4" w:rsidRPr="00E8537C" w:rsidRDefault="005960A4">
      <w:pPr>
        <w:pStyle w:val="ListParagraph"/>
        <w:numPr>
          <w:ilvl w:val="0"/>
          <w:numId w:val="2"/>
        </w:numPr>
        <w:rPr>
          <w:rStyle w:val="Hyperlink"/>
          <w:color w:val="000000"/>
          <w:sz w:val="22"/>
          <w:szCs w:val="22"/>
          <w:u w:val="none"/>
        </w:rPr>
      </w:pPr>
      <w:hyperlink r:id="rId1758" w:history="1">
        <w:r w:rsidRPr="00E31C63">
          <w:rPr>
            <w:rStyle w:val="Hyperlink"/>
            <w:sz w:val="22"/>
            <w:szCs w:val="22"/>
          </w:rPr>
          <w:t xml:space="preserve">Cornelius T, Schwartz JE, Balte P, Bhatt SP, Cassano PA, </w:t>
        </w:r>
        <w:proofErr w:type="spellStart"/>
        <w:r w:rsidRPr="00E31C63">
          <w:rPr>
            <w:rStyle w:val="Hyperlink"/>
            <w:sz w:val="22"/>
            <w:szCs w:val="22"/>
          </w:rPr>
          <w:t>Currow</w:t>
        </w:r>
        <w:proofErr w:type="spellEnd"/>
        <w:r w:rsidRPr="00E31C63">
          <w:rPr>
            <w:rStyle w:val="Hyperlink"/>
            <w:sz w:val="22"/>
            <w:szCs w:val="22"/>
          </w:rPr>
          <w:t xml:space="preserve"> D, Jacobs DR, Johnson M, Kalhan R, Kronmal R, Loehr L, O’Connor GT, Smith B, White WB, Yende S, Oelsner EC. A Dyadic Growth Modeling Approach for Examining Associations Between Weight Gain and Lung Function Decline. </w:t>
        </w:r>
        <w:proofErr w:type="gramStart"/>
        <w:r w:rsidRPr="00E31C63">
          <w:rPr>
            <w:rStyle w:val="Hyperlink"/>
            <w:i/>
            <w:iCs/>
            <w:sz w:val="22"/>
            <w:szCs w:val="22"/>
          </w:rPr>
          <w:t>Am</w:t>
        </w:r>
        <w:proofErr w:type="gramEnd"/>
        <w:r w:rsidRPr="00E31C63">
          <w:rPr>
            <w:rStyle w:val="Hyperlink"/>
            <w:i/>
            <w:iCs/>
            <w:sz w:val="22"/>
            <w:szCs w:val="22"/>
          </w:rPr>
          <w:t xml:space="preserve"> J Epidemiol</w:t>
        </w:r>
        <w:r w:rsidRPr="00E31C63">
          <w:rPr>
            <w:rStyle w:val="Hyperlink"/>
            <w:sz w:val="22"/>
            <w:szCs w:val="22"/>
          </w:rPr>
          <w:t>. 2020;189(10):1173-1184.</w:t>
        </w:r>
      </w:hyperlink>
      <w:r w:rsidR="00883745">
        <w:rPr>
          <w:rStyle w:val="Hyperlink"/>
          <w:sz w:val="22"/>
          <w:szCs w:val="22"/>
        </w:rPr>
        <w:t xml:space="preserve"> </w:t>
      </w:r>
      <w:r w:rsidR="00980169">
        <w:rPr>
          <w:rStyle w:val="Hyperlink"/>
          <w:sz w:val="22"/>
          <w:szCs w:val="22"/>
        </w:rPr>
        <w:t xml:space="preserve"> </w:t>
      </w:r>
      <w:r w:rsidR="00E8537C">
        <w:rPr>
          <w:rStyle w:val="Hyperlink"/>
          <w:sz w:val="22"/>
          <w:szCs w:val="22"/>
        </w:rPr>
        <w:t xml:space="preserve"> </w:t>
      </w:r>
    </w:p>
    <w:p w14:paraId="666807D3" w14:textId="77777777" w:rsidR="00E8537C" w:rsidRPr="00E8537C" w:rsidRDefault="00E8537C" w:rsidP="00E8537C">
      <w:pPr>
        <w:pStyle w:val="ListParagraph"/>
        <w:rPr>
          <w:rStyle w:val="Hyperlink"/>
          <w:color w:val="000000"/>
          <w:sz w:val="22"/>
          <w:szCs w:val="22"/>
          <w:u w:val="none"/>
        </w:rPr>
      </w:pPr>
    </w:p>
    <w:p w14:paraId="5C91F4C5" w14:textId="420F2DDD" w:rsidR="00E8537C" w:rsidRPr="002C4C03" w:rsidRDefault="00143F05">
      <w:pPr>
        <w:pStyle w:val="ListParagraph"/>
        <w:numPr>
          <w:ilvl w:val="0"/>
          <w:numId w:val="2"/>
        </w:numPr>
        <w:rPr>
          <w:rStyle w:val="Hyperlink"/>
          <w:color w:val="000000"/>
          <w:sz w:val="22"/>
          <w:szCs w:val="22"/>
          <w:u w:val="none"/>
        </w:rPr>
      </w:pPr>
      <w:hyperlink r:id="rId1759" w:history="1">
        <w:r w:rsidRPr="004D7FDD">
          <w:rPr>
            <w:rStyle w:val="Hyperlink"/>
            <w:sz w:val="22"/>
            <w:szCs w:val="22"/>
          </w:rPr>
          <w:t xml:space="preserve">Lin HJ, Weng LC, Hall AW, Choi SH, Jurgens SJ, Haessler J, </w:t>
        </w:r>
        <w:proofErr w:type="spellStart"/>
        <w:r w:rsidRPr="004D7FDD">
          <w:rPr>
            <w:rStyle w:val="Hyperlink"/>
            <w:sz w:val="22"/>
            <w:szCs w:val="22"/>
          </w:rPr>
          <w:t>Bihlmeyer</w:t>
        </w:r>
        <w:proofErr w:type="spellEnd"/>
        <w:r w:rsidRPr="004D7FDD">
          <w:rPr>
            <w:rStyle w:val="Hyperlink"/>
            <w:sz w:val="22"/>
            <w:szCs w:val="22"/>
          </w:rPr>
          <w:t xml:space="preserve"> NA, Grarup N, Lin H, Teumer A, Li-Gao R, Yao J, Guo X, Brody JA, Muller-</w:t>
        </w:r>
        <w:proofErr w:type="spellStart"/>
        <w:r w:rsidRPr="004D7FDD">
          <w:rPr>
            <w:rStyle w:val="Hyperlink"/>
            <w:sz w:val="22"/>
            <w:szCs w:val="22"/>
          </w:rPr>
          <w:t>Nurasyid</w:t>
        </w:r>
        <w:proofErr w:type="spellEnd"/>
        <w:r w:rsidRPr="004D7FDD">
          <w:rPr>
            <w:rStyle w:val="Hyperlink"/>
            <w:sz w:val="22"/>
            <w:szCs w:val="22"/>
          </w:rPr>
          <w:t xml:space="preserve"> M, Schramm K, Verweij N, van den Berg ME, van </w:t>
        </w:r>
        <w:proofErr w:type="spellStart"/>
        <w:r w:rsidRPr="004D7FDD">
          <w:rPr>
            <w:rStyle w:val="Hyperlink"/>
            <w:sz w:val="22"/>
            <w:szCs w:val="22"/>
          </w:rPr>
          <w:t>Setten</w:t>
        </w:r>
        <w:proofErr w:type="spellEnd"/>
        <w:r w:rsidRPr="004D7FDD">
          <w:rPr>
            <w:rStyle w:val="Hyperlink"/>
            <w:sz w:val="22"/>
            <w:szCs w:val="22"/>
          </w:rPr>
          <w:t xml:space="preserve"> J, Isaacs A, </w:t>
        </w:r>
        <w:proofErr w:type="spellStart"/>
        <w:r w:rsidRPr="004D7FDD">
          <w:rPr>
            <w:rStyle w:val="Hyperlink"/>
            <w:sz w:val="22"/>
            <w:szCs w:val="22"/>
          </w:rPr>
          <w:t>Ramierez</w:t>
        </w:r>
        <w:proofErr w:type="spellEnd"/>
        <w:r w:rsidRPr="004D7FDD">
          <w:rPr>
            <w:rStyle w:val="Hyperlink"/>
            <w:sz w:val="22"/>
            <w:szCs w:val="22"/>
          </w:rPr>
          <w:t xml:space="preserve"> J, Warren HR, Padmanabhan S, Kors JA, de Boer RA, van der Meer P, Sinner MF, </w:t>
        </w:r>
        <w:proofErr w:type="spellStart"/>
        <w:r w:rsidRPr="004D7FDD">
          <w:rPr>
            <w:rStyle w:val="Hyperlink"/>
            <w:sz w:val="22"/>
            <w:szCs w:val="22"/>
          </w:rPr>
          <w:t>Waldenberger</w:t>
        </w:r>
        <w:proofErr w:type="spellEnd"/>
        <w:r w:rsidRPr="004D7FDD">
          <w:rPr>
            <w:rStyle w:val="Hyperlink"/>
            <w:sz w:val="22"/>
            <w:szCs w:val="22"/>
          </w:rPr>
          <w:t xml:space="preserve"> M, </w:t>
        </w:r>
        <w:proofErr w:type="spellStart"/>
        <w:r w:rsidRPr="004D7FDD">
          <w:rPr>
            <w:rStyle w:val="Hyperlink"/>
            <w:sz w:val="22"/>
            <w:szCs w:val="22"/>
          </w:rPr>
          <w:t>Pstay</w:t>
        </w:r>
        <w:proofErr w:type="spellEnd"/>
        <w:r w:rsidRPr="004D7FDD">
          <w:rPr>
            <w:rStyle w:val="Hyperlink"/>
            <w:sz w:val="22"/>
            <w:szCs w:val="22"/>
          </w:rPr>
          <w:t xml:space="preserve"> BM, Taylor KD, Volker U, </w:t>
        </w:r>
        <w:proofErr w:type="spellStart"/>
        <w:r w:rsidRPr="004D7FDD">
          <w:rPr>
            <w:rStyle w:val="Hyperlink"/>
            <w:sz w:val="22"/>
            <w:szCs w:val="22"/>
          </w:rPr>
          <w:t>Kanters</w:t>
        </w:r>
        <w:proofErr w:type="spellEnd"/>
        <w:r w:rsidRPr="004D7FDD">
          <w:rPr>
            <w:rStyle w:val="Hyperlink"/>
            <w:sz w:val="22"/>
            <w:szCs w:val="22"/>
          </w:rPr>
          <w:t xml:space="preserve"> JK, Alonso A, Perez MV, </w:t>
        </w:r>
        <w:proofErr w:type="spellStart"/>
        <w:r w:rsidRPr="004D7FDD">
          <w:rPr>
            <w:rStyle w:val="Hyperlink"/>
            <w:sz w:val="22"/>
            <w:szCs w:val="22"/>
          </w:rPr>
          <w:t>Vaartjes</w:t>
        </w:r>
        <w:proofErr w:type="spellEnd"/>
        <w:r w:rsidRPr="004D7FDD">
          <w:rPr>
            <w:rStyle w:val="Hyperlink"/>
            <w:sz w:val="22"/>
            <w:szCs w:val="22"/>
          </w:rPr>
          <w:t xml:space="preserve"> I, Bots ML, Huang PL, Heckbert SR, </w:t>
        </w:r>
        <w:proofErr w:type="spellStart"/>
        <w:r w:rsidRPr="004D7FDD">
          <w:rPr>
            <w:rStyle w:val="Hyperlink"/>
            <w:sz w:val="22"/>
            <w:szCs w:val="22"/>
          </w:rPr>
          <w:t>Kornej</w:t>
        </w:r>
        <w:proofErr w:type="spellEnd"/>
        <w:r w:rsidRPr="004D7FDD">
          <w:rPr>
            <w:rStyle w:val="Hyperlink"/>
            <w:sz w:val="22"/>
            <w:szCs w:val="22"/>
          </w:rPr>
          <w:t xml:space="preserve"> J, Munroe PB, van </w:t>
        </w:r>
        <w:proofErr w:type="spellStart"/>
        <w:r w:rsidRPr="004D7FDD">
          <w:rPr>
            <w:rStyle w:val="Hyperlink"/>
            <w:sz w:val="22"/>
            <w:szCs w:val="22"/>
          </w:rPr>
          <w:t>Duijin</w:t>
        </w:r>
        <w:proofErr w:type="spellEnd"/>
        <w:r w:rsidRPr="004D7FDD">
          <w:rPr>
            <w:rStyle w:val="Hyperlink"/>
            <w:sz w:val="22"/>
            <w:szCs w:val="22"/>
          </w:rPr>
          <w:t xml:space="preserve"> CM, </w:t>
        </w:r>
        <w:proofErr w:type="spellStart"/>
        <w:r w:rsidRPr="004D7FDD">
          <w:rPr>
            <w:rStyle w:val="Hyperlink"/>
            <w:sz w:val="22"/>
            <w:szCs w:val="22"/>
          </w:rPr>
          <w:t>Asselbergs</w:t>
        </w:r>
        <w:proofErr w:type="spellEnd"/>
        <w:r w:rsidRPr="004D7FDD">
          <w:rPr>
            <w:rStyle w:val="Hyperlink"/>
            <w:sz w:val="22"/>
            <w:szCs w:val="22"/>
          </w:rPr>
          <w:t xml:space="preserve"> FW, Stricker BH, van der Harst P, Kaab S, Peters A, Sotoodehnia N, Rotter JI, Mook-Kanamori DO, Dorr M, Felix SB, Linneberg A, Hansen T, Arking DE, Kooperberg C, Benjamin EJ, Lunetta KL, Ellinor PT, </w:t>
        </w:r>
        <w:proofErr w:type="spellStart"/>
        <w:r w:rsidRPr="004D7FDD">
          <w:rPr>
            <w:rStyle w:val="Hyperlink"/>
            <w:sz w:val="22"/>
            <w:szCs w:val="22"/>
          </w:rPr>
          <w:t>Lubiitz</w:t>
        </w:r>
        <w:proofErr w:type="spellEnd"/>
        <w:r w:rsidRPr="004D7FDD">
          <w:rPr>
            <w:rStyle w:val="Hyperlink"/>
            <w:sz w:val="22"/>
            <w:szCs w:val="22"/>
          </w:rPr>
          <w:t xml:space="preserve"> SA. Genetic Determinants of Electrocardiographic P-Wave Duration and Relation to Atrial Fibrillation. </w:t>
        </w:r>
        <w:r w:rsidRPr="004D7FDD">
          <w:rPr>
            <w:rStyle w:val="Hyperlink"/>
            <w:i/>
            <w:iCs/>
            <w:sz w:val="22"/>
            <w:szCs w:val="22"/>
          </w:rPr>
          <w:t xml:space="preserve">Circ </w:t>
        </w:r>
        <w:proofErr w:type="spellStart"/>
        <w:r w:rsidRPr="004D7FDD">
          <w:rPr>
            <w:rStyle w:val="Hyperlink"/>
            <w:i/>
            <w:iCs/>
            <w:sz w:val="22"/>
            <w:szCs w:val="22"/>
          </w:rPr>
          <w:t>Genom</w:t>
        </w:r>
        <w:proofErr w:type="spellEnd"/>
        <w:r w:rsidRPr="004D7FDD">
          <w:rPr>
            <w:rStyle w:val="Hyperlink"/>
            <w:i/>
            <w:iCs/>
            <w:sz w:val="22"/>
            <w:szCs w:val="22"/>
          </w:rPr>
          <w:t xml:space="preserve"> Precis Med</w:t>
        </w:r>
        <w:r w:rsidRPr="004D7FDD">
          <w:rPr>
            <w:rStyle w:val="Hyperlink"/>
            <w:sz w:val="22"/>
            <w:szCs w:val="22"/>
          </w:rPr>
          <w:t>. 2020;13(5):387-395.</w:t>
        </w:r>
      </w:hyperlink>
      <w:r w:rsidR="000A6F69">
        <w:rPr>
          <w:rStyle w:val="Hyperlink"/>
          <w:sz w:val="22"/>
          <w:szCs w:val="22"/>
        </w:rPr>
        <w:t xml:space="preserve"> </w:t>
      </w:r>
    </w:p>
    <w:p w14:paraId="6FBB6CB2" w14:textId="77777777" w:rsidR="002C4C03" w:rsidRPr="002C4C03" w:rsidRDefault="002C4C03" w:rsidP="002C4C03">
      <w:pPr>
        <w:pStyle w:val="ListParagraph"/>
        <w:rPr>
          <w:rStyle w:val="Hyperlink"/>
          <w:color w:val="000000"/>
          <w:sz w:val="22"/>
          <w:szCs w:val="22"/>
          <w:u w:val="none"/>
        </w:rPr>
      </w:pPr>
    </w:p>
    <w:p w14:paraId="0285034A" w14:textId="7957D978" w:rsidR="000A6F69" w:rsidRPr="007424E5" w:rsidRDefault="000A6F69">
      <w:pPr>
        <w:pStyle w:val="ListParagraph"/>
        <w:numPr>
          <w:ilvl w:val="0"/>
          <w:numId w:val="2"/>
        </w:numPr>
        <w:rPr>
          <w:rStyle w:val="Hyperlink"/>
          <w:color w:val="000000"/>
          <w:sz w:val="22"/>
          <w:szCs w:val="22"/>
          <w:u w:val="none"/>
        </w:rPr>
      </w:pPr>
      <w:hyperlink r:id="rId1760" w:history="1">
        <w:proofErr w:type="spellStart"/>
        <w:r w:rsidRPr="00A23FF7">
          <w:rPr>
            <w:rStyle w:val="Hyperlink"/>
            <w:sz w:val="22"/>
            <w:szCs w:val="22"/>
          </w:rPr>
          <w:t>Morze</w:t>
        </w:r>
        <w:proofErr w:type="spellEnd"/>
        <w:r w:rsidRPr="00A23FF7">
          <w:rPr>
            <w:rStyle w:val="Hyperlink"/>
            <w:sz w:val="22"/>
            <w:szCs w:val="22"/>
          </w:rPr>
          <w:t xml:space="preserve"> J, Koch M, Aroner SA, Budoff M, McClelland RL, Mukamal K, Jensen MK. Associations of HDL Subspecies Defined by ApoC3 with Non-Alcoholic Fatty Liver Disease: The Multi-Ethnic Study of Atherosclerosis. </w:t>
        </w:r>
        <w:r w:rsidRPr="00A23FF7">
          <w:rPr>
            <w:rStyle w:val="Hyperlink"/>
            <w:i/>
            <w:iCs/>
            <w:sz w:val="22"/>
            <w:szCs w:val="22"/>
          </w:rPr>
          <w:t>J Clin Med</w:t>
        </w:r>
        <w:r w:rsidRPr="00A23FF7">
          <w:rPr>
            <w:rStyle w:val="Hyperlink"/>
            <w:sz w:val="22"/>
            <w:szCs w:val="22"/>
          </w:rPr>
          <w:t>. 2020;9(11</w:t>
        </w:r>
        <w:proofErr w:type="gramStart"/>
        <w:r w:rsidRPr="00A23FF7">
          <w:rPr>
            <w:rStyle w:val="Hyperlink"/>
            <w:sz w:val="22"/>
            <w:szCs w:val="22"/>
          </w:rPr>
          <w:t>):E</w:t>
        </w:r>
        <w:proofErr w:type="gramEnd"/>
        <w:r w:rsidRPr="00A23FF7">
          <w:rPr>
            <w:rStyle w:val="Hyperlink"/>
            <w:sz w:val="22"/>
            <w:szCs w:val="22"/>
          </w:rPr>
          <w:t xml:space="preserve">3522. </w:t>
        </w:r>
        <w:proofErr w:type="spellStart"/>
        <w:r w:rsidRPr="00A23FF7">
          <w:rPr>
            <w:rStyle w:val="Hyperlink"/>
            <w:sz w:val="22"/>
            <w:szCs w:val="22"/>
          </w:rPr>
          <w:t>doi</w:t>
        </w:r>
        <w:proofErr w:type="spellEnd"/>
        <w:r w:rsidRPr="00A23FF7">
          <w:rPr>
            <w:rStyle w:val="Hyperlink"/>
            <w:sz w:val="22"/>
            <w:szCs w:val="22"/>
          </w:rPr>
          <w:t>: 10.3390/jcm9113522.</w:t>
        </w:r>
      </w:hyperlink>
      <w:r w:rsidR="007424E5">
        <w:rPr>
          <w:rStyle w:val="Hyperlink"/>
          <w:sz w:val="22"/>
          <w:szCs w:val="22"/>
        </w:rPr>
        <w:t xml:space="preserve"> </w:t>
      </w:r>
    </w:p>
    <w:p w14:paraId="13E05643" w14:textId="77777777" w:rsidR="007424E5" w:rsidRPr="007424E5" w:rsidRDefault="007424E5" w:rsidP="007424E5">
      <w:pPr>
        <w:pStyle w:val="ListParagraph"/>
        <w:rPr>
          <w:rStyle w:val="Hyperlink"/>
          <w:color w:val="000000"/>
          <w:sz w:val="22"/>
          <w:szCs w:val="22"/>
          <w:u w:val="none"/>
        </w:rPr>
      </w:pPr>
    </w:p>
    <w:p w14:paraId="3A3EBCDE" w14:textId="212D8BC4" w:rsidR="007424E5" w:rsidRPr="00B04099" w:rsidRDefault="007424E5">
      <w:pPr>
        <w:pStyle w:val="ListParagraph"/>
        <w:numPr>
          <w:ilvl w:val="0"/>
          <w:numId w:val="2"/>
        </w:numPr>
        <w:rPr>
          <w:rStyle w:val="Hyperlink"/>
          <w:color w:val="000000"/>
          <w:sz w:val="22"/>
          <w:szCs w:val="22"/>
          <w:u w:val="none"/>
        </w:rPr>
      </w:pPr>
      <w:hyperlink r:id="rId1761" w:history="1">
        <w:r w:rsidRPr="00383778">
          <w:rPr>
            <w:rStyle w:val="Hyperlink"/>
            <w:sz w:val="22"/>
            <w:szCs w:val="22"/>
          </w:rPr>
          <w:t xml:space="preserve">Matsushita K, Jassal SK, Sang Y, Ballew SH, Grams ME, </w:t>
        </w:r>
        <w:proofErr w:type="spellStart"/>
        <w:r w:rsidRPr="00383778">
          <w:rPr>
            <w:rStyle w:val="Hyperlink"/>
            <w:sz w:val="22"/>
            <w:szCs w:val="22"/>
          </w:rPr>
          <w:t>Surpapaneni</w:t>
        </w:r>
        <w:proofErr w:type="spellEnd"/>
        <w:r w:rsidRPr="00383778">
          <w:rPr>
            <w:rStyle w:val="Hyperlink"/>
            <w:sz w:val="22"/>
            <w:szCs w:val="22"/>
          </w:rPr>
          <w:t xml:space="preserve"> A, Arnlov J, Bansal N, Bozic M, </w:t>
        </w:r>
        <w:proofErr w:type="spellStart"/>
        <w:r w:rsidRPr="00383778">
          <w:rPr>
            <w:rStyle w:val="Hyperlink"/>
            <w:sz w:val="22"/>
            <w:szCs w:val="22"/>
          </w:rPr>
          <w:t>Breener</w:t>
        </w:r>
        <w:proofErr w:type="spellEnd"/>
        <w:r w:rsidRPr="00383778">
          <w:rPr>
            <w:rStyle w:val="Hyperlink"/>
            <w:sz w:val="22"/>
            <w:szCs w:val="22"/>
          </w:rPr>
          <w:t xml:space="preserve"> H, Brunskill NJ, Chang AR, Chinnadurai R, Cirillo M, Correa A, Ebert N, Eckardt KU, Gansevoort RT, Gutierrez O, </w:t>
        </w:r>
        <w:proofErr w:type="spellStart"/>
        <w:r w:rsidRPr="00383778">
          <w:rPr>
            <w:rStyle w:val="Hyperlink"/>
            <w:sz w:val="22"/>
            <w:szCs w:val="22"/>
          </w:rPr>
          <w:t>Hadaegh</w:t>
        </w:r>
        <w:proofErr w:type="spellEnd"/>
        <w:r w:rsidRPr="00383778">
          <w:rPr>
            <w:rStyle w:val="Hyperlink"/>
            <w:sz w:val="22"/>
            <w:szCs w:val="22"/>
          </w:rPr>
          <w:t xml:space="preserve"> F, He J, Hwang SJ, Jafar TH, Kayama T, </w:t>
        </w:r>
        <w:proofErr w:type="spellStart"/>
        <w:r w:rsidRPr="00383778">
          <w:rPr>
            <w:rStyle w:val="Hyperlink"/>
            <w:sz w:val="22"/>
            <w:szCs w:val="22"/>
          </w:rPr>
          <w:t>Kovesdy</w:t>
        </w:r>
        <w:proofErr w:type="spellEnd"/>
        <w:r w:rsidRPr="00383778">
          <w:rPr>
            <w:rStyle w:val="Hyperlink"/>
            <w:sz w:val="22"/>
            <w:szCs w:val="22"/>
          </w:rPr>
          <w:t xml:space="preserve"> CP, Landman GW, Levey AS, Lloyd-Jones DM, Major RW, Miura K, Muntner P, Nadkarni GN, Naimark DM, Nowak C, Ohkubo T, Pena MJ, Polkinghorne KR, Sabanayagam C, </w:t>
        </w:r>
        <w:proofErr w:type="spellStart"/>
        <w:r w:rsidRPr="00383778">
          <w:rPr>
            <w:rStyle w:val="Hyperlink"/>
            <w:sz w:val="22"/>
            <w:szCs w:val="22"/>
          </w:rPr>
          <w:t>Sairenchi</w:t>
        </w:r>
        <w:proofErr w:type="spellEnd"/>
        <w:r w:rsidRPr="00383778">
          <w:rPr>
            <w:rStyle w:val="Hyperlink"/>
            <w:sz w:val="22"/>
            <w:szCs w:val="22"/>
          </w:rPr>
          <w:t xml:space="preserve"> T, Schneider MP, Shalev V, Shlipak M, Solbu MD, </w:t>
        </w:r>
        <w:proofErr w:type="spellStart"/>
        <w:r w:rsidRPr="00383778">
          <w:rPr>
            <w:rStyle w:val="Hyperlink"/>
            <w:sz w:val="22"/>
            <w:szCs w:val="22"/>
          </w:rPr>
          <w:t>Stempniewicz</w:t>
        </w:r>
        <w:proofErr w:type="spellEnd"/>
        <w:r w:rsidRPr="00383778">
          <w:rPr>
            <w:rStyle w:val="Hyperlink"/>
            <w:sz w:val="22"/>
            <w:szCs w:val="22"/>
          </w:rPr>
          <w:t xml:space="preserve"> N, </w:t>
        </w:r>
        <w:proofErr w:type="spellStart"/>
        <w:r w:rsidRPr="00383778">
          <w:rPr>
            <w:rStyle w:val="Hyperlink"/>
            <w:sz w:val="22"/>
            <w:szCs w:val="22"/>
          </w:rPr>
          <w:t>Tollitt</w:t>
        </w:r>
        <w:proofErr w:type="spellEnd"/>
        <w:r w:rsidRPr="00383778">
          <w:rPr>
            <w:rStyle w:val="Hyperlink"/>
            <w:sz w:val="22"/>
            <w:szCs w:val="22"/>
          </w:rPr>
          <w:t xml:space="preserve"> J, </w:t>
        </w:r>
        <w:proofErr w:type="spellStart"/>
        <w:r w:rsidRPr="00383778">
          <w:rPr>
            <w:rStyle w:val="Hyperlink"/>
            <w:sz w:val="22"/>
            <w:szCs w:val="22"/>
          </w:rPr>
          <w:t>Valdivielso</w:t>
        </w:r>
        <w:proofErr w:type="spellEnd"/>
        <w:r w:rsidRPr="00383778">
          <w:rPr>
            <w:rStyle w:val="Hyperlink"/>
            <w:sz w:val="22"/>
            <w:szCs w:val="22"/>
          </w:rPr>
          <w:t xml:space="preserve"> JM, van der Leeuw J, Wang AYM, Wen CP, Woodward M, Yamagishi K, </w:t>
        </w:r>
        <w:proofErr w:type="spellStart"/>
        <w:r w:rsidRPr="00383778">
          <w:rPr>
            <w:rStyle w:val="Hyperlink"/>
            <w:sz w:val="22"/>
            <w:szCs w:val="22"/>
          </w:rPr>
          <w:t>Yatsuya</w:t>
        </w:r>
        <w:proofErr w:type="spellEnd"/>
        <w:r w:rsidRPr="00383778">
          <w:rPr>
            <w:rStyle w:val="Hyperlink"/>
            <w:sz w:val="22"/>
            <w:szCs w:val="22"/>
          </w:rPr>
          <w:t xml:space="preserve"> H, Zhang L, </w:t>
        </w:r>
        <w:proofErr w:type="spellStart"/>
        <w:r w:rsidRPr="00383778">
          <w:rPr>
            <w:rStyle w:val="Hyperlink"/>
            <w:sz w:val="22"/>
            <w:szCs w:val="22"/>
          </w:rPr>
          <w:t>Schaeffner</w:t>
        </w:r>
        <w:proofErr w:type="spellEnd"/>
        <w:r w:rsidRPr="00383778">
          <w:rPr>
            <w:rStyle w:val="Hyperlink"/>
            <w:sz w:val="22"/>
            <w:szCs w:val="22"/>
          </w:rPr>
          <w:t xml:space="preserve"> E, Coresh J. Incorporating kidney disease measures into cardiovascular risk prediction: Development and validation in 9 million adults from 72 datasets. </w:t>
        </w:r>
        <w:proofErr w:type="spellStart"/>
        <w:r w:rsidRPr="00383778">
          <w:rPr>
            <w:rStyle w:val="Hyperlink"/>
            <w:i/>
            <w:iCs/>
            <w:sz w:val="22"/>
            <w:szCs w:val="22"/>
          </w:rPr>
          <w:t>EClinicalMedicine</w:t>
        </w:r>
        <w:proofErr w:type="spellEnd"/>
        <w:r w:rsidRPr="00383778">
          <w:rPr>
            <w:rStyle w:val="Hyperlink"/>
            <w:sz w:val="22"/>
            <w:szCs w:val="22"/>
          </w:rPr>
          <w:t xml:space="preserve">. </w:t>
        </w:r>
        <w:proofErr w:type="gramStart"/>
        <w:r w:rsidRPr="00383778">
          <w:rPr>
            <w:rStyle w:val="Hyperlink"/>
            <w:sz w:val="22"/>
            <w:szCs w:val="22"/>
          </w:rPr>
          <w:t>2020;14:27:100552</w:t>
        </w:r>
        <w:proofErr w:type="gramEnd"/>
        <w:r w:rsidRPr="00383778">
          <w:rPr>
            <w:rStyle w:val="Hyperlink"/>
            <w:sz w:val="22"/>
            <w:szCs w:val="22"/>
          </w:rPr>
          <w:t xml:space="preserve">. </w:t>
        </w:r>
        <w:proofErr w:type="spellStart"/>
        <w:r w:rsidRPr="00383778">
          <w:rPr>
            <w:rStyle w:val="Hyperlink"/>
            <w:sz w:val="22"/>
            <w:szCs w:val="22"/>
          </w:rPr>
          <w:t>doi</w:t>
        </w:r>
        <w:proofErr w:type="spellEnd"/>
        <w:r w:rsidRPr="00383778">
          <w:rPr>
            <w:rStyle w:val="Hyperlink"/>
            <w:sz w:val="22"/>
            <w:szCs w:val="22"/>
          </w:rPr>
          <w:t xml:space="preserve">: 10.1016/j.eclinm.2020.100552. </w:t>
        </w:r>
        <w:proofErr w:type="spellStart"/>
        <w:r w:rsidRPr="00383778">
          <w:rPr>
            <w:rStyle w:val="Hyperlink"/>
            <w:sz w:val="22"/>
            <w:szCs w:val="22"/>
          </w:rPr>
          <w:t>eCollection</w:t>
        </w:r>
        <w:proofErr w:type="spellEnd"/>
        <w:r w:rsidRPr="00383778">
          <w:rPr>
            <w:rStyle w:val="Hyperlink"/>
            <w:sz w:val="22"/>
            <w:szCs w:val="22"/>
          </w:rPr>
          <w:t xml:space="preserve"> 2020 Oct.</w:t>
        </w:r>
      </w:hyperlink>
      <w:r w:rsidR="00B04099">
        <w:rPr>
          <w:rStyle w:val="Hyperlink"/>
          <w:sz w:val="22"/>
          <w:szCs w:val="22"/>
        </w:rPr>
        <w:t xml:space="preserve"> </w:t>
      </w:r>
    </w:p>
    <w:p w14:paraId="1CE66A92" w14:textId="77777777" w:rsidR="00B04099" w:rsidRPr="00B04099" w:rsidRDefault="00B04099" w:rsidP="00B04099">
      <w:pPr>
        <w:pStyle w:val="ListParagraph"/>
        <w:rPr>
          <w:rStyle w:val="Hyperlink"/>
          <w:color w:val="000000"/>
          <w:sz w:val="22"/>
          <w:szCs w:val="22"/>
          <w:u w:val="none"/>
        </w:rPr>
      </w:pPr>
    </w:p>
    <w:p w14:paraId="04C41B03" w14:textId="62DFAE61" w:rsidR="00B04099" w:rsidRDefault="00B04099">
      <w:pPr>
        <w:pStyle w:val="ListParagraph"/>
        <w:numPr>
          <w:ilvl w:val="0"/>
          <w:numId w:val="2"/>
        </w:numPr>
        <w:rPr>
          <w:sz w:val="22"/>
          <w:szCs w:val="22"/>
        </w:rPr>
      </w:pPr>
      <w:hyperlink r:id="rId1762" w:history="1">
        <w:r w:rsidRPr="00B04099">
          <w:rPr>
            <w:rStyle w:val="Hyperlink"/>
            <w:sz w:val="22"/>
            <w:szCs w:val="22"/>
          </w:rPr>
          <w:t xml:space="preserve">Khera R, Pandey A, Ayers CR, Carnethon MR, Greenland P, </w:t>
        </w:r>
        <w:proofErr w:type="spellStart"/>
        <w:r w:rsidRPr="00B04099">
          <w:rPr>
            <w:rStyle w:val="Hyperlink"/>
            <w:sz w:val="22"/>
            <w:szCs w:val="22"/>
          </w:rPr>
          <w:t>Ndumele</w:t>
        </w:r>
        <w:proofErr w:type="spellEnd"/>
        <w:r w:rsidRPr="00B04099">
          <w:rPr>
            <w:rStyle w:val="Hyperlink"/>
            <w:sz w:val="22"/>
            <w:szCs w:val="22"/>
          </w:rPr>
          <w:t xml:space="preserve"> CE, Nambi V, Seliger SL, Chaves PHM, Safford SM, Cushman M, Xanthakis V, Vasan RS, Mentz RJ, Correa A, Lloyd-Jones DM, Berry JD, de Lemos JA, Neeland IJ. Performance of the Pooled Cohort Equations to Estimate Atherosclerotic Cardiovascular Disease. </w:t>
        </w:r>
        <w:r w:rsidRPr="00B04099">
          <w:rPr>
            <w:rStyle w:val="Hyperlink"/>
            <w:i/>
            <w:iCs/>
            <w:sz w:val="22"/>
            <w:szCs w:val="22"/>
          </w:rPr>
          <w:t xml:space="preserve">JAMA </w:t>
        </w:r>
        <w:proofErr w:type="spellStart"/>
        <w:r w:rsidRPr="00B04099">
          <w:rPr>
            <w:rStyle w:val="Hyperlink"/>
            <w:i/>
            <w:iCs/>
            <w:sz w:val="22"/>
            <w:szCs w:val="22"/>
          </w:rPr>
          <w:t>Netw</w:t>
        </w:r>
        <w:proofErr w:type="spellEnd"/>
        <w:r w:rsidRPr="00B04099">
          <w:rPr>
            <w:rStyle w:val="Hyperlink"/>
            <w:i/>
            <w:iCs/>
            <w:sz w:val="22"/>
            <w:szCs w:val="22"/>
          </w:rPr>
          <w:t xml:space="preserve"> Open</w:t>
        </w:r>
        <w:r w:rsidRPr="00B04099">
          <w:rPr>
            <w:rStyle w:val="Hyperlink"/>
            <w:sz w:val="22"/>
            <w:szCs w:val="22"/>
          </w:rPr>
          <w:t>. 2020;3(10</w:t>
        </w:r>
        <w:proofErr w:type="gramStart"/>
        <w:r w:rsidRPr="00B04099">
          <w:rPr>
            <w:rStyle w:val="Hyperlink"/>
            <w:sz w:val="22"/>
            <w:szCs w:val="22"/>
          </w:rPr>
          <w:t>):e</w:t>
        </w:r>
        <w:proofErr w:type="gramEnd"/>
        <w:r w:rsidRPr="00B04099">
          <w:rPr>
            <w:rStyle w:val="Hyperlink"/>
            <w:sz w:val="22"/>
            <w:szCs w:val="22"/>
          </w:rPr>
          <w:t xml:space="preserve">2023242. </w:t>
        </w:r>
        <w:proofErr w:type="spellStart"/>
        <w:r w:rsidRPr="00B04099">
          <w:rPr>
            <w:rStyle w:val="Hyperlink"/>
            <w:sz w:val="22"/>
            <w:szCs w:val="22"/>
          </w:rPr>
          <w:t>doi</w:t>
        </w:r>
        <w:proofErr w:type="spellEnd"/>
        <w:r w:rsidRPr="00B04099">
          <w:rPr>
            <w:rStyle w:val="Hyperlink"/>
            <w:sz w:val="22"/>
            <w:szCs w:val="22"/>
          </w:rPr>
          <w:t>: 10.1001/jamanetworkopen.2020.23242.</w:t>
        </w:r>
      </w:hyperlink>
      <w:r w:rsidRPr="00B04099">
        <w:rPr>
          <w:sz w:val="22"/>
          <w:szCs w:val="22"/>
        </w:rPr>
        <w:t xml:space="preserve"> </w:t>
      </w:r>
      <w:r w:rsidR="00F82D21">
        <w:rPr>
          <w:sz w:val="22"/>
          <w:szCs w:val="22"/>
        </w:rPr>
        <w:t xml:space="preserve"> </w:t>
      </w:r>
    </w:p>
    <w:p w14:paraId="1FADBA93" w14:textId="77777777" w:rsidR="00F82D21" w:rsidRPr="00F82D21" w:rsidRDefault="00F82D21" w:rsidP="00F82D21">
      <w:pPr>
        <w:pStyle w:val="ListParagraph"/>
        <w:rPr>
          <w:sz w:val="22"/>
          <w:szCs w:val="22"/>
        </w:rPr>
      </w:pPr>
    </w:p>
    <w:p w14:paraId="3A31B567" w14:textId="04F1A24D" w:rsidR="00F82D21" w:rsidRPr="00A76204" w:rsidRDefault="00F82D21">
      <w:pPr>
        <w:pStyle w:val="ListParagraph"/>
        <w:numPr>
          <w:ilvl w:val="0"/>
          <w:numId w:val="2"/>
        </w:numPr>
        <w:rPr>
          <w:rStyle w:val="Hyperlink"/>
          <w:color w:val="auto"/>
          <w:sz w:val="22"/>
          <w:szCs w:val="22"/>
          <w:u w:val="none"/>
        </w:rPr>
      </w:pPr>
      <w:hyperlink r:id="rId1763" w:history="1">
        <w:r w:rsidRPr="000D598D">
          <w:rPr>
            <w:rStyle w:val="Hyperlink"/>
            <w:kern w:val="36"/>
            <w:sz w:val="22"/>
            <w:szCs w:val="22"/>
          </w:rPr>
          <w:t xml:space="preserve">Manichaikul A, Zhao X, Qiao, Yang C, </w:t>
        </w:r>
        <w:proofErr w:type="spellStart"/>
        <w:r w:rsidRPr="000D598D">
          <w:rPr>
            <w:rStyle w:val="Hyperlink"/>
            <w:kern w:val="36"/>
            <w:sz w:val="22"/>
            <w:szCs w:val="22"/>
          </w:rPr>
          <w:t>Kasela</w:t>
        </w:r>
        <w:proofErr w:type="spellEnd"/>
        <w:r w:rsidRPr="000D598D">
          <w:rPr>
            <w:rStyle w:val="Hyperlink"/>
            <w:kern w:val="36"/>
            <w:sz w:val="22"/>
            <w:szCs w:val="22"/>
          </w:rPr>
          <w:t xml:space="preserve"> S, Kim W, Ma Y, Shrine N, </w:t>
        </w:r>
        <w:proofErr w:type="spellStart"/>
        <w:r w:rsidRPr="000D598D">
          <w:rPr>
            <w:rStyle w:val="Hyperlink"/>
            <w:kern w:val="36"/>
            <w:sz w:val="22"/>
            <w:szCs w:val="22"/>
          </w:rPr>
          <w:t>Batini</w:t>
        </w:r>
        <w:proofErr w:type="spellEnd"/>
        <w:r w:rsidRPr="000D598D">
          <w:rPr>
            <w:rStyle w:val="Hyperlink"/>
            <w:kern w:val="36"/>
            <w:sz w:val="22"/>
            <w:szCs w:val="22"/>
          </w:rPr>
          <w:t xml:space="preserve"> C, Sofer T, </w:t>
        </w:r>
        <w:proofErr w:type="spellStart"/>
        <w:r w:rsidRPr="000D598D">
          <w:rPr>
            <w:rStyle w:val="Hyperlink"/>
            <w:kern w:val="36"/>
            <w:sz w:val="22"/>
            <w:szCs w:val="22"/>
          </w:rPr>
          <w:t>Taliun</w:t>
        </w:r>
        <w:proofErr w:type="spellEnd"/>
        <w:r w:rsidRPr="000D598D">
          <w:rPr>
            <w:rStyle w:val="Hyperlink"/>
            <w:kern w:val="36"/>
            <w:sz w:val="22"/>
            <w:szCs w:val="22"/>
          </w:rPr>
          <w:t xml:space="preserve"> SAG, </w:t>
        </w:r>
        <w:proofErr w:type="spellStart"/>
        <w:r w:rsidRPr="000D598D">
          <w:rPr>
            <w:rStyle w:val="Hyperlink"/>
            <w:kern w:val="36"/>
            <w:sz w:val="22"/>
            <w:szCs w:val="22"/>
          </w:rPr>
          <w:t>Sakornsakolpat</w:t>
        </w:r>
        <w:proofErr w:type="spellEnd"/>
        <w:r w:rsidRPr="000D598D">
          <w:rPr>
            <w:rStyle w:val="Hyperlink"/>
            <w:kern w:val="36"/>
            <w:sz w:val="22"/>
            <w:szCs w:val="22"/>
          </w:rPr>
          <w:t xml:space="preserve"> P, Balte PP, Prokopenko D, Yu B, Lange LA, Dupuis J, Cade BE, Lee J, Gharib SA, Daya M, Laurie CA, </w:t>
        </w:r>
        <w:proofErr w:type="spellStart"/>
        <w:r w:rsidRPr="000D598D">
          <w:rPr>
            <w:rStyle w:val="Hyperlink"/>
            <w:kern w:val="36"/>
            <w:sz w:val="22"/>
            <w:szCs w:val="22"/>
          </w:rPr>
          <w:t>Ruczinski</w:t>
        </w:r>
        <w:proofErr w:type="spellEnd"/>
        <w:r w:rsidRPr="000D598D">
          <w:rPr>
            <w:rStyle w:val="Hyperlink"/>
            <w:kern w:val="36"/>
            <w:sz w:val="22"/>
            <w:szCs w:val="22"/>
          </w:rPr>
          <w:t xml:space="preserve"> I, Cupples LA, Loehr LR, Bartz TM, Morrison AC, Psaty BM, Vasan RS, Wilson JG, Taylor KD, Durda P, Johnson WC, Cornell E. Guo X, Liu Y, Tracy RP, </w:t>
        </w:r>
        <w:proofErr w:type="spellStart"/>
        <w:r w:rsidRPr="000D598D">
          <w:rPr>
            <w:rStyle w:val="Hyperlink"/>
            <w:kern w:val="36"/>
            <w:sz w:val="22"/>
            <w:szCs w:val="22"/>
          </w:rPr>
          <w:t>Ardlie</w:t>
        </w:r>
        <w:proofErr w:type="spellEnd"/>
        <w:r w:rsidRPr="000D598D">
          <w:rPr>
            <w:rStyle w:val="Hyperlink"/>
            <w:kern w:val="36"/>
            <w:sz w:val="22"/>
            <w:szCs w:val="22"/>
          </w:rPr>
          <w:t xml:space="preserve"> KG, </w:t>
        </w:r>
        <w:proofErr w:type="spellStart"/>
        <w:r w:rsidRPr="000D598D">
          <w:rPr>
            <w:rStyle w:val="Hyperlink"/>
            <w:kern w:val="36"/>
            <w:sz w:val="22"/>
            <w:szCs w:val="22"/>
          </w:rPr>
          <w:t>Aguet</w:t>
        </w:r>
        <w:proofErr w:type="spellEnd"/>
        <w:r w:rsidRPr="000D598D">
          <w:rPr>
            <w:rStyle w:val="Hyperlink"/>
            <w:kern w:val="36"/>
            <w:sz w:val="22"/>
            <w:szCs w:val="22"/>
          </w:rPr>
          <w:t xml:space="preserve"> F, </w:t>
        </w:r>
        <w:proofErr w:type="spellStart"/>
        <w:r w:rsidRPr="000D598D">
          <w:rPr>
            <w:rStyle w:val="Hyperlink"/>
            <w:kern w:val="36"/>
            <w:sz w:val="22"/>
            <w:szCs w:val="22"/>
          </w:rPr>
          <w:t>VanDenBerg</w:t>
        </w:r>
        <w:proofErr w:type="spellEnd"/>
        <w:r w:rsidRPr="000D598D">
          <w:rPr>
            <w:rStyle w:val="Hyperlink"/>
            <w:kern w:val="36"/>
            <w:sz w:val="22"/>
            <w:szCs w:val="22"/>
          </w:rPr>
          <w:t xml:space="preserve"> DJ, Papanicolaou GJ, Rotter JI, Barnes KC, Jain D, Nickerson DA, Muzny DM, Metcalf GA, Doddapaneni H, Dugan-Perez S, Gupta N, Stacey Gabriel S, Rich SS, O’Connor GT, Redline S, Reed RM, Laurie CC, </w:t>
        </w:r>
        <w:proofErr w:type="spellStart"/>
        <w:r w:rsidRPr="000D598D">
          <w:rPr>
            <w:rStyle w:val="Hyperlink"/>
            <w:kern w:val="36"/>
            <w:sz w:val="22"/>
            <w:szCs w:val="22"/>
          </w:rPr>
          <w:t>Daviglus</w:t>
        </w:r>
        <w:proofErr w:type="spellEnd"/>
        <w:r w:rsidRPr="000D598D">
          <w:rPr>
            <w:rStyle w:val="Hyperlink"/>
            <w:kern w:val="36"/>
            <w:sz w:val="22"/>
            <w:szCs w:val="22"/>
          </w:rPr>
          <w:t xml:space="preserve"> ML, Preudhomme LK, Burkart KM, Kaplan RC, Wain LV, Tobin MD, London SJ, Lappalainen T, Oelsner EC, </w:t>
        </w:r>
        <w:proofErr w:type="spellStart"/>
        <w:r w:rsidRPr="000D598D">
          <w:rPr>
            <w:rStyle w:val="Hyperlink"/>
            <w:kern w:val="36"/>
            <w:sz w:val="22"/>
            <w:szCs w:val="22"/>
          </w:rPr>
          <w:t>Abecasis</w:t>
        </w:r>
        <w:proofErr w:type="spellEnd"/>
        <w:r w:rsidRPr="000D598D">
          <w:rPr>
            <w:rStyle w:val="Hyperlink"/>
            <w:kern w:val="36"/>
            <w:sz w:val="22"/>
            <w:szCs w:val="22"/>
          </w:rPr>
          <w:t xml:space="preserve"> GR, Silverman EK, Barr RG, NHLBI Trans-Omics for Precision Medicine (</w:t>
        </w:r>
        <w:proofErr w:type="spellStart"/>
        <w:r w:rsidRPr="000D598D">
          <w:rPr>
            <w:rStyle w:val="Hyperlink"/>
            <w:kern w:val="36"/>
            <w:sz w:val="22"/>
            <w:szCs w:val="22"/>
          </w:rPr>
          <w:t>TOPMed</w:t>
        </w:r>
        <w:proofErr w:type="spellEnd"/>
        <w:r w:rsidRPr="000D598D">
          <w:rPr>
            <w:rStyle w:val="Hyperlink"/>
            <w:kern w:val="36"/>
            <w:sz w:val="22"/>
            <w:szCs w:val="22"/>
          </w:rPr>
          <w:t xml:space="preserve">) Consortium; </w:t>
        </w:r>
        <w:proofErr w:type="spellStart"/>
        <w:r w:rsidRPr="000D598D">
          <w:rPr>
            <w:rStyle w:val="Hyperlink"/>
            <w:kern w:val="36"/>
            <w:sz w:val="22"/>
            <w:szCs w:val="22"/>
          </w:rPr>
          <w:t>TOPMed</w:t>
        </w:r>
        <w:proofErr w:type="spellEnd"/>
        <w:r w:rsidRPr="000D598D">
          <w:rPr>
            <w:rStyle w:val="Hyperlink"/>
            <w:kern w:val="36"/>
            <w:sz w:val="22"/>
            <w:szCs w:val="22"/>
          </w:rPr>
          <w:t xml:space="preserve"> Lung Working Group; Cho MH. Whole genome sequence analysis </w:t>
        </w:r>
        <w:proofErr w:type="gramStart"/>
        <w:r w:rsidRPr="000D598D">
          <w:rPr>
            <w:rStyle w:val="Hyperlink"/>
            <w:kern w:val="36"/>
            <w:sz w:val="22"/>
            <w:szCs w:val="22"/>
          </w:rPr>
          <w:t>pulmonary</w:t>
        </w:r>
        <w:proofErr w:type="gramEnd"/>
        <w:r w:rsidRPr="000D598D">
          <w:rPr>
            <w:rStyle w:val="Hyperlink"/>
            <w:kern w:val="36"/>
            <w:sz w:val="22"/>
            <w:szCs w:val="22"/>
          </w:rPr>
          <w:t xml:space="preserve"> function and COPD in 19,996 multi-ethnic participants. </w:t>
        </w:r>
        <w:r w:rsidRPr="000D598D">
          <w:rPr>
            <w:rStyle w:val="Hyperlink"/>
            <w:i/>
            <w:iCs/>
            <w:kern w:val="36"/>
            <w:sz w:val="22"/>
            <w:szCs w:val="22"/>
          </w:rPr>
          <w:t>Nat Commun</w:t>
        </w:r>
        <w:r w:rsidRPr="000D598D">
          <w:rPr>
            <w:rStyle w:val="Hyperlink"/>
            <w:kern w:val="36"/>
            <w:sz w:val="22"/>
            <w:szCs w:val="22"/>
          </w:rPr>
          <w:t xml:space="preserve">. 2020;11(1):5182. </w:t>
        </w:r>
        <w:proofErr w:type="spellStart"/>
        <w:r w:rsidRPr="000D598D">
          <w:rPr>
            <w:rStyle w:val="Hyperlink"/>
            <w:kern w:val="36"/>
            <w:sz w:val="22"/>
            <w:szCs w:val="22"/>
          </w:rPr>
          <w:t>doi</w:t>
        </w:r>
        <w:proofErr w:type="spellEnd"/>
        <w:r w:rsidRPr="000D598D">
          <w:rPr>
            <w:rStyle w:val="Hyperlink"/>
            <w:kern w:val="36"/>
            <w:sz w:val="22"/>
            <w:szCs w:val="22"/>
          </w:rPr>
          <w:t>: 10.1038/s41467-020-18334-7.</w:t>
        </w:r>
      </w:hyperlink>
      <w:r w:rsidR="00A76204">
        <w:rPr>
          <w:rStyle w:val="Hyperlink"/>
          <w:kern w:val="36"/>
          <w:sz w:val="22"/>
          <w:szCs w:val="22"/>
        </w:rPr>
        <w:t xml:space="preserve"> </w:t>
      </w:r>
    </w:p>
    <w:p w14:paraId="6342F623" w14:textId="77777777" w:rsidR="00A76204" w:rsidRPr="00A76204" w:rsidRDefault="00A76204">
      <w:pPr>
        <w:pStyle w:val="ListParagraph"/>
        <w:numPr>
          <w:ilvl w:val="0"/>
          <w:numId w:val="2"/>
        </w:numPr>
        <w:outlineLvl w:val="0"/>
        <w:rPr>
          <w:kern w:val="36"/>
          <w:sz w:val="22"/>
          <w:szCs w:val="22"/>
        </w:rPr>
      </w:pPr>
      <w:hyperlink r:id="rId1764" w:history="1">
        <w:r w:rsidRPr="00A76204">
          <w:rPr>
            <w:rStyle w:val="Hyperlink"/>
            <w:kern w:val="36"/>
            <w:sz w:val="22"/>
            <w:szCs w:val="22"/>
          </w:rPr>
          <w:t xml:space="preserve">Bick AG, </w:t>
        </w:r>
        <w:proofErr w:type="spellStart"/>
        <w:r w:rsidRPr="00A76204">
          <w:rPr>
            <w:rStyle w:val="Hyperlink"/>
            <w:kern w:val="36"/>
            <w:sz w:val="22"/>
            <w:szCs w:val="22"/>
          </w:rPr>
          <w:t>Weinstrock</w:t>
        </w:r>
        <w:proofErr w:type="spellEnd"/>
        <w:r w:rsidRPr="00A76204">
          <w:rPr>
            <w:rStyle w:val="Hyperlink"/>
            <w:kern w:val="36"/>
            <w:sz w:val="22"/>
            <w:szCs w:val="22"/>
          </w:rPr>
          <w:t xml:space="preserve"> JS, Nandakumar SK, Fulco CP, Bao EL, </w:t>
        </w:r>
        <w:proofErr w:type="spellStart"/>
        <w:r w:rsidRPr="00A76204">
          <w:rPr>
            <w:rStyle w:val="Hyperlink"/>
            <w:kern w:val="36"/>
            <w:sz w:val="22"/>
            <w:szCs w:val="22"/>
          </w:rPr>
          <w:t>Zekavat</w:t>
        </w:r>
        <w:proofErr w:type="spellEnd"/>
        <w:r w:rsidRPr="00A76204">
          <w:rPr>
            <w:rStyle w:val="Hyperlink"/>
            <w:kern w:val="36"/>
            <w:sz w:val="22"/>
            <w:szCs w:val="22"/>
          </w:rPr>
          <w:t xml:space="preserve"> SM, Szeto MD, Liao X, Leventhal MJ, Nasser J, Chang K, Laurie C, </w:t>
        </w:r>
        <w:proofErr w:type="spellStart"/>
        <w:r w:rsidRPr="00A76204">
          <w:rPr>
            <w:rStyle w:val="Hyperlink"/>
            <w:kern w:val="36"/>
            <w:sz w:val="22"/>
            <w:szCs w:val="22"/>
          </w:rPr>
          <w:t>Burugula</w:t>
        </w:r>
        <w:proofErr w:type="spellEnd"/>
        <w:r w:rsidRPr="00A76204">
          <w:rPr>
            <w:rStyle w:val="Hyperlink"/>
            <w:kern w:val="36"/>
            <w:sz w:val="22"/>
            <w:szCs w:val="22"/>
          </w:rPr>
          <w:t xml:space="preserve"> B, Gibson CJ, Lin AE, Taub MA, </w:t>
        </w:r>
        <w:proofErr w:type="spellStart"/>
        <w:r w:rsidRPr="00A76204">
          <w:rPr>
            <w:rStyle w:val="Hyperlink"/>
            <w:kern w:val="36"/>
            <w:sz w:val="22"/>
            <w:szCs w:val="22"/>
          </w:rPr>
          <w:t>Aguet</w:t>
        </w:r>
        <w:proofErr w:type="spellEnd"/>
        <w:r w:rsidRPr="00A76204">
          <w:rPr>
            <w:rStyle w:val="Hyperlink"/>
            <w:kern w:val="36"/>
            <w:sz w:val="22"/>
            <w:szCs w:val="22"/>
          </w:rPr>
          <w:t xml:space="preserve"> F, </w:t>
        </w:r>
        <w:proofErr w:type="spellStart"/>
        <w:r w:rsidRPr="00A76204">
          <w:rPr>
            <w:rStyle w:val="Hyperlink"/>
            <w:kern w:val="36"/>
            <w:sz w:val="22"/>
            <w:szCs w:val="22"/>
          </w:rPr>
          <w:t>Ardlie</w:t>
        </w:r>
        <w:proofErr w:type="spellEnd"/>
        <w:r w:rsidRPr="00A76204">
          <w:rPr>
            <w:rStyle w:val="Hyperlink"/>
            <w:kern w:val="36"/>
            <w:sz w:val="22"/>
            <w:szCs w:val="22"/>
          </w:rPr>
          <w:t xml:space="preserve"> K, Mitchell BD, Barnes KC, Moscati A, </w:t>
        </w:r>
        <w:proofErr w:type="spellStart"/>
        <w:r w:rsidRPr="00A76204">
          <w:rPr>
            <w:rStyle w:val="Hyperlink"/>
            <w:kern w:val="36"/>
            <w:sz w:val="22"/>
            <w:szCs w:val="22"/>
          </w:rPr>
          <w:t>Fornage</w:t>
        </w:r>
        <w:proofErr w:type="spellEnd"/>
        <w:r w:rsidRPr="00A76204">
          <w:rPr>
            <w:rStyle w:val="Hyperlink"/>
            <w:kern w:val="36"/>
            <w:sz w:val="22"/>
            <w:szCs w:val="22"/>
          </w:rPr>
          <w:t xml:space="preserve"> M, Redline S, Psaty BM, Silverman EK, Weiss ST, Palmer ND, Vasan RS, Burchard EG, </w:t>
        </w:r>
        <w:proofErr w:type="spellStart"/>
        <w:r w:rsidRPr="00A76204">
          <w:rPr>
            <w:rStyle w:val="Hyperlink"/>
            <w:kern w:val="36"/>
            <w:sz w:val="22"/>
            <w:szCs w:val="22"/>
          </w:rPr>
          <w:t>Kardia</w:t>
        </w:r>
        <w:proofErr w:type="spellEnd"/>
        <w:r w:rsidRPr="00A76204">
          <w:rPr>
            <w:rStyle w:val="Hyperlink"/>
            <w:kern w:val="36"/>
            <w:sz w:val="22"/>
            <w:szCs w:val="22"/>
          </w:rPr>
          <w:t xml:space="preserve"> SLR, He J, Kaplan RC, Smith NL, Arnett DK, Schwartz DA, Correa A, de Andrade M, Guo X, Konkle BA, Custer B, Peralta JM, Gui H, Meyers DA, McGarvey ST, Chen IYD, Shoemaker MB, Peyser PA, Broome JG, </w:t>
        </w:r>
        <w:proofErr w:type="spellStart"/>
        <w:r w:rsidRPr="00A76204">
          <w:rPr>
            <w:rStyle w:val="Hyperlink"/>
            <w:kern w:val="36"/>
            <w:sz w:val="22"/>
            <w:szCs w:val="22"/>
          </w:rPr>
          <w:t>Gogarten</w:t>
        </w:r>
        <w:proofErr w:type="spellEnd"/>
        <w:r w:rsidRPr="00A76204">
          <w:rPr>
            <w:rStyle w:val="Hyperlink"/>
            <w:kern w:val="36"/>
            <w:sz w:val="22"/>
            <w:szCs w:val="22"/>
          </w:rPr>
          <w:t xml:space="preserve"> SM, Wang FF, Wong Q, Montasser ME, Daya M, Kenny EE, North KE, Launer LJ, Cade BE, Bis JC, Cho MH, Lasky-Su J, Bowden DW, Cupples LA, Mak ACY, Becker LC, Smith JA, Kelly TN, </w:t>
        </w:r>
        <w:proofErr w:type="spellStart"/>
        <w:r w:rsidRPr="00A76204">
          <w:rPr>
            <w:rStyle w:val="Hyperlink"/>
            <w:kern w:val="36"/>
            <w:sz w:val="22"/>
            <w:szCs w:val="22"/>
          </w:rPr>
          <w:t>Aslibekyan</w:t>
        </w:r>
        <w:proofErr w:type="spellEnd"/>
        <w:r w:rsidRPr="00A76204">
          <w:rPr>
            <w:rStyle w:val="Hyperlink"/>
            <w:kern w:val="36"/>
            <w:sz w:val="22"/>
            <w:szCs w:val="22"/>
          </w:rPr>
          <w:t xml:space="preserve"> S, Heckbert SR, Tiwari HK, Yang IV, Heit JA, Lubitz SA, Johnson JM, Curran JE, Wenzel SE, Weeks DE, Rao DC, Darbar D, Moon JY, Tracy RP, Buth EJ, Rafaels N, Loos RJF, Durda P, Liu Y, Hou L, Lee J, </w:t>
        </w:r>
        <w:proofErr w:type="spellStart"/>
        <w:r w:rsidRPr="00A76204">
          <w:rPr>
            <w:rStyle w:val="Hyperlink"/>
            <w:kern w:val="36"/>
            <w:sz w:val="22"/>
            <w:szCs w:val="22"/>
          </w:rPr>
          <w:t>Kachroo</w:t>
        </w:r>
        <w:proofErr w:type="spellEnd"/>
        <w:r w:rsidRPr="00A76204">
          <w:rPr>
            <w:rStyle w:val="Hyperlink"/>
            <w:kern w:val="36"/>
            <w:sz w:val="22"/>
            <w:szCs w:val="22"/>
          </w:rPr>
          <w:t xml:space="preserve"> P, Freedman BI, Levy D, Bielak LF, Hixson JE, Floyd JS, Whitsel EA, Ellinor PT, Irvin MR, </w:t>
        </w:r>
        <w:proofErr w:type="spellStart"/>
        <w:r w:rsidRPr="00A76204">
          <w:rPr>
            <w:rStyle w:val="Hyperlink"/>
            <w:kern w:val="36"/>
            <w:sz w:val="22"/>
            <w:szCs w:val="22"/>
          </w:rPr>
          <w:t>Fingerlin</w:t>
        </w:r>
        <w:proofErr w:type="spellEnd"/>
        <w:r w:rsidRPr="00A76204">
          <w:rPr>
            <w:rStyle w:val="Hyperlink"/>
            <w:kern w:val="36"/>
            <w:sz w:val="22"/>
            <w:szCs w:val="22"/>
          </w:rPr>
          <w:t xml:space="preserve"> TE, Raffield LM, </w:t>
        </w:r>
        <w:proofErr w:type="spellStart"/>
        <w:r w:rsidRPr="00A76204">
          <w:rPr>
            <w:rStyle w:val="Hyperlink"/>
            <w:kern w:val="36"/>
            <w:sz w:val="22"/>
            <w:szCs w:val="22"/>
          </w:rPr>
          <w:t>Armasu</w:t>
        </w:r>
        <w:proofErr w:type="spellEnd"/>
        <w:r w:rsidRPr="00A76204">
          <w:rPr>
            <w:rStyle w:val="Hyperlink"/>
            <w:kern w:val="36"/>
            <w:sz w:val="22"/>
            <w:szCs w:val="22"/>
          </w:rPr>
          <w:t xml:space="preserve"> SM, Wheller MM, Sabino EC, </w:t>
        </w:r>
        <w:proofErr w:type="spellStart"/>
        <w:r w:rsidRPr="00A76204">
          <w:rPr>
            <w:rStyle w:val="Hyperlink"/>
            <w:kern w:val="36"/>
            <w:sz w:val="22"/>
            <w:szCs w:val="22"/>
          </w:rPr>
          <w:t>Blangero</w:t>
        </w:r>
        <w:proofErr w:type="spellEnd"/>
        <w:r w:rsidRPr="00A76204">
          <w:rPr>
            <w:rStyle w:val="Hyperlink"/>
            <w:kern w:val="36"/>
            <w:sz w:val="22"/>
            <w:szCs w:val="22"/>
          </w:rPr>
          <w:t xml:space="preserve"> J, Williams LK, Levy BD, Sheu WHH, Roden DM, Boerwinkle E, Manson JE, Mathias RA, Desai P, Taylor KD, Johnson AD’ NHLBI Trans-Omics for Precision Medicine Consortium; Auer PL, Kooperberg C, Laurie CC, Blackwell TW, Smith AV, Zhao H, Lange E, Lange L, Rich SS, Rotter JI, Wilson JG, Scheet P, Kitzman JO, Lander ES, </w:t>
        </w:r>
        <w:proofErr w:type="spellStart"/>
        <w:r w:rsidRPr="00A76204">
          <w:rPr>
            <w:rStyle w:val="Hyperlink"/>
            <w:kern w:val="36"/>
            <w:sz w:val="22"/>
            <w:szCs w:val="22"/>
          </w:rPr>
          <w:t>Engreitz</w:t>
        </w:r>
        <w:proofErr w:type="spellEnd"/>
        <w:r w:rsidRPr="00A76204">
          <w:rPr>
            <w:rStyle w:val="Hyperlink"/>
            <w:kern w:val="36"/>
            <w:sz w:val="22"/>
            <w:szCs w:val="22"/>
          </w:rPr>
          <w:t xml:space="preserve"> JM, Ebert BL, Reiner AP, Jaiswal S, </w:t>
        </w:r>
        <w:proofErr w:type="spellStart"/>
        <w:r w:rsidRPr="00A76204">
          <w:rPr>
            <w:rStyle w:val="Hyperlink"/>
            <w:kern w:val="36"/>
            <w:sz w:val="22"/>
            <w:szCs w:val="22"/>
          </w:rPr>
          <w:t>Abecasis</w:t>
        </w:r>
        <w:proofErr w:type="spellEnd"/>
        <w:r w:rsidRPr="00A76204">
          <w:rPr>
            <w:rStyle w:val="Hyperlink"/>
            <w:kern w:val="36"/>
            <w:sz w:val="22"/>
            <w:szCs w:val="22"/>
          </w:rPr>
          <w:t xml:space="preserve"> G, Sankaran VG, Kathiresan S, Natarajan P. Inherited causes of clonal </w:t>
        </w:r>
        <w:proofErr w:type="spellStart"/>
        <w:r w:rsidRPr="00A76204">
          <w:rPr>
            <w:rStyle w:val="Hyperlink"/>
            <w:kern w:val="36"/>
            <w:sz w:val="22"/>
            <w:szCs w:val="22"/>
          </w:rPr>
          <w:t>haematopoiesis</w:t>
        </w:r>
        <w:proofErr w:type="spellEnd"/>
        <w:r w:rsidRPr="00A76204">
          <w:rPr>
            <w:rStyle w:val="Hyperlink"/>
            <w:kern w:val="36"/>
            <w:sz w:val="22"/>
            <w:szCs w:val="22"/>
          </w:rPr>
          <w:t xml:space="preserve"> in 97,691 whole genomes. </w:t>
        </w:r>
        <w:r w:rsidRPr="00A76204">
          <w:rPr>
            <w:rStyle w:val="Hyperlink"/>
            <w:i/>
            <w:iCs/>
            <w:kern w:val="36"/>
            <w:sz w:val="22"/>
            <w:szCs w:val="22"/>
          </w:rPr>
          <w:t>Nature</w:t>
        </w:r>
        <w:r w:rsidRPr="00A76204">
          <w:rPr>
            <w:rStyle w:val="Hyperlink"/>
            <w:kern w:val="36"/>
            <w:sz w:val="22"/>
            <w:szCs w:val="22"/>
          </w:rPr>
          <w:t>. 2020;586(7831):763-768.</w:t>
        </w:r>
      </w:hyperlink>
      <w:r w:rsidRPr="00A76204">
        <w:rPr>
          <w:kern w:val="36"/>
          <w:sz w:val="22"/>
          <w:szCs w:val="22"/>
        </w:rPr>
        <w:t xml:space="preserve"> </w:t>
      </w:r>
    </w:p>
    <w:p w14:paraId="6B57A874" w14:textId="77777777" w:rsidR="00B04099" w:rsidRPr="00B04099" w:rsidRDefault="00B04099" w:rsidP="00B04099">
      <w:pPr>
        <w:ind w:left="360"/>
        <w:rPr>
          <w:rStyle w:val="Hyperlink"/>
          <w:color w:val="000000"/>
          <w:sz w:val="22"/>
          <w:szCs w:val="22"/>
          <w:u w:val="none"/>
        </w:rPr>
      </w:pPr>
    </w:p>
    <w:p w14:paraId="5C030134" w14:textId="3B95ABEC" w:rsidR="00980169" w:rsidRPr="00C5218F" w:rsidRDefault="009508C1">
      <w:pPr>
        <w:pStyle w:val="ListParagraph"/>
        <w:numPr>
          <w:ilvl w:val="0"/>
          <w:numId w:val="2"/>
        </w:numPr>
        <w:rPr>
          <w:rStyle w:val="Hyperlink"/>
          <w:color w:val="000000"/>
          <w:sz w:val="22"/>
          <w:szCs w:val="22"/>
          <w:u w:val="none"/>
        </w:rPr>
      </w:pPr>
      <w:hyperlink r:id="rId1765" w:history="1">
        <w:r w:rsidRPr="009D73DE">
          <w:rPr>
            <w:rStyle w:val="Hyperlink"/>
            <w:sz w:val="22"/>
            <w:szCs w:val="22"/>
          </w:rPr>
          <w:t xml:space="preserve">Fashanu OE, </w:t>
        </w:r>
        <w:proofErr w:type="spellStart"/>
        <w:r w:rsidRPr="009D73DE">
          <w:rPr>
            <w:rStyle w:val="Hyperlink"/>
            <w:sz w:val="22"/>
            <w:szCs w:val="22"/>
          </w:rPr>
          <w:t>Upadhrasta</w:t>
        </w:r>
        <w:proofErr w:type="spellEnd"/>
        <w:r w:rsidRPr="009D73DE">
          <w:rPr>
            <w:rStyle w:val="Hyperlink"/>
            <w:sz w:val="22"/>
            <w:szCs w:val="22"/>
          </w:rPr>
          <w:t xml:space="preserve"> S, Zhao D, Budoff MJ, Pandey A, Lima JAC, </w:t>
        </w:r>
        <w:proofErr w:type="gramStart"/>
        <w:r w:rsidRPr="009D73DE">
          <w:rPr>
            <w:rStyle w:val="Hyperlink"/>
            <w:sz w:val="22"/>
            <w:szCs w:val="22"/>
          </w:rPr>
          <w:t>Michos ED.</w:t>
        </w:r>
        <w:proofErr w:type="gramEnd"/>
        <w:r w:rsidRPr="009D73DE">
          <w:rPr>
            <w:rStyle w:val="Hyperlink"/>
            <w:sz w:val="22"/>
            <w:szCs w:val="22"/>
          </w:rPr>
          <w:t xml:space="preserve"> Effect of Progression of Valvular Calcification on Left Ventricular Structure and Frequency of Incident Heart Failure (from the Multieth</w:t>
        </w:r>
        <w:r w:rsidR="00372165">
          <w:rPr>
            <w:rStyle w:val="Hyperlink"/>
            <w:sz w:val="22"/>
            <w:szCs w:val="22"/>
          </w:rPr>
          <w:t>ni</w:t>
        </w:r>
        <w:r w:rsidRPr="009D73DE">
          <w:rPr>
            <w:rStyle w:val="Hyperlink"/>
            <w:sz w:val="22"/>
            <w:szCs w:val="22"/>
          </w:rPr>
          <w:t xml:space="preserve">c Study of Atherosclerosis). </w:t>
        </w:r>
        <w:proofErr w:type="gramStart"/>
        <w:r w:rsidRPr="009D73DE">
          <w:rPr>
            <w:rStyle w:val="Hyperlink"/>
            <w:i/>
            <w:iCs/>
            <w:sz w:val="22"/>
            <w:szCs w:val="22"/>
          </w:rPr>
          <w:t>Am</w:t>
        </w:r>
        <w:proofErr w:type="gramEnd"/>
        <w:r w:rsidRPr="009D73DE">
          <w:rPr>
            <w:rStyle w:val="Hyperlink"/>
            <w:i/>
            <w:iCs/>
            <w:sz w:val="22"/>
            <w:szCs w:val="22"/>
          </w:rPr>
          <w:t xml:space="preserve"> J </w:t>
        </w:r>
        <w:proofErr w:type="spellStart"/>
        <w:r w:rsidRPr="009D73DE">
          <w:rPr>
            <w:rStyle w:val="Hyperlink"/>
            <w:i/>
            <w:iCs/>
            <w:sz w:val="22"/>
            <w:szCs w:val="22"/>
          </w:rPr>
          <w:t>Cardiol</w:t>
        </w:r>
        <w:proofErr w:type="spellEnd"/>
        <w:r w:rsidRPr="009D73DE">
          <w:rPr>
            <w:rStyle w:val="Hyperlink"/>
            <w:sz w:val="22"/>
            <w:szCs w:val="22"/>
          </w:rPr>
          <w:t xml:space="preserve">. </w:t>
        </w:r>
        <w:proofErr w:type="gramStart"/>
        <w:r w:rsidRPr="009D73DE">
          <w:rPr>
            <w:rStyle w:val="Hyperlink"/>
            <w:sz w:val="22"/>
            <w:szCs w:val="22"/>
          </w:rPr>
          <w:t>2020;134:99</w:t>
        </w:r>
        <w:proofErr w:type="gramEnd"/>
        <w:r w:rsidRPr="009D73DE">
          <w:rPr>
            <w:rStyle w:val="Hyperlink"/>
            <w:sz w:val="22"/>
            <w:szCs w:val="22"/>
          </w:rPr>
          <w:t>-107.</w:t>
        </w:r>
      </w:hyperlink>
      <w:r w:rsidR="00C5218F">
        <w:rPr>
          <w:rStyle w:val="Hyperlink"/>
          <w:sz w:val="22"/>
          <w:szCs w:val="22"/>
        </w:rPr>
        <w:t xml:space="preserve"> </w:t>
      </w:r>
    </w:p>
    <w:p w14:paraId="7DD8967F" w14:textId="77777777" w:rsidR="00C5218F" w:rsidRPr="00C5218F" w:rsidRDefault="00C5218F" w:rsidP="00C5218F">
      <w:pPr>
        <w:pStyle w:val="ListParagraph"/>
        <w:rPr>
          <w:rStyle w:val="Hyperlink"/>
          <w:color w:val="000000"/>
          <w:sz w:val="22"/>
          <w:szCs w:val="22"/>
          <w:u w:val="none"/>
        </w:rPr>
      </w:pPr>
    </w:p>
    <w:p w14:paraId="77F1445D" w14:textId="45A5B50F" w:rsidR="00C5218F" w:rsidRPr="00B50010" w:rsidRDefault="00C5218F">
      <w:pPr>
        <w:pStyle w:val="ListParagraph"/>
        <w:numPr>
          <w:ilvl w:val="0"/>
          <w:numId w:val="2"/>
        </w:numPr>
        <w:rPr>
          <w:rStyle w:val="Hyperlink"/>
          <w:color w:val="000000"/>
          <w:sz w:val="22"/>
          <w:szCs w:val="22"/>
          <w:u w:val="none"/>
        </w:rPr>
      </w:pPr>
      <w:hyperlink r:id="rId1766" w:history="1">
        <w:r w:rsidRPr="00164E29">
          <w:rPr>
            <w:rStyle w:val="Hyperlink"/>
            <w:sz w:val="22"/>
            <w:szCs w:val="22"/>
          </w:rPr>
          <w:t xml:space="preserve">Makshood M, Joshi PH, Kanaya AM, Ayers C, Budoff M, Tsai MY, Blaha M, Michos ED, Post WS. Lipoprotein (a) and aortic valve calcium in South Asians compared to other race/ethnic groups. </w:t>
        </w:r>
        <w:r w:rsidRPr="00164E29">
          <w:rPr>
            <w:rStyle w:val="Hyperlink"/>
            <w:i/>
            <w:iCs/>
            <w:sz w:val="22"/>
            <w:szCs w:val="22"/>
          </w:rPr>
          <w:t>Atherosclerosis</w:t>
        </w:r>
        <w:r w:rsidRPr="00164E29">
          <w:rPr>
            <w:rStyle w:val="Hyperlink"/>
            <w:sz w:val="22"/>
            <w:szCs w:val="22"/>
          </w:rPr>
          <w:t xml:space="preserve">. </w:t>
        </w:r>
        <w:proofErr w:type="gramStart"/>
        <w:r w:rsidRPr="00164E29">
          <w:rPr>
            <w:rStyle w:val="Hyperlink"/>
            <w:sz w:val="22"/>
            <w:szCs w:val="22"/>
          </w:rPr>
          <w:t>2020;313:14</w:t>
        </w:r>
        <w:proofErr w:type="gramEnd"/>
        <w:r w:rsidRPr="00164E29">
          <w:rPr>
            <w:rStyle w:val="Hyperlink"/>
            <w:sz w:val="22"/>
            <w:szCs w:val="22"/>
          </w:rPr>
          <w:t>-19.</w:t>
        </w:r>
      </w:hyperlink>
      <w:r w:rsidR="00B50010">
        <w:rPr>
          <w:rStyle w:val="Hyperlink"/>
          <w:sz w:val="22"/>
          <w:szCs w:val="22"/>
        </w:rPr>
        <w:t xml:space="preserve"> </w:t>
      </w:r>
    </w:p>
    <w:p w14:paraId="4075DE7E" w14:textId="77777777" w:rsidR="00B50010" w:rsidRPr="00B50010" w:rsidRDefault="00B50010" w:rsidP="00B50010">
      <w:pPr>
        <w:pStyle w:val="ListParagraph"/>
        <w:rPr>
          <w:rStyle w:val="Hyperlink"/>
          <w:color w:val="000000"/>
          <w:sz w:val="22"/>
          <w:szCs w:val="22"/>
          <w:u w:val="none"/>
        </w:rPr>
      </w:pPr>
    </w:p>
    <w:p w14:paraId="011FEA8D" w14:textId="52C89670" w:rsidR="00B50010" w:rsidRPr="00B247ED" w:rsidRDefault="00B50010">
      <w:pPr>
        <w:pStyle w:val="ListParagraph"/>
        <w:numPr>
          <w:ilvl w:val="0"/>
          <w:numId w:val="2"/>
        </w:numPr>
        <w:rPr>
          <w:rStyle w:val="Hyperlink"/>
          <w:color w:val="000000"/>
          <w:sz w:val="22"/>
          <w:szCs w:val="22"/>
          <w:u w:val="none"/>
        </w:rPr>
      </w:pPr>
      <w:hyperlink r:id="rId1767" w:history="1">
        <w:r w:rsidRPr="00FB031E">
          <w:rPr>
            <w:rStyle w:val="Hyperlink"/>
            <w:sz w:val="22"/>
            <w:szCs w:val="22"/>
          </w:rPr>
          <w:t xml:space="preserve">Kwon Y, Mariani S, Reid M, Jacobs Jr DR, Lima J, </w:t>
        </w:r>
        <w:proofErr w:type="spellStart"/>
        <w:r w:rsidRPr="00FB031E">
          <w:rPr>
            <w:rStyle w:val="Hyperlink"/>
            <w:sz w:val="22"/>
            <w:szCs w:val="22"/>
          </w:rPr>
          <w:t>Kaupr</w:t>
        </w:r>
        <w:proofErr w:type="spellEnd"/>
        <w:r w:rsidRPr="00FB031E">
          <w:rPr>
            <w:rStyle w:val="Hyperlink"/>
            <w:sz w:val="22"/>
            <w:szCs w:val="22"/>
          </w:rPr>
          <w:t xml:space="preserve"> V, Punjabi N, Redline S. Lung to finger circulation time in sleep study and coronary artery calcification: the Multi-Ethnic Study of Atherosclerosis. </w:t>
        </w:r>
        <w:r w:rsidRPr="00FB031E">
          <w:rPr>
            <w:rStyle w:val="Hyperlink"/>
            <w:i/>
            <w:iCs/>
            <w:sz w:val="22"/>
            <w:szCs w:val="22"/>
          </w:rPr>
          <w:t>Sleep Med</w:t>
        </w:r>
        <w:r w:rsidRPr="00FB031E">
          <w:rPr>
            <w:rStyle w:val="Hyperlink"/>
            <w:sz w:val="22"/>
            <w:szCs w:val="22"/>
          </w:rPr>
          <w:t xml:space="preserve">. </w:t>
        </w:r>
        <w:proofErr w:type="gramStart"/>
        <w:r w:rsidRPr="00FB031E">
          <w:rPr>
            <w:rStyle w:val="Hyperlink"/>
            <w:sz w:val="22"/>
            <w:szCs w:val="22"/>
          </w:rPr>
          <w:t>2020;75:8</w:t>
        </w:r>
        <w:proofErr w:type="gramEnd"/>
        <w:r w:rsidRPr="00FB031E">
          <w:rPr>
            <w:rStyle w:val="Hyperlink"/>
            <w:sz w:val="22"/>
            <w:szCs w:val="22"/>
          </w:rPr>
          <w:t>-11.</w:t>
        </w:r>
      </w:hyperlink>
      <w:r w:rsidR="00B247ED">
        <w:rPr>
          <w:rStyle w:val="Hyperlink"/>
          <w:sz w:val="22"/>
          <w:szCs w:val="22"/>
        </w:rPr>
        <w:t xml:space="preserve"> </w:t>
      </w:r>
    </w:p>
    <w:p w14:paraId="5D68B2FA" w14:textId="3025937C" w:rsidR="00B247ED" w:rsidRDefault="00B247ED" w:rsidP="00B247ED">
      <w:pPr>
        <w:pStyle w:val="ListParagraph"/>
        <w:rPr>
          <w:rStyle w:val="Hyperlink"/>
          <w:color w:val="000000"/>
          <w:sz w:val="22"/>
          <w:szCs w:val="22"/>
          <w:u w:val="none"/>
        </w:rPr>
      </w:pPr>
    </w:p>
    <w:p w14:paraId="74402F6F" w14:textId="65EBD919" w:rsidR="00B247ED" w:rsidRPr="00543C80" w:rsidRDefault="00B247ED">
      <w:pPr>
        <w:pStyle w:val="ListParagraph"/>
        <w:numPr>
          <w:ilvl w:val="0"/>
          <w:numId w:val="2"/>
        </w:numPr>
        <w:rPr>
          <w:rStyle w:val="Hyperlink"/>
          <w:color w:val="000000"/>
          <w:sz w:val="22"/>
          <w:szCs w:val="22"/>
          <w:u w:val="none"/>
        </w:rPr>
      </w:pPr>
      <w:hyperlink r:id="rId1768" w:history="1">
        <w:r w:rsidRPr="0077630C">
          <w:rPr>
            <w:rStyle w:val="Hyperlink"/>
            <w:sz w:val="22"/>
            <w:szCs w:val="22"/>
          </w:rPr>
          <w:t xml:space="preserve">Patel RB, Colangelo LA, Bielinski SJ, Larson NB, Ding J, Allen NB, Michos ED, Shah SJ, Lloyd-Jones D. Circulating Vascular Cell Adhesion Molecule-1 and Incident Heart Failure: The Multi-Ethnic Study of Atherosclerosis (MESA). </w:t>
        </w:r>
        <w:r w:rsidRPr="0077630C">
          <w:rPr>
            <w:rStyle w:val="Hyperlink"/>
            <w:i/>
            <w:iCs/>
            <w:sz w:val="22"/>
            <w:szCs w:val="22"/>
          </w:rPr>
          <w:t>J Am Heart Assoc</w:t>
        </w:r>
        <w:r w:rsidRPr="0077630C">
          <w:rPr>
            <w:rStyle w:val="Hyperlink"/>
            <w:sz w:val="22"/>
            <w:szCs w:val="22"/>
          </w:rPr>
          <w:t>. 2020;9(22</w:t>
        </w:r>
        <w:proofErr w:type="gramStart"/>
        <w:r w:rsidRPr="0077630C">
          <w:rPr>
            <w:rStyle w:val="Hyperlink"/>
            <w:sz w:val="22"/>
            <w:szCs w:val="22"/>
          </w:rPr>
          <w:t>):e</w:t>
        </w:r>
        <w:proofErr w:type="gramEnd"/>
        <w:r w:rsidRPr="0077630C">
          <w:rPr>
            <w:rStyle w:val="Hyperlink"/>
            <w:sz w:val="22"/>
            <w:szCs w:val="22"/>
          </w:rPr>
          <w:t xml:space="preserve">019390. </w:t>
        </w:r>
        <w:proofErr w:type="spellStart"/>
        <w:r w:rsidRPr="0077630C">
          <w:rPr>
            <w:rStyle w:val="Hyperlink"/>
            <w:sz w:val="22"/>
            <w:szCs w:val="22"/>
          </w:rPr>
          <w:t>doi</w:t>
        </w:r>
        <w:proofErr w:type="spellEnd"/>
        <w:r w:rsidRPr="0077630C">
          <w:rPr>
            <w:rStyle w:val="Hyperlink"/>
            <w:sz w:val="22"/>
            <w:szCs w:val="22"/>
          </w:rPr>
          <w:t>: 10.1161/JAHA.120.019390.</w:t>
        </w:r>
      </w:hyperlink>
      <w:r w:rsidR="00543C80">
        <w:rPr>
          <w:rStyle w:val="Hyperlink"/>
          <w:sz w:val="22"/>
          <w:szCs w:val="22"/>
        </w:rPr>
        <w:t xml:space="preserve"> </w:t>
      </w:r>
    </w:p>
    <w:p w14:paraId="7399E35C" w14:textId="77777777" w:rsidR="00543C80" w:rsidRPr="00543C80" w:rsidRDefault="00543C80" w:rsidP="00543C80">
      <w:pPr>
        <w:pStyle w:val="ListParagraph"/>
        <w:rPr>
          <w:rStyle w:val="Hyperlink"/>
          <w:color w:val="000000"/>
          <w:sz w:val="22"/>
          <w:szCs w:val="22"/>
          <w:u w:val="none"/>
        </w:rPr>
      </w:pPr>
    </w:p>
    <w:p w14:paraId="23F470D8" w14:textId="7CD74F9B" w:rsidR="00543C80" w:rsidRPr="00FD4EBB" w:rsidRDefault="00543C80">
      <w:pPr>
        <w:pStyle w:val="ListParagraph"/>
        <w:numPr>
          <w:ilvl w:val="0"/>
          <w:numId w:val="2"/>
        </w:numPr>
        <w:rPr>
          <w:rStyle w:val="Hyperlink"/>
          <w:color w:val="000000"/>
          <w:sz w:val="22"/>
          <w:szCs w:val="22"/>
          <w:u w:val="none"/>
        </w:rPr>
      </w:pPr>
      <w:hyperlink r:id="rId1769" w:history="1">
        <w:r w:rsidRPr="004B72B3">
          <w:rPr>
            <w:rStyle w:val="Hyperlink"/>
            <w:sz w:val="22"/>
            <w:szCs w:val="22"/>
          </w:rPr>
          <w:t xml:space="preserve">Besser LM, Hirsch J, Galvin JE, Renne J, Park J, Evenson KR, Kaufman JD, Fitzpatrick AL. Associations between neighborhood park space and cognition in older adults vary by US location: The Multi-Ethnic Study of Atherosclerosis. </w:t>
        </w:r>
        <w:r w:rsidRPr="004B72B3">
          <w:rPr>
            <w:rStyle w:val="Hyperlink"/>
            <w:i/>
            <w:iCs/>
            <w:sz w:val="22"/>
            <w:szCs w:val="22"/>
          </w:rPr>
          <w:t>Health Place</w:t>
        </w:r>
        <w:r w:rsidRPr="004B72B3">
          <w:rPr>
            <w:rStyle w:val="Hyperlink"/>
            <w:sz w:val="22"/>
            <w:szCs w:val="22"/>
          </w:rPr>
          <w:t xml:space="preserve">. </w:t>
        </w:r>
        <w:proofErr w:type="gramStart"/>
        <w:r w:rsidRPr="004B72B3">
          <w:rPr>
            <w:rStyle w:val="Hyperlink"/>
            <w:sz w:val="22"/>
            <w:szCs w:val="22"/>
          </w:rPr>
          <w:t>2020;66:102459</w:t>
        </w:r>
        <w:proofErr w:type="gramEnd"/>
        <w:r w:rsidRPr="004B72B3">
          <w:rPr>
            <w:rStyle w:val="Hyperlink"/>
            <w:sz w:val="22"/>
            <w:szCs w:val="22"/>
          </w:rPr>
          <w:t xml:space="preserve">. </w:t>
        </w:r>
        <w:proofErr w:type="spellStart"/>
        <w:r w:rsidRPr="004B72B3">
          <w:rPr>
            <w:rStyle w:val="Hyperlink"/>
            <w:sz w:val="22"/>
            <w:szCs w:val="22"/>
          </w:rPr>
          <w:t>doi</w:t>
        </w:r>
        <w:proofErr w:type="spellEnd"/>
        <w:r w:rsidRPr="004B72B3">
          <w:rPr>
            <w:rStyle w:val="Hyperlink"/>
            <w:sz w:val="22"/>
            <w:szCs w:val="22"/>
          </w:rPr>
          <w:t>: 10.1016/j.healthplace.2020.102459.</w:t>
        </w:r>
      </w:hyperlink>
      <w:r w:rsidR="00FD4EBB">
        <w:rPr>
          <w:rStyle w:val="Hyperlink"/>
          <w:sz w:val="22"/>
          <w:szCs w:val="22"/>
        </w:rPr>
        <w:t xml:space="preserve"> </w:t>
      </w:r>
    </w:p>
    <w:p w14:paraId="40A4EA99" w14:textId="77777777" w:rsidR="00FD4EBB" w:rsidRPr="00FD4EBB" w:rsidRDefault="00FD4EBB" w:rsidP="00FD4EBB">
      <w:pPr>
        <w:pStyle w:val="ListParagraph"/>
        <w:rPr>
          <w:rStyle w:val="Hyperlink"/>
          <w:color w:val="000000"/>
          <w:sz w:val="22"/>
          <w:szCs w:val="22"/>
          <w:u w:val="none"/>
        </w:rPr>
      </w:pPr>
    </w:p>
    <w:p w14:paraId="4AB4C8F3" w14:textId="608BD9E2" w:rsidR="00FD4EBB" w:rsidRPr="00CB049E" w:rsidRDefault="00FD4EBB">
      <w:pPr>
        <w:pStyle w:val="ListParagraph"/>
        <w:numPr>
          <w:ilvl w:val="0"/>
          <w:numId w:val="2"/>
        </w:numPr>
        <w:rPr>
          <w:rStyle w:val="Hyperlink"/>
          <w:color w:val="auto"/>
          <w:sz w:val="22"/>
          <w:szCs w:val="22"/>
          <w:u w:val="none"/>
        </w:rPr>
      </w:pPr>
      <w:hyperlink r:id="rId1770" w:history="1">
        <w:r w:rsidRPr="00FD4EBB">
          <w:rPr>
            <w:rStyle w:val="Hyperlink"/>
            <w:sz w:val="22"/>
            <w:szCs w:val="22"/>
          </w:rPr>
          <w:t xml:space="preserve">Sacks FM, Liang L, Furtado JD, Cai T, Davidson WS, He, McClelland RL, Rimm EB, Jensen MK. Protein-Defined Subspecies of HDLs (High-Density Lipoproteins) and Differential Risk of Coronary Heart Disease in 4 Prospective Studies. </w:t>
        </w:r>
        <w:proofErr w:type="spellStart"/>
        <w:r w:rsidRPr="00FD4EBB">
          <w:rPr>
            <w:rStyle w:val="Hyperlink"/>
            <w:i/>
            <w:iCs/>
            <w:sz w:val="22"/>
            <w:szCs w:val="22"/>
          </w:rPr>
          <w:t>Arterioscler</w:t>
        </w:r>
        <w:proofErr w:type="spellEnd"/>
        <w:r w:rsidRPr="00FD4EBB">
          <w:rPr>
            <w:rStyle w:val="Hyperlink"/>
            <w:i/>
            <w:iCs/>
            <w:sz w:val="22"/>
            <w:szCs w:val="22"/>
          </w:rPr>
          <w:t xml:space="preserve"> </w:t>
        </w:r>
        <w:proofErr w:type="spellStart"/>
        <w:r w:rsidRPr="00FD4EBB">
          <w:rPr>
            <w:rStyle w:val="Hyperlink"/>
            <w:i/>
            <w:iCs/>
            <w:sz w:val="22"/>
            <w:szCs w:val="22"/>
          </w:rPr>
          <w:t>Thromb</w:t>
        </w:r>
        <w:proofErr w:type="spellEnd"/>
        <w:r w:rsidRPr="00FD4EBB">
          <w:rPr>
            <w:rStyle w:val="Hyperlink"/>
            <w:i/>
            <w:iCs/>
            <w:sz w:val="22"/>
            <w:szCs w:val="22"/>
          </w:rPr>
          <w:t xml:space="preserve"> </w:t>
        </w:r>
        <w:proofErr w:type="spellStart"/>
        <w:r w:rsidRPr="00FD4EBB">
          <w:rPr>
            <w:rStyle w:val="Hyperlink"/>
            <w:i/>
            <w:iCs/>
            <w:sz w:val="22"/>
            <w:szCs w:val="22"/>
          </w:rPr>
          <w:t>Vasc</w:t>
        </w:r>
        <w:proofErr w:type="spellEnd"/>
        <w:r w:rsidRPr="00FD4EBB">
          <w:rPr>
            <w:rStyle w:val="Hyperlink"/>
            <w:i/>
            <w:iCs/>
            <w:sz w:val="22"/>
            <w:szCs w:val="22"/>
          </w:rPr>
          <w:t xml:space="preserve"> Biol</w:t>
        </w:r>
        <w:r w:rsidRPr="00FD4EBB">
          <w:rPr>
            <w:rStyle w:val="Hyperlink"/>
            <w:sz w:val="22"/>
            <w:szCs w:val="22"/>
          </w:rPr>
          <w:t>. 2020;40(11):2714-2727.</w:t>
        </w:r>
      </w:hyperlink>
      <w:r w:rsidR="00CB049E">
        <w:rPr>
          <w:rStyle w:val="Hyperlink"/>
          <w:sz w:val="22"/>
          <w:szCs w:val="22"/>
        </w:rPr>
        <w:t xml:space="preserve"> </w:t>
      </w:r>
    </w:p>
    <w:p w14:paraId="607DB264" w14:textId="1ECCE9A3" w:rsidR="00CB049E" w:rsidRDefault="00CB049E" w:rsidP="00CB049E">
      <w:pPr>
        <w:pStyle w:val="ListParagraph"/>
        <w:rPr>
          <w:sz w:val="22"/>
          <w:szCs w:val="22"/>
        </w:rPr>
      </w:pPr>
    </w:p>
    <w:p w14:paraId="362BC71D" w14:textId="48828684" w:rsidR="002C4C03" w:rsidRDefault="002C4C03" w:rsidP="00CB049E">
      <w:pPr>
        <w:pStyle w:val="ListParagraph"/>
        <w:rPr>
          <w:sz w:val="22"/>
          <w:szCs w:val="22"/>
        </w:rPr>
      </w:pPr>
    </w:p>
    <w:p w14:paraId="526F4DC5" w14:textId="77777777" w:rsidR="002C4C03" w:rsidRPr="00CB049E" w:rsidRDefault="002C4C03" w:rsidP="00CB049E">
      <w:pPr>
        <w:pStyle w:val="ListParagraph"/>
        <w:rPr>
          <w:sz w:val="22"/>
          <w:szCs w:val="22"/>
        </w:rPr>
      </w:pPr>
    </w:p>
    <w:p w14:paraId="03E8BD1E" w14:textId="77777777" w:rsidR="00CB049E" w:rsidRPr="00CB049E" w:rsidRDefault="00CB049E">
      <w:pPr>
        <w:pStyle w:val="ListParagraph"/>
        <w:numPr>
          <w:ilvl w:val="0"/>
          <w:numId w:val="2"/>
        </w:numPr>
        <w:rPr>
          <w:color w:val="000000"/>
          <w:sz w:val="22"/>
          <w:szCs w:val="22"/>
        </w:rPr>
      </w:pPr>
      <w:hyperlink r:id="rId1771" w:history="1">
        <w:r w:rsidRPr="00CB049E">
          <w:rPr>
            <w:rStyle w:val="Hyperlink"/>
            <w:sz w:val="22"/>
            <w:szCs w:val="22"/>
          </w:rPr>
          <w:t xml:space="preserve">Patel RB, Ning H, de Boer IH, Kestenbaum B, Lima JAC, Mehta R, Allen NB, Shah SJ, Lloyd-Jones DM. Fibroblast Growth Factor 23 and Long-Term Cardiac Function: The Multi-Ethnic Study of Atherosclerosis. </w:t>
        </w:r>
        <w:r w:rsidRPr="00CB049E">
          <w:rPr>
            <w:rStyle w:val="Hyperlink"/>
            <w:i/>
            <w:iCs/>
            <w:sz w:val="22"/>
            <w:szCs w:val="22"/>
          </w:rPr>
          <w:t>Circ Cardiovasc Imaging</w:t>
        </w:r>
        <w:r w:rsidRPr="00CB049E">
          <w:rPr>
            <w:rStyle w:val="Hyperlink"/>
            <w:sz w:val="22"/>
            <w:szCs w:val="22"/>
          </w:rPr>
          <w:t>. 2020;13(11</w:t>
        </w:r>
        <w:proofErr w:type="gramStart"/>
        <w:r w:rsidRPr="00CB049E">
          <w:rPr>
            <w:rStyle w:val="Hyperlink"/>
            <w:sz w:val="22"/>
            <w:szCs w:val="22"/>
          </w:rPr>
          <w:t>):e</w:t>
        </w:r>
        <w:proofErr w:type="gramEnd"/>
        <w:r w:rsidRPr="00CB049E">
          <w:rPr>
            <w:rStyle w:val="Hyperlink"/>
            <w:sz w:val="22"/>
            <w:szCs w:val="22"/>
          </w:rPr>
          <w:t xml:space="preserve">011925. </w:t>
        </w:r>
        <w:proofErr w:type="spellStart"/>
        <w:r w:rsidRPr="00CB049E">
          <w:rPr>
            <w:rStyle w:val="Hyperlink"/>
            <w:sz w:val="22"/>
            <w:szCs w:val="22"/>
          </w:rPr>
          <w:t>doi</w:t>
        </w:r>
        <w:proofErr w:type="spellEnd"/>
        <w:r w:rsidRPr="00CB049E">
          <w:rPr>
            <w:rStyle w:val="Hyperlink"/>
            <w:sz w:val="22"/>
            <w:szCs w:val="22"/>
          </w:rPr>
          <w:t>: 10.1161/CIRCIMAGING.120.011925.</w:t>
        </w:r>
      </w:hyperlink>
    </w:p>
    <w:p w14:paraId="6455990E" w14:textId="77777777" w:rsidR="00032373" w:rsidRPr="00032373" w:rsidRDefault="00032373" w:rsidP="00032373">
      <w:pPr>
        <w:pStyle w:val="ListParagraph"/>
        <w:rPr>
          <w:rStyle w:val="Hyperlink"/>
          <w:color w:val="000000"/>
          <w:sz w:val="22"/>
          <w:szCs w:val="22"/>
          <w:u w:val="none"/>
        </w:rPr>
      </w:pPr>
    </w:p>
    <w:p w14:paraId="1D9CBEA4" w14:textId="697D9E93" w:rsidR="00883745" w:rsidRPr="00D37A3D" w:rsidRDefault="00883745">
      <w:pPr>
        <w:pStyle w:val="ListParagraph"/>
        <w:numPr>
          <w:ilvl w:val="0"/>
          <w:numId w:val="2"/>
        </w:numPr>
        <w:rPr>
          <w:rStyle w:val="Hyperlink"/>
          <w:color w:val="000000"/>
          <w:sz w:val="22"/>
          <w:szCs w:val="22"/>
          <w:u w:val="none"/>
        </w:rPr>
      </w:pPr>
      <w:hyperlink r:id="rId1772" w:history="1">
        <w:r w:rsidRPr="00021989">
          <w:rPr>
            <w:rStyle w:val="Hyperlink"/>
            <w:sz w:val="22"/>
            <w:szCs w:val="22"/>
          </w:rPr>
          <w:t>Hsu S, Hoofnagle AN, Gupta DK, Gutierrez OM, Peralta CA, Shea S, Allen NB, Burke G, Michos ED, Ix JH, Siscovick D, Psaty BM, Watson KE, Kestenbaum B, de Boer IH, Robinson-Cohen C. Race, Ancestry, and Vitamin D Metabolism: The Multi-Ethnic Study of Atheros</w:t>
        </w:r>
        <w:r w:rsidR="002673A2">
          <w:rPr>
            <w:rStyle w:val="Hyperlink"/>
            <w:sz w:val="22"/>
            <w:szCs w:val="22"/>
          </w:rPr>
          <w:t>c</w:t>
        </w:r>
        <w:r w:rsidRPr="00021989">
          <w:rPr>
            <w:rStyle w:val="Hyperlink"/>
            <w:sz w:val="22"/>
            <w:szCs w:val="22"/>
          </w:rPr>
          <w:t xml:space="preserve">lerosis. </w:t>
        </w:r>
        <w:r w:rsidRPr="00021989">
          <w:rPr>
            <w:rStyle w:val="Hyperlink"/>
            <w:i/>
            <w:iCs/>
            <w:sz w:val="22"/>
            <w:szCs w:val="22"/>
          </w:rPr>
          <w:t xml:space="preserve">J Clin Endocrinol </w:t>
        </w:r>
        <w:proofErr w:type="spellStart"/>
        <w:r w:rsidRPr="00021989">
          <w:rPr>
            <w:rStyle w:val="Hyperlink"/>
            <w:i/>
            <w:iCs/>
            <w:sz w:val="22"/>
            <w:szCs w:val="22"/>
          </w:rPr>
          <w:t>Metab</w:t>
        </w:r>
        <w:proofErr w:type="spellEnd"/>
        <w:r w:rsidRPr="00021989">
          <w:rPr>
            <w:rStyle w:val="Hyperlink"/>
            <w:sz w:val="22"/>
            <w:szCs w:val="22"/>
          </w:rPr>
          <w:t>. 2020;105(12</w:t>
        </w:r>
        <w:proofErr w:type="gramStart"/>
        <w:r w:rsidRPr="00021989">
          <w:rPr>
            <w:rStyle w:val="Hyperlink"/>
            <w:sz w:val="22"/>
            <w:szCs w:val="22"/>
          </w:rPr>
          <w:t>):dgaa</w:t>
        </w:r>
        <w:proofErr w:type="gramEnd"/>
        <w:r w:rsidRPr="00021989">
          <w:rPr>
            <w:rStyle w:val="Hyperlink"/>
            <w:sz w:val="22"/>
            <w:szCs w:val="22"/>
          </w:rPr>
          <w:t xml:space="preserve">612. </w:t>
        </w:r>
        <w:proofErr w:type="spellStart"/>
        <w:r w:rsidRPr="00021989">
          <w:rPr>
            <w:rStyle w:val="Hyperlink"/>
            <w:sz w:val="22"/>
            <w:szCs w:val="22"/>
          </w:rPr>
          <w:t>doi</w:t>
        </w:r>
        <w:proofErr w:type="spellEnd"/>
        <w:r w:rsidRPr="00021989">
          <w:rPr>
            <w:rStyle w:val="Hyperlink"/>
            <w:sz w:val="22"/>
            <w:szCs w:val="22"/>
          </w:rPr>
          <w:t>: 10.1210/</w:t>
        </w:r>
        <w:proofErr w:type="spellStart"/>
        <w:r w:rsidRPr="00021989">
          <w:rPr>
            <w:rStyle w:val="Hyperlink"/>
            <w:sz w:val="22"/>
            <w:szCs w:val="22"/>
          </w:rPr>
          <w:t>clinem</w:t>
        </w:r>
        <w:proofErr w:type="spellEnd"/>
        <w:r w:rsidRPr="00021989">
          <w:rPr>
            <w:rStyle w:val="Hyperlink"/>
            <w:sz w:val="22"/>
            <w:szCs w:val="22"/>
          </w:rPr>
          <w:t>/dgaa612.</w:t>
        </w:r>
      </w:hyperlink>
      <w:r w:rsidR="00D37A3D">
        <w:rPr>
          <w:rStyle w:val="Hyperlink"/>
          <w:sz w:val="22"/>
          <w:szCs w:val="22"/>
        </w:rPr>
        <w:t xml:space="preserve"> </w:t>
      </w:r>
    </w:p>
    <w:p w14:paraId="17D9426A" w14:textId="77777777" w:rsidR="00D37A3D" w:rsidRPr="00D37A3D" w:rsidRDefault="00D37A3D" w:rsidP="00D37A3D">
      <w:pPr>
        <w:pStyle w:val="ListParagraph"/>
        <w:rPr>
          <w:rStyle w:val="Hyperlink"/>
          <w:color w:val="000000"/>
          <w:sz w:val="22"/>
          <w:szCs w:val="22"/>
          <w:u w:val="none"/>
        </w:rPr>
      </w:pPr>
    </w:p>
    <w:p w14:paraId="13394A04" w14:textId="66EAA1CB" w:rsidR="00D37A3D" w:rsidRPr="00611886" w:rsidRDefault="00D37A3D">
      <w:pPr>
        <w:pStyle w:val="ListParagraph"/>
        <w:numPr>
          <w:ilvl w:val="0"/>
          <w:numId w:val="2"/>
        </w:numPr>
        <w:rPr>
          <w:rStyle w:val="Hyperlink"/>
          <w:color w:val="000000"/>
          <w:sz w:val="22"/>
          <w:szCs w:val="22"/>
          <w:u w:val="none"/>
        </w:rPr>
      </w:pPr>
      <w:hyperlink r:id="rId1773" w:history="1">
        <w:r w:rsidRPr="00A421FB">
          <w:rPr>
            <w:rStyle w:val="Hyperlink"/>
            <w:sz w:val="22"/>
            <w:szCs w:val="22"/>
          </w:rPr>
          <w:t xml:space="preserve">Garg PK, Jorgensen N, Diez-Roux AV, O’Neal W, Mujahid M, Moore K, Soliman EZ, Heckbert SR. Neighborhood environments and risk of incident atrial fibrillation: The Multi-Ethnic Study of Atherosclerosis. </w:t>
        </w:r>
        <w:proofErr w:type="spellStart"/>
        <w:r w:rsidRPr="00A421FB">
          <w:rPr>
            <w:rStyle w:val="Hyperlink"/>
            <w:i/>
            <w:iCs/>
            <w:sz w:val="22"/>
            <w:szCs w:val="22"/>
          </w:rPr>
          <w:t>Eur</w:t>
        </w:r>
        <w:proofErr w:type="spellEnd"/>
        <w:r w:rsidRPr="00A421FB">
          <w:rPr>
            <w:rStyle w:val="Hyperlink"/>
            <w:i/>
            <w:iCs/>
            <w:sz w:val="22"/>
            <w:szCs w:val="22"/>
          </w:rPr>
          <w:t xml:space="preserve"> J Prev Cardiol</w:t>
        </w:r>
        <w:r w:rsidRPr="00A421FB">
          <w:rPr>
            <w:rStyle w:val="Hyperlink"/>
            <w:sz w:val="22"/>
            <w:szCs w:val="22"/>
          </w:rPr>
          <w:t>. 2020;27(19):2116-2118.</w:t>
        </w:r>
      </w:hyperlink>
      <w:r w:rsidR="003350C7">
        <w:rPr>
          <w:rStyle w:val="Hyperlink"/>
          <w:sz w:val="22"/>
          <w:szCs w:val="22"/>
        </w:rPr>
        <w:t xml:space="preserve"> </w:t>
      </w:r>
      <w:r w:rsidR="00611886">
        <w:rPr>
          <w:rStyle w:val="Hyperlink"/>
          <w:sz w:val="22"/>
          <w:szCs w:val="22"/>
        </w:rPr>
        <w:t xml:space="preserve"> </w:t>
      </w:r>
    </w:p>
    <w:p w14:paraId="0CA4A0DD" w14:textId="77777777" w:rsidR="00611886" w:rsidRPr="00611886" w:rsidRDefault="00611886" w:rsidP="00611886">
      <w:pPr>
        <w:pStyle w:val="ListParagraph"/>
        <w:rPr>
          <w:rStyle w:val="Hyperlink"/>
          <w:color w:val="000000"/>
          <w:sz w:val="22"/>
          <w:szCs w:val="22"/>
          <w:u w:val="none"/>
        </w:rPr>
      </w:pPr>
    </w:p>
    <w:p w14:paraId="524DC5A8" w14:textId="6FE01F8E" w:rsidR="00611886" w:rsidRPr="003350C7" w:rsidRDefault="00611886">
      <w:pPr>
        <w:pStyle w:val="ListParagraph"/>
        <w:numPr>
          <w:ilvl w:val="0"/>
          <w:numId w:val="2"/>
        </w:numPr>
        <w:rPr>
          <w:rStyle w:val="Hyperlink"/>
          <w:color w:val="000000"/>
          <w:sz w:val="22"/>
          <w:szCs w:val="22"/>
          <w:u w:val="none"/>
        </w:rPr>
      </w:pPr>
      <w:hyperlink r:id="rId1774" w:history="1">
        <w:r w:rsidRPr="00C01A76">
          <w:rPr>
            <w:rStyle w:val="Hyperlink"/>
            <w:sz w:val="22"/>
            <w:szCs w:val="22"/>
          </w:rPr>
          <w:t xml:space="preserve">Arnlov J, Sang Y, Ballew SH, Vaidya D, Michos ED, Jacobs Jr DR, Lima J, Shlipak MG, Bertoni AG, Coresh J, Blaha M, Post WS, Matsushita K. Endothelial dysfunction and the risk of heart failure in a community-based study: the Multi-Ethnic Study of Atherosclerosis. </w:t>
        </w:r>
        <w:r w:rsidRPr="00C01A76">
          <w:rPr>
            <w:rStyle w:val="Hyperlink"/>
            <w:i/>
            <w:iCs/>
            <w:sz w:val="22"/>
            <w:szCs w:val="22"/>
          </w:rPr>
          <w:t>ESC Heart Fail</w:t>
        </w:r>
        <w:r w:rsidRPr="00C01A76">
          <w:rPr>
            <w:rStyle w:val="Hyperlink"/>
            <w:sz w:val="22"/>
            <w:szCs w:val="22"/>
          </w:rPr>
          <w:t>. 2020;7(6):4231-4240.</w:t>
        </w:r>
      </w:hyperlink>
    </w:p>
    <w:p w14:paraId="766A9CFC" w14:textId="77777777" w:rsidR="003350C7" w:rsidRPr="003350C7" w:rsidRDefault="003350C7" w:rsidP="003350C7">
      <w:pPr>
        <w:pStyle w:val="ListParagraph"/>
        <w:rPr>
          <w:rStyle w:val="Hyperlink"/>
          <w:color w:val="000000"/>
          <w:sz w:val="22"/>
          <w:szCs w:val="22"/>
          <w:u w:val="none"/>
        </w:rPr>
      </w:pPr>
    </w:p>
    <w:bookmarkStart w:id="21" w:name="_Hlk59624273"/>
    <w:p w14:paraId="77F7BF16" w14:textId="7A65C99D" w:rsidR="003350C7" w:rsidRPr="008865FC" w:rsidRDefault="003350C7">
      <w:pPr>
        <w:pStyle w:val="ListParagraph"/>
        <w:numPr>
          <w:ilvl w:val="0"/>
          <w:numId w:val="2"/>
        </w:numPr>
        <w:rPr>
          <w:color w:val="000000"/>
          <w:sz w:val="22"/>
          <w:szCs w:val="22"/>
        </w:rPr>
      </w:pPr>
      <w:r>
        <w:rPr>
          <w:sz w:val="22"/>
          <w:szCs w:val="22"/>
        </w:rPr>
        <w:fldChar w:fldCharType="begin"/>
      </w:r>
      <w:r>
        <w:rPr>
          <w:sz w:val="22"/>
          <w:szCs w:val="22"/>
        </w:rPr>
        <w:instrText xml:space="preserve"> HYPERLINK "https://pubmed.ncbi.nlm.nih.gov/33162252/" </w:instrText>
      </w:r>
      <w:r>
        <w:rPr>
          <w:sz w:val="22"/>
          <w:szCs w:val="22"/>
        </w:rPr>
      </w:r>
      <w:r>
        <w:rPr>
          <w:sz w:val="22"/>
          <w:szCs w:val="22"/>
        </w:rPr>
        <w:fldChar w:fldCharType="separate"/>
      </w:r>
      <w:r w:rsidRPr="00E27A06">
        <w:rPr>
          <w:rStyle w:val="Hyperlink"/>
          <w:sz w:val="22"/>
          <w:szCs w:val="22"/>
        </w:rPr>
        <w:t xml:space="preserve">Ogunmoroti O, Osibogun O, McClelland RL, Lazo M, Mathews L, </w:t>
      </w:r>
      <w:proofErr w:type="spellStart"/>
      <w:r w:rsidRPr="00E27A06">
        <w:rPr>
          <w:rStyle w:val="Hyperlink"/>
          <w:sz w:val="22"/>
          <w:szCs w:val="22"/>
        </w:rPr>
        <w:t>Okunrintemi</w:t>
      </w:r>
      <w:proofErr w:type="spellEnd"/>
      <w:r w:rsidRPr="00E27A06">
        <w:rPr>
          <w:rStyle w:val="Hyperlink"/>
          <w:sz w:val="22"/>
          <w:szCs w:val="22"/>
        </w:rPr>
        <w:t xml:space="preserve"> V, Oni ET, Burke GL, Michos ED. Alcohol type and ideal cardiovascular health among adults of the Multi-Ethnic Study of Atherosclerosis. </w:t>
      </w:r>
      <w:r w:rsidRPr="00E27A06">
        <w:rPr>
          <w:rStyle w:val="Hyperlink"/>
          <w:i/>
          <w:iCs/>
          <w:sz w:val="22"/>
          <w:szCs w:val="22"/>
        </w:rPr>
        <w:t>Drug Alcohol Depend</w:t>
      </w:r>
      <w:r w:rsidRPr="00E27A06">
        <w:rPr>
          <w:rStyle w:val="Hyperlink"/>
          <w:sz w:val="22"/>
          <w:szCs w:val="22"/>
        </w:rPr>
        <w:t xml:space="preserve">. </w:t>
      </w:r>
      <w:proofErr w:type="gramStart"/>
      <w:r w:rsidRPr="00E27A06">
        <w:rPr>
          <w:rStyle w:val="Hyperlink"/>
          <w:sz w:val="22"/>
          <w:szCs w:val="22"/>
        </w:rPr>
        <w:t>2021;218:108358</w:t>
      </w:r>
      <w:proofErr w:type="gramEnd"/>
      <w:r w:rsidRPr="00E27A06">
        <w:rPr>
          <w:rStyle w:val="Hyperlink"/>
          <w:sz w:val="22"/>
          <w:szCs w:val="22"/>
        </w:rPr>
        <w:t xml:space="preserve">. </w:t>
      </w:r>
      <w:proofErr w:type="spellStart"/>
      <w:r w:rsidRPr="00E27A06">
        <w:rPr>
          <w:rStyle w:val="Hyperlink"/>
          <w:sz w:val="22"/>
          <w:szCs w:val="22"/>
        </w:rPr>
        <w:t>doi</w:t>
      </w:r>
      <w:proofErr w:type="spellEnd"/>
      <w:r w:rsidRPr="00E27A06">
        <w:rPr>
          <w:rStyle w:val="Hyperlink"/>
          <w:sz w:val="22"/>
          <w:szCs w:val="22"/>
        </w:rPr>
        <w:t>: 10.1016/j.drugalcdep.2020.108358.</w:t>
      </w:r>
      <w:bookmarkEnd w:id="21"/>
      <w:r>
        <w:rPr>
          <w:sz w:val="22"/>
          <w:szCs w:val="22"/>
        </w:rPr>
        <w:fldChar w:fldCharType="end"/>
      </w:r>
      <w:r w:rsidR="008865FC">
        <w:rPr>
          <w:sz w:val="22"/>
          <w:szCs w:val="22"/>
        </w:rPr>
        <w:t xml:space="preserve"> </w:t>
      </w:r>
    </w:p>
    <w:p w14:paraId="16D4F304" w14:textId="77777777" w:rsidR="008865FC" w:rsidRPr="008865FC" w:rsidRDefault="008865FC" w:rsidP="008865FC">
      <w:pPr>
        <w:pStyle w:val="ListParagraph"/>
        <w:rPr>
          <w:rStyle w:val="Hyperlink"/>
          <w:color w:val="000000"/>
          <w:sz w:val="22"/>
          <w:szCs w:val="22"/>
          <w:u w:val="none"/>
        </w:rPr>
      </w:pPr>
    </w:p>
    <w:p w14:paraId="2DF4790F" w14:textId="18EE3DDD" w:rsidR="008865FC" w:rsidRPr="0051706B" w:rsidRDefault="008865FC">
      <w:pPr>
        <w:pStyle w:val="ListParagraph"/>
        <w:numPr>
          <w:ilvl w:val="0"/>
          <w:numId w:val="2"/>
        </w:numPr>
        <w:rPr>
          <w:rStyle w:val="Hyperlink"/>
          <w:color w:val="000000"/>
          <w:sz w:val="22"/>
          <w:szCs w:val="22"/>
          <w:u w:val="none"/>
        </w:rPr>
      </w:pPr>
      <w:hyperlink r:id="rId1775" w:history="1">
        <w:r w:rsidRPr="003C64C8">
          <w:rPr>
            <w:rStyle w:val="Hyperlink"/>
            <w:sz w:val="22"/>
            <w:szCs w:val="22"/>
          </w:rPr>
          <w:t xml:space="preserve">Akbar A, Liu K, Michos ED, Brubaker L, </w:t>
        </w:r>
        <w:proofErr w:type="spellStart"/>
        <w:r w:rsidRPr="003C64C8">
          <w:rPr>
            <w:rStyle w:val="Hyperlink"/>
            <w:sz w:val="22"/>
            <w:szCs w:val="22"/>
          </w:rPr>
          <w:t>Markossian</w:t>
        </w:r>
        <w:proofErr w:type="spellEnd"/>
        <w:r w:rsidRPr="003C64C8">
          <w:rPr>
            <w:rStyle w:val="Hyperlink"/>
            <w:sz w:val="22"/>
            <w:szCs w:val="22"/>
          </w:rPr>
          <w:t xml:space="preserve"> T, Bancks MP, Kramer H. Racial differences in urinary incontinence prevalence and associated bother: the Multi-Ethnic Study of Atherosclerosis. </w:t>
        </w:r>
        <w:proofErr w:type="gramStart"/>
        <w:r w:rsidRPr="003C64C8">
          <w:rPr>
            <w:rStyle w:val="Hyperlink"/>
            <w:i/>
            <w:iCs/>
            <w:sz w:val="22"/>
            <w:szCs w:val="22"/>
          </w:rPr>
          <w:t>Am</w:t>
        </w:r>
        <w:proofErr w:type="gramEnd"/>
        <w:r w:rsidRPr="003C64C8">
          <w:rPr>
            <w:rStyle w:val="Hyperlink"/>
            <w:i/>
            <w:iCs/>
            <w:sz w:val="22"/>
            <w:szCs w:val="22"/>
          </w:rPr>
          <w:t xml:space="preserve"> J </w:t>
        </w:r>
        <w:proofErr w:type="spellStart"/>
        <w:r w:rsidRPr="003C64C8">
          <w:rPr>
            <w:rStyle w:val="Hyperlink"/>
            <w:i/>
            <w:iCs/>
            <w:sz w:val="22"/>
            <w:szCs w:val="22"/>
          </w:rPr>
          <w:t>Obstet</w:t>
        </w:r>
        <w:proofErr w:type="spellEnd"/>
        <w:r w:rsidRPr="003C64C8">
          <w:rPr>
            <w:rStyle w:val="Hyperlink"/>
            <w:i/>
            <w:iCs/>
            <w:sz w:val="22"/>
            <w:szCs w:val="22"/>
          </w:rPr>
          <w:t xml:space="preserve"> Gynecol</w:t>
        </w:r>
        <w:r w:rsidRPr="003C64C8">
          <w:rPr>
            <w:rStyle w:val="Hyperlink"/>
            <w:sz w:val="22"/>
            <w:szCs w:val="22"/>
          </w:rPr>
          <w:t>. 2021;224(1):80el-</w:t>
        </w:r>
        <w:proofErr w:type="gramStart"/>
        <w:r w:rsidRPr="003C64C8">
          <w:rPr>
            <w:rStyle w:val="Hyperlink"/>
            <w:sz w:val="22"/>
            <w:szCs w:val="22"/>
          </w:rPr>
          <w:t>80.e</w:t>
        </w:r>
        <w:proofErr w:type="gramEnd"/>
        <w:r w:rsidRPr="003C64C8">
          <w:rPr>
            <w:rStyle w:val="Hyperlink"/>
            <w:sz w:val="22"/>
            <w:szCs w:val="22"/>
          </w:rPr>
          <w:t xml:space="preserve">9. </w:t>
        </w:r>
        <w:proofErr w:type="spellStart"/>
        <w:r w:rsidRPr="003C64C8">
          <w:rPr>
            <w:rStyle w:val="Hyperlink"/>
            <w:sz w:val="22"/>
            <w:szCs w:val="22"/>
          </w:rPr>
          <w:t>doi</w:t>
        </w:r>
        <w:proofErr w:type="spellEnd"/>
        <w:r w:rsidRPr="003C64C8">
          <w:rPr>
            <w:rStyle w:val="Hyperlink"/>
            <w:sz w:val="22"/>
            <w:szCs w:val="22"/>
          </w:rPr>
          <w:t>: 10.1016/j.ajog.2020.07.031.</w:t>
        </w:r>
      </w:hyperlink>
      <w:r w:rsidR="0051706B">
        <w:rPr>
          <w:rStyle w:val="Hyperlink"/>
          <w:sz w:val="22"/>
          <w:szCs w:val="22"/>
        </w:rPr>
        <w:t xml:space="preserve"> </w:t>
      </w:r>
    </w:p>
    <w:p w14:paraId="4278962B" w14:textId="77777777" w:rsidR="0051706B" w:rsidRPr="0051706B" w:rsidRDefault="0051706B" w:rsidP="0051706B">
      <w:pPr>
        <w:pStyle w:val="ListParagraph"/>
        <w:rPr>
          <w:rStyle w:val="Hyperlink"/>
          <w:color w:val="000000"/>
          <w:sz w:val="22"/>
          <w:szCs w:val="22"/>
          <w:u w:val="none"/>
        </w:rPr>
      </w:pPr>
    </w:p>
    <w:p w14:paraId="06C8051B" w14:textId="1873789F" w:rsidR="0051706B" w:rsidRPr="006930D1" w:rsidRDefault="0051706B">
      <w:pPr>
        <w:pStyle w:val="ListParagraph"/>
        <w:numPr>
          <w:ilvl w:val="0"/>
          <w:numId w:val="2"/>
        </w:numPr>
        <w:rPr>
          <w:rStyle w:val="Hyperlink"/>
          <w:color w:val="000000"/>
          <w:sz w:val="22"/>
          <w:szCs w:val="22"/>
          <w:u w:val="none"/>
        </w:rPr>
      </w:pPr>
      <w:hyperlink r:id="rId1776" w:history="1">
        <w:r w:rsidRPr="005602B1">
          <w:rPr>
            <w:rStyle w:val="Hyperlink"/>
            <w:sz w:val="22"/>
            <w:szCs w:val="22"/>
          </w:rPr>
          <w:t xml:space="preserve">Hoekstra M, Chen HY, Rong J, Dufresne L, Yao J, Guo X, Tsai MY, Tsimikas S, Post WS, Vasan RS, Rotter JI, Larson MG, </w:t>
        </w:r>
        <w:proofErr w:type="spellStart"/>
        <w:r w:rsidRPr="005602B1">
          <w:rPr>
            <w:rStyle w:val="Hyperlink"/>
            <w:sz w:val="22"/>
            <w:szCs w:val="22"/>
          </w:rPr>
          <w:t>Thanassoulis</w:t>
        </w:r>
        <w:proofErr w:type="spellEnd"/>
        <w:r w:rsidRPr="005602B1">
          <w:rPr>
            <w:rStyle w:val="Hyperlink"/>
            <w:sz w:val="22"/>
            <w:szCs w:val="22"/>
          </w:rPr>
          <w:t xml:space="preserve"> G, Engert JC. Genome-Wide Association Study Highlights </w:t>
        </w:r>
        <w:r w:rsidRPr="005602B1">
          <w:rPr>
            <w:rStyle w:val="Hyperlink"/>
            <w:i/>
            <w:iCs/>
            <w:sz w:val="22"/>
            <w:szCs w:val="22"/>
          </w:rPr>
          <w:t>APOH</w:t>
        </w:r>
        <w:r w:rsidRPr="005602B1">
          <w:rPr>
            <w:rStyle w:val="Hyperlink"/>
            <w:sz w:val="22"/>
            <w:szCs w:val="22"/>
          </w:rPr>
          <w:t xml:space="preserve"> as a Novel Locus for Lipoprotein(a) Levels-Brief Report. </w:t>
        </w:r>
        <w:proofErr w:type="spellStart"/>
        <w:r w:rsidRPr="005602B1">
          <w:rPr>
            <w:rStyle w:val="Hyperlink"/>
            <w:i/>
            <w:iCs/>
            <w:sz w:val="22"/>
            <w:szCs w:val="22"/>
          </w:rPr>
          <w:t>Arterioscler</w:t>
        </w:r>
        <w:proofErr w:type="spellEnd"/>
        <w:r w:rsidRPr="005602B1">
          <w:rPr>
            <w:rStyle w:val="Hyperlink"/>
            <w:i/>
            <w:iCs/>
            <w:sz w:val="22"/>
            <w:szCs w:val="22"/>
          </w:rPr>
          <w:t xml:space="preserve"> </w:t>
        </w:r>
        <w:proofErr w:type="spellStart"/>
        <w:r w:rsidRPr="005602B1">
          <w:rPr>
            <w:rStyle w:val="Hyperlink"/>
            <w:i/>
            <w:iCs/>
            <w:sz w:val="22"/>
            <w:szCs w:val="22"/>
          </w:rPr>
          <w:t>Thromb</w:t>
        </w:r>
        <w:proofErr w:type="spellEnd"/>
        <w:r w:rsidRPr="005602B1">
          <w:rPr>
            <w:rStyle w:val="Hyperlink"/>
            <w:i/>
            <w:iCs/>
            <w:sz w:val="22"/>
            <w:szCs w:val="22"/>
          </w:rPr>
          <w:t xml:space="preserve"> </w:t>
        </w:r>
        <w:proofErr w:type="spellStart"/>
        <w:r w:rsidRPr="005602B1">
          <w:rPr>
            <w:rStyle w:val="Hyperlink"/>
            <w:i/>
            <w:iCs/>
            <w:sz w:val="22"/>
            <w:szCs w:val="22"/>
          </w:rPr>
          <w:t>Vasc</w:t>
        </w:r>
        <w:proofErr w:type="spellEnd"/>
        <w:r w:rsidRPr="005602B1">
          <w:rPr>
            <w:rStyle w:val="Hyperlink"/>
            <w:i/>
            <w:iCs/>
            <w:sz w:val="22"/>
            <w:szCs w:val="22"/>
          </w:rPr>
          <w:t xml:space="preserve"> Biol</w:t>
        </w:r>
        <w:r w:rsidRPr="005602B1">
          <w:rPr>
            <w:rStyle w:val="Hyperlink"/>
            <w:sz w:val="22"/>
            <w:szCs w:val="22"/>
          </w:rPr>
          <w:t>. 2021;41(1):458-464.</w:t>
        </w:r>
      </w:hyperlink>
      <w:r w:rsidR="006930D1">
        <w:rPr>
          <w:rStyle w:val="Hyperlink"/>
          <w:sz w:val="22"/>
          <w:szCs w:val="22"/>
        </w:rPr>
        <w:t xml:space="preserve"> </w:t>
      </w:r>
    </w:p>
    <w:p w14:paraId="48A66C4B" w14:textId="77777777" w:rsidR="00E61E9B" w:rsidRPr="006930D1" w:rsidRDefault="00E61E9B" w:rsidP="006930D1">
      <w:pPr>
        <w:pStyle w:val="ListParagraph"/>
        <w:rPr>
          <w:rStyle w:val="Hyperlink"/>
          <w:color w:val="000000"/>
          <w:sz w:val="22"/>
          <w:szCs w:val="22"/>
          <w:u w:val="none"/>
        </w:rPr>
      </w:pPr>
    </w:p>
    <w:p w14:paraId="182EFC59" w14:textId="78286962" w:rsidR="006930D1" w:rsidRDefault="006930D1">
      <w:pPr>
        <w:pStyle w:val="ListParagraph"/>
        <w:numPr>
          <w:ilvl w:val="0"/>
          <w:numId w:val="2"/>
        </w:numPr>
        <w:rPr>
          <w:sz w:val="22"/>
          <w:szCs w:val="22"/>
        </w:rPr>
      </w:pPr>
      <w:hyperlink r:id="rId1777" w:history="1">
        <w:r w:rsidRPr="006930D1">
          <w:rPr>
            <w:rStyle w:val="Hyperlink"/>
            <w:sz w:val="22"/>
            <w:szCs w:val="22"/>
          </w:rPr>
          <w:t xml:space="preserve">Hyacinth HI, Franceschini N, Seals SR, Irvin MR, Chaudhary N, Naik RP, Alonso A, Carty CL, Burke GL, Zakai NA, Winkler CA, David VA, Kopp JB, Judd SE, Adams RJ, Gee BE, Longstreth Jr WT, Egede L, Lackland DT, </w:t>
        </w:r>
        <w:proofErr w:type="spellStart"/>
        <w:r w:rsidRPr="006930D1">
          <w:rPr>
            <w:rStyle w:val="Hyperlink"/>
            <w:sz w:val="22"/>
            <w:szCs w:val="22"/>
          </w:rPr>
          <w:t>Greensberg</w:t>
        </w:r>
        <w:proofErr w:type="spellEnd"/>
        <w:r w:rsidRPr="006930D1">
          <w:rPr>
            <w:rStyle w:val="Hyperlink"/>
            <w:sz w:val="22"/>
            <w:szCs w:val="22"/>
          </w:rPr>
          <w:t xml:space="preserve"> CS, Taylor H, Manson JE, Key NS, </w:t>
        </w:r>
        <w:proofErr w:type="spellStart"/>
        <w:r w:rsidRPr="006930D1">
          <w:rPr>
            <w:rStyle w:val="Hyperlink"/>
            <w:sz w:val="22"/>
            <w:szCs w:val="22"/>
          </w:rPr>
          <w:t>Derebail</w:t>
        </w:r>
        <w:proofErr w:type="spellEnd"/>
        <w:r w:rsidRPr="006930D1">
          <w:rPr>
            <w:rStyle w:val="Hyperlink"/>
            <w:sz w:val="22"/>
            <w:szCs w:val="22"/>
          </w:rPr>
          <w:t xml:space="preserve"> VK, </w:t>
        </w:r>
        <w:proofErr w:type="spellStart"/>
        <w:r w:rsidRPr="006930D1">
          <w:rPr>
            <w:rStyle w:val="Hyperlink"/>
            <w:sz w:val="22"/>
            <w:szCs w:val="22"/>
          </w:rPr>
          <w:t>Kshirasagar</w:t>
        </w:r>
        <w:proofErr w:type="spellEnd"/>
        <w:r w:rsidRPr="006930D1">
          <w:rPr>
            <w:rStyle w:val="Hyperlink"/>
            <w:sz w:val="22"/>
            <w:szCs w:val="22"/>
          </w:rPr>
          <w:t xml:space="preserve"> AV, Folsom AR, </w:t>
        </w:r>
        <w:proofErr w:type="spellStart"/>
        <w:r w:rsidRPr="006930D1">
          <w:rPr>
            <w:rStyle w:val="Hyperlink"/>
            <w:sz w:val="22"/>
            <w:szCs w:val="22"/>
          </w:rPr>
          <w:t>Konety</w:t>
        </w:r>
        <w:proofErr w:type="spellEnd"/>
        <w:r w:rsidRPr="006930D1">
          <w:rPr>
            <w:rStyle w:val="Hyperlink"/>
            <w:sz w:val="22"/>
            <w:szCs w:val="22"/>
          </w:rPr>
          <w:t xml:space="preserve"> SH, Howard V, Allison M, Wilson JG, Correa A, Zhi D, Arnett DK, Howard G, Reiner AP, Cushman M, Safford MM. Association of Sickle Cell Trait With Incidence of Coronary Heart Disease Among African American Individuals. </w:t>
        </w:r>
        <w:r w:rsidRPr="006930D1">
          <w:rPr>
            <w:rStyle w:val="Hyperlink"/>
            <w:i/>
            <w:iCs/>
            <w:sz w:val="22"/>
            <w:szCs w:val="22"/>
          </w:rPr>
          <w:t xml:space="preserve">JAMA </w:t>
        </w:r>
        <w:proofErr w:type="spellStart"/>
        <w:r w:rsidRPr="006930D1">
          <w:rPr>
            <w:rStyle w:val="Hyperlink"/>
            <w:i/>
            <w:iCs/>
            <w:sz w:val="22"/>
            <w:szCs w:val="22"/>
          </w:rPr>
          <w:t>Netw</w:t>
        </w:r>
        <w:proofErr w:type="spellEnd"/>
        <w:r w:rsidRPr="006930D1">
          <w:rPr>
            <w:rStyle w:val="Hyperlink"/>
            <w:i/>
            <w:iCs/>
            <w:sz w:val="22"/>
            <w:szCs w:val="22"/>
          </w:rPr>
          <w:t xml:space="preserve"> Open</w:t>
        </w:r>
        <w:r w:rsidRPr="006930D1">
          <w:rPr>
            <w:rStyle w:val="Hyperlink"/>
            <w:sz w:val="22"/>
            <w:szCs w:val="22"/>
          </w:rPr>
          <w:t>. 2021;4(1</w:t>
        </w:r>
        <w:proofErr w:type="gramStart"/>
        <w:r w:rsidRPr="006930D1">
          <w:rPr>
            <w:rStyle w:val="Hyperlink"/>
            <w:sz w:val="22"/>
            <w:szCs w:val="22"/>
          </w:rPr>
          <w:t>):e</w:t>
        </w:r>
        <w:proofErr w:type="gramEnd"/>
        <w:r w:rsidRPr="006930D1">
          <w:rPr>
            <w:rStyle w:val="Hyperlink"/>
            <w:sz w:val="22"/>
            <w:szCs w:val="22"/>
          </w:rPr>
          <w:t xml:space="preserve">2030435. </w:t>
        </w:r>
        <w:proofErr w:type="spellStart"/>
        <w:r w:rsidRPr="006930D1">
          <w:rPr>
            <w:rStyle w:val="Hyperlink"/>
            <w:sz w:val="22"/>
            <w:szCs w:val="22"/>
          </w:rPr>
          <w:t>doi</w:t>
        </w:r>
        <w:proofErr w:type="spellEnd"/>
        <w:r w:rsidRPr="006930D1">
          <w:rPr>
            <w:rStyle w:val="Hyperlink"/>
            <w:sz w:val="22"/>
            <w:szCs w:val="22"/>
          </w:rPr>
          <w:t>: 10.1001/jamanetworkopen.2020.30435.</w:t>
        </w:r>
      </w:hyperlink>
      <w:r w:rsidRPr="006930D1">
        <w:rPr>
          <w:sz w:val="22"/>
          <w:szCs w:val="22"/>
        </w:rPr>
        <w:t xml:space="preserve"> </w:t>
      </w:r>
      <w:r w:rsidR="00657945">
        <w:rPr>
          <w:sz w:val="22"/>
          <w:szCs w:val="22"/>
        </w:rPr>
        <w:t xml:space="preserve"> </w:t>
      </w:r>
    </w:p>
    <w:p w14:paraId="12C1A80A" w14:textId="77777777" w:rsidR="00657945" w:rsidRPr="00657945" w:rsidRDefault="00657945" w:rsidP="00657945">
      <w:pPr>
        <w:pStyle w:val="ListParagraph"/>
        <w:rPr>
          <w:sz w:val="22"/>
          <w:szCs w:val="22"/>
        </w:rPr>
      </w:pPr>
    </w:p>
    <w:p w14:paraId="683C14C9" w14:textId="77777777" w:rsidR="00657945" w:rsidRPr="00657945" w:rsidRDefault="00657945">
      <w:pPr>
        <w:pStyle w:val="ListParagraph"/>
        <w:numPr>
          <w:ilvl w:val="0"/>
          <w:numId w:val="2"/>
        </w:numPr>
        <w:rPr>
          <w:sz w:val="22"/>
          <w:szCs w:val="22"/>
        </w:rPr>
      </w:pPr>
      <w:hyperlink r:id="rId1778" w:history="1">
        <w:r w:rsidRPr="00657945">
          <w:rPr>
            <w:rStyle w:val="Hyperlink"/>
            <w:sz w:val="22"/>
            <w:szCs w:val="22"/>
          </w:rPr>
          <w:t xml:space="preserve">Kim JS, Steffen BT, Podolanczuk AJ, Kawut SM, Noth I, Raghu G, Michos ED, Hoffman EA, Axelsson GT, Gudmundsson G, Gudnason V, Gudmundsson EF, Murphy RA, Dupuis J, Xu H, Vasan RS, O’Connor GT, Harris WS, Hunninghake GM, Barr RG, Tsai MY, Lederer DJ. Associations of </w:t>
        </w:r>
        <w:r w:rsidRPr="00657945">
          <w:rPr>
            <w:rStyle w:val="Hyperlink"/>
            <w:kern w:val="36"/>
            <w:sz w:val="22"/>
            <w:szCs w:val="22"/>
          </w:rPr>
          <w:t xml:space="preserve">ω-3 Fatty Acids </w:t>
        </w:r>
        <w:proofErr w:type="gramStart"/>
        <w:r w:rsidRPr="00657945">
          <w:rPr>
            <w:rStyle w:val="Hyperlink"/>
            <w:kern w:val="36"/>
            <w:sz w:val="22"/>
            <w:szCs w:val="22"/>
          </w:rPr>
          <w:t>With</w:t>
        </w:r>
        <w:proofErr w:type="gramEnd"/>
        <w:r w:rsidRPr="00657945">
          <w:rPr>
            <w:rStyle w:val="Hyperlink"/>
            <w:kern w:val="36"/>
            <w:sz w:val="22"/>
            <w:szCs w:val="22"/>
          </w:rPr>
          <w:t xml:space="preserve"> Interstitial Lung Disease and Lung Imaging Abnormalities Among Adults. </w:t>
        </w:r>
        <w:proofErr w:type="gramStart"/>
        <w:r w:rsidRPr="00657945">
          <w:rPr>
            <w:rStyle w:val="Hyperlink"/>
            <w:i/>
            <w:iCs/>
            <w:kern w:val="36"/>
            <w:sz w:val="22"/>
            <w:szCs w:val="22"/>
          </w:rPr>
          <w:t>Am</w:t>
        </w:r>
        <w:proofErr w:type="gramEnd"/>
        <w:r w:rsidRPr="00657945">
          <w:rPr>
            <w:rStyle w:val="Hyperlink"/>
            <w:i/>
            <w:iCs/>
            <w:kern w:val="36"/>
            <w:sz w:val="22"/>
            <w:szCs w:val="22"/>
          </w:rPr>
          <w:t xml:space="preserve"> J Epidemiol</w:t>
        </w:r>
        <w:r w:rsidRPr="00657945">
          <w:rPr>
            <w:rStyle w:val="Hyperlink"/>
            <w:kern w:val="36"/>
            <w:sz w:val="22"/>
            <w:szCs w:val="22"/>
          </w:rPr>
          <w:t>. 2021;190(1)95-108.</w:t>
        </w:r>
      </w:hyperlink>
      <w:r w:rsidRPr="00657945">
        <w:rPr>
          <w:sz w:val="22"/>
          <w:szCs w:val="22"/>
        </w:rPr>
        <w:t xml:space="preserve"> </w:t>
      </w:r>
    </w:p>
    <w:p w14:paraId="480E8019" w14:textId="77777777" w:rsidR="00C86515" w:rsidRPr="00786F5E" w:rsidRDefault="00C86515" w:rsidP="00C86515">
      <w:pPr>
        <w:ind w:left="360"/>
        <w:rPr>
          <w:sz w:val="22"/>
          <w:szCs w:val="22"/>
        </w:rPr>
      </w:pPr>
    </w:p>
    <w:p w14:paraId="4C2FA47B" w14:textId="30F693E2" w:rsidR="00D92BDA" w:rsidRPr="00836AAB" w:rsidRDefault="00D92BDA">
      <w:pPr>
        <w:pStyle w:val="ListParagraph"/>
        <w:numPr>
          <w:ilvl w:val="0"/>
          <w:numId w:val="2"/>
        </w:numPr>
        <w:rPr>
          <w:rStyle w:val="Hyperlink"/>
          <w:color w:val="000000"/>
          <w:sz w:val="22"/>
          <w:szCs w:val="22"/>
          <w:u w:val="none"/>
        </w:rPr>
      </w:pPr>
      <w:hyperlink r:id="rId1779" w:history="1">
        <w:r w:rsidRPr="00A343FD">
          <w:rPr>
            <w:rStyle w:val="Hyperlink"/>
            <w:sz w:val="22"/>
            <w:szCs w:val="22"/>
          </w:rPr>
          <w:t xml:space="preserve">Singleton MJ, German CA, Carnethon M, Soliman EZ, Bertoni AG, Yeboah J. Race, Body Mass Index, and the Risk of Atrial Fibrillation: The Multi-Ethnic Study of Atherosclerosis. </w:t>
        </w:r>
        <w:r w:rsidRPr="00A343FD">
          <w:rPr>
            <w:rStyle w:val="Hyperlink"/>
            <w:i/>
            <w:iCs/>
            <w:sz w:val="22"/>
            <w:szCs w:val="22"/>
          </w:rPr>
          <w:t>J Am Heart Assoc</w:t>
        </w:r>
        <w:r w:rsidRPr="00A343FD">
          <w:rPr>
            <w:rStyle w:val="Hyperlink"/>
            <w:sz w:val="22"/>
            <w:szCs w:val="22"/>
          </w:rPr>
          <w:t>. 2021;10(1</w:t>
        </w:r>
        <w:proofErr w:type="gramStart"/>
        <w:r w:rsidRPr="00A343FD">
          <w:rPr>
            <w:rStyle w:val="Hyperlink"/>
            <w:sz w:val="22"/>
            <w:szCs w:val="22"/>
          </w:rPr>
          <w:t>):e</w:t>
        </w:r>
        <w:proofErr w:type="gramEnd"/>
        <w:r w:rsidRPr="00A343FD">
          <w:rPr>
            <w:rStyle w:val="Hyperlink"/>
            <w:sz w:val="22"/>
            <w:szCs w:val="22"/>
          </w:rPr>
          <w:t xml:space="preserve">018592. </w:t>
        </w:r>
        <w:proofErr w:type="spellStart"/>
        <w:r w:rsidRPr="00A343FD">
          <w:rPr>
            <w:rStyle w:val="Hyperlink"/>
            <w:sz w:val="22"/>
            <w:szCs w:val="22"/>
          </w:rPr>
          <w:t>doi</w:t>
        </w:r>
        <w:proofErr w:type="spellEnd"/>
        <w:r w:rsidRPr="00A343FD">
          <w:rPr>
            <w:rStyle w:val="Hyperlink"/>
            <w:sz w:val="22"/>
            <w:szCs w:val="22"/>
          </w:rPr>
          <w:t>: 10.1161/JAHA.120.018592.</w:t>
        </w:r>
      </w:hyperlink>
      <w:r w:rsidR="00657945">
        <w:rPr>
          <w:rStyle w:val="Hyperlink"/>
          <w:sz w:val="22"/>
          <w:szCs w:val="22"/>
        </w:rPr>
        <w:t xml:space="preserve"> </w:t>
      </w:r>
      <w:r w:rsidR="00836AAB">
        <w:rPr>
          <w:rStyle w:val="Hyperlink"/>
          <w:sz w:val="22"/>
          <w:szCs w:val="22"/>
        </w:rPr>
        <w:t xml:space="preserve"> </w:t>
      </w:r>
    </w:p>
    <w:p w14:paraId="7E9405FC" w14:textId="77777777" w:rsidR="00836AAB" w:rsidRPr="00836AAB" w:rsidRDefault="00836AAB" w:rsidP="00836AAB">
      <w:pPr>
        <w:ind w:left="360"/>
        <w:rPr>
          <w:rStyle w:val="Hyperlink"/>
          <w:color w:val="000000"/>
          <w:sz w:val="22"/>
          <w:szCs w:val="22"/>
          <w:u w:val="none"/>
        </w:rPr>
      </w:pPr>
    </w:p>
    <w:p w14:paraId="4F58E5C2" w14:textId="161603D7" w:rsidR="00836AAB" w:rsidRPr="00243B92" w:rsidRDefault="00836AAB">
      <w:pPr>
        <w:pStyle w:val="ListParagraph"/>
        <w:numPr>
          <w:ilvl w:val="0"/>
          <w:numId w:val="2"/>
        </w:numPr>
        <w:rPr>
          <w:rStyle w:val="Hyperlink"/>
          <w:color w:val="000000"/>
          <w:sz w:val="22"/>
          <w:szCs w:val="22"/>
          <w:u w:val="none"/>
        </w:rPr>
      </w:pPr>
      <w:hyperlink r:id="rId1780" w:history="1">
        <w:r w:rsidRPr="00B24164">
          <w:rPr>
            <w:rStyle w:val="Hyperlink"/>
            <w:sz w:val="22"/>
            <w:szCs w:val="22"/>
          </w:rPr>
          <w:t xml:space="preserve">Lin GM, Colangelo LA, Klein BEK, Cotch MF, Wong TY, Cheung CY, Heckbert SR, Alonso A, Kwon Y, Kronmal RA, Lloyd-Jones DM, Liu K. Association of Retinal Microvascular Signs with Incident Atrial Fibrillation: The Multi-Ethnic Study of Atherosclerosis. </w:t>
        </w:r>
        <w:proofErr w:type="spellStart"/>
        <w:r w:rsidRPr="00B24164">
          <w:rPr>
            <w:rStyle w:val="Hyperlink"/>
            <w:i/>
            <w:iCs/>
            <w:sz w:val="22"/>
            <w:szCs w:val="22"/>
          </w:rPr>
          <w:t>Ophthalmol</w:t>
        </w:r>
        <w:proofErr w:type="spellEnd"/>
        <w:r w:rsidRPr="00B24164">
          <w:rPr>
            <w:rStyle w:val="Hyperlink"/>
            <w:i/>
            <w:iCs/>
            <w:sz w:val="22"/>
            <w:szCs w:val="22"/>
          </w:rPr>
          <w:t xml:space="preserve"> Retina</w:t>
        </w:r>
        <w:r w:rsidRPr="00B24164">
          <w:rPr>
            <w:rStyle w:val="Hyperlink"/>
            <w:sz w:val="22"/>
            <w:szCs w:val="22"/>
          </w:rPr>
          <w:t>. 2021;5(1):78-85.</w:t>
        </w:r>
      </w:hyperlink>
      <w:r w:rsidR="00243B92">
        <w:rPr>
          <w:rStyle w:val="Hyperlink"/>
          <w:sz w:val="22"/>
          <w:szCs w:val="22"/>
        </w:rPr>
        <w:t xml:space="preserve"> </w:t>
      </w:r>
    </w:p>
    <w:p w14:paraId="7C28E507" w14:textId="77777777" w:rsidR="00243B92" w:rsidRPr="00243B92" w:rsidRDefault="00243B92" w:rsidP="00243B92">
      <w:pPr>
        <w:pStyle w:val="ListParagraph"/>
        <w:rPr>
          <w:rStyle w:val="Hyperlink"/>
          <w:color w:val="000000"/>
          <w:sz w:val="22"/>
          <w:szCs w:val="22"/>
          <w:u w:val="none"/>
        </w:rPr>
      </w:pPr>
    </w:p>
    <w:p w14:paraId="659E1217" w14:textId="77A639F1" w:rsidR="00243B92" w:rsidRPr="00575138" w:rsidRDefault="00243B92">
      <w:pPr>
        <w:pStyle w:val="ListParagraph"/>
        <w:numPr>
          <w:ilvl w:val="0"/>
          <w:numId w:val="2"/>
        </w:numPr>
        <w:rPr>
          <w:rStyle w:val="Hyperlink"/>
          <w:color w:val="000000"/>
          <w:sz w:val="22"/>
          <w:szCs w:val="22"/>
          <w:u w:val="none"/>
        </w:rPr>
      </w:pPr>
      <w:hyperlink r:id="rId1781" w:history="1">
        <w:r w:rsidRPr="001C61F5">
          <w:rPr>
            <w:rStyle w:val="Hyperlink"/>
            <w:sz w:val="22"/>
            <w:szCs w:val="22"/>
          </w:rPr>
          <w:t xml:space="preserve">Razavi AC, Wong N, Budoff M, Bazzano LA, Kelly TN, He J, Fernandez C, Lima J, Polak JF, Mongraw-Chaffin M, deFilippi C, Szklo M, Bertoni AG, Blumenthal RS, Blaha MJ, Whelton SP. Predicting Long-Term Absence of Coronary Artery Calcium Metabolic Syndrome and Diabetes: The MESA Study. </w:t>
        </w:r>
        <w:r w:rsidRPr="001C61F5">
          <w:rPr>
            <w:rStyle w:val="Hyperlink"/>
            <w:i/>
            <w:iCs/>
            <w:sz w:val="22"/>
            <w:szCs w:val="22"/>
          </w:rPr>
          <w:t>JACC Cardiovasc Imaging</w:t>
        </w:r>
        <w:r w:rsidRPr="001C61F5">
          <w:rPr>
            <w:rStyle w:val="Hyperlink"/>
            <w:sz w:val="22"/>
            <w:szCs w:val="22"/>
          </w:rPr>
          <w:t>. 2021;14(1):219-229.</w:t>
        </w:r>
      </w:hyperlink>
      <w:r w:rsidR="00575138">
        <w:rPr>
          <w:rStyle w:val="Hyperlink"/>
          <w:sz w:val="22"/>
          <w:szCs w:val="22"/>
        </w:rPr>
        <w:t xml:space="preserve"> </w:t>
      </w:r>
    </w:p>
    <w:p w14:paraId="76EFA78B" w14:textId="77777777" w:rsidR="00575138" w:rsidRPr="00575138" w:rsidRDefault="00575138" w:rsidP="00575138">
      <w:pPr>
        <w:pStyle w:val="ListParagraph"/>
        <w:rPr>
          <w:rStyle w:val="Hyperlink"/>
          <w:color w:val="000000"/>
          <w:sz w:val="22"/>
          <w:szCs w:val="22"/>
          <w:u w:val="none"/>
        </w:rPr>
      </w:pPr>
    </w:p>
    <w:p w14:paraId="3F09D2FA" w14:textId="2DBA3101" w:rsidR="00575138" w:rsidRPr="005F47D5" w:rsidRDefault="00575138">
      <w:pPr>
        <w:pStyle w:val="ListParagraph"/>
        <w:numPr>
          <w:ilvl w:val="0"/>
          <w:numId w:val="2"/>
        </w:numPr>
        <w:rPr>
          <w:rStyle w:val="Hyperlink"/>
          <w:color w:val="000000"/>
          <w:sz w:val="22"/>
          <w:szCs w:val="22"/>
          <w:u w:val="none"/>
        </w:rPr>
      </w:pPr>
      <w:hyperlink r:id="rId1782" w:history="1">
        <w:r w:rsidRPr="00140A29">
          <w:rPr>
            <w:rStyle w:val="Hyperlink"/>
            <w:sz w:val="22"/>
            <w:szCs w:val="22"/>
          </w:rPr>
          <w:t xml:space="preserve">Al Rifai M, Kanaya AM, Kandula NR, Cainzos-Achirica M, Patel J, Budoff M, Criqui MH, Blaha MJ, Virani SS. Distribution of calcium volume, density, number, and type of coronary vessel with calcified plaque in South Asians in the US and other race/ethnic groups: The MASALA and MESA studies. </w:t>
        </w:r>
        <w:r w:rsidRPr="00140A29">
          <w:rPr>
            <w:rStyle w:val="Hyperlink"/>
            <w:i/>
            <w:iCs/>
            <w:sz w:val="22"/>
            <w:szCs w:val="22"/>
          </w:rPr>
          <w:t>Atherosclerosis</w:t>
        </w:r>
        <w:r w:rsidRPr="00140A29">
          <w:rPr>
            <w:rStyle w:val="Hyperlink"/>
            <w:sz w:val="22"/>
            <w:szCs w:val="22"/>
          </w:rPr>
          <w:t xml:space="preserve">. </w:t>
        </w:r>
        <w:proofErr w:type="gramStart"/>
        <w:r w:rsidRPr="00140A29">
          <w:rPr>
            <w:rStyle w:val="Hyperlink"/>
            <w:sz w:val="22"/>
            <w:szCs w:val="22"/>
          </w:rPr>
          <w:t>2021;317:16</w:t>
        </w:r>
        <w:proofErr w:type="gramEnd"/>
        <w:r w:rsidRPr="00140A29">
          <w:rPr>
            <w:rStyle w:val="Hyperlink"/>
            <w:sz w:val="22"/>
            <w:szCs w:val="22"/>
          </w:rPr>
          <w:t>-21.</w:t>
        </w:r>
      </w:hyperlink>
      <w:r w:rsidR="00F327BB">
        <w:rPr>
          <w:rStyle w:val="Hyperlink"/>
          <w:sz w:val="22"/>
          <w:szCs w:val="22"/>
        </w:rPr>
        <w:t xml:space="preserve"> </w:t>
      </w:r>
      <w:r w:rsidR="005F47D5">
        <w:rPr>
          <w:rStyle w:val="Hyperlink"/>
          <w:sz w:val="22"/>
          <w:szCs w:val="22"/>
        </w:rPr>
        <w:t xml:space="preserve"> </w:t>
      </w:r>
    </w:p>
    <w:p w14:paraId="44B0292A" w14:textId="77777777" w:rsidR="005F47D5" w:rsidRPr="005F47D5" w:rsidRDefault="005F47D5" w:rsidP="005F47D5">
      <w:pPr>
        <w:pStyle w:val="ListParagraph"/>
        <w:rPr>
          <w:rStyle w:val="Hyperlink"/>
          <w:color w:val="000000"/>
          <w:sz w:val="22"/>
          <w:szCs w:val="22"/>
          <w:u w:val="none"/>
        </w:rPr>
      </w:pPr>
    </w:p>
    <w:p w14:paraId="5AF6AF4E" w14:textId="4839AB6F" w:rsidR="005F47D5" w:rsidRPr="004D4375" w:rsidRDefault="005F47D5">
      <w:pPr>
        <w:pStyle w:val="ListParagraph"/>
        <w:numPr>
          <w:ilvl w:val="0"/>
          <w:numId w:val="2"/>
        </w:numPr>
        <w:rPr>
          <w:rStyle w:val="Hyperlink"/>
          <w:color w:val="000000"/>
          <w:sz w:val="22"/>
          <w:szCs w:val="22"/>
          <w:u w:val="none"/>
        </w:rPr>
      </w:pPr>
      <w:hyperlink r:id="rId1783" w:history="1">
        <w:r w:rsidRPr="002E5F12">
          <w:rPr>
            <w:rStyle w:val="Hyperlink"/>
            <w:sz w:val="22"/>
            <w:szCs w:val="22"/>
          </w:rPr>
          <w:t xml:space="preserve">Hui N, Morris MJ, Allison MA, Tsai MY, Rye KA, Tabet F, Ong KL. Lipoprotein (a) and the risk of elevated depressive symptoms: The Multi-Ethnic Study of Atherosclerosis. </w:t>
        </w:r>
        <w:r w:rsidRPr="002E5F12">
          <w:rPr>
            <w:rStyle w:val="Hyperlink"/>
            <w:i/>
            <w:iCs/>
            <w:sz w:val="22"/>
            <w:szCs w:val="22"/>
          </w:rPr>
          <w:t xml:space="preserve">J </w:t>
        </w:r>
        <w:proofErr w:type="spellStart"/>
        <w:r w:rsidRPr="002E5F12">
          <w:rPr>
            <w:rStyle w:val="Hyperlink"/>
            <w:i/>
            <w:iCs/>
            <w:sz w:val="22"/>
            <w:szCs w:val="22"/>
          </w:rPr>
          <w:t>Psychiatr</w:t>
        </w:r>
        <w:proofErr w:type="spellEnd"/>
        <w:r w:rsidRPr="002E5F12">
          <w:rPr>
            <w:rStyle w:val="Hyperlink"/>
            <w:i/>
            <w:iCs/>
            <w:sz w:val="22"/>
            <w:szCs w:val="22"/>
          </w:rPr>
          <w:t xml:space="preserve"> Res</w:t>
        </w:r>
        <w:r w:rsidRPr="002E5F12">
          <w:rPr>
            <w:rStyle w:val="Hyperlink"/>
            <w:sz w:val="22"/>
            <w:szCs w:val="22"/>
          </w:rPr>
          <w:t xml:space="preserve">. </w:t>
        </w:r>
        <w:proofErr w:type="gramStart"/>
        <w:r w:rsidRPr="002E5F12">
          <w:rPr>
            <w:rStyle w:val="Hyperlink"/>
            <w:sz w:val="22"/>
            <w:szCs w:val="22"/>
          </w:rPr>
          <w:t>2021;133</w:t>
        </w:r>
        <w:r w:rsidR="006C3062">
          <w:rPr>
            <w:rStyle w:val="Hyperlink"/>
            <w:sz w:val="22"/>
            <w:szCs w:val="22"/>
          </w:rPr>
          <w:t>:</w:t>
        </w:r>
        <w:r w:rsidRPr="002E5F12">
          <w:rPr>
            <w:rStyle w:val="Hyperlink"/>
            <w:sz w:val="22"/>
            <w:szCs w:val="22"/>
          </w:rPr>
          <w:t>119</w:t>
        </w:r>
        <w:proofErr w:type="gramEnd"/>
        <w:r w:rsidRPr="002E5F12">
          <w:rPr>
            <w:rStyle w:val="Hyperlink"/>
            <w:sz w:val="22"/>
            <w:szCs w:val="22"/>
          </w:rPr>
          <w:t>-124.</w:t>
        </w:r>
      </w:hyperlink>
      <w:r w:rsidR="004D4375">
        <w:rPr>
          <w:rStyle w:val="Hyperlink"/>
          <w:sz w:val="22"/>
          <w:szCs w:val="22"/>
        </w:rPr>
        <w:t xml:space="preserve"> </w:t>
      </w:r>
    </w:p>
    <w:p w14:paraId="3216732C" w14:textId="77777777" w:rsidR="004D4375" w:rsidRPr="004D4375" w:rsidRDefault="004D4375" w:rsidP="004D4375">
      <w:pPr>
        <w:pStyle w:val="ListParagraph"/>
        <w:rPr>
          <w:rStyle w:val="Hyperlink"/>
          <w:color w:val="000000"/>
          <w:sz w:val="22"/>
          <w:szCs w:val="22"/>
          <w:u w:val="none"/>
        </w:rPr>
      </w:pPr>
    </w:p>
    <w:p w14:paraId="677296F7" w14:textId="0F03FB02" w:rsidR="004D4375" w:rsidRPr="00304C3A" w:rsidRDefault="004D4375">
      <w:pPr>
        <w:pStyle w:val="ListParagraph"/>
        <w:numPr>
          <w:ilvl w:val="0"/>
          <w:numId w:val="2"/>
        </w:numPr>
        <w:rPr>
          <w:rStyle w:val="Hyperlink"/>
          <w:color w:val="000000"/>
          <w:sz w:val="22"/>
          <w:szCs w:val="22"/>
          <w:u w:val="none"/>
        </w:rPr>
      </w:pPr>
      <w:hyperlink r:id="rId1784" w:history="1">
        <w:r w:rsidRPr="006928F5">
          <w:rPr>
            <w:rStyle w:val="Hyperlink"/>
            <w:sz w:val="22"/>
            <w:szCs w:val="22"/>
          </w:rPr>
          <w:t xml:space="preserve">Costa MD, Redline S, Soliman EZ, Goldberger AL, Heckbert SR. Fragmented sinoatrial dynamics in the prediction of atrial fibrillation: the Multi-Ethnic Study of Atherosclerosis. </w:t>
        </w:r>
        <w:proofErr w:type="gramStart"/>
        <w:r w:rsidRPr="006928F5">
          <w:rPr>
            <w:rStyle w:val="Hyperlink"/>
            <w:i/>
            <w:iCs/>
            <w:sz w:val="22"/>
            <w:szCs w:val="22"/>
          </w:rPr>
          <w:t>Am</w:t>
        </w:r>
        <w:proofErr w:type="gramEnd"/>
        <w:r w:rsidRPr="006928F5">
          <w:rPr>
            <w:rStyle w:val="Hyperlink"/>
            <w:i/>
            <w:iCs/>
            <w:sz w:val="22"/>
            <w:szCs w:val="22"/>
          </w:rPr>
          <w:t xml:space="preserve"> J </w:t>
        </w:r>
        <w:proofErr w:type="spellStart"/>
        <w:r w:rsidRPr="006928F5">
          <w:rPr>
            <w:rStyle w:val="Hyperlink"/>
            <w:i/>
            <w:iCs/>
            <w:sz w:val="22"/>
            <w:szCs w:val="22"/>
          </w:rPr>
          <w:t>Physiol</w:t>
        </w:r>
        <w:proofErr w:type="spellEnd"/>
        <w:r w:rsidRPr="006928F5">
          <w:rPr>
            <w:rStyle w:val="Hyperlink"/>
            <w:i/>
            <w:iCs/>
            <w:sz w:val="22"/>
            <w:szCs w:val="22"/>
          </w:rPr>
          <w:t xml:space="preserve"> Heart Circ Physiol</w:t>
        </w:r>
        <w:r w:rsidRPr="006928F5">
          <w:rPr>
            <w:rStyle w:val="Hyperlink"/>
            <w:sz w:val="22"/>
            <w:szCs w:val="22"/>
          </w:rPr>
          <w:t xml:space="preserve">. 2021;320(1):H256-H271. </w:t>
        </w:r>
        <w:proofErr w:type="spellStart"/>
        <w:r w:rsidRPr="006928F5">
          <w:rPr>
            <w:rStyle w:val="Hyperlink"/>
            <w:sz w:val="22"/>
            <w:szCs w:val="22"/>
          </w:rPr>
          <w:t>doi</w:t>
        </w:r>
        <w:proofErr w:type="spellEnd"/>
        <w:r w:rsidRPr="006928F5">
          <w:rPr>
            <w:rStyle w:val="Hyperlink"/>
            <w:sz w:val="22"/>
            <w:szCs w:val="22"/>
          </w:rPr>
          <w:t>: 10.1152/ajpheart.00421.2020.</w:t>
        </w:r>
      </w:hyperlink>
      <w:r w:rsidR="00304C3A">
        <w:rPr>
          <w:rStyle w:val="Hyperlink"/>
          <w:sz w:val="22"/>
          <w:szCs w:val="22"/>
        </w:rPr>
        <w:t xml:space="preserve"> </w:t>
      </w:r>
    </w:p>
    <w:p w14:paraId="5B76587C" w14:textId="77777777" w:rsidR="00304C3A" w:rsidRPr="00304C3A" w:rsidRDefault="00304C3A" w:rsidP="00304C3A">
      <w:pPr>
        <w:pStyle w:val="ListParagraph"/>
        <w:rPr>
          <w:rStyle w:val="Hyperlink"/>
          <w:color w:val="000000"/>
          <w:sz w:val="22"/>
          <w:szCs w:val="22"/>
          <w:u w:val="none"/>
        </w:rPr>
      </w:pPr>
    </w:p>
    <w:p w14:paraId="48B1C515" w14:textId="4CE97629" w:rsidR="00304C3A" w:rsidRPr="009F75A4" w:rsidRDefault="00304C3A">
      <w:pPr>
        <w:pStyle w:val="ListParagraph"/>
        <w:numPr>
          <w:ilvl w:val="0"/>
          <w:numId w:val="2"/>
        </w:numPr>
        <w:rPr>
          <w:rStyle w:val="Hyperlink"/>
          <w:color w:val="auto"/>
          <w:sz w:val="22"/>
          <w:szCs w:val="22"/>
          <w:u w:val="none"/>
        </w:rPr>
      </w:pPr>
      <w:hyperlink r:id="rId1785" w:history="1">
        <w:r w:rsidRPr="00304C3A">
          <w:rPr>
            <w:rStyle w:val="Hyperlink"/>
            <w:sz w:val="22"/>
            <w:szCs w:val="22"/>
          </w:rPr>
          <w:t xml:space="preserve">Delaney JAC, Olson NC, Sitlani CM, Fohner AE, Huber SA, Landay AL, Heckbert SR, Tracy RP, Psaty BM, Feinstein M, Doyle MF. Natural killer cells, gamma delta T cells and classical monocytes are associated with systolic blood pressure in the multi-ethnic study of atherosclerosis (MESA). </w:t>
        </w:r>
        <w:r w:rsidRPr="00304C3A">
          <w:rPr>
            <w:rStyle w:val="Hyperlink"/>
            <w:i/>
            <w:iCs/>
            <w:sz w:val="22"/>
            <w:szCs w:val="22"/>
          </w:rPr>
          <w:t xml:space="preserve">BMC Cardiovasc </w:t>
        </w:r>
        <w:proofErr w:type="spellStart"/>
        <w:r w:rsidRPr="00304C3A">
          <w:rPr>
            <w:rStyle w:val="Hyperlink"/>
            <w:i/>
            <w:iCs/>
            <w:sz w:val="22"/>
            <w:szCs w:val="22"/>
          </w:rPr>
          <w:t>Disord</w:t>
        </w:r>
        <w:proofErr w:type="spellEnd"/>
        <w:r w:rsidRPr="00304C3A">
          <w:rPr>
            <w:rStyle w:val="Hyperlink"/>
            <w:sz w:val="22"/>
            <w:szCs w:val="22"/>
          </w:rPr>
          <w:t xml:space="preserve">. 2021;21(1):45. </w:t>
        </w:r>
        <w:proofErr w:type="spellStart"/>
        <w:r w:rsidRPr="00304C3A">
          <w:rPr>
            <w:rStyle w:val="Hyperlink"/>
            <w:sz w:val="22"/>
            <w:szCs w:val="22"/>
          </w:rPr>
          <w:t>doi</w:t>
        </w:r>
        <w:proofErr w:type="spellEnd"/>
        <w:r w:rsidRPr="00304C3A">
          <w:rPr>
            <w:rStyle w:val="Hyperlink"/>
            <w:sz w:val="22"/>
            <w:szCs w:val="22"/>
          </w:rPr>
          <w:t>: 10.1186/s12872-021-01857-2.</w:t>
        </w:r>
      </w:hyperlink>
      <w:r w:rsidR="009F75A4">
        <w:rPr>
          <w:rStyle w:val="Hyperlink"/>
          <w:sz w:val="22"/>
          <w:szCs w:val="22"/>
        </w:rPr>
        <w:t xml:space="preserve"> </w:t>
      </w:r>
    </w:p>
    <w:p w14:paraId="0BB62F67" w14:textId="77777777" w:rsidR="009F75A4" w:rsidRPr="009F75A4" w:rsidRDefault="009F75A4" w:rsidP="009F75A4">
      <w:pPr>
        <w:pStyle w:val="ListParagraph"/>
        <w:rPr>
          <w:sz w:val="22"/>
          <w:szCs w:val="22"/>
        </w:rPr>
      </w:pPr>
    </w:p>
    <w:p w14:paraId="3366D996" w14:textId="130753EA" w:rsidR="009F75A4" w:rsidRPr="002C4C03" w:rsidRDefault="009F75A4">
      <w:pPr>
        <w:pStyle w:val="ListParagraph"/>
        <w:numPr>
          <w:ilvl w:val="0"/>
          <w:numId w:val="2"/>
        </w:numPr>
        <w:rPr>
          <w:rStyle w:val="Hyperlink"/>
          <w:color w:val="auto"/>
          <w:sz w:val="22"/>
          <w:szCs w:val="22"/>
          <w:u w:val="none"/>
        </w:rPr>
      </w:pPr>
      <w:hyperlink r:id="rId1786" w:history="1">
        <w:r w:rsidRPr="0059359A">
          <w:rPr>
            <w:rStyle w:val="Hyperlink"/>
            <w:sz w:val="22"/>
            <w:szCs w:val="22"/>
          </w:rPr>
          <w:t xml:space="preserve">Brown R, Hailu EM, Needham BL, Diez Roux A, Seeman TE, Lin J, Mujahid MS. Neighborhood social environment and changes in leukocyte telomere length: The Multi-Ethnic Study of Atherosclerosis (MESA). </w:t>
        </w:r>
        <w:r w:rsidRPr="0059359A">
          <w:rPr>
            <w:rStyle w:val="Hyperlink"/>
            <w:i/>
            <w:iCs/>
            <w:sz w:val="22"/>
            <w:szCs w:val="22"/>
          </w:rPr>
          <w:t>Health Place</w:t>
        </w:r>
        <w:r w:rsidRPr="0059359A">
          <w:rPr>
            <w:rStyle w:val="Hyperlink"/>
            <w:sz w:val="22"/>
            <w:szCs w:val="22"/>
          </w:rPr>
          <w:t xml:space="preserve">. </w:t>
        </w:r>
        <w:proofErr w:type="gramStart"/>
        <w:r w:rsidRPr="0059359A">
          <w:rPr>
            <w:rStyle w:val="Hyperlink"/>
            <w:sz w:val="22"/>
            <w:szCs w:val="22"/>
          </w:rPr>
          <w:t>2021;67:102488</w:t>
        </w:r>
        <w:proofErr w:type="gramEnd"/>
        <w:r w:rsidRPr="0059359A">
          <w:rPr>
            <w:rStyle w:val="Hyperlink"/>
            <w:sz w:val="22"/>
            <w:szCs w:val="22"/>
          </w:rPr>
          <w:t xml:space="preserve">. </w:t>
        </w:r>
        <w:proofErr w:type="spellStart"/>
        <w:r w:rsidRPr="0059359A">
          <w:rPr>
            <w:rStyle w:val="Hyperlink"/>
            <w:sz w:val="22"/>
            <w:szCs w:val="22"/>
          </w:rPr>
          <w:t>doi</w:t>
        </w:r>
        <w:proofErr w:type="spellEnd"/>
        <w:r w:rsidRPr="0059359A">
          <w:rPr>
            <w:rStyle w:val="Hyperlink"/>
            <w:sz w:val="22"/>
            <w:szCs w:val="22"/>
          </w:rPr>
          <w:t>: 10.1016/j.healthplace.2020.102488.</w:t>
        </w:r>
      </w:hyperlink>
      <w:r w:rsidR="008C6E3F">
        <w:rPr>
          <w:rStyle w:val="Hyperlink"/>
          <w:sz w:val="22"/>
          <w:szCs w:val="22"/>
        </w:rPr>
        <w:t xml:space="preserve"> </w:t>
      </w:r>
      <w:r w:rsidR="00B34E5B">
        <w:rPr>
          <w:rStyle w:val="Hyperlink"/>
          <w:sz w:val="22"/>
          <w:szCs w:val="22"/>
        </w:rPr>
        <w:t xml:space="preserve"> </w:t>
      </w:r>
    </w:p>
    <w:p w14:paraId="57F4ED17" w14:textId="77777777" w:rsidR="002C4C03" w:rsidRPr="002C4C03" w:rsidRDefault="002C4C03" w:rsidP="002C4C03">
      <w:pPr>
        <w:pStyle w:val="ListParagraph"/>
        <w:rPr>
          <w:rStyle w:val="Hyperlink"/>
          <w:color w:val="auto"/>
          <w:sz w:val="22"/>
          <w:szCs w:val="22"/>
          <w:u w:val="none"/>
        </w:rPr>
      </w:pPr>
    </w:p>
    <w:p w14:paraId="2045D875" w14:textId="7FF9CDBD" w:rsidR="00B34E5B" w:rsidRPr="00E61E9B" w:rsidRDefault="00B34E5B">
      <w:pPr>
        <w:pStyle w:val="ListParagraph"/>
        <w:numPr>
          <w:ilvl w:val="0"/>
          <w:numId w:val="2"/>
        </w:numPr>
        <w:rPr>
          <w:rStyle w:val="Hyperlink"/>
          <w:color w:val="auto"/>
          <w:sz w:val="22"/>
          <w:szCs w:val="22"/>
          <w:u w:val="none"/>
        </w:rPr>
      </w:pPr>
      <w:hyperlink r:id="rId1787" w:history="1">
        <w:proofErr w:type="spellStart"/>
        <w:r w:rsidRPr="003F5B4B">
          <w:rPr>
            <w:rStyle w:val="Hyperlink"/>
            <w:sz w:val="22"/>
            <w:szCs w:val="22"/>
          </w:rPr>
          <w:t>Djonlagic</w:t>
        </w:r>
        <w:proofErr w:type="spellEnd"/>
        <w:r w:rsidRPr="003F5B4B">
          <w:rPr>
            <w:rStyle w:val="Hyperlink"/>
            <w:sz w:val="22"/>
            <w:szCs w:val="22"/>
          </w:rPr>
          <w:t xml:space="preserve"> I, Mariani S, Fitzpatrick AL, Ven Der Klei VMGTH, Johnson DA, Wood AC, Seeman T, Nguyen HT, Prerau MJ, Luchsinger JA, </w:t>
        </w:r>
        <w:proofErr w:type="spellStart"/>
        <w:r w:rsidRPr="003F5B4B">
          <w:rPr>
            <w:rStyle w:val="Hyperlink"/>
            <w:sz w:val="22"/>
            <w:szCs w:val="22"/>
          </w:rPr>
          <w:t>Dzierzewski</w:t>
        </w:r>
        <w:proofErr w:type="spellEnd"/>
        <w:r w:rsidRPr="003F5B4B">
          <w:rPr>
            <w:rStyle w:val="Hyperlink"/>
            <w:sz w:val="22"/>
            <w:szCs w:val="22"/>
          </w:rPr>
          <w:t xml:space="preserve"> JM, Rapp SR, Tranah GJ, Yaffe K, Burdick KE, Stone KL, Redline S, Purcell SM. Macro and micro sleep architecture and cognitive performance in older adults. </w:t>
        </w:r>
        <w:r w:rsidRPr="003F5B4B">
          <w:rPr>
            <w:rStyle w:val="Hyperlink"/>
            <w:i/>
            <w:iCs/>
            <w:sz w:val="22"/>
            <w:szCs w:val="22"/>
          </w:rPr>
          <w:t>Nat Hum Behav</w:t>
        </w:r>
        <w:r w:rsidRPr="003F5B4B">
          <w:rPr>
            <w:rStyle w:val="Hyperlink"/>
            <w:sz w:val="22"/>
            <w:szCs w:val="22"/>
          </w:rPr>
          <w:t>. 2021;5(1):123-145.</w:t>
        </w:r>
      </w:hyperlink>
      <w:r w:rsidR="00A779DA">
        <w:rPr>
          <w:rStyle w:val="Hyperlink"/>
          <w:sz w:val="22"/>
          <w:szCs w:val="22"/>
        </w:rPr>
        <w:t xml:space="preserve"> </w:t>
      </w:r>
      <w:r w:rsidR="00E61E9B">
        <w:rPr>
          <w:rStyle w:val="Hyperlink"/>
          <w:sz w:val="22"/>
          <w:szCs w:val="22"/>
        </w:rPr>
        <w:t xml:space="preserve"> </w:t>
      </w:r>
    </w:p>
    <w:p w14:paraId="2D56B96E" w14:textId="4150A791" w:rsidR="00E61E9B" w:rsidRDefault="00E61E9B" w:rsidP="00E61E9B">
      <w:pPr>
        <w:ind w:left="360"/>
        <w:rPr>
          <w:rStyle w:val="Hyperlink"/>
          <w:color w:val="auto"/>
          <w:sz w:val="22"/>
          <w:szCs w:val="22"/>
          <w:u w:val="none"/>
        </w:rPr>
      </w:pPr>
    </w:p>
    <w:p w14:paraId="4E394EF3" w14:textId="0796A1FD" w:rsidR="002C4C03" w:rsidRDefault="002C4C03" w:rsidP="00E61E9B">
      <w:pPr>
        <w:ind w:left="360"/>
        <w:rPr>
          <w:rStyle w:val="Hyperlink"/>
          <w:color w:val="auto"/>
          <w:sz w:val="22"/>
          <w:szCs w:val="22"/>
          <w:u w:val="none"/>
        </w:rPr>
      </w:pPr>
    </w:p>
    <w:p w14:paraId="38D114FE" w14:textId="481F22F3" w:rsidR="002C4C03" w:rsidRDefault="002C4C03" w:rsidP="00E61E9B">
      <w:pPr>
        <w:ind w:left="360"/>
        <w:rPr>
          <w:rStyle w:val="Hyperlink"/>
          <w:color w:val="auto"/>
          <w:sz w:val="22"/>
          <w:szCs w:val="22"/>
          <w:u w:val="none"/>
        </w:rPr>
      </w:pPr>
    </w:p>
    <w:p w14:paraId="6D8C9379" w14:textId="450288EF" w:rsidR="002C4C03" w:rsidRDefault="002C4C03" w:rsidP="00E61E9B">
      <w:pPr>
        <w:ind w:left="360"/>
        <w:rPr>
          <w:rStyle w:val="Hyperlink"/>
          <w:color w:val="auto"/>
          <w:sz w:val="22"/>
          <w:szCs w:val="22"/>
          <w:u w:val="none"/>
        </w:rPr>
      </w:pPr>
    </w:p>
    <w:p w14:paraId="0D4C1BF5" w14:textId="3BD94565" w:rsidR="002C4C03" w:rsidRDefault="002C4C03" w:rsidP="00E61E9B">
      <w:pPr>
        <w:ind w:left="360"/>
        <w:rPr>
          <w:rStyle w:val="Hyperlink"/>
          <w:color w:val="auto"/>
          <w:sz w:val="22"/>
          <w:szCs w:val="22"/>
          <w:u w:val="none"/>
        </w:rPr>
      </w:pPr>
    </w:p>
    <w:p w14:paraId="194800CC" w14:textId="7A53420F" w:rsidR="002C4C03" w:rsidRDefault="002C4C03" w:rsidP="00E61E9B">
      <w:pPr>
        <w:ind w:left="360"/>
        <w:rPr>
          <w:rStyle w:val="Hyperlink"/>
          <w:color w:val="auto"/>
          <w:sz w:val="22"/>
          <w:szCs w:val="22"/>
          <w:u w:val="none"/>
        </w:rPr>
      </w:pPr>
    </w:p>
    <w:p w14:paraId="671A433E" w14:textId="75927CDC" w:rsidR="002C4C03" w:rsidRDefault="002C4C03" w:rsidP="00E61E9B">
      <w:pPr>
        <w:ind w:left="360"/>
        <w:rPr>
          <w:rStyle w:val="Hyperlink"/>
          <w:color w:val="auto"/>
          <w:sz w:val="22"/>
          <w:szCs w:val="22"/>
          <w:u w:val="none"/>
        </w:rPr>
      </w:pPr>
    </w:p>
    <w:p w14:paraId="0FCCEDE0" w14:textId="43CE57DB" w:rsidR="002C4C03" w:rsidRDefault="002C4C03" w:rsidP="00E61E9B">
      <w:pPr>
        <w:ind w:left="360"/>
        <w:rPr>
          <w:rStyle w:val="Hyperlink"/>
          <w:color w:val="auto"/>
          <w:sz w:val="22"/>
          <w:szCs w:val="22"/>
          <w:u w:val="none"/>
        </w:rPr>
      </w:pPr>
    </w:p>
    <w:p w14:paraId="5E0D5036" w14:textId="3FCB17C9" w:rsidR="002C4C03" w:rsidRDefault="002C4C03" w:rsidP="00E61E9B">
      <w:pPr>
        <w:ind w:left="360"/>
        <w:rPr>
          <w:rStyle w:val="Hyperlink"/>
          <w:color w:val="auto"/>
          <w:sz w:val="22"/>
          <w:szCs w:val="22"/>
          <w:u w:val="none"/>
        </w:rPr>
      </w:pPr>
    </w:p>
    <w:p w14:paraId="6D5C50A2" w14:textId="098E5629" w:rsidR="002C4C03" w:rsidRDefault="002C4C03" w:rsidP="00E61E9B">
      <w:pPr>
        <w:ind w:left="360"/>
        <w:rPr>
          <w:rStyle w:val="Hyperlink"/>
          <w:color w:val="auto"/>
          <w:sz w:val="22"/>
          <w:szCs w:val="22"/>
          <w:u w:val="none"/>
        </w:rPr>
      </w:pPr>
    </w:p>
    <w:p w14:paraId="348C0763" w14:textId="7B04260C" w:rsidR="002C4C03" w:rsidRDefault="002C4C03" w:rsidP="00E61E9B">
      <w:pPr>
        <w:ind w:left="360"/>
        <w:rPr>
          <w:rStyle w:val="Hyperlink"/>
          <w:color w:val="auto"/>
          <w:sz w:val="22"/>
          <w:szCs w:val="22"/>
          <w:u w:val="none"/>
        </w:rPr>
      </w:pPr>
    </w:p>
    <w:p w14:paraId="69348654" w14:textId="77777777" w:rsidR="002C4C03" w:rsidRPr="00E61E9B" w:rsidRDefault="002C4C03" w:rsidP="00E61E9B">
      <w:pPr>
        <w:ind w:left="360"/>
        <w:rPr>
          <w:rStyle w:val="Hyperlink"/>
          <w:color w:val="auto"/>
          <w:sz w:val="22"/>
          <w:szCs w:val="22"/>
          <w:u w:val="none"/>
        </w:rPr>
      </w:pPr>
    </w:p>
    <w:p w14:paraId="24379E6B" w14:textId="77777777" w:rsidR="00E61E9B" w:rsidRPr="00E61E9B" w:rsidRDefault="00E61E9B">
      <w:pPr>
        <w:pStyle w:val="ListParagraph"/>
        <w:numPr>
          <w:ilvl w:val="0"/>
          <w:numId w:val="2"/>
        </w:numPr>
        <w:tabs>
          <w:tab w:val="left" w:pos="2630"/>
        </w:tabs>
        <w:rPr>
          <w:color w:val="1F497D"/>
          <w:sz w:val="22"/>
          <w:szCs w:val="22"/>
        </w:rPr>
      </w:pPr>
      <w:hyperlink r:id="rId1788" w:history="1">
        <w:r w:rsidRPr="00E61E9B">
          <w:rPr>
            <w:rStyle w:val="Hyperlink"/>
            <w:sz w:val="22"/>
            <w:szCs w:val="22"/>
          </w:rPr>
          <w:t xml:space="preserve">Franceschini N, Lin BM, Brinde KE, Brody JA, Breeze CE, Raffield LM, </w:t>
        </w:r>
        <w:proofErr w:type="spellStart"/>
        <w:r w:rsidRPr="00E61E9B">
          <w:rPr>
            <w:rStyle w:val="Hyperlink"/>
            <w:sz w:val="22"/>
            <w:szCs w:val="22"/>
          </w:rPr>
          <w:t>Mychaleckyj</w:t>
        </w:r>
        <w:proofErr w:type="spellEnd"/>
        <w:r w:rsidRPr="00E61E9B">
          <w:rPr>
            <w:rStyle w:val="Hyperlink"/>
            <w:sz w:val="22"/>
            <w:szCs w:val="22"/>
          </w:rPr>
          <w:t xml:space="preserve"> JC, Thornton TA, Perry JA, Baier LJ, de Las Fuentes L, Guo X, Heavner BD, Hanson RL, Hung YJ, Qian H, Hsiung CA, Hwang SJ, Irvin MR, Jain D, Kelly TN, Kobes S, Lange L, Lash JP, Li Y, Liu X, Mi X, Musani SK, Papanicolaou GJ, Parsa A, Reiner AP, Salimi S, Sheu WHH, </w:t>
        </w:r>
        <w:proofErr w:type="spellStart"/>
        <w:r w:rsidRPr="00E61E9B">
          <w:rPr>
            <w:rStyle w:val="Hyperlink"/>
            <w:sz w:val="22"/>
            <w:szCs w:val="22"/>
          </w:rPr>
          <w:t>Shuldiner</w:t>
        </w:r>
        <w:proofErr w:type="spellEnd"/>
        <w:r w:rsidRPr="00E61E9B">
          <w:rPr>
            <w:rStyle w:val="Hyperlink"/>
            <w:sz w:val="22"/>
            <w:szCs w:val="22"/>
          </w:rPr>
          <w:t xml:space="preserve"> AR, Taylor KD, Smith AV, Smith JA, Tin A, Vaidya D, Wallace RB, Yamamoto K, </w:t>
        </w:r>
        <w:proofErr w:type="spellStart"/>
        <w:r w:rsidRPr="00E61E9B">
          <w:rPr>
            <w:rStyle w:val="Hyperlink"/>
            <w:sz w:val="22"/>
            <w:szCs w:val="22"/>
          </w:rPr>
          <w:t>Sakaue</w:t>
        </w:r>
        <w:proofErr w:type="spellEnd"/>
        <w:r w:rsidRPr="00E61E9B">
          <w:rPr>
            <w:rStyle w:val="Hyperlink"/>
            <w:sz w:val="22"/>
            <w:szCs w:val="22"/>
          </w:rPr>
          <w:t xml:space="preserve"> S, Matsuda K, </w:t>
        </w:r>
        <w:proofErr w:type="spellStart"/>
        <w:r w:rsidRPr="00E61E9B">
          <w:rPr>
            <w:rStyle w:val="Hyperlink"/>
            <w:sz w:val="22"/>
            <w:szCs w:val="22"/>
          </w:rPr>
          <w:t>Kamatani</w:t>
        </w:r>
        <w:proofErr w:type="spellEnd"/>
        <w:r w:rsidRPr="00E61E9B">
          <w:rPr>
            <w:rStyle w:val="Hyperlink"/>
            <w:sz w:val="22"/>
            <w:szCs w:val="22"/>
          </w:rPr>
          <w:t xml:space="preserve"> Y, </w:t>
        </w:r>
        <w:proofErr w:type="spellStart"/>
        <w:r w:rsidRPr="00E61E9B">
          <w:rPr>
            <w:rStyle w:val="Hyperlink"/>
            <w:sz w:val="22"/>
            <w:szCs w:val="22"/>
          </w:rPr>
          <w:t>Momozawa</w:t>
        </w:r>
        <w:proofErr w:type="spellEnd"/>
        <w:r w:rsidRPr="00E61E9B">
          <w:rPr>
            <w:rStyle w:val="Hyperlink"/>
            <w:sz w:val="22"/>
            <w:szCs w:val="22"/>
          </w:rPr>
          <w:t xml:space="preserve"> Y, Yanek LR, Young BA, Zhao W, Okada Y, </w:t>
        </w:r>
        <w:proofErr w:type="spellStart"/>
        <w:r w:rsidRPr="00E61E9B">
          <w:rPr>
            <w:rStyle w:val="Hyperlink"/>
            <w:sz w:val="22"/>
            <w:szCs w:val="22"/>
          </w:rPr>
          <w:t>Abecasis</w:t>
        </w:r>
        <w:proofErr w:type="spellEnd"/>
        <w:r w:rsidRPr="00E61E9B">
          <w:rPr>
            <w:rStyle w:val="Hyperlink"/>
            <w:sz w:val="22"/>
            <w:szCs w:val="22"/>
          </w:rPr>
          <w:t xml:space="preserve"> G, Psaty BM, Arnett DK, Boerwinkle E, Cai J, Chen IYD, Correa A, Cupples LA, He J, </w:t>
        </w:r>
        <w:proofErr w:type="spellStart"/>
        <w:r w:rsidRPr="00E61E9B">
          <w:rPr>
            <w:rStyle w:val="Hyperlink"/>
            <w:sz w:val="22"/>
            <w:szCs w:val="22"/>
          </w:rPr>
          <w:t>Kardia</w:t>
        </w:r>
        <w:proofErr w:type="spellEnd"/>
        <w:r w:rsidRPr="00E61E9B">
          <w:rPr>
            <w:rStyle w:val="Hyperlink"/>
            <w:sz w:val="22"/>
            <w:szCs w:val="22"/>
          </w:rPr>
          <w:t xml:space="preserve"> SL, Kooperberg C, Mathias RA, Mitchell BD, Nickerson DA, Turner ST, Vasan RS, Rotter JI, Levy D, Kramer HJ, </w:t>
        </w:r>
        <w:proofErr w:type="spellStart"/>
        <w:r w:rsidRPr="00E61E9B">
          <w:rPr>
            <w:rStyle w:val="Hyperlink"/>
            <w:sz w:val="22"/>
            <w:szCs w:val="22"/>
          </w:rPr>
          <w:t>Kottgen</w:t>
        </w:r>
        <w:proofErr w:type="spellEnd"/>
        <w:r w:rsidRPr="00E61E9B">
          <w:rPr>
            <w:rStyle w:val="Hyperlink"/>
            <w:sz w:val="22"/>
            <w:szCs w:val="22"/>
          </w:rPr>
          <w:t xml:space="preserve"> A, </w:t>
        </w:r>
        <w:proofErr w:type="spellStart"/>
        <w:r w:rsidRPr="00E61E9B">
          <w:rPr>
            <w:rStyle w:val="Hyperlink"/>
            <w:sz w:val="22"/>
            <w:szCs w:val="22"/>
          </w:rPr>
          <w:t>Nhlbi</w:t>
        </w:r>
        <w:proofErr w:type="spellEnd"/>
        <w:r w:rsidRPr="00E61E9B">
          <w:rPr>
            <w:rStyle w:val="Hyperlink"/>
            <w:sz w:val="22"/>
            <w:szCs w:val="22"/>
          </w:rPr>
          <w:t xml:space="preserve"> Trans-Omics For Precision Medicine </w:t>
        </w:r>
        <w:proofErr w:type="spellStart"/>
        <w:r w:rsidRPr="00E61E9B">
          <w:rPr>
            <w:rStyle w:val="Hyperlink"/>
            <w:sz w:val="22"/>
            <w:szCs w:val="22"/>
          </w:rPr>
          <w:t>TOPMed</w:t>
        </w:r>
        <w:proofErr w:type="spellEnd"/>
        <w:r w:rsidRPr="00E61E9B">
          <w:rPr>
            <w:rStyle w:val="Hyperlink"/>
            <w:sz w:val="22"/>
            <w:szCs w:val="22"/>
          </w:rPr>
          <w:t xml:space="preserve"> Consortium, </w:t>
        </w:r>
        <w:proofErr w:type="spellStart"/>
        <w:r w:rsidRPr="00E61E9B">
          <w:rPr>
            <w:rStyle w:val="Hyperlink"/>
            <w:sz w:val="22"/>
            <w:szCs w:val="22"/>
          </w:rPr>
          <w:t>TOPMed</w:t>
        </w:r>
        <w:proofErr w:type="spellEnd"/>
        <w:r w:rsidRPr="00E61E9B">
          <w:rPr>
            <w:rStyle w:val="Hyperlink"/>
            <w:sz w:val="22"/>
            <w:szCs w:val="22"/>
          </w:rPr>
          <w:t xml:space="preserve"> Kidney Working Group, Rich SS, Lin DY, Browning SR. Whole genome sequence analyses of eGFR in 23,732 people representing multiple ancestries in the NHLBI trans-omics for precision medicine (</w:t>
        </w:r>
        <w:proofErr w:type="spellStart"/>
        <w:r w:rsidRPr="00E61E9B">
          <w:rPr>
            <w:rStyle w:val="Hyperlink"/>
            <w:sz w:val="22"/>
            <w:szCs w:val="22"/>
          </w:rPr>
          <w:t>TOPMed</w:t>
        </w:r>
        <w:proofErr w:type="spellEnd"/>
        <w:r w:rsidRPr="00E61E9B">
          <w:rPr>
            <w:rStyle w:val="Hyperlink"/>
            <w:sz w:val="22"/>
            <w:szCs w:val="22"/>
          </w:rPr>
          <w:t xml:space="preserve">) consortium. </w:t>
        </w:r>
        <w:proofErr w:type="spellStart"/>
        <w:r w:rsidRPr="00E61E9B">
          <w:rPr>
            <w:rStyle w:val="Hyperlink"/>
            <w:i/>
            <w:iCs/>
            <w:sz w:val="22"/>
            <w:szCs w:val="22"/>
          </w:rPr>
          <w:t>EBioMedicine</w:t>
        </w:r>
        <w:proofErr w:type="spellEnd"/>
        <w:r w:rsidRPr="00E61E9B">
          <w:rPr>
            <w:rStyle w:val="Hyperlink"/>
            <w:sz w:val="22"/>
            <w:szCs w:val="22"/>
          </w:rPr>
          <w:t xml:space="preserve">. </w:t>
        </w:r>
        <w:proofErr w:type="gramStart"/>
        <w:r w:rsidRPr="00E61E9B">
          <w:rPr>
            <w:rStyle w:val="Hyperlink"/>
            <w:sz w:val="22"/>
            <w:szCs w:val="22"/>
          </w:rPr>
          <w:t>2021;63:103157</w:t>
        </w:r>
        <w:proofErr w:type="gramEnd"/>
        <w:r w:rsidRPr="00E61E9B">
          <w:rPr>
            <w:rStyle w:val="Hyperlink"/>
            <w:sz w:val="22"/>
            <w:szCs w:val="22"/>
          </w:rPr>
          <w:t xml:space="preserve">. </w:t>
        </w:r>
        <w:proofErr w:type="spellStart"/>
        <w:r w:rsidRPr="00E61E9B">
          <w:rPr>
            <w:rStyle w:val="Hyperlink"/>
            <w:sz w:val="22"/>
            <w:szCs w:val="22"/>
          </w:rPr>
          <w:t>doi</w:t>
        </w:r>
        <w:proofErr w:type="spellEnd"/>
        <w:r w:rsidRPr="00E61E9B">
          <w:rPr>
            <w:rStyle w:val="Hyperlink"/>
            <w:sz w:val="22"/>
            <w:szCs w:val="22"/>
          </w:rPr>
          <w:t>: 10.1016/j.ebiom.2020.103157.</w:t>
        </w:r>
      </w:hyperlink>
    </w:p>
    <w:p w14:paraId="62F16DE4" w14:textId="77777777" w:rsidR="00E61E9B" w:rsidRPr="002D784C" w:rsidRDefault="00E61E9B" w:rsidP="002D784C">
      <w:pPr>
        <w:tabs>
          <w:tab w:val="left" w:pos="2630"/>
        </w:tabs>
        <w:ind w:left="360"/>
        <w:rPr>
          <w:rStyle w:val="Hyperlink"/>
          <w:color w:val="1F497D"/>
          <w:sz w:val="22"/>
          <w:szCs w:val="22"/>
          <w:u w:val="none"/>
        </w:rPr>
      </w:pPr>
    </w:p>
    <w:p w14:paraId="78E4D8BC" w14:textId="77777777" w:rsidR="002D784C" w:rsidRPr="002D784C" w:rsidRDefault="002D784C">
      <w:pPr>
        <w:pStyle w:val="ListParagraph"/>
        <w:numPr>
          <w:ilvl w:val="0"/>
          <w:numId w:val="2"/>
        </w:numPr>
        <w:rPr>
          <w:color w:val="000000"/>
          <w:sz w:val="22"/>
          <w:szCs w:val="22"/>
        </w:rPr>
      </w:pPr>
      <w:hyperlink r:id="rId1789" w:history="1">
        <w:r w:rsidRPr="002D784C">
          <w:rPr>
            <w:rStyle w:val="Hyperlink"/>
            <w:sz w:val="22"/>
            <w:szCs w:val="22"/>
          </w:rPr>
          <w:t xml:space="preserve">Shea S, Navas-Acien A, </w:t>
        </w:r>
        <w:proofErr w:type="spellStart"/>
        <w:r w:rsidRPr="002D784C">
          <w:rPr>
            <w:rStyle w:val="Hyperlink"/>
            <w:sz w:val="22"/>
            <w:szCs w:val="22"/>
          </w:rPr>
          <w:t>Shimbo</w:t>
        </w:r>
        <w:proofErr w:type="spellEnd"/>
        <w:r w:rsidRPr="002D784C">
          <w:rPr>
            <w:rStyle w:val="Hyperlink"/>
            <w:sz w:val="22"/>
            <w:szCs w:val="22"/>
          </w:rPr>
          <w:t xml:space="preserve"> D, Brown ER, Budoff M, Bancks MP, Barr RG, Kronmal R. Spatially Weighted Coronary Artery Calcium Score and Coronary Heart Disease Events in the Multi-Ethnic Study of Atherosclerosis. </w:t>
        </w:r>
        <w:r w:rsidRPr="002D784C">
          <w:rPr>
            <w:rStyle w:val="Hyperlink"/>
            <w:i/>
            <w:iCs/>
            <w:sz w:val="22"/>
            <w:szCs w:val="22"/>
          </w:rPr>
          <w:t>Circ Cardiovasc Imaging</w:t>
        </w:r>
        <w:r w:rsidRPr="002D784C">
          <w:rPr>
            <w:rStyle w:val="Hyperlink"/>
            <w:sz w:val="22"/>
            <w:szCs w:val="22"/>
          </w:rPr>
          <w:t>. 2021;14(1</w:t>
        </w:r>
        <w:proofErr w:type="gramStart"/>
        <w:r w:rsidRPr="002D784C">
          <w:rPr>
            <w:rStyle w:val="Hyperlink"/>
            <w:sz w:val="22"/>
            <w:szCs w:val="22"/>
          </w:rPr>
          <w:t>):e</w:t>
        </w:r>
        <w:proofErr w:type="gramEnd"/>
        <w:r w:rsidRPr="002D784C">
          <w:rPr>
            <w:rStyle w:val="Hyperlink"/>
            <w:sz w:val="22"/>
            <w:szCs w:val="22"/>
          </w:rPr>
          <w:t xml:space="preserve">011981. </w:t>
        </w:r>
        <w:proofErr w:type="spellStart"/>
        <w:r w:rsidRPr="002D784C">
          <w:rPr>
            <w:rStyle w:val="Hyperlink"/>
            <w:sz w:val="22"/>
            <w:szCs w:val="22"/>
          </w:rPr>
          <w:t>doi</w:t>
        </w:r>
        <w:proofErr w:type="spellEnd"/>
        <w:r w:rsidRPr="002D784C">
          <w:rPr>
            <w:rStyle w:val="Hyperlink"/>
            <w:sz w:val="22"/>
            <w:szCs w:val="22"/>
          </w:rPr>
          <w:t>: 10.1161/CIRCIMAGING.120.011981.</w:t>
        </w:r>
      </w:hyperlink>
    </w:p>
    <w:p w14:paraId="5247528B" w14:textId="77777777" w:rsidR="0064163B" w:rsidRPr="0064163B" w:rsidRDefault="0064163B" w:rsidP="0064163B">
      <w:pPr>
        <w:pStyle w:val="ListParagraph"/>
        <w:rPr>
          <w:rStyle w:val="Hyperlink"/>
          <w:color w:val="auto"/>
          <w:sz w:val="22"/>
          <w:szCs w:val="22"/>
          <w:u w:val="none"/>
        </w:rPr>
      </w:pPr>
    </w:p>
    <w:p w14:paraId="3EBA97E2" w14:textId="208440BD" w:rsidR="008C6E3F" w:rsidRPr="00304C3A" w:rsidRDefault="008C6E3F">
      <w:pPr>
        <w:pStyle w:val="ListParagraph"/>
        <w:numPr>
          <w:ilvl w:val="0"/>
          <w:numId w:val="2"/>
        </w:numPr>
        <w:rPr>
          <w:sz w:val="22"/>
          <w:szCs w:val="22"/>
        </w:rPr>
      </w:pPr>
      <w:hyperlink r:id="rId1790" w:history="1">
        <w:r w:rsidRPr="00D97C87">
          <w:rPr>
            <w:rStyle w:val="Hyperlink"/>
            <w:sz w:val="22"/>
            <w:szCs w:val="22"/>
          </w:rPr>
          <w:t xml:space="preserve">Abdulla AG, Buzkova P, Nakanishi R, Budoff MJ. Association of psychosocial traits with coronary artery calcium development and progression: The Multi-Ethnic Study of Atherosclerosis. </w:t>
        </w:r>
        <w:r w:rsidRPr="00D97C87">
          <w:rPr>
            <w:rStyle w:val="Hyperlink"/>
            <w:i/>
            <w:iCs/>
            <w:sz w:val="22"/>
            <w:szCs w:val="22"/>
          </w:rPr>
          <w:t xml:space="preserve">J Cardiovasc </w:t>
        </w:r>
        <w:proofErr w:type="spellStart"/>
        <w:r w:rsidRPr="00D97C87">
          <w:rPr>
            <w:rStyle w:val="Hyperlink"/>
            <w:i/>
            <w:iCs/>
            <w:sz w:val="22"/>
            <w:szCs w:val="22"/>
          </w:rPr>
          <w:t>Comput</w:t>
        </w:r>
        <w:proofErr w:type="spellEnd"/>
        <w:r w:rsidRPr="00D97C87">
          <w:rPr>
            <w:rStyle w:val="Hyperlink"/>
            <w:i/>
            <w:iCs/>
            <w:sz w:val="22"/>
            <w:szCs w:val="22"/>
          </w:rPr>
          <w:t xml:space="preserve"> </w:t>
        </w:r>
        <w:proofErr w:type="spellStart"/>
        <w:r w:rsidRPr="00D97C87">
          <w:rPr>
            <w:rStyle w:val="Hyperlink"/>
            <w:i/>
            <w:iCs/>
            <w:sz w:val="22"/>
            <w:szCs w:val="22"/>
          </w:rPr>
          <w:t>Tomogr</w:t>
        </w:r>
        <w:proofErr w:type="spellEnd"/>
        <w:r w:rsidRPr="00D97C87">
          <w:rPr>
            <w:rStyle w:val="Hyperlink"/>
            <w:sz w:val="22"/>
            <w:szCs w:val="22"/>
          </w:rPr>
          <w:t>. 2021;15(1):56-64.</w:t>
        </w:r>
      </w:hyperlink>
    </w:p>
    <w:p w14:paraId="4951EEBC" w14:textId="77777777" w:rsidR="00F327BB" w:rsidRPr="00F327BB" w:rsidRDefault="00F327BB" w:rsidP="00F327BB">
      <w:pPr>
        <w:pStyle w:val="ListParagraph"/>
        <w:rPr>
          <w:rStyle w:val="Hyperlink"/>
          <w:color w:val="000000"/>
          <w:sz w:val="22"/>
          <w:szCs w:val="22"/>
          <w:u w:val="none"/>
        </w:rPr>
      </w:pPr>
    </w:p>
    <w:p w14:paraId="686A191A" w14:textId="13BB4B55" w:rsidR="00F327BB" w:rsidRPr="00C24C2C" w:rsidRDefault="00F327BB">
      <w:pPr>
        <w:pStyle w:val="ListParagraph"/>
        <w:numPr>
          <w:ilvl w:val="0"/>
          <w:numId w:val="2"/>
        </w:numPr>
        <w:rPr>
          <w:rStyle w:val="Hyperlink"/>
          <w:color w:val="000000"/>
          <w:sz w:val="22"/>
          <w:szCs w:val="22"/>
          <w:u w:val="none"/>
        </w:rPr>
      </w:pPr>
      <w:hyperlink r:id="rId1791" w:history="1">
        <w:r w:rsidRPr="00A9153E">
          <w:rPr>
            <w:rStyle w:val="Hyperlink"/>
            <w:sz w:val="22"/>
            <w:szCs w:val="22"/>
          </w:rPr>
          <w:t xml:space="preserve">Akbar A, Liu K, Michos ED, Brubaker L, </w:t>
        </w:r>
        <w:proofErr w:type="spellStart"/>
        <w:r w:rsidRPr="00A9153E">
          <w:rPr>
            <w:rStyle w:val="Hyperlink"/>
            <w:sz w:val="22"/>
            <w:szCs w:val="22"/>
          </w:rPr>
          <w:t>Markossian</w:t>
        </w:r>
        <w:proofErr w:type="spellEnd"/>
        <w:r w:rsidRPr="00A9153E">
          <w:rPr>
            <w:rStyle w:val="Hyperlink"/>
            <w:sz w:val="22"/>
            <w:szCs w:val="22"/>
          </w:rPr>
          <w:t xml:space="preserve"> T, Bancks MP, Kramer H. Racial Differences in Urinary Incontinence Prevalence, Overactive Bladder and Associated Bother among Men: The Multi-Ethnic Study of Atherosclerosis. </w:t>
        </w:r>
        <w:r w:rsidRPr="00A9153E">
          <w:rPr>
            <w:rStyle w:val="Hyperlink"/>
            <w:i/>
            <w:iCs/>
            <w:sz w:val="22"/>
            <w:szCs w:val="22"/>
          </w:rPr>
          <w:t>J Urol</w:t>
        </w:r>
        <w:r w:rsidRPr="00A9153E">
          <w:rPr>
            <w:rStyle w:val="Hyperlink"/>
            <w:sz w:val="22"/>
            <w:szCs w:val="22"/>
          </w:rPr>
          <w:t>. 2021;205(2):524-531.</w:t>
        </w:r>
      </w:hyperlink>
      <w:r w:rsidR="006478D4">
        <w:rPr>
          <w:rStyle w:val="Hyperlink"/>
          <w:sz w:val="22"/>
          <w:szCs w:val="22"/>
        </w:rPr>
        <w:t xml:space="preserve"> </w:t>
      </w:r>
      <w:r w:rsidR="00C24C2C">
        <w:rPr>
          <w:rStyle w:val="Hyperlink"/>
          <w:sz w:val="22"/>
          <w:szCs w:val="22"/>
        </w:rPr>
        <w:t xml:space="preserve"> </w:t>
      </w:r>
    </w:p>
    <w:p w14:paraId="76368744" w14:textId="77777777" w:rsidR="00C24C2C" w:rsidRPr="00C24C2C" w:rsidRDefault="00C24C2C" w:rsidP="00C24C2C">
      <w:pPr>
        <w:pStyle w:val="ListParagraph"/>
        <w:rPr>
          <w:rStyle w:val="Hyperlink"/>
          <w:color w:val="000000"/>
          <w:sz w:val="22"/>
          <w:szCs w:val="22"/>
          <w:u w:val="none"/>
        </w:rPr>
      </w:pPr>
    </w:p>
    <w:p w14:paraId="1345C22A" w14:textId="34967C44" w:rsidR="00C24C2C" w:rsidRPr="00BF385C" w:rsidRDefault="00C24C2C">
      <w:pPr>
        <w:pStyle w:val="ListParagraph"/>
        <w:numPr>
          <w:ilvl w:val="0"/>
          <w:numId w:val="2"/>
        </w:numPr>
        <w:rPr>
          <w:rStyle w:val="Hyperlink"/>
          <w:color w:val="000000"/>
          <w:sz w:val="22"/>
          <w:szCs w:val="22"/>
          <w:u w:val="none"/>
        </w:rPr>
      </w:pPr>
      <w:hyperlink r:id="rId1792" w:history="1">
        <w:r w:rsidRPr="00560F2B">
          <w:rPr>
            <w:rStyle w:val="Hyperlink"/>
            <w:sz w:val="22"/>
            <w:szCs w:val="22"/>
          </w:rPr>
          <w:t xml:space="preserve">Heckbert SR, Jensen PN, Austin TR, Chen LY, Post WS, Ambale Venkatesh B, Soliman EZ, Floyd JS, Sotoodehnia N, Kronmal RA, Lima JAC. Associations of Left Atrial Function and Structure </w:t>
        </w:r>
        <w:proofErr w:type="gramStart"/>
        <w:r w:rsidRPr="00560F2B">
          <w:rPr>
            <w:rStyle w:val="Hyperlink"/>
            <w:sz w:val="22"/>
            <w:szCs w:val="22"/>
          </w:rPr>
          <w:t>With</w:t>
        </w:r>
        <w:proofErr w:type="gramEnd"/>
        <w:r w:rsidRPr="00560F2B">
          <w:rPr>
            <w:rStyle w:val="Hyperlink"/>
            <w:sz w:val="22"/>
            <w:szCs w:val="22"/>
          </w:rPr>
          <w:t xml:space="preserve"> Supraventricular Ectopy: The Multi-Ethnic Study of Atherosclerosis. </w:t>
        </w:r>
        <w:r w:rsidRPr="00560F2B">
          <w:rPr>
            <w:rStyle w:val="Hyperlink"/>
            <w:i/>
            <w:iCs/>
            <w:sz w:val="22"/>
            <w:szCs w:val="22"/>
          </w:rPr>
          <w:t>J Am Heart Assoc</w:t>
        </w:r>
        <w:r w:rsidRPr="00560F2B">
          <w:rPr>
            <w:rStyle w:val="Hyperlink"/>
            <w:sz w:val="22"/>
            <w:szCs w:val="22"/>
          </w:rPr>
          <w:t>. 2021;10(4</w:t>
        </w:r>
        <w:proofErr w:type="gramStart"/>
        <w:r w:rsidRPr="00560F2B">
          <w:rPr>
            <w:rStyle w:val="Hyperlink"/>
            <w:sz w:val="22"/>
            <w:szCs w:val="22"/>
          </w:rPr>
          <w:t>):e</w:t>
        </w:r>
        <w:proofErr w:type="gramEnd"/>
        <w:r w:rsidRPr="00560F2B">
          <w:rPr>
            <w:rStyle w:val="Hyperlink"/>
            <w:sz w:val="22"/>
            <w:szCs w:val="22"/>
          </w:rPr>
          <w:t xml:space="preserve">018093. </w:t>
        </w:r>
        <w:proofErr w:type="spellStart"/>
        <w:r w:rsidRPr="00560F2B">
          <w:rPr>
            <w:rStyle w:val="Hyperlink"/>
            <w:sz w:val="22"/>
            <w:szCs w:val="22"/>
          </w:rPr>
          <w:t>doi</w:t>
        </w:r>
        <w:proofErr w:type="spellEnd"/>
        <w:r w:rsidRPr="00560F2B">
          <w:rPr>
            <w:rStyle w:val="Hyperlink"/>
            <w:sz w:val="22"/>
            <w:szCs w:val="22"/>
          </w:rPr>
          <w:t>: 10.1161/JAHA.120.018093.</w:t>
        </w:r>
      </w:hyperlink>
      <w:r w:rsidR="00BF385C">
        <w:rPr>
          <w:rStyle w:val="Hyperlink"/>
          <w:sz w:val="22"/>
          <w:szCs w:val="22"/>
        </w:rPr>
        <w:t xml:space="preserve"> </w:t>
      </w:r>
    </w:p>
    <w:p w14:paraId="45CC62E0" w14:textId="77777777" w:rsidR="00BF385C" w:rsidRPr="00BF385C" w:rsidRDefault="00BF385C" w:rsidP="00BF385C">
      <w:pPr>
        <w:pStyle w:val="ListParagraph"/>
        <w:rPr>
          <w:rStyle w:val="Hyperlink"/>
          <w:color w:val="000000"/>
          <w:sz w:val="22"/>
          <w:szCs w:val="22"/>
          <w:u w:val="none"/>
        </w:rPr>
      </w:pPr>
    </w:p>
    <w:p w14:paraId="4D75AD1D" w14:textId="3205DDAD" w:rsidR="00BF385C" w:rsidRPr="001F2645" w:rsidRDefault="00BF385C">
      <w:pPr>
        <w:pStyle w:val="ListParagraph"/>
        <w:numPr>
          <w:ilvl w:val="0"/>
          <w:numId w:val="2"/>
        </w:numPr>
        <w:rPr>
          <w:rStyle w:val="Hyperlink"/>
          <w:color w:val="000000"/>
          <w:sz w:val="22"/>
          <w:szCs w:val="22"/>
          <w:u w:val="none"/>
        </w:rPr>
      </w:pPr>
      <w:hyperlink r:id="rId1793" w:history="1">
        <w:r w:rsidRPr="00BF385C">
          <w:rPr>
            <w:rStyle w:val="Hyperlink"/>
            <w:sz w:val="22"/>
            <w:szCs w:val="22"/>
          </w:rPr>
          <w:t xml:space="preserve">Cameron NA, Petito LC, McCabe M, Allen NB, O’Brien MJ, Carnethon MR, Khan SS. Quantifying the Sex-Race/Ethnicity-Specific Burden of Obesity on Incident Diabetes Mellitus in the United States, 2001 to 2016: MESA and NHANES. </w:t>
        </w:r>
        <w:r w:rsidRPr="00BF385C">
          <w:rPr>
            <w:rStyle w:val="Hyperlink"/>
            <w:i/>
            <w:iCs/>
            <w:sz w:val="22"/>
            <w:szCs w:val="22"/>
          </w:rPr>
          <w:t>J Am Heart Assoc</w:t>
        </w:r>
        <w:r w:rsidRPr="00BF385C">
          <w:rPr>
            <w:rStyle w:val="Hyperlink"/>
            <w:sz w:val="22"/>
            <w:szCs w:val="22"/>
          </w:rPr>
          <w:t>. 2021;10(4</w:t>
        </w:r>
        <w:proofErr w:type="gramStart"/>
        <w:r w:rsidRPr="00BF385C">
          <w:rPr>
            <w:rStyle w:val="Hyperlink"/>
            <w:sz w:val="22"/>
            <w:szCs w:val="22"/>
          </w:rPr>
          <w:t>):e</w:t>
        </w:r>
        <w:proofErr w:type="gramEnd"/>
        <w:r w:rsidRPr="00BF385C">
          <w:rPr>
            <w:rStyle w:val="Hyperlink"/>
            <w:sz w:val="22"/>
            <w:szCs w:val="22"/>
          </w:rPr>
          <w:t xml:space="preserve">018799. </w:t>
        </w:r>
        <w:proofErr w:type="spellStart"/>
        <w:r w:rsidRPr="00BF385C">
          <w:rPr>
            <w:rStyle w:val="Hyperlink"/>
            <w:sz w:val="22"/>
            <w:szCs w:val="22"/>
          </w:rPr>
          <w:t>doi</w:t>
        </w:r>
        <w:proofErr w:type="spellEnd"/>
        <w:r w:rsidRPr="00BF385C">
          <w:rPr>
            <w:rStyle w:val="Hyperlink"/>
            <w:sz w:val="22"/>
            <w:szCs w:val="22"/>
          </w:rPr>
          <w:t>: 10.1161/JAHA.120.018799.</w:t>
        </w:r>
      </w:hyperlink>
      <w:r w:rsidR="001F2645">
        <w:rPr>
          <w:rStyle w:val="Hyperlink"/>
          <w:sz w:val="22"/>
          <w:szCs w:val="22"/>
        </w:rPr>
        <w:t xml:space="preserve"> </w:t>
      </w:r>
    </w:p>
    <w:p w14:paraId="38111CDA" w14:textId="77777777" w:rsidR="001F2645" w:rsidRPr="001F2645" w:rsidRDefault="001F2645" w:rsidP="001F2645">
      <w:pPr>
        <w:pStyle w:val="ListParagraph"/>
        <w:rPr>
          <w:color w:val="000000"/>
          <w:sz w:val="22"/>
          <w:szCs w:val="22"/>
        </w:rPr>
      </w:pPr>
    </w:p>
    <w:p w14:paraId="68490DF8" w14:textId="5DF90757" w:rsidR="001F2645" w:rsidRPr="007A7A07" w:rsidRDefault="001F2645">
      <w:pPr>
        <w:pStyle w:val="ListParagraph"/>
        <w:numPr>
          <w:ilvl w:val="0"/>
          <w:numId w:val="2"/>
        </w:numPr>
        <w:rPr>
          <w:rStyle w:val="Hyperlink"/>
          <w:color w:val="000000"/>
          <w:sz w:val="22"/>
          <w:szCs w:val="22"/>
          <w:u w:val="none"/>
        </w:rPr>
      </w:pPr>
      <w:hyperlink r:id="rId1794" w:history="1">
        <w:r w:rsidRPr="001F2645">
          <w:rPr>
            <w:rStyle w:val="Hyperlink"/>
            <w:sz w:val="22"/>
            <w:szCs w:val="22"/>
          </w:rPr>
          <w:t xml:space="preserve">Fahed AC, Aragam KG, Hindy G, Chen YDI, Chaudhary K, Dobbyn A, Krumholz HM, Sheu WHH, Rich SS, Rotter JI, Chowdhury R, Cho J, Do R, Ellinor PT, Kathiresan S, Khera AV. Transethnic Transferability of a Genome-Wide Polygenic Score for Coronary Artery Disease. </w:t>
        </w:r>
        <w:r w:rsidRPr="001F2645">
          <w:rPr>
            <w:rStyle w:val="Hyperlink"/>
            <w:i/>
            <w:iCs/>
            <w:sz w:val="22"/>
            <w:szCs w:val="22"/>
          </w:rPr>
          <w:t xml:space="preserve">Circ </w:t>
        </w:r>
        <w:proofErr w:type="spellStart"/>
        <w:r w:rsidRPr="001F2645">
          <w:rPr>
            <w:rStyle w:val="Hyperlink"/>
            <w:i/>
            <w:iCs/>
            <w:sz w:val="22"/>
            <w:szCs w:val="22"/>
          </w:rPr>
          <w:t>Genom</w:t>
        </w:r>
        <w:proofErr w:type="spellEnd"/>
        <w:r w:rsidRPr="001F2645">
          <w:rPr>
            <w:rStyle w:val="Hyperlink"/>
            <w:i/>
            <w:iCs/>
            <w:sz w:val="22"/>
            <w:szCs w:val="22"/>
          </w:rPr>
          <w:t xml:space="preserve"> Precis Med</w:t>
        </w:r>
        <w:r w:rsidRPr="001F2645">
          <w:rPr>
            <w:rStyle w:val="Hyperlink"/>
            <w:sz w:val="22"/>
            <w:szCs w:val="22"/>
          </w:rPr>
          <w:t>. 2021;14(1</w:t>
        </w:r>
        <w:proofErr w:type="gramStart"/>
        <w:r w:rsidRPr="001F2645">
          <w:rPr>
            <w:rStyle w:val="Hyperlink"/>
            <w:sz w:val="22"/>
            <w:szCs w:val="22"/>
          </w:rPr>
          <w:t>):e</w:t>
        </w:r>
        <w:proofErr w:type="gramEnd"/>
        <w:r w:rsidRPr="001F2645">
          <w:rPr>
            <w:rStyle w:val="Hyperlink"/>
            <w:sz w:val="22"/>
            <w:szCs w:val="22"/>
          </w:rPr>
          <w:t xml:space="preserve">003092. </w:t>
        </w:r>
        <w:proofErr w:type="spellStart"/>
        <w:r w:rsidRPr="001F2645">
          <w:rPr>
            <w:rStyle w:val="Hyperlink"/>
            <w:sz w:val="22"/>
            <w:szCs w:val="22"/>
          </w:rPr>
          <w:t>doi</w:t>
        </w:r>
        <w:proofErr w:type="spellEnd"/>
        <w:r w:rsidRPr="001F2645">
          <w:rPr>
            <w:rStyle w:val="Hyperlink"/>
            <w:sz w:val="22"/>
            <w:szCs w:val="22"/>
          </w:rPr>
          <w:t>: 10.1161/CIRCGEN.120.003092.</w:t>
        </w:r>
      </w:hyperlink>
      <w:r w:rsidR="007A7A07">
        <w:rPr>
          <w:rStyle w:val="Hyperlink"/>
          <w:sz w:val="22"/>
          <w:szCs w:val="22"/>
        </w:rPr>
        <w:t xml:space="preserve"> </w:t>
      </w:r>
    </w:p>
    <w:p w14:paraId="26E5FD38" w14:textId="77777777" w:rsidR="007A7A07" w:rsidRPr="007A7A07" w:rsidRDefault="007A7A07" w:rsidP="007A7A07">
      <w:pPr>
        <w:pStyle w:val="ListParagraph"/>
        <w:rPr>
          <w:color w:val="000000"/>
          <w:sz w:val="22"/>
          <w:szCs w:val="22"/>
        </w:rPr>
      </w:pPr>
    </w:p>
    <w:p w14:paraId="359B6E5F" w14:textId="66B5BDD5" w:rsidR="007A7A07" w:rsidRPr="001F2645" w:rsidRDefault="007A7A07">
      <w:pPr>
        <w:pStyle w:val="ListParagraph"/>
        <w:numPr>
          <w:ilvl w:val="0"/>
          <w:numId w:val="2"/>
        </w:numPr>
        <w:rPr>
          <w:color w:val="000000"/>
          <w:sz w:val="22"/>
          <w:szCs w:val="22"/>
        </w:rPr>
      </w:pPr>
      <w:hyperlink r:id="rId1795" w:history="1">
        <w:r w:rsidRPr="00A51353">
          <w:rPr>
            <w:rStyle w:val="Hyperlink"/>
            <w:sz w:val="22"/>
            <w:szCs w:val="22"/>
          </w:rPr>
          <w:t xml:space="preserve">Forde AT, Lewis TT, Kershaw KN, Bellamy SL, Diez Roux AV. Perceived Discrimination and Hypertension Risk Among Participants in the Multi-Ethnic Study of Atherosclerosis. </w:t>
        </w:r>
        <w:r w:rsidRPr="00A51353">
          <w:rPr>
            <w:rStyle w:val="Hyperlink"/>
            <w:i/>
            <w:iCs/>
            <w:sz w:val="22"/>
            <w:szCs w:val="22"/>
          </w:rPr>
          <w:t>J Am Heart Assoc</w:t>
        </w:r>
        <w:r w:rsidRPr="00A51353">
          <w:rPr>
            <w:rStyle w:val="Hyperlink"/>
            <w:sz w:val="22"/>
            <w:szCs w:val="22"/>
          </w:rPr>
          <w:t>. 2021;10(5</w:t>
        </w:r>
        <w:proofErr w:type="gramStart"/>
        <w:r w:rsidRPr="00A51353">
          <w:rPr>
            <w:rStyle w:val="Hyperlink"/>
            <w:sz w:val="22"/>
            <w:szCs w:val="22"/>
          </w:rPr>
          <w:t>):e</w:t>
        </w:r>
        <w:proofErr w:type="gramEnd"/>
        <w:r w:rsidRPr="00A51353">
          <w:rPr>
            <w:rStyle w:val="Hyperlink"/>
            <w:sz w:val="22"/>
            <w:szCs w:val="22"/>
          </w:rPr>
          <w:t xml:space="preserve">019541. </w:t>
        </w:r>
        <w:proofErr w:type="spellStart"/>
        <w:r w:rsidRPr="00A51353">
          <w:rPr>
            <w:rStyle w:val="Hyperlink"/>
            <w:sz w:val="22"/>
            <w:szCs w:val="22"/>
          </w:rPr>
          <w:t>doi</w:t>
        </w:r>
        <w:proofErr w:type="spellEnd"/>
        <w:r w:rsidRPr="00A51353">
          <w:rPr>
            <w:rStyle w:val="Hyperlink"/>
            <w:sz w:val="22"/>
            <w:szCs w:val="22"/>
          </w:rPr>
          <w:t>: 10.1161/JAHA.120.019541.</w:t>
        </w:r>
      </w:hyperlink>
    </w:p>
    <w:p w14:paraId="11584074" w14:textId="77777777" w:rsidR="006478D4" w:rsidRPr="006478D4" w:rsidRDefault="006478D4" w:rsidP="006478D4">
      <w:pPr>
        <w:pStyle w:val="ListParagraph"/>
        <w:rPr>
          <w:rStyle w:val="Hyperlink"/>
          <w:color w:val="000000"/>
          <w:sz w:val="22"/>
          <w:szCs w:val="22"/>
          <w:u w:val="none"/>
        </w:rPr>
      </w:pPr>
    </w:p>
    <w:p w14:paraId="434A3822" w14:textId="1BDFAB6E" w:rsidR="006478D4" w:rsidRPr="00D34030" w:rsidRDefault="006478D4">
      <w:pPr>
        <w:pStyle w:val="ListParagraph"/>
        <w:numPr>
          <w:ilvl w:val="0"/>
          <w:numId w:val="2"/>
        </w:numPr>
        <w:rPr>
          <w:rStyle w:val="Hyperlink"/>
          <w:color w:val="000000"/>
          <w:sz w:val="22"/>
          <w:szCs w:val="22"/>
          <w:u w:val="none"/>
        </w:rPr>
      </w:pPr>
      <w:hyperlink r:id="rId1796" w:history="1">
        <w:r w:rsidRPr="005971C7">
          <w:rPr>
            <w:rStyle w:val="Hyperlink"/>
            <w:sz w:val="22"/>
            <w:szCs w:val="22"/>
          </w:rPr>
          <w:t>Ong KL, McClelland RL, Allison MA, Cushman M, Garg PK, Tsai MY, Rye KA, Tabet F. Lipoprotein (a) and coronary artery calcification: prospective study assessing interactions with other ris</w:t>
        </w:r>
        <w:r w:rsidR="00D665BB">
          <w:rPr>
            <w:rStyle w:val="Hyperlink"/>
            <w:sz w:val="22"/>
            <w:szCs w:val="22"/>
          </w:rPr>
          <w:t>k</w:t>
        </w:r>
        <w:r w:rsidRPr="005971C7">
          <w:rPr>
            <w:rStyle w:val="Hyperlink"/>
            <w:sz w:val="22"/>
            <w:szCs w:val="22"/>
          </w:rPr>
          <w:t xml:space="preserve"> factors. </w:t>
        </w:r>
        <w:r w:rsidRPr="005971C7">
          <w:rPr>
            <w:rStyle w:val="Hyperlink"/>
            <w:i/>
            <w:iCs/>
            <w:sz w:val="22"/>
            <w:szCs w:val="22"/>
          </w:rPr>
          <w:t>Metabolism</w:t>
        </w:r>
        <w:r w:rsidRPr="005971C7">
          <w:rPr>
            <w:rStyle w:val="Hyperlink"/>
            <w:sz w:val="22"/>
            <w:szCs w:val="22"/>
          </w:rPr>
          <w:t xml:space="preserve">. </w:t>
        </w:r>
        <w:proofErr w:type="gramStart"/>
        <w:r w:rsidRPr="005971C7">
          <w:rPr>
            <w:rStyle w:val="Hyperlink"/>
            <w:sz w:val="22"/>
            <w:szCs w:val="22"/>
          </w:rPr>
          <w:t>2021;116:154706</w:t>
        </w:r>
        <w:proofErr w:type="gramEnd"/>
        <w:r w:rsidRPr="005971C7">
          <w:rPr>
            <w:rStyle w:val="Hyperlink"/>
            <w:sz w:val="22"/>
            <w:szCs w:val="22"/>
          </w:rPr>
          <w:t xml:space="preserve">. </w:t>
        </w:r>
        <w:proofErr w:type="spellStart"/>
        <w:r w:rsidRPr="005971C7">
          <w:rPr>
            <w:rStyle w:val="Hyperlink"/>
            <w:sz w:val="22"/>
            <w:szCs w:val="22"/>
          </w:rPr>
          <w:t>doi</w:t>
        </w:r>
        <w:proofErr w:type="spellEnd"/>
        <w:r w:rsidRPr="005971C7">
          <w:rPr>
            <w:rStyle w:val="Hyperlink"/>
            <w:sz w:val="22"/>
            <w:szCs w:val="22"/>
          </w:rPr>
          <w:t>: 10/1016/j.metabol.2021.154706.</w:t>
        </w:r>
      </w:hyperlink>
      <w:r w:rsidR="00D34030">
        <w:rPr>
          <w:rStyle w:val="Hyperlink"/>
          <w:sz w:val="22"/>
          <w:szCs w:val="22"/>
        </w:rPr>
        <w:t xml:space="preserve"> </w:t>
      </w:r>
    </w:p>
    <w:p w14:paraId="5E2C0943" w14:textId="4FE69EE1" w:rsidR="00D34030" w:rsidRDefault="00D34030" w:rsidP="00D34030">
      <w:pPr>
        <w:pStyle w:val="ListParagraph"/>
        <w:rPr>
          <w:rStyle w:val="Hyperlink"/>
          <w:color w:val="000000"/>
          <w:sz w:val="22"/>
          <w:szCs w:val="22"/>
          <w:u w:val="none"/>
        </w:rPr>
      </w:pPr>
    </w:p>
    <w:p w14:paraId="292A7DE2" w14:textId="622078A1" w:rsidR="00D34030" w:rsidRPr="00564083" w:rsidRDefault="00D34030">
      <w:pPr>
        <w:pStyle w:val="ListParagraph"/>
        <w:numPr>
          <w:ilvl w:val="0"/>
          <w:numId w:val="2"/>
        </w:numPr>
        <w:rPr>
          <w:rStyle w:val="Hyperlink"/>
          <w:color w:val="000000"/>
          <w:sz w:val="22"/>
          <w:szCs w:val="22"/>
          <w:u w:val="none"/>
        </w:rPr>
      </w:pPr>
      <w:hyperlink r:id="rId1797" w:history="1">
        <w:r w:rsidRPr="00E7192F">
          <w:rPr>
            <w:rStyle w:val="Hyperlink"/>
            <w:sz w:val="22"/>
            <w:szCs w:val="22"/>
          </w:rPr>
          <w:t xml:space="preserve">Ceponiene I, Li D, El Khoudary SR, Nakanishi R, Stein JH, Wong ND, Nezarat N, </w:t>
        </w:r>
        <w:proofErr w:type="spellStart"/>
        <w:r w:rsidRPr="00E7192F">
          <w:rPr>
            <w:rStyle w:val="Hyperlink"/>
            <w:sz w:val="22"/>
            <w:szCs w:val="22"/>
          </w:rPr>
          <w:t>Kanisawa</w:t>
        </w:r>
        <w:proofErr w:type="spellEnd"/>
        <w:r w:rsidRPr="00E7192F">
          <w:rPr>
            <w:rStyle w:val="Hyperlink"/>
            <w:sz w:val="22"/>
            <w:szCs w:val="22"/>
          </w:rPr>
          <w:t xml:space="preserve"> M, Rahmani S, Osawa K, Tattersall MC, Budoff MJ. Association of Coronary Calcium Wall Thickness, and Carotid Plaque Progression </w:t>
        </w:r>
        <w:proofErr w:type="gramStart"/>
        <w:r w:rsidRPr="00E7192F">
          <w:rPr>
            <w:rStyle w:val="Hyperlink"/>
            <w:sz w:val="22"/>
            <w:szCs w:val="22"/>
          </w:rPr>
          <w:t>With</w:t>
        </w:r>
        <w:proofErr w:type="gramEnd"/>
        <w:r w:rsidRPr="00E7192F">
          <w:rPr>
            <w:rStyle w:val="Hyperlink"/>
            <w:sz w:val="22"/>
            <w:szCs w:val="22"/>
          </w:rPr>
          <w:t xml:space="preserve"> Low-Density Lipoprotein and High-Density Lipoprotein Particle Concentration Measured by Ion Mobility (From Multiethnic Study of Atherosclerosis [MESA]). </w:t>
        </w:r>
        <w:proofErr w:type="gramStart"/>
        <w:r w:rsidRPr="00E7192F">
          <w:rPr>
            <w:rStyle w:val="Hyperlink"/>
            <w:i/>
            <w:iCs/>
            <w:sz w:val="22"/>
            <w:szCs w:val="22"/>
          </w:rPr>
          <w:t>Am</w:t>
        </w:r>
        <w:proofErr w:type="gramEnd"/>
        <w:r w:rsidRPr="00E7192F">
          <w:rPr>
            <w:rStyle w:val="Hyperlink"/>
            <w:i/>
            <w:iCs/>
            <w:sz w:val="22"/>
            <w:szCs w:val="22"/>
          </w:rPr>
          <w:t xml:space="preserve"> J </w:t>
        </w:r>
        <w:proofErr w:type="spellStart"/>
        <w:r w:rsidRPr="00E7192F">
          <w:rPr>
            <w:rStyle w:val="Hyperlink"/>
            <w:i/>
            <w:iCs/>
            <w:sz w:val="22"/>
            <w:szCs w:val="22"/>
          </w:rPr>
          <w:t>Cardiol</w:t>
        </w:r>
        <w:proofErr w:type="spellEnd"/>
        <w:r w:rsidRPr="00E7192F">
          <w:rPr>
            <w:rStyle w:val="Hyperlink"/>
            <w:sz w:val="22"/>
            <w:szCs w:val="22"/>
          </w:rPr>
          <w:t xml:space="preserve">. </w:t>
        </w:r>
        <w:proofErr w:type="gramStart"/>
        <w:r w:rsidRPr="00E7192F">
          <w:rPr>
            <w:rStyle w:val="Hyperlink"/>
            <w:sz w:val="22"/>
            <w:szCs w:val="22"/>
          </w:rPr>
          <w:t>2021;142:52</w:t>
        </w:r>
        <w:proofErr w:type="gramEnd"/>
        <w:r w:rsidRPr="00E7192F">
          <w:rPr>
            <w:rStyle w:val="Hyperlink"/>
            <w:sz w:val="22"/>
            <w:szCs w:val="22"/>
          </w:rPr>
          <w:t>-58.</w:t>
        </w:r>
      </w:hyperlink>
      <w:r w:rsidR="00564083">
        <w:rPr>
          <w:rStyle w:val="Hyperlink"/>
          <w:sz w:val="22"/>
          <w:szCs w:val="22"/>
        </w:rPr>
        <w:t xml:space="preserve"> </w:t>
      </w:r>
    </w:p>
    <w:p w14:paraId="698F5713" w14:textId="77777777" w:rsidR="00B20FAF" w:rsidRPr="00564083" w:rsidRDefault="00B20FAF" w:rsidP="00564083">
      <w:pPr>
        <w:pStyle w:val="ListParagraph"/>
        <w:rPr>
          <w:rStyle w:val="Hyperlink"/>
          <w:color w:val="000000"/>
          <w:sz w:val="22"/>
          <w:szCs w:val="22"/>
          <w:u w:val="none"/>
        </w:rPr>
      </w:pPr>
    </w:p>
    <w:p w14:paraId="12C0A091" w14:textId="3627D7F6" w:rsidR="00564083" w:rsidRPr="0034570B" w:rsidRDefault="00564083">
      <w:pPr>
        <w:pStyle w:val="ListParagraph"/>
        <w:numPr>
          <w:ilvl w:val="0"/>
          <w:numId w:val="2"/>
        </w:numPr>
        <w:rPr>
          <w:rStyle w:val="Hyperlink"/>
          <w:color w:val="000000"/>
          <w:sz w:val="22"/>
          <w:szCs w:val="22"/>
          <w:u w:val="none"/>
        </w:rPr>
      </w:pPr>
      <w:hyperlink r:id="rId1798" w:history="1">
        <w:r w:rsidRPr="009E6B9E">
          <w:rPr>
            <w:rStyle w:val="Hyperlink"/>
            <w:sz w:val="22"/>
            <w:szCs w:val="22"/>
          </w:rPr>
          <w:t>Win TT, de Vasconcellos HD, Chamera E, Hong SY, Ambale Venkatesh B, Young P, Yang X, Ciuffo L, Sharma RK, Ima M, Habibi M, Wud CO, Heckbert SR, Bluemke DA, Lima JAC. References Values for Left Atrial Volumes, Emptying Fractions, Strains, and Strain Rates and Their Determinants by Age, Gender, and Ethnicity: The Multieth</w:t>
        </w:r>
        <w:r w:rsidR="00D665BB">
          <w:rPr>
            <w:rStyle w:val="Hyperlink"/>
            <w:sz w:val="22"/>
            <w:szCs w:val="22"/>
          </w:rPr>
          <w:t>n</w:t>
        </w:r>
        <w:r w:rsidRPr="009E6B9E">
          <w:rPr>
            <w:rStyle w:val="Hyperlink"/>
            <w:sz w:val="22"/>
            <w:szCs w:val="22"/>
          </w:rPr>
          <w:t xml:space="preserve">ic Study of Atherosclerosis (MESA). </w:t>
        </w:r>
        <w:proofErr w:type="spellStart"/>
        <w:r w:rsidRPr="009E6B9E">
          <w:rPr>
            <w:rStyle w:val="Hyperlink"/>
            <w:i/>
            <w:iCs/>
            <w:sz w:val="22"/>
            <w:szCs w:val="22"/>
          </w:rPr>
          <w:t>Acad</w:t>
        </w:r>
        <w:proofErr w:type="spellEnd"/>
        <w:r w:rsidRPr="009E6B9E">
          <w:rPr>
            <w:rStyle w:val="Hyperlink"/>
            <w:i/>
            <w:iCs/>
            <w:sz w:val="22"/>
            <w:szCs w:val="22"/>
          </w:rPr>
          <w:t xml:space="preserve"> </w:t>
        </w:r>
        <w:proofErr w:type="spellStart"/>
        <w:r w:rsidRPr="009E6B9E">
          <w:rPr>
            <w:rStyle w:val="Hyperlink"/>
            <w:i/>
            <w:iCs/>
            <w:sz w:val="22"/>
            <w:szCs w:val="22"/>
          </w:rPr>
          <w:t>Radiol</w:t>
        </w:r>
        <w:proofErr w:type="spellEnd"/>
        <w:r w:rsidRPr="009E6B9E">
          <w:rPr>
            <w:rStyle w:val="Hyperlink"/>
            <w:sz w:val="22"/>
            <w:szCs w:val="22"/>
          </w:rPr>
          <w:t>. 2021;28(3):356-363.</w:t>
        </w:r>
      </w:hyperlink>
      <w:r w:rsidR="0034570B">
        <w:rPr>
          <w:rStyle w:val="Hyperlink"/>
          <w:sz w:val="22"/>
          <w:szCs w:val="22"/>
        </w:rPr>
        <w:t xml:space="preserve"> </w:t>
      </w:r>
    </w:p>
    <w:p w14:paraId="075DF9C2" w14:textId="77777777" w:rsidR="0034570B" w:rsidRPr="0034570B" w:rsidRDefault="0034570B" w:rsidP="0034570B">
      <w:pPr>
        <w:pStyle w:val="ListParagraph"/>
        <w:rPr>
          <w:rStyle w:val="Hyperlink"/>
          <w:color w:val="000000"/>
          <w:sz w:val="22"/>
          <w:szCs w:val="22"/>
          <w:u w:val="none"/>
        </w:rPr>
      </w:pPr>
    </w:p>
    <w:p w14:paraId="4CEE1EAE" w14:textId="494332AC" w:rsidR="0034570B" w:rsidRPr="00012734" w:rsidRDefault="0034570B">
      <w:pPr>
        <w:pStyle w:val="ListParagraph"/>
        <w:numPr>
          <w:ilvl w:val="0"/>
          <w:numId w:val="2"/>
        </w:numPr>
        <w:rPr>
          <w:rStyle w:val="Hyperlink"/>
          <w:color w:val="auto"/>
          <w:sz w:val="22"/>
          <w:szCs w:val="22"/>
          <w:u w:val="none"/>
        </w:rPr>
      </w:pPr>
      <w:hyperlink r:id="rId1799" w:history="1">
        <w:r w:rsidRPr="0034570B">
          <w:rPr>
            <w:rStyle w:val="Hyperlink"/>
            <w:sz w:val="22"/>
            <w:szCs w:val="22"/>
          </w:rPr>
          <w:t xml:space="preserve">Pandey A, Vaduganathan M, Patel KV, Ayers C, Ballantyne CM, </w:t>
        </w:r>
        <w:proofErr w:type="spellStart"/>
        <w:r w:rsidRPr="0034570B">
          <w:rPr>
            <w:rStyle w:val="Hyperlink"/>
            <w:sz w:val="22"/>
            <w:szCs w:val="22"/>
          </w:rPr>
          <w:t>Kosiborod</w:t>
        </w:r>
        <w:proofErr w:type="spellEnd"/>
        <w:r w:rsidRPr="0034570B">
          <w:rPr>
            <w:rStyle w:val="Hyperlink"/>
            <w:sz w:val="22"/>
            <w:szCs w:val="22"/>
          </w:rPr>
          <w:t xml:space="preserve"> MN, Carnethon M, DeFilippi C, McGuire DK, Khan SS, Caughey MC, de Lemos JA, Everett BM. Biomarker-Based Risk Prediction of Incident Heart Failure in Pre-Diabetes and Diabetes. </w:t>
        </w:r>
        <w:r w:rsidRPr="0034570B">
          <w:rPr>
            <w:rStyle w:val="Hyperlink"/>
            <w:i/>
            <w:iCs/>
            <w:sz w:val="22"/>
            <w:szCs w:val="22"/>
          </w:rPr>
          <w:t>JACC Heart Fail</w:t>
        </w:r>
        <w:r w:rsidRPr="0034570B">
          <w:rPr>
            <w:rStyle w:val="Hyperlink"/>
            <w:sz w:val="22"/>
            <w:szCs w:val="22"/>
          </w:rPr>
          <w:t>. 2021;9(3):215-223.</w:t>
        </w:r>
      </w:hyperlink>
      <w:r w:rsidR="00012734">
        <w:rPr>
          <w:rStyle w:val="Hyperlink"/>
          <w:sz w:val="22"/>
          <w:szCs w:val="22"/>
        </w:rPr>
        <w:t xml:space="preserve"> </w:t>
      </w:r>
    </w:p>
    <w:p w14:paraId="25CC89F6" w14:textId="77777777" w:rsidR="00012734" w:rsidRPr="00012734" w:rsidRDefault="00012734" w:rsidP="00012734">
      <w:pPr>
        <w:pStyle w:val="ListParagraph"/>
        <w:rPr>
          <w:sz w:val="22"/>
          <w:szCs w:val="22"/>
        </w:rPr>
      </w:pPr>
    </w:p>
    <w:p w14:paraId="31FBD94F" w14:textId="76135970" w:rsidR="00012734" w:rsidRPr="00834B55" w:rsidRDefault="00012734">
      <w:pPr>
        <w:pStyle w:val="ListParagraph"/>
        <w:numPr>
          <w:ilvl w:val="0"/>
          <w:numId w:val="2"/>
        </w:numPr>
        <w:rPr>
          <w:rStyle w:val="Hyperlink"/>
          <w:color w:val="auto"/>
          <w:sz w:val="22"/>
          <w:szCs w:val="22"/>
          <w:u w:val="none"/>
        </w:rPr>
      </w:pPr>
      <w:hyperlink r:id="rId1800" w:history="1">
        <w:r w:rsidRPr="005C6B0D">
          <w:rPr>
            <w:rStyle w:val="Hyperlink"/>
            <w:sz w:val="22"/>
            <w:szCs w:val="22"/>
          </w:rPr>
          <w:t xml:space="preserve">Sabanayagam C, Lye WK, Paterson E, Patterson CC, Maxwell AP, Abdul RBBM, Tai ES, Cheng CY, Kayama T, Yamashita H, Sarnak M, Shlipak M, Matsushita K, Mutlu U, Ikram MA, Klaver C, </w:t>
        </w:r>
        <w:proofErr w:type="spellStart"/>
        <w:r w:rsidRPr="005C6B0D">
          <w:rPr>
            <w:rStyle w:val="Hyperlink"/>
            <w:sz w:val="22"/>
            <w:szCs w:val="22"/>
          </w:rPr>
          <w:t>Kifley</w:t>
        </w:r>
        <w:proofErr w:type="spellEnd"/>
        <w:r w:rsidRPr="005C6B0D">
          <w:rPr>
            <w:rStyle w:val="Hyperlink"/>
            <w:sz w:val="22"/>
            <w:szCs w:val="22"/>
          </w:rPr>
          <w:t xml:space="preserve"> A, Mitchell P, Myers C, Klein BE, Klein R, Wong TY, McKay GJ. A systematic review and participant-level meta-analysis found little association of retinal microvascular caliber with reduced kidney function. </w:t>
        </w:r>
        <w:r w:rsidRPr="005C6B0D">
          <w:rPr>
            <w:rStyle w:val="Hyperlink"/>
            <w:i/>
            <w:iCs/>
            <w:sz w:val="22"/>
            <w:szCs w:val="22"/>
          </w:rPr>
          <w:t>Kidney Int</w:t>
        </w:r>
        <w:r w:rsidRPr="005C6B0D">
          <w:rPr>
            <w:rStyle w:val="Hyperlink"/>
            <w:sz w:val="22"/>
            <w:szCs w:val="22"/>
          </w:rPr>
          <w:t>. 2021:99(3):696-706.</w:t>
        </w:r>
      </w:hyperlink>
      <w:r w:rsidR="00167962">
        <w:rPr>
          <w:rStyle w:val="Hyperlink"/>
          <w:sz w:val="22"/>
          <w:szCs w:val="22"/>
        </w:rPr>
        <w:t xml:space="preserve"> </w:t>
      </w:r>
    </w:p>
    <w:p w14:paraId="45968593" w14:textId="77777777" w:rsidR="00834B55" w:rsidRPr="00834B55" w:rsidRDefault="00834B55" w:rsidP="00834B55">
      <w:pPr>
        <w:pStyle w:val="ListParagraph"/>
        <w:rPr>
          <w:rStyle w:val="Hyperlink"/>
          <w:color w:val="auto"/>
          <w:sz w:val="22"/>
          <w:szCs w:val="22"/>
          <w:u w:val="none"/>
        </w:rPr>
      </w:pPr>
    </w:p>
    <w:p w14:paraId="5F5B1DE3" w14:textId="36B759D1" w:rsidR="00834B55" w:rsidRPr="00180390" w:rsidRDefault="00834B55">
      <w:pPr>
        <w:pStyle w:val="ListParagraph"/>
        <w:numPr>
          <w:ilvl w:val="0"/>
          <w:numId w:val="2"/>
        </w:numPr>
        <w:rPr>
          <w:rStyle w:val="Hyperlink"/>
          <w:color w:val="auto"/>
          <w:sz w:val="22"/>
          <w:szCs w:val="22"/>
          <w:u w:val="none"/>
        </w:rPr>
      </w:pPr>
      <w:hyperlink r:id="rId1801" w:history="1">
        <w:r w:rsidRPr="00E463F7">
          <w:rPr>
            <w:rStyle w:val="Hyperlink"/>
            <w:sz w:val="22"/>
            <w:szCs w:val="22"/>
          </w:rPr>
          <w:t xml:space="preserve">Kim J, Hiura GT, Oelsner EO, Yin X, Barr RG, Smith BM, Prince MR. Hiatal hernia prevalence and natural history on non-contrast CT in the Multi-Ethnic Study of Atherosclerosis (MESA). </w:t>
        </w:r>
        <w:r w:rsidRPr="00E463F7">
          <w:rPr>
            <w:rStyle w:val="Hyperlink"/>
            <w:i/>
            <w:iCs/>
            <w:sz w:val="22"/>
            <w:szCs w:val="22"/>
          </w:rPr>
          <w:t>BMJ Open Gastroenterol</w:t>
        </w:r>
        <w:r w:rsidRPr="00E463F7">
          <w:rPr>
            <w:rStyle w:val="Hyperlink"/>
            <w:sz w:val="22"/>
            <w:szCs w:val="22"/>
          </w:rPr>
          <w:t>. 2021;8(1</w:t>
        </w:r>
        <w:proofErr w:type="gramStart"/>
        <w:r w:rsidRPr="00E463F7">
          <w:rPr>
            <w:rStyle w:val="Hyperlink"/>
            <w:sz w:val="22"/>
            <w:szCs w:val="22"/>
          </w:rPr>
          <w:t>):e</w:t>
        </w:r>
        <w:proofErr w:type="gramEnd"/>
        <w:r w:rsidRPr="00E463F7">
          <w:rPr>
            <w:rStyle w:val="Hyperlink"/>
            <w:sz w:val="22"/>
            <w:szCs w:val="22"/>
          </w:rPr>
          <w:t xml:space="preserve">000565. </w:t>
        </w:r>
        <w:proofErr w:type="spellStart"/>
        <w:r w:rsidRPr="00E463F7">
          <w:rPr>
            <w:rStyle w:val="Hyperlink"/>
            <w:sz w:val="22"/>
            <w:szCs w:val="22"/>
          </w:rPr>
          <w:t>doi</w:t>
        </w:r>
        <w:proofErr w:type="spellEnd"/>
        <w:r w:rsidRPr="00E463F7">
          <w:rPr>
            <w:rStyle w:val="Hyperlink"/>
            <w:sz w:val="22"/>
            <w:szCs w:val="22"/>
          </w:rPr>
          <w:t>: 10.1136/bmjgast-2020-000565.</w:t>
        </w:r>
      </w:hyperlink>
      <w:r w:rsidR="00180390">
        <w:rPr>
          <w:rStyle w:val="Hyperlink"/>
          <w:sz w:val="22"/>
          <w:szCs w:val="22"/>
        </w:rPr>
        <w:t xml:space="preserve"> </w:t>
      </w:r>
    </w:p>
    <w:p w14:paraId="6E69C9F7" w14:textId="77777777" w:rsidR="00192F81" w:rsidRPr="00180390" w:rsidRDefault="00192F81" w:rsidP="00180390">
      <w:pPr>
        <w:pStyle w:val="ListParagraph"/>
        <w:rPr>
          <w:rStyle w:val="Hyperlink"/>
          <w:color w:val="auto"/>
          <w:sz w:val="22"/>
          <w:szCs w:val="22"/>
          <w:u w:val="none"/>
        </w:rPr>
      </w:pPr>
    </w:p>
    <w:p w14:paraId="32FD845D" w14:textId="20328E5B" w:rsidR="00180390" w:rsidRDefault="00684535">
      <w:pPr>
        <w:pStyle w:val="ListParagraph"/>
        <w:numPr>
          <w:ilvl w:val="0"/>
          <w:numId w:val="2"/>
        </w:numPr>
        <w:rPr>
          <w:sz w:val="22"/>
          <w:szCs w:val="22"/>
        </w:rPr>
      </w:pPr>
      <w:hyperlink r:id="rId1802" w:history="1">
        <w:r w:rsidRPr="00456D2C">
          <w:rPr>
            <w:rStyle w:val="Hyperlink"/>
            <w:sz w:val="22"/>
            <w:szCs w:val="22"/>
          </w:rPr>
          <w:t xml:space="preserve">Sofer T, Khoury S, Wang QP, Parisien M, Gris P, Bortsov AV, </w:t>
        </w:r>
        <w:proofErr w:type="spellStart"/>
        <w:r w:rsidRPr="00456D2C">
          <w:rPr>
            <w:rStyle w:val="Hyperlink"/>
            <w:sz w:val="22"/>
            <w:szCs w:val="22"/>
          </w:rPr>
          <w:t>Linnstaedt</w:t>
        </w:r>
        <w:proofErr w:type="spellEnd"/>
        <w:r w:rsidRPr="00456D2C">
          <w:rPr>
            <w:rStyle w:val="Hyperlink"/>
            <w:sz w:val="22"/>
            <w:szCs w:val="22"/>
          </w:rPr>
          <w:t xml:space="preserve"> SD, McLean SA, Tungate AS, Lee J, Louie T, Redline S, Kaunisto MA, </w:t>
        </w:r>
        <w:proofErr w:type="spellStart"/>
        <w:r w:rsidRPr="00456D2C">
          <w:rPr>
            <w:rStyle w:val="Hyperlink"/>
            <w:sz w:val="22"/>
            <w:szCs w:val="22"/>
          </w:rPr>
          <w:t>Kalso</w:t>
        </w:r>
        <w:proofErr w:type="spellEnd"/>
        <w:r w:rsidRPr="00456D2C">
          <w:rPr>
            <w:rStyle w:val="Hyperlink"/>
            <w:sz w:val="22"/>
            <w:szCs w:val="22"/>
          </w:rPr>
          <w:t xml:space="preserve"> EA, Munter HM, Nackley AG, Slade GD, Smith SB, </w:t>
        </w:r>
        <w:proofErr w:type="spellStart"/>
        <w:r w:rsidRPr="00456D2C">
          <w:rPr>
            <w:rStyle w:val="Hyperlink"/>
            <w:sz w:val="22"/>
            <w:szCs w:val="22"/>
          </w:rPr>
          <w:t>Zaykin</w:t>
        </w:r>
        <w:proofErr w:type="spellEnd"/>
        <w:r w:rsidRPr="00456D2C">
          <w:rPr>
            <w:rStyle w:val="Hyperlink"/>
            <w:sz w:val="22"/>
            <w:szCs w:val="22"/>
          </w:rPr>
          <w:t xml:space="preserve"> DV, Fillingim RB, </w:t>
        </w:r>
        <w:proofErr w:type="spellStart"/>
        <w:r w:rsidRPr="00456D2C">
          <w:rPr>
            <w:rStyle w:val="Hyperlink"/>
            <w:sz w:val="22"/>
            <w:szCs w:val="22"/>
          </w:rPr>
          <w:t>Ohrbach</w:t>
        </w:r>
        <w:proofErr w:type="spellEnd"/>
        <w:r w:rsidRPr="00456D2C">
          <w:rPr>
            <w:rStyle w:val="Hyperlink"/>
            <w:sz w:val="22"/>
            <w:szCs w:val="22"/>
          </w:rPr>
          <w:t xml:space="preserve"> R, Greenspan JD, Maixner W, Neely GG, Diatchenko L. Multi-ethnic GWAS and meta-analysis of sleep quality identify MPP6 as a novel gene that functions in sleep center neurons. </w:t>
        </w:r>
        <w:r w:rsidRPr="00456D2C">
          <w:rPr>
            <w:rStyle w:val="Hyperlink"/>
            <w:i/>
            <w:iCs/>
            <w:sz w:val="22"/>
            <w:szCs w:val="22"/>
          </w:rPr>
          <w:t>Sleep</w:t>
        </w:r>
        <w:r w:rsidRPr="00456D2C">
          <w:rPr>
            <w:rStyle w:val="Hyperlink"/>
            <w:sz w:val="22"/>
            <w:szCs w:val="22"/>
          </w:rPr>
          <w:t>. 2021;44(3</w:t>
        </w:r>
        <w:proofErr w:type="gramStart"/>
        <w:r w:rsidRPr="00456D2C">
          <w:rPr>
            <w:rStyle w:val="Hyperlink"/>
            <w:sz w:val="22"/>
            <w:szCs w:val="22"/>
          </w:rPr>
          <w:t>):zsaa</w:t>
        </w:r>
        <w:proofErr w:type="gramEnd"/>
        <w:r w:rsidRPr="00456D2C">
          <w:rPr>
            <w:rStyle w:val="Hyperlink"/>
            <w:sz w:val="22"/>
            <w:szCs w:val="22"/>
          </w:rPr>
          <w:t xml:space="preserve">211. </w:t>
        </w:r>
        <w:proofErr w:type="spellStart"/>
        <w:r w:rsidRPr="00456D2C">
          <w:rPr>
            <w:rStyle w:val="Hyperlink"/>
            <w:sz w:val="22"/>
            <w:szCs w:val="22"/>
          </w:rPr>
          <w:t>doi</w:t>
        </w:r>
        <w:proofErr w:type="spellEnd"/>
        <w:r w:rsidRPr="00456D2C">
          <w:rPr>
            <w:rStyle w:val="Hyperlink"/>
            <w:sz w:val="22"/>
            <w:szCs w:val="22"/>
          </w:rPr>
          <w:t>: 10.1093/sleep/zsaa211.</w:t>
        </w:r>
      </w:hyperlink>
    </w:p>
    <w:p w14:paraId="48C78B57" w14:textId="77777777" w:rsidR="007B17AE" w:rsidRPr="007B17AE" w:rsidRDefault="007B17AE" w:rsidP="007B17AE">
      <w:pPr>
        <w:pStyle w:val="ListParagraph"/>
        <w:rPr>
          <w:rStyle w:val="Hyperlink"/>
          <w:color w:val="auto"/>
          <w:sz w:val="22"/>
          <w:szCs w:val="22"/>
          <w:u w:val="none"/>
        </w:rPr>
      </w:pPr>
    </w:p>
    <w:p w14:paraId="167605C1" w14:textId="708A0C6B" w:rsidR="007B17AE" w:rsidRPr="00644604" w:rsidRDefault="00E131F3">
      <w:pPr>
        <w:pStyle w:val="ListParagraph"/>
        <w:numPr>
          <w:ilvl w:val="0"/>
          <w:numId w:val="2"/>
        </w:numPr>
        <w:rPr>
          <w:rStyle w:val="Hyperlink"/>
          <w:color w:val="auto"/>
          <w:sz w:val="22"/>
          <w:szCs w:val="22"/>
          <w:u w:val="none"/>
        </w:rPr>
      </w:pPr>
      <w:hyperlink r:id="rId1803" w:history="1">
        <w:r w:rsidRPr="000F76C6">
          <w:rPr>
            <w:rStyle w:val="Hyperlink"/>
            <w:sz w:val="22"/>
            <w:szCs w:val="22"/>
          </w:rPr>
          <w:t xml:space="preserve">Blaha MJ, </w:t>
        </w:r>
        <w:proofErr w:type="spellStart"/>
        <w:r w:rsidRPr="000F76C6">
          <w:rPr>
            <w:rStyle w:val="Hyperlink"/>
            <w:sz w:val="22"/>
            <w:szCs w:val="22"/>
          </w:rPr>
          <w:t>Naazie</w:t>
        </w:r>
        <w:proofErr w:type="spellEnd"/>
        <w:r w:rsidRPr="000F76C6">
          <w:rPr>
            <w:rStyle w:val="Hyperlink"/>
            <w:sz w:val="22"/>
            <w:szCs w:val="22"/>
          </w:rPr>
          <w:t xml:space="preserve"> IN, Cainzos-Achirica M, Dardari ZA, DeFilippis AP, McClelland RL, Mirbolouk M, Orimoloye OA, Dzaye O, Nasir K, Page JH. Derivation of Coronary Age Calculator Using Traditional Risk Factors and Coronary Artery Calcium: The Multi-Ethnic Study of Atherosclerosis. </w:t>
        </w:r>
        <w:r w:rsidRPr="000F76C6">
          <w:rPr>
            <w:rStyle w:val="Hyperlink"/>
            <w:i/>
            <w:iCs/>
            <w:sz w:val="22"/>
            <w:szCs w:val="22"/>
          </w:rPr>
          <w:t>J Am Heart Assoc</w:t>
        </w:r>
        <w:r w:rsidRPr="000F76C6">
          <w:rPr>
            <w:rStyle w:val="Hyperlink"/>
            <w:sz w:val="22"/>
            <w:szCs w:val="22"/>
          </w:rPr>
          <w:t>. 2021;10(6</w:t>
        </w:r>
        <w:proofErr w:type="gramStart"/>
        <w:r w:rsidRPr="000F76C6">
          <w:rPr>
            <w:rStyle w:val="Hyperlink"/>
            <w:sz w:val="22"/>
            <w:szCs w:val="22"/>
          </w:rPr>
          <w:t>):e</w:t>
        </w:r>
        <w:proofErr w:type="gramEnd"/>
        <w:r w:rsidRPr="000F76C6">
          <w:rPr>
            <w:rStyle w:val="Hyperlink"/>
            <w:sz w:val="22"/>
            <w:szCs w:val="22"/>
          </w:rPr>
          <w:t xml:space="preserve">019351. </w:t>
        </w:r>
        <w:proofErr w:type="spellStart"/>
        <w:r w:rsidRPr="000F76C6">
          <w:rPr>
            <w:rStyle w:val="Hyperlink"/>
            <w:sz w:val="22"/>
            <w:szCs w:val="22"/>
          </w:rPr>
          <w:t>doi</w:t>
        </w:r>
        <w:proofErr w:type="spellEnd"/>
        <w:r w:rsidRPr="000F76C6">
          <w:rPr>
            <w:rStyle w:val="Hyperlink"/>
            <w:sz w:val="22"/>
            <w:szCs w:val="22"/>
          </w:rPr>
          <w:t>: 10.1161/JAHA.120.019351.</w:t>
        </w:r>
      </w:hyperlink>
      <w:r w:rsidR="00644604">
        <w:rPr>
          <w:rStyle w:val="Hyperlink"/>
          <w:sz w:val="22"/>
          <w:szCs w:val="22"/>
        </w:rPr>
        <w:t xml:space="preserve"> </w:t>
      </w:r>
    </w:p>
    <w:p w14:paraId="7E14C860" w14:textId="1B47F080" w:rsidR="00644604" w:rsidRDefault="00644604" w:rsidP="00644604">
      <w:pPr>
        <w:pStyle w:val="ListParagraph"/>
        <w:rPr>
          <w:rStyle w:val="Hyperlink"/>
          <w:color w:val="auto"/>
          <w:sz w:val="22"/>
          <w:szCs w:val="22"/>
          <w:u w:val="none"/>
        </w:rPr>
      </w:pPr>
    </w:p>
    <w:p w14:paraId="7B0B5DA7" w14:textId="513889BC" w:rsidR="00644604" w:rsidRPr="00E413FF" w:rsidRDefault="00644604">
      <w:pPr>
        <w:pStyle w:val="ListParagraph"/>
        <w:numPr>
          <w:ilvl w:val="0"/>
          <w:numId w:val="2"/>
        </w:numPr>
        <w:rPr>
          <w:rStyle w:val="Hyperlink"/>
          <w:color w:val="auto"/>
          <w:sz w:val="22"/>
          <w:szCs w:val="22"/>
          <w:u w:val="none"/>
        </w:rPr>
      </w:pPr>
      <w:hyperlink r:id="rId1804" w:history="1">
        <w:r w:rsidRPr="00512F4D">
          <w:rPr>
            <w:rStyle w:val="Hyperlink"/>
            <w:sz w:val="22"/>
            <w:szCs w:val="22"/>
          </w:rPr>
          <w:t xml:space="preserve">Tromp J, Paniagua SMA, Lau ES, Allen NB, Blaha MJ, Gansevoort RT, Hillege HL, Lee DE, Levy D, Ramachandran VS, </w:t>
        </w:r>
        <w:proofErr w:type="spellStart"/>
        <w:r w:rsidRPr="00512F4D">
          <w:rPr>
            <w:rStyle w:val="Hyperlink"/>
            <w:sz w:val="22"/>
            <w:szCs w:val="22"/>
          </w:rPr>
          <w:t>vander</w:t>
        </w:r>
        <w:proofErr w:type="spellEnd"/>
        <w:r w:rsidRPr="00512F4D">
          <w:rPr>
            <w:rStyle w:val="Hyperlink"/>
            <w:sz w:val="22"/>
            <w:szCs w:val="22"/>
          </w:rPr>
          <w:t xml:space="preserve"> Harst P, van </w:t>
        </w:r>
        <w:proofErr w:type="spellStart"/>
        <w:r w:rsidRPr="00512F4D">
          <w:rPr>
            <w:rStyle w:val="Hyperlink"/>
            <w:sz w:val="22"/>
            <w:szCs w:val="22"/>
          </w:rPr>
          <w:t>Gilst</w:t>
        </w:r>
        <w:proofErr w:type="spellEnd"/>
        <w:r w:rsidRPr="00512F4D">
          <w:rPr>
            <w:rStyle w:val="Hyperlink"/>
            <w:sz w:val="22"/>
            <w:szCs w:val="22"/>
          </w:rPr>
          <w:t xml:space="preserve"> WH, Larson MG, Shah SJ, de Boer RA, Lam CSP, Ho JE. Age dependen</w:t>
        </w:r>
        <w:r w:rsidR="00D665BB">
          <w:rPr>
            <w:rStyle w:val="Hyperlink"/>
            <w:sz w:val="22"/>
            <w:szCs w:val="22"/>
          </w:rPr>
          <w:t>t</w:t>
        </w:r>
        <w:r w:rsidRPr="00512F4D">
          <w:rPr>
            <w:rStyle w:val="Hyperlink"/>
            <w:sz w:val="22"/>
            <w:szCs w:val="22"/>
          </w:rPr>
          <w:t xml:space="preserve"> associations of risk factors with heart failure: pooled </w:t>
        </w:r>
        <w:proofErr w:type="gramStart"/>
        <w:r w:rsidRPr="00512F4D">
          <w:rPr>
            <w:rStyle w:val="Hyperlink"/>
            <w:sz w:val="22"/>
            <w:szCs w:val="22"/>
          </w:rPr>
          <w:t>population based</w:t>
        </w:r>
        <w:proofErr w:type="gramEnd"/>
        <w:r w:rsidRPr="00512F4D">
          <w:rPr>
            <w:rStyle w:val="Hyperlink"/>
            <w:sz w:val="22"/>
            <w:szCs w:val="22"/>
          </w:rPr>
          <w:t xml:space="preserve"> cohort study. </w:t>
        </w:r>
        <w:r w:rsidRPr="00512F4D">
          <w:rPr>
            <w:rStyle w:val="Hyperlink"/>
            <w:i/>
            <w:iCs/>
            <w:sz w:val="22"/>
            <w:szCs w:val="22"/>
          </w:rPr>
          <w:t>BMJ</w:t>
        </w:r>
        <w:r w:rsidRPr="00512F4D">
          <w:rPr>
            <w:rStyle w:val="Hyperlink"/>
            <w:sz w:val="22"/>
            <w:szCs w:val="22"/>
          </w:rPr>
          <w:t xml:space="preserve">. </w:t>
        </w:r>
        <w:proofErr w:type="gramStart"/>
        <w:r w:rsidRPr="00512F4D">
          <w:rPr>
            <w:rStyle w:val="Hyperlink"/>
            <w:sz w:val="22"/>
            <w:szCs w:val="22"/>
          </w:rPr>
          <w:t>2021;372.n</w:t>
        </w:r>
        <w:proofErr w:type="gramEnd"/>
        <w:r w:rsidRPr="00512F4D">
          <w:rPr>
            <w:rStyle w:val="Hyperlink"/>
            <w:sz w:val="22"/>
            <w:szCs w:val="22"/>
          </w:rPr>
          <w:t xml:space="preserve">461. </w:t>
        </w:r>
        <w:proofErr w:type="spellStart"/>
        <w:r w:rsidRPr="00512F4D">
          <w:rPr>
            <w:rStyle w:val="Hyperlink"/>
            <w:sz w:val="22"/>
            <w:szCs w:val="22"/>
          </w:rPr>
          <w:t>doi</w:t>
        </w:r>
        <w:proofErr w:type="spellEnd"/>
        <w:r w:rsidRPr="00512F4D">
          <w:rPr>
            <w:rStyle w:val="Hyperlink"/>
            <w:sz w:val="22"/>
            <w:szCs w:val="22"/>
          </w:rPr>
          <w:t>: 10.1136.bmj.n461.</w:t>
        </w:r>
      </w:hyperlink>
      <w:r w:rsidR="00E413FF">
        <w:rPr>
          <w:rStyle w:val="Hyperlink"/>
          <w:sz w:val="22"/>
          <w:szCs w:val="22"/>
        </w:rPr>
        <w:t xml:space="preserve"> </w:t>
      </w:r>
    </w:p>
    <w:p w14:paraId="746631DD" w14:textId="05CA8973" w:rsidR="0064163B" w:rsidRDefault="0064163B" w:rsidP="00E413FF">
      <w:pPr>
        <w:pStyle w:val="ListParagraph"/>
        <w:rPr>
          <w:rStyle w:val="Hyperlink"/>
          <w:color w:val="auto"/>
          <w:sz w:val="22"/>
          <w:szCs w:val="22"/>
          <w:u w:val="none"/>
        </w:rPr>
      </w:pPr>
    </w:p>
    <w:p w14:paraId="78E69608" w14:textId="4234D656" w:rsidR="00E413FF" w:rsidRPr="006571C2" w:rsidRDefault="00E413FF">
      <w:pPr>
        <w:pStyle w:val="ListParagraph"/>
        <w:numPr>
          <w:ilvl w:val="0"/>
          <w:numId w:val="2"/>
        </w:numPr>
        <w:rPr>
          <w:rStyle w:val="Hyperlink"/>
          <w:color w:val="auto"/>
          <w:sz w:val="22"/>
          <w:szCs w:val="22"/>
          <w:u w:val="none"/>
        </w:rPr>
      </w:pPr>
      <w:hyperlink r:id="rId1805" w:history="1">
        <w:r w:rsidRPr="0082387C">
          <w:rPr>
            <w:rStyle w:val="Hyperlink"/>
            <w:sz w:val="22"/>
            <w:szCs w:val="22"/>
          </w:rPr>
          <w:t xml:space="preserve">Jang S, Ogunmoroti O, Zhao D, Fashanu OE, </w:t>
        </w:r>
        <w:proofErr w:type="spellStart"/>
        <w:r w:rsidRPr="0082387C">
          <w:rPr>
            <w:rStyle w:val="Hyperlink"/>
            <w:sz w:val="22"/>
            <w:szCs w:val="22"/>
          </w:rPr>
          <w:t>Tibuakuu</w:t>
        </w:r>
        <w:proofErr w:type="spellEnd"/>
        <w:r w:rsidRPr="0082387C">
          <w:rPr>
            <w:rStyle w:val="Hyperlink"/>
            <w:sz w:val="22"/>
            <w:szCs w:val="22"/>
          </w:rPr>
          <w:t xml:space="preserve"> M, Benson EM, Norby F, Otvos JD, Heckbert SR, Szklo M, Michos ED. The association of novel inflammatory marker </w:t>
        </w:r>
        <w:proofErr w:type="spellStart"/>
        <w:r w:rsidRPr="0082387C">
          <w:rPr>
            <w:rStyle w:val="Hyperlink"/>
            <w:sz w:val="22"/>
            <w:szCs w:val="22"/>
          </w:rPr>
          <w:t>GlycA</w:t>
        </w:r>
        <w:proofErr w:type="spellEnd"/>
        <w:r w:rsidRPr="0082387C">
          <w:rPr>
            <w:rStyle w:val="Hyperlink"/>
            <w:sz w:val="22"/>
            <w:szCs w:val="22"/>
          </w:rPr>
          <w:t xml:space="preserve"> and incident atrial fibrillation in the Multi-Ethnic Study of Atherosclerosis (MESA). </w:t>
        </w:r>
        <w:proofErr w:type="spellStart"/>
        <w:r w:rsidRPr="0082387C">
          <w:rPr>
            <w:rStyle w:val="Hyperlink"/>
            <w:i/>
            <w:iCs/>
            <w:sz w:val="22"/>
            <w:szCs w:val="22"/>
          </w:rPr>
          <w:t>PLoS</w:t>
        </w:r>
        <w:proofErr w:type="spellEnd"/>
        <w:r w:rsidRPr="0082387C">
          <w:rPr>
            <w:rStyle w:val="Hyperlink"/>
            <w:i/>
            <w:iCs/>
            <w:sz w:val="22"/>
            <w:szCs w:val="22"/>
          </w:rPr>
          <w:t xml:space="preserve"> One</w:t>
        </w:r>
        <w:r w:rsidRPr="0082387C">
          <w:rPr>
            <w:rStyle w:val="Hyperlink"/>
            <w:sz w:val="22"/>
            <w:szCs w:val="22"/>
          </w:rPr>
          <w:t xml:space="preserve">. 2021;16(3):0248644. </w:t>
        </w:r>
        <w:proofErr w:type="spellStart"/>
        <w:r w:rsidR="00B6150A">
          <w:rPr>
            <w:rStyle w:val="Hyperlink"/>
            <w:sz w:val="22"/>
            <w:szCs w:val="22"/>
          </w:rPr>
          <w:t>d</w:t>
        </w:r>
        <w:r w:rsidRPr="0082387C">
          <w:rPr>
            <w:rStyle w:val="Hyperlink"/>
            <w:sz w:val="22"/>
            <w:szCs w:val="22"/>
          </w:rPr>
          <w:t>oi</w:t>
        </w:r>
        <w:proofErr w:type="spellEnd"/>
        <w:r w:rsidRPr="0082387C">
          <w:rPr>
            <w:rStyle w:val="Hyperlink"/>
            <w:sz w:val="22"/>
            <w:szCs w:val="22"/>
          </w:rPr>
          <w:t>: 10.1371.</w:t>
        </w:r>
      </w:hyperlink>
      <w:r w:rsidR="00A15272">
        <w:rPr>
          <w:rStyle w:val="Hyperlink"/>
          <w:sz w:val="22"/>
          <w:szCs w:val="22"/>
        </w:rPr>
        <w:t xml:space="preserve"> </w:t>
      </w:r>
      <w:r w:rsidR="006571C2">
        <w:rPr>
          <w:rStyle w:val="Hyperlink"/>
          <w:sz w:val="22"/>
          <w:szCs w:val="22"/>
        </w:rPr>
        <w:t xml:space="preserve"> </w:t>
      </w:r>
    </w:p>
    <w:p w14:paraId="6CA9C988" w14:textId="77777777" w:rsidR="006571C2" w:rsidRPr="006571C2" w:rsidRDefault="006571C2" w:rsidP="006571C2">
      <w:pPr>
        <w:pStyle w:val="ListParagraph"/>
        <w:rPr>
          <w:rStyle w:val="Hyperlink"/>
          <w:color w:val="auto"/>
          <w:sz w:val="22"/>
          <w:szCs w:val="22"/>
          <w:u w:val="none"/>
        </w:rPr>
      </w:pPr>
    </w:p>
    <w:p w14:paraId="78C3A9F1" w14:textId="0E5C86E7" w:rsidR="006571C2" w:rsidRPr="006571C2" w:rsidRDefault="006571C2">
      <w:pPr>
        <w:pStyle w:val="ListParagraph"/>
        <w:numPr>
          <w:ilvl w:val="0"/>
          <w:numId w:val="2"/>
        </w:numPr>
        <w:rPr>
          <w:sz w:val="22"/>
          <w:szCs w:val="22"/>
        </w:rPr>
      </w:pPr>
      <w:hyperlink r:id="rId1806" w:history="1">
        <w:r w:rsidRPr="006571C2">
          <w:rPr>
            <w:rStyle w:val="Hyperlink"/>
            <w:sz w:val="22"/>
            <w:szCs w:val="22"/>
          </w:rPr>
          <w:t>Kirwa K, Eckert CM, Vedal S, Hajat A, Kaufman JD. Ambient air pollution and risk of respiratory infection among adults: evidence from the multieth</w:t>
        </w:r>
        <w:r w:rsidR="008B31B8">
          <w:rPr>
            <w:rStyle w:val="Hyperlink"/>
            <w:sz w:val="22"/>
            <w:szCs w:val="22"/>
          </w:rPr>
          <w:t>nic</w:t>
        </w:r>
        <w:r w:rsidRPr="006571C2">
          <w:rPr>
            <w:rStyle w:val="Hyperlink"/>
            <w:sz w:val="22"/>
            <w:szCs w:val="22"/>
          </w:rPr>
          <w:t xml:space="preserve"> study of atherosclerosis (MESA). </w:t>
        </w:r>
        <w:r w:rsidRPr="006571C2">
          <w:rPr>
            <w:rStyle w:val="Hyperlink"/>
            <w:i/>
            <w:iCs/>
            <w:sz w:val="22"/>
            <w:szCs w:val="22"/>
          </w:rPr>
          <w:t>BMJ Open Respir Res</w:t>
        </w:r>
        <w:r w:rsidRPr="006571C2">
          <w:rPr>
            <w:rStyle w:val="Hyperlink"/>
            <w:sz w:val="22"/>
            <w:szCs w:val="22"/>
          </w:rPr>
          <w:t>. 2021;(1</w:t>
        </w:r>
        <w:proofErr w:type="gramStart"/>
        <w:r w:rsidRPr="006571C2">
          <w:rPr>
            <w:rStyle w:val="Hyperlink"/>
            <w:sz w:val="22"/>
            <w:szCs w:val="22"/>
          </w:rPr>
          <w:t>):e</w:t>
        </w:r>
        <w:proofErr w:type="gramEnd"/>
        <w:r w:rsidRPr="006571C2">
          <w:rPr>
            <w:rStyle w:val="Hyperlink"/>
            <w:sz w:val="22"/>
            <w:szCs w:val="22"/>
          </w:rPr>
          <w:t xml:space="preserve">000866. </w:t>
        </w:r>
        <w:proofErr w:type="spellStart"/>
        <w:r w:rsidRPr="006571C2">
          <w:rPr>
            <w:rStyle w:val="Hyperlink"/>
            <w:sz w:val="22"/>
            <w:szCs w:val="22"/>
          </w:rPr>
          <w:t>doi</w:t>
        </w:r>
        <w:proofErr w:type="spellEnd"/>
        <w:r w:rsidRPr="006571C2">
          <w:rPr>
            <w:rStyle w:val="Hyperlink"/>
            <w:sz w:val="22"/>
            <w:szCs w:val="22"/>
          </w:rPr>
          <w:t>: 10.1136/bmjresp-2020-00866.</w:t>
        </w:r>
      </w:hyperlink>
    </w:p>
    <w:p w14:paraId="2A0BCBEF" w14:textId="77777777" w:rsidR="00A15272" w:rsidRPr="00A15272" w:rsidRDefault="00A15272" w:rsidP="00A15272">
      <w:pPr>
        <w:pStyle w:val="ListParagraph"/>
        <w:rPr>
          <w:rStyle w:val="Hyperlink"/>
          <w:color w:val="auto"/>
          <w:sz w:val="22"/>
          <w:szCs w:val="22"/>
          <w:u w:val="none"/>
        </w:rPr>
      </w:pPr>
    </w:p>
    <w:p w14:paraId="0BA73E40" w14:textId="61CA5E67" w:rsidR="00A15272" w:rsidRPr="00541983" w:rsidRDefault="00A15272">
      <w:pPr>
        <w:pStyle w:val="ListParagraph"/>
        <w:numPr>
          <w:ilvl w:val="0"/>
          <w:numId w:val="2"/>
        </w:numPr>
        <w:rPr>
          <w:rStyle w:val="Hyperlink"/>
          <w:color w:val="auto"/>
          <w:sz w:val="22"/>
          <w:szCs w:val="22"/>
          <w:u w:val="none"/>
        </w:rPr>
      </w:pPr>
      <w:hyperlink r:id="rId1807" w:history="1">
        <w:r w:rsidRPr="00DB2EDD">
          <w:rPr>
            <w:rStyle w:val="Hyperlink"/>
            <w:sz w:val="22"/>
            <w:szCs w:val="22"/>
          </w:rPr>
          <w:t xml:space="preserve">Garg PK, Guan W, Karger AB, Steffen BT, Budoff M, Tsai MY. Lipoprotein (a) and risk for calcification of the coronary arteries, mitral valve, and thoracic aorta: the Multi-Ethnic Study of Atherosclerosis. </w:t>
        </w:r>
        <w:r w:rsidRPr="00DB2EDD">
          <w:rPr>
            <w:rStyle w:val="Hyperlink"/>
            <w:i/>
            <w:iCs/>
            <w:sz w:val="22"/>
            <w:szCs w:val="22"/>
          </w:rPr>
          <w:t xml:space="preserve">J Cardiovasc </w:t>
        </w:r>
        <w:proofErr w:type="spellStart"/>
        <w:r w:rsidRPr="00DB2EDD">
          <w:rPr>
            <w:rStyle w:val="Hyperlink"/>
            <w:i/>
            <w:iCs/>
            <w:sz w:val="22"/>
            <w:szCs w:val="22"/>
          </w:rPr>
          <w:t>Comput</w:t>
        </w:r>
        <w:proofErr w:type="spellEnd"/>
        <w:r w:rsidRPr="00DB2EDD">
          <w:rPr>
            <w:rStyle w:val="Hyperlink"/>
            <w:i/>
            <w:iCs/>
            <w:sz w:val="22"/>
            <w:szCs w:val="22"/>
          </w:rPr>
          <w:t xml:space="preserve"> </w:t>
        </w:r>
        <w:proofErr w:type="spellStart"/>
        <w:r w:rsidRPr="00DB2EDD">
          <w:rPr>
            <w:rStyle w:val="Hyperlink"/>
            <w:i/>
            <w:iCs/>
            <w:sz w:val="22"/>
            <w:szCs w:val="22"/>
          </w:rPr>
          <w:t>Tomogr</w:t>
        </w:r>
        <w:proofErr w:type="spellEnd"/>
        <w:r w:rsidRPr="00DB2EDD">
          <w:rPr>
            <w:rStyle w:val="Hyperlink"/>
            <w:sz w:val="22"/>
            <w:szCs w:val="22"/>
          </w:rPr>
          <w:t>. 2021:15(2):154-160.</w:t>
        </w:r>
      </w:hyperlink>
      <w:r w:rsidR="00541983">
        <w:rPr>
          <w:rStyle w:val="Hyperlink"/>
          <w:sz w:val="22"/>
          <w:szCs w:val="22"/>
        </w:rPr>
        <w:t xml:space="preserve"> </w:t>
      </w:r>
    </w:p>
    <w:p w14:paraId="78495670" w14:textId="77777777" w:rsidR="00541983" w:rsidRPr="00541983" w:rsidRDefault="00541983" w:rsidP="00541983">
      <w:pPr>
        <w:pStyle w:val="ListParagraph"/>
        <w:rPr>
          <w:rStyle w:val="Hyperlink"/>
          <w:color w:val="auto"/>
          <w:sz w:val="22"/>
          <w:szCs w:val="22"/>
          <w:u w:val="none"/>
        </w:rPr>
      </w:pPr>
    </w:p>
    <w:p w14:paraId="2B946DE9" w14:textId="3EBDA12F" w:rsidR="00541983" w:rsidRPr="00890CBB" w:rsidRDefault="00541983">
      <w:pPr>
        <w:pStyle w:val="ListParagraph"/>
        <w:numPr>
          <w:ilvl w:val="0"/>
          <w:numId w:val="2"/>
        </w:numPr>
        <w:rPr>
          <w:rStyle w:val="Hyperlink"/>
          <w:color w:val="auto"/>
          <w:sz w:val="22"/>
          <w:szCs w:val="22"/>
          <w:u w:val="none"/>
        </w:rPr>
      </w:pPr>
      <w:hyperlink r:id="rId1808" w:history="1">
        <w:r w:rsidRPr="00EA52AE">
          <w:rPr>
            <w:rStyle w:val="Hyperlink"/>
            <w:sz w:val="22"/>
            <w:szCs w:val="22"/>
          </w:rPr>
          <w:t xml:space="preserve">Singleton MJ, German CA, Soliman EZ, Burke GL, Yeboah J. The utility of silent myocardial infarction on electrocardiogram as an ASCVD risk enhancer for primary prevention: The multi-ethnic study of atherosclerosis. </w:t>
        </w:r>
        <w:r w:rsidRPr="00EA52AE">
          <w:rPr>
            <w:rStyle w:val="Hyperlink"/>
            <w:i/>
            <w:iCs/>
            <w:sz w:val="22"/>
            <w:szCs w:val="22"/>
          </w:rPr>
          <w:t xml:space="preserve">J </w:t>
        </w:r>
        <w:proofErr w:type="spellStart"/>
        <w:r w:rsidRPr="00EA52AE">
          <w:rPr>
            <w:rStyle w:val="Hyperlink"/>
            <w:i/>
            <w:iCs/>
            <w:sz w:val="22"/>
            <w:szCs w:val="22"/>
          </w:rPr>
          <w:t>Electrocardiol</w:t>
        </w:r>
        <w:proofErr w:type="spellEnd"/>
        <w:r w:rsidRPr="00EA52AE">
          <w:rPr>
            <w:rStyle w:val="Hyperlink"/>
            <w:sz w:val="22"/>
            <w:szCs w:val="22"/>
          </w:rPr>
          <w:t>. 2021:65:105-109.</w:t>
        </w:r>
      </w:hyperlink>
      <w:r w:rsidR="00890CBB">
        <w:rPr>
          <w:rStyle w:val="Hyperlink"/>
          <w:sz w:val="22"/>
          <w:szCs w:val="22"/>
        </w:rPr>
        <w:t xml:space="preserve"> </w:t>
      </w:r>
    </w:p>
    <w:p w14:paraId="460DCAAC" w14:textId="77777777" w:rsidR="00890CBB" w:rsidRPr="00890CBB" w:rsidRDefault="00890CBB" w:rsidP="00890CBB">
      <w:pPr>
        <w:pStyle w:val="ListParagraph"/>
        <w:rPr>
          <w:rStyle w:val="Hyperlink"/>
          <w:color w:val="auto"/>
          <w:sz w:val="22"/>
          <w:szCs w:val="22"/>
          <w:u w:val="none"/>
        </w:rPr>
      </w:pPr>
    </w:p>
    <w:p w14:paraId="271C0124" w14:textId="2F541506" w:rsidR="00890CBB" w:rsidRPr="00890CBB" w:rsidRDefault="00890CBB">
      <w:pPr>
        <w:pStyle w:val="ListParagraph"/>
        <w:numPr>
          <w:ilvl w:val="0"/>
          <w:numId w:val="2"/>
        </w:numPr>
        <w:rPr>
          <w:rStyle w:val="Hyperlink"/>
          <w:sz w:val="22"/>
          <w:szCs w:val="22"/>
          <w:u w:val="none"/>
        </w:rPr>
      </w:pPr>
      <w:hyperlink r:id="rId1809" w:history="1">
        <w:r w:rsidRPr="00890CBB">
          <w:rPr>
            <w:rStyle w:val="Hyperlink"/>
            <w:sz w:val="22"/>
            <w:szCs w:val="22"/>
          </w:rPr>
          <w:t xml:space="preserve">Natarajan P, </w:t>
        </w:r>
        <w:proofErr w:type="spellStart"/>
        <w:r w:rsidRPr="00890CBB">
          <w:rPr>
            <w:rStyle w:val="Hyperlink"/>
            <w:sz w:val="22"/>
            <w:szCs w:val="22"/>
          </w:rPr>
          <w:t>Pampana</w:t>
        </w:r>
        <w:proofErr w:type="spellEnd"/>
        <w:r w:rsidRPr="00890CBB">
          <w:rPr>
            <w:rStyle w:val="Hyperlink"/>
            <w:sz w:val="22"/>
            <w:szCs w:val="22"/>
          </w:rPr>
          <w:t xml:space="preserve"> A, Graham SE, Ruotsalainen SE, Perry JA, de Vries PS, Broome JG, Pirruccello JP, </w:t>
        </w:r>
        <w:proofErr w:type="spellStart"/>
        <w:r w:rsidRPr="00890CBB">
          <w:rPr>
            <w:rStyle w:val="Hyperlink"/>
            <w:sz w:val="22"/>
            <w:szCs w:val="22"/>
          </w:rPr>
          <w:t>Honiberg</w:t>
        </w:r>
        <w:proofErr w:type="spellEnd"/>
        <w:r w:rsidRPr="00890CBB">
          <w:rPr>
            <w:rStyle w:val="Hyperlink"/>
            <w:sz w:val="22"/>
            <w:szCs w:val="22"/>
          </w:rPr>
          <w:t xml:space="preserve"> MC, Aragam K, Wolford B, Brody JA, Antonacci-Fulton L, Arden M, </w:t>
        </w:r>
        <w:proofErr w:type="spellStart"/>
        <w:r w:rsidRPr="00890CBB">
          <w:rPr>
            <w:rStyle w:val="Hyperlink"/>
            <w:sz w:val="22"/>
            <w:szCs w:val="22"/>
          </w:rPr>
          <w:t>Aslibekyan</w:t>
        </w:r>
        <w:proofErr w:type="spellEnd"/>
        <w:r w:rsidRPr="00890CBB">
          <w:rPr>
            <w:rStyle w:val="Hyperlink"/>
            <w:sz w:val="22"/>
            <w:szCs w:val="22"/>
          </w:rPr>
          <w:t xml:space="preserve"> S, </w:t>
        </w:r>
        <w:proofErr w:type="spellStart"/>
        <w:r w:rsidRPr="00890CBB">
          <w:rPr>
            <w:rStyle w:val="Hyperlink"/>
            <w:sz w:val="22"/>
            <w:szCs w:val="22"/>
          </w:rPr>
          <w:t>Assimes</w:t>
        </w:r>
        <w:proofErr w:type="spellEnd"/>
        <w:r w:rsidRPr="00890CBB">
          <w:rPr>
            <w:rStyle w:val="Hyperlink"/>
            <w:sz w:val="22"/>
            <w:szCs w:val="22"/>
          </w:rPr>
          <w:t xml:space="preserve"> TL, Ballantyne CM, Bielak LF, Bis JC, Cade BE, Do R, Doddapaneni H, Emery LS, Hung YJ, Irvin MR, Khan AT, Lange L, Lee L, Lemaitre RN, Martin LW, Metcalf G, Montasser ME, Moon JY, Muzny D, O’Connell JR, Palmer ND, Peralta JM, Peyser PA, Stilp AM, Tsai M, Wang FF, Weeks DE, Yanek LR, Wilson JG, </w:t>
        </w:r>
        <w:proofErr w:type="spellStart"/>
        <w:r w:rsidRPr="00890CBB">
          <w:rPr>
            <w:rStyle w:val="Hyperlink"/>
            <w:sz w:val="22"/>
            <w:szCs w:val="22"/>
          </w:rPr>
          <w:t>Abecasis</w:t>
        </w:r>
        <w:proofErr w:type="spellEnd"/>
        <w:r w:rsidRPr="00890CBB">
          <w:rPr>
            <w:rStyle w:val="Hyperlink"/>
            <w:sz w:val="22"/>
            <w:szCs w:val="22"/>
          </w:rPr>
          <w:t xml:space="preserve"> G, Arnett DK, Becker LC, </w:t>
        </w:r>
        <w:proofErr w:type="spellStart"/>
        <w:r w:rsidRPr="00890CBB">
          <w:rPr>
            <w:rStyle w:val="Hyperlink"/>
            <w:sz w:val="22"/>
            <w:szCs w:val="22"/>
          </w:rPr>
          <w:t>Blangero</w:t>
        </w:r>
        <w:proofErr w:type="spellEnd"/>
        <w:r w:rsidRPr="00890CBB">
          <w:rPr>
            <w:rStyle w:val="Hyperlink"/>
            <w:sz w:val="22"/>
            <w:szCs w:val="22"/>
          </w:rPr>
          <w:t xml:space="preserve"> J, Boerwinkle E, Bowden DW, Chang YC, Chen YDI, Choi WJ, Correa A, Curran JE, Daly MJ, Dutcher SK, Ellinor PT, </w:t>
        </w:r>
        <w:proofErr w:type="spellStart"/>
        <w:r w:rsidRPr="00890CBB">
          <w:rPr>
            <w:rStyle w:val="Hyperlink"/>
            <w:sz w:val="22"/>
            <w:szCs w:val="22"/>
          </w:rPr>
          <w:t>Fornage</w:t>
        </w:r>
        <w:proofErr w:type="spellEnd"/>
        <w:r w:rsidRPr="00890CBB">
          <w:rPr>
            <w:rStyle w:val="Hyperlink"/>
            <w:sz w:val="22"/>
            <w:szCs w:val="22"/>
          </w:rPr>
          <w:t xml:space="preserve"> M, Freedman BI, Gabriel S, Germer S, Gibbs RA, He J, Hveem K, Jarvik GP, Kaplan RC, </w:t>
        </w:r>
        <w:proofErr w:type="spellStart"/>
        <w:r w:rsidRPr="00890CBB">
          <w:rPr>
            <w:rStyle w:val="Hyperlink"/>
            <w:sz w:val="22"/>
            <w:szCs w:val="22"/>
          </w:rPr>
          <w:t>Kardia</w:t>
        </w:r>
        <w:proofErr w:type="spellEnd"/>
        <w:r w:rsidRPr="00890CBB">
          <w:rPr>
            <w:rStyle w:val="Hyperlink"/>
            <w:sz w:val="22"/>
            <w:szCs w:val="22"/>
          </w:rPr>
          <w:t xml:space="preserve"> SLR, Kenny E, Kim RW, Kooperberg C, Laurie CC, Lee S, Lloyd-Jones DM, Loos RJF, Lubitz SA, Mathias RA, Viaud Martinez KA, McGarvey ST, Mitchell BD, Nickerson DA, North KE, </w:t>
        </w:r>
        <w:proofErr w:type="spellStart"/>
        <w:r w:rsidRPr="00890CBB">
          <w:rPr>
            <w:rStyle w:val="Hyperlink"/>
            <w:sz w:val="22"/>
            <w:szCs w:val="22"/>
          </w:rPr>
          <w:t>Palotie</w:t>
        </w:r>
        <w:proofErr w:type="spellEnd"/>
        <w:r w:rsidRPr="00890CBB">
          <w:rPr>
            <w:rStyle w:val="Hyperlink"/>
            <w:sz w:val="22"/>
            <w:szCs w:val="22"/>
          </w:rPr>
          <w:t xml:space="preserve"> A, Park CJ, Psaty BM, Rao DC, Redline S, Reiner AP, Seo D, Seo JS, Smith AV, Tracy RP, Vasan RS, Kathiresan S, Cupples LA, Rotter JI, Morrison AC, Rich SS, Ripatti S, Willer C, NHLBI Trans-Omics for Precision Medicine (</w:t>
        </w:r>
        <w:proofErr w:type="spellStart"/>
        <w:r w:rsidRPr="00890CBB">
          <w:rPr>
            <w:rStyle w:val="Hyperlink"/>
            <w:sz w:val="22"/>
            <w:szCs w:val="22"/>
          </w:rPr>
          <w:t>TOPMed</w:t>
        </w:r>
        <w:proofErr w:type="spellEnd"/>
        <w:r w:rsidRPr="00890CBB">
          <w:rPr>
            <w:rStyle w:val="Hyperlink"/>
            <w:sz w:val="22"/>
            <w:szCs w:val="22"/>
          </w:rPr>
          <w:t xml:space="preserve">) Consortium; </w:t>
        </w:r>
        <w:proofErr w:type="spellStart"/>
        <w:r w:rsidRPr="00890CBB">
          <w:rPr>
            <w:rStyle w:val="Hyperlink"/>
            <w:sz w:val="22"/>
            <w:szCs w:val="22"/>
          </w:rPr>
          <w:t>FinnGen</w:t>
        </w:r>
        <w:proofErr w:type="spellEnd"/>
        <w:r w:rsidRPr="00890CBB">
          <w:rPr>
            <w:rStyle w:val="Hyperlink"/>
            <w:sz w:val="22"/>
            <w:szCs w:val="22"/>
          </w:rPr>
          <w:t xml:space="preserve">; Peloso GM. Chromosome Xq23 is associated </w:t>
        </w:r>
        <w:proofErr w:type="spellStart"/>
        <w:r w:rsidRPr="00890CBB">
          <w:rPr>
            <w:rStyle w:val="Hyperlink"/>
            <w:sz w:val="22"/>
            <w:szCs w:val="22"/>
          </w:rPr>
          <w:t>wth</w:t>
        </w:r>
        <w:proofErr w:type="spellEnd"/>
        <w:r w:rsidRPr="00890CBB">
          <w:rPr>
            <w:rStyle w:val="Hyperlink"/>
            <w:sz w:val="22"/>
            <w:szCs w:val="22"/>
          </w:rPr>
          <w:t xml:space="preserve"> lower atherogenic lipid </w:t>
        </w:r>
        <w:proofErr w:type="spellStart"/>
        <w:r w:rsidRPr="00890CBB">
          <w:rPr>
            <w:rStyle w:val="Hyperlink"/>
            <w:sz w:val="22"/>
            <w:szCs w:val="22"/>
          </w:rPr>
          <w:t>concertrations</w:t>
        </w:r>
        <w:proofErr w:type="spellEnd"/>
        <w:r w:rsidRPr="00890CBB">
          <w:rPr>
            <w:rStyle w:val="Hyperlink"/>
            <w:sz w:val="22"/>
            <w:szCs w:val="22"/>
          </w:rPr>
          <w:t xml:space="preserve"> and favorable cardiometabolic indices. </w:t>
        </w:r>
        <w:r w:rsidRPr="00890CBB">
          <w:rPr>
            <w:rStyle w:val="Hyperlink"/>
            <w:i/>
            <w:iCs/>
            <w:sz w:val="22"/>
            <w:szCs w:val="22"/>
          </w:rPr>
          <w:t>Nat Commun</w:t>
        </w:r>
        <w:r w:rsidRPr="00890CBB">
          <w:rPr>
            <w:rStyle w:val="Hyperlink"/>
            <w:sz w:val="22"/>
            <w:szCs w:val="22"/>
          </w:rPr>
          <w:t xml:space="preserve">. 2021;12(1):2182. </w:t>
        </w:r>
        <w:proofErr w:type="spellStart"/>
        <w:r w:rsidRPr="00890CBB">
          <w:rPr>
            <w:rStyle w:val="Hyperlink"/>
            <w:sz w:val="22"/>
            <w:szCs w:val="22"/>
          </w:rPr>
          <w:t>doi</w:t>
        </w:r>
        <w:proofErr w:type="spellEnd"/>
        <w:r w:rsidRPr="00890CBB">
          <w:rPr>
            <w:rStyle w:val="Hyperlink"/>
            <w:sz w:val="22"/>
            <w:szCs w:val="22"/>
          </w:rPr>
          <w:t>: 10.1038/s41467-021-22339-1.</w:t>
        </w:r>
      </w:hyperlink>
    </w:p>
    <w:p w14:paraId="0BE5C2D3" w14:textId="77777777" w:rsidR="00167962" w:rsidRPr="00167962" w:rsidRDefault="00167962" w:rsidP="00167962">
      <w:pPr>
        <w:pStyle w:val="ListParagraph"/>
        <w:rPr>
          <w:sz w:val="22"/>
          <w:szCs w:val="22"/>
        </w:rPr>
      </w:pPr>
    </w:p>
    <w:p w14:paraId="770B69C6" w14:textId="50BFFD71" w:rsidR="00167962" w:rsidRPr="00335327" w:rsidRDefault="00167962">
      <w:pPr>
        <w:pStyle w:val="ListParagraph"/>
        <w:numPr>
          <w:ilvl w:val="0"/>
          <w:numId w:val="2"/>
        </w:numPr>
        <w:rPr>
          <w:rStyle w:val="Hyperlink"/>
          <w:color w:val="auto"/>
          <w:sz w:val="22"/>
          <w:szCs w:val="22"/>
          <w:u w:val="none"/>
        </w:rPr>
      </w:pPr>
      <w:hyperlink r:id="rId1810" w:history="1">
        <w:r w:rsidRPr="00705232">
          <w:rPr>
            <w:rStyle w:val="Hyperlink"/>
            <w:sz w:val="22"/>
            <w:szCs w:val="22"/>
          </w:rPr>
          <w:t xml:space="preserve">Brumback LC, Andrews LIB, Jacobs Jr DR, Duprez DA, Shah SJ, Dougherty CM, </w:t>
        </w:r>
        <w:proofErr w:type="spellStart"/>
        <w:r w:rsidRPr="00705232">
          <w:rPr>
            <w:rStyle w:val="Hyperlink"/>
            <w:sz w:val="22"/>
            <w:szCs w:val="22"/>
          </w:rPr>
          <w:t>Denenbert</w:t>
        </w:r>
        <w:proofErr w:type="spellEnd"/>
        <w:r w:rsidRPr="00705232">
          <w:rPr>
            <w:rStyle w:val="Hyperlink"/>
            <w:sz w:val="22"/>
            <w:szCs w:val="22"/>
          </w:rPr>
          <w:t xml:space="preserve"> JO, Allison MA. The association between indices of blood pressure waveforms (PTC1 and PTC2) </w:t>
        </w:r>
        <w:proofErr w:type="gramStart"/>
        <w:r w:rsidRPr="00705232">
          <w:rPr>
            <w:rStyle w:val="Hyperlink"/>
            <w:sz w:val="22"/>
            <w:szCs w:val="22"/>
          </w:rPr>
          <w:t>and in</w:t>
        </w:r>
        <w:r w:rsidR="009714F3">
          <w:rPr>
            <w:rStyle w:val="Hyperlink"/>
            <w:sz w:val="22"/>
            <w:szCs w:val="22"/>
          </w:rPr>
          <w:t>c</w:t>
        </w:r>
        <w:r w:rsidRPr="00705232">
          <w:rPr>
            <w:rStyle w:val="Hyperlink"/>
            <w:sz w:val="22"/>
            <w:szCs w:val="22"/>
          </w:rPr>
          <w:t>ident</w:t>
        </w:r>
        <w:proofErr w:type="gramEnd"/>
        <w:r w:rsidRPr="00705232">
          <w:rPr>
            <w:rStyle w:val="Hyperlink"/>
            <w:sz w:val="22"/>
            <w:szCs w:val="22"/>
          </w:rPr>
          <w:t xml:space="preserve"> heart failure. </w:t>
        </w:r>
        <w:r w:rsidRPr="00705232">
          <w:rPr>
            <w:rStyle w:val="Hyperlink"/>
            <w:i/>
            <w:iCs/>
            <w:sz w:val="22"/>
            <w:szCs w:val="22"/>
          </w:rPr>
          <w:t xml:space="preserve">J </w:t>
        </w:r>
        <w:proofErr w:type="spellStart"/>
        <w:r w:rsidRPr="00705232">
          <w:rPr>
            <w:rStyle w:val="Hyperlink"/>
            <w:i/>
            <w:iCs/>
            <w:sz w:val="22"/>
            <w:szCs w:val="22"/>
          </w:rPr>
          <w:t>Hypertens</w:t>
        </w:r>
        <w:proofErr w:type="spellEnd"/>
        <w:r w:rsidRPr="00705232">
          <w:rPr>
            <w:rStyle w:val="Hyperlink"/>
            <w:sz w:val="22"/>
            <w:szCs w:val="22"/>
          </w:rPr>
          <w:t>. 2021;39(4):661-666.</w:t>
        </w:r>
      </w:hyperlink>
      <w:r w:rsidR="000A026F">
        <w:rPr>
          <w:rStyle w:val="Hyperlink"/>
          <w:sz w:val="22"/>
          <w:szCs w:val="22"/>
        </w:rPr>
        <w:t xml:space="preserve"> </w:t>
      </w:r>
      <w:r w:rsidR="00180390">
        <w:rPr>
          <w:rStyle w:val="Hyperlink"/>
          <w:sz w:val="22"/>
          <w:szCs w:val="22"/>
        </w:rPr>
        <w:t xml:space="preserve"> </w:t>
      </w:r>
    </w:p>
    <w:p w14:paraId="49E0B65C" w14:textId="77777777" w:rsidR="00335327" w:rsidRPr="00335327" w:rsidRDefault="00335327" w:rsidP="00335327">
      <w:pPr>
        <w:pStyle w:val="ListParagraph"/>
        <w:rPr>
          <w:rStyle w:val="Hyperlink"/>
          <w:color w:val="auto"/>
          <w:sz w:val="22"/>
          <w:szCs w:val="22"/>
          <w:u w:val="none"/>
        </w:rPr>
      </w:pPr>
    </w:p>
    <w:p w14:paraId="1CFF2139" w14:textId="4D44F268" w:rsidR="000A026F" w:rsidRPr="00B26AED" w:rsidRDefault="000A026F">
      <w:pPr>
        <w:pStyle w:val="ListParagraph"/>
        <w:numPr>
          <w:ilvl w:val="0"/>
          <w:numId w:val="2"/>
        </w:numPr>
        <w:rPr>
          <w:rStyle w:val="Hyperlink"/>
          <w:color w:val="auto"/>
          <w:sz w:val="22"/>
          <w:szCs w:val="22"/>
          <w:u w:val="none"/>
        </w:rPr>
      </w:pPr>
      <w:hyperlink r:id="rId1811" w:history="1">
        <w:r w:rsidRPr="00060058">
          <w:rPr>
            <w:rStyle w:val="Hyperlink"/>
            <w:sz w:val="22"/>
            <w:szCs w:val="22"/>
          </w:rPr>
          <w:t>Gold RS, Unkart JT, McClelland RL, Bertoni AG</w:t>
        </w:r>
        <w:proofErr w:type="gramStart"/>
        <w:r w:rsidRPr="00060058">
          <w:rPr>
            <w:rStyle w:val="Hyperlink"/>
            <w:sz w:val="22"/>
            <w:szCs w:val="22"/>
          </w:rPr>
          <w:t>, Allison</w:t>
        </w:r>
        <w:proofErr w:type="gramEnd"/>
        <w:r w:rsidRPr="00060058">
          <w:rPr>
            <w:rStyle w:val="Hyperlink"/>
            <w:sz w:val="22"/>
            <w:szCs w:val="22"/>
          </w:rPr>
          <w:t xml:space="preserve"> MA. Health insurance status and type associated with varying levels of glycemic control in the US: The multi-ethnic study of atherosclerosis (MESA). </w:t>
        </w:r>
        <w:r w:rsidRPr="00060058">
          <w:rPr>
            <w:rStyle w:val="Hyperlink"/>
            <w:i/>
            <w:iCs/>
            <w:sz w:val="22"/>
            <w:szCs w:val="22"/>
          </w:rPr>
          <w:t>Prim Care Diabetes</w:t>
        </w:r>
        <w:r w:rsidRPr="00060058">
          <w:rPr>
            <w:rStyle w:val="Hyperlink"/>
            <w:sz w:val="22"/>
            <w:szCs w:val="22"/>
          </w:rPr>
          <w:t>. 2021;15(2):378-384.</w:t>
        </w:r>
      </w:hyperlink>
      <w:r w:rsidR="00B26AED">
        <w:rPr>
          <w:rStyle w:val="Hyperlink"/>
          <w:sz w:val="22"/>
          <w:szCs w:val="22"/>
        </w:rPr>
        <w:t xml:space="preserve"> </w:t>
      </w:r>
    </w:p>
    <w:p w14:paraId="4CF877D9" w14:textId="77777777" w:rsidR="00B26AED" w:rsidRPr="00B26AED" w:rsidRDefault="00B26AED" w:rsidP="00B26AED">
      <w:pPr>
        <w:pStyle w:val="ListParagraph"/>
        <w:rPr>
          <w:sz w:val="22"/>
          <w:szCs w:val="22"/>
        </w:rPr>
      </w:pPr>
    </w:p>
    <w:p w14:paraId="69145B1E" w14:textId="72747621" w:rsidR="00B26AED" w:rsidRDefault="00B26AED">
      <w:pPr>
        <w:pStyle w:val="ListParagraph"/>
        <w:numPr>
          <w:ilvl w:val="0"/>
          <w:numId w:val="2"/>
        </w:numPr>
        <w:rPr>
          <w:sz w:val="22"/>
          <w:szCs w:val="22"/>
        </w:rPr>
      </w:pPr>
      <w:hyperlink r:id="rId1812" w:history="1">
        <w:r w:rsidRPr="00446399">
          <w:rPr>
            <w:rStyle w:val="Hyperlink"/>
            <w:sz w:val="22"/>
            <w:szCs w:val="22"/>
          </w:rPr>
          <w:t xml:space="preserve">German C, Makarem N, Fanning J, Redline S, </w:t>
        </w:r>
        <w:proofErr w:type="spellStart"/>
        <w:r w:rsidRPr="00446399">
          <w:rPr>
            <w:rStyle w:val="Hyperlink"/>
            <w:sz w:val="22"/>
            <w:szCs w:val="22"/>
          </w:rPr>
          <w:t>Elfassy</w:t>
        </w:r>
        <w:proofErr w:type="spellEnd"/>
        <w:r w:rsidRPr="00446399">
          <w:rPr>
            <w:rStyle w:val="Hyperlink"/>
            <w:sz w:val="22"/>
            <w:szCs w:val="22"/>
          </w:rPr>
          <w:t xml:space="preserve"> T, McClain A, Abdalla M, Aggarwal B, Allen N, Carnethon M. Sleep, Sedentary Behavior, Physical Activity, and Cardiovascular Health: MESA. </w:t>
        </w:r>
        <w:r w:rsidRPr="00446399">
          <w:rPr>
            <w:rStyle w:val="Hyperlink"/>
            <w:i/>
            <w:iCs/>
            <w:sz w:val="22"/>
            <w:szCs w:val="22"/>
          </w:rPr>
          <w:t xml:space="preserve">Med Sci Sports </w:t>
        </w:r>
        <w:proofErr w:type="spellStart"/>
        <w:r w:rsidRPr="00446399">
          <w:rPr>
            <w:rStyle w:val="Hyperlink"/>
            <w:i/>
            <w:iCs/>
            <w:sz w:val="22"/>
            <w:szCs w:val="22"/>
          </w:rPr>
          <w:t>Exerc</w:t>
        </w:r>
        <w:proofErr w:type="spellEnd"/>
        <w:r w:rsidRPr="00446399">
          <w:rPr>
            <w:rStyle w:val="Hyperlink"/>
            <w:sz w:val="22"/>
            <w:szCs w:val="22"/>
          </w:rPr>
          <w:t>. 2021;53(4):724-731.</w:t>
        </w:r>
      </w:hyperlink>
      <w:r>
        <w:rPr>
          <w:sz w:val="22"/>
          <w:szCs w:val="22"/>
        </w:rPr>
        <w:t xml:space="preserve"> </w:t>
      </w:r>
      <w:r w:rsidR="00836D70">
        <w:rPr>
          <w:sz w:val="22"/>
          <w:szCs w:val="22"/>
        </w:rPr>
        <w:t xml:space="preserve"> </w:t>
      </w:r>
    </w:p>
    <w:p w14:paraId="7D86B45F" w14:textId="77777777" w:rsidR="00836D70" w:rsidRPr="00836D70" w:rsidRDefault="00836D70" w:rsidP="00836D70">
      <w:pPr>
        <w:pStyle w:val="ListParagraph"/>
        <w:rPr>
          <w:sz w:val="22"/>
          <w:szCs w:val="22"/>
        </w:rPr>
      </w:pPr>
    </w:p>
    <w:p w14:paraId="78E4D32F" w14:textId="573E5A8A" w:rsidR="00836D70" w:rsidRPr="00242164" w:rsidRDefault="00836D70">
      <w:pPr>
        <w:pStyle w:val="ListParagraph"/>
        <w:numPr>
          <w:ilvl w:val="0"/>
          <w:numId w:val="2"/>
        </w:numPr>
        <w:rPr>
          <w:rStyle w:val="Hyperlink"/>
          <w:color w:val="auto"/>
          <w:sz w:val="22"/>
          <w:szCs w:val="22"/>
          <w:u w:val="none"/>
        </w:rPr>
      </w:pPr>
      <w:hyperlink r:id="rId1813" w:history="1">
        <w:r w:rsidRPr="00285E4A">
          <w:rPr>
            <w:rStyle w:val="Hyperlink"/>
            <w:sz w:val="22"/>
            <w:szCs w:val="22"/>
          </w:rPr>
          <w:t xml:space="preserve">Cohen LP, Vittinghoff E, Pletcher MJ, Allen NB, Shah SJ, Wilkins JT, Chang PP, </w:t>
        </w:r>
        <w:proofErr w:type="spellStart"/>
        <w:r w:rsidRPr="00285E4A">
          <w:rPr>
            <w:rStyle w:val="Hyperlink"/>
            <w:sz w:val="22"/>
            <w:szCs w:val="22"/>
          </w:rPr>
          <w:t>Ndumele</w:t>
        </w:r>
        <w:proofErr w:type="spellEnd"/>
        <w:r w:rsidRPr="00285E4A">
          <w:rPr>
            <w:rStyle w:val="Hyperlink"/>
            <w:sz w:val="22"/>
            <w:szCs w:val="22"/>
          </w:rPr>
          <w:t xml:space="preserve"> CE, Newman AB, Ives D, Maurer, Oelsner EC, Moran AE, Zhang Y. Association of Midlife Cardiovascular Risk Factors </w:t>
        </w:r>
        <w:proofErr w:type="gramStart"/>
        <w:r w:rsidRPr="00285E4A">
          <w:rPr>
            <w:rStyle w:val="Hyperlink"/>
            <w:sz w:val="22"/>
            <w:szCs w:val="22"/>
          </w:rPr>
          <w:t>With</w:t>
        </w:r>
        <w:proofErr w:type="gramEnd"/>
        <w:r w:rsidRPr="00285E4A">
          <w:rPr>
            <w:rStyle w:val="Hyperlink"/>
            <w:sz w:val="22"/>
            <w:szCs w:val="22"/>
          </w:rPr>
          <w:t xml:space="preserve"> the Risk of Heart Failure Subtypes Later in Life. </w:t>
        </w:r>
        <w:r w:rsidRPr="00285E4A">
          <w:rPr>
            <w:rStyle w:val="Hyperlink"/>
            <w:i/>
            <w:iCs/>
            <w:sz w:val="22"/>
            <w:szCs w:val="22"/>
          </w:rPr>
          <w:t>J Card Fail</w:t>
        </w:r>
        <w:r w:rsidRPr="00285E4A">
          <w:rPr>
            <w:rStyle w:val="Hyperlink"/>
            <w:sz w:val="22"/>
            <w:szCs w:val="22"/>
          </w:rPr>
          <w:t>. 2021;27(4):435-444.</w:t>
        </w:r>
      </w:hyperlink>
      <w:r w:rsidR="00BD671B">
        <w:rPr>
          <w:rStyle w:val="Hyperlink"/>
          <w:sz w:val="22"/>
          <w:szCs w:val="22"/>
        </w:rPr>
        <w:t xml:space="preserve"> </w:t>
      </w:r>
      <w:r w:rsidR="00242164">
        <w:rPr>
          <w:rStyle w:val="Hyperlink"/>
          <w:sz w:val="22"/>
          <w:szCs w:val="22"/>
        </w:rPr>
        <w:t xml:space="preserve"> </w:t>
      </w:r>
    </w:p>
    <w:p w14:paraId="217CF85A" w14:textId="77777777" w:rsidR="00242164" w:rsidRPr="00242164" w:rsidRDefault="00242164" w:rsidP="00242164">
      <w:pPr>
        <w:pStyle w:val="ListParagraph"/>
        <w:rPr>
          <w:rStyle w:val="Hyperlink"/>
          <w:color w:val="auto"/>
          <w:sz w:val="22"/>
          <w:szCs w:val="22"/>
          <w:u w:val="none"/>
        </w:rPr>
      </w:pPr>
    </w:p>
    <w:p w14:paraId="0E244BCF" w14:textId="6F658B93" w:rsidR="00242164" w:rsidRPr="00C3718D" w:rsidRDefault="00242164">
      <w:pPr>
        <w:pStyle w:val="ListParagraph"/>
        <w:numPr>
          <w:ilvl w:val="0"/>
          <w:numId w:val="2"/>
        </w:numPr>
        <w:rPr>
          <w:rStyle w:val="Hyperlink"/>
          <w:color w:val="auto"/>
          <w:sz w:val="22"/>
          <w:szCs w:val="22"/>
          <w:u w:val="none"/>
        </w:rPr>
      </w:pPr>
      <w:hyperlink r:id="rId1814" w:history="1">
        <w:r w:rsidRPr="00F35615">
          <w:rPr>
            <w:rStyle w:val="Hyperlink"/>
            <w:sz w:val="22"/>
            <w:szCs w:val="22"/>
          </w:rPr>
          <w:t xml:space="preserve">Weiss NS, Trejo EP, Kronmal R, Lima J, Heckbert SR. Incidence of Atrial Fibrillation in Persons with Very High Serum Levels of N-Terminal Pro-B-Type Natriuretic Peptide: The Multi-Ethnic Study of Atherosclerosis. </w:t>
        </w:r>
        <w:r w:rsidRPr="00F35615">
          <w:rPr>
            <w:rStyle w:val="Hyperlink"/>
            <w:i/>
            <w:iCs/>
            <w:sz w:val="22"/>
            <w:szCs w:val="22"/>
          </w:rPr>
          <w:t>Clin Epidemiol</w:t>
        </w:r>
        <w:r w:rsidRPr="00F35615">
          <w:rPr>
            <w:rStyle w:val="Hyperlink"/>
            <w:sz w:val="22"/>
            <w:szCs w:val="22"/>
          </w:rPr>
          <w:t xml:space="preserve">. </w:t>
        </w:r>
        <w:proofErr w:type="gramStart"/>
        <w:r w:rsidRPr="00F35615">
          <w:rPr>
            <w:rStyle w:val="Hyperlink"/>
            <w:sz w:val="22"/>
            <w:szCs w:val="22"/>
          </w:rPr>
          <w:t>2021;13:265</w:t>
        </w:r>
        <w:proofErr w:type="gramEnd"/>
        <w:r w:rsidRPr="00F35615">
          <w:rPr>
            <w:rStyle w:val="Hyperlink"/>
            <w:sz w:val="22"/>
            <w:szCs w:val="22"/>
          </w:rPr>
          <w:t>-272.</w:t>
        </w:r>
      </w:hyperlink>
      <w:r w:rsidR="00C3718D">
        <w:rPr>
          <w:rStyle w:val="Hyperlink"/>
          <w:sz w:val="22"/>
          <w:szCs w:val="22"/>
        </w:rPr>
        <w:t xml:space="preserve"> </w:t>
      </w:r>
    </w:p>
    <w:p w14:paraId="4AF65470" w14:textId="77777777" w:rsidR="00C3718D" w:rsidRPr="00C3718D" w:rsidRDefault="00C3718D" w:rsidP="00C3718D">
      <w:pPr>
        <w:pStyle w:val="ListParagraph"/>
        <w:rPr>
          <w:rStyle w:val="Hyperlink"/>
          <w:color w:val="auto"/>
          <w:sz w:val="22"/>
          <w:szCs w:val="22"/>
          <w:u w:val="none"/>
        </w:rPr>
      </w:pPr>
    </w:p>
    <w:p w14:paraId="25A87752" w14:textId="13DEC85D" w:rsidR="00C3718D" w:rsidRPr="004B4E02" w:rsidRDefault="00C3718D">
      <w:pPr>
        <w:pStyle w:val="ListParagraph"/>
        <w:numPr>
          <w:ilvl w:val="0"/>
          <w:numId w:val="2"/>
        </w:numPr>
        <w:rPr>
          <w:rStyle w:val="Hyperlink"/>
          <w:color w:val="auto"/>
          <w:sz w:val="22"/>
          <w:szCs w:val="22"/>
          <w:u w:val="none"/>
        </w:rPr>
      </w:pPr>
      <w:hyperlink r:id="rId1815" w:history="1">
        <w:r w:rsidRPr="009C291F">
          <w:rPr>
            <w:rStyle w:val="Hyperlink"/>
            <w:sz w:val="22"/>
            <w:szCs w:val="22"/>
          </w:rPr>
          <w:t xml:space="preserve">Peng AW, Dardari ZA, Blumenthal RS, Dzaye O, </w:t>
        </w:r>
        <w:proofErr w:type="spellStart"/>
        <w:r w:rsidRPr="009C291F">
          <w:rPr>
            <w:rStyle w:val="Hyperlink"/>
            <w:sz w:val="22"/>
            <w:szCs w:val="22"/>
          </w:rPr>
          <w:t>Obisesan</w:t>
        </w:r>
        <w:proofErr w:type="spellEnd"/>
        <w:r w:rsidRPr="009C291F">
          <w:rPr>
            <w:rStyle w:val="Hyperlink"/>
            <w:sz w:val="22"/>
            <w:szCs w:val="22"/>
          </w:rPr>
          <w:t xml:space="preserve"> OH, Uddin SMI, Nasir K, Blankstein R, Budoff MJ, Mortensen MB, Joshi PH, Page J, Blaha MJ. Very High Coronary Artery Calcium (&gt;1000) and Association </w:t>
        </w:r>
        <w:proofErr w:type="gramStart"/>
        <w:r w:rsidRPr="009C291F">
          <w:rPr>
            <w:rStyle w:val="Hyperlink"/>
            <w:sz w:val="22"/>
            <w:szCs w:val="22"/>
          </w:rPr>
          <w:t>With</w:t>
        </w:r>
        <w:proofErr w:type="gramEnd"/>
        <w:r w:rsidRPr="009C291F">
          <w:rPr>
            <w:rStyle w:val="Hyperlink"/>
            <w:sz w:val="22"/>
            <w:szCs w:val="22"/>
          </w:rPr>
          <w:t xml:space="preserve"> Cardiovascular Disease Events, Non-Cardiovascular Disease Outcomes, and Mortality: Results From MESA. </w:t>
        </w:r>
        <w:r w:rsidRPr="009C291F">
          <w:rPr>
            <w:rStyle w:val="Hyperlink"/>
            <w:i/>
            <w:iCs/>
            <w:sz w:val="22"/>
            <w:szCs w:val="22"/>
          </w:rPr>
          <w:t>Circulation</w:t>
        </w:r>
        <w:r w:rsidRPr="009C291F">
          <w:rPr>
            <w:rStyle w:val="Hyperlink"/>
            <w:sz w:val="22"/>
            <w:szCs w:val="22"/>
          </w:rPr>
          <w:t>. 2021:143(16):1571-1583.</w:t>
        </w:r>
      </w:hyperlink>
      <w:r w:rsidR="004B4E02">
        <w:rPr>
          <w:rStyle w:val="Hyperlink"/>
          <w:sz w:val="22"/>
          <w:szCs w:val="22"/>
        </w:rPr>
        <w:t xml:space="preserve"> </w:t>
      </w:r>
    </w:p>
    <w:p w14:paraId="35CAE105" w14:textId="77777777" w:rsidR="004B4E02" w:rsidRPr="004B4E02" w:rsidRDefault="004B4E02" w:rsidP="004B4E02">
      <w:pPr>
        <w:pStyle w:val="ListParagraph"/>
        <w:rPr>
          <w:rStyle w:val="Hyperlink"/>
          <w:color w:val="auto"/>
          <w:sz w:val="22"/>
          <w:szCs w:val="22"/>
          <w:u w:val="none"/>
        </w:rPr>
      </w:pPr>
    </w:p>
    <w:p w14:paraId="64B95A52" w14:textId="139D817F" w:rsidR="004B4E02" w:rsidRPr="007B3BD4" w:rsidRDefault="004B4E02">
      <w:pPr>
        <w:pStyle w:val="ListParagraph"/>
        <w:numPr>
          <w:ilvl w:val="0"/>
          <w:numId w:val="2"/>
        </w:numPr>
        <w:rPr>
          <w:rStyle w:val="Hyperlink"/>
          <w:color w:val="auto"/>
          <w:sz w:val="22"/>
          <w:szCs w:val="22"/>
          <w:u w:val="none"/>
        </w:rPr>
      </w:pPr>
      <w:hyperlink r:id="rId1816" w:history="1">
        <w:r w:rsidRPr="00B43716">
          <w:rPr>
            <w:rStyle w:val="Hyperlink"/>
            <w:sz w:val="22"/>
            <w:szCs w:val="22"/>
          </w:rPr>
          <w:t xml:space="preserve">Rahsepar AA, Bluemke DA, Habibi M, Liu K, Kawel-Boehm N, Ambale-Venkatesh B, Fernandes VRS, Rosen BD, Lima JAC, Carr JC. Association of Pro-B-Type Natriuretic Peptide </w:t>
        </w:r>
        <w:proofErr w:type="gramStart"/>
        <w:r w:rsidRPr="00B43716">
          <w:rPr>
            <w:rStyle w:val="Hyperlink"/>
            <w:sz w:val="22"/>
            <w:szCs w:val="22"/>
          </w:rPr>
          <w:t>With</w:t>
        </w:r>
        <w:proofErr w:type="gramEnd"/>
        <w:r w:rsidRPr="00B43716">
          <w:rPr>
            <w:rStyle w:val="Hyperlink"/>
            <w:sz w:val="22"/>
            <w:szCs w:val="22"/>
          </w:rPr>
          <w:t xml:space="preserve"> Cardiac Magnetic Resonance-Measured Global and Regional Cardiac Function and Structure Over 10 Years: The MESA Study. </w:t>
        </w:r>
        <w:r w:rsidRPr="00B43716">
          <w:rPr>
            <w:rStyle w:val="Hyperlink"/>
            <w:i/>
            <w:iCs/>
            <w:sz w:val="22"/>
            <w:szCs w:val="22"/>
          </w:rPr>
          <w:t>J Am Heart Assoc</w:t>
        </w:r>
        <w:r w:rsidRPr="00B43716">
          <w:rPr>
            <w:rStyle w:val="Hyperlink"/>
            <w:sz w:val="22"/>
            <w:szCs w:val="22"/>
          </w:rPr>
          <w:t>. 2021;10(8</w:t>
        </w:r>
        <w:proofErr w:type="gramStart"/>
        <w:r w:rsidRPr="00B43716">
          <w:rPr>
            <w:rStyle w:val="Hyperlink"/>
            <w:sz w:val="22"/>
            <w:szCs w:val="22"/>
          </w:rPr>
          <w:t>):e</w:t>
        </w:r>
        <w:proofErr w:type="gramEnd"/>
        <w:r w:rsidRPr="00B43716">
          <w:rPr>
            <w:rStyle w:val="Hyperlink"/>
            <w:sz w:val="22"/>
            <w:szCs w:val="22"/>
          </w:rPr>
          <w:t xml:space="preserve">019243. </w:t>
        </w:r>
        <w:proofErr w:type="spellStart"/>
        <w:r w:rsidRPr="00B43716">
          <w:rPr>
            <w:rStyle w:val="Hyperlink"/>
            <w:sz w:val="22"/>
            <w:szCs w:val="22"/>
          </w:rPr>
          <w:t>doi</w:t>
        </w:r>
        <w:proofErr w:type="spellEnd"/>
        <w:r w:rsidRPr="00B43716">
          <w:rPr>
            <w:rStyle w:val="Hyperlink"/>
            <w:sz w:val="22"/>
            <w:szCs w:val="22"/>
          </w:rPr>
          <w:t>: 10.1161/JAHA.120.019243.</w:t>
        </w:r>
      </w:hyperlink>
      <w:r w:rsidR="007B3BD4">
        <w:rPr>
          <w:rStyle w:val="Hyperlink"/>
          <w:sz w:val="22"/>
          <w:szCs w:val="22"/>
        </w:rPr>
        <w:t xml:space="preserve"> </w:t>
      </w:r>
    </w:p>
    <w:p w14:paraId="1920D30A" w14:textId="77777777" w:rsidR="007B3BD4" w:rsidRPr="007B3BD4" w:rsidRDefault="007B3BD4" w:rsidP="007B3BD4">
      <w:pPr>
        <w:pStyle w:val="ListParagraph"/>
        <w:rPr>
          <w:rStyle w:val="Hyperlink"/>
          <w:color w:val="auto"/>
          <w:sz w:val="22"/>
          <w:szCs w:val="22"/>
          <w:u w:val="none"/>
        </w:rPr>
      </w:pPr>
    </w:p>
    <w:p w14:paraId="1C7D9744" w14:textId="0B62CABD" w:rsidR="007B3BD4" w:rsidRPr="00FC2635" w:rsidRDefault="007B3BD4">
      <w:pPr>
        <w:pStyle w:val="ListParagraph"/>
        <w:numPr>
          <w:ilvl w:val="0"/>
          <w:numId w:val="2"/>
        </w:numPr>
        <w:rPr>
          <w:rStyle w:val="Hyperlink"/>
          <w:color w:val="auto"/>
          <w:sz w:val="22"/>
          <w:szCs w:val="22"/>
          <w:u w:val="none"/>
        </w:rPr>
      </w:pPr>
      <w:hyperlink r:id="rId1817" w:history="1">
        <w:r w:rsidRPr="00422F97">
          <w:rPr>
            <w:rStyle w:val="Hyperlink"/>
            <w:sz w:val="22"/>
            <w:szCs w:val="22"/>
          </w:rPr>
          <w:t xml:space="preserve">Osibogun O, Ogunmoroti O, Mathews L, </w:t>
        </w:r>
        <w:proofErr w:type="spellStart"/>
        <w:r w:rsidRPr="00422F97">
          <w:rPr>
            <w:rStyle w:val="Hyperlink"/>
            <w:sz w:val="22"/>
            <w:szCs w:val="22"/>
          </w:rPr>
          <w:t>Okunrintemi</w:t>
        </w:r>
        <w:proofErr w:type="spellEnd"/>
        <w:r w:rsidRPr="00422F97">
          <w:rPr>
            <w:rStyle w:val="Hyperlink"/>
            <w:sz w:val="22"/>
            <w:szCs w:val="22"/>
          </w:rPr>
          <w:t xml:space="preserve"> V, </w:t>
        </w:r>
        <w:proofErr w:type="spellStart"/>
        <w:r w:rsidRPr="00422F97">
          <w:rPr>
            <w:rStyle w:val="Hyperlink"/>
            <w:sz w:val="22"/>
            <w:szCs w:val="22"/>
          </w:rPr>
          <w:t>Tibuakuu</w:t>
        </w:r>
        <w:proofErr w:type="spellEnd"/>
        <w:r w:rsidRPr="00422F97">
          <w:rPr>
            <w:rStyle w:val="Hyperlink"/>
            <w:sz w:val="22"/>
            <w:szCs w:val="22"/>
          </w:rPr>
          <w:t xml:space="preserve"> M, Michos ED. Greater Acculturation is Associated </w:t>
        </w:r>
        <w:proofErr w:type="gramStart"/>
        <w:r w:rsidRPr="00422F97">
          <w:rPr>
            <w:rStyle w:val="Hyperlink"/>
            <w:sz w:val="22"/>
            <w:szCs w:val="22"/>
          </w:rPr>
          <w:t>With</w:t>
        </w:r>
        <w:proofErr w:type="gramEnd"/>
        <w:r w:rsidRPr="00422F97">
          <w:rPr>
            <w:rStyle w:val="Hyperlink"/>
            <w:sz w:val="22"/>
            <w:szCs w:val="22"/>
          </w:rPr>
          <w:t xml:space="preserve"> Poorer Cardiovascu</w:t>
        </w:r>
        <w:r w:rsidR="005044D4">
          <w:rPr>
            <w:rStyle w:val="Hyperlink"/>
            <w:sz w:val="22"/>
            <w:szCs w:val="22"/>
          </w:rPr>
          <w:t>l</w:t>
        </w:r>
        <w:r w:rsidRPr="00422F97">
          <w:rPr>
            <w:rStyle w:val="Hyperlink"/>
            <w:sz w:val="22"/>
            <w:szCs w:val="22"/>
          </w:rPr>
          <w:t xml:space="preserve">ar Health in the Multi-Ethnic Study of Atherosclerosis. </w:t>
        </w:r>
        <w:r w:rsidRPr="00956366">
          <w:rPr>
            <w:rStyle w:val="Hyperlink"/>
            <w:i/>
            <w:iCs/>
            <w:sz w:val="22"/>
            <w:szCs w:val="22"/>
          </w:rPr>
          <w:t>J Am Heart Assoc</w:t>
        </w:r>
        <w:r w:rsidRPr="00422F97">
          <w:rPr>
            <w:rStyle w:val="Hyperlink"/>
            <w:sz w:val="22"/>
            <w:szCs w:val="22"/>
          </w:rPr>
          <w:t>. 2021;10(8</w:t>
        </w:r>
        <w:proofErr w:type="gramStart"/>
        <w:r w:rsidRPr="00422F97">
          <w:rPr>
            <w:rStyle w:val="Hyperlink"/>
            <w:sz w:val="22"/>
            <w:szCs w:val="22"/>
          </w:rPr>
          <w:t>):e</w:t>
        </w:r>
        <w:proofErr w:type="gramEnd"/>
        <w:r w:rsidRPr="00422F97">
          <w:rPr>
            <w:rStyle w:val="Hyperlink"/>
            <w:sz w:val="22"/>
            <w:szCs w:val="22"/>
          </w:rPr>
          <w:t xml:space="preserve">019828. </w:t>
        </w:r>
        <w:proofErr w:type="spellStart"/>
        <w:r w:rsidRPr="00422F97">
          <w:rPr>
            <w:rStyle w:val="Hyperlink"/>
            <w:sz w:val="22"/>
            <w:szCs w:val="22"/>
          </w:rPr>
          <w:t>doi</w:t>
        </w:r>
        <w:proofErr w:type="spellEnd"/>
        <w:r w:rsidRPr="00422F97">
          <w:rPr>
            <w:rStyle w:val="Hyperlink"/>
            <w:sz w:val="22"/>
            <w:szCs w:val="22"/>
          </w:rPr>
          <w:t>: 10.1161/JAHA.120.019828.</w:t>
        </w:r>
      </w:hyperlink>
      <w:r w:rsidR="00FC2635">
        <w:rPr>
          <w:rStyle w:val="Hyperlink"/>
          <w:sz w:val="22"/>
          <w:szCs w:val="22"/>
        </w:rPr>
        <w:t xml:space="preserve"> </w:t>
      </w:r>
    </w:p>
    <w:p w14:paraId="2395EF26" w14:textId="77777777" w:rsidR="00FC2635" w:rsidRPr="00FC2635" w:rsidRDefault="00FC2635" w:rsidP="00FC2635">
      <w:pPr>
        <w:pStyle w:val="ListParagraph"/>
        <w:rPr>
          <w:rStyle w:val="Hyperlink"/>
          <w:color w:val="auto"/>
          <w:sz w:val="22"/>
          <w:szCs w:val="22"/>
          <w:u w:val="none"/>
        </w:rPr>
      </w:pPr>
    </w:p>
    <w:p w14:paraId="68085AF2" w14:textId="6FA55A24" w:rsidR="00FC2635" w:rsidRPr="00215819" w:rsidRDefault="00FC2635">
      <w:pPr>
        <w:pStyle w:val="ListParagraph"/>
        <w:numPr>
          <w:ilvl w:val="0"/>
          <w:numId w:val="2"/>
        </w:numPr>
        <w:rPr>
          <w:rStyle w:val="Hyperlink"/>
          <w:color w:val="auto"/>
          <w:sz w:val="22"/>
          <w:szCs w:val="22"/>
          <w:u w:val="none"/>
        </w:rPr>
      </w:pPr>
      <w:hyperlink r:id="rId1818" w:history="1">
        <w:r w:rsidRPr="00BF141F">
          <w:rPr>
            <w:rStyle w:val="Hyperlink"/>
            <w:sz w:val="22"/>
            <w:szCs w:val="22"/>
          </w:rPr>
          <w:t xml:space="preserve">Oni E, Ogunmoroti O, Allen N, A-Mallah MH, Blankstein R, Martin SS, Zeb I, Cushman M, Joshi PH, Budoff MJ, Blaha MJ, Blumenthal RS, </w:t>
        </w:r>
        <w:proofErr w:type="spellStart"/>
        <w:r w:rsidRPr="00BF141F">
          <w:rPr>
            <w:rStyle w:val="Hyperlink"/>
            <w:sz w:val="22"/>
            <w:szCs w:val="22"/>
          </w:rPr>
          <w:t>Veledar</w:t>
        </w:r>
        <w:proofErr w:type="spellEnd"/>
        <w:r w:rsidRPr="00BF141F">
          <w:rPr>
            <w:rStyle w:val="Hyperlink"/>
            <w:sz w:val="22"/>
            <w:szCs w:val="22"/>
          </w:rPr>
          <w:t xml:space="preserve"> E, Nasir K. Life’s Simply 7 and Nonalcoholic Fatty Liver Disease: The Multiethnic Stud</w:t>
        </w:r>
        <w:r w:rsidR="00C92FF5">
          <w:rPr>
            <w:rStyle w:val="Hyperlink"/>
            <w:sz w:val="22"/>
            <w:szCs w:val="22"/>
          </w:rPr>
          <w:t>y</w:t>
        </w:r>
        <w:r w:rsidRPr="00BF141F">
          <w:rPr>
            <w:rStyle w:val="Hyperlink"/>
            <w:sz w:val="22"/>
            <w:szCs w:val="22"/>
          </w:rPr>
          <w:t xml:space="preserve"> of Atherosclerosis. </w:t>
        </w:r>
        <w:proofErr w:type="gramStart"/>
        <w:r w:rsidRPr="00BF141F">
          <w:rPr>
            <w:rStyle w:val="Hyperlink"/>
            <w:i/>
            <w:iCs/>
            <w:sz w:val="22"/>
            <w:szCs w:val="22"/>
          </w:rPr>
          <w:t>A</w:t>
        </w:r>
        <w:r w:rsidR="00CE1AA6">
          <w:rPr>
            <w:rStyle w:val="Hyperlink"/>
            <w:i/>
            <w:iCs/>
            <w:sz w:val="22"/>
            <w:szCs w:val="22"/>
          </w:rPr>
          <w:t>m</w:t>
        </w:r>
        <w:proofErr w:type="gramEnd"/>
        <w:r w:rsidRPr="00BF141F">
          <w:rPr>
            <w:rStyle w:val="Hyperlink"/>
            <w:i/>
            <w:iCs/>
            <w:sz w:val="22"/>
            <w:szCs w:val="22"/>
          </w:rPr>
          <w:t xml:space="preserve"> J Med</w:t>
        </w:r>
        <w:r w:rsidRPr="00BF141F">
          <w:rPr>
            <w:rStyle w:val="Hyperlink"/>
            <w:sz w:val="22"/>
            <w:szCs w:val="22"/>
          </w:rPr>
          <w:t>. 2021;134(4):519-525.</w:t>
        </w:r>
      </w:hyperlink>
      <w:r w:rsidR="00215819">
        <w:rPr>
          <w:rStyle w:val="Hyperlink"/>
          <w:sz w:val="22"/>
          <w:szCs w:val="22"/>
        </w:rPr>
        <w:t xml:space="preserve"> </w:t>
      </w:r>
    </w:p>
    <w:p w14:paraId="70ED4559" w14:textId="77777777" w:rsidR="00215819" w:rsidRPr="00215819" w:rsidRDefault="00215819" w:rsidP="00215819">
      <w:pPr>
        <w:pStyle w:val="ListParagraph"/>
        <w:rPr>
          <w:rStyle w:val="Hyperlink"/>
          <w:color w:val="auto"/>
          <w:sz w:val="22"/>
          <w:szCs w:val="22"/>
          <w:u w:val="none"/>
        </w:rPr>
      </w:pPr>
    </w:p>
    <w:p w14:paraId="721A2AEA" w14:textId="2A952B87" w:rsidR="00215819" w:rsidRPr="008C02AA" w:rsidRDefault="00215819">
      <w:pPr>
        <w:pStyle w:val="ListParagraph"/>
        <w:numPr>
          <w:ilvl w:val="0"/>
          <w:numId w:val="2"/>
        </w:numPr>
        <w:rPr>
          <w:rStyle w:val="Hyperlink"/>
          <w:color w:val="auto"/>
          <w:sz w:val="22"/>
          <w:szCs w:val="22"/>
          <w:u w:val="none"/>
        </w:rPr>
      </w:pPr>
      <w:hyperlink r:id="rId1819" w:history="1">
        <w:r w:rsidRPr="00122D00">
          <w:rPr>
            <w:rStyle w:val="Hyperlink"/>
            <w:sz w:val="22"/>
            <w:szCs w:val="22"/>
          </w:rPr>
          <w:t xml:space="preserve">Bancks MP, Bertoni AG, Carnethon M, Chen H, Cotch MF, Gujral UP, Herrington D, Kanaya AM, Szklo M, Vaidya D, Kandula NR. Association of Diabetes Subgroups </w:t>
        </w:r>
        <w:proofErr w:type="gramStart"/>
        <w:r w:rsidRPr="00122D00">
          <w:rPr>
            <w:rStyle w:val="Hyperlink"/>
            <w:sz w:val="22"/>
            <w:szCs w:val="22"/>
          </w:rPr>
          <w:t>With</w:t>
        </w:r>
        <w:proofErr w:type="gramEnd"/>
        <w:r w:rsidRPr="00122D00">
          <w:rPr>
            <w:rStyle w:val="Hyperlink"/>
            <w:sz w:val="22"/>
            <w:szCs w:val="22"/>
          </w:rPr>
          <w:t xml:space="preserve"> Race/Ethnicity, Risk Factor Burden and Complications: The MASALA and MESA Studies. </w:t>
        </w:r>
        <w:r w:rsidRPr="00122D00">
          <w:rPr>
            <w:rStyle w:val="Hyperlink"/>
            <w:i/>
            <w:iCs/>
            <w:sz w:val="22"/>
            <w:szCs w:val="22"/>
          </w:rPr>
          <w:t xml:space="preserve">J Clin Endocrinol </w:t>
        </w:r>
        <w:proofErr w:type="spellStart"/>
        <w:r w:rsidRPr="00122D00">
          <w:rPr>
            <w:rStyle w:val="Hyperlink"/>
            <w:i/>
            <w:iCs/>
            <w:sz w:val="22"/>
            <w:szCs w:val="22"/>
          </w:rPr>
          <w:t>Metab</w:t>
        </w:r>
        <w:proofErr w:type="spellEnd"/>
        <w:r w:rsidRPr="00122D00">
          <w:rPr>
            <w:rStyle w:val="Hyperlink"/>
            <w:sz w:val="22"/>
            <w:szCs w:val="22"/>
          </w:rPr>
          <w:t>. 2021;106(5</w:t>
        </w:r>
        <w:proofErr w:type="gramStart"/>
        <w:r w:rsidRPr="00122D00">
          <w:rPr>
            <w:rStyle w:val="Hyperlink"/>
            <w:sz w:val="22"/>
            <w:szCs w:val="22"/>
          </w:rPr>
          <w:t>):e</w:t>
        </w:r>
        <w:proofErr w:type="gramEnd"/>
        <w:r w:rsidRPr="00122D00">
          <w:rPr>
            <w:rStyle w:val="Hyperlink"/>
            <w:sz w:val="22"/>
            <w:szCs w:val="22"/>
          </w:rPr>
          <w:t xml:space="preserve">2106-e2115. </w:t>
        </w:r>
        <w:proofErr w:type="spellStart"/>
        <w:r w:rsidRPr="00122D00">
          <w:rPr>
            <w:rStyle w:val="Hyperlink"/>
            <w:sz w:val="22"/>
            <w:szCs w:val="22"/>
          </w:rPr>
          <w:t>doi</w:t>
        </w:r>
        <w:proofErr w:type="spellEnd"/>
        <w:r w:rsidRPr="00122D00">
          <w:rPr>
            <w:rStyle w:val="Hyperlink"/>
            <w:sz w:val="22"/>
            <w:szCs w:val="22"/>
          </w:rPr>
          <w:t>: 10.1210/</w:t>
        </w:r>
        <w:proofErr w:type="spellStart"/>
        <w:r w:rsidRPr="00122D00">
          <w:rPr>
            <w:rStyle w:val="Hyperlink"/>
            <w:sz w:val="22"/>
            <w:szCs w:val="22"/>
          </w:rPr>
          <w:t>clinem</w:t>
        </w:r>
        <w:proofErr w:type="spellEnd"/>
        <w:r w:rsidRPr="00122D00">
          <w:rPr>
            <w:rStyle w:val="Hyperlink"/>
            <w:sz w:val="22"/>
            <w:szCs w:val="22"/>
          </w:rPr>
          <w:t>/dgaa962.</w:t>
        </w:r>
      </w:hyperlink>
      <w:r w:rsidR="008C02AA">
        <w:rPr>
          <w:rStyle w:val="Hyperlink"/>
          <w:sz w:val="22"/>
          <w:szCs w:val="22"/>
        </w:rPr>
        <w:t xml:space="preserve"> </w:t>
      </w:r>
    </w:p>
    <w:p w14:paraId="0087DF21" w14:textId="77777777" w:rsidR="008C02AA" w:rsidRPr="008C02AA" w:rsidRDefault="008C02AA" w:rsidP="008C02AA">
      <w:pPr>
        <w:pStyle w:val="ListParagraph"/>
        <w:rPr>
          <w:rStyle w:val="Hyperlink"/>
          <w:color w:val="auto"/>
          <w:sz w:val="22"/>
          <w:szCs w:val="22"/>
          <w:u w:val="none"/>
        </w:rPr>
      </w:pPr>
    </w:p>
    <w:p w14:paraId="37B39C81" w14:textId="7EDD5C7D" w:rsidR="008C02AA" w:rsidRPr="009A115D" w:rsidRDefault="008C02AA">
      <w:pPr>
        <w:pStyle w:val="ListParagraph"/>
        <w:numPr>
          <w:ilvl w:val="0"/>
          <w:numId w:val="2"/>
        </w:numPr>
        <w:rPr>
          <w:rStyle w:val="Hyperlink"/>
          <w:color w:val="auto"/>
          <w:sz w:val="22"/>
          <w:szCs w:val="22"/>
          <w:u w:val="none"/>
        </w:rPr>
      </w:pPr>
      <w:hyperlink r:id="rId1820" w:history="1">
        <w:r w:rsidRPr="00A54FE3">
          <w:rPr>
            <w:rStyle w:val="Hyperlink"/>
            <w:sz w:val="22"/>
            <w:szCs w:val="22"/>
          </w:rPr>
          <w:t xml:space="preserve">de Boer IH, Prince DK, Williams K, Allen NB, Burke GL, Hoofnagle AN, Hsu S, Li X, Liu KJ, McClelland RL, Michos ED, Psaty BM, Shea SJ, Rice KM, Rotter JI, Siscovick DS, Tracy RP, Watson KE, Kestenbaum BR. The Multi-Ethnic Study of Atherosclerosis individual response to vitamin D trial: Building a randomized clinical trial into an observational cohort study. </w:t>
        </w:r>
        <w:proofErr w:type="spellStart"/>
        <w:r w:rsidRPr="00A54FE3">
          <w:rPr>
            <w:rStyle w:val="Hyperlink"/>
            <w:i/>
            <w:iCs/>
            <w:sz w:val="22"/>
            <w:szCs w:val="22"/>
          </w:rPr>
          <w:t>Contemp</w:t>
        </w:r>
        <w:proofErr w:type="spellEnd"/>
        <w:r w:rsidRPr="00A54FE3">
          <w:rPr>
            <w:rStyle w:val="Hyperlink"/>
            <w:i/>
            <w:iCs/>
            <w:sz w:val="22"/>
            <w:szCs w:val="22"/>
          </w:rPr>
          <w:t xml:space="preserve"> Clin Trials</w:t>
        </w:r>
        <w:r w:rsidRPr="00A54FE3">
          <w:rPr>
            <w:rStyle w:val="Hyperlink"/>
            <w:sz w:val="22"/>
            <w:szCs w:val="22"/>
          </w:rPr>
          <w:t xml:space="preserve">. </w:t>
        </w:r>
        <w:proofErr w:type="gramStart"/>
        <w:r w:rsidRPr="00A54FE3">
          <w:rPr>
            <w:rStyle w:val="Hyperlink"/>
            <w:sz w:val="22"/>
            <w:szCs w:val="22"/>
          </w:rPr>
          <w:t>2021;103:106318</w:t>
        </w:r>
        <w:proofErr w:type="gramEnd"/>
        <w:r w:rsidRPr="00A54FE3">
          <w:rPr>
            <w:rStyle w:val="Hyperlink"/>
            <w:sz w:val="22"/>
            <w:szCs w:val="22"/>
          </w:rPr>
          <w:t xml:space="preserve">. </w:t>
        </w:r>
        <w:proofErr w:type="spellStart"/>
        <w:r w:rsidRPr="00A54FE3">
          <w:rPr>
            <w:rStyle w:val="Hyperlink"/>
            <w:sz w:val="22"/>
            <w:szCs w:val="22"/>
          </w:rPr>
          <w:t>doi</w:t>
        </w:r>
        <w:proofErr w:type="spellEnd"/>
        <w:r w:rsidRPr="00A54FE3">
          <w:rPr>
            <w:rStyle w:val="Hyperlink"/>
            <w:sz w:val="22"/>
            <w:szCs w:val="22"/>
          </w:rPr>
          <w:t>: 10.1016/j.cct.2021.106318.</w:t>
        </w:r>
      </w:hyperlink>
      <w:r w:rsidR="009A115D">
        <w:rPr>
          <w:rStyle w:val="Hyperlink"/>
          <w:sz w:val="22"/>
          <w:szCs w:val="22"/>
        </w:rPr>
        <w:t xml:space="preserve"> </w:t>
      </w:r>
    </w:p>
    <w:p w14:paraId="5A234CD1" w14:textId="77777777" w:rsidR="009A115D" w:rsidRPr="009A115D" w:rsidRDefault="009A115D" w:rsidP="009A115D">
      <w:pPr>
        <w:pStyle w:val="ListParagraph"/>
        <w:rPr>
          <w:rStyle w:val="Hyperlink"/>
          <w:color w:val="auto"/>
          <w:sz w:val="22"/>
          <w:szCs w:val="22"/>
          <w:u w:val="none"/>
        </w:rPr>
      </w:pPr>
    </w:p>
    <w:p w14:paraId="0D3234E1" w14:textId="16F079B4" w:rsidR="009A115D" w:rsidRPr="007C5980" w:rsidRDefault="009A115D">
      <w:pPr>
        <w:pStyle w:val="ListParagraph"/>
        <w:numPr>
          <w:ilvl w:val="0"/>
          <w:numId w:val="2"/>
        </w:numPr>
        <w:rPr>
          <w:rStyle w:val="Hyperlink"/>
          <w:color w:val="auto"/>
          <w:sz w:val="22"/>
          <w:szCs w:val="22"/>
          <w:u w:val="none"/>
        </w:rPr>
      </w:pPr>
      <w:hyperlink r:id="rId1821" w:history="1">
        <w:proofErr w:type="spellStart"/>
        <w:r w:rsidRPr="00AA72F2">
          <w:rPr>
            <w:rStyle w:val="Hyperlink"/>
            <w:sz w:val="22"/>
            <w:szCs w:val="22"/>
          </w:rPr>
          <w:t>Mychaleckyj</w:t>
        </w:r>
        <w:proofErr w:type="spellEnd"/>
        <w:r w:rsidRPr="00AA72F2">
          <w:rPr>
            <w:rStyle w:val="Hyperlink"/>
            <w:sz w:val="22"/>
            <w:szCs w:val="22"/>
          </w:rPr>
          <w:t xml:space="preserve"> JC, Breeze CE, </w:t>
        </w:r>
        <w:proofErr w:type="spellStart"/>
        <w:r w:rsidRPr="00AA72F2">
          <w:rPr>
            <w:rStyle w:val="Hyperlink"/>
            <w:sz w:val="22"/>
            <w:szCs w:val="22"/>
          </w:rPr>
          <w:t>Batorsky</w:t>
        </w:r>
        <w:proofErr w:type="spellEnd"/>
        <w:r w:rsidRPr="00AA72F2">
          <w:rPr>
            <w:rStyle w:val="Hyperlink"/>
            <w:sz w:val="22"/>
            <w:szCs w:val="22"/>
          </w:rPr>
          <w:t xml:space="preserve"> A, Lee MK, Szeto MD, Xu X, McCartney DL, Jiang R, Patki A, Kramer HJ, Eales JM, Raffield L, Lange L, Lange E, Durda P, Liu Y, Tracy RP, Van Den Berg D, NHLBI Trans-Omics for Precision Medicine (</w:t>
        </w:r>
        <w:proofErr w:type="spellStart"/>
        <w:r w:rsidRPr="00AA72F2">
          <w:rPr>
            <w:rStyle w:val="Hyperlink"/>
            <w:sz w:val="22"/>
            <w:szCs w:val="22"/>
          </w:rPr>
          <w:t>TOPM</w:t>
        </w:r>
        <w:r w:rsidR="007A62FF">
          <w:rPr>
            <w:rStyle w:val="Hyperlink"/>
            <w:sz w:val="22"/>
            <w:szCs w:val="22"/>
          </w:rPr>
          <w:t>ed</w:t>
        </w:r>
        <w:proofErr w:type="spellEnd"/>
        <w:r w:rsidRPr="00AA72F2">
          <w:rPr>
            <w:rStyle w:val="Hyperlink"/>
            <w:sz w:val="22"/>
            <w:szCs w:val="22"/>
          </w:rPr>
          <w:t xml:space="preserve">) Consortium, </w:t>
        </w:r>
        <w:proofErr w:type="spellStart"/>
        <w:r w:rsidRPr="00AA72F2">
          <w:rPr>
            <w:rStyle w:val="Hyperlink"/>
            <w:sz w:val="22"/>
            <w:szCs w:val="22"/>
          </w:rPr>
          <w:t>TOPMed</w:t>
        </w:r>
        <w:proofErr w:type="spellEnd"/>
        <w:r w:rsidRPr="00AA72F2">
          <w:rPr>
            <w:rStyle w:val="Hyperlink"/>
            <w:sz w:val="22"/>
            <w:szCs w:val="22"/>
          </w:rPr>
          <w:t xml:space="preserve"> MESA Multi-Omics Working Group; Evans KL, Kraus WE, Shah S, Tiwari HK, Hou L, Whitsel EA, Jiang X, </w:t>
        </w:r>
        <w:proofErr w:type="spellStart"/>
        <w:r w:rsidRPr="00AA72F2">
          <w:rPr>
            <w:rStyle w:val="Hyperlink"/>
            <w:sz w:val="22"/>
            <w:szCs w:val="22"/>
          </w:rPr>
          <w:t>Charchar</w:t>
        </w:r>
        <w:proofErr w:type="spellEnd"/>
        <w:r w:rsidRPr="00AA72F2">
          <w:rPr>
            <w:rStyle w:val="Hyperlink"/>
            <w:sz w:val="22"/>
            <w:szCs w:val="22"/>
          </w:rPr>
          <w:t xml:space="preserve"> FJ, </w:t>
        </w:r>
        <w:proofErr w:type="spellStart"/>
        <w:r w:rsidRPr="00AA72F2">
          <w:rPr>
            <w:rStyle w:val="Hyperlink"/>
            <w:sz w:val="22"/>
            <w:szCs w:val="22"/>
          </w:rPr>
          <w:t>Baccarelli</w:t>
        </w:r>
        <w:proofErr w:type="spellEnd"/>
        <w:r w:rsidRPr="00AA72F2">
          <w:rPr>
            <w:rStyle w:val="Hyperlink"/>
            <w:sz w:val="22"/>
            <w:szCs w:val="22"/>
          </w:rPr>
          <w:t xml:space="preserve"> AA, Rich SS, Morris AP, Irvin MR, Arnett DK, Hauser ER, Rotter JI, Correa A, Hayward C, Horvath S, Marioni RE, Tomaszewski M, Beck S, Berndt SI, London SJ, Franceschini N. Epigenome-wide association study of kidney function identifies trans-ethnic and ethnic-specific loci. </w:t>
        </w:r>
        <w:r w:rsidRPr="00AA72F2">
          <w:rPr>
            <w:rStyle w:val="Hyperlink"/>
            <w:i/>
            <w:iCs/>
            <w:sz w:val="22"/>
            <w:szCs w:val="22"/>
          </w:rPr>
          <w:t>Genome Med</w:t>
        </w:r>
        <w:r w:rsidRPr="00AA72F2">
          <w:rPr>
            <w:rStyle w:val="Hyperlink"/>
            <w:sz w:val="22"/>
            <w:szCs w:val="22"/>
          </w:rPr>
          <w:t>. 2021;13(1):74. doi:10.1186/s13073-021-00877-z.</w:t>
        </w:r>
      </w:hyperlink>
      <w:r w:rsidR="007C5980">
        <w:rPr>
          <w:rStyle w:val="Hyperlink"/>
          <w:sz w:val="22"/>
          <w:szCs w:val="22"/>
        </w:rPr>
        <w:t xml:space="preserve"> </w:t>
      </w:r>
    </w:p>
    <w:p w14:paraId="2F7750FE" w14:textId="77777777" w:rsidR="007C5980" w:rsidRPr="007C5980" w:rsidRDefault="007C5980" w:rsidP="007C5980">
      <w:pPr>
        <w:pStyle w:val="ListParagraph"/>
        <w:rPr>
          <w:rStyle w:val="Hyperlink"/>
          <w:color w:val="auto"/>
          <w:sz w:val="22"/>
          <w:szCs w:val="22"/>
          <w:u w:val="none"/>
        </w:rPr>
      </w:pPr>
    </w:p>
    <w:p w14:paraId="2279A338" w14:textId="4BF8D116" w:rsidR="007C5980" w:rsidRPr="00B56676" w:rsidRDefault="007C5980">
      <w:pPr>
        <w:pStyle w:val="ListParagraph"/>
        <w:numPr>
          <w:ilvl w:val="0"/>
          <w:numId w:val="2"/>
        </w:numPr>
        <w:rPr>
          <w:rStyle w:val="Hyperlink"/>
          <w:color w:val="auto"/>
          <w:sz w:val="22"/>
          <w:szCs w:val="22"/>
          <w:u w:val="none"/>
        </w:rPr>
      </w:pPr>
      <w:hyperlink r:id="rId1822" w:history="1">
        <w:r w:rsidRPr="00E56C39">
          <w:rPr>
            <w:rStyle w:val="Hyperlink"/>
            <w:sz w:val="22"/>
            <w:szCs w:val="22"/>
          </w:rPr>
          <w:t xml:space="preserve">Okoro PC, Schubert R, Guo X, Johnson WC, Rotter JI, Hoeschele I, Liu Y, </w:t>
        </w:r>
        <w:proofErr w:type="spellStart"/>
        <w:r w:rsidRPr="00E56C39">
          <w:rPr>
            <w:rStyle w:val="Hyperlink"/>
            <w:sz w:val="22"/>
            <w:szCs w:val="22"/>
          </w:rPr>
          <w:t>Im</w:t>
        </w:r>
        <w:proofErr w:type="spellEnd"/>
        <w:r w:rsidRPr="00E56C39">
          <w:rPr>
            <w:rStyle w:val="Hyperlink"/>
            <w:sz w:val="22"/>
            <w:szCs w:val="22"/>
          </w:rPr>
          <w:t xml:space="preserve"> HK, Luke A, Dugas LR, Wheeler HE. Transcriptome prediction performance across machine learning models and diverse ancestries. </w:t>
        </w:r>
        <w:r w:rsidRPr="00E56C39">
          <w:rPr>
            <w:rStyle w:val="Hyperlink"/>
            <w:i/>
            <w:iCs/>
            <w:sz w:val="22"/>
            <w:szCs w:val="22"/>
          </w:rPr>
          <w:t>HGG Adv</w:t>
        </w:r>
        <w:r w:rsidRPr="00E56C39">
          <w:rPr>
            <w:rStyle w:val="Hyperlink"/>
            <w:sz w:val="22"/>
            <w:szCs w:val="22"/>
          </w:rPr>
          <w:t xml:space="preserve">. 2021;2(2):100019. </w:t>
        </w:r>
        <w:proofErr w:type="spellStart"/>
        <w:r w:rsidRPr="00E56C39">
          <w:rPr>
            <w:rStyle w:val="Hyperlink"/>
            <w:sz w:val="22"/>
            <w:szCs w:val="22"/>
          </w:rPr>
          <w:t>doi</w:t>
        </w:r>
        <w:proofErr w:type="spellEnd"/>
        <w:r w:rsidRPr="00E56C39">
          <w:rPr>
            <w:rStyle w:val="Hyperlink"/>
            <w:sz w:val="22"/>
            <w:szCs w:val="22"/>
          </w:rPr>
          <w:t>: 10.1016/j.xhgg.2020.100019.</w:t>
        </w:r>
      </w:hyperlink>
      <w:r w:rsidR="00B56676">
        <w:rPr>
          <w:rStyle w:val="Hyperlink"/>
          <w:sz w:val="22"/>
          <w:szCs w:val="22"/>
        </w:rPr>
        <w:t xml:space="preserve"> </w:t>
      </w:r>
    </w:p>
    <w:p w14:paraId="1F00123B" w14:textId="77777777" w:rsidR="00B56676" w:rsidRPr="00B56676" w:rsidRDefault="00B56676" w:rsidP="00B56676">
      <w:pPr>
        <w:pStyle w:val="ListParagraph"/>
        <w:rPr>
          <w:rStyle w:val="Hyperlink"/>
          <w:color w:val="auto"/>
          <w:sz w:val="22"/>
          <w:szCs w:val="22"/>
          <w:u w:val="none"/>
        </w:rPr>
      </w:pPr>
    </w:p>
    <w:p w14:paraId="2B1F3480" w14:textId="637266D6" w:rsidR="00B56676" w:rsidRPr="00EB677B" w:rsidRDefault="00B56676">
      <w:pPr>
        <w:pStyle w:val="ListParagraph"/>
        <w:numPr>
          <w:ilvl w:val="0"/>
          <w:numId w:val="2"/>
        </w:numPr>
        <w:rPr>
          <w:rStyle w:val="Hyperlink"/>
          <w:color w:val="000000"/>
          <w:sz w:val="22"/>
          <w:szCs w:val="22"/>
          <w:u w:val="none"/>
        </w:rPr>
      </w:pPr>
      <w:hyperlink r:id="rId1823" w:history="1">
        <w:r w:rsidRPr="00B56676">
          <w:rPr>
            <w:rStyle w:val="Hyperlink"/>
            <w:sz w:val="22"/>
            <w:szCs w:val="22"/>
          </w:rPr>
          <w:t xml:space="preserve">Yaffe K, Vittinghoff E, Hoang T, Mathews K, Golden SH, Zeki Al Hazzouri A. Cardiovascular Risk Factors Across the Life Course and Cognitive Decline: A Pooled Cohort Study. </w:t>
        </w:r>
        <w:r w:rsidRPr="00B56676">
          <w:rPr>
            <w:rStyle w:val="Hyperlink"/>
            <w:i/>
            <w:iCs/>
            <w:sz w:val="22"/>
            <w:szCs w:val="22"/>
          </w:rPr>
          <w:t>Neurology</w:t>
        </w:r>
        <w:r w:rsidRPr="00B56676">
          <w:rPr>
            <w:rStyle w:val="Hyperlink"/>
            <w:sz w:val="22"/>
            <w:szCs w:val="22"/>
          </w:rPr>
          <w:t>. 2021;96(17</w:t>
        </w:r>
        <w:proofErr w:type="gramStart"/>
        <w:r w:rsidRPr="00B56676">
          <w:rPr>
            <w:rStyle w:val="Hyperlink"/>
            <w:sz w:val="22"/>
            <w:szCs w:val="22"/>
          </w:rPr>
          <w:t>):e</w:t>
        </w:r>
        <w:proofErr w:type="gramEnd"/>
        <w:r w:rsidRPr="00B56676">
          <w:rPr>
            <w:rStyle w:val="Hyperlink"/>
            <w:sz w:val="22"/>
            <w:szCs w:val="22"/>
          </w:rPr>
          <w:t xml:space="preserve">2212-e2219. </w:t>
        </w:r>
        <w:proofErr w:type="spellStart"/>
        <w:r w:rsidRPr="00B56676">
          <w:rPr>
            <w:rStyle w:val="Hyperlink"/>
            <w:sz w:val="22"/>
            <w:szCs w:val="22"/>
          </w:rPr>
          <w:t>doi</w:t>
        </w:r>
        <w:proofErr w:type="spellEnd"/>
        <w:r w:rsidRPr="00B56676">
          <w:rPr>
            <w:rStyle w:val="Hyperlink"/>
            <w:sz w:val="22"/>
            <w:szCs w:val="22"/>
          </w:rPr>
          <w:t>: 10.1212/WNL. 0000000000011747.</w:t>
        </w:r>
      </w:hyperlink>
      <w:r w:rsidR="00EB677B">
        <w:rPr>
          <w:rStyle w:val="Hyperlink"/>
          <w:sz w:val="22"/>
          <w:szCs w:val="22"/>
        </w:rPr>
        <w:t xml:space="preserve"> </w:t>
      </w:r>
    </w:p>
    <w:p w14:paraId="4CF49294" w14:textId="77777777" w:rsidR="00EB677B" w:rsidRPr="00EB677B" w:rsidRDefault="00EB677B" w:rsidP="00EB677B">
      <w:pPr>
        <w:pStyle w:val="ListParagraph"/>
        <w:rPr>
          <w:color w:val="000000"/>
          <w:sz w:val="22"/>
          <w:szCs w:val="22"/>
        </w:rPr>
      </w:pPr>
    </w:p>
    <w:p w14:paraId="36E010E3" w14:textId="65D8175A" w:rsidR="00EB677B" w:rsidRPr="00CA1043" w:rsidRDefault="00EB677B">
      <w:pPr>
        <w:pStyle w:val="ListParagraph"/>
        <w:numPr>
          <w:ilvl w:val="0"/>
          <w:numId w:val="2"/>
        </w:numPr>
        <w:rPr>
          <w:rStyle w:val="Hyperlink"/>
          <w:color w:val="000000"/>
          <w:sz w:val="22"/>
          <w:szCs w:val="22"/>
          <w:u w:val="none"/>
        </w:rPr>
      </w:pPr>
      <w:hyperlink r:id="rId1824" w:history="1">
        <w:r w:rsidRPr="005D1E0E">
          <w:rPr>
            <w:rStyle w:val="Hyperlink"/>
            <w:sz w:val="22"/>
            <w:szCs w:val="22"/>
          </w:rPr>
          <w:t xml:space="preserve">Senn MK, Harris WS, Tintle NL, Imamura F, Qian F, Ardisson Korat AV, Marklund M, Djousse L, Bassett JK, Carmichael PH, Chen YY, Hirakawa Y, </w:t>
        </w:r>
        <w:proofErr w:type="spellStart"/>
        <w:r w:rsidRPr="005D1E0E">
          <w:rPr>
            <w:rStyle w:val="Hyperlink"/>
            <w:sz w:val="22"/>
            <w:szCs w:val="22"/>
          </w:rPr>
          <w:t>Kupers</w:t>
        </w:r>
        <w:proofErr w:type="spellEnd"/>
        <w:r w:rsidRPr="005D1E0E">
          <w:rPr>
            <w:rStyle w:val="Hyperlink"/>
            <w:sz w:val="22"/>
            <w:szCs w:val="22"/>
          </w:rPr>
          <w:t xml:space="preserve"> LK, Laguzzi F, Lankinen M, Murphy RA, </w:t>
        </w:r>
        <w:proofErr w:type="spellStart"/>
        <w:r w:rsidRPr="005D1E0E">
          <w:rPr>
            <w:rStyle w:val="Hyperlink"/>
            <w:sz w:val="22"/>
            <w:szCs w:val="22"/>
          </w:rPr>
          <w:t>Samieri</w:t>
        </w:r>
        <w:proofErr w:type="spellEnd"/>
        <w:r w:rsidRPr="005D1E0E">
          <w:rPr>
            <w:rStyle w:val="Hyperlink"/>
            <w:sz w:val="22"/>
            <w:szCs w:val="22"/>
          </w:rPr>
          <w:t xml:space="preserve"> C, Shi P, Virtanen JK, Brouwer IA, Chien KL, Eiriksdottir G, </w:t>
        </w:r>
        <w:proofErr w:type="spellStart"/>
        <w:r w:rsidRPr="005D1E0E">
          <w:rPr>
            <w:rStyle w:val="Hyperlink"/>
            <w:sz w:val="22"/>
            <w:szCs w:val="22"/>
          </w:rPr>
          <w:t>Forouhi</w:t>
        </w:r>
        <w:proofErr w:type="spellEnd"/>
        <w:r w:rsidRPr="005D1E0E">
          <w:rPr>
            <w:rStyle w:val="Hyperlink"/>
            <w:sz w:val="22"/>
            <w:szCs w:val="22"/>
          </w:rPr>
          <w:t xml:space="preserve"> NG, </w:t>
        </w:r>
        <w:proofErr w:type="spellStart"/>
        <w:r w:rsidRPr="005D1E0E">
          <w:rPr>
            <w:rStyle w:val="Hyperlink"/>
            <w:sz w:val="22"/>
            <w:szCs w:val="22"/>
          </w:rPr>
          <w:t>Geleijnse</w:t>
        </w:r>
        <w:proofErr w:type="spellEnd"/>
        <w:r w:rsidRPr="005D1E0E">
          <w:rPr>
            <w:rStyle w:val="Hyperlink"/>
            <w:sz w:val="22"/>
            <w:szCs w:val="22"/>
          </w:rPr>
          <w:t xml:space="preserve"> JM, Giles GG, Gudnason V, Helmer C, Hodge A, Jackson R, Khaw KT, Laakso M, Lai H, Laurin D, Leander K, Lindsay J, Micha R, </w:t>
        </w:r>
        <w:proofErr w:type="spellStart"/>
        <w:r w:rsidRPr="005D1E0E">
          <w:rPr>
            <w:rStyle w:val="Hyperlink"/>
            <w:sz w:val="22"/>
            <w:szCs w:val="22"/>
          </w:rPr>
          <w:t>Mursu</w:t>
        </w:r>
        <w:proofErr w:type="spellEnd"/>
        <w:r w:rsidRPr="005D1E0E">
          <w:rPr>
            <w:rStyle w:val="Hyperlink"/>
            <w:sz w:val="22"/>
            <w:szCs w:val="22"/>
          </w:rPr>
          <w:t xml:space="preserve"> J, Ninomiya T, Post W, Psaty BM, </w:t>
        </w:r>
        <w:proofErr w:type="spellStart"/>
        <w:r w:rsidRPr="005D1E0E">
          <w:rPr>
            <w:rStyle w:val="Hyperlink"/>
            <w:sz w:val="22"/>
            <w:szCs w:val="22"/>
          </w:rPr>
          <w:t>Riserus</w:t>
        </w:r>
        <w:proofErr w:type="spellEnd"/>
        <w:r w:rsidRPr="005D1E0E">
          <w:rPr>
            <w:rStyle w:val="Hyperlink"/>
            <w:sz w:val="22"/>
            <w:szCs w:val="22"/>
          </w:rPr>
          <w:t xml:space="preserve"> U, Robinson JG, </w:t>
        </w:r>
        <w:proofErr w:type="spellStart"/>
        <w:r w:rsidRPr="005D1E0E">
          <w:rPr>
            <w:rStyle w:val="Hyperlink"/>
            <w:sz w:val="22"/>
            <w:szCs w:val="22"/>
          </w:rPr>
          <w:t>Shadyab</w:t>
        </w:r>
        <w:proofErr w:type="spellEnd"/>
        <w:r w:rsidRPr="005D1E0E">
          <w:rPr>
            <w:rStyle w:val="Hyperlink"/>
            <w:sz w:val="22"/>
            <w:szCs w:val="22"/>
          </w:rPr>
          <w:t xml:space="preserve"> AH, </w:t>
        </w:r>
        <w:proofErr w:type="spellStart"/>
        <w:r w:rsidRPr="005D1E0E">
          <w:rPr>
            <w:rStyle w:val="Hyperlink"/>
            <w:sz w:val="22"/>
            <w:szCs w:val="22"/>
          </w:rPr>
          <w:t>Snetselaar</w:t>
        </w:r>
        <w:proofErr w:type="spellEnd"/>
        <w:r w:rsidRPr="005D1E0E">
          <w:rPr>
            <w:rStyle w:val="Hyperlink"/>
            <w:sz w:val="22"/>
            <w:szCs w:val="22"/>
          </w:rPr>
          <w:t xml:space="preserve"> L, Sala-Vila A, Sun Y, Steffen LM, Tsai MY, Wareham NJ, Wood AC, Wu JHY, Hu F, Sun Q, Siscovick DS, Lemaitre RN, Mozaffarian D, Fatty Acids and Outcomes Research </w:t>
        </w:r>
        <w:proofErr w:type="spellStart"/>
        <w:r w:rsidRPr="005D1E0E">
          <w:rPr>
            <w:rStyle w:val="Hyperlink"/>
            <w:sz w:val="22"/>
            <w:szCs w:val="22"/>
          </w:rPr>
          <w:t>Consortim</w:t>
        </w:r>
        <w:proofErr w:type="spellEnd"/>
        <w:r w:rsidRPr="005D1E0E">
          <w:rPr>
            <w:rStyle w:val="Hyperlink"/>
            <w:sz w:val="22"/>
            <w:szCs w:val="22"/>
          </w:rPr>
          <w:t xml:space="preserve"> (FORCE). Blood n-3 fatty acid levels and total and cause-specific mortality from 17 prospective studies. </w:t>
        </w:r>
        <w:r w:rsidRPr="005D1E0E">
          <w:rPr>
            <w:rStyle w:val="Hyperlink"/>
            <w:i/>
            <w:iCs/>
            <w:sz w:val="22"/>
            <w:szCs w:val="22"/>
          </w:rPr>
          <w:t>Nat Commun</w:t>
        </w:r>
        <w:r w:rsidRPr="005D1E0E">
          <w:rPr>
            <w:rStyle w:val="Hyperlink"/>
            <w:sz w:val="22"/>
            <w:szCs w:val="22"/>
          </w:rPr>
          <w:t xml:space="preserve">. 2021;12(1):2329. </w:t>
        </w:r>
        <w:proofErr w:type="spellStart"/>
        <w:r w:rsidRPr="005D1E0E">
          <w:rPr>
            <w:rStyle w:val="Hyperlink"/>
            <w:sz w:val="22"/>
            <w:szCs w:val="22"/>
          </w:rPr>
          <w:t>doi</w:t>
        </w:r>
        <w:proofErr w:type="spellEnd"/>
        <w:r w:rsidRPr="005D1E0E">
          <w:rPr>
            <w:rStyle w:val="Hyperlink"/>
            <w:sz w:val="22"/>
            <w:szCs w:val="22"/>
          </w:rPr>
          <w:t>: 10.1038/s41467-021-22370-2.</w:t>
        </w:r>
      </w:hyperlink>
      <w:r w:rsidR="00CA1043">
        <w:rPr>
          <w:rStyle w:val="Hyperlink"/>
          <w:sz w:val="22"/>
          <w:szCs w:val="22"/>
        </w:rPr>
        <w:t xml:space="preserve"> </w:t>
      </w:r>
    </w:p>
    <w:p w14:paraId="0A236C82" w14:textId="77777777" w:rsidR="00CA1043" w:rsidRPr="00CA1043" w:rsidRDefault="00CA1043" w:rsidP="00CA1043">
      <w:pPr>
        <w:pStyle w:val="ListParagraph"/>
        <w:rPr>
          <w:color w:val="000000"/>
          <w:sz w:val="22"/>
          <w:szCs w:val="22"/>
        </w:rPr>
      </w:pPr>
    </w:p>
    <w:p w14:paraId="2E04D31B" w14:textId="1253EBF5" w:rsidR="00CA1043" w:rsidRPr="00B56676" w:rsidRDefault="00CA1043">
      <w:pPr>
        <w:pStyle w:val="ListParagraph"/>
        <w:numPr>
          <w:ilvl w:val="0"/>
          <w:numId w:val="2"/>
        </w:numPr>
        <w:rPr>
          <w:color w:val="000000"/>
          <w:sz w:val="22"/>
          <w:szCs w:val="22"/>
        </w:rPr>
      </w:pPr>
      <w:hyperlink r:id="rId1825" w:history="1">
        <w:r w:rsidRPr="00D3713A">
          <w:rPr>
            <w:rStyle w:val="Hyperlink"/>
            <w:sz w:val="22"/>
            <w:szCs w:val="22"/>
          </w:rPr>
          <w:t>Mehta A, Rigdon J, Tattersall mc, German CA, Barringer 3</w:t>
        </w:r>
        <w:r w:rsidRPr="00D3713A">
          <w:rPr>
            <w:rStyle w:val="Hyperlink"/>
            <w:sz w:val="22"/>
            <w:szCs w:val="22"/>
            <w:vertAlign w:val="superscript"/>
          </w:rPr>
          <w:t>rd</w:t>
        </w:r>
        <w:r w:rsidRPr="00D3713A">
          <w:rPr>
            <w:rStyle w:val="Hyperlink"/>
            <w:sz w:val="22"/>
            <w:szCs w:val="22"/>
          </w:rPr>
          <w:t xml:space="preserve"> TA, Joshi PH, Sperling LS, Budoff MJ, Bertoni A, Michos ED, Blaha MJ, Stein JH, Shapiro MD. Association of Carotid Artery Plaque </w:t>
        </w:r>
        <w:proofErr w:type="gramStart"/>
        <w:r w:rsidRPr="00D3713A">
          <w:rPr>
            <w:rStyle w:val="Hyperlink"/>
            <w:sz w:val="22"/>
            <w:szCs w:val="22"/>
          </w:rPr>
          <w:t>With</w:t>
        </w:r>
        <w:proofErr w:type="gramEnd"/>
        <w:r w:rsidRPr="00D3713A">
          <w:rPr>
            <w:rStyle w:val="Hyperlink"/>
            <w:sz w:val="22"/>
            <w:szCs w:val="22"/>
          </w:rPr>
          <w:t xml:space="preserve"> Cardiovascular Events and Incident Coronary Artery Calcium in Individuals </w:t>
        </w:r>
        <w:proofErr w:type="gramStart"/>
        <w:r w:rsidRPr="00D3713A">
          <w:rPr>
            <w:rStyle w:val="Hyperlink"/>
            <w:sz w:val="22"/>
            <w:szCs w:val="22"/>
          </w:rPr>
          <w:t>With</w:t>
        </w:r>
        <w:proofErr w:type="gramEnd"/>
        <w:r w:rsidRPr="00D3713A">
          <w:rPr>
            <w:rStyle w:val="Hyperlink"/>
            <w:sz w:val="22"/>
            <w:szCs w:val="22"/>
          </w:rPr>
          <w:t xml:space="preserve"> Absent Coronary Calcification: The MESA. </w:t>
        </w:r>
        <w:r w:rsidRPr="00D3713A">
          <w:rPr>
            <w:rStyle w:val="Hyperlink"/>
            <w:i/>
            <w:iCs/>
            <w:sz w:val="22"/>
            <w:szCs w:val="22"/>
          </w:rPr>
          <w:t>Circ Cardiovasc Imaging</w:t>
        </w:r>
        <w:r w:rsidRPr="00D3713A">
          <w:rPr>
            <w:rStyle w:val="Hyperlink"/>
            <w:sz w:val="22"/>
            <w:szCs w:val="22"/>
          </w:rPr>
          <w:t>. 2021;14(4</w:t>
        </w:r>
        <w:proofErr w:type="gramStart"/>
        <w:r w:rsidRPr="00D3713A">
          <w:rPr>
            <w:rStyle w:val="Hyperlink"/>
            <w:sz w:val="22"/>
            <w:szCs w:val="22"/>
          </w:rPr>
          <w:t>):e</w:t>
        </w:r>
        <w:proofErr w:type="gramEnd"/>
        <w:r w:rsidRPr="00D3713A">
          <w:rPr>
            <w:rStyle w:val="Hyperlink"/>
            <w:sz w:val="22"/>
            <w:szCs w:val="22"/>
          </w:rPr>
          <w:t xml:space="preserve">011701. </w:t>
        </w:r>
        <w:proofErr w:type="spellStart"/>
        <w:r w:rsidRPr="00D3713A">
          <w:rPr>
            <w:rStyle w:val="Hyperlink"/>
            <w:sz w:val="22"/>
            <w:szCs w:val="22"/>
          </w:rPr>
          <w:t>doi</w:t>
        </w:r>
        <w:proofErr w:type="spellEnd"/>
        <w:r w:rsidRPr="00D3713A">
          <w:rPr>
            <w:rStyle w:val="Hyperlink"/>
            <w:sz w:val="22"/>
            <w:szCs w:val="22"/>
          </w:rPr>
          <w:t>: 10.1161/CIRCIMAGING.120.011701.</w:t>
        </w:r>
      </w:hyperlink>
    </w:p>
    <w:p w14:paraId="63819EE3" w14:textId="77777777" w:rsidR="00BD671B" w:rsidRPr="00BD671B" w:rsidRDefault="00BD671B" w:rsidP="00BD671B">
      <w:pPr>
        <w:pStyle w:val="ListParagraph"/>
        <w:rPr>
          <w:sz w:val="22"/>
          <w:szCs w:val="22"/>
        </w:rPr>
      </w:pPr>
    </w:p>
    <w:p w14:paraId="714447C1" w14:textId="450BAA62" w:rsidR="00BD671B" w:rsidRPr="0087612E" w:rsidRDefault="00BD671B">
      <w:pPr>
        <w:pStyle w:val="ListParagraph"/>
        <w:numPr>
          <w:ilvl w:val="0"/>
          <w:numId w:val="2"/>
        </w:numPr>
        <w:rPr>
          <w:rStyle w:val="Hyperlink"/>
          <w:color w:val="auto"/>
          <w:sz w:val="22"/>
          <w:szCs w:val="22"/>
          <w:u w:val="none"/>
        </w:rPr>
      </w:pPr>
      <w:hyperlink r:id="rId1826" w:history="1">
        <w:r w:rsidRPr="00C34D57">
          <w:rPr>
            <w:rStyle w:val="Hyperlink"/>
            <w:sz w:val="22"/>
            <w:szCs w:val="22"/>
          </w:rPr>
          <w:t xml:space="preserve">Albini A, Fujikura K, Barr RG, Parikh M, Kern J, Hoffman E, Hiura GT, Bluemke DA, Carr J, Lima JAC, Michos ED, Gomes AS, Prince MR. Aortic enlargement in chronic obstructive pulmonary disease (COPD) and emphysema: The Multi-Ethnic Study of Atherosclerosis (MESA) COPD study. </w:t>
        </w:r>
        <w:r w:rsidRPr="00C34D57">
          <w:rPr>
            <w:rStyle w:val="Hyperlink"/>
            <w:i/>
            <w:iCs/>
            <w:sz w:val="22"/>
            <w:szCs w:val="22"/>
          </w:rPr>
          <w:t xml:space="preserve">Int J </w:t>
        </w:r>
        <w:proofErr w:type="spellStart"/>
        <w:r w:rsidRPr="00C34D57">
          <w:rPr>
            <w:rStyle w:val="Hyperlink"/>
            <w:i/>
            <w:iCs/>
            <w:sz w:val="22"/>
            <w:szCs w:val="22"/>
          </w:rPr>
          <w:t>Cardiol</w:t>
        </w:r>
        <w:proofErr w:type="spellEnd"/>
        <w:r w:rsidRPr="00C34D57">
          <w:rPr>
            <w:rStyle w:val="Hyperlink"/>
            <w:sz w:val="22"/>
            <w:szCs w:val="22"/>
          </w:rPr>
          <w:t xml:space="preserve">. </w:t>
        </w:r>
        <w:proofErr w:type="gramStart"/>
        <w:r w:rsidRPr="00C34D57">
          <w:rPr>
            <w:rStyle w:val="Hyperlink"/>
            <w:sz w:val="22"/>
            <w:szCs w:val="22"/>
          </w:rPr>
          <w:t>2021;331:214</w:t>
        </w:r>
        <w:proofErr w:type="gramEnd"/>
        <w:r w:rsidRPr="00C34D57">
          <w:rPr>
            <w:rStyle w:val="Hyperlink"/>
            <w:sz w:val="22"/>
            <w:szCs w:val="22"/>
          </w:rPr>
          <w:t>-220.</w:t>
        </w:r>
      </w:hyperlink>
      <w:r w:rsidR="0087612E">
        <w:rPr>
          <w:rStyle w:val="Hyperlink"/>
          <w:sz w:val="22"/>
          <w:szCs w:val="22"/>
        </w:rPr>
        <w:t xml:space="preserve"> </w:t>
      </w:r>
    </w:p>
    <w:p w14:paraId="344152A9" w14:textId="77777777" w:rsidR="0087612E" w:rsidRPr="0087612E" w:rsidRDefault="0087612E" w:rsidP="0087612E">
      <w:pPr>
        <w:pStyle w:val="ListParagraph"/>
        <w:rPr>
          <w:sz w:val="22"/>
          <w:szCs w:val="22"/>
        </w:rPr>
      </w:pPr>
    </w:p>
    <w:p w14:paraId="6B945302" w14:textId="792334FF" w:rsidR="0087612E" w:rsidRPr="00CD7E63" w:rsidRDefault="0087612E">
      <w:pPr>
        <w:pStyle w:val="ListParagraph"/>
        <w:numPr>
          <w:ilvl w:val="0"/>
          <w:numId w:val="2"/>
        </w:numPr>
        <w:rPr>
          <w:rStyle w:val="Hyperlink"/>
          <w:color w:val="auto"/>
          <w:sz w:val="22"/>
          <w:szCs w:val="22"/>
          <w:u w:val="none"/>
        </w:rPr>
      </w:pPr>
      <w:hyperlink r:id="rId1827" w:history="1">
        <w:r w:rsidRPr="00953D14">
          <w:rPr>
            <w:rStyle w:val="Hyperlink"/>
            <w:sz w:val="22"/>
            <w:szCs w:val="22"/>
          </w:rPr>
          <w:t xml:space="preserve">Rodriguez LA, Bradshaw PT, </w:t>
        </w:r>
        <w:proofErr w:type="spellStart"/>
        <w:r w:rsidRPr="00953D14">
          <w:rPr>
            <w:rStyle w:val="Hyperlink"/>
            <w:sz w:val="22"/>
            <w:szCs w:val="22"/>
          </w:rPr>
          <w:t>Shiboski</w:t>
        </w:r>
        <w:proofErr w:type="spellEnd"/>
        <w:r w:rsidRPr="00953D14">
          <w:rPr>
            <w:rStyle w:val="Hyperlink"/>
            <w:sz w:val="22"/>
            <w:szCs w:val="22"/>
          </w:rPr>
          <w:t xml:space="preserve"> SC, Fernandez A, Vittinghoff E, Herrington D, Ding J, Kanaya AM. Examining if the relationship between BMI and incident type 2 diabetes among middle-older aged adults varies by race/ethnicity: evidence from the Multi-Ethnic Study of Atherosclerosis (MESA). </w:t>
        </w:r>
        <w:proofErr w:type="spellStart"/>
        <w:r w:rsidRPr="00953D14">
          <w:rPr>
            <w:rStyle w:val="Hyperlink"/>
            <w:i/>
            <w:iCs/>
            <w:sz w:val="22"/>
            <w:szCs w:val="22"/>
          </w:rPr>
          <w:t>Diabet</w:t>
        </w:r>
        <w:proofErr w:type="spellEnd"/>
        <w:r w:rsidRPr="00953D14">
          <w:rPr>
            <w:rStyle w:val="Hyperlink"/>
            <w:i/>
            <w:iCs/>
            <w:sz w:val="22"/>
            <w:szCs w:val="22"/>
          </w:rPr>
          <w:t xml:space="preserve"> Med</w:t>
        </w:r>
        <w:r w:rsidRPr="00953D14">
          <w:rPr>
            <w:rStyle w:val="Hyperlink"/>
            <w:sz w:val="22"/>
            <w:szCs w:val="22"/>
          </w:rPr>
          <w:t>. 2021;38(5</w:t>
        </w:r>
        <w:proofErr w:type="gramStart"/>
        <w:r w:rsidRPr="00953D14">
          <w:rPr>
            <w:rStyle w:val="Hyperlink"/>
            <w:sz w:val="22"/>
            <w:szCs w:val="22"/>
          </w:rPr>
          <w:t>):e</w:t>
        </w:r>
        <w:proofErr w:type="gramEnd"/>
        <w:r w:rsidRPr="00953D14">
          <w:rPr>
            <w:rStyle w:val="Hyperlink"/>
            <w:sz w:val="22"/>
            <w:szCs w:val="22"/>
          </w:rPr>
          <w:t xml:space="preserve">14377. </w:t>
        </w:r>
        <w:proofErr w:type="spellStart"/>
        <w:r w:rsidRPr="00953D14">
          <w:rPr>
            <w:rStyle w:val="Hyperlink"/>
            <w:sz w:val="22"/>
            <w:szCs w:val="22"/>
          </w:rPr>
          <w:t>doi</w:t>
        </w:r>
        <w:proofErr w:type="spellEnd"/>
        <w:r w:rsidRPr="00953D14">
          <w:rPr>
            <w:rStyle w:val="Hyperlink"/>
            <w:sz w:val="22"/>
            <w:szCs w:val="22"/>
          </w:rPr>
          <w:t>: 10.1111/dme.14377.</w:t>
        </w:r>
      </w:hyperlink>
      <w:r w:rsidR="00CD7E63">
        <w:rPr>
          <w:rStyle w:val="Hyperlink"/>
          <w:sz w:val="22"/>
          <w:szCs w:val="22"/>
        </w:rPr>
        <w:t xml:space="preserve"> </w:t>
      </w:r>
    </w:p>
    <w:p w14:paraId="5A3C5CF4" w14:textId="77777777" w:rsidR="00B669F4" w:rsidRPr="00CD7E63" w:rsidRDefault="00B669F4" w:rsidP="00CD7E63">
      <w:pPr>
        <w:pStyle w:val="ListParagraph"/>
        <w:rPr>
          <w:rStyle w:val="Hyperlink"/>
          <w:color w:val="auto"/>
          <w:sz w:val="22"/>
          <w:szCs w:val="22"/>
          <w:u w:val="none"/>
        </w:rPr>
      </w:pPr>
    </w:p>
    <w:p w14:paraId="56B51D50" w14:textId="176BE558" w:rsidR="00CD7E63" w:rsidRPr="00A36222" w:rsidRDefault="00CD7E63">
      <w:pPr>
        <w:pStyle w:val="ListParagraph"/>
        <w:numPr>
          <w:ilvl w:val="0"/>
          <w:numId w:val="2"/>
        </w:numPr>
        <w:rPr>
          <w:rStyle w:val="Hyperlink"/>
          <w:color w:val="auto"/>
          <w:sz w:val="22"/>
          <w:szCs w:val="22"/>
          <w:u w:val="none"/>
        </w:rPr>
      </w:pPr>
      <w:hyperlink r:id="rId1828" w:history="1">
        <w:r w:rsidRPr="009643DD">
          <w:rPr>
            <w:rStyle w:val="Hyperlink"/>
            <w:sz w:val="22"/>
            <w:szCs w:val="22"/>
          </w:rPr>
          <w:t xml:space="preserve">Feinstein MJ, Doyle MF, Stein JH, Sitlani CM, Fohner AE, Huber SA, Landay AL, Heckbert SR, Rick K, Kronmal RA, Hedrick C, Manichaikul A, McNamara C, Rich S, Tracy RP, Olson NC, Psaty BM, Delaney JAC. Nonclassical Monocytes (CD14dimCD16+) Are Associated </w:t>
        </w:r>
        <w:proofErr w:type="gramStart"/>
        <w:r w:rsidRPr="009643DD">
          <w:rPr>
            <w:rStyle w:val="Hyperlink"/>
            <w:sz w:val="22"/>
            <w:szCs w:val="22"/>
          </w:rPr>
          <w:t>With</w:t>
        </w:r>
        <w:proofErr w:type="gramEnd"/>
        <w:r w:rsidRPr="009643DD">
          <w:rPr>
            <w:rStyle w:val="Hyperlink"/>
            <w:sz w:val="22"/>
            <w:szCs w:val="22"/>
          </w:rPr>
          <w:t xml:space="preserve"> Carotid Intima-Media Thickness Progression for Men but Not Women: The Multi-Ethnic Study of Atherosclerosis-Brief Report. </w:t>
        </w:r>
        <w:proofErr w:type="spellStart"/>
        <w:r w:rsidRPr="009643DD">
          <w:rPr>
            <w:rStyle w:val="Hyperlink"/>
            <w:i/>
            <w:iCs/>
            <w:sz w:val="22"/>
            <w:szCs w:val="22"/>
          </w:rPr>
          <w:t>Arterioscler</w:t>
        </w:r>
        <w:proofErr w:type="spellEnd"/>
        <w:r w:rsidRPr="009643DD">
          <w:rPr>
            <w:rStyle w:val="Hyperlink"/>
            <w:i/>
            <w:iCs/>
            <w:sz w:val="22"/>
            <w:szCs w:val="22"/>
          </w:rPr>
          <w:t xml:space="preserve"> </w:t>
        </w:r>
        <w:proofErr w:type="spellStart"/>
        <w:r w:rsidRPr="009643DD">
          <w:rPr>
            <w:rStyle w:val="Hyperlink"/>
            <w:i/>
            <w:iCs/>
            <w:sz w:val="22"/>
            <w:szCs w:val="22"/>
          </w:rPr>
          <w:t>Thomb</w:t>
        </w:r>
        <w:proofErr w:type="spellEnd"/>
        <w:r w:rsidRPr="009643DD">
          <w:rPr>
            <w:rStyle w:val="Hyperlink"/>
            <w:i/>
            <w:iCs/>
            <w:sz w:val="22"/>
            <w:szCs w:val="22"/>
          </w:rPr>
          <w:t xml:space="preserve"> </w:t>
        </w:r>
        <w:proofErr w:type="spellStart"/>
        <w:r w:rsidRPr="009643DD">
          <w:rPr>
            <w:rStyle w:val="Hyperlink"/>
            <w:i/>
            <w:iCs/>
            <w:sz w:val="22"/>
            <w:szCs w:val="22"/>
          </w:rPr>
          <w:t>Vasc</w:t>
        </w:r>
        <w:proofErr w:type="spellEnd"/>
        <w:r w:rsidRPr="009643DD">
          <w:rPr>
            <w:rStyle w:val="Hyperlink"/>
            <w:i/>
            <w:iCs/>
            <w:sz w:val="22"/>
            <w:szCs w:val="22"/>
          </w:rPr>
          <w:t xml:space="preserve"> Biol</w:t>
        </w:r>
        <w:r w:rsidRPr="009643DD">
          <w:rPr>
            <w:rStyle w:val="Hyperlink"/>
            <w:sz w:val="22"/>
            <w:szCs w:val="22"/>
          </w:rPr>
          <w:t>. 2021;41(5):1810-1817.</w:t>
        </w:r>
      </w:hyperlink>
      <w:r w:rsidR="00A36222">
        <w:rPr>
          <w:rStyle w:val="Hyperlink"/>
          <w:sz w:val="22"/>
          <w:szCs w:val="22"/>
        </w:rPr>
        <w:t xml:space="preserve"> </w:t>
      </w:r>
    </w:p>
    <w:p w14:paraId="31F3AB9B" w14:textId="77777777" w:rsidR="00A36222" w:rsidRPr="00A36222" w:rsidRDefault="00A36222" w:rsidP="00A36222">
      <w:pPr>
        <w:pStyle w:val="ListParagraph"/>
        <w:rPr>
          <w:rStyle w:val="Hyperlink"/>
          <w:color w:val="auto"/>
          <w:sz w:val="22"/>
          <w:szCs w:val="22"/>
          <w:u w:val="none"/>
        </w:rPr>
      </w:pPr>
    </w:p>
    <w:p w14:paraId="214A1426" w14:textId="0EA9C16B" w:rsidR="00A36222" w:rsidRPr="00B263D4" w:rsidRDefault="00A36222">
      <w:pPr>
        <w:pStyle w:val="ListParagraph"/>
        <w:numPr>
          <w:ilvl w:val="0"/>
          <w:numId w:val="2"/>
        </w:numPr>
        <w:rPr>
          <w:rStyle w:val="Hyperlink"/>
          <w:color w:val="auto"/>
          <w:sz w:val="22"/>
          <w:szCs w:val="22"/>
          <w:u w:val="none"/>
        </w:rPr>
      </w:pPr>
      <w:hyperlink r:id="rId1829" w:history="1">
        <w:r w:rsidRPr="00A443DE">
          <w:rPr>
            <w:rStyle w:val="Hyperlink"/>
            <w:sz w:val="22"/>
            <w:szCs w:val="22"/>
          </w:rPr>
          <w:t xml:space="preserve">Borker PV, Reid M, Sofer T, Butler MP, Azarbarzin A, Wang H, Wellman A, Sands SA, Redline S. Non-REM Apnea and Hypopnea Duration Varies across Population Groups and Physiologic Traits. </w:t>
        </w:r>
        <w:proofErr w:type="gramStart"/>
        <w:r w:rsidRPr="00A443DE">
          <w:rPr>
            <w:rStyle w:val="Hyperlink"/>
            <w:i/>
            <w:iCs/>
            <w:sz w:val="22"/>
            <w:szCs w:val="22"/>
          </w:rPr>
          <w:t>Am</w:t>
        </w:r>
        <w:proofErr w:type="gramEnd"/>
        <w:r w:rsidRPr="00A443DE">
          <w:rPr>
            <w:rStyle w:val="Hyperlink"/>
            <w:i/>
            <w:iCs/>
            <w:sz w:val="22"/>
            <w:szCs w:val="22"/>
          </w:rPr>
          <w:t xml:space="preserve"> J Respir Crit Care Med</w:t>
        </w:r>
        <w:r w:rsidRPr="00A443DE">
          <w:rPr>
            <w:rStyle w:val="Hyperlink"/>
            <w:sz w:val="22"/>
            <w:szCs w:val="22"/>
          </w:rPr>
          <w:t>. 2021;203(9):1173-1182.</w:t>
        </w:r>
      </w:hyperlink>
      <w:r w:rsidR="00EA0C07">
        <w:rPr>
          <w:rStyle w:val="Hyperlink"/>
          <w:sz w:val="22"/>
          <w:szCs w:val="22"/>
        </w:rPr>
        <w:t xml:space="preserve"> </w:t>
      </w:r>
      <w:r w:rsidR="00B263D4">
        <w:rPr>
          <w:rStyle w:val="Hyperlink"/>
          <w:sz w:val="22"/>
          <w:szCs w:val="22"/>
        </w:rPr>
        <w:t xml:space="preserve"> </w:t>
      </w:r>
    </w:p>
    <w:p w14:paraId="0EFE5415" w14:textId="77777777" w:rsidR="00B263D4" w:rsidRPr="00B263D4" w:rsidRDefault="00B263D4" w:rsidP="00B263D4">
      <w:pPr>
        <w:pStyle w:val="ListParagraph"/>
        <w:rPr>
          <w:rStyle w:val="Hyperlink"/>
          <w:color w:val="auto"/>
          <w:sz w:val="22"/>
          <w:szCs w:val="22"/>
          <w:u w:val="none"/>
        </w:rPr>
      </w:pPr>
    </w:p>
    <w:p w14:paraId="216DDE85" w14:textId="5B7DBFE8" w:rsidR="00B263D4" w:rsidRPr="00677E88" w:rsidRDefault="00B263D4">
      <w:pPr>
        <w:pStyle w:val="ListParagraph"/>
        <w:numPr>
          <w:ilvl w:val="0"/>
          <w:numId w:val="2"/>
        </w:numPr>
        <w:rPr>
          <w:rStyle w:val="Hyperlink"/>
          <w:color w:val="auto"/>
          <w:sz w:val="22"/>
          <w:szCs w:val="22"/>
          <w:u w:val="none"/>
        </w:rPr>
      </w:pPr>
      <w:hyperlink r:id="rId1830" w:history="1">
        <w:r w:rsidRPr="00934944">
          <w:rPr>
            <w:rStyle w:val="Hyperlink"/>
            <w:sz w:val="22"/>
            <w:szCs w:val="22"/>
          </w:rPr>
          <w:t xml:space="preserve">Dzaye O, Dardari ZA, Cainzos-Achirica M, Blankstein R, Agatston AS, </w:t>
        </w:r>
        <w:proofErr w:type="spellStart"/>
        <w:r w:rsidRPr="00934944">
          <w:rPr>
            <w:rStyle w:val="Hyperlink"/>
            <w:sz w:val="22"/>
            <w:szCs w:val="22"/>
          </w:rPr>
          <w:t>Duebgen</w:t>
        </w:r>
        <w:proofErr w:type="spellEnd"/>
        <w:r w:rsidRPr="00934944">
          <w:rPr>
            <w:rStyle w:val="Hyperlink"/>
            <w:sz w:val="22"/>
            <w:szCs w:val="22"/>
          </w:rPr>
          <w:t xml:space="preserve"> M, Yeboah J, Szklo M, Budoff MJ, Lima JAC, Blumenthal RS, Nasir K, Blaha MJ. Warranty Period of Calcium Score of Zero: Comprehe</w:t>
        </w:r>
        <w:r w:rsidR="00225E94">
          <w:rPr>
            <w:rStyle w:val="Hyperlink"/>
            <w:sz w:val="22"/>
            <w:szCs w:val="22"/>
          </w:rPr>
          <w:t>n</w:t>
        </w:r>
        <w:r w:rsidRPr="00934944">
          <w:rPr>
            <w:rStyle w:val="Hyperlink"/>
            <w:sz w:val="22"/>
            <w:szCs w:val="22"/>
          </w:rPr>
          <w:t xml:space="preserve">sive Analysis From MESA. </w:t>
        </w:r>
        <w:r w:rsidRPr="00934944">
          <w:rPr>
            <w:rStyle w:val="Hyperlink"/>
            <w:i/>
            <w:iCs/>
            <w:sz w:val="22"/>
            <w:szCs w:val="22"/>
          </w:rPr>
          <w:t>JACC Cardiovasc Imaging</w:t>
        </w:r>
        <w:r w:rsidRPr="00934944">
          <w:rPr>
            <w:rStyle w:val="Hyperlink"/>
            <w:sz w:val="22"/>
            <w:szCs w:val="22"/>
          </w:rPr>
          <w:t>. 2021;14(5):990-1002.</w:t>
        </w:r>
      </w:hyperlink>
      <w:r w:rsidR="00677E88">
        <w:rPr>
          <w:rStyle w:val="Hyperlink"/>
          <w:sz w:val="22"/>
          <w:szCs w:val="22"/>
        </w:rPr>
        <w:t xml:space="preserve"> </w:t>
      </w:r>
    </w:p>
    <w:p w14:paraId="3A02CEC3" w14:textId="77777777" w:rsidR="00677E88" w:rsidRPr="00677E88" w:rsidRDefault="00677E88" w:rsidP="00677E88">
      <w:pPr>
        <w:pStyle w:val="ListParagraph"/>
        <w:rPr>
          <w:rStyle w:val="Hyperlink"/>
          <w:color w:val="auto"/>
          <w:sz w:val="22"/>
          <w:szCs w:val="22"/>
          <w:u w:val="none"/>
        </w:rPr>
      </w:pPr>
    </w:p>
    <w:p w14:paraId="0238041F" w14:textId="3CA1CDE0" w:rsidR="00677E88" w:rsidRPr="00171B4A" w:rsidRDefault="00677E88">
      <w:pPr>
        <w:pStyle w:val="ListParagraph"/>
        <w:numPr>
          <w:ilvl w:val="0"/>
          <w:numId w:val="2"/>
        </w:numPr>
        <w:rPr>
          <w:rStyle w:val="Hyperlink"/>
          <w:color w:val="auto"/>
          <w:sz w:val="22"/>
          <w:szCs w:val="22"/>
          <w:u w:val="none"/>
        </w:rPr>
      </w:pPr>
      <w:hyperlink r:id="rId1831" w:history="1">
        <w:r w:rsidRPr="00A253D7">
          <w:rPr>
            <w:rStyle w:val="Hyperlink"/>
            <w:sz w:val="22"/>
            <w:szCs w:val="22"/>
          </w:rPr>
          <w:t xml:space="preserve">Cainzos-Achirica M, Bittencourt MS, Osei AD, Haque W, Bhatt DL, Blumenthal RS, Blankstein R, Ray KK, Blaha MJ, Nasir K. Coronary Artery Calcium to Improve </w:t>
        </w:r>
        <w:proofErr w:type="gramStart"/>
        <w:r w:rsidRPr="00A253D7">
          <w:rPr>
            <w:rStyle w:val="Hyperlink"/>
            <w:sz w:val="22"/>
            <w:szCs w:val="22"/>
          </w:rPr>
          <w:t>the Efficiency</w:t>
        </w:r>
        <w:proofErr w:type="gramEnd"/>
        <w:r w:rsidRPr="00A253D7">
          <w:rPr>
            <w:rStyle w:val="Hyperlink"/>
            <w:sz w:val="22"/>
            <w:szCs w:val="22"/>
          </w:rPr>
          <w:t xml:space="preserve"> or Randomized Controlled Trials in Primary Cardiovascular Prevention. </w:t>
        </w:r>
        <w:r w:rsidRPr="00A253D7">
          <w:rPr>
            <w:rStyle w:val="Hyperlink"/>
            <w:i/>
            <w:iCs/>
            <w:sz w:val="22"/>
            <w:szCs w:val="22"/>
          </w:rPr>
          <w:t>JACC Cardiovasc Imaging</w:t>
        </w:r>
        <w:r w:rsidRPr="00A253D7">
          <w:rPr>
            <w:rStyle w:val="Hyperlink"/>
            <w:sz w:val="22"/>
            <w:szCs w:val="22"/>
          </w:rPr>
          <w:t>. 2021;14(5):1005-1016.</w:t>
        </w:r>
      </w:hyperlink>
      <w:r w:rsidR="00171B4A">
        <w:rPr>
          <w:rStyle w:val="Hyperlink"/>
          <w:sz w:val="22"/>
          <w:szCs w:val="22"/>
        </w:rPr>
        <w:t xml:space="preserve"> </w:t>
      </w:r>
    </w:p>
    <w:p w14:paraId="5EDE1EAE" w14:textId="1F123AFB" w:rsidR="00171B4A" w:rsidRDefault="00171B4A" w:rsidP="00171B4A">
      <w:pPr>
        <w:pStyle w:val="ListParagraph"/>
        <w:rPr>
          <w:rStyle w:val="Hyperlink"/>
          <w:color w:val="auto"/>
          <w:sz w:val="22"/>
          <w:szCs w:val="22"/>
          <w:u w:val="none"/>
        </w:rPr>
      </w:pPr>
    </w:p>
    <w:p w14:paraId="196D6955" w14:textId="156E938F" w:rsidR="002C4C03" w:rsidRDefault="002C4C03" w:rsidP="00171B4A">
      <w:pPr>
        <w:pStyle w:val="ListParagraph"/>
        <w:rPr>
          <w:rStyle w:val="Hyperlink"/>
          <w:color w:val="auto"/>
          <w:sz w:val="22"/>
          <w:szCs w:val="22"/>
          <w:u w:val="none"/>
        </w:rPr>
      </w:pPr>
    </w:p>
    <w:p w14:paraId="4E1F98D5" w14:textId="2D3712F3" w:rsidR="002C4C03" w:rsidRDefault="002C4C03" w:rsidP="00171B4A">
      <w:pPr>
        <w:pStyle w:val="ListParagraph"/>
        <w:rPr>
          <w:rStyle w:val="Hyperlink"/>
          <w:color w:val="auto"/>
          <w:sz w:val="22"/>
          <w:szCs w:val="22"/>
          <w:u w:val="none"/>
        </w:rPr>
      </w:pPr>
    </w:p>
    <w:p w14:paraId="34DEB983" w14:textId="77777777" w:rsidR="002C4C03" w:rsidRDefault="002C4C03" w:rsidP="00171B4A">
      <w:pPr>
        <w:pStyle w:val="ListParagraph"/>
        <w:rPr>
          <w:rStyle w:val="Hyperlink"/>
          <w:color w:val="auto"/>
          <w:sz w:val="22"/>
          <w:szCs w:val="22"/>
          <w:u w:val="none"/>
        </w:rPr>
      </w:pPr>
    </w:p>
    <w:p w14:paraId="2663D48E" w14:textId="004E557B" w:rsidR="00171B4A" w:rsidRPr="00D02AEE" w:rsidRDefault="00171B4A">
      <w:pPr>
        <w:pStyle w:val="ListParagraph"/>
        <w:numPr>
          <w:ilvl w:val="0"/>
          <w:numId w:val="2"/>
        </w:numPr>
        <w:rPr>
          <w:rStyle w:val="Hyperlink"/>
          <w:color w:val="auto"/>
          <w:sz w:val="22"/>
          <w:szCs w:val="22"/>
          <w:u w:val="none"/>
        </w:rPr>
      </w:pPr>
      <w:hyperlink r:id="rId1832" w:history="1">
        <w:r w:rsidRPr="00C12001">
          <w:rPr>
            <w:rStyle w:val="Hyperlink"/>
            <w:sz w:val="22"/>
            <w:szCs w:val="22"/>
          </w:rPr>
          <w:t xml:space="preserve">Rosario KF, Mehta A, Ayers C, Gonzalez PE, Pandey A, Khera R, Kaplan R, Blaha MJ, Khera A, Blumenthal RS, Nasir K, Rodriguez CJ, Joshi PH. Performance of the Pooled Cohort Equations in Hispanic Individuals Across the United States: Insights </w:t>
        </w:r>
        <w:proofErr w:type="gramStart"/>
        <w:r w:rsidRPr="00C12001">
          <w:rPr>
            <w:rStyle w:val="Hyperlink"/>
            <w:sz w:val="22"/>
            <w:szCs w:val="22"/>
          </w:rPr>
          <w:t>From</w:t>
        </w:r>
        <w:proofErr w:type="gramEnd"/>
        <w:r w:rsidRPr="00C12001">
          <w:rPr>
            <w:rStyle w:val="Hyperlink"/>
            <w:sz w:val="22"/>
            <w:szCs w:val="22"/>
          </w:rPr>
          <w:t xml:space="preserve"> the Multi-Ethnic Study of Atherosclerosis and the Dallas Heart Study. </w:t>
        </w:r>
        <w:r w:rsidRPr="00C12001">
          <w:rPr>
            <w:rStyle w:val="Hyperlink"/>
            <w:i/>
            <w:iCs/>
            <w:sz w:val="22"/>
            <w:szCs w:val="22"/>
          </w:rPr>
          <w:t>J Am Heart Assoc</w:t>
        </w:r>
        <w:r w:rsidRPr="00C12001">
          <w:rPr>
            <w:rStyle w:val="Hyperlink"/>
            <w:sz w:val="22"/>
            <w:szCs w:val="22"/>
          </w:rPr>
          <w:t>. 2021;10(9</w:t>
        </w:r>
        <w:proofErr w:type="gramStart"/>
        <w:r w:rsidRPr="00C12001">
          <w:rPr>
            <w:rStyle w:val="Hyperlink"/>
            <w:sz w:val="22"/>
            <w:szCs w:val="22"/>
          </w:rPr>
          <w:t>):e</w:t>
        </w:r>
        <w:proofErr w:type="gramEnd"/>
        <w:r w:rsidRPr="00C12001">
          <w:rPr>
            <w:rStyle w:val="Hyperlink"/>
            <w:sz w:val="22"/>
            <w:szCs w:val="22"/>
          </w:rPr>
          <w:t xml:space="preserve">018410. </w:t>
        </w:r>
        <w:proofErr w:type="spellStart"/>
        <w:r w:rsidRPr="00C12001">
          <w:rPr>
            <w:rStyle w:val="Hyperlink"/>
            <w:sz w:val="22"/>
            <w:szCs w:val="22"/>
          </w:rPr>
          <w:t>doi</w:t>
        </w:r>
        <w:proofErr w:type="spellEnd"/>
        <w:r w:rsidRPr="00C12001">
          <w:rPr>
            <w:rStyle w:val="Hyperlink"/>
            <w:sz w:val="22"/>
            <w:szCs w:val="22"/>
          </w:rPr>
          <w:t>: 10.1161/JAHA.120.018410.</w:t>
        </w:r>
      </w:hyperlink>
      <w:r w:rsidR="002D1FBE">
        <w:rPr>
          <w:rStyle w:val="Hyperlink"/>
          <w:sz w:val="22"/>
          <w:szCs w:val="22"/>
        </w:rPr>
        <w:t xml:space="preserve"> </w:t>
      </w:r>
      <w:r w:rsidR="00D02AEE">
        <w:rPr>
          <w:rStyle w:val="Hyperlink"/>
          <w:sz w:val="22"/>
          <w:szCs w:val="22"/>
        </w:rPr>
        <w:t xml:space="preserve"> </w:t>
      </w:r>
    </w:p>
    <w:p w14:paraId="123A075D" w14:textId="2CC1BA3A" w:rsidR="00D02AEE" w:rsidRDefault="00D02AEE" w:rsidP="00D02AEE">
      <w:pPr>
        <w:pStyle w:val="ListParagraph"/>
        <w:rPr>
          <w:rStyle w:val="Hyperlink"/>
          <w:color w:val="auto"/>
          <w:sz w:val="22"/>
          <w:szCs w:val="22"/>
          <w:u w:val="none"/>
        </w:rPr>
      </w:pPr>
    </w:p>
    <w:p w14:paraId="0A26B11E" w14:textId="4AA0B4B2" w:rsidR="00D02AEE" w:rsidRPr="00436D97" w:rsidRDefault="00D02AEE">
      <w:pPr>
        <w:pStyle w:val="ListParagraph"/>
        <w:numPr>
          <w:ilvl w:val="0"/>
          <w:numId w:val="2"/>
        </w:numPr>
        <w:rPr>
          <w:rStyle w:val="Hyperlink"/>
          <w:color w:val="000000"/>
          <w:sz w:val="22"/>
          <w:szCs w:val="22"/>
          <w:u w:val="none"/>
        </w:rPr>
      </w:pPr>
      <w:hyperlink r:id="rId1833" w:history="1">
        <w:r w:rsidRPr="00D02AEE">
          <w:rPr>
            <w:rStyle w:val="Hyperlink"/>
            <w:sz w:val="22"/>
            <w:szCs w:val="22"/>
          </w:rPr>
          <w:t xml:space="preserve">Bellows BK, Zhang Y, Zhang Z, Lloyd-Jones DM, Bress AP, King JB, Kolm P, Cushman WC, Johnson KC, Tamariz L, Oelsner EC, Shea S, Newman AB, Ives DG, Couper D, Moran AE, Weintraub WS. Estimating Systolic Blood Pressure </w:t>
        </w:r>
        <w:proofErr w:type="spellStart"/>
        <w:r w:rsidRPr="00D02AEE">
          <w:rPr>
            <w:rStyle w:val="Hyperlink"/>
            <w:sz w:val="22"/>
            <w:szCs w:val="22"/>
          </w:rPr>
          <w:t>Invervention</w:t>
        </w:r>
        <w:proofErr w:type="spellEnd"/>
        <w:r w:rsidRPr="00D02AEE">
          <w:rPr>
            <w:rStyle w:val="Hyperlink"/>
            <w:sz w:val="22"/>
            <w:szCs w:val="22"/>
          </w:rPr>
          <w:t xml:space="preserve"> Trial Participant Posttrial Survival Using Pooled Epidemiologic Cohort Data. </w:t>
        </w:r>
        <w:r w:rsidRPr="00D02AEE">
          <w:rPr>
            <w:rStyle w:val="Hyperlink"/>
            <w:i/>
            <w:iCs/>
            <w:sz w:val="22"/>
            <w:szCs w:val="22"/>
          </w:rPr>
          <w:t>J Am Heart Assoc</w:t>
        </w:r>
        <w:r w:rsidRPr="00D02AEE">
          <w:rPr>
            <w:rStyle w:val="Hyperlink"/>
            <w:sz w:val="22"/>
            <w:szCs w:val="22"/>
          </w:rPr>
          <w:t>. 2021;10(10</w:t>
        </w:r>
        <w:proofErr w:type="gramStart"/>
        <w:r w:rsidRPr="00D02AEE">
          <w:rPr>
            <w:rStyle w:val="Hyperlink"/>
            <w:sz w:val="22"/>
            <w:szCs w:val="22"/>
          </w:rPr>
          <w:t>):e</w:t>
        </w:r>
        <w:proofErr w:type="gramEnd"/>
        <w:r w:rsidRPr="00D02AEE">
          <w:rPr>
            <w:rStyle w:val="Hyperlink"/>
            <w:sz w:val="22"/>
            <w:szCs w:val="22"/>
          </w:rPr>
          <w:t xml:space="preserve">020361. </w:t>
        </w:r>
        <w:proofErr w:type="spellStart"/>
        <w:r w:rsidRPr="00D02AEE">
          <w:rPr>
            <w:rStyle w:val="Hyperlink"/>
            <w:sz w:val="22"/>
            <w:szCs w:val="22"/>
          </w:rPr>
          <w:t>doi</w:t>
        </w:r>
        <w:proofErr w:type="spellEnd"/>
        <w:r w:rsidRPr="00D02AEE">
          <w:rPr>
            <w:rStyle w:val="Hyperlink"/>
            <w:sz w:val="22"/>
            <w:szCs w:val="22"/>
          </w:rPr>
          <w:t>: 10.1161/JAHA.120.020361.</w:t>
        </w:r>
      </w:hyperlink>
      <w:r w:rsidR="00436D97">
        <w:rPr>
          <w:rStyle w:val="Hyperlink"/>
          <w:sz w:val="22"/>
          <w:szCs w:val="22"/>
        </w:rPr>
        <w:t xml:space="preserve"> </w:t>
      </w:r>
    </w:p>
    <w:p w14:paraId="6059FE0F" w14:textId="77777777" w:rsidR="00436D97" w:rsidRPr="00436D97" w:rsidRDefault="00436D97" w:rsidP="00436D97">
      <w:pPr>
        <w:pStyle w:val="ListParagraph"/>
        <w:rPr>
          <w:color w:val="000000"/>
          <w:sz w:val="22"/>
          <w:szCs w:val="22"/>
        </w:rPr>
      </w:pPr>
    </w:p>
    <w:p w14:paraId="0E63400A" w14:textId="0442AB08" w:rsidR="00436D97" w:rsidRDefault="00436D97">
      <w:pPr>
        <w:pStyle w:val="ListParagraph"/>
        <w:numPr>
          <w:ilvl w:val="0"/>
          <w:numId w:val="2"/>
        </w:numPr>
        <w:rPr>
          <w:sz w:val="22"/>
          <w:szCs w:val="22"/>
        </w:rPr>
      </w:pPr>
      <w:hyperlink r:id="rId1834" w:history="1">
        <w:r w:rsidRPr="00436D97">
          <w:rPr>
            <w:rStyle w:val="Hyperlink"/>
            <w:sz w:val="22"/>
            <w:szCs w:val="22"/>
          </w:rPr>
          <w:t xml:space="preserve">Djousse L, Zhou G, McClelland RL, Ma N, Zhou X, Kabagambe EK, </w:t>
        </w:r>
        <w:proofErr w:type="spellStart"/>
        <w:r w:rsidRPr="00436D97">
          <w:rPr>
            <w:rStyle w:val="Hyperlink"/>
            <w:sz w:val="22"/>
            <w:szCs w:val="22"/>
          </w:rPr>
          <w:t>Talegawkar</w:t>
        </w:r>
        <w:proofErr w:type="spellEnd"/>
        <w:r w:rsidRPr="00436D97">
          <w:rPr>
            <w:rStyle w:val="Hyperlink"/>
            <w:sz w:val="22"/>
            <w:szCs w:val="22"/>
          </w:rPr>
          <w:t xml:space="preserve"> SA, Judd SE, Biggs ML, Fitzpatrick AL, Clark CR, Gagnon DR, Steffen LM, Gaziano JM, Le IM, Buring JE, Manson JE. Egg consumption, overall diet quality, and risk of type 2 diabetes and coronary heart disease: A pooling project of US prospective cohorts. </w:t>
        </w:r>
        <w:r w:rsidRPr="00436D97">
          <w:rPr>
            <w:rStyle w:val="Hyperlink"/>
            <w:i/>
            <w:iCs/>
            <w:sz w:val="22"/>
            <w:szCs w:val="22"/>
          </w:rPr>
          <w:t xml:space="preserve">Clin </w:t>
        </w:r>
        <w:proofErr w:type="spellStart"/>
        <w:r w:rsidRPr="00436D97">
          <w:rPr>
            <w:rStyle w:val="Hyperlink"/>
            <w:i/>
            <w:iCs/>
            <w:sz w:val="22"/>
            <w:szCs w:val="22"/>
          </w:rPr>
          <w:t>Nutr</w:t>
        </w:r>
        <w:proofErr w:type="spellEnd"/>
        <w:r w:rsidRPr="00436D97">
          <w:rPr>
            <w:rStyle w:val="Hyperlink"/>
            <w:sz w:val="22"/>
            <w:szCs w:val="22"/>
          </w:rPr>
          <w:t>. 2021;40(5):2475-2482.</w:t>
        </w:r>
      </w:hyperlink>
      <w:r w:rsidRPr="00436D97">
        <w:rPr>
          <w:sz w:val="22"/>
          <w:szCs w:val="22"/>
        </w:rPr>
        <w:t xml:space="preserve"> </w:t>
      </w:r>
      <w:r w:rsidR="00B72B11">
        <w:rPr>
          <w:sz w:val="22"/>
          <w:szCs w:val="22"/>
        </w:rPr>
        <w:t xml:space="preserve"> </w:t>
      </w:r>
    </w:p>
    <w:p w14:paraId="23D51E6F" w14:textId="77777777" w:rsidR="00B72B11" w:rsidRPr="00B72B11" w:rsidRDefault="00B72B11" w:rsidP="00B72B11">
      <w:pPr>
        <w:pStyle w:val="ListParagraph"/>
        <w:rPr>
          <w:sz w:val="22"/>
          <w:szCs w:val="22"/>
        </w:rPr>
      </w:pPr>
    </w:p>
    <w:p w14:paraId="0CA7FE58" w14:textId="0127E73F" w:rsidR="00B72B11" w:rsidRPr="00005429" w:rsidRDefault="00B72B11">
      <w:pPr>
        <w:pStyle w:val="ListParagraph"/>
        <w:numPr>
          <w:ilvl w:val="0"/>
          <w:numId w:val="2"/>
        </w:numPr>
        <w:rPr>
          <w:rStyle w:val="Hyperlink"/>
          <w:color w:val="auto"/>
          <w:sz w:val="22"/>
          <w:szCs w:val="22"/>
          <w:u w:val="none"/>
        </w:rPr>
      </w:pPr>
      <w:hyperlink r:id="rId1835" w:history="1">
        <w:r w:rsidRPr="0052731A">
          <w:rPr>
            <w:rStyle w:val="Hyperlink"/>
            <w:sz w:val="22"/>
            <w:szCs w:val="22"/>
          </w:rPr>
          <w:t xml:space="preserve">Kwong AM, Blackwell TW, LeFaive J, de Andrade M, Barnard J, Barnes KC, </w:t>
        </w:r>
        <w:proofErr w:type="spellStart"/>
        <w:r w:rsidRPr="0052731A">
          <w:rPr>
            <w:rStyle w:val="Hyperlink"/>
            <w:sz w:val="22"/>
            <w:szCs w:val="22"/>
          </w:rPr>
          <w:t>Blangero</w:t>
        </w:r>
        <w:proofErr w:type="spellEnd"/>
        <w:r w:rsidRPr="0052731A">
          <w:rPr>
            <w:rStyle w:val="Hyperlink"/>
            <w:sz w:val="22"/>
            <w:szCs w:val="22"/>
          </w:rPr>
          <w:t xml:space="preserve"> J, Boerwinkle E, Burchard EG, Cade BE, </w:t>
        </w:r>
        <w:proofErr w:type="spellStart"/>
        <w:r w:rsidRPr="0052731A">
          <w:rPr>
            <w:rStyle w:val="Hyperlink"/>
            <w:sz w:val="22"/>
            <w:szCs w:val="22"/>
          </w:rPr>
          <w:t>Chasman</w:t>
        </w:r>
        <w:proofErr w:type="spellEnd"/>
        <w:r w:rsidRPr="0052731A">
          <w:rPr>
            <w:rStyle w:val="Hyperlink"/>
            <w:sz w:val="22"/>
            <w:szCs w:val="22"/>
          </w:rPr>
          <w:t xml:space="preserve"> DI, Chen H, </w:t>
        </w:r>
        <w:proofErr w:type="spellStart"/>
        <w:r w:rsidRPr="0052731A">
          <w:rPr>
            <w:rStyle w:val="Hyperlink"/>
            <w:sz w:val="22"/>
            <w:szCs w:val="22"/>
          </w:rPr>
          <w:t>Conomos</w:t>
        </w:r>
        <w:proofErr w:type="spellEnd"/>
        <w:r w:rsidRPr="0052731A">
          <w:rPr>
            <w:rStyle w:val="Hyperlink"/>
            <w:sz w:val="22"/>
            <w:szCs w:val="22"/>
          </w:rPr>
          <w:t xml:space="preserve"> MP, Cupples LA, Ellinor PT, Eng C, Gao Y, Guo X, Irvin MR, Kelly TN, Kim W, Kooperberg C, Lubitz SA, Mak ACY, Manichaikul AW, Mathias RA, Montasser ME, Montgomery CG, Musani S, Palmer ND, Peloso GM, Qiao D, Reiner AP, Roden DM, Shoemaker MB, Smith JA, Smith NL, Lasky Su J, Tiwari HK, Weeks DE, Weiss ST, NHLBI Trans-Omics for Precision Medicine (</w:t>
        </w:r>
        <w:proofErr w:type="spellStart"/>
        <w:r w:rsidRPr="0052731A">
          <w:rPr>
            <w:rStyle w:val="Hyperlink"/>
            <w:sz w:val="22"/>
            <w:szCs w:val="22"/>
          </w:rPr>
          <w:t>TOPMed</w:t>
        </w:r>
        <w:proofErr w:type="spellEnd"/>
        <w:r w:rsidRPr="0052731A">
          <w:rPr>
            <w:rStyle w:val="Hyperlink"/>
            <w:sz w:val="22"/>
            <w:szCs w:val="22"/>
          </w:rPr>
          <w:t xml:space="preserve">) Consortium; </w:t>
        </w:r>
        <w:proofErr w:type="spellStart"/>
        <w:r w:rsidRPr="0052731A">
          <w:rPr>
            <w:rStyle w:val="Hyperlink"/>
            <w:sz w:val="22"/>
            <w:szCs w:val="22"/>
          </w:rPr>
          <w:t>TOPMed</w:t>
        </w:r>
        <w:proofErr w:type="spellEnd"/>
        <w:r w:rsidRPr="0052731A">
          <w:rPr>
            <w:rStyle w:val="Hyperlink"/>
            <w:sz w:val="22"/>
            <w:szCs w:val="22"/>
          </w:rPr>
          <w:t xml:space="preserve"> Analysis Working Group; Scott LJ, Smith AV, </w:t>
        </w:r>
        <w:proofErr w:type="spellStart"/>
        <w:r w:rsidRPr="0052731A">
          <w:rPr>
            <w:rStyle w:val="Hyperlink"/>
            <w:sz w:val="22"/>
            <w:szCs w:val="22"/>
          </w:rPr>
          <w:t>Abecasis</w:t>
        </w:r>
        <w:proofErr w:type="spellEnd"/>
        <w:r w:rsidRPr="0052731A">
          <w:rPr>
            <w:rStyle w:val="Hyperlink"/>
            <w:sz w:val="22"/>
            <w:szCs w:val="22"/>
          </w:rPr>
          <w:t xml:space="preserve"> GR, Boehnke M, Kang HM. Robust, flexible, and scalable tests for Hardy-Weinberg equilibrium across diverse ancestries. </w:t>
        </w:r>
        <w:r w:rsidRPr="0052731A">
          <w:rPr>
            <w:rStyle w:val="Hyperlink"/>
            <w:i/>
            <w:iCs/>
            <w:sz w:val="22"/>
            <w:szCs w:val="22"/>
          </w:rPr>
          <w:t>Genetics</w:t>
        </w:r>
        <w:r w:rsidRPr="0052731A">
          <w:rPr>
            <w:rStyle w:val="Hyperlink"/>
            <w:sz w:val="22"/>
            <w:szCs w:val="22"/>
          </w:rPr>
          <w:t>. 2021;218(1</w:t>
        </w:r>
        <w:proofErr w:type="gramStart"/>
        <w:r w:rsidRPr="0052731A">
          <w:rPr>
            <w:rStyle w:val="Hyperlink"/>
            <w:sz w:val="22"/>
            <w:szCs w:val="22"/>
          </w:rPr>
          <w:t>):iyab</w:t>
        </w:r>
        <w:proofErr w:type="gramEnd"/>
        <w:r w:rsidRPr="0052731A">
          <w:rPr>
            <w:rStyle w:val="Hyperlink"/>
            <w:sz w:val="22"/>
            <w:szCs w:val="22"/>
          </w:rPr>
          <w:t xml:space="preserve">044. </w:t>
        </w:r>
        <w:proofErr w:type="spellStart"/>
        <w:r w:rsidRPr="0052731A">
          <w:rPr>
            <w:rStyle w:val="Hyperlink"/>
            <w:sz w:val="22"/>
            <w:szCs w:val="22"/>
          </w:rPr>
          <w:t>doi</w:t>
        </w:r>
        <w:proofErr w:type="spellEnd"/>
        <w:r w:rsidRPr="0052731A">
          <w:rPr>
            <w:rStyle w:val="Hyperlink"/>
            <w:sz w:val="22"/>
            <w:szCs w:val="22"/>
          </w:rPr>
          <w:t>: 10.1093/genetics/iyab044.</w:t>
        </w:r>
      </w:hyperlink>
      <w:r w:rsidR="007933C2">
        <w:rPr>
          <w:rStyle w:val="Hyperlink"/>
          <w:sz w:val="22"/>
          <w:szCs w:val="22"/>
        </w:rPr>
        <w:t xml:space="preserve">  </w:t>
      </w:r>
      <w:r w:rsidR="00005429">
        <w:rPr>
          <w:rStyle w:val="Hyperlink"/>
          <w:sz w:val="22"/>
          <w:szCs w:val="22"/>
        </w:rPr>
        <w:t xml:space="preserve"> </w:t>
      </w:r>
    </w:p>
    <w:p w14:paraId="734EFA4B" w14:textId="77777777" w:rsidR="00005429" w:rsidRPr="00005429" w:rsidRDefault="00005429" w:rsidP="00005429">
      <w:pPr>
        <w:pStyle w:val="ListParagraph"/>
        <w:rPr>
          <w:sz w:val="22"/>
          <w:szCs w:val="22"/>
        </w:rPr>
      </w:pPr>
    </w:p>
    <w:p w14:paraId="7E8512C0" w14:textId="77777777" w:rsidR="00005429" w:rsidRPr="00005429" w:rsidRDefault="00005429">
      <w:pPr>
        <w:pStyle w:val="ListParagraph"/>
        <w:numPr>
          <w:ilvl w:val="0"/>
          <w:numId w:val="2"/>
        </w:numPr>
        <w:rPr>
          <w:rFonts w:ascii="Arial" w:hAnsi="Arial" w:cs="Arial"/>
          <w:sz w:val="22"/>
          <w:szCs w:val="22"/>
        </w:rPr>
      </w:pPr>
      <w:hyperlink r:id="rId1836" w:history="1">
        <w:r w:rsidRPr="00005429">
          <w:rPr>
            <w:rStyle w:val="Hyperlink"/>
            <w:sz w:val="22"/>
            <w:szCs w:val="22"/>
          </w:rPr>
          <w:t xml:space="preserve">Reiner AP, Hu Y, Stilp AM, McHugh CP, Rao S, Jain D, Zhen X, Lane J, de </w:t>
        </w:r>
        <w:proofErr w:type="spellStart"/>
        <w:r w:rsidRPr="00005429">
          <w:rPr>
            <w:rStyle w:val="Hyperlink"/>
            <w:sz w:val="22"/>
            <w:szCs w:val="22"/>
          </w:rPr>
          <w:t>Bellefon</w:t>
        </w:r>
        <w:proofErr w:type="spellEnd"/>
        <w:r w:rsidRPr="00005429">
          <w:rPr>
            <w:rStyle w:val="Hyperlink"/>
            <w:sz w:val="22"/>
            <w:szCs w:val="22"/>
          </w:rPr>
          <w:t xml:space="preserve"> SM, Raffield LM, Chen MH, Yanek LR, Wheeler M, Yao Y, Ren C, Broome J, Moon JY, de Vries PS, Hobbs BD, Sun Q, </w:t>
        </w:r>
        <w:proofErr w:type="spellStart"/>
        <w:r w:rsidRPr="00005429">
          <w:rPr>
            <w:rStyle w:val="Hyperlink"/>
            <w:sz w:val="22"/>
            <w:szCs w:val="22"/>
          </w:rPr>
          <w:t>Suredran</w:t>
        </w:r>
        <w:proofErr w:type="spellEnd"/>
        <w:r w:rsidRPr="00005429">
          <w:rPr>
            <w:rStyle w:val="Hyperlink"/>
            <w:sz w:val="22"/>
            <w:szCs w:val="22"/>
          </w:rPr>
          <w:t xml:space="preserve"> P, Brody JA, Blackwell TW, Choquet H, Ryan K, Duggirala R, Heard-Costa N, Wang Z, Chami N, Preuss MH, Min N, </w:t>
        </w:r>
        <w:proofErr w:type="spellStart"/>
        <w:r w:rsidRPr="00005429">
          <w:rPr>
            <w:rStyle w:val="Hyperlink"/>
            <w:sz w:val="22"/>
            <w:szCs w:val="22"/>
          </w:rPr>
          <w:t>Ekunwe</w:t>
        </w:r>
        <w:proofErr w:type="spellEnd"/>
        <w:r w:rsidRPr="00005429">
          <w:rPr>
            <w:rStyle w:val="Hyperlink"/>
            <w:sz w:val="22"/>
            <w:szCs w:val="22"/>
          </w:rPr>
          <w:t xml:space="preserve"> L, Lange LA, Cushman M, Faraday N, Curran JE, Almasy L, Kundu K, Smith AV, Gabriel S, Rotter JI, </w:t>
        </w:r>
        <w:proofErr w:type="spellStart"/>
        <w:r w:rsidRPr="00005429">
          <w:rPr>
            <w:rStyle w:val="Hyperlink"/>
            <w:sz w:val="22"/>
            <w:szCs w:val="22"/>
          </w:rPr>
          <w:t>Fornage</w:t>
        </w:r>
        <w:proofErr w:type="spellEnd"/>
        <w:r w:rsidRPr="00005429">
          <w:rPr>
            <w:rStyle w:val="Hyperlink"/>
            <w:sz w:val="22"/>
            <w:szCs w:val="22"/>
          </w:rPr>
          <w:t xml:space="preserve"> M, Lloyd-Jones DM, Vasan RS, Smith NL, North KE, Boerwinkle E, Becker LC, Lewis JP, </w:t>
        </w:r>
        <w:proofErr w:type="spellStart"/>
        <w:r w:rsidRPr="00005429">
          <w:rPr>
            <w:rStyle w:val="Hyperlink"/>
            <w:sz w:val="22"/>
            <w:szCs w:val="22"/>
          </w:rPr>
          <w:t>Abecasis</w:t>
        </w:r>
        <w:proofErr w:type="spellEnd"/>
        <w:r w:rsidRPr="00005429">
          <w:rPr>
            <w:rStyle w:val="Hyperlink"/>
            <w:sz w:val="22"/>
            <w:szCs w:val="22"/>
          </w:rPr>
          <w:t xml:space="preserve"> GR, Hou L, O’Connell JR, Morrison AC, Beaty, TH, Kaplan R, Correa A, </w:t>
        </w:r>
        <w:proofErr w:type="spellStart"/>
        <w:r w:rsidRPr="00005429">
          <w:rPr>
            <w:rStyle w:val="Hyperlink"/>
            <w:sz w:val="22"/>
            <w:szCs w:val="22"/>
          </w:rPr>
          <w:t>Blangero</w:t>
        </w:r>
        <w:proofErr w:type="spellEnd"/>
        <w:r w:rsidRPr="00005429">
          <w:rPr>
            <w:rStyle w:val="Hyperlink"/>
            <w:sz w:val="22"/>
            <w:szCs w:val="22"/>
          </w:rPr>
          <w:t xml:space="preserve"> J, Jorgenson E, Psaty BM, Kooperberg C, Walton RT, </w:t>
        </w:r>
        <w:proofErr w:type="spellStart"/>
        <w:r w:rsidRPr="00005429">
          <w:rPr>
            <w:rStyle w:val="Hyperlink"/>
            <w:sz w:val="22"/>
            <w:szCs w:val="22"/>
          </w:rPr>
          <w:t>Kleinstiver</w:t>
        </w:r>
        <w:proofErr w:type="spellEnd"/>
        <w:r w:rsidRPr="00005429">
          <w:rPr>
            <w:rStyle w:val="Hyperlink"/>
            <w:sz w:val="22"/>
            <w:szCs w:val="22"/>
          </w:rPr>
          <w:t xml:space="preserve"> BP, Tang H, Loos RJF, </w:t>
        </w:r>
        <w:proofErr w:type="spellStart"/>
        <w:r w:rsidRPr="00005429">
          <w:rPr>
            <w:rStyle w:val="Hyperlink"/>
            <w:sz w:val="22"/>
            <w:szCs w:val="22"/>
          </w:rPr>
          <w:t>Soranzo</w:t>
        </w:r>
        <w:proofErr w:type="spellEnd"/>
        <w:r w:rsidRPr="00005429">
          <w:rPr>
            <w:rStyle w:val="Hyperlink"/>
            <w:sz w:val="22"/>
            <w:szCs w:val="22"/>
          </w:rPr>
          <w:t xml:space="preserve"> N, Butterworth AS, Nickerson D, Rish SS, Mitchell BD, Johnson AD, Auer PL, Li Y, Mathias RA, </w:t>
        </w:r>
        <w:proofErr w:type="spellStart"/>
        <w:r w:rsidRPr="00005429">
          <w:rPr>
            <w:rStyle w:val="Hyperlink"/>
            <w:sz w:val="22"/>
            <w:szCs w:val="22"/>
          </w:rPr>
          <w:t>Lettre</w:t>
        </w:r>
        <w:proofErr w:type="spellEnd"/>
        <w:r w:rsidRPr="00005429">
          <w:rPr>
            <w:rStyle w:val="Hyperlink"/>
            <w:sz w:val="22"/>
            <w:szCs w:val="22"/>
          </w:rPr>
          <w:t xml:space="preserve"> G, Pankratz N, Laurie CC, Laurie CA, Bauer DE, </w:t>
        </w:r>
        <w:proofErr w:type="spellStart"/>
        <w:r w:rsidRPr="00005429">
          <w:rPr>
            <w:rStyle w:val="Hyperlink"/>
            <w:sz w:val="22"/>
            <w:szCs w:val="22"/>
          </w:rPr>
          <w:t>Conomos</w:t>
        </w:r>
        <w:proofErr w:type="spellEnd"/>
        <w:r w:rsidRPr="00005429">
          <w:rPr>
            <w:rStyle w:val="Hyperlink"/>
            <w:sz w:val="22"/>
            <w:szCs w:val="22"/>
          </w:rPr>
          <w:t xml:space="preserve"> MP; NHLBI Trans-Omics for Precision Medicine (</w:t>
        </w:r>
        <w:proofErr w:type="spellStart"/>
        <w:r w:rsidRPr="00005429">
          <w:rPr>
            <w:rStyle w:val="Hyperlink"/>
            <w:sz w:val="22"/>
            <w:szCs w:val="22"/>
          </w:rPr>
          <w:t>TOPMed</w:t>
        </w:r>
        <w:proofErr w:type="spellEnd"/>
        <w:r w:rsidRPr="00005429">
          <w:rPr>
            <w:rStyle w:val="Hyperlink"/>
            <w:sz w:val="22"/>
            <w:szCs w:val="22"/>
          </w:rPr>
          <w:t xml:space="preserve">) Consortium. Whole-genome sequencing association analysis of quantitative red blood cell phenotypes: The NHLBI </w:t>
        </w:r>
        <w:proofErr w:type="spellStart"/>
        <w:r w:rsidRPr="00005429">
          <w:rPr>
            <w:rStyle w:val="Hyperlink"/>
            <w:sz w:val="22"/>
            <w:szCs w:val="22"/>
          </w:rPr>
          <w:t>TOPMed</w:t>
        </w:r>
        <w:proofErr w:type="spellEnd"/>
        <w:r w:rsidRPr="00005429">
          <w:rPr>
            <w:rStyle w:val="Hyperlink"/>
            <w:sz w:val="22"/>
            <w:szCs w:val="22"/>
          </w:rPr>
          <w:t xml:space="preserve"> program. </w:t>
        </w:r>
        <w:proofErr w:type="gramStart"/>
        <w:r w:rsidRPr="00005429">
          <w:rPr>
            <w:rStyle w:val="Hyperlink"/>
            <w:i/>
            <w:iCs/>
            <w:sz w:val="22"/>
            <w:szCs w:val="22"/>
          </w:rPr>
          <w:t>Am</w:t>
        </w:r>
        <w:proofErr w:type="gramEnd"/>
        <w:r w:rsidRPr="00005429">
          <w:rPr>
            <w:rStyle w:val="Hyperlink"/>
            <w:i/>
            <w:iCs/>
            <w:sz w:val="22"/>
            <w:szCs w:val="22"/>
          </w:rPr>
          <w:t xml:space="preserve"> J Hum Genet</w:t>
        </w:r>
        <w:r w:rsidRPr="00005429">
          <w:rPr>
            <w:rStyle w:val="Hyperlink"/>
            <w:sz w:val="22"/>
            <w:szCs w:val="22"/>
          </w:rPr>
          <w:t>. 2021;108(5):874-893.</w:t>
        </w:r>
      </w:hyperlink>
    </w:p>
    <w:p w14:paraId="0586762F" w14:textId="77777777" w:rsidR="002D1FBE" w:rsidRPr="002D1FBE" w:rsidRDefault="002D1FBE" w:rsidP="002D1FBE">
      <w:pPr>
        <w:pStyle w:val="ListParagraph"/>
        <w:rPr>
          <w:rStyle w:val="Hyperlink"/>
          <w:color w:val="auto"/>
          <w:sz w:val="22"/>
          <w:szCs w:val="22"/>
          <w:u w:val="none"/>
        </w:rPr>
      </w:pPr>
    </w:p>
    <w:p w14:paraId="2B807640" w14:textId="4969AF21" w:rsidR="00EA0C07" w:rsidRPr="000E34A8" w:rsidRDefault="00EA0C07">
      <w:pPr>
        <w:pStyle w:val="ListParagraph"/>
        <w:numPr>
          <w:ilvl w:val="0"/>
          <w:numId w:val="2"/>
        </w:numPr>
        <w:rPr>
          <w:rStyle w:val="Hyperlink"/>
          <w:color w:val="auto"/>
          <w:sz w:val="22"/>
          <w:szCs w:val="22"/>
          <w:u w:val="none"/>
        </w:rPr>
      </w:pPr>
      <w:hyperlink r:id="rId1837" w:history="1">
        <w:r w:rsidRPr="00E5755C">
          <w:rPr>
            <w:rStyle w:val="Hyperlink"/>
            <w:sz w:val="22"/>
            <w:szCs w:val="22"/>
          </w:rPr>
          <w:t>Ni Y, Tracy RP, Cornell E, Kaufman JD, Szpiro AA, Campen MJ, Vedal S. Shor</w:t>
        </w:r>
        <w:r w:rsidR="00FD4467">
          <w:rPr>
            <w:rStyle w:val="Hyperlink"/>
            <w:sz w:val="22"/>
            <w:szCs w:val="22"/>
          </w:rPr>
          <w:t>t</w:t>
        </w:r>
        <w:r w:rsidRPr="00E5755C">
          <w:rPr>
            <w:rStyle w:val="Hyperlink"/>
            <w:sz w:val="22"/>
            <w:szCs w:val="22"/>
          </w:rPr>
          <w:t xml:space="preserve">-term exposure to air pollution and biomarkers of cardiovascular effect: A repeated measures study. </w:t>
        </w:r>
        <w:r w:rsidRPr="00E5755C">
          <w:rPr>
            <w:rStyle w:val="Hyperlink"/>
            <w:i/>
            <w:iCs/>
            <w:sz w:val="22"/>
            <w:szCs w:val="22"/>
          </w:rPr>
          <w:t xml:space="preserve">Environ </w:t>
        </w:r>
        <w:proofErr w:type="spellStart"/>
        <w:r w:rsidRPr="00E5755C">
          <w:rPr>
            <w:rStyle w:val="Hyperlink"/>
            <w:i/>
            <w:iCs/>
            <w:sz w:val="22"/>
            <w:szCs w:val="22"/>
          </w:rPr>
          <w:t>Pollut</w:t>
        </w:r>
        <w:proofErr w:type="spellEnd"/>
        <w:r w:rsidRPr="00E5755C">
          <w:rPr>
            <w:rStyle w:val="Hyperlink"/>
            <w:sz w:val="22"/>
            <w:szCs w:val="22"/>
          </w:rPr>
          <w:t xml:space="preserve">. </w:t>
        </w:r>
        <w:proofErr w:type="gramStart"/>
        <w:r w:rsidRPr="00E5755C">
          <w:rPr>
            <w:rStyle w:val="Hyperlink"/>
            <w:sz w:val="22"/>
            <w:szCs w:val="22"/>
          </w:rPr>
          <w:t>2021;279:116893</w:t>
        </w:r>
        <w:proofErr w:type="gramEnd"/>
        <w:r w:rsidRPr="00E5755C">
          <w:rPr>
            <w:rStyle w:val="Hyperlink"/>
            <w:sz w:val="22"/>
            <w:szCs w:val="22"/>
          </w:rPr>
          <w:t xml:space="preserve">. </w:t>
        </w:r>
        <w:proofErr w:type="spellStart"/>
        <w:r w:rsidRPr="00E5755C">
          <w:rPr>
            <w:rStyle w:val="Hyperlink"/>
            <w:sz w:val="22"/>
            <w:szCs w:val="22"/>
          </w:rPr>
          <w:t>doi</w:t>
        </w:r>
        <w:proofErr w:type="spellEnd"/>
        <w:r w:rsidRPr="00E5755C">
          <w:rPr>
            <w:rStyle w:val="Hyperlink"/>
            <w:sz w:val="22"/>
            <w:szCs w:val="22"/>
          </w:rPr>
          <w:t>: 10.1016/j.envpol.2021.116893.</w:t>
        </w:r>
      </w:hyperlink>
      <w:r w:rsidR="000E34A8">
        <w:rPr>
          <w:rStyle w:val="Hyperlink"/>
          <w:sz w:val="22"/>
          <w:szCs w:val="22"/>
        </w:rPr>
        <w:t xml:space="preserve"> </w:t>
      </w:r>
    </w:p>
    <w:p w14:paraId="08C8434F" w14:textId="77777777" w:rsidR="000E34A8" w:rsidRPr="000E34A8" w:rsidRDefault="000E34A8" w:rsidP="000E34A8">
      <w:pPr>
        <w:pStyle w:val="ListParagraph"/>
        <w:rPr>
          <w:rStyle w:val="Hyperlink"/>
          <w:color w:val="auto"/>
          <w:sz w:val="22"/>
          <w:szCs w:val="22"/>
          <w:u w:val="none"/>
        </w:rPr>
      </w:pPr>
    </w:p>
    <w:p w14:paraId="53A2F402" w14:textId="7983A9EB" w:rsidR="000E34A8" w:rsidRPr="00065140" w:rsidRDefault="000E34A8">
      <w:pPr>
        <w:pStyle w:val="ListParagraph"/>
        <w:numPr>
          <w:ilvl w:val="0"/>
          <w:numId w:val="2"/>
        </w:numPr>
        <w:rPr>
          <w:rStyle w:val="Hyperlink"/>
          <w:color w:val="000000"/>
          <w:sz w:val="22"/>
          <w:szCs w:val="22"/>
          <w:u w:val="none"/>
        </w:rPr>
      </w:pPr>
      <w:hyperlink r:id="rId1838" w:history="1">
        <w:r w:rsidRPr="000E34A8">
          <w:rPr>
            <w:rStyle w:val="Hyperlink"/>
            <w:sz w:val="22"/>
            <w:szCs w:val="22"/>
          </w:rPr>
          <w:t xml:space="preserve">Aladin AI, Soliman EZ, Kitzman DW, Dardari Z, Rasool SH, Yeboah J, Budoff MJ, Psaty BM, Ouyang P, Polak JF, Blumenthal RS, McEvoy JW, Gandhi SK, Herrington DM. Comparison of the Relation of Carotid Intima-Media Thickness </w:t>
        </w:r>
        <w:proofErr w:type="gramStart"/>
        <w:r w:rsidRPr="000E34A8">
          <w:rPr>
            <w:rStyle w:val="Hyperlink"/>
            <w:sz w:val="22"/>
            <w:szCs w:val="22"/>
          </w:rPr>
          <w:t>With</w:t>
        </w:r>
        <w:proofErr w:type="gramEnd"/>
        <w:r w:rsidRPr="000E34A8">
          <w:rPr>
            <w:rStyle w:val="Hyperlink"/>
            <w:sz w:val="22"/>
            <w:szCs w:val="22"/>
          </w:rPr>
          <w:t xml:space="preserve"> Incident Heart Failure </w:t>
        </w:r>
        <w:proofErr w:type="gramStart"/>
        <w:r w:rsidRPr="000E34A8">
          <w:rPr>
            <w:rStyle w:val="Hyperlink"/>
            <w:sz w:val="22"/>
            <w:szCs w:val="22"/>
          </w:rPr>
          <w:t>With</w:t>
        </w:r>
        <w:proofErr w:type="gramEnd"/>
        <w:r w:rsidRPr="000E34A8">
          <w:rPr>
            <w:rStyle w:val="Hyperlink"/>
            <w:sz w:val="22"/>
            <w:szCs w:val="22"/>
          </w:rPr>
          <w:t xml:space="preserve"> Reduced Versus Preserved Ejection Fraction (from the Multi-Ethnic Study of Atherosclerosis [MESA]). </w:t>
        </w:r>
        <w:proofErr w:type="gramStart"/>
        <w:r w:rsidRPr="000E34A8">
          <w:rPr>
            <w:rStyle w:val="Hyperlink"/>
            <w:i/>
            <w:iCs/>
            <w:sz w:val="22"/>
            <w:szCs w:val="22"/>
          </w:rPr>
          <w:t>Am</w:t>
        </w:r>
        <w:proofErr w:type="gramEnd"/>
        <w:r w:rsidRPr="000E34A8">
          <w:rPr>
            <w:rStyle w:val="Hyperlink"/>
            <w:i/>
            <w:iCs/>
            <w:sz w:val="22"/>
            <w:szCs w:val="22"/>
          </w:rPr>
          <w:t xml:space="preserve"> J </w:t>
        </w:r>
        <w:proofErr w:type="spellStart"/>
        <w:r w:rsidRPr="000E34A8">
          <w:rPr>
            <w:rStyle w:val="Hyperlink"/>
            <w:i/>
            <w:iCs/>
            <w:sz w:val="22"/>
            <w:szCs w:val="22"/>
          </w:rPr>
          <w:t>Cardiol</w:t>
        </w:r>
        <w:proofErr w:type="spellEnd"/>
        <w:r w:rsidRPr="000E34A8">
          <w:rPr>
            <w:rStyle w:val="Hyperlink"/>
            <w:sz w:val="22"/>
            <w:szCs w:val="22"/>
          </w:rPr>
          <w:t xml:space="preserve">. </w:t>
        </w:r>
        <w:proofErr w:type="gramStart"/>
        <w:r w:rsidRPr="000E34A8">
          <w:rPr>
            <w:rStyle w:val="Hyperlink"/>
            <w:sz w:val="22"/>
            <w:szCs w:val="22"/>
          </w:rPr>
          <w:t>2021;148:102</w:t>
        </w:r>
        <w:proofErr w:type="gramEnd"/>
        <w:r w:rsidRPr="000E34A8">
          <w:rPr>
            <w:rStyle w:val="Hyperlink"/>
            <w:sz w:val="22"/>
            <w:szCs w:val="22"/>
          </w:rPr>
          <w:t>-109.</w:t>
        </w:r>
      </w:hyperlink>
      <w:r w:rsidR="00065140">
        <w:rPr>
          <w:rStyle w:val="Hyperlink"/>
          <w:sz w:val="22"/>
          <w:szCs w:val="22"/>
        </w:rPr>
        <w:t xml:space="preserve"> </w:t>
      </w:r>
    </w:p>
    <w:p w14:paraId="4B1A98AD" w14:textId="6C1CA66A" w:rsidR="00065140" w:rsidRPr="0052118B" w:rsidRDefault="00065140">
      <w:pPr>
        <w:pStyle w:val="ListParagraph"/>
        <w:numPr>
          <w:ilvl w:val="0"/>
          <w:numId w:val="2"/>
        </w:numPr>
        <w:rPr>
          <w:rStyle w:val="Hyperlink"/>
          <w:color w:val="000000"/>
          <w:sz w:val="22"/>
          <w:szCs w:val="22"/>
          <w:u w:val="none"/>
        </w:rPr>
      </w:pPr>
      <w:hyperlink r:id="rId1839" w:history="1">
        <w:r w:rsidRPr="00531C51">
          <w:rPr>
            <w:rStyle w:val="Hyperlink"/>
            <w:sz w:val="22"/>
            <w:szCs w:val="22"/>
          </w:rPr>
          <w:t xml:space="preserve">Bancks MP, Carnethon M, Chen H, Cotch MF, Klein B, Klein R, Szklo M, Bertoni A. Diabetes subgroups and risk for complications: The Multi-Ethnic Study of Atherosclerosis (MESA). </w:t>
        </w:r>
        <w:r w:rsidRPr="00531C51">
          <w:rPr>
            <w:rStyle w:val="Hyperlink"/>
            <w:i/>
            <w:iCs/>
            <w:sz w:val="22"/>
            <w:szCs w:val="22"/>
          </w:rPr>
          <w:t>J Diabetes Complications</w:t>
        </w:r>
        <w:r w:rsidRPr="00531C51">
          <w:rPr>
            <w:rStyle w:val="Hyperlink"/>
            <w:sz w:val="22"/>
            <w:szCs w:val="22"/>
          </w:rPr>
          <w:t xml:space="preserve">. 2021;35(6):107915. </w:t>
        </w:r>
        <w:proofErr w:type="spellStart"/>
        <w:r w:rsidRPr="00531C51">
          <w:rPr>
            <w:rStyle w:val="Hyperlink"/>
            <w:sz w:val="22"/>
            <w:szCs w:val="22"/>
          </w:rPr>
          <w:t>doi</w:t>
        </w:r>
        <w:proofErr w:type="spellEnd"/>
        <w:r w:rsidRPr="00531C51">
          <w:rPr>
            <w:rStyle w:val="Hyperlink"/>
            <w:sz w:val="22"/>
            <w:szCs w:val="22"/>
          </w:rPr>
          <w:t>: 10.1016/j.</w:t>
        </w:r>
        <w:r w:rsidR="0021185C">
          <w:rPr>
            <w:rStyle w:val="Hyperlink"/>
            <w:sz w:val="22"/>
            <w:szCs w:val="22"/>
          </w:rPr>
          <w:t>j</w:t>
        </w:r>
        <w:r w:rsidRPr="00531C51">
          <w:rPr>
            <w:rStyle w:val="Hyperlink"/>
            <w:sz w:val="22"/>
            <w:szCs w:val="22"/>
          </w:rPr>
          <w:t>diacomp.2021.107915.</w:t>
        </w:r>
      </w:hyperlink>
      <w:r w:rsidR="0052118B">
        <w:rPr>
          <w:rStyle w:val="Hyperlink"/>
          <w:sz w:val="22"/>
          <w:szCs w:val="22"/>
        </w:rPr>
        <w:t xml:space="preserve"> </w:t>
      </w:r>
    </w:p>
    <w:p w14:paraId="7DF56882" w14:textId="77777777" w:rsidR="0052118B" w:rsidRPr="0052118B" w:rsidRDefault="0052118B" w:rsidP="0052118B">
      <w:pPr>
        <w:pStyle w:val="ListParagraph"/>
        <w:rPr>
          <w:color w:val="000000"/>
          <w:sz w:val="22"/>
          <w:szCs w:val="22"/>
        </w:rPr>
      </w:pPr>
    </w:p>
    <w:p w14:paraId="7BAEDA30" w14:textId="0F59D6FC" w:rsidR="0052118B" w:rsidRPr="00D84971" w:rsidRDefault="0052118B">
      <w:pPr>
        <w:pStyle w:val="ListParagraph"/>
        <w:numPr>
          <w:ilvl w:val="0"/>
          <w:numId w:val="2"/>
        </w:numPr>
        <w:rPr>
          <w:rStyle w:val="Hyperlink"/>
          <w:color w:val="000000"/>
          <w:sz w:val="22"/>
          <w:szCs w:val="22"/>
          <w:u w:val="none"/>
        </w:rPr>
      </w:pPr>
      <w:hyperlink r:id="rId1840" w:history="1">
        <w:r w:rsidRPr="00814F30">
          <w:rPr>
            <w:rStyle w:val="Hyperlink"/>
            <w:sz w:val="22"/>
            <w:szCs w:val="22"/>
          </w:rPr>
          <w:t xml:space="preserve">Subramanya V, Zhao D, Ouyang P, Ying G, Vaidya D, </w:t>
        </w:r>
        <w:proofErr w:type="spellStart"/>
        <w:r w:rsidRPr="00814F30">
          <w:rPr>
            <w:rStyle w:val="Hyperlink"/>
            <w:sz w:val="22"/>
            <w:szCs w:val="22"/>
          </w:rPr>
          <w:t>Ndumele</w:t>
        </w:r>
        <w:proofErr w:type="spellEnd"/>
        <w:r w:rsidRPr="00814F30">
          <w:rPr>
            <w:rStyle w:val="Hyperlink"/>
            <w:sz w:val="22"/>
            <w:szCs w:val="22"/>
          </w:rPr>
          <w:t xml:space="preserve"> CE, Lima JA, </w:t>
        </w:r>
        <w:proofErr w:type="spellStart"/>
        <w:r w:rsidRPr="00814F30">
          <w:rPr>
            <w:rStyle w:val="Hyperlink"/>
            <w:sz w:val="22"/>
            <w:szCs w:val="22"/>
          </w:rPr>
          <w:t>Guallar</w:t>
        </w:r>
        <w:proofErr w:type="spellEnd"/>
        <w:r w:rsidRPr="00814F30">
          <w:rPr>
            <w:rStyle w:val="Hyperlink"/>
            <w:sz w:val="22"/>
            <w:szCs w:val="22"/>
          </w:rPr>
          <w:t xml:space="preserve"> E, Hoogeveen RC, Shah SJ, Heckbert SR, Kass DA, Post WS, Michos ED. Cyclic guanosine monophosphate and 10-year change in left ventricular mass: the Multi-Ethnic Study of Atherosclerosis (MESA). </w:t>
        </w:r>
        <w:r w:rsidRPr="00814F30">
          <w:rPr>
            <w:rStyle w:val="Hyperlink"/>
            <w:i/>
            <w:iCs/>
            <w:sz w:val="22"/>
            <w:szCs w:val="22"/>
          </w:rPr>
          <w:t>Biomarkers</w:t>
        </w:r>
        <w:r w:rsidRPr="00814F30">
          <w:rPr>
            <w:rStyle w:val="Hyperlink"/>
            <w:sz w:val="22"/>
            <w:szCs w:val="22"/>
          </w:rPr>
          <w:t>. 2021;26(4):309-317.</w:t>
        </w:r>
      </w:hyperlink>
      <w:r w:rsidR="00D84971">
        <w:rPr>
          <w:rStyle w:val="Hyperlink"/>
          <w:sz w:val="22"/>
          <w:szCs w:val="22"/>
        </w:rPr>
        <w:t xml:space="preserve"> </w:t>
      </w:r>
    </w:p>
    <w:p w14:paraId="05742EC5" w14:textId="77777777" w:rsidR="00D84971" w:rsidRPr="00D84971" w:rsidRDefault="00D84971" w:rsidP="00D84971">
      <w:pPr>
        <w:pStyle w:val="ListParagraph"/>
        <w:rPr>
          <w:color w:val="000000"/>
          <w:sz w:val="22"/>
          <w:szCs w:val="22"/>
        </w:rPr>
      </w:pPr>
    </w:p>
    <w:p w14:paraId="04993ADF" w14:textId="0C13AF5D" w:rsidR="00D84971" w:rsidRPr="00963BD3" w:rsidRDefault="00D84971">
      <w:pPr>
        <w:pStyle w:val="ListParagraph"/>
        <w:numPr>
          <w:ilvl w:val="0"/>
          <w:numId w:val="2"/>
        </w:numPr>
        <w:rPr>
          <w:rStyle w:val="Hyperlink"/>
          <w:color w:val="000000"/>
          <w:sz w:val="22"/>
          <w:szCs w:val="22"/>
          <w:u w:val="none"/>
        </w:rPr>
      </w:pPr>
      <w:hyperlink r:id="rId1841" w:history="1">
        <w:r w:rsidRPr="00D95C19">
          <w:rPr>
            <w:rStyle w:val="Hyperlink"/>
            <w:sz w:val="22"/>
            <w:szCs w:val="22"/>
          </w:rPr>
          <w:t xml:space="preserve">Pishgar F, Shabani M, </w:t>
        </w:r>
        <w:proofErr w:type="spellStart"/>
        <w:r w:rsidRPr="00D95C19">
          <w:rPr>
            <w:rStyle w:val="Hyperlink"/>
            <w:sz w:val="22"/>
            <w:szCs w:val="22"/>
          </w:rPr>
          <w:t>Quinaglia</w:t>
        </w:r>
        <w:proofErr w:type="spellEnd"/>
        <w:r w:rsidRPr="00D95C19">
          <w:rPr>
            <w:rStyle w:val="Hyperlink"/>
            <w:sz w:val="22"/>
            <w:szCs w:val="22"/>
          </w:rPr>
          <w:t xml:space="preserve"> A.C. Silva T, Bluemke DA, Budoff M, Barr RG, Allison MA, Post WS, Lima JAC, Demehri S. Quantitative Analysis of Adipose Depots by Using Chest CT and Associations with All-Cause Mortality in Chronic Obstructive Pulmonary Disease: Longitudinal Analysis from </w:t>
        </w:r>
        <w:proofErr w:type="spellStart"/>
        <w:r w:rsidRPr="00D95C19">
          <w:rPr>
            <w:rStyle w:val="Hyperlink"/>
            <w:sz w:val="22"/>
            <w:szCs w:val="22"/>
          </w:rPr>
          <w:t>MESArthritis</w:t>
        </w:r>
        <w:proofErr w:type="spellEnd"/>
        <w:r w:rsidRPr="00D95C19">
          <w:rPr>
            <w:rStyle w:val="Hyperlink"/>
            <w:sz w:val="22"/>
            <w:szCs w:val="22"/>
          </w:rPr>
          <w:t xml:space="preserve"> Ancillary Study. </w:t>
        </w:r>
        <w:r w:rsidRPr="00D95C19">
          <w:rPr>
            <w:rStyle w:val="Hyperlink"/>
            <w:i/>
            <w:iCs/>
            <w:sz w:val="22"/>
            <w:szCs w:val="22"/>
          </w:rPr>
          <w:t>Radiology</w:t>
        </w:r>
        <w:r w:rsidRPr="00D95C19">
          <w:rPr>
            <w:rStyle w:val="Hyperlink"/>
            <w:sz w:val="22"/>
            <w:szCs w:val="22"/>
          </w:rPr>
          <w:t>. 2021;299(3):703-711.</w:t>
        </w:r>
      </w:hyperlink>
      <w:r w:rsidR="004176D0">
        <w:rPr>
          <w:rStyle w:val="Hyperlink"/>
          <w:sz w:val="22"/>
          <w:szCs w:val="22"/>
        </w:rPr>
        <w:t xml:space="preserve"> </w:t>
      </w:r>
    </w:p>
    <w:p w14:paraId="071FE5FC" w14:textId="77777777" w:rsidR="00963BD3" w:rsidRPr="00963BD3" w:rsidRDefault="00963BD3" w:rsidP="00963BD3">
      <w:pPr>
        <w:pStyle w:val="ListParagraph"/>
        <w:rPr>
          <w:rStyle w:val="Hyperlink"/>
          <w:color w:val="000000"/>
          <w:sz w:val="22"/>
          <w:szCs w:val="22"/>
          <w:u w:val="none"/>
        </w:rPr>
      </w:pPr>
    </w:p>
    <w:p w14:paraId="6A3B3522" w14:textId="4AE0CD58" w:rsidR="004176D0" w:rsidRPr="009606E3" w:rsidRDefault="004176D0">
      <w:pPr>
        <w:pStyle w:val="ListParagraph"/>
        <w:numPr>
          <w:ilvl w:val="0"/>
          <w:numId w:val="2"/>
        </w:numPr>
        <w:rPr>
          <w:rStyle w:val="Hyperlink"/>
          <w:color w:val="000000"/>
          <w:sz w:val="22"/>
          <w:szCs w:val="22"/>
          <w:u w:val="none"/>
        </w:rPr>
      </w:pPr>
      <w:hyperlink r:id="rId1842" w:history="1">
        <w:r w:rsidRPr="00397E33">
          <w:rPr>
            <w:rStyle w:val="Hyperlink"/>
            <w:sz w:val="22"/>
            <w:szCs w:val="22"/>
          </w:rPr>
          <w:t xml:space="preserve">Jacobsen AP, Al Rifai M, Arps K, Whelton SP, Budoff MJ, Nasir K, Blaha MJ, Psaty BM, Blumenthal RS, Post WS, McEvoy JW. A cohort study and meta-analysis of isolated diastolic hypertension: searching for a threshold to guide treatment. </w:t>
        </w:r>
        <w:proofErr w:type="spellStart"/>
        <w:r w:rsidRPr="00397E33">
          <w:rPr>
            <w:rStyle w:val="Hyperlink"/>
            <w:i/>
            <w:iCs/>
            <w:sz w:val="22"/>
            <w:szCs w:val="22"/>
          </w:rPr>
          <w:t>Eur</w:t>
        </w:r>
        <w:proofErr w:type="spellEnd"/>
        <w:r w:rsidRPr="00397E33">
          <w:rPr>
            <w:rStyle w:val="Hyperlink"/>
            <w:i/>
            <w:iCs/>
            <w:sz w:val="22"/>
            <w:szCs w:val="22"/>
          </w:rPr>
          <w:t xml:space="preserve"> Heart J</w:t>
        </w:r>
        <w:r w:rsidRPr="00397E33">
          <w:rPr>
            <w:rStyle w:val="Hyperlink"/>
            <w:sz w:val="22"/>
            <w:szCs w:val="22"/>
          </w:rPr>
          <w:t>. 2021;42(21):2119-2129.</w:t>
        </w:r>
      </w:hyperlink>
      <w:r w:rsidR="009606E3">
        <w:rPr>
          <w:rStyle w:val="Hyperlink"/>
          <w:sz w:val="22"/>
          <w:szCs w:val="22"/>
        </w:rPr>
        <w:t xml:space="preserve"> </w:t>
      </w:r>
    </w:p>
    <w:p w14:paraId="09016C25" w14:textId="77777777" w:rsidR="009606E3" w:rsidRPr="009606E3" w:rsidRDefault="009606E3" w:rsidP="009606E3">
      <w:pPr>
        <w:pStyle w:val="ListParagraph"/>
        <w:rPr>
          <w:color w:val="000000"/>
          <w:sz w:val="22"/>
          <w:szCs w:val="22"/>
        </w:rPr>
      </w:pPr>
    </w:p>
    <w:p w14:paraId="79569F8B" w14:textId="7D597052" w:rsidR="009606E3" w:rsidRPr="00017435" w:rsidRDefault="009606E3">
      <w:pPr>
        <w:pStyle w:val="ListParagraph"/>
        <w:numPr>
          <w:ilvl w:val="0"/>
          <w:numId w:val="2"/>
        </w:numPr>
        <w:rPr>
          <w:rStyle w:val="Hyperlink"/>
          <w:color w:val="auto"/>
          <w:sz w:val="22"/>
          <w:szCs w:val="22"/>
          <w:u w:val="none"/>
        </w:rPr>
      </w:pPr>
      <w:hyperlink r:id="rId1843" w:history="1">
        <w:r w:rsidRPr="009606E3">
          <w:rPr>
            <w:rStyle w:val="Hyperlink"/>
            <w:sz w:val="22"/>
            <w:szCs w:val="22"/>
          </w:rPr>
          <w:t>Garg PK, Guan W, Nomura S, Weir N, Karger AB, Duprez D, Heckbert SR, Tsai MY. Plasma</w:t>
        </w:r>
        <w:r w:rsidRPr="009606E3">
          <w:rPr>
            <w:rStyle w:val="Hyperlink"/>
            <w:kern w:val="36"/>
            <w:sz w:val="22"/>
            <w:szCs w:val="22"/>
          </w:rPr>
          <w:t xml:space="preserve"> ω-3 and ω-6 PUFA Concentrations and Risk of Atrial Fibrillation: The Multi-Ethnic Study of Atherosclerosis. </w:t>
        </w:r>
        <w:r w:rsidRPr="009606E3">
          <w:rPr>
            <w:rStyle w:val="Hyperlink"/>
            <w:i/>
            <w:iCs/>
            <w:kern w:val="36"/>
            <w:sz w:val="22"/>
            <w:szCs w:val="22"/>
          </w:rPr>
          <w:t>J Nutr</w:t>
        </w:r>
        <w:r w:rsidRPr="009606E3">
          <w:rPr>
            <w:rStyle w:val="Hyperlink"/>
            <w:kern w:val="36"/>
            <w:sz w:val="22"/>
            <w:szCs w:val="22"/>
          </w:rPr>
          <w:t>. 2021;151(6):1479-1486.</w:t>
        </w:r>
      </w:hyperlink>
      <w:r w:rsidR="00017435">
        <w:rPr>
          <w:rStyle w:val="Hyperlink"/>
          <w:kern w:val="36"/>
          <w:sz w:val="22"/>
          <w:szCs w:val="22"/>
        </w:rPr>
        <w:t xml:space="preserve"> </w:t>
      </w:r>
    </w:p>
    <w:p w14:paraId="3843B56C" w14:textId="77777777" w:rsidR="00017435" w:rsidRPr="00017435" w:rsidRDefault="00017435" w:rsidP="00017435">
      <w:pPr>
        <w:pStyle w:val="ListParagraph"/>
        <w:rPr>
          <w:sz w:val="22"/>
          <w:szCs w:val="22"/>
        </w:rPr>
      </w:pPr>
    </w:p>
    <w:p w14:paraId="6B37018F" w14:textId="34E5EDC6" w:rsidR="00017435" w:rsidRPr="00F16AC0" w:rsidRDefault="00017435">
      <w:pPr>
        <w:pStyle w:val="ListParagraph"/>
        <w:numPr>
          <w:ilvl w:val="0"/>
          <w:numId w:val="2"/>
        </w:numPr>
        <w:rPr>
          <w:rStyle w:val="Hyperlink"/>
          <w:color w:val="auto"/>
          <w:sz w:val="22"/>
          <w:szCs w:val="22"/>
          <w:u w:val="none"/>
        </w:rPr>
      </w:pPr>
      <w:hyperlink r:id="rId1844" w:history="1">
        <w:r w:rsidRPr="00C91DE3">
          <w:rPr>
            <w:rStyle w:val="Hyperlink"/>
            <w:sz w:val="22"/>
            <w:szCs w:val="22"/>
          </w:rPr>
          <w:t xml:space="preserve">Liu K, Wilkins JT, Colangelo LA, Lloyd-Jones DM. Does Lowering Low-Density Lipoprotein Cholesterol </w:t>
        </w:r>
        <w:proofErr w:type="gramStart"/>
        <w:r w:rsidRPr="00C91DE3">
          <w:rPr>
            <w:rStyle w:val="Hyperlink"/>
            <w:sz w:val="22"/>
            <w:szCs w:val="22"/>
          </w:rPr>
          <w:t>With</w:t>
        </w:r>
        <w:proofErr w:type="gramEnd"/>
        <w:r w:rsidRPr="00C91DE3">
          <w:rPr>
            <w:rStyle w:val="Hyperlink"/>
            <w:sz w:val="22"/>
            <w:szCs w:val="22"/>
          </w:rPr>
          <w:t xml:space="preserve"> Statin Restore Low Risk in Middle-Aged Adults? Analysis of the Observational MESA Study. </w:t>
        </w:r>
        <w:r w:rsidRPr="00C91DE3">
          <w:rPr>
            <w:rStyle w:val="Hyperlink"/>
            <w:i/>
            <w:iCs/>
            <w:sz w:val="22"/>
            <w:szCs w:val="22"/>
          </w:rPr>
          <w:t>J Am Heart Assoc</w:t>
        </w:r>
        <w:r w:rsidRPr="00C91DE3">
          <w:rPr>
            <w:rStyle w:val="Hyperlink"/>
            <w:sz w:val="22"/>
            <w:szCs w:val="22"/>
          </w:rPr>
          <w:t>. 2021;10(11</w:t>
        </w:r>
        <w:proofErr w:type="gramStart"/>
        <w:r w:rsidRPr="00C91DE3">
          <w:rPr>
            <w:rStyle w:val="Hyperlink"/>
            <w:sz w:val="22"/>
            <w:szCs w:val="22"/>
          </w:rPr>
          <w:t>):e</w:t>
        </w:r>
        <w:proofErr w:type="gramEnd"/>
        <w:r w:rsidRPr="00C91DE3">
          <w:rPr>
            <w:rStyle w:val="Hyperlink"/>
            <w:sz w:val="22"/>
            <w:szCs w:val="22"/>
          </w:rPr>
          <w:t xml:space="preserve">019695. </w:t>
        </w:r>
        <w:proofErr w:type="spellStart"/>
        <w:r w:rsidRPr="00C91DE3">
          <w:rPr>
            <w:rStyle w:val="Hyperlink"/>
            <w:sz w:val="22"/>
            <w:szCs w:val="22"/>
          </w:rPr>
          <w:t>doi</w:t>
        </w:r>
        <w:proofErr w:type="spellEnd"/>
        <w:r w:rsidRPr="00C91DE3">
          <w:rPr>
            <w:rStyle w:val="Hyperlink"/>
            <w:sz w:val="22"/>
            <w:szCs w:val="22"/>
          </w:rPr>
          <w:t>: 10.1161/JAHA.120.019695.</w:t>
        </w:r>
      </w:hyperlink>
      <w:r w:rsidR="00F16AC0">
        <w:rPr>
          <w:rStyle w:val="Hyperlink"/>
          <w:sz w:val="22"/>
          <w:szCs w:val="22"/>
        </w:rPr>
        <w:t xml:space="preserve"> </w:t>
      </w:r>
    </w:p>
    <w:p w14:paraId="63B58A6D" w14:textId="77777777" w:rsidR="00F16AC0" w:rsidRPr="00F16AC0" w:rsidRDefault="00F16AC0" w:rsidP="00F16AC0">
      <w:pPr>
        <w:pStyle w:val="ListParagraph"/>
        <w:rPr>
          <w:sz w:val="22"/>
          <w:szCs w:val="22"/>
        </w:rPr>
      </w:pPr>
    </w:p>
    <w:p w14:paraId="49049EA1" w14:textId="76CA43D3" w:rsidR="00F16AC0" w:rsidRPr="00E948D9" w:rsidRDefault="00F16AC0">
      <w:pPr>
        <w:pStyle w:val="ListParagraph"/>
        <w:numPr>
          <w:ilvl w:val="0"/>
          <w:numId w:val="2"/>
        </w:numPr>
        <w:rPr>
          <w:rStyle w:val="Hyperlink"/>
          <w:color w:val="auto"/>
          <w:sz w:val="22"/>
          <w:szCs w:val="22"/>
          <w:u w:val="none"/>
        </w:rPr>
      </w:pPr>
      <w:hyperlink r:id="rId1845" w:history="1">
        <w:r w:rsidRPr="00F16AC0">
          <w:rPr>
            <w:rStyle w:val="Hyperlink"/>
            <w:sz w:val="22"/>
            <w:szCs w:val="22"/>
          </w:rPr>
          <w:t xml:space="preserve">Kenchaiah S, Ding J, Carr JJ, Allison M, Budoff M, Tracy RP, Burke GL, McClelland RL, Arai AE, Bluemke DA. Pericardial Fat and the Risk of Heart Failure. </w:t>
        </w:r>
        <w:r w:rsidRPr="00F16AC0">
          <w:rPr>
            <w:rStyle w:val="Hyperlink"/>
            <w:i/>
            <w:iCs/>
            <w:sz w:val="22"/>
            <w:szCs w:val="22"/>
          </w:rPr>
          <w:t xml:space="preserve">J Am Coll </w:t>
        </w:r>
        <w:proofErr w:type="spellStart"/>
        <w:r w:rsidRPr="00F16AC0">
          <w:rPr>
            <w:rStyle w:val="Hyperlink"/>
            <w:i/>
            <w:iCs/>
            <w:sz w:val="22"/>
            <w:szCs w:val="22"/>
          </w:rPr>
          <w:t>Cardiol</w:t>
        </w:r>
        <w:proofErr w:type="spellEnd"/>
        <w:r w:rsidRPr="00F16AC0">
          <w:rPr>
            <w:rStyle w:val="Hyperlink"/>
            <w:sz w:val="22"/>
            <w:szCs w:val="22"/>
          </w:rPr>
          <w:t>. 2021;77(21):2638-2652.</w:t>
        </w:r>
      </w:hyperlink>
      <w:r w:rsidR="00E948D9">
        <w:rPr>
          <w:rStyle w:val="Hyperlink"/>
          <w:sz w:val="22"/>
          <w:szCs w:val="22"/>
        </w:rPr>
        <w:t xml:space="preserve"> </w:t>
      </w:r>
    </w:p>
    <w:p w14:paraId="2F89DF64" w14:textId="77777777" w:rsidR="00E948D9" w:rsidRPr="00E948D9" w:rsidRDefault="00E948D9" w:rsidP="00E948D9">
      <w:pPr>
        <w:pStyle w:val="ListParagraph"/>
        <w:rPr>
          <w:sz w:val="22"/>
          <w:szCs w:val="22"/>
        </w:rPr>
      </w:pPr>
    </w:p>
    <w:p w14:paraId="2243589B" w14:textId="1D12CFDD" w:rsidR="00E948D9" w:rsidRPr="006E1A9E" w:rsidRDefault="00E948D9">
      <w:pPr>
        <w:pStyle w:val="ListParagraph"/>
        <w:numPr>
          <w:ilvl w:val="0"/>
          <w:numId w:val="2"/>
        </w:numPr>
        <w:rPr>
          <w:rStyle w:val="Hyperlink"/>
          <w:color w:val="000000"/>
          <w:sz w:val="22"/>
          <w:szCs w:val="22"/>
          <w:u w:val="none"/>
        </w:rPr>
      </w:pPr>
      <w:hyperlink r:id="rId1846" w:history="1">
        <w:r w:rsidRPr="00E948D9">
          <w:rPr>
            <w:rStyle w:val="Hyperlink"/>
            <w:sz w:val="22"/>
            <w:szCs w:val="22"/>
          </w:rPr>
          <w:t xml:space="preserve">Harding BN, Norby FL, Heckbert SR, McKnight B, Psaty BM, Soliman EZ, Floyd JS, Chen LY. Longitudinal Measures of Blood Pressure and Subclinical Atrial Arrhythmias: The MESA and the ARIC Study. </w:t>
        </w:r>
        <w:r w:rsidRPr="00E948D9">
          <w:rPr>
            <w:rStyle w:val="Hyperlink"/>
            <w:i/>
            <w:iCs/>
            <w:sz w:val="22"/>
            <w:szCs w:val="22"/>
          </w:rPr>
          <w:t>J Am Heart Assoc</w:t>
        </w:r>
        <w:r w:rsidRPr="00E948D9">
          <w:rPr>
            <w:rStyle w:val="Hyperlink"/>
            <w:sz w:val="22"/>
            <w:szCs w:val="22"/>
          </w:rPr>
          <w:t>. 2021;10(11</w:t>
        </w:r>
        <w:proofErr w:type="gramStart"/>
        <w:r w:rsidRPr="00E948D9">
          <w:rPr>
            <w:rStyle w:val="Hyperlink"/>
            <w:sz w:val="22"/>
            <w:szCs w:val="22"/>
          </w:rPr>
          <w:t>):e</w:t>
        </w:r>
        <w:proofErr w:type="gramEnd"/>
        <w:r w:rsidRPr="00E948D9">
          <w:rPr>
            <w:rStyle w:val="Hyperlink"/>
            <w:sz w:val="22"/>
            <w:szCs w:val="22"/>
          </w:rPr>
          <w:t xml:space="preserve">020260. </w:t>
        </w:r>
        <w:proofErr w:type="spellStart"/>
        <w:r w:rsidRPr="00E948D9">
          <w:rPr>
            <w:rStyle w:val="Hyperlink"/>
            <w:sz w:val="22"/>
            <w:szCs w:val="22"/>
          </w:rPr>
          <w:t>doi</w:t>
        </w:r>
        <w:proofErr w:type="spellEnd"/>
        <w:r w:rsidRPr="00E948D9">
          <w:rPr>
            <w:rStyle w:val="Hyperlink"/>
            <w:sz w:val="22"/>
            <w:szCs w:val="22"/>
          </w:rPr>
          <w:t>: 10.1161/JAHA.120.020260.</w:t>
        </w:r>
      </w:hyperlink>
      <w:r w:rsidR="006E1A9E">
        <w:rPr>
          <w:rStyle w:val="Hyperlink"/>
          <w:sz w:val="22"/>
          <w:szCs w:val="22"/>
        </w:rPr>
        <w:t xml:space="preserve"> </w:t>
      </w:r>
    </w:p>
    <w:p w14:paraId="6EC2E624" w14:textId="77777777" w:rsidR="006E1A9E" w:rsidRPr="006E1A9E" w:rsidRDefault="006E1A9E" w:rsidP="006E1A9E">
      <w:pPr>
        <w:pStyle w:val="ListParagraph"/>
        <w:rPr>
          <w:color w:val="000000"/>
          <w:sz w:val="22"/>
          <w:szCs w:val="22"/>
        </w:rPr>
      </w:pPr>
    </w:p>
    <w:p w14:paraId="75BD0056" w14:textId="0E1BB8BD" w:rsidR="006E1A9E" w:rsidRPr="0063253D" w:rsidRDefault="006E1A9E">
      <w:pPr>
        <w:pStyle w:val="ListParagraph"/>
        <w:numPr>
          <w:ilvl w:val="0"/>
          <w:numId w:val="2"/>
        </w:numPr>
        <w:rPr>
          <w:rStyle w:val="Hyperlink"/>
          <w:color w:val="000000"/>
          <w:sz w:val="22"/>
          <w:szCs w:val="22"/>
          <w:u w:val="none"/>
        </w:rPr>
      </w:pPr>
      <w:hyperlink r:id="rId1847" w:history="1">
        <w:r w:rsidRPr="00C36F5A">
          <w:rPr>
            <w:rStyle w:val="Hyperlink"/>
            <w:sz w:val="22"/>
            <w:szCs w:val="22"/>
          </w:rPr>
          <w:t xml:space="preserve">Kapoor K, Alfaddagh A, Al Rifai M, Bhatt DL, Budoff MJ, Nasir K, Miller M, Welty FK, McEvoy JW, Dardari Z, Shapiro MD, Blumenthal RS, Tsai MY, Blaha MJ. Association Between Omega-3 Fatty Acid Levels and Risk for Incident Major Bleeding Events and Atrial Fibrillation: MESA. </w:t>
        </w:r>
        <w:r w:rsidRPr="00C36F5A">
          <w:rPr>
            <w:rStyle w:val="Hyperlink"/>
            <w:i/>
            <w:iCs/>
            <w:sz w:val="22"/>
            <w:szCs w:val="22"/>
          </w:rPr>
          <w:t>J Am Heart Assoc</w:t>
        </w:r>
        <w:r w:rsidRPr="00C36F5A">
          <w:rPr>
            <w:rStyle w:val="Hyperlink"/>
            <w:sz w:val="22"/>
            <w:szCs w:val="22"/>
          </w:rPr>
          <w:t>. 2021;10(11</w:t>
        </w:r>
        <w:proofErr w:type="gramStart"/>
        <w:r w:rsidRPr="00C36F5A">
          <w:rPr>
            <w:rStyle w:val="Hyperlink"/>
            <w:sz w:val="22"/>
            <w:szCs w:val="22"/>
          </w:rPr>
          <w:t>):e</w:t>
        </w:r>
        <w:proofErr w:type="gramEnd"/>
        <w:r w:rsidRPr="00C36F5A">
          <w:rPr>
            <w:rStyle w:val="Hyperlink"/>
            <w:sz w:val="22"/>
            <w:szCs w:val="22"/>
          </w:rPr>
          <w:t xml:space="preserve">021431. </w:t>
        </w:r>
        <w:proofErr w:type="spellStart"/>
        <w:r w:rsidRPr="00C36F5A">
          <w:rPr>
            <w:rStyle w:val="Hyperlink"/>
            <w:sz w:val="22"/>
            <w:szCs w:val="22"/>
          </w:rPr>
          <w:t>doi</w:t>
        </w:r>
        <w:proofErr w:type="spellEnd"/>
        <w:r w:rsidRPr="00C36F5A">
          <w:rPr>
            <w:rStyle w:val="Hyperlink"/>
            <w:sz w:val="22"/>
            <w:szCs w:val="22"/>
          </w:rPr>
          <w:t>: 10.1161/JAHA.121.021431.</w:t>
        </w:r>
      </w:hyperlink>
      <w:r w:rsidR="0063253D">
        <w:rPr>
          <w:rStyle w:val="Hyperlink"/>
          <w:sz w:val="22"/>
          <w:szCs w:val="22"/>
        </w:rPr>
        <w:t xml:space="preserve"> </w:t>
      </w:r>
    </w:p>
    <w:p w14:paraId="609E6BB9" w14:textId="77777777" w:rsidR="0063253D" w:rsidRPr="0063253D" w:rsidRDefault="0063253D" w:rsidP="0063253D">
      <w:pPr>
        <w:pStyle w:val="ListParagraph"/>
        <w:rPr>
          <w:color w:val="000000"/>
          <w:sz w:val="22"/>
          <w:szCs w:val="22"/>
        </w:rPr>
      </w:pPr>
    </w:p>
    <w:p w14:paraId="4346BEF7" w14:textId="1702A245" w:rsidR="0063253D" w:rsidRPr="00FE3F61" w:rsidRDefault="0063253D">
      <w:pPr>
        <w:pStyle w:val="ListParagraph"/>
        <w:numPr>
          <w:ilvl w:val="0"/>
          <w:numId w:val="2"/>
        </w:numPr>
        <w:rPr>
          <w:rStyle w:val="Hyperlink"/>
          <w:color w:val="000000"/>
          <w:sz w:val="22"/>
          <w:szCs w:val="22"/>
          <w:u w:val="none"/>
        </w:rPr>
      </w:pPr>
      <w:hyperlink r:id="rId1848" w:history="1">
        <w:r w:rsidRPr="0063253D">
          <w:rPr>
            <w:rStyle w:val="Hyperlink"/>
            <w:sz w:val="22"/>
            <w:szCs w:val="22"/>
          </w:rPr>
          <w:t xml:space="preserve">Huang T, Goodman M, Li X, Sands SA, Li J, Stampfer MJ, Saxena R, </w:t>
        </w:r>
        <w:proofErr w:type="spellStart"/>
        <w:r w:rsidRPr="0063253D">
          <w:rPr>
            <w:rStyle w:val="Hyperlink"/>
            <w:sz w:val="22"/>
            <w:szCs w:val="22"/>
          </w:rPr>
          <w:t>Tworoger</w:t>
        </w:r>
        <w:proofErr w:type="spellEnd"/>
        <w:r w:rsidRPr="0063253D">
          <w:rPr>
            <w:rStyle w:val="Hyperlink"/>
            <w:sz w:val="22"/>
            <w:szCs w:val="22"/>
          </w:rPr>
          <w:t xml:space="preserve"> SS, Redline S. C-reactive Protein and Risk of OSA in Four US Cohorts. </w:t>
        </w:r>
        <w:r w:rsidRPr="0063253D">
          <w:rPr>
            <w:rStyle w:val="Hyperlink"/>
            <w:i/>
            <w:iCs/>
            <w:sz w:val="22"/>
            <w:szCs w:val="22"/>
          </w:rPr>
          <w:t>Chest</w:t>
        </w:r>
        <w:r w:rsidRPr="0063253D">
          <w:rPr>
            <w:rStyle w:val="Hyperlink"/>
            <w:sz w:val="22"/>
            <w:szCs w:val="22"/>
          </w:rPr>
          <w:t>. 2021;159(6):2439-2448.</w:t>
        </w:r>
      </w:hyperlink>
      <w:r w:rsidR="00FE3F61">
        <w:rPr>
          <w:rStyle w:val="Hyperlink"/>
          <w:sz w:val="22"/>
          <w:szCs w:val="22"/>
        </w:rPr>
        <w:t xml:space="preserve"> </w:t>
      </w:r>
    </w:p>
    <w:p w14:paraId="3EC9F89E" w14:textId="77777777" w:rsidR="00FE3F61" w:rsidRPr="00FE3F61" w:rsidRDefault="00FE3F61" w:rsidP="00FE3F61">
      <w:pPr>
        <w:pStyle w:val="ListParagraph"/>
        <w:rPr>
          <w:color w:val="000000"/>
          <w:sz w:val="22"/>
          <w:szCs w:val="22"/>
        </w:rPr>
      </w:pPr>
    </w:p>
    <w:p w14:paraId="5B17E571" w14:textId="6AC4AF5E" w:rsidR="00FE3F61" w:rsidRPr="005A2BDC" w:rsidRDefault="00F65466">
      <w:pPr>
        <w:pStyle w:val="ListParagraph"/>
        <w:numPr>
          <w:ilvl w:val="0"/>
          <w:numId w:val="2"/>
        </w:numPr>
        <w:rPr>
          <w:rStyle w:val="Hyperlink"/>
          <w:color w:val="000000"/>
          <w:sz w:val="22"/>
          <w:szCs w:val="22"/>
          <w:u w:val="none"/>
        </w:rPr>
      </w:pPr>
      <w:hyperlink r:id="rId1849" w:history="1">
        <w:r w:rsidRPr="00C72874">
          <w:rPr>
            <w:rStyle w:val="Hyperlink"/>
            <w:sz w:val="22"/>
            <w:szCs w:val="22"/>
          </w:rPr>
          <w:t>Razavi AC, Kelly TN, Budoff MJ, Bazzano LA, He J, Fernandez C, Lima J, Nasir K, Blumenthal RS, Blaha MJ, Whelton SP. Atherosclerotic cardiovascular disease events among statin eligible indiv</w:t>
        </w:r>
        <w:r w:rsidR="006575C7">
          <w:rPr>
            <w:rStyle w:val="Hyperlink"/>
            <w:sz w:val="22"/>
            <w:szCs w:val="22"/>
          </w:rPr>
          <w:t>i</w:t>
        </w:r>
        <w:r w:rsidRPr="00C72874">
          <w:rPr>
            <w:rStyle w:val="Hyperlink"/>
            <w:sz w:val="22"/>
            <w:szCs w:val="22"/>
          </w:rPr>
          <w:t xml:space="preserve">duals with and without long-term healthy arterial aging. </w:t>
        </w:r>
        <w:r w:rsidRPr="00C72874">
          <w:rPr>
            <w:rStyle w:val="Hyperlink"/>
            <w:i/>
            <w:iCs/>
            <w:sz w:val="22"/>
            <w:szCs w:val="22"/>
          </w:rPr>
          <w:t>Atherosclerosis</w:t>
        </w:r>
        <w:r w:rsidRPr="00C72874">
          <w:rPr>
            <w:rStyle w:val="Hyperlink"/>
            <w:sz w:val="22"/>
            <w:szCs w:val="22"/>
          </w:rPr>
          <w:t xml:space="preserve">. </w:t>
        </w:r>
        <w:proofErr w:type="gramStart"/>
        <w:r w:rsidRPr="00C72874">
          <w:rPr>
            <w:rStyle w:val="Hyperlink"/>
            <w:sz w:val="22"/>
            <w:szCs w:val="22"/>
          </w:rPr>
          <w:t>2021;326:56</w:t>
        </w:r>
        <w:proofErr w:type="gramEnd"/>
        <w:r w:rsidRPr="00C72874">
          <w:rPr>
            <w:rStyle w:val="Hyperlink"/>
            <w:sz w:val="22"/>
            <w:szCs w:val="22"/>
          </w:rPr>
          <w:t>-62.</w:t>
        </w:r>
      </w:hyperlink>
    </w:p>
    <w:p w14:paraId="7B9BE855" w14:textId="77777777" w:rsidR="005A2BDC" w:rsidRPr="005A2BDC" w:rsidRDefault="005A2BDC" w:rsidP="005A2BDC">
      <w:pPr>
        <w:pStyle w:val="ListParagraph"/>
        <w:rPr>
          <w:color w:val="000000"/>
          <w:sz w:val="22"/>
          <w:szCs w:val="22"/>
        </w:rPr>
      </w:pPr>
    </w:p>
    <w:p w14:paraId="2B732695" w14:textId="09196266" w:rsidR="005A2BDC" w:rsidRPr="006E4BC5" w:rsidRDefault="005A2BDC">
      <w:pPr>
        <w:pStyle w:val="ListParagraph"/>
        <w:numPr>
          <w:ilvl w:val="0"/>
          <w:numId w:val="2"/>
        </w:numPr>
        <w:rPr>
          <w:rStyle w:val="Hyperlink"/>
          <w:color w:val="000000"/>
          <w:sz w:val="22"/>
          <w:szCs w:val="22"/>
          <w:u w:val="none"/>
        </w:rPr>
      </w:pPr>
      <w:hyperlink r:id="rId1850" w:history="1">
        <w:r w:rsidRPr="004E52B0">
          <w:rPr>
            <w:rStyle w:val="Hyperlink"/>
            <w:sz w:val="22"/>
            <w:szCs w:val="22"/>
          </w:rPr>
          <w:t xml:space="preserve">Cao J, Remaley AT, Guan W, Devaraj S, Tsai MY. Performance of novel low-density lipoprotein-cholesterol calculation methods in predicting clinical and subclinical atherosclerotic cardiovascular disease risk: The Multi-Ethnic Study of Atherosclerosis. </w:t>
        </w:r>
        <w:r w:rsidRPr="004E52B0">
          <w:rPr>
            <w:rStyle w:val="Hyperlink"/>
            <w:i/>
            <w:iCs/>
            <w:sz w:val="22"/>
            <w:szCs w:val="22"/>
          </w:rPr>
          <w:t>Atherosclerosis</w:t>
        </w:r>
        <w:r w:rsidRPr="004E52B0">
          <w:rPr>
            <w:rStyle w:val="Hyperlink"/>
            <w:sz w:val="22"/>
            <w:szCs w:val="22"/>
          </w:rPr>
          <w:t xml:space="preserve">. </w:t>
        </w:r>
        <w:proofErr w:type="gramStart"/>
        <w:r w:rsidRPr="004E52B0">
          <w:rPr>
            <w:rStyle w:val="Hyperlink"/>
            <w:sz w:val="22"/>
            <w:szCs w:val="22"/>
          </w:rPr>
          <w:t>2021;327:1</w:t>
        </w:r>
        <w:proofErr w:type="gramEnd"/>
        <w:r w:rsidRPr="004E52B0">
          <w:rPr>
            <w:rStyle w:val="Hyperlink"/>
            <w:sz w:val="22"/>
            <w:szCs w:val="22"/>
          </w:rPr>
          <w:t>-4.</w:t>
        </w:r>
      </w:hyperlink>
      <w:r w:rsidR="00BC5D52">
        <w:rPr>
          <w:rStyle w:val="Hyperlink"/>
          <w:sz w:val="22"/>
          <w:szCs w:val="22"/>
        </w:rPr>
        <w:t xml:space="preserve"> </w:t>
      </w:r>
      <w:r w:rsidR="006E4BC5">
        <w:rPr>
          <w:rStyle w:val="Hyperlink"/>
          <w:sz w:val="22"/>
          <w:szCs w:val="22"/>
        </w:rPr>
        <w:t xml:space="preserve"> </w:t>
      </w:r>
    </w:p>
    <w:p w14:paraId="1CFE6571" w14:textId="77777777" w:rsidR="006E4BC5" w:rsidRPr="006E4BC5" w:rsidRDefault="006E4BC5" w:rsidP="006E4BC5">
      <w:pPr>
        <w:pStyle w:val="ListParagraph"/>
        <w:rPr>
          <w:rStyle w:val="Hyperlink"/>
          <w:color w:val="000000"/>
          <w:sz w:val="22"/>
          <w:szCs w:val="22"/>
          <w:u w:val="none"/>
        </w:rPr>
      </w:pPr>
    </w:p>
    <w:p w14:paraId="2DE09D47" w14:textId="075F8004" w:rsidR="006E4BC5" w:rsidRPr="00E61E9B" w:rsidRDefault="006E4BC5">
      <w:pPr>
        <w:pStyle w:val="ListParagraph"/>
        <w:numPr>
          <w:ilvl w:val="0"/>
          <w:numId w:val="2"/>
        </w:numPr>
        <w:rPr>
          <w:rStyle w:val="Hyperlink"/>
          <w:color w:val="000000"/>
          <w:sz w:val="22"/>
          <w:szCs w:val="22"/>
          <w:u w:val="none"/>
        </w:rPr>
      </w:pPr>
      <w:hyperlink r:id="rId1851" w:history="1">
        <w:r w:rsidRPr="00D17BD8">
          <w:rPr>
            <w:rStyle w:val="Hyperlink"/>
            <w:sz w:val="22"/>
            <w:szCs w:val="22"/>
          </w:rPr>
          <w:t xml:space="preserve">Kirwa K, Szpiro AA, Sheppard L, Sampson PD, Wang M, Keller JP, Young MT, Kim SY, Larson TV, Kaufman JD. Fine-Scale Air Pollution Models for Epidemiologic Research: Insights </w:t>
        </w:r>
        <w:proofErr w:type="gramStart"/>
        <w:r w:rsidRPr="00D17BD8">
          <w:rPr>
            <w:rStyle w:val="Hyperlink"/>
            <w:sz w:val="22"/>
            <w:szCs w:val="22"/>
          </w:rPr>
          <w:t>From</w:t>
        </w:r>
        <w:proofErr w:type="gramEnd"/>
        <w:r w:rsidRPr="00D17BD8">
          <w:rPr>
            <w:rStyle w:val="Hyperlink"/>
            <w:sz w:val="22"/>
            <w:szCs w:val="22"/>
          </w:rPr>
          <w:t xml:space="preserve"> Approaches Developed in the Multi-ethnic Study of Atherosclerosis and Air Pollution (MESA Air). </w:t>
        </w:r>
        <w:r w:rsidRPr="00D17BD8">
          <w:rPr>
            <w:rStyle w:val="Hyperlink"/>
            <w:i/>
            <w:iCs/>
            <w:sz w:val="22"/>
            <w:szCs w:val="22"/>
          </w:rPr>
          <w:t>Curr Environ Health Rep</w:t>
        </w:r>
        <w:r w:rsidRPr="00D17BD8">
          <w:rPr>
            <w:rStyle w:val="Hyperlink"/>
            <w:sz w:val="22"/>
            <w:szCs w:val="22"/>
          </w:rPr>
          <w:t>. 2021;8(2):113-126.</w:t>
        </w:r>
      </w:hyperlink>
      <w:r w:rsidR="000E26B2">
        <w:rPr>
          <w:rStyle w:val="Hyperlink"/>
          <w:sz w:val="22"/>
          <w:szCs w:val="22"/>
        </w:rPr>
        <w:t xml:space="preserve"> </w:t>
      </w:r>
    </w:p>
    <w:p w14:paraId="3D3AD196" w14:textId="77777777" w:rsidR="00E61E9B" w:rsidRPr="00E61E9B" w:rsidRDefault="00E61E9B" w:rsidP="00E61E9B">
      <w:pPr>
        <w:rPr>
          <w:rStyle w:val="Hyperlink"/>
          <w:color w:val="000000"/>
          <w:sz w:val="22"/>
          <w:szCs w:val="22"/>
          <w:u w:val="none"/>
        </w:rPr>
      </w:pPr>
    </w:p>
    <w:p w14:paraId="1F16398F" w14:textId="7E451AC6" w:rsidR="000E26B2" w:rsidRPr="004A0F30" w:rsidRDefault="000E26B2">
      <w:pPr>
        <w:pStyle w:val="ListParagraph"/>
        <w:numPr>
          <w:ilvl w:val="0"/>
          <w:numId w:val="2"/>
        </w:numPr>
        <w:rPr>
          <w:rStyle w:val="Hyperlink"/>
          <w:color w:val="000000"/>
          <w:sz w:val="22"/>
          <w:szCs w:val="22"/>
          <w:u w:val="none"/>
        </w:rPr>
      </w:pPr>
      <w:hyperlink r:id="rId1852" w:history="1">
        <w:r w:rsidRPr="007F78C8">
          <w:rPr>
            <w:rStyle w:val="Hyperlink"/>
            <w:sz w:val="22"/>
            <w:szCs w:val="22"/>
          </w:rPr>
          <w:t xml:space="preserve">Pandey A, Segar MW, Jaeger BC, Patel KV, Nambi V, </w:t>
        </w:r>
        <w:proofErr w:type="spellStart"/>
        <w:r w:rsidRPr="007F78C8">
          <w:rPr>
            <w:rStyle w:val="Hyperlink"/>
            <w:sz w:val="22"/>
            <w:szCs w:val="22"/>
          </w:rPr>
          <w:t>Ndumele</w:t>
        </w:r>
        <w:proofErr w:type="spellEnd"/>
        <w:r w:rsidRPr="007F78C8">
          <w:rPr>
            <w:rStyle w:val="Hyperlink"/>
            <w:sz w:val="22"/>
            <w:szCs w:val="22"/>
          </w:rPr>
          <w:t xml:space="preserve"> CE, Correa A, Butler J, Chandra A, Ayers C, Rao S, Lewis AA, Raffield LM, Rodriguez CJ, Michos ED, Ballantyne CM, Hall ME, Mentz RJ, de Lemos JA. Development and Validation of Machine Learning-Based Race-Specific Models to Predic</w:t>
        </w:r>
        <w:r w:rsidR="00190B4F">
          <w:rPr>
            <w:rStyle w:val="Hyperlink"/>
            <w:sz w:val="22"/>
            <w:szCs w:val="22"/>
          </w:rPr>
          <w:t xml:space="preserve">t </w:t>
        </w:r>
        <w:r w:rsidRPr="007F78C8">
          <w:rPr>
            <w:rStyle w:val="Hyperlink"/>
            <w:sz w:val="22"/>
            <w:szCs w:val="22"/>
          </w:rPr>
          <w:t xml:space="preserve">10-Year Risk of Heart Failure: A Multicohort Analysis. </w:t>
        </w:r>
        <w:r w:rsidRPr="007F78C8">
          <w:rPr>
            <w:rStyle w:val="Hyperlink"/>
            <w:i/>
            <w:iCs/>
            <w:sz w:val="22"/>
            <w:szCs w:val="22"/>
          </w:rPr>
          <w:t>Circulation</w:t>
        </w:r>
        <w:r w:rsidRPr="007F78C8">
          <w:rPr>
            <w:rStyle w:val="Hyperlink"/>
            <w:sz w:val="22"/>
            <w:szCs w:val="22"/>
          </w:rPr>
          <w:t>. 2021;143(24):2370-2383.</w:t>
        </w:r>
      </w:hyperlink>
      <w:r w:rsidR="004A0F30">
        <w:rPr>
          <w:rStyle w:val="Hyperlink"/>
          <w:sz w:val="22"/>
          <w:szCs w:val="22"/>
        </w:rPr>
        <w:t xml:space="preserve">  </w:t>
      </w:r>
    </w:p>
    <w:p w14:paraId="017A6BF9" w14:textId="77777777" w:rsidR="00812C09" w:rsidRPr="004A0F30" w:rsidRDefault="00812C09" w:rsidP="004A0F30">
      <w:pPr>
        <w:pStyle w:val="ListParagraph"/>
        <w:rPr>
          <w:rStyle w:val="Hyperlink"/>
          <w:color w:val="000000"/>
          <w:sz w:val="22"/>
          <w:szCs w:val="22"/>
          <w:u w:val="none"/>
        </w:rPr>
      </w:pPr>
    </w:p>
    <w:p w14:paraId="3C2106E8" w14:textId="14872BD4" w:rsidR="004A0F30" w:rsidRPr="00E61E9B" w:rsidRDefault="004A0F30">
      <w:pPr>
        <w:pStyle w:val="ListParagraph"/>
        <w:numPr>
          <w:ilvl w:val="0"/>
          <w:numId w:val="2"/>
        </w:numPr>
        <w:rPr>
          <w:rStyle w:val="Hyperlink"/>
          <w:color w:val="000000"/>
          <w:sz w:val="22"/>
          <w:szCs w:val="22"/>
          <w:u w:val="none"/>
        </w:rPr>
      </w:pPr>
      <w:hyperlink r:id="rId1853" w:history="1">
        <w:proofErr w:type="spellStart"/>
        <w:r w:rsidRPr="00903426">
          <w:rPr>
            <w:rStyle w:val="Hyperlink"/>
            <w:sz w:val="22"/>
            <w:szCs w:val="22"/>
          </w:rPr>
          <w:t>Khazai</w:t>
        </w:r>
        <w:proofErr w:type="spellEnd"/>
        <w:r w:rsidRPr="00903426">
          <w:rPr>
            <w:rStyle w:val="Hyperlink"/>
            <w:sz w:val="22"/>
            <w:szCs w:val="22"/>
          </w:rPr>
          <w:t xml:space="preserve"> B, </w:t>
        </w:r>
        <w:proofErr w:type="spellStart"/>
        <w:r w:rsidRPr="00903426">
          <w:rPr>
            <w:rStyle w:val="Hyperlink"/>
            <w:sz w:val="22"/>
            <w:szCs w:val="22"/>
          </w:rPr>
          <w:t>Adabifirouzjaei</w:t>
        </w:r>
        <w:proofErr w:type="spellEnd"/>
        <w:r w:rsidRPr="00903426">
          <w:rPr>
            <w:rStyle w:val="Hyperlink"/>
            <w:sz w:val="22"/>
            <w:szCs w:val="22"/>
          </w:rPr>
          <w:t xml:space="preserve"> F, Guo M, </w:t>
        </w:r>
        <w:proofErr w:type="spellStart"/>
        <w:r w:rsidRPr="00903426">
          <w:rPr>
            <w:rStyle w:val="Hyperlink"/>
            <w:sz w:val="22"/>
            <w:szCs w:val="22"/>
          </w:rPr>
          <w:t>Ipp</w:t>
        </w:r>
        <w:proofErr w:type="spellEnd"/>
        <w:r w:rsidRPr="00903426">
          <w:rPr>
            <w:rStyle w:val="Hyperlink"/>
            <w:sz w:val="22"/>
            <w:szCs w:val="22"/>
          </w:rPr>
          <w:t xml:space="preserve"> E, Klein R, Klein B, Cotch MF, Wong TY, Swerdloff R, Wang C, </w:t>
        </w:r>
        <w:proofErr w:type="spellStart"/>
        <w:r w:rsidRPr="00903426">
          <w:rPr>
            <w:rStyle w:val="Hyperlink"/>
            <w:sz w:val="22"/>
            <w:szCs w:val="22"/>
          </w:rPr>
          <w:t>Surampudi</w:t>
        </w:r>
        <w:proofErr w:type="spellEnd"/>
        <w:r w:rsidRPr="00903426">
          <w:rPr>
            <w:rStyle w:val="Hyperlink"/>
            <w:sz w:val="22"/>
            <w:szCs w:val="22"/>
          </w:rPr>
          <w:t xml:space="preserve"> P, Kaufman J, Park C, Hendel R, Budoff MJ. Relation between Retinopathy and Progression of Coronary Artery Calcium in Individuals with Versus Without Diabetes Mellitus (From the Multi-Ethnic Study of Atherosclerosis). </w:t>
        </w:r>
        <w:proofErr w:type="gramStart"/>
        <w:r w:rsidRPr="00903426">
          <w:rPr>
            <w:rStyle w:val="Hyperlink"/>
            <w:i/>
            <w:iCs/>
            <w:sz w:val="22"/>
            <w:szCs w:val="22"/>
          </w:rPr>
          <w:t>Am</w:t>
        </w:r>
        <w:proofErr w:type="gramEnd"/>
        <w:r w:rsidRPr="00903426">
          <w:rPr>
            <w:rStyle w:val="Hyperlink"/>
            <w:i/>
            <w:iCs/>
            <w:sz w:val="22"/>
            <w:szCs w:val="22"/>
          </w:rPr>
          <w:t xml:space="preserve"> J </w:t>
        </w:r>
        <w:proofErr w:type="spellStart"/>
        <w:r w:rsidRPr="00903426">
          <w:rPr>
            <w:rStyle w:val="Hyperlink"/>
            <w:i/>
            <w:iCs/>
            <w:sz w:val="22"/>
            <w:szCs w:val="22"/>
          </w:rPr>
          <w:t>Cardiol</w:t>
        </w:r>
        <w:proofErr w:type="spellEnd"/>
        <w:r w:rsidRPr="00903426">
          <w:rPr>
            <w:rStyle w:val="Hyperlink"/>
            <w:sz w:val="22"/>
            <w:szCs w:val="22"/>
          </w:rPr>
          <w:t xml:space="preserve">. </w:t>
        </w:r>
        <w:proofErr w:type="gramStart"/>
        <w:r w:rsidRPr="00903426">
          <w:rPr>
            <w:rStyle w:val="Hyperlink"/>
            <w:sz w:val="22"/>
            <w:szCs w:val="22"/>
          </w:rPr>
          <w:t>2021;149:1</w:t>
        </w:r>
        <w:proofErr w:type="gramEnd"/>
        <w:r w:rsidRPr="00903426">
          <w:rPr>
            <w:rStyle w:val="Hyperlink"/>
            <w:sz w:val="22"/>
            <w:szCs w:val="22"/>
          </w:rPr>
          <w:t>-8.</w:t>
        </w:r>
      </w:hyperlink>
      <w:r w:rsidR="002742A2">
        <w:rPr>
          <w:rStyle w:val="Hyperlink"/>
          <w:sz w:val="22"/>
          <w:szCs w:val="22"/>
        </w:rPr>
        <w:t xml:space="preserve"> </w:t>
      </w:r>
    </w:p>
    <w:p w14:paraId="15BCE2FF" w14:textId="77777777" w:rsidR="00E61E9B" w:rsidRPr="00E61E9B" w:rsidRDefault="00E61E9B" w:rsidP="00E61E9B">
      <w:pPr>
        <w:pStyle w:val="ListParagraph"/>
        <w:rPr>
          <w:rStyle w:val="Hyperlink"/>
          <w:color w:val="000000"/>
          <w:sz w:val="22"/>
          <w:szCs w:val="22"/>
          <w:u w:val="none"/>
        </w:rPr>
      </w:pPr>
    </w:p>
    <w:p w14:paraId="0BE5B33C" w14:textId="3AFCBB5A" w:rsidR="002742A2" w:rsidRPr="00DB4909" w:rsidRDefault="002742A2">
      <w:pPr>
        <w:pStyle w:val="ListParagraph"/>
        <w:numPr>
          <w:ilvl w:val="0"/>
          <w:numId w:val="2"/>
        </w:numPr>
        <w:rPr>
          <w:rStyle w:val="Hyperlink"/>
          <w:color w:val="000000"/>
          <w:sz w:val="22"/>
          <w:szCs w:val="22"/>
          <w:u w:val="none"/>
        </w:rPr>
      </w:pPr>
      <w:hyperlink r:id="rId1854" w:history="1">
        <w:r w:rsidRPr="00A51992">
          <w:rPr>
            <w:rStyle w:val="Hyperlink"/>
            <w:sz w:val="22"/>
            <w:szCs w:val="22"/>
          </w:rPr>
          <w:t>Varadarajan V, Ambale-Venkatesh B, Hong SY, Habibi M, Ashikaga H, Wu CO, Chen LY, Heckbert SR, Bluemke DA, Lima JAC. Association of Longitudinal Changes in NT-</w:t>
        </w:r>
        <w:proofErr w:type="spellStart"/>
        <w:r w:rsidRPr="00A51992">
          <w:rPr>
            <w:rStyle w:val="Hyperlink"/>
            <w:sz w:val="22"/>
            <w:szCs w:val="22"/>
          </w:rPr>
          <w:t>proBNP</w:t>
        </w:r>
        <w:proofErr w:type="spellEnd"/>
        <w:r w:rsidRPr="00A51992">
          <w:rPr>
            <w:rStyle w:val="Hyperlink"/>
            <w:sz w:val="22"/>
            <w:szCs w:val="22"/>
          </w:rPr>
          <w:t xml:space="preserve"> With Changes in Left Atrial Volume and Function: MESA. </w:t>
        </w:r>
        <w:proofErr w:type="gramStart"/>
        <w:r w:rsidRPr="00A51992">
          <w:rPr>
            <w:rStyle w:val="Hyperlink"/>
            <w:i/>
            <w:iCs/>
            <w:sz w:val="22"/>
            <w:szCs w:val="22"/>
          </w:rPr>
          <w:t>Am</w:t>
        </w:r>
        <w:proofErr w:type="gramEnd"/>
        <w:r w:rsidRPr="00A51992">
          <w:rPr>
            <w:rStyle w:val="Hyperlink"/>
            <w:i/>
            <w:iCs/>
            <w:sz w:val="22"/>
            <w:szCs w:val="22"/>
          </w:rPr>
          <w:t xml:space="preserve"> J </w:t>
        </w:r>
        <w:proofErr w:type="spellStart"/>
        <w:r w:rsidRPr="00A51992">
          <w:rPr>
            <w:rStyle w:val="Hyperlink"/>
            <w:i/>
            <w:iCs/>
            <w:sz w:val="22"/>
            <w:szCs w:val="22"/>
          </w:rPr>
          <w:t>Hypertens</w:t>
        </w:r>
        <w:proofErr w:type="spellEnd"/>
        <w:r w:rsidRPr="00A51992">
          <w:rPr>
            <w:rStyle w:val="Hyperlink"/>
            <w:sz w:val="22"/>
            <w:szCs w:val="22"/>
          </w:rPr>
          <w:t>. 2021;34(6):626-635.</w:t>
        </w:r>
      </w:hyperlink>
      <w:r w:rsidR="00BB1C7C">
        <w:rPr>
          <w:rStyle w:val="Hyperlink"/>
          <w:sz w:val="22"/>
          <w:szCs w:val="22"/>
        </w:rPr>
        <w:t xml:space="preserve"> </w:t>
      </w:r>
      <w:r w:rsidR="00DB4909">
        <w:rPr>
          <w:rStyle w:val="Hyperlink"/>
          <w:sz w:val="22"/>
          <w:szCs w:val="22"/>
        </w:rPr>
        <w:t xml:space="preserve"> </w:t>
      </w:r>
    </w:p>
    <w:p w14:paraId="453FA99C" w14:textId="77777777" w:rsidR="00DB4909" w:rsidRPr="00DB4909" w:rsidRDefault="00DB4909" w:rsidP="00DB4909">
      <w:pPr>
        <w:pStyle w:val="ListParagraph"/>
        <w:rPr>
          <w:rStyle w:val="Hyperlink"/>
          <w:color w:val="000000"/>
          <w:sz w:val="22"/>
          <w:szCs w:val="22"/>
          <w:u w:val="none"/>
        </w:rPr>
      </w:pPr>
    </w:p>
    <w:p w14:paraId="0CAC337B" w14:textId="472BC740" w:rsidR="00DB4909" w:rsidRPr="00F34123" w:rsidRDefault="00DB4909">
      <w:pPr>
        <w:pStyle w:val="ListParagraph"/>
        <w:numPr>
          <w:ilvl w:val="0"/>
          <w:numId w:val="2"/>
        </w:numPr>
        <w:rPr>
          <w:rStyle w:val="Hyperlink"/>
          <w:color w:val="000000"/>
          <w:sz w:val="22"/>
          <w:szCs w:val="22"/>
          <w:u w:val="none"/>
        </w:rPr>
      </w:pPr>
      <w:hyperlink r:id="rId1855" w:history="1">
        <w:r w:rsidRPr="0032367D">
          <w:rPr>
            <w:rStyle w:val="Hyperlink"/>
            <w:sz w:val="22"/>
            <w:szCs w:val="22"/>
          </w:rPr>
          <w:t xml:space="preserve">Azarbarzin A, Sands SA, Younes M, Taranto-Montemurro L, Sofer T, Vena D, Alex RM, Kim SW, Gottlieb DJ, White DP, Redline S, Wellman A. The Sleep Apnea-Specific Pulse-Rate Response Predicts Cardiovascular Morbidity and Mortality. </w:t>
        </w:r>
        <w:r w:rsidRPr="0032367D">
          <w:rPr>
            <w:rStyle w:val="Hyperlink"/>
            <w:i/>
            <w:iCs/>
            <w:sz w:val="22"/>
            <w:szCs w:val="22"/>
          </w:rPr>
          <w:t>Am J Respir Crit Care Med</w:t>
        </w:r>
        <w:r w:rsidRPr="0032367D">
          <w:rPr>
            <w:rStyle w:val="Hyperlink"/>
            <w:sz w:val="22"/>
            <w:szCs w:val="22"/>
          </w:rPr>
          <w:t>. 2021;203(12):1546-1555.</w:t>
        </w:r>
      </w:hyperlink>
      <w:r w:rsidR="00F34123">
        <w:rPr>
          <w:rStyle w:val="Hyperlink"/>
          <w:sz w:val="22"/>
          <w:szCs w:val="22"/>
        </w:rPr>
        <w:t xml:space="preserve"> </w:t>
      </w:r>
    </w:p>
    <w:p w14:paraId="74784251" w14:textId="77777777" w:rsidR="00F34123" w:rsidRPr="00F34123" w:rsidRDefault="00F34123" w:rsidP="00F34123">
      <w:pPr>
        <w:pStyle w:val="ListParagraph"/>
        <w:rPr>
          <w:rStyle w:val="Hyperlink"/>
          <w:color w:val="000000"/>
          <w:sz w:val="22"/>
          <w:szCs w:val="22"/>
          <w:u w:val="none"/>
        </w:rPr>
      </w:pPr>
    </w:p>
    <w:p w14:paraId="36BC2583" w14:textId="5224A7BB" w:rsidR="00F34123" w:rsidRPr="00D6567B" w:rsidRDefault="00F34123">
      <w:pPr>
        <w:pStyle w:val="ListParagraph"/>
        <w:numPr>
          <w:ilvl w:val="0"/>
          <w:numId w:val="2"/>
        </w:numPr>
        <w:rPr>
          <w:rStyle w:val="Hyperlink"/>
          <w:color w:val="auto"/>
          <w:sz w:val="22"/>
          <w:szCs w:val="22"/>
          <w:u w:val="none"/>
        </w:rPr>
      </w:pPr>
      <w:hyperlink r:id="rId1856" w:history="1">
        <w:r w:rsidRPr="00F34123">
          <w:rPr>
            <w:rStyle w:val="Hyperlink"/>
            <w:sz w:val="22"/>
            <w:szCs w:val="22"/>
          </w:rPr>
          <w:t xml:space="preserve">Patel J, Mehta A, Al Rifai M, Blaha MJ, Nasir K, McEvoy JW, Pandey A, Kanaya AM, Kandula NR, Virani SS, Abbate A, Hundley G, Sperling L, Joshi PH. Hypertension guidelines and coronary artery calcification among South Asians: Results from MASALA and MESA. </w:t>
        </w:r>
        <w:proofErr w:type="gramStart"/>
        <w:r w:rsidRPr="00F34123">
          <w:rPr>
            <w:rStyle w:val="Hyperlink"/>
            <w:i/>
            <w:iCs/>
            <w:sz w:val="22"/>
            <w:szCs w:val="22"/>
          </w:rPr>
          <w:t>Am</w:t>
        </w:r>
        <w:proofErr w:type="gramEnd"/>
        <w:r w:rsidRPr="00F34123">
          <w:rPr>
            <w:rStyle w:val="Hyperlink"/>
            <w:i/>
            <w:iCs/>
            <w:sz w:val="22"/>
            <w:szCs w:val="22"/>
          </w:rPr>
          <w:t xml:space="preserve"> J Prev Cardiol</w:t>
        </w:r>
        <w:r w:rsidRPr="00F34123">
          <w:rPr>
            <w:rStyle w:val="Hyperlink"/>
            <w:sz w:val="22"/>
            <w:szCs w:val="22"/>
          </w:rPr>
          <w:t xml:space="preserve">. </w:t>
        </w:r>
        <w:proofErr w:type="gramStart"/>
        <w:r w:rsidRPr="00F34123">
          <w:rPr>
            <w:rStyle w:val="Hyperlink"/>
            <w:sz w:val="22"/>
            <w:szCs w:val="22"/>
          </w:rPr>
          <w:t>2021;6:100158</w:t>
        </w:r>
        <w:proofErr w:type="gramEnd"/>
        <w:r w:rsidRPr="00F34123">
          <w:rPr>
            <w:rStyle w:val="Hyperlink"/>
            <w:sz w:val="22"/>
            <w:szCs w:val="22"/>
          </w:rPr>
          <w:t xml:space="preserve">. </w:t>
        </w:r>
        <w:proofErr w:type="spellStart"/>
        <w:r w:rsidRPr="00F34123">
          <w:rPr>
            <w:rStyle w:val="Hyperlink"/>
            <w:sz w:val="22"/>
            <w:szCs w:val="22"/>
          </w:rPr>
          <w:t>doi</w:t>
        </w:r>
        <w:proofErr w:type="spellEnd"/>
        <w:r w:rsidRPr="00F34123">
          <w:rPr>
            <w:rStyle w:val="Hyperlink"/>
            <w:sz w:val="22"/>
            <w:szCs w:val="22"/>
          </w:rPr>
          <w:t xml:space="preserve">: 10.1016/j.ajpc.2021.100158. </w:t>
        </w:r>
        <w:proofErr w:type="spellStart"/>
        <w:r w:rsidRPr="00F34123">
          <w:rPr>
            <w:rStyle w:val="Hyperlink"/>
            <w:sz w:val="22"/>
            <w:szCs w:val="22"/>
          </w:rPr>
          <w:t>eCollection</w:t>
        </w:r>
        <w:proofErr w:type="spellEnd"/>
        <w:r w:rsidRPr="00F34123">
          <w:rPr>
            <w:rStyle w:val="Hyperlink"/>
            <w:sz w:val="22"/>
            <w:szCs w:val="22"/>
          </w:rPr>
          <w:t xml:space="preserve"> 2021.</w:t>
        </w:r>
      </w:hyperlink>
      <w:r w:rsidR="00D6567B">
        <w:rPr>
          <w:rStyle w:val="Hyperlink"/>
          <w:sz w:val="22"/>
          <w:szCs w:val="22"/>
        </w:rPr>
        <w:t xml:space="preserve"> </w:t>
      </w:r>
    </w:p>
    <w:p w14:paraId="2F9771F8" w14:textId="77777777" w:rsidR="00D6567B" w:rsidRPr="00D6567B" w:rsidRDefault="00D6567B" w:rsidP="00D6567B">
      <w:pPr>
        <w:pStyle w:val="ListParagraph"/>
        <w:rPr>
          <w:sz w:val="22"/>
          <w:szCs w:val="22"/>
        </w:rPr>
      </w:pPr>
    </w:p>
    <w:p w14:paraId="4C9BBE91" w14:textId="22D91C44" w:rsidR="00D6567B" w:rsidRPr="00476BB0" w:rsidRDefault="00D6567B">
      <w:pPr>
        <w:pStyle w:val="ListParagraph"/>
        <w:numPr>
          <w:ilvl w:val="0"/>
          <w:numId w:val="2"/>
        </w:numPr>
        <w:rPr>
          <w:rStyle w:val="Hyperlink"/>
          <w:color w:val="000000"/>
          <w:sz w:val="22"/>
          <w:szCs w:val="22"/>
          <w:u w:val="none"/>
        </w:rPr>
      </w:pPr>
      <w:hyperlink r:id="rId1857" w:history="1">
        <w:r w:rsidRPr="00D6567B">
          <w:rPr>
            <w:rStyle w:val="Hyperlink"/>
            <w:sz w:val="22"/>
            <w:szCs w:val="22"/>
          </w:rPr>
          <w:t xml:space="preserve">Li R, </w:t>
        </w:r>
        <w:proofErr w:type="spellStart"/>
        <w:r w:rsidRPr="00D6567B">
          <w:rPr>
            <w:rStyle w:val="Hyperlink"/>
            <w:sz w:val="22"/>
            <w:szCs w:val="22"/>
          </w:rPr>
          <w:t>Rueschman</w:t>
        </w:r>
        <w:proofErr w:type="spellEnd"/>
        <w:r w:rsidRPr="00D6567B">
          <w:rPr>
            <w:rStyle w:val="Hyperlink"/>
            <w:sz w:val="22"/>
            <w:szCs w:val="22"/>
          </w:rPr>
          <w:t xml:space="preserve"> M, Gottlieb DJ, Redline S, Sofer T. A composite sleep and pulmonary phenotype predicting hypertension. </w:t>
        </w:r>
        <w:proofErr w:type="spellStart"/>
        <w:r w:rsidRPr="00D6567B">
          <w:rPr>
            <w:rStyle w:val="Hyperlink"/>
            <w:i/>
            <w:iCs/>
            <w:sz w:val="22"/>
            <w:szCs w:val="22"/>
          </w:rPr>
          <w:t>EBioMedicine</w:t>
        </w:r>
        <w:proofErr w:type="spellEnd"/>
        <w:r w:rsidRPr="00D6567B">
          <w:rPr>
            <w:rStyle w:val="Hyperlink"/>
            <w:sz w:val="22"/>
            <w:szCs w:val="22"/>
          </w:rPr>
          <w:t xml:space="preserve">. </w:t>
        </w:r>
        <w:proofErr w:type="gramStart"/>
        <w:r w:rsidRPr="00D6567B">
          <w:rPr>
            <w:rStyle w:val="Hyperlink"/>
            <w:sz w:val="22"/>
            <w:szCs w:val="22"/>
          </w:rPr>
          <w:t>2021;68:103433</w:t>
        </w:r>
        <w:proofErr w:type="gramEnd"/>
        <w:r w:rsidRPr="00D6567B">
          <w:rPr>
            <w:rStyle w:val="Hyperlink"/>
            <w:sz w:val="22"/>
            <w:szCs w:val="22"/>
          </w:rPr>
          <w:t xml:space="preserve">. </w:t>
        </w:r>
        <w:proofErr w:type="spellStart"/>
        <w:r w:rsidRPr="00D6567B">
          <w:rPr>
            <w:rStyle w:val="Hyperlink"/>
            <w:sz w:val="22"/>
            <w:szCs w:val="22"/>
          </w:rPr>
          <w:t>doi</w:t>
        </w:r>
        <w:proofErr w:type="spellEnd"/>
        <w:r w:rsidRPr="00D6567B">
          <w:rPr>
            <w:rStyle w:val="Hyperlink"/>
            <w:sz w:val="22"/>
            <w:szCs w:val="22"/>
          </w:rPr>
          <w:t>: 10.1016/j.ebiom.2021.103433.</w:t>
        </w:r>
      </w:hyperlink>
      <w:r w:rsidR="00476BB0">
        <w:rPr>
          <w:rStyle w:val="Hyperlink"/>
          <w:sz w:val="22"/>
          <w:szCs w:val="22"/>
        </w:rPr>
        <w:t xml:space="preserve"> </w:t>
      </w:r>
    </w:p>
    <w:p w14:paraId="655C23FB" w14:textId="77777777" w:rsidR="00476BB0" w:rsidRPr="00476BB0" w:rsidRDefault="00476BB0" w:rsidP="00476BB0">
      <w:pPr>
        <w:pStyle w:val="ListParagraph"/>
        <w:rPr>
          <w:color w:val="000000"/>
          <w:sz w:val="22"/>
          <w:szCs w:val="22"/>
        </w:rPr>
      </w:pPr>
    </w:p>
    <w:p w14:paraId="7E1E241B" w14:textId="4FFD9711" w:rsidR="00476BB0" w:rsidRPr="00A44995" w:rsidRDefault="00476BB0">
      <w:pPr>
        <w:pStyle w:val="ListParagraph"/>
        <w:numPr>
          <w:ilvl w:val="0"/>
          <w:numId w:val="2"/>
        </w:numPr>
        <w:rPr>
          <w:rStyle w:val="Hyperlink"/>
          <w:color w:val="000000"/>
          <w:sz w:val="22"/>
          <w:szCs w:val="22"/>
          <w:u w:val="none"/>
        </w:rPr>
      </w:pPr>
      <w:hyperlink r:id="rId1858" w:history="1">
        <w:r w:rsidRPr="00C11F78">
          <w:rPr>
            <w:rStyle w:val="Hyperlink"/>
            <w:sz w:val="22"/>
            <w:szCs w:val="22"/>
          </w:rPr>
          <w:t xml:space="preserve">Gutierrez OM, Sang Y, Grams ME, Ballew SH, Surapaneni A, Matsushita K, Go AS, Shlipak MG, Inker LA, </w:t>
        </w:r>
        <w:proofErr w:type="spellStart"/>
        <w:r w:rsidRPr="00C11F78">
          <w:rPr>
            <w:rStyle w:val="Hyperlink"/>
            <w:sz w:val="22"/>
            <w:szCs w:val="22"/>
          </w:rPr>
          <w:t>Eneanya</w:t>
        </w:r>
        <w:proofErr w:type="spellEnd"/>
        <w:r w:rsidRPr="00C11F78">
          <w:rPr>
            <w:rStyle w:val="Hyperlink"/>
            <w:sz w:val="22"/>
            <w:szCs w:val="22"/>
          </w:rPr>
          <w:t xml:space="preserve"> ND, Crews DC, Powe NR, Levey AS, Coresh J, Chronic Kidney Disease Prognosis Consortium. Association of Estimated GFR Calculated Using Race-Free Equations </w:t>
        </w:r>
        <w:proofErr w:type="gramStart"/>
        <w:r w:rsidRPr="00C11F78">
          <w:rPr>
            <w:rStyle w:val="Hyperlink"/>
            <w:sz w:val="22"/>
            <w:szCs w:val="22"/>
          </w:rPr>
          <w:t>With</w:t>
        </w:r>
        <w:proofErr w:type="gramEnd"/>
        <w:r w:rsidRPr="00C11F78">
          <w:rPr>
            <w:rStyle w:val="Hyperlink"/>
            <w:sz w:val="22"/>
            <w:szCs w:val="22"/>
          </w:rPr>
          <w:t xml:space="preserve"> Kidney Failure and Mortality by Black vs Non-Black Race. </w:t>
        </w:r>
        <w:r w:rsidRPr="00C11F78">
          <w:rPr>
            <w:rStyle w:val="Hyperlink"/>
            <w:i/>
            <w:iCs/>
            <w:sz w:val="22"/>
            <w:szCs w:val="22"/>
          </w:rPr>
          <w:t>JAMA</w:t>
        </w:r>
        <w:r w:rsidRPr="00C11F78">
          <w:rPr>
            <w:rStyle w:val="Hyperlink"/>
            <w:sz w:val="22"/>
            <w:szCs w:val="22"/>
          </w:rPr>
          <w:t>. 2022;327(23):2306-2316.</w:t>
        </w:r>
      </w:hyperlink>
      <w:r w:rsidR="00A44995">
        <w:rPr>
          <w:rStyle w:val="Hyperlink"/>
          <w:sz w:val="22"/>
          <w:szCs w:val="22"/>
        </w:rPr>
        <w:t xml:space="preserve"> </w:t>
      </w:r>
    </w:p>
    <w:p w14:paraId="3732BDDD" w14:textId="77777777" w:rsidR="00A44995" w:rsidRDefault="00A44995" w:rsidP="00A44995">
      <w:pPr>
        <w:pStyle w:val="ListParagraph"/>
        <w:rPr>
          <w:color w:val="000000"/>
          <w:sz w:val="22"/>
          <w:szCs w:val="22"/>
        </w:rPr>
      </w:pPr>
    </w:p>
    <w:p w14:paraId="53D6B49B" w14:textId="77777777" w:rsidR="00963BD3" w:rsidRDefault="00963BD3" w:rsidP="00A44995">
      <w:pPr>
        <w:pStyle w:val="ListParagraph"/>
        <w:rPr>
          <w:color w:val="000000"/>
          <w:sz w:val="22"/>
          <w:szCs w:val="22"/>
        </w:rPr>
      </w:pPr>
    </w:p>
    <w:p w14:paraId="7571D1E7" w14:textId="77777777" w:rsidR="00963BD3" w:rsidRDefault="00963BD3" w:rsidP="00A44995">
      <w:pPr>
        <w:pStyle w:val="ListParagraph"/>
        <w:rPr>
          <w:color w:val="000000"/>
          <w:sz w:val="22"/>
          <w:szCs w:val="22"/>
        </w:rPr>
      </w:pPr>
    </w:p>
    <w:p w14:paraId="39B5736C" w14:textId="77777777" w:rsidR="00963BD3" w:rsidRDefault="00963BD3" w:rsidP="00A44995">
      <w:pPr>
        <w:pStyle w:val="ListParagraph"/>
        <w:rPr>
          <w:color w:val="000000"/>
          <w:sz w:val="22"/>
          <w:szCs w:val="22"/>
        </w:rPr>
      </w:pPr>
    </w:p>
    <w:p w14:paraId="566FD927" w14:textId="77777777" w:rsidR="00963BD3" w:rsidRDefault="00963BD3" w:rsidP="00A44995">
      <w:pPr>
        <w:pStyle w:val="ListParagraph"/>
        <w:rPr>
          <w:color w:val="000000"/>
          <w:sz w:val="22"/>
          <w:szCs w:val="22"/>
        </w:rPr>
      </w:pPr>
    </w:p>
    <w:p w14:paraId="0E2DA1AB" w14:textId="77777777" w:rsidR="00963BD3" w:rsidRPr="00A44995" w:rsidRDefault="00963BD3" w:rsidP="00A44995">
      <w:pPr>
        <w:pStyle w:val="ListParagraph"/>
        <w:rPr>
          <w:color w:val="000000"/>
          <w:sz w:val="22"/>
          <w:szCs w:val="22"/>
        </w:rPr>
      </w:pPr>
    </w:p>
    <w:p w14:paraId="69853AEE" w14:textId="66BB3473" w:rsidR="00A44995" w:rsidRPr="00FE64A2" w:rsidRDefault="00A44995">
      <w:pPr>
        <w:pStyle w:val="ListParagraph"/>
        <w:numPr>
          <w:ilvl w:val="0"/>
          <w:numId w:val="2"/>
        </w:numPr>
        <w:rPr>
          <w:rStyle w:val="Hyperlink"/>
          <w:color w:val="000000"/>
          <w:sz w:val="22"/>
          <w:szCs w:val="22"/>
          <w:u w:val="none"/>
        </w:rPr>
      </w:pPr>
      <w:hyperlink r:id="rId1859" w:history="1">
        <w:r w:rsidRPr="002276D6">
          <w:rPr>
            <w:rStyle w:val="Hyperlink"/>
            <w:sz w:val="22"/>
            <w:szCs w:val="22"/>
          </w:rPr>
          <w:t xml:space="preserve">Jaiswal S, </w:t>
        </w:r>
        <w:proofErr w:type="spellStart"/>
        <w:r w:rsidRPr="002276D6">
          <w:rPr>
            <w:rStyle w:val="Hyperlink"/>
            <w:sz w:val="22"/>
            <w:szCs w:val="22"/>
          </w:rPr>
          <w:t>Nachun</w:t>
        </w:r>
        <w:proofErr w:type="spellEnd"/>
        <w:r w:rsidRPr="002276D6">
          <w:rPr>
            <w:rStyle w:val="Hyperlink"/>
            <w:sz w:val="22"/>
            <w:szCs w:val="22"/>
          </w:rPr>
          <w:t xml:space="preserve"> D, Lu AT, Bick AG, Natarajan P, Weinstock J, Szeto MD, Kathiresan S, </w:t>
        </w:r>
        <w:proofErr w:type="spellStart"/>
        <w:r w:rsidRPr="002276D6">
          <w:rPr>
            <w:rStyle w:val="Hyperlink"/>
            <w:sz w:val="22"/>
            <w:szCs w:val="22"/>
          </w:rPr>
          <w:t>Abecasis</w:t>
        </w:r>
        <w:proofErr w:type="spellEnd"/>
        <w:r w:rsidRPr="002276D6">
          <w:rPr>
            <w:rStyle w:val="Hyperlink"/>
            <w:sz w:val="22"/>
            <w:szCs w:val="22"/>
          </w:rPr>
          <w:t xml:space="preserve"> G, Taylor KD, Guo X, Tracy R, Durda P, Liu Y, Johnson C, Rich SS, Van Den Berg D, Laurie C, Blackwell T, Papanicolaou GJ, Correa A, Raffield LM, Johnson AD, Murabito J, Manson JE, Desai P, Kooperberg C, </w:t>
        </w:r>
        <w:proofErr w:type="spellStart"/>
        <w:r w:rsidRPr="002276D6">
          <w:rPr>
            <w:rStyle w:val="Hyperlink"/>
            <w:sz w:val="22"/>
            <w:szCs w:val="22"/>
          </w:rPr>
          <w:t>Assimes</w:t>
        </w:r>
        <w:proofErr w:type="spellEnd"/>
        <w:r w:rsidRPr="002276D6">
          <w:rPr>
            <w:rStyle w:val="Hyperlink"/>
            <w:sz w:val="22"/>
            <w:szCs w:val="22"/>
          </w:rPr>
          <w:t xml:space="preserve"> TL, Levy D, Rotter JI, Reiner AP, Whitsel EA, Wilson JG, Horvath S; NHLBI Trans-Omics for Precision Medicine (</w:t>
        </w:r>
        <w:proofErr w:type="spellStart"/>
        <w:r w:rsidRPr="002276D6">
          <w:rPr>
            <w:rStyle w:val="Hyperlink"/>
            <w:sz w:val="22"/>
            <w:szCs w:val="22"/>
          </w:rPr>
          <w:t>TOPMed</w:t>
        </w:r>
        <w:proofErr w:type="spellEnd"/>
        <w:r w:rsidRPr="002276D6">
          <w:rPr>
            <w:rStyle w:val="Hyperlink"/>
            <w:sz w:val="22"/>
            <w:szCs w:val="22"/>
          </w:rPr>
          <w:t xml:space="preserve">) Consortium. Clonal Hematopoiesis associated with epigenetic aging and clinical outcomes. </w:t>
        </w:r>
        <w:r w:rsidRPr="002276D6">
          <w:rPr>
            <w:rStyle w:val="Hyperlink"/>
            <w:i/>
            <w:iCs/>
            <w:sz w:val="22"/>
            <w:szCs w:val="22"/>
          </w:rPr>
          <w:t>Aging Cell</w:t>
        </w:r>
        <w:r w:rsidRPr="002276D6">
          <w:rPr>
            <w:rStyle w:val="Hyperlink"/>
            <w:sz w:val="22"/>
            <w:szCs w:val="22"/>
          </w:rPr>
          <w:t>. 2021;20(6</w:t>
        </w:r>
        <w:proofErr w:type="gramStart"/>
        <w:r w:rsidRPr="002276D6">
          <w:rPr>
            <w:rStyle w:val="Hyperlink"/>
            <w:sz w:val="22"/>
            <w:szCs w:val="22"/>
          </w:rPr>
          <w:t>):e</w:t>
        </w:r>
        <w:proofErr w:type="gramEnd"/>
        <w:r w:rsidRPr="002276D6">
          <w:rPr>
            <w:rStyle w:val="Hyperlink"/>
            <w:sz w:val="22"/>
            <w:szCs w:val="22"/>
          </w:rPr>
          <w:t xml:space="preserve">13366. </w:t>
        </w:r>
        <w:proofErr w:type="spellStart"/>
        <w:r w:rsidRPr="002276D6">
          <w:rPr>
            <w:rStyle w:val="Hyperlink"/>
            <w:sz w:val="22"/>
            <w:szCs w:val="22"/>
          </w:rPr>
          <w:t>doi</w:t>
        </w:r>
        <w:proofErr w:type="spellEnd"/>
        <w:r w:rsidRPr="002276D6">
          <w:rPr>
            <w:rStyle w:val="Hyperlink"/>
            <w:sz w:val="22"/>
            <w:szCs w:val="22"/>
          </w:rPr>
          <w:t>: 10.1111/acel.13366.</w:t>
        </w:r>
      </w:hyperlink>
      <w:r w:rsidR="00FE64A2">
        <w:rPr>
          <w:rStyle w:val="Hyperlink"/>
          <w:sz w:val="22"/>
          <w:szCs w:val="22"/>
        </w:rPr>
        <w:t xml:space="preserve"> </w:t>
      </w:r>
    </w:p>
    <w:p w14:paraId="06A0B986" w14:textId="77777777" w:rsidR="00FE64A2" w:rsidRPr="00FE64A2" w:rsidRDefault="00FE64A2" w:rsidP="00FE64A2">
      <w:pPr>
        <w:pStyle w:val="ListParagraph"/>
        <w:rPr>
          <w:color w:val="000000"/>
          <w:sz w:val="22"/>
          <w:szCs w:val="22"/>
        </w:rPr>
      </w:pPr>
    </w:p>
    <w:p w14:paraId="1F8E419E" w14:textId="77777777" w:rsidR="00FE64A2" w:rsidRPr="00FE64A2" w:rsidRDefault="00FE64A2">
      <w:pPr>
        <w:pStyle w:val="ListParagraph"/>
        <w:numPr>
          <w:ilvl w:val="0"/>
          <w:numId w:val="2"/>
        </w:numPr>
        <w:rPr>
          <w:sz w:val="22"/>
          <w:szCs w:val="22"/>
        </w:rPr>
      </w:pPr>
      <w:hyperlink r:id="rId1860" w:history="1">
        <w:r w:rsidRPr="00FE64A2">
          <w:rPr>
            <w:rStyle w:val="Hyperlink"/>
            <w:sz w:val="22"/>
            <w:szCs w:val="22"/>
          </w:rPr>
          <w:t xml:space="preserve">Horvath S, McCartney DL, Min JL, Richmond RC, Lu AT, Sobczyk MK, Davies G, Broer L, Guo X, Jeong A, Jung J, </w:t>
        </w:r>
        <w:proofErr w:type="spellStart"/>
        <w:r w:rsidRPr="00FE64A2">
          <w:rPr>
            <w:rStyle w:val="Hyperlink"/>
            <w:sz w:val="22"/>
            <w:szCs w:val="22"/>
          </w:rPr>
          <w:t>Kasela</w:t>
        </w:r>
        <w:proofErr w:type="spellEnd"/>
        <w:r w:rsidRPr="00FE64A2">
          <w:rPr>
            <w:rStyle w:val="Hyperlink"/>
            <w:sz w:val="22"/>
            <w:szCs w:val="22"/>
          </w:rPr>
          <w:t xml:space="preserve"> S, </w:t>
        </w:r>
        <w:proofErr w:type="spellStart"/>
        <w:r w:rsidRPr="00FE64A2">
          <w:rPr>
            <w:rStyle w:val="Hyperlink"/>
            <w:sz w:val="22"/>
            <w:szCs w:val="22"/>
          </w:rPr>
          <w:t>Katrinli</w:t>
        </w:r>
        <w:proofErr w:type="spellEnd"/>
        <w:r w:rsidRPr="00FE64A2">
          <w:rPr>
            <w:rStyle w:val="Hyperlink"/>
            <w:sz w:val="22"/>
            <w:szCs w:val="22"/>
          </w:rPr>
          <w:t xml:space="preserve"> S, Kuo PL, Matias-Garcia PR, Mishra PP, Nygaard M, Palviainen T, Patki A, Raffield LM, Ratliff SM, Richardson TG, Robinson O, Soerensen M, Sun D, Tsai PC, van der Zee MD, Walker RM, Wang X, Wang Y, Xia R, Xu Z, Yao J, Zhao W, Correa A, Boerwinkle E, Dugue PA, Durda P, Elliott HR, Gieger C; Genetics of DNA Methylation Consortium; de Geus EJC, Harris SE, Hemani G, Imboden M, </w:t>
        </w:r>
        <w:proofErr w:type="spellStart"/>
        <w:r w:rsidRPr="00FE64A2">
          <w:rPr>
            <w:rStyle w:val="Hyperlink"/>
            <w:sz w:val="22"/>
            <w:szCs w:val="22"/>
          </w:rPr>
          <w:t>Kahonen</w:t>
        </w:r>
        <w:proofErr w:type="spellEnd"/>
        <w:r w:rsidRPr="00FE64A2">
          <w:rPr>
            <w:rStyle w:val="Hyperlink"/>
            <w:sz w:val="22"/>
            <w:szCs w:val="22"/>
          </w:rPr>
          <w:t xml:space="preserve"> M, </w:t>
        </w:r>
        <w:proofErr w:type="spellStart"/>
        <w:r w:rsidRPr="00FE64A2">
          <w:rPr>
            <w:rStyle w:val="Hyperlink"/>
            <w:sz w:val="22"/>
            <w:szCs w:val="22"/>
          </w:rPr>
          <w:t>Kardia</w:t>
        </w:r>
        <w:proofErr w:type="spellEnd"/>
        <w:r w:rsidRPr="00FE64A2">
          <w:rPr>
            <w:rStyle w:val="Hyperlink"/>
            <w:sz w:val="22"/>
            <w:szCs w:val="22"/>
          </w:rPr>
          <w:t xml:space="preserve"> SLR, </w:t>
        </w:r>
        <w:proofErr w:type="spellStart"/>
        <w:r w:rsidRPr="00FE64A2">
          <w:rPr>
            <w:rStyle w:val="Hyperlink"/>
            <w:sz w:val="22"/>
            <w:szCs w:val="22"/>
          </w:rPr>
          <w:t>Kresovich</w:t>
        </w:r>
        <w:proofErr w:type="spellEnd"/>
        <w:r w:rsidRPr="00FE64A2">
          <w:rPr>
            <w:rStyle w:val="Hyperlink"/>
            <w:sz w:val="22"/>
            <w:szCs w:val="22"/>
          </w:rPr>
          <w:t xml:space="preserve"> JK, Li S, Lunetta KL, Mangino M, Mason D, McIntosh AM, Mengel-From J, Moore AZ, Murabito JM; NHLBI Trans-Omics for Precision Medicine (</w:t>
        </w:r>
        <w:proofErr w:type="spellStart"/>
        <w:r w:rsidRPr="00FE64A2">
          <w:rPr>
            <w:rStyle w:val="Hyperlink"/>
            <w:sz w:val="22"/>
            <w:szCs w:val="22"/>
          </w:rPr>
          <w:t>TOPMed</w:t>
        </w:r>
        <w:proofErr w:type="spellEnd"/>
        <w:r w:rsidRPr="00FE64A2">
          <w:rPr>
            <w:rStyle w:val="Hyperlink"/>
            <w:sz w:val="22"/>
            <w:szCs w:val="22"/>
          </w:rPr>
          <w:t xml:space="preserve">) Consortium; Ollikainen M, Pankow JS, Pedersen NL, Peters A, Polidoro S, Porteous DJ, </w:t>
        </w:r>
        <w:proofErr w:type="spellStart"/>
        <w:r w:rsidRPr="00FE64A2">
          <w:rPr>
            <w:rStyle w:val="Hyperlink"/>
            <w:sz w:val="22"/>
            <w:szCs w:val="22"/>
          </w:rPr>
          <w:t>Raitkari</w:t>
        </w:r>
        <w:proofErr w:type="spellEnd"/>
        <w:r w:rsidRPr="00FE64A2">
          <w:rPr>
            <w:rStyle w:val="Hyperlink"/>
            <w:sz w:val="22"/>
            <w:szCs w:val="22"/>
          </w:rPr>
          <w:t xml:space="preserve"> O, Rich SS, Sandler DP, Sillanpaa E, Smith AK, Southey MC, Strauch K, Tiwari H, Tanaka T, </w:t>
        </w:r>
        <w:proofErr w:type="spellStart"/>
        <w:r w:rsidRPr="00FE64A2">
          <w:rPr>
            <w:rStyle w:val="Hyperlink"/>
            <w:sz w:val="22"/>
            <w:szCs w:val="22"/>
          </w:rPr>
          <w:t>Tillin</w:t>
        </w:r>
        <w:proofErr w:type="spellEnd"/>
        <w:r w:rsidRPr="00FE64A2">
          <w:rPr>
            <w:rStyle w:val="Hyperlink"/>
            <w:sz w:val="22"/>
            <w:szCs w:val="22"/>
          </w:rPr>
          <w:t xml:space="preserve"> T, </w:t>
        </w:r>
        <w:proofErr w:type="spellStart"/>
        <w:r w:rsidRPr="00FE64A2">
          <w:rPr>
            <w:rStyle w:val="Hyperlink"/>
            <w:sz w:val="22"/>
            <w:szCs w:val="22"/>
          </w:rPr>
          <w:t>Uitterlinden</w:t>
        </w:r>
        <w:proofErr w:type="spellEnd"/>
        <w:r w:rsidRPr="00FE64A2">
          <w:rPr>
            <w:rStyle w:val="Hyperlink"/>
            <w:sz w:val="22"/>
            <w:szCs w:val="22"/>
          </w:rPr>
          <w:t xml:space="preserve"> AG, Ven Den Berg DJ, van Dongen J, Wilson JG, Wright J, Yet I, Arnett D, Bandinelli S, Bell JT, Binder AM, Boomsma DI, Chen W, Christensen K, Connelly KN, Elliott P, </w:t>
        </w:r>
        <w:proofErr w:type="spellStart"/>
        <w:r w:rsidRPr="00FE64A2">
          <w:rPr>
            <w:rStyle w:val="Hyperlink"/>
            <w:sz w:val="22"/>
            <w:szCs w:val="22"/>
          </w:rPr>
          <w:t>Ferucci</w:t>
        </w:r>
        <w:proofErr w:type="spellEnd"/>
        <w:r w:rsidRPr="00FE64A2">
          <w:rPr>
            <w:rStyle w:val="Hyperlink"/>
            <w:sz w:val="22"/>
            <w:szCs w:val="22"/>
          </w:rPr>
          <w:t xml:space="preserve"> L, </w:t>
        </w:r>
        <w:proofErr w:type="spellStart"/>
        <w:r w:rsidRPr="00FE64A2">
          <w:rPr>
            <w:rStyle w:val="Hyperlink"/>
            <w:sz w:val="22"/>
            <w:szCs w:val="22"/>
          </w:rPr>
          <w:t>Fornage</w:t>
        </w:r>
        <w:proofErr w:type="spellEnd"/>
        <w:r w:rsidRPr="00FE64A2">
          <w:rPr>
            <w:rStyle w:val="Hyperlink"/>
            <w:sz w:val="22"/>
            <w:szCs w:val="22"/>
          </w:rPr>
          <w:t xml:space="preserve"> M, Hagg S, Hayward C, Irvin M, </w:t>
        </w:r>
        <w:proofErr w:type="spellStart"/>
        <w:r w:rsidRPr="00FE64A2">
          <w:rPr>
            <w:rStyle w:val="Hyperlink"/>
            <w:sz w:val="22"/>
            <w:szCs w:val="22"/>
          </w:rPr>
          <w:t>Kaprio</w:t>
        </w:r>
        <w:proofErr w:type="spellEnd"/>
        <w:r w:rsidRPr="00FE64A2">
          <w:rPr>
            <w:rStyle w:val="Hyperlink"/>
            <w:sz w:val="22"/>
            <w:szCs w:val="22"/>
          </w:rPr>
          <w:t xml:space="preserve"> J, Lawlor DA, </w:t>
        </w:r>
        <w:proofErr w:type="spellStart"/>
        <w:r w:rsidRPr="00FE64A2">
          <w:rPr>
            <w:rStyle w:val="Hyperlink"/>
            <w:sz w:val="22"/>
            <w:szCs w:val="22"/>
          </w:rPr>
          <w:t>Lehtimaki</w:t>
        </w:r>
        <w:proofErr w:type="spellEnd"/>
        <w:r w:rsidRPr="00FE64A2">
          <w:rPr>
            <w:rStyle w:val="Hyperlink"/>
            <w:sz w:val="22"/>
            <w:szCs w:val="22"/>
          </w:rPr>
          <w:t xml:space="preserve"> T, Lohoff FW, Milani L, Milne RL, Probst-Hensch N, Reiner AP, Ritz B, Rotter JI, Smith JA, Taylor JA, van Meurs JB, </w:t>
        </w:r>
        <w:proofErr w:type="spellStart"/>
        <w:r w:rsidRPr="00FE64A2">
          <w:rPr>
            <w:rStyle w:val="Hyperlink"/>
            <w:sz w:val="22"/>
            <w:szCs w:val="22"/>
          </w:rPr>
          <w:t>Vineis</w:t>
        </w:r>
        <w:proofErr w:type="spellEnd"/>
        <w:r w:rsidRPr="00FE64A2">
          <w:rPr>
            <w:rStyle w:val="Hyperlink"/>
            <w:sz w:val="22"/>
            <w:szCs w:val="22"/>
          </w:rPr>
          <w:t xml:space="preserve"> P, </w:t>
        </w:r>
        <w:proofErr w:type="spellStart"/>
        <w:r w:rsidRPr="00FE64A2">
          <w:rPr>
            <w:rStyle w:val="Hyperlink"/>
            <w:sz w:val="22"/>
            <w:szCs w:val="22"/>
          </w:rPr>
          <w:t>Waldenberger</w:t>
        </w:r>
        <w:proofErr w:type="spellEnd"/>
        <w:r w:rsidRPr="00FE64A2">
          <w:rPr>
            <w:rStyle w:val="Hyperlink"/>
            <w:sz w:val="22"/>
            <w:szCs w:val="22"/>
          </w:rPr>
          <w:t xml:space="preserve"> M, Deary IJ, Relton C, Marioni R. Genome-wide association studies identify 137 genetic loci for DNA methylation biomarkers of aging. </w:t>
        </w:r>
        <w:r w:rsidRPr="00FE64A2">
          <w:rPr>
            <w:rStyle w:val="Hyperlink"/>
            <w:i/>
            <w:iCs/>
            <w:sz w:val="22"/>
            <w:szCs w:val="22"/>
          </w:rPr>
          <w:t>Genome Biol</w:t>
        </w:r>
        <w:r w:rsidRPr="00FE64A2">
          <w:rPr>
            <w:rStyle w:val="Hyperlink"/>
            <w:sz w:val="22"/>
            <w:szCs w:val="22"/>
          </w:rPr>
          <w:t xml:space="preserve">. 2021;22(1):194. </w:t>
        </w:r>
        <w:proofErr w:type="spellStart"/>
        <w:r w:rsidRPr="00FE64A2">
          <w:rPr>
            <w:rStyle w:val="Hyperlink"/>
            <w:sz w:val="22"/>
            <w:szCs w:val="22"/>
          </w:rPr>
          <w:t>doi</w:t>
        </w:r>
        <w:proofErr w:type="spellEnd"/>
        <w:r w:rsidRPr="00FE64A2">
          <w:rPr>
            <w:rStyle w:val="Hyperlink"/>
            <w:sz w:val="22"/>
            <w:szCs w:val="22"/>
          </w:rPr>
          <w:t>: 10.1186/s13059-021-02398-9.</w:t>
        </w:r>
      </w:hyperlink>
    </w:p>
    <w:p w14:paraId="1EEC59FA" w14:textId="77777777" w:rsidR="00BB1C7C" w:rsidRPr="00BB1C7C" w:rsidRDefault="00BB1C7C" w:rsidP="00BB1C7C">
      <w:pPr>
        <w:pStyle w:val="ListParagraph"/>
        <w:rPr>
          <w:rStyle w:val="Hyperlink"/>
          <w:color w:val="000000"/>
          <w:sz w:val="22"/>
          <w:szCs w:val="22"/>
          <w:u w:val="none"/>
        </w:rPr>
      </w:pPr>
    </w:p>
    <w:p w14:paraId="4A1EE963" w14:textId="4DD5D146" w:rsidR="00BB1C7C" w:rsidRPr="000074DC" w:rsidRDefault="00BB1C7C">
      <w:pPr>
        <w:pStyle w:val="ListParagraph"/>
        <w:numPr>
          <w:ilvl w:val="0"/>
          <w:numId w:val="2"/>
        </w:numPr>
        <w:rPr>
          <w:rStyle w:val="Hyperlink"/>
          <w:color w:val="000000"/>
          <w:sz w:val="22"/>
          <w:szCs w:val="22"/>
          <w:u w:val="none"/>
        </w:rPr>
      </w:pPr>
      <w:hyperlink r:id="rId1861" w:history="1">
        <w:r w:rsidRPr="003B4789">
          <w:rPr>
            <w:rStyle w:val="Hyperlink"/>
            <w:sz w:val="22"/>
            <w:szCs w:val="22"/>
          </w:rPr>
          <w:t xml:space="preserve">Jackson CL, Umesi C, Gaston SA, Azarbarzin A, </w:t>
        </w:r>
        <w:proofErr w:type="spellStart"/>
        <w:r w:rsidRPr="003B4789">
          <w:rPr>
            <w:rStyle w:val="Hyperlink"/>
            <w:sz w:val="22"/>
            <w:szCs w:val="22"/>
          </w:rPr>
          <w:t>Lunyera</w:t>
        </w:r>
        <w:proofErr w:type="spellEnd"/>
        <w:r w:rsidRPr="003B4789">
          <w:rPr>
            <w:rStyle w:val="Hyperlink"/>
            <w:sz w:val="22"/>
            <w:szCs w:val="22"/>
          </w:rPr>
          <w:t xml:space="preserve"> J, McGrath JA, Jackson </w:t>
        </w:r>
        <w:proofErr w:type="spellStart"/>
        <w:r w:rsidRPr="003B4789">
          <w:rPr>
            <w:rStyle w:val="Hyperlink"/>
            <w:sz w:val="22"/>
            <w:szCs w:val="22"/>
          </w:rPr>
          <w:t>Ii</w:t>
        </w:r>
        <w:proofErr w:type="spellEnd"/>
        <w:r w:rsidRPr="003B4789">
          <w:rPr>
            <w:rStyle w:val="Hyperlink"/>
            <w:sz w:val="22"/>
            <w:szCs w:val="22"/>
          </w:rPr>
          <w:t xml:space="preserve"> WB, Diamantidis CJ, Boulware E, Lutsey PL, Redline S. Multiple, objectively measured sleep dimensions including hypoxic burden and chronic kidney disease: findings from the Multi-Ethnic Study of Atherosclerosis. </w:t>
        </w:r>
        <w:r w:rsidRPr="003B4789">
          <w:rPr>
            <w:rStyle w:val="Hyperlink"/>
            <w:i/>
            <w:iCs/>
            <w:sz w:val="22"/>
            <w:szCs w:val="22"/>
          </w:rPr>
          <w:t>Thorax</w:t>
        </w:r>
        <w:r w:rsidRPr="003B4789">
          <w:rPr>
            <w:rStyle w:val="Hyperlink"/>
            <w:sz w:val="22"/>
            <w:szCs w:val="22"/>
          </w:rPr>
          <w:t>. 2021;76(7):704-713.</w:t>
        </w:r>
      </w:hyperlink>
      <w:r w:rsidR="000074DC">
        <w:rPr>
          <w:rStyle w:val="Hyperlink"/>
          <w:sz w:val="22"/>
          <w:szCs w:val="22"/>
        </w:rPr>
        <w:t xml:space="preserve"> </w:t>
      </w:r>
    </w:p>
    <w:p w14:paraId="4EFD9002" w14:textId="77777777" w:rsidR="000074DC" w:rsidRPr="000074DC" w:rsidRDefault="000074DC" w:rsidP="000074DC">
      <w:pPr>
        <w:pStyle w:val="ListParagraph"/>
        <w:rPr>
          <w:rStyle w:val="Hyperlink"/>
          <w:color w:val="000000"/>
          <w:sz w:val="22"/>
          <w:szCs w:val="22"/>
          <w:u w:val="none"/>
        </w:rPr>
      </w:pPr>
    </w:p>
    <w:p w14:paraId="1ECA391B" w14:textId="07F31CC0" w:rsidR="000074DC" w:rsidRPr="006E676A" w:rsidRDefault="000074DC">
      <w:pPr>
        <w:pStyle w:val="ListParagraph"/>
        <w:numPr>
          <w:ilvl w:val="0"/>
          <w:numId w:val="2"/>
        </w:numPr>
        <w:rPr>
          <w:rStyle w:val="Hyperlink"/>
          <w:color w:val="000000"/>
          <w:sz w:val="22"/>
          <w:szCs w:val="22"/>
          <w:u w:val="none"/>
        </w:rPr>
      </w:pPr>
      <w:hyperlink r:id="rId1862" w:history="1">
        <w:r w:rsidRPr="008868AA">
          <w:rPr>
            <w:rStyle w:val="Hyperlink"/>
            <w:sz w:val="22"/>
            <w:szCs w:val="22"/>
          </w:rPr>
          <w:t xml:space="preserve">Evensen LH, Folsom AR, Pankow JS, Hansen JB, Allison MA, Cushman M, Lutsey PL. Hemostatic factors, inflammatory markers, and risk of incident venous thromboembolism: The Multi-Ethnic Study of Atherosclerosis. </w:t>
        </w:r>
        <w:r w:rsidRPr="008868AA">
          <w:rPr>
            <w:rStyle w:val="Hyperlink"/>
            <w:i/>
            <w:iCs/>
            <w:sz w:val="22"/>
            <w:szCs w:val="22"/>
          </w:rPr>
          <w:t xml:space="preserve">J </w:t>
        </w:r>
        <w:proofErr w:type="spellStart"/>
        <w:r w:rsidRPr="008868AA">
          <w:rPr>
            <w:rStyle w:val="Hyperlink"/>
            <w:i/>
            <w:iCs/>
            <w:sz w:val="22"/>
            <w:szCs w:val="22"/>
          </w:rPr>
          <w:t>Thromb</w:t>
        </w:r>
        <w:proofErr w:type="spellEnd"/>
        <w:r w:rsidRPr="008868AA">
          <w:rPr>
            <w:rStyle w:val="Hyperlink"/>
            <w:i/>
            <w:iCs/>
            <w:sz w:val="22"/>
            <w:szCs w:val="22"/>
          </w:rPr>
          <w:t xml:space="preserve"> </w:t>
        </w:r>
        <w:proofErr w:type="spellStart"/>
        <w:r w:rsidRPr="008868AA">
          <w:rPr>
            <w:rStyle w:val="Hyperlink"/>
            <w:i/>
            <w:iCs/>
            <w:sz w:val="22"/>
            <w:szCs w:val="22"/>
          </w:rPr>
          <w:t>Haemost</w:t>
        </w:r>
        <w:proofErr w:type="spellEnd"/>
        <w:r w:rsidRPr="008868AA">
          <w:rPr>
            <w:rStyle w:val="Hyperlink"/>
            <w:sz w:val="22"/>
            <w:szCs w:val="22"/>
          </w:rPr>
          <w:t>. 2021;19(7):1718-1728.</w:t>
        </w:r>
      </w:hyperlink>
      <w:r w:rsidR="00E22252">
        <w:rPr>
          <w:rStyle w:val="Hyperlink"/>
          <w:sz w:val="22"/>
          <w:szCs w:val="22"/>
        </w:rPr>
        <w:t xml:space="preserve"> </w:t>
      </w:r>
      <w:r w:rsidR="006E676A">
        <w:rPr>
          <w:rStyle w:val="Hyperlink"/>
          <w:sz w:val="22"/>
          <w:szCs w:val="22"/>
        </w:rPr>
        <w:t xml:space="preserve"> </w:t>
      </w:r>
    </w:p>
    <w:p w14:paraId="41B470B2" w14:textId="77777777" w:rsidR="006E676A" w:rsidRPr="006E676A" w:rsidRDefault="006E676A" w:rsidP="006E676A">
      <w:pPr>
        <w:pStyle w:val="ListParagraph"/>
        <w:rPr>
          <w:rStyle w:val="Hyperlink"/>
          <w:color w:val="000000"/>
          <w:sz w:val="22"/>
          <w:szCs w:val="22"/>
          <w:u w:val="none"/>
        </w:rPr>
      </w:pPr>
    </w:p>
    <w:p w14:paraId="14A2B989" w14:textId="45BF725A" w:rsidR="006E676A" w:rsidRPr="00DB1C8B" w:rsidRDefault="006E676A">
      <w:pPr>
        <w:pStyle w:val="ListParagraph"/>
        <w:numPr>
          <w:ilvl w:val="0"/>
          <w:numId w:val="2"/>
        </w:numPr>
        <w:rPr>
          <w:rStyle w:val="Hyperlink"/>
          <w:color w:val="000000"/>
          <w:sz w:val="22"/>
          <w:szCs w:val="22"/>
          <w:u w:val="none"/>
        </w:rPr>
      </w:pPr>
      <w:hyperlink r:id="rId1863" w:history="1">
        <w:r w:rsidRPr="00A803F5">
          <w:rPr>
            <w:rStyle w:val="Hyperlink"/>
            <w:sz w:val="22"/>
            <w:szCs w:val="22"/>
          </w:rPr>
          <w:t>Besser L, Chang LC, Evenson KR, Hirsch JA, Michael YL, Galvin JE, Rapp SR, Fitzpatrick AL, Heckbert SR, Kaufman JD, Hughes TM. Associations Between Neigh</w:t>
        </w:r>
        <w:r w:rsidR="00210449">
          <w:rPr>
            <w:rStyle w:val="Hyperlink"/>
            <w:sz w:val="22"/>
            <w:szCs w:val="22"/>
          </w:rPr>
          <w:t>b</w:t>
        </w:r>
        <w:r w:rsidRPr="00A803F5">
          <w:rPr>
            <w:rStyle w:val="Hyperlink"/>
            <w:sz w:val="22"/>
            <w:szCs w:val="22"/>
          </w:rPr>
          <w:t xml:space="preserve">orhood Park Access and Longitudinal Change in Cognition in Older Adults: The Multi-Ethnic Study of Atherosclerosis. </w:t>
        </w:r>
        <w:r w:rsidRPr="00A803F5">
          <w:rPr>
            <w:rStyle w:val="Hyperlink"/>
            <w:i/>
            <w:iCs/>
            <w:sz w:val="22"/>
            <w:szCs w:val="22"/>
          </w:rPr>
          <w:t xml:space="preserve">J </w:t>
        </w:r>
        <w:proofErr w:type="spellStart"/>
        <w:r w:rsidRPr="00A803F5">
          <w:rPr>
            <w:rStyle w:val="Hyperlink"/>
            <w:i/>
            <w:iCs/>
            <w:sz w:val="22"/>
            <w:szCs w:val="22"/>
          </w:rPr>
          <w:t>Alzheimers</w:t>
        </w:r>
        <w:proofErr w:type="spellEnd"/>
        <w:r w:rsidRPr="00A803F5">
          <w:rPr>
            <w:rStyle w:val="Hyperlink"/>
            <w:i/>
            <w:iCs/>
            <w:sz w:val="22"/>
            <w:szCs w:val="22"/>
          </w:rPr>
          <w:t xml:space="preserve"> Dis</w:t>
        </w:r>
        <w:r w:rsidRPr="00A803F5">
          <w:rPr>
            <w:rStyle w:val="Hyperlink"/>
            <w:sz w:val="22"/>
            <w:szCs w:val="22"/>
          </w:rPr>
          <w:t>. 2021;82(1):221-233.</w:t>
        </w:r>
      </w:hyperlink>
      <w:r w:rsidR="00DB1C8B">
        <w:rPr>
          <w:rStyle w:val="Hyperlink"/>
          <w:sz w:val="22"/>
          <w:szCs w:val="22"/>
        </w:rPr>
        <w:t xml:space="preserve"> </w:t>
      </w:r>
    </w:p>
    <w:p w14:paraId="03CEC682" w14:textId="1093CC5F" w:rsidR="00DB1C8B" w:rsidRDefault="00DB1C8B" w:rsidP="00DB1C8B">
      <w:pPr>
        <w:pStyle w:val="ListParagraph"/>
        <w:rPr>
          <w:rStyle w:val="Hyperlink"/>
          <w:color w:val="000000"/>
          <w:sz w:val="22"/>
          <w:szCs w:val="22"/>
          <w:u w:val="none"/>
        </w:rPr>
      </w:pPr>
    </w:p>
    <w:p w14:paraId="79C8DCF3" w14:textId="5E96521F" w:rsidR="00363ECF" w:rsidRPr="00363ECF" w:rsidRDefault="00363ECF">
      <w:pPr>
        <w:pStyle w:val="ListParagraph"/>
        <w:numPr>
          <w:ilvl w:val="0"/>
          <w:numId w:val="2"/>
        </w:numPr>
        <w:rPr>
          <w:color w:val="0000FF"/>
          <w:sz w:val="22"/>
          <w:szCs w:val="22"/>
          <w:u w:val="single"/>
        </w:rPr>
      </w:pPr>
      <w:hyperlink r:id="rId1864" w:history="1">
        <w:r w:rsidRPr="00363ECF">
          <w:rPr>
            <w:rStyle w:val="Hyperlink"/>
            <w:sz w:val="22"/>
            <w:szCs w:val="22"/>
          </w:rPr>
          <w:t xml:space="preserve">Cainzos-Achirica M, Patel KV, Quispe R, Joshi PH, Khera A, Ayers C, Lima JAC, Rana JS, Greenland P, Bittencourt MS, Cardoso R, Blankstein R, Blumenthal RS, Blaha MJ, Nasir K. Coronary Artery Calcium for the Allocation of GLP-1RA for Primary Prevention of Atherosclerotic Cardiovascular Disease. </w:t>
        </w:r>
        <w:r w:rsidRPr="00363ECF">
          <w:rPr>
            <w:rStyle w:val="Hyperlink"/>
            <w:i/>
            <w:iCs/>
            <w:sz w:val="22"/>
            <w:szCs w:val="22"/>
          </w:rPr>
          <w:t>JACC Cardiovasc Imaging</w:t>
        </w:r>
        <w:r w:rsidRPr="00363ECF">
          <w:rPr>
            <w:rStyle w:val="Hyperlink"/>
            <w:sz w:val="22"/>
            <w:szCs w:val="22"/>
          </w:rPr>
          <w:t>. 2021;14(7):1470-1472.</w:t>
        </w:r>
      </w:hyperlink>
    </w:p>
    <w:p w14:paraId="2E03C164" w14:textId="77777777" w:rsidR="00F52CE5" w:rsidRPr="00F52CE5" w:rsidRDefault="00F52CE5" w:rsidP="00F52CE5">
      <w:pPr>
        <w:pStyle w:val="ListParagraph"/>
        <w:rPr>
          <w:color w:val="000000"/>
          <w:sz w:val="22"/>
          <w:szCs w:val="22"/>
        </w:rPr>
      </w:pPr>
    </w:p>
    <w:p w14:paraId="27849C8C" w14:textId="4A532C9D" w:rsidR="00F52CE5" w:rsidRPr="0086408F" w:rsidRDefault="00F52CE5">
      <w:pPr>
        <w:pStyle w:val="ListParagraph"/>
        <w:numPr>
          <w:ilvl w:val="0"/>
          <w:numId w:val="2"/>
        </w:numPr>
        <w:rPr>
          <w:rStyle w:val="Hyperlink"/>
          <w:color w:val="auto"/>
          <w:sz w:val="22"/>
          <w:szCs w:val="22"/>
          <w:u w:val="none"/>
        </w:rPr>
      </w:pPr>
      <w:hyperlink r:id="rId1865" w:history="1">
        <w:r w:rsidRPr="00F52CE5">
          <w:rPr>
            <w:rStyle w:val="Hyperlink"/>
            <w:sz w:val="22"/>
            <w:szCs w:val="22"/>
          </w:rPr>
          <w:t xml:space="preserve">Peplinski BS, Houston BA, Bluemke DA, Kawut SM, Kolb TM, Kronmal RA, Lima JAC, Ralph DD, Rayner SG, Steinberg ZL, Tedford RJ, Leary PJ. Associations of </w:t>
        </w:r>
        <w:proofErr w:type="spellStart"/>
        <w:r w:rsidRPr="00F52CE5">
          <w:rPr>
            <w:rStyle w:val="Hyperlink"/>
            <w:sz w:val="22"/>
            <w:szCs w:val="22"/>
          </w:rPr>
          <w:t>Angiopoientins</w:t>
        </w:r>
        <w:proofErr w:type="spellEnd"/>
        <w:r w:rsidRPr="00F52CE5">
          <w:rPr>
            <w:rStyle w:val="Hyperlink"/>
            <w:sz w:val="22"/>
            <w:szCs w:val="22"/>
          </w:rPr>
          <w:t xml:space="preserve"> </w:t>
        </w:r>
        <w:proofErr w:type="gramStart"/>
        <w:r w:rsidRPr="00F52CE5">
          <w:rPr>
            <w:rStyle w:val="Hyperlink"/>
            <w:sz w:val="22"/>
            <w:szCs w:val="22"/>
          </w:rPr>
          <w:t>With</w:t>
        </w:r>
        <w:proofErr w:type="gramEnd"/>
        <w:r w:rsidRPr="00F52CE5">
          <w:rPr>
            <w:rStyle w:val="Hyperlink"/>
            <w:sz w:val="22"/>
            <w:szCs w:val="22"/>
          </w:rPr>
          <w:t xml:space="preserve"> Heart Failure Incidence and Severity. </w:t>
        </w:r>
        <w:r w:rsidRPr="00F52CE5">
          <w:rPr>
            <w:rStyle w:val="Hyperlink"/>
            <w:i/>
            <w:iCs/>
            <w:sz w:val="22"/>
            <w:szCs w:val="22"/>
          </w:rPr>
          <w:t>J Card Fail</w:t>
        </w:r>
        <w:r w:rsidRPr="00F52CE5">
          <w:rPr>
            <w:rStyle w:val="Hyperlink"/>
            <w:sz w:val="22"/>
            <w:szCs w:val="22"/>
          </w:rPr>
          <w:t>. 2021;27(7):786-795.</w:t>
        </w:r>
      </w:hyperlink>
      <w:r w:rsidR="005C01D9">
        <w:rPr>
          <w:rStyle w:val="Hyperlink"/>
          <w:sz w:val="22"/>
          <w:szCs w:val="22"/>
        </w:rPr>
        <w:t xml:space="preserve">  </w:t>
      </w:r>
    </w:p>
    <w:p w14:paraId="76A7F570" w14:textId="77777777" w:rsidR="0086408F" w:rsidRDefault="0086408F" w:rsidP="0086408F">
      <w:pPr>
        <w:pStyle w:val="ListParagraph"/>
        <w:rPr>
          <w:rStyle w:val="Hyperlink"/>
          <w:color w:val="auto"/>
          <w:sz w:val="22"/>
          <w:szCs w:val="22"/>
          <w:u w:val="none"/>
        </w:rPr>
      </w:pPr>
    </w:p>
    <w:p w14:paraId="1B73B3D7" w14:textId="77777777" w:rsidR="00963BD3" w:rsidRPr="0086408F" w:rsidRDefault="00963BD3" w:rsidP="0086408F">
      <w:pPr>
        <w:pStyle w:val="ListParagraph"/>
        <w:rPr>
          <w:rStyle w:val="Hyperlink"/>
          <w:color w:val="auto"/>
          <w:sz w:val="22"/>
          <w:szCs w:val="22"/>
          <w:u w:val="none"/>
        </w:rPr>
      </w:pPr>
    </w:p>
    <w:p w14:paraId="45D83FC7" w14:textId="76FC757C" w:rsidR="005C01D9" w:rsidRDefault="005C01D9">
      <w:pPr>
        <w:pStyle w:val="ListParagraph"/>
        <w:numPr>
          <w:ilvl w:val="0"/>
          <w:numId w:val="2"/>
        </w:numPr>
        <w:rPr>
          <w:rStyle w:val="Hyperlink"/>
          <w:sz w:val="22"/>
          <w:szCs w:val="22"/>
        </w:rPr>
      </w:pPr>
      <w:hyperlink r:id="rId1866" w:history="1">
        <w:r w:rsidRPr="005C01D9">
          <w:rPr>
            <w:rStyle w:val="Hyperlink"/>
            <w:sz w:val="22"/>
            <w:szCs w:val="22"/>
          </w:rPr>
          <w:t xml:space="preserve">Sinha A, Rivera AS, Doyle MF, Sitlani C, Fohner A, Huber SA, Olson NC, Lima JAC, Delaney JA, Feinstein MJ, Shah SJ, Tracy RS, Psaty BM. Association of immune cell subsets with cardiac mechanics in the Multi-Ethnic Study of Atherosclerosis. </w:t>
        </w:r>
        <w:r w:rsidRPr="005C01D9">
          <w:rPr>
            <w:rStyle w:val="Hyperlink"/>
            <w:i/>
            <w:iCs/>
            <w:sz w:val="22"/>
            <w:szCs w:val="22"/>
          </w:rPr>
          <w:t>JCI Insight</w:t>
        </w:r>
        <w:r w:rsidRPr="005C01D9">
          <w:rPr>
            <w:rStyle w:val="Hyperlink"/>
            <w:sz w:val="22"/>
            <w:szCs w:val="22"/>
          </w:rPr>
          <w:t xml:space="preserve">. 2021;6(13):149193. </w:t>
        </w:r>
        <w:proofErr w:type="spellStart"/>
        <w:r w:rsidRPr="005C01D9">
          <w:rPr>
            <w:rStyle w:val="Hyperlink"/>
            <w:sz w:val="22"/>
            <w:szCs w:val="22"/>
          </w:rPr>
          <w:t>doi</w:t>
        </w:r>
        <w:proofErr w:type="spellEnd"/>
        <w:r w:rsidRPr="005C01D9">
          <w:rPr>
            <w:rStyle w:val="Hyperlink"/>
            <w:sz w:val="22"/>
            <w:szCs w:val="22"/>
          </w:rPr>
          <w:t>: 10.1172/jci.insight.149193.</w:t>
        </w:r>
      </w:hyperlink>
      <w:r w:rsidR="00E90F47">
        <w:rPr>
          <w:rStyle w:val="Hyperlink"/>
          <w:sz w:val="22"/>
          <w:szCs w:val="22"/>
        </w:rPr>
        <w:t xml:space="preserve"> </w:t>
      </w:r>
    </w:p>
    <w:p w14:paraId="3CBCC43A" w14:textId="77777777" w:rsidR="00E90F47" w:rsidRPr="00E90F47" w:rsidRDefault="00E90F47" w:rsidP="00E90F47">
      <w:pPr>
        <w:pStyle w:val="ListParagraph"/>
        <w:rPr>
          <w:color w:val="0000FF"/>
          <w:sz w:val="22"/>
          <w:szCs w:val="22"/>
          <w:u w:val="single"/>
        </w:rPr>
      </w:pPr>
    </w:p>
    <w:p w14:paraId="4E340551" w14:textId="17E3272C" w:rsidR="00E90F47" w:rsidRDefault="00E90F47">
      <w:pPr>
        <w:pStyle w:val="ListParagraph"/>
        <w:numPr>
          <w:ilvl w:val="0"/>
          <w:numId w:val="2"/>
        </w:numPr>
        <w:rPr>
          <w:rStyle w:val="Hyperlink"/>
          <w:sz w:val="22"/>
          <w:szCs w:val="22"/>
        </w:rPr>
      </w:pPr>
      <w:hyperlink r:id="rId1867" w:history="1">
        <w:r w:rsidRPr="00FC249F">
          <w:rPr>
            <w:rStyle w:val="Hyperlink"/>
            <w:sz w:val="22"/>
            <w:szCs w:val="22"/>
          </w:rPr>
          <w:t xml:space="preserve">Czarny MJ, Shah SJ, Whelton SP, Blaha MJ, Tsai MY, Denis R, Bertoni A, Post WS. Race/Ethnicity and Prevalence of Aortic Stenosis by Echocardiography in the Multi-Ethnic Study of Atherosclerosis. </w:t>
        </w:r>
        <w:r w:rsidRPr="00FC249F">
          <w:rPr>
            <w:rStyle w:val="Hyperlink"/>
            <w:i/>
            <w:iCs/>
            <w:sz w:val="22"/>
            <w:szCs w:val="22"/>
          </w:rPr>
          <w:t xml:space="preserve">J Am Coll </w:t>
        </w:r>
        <w:proofErr w:type="spellStart"/>
        <w:r w:rsidRPr="00FC249F">
          <w:rPr>
            <w:rStyle w:val="Hyperlink"/>
            <w:i/>
            <w:iCs/>
            <w:sz w:val="22"/>
            <w:szCs w:val="22"/>
          </w:rPr>
          <w:t>Cardiol</w:t>
        </w:r>
        <w:proofErr w:type="spellEnd"/>
        <w:r w:rsidRPr="00FC249F">
          <w:rPr>
            <w:rStyle w:val="Hyperlink"/>
            <w:sz w:val="22"/>
            <w:szCs w:val="22"/>
          </w:rPr>
          <w:t>. 2021;78(3):195-197.</w:t>
        </w:r>
      </w:hyperlink>
      <w:r w:rsidR="00174723">
        <w:rPr>
          <w:rStyle w:val="Hyperlink"/>
          <w:sz w:val="22"/>
          <w:szCs w:val="22"/>
        </w:rPr>
        <w:t xml:space="preserve"> </w:t>
      </w:r>
    </w:p>
    <w:p w14:paraId="5D393519" w14:textId="77777777" w:rsidR="00174723" w:rsidRPr="00174723" w:rsidRDefault="00174723" w:rsidP="00174723">
      <w:pPr>
        <w:pStyle w:val="ListParagraph"/>
        <w:rPr>
          <w:color w:val="0000FF"/>
          <w:sz w:val="22"/>
          <w:szCs w:val="22"/>
          <w:u w:val="single"/>
        </w:rPr>
      </w:pPr>
    </w:p>
    <w:p w14:paraId="00627BEF" w14:textId="7FF7AC75" w:rsidR="00174723" w:rsidRDefault="00174723">
      <w:pPr>
        <w:pStyle w:val="ListParagraph"/>
        <w:numPr>
          <w:ilvl w:val="0"/>
          <w:numId w:val="2"/>
        </w:numPr>
        <w:rPr>
          <w:rStyle w:val="Hyperlink"/>
          <w:sz w:val="22"/>
          <w:szCs w:val="22"/>
        </w:rPr>
      </w:pPr>
      <w:hyperlink r:id="rId1868" w:history="1">
        <w:r w:rsidRPr="00483ECC">
          <w:rPr>
            <w:rStyle w:val="Hyperlink"/>
            <w:sz w:val="22"/>
            <w:szCs w:val="22"/>
          </w:rPr>
          <w:t xml:space="preserve">Patel RB, Freed BH, Beussink-Nelson L, Allen NB, </w:t>
        </w:r>
        <w:proofErr w:type="spellStart"/>
        <w:r w:rsidRPr="00483ECC">
          <w:rPr>
            <w:rStyle w:val="Hyperlink"/>
            <w:sz w:val="22"/>
            <w:szCs w:val="22"/>
          </w:rPr>
          <w:t>Konety</w:t>
        </w:r>
        <w:proofErr w:type="spellEnd"/>
        <w:r w:rsidRPr="00483ECC">
          <w:rPr>
            <w:rStyle w:val="Hyperlink"/>
            <w:sz w:val="22"/>
            <w:szCs w:val="22"/>
          </w:rPr>
          <w:t xml:space="preserve"> SH, Post WS, Yeboah J, Kitzman DW, Bertoni AG, Shah SJ. Associations of Cardiac Mechanics </w:t>
        </w:r>
        <w:proofErr w:type="gramStart"/>
        <w:r w:rsidRPr="00483ECC">
          <w:rPr>
            <w:rStyle w:val="Hyperlink"/>
            <w:sz w:val="22"/>
            <w:szCs w:val="22"/>
          </w:rPr>
          <w:t>With</w:t>
        </w:r>
        <w:proofErr w:type="gramEnd"/>
        <w:r w:rsidRPr="00483ECC">
          <w:rPr>
            <w:rStyle w:val="Hyperlink"/>
            <w:sz w:val="22"/>
            <w:szCs w:val="22"/>
          </w:rPr>
          <w:t xml:space="preserve"> Exercise Capacity: The Multi-Ethnic Study of Atherosclerosis. </w:t>
        </w:r>
        <w:r w:rsidRPr="00483ECC">
          <w:rPr>
            <w:rStyle w:val="Hyperlink"/>
            <w:i/>
            <w:iCs/>
            <w:sz w:val="22"/>
            <w:szCs w:val="22"/>
          </w:rPr>
          <w:t xml:space="preserve">J Am Coll </w:t>
        </w:r>
        <w:proofErr w:type="spellStart"/>
        <w:r w:rsidRPr="00483ECC">
          <w:rPr>
            <w:rStyle w:val="Hyperlink"/>
            <w:i/>
            <w:iCs/>
            <w:sz w:val="22"/>
            <w:szCs w:val="22"/>
          </w:rPr>
          <w:t>Cardiol</w:t>
        </w:r>
        <w:proofErr w:type="spellEnd"/>
        <w:r w:rsidRPr="00483ECC">
          <w:rPr>
            <w:rStyle w:val="Hyperlink"/>
            <w:sz w:val="22"/>
            <w:szCs w:val="22"/>
          </w:rPr>
          <w:t>. 2021;78(3):245-257.</w:t>
        </w:r>
      </w:hyperlink>
      <w:r w:rsidR="007D74A8">
        <w:rPr>
          <w:rStyle w:val="Hyperlink"/>
          <w:sz w:val="22"/>
          <w:szCs w:val="22"/>
        </w:rPr>
        <w:t xml:space="preserve"> </w:t>
      </w:r>
    </w:p>
    <w:p w14:paraId="0C5A1604" w14:textId="770B57E3" w:rsidR="002C287A" w:rsidRDefault="002C287A" w:rsidP="007D74A8">
      <w:pPr>
        <w:pStyle w:val="ListParagraph"/>
        <w:rPr>
          <w:color w:val="0000FF"/>
          <w:sz w:val="22"/>
          <w:szCs w:val="22"/>
          <w:u w:val="single"/>
        </w:rPr>
      </w:pPr>
    </w:p>
    <w:p w14:paraId="5BA00D79" w14:textId="5AF91A63" w:rsidR="007D74A8" w:rsidRDefault="007D74A8">
      <w:pPr>
        <w:pStyle w:val="ListParagraph"/>
        <w:numPr>
          <w:ilvl w:val="0"/>
          <w:numId w:val="2"/>
        </w:numPr>
        <w:rPr>
          <w:rStyle w:val="Hyperlink"/>
          <w:sz w:val="22"/>
          <w:szCs w:val="22"/>
        </w:rPr>
      </w:pPr>
      <w:hyperlink r:id="rId1869" w:history="1">
        <w:r w:rsidRPr="00E40C18">
          <w:rPr>
            <w:rStyle w:val="Hyperlink"/>
            <w:sz w:val="22"/>
            <w:szCs w:val="22"/>
          </w:rPr>
          <w:t xml:space="preserve">Yang C, Hallmark B, Chai JC, O’Connor TD, Reynolds LM, Wood AC, Seeds M, Chen YDI, Steffen LM, Tsai MY, Kaplan RC, </w:t>
        </w:r>
        <w:proofErr w:type="spellStart"/>
        <w:r w:rsidRPr="00E40C18">
          <w:rPr>
            <w:rStyle w:val="Hyperlink"/>
            <w:sz w:val="22"/>
            <w:szCs w:val="22"/>
          </w:rPr>
          <w:t>Daviglus</w:t>
        </w:r>
        <w:proofErr w:type="spellEnd"/>
        <w:r w:rsidRPr="00E40C18">
          <w:rPr>
            <w:rStyle w:val="Hyperlink"/>
            <w:sz w:val="22"/>
            <w:szCs w:val="22"/>
          </w:rPr>
          <w:t xml:space="preserve"> ML, Mandarino LJ, Fretts AM, Lemaitre RN, Coletta DK, Blomquist SA, Johnstone LM, Tontsch C, Qi Q, </w:t>
        </w:r>
        <w:proofErr w:type="spellStart"/>
        <w:r w:rsidRPr="00E40C18">
          <w:rPr>
            <w:rStyle w:val="Hyperlink"/>
            <w:sz w:val="22"/>
            <w:szCs w:val="22"/>
          </w:rPr>
          <w:t>Ruczinski</w:t>
        </w:r>
        <w:proofErr w:type="spellEnd"/>
        <w:r w:rsidRPr="00E40C18">
          <w:rPr>
            <w:rStyle w:val="Hyperlink"/>
            <w:sz w:val="22"/>
            <w:szCs w:val="22"/>
          </w:rPr>
          <w:t xml:space="preserve"> I, Rich SS, Mathias RA, Chilton FH, Manichaikul A. Impact of Amerind ancestry and FADS genetic variation on omega-3 deficiency and car</w:t>
        </w:r>
        <w:r w:rsidR="00543E86">
          <w:rPr>
            <w:rStyle w:val="Hyperlink"/>
            <w:sz w:val="22"/>
            <w:szCs w:val="22"/>
          </w:rPr>
          <w:t>d</w:t>
        </w:r>
        <w:r w:rsidRPr="00E40C18">
          <w:rPr>
            <w:rStyle w:val="Hyperlink"/>
            <w:sz w:val="22"/>
            <w:szCs w:val="22"/>
          </w:rPr>
          <w:t xml:space="preserve">iometabolic traits in Hispanic populations. </w:t>
        </w:r>
        <w:r w:rsidRPr="00E40C18">
          <w:rPr>
            <w:rStyle w:val="Hyperlink"/>
            <w:i/>
            <w:iCs/>
            <w:sz w:val="22"/>
            <w:szCs w:val="22"/>
          </w:rPr>
          <w:t>Commun Biol</w:t>
        </w:r>
        <w:r w:rsidRPr="00E40C18">
          <w:rPr>
            <w:rStyle w:val="Hyperlink"/>
            <w:sz w:val="22"/>
            <w:szCs w:val="22"/>
          </w:rPr>
          <w:t xml:space="preserve">. 2021;4(1):918. </w:t>
        </w:r>
        <w:proofErr w:type="spellStart"/>
        <w:r w:rsidRPr="00E40C18">
          <w:rPr>
            <w:rStyle w:val="Hyperlink"/>
            <w:sz w:val="22"/>
            <w:szCs w:val="22"/>
          </w:rPr>
          <w:t>doi</w:t>
        </w:r>
        <w:proofErr w:type="spellEnd"/>
        <w:r w:rsidRPr="00E40C18">
          <w:rPr>
            <w:rStyle w:val="Hyperlink"/>
            <w:sz w:val="22"/>
            <w:szCs w:val="22"/>
          </w:rPr>
          <w:t>: 10.1038/s42003-021-02431-4.</w:t>
        </w:r>
      </w:hyperlink>
      <w:r w:rsidR="00F223DA">
        <w:rPr>
          <w:rStyle w:val="Hyperlink"/>
          <w:sz w:val="22"/>
          <w:szCs w:val="22"/>
        </w:rPr>
        <w:t xml:space="preserve"> </w:t>
      </w:r>
    </w:p>
    <w:p w14:paraId="21761E6F" w14:textId="77777777" w:rsidR="002C287A" w:rsidRPr="002C287A" w:rsidRDefault="002C287A" w:rsidP="002C287A">
      <w:pPr>
        <w:ind w:left="360"/>
        <w:rPr>
          <w:rStyle w:val="Hyperlink"/>
          <w:sz w:val="22"/>
          <w:szCs w:val="22"/>
        </w:rPr>
      </w:pPr>
    </w:p>
    <w:p w14:paraId="21B253C3" w14:textId="56BE2E2F" w:rsidR="00F223DA" w:rsidRDefault="00F223DA">
      <w:pPr>
        <w:pStyle w:val="ListParagraph"/>
        <w:numPr>
          <w:ilvl w:val="0"/>
          <w:numId w:val="2"/>
        </w:numPr>
        <w:rPr>
          <w:rStyle w:val="Hyperlink"/>
          <w:sz w:val="22"/>
          <w:szCs w:val="22"/>
        </w:rPr>
      </w:pPr>
      <w:hyperlink r:id="rId1870" w:history="1">
        <w:r w:rsidRPr="00F65CCB">
          <w:rPr>
            <w:rStyle w:val="Hyperlink"/>
            <w:sz w:val="22"/>
            <w:szCs w:val="22"/>
          </w:rPr>
          <w:t xml:space="preserve">Pishgar F, Shabani M, </w:t>
        </w:r>
        <w:proofErr w:type="spellStart"/>
        <w:r w:rsidRPr="00F65CCB">
          <w:rPr>
            <w:rStyle w:val="Hyperlink"/>
            <w:sz w:val="22"/>
            <w:szCs w:val="22"/>
          </w:rPr>
          <w:t>Quinaglia</w:t>
        </w:r>
        <w:proofErr w:type="spellEnd"/>
        <w:r w:rsidRPr="00F65CCB">
          <w:rPr>
            <w:rStyle w:val="Hyperlink"/>
            <w:sz w:val="22"/>
            <w:szCs w:val="22"/>
          </w:rPr>
          <w:t xml:space="preserve"> A C Silva T, Bluemke DA, Budoff M, Barr RG, Allison MA, Bertoni AG, Post WS, Lia JAC, Demehri S. Adipose tissue biomarkers and type 2 diabetes incidence in normoglycemic participants in the </w:t>
        </w:r>
        <w:proofErr w:type="spellStart"/>
        <w:r w:rsidRPr="00F65CCB">
          <w:rPr>
            <w:rStyle w:val="Hyperlink"/>
            <w:sz w:val="22"/>
            <w:szCs w:val="22"/>
          </w:rPr>
          <w:t>MESArthritis</w:t>
        </w:r>
        <w:proofErr w:type="spellEnd"/>
        <w:r w:rsidRPr="00F65CCB">
          <w:rPr>
            <w:rStyle w:val="Hyperlink"/>
            <w:sz w:val="22"/>
            <w:szCs w:val="22"/>
          </w:rPr>
          <w:t xml:space="preserve"> Ancillary Study: A cohort study. </w:t>
        </w:r>
        <w:proofErr w:type="spellStart"/>
        <w:r w:rsidRPr="00F65CCB">
          <w:rPr>
            <w:rStyle w:val="Hyperlink"/>
            <w:i/>
            <w:iCs/>
            <w:sz w:val="22"/>
            <w:szCs w:val="22"/>
          </w:rPr>
          <w:t>PLoS</w:t>
        </w:r>
        <w:proofErr w:type="spellEnd"/>
        <w:r w:rsidRPr="00F65CCB">
          <w:rPr>
            <w:rStyle w:val="Hyperlink"/>
            <w:i/>
            <w:iCs/>
            <w:sz w:val="22"/>
            <w:szCs w:val="22"/>
          </w:rPr>
          <w:t xml:space="preserve"> Med</w:t>
        </w:r>
        <w:r w:rsidRPr="00F65CCB">
          <w:rPr>
            <w:rStyle w:val="Hyperlink"/>
            <w:sz w:val="22"/>
            <w:szCs w:val="22"/>
          </w:rPr>
          <w:t>. 2021;18(7</w:t>
        </w:r>
        <w:proofErr w:type="gramStart"/>
        <w:r w:rsidRPr="00F65CCB">
          <w:rPr>
            <w:rStyle w:val="Hyperlink"/>
            <w:sz w:val="22"/>
            <w:szCs w:val="22"/>
          </w:rPr>
          <w:t>):e</w:t>
        </w:r>
        <w:proofErr w:type="gramEnd"/>
        <w:r w:rsidRPr="00F65CCB">
          <w:rPr>
            <w:rStyle w:val="Hyperlink"/>
            <w:sz w:val="22"/>
            <w:szCs w:val="22"/>
          </w:rPr>
          <w:t xml:space="preserve">1003700. </w:t>
        </w:r>
        <w:proofErr w:type="spellStart"/>
        <w:r w:rsidRPr="00F65CCB">
          <w:rPr>
            <w:rStyle w:val="Hyperlink"/>
            <w:sz w:val="22"/>
            <w:szCs w:val="22"/>
          </w:rPr>
          <w:t>doi</w:t>
        </w:r>
        <w:proofErr w:type="spellEnd"/>
        <w:r w:rsidRPr="00F65CCB">
          <w:rPr>
            <w:rStyle w:val="Hyperlink"/>
            <w:sz w:val="22"/>
            <w:szCs w:val="22"/>
          </w:rPr>
          <w:t xml:space="preserve">: 10.1371/journal.pmed.1003700. </w:t>
        </w:r>
        <w:proofErr w:type="spellStart"/>
        <w:r w:rsidRPr="00F65CCB">
          <w:rPr>
            <w:rStyle w:val="Hyperlink"/>
            <w:sz w:val="22"/>
            <w:szCs w:val="22"/>
          </w:rPr>
          <w:t>eCollection</w:t>
        </w:r>
        <w:proofErr w:type="spellEnd"/>
        <w:r w:rsidRPr="00F65CCB">
          <w:rPr>
            <w:rStyle w:val="Hyperlink"/>
            <w:sz w:val="22"/>
            <w:szCs w:val="22"/>
          </w:rPr>
          <w:t xml:space="preserve"> 2021 Jul.</w:t>
        </w:r>
      </w:hyperlink>
      <w:r w:rsidR="002C287A">
        <w:rPr>
          <w:rStyle w:val="Hyperlink"/>
          <w:sz w:val="22"/>
          <w:szCs w:val="22"/>
        </w:rPr>
        <w:t xml:space="preserve"> </w:t>
      </w:r>
    </w:p>
    <w:p w14:paraId="396A619D" w14:textId="77777777" w:rsidR="002C287A" w:rsidRPr="002C287A" w:rsidRDefault="002C287A" w:rsidP="002C287A">
      <w:pPr>
        <w:pStyle w:val="ListParagraph"/>
        <w:rPr>
          <w:color w:val="0000FF"/>
          <w:sz w:val="22"/>
          <w:szCs w:val="22"/>
          <w:u w:val="single"/>
        </w:rPr>
      </w:pPr>
    </w:p>
    <w:p w14:paraId="58FE936B" w14:textId="682D4AA2" w:rsidR="002C287A" w:rsidRDefault="002C287A">
      <w:pPr>
        <w:pStyle w:val="ListParagraph"/>
        <w:numPr>
          <w:ilvl w:val="0"/>
          <w:numId w:val="2"/>
        </w:numPr>
        <w:rPr>
          <w:rStyle w:val="Hyperlink"/>
          <w:sz w:val="22"/>
          <w:szCs w:val="22"/>
        </w:rPr>
      </w:pPr>
      <w:hyperlink r:id="rId1871" w:history="1">
        <w:r w:rsidRPr="0027281C">
          <w:rPr>
            <w:rStyle w:val="Hyperlink"/>
            <w:sz w:val="22"/>
            <w:szCs w:val="22"/>
          </w:rPr>
          <w:t>de</w:t>
        </w:r>
        <w:r w:rsidR="00816BE3">
          <w:rPr>
            <w:rStyle w:val="Hyperlink"/>
            <w:sz w:val="22"/>
            <w:szCs w:val="22"/>
          </w:rPr>
          <w:t xml:space="preserve"> </w:t>
        </w:r>
        <w:r w:rsidRPr="0027281C">
          <w:rPr>
            <w:rStyle w:val="Hyperlink"/>
            <w:sz w:val="22"/>
            <w:szCs w:val="22"/>
          </w:rPr>
          <w:t xml:space="preserve">Vries T. SCORE2-OP working group and ESC Cardiovascular risk collaboration. SCORE2-OP risk prediction algorithms: estimating incident cardiovascular event risk in older persons in four geographical risk regions. </w:t>
        </w:r>
        <w:proofErr w:type="spellStart"/>
        <w:r w:rsidRPr="0027281C">
          <w:rPr>
            <w:rStyle w:val="Hyperlink"/>
            <w:i/>
            <w:iCs/>
            <w:sz w:val="22"/>
            <w:szCs w:val="22"/>
          </w:rPr>
          <w:t>Eur</w:t>
        </w:r>
        <w:proofErr w:type="spellEnd"/>
        <w:r w:rsidRPr="0027281C">
          <w:rPr>
            <w:rStyle w:val="Hyperlink"/>
            <w:i/>
            <w:iCs/>
            <w:sz w:val="22"/>
            <w:szCs w:val="22"/>
          </w:rPr>
          <w:t xml:space="preserve"> Heart J</w:t>
        </w:r>
        <w:r w:rsidRPr="0027281C">
          <w:rPr>
            <w:rStyle w:val="Hyperlink"/>
            <w:sz w:val="22"/>
            <w:szCs w:val="22"/>
          </w:rPr>
          <w:t>. 2021;42(25):2455-2467.</w:t>
        </w:r>
      </w:hyperlink>
      <w:r w:rsidR="00816BE3">
        <w:rPr>
          <w:rStyle w:val="Hyperlink"/>
          <w:sz w:val="22"/>
          <w:szCs w:val="22"/>
        </w:rPr>
        <w:t xml:space="preserve"> </w:t>
      </w:r>
    </w:p>
    <w:p w14:paraId="6F8044D6" w14:textId="77777777" w:rsidR="00816BE3" w:rsidRPr="00816BE3" w:rsidRDefault="00816BE3" w:rsidP="00816BE3">
      <w:pPr>
        <w:pStyle w:val="ListParagraph"/>
        <w:rPr>
          <w:color w:val="0000FF"/>
          <w:sz w:val="22"/>
          <w:szCs w:val="22"/>
          <w:u w:val="single"/>
        </w:rPr>
      </w:pPr>
    </w:p>
    <w:p w14:paraId="2C951CD8" w14:textId="431692B4" w:rsidR="00816BE3" w:rsidRDefault="00816BE3">
      <w:pPr>
        <w:pStyle w:val="ListParagraph"/>
        <w:numPr>
          <w:ilvl w:val="0"/>
          <w:numId w:val="2"/>
        </w:numPr>
        <w:rPr>
          <w:rStyle w:val="Hyperlink"/>
          <w:sz w:val="22"/>
          <w:szCs w:val="22"/>
        </w:rPr>
      </w:pPr>
      <w:hyperlink r:id="rId1872" w:history="1">
        <w:r w:rsidRPr="00163C20">
          <w:rPr>
            <w:rStyle w:val="Hyperlink"/>
            <w:sz w:val="22"/>
            <w:szCs w:val="22"/>
          </w:rPr>
          <w:t xml:space="preserve">Rashid T, Abdulkadir A, Nasrallah IM, Ware JB, Liu H, </w:t>
        </w:r>
        <w:proofErr w:type="spellStart"/>
        <w:r w:rsidRPr="00163C20">
          <w:rPr>
            <w:rStyle w:val="Hyperlink"/>
            <w:sz w:val="22"/>
            <w:szCs w:val="22"/>
          </w:rPr>
          <w:t>Spincemaille</w:t>
        </w:r>
        <w:proofErr w:type="spellEnd"/>
        <w:r w:rsidRPr="00163C20">
          <w:rPr>
            <w:rStyle w:val="Hyperlink"/>
            <w:sz w:val="22"/>
            <w:szCs w:val="22"/>
          </w:rPr>
          <w:t xml:space="preserve"> P, Romero JR, Bryan RN, Heckbert SR, Habes M. DEEPMIR: a deep neural network for differential detection of cerebral microbleeds and iron deposits in MRI. </w:t>
        </w:r>
        <w:r w:rsidRPr="00163C20">
          <w:rPr>
            <w:rStyle w:val="Hyperlink"/>
            <w:i/>
            <w:iCs/>
            <w:sz w:val="22"/>
            <w:szCs w:val="22"/>
          </w:rPr>
          <w:t>Sci Rep</w:t>
        </w:r>
        <w:r w:rsidRPr="00163C20">
          <w:rPr>
            <w:rStyle w:val="Hyperlink"/>
            <w:sz w:val="22"/>
            <w:szCs w:val="22"/>
          </w:rPr>
          <w:t xml:space="preserve">. 2021;11(1):14124. </w:t>
        </w:r>
        <w:proofErr w:type="spellStart"/>
        <w:r w:rsidRPr="00163C20">
          <w:rPr>
            <w:rStyle w:val="Hyperlink"/>
            <w:sz w:val="22"/>
            <w:szCs w:val="22"/>
          </w:rPr>
          <w:t>doi</w:t>
        </w:r>
        <w:proofErr w:type="spellEnd"/>
        <w:r w:rsidRPr="00163C20">
          <w:rPr>
            <w:rStyle w:val="Hyperlink"/>
            <w:sz w:val="22"/>
            <w:szCs w:val="22"/>
          </w:rPr>
          <w:t>: 10.1038/s41598-021-93427-x.</w:t>
        </w:r>
      </w:hyperlink>
      <w:r w:rsidR="008153A2">
        <w:rPr>
          <w:rStyle w:val="Hyperlink"/>
          <w:sz w:val="22"/>
          <w:szCs w:val="22"/>
        </w:rPr>
        <w:t xml:space="preserve"> </w:t>
      </w:r>
    </w:p>
    <w:p w14:paraId="27F73FDF" w14:textId="77777777" w:rsidR="008153A2" w:rsidRPr="008153A2" w:rsidRDefault="008153A2" w:rsidP="008153A2">
      <w:pPr>
        <w:pStyle w:val="ListParagraph"/>
        <w:rPr>
          <w:color w:val="0000FF"/>
          <w:sz w:val="22"/>
          <w:szCs w:val="22"/>
          <w:u w:val="single"/>
        </w:rPr>
      </w:pPr>
    </w:p>
    <w:p w14:paraId="77634352" w14:textId="52A9BBD2" w:rsidR="0013784E" w:rsidRPr="00946E7A" w:rsidRDefault="0013784E">
      <w:pPr>
        <w:pStyle w:val="ListParagraph"/>
        <w:numPr>
          <w:ilvl w:val="0"/>
          <w:numId w:val="2"/>
        </w:numPr>
        <w:rPr>
          <w:rStyle w:val="Hyperlink"/>
          <w:color w:val="auto"/>
          <w:sz w:val="22"/>
          <w:szCs w:val="22"/>
          <w:u w:val="none"/>
        </w:rPr>
      </w:pPr>
      <w:hyperlink r:id="rId1873" w:history="1">
        <w:r w:rsidRPr="00FF0E66">
          <w:rPr>
            <w:rStyle w:val="Hyperlink"/>
            <w:sz w:val="22"/>
            <w:szCs w:val="22"/>
          </w:rPr>
          <w:t xml:space="preserve">Besser LM, Chang LC, Hirsch JA, Rodriguez DA, Renne J, Rapp SR, Fitzpatrick AL, Heckbert SR, Kaufman JD, Hughes TM. </w:t>
        </w:r>
        <w:proofErr w:type="spellStart"/>
        <w:r w:rsidRPr="00FF0E66">
          <w:rPr>
            <w:rStyle w:val="Hyperlink"/>
            <w:sz w:val="22"/>
            <w:szCs w:val="22"/>
          </w:rPr>
          <w:t>Longitueinal</w:t>
        </w:r>
        <w:proofErr w:type="spellEnd"/>
        <w:r w:rsidRPr="00FF0E66">
          <w:rPr>
            <w:rStyle w:val="Hyperlink"/>
            <w:sz w:val="22"/>
            <w:szCs w:val="22"/>
          </w:rPr>
          <w:t xml:space="preserve"> Associat</w:t>
        </w:r>
        <w:r w:rsidR="007E430E">
          <w:rPr>
            <w:rStyle w:val="Hyperlink"/>
            <w:sz w:val="22"/>
            <w:szCs w:val="22"/>
          </w:rPr>
          <w:t>i</w:t>
        </w:r>
        <w:r w:rsidRPr="00FF0E66">
          <w:rPr>
            <w:rStyle w:val="Hyperlink"/>
            <w:sz w:val="22"/>
            <w:szCs w:val="22"/>
          </w:rPr>
          <w:t xml:space="preserve">ons between the Neighborhood Built Environment and Cognition in US Older Adults: The Multi-Ethnic Study of Atherosclerosis. </w:t>
        </w:r>
        <w:r w:rsidRPr="00FF0E66">
          <w:rPr>
            <w:rStyle w:val="Hyperlink"/>
            <w:i/>
            <w:iCs/>
            <w:sz w:val="22"/>
            <w:szCs w:val="22"/>
          </w:rPr>
          <w:t>Int J Environ Res Public Health</w:t>
        </w:r>
        <w:r w:rsidRPr="00FF0E66">
          <w:rPr>
            <w:rStyle w:val="Hyperlink"/>
            <w:sz w:val="22"/>
            <w:szCs w:val="22"/>
          </w:rPr>
          <w:t xml:space="preserve">. 2021;18(15):7973. </w:t>
        </w:r>
        <w:proofErr w:type="spellStart"/>
        <w:r w:rsidRPr="00FF0E66">
          <w:rPr>
            <w:rStyle w:val="Hyperlink"/>
            <w:sz w:val="22"/>
            <w:szCs w:val="22"/>
          </w:rPr>
          <w:t>doi</w:t>
        </w:r>
        <w:proofErr w:type="spellEnd"/>
        <w:r w:rsidRPr="00FF0E66">
          <w:rPr>
            <w:rStyle w:val="Hyperlink"/>
            <w:sz w:val="22"/>
            <w:szCs w:val="22"/>
          </w:rPr>
          <w:t>: 10.3390/ijerph18157973.</w:t>
        </w:r>
      </w:hyperlink>
    </w:p>
    <w:p w14:paraId="32D1AC20" w14:textId="77777777" w:rsidR="00946E7A" w:rsidRPr="00946E7A" w:rsidRDefault="00946E7A" w:rsidP="00946E7A">
      <w:pPr>
        <w:pStyle w:val="ListParagraph"/>
        <w:rPr>
          <w:sz w:val="22"/>
          <w:szCs w:val="22"/>
        </w:rPr>
      </w:pPr>
    </w:p>
    <w:p w14:paraId="459DC333" w14:textId="4B4A664B" w:rsidR="00946E7A" w:rsidRPr="007070BC" w:rsidRDefault="00946E7A">
      <w:pPr>
        <w:pStyle w:val="ListParagraph"/>
        <w:numPr>
          <w:ilvl w:val="0"/>
          <w:numId w:val="2"/>
        </w:numPr>
        <w:rPr>
          <w:rStyle w:val="Hyperlink"/>
          <w:color w:val="000000"/>
          <w:sz w:val="22"/>
          <w:szCs w:val="22"/>
          <w:u w:val="none"/>
        </w:rPr>
      </w:pPr>
      <w:hyperlink r:id="rId1874" w:history="1">
        <w:r w:rsidRPr="00946E7A">
          <w:rPr>
            <w:rStyle w:val="Hyperlink"/>
            <w:sz w:val="22"/>
            <w:szCs w:val="22"/>
          </w:rPr>
          <w:t xml:space="preserve">Nomura SO, Karger AB, Weir NL, Lima JAC, </w:t>
        </w:r>
        <w:proofErr w:type="spellStart"/>
        <w:r w:rsidRPr="00946E7A">
          <w:rPr>
            <w:rStyle w:val="Hyperlink"/>
            <w:sz w:val="22"/>
            <w:szCs w:val="22"/>
          </w:rPr>
          <w:t>Thanassoulis</w:t>
        </w:r>
        <w:proofErr w:type="spellEnd"/>
        <w:r w:rsidRPr="00946E7A">
          <w:rPr>
            <w:rStyle w:val="Hyperlink"/>
            <w:sz w:val="22"/>
            <w:szCs w:val="22"/>
          </w:rPr>
          <w:t xml:space="preserve"> G, Tsai MY. Free fatty acids and heart failure in the Multi-Ethnic Study of Atherosclerosis (MESA). </w:t>
        </w:r>
        <w:r w:rsidRPr="00946E7A">
          <w:rPr>
            <w:rStyle w:val="Hyperlink"/>
            <w:i/>
            <w:iCs/>
            <w:sz w:val="22"/>
            <w:szCs w:val="22"/>
          </w:rPr>
          <w:t>J Clin Lipidol</w:t>
        </w:r>
        <w:r w:rsidRPr="00946E7A">
          <w:rPr>
            <w:rStyle w:val="Hyperlink"/>
            <w:sz w:val="22"/>
            <w:szCs w:val="22"/>
          </w:rPr>
          <w:t>. 2021;15(4):608-617.</w:t>
        </w:r>
      </w:hyperlink>
      <w:r w:rsidR="00004BC3">
        <w:rPr>
          <w:rStyle w:val="Hyperlink"/>
          <w:sz w:val="22"/>
          <w:szCs w:val="22"/>
        </w:rPr>
        <w:t xml:space="preserve"> </w:t>
      </w:r>
      <w:r w:rsidR="007070BC">
        <w:rPr>
          <w:rStyle w:val="Hyperlink"/>
          <w:sz w:val="22"/>
          <w:szCs w:val="22"/>
        </w:rPr>
        <w:t xml:space="preserve"> </w:t>
      </w:r>
    </w:p>
    <w:p w14:paraId="43C742B4" w14:textId="77777777" w:rsidR="007070BC" w:rsidRPr="007070BC" w:rsidRDefault="007070BC" w:rsidP="007070BC">
      <w:pPr>
        <w:pStyle w:val="ListParagraph"/>
        <w:rPr>
          <w:rStyle w:val="Hyperlink"/>
          <w:color w:val="000000"/>
          <w:sz w:val="22"/>
          <w:szCs w:val="22"/>
          <w:u w:val="none"/>
        </w:rPr>
      </w:pPr>
    </w:p>
    <w:p w14:paraId="550A1B61" w14:textId="1C689D20" w:rsidR="007070BC" w:rsidRPr="00CD6E0A" w:rsidRDefault="007070BC">
      <w:pPr>
        <w:pStyle w:val="ListParagraph"/>
        <w:numPr>
          <w:ilvl w:val="0"/>
          <w:numId w:val="2"/>
        </w:numPr>
        <w:rPr>
          <w:rStyle w:val="Hyperlink"/>
          <w:color w:val="auto"/>
          <w:sz w:val="22"/>
          <w:szCs w:val="22"/>
          <w:u w:val="none"/>
        </w:rPr>
      </w:pPr>
      <w:hyperlink r:id="rId1875" w:history="1">
        <w:r w:rsidRPr="007070BC">
          <w:rPr>
            <w:rStyle w:val="Hyperlink"/>
            <w:sz w:val="22"/>
            <w:szCs w:val="22"/>
          </w:rPr>
          <w:t xml:space="preserve">Li Y, Wen J, Xie M, Rowland B, Rosen JD, Sun Q, Chen J, Tapia AL, Qian H, Kowalski MH, Shan Y, Young KL, Graff M, Argos M, Avery CL, Bien SA, Buyske S, Yin J, Choquet H, </w:t>
        </w:r>
        <w:proofErr w:type="spellStart"/>
        <w:r w:rsidRPr="007070BC">
          <w:rPr>
            <w:rStyle w:val="Hyperlink"/>
            <w:sz w:val="22"/>
            <w:szCs w:val="22"/>
          </w:rPr>
          <w:t>Fornage</w:t>
        </w:r>
        <w:proofErr w:type="spellEnd"/>
        <w:r w:rsidRPr="007070BC">
          <w:rPr>
            <w:rStyle w:val="Hyperlink"/>
            <w:sz w:val="22"/>
            <w:szCs w:val="22"/>
          </w:rPr>
          <w:t xml:space="preserve"> M, </w:t>
        </w:r>
        <w:proofErr w:type="spellStart"/>
        <w:r w:rsidRPr="007070BC">
          <w:rPr>
            <w:rStyle w:val="Hyperlink"/>
            <w:sz w:val="22"/>
            <w:szCs w:val="22"/>
          </w:rPr>
          <w:t>Hodonsky</w:t>
        </w:r>
        <w:proofErr w:type="spellEnd"/>
        <w:r w:rsidRPr="007070BC">
          <w:rPr>
            <w:rStyle w:val="Hyperlink"/>
            <w:sz w:val="22"/>
            <w:szCs w:val="22"/>
          </w:rPr>
          <w:t xml:space="preserve"> CJ, Jorgensen E, Kooperberg C, Loos RJF, Liu Y, Moon JY, North KE, Rich SS, Rotter JI, Smith JA, Zhao W, Shang L, Wang T, Zhou X, Reiner AP, Raffield LM. Transcriptome-Wide Association Study of Blood Cell Traits in African Ancestry and Hispanic/Latino Populations. </w:t>
        </w:r>
        <w:r w:rsidRPr="007070BC">
          <w:rPr>
            <w:rStyle w:val="Hyperlink"/>
            <w:i/>
            <w:iCs/>
            <w:sz w:val="22"/>
            <w:szCs w:val="22"/>
          </w:rPr>
          <w:t>Genes (Basel)</w:t>
        </w:r>
        <w:r w:rsidRPr="007070BC">
          <w:rPr>
            <w:rStyle w:val="Hyperlink"/>
            <w:sz w:val="22"/>
            <w:szCs w:val="22"/>
          </w:rPr>
          <w:t xml:space="preserve">. 2021;12(7):1049. </w:t>
        </w:r>
        <w:proofErr w:type="spellStart"/>
        <w:r w:rsidRPr="007070BC">
          <w:rPr>
            <w:rStyle w:val="Hyperlink"/>
            <w:sz w:val="22"/>
            <w:szCs w:val="22"/>
          </w:rPr>
          <w:t>doi</w:t>
        </w:r>
        <w:proofErr w:type="spellEnd"/>
        <w:r w:rsidRPr="007070BC">
          <w:rPr>
            <w:rStyle w:val="Hyperlink"/>
            <w:sz w:val="22"/>
            <w:szCs w:val="22"/>
          </w:rPr>
          <w:t>: 10.3390/genes12071049.</w:t>
        </w:r>
      </w:hyperlink>
      <w:r w:rsidR="00CD6E0A">
        <w:rPr>
          <w:rStyle w:val="Hyperlink"/>
          <w:sz w:val="22"/>
          <w:szCs w:val="22"/>
        </w:rPr>
        <w:t xml:space="preserve"> </w:t>
      </w:r>
    </w:p>
    <w:p w14:paraId="150F11F4" w14:textId="77777777" w:rsidR="00CD6E0A" w:rsidRPr="00CD6E0A" w:rsidRDefault="00CD6E0A" w:rsidP="00CD6E0A">
      <w:pPr>
        <w:pStyle w:val="ListParagraph"/>
        <w:rPr>
          <w:sz w:val="22"/>
          <w:szCs w:val="22"/>
        </w:rPr>
      </w:pPr>
    </w:p>
    <w:p w14:paraId="28322051" w14:textId="77777777" w:rsidR="00CD6E0A" w:rsidRPr="00CD6E0A" w:rsidRDefault="00CD6E0A">
      <w:pPr>
        <w:pStyle w:val="ListParagraph"/>
        <w:numPr>
          <w:ilvl w:val="0"/>
          <w:numId w:val="2"/>
        </w:numPr>
        <w:rPr>
          <w:sz w:val="22"/>
          <w:szCs w:val="22"/>
        </w:rPr>
      </w:pPr>
      <w:hyperlink r:id="rId1876" w:history="1">
        <w:r w:rsidRPr="00CD6E0A">
          <w:rPr>
            <w:rStyle w:val="Hyperlink"/>
            <w:sz w:val="22"/>
            <w:szCs w:val="22"/>
          </w:rPr>
          <w:t xml:space="preserve">Sofer T, Lee J, </w:t>
        </w:r>
        <w:proofErr w:type="spellStart"/>
        <w:r w:rsidRPr="00CD6E0A">
          <w:rPr>
            <w:rStyle w:val="Hyperlink"/>
            <w:sz w:val="22"/>
            <w:szCs w:val="22"/>
          </w:rPr>
          <w:t>Kurniansyah</w:t>
        </w:r>
        <w:proofErr w:type="spellEnd"/>
        <w:r w:rsidRPr="00CD6E0A">
          <w:rPr>
            <w:rStyle w:val="Hyperlink"/>
            <w:sz w:val="22"/>
            <w:szCs w:val="22"/>
          </w:rPr>
          <w:t xml:space="preserve"> N, Jain D, Laurie CA, </w:t>
        </w:r>
        <w:proofErr w:type="spellStart"/>
        <w:r w:rsidRPr="00CD6E0A">
          <w:rPr>
            <w:rStyle w:val="Hyperlink"/>
            <w:sz w:val="22"/>
            <w:szCs w:val="22"/>
          </w:rPr>
          <w:t>Gogarten</w:t>
        </w:r>
        <w:proofErr w:type="spellEnd"/>
        <w:r w:rsidRPr="00CD6E0A">
          <w:rPr>
            <w:rStyle w:val="Hyperlink"/>
            <w:sz w:val="22"/>
            <w:szCs w:val="22"/>
          </w:rPr>
          <w:t xml:space="preserve"> SM, </w:t>
        </w:r>
        <w:proofErr w:type="spellStart"/>
        <w:r w:rsidRPr="00CD6E0A">
          <w:rPr>
            <w:rStyle w:val="Hyperlink"/>
            <w:sz w:val="22"/>
            <w:szCs w:val="22"/>
          </w:rPr>
          <w:t>Conomos</w:t>
        </w:r>
        <w:proofErr w:type="spellEnd"/>
        <w:r w:rsidRPr="00CD6E0A">
          <w:rPr>
            <w:rStyle w:val="Hyperlink"/>
            <w:sz w:val="22"/>
            <w:szCs w:val="22"/>
          </w:rPr>
          <w:t xml:space="preserve"> MP, Heavner B, Hu Y, Kooperberg C, Haessler J, Vasan RS, Cupples LA, Coombes BJ, </w:t>
        </w:r>
        <w:proofErr w:type="spellStart"/>
        <w:r w:rsidRPr="00CD6E0A">
          <w:rPr>
            <w:rStyle w:val="Hyperlink"/>
            <w:sz w:val="22"/>
            <w:szCs w:val="22"/>
          </w:rPr>
          <w:t>Seyerle</w:t>
        </w:r>
        <w:proofErr w:type="spellEnd"/>
        <w:r w:rsidRPr="00CD6E0A">
          <w:rPr>
            <w:rStyle w:val="Hyperlink"/>
            <w:sz w:val="22"/>
            <w:szCs w:val="22"/>
          </w:rPr>
          <w:t xml:space="preserve"> A, Gharib SA, Chen H, O’Connell JR, Zhang M, Gottlieb DJ, Psaty BM, Longstreth Jr WT, Rotter JI, Taylor KD, Rich SS, Guo X, Boerwinkle E, Morrison AC, Pankow JS, Johnson AD, Pankratz N; NHLBI Trans-Omics for Precision Medicine (</w:t>
        </w:r>
        <w:proofErr w:type="spellStart"/>
        <w:r w:rsidRPr="00CD6E0A">
          <w:rPr>
            <w:rStyle w:val="Hyperlink"/>
            <w:sz w:val="22"/>
            <w:szCs w:val="22"/>
          </w:rPr>
          <w:t>TOPMed</w:t>
        </w:r>
        <w:proofErr w:type="spellEnd"/>
        <w:r w:rsidRPr="00CD6E0A">
          <w:rPr>
            <w:rStyle w:val="Hyperlink"/>
            <w:sz w:val="22"/>
            <w:szCs w:val="22"/>
          </w:rPr>
          <w:t xml:space="preserve">) Consortium; Reiner AP, Redline S, Smith NL, Rick KM, Schifano ED. </w:t>
        </w:r>
        <w:proofErr w:type="spellStart"/>
        <w:r w:rsidRPr="00CD6E0A">
          <w:rPr>
            <w:rStyle w:val="Hyperlink"/>
            <w:sz w:val="22"/>
            <w:szCs w:val="22"/>
          </w:rPr>
          <w:t>BinomiRare</w:t>
        </w:r>
        <w:proofErr w:type="spellEnd"/>
        <w:r w:rsidRPr="00CD6E0A">
          <w:rPr>
            <w:rStyle w:val="Hyperlink"/>
            <w:sz w:val="22"/>
            <w:szCs w:val="22"/>
          </w:rPr>
          <w:t xml:space="preserve">: A robust test for association of a rare genetic variant with a binary outcome for mixed models and any case-control proportion. </w:t>
        </w:r>
        <w:r w:rsidRPr="00CD6E0A">
          <w:rPr>
            <w:rStyle w:val="Hyperlink"/>
            <w:i/>
            <w:iCs/>
            <w:sz w:val="22"/>
            <w:szCs w:val="22"/>
          </w:rPr>
          <w:t>HGG Adv</w:t>
        </w:r>
        <w:r w:rsidRPr="00CD6E0A">
          <w:rPr>
            <w:rStyle w:val="Hyperlink"/>
            <w:sz w:val="22"/>
            <w:szCs w:val="22"/>
          </w:rPr>
          <w:t xml:space="preserve">. 2021;2(3):100040. </w:t>
        </w:r>
        <w:proofErr w:type="spellStart"/>
        <w:r w:rsidRPr="00CD6E0A">
          <w:rPr>
            <w:rStyle w:val="Hyperlink"/>
            <w:sz w:val="22"/>
            <w:szCs w:val="22"/>
          </w:rPr>
          <w:t>doi</w:t>
        </w:r>
        <w:proofErr w:type="spellEnd"/>
        <w:r w:rsidRPr="00CD6E0A">
          <w:rPr>
            <w:rStyle w:val="Hyperlink"/>
            <w:sz w:val="22"/>
            <w:szCs w:val="22"/>
          </w:rPr>
          <w:t>: 10.1016/j.xhgg.2021.100040.</w:t>
        </w:r>
      </w:hyperlink>
    </w:p>
    <w:p w14:paraId="37B0CF57" w14:textId="77777777" w:rsidR="00CD6E0A" w:rsidRPr="00CD6E0A" w:rsidRDefault="00CD6E0A" w:rsidP="00CD6E0A">
      <w:pPr>
        <w:ind w:left="360"/>
        <w:rPr>
          <w:sz w:val="22"/>
          <w:szCs w:val="22"/>
        </w:rPr>
      </w:pPr>
    </w:p>
    <w:p w14:paraId="6ABBEC28" w14:textId="77777777" w:rsidR="00004BC3" w:rsidRPr="00004BC3" w:rsidRDefault="00004BC3">
      <w:pPr>
        <w:pStyle w:val="ListParagraph"/>
        <w:numPr>
          <w:ilvl w:val="0"/>
          <w:numId w:val="2"/>
        </w:numPr>
        <w:rPr>
          <w:rStyle w:val="Hyperlink"/>
          <w:sz w:val="22"/>
          <w:szCs w:val="22"/>
        </w:rPr>
      </w:pPr>
      <w:hyperlink r:id="rId1877" w:history="1">
        <w:r w:rsidRPr="00004BC3">
          <w:rPr>
            <w:rStyle w:val="Hyperlink"/>
            <w:sz w:val="22"/>
            <w:szCs w:val="22"/>
          </w:rPr>
          <w:t xml:space="preserve">Hailu EM, Lewis TT, Needham BL, Lin J, Seeman TE, Mujahid MS. Longitudinal Associations between Discrimination, Neighborhood Social Cohesion, and Telomere Length: The Multi-Ethnic Study of Atherosclerosis (MESA). </w:t>
        </w:r>
        <w:r w:rsidRPr="00004BC3">
          <w:rPr>
            <w:rStyle w:val="Hyperlink"/>
            <w:i/>
            <w:iCs/>
            <w:sz w:val="22"/>
            <w:szCs w:val="22"/>
          </w:rPr>
          <w:t xml:space="preserve">J </w:t>
        </w:r>
        <w:proofErr w:type="spellStart"/>
        <w:r w:rsidRPr="00004BC3">
          <w:rPr>
            <w:rStyle w:val="Hyperlink"/>
            <w:i/>
            <w:iCs/>
            <w:sz w:val="22"/>
            <w:szCs w:val="22"/>
          </w:rPr>
          <w:t>Gerontol</w:t>
        </w:r>
        <w:proofErr w:type="spellEnd"/>
        <w:r w:rsidRPr="00004BC3">
          <w:rPr>
            <w:rStyle w:val="Hyperlink"/>
            <w:i/>
            <w:iCs/>
            <w:sz w:val="22"/>
            <w:szCs w:val="22"/>
          </w:rPr>
          <w:t xml:space="preserve"> </w:t>
        </w:r>
        <w:proofErr w:type="gramStart"/>
        <w:r w:rsidRPr="00004BC3">
          <w:rPr>
            <w:rStyle w:val="Hyperlink"/>
            <w:i/>
            <w:iCs/>
            <w:sz w:val="22"/>
            <w:szCs w:val="22"/>
          </w:rPr>
          <w:t>A</w:t>
        </w:r>
        <w:proofErr w:type="gramEnd"/>
        <w:r w:rsidRPr="00004BC3">
          <w:rPr>
            <w:rStyle w:val="Hyperlink"/>
            <w:i/>
            <w:iCs/>
            <w:sz w:val="22"/>
            <w:szCs w:val="22"/>
          </w:rPr>
          <w:t xml:space="preserve"> Biol Sci Med Sci</w:t>
        </w:r>
        <w:r w:rsidRPr="00004BC3">
          <w:rPr>
            <w:rStyle w:val="Hyperlink"/>
            <w:sz w:val="22"/>
            <w:szCs w:val="22"/>
          </w:rPr>
          <w:t xml:space="preserve">. </w:t>
        </w:r>
        <w:proofErr w:type="gramStart"/>
        <w:r w:rsidRPr="00004BC3">
          <w:rPr>
            <w:rStyle w:val="Hyperlink"/>
            <w:sz w:val="22"/>
            <w:szCs w:val="22"/>
          </w:rPr>
          <w:t>2021;glab</w:t>
        </w:r>
        <w:proofErr w:type="gramEnd"/>
        <w:r w:rsidRPr="00004BC3">
          <w:rPr>
            <w:rStyle w:val="Hyperlink"/>
            <w:sz w:val="22"/>
            <w:szCs w:val="22"/>
          </w:rPr>
          <w:t xml:space="preserve">193. </w:t>
        </w:r>
        <w:proofErr w:type="spellStart"/>
        <w:r w:rsidRPr="00004BC3">
          <w:rPr>
            <w:rStyle w:val="Hyperlink"/>
            <w:sz w:val="22"/>
            <w:szCs w:val="22"/>
          </w:rPr>
          <w:t>doi</w:t>
        </w:r>
        <w:proofErr w:type="spellEnd"/>
        <w:r w:rsidRPr="00004BC3">
          <w:rPr>
            <w:rStyle w:val="Hyperlink"/>
            <w:sz w:val="22"/>
            <w:szCs w:val="22"/>
          </w:rPr>
          <w:t>: 10.1093/</w:t>
        </w:r>
        <w:proofErr w:type="spellStart"/>
        <w:r w:rsidRPr="00004BC3">
          <w:rPr>
            <w:rStyle w:val="Hyperlink"/>
            <w:sz w:val="22"/>
            <w:szCs w:val="22"/>
          </w:rPr>
          <w:t>gerona</w:t>
        </w:r>
        <w:proofErr w:type="spellEnd"/>
        <w:r w:rsidRPr="00004BC3">
          <w:rPr>
            <w:rStyle w:val="Hyperlink"/>
            <w:sz w:val="22"/>
            <w:szCs w:val="22"/>
          </w:rPr>
          <w:t>/glab193.</w:t>
        </w:r>
      </w:hyperlink>
    </w:p>
    <w:p w14:paraId="3068E18A" w14:textId="77777777" w:rsidR="00F223DA" w:rsidRPr="00F223DA" w:rsidRDefault="00F223DA" w:rsidP="00F223DA">
      <w:pPr>
        <w:pStyle w:val="ListParagraph"/>
        <w:rPr>
          <w:color w:val="0000FF"/>
          <w:sz w:val="22"/>
          <w:szCs w:val="22"/>
          <w:u w:val="single"/>
        </w:rPr>
      </w:pPr>
    </w:p>
    <w:p w14:paraId="2F51ADD4" w14:textId="38148556" w:rsidR="00E22252" w:rsidRPr="006F7E01" w:rsidRDefault="00E22252">
      <w:pPr>
        <w:pStyle w:val="ListParagraph"/>
        <w:numPr>
          <w:ilvl w:val="0"/>
          <w:numId w:val="2"/>
        </w:numPr>
        <w:rPr>
          <w:rStyle w:val="Hyperlink"/>
          <w:color w:val="000000"/>
          <w:sz w:val="22"/>
          <w:szCs w:val="22"/>
          <w:u w:val="none"/>
        </w:rPr>
      </w:pPr>
      <w:hyperlink r:id="rId1878" w:history="1"/>
      <w:hyperlink r:id="rId1879" w:history="1">
        <w:r w:rsidR="00243E16" w:rsidRPr="00A0733D">
          <w:rPr>
            <w:rStyle w:val="Hyperlink"/>
            <w:sz w:val="22"/>
            <w:szCs w:val="22"/>
          </w:rPr>
          <w:t xml:space="preserve">Anderson MD, Stein Merkin S, Everson-Rose SA, </w:t>
        </w:r>
        <w:proofErr w:type="spellStart"/>
        <w:r w:rsidR="00243E16" w:rsidRPr="00A0733D">
          <w:rPr>
            <w:rStyle w:val="Hyperlink"/>
            <w:sz w:val="22"/>
            <w:szCs w:val="22"/>
          </w:rPr>
          <w:t>Widome</w:t>
        </w:r>
        <w:proofErr w:type="spellEnd"/>
        <w:r w:rsidR="00243E16" w:rsidRPr="00A0733D">
          <w:rPr>
            <w:rStyle w:val="Hyperlink"/>
            <w:sz w:val="22"/>
            <w:szCs w:val="22"/>
          </w:rPr>
          <w:t xml:space="preserve"> R, Seeman T, Magnani JW, Rodriguez CJ, Lutsey PL. Health Literacy Within a Diverse Community-Based Cohort: The Multi-Ethnic Study of Atherosclerosis. </w:t>
        </w:r>
        <w:r w:rsidR="00243E16" w:rsidRPr="00A0733D">
          <w:rPr>
            <w:rStyle w:val="Hyperlink"/>
            <w:i/>
            <w:iCs/>
            <w:sz w:val="22"/>
            <w:szCs w:val="22"/>
          </w:rPr>
          <w:t xml:space="preserve">J </w:t>
        </w:r>
        <w:proofErr w:type="spellStart"/>
        <w:r w:rsidR="00243E16" w:rsidRPr="00A0733D">
          <w:rPr>
            <w:rStyle w:val="Hyperlink"/>
            <w:i/>
            <w:iCs/>
            <w:sz w:val="22"/>
            <w:szCs w:val="22"/>
          </w:rPr>
          <w:t>Immigr</w:t>
        </w:r>
        <w:proofErr w:type="spellEnd"/>
        <w:r w:rsidR="00243E16" w:rsidRPr="00A0733D">
          <w:rPr>
            <w:rStyle w:val="Hyperlink"/>
            <w:i/>
            <w:iCs/>
            <w:sz w:val="22"/>
            <w:szCs w:val="22"/>
          </w:rPr>
          <w:t xml:space="preserve"> Minor Health</w:t>
        </w:r>
        <w:r w:rsidR="00243E16" w:rsidRPr="00A0733D">
          <w:rPr>
            <w:rStyle w:val="Hyperlink"/>
            <w:sz w:val="22"/>
            <w:szCs w:val="22"/>
          </w:rPr>
          <w:t>. 2021;23(4):659-667.</w:t>
        </w:r>
      </w:hyperlink>
      <w:r w:rsidR="00E06515">
        <w:rPr>
          <w:rStyle w:val="Hyperlink"/>
          <w:sz w:val="22"/>
          <w:szCs w:val="22"/>
        </w:rPr>
        <w:t xml:space="preserve"> </w:t>
      </w:r>
      <w:r w:rsidR="006F7E01">
        <w:rPr>
          <w:rStyle w:val="Hyperlink"/>
          <w:sz w:val="22"/>
          <w:szCs w:val="22"/>
        </w:rPr>
        <w:t xml:space="preserve"> </w:t>
      </w:r>
    </w:p>
    <w:p w14:paraId="2B94B208" w14:textId="77777777" w:rsidR="006F7E01" w:rsidRPr="006F7E01" w:rsidRDefault="006F7E01" w:rsidP="006F7E01">
      <w:pPr>
        <w:pStyle w:val="ListParagraph"/>
        <w:rPr>
          <w:rStyle w:val="Hyperlink"/>
          <w:color w:val="000000"/>
          <w:sz w:val="22"/>
          <w:szCs w:val="22"/>
          <w:u w:val="none"/>
        </w:rPr>
      </w:pPr>
    </w:p>
    <w:p w14:paraId="3712F667" w14:textId="686A489F" w:rsidR="006F7E01" w:rsidRPr="0086408F" w:rsidRDefault="006F7E01">
      <w:pPr>
        <w:pStyle w:val="ListParagraph"/>
        <w:numPr>
          <w:ilvl w:val="0"/>
          <w:numId w:val="2"/>
        </w:numPr>
        <w:rPr>
          <w:rStyle w:val="Hyperlink"/>
          <w:color w:val="000000"/>
          <w:sz w:val="22"/>
          <w:szCs w:val="22"/>
          <w:u w:val="none"/>
        </w:rPr>
      </w:pPr>
      <w:hyperlink r:id="rId1880" w:history="1">
        <w:r w:rsidRPr="006F7E01">
          <w:rPr>
            <w:rStyle w:val="Hyperlink"/>
            <w:sz w:val="22"/>
            <w:szCs w:val="22"/>
          </w:rPr>
          <w:t xml:space="preserve">Anderson MR, Kim JS, Allison M, Giles JT, Hoffman EA, Ding J, Barr RG, Podolanczuk A. Adiposity and Interstitial Lung Abnormalities in Community-Dwelling Adults: The MESA Cohort Study. </w:t>
        </w:r>
        <w:r w:rsidRPr="006F7E01">
          <w:rPr>
            <w:rStyle w:val="Hyperlink"/>
            <w:i/>
            <w:iCs/>
            <w:sz w:val="22"/>
            <w:szCs w:val="22"/>
          </w:rPr>
          <w:t>Chest</w:t>
        </w:r>
        <w:r w:rsidRPr="006F7E01">
          <w:rPr>
            <w:rStyle w:val="Hyperlink"/>
            <w:sz w:val="22"/>
            <w:szCs w:val="22"/>
          </w:rPr>
          <w:t>. 2021;160(2):582-594.</w:t>
        </w:r>
      </w:hyperlink>
      <w:r w:rsidR="00630CBA">
        <w:rPr>
          <w:rStyle w:val="Hyperlink"/>
          <w:sz w:val="22"/>
          <w:szCs w:val="22"/>
        </w:rPr>
        <w:t xml:space="preserve"> </w:t>
      </w:r>
    </w:p>
    <w:p w14:paraId="16FE013F" w14:textId="77777777" w:rsidR="0086408F" w:rsidRPr="0086408F" w:rsidRDefault="0086408F" w:rsidP="0086408F">
      <w:pPr>
        <w:pStyle w:val="ListParagraph"/>
        <w:rPr>
          <w:rStyle w:val="Hyperlink"/>
          <w:color w:val="000000"/>
          <w:sz w:val="22"/>
          <w:szCs w:val="22"/>
          <w:u w:val="none"/>
        </w:rPr>
      </w:pPr>
    </w:p>
    <w:p w14:paraId="21939D55" w14:textId="47B673DC" w:rsidR="00630CBA" w:rsidRPr="00E33BB8" w:rsidRDefault="00630CBA">
      <w:pPr>
        <w:pStyle w:val="ListParagraph"/>
        <w:numPr>
          <w:ilvl w:val="0"/>
          <w:numId w:val="2"/>
        </w:numPr>
        <w:rPr>
          <w:rStyle w:val="Hyperlink"/>
          <w:color w:val="000000"/>
          <w:sz w:val="22"/>
          <w:szCs w:val="22"/>
          <w:u w:val="none"/>
        </w:rPr>
      </w:pPr>
      <w:hyperlink r:id="rId1881" w:history="1">
        <w:r w:rsidRPr="00C71114">
          <w:rPr>
            <w:rStyle w:val="Hyperlink"/>
            <w:sz w:val="22"/>
            <w:szCs w:val="22"/>
          </w:rPr>
          <w:t xml:space="preserve">Steffen BT, Guan W, Ding J, Nomura SO, Weir NL, Tsai MY. Plasma omega-3 and saturated fatty acids are differentially related to pericardial adipose tissue volume across race/ethnicity: the Multi-ethnic Study of Atherosclerosis. </w:t>
        </w:r>
        <w:proofErr w:type="spellStart"/>
        <w:r w:rsidRPr="00C71114">
          <w:rPr>
            <w:rStyle w:val="Hyperlink"/>
            <w:i/>
            <w:iCs/>
            <w:sz w:val="22"/>
            <w:szCs w:val="22"/>
          </w:rPr>
          <w:t>Eur</w:t>
        </w:r>
        <w:proofErr w:type="spellEnd"/>
        <w:r w:rsidRPr="00C71114">
          <w:rPr>
            <w:rStyle w:val="Hyperlink"/>
            <w:i/>
            <w:iCs/>
            <w:sz w:val="22"/>
            <w:szCs w:val="22"/>
          </w:rPr>
          <w:t xml:space="preserve"> J Clin Nutr</w:t>
        </w:r>
        <w:r w:rsidRPr="00C71114">
          <w:rPr>
            <w:rStyle w:val="Hyperlink"/>
            <w:sz w:val="22"/>
            <w:szCs w:val="22"/>
          </w:rPr>
          <w:t>. 2021;75(8):1237-1244.</w:t>
        </w:r>
      </w:hyperlink>
      <w:r w:rsidR="00E33BB8">
        <w:rPr>
          <w:rStyle w:val="Hyperlink"/>
          <w:sz w:val="22"/>
          <w:szCs w:val="22"/>
        </w:rPr>
        <w:t xml:space="preserve"> </w:t>
      </w:r>
    </w:p>
    <w:p w14:paraId="15C2C51A" w14:textId="77777777" w:rsidR="00E33BB8" w:rsidRPr="00E33BB8" w:rsidRDefault="00E33BB8" w:rsidP="00E33BB8">
      <w:pPr>
        <w:pStyle w:val="ListParagraph"/>
        <w:rPr>
          <w:color w:val="000000"/>
          <w:sz w:val="22"/>
          <w:szCs w:val="22"/>
        </w:rPr>
      </w:pPr>
    </w:p>
    <w:p w14:paraId="3D879743" w14:textId="1F75FA1C" w:rsidR="00E33BB8" w:rsidRPr="00B32391" w:rsidRDefault="00E33BB8">
      <w:pPr>
        <w:pStyle w:val="ListParagraph"/>
        <w:numPr>
          <w:ilvl w:val="0"/>
          <w:numId w:val="2"/>
        </w:numPr>
        <w:rPr>
          <w:rStyle w:val="Hyperlink"/>
          <w:color w:val="000000"/>
          <w:sz w:val="22"/>
          <w:szCs w:val="22"/>
          <w:u w:val="none"/>
        </w:rPr>
      </w:pPr>
      <w:hyperlink r:id="rId1882" w:history="1">
        <w:r w:rsidRPr="001068D8">
          <w:rPr>
            <w:rStyle w:val="Hyperlink"/>
            <w:sz w:val="22"/>
            <w:szCs w:val="22"/>
          </w:rPr>
          <w:t xml:space="preserve">Ambale-Venkatesh B, Hong SY, Habibi M, Lim D, Wu E, Jorgensen N, Hundley WG, Shea S, Liu K, Gomes AS, Heckbert SR, Post WS, Bluemke D, Lima JAC. Left Atrial Remodeling Assessed by Serial Longitudinal Cardiac MRI in MESA. </w:t>
        </w:r>
        <w:r w:rsidRPr="001068D8">
          <w:rPr>
            <w:rStyle w:val="Hyperlink"/>
            <w:i/>
            <w:iCs/>
            <w:sz w:val="22"/>
            <w:szCs w:val="22"/>
          </w:rPr>
          <w:t>JACC Cardiovasc Imaging</w:t>
        </w:r>
        <w:r w:rsidRPr="001068D8">
          <w:rPr>
            <w:rStyle w:val="Hyperlink"/>
            <w:sz w:val="22"/>
            <w:szCs w:val="22"/>
          </w:rPr>
          <w:t>. 2021;14(8):1678-1680.</w:t>
        </w:r>
      </w:hyperlink>
      <w:r w:rsidR="00B32391">
        <w:rPr>
          <w:rStyle w:val="Hyperlink"/>
          <w:sz w:val="22"/>
          <w:szCs w:val="22"/>
        </w:rPr>
        <w:t xml:space="preserve"> </w:t>
      </w:r>
    </w:p>
    <w:p w14:paraId="7B1D90A7" w14:textId="77777777" w:rsidR="00462771" w:rsidRPr="00B32391" w:rsidRDefault="00462771" w:rsidP="00B32391">
      <w:pPr>
        <w:pStyle w:val="ListParagraph"/>
        <w:rPr>
          <w:color w:val="000000"/>
          <w:sz w:val="22"/>
          <w:szCs w:val="22"/>
        </w:rPr>
      </w:pPr>
    </w:p>
    <w:p w14:paraId="0C08C86F" w14:textId="7E5C79F5" w:rsidR="00B32391" w:rsidRPr="00900CC2" w:rsidRDefault="00B32391">
      <w:pPr>
        <w:pStyle w:val="ListParagraph"/>
        <w:numPr>
          <w:ilvl w:val="0"/>
          <w:numId w:val="2"/>
        </w:numPr>
        <w:rPr>
          <w:rStyle w:val="Hyperlink"/>
          <w:color w:val="000000"/>
          <w:sz w:val="22"/>
          <w:szCs w:val="22"/>
          <w:u w:val="none"/>
        </w:rPr>
      </w:pPr>
      <w:hyperlink r:id="rId1883" w:history="1">
        <w:r w:rsidRPr="003A783A">
          <w:rPr>
            <w:rStyle w:val="Hyperlink"/>
            <w:sz w:val="22"/>
            <w:szCs w:val="22"/>
          </w:rPr>
          <w:t xml:space="preserve">Costa MD, Redline S, Hughes TM, Heckbert SR, Goldberger AL. Prediction of Cognitive Decline Using Heart Rate Fragmentation Analysis: The Multi-Ethnic Study of Atherosclerosis. </w:t>
        </w:r>
        <w:r w:rsidRPr="003A783A">
          <w:rPr>
            <w:rStyle w:val="Hyperlink"/>
            <w:i/>
            <w:iCs/>
            <w:sz w:val="22"/>
            <w:szCs w:val="22"/>
          </w:rPr>
          <w:t xml:space="preserve">Front Aging </w:t>
        </w:r>
        <w:proofErr w:type="spellStart"/>
        <w:r w:rsidRPr="003A783A">
          <w:rPr>
            <w:rStyle w:val="Hyperlink"/>
            <w:i/>
            <w:iCs/>
            <w:sz w:val="22"/>
            <w:szCs w:val="22"/>
          </w:rPr>
          <w:t>Neurosci</w:t>
        </w:r>
        <w:proofErr w:type="spellEnd"/>
        <w:r w:rsidRPr="003A783A">
          <w:rPr>
            <w:rStyle w:val="Hyperlink"/>
            <w:sz w:val="22"/>
            <w:szCs w:val="22"/>
          </w:rPr>
          <w:t xml:space="preserve">. </w:t>
        </w:r>
        <w:proofErr w:type="gramStart"/>
        <w:r w:rsidRPr="003A783A">
          <w:rPr>
            <w:rStyle w:val="Hyperlink"/>
            <w:sz w:val="22"/>
            <w:szCs w:val="22"/>
          </w:rPr>
          <w:t>2021;13:708130</w:t>
        </w:r>
        <w:proofErr w:type="gramEnd"/>
        <w:r w:rsidRPr="003A783A">
          <w:rPr>
            <w:rStyle w:val="Hyperlink"/>
            <w:sz w:val="22"/>
            <w:szCs w:val="22"/>
          </w:rPr>
          <w:t xml:space="preserve">. </w:t>
        </w:r>
        <w:proofErr w:type="spellStart"/>
        <w:r w:rsidRPr="003A783A">
          <w:rPr>
            <w:rStyle w:val="Hyperlink"/>
            <w:sz w:val="22"/>
            <w:szCs w:val="22"/>
          </w:rPr>
          <w:t>doi</w:t>
        </w:r>
        <w:proofErr w:type="spellEnd"/>
        <w:r w:rsidRPr="003A783A">
          <w:rPr>
            <w:rStyle w:val="Hyperlink"/>
            <w:sz w:val="22"/>
            <w:szCs w:val="22"/>
          </w:rPr>
          <w:t xml:space="preserve">: 10.3389/fnagi.2021.708130. </w:t>
        </w:r>
        <w:proofErr w:type="spellStart"/>
        <w:r w:rsidRPr="003A783A">
          <w:rPr>
            <w:rStyle w:val="Hyperlink"/>
            <w:sz w:val="22"/>
            <w:szCs w:val="22"/>
          </w:rPr>
          <w:t>eCollection</w:t>
        </w:r>
        <w:proofErr w:type="spellEnd"/>
        <w:r w:rsidRPr="003A783A">
          <w:rPr>
            <w:rStyle w:val="Hyperlink"/>
            <w:sz w:val="22"/>
            <w:szCs w:val="22"/>
          </w:rPr>
          <w:t xml:space="preserve"> 2021.</w:t>
        </w:r>
      </w:hyperlink>
      <w:r w:rsidR="00900CC2">
        <w:rPr>
          <w:rStyle w:val="Hyperlink"/>
          <w:sz w:val="22"/>
          <w:szCs w:val="22"/>
        </w:rPr>
        <w:t xml:space="preserve"> </w:t>
      </w:r>
    </w:p>
    <w:p w14:paraId="6DC255FF" w14:textId="77777777" w:rsidR="00900CC2" w:rsidRPr="00900CC2" w:rsidRDefault="00900CC2" w:rsidP="00900CC2">
      <w:pPr>
        <w:pStyle w:val="ListParagraph"/>
        <w:rPr>
          <w:color w:val="000000"/>
          <w:sz w:val="22"/>
          <w:szCs w:val="22"/>
        </w:rPr>
      </w:pPr>
    </w:p>
    <w:p w14:paraId="3CBFA64A" w14:textId="45A489C0" w:rsidR="00900CC2" w:rsidRPr="00A220FE" w:rsidRDefault="00900CC2">
      <w:pPr>
        <w:pStyle w:val="ListParagraph"/>
        <w:numPr>
          <w:ilvl w:val="0"/>
          <w:numId w:val="2"/>
        </w:numPr>
        <w:rPr>
          <w:rStyle w:val="Hyperlink"/>
          <w:color w:val="000000"/>
          <w:sz w:val="22"/>
          <w:szCs w:val="22"/>
          <w:u w:val="none"/>
        </w:rPr>
      </w:pPr>
      <w:hyperlink r:id="rId1884" w:history="1">
        <w:r w:rsidRPr="007102E0">
          <w:rPr>
            <w:rStyle w:val="Hyperlink"/>
            <w:sz w:val="22"/>
            <w:szCs w:val="22"/>
          </w:rPr>
          <w:t>Cade BE, Lee J, Sofer T, Wang H, Zhang M, Chen H, Gharib SA, Gottlieb DJ, Guo X, Lane JM, Liang J, Lin X Mei H, Patel SR, Purcell SM, Saxena R, Shah NA, Evans DS, Hanis CL, Hillman DR, Mukherjee S, Palmer LJ, Stone KL, Tranah GJ, NHLBI Trans-Omics for Precision Medicine (</w:t>
        </w:r>
        <w:proofErr w:type="spellStart"/>
        <w:r w:rsidRPr="007102E0">
          <w:rPr>
            <w:rStyle w:val="Hyperlink"/>
            <w:sz w:val="22"/>
            <w:szCs w:val="22"/>
          </w:rPr>
          <w:t>TOPMed</w:t>
        </w:r>
        <w:proofErr w:type="spellEnd"/>
        <w:r w:rsidRPr="007102E0">
          <w:rPr>
            <w:rStyle w:val="Hyperlink"/>
            <w:sz w:val="22"/>
            <w:szCs w:val="22"/>
          </w:rPr>
          <w:t xml:space="preserve">) Consortium; </w:t>
        </w:r>
        <w:proofErr w:type="spellStart"/>
        <w:r w:rsidRPr="007102E0">
          <w:rPr>
            <w:rStyle w:val="Hyperlink"/>
            <w:sz w:val="22"/>
            <w:szCs w:val="22"/>
          </w:rPr>
          <w:t>Abecasis</w:t>
        </w:r>
        <w:proofErr w:type="spellEnd"/>
        <w:r w:rsidRPr="007102E0">
          <w:rPr>
            <w:rStyle w:val="Hyperlink"/>
            <w:sz w:val="22"/>
            <w:szCs w:val="22"/>
          </w:rPr>
          <w:t xml:space="preserve"> GR, Boerwinkle EA, Correa A, Cupples LA, Kaplan RC, Nickerson DA, North KE, Psaty BM, Rotter JI, Rich SS, Tracy RP, Vasan RS, Wilson JG, Zhu X, Redline S, </w:t>
        </w:r>
        <w:proofErr w:type="spellStart"/>
        <w:r w:rsidRPr="007102E0">
          <w:rPr>
            <w:rStyle w:val="Hyperlink"/>
            <w:sz w:val="22"/>
            <w:szCs w:val="22"/>
          </w:rPr>
          <w:t>TOPMed</w:t>
        </w:r>
        <w:proofErr w:type="spellEnd"/>
        <w:r w:rsidRPr="007102E0">
          <w:rPr>
            <w:rStyle w:val="Hyperlink"/>
            <w:sz w:val="22"/>
            <w:szCs w:val="22"/>
          </w:rPr>
          <w:t xml:space="preserve"> Sleep Working Group. Whole-genome association </w:t>
        </w:r>
        <w:proofErr w:type="gramStart"/>
        <w:r w:rsidRPr="007102E0">
          <w:rPr>
            <w:rStyle w:val="Hyperlink"/>
            <w:sz w:val="22"/>
            <w:szCs w:val="22"/>
          </w:rPr>
          <w:t>analyses of</w:t>
        </w:r>
        <w:proofErr w:type="gramEnd"/>
        <w:r w:rsidRPr="007102E0">
          <w:rPr>
            <w:rStyle w:val="Hyperlink"/>
            <w:sz w:val="22"/>
            <w:szCs w:val="22"/>
          </w:rPr>
          <w:t xml:space="preserve"> sleep-disordered breathing phenotypes in the NHLBI </w:t>
        </w:r>
        <w:proofErr w:type="spellStart"/>
        <w:r w:rsidRPr="007102E0">
          <w:rPr>
            <w:rStyle w:val="Hyperlink"/>
            <w:sz w:val="22"/>
            <w:szCs w:val="22"/>
          </w:rPr>
          <w:t>TOPMed</w:t>
        </w:r>
        <w:proofErr w:type="spellEnd"/>
        <w:r w:rsidRPr="007102E0">
          <w:rPr>
            <w:rStyle w:val="Hyperlink"/>
            <w:sz w:val="22"/>
            <w:szCs w:val="22"/>
          </w:rPr>
          <w:t xml:space="preserve"> program. </w:t>
        </w:r>
        <w:r w:rsidRPr="007102E0">
          <w:rPr>
            <w:rStyle w:val="Hyperlink"/>
            <w:i/>
            <w:iCs/>
            <w:sz w:val="22"/>
            <w:szCs w:val="22"/>
          </w:rPr>
          <w:t>Genome Med</w:t>
        </w:r>
        <w:r w:rsidRPr="007102E0">
          <w:rPr>
            <w:rStyle w:val="Hyperlink"/>
            <w:sz w:val="22"/>
            <w:szCs w:val="22"/>
          </w:rPr>
          <w:t xml:space="preserve">. 2021;13(1):136. </w:t>
        </w:r>
        <w:proofErr w:type="spellStart"/>
        <w:r w:rsidRPr="007102E0">
          <w:rPr>
            <w:rStyle w:val="Hyperlink"/>
            <w:sz w:val="22"/>
            <w:szCs w:val="22"/>
          </w:rPr>
          <w:t>doi</w:t>
        </w:r>
        <w:proofErr w:type="spellEnd"/>
        <w:r w:rsidRPr="007102E0">
          <w:rPr>
            <w:rStyle w:val="Hyperlink"/>
            <w:sz w:val="22"/>
            <w:szCs w:val="22"/>
          </w:rPr>
          <w:t>: 10.1186/s13073-021-00917-8.</w:t>
        </w:r>
      </w:hyperlink>
      <w:r w:rsidR="00A220FE">
        <w:rPr>
          <w:rStyle w:val="Hyperlink"/>
          <w:sz w:val="22"/>
          <w:szCs w:val="22"/>
        </w:rPr>
        <w:t xml:space="preserve"> </w:t>
      </w:r>
    </w:p>
    <w:p w14:paraId="02D8018F" w14:textId="77777777" w:rsidR="00A220FE" w:rsidRDefault="00A220FE" w:rsidP="00A220FE">
      <w:pPr>
        <w:pStyle w:val="ListParagraph"/>
        <w:rPr>
          <w:color w:val="000000"/>
          <w:sz w:val="22"/>
          <w:szCs w:val="22"/>
        </w:rPr>
      </w:pPr>
    </w:p>
    <w:p w14:paraId="2C914194" w14:textId="77777777" w:rsidR="00963BD3" w:rsidRDefault="00963BD3" w:rsidP="00A220FE">
      <w:pPr>
        <w:pStyle w:val="ListParagraph"/>
        <w:rPr>
          <w:color w:val="000000"/>
          <w:sz w:val="22"/>
          <w:szCs w:val="22"/>
        </w:rPr>
      </w:pPr>
    </w:p>
    <w:p w14:paraId="5F2DD6D0" w14:textId="77777777" w:rsidR="00963BD3" w:rsidRDefault="00963BD3" w:rsidP="00A220FE">
      <w:pPr>
        <w:pStyle w:val="ListParagraph"/>
        <w:rPr>
          <w:color w:val="000000"/>
          <w:sz w:val="22"/>
          <w:szCs w:val="22"/>
        </w:rPr>
      </w:pPr>
    </w:p>
    <w:p w14:paraId="41E6B4A8" w14:textId="77777777" w:rsidR="00963BD3" w:rsidRDefault="00963BD3" w:rsidP="00A220FE">
      <w:pPr>
        <w:pStyle w:val="ListParagraph"/>
        <w:rPr>
          <w:color w:val="000000"/>
          <w:sz w:val="22"/>
          <w:szCs w:val="22"/>
        </w:rPr>
      </w:pPr>
    </w:p>
    <w:p w14:paraId="775A5C2B" w14:textId="77777777" w:rsidR="00963BD3" w:rsidRDefault="00963BD3" w:rsidP="00A220FE">
      <w:pPr>
        <w:pStyle w:val="ListParagraph"/>
        <w:rPr>
          <w:color w:val="000000"/>
          <w:sz w:val="22"/>
          <w:szCs w:val="22"/>
        </w:rPr>
      </w:pPr>
    </w:p>
    <w:p w14:paraId="60E41BCC" w14:textId="77777777" w:rsidR="00963BD3" w:rsidRPr="00A220FE" w:rsidRDefault="00963BD3" w:rsidP="00A220FE">
      <w:pPr>
        <w:pStyle w:val="ListParagraph"/>
        <w:rPr>
          <w:color w:val="000000"/>
          <w:sz w:val="22"/>
          <w:szCs w:val="22"/>
        </w:rPr>
      </w:pPr>
    </w:p>
    <w:p w14:paraId="432D51F3" w14:textId="77777777" w:rsidR="00A220FE" w:rsidRPr="00A220FE" w:rsidRDefault="00A220FE">
      <w:pPr>
        <w:pStyle w:val="ListParagraph"/>
        <w:numPr>
          <w:ilvl w:val="0"/>
          <w:numId w:val="2"/>
        </w:numPr>
        <w:rPr>
          <w:rStyle w:val="Hyperlink"/>
          <w:sz w:val="22"/>
          <w:szCs w:val="22"/>
          <w:u w:val="none"/>
        </w:rPr>
      </w:pPr>
      <w:hyperlink r:id="rId1885" w:history="1">
        <w:proofErr w:type="spellStart"/>
        <w:r w:rsidRPr="00A220FE">
          <w:rPr>
            <w:rStyle w:val="Hyperlink"/>
            <w:sz w:val="22"/>
            <w:szCs w:val="22"/>
          </w:rPr>
          <w:t>Seplyarskiy</w:t>
        </w:r>
        <w:proofErr w:type="spellEnd"/>
        <w:r w:rsidRPr="00A220FE">
          <w:rPr>
            <w:rStyle w:val="Hyperlink"/>
            <w:sz w:val="22"/>
            <w:szCs w:val="22"/>
          </w:rPr>
          <w:t xml:space="preserve"> VB, Soldatov RA, Koch E, McGinty RJ, Goldmann JM, Hernandez RD, Barnes K, Correa A, Burchard EG, Ellinor PT, McGarvey ST, Mitchell BD, Vasan RS, Redline S, Silverman E, Weiss ST, Arnett DK, </w:t>
        </w:r>
        <w:proofErr w:type="spellStart"/>
        <w:r w:rsidRPr="00A220FE">
          <w:rPr>
            <w:rStyle w:val="Hyperlink"/>
            <w:sz w:val="22"/>
            <w:szCs w:val="22"/>
          </w:rPr>
          <w:t>Blangero</w:t>
        </w:r>
        <w:proofErr w:type="spellEnd"/>
        <w:r w:rsidRPr="00A220FE">
          <w:rPr>
            <w:rStyle w:val="Hyperlink"/>
            <w:sz w:val="22"/>
            <w:szCs w:val="22"/>
          </w:rPr>
          <w:t xml:space="preserve"> J, Boerwinkle E, He J, Montgomery C, Rao DC, Rotter JI, Taylor KD, Brody JA, Chen YDI, de Las Fuentes L, Hwu CM, Rich SS, Manichaikul AW, </w:t>
        </w:r>
        <w:proofErr w:type="spellStart"/>
        <w:r w:rsidRPr="00A220FE">
          <w:rPr>
            <w:rStyle w:val="Hyperlink"/>
            <w:sz w:val="22"/>
            <w:szCs w:val="22"/>
          </w:rPr>
          <w:t>Mychaleckyj</w:t>
        </w:r>
        <w:proofErr w:type="spellEnd"/>
        <w:r w:rsidRPr="00A220FE">
          <w:rPr>
            <w:rStyle w:val="Hyperlink"/>
            <w:sz w:val="22"/>
            <w:szCs w:val="22"/>
          </w:rPr>
          <w:t xml:space="preserve"> JC, Palmer ND, Smith JA, </w:t>
        </w:r>
        <w:proofErr w:type="spellStart"/>
        <w:r w:rsidRPr="00A220FE">
          <w:rPr>
            <w:rStyle w:val="Hyperlink"/>
            <w:sz w:val="22"/>
            <w:szCs w:val="22"/>
          </w:rPr>
          <w:t>Kardia</w:t>
        </w:r>
        <w:proofErr w:type="spellEnd"/>
        <w:r w:rsidRPr="00A220FE">
          <w:rPr>
            <w:rStyle w:val="Hyperlink"/>
            <w:sz w:val="22"/>
            <w:szCs w:val="22"/>
          </w:rPr>
          <w:t xml:space="preserve"> SLR, Peyser PA, Bielak LF, O’Connor TD, Emery LS; NHLBI Trans-Omics for Precision Medicine (</w:t>
        </w:r>
        <w:proofErr w:type="spellStart"/>
        <w:r w:rsidRPr="00A220FE">
          <w:rPr>
            <w:rStyle w:val="Hyperlink"/>
            <w:sz w:val="22"/>
            <w:szCs w:val="22"/>
          </w:rPr>
          <w:t>TOPMed</w:t>
        </w:r>
        <w:proofErr w:type="spellEnd"/>
        <w:r w:rsidRPr="00A220FE">
          <w:rPr>
            <w:rStyle w:val="Hyperlink"/>
            <w:sz w:val="22"/>
            <w:szCs w:val="22"/>
          </w:rPr>
          <w:t xml:space="preserve">) Consortium; </w:t>
        </w:r>
        <w:proofErr w:type="spellStart"/>
        <w:r w:rsidRPr="00A220FE">
          <w:rPr>
            <w:rStyle w:val="Hyperlink"/>
            <w:sz w:val="22"/>
            <w:szCs w:val="22"/>
          </w:rPr>
          <w:t>TOPMed</w:t>
        </w:r>
        <w:proofErr w:type="spellEnd"/>
        <w:r w:rsidRPr="00A220FE">
          <w:rPr>
            <w:rStyle w:val="Hyperlink"/>
            <w:sz w:val="22"/>
            <w:szCs w:val="22"/>
          </w:rPr>
          <w:t xml:space="preserve"> Population Genetics Working Group; </w:t>
        </w:r>
        <w:proofErr w:type="spellStart"/>
        <w:r w:rsidRPr="00A220FE">
          <w:rPr>
            <w:rStyle w:val="Hyperlink"/>
            <w:sz w:val="22"/>
            <w:szCs w:val="22"/>
          </w:rPr>
          <w:t>Gilissen</w:t>
        </w:r>
        <w:proofErr w:type="spellEnd"/>
        <w:r w:rsidRPr="00A220FE">
          <w:rPr>
            <w:rStyle w:val="Hyperlink"/>
            <w:sz w:val="22"/>
            <w:szCs w:val="22"/>
          </w:rPr>
          <w:t xml:space="preserve"> C, Wong WSW, Kharchenko PV, Sunyaev S. Population sequencing data reveal a compendium of mutational processes in the human germ line. </w:t>
        </w:r>
        <w:r w:rsidRPr="00A220FE">
          <w:rPr>
            <w:rStyle w:val="Hyperlink"/>
            <w:i/>
            <w:iCs/>
            <w:sz w:val="22"/>
            <w:szCs w:val="22"/>
          </w:rPr>
          <w:t>Science</w:t>
        </w:r>
        <w:r w:rsidRPr="00A220FE">
          <w:rPr>
            <w:rStyle w:val="Hyperlink"/>
            <w:sz w:val="22"/>
            <w:szCs w:val="22"/>
          </w:rPr>
          <w:t>. 2021;373(6558):1030-1035.</w:t>
        </w:r>
      </w:hyperlink>
    </w:p>
    <w:p w14:paraId="76CC12F9" w14:textId="77777777" w:rsidR="00E06515" w:rsidRPr="00E06515" w:rsidRDefault="00E06515" w:rsidP="00E06515">
      <w:pPr>
        <w:pStyle w:val="ListParagraph"/>
        <w:rPr>
          <w:rStyle w:val="Hyperlink"/>
          <w:color w:val="000000"/>
          <w:sz w:val="22"/>
          <w:szCs w:val="22"/>
          <w:u w:val="none"/>
        </w:rPr>
      </w:pPr>
    </w:p>
    <w:p w14:paraId="01034DCB" w14:textId="3F144A85" w:rsidR="00E06515" w:rsidRPr="00E731DB" w:rsidRDefault="00E06515">
      <w:pPr>
        <w:pStyle w:val="ListParagraph"/>
        <w:numPr>
          <w:ilvl w:val="0"/>
          <w:numId w:val="2"/>
        </w:numPr>
        <w:rPr>
          <w:rStyle w:val="Hyperlink"/>
          <w:color w:val="000000"/>
          <w:sz w:val="22"/>
          <w:szCs w:val="22"/>
          <w:u w:val="none"/>
        </w:rPr>
      </w:pPr>
      <w:hyperlink r:id="rId1886" w:history="1">
        <w:r w:rsidRPr="00830E7D">
          <w:rPr>
            <w:rStyle w:val="Hyperlink"/>
            <w:sz w:val="22"/>
            <w:szCs w:val="22"/>
          </w:rPr>
          <w:t xml:space="preserve">Liu L, Lima JAC, Post WS, Szklo M. Associations of time-varying obesity and metabolic syndrome with risk of incident heart failure and its subtypes: Findings from the Multi-Ethnic Study of Atherosclerosis. </w:t>
        </w:r>
        <w:r w:rsidRPr="00830E7D">
          <w:rPr>
            <w:rStyle w:val="Hyperlink"/>
            <w:i/>
            <w:iCs/>
            <w:sz w:val="22"/>
            <w:szCs w:val="22"/>
          </w:rPr>
          <w:t xml:space="preserve">Int J </w:t>
        </w:r>
        <w:proofErr w:type="spellStart"/>
        <w:r w:rsidRPr="00830E7D">
          <w:rPr>
            <w:rStyle w:val="Hyperlink"/>
            <w:i/>
            <w:iCs/>
            <w:sz w:val="22"/>
            <w:szCs w:val="22"/>
          </w:rPr>
          <w:t>Cardiol</w:t>
        </w:r>
        <w:proofErr w:type="spellEnd"/>
        <w:r w:rsidRPr="00830E7D">
          <w:rPr>
            <w:rStyle w:val="Hyperlink"/>
            <w:sz w:val="22"/>
            <w:szCs w:val="22"/>
          </w:rPr>
          <w:t xml:space="preserve">. </w:t>
        </w:r>
        <w:proofErr w:type="gramStart"/>
        <w:r w:rsidRPr="00830E7D">
          <w:rPr>
            <w:rStyle w:val="Hyperlink"/>
            <w:sz w:val="22"/>
            <w:szCs w:val="22"/>
          </w:rPr>
          <w:t>2021;338:127</w:t>
        </w:r>
        <w:proofErr w:type="gramEnd"/>
        <w:r w:rsidRPr="00830E7D">
          <w:rPr>
            <w:rStyle w:val="Hyperlink"/>
            <w:sz w:val="22"/>
            <w:szCs w:val="22"/>
          </w:rPr>
          <w:t>-135.</w:t>
        </w:r>
      </w:hyperlink>
      <w:r w:rsidR="001515AC">
        <w:rPr>
          <w:rStyle w:val="Hyperlink"/>
          <w:sz w:val="22"/>
          <w:szCs w:val="22"/>
        </w:rPr>
        <w:t xml:space="preserve"> </w:t>
      </w:r>
      <w:r w:rsidR="00E731DB">
        <w:rPr>
          <w:rStyle w:val="Hyperlink"/>
          <w:sz w:val="22"/>
          <w:szCs w:val="22"/>
        </w:rPr>
        <w:t xml:space="preserve"> </w:t>
      </w:r>
    </w:p>
    <w:p w14:paraId="0B70B0A0" w14:textId="77777777" w:rsidR="00E731DB" w:rsidRPr="00E731DB" w:rsidRDefault="00E731DB" w:rsidP="00E731DB">
      <w:pPr>
        <w:pStyle w:val="ListParagraph"/>
        <w:rPr>
          <w:rStyle w:val="Hyperlink"/>
          <w:color w:val="000000"/>
          <w:sz w:val="22"/>
          <w:szCs w:val="22"/>
          <w:u w:val="none"/>
        </w:rPr>
      </w:pPr>
    </w:p>
    <w:p w14:paraId="198AC783" w14:textId="77777777" w:rsidR="00E731DB" w:rsidRPr="00E731DB" w:rsidRDefault="00E731DB">
      <w:pPr>
        <w:pStyle w:val="ListParagraph"/>
        <w:numPr>
          <w:ilvl w:val="0"/>
          <w:numId w:val="2"/>
        </w:numPr>
        <w:shd w:val="clear" w:color="auto" w:fill="FFFFFF"/>
        <w:rPr>
          <w:color w:val="5B616B"/>
          <w:sz w:val="22"/>
          <w:szCs w:val="22"/>
        </w:rPr>
      </w:pPr>
      <w:hyperlink r:id="rId1887" w:history="1">
        <w:r w:rsidRPr="00E731DB">
          <w:rPr>
            <w:rStyle w:val="Hyperlink"/>
            <w:sz w:val="22"/>
            <w:szCs w:val="22"/>
          </w:rPr>
          <w:t xml:space="preserve">Zhao Y, Malik S, Budoff MJ, Correa A, Ashley KE, Selvin E, Watson KE, Wong ND. Identification and Predictors for Cardiovascular Disease Risk Equivalents among Adults </w:t>
        </w:r>
        <w:proofErr w:type="gramStart"/>
        <w:r w:rsidRPr="00E731DB">
          <w:rPr>
            <w:rStyle w:val="Hyperlink"/>
            <w:sz w:val="22"/>
            <w:szCs w:val="22"/>
          </w:rPr>
          <w:t>With</w:t>
        </w:r>
        <w:proofErr w:type="gramEnd"/>
        <w:r w:rsidRPr="00E731DB">
          <w:rPr>
            <w:rStyle w:val="Hyperlink"/>
            <w:sz w:val="22"/>
            <w:szCs w:val="22"/>
          </w:rPr>
          <w:t xml:space="preserve"> Diabetes Mellitus. </w:t>
        </w:r>
        <w:r w:rsidRPr="00E731DB">
          <w:rPr>
            <w:rStyle w:val="Hyperlink"/>
            <w:i/>
            <w:iCs/>
            <w:sz w:val="22"/>
            <w:szCs w:val="22"/>
          </w:rPr>
          <w:t>Diabetes</w:t>
        </w:r>
        <w:r w:rsidRPr="00E731DB">
          <w:rPr>
            <w:rStyle w:val="Hyperlink"/>
            <w:sz w:val="22"/>
            <w:szCs w:val="22"/>
          </w:rPr>
          <w:t xml:space="preserve"> </w:t>
        </w:r>
        <w:r w:rsidRPr="00E731DB">
          <w:rPr>
            <w:rStyle w:val="Hyperlink"/>
            <w:i/>
            <w:iCs/>
            <w:sz w:val="22"/>
            <w:szCs w:val="22"/>
          </w:rPr>
          <w:t>Care</w:t>
        </w:r>
        <w:r w:rsidRPr="00E731DB">
          <w:rPr>
            <w:rStyle w:val="Hyperlink"/>
            <w:sz w:val="22"/>
            <w:szCs w:val="22"/>
          </w:rPr>
          <w:t xml:space="preserve">. 2021: dc210431. </w:t>
        </w:r>
        <w:proofErr w:type="spellStart"/>
        <w:r w:rsidRPr="00E731DB">
          <w:rPr>
            <w:rStyle w:val="Hyperlink"/>
            <w:sz w:val="22"/>
            <w:szCs w:val="22"/>
          </w:rPr>
          <w:t>doi</w:t>
        </w:r>
        <w:proofErr w:type="spellEnd"/>
        <w:r w:rsidRPr="00E731DB">
          <w:rPr>
            <w:rStyle w:val="Hyperlink"/>
            <w:sz w:val="22"/>
            <w:szCs w:val="22"/>
          </w:rPr>
          <w:t>: 10.2337/dc21-0431.</w:t>
        </w:r>
      </w:hyperlink>
    </w:p>
    <w:p w14:paraId="3FAEC87F" w14:textId="77777777" w:rsidR="002C4C03" w:rsidRPr="001515AC" w:rsidRDefault="002C4C03" w:rsidP="001515AC">
      <w:pPr>
        <w:pStyle w:val="ListParagraph"/>
        <w:rPr>
          <w:rStyle w:val="Hyperlink"/>
          <w:color w:val="000000"/>
          <w:sz w:val="22"/>
          <w:szCs w:val="22"/>
          <w:u w:val="none"/>
        </w:rPr>
      </w:pPr>
    </w:p>
    <w:p w14:paraId="5B0C6814" w14:textId="501A0646" w:rsidR="001515AC" w:rsidRPr="006E4DD4" w:rsidRDefault="001515AC">
      <w:pPr>
        <w:pStyle w:val="ListParagraph"/>
        <w:numPr>
          <w:ilvl w:val="0"/>
          <w:numId w:val="2"/>
        </w:numPr>
        <w:rPr>
          <w:rStyle w:val="Hyperlink"/>
          <w:color w:val="000000"/>
          <w:sz w:val="22"/>
          <w:szCs w:val="22"/>
          <w:u w:val="none"/>
        </w:rPr>
      </w:pPr>
      <w:hyperlink r:id="rId1888" w:history="1">
        <w:r w:rsidRPr="009D7B9E">
          <w:rPr>
            <w:rStyle w:val="Hyperlink"/>
            <w:sz w:val="22"/>
            <w:szCs w:val="22"/>
          </w:rPr>
          <w:t xml:space="preserve">Pezel T, Ambale Venkatesh B, De Vasconcellos </w:t>
        </w:r>
        <w:r w:rsidR="00A051A3">
          <w:rPr>
            <w:rStyle w:val="Hyperlink"/>
            <w:sz w:val="22"/>
            <w:szCs w:val="22"/>
          </w:rPr>
          <w:t>H</w:t>
        </w:r>
        <w:r w:rsidRPr="009D7B9E">
          <w:rPr>
            <w:rStyle w:val="Hyperlink"/>
            <w:sz w:val="22"/>
            <w:szCs w:val="22"/>
          </w:rPr>
          <w:t xml:space="preserve">D, Kato Y, Shabani M, Xie E, Heckbert SR, Post WS, Shea SJ, Allen NB, Watson KE, Wu CO, Bluemke DA, Lima JAC. Left Atrioventricular Coupling Index as a Prognostic Marker of Cardiovascular Events: The MESA Study. </w:t>
        </w:r>
        <w:r w:rsidRPr="009D7B9E">
          <w:rPr>
            <w:rStyle w:val="Hyperlink"/>
            <w:i/>
            <w:iCs/>
            <w:sz w:val="22"/>
            <w:szCs w:val="22"/>
          </w:rPr>
          <w:t>Hypertension</w:t>
        </w:r>
        <w:r w:rsidRPr="009D7B9E">
          <w:rPr>
            <w:rStyle w:val="Hyperlink"/>
            <w:sz w:val="22"/>
            <w:szCs w:val="22"/>
          </w:rPr>
          <w:t>. 2021;78(3):661-671.</w:t>
        </w:r>
      </w:hyperlink>
      <w:r w:rsidR="006E4DD4">
        <w:rPr>
          <w:rStyle w:val="Hyperlink"/>
          <w:sz w:val="22"/>
          <w:szCs w:val="22"/>
        </w:rPr>
        <w:t xml:space="preserve"> </w:t>
      </w:r>
    </w:p>
    <w:p w14:paraId="02B9A937" w14:textId="77777777" w:rsidR="006E4DD4" w:rsidRPr="006E4DD4" w:rsidRDefault="006E4DD4" w:rsidP="006E4DD4">
      <w:pPr>
        <w:pStyle w:val="ListParagraph"/>
        <w:rPr>
          <w:rStyle w:val="Hyperlink"/>
          <w:color w:val="000000"/>
          <w:sz w:val="22"/>
          <w:szCs w:val="22"/>
          <w:u w:val="none"/>
        </w:rPr>
      </w:pPr>
    </w:p>
    <w:p w14:paraId="5617965F" w14:textId="4CB3CF8E" w:rsidR="006E4DD4" w:rsidRPr="00197466" w:rsidRDefault="006E4DD4">
      <w:pPr>
        <w:pStyle w:val="ListParagraph"/>
        <w:numPr>
          <w:ilvl w:val="0"/>
          <w:numId w:val="2"/>
        </w:numPr>
        <w:rPr>
          <w:rStyle w:val="Hyperlink"/>
          <w:color w:val="000000"/>
          <w:sz w:val="22"/>
          <w:szCs w:val="22"/>
          <w:u w:val="none"/>
        </w:rPr>
      </w:pPr>
      <w:hyperlink r:id="rId1889" w:history="1">
        <w:r w:rsidRPr="006E4DD4">
          <w:rPr>
            <w:rStyle w:val="Hyperlink"/>
            <w:sz w:val="22"/>
            <w:szCs w:val="22"/>
          </w:rPr>
          <w:t xml:space="preserve">Rodriguez LA, </w:t>
        </w:r>
        <w:proofErr w:type="spellStart"/>
        <w:r w:rsidRPr="006E4DD4">
          <w:rPr>
            <w:rStyle w:val="Hyperlink"/>
            <w:sz w:val="22"/>
            <w:szCs w:val="22"/>
          </w:rPr>
          <w:t>Shiboski</w:t>
        </w:r>
        <w:proofErr w:type="spellEnd"/>
        <w:r w:rsidRPr="006E4DD4">
          <w:rPr>
            <w:rStyle w:val="Hyperlink"/>
            <w:sz w:val="22"/>
            <w:szCs w:val="22"/>
          </w:rPr>
          <w:t xml:space="preserve"> SC, Bradshaw PT, Fernendez A, Herrington D, Ding J, Bradley RD, Kanaya AM. Predicting Non-Alcoholic Fatty Liver Disease for Adults Using Practical Clinical Measures: Evidence from the Multi-ethnic Study of Atherosclerosis. </w:t>
        </w:r>
        <w:r w:rsidRPr="006E4DD4">
          <w:rPr>
            <w:rStyle w:val="Hyperlink"/>
            <w:i/>
            <w:iCs/>
            <w:sz w:val="22"/>
            <w:szCs w:val="22"/>
          </w:rPr>
          <w:t>J Gen Intern Med</w:t>
        </w:r>
        <w:r w:rsidRPr="006E4DD4">
          <w:rPr>
            <w:rStyle w:val="Hyperlink"/>
            <w:sz w:val="22"/>
            <w:szCs w:val="22"/>
          </w:rPr>
          <w:t>. 2021;36(9):2648-2655.</w:t>
        </w:r>
      </w:hyperlink>
      <w:r w:rsidR="000232B3">
        <w:rPr>
          <w:rStyle w:val="Hyperlink"/>
          <w:sz w:val="22"/>
          <w:szCs w:val="22"/>
        </w:rPr>
        <w:t xml:space="preserve"> </w:t>
      </w:r>
      <w:r w:rsidR="008A1B23">
        <w:rPr>
          <w:rStyle w:val="Hyperlink"/>
          <w:sz w:val="22"/>
          <w:szCs w:val="22"/>
        </w:rPr>
        <w:t xml:space="preserve"> </w:t>
      </w:r>
      <w:r w:rsidR="00197466">
        <w:rPr>
          <w:rStyle w:val="Hyperlink"/>
          <w:sz w:val="22"/>
          <w:szCs w:val="22"/>
        </w:rPr>
        <w:t xml:space="preserve"> </w:t>
      </w:r>
    </w:p>
    <w:p w14:paraId="6FCD2DCA" w14:textId="77777777" w:rsidR="00197466" w:rsidRPr="00197466" w:rsidRDefault="00197466" w:rsidP="00197466">
      <w:pPr>
        <w:pStyle w:val="ListParagraph"/>
        <w:rPr>
          <w:rStyle w:val="Hyperlink"/>
          <w:color w:val="000000"/>
          <w:sz w:val="22"/>
          <w:szCs w:val="22"/>
          <w:u w:val="none"/>
        </w:rPr>
      </w:pPr>
    </w:p>
    <w:p w14:paraId="2817C62D" w14:textId="293F5E75" w:rsidR="00197466" w:rsidRPr="006B5ACD" w:rsidRDefault="00197466">
      <w:pPr>
        <w:pStyle w:val="ListParagraph"/>
        <w:numPr>
          <w:ilvl w:val="0"/>
          <w:numId w:val="2"/>
        </w:numPr>
        <w:rPr>
          <w:rStyle w:val="Hyperlink"/>
          <w:color w:val="000000"/>
          <w:sz w:val="22"/>
          <w:szCs w:val="22"/>
          <w:u w:val="none"/>
        </w:rPr>
      </w:pPr>
      <w:hyperlink r:id="rId1890" w:history="1">
        <w:r w:rsidRPr="00197466">
          <w:rPr>
            <w:rStyle w:val="Hyperlink"/>
            <w:sz w:val="22"/>
            <w:szCs w:val="22"/>
          </w:rPr>
          <w:t xml:space="preserve">Ferraro RA, Ogunmoroti O, Zhao D, </w:t>
        </w:r>
        <w:proofErr w:type="spellStart"/>
        <w:r w:rsidRPr="00197466">
          <w:rPr>
            <w:rStyle w:val="Hyperlink"/>
            <w:sz w:val="22"/>
            <w:szCs w:val="22"/>
          </w:rPr>
          <w:t>Ndumele</w:t>
        </w:r>
        <w:proofErr w:type="spellEnd"/>
        <w:r w:rsidRPr="00197466">
          <w:rPr>
            <w:rStyle w:val="Hyperlink"/>
            <w:sz w:val="22"/>
            <w:szCs w:val="22"/>
          </w:rPr>
          <w:t xml:space="preserve"> CE, Rao V, Pandey A, Larson NB, Bielinski SJ, Michos ED. Hepatocyte Growth Factor and Incident Heart Failure Subty</w:t>
        </w:r>
        <w:r w:rsidR="00C86880">
          <w:rPr>
            <w:rStyle w:val="Hyperlink"/>
            <w:sz w:val="22"/>
            <w:szCs w:val="22"/>
          </w:rPr>
          <w:t>p</w:t>
        </w:r>
        <w:r w:rsidRPr="00197466">
          <w:rPr>
            <w:rStyle w:val="Hyperlink"/>
            <w:sz w:val="22"/>
            <w:szCs w:val="22"/>
          </w:rPr>
          <w:t xml:space="preserve">es: The Multi-Ethnic Study of Atherosclerosis (MESA). </w:t>
        </w:r>
        <w:r w:rsidRPr="00197466">
          <w:rPr>
            <w:rStyle w:val="Hyperlink"/>
            <w:i/>
            <w:iCs/>
            <w:sz w:val="22"/>
            <w:szCs w:val="22"/>
          </w:rPr>
          <w:t>J Card Fail</w:t>
        </w:r>
        <w:r w:rsidRPr="00197466">
          <w:rPr>
            <w:rStyle w:val="Hyperlink"/>
            <w:sz w:val="22"/>
            <w:szCs w:val="22"/>
          </w:rPr>
          <w:t>. 2021;27(9):981-990.</w:t>
        </w:r>
      </w:hyperlink>
      <w:r w:rsidR="006B5ACD">
        <w:rPr>
          <w:rStyle w:val="Hyperlink"/>
          <w:sz w:val="22"/>
          <w:szCs w:val="22"/>
        </w:rPr>
        <w:t xml:space="preserve"> </w:t>
      </w:r>
    </w:p>
    <w:p w14:paraId="41109518" w14:textId="77777777" w:rsidR="006B5ACD" w:rsidRPr="006B5ACD" w:rsidRDefault="006B5ACD" w:rsidP="006B5ACD">
      <w:pPr>
        <w:pStyle w:val="ListParagraph"/>
        <w:rPr>
          <w:color w:val="000000"/>
          <w:sz w:val="22"/>
          <w:szCs w:val="22"/>
        </w:rPr>
      </w:pPr>
    </w:p>
    <w:p w14:paraId="7F176F2A" w14:textId="40E811AC" w:rsidR="006B5ACD" w:rsidRPr="0077113B" w:rsidRDefault="006B5ACD">
      <w:pPr>
        <w:pStyle w:val="ListParagraph"/>
        <w:numPr>
          <w:ilvl w:val="0"/>
          <w:numId w:val="2"/>
        </w:numPr>
        <w:rPr>
          <w:rStyle w:val="Hyperlink"/>
          <w:color w:val="000000"/>
          <w:sz w:val="22"/>
          <w:szCs w:val="22"/>
          <w:u w:val="none"/>
        </w:rPr>
      </w:pPr>
      <w:hyperlink r:id="rId1891" w:history="1">
        <w:r w:rsidRPr="004836FC">
          <w:rPr>
            <w:rStyle w:val="Hyperlink"/>
            <w:sz w:val="22"/>
            <w:szCs w:val="22"/>
          </w:rPr>
          <w:t>Zhang W, Speiser JL, Ye F, Tsai MY, Cainzos-Achirica M, Nasir K, Herrington DM, Shapiro MD. High-Sensitivity C-Reactive Protein Modifies the Cardiovas</w:t>
        </w:r>
        <w:r w:rsidR="00390926">
          <w:rPr>
            <w:rStyle w:val="Hyperlink"/>
            <w:sz w:val="22"/>
            <w:szCs w:val="22"/>
          </w:rPr>
          <w:t>c</w:t>
        </w:r>
        <w:r w:rsidRPr="004836FC">
          <w:rPr>
            <w:rStyle w:val="Hyperlink"/>
            <w:sz w:val="22"/>
            <w:szCs w:val="22"/>
          </w:rPr>
          <w:t xml:space="preserve">ular Risk of Lipoprotein(a): Multi-Ethnic Study of Atherosclerosis. </w:t>
        </w:r>
        <w:r w:rsidRPr="004836FC">
          <w:rPr>
            <w:rStyle w:val="Hyperlink"/>
            <w:i/>
            <w:iCs/>
            <w:sz w:val="22"/>
            <w:szCs w:val="22"/>
          </w:rPr>
          <w:t xml:space="preserve">J Am Coll </w:t>
        </w:r>
        <w:proofErr w:type="spellStart"/>
        <w:r w:rsidRPr="004836FC">
          <w:rPr>
            <w:rStyle w:val="Hyperlink"/>
            <w:i/>
            <w:iCs/>
            <w:sz w:val="22"/>
            <w:szCs w:val="22"/>
          </w:rPr>
          <w:t>Cardiol</w:t>
        </w:r>
        <w:proofErr w:type="spellEnd"/>
        <w:r w:rsidRPr="004836FC">
          <w:rPr>
            <w:rStyle w:val="Hyperlink"/>
            <w:sz w:val="22"/>
            <w:szCs w:val="22"/>
          </w:rPr>
          <w:t>. 2021;78(11):1083-1094.</w:t>
        </w:r>
      </w:hyperlink>
      <w:r w:rsidR="0077113B">
        <w:rPr>
          <w:rStyle w:val="Hyperlink"/>
          <w:sz w:val="22"/>
          <w:szCs w:val="22"/>
        </w:rPr>
        <w:t xml:space="preserve"> </w:t>
      </w:r>
    </w:p>
    <w:p w14:paraId="2CF462B7" w14:textId="77777777" w:rsidR="0077113B" w:rsidRPr="0077113B" w:rsidRDefault="0077113B" w:rsidP="0077113B">
      <w:pPr>
        <w:pStyle w:val="ListParagraph"/>
        <w:rPr>
          <w:color w:val="000000"/>
          <w:sz w:val="22"/>
          <w:szCs w:val="22"/>
        </w:rPr>
      </w:pPr>
    </w:p>
    <w:p w14:paraId="21FAC8C1" w14:textId="73BE0E49" w:rsidR="0077113B" w:rsidRPr="00A97E24" w:rsidRDefault="0077113B">
      <w:pPr>
        <w:pStyle w:val="ListParagraph"/>
        <w:numPr>
          <w:ilvl w:val="0"/>
          <w:numId w:val="2"/>
        </w:numPr>
        <w:rPr>
          <w:rStyle w:val="Hyperlink"/>
          <w:color w:val="000000"/>
          <w:sz w:val="22"/>
          <w:szCs w:val="22"/>
          <w:u w:val="none"/>
        </w:rPr>
      </w:pPr>
      <w:hyperlink r:id="rId1892" w:history="1">
        <w:r w:rsidRPr="00FA778D">
          <w:rPr>
            <w:rStyle w:val="Hyperlink"/>
            <w:sz w:val="22"/>
            <w:szCs w:val="22"/>
          </w:rPr>
          <w:t xml:space="preserve">Colvert B, </w:t>
        </w:r>
        <w:proofErr w:type="spellStart"/>
        <w:r w:rsidRPr="00FA778D">
          <w:rPr>
            <w:rStyle w:val="Hyperlink"/>
            <w:sz w:val="22"/>
            <w:szCs w:val="22"/>
          </w:rPr>
          <w:t>Rigolli</w:t>
        </w:r>
        <w:proofErr w:type="spellEnd"/>
        <w:r w:rsidRPr="00FA778D">
          <w:rPr>
            <w:rStyle w:val="Hyperlink"/>
            <w:sz w:val="22"/>
            <w:szCs w:val="22"/>
          </w:rPr>
          <w:t xml:space="preserve"> M, Craine A, Criqui M, Contijoch F. Heart-centered positioning and tailored beam-shaping filtration for reduced radiation dose in coronary artery calcium imaging: A Multi-Ethnic Study of Atherosclerosis. </w:t>
        </w:r>
        <w:r w:rsidRPr="00FA778D">
          <w:rPr>
            <w:rStyle w:val="Hyperlink"/>
            <w:i/>
            <w:iCs/>
            <w:sz w:val="22"/>
            <w:szCs w:val="22"/>
          </w:rPr>
          <w:t>Med Phys</w:t>
        </w:r>
        <w:r w:rsidRPr="00FA778D">
          <w:rPr>
            <w:rStyle w:val="Hyperlink"/>
            <w:sz w:val="22"/>
            <w:szCs w:val="22"/>
          </w:rPr>
          <w:t>. 2021;48(9):4966-4977.</w:t>
        </w:r>
      </w:hyperlink>
      <w:r w:rsidR="00A97E24">
        <w:rPr>
          <w:rStyle w:val="Hyperlink"/>
          <w:sz w:val="22"/>
          <w:szCs w:val="22"/>
        </w:rPr>
        <w:t xml:space="preserve"> </w:t>
      </w:r>
    </w:p>
    <w:p w14:paraId="237F9394" w14:textId="77777777" w:rsidR="00A97E24" w:rsidRPr="00A97E24" w:rsidRDefault="00A97E24" w:rsidP="00A97E24">
      <w:pPr>
        <w:pStyle w:val="ListParagraph"/>
        <w:rPr>
          <w:color w:val="000000"/>
          <w:sz w:val="22"/>
          <w:szCs w:val="22"/>
        </w:rPr>
      </w:pPr>
    </w:p>
    <w:p w14:paraId="5D3709CB" w14:textId="4D752472" w:rsidR="00A97E24" w:rsidRPr="00164139" w:rsidRDefault="00A97E24">
      <w:pPr>
        <w:pStyle w:val="ListParagraph"/>
        <w:numPr>
          <w:ilvl w:val="0"/>
          <w:numId w:val="2"/>
        </w:numPr>
        <w:rPr>
          <w:rStyle w:val="Hyperlink"/>
          <w:color w:val="000000"/>
          <w:sz w:val="22"/>
          <w:szCs w:val="22"/>
          <w:u w:val="none"/>
        </w:rPr>
      </w:pPr>
      <w:hyperlink r:id="rId1893" w:history="1">
        <w:r w:rsidRPr="00826436">
          <w:rPr>
            <w:rStyle w:val="Hyperlink"/>
            <w:sz w:val="22"/>
            <w:szCs w:val="22"/>
          </w:rPr>
          <w:t>Pezel T, Ambale Venkatesh B, Kato Y, De Vasconcellos H</w:t>
        </w:r>
        <w:r w:rsidR="00A051A3">
          <w:rPr>
            <w:rStyle w:val="Hyperlink"/>
            <w:sz w:val="22"/>
            <w:szCs w:val="22"/>
          </w:rPr>
          <w:t>D</w:t>
        </w:r>
        <w:r w:rsidRPr="00826436">
          <w:rPr>
            <w:rStyle w:val="Hyperlink"/>
            <w:sz w:val="22"/>
            <w:szCs w:val="22"/>
          </w:rPr>
          <w:t xml:space="preserve">, Heckbert SR, Wu CO, Post WS, Bluemke DA, Cohen-Solal A, Henry P, Lima JAC. Left Atrioventricular Coupling Index to Predict Incident Heart Failure: The Multi-Ethnic Study of Atherosclerosis. </w:t>
        </w:r>
        <w:r w:rsidRPr="00826436">
          <w:rPr>
            <w:rStyle w:val="Hyperlink"/>
            <w:i/>
            <w:iCs/>
            <w:sz w:val="22"/>
            <w:szCs w:val="22"/>
          </w:rPr>
          <w:t>Front Cardiovasc Med</w:t>
        </w:r>
        <w:r w:rsidRPr="00826436">
          <w:rPr>
            <w:rStyle w:val="Hyperlink"/>
            <w:sz w:val="22"/>
            <w:szCs w:val="22"/>
          </w:rPr>
          <w:t xml:space="preserve">. </w:t>
        </w:r>
        <w:proofErr w:type="gramStart"/>
        <w:r w:rsidRPr="00826436">
          <w:rPr>
            <w:rStyle w:val="Hyperlink"/>
            <w:sz w:val="22"/>
            <w:szCs w:val="22"/>
          </w:rPr>
          <w:t>2021;8:704611</w:t>
        </w:r>
        <w:proofErr w:type="gramEnd"/>
        <w:r w:rsidRPr="00826436">
          <w:rPr>
            <w:rStyle w:val="Hyperlink"/>
            <w:sz w:val="22"/>
            <w:szCs w:val="22"/>
          </w:rPr>
          <w:t xml:space="preserve">. </w:t>
        </w:r>
        <w:proofErr w:type="spellStart"/>
        <w:r w:rsidRPr="00826436">
          <w:rPr>
            <w:rStyle w:val="Hyperlink"/>
            <w:sz w:val="22"/>
            <w:szCs w:val="22"/>
          </w:rPr>
          <w:t>doi</w:t>
        </w:r>
        <w:proofErr w:type="spellEnd"/>
        <w:r w:rsidRPr="00826436">
          <w:rPr>
            <w:rStyle w:val="Hyperlink"/>
            <w:sz w:val="22"/>
            <w:szCs w:val="22"/>
          </w:rPr>
          <w:t xml:space="preserve">: 10.3389/fcvm.2021.704611. </w:t>
        </w:r>
        <w:proofErr w:type="spellStart"/>
        <w:r w:rsidRPr="00826436">
          <w:rPr>
            <w:rStyle w:val="Hyperlink"/>
            <w:sz w:val="22"/>
            <w:szCs w:val="22"/>
          </w:rPr>
          <w:t>eCollection</w:t>
        </w:r>
        <w:proofErr w:type="spellEnd"/>
        <w:r w:rsidRPr="00826436">
          <w:rPr>
            <w:rStyle w:val="Hyperlink"/>
            <w:sz w:val="22"/>
            <w:szCs w:val="22"/>
          </w:rPr>
          <w:t xml:space="preserve"> 2021.</w:t>
        </w:r>
      </w:hyperlink>
      <w:r w:rsidR="00164139">
        <w:rPr>
          <w:rStyle w:val="Hyperlink"/>
          <w:sz w:val="22"/>
          <w:szCs w:val="22"/>
        </w:rPr>
        <w:t xml:space="preserve"> </w:t>
      </w:r>
    </w:p>
    <w:p w14:paraId="0D73D802" w14:textId="77777777" w:rsidR="00164139" w:rsidRPr="00164139" w:rsidRDefault="00164139" w:rsidP="00164139">
      <w:pPr>
        <w:pStyle w:val="ListParagraph"/>
        <w:rPr>
          <w:color w:val="000000"/>
          <w:sz w:val="22"/>
          <w:szCs w:val="22"/>
        </w:rPr>
      </w:pPr>
    </w:p>
    <w:p w14:paraId="3F61F646" w14:textId="22F91066" w:rsidR="00164139" w:rsidRPr="006D40E3" w:rsidRDefault="00164139">
      <w:pPr>
        <w:pStyle w:val="ListParagraph"/>
        <w:numPr>
          <w:ilvl w:val="0"/>
          <w:numId w:val="2"/>
        </w:numPr>
        <w:rPr>
          <w:rStyle w:val="Hyperlink"/>
          <w:color w:val="000000"/>
          <w:sz w:val="22"/>
          <w:szCs w:val="22"/>
          <w:u w:val="none"/>
        </w:rPr>
      </w:pPr>
      <w:hyperlink r:id="rId1894" w:history="1">
        <w:r w:rsidRPr="00164139">
          <w:rPr>
            <w:rStyle w:val="Hyperlink"/>
            <w:sz w:val="22"/>
            <w:szCs w:val="22"/>
          </w:rPr>
          <w:t xml:space="preserve">Mendez IJ, Manemann SM, Bell EJ, Larson NB, Decker PA, Guerrero MA, Hanson NQ, Heckbert SR, Pankow JS, Tsai MY, Bielinski SJ. Adhesion pathway proteins and risk of atrial fibrillation in the Multi-Ethnic Study of Atherosclerosis. </w:t>
        </w:r>
        <w:r w:rsidRPr="00164139">
          <w:rPr>
            <w:rStyle w:val="Hyperlink"/>
            <w:i/>
            <w:iCs/>
            <w:sz w:val="22"/>
            <w:szCs w:val="22"/>
          </w:rPr>
          <w:t>BMC Cardiovasc Discord</w:t>
        </w:r>
        <w:r w:rsidRPr="00164139">
          <w:rPr>
            <w:rStyle w:val="Hyperlink"/>
            <w:sz w:val="22"/>
            <w:szCs w:val="22"/>
          </w:rPr>
          <w:t xml:space="preserve">. 2021;21(1):436. </w:t>
        </w:r>
        <w:proofErr w:type="spellStart"/>
        <w:r w:rsidRPr="00164139">
          <w:rPr>
            <w:rStyle w:val="Hyperlink"/>
            <w:sz w:val="22"/>
            <w:szCs w:val="22"/>
          </w:rPr>
          <w:t>doi</w:t>
        </w:r>
        <w:proofErr w:type="spellEnd"/>
        <w:r w:rsidRPr="00164139">
          <w:rPr>
            <w:rStyle w:val="Hyperlink"/>
            <w:sz w:val="22"/>
            <w:szCs w:val="22"/>
          </w:rPr>
          <w:t>: 10.1186/s12872-021-02241-w.</w:t>
        </w:r>
      </w:hyperlink>
      <w:r w:rsidR="006D40E3">
        <w:rPr>
          <w:rStyle w:val="Hyperlink"/>
          <w:sz w:val="22"/>
          <w:szCs w:val="22"/>
        </w:rPr>
        <w:t xml:space="preserve"> </w:t>
      </w:r>
    </w:p>
    <w:p w14:paraId="6780907B" w14:textId="77777777" w:rsidR="006D40E3" w:rsidRPr="006D40E3" w:rsidRDefault="006D40E3" w:rsidP="006D40E3">
      <w:pPr>
        <w:pStyle w:val="ListParagraph"/>
        <w:rPr>
          <w:color w:val="000000"/>
          <w:sz w:val="22"/>
          <w:szCs w:val="22"/>
        </w:rPr>
      </w:pPr>
    </w:p>
    <w:p w14:paraId="47F6F0CC" w14:textId="765075EC" w:rsidR="006D40E3" w:rsidRPr="004B26BB" w:rsidRDefault="006D40E3">
      <w:pPr>
        <w:pStyle w:val="ListParagraph"/>
        <w:numPr>
          <w:ilvl w:val="0"/>
          <w:numId w:val="2"/>
        </w:numPr>
        <w:rPr>
          <w:rStyle w:val="Hyperlink"/>
          <w:color w:val="000000"/>
          <w:sz w:val="22"/>
          <w:szCs w:val="22"/>
          <w:u w:val="none"/>
        </w:rPr>
      </w:pPr>
      <w:hyperlink r:id="rId1895" w:history="1">
        <w:r w:rsidRPr="004F5319">
          <w:rPr>
            <w:rStyle w:val="Hyperlink"/>
            <w:sz w:val="22"/>
            <w:szCs w:val="22"/>
          </w:rPr>
          <w:t xml:space="preserve">Marron MM, Allison M, Kanaya AM, Larsen B, Wood AC, Herrington D, Greenland P, Miljkovic I. Associations Between Lipoprotein Subfractions and Area and Density of Abdominal Muscle and Intermuscular Adipose Tissue: The Multi-Ethnic Stud of Atherosclerosis. </w:t>
        </w:r>
        <w:r w:rsidRPr="004F5319">
          <w:rPr>
            <w:rStyle w:val="Hyperlink"/>
            <w:i/>
            <w:iCs/>
            <w:sz w:val="22"/>
            <w:szCs w:val="22"/>
          </w:rPr>
          <w:t>Front Physiol</w:t>
        </w:r>
        <w:r w:rsidRPr="004F5319">
          <w:rPr>
            <w:rStyle w:val="Hyperlink"/>
            <w:sz w:val="22"/>
            <w:szCs w:val="22"/>
          </w:rPr>
          <w:t xml:space="preserve">. </w:t>
        </w:r>
        <w:proofErr w:type="gramStart"/>
        <w:r w:rsidRPr="004F5319">
          <w:rPr>
            <w:rStyle w:val="Hyperlink"/>
            <w:sz w:val="22"/>
            <w:szCs w:val="22"/>
          </w:rPr>
          <w:t>2021;12:713048</w:t>
        </w:r>
        <w:proofErr w:type="gramEnd"/>
        <w:r w:rsidRPr="004F5319">
          <w:rPr>
            <w:rStyle w:val="Hyperlink"/>
            <w:sz w:val="22"/>
            <w:szCs w:val="22"/>
          </w:rPr>
          <w:t xml:space="preserve">. </w:t>
        </w:r>
        <w:proofErr w:type="spellStart"/>
        <w:r w:rsidRPr="004F5319">
          <w:rPr>
            <w:rStyle w:val="Hyperlink"/>
            <w:sz w:val="22"/>
            <w:szCs w:val="22"/>
          </w:rPr>
          <w:t>doi</w:t>
        </w:r>
        <w:proofErr w:type="spellEnd"/>
        <w:r w:rsidRPr="004F5319">
          <w:rPr>
            <w:rStyle w:val="Hyperlink"/>
            <w:sz w:val="22"/>
            <w:szCs w:val="22"/>
          </w:rPr>
          <w:t xml:space="preserve">: 10.3389/fphys.2021.713048. </w:t>
        </w:r>
        <w:proofErr w:type="spellStart"/>
        <w:r w:rsidRPr="004F5319">
          <w:rPr>
            <w:rStyle w:val="Hyperlink"/>
            <w:sz w:val="22"/>
            <w:szCs w:val="22"/>
          </w:rPr>
          <w:t>eCollection</w:t>
        </w:r>
        <w:proofErr w:type="spellEnd"/>
        <w:r w:rsidRPr="004F5319">
          <w:rPr>
            <w:rStyle w:val="Hyperlink"/>
            <w:sz w:val="22"/>
            <w:szCs w:val="22"/>
          </w:rPr>
          <w:t xml:space="preserve"> 2021.</w:t>
        </w:r>
      </w:hyperlink>
      <w:r w:rsidR="004B26BB">
        <w:rPr>
          <w:rStyle w:val="Hyperlink"/>
          <w:sz w:val="22"/>
          <w:szCs w:val="22"/>
        </w:rPr>
        <w:t xml:space="preserve"> </w:t>
      </w:r>
    </w:p>
    <w:p w14:paraId="3CB6760C" w14:textId="77777777" w:rsidR="004B26BB" w:rsidRPr="004B26BB" w:rsidRDefault="004B26BB" w:rsidP="004B26BB">
      <w:pPr>
        <w:pStyle w:val="ListParagraph"/>
        <w:rPr>
          <w:color w:val="000000"/>
          <w:sz w:val="22"/>
          <w:szCs w:val="22"/>
        </w:rPr>
      </w:pPr>
    </w:p>
    <w:p w14:paraId="0AA8DB66" w14:textId="654A1EAB" w:rsidR="004B26BB" w:rsidRDefault="004B26BB">
      <w:pPr>
        <w:pStyle w:val="ListParagraph"/>
        <w:numPr>
          <w:ilvl w:val="0"/>
          <w:numId w:val="2"/>
        </w:numPr>
        <w:rPr>
          <w:bCs/>
          <w:sz w:val="22"/>
          <w:szCs w:val="22"/>
        </w:rPr>
      </w:pPr>
      <w:hyperlink r:id="rId1896" w:history="1">
        <w:r w:rsidRPr="004B26BB">
          <w:rPr>
            <w:rStyle w:val="Hyperlink"/>
            <w:bCs/>
            <w:sz w:val="22"/>
            <w:szCs w:val="22"/>
          </w:rPr>
          <w:t xml:space="preserve">Whelton SP, Marshal CH, Cainzos-Achirica M, Dzaye O, Blumenthal RS, Nasir K, McClelland RL, Blaha MJ. Pooled Cohort Equations and the competing risk of cardiovascular disease versus cancer: Multi-Ethnic Study of atherosclerosis. </w:t>
        </w:r>
        <w:proofErr w:type="gramStart"/>
        <w:r w:rsidRPr="004B26BB">
          <w:rPr>
            <w:rStyle w:val="Hyperlink"/>
            <w:bCs/>
            <w:i/>
            <w:iCs/>
            <w:sz w:val="22"/>
            <w:szCs w:val="22"/>
          </w:rPr>
          <w:t>Am</w:t>
        </w:r>
        <w:proofErr w:type="gramEnd"/>
        <w:r w:rsidRPr="004B26BB">
          <w:rPr>
            <w:rStyle w:val="Hyperlink"/>
            <w:bCs/>
            <w:i/>
            <w:iCs/>
            <w:sz w:val="22"/>
            <w:szCs w:val="22"/>
          </w:rPr>
          <w:t xml:space="preserve"> J Prev Cardiol</w:t>
        </w:r>
        <w:r w:rsidRPr="004B26BB">
          <w:rPr>
            <w:rStyle w:val="Hyperlink"/>
            <w:bCs/>
            <w:sz w:val="22"/>
            <w:szCs w:val="22"/>
          </w:rPr>
          <w:t xml:space="preserve">. </w:t>
        </w:r>
        <w:proofErr w:type="gramStart"/>
        <w:r w:rsidRPr="004B26BB">
          <w:rPr>
            <w:rStyle w:val="Hyperlink"/>
            <w:bCs/>
            <w:sz w:val="22"/>
            <w:szCs w:val="22"/>
          </w:rPr>
          <w:t>2021;7:100212</w:t>
        </w:r>
        <w:proofErr w:type="gramEnd"/>
        <w:r w:rsidRPr="004B26BB">
          <w:rPr>
            <w:rStyle w:val="Hyperlink"/>
            <w:bCs/>
            <w:sz w:val="22"/>
            <w:szCs w:val="22"/>
          </w:rPr>
          <w:t xml:space="preserve">. </w:t>
        </w:r>
        <w:proofErr w:type="spellStart"/>
        <w:r w:rsidRPr="004B26BB">
          <w:rPr>
            <w:rStyle w:val="Hyperlink"/>
            <w:bCs/>
            <w:sz w:val="22"/>
            <w:szCs w:val="22"/>
          </w:rPr>
          <w:t>doi</w:t>
        </w:r>
        <w:proofErr w:type="spellEnd"/>
        <w:r w:rsidRPr="004B26BB">
          <w:rPr>
            <w:rStyle w:val="Hyperlink"/>
            <w:bCs/>
            <w:sz w:val="22"/>
            <w:szCs w:val="22"/>
          </w:rPr>
          <w:t xml:space="preserve">: 10.1016/j.ajpc.2021.100212. </w:t>
        </w:r>
        <w:proofErr w:type="spellStart"/>
        <w:r w:rsidRPr="004B26BB">
          <w:rPr>
            <w:rStyle w:val="Hyperlink"/>
            <w:bCs/>
            <w:sz w:val="22"/>
            <w:szCs w:val="22"/>
          </w:rPr>
          <w:t>eCollection</w:t>
        </w:r>
        <w:proofErr w:type="spellEnd"/>
        <w:r w:rsidRPr="004B26BB">
          <w:rPr>
            <w:rStyle w:val="Hyperlink"/>
            <w:bCs/>
            <w:sz w:val="22"/>
            <w:szCs w:val="22"/>
          </w:rPr>
          <w:t xml:space="preserve"> 2021.</w:t>
        </w:r>
      </w:hyperlink>
      <w:r w:rsidRPr="004B26BB">
        <w:rPr>
          <w:bCs/>
          <w:sz w:val="22"/>
          <w:szCs w:val="22"/>
        </w:rPr>
        <w:t xml:space="preserve"> </w:t>
      </w:r>
      <w:r w:rsidR="00C147A8">
        <w:rPr>
          <w:bCs/>
          <w:sz w:val="22"/>
          <w:szCs w:val="22"/>
        </w:rPr>
        <w:t xml:space="preserve"> </w:t>
      </w:r>
    </w:p>
    <w:p w14:paraId="531F6802" w14:textId="77777777" w:rsidR="00C147A8" w:rsidRPr="00C147A8" w:rsidRDefault="00C147A8" w:rsidP="00C147A8">
      <w:pPr>
        <w:pStyle w:val="ListParagraph"/>
        <w:rPr>
          <w:bCs/>
          <w:sz w:val="22"/>
          <w:szCs w:val="22"/>
        </w:rPr>
      </w:pPr>
    </w:p>
    <w:p w14:paraId="3C2138B0" w14:textId="77777777" w:rsidR="00C147A8" w:rsidRPr="00C147A8" w:rsidRDefault="00C147A8">
      <w:pPr>
        <w:pStyle w:val="ListParagraph"/>
        <w:numPr>
          <w:ilvl w:val="0"/>
          <w:numId w:val="2"/>
        </w:numPr>
        <w:rPr>
          <w:sz w:val="22"/>
          <w:szCs w:val="22"/>
        </w:rPr>
      </w:pPr>
      <w:hyperlink r:id="rId1897" w:history="1">
        <w:r w:rsidRPr="00C147A8">
          <w:rPr>
            <w:rStyle w:val="Hyperlink"/>
            <w:sz w:val="22"/>
            <w:szCs w:val="22"/>
          </w:rPr>
          <w:t xml:space="preserve">Brenowitz WD, Zeki Al Hazzouri A, Vittinghoff E, Golden SH, Fitzpatrick AL, Yaffe K. Depressive Symptoms Imputed Across the Life Course Are Associated with Cognitive Impairment and Cognitive Decline. </w:t>
        </w:r>
        <w:r w:rsidRPr="00C147A8">
          <w:rPr>
            <w:rStyle w:val="Hyperlink"/>
            <w:i/>
            <w:iCs/>
            <w:sz w:val="22"/>
            <w:szCs w:val="22"/>
          </w:rPr>
          <w:t>J Alzheimer’s Dis</w:t>
        </w:r>
        <w:r w:rsidRPr="00C147A8">
          <w:rPr>
            <w:rStyle w:val="Hyperlink"/>
            <w:sz w:val="22"/>
            <w:szCs w:val="22"/>
          </w:rPr>
          <w:t>. 2021;83(3):1379-1389.</w:t>
        </w:r>
      </w:hyperlink>
    </w:p>
    <w:p w14:paraId="292E49AD" w14:textId="77777777" w:rsidR="00197466" w:rsidRPr="00197466" w:rsidRDefault="00197466" w:rsidP="00197466">
      <w:pPr>
        <w:ind w:left="360"/>
        <w:rPr>
          <w:rStyle w:val="Hyperlink"/>
          <w:color w:val="000000"/>
          <w:sz w:val="22"/>
          <w:szCs w:val="22"/>
          <w:u w:val="none"/>
        </w:rPr>
      </w:pPr>
    </w:p>
    <w:p w14:paraId="35509019" w14:textId="55800E5C" w:rsidR="008A1B23" w:rsidRPr="0039495C" w:rsidRDefault="008A1B23">
      <w:pPr>
        <w:pStyle w:val="ListParagraph"/>
        <w:numPr>
          <w:ilvl w:val="0"/>
          <w:numId w:val="2"/>
        </w:numPr>
        <w:rPr>
          <w:rStyle w:val="Hyperlink"/>
          <w:color w:val="000000"/>
          <w:sz w:val="22"/>
          <w:szCs w:val="22"/>
          <w:u w:val="none"/>
        </w:rPr>
      </w:pPr>
      <w:hyperlink r:id="rId1898" w:history="1">
        <w:r w:rsidRPr="00D22550">
          <w:rPr>
            <w:rStyle w:val="Hyperlink"/>
            <w:sz w:val="22"/>
            <w:szCs w:val="22"/>
          </w:rPr>
          <w:t xml:space="preserve">Razavi AC, Cardoso R, Dzaye O, Budoff M, </w:t>
        </w:r>
        <w:proofErr w:type="spellStart"/>
        <w:r w:rsidRPr="00D22550">
          <w:rPr>
            <w:rStyle w:val="Hyperlink"/>
            <w:sz w:val="22"/>
            <w:szCs w:val="22"/>
          </w:rPr>
          <w:t>Thanassoulis</w:t>
        </w:r>
        <w:proofErr w:type="spellEnd"/>
        <w:r w:rsidRPr="00D22550">
          <w:rPr>
            <w:rStyle w:val="Hyperlink"/>
            <w:sz w:val="22"/>
            <w:szCs w:val="22"/>
          </w:rPr>
          <w:t xml:space="preserve"> G, Post WS, Shah S, Berman DS, Nasir K, Blaha MJ, Whelton SP. Risk Markers for Limited Coronary Artery Calcium in Persons </w:t>
        </w:r>
        <w:proofErr w:type="gramStart"/>
        <w:r w:rsidRPr="00D22550">
          <w:rPr>
            <w:rStyle w:val="Hyperlink"/>
            <w:sz w:val="22"/>
            <w:szCs w:val="22"/>
          </w:rPr>
          <w:t>With</w:t>
        </w:r>
        <w:proofErr w:type="gramEnd"/>
        <w:r w:rsidRPr="00D22550">
          <w:rPr>
            <w:rStyle w:val="Hyperlink"/>
            <w:sz w:val="22"/>
            <w:szCs w:val="22"/>
          </w:rPr>
          <w:t xml:space="preserve"> Significant Aortic Valve Calcium (From the Multi-ethnic Study of Atherosclerosis). </w:t>
        </w:r>
        <w:proofErr w:type="gramStart"/>
        <w:r w:rsidRPr="00D22550">
          <w:rPr>
            <w:rStyle w:val="Hyperlink"/>
            <w:i/>
            <w:iCs/>
            <w:sz w:val="22"/>
            <w:szCs w:val="22"/>
          </w:rPr>
          <w:t>Am</w:t>
        </w:r>
        <w:proofErr w:type="gramEnd"/>
        <w:r w:rsidRPr="00D22550">
          <w:rPr>
            <w:rStyle w:val="Hyperlink"/>
            <w:i/>
            <w:iCs/>
            <w:sz w:val="22"/>
            <w:szCs w:val="22"/>
          </w:rPr>
          <w:t xml:space="preserve"> J </w:t>
        </w:r>
        <w:proofErr w:type="spellStart"/>
        <w:r w:rsidRPr="00D22550">
          <w:rPr>
            <w:rStyle w:val="Hyperlink"/>
            <w:i/>
            <w:iCs/>
            <w:sz w:val="22"/>
            <w:szCs w:val="22"/>
          </w:rPr>
          <w:t>Cardiol</w:t>
        </w:r>
        <w:proofErr w:type="spellEnd"/>
        <w:r w:rsidRPr="00D22550">
          <w:rPr>
            <w:rStyle w:val="Hyperlink"/>
            <w:sz w:val="22"/>
            <w:szCs w:val="22"/>
          </w:rPr>
          <w:t xml:space="preserve">. </w:t>
        </w:r>
        <w:proofErr w:type="gramStart"/>
        <w:r w:rsidRPr="00D22550">
          <w:rPr>
            <w:rStyle w:val="Hyperlink"/>
            <w:sz w:val="22"/>
            <w:szCs w:val="22"/>
          </w:rPr>
          <w:t>2021;156:58</w:t>
        </w:r>
        <w:proofErr w:type="gramEnd"/>
        <w:r w:rsidRPr="00D22550">
          <w:rPr>
            <w:rStyle w:val="Hyperlink"/>
            <w:sz w:val="22"/>
            <w:szCs w:val="22"/>
          </w:rPr>
          <w:t>-64.</w:t>
        </w:r>
      </w:hyperlink>
      <w:r w:rsidR="006B5ACD">
        <w:rPr>
          <w:rStyle w:val="Hyperlink"/>
          <w:sz w:val="22"/>
          <w:szCs w:val="22"/>
        </w:rPr>
        <w:t xml:space="preserve"> </w:t>
      </w:r>
      <w:r w:rsidR="004E1D38">
        <w:rPr>
          <w:rStyle w:val="Hyperlink"/>
          <w:sz w:val="22"/>
          <w:szCs w:val="22"/>
        </w:rPr>
        <w:t xml:space="preserve"> </w:t>
      </w:r>
      <w:r w:rsidR="0039495C">
        <w:rPr>
          <w:rStyle w:val="Hyperlink"/>
          <w:sz w:val="22"/>
          <w:szCs w:val="22"/>
        </w:rPr>
        <w:t xml:space="preserve"> </w:t>
      </w:r>
    </w:p>
    <w:p w14:paraId="10CFC3ED" w14:textId="77777777" w:rsidR="0039495C" w:rsidRPr="0039495C" w:rsidRDefault="0039495C" w:rsidP="0039495C">
      <w:pPr>
        <w:pStyle w:val="ListParagraph"/>
        <w:rPr>
          <w:rStyle w:val="Hyperlink"/>
          <w:color w:val="000000"/>
          <w:sz w:val="22"/>
          <w:szCs w:val="22"/>
          <w:u w:val="none"/>
        </w:rPr>
      </w:pPr>
    </w:p>
    <w:p w14:paraId="01AD1E7F" w14:textId="77777777" w:rsidR="0039495C" w:rsidRPr="0039495C" w:rsidRDefault="0039495C">
      <w:pPr>
        <w:pStyle w:val="ListParagraph"/>
        <w:numPr>
          <w:ilvl w:val="0"/>
          <w:numId w:val="2"/>
        </w:numPr>
        <w:rPr>
          <w:rStyle w:val="Hyperlink"/>
          <w:sz w:val="22"/>
          <w:szCs w:val="22"/>
        </w:rPr>
      </w:pPr>
      <w:hyperlink r:id="rId1899" w:history="1">
        <w:r w:rsidRPr="0039495C">
          <w:rPr>
            <w:rStyle w:val="Hyperlink"/>
            <w:sz w:val="22"/>
            <w:szCs w:val="22"/>
          </w:rPr>
          <w:t xml:space="preserve">Chung J, Goodman M, Huang T, Wallace ML, Johnson DA, Bertisch S, Redline S. Racial-ethnic Differences in Actigraphy, Questionnaire, and Polysomnography Indicators of Healthy Sleep: The Multi-Ethnic Study of Atherosclerosis. </w:t>
        </w:r>
        <w:proofErr w:type="gramStart"/>
        <w:r w:rsidRPr="0039495C">
          <w:rPr>
            <w:rStyle w:val="Hyperlink"/>
            <w:i/>
            <w:iCs/>
            <w:sz w:val="22"/>
            <w:szCs w:val="22"/>
          </w:rPr>
          <w:t>Am</w:t>
        </w:r>
        <w:proofErr w:type="gramEnd"/>
        <w:r w:rsidRPr="0039495C">
          <w:rPr>
            <w:rStyle w:val="Hyperlink"/>
            <w:i/>
            <w:iCs/>
            <w:sz w:val="22"/>
            <w:szCs w:val="22"/>
          </w:rPr>
          <w:t xml:space="preserve"> J Epidemiol</w:t>
        </w:r>
        <w:r w:rsidRPr="0039495C">
          <w:rPr>
            <w:rStyle w:val="Hyperlink"/>
            <w:sz w:val="22"/>
            <w:szCs w:val="22"/>
          </w:rPr>
          <w:t xml:space="preserve">. 2021: kwab323. </w:t>
        </w:r>
        <w:proofErr w:type="spellStart"/>
        <w:r w:rsidRPr="0039495C">
          <w:rPr>
            <w:rStyle w:val="Hyperlink"/>
            <w:sz w:val="22"/>
            <w:szCs w:val="22"/>
          </w:rPr>
          <w:t>doi</w:t>
        </w:r>
        <w:proofErr w:type="spellEnd"/>
        <w:r w:rsidRPr="0039495C">
          <w:rPr>
            <w:rStyle w:val="Hyperlink"/>
            <w:sz w:val="22"/>
            <w:szCs w:val="22"/>
          </w:rPr>
          <w:t>: 10.1093/</w:t>
        </w:r>
        <w:proofErr w:type="spellStart"/>
        <w:r w:rsidRPr="0039495C">
          <w:rPr>
            <w:rStyle w:val="Hyperlink"/>
            <w:sz w:val="22"/>
            <w:szCs w:val="22"/>
          </w:rPr>
          <w:t>aje</w:t>
        </w:r>
        <w:proofErr w:type="spellEnd"/>
        <w:r w:rsidRPr="0039495C">
          <w:rPr>
            <w:rStyle w:val="Hyperlink"/>
            <w:sz w:val="22"/>
            <w:szCs w:val="22"/>
          </w:rPr>
          <w:t>/kwab232.</w:t>
        </w:r>
      </w:hyperlink>
    </w:p>
    <w:p w14:paraId="073B80FB" w14:textId="77777777" w:rsidR="0039495C" w:rsidRPr="0039495C" w:rsidRDefault="0039495C" w:rsidP="0039495C">
      <w:pPr>
        <w:ind w:left="360"/>
        <w:rPr>
          <w:rStyle w:val="Hyperlink"/>
          <w:color w:val="000000"/>
          <w:sz w:val="22"/>
          <w:szCs w:val="22"/>
          <w:u w:val="none"/>
        </w:rPr>
      </w:pPr>
    </w:p>
    <w:p w14:paraId="12AC1A09" w14:textId="7A440103" w:rsidR="004E1D38" w:rsidRPr="00192F81" w:rsidRDefault="004E1D38">
      <w:pPr>
        <w:pStyle w:val="ListParagraph"/>
        <w:numPr>
          <w:ilvl w:val="0"/>
          <w:numId w:val="2"/>
        </w:numPr>
        <w:rPr>
          <w:rStyle w:val="Hyperlink"/>
          <w:color w:val="000000"/>
          <w:sz w:val="22"/>
          <w:szCs w:val="22"/>
          <w:u w:val="none"/>
        </w:rPr>
      </w:pPr>
      <w:hyperlink r:id="rId1900" w:history="1">
        <w:r w:rsidRPr="002766C2">
          <w:rPr>
            <w:rStyle w:val="Hyperlink"/>
            <w:sz w:val="22"/>
            <w:szCs w:val="22"/>
          </w:rPr>
          <w:t xml:space="preserve">Auchincloss AH, Li J, Moore KA, Franco M, Mujahid MS, Moore LV. Are </w:t>
        </w:r>
        <w:proofErr w:type="spellStart"/>
        <w:r w:rsidRPr="002766C2">
          <w:rPr>
            <w:rStyle w:val="Hyperlink"/>
            <w:sz w:val="22"/>
            <w:szCs w:val="22"/>
          </w:rPr>
          <w:t>neighbo</w:t>
        </w:r>
        <w:r w:rsidR="003B038B">
          <w:rPr>
            <w:rStyle w:val="Hyperlink"/>
            <w:sz w:val="22"/>
            <w:szCs w:val="22"/>
          </w:rPr>
          <w:t>u</w:t>
        </w:r>
        <w:r w:rsidRPr="002766C2">
          <w:rPr>
            <w:rStyle w:val="Hyperlink"/>
            <w:sz w:val="22"/>
            <w:szCs w:val="22"/>
          </w:rPr>
          <w:t>rhood</w:t>
        </w:r>
        <w:proofErr w:type="spellEnd"/>
        <w:r w:rsidRPr="002766C2">
          <w:rPr>
            <w:rStyle w:val="Hyperlink"/>
            <w:sz w:val="22"/>
            <w:szCs w:val="22"/>
          </w:rPr>
          <w:t xml:space="preserve"> restaurants related to frequency of restaurant meals and dietary quality? Prevalence and changes over time in the Multi-Ethnic Study of Atherosclerosis. </w:t>
        </w:r>
        <w:r w:rsidRPr="002766C2">
          <w:rPr>
            <w:rStyle w:val="Hyperlink"/>
            <w:i/>
            <w:iCs/>
            <w:sz w:val="22"/>
            <w:szCs w:val="22"/>
          </w:rPr>
          <w:t xml:space="preserve">Public Health </w:t>
        </w:r>
        <w:proofErr w:type="spellStart"/>
        <w:r w:rsidRPr="002766C2">
          <w:rPr>
            <w:rStyle w:val="Hyperlink"/>
            <w:i/>
            <w:iCs/>
            <w:sz w:val="22"/>
            <w:szCs w:val="22"/>
          </w:rPr>
          <w:t>Nutr</w:t>
        </w:r>
        <w:proofErr w:type="spellEnd"/>
        <w:r w:rsidRPr="002766C2">
          <w:rPr>
            <w:rStyle w:val="Hyperlink"/>
            <w:sz w:val="22"/>
            <w:szCs w:val="22"/>
          </w:rPr>
          <w:t>. 2021;24(14):4630-4641.</w:t>
        </w:r>
      </w:hyperlink>
      <w:r w:rsidR="00CB7C3A">
        <w:rPr>
          <w:rStyle w:val="Hyperlink"/>
          <w:sz w:val="22"/>
          <w:szCs w:val="22"/>
        </w:rPr>
        <w:t xml:space="preserve"> </w:t>
      </w:r>
    </w:p>
    <w:p w14:paraId="5F6B535F" w14:textId="77777777" w:rsidR="00192F81" w:rsidRPr="00192F81" w:rsidRDefault="00192F81" w:rsidP="00192F81">
      <w:pPr>
        <w:pStyle w:val="ListParagraph"/>
        <w:rPr>
          <w:rStyle w:val="Hyperlink"/>
          <w:color w:val="000000"/>
          <w:sz w:val="22"/>
          <w:szCs w:val="22"/>
          <w:u w:val="none"/>
        </w:rPr>
      </w:pPr>
    </w:p>
    <w:p w14:paraId="3F35E9A6" w14:textId="2F4E8A6D" w:rsidR="00CB7C3A" w:rsidRPr="002C4C03" w:rsidRDefault="00CB7C3A">
      <w:pPr>
        <w:pStyle w:val="ListParagraph"/>
        <w:numPr>
          <w:ilvl w:val="0"/>
          <w:numId w:val="2"/>
        </w:numPr>
        <w:rPr>
          <w:rStyle w:val="Hyperlink"/>
          <w:color w:val="000000"/>
          <w:sz w:val="22"/>
          <w:szCs w:val="22"/>
          <w:u w:val="none"/>
        </w:rPr>
      </w:pPr>
      <w:hyperlink r:id="rId1901" w:history="1">
        <w:r w:rsidRPr="00463055">
          <w:rPr>
            <w:rStyle w:val="Hyperlink"/>
            <w:sz w:val="22"/>
            <w:szCs w:val="22"/>
          </w:rPr>
          <w:t xml:space="preserve">Kundel V, Reid M, Fayad Z, </w:t>
        </w:r>
        <w:proofErr w:type="spellStart"/>
        <w:r w:rsidRPr="00463055">
          <w:rPr>
            <w:rStyle w:val="Hyperlink"/>
            <w:sz w:val="22"/>
            <w:szCs w:val="22"/>
          </w:rPr>
          <w:t>Ayappa</w:t>
        </w:r>
        <w:proofErr w:type="spellEnd"/>
        <w:r w:rsidRPr="00463055">
          <w:rPr>
            <w:rStyle w:val="Hyperlink"/>
            <w:sz w:val="22"/>
            <w:szCs w:val="22"/>
          </w:rPr>
          <w:t xml:space="preserve"> I, Mani V, </w:t>
        </w:r>
        <w:proofErr w:type="spellStart"/>
        <w:r w:rsidRPr="00463055">
          <w:rPr>
            <w:rStyle w:val="Hyperlink"/>
            <w:sz w:val="22"/>
            <w:szCs w:val="22"/>
          </w:rPr>
          <w:t>Rueschman</w:t>
        </w:r>
        <w:proofErr w:type="spellEnd"/>
        <w:r w:rsidRPr="00463055">
          <w:rPr>
            <w:rStyle w:val="Hyperlink"/>
            <w:sz w:val="22"/>
            <w:szCs w:val="22"/>
          </w:rPr>
          <w:t xml:space="preserve"> M, Redline S, Shea S, Shah N. Sleep duration and vascular inflammation using hybrid positron emission tomography/magnetic resonance imaging: results from the Multi-Ethnic Study of Atherosclerosis. </w:t>
        </w:r>
        <w:r w:rsidRPr="00463055">
          <w:rPr>
            <w:rStyle w:val="Hyperlink"/>
            <w:i/>
            <w:iCs/>
            <w:sz w:val="22"/>
            <w:szCs w:val="22"/>
          </w:rPr>
          <w:t>J Clin Sleep Med</w:t>
        </w:r>
        <w:r w:rsidRPr="00463055">
          <w:rPr>
            <w:rStyle w:val="Hyperlink"/>
            <w:sz w:val="22"/>
            <w:szCs w:val="22"/>
          </w:rPr>
          <w:t>. 2021;17(10):2009-2018.</w:t>
        </w:r>
      </w:hyperlink>
      <w:r w:rsidR="00CB6B78">
        <w:rPr>
          <w:rStyle w:val="Hyperlink"/>
          <w:sz w:val="22"/>
          <w:szCs w:val="22"/>
        </w:rPr>
        <w:t xml:space="preserve"> </w:t>
      </w:r>
    </w:p>
    <w:p w14:paraId="5F88EF81" w14:textId="77777777" w:rsidR="002C4C03" w:rsidRPr="002C4C03" w:rsidRDefault="002C4C03" w:rsidP="002C4C03">
      <w:pPr>
        <w:pStyle w:val="ListParagraph"/>
        <w:rPr>
          <w:rStyle w:val="Hyperlink"/>
          <w:color w:val="000000"/>
          <w:sz w:val="22"/>
          <w:szCs w:val="22"/>
          <w:u w:val="none"/>
        </w:rPr>
      </w:pPr>
    </w:p>
    <w:p w14:paraId="57C5924C" w14:textId="2EF7B3FA" w:rsidR="00CB6B78" w:rsidRPr="00E9618E" w:rsidRDefault="00CB6B78">
      <w:pPr>
        <w:pStyle w:val="ListParagraph"/>
        <w:numPr>
          <w:ilvl w:val="0"/>
          <w:numId w:val="2"/>
        </w:numPr>
        <w:rPr>
          <w:rStyle w:val="Hyperlink"/>
          <w:color w:val="000000"/>
          <w:sz w:val="22"/>
          <w:szCs w:val="22"/>
          <w:u w:val="none"/>
        </w:rPr>
      </w:pPr>
      <w:hyperlink r:id="rId1902" w:history="1">
        <w:r w:rsidRPr="009B19E4">
          <w:rPr>
            <w:rStyle w:val="Hyperlink"/>
            <w:sz w:val="22"/>
            <w:szCs w:val="22"/>
          </w:rPr>
          <w:t xml:space="preserve">Newman SB, Kundel V, Matsuzaki M, Reid M, Kizer JR, Kaplan RC, Fayad ZA, Mani V, Shea S, Allison M, Criqui MH, Lutsey PL, McClelland RL, Redline S, Shah NA. Sleep apnea, coronary artery calcium density, and cardiovascular events: results from the Multi-Ethnic Study of Atherosclerosis. </w:t>
        </w:r>
        <w:r w:rsidRPr="009B19E4">
          <w:rPr>
            <w:rStyle w:val="Hyperlink"/>
            <w:i/>
            <w:iCs/>
            <w:sz w:val="22"/>
            <w:szCs w:val="22"/>
          </w:rPr>
          <w:t>J Clin Sleep Med</w:t>
        </w:r>
        <w:r w:rsidRPr="009B19E4">
          <w:rPr>
            <w:rStyle w:val="Hyperlink"/>
            <w:sz w:val="22"/>
            <w:szCs w:val="22"/>
          </w:rPr>
          <w:t>. 2021;17(10):2075-2083.</w:t>
        </w:r>
      </w:hyperlink>
      <w:r w:rsidR="00E9618E">
        <w:rPr>
          <w:rStyle w:val="Hyperlink"/>
          <w:sz w:val="22"/>
          <w:szCs w:val="22"/>
        </w:rPr>
        <w:t xml:space="preserve"> </w:t>
      </w:r>
    </w:p>
    <w:p w14:paraId="40E89064" w14:textId="77777777" w:rsidR="00E9618E" w:rsidRPr="00E9618E" w:rsidRDefault="00E9618E" w:rsidP="00E9618E">
      <w:pPr>
        <w:pStyle w:val="ListParagraph"/>
        <w:rPr>
          <w:rStyle w:val="Hyperlink"/>
          <w:color w:val="000000"/>
          <w:sz w:val="22"/>
          <w:szCs w:val="22"/>
          <w:u w:val="none"/>
        </w:rPr>
      </w:pPr>
    </w:p>
    <w:p w14:paraId="6FC05778" w14:textId="30809BEC" w:rsidR="00E9618E" w:rsidRPr="00EC7137" w:rsidRDefault="00E9618E">
      <w:pPr>
        <w:pStyle w:val="ListParagraph"/>
        <w:numPr>
          <w:ilvl w:val="0"/>
          <w:numId w:val="2"/>
        </w:numPr>
        <w:rPr>
          <w:rStyle w:val="Hyperlink"/>
          <w:color w:val="000000"/>
          <w:sz w:val="22"/>
          <w:szCs w:val="22"/>
          <w:u w:val="none"/>
        </w:rPr>
      </w:pPr>
      <w:hyperlink r:id="rId1903" w:history="1">
        <w:r w:rsidRPr="00C3108A">
          <w:rPr>
            <w:rStyle w:val="Hyperlink"/>
            <w:sz w:val="22"/>
            <w:szCs w:val="22"/>
          </w:rPr>
          <w:t xml:space="preserve">Delker E, AlYami B, Gallo LC, Ruiz JM, Szklo M, Allison MA. Chronic Stress Burden, Visceral Adipose Tissue, and Adiposity-Related Inflammation: The Multi-Ethnic Study of Atherosclerosis. </w:t>
        </w:r>
        <w:proofErr w:type="spellStart"/>
        <w:r w:rsidRPr="00C3108A">
          <w:rPr>
            <w:rStyle w:val="Hyperlink"/>
            <w:i/>
            <w:iCs/>
            <w:sz w:val="22"/>
            <w:szCs w:val="22"/>
          </w:rPr>
          <w:t>Psychosom</w:t>
        </w:r>
        <w:proofErr w:type="spellEnd"/>
        <w:r w:rsidRPr="00C3108A">
          <w:rPr>
            <w:rStyle w:val="Hyperlink"/>
            <w:i/>
            <w:iCs/>
            <w:sz w:val="22"/>
            <w:szCs w:val="22"/>
          </w:rPr>
          <w:t xml:space="preserve"> Med</w:t>
        </w:r>
        <w:r w:rsidRPr="00C3108A">
          <w:rPr>
            <w:rStyle w:val="Hyperlink"/>
            <w:sz w:val="22"/>
            <w:szCs w:val="22"/>
          </w:rPr>
          <w:t>. 2021;83(8):834-842.</w:t>
        </w:r>
      </w:hyperlink>
      <w:r w:rsidR="00EC7137">
        <w:rPr>
          <w:rStyle w:val="Hyperlink"/>
          <w:sz w:val="22"/>
          <w:szCs w:val="22"/>
        </w:rPr>
        <w:t xml:space="preserve"> </w:t>
      </w:r>
    </w:p>
    <w:p w14:paraId="7F9CBCC6" w14:textId="77777777" w:rsidR="00C61F62" w:rsidRPr="00EC7137" w:rsidRDefault="00C61F62" w:rsidP="00EC7137">
      <w:pPr>
        <w:pStyle w:val="ListParagraph"/>
        <w:rPr>
          <w:rStyle w:val="Hyperlink"/>
          <w:color w:val="000000"/>
          <w:sz w:val="22"/>
          <w:szCs w:val="22"/>
          <w:u w:val="none"/>
        </w:rPr>
      </w:pPr>
    </w:p>
    <w:p w14:paraId="50EA7BA2" w14:textId="26DD7F74" w:rsidR="00EC7137" w:rsidRPr="00137653" w:rsidRDefault="00EC7137">
      <w:pPr>
        <w:pStyle w:val="ListParagraph"/>
        <w:numPr>
          <w:ilvl w:val="0"/>
          <w:numId w:val="2"/>
        </w:numPr>
        <w:rPr>
          <w:rStyle w:val="Hyperlink"/>
          <w:color w:val="000000"/>
          <w:sz w:val="22"/>
          <w:szCs w:val="22"/>
          <w:u w:val="none"/>
        </w:rPr>
      </w:pPr>
      <w:hyperlink r:id="rId1904" w:history="1">
        <w:r w:rsidRPr="00431A28">
          <w:rPr>
            <w:rStyle w:val="Hyperlink"/>
            <w:sz w:val="22"/>
            <w:szCs w:val="22"/>
          </w:rPr>
          <w:t xml:space="preserve">Massera D, Buzkova P, Bortnick AE, Owens DS, Mao SS, Li D, De Boer IH, Kestenbaum BR, Budoff MJ, Kizer JR. Bone mineral density and long-term progression of aortic valve and mitral annular calcification: The Multi-Ethnic Study of Atherosclerosis. </w:t>
        </w:r>
        <w:r w:rsidRPr="00431A28">
          <w:rPr>
            <w:rStyle w:val="Hyperlink"/>
            <w:i/>
            <w:iCs/>
            <w:sz w:val="22"/>
            <w:szCs w:val="22"/>
          </w:rPr>
          <w:t>Atherosclerosis</w:t>
        </w:r>
        <w:r w:rsidRPr="00431A28">
          <w:rPr>
            <w:rStyle w:val="Hyperlink"/>
            <w:sz w:val="22"/>
            <w:szCs w:val="22"/>
          </w:rPr>
          <w:t xml:space="preserve">. </w:t>
        </w:r>
        <w:proofErr w:type="gramStart"/>
        <w:r w:rsidRPr="00431A28">
          <w:rPr>
            <w:rStyle w:val="Hyperlink"/>
            <w:sz w:val="22"/>
            <w:szCs w:val="22"/>
          </w:rPr>
          <w:t>2021;335:126</w:t>
        </w:r>
        <w:proofErr w:type="gramEnd"/>
        <w:r w:rsidRPr="00431A28">
          <w:rPr>
            <w:rStyle w:val="Hyperlink"/>
            <w:sz w:val="22"/>
            <w:szCs w:val="22"/>
          </w:rPr>
          <w:t>-134.</w:t>
        </w:r>
      </w:hyperlink>
      <w:r w:rsidR="00137653">
        <w:rPr>
          <w:rStyle w:val="Hyperlink"/>
          <w:sz w:val="22"/>
          <w:szCs w:val="22"/>
        </w:rPr>
        <w:t xml:space="preserve"> </w:t>
      </w:r>
    </w:p>
    <w:p w14:paraId="6C14B2DC" w14:textId="77777777" w:rsidR="006974E8" w:rsidRDefault="006974E8" w:rsidP="00137653">
      <w:pPr>
        <w:pStyle w:val="ListParagraph"/>
        <w:rPr>
          <w:rStyle w:val="Hyperlink"/>
          <w:color w:val="000000"/>
          <w:sz w:val="22"/>
          <w:szCs w:val="22"/>
          <w:u w:val="none"/>
        </w:rPr>
      </w:pPr>
    </w:p>
    <w:p w14:paraId="10287CAE" w14:textId="77777777" w:rsidR="00963BD3" w:rsidRDefault="00963BD3" w:rsidP="00137653">
      <w:pPr>
        <w:pStyle w:val="ListParagraph"/>
        <w:rPr>
          <w:rStyle w:val="Hyperlink"/>
          <w:color w:val="000000"/>
          <w:sz w:val="22"/>
          <w:szCs w:val="22"/>
          <w:u w:val="none"/>
        </w:rPr>
      </w:pPr>
    </w:p>
    <w:p w14:paraId="514F9799" w14:textId="77777777" w:rsidR="00963BD3" w:rsidRPr="00137653" w:rsidRDefault="00963BD3" w:rsidP="00137653">
      <w:pPr>
        <w:pStyle w:val="ListParagraph"/>
        <w:rPr>
          <w:rStyle w:val="Hyperlink"/>
          <w:color w:val="000000"/>
          <w:sz w:val="22"/>
          <w:szCs w:val="22"/>
          <w:u w:val="none"/>
        </w:rPr>
      </w:pPr>
    </w:p>
    <w:p w14:paraId="1A6F4CED" w14:textId="6B8DC6C4" w:rsidR="00137653" w:rsidRPr="005512A9" w:rsidRDefault="00137653">
      <w:pPr>
        <w:pStyle w:val="ListParagraph"/>
        <w:numPr>
          <w:ilvl w:val="0"/>
          <w:numId w:val="2"/>
        </w:numPr>
        <w:rPr>
          <w:rStyle w:val="Hyperlink"/>
          <w:color w:val="000000"/>
          <w:sz w:val="22"/>
          <w:szCs w:val="22"/>
          <w:u w:val="none"/>
        </w:rPr>
      </w:pPr>
      <w:hyperlink r:id="rId1905" w:history="1">
        <w:r w:rsidRPr="00D730E5">
          <w:rPr>
            <w:rStyle w:val="Hyperlink"/>
            <w:sz w:val="22"/>
            <w:szCs w:val="22"/>
          </w:rPr>
          <w:t xml:space="preserve">Shabani M, Bakhshi H, Ostovaneh MR, Ma X, Wu CO, Ambale-Venkatesh B, Blaha MJ, Allison MA, Budoff MJ, Cushman M, Tracy RP, Herrington DM, Szklo M, Cox C, Bluemke DA, Lima JAC. Temporal change in inflammatory biomarkers and risk of cardiovascular events: the Multi-ethnic Study of Atherosclerosis. </w:t>
        </w:r>
        <w:r w:rsidRPr="00D730E5">
          <w:rPr>
            <w:rStyle w:val="Hyperlink"/>
            <w:i/>
            <w:iCs/>
            <w:sz w:val="22"/>
            <w:szCs w:val="22"/>
          </w:rPr>
          <w:t>ESC Heart Fail</w:t>
        </w:r>
        <w:r w:rsidRPr="00D730E5">
          <w:rPr>
            <w:rStyle w:val="Hyperlink"/>
            <w:sz w:val="22"/>
            <w:szCs w:val="22"/>
          </w:rPr>
          <w:t>. 2021;8(5):3769-3782.</w:t>
        </w:r>
      </w:hyperlink>
      <w:r w:rsidR="005512A9">
        <w:rPr>
          <w:rStyle w:val="Hyperlink"/>
          <w:sz w:val="22"/>
          <w:szCs w:val="22"/>
        </w:rPr>
        <w:t xml:space="preserve"> </w:t>
      </w:r>
    </w:p>
    <w:p w14:paraId="2B4B0605" w14:textId="77777777" w:rsidR="00B20FAF" w:rsidRPr="005512A9" w:rsidRDefault="00B20FAF" w:rsidP="005512A9">
      <w:pPr>
        <w:pStyle w:val="ListParagraph"/>
        <w:rPr>
          <w:rStyle w:val="Hyperlink"/>
          <w:color w:val="000000"/>
          <w:sz w:val="22"/>
          <w:szCs w:val="22"/>
          <w:u w:val="none"/>
        </w:rPr>
      </w:pPr>
    </w:p>
    <w:p w14:paraId="390F3E92" w14:textId="69DBA1E0" w:rsidR="005512A9" w:rsidRPr="00666D84" w:rsidRDefault="005512A9">
      <w:pPr>
        <w:pStyle w:val="ListParagraph"/>
        <w:numPr>
          <w:ilvl w:val="0"/>
          <w:numId w:val="2"/>
        </w:numPr>
        <w:rPr>
          <w:rStyle w:val="Hyperlink"/>
          <w:color w:val="000000"/>
          <w:sz w:val="22"/>
          <w:szCs w:val="22"/>
          <w:u w:val="none"/>
        </w:rPr>
      </w:pPr>
      <w:hyperlink r:id="rId1906" w:history="1">
        <w:r w:rsidRPr="00F82D23">
          <w:rPr>
            <w:rStyle w:val="Hyperlink"/>
            <w:sz w:val="22"/>
            <w:szCs w:val="22"/>
          </w:rPr>
          <w:t xml:space="preserve">Patel J, Pallazola VA, Dudum R, Greenland P, McEvoy JW, Blumenthal RS, Virani SS, Miedema MD, Shea S, Yeboah J, Abbate A, Hundley WG, Karger AB, Tsai MY Sathiyakumar V, Ogunmoroti O, Cushman M, Savji N, Liu K, Nasir K, Blaha MJ, Martin SS, Al Rifai M. Assessment of Coronary Artery Calcium Scoring to Guide Statin Therapy Allocation According to Risk-Enhancing Factors: The Multi-Ethnic Study of Atherosclerosis. </w:t>
        </w:r>
        <w:r w:rsidRPr="00F82D23">
          <w:rPr>
            <w:rStyle w:val="Hyperlink"/>
            <w:i/>
            <w:iCs/>
            <w:sz w:val="22"/>
            <w:szCs w:val="22"/>
          </w:rPr>
          <w:t xml:space="preserve">JAMA </w:t>
        </w:r>
        <w:proofErr w:type="spellStart"/>
        <w:r w:rsidRPr="00F82D23">
          <w:rPr>
            <w:rStyle w:val="Hyperlink"/>
            <w:i/>
            <w:iCs/>
            <w:sz w:val="22"/>
            <w:szCs w:val="22"/>
          </w:rPr>
          <w:t>Cardiol</w:t>
        </w:r>
        <w:proofErr w:type="spellEnd"/>
        <w:r w:rsidRPr="00F82D23">
          <w:rPr>
            <w:rStyle w:val="Hyperlink"/>
            <w:sz w:val="22"/>
            <w:szCs w:val="22"/>
          </w:rPr>
          <w:t>. 2021;6(10):1161-1170.</w:t>
        </w:r>
      </w:hyperlink>
      <w:r w:rsidR="00666D84">
        <w:rPr>
          <w:rStyle w:val="Hyperlink"/>
          <w:sz w:val="22"/>
          <w:szCs w:val="22"/>
        </w:rPr>
        <w:t xml:space="preserve"> </w:t>
      </w:r>
    </w:p>
    <w:p w14:paraId="462CFD96" w14:textId="77777777" w:rsidR="00666D84" w:rsidRPr="00666D84" w:rsidRDefault="00666D84" w:rsidP="00666D84">
      <w:pPr>
        <w:pStyle w:val="ListParagraph"/>
        <w:rPr>
          <w:rStyle w:val="Hyperlink"/>
          <w:color w:val="000000"/>
          <w:sz w:val="22"/>
          <w:szCs w:val="22"/>
          <w:u w:val="none"/>
        </w:rPr>
      </w:pPr>
    </w:p>
    <w:p w14:paraId="29DE09DC" w14:textId="66359C47" w:rsidR="00666D84" w:rsidRPr="008D31DE" w:rsidRDefault="00666D84">
      <w:pPr>
        <w:pStyle w:val="ListParagraph"/>
        <w:numPr>
          <w:ilvl w:val="0"/>
          <w:numId w:val="2"/>
        </w:numPr>
        <w:rPr>
          <w:rStyle w:val="Hyperlink"/>
          <w:color w:val="000000"/>
          <w:sz w:val="22"/>
          <w:szCs w:val="22"/>
          <w:u w:val="none"/>
        </w:rPr>
      </w:pPr>
      <w:hyperlink r:id="rId1907" w:history="1">
        <w:r w:rsidRPr="00F26D3B">
          <w:rPr>
            <w:rStyle w:val="Hyperlink"/>
            <w:sz w:val="22"/>
            <w:szCs w:val="22"/>
          </w:rPr>
          <w:t xml:space="preserve">Bertisch SM, Reid M, Lutsey PL, Kaufman JD, McClelland R, Patel SR, Redline S. Gender differences in the association of insomnia symptoms and coronary artery calcification in the multi-ethnic study of atherosclerosis. </w:t>
        </w:r>
        <w:r w:rsidRPr="00F26D3B">
          <w:rPr>
            <w:rStyle w:val="Hyperlink"/>
            <w:i/>
            <w:iCs/>
            <w:sz w:val="22"/>
            <w:szCs w:val="22"/>
          </w:rPr>
          <w:t>Sleep</w:t>
        </w:r>
        <w:r w:rsidRPr="00F26D3B">
          <w:rPr>
            <w:rStyle w:val="Hyperlink"/>
            <w:sz w:val="22"/>
            <w:szCs w:val="22"/>
          </w:rPr>
          <w:t>. 2021;44(10</w:t>
        </w:r>
        <w:proofErr w:type="gramStart"/>
        <w:r w:rsidRPr="00F26D3B">
          <w:rPr>
            <w:rStyle w:val="Hyperlink"/>
            <w:sz w:val="22"/>
            <w:szCs w:val="22"/>
          </w:rPr>
          <w:t>):zsab</w:t>
        </w:r>
        <w:proofErr w:type="gramEnd"/>
        <w:r w:rsidRPr="00F26D3B">
          <w:rPr>
            <w:rStyle w:val="Hyperlink"/>
            <w:sz w:val="22"/>
            <w:szCs w:val="22"/>
          </w:rPr>
          <w:t xml:space="preserve">116. </w:t>
        </w:r>
        <w:proofErr w:type="spellStart"/>
        <w:r w:rsidRPr="00F26D3B">
          <w:rPr>
            <w:rStyle w:val="Hyperlink"/>
            <w:sz w:val="22"/>
            <w:szCs w:val="22"/>
          </w:rPr>
          <w:t>doi</w:t>
        </w:r>
        <w:proofErr w:type="spellEnd"/>
        <w:r w:rsidRPr="00F26D3B">
          <w:rPr>
            <w:rStyle w:val="Hyperlink"/>
            <w:sz w:val="22"/>
            <w:szCs w:val="22"/>
          </w:rPr>
          <w:t>: 10.1093/sleep/zsab116.</w:t>
        </w:r>
      </w:hyperlink>
    </w:p>
    <w:p w14:paraId="285693D3" w14:textId="77777777" w:rsidR="008D31DE" w:rsidRPr="008D31DE" w:rsidRDefault="008D31DE" w:rsidP="008D31DE">
      <w:pPr>
        <w:pStyle w:val="ListParagraph"/>
        <w:rPr>
          <w:rStyle w:val="Hyperlink"/>
          <w:color w:val="000000"/>
          <w:sz w:val="22"/>
          <w:szCs w:val="22"/>
          <w:u w:val="none"/>
        </w:rPr>
      </w:pPr>
    </w:p>
    <w:p w14:paraId="52913EED" w14:textId="197486C2" w:rsidR="008D31DE" w:rsidRPr="002079D0" w:rsidRDefault="008D31DE">
      <w:pPr>
        <w:pStyle w:val="ListParagraph"/>
        <w:numPr>
          <w:ilvl w:val="0"/>
          <w:numId w:val="2"/>
        </w:numPr>
        <w:rPr>
          <w:rStyle w:val="Hyperlink"/>
          <w:color w:val="000000"/>
          <w:sz w:val="22"/>
          <w:szCs w:val="22"/>
          <w:u w:val="none"/>
        </w:rPr>
      </w:pPr>
      <w:hyperlink r:id="rId1908" w:history="1">
        <w:r w:rsidRPr="008D31DE">
          <w:rPr>
            <w:rStyle w:val="Hyperlink"/>
            <w:sz w:val="22"/>
            <w:szCs w:val="22"/>
          </w:rPr>
          <w:t xml:space="preserve">Briceño EM, Gross AL, Giordani BJ, Manly JJ, Gottesman RF, Elkind MSV, Sidney S, Hingtgen S, Sacco RL, Wright CB, Fitzpatrick A, Fohner AE, Mosley TH, Yaffe K, Levine DA. Pre-Statistical Considerations for Harmonization of Cognitive Instruments: Harmonization of ARIC, CARDIA, CHS, MESA and NOMAS. </w:t>
        </w:r>
        <w:r w:rsidRPr="008D31DE">
          <w:rPr>
            <w:rStyle w:val="Hyperlink"/>
            <w:i/>
            <w:iCs/>
            <w:sz w:val="22"/>
            <w:szCs w:val="22"/>
          </w:rPr>
          <w:t xml:space="preserve">J </w:t>
        </w:r>
        <w:proofErr w:type="spellStart"/>
        <w:r w:rsidRPr="008D31DE">
          <w:rPr>
            <w:rStyle w:val="Hyperlink"/>
            <w:i/>
            <w:iCs/>
            <w:sz w:val="22"/>
            <w:szCs w:val="22"/>
          </w:rPr>
          <w:t>Alzheimers</w:t>
        </w:r>
        <w:proofErr w:type="spellEnd"/>
        <w:r w:rsidRPr="008D31DE">
          <w:rPr>
            <w:rStyle w:val="Hyperlink"/>
            <w:i/>
            <w:iCs/>
            <w:sz w:val="22"/>
            <w:szCs w:val="22"/>
          </w:rPr>
          <w:t xml:space="preserve"> Dis</w:t>
        </w:r>
        <w:r w:rsidRPr="008D31DE">
          <w:rPr>
            <w:rStyle w:val="Hyperlink"/>
            <w:sz w:val="22"/>
            <w:szCs w:val="22"/>
          </w:rPr>
          <w:t>. 2021;83(4):1803-1813.</w:t>
        </w:r>
      </w:hyperlink>
      <w:r w:rsidR="002079D0">
        <w:rPr>
          <w:rStyle w:val="Hyperlink"/>
          <w:sz w:val="22"/>
          <w:szCs w:val="22"/>
        </w:rPr>
        <w:t xml:space="preserve"> </w:t>
      </w:r>
    </w:p>
    <w:p w14:paraId="41EBD221" w14:textId="77777777" w:rsidR="002C4C03" w:rsidRPr="002079D0" w:rsidRDefault="002C4C03" w:rsidP="002079D0">
      <w:pPr>
        <w:pStyle w:val="ListParagraph"/>
        <w:rPr>
          <w:color w:val="000000"/>
          <w:sz w:val="22"/>
          <w:szCs w:val="22"/>
        </w:rPr>
      </w:pPr>
    </w:p>
    <w:p w14:paraId="2B1A2A93" w14:textId="44C46A22" w:rsidR="002079D0" w:rsidRPr="0082326B" w:rsidRDefault="002079D0">
      <w:pPr>
        <w:pStyle w:val="ListParagraph"/>
        <w:numPr>
          <w:ilvl w:val="0"/>
          <w:numId w:val="2"/>
        </w:numPr>
        <w:shd w:val="clear" w:color="auto" w:fill="FFFFFF" w:themeFill="background1"/>
        <w:rPr>
          <w:rStyle w:val="Hyperlink"/>
          <w:color w:val="000000"/>
          <w:sz w:val="22"/>
          <w:szCs w:val="22"/>
          <w:u w:val="none"/>
        </w:rPr>
      </w:pPr>
      <w:hyperlink r:id="rId1909" w:history="1">
        <w:r w:rsidRPr="002079D0">
          <w:rPr>
            <w:rStyle w:val="Hyperlink"/>
            <w:sz w:val="22"/>
            <w:szCs w:val="22"/>
          </w:rPr>
          <w:t xml:space="preserve">Stilp AM, Emery LS, Broome JG, Buth EJ, Khan AT, Laurie CA, Wang FF, Wong Q, Chen D, D’Augustine CM, Heard-Costa NL, Hohensee CR, Johnson WC, Juarez LD, Liu J, </w:t>
        </w:r>
        <w:proofErr w:type="spellStart"/>
        <w:r w:rsidRPr="002079D0">
          <w:rPr>
            <w:rStyle w:val="Hyperlink"/>
            <w:sz w:val="22"/>
            <w:szCs w:val="22"/>
          </w:rPr>
          <w:t>Mutalik</w:t>
        </w:r>
        <w:proofErr w:type="spellEnd"/>
        <w:r w:rsidRPr="002079D0">
          <w:rPr>
            <w:rStyle w:val="Hyperlink"/>
            <w:sz w:val="22"/>
            <w:szCs w:val="22"/>
          </w:rPr>
          <w:t xml:space="preserve"> KM, Raffield LM, Wiggins KL, de Vries PS, Kelly TN, Kooperberg C, Natarajan P, Peloso GM, Peyser PA, Reiner AP, Arnett DK, </w:t>
        </w:r>
        <w:proofErr w:type="spellStart"/>
        <w:r w:rsidRPr="002079D0">
          <w:rPr>
            <w:rStyle w:val="Hyperlink"/>
            <w:sz w:val="22"/>
            <w:szCs w:val="22"/>
          </w:rPr>
          <w:t>Aslibekyan</w:t>
        </w:r>
        <w:proofErr w:type="spellEnd"/>
        <w:r w:rsidRPr="002079D0">
          <w:rPr>
            <w:rStyle w:val="Hyperlink"/>
            <w:sz w:val="22"/>
            <w:szCs w:val="22"/>
          </w:rPr>
          <w:t xml:space="preserve"> S, Barnes KC, Bielak LF, Bis JC, Cade BE, Chen MH, Correa A, Cupples LA, de Andrade M, Ellinor PT, </w:t>
        </w:r>
        <w:proofErr w:type="spellStart"/>
        <w:r w:rsidRPr="002079D0">
          <w:rPr>
            <w:rStyle w:val="Hyperlink"/>
            <w:sz w:val="22"/>
            <w:szCs w:val="22"/>
          </w:rPr>
          <w:t>Fornage</w:t>
        </w:r>
        <w:proofErr w:type="spellEnd"/>
        <w:r w:rsidRPr="002079D0">
          <w:rPr>
            <w:rStyle w:val="Hyperlink"/>
            <w:sz w:val="22"/>
            <w:szCs w:val="22"/>
          </w:rPr>
          <w:t xml:space="preserve"> M, Franceschini N, Gan W, Ganesh SK, </w:t>
        </w:r>
        <w:proofErr w:type="spellStart"/>
        <w:r w:rsidRPr="002079D0">
          <w:rPr>
            <w:rStyle w:val="Hyperlink"/>
            <w:sz w:val="22"/>
            <w:szCs w:val="22"/>
          </w:rPr>
          <w:t>Graffelman</w:t>
        </w:r>
        <w:proofErr w:type="spellEnd"/>
        <w:r w:rsidRPr="002079D0">
          <w:rPr>
            <w:rStyle w:val="Hyperlink"/>
            <w:sz w:val="22"/>
            <w:szCs w:val="22"/>
          </w:rPr>
          <w:t xml:space="preserve"> J, Grove ML, Guo X, Hawley NL, Hsu WL, Jackson RD, Jaquish CE, Johnson AD, </w:t>
        </w:r>
        <w:proofErr w:type="spellStart"/>
        <w:r w:rsidRPr="002079D0">
          <w:rPr>
            <w:rStyle w:val="Hyperlink"/>
            <w:sz w:val="22"/>
            <w:szCs w:val="22"/>
          </w:rPr>
          <w:t>Kardia</w:t>
        </w:r>
        <w:proofErr w:type="spellEnd"/>
        <w:r w:rsidRPr="002079D0">
          <w:rPr>
            <w:rStyle w:val="Hyperlink"/>
            <w:sz w:val="22"/>
            <w:szCs w:val="22"/>
          </w:rPr>
          <w:t xml:space="preserve"> SLR, Kelly S, Lee J, Mathias RA, McGarvey ST, Mitchell BD, Montasser ME, Morrison AC, North KE, </w:t>
        </w:r>
        <w:proofErr w:type="spellStart"/>
        <w:r w:rsidRPr="002079D0">
          <w:rPr>
            <w:rStyle w:val="Hyperlink"/>
            <w:sz w:val="22"/>
            <w:szCs w:val="22"/>
          </w:rPr>
          <w:t>Nouraje</w:t>
        </w:r>
        <w:proofErr w:type="spellEnd"/>
        <w:r w:rsidRPr="002079D0">
          <w:rPr>
            <w:rStyle w:val="Hyperlink"/>
            <w:sz w:val="22"/>
            <w:szCs w:val="22"/>
          </w:rPr>
          <w:t xml:space="preserve"> SM, Oelsner EC, Pankratz N, Rich SS, Rotter JI, Smith JA, Taylor KD, Vasan RS, Weeks DE, Weiss ST, Wilson CG, Yanek LR, Psaty BM, Heckbert SR, Laurie CC. A System for Phenotype Harmonization in the National Heart, Lung, and Blood Institute Trans-Omics for Precision Medicine (</w:t>
        </w:r>
        <w:proofErr w:type="spellStart"/>
        <w:r w:rsidRPr="002079D0">
          <w:rPr>
            <w:rStyle w:val="Hyperlink"/>
            <w:sz w:val="22"/>
            <w:szCs w:val="22"/>
          </w:rPr>
          <w:t>TOPMed</w:t>
        </w:r>
        <w:proofErr w:type="spellEnd"/>
        <w:r w:rsidRPr="002079D0">
          <w:rPr>
            <w:rStyle w:val="Hyperlink"/>
            <w:sz w:val="22"/>
            <w:szCs w:val="22"/>
          </w:rPr>
          <w:t xml:space="preserve">) Program. </w:t>
        </w:r>
        <w:proofErr w:type="gramStart"/>
        <w:r w:rsidRPr="002079D0">
          <w:rPr>
            <w:rStyle w:val="Hyperlink"/>
            <w:i/>
            <w:iCs/>
            <w:sz w:val="22"/>
            <w:szCs w:val="22"/>
          </w:rPr>
          <w:t>Am</w:t>
        </w:r>
        <w:proofErr w:type="gramEnd"/>
        <w:r w:rsidRPr="002079D0">
          <w:rPr>
            <w:rStyle w:val="Hyperlink"/>
            <w:i/>
            <w:iCs/>
            <w:sz w:val="22"/>
            <w:szCs w:val="22"/>
          </w:rPr>
          <w:t xml:space="preserve"> J Epidemiol</w:t>
        </w:r>
        <w:r w:rsidRPr="002079D0">
          <w:rPr>
            <w:rStyle w:val="Hyperlink"/>
            <w:sz w:val="22"/>
            <w:szCs w:val="22"/>
          </w:rPr>
          <w:t>. 2021;190(10):1977-1992.</w:t>
        </w:r>
      </w:hyperlink>
      <w:r w:rsidR="0082326B">
        <w:rPr>
          <w:rStyle w:val="Hyperlink"/>
          <w:sz w:val="22"/>
          <w:szCs w:val="22"/>
        </w:rPr>
        <w:t xml:space="preserve"> </w:t>
      </w:r>
    </w:p>
    <w:p w14:paraId="360F2CAC" w14:textId="77777777" w:rsidR="0086408F" w:rsidRPr="0082326B" w:rsidRDefault="0086408F" w:rsidP="0082326B">
      <w:pPr>
        <w:pStyle w:val="ListParagraph"/>
        <w:rPr>
          <w:color w:val="000000"/>
          <w:sz w:val="22"/>
          <w:szCs w:val="22"/>
        </w:rPr>
      </w:pPr>
    </w:p>
    <w:p w14:paraId="538AC6EF" w14:textId="789189A2" w:rsidR="0082326B" w:rsidRPr="000624D8" w:rsidRDefault="0082326B">
      <w:pPr>
        <w:pStyle w:val="ListParagraph"/>
        <w:numPr>
          <w:ilvl w:val="0"/>
          <w:numId w:val="2"/>
        </w:numPr>
        <w:rPr>
          <w:rStyle w:val="Hyperlink"/>
          <w:color w:val="auto"/>
          <w:sz w:val="22"/>
          <w:szCs w:val="22"/>
          <w:u w:val="none"/>
        </w:rPr>
      </w:pPr>
      <w:hyperlink r:id="rId1910" w:history="1">
        <w:r w:rsidRPr="0082326B">
          <w:rPr>
            <w:rStyle w:val="Hyperlink"/>
            <w:sz w:val="22"/>
            <w:szCs w:val="22"/>
          </w:rPr>
          <w:t xml:space="preserve">Liu X, Longchamps RJ, Wiggins KL, Raffield LM, Bielak LF, Zhao W, </w:t>
        </w:r>
        <w:proofErr w:type="spellStart"/>
        <w:r w:rsidRPr="0082326B">
          <w:rPr>
            <w:rStyle w:val="Hyperlink"/>
            <w:sz w:val="22"/>
            <w:szCs w:val="22"/>
          </w:rPr>
          <w:t>Pitsillides</w:t>
        </w:r>
        <w:proofErr w:type="spellEnd"/>
        <w:r w:rsidRPr="0082326B">
          <w:rPr>
            <w:rStyle w:val="Hyperlink"/>
            <w:sz w:val="22"/>
            <w:szCs w:val="22"/>
          </w:rPr>
          <w:t xml:space="preserve"> A, Blackwell TW, Yao J, Guo X, </w:t>
        </w:r>
        <w:proofErr w:type="spellStart"/>
        <w:r w:rsidRPr="0082326B">
          <w:rPr>
            <w:rStyle w:val="Hyperlink"/>
            <w:sz w:val="22"/>
            <w:szCs w:val="22"/>
          </w:rPr>
          <w:t>Kurniansyah</w:t>
        </w:r>
        <w:proofErr w:type="spellEnd"/>
        <w:r w:rsidRPr="0082326B">
          <w:rPr>
            <w:rStyle w:val="Hyperlink"/>
            <w:sz w:val="22"/>
            <w:szCs w:val="22"/>
          </w:rPr>
          <w:t xml:space="preserve"> N, Thyagarajan B, Pankratz N, Rich SS, Taylor KD, Peyser PA, Heckbert SR, Seshadri S, Cupples LA, Boerwinkle E, Grove ML, Larson NB, Smith JA, Vasan RS, Sofer T, Fitzpatrick AL, </w:t>
        </w:r>
        <w:proofErr w:type="spellStart"/>
        <w:r w:rsidRPr="0082326B">
          <w:rPr>
            <w:rStyle w:val="Hyperlink"/>
            <w:sz w:val="22"/>
            <w:szCs w:val="22"/>
          </w:rPr>
          <w:t>Fornage</w:t>
        </w:r>
        <w:proofErr w:type="spellEnd"/>
        <w:r w:rsidRPr="0082326B">
          <w:rPr>
            <w:rStyle w:val="Hyperlink"/>
            <w:sz w:val="22"/>
            <w:szCs w:val="22"/>
          </w:rPr>
          <w:t xml:space="preserve"> M, Ding J, Correa A, </w:t>
        </w:r>
        <w:proofErr w:type="spellStart"/>
        <w:r w:rsidRPr="0082326B">
          <w:rPr>
            <w:rStyle w:val="Hyperlink"/>
            <w:sz w:val="22"/>
            <w:szCs w:val="22"/>
          </w:rPr>
          <w:t>Abecasis</w:t>
        </w:r>
        <w:proofErr w:type="spellEnd"/>
        <w:r w:rsidRPr="0082326B">
          <w:rPr>
            <w:rStyle w:val="Hyperlink"/>
            <w:sz w:val="22"/>
            <w:szCs w:val="22"/>
          </w:rPr>
          <w:t xml:space="preserve"> G, Psaty BM, Wilson JG, Levy D, Rotter JI, Bis JC, </w:t>
        </w:r>
        <w:proofErr w:type="spellStart"/>
        <w:r w:rsidRPr="0082326B">
          <w:rPr>
            <w:rStyle w:val="Hyperlink"/>
            <w:sz w:val="22"/>
            <w:szCs w:val="22"/>
          </w:rPr>
          <w:t>TOPMed</w:t>
        </w:r>
        <w:proofErr w:type="spellEnd"/>
        <w:r w:rsidRPr="0082326B">
          <w:rPr>
            <w:rStyle w:val="Hyperlink"/>
            <w:sz w:val="22"/>
            <w:szCs w:val="22"/>
          </w:rPr>
          <w:t xml:space="preserve"> </w:t>
        </w:r>
        <w:proofErr w:type="spellStart"/>
        <w:r w:rsidRPr="0082326B">
          <w:rPr>
            <w:rStyle w:val="Hyperlink"/>
            <w:sz w:val="22"/>
            <w:szCs w:val="22"/>
          </w:rPr>
          <w:t>mtDNA</w:t>
        </w:r>
        <w:proofErr w:type="spellEnd"/>
        <w:r w:rsidRPr="0082326B">
          <w:rPr>
            <w:rStyle w:val="Hyperlink"/>
            <w:sz w:val="22"/>
            <w:szCs w:val="22"/>
          </w:rPr>
          <w:t xml:space="preserve"> Working Group in NHLBI Trans-Omics for Precision Medicine (</w:t>
        </w:r>
        <w:proofErr w:type="spellStart"/>
        <w:r w:rsidRPr="0082326B">
          <w:rPr>
            <w:rStyle w:val="Hyperlink"/>
            <w:sz w:val="22"/>
            <w:szCs w:val="22"/>
          </w:rPr>
          <w:t>TOPMed</w:t>
        </w:r>
        <w:proofErr w:type="spellEnd"/>
        <w:r w:rsidRPr="0082326B">
          <w:rPr>
            <w:rStyle w:val="Hyperlink"/>
            <w:sz w:val="22"/>
            <w:szCs w:val="22"/>
          </w:rPr>
          <w:t xml:space="preserve">) Consortium; Satizabal CL, Arking DE, Liu C. Association of mitochondrial DNA copy number with cardiometabolic diseases. </w:t>
        </w:r>
        <w:r w:rsidRPr="0082326B">
          <w:rPr>
            <w:rStyle w:val="Hyperlink"/>
            <w:i/>
            <w:iCs/>
            <w:sz w:val="22"/>
            <w:szCs w:val="22"/>
          </w:rPr>
          <w:t xml:space="preserve">Cell </w:t>
        </w:r>
        <w:proofErr w:type="spellStart"/>
        <w:r w:rsidRPr="0082326B">
          <w:rPr>
            <w:rStyle w:val="Hyperlink"/>
            <w:i/>
            <w:iCs/>
            <w:sz w:val="22"/>
            <w:szCs w:val="22"/>
          </w:rPr>
          <w:t>Genom</w:t>
        </w:r>
        <w:proofErr w:type="spellEnd"/>
        <w:r w:rsidRPr="0082326B">
          <w:rPr>
            <w:rStyle w:val="Hyperlink"/>
            <w:sz w:val="22"/>
            <w:szCs w:val="22"/>
          </w:rPr>
          <w:t xml:space="preserve">. 2021;1(1):100006. </w:t>
        </w:r>
        <w:proofErr w:type="spellStart"/>
        <w:r w:rsidRPr="0082326B">
          <w:rPr>
            <w:rStyle w:val="Hyperlink"/>
            <w:sz w:val="22"/>
            <w:szCs w:val="22"/>
          </w:rPr>
          <w:t>doi</w:t>
        </w:r>
        <w:proofErr w:type="spellEnd"/>
        <w:r w:rsidRPr="0082326B">
          <w:rPr>
            <w:rStyle w:val="Hyperlink"/>
            <w:sz w:val="22"/>
            <w:szCs w:val="22"/>
          </w:rPr>
          <w:t>: 10.1016/j.xgen.2021.100006.</w:t>
        </w:r>
      </w:hyperlink>
      <w:r w:rsidR="000624D8">
        <w:rPr>
          <w:rStyle w:val="Hyperlink"/>
          <w:sz w:val="22"/>
          <w:szCs w:val="22"/>
        </w:rPr>
        <w:t xml:space="preserve"> </w:t>
      </w:r>
    </w:p>
    <w:p w14:paraId="0259FF9F" w14:textId="77777777" w:rsidR="000624D8" w:rsidRPr="000624D8" w:rsidRDefault="000624D8" w:rsidP="000624D8">
      <w:pPr>
        <w:ind w:left="360"/>
        <w:rPr>
          <w:rStyle w:val="Hyperlink"/>
          <w:color w:val="auto"/>
          <w:sz w:val="22"/>
          <w:szCs w:val="22"/>
          <w:u w:val="none"/>
        </w:rPr>
      </w:pPr>
    </w:p>
    <w:p w14:paraId="3A8594E6" w14:textId="3F58B6BB" w:rsidR="000624D8" w:rsidRDefault="000624D8">
      <w:pPr>
        <w:pStyle w:val="ListParagraph"/>
        <w:numPr>
          <w:ilvl w:val="0"/>
          <w:numId w:val="2"/>
        </w:numPr>
        <w:rPr>
          <w:rStyle w:val="Hyperlink"/>
          <w:sz w:val="22"/>
          <w:szCs w:val="22"/>
        </w:rPr>
      </w:pPr>
      <w:hyperlink r:id="rId1911" w:history="1">
        <w:r w:rsidRPr="000624D8">
          <w:rPr>
            <w:rStyle w:val="Hyperlink"/>
            <w:sz w:val="22"/>
            <w:szCs w:val="22"/>
          </w:rPr>
          <w:t xml:space="preserve">Luo Y, Kanai M, Choi W, Li X, </w:t>
        </w:r>
        <w:proofErr w:type="spellStart"/>
        <w:r w:rsidRPr="000624D8">
          <w:rPr>
            <w:rStyle w:val="Hyperlink"/>
            <w:sz w:val="22"/>
            <w:szCs w:val="22"/>
          </w:rPr>
          <w:t>Sakaue</w:t>
        </w:r>
        <w:proofErr w:type="spellEnd"/>
        <w:r w:rsidRPr="000624D8">
          <w:rPr>
            <w:rStyle w:val="Hyperlink"/>
            <w:sz w:val="22"/>
            <w:szCs w:val="22"/>
          </w:rPr>
          <w:t xml:space="preserve"> S, Yamamoto K, Ogawa K. Gutierrez-</w:t>
        </w:r>
        <w:proofErr w:type="spellStart"/>
        <w:r w:rsidRPr="000624D8">
          <w:rPr>
            <w:rStyle w:val="Hyperlink"/>
            <w:sz w:val="22"/>
            <w:szCs w:val="22"/>
          </w:rPr>
          <w:t>Arcelus</w:t>
        </w:r>
        <w:proofErr w:type="spellEnd"/>
        <w:r w:rsidRPr="000624D8">
          <w:rPr>
            <w:rStyle w:val="Hyperlink"/>
            <w:sz w:val="22"/>
            <w:szCs w:val="22"/>
          </w:rPr>
          <w:t xml:space="preserve"> M, Gregersen PK, Stuart PE, Elder JT, Forer L, Schonherr S, Fuchsberger C, Smith AV, Fellay J, Carrington M, Hass DW, Guo X, Palmer ND, Chen YDI, Rotter JI, Taylor KD, Rich SS, Correa A, Wilson JG, Kathiresan S, Cho MH, </w:t>
        </w:r>
        <w:proofErr w:type="spellStart"/>
        <w:r w:rsidRPr="000624D8">
          <w:rPr>
            <w:rStyle w:val="Hyperlink"/>
            <w:sz w:val="22"/>
            <w:szCs w:val="22"/>
          </w:rPr>
          <w:t>Metspalu</w:t>
        </w:r>
        <w:proofErr w:type="spellEnd"/>
        <w:r w:rsidRPr="000624D8">
          <w:rPr>
            <w:rStyle w:val="Hyperlink"/>
            <w:sz w:val="22"/>
            <w:szCs w:val="22"/>
          </w:rPr>
          <w:t xml:space="preserve"> A, Esko T, Okada Y, Han B; NHLBI Trans-Omics for Precision Medicine (</w:t>
        </w:r>
        <w:proofErr w:type="spellStart"/>
        <w:r w:rsidRPr="000624D8">
          <w:rPr>
            <w:rStyle w:val="Hyperlink"/>
            <w:sz w:val="22"/>
            <w:szCs w:val="22"/>
          </w:rPr>
          <w:t>TOPMed</w:t>
        </w:r>
        <w:proofErr w:type="spellEnd"/>
        <w:r w:rsidRPr="000624D8">
          <w:rPr>
            <w:rStyle w:val="Hyperlink"/>
            <w:sz w:val="22"/>
            <w:szCs w:val="22"/>
          </w:rPr>
          <w:t xml:space="preserve">) Consortium; </w:t>
        </w:r>
        <w:proofErr w:type="spellStart"/>
        <w:r w:rsidRPr="000624D8">
          <w:rPr>
            <w:rStyle w:val="Hyperlink"/>
            <w:sz w:val="22"/>
            <w:szCs w:val="22"/>
          </w:rPr>
          <w:t>McLarsen</w:t>
        </w:r>
        <w:proofErr w:type="spellEnd"/>
        <w:r w:rsidRPr="000624D8">
          <w:rPr>
            <w:rStyle w:val="Hyperlink"/>
            <w:sz w:val="22"/>
            <w:szCs w:val="22"/>
          </w:rPr>
          <w:t xml:space="preserve"> PJ, Raychaudhuri S. A high-resolution HLA reference panel capturing global population diversity enables multi-ancestry fine-mapping in HIV host response. </w:t>
        </w:r>
        <w:r w:rsidRPr="000624D8">
          <w:rPr>
            <w:rStyle w:val="Hyperlink"/>
            <w:i/>
            <w:iCs/>
            <w:sz w:val="22"/>
            <w:szCs w:val="22"/>
          </w:rPr>
          <w:t>Nat Genet</w:t>
        </w:r>
        <w:r w:rsidRPr="000624D8">
          <w:rPr>
            <w:rStyle w:val="Hyperlink"/>
            <w:sz w:val="22"/>
            <w:szCs w:val="22"/>
          </w:rPr>
          <w:t>. 2021;53(10):1504-1516.</w:t>
        </w:r>
      </w:hyperlink>
      <w:r w:rsidR="00081AFF">
        <w:rPr>
          <w:rStyle w:val="Hyperlink"/>
          <w:sz w:val="22"/>
          <w:szCs w:val="22"/>
        </w:rPr>
        <w:t xml:space="preserve"> </w:t>
      </w:r>
    </w:p>
    <w:p w14:paraId="7A123A11" w14:textId="77777777" w:rsidR="00081AFF" w:rsidRPr="00081AFF" w:rsidRDefault="00081AFF">
      <w:pPr>
        <w:pStyle w:val="ListParagraph"/>
        <w:numPr>
          <w:ilvl w:val="0"/>
          <w:numId w:val="2"/>
        </w:numPr>
        <w:rPr>
          <w:sz w:val="22"/>
          <w:szCs w:val="22"/>
        </w:rPr>
      </w:pPr>
      <w:hyperlink r:id="rId1912" w:history="1">
        <w:r w:rsidRPr="00081AFF">
          <w:rPr>
            <w:rStyle w:val="Hyperlink"/>
            <w:sz w:val="22"/>
            <w:szCs w:val="22"/>
          </w:rPr>
          <w:t xml:space="preserve">Reiner AP, Mikhaylova AV, McHugh CP, Polfus LM, Raffield LM, </w:t>
        </w:r>
        <w:proofErr w:type="spellStart"/>
        <w:r w:rsidRPr="00081AFF">
          <w:rPr>
            <w:rStyle w:val="Hyperlink"/>
            <w:sz w:val="22"/>
            <w:szCs w:val="22"/>
          </w:rPr>
          <w:t>Boorgula</w:t>
        </w:r>
        <w:proofErr w:type="spellEnd"/>
        <w:r w:rsidRPr="00081AFF">
          <w:rPr>
            <w:rStyle w:val="Hyperlink"/>
            <w:sz w:val="22"/>
            <w:szCs w:val="22"/>
          </w:rPr>
          <w:t xml:space="preserve"> MP, Blackwell TW, Brody JA, Broome J, Chami N, Chen MH, </w:t>
        </w:r>
        <w:proofErr w:type="spellStart"/>
        <w:r w:rsidRPr="00081AFF">
          <w:rPr>
            <w:rStyle w:val="Hyperlink"/>
            <w:sz w:val="22"/>
            <w:szCs w:val="22"/>
          </w:rPr>
          <w:t>Conomos</w:t>
        </w:r>
        <w:proofErr w:type="spellEnd"/>
        <w:r w:rsidRPr="00081AFF">
          <w:rPr>
            <w:rStyle w:val="Hyperlink"/>
            <w:sz w:val="22"/>
            <w:szCs w:val="22"/>
          </w:rPr>
          <w:t xml:space="preserve"> MP, Cox C, Curran JE, Daya M, </w:t>
        </w:r>
        <w:proofErr w:type="spellStart"/>
        <w:r w:rsidRPr="00081AFF">
          <w:rPr>
            <w:rStyle w:val="Hyperlink"/>
            <w:sz w:val="22"/>
            <w:szCs w:val="22"/>
          </w:rPr>
          <w:t>Ekunwe</w:t>
        </w:r>
        <w:proofErr w:type="spellEnd"/>
        <w:r w:rsidRPr="00081AFF">
          <w:rPr>
            <w:rStyle w:val="Hyperlink"/>
            <w:sz w:val="22"/>
            <w:szCs w:val="22"/>
          </w:rPr>
          <w:t xml:space="preserve"> L, Glahn DC, Heard-Costa N, Highland HM, Hobbs BD, Ilboudo Y, Jain D, Lange LA, Miller-Fleming TW, Min N, Moon JY, Preuss MH, Rosen J, Ryan K, Smith AV, Sun Q, Surendran P, </w:t>
        </w:r>
        <w:proofErr w:type="spellStart"/>
        <w:r w:rsidRPr="00081AFF">
          <w:rPr>
            <w:rStyle w:val="Hyperlink"/>
            <w:sz w:val="22"/>
            <w:szCs w:val="22"/>
          </w:rPr>
          <w:t>deVries</w:t>
        </w:r>
        <w:proofErr w:type="spellEnd"/>
        <w:r w:rsidRPr="00081AFF">
          <w:rPr>
            <w:rStyle w:val="Hyperlink"/>
            <w:sz w:val="22"/>
            <w:szCs w:val="22"/>
          </w:rPr>
          <w:t xml:space="preserve"> PS, Walter K. Wang Z, Wheeler M, Yanek LR, Zhong X, </w:t>
        </w:r>
        <w:proofErr w:type="spellStart"/>
        <w:r w:rsidRPr="00081AFF">
          <w:rPr>
            <w:rStyle w:val="Hyperlink"/>
            <w:sz w:val="22"/>
            <w:szCs w:val="22"/>
          </w:rPr>
          <w:t>Abecasis</w:t>
        </w:r>
        <w:proofErr w:type="spellEnd"/>
        <w:r w:rsidRPr="00081AFF">
          <w:rPr>
            <w:rStyle w:val="Hyperlink"/>
            <w:sz w:val="22"/>
            <w:szCs w:val="22"/>
          </w:rPr>
          <w:t xml:space="preserve"> GR, Almasy L, Barnes KC, Beaty TH, Becker LC, </w:t>
        </w:r>
        <w:proofErr w:type="spellStart"/>
        <w:r w:rsidRPr="00081AFF">
          <w:rPr>
            <w:rStyle w:val="Hyperlink"/>
            <w:sz w:val="22"/>
            <w:szCs w:val="22"/>
          </w:rPr>
          <w:t>Blangero</w:t>
        </w:r>
        <w:proofErr w:type="spellEnd"/>
        <w:r w:rsidRPr="00081AFF">
          <w:rPr>
            <w:rStyle w:val="Hyperlink"/>
            <w:sz w:val="22"/>
            <w:szCs w:val="22"/>
          </w:rPr>
          <w:t xml:space="preserve"> J, Boerwinkle E, Butterworth AS, Chavan S, Cho MH, Choquet H, Correa A, Cox N, DeMeo DL, Faraday N, </w:t>
        </w:r>
        <w:proofErr w:type="spellStart"/>
        <w:r w:rsidRPr="00081AFF">
          <w:rPr>
            <w:rStyle w:val="Hyperlink"/>
            <w:sz w:val="22"/>
            <w:szCs w:val="22"/>
          </w:rPr>
          <w:t>Fornage</w:t>
        </w:r>
        <w:proofErr w:type="spellEnd"/>
        <w:r w:rsidRPr="00081AFF">
          <w:rPr>
            <w:rStyle w:val="Hyperlink"/>
            <w:sz w:val="22"/>
            <w:szCs w:val="22"/>
          </w:rPr>
          <w:t xml:space="preserve"> M, </w:t>
        </w:r>
        <w:proofErr w:type="spellStart"/>
        <w:r w:rsidRPr="00081AFF">
          <w:rPr>
            <w:rStyle w:val="Hyperlink"/>
            <w:sz w:val="22"/>
            <w:szCs w:val="22"/>
          </w:rPr>
          <w:t>Gerszten</w:t>
        </w:r>
        <w:proofErr w:type="spellEnd"/>
        <w:r w:rsidRPr="00081AFF">
          <w:rPr>
            <w:rStyle w:val="Hyperlink"/>
            <w:sz w:val="22"/>
            <w:szCs w:val="22"/>
          </w:rPr>
          <w:t xml:space="preserve"> RE, Hou L, Johnson AD, Jorgenson E, Kaplan R, Kooperberg C, Kundu K, Laurie CA, </w:t>
        </w:r>
        <w:proofErr w:type="spellStart"/>
        <w:r w:rsidRPr="00081AFF">
          <w:rPr>
            <w:rStyle w:val="Hyperlink"/>
            <w:sz w:val="22"/>
            <w:szCs w:val="22"/>
          </w:rPr>
          <w:t>Lettre</w:t>
        </w:r>
        <w:proofErr w:type="spellEnd"/>
        <w:r w:rsidRPr="00081AFF">
          <w:rPr>
            <w:rStyle w:val="Hyperlink"/>
            <w:sz w:val="22"/>
            <w:szCs w:val="22"/>
          </w:rPr>
          <w:t xml:space="preserve"> G, Lewis JP, Li B, Li Y, Lloyd-Jones DM, Loos RJF, Manichaikul A, Meyers DA, Mitchell BD, Morrison AC, Ngo D, Nickerson DA, </w:t>
        </w:r>
        <w:proofErr w:type="spellStart"/>
        <w:r w:rsidRPr="00081AFF">
          <w:rPr>
            <w:rStyle w:val="Hyperlink"/>
            <w:sz w:val="22"/>
            <w:szCs w:val="22"/>
          </w:rPr>
          <w:t>Nongmaithem</w:t>
        </w:r>
        <w:proofErr w:type="spellEnd"/>
        <w:r w:rsidRPr="00081AFF">
          <w:rPr>
            <w:rStyle w:val="Hyperlink"/>
            <w:sz w:val="22"/>
            <w:szCs w:val="22"/>
          </w:rPr>
          <w:t xml:space="preserve"> S, North KE, O’Connell JR, Ortega VE, Pankratz N, Perry JA, Psaty BM, Rich SS, </w:t>
        </w:r>
        <w:proofErr w:type="spellStart"/>
        <w:r w:rsidRPr="00081AFF">
          <w:rPr>
            <w:rStyle w:val="Hyperlink"/>
            <w:sz w:val="22"/>
            <w:szCs w:val="22"/>
          </w:rPr>
          <w:t>Soranzo</w:t>
        </w:r>
        <w:proofErr w:type="spellEnd"/>
        <w:r w:rsidRPr="00081AFF">
          <w:rPr>
            <w:rStyle w:val="Hyperlink"/>
            <w:sz w:val="22"/>
            <w:szCs w:val="22"/>
          </w:rPr>
          <w:t xml:space="preserve"> N, Rotter JI, Silverman EK, Smith NL, Tang H, Tracy RP, Thornton TA, Vasan RS, Zein J, Mathias RA; NHLBI Trans-Omics for Precision Medicine (</w:t>
        </w:r>
        <w:proofErr w:type="spellStart"/>
        <w:r w:rsidRPr="00081AFF">
          <w:rPr>
            <w:rStyle w:val="Hyperlink"/>
            <w:sz w:val="22"/>
            <w:szCs w:val="22"/>
          </w:rPr>
          <w:t>TOPMed</w:t>
        </w:r>
        <w:proofErr w:type="spellEnd"/>
        <w:r w:rsidRPr="00081AFF">
          <w:rPr>
            <w:rStyle w:val="Hyperlink"/>
            <w:sz w:val="22"/>
            <w:szCs w:val="22"/>
          </w:rPr>
          <w:t xml:space="preserve">) Consortium; Auer PL. Whole-genome sequencing in diverse subjects identifies genetic correlates of leukocyte traits: The NHLBI </w:t>
        </w:r>
        <w:proofErr w:type="spellStart"/>
        <w:r w:rsidRPr="00081AFF">
          <w:rPr>
            <w:rStyle w:val="Hyperlink"/>
            <w:sz w:val="22"/>
            <w:szCs w:val="22"/>
          </w:rPr>
          <w:t>TOPMed</w:t>
        </w:r>
        <w:proofErr w:type="spellEnd"/>
        <w:r w:rsidRPr="00081AFF">
          <w:rPr>
            <w:rStyle w:val="Hyperlink"/>
            <w:sz w:val="22"/>
            <w:szCs w:val="22"/>
          </w:rPr>
          <w:t xml:space="preserve"> program. </w:t>
        </w:r>
        <w:proofErr w:type="gramStart"/>
        <w:r w:rsidRPr="00081AFF">
          <w:rPr>
            <w:rStyle w:val="Hyperlink"/>
            <w:i/>
            <w:iCs/>
            <w:sz w:val="22"/>
            <w:szCs w:val="22"/>
          </w:rPr>
          <w:t>Am</w:t>
        </w:r>
        <w:proofErr w:type="gramEnd"/>
        <w:r w:rsidRPr="00081AFF">
          <w:rPr>
            <w:rStyle w:val="Hyperlink"/>
            <w:i/>
            <w:iCs/>
            <w:sz w:val="22"/>
            <w:szCs w:val="22"/>
          </w:rPr>
          <w:t xml:space="preserve"> J Hum Genet</w:t>
        </w:r>
        <w:r w:rsidRPr="00081AFF">
          <w:rPr>
            <w:rStyle w:val="Hyperlink"/>
            <w:sz w:val="22"/>
            <w:szCs w:val="22"/>
          </w:rPr>
          <w:t>. 2021;108(10):1836-1851.</w:t>
        </w:r>
      </w:hyperlink>
    </w:p>
    <w:p w14:paraId="79A5DCBC" w14:textId="77777777" w:rsidR="00C61F62" w:rsidRPr="008D31DE" w:rsidRDefault="00C61F62" w:rsidP="008D31DE">
      <w:pPr>
        <w:pStyle w:val="ListParagraph"/>
        <w:rPr>
          <w:rStyle w:val="Hyperlink"/>
          <w:color w:val="000000"/>
          <w:sz w:val="22"/>
          <w:szCs w:val="22"/>
          <w:u w:val="none"/>
        </w:rPr>
      </w:pPr>
    </w:p>
    <w:p w14:paraId="13DFE225" w14:textId="2E36D4AD" w:rsidR="008D31DE" w:rsidRPr="00D4093A" w:rsidRDefault="008D31DE">
      <w:pPr>
        <w:pStyle w:val="ListParagraph"/>
        <w:numPr>
          <w:ilvl w:val="0"/>
          <w:numId w:val="2"/>
        </w:numPr>
        <w:rPr>
          <w:rStyle w:val="Hyperlink"/>
          <w:color w:val="000000"/>
          <w:sz w:val="22"/>
          <w:szCs w:val="22"/>
          <w:u w:val="none"/>
        </w:rPr>
      </w:pPr>
      <w:hyperlink r:id="rId1913" w:history="1">
        <w:r w:rsidRPr="001031A7">
          <w:rPr>
            <w:rStyle w:val="Hyperlink"/>
            <w:sz w:val="22"/>
            <w:szCs w:val="22"/>
          </w:rPr>
          <w:t xml:space="preserve">Kwon Y, Wiles C, Parker BE, Clark BR, Sohn MW, Mariani S, Hahn JO, Jacobs DR, Stein JH, Lima J, Kapur V, Wellman A, Redline S, Azarbarzin A. Pulse arrival time, a novel sleep cardiovascular marker: the multi-ethnic study of atherosclerosis. </w:t>
        </w:r>
        <w:r w:rsidRPr="001031A7">
          <w:rPr>
            <w:rStyle w:val="Hyperlink"/>
            <w:i/>
            <w:iCs/>
            <w:sz w:val="22"/>
            <w:szCs w:val="22"/>
          </w:rPr>
          <w:t>Thorax</w:t>
        </w:r>
        <w:r w:rsidRPr="001031A7">
          <w:rPr>
            <w:rStyle w:val="Hyperlink"/>
            <w:sz w:val="22"/>
            <w:szCs w:val="22"/>
          </w:rPr>
          <w:t>. 2021;76(11):1124-1130.</w:t>
        </w:r>
      </w:hyperlink>
      <w:r w:rsidR="00D4093A">
        <w:rPr>
          <w:rStyle w:val="Hyperlink"/>
          <w:sz w:val="22"/>
          <w:szCs w:val="22"/>
        </w:rPr>
        <w:t xml:space="preserve"> </w:t>
      </w:r>
    </w:p>
    <w:p w14:paraId="283A5EBC" w14:textId="77777777" w:rsidR="00D4093A" w:rsidRPr="00D4093A" w:rsidRDefault="00D4093A" w:rsidP="00D4093A">
      <w:pPr>
        <w:pStyle w:val="ListParagraph"/>
        <w:rPr>
          <w:rStyle w:val="Hyperlink"/>
          <w:color w:val="000000"/>
          <w:sz w:val="22"/>
          <w:szCs w:val="22"/>
          <w:u w:val="none"/>
        </w:rPr>
      </w:pPr>
    </w:p>
    <w:p w14:paraId="0889C43F" w14:textId="4F571841" w:rsidR="00D4093A" w:rsidRPr="000353F5" w:rsidRDefault="00D4093A">
      <w:pPr>
        <w:pStyle w:val="ListParagraph"/>
        <w:numPr>
          <w:ilvl w:val="0"/>
          <w:numId w:val="2"/>
        </w:numPr>
        <w:rPr>
          <w:rStyle w:val="Hyperlink"/>
          <w:color w:val="000000"/>
          <w:sz w:val="22"/>
          <w:szCs w:val="22"/>
          <w:u w:val="none"/>
        </w:rPr>
      </w:pPr>
      <w:hyperlink r:id="rId1914" w:history="1">
        <w:r w:rsidRPr="00E064DC">
          <w:rPr>
            <w:rStyle w:val="Hyperlink"/>
            <w:sz w:val="22"/>
            <w:szCs w:val="22"/>
          </w:rPr>
          <w:t xml:space="preserve">Rodriguez LA, Kanaya AM, </w:t>
        </w:r>
        <w:proofErr w:type="spellStart"/>
        <w:r w:rsidRPr="00E064DC">
          <w:rPr>
            <w:rStyle w:val="Hyperlink"/>
            <w:sz w:val="22"/>
            <w:szCs w:val="22"/>
          </w:rPr>
          <w:t>Shiboski</w:t>
        </w:r>
        <w:proofErr w:type="spellEnd"/>
        <w:r w:rsidRPr="00E064DC">
          <w:rPr>
            <w:rStyle w:val="Hyperlink"/>
            <w:sz w:val="22"/>
            <w:szCs w:val="22"/>
          </w:rPr>
          <w:t xml:space="preserve"> SC, Fernandez A, Herrington D, Ding J, Bradshaw PT. Does NAFLD mediate the relationship between obesity and type 2 diabetes risk? </w:t>
        </w:r>
        <w:proofErr w:type="gramStart"/>
        <w:r w:rsidRPr="00E064DC">
          <w:rPr>
            <w:rStyle w:val="Hyperlink"/>
            <w:sz w:val="22"/>
            <w:szCs w:val="22"/>
          </w:rPr>
          <w:t>evidence</w:t>
        </w:r>
        <w:proofErr w:type="gramEnd"/>
        <w:r w:rsidRPr="00E064DC">
          <w:rPr>
            <w:rStyle w:val="Hyperlink"/>
            <w:sz w:val="22"/>
            <w:szCs w:val="22"/>
          </w:rPr>
          <w:t xml:space="preserve"> from the multi-ethnic study of atherosclerosis (MESA). </w:t>
        </w:r>
        <w:r w:rsidRPr="00E064DC">
          <w:rPr>
            <w:rStyle w:val="Hyperlink"/>
            <w:i/>
            <w:iCs/>
            <w:sz w:val="22"/>
            <w:szCs w:val="22"/>
          </w:rPr>
          <w:t>Ann Epidemiol</w:t>
        </w:r>
        <w:r w:rsidRPr="00E064DC">
          <w:rPr>
            <w:rStyle w:val="Hyperlink"/>
            <w:sz w:val="22"/>
            <w:szCs w:val="22"/>
          </w:rPr>
          <w:t xml:space="preserve">. </w:t>
        </w:r>
        <w:proofErr w:type="gramStart"/>
        <w:r w:rsidRPr="00E064DC">
          <w:rPr>
            <w:rStyle w:val="Hyperlink"/>
            <w:sz w:val="22"/>
            <w:szCs w:val="22"/>
          </w:rPr>
          <w:t>2021;63:15</w:t>
        </w:r>
        <w:proofErr w:type="gramEnd"/>
        <w:r w:rsidRPr="00E064DC">
          <w:rPr>
            <w:rStyle w:val="Hyperlink"/>
            <w:sz w:val="22"/>
            <w:szCs w:val="22"/>
          </w:rPr>
          <w:t>-21.</w:t>
        </w:r>
      </w:hyperlink>
      <w:r w:rsidR="000353F5">
        <w:rPr>
          <w:rStyle w:val="Hyperlink"/>
          <w:sz w:val="22"/>
          <w:szCs w:val="22"/>
        </w:rPr>
        <w:t xml:space="preserve"> </w:t>
      </w:r>
    </w:p>
    <w:p w14:paraId="4C6C8B99" w14:textId="77777777" w:rsidR="000353F5" w:rsidRPr="000353F5" w:rsidRDefault="000353F5" w:rsidP="000353F5">
      <w:pPr>
        <w:pStyle w:val="ListParagraph"/>
        <w:rPr>
          <w:rStyle w:val="Hyperlink"/>
          <w:color w:val="000000"/>
          <w:sz w:val="22"/>
          <w:szCs w:val="22"/>
          <w:u w:val="none"/>
        </w:rPr>
      </w:pPr>
    </w:p>
    <w:bookmarkStart w:id="22" w:name="_Hlk85638259"/>
    <w:p w14:paraId="5B4A4CAE" w14:textId="6B1223F6" w:rsidR="000353F5" w:rsidRPr="00C61F62" w:rsidRDefault="000572DE">
      <w:pPr>
        <w:pStyle w:val="ListParagraph"/>
        <w:numPr>
          <w:ilvl w:val="0"/>
          <w:numId w:val="2"/>
        </w:numPr>
        <w:rPr>
          <w:rStyle w:val="Hyperlink"/>
          <w:color w:val="000000"/>
          <w:sz w:val="22"/>
          <w:szCs w:val="22"/>
          <w:u w:val="none"/>
        </w:rPr>
      </w:pPr>
      <w:r>
        <w:fldChar w:fldCharType="begin"/>
      </w:r>
      <w:r>
        <w:instrText xml:space="preserve"> HYPERLINK "https://pubmed.ncbi.nlm.nih.gov/34510914/" </w:instrText>
      </w:r>
      <w:r>
        <w:fldChar w:fldCharType="separate"/>
      </w:r>
      <w:r w:rsidR="000353F5" w:rsidRPr="00D60933">
        <w:rPr>
          <w:rStyle w:val="Hyperlink"/>
          <w:sz w:val="22"/>
          <w:szCs w:val="22"/>
        </w:rPr>
        <w:t xml:space="preserve">Inoue K, Horwich T, Bhatnagar R, Bhatt K, Goldwater D, Seeman T, Watson KE. Urinary Stress Hormones, Hypertension, and Cardiovascular Events: The Multi-Ethnic Study of Atherosclerosis. </w:t>
      </w:r>
      <w:r w:rsidR="000353F5" w:rsidRPr="00D60933">
        <w:rPr>
          <w:rStyle w:val="Hyperlink"/>
          <w:i/>
          <w:iCs/>
          <w:sz w:val="22"/>
          <w:szCs w:val="22"/>
        </w:rPr>
        <w:t>Hypertension</w:t>
      </w:r>
      <w:r w:rsidR="000353F5" w:rsidRPr="00D60933">
        <w:rPr>
          <w:rStyle w:val="Hyperlink"/>
          <w:sz w:val="22"/>
          <w:szCs w:val="22"/>
        </w:rPr>
        <w:t>. 2021;78(5):1640-1647.</w:t>
      </w:r>
      <w:r>
        <w:rPr>
          <w:rStyle w:val="Hyperlink"/>
          <w:sz w:val="22"/>
          <w:szCs w:val="22"/>
        </w:rPr>
        <w:fldChar w:fldCharType="end"/>
      </w:r>
      <w:r w:rsidR="00D24BE6">
        <w:rPr>
          <w:rStyle w:val="Hyperlink"/>
          <w:sz w:val="22"/>
          <w:szCs w:val="22"/>
        </w:rPr>
        <w:t xml:space="preserve"> </w:t>
      </w:r>
    </w:p>
    <w:p w14:paraId="72B592B8" w14:textId="77777777" w:rsidR="00C61F62" w:rsidRPr="00C61F62" w:rsidRDefault="00C61F62" w:rsidP="00C61F62">
      <w:pPr>
        <w:pStyle w:val="ListParagraph"/>
        <w:rPr>
          <w:rStyle w:val="Hyperlink"/>
          <w:color w:val="000000"/>
          <w:sz w:val="22"/>
          <w:szCs w:val="22"/>
          <w:u w:val="none"/>
        </w:rPr>
      </w:pPr>
    </w:p>
    <w:p w14:paraId="6EF470AB" w14:textId="26F8EB33" w:rsidR="00D24BE6" w:rsidRPr="00111D6E" w:rsidRDefault="00D24BE6">
      <w:pPr>
        <w:pStyle w:val="ListParagraph"/>
        <w:numPr>
          <w:ilvl w:val="0"/>
          <w:numId w:val="2"/>
        </w:numPr>
        <w:rPr>
          <w:rStyle w:val="Hyperlink"/>
          <w:color w:val="auto"/>
          <w:sz w:val="22"/>
          <w:szCs w:val="22"/>
          <w:u w:val="none"/>
        </w:rPr>
      </w:pPr>
      <w:hyperlink r:id="rId1915" w:history="1">
        <w:r w:rsidRPr="00D24BE6">
          <w:rPr>
            <w:rStyle w:val="Hyperlink"/>
            <w:sz w:val="22"/>
            <w:szCs w:val="22"/>
          </w:rPr>
          <w:t xml:space="preserve">Kim JS, Anderson MR, Bernstein EJ, Oelsner EC, Raghu G, Noth I, Tsai MY, Salvatore M, Austin JHM, Hoffman EA, Barr RG, Podolanczuk AJ. Associations of D-Dimer with Computed Tomographic Lung Abnormalities, Serum Biomarkers of Lung Injury, and Forced Vital Capacity: MESA Lung Study. </w:t>
        </w:r>
        <w:r w:rsidRPr="00D24BE6">
          <w:rPr>
            <w:rStyle w:val="Hyperlink"/>
            <w:i/>
            <w:iCs/>
            <w:sz w:val="22"/>
            <w:szCs w:val="22"/>
          </w:rPr>
          <w:t xml:space="preserve">Ann Am </w:t>
        </w:r>
        <w:proofErr w:type="spellStart"/>
        <w:r w:rsidRPr="00D24BE6">
          <w:rPr>
            <w:rStyle w:val="Hyperlink"/>
            <w:i/>
            <w:iCs/>
            <w:sz w:val="22"/>
            <w:szCs w:val="22"/>
          </w:rPr>
          <w:t>Thorac</w:t>
        </w:r>
        <w:proofErr w:type="spellEnd"/>
        <w:r w:rsidRPr="00D24BE6">
          <w:rPr>
            <w:rStyle w:val="Hyperlink"/>
            <w:i/>
            <w:iCs/>
            <w:sz w:val="22"/>
            <w:szCs w:val="22"/>
          </w:rPr>
          <w:t xml:space="preserve"> Soc</w:t>
        </w:r>
        <w:r w:rsidRPr="00D24BE6">
          <w:rPr>
            <w:rStyle w:val="Hyperlink"/>
            <w:sz w:val="22"/>
            <w:szCs w:val="22"/>
          </w:rPr>
          <w:t>. 2021;18(11):1839-1848.</w:t>
        </w:r>
      </w:hyperlink>
      <w:r w:rsidR="00111D6E">
        <w:rPr>
          <w:rStyle w:val="Hyperlink"/>
          <w:sz w:val="22"/>
          <w:szCs w:val="22"/>
        </w:rPr>
        <w:t xml:space="preserve"> </w:t>
      </w:r>
    </w:p>
    <w:p w14:paraId="41BB91B3" w14:textId="77777777" w:rsidR="002C4C03" w:rsidRPr="00111D6E" w:rsidRDefault="002C4C03" w:rsidP="00111D6E">
      <w:pPr>
        <w:ind w:left="360"/>
        <w:rPr>
          <w:rStyle w:val="Hyperlink"/>
          <w:color w:val="auto"/>
          <w:sz w:val="22"/>
          <w:szCs w:val="22"/>
          <w:u w:val="none"/>
        </w:rPr>
      </w:pPr>
    </w:p>
    <w:p w14:paraId="0F4BD00F" w14:textId="4FF1D40D" w:rsidR="00111D6E" w:rsidRPr="00920B94" w:rsidRDefault="00111D6E">
      <w:pPr>
        <w:pStyle w:val="ListParagraph"/>
        <w:numPr>
          <w:ilvl w:val="0"/>
          <w:numId w:val="2"/>
        </w:numPr>
        <w:rPr>
          <w:rStyle w:val="Hyperlink"/>
          <w:color w:val="auto"/>
          <w:sz w:val="22"/>
          <w:szCs w:val="22"/>
          <w:u w:val="none"/>
        </w:rPr>
      </w:pPr>
      <w:hyperlink r:id="rId1916" w:history="1">
        <w:r w:rsidRPr="009D6894">
          <w:rPr>
            <w:rStyle w:val="Hyperlink"/>
            <w:sz w:val="22"/>
            <w:szCs w:val="22"/>
          </w:rPr>
          <w:t xml:space="preserve">Inker LA, </w:t>
        </w:r>
        <w:proofErr w:type="spellStart"/>
        <w:r w:rsidRPr="009D6894">
          <w:rPr>
            <w:rStyle w:val="Hyperlink"/>
            <w:sz w:val="22"/>
            <w:szCs w:val="22"/>
          </w:rPr>
          <w:t>Eneanya</w:t>
        </w:r>
        <w:proofErr w:type="spellEnd"/>
        <w:r w:rsidRPr="009D6894">
          <w:rPr>
            <w:rStyle w:val="Hyperlink"/>
            <w:sz w:val="22"/>
            <w:szCs w:val="22"/>
          </w:rPr>
          <w:t xml:space="preserve"> ND, Coresh J, </w:t>
        </w:r>
        <w:proofErr w:type="spellStart"/>
        <w:r w:rsidRPr="009D6894">
          <w:rPr>
            <w:rStyle w:val="Hyperlink"/>
            <w:sz w:val="22"/>
            <w:szCs w:val="22"/>
          </w:rPr>
          <w:t>Tighiouart</w:t>
        </w:r>
        <w:proofErr w:type="spellEnd"/>
        <w:r w:rsidRPr="009D6894">
          <w:rPr>
            <w:rStyle w:val="Hyperlink"/>
            <w:sz w:val="22"/>
            <w:szCs w:val="22"/>
          </w:rPr>
          <w:t xml:space="preserve"> H, Wang D, Sang Y, Crews DC, Doria A, Estrella MM, Froissart M, Grams ME, Green T, Grubb A, Gudnason V, Gutierrez OM, Kalil R, Karger AM, Mauer M, Navis G, Nelson RG, Poggio ED, Rodby R, Rossing P, Rule AD, Selvin E, Seegmiller JC, Shlipak MG, Torres VE, Yang W, Ballew SH, Couture SJ, Powe NR, Levey AS, Chronic Kidney Disease Epidemiology Collaboration. New Creatinine- and Cystatin C-Based Equations to </w:t>
        </w:r>
        <w:proofErr w:type="spellStart"/>
        <w:r w:rsidRPr="009D6894">
          <w:rPr>
            <w:rStyle w:val="Hyperlink"/>
            <w:sz w:val="22"/>
            <w:szCs w:val="22"/>
          </w:rPr>
          <w:t>Eslimate</w:t>
        </w:r>
        <w:proofErr w:type="spellEnd"/>
        <w:r w:rsidRPr="009D6894">
          <w:rPr>
            <w:rStyle w:val="Hyperlink"/>
            <w:sz w:val="22"/>
            <w:szCs w:val="22"/>
          </w:rPr>
          <w:t xml:space="preserve"> GFR without Race. </w:t>
        </w:r>
        <w:r w:rsidRPr="009D6894">
          <w:rPr>
            <w:rStyle w:val="Hyperlink"/>
            <w:i/>
            <w:iCs/>
            <w:sz w:val="22"/>
            <w:szCs w:val="22"/>
          </w:rPr>
          <w:t>N Engl J Med</w:t>
        </w:r>
        <w:r w:rsidRPr="009D6894">
          <w:rPr>
            <w:rStyle w:val="Hyperlink"/>
            <w:sz w:val="22"/>
            <w:szCs w:val="22"/>
          </w:rPr>
          <w:t>. 2021;385(19):1737-1749.</w:t>
        </w:r>
      </w:hyperlink>
      <w:r w:rsidR="00920B94">
        <w:rPr>
          <w:rStyle w:val="Hyperlink"/>
          <w:sz w:val="22"/>
          <w:szCs w:val="22"/>
        </w:rPr>
        <w:t xml:space="preserve"> </w:t>
      </w:r>
    </w:p>
    <w:p w14:paraId="1DF4218E" w14:textId="77777777" w:rsidR="00920B94" w:rsidRPr="00920B94" w:rsidRDefault="00920B94" w:rsidP="00920B94">
      <w:pPr>
        <w:pStyle w:val="ListParagraph"/>
        <w:rPr>
          <w:sz w:val="22"/>
          <w:szCs w:val="22"/>
        </w:rPr>
      </w:pPr>
    </w:p>
    <w:p w14:paraId="54EA7312" w14:textId="7832B226" w:rsidR="00920B94" w:rsidRPr="00B20FAF" w:rsidRDefault="00920B94">
      <w:pPr>
        <w:pStyle w:val="ListParagraph"/>
        <w:numPr>
          <w:ilvl w:val="0"/>
          <w:numId w:val="2"/>
        </w:numPr>
        <w:rPr>
          <w:rStyle w:val="Hyperlink"/>
          <w:color w:val="auto"/>
          <w:sz w:val="22"/>
          <w:szCs w:val="22"/>
          <w:u w:val="none"/>
        </w:rPr>
      </w:pPr>
      <w:hyperlink r:id="rId1917" w:history="1">
        <w:r w:rsidRPr="00920B94">
          <w:rPr>
            <w:rStyle w:val="Hyperlink"/>
            <w:sz w:val="22"/>
            <w:szCs w:val="22"/>
          </w:rPr>
          <w:t xml:space="preserve">Sofer T, </w:t>
        </w:r>
        <w:proofErr w:type="spellStart"/>
        <w:r w:rsidRPr="00920B94">
          <w:rPr>
            <w:rStyle w:val="Hyperlink"/>
            <w:sz w:val="22"/>
            <w:szCs w:val="22"/>
          </w:rPr>
          <w:t>Kurniansyah</w:t>
        </w:r>
        <w:proofErr w:type="spellEnd"/>
        <w:r w:rsidRPr="00920B94">
          <w:rPr>
            <w:rStyle w:val="Hyperlink"/>
            <w:sz w:val="22"/>
            <w:szCs w:val="22"/>
          </w:rPr>
          <w:t xml:space="preserve"> N, </w:t>
        </w:r>
        <w:proofErr w:type="spellStart"/>
        <w:r w:rsidRPr="00920B94">
          <w:rPr>
            <w:rStyle w:val="Hyperlink"/>
            <w:sz w:val="22"/>
            <w:szCs w:val="22"/>
          </w:rPr>
          <w:t>Aguet</w:t>
        </w:r>
        <w:proofErr w:type="spellEnd"/>
        <w:r w:rsidRPr="00920B94">
          <w:rPr>
            <w:rStyle w:val="Hyperlink"/>
            <w:sz w:val="22"/>
            <w:szCs w:val="22"/>
          </w:rPr>
          <w:t xml:space="preserve"> F, </w:t>
        </w:r>
        <w:proofErr w:type="spellStart"/>
        <w:r w:rsidRPr="00920B94">
          <w:rPr>
            <w:rStyle w:val="Hyperlink"/>
            <w:sz w:val="22"/>
            <w:szCs w:val="22"/>
          </w:rPr>
          <w:t>Ardlie</w:t>
        </w:r>
        <w:proofErr w:type="spellEnd"/>
        <w:r w:rsidRPr="00920B94">
          <w:rPr>
            <w:rStyle w:val="Hyperlink"/>
            <w:sz w:val="22"/>
            <w:szCs w:val="22"/>
          </w:rPr>
          <w:t xml:space="preserve"> K, Durda P, Nickerson DA, Smith JD, Liu Y, Gharib SA, Redline S, Rich SS, Rotter JI, Taylor KD. Benchmarking association </w:t>
        </w:r>
        <w:proofErr w:type="gramStart"/>
        <w:r w:rsidRPr="00920B94">
          <w:rPr>
            <w:rStyle w:val="Hyperlink"/>
            <w:sz w:val="22"/>
            <w:szCs w:val="22"/>
          </w:rPr>
          <w:t>analyses of</w:t>
        </w:r>
        <w:proofErr w:type="gramEnd"/>
        <w:r w:rsidRPr="00920B94">
          <w:rPr>
            <w:rStyle w:val="Hyperlink"/>
            <w:sz w:val="22"/>
            <w:szCs w:val="22"/>
          </w:rPr>
          <w:t xml:space="preserve"> continuous exposures with RNA-seq in observational studies. </w:t>
        </w:r>
        <w:r w:rsidRPr="00920B94">
          <w:rPr>
            <w:rStyle w:val="Hyperlink"/>
            <w:i/>
            <w:iCs/>
            <w:sz w:val="22"/>
            <w:szCs w:val="22"/>
          </w:rPr>
          <w:t xml:space="preserve">Brief </w:t>
        </w:r>
        <w:proofErr w:type="spellStart"/>
        <w:r w:rsidRPr="00920B94">
          <w:rPr>
            <w:rStyle w:val="Hyperlink"/>
            <w:i/>
            <w:iCs/>
            <w:sz w:val="22"/>
            <w:szCs w:val="22"/>
          </w:rPr>
          <w:t>Bioinform</w:t>
        </w:r>
        <w:proofErr w:type="spellEnd"/>
        <w:r w:rsidRPr="00920B94">
          <w:rPr>
            <w:rStyle w:val="Hyperlink"/>
            <w:sz w:val="22"/>
            <w:szCs w:val="22"/>
          </w:rPr>
          <w:t>. 2021;22(6</w:t>
        </w:r>
        <w:proofErr w:type="gramStart"/>
        <w:r w:rsidRPr="00920B94">
          <w:rPr>
            <w:rStyle w:val="Hyperlink"/>
            <w:sz w:val="22"/>
            <w:szCs w:val="22"/>
          </w:rPr>
          <w:t>):bbab</w:t>
        </w:r>
        <w:proofErr w:type="gramEnd"/>
        <w:r w:rsidRPr="00920B94">
          <w:rPr>
            <w:rStyle w:val="Hyperlink"/>
            <w:sz w:val="22"/>
            <w:szCs w:val="22"/>
          </w:rPr>
          <w:t xml:space="preserve">194. </w:t>
        </w:r>
        <w:proofErr w:type="spellStart"/>
        <w:r w:rsidRPr="00920B94">
          <w:rPr>
            <w:rStyle w:val="Hyperlink"/>
            <w:sz w:val="22"/>
            <w:szCs w:val="22"/>
          </w:rPr>
          <w:t>doi</w:t>
        </w:r>
        <w:proofErr w:type="spellEnd"/>
        <w:r w:rsidRPr="00920B94">
          <w:rPr>
            <w:rStyle w:val="Hyperlink"/>
            <w:sz w:val="22"/>
            <w:szCs w:val="22"/>
          </w:rPr>
          <w:t>: 10.1093.bib/bbab194.</w:t>
        </w:r>
      </w:hyperlink>
      <w:r w:rsidR="00492E01">
        <w:rPr>
          <w:rStyle w:val="Hyperlink"/>
          <w:sz w:val="22"/>
          <w:szCs w:val="22"/>
        </w:rPr>
        <w:t xml:space="preserve"> </w:t>
      </w:r>
    </w:p>
    <w:p w14:paraId="2B6A320B" w14:textId="77777777" w:rsidR="00B20FAF" w:rsidRPr="00B20FAF" w:rsidRDefault="00B20FAF" w:rsidP="00B20FAF">
      <w:pPr>
        <w:rPr>
          <w:rStyle w:val="Hyperlink"/>
          <w:color w:val="auto"/>
          <w:sz w:val="22"/>
          <w:szCs w:val="22"/>
          <w:u w:val="none"/>
        </w:rPr>
      </w:pPr>
    </w:p>
    <w:p w14:paraId="6CB5E5BC" w14:textId="47630C0E" w:rsidR="00492E01" w:rsidRPr="003B2DAF" w:rsidRDefault="00492E01">
      <w:pPr>
        <w:pStyle w:val="ListParagraph"/>
        <w:numPr>
          <w:ilvl w:val="0"/>
          <w:numId w:val="2"/>
        </w:numPr>
        <w:rPr>
          <w:rStyle w:val="Hyperlink"/>
          <w:color w:val="auto"/>
          <w:sz w:val="22"/>
          <w:szCs w:val="22"/>
          <w:u w:val="none"/>
        </w:rPr>
      </w:pPr>
      <w:hyperlink r:id="rId1918" w:history="1">
        <w:r w:rsidRPr="00C06144">
          <w:rPr>
            <w:rStyle w:val="Hyperlink"/>
            <w:sz w:val="22"/>
            <w:szCs w:val="22"/>
          </w:rPr>
          <w:t xml:space="preserve">Quispe R, Martin SS, Michos ED, Lamba I, Blumenthal RS, Saeed A, Lima J, Puri R, Nomura S, Tsai M, Wilkins J, Ballantyne CM, Nicholls S, Jones SR, Elshazly MB. Remnant cholesterol predicts cardiovascular disease beyond LDL and ApoB: a primary prevention study. </w:t>
        </w:r>
        <w:proofErr w:type="spellStart"/>
        <w:r w:rsidRPr="00C06144">
          <w:rPr>
            <w:rStyle w:val="Hyperlink"/>
            <w:i/>
            <w:iCs/>
            <w:sz w:val="22"/>
            <w:szCs w:val="22"/>
          </w:rPr>
          <w:t>Eur</w:t>
        </w:r>
        <w:proofErr w:type="spellEnd"/>
        <w:r w:rsidRPr="00C06144">
          <w:rPr>
            <w:rStyle w:val="Hyperlink"/>
            <w:i/>
            <w:iCs/>
            <w:sz w:val="22"/>
            <w:szCs w:val="22"/>
          </w:rPr>
          <w:t xml:space="preserve"> Heart J</w:t>
        </w:r>
        <w:r w:rsidRPr="00C06144">
          <w:rPr>
            <w:rStyle w:val="Hyperlink"/>
            <w:sz w:val="22"/>
            <w:szCs w:val="22"/>
          </w:rPr>
          <w:t>. 2021;42(42):4324-4332.</w:t>
        </w:r>
      </w:hyperlink>
      <w:r w:rsidR="003B2DAF">
        <w:rPr>
          <w:rStyle w:val="Hyperlink"/>
          <w:sz w:val="22"/>
          <w:szCs w:val="22"/>
        </w:rPr>
        <w:t xml:space="preserve"> </w:t>
      </w:r>
    </w:p>
    <w:p w14:paraId="476CF44E" w14:textId="77777777" w:rsidR="003B2DAF" w:rsidRPr="003B2DAF" w:rsidRDefault="003B2DAF" w:rsidP="003B2DAF">
      <w:pPr>
        <w:pStyle w:val="ListParagraph"/>
        <w:rPr>
          <w:sz w:val="22"/>
          <w:szCs w:val="22"/>
        </w:rPr>
      </w:pPr>
    </w:p>
    <w:p w14:paraId="640134EC" w14:textId="529954F5" w:rsidR="003B2DAF" w:rsidRPr="006F0CF0" w:rsidRDefault="003B2DAF">
      <w:pPr>
        <w:pStyle w:val="ListParagraph"/>
        <w:numPr>
          <w:ilvl w:val="0"/>
          <w:numId w:val="2"/>
        </w:numPr>
        <w:rPr>
          <w:rStyle w:val="Hyperlink"/>
          <w:color w:val="auto"/>
          <w:sz w:val="22"/>
          <w:szCs w:val="22"/>
          <w:u w:val="none"/>
        </w:rPr>
      </w:pPr>
      <w:hyperlink r:id="rId1919" w:history="1">
        <w:r w:rsidRPr="003B2DAF">
          <w:rPr>
            <w:rStyle w:val="Hyperlink"/>
            <w:sz w:val="22"/>
            <w:szCs w:val="22"/>
          </w:rPr>
          <w:t xml:space="preserve">Song Y, Zhou X, Kang J, Aung MT, Zhang M, Zhao W, Needham BL, </w:t>
        </w:r>
        <w:proofErr w:type="spellStart"/>
        <w:r w:rsidRPr="003B2DAF">
          <w:rPr>
            <w:rStyle w:val="Hyperlink"/>
            <w:sz w:val="22"/>
            <w:szCs w:val="22"/>
          </w:rPr>
          <w:t>Kardia</w:t>
        </w:r>
        <w:proofErr w:type="spellEnd"/>
        <w:r w:rsidRPr="003B2DAF">
          <w:rPr>
            <w:rStyle w:val="Hyperlink"/>
            <w:sz w:val="22"/>
            <w:szCs w:val="22"/>
          </w:rPr>
          <w:t xml:space="preserve"> SLR, Liu Y, Meeker JD, Smith JA, Mukherjee B. Bayesian hierarchical models for high-dimensional mediation analysis with coordinated selection of correlated mediators. </w:t>
        </w:r>
        <w:r w:rsidRPr="003B2DAF">
          <w:rPr>
            <w:rStyle w:val="Hyperlink"/>
            <w:i/>
            <w:iCs/>
            <w:sz w:val="22"/>
            <w:szCs w:val="22"/>
          </w:rPr>
          <w:t>Stat Med</w:t>
        </w:r>
        <w:r w:rsidRPr="003B2DAF">
          <w:rPr>
            <w:rStyle w:val="Hyperlink"/>
            <w:sz w:val="22"/>
            <w:szCs w:val="22"/>
          </w:rPr>
          <w:t>. 2021;40(27):6038-6056.</w:t>
        </w:r>
      </w:hyperlink>
      <w:r w:rsidR="006F0CF0">
        <w:rPr>
          <w:rStyle w:val="Hyperlink"/>
          <w:sz w:val="22"/>
          <w:szCs w:val="22"/>
        </w:rPr>
        <w:t xml:space="preserve"> </w:t>
      </w:r>
    </w:p>
    <w:p w14:paraId="12B5DFF8" w14:textId="77777777" w:rsidR="006F0CF0" w:rsidRPr="006F0CF0" w:rsidRDefault="006F0CF0" w:rsidP="006F0CF0">
      <w:pPr>
        <w:pStyle w:val="ListParagraph"/>
        <w:rPr>
          <w:rStyle w:val="Hyperlink"/>
          <w:color w:val="auto"/>
          <w:sz w:val="22"/>
          <w:szCs w:val="22"/>
          <w:u w:val="none"/>
        </w:rPr>
      </w:pPr>
    </w:p>
    <w:p w14:paraId="5F5D2088" w14:textId="76A07820" w:rsidR="006F0CF0" w:rsidRPr="000965FC" w:rsidRDefault="006F0CF0">
      <w:pPr>
        <w:pStyle w:val="ListParagraph"/>
        <w:numPr>
          <w:ilvl w:val="0"/>
          <w:numId w:val="2"/>
        </w:numPr>
        <w:rPr>
          <w:rStyle w:val="Hyperlink"/>
          <w:color w:val="auto"/>
          <w:sz w:val="22"/>
          <w:szCs w:val="22"/>
          <w:u w:val="none"/>
        </w:rPr>
      </w:pPr>
      <w:hyperlink r:id="rId1920" w:history="1">
        <w:r w:rsidRPr="004852AB">
          <w:rPr>
            <w:rStyle w:val="Hyperlink"/>
            <w:sz w:val="22"/>
            <w:szCs w:val="22"/>
          </w:rPr>
          <w:t xml:space="preserve">Zeki Al Hazzouri A, Vittinghoff E, Hoang T, Golden SH, Fitzpatrick AL, Zhang A, Grasset L, Yaffe K. Body mass index in early adulthood and dementia in late life: Findings from a pooled cohort. </w:t>
        </w:r>
        <w:proofErr w:type="spellStart"/>
        <w:r w:rsidRPr="004852AB">
          <w:rPr>
            <w:rStyle w:val="Hyperlink"/>
            <w:i/>
            <w:iCs/>
            <w:sz w:val="22"/>
            <w:szCs w:val="22"/>
          </w:rPr>
          <w:t>Alzheimers</w:t>
        </w:r>
        <w:proofErr w:type="spellEnd"/>
        <w:r w:rsidRPr="004852AB">
          <w:rPr>
            <w:rStyle w:val="Hyperlink"/>
            <w:i/>
            <w:iCs/>
            <w:sz w:val="22"/>
            <w:szCs w:val="22"/>
          </w:rPr>
          <w:t xml:space="preserve"> Dement</w:t>
        </w:r>
        <w:r w:rsidRPr="004852AB">
          <w:rPr>
            <w:rStyle w:val="Hyperlink"/>
            <w:sz w:val="22"/>
            <w:szCs w:val="22"/>
          </w:rPr>
          <w:t>. 2021;17(11):1798-1807.</w:t>
        </w:r>
      </w:hyperlink>
      <w:r w:rsidR="00981B3A">
        <w:rPr>
          <w:rStyle w:val="Hyperlink"/>
          <w:sz w:val="22"/>
          <w:szCs w:val="22"/>
        </w:rPr>
        <w:t xml:space="preserve"> </w:t>
      </w:r>
      <w:r w:rsidR="000965FC">
        <w:rPr>
          <w:rStyle w:val="Hyperlink"/>
          <w:sz w:val="22"/>
          <w:szCs w:val="22"/>
        </w:rPr>
        <w:t xml:space="preserve"> </w:t>
      </w:r>
    </w:p>
    <w:p w14:paraId="3705A8AA" w14:textId="77777777" w:rsidR="000965FC" w:rsidRPr="000965FC" w:rsidRDefault="000965FC" w:rsidP="000965FC">
      <w:pPr>
        <w:pStyle w:val="ListParagraph"/>
        <w:rPr>
          <w:rStyle w:val="Hyperlink"/>
          <w:color w:val="auto"/>
          <w:sz w:val="22"/>
          <w:szCs w:val="22"/>
          <w:u w:val="none"/>
        </w:rPr>
      </w:pPr>
    </w:p>
    <w:p w14:paraId="052D543F" w14:textId="00B9ABDE" w:rsidR="000965FC" w:rsidRPr="00925366" w:rsidRDefault="000965FC">
      <w:pPr>
        <w:pStyle w:val="ListParagraph"/>
        <w:numPr>
          <w:ilvl w:val="0"/>
          <w:numId w:val="2"/>
        </w:numPr>
        <w:rPr>
          <w:rStyle w:val="Hyperlink"/>
          <w:color w:val="auto"/>
          <w:sz w:val="22"/>
          <w:szCs w:val="22"/>
          <w:u w:val="none"/>
        </w:rPr>
      </w:pPr>
      <w:hyperlink r:id="rId1921" w:history="1">
        <w:r w:rsidRPr="00025448">
          <w:rPr>
            <w:rStyle w:val="Hyperlink"/>
            <w:sz w:val="22"/>
            <w:szCs w:val="22"/>
          </w:rPr>
          <w:t xml:space="preserve">Song Y, Zhou X, Kang </w:t>
        </w:r>
        <w:r w:rsidR="0089132A">
          <w:rPr>
            <w:rStyle w:val="Hyperlink"/>
            <w:sz w:val="22"/>
            <w:szCs w:val="22"/>
          </w:rPr>
          <w:t>J</w:t>
        </w:r>
        <w:r w:rsidRPr="00025448">
          <w:rPr>
            <w:rStyle w:val="Hyperlink"/>
            <w:sz w:val="22"/>
            <w:szCs w:val="22"/>
          </w:rPr>
          <w:t xml:space="preserve">, Aung MT, Zhang M, Zhao W, Needham BL, </w:t>
        </w:r>
        <w:proofErr w:type="spellStart"/>
        <w:r w:rsidRPr="00025448">
          <w:rPr>
            <w:rStyle w:val="Hyperlink"/>
            <w:sz w:val="22"/>
            <w:szCs w:val="22"/>
          </w:rPr>
          <w:t>Kardia</w:t>
        </w:r>
        <w:proofErr w:type="spellEnd"/>
        <w:r w:rsidRPr="00025448">
          <w:rPr>
            <w:rStyle w:val="Hyperlink"/>
            <w:sz w:val="22"/>
            <w:szCs w:val="22"/>
          </w:rPr>
          <w:t xml:space="preserve"> SLR, Liu Y, Meeker JD, Smith JA, Mukherjee B. Bayesian Sparse Mediation Analysis with Targeted Penalization of Natural Indirect Effects. </w:t>
        </w:r>
        <w:r w:rsidRPr="00025448">
          <w:rPr>
            <w:rStyle w:val="Hyperlink"/>
            <w:i/>
            <w:iCs/>
            <w:sz w:val="22"/>
            <w:szCs w:val="22"/>
          </w:rPr>
          <w:t>J R Stat Soc Ser C</w:t>
        </w:r>
        <w:r w:rsidRPr="00025448">
          <w:rPr>
            <w:rStyle w:val="Hyperlink"/>
            <w:sz w:val="22"/>
            <w:szCs w:val="22"/>
          </w:rPr>
          <w:t xml:space="preserve"> </w:t>
        </w:r>
        <w:r w:rsidRPr="00025448">
          <w:rPr>
            <w:rStyle w:val="Hyperlink"/>
            <w:i/>
            <w:iCs/>
            <w:sz w:val="22"/>
            <w:szCs w:val="22"/>
          </w:rPr>
          <w:t>Appl Stat</w:t>
        </w:r>
        <w:r w:rsidRPr="00025448">
          <w:rPr>
            <w:rStyle w:val="Hyperlink"/>
            <w:sz w:val="22"/>
            <w:szCs w:val="22"/>
          </w:rPr>
          <w:t>. 2021;70(5):1391-1412.</w:t>
        </w:r>
      </w:hyperlink>
      <w:r w:rsidR="00925366">
        <w:rPr>
          <w:rStyle w:val="Hyperlink"/>
          <w:sz w:val="22"/>
          <w:szCs w:val="22"/>
        </w:rPr>
        <w:t xml:space="preserve"> </w:t>
      </w:r>
    </w:p>
    <w:p w14:paraId="705B4F02" w14:textId="77777777" w:rsidR="00C61F62" w:rsidRDefault="00C61F62" w:rsidP="00925366">
      <w:pPr>
        <w:pStyle w:val="ListParagraph"/>
        <w:rPr>
          <w:rStyle w:val="Hyperlink"/>
          <w:color w:val="auto"/>
          <w:sz w:val="22"/>
          <w:szCs w:val="22"/>
          <w:u w:val="none"/>
        </w:rPr>
      </w:pPr>
    </w:p>
    <w:p w14:paraId="66A99F5A" w14:textId="124607A1" w:rsidR="00925366" w:rsidRPr="001F3F71" w:rsidRDefault="00925366">
      <w:pPr>
        <w:pStyle w:val="ListParagraph"/>
        <w:numPr>
          <w:ilvl w:val="0"/>
          <w:numId w:val="2"/>
        </w:numPr>
        <w:rPr>
          <w:rStyle w:val="Hyperlink"/>
          <w:color w:val="auto"/>
          <w:sz w:val="22"/>
          <w:szCs w:val="22"/>
          <w:u w:val="none"/>
        </w:rPr>
      </w:pPr>
      <w:hyperlink r:id="rId1922" w:history="1">
        <w:r w:rsidRPr="004E7A27">
          <w:rPr>
            <w:rStyle w:val="Hyperlink"/>
            <w:bCs/>
            <w:sz w:val="22"/>
            <w:szCs w:val="22"/>
          </w:rPr>
          <w:t xml:space="preserve">Nair N, Vittinghoff E, Pletcher MJ, Oelsner EC, Allen NB, </w:t>
        </w:r>
        <w:proofErr w:type="spellStart"/>
        <w:r w:rsidRPr="004E7A27">
          <w:rPr>
            <w:rStyle w:val="Hyperlink"/>
            <w:bCs/>
            <w:sz w:val="22"/>
            <w:szCs w:val="22"/>
          </w:rPr>
          <w:t>Ndumele</w:t>
        </w:r>
        <w:proofErr w:type="spellEnd"/>
        <w:r w:rsidRPr="004E7A27">
          <w:rPr>
            <w:rStyle w:val="Hyperlink"/>
            <w:bCs/>
            <w:sz w:val="22"/>
            <w:szCs w:val="22"/>
          </w:rPr>
          <w:t xml:space="preserve"> CE, West NA, </w:t>
        </w:r>
        <w:proofErr w:type="spellStart"/>
        <w:r w:rsidRPr="004E7A27">
          <w:rPr>
            <w:rStyle w:val="Hyperlink"/>
            <w:bCs/>
            <w:sz w:val="22"/>
            <w:szCs w:val="22"/>
          </w:rPr>
          <w:t>Strotmeyer</w:t>
        </w:r>
        <w:proofErr w:type="spellEnd"/>
        <w:r w:rsidRPr="004E7A27">
          <w:rPr>
            <w:rStyle w:val="Hyperlink"/>
            <w:bCs/>
            <w:sz w:val="22"/>
            <w:szCs w:val="22"/>
          </w:rPr>
          <w:t xml:space="preserve"> ES, Mukamal KJ, Siscovick DS, Biggs ML, Laferrere B, Moran AD, Zhang Y. Associations of Body Mass Index and Waist Circumference in Young Adulthood with Later Life Incident Diabetes. </w:t>
        </w:r>
        <w:r w:rsidRPr="004E7A27">
          <w:rPr>
            <w:rStyle w:val="Hyperlink"/>
            <w:bCs/>
            <w:i/>
            <w:iCs/>
            <w:sz w:val="22"/>
            <w:szCs w:val="22"/>
          </w:rPr>
          <w:t xml:space="preserve">J Clin Endocrinol </w:t>
        </w:r>
        <w:proofErr w:type="spellStart"/>
        <w:r w:rsidRPr="004E7A27">
          <w:rPr>
            <w:rStyle w:val="Hyperlink"/>
            <w:bCs/>
            <w:i/>
            <w:iCs/>
            <w:sz w:val="22"/>
            <w:szCs w:val="22"/>
          </w:rPr>
          <w:t>Metab</w:t>
        </w:r>
        <w:proofErr w:type="spellEnd"/>
        <w:r w:rsidRPr="004E7A27">
          <w:rPr>
            <w:rStyle w:val="Hyperlink"/>
            <w:bCs/>
            <w:sz w:val="22"/>
            <w:szCs w:val="22"/>
          </w:rPr>
          <w:t>. 2021;106(12</w:t>
        </w:r>
        <w:proofErr w:type="gramStart"/>
        <w:r w:rsidRPr="004E7A27">
          <w:rPr>
            <w:rStyle w:val="Hyperlink"/>
            <w:bCs/>
            <w:sz w:val="22"/>
            <w:szCs w:val="22"/>
          </w:rPr>
          <w:t>):e</w:t>
        </w:r>
        <w:proofErr w:type="gramEnd"/>
        <w:r w:rsidRPr="004E7A27">
          <w:rPr>
            <w:rStyle w:val="Hyperlink"/>
            <w:bCs/>
            <w:sz w:val="22"/>
            <w:szCs w:val="22"/>
          </w:rPr>
          <w:t xml:space="preserve">5011-e5020. </w:t>
        </w:r>
        <w:proofErr w:type="spellStart"/>
        <w:r w:rsidRPr="004E7A27">
          <w:rPr>
            <w:rStyle w:val="Hyperlink"/>
            <w:bCs/>
            <w:sz w:val="22"/>
            <w:szCs w:val="22"/>
          </w:rPr>
          <w:t>doi</w:t>
        </w:r>
        <w:proofErr w:type="spellEnd"/>
        <w:r w:rsidRPr="004E7A27">
          <w:rPr>
            <w:rStyle w:val="Hyperlink"/>
            <w:bCs/>
            <w:sz w:val="22"/>
            <w:szCs w:val="22"/>
          </w:rPr>
          <w:t>: 10.1210/</w:t>
        </w:r>
        <w:proofErr w:type="spellStart"/>
        <w:r w:rsidRPr="004E7A27">
          <w:rPr>
            <w:rStyle w:val="Hyperlink"/>
            <w:bCs/>
            <w:sz w:val="22"/>
            <w:szCs w:val="22"/>
          </w:rPr>
          <w:t>clinem</w:t>
        </w:r>
        <w:proofErr w:type="spellEnd"/>
        <w:r w:rsidRPr="004E7A27">
          <w:rPr>
            <w:rStyle w:val="Hyperlink"/>
            <w:bCs/>
            <w:sz w:val="22"/>
            <w:szCs w:val="22"/>
          </w:rPr>
          <w:t>/dgab551.</w:t>
        </w:r>
      </w:hyperlink>
      <w:r w:rsidR="001F3F71">
        <w:rPr>
          <w:rStyle w:val="Hyperlink"/>
          <w:bCs/>
          <w:sz w:val="22"/>
          <w:szCs w:val="22"/>
        </w:rPr>
        <w:t xml:space="preserve"> </w:t>
      </w:r>
    </w:p>
    <w:p w14:paraId="239F64E3" w14:textId="77777777" w:rsidR="001F3F71" w:rsidRPr="001F3F71" w:rsidRDefault="001F3F71" w:rsidP="001F3F71">
      <w:pPr>
        <w:ind w:left="360"/>
        <w:rPr>
          <w:rStyle w:val="Hyperlink"/>
          <w:color w:val="auto"/>
          <w:sz w:val="22"/>
          <w:szCs w:val="22"/>
          <w:u w:val="none"/>
        </w:rPr>
      </w:pPr>
    </w:p>
    <w:p w14:paraId="07EE4628" w14:textId="3C11B93F" w:rsidR="00981B3A" w:rsidRPr="001E6F84" w:rsidRDefault="00981B3A">
      <w:pPr>
        <w:pStyle w:val="ListParagraph"/>
        <w:numPr>
          <w:ilvl w:val="0"/>
          <w:numId w:val="2"/>
        </w:numPr>
        <w:rPr>
          <w:rStyle w:val="Hyperlink"/>
          <w:color w:val="auto"/>
          <w:sz w:val="22"/>
          <w:szCs w:val="22"/>
          <w:u w:val="none"/>
        </w:rPr>
      </w:pPr>
      <w:hyperlink r:id="rId1923" w:history="1">
        <w:r w:rsidRPr="00467E12">
          <w:rPr>
            <w:rStyle w:val="Hyperlink"/>
            <w:sz w:val="22"/>
            <w:szCs w:val="22"/>
          </w:rPr>
          <w:t xml:space="preserve">Haq KT, Lutz KJ, Peters KK, Craig NE, Mitchell E, Desai AK, Stencel NWL, Soliman EZ, Lima JAC, Tereshchenko LG. Reproducibility of global electrical heterogeneity measurements on 12-lead ECG: The Multi-Ethnic Study of Atherosclerosis. </w:t>
        </w:r>
        <w:r w:rsidRPr="00467E12">
          <w:rPr>
            <w:rStyle w:val="Hyperlink"/>
            <w:i/>
            <w:iCs/>
            <w:sz w:val="22"/>
            <w:szCs w:val="22"/>
          </w:rPr>
          <w:t xml:space="preserve">J </w:t>
        </w:r>
        <w:proofErr w:type="spellStart"/>
        <w:r w:rsidRPr="00467E12">
          <w:rPr>
            <w:rStyle w:val="Hyperlink"/>
            <w:i/>
            <w:iCs/>
            <w:sz w:val="22"/>
            <w:szCs w:val="22"/>
          </w:rPr>
          <w:t>Electrocardiol</w:t>
        </w:r>
        <w:proofErr w:type="spellEnd"/>
        <w:r w:rsidRPr="00467E12">
          <w:rPr>
            <w:rStyle w:val="Hyperlink"/>
            <w:sz w:val="22"/>
            <w:szCs w:val="22"/>
          </w:rPr>
          <w:t>. 2021:69:96-104.</w:t>
        </w:r>
      </w:hyperlink>
      <w:r w:rsidR="001E6F84">
        <w:rPr>
          <w:rStyle w:val="Hyperlink"/>
          <w:sz w:val="22"/>
          <w:szCs w:val="22"/>
        </w:rPr>
        <w:t xml:space="preserve"> </w:t>
      </w:r>
    </w:p>
    <w:p w14:paraId="06E53DF2" w14:textId="77777777" w:rsidR="001E6F84" w:rsidRPr="001E6F84" w:rsidRDefault="001E6F84" w:rsidP="001E6F84">
      <w:pPr>
        <w:pStyle w:val="ListParagraph"/>
        <w:rPr>
          <w:rStyle w:val="Hyperlink"/>
          <w:color w:val="auto"/>
          <w:sz w:val="22"/>
          <w:szCs w:val="22"/>
          <w:u w:val="none"/>
        </w:rPr>
      </w:pPr>
    </w:p>
    <w:p w14:paraId="29796495" w14:textId="77777777" w:rsidR="001E6F84" w:rsidRPr="001E6F84" w:rsidRDefault="001E6F84">
      <w:pPr>
        <w:pStyle w:val="ListParagraph"/>
        <w:numPr>
          <w:ilvl w:val="0"/>
          <w:numId w:val="2"/>
        </w:numPr>
        <w:rPr>
          <w:sz w:val="22"/>
          <w:szCs w:val="22"/>
        </w:rPr>
      </w:pPr>
      <w:hyperlink r:id="rId1924" w:history="1">
        <w:r w:rsidRPr="001E6F84">
          <w:rPr>
            <w:rStyle w:val="Hyperlink"/>
            <w:sz w:val="22"/>
            <w:szCs w:val="22"/>
          </w:rPr>
          <w:t xml:space="preserve">Wiggins KL, Floyd JS, Bansal N, Kestenbaum B, Heckbert SR. Kidney Function and Subclinical Arrhythmias: The Multi-Ethnic Study of Atherosclerosis. </w:t>
        </w:r>
        <w:r w:rsidRPr="001E6F84">
          <w:rPr>
            <w:rStyle w:val="Hyperlink"/>
            <w:i/>
            <w:iCs/>
            <w:sz w:val="22"/>
            <w:szCs w:val="22"/>
          </w:rPr>
          <w:t>Kidney Med</w:t>
        </w:r>
        <w:r w:rsidRPr="001E6F84">
          <w:rPr>
            <w:rStyle w:val="Hyperlink"/>
            <w:sz w:val="22"/>
            <w:szCs w:val="22"/>
          </w:rPr>
          <w:t xml:space="preserve">. 2021;3(6):1102-1105. </w:t>
        </w:r>
        <w:proofErr w:type="spellStart"/>
        <w:r w:rsidRPr="001E6F84">
          <w:rPr>
            <w:rStyle w:val="Hyperlink"/>
            <w:sz w:val="22"/>
            <w:szCs w:val="22"/>
          </w:rPr>
          <w:t>doi</w:t>
        </w:r>
        <w:proofErr w:type="spellEnd"/>
        <w:r w:rsidRPr="001E6F84">
          <w:rPr>
            <w:rStyle w:val="Hyperlink"/>
            <w:sz w:val="22"/>
            <w:szCs w:val="22"/>
          </w:rPr>
          <w:t xml:space="preserve">: 10.1016/j.xkme.2021.06.010. </w:t>
        </w:r>
        <w:proofErr w:type="spellStart"/>
        <w:r w:rsidRPr="001E6F84">
          <w:rPr>
            <w:rStyle w:val="Hyperlink"/>
            <w:sz w:val="22"/>
            <w:szCs w:val="22"/>
          </w:rPr>
          <w:t>eCollection</w:t>
        </w:r>
        <w:proofErr w:type="spellEnd"/>
        <w:r w:rsidRPr="001E6F84">
          <w:rPr>
            <w:rStyle w:val="Hyperlink"/>
            <w:sz w:val="22"/>
            <w:szCs w:val="22"/>
          </w:rPr>
          <w:t xml:space="preserve"> Nov-Dec 2021.</w:t>
        </w:r>
      </w:hyperlink>
    </w:p>
    <w:p w14:paraId="0EFC7A1C" w14:textId="77777777" w:rsidR="001E6F84" w:rsidRPr="001E6F84" w:rsidRDefault="001E6F84" w:rsidP="001E6F84">
      <w:pPr>
        <w:ind w:left="360"/>
        <w:rPr>
          <w:rStyle w:val="Hyperlink"/>
          <w:color w:val="auto"/>
          <w:sz w:val="22"/>
          <w:szCs w:val="22"/>
          <w:u w:val="none"/>
        </w:rPr>
      </w:pPr>
    </w:p>
    <w:p w14:paraId="38347C87" w14:textId="664A1C0F" w:rsidR="00BC5D52" w:rsidRPr="00751E44" w:rsidRDefault="000232B3">
      <w:pPr>
        <w:pStyle w:val="ListParagraph"/>
        <w:numPr>
          <w:ilvl w:val="0"/>
          <w:numId w:val="2"/>
        </w:numPr>
        <w:rPr>
          <w:rStyle w:val="Hyperlink"/>
          <w:color w:val="000000"/>
          <w:sz w:val="22"/>
          <w:szCs w:val="22"/>
          <w:u w:val="none"/>
        </w:rPr>
      </w:pPr>
      <w:hyperlink r:id="rId1925" w:history="1">
        <w:proofErr w:type="spellStart"/>
        <w:r w:rsidRPr="0030275A">
          <w:rPr>
            <w:rStyle w:val="Hyperlink"/>
            <w:sz w:val="22"/>
            <w:szCs w:val="22"/>
          </w:rPr>
          <w:t>Osude</w:t>
        </w:r>
        <w:proofErr w:type="spellEnd"/>
        <w:r w:rsidRPr="0030275A">
          <w:rPr>
            <w:rStyle w:val="Hyperlink"/>
            <w:sz w:val="22"/>
            <w:szCs w:val="22"/>
          </w:rPr>
          <w:t xml:space="preserve"> N, Durazo-Arvizu R, </w:t>
        </w:r>
        <w:proofErr w:type="spellStart"/>
        <w:r w:rsidRPr="0030275A">
          <w:rPr>
            <w:rStyle w:val="Hyperlink"/>
            <w:sz w:val="22"/>
            <w:szCs w:val="22"/>
          </w:rPr>
          <w:t>Markossian</w:t>
        </w:r>
        <w:proofErr w:type="spellEnd"/>
        <w:r w:rsidRPr="0030275A">
          <w:rPr>
            <w:rStyle w:val="Hyperlink"/>
            <w:sz w:val="22"/>
            <w:szCs w:val="22"/>
          </w:rPr>
          <w:t xml:space="preserve"> T, Liu K, Michos ED, Rakotz M, Wozniak G, Egan B, Kramer H. Age and sex disparities in hypertension control: The multi-ethnic study of atherosclerosis (MESA). </w:t>
        </w:r>
        <w:proofErr w:type="gramStart"/>
        <w:r w:rsidRPr="0030275A">
          <w:rPr>
            <w:rStyle w:val="Hyperlink"/>
            <w:i/>
            <w:iCs/>
            <w:sz w:val="22"/>
            <w:szCs w:val="22"/>
          </w:rPr>
          <w:t>Am</w:t>
        </w:r>
        <w:proofErr w:type="gramEnd"/>
        <w:r w:rsidRPr="0030275A">
          <w:rPr>
            <w:rStyle w:val="Hyperlink"/>
            <w:i/>
            <w:iCs/>
            <w:sz w:val="22"/>
            <w:szCs w:val="22"/>
          </w:rPr>
          <w:t xml:space="preserve"> J Prev Cardiol</w:t>
        </w:r>
        <w:r w:rsidRPr="0030275A">
          <w:rPr>
            <w:rStyle w:val="Hyperlink"/>
            <w:sz w:val="22"/>
            <w:szCs w:val="22"/>
          </w:rPr>
          <w:t xml:space="preserve">. </w:t>
        </w:r>
        <w:proofErr w:type="gramStart"/>
        <w:r w:rsidRPr="0030275A">
          <w:rPr>
            <w:rStyle w:val="Hyperlink"/>
            <w:sz w:val="22"/>
            <w:szCs w:val="22"/>
          </w:rPr>
          <w:t>2021;8:100230</w:t>
        </w:r>
        <w:proofErr w:type="gramEnd"/>
        <w:r w:rsidRPr="0030275A">
          <w:rPr>
            <w:rStyle w:val="Hyperlink"/>
            <w:sz w:val="22"/>
            <w:szCs w:val="22"/>
          </w:rPr>
          <w:t xml:space="preserve">. </w:t>
        </w:r>
        <w:proofErr w:type="spellStart"/>
        <w:r w:rsidRPr="0030275A">
          <w:rPr>
            <w:rStyle w:val="Hyperlink"/>
            <w:sz w:val="22"/>
            <w:szCs w:val="22"/>
          </w:rPr>
          <w:t>doi</w:t>
        </w:r>
        <w:proofErr w:type="spellEnd"/>
        <w:r w:rsidRPr="0030275A">
          <w:rPr>
            <w:rStyle w:val="Hyperlink"/>
            <w:sz w:val="22"/>
            <w:szCs w:val="22"/>
          </w:rPr>
          <w:t xml:space="preserve">: 10.1016/j.ajpc.2021.101230. </w:t>
        </w:r>
        <w:proofErr w:type="spellStart"/>
        <w:r w:rsidRPr="0030275A">
          <w:rPr>
            <w:rStyle w:val="Hyperlink"/>
            <w:sz w:val="22"/>
            <w:szCs w:val="22"/>
          </w:rPr>
          <w:t>eCollection</w:t>
        </w:r>
        <w:proofErr w:type="spellEnd"/>
        <w:r w:rsidRPr="0030275A">
          <w:rPr>
            <w:rStyle w:val="Hyperlink"/>
            <w:sz w:val="22"/>
            <w:szCs w:val="22"/>
          </w:rPr>
          <w:t xml:space="preserve"> 2021 Dec.</w:t>
        </w:r>
      </w:hyperlink>
      <w:r w:rsidR="00751E44">
        <w:rPr>
          <w:rStyle w:val="Hyperlink"/>
          <w:sz w:val="22"/>
          <w:szCs w:val="22"/>
        </w:rPr>
        <w:t xml:space="preserve"> </w:t>
      </w:r>
    </w:p>
    <w:p w14:paraId="442352DA" w14:textId="77777777" w:rsidR="00751E44" w:rsidRPr="00751E44" w:rsidRDefault="00751E44" w:rsidP="00751E44">
      <w:pPr>
        <w:ind w:left="360"/>
        <w:rPr>
          <w:rStyle w:val="Hyperlink"/>
          <w:color w:val="000000"/>
          <w:sz w:val="22"/>
          <w:szCs w:val="22"/>
          <w:u w:val="none"/>
        </w:rPr>
      </w:pPr>
    </w:p>
    <w:p w14:paraId="791389F5" w14:textId="7A7833BA" w:rsidR="00751E44" w:rsidRPr="00532CB1" w:rsidRDefault="00751E44">
      <w:pPr>
        <w:pStyle w:val="ListParagraph"/>
        <w:numPr>
          <w:ilvl w:val="0"/>
          <w:numId w:val="2"/>
        </w:numPr>
        <w:rPr>
          <w:rStyle w:val="Hyperlink"/>
          <w:color w:val="000000"/>
          <w:sz w:val="22"/>
          <w:szCs w:val="22"/>
          <w:u w:val="none"/>
        </w:rPr>
      </w:pPr>
      <w:hyperlink r:id="rId1926" w:history="1">
        <w:r w:rsidRPr="005B5B2B">
          <w:rPr>
            <w:rStyle w:val="Hyperlink"/>
            <w:sz w:val="22"/>
            <w:szCs w:val="22"/>
          </w:rPr>
          <w:t xml:space="preserve">Garg PK, Lima J, deFilippi CR, Daniels LB, Seliger SL, de Lemos JA, Maisel AS, Criqui MH, Bahrami H. Associations of cardiac injury biomarkers with risk of peripheral artery disease: The Multi-Ethnic Study of Atherosclerosis. </w:t>
        </w:r>
        <w:r w:rsidRPr="005B5B2B">
          <w:rPr>
            <w:rStyle w:val="Hyperlink"/>
            <w:i/>
            <w:iCs/>
            <w:sz w:val="22"/>
            <w:szCs w:val="22"/>
          </w:rPr>
          <w:t xml:space="preserve">Int J </w:t>
        </w:r>
        <w:proofErr w:type="spellStart"/>
        <w:r w:rsidRPr="005B5B2B">
          <w:rPr>
            <w:rStyle w:val="Hyperlink"/>
            <w:i/>
            <w:iCs/>
            <w:sz w:val="22"/>
            <w:szCs w:val="22"/>
          </w:rPr>
          <w:t>Cardiol</w:t>
        </w:r>
        <w:proofErr w:type="spellEnd"/>
        <w:r w:rsidRPr="005B5B2B">
          <w:rPr>
            <w:rStyle w:val="Hyperlink"/>
            <w:sz w:val="22"/>
            <w:szCs w:val="22"/>
          </w:rPr>
          <w:t xml:space="preserve">. </w:t>
        </w:r>
        <w:proofErr w:type="gramStart"/>
        <w:r w:rsidRPr="005B5B2B">
          <w:rPr>
            <w:rStyle w:val="Hyperlink"/>
            <w:sz w:val="22"/>
            <w:szCs w:val="22"/>
          </w:rPr>
          <w:t>2021;344:199</w:t>
        </w:r>
        <w:proofErr w:type="gramEnd"/>
        <w:r w:rsidRPr="005B5B2B">
          <w:rPr>
            <w:rStyle w:val="Hyperlink"/>
            <w:sz w:val="22"/>
            <w:szCs w:val="22"/>
          </w:rPr>
          <w:t>-204.</w:t>
        </w:r>
      </w:hyperlink>
      <w:r w:rsidR="00532CB1">
        <w:rPr>
          <w:rStyle w:val="Hyperlink"/>
          <w:sz w:val="22"/>
          <w:szCs w:val="22"/>
        </w:rPr>
        <w:t xml:space="preserve"> </w:t>
      </w:r>
    </w:p>
    <w:p w14:paraId="7C6F73BF" w14:textId="77777777" w:rsidR="00532CB1" w:rsidRPr="00532CB1" w:rsidRDefault="00532CB1" w:rsidP="00532CB1">
      <w:pPr>
        <w:pStyle w:val="ListParagraph"/>
        <w:rPr>
          <w:rStyle w:val="Hyperlink"/>
          <w:color w:val="000000"/>
          <w:sz w:val="22"/>
          <w:szCs w:val="22"/>
          <w:u w:val="none"/>
        </w:rPr>
      </w:pPr>
    </w:p>
    <w:p w14:paraId="28B1158D" w14:textId="344714AA" w:rsidR="00532CB1" w:rsidRPr="00016F6E" w:rsidRDefault="00532CB1">
      <w:pPr>
        <w:pStyle w:val="ListParagraph"/>
        <w:numPr>
          <w:ilvl w:val="0"/>
          <w:numId w:val="2"/>
        </w:numPr>
        <w:rPr>
          <w:rStyle w:val="Hyperlink"/>
          <w:color w:val="000000"/>
          <w:sz w:val="22"/>
          <w:szCs w:val="22"/>
          <w:u w:val="none"/>
        </w:rPr>
      </w:pPr>
      <w:hyperlink r:id="rId1927" w:history="1">
        <w:r w:rsidRPr="00532CB1">
          <w:rPr>
            <w:rStyle w:val="Hyperlink"/>
            <w:sz w:val="22"/>
            <w:szCs w:val="22"/>
          </w:rPr>
          <w:t xml:space="preserve">D’Souza J, Weuve J, Brook RD, Evans DA, Kaufman JD, Adar SD. Long-Term Exposures to Urban Noise and Blood Pressure Levels and Control Among Older Adults. </w:t>
        </w:r>
        <w:r w:rsidRPr="00532CB1">
          <w:rPr>
            <w:rStyle w:val="Hyperlink"/>
            <w:i/>
            <w:iCs/>
            <w:sz w:val="22"/>
            <w:szCs w:val="22"/>
          </w:rPr>
          <w:t>Hypertension</w:t>
        </w:r>
        <w:r w:rsidRPr="00532CB1">
          <w:rPr>
            <w:rStyle w:val="Hyperlink"/>
            <w:sz w:val="22"/>
            <w:szCs w:val="22"/>
          </w:rPr>
          <w:t>. 2021;78(6):1801-1808.</w:t>
        </w:r>
      </w:hyperlink>
      <w:r w:rsidR="00016F6E">
        <w:rPr>
          <w:rStyle w:val="Hyperlink"/>
          <w:sz w:val="22"/>
          <w:szCs w:val="22"/>
        </w:rPr>
        <w:t xml:space="preserve"> </w:t>
      </w:r>
    </w:p>
    <w:p w14:paraId="186ACBF9" w14:textId="77777777" w:rsidR="00016F6E" w:rsidRPr="00016F6E" w:rsidRDefault="00016F6E" w:rsidP="00016F6E">
      <w:pPr>
        <w:pStyle w:val="ListParagraph"/>
        <w:rPr>
          <w:color w:val="000000"/>
          <w:sz w:val="22"/>
          <w:szCs w:val="22"/>
        </w:rPr>
      </w:pPr>
    </w:p>
    <w:p w14:paraId="25F08D55" w14:textId="49A5F808" w:rsidR="00016F6E" w:rsidRPr="000B00AE" w:rsidRDefault="00016F6E">
      <w:pPr>
        <w:pStyle w:val="ListParagraph"/>
        <w:numPr>
          <w:ilvl w:val="0"/>
          <w:numId w:val="2"/>
        </w:numPr>
        <w:rPr>
          <w:rStyle w:val="Hyperlink"/>
          <w:color w:val="000000"/>
          <w:sz w:val="22"/>
          <w:szCs w:val="22"/>
          <w:u w:val="none"/>
        </w:rPr>
      </w:pPr>
      <w:hyperlink r:id="rId1928" w:history="1">
        <w:r w:rsidRPr="00C53346">
          <w:rPr>
            <w:rStyle w:val="Hyperlink"/>
            <w:sz w:val="22"/>
            <w:szCs w:val="22"/>
          </w:rPr>
          <w:t xml:space="preserve">Cainzos-Achirica M, Acquah I, Dardari Z, </w:t>
        </w:r>
        <w:proofErr w:type="spellStart"/>
        <w:r w:rsidRPr="00C53346">
          <w:rPr>
            <w:rStyle w:val="Hyperlink"/>
            <w:sz w:val="22"/>
            <w:szCs w:val="22"/>
          </w:rPr>
          <w:t>Mszar</w:t>
        </w:r>
        <w:proofErr w:type="spellEnd"/>
        <w:r w:rsidRPr="00C53346">
          <w:rPr>
            <w:rStyle w:val="Hyperlink"/>
            <w:sz w:val="22"/>
            <w:szCs w:val="22"/>
          </w:rPr>
          <w:t xml:space="preserve"> R, Greenland P, Blankstein R, Bittencourt M, Rajagopalan S, Al-Kindi SG Polak JF, Blumenthal RS, Blaha MJ, Nasir K. Long-Term Prognostic Implications and Role of Further Testing in Adults Aged &lt;55 Years </w:t>
        </w:r>
        <w:proofErr w:type="gramStart"/>
        <w:r w:rsidRPr="00C53346">
          <w:rPr>
            <w:rStyle w:val="Hyperlink"/>
            <w:sz w:val="22"/>
            <w:szCs w:val="22"/>
          </w:rPr>
          <w:t>With</w:t>
        </w:r>
        <w:proofErr w:type="gramEnd"/>
        <w:r w:rsidRPr="00C53346">
          <w:rPr>
            <w:rStyle w:val="Hyperlink"/>
            <w:sz w:val="22"/>
            <w:szCs w:val="22"/>
          </w:rPr>
          <w:t xml:space="preserve"> a Coronary Calcium Score of Zero (from the Multi-Ethnic Study of Atherosclerosis). </w:t>
        </w:r>
        <w:proofErr w:type="gramStart"/>
        <w:r w:rsidRPr="00C53346">
          <w:rPr>
            <w:rStyle w:val="Hyperlink"/>
            <w:i/>
            <w:iCs/>
            <w:sz w:val="22"/>
            <w:szCs w:val="22"/>
          </w:rPr>
          <w:t>Am</w:t>
        </w:r>
        <w:proofErr w:type="gramEnd"/>
        <w:r w:rsidRPr="00C53346">
          <w:rPr>
            <w:rStyle w:val="Hyperlink"/>
            <w:i/>
            <w:iCs/>
            <w:sz w:val="22"/>
            <w:szCs w:val="22"/>
          </w:rPr>
          <w:t xml:space="preserve"> J </w:t>
        </w:r>
        <w:proofErr w:type="spellStart"/>
        <w:r w:rsidRPr="00C53346">
          <w:rPr>
            <w:rStyle w:val="Hyperlink"/>
            <w:i/>
            <w:iCs/>
            <w:sz w:val="22"/>
            <w:szCs w:val="22"/>
          </w:rPr>
          <w:t>Cardiol</w:t>
        </w:r>
        <w:proofErr w:type="spellEnd"/>
        <w:r w:rsidRPr="00C53346">
          <w:rPr>
            <w:rStyle w:val="Hyperlink"/>
            <w:sz w:val="22"/>
            <w:szCs w:val="22"/>
          </w:rPr>
          <w:t xml:space="preserve">. </w:t>
        </w:r>
        <w:proofErr w:type="gramStart"/>
        <w:r w:rsidRPr="00C53346">
          <w:rPr>
            <w:rStyle w:val="Hyperlink"/>
            <w:sz w:val="22"/>
            <w:szCs w:val="22"/>
          </w:rPr>
          <w:t>2021;161:26</w:t>
        </w:r>
        <w:proofErr w:type="gramEnd"/>
        <w:r w:rsidRPr="00C53346">
          <w:rPr>
            <w:rStyle w:val="Hyperlink"/>
            <w:sz w:val="22"/>
            <w:szCs w:val="22"/>
          </w:rPr>
          <w:t>-35.</w:t>
        </w:r>
      </w:hyperlink>
      <w:r w:rsidR="00E43205">
        <w:rPr>
          <w:rStyle w:val="Hyperlink"/>
          <w:sz w:val="22"/>
          <w:szCs w:val="22"/>
        </w:rPr>
        <w:t xml:space="preserve"> </w:t>
      </w:r>
    </w:p>
    <w:p w14:paraId="1C91AA04" w14:textId="77777777" w:rsidR="00AA28E7" w:rsidRPr="000B00AE" w:rsidRDefault="00AA28E7" w:rsidP="000B00AE">
      <w:pPr>
        <w:pStyle w:val="ListParagraph"/>
        <w:rPr>
          <w:rStyle w:val="Hyperlink"/>
          <w:color w:val="000000"/>
          <w:sz w:val="22"/>
          <w:szCs w:val="22"/>
          <w:u w:val="none"/>
        </w:rPr>
      </w:pPr>
    </w:p>
    <w:p w14:paraId="6A5011AC" w14:textId="29D6417F" w:rsidR="00E43205" w:rsidRPr="007F2DF9" w:rsidRDefault="00E43205">
      <w:pPr>
        <w:pStyle w:val="ListParagraph"/>
        <w:numPr>
          <w:ilvl w:val="0"/>
          <w:numId w:val="2"/>
        </w:numPr>
        <w:rPr>
          <w:rStyle w:val="Hyperlink"/>
          <w:color w:val="000000"/>
          <w:sz w:val="22"/>
          <w:szCs w:val="22"/>
          <w:u w:val="none"/>
        </w:rPr>
      </w:pPr>
      <w:hyperlink r:id="rId1929" w:history="1">
        <w:r w:rsidRPr="00E43205">
          <w:rPr>
            <w:rStyle w:val="Hyperlink"/>
            <w:sz w:val="22"/>
            <w:szCs w:val="22"/>
          </w:rPr>
          <w:t xml:space="preserve">Yang J, Angelini ED, Balte PP, Hoffman EA, Austin JHM, Smith BM, Barr RG, Laine AF. Novel Subtypes of Pulmonary Emphysema Based on </w:t>
        </w:r>
        <w:proofErr w:type="gramStart"/>
        <w:r w:rsidRPr="00E43205">
          <w:rPr>
            <w:rStyle w:val="Hyperlink"/>
            <w:sz w:val="22"/>
            <w:szCs w:val="22"/>
          </w:rPr>
          <w:t>Spatially-Informed</w:t>
        </w:r>
        <w:proofErr w:type="gramEnd"/>
        <w:r w:rsidRPr="00E43205">
          <w:rPr>
            <w:rStyle w:val="Hyperlink"/>
            <w:sz w:val="22"/>
            <w:szCs w:val="22"/>
          </w:rPr>
          <w:t xml:space="preserve"> Lung Texture Learning: The Multi-Ethnic Study of Atherosclerosis (MESA) COPD Study. </w:t>
        </w:r>
        <w:r w:rsidRPr="00E43205">
          <w:rPr>
            <w:rStyle w:val="Hyperlink"/>
            <w:i/>
            <w:iCs/>
            <w:sz w:val="22"/>
            <w:szCs w:val="22"/>
          </w:rPr>
          <w:t>IEEE Trans Med Imaging</w:t>
        </w:r>
        <w:r w:rsidRPr="00E43205">
          <w:rPr>
            <w:rStyle w:val="Hyperlink"/>
            <w:sz w:val="22"/>
            <w:szCs w:val="22"/>
          </w:rPr>
          <w:t>. 2021;40(12):3652-3662.</w:t>
        </w:r>
      </w:hyperlink>
      <w:r w:rsidR="007F2DF9">
        <w:rPr>
          <w:rStyle w:val="Hyperlink"/>
          <w:sz w:val="22"/>
          <w:szCs w:val="22"/>
        </w:rPr>
        <w:t xml:space="preserve"> </w:t>
      </w:r>
    </w:p>
    <w:p w14:paraId="1B9B6880" w14:textId="70426B85" w:rsidR="007F2DF9" w:rsidRPr="007028E8" w:rsidRDefault="007F2DF9">
      <w:pPr>
        <w:pStyle w:val="ListParagraph"/>
        <w:numPr>
          <w:ilvl w:val="0"/>
          <w:numId w:val="2"/>
        </w:numPr>
        <w:rPr>
          <w:rStyle w:val="Hyperlink"/>
          <w:color w:val="000000"/>
          <w:sz w:val="22"/>
          <w:szCs w:val="22"/>
          <w:u w:val="none"/>
        </w:rPr>
      </w:pPr>
      <w:hyperlink r:id="rId1930" w:history="1">
        <w:r w:rsidRPr="00B448C1">
          <w:rPr>
            <w:rStyle w:val="Hyperlink"/>
            <w:sz w:val="22"/>
            <w:szCs w:val="22"/>
          </w:rPr>
          <w:t xml:space="preserve">Hathaway QA, </w:t>
        </w:r>
        <w:proofErr w:type="spellStart"/>
        <w:r w:rsidRPr="00B448C1">
          <w:rPr>
            <w:rStyle w:val="Hyperlink"/>
            <w:sz w:val="22"/>
            <w:szCs w:val="22"/>
          </w:rPr>
          <w:t>Yanamala</w:t>
        </w:r>
        <w:proofErr w:type="spellEnd"/>
        <w:r w:rsidRPr="00B448C1">
          <w:rPr>
            <w:rStyle w:val="Hyperlink"/>
            <w:sz w:val="22"/>
            <w:szCs w:val="22"/>
          </w:rPr>
          <w:t xml:space="preserve"> N, Budoff MJ, Sengupta PP, Zeb I. Deep neural survival networks for cardiovascular risk prediction: The Multi-Ethnic Study of Atherosclerosis (MESA). </w:t>
        </w:r>
        <w:proofErr w:type="spellStart"/>
        <w:r w:rsidRPr="00B448C1">
          <w:rPr>
            <w:rStyle w:val="Hyperlink"/>
            <w:i/>
            <w:iCs/>
            <w:sz w:val="22"/>
            <w:szCs w:val="22"/>
          </w:rPr>
          <w:t>Comput</w:t>
        </w:r>
        <w:proofErr w:type="spellEnd"/>
        <w:r w:rsidRPr="00B448C1">
          <w:rPr>
            <w:rStyle w:val="Hyperlink"/>
            <w:i/>
            <w:iCs/>
            <w:sz w:val="22"/>
            <w:szCs w:val="22"/>
          </w:rPr>
          <w:t xml:space="preserve"> Biol Med</w:t>
        </w:r>
        <w:r w:rsidRPr="00B448C1">
          <w:rPr>
            <w:rStyle w:val="Hyperlink"/>
            <w:sz w:val="22"/>
            <w:szCs w:val="22"/>
          </w:rPr>
          <w:t xml:space="preserve">. </w:t>
        </w:r>
        <w:proofErr w:type="gramStart"/>
        <w:r w:rsidRPr="00B448C1">
          <w:rPr>
            <w:rStyle w:val="Hyperlink"/>
            <w:sz w:val="22"/>
            <w:szCs w:val="22"/>
          </w:rPr>
          <w:t>2021;139:104983</w:t>
        </w:r>
        <w:proofErr w:type="gramEnd"/>
        <w:r w:rsidRPr="00B448C1">
          <w:rPr>
            <w:rStyle w:val="Hyperlink"/>
            <w:sz w:val="22"/>
            <w:szCs w:val="22"/>
          </w:rPr>
          <w:t xml:space="preserve">. </w:t>
        </w:r>
        <w:proofErr w:type="spellStart"/>
        <w:r w:rsidRPr="00B448C1">
          <w:rPr>
            <w:rStyle w:val="Hyperlink"/>
            <w:sz w:val="22"/>
            <w:szCs w:val="22"/>
          </w:rPr>
          <w:t>doi</w:t>
        </w:r>
        <w:proofErr w:type="spellEnd"/>
        <w:r w:rsidRPr="00B448C1">
          <w:rPr>
            <w:rStyle w:val="Hyperlink"/>
            <w:sz w:val="22"/>
            <w:szCs w:val="22"/>
          </w:rPr>
          <w:t>: 10.1016/j.compbiomed.2021.104983.</w:t>
        </w:r>
      </w:hyperlink>
      <w:r w:rsidR="007028E8">
        <w:rPr>
          <w:rStyle w:val="Hyperlink"/>
          <w:sz w:val="22"/>
          <w:szCs w:val="22"/>
        </w:rPr>
        <w:t xml:space="preserve"> </w:t>
      </w:r>
    </w:p>
    <w:p w14:paraId="5A1A89E0" w14:textId="77777777" w:rsidR="007028E8" w:rsidRPr="007028E8" w:rsidRDefault="007028E8" w:rsidP="007028E8">
      <w:pPr>
        <w:pStyle w:val="ListParagraph"/>
        <w:rPr>
          <w:color w:val="000000"/>
          <w:sz w:val="22"/>
          <w:szCs w:val="22"/>
        </w:rPr>
      </w:pPr>
    </w:p>
    <w:p w14:paraId="3F23C3C7" w14:textId="2425A285" w:rsidR="007028E8" w:rsidRPr="00887F90" w:rsidRDefault="007028E8">
      <w:pPr>
        <w:pStyle w:val="ListParagraph"/>
        <w:numPr>
          <w:ilvl w:val="0"/>
          <w:numId w:val="2"/>
        </w:numPr>
        <w:rPr>
          <w:rStyle w:val="Hyperlink"/>
          <w:color w:val="000000"/>
          <w:sz w:val="22"/>
          <w:szCs w:val="22"/>
          <w:u w:val="none"/>
        </w:rPr>
      </w:pPr>
      <w:hyperlink r:id="rId1931" w:history="1">
        <w:r w:rsidRPr="00F10234">
          <w:rPr>
            <w:rStyle w:val="Hyperlink"/>
            <w:sz w:val="22"/>
            <w:szCs w:val="22"/>
          </w:rPr>
          <w:t xml:space="preserve">Sweeney T, Ogunmoroti O, </w:t>
        </w:r>
        <w:proofErr w:type="spellStart"/>
        <w:r w:rsidRPr="00F10234">
          <w:rPr>
            <w:rStyle w:val="Hyperlink"/>
            <w:sz w:val="22"/>
            <w:szCs w:val="22"/>
          </w:rPr>
          <w:t>Ndumele</w:t>
        </w:r>
        <w:proofErr w:type="spellEnd"/>
        <w:r w:rsidRPr="00F10234">
          <w:rPr>
            <w:rStyle w:val="Hyperlink"/>
            <w:sz w:val="22"/>
            <w:szCs w:val="22"/>
          </w:rPr>
          <w:t xml:space="preserve"> CE, Zhao D, Varma B, Allison MA, Budoff MJ, Fashanu OE, Sharma A, Bertoni AG, Michos ED. Associations of adipokine levels with the prevalence and extent of valvular and thoracic aortic calcification: The Multi-Ethnic Study of Atherosclerosis (MESA). </w:t>
        </w:r>
        <w:r w:rsidRPr="00F10234">
          <w:rPr>
            <w:rStyle w:val="Hyperlink"/>
            <w:i/>
            <w:iCs/>
            <w:sz w:val="22"/>
            <w:szCs w:val="22"/>
          </w:rPr>
          <w:t>Atherosclerosis</w:t>
        </w:r>
        <w:r w:rsidRPr="00F10234">
          <w:rPr>
            <w:rStyle w:val="Hyperlink"/>
            <w:sz w:val="22"/>
            <w:szCs w:val="22"/>
          </w:rPr>
          <w:t xml:space="preserve">. </w:t>
        </w:r>
        <w:proofErr w:type="gramStart"/>
        <w:r w:rsidRPr="00F10234">
          <w:rPr>
            <w:rStyle w:val="Hyperlink"/>
            <w:sz w:val="22"/>
            <w:szCs w:val="22"/>
          </w:rPr>
          <w:t>2021;338:15</w:t>
        </w:r>
        <w:proofErr w:type="gramEnd"/>
        <w:r w:rsidRPr="00F10234">
          <w:rPr>
            <w:rStyle w:val="Hyperlink"/>
            <w:sz w:val="22"/>
            <w:szCs w:val="22"/>
          </w:rPr>
          <w:t>-22.</w:t>
        </w:r>
      </w:hyperlink>
      <w:r w:rsidR="00887F90">
        <w:rPr>
          <w:rStyle w:val="Hyperlink"/>
          <w:sz w:val="22"/>
          <w:szCs w:val="22"/>
        </w:rPr>
        <w:t xml:space="preserve"> </w:t>
      </w:r>
    </w:p>
    <w:p w14:paraId="58BB2DC4" w14:textId="77777777" w:rsidR="00887F90" w:rsidRPr="00887F90" w:rsidRDefault="00887F90" w:rsidP="00887F90">
      <w:pPr>
        <w:pStyle w:val="ListParagraph"/>
        <w:rPr>
          <w:color w:val="000000"/>
          <w:sz w:val="22"/>
          <w:szCs w:val="22"/>
        </w:rPr>
      </w:pPr>
    </w:p>
    <w:p w14:paraId="3AC89B78" w14:textId="7F31A3D0" w:rsidR="00887F90" w:rsidRPr="0086408F" w:rsidRDefault="00887F90">
      <w:pPr>
        <w:pStyle w:val="ListParagraph"/>
        <w:numPr>
          <w:ilvl w:val="0"/>
          <w:numId w:val="2"/>
        </w:numPr>
        <w:rPr>
          <w:rStyle w:val="Hyperlink"/>
          <w:color w:val="auto"/>
          <w:sz w:val="22"/>
          <w:szCs w:val="22"/>
          <w:u w:val="none"/>
        </w:rPr>
      </w:pPr>
      <w:hyperlink r:id="rId1932" w:history="1">
        <w:r w:rsidRPr="00887F90">
          <w:rPr>
            <w:rStyle w:val="Hyperlink"/>
            <w:sz w:val="22"/>
            <w:szCs w:val="22"/>
          </w:rPr>
          <w:t xml:space="preserve">Daniel GD, Chen H, Bertoni AG, Rapp SR, Fitzpatrick AL, Luchsinger JA, Wood AC, Hughes TM, Burke GL, Hayden KM. DASH diet adherence and cognitive function: Multi-ethnic study of atherosclerosis. </w:t>
        </w:r>
        <w:r w:rsidRPr="00887F90">
          <w:rPr>
            <w:rStyle w:val="Hyperlink"/>
            <w:i/>
            <w:iCs/>
            <w:sz w:val="22"/>
            <w:szCs w:val="22"/>
          </w:rPr>
          <w:t xml:space="preserve">Clin </w:t>
        </w:r>
        <w:proofErr w:type="spellStart"/>
        <w:r w:rsidRPr="00887F90">
          <w:rPr>
            <w:rStyle w:val="Hyperlink"/>
            <w:i/>
            <w:iCs/>
            <w:sz w:val="22"/>
            <w:szCs w:val="22"/>
          </w:rPr>
          <w:t>Nutr</w:t>
        </w:r>
        <w:proofErr w:type="spellEnd"/>
        <w:r w:rsidRPr="00887F90">
          <w:rPr>
            <w:rStyle w:val="Hyperlink"/>
            <w:i/>
            <w:iCs/>
            <w:sz w:val="22"/>
            <w:szCs w:val="22"/>
          </w:rPr>
          <w:t xml:space="preserve"> ESPEN</w:t>
        </w:r>
        <w:r w:rsidRPr="00887F90">
          <w:rPr>
            <w:rStyle w:val="Hyperlink"/>
            <w:sz w:val="22"/>
            <w:szCs w:val="22"/>
          </w:rPr>
          <w:t xml:space="preserve">. </w:t>
        </w:r>
        <w:proofErr w:type="gramStart"/>
        <w:r w:rsidRPr="00887F90">
          <w:rPr>
            <w:rStyle w:val="Hyperlink"/>
            <w:sz w:val="22"/>
            <w:szCs w:val="22"/>
          </w:rPr>
          <w:t>2021;46:223</w:t>
        </w:r>
        <w:proofErr w:type="gramEnd"/>
        <w:r w:rsidRPr="00887F90">
          <w:rPr>
            <w:rStyle w:val="Hyperlink"/>
            <w:sz w:val="22"/>
            <w:szCs w:val="22"/>
          </w:rPr>
          <w:t>-231.</w:t>
        </w:r>
      </w:hyperlink>
      <w:r w:rsidR="00787066">
        <w:rPr>
          <w:rStyle w:val="Hyperlink"/>
          <w:sz w:val="22"/>
          <w:szCs w:val="22"/>
        </w:rPr>
        <w:t xml:space="preserve"> </w:t>
      </w:r>
      <w:r w:rsidR="00847080">
        <w:rPr>
          <w:rStyle w:val="Hyperlink"/>
          <w:sz w:val="22"/>
          <w:szCs w:val="22"/>
        </w:rPr>
        <w:t xml:space="preserve"> </w:t>
      </w:r>
    </w:p>
    <w:p w14:paraId="289FEE42" w14:textId="77777777" w:rsidR="0086408F" w:rsidRPr="0086408F" w:rsidRDefault="0086408F" w:rsidP="0086408F">
      <w:pPr>
        <w:pStyle w:val="ListParagraph"/>
        <w:rPr>
          <w:rStyle w:val="Hyperlink"/>
          <w:color w:val="auto"/>
          <w:sz w:val="22"/>
          <w:szCs w:val="22"/>
          <w:u w:val="none"/>
        </w:rPr>
      </w:pPr>
    </w:p>
    <w:p w14:paraId="55A1ED92" w14:textId="685383C6" w:rsidR="00847080" w:rsidRPr="006352AF" w:rsidRDefault="00847080">
      <w:pPr>
        <w:pStyle w:val="ListParagraph"/>
        <w:numPr>
          <w:ilvl w:val="0"/>
          <w:numId w:val="2"/>
        </w:numPr>
        <w:rPr>
          <w:rStyle w:val="Hyperlink"/>
          <w:color w:val="auto"/>
          <w:sz w:val="22"/>
          <w:szCs w:val="22"/>
          <w:u w:val="none"/>
        </w:rPr>
      </w:pPr>
      <w:hyperlink r:id="rId1933" w:history="1">
        <w:r w:rsidRPr="007F6A3A">
          <w:rPr>
            <w:rStyle w:val="Hyperlink"/>
            <w:sz w:val="22"/>
            <w:szCs w:val="22"/>
          </w:rPr>
          <w:t>Zhang Y, Pletcher MJ, Vittinghoff E, Clem</w:t>
        </w:r>
        <w:r w:rsidR="00D93D6E">
          <w:rPr>
            <w:rStyle w:val="Hyperlink"/>
            <w:sz w:val="22"/>
            <w:szCs w:val="22"/>
          </w:rPr>
          <w:t>on</w:t>
        </w:r>
        <w:r w:rsidRPr="007F6A3A">
          <w:rPr>
            <w:rStyle w:val="Hyperlink"/>
            <w:sz w:val="22"/>
            <w:szCs w:val="22"/>
          </w:rPr>
          <w:t xml:space="preserve">s AM, Jacobs DR, Allen NB, Alonso A, Bellows BK, Oelsner EC, Zeki Al Hazzouri A, Kazi DS, de Ferranti SD, Moran AE. Association Between Cumulative Low-Density Lipoprotein Cholesterol Exposure During Young Adulthood and Middle Age and Risk of Cardiovascular Events. </w:t>
        </w:r>
        <w:r w:rsidRPr="007F6A3A">
          <w:rPr>
            <w:rStyle w:val="Hyperlink"/>
            <w:i/>
            <w:iCs/>
            <w:sz w:val="22"/>
            <w:szCs w:val="22"/>
          </w:rPr>
          <w:t xml:space="preserve">JAMA </w:t>
        </w:r>
        <w:proofErr w:type="spellStart"/>
        <w:r w:rsidRPr="007F6A3A">
          <w:rPr>
            <w:rStyle w:val="Hyperlink"/>
            <w:i/>
            <w:iCs/>
            <w:sz w:val="22"/>
            <w:szCs w:val="22"/>
          </w:rPr>
          <w:t>Cardiol</w:t>
        </w:r>
        <w:proofErr w:type="spellEnd"/>
        <w:r w:rsidRPr="007F6A3A">
          <w:rPr>
            <w:rStyle w:val="Hyperlink"/>
            <w:sz w:val="22"/>
            <w:szCs w:val="22"/>
          </w:rPr>
          <w:t>. 2021;6(12):1406-1413.</w:t>
        </w:r>
      </w:hyperlink>
      <w:r w:rsidR="006352AF">
        <w:rPr>
          <w:rStyle w:val="Hyperlink"/>
          <w:sz w:val="22"/>
          <w:szCs w:val="22"/>
        </w:rPr>
        <w:t xml:space="preserve"> </w:t>
      </w:r>
    </w:p>
    <w:p w14:paraId="1BED91D7" w14:textId="77777777" w:rsidR="006352AF" w:rsidRPr="006352AF" w:rsidRDefault="006352AF" w:rsidP="006352AF">
      <w:pPr>
        <w:pStyle w:val="ListParagraph"/>
        <w:rPr>
          <w:rStyle w:val="Hyperlink"/>
          <w:color w:val="auto"/>
          <w:sz w:val="22"/>
          <w:szCs w:val="22"/>
          <w:u w:val="none"/>
        </w:rPr>
      </w:pPr>
    </w:p>
    <w:p w14:paraId="66F33964" w14:textId="3F6FFAF5" w:rsidR="006352AF" w:rsidRPr="00AC435C" w:rsidRDefault="006352AF">
      <w:pPr>
        <w:pStyle w:val="ListParagraph"/>
        <w:numPr>
          <w:ilvl w:val="0"/>
          <w:numId w:val="2"/>
        </w:numPr>
        <w:rPr>
          <w:rStyle w:val="Hyperlink"/>
          <w:color w:val="auto"/>
          <w:sz w:val="22"/>
          <w:szCs w:val="22"/>
          <w:u w:val="none"/>
        </w:rPr>
      </w:pPr>
      <w:hyperlink r:id="rId1934" w:history="1">
        <w:r w:rsidRPr="0012044D">
          <w:rPr>
            <w:rStyle w:val="Hyperlink"/>
            <w:sz w:val="22"/>
            <w:szCs w:val="22"/>
          </w:rPr>
          <w:t xml:space="preserve">Mujahid MS, Gao X, Tabb LP, Morris C, Lewis TT. Historical redlining and cardiovascular health: The Multi-Ethnic Study of Atherosclerosis. </w:t>
        </w:r>
        <w:r w:rsidRPr="0012044D">
          <w:rPr>
            <w:rStyle w:val="Hyperlink"/>
            <w:i/>
            <w:iCs/>
            <w:sz w:val="22"/>
            <w:szCs w:val="22"/>
          </w:rPr>
          <w:t xml:space="preserve">Proc Natl </w:t>
        </w:r>
        <w:proofErr w:type="spellStart"/>
        <w:r w:rsidRPr="0012044D">
          <w:rPr>
            <w:rStyle w:val="Hyperlink"/>
            <w:i/>
            <w:iCs/>
            <w:sz w:val="22"/>
            <w:szCs w:val="22"/>
          </w:rPr>
          <w:t>Acad</w:t>
        </w:r>
        <w:proofErr w:type="spellEnd"/>
        <w:r w:rsidRPr="0012044D">
          <w:rPr>
            <w:rStyle w:val="Hyperlink"/>
            <w:i/>
            <w:iCs/>
            <w:sz w:val="22"/>
            <w:szCs w:val="22"/>
          </w:rPr>
          <w:t xml:space="preserve"> Sci USA</w:t>
        </w:r>
        <w:r w:rsidRPr="0012044D">
          <w:rPr>
            <w:rStyle w:val="Hyperlink"/>
            <w:sz w:val="22"/>
            <w:szCs w:val="22"/>
          </w:rPr>
          <w:t>. 2021;118(51</w:t>
        </w:r>
        <w:proofErr w:type="gramStart"/>
        <w:r w:rsidRPr="0012044D">
          <w:rPr>
            <w:rStyle w:val="Hyperlink"/>
            <w:sz w:val="22"/>
            <w:szCs w:val="22"/>
          </w:rPr>
          <w:t>):e</w:t>
        </w:r>
        <w:proofErr w:type="gramEnd"/>
        <w:r w:rsidRPr="0012044D">
          <w:rPr>
            <w:rStyle w:val="Hyperlink"/>
            <w:sz w:val="22"/>
            <w:szCs w:val="22"/>
          </w:rPr>
          <w:t xml:space="preserve">2110986118. </w:t>
        </w:r>
        <w:proofErr w:type="spellStart"/>
        <w:r w:rsidRPr="0012044D">
          <w:rPr>
            <w:rStyle w:val="Hyperlink"/>
            <w:sz w:val="22"/>
            <w:szCs w:val="22"/>
          </w:rPr>
          <w:t>doi</w:t>
        </w:r>
        <w:proofErr w:type="spellEnd"/>
        <w:r w:rsidRPr="0012044D">
          <w:rPr>
            <w:rStyle w:val="Hyperlink"/>
            <w:sz w:val="22"/>
            <w:szCs w:val="22"/>
          </w:rPr>
          <w:t>: 10.1073/pnas.2110986118.</w:t>
        </w:r>
      </w:hyperlink>
      <w:r w:rsidR="00AC435C">
        <w:rPr>
          <w:rStyle w:val="Hyperlink"/>
          <w:sz w:val="22"/>
          <w:szCs w:val="22"/>
        </w:rPr>
        <w:t xml:space="preserve"> </w:t>
      </w:r>
    </w:p>
    <w:p w14:paraId="5750F28C" w14:textId="77777777" w:rsidR="00AC435C" w:rsidRPr="00AC435C" w:rsidRDefault="00AC435C" w:rsidP="00AC435C">
      <w:pPr>
        <w:pStyle w:val="ListParagraph"/>
        <w:rPr>
          <w:rStyle w:val="Hyperlink"/>
          <w:color w:val="auto"/>
          <w:sz w:val="22"/>
          <w:szCs w:val="22"/>
          <w:u w:val="none"/>
        </w:rPr>
      </w:pPr>
    </w:p>
    <w:p w14:paraId="20150920" w14:textId="3161D035" w:rsidR="00AC435C" w:rsidRPr="00124C2B" w:rsidRDefault="00AC435C">
      <w:pPr>
        <w:pStyle w:val="ListParagraph"/>
        <w:numPr>
          <w:ilvl w:val="0"/>
          <w:numId w:val="2"/>
        </w:numPr>
        <w:rPr>
          <w:rStyle w:val="Hyperlink"/>
          <w:color w:val="000000"/>
          <w:sz w:val="22"/>
          <w:szCs w:val="22"/>
          <w:u w:val="none"/>
        </w:rPr>
      </w:pPr>
      <w:hyperlink r:id="rId1935" w:history="1">
        <w:r w:rsidRPr="00AC435C">
          <w:rPr>
            <w:rStyle w:val="Hyperlink"/>
            <w:sz w:val="22"/>
            <w:szCs w:val="22"/>
          </w:rPr>
          <w:t xml:space="preserve">Zeb I, Jorgensen NW, Blumenthal RS, Burke GL, Lloyd-Jones D, Blaha MJ, Wong ND, Nasir K, Budoff MJ. Association of inflammatory markers and lipoprotein particle subclasses with progression of coronary artery calcium: The multi-ethnic study of atherosclerosis. </w:t>
        </w:r>
        <w:r w:rsidRPr="00AC435C">
          <w:rPr>
            <w:rStyle w:val="Hyperlink"/>
            <w:i/>
            <w:iCs/>
            <w:sz w:val="22"/>
            <w:szCs w:val="22"/>
          </w:rPr>
          <w:t>Atherosclerosis</w:t>
        </w:r>
        <w:r w:rsidRPr="00AC435C">
          <w:rPr>
            <w:rStyle w:val="Hyperlink"/>
            <w:sz w:val="22"/>
            <w:szCs w:val="22"/>
          </w:rPr>
          <w:t xml:space="preserve">. </w:t>
        </w:r>
        <w:proofErr w:type="gramStart"/>
        <w:r w:rsidRPr="00AC435C">
          <w:rPr>
            <w:rStyle w:val="Hyperlink"/>
            <w:sz w:val="22"/>
            <w:szCs w:val="22"/>
          </w:rPr>
          <w:t>2021;339:27</w:t>
        </w:r>
        <w:proofErr w:type="gramEnd"/>
        <w:r w:rsidRPr="00AC435C">
          <w:rPr>
            <w:rStyle w:val="Hyperlink"/>
            <w:sz w:val="22"/>
            <w:szCs w:val="22"/>
          </w:rPr>
          <w:t>-34.</w:t>
        </w:r>
      </w:hyperlink>
      <w:r w:rsidR="00124C2B">
        <w:rPr>
          <w:rStyle w:val="Hyperlink"/>
          <w:sz w:val="22"/>
          <w:szCs w:val="22"/>
        </w:rPr>
        <w:t xml:space="preserve"> </w:t>
      </w:r>
    </w:p>
    <w:p w14:paraId="4EA92114" w14:textId="77777777" w:rsidR="002C4C03" w:rsidRDefault="002C4C03" w:rsidP="00124C2B">
      <w:pPr>
        <w:pStyle w:val="ListParagraph"/>
        <w:rPr>
          <w:color w:val="000000"/>
          <w:sz w:val="22"/>
          <w:szCs w:val="22"/>
        </w:rPr>
      </w:pPr>
    </w:p>
    <w:p w14:paraId="107D3E79" w14:textId="72296A32" w:rsidR="00124C2B" w:rsidRPr="006A76A8" w:rsidRDefault="00124C2B">
      <w:pPr>
        <w:pStyle w:val="ListParagraph"/>
        <w:numPr>
          <w:ilvl w:val="0"/>
          <w:numId w:val="2"/>
        </w:numPr>
        <w:rPr>
          <w:rStyle w:val="Hyperlink"/>
          <w:color w:val="000000"/>
          <w:sz w:val="22"/>
          <w:szCs w:val="22"/>
          <w:u w:val="none"/>
        </w:rPr>
      </w:pPr>
      <w:hyperlink r:id="rId1936" w:history="1">
        <w:r w:rsidRPr="0015454B">
          <w:rPr>
            <w:rStyle w:val="Hyperlink"/>
            <w:sz w:val="22"/>
            <w:szCs w:val="22"/>
          </w:rPr>
          <w:t xml:space="preserve">Do WL, Nguyen S, Yao J, Guo X, Whitsel EA, Demerath E, Rotter JI, Rich SS, Lange L, Ding J, Van Den Berg D, Liu Y, Justice AE, Guan W, Horvath S, </w:t>
        </w:r>
        <w:proofErr w:type="spellStart"/>
        <w:r w:rsidRPr="0015454B">
          <w:rPr>
            <w:rStyle w:val="Hyperlink"/>
            <w:sz w:val="22"/>
            <w:szCs w:val="22"/>
          </w:rPr>
          <w:t>Assimes</w:t>
        </w:r>
        <w:proofErr w:type="spellEnd"/>
        <w:r w:rsidRPr="0015454B">
          <w:rPr>
            <w:rStyle w:val="Hyperlink"/>
            <w:sz w:val="22"/>
            <w:szCs w:val="22"/>
          </w:rPr>
          <w:t xml:space="preserve"> TL, Bhatti P, Jordahl K, </w:t>
        </w:r>
        <w:proofErr w:type="spellStart"/>
        <w:r w:rsidRPr="0015454B">
          <w:rPr>
            <w:rStyle w:val="Hyperlink"/>
            <w:sz w:val="22"/>
            <w:szCs w:val="22"/>
          </w:rPr>
          <w:t>Shadyab</w:t>
        </w:r>
        <w:proofErr w:type="spellEnd"/>
        <w:r w:rsidRPr="0015454B">
          <w:rPr>
            <w:rStyle w:val="Hyperlink"/>
            <w:sz w:val="22"/>
            <w:szCs w:val="22"/>
          </w:rPr>
          <w:t xml:space="preserve"> A, Valencia CI, Stein AD, Smith A, </w:t>
        </w:r>
        <w:proofErr w:type="spellStart"/>
        <w:r w:rsidRPr="0015454B">
          <w:rPr>
            <w:rStyle w:val="Hyperlink"/>
            <w:sz w:val="22"/>
            <w:szCs w:val="22"/>
          </w:rPr>
          <w:t>Staimez</w:t>
        </w:r>
        <w:proofErr w:type="spellEnd"/>
        <w:r w:rsidRPr="0015454B">
          <w:rPr>
            <w:rStyle w:val="Hyperlink"/>
            <w:sz w:val="22"/>
            <w:szCs w:val="22"/>
          </w:rPr>
          <w:t xml:space="preserve"> LR, Conneely K, Venkat Narayan KM. Associations between DNA methylation and BMI vary by metabolic health status: a potential link to disparate cardiovascular outcomes. </w:t>
        </w:r>
        <w:r w:rsidRPr="0015454B">
          <w:rPr>
            <w:rStyle w:val="Hyperlink"/>
            <w:i/>
            <w:iCs/>
            <w:sz w:val="22"/>
            <w:szCs w:val="22"/>
          </w:rPr>
          <w:t>Clin Epigenetics</w:t>
        </w:r>
        <w:r w:rsidRPr="0015454B">
          <w:rPr>
            <w:rStyle w:val="Hyperlink"/>
            <w:sz w:val="22"/>
            <w:szCs w:val="22"/>
          </w:rPr>
          <w:t xml:space="preserve">. 2021;13(1):230. </w:t>
        </w:r>
        <w:proofErr w:type="spellStart"/>
        <w:r w:rsidRPr="0015454B">
          <w:rPr>
            <w:rStyle w:val="Hyperlink"/>
            <w:sz w:val="22"/>
            <w:szCs w:val="22"/>
          </w:rPr>
          <w:t>doi</w:t>
        </w:r>
        <w:proofErr w:type="spellEnd"/>
        <w:r w:rsidRPr="0015454B">
          <w:rPr>
            <w:rStyle w:val="Hyperlink"/>
            <w:sz w:val="22"/>
            <w:szCs w:val="22"/>
          </w:rPr>
          <w:t>: 10.1186/s13148-021-01194-3.</w:t>
        </w:r>
      </w:hyperlink>
      <w:r w:rsidR="006A76A8">
        <w:rPr>
          <w:rStyle w:val="Hyperlink"/>
          <w:sz w:val="22"/>
          <w:szCs w:val="22"/>
        </w:rPr>
        <w:t xml:space="preserve"> </w:t>
      </w:r>
    </w:p>
    <w:p w14:paraId="4896A16E" w14:textId="77777777" w:rsidR="006A76A8" w:rsidRPr="006A76A8" w:rsidRDefault="006A76A8" w:rsidP="006A76A8">
      <w:pPr>
        <w:pStyle w:val="ListParagraph"/>
        <w:rPr>
          <w:color w:val="000000"/>
          <w:sz w:val="22"/>
          <w:szCs w:val="22"/>
        </w:rPr>
      </w:pPr>
    </w:p>
    <w:p w14:paraId="39DC041D" w14:textId="0246C776" w:rsidR="006A76A8" w:rsidRPr="007F3C3C" w:rsidRDefault="006A76A8">
      <w:pPr>
        <w:pStyle w:val="ListParagraph"/>
        <w:numPr>
          <w:ilvl w:val="0"/>
          <w:numId w:val="2"/>
        </w:numPr>
        <w:rPr>
          <w:rStyle w:val="Hyperlink"/>
          <w:color w:val="000000"/>
          <w:sz w:val="22"/>
          <w:szCs w:val="22"/>
          <w:u w:val="none"/>
        </w:rPr>
      </w:pPr>
      <w:hyperlink r:id="rId1937" w:history="1">
        <w:r w:rsidRPr="00D41F75">
          <w:rPr>
            <w:rStyle w:val="Hyperlink"/>
            <w:sz w:val="22"/>
            <w:szCs w:val="22"/>
          </w:rPr>
          <w:t xml:space="preserve">Shabani M, Pishgar F, </w:t>
        </w:r>
        <w:proofErr w:type="spellStart"/>
        <w:r w:rsidRPr="00D41F75">
          <w:rPr>
            <w:rStyle w:val="Hyperlink"/>
            <w:sz w:val="22"/>
            <w:szCs w:val="22"/>
          </w:rPr>
          <w:t>Akhtarkhavari</w:t>
        </w:r>
        <w:proofErr w:type="spellEnd"/>
        <w:r w:rsidRPr="00D41F75">
          <w:rPr>
            <w:rStyle w:val="Hyperlink"/>
            <w:sz w:val="22"/>
            <w:szCs w:val="22"/>
          </w:rPr>
          <w:t xml:space="preserve"> S, </w:t>
        </w:r>
        <w:proofErr w:type="spellStart"/>
        <w:r w:rsidRPr="00D41F75">
          <w:rPr>
            <w:rStyle w:val="Hyperlink"/>
            <w:sz w:val="22"/>
            <w:szCs w:val="22"/>
          </w:rPr>
          <w:t>Quinaglia</w:t>
        </w:r>
        <w:proofErr w:type="spellEnd"/>
        <w:r w:rsidRPr="00D41F75">
          <w:rPr>
            <w:rStyle w:val="Hyperlink"/>
            <w:sz w:val="22"/>
            <w:szCs w:val="22"/>
          </w:rPr>
          <w:t xml:space="preserve"> T, Budoff MJ, Bluemke DA, Barr RG, Post WS, Wu CO, Arbab-Zadeh A, Sidhaye A, Lima JAC, Demehri S. Association of Quantified Costal Cartilage Calcificat</w:t>
        </w:r>
        <w:r w:rsidR="00FC0778">
          <w:rPr>
            <w:rStyle w:val="Hyperlink"/>
            <w:sz w:val="22"/>
            <w:szCs w:val="22"/>
          </w:rPr>
          <w:t>i</w:t>
        </w:r>
        <w:r w:rsidRPr="00D41F75">
          <w:rPr>
            <w:rStyle w:val="Hyperlink"/>
            <w:sz w:val="22"/>
            <w:szCs w:val="22"/>
          </w:rPr>
          <w:t xml:space="preserve">on and Long-Term Cumulative Blood Glucose Exposure: The Multi-Ethnic Study of Atherosclerosis. </w:t>
        </w:r>
        <w:r w:rsidRPr="00D41F75">
          <w:rPr>
            <w:rStyle w:val="Hyperlink"/>
            <w:i/>
            <w:iCs/>
            <w:sz w:val="22"/>
            <w:szCs w:val="22"/>
          </w:rPr>
          <w:t>Front Endocrinol (Lausanne)</w:t>
        </w:r>
        <w:r w:rsidRPr="00D41F75">
          <w:rPr>
            <w:rStyle w:val="Hyperlink"/>
            <w:sz w:val="22"/>
            <w:szCs w:val="22"/>
          </w:rPr>
          <w:t xml:space="preserve">. </w:t>
        </w:r>
        <w:proofErr w:type="gramStart"/>
        <w:r w:rsidRPr="00D41F75">
          <w:rPr>
            <w:rStyle w:val="Hyperlink"/>
            <w:sz w:val="22"/>
            <w:szCs w:val="22"/>
          </w:rPr>
          <w:t>2021;12:785957</w:t>
        </w:r>
        <w:proofErr w:type="gramEnd"/>
        <w:r w:rsidRPr="00D41F75">
          <w:rPr>
            <w:rStyle w:val="Hyperlink"/>
            <w:sz w:val="22"/>
            <w:szCs w:val="22"/>
          </w:rPr>
          <w:t xml:space="preserve">. </w:t>
        </w:r>
        <w:proofErr w:type="spellStart"/>
        <w:r w:rsidRPr="00D41F75">
          <w:rPr>
            <w:rStyle w:val="Hyperlink"/>
            <w:sz w:val="22"/>
            <w:szCs w:val="22"/>
          </w:rPr>
          <w:t>doi</w:t>
        </w:r>
        <w:proofErr w:type="spellEnd"/>
        <w:r w:rsidRPr="00D41F75">
          <w:rPr>
            <w:rStyle w:val="Hyperlink"/>
            <w:sz w:val="22"/>
            <w:szCs w:val="22"/>
          </w:rPr>
          <w:t xml:space="preserve">: 10.3389/fendo.2021.785957. </w:t>
        </w:r>
        <w:proofErr w:type="spellStart"/>
        <w:r w:rsidRPr="00D41F75">
          <w:rPr>
            <w:rStyle w:val="Hyperlink"/>
            <w:sz w:val="22"/>
            <w:szCs w:val="22"/>
          </w:rPr>
          <w:t>eCollection</w:t>
        </w:r>
        <w:proofErr w:type="spellEnd"/>
        <w:r w:rsidRPr="00D41F75">
          <w:rPr>
            <w:rStyle w:val="Hyperlink"/>
            <w:sz w:val="22"/>
            <w:szCs w:val="22"/>
          </w:rPr>
          <w:t xml:space="preserve"> 2021.</w:t>
        </w:r>
      </w:hyperlink>
      <w:r w:rsidR="007F3C3C">
        <w:rPr>
          <w:rStyle w:val="Hyperlink"/>
          <w:sz w:val="22"/>
          <w:szCs w:val="22"/>
        </w:rPr>
        <w:t xml:space="preserve"> </w:t>
      </w:r>
    </w:p>
    <w:p w14:paraId="7D96DED6" w14:textId="77777777" w:rsidR="007F3C3C" w:rsidRPr="007F3C3C" w:rsidRDefault="007F3C3C" w:rsidP="007F3C3C">
      <w:pPr>
        <w:pStyle w:val="ListParagraph"/>
        <w:rPr>
          <w:color w:val="000000"/>
          <w:sz w:val="22"/>
          <w:szCs w:val="22"/>
        </w:rPr>
      </w:pPr>
    </w:p>
    <w:p w14:paraId="709FDBBC" w14:textId="7FC4BC87" w:rsidR="007F3C3C" w:rsidRPr="00BA0B94" w:rsidRDefault="007F3C3C">
      <w:pPr>
        <w:pStyle w:val="ListParagraph"/>
        <w:numPr>
          <w:ilvl w:val="0"/>
          <w:numId w:val="2"/>
        </w:numPr>
        <w:rPr>
          <w:rStyle w:val="Hyperlink"/>
          <w:color w:val="000000"/>
          <w:sz w:val="22"/>
          <w:szCs w:val="22"/>
          <w:u w:val="none"/>
        </w:rPr>
      </w:pPr>
      <w:hyperlink r:id="rId1938" w:history="1">
        <w:r w:rsidRPr="007F3C3C">
          <w:rPr>
            <w:rStyle w:val="Hyperlink"/>
            <w:sz w:val="22"/>
            <w:szCs w:val="22"/>
          </w:rPr>
          <w:t xml:space="preserve">Park JW, Dulin AJ, Needham BL, Sims M, Loucks EB, Fava JL, Dionne LA, Scarpaci MM, Eaton CB, Howe CJ. Examining Optimism, Psychosocial Risks, and Cardiovascular Health Using Life’s Simple 7 Metrics in the Multi-Ethnic Study of Atherosclerosis and the Jackson Heart Study. </w:t>
        </w:r>
        <w:r w:rsidRPr="007F3C3C">
          <w:rPr>
            <w:rStyle w:val="Hyperlink"/>
            <w:i/>
            <w:iCs/>
            <w:sz w:val="22"/>
            <w:szCs w:val="22"/>
          </w:rPr>
          <w:t>Front Cardiovasc Med</w:t>
        </w:r>
        <w:r w:rsidRPr="007F3C3C">
          <w:rPr>
            <w:rStyle w:val="Hyperlink"/>
            <w:sz w:val="22"/>
            <w:szCs w:val="22"/>
          </w:rPr>
          <w:t xml:space="preserve">. </w:t>
        </w:r>
        <w:proofErr w:type="gramStart"/>
        <w:r w:rsidRPr="007F3C3C">
          <w:rPr>
            <w:rStyle w:val="Hyperlink"/>
            <w:sz w:val="22"/>
            <w:szCs w:val="22"/>
          </w:rPr>
          <w:t>2021;8:788195</w:t>
        </w:r>
        <w:proofErr w:type="gramEnd"/>
        <w:r w:rsidRPr="007F3C3C">
          <w:rPr>
            <w:rStyle w:val="Hyperlink"/>
            <w:sz w:val="22"/>
            <w:szCs w:val="22"/>
          </w:rPr>
          <w:t xml:space="preserve">. </w:t>
        </w:r>
        <w:proofErr w:type="spellStart"/>
        <w:r w:rsidRPr="007F3C3C">
          <w:rPr>
            <w:rStyle w:val="Hyperlink"/>
            <w:sz w:val="22"/>
            <w:szCs w:val="22"/>
          </w:rPr>
          <w:t>doi</w:t>
        </w:r>
        <w:proofErr w:type="spellEnd"/>
        <w:r w:rsidRPr="007F3C3C">
          <w:rPr>
            <w:rStyle w:val="Hyperlink"/>
            <w:sz w:val="22"/>
            <w:szCs w:val="22"/>
          </w:rPr>
          <w:t xml:space="preserve">: 10.3389/fcvm.2021.788194. </w:t>
        </w:r>
        <w:proofErr w:type="spellStart"/>
        <w:r w:rsidRPr="007F3C3C">
          <w:rPr>
            <w:rStyle w:val="Hyperlink"/>
            <w:sz w:val="22"/>
            <w:szCs w:val="22"/>
          </w:rPr>
          <w:t>eCollection</w:t>
        </w:r>
        <w:proofErr w:type="spellEnd"/>
        <w:r w:rsidRPr="007F3C3C">
          <w:rPr>
            <w:rStyle w:val="Hyperlink"/>
            <w:sz w:val="22"/>
            <w:szCs w:val="22"/>
          </w:rPr>
          <w:t xml:space="preserve"> 2021.</w:t>
        </w:r>
      </w:hyperlink>
      <w:r w:rsidR="00BA0B94">
        <w:rPr>
          <w:rStyle w:val="Hyperlink"/>
          <w:sz w:val="22"/>
          <w:szCs w:val="22"/>
        </w:rPr>
        <w:t xml:space="preserve"> </w:t>
      </w:r>
    </w:p>
    <w:p w14:paraId="39174EAB" w14:textId="77777777" w:rsidR="00BA0B94" w:rsidRPr="00BA0B94" w:rsidRDefault="00BA0B94" w:rsidP="00BA0B94">
      <w:pPr>
        <w:pStyle w:val="ListParagraph"/>
        <w:rPr>
          <w:color w:val="000000"/>
          <w:sz w:val="22"/>
          <w:szCs w:val="22"/>
        </w:rPr>
      </w:pPr>
    </w:p>
    <w:p w14:paraId="6366EF36" w14:textId="68C67E98" w:rsidR="00BA0B94" w:rsidRPr="00E77ECF" w:rsidRDefault="00BA0B94">
      <w:pPr>
        <w:pStyle w:val="ListParagraph"/>
        <w:numPr>
          <w:ilvl w:val="0"/>
          <w:numId w:val="2"/>
        </w:numPr>
        <w:rPr>
          <w:rStyle w:val="Hyperlink"/>
          <w:color w:val="auto"/>
          <w:sz w:val="22"/>
          <w:szCs w:val="22"/>
          <w:u w:val="none"/>
        </w:rPr>
      </w:pPr>
      <w:hyperlink r:id="rId1939" w:history="1">
        <w:r w:rsidRPr="00BA0B94">
          <w:rPr>
            <w:rStyle w:val="Hyperlink"/>
            <w:sz w:val="22"/>
            <w:szCs w:val="22"/>
          </w:rPr>
          <w:t xml:space="preserve">Bakhshi H, Bagchi P, </w:t>
        </w:r>
        <w:proofErr w:type="spellStart"/>
        <w:r w:rsidRPr="00BA0B94">
          <w:rPr>
            <w:rStyle w:val="Hyperlink"/>
            <w:sz w:val="22"/>
            <w:szCs w:val="22"/>
          </w:rPr>
          <w:t>Meyghani</w:t>
        </w:r>
        <w:proofErr w:type="spellEnd"/>
        <w:r w:rsidRPr="00BA0B94">
          <w:rPr>
            <w:rStyle w:val="Hyperlink"/>
            <w:sz w:val="22"/>
            <w:szCs w:val="22"/>
          </w:rPr>
          <w:t xml:space="preserve"> Z, Tehrani B, Qian X, Garg PK, Ambale-Venkatesh B, Bhatia HS, Ohyama Y, Wu CO, Budoff M, Allison M, Criqui MH, Bluemke DA, Lima JAC, deFilippi CR. Association of coronary artery calcification and thoracic aortic calcification with incident peripheral arterial disease in the Multi-Ethnic Study of Atherosclerosis (MESA). </w:t>
        </w:r>
        <w:proofErr w:type="spellStart"/>
        <w:r w:rsidRPr="00BA0B94">
          <w:rPr>
            <w:rStyle w:val="Hyperlink"/>
            <w:i/>
            <w:iCs/>
            <w:sz w:val="22"/>
            <w:szCs w:val="22"/>
          </w:rPr>
          <w:t>Eur</w:t>
        </w:r>
        <w:proofErr w:type="spellEnd"/>
        <w:r w:rsidRPr="00BA0B94">
          <w:rPr>
            <w:rStyle w:val="Hyperlink"/>
            <w:i/>
            <w:iCs/>
            <w:sz w:val="22"/>
            <w:szCs w:val="22"/>
          </w:rPr>
          <w:t xml:space="preserve"> Heart J Open</w:t>
        </w:r>
        <w:r w:rsidRPr="00BA0B94">
          <w:rPr>
            <w:rStyle w:val="Hyperlink"/>
            <w:sz w:val="22"/>
            <w:szCs w:val="22"/>
          </w:rPr>
          <w:t>. 2021;1(3</w:t>
        </w:r>
        <w:proofErr w:type="gramStart"/>
        <w:r w:rsidRPr="00BA0B94">
          <w:rPr>
            <w:rStyle w:val="Hyperlink"/>
            <w:sz w:val="22"/>
            <w:szCs w:val="22"/>
          </w:rPr>
          <w:t>):oeab</w:t>
        </w:r>
        <w:proofErr w:type="gramEnd"/>
        <w:r w:rsidRPr="00BA0B94">
          <w:rPr>
            <w:rStyle w:val="Hyperlink"/>
            <w:sz w:val="22"/>
            <w:szCs w:val="22"/>
          </w:rPr>
          <w:t xml:space="preserve">042. </w:t>
        </w:r>
        <w:proofErr w:type="spellStart"/>
        <w:r w:rsidRPr="00BA0B94">
          <w:rPr>
            <w:rStyle w:val="Hyperlink"/>
            <w:sz w:val="22"/>
            <w:szCs w:val="22"/>
          </w:rPr>
          <w:t>doi</w:t>
        </w:r>
        <w:proofErr w:type="spellEnd"/>
        <w:r w:rsidRPr="00BA0B94">
          <w:rPr>
            <w:rStyle w:val="Hyperlink"/>
            <w:sz w:val="22"/>
            <w:szCs w:val="22"/>
          </w:rPr>
          <w:t>: 10.1093/</w:t>
        </w:r>
        <w:proofErr w:type="spellStart"/>
        <w:r w:rsidRPr="00BA0B94">
          <w:rPr>
            <w:rStyle w:val="Hyperlink"/>
            <w:sz w:val="22"/>
            <w:szCs w:val="22"/>
          </w:rPr>
          <w:t>ehjopen</w:t>
        </w:r>
        <w:proofErr w:type="spellEnd"/>
        <w:r w:rsidRPr="00BA0B94">
          <w:rPr>
            <w:rStyle w:val="Hyperlink"/>
            <w:sz w:val="22"/>
            <w:szCs w:val="22"/>
          </w:rPr>
          <w:t>/oeab042.</w:t>
        </w:r>
      </w:hyperlink>
      <w:r w:rsidR="00E77ECF">
        <w:rPr>
          <w:rStyle w:val="Hyperlink"/>
          <w:sz w:val="22"/>
          <w:szCs w:val="22"/>
        </w:rPr>
        <w:t xml:space="preserve"> </w:t>
      </w:r>
    </w:p>
    <w:p w14:paraId="21F3852E" w14:textId="55CE961D" w:rsidR="00E77ECF" w:rsidRPr="00DC372C" w:rsidRDefault="00E77ECF">
      <w:pPr>
        <w:pStyle w:val="ListParagraph"/>
        <w:numPr>
          <w:ilvl w:val="0"/>
          <w:numId w:val="2"/>
        </w:numPr>
        <w:rPr>
          <w:rStyle w:val="Hyperlink"/>
          <w:color w:val="auto"/>
          <w:sz w:val="22"/>
          <w:szCs w:val="22"/>
          <w:u w:val="none"/>
        </w:rPr>
      </w:pPr>
      <w:hyperlink r:id="rId1940" w:history="1">
        <w:r w:rsidRPr="00D906C0">
          <w:rPr>
            <w:rStyle w:val="Hyperlink"/>
            <w:sz w:val="22"/>
            <w:szCs w:val="22"/>
          </w:rPr>
          <w:t xml:space="preserve">Wan ES, Balte P, Schwartz JE, Bhatt SP, Cassano PA, Couper D, </w:t>
        </w:r>
        <w:proofErr w:type="spellStart"/>
        <w:r w:rsidRPr="00D906C0">
          <w:rPr>
            <w:rStyle w:val="Hyperlink"/>
            <w:sz w:val="22"/>
            <w:szCs w:val="22"/>
          </w:rPr>
          <w:t>Daviglus</w:t>
        </w:r>
        <w:proofErr w:type="spellEnd"/>
        <w:r w:rsidRPr="00D906C0">
          <w:rPr>
            <w:rStyle w:val="Hyperlink"/>
            <w:sz w:val="22"/>
            <w:szCs w:val="22"/>
          </w:rPr>
          <w:t xml:space="preserve"> ML, Dransfield MT, Gharib SA, Jacobs Jr DR, Kalhan R, London SJ, Navas-Acien A, O’Connor GT, Sanders JL, Smith BM, White W, Yende S, Oelsner EC. Association Between Preserved Ratio Impaired Spirometry and Clinical Outcomes in US Adults. </w:t>
        </w:r>
        <w:r w:rsidRPr="00D906C0">
          <w:rPr>
            <w:rStyle w:val="Hyperlink"/>
            <w:i/>
            <w:iCs/>
            <w:sz w:val="22"/>
            <w:szCs w:val="22"/>
          </w:rPr>
          <w:t>JAMA</w:t>
        </w:r>
        <w:r w:rsidRPr="00D906C0">
          <w:rPr>
            <w:rStyle w:val="Hyperlink"/>
            <w:sz w:val="22"/>
            <w:szCs w:val="22"/>
          </w:rPr>
          <w:t>. 2021;326(22):2287-2298.</w:t>
        </w:r>
      </w:hyperlink>
      <w:r w:rsidR="006F24C9">
        <w:rPr>
          <w:rStyle w:val="Hyperlink"/>
          <w:sz w:val="22"/>
          <w:szCs w:val="22"/>
        </w:rPr>
        <w:t xml:space="preserve"> </w:t>
      </w:r>
      <w:r w:rsidR="00DC372C">
        <w:rPr>
          <w:rStyle w:val="Hyperlink"/>
          <w:sz w:val="22"/>
          <w:szCs w:val="22"/>
        </w:rPr>
        <w:t xml:space="preserve"> </w:t>
      </w:r>
    </w:p>
    <w:p w14:paraId="4FE8544F" w14:textId="77777777" w:rsidR="00DC372C" w:rsidRPr="00DC372C" w:rsidRDefault="00DC372C" w:rsidP="00DC372C">
      <w:pPr>
        <w:pStyle w:val="ListParagraph"/>
        <w:rPr>
          <w:rStyle w:val="Hyperlink"/>
          <w:color w:val="auto"/>
          <w:sz w:val="22"/>
          <w:szCs w:val="22"/>
          <w:u w:val="none"/>
        </w:rPr>
      </w:pPr>
    </w:p>
    <w:p w14:paraId="6B23BB73" w14:textId="2E08C588" w:rsidR="006F24C9" w:rsidRPr="0086408F" w:rsidRDefault="006F24C9">
      <w:pPr>
        <w:pStyle w:val="ListParagraph"/>
        <w:numPr>
          <w:ilvl w:val="0"/>
          <w:numId w:val="2"/>
        </w:numPr>
        <w:rPr>
          <w:rStyle w:val="Hyperlink"/>
          <w:color w:val="auto"/>
          <w:sz w:val="22"/>
          <w:szCs w:val="22"/>
          <w:u w:val="none"/>
        </w:rPr>
      </w:pPr>
      <w:hyperlink r:id="rId1941" w:history="1">
        <w:r w:rsidRPr="006F24C9">
          <w:rPr>
            <w:rStyle w:val="Hyperlink"/>
            <w:sz w:val="22"/>
            <w:szCs w:val="22"/>
          </w:rPr>
          <w:t xml:space="preserve">Wang P, Castellani CA, Yao J, Huan T, Bielak LF, Zhao W, Haessler J, </w:t>
        </w:r>
        <w:proofErr w:type="spellStart"/>
        <w:r w:rsidRPr="006F24C9">
          <w:rPr>
            <w:rStyle w:val="Hyperlink"/>
            <w:sz w:val="22"/>
            <w:szCs w:val="22"/>
          </w:rPr>
          <w:t>Joehanes</w:t>
        </w:r>
        <w:proofErr w:type="spellEnd"/>
        <w:r w:rsidRPr="006F24C9">
          <w:rPr>
            <w:rStyle w:val="Hyperlink"/>
            <w:sz w:val="22"/>
            <w:szCs w:val="22"/>
          </w:rPr>
          <w:t xml:space="preserve"> R, Sun X, Guo X, Longchamps RJ, Manson JE, Grove ML, Bressler J, Taylor KD, Lappalainen T, </w:t>
        </w:r>
        <w:proofErr w:type="spellStart"/>
        <w:r w:rsidRPr="006F24C9">
          <w:rPr>
            <w:rStyle w:val="Hyperlink"/>
            <w:sz w:val="22"/>
            <w:szCs w:val="22"/>
          </w:rPr>
          <w:t>Kasela</w:t>
        </w:r>
        <w:proofErr w:type="spellEnd"/>
        <w:r w:rsidRPr="006F24C9">
          <w:rPr>
            <w:rStyle w:val="Hyperlink"/>
            <w:sz w:val="22"/>
            <w:szCs w:val="22"/>
          </w:rPr>
          <w:t xml:space="preserve"> S, Van Den Berg DJ, Hou L, Reiner A, Liu Y, Boerwinkle E, Smith JA, Peyser PA, </w:t>
        </w:r>
        <w:proofErr w:type="spellStart"/>
        <w:r w:rsidRPr="006F24C9">
          <w:rPr>
            <w:rStyle w:val="Hyperlink"/>
            <w:sz w:val="22"/>
            <w:szCs w:val="22"/>
          </w:rPr>
          <w:t>Fornage</w:t>
        </w:r>
        <w:proofErr w:type="spellEnd"/>
        <w:r w:rsidRPr="006F24C9">
          <w:rPr>
            <w:rStyle w:val="Hyperlink"/>
            <w:sz w:val="22"/>
            <w:szCs w:val="22"/>
          </w:rPr>
          <w:t xml:space="preserve"> M, Rich SS, Rotter JI, Kooperberg C, Arking DE, Levy D, Liu C, NHLBI Trans-Omics for Precision Medicine (</w:t>
        </w:r>
        <w:proofErr w:type="spellStart"/>
        <w:r w:rsidRPr="006F24C9">
          <w:rPr>
            <w:rStyle w:val="Hyperlink"/>
            <w:sz w:val="22"/>
            <w:szCs w:val="22"/>
          </w:rPr>
          <w:t>TOPMed</w:t>
        </w:r>
        <w:proofErr w:type="spellEnd"/>
        <w:r w:rsidRPr="006F24C9">
          <w:rPr>
            <w:rStyle w:val="Hyperlink"/>
            <w:sz w:val="22"/>
            <w:szCs w:val="22"/>
          </w:rPr>
          <w:t xml:space="preserve">) Consortium. Epigenome-wide association study of mitochondrial genome copy number. </w:t>
        </w:r>
        <w:r w:rsidRPr="006F24C9">
          <w:rPr>
            <w:rStyle w:val="Hyperlink"/>
            <w:i/>
            <w:iCs/>
            <w:sz w:val="22"/>
            <w:szCs w:val="22"/>
          </w:rPr>
          <w:t>Hum Mol Genet</w:t>
        </w:r>
        <w:r w:rsidRPr="006F24C9">
          <w:rPr>
            <w:rStyle w:val="Hyperlink"/>
            <w:sz w:val="22"/>
            <w:szCs w:val="22"/>
          </w:rPr>
          <w:t>. 2021;31(2):309-319.</w:t>
        </w:r>
      </w:hyperlink>
      <w:r w:rsidR="00E23718">
        <w:rPr>
          <w:rStyle w:val="Hyperlink"/>
          <w:sz w:val="22"/>
          <w:szCs w:val="22"/>
        </w:rPr>
        <w:t xml:space="preserve"> </w:t>
      </w:r>
    </w:p>
    <w:p w14:paraId="79F44FF5" w14:textId="77777777" w:rsidR="0086408F" w:rsidRPr="0086408F" w:rsidRDefault="0086408F" w:rsidP="0086408F">
      <w:pPr>
        <w:pStyle w:val="ListParagraph"/>
        <w:rPr>
          <w:rStyle w:val="Hyperlink"/>
          <w:color w:val="auto"/>
          <w:sz w:val="22"/>
          <w:szCs w:val="22"/>
          <w:u w:val="none"/>
        </w:rPr>
      </w:pPr>
    </w:p>
    <w:p w14:paraId="0A38C265" w14:textId="01DE4002" w:rsidR="00E23718" w:rsidRPr="00AA28E7" w:rsidRDefault="00E23718">
      <w:pPr>
        <w:pStyle w:val="ListParagraph"/>
        <w:numPr>
          <w:ilvl w:val="0"/>
          <w:numId w:val="2"/>
        </w:numPr>
        <w:rPr>
          <w:rStyle w:val="Hyperlink"/>
          <w:color w:val="auto"/>
          <w:sz w:val="22"/>
          <w:szCs w:val="22"/>
          <w:u w:val="none"/>
        </w:rPr>
      </w:pPr>
      <w:hyperlink r:id="rId1942" w:history="1">
        <w:r w:rsidRPr="00DC372C">
          <w:rPr>
            <w:rStyle w:val="Hyperlink"/>
            <w:sz w:val="22"/>
            <w:szCs w:val="22"/>
          </w:rPr>
          <w:t xml:space="preserve">Xie E, Wu C, Ostovaneh M, Post WS, Kutty S, Soliman EZ, Bluemke DA, Heckbert SR, Lima J, Ambale-Venkatesh B. Intermediate Markers Underlying Electrocardiographic Predictors of Incident Atrial Fibrillation: The MESA. </w:t>
        </w:r>
        <w:r w:rsidRPr="00DC372C">
          <w:rPr>
            <w:rStyle w:val="Hyperlink"/>
            <w:i/>
            <w:iCs/>
            <w:sz w:val="22"/>
            <w:szCs w:val="22"/>
          </w:rPr>
          <w:t xml:space="preserve">Circ </w:t>
        </w:r>
        <w:proofErr w:type="spellStart"/>
        <w:r w:rsidRPr="00DC372C">
          <w:rPr>
            <w:rStyle w:val="Hyperlink"/>
            <w:i/>
            <w:iCs/>
            <w:sz w:val="22"/>
            <w:szCs w:val="22"/>
          </w:rPr>
          <w:t>Arrhythm</w:t>
        </w:r>
        <w:proofErr w:type="spellEnd"/>
        <w:r w:rsidRPr="00DC372C">
          <w:rPr>
            <w:rStyle w:val="Hyperlink"/>
            <w:i/>
            <w:iCs/>
            <w:sz w:val="22"/>
            <w:szCs w:val="22"/>
          </w:rPr>
          <w:t xml:space="preserve"> </w:t>
        </w:r>
        <w:proofErr w:type="spellStart"/>
        <w:r w:rsidRPr="00DC372C">
          <w:rPr>
            <w:rStyle w:val="Hyperlink"/>
            <w:i/>
            <w:iCs/>
            <w:sz w:val="22"/>
            <w:szCs w:val="22"/>
          </w:rPr>
          <w:t>Electrophysiol</w:t>
        </w:r>
        <w:proofErr w:type="spellEnd"/>
        <w:r w:rsidRPr="00DC372C">
          <w:rPr>
            <w:rStyle w:val="Hyperlink"/>
            <w:sz w:val="22"/>
            <w:szCs w:val="22"/>
          </w:rPr>
          <w:t>. 2021;14(12</w:t>
        </w:r>
        <w:proofErr w:type="gramStart"/>
        <w:r w:rsidRPr="00DC372C">
          <w:rPr>
            <w:rStyle w:val="Hyperlink"/>
            <w:sz w:val="22"/>
            <w:szCs w:val="22"/>
          </w:rPr>
          <w:t>):e</w:t>
        </w:r>
        <w:proofErr w:type="gramEnd"/>
        <w:r w:rsidRPr="00DC372C">
          <w:rPr>
            <w:rStyle w:val="Hyperlink"/>
            <w:sz w:val="22"/>
            <w:szCs w:val="22"/>
          </w:rPr>
          <w:t xml:space="preserve">009805. </w:t>
        </w:r>
        <w:proofErr w:type="spellStart"/>
        <w:r w:rsidRPr="00DC372C">
          <w:rPr>
            <w:rStyle w:val="Hyperlink"/>
            <w:sz w:val="22"/>
            <w:szCs w:val="22"/>
          </w:rPr>
          <w:t>doi</w:t>
        </w:r>
        <w:proofErr w:type="spellEnd"/>
        <w:r w:rsidRPr="00DC372C">
          <w:rPr>
            <w:rStyle w:val="Hyperlink"/>
            <w:sz w:val="22"/>
            <w:szCs w:val="22"/>
          </w:rPr>
          <w:t>: 10.1161/CIRCEP.121.009805.</w:t>
        </w:r>
      </w:hyperlink>
      <w:r w:rsidR="00AA28E7">
        <w:rPr>
          <w:rStyle w:val="Hyperlink"/>
          <w:sz w:val="22"/>
          <w:szCs w:val="22"/>
        </w:rPr>
        <w:t xml:space="preserve"> </w:t>
      </w:r>
    </w:p>
    <w:p w14:paraId="26CD9C40" w14:textId="77777777" w:rsidR="00AA28E7" w:rsidRDefault="00AA28E7" w:rsidP="00AA28E7">
      <w:pPr>
        <w:pStyle w:val="ListParagraph"/>
        <w:rPr>
          <w:sz w:val="22"/>
          <w:szCs w:val="22"/>
        </w:rPr>
      </w:pPr>
    </w:p>
    <w:p w14:paraId="60BFA5AD" w14:textId="77777777" w:rsidR="00AA28E7" w:rsidRPr="00AA28E7" w:rsidRDefault="00AA28E7">
      <w:pPr>
        <w:pStyle w:val="ListParagraph"/>
        <w:numPr>
          <w:ilvl w:val="0"/>
          <w:numId w:val="2"/>
        </w:numPr>
        <w:rPr>
          <w:color w:val="000000"/>
          <w:sz w:val="22"/>
          <w:szCs w:val="22"/>
        </w:rPr>
      </w:pPr>
      <w:hyperlink r:id="rId1943" w:history="1">
        <w:proofErr w:type="spellStart"/>
        <w:r w:rsidRPr="00AA28E7">
          <w:rPr>
            <w:rStyle w:val="Hyperlink"/>
            <w:sz w:val="22"/>
            <w:szCs w:val="22"/>
          </w:rPr>
          <w:t>Monlong</w:t>
        </w:r>
        <w:proofErr w:type="spellEnd"/>
        <w:r w:rsidRPr="00AA28E7">
          <w:rPr>
            <w:rStyle w:val="Hyperlink"/>
            <w:sz w:val="22"/>
            <w:szCs w:val="22"/>
          </w:rPr>
          <w:t xml:space="preserve"> J, Siren J, Chang X, Novak AM, </w:t>
        </w:r>
        <w:proofErr w:type="spellStart"/>
        <w:r w:rsidRPr="00AA28E7">
          <w:rPr>
            <w:rStyle w:val="Hyperlink"/>
            <w:sz w:val="22"/>
            <w:szCs w:val="22"/>
          </w:rPr>
          <w:t>Eizenga</w:t>
        </w:r>
        <w:proofErr w:type="spellEnd"/>
        <w:r w:rsidRPr="00AA28E7">
          <w:rPr>
            <w:rStyle w:val="Hyperlink"/>
            <w:sz w:val="22"/>
            <w:szCs w:val="22"/>
          </w:rPr>
          <w:t xml:space="preserve"> JM, </w:t>
        </w:r>
        <w:proofErr w:type="spellStart"/>
        <w:r w:rsidRPr="00AA28E7">
          <w:rPr>
            <w:rStyle w:val="Hyperlink"/>
            <w:sz w:val="22"/>
            <w:szCs w:val="22"/>
          </w:rPr>
          <w:t>Markello</w:t>
        </w:r>
        <w:proofErr w:type="spellEnd"/>
        <w:r w:rsidRPr="00AA28E7">
          <w:rPr>
            <w:rStyle w:val="Hyperlink"/>
            <w:sz w:val="22"/>
            <w:szCs w:val="22"/>
          </w:rPr>
          <w:t xml:space="preserve"> C, Sibbesen JA, Hickey G, Chang PC, Carroll A, Gupta N, Gabriel S, Blackwell TW, Ratan A, Taylor KD, Rich SS, Rotter JI, Haussler D, Garrison E, Paten B. </w:t>
        </w:r>
        <w:proofErr w:type="spellStart"/>
        <w:r w:rsidRPr="00AA28E7">
          <w:rPr>
            <w:rStyle w:val="Hyperlink"/>
            <w:sz w:val="22"/>
            <w:szCs w:val="22"/>
          </w:rPr>
          <w:t>Pangenomics</w:t>
        </w:r>
        <w:proofErr w:type="spellEnd"/>
        <w:r w:rsidRPr="00AA28E7">
          <w:rPr>
            <w:rStyle w:val="Hyperlink"/>
            <w:sz w:val="22"/>
            <w:szCs w:val="22"/>
          </w:rPr>
          <w:t xml:space="preserve"> enables </w:t>
        </w:r>
        <w:proofErr w:type="spellStart"/>
        <w:r w:rsidRPr="00AA28E7">
          <w:rPr>
            <w:rStyle w:val="Hyperlink"/>
            <w:sz w:val="22"/>
            <w:szCs w:val="22"/>
          </w:rPr>
          <w:t>genotying</w:t>
        </w:r>
        <w:proofErr w:type="spellEnd"/>
        <w:r w:rsidRPr="00AA28E7">
          <w:rPr>
            <w:rStyle w:val="Hyperlink"/>
            <w:sz w:val="22"/>
            <w:szCs w:val="22"/>
          </w:rPr>
          <w:t xml:space="preserve"> of known structural variants in 5202 diverse genomes. </w:t>
        </w:r>
        <w:r w:rsidRPr="00AA28E7">
          <w:rPr>
            <w:rStyle w:val="Hyperlink"/>
            <w:i/>
            <w:iCs/>
            <w:sz w:val="22"/>
            <w:szCs w:val="22"/>
          </w:rPr>
          <w:t>Science</w:t>
        </w:r>
        <w:r w:rsidRPr="00AA28E7">
          <w:rPr>
            <w:rStyle w:val="Hyperlink"/>
            <w:sz w:val="22"/>
            <w:szCs w:val="22"/>
          </w:rPr>
          <w:t>. 2021;374(6574</w:t>
        </w:r>
        <w:proofErr w:type="gramStart"/>
        <w:r w:rsidRPr="00AA28E7">
          <w:rPr>
            <w:rStyle w:val="Hyperlink"/>
            <w:sz w:val="22"/>
            <w:szCs w:val="22"/>
          </w:rPr>
          <w:t>):abg</w:t>
        </w:r>
        <w:proofErr w:type="gramEnd"/>
        <w:r w:rsidRPr="00AA28E7">
          <w:rPr>
            <w:rStyle w:val="Hyperlink"/>
            <w:sz w:val="22"/>
            <w:szCs w:val="22"/>
          </w:rPr>
          <w:t xml:space="preserve">8871. </w:t>
        </w:r>
        <w:proofErr w:type="spellStart"/>
        <w:r w:rsidRPr="00AA28E7">
          <w:rPr>
            <w:rStyle w:val="Hyperlink"/>
            <w:sz w:val="22"/>
            <w:szCs w:val="22"/>
          </w:rPr>
          <w:t>doi</w:t>
        </w:r>
        <w:proofErr w:type="spellEnd"/>
        <w:r w:rsidRPr="00AA28E7">
          <w:rPr>
            <w:rStyle w:val="Hyperlink"/>
            <w:sz w:val="22"/>
            <w:szCs w:val="22"/>
          </w:rPr>
          <w:t>: 10.1126/</w:t>
        </w:r>
        <w:proofErr w:type="gramStart"/>
        <w:r w:rsidRPr="00AA28E7">
          <w:rPr>
            <w:rStyle w:val="Hyperlink"/>
            <w:sz w:val="22"/>
            <w:szCs w:val="22"/>
          </w:rPr>
          <w:t>science.abg</w:t>
        </w:r>
        <w:proofErr w:type="gramEnd"/>
        <w:r w:rsidRPr="00AA28E7">
          <w:rPr>
            <w:rStyle w:val="Hyperlink"/>
            <w:sz w:val="22"/>
            <w:szCs w:val="22"/>
          </w:rPr>
          <w:t>8871.</w:t>
        </w:r>
      </w:hyperlink>
    </w:p>
    <w:p w14:paraId="51B7BA84" w14:textId="77777777" w:rsidR="00787066" w:rsidRPr="00787066" w:rsidRDefault="00787066" w:rsidP="00787066">
      <w:pPr>
        <w:pStyle w:val="ListParagraph"/>
        <w:rPr>
          <w:sz w:val="22"/>
          <w:szCs w:val="22"/>
        </w:rPr>
      </w:pPr>
    </w:p>
    <w:p w14:paraId="374BF072" w14:textId="19AEC588" w:rsidR="00787066" w:rsidRPr="00E33028" w:rsidRDefault="00787066">
      <w:pPr>
        <w:pStyle w:val="ListParagraph"/>
        <w:numPr>
          <w:ilvl w:val="0"/>
          <w:numId w:val="2"/>
        </w:numPr>
        <w:rPr>
          <w:rStyle w:val="Hyperlink"/>
          <w:color w:val="000000"/>
          <w:sz w:val="22"/>
          <w:szCs w:val="22"/>
          <w:u w:val="none"/>
        </w:rPr>
      </w:pPr>
      <w:hyperlink r:id="rId1944" w:history="1">
        <w:proofErr w:type="spellStart"/>
        <w:r w:rsidRPr="00787066">
          <w:rPr>
            <w:rStyle w:val="Hyperlink"/>
            <w:sz w:val="22"/>
            <w:szCs w:val="22"/>
          </w:rPr>
          <w:t>Pewowaruk</w:t>
        </w:r>
        <w:proofErr w:type="spellEnd"/>
        <w:r w:rsidRPr="00787066">
          <w:rPr>
            <w:rStyle w:val="Hyperlink"/>
            <w:sz w:val="22"/>
            <w:szCs w:val="22"/>
          </w:rPr>
          <w:t xml:space="preserve"> RJ, Tedla Y, </w:t>
        </w:r>
        <w:proofErr w:type="spellStart"/>
        <w:r w:rsidRPr="00787066">
          <w:rPr>
            <w:rStyle w:val="Hyperlink"/>
            <w:sz w:val="22"/>
            <w:szCs w:val="22"/>
          </w:rPr>
          <w:t>Korcarz</w:t>
        </w:r>
        <w:proofErr w:type="spellEnd"/>
        <w:r w:rsidRPr="00787066">
          <w:rPr>
            <w:rStyle w:val="Hyperlink"/>
            <w:sz w:val="22"/>
            <w:szCs w:val="22"/>
          </w:rPr>
          <w:t xml:space="preserve"> CE, Tattersall MC, Stein JH, Chesler NC, Gepner AD. Carotid Artery Stiffening </w:t>
        </w:r>
        <w:proofErr w:type="gramStart"/>
        <w:r w:rsidRPr="00787066">
          <w:rPr>
            <w:rStyle w:val="Hyperlink"/>
            <w:sz w:val="22"/>
            <w:szCs w:val="22"/>
          </w:rPr>
          <w:t>With</w:t>
        </w:r>
        <w:proofErr w:type="gramEnd"/>
        <w:r w:rsidRPr="00787066">
          <w:rPr>
            <w:rStyle w:val="Hyperlink"/>
            <w:sz w:val="22"/>
            <w:szCs w:val="22"/>
          </w:rPr>
          <w:t xml:space="preserve"> Aging: Structural Versus Load-Dependent Mechanisms in MESA (the Multi-Ethnic Study of Atherosclerosis). </w:t>
        </w:r>
        <w:r w:rsidRPr="00787066">
          <w:rPr>
            <w:rStyle w:val="Hyperlink"/>
            <w:i/>
            <w:iCs/>
            <w:sz w:val="22"/>
            <w:szCs w:val="22"/>
          </w:rPr>
          <w:t>Hypertension</w:t>
        </w:r>
        <w:r w:rsidRPr="00787066">
          <w:rPr>
            <w:rStyle w:val="Hyperlink"/>
            <w:sz w:val="22"/>
            <w:szCs w:val="22"/>
          </w:rPr>
          <w:t>. 2022;79(1):150-158.</w:t>
        </w:r>
      </w:hyperlink>
      <w:r w:rsidR="00A72D0F">
        <w:rPr>
          <w:rStyle w:val="Hyperlink"/>
          <w:sz w:val="22"/>
          <w:szCs w:val="22"/>
        </w:rPr>
        <w:t xml:space="preserve"> </w:t>
      </w:r>
    </w:p>
    <w:p w14:paraId="7A4868CF" w14:textId="77777777" w:rsidR="00E33028" w:rsidRPr="00E33028" w:rsidRDefault="00E33028" w:rsidP="00E33028">
      <w:pPr>
        <w:pStyle w:val="ListParagraph"/>
        <w:rPr>
          <w:rStyle w:val="Hyperlink"/>
          <w:color w:val="000000"/>
          <w:sz w:val="22"/>
          <w:szCs w:val="22"/>
          <w:u w:val="none"/>
        </w:rPr>
      </w:pPr>
    </w:p>
    <w:p w14:paraId="6F065A46" w14:textId="5793AD07" w:rsidR="00A72D0F" w:rsidRPr="00767E1B" w:rsidRDefault="00A72D0F">
      <w:pPr>
        <w:pStyle w:val="ListParagraph"/>
        <w:numPr>
          <w:ilvl w:val="0"/>
          <w:numId w:val="2"/>
        </w:numPr>
        <w:rPr>
          <w:rStyle w:val="Hyperlink"/>
          <w:color w:val="000000"/>
          <w:sz w:val="22"/>
          <w:szCs w:val="22"/>
          <w:u w:val="none"/>
        </w:rPr>
      </w:pPr>
      <w:hyperlink r:id="rId1945" w:history="1">
        <w:r w:rsidRPr="00EC7D53">
          <w:rPr>
            <w:rStyle w:val="Hyperlink"/>
            <w:sz w:val="22"/>
            <w:szCs w:val="22"/>
          </w:rPr>
          <w:t xml:space="preserve">Akbar A, Liu K, Michos ED, Bancks MP, Brubaker L, </w:t>
        </w:r>
        <w:proofErr w:type="spellStart"/>
        <w:r w:rsidRPr="00EC7D53">
          <w:rPr>
            <w:rStyle w:val="Hyperlink"/>
            <w:sz w:val="22"/>
            <w:szCs w:val="22"/>
          </w:rPr>
          <w:t>Markossian</w:t>
        </w:r>
        <w:proofErr w:type="spellEnd"/>
        <w:r w:rsidRPr="00EC7D53">
          <w:rPr>
            <w:rStyle w:val="Hyperlink"/>
            <w:sz w:val="22"/>
            <w:szCs w:val="22"/>
          </w:rPr>
          <w:t xml:space="preserve"> T, Durazo-Arvizu R, Kramer H. Association of Overactive Bladder </w:t>
        </w:r>
        <w:proofErr w:type="gramStart"/>
        <w:r w:rsidRPr="00EC7D53">
          <w:rPr>
            <w:rStyle w:val="Hyperlink"/>
            <w:sz w:val="22"/>
            <w:szCs w:val="22"/>
          </w:rPr>
          <w:t>With</w:t>
        </w:r>
        <w:proofErr w:type="gramEnd"/>
        <w:r w:rsidRPr="00EC7D53">
          <w:rPr>
            <w:rStyle w:val="Hyperlink"/>
            <w:sz w:val="22"/>
            <w:szCs w:val="22"/>
          </w:rPr>
          <w:t xml:space="preserve"> Hypertension and Blood Pressure Control: The Multi-Ethnic Study of Atherosclerosis (MESA). </w:t>
        </w:r>
        <w:proofErr w:type="gramStart"/>
        <w:r w:rsidRPr="00EC7D53">
          <w:rPr>
            <w:rStyle w:val="Hyperlink"/>
            <w:i/>
            <w:iCs/>
            <w:sz w:val="22"/>
            <w:szCs w:val="22"/>
          </w:rPr>
          <w:t>Am</w:t>
        </w:r>
        <w:proofErr w:type="gramEnd"/>
        <w:r w:rsidRPr="00EC7D53">
          <w:rPr>
            <w:rStyle w:val="Hyperlink"/>
            <w:i/>
            <w:iCs/>
            <w:sz w:val="22"/>
            <w:szCs w:val="22"/>
          </w:rPr>
          <w:t xml:space="preserve"> J </w:t>
        </w:r>
        <w:proofErr w:type="spellStart"/>
        <w:r w:rsidRPr="00EC7D53">
          <w:rPr>
            <w:rStyle w:val="Hyperlink"/>
            <w:i/>
            <w:iCs/>
            <w:sz w:val="22"/>
            <w:szCs w:val="22"/>
          </w:rPr>
          <w:t>Hypertens</w:t>
        </w:r>
        <w:proofErr w:type="spellEnd"/>
        <w:r w:rsidRPr="00EC7D53">
          <w:rPr>
            <w:rStyle w:val="Hyperlink"/>
            <w:sz w:val="22"/>
            <w:szCs w:val="22"/>
          </w:rPr>
          <w:t>. 2022;35(1):22-30.</w:t>
        </w:r>
      </w:hyperlink>
      <w:r w:rsidR="00767E1B">
        <w:rPr>
          <w:rStyle w:val="Hyperlink"/>
          <w:sz w:val="22"/>
          <w:szCs w:val="22"/>
        </w:rPr>
        <w:t xml:space="preserve"> </w:t>
      </w:r>
    </w:p>
    <w:p w14:paraId="5F873247" w14:textId="77777777" w:rsidR="00767E1B" w:rsidRPr="00767E1B" w:rsidRDefault="00767E1B" w:rsidP="00767E1B">
      <w:pPr>
        <w:pStyle w:val="ListParagraph"/>
        <w:rPr>
          <w:color w:val="000000"/>
          <w:sz w:val="22"/>
          <w:szCs w:val="22"/>
        </w:rPr>
      </w:pPr>
    </w:p>
    <w:p w14:paraId="5761D723" w14:textId="51E65364" w:rsidR="00767E1B" w:rsidRPr="006974E8" w:rsidRDefault="00767E1B">
      <w:pPr>
        <w:pStyle w:val="ListParagraph"/>
        <w:numPr>
          <w:ilvl w:val="0"/>
          <w:numId w:val="2"/>
        </w:numPr>
        <w:rPr>
          <w:rStyle w:val="Hyperlink"/>
          <w:color w:val="000000"/>
          <w:sz w:val="22"/>
          <w:szCs w:val="22"/>
          <w:u w:val="none"/>
        </w:rPr>
      </w:pPr>
      <w:hyperlink r:id="rId1946" w:history="1">
        <w:r w:rsidRPr="00227E00">
          <w:rPr>
            <w:rStyle w:val="Hyperlink"/>
            <w:sz w:val="22"/>
            <w:szCs w:val="22"/>
          </w:rPr>
          <w:t>G</w:t>
        </w:r>
        <w:r>
          <w:rPr>
            <w:rStyle w:val="Hyperlink"/>
            <w:sz w:val="22"/>
            <w:szCs w:val="22"/>
          </w:rPr>
          <w:t>a</w:t>
        </w:r>
        <w:r w:rsidRPr="00227E00">
          <w:rPr>
            <w:rStyle w:val="Hyperlink"/>
            <w:sz w:val="22"/>
            <w:szCs w:val="22"/>
          </w:rPr>
          <w:t xml:space="preserve">o X, Engeda J, Moore LV, Auchincloss AH, Moore K, Mujahid MS. Longitudinal associations between objective and perceived healthy food environment and diet: The Multi-Ethnic Study of Atherosclerosis. </w:t>
        </w:r>
        <w:r w:rsidRPr="00227E00">
          <w:rPr>
            <w:rStyle w:val="Hyperlink"/>
            <w:i/>
            <w:iCs/>
            <w:sz w:val="22"/>
            <w:szCs w:val="22"/>
          </w:rPr>
          <w:t>Soc Sci Med</w:t>
        </w:r>
        <w:r w:rsidRPr="00227E00">
          <w:rPr>
            <w:rStyle w:val="Hyperlink"/>
            <w:sz w:val="22"/>
            <w:szCs w:val="22"/>
          </w:rPr>
          <w:t xml:space="preserve">. </w:t>
        </w:r>
        <w:proofErr w:type="gramStart"/>
        <w:r w:rsidRPr="00227E00">
          <w:rPr>
            <w:rStyle w:val="Hyperlink"/>
            <w:sz w:val="22"/>
            <w:szCs w:val="22"/>
          </w:rPr>
          <w:t>2022;292:114542</w:t>
        </w:r>
        <w:proofErr w:type="gramEnd"/>
        <w:r w:rsidRPr="00227E00">
          <w:rPr>
            <w:rStyle w:val="Hyperlink"/>
            <w:sz w:val="22"/>
            <w:szCs w:val="22"/>
          </w:rPr>
          <w:t xml:space="preserve">. </w:t>
        </w:r>
        <w:proofErr w:type="spellStart"/>
        <w:r w:rsidRPr="00227E00">
          <w:rPr>
            <w:rStyle w:val="Hyperlink"/>
            <w:sz w:val="22"/>
            <w:szCs w:val="22"/>
          </w:rPr>
          <w:t>doi</w:t>
        </w:r>
        <w:proofErr w:type="spellEnd"/>
        <w:r w:rsidRPr="00227E00">
          <w:rPr>
            <w:rStyle w:val="Hyperlink"/>
            <w:sz w:val="22"/>
            <w:szCs w:val="22"/>
          </w:rPr>
          <w:t>: 10.1016/j.socscimed.2021.114542.</w:t>
        </w:r>
      </w:hyperlink>
      <w:r w:rsidR="002378E9">
        <w:rPr>
          <w:rStyle w:val="Hyperlink"/>
          <w:sz w:val="22"/>
          <w:szCs w:val="22"/>
        </w:rPr>
        <w:t xml:space="preserve"> </w:t>
      </w:r>
    </w:p>
    <w:p w14:paraId="5E653185" w14:textId="77777777" w:rsidR="006974E8" w:rsidRPr="006974E8" w:rsidRDefault="006974E8" w:rsidP="006974E8">
      <w:pPr>
        <w:pStyle w:val="ListParagraph"/>
        <w:rPr>
          <w:rStyle w:val="Hyperlink"/>
          <w:color w:val="000000"/>
          <w:sz w:val="22"/>
          <w:szCs w:val="22"/>
          <w:u w:val="none"/>
        </w:rPr>
      </w:pPr>
    </w:p>
    <w:p w14:paraId="5248B2D6" w14:textId="7B590C16" w:rsidR="002378E9" w:rsidRPr="003E3675" w:rsidRDefault="002378E9">
      <w:pPr>
        <w:pStyle w:val="ListParagraph"/>
        <w:numPr>
          <w:ilvl w:val="0"/>
          <w:numId w:val="2"/>
        </w:numPr>
        <w:rPr>
          <w:rStyle w:val="Hyperlink"/>
          <w:color w:val="000000"/>
          <w:sz w:val="22"/>
          <w:szCs w:val="22"/>
          <w:u w:val="none"/>
        </w:rPr>
      </w:pPr>
      <w:hyperlink r:id="rId1947" w:history="1">
        <w:r w:rsidRPr="004007B0">
          <w:rPr>
            <w:rStyle w:val="Hyperlink"/>
            <w:sz w:val="22"/>
            <w:szCs w:val="22"/>
          </w:rPr>
          <w:t xml:space="preserve">Sharma A, Ogunmoroti O, Fashanu OE, Zhao D, Ouyang P, Budoff MJ, Thomas IC, Michos ED. Associations of endogenous sex hormone levels with the prevalence and progression of valvular and thoracic aortic calcification in the Multi-Ethnic Study of Atherosclerosis (MESA). </w:t>
        </w:r>
        <w:r w:rsidRPr="004007B0">
          <w:rPr>
            <w:rStyle w:val="Hyperlink"/>
            <w:i/>
            <w:iCs/>
            <w:sz w:val="22"/>
            <w:szCs w:val="22"/>
          </w:rPr>
          <w:t>Atherosclerosis</w:t>
        </w:r>
        <w:r w:rsidRPr="004007B0">
          <w:rPr>
            <w:rStyle w:val="Hyperlink"/>
            <w:sz w:val="22"/>
            <w:szCs w:val="22"/>
          </w:rPr>
          <w:t xml:space="preserve">. </w:t>
        </w:r>
        <w:proofErr w:type="gramStart"/>
        <w:r w:rsidRPr="004007B0">
          <w:rPr>
            <w:rStyle w:val="Hyperlink"/>
            <w:sz w:val="22"/>
            <w:szCs w:val="22"/>
          </w:rPr>
          <w:t>2022;341:71</w:t>
        </w:r>
        <w:proofErr w:type="gramEnd"/>
        <w:r w:rsidRPr="004007B0">
          <w:rPr>
            <w:rStyle w:val="Hyperlink"/>
            <w:sz w:val="22"/>
            <w:szCs w:val="22"/>
          </w:rPr>
          <w:t>-79.</w:t>
        </w:r>
      </w:hyperlink>
    </w:p>
    <w:p w14:paraId="652A8A2D" w14:textId="77777777" w:rsidR="003E3675" w:rsidRPr="003E3675" w:rsidRDefault="003E3675" w:rsidP="003E3675">
      <w:pPr>
        <w:pStyle w:val="ListParagraph"/>
        <w:rPr>
          <w:color w:val="000000"/>
          <w:sz w:val="22"/>
          <w:szCs w:val="22"/>
        </w:rPr>
      </w:pPr>
    </w:p>
    <w:p w14:paraId="132A0F8C" w14:textId="406FFDF5" w:rsidR="003E3675" w:rsidRPr="00694F7C" w:rsidRDefault="003E3675">
      <w:pPr>
        <w:pStyle w:val="ListParagraph"/>
        <w:numPr>
          <w:ilvl w:val="0"/>
          <w:numId w:val="2"/>
        </w:numPr>
        <w:rPr>
          <w:rStyle w:val="Hyperlink"/>
          <w:color w:val="000000"/>
          <w:sz w:val="22"/>
          <w:szCs w:val="22"/>
          <w:u w:val="none"/>
        </w:rPr>
      </w:pPr>
      <w:hyperlink r:id="rId1948" w:history="1">
        <w:r w:rsidRPr="003E3675">
          <w:rPr>
            <w:rStyle w:val="Hyperlink"/>
            <w:sz w:val="22"/>
            <w:szCs w:val="22"/>
          </w:rPr>
          <w:t>Doubleday A, Knott CJ, Hazlehurst MF, Bertoni AG, Kaufman JD, Hajat A. Neigh</w:t>
        </w:r>
        <w:r w:rsidR="00186506">
          <w:rPr>
            <w:rStyle w:val="Hyperlink"/>
            <w:sz w:val="22"/>
            <w:szCs w:val="22"/>
          </w:rPr>
          <w:t>b</w:t>
        </w:r>
        <w:r w:rsidRPr="003E3675">
          <w:rPr>
            <w:rStyle w:val="Hyperlink"/>
            <w:sz w:val="22"/>
            <w:szCs w:val="22"/>
          </w:rPr>
          <w:t xml:space="preserve">orhood greenspace and risk of type 2 diabetes in a prospective cohort: the Multi-Ethnic Study of Atherosclerosis. </w:t>
        </w:r>
        <w:r w:rsidRPr="003E3675">
          <w:rPr>
            <w:rStyle w:val="Hyperlink"/>
            <w:i/>
            <w:iCs/>
            <w:sz w:val="22"/>
            <w:szCs w:val="22"/>
          </w:rPr>
          <w:t>Environ Health</w:t>
        </w:r>
        <w:r w:rsidRPr="003E3675">
          <w:rPr>
            <w:rStyle w:val="Hyperlink"/>
            <w:sz w:val="22"/>
            <w:szCs w:val="22"/>
          </w:rPr>
          <w:t xml:space="preserve">. 2022;21(1):18. </w:t>
        </w:r>
        <w:proofErr w:type="spellStart"/>
        <w:r w:rsidRPr="003E3675">
          <w:rPr>
            <w:rStyle w:val="Hyperlink"/>
            <w:sz w:val="22"/>
            <w:szCs w:val="22"/>
          </w:rPr>
          <w:t>doi</w:t>
        </w:r>
        <w:proofErr w:type="spellEnd"/>
        <w:r w:rsidRPr="003E3675">
          <w:rPr>
            <w:rStyle w:val="Hyperlink"/>
            <w:sz w:val="22"/>
            <w:szCs w:val="22"/>
          </w:rPr>
          <w:t>: 10.1186/s12940-021-00824-w.</w:t>
        </w:r>
      </w:hyperlink>
      <w:r w:rsidR="00694F7C">
        <w:rPr>
          <w:rStyle w:val="Hyperlink"/>
          <w:sz w:val="22"/>
          <w:szCs w:val="22"/>
        </w:rPr>
        <w:t xml:space="preserve"> </w:t>
      </w:r>
    </w:p>
    <w:p w14:paraId="1912561B" w14:textId="77777777" w:rsidR="00694F7C" w:rsidRPr="00694F7C" w:rsidRDefault="00694F7C" w:rsidP="00694F7C">
      <w:pPr>
        <w:pStyle w:val="ListParagraph"/>
        <w:rPr>
          <w:color w:val="000000"/>
          <w:sz w:val="22"/>
          <w:szCs w:val="22"/>
        </w:rPr>
      </w:pPr>
    </w:p>
    <w:p w14:paraId="27F1C892" w14:textId="4C95CA8C" w:rsidR="00694F7C" w:rsidRPr="00430EAB" w:rsidRDefault="00694F7C">
      <w:pPr>
        <w:pStyle w:val="ListParagraph"/>
        <w:numPr>
          <w:ilvl w:val="0"/>
          <w:numId w:val="2"/>
        </w:numPr>
        <w:rPr>
          <w:rStyle w:val="Hyperlink"/>
          <w:color w:val="auto"/>
          <w:sz w:val="22"/>
          <w:szCs w:val="22"/>
          <w:u w:val="none"/>
        </w:rPr>
      </w:pPr>
      <w:hyperlink r:id="rId1949" w:history="1">
        <w:r w:rsidRPr="00694F7C">
          <w:rPr>
            <w:rStyle w:val="Hyperlink"/>
            <w:sz w:val="22"/>
            <w:szCs w:val="22"/>
          </w:rPr>
          <w:t xml:space="preserve">Osibogun O, Ogunmoroti O, Ferraro RA, </w:t>
        </w:r>
        <w:proofErr w:type="spellStart"/>
        <w:r w:rsidRPr="00694F7C">
          <w:rPr>
            <w:rStyle w:val="Hyperlink"/>
            <w:sz w:val="22"/>
            <w:szCs w:val="22"/>
          </w:rPr>
          <w:t>Ndumele</w:t>
        </w:r>
        <w:proofErr w:type="spellEnd"/>
        <w:r w:rsidRPr="00694F7C">
          <w:rPr>
            <w:rStyle w:val="Hyperlink"/>
            <w:sz w:val="22"/>
            <w:szCs w:val="22"/>
          </w:rPr>
          <w:t xml:space="preserve"> C, Burke GL, Larson NB, Bielinski SJ, Michos ED. Favorable Cardiovascular Health Is Associated </w:t>
        </w:r>
        <w:proofErr w:type="gramStart"/>
        <w:r w:rsidRPr="00694F7C">
          <w:rPr>
            <w:rStyle w:val="Hyperlink"/>
            <w:sz w:val="22"/>
            <w:szCs w:val="22"/>
          </w:rPr>
          <w:t>With</w:t>
        </w:r>
        <w:proofErr w:type="gramEnd"/>
        <w:r w:rsidRPr="00694F7C">
          <w:rPr>
            <w:rStyle w:val="Hyperlink"/>
            <w:sz w:val="22"/>
            <w:szCs w:val="22"/>
          </w:rPr>
          <w:t xml:space="preserve"> Lower Hepatocyte Growth Factor Levels in the Multi-Ethnic Study of Atherosclerosis. </w:t>
        </w:r>
        <w:r w:rsidRPr="00694F7C">
          <w:rPr>
            <w:rStyle w:val="Hyperlink"/>
            <w:i/>
            <w:iCs/>
            <w:sz w:val="22"/>
            <w:szCs w:val="22"/>
          </w:rPr>
          <w:t>Front Cardiovasc Med</w:t>
        </w:r>
        <w:r w:rsidRPr="00694F7C">
          <w:rPr>
            <w:rStyle w:val="Hyperlink"/>
            <w:sz w:val="22"/>
            <w:szCs w:val="22"/>
          </w:rPr>
          <w:t xml:space="preserve">. </w:t>
        </w:r>
        <w:proofErr w:type="gramStart"/>
        <w:r w:rsidRPr="00694F7C">
          <w:rPr>
            <w:rStyle w:val="Hyperlink"/>
            <w:sz w:val="22"/>
            <w:szCs w:val="22"/>
          </w:rPr>
          <w:t>2022;8:760281</w:t>
        </w:r>
        <w:proofErr w:type="gramEnd"/>
        <w:r w:rsidRPr="00694F7C">
          <w:rPr>
            <w:rStyle w:val="Hyperlink"/>
            <w:sz w:val="22"/>
            <w:szCs w:val="22"/>
          </w:rPr>
          <w:t xml:space="preserve">. </w:t>
        </w:r>
        <w:proofErr w:type="spellStart"/>
        <w:r w:rsidRPr="00694F7C">
          <w:rPr>
            <w:rStyle w:val="Hyperlink"/>
            <w:sz w:val="22"/>
            <w:szCs w:val="22"/>
          </w:rPr>
          <w:t>doi</w:t>
        </w:r>
        <w:proofErr w:type="spellEnd"/>
        <w:r w:rsidRPr="00694F7C">
          <w:rPr>
            <w:rStyle w:val="Hyperlink"/>
            <w:sz w:val="22"/>
            <w:szCs w:val="22"/>
          </w:rPr>
          <w:t>: 10.3389/fcvm.2021.760281.</w:t>
        </w:r>
      </w:hyperlink>
      <w:r w:rsidR="00430EAB">
        <w:rPr>
          <w:rStyle w:val="Hyperlink"/>
          <w:sz w:val="22"/>
          <w:szCs w:val="22"/>
        </w:rPr>
        <w:t xml:space="preserve"> </w:t>
      </w:r>
    </w:p>
    <w:p w14:paraId="6BEBE893" w14:textId="77777777" w:rsidR="00430EAB" w:rsidRPr="00430EAB" w:rsidRDefault="00430EAB" w:rsidP="00430EAB">
      <w:pPr>
        <w:pStyle w:val="ListParagraph"/>
        <w:rPr>
          <w:sz w:val="22"/>
          <w:szCs w:val="22"/>
        </w:rPr>
      </w:pPr>
    </w:p>
    <w:p w14:paraId="298845D6" w14:textId="6F6BD786" w:rsidR="00430EAB" w:rsidRPr="0056436A" w:rsidRDefault="00430EAB">
      <w:pPr>
        <w:pStyle w:val="ListParagraph"/>
        <w:numPr>
          <w:ilvl w:val="0"/>
          <w:numId w:val="2"/>
        </w:numPr>
        <w:rPr>
          <w:rStyle w:val="Hyperlink"/>
          <w:color w:val="auto"/>
          <w:sz w:val="22"/>
          <w:szCs w:val="22"/>
          <w:u w:val="none"/>
        </w:rPr>
      </w:pPr>
      <w:hyperlink r:id="rId1950" w:history="1">
        <w:r w:rsidRPr="00F45039">
          <w:rPr>
            <w:rStyle w:val="Hyperlink"/>
            <w:sz w:val="22"/>
            <w:szCs w:val="22"/>
          </w:rPr>
          <w:t xml:space="preserve">Al Rifai M, Blaha MJ, Nambi V, Shea SJC, Michos ED, Blumenthal RS, Ballantyne CM, Szklo M, Greenland P, Miedema MD, Nasir K, Rotter JI, Guo X, Yao J, Post WS, Virani SS. Determinants of Incident Atherosclerotic Cardiovascular Disease Events Among Those </w:t>
        </w:r>
        <w:proofErr w:type="gramStart"/>
        <w:r w:rsidRPr="00F45039">
          <w:rPr>
            <w:rStyle w:val="Hyperlink"/>
            <w:sz w:val="22"/>
            <w:szCs w:val="22"/>
          </w:rPr>
          <w:t>With</w:t>
        </w:r>
        <w:proofErr w:type="gramEnd"/>
        <w:r w:rsidRPr="00F45039">
          <w:rPr>
            <w:rStyle w:val="Hyperlink"/>
            <w:sz w:val="22"/>
            <w:szCs w:val="22"/>
          </w:rPr>
          <w:t xml:space="preserve"> Absent Coronary Artery Calcium: Multi-Ethnic Study of Atherosclerosis. </w:t>
        </w:r>
        <w:r w:rsidRPr="00F45039">
          <w:rPr>
            <w:rStyle w:val="Hyperlink"/>
            <w:i/>
            <w:iCs/>
            <w:sz w:val="22"/>
            <w:szCs w:val="22"/>
          </w:rPr>
          <w:t>Circulation</w:t>
        </w:r>
        <w:r w:rsidRPr="00F45039">
          <w:rPr>
            <w:rStyle w:val="Hyperlink"/>
            <w:sz w:val="22"/>
            <w:szCs w:val="22"/>
          </w:rPr>
          <w:t>. 2022;145(4):259-267.</w:t>
        </w:r>
      </w:hyperlink>
      <w:r w:rsidR="0056436A">
        <w:rPr>
          <w:rStyle w:val="Hyperlink"/>
          <w:sz w:val="22"/>
          <w:szCs w:val="22"/>
        </w:rPr>
        <w:t xml:space="preserve"> </w:t>
      </w:r>
    </w:p>
    <w:p w14:paraId="5E5FF7AD" w14:textId="77777777" w:rsidR="0056436A" w:rsidRPr="0056436A" w:rsidRDefault="0056436A" w:rsidP="0056436A">
      <w:pPr>
        <w:pStyle w:val="ListParagraph"/>
        <w:rPr>
          <w:sz w:val="22"/>
          <w:szCs w:val="22"/>
        </w:rPr>
      </w:pPr>
    </w:p>
    <w:p w14:paraId="25932056" w14:textId="58EEEA39" w:rsidR="0056436A" w:rsidRPr="000640FE" w:rsidRDefault="0056436A">
      <w:pPr>
        <w:pStyle w:val="ListParagraph"/>
        <w:numPr>
          <w:ilvl w:val="0"/>
          <w:numId w:val="2"/>
        </w:numPr>
        <w:rPr>
          <w:rStyle w:val="Hyperlink"/>
          <w:color w:val="auto"/>
          <w:sz w:val="22"/>
          <w:szCs w:val="22"/>
          <w:u w:val="none"/>
        </w:rPr>
      </w:pPr>
      <w:hyperlink r:id="rId1951" w:history="1">
        <w:r w:rsidRPr="0056436A">
          <w:rPr>
            <w:rStyle w:val="Hyperlink"/>
            <w:sz w:val="22"/>
            <w:szCs w:val="22"/>
          </w:rPr>
          <w:t xml:space="preserve">Wang H, </w:t>
        </w:r>
        <w:proofErr w:type="spellStart"/>
        <w:r w:rsidRPr="0056436A">
          <w:rPr>
            <w:rStyle w:val="Hyperlink"/>
            <w:sz w:val="22"/>
            <w:szCs w:val="22"/>
          </w:rPr>
          <w:t>Kurniansyah</w:t>
        </w:r>
        <w:proofErr w:type="spellEnd"/>
        <w:r w:rsidRPr="0056436A">
          <w:rPr>
            <w:rStyle w:val="Hyperlink"/>
            <w:sz w:val="22"/>
            <w:szCs w:val="22"/>
          </w:rPr>
          <w:t xml:space="preserve"> N, Cade BE, Goodman MO, Chen H, Gottlieb DJ, Gharib SA, Purcell SM, Lin X, Saxena R, Zhu X, Durda P, Tracy R, Liu Y, Taylor KD, Johnson WC, Gabriel S, Smith JD, </w:t>
        </w:r>
        <w:proofErr w:type="spellStart"/>
        <w:r w:rsidRPr="0056436A">
          <w:rPr>
            <w:rStyle w:val="Hyperlink"/>
            <w:sz w:val="22"/>
            <w:szCs w:val="22"/>
          </w:rPr>
          <w:t>Aguet</w:t>
        </w:r>
        <w:proofErr w:type="spellEnd"/>
        <w:r w:rsidRPr="0056436A">
          <w:rPr>
            <w:rStyle w:val="Hyperlink"/>
            <w:sz w:val="22"/>
            <w:szCs w:val="22"/>
          </w:rPr>
          <w:t xml:space="preserve"> F, </w:t>
        </w:r>
        <w:proofErr w:type="spellStart"/>
        <w:r w:rsidRPr="0056436A">
          <w:rPr>
            <w:rStyle w:val="Hyperlink"/>
            <w:sz w:val="22"/>
            <w:szCs w:val="22"/>
          </w:rPr>
          <w:t>Ardlie</w:t>
        </w:r>
        <w:proofErr w:type="spellEnd"/>
        <w:r w:rsidRPr="0056436A">
          <w:rPr>
            <w:rStyle w:val="Hyperlink"/>
            <w:sz w:val="22"/>
            <w:szCs w:val="22"/>
          </w:rPr>
          <w:t xml:space="preserve"> K, Blackwell T, Reiner AP, Rotter JI, Rich SS, </w:t>
        </w:r>
        <w:proofErr w:type="spellStart"/>
        <w:r w:rsidRPr="0056436A">
          <w:rPr>
            <w:rStyle w:val="Hyperlink"/>
            <w:sz w:val="22"/>
            <w:szCs w:val="22"/>
          </w:rPr>
          <w:t>TOPMed</w:t>
        </w:r>
        <w:proofErr w:type="spellEnd"/>
        <w:r w:rsidRPr="0056436A">
          <w:rPr>
            <w:rStyle w:val="Hyperlink"/>
            <w:sz w:val="22"/>
            <w:szCs w:val="22"/>
          </w:rPr>
          <w:t xml:space="preserve"> Sleep Traits Working Group; Redline S, Sofer T. Upregulated heme biosynthesis increases obstructive sleep apnea severity: a pathway-based Mendelian randomization study. </w:t>
        </w:r>
        <w:r w:rsidRPr="0056436A">
          <w:rPr>
            <w:rStyle w:val="Hyperlink"/>
            <w:i/>
            <w:iCs/>
            <w:sz w:val="22"/>
            <w:szCs w:val="22"/>
          </w:rPr>
          <w:t>Sci Rep</w:t>
        </w:r>
        <w:r w:rsidRPr="0056436A">
          <w:rPr>
            <w:rStyle w:val="Hyperlink"/>
            <w:sz w:val="22"/>
            <w:szCs w:val="22"/>
          </w:rPr>
          <w:t xml:space="preserve">. 2022;12(1):1472. </w:t>
        </w:r>
        <w:proofErr w:type="spellStart"/>
        <w:r w:rsidRPr="0056436A">
          <w:rPr>
            <w:rStyle w:val="Hyperlink"/>
            <w:sz w:val="22"/>
            <w:szCs w:val="22"/>
          </w:rPr>
          <w:t>doi</w:t>
        </w:r>
        <w:proofErr w:type="spellEnd"/>
        <w:r w:rsidRPr="0056436A">
          <w:rPr>
            <w:rStyle w:val="Hyperlink"/>
            <w:sz w:val="22"/>
            <w:szCs w:val="22"/>
          </w:rPr>
          <w:t>: 10.1038/s41598-022-05415-4.</w:t>
        </w:r>
      </w:hyperlink>
      <w:r w:rsidR="000640FE">
        <w:rPr>
          <w:rStyle w:val="Hyperlink"/>
          <w:sz w:val="22"/>
          <w:szCs w:val="22"/>
        </w:rPr>
        <w:t xml:space="preserve"> </w:t>
      </w:r>
    </w:p>
    <w:p w14:paraId="6FA5E606" w14:textId="77777777" w:rsidR="000640FE" w:rsidRPr="000640FE" w:rsidRDefault="000640FE" w:rsidP="000640FE">
      <w:pPr>
        <w:pStyle w:val="ListParagraph"/>
        <w:rPr>
          <w:rStyle w:val="Hyperlink"/>
          <w:color w:val="auto"/>
          <w:sz w:val="22"/>
          <w:szCs w:val="22"/>
          <w:u w:val="none"/>
        </w:rPr>
      </w:pPr>
    </w:p>
    <w:p w14:paraId="4DE6E10A" w14:textId="2333C634" w:rsidR="000640FE" w:rsidRPr="002B1FC6" w:rsidRDefault="000640FE">
      <w:pPr>
        <w:pStyle w:val="ListParagraph"/>
        <w:numPr>
          <w:ilvl w:val="0"/>
          <w:numId w:val="2"/>
        </w:numPr>
        <w:rPr>
          <w:rStyle w:val="Hyperlink"/>
          <w:color w:val="auto"/>
          <w:sz w:val="22"/>
          <w:szCs w:val="22"/>
          <w:u w:val="none"/>
        </w:rPr>
      </w:pPr>
      <w:hyperlink r:id="rId1952" w:history="1">
        <w:r w:rsidRPr="000640FE">
          <w:rPr>
            <w:rStyle w:val="Hyperlink"/>
            <w:sz w:val="22"/>
            <w:szCs w:val="22"/>
          </w:rPr>
          <w:t xml:space="preserve">Li J, Auchincloss AH, Hirsch JA, Melly SJ, Moore KA, Peterson A, Sanchez BN. Exploring the spatial scale effects of built environments on transport walking: Multi-Ethnic Study of Atherosclerosis. </w:t>
        </w:r>
        <w:r w:rsidRPr="000640FE">
          <w:rPr>
            <w:rStyle w:val="Hyperlink"/>
            <w:i/>
            <w:iCs/>
            <w:sz w:val="22"/>
            <w:szCs w:val="22"/>
          </w:rPr>
          <w:t>Health Place</w:t>
        </w:r>
        <w:r w:rsidRPr="000640FE">
          <w:rPr>
            <w:rStyle w:val="Hyperlink"/>
            <w:sz w:val="22"/>
            <w:szCs w:val="22"/>
          </w:rPr>
          <w:t xml:space="preserve">. </w:t>
        </w:r>
        <w:proofErr w:type="gramStart"/>
        <w:r w:rsidRPr="000640FE">
          <w:rPr>
            <w:rStyle w:val="Hyperlink"/>
            <w:sz w:val="22"/>
            <w:szCs w:val="22"/>
          </w:rPr>
          <w:t>2022;73:102722</w:t>
        </w:r>
        <w:proofErr w:type="gramEnd"/>
        <w:r w:rsidRPr="000640FE">
          <w:rPr>
            <w:rStyle w:val="Hyperlink"/>
            <w:sz w:val="22"/>
            <w:szCs w:val="22"/>
          </w:rPr>
          <w:t xml:space="preserve">. </w:t>
        </w:r>
        <w:proofErr w:type="spellStart"/>
        <w:r w:rsidRPr="000640FE">
          <w:rPr>
            <w:rStyle w:val="Hyperlink"/>
            <w:sz w:val="22"/>
            <w:szCs w:val="22"/>
          </w:rPr>
          <w:t>doi</w:t>
        </w:r>
        <w:proofErr w:type="spellEnd"/>
        <w:r w:rsidRPr="000640FE">
          <w:rPr>
            <w:rStyle w:val="Hyperlink"/>
            <w:sz w:val="22"/>
            <w:szCs w:val="22"/>
          </w:rPr>
          <w:t>: 10.1016/j.healthplace.2021.102722.</w:t>
        </w:r>
      </w:hyperlink>
      <w:r w:rsidR="002B1FC6">
        <w:rPr>
          <w:rStyle w:val="Hyperlink"/>
          <w:sz w:val="22"/>
          <w:szCs w:val="22"/>
        </w:rPr>
        <w:t xml:space="preserve">  </w:t>
      </w:r>
    </w:p>
    <w:p w14:paraId="7E979E50" w14:textId="77777777" w:rsidR="00AE2264" w:rsidRPr="002B1FC6" w:rsidRDefault="00AE2264" w:rsidP="002B1FC6">
      <w:pPr>
        <w:pStyle w:val="ListParagraph"/>
        <w:rPr>
          <w:rStyle w:val="Hyperlink"/>
          <w:color w:val="auto"/>
          <w:sz w:val="22"/>
          <w:szCs w:val="22"/>
          <w:u w:val="none"/>
        </w:rPr>
      </w:pPr>
    </w:p>
    <w:p w14:paraId="14478A31" w14:textId="7C46AFB7" w:rsidR="002B1FC6" w:rsidRPr="00900F05" w:rsidRDefault="002B1FC6">
      <w:pPr>
        <w:pStyle w:val="ListParagraph"/>
        <w:numPr>
          <w:ilvl w:val="0"/>
          <w:numId w:val="2"/>
        </w:numPr>
        <w:rPr>
          <w:rStyle w:val="Hyperlink"/>
          <w:color w:val="auto"/>
          <w:sz w:val="22"/>
          <w:szCs w:val="22"/>
          <w:u w:val="none"/>
        </w:rPr>
      </w:pPr>
      <w:hyperlink r:id="rId1953" w:history="1">
        <w:r w:rsidRPr="0044431F">
          <w:rPr>
            <w:rStyle w:val="Hyperlink"/>
            <w:sz w:val="22"/>
            <w:szCs w:val="22"/>
          </w:rPr>
          <w:t xml:space="preserve">Suinesiaputra A, Mauger CA, Ambale-Venkatesh B, Bluemke DA, Dam Gade J, Gilbert K, Janse MHA, Hald LS, Werkhoven C, Wu CO, Lima JAC, Young AA. Deep Learning Analysis of Cardiac MRI in Legacy Datasets: Multi-Ethnic Study of Atherosclerosis. </w:t>
        </w:r>
        <w:r w:rsidRPr="0044431F">
          <w:rPr>
            <w:rStyle w:val="Hyperlink"/>
            <w:i/>
            <w:iCs/>
            <w:sz w:val="22"/>
            <w:szCs w:val="22"/>
          </w:rPr>
          <w:t>Front Cardiovasc Med</w:t>
        </w:r>
        <w:r w:rsidRPr="0044431F">
          <w:rPr>
            <w:rStyle w:val="Hyperlink"/>
            <w:sz w:val="22"/>
            <w:szCs w:val="22"/>
          </w:rPr>
          <w:t xml:space="preserve">. </w:t>
        </w:r>
        <w:proofErr w:type="gramStart"/>
        <w:r w:rsidRPr="0044431F">
          <w:rPr>
            <w:rStyle w:val="Hyperlink"/>
            <w:sz w:val="22"/>
            <w:szCs w:val="22"/>
          </w:rPr>
          <w:t>2022;8:807728</w:t>
        </w:r>
        <w:proofErr w:type="gramEnd"/>
        <w:r w:rsidRPr="0044431F">
          <w:rPr>
            <w:rStyle w:val="Hyperlink"/>
            <w:sz w:val="22"/>
            <w:szCs w:val="22"/>
          </w:rPr>
          <w:t xml:space="preserve">. </w:t>
        </w:r>
        <w:proofErr w:type="spellStart"/>
        <w:r w:rsidRPr="0044431F">
          <w:rPr>
            <w:rStyle w:val="Hyperlink"/>
            <w:sz w:val="22"/>
            <w:szCs w:val="22"/>
          </w:rPr>
          <w:t>doi</w:t>
        </w:r>
        <w:proofErr w:type="spellEnd"/>
        <w:r w:rsidRPr="0044431F">
          <w:rPr>
            <w:rStyle w:val="Hyperlink"/>
            <w:sz w:val="22"/>
            <w:szCs w:val="22"/>
          </w:rPr>
          <w:t xml:space="preserve">: 10.3389/fcvm.2021.807728. </w:t>
        </w:r>
        <w:proofErr w:type="spellStart"/>
        <w:r w:rsidRPr="0044431F">
          <w:rPr>
            <w:rStyle w:val="Hyperlink"/>
            <w:sz w:val="22"/>
            <w:szCs w:val="22"/>
          </w:rPr>
          <w:t>eCollection</w:t>
        </w:r>
        <w:proofErr w:type="spellEnd"/>
        <w:r w:rsidRPr="0044431F">
          <w:rPr>
            <w:rStyle w:val="Hyperlink"/>
            <w:sz w:val="22"/>
            <w:szCs w:val="22"/>
          </w:rPr>
          <w:t xml:space="preserve"> 2021.</w:t>
        </w:r>
      </w:hyperlink>
      <w:r w:rsidR="00900F05">
        <w:rPr>
          <w:rStyle w:val="Hyperlink"/>
          <w:sz w:val="22"/>
          <w:szCs w:val="22"/>
        </w:rPr>
        <w:t xml:space="preserve"> </w:t>
      </w:r>
    </w:p>
    <w:p w14:paraId="5D214662" w14:textId="77777777" w:rsidR="002C4C03" w:rsidRPr="00900F05" w:rsidRDefault="002C4C03" w:rsidP="00900F05">
      <w:pPr>
        <w:pStyle w:val="ListParagraph"/>
        <w:rPr>
          <w:rStyle w:val="Hyperlink"/>
          <w:color w:val="auto"/>
          <w:sz w:val="22"/>
          <w:szCs w:val="22"/>
          <w:u w:val="none"/>
        </w:rPr>
      </w:pPr>
    </w:p>
    <w:p w14:paraId="3ED004C7" w14:textId="6B40CB08" w:rsidR="00900F05" w:rsidRPr="00855FDB" w:rsidRDefault="00900F05">
      <w:pPr>
        <w:pStyle w:val="ListParagraph"/>
        <w:numPr>
          <w:ilvl w:val="0"/>
          <w:numId w:val="2"/>
        </w:numPr>
        <w:rPr>
          <w:rStyle w:val="Hyperlink"/>
          <w:color w:val="auto"/>
          <w:sz w:val="22"/>
          <w:szCs w:val="22"/>
          <w:u w:val="none"/>
        </w:rPr>
      </w:pPr>
      <w:hyperlink r:id="rId1954" w:history="1">
        <w:r w:rsidRPr="004369F3">
          <w:rPr>
            <w:rStyle w:val="Hyperlink"/>
            <w:sz w:val="22"/>
            <w:szCs w:val="22"/>
          </w:rPr>
          <w:t xml:space="preserve">Manichaikul A, Miller PG, Qiao D, Rojas-Quintero J, </w:t>
        </w:r>
        <w:proofErr w:type="spellStart"/>
        <w:r w:rsidRPr="004369F3">
          <w:rPr>
            <w:rStyle w:val="Hyperlink"/>
            <w:sz w:val="22"/>
            <w:szCs w:val="22"/>
          </w:rPr>
          <w:t>Honigberg</w:t>
        </w:r>
        <w:proofErr w:type="spellEnd"/>
        <w:r w:rsidRPr="004369F3">
          <w:rPr>
            <w:rStyle w:val="Hyperlink"/>
            <w:sz w:val="22"/>
            <w:szCs w:val="22"/>
          </w:rPr>
          <w:t xml:space="preserve"> MC, Sperling AS, Gibson CJ, Bick AG, Niroula A, McConkey ME, Sandoval B, Miller BC, Shi W, Viswanathan K, Leventhal M, Werner L, Moll M, Cade BE, Barr RG, Correa A, Cupples LA, Gharib SA, Jain D, </w:t>
        </w:r>
        <w:proofErr w:type="spellStart"/>
        <w:r w:rsidRPr="004369F3">
          <w:rPr>
            <w:rStyle w:val="Hyperlink"/>
            <w:sz w:val="22"/>
            <w:szCs w:val="22"/>
          </w:rPr>
          <w:t>Gogarten</w:t>
        </w:r>
        <w:proofErr w:type="spellEnd"/>
        <w:r w:rsidRPr="004369F3">
          <w:rPr>
            <w:rStyle w:val="Hyperlink"/>
            <w:sz w:val="22"/>
            <w:szCs w:val="22"/>
          </w:rPr>
          <w:t xml:space="preserve"> SM, Lange LA, London SJ, O’Connor GT, Oelsner EC, Redline S, Rich SS, Rotter JI, Ramachandran V, Yu B, Sholl L, Neuberg D, Jaiswal S, Levy BD, Owen CA, Natarajan P, Silverman EK, van Galen P, </w:t>
        </w:r>
        <w:proofErr w:type="spellStart"/>
        <w:r w:rsidRPr="004369F3">
          <w:rPr>
            <w:rStyle w:val="Hyperlink"/>
            <w:sz w:val="22"/>
            <w:szCs w:val="22"/>
          </w:rPr>
          <w:t>Tesfaigzi</w:t>
        </w:r>
        <w:proofErr w:type="spellEnd"/>
        <w:r w:rsidRPr="004369F3">
          <w:rPr>
            <w:rStyle w:val="Hyperlink"/>
            <w:sz w:val="22"/>
            <w:szCs w:val="22"/>
          </w:rPr>
          <w:t xml:space="preserve"> Y, Cho MH, Ebert BL, </w:t>
        </w:r>
        <w:proofErr w:type="spellStart"/>
        <w:r w:rsidRPr="004369F3">
          <w:rPr>
            <w:rStyle w:val="Hyperlink"/>
            <w:sz w:val="22"/>
            <w:szCs w:val="22"/>
          </w:rPr>
          <w:t>COPDGene</w:t>
        </w:r>
        <w:proofErr w:type="spellEnd"/>
        <w:r w:rsidRPr="004369F3">
          <w:rPr>
            <w:rStyle w:val="Hyperlink"/>
            <w:sz w:val="22"/>
            <w:szCs w:val="22"/>
          </w:rPr>
          <w:t xml:space="preserve"> Study Investigators, National Heart, Lung, and Blood Institute Trans-Omics for Precision Medicine Consortium. Association of clonal </w:t>
        </w:r>
        <w:proofErr w:type="spellStart"/>
        <w:r w:rsidRPr="004369F3">
          <w:rPr>
            <w:rStyle w:val="Hyperlink"/>
            <w:sz w:val="22"/>
            <w:szCs w:val="22"/>
          </w:rPr>
          <w:t>hemotopoiesis</w:t>
        </w:r>
        <w:proofErr w:type="spellEnd"/>
        <w:r w:rsidRPr="004369F3">
          <w:rPr>
            <w:rStyle w:val="Hyperlink"/>
            <w:sz w:val="22"/>
            <w:szCs w:val="22"/>
          </w:rPr>
          <w:t xml:space="preserve"> with chronic obstructive pulmonary disease. </w:t>
        </w:r>
        <w:r w:rsidRPr="004369F3">
          <w:rPr>
            <w:rStyle w:val="Hyperlink"/>
            <w:i/>
            <w:iCs/>
            <w:sz w:val="22"/>
            <w:szCs w:val="22"/>
          </w:rPr>
          <w:t>Blood</w:t>
        </w:r>
        <w:r w:rsidRPr="004369F3">
          <w:rPr>
            <w:rStyle w:val="Hyperlink"/>
            <w:sz w:val="22"/>
            <w:szCs w:val="22"/>
          </w:rPr>
          <w:t>. 2022;139(3):357-368.</w:t>
        </w:r>
      </w:hyperlink>
      <w:r w:rsidR="00855FDB">
        <w:rPr>
          <w:rStyle w:val="Hyperlink"/>
          <w:sz w:val="22"/>
          <w:szCs w:val="22"/>
        </w:rPr>
        <w:t xml:space="preserve"> </w:t>
      </w:r>
    </w:p>
    <w:p w14:paraId="4002BEC0" w14:textId="77777777" w:rsidR="00855FDB" w:rsidRDefault="00855FDB" w:rsidP="00855FDB">
      <w:pPr>
        <w:pStyle w:val="ListParagraph"/>
        <w:rPr>
          <w:rStyle w:val="Hyperlink"/>
          <w:color w:val="auto"/>
          <w:sz w:val="22"/>
          <w:szCs w:val="22"/>
          <w:u w:val="none"/>
        </w:rPr>
      </w:pPr>
    </w:p>
    <w:p w14:paraId="3DF2F7ED" w14:textId="77777777" w:rsidR="001A3CE1" w:rsidRDefault="001A3CE1" w:rsidP="00855FDB">
      <w:pPr>
        <w:pStyle w:val="ListParagraph"/>
        <w:rPr>
          <w:rStyle w:val="Hyperlink"/>
          <w:color w:val="auto"/>
          <w:sz w:val="22"/>
          <w:szCs w:val="22"/>
          <w:u w:val="none"/>
        </w:rPr>
      </w:pPr>
    </w:p>
    <w:p w14:paraId="77113C76" w14:textId="77777777" w:rsidR="001A3CE1" w:rsidRDefault="001A3CE1" w:rsidP="00855FDB">
      <w:pPr>
        <w:pStyle w:val="ListParagraph"/>
        <w:rPr>
          <w:rStyle w:val="Hyperlink"/>
          <w:color w:val="auto"/>
          <w:sz w:val="22"/>
          <w:szCs w:val="22"/>
          <w:u w:val="none"/>
        </w:rPr>
      </w:pPr>
    </w:p>
    <w:p w14:paraId="7931DF41" w14:textId="77777777" w:rsidR="001A3CE1" w:rsidRDefault="001A3CE1" w:rsidP="00855FDB">
      <w:pPr>
        <w:pStyle w:val="ListParagraph"/>
        <w:rPr>
          <w:rStyle w:val="Hyperlink"/>
          <w:color w:val="auto"/>
          <w:sz w:val="22"/>
          <w:szCs w:val="22"/>
          <w:u w:val="none"/>
        </w:rPr>
      </w:pPr>
    </w:p>
    <w:p w14:paraId="2B8777D9" w14:textId="77777777" w:rsidR="001A3CE1" w:rsidRDefault="001A3CE1" w:rsidP="00855FDB">
      <w:pPr>
        <w:pStyle w:val="ListParagraph"/>
        <w:rPr>
          <w:rStyle w:val="Hyperlink"/>
          <w:color w:val="auto"/>
          <w:sz w:val="22"/>
          <w:szCs w:val="22"/>
          <w:u w:val="none"/>
        </w:rPr>
      </w:pPr>
    </w:p>
    <w:p w14:paraId="2F62D1F1" w14:textId="77777777" w:rsidR="001A3CE1" w:rsidRDefault="001A3CE1" w:rsidP="00855FDB">
      <w:pPr>
        <w:pStyle w:val="ListParagraph"/>
        <w:rPr>
          <w:rStyle w:val="Hyperlink"/>
          <w:color w:val="auto"/>
          <w:sz w:val="22"/>
          <w:szCs w:val="22"/>
          <w:u w:val="none"/>
        </w:rPr>
      </w:pPr>
    </w:p>
    <w:p w14:paraId="583C0475" w14:textId="77777777" w:rsidR="001A3CE1" w:rsidRDefault="001A3CE1" w:rsidP="00855FDB">
      <w:pPr>
        <w:pStyle w:val="ListParagraph"/>
        <w:rPr>
          <w:rStyle w:val="Hyperlink"/>
          <w:color w:val="auto"/>
          <w:sz w:val="22"/>
          <w:szCs w:val="22"/>
          <w:u w:val="none"/>
        </w:rPr>
      </w:pPr>
    </w:p>
    <w:p w14:paraId="09F0BD93" w14:textId="77777777" w:rsidR="001A3CE1" w:rsidRDefault="001A3CE1" w:rsidP="00855FDB">
      <w:pPr>
        <w:pStyle w:val="ListParagraph"/>
        <w:rPr>
          <w:rStyle w:val="Hyperlink"/>
          <w:color w:val="auto"/>
          <w:sz w:val="22"/>
          <w:szCs w:val="22"/>
          <w:u w:val="none"/>
        </w:rPr>
      </w:pPr>
    </w:p>
    <w:p w14:paraId="2C822E91" w14:textId="77777777" w:rsidR="001A3CE1" w:rsidRDefault="001A3CE1" w:rsidP="00855FDB">
      <w:pPr>
        <w:pStyle w:val="ListParagraph"/>
        <w:rPr>
          <w:rStyle w:val="Hyperlink"/>
          <w:color w:val="auto"/>
          <w:sz w:val="22"/>
          <w:szCs w:val="22"/>
          <w:u w:val="none"/>
        </w:rPr>
      </w:pPr>
    </w:p>
    <w:p w14:paraId="740632F9" w14:textId="77777777" w:rsidR="001A3CE1" w:rsidRDefault="001A3CE1" w:rsidP="00855FDB">
      <w:pPr>
        <w:pStyle w:val="ListParagraph"/>
        <w:rPr>
          <w:rStyle w:val="Hyperlink"/>
          <w:color w:val="auto"/>
          <w:sz w:val="22"/>
          <w:szCs w:val="22"/>
          <w:u w:val="none"/>
        </w:rPr>
      </w:pPr>
    </w:p>
    <w:p w14:paraId="6DE0B977" w14:textId="77777777" w:rsidR="001A3CE1" w:rsidRDefault="001A3CE1" w:rsidP="00855FDB">
      <w:pPr>
        <w:pStyle w:val="ListParagraph"/>
        <w:rPr>
          <w:rStyle w:val="Hyperlink"/>
          <w:color w:val="auto"/>
          <w:sz w:val="22"/>
          <w:szCs w:val="22"/>
          <w:u w:val="none"/>
        </w:rPr>
      </w:pPr>
    </w:p>
    <w:p w14:paraId="3E8D6F24" w14:textId="77777777" w:rsidR="001A3CE1" w:rsidRDefault="001A3CE1" w:rsidP="00855FDB">
      <w:pPr>
        <w:pStyle w:val="ListParagraph"/>
        <w:rPr>
          <w:rStyle w:val="Hyperlink"/>
          <w:color w:val="auto"/>
          <w:sz w:val="22"/>
          <w:szCs w:val="22"/>
          <w:u w:val="none"/>
        </w:rPr>
      </w:pPr>
    </w:p>
    <w:p w14:paraId="00B5C285" w14:textId="77777777" w:rsidR="001A3CE1" w:rsidRDefault="001A3CE1" w:rsidP="00855FDB">
      <w:pPr>
        <w:pStyle w:val="ListParagraph"/>
        <w:rPr>
          <w:rStyle w:val="Hyperlink"/>
          <w:color w:val="auto"/>
          <w:sz w:val="22"/>
          <w:szCs w:val="22"/>
          <w:u w:val="none"/>
        </w:rPr>
      </w:pPr>
    </w:p>
    <w:p w14:paraId="4984FBCF" w14:textId="77777777" w:rsidR="001A3CE1" w:rsidRDefault="001A3CE1" w:rsidP="00855FDB">
      <w:pPr>
        <w:pStyle w:val="ListParagraph"/>
        <w:rPr>
          <w:rStyle w:val="Hyperlink"/>
          <w:color w:val="auto"/>
          <w:sz w:val="22"/>
          <w:szCs w:val="22"/>
          <w:u w:val="none"/>
        </w:rPr>
      </w:pPr>
    </w:p>
    <w:p w14:paraId="2937E2A7" w14:textId="77777777" w:rsidR="001A3CE1" w:rsidRDefault="001A3CE1" w:rsidP="00855FDB">
      <w:pPr>
        <w:pStyle w:val="ListParagraph"/>
        <w:rPr>
          <w:rStyle w:val="Hyperlink"/>
          <w:color w:val="auto"/>
          <w:sz w:val="22"/>
          <w:szCs w:val="22"/>
          <w:u w:val="none"/>
        </w:rPr>
      </w:pPr>
    </w:p>
    <w:p w14:paraId="4ECF9918" w14:textId="77777777" w:rsidR="001A3CE1" w:rsidRDefault="001A3CE1" w:rsidP="00855FDB">
      <w:pPr>
        <w:pStyle w:val="ListParagraph"/>
        <w:rPr>
          <w:rStyle w:val="Hyperlink"/>
          <w:color w:val="auto"/>
          <w:sz w:val="22"/>
          <w:szCs w:val="22"/>
          <w:u w:val="none"/>
        </w:rPr>
      </w:pPr>
    </w:p>
    <w:p w14:paraId="2EDEB4E5" w14:textId="77777777" w:rsidR="001A3CE1" w:rsidRDefault="001A3CE1" w:rsidP="00855FDB">
      <w:pPr>
        <w:pStyle w:val="ListParagraph"/>
        <w:rPr>
          <w:rStyle w:val="Hyperlink"/>
          <w:color w:val="auto"/>
          <w:sz w:val="22"/>
          <w:szCs w:val="22"/>
          <w:u w:val="none"/>
        </w:rPr>
      </w:pPr>
    </w:p>
    <w:p w14:paraId="7EFBBB74" w14:textId="77777777" w:rsidR="001A3CE1" w:rsidRDefault="001A3CE1" w:rsidP="00855FDB">
      <w:pPr>
        <w:pStyle w:val="ListParagraph"/>
        <w:rPr>
          <w:rStyle w:val="Hyperlink"/>
          <w:color w:val="auto"/>
          <w:sz w:val="22"/>
          <w:szCs w:val="22"/>
          <w:u w:val="none"/>
        </w:rPr>
      </w:pPr>
    </w:p>
    <w:p w14:paraId="0A9AE0C0" w14:textId="77777777" w:rsidR="001A3CE1" w:rsidRDefault="001A3CE1" w:rsidP="00855FDB">
      <w:pPr>
        <w:pStyle w:val="ListParagraph"/>
        <w:rPr>
          <w:rStyle w:val="Hyperlink"/>
          <w:color w:val="auto"/>
          <w:sz w:val="22"/>
          <w:szCs w:val="22"/>
          <w:u w:val="none"/>
        </w:rPr>
      </w:pPr>
    </w:p>
    <w:p w14:paraId="6F5AD21B" w14:textId="77777777" w:rsidR="001A3CE1" w:rsidRPr="00855FDB" w:rsidRDefault="001A3CE1" w:rsidP="00855FDB">
      <w:pPr>
        <w:pStyle w:val="ListParagraph"/>
        <w:rPr>
          <w:rStyle w:val="Hyperlink"/>
          <w:color w:val="auto"/>
          <w:sz w:val="22"/>
          <w:szCs w:val="22"/>
          <w:u w:val="none"/>
        </w:rPr>
      </w:pPr>
    </w:p>
    <w:p w14:paraId="0AB1B114" w14:textId="77777777" w:rsidR="00855FDB" w:rsidRPr="00855FDB" w:rsidRDefault="00855FDB">
      <w:pPr>
        <w:pStyle w:val="ListParagraph"/>
        <w:numPr>
          <w:ilvl w:val="0"/>
          <w:numId w:val="2"/>
        </w:numPr>
        <w:rPr>
          <w:sz w:val="22"/>
          <w:szCs w:val="22"/>
        </w:rPr>
      </w:pPr>
      <w:hyperlink r:id="rId1955" w:history="1">
        <w:r w:rsidRPr="00855FDB">
          <w:rPr>
            <w:rStyle w:val="Hyperlink"/>
            <w:sz w:val="22"/>
            <w:szCs w:val="22"/>
          </w:rPr>
          <w:t xml:space="preserve">Peloso GM, Hindy G, Dornbos P, Chaffin MD, Liu DJ, Wang M, Selvaraj MS, Zhang D, Park J, Aguilar-Salinas C, Antonacci-Fulton L, </w:t>
        </w:r>
        <w:proofErr w:type="spellStart"/>
        <w:r w:rsidRPr="00855FDB">
          <w:rPr>
            <w:rStyle w:val="Hyperlink"/>
            <w:sz w:val="22"/>
            <w:szCs w:val="22"/>
          </w:rPr>
          <w:t>Ardissino</w:t>
        </w:r>
        <w:proofErr w:type="spellEnd"/>
        <w:r w:rsidRPr="00855FDB">
          <w:rPr>
            <w:rStyle w:val="Hyperlink"/>
            <w:sz w:val="22"/>
            <w:szCs w:val="22"/>
          </w:rPr>
          <w:t xml:space="preserve"> D, Arnett DK, </w:t>
        </w:r>
        <w:proofErr w:type="spellStart"/>
        <w:r w:rsidRPr="00855FDB">
          <w:rPr>
            <w:rStyle w:val="Hyperlink"/>
            <w:sz w:val="22"/>
            <w:szCs w:val="22"/>
          </w:rPr>
          <w:t>Aslibekyan</w:t>
        </w:r>
        <w:proofErr w:type="spellEnd"/>
        <w:r w:rsidRPr="00855FDB">
          <w:rPr>
            <w:rStyle w:val="Hyperlink"/>
            <w:sz w:val="22"/>
            <w:szCs w:val="22"/>
          </w:rPr>
          <w:t xml:space="preserve"> S, Atzmon G, Ballantyne CM, Barajas-Olmos F, Barzilai N, Becker LC, Bielak LF, Bis JC, </w:t>
        </w:r>
        <w:proofErr w:type="spellStart"/>
        <w:r w:rsidRPr="00855FDB">
          <w:rPr>
            <w:rStyle w:val="Hyperlink"/>
            <w:sz w:val="22"/>
            <w:szCs w:val="22"/>
          </w:rPr>
          <w:t>Blangero</w:t>
        </w:r>
        <w:proofErr w:type="spellEnd"/>
        <w:r w:rsidRPr="00855FDB">
          <w:rPr>
            <w:rStyle w:val="Hyperlink"/>
            <w:sz w:val="22"/>
            <w:szCs w:val="22"/>
          </w:rPr>
          <w:t xml:space="preserve"> J, Boerwinkle E, </w:t>
        </w:r>
        <w:proofErr w:type="spellStart"/>
        <w:r w:rsidRPr="00855FDB">
          <w:rPr>
            <w:rStyle w:val="Hyperlink"/>
            <w:sz w:val="22"/>
            <w:szCs w:val="22"/>
          </w:rPr>
          <w:t>Bonnycastle</w:t>
        </w:r>
        <w:proofErr w:type="spellEnd"/>
        <w:r w:rsidRPr="00855FDB">
          <w:rPr>
            <w:rStyle w:val="Hyperlink"/>
            <w:sz w:val="22"/>
            <w:szCs w:val="22"/>
          </w:rPr>
          <w:t xml:space="preserve"> LL, </w:t>
        </w:r>
        <w:proofErr w:type="spellStart"/>
        <w:r w:rsidRPr="00855FDB">
          <w:rPr>
            <w:rStyle w:val="Hyperlink"/>
            <w:sz w:val="22"/>
            <w:szCs w:val="22"/>
          </w:rPr>
          <w:t>Bottinger</w:t>
        </w:r>
        <w:proofErr w:type="spellEnd"/>
        <w:r w:rsidRPr="00855FDB">
          <w:rPr>
            <w:rStyle w:val="Hyperlink"/>
            <w:sz w:val="22"/>
            <w:szCs w:val="22"/>
          </w:rPr>
          <w:t xml:space="preserve"> E, Bowden DW, Bown MJ, Brody JA, Broome JG, Burtt NP, Cade BE, Centeno-Cruz F, Chan E, Chang YC, Chen YDI, Cheng CY, Choi WJ, Chowdhury R, Contreras-Cubas C,  Cordova EJ, Correa A, Cupples LA, Curran JE, Danesh J, de Vries PS, DeFonzo RA, Doddapaneni H, Duggirala R, Dutcher SK, Ellinor PT, Emery LS, Florez JC, </w:t>
        </w:r>
        <w:proofErr w:type="spellStart"/>
        <w:r w:rsidRPr="00855FDB">
          <w:rPr>
            <w:rStyle w:val="Hyperlink"/>
            <w:sz w:val="22"/>
            <w:szCs w:val="22"/>
          </w:rPr>
          <w:t>Fornage</w:t>
        </w:r>
        <w:proofErr w:type="spellEnd"/>
        <w:r w:rsidRPr="00855FDB">
          <w:rPr>
            <w:rStyle w:val="Hyperlink"/>
            <w:sz w:val="22"/>
            <w:szCs w:val="22"/>
          </w:rPr>
          <w:t xml:space="preserve"> M, Freedman BI, Fuster V, Garay-Sevilla ME, Garcia-Ortiz H, Germer S, Gibbs RA, Gieger C, Glaser B, Gonzalez C, Gonzalez-Villalpando ME, Graff M, Graham SE, Grarup N, Groop LC, Guo X, Gupta N, Han S, Hanis CL, Hansen T, He J, Heard-Gosta NL, Hung YJ, Hwang MY, Irvin MR, Islas-Andrade S, Jarvik GP, Kang HM, </w:t>
        </w:r>
        <w:proofErr w:type="spellStart"/>
        <w:r w:rsidRPr="00855FDB">
          <w:rPr>
            <w:rStyle w:val="Hyperlink"/>
            <w:sz w:val="22"/>
            <w:szCs w:val="22"/>
          </w:rPr>
          <w:t>Kardia</w:t>
        </w:r>
        <w:proofErr w:type="spellEnd"/>
        <w:r w:rsidRPr="00855FDB">
          <w:rPr>
            <w:rStyle w:val="Hyperlink"/>
            <w:sz w:val="22"/>
            <w:szCs w:val="22"/>
          </w:rPr>
          <w:t xml:space="preserve"> SLR, Kelly T, Kenny EE, Khan AT, Kim BJ, Kim RW, Kim YJ, Koistinen HA, Kooperberg C, Kuusisto J, Kwak SH, Laakso M, Lange LA, Lee J, Lee J, Lee S, Lehman DM, Lemaitre RN, Linneberg A, Liu J, Loos JFL, Lubitz SA, </w:t>
        </w:r>
        <w:proofErr w:type="spellStart"/>
        <w:r w:rsidRPr="00855FDB">
          <w:rPr>
            <w:rStyle w:val="Hyperlink"/>
            <w:sz w:val="22"/>
            <w:szCs w:val="22"/>
          </w:rPr>
          <w:t>Lyssenko</w:t>
        </w:r>
        <w:proofErr w:type="spellEnd"/>
        <w:r w:rsidRPr="00855FDB">
          <w:rPr>
            <w:rStyle w:val="Hyperlink"/>
            <w:sz w:val="22"/>
            <w:szCs w:val="22"/>
          </w:rPr>
          <w:t xml:space="preserve"> V, Ma RCW, Martin LW, Martinez-Hernandez A, Mathias RA, McGarvey ST, McPherson R, Meigs JB, </w:t>
        </w:r>
        <w:proofErr w:type="spellStart"/>
        <w:r w:rsidRPr="00855FDB">
          <w:rPr>
            <w:rStyle w:val="Hyperlink"/>
            <w:sz w:val="22"/>
            <w:szCs w:val="22"/>
          </w:rPr>
          <w:t>Meitinger</w:t>
        </w:r>
        <w:proofErr w:type="spellEnd"/>
        <w:r w:rsidRPr="00855FDB">
          <w:rPr>
            <w:rStyle w:val="Hyperlink"/>
            <w:sz w:val="22"/>
            <w:szCs w:val="22"/>
          </w:rPr>
          <w:t xml:space="preserve"> T, Melander O, Mendoza-Caamal E, Metcalf GA, Mi X, Mohlke KL, Montasser ME, Moon JY, Moreno-Macias H, Morrison AC, Muzny DM, Nelson SC, Nilsson PM, O’Connell JR, </w:t>
        </w:r>
        <w:proofErr w:type="spellStart"/>
        <w:r w:rsidRPr="00855FDB">
          <w:rPr>
            <w:rStyle w:val="Hyperlink"/>
            <w:sz w:val="22"/>
            <w:szCs w:val="22"/>
          </w:rPr>
          <w:t>Orho</w:t>
        </w:r>
        <w:proofErr w:type="spellEnd"/>
        <w:r w:rsidRPr="00855FDB">
          <w:rPr>
            <w:rStyle w:val="Hyperlink"/>
            <w:sz w:val="22"/>
            <w:szCs w:val="22"/>
          </w:rPr>
          <w:t xml:space="preserve">-Melander M, Orozco L, Palmer CAN, Palmer ND, Park CJ, Park KS, Pedersen O, Peralta JM, Peyser PA, Post WS, Preuss M, Psaty BM, Qi Q, Rao DC, Redline S, Reiner AP, Revilla-Monsalve C, Rich SS, Samani N, </w:t>
        </w:r>
        <w:proofErr w:type="spellStart"/>
        <w:r w:rsidRPr="00855FDB">
          <w:rPr>
            <w:rStyle w:val="Hyperlink"/>
            <w:sz w:val="22"/>
            <w:szCs w:val="22"/>
          </w:rPr>
          <w:t>Schunkert</w:t>
        </w:r>
        <w:proofErr w:type="spellEnd"/>
        <w:r w:rsidRPr="00855FDB">
          <w:rPr>
            <w:rStyle w:val="Hyperlink"/>
            <w:sz w:val="22"/>
            <w:szCs w:val="22"/>
          </w:rPr>
          <w:t xml:space="preserve"> H, Schurmann C, Seo D, Seo JS, Sim X, Sladek, R, Small KS, So WY, Stilp AM, Tao ES, Tam CHT, Taylor KD, Teo YK, Thameem F, Tomlinson B, Tsai MY, Tuomi T, </w:t>
        </w:r>
        <w:proofErr w:type="spellStart"/>
        <w:r w:rsidRPr="00855FDB">
          <w:rPr>
            <w:rStyle w:val="Hyperlink"/>
            <w:sz w:val="22"/>
            <w:szCs w:val="22"/>
          </w:rPr>
          <w:t>Tuomilehto</w:t>
        </w:r>
        <w:proofErr w:type="spellEnd"/>
        <w:r w:rsidRPr="00855FDB">
          <w:rPr>
            <w:rStyle w:val="Hyperlink"/>
            <w:sz w:val="22"/>
            <w:szCs w:val="22"/>
          </w:rPr>
          <w:t xml:space="preserve"> J, </w:t>
        </w:r>
        <w:proofErr w:type="spellStart"/>
        <w:r w:rsidRPr="00855FDB">
          <w:rPr>
            <w:rStyle w:val="Hyperlink"/>
            <w:sz w:val="22"/>
            <w:szCs w:val="22"/>
          </w:rPr>
          <w:t>Tusie</w:t>
        </w:r>
        <w:proofErr w:type="spellEnd"/>
        <w:r w:rsidRPr="00855FDB">
          <w:rPr>
            <w:rStyle w:val="Hyperlink"/>
            <w:sz w:val="22"/>
            <w:szCs w:val="22"/>
          </w:rPr>
          <w:t xml:space="preserve">-Luna T, </w:t>
        </w:r>
        <w:proofErr w:type="spellStart"/>
        <w:r w:rsidRPr="00855FDB">
          <w:rPr>
            <w:rStyle w:val="Hyperlink"/>
            <w:sz w:val="22"/>
            <w:szCs w:val="22"/>
          </w:rPr>
          <w:t>Udler</w:t>
        </w:r>
        <w:proofErr w:type="spellEnd"/>
        <w:r w:rsidRPr="00855FDB">
          <w:rPr>
            <w:rStyle w:val="Hyperlink"/>
            <w:sz w:val="22"/>
            <w:szCs w:val="22"/>
          </w:rPr>
          <w:t xml:space="preserve"> MS, van Dam RM, Vasan RS, Martinez KAV, Wang FF, Wang X, Watkins H, Weeks DE, Wilson JG, Witte DR, Wong TY, Yanek LR; AMP-T2D-GENES, Myocardial Infarction Genetics Consortium; NHLBI Trans-Omics for Precision Medicine (</w:t>
        </w:r>
        <w:proofErr w:type="spellStart"/>
        <w:r w:rsidRPr="00855FDB">
          <w:rPr>
            <w:rStyle w:val="Hyperlink"/>
            <w:sz w:val="22"/>
            <w:szCs w:val="22"/>
          </w:rPr>
          <w:t>TOPMed</w:t>
        </w:r>
        <w:proofErr w:type="spellEnd"/>
        <w:r w:rsidRPr="00855FDB">
          <w:rPr>
            <w:rStyle w:val="Hyperlink"/>
            <w:sz w:val="22"/>
            <w:szCs w:val="22"/>
          </w:rPr>
          <w:t xml:space="preserve">) Consortium; NHLBI </w:t>
        </w:r>
        <w:proofErr w:type="spellStart"/>
        <w:r w:rsidRPr="00855FDB">
          <w:rPr>
            <w:rStyle w:val="Hyperlink"/>
            <w:sz w:val="22"/>
            <w:szCs w:val="22"/>
          </w:rPr>
          <w:t>TOPMed</w:t>
        </w:r>
        <w:proofErr w:type="spellEnd"/>
        <w:r w:rsidRPr="00855FDB">
          <w:rPr>
            <w:rStyle w:val="Hyperlink"/>
            <w:sz w:val="22"/>
            <w:szCs w:val="22"/>
          </w:rPr>
          <w:t xml:space="preserve"> Lipids Working Group; </w:t>
        </w:r>
        <w:proofErr w:type="spellStart"/>
        <w:r w:rsidRPr="00855FDB">
          <w:rPr>
            <w:rStyle w:val="Hyperlink"/>
            <w:sz w:val="22"/>
            <w:szCs w:val="22"/>
          </w:rPr>
          <w:t>Kathiersan</w:t>
        </w:r>
        <w:proofErr w:type="spellEnd"/>
        <w:r w:rsidRPr="00855FDB">
          <w:rPr>
            <w:rStyle w:val="Hyperlink"/>
            <w:sz w:val="22"/>
            <w:szCs w:val="22"/>
          </w:rPr>
          <w:t xml:space="preserve"> S, Radar DJ, Rotter JI, Boehnke M, McCarthy MI, Willer CJ, Natarajan P, </w:t>
        </w:r>
        <w:proofErr w:type="spellStart"/>
        <w:r w:rsidRPr="00855FDB">
          <w:rPr>
            <w:rStyle w:val="Hyperlink"/>
            <w:sz w:val="22"/>
            <w:szCs w:val="22"/>
          </w:rPr>
          <w:t>Flannick</w:t>
        </w:r>
        <w:proofErr w:type="spellEnd"/>
        <w:r w:rsidRPr="00855FDB">
          <w:rPr>
            <w:rStyle w:val="Hyperlink"/>
            <w:sz w:val="22"/>
            <w:szCs w:val="22"/>
          </w:rPr>
          <w:t xml:space="preserve"> JA, Khera AV. Rare coding variants in 35 genes associate with circulating lipid levels-A multi-ancestry analysis of 170,000 exomes. </w:t>
        </w:r>
        <w:proofErr w:type="gramStart"/>
        <w:r w:rsidRPr="00855FDB">
          <w:rPr>
            <w:rStyle w:val="Hyperlink"/>
            <w:i/>
            <w:iCs/>
            <w:sz w:val="22"/>
            <w:szCs w:val="22"/>
          </w:rPr>
          <w:t>Am</w:t>
        </w:r>
        <w:proofErr w:type="gramEnd"/>
        <w:r w:rsidRPr="00855FDB">
          <w:rPr>
            <w:rStyle w:val="Hyperlink"/>
            <w:i/>
            <w:iCs/>
            <w:sz w:val="22"/>
            <w:szCs w:val="22"/>
          </w:rPr>
          <w:t xml:space="preserve"> J Hum Genet</w:t>
        </w:r>
        <w:r w:rsidRPr="00855FDB">
          <w:rPr>
            <w:rStyle w:val="Hyperlink"/>
            <w:sz w:val="22"/>
            <w:szCs w:val="22"/>
          </w:rPr>
          <w:t>. 2022;109(1):81-96.</w:t>
        </w:r>
      </w:hyperlink>
    </w:p>
    <w:p w14:paraId="5276641B" w14:textId="77777777" w:rsidR="00430EAB" w:rsidRPr="00430EAB" w:rsidRDefault="00430EAB" w:rsidP="00430EAB">
      <w:pPr>
        <w:ind w:left="360"/>
        <w:rPr>
          <w:sz w:val="22"/>
          <w:szCs w:val="22"/>
        </w:rPr>
      </w:pPr>
    </w:p>
    <w:p w14:paraId="143D5A0B" w14:textId="357536C2" w:rsidR="00D5711B" w:rsidRPr="00C96E7B" w:rsidRDefault="00D5711B">
      <w:pPr>
        <w:pStyle w:val="ListParagraph"/>
        <w:numPr>
          <w:ilvl w:val="0"/>
          <w:numId w:val="2"/>
        </w:numPr>
        <w:rPr>
          <w:rStyle w:val="Hyperlink"/>
          <w:color w:val="000000"/>
          <w:sz w:val="22"/>
          <w:szCs w:val="22"/>
          <w:u w:val="none"/>
        </w:rPr>
      </w:pPr>
      <w:hyperlink r:id="rId1956" w:history="1">
        <w:r w:rsidRPr="00ED42B7">
          <w:rPr>
            <w:rStyle w:val="Hyperlink"/>
            <w:sz w:val="22"/>
            <w:szCs w:val="22"/>
          </w:rPr>
          <w:t>Gold RS, Unkart JT, Larsen BA, Price CA, Cless M, Araneta RG</w:t>
        </w:r>
        <w:proofErr w:type="gramStart"/>
        <w:r w:rsidRPr="00ED42B7">
          <w:rPr>
            <w:rStyle w:val="Hyperlink"/>
            <w:sz w:val="22"/>
            <w:szCs w:val="22"/>
          </w:rPr>
          <w:t>, Allison</w:t>
        </w:r>
        <w:proofErr w:type="gramEnd"/>
        <w:r w:rsidRPr="00ED42B7">
          <w:rPr>
            <w:rStyle w:val="Hyperlink"/>
            <w:sz w:val="22"/>
            <w:szCs w:val="22"/>
          </w:rPr>
          <w:t xml:space="preserve"> MA. Association of abnormal muscle area and density with glucose regulation: The multi-ethnic study of atherosclerosis (MESA). </w:t>
        </w:r>
        <w:r w:rsidRPr="00ED42B7">
          <w:rPr>
            <w:rStyle w:val="Hyperlink"/>
            <w:i/>
            <w:iCs/>
            <w:sz w:val="22"/>
            <w:szCs w:val="22"/>
          </w:rPr>
          <w:t xml:space="preserve">Diabetes </w:t>
        </w:r>
        <w:proofErr w:type="spellStart"/>
        <w:r w:rsidRPr="00ED42B7">
          <w:rPr>
            <w:rStyle w:val="Hyperlink"/>
            <w:i/>
            <w:iCs/>
            <w:sz w:val="22"/>
            <w:szCs w:val="22"/>
          </w:rPr>
          <w:t>Metab</w:t>
        </w:r>
        <w:proofErr w:type="spellEnd"/>
        <w:r w:rsidRPr="00ED42B7">
          <w:rPr>
            <w:rStyle w:val="Hyperlink"/>
            <w:i/>
            <w:iCs/>
            <w:sz w:val="22"/>
            <w:szCs w:val="22"/>
          </w:rPr>
          <w:t xml:space="preserve"> Res Rev</w:t>
        </w:r>
        <w:r w:rsidRPr="00ED42B7">
          <w:rPr>
            <w:rStyle w:val="Hyperlink"/>
            <w:sz w:val="22"/>
            <w:szCs w:val="22"/>
          </w:rPr>
          <w:t>. 2022;38(2</w:t>
        </w:r>
        <w:proofErr w:type="gramStart"/>
        <w:r w:rsidRPr="00ED42B7">
          <w:rPr>
            <w:rStyle w:val="Hyperlink"/>
            <w:sz w:val="22"/>
            <w:szCs w:val="22"/>
          </w:rPr>
          <w:t>):e</w:t>
        </w:r>
        <w:proofErr w:type="gramEnd"/>
        <w:r w:rsidRPr="00ED42B7">
          <w:rPr>
            <w:rStyle w:val="Hyperlink"/>
            <w:sz w:val="22"/>
            <w:szCs w:val="22"/>
          </w:rPr>
          <w:t xml:space="preserve">3488. </w:t>
        </w:r>
        <w:proofErr w:type="spellStart"/>
        <w:r w:rsidRPr="00ED42B7">
          <w:rPr>
            <w:rStyle w:val="Hyperlink"/>
            <w:sz w:val="22"/>
            <w:szCs w:val="22"/>
          </w:rPr>
          <w:t>doi</w:t>
        </w:r>
        <w:proofErr w:type="spellEnd"/>
        <w:r w:rsidRPr="00ED42B7">
          <w:rPr>
            <w:rStyle w:val="Hyperlink"/>
            <w:sz w:val="22"/>
            <w:szCs w:val="22"/>
          </w:rPr>
          <w:t xml:space="preserve">: </w:t>
        </w:r>
        <w:proofErr w:type="gramStart"/>
        <w:r w:rsidRPr="00ED42B7">
          <w:rPr>
            <w:rStyle w:val="Hyperlink"/>
            <w:sz w:val="22"/>
            <w:szCs w:val="22"/>
          </w:rPr>
          <w:t>10.1002.dmrr</w:t>
        </w:r>
        <w:proofErr w:type="gramEnd"/>
        <w:r w:rsidRPr="00ED42B7">
          <w:rPr>
            <w:rStyle w:val="Hyperlink"/>
            <w:sz w:val="22"/>
            <w:szCs w:val="22"/>
          </w:rPr>
          <w:t>.3488.</w:t>
        </w:r>
      </w:hyperlink>
      <w:r w:rsidR="00C96E7B">
        <w:rPr>
          <w:rStyle w:val="Hyperlink"/>
          <w:sz w:val="22"/>
          <w:szCs w:val="22"/>
        </w:rPr>
        <w:t xml:space="preserve"> </w:t>
      </w:r>
    </w:p>
    <w:p w14:paraId="7F4F4AF0" w14:textId="77777777" w:rsidR="00C96E7B" w:rsidRDefault="00C96E7B" w:rsidP="00C96E7B">
      <w:pPr>
        <w:pStyle w:val="ListParagraph"/>
        <w:rPr>
          <w:rStyle w:val="Hyperlink"/>
          <w:color w:val="000000"/>
          <w:sz w:val="22"/>
          <w:szCs w:val="22"/>
          <w:u w:val="none"/>
        </w:rPr>
      </w:pPr>
    </w:p>
    <w:p w14:paraId="6303AEF9" w14:textId="38ACBF3B" w:rsidR="00C96E7B" w:rsidRPr="0083235C" w:rsidRDefault="00C96E7B">
      <w:pPr>
        <w:pStyle w:val="ListParagraph"/>
        <w:numPr>
          <w:ilvl w:val="0"/>
          <w:numId w:val="2"/>
        </w:numPr>
        <w:shd w:val="clear" w:color="auto" w:fill="FFFFFF"/>
        <w:rPr>
          <w:rStyle w:val="Hyperlink"/>
          <w:color w:val="5B616B"/>
          <w:sz w:val="22"/>
          <w:szCs w:val="22"/>
          <w:u w:val="none"/>
        </w:rPr>
      </w:pPr>
      <w:hyperlink r:id="rId1957" w:history="1">
        <w:r w:rsidRPr="00C96E7B">
          <w:rPr>
            <w:rStyle w:val="Hyperlink"/>
            <w:sz w:val="22"/>
            <w:szCs w:val="22"/>
          </w:rPr>
          <w:t xml:space="preserve">Katz DH, Tahir UA, Bick AG, </w:t>
        </w:r>
        <w:proofErr w:type="spellStart"/>
        <w:r w:rsidRPr="00C96E7B">
          <w:rPr>
            <w:rStyle w:val="Hyperlink"/>
            <w:sz w:val="22"/>
            <w:szCs w:val="22"/>
          </w:rPr>
          <w:t>Pampana</w:t>
        </w:r>
        <w:proofErr w:type="spellEnd"/>
        <w:r w:rsidRPr="00C96E7B">
          <w:rPr>
            <w:rStyle w:val="Hyperlink"/>
            <w:sz w:val="22"/>
            <w:szCs w:val="22"/>
          </w:rPr>
          <w:t xml:space="preserve"> A, Ngo D, Benson MD, Yu Z, Robbins JM, Chen ZZ, Cruz DE, Deng S, Farrell L, Sinha S, </w:t>
        </w:r>
        <w:proofErr w:type="spellStart"/>
        <w:r w:rsidRPr="00C96E7B">
          <w:rPr>
            <w:rStyle w:val="Hyperlink"/>
            <w:sz w:val="22"/>
            <w:szCs w:val="22"/>
          </w:rPr>
          <w:t>Schmaier</w:t>
        </w:r>
        <w:proofErr w:type="spellEnd"/>
        <w:r w:rsidRPr="00C96E7B">
          <w:rPr>
            <w:rStyle w:val="Hyperlink"/>
            <w:sz w:val="22"/>
            <w:szCs w:val="22"/>
          </w:rPr>
          <w:t xml:space="preserve"> AA, Shen D, Gao Y, Hall ME, Correa A, Tracy RP, Durda P, Taylor KD, Liu Y, Johnson WC, Guo X, Yao J, Chen YDI, Manichaikul AW, Jain D, Bouchard C, Sarzynski MA, Rich SS, Rotter JI, Wang TJ, Wilson JG, Natarajan P, </w:t>
        </w:r>
        <w:proofErr w:type="spellStart"/>
        <w:r w:rsidRPr="00C96E7B">
          <w:rPr>
            <w:rStyle w:val="Hyperlink"/>
            <w:sz w:val="22"/>
            <w:szCs w:val="22"/>
          </w:rPr>
          <w:t>Gerszten</w:t>
        </w:r>
        <w:proofErr w:type="spellEnd"/>
        <w:r w:rsidRPr="00C96E7B">
          <w:rPr>
            <w:rStyle w:val="Hyperlink"/>
            <w:sz w:val="22"/>
            <w:szCs w:val="22"/>
          </w:rPr>
          <w:t xml:space="preserve"> RE, National Heart, Lung, and Blook Institute </w:t>
        </w:r>
        <w:proofErr w:type="spellStart"/>
        <w:r w:rsidRPr="00C96E7B">
          <w:rPr>
            <w:rStyle w:val="Hyperlink"/>
            <w:sz w:val="22"/>
            <w:szCs w:val="22"/>
          </w:rPr>
          <w:t>TOPMed</w:t>
        </w:r>
        <w:proofErr w:type="spellEnd"/>
        <w:r w:rsidRPr="00C96E7B">
          <w:rPr>
            <w:rStyle w:val="Hyperlink"/>
            <w:sz w:val="22"/>
            <w:szCs w:val="22"/>
          </w:rPr>
          <w:t xml:space="preserve"> (Trans-Omics for Precision Medicine) Consortium. </w:t>
        </w:r>
        <w:r w:rsidRPr="00C96E7B">
          <w:rPr>
            <w:rStyle w:val="Hyperlink"/>
            <w:i/>
            <w:iCs/>
            <w:sz w:val="22"/>
            <w:szCs w:val="22"/>
          </w:rPr>
          <w:t>Circulation</w:t>
        </w:r>
        <w:r w:rsidRPr="00C96E7B">
          <w:rPr>
            <w:rStyle w:val="Hyperlink"/>
            <w:sz w:val="22"/>
            <w:szCs w:val="22"/>
          </w:rPr>
          <w:t>. 2022;145(5):357-370.</w:t>
        </w:r>
      </w:hyperlink>
      <w:r w:rsidR="0083235C">
        <w:rPr>
          <w:rStyle w:val="Hyperlink"/>
          <w:sz w:val="22"/>
          <w:szCs w:val="22"/>
        </w:rPr>
        <w:t xml:space="preserve"> </w:t>
      </w:r>
    </w:p>
    <w:p w14:paraId="12975362" w14:textId="77777777" w:rsidR="00AA28E7" w:rsidRPr="0083235C" w:rsidRDefault="00AA28E7" w:rsidP="0083235C">
      <w:pPr>
        <w:pStyle w:val="ListParagraph"/>
        <w:rPr>
          <w:color w:val="5B616B"/>
          <w:sz w:val="22"/>
          <w:szCs w:val="22"/>
        </w:rPr>
      </w:pPr>
    </w:p>
    <w:p w14:paraId="53AEBCAA" w14:textId="37B78AA6" w:rsidR="003A5647" w:rsidRDefault="0083235C">
      <w:pPr>
        <w:pStyle w:val="ListParagraph"/>
        <w:numPr>
          <w:ilvl w:val="0"/>
          <w:numId w:val="2"/>
        </w:numPr>
        <w:rPr>
          <w:color w:val="000000"/>
          <w:sz w:val="22"/>
          <w:szCs w:val="22"/>
        </w:rPr>
      </w:pPr>
      <w:hyperlink r:id="rId1958" w:history="1">
        <w:r w:rsidRPr="0083235C">
          <w:rPr>
            <w:rStyle w:val="Hyperlink"/>
            <w:sz w:val="22"/>
            <w:szCs w:val="22"/>
          </w:rPr>
          <w:t xml:space="preserve">Gao X, Kershaw KN, Barber S, Schreiner PJ, Do DP, Diez Roux AV, Mujahid MS. Associations Between Residential Segregation and Incident Hypertension: The Multi-Ethnic Study of Atherosclerosis. </w:t>
        </w:r>
        <w:r w:rsidRPr="0083235C">
          <w:rPr>
            <w:rStyle w:val="Hyperlink"/>
            <w:i/>
            <w:iCs/>
            <w:sz w:val="22"/>
            <w:szCs w:val="22"/>
          </w:rPr>
          <w:t>J Am Heart Assoc</w:t>
        </w:r>
        <w:r w:rsidRPr="0083235C">
          <w:rPr>
            <w:rStyle w:val="Hyperlink"/>
            <w:sz w:val="22"/>
            <w:szCs w:val="22"/>
          </w:rPr>
          <w:t>. 2022;11(3</w:t>
        </w:r>
        <w:proofErr w:type="gramStart"/>
        <w:r w:rsidRPr="0083235C">
          <w:rPr>
            <w:rStyle w:val="Hyperlink"/>
            <w:sz w:val="22"/>
            <w:szCs w:val="22"/>
          </w:rPr>
          <w:t>):e</w:t>
        </w:r>
        <w:proofErr w:type="gramEnd"/>
        <w:r w:rsidRPr="0083235C">
          <w:rPr>
            <w:rStyle w:val="Hyperlink"/>
            <w:sz w:val="22"/>
            <w:szCs w:val="22"/>
          </w:rPr>
          <w:t xml:space="preserve">023084. </w:t>
        </w:r>
        <w:proofErr w:type="spellStart"/>
        <w:r w:rsidRPr="0083235C">
          <w:rPr>
            <w:rStyle w:val="Hyperlink"/>
            <w:sz w:val="22"/>
            <w:szCs w:val="22"/>
          </w:rPr>
          <w:t>doi</w:t>
        </w:r>
        <w:proofErr w:type="spellEnd"/>
        <w:r w:rsidRPr="0083235C">
          <w:rPr>
            <w:rStyle w:val="Hyperlink"/>
            <w:sz w:val="22"/>
            <w:szCs w:val="22"/>
          </w:rPr>
          <w:t>: 10.1161/JAHA.121.023084</w:t>
        </w:r>
      </w:hyperlink>
      <w:r w:rsidRPr="0083235C">
        <w:rPr>
          <w:color w:val="000000"/>
          <w:sz w:val="22"/>
          <w:szCs w:val="22"/>
        </w:rPr>
        <w:t>.</w:t>
      </w:r>
      <w:r w:rsidR="002A2782">
        <w:rPr>
          <w:color w:val="000000"/>
          <w:sz w:val="22"/>
          <w:szCs w:val="22"/>
        </w:rPr>
        <w:t xml:space="preserve"> </w:t>
      </w:r>
      <w:r w:rsidR="003A5647">
        <w:rPr>
          <w:color w:val="000000"/>
          <w:sz w:val="22"/>
          <w:szCs w:val="22"/>
        </w:rPr>
        <w:t xml:space="preserve"> </w:t>
      </w:r>
    </w:p>
    <w:p w14:paraId="174EE4EA" w14:textId="77777777" w:rsidR="003A5647" w:rsidRPr="003A5647" w:rsidRDefault="003A5647" w:rsidP="003A5647">
      <w:pPr>
        <w:ind w:left="360"/>
        <w:rPr>
          <w:color w:val="000000"/>
          <w:sz w:val="22"/>
          <w:szCs w:val="22"/>
        </w:rPr>
      </w:pPr>
    </w:p>
    <w:p w14:paraId="365E9809" w14:textId="4A2A5E68" w:rsidR="0083235C" w:rsidRDefault="003A5647">
      <w:pPr>
        <w:pStyle w:val="ListParagraph"/>
        <w:numPr>
          <w:ilvl w:val="0"/>
          <w:numId w:val="2"/>
        </w:numPr>
        <w:rPr>
          <w:color w:val="000000"/>
          <w:sz w:val="22"/>
          <w:szCs w:val="22"/>
        </w:rPr>
      </w:pPr>
      <w:hyperlink r:id="rId1959" w:history="1">
        <w:proofErr w:type="spellStart"/>
        <w:r w:rsidRPr="00280652">
          <w:rPr>
            <w:rStyle w:val="Hyperlink"/>
            <w:sz w:val="22"/>
            <w:szCs w:val="22"/>
          </w:rPr>
          <w:t>Im</w:t>
        </w:r>
        <w:proofErr w:type="spellEnd"/>
        <w:r w:rsidRPr="00280652">
          <w:rPr>
            <w:rStyle w:val="Hyperlink"/>
            <w:sz w:val="22"/>
            <w:szCs w:val="22"/>
          </w:rPr>
          <w:t xml:space="preserve"> HK, Schubert R, Geoffroy E, </w:t>
        </w:r>
        <w:proofErr w:type="spellStart"/>
        <w:r w:rsidRPr="00280652">
          <w:rPr>
            <w:rStyle w:val="Hyperlink"/>
            <w:sz w:val="22"/>
            <w:szCs w:val="22"/>
          </w:rPr>
          <w:t>Gregga</w:t>
        </w:r>
        <w:proofErr w:type="spellEnd"/>
        <w:r w:rsidRPr="00280652">
          <w:rPr>
            <w:rStyle w:val="Hyperlink"/>
            <w:sz w:val="22"/>
            <w:szCs w:val="22"/>
          </w:rPr>
          <w:t xml:space="preserve"> I, Mulford AJ, </w:t>
        </w:r>
        <w:proofErr w:type="spellStart"/>
        <w:r w:rsidRPr="00280652">
          <w:rPr>
            <w:rStyle w:val="Hyperlink"/>
            <w:sz w:val="22"/>
            <w:szCs w:val="22"/>
          </w:rPr>
          <w:t>Aguet</w:t>
        </w:r>
        <w:proofErr w:type="spellEnd"/>
        <w:r w:rsidRPr="00280652">
          <w:rPr>
            <w:rStyle w:val="Hyperlink"/>
            <w:sz w:val="22"/>
            <w:szCs w:val="22"/>
          </w:rPr>
          <w:t xml:space="preserve"> F, </w:t>
        </w:r>
        <w:proofErr w:type="spellStart"/>
        <w:r w:rsidRPr="00280652">
          <w:rPr>
            <w:rStyle w:val="Hyperlink"/>
            <w:sz w:val="22"/>
            <w:szCs w:val="22"/>
          </w:rPr>
          <w:t>Ardli</w:t>
        </w:r>
        <w:proofErr w:type="spellEnd"/>
        <w:r w:rsidRPr="00280652">
          <w:rPr>
            <w:rStyle w:val="Hyperlink"/>
            <w:sz w:val="22"/>
            <w:szCs w:val="22"/>
          </w:rPr>
          <w:t xml:space="preserve"> K, </w:t>
        </w:r>
        <w:proofErr w:type="spellStart"/>
        <w:r w:rsidRPr="00280652">
          <w:rPr>
            <w:rStyle w:val="Hyperlink"/>
            <w:sz w:val="22"/>
            <w:szCs w:val="22"/>
          </w:rPr>
          <w:t>Gerszten</w:t>
        </w:r>
        <w:proofErr w:type="spellEnd"/>
        <w:r w:rsidRPr="00280652">
          <w:rPr>
            <w:rStyle w:val="Hyperlink"/>
            <w:sz w:val="22"/>
            <w:szCs w:val="22"/>
          </w:rPr>
          <w:t xml:space="preserve"> R, Clish C, Van Den Berg D, Taylor KD, Durda P, Johnson WC, Cornell E, Guo X, Liu Y, Tracy R, </w:t>
        </w:r>
        <w:proofErr w:type="spellStart"/>
        <w:r w:rsidRPr="00280652">
          <w:rPr>
            <w:rStyle w:val="Hyperlink"/>
            <w:sz w:val="22"/>
            <w:szCs w:val="22"/>
          </w:rPr>
          <w:t>Conomos</w:t>
        </w:r>
        <w:proofErr w:type="spellEnd"/>
        <w:r w:rsidRPr="00280652">
          <w:rPr>
            <w:rStyle w:val="Hyperlink"/>
            <w:sz w:val="22"/>
            <w:szCs w:val="22"/>
          </w:rPr>
          <w:t xml:space="preserve"> M, Blackwell T, Papanicolaou G, Lappalainen T, Mikhaylova AV, Thornton TA, Cho MH, </w:t>
        </w:r>
        <w:proofErr w:type="spellStart"/>
        <w:r w:rsidRPr="00280652">
          <w:rPr>
            <w:rStyle w:val="Hyperlink"/>
            <w:sz w:val="22"/>
            <w:szCs w:val="22"/>
          </w:rPr>
          <w:t>Gignoux</w:t>
        </w:r>
        <w:proofErr w:type="spellEnd"/>
        <w:r w:rsidRPr="00280652">
          <w:rPr>
            <w:rStyle w:val="Hyperlink"/>
            <w:sz w:val="22"/>
            <w:szCs w:val="22"/>
          </w:rPr>
          <w:t xml:space="preserve"> CR, Lange L, Lange E, Rich SS, Rotter JE, NHLBI</w:t>
        </w:r>
        <w:r>
          <w:rPr>
            <w:rStyle w:val="Hyperlink"/>
            <w:sz w:val="22"/>
            <w:szCs w:val="22"/>
          </w:rPr>
          <w:t xml:space="preserve"> </w:t>
        </w:r>
        <w:proofErr w:type="spellStart"/>
        <w:r w:rsidRPr="00280652">
          <w:rPr>
            <w:rStyle w:val="Hyperlink"/>
            <w:sz w:val="22"/>
            <w:szCs w:val="22"/>
          </w:rPr>
          <w:t>TOPMed</w:t>
        </w:r>
        <w:proofErr w:type="spellEnd"/>
        <w:r w:rsidRPr="00280652">
          <w:rPr>
            <w:rStyle w:val="Hyperlink"/>
            <w:sz w:val="22"/>
            <w:szCs w:val="22"/>
          </w:rPr>
          <w:t xml:space="preserve"> Consortium; Manichaikul A, Wheeler HE. Protein prediction for trait mapping in diverse populations. </w:t>
        </w:r>
        <w:proofErr w:type="spellStart"/>
        <w:r w:rsidRPr="00280652">
          <w:rPr>
            <w:rStyle w:val="Hyperlink"/>
            <w:i/>
            <w:iCs/>
            <w:sz w:val="22"/>
            <w:szCs w:val="22"/>
          </w:rPr>
          <w:t>PLoS</w:t>
        </w:r>
        <w:proofErr w:type="spellEnd"/>
        <w:r w:rsidRPr="00280652">
          <w:rPr>
            <w:rStyle w:val="Hyperlink"/>
            <w:i/>
            <w:iCs/>
            <w:sz w:val="22"/>
            <w:szCs w:val="22"/>
          </w:rPr>
          <w:t xml:space="preserve"> One</w:t>
        </w:r>
        <w:r w:rsidRPr="00280652">
          <w:rPr>
            <w:rStyle w:val="Hyperlink"/>
            <w:sz w:val="22"/>
            <w:szCs w:val="22"/>
          </w:rPr>
          <w:t>. 2022;17(2</w:t>
        </w:r>
        <w:proofErr w:type="gramStart"/>
        <w:r w:rsidRPr="00280652">
          <w:rPr>
            <w:rStyle w:val="Hyperlink"/>
            <w:sz w:val="22"/>
            <w:szCs w:val="22"/>
          </w:rPr>
          <w:t>):e</w:t>
        </w:r>
        <w:proofErr w:type="gramEnd"/>
        <w:r w:rsidRPr="00280652">
          <w:rPr>
            <w:rStyle w:val="Hyperlink"/>
            <w:sz w:val="22"/>
            <w:szCs w:val="22"/>
          </w:rPr>
          <w:t xml:space="preserve">0264341. </w:t>
        </w:r>
        <w:proofErr w:type="spellStart"/>
        <w:r w:rsidRPr="00280652">
          <w:rPr>
            <w:rStyle w:val="Hyperlink"/>
            <w:sz w:val="22"/>
            <w:szCs w:val="22"/>
          </w:rPr>
          <w:t>doi</w:t>
        </w:r>
        <w:proofErr w:type="spellEnd"/>
        <w:r w:rsidRPr="00280652">
          <w:rPr>
            <w:rStyle w:val="Hyperlink"/>
            <w:sz w:val="22"/>
            <w:szCs w:val="22"/>
          </w:rPr>
          <w:t xml:space="preserve">: 10.1371/journal.pone.0264341. </w:t>
        </w:r>
        <w:proofErr w:type="spellStart"/>
        <w:r w:rsidRPr="00280652">
          <w:rPr>
            <w:rStyle w:val="Hyperlink"/>
            <w:sz w:val="22"/>
            <w:szCs w:val="22"/>
          </w:rPr>
          <w:t>eCollection</w:t>
        </w:r>
        <w:proofErr w:type="spellEnd"/>
        <w:r w:rsidRPr="00280652">
          <w:rPr>
            <w:rStyle w:val="Hyperlink"/>
            <w:sz w:val="22"/>
            <w:szCs w:val="22"/>
          </w:rPr>
          <w:t xml:space="preserve"> 2022.</w:t>
        </w:r>
      </w:hyperlink>
      <w:r w:rsidR="00704F64">
        <w:rPr>
          <w:color w:val="000000"/>
          <w:sz w:val="22"/>
          <w:szCs w:val="22"/>
        </w:rPr>
        <w:t xml:space="preserve"> </w:t>
      </w:r>
      <w:r w:rsidR="004918C6">
        <w:rPr>
          <w:color w:val="000000"/>
          <w:sz w:val="22"/>
          <w:szCs w:val="22"/>
        </w:rPr>
        <w:t xml:space="preserve"> </w:t>
      </w:r>
    </w:p>
    <w:p w14:paraId="5674A342" w14:textId="1E6BADD0" w:rsidR="004918C6" w:rsidRPr="009C1E87" w:rsidRDefault="004918C6">
      <w:pPr>
        <w:pStyle w:val="ListParagraph"/>
        <w:numPr>
          <w:ilvl w:val="0"/>
          <w:numId w:val="2"/>
        </w:numPr>
        <w:rPr>
          <w:rStyle w:val="Hyperlink"/>
          <w:color w:val="000000"/>
          <w:sz w:val="22"/>
          <w:szCs w:val="22"/>
          <w:u w:val="none"/>
        </w:rPr>
      </w:pPr>
      <w:hyperlink r:id="rId1960" w:history="1">
        <w:r w:rsidRPr="00EF5479">
          <w:rPr>
            <w:rStyle w:val="Hyperlink"/>
            <w:sz w:val="22"/>
            <w:szCs w:val="22"/>
          </w:rPr>
          <w:t xml:space="preserve">Reiner AP, Little A, Hu Y, Sun Q, Jain D, Broome J, Chen MH, </w:t>
        </w:r>
        <w:proofErr w:type="spellStart"/>
        <w:r w:rsidRPr="00EF5479">
          <w:rPr>
            <w:rStyle w:val="Hyperlink"/>
            <w:sz w:val="22"/>
            <w:szCs w:val="22"/>
          </w:rPr>
          <w:t>Thibord</w:t>
        </w:r>
        <w:proofErr w:type="spellEnd"/>
        <w:r w:rsidRPr="00EF5479">
          <w:rPr>
            <w:rStyle w:val="Hyperlink"/>
            <w:sz w:val="22"/>
            <w:szCs w:val="22"/>
          </w:rPr>
          <w:t xml:space="preserve"> F, McHugh C, Surendran P, Blackwell TW, Brody JA, Bhan A, Chami N, de Vries PS, </w:t>
        </w:r>
        <w:proofErr w:type="spellStart"/>
        <w:r w:rsidRPr="00EF5479">
          <w:rPr>
            <w:rStyle w:val="Hyperlink"/>
            <w:sz w:val="22"/>
            <w:szCs w:val="22"/>
          </w:rPr>
          <w:t>Ekunwe</w:t>
        </w:r>
        <w:proofErr w:type="spellEnd"/>
        <w:r w:rsidRPr="00EF5479">
          <w:rPr>
            <w:rStyle w:val="Hyperlink"/>
            <w:sz w:val="22"/>
            <w:szCs w:val="22"/>
          </w:rPr>
          <w:t xml:space="preserve"> L, Heard-Costa N, Hobbs BD, Manichaikul A, Moon JY, Preuss MH, Ryan K, Wang Z, Wheller M, Yanek LR, </w:t>
        </w:r>
        <w:proofErr w:type="spellStart"/>
        <w:r w:rsidRPr="00EF5479">
          <w:rPr>
            <w:rStyle w:val="Hyperlink"/>
            <w:sz w:val="22"/>
            <w:szCs w:val="22"/>
          </w:rPr>
          <w:t>Abecasis</w:t>
        </w:r>
        <w:proofErr w:type="spellEnd"/>
        <w:r w:rsidRPr="00EF5479">
          <w:rPr>
            <w:rStyle w:val="Hyperlink"/>
            <w:sz w:val="22"/>
            <w:szCs w:val="22"/>
          </w:rPr>
          <w:t xml:space="preserve"> GR, Almasy L, Beaty TH, Becker LC, </w:t>
        </w:r>
        <w:proofErr w:type="spellStart"/>
        <w:r w:rsidRPr="00EF5479">
          <w:rPr>
            <w:rStyle w:val="Hyperlink"/>
            <w:sz w:val="22"/>
            <w:szCs w:val="22"/>
          </w:rPr>
          <w:t>Blangero</w:t>
        </w:r>
        <w:proofErr w:type="spellEnd"/>
        <w:r w:rsidRPr="00EF5479">
          <w:rPr>
            <w:rStyle w:val="Hyperlink"/>
            <w:sz w:val="22"/>
            <w:szCs w:val="22"/>
          </w:rPr>
          <w:t xml:space="preserve"> J, Boerwinkle E, Butterworth AS, Choquet H, Correa A, Curran JE, Faraday N, </w:t>
        </w:r>
        <w:proofErr w:type="spellStart"/>
        <w:r w:rsidRPr="00EF5479">
          <w:rPr>
            <w:rStyle w:val="Hyperlink"/>
            <w:sz w:val="22"/>
            <w:szCs w:val="22"/>
          </w:rPr>
          <w:t>Fornage</w:t>
        </w:r>
        <w:proofErr w:type="spellEnd"/>
        <w:r w:rsidRPr="00EF5479">
          <w:rPr>
            <w:rStyle w:val="Hyperlink"/>
            <w:sz w:val="22"/>
            <w:szCs w:val="22"/>
          </w:rPr>
          <w:t xml:space="preserve"> M, Glahn DC, Hou L, Jorgensen E, Kooperberg C, Lewis JP, Lloyd-Jones DM, Loos RJF, Min YI, Mithell BD, Morrison AC, Nickerson DA, North KE, O’Connell JR, Pankratz N, Psaty BM, Vasan RS, Rich SS, Rotter JI, Smith AV, Smith NL, Tang H, Tracy RP, </w:t>
        </w:r>
        <w:proofErr w:type="spellStart"/>
        <w:r w:rsidRPr="00EF5479">
          <w:rPr>
            <w:rStyle w:val="Hyperlink"/>
            <w:sz w:val="22"/>
            <w:szCs w:val="22"/>
          </w:rPr>
          <w:t>Conomos</w:t>
        </w:r>
        <w:proofErr w:type="spellEnd"/>
        <w:r w:rsidRPr="00EF5479">
          <w:rPr>
            <w:rStyle w:val="Hyperlink"/>
            <w:sz w:val="22"/>
            <w:szCs w:val="22"/>
          </w:rPr>
          <w:t xml:space="preserve"> MP, Laurie CA, Mathias RA, Li Y, </w:t>
        </w:r>
        <w:proofErr w:type="spellStart"/>
        <w:r w:rsidRPr="00EF5479">
          <w:rPr>
            <w:rStyle w:val="Hyperlink"/>
            <w:sz w:val="22"/>
            <w:szCs w:val="22"/>
          </w:rPr>
          <w:t>Auier</w:t>
        </w:r>
        <w:proofErr w:type="spellEnd"/>
        <w:r w:rsidRPr="00EF5479">
          <w:rPr>
            <w:rStyle w:val="Hyperlink"/>
            <w:sz w:val="22"/>
            <w:szCs w:val="22"/>
          </w:rPr>
          <w:t xml:space="preserve"> PL, NHLBI Trans-Omics for Precision Medicine (</w:t>
        </w:r>
        <w:proofErr w:type="spellStart"/>
        <w:r w:rsidRPr="00EF5479">
          <w:rPr>
            <w:rStyle w:val="Hyperlink"/>
            <w:sz w:val="22"/>
            <w:szCs w:val="22"/>
          </w:rPr>
          <w:t>TOPMed</w:t>
        </w:r>
        <w:proofErr w:type="spellEnd"/>
        <w:r w:rsidRPr="00EF5479">
          <w:rPr>
            <w:rStyle w:val="Hyperlink"/>
            <w:sz w:val="22"/>
            <w:szCs w:val="22"/>
          </w:rPr>
          <w:t>) Consortium/ Thornton T, Johnson AD, Raffield LM. Whole genome sequence analysis of platelet traits in the NHLBI Trans-Omics for Precision Medicine (</w:t>
        </w:r>
        <w:proofErr w:type="spellStart"/>
        <w:r w:rsidRPr="00EF5479">
          <w:rPr>
            <w:rStyle w:val="Hyperlink"/>
            <w:sz w:val="22"/>
            <w:szCs w:val="22"/>
          </w:rPr>
          <w:t>TOPMed</w:t>
        </w:r>
        <w:proofErr w:type="spellEnd"/>
        <w:r w:rsidRPr="00EF5479">
          <w:rPr>
            <w:rStyle w:val="Hyperlink"/>
            <w:sz w:val="22"/>
            <w:szCs w:val="22"/>
          </w:rPr>
          <w:t xml:space="preserve">) initiative.  </w:t>
        </w:r>
        <w:r w:rsidRPr="00EF5479">
          <w:rPr>
            <w:rStyle w:val="Hyperlink"/>
            <w:i/>
            <w:iCs/>
            <w:sz w:val="22"/>
            <w:szCs w:val="22"/>
          </w:rPr>
          <w:t>Hum Mol Genet</w:t>
        </w:r>
        <w:r w:rsidRPr="00EF5479">
          <w:rPr>
            <w:rStyle w:val="Hyperlink"/>
            <w:sz w:val="22"/>
            <w:szCs w:val="22"/>
          </w:rPr>
          <w:t>. 2022;31(3):347-361.</w:t>
        </w:r>
      </w:hyperlink>
      <w:r w:rsidR="009C1E87">
        <w:rPr>
          <w:rStyle w:val="Hyperlink"/>
          <w:sz w:val="22"/>
          <w:szCs w:val="22"/>
        </w:rPr>
        <w:t xml:space="preserve"> </w:t>
      </w:r>
    </w:p>
    <w:p w14:paraId="65388A22" w14:textId="60960407" w:rsidR="00C61F62" w:rsidRDefault="00C61F62" w:rsidP="009C1E87">
      <w:pPr>
        <w:pStyle w:val="ListParagraph"/>
        <w:rPr>
          <w:color w:val="000000"/>
          <w:sz w:val="22"/>
          <w:szCs w:val="22"/>
        </w:rPr>
      </w:pPr>
    </w:p>
    <w:p w14:paraId="23F7C8AD" w14:textId="0E5B8DFF" w:rsidR="009C1E87" w:rsidRPr="00874899" w:rsidRDefault="009C1E87">
      <w:pPr>
        <w:pStyle w:val="ListParagraph"/>
        <w:numPr>
          <w:ilvl w:val="0"/>
          <w:numId w:val="2"/>
        </w:numPr>
        <w:rPr>
          <w:rStyle w:val="Hyperlink"/>
          <w:color w:val="000000"/>
          <w:sz w:val="22"/>
          <w:szCs w:val="22"/>
          <w:u w:val="none"/>
        </w:rPr>
      </w:pPr>
      <w:hyperlink r:id="rId1961" w:history="1">
        <w:r w:rsidRPr="009C1E87">
          <w:rPr>
            <w:rStyle w:val="Hyperlink"/>
            <w:sz w:val="22"/>
            <w:szCs w:val="22"/>
          </w:rPr>
          <w:t xml:space="preserve">He KY, Kelly TN, Wang H, Lian J, Zhu L, Cade BE, </w:t>
        </w:r>
        <w:proofErr w:type="spellStart"/>
        <w:r w:rsidRPr="009C1E87">
          <w:rPr>
            <w:rStyle w:val="Hyperlink"/>
            <w:sz w:val="22"/>
            <w:szCs w:val="22"/>
          </w:rPr>
          <w:t>Assimes</w:t>
        </w:r>
        <w:proofErr w:type="spellEnd"/>
        <w:r w:rsidRPr="009C1E87">
          <w:rPr>
            <w:rStyle w:val="Hyperlink"/>
            <w:sz w:val="22"/>
            <w:szCs w:val="22"/>
          </w:rPr>
          <w:t xml:space="preserve"> TL, Becker LC, </w:t>
        </w:r>
        <w:proofErr w:type="spellStart"/>
        <w:r w:rsidRPr="009C1E87">
          <w:rPr>
            <w:rStyle w:val="Hyperlink"/>
            <w:sz w:val="22"/>
            <w:szCs w:val="22"/>
          </w:rPr>
          <w:t>Beitelshees</w:t>
        </w:r>
        <w:proofErr w:type="spellEnd"/>
        <w:r w:rsidRPr="009C1E87">
          <w:rPr>
            <w:rStyle w:val="Hyperlink"/>
            <w:sz w:val="22"/>
            <w:szCs w:val="22"/>
          </w:rPr>
          <w:t xml:space="preserve"> AL, Bielak LF, Bress AP, Brody JA, Chang YPC, Chang YC, de Vries PS, Duggirala R, Fox ER, Franceschini N, Furniss AL, Gao Y, Guo X, Haessler J, Hung YJ, Hwang SJ, Irvin MR, Kalyani RR, Liu CT, Liu C, </w:t>
        </w:r>
        <w:proofErr w:type="spellStart"/>
        <w:r w:rsidRPr="009C1E87">
          <w:rPr>
            <w:rStyle w:val="Hyperlink"/>
            <w:sz w:val="22"/>
            <w:szCs w:val="22"/>
          </w:rPr>
          <w:t>Warsinger</w:t>
        </w:r>
        <w:proofErr w:type="spellEnd"/>
        <w:r w:rsidRPr="009C1E87">
          <w:rPr>
            <w:rStyle w:val="Hyperlink"/>
            <w:sz w:val="22"/>
            <w:szCs w:val="22"/>
          </w:rPr>
          <w:t xml:space="preserve"> Martin L, Montasser ME, Muntner PM, </w:t>
        </w:r>
        <w:proofErr w:type="spellStart"/>
        <w:r w:rsidRPr="009C1E87">
          <w:rPr>
            <w:rStyle w:val="Hyperlink"/>
            <w:sz w:val="22"/>
            <w:szCs w:val="22"/>
          </w:rPr>
          <w:t>Mwasongwe</w:t>
        </w:r>
        <w:proofErr w:type="spellEnd"/>
        <w:r w:rsidRPr="009C1E87">
          <w:rPr>
            <w:rStyle w:val="Hyperlink"/>
            <w:sz w:val="22"/>
            <w:szCs w:val="22"/>
          </w:rPr>
          <w:t xml:space="preserve"> S, Naseri T, Palmas W, </w:t>
        </w:r>
        <w:proofErr w:type="spellStart"/>
        <w:r w:rsidRPr="009C1E87">
          <w:rPr>
            <w:rStyle w:val="Hyperlink"/>
            <w:sz w:val="22"/>
            <w:szCs w:val="22"/>
          </w:rPr>
          <w:t>Sefuiva</w:t>
        </w:r>
        <w:proofErr w:type="spellEnd"/>
        <w:r w:rsidRPr="009C1E87">
          <w:rPr>
            <w:rStyle w:val="Hyperlink"/>
            <w:sz w:val="22"/>
            <w:szCs w:val="22"/>
          </w:rPr>
          <w:t xml:space="preserve"> Reupena M, Rice KM, Sheu WHH, </w:t>
        </w:r>
        <w:proofErr w:type="spellStart"/>
        <w:r w:rsidRPr="009C1E87">
          <w:rPr>
            <w:rStyle w:val="Hyperlink"/>
            <w:sz w:val="22"/>
            <w:szCs w:val="22"/>
          </w:rPr>
          <w:t>Shimbo</w:t>
        </w:r>
        <w:proofErr w:type="spellEnd"/>
        <w:r w:rsidRPr="009C1E87">
          <w:rPr>
            <w:rStyle w:val="Hyperlink"/>
            <w:sz w:val="22"/>
            <w:szCs w:val="22"/>
          </w:rPr>
          <w:t xml:space="preserve"> D, Smith JA, Snively BM, Yanek LR, Zhao W, </w:t>
        </w:r>
        <w:proofErr w:type="spellStart"/>
        <w:r w:rsidRPr="009C1E87">
          <w:rPr>
            <w:rStyle w:val="Hyperlink"/>
            <w:sz w:val="22"/>
            <w:szCs w:val="22"/>
          </w:rPr>
          <w:t>Blangero</w:t>
        </w:r>
        <w:proofErr w:type="spellEnd"/>
        <w:r w:rsidRPr="009C1E87">
          <w:rPr>
            <w:rStyle w:val="Hyperlink"/>
            <w:sz w:val="22"/>
            <w:szCs w:val="22"/>
          </w:rPr>
          <w:t xml:space="preserve"> J, Boerwinkle E, Chen YDI, Correa A, Cupples LA, Curran JE, </w:t>
        </w:r>
        <w:proofErr w:type="spellStart"/>
        <w:r w:rsidRPr="009C1E87">
          <w:rPr>
            <w:rStyle w:val="Hyperlink"/>
            <w:sz w:val="22"/>
            <w:szCs w:val="22"/>
          </w:rPr>
          <w:t>Fornage</w:t>
        </w:r>
        <w:proofErr w:type="spellEnd"/>
        <w:r w:rsidRPr="009C1E87">
          <w:rPr>
            <w:rStyle w:val="Hyperlink"/>
            <w:sz w:val="22"/>
            <w:szCs w:val="22"/>
          </w:rPr>
          <w:t xml:space="preserve"> M, He J, Hou L, Kaplan RC, </w:t>
        </w:r>
        <w:proofErr w:type="spellStart"/>
        <w:r w:rsidRPr="009C1E87">
          <w:rPr>
            <w:rStyle w:val="Hyperlink"/>
            <w:sz w:val="22"/>
            <w:szCs w:val="22"/>
          </w:rPr>
          <w:t>Kardia</w:t>
        </w:r>
        <w:proofErr w:type="spellEnd"/>
        <w:r w:rsidRPr="009C1E87">
          <w:rPr>
            <w:rStyle w:val="Hyperlink"/>
            <w:sz w:val="22"/>
            <w:szCs w:val="22"/>
          </w:rPr>
          <w:t xml:space="preserve"> SLR, Kenny EE, Kooperberg C, Lloyd-Jones D, Loos RJF, Mathias RA, McGarvey ST, Mitchell BD, North KE, Peyser PA, Psaty BM, Raffield LM, Rao DC, Redline S, Reiner AP, Rich SS, Rotter JI, Taylor KD, Tracy R, Vasan RS, Samoan Obesity Lifestyle and Genetic Adaptations Study (</w:t>
        </w:r>
        <w:proofErr w:type="spellStart"/>
        <w:r w:rsidRPr="009C1E87">
          <w:rPr>
            <w:rStyle w:val="Hyperlink"/>
            <w:sz w:val="22"/>
            <w:szCs w:val="22"/>
          </w:rPr>
          <w:t>OLaGA</w:t>
        </w:r>
        <w:proofErr w:type="spellEnd"/>
        <w:r w:rsidRPr="009C1E87">
          <w:rPr>
            <w:rStyle w:val="Hyperlink"/>
            <w:sz w:val="22"/>
            <w:szCs w:val="22"/>
          </w:rPr>
          <w:t>) Group, NHLBI Trans-Omics for Precision Medicine (</w:t>
        </w:r>
        <w:proofErr w:type="spellStart"/>
        <w:r w:rsidRPr="009C1E87">
          <w:rPr>
            <w:rStyle w:val="Hyperlink"/>
            <w:sz w:val="22"/>
            <w:szCs w:val="22"/>
          </w:rPr>
          <w:t>TOPMed</w:t>
        </w:r>
        <w:proofErr w:type="spellEnd"/>
        <w:r w:rsidRPr="009C1E87">
          <w:rPr>
            <w:rStyle w:val="Hyperlink"/>
            <w:sz w:val="22"/>
            <w:szCs w:val="22"/>
          </w:rPr>
          <w:t xml:space="preserve">) Consortium; Morrison AC, Levy D, Chakravarti A, Arnett DK, Zhu X. Rare coding variants in RCN3 are associated with blood pressure. </w:t>
        </w:r>
        <w:r w:rsidRPr="009C1E87">
          <w:rPr>
            <w:rStyle w:val="Hyperlink"/>
            <w:i/>
            <w:iCs/>
            <w:sz w:val="22"/>
            <w:szCs w:val="22"/>
          </w:rPr>
          <w:t>BMC Genomics</w:t>
        </w:r>
        <w:r w:rsidRPr="009C1E87">
          <w:rPr>
            <w:rStyle w:val="Hyperlink"/>
            <w:sz w:val="22"/>
            <w:szCs w:val="22"/>
          </w:rPr>
          <w:t xml:space="preserve">. 2022;23(1):148. </w:t>
        </w:r>
        <w:proofErr w:type="spellStart"/>
        <w:r w:rsidRPr="009C1E87">
          <w:rPr>
            <w:rStyle w:val="Hyperlink"/>
            <w:sz w:val="22"/>
            <w:szCs w:val="22"/>
          </w:rPr>
          <w:t>doi</w:t>
        </w:r>
        <w:proofErr w:type="spellEnd"/>
        <w:r w:rsidRPr="009C1E87">
          <w:rPr>
            <w:rStyle w:val="Hyperlink"/>
            <w:sz w:val="22"/>
            <w:szCs w:val="22"/>
          </w:rPr>
          <w:t>: 10.1186/s12864-022-08356-4.</w:t>
        </w:r>
      </w:hyperlink>
      <w:r w:rsidR="00874899">
        <w:rPr>
          <w:rStyle w:val="Hyperlink"/>
          <w:sz w:val="22"/>
          <w:szCs w:val="22"/>
        </w:rPr>
        <w:t xml:space="preserve"> </w:t>
      </w:r>
    </w:p>
    <w:p w14:paraId="694E24E6" w14:textId="77777777" w:rsidR="00990E39" w:rsidRPr="00874899" w:rsidRDefault="00990E39" w:rsidP="00874899">
      <w:pPr>
        <w:pStyle w:val="ListParagraph"/>
        <w:rPr>
          <w:color w:val="000000"/>
          <w:sz w:val="22"/>
          <w:szCs w:val="22"/>
        </w:rPr>
      </w:pPr>
    </w:p>
    <w:p w14:paraId="14B94D72" w14:textId="77777777" w:rsidR="00874899" w:rsidRPr="00874899" w:rsidRDefault="00874899">
      <w:pPr>
        <w:pStyle w:val="ListParagraph"/>
        <w:numPr>
          <w:ilvl w:val="0"/>
          <w:numId w:val="2"/>
        </w:numPr>
        <w:rPr>
          <w:sz w:val="22"/>
          <w:szCs w:val="22"/>
        </w:rPr>
      </w:pPr>
      <w:hyperlink r:id="rId1962" w:history="1">
        <w:r w:rsidRPr="00874899">
          <w:rPr>
            <w:rStyle w:val="Hyperlink"/>
            <w:sz w:val="22"/>
            <w:szCs w:val="22"/>
          </w:rPr>
          <w:t xml:space="preserve">Shabani M, Dutta D, Ambale-Venkatesh B, Post WS, Taylor KD, Rich SS, Wu CO, Pereira NL, Shah SJ, Chatterjee N, Rotter JI, Arking DE, Lima JAC. Rare Genetic Variants Associated </w:t>
        </w:r>
        <w:proofErr w:type="gramStart"/>
        <w:r w:rsidRPr="00874899">
          <w:rPr>
            <w:rStyle w:val="Hyperlink"/>
            <w:sz w:val="22"/>
            <w:szCs w:val="22"/>
          </w:rPr>
          <w:t>With</w:t>
        </w:r>
        <w:proofErr w:type="gramEnd"/>
        <w:r w:rsidRPr="00874899">
          <w:rPr>
            <w:rStyle w:val="Hyperlink"/>
            <w:sz w:val="22"/>
            <w:szCs w:val="22"/>
          </w:rPr>
          <w:t xml:space="preserve"> Myocardial Fibrosis: Multi-Ethnic Study of Atherosclerosis. </w:t>
        </w:r>
        <w:r w:rsidRPr="00874899">
          <w:rPr>
            <w:rStyle w:val="Hyperlink"/>
            <w:i/>
            <w:iCs/>
            <w:sz w:val="22"/>
            <w:szCs w:val="22"/>
          </w:rPr>
          <w:t>Front Cardiovasc Med</w:t>
        </w:r>
        <w:r w:rsidRPr="00874899">
          <w:rPr>
            <w:rStyle w:val="Hyperlink"/>
            <w:sz w:val="22"/>
            <w:szCs w:val="22"/>
          </w:rPr>
          <w:t xml:space="preserve">. </w:t>
        </w:r>
        <w:proofErr w:type="gramStart"/>
        <w:r w:rsidRPr="00874899">
          <w:rPr>
            <w:rStyle w:val="Hyperlink"/>
            <w:sz w:val="22"/>
            <w:szCs w:val="22"/>
          </w:rPr>
          <w:t>2022;9:804788</w:t>
        </w:r>
        <w:proofErr w:type="gramEnd"/>
        <w:r w:rsidRPr="00874899">
          <w:rPr>
            <w:rStyle w:val="Hyperlink"/>
            <w:sz w:val="22"/>
            <w:szCs w:val="22"/>
          </w:rPr>
          <w:t xml:space="preserve">. </w:t>
        </w:r>
        <w:proofErr w:type="spellStart"/>
        <w:r w:rsidRPr="00874899">
          <w:rPr>
            <w:rStyle w:val="Hyperlink"/>
            <w:sz w:val="22"/>
            <w:szCs w:val="22"/>
          </w:rPr>
          <w:t>doi</w:t>
        </w:r>
        <w:proofErr w:type="spellEnd"/>
        <w:r w:rsidRPr="00874899">
          <w:rPr>
            <w:rStyle w:val="Hyperlink"/>
            <w:sz w:val="22"/>
            <w:szCs w:val="22"/>
          </w:rPr>
          <w:t xml:space="preserve">: 10.3389/fcvm.2022.804788. </w:t>
        </w:r>
        <w:proofErr w:type="spellStart"/>
        <w:r w:rsidRPr="00874899">
          <w:rPr>
            <w:rStyle w:val="Hyperlink"/>
            <w:sz w:val="22"/>
            <w:szCs w:val="22"/>
          </w:rPr>
          <w:t>eCollection</w:t>
        </w:r>
        <w:proofErr w:type="spellEnd"/>
        <w:r w:rsidRPr="00874899">
          <w:rPr>
            <w:rStyle w:val="Hyperlink"/>
            <w:sz w:val="22"/>
            <w:szCs w:val="22"/>
          </w:rPr>
          <w:t xml:space="preserve"> 2022.</w:t>
        </w:r>
      </w:hyperlink>
    </w:p>
    <w:p w14:paraId="2B7760E7" w14:textId="1DCD494C" w:rsidR="00874899" w:rsidRDefault="00874899" w:rsidP="00874899">
      <w:pPr>
        <w:ind w:left="360"/>
        <w:rPr>
          <w:color w:val="000000"/>
          <w:sz w:val="22"/>
          <w:szCs w:val="22"/>
        </w:rPr>
      </w:pPr>
    </w:p>
    <w:p w14:paraId="3C594DB2" w14:textId="14424625" w:rsidR="00704F64" w:rsidRPr="00F52310" w:rsidRDefault="00704F64">
      <w:pPr>
        <w:pStyle w:val="ListParagraph"/>
        <w:numPr>
          <w:ilvl w:val="0"/>
          <w:numId w:val="2"/>
        </w:numPr>
        <w:rPr>
          <w:rStyle w:val="Hyperlink"/>
          <w:color w:val="000000"/>
          <w:sz w:val="22"/>
          <w:szCs w:val="22"/>
          <w:u w:val="none"/>
        </w:rPr>
      </w:pPr>
      <w:hyperlink r:id="rId1963" w:history="1">
        <w:proofErr w:type="spellStart"/>
        <w:r w:rsidRPr="00D40D70">
          <w:rPr>
            <w:rStyle w:val="Hyperlink"/>
            <w:sz w:val="22"/>
            <w:szCs w:val="22"/>
          </w:rPr>
          <w:t>Pewowaruk</w:t>
        </w:r>
        <w:proofErr w:type="spellEnd"/>
        <w:r w:rsidRPr="00D40D70">
          <w:rPr>
            <w:rStyle w:val="Hyperlink"/>
            <w:sz w:val="22"/>
            <w:szCs w:val="22"/>
          </w:rPr>
          <w:t xml:space="preserve"> RJ, </w:t>
        </w:r>
        <w:proofErr w:type="spellStart"/>
        <w:r w:rsidRPr="00D40D70">
          <w:rPr>
            <w:rStyle w:val="Hyperlink"/>
            <w:sz w:val="22"/>
            <w:szCs w:val="22"/>
          </w:rPr>
          <w:t>Korcarz</w:t>
        </w:r>
        <w:proofErr w:type="spellEnd"/>
        <w:r w:rsidRPr="00D40D70">
          <w:rPr>
            <w:rStyle w:val="Hyperlink"/>
            <w:sz w:val="22"/>
            <w:szCs w:val="22"/>
          </w:rPr>
          <w:t xml:space="preserve"> C, Tedla Y, Burke G, Greenland P, Wu C, Gepner AD. Carotid Artery Stiffness Mechanisms Associated </w:t>
        </w:r>
        <w:proofErr w:type="gramStart"/>
        <w:r w:rsidRPr="00D40D70">
          <w:rPr>
            <w:rStyle w:val="Hyperlink"/>
            <w:sz w:val="22"/>
            <w:szCs w:val="22"/>
          </w:rPr>
          <w:t>With</w:t>
        </w:r>
        <w:proofErr w:type="gramEnd"/>
        <w:r w:rsidRPr="00D40D70">
          <w:rPr>
            <w:rStyle w:val="Hyperlink"/>
            <w:sz w:val="22"/>
            <w:szCs w:val="22"/>
          </w:rPr>
          <w:t xml:space="preserve"> Cardiovascular Disease Events and Incident Hypertension: </w:t>
        </w:r>
        <w:proofErr w:type="gramStart"/>
        <w:r w:rsidRPr="00D40D70">
          <w:rPr>
            <w:rStyle w:val="Hyperlink"/>
            <w:sz w:val="22"/>
            <w:szCs w:val="22"/>
          </w:rPr>
          <w:t>the</w:t>
        </w:r>
        <w:proofErr w:type="gramEnd"/>
        <w:r w:rsidRPr="00D40D70">
          <w:rPr>
            <w:rStyle w:val="Hyperlink"/>
            <w:sz w:val="22"/>
            <w:szCs w:val="22"/>
          </w:rPr>
          <w:t xml:space="preserve"> Multi-Ethnic Study of Atherosclerosis (MESA). </w:t>
        </w:r>
        <w:r w:rsidRPr="00D40D70">
          <w:rPr>
            <w:rStyle w:val="Hyperlink"/>
            <w:i/>
            <w:iCs/>
            <w:sz w:val="22"/>
            <w:szCs w:val="22"/>
          </w:rPr>
          <w:t>Hypertension</w:t>
        </w:r>
        <w:r w:rsidRPr="00D40D70">
          <w:rPr>
            <w:rStyle w:val="Hyperlink"/>
            <w:sz w:val="22"/>
            <w:szCs w:val="22"/>
          </w:rPr>
          <w:t>. 2022;79(3):659-666.</w:t>
        </w:r>
      </w:hyperlink>
      <w:r w:rsidR="00473D1B">
        <w:rPr>
          <w:rStyle w:val="Hyperlink"/>
          <w:sz w:val="22"/>
          <w:szCs w:val="22"/>
        </w:rPr>
        <w:t xml:space="preserve"> </w:t>
      </w:r>
      <w:r w:rsidR="00F52310">
        <w:rPr>
          <w:rStyle w:val="Hyperlink"/>
          <w:sz w:val="22"/>
          <w:szCs w:val="22"/>
        </w:rPr>
        <w:t xml:space="preserve"> </w:t>
      </w:r>
    </w:p>
    <w:p w14:paraId="6DF9AF43" w14:textId="77777777" w:rsidR="00AA28E7" w:rsidRPr="00F52310" w:rsidRDefault="00AA28E7" w:rsidP="00F52310">
      <w:pPr>
        <w:pStyle w:val="ListParagraph"/>
        <w:rPr>
          <w:rStyle w:val="Hyperlink"/>
          <w:color w:val="000000"/>
          <w:sz w:val="22"/>
          <w:szCs w:val="22"/>
          <w:u w:val="none"/>
        </w:rPr>
      </w:pPr>
    </w:p>
    <w:p w14:paraId="4EE44113" w14:textId="064FC7EA" w:rsidR="00F52310" w:rsidRPr="00E220DA" w:rsidRDefault="00E855E3">
      <w:pPr>
        <w:pStyle w:val="ListParagraph"/>
        <w:numPr>
          <w:ilvl w:val="0"/>
          <w:numId w:val="2"/>
        </w:numPr>
        <w:rPr>
          <w:rStyle w:val="Hyperlink"/>
          <w:color w:val="000000"/>
          <w:sz w:val="22"/>
          <w:szCs w:val="22"/>
          <w:u w:val="none"/>
        </w:rPr>
      </w:pPr>
      <w:hyperlink r:id="rId1964" w:history="1">
        <w:r w:rsidRPr="00CD7436">
          <w:rPr>
            <w:rStyle w:val="Hyperlink"/>
            <w:sz w:val="22"/>
            <w:szCs w:val="22"/>
          </w:rPr>
          <w:t xml:space="preserve">Raffield LM, Downie CG, Dimos SF, Bien SA, Hu Y, Darst BF, Polfus LM, Wang Y, Wojcik GL, Tao R, Armstrong ND, </w:t>
        </w:r>
        <w:proofErr w:type="spellStart"/>
        <w:r w:rsidRPr="00CD7436">
          <w:rPr>
            <w:rStyle w:val="Hyperlink"/>
            <w:sz w:val="22"/>
            <w:szCs w:val="22"/>
          </w:rPr>
          <w:t>Polikowsky</w:t>
        </w:r>
        <w:proofErr w:type="spellEnd"/>
        <w:r w:rsidRPr="00CD7436">
          <w:rPr>
            <w:rStyle w:val="Hyperlink"/>
            <w:sz w:val="22"/>
            <w:szCs w:val="22"/>
          </w:rPr>
          <w:t xml:space="preserve"> HG, Below JE, Correa A, Irvin MR, Rasmussen-Torvik LJF, Carlson CS, Phillips LS, Liu S, Pankow JS, Rich SS, Rotter JI, Buyske S, Matise TC, North KE, Avery CL, Haiman CA, Loos RJF, Kooperberg C, Graff M, Highland HM.</w:t>
        </w:r>
        <w:r>
          <w:rPr>
            <w:rStyle w:val="Hyperlink"/>
            <w:sz w:val="22"/>
            <w:szCs w:val="22"/>
          </w:rPr>
          <w:t xml:space="preserve"> Multi-ethnic GWAS and fine-mapping of </w:t>
        </w:r>
        <w:proofErr w:type="spellStart"/>
        <w:r>
          <w:rPr>
            <w:rStyle w:val="Hyperlink"/>
            <w:sz w:val="22"/>
            <w:szCs w:val="22"/>
          </w:rPr>
          <w:t>glycaemic</w:t>
        </w:r>
        <w:proofErr w:type="spellEnd"/>
        <w:r>
          <w:rPr>
            <w:rStyle w:val="Hyperlink"/>
            <w:sz w:val="22"/>
            <w:szCs w:val="22"/>
          </w:rPr>
          <w:t xml:space="preserve"> traits identify novel loci in the PAGE Study. </w:t>
        </w:r>
        <w:proofErr w:type="spellStart"/>
        <w:r w:rsidRPr="00CD7436">
          <w:rPr>
            <w:rStyle w:val="Hyperlink"/>
            <w:i/>
            <w:iCs/>
            <w:sz w:val="22"/>
            <w:szCs w:val="22"/>
          </w:rPr>
          <w:t>Diabetologia</w:t>
        </w:r>
        <w:proofErr w:type="spellEnd"/>
        <w:r w:rsidRPr="00CD7436">
          <w:rPr>
            <w:rStyle w:val="Hyperlink"/>
            <w:sz w:val="22"/>
            <w:szCs w:val="22"/>
          </w:rPr>
          <w:t>. 2022;65(3):477-489.</w:t>
        </w:r>
      </w:hyperlink>
    </w:p>
    <w:p w14:paraId="279A83E1" w14:textId="77777777" w:rsidR="00E220DA" w:rsidRPr="00E220DA" w:rsidRDefault="00E220DA" w:rsidP="00E220DA">
      <w:pPr>
        <w:pStyle w:val="ListParagraph"/>
        <w:rPr>
          <w:color w:val="000000"/>
          <w:sz w:val="22"/>
          <w:szCs w:val="22"/>
        </w:rPr>
      </w:pPr>
    </w:p>
    <w:p w14:paraId="43FD4386" w14:textId="22968247" w:rsidR="00E220DA" w:rsidRPr="007E6665" w:rsidRDefault="00E220DA">
      <w:pPr>
        <w:pStyle w:val="ListParagraph"/>
        <w:numPr>
          <w:ilvl w:val="0"/>
          <w:numId w:val="2"/>
        </w:numPr>
        <w:rPr>
          <w:rStyle w:val="Hyperlink"/>
          <w:color w:val="000000"/>
          <w:sz w:val="22"/>
          <w:szCs w:val="22"/>
          <w:u w:val="none"/>
        </w:rPr>
      </w:pPr>
      <w:hyperlink r:id="rId1965" w:history="1">
        <w:r w:rsidRPr="00E220DA">
          <w:rPr>
            <w:rStyle w:val="Hyperlink"/>
            <w:sz w:val="22"/>
            <w:szCs w:val="22"/>
          </w:rPr>
          <w:t xml:space="preserve">Mehta A, Vasquez N, Ayers CR, Patel J, Hooda A, Khera A, Blumenthal RS, Shapiro MD, Rodriguez CJ, Tsai MY, Sperling LS, Virani SS, Blaha MJ, Joshi PH. Independent Association of Lipoprotein(a) and Coronary Artery Calcification </w:t>
        </w:r>
        <w:proofErr w:type="gramStart"/>
        <w:r w:rsidRPr="00E220DA">
          <w:rPr>
            <w:rStyle w:val="Hyperlink"/>
            <w:sz w:val="22"/>
            <w:szCs w:val="22"/>
          </w:rPr>
          <w:t>With</w:t>
        </w:r>
        <w:proofErr w:type="gramEnd"/>
        <w:r w:rsidRPr="00E220DA">
          <w:rPr>
            <w:rStyle w:val="Hyperlink"/>
            <w:sz w:val="22"/>
            <w:szCs w:val="22"/>
          </w:rPr>
          <w:t xml:space="preserve"> Atherosclerotic Cardiovascular Risk. </w:t>
        </w:r>
        <w:r w:rsidRPr="00E220DA">
          <w:rPr>
            <w:rStyle w:val="Hyperlink"/>
            <w:i/>
            <w:iCs/>
            <w:sz w:val="22"/>
            <w:szCs w:val="22"/>
          </w:rPr>
          <w:t xml:space="preserve">J Am Coll </w:t>
        </w:r>
        <w:proofErr w:type="spellStart"/>
        <w:r w:rsidRPr="00E220DA">
          <w:rPr>
            <w:rStyle w:val="Hyperlink"/>
            <w:i/>
            <w:iCs/>
            <w:sz w:val="22"/>
            <w:szCs w:val="22"/>
          </w:rPr>
          <w:t>Cardiol</w:t>
        </w:r>
        <w:proofErr w:type="spellEnd"/>
        <w:r w:rsidRPr="00E220DA">
          <w:rPr>
            <w:rStyle w:val="Hyperlink"/>
            <w:sz w:val="22"/>
            <w:szCs w:val="22"/>
          </w:rPr>
          <w:t>. 2022;79(8):757-768.</w:t>
        </w:r>
      </w:hyperlink>
      <w:r w:rsidR="0096206D">
        <w:rPr>
          <w:rStyle w:val="Hyperlink"/>
          <w:sz w:val="22"/>
          <w:szCs w:val="22"/>
        </w:rPr>
        <w:t xml:space="preserve"> </w:t>
      </w:r>
      <w:r w:rsidR="007E6665">
        <w:rPr>
          <w:rStyle w:val="Hyperlink"/>
          <w:sz w:val="22"/>
          <w:szCs w:val="22"/>
        </w:rPr>
        <w:t xml:space="preserve"> </w:t>
      </w:r>
    </w:p>
    <w:p w14:paraId="05C17531" w14:textId="77777777" w:rsidR="0086408F" w:rsidRDefault="0086408F" w:rsidP="007E6665">
      <w:pPr>
        <w:pStyle w:val="ListParagraph"/>
        <w:rPr>
          <w:rStyle w:val="Hyperlink"/>
          <w:color w:val="000000"/>
          <w:sz w:val="22"/>
          <w:szCs w:val="22"/>
          <w:u w:val="none"/>
        </w:rPr>
      </w:pPr>
    </w:p>
    <w:p w14:paraId="1FD2D4B0" w14:textId="77777777" w:rsidR="001A3CE1" w:rsidRDefault="001A3CE1" w:rsidP="007E6665">
      <w:pPr>
        <w:pStyle w:val="ListParagraph"/>
        <w:rPr>
          <w:rStyle w:val="Hyperlink"/>
          <w:color w:val="000000"/>
          <w:sz w:val="22"/>
          <w:szCs w:val="22"/>
          <w:u w:val="none"/>
        </w:rPr>
      </w:pPr>
    </w:p>
    <w:p w14:paraId="14246F92" w14:textId="77777777" w:rsidR="001A3CE1" w:rsidRDefault="001A3CE1" w:rsidP="007E6665">
      <w:pPr>
        <w:pStyle w:val="ListParagraph"/>
        <w:rPr>
          <w:rStyle w:val="Hyperlink"/>
          <w:color w:val="000000"/>
          <w:sz w:val="22"/>
          <w:szCs w:val="22"/>
          <w:u w:val="none"/>
        </w:rPr>
      </w:pPr>
    </w:p>
    <w:p w14:paraId="0739F820" w14:textId="79FB15C8" w:rsidR="007E6665" w:rsidRPr="001A68A7" w:rsidRDefault="007E6665">
      <w:pPr>
        <w:pStyle w:val="ListParagraph"/>
        <w:numPr>
          <w:ilvl w:val="0"/>
          <w:numId w:val="2"/>
        </w:numPr>
        <w:rPr>
          <w:rStyle w:val="Hyperlink"/>
          <w:color w:val="000000"/>
          <w:sz w:val="22"/>
          <w:szCs w:val="22"/>
          <w:u w:val="none"/>
        </w:rPr>
      </w:pPr>
      <w:hyperlink r:id="rId1966" w:history="1">
        <w:r w:rsidRPr="007E6665">
          <w:rPr>
            <w:rStyle w:val="Hyperlink"/>
            <w:sz w:val="22"/>
            <w:szCs w:val="22"/>
          </w:rPr>
          <w:t xml:space="preserve">Hsu S, Prince DK, Williams K, Allen NB, Burke GL, </w:t>
        </w:r>
        <w:proofErr w:type="spellStart"/>
        <w:r w:rsidRPr="007E6665">
          <w:rPr>
            <w:rStyle w:val="Hyperlink"/>
            <w:sz w:val="22"/>
            <w:szCs w:val="22"/>
          </w:rPr>
          <w:t>Hoofnable</w:t>
        </w:r>
        <w:proofErr w:type="spellEnd"/>
        <w:r w:rsidRPr="007E6665">
          <w:rPr>
            <w:rStyle w:val="Hyperlink"/>
            <w:sz w:val="22"/>
            <w:szCs w:val="22"/>
          </w:rPr>
          <w:t xml:space="preserve"> AN, Li X, Liu KJ, McClelland RL, Michos ED, Psaty BM, Shea SJ, Rice KM, Rotter JI, Siscovick D, Tracy RP, Watson KE, Kestenbaum BR, de Boer IH. Clinical and biomarker modifiers of vitamin D treatment response: the Multi-Ethnic Study of Atherosclerosis. </w:t>
        </w:r>
        <w:proofErr w:type="gramStart"/>
        <w:r w:rsidRPr="007E6665">
          <w:rPr>
            <w:rStyle w:val="Hyperlink"/>
            <w:i/>
            <w:iCs/>
            <w:sz w:val="22"/>
            <w:szCs w:val="22"/>
          </w:rPr>
          <w:t>Am</w:t>
        </w:r>
        <w:proofErr w:type="gramEnd"/>
        <w:r w:rsidRPr="007E6665">
          <w:rPr>
            <w:rStyle w:val="Hyperlink"/>
            <w:i/>
            <w:iCs/>
            <w:sz w:val="22"/>
            <w:szCs w:val="22"/>
          </w:rPr>
          <w:t xml:space="preserve"> J Clin Nutr</w:t>
        </w:r>
        <w:r w:rsidRPr="007E6665">
          <w:rPr>
            <w:rStyle w:val="Hyperlink"/>
            <w:sz w:val="22"/>
            <w:szCs w:val="22"/>
          </w:rPr>
          <w:t>. 2022;115(3):914-924.</w:t>
        </w:r>
      </w:hyperlink>
      <w:r w:rsidR="001A68A7">
        <w:rPr>
          <w:rStyle w:val="Hyperlink"/>
          <w:sz w:val="22"/>
          <w:szCs w:val="22"/>
        </w:rPr>
        <w:t xml:space="preserve"> </w:t>
      </w:r>
    </w:p>
    <w:p w14:paraId="26CEC63F" w14:textId="77777777" w:rsidR="001A68A7" w:rsidRPr="001A68A7" w:rsidRDefault="001A68A7" w:rsidP="001A68A7">
      <w:pPr>
        <w:pStyle w:val="ListParagraph"/>
        <w:rPr>
          <w:color w:val="000000"/>
          <w:sz w:val="22"/>
          <w:szCs w:val="22"/>
        </w:rPr>
      </w:pPr>
    </w:p>
    <w:p w14:paraId="307F82EF" w14:textId="6DE38A5B" w:rsidR="001A68A7" w:rsidRPr="008407BE" w:rsidRDefault="001A68A7">
      <w:pPr>
        <w:pStyle w:val="ListParagraph"/>
        <w:numPr>
          <w:ilvl w:val="0"/>
          <w:numId w:val="2"/>
        </w:numPr>
        <w:rPr>
          <w:rStyle w:val="Hyperlink"/>
          <w:color w:val="000000"/>
          <w:sz w:val="22"/>
          <w:szCs w:val="22"/>
          <w:u w:val="none"/>
        </w:rPr>
      </w:pPr>
      <w:hyperlink r:id="rId1967" w:history="1">
        <w:r w:rsidRPr="00B34082">
          <w:rPr>
            <w:rStyle w:val="Hyperlink"/>
            <w:sz w:val="22"/>
            <w:szCs w:val="22"/>
          </w:rPr>
          <w:t xml:space="preserve">DeFilippis AP, Trainor PJ, </w:t>
        </w:r>
        <w:proofErr w:type="spellStart"/>
        <w:r w:rsidRPr="00B34082">
          <w:rPr>
            <w:rStyle w:val="Hyperlink"/>
            <w:sz w:val="22"/>
            <w:szCs w:val="22"/>
          </w:rPr>
          <w:t>Thanassoulis</w:t>
        </w:r>
        <w:proofErr w:type="spellEnd"/>
        <w:r w:rsidRPr="00B34082">
          <w:rPr>
            <w:rStyle w:val="Hyperlink"/>
            <w:sz w:val="22"/>
            <w:szCs w:val="22"/>
          </w:rPr>
          <w:t xml:space="preserve"> G, Brumback LC, Post WS, Tsai MY, Tsimikas S. Atherothrombotic factors and atherosclerotic cardiovascular events: the multi-ethnic study of atherosclerosis. </w:t>
        </w:r>
        <w:proofErr w:type="spellStart"/>
        <w:r w:rsidRPr="00B34082">
          <w:rPr>
            <w:rStyle w:val="Hyperlink"/>
            <w:i/>
            <w:iCs/>
            <w:sz w:val="22"/>
            <w:szCs w:val="22"/>
          </w:rPr>
          <w:t>Eur</w:t>
        </w:r>
        <w:proofErr w:type="spellEnd"/>
        <w:r w:rsidRPr="00B34082">
          <w:rPr>
            <w:rStyle w:val="Hyperlink"/>
            <w:i/>
            <w:iCs/>
            <w:sz w:val="22"/>
            <w:szCs w:val="22"/>
          </w:rPr>
          <w:t xml:space="preserve"> Heart J</w:t>
        </w:r>
        <w:r w:rsidRPr="00B34082">
          <w:rPr>
            <w:rStyle w:val="Hyperlink"/>
            <w:sz w:val="22"/>
            <w:szCs w:val="22"/>
          </w:rPr>
          <w:t>. 2022;43(10):971-981.</w:t>
        </w:r>
      </w:hyperlink>
      <w:r w:rsidR="008407BE">
        <w:rPr>
          <w:rStyle w:val="Hyperlink"/>
          <w:sz w:val="22"/>
          <w:szCs w:val="22"/>
        </w:rPr>
        <w:t xml:space="preserve"> </w:t>
      </w:r>
    </w:p>
    <w:p w14:paraId="1EC7F7D2" w14:textId="77777777" w:rsidR="008407BE" w:rsidRPr="008407BE" w:rsidRDefault="008407BE" w:rsidP="008407BE">
      <w:pPr>
        <w:pStyle w:val="ListParagraph"/>
        <w:rPr>
          <w:color w:val="000000"/>
          <w:sz w:val="22"/>
          <w:szCs w:val="22"/>
        </w:rPr>
      </w:pPr>
    </w:p>
    <w:p w14:paraId="3092C38F" w14:textId="658EA92A" w:rsidR="008407BE" w:rsidRPr="005D7F75" w:rsidRDefault="008407BE">
      <w:pPr>
        <w:pStyle w:val="ListParagraph"/>
        <w:numPr>
          <w:ilvl w:val="0"/>
          <w:numId w:val="2"/>
        </w:numPr>
        <w:rPr>
          <w:rStyle w:val="Hyperlink"/>
          <w:color w:val="auto"/>
          <w:sz w:val="22"/>
          <w:szCs w:val="22"/>
          <w:u w:val="none"/>
        </w:rPr>
      </w:pPr>
      <w:hyperlink r:id="rId1968" w:history="1">
        <w:r w:rsidRPr="008407BE">
          <w:rPr>
            <w:rStyle w:val="Hyperlink"/>
            <w:sz w:val="22"/>
            <w:szCs w:val="22"/>
          </w:rPr>
          <w:t xml:space="preserve">Chi GC, Liu Y, MacDonald JW, Reynolds LM, Enquobahrie DA, Fitzpatrick AL, Kerr KF, Budoff MJ, Lee SI, Siscovick D, Kaufman JD. Epigenome-wide analysis of long-term air pollution exposure and DNA methylation in monocytes: results from the Multi-Ethnic Study of Atherosclerosis. </w:t>
        </w:r>
        <w:r w:rsidRPr="008407BE">
          <w:rPr>
            <w:rStyle w:val="Hyperlink"/>
            <w:i/>
            <w:iCs/>
            <w:sz w:val="22"/>
            <w:szCs w:val="22"/>
          </w:rPr>
          <w:t>Epigenetics</w:t>
        </w:r>
        <w:r w:rsidRPr="008407BE">
          <w:rPr>
            <w:rStyle w:val="Hyperlink"/>
            <w:sz w:val="22"/>
            <w:szCs w:val="22"/>
          </w:rPr>
          <w:t>. 2022;17(3):297-313.</w:t>
        </w:r>
      </w:hyperlink>
      <w:r w:rsidR="005D7F75">
        <w:rPr>
          <w:rStyle w:val="Hyperlink"/>
          <w:sz w:val="22"/>
          <w:szCs w:val="22"/>
        </w:rPr>
        <w:t xml:space="preserve"> </w:t>
      </w:r>
    </w:p>
    <w:p w14:paraId="71B1D713" w14:textId="77777777" w:rsidR="005D7F75" w:rsidRPr="005D7F75" w:rsidRDefault="005D7F75" w:rsidP="005D7F75">
      <w:pPr>
        <w:pStyle w:val="ListParagraph"/>
        <w:rPr>
          <w:sz w:val="22"/>
          <w:szCs w:val="22"/>
        </w:rPr>
      </w:pPr>
      <w:bookmarkStart w:id="23" w:name="_Hlk102833546"/>
    </w:p>
    <w:p w14:paraId="2CFC9A22" w14:textId="2A033185" w:rsidR="005D7F75" w:rsidRPr="00D4431B" w:rsidRDefault="005D7F75">
      <w:pPr>
        <w:pStyle w:val="ListParagraph"/>
        <w:numPr>
          <w:ilvl w:val="0"/>
          <w:numId w:val="2"/>
        </w:numPr>
        <w:rPr>
          <w:rStyle w:val="Hyperlink"/>
          <w:color w:val="auto"/>
          <w:sz w:val="22"/>
          <w:szCs w:val="22"/>
          <w:u w:val="none"/>
        </w:rPr>
      </w:pPr>
      <w:hyperlink r:id="rId1969" w:history="1">
        <w:r w:rsidRPr="002356BE">
          <w:rPr>
            <w:rStyle w:val="Hyperlink"/>
            <w:sz w:val="22"/>
            <w:szCs w:val="22"/>
          </w:rPr>
          <w:t xml:space="preserve">Elmaleh-Sachs A, Balte P, Oelsner EC, Allen NB, Baugh A, Bertoni AG, Hankinson JL, Pankow J, Post WS, Schwartz JE, Smith BM, Watson K, Barr RG. Race/Ethnicity, Spirometry Reference Equations, and Prediction of Incident Clinical Events: The Multi-Ethnic Study of Atherosclerosis (MESA) Lung Study. </w:t>
        </w:r>
        <w:r w:rsidRPr="002356BE">
          <w:rPr>
            <w:rStyle w:val="Hyperlink"/>
            <w:i/>
            <w:iCs/>
            <w:sz w:val="22"/>
            <w:szCs w:val="22"/>
          </w:rPr>
          <w:t>Am J Respir Crit Care Med</w:t>
        </w:r>
        <w:r w:rsidRPr="002356BE">
          <w:rPr>
            <w:rStyle w:val="Hyperlink"/>
            <w:sz w:val="22"/>
            <w:szCs w:val="22"/>
          </w:rPr>
          <w:t>. 2022;205(6):700-710.</w:t>
        </w:r>
      </w:hyperlink>
      <w:bookmarkEnd w:id="23"/>
    </w:p>
    <w:p w14:paraId="37B0AFDB" w14:textId="77777777" w:rsidR="00D4431B" w:rsidRPr="00D4431B" w:rsidRDefault="00D4431B" w:rsidP="00D4431B">
      <w:pPr>
        <w:pStyle w:val="ListParagraph"/>
        <w:rPr>
          <w:sz w:val="22"/>
          <w:szCs w:val="22"/>
        </w:rPr>
      </w:pPr>
    </w:p>
    <w:p w14:paraId="32C87EB2" w14:textId="618E2310" w:rsidR="00D4431B" w:rsidRPr="008F1EA3" w:rsidRDefault="00D4431B">
      <w:pPr>
        <w:pStyle w:val="ListParagraph"/>
        <w:numPr>
          <w:ilvl w:val="0"/>
          <w:numId w:val="2"/>
        </w:numPr>
        <w:rPr>
          <w:rStyle w:val="Hyperlink"/>
          <w:color w:val="auto"/>
          <w:sz w:val="22"/>
          <w:szCs w:val="22"/>
          <w:u w:val="none"/>
        </w:rPr>
      </w:pPr>
      <w:hyperlink r:id="rId1970" w:history="1">
        <w:r w:rsidRPr="00D4431B">
          <w:rPr>
            <w:rStyle w:val="Hyperlink"/>
            <w:sz w:val="22"/>
            <w:szCs w:val="22"/>
          </w:rPr>
          <w:t xml:space="preserve">Bundy JD, Rahman M, Matsushita K, Jaeger BC, Cohen JB, Chen J, Deo R, Dobre MA, Feldman HI, Flack J, Kallem RR, Lash JP, Seliger S, Shafi T, Weiner SJ, Wolf M, Yang W, Allen NB, Bansal N, He J, CRIC Study Investigators. Risk Prediction Models for Atherosclerotic Cardiovascular Disease in Patients with Chronic Kidney Disease: The CRIC Study. </w:t>
        </w:r>
        <w:r w:rsidRPr="00D4431B">
          <w:rPr>
            <w:rStyle w:val="Hyperlink"/>
            <w:i/>
            <w:iCs/>
            <w:sz w:val="22"/>
            <w:szCs w:val="22"/>
          </w:rPr>
          <w:t>J Am Soc Nephrol</w:t>
        </w:r>
        <w:r w:rsidRPr="00D4431B">
          <w:rPr>
            <w:rStyle w:val="Hyperlink"/>
            <w:sz w:val="22"/>
            <w:szCs w:val="22"/>
          </w:rPr>
          <w:t>. 2022;33(3):601-611.</w:t>
        </w:r>
      </w:hyperlink>
      <w:r w:rsidR="008F1EA3">
        <w:rPr>
          <w:rStyle w:val="Hyperlink"/>
          <w:sz w:val="22"/>
          <w:szCs w:val="22"/>
        </w:rPr>
        <w:t xml:space="preserve"> </w:t>
      </w:r>
    </w:p>
    <w:p w14:paraId="033D4D11" w14:textId="77777777" w:rsidR="00990E39" w:rsidRPr="008F1EA3" w:rsidRDefault="00990E39" w:rsidP="008F1EA3">
      <w:pPr>
        <w:pStyle w:val="ListParagraph"/>
        <w:rPr>
          <w:sz w:val="22"/>
          <w:szCs w:val="22"/>
        </w:rPr>
      </w:pPr>
    </w:p>
    <w:p w14:paraId="5F315E6A" w14:textId="4003B785" w:rsidR="008F1EA3" w:rsidRPr="00BC6129" w:rsidRDefault="008F1EA3">
      <w:pPr>
        <w:pStyle w:val="ListParagraph"/>
        <w:numPr>
          <w:ilvl w:val="0"/>
          <w:numId w:val="2"/>
        </w:numPr>
        <w:rPr>
          <w:rStyle w:val="Hyperlink"/>
          <w:color w:val="auto"/>
          <w:sz w:val="22"/>
          <w:szCs w:val="22"/>
          <w:u w:val="none"/>
        </w:rPr>
      </w:pPr>
      <w:hyperlink r:id="rId1971" w:history="1">
        <w:r w:rsidRPr="008F1EA3">
          <w:rPr>
            <w:rStyle w:val="Hyperlink"/>
            <w:sz w:val="22"/>
            <w:szCs w:val="22"/>
          </w:rPr>
          <w:t xml:space="preserve">Boone SC, van Smeden M, </w:t>
        </w:r>
        <w:proofErr w:type="spellStart"/>
        <w:r w:rsidRPr="008F1EA3">
          <w:rPr>
            <w:rStyle w:val="Hyperlink"/>
            <w:sz w:val="22"/>
            <w:szCs w:val="22"/>
          </w:rPr>
          <w:t>Rosendaal</w:t>
        </w:r>
        <w:proofErr w:type="spellEnd"/>
        <w:r w:rsidRPr="008F1EA3">
          <w:rPr>
            <w:rStyle w:val="Hyperlink"/>
            <w:sz w:val="22"/>
            <w:szCs w:val="22"/>
          </w:rPr>
          <w:t xml:space="preserve"> FR, le Cessie S, </w:t>
        </w:r>
        <w:proofErr w:type="spellStart"/>
        <w:r w:rsidRPr="008F1EA3">
          <w:rPr>
            <w:rStyle w:val="Hyperlink"/>
            <w:sz w:val="22"/>
            <w:szCs w:val="22"/>
          </w:rPr>
          <w:t>Groenwold</w:t>
        </w:r>
        <w:proofErr w:type="spellEnd"/>
        <w:r w:rsidRPr="008F1EA3">
          <w:rPr>
            <w:rStyle w:val="Hyperlink"/>
            <w:sz w:val="22"/>
            <w:szCs w:val="22"/>
          </w:rPr>
          <w:t xml:space="preserve"> RHH, </w:t>
        </w:r>
        <w:proofErr w:type="spellStart"/>
        <w:r w:rsidRPr="008F1EA3">
          <w:rPr>
            <w:rStyle w:val="Hyperlink"/>
            <w:sz w:val="22"/>
            <w:szCs w:val="22"/>
          </w:rPr>
          <w:t>Jukema</w:t>
        </w:r>
        <w:proofErr w:type="spellEnd"/>
        <w:r w:rsidRPr="008F1EA3">
          <w:rPr>
            <w:rStyle w:val="Hyperlink"/>
            <w:sz w:val="22"/>
            <w:szCs w:val="22"/>
          </w:rPr>
          <w:t xml:space="preserve"> JW, van Dijk KW, Lamb HJ, Greenland P, Neeland IJ, Allison MA, Criqui MH, Budoff MJ, Lind LL, Kulberg J, Ahlstrom H, Mook-</w:t>
        </w:r>
        <w:proofErr w:type="spellStart"/>
        <w:r w:rsidRPr="008F1EA3">
          <w:rPr>
            <w:rStyle w:val="Hyperlink"/>
            <w:sz w:val="22"/>
            <w:szCs w:val="22"/>
          </w:rPr>
          <w:t>Kanomori</w:t>
        </w:r>
        <w:proofErr w:type="spellEnd"/>
        <w:r w:rsidRPr="008F1EA3">
          <w:rPr>
            <w:rStyle w:val="Hyperlink"/>
            <w:sz w:val="22"/>
            <w:szCs w:val="22"/>
          </w:rPr>
          <w:t xml:space="preserve"> DO, de </w:t>
        </w:r>
        <w:proofErr w:type="spellStart"/>
        <w:r w:rsidRPr="008F1EA3">
          <w:rPr>
            <w:rStyle w:val="Hyperlink"/>
            <w:sz w:val="22"/>
            <w:szCs w:val="22"/>
          </w:rPr>
          <w:t>Mutsert</w:t>
        </w:r>
        <w:proofErr w:type="spellEnd"/>
        <w:r w:rsidRPr="008F1EA3">
          <w:rPr>
            <w:rStyle w:val="Hyperlink"/>
            <w:sz w:val="22"/>
            <w:szCs w:val="22"/>
          </w:rPr>
          <w:t xml:space="preserve"> R. Evaluation of the Value of Waist Circumference and Metabolomics in the Estimation of Visceral Adipose Tissue. </w:t>
        </w:r>
        <w:proofErr w:type="gramStart"/>
        <w:r w:rsidRPr="008F1EA3">
          <w:rPr>
            <w:rStyle w:val="Hyperlink"/>
            <w:i/>
            <w:iCs/>
            <w:sz w:val="22"/>
            <w:szCs w:val="22"/>
          </w:rPr>
          <w:t>Am</w:t>
        </w:r>
        <w:proofErr w:type="gramEnd"/>
        <w:r w:rsidRPr="008F1EA3">
          <w:rPr>
            <w:rStyle w:val="Hyperlink"/>
            <w:i/>
            <w:iCs/>
            <w:sz w:val="22"/>
            <w:szCs w:val="22"/>
          </w:rPr>
          <w:t xml:space="preserve"> J Epidemiol</w:t>
        </w:r>
        <w:r w:rsidRPr="008F1EA3">
          <w:rPr>
            <w:rStyle w:val="Hyperlink"/>
            <w:sz w:val="22"/>
            <w:szCs w:val="22"/>
          </w:rPr>
          <w:t>. 2022;191(5):886-899.</w:t>
        </w:r>
      </w:hyperlink>
      <w:r w:rsidR="00BC6129">
        <w:rPr>
          <w:rStyle w:val="Hyperlink"/>
          <w:sz w:val="22"/>
          <w:szCs w:val="22"/>
        </w:rPr>
        <w:t xml:space="preserve"> </w:t>
      </w:r>
    </w:p>
    <w:p w14:paraId="2E5E4B48" w14:textId="77777777" w:rsidR="00445D5D" w:rsidRDefault="00445D5D" w:rsidP="00BC6129">
      <w:pPr>
        <w:pStyle w:val="ListParagraph"/>
        <w:rPr>
          <w:sz w:val="22"/>
          <w:szCs w:val="22"/>
        </w:rPr>
      </w:pPr>
    </w:p>
    <w:p w14:paraId="2D2D8362" w14:textId="068F8352" w:rsidR="00BC6129" w:rsidRPr="0023578F" w:rsidRDefault="00BC6129">
      <w:pPr>
        <w:pStyle w:val="NormalWeb"/>
        <w:numPr>
          <w:ilvl w:val="0"/>
          <w:numId w:val="2"/>
        </w:numPr>
        <w:rPr>
          <w:rStyle w:val="Hyperlink"/>
          <w:color w:val="000000"/>
          <w:sz w:val="22"/>
          <w:szCs w:val="22"/>
          <w:u w:val="none"/>
        </w:rPr>
      </w:pPr>
      <w:hyperlink r:id="rId1972" w:history="1">
        <w:r w:rsidRPr="00AE6877">
          <w:rPr>
            <w:rStyle w:val="Hyperlink"/>
            <w:sz w:val="22"/>
            <w:szCs w:val="22"/>
          </w:rPr>
          <w:t xml:space="preserve">van Gennip ACE, Sedaghat S, Carnethon MR, Allen NB, Klein BEK, Cotch MF, Chirinos DA, Stehouwer CDA, van Sloten MT. Retinal Microvascular Caliber and Incident Depressive Symptoms: The Multi-Ethnic Study of Atherosclerosis. </w:t>
        </w:r>
        <w:proofErr w:type="gramStart"/>
        <w:r w:rsidRPr="00AE6877">
          <w:rPr>
            <w:rStyle w:val="Hyperlink"/>
            <w:i/>
            <w:iCs/>
            <w:sz w:val="22"/>
            <w:szCs w:val="22"/>
          </w:rPr>
          <w:t>Am</w:t>
        </w:r>
        <w:proofErr w:type="gramEnd"/>
        <w:r w:rsidRPr="00AE6877">
          <w:rPr>
            <w:rStyle w:val="Hyperlink"/>
            <w:i/>
            <w:iCs/>
            <w:sz w:val="22"/>
            <w:szCs w:val="22"/>
          </w:rPr>
          <w:t xml:space="preserve"> J Epidemiol</w:t>
        </w:r>
        <w:r w:rsidRPr="00AE6877">
          <w:rPr>
            <w:rStyle w:val="Hyperlink"/>
            <w:sz w:val="22"/>
            <w:szCs w:val="22"/>
          </w:rPr>
          <w:t>. 2022;191(5):843-855.</w:t>
        </w:r>
      </w:hyperlink>
      <w:r w:rsidR="0023578F">
        <w:rPr>
          <w:rStyle w:val="Hyperlink"/>
          <w:sz w:val="22"/>
          <w:szCs w:val="22"/>
        </w:rPr>
        <w:t xml:space="preserve"> </w:t>
      </w:r>
    </w:p>
    <w:p w14:paraId="1A59FBF0" w14:textId="77777777" w:rsidR="00AA28E7" w:rsidRDefault="00AA28E7" w:rsidP="0023578F">
      <w:pPr>
        <w:pStyle w:val="ListParagraph"/>
        <w:rPr>
          <w:color w:val="000000"/>
          <w:sz w:val="22"/>
          <w:szCs w:val="22"/>
        </w:rPr>
      </w:pPr>
    </w:p>
    <w:p w14:paraId="2141F96B" w14:textId="77777777" w:rsidR="0023578F" w:rsidRPr="0023578F" w:rsidRDefault="0023578F">
      <w:pPr>
        <w:pStyle w:val="ListParagraph"/>
        <w:numPr>
          <w:ilvl w:val="0"/>
          <w:numId w:val="2"/>
        </w:numPr>
        <w:rPr>
          <w:sz w:val="22"/>
          <w:szCs w:val="22"/>
        </w:rPr>
      </w:pPr>
      <w:hyperlink r:id="rId1973" w:history="1">
        <w:r w:rsidRPr="0023578F">
          <w:rPr>
            <w:rStyle w:val="Hyperlink"/>
            <w:sz w:val="22"/>
            <w:szCs w:val="22"/>
          </w:rPr>
          <w:t xml:space="preserve">Reiner AP, Bhattacharya R, </w:t>
        </w:r>
        <w:proofErr w:type="spellStart"/>
        <w:r w:rsidRPr="0023578F">
          <w:rPr>
            <w:rStyle w:val="Hyperlink"/>
            <w:sz w:val="22"/>
            <w:szCs w:val="22"/>
          </w:rPr>
          <w:t>Zekavat</w:t>
        </w:r>
        <w:proofErr w:type="spellEnd"/>
        <w:r w:rsidRPr="0023578F">
          <w:rPr>
            <w:rStyle w:val="Hyperlink"/>
            <w:sz w:val="22"/>
            <w:szCs w:val="22"/>
          </w:rPr>
          <w:t xml:space="preserve"> SM, Haessler J, </w:t>
        </w:r>
        <w:proofErr w:type="spellStart"/>
        <w:r w:rsidRPr="0023578F">
          <w:rPr>
            <w:rStyle w:val="Hyperlink"/>
            <w:sz w:val="22"/>
            <w:szCs w:val="22"/>
          </w:rPr>
          <w:t>Fornage</w:t>
        </w:r>
        <w:proofErr w:type="spellEnd"/>
        <w:r w:rsidRPr="0023578F">
          <w:rPr>
            <w:rStyle w:val="Hyperlink"/>
            <w:sz w:val="22"/>
            <w:szCs w:val="22"/>
          </w:rPr>
          <w:t xml:space="preserve"> M, Raffield L, Uddin MM, Bick AG, Niroula A, Yu B, Gibson C, Griffin G, </w:t>
        </w:r>
        <w:proofErr w:type="spellStart"/>
        <w:r w:rsidRPr="0023578F">
          <w:rPr>
            <w:rStyle w:val="Hyperlink"/>
            <w:sz w:val="22"/>
            <w:szCs w:val="22"/>
          </w:rPr>
          <w:t>Morrision</w:t>
        </w:r>
        <w:proofErr w:type="spellEnd"/>
        <w:r w:rsidRPr="0023578F">
          <w:rPr>
            <w:rStyle w:val="Hyperlink"/>
            <w:sz w:val="22"/>
            <w:szCs w:val="22"/>
          </w:rPr>
          <w:t xml:space="preserve"> AC, Psaty BM, Longstreth WT, Bis JC, Rich SS, Rotter JI, Tracy RP, Correa A, Seshadri S, Johnson A, Collins JM, Hayden KM, Madsen TE, Ballantyne CM, Jaiswal S, Ebert BL, Kooperberg C, Manson JE, Whitsel EA, NHLBI Trans-Omics for Precision Medicine Program; Natarajan P. Clonal Hematopoiesis Is Associated With Higher Risk of Stroke. </w:t>
        </w:r>
        <w:r w:rsidRPr="0023578F">
          <w:rPr>
            <w:rStyle w:val="Hyperlink"/>
            <w:i/>
            <w:iCs/>
            <w:sz w:val="22"/>
            <w:szCs w:val="22"/>
          </w:rPr>
          <w:t>Stroke</w:t>
        </w:r>
        <w:r w:rsidRPr="0023578F">
          <w:rPr>
            <w:rStyle w:val="Hyperlink"/>
            <w:sz w:val="22"/>
            <w:szCs w:val="22"/>
          </w:rPr>
          <w:t>. 2022;53(3):788-797.</w:t>
        </w:r>
      </w:hyperlink>
    </w:p>
    <w:p w14:paraId="4AAD8C9F" w14:textId="77777777" w:rsidR="0023578F" w:rsidRDefault="0023578F" w:rsidP="0023578F">
      <w:pPr>
        <w:pStyle w:val="NormalWeb"/>
        <w:ind w:left="360"/>
        <w:rPr>
          <w:color w:val="000000"/>
          <w:sz w:val="22"/>
          <w:szCs w:val="22"/>
        </w:rPr>
      </w:pPr>
    </w:p>
    <w:p w14:paraId="6E50A68A" w14:textId="017093FB" w:rsidR="0096206D" w:rsidRPr="009543D8" w:rsidRDefault="0096206D">
      <w:pPr>
        <w:pStyle w:val="ListParagraph"/>
        <w:numPr>
          <w:ilvl w:val="0"/>
          <w:numId w:val="2"/>
        </w:numPr>
        <w:rPr>
          <w:rStyle w:val="Hyperlink"/>
          <w:color w:val="000000"/>
          <w:sz w:val="22"/>
          <w:szCs w:val="22"/>
          <w:u w:val="none"/>
        </w:rPr>
      </w:pPr>
      <w:hyperlink r:id="rId1974" w:history="1">
        <w:r w:rsidRPr="00027897">
          <w:rPr>
            <w:rStyle w:val="Hyperlink"/>
            <w:sz w:val="22"/>
            <w:szCs w:val="22"/>
          </w:rPr>
          <w:t>Kim JS, Dashti HS, Huang T, Cade BE, Podolanczuk AJ, O’He</w:t>
        </w:r>
        <w:r w:rsidR="004575DA">
          <w:rPr>
            <w:rStyle w:val="Hyperlink"/>
            <w:sz w:val="22"/>
            <w:szCs w:val="22"/>
          </w:rPr>
          <w:t>ar</w:t>
        </w:r>
        <w:r w:rsidRPr="00027897">
          <w:rPr>
            <w:rStyle w:val="Hyperlink"/>
            <w:sz w:val="22"/>
            <w:szCs w:val="22"/>
          </w:rPr>
          <w:t xml:space="preserve">n DJ, Hoffman EA, Wang H, Blaikley J, Barr RG, Redline S. Associations of sleep duration and sleep-wake rhythm with lung parenchymal abnormalities on computed tomography: The MESA study. </w:t>
        </w:r>
        <w:r w:rsidRPr="00027897">
          <w:rPr>
            <w:rStyle w:val="Hyperlink"/>
            <w:i/>
            <w:iCs/>
            <w:sz w:val="22"/>
            <w:szCs w:val="22"/>
          </w:rPr>
          <w:t>J Sleep Res</w:t>
        </w:r>
        <w:r w:rsidRPr="00027897">
          <w:rPr>
            <w:rStyle w:val="Hyperlink"/>
            <w:sz w:val="22"/>
            <w:szCs w:val="22"/>
          </w:rPr>
          <w:t>. 2022;31(2</w:t>
        </w:r>
        <w:proofErr w:type="gramStart"/>
        <w:r w:rsidRPr="00027897">
          <w:rPr>
            <w:rStyle w:val="Hyperlink"/>
            <w:sz w:val="22"/>
            <w:szCs w:val="22"/>
          </w:rPr>
          <w:t>):e</w:t>
        </w:r>
        <w:proofErr w:type="gramEnd"/>
        <w:r w:rsidRPr="00027897">
          <w:rPr>
            <w:rStyle w:val="Hyperlink"/>
            <w:sz w:val="22"/>
            <w:szCs w:val="22"/>
          </w:rPr>
          <w:t xml:space="preserve">13475. </w:t>
        </w:r>
        <w:proofErr w:type="spellStart"/>
        <w:r w:rsidRPr="00027897">
          <w:rPr>
            <w:rStyle w:val="Hyperlink"/>
            <w:sz w:val="22"/>
            <w:szCs w:val="22"/>
          </w:rPr>
          <w:t>doi</w:t>
        </w:r>
        <w:proofErr w:type="spellEnd"/>
        <w:r w:rsidRPr="00027897">
          <w:rPr>
            <w:rStyle w:val="Hyperlink"/>
            <w:sz w:val="22"/>
            <w:szCs w:val="22"/>
          </w:rPr>
          <w:t>: 10.1111/jsr.13475.</w:t>
        </w:r>
      </w:hyperlink>
      <w:r w:rsidR="00E348A1">
        <w:rPr>
          <w:rStyle w:val="Hyperlink"/>
          <w:sz w:val="22"/>
          <w:szCs w:val="22"/>
        </w:rPr>
        <w:t xml:space="preserve"> </w:t>
      </w:r>
      <w:r w:rsidR="00D8310C">
        <w:rPr>
          <w:rStyle w:val="Hyperlink"/>
          <w:sz w:val="22"/>
          <w:szCs w:val="22"/>
        </w:rPr>
        <w:t xml:space="preserve"> </w:t>
      </w:r>
      <w:r w:rsidR="009543D8">
        <w:rPr>
          <w:rStyle w:val="Hyperlink"/>
          <w:sz w:val="22"/>
          <w:szCs w:val="22"/>
        </w:rPr>
        <w:t xml:space="preserve"> </w:t>
      </w:r>
    </w:p>
    <w:p w14:paraId="1F5187B8" w14:textId="77777777" w:rsidR="009543D8" w:rsidRDefault="009543D8" w:rsidP="009543D8">
      <w:pPr>
        <w:pStyle w:val="ListParagraph"/>
        <w:rPr>
          <w:rStyle w:val="Hyperlink"/>
          <w:color w:val="000000"/>
          <w:sz w:val="22"/>
          <w:szCs w:val="22"/>
          <w:u w:val="none"/>
        </w:rPr>
      </w:pPr>
    </w:p>
    <w:p w14:paraId="22026FEF" w14:textId="77777777" w:rsidR="001A3CE1" w:rsidRPr="009543D8" w:rsidRDefault="001A3CE1" w:rsidP="009543D8">
      <w:pPr>
        <w:pStyle w:val="ListParagraph"/>
        <w:rPr>
          <w:rStyle w:val="Hyperlink"/>
          <w:color w:val="000000"/>
          <w:sz w:val="22"/>
          <w:szCs w:val="22"/>
          <w:u w:val="none"/>
        </w:rPr>
      </w:pPr>
    </w:p>
    <w:p w14:paraId="3CC6E4CE" w14:textId="77777777" w:rsidR="009543D8" w:rsidRPr="009543D8" w:rsidRDefault="009543D8">
      <w:pPr>
        <w:pStyle w:val="ListParagraph"/>
        <w:numPr>
          <w:ilvl w:val="0"/>
          <w:numId w:val="2"/>
        </w:numPr>
        <w:rPr>
          <w:sz w:val="22"/>
          <w:szCs w:val="22"/>
        </w:rPr>
      </w:pPr>
      <w:hyperlink r:id="rId1975" w:history="1">
        <w:r w:rsidRPr="009543D8">
          <w:rPr>
            <w:rStyle w:val="Hyperlink"/>
            <w:sz w:val="22"/>
            <w:szCs w:val="22"/>
          </w:rPr>
          <w:t xml:space="preserve">Reiner AP, Hu Y, Haessler JW, Manansala R, Wiggins KL, Moscati A, Beiser A, Heard-Costa NL, Sarnowski C, Raffield LM, Chung J, Marini S, Anderson CD, Rosand J, Xu H, Sun X, Kelly TN, Wong W, Lang LA, Rotter JI, Correa A, Vasan RS, Seshadri S, Rich SS, Do R, Loos RJF, Longstreth Jr WT, Bis JC, Psaty BM, Tirschwell DL, </w:t>
        </w:r>
        <w:proofErr w:type="spellStart"/>
        <w:r w:rsidRPr="009543D8">
          <w:rPr>
            <w:rStyle w:val="Hyperlink"/>
            <w:sz w:val="22"/>
            <w:szCs w:val="22"/>
          </w:rPr>
          <w:t>Assimes</w:t>
        </w:r>
        <w:proofErr w:type="spellEnd"/>
        <w:r w:rsidRPr="009543D8">
          <w:rPr>
            <w:rStyle w:val="Hyperlink"/>
            <w:sz w:val="22"/>
            <w:szCs w:val="22"/>
          </w:rPr>
          <w:t xml:space="preserve"> TL, Silver B, Liu S, Jackson R, </w:t>
        </w:r>
        <w:proofErr w:type="spellStart"/>
        <w:r w:rsidRPr="009543D8">
          <w:rPr>
            <w:rStyle w:val="Hyperlink"/>
            <w:sz w:val="22"/>
            <w:szCs w:val="22"/>
          </w:rPr>
          <w:t>Wassertheil</w:t>
        </w:r>
        <w:proofErr w:type="spellEnd"/>
        <w:r w:rsidRPr="009543D8">
          <w:rPr>
            <w:rStyle w:val="Hyperlink"/>
            <w:sz w:val="22"/>
            <w:szCs w:val="22"/>
          </w:rPr>
          <w:t xml:space="preserve">-Smoller S, Mitchell BD, </w:t>
        </w:r>
        <w:proofErr w:type="spellStart"/>
        <w:r w:rsidRPr="009543D8">
          <w:rPr>
            <w:rStyle w:val="Hyperlink"/>
            <w:sz w:val="22"/>
            <w:szCs w:val="22"/>
          </w:rPr>
          <w:t>Fornage</w:t>
        </w:r>
        <w:proofErr w:type="spellEnd"/>
        <w:r w:rsidRPr="009543D8">
          <w:rPr>
            <w:rStyle w:val="Hyperlink"/>
            <w:sz w:val="22"/>
            <w:szCs w:val="22"/>
          </w:rPr>
          <w:t xml:space="preserve"> M, Auer PL, Kooperberg C; Trans-Omics for Precision Medicine (</w:t>
        </w:r>
        <w:proofErr w:type="spellStart"/>
        <w:r w:rsidRPr="009543D8">
          <w:rPr>
            <w:rStyle w:val="Hyperlink"/>
            <w:sz w:val="22"/>
            <w:szCs w:val="22"/>
          </w:rPr>
          <w:t>TOPMed</w:t>
        </w:r>
        <w:proofErr w:type="spellEnd"/>
        <w:r w:rsidRPr="009543D8">
          <w:rPr>
            <w:rStyle w:val="Hyperlink"/>
            <w:sz w:val="22"/>
            <w:szCs w:val="22"/>
          </w:rPr>
          <w:t>) Stroke Working Group, the NHLBI Trans-Omics for Precision Medicine (</w:t>
        </w:r>
        <w:proofErr w:type="spellStart"/>
        <w:r w:rsidRPr="009543D8">
          <w:rPr>
            <w:rStyle w:val="Hyperlink"/>
            <w:sz w:val="22"/>
            <w:szCs w:val="22"/>
          </w:rPr>
          <w:t>TOPMed</w:t>
        </w:r>
        <w:proofErr w:type="spellEnd"/>
        <w:r w:rsidRPr="009543D8">
          <w:rPr>
            <w:rStyle w:val="Hyperlink"/>
            <w:sz w:val="22"/>
            <w:szCs w:val="22"/>
          </w:rPr>
          <w:t xml:space="preserve">) Consortium. </w:t>
        </w:r>
        <w:r w:rsidRPr="009543D8">
          <w:rPr>
            <w:rStyle w:val="Hyperlink"/>
            <w:i/>
            <w:iCs/>
            <w:sz w:val="22"/>
            <w:szCs w:val="22"/>
          </w:rPr>
          <w:t>Stroke</w:t>
        </w:r>
        <w:r w:rsidRPr="009543D8">
          <w:rPr>
            <w:rStyle w:val="Hyperlink"/>
            <w:sz w:val="22"/>
            <w:szCs w:val="22"/>
          </w:rPr>
          <w:t>. 2022;53(3):875-885.</w:t>
        </w:r>
      </w:hyperlink>
    </w:p>
    <w:p w14:paraId="11B1C944" w14:textId="77777777" w:rsidR="00D8310C" w:rsidRPr="00D8310C" w:rsidRDefault="00D8310C" w:rsidP="00D8310C">
      <w:pPr>
        <w:pStyle w:val="ListParagraph"/>
        <w:rPr>
          <w:rStyle w:val="Hyperlink"/>
          <w:color w:val="000000"/>
          <w:sz w:val="22"/>
          <w:szCs w:val="22"/>
          <w:u w:val="none"/>
        </w:rPr>
      </w:pPr>
    </w:p>
    <w:p w14:paraId="3516DBFC" w14:textId="77777777" w:rsidR="00D8310C" w:rsidRPr="00D8310C" w:rsidRDefault="00D8310C">
      <w:pPr>
        <w:pStyle w:val="ListParagraph"/>
        <w:numPr>
          <w:ilvl w:val="0"/>
          <w:numId w:val="2"/>
        </w:numPr>
        <w:rPr>
          <w:sz w:val="22"/>
          <w:szCs w:val="22"/>
        </w:rPr>
      </w:pPr>
      <w:hyperlink r:id="rId1976" w:history="1">
        <w:r w:rsidRPr="00D8310C">
          <w:rPr>
            <w:rStyle w:val="Hyperlink"/>
            <w:sz w:val="22"/>
            <w:szCs w:val="22"/>
          </w:rPr>
          <w:t xml:space="preserve">Ogunmoroti O, Osibogun O, Mathews L, </w:t>
        </w:r>
        <w:proofErr w:type="spellStart"/>
        <w:r w:rsidRPr="00D8310C">
          <w:rPr>
            <w:rStyle w:val="Hyperlink"/>
            <w:sz w:val="22"/>
            <w:szCs w:val="22"/>
          </w:rPr>
          <w:t>Esuruoso</w:t>
        </w:r>
        <w:proofErr w:type="spellEnd"/>
        <w:r w:rsidRPr="00D8310C">
          <w:rPr>
            <w:rStyle w:val="Hyperlink"/>
            <w:sz w:val="22"/>
            <w:szCs w:val="22"/>
          </w:rPr>
          <w:t xml:space="preserve"> OA, </w:t>
        </w:r>
        <w:proofErr w:type="spellStart"/>
        <w:r w:rsidRPr="00D8310C">
          <w:rPr>
            <w:rStyle w:val="Hyperlink"/>
            <w:sz w:val="22"/>
            <w:szCs w:val="22"/>
          </w:rPr>
          <w:t>Ndumele</w:t>
        </w:r>
        <w:proofErr w:type="spellEnd"/>
        <w:r w:rsidRPr="00D8310C">
          <w:rPr>
            <w:rStyle w:val="Hyperlink"/>
            <w:sz w:val="22"/>
            <w:szCs w:val="22"/>
          </w:rPr>
          <w:t xml:space="preserve"> CE, </w:t>
        </w:r>
        <w:proofErr w:type="spellStart"/>
        <w:r w:rsidRPr="00D8310C">
          <w:rPr>
            <w:rStyle w:val="Hyperlink"/>
            <w:sz w:val="22"/>
            <w:szCs w:val="22"/>
          </w:rPr>
          <w:t>Okunrintemi</w:t>
        </w:r>
        <w:proofErr w:type="spellEnd"/>
        <w:r w:rsidRPr="00D8310C">
          <w:rPr>
            <w:rStyle w:val="Hyperlink"/>
            <w:sz w:val="22"/>
            <w:szCs w:val="22"/>
          </w:rPr>
          <w:t xml:space="preserve"> V, Burke GL, Blumenthal RS, Budoff MJ, Michos ED. Favorable Cardiovascular Health Is Associated </w:t>
        </w:r>
        <w:proofErr w:type="gramStart"/>
        <w:r w:rsidRPr="00D8310C">
          <w:rPr>
            <w:rStyle w:val="Hyperlink"/>
            <w:sz w:val="22"/>
            <w:szCs w:val="22"/>
          </w:rPr>
          <w:t>With</w:t>
        </w:r>
        <w:proofErr w:type="gramEnd"/>
        <w:r w:rsidRPr="00D8310C">
          <w:rPr>
            <w:rStyle w:val="Hyperlink"/>
            <w:sz w:val="22"/>
            <w:szCs w:val="22"/>
          </w:rPr>
          <w:t xml:space="preserve"> Lower Prevalence, Incidence, Extent, and Progression of </w:t>
        </w:r>
        <w:proofErr w:type="spellStart"/>
        <w:r w:rsidRPr="00D8310C">
          <w:rPr>
            <w:rStyle w:val="Hyperlink"/>
            <w:sz w:val="22"/>
            <w:szCs w:val="22"/>
          </w:rPr>
          <w:t>Extracoronary</w:t>
        </w:r>
        <w:proofErr w:type="spellEnd"/>
        <w:r w:rsidRPr="00D8310C">
          <w:rPr>
            <w:rStyle w:val="Hyperlink"/>
            <w:sz w:val="22"/>
            <w:szCs w:val="22"/>
          </w:rPr>
          <w:t xml:space="preserve"> Calcification: MESA. </w:t>
        </w:r>
        <w:r w:rsidRPr="00D8310C">
          <w:rPr>
            <w:rStyle w:val="Hyperlink"/>
            <w:i/>
            <w:iCs/>
            <w:sz w:val="22"/>
            <w:szCs w:val="22"/>
          </w:rPr>
          <w:t>Circ Cardiovasc</w:t>
        </w:r>
        <w:r w:rsidRPr="00D8310C">
          <w:rPr>
            <w:rStyle w:val="Hyperlink"/>
            <w:sz w:val="22"/>
            <w:szCs w:val="22"/>
          </w:rPr>
          <w:t xml:space="preserve"> </w:t>
        </w:r>
        <w:r w:rsidRPr="00D8310C">
          <w:rPr>
            <w:rStyle w:val="Hyperlink"/>
            <w:i/>
            <w:iCs/>
            <w:sz w:val="22"/>
            <w:szCs w:val="22"/>
          </w:rPr>
          <w:t>Imaging</w:t>
        </w:r>
        <w:r w:rsidRPr="00D8310C">
          <w:rPr>
            <w:rStyle w:val="Hyperlink"/>
            <w:sz w:val="22"/>
            <w:szCs w:val="22"/>
          </w:rPr>
          <w:t>. 2022;15(3</w:t>
        </w:r>
        <w:proofErr w:type="gramStart"/>
        <w:r w:rsidRPr="00D8310C">
          <w:rPr>
            <w:rStyle w:val="Hyperlink"/>
            <w:sz w:val="22"/>
            <w:szCs w:val="22"/>
          </w:rPr>
          <w:t>):e</w:t>
        </w:r>
        <w:proofErr w:type="gramEnd"/>
        <w:r w:rsidRPr="00D8310C">
          <w:rPr>
            <w:rStyle w:val="Hyperlink"/>
            <w:sz w:val="22"/>
            <w:szCs w:val="22"/>
          </w:rPr>
          <w:t xml:space="preserve">013762. </w:t>
        </w:r>
        <w:proofErr w:type="spellStart"/>
        <w:r w:rsidRPr="00D8310C">
          <w:rPr>
            <w:rStyle w:val="Hyperlink"/>
            <w:sz w:val="22"/>
            <w:szCs w:val="22"/>
          </w:rPr>
          <w:t>doi</w:t>
        </w:r>
        <w:proofErr w:type="spellEnd"/>
        <w:r w:rsidRPr="00D8310C">
          <w:rPr>
            <w:rStyle w:val="Hyperlink"/>
            <w:sz w:val="22"/>
            <w:szCs w:val="22"/>
          </w:rPr>
          <w:t>: 10.1161/CIRCIMAGING.121.013762.</w:t>
        </w:r>
      </w:hyperlink>
    </w:p>
    <w:p w14:paraId="0F8C93A2" w14:textId="77777777" w:rsidR="00D8310C" w:rsidRPr="00D8310C" w:rsidRDefault="00D8310C" w:rsidP="00D8310C">
      <w:pPr>
        <w:ind w:left="360"/>
        <w:rPr>
          <w:rStyle w:val="Hyperlink"/>
          <w:color w:val="000000"/>
          <w:sz w:val="22"/>
          <w:szCs w:val="22"/>
          <w:u w:val="none"/>
        </w:rPr>
      </w:pPr>
    </w:p>
    <w:p w14:paraId="6480CDD8" w14:textId="77777777" w:rsidR="00E348A1" w:rsidRPr="0056223F" w:rsidRDefault="00E348A1">
      <w:pPr>
        <w:pStyle w:val="ListParagraph"/>
        <w:numPr>
          <w:ilvl w:val="0"/>
          <w:numId w:val="2"/>
        </w:numPr>
        <w:rPr>
          <w:rStyle w:val="Hyperlink"/>
          <w:sz w:val="22"/>
          <w:szCs w:val="22"/>
          <w:u w:val="none"/>
        </w:rPr>
      </w:pPr>
      <w:hyperlink r:id="rId1977" w:history="1">
        <w:r w:rsidRPr="0056223F">
          <w:rPr>
            <w:rStyle w:val="Hyperlink"/>
            <w:sz w:val="22"/>
            <w:szCs w:val="22"/>
          </w:rPr>
          <w:t xml:space="preserve">Parker DC, Wan M, Lohman K, Hou L, Nguyen AT, Ding J, Bertoni A, Shea S, Burke GL, Jacobs DR, Post W, Corcoran D, Hoeschele I, Parks JS, Liu Y. Monocyte miRNAs Are Associated </w:t>
        </w:r>
        <w:proofErr w:type="gramStart"/>
        <w:r w:rsidRPr="0056223F">
          <w:rPr>
            <w:rStyle w:val="Hyperlink"/>
            <w:sz w:val="22"/>
            <w:szCs w:val="22"/>
          </w:rPr>
          <w:t>With</w:t>
        </w:r>
        <w:proofErr w:type="gramEnd"/>
        <w:r w:rsidRPr="0056223F">
          <w:rPr>
            <w:rStyle w:val="Hyperlink"/>
            <w:sz w:val="22"/>
            <w:szCs w:val="22"/>
          </w:rPr>
          <w:t xml:space="preserve"> Type 2 Diabetes. </w:t>
        </w:r>
        <w:r w:rsidRPr="0056223F">
          <w:rPr>
            <w:rStyle w:val="Hyperlink"/>
            <w:i/>
            <w:iCs/>
            <w:sz w:val="22"/>
            <w:szCs w:val="22"/>
          </w:rPr>
          <w:t>Diabetes</w:t>
        </w:r>
        <w:r w:rsidRPr="0056223F">
          <w:rPr>
            <w:rStyle w:val="Hyperlink"/>
            <w:sz w:val="22"/>
            <w:szCs w:val="22"/>
          </w:rPr>
          <w:t>. 2022;71(4):853-861.</w:t>
        </w:r>
      </w:hyperlink>
    </w:p>
    <w:p w14:paraId="5E1C7B2B" w14:textId="77777777" w:rsidR="00E348A1" w:rsidRPr="00A00ACA" w:rsidRDefault="00E348A1" w:rsidP="00E348A1">
      <w:pPr>
        <w:pStyle w:val="ListParagraph"/>
        <w:rPr>
          <w:rStyle w:val="Hyperlink"/>
          <w:color w:val="auto"/>
          <w:sz w:val="22"/>
          <w:szCs w:val="22"/>
          <w:u w:val="none"/>
        </w:rPr>
      </w:pPr>
    </w:p>
    <w:p w14:paraId="05AE0029" w14:textId="761C531F" w:rsidR="00E348A1" w:rsidRPr="00576B07" w:rsidRDefault="00E348A1">
      <w:pPr>
        <w:pStyle w:val="ListParagraph"/>
        <w:numPr>
          <w:ilvl w:val="0"/>
          <w:numId w:val="2"/>
        </w:numPr>
        <w:rPr>
          <w:rStyle w:val="Hyperlink"/>
          <w:color w:val="auto"/>
          <w:sz w:val="22"/>
          <w:szCs w:val="22"/>
          <w:u w:val="none"/>
        </w:rPr>
      </w:pPr>
      <w:hyperlink r:id="rId1978" w:history="1">
        <w:r w:rsidRPr="00374202">
          <w:rPr>
            <w:rStyle w:val="Hyperlink"/>
            <w:sz w:val="22"/>
            <w:szCs w:val="22"/>
          </w:rPr>
          <w:t xml:space="preserve">Ferket BS, Hunink MGM, Masharani U, Max W, Yeboah J, Burke GL, Fleischmann KE. Lifetime Cardiovascular Disease Risk by Coronary Artery Calcium Score in Individuals </w:t>
        </w:r>
        <w:proofErr w:type="gramStart"/>
        <w:r w:rsidRPr="00374202">
          <w:rPr>
            <w:rStyle w:val="Hyperlink"/>
            <w:sz w:val="22"/>
            <w:szCs w:val="22"/>
          </w:rPr>
          <w:t>With</w:t>
        </w:r>
        <w:proofErr w:type="gramEnd"/>
        <w:r w:rsidRPr="00374202">
          <w:rPr>
            <w:rStyle w:val="Hyperlink"/>
            <w:sz w:val="22"/>
            <w:szCs w:val="22"/>
          </w:rPr>
          <w:t xml:space="preserve"> and Without Diabetes: An Analysis </w:t>
        </w:r>
        <w:proofErr w:type="gramStart"/>
        <w:r w:rsidRPr="00374202">
          <w:rPr>
            <w:rStyle w:val="Hyperlink"/>
            <w:sz w:val="22"/>
            <w:szCs w:val="22"/>
          </w:rPr>
          <w:t>From</w:t>
        </w:r>
        <w:proofErr w:type="gramEnd"/>
        <w:r w:rsidRPr="00374202">
          <w:rPr>
            <w:rStyle w:val="Hyperlink"/>
            <w:sz w:val="22"/>
            <w:szCs w:val="22"/>
          </w:rPr>
          <w:t xml:space="preserve"> the Multi-Ethnic Study of Atherosclerosis. </w:t>
        </w:r>
        <w:r w:rsidRPr="00374202">
          <w:rPr>
            <w:rStyle w:val="Hyperlink"/>
            <w:i/>
            <w:iCs/>
            <w:sz w:val="22"/>
            <w:szCs w:val="22"/>
          </w:rPr>
          <w:t>Diabetes Care</w:t>
        </w:r>
        <w:r w:rsidRPr="00374202">
          <w:rPr>
            <w:rStyle w:val="Hyperlink"/>
            <w:sz w:val="22"/>
            <w:szCs w:val="22"/>
          </w:rPr>
          <w:t>. 2022;45(4):975-982.</w:t>
        </w:r>
      </w:hyperlink>
      <w:r w:rsidR="00576B07">
        <w:rPr>
          <w:rStyle w:val="Hyperlink"/>
          <w:sz w:val="22"/>
          <w:szCs w:val="22"/>
        </w:rPr>
        <w:t xml:space="preserve"> </w:t>
      </w:r>
    </w:p>
    <w:p w14:paraId="7FD5973B" w14:textId="77777777" w:rsidR="00E33028" w:rsidRPr="00576B07" w:rsidRDefault="00E33028" w:rsidP="00576B07">
      <w:pPr>
        <w:pStyle w:val="ListParagraph"/>
        <w:rPr>
          <w:rStyle w:val="Hyperlink"/>
          <w:color w:val="auto"/>
          <w:sz w:val="22"/>
          <w:szCs w:val="22"/>
          <w:u w:val="none"/>
        </w:rPr>
      </w:pPr>
    </w:p>
    <w:p w14:paraId="63AB3916" w14:textId="74B63888" w:rsidR="00576B07" w:rsidRPr="00924325" w:rsidRDefault="00576B07">
      <w:pPr>
        <w:pStyle w:val="ListParagraph"/>
        <w:numPr>
          <w:ilvl w:val="0"/>
          <w:numId w:val="2"/>
        </w:numPr>
        <w:rPr>
          <w:rStyle w:val="Hyperlink"/>
          <w:color w:val="000000"/>
          <w:sz w:val="22"/>
          <w:szCs w:val="22"/>
          <w:u w:val="none"/>
        </w:rPr>
      </w:pPr>
      <w:hyperlink r:id="rId1979" w:history="1">
        <w:r w:rsidRPr="00576B07">
          <w:rPr>
            <w:rStyle w:val="Hyperlink"/>
            <w:sz w:val="22"/>
            <w:szCs w:val="22"/>
          </w:rPr>
          <w:t xml:space="preserve">Lockhart SN, Schaich CL, Craft S, Sachs BC, Rapp SR, Jung Y, Whitlow CT, Sai KKS, Cleveland M, Williams BJ, Burke GL, Bertoni A, Hayden KM, Hughes TM. Associations among vascular risk factors, neuroimaging biomarkers, and cognition: Preliminary analyses from the Multi-Ethnic Study of Atherosclerosis (MESA). </w:t>
        </w:r>
        <w:proofErr w:type="spellStart"/>
        <w:r w:rsidRPr="00576B07">
          <w:rPr>
            <w:rStyle w:val="Hyperlink"/>
            <w:i/>
            <w:iCs/>
            <w:sz w:val="22"/>
            <w:szCs w:val="22"/>
          </w:rPr>
          <w:t>Alzheimers</w:t>
        </w:r>
        <w:proofErr w:type="spellEnd"/>
        <w:r w:rsidRPr="00576B07">
          <w:rPr>
            <w:rStyle w:val="Hyperlink"/>
            <w:i/>
            <w:iCs/>
            <w:sz w:val="22"/>
            <w:szCs w:val="22"/>
          </w:rPr>
          <w:t xml:space="preserve"> Dement</w:t>
        </w:r>
        <w:r w:rsidRPr="00576B07">
          <w:rPr>
            <w:rStyle w:val="Hyperlink"/>
            <w:sz w:val="22"/>
            <w:szCs w:val="22"/>
          </w:rPr>
          <w:t>. 2022;18(4):551-560.</w:t>
        </w:r>
      </w:hyperlink>
      <w:r w:rsidR="00924325">
        <w:rPr>
          <w:rStyle w:val="Hyperlink"/>
          <w:sz w:val="22"/>
          <w:szCs w:val="22"/>
        </w:rPr>
        <w:t xml:space="preserve"> </w:t>
      </w:r>
    </w:p>
    <w:p w14:paraId="5E285B00" w14:textId="77777777" w:rsidR="00924325" w:rsidRPr="00924325" w:rsidRDefault="00924325" w:rsidP="00924325">
      <w:pPr>
        <w:pStyle w:val="ListParagraph"/>
        <w:rPr>
          <w:color w:val="000000"/>
          <w:sz w:val="22"/>
          <w:szCs w:val="22"/>
        </w:rPr>
      </w:pPr>
    </w:p>
    <w:p w14:paraId="0DA3C0CE" w14:textId="69B992FB" w:rsidR="00924325" w:rsidRPr="00E33028" w:rsidRDefault="00924325">
      <w:pPr>
        <w:pStyle w:val="ListParagraph"/>
        <w:numPr>
          <w:ilvl w:val="0"/>
          <w:numId w:val="2"/>
        </w:numPr>
        <w:rPr>
          <w:rStyle w:val="Hyperlink"/>
          <w:color w:val="000000"/>
          <w:sz w:val="22"/>
          <w:szCs w:val="22"/>
          <w:u w:val="none"/>
        </w:rPr>
      </w:pPr>
      <w:hyperlink r:id="rId1980" w:history="1">
        <w:r w:rsidRPr="00CE32FF">
          <w:rPr>
            <w:rStyle w:val="Hyperlink"/>
            <w:sz w:val="22"/>
            <w:szCs w:val="22"/>
          </w:rPr>
          <w:t xml:space="preserve">Min J, Putt ME, Yang W, Al-Naamani N, Bertoni AG, Lima JAC, Barr RG, Beussink-Nelson L, Shah SJ, Kawut SJ, Freed BH. Insulin Resistance Is Associated with Right Ventricular Dysfunction. </w:t>
        </w:r>
        <w:r w:rsidRPr="00CE32FF">
          <w:rPr>
            <w:rStyle w:val="Hyperlink"/>
            <w:i/>
            <w:iCs/>
            <w:sz w:val="22"/>
            <w:szCs w:val="22"/>
          </w:rPr>
          <w:t xml:space="preserve">Ann Am </w:t>
        </w:r>
        <w:proofErr w:type="spellStart"/>
        <w:r w:rsidRPr="00CE32FF">
          <w:rPr>
            <w:rStyle w:val="Hyperlink"/>
            <w:i/>
            <w:iCs/>
            <w:sz w:val="22"/>
            <w:szCs w:val="22"/>
          </w:rPr>
          <w:t>Thorac</w:t>
        </w:r>
        <w:proofErr w:type="spellEnd"/>
        <w:r w:rsidRPr="00CE32FF">
          <w:rPr>
            <w:rStyle w:val="Hyperlink"/>
            <w:i/>
            <w:iCs/>
            <w:sz w:val="22"/>
            <w:szCs w:val="22"/>
          </w:rPr>
          <w:t xml:space="preserve"> Soc</w:t>
        </w:r>
        <w:r w:rsidRPr="00CE32FF">
          <w:rPr>
            <w:rStyle w:val="Hyperlink"/>
            <w:sz w:val="22"/>
            <w:szCs w:val="22"/>
          </w:rPr>
          <w:t>. 2022;19(4):562-571.</w:t>
        </w:r>
      </w:hyperlink>
      <w:r w:rsidR="008422B4">
        <w:rPr>
          <w:rStyle w:val="Hyperlink"/>
          <w:sz w:val="22"/>
          <w:szCs w:val="22"/>
        </w:rPr>
        <w:t xml:space="preserve"> </w:t>
      </w:r>
    </w:p>
    <w:p w14:paraId="4B0C796B" w14:textId="77777777" w:rsidR="000F47EE" w:rsidRPr="00E33028" w:rsidRDefault="000F47EE" w:rsidP="00E33028">
      <w:pPr>
        <w:pStyle w:val="ListParagraph"/>
        <w:rPr>
          <w:rStyle w:val="Hyperlink"/>
          <w:color w:val="000000"/>
          <w:sz w:val="22"/>
          <w:szCs w:val="22"/>
          <w:u w:val="none"/>
        </w:rPr>
      </w:pPr>
    </w:p>
    <w:p w14:paraId="52F8F97C" w14:textId="5FC36CA9" w:rsidR="008422B4" w:rsidRPr="00F54583" w:rsidRDefault="008422B4">
      <w:pPr>
        <w:pStyle w:val="ListParagraph"/>
        <w:numPr>
          <w:ilvl w:val="0"/>
          <w:numId w:val="2"/>
        </w:numPr>
        <w:rPr>
          <w:rStyle w:val="Hyperlink"/>
          <w:color w:val="000000"/>
          <w:sz w:val="22"/>
          <w:szCs w:val="22"/>
          <w:u w:val="none"/>
        </w:rPr>
      </w:pPr>
      <w:hyperlink r:id="rId1981" w:history="1">
        <w:r w:rsidRPr="00AC469E">
          <w:rPr>
            <w:rStyle w:val="Hyperlink"/>
            <w:sz w:val="22"/>
            <w:szCs w:val="22"/>
          </w:rPr>
          <w:t xml:space="preserve">Cainzos-Achirica M, Quispe R, Dudum R, Greenland P, Lloyd-Jones D, Rana JS, Lima JAC, Doria de Vasconcellos H, Joshi PH, Khera A, Ayers C, Erbel R, Stang A, Jockel KH, Lehmann N, Schramm S, Schmidt B, Toth PP, Patel KV, Blaha MJ, Bittencourt M, Nasir K. CAC for Risk Stratification Among Individuals With Hypertriglyceridemia Free of Clinical Atherosclerotic Cardiovascular Disease. </w:t>
        </w:r>
        <w:r w:rsidRPr="00AC469E">
          <w:rPr>
            <w:rStyle w:val="Hyperlink"/>
            <w:i/>
            <w:iCs/>
            <w:sz w:val="22"/>
            <w:szCs w:val="22"/>
          </w:rPr>
          <w:t>JACC Cardiovasc Imaging</w:t>
        </w:r>
        <w:r w:rsidRPr="00AC469E">
          <w:rPr>
            <w:rStyle w:val="Hyperlink"/>
            <w:sz w:val="22"/>
            <w:szCs w:val="22"/>
          </w:rPr>
          <w:t>. 2022;15(4):641-651.</w:t>
        </w:r>
      </w:hyperlink>
      <w:r w:rsidR="00F54583">
        <w:rPr>
          <w:rStyle w:val="Hyperlink"/>
          <w:sz w:val="22"/>
          <w:szCs w:val="22"/>
        </w:rPr>
        <w:t xml:space="preserve">  </w:t>
      </w:r>
    </w:p>
    <w:p w14:paraId="2E15D13D" w14:textId="77777777" w:rsidR="00F54583" w:rsidRPr="00F54583" w:rsidRDefault="00F54583" w:rsidP="00F54583">
      <w:pPr>
        <w:pStyle w:val="ListParagraph"/>
        <w:rPr>
          <w:rStyle w:val="Hyperlink"/>
          <w:color w:val="000000"/>
          <w:sz w:val="22"/>
          <w:szCs w:val="22"/>
          <w:u w:val="none"/>
        </w:rPr>
      </w:pPr>
    </w:p>
    <w:p w14:paraId="13963669" w14:textId="20895E56" w:rsidR="00F54583" w:rsidRPr="001A4F79" w:rsidRDefault="00F54583">
      <w:pPr>
        <w:pStyle w:val="ListParagraph"/>
        <w:numPr>
          <w:ilvl w:val="0"/>
          <w:numId w:val="2"/>
        </w:numPr>
        <w:rPr>
          <w:rStyle w:val="Hyperlink"/>
          <w:color w:val="auto"/>
          <w:sz w:val="22"/>
          <w:szCs w:val="22"/>
          <w:u w:val="none"/>
        </w:rPr>
      </w:pPr>
      <w:hyperlink r:id="rId1982" w:history="1">
        <w:r w:rsidRPr="00602839">
          <w:rPr>
            <w:rStyle w:val="Hyperlink"/>
            <w:sz w:val="22"/>
            <w:szCs w:val="22"/>
          </w:rPr>
          <w:t xml:space="preserve">Kim JS, Axelsson GT, Moll M, Anderson MR, Bernstein EJ, Putman RK, Hida T, </w:t>
        </w:r>
        <w:proofErr w:type="spellStart"/>
        <w:r w:rsidRPr="00602839">
          <w:rPr>
            <w:rStyle w:val="Hyperlink"/>
            <w:sz w:val="22"/>
            <w:szCs w:val="22"/>
          </w:rPr>
          <w:t>Hatabu</w:t>
        </w:r>
        <w:proofErr w:type="spellEnd"/>
        <w:r w:rsidRPr="00602839">
          <w:rPr>
            <w:rStyle w:val="Hyperlink"/>
            <w:sz w:val="22"/>
            <w:szCs w:val="22"/>
          </w:rPr>
          <w:t xml:space="preserve"> H, Hoffman EA, Raghu G, Kawut SM, Doyle MF, Tracy R, Launer LJ, Manichaikul A, Rich SS, Lederer DJ, Gudnason V, Hobbs BD, Cho MH, Hunninghake GM, Garcia CK, Gudmundsson G, Barr RG, Podolanczuk AJ. Associations of Monocyte Count and Other Immune Cell Types with Interstitial Lung Abnormalities. </w:t>
        </w:r>
        <w:r w:rsidRPr="00602839">
          <w:rPr>
            <w:rStyle w:val="Hyperlink"/>
            <w:i/>
            <w:iCs/>
            <w:sz w:val="22"/>
            <w:szCs w:val="22"/>
          </w:rPr>
          <w:t>Am J Respir Crit Care Med</w:t>
        </w:r>
        <w:r w:rsidRPr="00602839">
          <w:rPr>
            <w:rStyle w:val="Hyperlink"/>
            <w:sz w:val="22"/>
            <w:szCs w:val="22"/>
          </w:rPr>
          <w:t>. 2022;205(7):795-805.</w:t>
        </w:r>
      </w:hyperlink>
      <w:r w:rsidR="001A4F79">
        <w:rPr>
          <w:rStyle w:val="Hyperlink"/>
          <w:sz w:val="22"/>
          <w:szCs w:val="22"/>
        </w:rPr>
        <w:t xml:space="preserve"> </w:t>
      </w:r>
    </w:p>
    <w:p w14:paraId="595A409B" w14:textId="77777777" w:rsidR="001A4F79" w:rsidRPr="001A4F79" w:rsidRDefault="001A4F79" w:rsidP="001A4F79">
      <w:pPr>
        <w:pStyle w:val="ListParagraph"/>
        <w:rPr>
          <w:sz w:val="22"/>
          <w:szCs w:val="22"/>
        </w:rPr>
      </w:pPr>
    </w:p>
    <w:p w14:paraId="6C14D63E" w14:textId="031456DD" w:rsidR="001A4F79" w:rsidRPr="00C61F62" w:rsidRDefault="001A4F79">
      <w:pPr>
        <w:pStyle w:val="ListParagraph"/>
        <w:numPr>
          <w:ilvl w:val="0"/>
          <w:numId w:val="2"/>
        </w:numPr>
        <w:rPr>
          <w:rStyle w:val="Hyperlink"/>
          <w:color w:val="000000"/>
          <w:sz w:val="22"/>
          <w:szCs w:val="22"/>
          <w:u w:val="none"/>
        </w:rPr>
      </w:pPr>
      <w:hyperlink r:id="rId1983" w:history="1">
        <w:r w:rsidRPr="001A4F79">
          <w:rPr>
            <w:rStyle w:val="Hyperlink"/>
            <w:sz w:val="22"/>
            <w:szCs w:val="22"/>
          </w:rPr>
          <w:t xml:space="preserve">Tedla YG, Gepner A, Stein JH, Delaney JA, Liu CY, Greenland P. Optimal lifestyle behaviors and 10-year progression of arterial stiffness: The Multi-Ethnic Study of Atherosclerosis. </w:t>
        </w:r>
        <w:r w:rsidRPr="001A4F79">
          <w:rPr>
            <w:rStyle w:val="Hyperlink"/>
            <w:i/>
            <w:iCs/>
            <w:sz w:val="22"/>
            <w:szCs w:val="22"/>
          </w:rPr>
          <w:t xml:space="preserve">J Clin </w:t>
        </w:r>
        <w:proofErr w:type="spellStart"/>
        <w:r w:rsidRPr="001A4F79">
          <w:rPr>
            <w:rStyle w:val="Hyperlink"/>
            <w:i/>
            <w:iCs/>
            <w:sz w:val="22"/>
            <w:szCs w:val="22"/>
          </w:rPr>
          <w:t>Hypertens</w:t>
        </w:r>
        <w:proofErr w:type="spellEnd"/>
        <w:r w:rsidRPr="001A4F79">
          <w:rPr>
            <w:rStyle w:val="Hyperlink"/>
            <w:i/>
            <w:iCs/>
            <w:sz w:val="22"/>
            <w:szCs w:val="22"/>
          </w:rPr>
          <w:t xml:space="preserve"> (Greenwich)</w:t>
        </w:r>
        <w:r w:rsidRPr="001A4F79">
          <w:rPr>
            <w:rStyle w:val="Hyperlink"/>
            <w:sz w:val="22"/>
            <w:szCs w:val="22"/>
          </w:rPr>
          <w:t>. 2022;24(4):401-408.</w:t>
        </w:r>
      </w:hyperlink>
      <w:r w:rsidR="00EC3177">
        <w:rPr>
          <w:rStyle w:val="Hyperlink"/>
          <w:sz w:val="22"/>
          <w:szCs w:val="22"/>
        </w:rPr>
        <w:t xml:space="preserve"> </w:t>
      </w:r>
    </w:p>
    <w:p w14:paraId="324D74A6" w14:textId="77777777" w:rsidR="00AA28E7" w:rsidRDefault="00AA28E7" w:rsidP="00C61F62">
      <w:pPr>
        <w:pStyle w:val="ListParagraph"/>
        <w:rPr>
          <w:rStyle w:val="Hyperlink"/>
          <w:color w:val="000000"/>
          <w:sz w:val="22"/>
          <w:szCs w:val="22"/>
          <w:u w:val="none"/>
        </w:rPr>
      </w:pPr>
    </w:p>
    <w:p w14:paraId="04C701A0" w14:textId="77777777" w:rsidR="001A3CE1" w:rsidRPr="00C61F62" w:rsidRDefault="001A3CE1" w:rsidP="00C61F62">
      <w:pPr>
        <w:pStyle w:val="ListParagraph"/>
        <w:rPr>
          <w:rStyle w:val="Hyperlink"/>
          <w:color w:val="000000"/>
          <w:sz w:val="22"/>
          <w:szCs w:val="22"/>
          <w:u w:val="none"/>
        </w:rPr>
      </w:pPr>
    </w:p>
    <w:p w14:paraId="4C34D879" w14:textId="1FAF4F69" w:rsidR="00EC3177" w:rsidRPr="00EB3212" w:rsidRDefault="00EC3177">
      <w:pPr>
        <w:pStyle w:val="ListParagraph"/>
        <w:numPr>
          <w:ilvl w:val="0"/>
          <w:numId w:val="2"/>
        </w:numPr>
        <w:rPr>
          <w:rStyle w:val="Hyperlink"/>
          <w:color w:val="000000"/>
          <w:sz w:val="22"/>
          <w:szCs w:val="22"/>
          <w:u w:val="none"/>
        </w:rPr>
      </w:pPr>
      <w:hyperlink r:id="rId1984" w:history="1">
        <w:r w:rsidRPr="00D31B25">
          <w:rPr>
            <w:rStyle w:val="Hyperlink"/>
            <w:sz w:val="22"/>
            <w:szCs w:val="22"/>
          </w:rPr>
          <w:t xml:space="preserve">Austin TR, Nasrallah IM, </w:t>
        </w:r>
        <w:proofErr w:type="spellStart"/>
        <w:r w:rsidRPr="00D31B25">
          <w:rPr>
            <w:rStyle w:val="Hyperlink"/>
            <w:sz w:val="22"/>
            <w:szCs w:val="22"/>
          </w:rPr>
          <w:t>Erus</w:t>
        </w:r>
        <w:proofErr w:type="spellEnd"/>
        <w:r w:rsidRPr="00D31B25">
          <w:rPr>
            <w:rStyle w:val="Hyperlink"/>
            <w:sz w:val="22"/>
            <w:szCs w:val="22"/>
          </w:rPr>
          <w:t xml:space="preserve"> G, Desiderio LM, Chen LY, Greenland P, Harding BN, Hughes TM, Jensen PN, Longstreth Jr WT, Post WS, Shea SJ, Sitlani CM, </w:t>
        </w:r>
        <w:proofErr w:type="spellStart"/>
        <w:r w:rsidRPr="00D31B25">
          <w:rPr>
            <w:rStyle w:val="Hyperlink"/>
            <w:sz w:val="22"/>
            <w:szCs w:val="22"/>
          </w:rPr>
          <w:t>Davatzikos</w:t>
        </w:r>
        <w:proofErr w:type="spellEnd"/>
        <w:r w:rsidRPr="00D31B25">
          <w:rPr>
            <w:rStyle w:val="Hyperlink"/>
            <w:sz w:val="22"/>
            <w:szCs w:val="22"/>
          </w:rPr>
          <w:t xml:space="preserve"> C, Habes M, Bryan RN, Heckbert SR. Association of Brain Volumes and White Matter Injury </w:t>
        </w:r>
        <w:proofErr w:type="gramStart"/>
        <w:r w:rsidRPr="00D31B25">
          <w:rPr>
            <w:rStyle w:val="Hyperlink"/>
            <w:sz w:val="22"/>
            <w:szCs w:val="22"/>
          </w:rPr>
          <w:t>With</w:t>
        </w:r>
        <w:proofErr w:type="gramEnd"/>
        <w:r w:rsidRPr="00D31B25">
          <w:rPr>
            <w:rStyle w:val="Hyperlink"/>
            <w:sz w:val="22"/>
            <w:szCs w:val="22"/>
          </w:rPr>
          <w:t xml:space="preserve"> Race, Ethnicity, and Cardiovascular Risk Factors: The Multi-Ethnic Study of Atherosclerosis. </w:t>
        </w:r>
        <w:r w:rsidRPr="00D31B25">
          <w:rPr>
            <w:rStyle w:val="Hyperlink"/>
            <w:i/>
            <w:iCs/>
            <w:sz w:val="22"/>
            <w:szCs w:val="22"/>
          </w:rPr>
          <w:t>J Am Heart Assoc</w:t>
        </w:r>
        <w:r w:rsidRPr="00D31B25">
          <w:rPr>
            <w:rStyle w:val="Hyperlink"/>
            <w:sz w:val="22"/>
            <w:szCs w:val="22"/>
          </w:rPr>
          <w:t>. 2022;11(7</w:t>
        </w:r>
        <w:proofErr w:type="gramStart"/>
        <w:r w:rsidRPr="00D31B25">
          <w:rPr>
            <w:rStyle w:val="Hyperlink"/>
            <w:sz w:val="22"/>
            <w:szCs w:val="22"/>
          </w:rPr>
          <w:t>):e</w:t>
        </w:r>
        <w:proofErr w:type="gramEnd"/>
        <w:r w:rsidRPr="00D31B25">
          <w:rPr>
            <w:rStyle w:val="Hyperlink"/>
            <w:sz w:val="22"/>
            <w:szCs w:val="22"/>
          </w:rPr>
          <w:t xml:space="preserve">023159. </w:t>
        </w:r>
        <w:proofErr w:type="spellStart"/>
        <w:r w:rsidRPr="00D31B25">
          <w:rPr>
            <w:rStyle w:val="Hyperlink"/>
            <w:sz w:val="22"/>
            <w:szCs w:val="22"/>
          </w:rPr>
          <w:t>doi</w:t>
        </w:r>
        <w:proofErr w:type="spellEnd"/>
        <w:r w:rsidRPr="00D31B25">
          <w:rPr>
            <w:rStyle w:val="Hyperlink"/>
            <w:sz w:val="22"/>
            <w:szCs w:val="22"/>
          </w:rPr>
          <w:t>: 10.1161/JAHA.121.023159.</w:t>
        </w:r>
      </w:hyperlink>
      <w:r w:rsidR="00EB3212">
        <w:rPr>
          <w:rStyle w:val="Hyperlink"/>
          <w:sz w:val="22"/>
          <w:szCs w:val="22"/>
        </w:rPr>
        <w:t xml:space="preserve"> </w:t>
      </w:r>
    </w:p>
    <w:p w14:paraId="6D01D2E3" w14:textId="77777777" w:rsidR="00EB3212" w:rsidRPr="00EB3212" w:rsidRDefault="00EB3212" w:rsidP="00EB3212">
      <w:pPr>
        <w:pStyle w:val="ListParagraph"/>
        <w:rPr>
          <w:color w:val="000000"/>
          <w:sz w:val="22"/>
          <w:szCs w:val="22"/>
        </w:rPr>
      </w:pPr>
    </w:p>
    <w:p w14:paraId="238629E4" w14:textId="075731AC" w:rsidR="00EB3212" w:rsidRPr="006974E8" w:rsidRDefault="00EB3212">
      <w:pPr>
        <w:pStyle w:val="ListParagraph"/>
        <w:numPr>
          <w:ilvl w:val="0"/>
          <w:numId w:val="2"/>
        </w:numPr>
        <w:rPr>
          <w:rStyle w:val="Hyperlink"/>
          <w:color w:val="000000"/>
          <w:sz w:val="22"/>
          <w:szCs w:val="22"/>
          <w:u w:val="none"/>
        </w:rPr>
      </w:pPr>
      <w:hyperlink r:id="rId1985" w:history="1">
        <w:r w:rsidRPr="005D06F7">
          <w:rPr>
            <w:rStyle w:val="Hyperlink"/>
            <w:sz w:val="22"/>
            <w:szCs w:val="22"/>
          </w:rPr>
          <w:t xml:space="preserve">Mehta R, Ning H, Bansal N, Cohen J, Srivastava A, Dobre M, Michos ED, Rahman M, Townsend R, Seliger S, Lash JP, Isakova T, Lloyd-Jones D, Khan SS. Ten-Year Risk-Prediction Equations for Incident Heart Failure Hospitalizations in Chronic Kidney Disease: Findings form the Chronic Renal Insufficiency Cohort Study and the Multi-Ethnic Study of Atherosclerosis. </w:t>
        </w:r>
        <w:r w:rsidRPr="005D06F7">
          <w:rPr>
            <w:rStyle w:val="Hyperlink"/>
            <w:i/>
            <w:iCs/>
            <w:sz w:val="22"/>
            <w:szCs w:val="22"/>
          </w:rPr>
          <w:t>J Card Fail</w:t>
        </w:r>
        <w:r w:rsidRPr="005D06F7">
          <w:rPr>
            <w:rStyle w:val="Hyperlink"/>
            <w:sz w:val="22"/>
            <w:szCs w:val="22"/>
          </w:rPr>
          <w:t>. 2022;28(4):540-550.</w:t>
        </w:r>
      </w:hyperlink>
      <w:r w:rsidR="00CC71A6">
        <w:rPr>
          <w:rStyle w:val="Hyperlink"/>
          <w:sz w:val="22"/>
          <w:szCs w:val="22"/>
        </w:rPr>
        <w:t xml:space="preserve"> </w:t>
      </w:r>
    </w:p>
    <w:p w14:paraId="62B53B27" w14:textId="77777777" w:rsidR="006974E8" w:rsidRPr="006974E8" w:rsidRDefault="006974E8" w:rsidP="006974E8">
      <w:pPr>
        <w:pStyle w:val="ListParagraph"/>
        <w:rPr>
          <w:rStyle w:val="Hyperlink"/>
          <w:color w:val="000000"/>
          <w:sz w:val="22"/>
          <w:szCs w:val="22"/>
          <w:u w:val="none"/>
        </w:rPr>
      </w:pPr>
    </w:p>
    <w:p w14:paraId="724C1D78" w14:textId="6080CA70" w:rsidR="00CC71A6" w:rsidRPr="00AA28E7" w:rsidRDefault="00CC71A6">
      <w:pPr>
        <w:pStyle w:val="ListParagraph"/>
        <w:numPr>
          <w:ilvl w:val="0"/>
          <w:numId w:val="2"/>
        </w:numPr>
        <w:rPr>
          <w:rStyle w:val="Hyperlink"/>
          <w:color w:val="000000"/>
          <w:sz w:val="22"/>
          <w:szCs w:val="22"/>
          <w:u w:val="none"/>
        </w:rPr>
      </w:pPr>
      <w:hyperlink r:id="rId1986" w:history="1">
        <w:r w:rsidRPr="00E22BF5">
          <w:rPr>
            <w:rStyle w:val="Hyperlink"/>
            <w:sz w:val="22"/>
            <w:szCs w:val="22"/>
          </w:rPr>
          <w:t xml:space="preserve">Dzaye O, Berning P, Dardari ZA, Mortensen MB, Marshal CH, Nasir K, Budoff MJ, Blumenthal RS, Whelton SP, Blaha MJ. Coronary artery calcium is associated with increased risk for lung and colorectal cancer in men and women: the Multi-Ethnic Study of Atherosclerosis (MESA). </w:t>
        </w:r>
        <w:proofErr w:type="spellStart"/>
        <w:r w:rsidRPr="00E22BF5">
          <w:rPr>
            <w:rStyle w:val="Hyperlink"/>
            <w:i/>
            <w:iCs/>
            <w:sz w:val="22"/>
            <w:szCs w:val="22"/>
          </w:rPr>
          <w:t>Eur</w:t>
        </w:r>
        <w:proofErr w:type="spellEnd"/>
        <w:r w:rsidRPr="00E22BF5">
          <w:rPr>
            <w:rStyle w:val="Hyperlink"/>
            <w:i/>
            <w:iCs/>
            <w:sz w:val="22"/>
            <w:szCs w:val="22"/>
          </w:rPr>
          <w:t xml:space="preserve"> Heart J Cardiovasc Imaging</w:t>
        </w:r>
        <w:r w:rsidRPr="00E22BF5">
          <w:rPr>
            <w:rStyle w:val="Hyperlink"/>
            <w:sz w:val="22"/>
            <w:szCs w:val="22"/>
          </w:rPr>
          <w:t>. 2022;23(5):708-716.</w:t>
        </w:r>
      </w:hyperlink>
      <w:r w:rsidR="000D30D7">
        <w:rPr>
          <w:rStyle w:val="Hyperlink"/>
          <w:sz w:val="22"/>
          <w:szCs w:val="22"/>
        </w:rPr>
        <w:t xml:space="preserve"> </w:t>
      </w:r>
    </w:p>
    <w:p w14:paraId="47E30520" w14:textId="77777777" w:rsidR="00AA28E7" w:rsidRPr="00AA28E7" w:rsidRDefault="00AA28E7" w:rsidP="00AA28E7">
      <w:pPr>
        <w:ind w:left="360"/>
        <w:rPr>
          <w:rStyle w:val="Hyperlink"/>
          <w:color w:val="000000"/>
          <w:sz w:val="22"/>
          <w:szCs w:val="22"/>
          <w:u w:val="none"/>
        </w:rPr>
      </w:pPr>
    </w:p>
    <w:p w14:paraId="3D4E7AA9" w14:textId="4D5BAC03" w:rsidR="00286BB9" w:rsidRDefault="00286BB9">
      <w:pPr>
        <w:pStyle w:val="ListParagraph"/>
        <w:numPr>
          <w:ilvl w:val="0"/>
          <w:numId w:val="2"/>
        </w:numPr>
        <w:rPr>
          <w:rStyle w:val="Hyperlink"/>
          <w:sz w:val="22"/>
          <w:szCs w:val="22"/>
        </w:rPr>
      </w:pPr>
      <w:hyperlink r:id="rId1987" w:history="1">
        <w:r w:rsidRPr="00286BB9">
          <w:rPr>
            <w:rStyle w:val="Hyperlink"/>
            <w:sz w:val="22"/>
            <w:szCs w:val="22"/>
          </w:rPr>
          <w:t xml:space="preserve">Wood AC, Lai HTM, Imamura F, Korat AVA, Murphy RA, Tintle N, Bassett JK, Chen J, Kroger J, Chein KL, Senn M, </w:t>
        </w:r>
        <w:proofErr w:type="spellStart"/>
        <w:r w:rsidRPr="00286BB9">
          <w:rPr>
            <w:rStyle w:val="Hyperlink"/>
            <w:sz w:val="22"/>
            <w:szCs w:val="22"/>
          </w:rPr>
          <w:t>Forouhi</w:t>
        </w:r>
        <w:proofErr w:type="spellEnd"/>
        <w:r w:rsidRPr="00286BB9">
          <w:rPr>
            <w:rStyle w:val="Hyperlink"/>
            <w:sz w:val="22"/>
            <w:szCs w:val="22"/>
          </w:rPr>
          <w:t xml:space="preserve"> NG, Schulze MB, Harris WS, Vassan RS, Hu F, Giles GG, Hodge A, Djousse L, Brower IA, Qian F, Sun Q, Wu JHY, Marklund M, Lemaitre RN, Siscovick DS, Fretts AM, </w:t>
        </w:r>
        <w:proofErr w:type="spellStart"/>
        <w:r w:rsidRPr="00286BB9">
          <w:rPr>
            <w:rStyle w:val="Hyperlink"/>
            <w:sz w:val="22"/>
            <w:szCs w:val="22"/>
          </w:rPr>
          <w:t>Shadyab</w:t>
        </w:r>
        <w:proofErr w:type="spellEnd"/>
        <w:r w:rsidRPr="00286BB9">
          <w:rPr>
            <w:rStyle w:val="Hyperlink"/>
            <w:sz w:val="22"/>
            <w:szCs w:val="22"/>
          </w:rPr>
          <w:t xml:space="preserve"> AH, Manson JE, Howard BV Robinson JG, Wallace RB, Wareham NJ, </w:t>
        </w:r>
        <w:proofErr w:type="spellStart"/>
        <w:r w:rsidRPr="00286BB9">
          <w:rPr>
            <w:rStyle w:val="Hyperlink"/>
            <w:sz w:val="22"/>
            <w:szCs w:val="22"/>
          </w:rPr>
          <w:t>ChenYDI</w:t>
        </w:r>
        <w:proofErr w:type="spellEnd"/>
        <w:r w:rsidRPr="00286BB9">
          <w:rPr>
            <w:rStyle w:val="Hyperlink"/>
            <w:sz w:val="22"/>
            <w:szCs w:val="22"/>
          </w:rPr>
          <w:t xml:space="preserve">, Rotter JI, Tsai MY, Micha R, Mozaffarian D, Fatty Acids and Outcomes Research Consortium (FORCE). Trans Fatty Acid Biomarkers and Incident Type 2 Diabetes: Pooled Analysis of 12 Prospective Cohort Studies in the Fatty Acids and Outcomes Research Consortium (FORCE). </w:t>
        </w:r>
        <w:r w:rsidRPr="00286BB9">
          <w:rPr>
            <w:rStyle w:val="Hyperlink"/>
            <w:i/>
            <w:iCs/>
            <w:sz w:val="22"/>
            <w:szCs w:val="22"/>
          </w:rPr>
          <w:t>Diabetes Care</w:t>
        </w:r>
        <w:r w:rsidRPr="00286BB9">
          <w:rPr>
            <w:rStyle w:val="Hyperlink"/>
            <w:sz w:val="22"/>
            <w:szCs w:val="22"/>
          </w:rPr>
          <w:t>. 2022;45(4):854-863.</w:t>
        </w:r>
      </w:hyperlink>
      <w:r w:rsidR="00725F16">
        <w:rPr>
          <w:rStyle w:val="Hyperlink"/>
          <w:sz w:val="22"/>
          <w:szCs w:val="22"/>
        </w:rPr>
        <w:t xml:space="preserve"> </w:t>
      </w:r>
    </w:p>
    <w:p w14:paraId="6C83A967" w14:textId="77777777" w:rsidR="000F47EE" w:rsidRPr="000F47EE" w:rsidRDefault="000F47EE" w:rsidP="000F47EE">
      <w:pPr>
        <w:pStyle w:val="ListParagraph"/>
        <w:rPr>
          <w:rStyle w:val="Hyperlink"/>
          <w:sz w:val="22"/>
          <w:szCs w:val="22"/>
        </w:rPr>
      </w:pPr>
    </w:p>
    <w:p w14:paraId="69EB9D6E" w14:textId="46A6F100" w:rsidR="00725F16" w:rsidRPr="003A25D7" w:rsidRDefault="00725F16">
      <w:pPr>
        <w:pStyle w:val="ListParagraph"/>
        <w:numPr>
          <w:ilvl w:val="0"/>
          <w:numId w:val="2"/>
        </w:numPr>
        <w:rPr>
          <w:rStyle w:val="Hyperlink"/>
          <w:color w:val="auto"/>
          <w:sz w:val="22"/>
          <w:szCs w:val="22"/>
          <w:u w:val="none"/>
        </w:rPr>
      </w:pPr>
      <w:hyperlink r:id="rId1988" w:history="1">
        <w:r w:rsidRPr="00725F16">
          <w:rPr>
            <w:rStyle w:val="Hyperlink"/>
            <w:sz w:val="22"/>
            <w:szCs w:val="22"/>
          </w:rPr>
          <w:t xml:space="preserve">Vella CA, Miljkovic I, Price CA, Allison M. Physical Activity Type and Intensity Are Associated </w:t>
        </w:r>
        <w:proofErr w:type="gramStart"/>
        <w:r w:rsidRPr="00725F16">
          <w:rPr>
            <w:rStyle w:val="Hyperlink"/>
            <w:sz w:val="22"/>
            <w:szCs w:val="22"/>
          </w:rPr>
          <w:t>With</w:t>
        </w:r>
        <w:proofErr w:type="gramEnd"/>
        <w:r w:rsidRPr="00725F16">
          <w:rPr>
            <w:rStyle w:val="Hyperlink"/>
            <w:sz w:val="22"/>
            <w:szCs w:val="22"/>
          </w:rPr>
          <w:t xml:space="preserve"> Abdominal Muscle Area and Density: The Multi-Ethnic Study of Atherosclerosis. </w:t>
        </w:r>
        <w:r w:rsidRPr="00725F16">
          <w:rPr>
            <w:rStyle w:val="Hyperlink"/>
            <w:i/>
            <w:iCs/>
            <w:sz w:val="22"/>
            <w:szCs w:val="22"/>
          </w:rPr>
          <w:t>J Phys Act Health</w:t>
        </w:r>
        <w:r w:rsidRPr="00725F16">
          <w:rPr>
            <w:rStyle w:val="Hyperlink"/>
            <w:sz w:val="22"/>
            <w:szCs w:val="22"/>
          </w:rPr>
          <w:t>. 2022;19(4):256-266.</w:t>
        </w:r>
      </w:hyperlink>
      <w:r w:rsidR="003A25D7">
        <w:rPr>
          <w:rStyle w:val="Hyperlink"/>
          <w:sz w:val="22"/>
          <w:szCs w:val="22"/>
        </w:rPr>
        <w:t xml:space="preserve"> </w:t>
      </w:r>
    </w:p>
    <w:p w14:paraId="493AD604" w14:textId="77777777" w:rsidR="002C4C03" w:rsidRDefault="002C4C03" w:rsidP="003A25D7">
      <w:pPr>
        <w:ind w:left="360"/>
        <w:rPr>
          <w:rStyle w:val="Hyperlink"/>
          <w:color w:val="auto"/>
          <w:sz w:val="22"/>
          <w:szCs w:val="22"/>
          <w:u w:val="none"/>
        </w:rPr>
      </w:pPr>
    </w:p>
    <w:p w14:paraId="2A793C35" w14:textId="77123343" w:rsidR="003A25D7" w:rsidRPr="00274262" w:rsidRDefault="003A25D7">
      <w:pPr>
        <w:pStyle w:val="ListParagraph"/>
        <w:numPr>
          <w:ilvl w:val="0"/>
          <w:numId w:val="2"/>
        </w:numPr>
        <w:rPr>
          <w:rStyle w:val="Hyperlink"/>
          <w:color w:val="auto"/>
          <w:sz w:val="22"/>
          <w:szCs w:val="22"/>
          <w:u w:val="none"/>
        </w:rPr>
      </w:pPr>
      <w:hyperlink r:id="rId1989" w:history="1">
        <w:r w:rsidRPr="003C6BE0">
          <w:rPr>
            <w:rStyle w:val="Hyperlink"/>
            <w:sz w:val="22"/>
            <w:szCs w:val="22"/>
          </w:rPr>
          <w:t xml:space="preserve">Pinto RC, Karaman I, Lewis MR, Hallqvist J, Kaluarachchi M, Graca G, </w:t>
        </w:r>
        <w:proofErr w:type="spellStart"/>
        <w:r w:rsidRPr="003C6BE0">
          <w:rPr>
            <w:rStyle w:val="Hyperlink"/>
            <w:sz w:val="22"/>
            <w:szCs w:val="22"/>
          </w:rPr>
          <w:t>Chekmeneva</w:t>
        </w:r>
        <w:proofErr w:type="spellEnd"/>
        <w:r w:rsidRPr="003C6BE0">
          <w:rPr>
            <w:rStyle w:val="Hyperlink"/>
            <w:sz w:val="22"/>
            <w:szCs w:val="22"/>
          </w:rPr>
          <w:t xml:space="preserve"> E, </w:t>
        </w:r>
        <w:proofErr w:type="spellStart"/>
        <w:r w:rsidRPr="003C6BE0">
          <w:rPr>
            <w:rStyle w:val="Hyperlink"/>
            <w:sz w:val="22"/>
            <w:szCs w:val="22"/>
          </w:rPr>
          <w:t>Durainayagam</w:t>
        </w:r>
        <w:proofErr w:type="spellEnd"/>
        <w:r w:rsidRPr="003C6BE0">
          <w:rPr>
            <w:rStyle w:val="Hyperlink"/>
            <w:sz w:val="22"/>
            <w:szCs w:val="22"/>
          </w:rPr>
          <w:t xml:space="preserve"> B, Ghanbari M, Ikram MA, Zetterberg H, Griffin J, Elliott P, Tzoulaki I, Dehghan A, Herrington D, </w:t>
        </w:r>
        <w:proofErr w:type="spellStart"/>
        <w:r w:rsidRPr="003C6BE0">
          <w:rPr>
            <w:rStyle w:val="Hyperlink"/>
            <w:sz w:val="22"/>
            <w:szCs w:val="22"/>
          </w:rPr>
          <w:t>Ebbels</w:t>
        </w:r>
        <w:proofErr w:type="spellEnd"/>
        <w:r w:rsidRPr="003C6BE0">
          <w:rPr>
            <w:rStyle w:val="Hyperlink"/>
            <w:sz w:val="22"/>
            <w:szCs w:val="22"/>
          </w:rPr>
          <w:t xml:space="preserve"> T. Finding Correspondence between Metabolomic Features in Untargeted Liquid Chromatography-Mass Spectrometry Metabolomics Datasets. </w:t>
        </w:r>
        <w:r w:rsidRPr="003C6BE0">
          <w:rPr>
            <w:rStyle w:val="Hyperlink"/>
            <w:i/>
            <w:iCs/>
            <w:sz w:val="22"/>
            <w:szCs w:val="22"/>
          </w:rPr>
          <w:t>Anal Chem</w:t>
        </w:r>
        <w:r w:rsidRPr="003C6BE0">
          <w:rPr>
            <w:rStyle w:val="Hyperlink"/>
            <w:sz w:val="22"/>
            <w:szCs w:val="22"/>
          </w:rPr>
          <w:t>. 2022;94(14):5493-5503.</w:t>
        </w:r>
      </w:hyperlink>
      <w:r w:rsidR="00274262">
        <w:rPr>
          <w:rStyle w:val="Hyperlink"/>
          <w:sz w:val="22"/>
          <w:szCs w:val="22"/>
        </w:rPr>
        <w:t xml:space="preserve"> </w:t>
      </w:r>
    </w:p>
    <w:p w14:paraId="0008CF52" w14:textId="77777777" w:rsidR="00274262" w:rsidRDefault="00274262" w:rsidP="00274262">
      <w:pPr>
        <w:pStyle w:val="ListParagraph"/>
        <w:rPr>
          <w:sz w:val="22"/>
          <w:szCs w:val="22"/>
        </w:rPr>
      </w:pPr>
    </w:p>
    <w:p w14:paraId="53D10B3D" w14:textId="77777777" w:rsidR="001A3CE1" w:rsidRDefault="001A3CE1" w:rsidP="00274262">
      <w:pPr>
        <w:pStyle w:val="ListParagraph"/>
        <w:rPr>
          <w:sz w:val="22"/>
          <w:szCs w:val="22"/>
        </w:rPr>
      </w:pPr>
    </w:p>
    <w:p w14:paraId="0EF8FAEF" w14:textId="77777777" w:rsidR="001A3CE1" w:rsidRDefault="001A3CE1" w:rsidP="00274262">
      <w:pPr>
        <w:pStyle w:val="ListParagraph"/>
        <w:rPr>
          <w:sz w:val="22"/>
          <w:szCs w:val="22"/>
        </w:rPr>
      </w:pPr>
    </w:p>
    <w:p w14:paraId="48898C32" w14:textId="77777777" w:rsidR="001A3CE1" w:rsidRDefault="001A3CE1" w:rsidP="00274262">
      <w:pPr>
        <w:pStyle w:val="ListParagraph"/>
        <w:rPr>
          <w:sz w:val="22"/>
          <w:szCs w:val="22"/>
        </w:rPr>
      </w:pPr>
    </w:p>
    <w:p w14:paraId="69CDB3A7" w14:textId="77777777" w:rsidR="001A3CE1" w:rsidRDefault="001A3CE1" w:rsidP="00274262">
      <w:pPr>
        <w:pStyle w:val="ListParagraph"/>
        <w:rPr>
          <w:sz w:val="22"/>
          <w:szCs w:val="22"/>
        </w:rPr>
      </w:pPr>
    </w:p>
    <w:p w14:paraId="18D5DDD5" w14:textId="77777777" w:rsidR="001A3CE1" w:rsidRDefault="001A3CE1" w:rsidP="00274262">
      <w:pPr>
        <w:pStyle w:val="ListParagraph"/>
        <w:rPr>
          <w:sz w:val="22"/>
          <w:szCs w:val="22"/>
        </w:rPr>
      </w:pPr>
    </w:p>
    <w:p w14:paraId="6542FC2E" w14:textId="77777777" w:rsidR="001A3CE1" w:rsidRDefault="001A3CE1" w:rsidP="00274262">
      <w:pPr>
        <w:pStyle w:val="ListParagraph"/>
        <w:rPr>
          <w:sz w:val="22"/>
          <w:szCs w:val="22"/>
        </w:rPr>
      </w:pPr>
    </w:p>
    <w:p w14:paraId="5B8A1959" w14:textId="77777777" w:rsidR="001A3CE1" w:rsidRDefault="001A3CE1" w:rsidP="00274262">
      <w:pPr>
        <w:pStyle w:val="ListParagraph"/>
        <w:rPr>
          <w:sz w:val="22"/>
          <w:szCs w:val="22"/>
        </w:rPr>
      </w:pPr>
    </w:p>
    <w:p w14:paraId="5237938B" w14:textId="77777777" w:rsidR="001A3CE1" w:rsidRDefault="001A3CE1" w:rsidP="00274262">
      <w:pPr>
        <w:pStyle w:val="ListParagraph"/>
        <w:rPr>
          <w:sz w:val="22"/>
          <w:szCs w:val="22"/>
        </w:rPr>
      </w:pPr>
    </w:p>
    <w:p w14:paraId="38C9309D" w14:textId="77777777" w:rsidR="001A3CE1" w:rsidRDefault="001A3CE1" w:rsidP="00274262">
      <w:pPr>
        <w:pStyle w:val="ListParagraph"/>
        <w:rPr>
          <w:sz w:val="22"/>
          <w:szCs w:val="22"/>
        </w:rPr>
      </w:pPr>
    </w:p>
    <w:p w14:paraId="49A7AE98" w14:textId="77777777" w:rsidR="001A3CE1" w:rsidRDefault="001A3CE1" w:rsidP="00274262">
      <w:pPr>
        <w:pStyle w:val="ListParagraph"/>
        <w:rPr>
          <w:sz w:val="22"/>
          <w:szCs w:val="22"/>
        </w:rPr>
      </w:pPr>
    </w:p>
    <w:p w14:paraId="324394C9" w14:textId="77777777" w:rsidR="001A3CE1" w:rsidRDefault="001A3CE1" w:rsidP="00274262">
      <w:pPr>
        <w:pStyle w:val="ListParagraph"/>
        <w:rPr>
          <w:sz w:val="22"/>
          <w:szCs w:val="22"/>
        </w:rPr>
      </w:pPr>
    </w:p>
    <w:p w14:paraId="22FE294F" w14:textId="77777777" w:rsidR="001A3CE1" w:rsidRDefault="001A3CE1" w:rsidP="00274262">
      <w:pPr>
        <w:pStyle w:val="ListParagraph"/>
        <w:rPr>
          <w:sz w:val="22"/>
          <w:szCs w:val="22"/>
        </w:rPr>
      </w:pPr>
    </w:p>
    <w:p w14:paraId="50CD8F29" w14:textId="77777777" w:rsidR="001A3CE1" w:rsidRDefault="001A3CE1" w:rsidP="00274262">
      <w:pPr>
        <w:pStyle w:val="ListParagraph"/>
        <w:rPr>
          <w:sz w:val="22"/>
          <w:szCs w:val="22"/>
        </w:rPr>
      </w:pPr>
    </w:p>
    <w:p w14:paraId="273A30CA" w14:textId="77777777" w:rsidR="001A3CE1" w:rsidRPr="00274262" w:rsidRDefault="001A3CE1" w:rsidP="00274262">
      <w:pPr>
        <w:pStyle w:val="ListParagraph"/>
        <w:rPr>
          <w:sz w:val="22"/>
          <w:szCs w:val="22"/>
        </w:rPr>
      </w:pPr>
    </w:p>
    <w:p w14:paraId="24534365" w14:textId="76A69DDD" w:rsidR="00274262" w:rsidRPr="00274262" w:rsidRDefault="00274262">
      <w:pPr>
        <w:pStyle w:val="ListParagraph"/>
        <w:numPr>
          <w:ilvl w:val="0"/>
          <w:numId w:val="2"/>
        </w:numPr>
        <w:rPr>
          <w:sz w:val="22"/>
          <w:szCs w:val="22"/>
        </w:rPr>
      </w:pPr>
      <w:hyperlink r:id="rId1990" w:history="1">
        <w:r w:rsidRPr="00274262">
          <w:rPr>
            <w:rStyle w:val="Hyperlink"/>
            <w:sz w:val="22"/>
            <w:szCs w:val="22"/>
          </w:rPr>
          <w:t xml:space="preserve">Shabani M, Nakao T, Bick AG, Taub MA, </w:t>
        </w:r>
        <w:proofErr w:type="spellStart"/>
        <w:r w:rsidRPr="00274262">
          <w:rPr>
            <w:rStyle w:val="Hyperlink"/>
            <w:sz w:val="22"/>
            <w:szCs w:val="22"/>
          </w:rPr>
          <w:t>Zekavat</w:t>
        </w:r>
        <w:proofErr w:type="spellEnd"/>
        <w:r w:rsidRPr="00274262">
          <w:rPr>
            <w:rStyle w:val="Hyperlink"/>
            <w:sz w:val="22"/>
            <w:szCs w:val="22"/>
          </w:rPr>
          <w:t xml:space="preserve"> SM, Uddin MM, Niroula A, Carty CL, Lane J, </w:t>
        </w:r>
        <w:proofErr w:type="spellStart"/>
        <w:r w:rsidRPr="00274262">
          <w:rPr>
            <w:rStyle w:val="Hyperlink"/>
            <w:sz w:val="22"/>
            <w:szCs w:val="22"/>
          </w:rPr>
          <w:t>Honigberg</w:t>
        </w:r>
        <w:proofErr w:type="spellEnd"/>
        <w:r w:rsidRPr="00274262">
          <w:rPr>
            <w:rStyle w:val="Hyperlink"/>
            <w:sz w:val="22"/>
            <w:szCs w:val="22"/>
          </w:rPr>
          <w:t xml:space="preserve"> MC, Weinstock JS, </w:t>
        </w:r>
        <w:proofErr w:type="spellStart"/>
        <w:r w:rsidRPr="00274262">
          <w:rPr>
            <w:rStyle w:val="Hyperlink"/>
            <w:sz w:val="22"/>
            <w:szCs w:val="22"/>
          </w:rPr>
          <w:t>Pampana</w:t>
        </w:r>
        <w:proofErr w:type="spellEnd"/>
        <w:r w:rsidRPr="00274262">
          <w:rPr>
            <w:rStyle w:val="Hyperlink"/>
            <w:sz w:val="22"/>
            <w:szCs w:val="22"/>
          </w:rPr>
          <w:t xml:space="preserve"> A, Gibson CJ, Griffin GK, Clarke SL, Bhattacharya R, </w:t>
        </w:r>
        <w:proofErr w:type="spellStart"/>
        <w:r w:rsidRPr="00274262">
          <w:rPr>
            <w:rStyle w:val="Hyperlink"/>
            <w:sz w:val="22"/>
            <w:szCs w:val="22"/>
          </w:rPr>
          <w:t>Assimes</w:t>
        </w:r>
        <w:proofErr w:type="spellEnd"/>
        <w:r w:rsidRPr="00274262">
          <w:rPr>
            <w:rStyle w:val="Hyperlink"/>
            <w:sz w:val="22"/>
            <w:szCs w:val="22"/>
          </w:rPr>
          <w:t xml:space="preserve"> TL, Emery LS, Stilp AM, Wong Q, Broome J, Laurie CA, Khan AT, Smith AV, Blackwell TW, Codd V, Nelson CP, Yoneda ZT, Peralta JM, Bowden DW, Irvin MR, </w:t>
        </w:r>
        <w:proofErr w:type="spellStart"/>
        <w:r w:rsidRPr="00274262">
          <w:rPr>
            <w:rStyle w:val="Hyperlink"/>
            <w:sz w:val="22"/>
            <w:szCs w:val="22"/>
          </w:rPr>
          <w:t>Boorgula</w:t>
        </w:r>
        <w:proofErr w:type="spellEnd"/>
        <w:r w:rsidRPr="00274262">
          <w:rPr>
            <w:rStyle w:val="Hyperlink"/>
            <w:sz w:val="22"/>
            <w:szCs w:val="22"/>
          </w:rPr>
          <w:t xml:space="preserve"> M, Zhao W, Yanek LR, Wiggins KL, Hixson JE, Gu CC, Peloso GM, Roden DM, Reupena MS, Hwu CM, DeMeo DL, North KE, Kelly S, Musani SK, Bis JC, Lloyd-Jones DM, Johnson JM, Preuss M, Tracy RP, Peyser PA, Qiao D, Desai P, Curran JE, Freedman BI, Tiwari HK, Chavan S, Smith JA, Smith NL, Kelly TN, Hidalgo B, Cupples LA, Weeks DE, Hawley NL, Minster RL; Samoan Obesity, Lifestyle and Genetic Adaptations Study (</w:t>
        </w:r>
        <w:proofErr w:type="spellStart"/>
        <w:r w:rsidRPr="00274262">
          <w:rPr>
            <w:rStyle w:val="Hyperlink"/>
            <w:sz w:val="22"/>
            <w:szCs w:val="22"/>
          </w:rPr>
          <w:t>OLaGA</w:t>
        </w:r>
        <w:proofErr w:type="spellEnd"/>
        <w:r w:rsidRPr="00274262">
          <w:rPr>
            <w:rStyle w:val="Hyperlink"/>
            <w:sz w:val="22"/>
            <w:szCs w:val="22"/>
          </w:rPr>
          <w:t xml:space="preserve">) Group; Deka R, Naseri TT, de Las Fuentes L, Raffield LM, Morrison AC, Vries PS, Ballantyne CM, Kenny EE, Rish SS, Whitsel EA, Cho MH, Shoemaker MB, Pace BS, </w:t>
        </w:r>
        <w:proofErr w:type="spellStart"/>
        <w:r w:rsidRPr="00274262">
          <w:rPr>
            <w:rStyle w:val="Hyperlink"/>
            <w:sz w:val="22"/>
            <w:szCs w:val="22"/>
          </w:rPr>
          <w:t>Blangero</w:t>
        </w:r>
        <w:proofErr w:type="spellEnd"/>
        <w:r w:rsidRPr="00274262">
          <w:rPr>
            <w:rStyle w:val="Hyperlink"/>
            <w:sz w:val="22"/>
            <w:szCs w:val="22"/>
          </w:rPr>
          <w:t xml:space="preserve"> J, Palmer ND, Mitchell BD, </w:t>
        </w:r>
        <w:proofErr w:type="spellStart"/>
        <w:r w:rsidRPr="00274262">
          <w:rPr>
            <w:rStyle w:val="Hyperlink"/>
            <w:sz w:val="22"/>
            <w:szCs w:val="22"/>
          </w:rPr>
          <w:t>Shuldiner</w:t>
        </w:r>
        <w:proofErr w:type="spellEnd"/>
        <w:r w:rsidRPr="00274262">
          <w:rPr>
            <w:rStyle w:val="Hyperlink"/>
            <w:sz w:val="22"/>
            <w:szCs w:val="22"/>
          </w:rPr>
          <w:t xml:space="preserve"> AR, Barnes KC, Redline S, </w:t>
        </w:r>
        <w:proofErr w:type="spellStart"/>
        <w:r w:rsidRPr="00274262">
          <w:rPr>
            <w:rStyle w:val="Hyperlink"/>
            <w:sz w:val="22"/>
            <w:szCs w:val="22"/>
          </w:rPr>
          <w:t>Kardia</w:t>
        </w:r>
        <w:proofErr w:type="spellEnd"/>
        <w:r w:rsidRPr="00274262">
          <w:rPr>
            <w:rStyle w:val="Hyperlink"/>
            <w:sz w:val="22"/>
            <w:szCs w:val="22"/>
          </w:rPr>
          <w:t xml:space="preserve"> SLR, </w:t>
        </w:r>
        <w:proofErr w:type="spellStart"/>
        <w:r w:rsidRPr="00274262">
          <w:rPr>
            <w:rStyle w:val="Hyperlink"/>
            <w:sz w:val="22"/>
            <w:szCs w:val="22"/>
          </w:rPr>
          <w:t>Abecasis</w:t>
        </w:r>
        <w:proofErr w:type="spellEnd"/>
        <w:r w:rsidRPr="00274262">
          <w:rPr>
            <w:rStyle w:val="Hyperlink"/>
            <w:sz w:val="22"/>
            <w:szCs w:val="22"/>
          </w:rPr>
          <w:t xml:space="preserve"> GR, Becker LC, Heckbert SR, He J, Post W, Arnett DK, Vasan RS, Darbar D, Weiss ST, McGarvey ST, de Andrade M, Chen YDI, Kaplan KC, Meyers DA, Custer BS, Correa A, Psaty BM, </w:t>
        </w:r>
        <w:proofErr w:type="spellStart"/>
        <w:r w:rsidRPr="00274262">
          <w:rPr>
            <w:rStyle w:val="Hyperlink"/>
            <w:sz w:val="22"/>
            <w:szCs w:val="22"/>
          </w:rPr>
          <w:t>Fornage</w:t>
        </w:r>
        <w:proofErr w:type="spellEnd"/>
        <w:r w:rsidRPr="00274262">
          <w:rPr>
            <w:rStyle w:val="Hyperlink"/>
            <w:sz w:val="22"/>
            <w:szCs w:val="22"/>
          </w:rPr>
          <w:t xml:space="preserve"> M, Manson JE, Boerwinkle E, Konkle BA, Loos RJF, Rotter JI, Silverman EK, Kooperberg C, Danesh J, Samani NJ, Jaiswal S, Libby P, Ellinor PT, Pankratz N, Ebert BL, Reiner AP, Mathias RA, Do R; NHLBI Trans-Omics for Precision Medicine (</w:t>
        </w:r>
        <w:proofErr w:type="spellStart"/>
        <w:r w:rsidRPr="00274262">
          <w:rPr>
            <w:rStyle w:val="Hyperlink"/>
            <w:sz w:val="22"/>
            <w:szCs w:val="22"/>
          </w:rPr>
          <w:t>TOPMed</w:t>
        </w:r>
        <w:proofErr w:type="spellEnd"/>
        <w:r w:rsidRPr="00274262">
          <w:rPr>
            <w:rStyle w:val="Hyperlink"/>
            <w:sz w:val="22"/>
            <w:szCs w:val="22"/>
          </w:rPr>
          <w:t xml:space="preserve"> Consortium; Natarajan P. Mendelian randomization supports bidirectional causality between telomere length and clonal hematopoiesis of indeterminate potential. </w:t>
        </w:r>
        <w:r w:rsidRPr="00274262">
          <w:rPr>
            <w:rStyle w:val="Hyperlink"/>
            <w:i/>
            <w:iCs/>
            <w:sz w:val="22"/>
            <w:szCs w:val="22"/>
          </w:rPr>
          <w:t>Sci Adv</w:t>
        </w:r>
        <w:r w:rsidRPr="00274262">
          <w:rPr>
            <w:rStyle w:val="Hyperlink"/>
            <w:sz w:val="22"/>
            <w:szCs w:val="22"/>
          </w:rPr>
          <w:t>. 2022;8(14</w:t>
        </w:r>
        <w:proofErr w:type="gramStart"/>
        <w:r w:rsidRPr="00274262">
          <w:rPr>
            <w:rStyle w:val="Hyperlink"/>
            <w:sz w:val="22"/>
            <w:szCs w:val="22"/>
          </w:rPr>
          <w:t>):eab</w:t>
        </w:r>
        <w:proofErr w:type="gramEnd"/>
        <w:r w:rsidRPr="00274262">
          <w:rPr>
            <w:rStyle w:val="Hyperlink"/>
            <w:sz w:val="22"/>
            <w:szCs w:val="22"/>
          </w:rPr>
          <w:t xml:space="preserve">16579. </w:t>
        </w:r>
        <w:proofErr w:type="spellStart"/>
        <w:r w:rsidRPr="00274262">
          <w:rPr>
            <w:rStyle w:val="Hyperlink"/>
            <w:sz w:val="22"/>
            <w:szCs w:val="22"/>
          </w:rPr>
          <w:t>doi</w:t>
        </w:r>
        <w:proofErr w:type="spellEnd"/>
        <w:r w:rsidRPr="00274262">
          <w:rPr>
            <w:rStyle w:val="Hyperlink"/>
            <w:sz w:val="22"/>
            <w:szCs w:val="22"/>
          </w:rPr>
          <w:t>: 10.1126/</w:t>
        </w:r>
        <w:proofErr w:type="gramStart"/>
        <w:r w:rsidRPr="00274262">
          <w:rPr>
            <w:rStyle w:val="Hyperlink"/>
            <w:sz w:val="22"/>
            <w:szCs w:val="22"/>
          </w:rPr>
          <w:t>sciadv.ab</w:t>
        </w:r>
        <w:proofErr w:type="gramEnd"/>
        <w:r w:rsidRPr="00274262">
          <w:rPr>
            <w:rStyle w:val="Hyperlink"/>
            <w:sz w:val="22"/>
            <w:szCs w:val="22"/>
          </w:rPr>
          <w:t>16579.</w:t>
        </w:r>
      </w:hyperlink>
    </w:p>
    <w:p w14:paraId="01A32AA4" w14:textId="77777777" w:rsidR="000D30D7" w:rsidRDefault="000D30D7" w:rsidP="00F54583">
      <w:pPr>
        <w:rPr>
          <w:color w:val="000000"/>
          <w:sz w:val="22"/>
          <w:szCs w:val="22"/>
        </w:rPr>
      </w:pPr>
    </w:p>
    <w:p w14:paraId="548299F0" w14:textId="240E9D10" w:rsidR="00473D1B" w:rsidRPr="00B20FAF" w:rsidRDefault="00473D1B">
      <w:pPr>
        <w:pStyle w:val="ListParagraph"/>
        <w:numPr>
          <w:ilvl w:val="0"/>
          <w:numId w:val="2"/>
        </w:numPr>
        <w:rPr>
          <w:rStyle w:val="Hyperlink"/>
          <w:color w:val="auto"/>
          <w:sz w:val="22"/>
          <w:szCs w:val="22"/>
          <w:u w:val="none"/>
        </w:rPr>
      </w:pPr>
      <w:hyperlink r:id="rId1991" w:history="1">
        <w:r w:rsidRPr="00473D1B">
          <w:rPr>
            <w:rStyle w:val="Hyperlink"/>
            <w:sz w:val="22"/>
            <w:szCs w:val="22"/>
          </w:rPr>
          <w:t xml:space="preserve">Varma B, Ogunmoroti O, </w:t>
        </w:r>
        <w:proofErr w:type="spellStart"/>
        <w:r w:rsidRPr="00473D1B">
          <w:rPr>
            <w:rStyle w:val="Hyperlink"/>
            <w:sz w:val="22"/>
            <w:szCs w:val="22"/>
          </w:rPr>
          <w:t>Ndumele</w:t>
        </w:r>
        <w:proofErr w:type="spellEnd"/>
        <w:r w:rsidRPr="00473D1B">
          <w:rPr>
            <w:rStyle w:val="Hyperlink"/>
            <w:sz w:val="22"/>
            <w:szCs w:val="22"/>
          </w:rPr>
          <w:t xml:space="preserve"> CE, Zhao D, Szklo M, Sweeney T, Allison MA, Budoff MJ, Subramanya V, Bertoni AG, Michos ED. Higher Leptin Levels Are Associated with Coronary </w:t>
        </w:r>
        <w:proofErr w:type="gramStart"/>
        <w:r w:rsidRPr="00473D1B">
          <w:rPr>
            <w:rStyle w:val="Hyperlink"/>
            <w:sz w:val="22"/>
            <w:szCs w:val="22"/>
          </w:rPr>
          <w:t>Artery Calcium</w:t>
        </w:r>
        <w:proofErr w:type="gramEnd"/>
        <w:r w:rsidRPr="00473D1B">
          <w:rPr>
            <w:rStyle w:val="Hyperlink"/>
            <w:sz w:val="22"/>
            <w:szCs w:val="22"/>
          </w:rPr>
          <w:t xml:space="preserve"> Progression: </w:t>
        </w:r>
        <w:proofErr w:type="gramStart"/>
        <w:r w:rsidRPr="00473D1B">
          <w:rPr>
            <w:rStyle w:val="Hyperlink"/>
            <w:sz w:val="22"/>
            <w:szCs w:val="22"/>
          </w:rPr>
          <w:t>the</w:t>
        </w:r>
        <w:proofErr w:type="gramEnd"/>
        <w:r w:rsidRPr="00473D1B">
          <w:rPr>
            <w:rStyle w:val="Hyperlink"/>
            <w:sz w:val="22"/>
            <w:szCs w:val="22"/>
          </w:rPr>
          <w:t xml:space="preserve"> Multi-Ethnic Study of Atherosclerosis (MESA). </w:t>
        </w:r>
        <w:proofErr w:type="spellStart"/>
        <w:r w:rsidRPr="00473D1B">
          <w:rPr>
            <w:rStyle w:val="Hyperlink"/>
            <w:i/>
            <w:iCs/>
            <w:sz w:val="22"/>
            <w:szCs w:val="22"/>
          </w:rPr>
          <w:t>Diabet</w:t>
        </w:r>
        <w:proofErr w:type="spellEnd"/>
        <w:r w:rsidRPr="00473D1B">
          <w:rPr>
            <w:rStyle w:val="Hyperlink"/>
            <w:i/>
            <w:iCs/>
            <w:sz w:val="22"/>
            <w:szCs w:val="22"/>
          </w:rPr>
          <w:t xml:space="preserve"> Epidemiol Manag</w:t>
        </w:r>
        <w:r w:rsidRPr="00473D1B">
          <w:rPr>
            <w:rStyle w:val="Hyperlink"/>
            <w:sz w:val="22"/>
            <w:szCs w:val="22"/>
          </w:rPr>
          <w:t xml:space="preserve">. </w:t>
        </w:r>
        <w:proofErr w:type="gramStart"/>
        <w:r w:rsidRPr="00473D1B">
          <w:rPr>
            <w:rStyle w:val="Hyperlink"/>
            <w:sz w:val="22"/>
            <w:szCs w:val="22"/>
          </w:rPr>
          <w:t>2022;6:100047</w:t>
        </w:r>
        <w:proofErr w:type="gramEnd"/>
        <w:r w:rsidRPr="00473D1B">
          <w:rPr>
            <w:rStyle w:val="Hyperlink"/>
            <w:sz w:val="22"/>
            <w:szCs w:val="22"/>
          </w:rPr>
          <w:t xml:space="preserve">. </w:t>
        </w:r>
        <w:proofErr w:type="spellStart"/>
        <w:r w:rsidRPr="00473D1B">
          <w:rPr>
            <w:rStyle w:val="Hyperlink"/>
            <w:sz w:val="22"/>
            <w:szCs w:val="22"/>
          </w:rPr>
          <w:t>doi</w:t>
        </w:r>
        <w:proofErr w:type="spellEnd"/>
        <w:r w:rsidRPr="00473D1B">
          <w:rPr>
            <w:rStyle w:val="Hyperlink"/>
            <w:sz w:val="22"/>
            <w:szCs w:val="22"/>
          </w:rPr>
          <w:t>: 10.1016/j.deman.2021.100047.</w:t>
        </w:r>
      </w:hyperlink>
      <w:r w:rsidR="0056223F">
        <w:rPr>
          <w:rStyle w:val="Hyperlink"/>
          <w:sz w:val="22"/>
          <w:szCs w:val="22"/>
        </w:rPr>
        <w:t xml:space="preserve"> </w:t>
      </w:r>
      <w:r w:rsidR="00A00ACA">
        <w:rPr>
          <w:rStyle w:val="Hyperlink"/>
          <w:sz w:val="22"/>
          <w:szCs w:val="22"/>
        </w:rPr>
        <w:t xml:space="preserve"> </w:t>
      </w:r>
      <w:r w:rsidR="00606A84">
        <w:rPr>
          <w:rStyle w:val="Hyperlink"/>
          <w:sz w:val="22"/>
          <w:szCs w:val="22"/>
        </w:rPr>
        <w:t xml:space="preserve"> </w:t>
      </w:r>
    </w:p>
    <w:p w14:paraId="6B7F5D89" w14:textId="77777777" w:rsidR="00B20FAF" w:rsidRPr="00B20FAF" w:rsidRDefault="00B20FAF" w:rsidP="00B20FAF">
      <w:pPr>
        <w:pStyle w:val="ListParagraph"/>
        <w:rPr>
          <w:rStyle w:val="Hyperlink"/>
          <w:color w:val="auto"/>
          <w:sz w:val="22"/>
          <w:szCs w:val="22"/>
          <w:u w:val="none"/>
        </w:rPr>
      </w:pPr>
    </w:p>
    <w:p w14:paraId="7EE4AEE2" w14:textId="7F7484CF" w:rsidR="00606A84" w:rsidRPr="00C80A97" w:rsidRDefault="00606A84">
      <w:pPr>
        <w:pStyle w:val="ListParagraph"/>
        <w:numPr>
          <w:ilvl w:val="0"/>
          <w:numId w:val="2"/>
        </w:numPr>
        <w:rPr>
          <w:rStyle w:val="Hyperlink"/>
          <w:color w:val="auto"/>
          <w:sz w:val="22"/>
          <w:szCs w:val="22"/>
          <w:u w:val="none"/>
        </w:rPr>
      </w:pPr>
      <w:hyperlink r:id="rId1992" w:history="1">
        <w:r w:rsidRPr="00F86D29">
          <w:rPr>
            <w:rStyle w:val="Hyperlink"/>
            <w:sz w:val="22"/>
            <w:szCs w:val="22"/>
          </w:rPr>
          <w:t xml:space="preserve">Mishra A, McClelland RL, Inoue LY, Kerr KF. Recalibration Methods for Improved Clinical Utility of Risk Scores. </w:t>
        </w:r>
        <w:r w:rsidRPr="00F86D29">
          <w:rPr>
            <w:rStyle w:val="Hyperlink"/>
            <w:i/>
            <w:iCs/>
            <w:sz w:val="22"/>
            <w:szCs w:val="22"/>
          </w:rPr>
          <w:t xml:space="preserve">Med </w:t>
        </w:r>
        <w:proofErr w:type="spellStart"/>
        <w:r w:rsidRPr="00F86D29">
          <w:rPr>
            <w:rStyle w:val="Hyperlink"/>
            <w:i/>
            <w:iCs/>
            <w:sz w:val="22"/>
            <w:szCs w:val="22"/>
          </w:rPr>
          <w:t>Decis</w:t>
        </w:r>
        <w:proofErr w:type="spellEnd"/>
        <w:r w:rsidRPr="00F86D29">
          <w:rPr>
            <w:rStyle w:val="Hyperlink"/>
            <w:i/>
            <w:iCs/>
            <w:sz w:val="22"/>
            <w:szCs w:val="22"/>
          </w:rPr>
          <w:t xml:space="preserve"> Making</w:t>
        </w:r>
        <w:r w:rsidRPr="00F86D29">
          <w:rPr>
            <w:rStyle w:val="Hyperlink"/>
            <w:sz w:val="22"/>
            <w:szCs w:val="22"/>
          </w:rPr>
          <w:t>. 2022;42(4):500-512.</w:t>
        </w:r>
      </w:hyperlink>
      <w:r w:rsidR="00C80A97">
        <w:rPr>
          <w:rStyle w:val="Hyperlink"/>
          <w:sz w:val="22"/>
          <w:szCs w:val="22"/>
        </w:rPr>
        <w:t xml:space="preserve"> </w:t>
      </w:r>
    </w:p>
    <w:p w14:paraId="1834C5D1" w14:textId="77777777" w:rsidR="00C80A97" w:rsidRPr="00C80A97" w:rsidRDefault="00C80A97" w:rsidP="00C80A97">
      <w:pPr>
        <w:pStyle w:val="ListParagraph"/>
        <w:rPr>
          <w:rStyle w:val="Hyperlink"/>
          <w:color w:val="auto"/>
          <w:sz w:val="22"/>
          <w:szCs w:val="22"/>
          <w:u w:val="none"/>
        </w:rPr>
      </w:pPr>
    </w:p>
    <w:p w14:paraId="341802EB" w14:textId="3A80C778" w:rsidR="00C80A97" w:rsidRPr="00074E03" w:rsidRDefault="00C80A97">
      <w:pPr>
        <w:pStyle w:val="ListParagraph"/>
        <w:numPr>
          <w:ilvl w:val="0"/>
          <w:numId w:val="2"/>
        </w:numPr>
        <w:rPr>
          <w:rStyle w:val="Hyperlink"/>
          <w:color w:val="auto"/>
          <w:sz w:val="22"/>
          <w:szCs w:val="22"/>
          <w:u w:val="none"/>
        </w:rPr>
      </w:pPr>
      <w:hyperlink r:id="rId1993" w:history="1">
        <w:r w:rsidRPr="00900EE0">
          <w:rPr>
            <w:rStyle w:val="Hyperlink"/>
            <w:sz w:val="22"/>
            <w:szCs w:val="22"/>
          </w:rPr>
          <w:t xml:space="preserve">Ma Y, Floyd JS, Austin TR, Chen LY, Horwich T, Post WS, Michos ED, Heckbert SR. Life’s Simple 7 Cardiovascular Health Score in Relation to Arrhythmias on Extended Ambulatory Electrocardiographic Monitoring (from the Multi-Ethnic Study of Atherosclerosis). </w:t>
        </w:r>
        <w:proofErr w:type="gramStart"/>
        <w:r w:rsidRPr="00900EE0">
          <w:rPr>
            <w:rStyle w:val="Hyperlink"/>
            <w:i/>
            <w:iCs/>
            <w:sz w:val="22"/>
            <w:szCs w:val="22"/>
          </w:rPr>
          <w:t>Am</w:t>
        </w:r>
        <w:proofErr w:type="gramEnd"/>
        <w:r w:rsidRPr="00900EE0">
          <w:rPr>
            <w:rStyle w:val="Hyperlink"/>
            <w:i/>
            <w:iCs/>
            <w:sz w:val="22"/>
            <w:szCs w:val="22"/>
          </w:rPr>
          <w:t xml:space="preserve"> J </w:t>
        </w:r>
        <w:proofErr w:type="spellStart"/>
        <w:r w:rsidRPr="00900EE0">
          <w:rPr>
            <w:rStyle w:val="Hyperlink"/>
            <w:i/>
            <w:iCs/>
            <w:sz w:val="22"/>
            <w:szCs w:val="22"/>
          </w:rPr>
          <w:t>Cardiol</w:t>
        </w:r>
        <w:proofErr w:type="spellEnd"/>
        <w:r w:rsidRPr="00900EE0">
          <w:rPr>
            <w:rStyle w:val="Hyperlink"/>
            <w:sz w:val="22"/>
            <w:szCs w:val="22"/>
          </w:rPr>
          <w:t xml:space="preserve">. </w:t>
        </w:r>
        <w:proofErr w:type="gramStart"/>
        <w:r w:rsidRPr="00900EE0">
          <w:rPr>
            <w:rStyle w:val="Hyperlink"/>
            <w:sz w:val="22"/>
            <w:szCs w:val="22"/>
          </w:rPr>
          <w:t>2022;170:63</w:t>
        </w:r>
        <w:proofErr w:type="gramEnd"/>
        <w:r w:rsidRPr="00900EE0">
          <w:rPr>
            <w:rStyle w:val="Hyperlink"/>
            <w:sz w:val="22"/>
            <w:szCs w:val="22"/>
          </w:rPr>
          <w:t>-70.</w:t>
        </w:r>
      </w:hyperlink>
      <w:r w:rsidR="00074E03">
        <w:rPr>
          <w:rStyle w:val="Hyperlink"/>
          <w:sz w:val="22"/>
          <w:szCs w:val="22"/>
        </w:rPr>
        <w:t xml:space="preserve"> </w:t>
      </w:r>
    </w:p>
    <w:p w14:paraId="7C59DBE5" w14:textId="77777777" w:rsidR="00AA28E7" w:rsidRDefault="00AA28E7" w:rsidP="00074E03">
      <w:pPr>
        <w:pStyle w:val="ListParagraph"/>
        <w:rPr>
          <w:rStyle w:val="Hyperlink"/>
          <w:color w:val="auto"/>
          <w:sz w:val="22"/>
          <w:szCs w:val="22"/>
          <w:u w:val="none"/>
        </w:rPr>
      </w:pPr>
    </w:p>
    <w:p w14:paraId="79712BAB" w14:textId="6A737B6A" w:rsidR="00074E03" w:rsidRPr="00C44D94" w:rsidRDefault="00074E03">
      <w:pPr>
        <w:pStyle w:val="ListParagraph"/>
        <w:numPr>
          <w:ilvl w:val="0"/>
          <w:numId w:val="2"/>
        </w:numPr>
        <w:rPr>
          <w:rStyle w:val="Hyperlink"/>
          <w:color w:val="auto"/>
          <w:sz w:val="22"/>
          <w:szCs w:val="22"/>
          <w:u w:val="none"/>
        </w:rPr>
      </w:pPr>
      <w:hyperlink r:id="rId1994" w:history="1">
        <w:r w:rsidRPr="00484572">
          <w:rPr>
            <w:rStyle w:val="Hyperlink"/>
            <w:sz w:val="22"/>
            <w:szCs w:val="22"/>
          </w:rPr>
          <w:t xml:space="preserve">Huang GS, Hansen SL, McClelland RL, Fitzpatrick AL, Longstreth Jr WT, Budoff M, Wong ND, Fujiyoshi A, Kwon Y, Hughes TM, Heckbert SR. Relation of Progression of Coronary Artery Calcium to Dementia (form the Multi-Ethnic Study of Atherosclerosis). </w:t>
        </w:r>
        <w:proofErr w:type="gramStart"/>
        <w:r w:rsidRPr="00484572">
          <w:rPr>
            <w:rStyle w:val="Hyperlink"/>
            <w:i/>
            <w:iCs/>
            <w:sz w:val="22"/>
            <w:szCs w:val="22"/>
          </w:rPr>
          <w:t>Am</w:t>
        </w:r>
        <w:proofErr w:type="gramEnd"/>
        <w:r w:rsidRPr="00484572">
          <w:rPr>
            <w:rStyle w:val="Hyperlink"/>
            <w:i/>
            <w:iCs/>
            <w:sz w:val="22"/>
            <w:szCs w:val="22"/>
          </w:rPr>
          <w:t xml:space="preserve"> J </w:t>
        </w:r>
        <w:proofErr w:type="spellStart"/>
        <w:r w:rsidRPr="00484572">
          <w:rPr>
            <w:rStyle w:val="Hyperlink"/>
            <w:i/>
            <w:iCs/>
            <w:sz w:val="22"/>
            <w:szCs w:val="22"/>
          </w:rPr>
          <w:t>Cardiol</w:t>
        </w:r>
        <w:proofErr w:type="spellEnd"/>
        <w:r w:rsidRPr="00484572">
          <w:rPr>
            <w:rStyle w:val="Hyperlink"/>
            <w:sz w:val="22"/>
            <w:szCs w:val="22"/>
          </w:rPr>
          <w:t xml:space="preserve">. </w:t>
        </w:r>
        <w:proofErr w:type="gramStart"/>
        <w:r w:rsidRPr="00484572">
          <w:rPr>
            <w:rStyle w:val="Hyperlink"/>
            <w:sz w:val="22"/>
            <w:szCs w:val="22"/>
          </w:rPr>
          <w:t>2022;171:69</w:t>
        </w:r>
        <w:proofErr w:type="gramEnd"/>
        <w:r w:rsidRPr="00484572">
          <w:rPr>
            <w:rStyle w:val="Hyperlink"/>
            <w:sz w:val="22"/>
            <w:szCs w:val="22"/>
          </w:rPr>
          <w:t>-74.</w:t>
        </w:r>
      </w:hyperlink>
      <w:r w:rsidR="00C44D94">
        <w:rPr>
          <w:rStyle w:val="Hyperlink"/>
          <w:sz w:val="22"/>
          <w:szCs w:val="22"/>
        </w:rPr>
        <w:t xml:space="preserve"> </w:t>
      </w:r>
    </w:p>
    <w:p w14:paraId="6F2FD43D" w14:textId="77777777" w:rsidR="00C44D94" w:rsidRPr="00C44D94" w:rsidRDefault="00C44D94" w:rsidP="00C44D94">
      <w:pPr>
        <w:pStyle w:val="ListParagraph"/>
        <w:rPr>
          <w:rStyle w:val="Hyperlink"/>
          <w:color w:val="auto"/>
          <w:sz w:val="22"/>
          <w:szCs w:val="22"/>
          <w:u w:val="none"/>
        </w:rPr>
      </w:pPr>
    </w:p>
    <w:p w14:paraId="40B808A1" w14:textId="218723AC" w:rsidR="00C44D94" w:rsidRPr="00334C87" w:rsidRDefault="00C44D94">
      <w:pPr>
        <w:pStyle w:val="ListParagraph"/>
        <w:numPr>
          <w:ilvl w:val="0"/>
          <w:numId w:val="2"/>
        </w:numPr>
        <w:rPr>
          <w:rStyle w:val="Hyperlink"/>
          <w:color w:val="auto"/>
          <w:sz w:val="22"/>
          <w:szCs w:val="22"/>
          <w:u w:val="none"/>
        </w:rPr>
      </w:pPr>
      <w:hyperlink r:id="rId1995" w:history="1">
        <w:r w:rsidRPr="009D2408">
          <w:rPr>
            <w:rStyle w:val="Hyperlink"/>
            <w:sz w:val="22"/>
            <w:szCs w:val="22"/>
          </w:rPr>
          <w:t xml:space="preserve">Berardi C, Bluemke DA, Houston BA, Kolb TM, Lima JA, Pezel T, Tedford RJ, Rayner SG, Cheng RK, Leary PJ. Association of soluble Flt-1 with heart failure and cardiac morphology: The MESA angiogenesis study. </w:t>
        </w:r>
        <w:r w:rsidRPr="009D2408">
          <w:rPr>
            <w:rStyle w:val="Hyperlink"/>
            <w:i/>
            <w:iCs/>
            <w:sz w:val="22"/>
            <w:szCs w:val="22"/>
          </w:rPr>
          <w:t>J Heart Lung Transplant</w:t>
        </w:r>
        <w:r w:rsidRPr="009D2408">
          <w:rPr>
            <w:rStyle w:val="Hyperlink"/>
            <w:sz w:val="22"/>
            <w:szCs w:val="22"/>
          </w:rPr>
          <w:t>. 2022;41(5):619-625.</w:t>
        </w:r>
      </w:hyperlink>
      <w:r w:rsidR="00334C87">
        <w:rPr>
          <w:rStyle w:val="Hyperlink"/>
          <w:sz w:val="22"/>
          <w:szCs w:val="22"/>
        </w:rPr>
        <w:t xml:space="preserve"> </w:t>
      </w:r>
    </w:p>
    <w:p w14:paraId="42094D47" w14:textId="77777777" w:rsidR="000F47EE" w:rsidRPr="00334C87" w:rsidRDefault="000F47EE" w:rsidP="00334C87">
      <w:pPr>
        <w:pStyle w:val="ListParagraph"/>
        <w:rPr>
          <w:rStyle w:val="Hyperlink"/>
          <w:color w:val="auto"/>
          <w:sz w:val="22"/>
          <w:szCs w:val="22"/>
          <w:u w:val="none"/>
        </w:rPr>
      </w:pPr>
    </w:p>
    <w:p w14:paraId="58704437" w14:textId="4EDA52CF" w:rsidR="00334C87" w:rsidRPr="005460A2" w:rsidRDefault="00334C87">
      <w:pPr>
        <w:pStyle w:val="ListParagraph"/>
        <w:numPr>
          <w:ilvl w:val="0"/>
          <w:numId w:val="2"/>
        </w:numPr>
        <w:rPr>
          <w:rStyle w:val="Hyperlink"/>
          <w:color w:val="auto"/>
          <w:sz w:val="22"/>
          <w:szCs w:val="22"/>
          <w:u w:val="none"/>
        </w:rPr>
      </w:pPr>
      <w:hyperlink r:id="rId1996" w:history="1">
        <w:r w:rsidRPr="005D6A77">
          <w:rPr>
            <w:rStyle w:val="Hyperlink"/>
            <w:sz w:val="22"/>
            <w:szCs w:val="22"/>
          </w:rPr>
          <w:t xml:space="preserve">Pezel T, Ambale-Venkatesh B, </w:t>
        </w:r>
        <w:proofErr w:type="spellStart"/>
        <w:r w:rsidRPr="005D6A77">
          <w:rPr>
            <w:rStyle w:val="Hyperlink"/>
            <w:sz w:val="22"/>
            <w:szCs w:val="22"/>
          </w:rPr>
          <w:t>Quinaglia</w:t>
        </w:r>
        <w:proofErr w:type="spellEnd"/>
        <w:r w:rsidRPr="005D6A77">
          <w:rPr>
            <w:rStyle w:val="Hyperlink"/>
            <w:sz w:val="22"/>
            <w:szCs w:val="22"/>
          </w:rPr>
          <w:t xml:space="preserve"> T, Heckbert SR, Kato Y, Doria de Vasconcellos H, Wu CO, Post WS, Henry P, Blu</w:t>
        </w:r>
        <w:r w:rsidR="00C37967">
          <w:rPr>
            <w:rStyle w:val="Hyperlink"/>
            <w:sz w:val="22"/>
            <w:szCs w:val="22"/>
          </w:rPr>
          <w:t>e</w:t>
        </w:r>
        <w:r w:rsidRPr="005D6A77">
          <w:rPr>
            <w:rStyle w:val="Hyperlink"/>
            <w:sz w:val="22"/>
            <w:szCs w:val="22"/>
          </w:rPr>
          <w:t xml:space="preserve">mke DA, Lima JAC. Change in Left Atrioventricular Coupling Index to Predict Incident Atrial Fibrillation: The Multi-Ethnic Study of Atherosclerosis (MESA). </w:t>
        </w:r>
        <w:r w:rsidRPr="005D6A77">
          <w:rPr>
            <w:rStyle w:val="Hyperlink"/>
            <w:i/>
            <w:iCs/>
            <w:sz w:val="22"/>
            <w:szCs w:val="22"/>
          </w:rPr>
          <w:t>Radiology</w:t>
        </w:r>
        <w:r w:rsidRPr="005D6A77">
          <w:rPr>
            <w:rStyle w:val="Hyperlink"/>
            <w:sz w:val="22"/>
            <w:szCs w:val="22"/>
          </w:rPr>
          <w:t>. 2022;303(2):317-326.</w:t>
        </w:r>
      </w:hyperlink>
      <w:r w:rsidR="005460A2">
        <w:rPr>
          <w:rStyle w:val="Hyperlink"/>
          <w:sz w:val="22"/>
          <w:szCs w:val="22"/>
        </w:rPr>
        <w:t xml:space="preserve"> </w:t>
      </w:r>
    </w:p>
    <w:p w14:paraId="5B5E0A71" w14:textId="77777777" w:rsidR="005460A2" w:rsidRPr="005460A2" w:rsidRDefault="005460A2" w:rsidP="005460A2">
      <w:pPr>
        <w:pStyle w:val="ListParagraph"/>
        <w:rPr>
          <w:rStyle w:val="Hyperlink"/>
          <w:color w:val="auto"/>
          <w:sz w:val="22"/>
          <w:szCs w:val="22"/>
          <w:u w:val="none"/>
        </w:rPr>
      </w:pPr>
    </w:p>
    <w:p w14:paraId="6762FBAD" w14:textId="06F741BA" w:rsidR="005460A2" w:rsidRPr="00B51A6D" w:rsidRDefault="005460A2">
      <w:pPr>
        <w:pStyle w:val="ListParagraph"/>
        <w:numPr>
          <w:ilvl w:val="0"/>
          <w:numId w:val="2"/>
        </w:numPr>
        <w:rPr>
          <w:rStyle w:val="Hyperlink"/>
          <w:color w:val="auto"/>
          <w:sz w:val="22"/>
          <w:szCs w:val="22"/>
          <w:u w:val="none"/>
        </w:rPr>
      </w:pPr>
      <w:hyperlink r:id="rId1997" w:history="1">
        <w:r w:rsidRPr="006F3F23">
          <w:rPr>
            <w:rStyle w:val="Hyperlink"/>
            <w:sz w:val="22"/>
            <w:szCs w:val="22"/>
          </w:rPr>
          <w:t>Armstrong HF, Lederer D, Lovasi GS</w:t>
        </w:r>
        <w:r w:rsidR="00D3233A">
          <w:rPr>
            <w:rStyle w:val="Hyperlink"/>
            <w:sz w:val="22"/>
            <w:szCs w:val="22"/>
          </w:rPr>
          <w:t>,</w:t>
        </w:r>
        <w:r w:rsidRPr="006F3F23">
          <w:rPr>
            <w:rStyle w:val="Hyperlink"/>
            <w:sz w:val="22"/>
            <w:szCs w:val="22"/>
          </w:rPr>
          <w:t xml:space="preserve"> Hiura G, </w:t>
        </w:r>
        <w:proofErr w:type="spellStart"/>
        <w:r w:rsidRPr="006F3F23">
          <w:rPr>
            <w:rStyle w:val="Hyperlink"/>
            <w:sz w:val="22"/>
            <w:szCs w:val="22"/>
          </w:rPr>
          <w:t>Ventetuolo</w:t>
        </w:r>
        <w:proofErr w:type="spellEnd"/>
        <w:r w:rsidRPr="006F3F23">
          <w:rPr>
            <w:rStyle w:val="Hyperlink"/>
            <w:sz w:val="22"/>
            <w:szCs w:val="22"/>
          </w:rPr>
          <w:t xml:space="preserve"> CE, Barr RG. Selective serotonin reuptake inhibitors and lung function in the multi-ethnic study of atherosclerosis lung study. </w:t>
        </w:r>
        <w:r w:rsidRPr="006F3F23">
          <w:rPr>
            <w:rStyle w:val="Hyperlink"/>
            <w:i/>
            <w:iCs/>
            <w:sz w:val="22"/>
            <w:szCs w:val="22"/>
          </w:rPr>
          <w:t>Respir Med</w:t>
        </w:r>
        <w:r w:rsidRPr="006F3F23">
          <w:rPr>
            <w:rStyle w:val="Hyperlink"/>
            <w:sz w:val="22"/>
            <w:szCs w:val="22"/>
          </w:rPr>
          <w:t xml:space="preserve">. </w:t>
        </w:r>
        <w:proofErr w:type="gramStart"/>
        <w:r w:rsidRPr="006F3F23">
          <w:rPr>
            <w:rStyle w:val="Hyperlink"/>
            <w:sz w:val="22"/>
            <w:szCs w:val="22"/>
          </w:rPr>
          <w:t>2022;196:106805</w:t>
        </w:r>
        <w:proofErr w:type="gramEnd"/>
        <w:r w:rsidRPr="006F3F23">
          <w:rPr>
            <w:rStyle w:val="Hyperlink"/>
            <w:sz w:val="22"/>
            <w:szCs w:val="22"/>
          </w:rPr>
          <w:t xml:space="preserve">. </w:t>
        </w:r>
        <w:proofErr w:type="spellStart"/>
        <w:r w:rsidRPr="006F3F23">
          <w:rPr>
            <w:rStyle w:val="Hyperlink"/>
            <w:sz w:val="22"/>
            <w:szCs w:val="22"/>
          </w:rPr>
          <w:t>doi</w:t>
        </w:r>
        <w:proofErr w:type="spellEnd"/>
        <w:r w:rsidRPr="006F3F23">
          <w:rPr>
            <w:rStyle w:val="Hyperlink"/>
            <w:sz w:val="22"/>
            <w:szCs w:val="22"/>
          </w:rPr>
          <w:t>: 10.1016/j.rmed.2022.106805.</w:t>
        </w:r>
      </w:hyperlink>
      <w:r w:rsidR="00B51A6D">
        <w:rPr>
          <w:rStyle w:val="Hyperlink"/>
          <w:sz w:val="22"/>
          <w:szCs w:val="22"/>
        </w:rPr>
        <w:t xml:space="preserve"> </w:t>
      </w:r>
    </w:p>
    <w:p w14:paraId="029758B2" w14:textId="77777777" w:rsidR="00B51A6D" w:rsidRPr="00B51A6D" w:rsidRDefault="00B51A6D" w:rsidP="00B51A6D">
      <w:pPr>
        <w:pStyle w:val="ListParagraph"/>
        <w:rPr>
          <w:rStyle w:val="Hyperlink"/>
          <w:color w:val="auto"/>
          <w:sz w:val="22"/>
          <w:szCs w:val="22"/>
          <w:u w:val="none"/>
        </w:rPr>
      </w:pPr>
    </w:p>
    <w:p w14:paraId="7DB97C15" w14:textId="4553504B" w:rsidR="00B51A6D" w:rsidRPr="00C73A1A" w:rsidRDefault="00B51A6D">
      <w:pPr>
        <w:pStyle w:val="ListParagraph"/>
        <w:numPr>
          <w:ilvl w:val="0"/>
          <w:numId w:val="2"/>
        </w:numPr>
        <w:rPr>
          <w:rStyle w:val="Hyperlink"/>
          <w:color w:val="auto"/>
          <w:sz w:val="22"/>
          <w:szCs w:val="22"/>
          <w:u w:val="none"/>
        </w:rPr>
      </w:pPr>
      <w:hyperlink r:id="rId1998" w:history="1">
        <w:r w:rsidRPr="00B51A6D">
          <w:rPr>
            <w:rStyle w:val="Hyperlink"/>
            <w:sz w:val="22"/>
            <w:szCs w:val="22"/>
          </w:rPr>
          <w:t xml:space="preserve">Manichaikul A, Lin H, Kang C, Yang C, Rich SS, Taylor KD, Guo X, Rotter JI, Johnson WC, Cornell E, Tracy RP, Durda JP, Liu Y, Vasan RS, Cupples LA, </w:t>
        </w:r>
        <w:proofErr w:type="spellStart"/>
        <w:r w:rsidRPr="00B51A6D">
          <w:rPr>
            <w:rStyle w:val="Hyperlink"/>
            <w:sz w:val="22"/>
            <w:szCs w:val="22"/>
          </w:rPr>
          <w:t>Gerszten</w:t>
        </w:r>
        <w:proofErr w:type="spellEnd"/>
        <w:r w:rsidRPr="00B51A6D">
          <w:rPr>
            <w:rStyle w:val="Hyperlink"/>
            <w:sz w:val="22"/>
            <w:szCs w:val="22"/>
          </w:rPr>
          <w:t xml:space="preserve"> RE, Clish CB, Jain D, </w:t>
        </w:r>
        <w:proofErr w:type="spellStart"/>
        <w:r w:rsidRPr="00B51A6D">
          <w:rPr>
            <w:rStyle w:val="Hyperlink"/>
            <w:sz w:val="22"/>
            <w:szCs w:val="22"/>
          </w:rPr>
          <w:t>Conomos</w:t>
        </w:r>
        <w:proofErr w:type="spellEnd"/>
        <w:r w:rsidRPr="00B51A6D">
          <w:rPr>
            <w:rStyle w:val="Hyperlink"/>
            <w:sz w:val="22"/>
            <w:szCs w:val="22"/>
          </w:rPr>
          <w:t xml:space="preserve"> MP, Blackwell T, Papanicolaou GP, Rodriguez A. Lymphocyte activation gene-3 associated protein networks are associated with HLD-cholesterol and mortality in the Trans-omics for Precision Medicine program. </w:t>
        </w:r>
        <w:r w:rsidRPr="00B51A6D">
          <w:rPr>
            <w:rStyle w:val="Hyperlink"/>
            <w:i/>
            <w:iCs/>
            <w:sz w:val="22"/>
            <w:szCs w:val="22"/>
          </w:rPr>
          <w:t>Commun Biol</w:t>
        </w:r>
        <w:r w:rsidRPr="00B51A6D">
          <w:rPr>
            <w:rStyle w:val="Hyperlink"/>
            <w:sz w:val="22"/>
            <w:szCs w:val="22"/>
          </w:rPr>
          <w:t xml:space="preserve">. 2022;5(1):362. </w:t>
        </w:r>
        <w:proofErr w:type="spellStart"/>
        <w:r w:rsidRPr="00B51A6D">
          <w:rPr>
            <w:rStyle w:val="Hyperlink"/>
            <w:sz w:val="22"/>
            <w:szCs w:val="22"/>
          </w:rPr>
          <w:t>doi</w:t>
        </w:r>
        <w:proofErr w:type="spellEnd"/>
        <w:r w:rsidRPr="00B51A6D">
          <w:rPr>
            <w:rStyle w:val="Hyperlink"/>
            <w:sz w:val="22"/>
            <w:szCs w:val="22"/>
          </w:rPr>
          <w:t>: 10.1038/s42003-022-03304-0.</w:t>
        </w:r>
      </w:hyperlink>
      <w:r w:rsidR="00C73A1A">
        <w:rPr>
          <w:rStyle w:val="Hyperlink"/>
          <w:sz w:val="22"/>
          <w:szCs w:val="22"/>
        </w:rPr>
        <w:t xml:space="preserve"> </w:t>
      </w:r>
    </w:p>
    <w:p w14:paraId="784FD2FD" w14:textId="77777777" w:rsidR="00E33028" w:rsidRPr="00C73A1A" w:rsidRDefault="00E33028" w:rsidP="00C73A1A">
      <w:pPr>
        <w:pStyle w:val="ListParagraph"/>
        <w:rPr>
          <w:sz w:val="22"/>
          <w:szCs w:val="22"/>
        </w:rPr>
      </w:pPr>
    </w:p>
    <w:p w14:paraId="283C2956" w14:textId="7CDEF6F6" w:rsidR="00C73A1A" w:rsidRPr="000D55BC" w:rsidRDefault="00C73A1A">
      <w:pPr>
        <w:pStyle w:val="ListParagraph"/>
        <w:numPr>
          <w:ilvl w:val="0"/>
          <w:numId w:val="2"/>
        </w:numPr>
        <w:rPr>
          <w:rStyle w:val="Hyperlink"/>
          <w:color w:val="auto"/>
          <w:sz w:val="22"/>
          <w:szCs w:val="22"/>
          <w:u w:val="none"/>
        </w:rPr>
      </w:pPr>
      <w:hyperlink r:id="rId1999" w:history="1">
        <w:r w:rsidRPr="0000089D">
          <w:rPr>
            <w:rStyle w:val="Hyperlink"/>
            <w:sz w:val="22"/>
            <w:szCs w:val="22"/>
          </w:rPr>
          <w:t xml:space="preserve">Rodriguez CP, Ogunmoroti O, Quispe R, Osibogun O, </w:t>
        </w:r>
        <w:proofErr w:type="spellStart"/>
        <w:r w:rsidRPr="0000089D">
          <w:rPr>
            <w:rStyle w:val="Hyperlink"/>
            <w:sz w:val="22"/>
            <w:szCs w:val="22"/>
          </w:rPr>
          <w:t>Ndumele</w:t>
        </w:r>
        <w:proofErr w:type="spellEnd"/>
        <w:r w:rsidRPr="0000089D">
          <w:rPr>
            <w:rStyle w:val="Hyperlink"/>
            <w:sz w:val="22"/>
            <w:szCs w:val="22"/>
          </w:rPr>
          <w:t xml:space="preserve"> CE, Tcheugui JE, Minhas AS, Bertoni AG, Allison MA, Michos ED. The Association Between Multiparity and Adipokine Levels: The Multi-Ethnic Study of Atherosclerosis. </w:t>
        </w:r>
        <w:r w:rsidRPr="0000089D">
          <w:rPr>
            <w:rStyle w:val="Hyperlink"/>
            <w:i/>
            <w:iCs/>
            <w:sz w:val="22"/>
            <w:szCs w:val="22"/>
          </w:rPr>
          <w:t xml:space="preserve">J </w:t>
        </w:r>
        <w:proofErr w:type="spellStart"/>
        <w:r w:rsidRPr="0000089D">
          <w:rPr>
            <w:rStyle w:val="Hyperlink"/>
            <w:i/>
            <w:iCs/>
            <w:sz w:val="22"/>
            <w:szCs w:val="22"/>
          </w:rPr>
          <w:t>Womens</w:t>
        </w:r>
        <w:proofErr w:type="spellEnd"/>
        <w:r w:rsidRPr="0000089D">
          <w:rPr>
            <w:rStyle w:val="Hyperlink"/>
            <w:i/>
            <w:iCs/>
            <w:sz w:val="22"/>
            <w:szCs w:val="22"/>
          </w:rPr>
          <w:t xml:space="preserve"> Health (</w:t>
        </w:r>
        <w:proofErr w:type="spellStart"/>
        <w:r w:rsidRPr="0000089D">
          <w:rPr>
            <w:rStyle w:val="Hyperlink"/>
            <w:i/>
            <w:iCs/>
            <w:sz w:val="22"/>
            <w:szCs w:val="22"/>
          </w:rPr>
          <w:t>Larchmt</w:t>
        </w:r>
        <w:proofErr w:type="spellEnd"/>
        <w:r w:rsidRPr="0000089D">
          <w:rPr>
            <w:rStyle w:val="Hyperlink"/>
            <w:i/>
            <w:iCs/>
            <w:sz w:val="22"/>
            <w:szCs w:val="22"/>
          </w:rPr>
          <w:t>)</w:t>
        </w:r>
        <w:r w:rsidRPr="0000089D">
          <w:rPr>
            <w:rStyle w:val="Hyperlink"/>
            <w:sz w:val="22"/>
            <w:szCs w:val="22"/>
          </w:rPr>
          <w:t>. 2022;31(5):741-749.</w:t>
        </w:r>
      </w:hyperlink>
      <w:r w:rsidR="000D55BC">
        <w:rPr>
          <w:rStyle w:val="Hyperlink"/>
          <w:sz w:val="22"/>
          <w:szCs w:val="22"/>
        </w:rPr>
        <w:t xml:space="preserve"> </w:t>
      </w:r>
    </w:p>
    <w:p w14:paraId="08033300" w14:textId="77777777" w:rsidR="002C4C03" w:rsidRPr="000D55BC" w:rsidRDefault="002C4C03" w:rsidP="000D55BC">
      <w:pPr>
        <w:pStyle w:val="ListParagraph"/>
        <w:rPr>
          <w:sz w:val="22"/>
          <w:szCs w:val="22"/>
        </w:rPr>
      </w:pPr>
    </w:p>
    <w:p w14:paraId="10B53581" w14:textId="5BBF942F" w:rsidR="000D55BC" w:rsidRPr="00DD63F4" w:rsidRDefault="000D55BC">
      <w:pPr>
        <w:pStyle w:val="ListParagraph"/>
        <w:numPr>
          <w:ilvl w:val="0"/>
          <w:numId w:val="2"/>
        </w:numPr>
        <w:rPr>
          <w:rStyle w:val="Hyperlink"/>
          <w:color w:val="auto"/>
          <w:sz w:val="22"/>
          <w:szCs w:val="22"/>
          <w:u w:val="none"/>
        </w:rPr>
      </w:pPr>
      <w:hyperlink r:id="rId2000" w:history="1">
        <w:r w:rsidRPr="005330E7">
          <w:rPr>
            <w:rStyle w:val="Hyperlink"/>
            <w:sz w:val="22"/>
            <w:szCs w:val="22"/>
          </w:rPr>
          <w:t xml:space="preserve">Chevli PA, Mehta A, Allison M, Ding J, Nasir K, Blaha MJ, Blankstein R, </w:t>
        </w:r>
        <w:proofErr w:type="spellStart"/>
        <w:r w:rsidRPr="005330E7">
          <w:rPr>
            <w:rStyle w:val="Hyperlink"/>
            <w:sz w:val="22"/>
            <w:szCs w:val="22"/>
          </w:rPr>
          <w:t>Talegawkar</w:t>
        </w:r>
        <w:proofErr w:type="spellEnd"/>
        <w:r w:rsidRPr="005330E7">
          <w:rPr>
            <w:rStyle w:val="Hyperlink"/>
            <w:sz w:val="22"/>
            <w:szCs w:val="22"/>
          </w:rPr>
          <w:t xml:space="preserve"> SA, Kanaya AM, Shapiro MD, Mongraw-Chaffin M. Relationship of American Heart Association’s Life Simple 7, Ectopic Fat, and Insulin Resistance in 5 Racial/Ethnic Groups. </w:t>
        </w:r>
        <w:r w:rsidRPr="005330E7">
          <w:rPr>
            <w:rStyle w:val="Hyperlink"/>
            <w:i/>
            <w:iCs/>
            <w:sz w:val="22"/>
            <w:szCs w:val="22"/>
          </w:rPr>
          <w:t xml:space="preserve">J Clin Endocrinol </w:t>
        </w:r>
        <w:proofErr w:type="spellStart"/>
        <w:r w:rsidRPr="005330E7">
          <w:rPr>
            <w:rStyle w:val="Hyperlink"/>
            <w:i/>
            <w:iCs/>
            <w:sz w:val="22"/>
            <w:szCs w:val="22"/>
          </w:rPr>
          <w:t>Metab</w:t>
        </w:r>
        <w:proofErr w:type="spellEnd"/>
        <w:r w:rsidRPr="005330E7">
          <w:rPr>
            <w:rStyle w:val="Hyperlink"/>
            <w:sz w:val="22"/>
            <w:szCs w:val="22"/>
          </w:rPr>
          <w:t>. 2022;107(6</w:t>
        </w:r>
        <w:proofErr w:type="gramStart"/>
        <w:r w:rsidRPr="005330E7">
          <w:rPr>
            <w:rStyle w:val="Hyperlink"/>
            <w:sz w:val="22"/>
            <w:szCs w:val="22"/>
          </w:rPr>
          <w:t>):e</w:t>
        </w:r>
        <w:proofErr w:type="gramEnd"/>
        <w:r w:rsidRPr="005330E7">
          <w:rPr>
            <w:rStyle w:val="Hyperlink"/>
            <w:sz w:val="22"/>
            <w:szCs w:val="22"/>
          </w:rPr>
          <w:t xml:space="preserve">2394-2404. </w:t>
        </w:r>
        <w:proofErr w:type="spellStart"/>
        <w:r w:rsidRPr="005330E7">
          <w:rPr>
            <w:rStyle w:val="Hyperlink"/>
            <w:sz w:val="22"/>
            <w:szCs w:val="22"/>
          </w:rPr>
          <w:t>doi</w:t>
        </w:r>
        <w:proofErr w:type="spellEnd"/>
        <w:r w:rsidRPr="005330E7">
          <w:rPr>
            <w:rStyle w:val="Hyperlink"/>
            <w:sz w:val="22"/>
            <w:szCs w:val="22"/>
          </w:rPr>
          <w:t>: 10.1210/</w:t>
        </w:r>
        <w:proofErr w:type="spellStart"/>
        <w:r w:rsidRPr="005330E7">
          <w:rPr>
            <w:rStyle w:val="Hyperlink"/>
            <w:sz w:val="22"/>
            <w:szCs w:val="22"/>
          </w:rPr>
          <w:t>clinem</w:t>
        </w:r>
        <w:proofErr w:type="spellEnd"/>
        <w:r w:rsidRPr="005330E7">
          <w:rPr>
            <w:rStyle w:val="Hyperlink"/>
            <w:sz w:val="22"/>
            <w:szCs w:val="22"/>
          </w:rPr>
          <w:t>/dgac102.</w:t>
        </w:r>
      </w:hyperlink>
      <w:r w:rsidR="00C6345B">
        <w:rPr>
          <w:rStyle w:val="Hyperlink"/>
          <w:sz w:val="22"/>
          <w:szCs w:val="22"/>
        </w:rPr>
        <w:t xml:space="preserve"> </w:t>
      </w:r>
      <w:r w:rsidR="00DD63F4">
        <w:rPr>
          <w:rStyle w:val="Hyperlink"/>
          <w:sz w:val="22"/>
          <w:szCs w:val="22"/>
        </w:rPr>
        <w:t xml:space="preserve"> </w:t>
      </w:r>
    </w:p>
    <w:p w14:paraId="4E6C0297" w14:textId="77777777" w:rsidR="00DD63F4" w:rsidRPr="00DD63F4" w:rsidRDefault="00DD63F4" w:rsidP="00DD63F4">
      <w:pPr>
        <w:pStyle w:val="ListParagraph"/>
        <w:rPr>
          <w:rStyle w:val="Hyperlink"/>
          <w:color w:val="auto"/>
          <w:sz w:val="22"/>
          <w:szCs w:val="22"/>
          <w:u w:val="none"/>
        </w:rPr>
      </w:pPr>
    </w:p>
    <w:bookmarkStart w:id="24" w:name="_Hlk102695935"/>
    <w:p w14:paraId="5FA4C024" w14:textId="1B3B2AF9" w:rsidR="00DD63F4" w:rsidRDefault="00DD63F4">
      <w:pPr>
        <w:pStyle w:val="ListParagraph"/>
        <w:numPr>
          <w:ilvl w:val="0"/>
          <w:numId w:val="2"/>
        </w:numPr>
        <w:rPr>
          <w:sz w:val="22"/>
          <w:szCs w:val="22"/>
        </w:rPr>
      </w:pPr>
      <w:r>
        <w:rPr>
          <w:sz w:val="22"/>
          <w:szCs w:val="22"/>
        </w:rPr>
        <w:fldChar w:fldCharType="begin"/>
      </w:r>
      <w:r>
        <w:rPr>
          <w:sz w:val="22"/>
          <w:szCs w:val="22"/>
        </w:rPr>
        <w:instrText xml:space="preserve"> HYPERLINK "https://pubmed.ncbi.nlm.nih.gov/35641100/" </w:instrText>
      </w:r>
      <w:r>
        <w:rPr>
          <w:sz w:val="22"/>
          <w:szCs w:val="22"/>
        </w:rPr>
      </w:r>
      <w:r>
        <w:rPr>
          <w:sz w:val="22"/>
          <w:szCs w:val="22"/>
        </w:rPr>
        <w:fldChar w:fldCharType="separate"/>
      </w:r>
      <w:r w:rsidRPr="00CD061A">
        <w:rPr>
          <w:rStyle w:val="Hyperlink"/>
          <w:sz w:val="22"/>
          <w:szCs w:val="22"/>
        </w:rPr>
        <w:t xml:space="preserve">Ogunmoroti O, Osibogun O, Ferraro RA, </w:t>
      </w:r>
      <w:proofErr w:type="spellStart"/>
      <w:r w:rsidRPr="00CD061A">
        <w:rPr>
          <w:rStyle w:val="Hyperlink"/>
          <w:sz w:val="22"/>
          <w:szCs w:val="22"/>
        </w:rPr>
        <w:t>Esuruoso</w:t>
      </w:r>
      <w:proofErr w:type="spellEnd"/>
      <w:r w:rsidRPr="00CD061A">
        <w:rPr>
          <w:rStyle w:val="Hyperlink"/>
          <w:sz w:val="22"/>
          <w:szCs w:val="22"/>
        </w:rPr>
        <w:t xml:space="preserve"> OA, Ndunda PM, Larson NB, Decker PA, Bielinski SJ, Blumenthal RS, Budoff MJ, Michos ED. Hepatocyte growth factor is associated </w:t>
      </w:r>
      <w:bookmarkEnd w:id="24"/>
      <w:r w:rsidRPr="00CD061A">
        <w:rPr>
          <w:rStyle w:val="Hyperlink"/>
          <w:sz w:val="22"/>
          <w:szCs w:val="22"/>
        </w:rPr>
        <w:t xml:space="preserve">with greater risk of </w:t>
      </w:r>
      <w:proofErr w:type="spellStart"/>
      <w:r w:rsidRPr="00CD061A">
        <w:rPr>
          <w:rStyle w:val="Hyperlink"/>
          <w:sz w:val="22"/>
          <w:szCs w:val="22"/>
        </w:rPr>
        <w:t>extracoronary</w:t>
      </w:r>
      <w:proofErr w:type="spellEnd"/>
      <w:r w:rsidRPr="00CD061A">
        <w:rPr>
          <w:rStyle w:val="Hyperlink"/>
          <w:sz w:val="22"/>
          <w:szCs w:val="22"/>
        </w:rPr>
        <w:t xml:space="preserve"> calcification: results from the multiethnic study of atherosclerosis. </w:t>
      </w:r>
      <w:r w:rsidRPr="00CD061A">
        <w:rPr>
          <w:rStyle w:val="Hyperlink"/>
          <w:i/>
          <w:iCs/>
          <w:sz w:val="22"/>
          <w:szCs w:val="22"/>
        </w:rPr>
        <w:t>Open Heart</w:t>
      </w:r>
      <w:r w:rsidRPr="00CD061A">
        <w:rPr>
          <w:rStyle w:val="Hyperlink"/>
          <w:sz w:val="22"/>
          <w:szCs w:val="22"/>
        </w:rPr>
        <w:t>. 2022;9(1</w:t>
      </w:r>
      <w:proofErr w:type="gramStart"/>
      <w:r w:rsidRPr="00CD061A">
        <w:rPr>
          <w:rStyle w:val="Hyperlink"/>
          <w:sz w:val="22"/>
          <w:szCs w:val="22"/>
        </w:rPr>
        <w:t>):e</w:t>
      </w:r>
      <w:proofErr w:type="gramEnd"/>
      <w:r w:rsidRPr="00CD061A">
        <w:rPr>
          <w:rStyle w:val="Hyperlink"/>
          <w:sz w:val="22"/>
          <w:szCs w:val="22"/>
        </w:rPr>
        <w:t xml:space="preserve">001971. </w:t>
      </w:r>
      <w:proofErr w:type="spellStart"/>
      <w:r w:rsidRPr="00CD061A">
        <w:rPr>
          <w:rStyle w:val="Hyperlink"/>
          <w:sz w:val="22"/>
          <w:szCs w:val="22"/>
        </w:rPr>
        <w:t>doi</w:t>
      </w:r>
      <w:proofErr w:type="spellEnd"/>
      <w:r w:rsidRPr="00CD061A">
        <w:rPr>
          <w:rStyle w:val="Hyperlink"/>
          <w:sz w:val="22"/>
          <w:szCs w:val="22"/>
        </w:rPr>
        <w:t>: 10.1136/openhrt-2022-001971.</w:t>
      </w:r>
      <w:r>
        <w:rPr>
          <w:sz w:val="22"/>
          <w:szCs w:val="22"/>
        </w:rPr>
        <w:fldChar w:fldCharType="end"/>
      </w:r>
      <w:r w:rsidR="006D50FF">
        <w:rPr>
          <w:sz w:val="22"/>
          <w:szCs w:val="22"/>
        </w:rPr>
        <w:t xml:space="preserve"> </w:t>
      </w:r>
    </w:p>
    <w:p w14:paraId="0A467E61" w14:textId="77777777" w:rsidR="006D50FF" w:rsidRPr="006D50FF" w:rsidRDefault="006D50FF" w:rsidP="006D50FF">
      <w:pPr>
        <w:pStyle w:val="ListParagraph"/>
        <w:rPr>
          <w:rStyle w:val="Hyperlink"/>
          <w:color w:val="auto"/>
          <w:sz w:val="22"/>
          <w:szCs w:val="22"/>
          <w:u w:val="none"/>
        </w:rPr>
      </w:pPr>
    </w:p>
    <w:p w14:paraId="47EC4422" w14:textId="1FD6F283" w:rsidR="006D50FF" w:rsidRPr="00E81A20" w:rsidRDefault="006D50FF">
      <w:pPr>
        <w:pStyle w:val="ListParagraph"/>
        <w:numPr>
          <w:ilvl w:val="0"/>
          <w:numId w:val="2"/>
        </w:numPr>
        <w:rPr>
          <w:rStyle w:val="Hyperlink"/>
          <w:color w:val="auto"/>
          <w:sz w:val="22"/>
          <w:szCs w:val="22"/>
          <w:u w:val="none"/>
        </w:rPr>
      </w:pPr>
      <w:hyperlink r:id="rId2001" w:history="1">
        <w:r w:rsidRPr="0024757C">
          <w:rPr>
            <w:rStyle w:val="Hyperlink"/>
            <w:sz w:val="22"/>
            <w:szCs w:val="22"/>
          </w:rPr>
          <w:t xml:space="preserve">Pezel T, Bluemke DA, Wu CO, Lima JAC, Ambale Venkatesh B. Regional Strain Score as Prognostic Marker of Cardiovascular Events </w:t>
        </w:r>
        <w:proofErr w:type="gramStart"/>
        <w:r w:rsidRPr="0024757C">
          <w:rPr>
            <w:rStyle w:val="Hyperlink"/>
            <w:sz w:val="22"/>
            <w:szCs w:val="22"/>
          </w:rPr>
          <w:t>From</w:t>
        </w:r>
        <w:proofErr w:type="gramEnd"/>
        <w:r w:rsidRPr="0024757C">
          <w:rPr>
            <w:rStyle w:val="Hyperlink"/>
            <w:sz w:val="22"/>
            <w:szCs w:val="22"/>
          </w:rPr>
          <w:t xml:space="preserve"> the Multi-Ethnic Study of Atherosclerosis (MESA). </w:t>
        </w:r>
        <w:r w:rsidRPr="0024757C">
          <w:rPr>
            <w:rStyle w:val="Hyperlink"/>
            <w:i/>
            <w:iCs/>
            <w:sz w:val="22"/>
            <w:szCs w:val="22"/>
          </w:rPr>
          <w:t>Front Cardiovasc Med</w:t>
        </w:r>
        <w:r w:rsidRPr="0024757C">
          <w:rPr>
            <w:rStyle w:val="Hyperlink"/>
            <w:sz w:val="22"/>
            <w:szCs w:val="22"/>
          </w:rPr>
          <w:t xml:space="preserve">. </w:t>
        </w:r>
        <w:proofErr w:type="gramStart"/>
        <w:r w:rsidRPr="0024757C">
          <w:rPr>
            <w:rStyle w:val="Hyperlink"/>
            <w:sz w:val="22"/>
            <w:szCs w:val="22"/>
          </w:rPr>
          <w:t>2022;9:870942</w:t>
        </w:r>
        <w:proofErr w:type="gramEnd"/>
        <w:r w:rsidRPr="0024757C">
          <w:rPr>
            <w:rStyle w:val="Hyperlink"/>
            <w:sz w:val="22"/>
            <w:szCs w:val="22"/>
          </w:rPr>
          <w:t xml:space="preserve">. </w:t>
        </w:r>
        <w:proofErr w:type="spellStart"/>
        <w:r w:rsidRPr="0024757C">
          <w:rPr>
            <w:rStyle w:val="Hyperlink"/>
            <w:sz w:val="22"/>
            <w:szCs w:val="22"/>
          </w:rPr>
          <w:t>doi</w:t>
        </w:r>
        <w:proofErr w:type="spellEnd"/>
        <w:r w:rsidRPr="0024757C">
          <w:rPr>
            <w:rStyle w:val="Hyperlink"/>
            <w:sz w:val="22"/>
            <w:szCs w:val="22"/>
          </w:rPr>
          <w:t xml:space="preserve">: 10.3389/fcvm.2022.870942. </w:t>
        </w:r>
        <w:proofErr w:type="spellStart"/>
        <w:r w:rsidRPr="0024757C">
          <w:rPr>
            <w:rStyle w:val="Hyperlink"/>
            <w:sz w:val="22"/>
            <w:szCs w:val="22"/>
          </w:rPr>
          <w:t>eCollection</w:t>
        </w:r>
        <w:proofErr w:type="spellEnd"/>
        <w:r w:rsidRPr="0024757C">
          <w:rPr>
            <w:rStyle w:val="Hyperlink"/>
            <w:sz w:val="22"/>
            <w:szCs w:val="22"/>
          </w:rPr>
          <w:t xml:space="preserve"> 2022.</w:t>
        </w:r>
      </w:hyperlink>
      <w:r w:rsidR="00E81A20">
        <w:rPr>
          <w:rStyle w:val="Hyperlink"/>
          <w:sz w:val="22"/>
          <w:szCs w:val="22"/>
        </w:rPr>
        <w:t xml:space="preserve"> </w:t>
      </w:r>
    </w:p>
    <w:p w14:paraId="14223E3F" w14:textId="77777777" w:rsidR="00E81A20" w:rsidRPr="00E81A20" w:rsidRDefault="00E81A20" w:rsidP="00E81A20">
      <w:pPr>
        <w:ind w:left="360"/>
        <w:rPr>
          <w:rStyle w:val="Hyperlink"/>
          <w:color w:val="auto"/>
          <w:sz w:val="22"/>
          <w:szCs w:val="22"/>
          <w:u w:val="none"/>
        </w:rPr>
      </w:pPr>
    </w:p>
    <w:p w14:paraId="78F9FE27" w14:textId="09DA8622" w:rsidR="00E81A20" w:rsidRPr="005D4CDF" w:rsidRDefault="00E81A20">
      <w:pPr>
        <w:pStyle w:val="ListParagraph"/>
        <w:numPr>
          <w:ilvl w:val="0"/>
          <w:numId w:val="2"/>
        </w:numPr>
        <w:rPr>
          <w:rStyle w:val="Hyperlink"/>
          <w:color w:val="auto"/>
          <w:sz w:val="22"/>
          <w:szCs w:val="22"/>
          <w:u w:val="none"/>
        </w:rPr>
      </w:pPr>
      <w:hyperlink r:id="rId2002" w:history="1">
        <w:r w:rsidRPr="00E81A20">
          <w:rPr>
            <w:rStyle w:val="Hyperlink"/>
            <w:sz w:val="22"/>
            <w:szCs w:val="22"/>
          </w:rPr>
          <w:t xml:space="preserve">Wang YZ, Zhao W, Ammous F, Song Y, Du J, Shang L, Ratliff SM, Moore K, Kelly KM, Needham BL, Diez Rous AV, Liu, Y, Butler KR, </w:t>
        </w:r>
        <w:proofErr w:type="spellStart"/>
        <w:r w:rsidRPr="00E81A20">
          <w:rPr>
            <w:rStyle w:val="Hyperlink"/>
            <w:sz w:val="22"/>
            <w:szCs w:val="22"/>
          </w:rPr>
          <w:t>Kardia</w:t>
        </w:r>
        <w:proofErr w:type="spellEnd"/>
        <w:r w:rsidRPr="00E81A20">
          <w:rPr>
            <w:rStyle w:val="Hyperlink"/>
            <w:sz w:val="22"/>
            <w:szCs w:val="22"/>
          </w:rPr>
          <w:t xml:space="preserve"> SLR, Mukherjee B, Zhou X, Smith JA. DNA Methylation Mediates the Association Between Individual and Neighborhood Social Disadvantage and Cardiovascular Risk Factors. </w:t>
        </w:r>
        <w:r w:rsidRPr="00E81A20">
          <w:rPr>
            <w:rStyle w:val="Hyperlink"/>
            <w:i/>
            <w:iCs/>
            <w:sz w:val="22"/>
            <w:szCs w:val="22"/>
          </w:rPr>
          <w:t>Front Cardiovasc Med</w:t>
        </w:r>
        <w:r w:rsidRPr="00E81A20">
          <w:rPr>
            <w:rStyle w:val="Hyperlink"/>
            <w:sz w:val="22"/>
            <w:szCs w:val="22"/>
          </w:rPr>
          <w:t xml:space="preserve">. </w:t>
        </w:r>
        <w:proofErr w:type="gramStart"/>
        <w:r w:rsidRPr="00E81A20">
          <w:rPr>
            <w:rStyle w:val="Hyperlink"/>
            <w:sz w:val="22"/>
            <w:szCs w:val="22"/>
          </w:rPr>
          <w:t>2022;9:848768</w:t>
        </w:r>
        <w:proofErr w:type="gramEnd"/>
        <w:r w:rsidRPr="00E81A20">
          <w:rPr>
            <w:rStyle w:val="Hyperlink"/>
            <w:sz w:val="22"/>
            <w:szCs w:val="22"/>
          </w:rPr>
          <w:t xml:space="preserve">. </w:t>
        </w:r>
        <w:proofErr w:type="spellStart"/>
        <w:r w:rsidRPr="00E81A20">
          <w:rPr>
            <w:rStyle w:val="Hyperlink"/>
            <w:sz w:val="22"/>
            <w:szCs w:val="22"/>
          </w:rPr>
          <w:t>doi</w:t>
        </w:r>
        <w:proofErr w:type="spellEnd"/>
        <w:r w:rsidRPr="00E81A20">
          <w:rPr>
            <w:rStyle w:val="Hyperlink"/>
            <w:sz w:val="22"/>
            <w:szCs w:val="22"/>
          </w:rPr>
          <w:t xml:space="preserve">: 10.3389/fcvm.2022.848768. </w:t>
        </w:r>
        <w:proofErr w:type="spellStart"/>
        <w:r w:rsidRPr="00E81A20">
          <w:rPr>
            <w:rStyle w:val="Hyperlink"/>
            <w:sz w:val="22"/>
            <w:szCs w:val="22"/>
          </w:rPr>
          <w:t>eCollection</w:t>
        </w:r>
        <w:proofErr w:type="spellEnd"/>
        <w:r w:rsidRPr="00E81A20">
          <w:rPr>
            <w:rStyle w:val="Hyperlink"/>
            <w:sz w:val="22"/>
            <w:szCs w:val="22"/>
          </w:rPr>
          <w:t xml:space="preserve"> 2022.</w:t>
        </w:r>
      </w:hyperlink>
      <w:r w:rsidR="005D4CDF">
        <w:rPr>
          <w:rStyle w:val="Hyperlink"/>
          <w:sz w:val="22"/>
          <w:szCs w:val="22"/>
        </w:rPr>
        <w:t xml:space="preserve"> </w:t>
      </w:r>
    </w:p>
    <w:p w14:paraId="204C4B6E" w14:textId="77777777" w:rsidR="005D4CDF" w:rsidRPr="005D4CDF" w:rsidRDefault="005D4CDF" w:rsidP="005D4CDF">
      <w:pPr>
        <w:pStyle w:val="ListParagraph"/>
        <w:rPr>
          <w:sz w:val="22"/>
          <w:szCs w:val="22"/>
        </w:rPr>
      </w:pPr>
    </w:p>
    <w:p w14:paraId="1C305B89" w14:textId="3D51AE40" w:rsidR="005D4CDF" w:rsidRPr="005C6FE4" w:rsidRDefault="005D4CDF">
      <w:pPr>
        <w:pStyle w:val="ListParagraph"/>
        <w:numPr>
          <w:ilvl w:val="0"/>
          <w:numId w:val="2"/>
        </w:numPr>
        <w:rPr>
          <w:rStyle w:val="Hyperlink"/>
          <w:color w:val="auto"/>
          <w:sz w:val="22"/>
          <w:szCs w:val="22"/>
          <w:u w:val="none"/>
        </w:rPr>
      </w:pPr>
      <w:hyperlink r:id="rId2003" w:history="1">
        <w:r w:rsidRPr="005D4CDF">
          <w:rPr>
            <w:rStyle w:val="Hyperlink"/>
            <w:sz w:val="22"/>
            <w:szCs w:val="22"/>
          </w:rPr>
          <w:t xml:space="preserve">German CA, Fanning J, Singleton MJ, Shapiro MD, Brubaker PH, Bertoni AG, Yeboah J. Physical Activity Coronary Artery Calcium, and Cardiovascular Outcomes in the Multi-Ethnic Study of Atherosclerosis (MESA). </w:t>
        </w:r>
        <w:r w:rsidRPr="005D4CDF">
          <w:rPr>
            <w:rStyle w:val="Hyperlink"/>
            <w:i/>
            <w:iCs/>
            <w:sz w:val="22"/>
            <w:szCs w:val="22"/>
          </w:rPr>
          <w:t xml:space="preserve">Med Sci Sports </w:t>
        </w:r>
        <w:proofErr w:type="spellStart"/>
        <w:r w:rsidRPr="005D4CDF">
          <w:rPr>
            <w:rStyle w:val="Hyperlink"/>
            <w:i/>
            <w:iCs/>
            <w:sz w:val="22"/>
            <w:szCs w:val="22"/>
          </w:rPr>
          <w:t>Exerc</w:t>
        </w:r>
        <w:proofErr w:type="spellEnd"/>
        <w:r w:rsidRPr="005D4CDF">
          <w:rPr>
            <w:rStyle w:val="Hyperlink"/>
            <w:i/>
            <w:iCs/>
            <w:sz w:val="22"/>
            <w:szCs w:val="22"/>
          </w:rPr>
          <w:t xml:space="preserve">. </w:t>
        </w:r>
        <w:r w:rsidRPr="005D4CDF">
          <w:rPr>
            <w:rStyle w:val="Hyperlink"/>
            <w:sz w:val="22"/>
            <w:szCs w:val="22"/>
          </w:rPr>
          <w:t>2022;54(5):800-806.</w:t>
        </w:r>
      </w:hyperlink>
      <w:r w:rsidR="005C6FE4">
        <w:rPr>
          <w:rStyle w:val="Hyperlink"/>
          <w:sz w:val="22"/>
          <w:szCs w:val="22"/>
        </w:rPr>
        <w:t xml:space="preserve"> </w:t>
      </w:r>
    </w:p>
    <w:p w14:paraId="097E4716" w14:textId="77777777" w:rsidR="005C6FE4" w:rsidRPr="005C6FE4" w:rsidRDefault="005C6FE4" w:rsidP="005C6FE4">
      <w:pPr>
        <w:pStyle w:val="ListParagraph"/>
        <w:rPr>
          <w:sz w:val="22"/>
          <w:szCs w:val="22"/>
        </w:rPr>
      </w:pPr>
    </w:p>
    <w:p w14:paraId="61C352A2" w14:textId="641ADD00" w:rsidR="005C6FE4" w:rsidRPr="006E2889" w:rsidRDefault="005C6FE4">
      <w:pPr>
        <w:pStyle w:val="ListParagraph"/>
        <w:numPr>
          <w:ilvl w:val="0"/>
          <w:numId w:val="2"/>
        </w:numPr>
        <w:rPr>
          <w:rStyle w:val="Hyperlink"/>
          <w:color w:val="auto"/>
          <w:sz w:val="22"/>
          <w:szCs w:val="22"/>
          <w:u w:val="none"/>
        </w:rPr>
      </w:pPr>
      <w:hyperlink r:id="rId2004" w:history="1">
        <w:r w:rsidRPr="005C6FE4">
          <w:rPr>
            <w:rStyle w:val="Hyperlink"/>
            <w:sz w:val="22"/>
            <w:szCs w:val="22"/>
          </w:rPr>
          <w:t xml:space="preserve">Ogunmoroti O, Osibogun O, Zhao D, Mehta RC, Ouyang P, Lutsey PL, Robinson-Cohen C, Michos ED. Associations between endogenous sex hormones and FGF-23 among women and men in the Multi-Ethnic Study of Atherosclerosis. </w:t>
        </w:r>
        <w:proofErr w:type="spellStart"/>
        <w:r w:rsidRPr="005C6FE4">
          <w:rPr>
            <w:rStyle w:val="Hyperlink"/>
            <w:i/>
            <w:iCs/>
            <w:sz w:val="22"/>
            <w:szCs w:val="22"/>
          </w:rPr>
          <w:t>PLoS</w:t>
        </w:r>
        <w:proofErr w:type="spellEnd"/>
        <w:r w:rsidRPr="005C6FE4">
          <w:rPr>
            <w:rStyle w:val="Hyperlink"/>
            <w:i/>
            <w:iCs/>
            <w:sz w:val="22"/>
            <w:szCs w:val="22"/>
          </w:rPr>
          <w:t xml:space="preserve"> One</w:t>
        </w:r>
        <w:r w:rsidRPr="005C6FE4">
          <w:rPr>
            <w:rStyle w:val="Hyperlink"/>
            <w:sz w:val="22"/>
            <w:szCs w:val="22"/>
          </w:rPr>
          <w:t>. 2022;17(5</w:t>
        </w:r>
        <w:proofErr w:type="gramStart"/>
        <w:r w:rsidRPr="005C6FE4">
          <w:rPr>
            <w:rStyle w:val="Hyperlink"/>
            <w:sz w:val="22"/>
            <w:szCs w:val="22"/>
          </w:rPr>
          <w:t>):e</w:t>
        </w:r>
        <w:proofErr w:type="gramEnd"/>
        <w:r w:rsidRPr="005C6FE4">
          <w:rPr>
            <w:rStyle w:val="Hyperlink"/>
            <w:sz w:val="22"/>
            <w:szCs w:val="22"/>
          </w:rPr>
          <w:t xml:space="preserve">0268759. </w:t>
        </w:r>
        <w:proofErr w:type="spellStart"/>
        <w:r w:rsidRPr="005C6FE4">
          <w:rPr>
            <w:rStyle w:val="Hyperlink"/>
            <w:sz w:val="22"/>
            <w:szCs w:val="22"/>
          </w:rPr>
          <w:t>doi</w:t>
        </w:r>
        <w:proofErr w:type="spellEnd"/>
        <w:r w:rsidRPr="005C6FE4">
          <w:rPr>
            <w:rStyle w:val="Hyperlink"/>
            <w:sz w:val="22"/>
            <w:szCs w:val="22"/>
          </w:rPr>
          <w:t xml:space="preserve">: 10.1371/journal.pone.0268759. </w:t>
        </w:r>
        <w:proofErr w:type="spellStart"/>
        <w:r w:rsidRPr="005C6FE4">
          <w:rPr>
            <w:rStyle w:val="Hyperlink"/>
            <w:sz w:val="22"/>
            <w:szCs w:val="22"/>
          </w:rPr>
          <w:t>eCollection</w:t>
        </w:r>
        <w:proofErr w:type="spellEnd"/>
        <w:r w:rsidRPr="005C6FE4">
          <w:rPr>
            <w:rStyle w:val="Hyperlink"/>
            <w:sz w:val="22"/>
            <w:szCs w:val="22"/>
          </w:rPr>
          <w:t xml:space="preserve"> 2022.</w:t>
        </w:r>
      </w:hyperlink>
      <w:r w:rsidR="006E2889">
        <w:rPr>
          <w:rStyle w:val="Hyperlink"/>
          <w:sz w:val="22"/>
          <w:szCs w:val="22"/>
        </w:rPr>
        <w:t xml:space="preserve"> </w:t>
      </w:r>
    </w:p>
    <w:p w14:paraId="2A6ACB77" w14:textId="77777777" w:rsidR="006E2889" w:rsidRPr="00AA28E7" w:rsidRDefault="006E2889" w:rsidP="006E2889">
      <w:pPr>
        <w:pStyle w:val="ListParagraph"/>
        <w:rPr>
          <w:sz w:val="22"/>
          <w:szCs w:val="22"/>
        </w:rPr>
      </w:pPr>
    </w:p>
    <w:p w14:paraId="759D30EC" w14:textId="1E55D468" w:rsidR="006E2889" w:rsidRPr="00AA28E7" w:rsidRDefault="006E2889">
      <w:pPr>
        <w:pStyle w:val="ListParagraph"/>
        <w:numPr>
          <w:ilvl w:val="0"/>
          <w:numId w:val="2"/>
        </w:numPr>
        <w:rPr>
          <w:rStyle w:val="Hyperlink"/>
          <w:color w:val="auto"/>
          <w:sz w:val="22"/>
          <w:szCs w:val="22"/>
          <w:u w:val="none"/>
        </w:rPr>
      </w:pPr>
      <w:hyperlink r:id="rId2005" w:history="1">
        <w:proofErr w:type="spellStart"/>
        <w:r w:rsidRPr="00AA28E7">
          <w:rPr>
            <w:rStyle w:val="Hyperlink"/>
            <w:sz w:val="22"/>
            <w:szCs w:val="22"/>
          </w:rPr>
          <w:t>Im</w:t>
        </w:r>
        <w:proofErr w:type="spellEnd"/>
        <w:r w:rsidRPr="00AA28E7">
          <w:rPr>
            <w:rStyle w:val="Hyperlink"/>
            <w:sz w:val="22"/>
            <w:szCs w:val="22"/>
          </w:rPr>
          <w:t xml:space="preserve"> HK, Hu X, Qiao D, Kim W, Moll M, Balte PP, Lange LA, Bartz TM, Kumar R, Li X, Yu B, Cade BE, Laurie CA, Sofer T, </w:t>
        </w:r>
        <w:proofErr w:type="spellStart"/>
        <w:r w:rsidRPr="00AA28E7">
          <w:rPr>
            <w:rStyle w:val="Hyperlink"/>
            <w:sz w:val="22"/>
            <w:szCs w:val="22"/>
          </w:rPr>
          <w:t>Ruczinski</w:t>
        </w:r>
        <w:proofErr w:type="spellEnd"/>
        <w:r w:rsidRPr="00AA28E7">
          <w:rPr>
            <w:rStyle w:val="Hyperlink"/>
            <w:sz w:val="22"/>
            <w:szCs w:val="22"/>
          </w:rPr>
          <w:t xml:space="preserve"> I, Nickerson DA, Muzny DM, Metcalf GA, Doddapaneni H, Gabriel S, Gupta N, Dugan-Perez S, Cupples LA, Loehr LR, Jain D, Rotter JI, Wilson JG, Psaty BM, </w:t>
        </w:r>
        <w:proofErr w:type="spellStart"/>
        <w:r w:rsidRPr="00AA28E7">
          <w:rPr>
            <w:rStyle w:val="Hyperlink"/>
            <w:sz w:val="22"/>
            <w:szCs w:val="22"/>
          </w:rPr>
          <w:t>Fornage</w:t>
        </w:r>
        <w:proofErr w:type="spellEnd"/>
        <w:r w:rsidRPr="00AA28E7">
          <w:rPr>
            <w:rStyle w:val="Hyperlink"/>
            <w:sz w:val="22"/>
            <w:szCs w:val="22"/>
          </w:rPr>
          <w:t xml:space="preserve"> M, Morrison AC, Vasan RS, Washko G, Rich SS, O’Connor GT, Bleecker E, Kaplan RC, Kalhan R, Redline S, Gharib SA, Meyers D, Ortega V, Dupuis J, London SJ, Lappalainen T, Oelsner EC, Silverman EK, Barr RG, Thornton TA, Wheeler HE, </w:t>
        </w:r>
        <w:proofErr w:type="spellStart"/>
        <w:r w:rsidRPr="00AA28E7">
          <w:rPr>
            <w:rStyle w:val="Hyperlink"/>
            <w:sz w:val="22"/>
            <w:szCs w:val="22"/>
          </w:rPr>
          <w:t>TOPMed</w:t>
        </w:r>
        <w:proofErr w:type="spellEnd"/>
        <w:r w:rsidRPr="00AA28E7">
          <w:rPr>
            <w:rStyle w:val="Hyperlink"/>
            <w:sz w:val="22"/>
            <w:szCs w:val="22"/>
          </w:rPr>
          <w:t xml:space="preserve"> Lung Working Group; Cho MH, Manichaikul A. Polygenic transcriptome risk scores for COPD and lung function improve cross-ethnic portability of prediction in the NHLBI </w:t>
        </w:r>
        <w:proofErr w:type="spellStart"/>
        <w:r w:rsidRPr="00AA28E7">
          <w:rPr>
            <w:rStyle w:val="Hyperlink"/>
            <w:sz w:val="22"/>
            <w:szCs w:val="22"/>
          </w:rPr>
          <w:t>TOPMed</w:t>
        </w:r>
        <w:proofErr w:type="spellEnd"/>
        <w:r w:rsidRPr="00AA28E7">
          <w:rPr>
            <w:rStyle w:val="Hyperlink"/>
            <w:sz w:val="22"/>
            <w:szCs w:val="22"/>
          </w:rPr>
          <w:t xml:space="preserve"> program. </w:t>
        </w:r>
        <w:proofErr w:type="gramStart"/>
        <w:r w:rsidRPr="00AA28E7">
          <w:rPr>
            <w:rStyle w:val="Hyperlink"/>
            <w:i/>
            <w:iCs/>
            <w:sz w:val="22"/>
            <w:szCs w:val="22"/>
          </w:rPr>
          <w:t>Am</w:t>
        </w:r>
        <w:proofErr w:type="gramEnd"/>
        <w:r w:rsidRPr="00AA28E7">
          <w:rPr>
            <w:rStyle w:val="Hyperlink"/>
            <w:i/>
            <w:iCs/>
            <w:sz w:val="22"/>
            <w:szCs w:val="22"/>
          </w:rPr>
          <w:t xml:space="preserve"> J Hum Genet</w:t>
        </w:r>
        <w:r w:rsidRPr="00AA28E7">
          <w:rPr>
            <w:rStyle w:val="Hyperlink"/>
            <w:sz w:val="22"/>
            <w:szCs w:val="22"/>
          </w:rPr>
          <w:t>. 2022;109(5):857-870.</w:t>
        </w:r>
      </w:hyperlink>
      <w:r w:rsidR="00D3510E" w:rsidRPr="00AA28E7">
        <w:rPr>
          <w:rStyle w:val="Hyperlink"/>
          <w:sz w:val="22"/>
          <w:szCs w:val="22"/>
        </w:rPr>
        <w:t xml:space="preserve"> </w:t>
      </w:r>
    </w:p>
    <w:p w14:paraId="5F3046FE" w14:textId="77777777" w:rsidR="00E33028" w:rsidRPr="00AA28E7" w:rsidRDefault="00E33028" w:rsidP="00AA28E7">
      <w:pPr>
        <w:pStyle w:val="ListParagraph"/>
        <w:rPr>
          <w:rStyle w:val="Hyperlink"/>
          <w:color w:val="auto"/>
          <w:sz w:val="22"/>
          <w:szCs w:val="22"/>
          <w:u w:val="none"/>
        </w:rPr>
      </w:pPr>
    </w:p>
    <w:p w14:paraId="08363401" w14:textId="6CEE53AD" w:rsidR="00D3510E" w:rsidRPr="00F61B49" w:rsidRDefault="00D3510E">
      <w:pPr>
        <w:pStyle w:val="ListParagraph"/>
        <w:numPr>
          <w:ilvl w:val="0"/>
          <w:numId w:val="2"/>
        </w:numPr>
        <w:rPr>
          <w:rStyle w:val="Hyperlink"/>
          <w:rFonts w:ascii="Arial" w:hAnsi="Arial" w:cs="Arial"/>
          <w:color w:val="auto"/>
          <w:sz w:val="22"/>
          <w:szCs w:val="22"/>
          <w:u w:val="none"/>
        </w:rPr>
      </w:pPr>
      <w:hyperlink r:id="rId2006" w:history="1">
        <w:r w:rsidRPr="00AA28E7">
          <w:rPr>
            <w:rStyle w:val="Hyperlink"/>
            <w:sz w:val="22"/>
            <w:szCs w:val="22"/>
          </w:rPr>
          <w:t xml:space="preserve">Wang Z, Choi SW, Chami N, Boerwinkle E, </w:t>
        </w:r>
        <w:proofErr w:type="spellStart"/>
        <w:r w:rsidRPr="00AA28E7">
          <w:rPr>
            <w:rStyle w:val="Hyperlink"/>
            <w:sz w:val="22"/>
            <w:szCs w:val="22"/>
          </w:rPr>
          <w:t>Fornage</w:t>
        </w:r>
        <w:proofErr w:type="spellEnd"/>
        <w:r w:rsidRPr="00AA28E7">
          <w:rPr>
            <w:rStyle w:val="Hyperlink"/>
            <w:sz w:val="22"/>
            <w:szCs w:val="22"/>
          </w:rPr>
          <w:t xml:space="preserve"> M, Redline S, Bis JC, Brody JA, Psaty BM, Kim W, McDonald MLN, Regan EA, Silverman EK, Liu CT, Vasan RS, Kalyani RR, Mathias RA, Yanek LR, Arnett DK, Justice AE, North KE, Kaplan R, Heckbert SR, de Andrade M, Guo X, Lang LA, Rich SS, Rotter JI, Ellinor PT, Lubitz SA, </w:t>
        </w:r>
        <w:proofErr w:type="spellStart"/>
        <w:r w:rsidRPr="00AA28E7">
          <w:rPr>
            <w:rStyle w:val="Hyperlink"/>
            <w:sz w:val="22"/>
            <w:szCs w:val="22"/>
          </w:rPr>
          <w:t>Blangero</w:t>
        </w:r>
        <w:proofErr w:type="spellEnd"/>
        <w:r w:rsidRPr="00AA28E7">
          <w:rPr>
            <w:rStyle w:val="Hyperlink"/>
            <w:sz w:val="22"/>
            <w:szCs w:val="22"/>
          </w:rPr>
          <w:t xml:space="preserve"> J, Shoemaker MB, Darbar D, Gladwin MT, Albert CM, </w:t>
        </w:r>
        <w:proofErr w:type="spellStart"/>
        <w:r w:rsidRPr="00AA28E7">
          <w:rPr>
            <w:rStyle w:val="Hyperlink"/>
            <w:sz w:val="22"/>
            <w:szCs w:val="22"/>
          </w:rPr>
          <w:t>Chasman</w:t>
        </w:r>
        <w:proofErr w:type="spellEnd"/>
        <w:r w:rsidRPr="00AA28E7">
          <w:rPr>
            <w:rStyle w:val="Hyperlink"/>
            <w:sz w:val="22"/>
            <w:szCs w:val="22"/>
          </w:rPr>
          <w:t xml:space="preserve"> DI, Jackson RD, Kooperberg C, Reiner AP, O’Reilly PF, Loos RJF. The Value of Rare Genetic Variation in the Prediction of Common Obesity in European Ancestry Populations. </w:t>
        </w:r>
        <w:r w:rsidRPr="00AA28E7">
          <w:rPr>
            <w:rStyle w:val="Hyperlink"/>
            <w:i/>
            <w:iCs/>
            <w:sz w:val="22"/>
            <w:szCs w:val="22"/>
          </w:rPr>
          <w:t>Front Endocrinol (Lausanne)</w:t>
        </w:r>
        <w:r w:rsidRPr="00AA28E7">
          <w:rPr>
            <w:rStyle w:val="Hyperlink"/>
            <w:sz w:val="22"/>
            <w:szCs w:val="22"/>
          </w:rPr>
          <w:t xml:space="preserve">. </w:t>
        </w:r>
        <w:proofErr w:type="gramStart"/>
        <w:r w:rsidRPr="00AA28E7">
          <w:rPr>
            <w:rStyle w:val="Hyperlink"/>
            <w:sz w:val="22"/>
            <w:szCs w:val="22"/>
          </w:rPr>
          <w:t>2022;13:863893</w:t>
        </w:r>
        <w:proofErr w:type="gramEnd"/>
        <w:r w:rsidRPr="00AA28E7">
          <w:rPr>
            <w:rStyle w:val="Hyperlink"/>
            <w:sz w:val="22"/>
            <w:szCs w:val="22"/>
          </w:rPr>
          <w:t xml:space="preserve">. </w:t>
        </w:r>
        <w:proofErr w:type="spellStart"/>
        <w:r w:rsidRPr="00AA28E7">
          <w:rPr>
            <w:rStyle w:val="Hyperlink"/>
            <w:sz w:val="22"/>
            <w:szCs w:val="22"/>
          </w:rPr>
          <w:t>doi</w:t>
        </w:r>
        <w:proofErr w:type="spellEnd"/>
        <w:r w:rsidRPr="00AA28E7">
          <w:rPr>
            <w:rStyle w:val="Hyperlink"/>
            <w:sz w:val="22"/>
            <w:szCs w:val="22"/>
          </w:rPr>
          <w:t xml:space="preserve">: 10.3389/fendo.2022.863893. </w:t>
        </w:r>
        <w:proofErr w:type="spellStart"/>
        <w:r w:rsidRPr="00AA28E7">
          <w:rPr>
            <w:rStyle w:val="Hyperlink"/>
            <w:sz w:val="22"/>
            <w:szCs w:val="22"/>
          </w:rPr>
          <w:t>eCollection</w:t>
        </w:r>
        <w:proofErr w:type="spellEnd"/>
        <w:r w:rsidRPr="00AA28E7">
          <w:rPr>
            <w:rStyle w:val="Hyperlink"/>
            <w:sz w:val="22"/>
            <w:szCs w:val="22"/>
          </w:rPr>
          <w:t xml:space="preserve"> 2022.</w:t>
        </w:r>
      </w:hyperlink>
      <w:r w:rsidR="00F61B49">
        <w:rPr>
          <w:rStyle w:val="Hyperlink"/>
          <w:sz w:val="22"/>
          <w:szCs w:val="22"/>
        </w:rPr>
        <w:t xml:space="preserve"> </w:t>
      </w:r>
    </w:p>
    <w:p w14:paraId="030B47EE" w14:textId="77777777" w:rsidR="002C4C03" w:rsidRPr="00F61B49" w:rsidRDefault="002C4C03" w:rsidP="00F61B49">
      <w:pPr>
        <w:ind w:left="360"/>
        <w:rPr>
          <w:rStyle w:val="Hyperlink"/>
          <w:rFonts w:ascii="Arial" w:hAnsi="Arial" w:cs="Arial"/>
          <w:color w:val="auto"/>
          <w:sz w:val="22"/>
          <w:szCs w:val="22"/>
          <w:u w:val="none"/>
        </w:rPr>
      </w:pPr>
    </w:p>
    <w:p w14:paraId="5A43A50F" w14:textId="1DFDEA1E" w:rsidR="00F61B49" w:rsidRPr="004D3C43" w:rsidRDefault="00F61B49">
      <w:pPr>
        <w:pStyle w:val="ListParagraph"/>
        <w:numPr>
          <w:ilvl w:val="0"/>
          <w:numId w:val="2"/>
        </w:numPr>
        <w:rPr>
          <w:rStyle w:val="Hyperlink"/>
          <w:color w:val="auto"/>
          <w:sz w:val="22"/>
          <w:szCs w:val="22"/>
          <w:u w:val="none"/>
        </w:rPr>
      </w:pPr>
      <w:hyperlink r:id="rId2007" w:history="1">
        <w:r w:rsidRPr="00F61B49">
          <w:rPr>
            <w:rStyle w:val="Hyperlink"/>
            <w:sz w:val="22"/>
            <w:szCs w:val="22"/>
          </w:rPr>
          <w:t xml:space="preserve">Wood AC, Lam SY, </w:t>
        </w:r>
        <w:proofErr w:type="spellStart"/>
        <w:r w:rsidRPr="00F61B49">
          <w:rPr>
            <w:rStyle w:val="Hyperlink"/>
            <w:sz w:val="22"/>
            <w:szCs w:val="22"/>
          </w:rPr>
          <w:t>Mommersteeg</w:t>
        </w:r>
        <w:proofErr w:type="spellEnd"/>
        <w:r w:rsidRPr="00F61B49">
          <w:rPr>
            <w:rStyle w:val="Hyperlink"/>
            <w:sz w:val="22"/>
            <w:szCs w:val="22"/>
          </w:rPr>
          <w:t xml:space="preserve"> MC, Yu B, Broer L, </w:t>
        </w:r>
        <w:proofErr w:type="spellStart"/>
        <w:r w:rsidRPr="00F61B49">
          <w:rPr>
            <w:rStyle w:val="Hyperlink"/>
            <w:sz w:val="22"/>
            <w:szCs w:val="22"/>
          </w:rPr>
          <w:t>Spaander</w:t>
        </w:r>
        <w:proofErr w:type="spellEnd"/>
        <w:r w:rsidRPr="00F61B49">
          <w:rPr>
            <w:rStyle w:val="Hyperlink"/>
            <w:sz w:val="22"/>
            <w:szCs w:val="22"/>
          </w:rPr>
          <w:t xml:space="preserve"> MCW, Frost F, Weiss S, Volzke H, Lerch MM, </w:t>
        </w:r>
        <w:proofErr w:type="spellStart"/>
        <w:r w:rsidRPr="00F61B49">
          <w:rPr>
            <w:rStyle w:val="Hyperlink"/>
            <w:sz w:val="22"/>
            <w:szCs w:val="22"/>
          </w:rPr>
          <w:t>Schottker</w:t>
        </w:r>
        <w:proofErr w:type="spellEnd"/>
        <w:r w:rsidRPr="00F61B49">
          <w:rPr>
            <w:rStyle w:val="Hyperlink"/>
            <w:sz w:val="22"/>
            <w:szCs w:val="22"/>
          </w:rPr>
          <w:t xml:space="preserve"> B, Zhang Y, Stocker H, </w:t>
        </w:r>
        <w:proofErr w:type="spellStart"/>
        <w:r w:rsidRPr="00F61B49">
          <w:rPr>
            <w:rStyle w:val="Hyperlink"/>
            <w:sz w:val="22"/>
            <w:szCs w:val="22"/>
          </w:rPr>
          <w:t>Breener</w:t>
        </w:r>
        <w:proofErr w:type="spellEnd"/>
        <w:r w:rsidRPr="00F61B49">
          <w:rPr>
            <w:rStyle w:val="Hyperlink"/>
            <w:sz w:val="22"/>
            <w:szCs w:val="22"/>
          </w:rPr>
          <w:t xml:space="preserve"> H, Levy D, </w:t>
        </w:r>
        <w:proofErr w:type="spellStart"/>
        <w:r w:rsidRPr="00F61B49">
          <w:rPr>
            <w:rStyle w:val="Hyperlink"/>
            <w:sz w:val="22"/>
            <w:szCs w:val="22"/>
          </w:rPr>
          <w:t>Hway</w:t>
        </w:r>
        <w:proofErr w:type="spellEnd"/>
        <w:r w:rsidRPr="00F61B49">
          <w:rPr>
            <w:rStyle w:val="Hyperlink"/>
            <w:sz w:val="22"/>
            <w:szCs w:val="22"/>
          </w:rPr>
          <w:t xml:space="preserve"> SJ, Rich SS, Rotter JI, Taylor KD, Tracy RP, Kabagambe EK, Leja M, </w:t>
        </w:r>
        <w:proofErr w:type="spellStart"/>
        <w:r w:rsidRPr="00F61B49">
          <w:rPr>
            <w:rStyle w:val="Hyperlink"/>
            <w:sz w:val="22"/>
            <w:szCs w:val="22"/>
          </w:rPr>
          <w:t>Klovins</w:t>
        </w:r>
        <w:proofErr w:type="spellEnd"/>
        <w:r w:rsidRPr="00F61B49">
          <w:rPr>
            <w:rStyle w:val="Hyperlink"/>
            <w:sz w:val="22"/>
            <w:szCs w:val="22"/>
          </w:rPr>
          <w:t xml:space="preserve"> J, </w:t>
        </w:r>
        <w:proofErr w:type="spellStart"/>
        <w:r w:rsidRPr="00F61B49">
          <w:rPr>
            <w:rStyle w:val="Hyperlink"/>
            <w:sz w:val="22"/>
            <w:szCs w:val="22"/>
          </w:rPr>
          <w:t>Peculis</w:t>
        </w:r>
        <w:proofErr w:type="spellEnd"/>
        <w:r w:rsidRPr="00F61B49">
          <w:rPr>
            <w:rStyle w:val="Hyperlink"/>
            <w:sz w:val="22"/>
            <w:szCs w:val="22"/>
          </w:rPr>
          <w:t xml:space="preserve"> R, </w:t>
        </w:r>
        <w:proofErr w:type="spellStart"/>
        <w:r w:rsidRPr="00F61B49">
          <w:rPr>
            <w:rStyle w:val="Hyperlink"/>
            <w:sz w:val="22"/>
            <w:szCs w:val="22"/>
          </w:rPr>
          <w:t>Redzite</w:t>
        </w:r>
        <w:proofErr w:type="spellEnd"/>
        <w:r w:rsidRPr="00F61B49">
          <w:rPr>
            <w:rStyle w:val="Hyperlink"/>
            <w:sz w:val="22"/>
            <w:szCs w:val="22"/>
          </w:rPr>
          <w:t xml:space="preserve"> D, Nikitina-Zake L, Skenders G, </w:t>
        </w:r>
        <w:proofErr w:type="spellStart"/>
        <w:r w:rsidRPr="00F61B49">
          <w:rPr>
            <w:rStyle w:val="Hyperlink"/>
            <w:sz w:val="22"/>
            <w:szCs w:val="22"/>
          </w:rPr>
          <w:t>Rovite</w:t>
        </w:r>
        <w:proofErr w:type="spellEnd"/>
        <w:r w:rsidRPr="00F61B49">
          <w:rPr>
            <w:rStyle w:val="Hyperlink"/>
            <w:sz w:val="22"/>
            <w:szCs w:val="22"/>
          </w:rPr>
          <w:t xml:space="preserve"> V, </w:t>
        </w:r>
        <w:proofErr w:type="spellStart"/>
        <w:r w:rsidRPr="00F61B49">
          <w:rPr>
            <w:rStyle w:val="Hyperlink"/>
            <w:sz w:val="22"/>
            <w:szCs w:val="22"/>
          </w:rPr>
          <w:t>Uitterlinden</w:t>
        </w:r>
        <w:proofErr w:type="spellEnd"/>
        <w:r w:rsidRPr="00F61B49">
          <w:rPr>
            <w:rStyle w:val="Hyperlink"/>
            <w:sz w:val="22"/>
            <w:szCs w:val="22"/>
          </w:rPr>
          <w:t xml:space="preserve"> A, Kuipers EJ, Fuhler GM, Homuth G, </w:t>
        </w:r>
        <w:proofErr w:type="spellStart"/>
        <w:r w:rsidRPr="00F61B49">
          <w:rPr>
            <w:rStyle w:val="Hyperlink"/>
            <w:sz w:val="22"/>
            <w:szCs w:val="22"/>
          </w:rPr>
          <w:t>Peppelenbosch</w:t>
        </w:r>
        <w:proofErr w:type="spellEnd"/>
        <w:r w:rsidRPr="00F61B49">
          <w:rPr>
            <w:rStyle w:val="Hyperlink"/>
            <w:sz w:val="22"/>
            <w:szCs w:val="22"/>
          </w:rPr>
          <w:t xml:space="preserve"> MP. Toll-Like Receptor 1 Locus Re-examined in a Genome-Wide Association Study Update on Anti-Helicobacter pylori IgG Titers. </w:t>
        </w:r>
        <w:r w:rsidRPr="00F61B49">
          <w:rPr>
            <w:rStyle w:val="Hyperlink"/>
            <w:i/>
            <w:iCs/>
            <w:sz w:val="22"/>
            <w:szCs w:val="22"/>
          </w:rPr>
          <w:t>Gastroenterology</w:t>
        </w:r>
        <w:r w:rsidRPr="00F61B49">
          <w:rPr>
            <w:rStyle w:val="Hyperlink"/>
            <w:sz w:val="22"/>
            <w:szCs w:val="22"/>
          </w:rPr>
          <w:t>. 2022;162(6):1705-1715.</w:t>
        </w:r>
      </w:hyperlink>
      <w:r w:rsidR="004D3C43">
        <w:rPr>
          <w:rStyle w:val="Hyperlink"/>
          <w:sz w:val="22"/>
          <w:szCs w:val="22"/>
        </w:rPr>
        <w:t xml:space="preserve"> </w:t>
      </w:r>
    </w:p>
    <w:p w14:paraId="77582BAB" w14:textId="77777777" w:rsidR="004D3C43" w:rsidRPr="004D3C43" w:rsidRDefault="004D3C43" w:rsidP="004D3C43">
      <w:pPr>
        <w:pStyle w:val="ListParagraph"/>
        <w:rPr>
          <w:sz w:val="22"/>
          <w:szCs w:val="22"/>
        </w:rPr>
      </w:pPr>
    </w:p>
    <w:p w14:paraId="5990E0CC" w14:textId="77777777" w:rsidR="004D3C43" w:rsidRPr="004D3C43" w:rsidRDefault="004D3C43">
      <w:pPr>
        <w:pStyle w:val="ListParagraph"/>
        <w:numPr>
          <w:ilvl w:val="0"/>
          <w:numId w:val="2"/>
        </w:numPr>
        <w:rPr>
          <w:sz w:val="22"/>
          <w:szCs w:val="22"/>
        </w:rPr>
      </w:pPr>
      <w:hyperlink r:id="rId2008" w:history="1">
        <w:r w:rsidRPr="004D3C43">
          <w:rPr>
            <w:rStyle w:val="Hyperlink"/>
            <w:sz w:val="22"/>
            <w:szCs w:val="22"/>
          </w:rPr>
          <w:t>Morrill VN, Nauffal V, Jurgens SJ, Choi SH, Hall AW, Weng LC, Halford JL, Austin-Tse C, Haggerty CM, Harris SL, Wong EK, Alonso A, Arking DE, Benjamin EJ, Boerwinkle E, Min YI, Correa A, Fornwalt BK, Heckbert SR; National Heart, Lung, and Blood Institute Trans-Omics for Precision Medicine (</w:t>
        </w:r>
        <w:proofErr w:type="spellStart"/>
        <w:r w:rsidRPr="004D3C43">
          <w:rPr>
            <w:rStyle w:val="Hyperlink"/>
            <w:sz w:val="22"/>
            <w:szCs w:val="22"/>
          </w:rPr>
          <w:t>TOPMed</w:t>
        </w:r>
        <w:proofErr w:type="spellEnd"/>
        <w:r w:rsidRPr="004D3C43">
          <w:rPr>
            <w:rStyle w:val="Hyperlink"/>
            <w:sz w:val="22"/>
            <w:szCs w:val="22"/>
          </w:rPr>
          <w:t xml:space="preserve">) Consortium; Kooperberg C, Lin HJ, Loos RJF, Rice KM, Gupta N, Blackwell TW, Mitchell BD, Morrison AC, Psaty BM, Post WS, Redline S, Rehm HL, Rich SS, Rotter RI, Soliman EZ, Sotoodehnia N, Lunetta KL, Ellinor PT, Lubitz SA; </w:t>
        </w:r>
        <w:proofErr w:type="spellStart"/>
        <w:r w:rsidRPr="004D3C43">
          <w:rPr>
            <w:rStyle w:val="Hyperlink"/>
            <w:sz w:val="22"/>
            <w:szCs w:val="22"/>
          </w:rPr>
          <w:t>TOPMed</w:t>
        </w:r>
        <w:proofErr w:type="spellEnd"/>
        <w:r w:rsidRPr="004D3C43">
          <w:rPr>
            <w:rStyle w:val="Hyperlink"/>
            <w:sz w:val="22"/>
            <w:szCs w:val="22"/>
          </w:rPr>
          <w:t xml:space="preserve"> Investigators. Monogenic and Polygenic Contributions to QTc Prolongation in the Population. </w:t>
        </w:r>
        <w:r w:rsidRPr="004D3C43">
          <w:rPr>
            <w:rStyle w:val="Hyperlink"/>
            <w:i/>
            <w:iCs/>
            <w:sz w:val="22"/>
            <w:szCs w:val="22"/>
          </w:rPr>
          <w:t>Circulation</w:t>
        </w:r>
        <w:r w:rsidRPr="004D3C43">
          <w:rPr>
            <w:rStyle w:val="Hyperlink"/>
            <w:sz w:val="22"/>
            <w:szCs w:val="22"/>
          </w:rPr>
          <w:t>. 2022;145(20):1524-1533.</w:t>
        </w:r>
      </w:hyperlink>
    </w:p>
    <w:p w14:paraId="15BFBA3B" w14:textId="77777777" w:rsidR="004D3C43" w:rsidRPr="004D3C43" w:rsidRDefault="004D3C43" w:rsidP="004D3C43">
      <w:pPr>
        <w:ind w:left="360"/>
        <w:rPr>
          <w:sz w:val="22"/>
          <w:szCs w:val="22"/>
        </w:rPr>
      </w:pPr>
    </w:p>
    <w:bookmarkStart w:id="25" w:name="_Hlk102841865"/>
    <w:bookmarkStart w:id="26" w:name="_Hlk104391534"/>
    <w:p w14:paraId="5EC8305C" w14:textId="3076FCCF" w:rsidR="00C6345B" w:rsidRPr="00BF6B82" w:rsidRDefault="00C6345B">
      <w:pPr>
        <w:pStyle w:val="ListParagraph"/>
        <w:numPr>
          <w:ilvl w:val="0"/>
          <w:numId w:val="2"/>
        </w:numPr>
        <w:rPr>
          <w:rFonts w:ascii="Arial" w:hAnsi="Arial" w:cs="Arial"/>
          <w:color w:val="0000FF"/>
          <w:sz w:val="20"/>
          <w:szCs w:val="20"/>
        </w:rPr>
      </w:pPr>
      <w:r w:rsidRPr="00552187">
        <w:rPr>
          <w:color w:val="0000FF"/>
          <w:sz w:val="22"/>
          <w:szCs w:val="22"/>
        </w:rPr>
        <w:fldChar w:fldCharType="begin"/>
      </w:r>
      <w:r w:rsidRPr="00552187">
        <w:rPr>
          <w:color w:val="0000FF"/>
          <w:sz w:val="22"/>
          <w:szCs w:val="22"/>
        </w:rPr>
        <w:instrText xml:space="preserve"> HYPERLINK "https://pubmed.ncbi.nlm.nih.gov/35576135/" </w:instrText>
      </w:r>
      <w:r w:rsidRPr="00552187">
        <w:rPr>
          <w:color w:val="0000FF"/>
          <w:sz w:val="22"/>
          <w:szCs w:val="22"/>
        </w:rPr>
      </w:r>
      <w:r w:rsidRPr="00552187">
        <w:rPr>
          <w:color w:val="0000FF"/>
          <w:sz w:val="22"/>
          <w:szCs w:val="22"/>
        </w:rPr>
        <w:fldChar w:fldCharType="separate"/>
      </w:r>
      <w:r w:rsidRPr="00552187">
        <w:rPr>
          <w:rStyle w:val="Hyperlink"/>
          <w:sz w:val="22"/>
          <w:szCs w:val="22"/>
        </w:rPr>
        <w:t>Oh M, Jacobs DR</w:t>
      </w:r>
      <w:r w:rsidR="00987751">
        <w:rPr>
          <w:rStyle w:val="Hyperlink"/>
          <w:sz w:val="22"/>
          <w:szCs w:val="22"/>
        </w:rPr>
        <w:t xml:space="preserve"> Jr</w:t>
      </w:r>
      <w:r w:rsidRPr="00552187">
        <w:rPr>
          <w:rStyle w:val="Hyperlink"/>
          <w:sz w:val="22"/>
          <w:szCs w:val="22"/>
        </w:rPr>
        <w:t xml:space="preserve">, Gabriel KP, Bao W, Pierce GL, Carr LJ, Ding J, Whitaker KM. </w:t>
      </w:r>
      <w:bookmarkEnd w:id="25"/>
      <w:r w:rsidRPr="00552187">
        <w:rPr>
          <w:rStyle w:val="Hyperlink"/>
          <w:sz w:val="22"/>
          <w:szCs w:val="22"/>
        </w:rPr>
        <w:t>Cross-sectional and Longitudinal Associations of Lifestyle Behavior</w:t>
      </w:r>
      <w:r w:rsidR="002C60B7">
        <w:rPr>
          <w:rStyle w:val="Hyperlink"/>
          <w:sz w:val="22"/>
          <w:szCs w:val="22"/>
        </w:rPr>
        <w:t>s</w:t>
      </w:r>
      <w:r w:rsidRPr="00552187">
        <w:rPr>
          <w:rStyle w:val="Hyperlink"/>
          <w:sz w:val="22"/>
          <w:szCs w:val="22"/>
        </w:rPr>
        <w:t xml:space="preserve"> with Pericardial Adipose Tissue: The MESA Study. </w:t>
      </w:r>
      <w:r w:rsidRPr="00552187">
        <w:rPr>
          <w:rStyle w:val="Hyperlink"/>
          <w:i/>
          <w:iCs/>
          <w:sz w:val="22"/>
          <w:szCs w:val="22"/>
        </w:rPr>
        <w:t xml:space="preserve">Med Sci Sports </w:t>
      </w:r>
      <w:proofErr w:type="spellStart"/>
      <w:r w:rsidRPr="00552187">
        <w:rPr>
          <w:rStyle w:val="Hyperlink"/>
          <w:i/>
          <w:iCs/>
          <w:sz w:val="22"/>
          <w:szCs w:val="22"/>
        </w:rPr>
        <w:t>Exerc</w:t>
      </w:r>
      <w:proofErr w:type="spellEnd"/>
      <w:r w:rsidRPr="00552187">
        <w:rPr>
          <w:rStyle w:val="Hyperlink"/>
          <w:sz w:val="22"/>
          <w:szCs w:val="22"/>
        </w:rPr>
        <w:t>. 2022;54(6):984-993.</w:t>
      </w:r>
      <w:r w:rsidRPr="00552187">
        <w:rPr>
          <w:color w:val="0000FF"/>
          <w:sz w:val="22"/>
          <w:szCs w:val="22"/>
        </w:rPr>
        <w:fldChar w:fldCharType="end"/>
      </w:r>
      <w:r w:rsidR="00BF6B82">
        <w:rPr>
          <w:color w:val="0000FF"/>
          <w:sz w:val="22"/>
          <w:szCs w:val="22"/>
        </w:rPr>
        <w:t xml:space="preserve"> </w:t>
      </w:r>
    </w:p>
    <w:p w14:paraId="6FFC72B8" w14:textId="77777777" w:rsidR="00BF6B82" w:rsidRPr="00BF6B82" w:rsidRDefault="00BF6B82" w:rsidP="00BF6B82">
      <w:pPr>
        <w:pStyle w:val="ListParagraph"/>
        <w:rPr>
          <w:rFonts w:ascii="Arial" w:hAnsi="Arial" w:cs="Arial"/>
          <w:color w:val="0000FF"/>
          <w:sz w:val="20"/>
          <w:szCs w:val="20"/>
        </w:rPr>
      </w:pPr>
    </w:p>
    <w:p w14:paraId="02B06CB2" w14:textId="57642C63" w:rsidR="00BF6B82" w:rsidRPr="00A079AE" w:rsidRDefault="00BF6B82">
      <w:pPr>
        <w:pStyle w:val="ListParagraph"/>
        <w:numPr>
          <w:ilvl w:val="0"/>
          <w:numId w:val="2"/>
        </w:numPr>
        <w:rPr>
          <w:rStyle w:val="Hyperlink"/>
          <w:color w:val="000000"/>
          <w:sz w:val="22"/>
          <w:szCs w:val="22"/>
          <w:u w:val="none"/>
        </w:rPr>
      </w:pPr>
      <w:hyperlink r:id="rId2009" w:history="1">
        <w:r w:rsidRPr="00BF6B82">
          <w:rPr>
            <w:rStyle w:val="Hyperlink"/>
            <w:sz w:val="22"/>
            <w:szCs w:val="22"/>
          </w:rPr>
          <w:t xml:space="preserve">Jani VP, </w:t>
        </w:r>
        <w:proofErr w:type="spellStart"/>
        <w:r w:rsidRPr="00BF6B82">
          <w:rPr>
            <w:rStyle w:val="Hyperlink"/>
            <w:sz w:val="22"/>
            <w:szCs w:val="22"/>
          </w:rPr>
          <w:t>Kachenoura</w:t>
        </w:r>
        <w:proofErr w:type="spellEnd"/>
        <w:r w:rsidRPr="00BF6B82">
          <w:rPr>
            <w:rStyle w:val="Hyperlink"/>
            <w:sz w:val="22"/>
            <w:szCs w:val="22"/>
          </w:rPr>
          <w:t xml:space="preserve"> N, </w:t>
        </w:r>
        <w:proofErr w:type="spellStart"/>
        <w:r w:rsidRPr="00BF6B82">
          <w:rPr>
            <w:rStyle w:val="Hyperlink"/>
            <w:sz w:val="22"/>
            <w:szCs w:val="22"/>
          </w:rPr>
          <w:t>Redheuil</w:t>
        </w:r>
        <w:proofErr w:type="spellEnd"/>
        <w:r w:rsidRPr="00BF6B82">
          <w:rPr>
            <w:rStyle w:val="Hyperlink"/>
            <w:sz w:val="22"/>
            <w:szCs w:val="22"/>
          </w:rPr>
          <w:t xml:space="preserve"> A, Teixido-Tura G, </w:t>
        </w:r>
        <w:proofErr w:type="spellStart"/>
        <w:r w:rsidRPr="00BF6B82">
          <w:rPr>
            <w:rStyle w:val="Hyperlink"/>
            <w:sz w:val="22"/>
            <w:szCs w:val="22"/>
          </w:rPr>
          <w:t>Bouaou</w:t>
        </w:r>
        <w:proofErr w:type="spellEnd"/>
        <w:r w:rsidRPr="00BF6B82">
          <w:rPr>
            <w:rStyle w:val="Hyperlink"/>
            <w:sz w:val="22"/>
            <w:szCs w:val="22"/>
          </w:rPr>
          <w:t xml:space="preserve"> K, </w:t>
        </w:r>
        <w:proofErr w:type="spellStart"/>
        <w:r w:rsidRPr="00BF6B82">
          <w:rPr>
            <w:rStyle w:val="Hyperlink"/>
            <w:sz w:val="22"/>
            <w:szCs w:val="22"/>
          </w:rPr>
          <w:t>Bollache</w:t>
        </w:r>
        <w:proofErr w:type="spellEnd"/>
        <w:r w:rsidRPr="00BF6B82">
          <w:rPr>
            <w:rStyle w:val="Hyperlink"/>
            <w:sz w:val="22"/>
            <w:szCs w:val="22"/>
          </w:rPr>
          <w:t xml:space="preserve"> E, </w:t>
        </w:r>
        <w:proofErr w:type="spellStart"/>
        <w:r w:rsidRPr="00BF6B82">
          <w:rPr>
            <w:rStyle w:val="Hyperlink"/>
            <w:sz w:val="22"/>
            <w:szCs w:val="22"/>
          </w:rPr>
          <w:t>Mousseaux</w:t>
        </w:r>
        <w:proofErr w:type="spellEnd"/>
        <w:r w:rsidRPr="00BF6B82">
          <w:rPr>
            <w:rStyle w:val="Hyperlink"/>
            <w:sz w:val="22"/>
            <w:szCs w:val="22"/>
          </w:rPr>
          <w:t xml:space="preserve"> E, De Cesare A, Kutty S, Wu CO, Bluemke DA, Lima JAC, Ambale-Venkatesh B. Deep Learning-based Automated Aortic Area and Distensibility Assessment: </w:t>
        </w:r>
        <w:proofErr w:type="gramStart"/>
        <w:r w:rsidRPr="00BF6B82">
          <w:rPr>
            <w:rStyle w:val="Hyperlink"/>
            <w:sz w:val="22"/>
            <w:szCs w:val="22"/>
          </w:rPr>
          <w:t>the</w:t>
        </w:r>
        <w:proofErr w:type="gramEnd"/>
        <w:r w:rsidRPr="00BF6B82">
          <w:rPr>
            <w:rStyle w:val="Hyperlink"/>
            <w:sz w:val="22"/>
            <w:szCs w:val="22"/>
          </w:rPr>
          <w:t xml:space="preserve"> Multi-Ethnic Study of Atherosclerosis (MESA). </w:t>
        </w:r>
        <w:r w:rsidRPr="00BF6B82">
          <w:rPr>
            <w:rStyle w:val="Hyperlink"/>
            <w:i/>
            <w:iCs/>
            <w:sz w:val="22"/>
            <w:szCs w:val="22"/>
          </w:rPr>
          <w:t>J Digit Imaging</w:t>
        </w:r>
        <w:r w:rsidRPr="00BF6B82">
          <w:rPr>
            <w:rStyle w:val="Hyperlink"/>
            <w:sz w:val="22"/>
            <w:szCs w:val="22"/>
          </w:rPr>
          <w:t>. 2022;35(3)594-604.</w:t>
        </w:r>
      </w:hyperlink>
      <w:r w:rsidR="00A079AE">
        <w:rPr>
          <w:rStyle w:val="Hyperlink"/>
          <w:sz w:val="22"/>
          <w:szCs w:val="22"/>
        </w:rPr>
        <w:t xml:space="preserve"> </w:t>
      </w:r>
    </w:p>
    <w:p w14:paraId="3924AD3F" w14:textId="77777777" w:rsidR="00C61F62" w:rsidRPr="00A079AE" w:rsidRDefault="00C61F62" w:rsidP="00A079AE">
      <w:pPr>
        <w:pStyle w:val="ListParagraph"/>
        <w:rPr>
          <w:color w:val="000000"/>
          <w:sz w:val="22"/>
          <w:szCs w:val="22"/>
        </w:rPr>
      </w:pPr>
    </w:p>
    <w:p w14:paraId="6C5F2B45" w14:textId="1F844937" w:rsidR="00A079AE" w:rsidRPr="00760899" w:rsidRDefault="00A079AE">
      <w:pPr>
        <w:pStyle w:val="ListParagraph"/>
        <w:numPr>
          <w:ilvl w:val="0"/>
          <w:numId w:val="2"/>
        </w:numPr>
        <w:rPr>
          <w:rStyle w:val="Hyperlink"/>
          <w:color w:val="000000"/>
          <w:sz w:val="22"/>
          <w:szCs w:val="22"/>
          <w:u w:val="none"/>
        </w:rPr>
      </w:pPr>
      <w:hyperlink r:id="rId2010" w:history="1">
        <w:r w:rsidRPr="00A079AE">
          <w:rPr>
            <w:rStyle w:val="Hyperlink"/>
            <w:sz w:val="22"/>
            <w:szCs w:val="22"/>
          </w:rPr>
          <w:t xml:space="preserve">Schaich CL, Yeboah J, Espeland MA, Baker LD, Ding J, Hayden KM, Sachs BC, Craft S, Rapp SR, Luchsinger JA, Fitzpatrick AL, Heckbert SR, Post WS, Burke GL, Allen NB, Hughes TM. Association of Vascular Risk Scores and Cognitive Performance in a Diverse Cohort: The Multi-Ethnic Study of Atherosclerosis. </w:t>
        </w:r>
        <w:r w:rsidRPr="00A079AE">
          <w:rPr>
            <w:rStyle w:val="Hyperlink"/>
            <w:i/>
            <w:iCs/>
            <w:sz w:val="22"/>
            <w:szCs w:val="22"/>
          </w:rPr>
          <w:t xml:space="preserve">J </w:t>
        </w:r>
        <w:proofErr w:type="spellStart"/>
        <w:r w:rsidRPr="00A079AE">
          <w:rPr>
            <w:rStyle w:val="Hyperlink"/>
            <w:i/>
            <w:iCs/>
            <w:sz w:val="22"/>
            <w:szCs w:val="22"/>
          </w:rPr>
          <w:t>Gerontol</w:t>
        </w:r>
        <w:proofErr w:type="spellEnd"/>
        <w:r w:rsidRPr="00A079AE">
          <w:rPr>
            <w:rStyle w:val="Hyperlink"/>
            <w:i/>
            <w:iCs/>
            <w:sz w:val="22"/>
            <w:szCs w:val="22"/>
          </w:rPr>
          <w:t xml:space="preserve"> </w:t>
        </w:r>
        <w:proofErr w:type="gramStart"/>
        <w:r w:rsidRPr="00A079AE">
          <w:rPr>
            <w:rStyle w:val="Hyperlink"/>
            <w:i/>
            <w:iCs/>
            <w:sz w:val="22"/>
            <w:szCs w:val="22"/>
          </w:rPr>
          <w:t>A</w:t>
        </w:r>
        <w:proofErr w:type="gramEnd"/>
        <w:r w:rsidRPr="00A079AE">
          <w:rPr>
            <w:rStyle w:val="Hyperlink"/>
            <w:i/>
            <w:iCs/>
            <w:sz w:val="22"/>
            <w:szCs w:val="22"/>
          </w:rPr>
          <w:t xml:space="preserve"> Biol Sci Med Sci</w:t>
        </w:r>
        <w:r w:rsidRPr="00A079AE">
          <w:rPr>
            <w:rStyle w:val="Hyperlink"/>
            <w:sz w:val="22"/>
            <w:szCs w:val="22"/>
          </w:rPr>
          <w:t>. 2022;77(6):1208-1215.</w:t>
        </w:r>
      </w:hyperlink>
      <w:r w:rsidR="00760899">
        <w:rPr>
          <w:rStyle w:val="Hyperlink"/>
          <w:sz w:val="22"/>
          <w:szCs w:val="22"/>
        </w:rPr>
        <w:t xml:space="preserve"> </w:t>
      </w:r>
    </w:p>
    <w:p w14:paraId="6F6FDF15" w14:textId="77777777" w:rsidR="00760899" w:rsidRPr="00760899" w:rsidRDefault="00760899" w:rsidP="00760899">
      <w:pPr>
        <w:pStyle w:val="ListParagraph"/>
        <w:rPr>
          <w:color w:val="000000"/>
          <w:sz w:val="22"/>
          <w:szCs w:val="22"/>
        </w:rPr>
      </w:pPr>
    </w:p>
    <w:p w14:paraId="39F6F988" w14:textId="028FCEB3" w:rsidR="00760899" w:rsidRPr="003A4C7E" w:rsidRDefault="00760899">
      <w:pPr>
        <w:pStyle w:val="ListParagraph"/>
        <w:numPr>
          <w:ilvl w:val="0"/>
          <w:numId w:val="2"/>
        </w:numPr>
        <w:rPr>
          <w:rStyle w:val="Hyperlink"/>
          <w:color w:val="000000"/>
          <w:sz w:val="22"/>
          <w:szCs w:val="22"/>
          <w:u w:val="none"/>
        </w:rPr>
      </w:pPr>
      <w:hyperlink r:id="rId2011" w:history="1">
        <w:r w:rsidRPr="00760899">
          <w:rPr>
            <w:rStyle w:val="Hyperlink"/>
            <w:sz w:val="22"/>
            <w:szCs w:val="22"/>
          </w:rPr>
          <w:t xml:space="preserve">Min J, Putt ME, Yang W, Bertoni AG, Ding J, Lima JAC, Allison MA, Barr RG, Al-Naamani N, Patel RB, Beussink-Nelson L, Kawut SM, Shah SJ, Freed BH. Association of Pericardial Fat with Cardiac Structure, Function, and Mechanics: The Multi-Ethnic Study of Atherosclerosis. </w:t>
        </w:r>
        <w:r w:rsidRPr="00760899">
          <w:rPr>
            <w:rStyle w:val="Hyperlink"/>
            <w:i/>
            <w:iCs/>
            <w:sz w:val="22"/>
            <w:szCs w:val="22"/>
          </w:rPr>
          <w:t xml:space="preserve">J Am Soc </w:t>
        </w:r>
        <w:proofErr w:type="spellStart"/>
        <w:r w:rsidRPr="00760899">
          <w:rPr>
            <w:rStyle w:val="Hyperlink"/>
            <w:i/>
            <w:iCs/>
            <w:sz w:val="22"/>
            <w:szCs w:val="22"/>
          </w:rPr>
          <w:t>Echocardiogr</w:t>
        </w:r>
        <w:proofErr w:type="spellEnd"/>
        <w:r w:rsidRPr="00760899">
          <w:rPr>
            <w:rStyle w:val="Hyperlink"/>
            <w:sz w:val="22"/>
            <w:szCs w:val="22"/>
          </w:rPr>
          <w:t>. 2022;35(6):579-587.</w:t>
        </w:r>
      </w:hyperlink>
      <w:r w:rsidR="003A4C7E">
        <w:rPr>
          <w:rStyle w:val="Hyperlink"/>
          <w:sz w:val="22"/>
          <w:szCs w:val="22"/>
        </w:rPr>
        <w:t xml:space="preserve"> </w:t>
      </w:r>
    </w:p>
    <w:p w14:paraId="349866F9" w14:textId="77777777" w:rsidR="003A4C7E" w:rsidRPr="003A4C7E" w:rsidRDefault="003A4C7E" w:rsidP="003A4C7E">
      <w:pPr>
        <w:pStyle w:val="ListParagraph"/>
        <w:rPr>
          <w:color w:val="000000"/>
          <w:sz w:val="22"/>
          <w:szCs w:val="22"/>
        </w:rPr>
      </w:pPr>
    </w:p>
    <w:p w14:paraId="3F6620EB" w14:textId="76AD3CC0" w:rsidR="003A4C7E" w:rsidRPr="00F66EEA" w:rsidRDefault="003A4C7E">
      <w:pPr>
        <w:pStyle w:val="ListParagraph"/>
        <w:numPr>
          <w:ilvl w:val="0"/>
          <w:numId w:val="2"/>
        </w:numPr>
        <w:shd w:val="clear" w:color="auto" w:fill="FFFFFF"/>
        <w:rPr>
          <w:rStyle w:val="Hyperlink"/>
          <w:color w:val="auto"/>
          <w:sz w:val="22"/>
          <w:szCs w:val="22"/>
          <w:u w:val="none"/>
        </w:rPr>
      </w:pPr>
      <w:hyperlink r:id="rId2012" w:history="1">
        <w:r w:rsidRPr="003A4C7E">
          <w:rPr>
            <w:rStyle w:val="Hyperlink"/>
            <w:sz w:val="22"/>
            <w:szCs w:val="22"/>
          </w:rPr>
          <w:t xml:space="preserve">Feinstein MJ, Buzkova P, Olson NC, Doyle MF, Sitlani CM, Fohner AE, Huber SA, Floyd J, Sinha A, Thorp EB, Landay A, Freiberg MS, Longstreth Jr WT, Tracy RP, Psaty BM, Delaney JA. Monocyte subsets, T cell activation profiles, and stroke in men and women: The Multi-Ethnic Study of Atherosclerosis and Cardiovascular Health Study. </w:t>
        </w:r>
        <w:r w:rsidRPr="003A4C7E">
          <w:rPr>
            <w:rStyle w:val="Hyperlink"/>
            <w:i/>
            <w:iCs/>
            <w:sz w:val="22"/>
            <w:szCs w:val="22"/>
          </w:rPr>
          <w:t>Atherosclerosis</w:t>
        </w:r>
        <w:r w:rsidRPr="003A4C7E">
          <w:rPr>
            <w:rStyle w:val="Hyperlink"/>
            <w:sz w:val="22"/>
            <w:szCs w:val="22"/>
          </w:rPr>
          <w:t xml:space="preserve">. </w:t>
        </w:r>
        <w:proofErr w:type="gramStart"/>
        <w:r w:rsidRPr="003A4C7E">
          <w:rPr>
            <w:rStyle w:val="Hyperlink"/>
            <w:sz w:val="22"/>
            <w:szCs w:val="22"/>
          </w:rPr>
          <w:t>2022;351:18</w:t>
        </w:r>
        <w:proofErr w:type="gramEnd"/>
        <w:r w:rsidRPr="003A4C7E">
          <w:rPr>
            <w:rStyle w:val="Hyperlink"/>
            <w:sz w:val="22"/>
            <w:szCs w:val="22"/>
          </w:rPr>
          <w:t>-25.</w:t>
        </w:r>
      </w:hyperlink>
      <w:r w:rsidR="00F66EEA">
        <w:rPr>
          <w:rStyle w:val="Hyperlink"/>
          <w:sz w:val="22"/>
          <w:szCs w:val="22"/>
        </w:rPr>
        <w:t xml:space="preserve"> </w:t>
      </w:r>
    </w:p>
    <w:p w14:paraId="02E43DBC" w14:textId="1323ECBF" w:rsidR="00F66EEA" w:rsidRPr="00C41E41" w:rsidRDefault="00F66EEA">
      <w:pPr>
        <w:pStyle w:val="ListParagraph"/>
        <w:numPr>
          <w:ilvl w:val="0"/>
          <w:numId w:val="2"/>
        </w:numPr>
        <w:shd w:val="clear" w:color="auto" w:fill="FFFFFF"/>
        <w:rPr>
          <w:rStyle w:val="Hyperlink"/>
          <w:color w:val="auto"/>
          <w:sz w:val="22"/>
          <w:szCs w:val="22"/>
          <w:u w:val="none"/>
        </w:rPr>
      </w:pPr>
      <w:hyperlink r:id="rId2013" w:history="1">
        <w:r w:rsidRPr="00F66EEA">
          <w:rPr>
            <w:rStyle w:val="Hyperlink"/>
            <w:sz w:val="22"/>
            <w:szCs w:val="22"/>
          </w:rPr>
          <w:t xml:space="preserve">Eckhardt CM, Balte PP, Barr RG, Bertoni AG, Bhatt SP, </w:t>
        </w:r>
        <w:proofErr w:type="spellStart"/>
        <w:r w:rsidRPr="00F66EEA">
          <w:rPr>
            <w:rStyle w:val="Hyperlink"/>
            <w:sz w:val="22"/>
            <w:szCs w:val="22"/>
          </w:rPr>
          <w:t>Cuttica</w:t>
        </w:r>
        <w:proofErr w:type="spellEnd"/>
        <w:r w:rsidRPr="00F66EEA">
          <w:rPr>
            <w:rStyle w:val="Hyperlink"/>
            <w:sz w:val="22"/>
            <w:szCs w:val="22"/>
          </w:rPr>
          <w:t xml:space="preserve"> M, Cassano PA, Chaves P, Couper D, Jacobs DR, Kalhan R, Kronmal R, Lange L, Loehr L, London SJ, O’Connor GT, Rosamond W, Sanders J, Schwartz JE, Shah A, Shah SJ, Smith L, White W, Yende S, Oelsner EC. Lung function impairment and risk of incident heart failure: the NHLBI Pooled Cohorts Study. </w:t>
        </w:r>
        <w:proofErr w:type="spellStart"/>
        <w:r w:rsidRPr="00F66EEA">
          <w:rPr>
            <w:rStyle w:val="Hyperlink"/>
            <w:i/>
            <w:iCs/>
            <w:sz w:val="22"/>
            <w:szCs w:val="22"/>
          </w:rPr>
          <w:t>Eur</w:t>
        </w:r>
        <w:proofErr w:type="spellEnd"/>
        <w:r w:rsidRPr="00F66EEA">
          <w:rPr>
            <w:rStyle w:val="Hyperlink"/>
            <w:i/>
            <w:iCs/>
            <w:sz w:val="22"/>
            <w:szCs w:val="22"/>
          </w:rPr>
          <w:t xml:space="preserve"> Heart J</w:t>
        </w:r>
        <w:r w:rsidRPr="00F66EEA">
          <w:rPr>
            <w:rStyle w:val="Hyperlink"/>
            <w:sz w:val="22"/>
            <w:szCs w:val="22"/>
          </w:rPr>
          <w:t>. 2022;43(23):2196-2208.</w:t>
        </w:r>
      </w:hyperlink>
      <w:r w:rsidR="008151E7">
        <w:rPr>
          <w:rStyle w:val="Hyperlink"/>
          <w:sz w:val="22"/>
          <w:szCs w:val="22"/>
        </w:rPr>
        <w:t xml:space="preserve"> </w:t>
      </w:r>
      <w:r w:rsidR="00C41E41">
        <w:rPr>
          <w:rStyle w:val="Hyperlink"/>
          <w:sz w:val="22"/>
          <w:szCs w:val="22"/>
        </w:rPr>
        <w:t xml:space="preserve"> </w:t>
      </w:r>
    </w:p>
    <w:p w14:paraId="1B2C6EE6" w14:textId="77777777" w:rsidR="00E33028" w:rsidRPr="00C41E41" w:rsidRDefault="00E33028" w:rsidP="00C41E41">
      <w:pPr>
        <w:pStyle w:val="ListParagraph"/>
        <w:rPr>
          <w:rStyle w:val="Hyperlink"/>
          <w:color w:val="auto"/>
          <w:sz w:val="22"/>
          <w:szCs w:val="22"/>
          <w:u w:val="none"/>
        </w:rPr>
      </w:pPr>
    </w:p>
    <w:p w14:paraId="275C3F25" w14:textId="4BC09499" w:rsidR="00C41E41" w:rsidRPr="005E547B" w:rsidRDefault="00C41E41">
      <w:pPr>
        <w:pStyle w:val="ListParagraph"/>
        <w:numPr>
          <w:ilvl w:val="0"/>
          <w:numId w:val="2"/>
        </w:numPr>
        <w:rPr>
          <w:rStyle w:val="Hyperlink"/>
          <w:color w:val="000000"/>
          <w:sz w:val="22"/>
          <w:szCs w:val="22"/>
          <w:u w:val="none"/>
        </w:rPr>
      </w:pPr>
      <w:hyperlink r:id="rId2014" w:history="1">
        <w:r w:rsidRPr="003D0F54">
          <w:rPr>
            <w:rStyle w:val="Hyperlink"/>
            <w:sz w:val="22"/>
            <w:szCs w:val="22"/>
          </w:rPr>
          <w:t xml:space="preserve">Auer PL, Huang L, Rosen JD, Sun Q, Chen J, Wheeler MM, Zhou Y, Min YI, Kooperberg C, </w:t>
        </w:r>
        <w:proofErr w:type="spellStart"/>
        <w:r w:rsidRPr="003D0F54">
          <w:rPr>
            <w:rStyle w:val="Hyperlink"/>
            <w:sz w:val="22"/>
            <w:szCs w:val="22"/>
          </w:rPr>
          <w:t>Conomos</w:t>
        </w:r>
        <w:proofErr w:type="spellEnd"/>
        <w:r w:rsidRPr="003D0F54">
          <w:rPr>
            <w:rStyle w:val="Hyperlink"/>
            <w:sz w:val="22"/>
            <w:szCs w:val="22"/>
          </w:rPr>
          <w:t xml:space="preserve"> MP, Stilp AM, Rich SS, Rotter JI, Manichaikul A, Loos RJF, Kenny EE, Blackwell TW, Smith AV, Jun G. </w:t>
        </w:r>
        <w:proofErr w:type="spellStart"/>
        <w:r w:rsidRPr="003D0F54">
          <w:rPr>
            <w:rStyle w:val="Hyperlink"/>
            <w:sz w:val="22"/>
            <w:szCs w:val="22"/>
          </w:rPr>
          <w:t>Sedlazeck</w:t>
        </w:r>
        <w:proofErr w:type="spellEnd"/>
        <w:r w:rsidRPr="003D0F54">
          <w:rPr>
            <w:rStyle w:val="Hyperlink"/>
            <w:sz w:val="22"/>
            <w:szCs w:val="22"/>
          </w:rPr>
          <w:t xml:space="preserve"> FJ, Metcalf G, Boerwinkle E, NHLBI Trans-Omics for Precision Medicine (</w:t>
        </w:r>
        <w:proofErr w:type="spellStart"/>
        <w:r w:rsidRPr="003D0F54">
          <w:rPr>
            <w:rStyle w:val="Hyperlink"/>
            <w:sz w:val="22"/>
            <w:szCs w:val="22"/>
          </w:rPr>
          <w:t>TOPMed</w:t>
        </w:r>
        <w:proofErr w:type="spellEnd"/>
        <w:r w:rsidRPr="003D0F54">
          <w:rPr>
            <w:rStyle w:val="Hyperlink"/>
            <w:sz w:val="22"/>
            <w:szCs w:val="22"/>
          </w:rPr>
          <w:t xml:space="preserve">) Consortium; Raffield LM, Reiner AP, Li Y. TOP-LD: A tool to explore linkage disequilibrium with </w:t>
        </w:r>
        <w:proofErr w:type="spellStart"/>
        <w:r w:rsidRPr="003D0F54">
          <w:rPr>
            <w:rStyle w:val="Hyperlink"/>
            <w:sz w:val="22"/>
            <w:szCs w:val="22"/>
          </w:rPr>
          <w:t>TOPMed</w:t>
        </w:r>
        <w:proofErr w:type="spellEnd"/>
        <w:r w:rsidRPr="003D0F54">
          <w:rPr>
            <w:rStyle w:val="Hyperlink"/>
            <w:sz w:val="22"/>
            <w:szCs w:val="22"/>
          </w:rPr>
          <w:t xml:space="preserve"> whole-genome sequence data. </w:t>
        </w:r>
        <w:proofErr w:type="gramStart"/>
        <w:r w:rsidRPr="003D0F54">
          <w:rPr>
            <w:rStyle w:val="Hyperlink"/>
            <w:i/>
            <w:iCs/>
            <w:sz w:val="22"/>
            <w:szCs w:val="22"/>
          </w:rPr>
          <w:t>Am</w:t>
        </w:r>
        <w:proofErr w:type="gramEnd"/>
        <w:r w:rsidRPr="003D0F54">
          <w:rPr>
            <w:rStyle w:val="Hyperlink"/>
            <w:i/>
            <w:iCs/>
            <w:sz w:val="22"/>
            <w:szCs w:val="22"/>
          </w:rPr>
          <w:t xml:space="preserve"> J Hum Genet</w:t>
        </w:r>
        <w:r w:rsidRPr="003D0F54">
          <w:rPr>
            <w:rStyle w:val="Hyperlink"/>
            <w:sz w:val="22"/>
            <w:szCs w:val="22"/>
          </w:rPr>
          <w:t>. 2022;109(6):1175-1181.</w:t>
        </w:r>
      </w:hyperlink>
      <w:r w:rsidR="005E547B">
        <w:rPr>
          <w:rStyle w:val="Hyperlink"/>
          <w:sz w:val="22"/>
          <w:szCs w:val="22"/>
        </w:rPr>
        <w:t xml:space="preserve"> </w:t>
      </w:r>
    </w:p>
    <w:p w14:paraId="4483CE75" w14:textId="77777777" w:rsidR="00FF4A4E" w:rsidRPr="00FF4A4E" w:rsidRDefault="00FF4A4E" w:rsidP="00FF4A4E">
      <w:pPr>
        <w:pStyle w:val="ListParagraph"/>
        <w:rPr>
          <w:sz w:val="22"/>
          <w:szCs w:val="22"/>
        </w:rPr>
      </w:pPr>
    </w:p>
    <w:p w14:paraId="2573752C" w14:textId="40074A97" w:rsidR="00FF4A4E" w:rsidRDefault="00FF4A4E">
      <w:pPr>
        <w:pStyle w:val="ListParagraph"/>
        <w:numPr>
          <w:ilvl w:val="0"/>
          <w:numId w:val="2"/>
        </w:numPr>
        <w:shd w:val="clear" w:color="auto" w:fill="FFFFFF"/>
        <w:rPr>
          <w:rStyle w:val="Hyperlink"/>
          <w:color w:val="auto"/>
          <w:sz w:val="22"/>
          <w:szCs w:val="22"/>
          <w:u w:val="none"/>
        </w:rPr>
      </w:pPr>
      <w:hyperlink r:id="rId2015" w:history="1">
        <w:r w:rsidRPr="00FF4A4E">
          <w:rPr>
            <w:rStyle w:val="Hyperlink"/>
            <w:sz w:val="22"/>
            <w:szCs w:val="22"/>
          </w:rPr>
          <w:t xml:space="preserve">Schmitz LL, Zhao W, Ratliff SM, Goodwin J, Miao J, Lu Q, Guo X, Taylor KD, Ding J, Liu Y, Levine M, Smith JA. The Socioeconomic Gradient in Epigenetic Ageing Clocks: Evidence from the Multi-Ethnic Study of Atherosclerosis and the Health and Retirement Study. </w:t>
        </w:r>
        <w:r w:rsidRPr="00FF4A4E">
          <w:rPr>
            <w:rStyle w:val="Hyperlink"/>
            <w:i/>
            <w:iCs/>
            <w:sz w:val="22"/>
            <w:szCs w:val="22"/>
          </w:rPr>
          <w:t>Epigenetics</w:t>
        </w:r>
        <w:r w:rsidRPr="00FF4A4E">
          <w:rPr>
            <w:rStyle w:val="Hyperlink"/>
            <w:sz w:val="22"/>
            <w:szCs w:val="22"/>
          </w:rPr>
          <w:t>. 2022;17(6):589-611.</w:t>
        </w:r>
      </w:hyperlink>
      <w:r w:rsidRPr="00FF4A4E">
        <w:rPr>
          <w:rStyle w:val="Hyperlink"/>
          <w:color w:val="auto"/>
          <w:sz w:val="22"/>
          <w:szCs w:val="22"/>
          <w:u w:val="none"/>
        </w:rPr>
        <w:t xml:space="preserve"> </w:t>
      </w:r>
      <w:r w:rsidR="00FF4C38">
        <w:rPr>
          <w:rStyle w:val="Hyperlink"/>
          <w:color w:val="auto"/>
          <w:sz w:val="22"/>
          <w:szCs w:val="22"/>
          <w:u w:val="none"/>
        </w:rPr>
        <w:t xml:space="preserve"> </w:t>
      </w:r>
    </w:p>
    <w:p w14:paraId="0AD855C1" w14:textId="77777777" w:rsidR="001A40EF" w:rsidRPr="00FF4C38" w:rsidRDefault="001A40EF" w:rsidP="00FF4C38">
      <w:pPr>
        <w:pStyle w:val="ListParagraph"/>
        <w:rPr>
          <w:rStyle w:val="Hyperlink"/>
          <w:color w:val="auto"/>
          <w:sz w:val="22"/>
          <w:szCs w:val="22"/>
          <w:u w:val="none"/>
        </w:rPr>
      </w:pPr>
    </w:p>
    <w:p w14:paraId="05DE4373" w14:textId="030B4C3E" w:rsidR="00FF4C38" w:rsidRPr="00CC7C57" w:rsidRDefault="00FF4C38">
      <w:pPr>
        <w:pStyle w:val="ListParagraph"/>
        <w:numPr>
          <w:ilvl w:val="0"/>
          <w:numId w:val="2"/>
        </w:numPr>
        <w:rPr>
          <w:rStyle w:val="Hyperlink"/>
          <w:color w:val="auto"/>
          <w:sz w:val="22"/>
          <w:szCs w:val="22"/>
          <w:u w:val="none"/>
        </w:rPr>
      </w:pPr>
      <w:hyperlink r:id="rId2016" w:history="1">
        <w:r w:rsidRPr="00FF4C38">
          <w:rPr>
            <w:rStyle w:val="Hyperlink"/>
            <w:sz w:val="22"/>
            <w:szCs w:val="22"/>
          </w:rPr>
          <w:t xml:space="preserve">Arking DE, Battle SL, Puiu D, </w:t>
        </w:r>
        <w:proofErr w:type="spellStart"/>
        <w:r w:rsidRPr="00FF4C38">
          <w:rPr>
            <w:rStyle w:val="Hyperlink"/>
            <w:sz w:val="22"/>
            <w:szCs w:val="22"/>
          </w:rPr>
          <w:t>TOPMed</w:t>
        </w:r>
        <w:proofErr w:type="spellEnd"/>
        <w:r w:rsidRPr="00FF4C38">
          <w:rPr>
            <w:rStyle w:val="Hyperlink"/>
            <w:sz w:val="22"/>
            <w:szCs w:val="22"/>
          </w:rPr>
          <w:t xml:space="preserve"> </w:t>
        </w:r>
        <w:proofErr w:type="spellStart"/>
        <w:r w:rsidRPr="00FF4C38">
          <w:rPr>
            <w:rStyle w:val="Hyperlink"/>
            <w:sz w:val="22"/>
            <w:szCs w:val="22"/>
          </w:rPr>
          <w:t>mtDNA</w:t>
        </w:r>
        <w:proofErr w:type="spellEnd"/>
        <w:r w:rsidRPr="00FF4C38">
          <w:rPr>
            <w:rStyle w:val="Hyperlink"/>
            <w:sz w:val="22"/>
            <w:szCs w:val="22"/>
          </w:rPr>
          <w:t xml:space="preserve"> Working Group; </w:t>
        </w:r>
        <w:proofErr w:type="spellStart"/>
        <w:r w:rsidRPr="00FF4C38">
          <w:rPr>
            <w:rStyle w:val="Hyperlink"/>
            <w:sz w:val="22"/>
            <w:szCs w:val="22"/>
          </w:rPr>
          <w:t>Verlouw</w:t>
        </w:r>
        <w:proofErr w:type="spellEnd"/>
        <w:r w:rsidRPr="00FF4C38">
          <w:rPr>
            <w:rStyle w:val="Hyperlink"/>
            <w:sz w:val="22"/>
            <w:szCs w:val="22"/>
          </w:rPr>
          <w:t xml:space="preserve"> J, Broer L, Boerwinkle E, Taylor KD, Rotter JI, Rich SS, Grove ML, Pankratz N, Fetterman JL, Liu C. A bioinformatics pipeline for estimating mitochondrial DNA copy number and </w:t>
        </w:r>
        <w:proofErr w:type="spellStart"/>
        <w:r w:rsidRPr="00FF4C38">
          <w:rPr>
            <w:rStyle w:val="Hyperlink"/>
            <w:sz w:val="22"/>
            <w:szCs w:val="22"/>
          </w:rPr>
          <w:t>heteroplasmy</w:t>
        </w:r>
        <w:proofErr w:type="spellEnd"/>
        <w:r w:rsidRPr="00FF4C38">
          <w:rPr>
            <w:rStyle w:val="Hyperlink"/>
            <w:sz w:val="22"/>
            <w:szCs w:val="22"/>
          </w:rPr>
          <w:t xml:space="preserve"> levels from whole genome sequencing data. </w:t>
        </w:r>
        <w:r w:rsidRPr="00FF4C38">
          <w:rPr>
            <w:rStyle w:val="Hyperlink"/>
            <w:i/>
            <w:iCs/>
            <w:sz w:val="22"/>
            <w:szCs w:val="22"/>
          </w:rPr>
          <w:t xml:space="preserve">NAR </w:t>
        </w:r>
        <w:proofErr w:type="spellStart"/>
        <w:r w:rsidRPr="00FF4C38">
          <w:rPr>
            <w:rStyle w:val="Hyperlink"/>
            <w:i/>
            <w:iCs/>
            <w:sz w:val="22"/>
            <w:szCs w:val="22"/>
          </w:rPr>
          <w:t>Genom</w:t>
        </w:r>
        <w:proofErr w:type="spellEnd"/>
        <w:r w:rsidRPr="00FF4C38">
          <w:rPr>
            <w:rStyle w:val="Hyperlink"/>
            <w:i/>
            <w:iCs/>
            <w:sz w:val="22"/>
            <w:szCs w:val="22"/>
          </w:rPr>
          <w:t xml:space="preserve"> </w:t>
        </w:r>
        <w:proofErr w:type="spellStart"/>
        <w:r w:rsidRPr="00FF4C38">
          <w:rPr>
            <w:rStyle w:val="Hyperlink"/>
            <w:i/>
            <w:iCs/>
            <w:sz w:val="22"/>
            <w:szCs w:val="22"/>
          </w:rPr>
          <w:t>Bioinform</w:t>
        </w:r>
        <w:proofErr w:type="spellEnd"/>
        <w:r w:rsidRPr="00FF4C38">
          <w:rPr>
            <w:rStyle w:val="Hyperlink"/>
            <w:sz w:val="22"/>
            <w:szCs w:val="22"/>
          </w:rPr>
          <w:t>. 2022;4(2</w:t>
        </w:r>
        <w:proofErr w:type="gramStart"/>
        <w:r w:rsidRPr="00FF4C38">
          <w:rPr>
            <w:rStyle w:val="Hyperlink"/>
            <w:sz w:val="22"/>
            <w:szCs w:val="22"/>
          </w:rPr>
          <w:t>):Iqac</w:t>
        </w:r>
        <w:proofErr w:type="gramEnd"/>
        <w:r w:rsidRPr="00FF4C38">
          <w:rPr>
            <w:rStyle w:val="Hyperlink"/>
            <w:sz w:val="22"/>
            <w:szCs w:val="22"/>
          </w:rPr>
          <w:t xml:space="preserve">034. </w:t>
        </w:r>
        <w:proofErr w:type="spellStart"/>
        <w:r w:rsidRPr="00FF4C38">
          <w:rPr>
            <w:rStyle w:val="Hyperlink"/>
            <w:sz w:val="22"/>
            <w:szCs w:val="22"/>
          </w:rPr>
          <w:t>doi</w:t>
        </w:r>
        <w:proofErr w:type="spellEnd"/>
        <w:r w:rsidRPr="00FF4C38">
          <w:rPr>
            <w:rStyle w:val="Hyperlink"/>
            <w:sz w:val="22"/>
            <w:szCs w:val="22"/>
          </w:rPr>
          <w:t>: 10.1093/</w:t>
        </w:r>
        <w:proofErr w:type="spellStart"/>
        <w:r w:rsidRPr="00FF4C38">
          <w:rPr>
            <w:rStyle w:val="Hyperlink"/>
            <w:sz w:val="22"/>
            <w:szCs w:val="22"/>
          </w:rPr>
          <w:t>nargab</w:t>
        </w:r>
        <w:proofErr w:type="spellEnd"/>
        <w:r w:rsidRPr="00FF4C38">
          <w:rPr>
            <w:rStyle w:val="Hyperlink"/>
            <w:sz w:val="22"/>
            <w:szCs w:val="22"/>
          </w:rPr>
          <w:t xml:space="preserve">/lqac034. </w:t>
        </w:r>
        <w:proofErr w:type="spellStart"/>
        <w:r w:rsidRPr="00FF4C38">
          <w:rPr>
            <w:rStyle w:val="Hyperlink"/>
            <w:sz w:val="22"/>
            <w:szCs w:val="22"/>
          </w:rPr>
          <w:t>eCollection</w:t>
        </w:r>
        <w:proofErr w:type="spellEnd"/>
        <w:r w:rsidRPr="00FF4C38">
          <w:rPr>
            <w:rStyle w:val="Hyperlink"/>
            <w:sz w:val="22"/>
            <w:szCs w:val="22"/>
          </w:rPr>
          <w:t xml:space="preserve"> 2022 Jun.</w:t>
        </w:r>
      </w:hyperlink>
      <w:r w:rsidR="00CC7C57">
        <w:rPr>
          <w:rStyle w:val="Hyperlink"/>
          <w:sz w:val="22"/>
          <w:szCs w:val="22"/>
        </w:rPr>
        <w:t xml:space="preserve"> </w:t>
      </w:r>
    </w:p>
    <w:p w14:paraId="6F67973E" w14:textId="77777777" w:rsidR="00CC7C57" w:rsidRPr="00CC7C57" w:rsidRDefault="00CC7C57" w:rsidP="00CC7C57">
      <w:pPr>
        <w:pStyle w:val="ListParagraph"/>
        <w:rPr>
          <w:sz w:val="22"/>
          <w:szCs w:val="22"/>
        </w:rPr>
      </w:pPr>
    </w:p>
    <w:p w14:paraId="5872F451" w14:textId="24C5FA66" w:rsidR="00CC7C57" w:rsidRPr="0023053C" w:rsidRDefault="00CC7C57">
      <w:pPr>
        <w:pStyle w:val="ListParagraph"/>
        <w:numPr>
          <w:ilvl w:val="0"/>
          <w:numId w:val="2"/>
        </w:numPr>
        <w:shd w:val="clear" w:color="auto" w:fill="FFFFFF"/>
        <w:rPr>
          <w:rStyle w:val="Hyperlink"/>
          <w:color w:val="auto"/>
          <w:sz w:val="22"/>
          <w:szCs w:val="22"/>
          <w:u w:val="none"/>
        </w:rPr>
      </w:pPr>
      <w:hyperlink r:id="rId2017" w:history="1">
        <w:r w:rsidRPr="00CC7C57">
          <w:rPr>
            <w:rStyle w:val="Hyperlink"/>
            <w:sz w:val="22"/>
            <w:szCs w:val="22"/>
          </w:rPr>
          <w:t xml:space="preserve">Vargas JD, Aung N, Yang C, Fung K, Sanghvi MM, Piechnik SK, Neubauer S, Manichaikul A, Rotter JI, Taylor KD, Lima JAC, Bluemke DA, Kawut SM, Petersen SE, Munroe PB. Genome-wide association analysis reveals insights into the genetic architecture of right ventricular structure and function. </w:t>
        </w:r>
        <w:r w:rsidRPr="00CC7C57">
          <w:rPr>
            <w:rStyle w:val="Hyperlink"/>
            <w:i/>
            <w:iCs/>
            <w:sz w:val="22"/>
            <w:szCs w:val="22"/>
          </w:rPr>
          <w:t>Nat Genet</w:t>
        </w:r>
        <w:r w:rsidRPr="00CC7C57">
          <w:rPr>
            <w:rStyle w:val="Hyperlink"/>
            <w:sz w:val="22"/>
            <w:szCs w:val="22"/>
          </w:rPr>
          <w:t>. 2022;54(6):738-791.</w:t>
        </w:r>
      </w:hyperlink>
      <w:r w:rsidR="0023053C">
        <w:rPr>
          <w:rStyle w:val="Hyperlink"/>
          <w:sz w:val="22"/>
          <w:szCs w:val="22"/>
        </w:rPr>
        <w:t xml:space="preserve"> </w:t>
      </w:r>
    </w:p>
    <w:p w14:paraId="579C31C4" w14:textId="77777777" w:rsidR="000F47EE" w:rsidRPr="0023053C" w:rsidRDefault="000F47EE" w:rsidP="0023053C">
      <w:pPr>
        <w:pStyle w:val="ListParagraph"/>
        <w:rPr>
          <w:rStyle w:val="Hyperlink"/>
          <w:color w:val="auto"/>
          <w:sz w:val="22"/>
          <w:szCs w:val="22"/>
          <w:u w:val="none"/>
        </w:rPr>
      </w:pPr>
    </w:p>
    <w:p w14:paraId="2F512CFA" w14:textId="77777777" w:rsidR="0023053C" w:rsidRPr="0023053C" w:rsidRDefault="0023053C">
      <w:pPr>
        <w:pStyle w:val="ListParagraph"/>
        <w:numPr>
          <w:ilvl w:val="0"/>
          <w:numId w:val="2"/>
        </w:numPr>
        <w:rPr>
          <w:rFonts w:ascii="Arial" w:hAnsi="Arial" w:cs="Arial"/>
          <w:sz w:val="22"/>
          <w:szCs w:val="22"/>
        </w:rPr>
      </w:pPr>
      <w:hyperlink r:id="rId2018" w:history="1">
        <w:r w:rsidRPr="0023053C">
          <w:rPr>
            <w:rStyle w:val="Hyperlink"/>
            <w:sz w:val="22"/>
            <w:szCs w:val="22"/>
          </w:rPr>
          <w:t xml:space="preserve">Sofer T, </w:t>
        </w:r>
        <w:proofErr w:type="spellStart"/>
        <w:r w:rsidRPr="0023053C">
          <w:rPr>
            <w:rStyle w:val="Hyperlink"/>
            <w:sz w:val="22"/>
            <w:szCs w:val="22"/>
          </w:rPr>
          <w:t>Kurniansyah</w:t>
        </w:r>
        <w:proofErr w:type="spellEnd"/>
        <w:r w:rsidRPr="0023053C">
          <w:rPr>
            <w:rStyle w:val="Hyperlink"/>
            <w:sz w:val="22"/>
            <w:szCs w:val="22"/>
          </w:rPr>
          <w:t xml:space="preserve"> N, Goodman MO, Kelly TN, </w:t>
        </w:r>
        <w:proofErr w:type="spellStart"/>
        <w:r w:rsidRPr="0023053C">
          <w:rPr>
            <w:rStyle w:val="Hyperlink"/>
            <w:sz w:val="22"/>
            <w:szCs w:val="22"/>
          </w:rPr>
          <w:t>Elfassy</w:t>
        </w:r>
        <w:proofErr w:type="spellEnd"/>
        <w:r w:rsidRPr="0023053C">
          <w:rPr>
            <w:rStyle w:val="Hyperlink"/>
            <w:sz w:val="22"/>
            <w:szCs w:val="22"/>
          </w:rPr>
          <w:t xml:space="preserve"> T, Wiggins KL, Bis JC, Guo X, Palmas W, Taylor KD, Lin HJ, Haessler J, Gao Y, </w:t>
        </w:r>
        <w:proofErr w:type="spellStart"/>
        <w:r w:rsidRPr="0023053C">
          <w:rPr>
            <w:rStyle w:val="Hyperlink"/>
            <w:sz w:val="22"/>
            <w:szCs w:val="22"/>
          </w:rPr>
          <w:t>Shimbo</w:t>
        </w:r>
        <w:proofErr w:type="spellEnd"/>
        <w:r w:rsidRPr="0023053C">
          <w:rPr>
            <w:rStyle w:val="Hyperlink"/>
            <w:sz w:val="22"/>
            <w:szCs w:val="22"/>
          </w:rPr>
          <w:t xml:space="preserve"> D, Smith JA, Yu B, </w:t>
        </w:r>
        <w:proofErr w:type="spellStart"/>
        <w:r w:rsidRPr="0023053C">
          <w:rPr>
            <w:rStyle w:val="Hyperlink"/>
            <w:sz w:val="22"/>
            <w:szCs w:val="22"/>
          </w:rPr>
          <w:t>Feofanova</w:t>
        </w:r>
        <w:proofErr w:type="spellEnd"/>
        <w:r w:rsidRPr="0023053C">
          <w:rPr>
            <w:rStyle w:val="Hyperlink"/>
            <w:sz w:val="22"/>
            <w:szCs w:val="22"/>
          </w:rPr>
          <w:t xml:space="preserve"> EV, Smit RAJ, Wang Z, Hwang SJ, Liu S, </w:t>
        </w:r>
        <w:proofErr w:type="spellStart"/>
        <w:r w:rsidRPr="0023053C">
          <w:rPr>
            <w:rStyle w:val="Hyperlink"/>
            <w:sz w:val="22"/>
            <w:szCs w:val="22"/>
          </w:rPr>
          <w:t>Wassertheil</w:t>
        </w:r>
        <w:proofErr w:type="spellEnd"/>
        <w:r w:rsidRPr="0023053C">
          <w:rPr>
            <w:rStyle w:val="Hyperlink"/>
            <w:sz w:val="22"/>
            <w:szCs w:val="22"/>
          </w:rPr>
          <w:t xml:space="preserve">-Smoller S, Manson JE, Lloyd-Jones DM, Rish SS, Loos RJF, Redline S, Correa A, Kooperberg C, </w:t>
        </w:r>
        <w:proofErr w:type="spellStart"/>
        <w:r w:rsidRPr="0023053C">
          <w:rPr>
            <w:rStyle w:val="Hyperlink"/>
            <w:sz w:val="22"/>
            <w:szCs w:val="22"/>
          </w:rPr>
          <w:t>Fornage</w:t>
        </w:r>
        <w:proofErr w:type="spellEnd"/>
        <w:r w:rsidRPr="0023053C">
          <w:rPr>
            <w:rStyle w:val="Hyperlink"/>
            <w:sz w:val="22"/>
            <w:szCs w:val="22"/>
          </w:rPr>
          <w:t xml:space="preserve"> M, Kaplan RC, Psaty BM, Rotter JI, Arnett DK, Morrison AC, Franceschini N, Levy D; NHLBI Trans-Omics In Precision Medicine (</w:t>
        </w:r>
        <w:proofErr w:type="spellStart"/>
        <w:r w:rsidRPr="0023053C">
          <w:rPr>
            <w:rStyle w:val="Hyperlink"/>
            <w:sz w:val="22"/>
            <w:szCs w:val="22"/>
          </w:rPr>
          <w:t>TOPMed</w:t>
        </w:r>
        <w:proofErr w:type="spellEnd"/>
        <w:r w:rsidRPr="0023053C">
          <w:rPr>
            <w:rStyle w:val="Hyperlink"/>
            <w:sz w:val="22"/>
            <w:szCs w:val="22"/>
          </w:rPr>
          <w:t xml:space="preserve">) Consortium. A multi-ethnic polygenic risk score is associated with hypertension prevalence and progression throughout adulthood. </w:t>
        </w:r>
        <w:r w:rsidRPr="0023053C">
          <w:rPr>
            <w:rStyle w:val="Hyperlink"/>
            <w:i/>
            <w:iCs/>
            <w:sz w:val="22"/>
            <w:szCs w:val="22"/>
          </w:rPr>
          <w:t>Nat Commun</w:t>
        </w:r>
        <w:r w:rsidRPr="0023053C">
          <w:rPr>
            <w:rStyle w:val="Hyperlink"/>
            <w:sz w:val="22"/>
            <w:szCs w:val="22"/>
          </w:rPr>
          <w:t xml:space="preserve">. 2022;13(1):3549. </w:t>
        </w:r>
        <w:proofErr w:type="spellStart"/>
        <w:r w:rsidRPr="0023053C">
          <w:rPr>
            <w:rStyle w:val="Hyperlink"/>
            <w:sz w:val="22"/>
            <w:szCs w:val="22"/>
          </w:rPr>
          <w:t>doi</w:t>
        </w:r>
        <w:proofErr w:type="spellEnd"/>
        <w:r w:rsidRPr="0023053C">
          <w:rPr>
            <w:rStyle w:val="Hyperlink"/>
            <w:sz w:val="22"/>
            <w:szCs w:val="22"/>
          </w:rPr>
          <w:t>: 10.1038/s41467-022-31080-2.</w:t>
        </w:r>
      </w:hyperlink>
    </w:p>
    <w:p w14:paraId="013CCAAD" w14:textId="77777777" w:rsidR="008151E7" w:rsidRPr="008151E7" w:rsidRDefault="008151E7" w:rsidP="008151E7">
      <w:pPr>
        <w:pStyle w:val="ListParagraph"/>
        <w:rPr>
          <w:sz w:val="22"/>
          <w:szCs w:val="22"/>
        </w:rPr>
      </w:pPr>
    </w:p>
    <w:p w14:paraId="0298DD64" w14:textId="4A6605E2" w:rsidR="008151E7" w:rsidRPr="006E7FB2" w:rsidRDefault="008151E7">
      <w:pPr>
        <w:pStyle w:val="ListParagraph"/>
        <w:numPr>
          <w:ilvl w:val="0"/>
          <w:numId w:val="2"/>
        </w:numPr>
        <w:rPr>
          <w:rStyle w:val="Hyperlink"/>
          <w:color w:val="000000"/>
          <w:sz w:val="22"/>
          <w:szCs w:val="22"/>
          <w:u w:val="none"/>
        </w:rPr>
      </w:pPr>
      <w:hyperlink r:id="rId2019" w:history="1">
        <w:r w:rsidRPr="008151E7">
          <w:rPr>
            <w:rStyle w:val="Hyperlink"/>
            <w:sz w:val="22"/>
            <w:szCs w:val="22"/>
          </w:rPr>
          <w:t xml:space="preserve">Weze KO, </w:t>
        </w:r>
        <w:proofErr w:type="spellStart"/>
        <w:r w:rsidRPr="008151E7">
          <w:rPr>
            <w:rStyle w:val="Hyperlink"/>
            <w:sz w:val="22"/>
            <w:szCs w:val="22"/>
          </w:rPr>
          <w:t>Obisesan</w:t>
        </w:r>
        <w:proofErr w:type="spellEnd"/>
        <w:r w:rsidRPr="008151E7">
          <w:rPr>
            <w:rStyle w:val="Hyperlink"/>
            <w:sz w:val="22"/>
            <w:szCs w:val="22"/>
          </w:rPr>
          <w:t xml:space="preserve"> OH, Dardari ZA, Cainzos-Achirica M, Dzaye O, Graham G, Miedema MD, Yeboah J, DeFilippis AP, Nasir K, Blaha MJ, Osei AD. The Interplay of Race/Ethnicity and Obesity on the Incidence of Venous Thromboembolism. </w:t>
        </w:r>
        <w:proofErr w:type="gramStart"/>
        <w:r w:rsidRPr="008151E7">
          <w:rPr>
            <w:rStyle w:val="Hyperlink"/>
            <w:i/>
            <w:iCs/>
            <w:sz w:val="22"/>
            <w:szCs w:val="22"/>
          </w:rPr>
          <w:t>Am</w:t>
        </w:r>
        <w:proofErr w:type="gramEnd"/>
        <w:r w:rsidRPr="008151E7">
          <w:rPr>
            <w:rStyle w:val="Hyperlink"/>
            <w:i/>
            <w:iCs/>
            <w:sz w:val="22"/>
            <w:szCs w:val="22"/>
          </w:rPr>
          <w:t xml:space="preserve"> J Prev Med</w:t>
        </w:r>
        <w:r w:rsidRPr="008151E7">
          <w:rPr>
            <w:rStyle w:val="Hyperlink"/>
            <w:sz w:val="22"/>
            <w:szCs w:val="22"/>
          </w:rPr>
          <w:t xml:space="preserve">. 2022;63(1)e11-e20. </w:t>
        </w:r>
        <w:proofErr w:type="spellStart"/>
        <w:r w:rsidRPr="008151E7">
          <w:rPr>
            <w:rStyle w:val="Hyperlink"/>
            <w:sz w:val="22"/>
            <w:szCs w:val="22"/>
          </w:rPr>
          <w:t>doi</w:t>
        </w:r>
        <w:proofErr w:type="spellEnd"/>
        <w:r w:rsidRPr="008151E7">
          <w:rPr>
            <w:rStyle w:val="Hyperlink"/>
            <w:sz w:val="22"/>
            <w:szCs w:val="22"/>
          </w:rPr>
          <w:t>: 10.1016/j.amepre.2021.12.023.</w:t>
        </w:r>
      </w:hyperlink>
      <w:r w:rsidR="006E7FB2">
        <w:rPr>
          <w:rStyle w:val="Hyperlink"/>
          <w:sz w:val="22"/>
          <w:szCs w:val="22"/>
        </w:rPr>
        <w:t xml:space="preserve"> </w:t>
      </w:r>
    </w:p>
    <w:p w14:paraId="62649894" w14:textId="77777777" w:rsidR="006E7FB2" w:rsidRDefault="006E7FB2" w:rsidP="006E7FB2">
      <w:pPr>
        <w:pStyle w:val="ListParagraph"/>
        <w:rPr>
          <w:color w:val="000000"/>
          <w:sz w:val="22"/>
          <w:szCs w:val="22"/>
        </w:rPr>
      </w:pPr>
    </w:p>
    <w:p w14:paraId="46FC9172" w14:textId="3BE3AA4B" w:rsidR="006E7FB2" w:rsidRPr="00E33DA8" w:rsidRDefault="006E7FB2">
      <w:pPr>
        <w:pStyle w:val="ListParagraph"/>
        <w:numPr>
          <w:ilvl w:val="0"/>
          <w:numId w:val="2"/>
        </w:numPr>
        <w:rPr>
          <w:rStyle w:val="Hyperlink"/>
          <w:color w:val="000000"/>
          <w:sz w:val="22"/>
          <w:szCs w:val="22"/>
          <w:u w:val="none"/>
        </w:rPr>
      </w:pPr>
      <w:hyperlink r:id="rId2020" w:history="1">
        <w:r w:rsidRPr="002F360B">
          <w:rPr>
            <w:rStyle w:val="Hyperlink"/>
            <w:sz w:val="22"/>
            <w:szCs w:val="22"/>
          </w:rPr>
          <w:t xml:space="preserve">Karger AB, Guan W, Nomura SO, Weir NL, Klein BEK, Burke GL, Johnson WC, Tsai MY. ASSOCIATION OF PLASMA </w:t>
        </w:r>
        <w:r w:rsidRPr="002F360B">
          <w:rPr>
            <w:rStyle w:val="Hyperlink"/>
            <w:kern w:val="36"/>
            <w:sz w:val="22"/>
            <w:szCs w:val="22"/>
          </w:rPr>
          <w:t xml:space="preserve">ω-3 FATTY ACIDS WITH EARLY AGE-RELATED MACULAR DEGENERATION IN THE MULTI-ETHNIC STUDY OF ATHEROSCLEROSIS. </w:t>
        </w:r>
        <w:r w:rsidRPr="002F360B">
          <w:rPr>
            <w:rStyle w:val="Hyperlink"/>
            <w:i/>
            <w:iCs/>
            <w:kern w:val="36"/>
            <w:sz w:val="22"/>
            <w:szCs w:val="22"/>
          </w:rPr>
          <w:t>Retina</w:t>
        </w:r>
        <w:r w:rsidRPr="002F360B">
          <w:rPr>
            <w:rStyle w:val="Hyperlink"/>
            <w:kern w:val="36"/>
            <w:sz w:val="22"/>
            <w:szCs w:val="22"/>
          </w:rPr>
          <w:t>. 2022;42(7):1384-1391.</w:t>
        </w:r>
      </w:hyperlink>
      <w:r w:rsidR="006777CB">
        <w:rPr>
          <w:rStyle w:val="Hyperlink"/>
          <w:kern w:val="36"/>
          <w:sz w:val="22"/>
          <w:szCs w:val="22"/>
        </w:rPr>
        <w:t xml:space="preserve"> </w:t>
      </w:r>
      <w:r w:rsidR="00E33DA8">
        <w:rPr>
          <w:rStyle w:val="Hyperlink"/>
          <w:kern w:val="36"/>
          <w:sz w:val="22"/>
          <w:szCs w:val="22"/>
        </w:rPr>
        <w:t xml:space="preserve"> </w:t>
      </w:r>
    </w:p>
    <w:p w14:paraId="734F7743" w14:textId="77777777" w:rsidR="00E33DA8" w:rsidRDefault="00E33DA8" w:rsidP="00E33DA8">
      <w:pPr>
        <w:pStyle w:val="ListParagraph"/>
        <w:rPr>
          <w:rStyle w:val="Hyperlink"/>
          <w:color w:val="000000"/>
          <w:sz w:val="22"/>
          <w:szCs w:val="22"/>
          <w:u w:val="none"/>
        </w:rPr>
      </w:pPr>
    </w:p>
    <w:p w14:paraId="09D421B9" w14:textId="77777777" w:rsidR="00EB5755" w:rsidRDefault="00EB5755" w:rsidP="00E33DA8">
      <w:pPr>
        <w:pStyle w:val="ListParagraph"/>
        <w:rPr>
          <w:rStyle w:val="Hyperlink"/>
          <w:color w:val="000000"/>
          <w:sz w:val="22"/>
          <w:szCs w:val="22"/>
          <w:u w:val="none"/>
        </w:rPr>
      </w:pPr>
    </w:p>
    <w:p w14:paraId="6E333470" w14:textId="77777777" w:rsidR="00EB5755" w:rsidRPr="00E33DA8" w:rsidRDefault="00EB5755" w:rsidP="00E33DA8">
      <w:pPr>
        <w:pStyle w:val="ListParagraph"/>
        <w:rPr>
          <w:rStyle w:val="Hyperlink"/>
          <w:color w:val="000000"/>
          <w:sz w:val="22"/>
          <w:szCs w:val="22"/>
          <w:u w:val="none"/>
        </w:rPr>
      </w:pPr>
    </w:p>
    <w:p w14:paraId="01954BB7" w14:textId="2551F929" w:rsidR="00E33DA8" w:rsidRPr="0010240C" w:rsidRDefault="00E33DA8">
      <w:pPr>
        <w:pStyle w:val="ListParagraph"/>
        <w:numPr>
          <w:ilvl w:val="0"/>
          <w:numId w:val="2"/>
        </w:numPr>
        <w:rPr>
          <w:rStyle w:val="Hyperlink"/>
          <w:color w:val="auto"/>
          <w:sz w:val="22"/>
          <w:szCs w:val="22"/>
          <w:u w:val="none"/>
        </w:rPr>
      </w:pPr>
      <w:hyperlink r:id="rId2021" w:history="1">
        <w:r w:rsidRPr="00E33DA8">
          <w:rPr>
            <w:rStyle w:val="Hyperlink"/>
            <w:sz w:val="22"/>
            <w:szCs w:val="22"/>
          </w:rPr>
          <w:t xml:space="preserve">Alfaddagh A, Kapoor K, Dardari ZA, Bhatt DL, Budoff MJ, Nasir K, Miller M, Welty FK, Miedema MD, Shapiro MD, Tsai MY, Blumenthal RS, Blaha MJ. Omega-3 fatty acids, subclinical atherosclerosis, and cardiovascular events: Implications for primary prevention. </w:t>
        </w:r>
        <w:r w:rsidRPr="00E33DA8">
          <w:rPr>
            <w:rStyle w:val="Hyperlink"/>
            <w:i/>
            <w:iCs/>
            <w:sz w:val="22"/>
            <w:szCs w:val="22"/>
          </w:rPr>
          <w:t>Atherosclerosis</w:t>
        </w:r>
        <w:r w:rsidRPr="00E33DA8">
          <w:rPr>
            <w:rStyle w:val="Hyperlink"/>
            <w:sz w:val="22"/>
            <w:szCs w:val="22"/>
          </w:rPr>
          <w:t xml:space="preserve">. </w:t>
        </w:r>
        <w:proofErr w:type="gramStart"/>
        <w:r w:rsidRPr="00E33DA8">
          <w:rPr>
            <w:rStyle w:val="Hyperlink"/>
            <w:sz w:val="22"/>
            <w:szCs w:val="22"/>
          </w:rPr>
          <w:t>2022;353:11</w:t>
        </w:r>
        <w:proofErr w:type="gramEnd"/>
        <w:r w:rsidRPr="00E33DA8">
          <w:rPr>
            <w:rStyle w:val="Hyperlink"/>
            <w:sz w:val="22"/>
            <w:szCs w:val="22"/>
          </w:rPr>
          <w:t>-19.</w:t>
        </w:r>
      </w:hyperlink>
      <w:r w:rsidR="00D746DE">
        <w:rPr>
          <w:rStyle w:val="Hyperlink"/>
          <w:sz w:val="22"/>
          <w:szCs w:val="22"/>
        </w:rPr>
        <w:t xml:space="preserve"> </w:t>
      </w:r>
      <w:r w:rsidR="0010240C">
        <w:rPr>
          <w:rStyle w:val="Hyperlink"/>
          <w:sz w:val="22"/>
          <w:szCs w:val="22"/>
        </w:rPr>
        <w:t xml:space="preserve"> </w:t>
      </w:r>
    </w:p>
    <w:p w14:paraId="582C108D" w14:textId="77777777" w:rsidR="0010240C" w:rsidRPr="0010240C" w:rsidRDefault="0010240C" w:rsidP="0010240C">
      <w:pPr>
        <w:pStyle w:val="ListParagraph"/>
        <w:rPr>
          <w:rStyle w:val="Hyperlink"/>
          <w:color w:val="auto"/>
          <w:sz w:val="22"/>
          <w:szCs w:val="22"/>
          <w:u w:val="none"/>
        </w:rPr>
      </w:pPr>
    </w:p>
    <w:p w14:paraId="54D05A7B" w14:textId="6E28FB14" w:rsidR="0010240C" w:rsidRPr="00D746DE" w:rsidRDefault="0010240C">
      <w:pPr>
        <w:pStyle w:val="ListParagraph"/>
        <w:numPr>
          <w:ilvl w:val="0"/>
          <w:numId w:val="2"/>
        </w:numPr>
        <w:rPr>
          <w:rStyle w:val="Hyperlink"/>
          <w:color w:val="auto"/>
          <w:sz w:val="22"/>
          <w:szCs w:val="22"/>
          <w:u w:val="none"/>
        </w:rPr>
      </w:pPr>
      <w:hyperlink r:id="rId2022" w:history="1">
        <w:r w:rsidRPr="00E97E1B">
          <w:rPr>
            <w:rStyle w:val="Hyperlink"/>
            <w:sz w:val="22"/>
            <w:szCs w:val="22"/>
          </w:rPr>
          <w:t xml:space="preserve">Domingo-Relloso A, Makhani K, Riffo-Campos A, Tellez-Plaza M, Klein KO, Subedi P, Zhao J, Moon KA, </w:t>
        </w:r>
        <w:proofErr w:type="spellStart"/>
        <w:r w:rsidRPr="00E97E1B">
          <w:rPr>
            <w:rStyle w:val="Hyperlink"/>
            <w:sz w:val="22"/>
            <w:szCs w:val="22"/>
          </w:rPr>
          <w:t>Bozack</w:t>
        </w:r>
        <w:proofErr w:type="spellEnd"/>
        <w:r w:rsidRPr="00E97E1B">
          <w:rPr>
            <w:rStyle w:val="Hyperlink"/>
            <w:sz w:val="22"/>
            <w:szCs w:val="22"/>
          </w:rPr>
          <w:t xml:space="preserve"> AK, Haack K, Gossler W, Umans JG, Best LG, Zhang Y, Herreros-Martinez M, Glabonjat RA, Schilling K, Galvez-Fernandez M, Kent JW, Sanchez TR, </w:t>
        </w:r>
        <w:proofErr w:type="spellStart"/>
        <w:r w:rsidRPr="00E97E1B">
          <w:rPr>
            <w:rStyle w:val="Hyperlink"/>
            <w:sz w:val="22"/>
            <w:szCs w:val="22"/>
          </w:rPr>
          <w:t>Taylos</w:t>
        </w:r>
        <w:proofErr w:type="spellEnd"/>
        <w:r w:rsidRPr="00E97E1B">
          <w:rPr>
            <w:rStyle w:val="Hyperlink"/>
            <w:sz w:val="22"/>
            <w:szCs w:val="22"/>
          </w:rPr>
          <w:t xml:space="preserve"> KD, Johnson WC, Durda P, Tracy RP, Rotter JI, Rich SS, Van Den Berg D, </w:t>
        </w:r>
        <w:proofErr w:type="spellStart"/>
        <w:r w:rsidRPr="00E97E1B">
          <w:rPr>
            <w:rStyle w:val="Hyperlink"/>
            <w:sz w:val="22"/>
            <w:szCs w:val="22"/>
          </w:rPr>
          <w:t>Kasela</w:t>
        </w:r>
        <w:proofErr w:type="spellEnd"/>
        <w:r w:rsidRPr="00E97E1B">
          <w:rPr>
            <w:rStyle w:val="Hyperlink"/>
            <w:sz w:val="22"/>
            <w:szCs w:val="22"/>
          </w:rPr>
          <w:t xml:space="preserve"> S, Lappalainen T, Vasan RS, </w:t>
        </w:r>
        <w:proofErr w:type="spellStart"/>
        <w:r w:rsidRPr="00E97E1B">
          <w:rPr>
            <w:rStyle w:val="Hyperlink"/>
            <w:sz w:val="22"/>
            <w:szCs w:val="22"/>
          </w:rPr>
          <w:t>Joehanes</w:t>
        </w:r>
        <w:proofErr w:type="spellEnd"/>
        <w:r w:rsidRPr="00E97E1B">
          <w:rPr>
            <w:rStyle w:val="Hyperlink"/>
            <w:sz w:val="22"/>
            <w:szCs w:val="22"/>
          </w:rPr>
          <w:t xml:space="preserve"> R, Howard BV, Levy D, Lohman K, Liu Y, Fallin MD, Cole SA, Mann KK, Navas-Acien A. Arsenic Expos</w:t>
        </w:r>
        <w:r w:rsidR="00802B6B">
          <w:rPr>
            <w:rStyle w:val="Hyperlink"/>
            <w:sz w:val="22"/>
            <w:szCs w:val="22"/>
          </w:rPr>
          <w:t>u</w:t>
        </w:r>
        <w:r w:rsidRPr="00E97E1B">
          <w:rPr>
            <w:rStyle w:val="Hyperlink"/>
            <w:sz w:val="22"/>
            <w:szCs w:val="22"/>
          </w:rPr>
          <w:t xml:space="preserve">re, Blood DNA Methylation, and Cardiovascular Disease. </w:t>
        </w:r>
        <w:r w:rsidRPr="00E97E1B">
          <w:rPr>
            <w:rStyle w:val="Hyperlink"/>
            <w:i/>
            <w:iCs/>
            <w:sz w:val="22"/>
            <w:szCs w:val="22"/>
          </w:rPr>
          <w:t>Circ Res</w:t>
        </w:r>
        <w:r w:rsidRPr="00E97E1B">
          <w:rPr>
            <w:rStyle w:val="Hyperlink"/>
            <w:sz w:val="22"/>
            <w:szCs w:val="22"/>
          </w:rPr>
          <w:t>. 2022;131(2</w:t>
        </w:r>
        <w:proofErr w:type="gramStart"/>
        <w:r w:rsidRPr="00E97E1B">
          <w:rPr>
            <w:rStyle w:val="Hyperlink"/>
            <w:sz w:val="22"/>
            <w:szCs w:val="22"/>
          </w:rPr>
          <w:t>):e</w:t>
        </w:r>
        <w:proofErr w:type="gramEnd"/>
        <w:r w:rsidRPr="00E97E1B">
          <w:rPr>
            <w:rStyle w:val="Hyperlink"/>
            <w:sz w:val="22"/>
            <w:szCs w:val="22"/>
          </w:rPr>
          <w:t xml:space="preserve">51-e69. </w:t>
        </w:r>
        <w:proofErr w:type="spellStart"/>
        <w:r w:rsidRPr="00E97E1B">
          <w:rPr>
            <w:rStyle w:val="Hyperlink"/>
            <w:sz w:val="22"/>
            <w:szCs w:val="22"/>
          </w:rPr>
          <w:t>doi</w:t>
        </w:r>
        <w:proofErr w:type="spellEnd"/>
        <w:r w:rsidRPr="00E97E1B">
          <w:rPr>
            <w:rStyle w:val="Hyperlink"/>
            <w:sz w:val="22"/>
            <w:szCs w:val="22"/>
          </w:rPr>
          <w:t>: 10.1161/CIRCRESAHA.122.320991.</w:t>
        </w:r>
      </w:hyperlink>
    </w:p>
    <w:p w14:paraId="75D64C57" w14:textId="77777777" w:rsidR="00D746DE" w:rsidRPr="00D746DE" w:rsidRDefault="00D746DE" w:rsidP="00D746DE">
      <w:pPr>
        <w:pStyle w:val="ListParagraph"/>
        <w:rPr>
          <w:sz w:val="22"/>
          <w:szCs w:val="22"/>
        </w:rPr>
      </w:pPr>
    </w:p>
    <w:p w14:paraId="021BF9F0" w14:textId="2DF7835C" w:rsidR="00D746DE" w:rsidRPr="00B97D6E" w:rsidRDefault="00D746DE">
      <w:pPr>
        <w:pStyle w:val="ListParagraph"/>
        <w:numPr>
          <w:ilvl w:val="0"/>
          <w:numId w:val="2"/>
        </w:numPr>
        <w:rPr>
          <w:rStyle w:val="Hyperlink"/>
          <w:color w:val="auto"/>
          <w:sz w:val="22"/>
          <w:szCs w:val="22"/>
          <w:u w:val="none"/>
        </w:rPr>
      </w:pPr>
      <w:hyperlink r:id="rId2023" w:history="1">
        <w:r w:rsidRPr="00D746DE">
          <w:rPr>
            <w:rStyle w:val="Hyperlink"/>
            <w:sz w:val="22"/>
            <w:szCs w:val="22"/>
          </w:rPr>
          <w:t>Post WS, Watson KE, Hansen S, Folsom A, Szklo M, Shea S, Barr RG, Burke G, Bertoni AG, Allen N, Pankow JS, Lima JAC, Rotter JI, Kaufman JD, Johnson WC, Kronmal RA, Diez-Roux AV, McClelland RL. Racial and Ethnic Differences in All-Cause and Cardiovas</w:t>
        </w:r>
        <w:r w:rsidR="00512497">
          <w:rPr>
            <w:rStyle w:val="Hyperlink"/>
            <w:sz w:val="22"/>
            <w:szCs w:val="22"/>
          </w:rPr>
          <w:t>c</w:t>
        </w:r>
        <w:r w:rsidRPr="00D746DE">
          <w:rPr>
            <w:rStyle w:val="Hyperlink"/>
            <w:sz w:val="22"/>
            <w:szCs w:val="22"/>
          </w:rPr>
          <w:t xml:space="preserve">ular Disease Mortality: The MESA Study. </w:t>
        </w:r>
        <w:r w:rsidRPr="00D746DE">
          <w:rPr>
            <w:rStyle w:val="Hyperlink"/>
            <w:i/>
            <w:iCs/>
            <w:sz w:val="22"/>
            <w:szCs w:val="22"/>
          </w:rPr>
          <w:t>Circulation</w:t>
        </w:r>
        <w:r w:rsidRPr="00D746DE">
          <w:rPr>
            <w:rStyle w:val="Hyperlink"/>
            <w:sz w:val="22"/>
            <w:szCs w:val="22"/>
          </w:rPr>
          <w:t>. 2022;146(3):229-239.</w:t>
        </w:r>
      </w:hyperlink>
      <w:r w:rsidR="00525B18">
        <w:rPr>
          <w:rStyle w:val="Hyperlink"/>
          <w:sz w:val="22"/>
          <w:szCs w:val="22"/>
        </w:rPr>
        <w:t xml:space="preserve"> </w:t>
      </w:r>
      <w:r w:rsidR="00B97D6E">
        <w:rPr>
          <w:rStyle w:val="Hyperlink"/>
          <w:sz w:val="22"/>
          <w:szCs w:val="22"/>
        </w:rPr>
        <w:t xml:space="preserve"> </w:t>
      </w:r>
    </w:p>
    <w:p w14:paraId="76B29D24" w14:textId="77777777" w:rsidR="00B97D6E" w:rsidRPr="00B97D6E" w:rsidRDefault="00B97D6E" w:rsidP="00B97D6E">
      <w:pPr>
        <w:pStyle w:val="ListParagraph"/>
        <w:rPr>
          <w:rStyle w:val="Hyperlink"/>
          <w:color w:val="auto"/>
          <w:sz w:val="22"/>
          <w:szCs w:val="22"/>
          <w:u w:val="none"/>
        </w:rPr>
      </w:pPr>
    </w:p>
    <w:p w14:paraId="0B77317F" w14:textId="567AEB49" w:rsidR="00B97D6E" w:rsidRPr="009B0861" w:rsidRDefault="00B97D6E">
      <w:pPr>
        <w:pStyle w:val="ListParagraph"/>
        <w:numPr>
          <w:ilvl w:val="0"/>
          <w:numId w:val="2"/>
        </w:numPr>
        <w:rPr>
          <w:rStyle w:val="Hyperlink"/>
          <w:color w:val="auto"/>
          <w:sz w:val="22"/>
          <w:szCs w:val="22"/>
          <w:u w:val="none"/>
        </w:rPr>
      </w:pPr>
      <w:hyperlink r:id="rId2024" w:history="1">
        <w:r w:rsidRPr="003E3BDC">
          <w:rPr>
            <w:rStyle w:val="Hyperlink"/>
            <w:sz w:val="22"/>
            <w:szCs w:val="22"/>
          </w:rPr>
          <w:t>Dani</w:t>
        </w:r>
        <w:r>
          <w:rPr>
            <w:rStyle w:val="Hyperlink"/>
            <w:sz w:val="22"/>
            <w:szCs w:val="22"/>
          </w:rPr>
          <w:t>e</w:t>
        </w:r>
        <w:r w:rsidRPr="003E3BDC">
          <w:rPr>
            <w:rStyle w:val="Hyperlink"/>
            <w:sz w:val="22"/>
            <w:szCs w:val="22"/>
          </w:rPr>
          <w:t xml:space="preserve">l GD, Chen H, Bertoni AG, Hughes TM, Hayden KM. High visit-to-visit blood pressure variability predicts global cognitive decline: The Multi-Ethnic Study of Atherosclerosis. </w:t>
        </w:r>
        <w:proofErr w:type="spellStart"/>
        <w:r w:rsidRPr="003E3BDC">
          <w:rPr>
            <w:rStyle w:val="Hyperlink"/>
            <w:i/>
            <w:iCs/>
            <w:sz w:val="22"/>
            <w:szCs w:val="22"/>
          </w:rPr>
          <w:t>Alzheimers</w:t>
        </w:r>
        <w:proofErr w:type="spellEnd"/>
        <w:r w:rsidRPr="003E3BDC">
          <w:rPr>
            <w:rStyle w:val="Hyperlink"/>
            <w:i/>
            <w:iCs/>
            <w:sz w:val="22"/>
            <w:szCs w:val="22"/>
          </w:rPr>
          <w:t xml:space="preserve"> Dement</w:t>
        </w:r>
        <w:r w:rsidRPr="003E3BDC">
          <w:rPr>
            <w:rStyle w:val="Hyperlink"/>
            <w:sz w:val="22"/>
            <w:szCs w:val="22"/>
          </w:rPr>
          <w:t xml:space="preserve"> (N Y). 2022;8(1</w:t>
        </w:r>
        <w:proofErr w:type="gramStart"/>
        <w:r w:rsidRPr="003E3BDC">
          <w:rPr>
            <w:rStyle w:val="Hyperlink"/>
            <w:sz w:val="22"/>
            <w:szCs w:val="22"/>
          </w:rPr>
          <w:t>):e</w:t>
        </w:r>
        <w:proofErr w:type="gramEnd"/>
        <w:r w:rsidRPr="003E3BDC">
          <w:rPr>
            <w:rStyle w:val="Hyperlink"/>
            <w:sz w:val="22"/>
            <w:szCs w:val="22"/>
          </w:rPr>
          <w:t xml:space="preserve">12342. </w:t>
        </w:r>
        <w:proofErr w:type="spellStart"/>
        <w:r w:rsidRPr="003E3BDC">
          <w:rPr>
            <w:rStyle w:val="Hyperlink"/>
            <w:sz w:val="22"/>
            <w:szCs w:val="22"/>
          </w:rPr>
          <w:t>doi</w:t>
        </w:r>
        <w:proofErr w:type="spellEnd"/>
        <w:r w:rsidRPr="003E3BDC">
          <w:rPr>
            <w:rStyle w:val="Hyperlink"/>
            <w:sz w:val="22"/>
            <w:szCs w:val="22"/>
          </w:rPr>
          <w:t xml:space="preserve">: 10.1002/trc2.12342. </w:t>
        </w:r>
        <w:proofErr w:type="spellStart"/>
        <w:r w:rsidRPr="003E3BDC">
          <w:rPr>
            <w:rStyle w:val="Hyperlink"/>
            <w:sz w:val="22"/>
            <w:szCs w:val="22"/>
          </w:rPr>
          <w:t>eCollection</w:t>
        </w:r>
        <w:proofErr w:type="spellEnd"/>
        <w:r w:rsidRPr="003E3BDC">
          <w:rPr>
            <w:rStyle w:val="Hyperlink"/>
            <w:sz w:val="22"/>
            <w:szCs w:val="22"/>
          </w:rPr>
          <w:t xml:space="preserve"> 2022.</w:t>
        </w:r>
      </w:hyperlink>
      <w:r w:rsidR="009B0861">
        <w:rPr>
          <w:rStyle w:val="Hyperlink"/>
          <w:sz w:val="22"/>
          <w:szCs w:val="22"/>
        </w:rPr>
        <w:t xml:space="preserve"> </w:t>
      </w:r>
    </w:p>
    <w:p w14:paraId="3A4DB586" w14:textId="77777777" w:rsidR="00B6743B" w:rsidRPr="009B0861" w:rsidRDefault="00B6743B" w:rsidP="009B0861">
      <w:pPr>
        <w:pStyle w:val="ListParagraph"/>
        <w:rPr>
          <w:rStyle w:val="Hyperlink"/>
          <w:color w:val="auto"/>
          <w:sz w:val="22"/>
          <w:szCs w:val="22"/>
          <w:u w:val="none"/>
        </w:rPr>
      </w:pPr>
    </w:p>
    <w:p w14:paraId="44A142FC" w14:textId="050BFE3C" w:rsidR="009B0861" w:rsidRPr="00F40788" w:rsidRDefault="009B0861">
      <w:pPr>
        <w:pStyle w:val="ListParagraph"/>
        <w:numPr>
          <w:ilvl w:val="0"/>
          <w:numId w:val="2"/>
        </w:numPr>
        <w:rPr>
          <w:rStyle w:val="Hyperlink"/>
          <w:color w:val="auto"/>
          <w:sz w:val="22"/>
          <w:szCs w:val="22"/>
          <w:u w:val="none"/>
        </w:rPr>
      </w:pPr>
      <w:hyperlink r:id="rId2025" w:history="1">
        <w:r w:rsidRPr="002559FE">
          <w:rPr>
            <w:rStyle w:val="Hyperlink"/>
            <w:sz w:val="22"/>
            <w:szCs w:val="22"/>
          </w:rPr>
          <w:t xml:space="preserve">Ha ET, Ivanov A, Yeboah J, Seals A, Peterson SJ, Parikh M, Aronow WS, Frishman WH. Relation of Left Ventricular Hypertrophy Subtype to Long-Term Mortality in Those </w:t>
        </w:r>
        <w:proofErr w:type="gramStart"/>
        <w:r w:rsidRPr="002559FE">
          <w:rPr>
            <w:rStyle w:val="Hyperlink"/>
            <w:sz w:val="22"/>
            <w:szCs w:val="22"/>
          </w:rPr>
          <w:t>With</w:t>
        </w:r>
        <w:proofErr w:type="gramEnd"/>
        <w:r w:rsidRPr="002559FE">
          <w:rPr>
            <w:rStyle w:val="Hyperlink"/>
            <w:sz w:val="22"/>
            <w:szCs w:val="22"/>
          </w:rPr>
          <w:t xml:space="preserve"> Subclinical Cardiovascular Disease (from the Multiethnic Study of Atherosclerosis [MESA]). </w:t>
        </w:r>
        <w:proofErr w:type="gramStart"/>
        <w:r w:rsidRPr="002559FE">
          <w:rPr>
            <w:rStyle w:val="Hyperlink"/>
            <w:i/>
            <w:iCs/>
            <w:sz w:val="22"/>
            <w:szCs w:val="22"/>
          </w:rPr>
          <w:t>Am</w:t>
        </w:r>
        <w:proofErr w:type="gramEnd"/>
        <w:r w:rsidRPr="002559FE">
          <w:rPr>
            <w:rStyle w:val="Hyperlink"/>
            <w:i/>
            <w:iCs/>
            <w:sz w:val="22"/>
            <w:szCs w:val="22"/>
          </w:rPr>
          <w:t xml:space="preserve"> J </w:t>
        </w:r>
        <w:proofErr w:type="spellStart"/>
        <w:r w:rsidRPr="002559FE">
          <w:rPr>
            <w:rStyle w:val="Hyperlink"/>
            <w:i/>
            <w:iCs/>
            <w:sz w:val="22"/>
            <w:szCs w:val="22"/>
          </w:rPr>
          <w:t>Cardiol</w:t>
        </w:r>
        <w:proofErr w:type="spellEnd"/>
        <w:r w:rsidRPr="002559FE">
          <w:rPr>
            <w:rStyle w:val="Hyperlink"/>
            <w:sz w:val="22"/>
            <w:szCs w:val="22"/>
          </w:rPr>
          <w:t xml:space="preserve">. </w:t>
        </w:r>
        <w:proofErr w:type="gramStart"/>
        <w:r w:rsidRPr="002559FE">
          <w:rPr>
            <w:rStyle w:val="Hyperlink"/>
            <w:sz w:val="22"/>
            <w:szCs w:val="22"/>
          </w:rPr>
          <w:t>2022;175:131</w:t>
        </w:r>
        <w:proofErr w:type="gramEnd"/>
        <w:r w:rsidRPr="002559FE">
          <w:rPr>
            <w:rStyle w:val="Hyperlink"/>
            <w:sz w:val="22"/>
            <w:szCs w:val="22"/>
          </w:rPr>
          <w:t>-138.</w:t>
        </w:r>
      </w:hyperlink>
      <w:r w:rsidR="00F40788">
        <w:rPr>
          <w:rStyle w:val="Hyperlink"/>
          <w:sz w:val="22"/>
          <w:szCs w:val="22"/>
        </w:rPr>
        <w:t xml:space="preserve"> </w:t>
      </w:r>
    </w:p>
    <w:p w14:paraId="2B27E4EE" w14:textId="77777777" w:rsidR="00E87602" w:rsidRDefault="00E87602" w:rsidP="00F40788">
      <w:pPr>
        <w:pStyle w:val="ListParagraph"/>
        <w:rPr>
          <w:rStyle w:val="Hyperlink"/>
          <w:color w:val="auto"/>
          <w:sz w:val="22"/>
          <w:szCs w:val="22"/>
          <w:u w:val="none"/>
        </w:rPr>
      </w:pPr>
    </w:p>
    <w:p w14:paraId="3824E5D1" w14:textId="44EFD2C5" w:rsidR="00F40788" w:rsidRPr="000667F4" w:rsidRDefault="00F40788">
      <w:pPr>
        <w:pStyle w:val="ListParagraph"/>
        <w:numPr>
          <w:ilvl w:val="0"/>
          <w:numId w:val="2"/>
        </w:numPr>
        <w:rPr>
          <w:rStyle w:val="Hyperlink"/>
          <w:color w:val="auto"/>
          <w:sz w:val="22"/>
          <w:szCs w:val="22"/>
          <w:u w:val="none"/>
        </w:rPr>
      </w:pPr>
      <w:hyperlink r:id="rId2026" w:history="1">
        <w:r w:rsidRPr="002F777D">
          <w:rPr>
            <w:rStyle w:val="Hyperlink"/>
            <w:sz w:val="22"/>
            <w:szCs w:val="22"/>
          </w:rPr>
          <w:t xml:space="preserve">Meigs JB, DiCorpo D, Gaynor SM, Russell EM, Westerman KE, Raffield LM, Majarian TD, Wu P, Sarnowski C, Highland HM, Jackson A, Hasbani NR, de Vries PS, Brody JA, Hidalgo B, Guo X, Perry JA, O’Connell JR, Lent S, Montasser ME, Cade BE, Jain D, Wang H, </w:t>
        </w:r>
        <w:proofErr w:type="spellStart"/>
        <w:r w:rsidRPr="002F777D">
          <w:rPr>
            <w:rStyle w:val="Hyperlink"/>
            <w:sz w:val="22"/>
            <w:szCs w:val="22"/>
          </w:rPr>
          <w:t>D’Oliveira</w:t>
        </w:r>
        <w:proofErr w:type="spellEnd"/>
        <w:r w:rsidRPr="002F777D">
          <w:rPr>
            <w:rStyle w:val="Hyperlink"/>
            <w:sz w:val="22"/>
            <w:szCs w:val="22"/>
          </w:rPr>
          <w:t xml:space="preserve"> Albanus R, Varshney A, Yanek LR, Lange L, Palmer ND, Almeida M, Peralta JM, </w:t>
        </w:r>
        <w:proofErr w:type="spellStart"/>
        <w:r w:rsidRPr="002F777D">
          <w:rPr>
            <w:rStyle w:val="Hyperlink"/>
            <w:sz w:val="22"/>
            <w:szCs w:val="22"/>
          </w:rPr>
          <w:t>Aslibekyan</w:t>
        </w:r>
        <w:proofErr w:type="spellEnd"/>
        <w:r w:rsidRPr="002F777D">
          <w:rPr>
            <w:rStyle w:val="Hyperlink"/>
            <w:sz w:val="22"/>
            <w:szCs w:val="22"/>
          </w:rPr>
          <w:t xml:space="preserve"> S, Baldridge AS, Bertoni AG, Bielak LF, Chen CS, Chen YDI, Choi WJ, Goodarzi MO, Floyd JS, Irvin MR, Kalyani RR, Kelly TN, Lee S, Liu CT, Loesch D, Manson JE, Minster RL, Naseri T, Pankow JS, Rasmussen-Torvik LJ, Reiner AP, Reupena MS, Selvin E, Smith JA, Weeks DE, Xu H, Yao J, Zhao W, Parker S, Alonso A, Arnett DK, </w:t>
        </w:r>
        <w:proofErr w:type="spellStart"/>
        <w:r w:rsidRPr="002F777D">
          <w:rPr>
            <w:rStyle w:val="Hyperlink"/>
            <w:sz w:val="22"/>
            <w:szCs w:val="22"/>
          </w:rPr>
          <w:t>Blangero</w:t>
        </w:r>
        <w:proofErr w:type="spellEnd"/>
        <w:r w:rsidRPr="002F777D">
          <w:rPr>
            <w:rStyle w:val="Hyperlink"/>
            <w:sz w:val="22"/>
            <w:szCs w:val="22"/>
          </w:rPr>
          <w:t xml:space="preserve"> J, Boerwinkle E, Correa A, Cupples LA, Curran JE, Duggirala R, He J, Heckbert SR, </w:t>
        </w:r>
        <w:proofErr w:type="spellStart"/>
        <w:r w:rsidRPr="002F777D">
          <w:rPr>
            <w:rStyle w:val="Hyperlink"/>
            <w:sz w:val="22"/>
            <w:szCs w:val="22"/>
          </w:rPr>
          <w:t>Kardia</w:t>
        </w:r>
        <w:proofErr w:type="spellEnd"/>
        <w:r w:rsidRPr="002F777D">
          <w:rPr>
            <w:rStyle w:val="Hyperlink"/>
            <w:sz w:val="22"/>
            <w:szCs w:val="22"/>
          </w:rPr>
          <w:t xml:space="preserve"> SLR, Kim RW, Kooperberg C, Liu S, Mathias RA, McGarvey ST, Mitchell BD, Morrison AC, Peyser PA, Psaty BM, Redline S, </w:t>
        </w:r>
        <w:proofErr w:type="spellStart"/>
        <w:r w:rsidRPr="002F777D">
          <w:rPr>
            <w:rStyle w:val="Hyperlink"/>
            <w:sz w:val="22"/>
            <w:szCs w:val="22"/>
          </w:rPr>
          <w:t>Shuldiner</w:t>
        </w:r>
        <w:proofErr w:type="spellEnd"/>
        <w:r w:rsidRPr="002F777D">
          <w:rPr>
            <w:rStyle w:val="Hyperlink"/>
            <w:sz w:val="22"/>
            <w:szCs w:val="22"/>
          </w:rPr>
          <w:t xml:space="preserve"> AR, Taylor KD, Vasan RS, Viaud-Martinez KA, Florez JC, Wilson JG, Sladek R, Rich SS, Rotter JI, Lin X, Dupuis J, Wessel J, Manning AK. Whole genome sequence association analysis of fasting glucose and fasting insulin levels in diverse cohorts from the NHLBI </w:t>
        </w:r>
        <w:proofErr w:type="spellStart"/>
        <w:r w:rsidRPr="002F777D">
          <w:rPr>
            <w:rStyle w:val="Hyperlink"/>
            <w:sz w:val="22"/>
            <w:szCs w:val="22"/>
          </w:rPr>
          <w:t>TOPMed</w:t>
        </w:r>
        <w:proofErr w:type="spellEnd"/>
        <w:r w:rsidRPr="002F777D">
          <w:rPr>
            <w:rStyle w:val="Hyperlink"/>
            <w:sz w:val="22"/>
            <w:szCs w:val="22"/>
          </w:rPr>
          <w:t xml:space="preserve"> program. </w:t>
        </w:r>
        <w:r w:rsidRPr="002F777D">
          <w:rPr>
            <w:rStyle w:val="Hyperlink"/>
            <w:i/>
            <w:iCs/>
            <w:sz w:val="22"/>
            <w:szCs w:val="22"/>
          </w:rPr>
          <w:t>Commun Biol</w:t>
        </w:r>
        <w:r w:rsidRPr="002F777D">
          <w:rPr>
            <w:rStyle w:val="Hyperlink"/>
            <w:sz w:val="22"/>
            <w:szCs w:val="22"/>
          </w:rPr>
          <w:t xml:space="preserve">. 2022;5(1):756. </w:t>
        </w:r>
        <w:proofErr w:type="spellStart"/>
        <w:r w:rsidRPr="002F777D">
          <w:rPr>
            <w:rStyle w:val="Hyperlink"/>
            <w:sz w:val="22"/>
            <w:szCs w:val="22"/>
          </w:rPr>
          <w:t>doi</w:t>
        </w:r>
        <w:proofErr w:type="spellEnd"/>
        <w:r w:rsidRPr="002F777D">
          <w:rPr>
            <w:rStyle w:val="Hyperlink"/>
            <w:sz w:val="22"/>
            <w:szCs w:val="22"/>
          </w:rPr>
          <w:t>: 10.1038/s42003-022-03702-4.</w:t>
        </w:r>
      </w:hyperlink>
      <w:r w:rsidR="000667F4">
        <w:rPr>
          <w:rStyle w:val="Hyperlink"/>
          <w:sz w:val="22"/>
          <w:szCs w:val="22"/>
        </w:rPr>
        <w:t xml:space="preserve"> </w:t>
      </w:r>
    </w:p>
    <w:p w14:paraId="3F759C38" w14:textId="77777777" w:rsidR="000667F4" w:rsidRPr="000667F4" w:rsidRDefault="000667F4" w:rsidP="000667F4">
      <w:pPr>
        <w:ind w:left="360"/>
        <w:rPr>
          <w:rStyle w:val="Hyperlink"/>
          <w:color w:val="auto"/>
          <w:sz w:val="22"/>
          <w:szCs w:val="22"/>
          <w:u w:val="none"/>
        </w:rPr>
      </w:pPr>
    </w:p>
    <w:p w14:paraId="25488860" w14:textId="6AA4840B" w:rsidR="000667F4" w:rsidRPr="00525B18" w:rsidRDefault="000667F4">
      <w:pPr>
        <w:pStyle w:val="ListParagraph"/>
        <w:numPr>
          <w:ilvl w:val="0"/>
          <w:numId w:val="2"/>
        </w:numPr>
        <w:rPr>
          <w:rStyle w:val="Hyperlink"/>
          <w:color w:val="auto"/>
          <w:sz w:val="22"/>
          <w:szCs w:val="22"/>
          <w:u w:val="none"/>
        </w:rPr>
      </w:pPr>
      <w:hyperlink r:id="rId2027" w:history="1">
        <w:r w:rsidRPr="00072C0A">
          <w:rPr>
            <w:rStyle w:val="Hyperlink"/>
            <w:sz w:val="22"/>
            <w:szCs w:val="22"/>
          </w:rPr>
          <w:t xml:space="preserve">Sarnak MJ, Katz R, Ix JH, Kimmel PL, Bonventre JV, Schelling J, Cushman M, Vasan RS, </w:t>
        </w:r>
        <w:proofErr w:type="spellStart"/>
        <w:r w:rsidRPr="00072C0A">
          <w:rPr>
            <w:rStyle w:val="Hyperlink"/>
            <w:sz w:val="22"/>
            <w:szCs w:val="22"/>
          </w:rPr>
          <w:t>Waikar</w:t>
        </w:r>
        <w:proofErr w:type="spellEnd"/>
        <w:r w:rsidRPr="00072C0A">
          <w:rPr>
            <w:rStyle w:val="Hyperlink"/>
            <w:sz w:val="22"/>
            <w:szCs w:val="22"/>
          </w:rPr>
          <w:t xml:space="preserve"> SS, Greenberg JH, Parikh CR, Coco SG, </w:t>
        </w:r>
        <w:proofErr w:type="spellStart"/>
        <w:r w:rsidRPr="00072C0A">
          <w:rPr>
            <w:rStyle w:val="Hyperlink"/>
            <w:sz w:val="22"/>
            <w:szCs w:val="22"/>
          </w:rPr>
          <w:t>Sabbisetti</w:t>
        </w:r>
        <w:proofErr w:type="spellEnd"/>
        <w:r w:rsidRPr="00072C0A">
          <w:rPr>
            <w:rStyle w:val="Hyperlink"/>
            <w:sz w:val="22"/>
            <w:szCs w:val="22"/>
          </w:rPr>
          <w:t xml:space="preserve"> V, </w:t>
        </w:r>
        <w:proofErr w:type="spellStart"/>
        <w:r w:rsidRPr="00072C0A">
          <w:rPr>
            <w:rStyle w:val="Hyperlink"/>
            <w:sz w:val="22"/>
            <w:szCs w:val="22"/>
          </w:rPr>
          <w:t>Jogalekar</w:t>
        </w:r>
        <w:proofErr w:type="spellEnd"/>
        <w:r w:rsidRPr="00072C0A">
          <w:rPr>
            <w:rStyle w:val="Hyperlink"/>
            <w:sz w:val="22"/>
            <w:szCs w:val="22"/>
          </w:rPr>
          <w:t xml:space="preserve"> MP, Rebholz C, Zheng Z, Gutierrez OM. Shlipak MG. Plasma Biomarkers as Risk Factors for Incident CKD. </w:t>
        </w:r>
        <w:r w:rsidRPr="00072C0A">
          <w:rPr>
            <w:rStyle w:val="Hyperlink"/>
            <w:i/>
            <w:iCs/>
            <w:sz w:val="22"/>
            <w:szCs w:val="22"/>
          </w:rPr>
          <w:t>Kidney Int Rep</w:t>
        </w:r>
        <w:r w:rsidRPr="00072C0A">
          <w:rPr>
            <w:rStyle w:val="Hyperlink"/>
            <w:sz w:val="22"/>
            <w:szCs w:val="22"/>
          </w:rPr>
          <w:t>. 2022;7(7):1493-1501.</w:t>
        </w:r>
      </w:hyperlink>
    </w:p>
    <w:p w14:paraId="70871DEE" w14:textId="77777777" w:rsidR="00525B18" w:rsidRDefault="00525B18" w:rsidP="00525B18">
      <w:pPr>
        <w:pStyle w:val="ListParagraph"/>
        <w:rPr>
          <w:sz w:val="22"/>
          <w:szCs w:val="22"/>
        </w:rPr>
      </w:pPr>
    </w:p>
    <w:p w14:paraId="7FAA5F9C" w14:textId="77777777" w:rsidR="00EB5755" w:rsidRDefault="00EB5755" w:rsidP="00525B18">
      <w:pPr>
        <w:pStyle w:val="ListParagraph"/>
        <w:rPr>
          <w:sz w:val="22"/>
          <w:szCs w:val="22"/>
        </w:rPr>
      </w:pPr>
    </w:p>
    <w:p w14:paraId="42F4810D" w14:textId="77777777" w:rsidR="00EB5755" w:rsidRDefault="00EB5755" w:rsidP="00525B18">
      <w:pPr>
        <w:pStyle w:val="ListParagraph"/>
        <w:rPr>
          <w:sz w:val="22"/>
          <w:szCs w:val="22"/>
        </w:rPr>
      </w:pPr>
    </w:p>
    <w:p w14:paraId="7642E802" w14:textId="77777777" w:rsidR="00EB5755" w:rsidRPr="00525B18" w:rsidRDefault="00EB5755" w:rsidP="00525B18">
      <w:pPr>
        <w:pStyle w:val="ListParagraph"/>
        <w:rPr>
          <w:sz w:val="22"/>
          <w:szCs w:val="22"/>
        </w:rPr>
      </w:pPr>
    </w:p>
    <w:p w14:paraId="0B13532B" w14:textId="1617A4D7" w:rsidR="0029282A" w:rsidRPr="00CC6717" w:rsidRDefault="0029282A">
      <w:pPr>
        <w:pStyle w:val="ListParagraph"/>
        <w:numPr>
          <w:ilvl w:val="0"/>
          <w:numId w:val="2"/>
        </w:numPr>
        <w:rPr>
          <w:rFonts w:ascii="Arial" w:hAnsi="Arial" w:cs="Arial"/>
          <w:sz w:val="22"/>
          <w:szCs w:val="22"/>
        </w:rPr>
      </w:pPr>
      <w:hyperlink r:id="rId2028" w:history="1">
        <w:r w:rsidRPr="0029282A">
          <w:rPr>
            <w:rStyle w:val="Hyperlink"/>
            <w:sz w:val="22"/>
            <w:szCs w:val="22"/>
          </w:rPr>
          <w:t xml:space="preserve">Pritchard JK, Patel RA, </w:t>
        </w:r>
        <w:proofErr w:type="spellStart"/>
        <w:r w:rsidRPr="0029282A">
          <w:rPr>
            <w:rStyle w:val="Hyperlink"/>
            <w:sz w:val="22"/>
            <w:szCs w:val="22"/>
          </w:rPr>
          <w:t>Musharoff</w:t>
        </w:r>
        <w:proofErr w:type="spellEnd"/>
        <w:r w:rsidRPr="0029282A">
          <w:rPr>
            <w:rStyle w:val="Hyperlink"/>
            <w:sz w:val="22"/>
            <w:szCs w:val="22"/>
          </w:rPr>
          <w:t xml:space="preserve"> SA, Spence JP, Pimentel H, </w:t>
        </w:r>
        <w:proofErr w:type="spellStart"/>
        <w:r w:rsidRPr="0029282A">
          <w:rPr>
            <w:rStyle w:val="Hyperlink"/>
            <w:sz w:val="22"/>
            <w:szCs w:val="22"/>
          </w:rPr>
          <w:t>Tcheandjieu</w:t>
        </w:r>
        <w:proofErr w:type="spellEnd"/>
        <w:r w:rsidRPr="0029282A">
          <w:rPr>
            <w:rStyle w:val="Hyperlink"/>
            <w:sz w:val="22"/>
            <w:szCs w:val="22"/>
          </w:rPr>
          <w:t xml:space="preserve"> C, Mostafavi H, Sinnott-Armstrong N, Clarke SL, Smith CJ; V.A. Million Veteran Program; Durda PP, Taylor KD, Tracy R, Liu Y, Johnson WC, </w:t>
        </w:r>
        <w:proofErr w:type="spellStart"/>
        <w:r w:rsidRPr="0029282A">
          <w:rPr>
            <w:rStyle w:val="Hyperlink"/>
            <w:sz w:val="22"/>
            <w:szCs w:val="22"/>
          </w:rPr>
          <w:t>Aguet</w:t>
        </w:r>
        <w:proofErr w:type="spellEnd"/>
        <w:r w:rsidRPr="0029282A">
          <w:rPr>
            <w:rStyle w:val="Hyperlink"/>
            <w:sz w:val="22"/>
            <w:szCs w:val="22"/>
          </w:rPr>
          <w:t xml:space="preserve"> F, </w:t>
        </w:r>
        <w:proofErr w:type="spellStart"/>
        <w:r w:rsidRPr="0029282A">
          <w:rPr>
            <w:rStyle w:val="Hyperlink"/>
            <w:sz w:val="22"/>
            <w:szCs w:val="22"/>
          </w:rPr>
          <w:t>Ardlie</w:t>
        </w:r>
        <w:proofErr w:type="spellEnd"/>
        <w:r w:rsidRPr="0029282A">
          <w:rPr>
            <w:rStyle w:val="Hyperlink"/>
            <w:sz w:val="22"/>
            <w:szCs w:val="22"/>
          </w:rPr>
          <w:t xml:space="preserve"> KG, Gabriel S, Smith J, Nickerson DA, Rich SS, Rotter JI, Tsao PS, </w:t>
        </w:r>
        <w:proofErr w:type="spellStart"/>
        <w:r w:rsidRPr="0029282A">
          <w:rPr>
            <w:rStyle w:val="Hyperlink"/>
            <w:sz w:val="22"/>
            <w:szCs w:val="22"/>
          </w:rPr>
          <w:t>Assimes</w:t>
        </w:r>
        <w:proofErr w:type="spellEnd"/>
        <w:r w:rsidRPr="0029282A">
          <w:rPr>
            <w:rStyle w:val="Hyperlink"/>
            <w:sz w:val="22"/>
            <w:szCs w:val="22"/>
          </w:rPr>
          <w:t xml:space="preserve"> TL. Genetic interactions drive heterogeneity in causal variant effect sizes for gene expression and complex traits. </w:t>
        </w:r>
        <w:proofErr w:type="gramStart"/>
        <w:r w:rsidRPr="0029282A">
          <w:rPr>
            <w:rStyle w:val="Hyperlink"/>
            <w:i/>
            <w:iCs/>
            <w:sz w:val="22"/>
            <w:szCs w:val="22"/>
          </w:rPr>
          <w:t>Am</w:t>
        </w:r>
        <w:proofErr w:type="gramEnd"/>
        <w:r w:rsidRPr="0029282A">
          <w:rPr>
            <w:rStyle w:val="Hyperlink"/>
            <w:i/>
            <w:iCs/>
            <w:sz w:val="22"/>
            <w:szCs w:val="22"/>
          </w:rPr>
          <w:t xml:space="preserve"> J Hum Genet</w:t>
        </w:r>
        <w:r w:rsidRPr="0029282A">
          <w:rPr>
            <w:rStyle w:val="Hyperlink"/>
            <w:sz w:val="22"/>
            <w:szCs w:val="22"/>
          </w:rPr>
          <w:t>. 2022;109(7):1286-1297.</w:t>
        </w:r>
      </w:hyperlink>
      <w:r w:rsidR="00CC6717">
        <w:t xml:space="preserve"> </w:t>
      </w:r>
    </w:p>
    <w:p w14:paraId="30A81993" w14:textId="77777777" w:rsidR="00CC6717" w:rsidRPr="00CC6717" w:rsidRDefault="00CC6717" w:rsidP="00CC6717">
      <w:pPr>
        <w:ind w:left="360"/>
        <w:rPr>
          <w:rFonts w:ascii="Arial" w:hAnsi="Arial" w:cs="Arial"/>
          <w:sz w:val="22"/>
          <w:szCs w:val="22"/>
        </w:rPr>
      </w:pPr>
    </w:p>
    <w:p w14:paraId="38FCABDE" w14:textId="77777777" w:rsidR="00CC6717" w:rsidRPr="0029282A" w:rsidRDefault="00CC6717" w:rsidP="00CC6717">
      <w:pPr>
        <w:pStyle w:val="ListParagraph"/>
        <w:numPr>
          <w:ilvl w:val="0"/>
          <w:numId w:val="2"/>
        </w:numPr>
        <w:rPr>
          <w:rStyle w:val="Hyperlink"/>
          <w:color w:val="auto"/>
          <w:sz w:val="22"/>
          <w:szCs w:val="22"/>
          <w:u w:val="none"/>
        </w:rPr>
      </w:pPr>
      <w:hyperlink r:id="rId2029" w:history="1">
        <w:r w:rsidRPr="007873D9">
          <w:rPr>
            <w:rStyle w:val="Hyperlink"/>
            <w:sz w:val="22"/>
            <w:szCs w:val="22"/>
          </w:rPr>
          <w:t xml:space="preserve">Bhatia HS, Thomas IC, Denenberg J, Allison M, McClelland RL, Budoff M, McVeigh ER, Criqui MH. Coronary artery calcium and cardiovascular disease prediction by scanner type: the multi-ethnic study of atherosclerosis. </w:t>
        </w:r>
        <w:r w:rsidRPr="007873D9">
          <w:rPr>
            <w:rStyle w:val="Hyperlink"/>
            <w:i/>
            <w:iCs/>
            <w:sz w:val="22"/>
            <w:szCs w:val="22"/>
          </w:rPr>
          <w:t>Clin Radiol</w:t>
        </w:r>
        <w:r w:rsidRPr="007873D9">
          <w:rPr>
            <w:rStyle w:val="Hyperlink"/>
            <w:sz w:val="22"/>
            <w:szCs w:val="22"/>
          </w:rPr>
          <w:t>. 2022;77(8</w:t>
        </w:r>
        <w:proofErr w:type="gramStart"/>
        <w:r w:rsidRPr="007873D9">
          <w:rPr>
            <w:rStyle w:val="Hyperlink"/>
            <w:sz w:val="22"/>
            <w:szCs w:val="22"/>
          </w:rPr>
          <w:t>):e</w:t>
        </w:r>
        <w:proofErr w:type="gramEnd"/>
        <w:r w:rsidRPr="007873D9">
          <w:rPr>
            <w:rStyle w:val="Hyperlink"/>
            <w:sz w:val="22"/>
            <w:szCs w:val="22"/>
          </w:rPr>
          <w:t xml:space="preserve">636-e642. </w:t>
        </w:r>
        <w:proofErr w:type="spellStart"/>
        <w:r w:rsidRPr="007873D9">
          <w:rPr>
            <w:rStyle w:val="Hyperlink"/>
            <w:sz w:val="22"/>
            <w:szCs w:val="22"/>
          </w:rPr>
          <w:t>doi</w:t>
        </w:r>
        <w:proofErr w:type="spellEnd"/>
        <w:r w:rsidRPr="007873D9">
          <w:rPr>
            <w:rStyle w:val="Hyperlink"/>
            <w:sz w:val="22"/>
            <w:szCs w:val="22"/>
          </w:rPr>
          <w:t>: 10.1016/j.crad.2022.04.013.</w:t>
        </w:r>
      </w:hyperlink>
      <w:r>
        <w:rPr>
          <w:rStyle w:val="Hyperlink"/>
          <w:sz w:val="22"/>
          <w:szCs w:val="22"/>
        </w:rPr>
        <w:t xml:space="preserve">  </w:t>
      </w:r>
    </w:p>
    <w:p w14:paraId="37041183" w14:textId="77777777" w:rsidR="00DC1778" w:rsidRPr="00DC1778" w:rsidRDefault="00DC1778" w:rsidP="00DC1778">
      <w:pPr>
        <w:pStyle w:val="ListParagraph"/>
        <w:rPr>
          <w:sz w:val="22"/>
          <w:szCs w:val="22"/>
        </w:rPr>
      </w:pPr>
    </w:p>
    <w:p w14:paraId="78B0F06A" w14:textId="75E53DFB" w:rsidR="00DC1778" w:rsidRPr="00A86C14" w:rsidRDefault="00DC1778">
      <w:pPr>
        <w:pStyle w:val="ListParagraph"/>
        <w:numPr>
          <w:ilvl w:val="0"/>
          <w:numId w:val="2"/>
        </w:numPr>
        <w:rPr>
          <w:rStyle w:val="Hyperlink"/>
          <w:color w:val="auto"/>
          <w:sz w:val="22"/>
          <w:szCs w:val="22"/>
          <w:u w:val="none"/>
        </w:rPr>
      </w:pPr>
      <w:hyperlink r:id="rId2030" w:history="1">
        <w:r w:rsidRPr="0022139D">
          <w:rPr>
            <w:rStyle w:val="Hyperlink"/>
            <w:sz w:val="22"/>
            <w:szCs w:val="22"/>
          </w:rPr>
          <w:t xml:space="preserve">Shah S, Segar MW, </w:t>
        </w:r>
        <w:proofErr w:type="spellStart"/>
        <w:r w:rsidRPr="0022139D">
          <w:rPr>
            <w:rStyle w:val="Hyperlink"/>
            <w:sz w:val="22"/>
            <w:szCs w:val="22"/>
          </w:rPr>
          <w:t>Kondamudi</w:t>
        </w:r>
        <w:proofErr w:type="spellEnd"/>
        <w:r w:rsidRPr="0022139D">
          <w:rPr>
            <w:rStyle w:val="Hyperlink"/>
            <w:sz w:val="22"/>
            <w:szCs w:val="22"/>
          </w:rPr>
          <w:t xml:space="preserve"> N, Ayers C, Chandra A, </w:t>
        </w:r>
        <w:proofErr w:type="spellStart"/>
        <w:r w:rsidRPr="0022139D">
          <w:rPr>
            <w:rStyle w:val="Hyperlink"/>
            <w:sz w:val="22"/>
            <w:szCs w:val="22"/>
          </w:rPr>
          <w:t>Matulevicius</w:t>
        </w:r>
        <w:proofErr w:type="spellEnd"/>
        <w:r w:rsidRPr="0022139D">
          <w:rPr>
            <w:rStyle w:val="Hyperlink"/>
            <w:sz w:val="22"/>
            <w:szCs w:val="22"/>
          </w:rPr>
          <w:t xml:space="preserve"> S, </w:t>
        </w:r>
        <w:proofErr w:type="spellStart"/>
        <w:r w:rsidRPr="0022139D">
          <w:rPr>
            <w:rStyle w:val="Hyperlink"/>
            <w:sz w:val="22"/>
            <w:szCs w:val="22"/>
          </w:rPr>
          <w:t>Agusala</w:t>
        </w:r>
        <w:proofErr w:type="spellEnd"/>
        <w:r w:rsidRPr="0022139D">
          <w:rPr>
            <w:rStyle w:val="Hyperlink"/>
            <w:sz w:val="22"/>
            <w:szCs w:val="22"/>
          </w:rPr>
          <w:t xml:space="preserve"> K, Peshock R, Abbara S, Michos ED, </w:t>
        </w:r>
        <w:proofErr w:type="spellStart"/>
        <w:r w:rsidRPr="0022139D">
          <w:rPr>
            <w:rStyle w:val="Hyperlink"/>
            <w:sz w:val="22"/>
            <w:szCs w:val="22"/>
          </w:rPr>
          <w:t>Drazner</w:t>
        </w:r>
        <w:proofErr w:type="spellEnd"/>
        <w:r w:rsidRPr="0022139D">
          <w:rPr>
            <w:rStyle w:val="Hyperlink"/>
            <w:sz w:val="22"/>
            <w:szCs w:val="22"/>
          </w:rPr>
          <w:t xml:space="preserve"> MH, Lima JAC, Longstreth Jr WT, Pandey A. Supranormal Left Ventricular Ejection Fraction, Stroke Volume, and Cardiovascular Risk: Findings </w:t>
        </w:r>
        <w:proofErr w:type="gramStart"/>
        <w:r w:rsidRPr="0022139D">
          <w:rPr>
            <w:rStyle w:val="Hyperlink"/>
            <w:sz w:val="22"/>
            <w:szCs w:val="22"/>
          </w:rPr>
          <w:t>From</w:t>
        </w:r>
        <w:proofErr w:type="gramEnd"/>
        <w:r w:rsidRPr="0022139D">
          <w:rPr>
            <w:rStyle w:val="Hyperlink"/>
            <w:sz w:val="22"/>
            <w:szCs w:val="22"/>
          </w:rPr>
          <w:t xml:space="preserve"> Population-Based Cohort Studies. </w:t>
        </w:r>
        <w:r w:rsidRPr="0022139D">
          <w:rPr>
            <w:rStyle w:val="Hyperlink"/>
            <w:i/>
            <w:iCs/>
            <w:sz w:val="22"/>
            <w:szCs w:val="22"/>
          </w:rPr>
          <w:t>JACC Heart Fail</w:t>
        </w:r>
        <w:r w:rsidRPr="0022139D">
          <w:rPr>
            <w:rStyle w:val="Hyperlink"/>
            <w:sz w:val="22"/>
            <w:szCs w:val="22"/>
          </w:rPr>
          <w:t>. 2022;10(8):583-594.</w:t>
        </w:r>
      </w:hyperlink>
      <w:r w:rsidR="00A86C14">
        <w:rPr>
          <w:rStyle w:val="Hyperlink"/>
          <w:sz w:val="22"/>
          <w:szCs w:val="22"/>
        </w:rPr>
        <w:t xml:space="preserve"> </w:t>
      </w:r>
    </w:p>
    <w:p w14:paraId="4EC1D918" w14:textId="77777777" w:rsidR="00A86C14" w:rsidRPr="00A86C14" w:rsidRDefault="00A86C14" w:rsidP="00A86C14">
      <w:pPr>
        <w:pStyle w:val="ListParagraph"/>
        <w:rPr>
          <w:sz w:val="22"/>
          <w:szCs w:val="22"/>
        </w:rPr>
      </w:pPr>
    </w:p>
    <w:p w14:paraId="3F3CFC24" w14:textId="32D539A5" w:rsidR="00A86C14" w:rsidRPr="00DB7367" w:rsidRDefault="00A86C14">
      <w:pPr>
        <w:pStyle w:val="ListParagraph"/>
        <w:numPr>
          <w:ilvl w:val="0"/>
          <w:numId w:val="2"/>
        </w:numPr>
        <w:rPr>
          <w:rStyle w:val="Hyperlink"/>
          <w:color w:val="000000"/>
          <w:sz w:val="22"/>
          <w:szCs w:val="22"/>
          <w:u w:val="none"/>
        </w:rPr>
      </w:pPr>
      <w:hyperlink r:id="rId2031" w:history="1">
        <w:r w:rsidRPr="00A86C14">
          <w:rPr>
            <w:rStyle w:val="Hyperlink"/>
            <w:sz w:val="22"/>
            <w:szCs w:val="22"/>
          </w:rPr>
          <w:t xml:space="preserve">Lamprea-Montealegre JA, Arnold AM, McClelland RL, Mukamal KJ, Djousse L, Biggs ML, Siscovick DS, Tracy RP, </w:t>
        </w:r>
        <w:proofErr w:type="spellStart"/>
        <w:r w:rsidRPr="00A86C14">
          <w:rPr>
            <w:rStyle w:val="Hyperlink"/>
            <w:sz w:val="22"/>
            <w:szCs w:val="22"/>
          </w:rPr>
          <w:t>Beisswenger</w:t>
        </w:r>
        <w:proofErr w:type="spellEnd"/>
        <w:r w:rsidRPr="00A86C14">
          <w:rPr>
            <w:rStyle w:val="Hyperlink"/>
            <w:sz w:val="22"/>
            <w:szCs w:val="22"/>
          </w:rPr>
          <w:t xml:space="preserve"> PJ, Psaty BM, Ix JH, Kizer JR. Plasma Levels of Advanced Glycation </w:t>
        </w:r>
        <w:proofErr w:type="spellStart"/>
        <w:r w:rsidRPr="00A86C14">
          <w:rPr>
            <w:rStyle w:val="Hyperlink"/>
            <w:sz w:val="22"/>
            <w:szCs w:val="22"/>
          </w:rPr>
          <w:t>Endproducts</w:t>
        </w:r>
        <w:proofErr w:type="spellEnd"/>
        <w:r w:rsidRPr="00A86C14">
          <w:rPr>
            <w:rStyle w:val="Hyperlink"/>
            <w:sz w:val="22"/>
            <w:szCs w:val="22"/>
          </w:rPr>
          <w:t xml:space="preserve"> and Risk of Cardiovascular Events: Findings From 2 Prospective Cohorts. </w:t>
        </w:r>
        <w:r w:rsidRPr="00A86C14">
          <w:rPr>
            <w:rStyle w:val="Hyperlink"/>
            <w:i/>
            <w:iCs/>
            <w:sz w:val="22"/>
            <w:szCs w:val="22"/>
          </w:rPr>
          <w:t>J Am Heart Assoc</w:t>
        </w:r>
        <w:r w:rsidRPr="00A86C14">
          <w:rPr>
            <w:rStyle w:val="Hyperlink"/>
            <w:sz w:val="22"/>
            <w:szCs w:val="22"/>
          </w:rPr>
          <w:t>. 2022;11(15</w:t>
        </w:r>
        <w:proofErr w:type="gramStart"/>
        <w:r w:rsidRPr="00A86C14">
          <w:rPr>
            <w:rStyle w:val="Hyperlink"/>
            <w:sz w:val="22"/>
            <w:szCs w:val="22"/>
          </w:rPr>
          <w:t>):e</w:t>
        </w:r>
        <w:proofErr w:type="gramEnd"/>
        <w:r w:rsidRPr="00A86C14">
          <w:rPr>
            <w:rStyle w:val="Hyperlink"/>
            <w:sz w:val="22"/>
            <w:szCs w:val="22"/>
          </w:rPr>
          <w:t xml:space="preserve">024012. </w:t>
        </w:r>
        <w:proofErr w:type="spellStart"/>
        <w:r w:rsidRPr="00A86C14">
          <w:rPr>
            <w:rStyle w:val="Hyperlink"/>
            <w:sz w:val="22"/>
            <w:szCs w:val="22"/>
          </w:rPr>
          <w:t>doi</w:t>
        </w:r>
        <w:proofErr w:type="spellEnd"/>
        <w:r w:rsidRPr="00A86C14">
          <w:rPr>
            <w:rStyle w:val="Hyperlink"/>
            <w:sz w:val="22"/>
            <w:szCs w:val="22"/>
          </w:rPr>
          <w:t>: 10.1161/JAHA.121.024012.</w:t>
        </w:r>
      </w:hyperlink>
      <w:r w:rsidR="005E5884">
        <w:rPr>
          <w:rStyle w:val="Hyperlink"/>
          <w:sz w:val="22"/>
          <w:szCs w:val="22"/>
        </w:rPr>
        <w:t xml:space="preserve"> </w:t>
      </w:r>
      <w:r w:rsidR="00DB7367">
        <w:rPr>
          <w:rStyle w:val="Hyperlink"/>
          <w:sz w:val="22"/>
          <w:szCs w:val="22"/>
        </w:rPr>
        <w:t xml:space="preserve"> </w:t>
      </w:r>
    </w:p>
    <w:p w14:paraId="31B375AE" w14:textId="77777777" w:rsidR="00E33028" w:rsidRPr="00DB7367" w:rsidRDefault="00E33028" w:rsidP="00DB7367">
      <w:pPr>
        <w:pStyle w:val="ListParagraph"/>
        <w:rPr>
          <w:rStyle w:val="Hyperlink"/>
          <w:color w:val="000000"/>
          <w:sz w:val="22"/>
          <w:szCs w:val="22"/>
          <w:u w:val="none"/>
        </w:rPr>
      </w:pPr>
    </w:p>
    <w:p w14:paraId="078762BC" w14:textId="1D18B09C" w:rsidR="00DB7367" w:rsidRPr="0097799D" w:rsidRDefault="00DB7367">
      <w:pPr>
        <w:pStyle w:val="ListParagraph"/>
        <w:numPr>
          <w:ilvl w:val="0"/>
          <w:numId w:val="2"/>
        </w:numPr>
        <w:rPr>
          <w:rStyle w:val="Hyperlink"/>
          <w:color w:val="000000"/>
          <w:sz w:val="22"/>
          <w:szCs w:val="22"/>
          <w:u w:val="none"/>
        </w:rPr>
      </w:pPr>
      <w:hyperlink r:id="rId2032" w:history="1">
        <w:r w:rsidRPr="00DB7367">
          <w:rPr>
            <w:rStyle w:val="Hyperlink"/>
            <w:sz w:val="22"/>
            <w:szCs w:val="22"/>
          </w:rPr>
          <w:t xml:space="preserve">Gurusamy P, Larsen BA, Allen RT, Ward SR, Allison MA, Hughes-Austin JM. Density and Fat Fraction of the Psoas, Paraspinal, and Oblique Muscle Groups Are Associated </w:t>
        </w:r>
        <w:proofErr w:type="gramStart"/>
        <w:r w:rsidRPr="00DB7367">
          <w:rPr>
            <w:rStyle w:val="Hyperlink"/>
            <w:sz w:val="22"/>
            <w:szCs w:val="22"/>
          </w:rPr>
          <w:t>With</w:t>
        </w:r>
        <w:proofErr w:type="gramEnd"/>
        <w:r w:rsidRPr="00DB7367">
          <w:rPr>
            <w:rStyle w:val="Hyperlink"/>
            <w:sz w:val="22"/>
            <w:szCs w:val="22"/>
          </w:rPr>
          <w:t xml:space="preserve"> Lumber Vertebral Bone Mineral Density in a Multi-Ethnic Community-Living Population: The Multi-Ethnic Study of Atherosclerosis. </w:t>
        </w:r>
        <w:r w:rsidRPr="00DB7367">
          <w:rPr>
            <w:rStyle w:val="Hyperlink"/>
            <w:i/>
            <w:iCs/>
            <w:sz w:val="22"/>
            <w:szCs w:val="22"/>
          </w:rPr>
          <w:t>J Bone Miner Res</w:t>
        </w:r>
        <w:r w:rsidRPr="00DB7367">
          <w:rPr>
            <w:rStyle w:val="Hyperlink"/>
            <w:sz w:val="22"/>
            <w:szCs w:val="22"/>
          </w:rPr>
          <w:t>. 2022;37(8):1537-1544.</w:t>
        </w:r>
      </w:hyperlink>
      <w:r w:rsidR="00006A38">
        <w:rPr>
          <w:rStyle w:val="Hyperlink"/>
          <w:sz w:val="22"/>
          <w:szCs w:val="22"/>
        </w:rPr>
        <w:t xml:space="preserve"> </w:t>
      </w:r>
      <w:r w:rsidR="0097799D">
        <w:rPr>
          <w:rStyle w:val="Hyperlink"/>
          <w:sz w:val="22"/>
          <w:szCs w:val="22"/>
        </w:rPr>
        <w:t xml:space="preserve"> </w:t>
      </w:r>
    </w:p>
    <w:p w14:paraId="4B8F2AD1" w14:textId="77777777" w:rsidR="00540194" w:rsidRPr="00006A38" w:rsidRDefault="00540194" w:rsidP="00006A38">
      <w:pPr>
        <w:pStyle w:val="ListParagraph"/>
        <w:rPr>
          <w:color w:val="000000"/>
          <w:sz w:val="22"/>
          <w:szCs w:val="22"/>
        </w:rPr>
      </w:pPr>
    </w:p>
    <w:p w14:paraId="6C9FE92A" w14:textId="2EDF43B5" w:rsidR="00006A38" w:rsidRPr="001A3CE1" w:rsidRDefault="00006A38">
      <w:pPr>
        <w:pStyle w:val="ListParagraph"/>
        <w:numPr>
          <w:ilvl w:val="0"/>
          <w:numId w:val="2"/>
        </w:numPr>
        <w:rPr>
          <w:rStyle w:val="Hyperlink"/>
          <w:color w:val="000000"/>
          <w:sz w:val="22"/>
          <w:szCs w:val="22"/>
          <w:u w:val="none"/>
        </w:rPr>
      </w:pPr>
      <w:hyperlink r:id="rId2033" w:history="1">
        <w:r w:rsidRPr="00135474">
          <w:rPr>
            <w:rStyle w:val="Hyperlink"/>
            <w:sz w:val="22"/>
            <w:szCs w:val="22"/>
          </w:rPr>
          <w:t xml:space="preserve">Cainzos-Achirica M, Quispe R, </w:t>
        </w:r>
        <w:proofErr w:type="spellStart"/>
        <w:r w:rsidRPr="00135474">
          <w:rPr>
            <w:rStyle w:val="Hyperlink"/>
            <w:sz w:val="22"/>
            <w:szCs w:val="22"/>
          </w:rPr>
          <w:t>Mszar</w:t>
        </w:r>
        <w:proofErr w:type="spellEnd"/>
        <w:r w:rsidRPr="00135474">
          <w:rPr>
            <w:rStyle w:val="Hyperlink"/>
            <w:sz w:val="22"/>
            <w:szCs w:val="22"/>
          </w:rPr>
          <w:t xml:space="preserve"> R, Dudum R, Al Rifai M, Erbel R, Stang A, Jockel KH, Lehmann N, Schramm S, Schmidt B, Toth PP, Rana JS, Lima JAC, Doria de Vasconcellos H, Lloyd-Jones D, Joshi PH, Ayers C, Khera A, Blaha MJ, Greenland P, Nasir K. Coronary Artery Calcium Score to Refine the Use of PCSK9i in Asymptomatic Individuals: A Multicohort Study. </w:t>
        </w:r>
        <w:r w:rsidRPr="00135474">
          <w:rPr>
            <w:rStyle w:val="Hyperlink"/>
            <w:i/>
            <w:iCs/>
            <w:sz w:val="22"/>
            <w:szCs w:val="22"/>
          </w:rPr>
          <w:t>J Am Heart Assoc</w:t>
        </w:r>
        <w:r w:rsidRPr="00135474">
          <w:rPr>
            <w:rStyle w:val="Hyperlink"/>
            <w:sz w:val="22"/>
            <w:szCs w:val="22"/>
          </w:rPr>
          <w:t>. 2022;11(16</w:t>
        </w:r>
        <w:proofErr w:type="gramStart"/>
        <w:r w:rsidRPr="00135474">
          <w:rPr>
            <w:rStyle w:val="Hyperlink"/>
            <w:sz w:val="22"/>
            <w:szCs w:val="22"/>
          </w:rPr>
          <w:t>):e</w:t>
        </w:r>
        <w:proofErr w:type="gramEnd"/>
        <w:r w:rsidRPr="00135474">
          <w:rPr>
            <w:rStyle w:val="Hyperlink"/>
            <w:sz w:val="22"/>
            <w:szCs w:val="22"/>
          </w:rPr>
          <w:t xml:space="preserve">025737. </w:t>
        </w:r>
        <w:proofErr w:type="spellStart"/>
        <w:r w:rsidRPr="00135474">
          <w:rPr>
            <w:rStyle w:val="Hyperlink"/>
            <w:sz w:val="22"/>
            <w:szCs w:val="22"/>
          </w:rPr>
          <w:t>doi</w:t>
        </w:r>
        <w:proofErr w:type="spellEnd"/>
        <w:r w:rsidRPr="00135474">
          <w:rPr>
            <w:rStyle w:val="Hyperlink"/>
            <w:sz w:val="22"/>
            <w:szCs w:val="22"/>
          </w:rPr>
          <w:t>: 10.1161/JAHA.122.025737.</w:t>
        </w:r>
      </w:hyperlink>
      <w:r w:rsidR="008F3E3E">
        <w:rPr>
          <w:rStyle w:val="Hyperlink"/>
          <w:sz w:val="22"/>
          <w:szCs w:val="22"/>
        </w:rPr>
        <w:t xml:space="preserve"> </w:t>
      </w:r>
      <w:r w:rsidR="000F3B3A">
        <w:rPr>
          <w:rStyle w:val="Hyperlink"/>
          <w:sz w:val="22"/>
          <w:szCs w:val="22"/>
        </w:rPr>
        <w:t xml:space="preserve"> </w:t>
      </w:r>
      <w:r w:rsidR="00E23718">
        <w:rPr>
          <w:rStyle w:val="Hyperlink"/>
          <w:sz w:val="22"/>
          <w:szCs w:val="22"/>
        </w:rPr>
        <w:t xml:space="preserve">  </w:t>
      </w:r>
    </w:p>
    <w:p w14:paraId="59E18101" w14:textId="77777777" w:rsidR="001A3CE1" w:rsidRPr="001A3CE1" w:rsidRDefault="001A3CE1" w:rsidP="001A3CE1">
      <w:pPr>
        <w:pStyle w:val="ListParagraph"/>
        <w:rPr>
          <w:rStyle w:val="Hyperlink"/>
          <w:color w:val="000000"/>
          <w:sz w:val="22"/>
          <w:szCs w:val="22"/>
          <w:u w:val="none"/>
        </w:rPr>
      </w:pPr>
    </w:p>
    <w:p w14:paraId="0DA5DB6B" w14:textId="04A288EB" w:rsidR="00E23718" w:rsidRPr="00C83CD9" w:rsidRDefault="00E23718">
      <w:pPr>
        <w:pStyle w:val="ListParagraph"/>
        <w:numPr>
          <w:ilvl w:val="0"/>
          <w:numId w:val="2"/>
        </w:numPr>
        <w:rPr>
          <w:rStyle w:val="Hyperlink"/>
          <w:color w:val="000000"/>
          <w:sz w:val="22"/>
          <w:szCs w:val="22"/>
          <w:u w:val="none"/>
        </w:rPr>
      </w:pPr>
      <w:hyperlink r:id="rId2034" w:history="1">
        <w:r w:rsidRPr="00ED36A5">
          <w:rPr>
            <w:rStyle w:val="Hyperlink"/>
            <w:sz w:val="22"/>
            <w:szCs w:val="22"/>
          </w:rPr>
          <w:t>Bhatt SP, Balte PP, Schwartz J, Jaeger BC, Cassano PA, Chaves PH, Couper D, Jacobs Jr DR, Kalhan R, Kaplan R, Lloyd-Jones D, Newman AB, O’Connor G, Sanders JL, Smith BM, Sun Y, Umans JG, White WB, Yende S, Oelsner EC. Pooled Cohort Probability Score for Subclini</w:t>
        </w:r>
        <w:r w:rsidR="004F694A">
          <w:rPr>
            <w:rStyle w:val="Hyperlink"/>
            <w:sz w:val="22"/>
            <w:szCs w:val="22"/>
          </w:rPr>
          <w:t>c</w:t>
        </w:r>
        <w:r w:rsidRPr="00ED36A5">
          <w:rPr>
            <w:rStyle w:val="Hyperlink"/>
            <w:sz w:val="22"/>
            <w:szCs w:val="22"/>
          </w:rPr>
          <w:t xml:space="preserve">al Airflow Obstruction. </w:t>
        </w:r>
        <w:r w:rsidRPr="00ED36A5">
          <w:rPr>
            <w:rStyle w:val="Hyperlink"/>
            <w:i/>
            <w:iCs/>
            <w:sz w:val="22"/>
            <w:szCs w:val="22"/>
          </w:rPr>
          <w:t xml:space="preserve">An Am </w:t>
        </w:r>
        <w:proofErr w:type="spellStart"/>
        <w:r w:rsidRPr="00ED36A5">
          <w:rPr>
            <w:rStyle w:val="Hyperlink"/>
            <w:i/>
            <w:iCs/>
            <w:sz w:val="22"/>
            <w:szCs w:val="22"/>
          </w:rPr>
          <w:t>Thorac</w:t>
        </w:r>
        <w:proofErr w:type="spellEnd"/>
        <w:r w:rsidRPr="00ED36A5">
          <w:rPr>
            <w:rStyle w:val="Hyperlink"/>
            <w:i/>
            <w:iCs/>
            <w:sz w:val="22"/>
            <w:szCs w:val="22"/>
          </w:rPr>
          <w:t xml:space="preserve"> Soc</w:t>
        </w:r>
        <w:r w:rsidRPr="00ED36A5">
          <w:rPr>
            <w:rStyle w:val="Hyperlink"/>
            <w:sz w:val="22"/>
            <w:szCs w:val="22"/>
          </w:rPr>
          <w:t>. 2022;19(8):1294-1304.</w:t>
        </w:r>
      </w:hyperlink>
      <w:r w:rsidR="00C83CD9">
        <w:rPr>
          <w:rStyle w:val="Hyperlink"/>
          <w:sz w:val="22"/>
          <w:szCs w:val="22"/>
        </w:rPr>
        <w:t xml:space="preserve"> </w:t>
      </w:r>
    </w:p>
    <w:p w14:paraId="31536C25" w14:textId="77777777" w:rsidR="00C83CD9" w:rsidRPr="00C83CD9" w:rsidRDefault="00C83CD9" w:rsidP="00C83CD9">
      <w:pPr>
        <w:pStyle w:val="ListParagraph"/>
        <w:rPr>
          <w:rStyle w:val="Hyperlink"/>
          <w:color w:val="000000"/>
          <w:sz w:val="22"/>
          <w:szCs w:val="22"/>
          <w:u w:val="none"/>
        </w:rPr>
      </w:pPr>
    </w:p>
    <w:p w14:paraId="6A6B4C1A" w14:textId="58C715C7" w:rsidR="00C83CD9" w:rsidRPr="00716F13" w:rsidRDefault="00C83CD9">
      <w:pPr>
        <w:pStyle w:val="ListParagraph"/>
        <w:numPr>
          <w:ilvl w:val="0"/>
          <w:numId w:val="2"/>
        </w:numPr>
        <w:rPr>
          <w:rStyle w:val="Hyperlink"/>
          <w:color w:val="000000"/>
          <w:sz w:val="22"/>
          <w:szCs w:val="22"/>
          <w:u w:val="none"/>
        </w:rPr>
      </w:pPr>
      <w:hyperlink r:id="rId2035" w:history="1">
        <w:proofErr w:type="spellStart"/>
        <w:r w:rsidRPr="00E5777D">
          <w:rPr>
            <w:rStyle w:val="Hyperlink"/>
            <w:sz w:val="22"/>
            <w:szCs w:val="22"/>
          </w:rPr>
          <w:t>Nonterah</w:t>
        </w:r>
        <w:proofErr w:type="spellEnd"/>
        <w:r w:rsidRPr="00E5777D">
          <w:rPr>
            <w:rStyle w:val="Hyperlink"/>
            <w:sz w:val="22"/>
            <w:szCs w:val="22"/>
          </w:rPr>
          <w:t xml:space="preserve"> EA, Crowther NJ, Klipstein-</w:t>
        </w:r>
        <w:proofErr w:type="spellStart"/>
        <w:r w:rsidRPr="00E5777D">
          <w:rPr>
            <w:rStyle w:val="Hyperlink"/>
            <w:sz w:val="22"/>
            <w:szCs w:val="22"/>
          </w:rPr>
          <w:t>Grobusch</w:t>
        </w:r>
        <w:proofErr w:type="spellEnd"/>
        <w:r w:rsidRPr="00E5777D">
          <w:rPr>
            <w:rStyle w:val="Hyperlink"/>
            <w:sz w:val="22"/>
            <w:szCs w:val="22"/>
          </w:rPr>
          <w:t xml:space="preserve"> K, Oduro AR, </w:t>
        </w:r>
        <w:proofErr w:type="spellStart"/>
        <w:r w:rsidRPr="00E5777D">
          <w:rPr>
            <w:rStyle w:val="Hyperlink"/>
            <w:sz w:val="22"/>
            <w:szCs w:val="22"/>
          </w:rPr>
          <w:t>Kavousi</w:t>
        </w:r>
        <w:proofErr w:type="spellEnd"/>
        <w:r w:rsidRPr="00E5777D">
          <w:rPr>
            <w:rStyle w:val="Hyperlink"/>
            <w:sz w:val="22"/>
            <w:szCs w:val="22"/>
          </w:rPr>
          <w:t xml:space="preserve"> M, </w:t>
        </w:r>
        <w:proofErr w:type="spellStart"/>
        <w:r w:rsidRPr="00E5777D">
          <w:rPr>
            <w:rStyle w:val="Hyperlink"/>
            <w:sz w:val="22"/>
            <w:szCs w:val="22"/>
          </w:rPr>
          <w:t>Agongo</w:t>
        </w:r>
        <w:proofErr w:type="spellEnd"/>
        <w:r w:rsidRPr="00E5777D">
          <w:rPr>
            <w:rStyle w:val="Hyperlink"/>
            <w:sz w:val="22"/>
            <w:szCs w:val="22"/>
          </w:rPr>
          <w:t xml:space="preserve"> G, Anderson TJ, </w:t>
        </w:r>
        <w:proofErr w:type="spellStart"/>
        <w:r w:rsidRPr="00E5777D">
          <w:rPr>
            <w:rStyle w:val="Hyperlink"/>
            <w:sz w:val="22"/>
            <w:szCs w:val="22"/>
          </w:rPr>
          <w:t>Asiki</w:t>
        </w:r>
        <w:proofErr w:type="spellEnd"/>
        <w:r w:rsidRPr="00E5777D">
          <w:rPr>
            <w:rStyle w:val="Hyperlink"/>
            <w:sz w:val="22"/>
            <w:szCs w:val="22"/>
          </w:rPr>
          <w:t xml:space="preserve"> G, Boua PR, Choma SSR, Couper DJ, Engstrom G, de Graaf J, Kauhanen J, Lonn EM, Mathiesen EB, </w:t>
        </w:r>
        <w:proofErr w:type="spellStart"/>
        <w:r w:rsidRPr="00E5777D">
          <w:rPr>
            <w:rStyle w:val="Hyperlink"/>
            <w:sz w:val="22"/>
            <w:szCs w:val="22"/>
          </w:rPr>
          <w:t>Micklesfield</w:t>
        </w:r>
        <w:proofErr w:type="spellEnd"/>
        <w:r w:rsidRPr="00E5777D">
          <w:rPr>
            <w:rStyle w:val="Hyperlink"/>
            <w:sz w:val="22"/>
            <w:szCs w:val="22"/>
          </w:rPr>
          <w:t xml:space="preserve"> LK, Okazaki S, Polak JF, </w:t>
        </w:r>
        <w:proofErr w:type="spellStart"/>
        <w:r w:rsidRPr="00E5777D">
          <w:rPr>
            <w:rStyle w:val="Hyperlink"/>
            <w:sz w:val="22"/>
            <w:szCs w:val="22"/>
          </w:rPr>
          <w:t>Rundek</w:t>
        </w:r>
        <w:proofErr w:type="spellEnd"/>
        <w:r w:rsidRPr="00E5777D">
          <w:rPr>
            <w:rStyle w:val="Hyperlink"/>
            <w:sz w:val="22"/>
            <w:szCs w:val="22"/>
          </w:rPr>
          <w:t xml:space="preserve"> T, Salonen JT, Tollman SM Tuomainen TP, </w:t>
        </w:r>
        <w:proofErr w:type="spellStart"/>
        <w:r w:rsidRPr="00E5777D">
          <w:rPr>
            <w:rStyle w:val="Hyperlink"/>
            <w:sz w:val="22"/>
            <w:szCs w:val="22"/>
          </w:rPr>
          <w:t>Grobbee</w:t>
        </w:r>
        <w:proofErr w:type="spellEnd"/>
        <w:r w:rsidRPr="00E5777D">
          <w:rPr>
            <w:rStyle w:val="Hyperlink"/>
            <w:sz w:val="22"/>
            <w:szCs w:val="22"/>
          </w:rPr>
          <w:t xml:space="preserve"> DE, Ramsay M, Bots ML, H3Africa AWI-Gen, USE-IMT collaborative study group. Racial and Ethnic Differences in the Association Between Classical Cardiovascular Risk Factors and Common Carotid Intima-Media Thickness: An Individual Participant Data </w:t>
        </w:r>
        <w:proofErr w:type="gramStart"/>
        <w:r w:rsidRPr="00E5777D">
          <w:rPr>
            <w:rStyle w:val="Hyperlink"/>
            <w:sz w:val="22"/>
            <w:szCs w:val="22"/>
          </w:rPr>
          <w:t>Meta-Analysis</w:t>
        </w:r>
        <w:proofErr w:type="gramEnd"/>
        <w:r w:rsidRPr="00E5777D">
          <w:rPr>
            <w:rStyle w:val="Hyperlink"/>
            <w:sz w:val="22"/>
            <w:szCs w:val="22"/>
          </w:rPr>
          <w:t xml:space="preserve">. </w:t>
        </w:r>
        <w:r w:rsidRPr="00E5777D">
          <w:rPr>
            <w:rStyle w:val="Hyperlink"/>
            <w:i/>
            <w:iCs/>
            <w:sz w:val="22"/>
            <w:szCs w:val="22"/>
          </w:rPr>
          <w:t>J Am Heart Assoc</w:t>
        </w:r>
        <w:r w:rsidRPr="00E5777D">
          <w:rPr>
            <w:rStyle w:val="Hyperlink"/>
            <w:sz w:val="22"/>
            <w:szCs w:val="22"/>
          </w:rPr>
          <w:t>. 2022;11(15</w:t>
        </w:r>
        <w:proofErr w:type="gramStart"/>
        <w:r w:rsidRPr="00E5777D">
          <w:rPr>
            <w:rStyle w:val="Hyperlink"/>
            <w:sz w:val="22"/>
            <w:szCs w:val="22"/>
          </w:rPr>
          <w:t>):e</w:t>
        </w:r>
        <w:proofErr w:type="gramEnd"/>
        <w:r w:rsidRPr="00E5777D">
          <w:rPr>
            <w:rStyle w:val="Hyperlink"/>
            <w:sz w:val="22"/>
            <w:szCs w:val="22"/>
          </w:rPr>
          <w:t xml:space="preserve">023704. </w:t>
        </w:r>
        <w:proofErr w:type="spellStart"/>
        <w:r w:rsidRPr="00E5777D">
          <w:rPr>
            <w:rStyle w:val="Hyperlink"/>
            <w:sz w:val="22"/>
            <w:szCs w:val="22"/>
          </w:rPr>
          <w:t>doi</w:t>
        </w:r>
        <w:proofErr w:type="spellEnd"/>
        <w:r w:rsidRPr="00E5777D">
          <w:rPr>
            <w:rStyle w:val="Hyperlink"/>
            <w:sz w:val="22"/>
            <w:szCs w:val="22"/>
          </w:rPr>
          <w:t>: 10.1161/JAHA.121.023704.</w:t>
        </w:r>
      </w:hyperlink>
      <w:r w:rsidR="00716F13">
        <w:rPr>
          <w:rStyle w:val="Hyperlink"/>
          <w:sz w:val="22"/>
          <w:szCs w:val="22"/>
        </w:rPr>
        <w:t xml:space="preserve"> </w:t>
      </w:r>
    </w:p>
    <w:p w14:paraId="29AB7A5C" w14:textId="77777777" w:rsidR="00716F13" w:rsidRPr="00716F13" w:rsidRDefault="00716F13" w:rsidP="00716F13">
      <w:pPr>
        <w:pStyle w:val="ListParagraph"/>
        <w:rPr>
          <w:rStyle w:val="Hyperlink"/>
          <w:color w:val="000000"/>
          <w:sz w:val="22"/>
          <w:szCs w:val="22"/>
          <w:u w:val="none"/>
        </w:rPr>
      </w:pPr>
    </w:p>
    <w:p w14:paraId="163E9201" w14:textId="7935E33F" w:rsidR="00716F13" w:rsidRPr="00140B2C" w:rsidRDefault="00716F13">
      <w:pPr>
        <w:pStyle w:val="ListParagraph"/>
        <w:numPr>
          <w:ilvl w:val="0"/>
          <w:numId w:val="2"/>
        </w:numPr>
        <w:rPr>
          <w:rStyle w:val="Hyperlink"/>
          <w:color w:val="auto"/>
          <w:sz w:val="22"/>
          <w:szCs w:val="22"/>
          <w:u w:val="none"/>
        </w:rPr>
      </w:pPr>
      <w:hyperlink r:id="rId2036" w:history="1">
        <w:r w:rsidRPr="00716F13">
          <w:rPr>
            <w:rStyle w:val="Hyperlink"/>
            <w:sz w:val="22"/>
            <w:szCs w:val="22"/>
          </w:rPr>
          <w:t xml:space="preserve">Harding BN, Austin TR, Floyd JS, Smith BM, Szklo M, Heckbert SR. Self-reported marijuana </w:t>
        </w:r>
        <w:proofErr w:type="gramStart"/>
        <w:r w:rsidRPr="00716F13">
          <w:rPr>
            <w:rStyle w:val="Hyperlink"/>
            <w:sz w:val="22"/>
            <w:szCs w:val="22"/>
          </w:rPr>
          <w:t>use</w:t>
        </w:r>
        <w:proofErr w:type="gramEnd"/>
        <w:r w:rsidRPr="00716F13">
          <w:rPr>
            <w:rStyle w:val="Hyperlink"/>
            <w:sz w:val="22"/>
            <w:szCs w:val="22"/>
          </w:rPr>
          <w:t xml:space="preserve"> and cardiac arrhythmias: (from the Multiethnic Study of Atherosclerosis). </w:t>
        </w:r>
        <w:proofErr w:type="gramStart"/>
        <w:r w:rsidRPr="00716F13">
          <w:rPr>
            <w:rStyle w:val="Hyperlink"/>
            <w:i/>
            <w:iCs/>
            <w:sz w:val="22"/>
            <w:szCs w:val="22"/>
          </w:rPr>
          <w:t>Am</w:t>
        </w:r>
        <w:proofErr w:type="gramEnd"/>
        <w:r w:rsidRPr="00716F13">
          <w:rPr>
            <w:rStyle w:val="Hyperlink"/>
            <w:i/>
            <w:iCs/>
            <w:sz w:val="22"/>
            <w:szCs w:val="22"/>
          </w:rPr>
          <w:t xml:space="preserve"> J </w:t>
        </w:r>
        <w:proofErr w:type="spellStart"/>
        <w:r w:rsidRPr="00716F13">
          <w:rPr>
            <w:rStyle w:val="Hyperlink"/>
            <w:i/>
            <w:iCs/>
            <w:sz w:val="22"/>
            <w:szCs w:val="22"/>
          </w:rPr>
          <w:t>Cardiol</w:t>
        </w:r>
        <w:proofErr w:type="spellEnd"/>
        <w:r w:rsidRPr="00716F13">
          <w:rPr>
            <w:rStyle w:val="Hyperlink"/>
            <w:sz w:val="22"/>
            <w:szCs w:val="22"/>
          </w:rPr>
          <w:t xml:space="preserve">. </w:t>
        </w:r>
        <w:proofErr w:type="gramStart"/>
        <w:r w:rsidRPr="00716F13">
          <w:rPr>
            <w:rStyle w:val="Hyperlink"/>
            <w:sz w:val="22"/>
            <w:szCs w:val="22"/>
          </w:rPr>
          <w:t>2022;177:48</w:t>
        </w:r>
        <w:proofErr w:type="gramEnd"/>
        <w:r w:rsidRPr="00716F13">
          <w:rPr>
            <w:rStyle w:val="Hyperlink"/>
            <w:sz w:val="22"/>
            <w:szCs w:val="22"/>
          </w:rPr>
          <w:t>-52.</w:t>
        </w:r>
      </w:hyperlink>
      <w:r w:rsidR="00140B2C">
        <w:rPr>
          <w:rStyle w:val="Hyperlink"/>
          <w:sz w:val="22"/>
          <w:szCs w:val="22"/>
        </w:rPr>
        <w:t xml:space="preserve"> </w:t>
      </w:r>
    </w:p>
    <w:p w14:paraId="0419496D" w14:textId="77777777" w:rsidR="00140B2C" w:rsidRPr="00140B2C" w:rsidRDefault="00140B2C" w:rsidP="00140B2C">
      <w:pPr>
        <w:pStyle w:val="ListParagraph"/>
        <w:rPr>
          <w:sz w:val="22"/>
          <w:szCs w:val="22"/>
        </w:rPr>
      </w:pPr>
    </w:p>
    <w:p w14:paraId="74262F41" w14:textId="77777777" w:rsidR="00140B2C" w:rsidRPr="00140B2C" w:rsidRDefault="00140B2C">
      <w:pPr>
        <w:pStyle w:val="ListParagraph"/>
        <w:numPr>
          <w:ilvl w:val="0"/>
          <w:numId w:val="2"/>
        </w:numPr>
        <w:rPr>
          <w:rStyle w:val="Hyperlink"/>
          <w:sz w:val="22"/>
          <w:szCs w:val="22"/>
          <w:u w:val="none"/>
        </w:rPr>
      </w:pPr>
      <w:hyperlink r:id="rId2037" w:history="1">
        <w:r w:rsidRPr="00140B2C">
          <w:rPr>
            <w:rStyle w:val="Hyperlink"/>
            <w:sz w:val="22"/>
            <w:szCs w:val="22"/>
          </w:rPr>
          <w:t xml:space="preserve">Sofer T, Elgart M, Lyons G, Romero-Brufau S, </w:t>
        </w:r>
        <w:proofErr w:type="spellStart"/>
        <w:r w:rsidRPr="00140B2C">
          <w:rPr>
            <w:rStyle w:val="Hyperlink"/>
            <w:sz w:val="22"/>
            <w:szCs w:val="22"/>
          </w:rPr>
          <w:t>Kurniansyah</w:t>
        </w:r>
        <w:proofErr w:type="spellEnd"/>
        <w:r w:rsidRPr="00140B2C">
          <w:rPr>
            <w:rStyle w:val="Hyperlink"/>
            <w:sz w:val="22"/>
            <w:szCs w:val="22"/>
          </w:rPr>
          <w:t xml:space="preserve"> N, Brody JA, Guo X, Lin HJ, Raffield L, Gao Y, Chen H, de Vries P, Lloyd-Jones DM, Lange LA, Peloso GM, </w:t>
        </w:r>
        <w:proofErr w:type="spellStart"/>
        <w:r w:rsidRPr="00140B2C">
          <w:rPr>
            <w:rStyle w:val="Hyperlink"/>
            <w:sz w:val="22"/>
            <w:szCs w:val="22"/>
          </w:rPr>
          <w:t>Fornage</w:t>
        </w:r>
        <w:proofErr w:type="spellEnd"/>
        <w:r w:rsidRPr="00140B2C">
          <w:rPr>
            <w:rStyle w:val="Hyperlink"/>
            <w:sz w:val="22"/>
            <w:szCs w:val="22"/>
          </w:rPr>
          <w:t xml:space="preserve"> M, Rotter JI, Rich SS, Morrison AC, Psaty BM, Levy D, Redline S; NHLBI Trans-Omics in Precision Medicine (</w:t>
        </w:r>
        <w:proofErr w:type="spellStart"/>
        <w:r w:rsidRPr="00140B2C">
          <w:rPr>
            <w:rStyle w:val="Hyperlink"/>
            <w:sz w:val="22"/>
            <w:szCs w:val="22"/>
          </w:rPr>
          <w:t>TOPMed</w:t>
        </w:r>
        <w:proofErr w:type="spellEnd"/>
        <w:r w:rsidRPr="00140B2C">
          <w:rPr>
            <w:rStyle w:val="Hyperlink"/>
            <w:sz w:val="22"/>
            <w:szCs w:val="22"/>
          </w:rPr>
          <w:t xml:space="preserve">) Consortium. Non-linear machine learning models incorporating SNPs and PRS improve polygenic prediction in diverse human populations. </w:t>
        </w:r>
        <w:r w:rsidRPr="00140B2C">
          <w:rPr>
            <w:rStyle w:val="Hyperlink"/>
            <w:i/>
            <w:iCs/>
            <w:sz w:val="22"/>
            <w:szCs w:val="22"/>
          </w:rPr>
          <w:t>Commun Biol</w:t>
        </w:r>
        <w:r w:rsidRPr="00140B2C">
          <w:rPr>
            <w:rStyle w:val="Hyperlink"/>
            <w:sz w:val="22"/>
            <w:szCs w:val="22"/>
          </w:rPr>
          <w:t xml:space="preserve">. 2022;5(1):856. </w:t>
        </w:r>
        <w:proofErr w:type="spellStart"/>
        <w:r w:rsidRPr="00140B2C">
          <w:rPr>
            <w:rStyle w:val="Hyperlink"/>
            <w:sz w:val="22"/>
            <w:szCs w:val="22"/>
          </w:rPr>
          <w:t>doi</w:t>
        </w:r>
        <w:proofErr w:type="spellEnd"/>
        <w:r w:rsidRPr="00140B2C">
          <w:rPr>
            <w:rStyle w:val="Hyperlink"/>
            <w:sz w:val="22"/>
            <w:szCs w:val="22"/>
          </w:rPr>
          <w:t>: 10.1038/s42003-022-03812-z.</w:t>
        </w:r>
      </w:hyperlink>
    </w:p>
    <w:p w14:paraId="5931509A" w14:textId="7FCB826B" w:rsidR="00B736F0" w:rsidRPr="00B736F0" w:rsidRDefault="00B736F0" w:rsidP="00EB5755">
      <w:pPr>
        <w:ind w:left="360"/>
        <w:rPr>
          <w:rStyle w:val="Hyperlink"/>
          <w:color w:val="000000"/>
          <w:sz w:val="22"/>
          <w:szCs w:val="22"/>
          <w:u w:val="none"/>
        </w:rPr>
      </w:pPr>
      <w:r w:rsidRPr="007277F3">
        <w:rPr>
          <w:rStyle w:val="Hyperlink"/>
          <w:sz w:val="22"/>
          <w:szCs w:val="22"/>
        </w:rPr>
        <w:t xml:space="preserve"> </w:t>
      </w:r>
    </w:p>
    <w:p w14:paraId="1476C022" w14:textId="0EF05D9F" w:rsidR="00B736F0" w:rsidRPr="00E87602" w:rsidRDefault="00B736F0">
      <w:pPr>
        <w:pStyle w:val="ListParagraph"/>
        <w:numPr>
          <w:ilvl w:val="0"/>
          <w:numId w:val="2"/>
        </w:numPr>
        <w:rPr>
          <w:rStyle w:val="Hyperlink"/>
          <w:rFonts w:ascii="Arial" w:hAnsi="Arial" w:cs="Arial"/>
          <w:color w:val="auto"/>
          <w:sz w:val="20"/>
          <w:szCs w:val="20"/>
          <w:u w:val="none"/>
        </w:rPr>
      </w:pPr>
      <w:hyperlink r:id="rId2038" w:history="1">
        <w:r w:rsidRPr="00B736F0">
          <w:rPr>
            <w:rStyle w:val="Hyperlink"/>
            <w:sz w:val="22"/>
            <w:szCs w:val="22"/>
          </w:rPr>
          <w:t xml:space="preserve">Hermann EA, Motahari A, Hoffman EA, Allen N, Bertoni AG, Bluemke DA, Eskandari A, Gerard SE, Guo J, Hiura GT, Kaczka DW, Michos ED, Nagpal P, Pankow J, Shah S, Smith BM, Hinckley Stukovsky K, Sun Y, Watson K, Barr RG. Pulmonary Blood Volume Among Older Adults in the Community: The MESA Lung Study. </w:t>
        </w:r>
        <w:r w:rsidRPr="00B736F0">
          <w:rPr>
            <w:rStyle w:val="Hyperlink"/>
            <w:i/>
            <w:iCs/>
            <w:sz w:val="22"/>
            <w:szCs w:val="22"/>
          </w:rPr>
          <w:t>Circ Cardiovasc Imaging</w:t>
        </w:r>
        <w:r w:rsidRPr="00B736F0">
          <w:rPr>
            <w:rStyle w:val="Hyperlink"/>
            <w:sz w:val="22"/>
            <w:szCs w:val="22"/>
          </w:rPr>
          <w:t>. 2022;15(8</w:t>
        </w:r>
        <w:proofErr w:type="gramStart"/>
        <w:r w:rsidRPr="00B736F0">
          <w:rPr>
            <w:rStyle w:val="Hyperlink"/>
            <w:sz w:val="22"/>
            <w:szCs w:val="22"/>
          </w:rPr>
          <w:t>):e</w:t>
        </w:r>
        <w:proofErr w:type="gramEnd"/>
        <w:r w:rsidRPr="00B736F0">
          <w:rPr>
            <w:rStyle w:val="Hyperlink"/>
            <w:sz w:val="22"/>
            <w:szCs w:val="22"/>
          </w:rPr>
          <w:t xml:space="preserve">014380. </w:t>
        </w:r>
        <w:proofErr w:type="spellStart"/>
        <w:r w:rsidRPr="00B736F0">
          <w:rPr>
            <w:rStyle w:val="Hyperlink"/>
            <w:sz w:val="22"/>
            <w:szCs w:val="22"/>
          </w:rPr>
          <w:t>doi</w:t>
        </w:r>
        <w:proofErr w:type="spellEnd"/>
        <w:r w:rsidRPr="00B736F0">
          <w:rPr>
            <w:rStyle w:val="Hyperlink"/>
            <w:sz w:val="22"/>
            <w:szCs w:val="22"/>
          </w:rPr>
          <w:t>: 10.1161/CIRCIMAGING.122.014380.</w:t>
        </w:r>
      </w:hyperlink>
      <w:r w:rsidR="00965C7E">
        <w:rPr>
          <w:rStyle w:val="Hyperlink"/>
          <w:sz w:val="22"/>
          <w:szCs w:val="22"/>
        </w:rPr>
        <w:t xml:space="preserve"> </w:t>
      </w:r>
    </w:p>
    <w:p w14:paraId="7A233811" w14:textId="77777777" w:rsidR="00E87602" w:rsidRPr="00E87602" w:rsidRDefault="00E87602" w:rsidP="00E87602">
      <w:pPr>
        <w:pStyle w:val="ListParagraph"/>
        <w:rPr>
          <w:rStyle w:val="Hyperlink"/>
          <w:rFonts w:ascii="Arial" w:hAnsi="Arial" w:cs="Arial"/>
          <w:color w:val="auto"/>
          <w:sz w:val="20"/>
          <w:szCs w:val="20"/>
          <w:u w:val="none"/>
        </w:rPr>
      </w:pPr>
    </w:p>
    <w:p w14:paraId="03240C6F" w14:textId="720E6857" w:rsidR="00965C7E" w:rsidRPr="00E43B92" w:rsidRDefault="00965C7E">
      <w:pPr>
        <w:pStyle w:val="ListParagraph"/>
        <w:numPr>
          <w:ilvl w:val="0"/>
          <w:numId w:val="2"/>
        </w:numPr>
        <w:rPr>
          <w:rStyle w:val="Hyperlink"/>
          <w:color w:val="auto"/>
          <w:sz w:val="22"/>
          <w:szCs w:val="22"/>
          <w:u w:val="none"/>
        </w:rPr>
      </w:pPr>
      <w:hyperlink r:id="rId2039" w:history="1">
        <w:r w:rsidRPr="00965C7E">
          <w:rPr>
            <w:rStyle w:val="Hyperlink"/>
            <w:sz w:val="22"/>
            <w:szCs w:val="22"/>
          </w:rPr>
          <w:t xml:space="preserve">Guo X, Kelly TN, Sun X, He KY, Brown MR, </w:t>
        </w:r>
        <w:proofErr w:type="spellStart"/>
        <w:r w:rsidRPr="00965C7E">
          <w:rPr>
            <w:rStyle w:val="Hyperlink"/>
            <w:sz w:val="22"/>
            <w:szCs w:val="22"/>
          </w:rPr>
          <w:t>Taliun</w:t>
        </w:r>
        <w:proofErr w:type="spellEnd"/>
        <w:r w:rsidRPr="00965C7E">
          <w:rPr>
            <w:rStyle w:val="Hyperlink"/>
            <w:sz w:val="22"/>
            <w:szCs w:val="22"/>
          </w:rPr>
          <w:t xml:space="preserve"> SAG, Hellwege JN, Irvin MR, Mi X, Brody JA, Franceschini N, Hwang SJ, de Vries PS, Gao Y, Moscati A, Nadkarni GN, Yanek LR, </w:t>
        </w:r>
        <w:proofErr w:type="spellStart"/>
        <w:r w:rsidRPr="00965C7E">
          <w:rPr>
            <w:rStyle w:val="Hyperlink"/>
            <w:sz w:val="22"/>
            <w:szCs w:val="22"/>
          </w:rPr>
          <w:t>Elfassy</w:t>
        </w:r>
        <w:proofErr w:type="spellEnd"/>
        <w:r w:rsidRPr="00965C7E">
          <w:rPr>
            <w:rStyle w:val="Hyperlink"/>
            <w:sz w:val="22"/>
            <w:szCs w:val="22"/>
          </w:rPr>
          <w:t xml:space="preserve"> T, Smith JA, Chung RH, </w:t>
        </w:r>
        <w:proofErr w:type="spellStart"/>
        <w:r w:rsidRPr="00965C7E">
          <w:rPr>
            <w:rStyle w:val="Hyperlink"/>
            <w:sz w:val="22"/>
            <w:szCs w:val="22"/>
          </w:rPr>
          <w:t>Beitelshees</w:t>
        </w:r>
        <w:proofErr w:type="spellEnd"/>
        <w:r w:rsidRPr="00965C7E">
          <w:rPr>
            <w:rStyle w:val="Hyperlink"/>
            <w:sz w:val="22"/>
            <w:szCs w:val="22"/>
          </w:rPr>
          <w:t xml:space="preserve"> AL, Patki A, </w:t>
        </w:r>
        <w:proofErr w:type="spellStart"/>
        <w:r w:rsidRPr="00965C7E">
          <w:rPr>
            <w:rStyle w:val="Hyperlink"/>
            <w:sz w:val="22"/>
            <w:szCs w:val="22"/>
          </w:rPr>
          <w:t>Aslibekyan</w:t>
        </w:r>
        <w:proofErr w:type="spellEnd"/>
        <w:r w:rsidRPr="00965C7E">
          <w:rPr>
            <w:rStyle w:val="Hyperlink"/>
            <w:sz w:val="22"/>
            <w:szCs w:val="22"/>
          </w:rPr>
          <w:t xml:space="preserve"> S, </w:t>
        </w:r>
        <w:proofErr w:type="spellStart"/>
        <w:r w:rsidRPr="00965C7E">
          <w:rPr>
            <w:rStyle w:val="Hyperlink"/>
            <w:sz w:val="22"/>
            <w:szCs w:val="22"/>
          </w:rPr>
          <w:t>Blobner</w:t>
        </w:r>
        <w:proofErr w:type="spellEnd"/>
        <w:r w:rsidRPr="00965C7E">
          <w:rPr>
            <w:rStyle w:val="Hyperlink"/>
            <w:sz w:val="22"/>
            <w:szCs w:val="22"/>
          </w:rPr>
          <w:t xml:space="preserve"> RM, Peralta JM, </w:t>
        </w:r>
        <w:proofErr w:type="spellStart"/>
        <w:r w:rsidRPr="00965C7E">
          <w:rPr>
            <w:rStyle w:val="Hyperlink"/>
            <w:sz w:val="22"/>
            <w:szCs w:val="22"/>
          </w:rPr>
          <w:t>Assimes</w:t>
        </w:r>
        <w:proofErr w:type="spellEnd"/>
        <w:r w:rsidRPr="00965C7E">
          <w:rPr>
            <w:rStyle w:val="Hyperlink"/>
            <w:sz w:val="22"/>
            <w:szCs w:val="22"/>
          </w:rPr>
          <w:t xml:space="preserve"> TL, Palmas WR, Liu C, Bress AP, Huang Z, Becker LC, Hwa CM, O’Connell JR, Carlson JC, Warren HR, Das S, Giri A, Martin LW, Johnson WG, Fox ER, </w:t>
        </w:r>
        <w:proofErr w:type="spellStart"/>
        <w:r w:rsidRPr="00965C7E">
          <w:rPr>
            <w:rStyle w:val="Hyperlink"/>
            <w:sz w:val="22"/>
            <w:szCs w:val="22"/>
          </w:rPr>
          <w:t>Bottinger</w:t>
        </w:r>
        <w:proofErr w:type="spellEnd"/>
        <w:r w:rsidRPr="00965C7E">
          <w:rPr>
            <w:rStyle w:val="Hyperlink"/>
            <w:sz w:val="22"/>
            <w:szCs w:val="22"/>
          </w:rPr>
          <w:t xml:space="preserve"> EP, Razavi AC, Vaidya D, Chuang LM, Chang YPC, Naseri T, Jain D, Kang HM, Hung AM, </w:t>
        </w:r>
        <w:proofErr w:type="spellStart"/>
        <w:r w:rsidRPr="00965C7E">
          <w:rPr>
            <w:rStyle w:val="Hyperlink"/>
            <w:sz w:val="22"/>
            <w:szCs w:val="22"/>
          </w:rPr>
          <w:t>Srinivasasainagendra</w:t>
        </w:r>
        <w:proofErr w:type="spellEnd"/>
        <w:r w:rsidRPr="00965C7E">
          <w:rPr>
            <w:rStyle w:val="Hyperlink"/>
            <w:sz w:val="22"/>
            <w:szCs w:val="22"/>
          </w:rPr>
          <w:t xml:space="preserve"> V, Snively BM, Gu D, Montasser ME, Reupena MS, Heavner BD, LeFaive J, Hixson JE, Rice KM, Wang FF, Nielsen JB, Huang J, Khan AT, Zhou W, Nierenberg JL, Laurie CC, Armstrong ND, Shi M, Pan Y, Stilp AM, Emery L, Wong Q, Hawley NL, Minster RL, Curran JE, Munroe PB, Weeks DE, North KE, Tracy RP, Kenny EE, </w:t>
        </w:r>
        <w:proofErr w:type="spellStart"/>
        <w:r w:rsidRPr="00965C7E">
          <w:rPr>
            <w:rStyle w:val="Hyperlink"/>
            <w:sz w:val="22"/>
            <w:szCs w:val="22"/>
          </w:rPr>
          <w:t>Shimbo</w:t>
        </w:r>
        <w:proofErr w:type="spellEnd"/>
        <w:r w:rsidRPr="00965C7E">
          <w:rPr>
            <w:rStyle w:val="Hyperlink"/>
            <w:sz w:val="22"/>
            <w:szCs w:val="22"/>
          </w:rPr>
          <w:t xml:space="preserve"> D, Chakravarti A, Rich SS, Reiner AP, </w:t>
        </w:r>
        <w:proofErr w:type="spellStart"/>
        <w:r w:rsidRPr="00965C7E">
          <w:rPr>
            <w:rStyle w:val="Hyperlink"/>
            <w:sz w:val="22"/>
            <w:szCs w:val="22"/>
          </w:rPr>
          <w:t>Blangero</w:t>
        </w:r>
        <w:proofErr w:type="spellEnd"/>
        <w:r w:rsidRPr="00965C7E">
          <w:rPr>
            <w:rStyle w:val="Hyperlink"/>
            <w:sz w:val="22"/>
            <w:szCs w:val="22"/>
          </w:rPr>
          <w:t xml:space="preserve"> J, Redline S, Mitchell BD, Rao DC, Chen YDI, </w:t>
        </w:r>
        <w:proofErr w:type="spellStart"/>
        <w:r w:rsidRPr="00965C7E">
          <w:rPr>
            <w:rStyle w:val="Hyperlink"/>
            <w:sz w:val="22"/>
            <w:szCs w:val="22"/>
          </w:rPr>
          <w:t>Kardia</w:t>
        </w:r>
        <w:proofErr w:type="spellEnd"/>
        <w:r w:rsidRPr="00965C7E">
          <w:rPr>
            <w:rStyle w:val="Hyperlink"/>
            <w:sz w:val="22"/>
            <w:szCs w:val="22"/>
          </w:rPr>
          <w:t xml:space="preserve"> SLR, Kaplan RC, Mathias RA, He J, Psaty BM, </w:t>
        </w:r>
        <w:proofErr w:type="spellStart"/>
        <w:r w:rsidRPr="00965C7E">
          <w:rPr>
            <w:rStyle w:val="Hyperlink"/>
            <w:sz w:val="22"/>
            <w:szCs w:val="22"/>
          </w:rPr>
          <w:t>Fornage</w:t>
        </w:r>
        <w:proofErr w:type="spellEnd"/>
        <w:r w:rsidRPr="00965C7E">
          <w:rPr>
            <w:rStyle w:val="Hyperlink"/>
            <w:sz w:val="22"/>
            <w:szCs w:val="22"/>
          </w:rPr>
          <w:t xml:space="preserve"> M, Loos RJF, Correa A, Boerwinkle E, Rotter JI, Kooperberg C, Edwards TL, </w:t>
        </w:r>
        <w:proofErr w:type="spellStart"/>
        <w:r w:rsidRPr="00965C7E">
          <w:rPr>
            <w:rStyle w:val="Hyperlink"/>
            <w:sz w:val="22"/>
            <w:szCs w:val="22"/>
          </w:rPr>
          <w:t>Abecasis</w:t>
        </w:r>
        <w:proofErr w:type="spellEnd"/>
        <w:r w:rsidRPr="00965C7E">
          <w:rPr>
            <w:rStyle w:val="Hyperlink"/>
            <w:sz w:val="22"/>
            <w:szCs w:val="22"/>
          </w:rPr>
          <w:t xml:space="preserve"> GR, Zhu X, Levy D, Arnett DK, Morrison AC; Samoan Obesity, Lifestyle, and Genetic Adaptations Study (</w:t>
        </w:r>
        <w:proofErr w:type="spellStart"/>
        <w:r w:rsidRPr="00965C7E">
          <w:rPr>
            <w:rStyle w:val="Hyperlink"/>
            <w:sz w:val="22"/>
            <w:szCs w:val="22"/>
          </w:rPr>
          <w:t>OLaGA</w:t>
        </w:r>
        <w:proofErr w:type="spellEnd"/>
        <w:r w:rsidRPr="00965C7E">
          <w:rPr>
            <w:rStyle w:val="Hyperlink"/>
            <w:sz w:val="22"/>
            <w:szCs w:val="22"/>
          </w:rPr>
          <w:t xml:space="preserve">) Group, ‡NHLBI Trans-Omics for Precision Medicine </w:t>
        </w:r>
        <w:proofErr w:type="spellStart"/>
        <w:r w:rsidRPr="00965C7E">
          <w:rPr>
            <w:rStyle w:val="Hyperlink"/>
            <w:sz w:val="22"/>
            <w:szCs w:val="22"/>
          </w:rPr>
          <w:t>TOPMed</w:t>
        </w:r>
        <w:proofErr w:type="spellEnd"/>
        <w:r w:rsidRPr="00965C7E">
          <w:rPr>
            <w:rStyle w:val="Hyperlink"/>
            <w:sz w:val="22"/>
            <w:szCs w:val="22"/>
          </w:rPr>
          <w:t xml:space="preserve">) Consortium. Insights From a Large-Scale Whole-Genome Sequencing Study Systolic Blood Pressure, Diastolic Blood Pressure, and Hypertension. </w:t>
        </w:r>
        <w:r w:rsidRPr="00965C7E">
          <w:rPr>
            <w:rStyle w:val="Hyperlink"/>
            <w:i/>
            <w:iCs/>
            <w:sz w:val="22"/>
            <w:szCs w:val="22"/>
          </w:rPr>
          <w:t>Hypertension</w:t>
        </w:r>
        <w:r w:rsidRPr="00965C7E">
          <w:rPr>
            <w:rStyle w:val="Hyperlink"/>
            <w:sz w:val="22"/>
            <w:szCs w:val="22"/>
          </w:rPr>
          <w:t>. 2022;79(8):1656-1667.</w:t>
        </w:r>
      </w:hyperlink>
      <w:r w:rsidR="00E43B92">
        <w:rPr>
          <w:rStyle w:val="Hyperlink"/>
          <w:sz w:val="22"/>
          <w:szCs w:val="22"/>
        </w:rPr>
        <w:t xml:space="preserve"> </w:t>
      </w:r>
    </w:p>
    <w:p w14:paraId="08914CC0" w14:textId="77777777" w:rsidR="00E43B92" w:rsidRPr="00D12B87" w:rsidRDefault="00E43B92" w:rsidP="00E43B92">
      <w:pPr>
        <w:ind w:left="360"/>
        <w:rPr>
          <w:rStyle w:val="Hyperlink"/>
          <w:color w:val="auto"/>
          <w:sz w:val="22"/>
          <w:szCs w:val="22"/>
          <w:u w:val="none"/>
        </w:rPr>
      </w:pPr>
    </w:p>
    <w:p w14:paraId="593A8DE6" w14:textId="4B7D608F" w:rsidR="00E43B92" w:rsidRPr="00CC6717" w:rsidRDefault="00E43B92">
      <w:pPr>
        <w:pStyle w:val="ListParagraph"/>
        <w:numPr>
          <w:ilvl w:val="0"/>
          <w:numId w:val="2"/>
        </w:numPr>
        <w:rPr>
          <w:rStyle w:val="Hyperlink"/>
          <w:color w:val="auto"/>
          <w:sz w:val="22"/>
          <w:szCs w:val="22"/>
          <w:u w:val="none"/>
        </w:rPr>
      </w:pPr>
      <w:hyperlink r:id="rId2040" w:history="1">
        <w:r w:rsidRPr="00D12B87">
          <w:rPr>
            <w:rStyle w:val="Hyperlink"/>
            <w:sz w:val="22"/>
            <w:szCs w:val="22"/>
          </w:rPr>
          <w:t>Katz DH, Tahir UA, Avila-</w:t>
        </w:r>
        <w:proofErr w:type="spellStart"/>
        <w:r w:rsidRPr="00D12B87">
          <w:rPr>
            <w:rStyle w:val="Hyperlink"/>
            <w:sz w:val="22"/>
            <w:szCs w:val="22"/>
          </w:rPr>
          <w:t>Pachecho</w:t>
        </w:r>
        <w:proofErr w:type="spellEnd"/>
        <w:r w:rsidRPr="00D12B87">
          <w:rPr>
            <w:rStyle w:val="Hyperlink"/>
            <w:sz w:val="22"/>
            <w:szCs w:val="22"/>
          </w:rPr>
          <w:t xml:space="preserve"> J, Bick AG, </w:t>
        </w:r>
        <w:proofErr w:type="spellStart"/>
        <w:r w:rsidRPr="00D12B87">
          <w:rPr>
            <w:rStyle w:val="Hyperlink"/>
            <w:sz w:val="22"/>
            <w:szCs w:val="22"/>
          </w:rPr>
          <w:t>Pampana</w:t>
        </w:r>
        <w:proofErr w:type="spellEnd"/>
        <w:r w:rsidRPr="00D12B87">
          <w:rPr>
            <w:rStyle w:val="Hyperlink"/>
            <w:sz w:val="22"/>
            <w:szCs w:val="22"/>
          </w:rPr>
          <w:t xml:space="preserve"> A, Robbins JM, Yu Z, Chen ZZ, Benson MD, Cruz DE, Ngo D, Deng S, Shi X, Zheng S, Eisman AS, Farrell L, Hall ME, Correa A, Tracy RP, Durda P, Taylor KD, Liu Y, Johnson WC, Guo X, Yao J, Chen YDI, Manichaikul AW, Ruberg FL, Blaner WS, Jain D; NHLBI Trans-Omics for Precision Medicine 1 Consortium; Bouchard C, </w:t>
        </w:r>
        <w:proofErr w:type="spellStart"/>
        <w:r w:rsidRPr="00D12B87">
          <w:rPr>
            <w:rStyle w:val="Hyperlink"/>
            <w:sz w:val="22"/>
            <w:szCs w:val="22"/>
          </w:rPr>
          <w:t>Sarznyski</w:t>
        </w:r>
        <w:proofErr w:type="spellEnd"/>
        <w:r w:rsidRPr="00D12B87">
          <w:rPr>
            <w:rStyle w:val="Hyperlink"/>
            <w:sz w:val="22"/>
            <w:szCs w:val="22"/>
          </w:rPr>
          <w:t xml:space="preserve"> MA, Rich SS, Rotter JI, Wang TJ, Wilson JG, Clish CB, Natarajan P, </w:t>
        </w:r>
        <w:proofErr w:type="spellStart"/>
        <w:r w:rsidRPr="00D12B87">
          <w:rPr>
            <w:rStyle w:val="Hyperlink"/>
            <w:sz w:val="22"/>
            <w:szCs w:val="22"/>
          </w:rPr>
          <w:t>Gerszten</w:t>
        </w:r>
        <w:proofErr w:type="spellEnd"/>
        <w:r w:rsidRPr="00D12B87">
          <w:rPr>
            <w:rStyle w:val="Hyperlink"/>
            <w:sz w:val="22"/>
            <w:szCs w:val="22"/>
          </w:rPr>
          <w:t xml:space="preserve"> RE. Whole Genome Association Study of the Plasma Metabolome Identifies Metabolites Linked to Cardiometabolic Disease in Black Individuals. </w:t>
        </w:r>
        <w:r w:rsidRPr="00D12B87">
          <w:rPr>
            <w:rStyle w:val="Hyperlink"/>
            <w:i/>
            <w:iCs/>
            <w:sz w:val="22"/>
            <w:szCs w:val="22"/>
          </w:rPr>
          <w:t>Nat Commun</w:t>
        </w:r>
        <w:r w:rsidRPr="00D12B87">
          <w:rPr>
            <w:rStyle w:val="Hyperlink"/>
            <w:sz w:val="22"/>
            <w:szCs w:val="22"/>
          </w:rPr>
          <w:t xml:space="preserve">. 2022;13(1):4923. </w:t>
        </w:r>
        <w:proofErr w:type="spellStart"/>
        <w:r w:rsidRPr="00D12B87">
          <w:rPr>
            <w:rStyle w:val="Hyperlink"/>
            <w:sz w:val="22"/>
            <w:szCs w:val="22"/>
          </w:rPr>
          <w:t>doi</w:t>
        </w:r>
        <w:proofErr w:type="spellEnd"/>
        <w:r w:rsidRPr="00D12B87">
          <w:rPr>
            <w:rStyle w:val="Hyperlink"/>
            <w:sz w:val="22"/>
            <w:szCs w:val="22"/>
          </w:rPr>
          <w:t>: 10.1038/s41467-022-32275-3.</w:t>
        </w:r>
      </w:hyperlink>
      <w:r w:rsidR="00D12B87" w:rsidRPr="00D12B87">
        <w:rPr>
          <w:rStyle w:val="Hyperlink"/>
          <w:sz w:val="22"/>
          <w:szCs w:val="22"/>
        </w:rPr>
        <w:t xml:space="preserve"> </w:t>
      </w:r>
      <w:r w:rsidR="00CC6717">
        <w:rPr>
          <w:rStyle w:val="Hyperlink"/>
          <w:sz w:val="22"/>
          <w:szCs w:val="22"/>
        </w:rPr>
        <w:t xml:space="preserve"> </w:t>
      </w:r>
    </w:p>
    <w:p w14:paraId="553D9E77" w14:textId="77777777" w:rsidR="00CC6717" w:rsidRPr="00CC6717" w:rsidRDefault="00CC6717" w:rsidP="00CC6717">
      <w:pPr>
        <w:pStyle w:val="ListParagraph"/>
        <w:rPr>
          <w:rStyle w:val="Hyperlink"/>
          <w:color w:val="auto"/>
          <w:sz w:val="22"/>
          <w:szCs w:val="22"/>
          <w:u w:val="none"/>
        </w:rPr>
      </w:pPr>
    </w:p>
    <w:p w14:paraId="46601316" w14:textId="4D973EBE" w:rsidR="00D12B87" w:rsidRPr="00CC6717" w:rsidRDefault="00D12B87">
      <w:pPr>
        <w:pStyle w:val="ListParagraph"/>
        <w:numPr>
          <w:ilvl w:val="0"/>
          <w:numId w:val="2"/>
        </w:numPr>
        <w:rPr>
          <w:rFonts w:ascii="Arial" w:hAnsi="Arial" w:cs="Arial"/>
          <w:sz w:val="22"/>
          <w:szCs w:val="22"/>
        </w:rPr>
      </w:pPr>
      <w:hyperlink r:id="rId2041" w:history="1">
        <w:r w:rsidRPr="00D12B87">
          <w:rPr>
            <w:rStyle w:val="Hyperlink"/>
            <w:sz w:val="22"/>
            <w:szCs w:val="22"/>
          </w:rPr>
          <w:t>Morrill VN, Halford JL, Choi SH, Jurgens SJ, Melloni G, Marston NA, Weng LC, Nauffal V, Hall AW, Gunn S, Austin-Tse CA, Pirruccello JP, Khurshid S, Rehm H,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w:t>
        </w:r>
        <w:proofErr w:type="spellStart"/>
        <w:r w:rsidRPr="00D12B87">
          <w:rPr>
            <w:rStyle w:val="Hyperlink"/>
            <w:sz w:val="22"/>
            <w:szCs w:val="22"/>
          </w:rPr>
          <w:t>TOPMed</w:t>
        </w:r>
        <w:proofErr w:type="spellEnd"/>
        <w:r w:rsidRPr="00D12B87">
          <w:rPr>
            <w:rStyle w:val="Hyperlink"/>
            <w:sz w:val="22"/>
            <w:szCs w:val="22"/>
          </w:rPr>
          <w:t xml:space="preserve">) Consortium; Sabatine MS, Ruff CT, Lynetta KL, Ellinor PT, Lubitz SA. Endophenotype effect sizes support variant pathogenicity in monogenic disease susceptibility genes. </w:t>
        </w:r>
        <w:r w:rsidRPr="00D12B87">
          <w:rPr>
            <w:rStyle w:val="Hyperlink"/>
            <w:i/>
            <w:iCs/>
            <w:sz w:val="22"/>
            <w:szCs w:val="22"/>
          </w:rPr>
          <w:t>Nat Commun</w:t>
        </w:r>
        <w:r w:rsidRPr="00D12B87">
          <w:rPr>
            <w:rStyle w:val="Hyperlink"/>
            <w:sz w:val="22"/>
            <w:szCs w:val="22"/>
          </w:rPr>
          <w:t xml:space="preserve">. 2022;13(1):5106. </w:t>
        </w:r>
        <w:proofErr w:type="spellStart"/>
        <w:r w:rsidRPr="00D12B87">
          <w:rPr>
            <w:rStyle w:val="Hyperlink"/>
            <w:sz w:val="22"/>
            <w:szCs w:val="22"/>
          </w:rPr>
          <w:t>doi</w:t>
        </w:r>
        <w:proofErr w:type="spellEnd"/>
        <w:r w:rsidRPr="00D12B87">
          <w:rPr>
            <w:rStyle w:val="Hyperlink"/>
            <w:sz w:val="22"/>
            <w:szCs w:val="22"/>
          </w:rPr>
          <w:t>: 10.1038/s41467-022-32009-5.</w:t>
        </w:r>
      </w:hyperlink>
      <w:r w:rsidR="005F1350">
        <w:t xml:space="preserve"> </w:t>
      </w:r>
      <w:r w:rsidR="00CC6717">
        <w:t xml:space="preserve"> </w:t>
      </w:r>
    </w:p>
    <w:p w14:paraId="4AA30E7B" w14:textId="77777777" w:rsidR="00CC6717" w:rsidRPr="00CC6717" w:rsidRDefault="00CC6717" w:rsidP="00CC6717">
      <w:pPr>
        <w:ind w:left="360"/>
        <w:rPr>
          <w:rFonts w:ascii="Arial" w:hAnsi="Arial" w:cs="Arial"/>
          <w:sz w:val="22"/>
          <w:szCs w:val="22"/>
        </w:rPr>
      </w:pPr>
    </w:p>
    <w:p w14:paraId="742EB33C" w14:textId="77777777" w:rsidR="00CC6717" w:rsidRPr="00D12B87" w:rsidRDefault="00CC6717" w:rsidP="00CC6717">
      <w:pPr>
        <w:pStyle w:val="ListParagraph"/>
        <w:numPr>
          <w:ilvl w:val="0"/>
          <w:numId w:val="2"/>
        </w:numPr>
        <w:rPr>
          <w:rStyle w:val="Hyperlink"/>
          <w:color w:val="auto"/>
          <w:sz w:val="22"/>
          <w:szCs w:val="22"/>
          <w:u w:val="none"/>
        </w:rPr>
      </w:pPr>
      <w:hyperlink r:id="rId2042" w:history="1">
        <w:r w:rsidRPr="008C410D">
          <w:rPr>
            <w:rStyle w:val="Hyperlink"/>
            <w:sz w:val="22"/>
            <w:szCs w:val="22"/>
          </w:rPr>
          <w:t xml:space="preserve">Pezel T, Ambale Venkatesh B, Doria De Vasconcellos H, Kato Y, Post WS, Wu CO, Heckbert SR, Bluemke DA, Cohen-Solal A, </w:t>
        </w:r>
        <w:proofErr w:type="spellStart"/>
        <w:r w:rsidRPr="008C410D">
          <w:rPr>
            <w:rStyle w:val="Hyperlink"/>
            <w:sz w:val="22"/>
            <w:szCs w:val="22"/>
          </w:rPr>
          <w:t>Logeart</w:t>
        </w:r>
        <w:proofErr w:type="spellEnd"/>
        <w:r w:rsidRPr="008C410D">
          <w:rPr>
            <w:rStyle w:val="Hyperlink"/>
            <w:sz w:val="22"/>
            <w:szCs w:val="22"/>
          </w:rPr>
          <w:t xml:space="preserve"> D, Henry P, Lima JAC. Determinants of left atrioventricular coupling index: The Multi-Ethnic Study of Atherosclerosis (MESA). </w:t>
        </w:r>
        <w:r w:rsidRPr="008C410D">
          <w:rPr>
            <w:rStyle w:val="Hyperlink"/>
            <w:i/>
            <w:iCs/>
            <w:sz w:val="22"/>
            <w:szCs w:val="22"/>
          </w:rPr>
          <w:t>Arch Cardiovasc Dis</w:t>
        </w:r>
        <w:r w:rsidRPr="008C410D">
          <w:rPr>
            <w:rStyle w:val="Hyperlink"/>
            <w:sz w:val="22"/>
            <w:szCs w:val="22"/>
          </w:rPr>
          <w:t>. 2022;115(8-9):414-425.</w:t>
        </w:r>
      </w:hyperlink>
    </w:p>
    <w:p w14:paraId="00F348F3" w14:textId="77777777" w:rsidR="005F1350" w:rsidRPr="005F1350" w:rsidRDefault="005F1350" w:rsidP="005F1350">
      <w:pPr>
        <w:ind w:left="360"/>
        <w:rPr>
          <w:rFonts w:ascii="Arial" w:hAnsi="Arial" w:cs="Arial"/>
          <w:sz w:val="22"/>
          <w:szCs w:val="22"/>
        </w:rPr>
      </w:pPr>
    </w:p>
    <w:p w14:paraId="743C63DC" w14:textId="77777777" w:rsidR="005F1350" w:rsidRPr="00FF4A4E" w:rsidRDefault="005F1350" w:rsidP="005F1350">
      <w:pPr>
        <w:pStyle w:val="ListParagraph"/>
        <w:numPr>
          <w:ilvl w:val="0"/>
          <w:numId w:val="2"/>
        </w:numPr>
        <w:rPr>
          <w:rStyle w:val="Hyperlink"/>
          <w:color w:val="auto"/>
          <w:sz w:val="22"/>
          <w:szCs w:val="22"/>
          <w:u w:val="none"/>
        </w:rPr>
      </w:pPr>
      <w:hyperlink r:id="rId2043" w:history="1">
        <w:r w:rsidRPr="005E547B">
          <w:rPr>
            <w:rStyle w:val="Hyperlink"/>
            <w:sz w:val="22"/>
            <w:szCs w:val="22"/>
          </w:rPr>
          <w:t xml:space="preserve">Chu JH, Michos ED, Ouyang P, Vaidya D, Blumenthal RS, Budoff MJ, Blaha MJ, Whelton SP. Coronary artery calcium and atherosclerotic cardiovascular disease risk in women with early menopause: The Multi-Ethnic Study of Atherosclerosis (MESA). </w:t>
        </w:r>
        <w:proofErr w:type="gramStart"/>
        <w:r w:rsidRPr="005E547B">
          <w:rPr>
            <w:rStyle w:val="Hyperlink"/>
            <w:i/>
            <w:iCs/>
            <w:sz w:val="22"/>
            <w:szCs w:val="22"/>
          </w:rPr>
          <w:t>Am</w:t>
        </w:r>
        <w:proofErr w:type="gramEnd"/>
        <w:r w:rsidRPr="005E547B">
          <w:rPr>
            <w:rStyle w:val="Hyperlink"/>
            <w:i/>
            <w:iCs/>
            <w:sz w:val="22"/>
            <w:szCs w:val="22"/>
          </w:rPr>
          <w:t xml:space="preserve"> J Prev Cardiol</w:t>
        </w:r>
        <w:r w:rsidRPr="005E547B">
          <w:rPr>
            <w:rStyle w:val="Hyperlink"/>
            <w:sz w:val="22"/>
            <w:szCs w:val="22"/>
          </w:rPr>
          <w:t xml:space="preserve">. </w:t>
        </w:r>
        <w:proofErr w:type="gramStart"/>
        <w:r w:rsidRPr="005E547B">
          <w:rPr>
            <w:rStyle w:val="Hyperlink"/>
            <w:sz w:val="22"/>
            <w:szCs w:val="22"/>
          </w:rPr>
          <w:t>2022;11:100362</w:t>
        </w:r>
        <w:proofErr w:type="gramEnd"/>
        <w:r w:rsidRPr="005E547B">
          <w:rPr>
            <w:rStyle w:val="Hyperlink"/>
            <w:sz w:val="22"/>
            <w:szCs w:val="22"/>
          </w:rPr>
          <w:t xml:space="preserve">. </w:t>
        </w:r>
        <w:proofErr w:type="spellStart"/>
        <w:r w:rsidRPr="005E547B">
          <w:rPr>
            <w:rStyle w:val="Hyperlink"/>
            <w:sz w:val="22"/>
            <w:szCs w:val="22"/>
          </w:rPr>
          <w:t>doi</w:t>
        </w:r>
        <w:proofErr w:type="spellEnd"/>
        <w:r w:rsidRPr="005E547B">
          <w:rPr>
            <w:rStyle w:val="Hyperlink"/>
            <w:sz w:val="22"/>
            <w:szCs w:val="22"/>
          </w:rPr>
          <w:t>: 10.1016/j.ajpc.2022.100362.</w:t>
        </w:r>
      </w:hyperlink>
      <w:r>
        <w:rPr>
          <w:rStyle w:val="Hyperlink"/>
          <w:sz w:val="22"/>
          <w:szCs w:val="22"/>
        </w:rPr>
        <w:t xml:space="preserve"> </w:t>
      </w:r>
    </w:p>
    <w:p w14:paraId="05A70A22" w14:textId="77777777" w:rsidR="005F1350" w:rsidRPr="005F1350" w:rsidRDefault="005F1350" w:rsidP="005F1350">
      <w:pPr>
        <w:ind w:left="360"/>
        <w:rPr>
          <w:rFonts w:ascii="Arial" w:hAnsi="Arial" w:cs="Arial"/>
          <w:sz w:val="22"/>
          <w:szCs w:val="22"/>
        </w:rPr>
      </w:pPr>
    </w:p>
    <w:p w14:paraId="0D164392" w14:textId="58E4314E" w:rsidR="008F3E3E" w:rsidRPr="00BA51C9" w:rsidRDefault="008F3E3E">
      <w:pPr>
        <w:pStyle w:val="ListParagraph"/>
        <w:numPr>
          <w:ilvl w:val="0"/>
          <w:numId w:val="2"/>
        </w:numPr>
        <w:rPr>
          <w:rStyle w:val="Hyperlink"/>
          <w:color w:val="000000"/>
          <w:sz w:val="22"/>
          <w:szCs w:val="22"/>
          <w:u w:val="none"/>
        </w:rPr>
      </w:pPr>
      <w:hyperlink r:id="rId2044" w:history="1">
        <w:r w:rsidRPr="0053352C">
          <w:rPr>
            <w:rStyle w:val="Hyperlink"/>
            <w:sz w:val="22"/>
            <w:szCs w:val="22"/>
          </w:rPr>
          <w:t xml:space="preserve">Cheung N, Chee ML, Klein R, Klein BEK, Shea S, Cotch MF, Cheung CY, Wong TY. Incidence and progression of diabetic retinopathy in a multi-ethnic US cohort: the Multi-Ethnic Study of Atherosclerosis. </w:t>
        </w:r>
        <w:r w:rsidRPr="0053352C">
          <w:rPr>
            <w:rStyle w:val="Hyperlink"/>
            <w:i/>
            <w:iCs/>
            <w:sz w:val="22"/>
            <w:szCs w:val="22"/>
          </w:rPr>
          <w:t>Br J Ophthalmol</w:t>
        </w:r>
        <w:r w:rsidRPr="0053352C">
          <w:rPr>
            <w:rStyle w:val="Hyperlink"/>
            <w:sz w:val="22"/>
            <w:szCs w:val="22"/>
          </w:rPr>
          <w:t>. 2022;106(9):1264-1268.</w:t>
        </w:r>
      </w:hyperlink>
      <w:r w:rsidR="00BA51C9">
        <w:rPr>
          <w:rStyle w:val="Hyperlink"/>
          <w:sz w:val="22"/>
          <w:szCs w:val="22"/>
        </w:rPr>
        <w:t xml:space="preserve"> </w:t>
      </w:r>
    </w:p>
    <w:p w14:paraId="6B6C3886" w14:textId="7A89B1C4" w:rsidR="00BA51C9" w:rsidRDefault="00BA51C9" w:rsidP="00BA51C9">
      <w:pPr>
        <w:pStyle w:val="ListParagraph"/>
        <w:rPr>
          <w:color w:val="000000"/>
          <w:sz w:val="22"/>
          <w:szCs w:val="22"/>
        </w:rPr>
      </w:pPr>
    </w:p>
    <w:p w14:paraId="58B3CF1A" w14:textId="01CC66DC" w:rsidR="00BA51C9" w:rsidRPr="00FE1EC6" w:rsidRDefault="00BA51C9">
      <w:pPr>
        <w:pStyle w:val="ListParagraph"/>
        <w:numPr>
          <w:ilvl w:val="0"/>
          <w:numId w:val="2"/>
        </w:numPr>
        <w:rPr>
          <w:rStyle w:val="Hyperlink"/>
          <w:color w:val="000000"/>
          <w:sz w:val="22"/>
          <w:szCs w:val="22"/>
          <w:u w:val="none"/>
        </w:rPr>
      </w:pPr>
      <w:hyperlink r:id="rId2045" w:history="1">
        <w:r w:rsidRPr="00BA51C9">
          <w:rPr>
            <w:rStyle w:val="Hyperlink"/>
            <w:sz w:val="22"/>
            <w:szCs w:val="22"/>
          </w:rPr>
          <w:t>Osei AD, Mirbolouk M, Dardari Z, Shea S, Blankstein R, Dzaye O, Nasir K, Blumenthal RS, Blaha MJ. A Simple Approach to the Identificat</w:t>
        </w:r>
        <w:r w:rsidR="00A36606">
          <w:rPr>
            <w:rStyle w:val="Hyperlink"/>
            <w:sz w:val="22"/>
            <w:szCs w:val="22"/>
          </w:rPr>
          <w:t>i</w:t>
        </w:r>
        <w:r w:rsidRPr="00BA51C9">
          <w:rPr>
            <w:rStyle w:val="Hyperlink"/>
            <w:sz w:val="22"/>
            <w:szCs w:val="22"/>
          </w:rPr>
          <w:t xml:space="preserve">on of Guideline-Based Coronary Artery Calcium Score Percentiles (From the Multi-Ethnic Study of Atherosclerosis). </w:t>
        </w:r>
        <w:proofErr w:type="gramStart"/>
        <w:r w:rsidRPr="00BA51C9">
          <w:rPr>
            <w:rStyle w:val="Hyperlink"/>
            <w:i/>
            <w:iCs/>
            <w:sz w:val="22"/>
            <w:szCs w:val="22"/>
          </w:rPr>
          <w:t>Am</w:t>
        </w:r>
        <w:proofErr w:type="gramEnd"/>
        <w:r w:rsidRPr="00BA51C9">
          <w:rPr>
            <w:rStyle w:val="Hyperlink"/>
            <w:i/>
            <w:iCs/>
            <w:sz w:val="22"/>
            <w:szCs w:val="22"/>
          </w:rPr>
          <w:t xml:space="preserve"> J </w:t>
        </w:r>
        <w:proofErr w:type="spellStart"/>
        <w:r w:rsidRPr="00BA51C9">
          <w:rPr>
            <w:rStyle w:val="Hyperlink"/>
            <w:i/>
            <w:iCs/>
            <w:sz w:val="22"/>
            <w:szCs w:val="22"/>
          </w:rPr>
          <w:t>Cardiol</w:t>
        </w:r>
        <w:proofErr w:type="spellEnd"/>
        <w:r w:rsidRPr="00BA51C9">
          <w:rPr>
            <w:rStyle w:val="Hyperlink"/>
            <w:sz w:val="22"/>
            <w:szCs w:val="22"/>
          </w:rPr>
          <w:t xml:space="preserve">. </w:t>
        </w:r>
        <w:proofErr w:type="gramStart"/>
        <w:r w:rsidRPr="00BA51C9">
          <w:rPr>
            <w:rStyle w:val="Hyperlink"/>
            <w:sz w:val="22"/>
            <w:szCs w:val="22"/>
          </w:rPr>
          <w:t>2022;179:18</w:t>
        </w:r>
        <w:proofErr w:type="gramEnd"/>
        <w:r w:rsidRPr="00BA51C9">
          <w:rPr>
            <w:rStyle w:val="Hyperlink"/>
            <w:sz w:val="22"/>
            <w:szCs w:val="22"/>
          </w:rPr>
          <w:t>-21.</w:t>
        </w:r>
      </w:hyperlink>
      <w:r w:rsidR="00FE1EC6">
        <w:rPr>
          <w:rStyle w:val="Hyperlink"/>
          <w:sz w:val="22"/>
          <w:szCs w:val="22"/>
        </w:rPr>
        <w:t xml:space="preserve"> </w:t>
      </w:r>
    </w:p>
    <w:p w14:paraId="2E497F6F" w14:textId="77777777" w:rsidR="00FE1EC6" w:rsidRPr="00FE1EC6" w:rsidRDefault="00FE1EC6" w:rsidP="00FE1EC6">
      <w:pPr>
        <w:pStyle w:val="ListParagraph"/>
        <w:rPr>
          <w:color w:val="000000"/>
          <w:sz w:val="22"/>
          <w:szCs w:val="22"/>
        </w:rPr>
      </w:pPr>
    </w:p>
    <w:p w14:paraId="1992C2D7" w14:textId="670D62A4" w:rsidR="00FE1EC6" w:rsidRPr="005E457B" w:rsidRDefault="00FE1EC6">
      <w:pPr>
        <w:pStyle w:val="ListParagraph"/>
        <w:numPr>
          <w:ilvl w:val="0"/>
          <w:numId w:val="2"/>
        </w:numPr>
        <w:rPr>
          <w:rStyle w:val="Hyperlink"/>
          <w:color w:val="000000"/>
          <w:sz w:val="22"/>
          <w:szCs w:val="22"/>
          <w:u w:val="none"/>
        </w:rPr>
      </w:pPr>
      <w:hyperlink r:id="rId2046" w:history="1">
        <w:r w:rsidRPr="001E49D2">
          <w:rPr>
            <w:rStyle w:val="Hyperlink"/>
            <w:sz w:val="22"/>
            <w:szCs w:val="22"/>
          </w:rPr>
          <w:t xml:space="preserve">Patel RJS, Ding J, Marvel FA, Shan R, Plante TB, Blaha MJ, Post WS, Martin SS. Associations of Demographic Socioeconomic, and Cognitive Characteristics </w:t>
        </w:r>
        <w:proofErr w:type="gramStart"/>
        <w:r w:rsidRPr="001E49D2">
          <w:rPr>
            <w:rStyle w:val="Hyperlink"/>
            <w:sz w:val="22"/>
            <w:szCs w:val="22"/>
          </w:rPr>
          <w:t>With</w:t>
        </w:r>
        <w:proofErr w:type="gramEnd"/>
        <w:r w:rsidRPr="001E49D2">
          <w:rPr>
            <w:rStyle w:val="Hyperlink"/>
            <w:sz w:val="22"/>
            <w:szCs w:val="22"/>
          </w:rPr>
          <w:t xml:space="preserve"> Mobile Health Access: MESA (Multi-Ethnic Study of Atherosclerosis). </w:t>
        </w:r>
        <w:r w:rsidRPr="001E49D2">
          <w:rPr>
            <w:rStyle w:val="Hyperlink"/>
            <w:i/>
            <w:iCs/>
            <w:sz w:val="22"/>
            <w:szCs w:val="22"/>
          </w:rPr>
          <w:t>J Am Heart Assoc</w:t>
        </w:r>
        <w:r w:rsidRPr="001E49D2">
          <w:rPr>
            <w:rStyle w:val="Hyperlink"/>
            <w:sz w:val="22"/>
            <w:szCs w:val="22"/>
          </w:rPr>
          <w:t>. 2022;11(17</w:t>
        </w:r>
        <w:proofErr w:type="gramStart"/>
        <w:r w:rsidRPr="001E49D2">
          <w:rPr>
            <w:rStyle w:val="Hyperlink"/>
            <w:sz w:val="22"/>
            <w:szCs w:val="22"/>
          </w:rPr>
          <w:t>):e</w:t>
        </w:r>
        <w:proofErr w:type="gramEnd"/>
        <w:r w:rsidRPr="001E49D2">
          <w:rPr>
            <w:rStyle w:val="Hyperlink"/>
            <w:sz w:val="22"/>
            <w:szCs w:val="22"/>
          </w:rPr>
          <w:t xml:space="preserve">024885. </w:t>
        </w:r>
        <w:proofErr w:type="spellStart"/>
        <w:r w:rsidRPr="001E49D2">
          <w:rPr>
            <w:rStyle w:val="Hyperlink"/>
            <w:sz w:val="22"/>
            <w:szCs w:val="22"/>
          </w:rPr>
          <w:t>doi</w:t>
        </w:r>
        <w:proofErr w:type="spellEnd"/>
        <w:r w:rsidRPr="001E49D2">
          <w:rPr>
            <w:rStyle w:val="Hyperlink"/>
            <w:sz w:val="22"/>
            <w:szCs w:val="22"/>
          </w:rPr>
          <w:t>: 10.1161/JAHA.121.024885.</w:t>
        </w:r>
      </w:hyperlink>
      <w:r w:rsidR="005E457B">
        <w:rPr>
          <w:rStyle w:val="Hyperlink"/>
          <w:sz w:val="22"/>
          <w:szCs w:val="22"/>
        </w:rPr>
        <w:t xml:space="preserve"> </w:t>
      </w:r>
    </w:p>
    <w:p w14:paraId="700436ED" w14:textId="77777777" w:rsidR="005E457B" w:rsidRPr="005E457B" w:rsidRDefault="005E457B" w:rsidP="005E457B">
      <w:pPr>
        <w:pStyle w:val="ListParagraph"/>
        <w:rPr>
          <w:color w:val="000000"/>
          <w:sz w:val="22"/>
          <w:szCs w:val="22"/>
        </w:rPr>
      </w:pPr>
    </w:p>
    <w:p w14:paraId="078E0FE3" w14:textId="0CD38189" w:rsidR="005E457B" w:rsidRPr="001E451D" w:rsidRDefault="005E457B">
      <w:pPr>
        <w:pStyle w:val="ListParagraph"/>
        <w:numPr>
          <w:ilvl w:val="0"/>
          <w:numId w:val="2"/>
        </w:numPr>
        <w:rPr>
          <w:rStyle w:val="Hyperlink"/>
          <w:color w:val="000000"/>
          <w:sz w:val="22"/>
          <w:szCs w:val="22"/>
          <w:u w:val="none"/>
        </w:rPr>
      </w:pPr>
      <w:hyperlink r:id="rId2047" w:history="1">
        <w:r w:rsidRPr="005E457B">
          <w:rPr>
            <w:rStyle w:val="Hyperlink"/>
            <w:sz w:val="22"/>
            <w:szCs w:val="22"/>
          </w:rPr>
          <w:t xml:space="preserve">Tristão Parra M, De Moraes ACF, Nascimento-Ferreira MV, Mills PJ, Allison M. Longitudinal Associations of Physical Activity Patterns and the Environment: An 18-Year Follow-Up to the MESA Study. </w:t>
        </w:r>
        <w:r w:rsidRPr="005E457B">
          <w:rPr>
            <w:rStyle w:val="Hyperlink"/>
            <w:i/>
            <w:iCs/>
            <w:sz w:val="22"/>
            <w:szCs w:val="22"/>
          </w:rPr>
          <w:t>Int J Environ Res Public Health</w:t>
        </w:r>
        <w:r w:rsidRPr="005E457B">
          <w:rPr>
            <w:rStyle w:val="Hyperlink"/>
            <w:sz w:val="22"/>
            <w:szCs w:val="22"/>
          </w:rPr>
          <w:t xml:space="preserve">. 2022;19(17):10925. </w:t>
        </w:r>
        <w:proofErr w:type="spellStart"/>
        <w:r w:rsidRPr="005E457B">
          <w:rPr>
            <w:rStyle w:val="Hyperlink"/>
            <w:sz w:val="22"/>
            <w:szCs w:val="22"/>
          </w:rPr>
          <w:t>doi</w:t>
        </w:r>
        <w:proofErr w:type="spellEnd"/>
        <w:r w:rsidRPr="005E457B">
          <w:rPr>
            <w:rStyle w:val="Hyperlink"/>
            <w:sz w:val="22"/>
            <w:szCs w:val="22"/>
          </w:rPr>
          <w:t>: 10.3390/ijerph191710925.</w:t>
        </w:r>
      </w:hyperlink>
      <w:r w:rsidR="001E451D">
        <w:rPr>
          <w:rStyle w:val="Hyperlink"/>
          <w:sz w:val="22"/>
          <w:szCs w:val="22"/>
        </w:rPr>
        <w:t xml:space="preserve"> </w:t>
      </w:r>
    </w:p>
    <w:p w14:paraId="7909ECFF" w14:textId="77777777" w:rsidR="00540194" w:rsidRPr="001E451D" w:rsidRDefault="00540194" w:rsidP="001E451D">
      <w:pPr>
        <w:pStyle w:val="ListParagraph"/>
        <w:rPr>
          <w:color w:val="000000"/>
          <w:sz w:val="22"/>
          <w:szCs w:val="22"/>
        </w:rPr>
      </w:pPr>
    </w:p>
    <w:p w14:paraId="7951F6C6" w14:textId="25EC6FA3" w:rsidR="001E451D" w:rsidRDefault="001E451D">
      <w:pPr>
        <w:pStyle w:val="ListParagraph"/>
        <w:numPr>
          <w:ilvl w:val="0"/>
          <w:numId w:val="2"/>
        </w:numPr>
        <w:rPr>
          <w:color w:val="000000"/>
          <w:sz w:val="22"/>
          <w:szCs w:val="22"/>
        </w:rPr>
      </w:pPr>
      <w:hyperlink r:id="rId2048" w:history="1">
        <w:r w:rsidRPr="001E451D">
          <w:rPr>
            <w:rStyle w:val="Hyperlink"/>
            <w:sz w:val="22"/>
            <w:szCs w:val="22"/>
          </w:rPr>
          <w:t xml:space="preserve">Marques MD, Weinberg R, Kapoor S, Ostovaneh MR, Kato Y, Liu CY, Shea S, McClelland RL, Post WS, Bluemke DA, Lima JAC, Ambale-Venkatesh B. Myocardial fibrosis by T1 mapping magnetic resonance imaging predicts incident cardiovascular events and all-cause mortality: the Multi-Ethnic Study of Atherosclerosis. </w:t>
        </w:r>
        <w:proofErr w:type="spellStart"/>
        <w:r w:rsidRPr="001E451D">
          <w:rPr>
            <w:rStyle w:val="Hyperlink"/>
            <w:i/>
            <w:iCs/>
            <w:sz w:val="22"/>
            <w:szCs w:val="22"/>
          </w:rPr>
          <w:t>Eur</w:t>
        </w:r>
        <w:proofErr w:type="spellEnd"/>
        <w:r w:rsidRPr="001E451D">
          <w:rPr>
            <w:rStyle w:val="Hyperlink"/>
            <w:i/>
            <w:iCs/>
            <w:sz w:val="22"/>
            <w:szCs w:val="22"/>
          </w:rPr>
          <w:t xml:space="preserve"> Heart J Cardiovasc Imaging</w:t>
        </w:r>
        <w:r w:rsidRPr="001E451D">
          <w:rPr>
            <w:rStyle w:val="Hyperlink"/>
            <w:sz w:val="22"/>
            <w:szCs w:val="22"/>
          </w:rPr>
          <w:t>. 2022;23(10):1407-1416.</w:t>
        </w:r>
      </w:hyperlink>
      <w:r w:rsidRPr="001E451D">
        <w:rPr>
          <w:color w:val="000000"/>
          <w:sz w:val="22"/>
          <w:szCs w:val="22"/>
        </w:rPr>
        <w:t xml:space="preserve"> </w:t>
      </w:r>
      <w:r w:rsidR="001B4A5B">
        <w:rPr>
          <w:color w:val="000000"/>
          <w:sz w:val="22"/>
          <w:szCs w:val="22"/>
        </w:rPr>
        <w:t xml:space="preserve"> </w:t>
      </w:r>
    </w:p>
    <w:p w14:paraId="22DD46DF" w14:textId="77777777" w:rsidR="00A65C12" w:rsidRPr="001B4A5B" w:rsidRDefault="00A65C12" w:rsidP="001B4A5B">
      <w:pPr>
        <w:pStyle w:val="ListParagraph"/>
        <w:rPr>
          <w:color w:val="000000"/>
          <w:sz w:val="22"/>
          <w:szCs w:val="22"/>
        </w:rPr>
      </w:pPr>
    </w:p>
    <w:p w14:paraId="1A3BA596" w14:textId="2D37FC24" w:rsidR="001B4A5B" w:rsidRPr="00014133" w:rsidRDefault="001B4A5B">
      <w:pPr>
        <w:pStyle w:val="ListParagraph"/>
        <w:numPr>
          <w:ilvl w:val="0"/>
          <w:numId w:val="2"/>
        </w:numPr>
        <w:rPr>
          <w:rStyle w:val="Hyperlink"/>
          <w:color w:val="000000"/>
          <w:sz w:val="22"/>
          <w:szCs w:val="22"/>
          <w:u w:val="none"/>
        </w:rPr>
      </w:pPr>
      <w:hyperlink r:id="rId2049" w:history="1">
        <w:r w:rsidRPr="001B4A5B">
          <w:rPr>
            <w:rStyle w:val="Hyperlink"/>
            <w:sz w:val="22"/>
            <w:szCs w:val="22"/>
          </w:rPr>
          <w:t xml:space="preserve">Taskiran NP, Hiura GT, Zhang X, Barr RG, Dashnaw SM, Hoffman EA, Malinsky D, Oelsner EC, Prince MR, Smith BM, Sun Y, Sun Y, Wild JM, Shen W, Hughes EW. Mapping Alveolar Oxygen Partial Pressure in COPD Using Hyperpolarized Helium-3: The Multi-Ethnic Study of Atherosclerosis (MESA) COPD Study. </w:t>
        </w:r>
        <w:r w:rsidRPr="001B4A5B">
          <w:rPr>
            <w:rStyle w:val="Hyperlink"/>
            <w:i/>
            <w:iCs/>
            <w:sz w:val="22"/>
            <w:szCs w:val="22"/>
          </w:rPr>
          <w:t>Tomography</w:t>
        </w:r>
        <w:r w:rsidRPr="001B4A5B">
          <w:rPr>
            <w:rStyle w:val="Hyperlink"/>
            <w:sz w:val="22"/>
            <w:szCs w:val="22"/>
          </w:rPr>
          <w:t>. 2022;8(5):2268-2284.</w:t>
        </w:r>
      </w:hyperlink>
      <w:r w:rsidR="00014133">
        <w:rPr>
          <w:rStyle w:val="Hyperlink"/>
          <w:sz w:val="22"/>
          <w:szCs w:val="22"/>
        </w:rPr>
        <w:t xml:space="preserve"> </w:t>
      </w:r>
    </w:p>
    <w:p w14:paraId="2BA661AF" w14:textId="77777777" w:rsidR="002C4C03" w:rsidRPr="00014133" w:rsidRDefault="002C4C03" w:rsidP="00014133">
      <w:pPr>
        <w:pStyle w:val="ListParagraph"/>
        <w:rPr>
          <w:color w:val="000000"/>
          <w:sz w:val="22"/>
          <w:szCs w:val="22"/>
        </w:rPr>
      </w:pPr>
    </w:p>
    <w:p w14:paraId="5986B3F9" w14:textId="12B7460C" w:rsidR="00014133" w:rsidRPr="00DD1606" w:rsidRDefault="00014133">
      <w:pPr>
        <w:pStyle w:val="ListParagraph"/>
        <w:numPr>
          <w:ilvl w:val="0"/>
          <w:numId w:val="2"/>
        </w:numPr>
        <w:shd w:val="clear" w:color="auto" w:fill="FFFFFF"/>
        <w:rPr>
          <w:rStyle w:val="Hyperlink"/>
          <w:color w:val="5B616B"/>
          <w:sz w:val="22"/>
          <w:szCs w:val="22"/>
          <w:u w:val="none"/>
        </w:rPr>
      </w:pPr>
      <w:hyperlink r:id="rId2050" w:history="1">
        <w:r w:rsidRPr="00014133">
          <w:rPr>
            <w:rStyle w:val="Hyperlink"/>
            <w:sz w:val="22"/>
            <w:szCs w:val="22"/>
          </w:rPr>
          <w:t xml:space="preserve">Hu J, Yao J, Deng S, Balasubramanian R, Jimenez MC, Li J, Guo X, Cruz DE, Gao Y Huang T, Zeleznik OA, Ngo D, Liu S, Rosal MC, Nassir R, Paynter NP, Albert CM, Tracy RP, Durda P, Liu Y, Taylor KD, Johnson WC, Sun Q, Rimm EB, Eliassen AH, Rich SS, Rotter JI, </w:t>
        </w:r>
        <w:proofErr w:type="spellStart"/>
        <w:r w:rsidRPr="00014133">
          <w:rPr>
            <w:rStyle w:val="Hyperlink"/>
            <w:sz w:val="22"/>
            <w:szCs w:val="22"/>
          </w:rPr>
          <w:t>Gerszten</w:t>
        </w:r>
        <w:proofErr w:type="spellEnd"/>
        <w:r w:rsidRPr="00014133">
          <w:rPr>
            <w:rStyle w:val="Hyperlink"/>
            <w:sz w:val="22"/>
            <w:szCs w:val="22"/>
          </w:rPr>
          <w:t xml:space="preserve"> RE, Clish CB, Rexrode KM. Differences in Metabolomic Profiles Between Black and White Women and Risk of Coronary Heart Disease: an Observational Study of Women From Four US Cohorts. </w:t>
        </w:r>
        <w:r w:rsidRPr="00014133">
          <w:rPr>
            <w:rStyle w:val="Hyperlink"/>
            <w:i/>
            <w:iCs/>
            <w:sz w:val="22"/>
            <w:szCs w:val="22"/>
          </w:rPr>
          <w:t>Circ Res</w:t>
        </w:r>
        <w:r w:rsidRPr="00014133">
          <w:rPr>
            <w:rStyle w:val="Hyperlink"/>
            <w:sz w:val="22"/>
            <w:szCs w:val="22"/>
          </w:rPr>
          <w:t>. 2022;131(7):601-615.</w:t>
        </w:r>
      </w:hyperlink>
      <w:r w:rsidR="00DD1606">
        <w:rPr>
          <w:rStyle w:val="Hyperlink"/>
          <w:sz w:val="22"/>
          <w:szCs w:val="22"/>
        </w:rPr>
        <w:t xml:space="preserve"> </w:t>
      </w:r>
    </w:p>
    <w:p w14:paraId="51C4F211" w14:textId="77777777" w:rsidR="00DD1606" w:rsidRPr="00DD1606" w:rsidRDefault="00DD1606" w:rsidP="00DD1606">
      <w:pPr>
        <w:pStyle w:val="ListParagraph"/>
        <w:rPr>
          <w:color w:val="5B616B"/>
          <w:sz w:val="22"/>
          <w:szCs w:val="22"/>
        </w:rPr>
      </w:pPr>
    </w:p>
    <w:p w14:paraId="2EB774F9" w14:textId="29A209D4" w:rsidR="00DD1606" w:rsidRPr="00400B89" w:rsidRDefault="00DD1606">
      <w:pPr>
        <w:pStyle w:val="ListParagraph"/>
        <w:numPr>
          <w:ilvl w:val="0"/>
          <w:numId w:val="2"/>
        </w:numPr>
        <w:rPr>
          <w:rStyle w:val="Hyperlink"/>
          <w:color w:val="auto"/>
          <w:sz w:val="22"/>
          <w:szCs w:val="22"/>
          <w:u w:val="none"/>
        </w:rPr>
      </w:pPr>
      <w:hyperlink r:id="rId2051" w:history="1">
        <w:r w:rsidRPr="00DD1606">
          <w:rPr>
            <w:rStyle w:val="Hyperlink"/>
            <w:sz w:val="22"/>
            <w:szCs w:val="22"/>
          </w:rPr>
          <w:t>Li J, Peterson A, Auchincloss AH, Hirsch JA, Rodriguez DA, Melly SJ, Moore KA, Diez-Roux AV, Sanchez BN</w:t>
        </w:r>
        <w:r w:rsidR="00054A9D">
          <w:rPr>
            <w:rStyle w:val="Hyperlink"/>
            <w:sz w:val="22"/>
            <w:szCs w:val="22"/>
          </w:rPr>
          <w:t>.</w:t>
        </w:r>
        <w:r w:rsidRPr="00DD1606">
          <w:rPr>
            <w:rStyle w:val="Hyperlink"/>
            <w:sz w:val="22"/>
            <w:szCs w:val="22"/>
          </w:rPr>
          <w:t xml:space="preserve"> Comparing effects of Euclidean buffers and network buffers on associations between built environment and transport walking: the Multi-Ethnic Study of Atherosclerosis. </w:t>
        </w:r>
        <w:r w:rsidRPr="00DD1606">
          <w:rPr>
            <w:rStyle w:val="Hyperlink"/>
            <w:i/>
            <w:iCs/>
            <w:sz w:val="22"/>
            <w:szCs w:val="22"/>
          </w:rPr>
          <w:t xml:space="preserve">Int J Health </w:t>
        </w:r>
        <w:proofErr w:type="spellStart"/>
        <w:r w:rsidRPr="00DD1606">
          <w:rPr>
            <w:rStyle w:val="Hyperlink"/>
            <w:i/>
            <w:iCs/>
            <w:sz w:val="22"/>
            <w:szCs w:val="22"/>
          </w:rPr>
          <w:t>Geogr</w:t>
        </w:r>
        <w:proofErr w:type="spellEnd"/>
        <w:r w:rsidRPr="00DD1606">
          <w:rPr>
            <w:rStyle w:val="Hyperlink"/>
            <w:sz w:val="22"/>
            <w:szCs w:val="22"/>
          </w:rPr>
          <w:t xml:space="preserve">. 2022;21(1):12. </w:t>
        </w:r>
        <w:proofErr w:type="spellStart"/>
        <w:r w:rsidRPr="00DD1606">
          <w:rPr>
            <w:rStyle w:val="Hyperlink"/>
            <w:sz w:val="22"/>
            <w:szCs w:val="22"/>
          </w:rPr>
          <w:t>doi</w:t>
        </w:r>
        <w:proofErr w:type="spellEnd"/>
        <w:r w:rsidRPr="00DD1606">
          <w:rPr>
            <w:rStyle w:val="Hyperlink"/>
            <w:sz w:val="22"/>
            <w:szCs w:val="22"/>
          </w:rPr>
          <w:t>: 10.1186/d212942-</w:t>
        </w:r>
        <w:proofErr w:type="gramStart"/>
        <w:r w:rsidRPr="00DD1606">
          <w:rPr>
            <w:rStyle w:val="Hyperlink"/>
            <w:sz w:val="22"/>
            <w:szCs w:val="22"/>
          </w:rPr>
          <w:t>022-</w:t>
        </w:r>
        <w:proofErr w:type="gramEnd"/>
        <w:r w:rsidRPr="00DD1606">
          <w:rPr>
            <w:rStyle w:val="Hyperlink"/>
            <w:sz w:val="22"/>
            <w:szCs w:val="22"/>
          </w:rPr>
          <w:t>00310-7.</w:t>
        </w:r>
      </w:hyperlink>
      <w:r w:rsidR="00400B89">
        <w:rPr>
          <w:rStyle w:val="Hyperlink"/>
          <w:sz w:val="22"/>
          <w:szCs w:val="22"/>
        </w:rPr>
        <w:t xml:space="preserve"> </w:t>
      </w:r>
    </w:p>
    <w:p w14:paraId="449696B7" w14:textId="049AF1D2" w:rsidR="00400B89" w:rsidRPr="00E62AC9" w:rsidRDefault="00400B89">
      <w:pPr>
        <w:pStyle w:val="ListParagraph"/>
        <w:numPr>
          <w:ilvl w:val="0"/>
          <w:numId w:val="2"/>
        </w:numPr>
        <w:rPr>
          <w:rStyle w:val="Hyperlink"/>
          <w:color w:val="auto"/>
          <w:sz w:val="22"/>
          <w:szCs w:val="22"/>
          <w:u w:val="none"/>
        </w:rPr>
      </w:pPr>
      <w:hyperlink r:id="rId2052" w:history="1">
        <w:r w:rsidRPr="00400B89">
          <w:rPr>
            <w:rStyle w:val="Hyperlink"/>
            <w:sz w:val="22"/>
            <w:szCs w:val="22"/>
          </w:rPr>
          <w:t xml:space="preserve">Williams A, Zhao S, Brock G, Kline D, Echouffo-Tcheugui JB, </w:t>
        </w:r>
        <w:proofErr w:type="spellStart"/>
        <w:r w:rsidRPr="00400B89">
          <w:rPr>
            <w:rStyle w:val="Hyperlink"/>
            <w:sz w:val="22"/>
            <w:szCs w:val="22"/>
          </w:rPr>
          <w:t>Effoe</w:t>
        </w:r>
        <w:proofErr w:type="spellEnd"/>
        <w:r w:rsidRPr="00400B89">
          <w:rPr>
            <w:rStyle w:val="Hyperlink"/>
            <w:sz w:val="22"/>
            <w:szCs w:val="22"/>
          </w:rPr>
          <w:t xml:space="preserve"> VS, Bertoni AG, Michos ED, de Boer IH, Kestenbaum B, Golden SH, Joseph JJ. Vitamin D, parathyroid hormone, glucose metabolism and incident diabetes in the multi-ethnic study of atherosclerosis. </w:t>
        </w:r>
        <w:r w:rsidRPr="00400B89">
          <w:rPr>
            <w:rStyle w:val="Hyperlink"/>
            <w:i/>
            <w:iCs/>
            <w:sz w:val="22"/>
            <w:szCs w:val="22"/>
          </w:rPr>
          <w:t>BMJ Open Diabetes Res Care</w:t>
        </w:r>
        <w:r w:rsidRPr="00400B89">
          <w:rPr>
            <w:rStyle w:val="Hyperlink"/>
            <w:sz w:val="22"/>
            <w:szCs w:val="22"/>
          </w:rPr>
          <w:t>. 2022;(5</w:t>
        </w:r>
        <w:proofErr w:type="gramStart"/>
        <w:r w:rsidRPr="00400B89">
          <w:rPr>
            <w:rStyle w:val="Hyperlink"/>
            <w:sz w:val="22"/>
            <w:szCs w:val="22"/>
          </w:rPr>
          <w:t>):e</w:t>
        </w:r>
        <w:proofErr w:type="gramEnd"/>
        <w:r w:rsidRPr="00400B89">
          <w:rPr>
            <w:rStyle w:val="Hyperlink"/>
            <w:sz w:val="22"/>
            <w:szCs w:val="22"/>
          </w:rPr>
          <w:t xml:space="preserve">002931. </w:t>
        </w:r>
        <w:proofErr w:type="spellStart"/>
        <w:r w:rsidRPr="00400B89">
          <w:rPr>
            <w:rStyle w:val="Hyperlink"/>
            <w:sz w:val="22"/>
            <w:szCs w:val="22"/>
          </w:rPr>
          <w:t>doi</w:t>
        </w:r>
        <w:proofErr w:type="spellEnd"/>
        <w:r w:rsidRPr="00400B89">
          <w:rPr>
            <w:rStyle w:val="Hyperlink"/>
            <w:sz w:val="22"/>
            <w:szCs w:val="22"/>
          </w:rPr>
          <w:t>: 10.1136/bmjdrc-2022-002931.</w:t>
        </w:r>
      </w:hyperlink>
      <w:r w:rsidR="00E62AC9">
        <w:rPr>
          <w:rStyle w:val="Hyperlink"/>
          <w:sz w:val="22"/>
          <w:szCs w:val="22"/>
        </w:rPr>
        <w:t xml:space="preserve">  </w:t>
      </w:r>
    </w:p>
    <w:p w14:paraId="5BDDE9D6" w14:textId="77777777" w:rsidR="00E62AC9" w:rsidRPr="00E62AC9" w:rsidRDefault="00E62AC9" w:rsidP="00E62AC9">
      <w:pPr>
        <w:pStyle w:val="ListParagraph"/>
        <w:rPr>
          <w:rStyle w:val="Hyperlink"/>
          <w:color w:val="auto"/>
          <w:sz w:val="22"/>
          <w:szCs w:val="22"/>
          <w:u w:val="none"/>
        </w:rPr>
      </w:pPr>
    </w:p>
    <w:p w14:paraId="32D358EC" w14:textId="4D20BE5F" w:rsidR="00E62AC9" w:rsidRPr="00C54CD6" w:rsidRDefault="00E62AC9">
      <w:pPr>
        <w:pStyle w:val="ListParagraph"/>
        <w:numPr>
          <w:ilvl w:val="0"/>
          <w:numId w:val="2"/>
        </w:numPr>
        <w:rPr>
          <w:rStyle w:val="Hyperlink"/>
          <w:color w:val="000000"/>
          <w:sz w:val="22"/>
          <w:szCs w:val="22"/>
          <w:u w:val="none"/>
        </w:rPr>
      </w:pPr>
      <w:hyperlink r:id="rId2053" w:history="1">
        <w:r w:rsidRPr="00E62AC9">
          <w:rPr>
            <w:rStyle w:val="Hyperlink"/>
            <w:sz w:val="22"/>
            <w:szCs w:val="22"/>
          </w:rPr>
          <w:t>Kim JY, Choi J, Vella CA, Criqui MH, Allison MA, Kim NH. Associations between Weight-Adjusted Waist Index and Abdominal Fat and Muscle Mass: Multi-Ethnic Study of Atheros</w:t>
        </w:r>
        <w:r w:rsidR="00424DA6">
          <w:rPr>
            <w:rStyle w:val="Hyperlink"/>
            <w:sz w:val="22"/>
            <w:szCs w:val="22"/>
          </w:rPr>
          <w:t>c</w:t>
        </w:r>
        <w:r w:rsidRPr="00E62AC9">
          <w:rPr>
            <w:rStyle w:val="Hyperlink"/>
            <w:sz w:val="22"/>
            <w:szCs w:val="22"/>
          </w:rPr>
          <w:t xml:space="preserve">lerosis. </w:t>
        </w:r>
        <w:r w:rsidRPr="00E62AC9">
          <w:rPr>
            <w:rStyle w:val="Hyperlink"/>
            <w:i/>
            <w:iCs/>
            <w:sz w:val="22"/>
            <w:szCs w:val="22"/>
          </w:rPr>
          <w:t xml:space="preserve">Diabetes </w:t>
        </w:r>
        <w:proofErr w:type="spellStart"/>
        <w:r w:rsidRPr="00E62AC9">
          <w:rPr>
            <w:rStyle w:val="Hyperlink"/>
            <w:i/>
            <w:iCs/>
            <w:sz w:val="22"/>
            <w:szCs w:val="22"/>
          </w:rPr>
          <w:t>Metab</w:t>
        </w:r>
        <w:proofErr w:type="spellEnd"/>
        <w:r w:rsidRPr="00E62AC9">
          <w:rPr>
            <w:rStyle w:val="Hyperlink"/>
            <w:i/>
            <w:iCs/>
            <w:sz w:val="22"/>
            <w:szCs w:val="22"/>
          </w:rPr>
          <w:t xml:space="preserve"> J</w:t>
        </w:r>
        <w:r w:rsidRPr="00E62AC9">
          <w:rPr>
            <w:rStyle w:val="Hyperlink"/>
            <w:sz w:val="22"/>
            <w:szCs w:val="22"/>
          </w:rPr>
          <w:t>. 2022;46(5):747-755.</w:t>
        </w:r>
      </w:hyperlink>
      <w:r w:rsidR="00C54CD6">
        <w:rPr>
          <w:rStyle w:val="Hyperlink"/>
          <w:sz w:val="22"/>
          <w:szCs w:val="22"/>
        </w:rPr>
        <w:t xml:space="preserve"> </w:t>
      </w:r>
    </w:p>
    <w:p w14:paraId="796F34FD" w14:textId="77777777" w:rsidR="00C54CD6" w:rsidRPr="00C54CD6" w:rsidRDefault="00C54CD6" w:rsidP="00C54CD6">
      <w:pPr>
        <w:pStyle w:val="ListParagraph"/>
        <w:rPr>
          <w:color w:val="000000"/>
          <w:sz w:val="22"/>
          <w:szCs w:val="22"/>
        </w:rPr>
      </w:pPr>
    </w:p>
    <w:p w14:paraId="7C343200" w14:textId="7C17C2CC" w:rsidR="00C54CD6" w:rsidRPr="000A283C" w:rsidRDefault="00C54CD6">
      <w:pPr>
        <w:pStyle w:val="ListParagraph"/>
        <w:numPr>
          <w:ilvl w:val="0"/>
          <w:numId w:val="2"/>
        </w:numPr>
        <w:rPr>
          <w:rStyle w:val="Hyperlink"/>
          <w:color w:val="000000"/>
          <w:sz w:val="22"/>
          <w:szCs w:val="22"/>
          <w:u w:val="none"/>
        </w:rPr>
      </w:pPr>
      <w:hyperlink r:id="rId2054" w:history="1">
        <w:r w:rsidRPr="00445530">
          <w:rPr>
            <w:rStyle w:val="Hyperlink"/>
            <w:sz w:val="22"/>
            <w:szCs w:val="22"/>
          </w:rPr>
          <w:t xml:space="preserve">Koska J, Furtado J, Hu Y, </w:t>
        </w:r>
        <w:proofErr w:type="spellStart"/>
        <w:r w:rsidRPr="00445530">
          <w:rPr>
            <w:rStyle w:val="Hyperlink"/>
            <w:sz w:val="22"/>
            <w:szCs w:val="22"/>
          </w:rPr>
          <w:t>Sinari</w:t>
        </w:r>
        <w:proofErr w:type="spellEnd"/>
        <w:r w:rsidRPr="00445530">
          <w:rPr>
            <w:rStyle w:val="Hyperlink"/>
            <w:sz w:val="22"/>
            <w:szCs w:val="22"/>
          </w:rPr>
          <w:t xml:space="preserve"> S, Budoff MJ, Billheimer D, Nedelkov D, McClelland RL, Reaven PD. Plasma </w:t>
        </w:r>
        <w:proofErr w:type="spellStart"/>
        <w:r w:rsidRPr="00445530">
          <w:rPr>
            <w:rStyle w:val="Hyperlink"/>
            <w:sz w:val="22"/>
            <w:szCs w:val="22"/>
          </w:rPr>
          <w:t>proteoforms</w:t>
        </w:r>
        <w:proofErr w:type="spellEnd"/>
        <w:r w:rsidRPr="00445530">
          <w:rPr>
            <w:rStyle w:val="Hyperlink"/>
            <w:sz w:val="22"/>
            <w:szCs w:val="22"/>
          </w:rPr>
          <w:t xml:space="preserve"> of apolipoproteins C-I and C-II are associated with plasma lipids in the Multi-Ethnic Study of Atherosclerosis. </w:t>
        </w:r>
        <w:r w:rsidRPr="00445530">
          <w:rPr>
            <w:rStyle w:val="Hyperlink"/>
            <w:i/>
            <w:iCs/>
            <w:sz w:val="22"/>
            <w:szCs w:val="22"/>
          </w:rPr>
          <w:t>J Lipid Res</w:t>
        </w:r>
        <w:r w:rsidRPr="00445530">
          <w:rPr>
            <w:rStyle w:val="Hyperlink"/>
            <w:sz w:val="22"/>
            <w:szCs w:val="22"/>
          </w:rPr>
          <w:t xml:space="preserve">. 2022;63(9):100263. </w:t>
        </w:r>
        <w:proofErr w:type="spellStart"/>
        <w:r w:rsidRPr="00445530">
          <w:rPr>
            <w:rStyle w:val="Hyperlink"/>
            <w:sz w:val="22"/>
            <w:szCs w:val="22"/>
          </w:rPr>
          <w:t>doi</w:t>
        </w:r>
        <w:proofErr w:type="spellEnd"/>
        <w:r w:rsidRPr="00445530">
          <w:rPr>
            <w:rStyle w:val="Hyperlink"/>
            <w:sz w:val="22"/>
            <w:szCs w:val="22"/>
          </w:rPr>
          <w:t>: 10.1016/j.jlr.2022.100263.</w:t>
        </w:r>
      </w:hyperlink>
      <w:r w:rsidR="00921C2E">
        <w:rPr>
          <w:rStyle w:val="Hyperlink"/>
          <w:sz w:val="22"/>
          <w:szCs w:val="22"/>
        </w:rPr>
        <w:t xml:space="preserve"> </w:t>
      </w:r>
    </w:p>
    <w:p w14:paraId="1C06BDFE" w14:textId="77777777" w:rsidR="000A283C" w:rsidRPr="000A283C" w:rsidRDefault="000A283C" w:rsidP="000A283C">
      <w:pPr>
        <w:pStyle w:val="ListParagraph"/>
        <w:rPr>
          <w:rStyle w:val="Hyperlink"/>
          <w:color w:val="000000"/>
          <w:sz w:val="22"/>
          <w:szCs w:val="22"/>
          <w:u w:val="none"/>
        </w:rPr>
      </w:pPr>
    </w:p>
    <w:p w14:paraId="6DD053AF" w14:textId="15A51705" w:rsidR="00921C2E" w:rsidRPr="00A9418A" w:rsidRDefault="00921C2E">
      <w:pPr>
        <w:pStyle w:val="ListParagraph"/>
        <w:numPr>
          <w:ilvl w:val="0"/>
          <w:numId w:val="2"/>
        </w:numPr>
        <w:rPr>
          <w:rStyle w:val="Hyperlink"/>
          <w:color w:val="auto"/>
          <w:sz w:val="22"/>
          <w:szCs w:val="22"/>
          <w:u w:val="none"/>
        </w:rPr>
      </w:pPr>
      <w:hyperlink r:id="rId2055" w:history="1">
        <w:r w:rsidRPr="00921C2E">
          <w:rPr>
            <w:rStyle w:val="Hyperlink"/>
            <w:sz w:val="22"/>
            <w:szCs w:val="22"/>
          </w:rPr>
          <w:t xml:space="preserve">Ezeigwe A, Ogunmoroti O, Minhas AS, Rodriguez CP, Kazzi B, Fashanu OE, Osibogun O, Kovel LC, Harrington CM, Michos ED. Association between parity and markers of inflammation: The multi-ethnic study of atherosclerosis. </w:t>
        </w:r>
        <w:r w:rsidRPr="00921C2E">
          <w:rPr>
            <w:rStyle w:val="Hyperlink"/>
            <w:i/>
            <w:iCs/>
            <w:sz w:val="22"/>
            <w:szCs w:val="22"/>
          </w:rPr>
          <w:t>Front Cardiovasc Med</w:t>
        </w:r>
        <w:r w:rsidRPr="00921C2E">
          <w:rPr>
            <w:rStyle w:val="Hyperlink"/>
            <w:sz w:val="22"/>
            <w:szCs w:val="22"/>
          </w:rPr>
          <w:t xml:space="preserve">. </w:t>
        </w:r>
        <w:proofErr w:type="gramStart"/>
        <w:r w:rsidRPr="00921C2E">
          <w:rPr>
            <w:rStyle w:val="Hyperlink"/>
            <w:sz w:val="22"/>
            <w:szCs w:val="22"/>
          </w:rPr>
          <w:t>2022;9:922367</w:t>
        </w:r>
        <w:proofErr w:type="gramEnd"/>
        <w:r w:rsidRPr="00921C2E">
          <w:rPr>
            <w:rStyle w:val="Hyperlink"/>
            <w:sz w:val="22"/>
            <w:szCs w:val="22"/>
          </w:rPr>
          <w:t xml:space="preserve">. </w:t>
        </w:r>
        <w:proofErr w:type="spellStart"/>
        <w:r w:rsidRPr="00921C2E">
          <w:rPr>
            <w:rStyle w:val="Hyperlink"/>
            <w:sz w:val="22"/>
            <w:szCs w:val="22"/>
          </w:rPr>
          <w:t>doi</w:t>
        </w:r>
        <w:proofErr w:type="spellEnd"/>
        <w:r w:rsidRPr="00921C2E">
          <w:rPr>
            <w:rStyle w:val="Hyperlink"/>
            <w:sz w:val="22"/>
            <w:szCs w:val="22"/>
          </w:rPr>
          <w:t xml:space="preserve">: 10.3389/fcvm.2022.922367. </w:t>
        </w:r>
        <w:proofErr w:type="spellStart"/>
        <w:r w:rsidRPr="00921C2E">
          <w:rPr>
            <w:rStyle w:val="Hyperlink"/>
            <w:sz w:val="22"/>
            <w:szCs w:val="22"/>
          </w:rPr>
          <w:t>eCollection</w:t>
        </w:r>
        <w:proofErr w:type="spellEnd"/>
        <w:r w:rsidRPr="00921C2E">
          <w:rPr>
            <w:rStyle w:val="Hyperlink"/>
            <w:sz w:val="22"/>
            <w:szCs w:val="22"/>
          </w:rPr>
          <w:t xml:space="preserve"> 2022.</w:t>
        </w:r>
      </w:hyperlink>
      <w:r w:rsidR="00A9418A">
        <w:rPr>
          <w:rStyle w:val="Hyperlink"/>
          <w:sz w:val="22"/>
          <w:szCs w:val="22"/>
        </w:rPr>
        <w:t xml:space="preserve"> </w:t>
      </w:r>
    </w:p>
    <w:p w14:paraId="245B8A36" w14:textId="77777777" w:rsidR="000A283C" w:rsidRPr="00A9418A" w:rsidRDefault="000A283C" w:rsidP="00A9418A">
      <w:pPr>
        <w:pStyle w:val="ListParagraph"/>
        <w:rPr>
          <w:sz w:val="22"/>
          <w:szCs w:val="22"/>
        </w:rPr>
      </w:pPr>
    </w:p>
    <w:p w14:paraId="4367D4F3" w14:textId="7A75EE8D" w:rsidR="00A9418A" w:rsidRPr="00B34D12" w:rsidRDefault="00A9418A">
      <w:pPr>
        <w:pStyle w:val="ListParagraph"/>
        <w:numPr>
          <w:ilvl w:val="0"/>
          <w:numId w:val="2"/>
        </w:numPr>
        <w:rPr>
          <w:rStyle w:val="Hyperlink"/>
          <w:color w:val="auto"/>
          <w:sz w:val="22"/>
          <w:szCs w:val="22"/>
          <w:u w:val="none"/>
        </w:rPr>
      </w:pPr>
      <w:hyperlink r:id="rId2056" w:history="1">
        <w:r w:rsidRPr="00A9418A">
          <w:rPr>
            <w:rStyle w:val="Hyperlink"/>
            <w:sz w:val="22"/>
            <w:szCs w:val="22"/>
          </w:rPr>
          <w:t xml:space="preserve">Sofer T, Weedon MN, Jones SE, Lane JM, Lee J, Ollila HM, Dawes A, Tyrrell J, </w:t>
        </w:r>
        <w:proofErr w:type="spellStart"/>
        <w:r w:rsidRPr="00A9418A">
          <w:rPr>
            <w:rStyle w:val="Hyperlink"/>
            <w:sz w:val="22"/>
            <w:szCs w:val="22"/>
          </w:rPr>
          <w:t>Beumont</w:t>
        </w:r>
        <w:proofErr w:type="spellEnd"/>
        <w:r w:rsidRPr="00A9418A">
          <w:rPr>
            <w:rStyle w:val="Hyperlink"/>
            <w:sz w:val="22"/>
            <w:szCs w:val="22"/>
          </w:rPr>
          <w:t xml:space="preserve"> RN, </w:t>
        </w:r>
        <w:proofErr w:type="spellStart"/>
        <w:r w:rsidRPr="00A9418A">
          <w:rPr>
            <w:rStyle w:val="Hyperlink"/>
            <w:sz w:val="22"/>
            <w:szCs w:val="22"/>
          </w:rPr>
          <w:t>Partonen</w:t>
        </w:r>
        <w:proofErr w:type="spellEnd"/>
        <w:r w:rsidRPr="00A9418A">
          <w:rPr>
            <w:rStyle w:val="Hyperlink"/>
            <w:sz w:val="22"/>
            <w:szCs w:val="22"/>
          </w:rPr>
          <w:t xml:space="preserve"> T, </w:t>
        </w:r>
        <w:proofErr w:type="spellStart"/>
        <w:r w:rsidRPr="00A9418A">
          <w:rPr>
            <w:rStyle w:val="Hyperlink"/>
            <w:sz w:val="22"/>
            <w:szCs w:val="22"/>
          </w:rPr>
          <w:t>Merikanto</w:t>
        </w:r>
        <w:proofErr w:type="spellEnd"/>
        <w:r w:rsidRPr="00A9418A">
          <w:rPr>
            <w:rStyle w:val="Hyperlink"/>
            <w:sz w:val="22"/>
            <w:szCs w:val="22"/>
          </w:rPr>
          <w:t xml:space="preserve"> I, Rich SS, Rotter JI, </w:t>
        </w:r>
        <w:proofErr w:type="spellStart"/>
        <w:r w:rsidRPr="00A9418A">
          <w:rPr>
            <w:rStyle w:val="Hyperlink"/>
            <w:sz w:val="22"/>
            <w:szCs w:val="22"/>
          </w:rPr>
          <w:t>Frayling</w:t>
        </w:r>
        <w:proofErr w:type="spellEnd"/>
        <w:r w:rsidRPr="00A9418A">
          <w:rPr>
            <w:rStyle w:val="Hyperlink"/>
            <w:sz w:val="22"/>
            <w:szCs w:val="22"/>
          </w:rPr>
          <w:t xml:space="preserve"> TM, Rutter MK, Redline S, Saxena R, Wood AR. The impact of Mendelian sleep and circadian genetic variants in a population setting. </w:t>
        </w:r>
        <w:proofErr w:type="spellStart"/>
        <w:r w:rsidRPr="00A9418A">
          <w:rPr>
            <w:rStyle w:val="Hyperlink"/>
            <w:i/>
            <w:iCs/>
            <w:sz w:val="22"/>
            <w:szCs w:val="22"/>
          </w:rPr>
          <w:t>PLoS</w:t>
        </w:r>
        <w:proofErr w:type="spellEnd"/>
        <w:r w:rsidRPr="00A9418A">
          <w:rPr>
            <w:rStyle w:val="Hyperlink"/>
            <w:i/>
            <w:iCs/>
            <w:sz w:val="22"/>
            <w:szCs w:val="22"/>
          </w:rPr>
          <w:t xml:space="preserve"> Genet</w:t>
        </w:r>
        <w:r w:rsidRPr="00A9418A">
          <w:rPr>
            <w:rStyle w:val="Hyperlink"/>
            <w:sz w:val="22"/>
            <w:szCs w:val="22"/>
          </w:rPr>
          <w:t>. 2022;18(9</w:t>
        </w:r>
        <w:proofErr w:type="gramStart"/>
        <w:r w:rsidRPr="00A9418A">
          <w:rPr>
            <w:rStyle w:val="Hyperlink"/>
            <w:sz w:val="22"/>
            <w:szCs w:val="22"/>
          </w:rPr>
          <w:t>):e</w:t>
        </w:r>
        <w:proofErr w:type="gramEnd"/>
        <w:r w:rsidRPr="00A9418A">
          <w:rPr>
            <w:rStyle w:val="Hyperlink"/>
            <w:sz w:val="22"/>
            <w:szCs w:val="22"/>
          </w:rPr>
          <w:t xml:space="preserve">1010356. </w:t>
        </w:r>
        <w:proofErr w:type="spellStart"/>
        <w:r w:rsidRPr="00A9418A">
          <w:rPr>
            <w:rStyle w:val="Hyperlink"/>
            <w:sz w:val="22"/>
            <w:szCs w:val="22"/>
          </w:rPr>
          <w:t>doi</w:t>
        </w:r>
        <w:proofErr w:type="spellEnd"/>
        <w:r w:rsidRPr="00A9418A">
          <w:rPr>
            <w:rStyle w:val="Hyperlink"/>
            <w:sz w:val="22"/>
            <w:szCs w:val="22"/>
          </w:rPr>
          <w:t xml:space="preserve">: 10.1371/journal.pgen.1010356. </w:t>
        </w:r>
        <w:proofErr w:type="spellStart"/>
        <w:r w:rsidRPr="00A9418A">
          <w:rPr>
            <w:rStyle w:val="Hyperlink"/>
            <w:sz w:val="22"/>
            <w:szCs w:val="22"/>
          </w:rPr>
          <w:t>eCollection</w:t>
        </w:r>
        <w:proofErr w:type="spellEnd"/>
        <w:r w:rsidRPr="00A9418A">
          <w:rPr>
            <w:rStyle w:val="Hyperlink"/>
            <w:sz w:val="22"/>
            <w:szCs w:val="22"/>
          </w:rPr>
          <w:t xml:space="preserve"> 2022 Sep.</w:t>
        </w:r>
      </w:hyperlink>
      <w:r w:rsidR="00B34D12">
        <w:rPr>
          <w:rStyle w:val="Hyperlink"/>
          <w:sz w:val="22"/>
          <w:szCs w:val="22"/>
        </w:rPr>
        <w:t xml:space="preserve"> </w:t>
      </w:r>
    </w:p>
    <w:p w14:paraId="4D220B86" w14:textId="77777777" w:rsidR="00B34D12" w:rsidRPr="00B34D12" w:rsidRDefault="00B34D12" w:rsidP="00B34D12">
      <w:pPr>
        <w:pStyle w:val="ListParagraph"/>
        <w:rPr>
          <w:sz w:val="22"/>
          <w:szCs w:val="22"/>
        </w:rPr>
      </w:pPr>
    </w:p>
    <w:p w14:paraId="01FFC1E2" w14:textId="63EE69D8" w:rsidR="00B34D12" w:rsidRPr="004D666E" w:rsidRDefault="00B34D12">
      <w:pPr>
        <w:pStyle w:val="ListParagraph"/>
        <w:numPr>
          <w:ilvl w:val="0"/>
          <w:numId w:val="2"/>
        </w:numPr>
        <w:rPr>
          <w:rStyle w:val="Hyperlink"/>
          <w:color w:val="auto"/>
          <w:sz w:val="22"/>
          <w:szCs w:val="22"/>
          <w:u w:val="none"/>
        </w:rPr>
      </w:pPr>
      <w:hyperlink r:id="rId2057" w:history="1">
        <w:r w:rsidRPr="00B34D12">
          <w:rPr>
            <w:rStyle w:val="Hyperlink"/>
            <w:sz w:val="22"/>
            <w:szCs w:val="22"/>
          </w:rPr>
          <w:t>Bhatia HS, McClelland RL, Heckbert SR, Criqui M, Garg P. Density of Calcified Coronary Artery and Risk of Incident Atrial Fibrillation (from the Multiethnic Study of Atherosclero</w:t>
        </w:r>
        <w:r w:rsidR="00CB0D04">
          <w:rPr>
            <w:rStyle w:val="Hyperlink"/>
            <w:sz w:val="22"/>
            <w:szCs w:val="22"/>
          </w:rPr>
          <w:t>s</w:t>
        </w:r>
        <w:r w:rsidRPr="00B34D12">
          <w:rPr>
            <w:rStyle w:val="Hyperlink"/>
            <w:sz w:val="22"/>
            <w:szCs w:val="22"/>
          </w:rPr>
          <w:t xml:space="preserve">is). </w:t>
        </w:r>
        <w:proofErr w:type="gramStart"/>
        <w:r w:rsidRPr="00B34D12">
          <w:rPr>
            <w:rStyle w:val="Hyperlink"/>
            <w:i/>
            <w:iCs/>
            <w:sz w:val="22"/>
            <w:szCs w:val="22"/>
          </w:rPr>
          <w:t>Am</w:t>
        </w:r>
        <w:proofErr w:type="gramEnd"/>
        <w:r w:rsidRPr="00B34D12">
          <w:rPr>
            <w:rStyle w:val="Hyperlink"/>
            <w:i/>
            <w:iCs/>
            <w:sz w:val="22"/>
            <w:szCs w:val="22"/>
          </w:rPr>
          <w:t xml:space="preserve"> J </w:t>
        </w:r>
        <w:proofErr w:type="spellStart"/>
        <w:r w:rsidRPr="00B34D12">
          <w:rPr>
            <w:rStyle w:val="Hyperlink"/>
            <w:i/>
            <w:iCs/>
            <w:sz w:val="22"/>
            <w:szCs w:val="22"/>
          </w:rPr>
          <w:t>Cardiol</w:t>
        </w:r>
        <w:proofErr w:type="spellEnd"/>
        <w:r w:rsidRPr="00B34D12">
          <w:rPr>
            <w:rStyle w:val="Hyperlink"/>
            <w:sz w:val="22"/>
            <w:szCs w:val="22"/>
          </w:rPr>
          <w:t xml:space="preserve">. </w:t>
        </w:r>
        <w:proofErr w:type="gramStart"/>
        <w:r w:rsidRPr="00B34D12">
          <w:rPr>
            <w:rStyle w:val="Hyperlink"/>
            <w:sz w:val="22"/>
            <w:szCs w:val="22"/>
          </w:rPr>
          <w:t>2022;179:39</w:t>
        </w:r>
        <w:proofErr w:type="gramEnd"/>
        <w:r w:rsidRPr="00B34D12">
          <w:rPr>
            <w:rStyle w:val="Hyperlink"/>
            <w:sz w:val="22"/>
            <w:szCs w:val="22"/>
          </w:rPr>
          <w:t>-45.</w:t>
        </w:r>
      </w:hyperlink>
      <w:r w:rsidR="00CF4E77">
        <w:rPr>
          <w:rStyle w:val="Hyperlink"/>
          <w:sz w:val="22"/>
          <w:szCs w:val="22"/>
        </w:rPr>
        <w:t xml:space="preserve"> </w:t>
      </w:r>
      <w:r w:rsidR="004D666E">
        <w:rPr>
          <w:rStyle w:val="Hyperlink"/>
          <w:sz w:val="22"/>
          <w:szCs w:val="22"/>
        </w:rPr>
        <w:t xml:space="preserve"> </w:t>
      </w:r>
    </w:p>
    <w:p w14:paraId="00230480" w14:textId="77777777" w:rsidR="004D666E" w:rsidRPr="004D666E" w:rsidRDefault="004D666E" w:rsidP="004D666E">
      <w:pPr>
        <w:pStyle w:val="ListParagraph"/>
        <w:rPr>
          <w:rStyle w:val="Hyperlink"/>
          <w:color w:val="auto"/>
          <w:sz w:val="22"/>
          <w:szCs w:val="22"/>
          <w:u w:val="none"/>
        </w:rPr>
      </w:pPr>
    </w:p>
    <w:p w14:paraId="04E12AF7" w14:textId="31FCB510" w:rsidR="004D666E" w:rsidRPr="00CF4E77" w:rsidRDefault="004D666E">
      <w:pPr>
        <w:pStyle w:val="ListParagraph"/>
        <w:numPr>
          <w:ilvl w:val="0"/>
          <w:numId w:val="2"/>
        </w:numPr>
        <w:rPr>
          <w:rStyle w:val="Hyperlink"/>
          <w:color w:val="auto"/>
          <w:sz w:val="22"/>
          <w:szCs w:val="22"/>
          <w:u w:val="none"/>
        </w:rPr>
      </w:pPr>
      <w:hyperlink r:id="rId2058" w:history="1">
        <w:r w:rsidRPr="001369B6">
          <w:rPr>
            <w:rStyle w:val="Hyperlink"/>
            <w:sz w:val="22"/>
            <w:szCs w:val="22"/>
          </w:rPr>
          <w:t xml:space="preserve">Paranjpe MD, Chaffin M, Zahid S, Ritchie S, Rotter JI, Rich SS, </w:t>
        </w:r>
        <w:proofErr w:type="spellStart"/>
        <w:r w:rsidRPr="001369B6">
          <w:rPr>
            <w:rStyle w:val="Hyperlink"/>
            <w:sz w:val="22"/>
            <w:szCs w:val="22"/>
          </w:rPr>
          <w:t>Gerszten</w:t>
        </w:r>
        <w:proofErr w:type="spellEnd"/>
        <w:r w:rsidRPr="001369B6">
          <w:rPr>
            <w:rStyle w:val="Hyperlink"/>
            <w:sz w:val="22"/>
            <w:szCs w:val="22"/>
          </w:rPr>
          <w:t xml:space="preserve"> R, Guo X, Heckbert S, Tracy R, Danesh J, Lander ES, Inouye M, Kathiresan S, Butterworth AS, Khera A. Neurocognitive trajectory and </w:t>
        </w:r>
        <w:proofErr w:type="spellStart"/>
        <w:r w:rsidRPr="001369B6">
          <w:rPr>
            <w:rStyle w:val="Hyperlink"/>
            <w:sz w:val="22"/>
            <w:szCs w:val="22"/>
          </w:rPr>
          <w:t>and</w:t>
        </w:r>
        <w:proofErr w:type="spellEnd"/>
        <w:r w:rsidRPr="001369B6">
          <w:rPr>
            <w:rStyle w:val="Hyperlink"/>
            <w:sz w:val="22"/>
            <w:szCs w:val="22"/>
          </w:rPr>
          <w:t xml:space="preserve"> proteomic signature of inherited risk for Alzheimer’s disease. </w:t>
        </w:r>
        <w:proofErr w:type="spellStart"/>
        <w:r w:rsidRPr="001369B6">
          <w:rPr>
            <w:rStyle w:val="Hyperlink"/>
            <w:i/>
            <w:iCs/>
            <w:sz w:val="22"/>
            <w:szCs w:val="22"/>
          </w:rPr>
          <w:t>PLos</w:t>
        </w:r>
        <w:proofErr w:type="spellEnd"/>
        <w:r w:rsidRPr="001369B6">
          <w:rPr>
            <w:rStyle w:val="Hyperlink"/>
            <w:i/>
            <w:iCs/>
            <w:sz w:val="22"/>
            <w:szCs w:val="22"/>
          </w:rPr>
          <w:t xml:space="preserve"> Genet</w:t>
        </w:r>
        <w:r w:rsidRPr="001369B6">
          <w:rPr>
            <w:rStyle w:val="Hyperlink"/>
            <w:sz w:val="22"/>
            <w:szCs w:val="22"/>
          </w:rPr>
          <w:t>. 2022;18(9</w:t>
        </w:r>
        <w:proofErr w:type="gramStart"/>
        <w:r w:rsidRPr="001369B6">
          <w:rPr>
            <w:rStyle w:val="Hyperlink"/>
            <w:sz w:val="22"/>
            <w:szCs w:val="22"/>
          </w:rPr>
          <w:t>):e</w:t>
        </w:r>
        <w:proofErr w:type="gramEnd"/>
        <w:r w:rsidRPr="001369B6">
          <w:rPr>
            <w:rStyle w:val="Hyperlink"/>
            <w:sz w:val="22"/>
            <w:szCs w:val="22"/>
          </w:rPr>
          <w:t xml:space="preserve">1010294. </w:t>
        </w:r>
        <w:proofErr w:type="spellStart"/>
        <w:r w:rsidRPr="001369B6">
          <w:rPr>
            <w:rStyle w:val="Hyperlink"/>
            <w:sz w:val="22"/>
            <w:szCs w:val="22"/>
          </w:rPr>
          <w:t>doi</w:t>
        </w:r>
        <w:proofErr w:type="spellEnd"/>
        <w:r w:rsidRPr="001369B6">
          <w:rPr>
            <w:rStyle w:val="Hyperlink"/>
            <w:sz w:val="22"/>
            <w:szCs w:val="22"/>
          </w:rPr>
          <w:t xml:space="preserve">: 10.1371/journal.pgen.1010294. </w:t>
        </w:r>
        <w:proofErr w:type="spellStart"/>
        <w:r w:rsidRPr="001369B6">
          <w:rPr>
            <w:rStyle w:val="Hyperlink"/>
            <w:sz w:val="22"/>
            <w:szCs w:val="22"/>
          </w:rPr>
          <w:t>eCollection</w:t>
        </w:r>
        <w:proofErr w:type="spellEnd"/>
        <w:r w:rsidRPr="001369B6">
          <w:rPr>
            <w:rStyle w:val="Hyperlink"/>
            <w:sz w:val="22"/>
            <w:szCs w:val="22"/>
          </w:rPr>
          <w:t xml:space="preserve"> 2022 Sep.</w:t>
        </w:r>
      </w:hyperlink>
    </w:p>
    <w:p w14:paraId="0E510D4D" w14:textId="77777777" w:rsidR="00CF4E77" w:rsidRPr="00CF4E77" w:rsidRDefault="00CF4E77" w:rsidP="00CF4E77">
      <w:pPr>
        <w:pStyle w:val="ListParagraph"/>
        <w:rPr>
          <w:sz w:val="22"/>
          <w:szCs w:val="22"/>
        </w:rPr>
      </w:pPr>
    </w:p>
    <w:p w14:paraId="1FBCBA0C" w14:textId="6A8EF224" w:rsidR="00CF4E77" w:rsidRDefault="00CF4E77">
      <w:pPr>
        <w:pStyle w:val="ListParagraph"/>
        <w:numPr>
          <w:ilvl w:val="0"/>
          <w:numId w:val="2"/>
        </w:numPr>
        <w:rPr>
          <w:rStyle w:val="Hyperlink"/>
          <w:sz w:val="22"/>
          <w:szCs w:val="22"/>
        </w:rPr>
      </w:pPr>
      <w:hyperlink r:id="rId2059" w:history="1">
        <w:r w:rsidRPr="00CF4E77">
          <w:rPr>
            <w:rStyle w:val="Hyperlink"/>
            <w:sz w:val="22"/>
            <w:szCs w:val="22"/>
          </w:rPr>
          <w:t>Al Rifai M, Yao J, Guo X, Post WS, Malik S, Blumenthal RS, Ballantyne CM, Budoff M, Taylor KD, Lin HJ, Rich SS, Hajek C, Greenland P, Rotter JI, V</w:t>
        </w:r>
        <w:r w:rsidR="00FE20FF">
          <w:rPr>
            <w:rStyle w:val="Hyperlink"/>
            <w:sz w:val="22"/>
            <w:szCs w:val="22"/>
          </w:rPr>
          <w:t>ir</w:t>
        </w:r>
        <w:r w:rsidRPr="00CF4E77">
          <w:rPr>
            <w:rStyle w:val="Hyperlink"/>
            <w:sz w:val="22"/>
            <w:szCs w:val="22"/>
          </w:rPr>
          <w:t xml:space="preserve">ani SS. Association of polygenic risk scores with incident atherosclerotic cardiovascular disease events among individuals with coronary artery calcium score of zero: The multi-ethnic study of atherosclerosis. </w:t>
        </w:r>
        <w:r w:rsidRPr="00CF4E77">
          <w:rPr>
            <w:rStyle w:val="Hyperlink"/>
            <w:i/>
            <w:iCs/>
            <w:sz w:val="22"/>
            <w:szCs w:val="22"/>
          </w:rPr>
          <w:t>Prog Cardiovasc Dis</w:t>
        </w:r>
        <w:r w:rsidRPr="00CF4E77">
          <w:rPr>
            <w:rStyle w:val="Hyperlink"/>
            <w:sz w:val="22"/>
            <w:szCs w:val="22"/>
          </w:rPr>
          <w:t xml:space="preserve">. </w:t>
        </w:r>
        <w:proofErr w:type="gramStart"/>
        <w:r w:rsidRPr="00CF4E77">
          <w:rPr>
            <w:rStyle w:val="Hyperlink"/>
            <w:sz w:val="22"/>
            <w:szCs w:val="22"/>
          </w:rPr>
          <w:t>2022;74:19</w:t>
        </w:r>
        <w:proofErr w:type="gramEnd"/>
        <w:r w:rsidRPr="00CF4E77">
          <w:rPr>
            <w:rStyle w:val="Hyperlink"/>
            <w:sz w:val="22"/>
            <w:szCs w:val="22"/>
          </w:rPr>
          <w:t>-27.</w:t>
        </w:r>
      </w:hyperlink>
      <w:r w:rsidR="00DC42AA">
        <w:rPr>
          <w:rStyle w:val="Hyperlink"/>
          <w:sz w:val="22"/>
          <w:szCs w:val="22"/>
        </w:rPr>
        <w:t xml:space="preserve"> </w:t>
      </w:r>
      <w:r w:rsidR="001B450F">
        <w:rPr>
          <w:rStyle w:val="Hyperlink"/>
          <w:sz w:val="22"/>
          <w:szCs w:val="22"/>
        </w:rPr>
        <w:t xml:space="preserve"> </w:t>
      </w:r>
    </w:p>
    <w:p w14:paraId="7DE96DDC" w14:textId="77777777" w:rsidR="001B450F" w:rsidRDefault="001B450F" w:rsidP="001B450F">
      <w:pPr>
        <w:pStyle w:val="ListParagraph"/>
        <w:rPr>
          <w:rStyle w:val="Hyperlink"/>
          <w:sz w:val="22"/>
          <w:szCs w:val="22"/>
        </w:rPr>
      </w:pPr>
    </w:p>
    <w:p w14:paraId="1F255C05" w14:textId="77777777" w:rsidR="000A283C" w:rsidRDefault="000A283C" w:rsidP="001B450F">
      <w:pPr>
        <w:pStyle w:val="ListParagraph"/>
        <w:rPr>
          <w:rStyle w:val="Hyperlink"/>
          <w:sz w:val="22"/>
          <w:szCs w:val="22"/>
        </w:rPr>
      </w:pPr>
    </w:p>
    <w:p w14:paraId="204778A1" w14:textId="77777777" w:rsidR="000A283C" w:rsidRDefault="000A283C" w:rsidP="001B450F">
      <w:pPr>
        <w:pStyle w:val="ListParagraph"/>
        <w:rPr>
          <w:rStyle w:val="Hyperlink"/>
          <w:sz w:val="22"/>
          <w:szCs w:val="22"/>
        </w:rPr>
      </w:pPr>
    </w:p>
    <w:p w14:paraId="14E9D9C4" w14:textId="77777777" w:rsidR="000A283C" w:rsidRDefault="000A283C" w:rsidP="001B450F">
      <w:pPr>
        <w:pStyle w:val="ListParagraph"/>
        <w:rPr>
          <w:rStyle w:val="Hyperlink"/>
          <w:sz w:val="22"/>
          <w:szCs w:val="22"/>
        </w:rPr>
      </w:pPr>
    </w:p>
    <w:p w14:paraId="2F1CD932" w14:textId="77777777" w:rsidR="000A283C" w:rsidRDefault="000A283C" w:rsidP="001B450F">
      <w:pPr>
        <w:pStyle w:val="ListParagraph"/>
        <w:rPr>
          <w:rStyle w:val="Hyperlink"/>
          <w:sz w:val="22"/>
          <w:szCs w:val="22"/>
        </w:rPr>
      </w:pPr>
    </w:p>
    <w:p w14:paraId="25C42367" w14:textId="77777777" w:rsidR="000A283C" w:rsidRDefault="000A283C" w:rsidP="001B450F">
      <w:pPr>
        <w:pStyle w:val="ListParagraph"/>
        <w:rPr>
          <w:rStyle w:val="Hyperlink"/>
          <w:sz w:val="22"/>
          <w:szCs w:val="22"/>
        </w:rPr>
      </w:pPr>
    </w:p>
    <w:p w14:paraId="34AE7354" w14:textId="77777777" w:rsidR="000A283C" w:rsidRDefault="000A283C" w:rsidP="001B450F">
      <w:pPr>
        <w:pStyle w:val="ListParagraph"/>
        <w:rPr>
          <w:rStyle w:val="Hyperlink"/>
          <w:sz w:val="22"/>
          <w:szCs w:val="22"/>
        </w:rPr>
      </w:pPr>
    </w:p>
    <w:p w14:paraId="2F222C5F" w14:textId="77777777" w:rsidR="000A283C" w:rsidRDefault="000A283C" w:rsidP="001B450F">
      <w:pPr>
        <w:pStyle w:val="ListParagraph"/>
        <w:rPr>
          <w:rStyle w:val="Hyperlink"/>
          <w:sz w:val="22"/>
          <w:szCs w:val="22"/>
        </w:rPr>
      </w:pPr>
    </w:p>
    <w:p w14:paraId="04E58DA7" w14:textId="77777777" w:rsidR="000A283C" w:rsidRDefault="000A283C" w:rsidP="001B450F">
      <w:pPr>
        <w:pStyle w:val="ListParagraph"/>
        <w:rPr>
          <w:rStyle w:val="Hyperlink"/>
          <w:sz w:val="22"/>
          <w:szCs w:val="22"/>
        </w:rPr>
      </w:pPr>
    </w:p>
    <w:p w14:paraId="1721D3D2" w14:textId="77777777" w:rsidR="000A283C" w:rsidRDefault="000A283C" w:rsidP="001B450F">
      <w:pPr>
        <w:pStyle w:val="ListParagraph"/>
        <w:rPr>
          <w:rStyle w:val="Hyperlink"/>
          <w:sz w:val="22"/>
          <w:szCs w:val="22"/>
        </w:rPr>
      </w:pPr>
    </w:p>
    <w:p w14:paraId="1A885CE0" w14:textId="77777777" w:rsidR="000A283C" w:rsidRDefault="000A283C" w:rsidP="001B450F">
      <w:pPr>
        <w:pStyle w:val="ListParagraph"/>
        <w:rPr>
          <w:rStyle w:val="Hyperlink"/>
          <w:sz w:val="22"/>
          <w:szCs w:val="22"/>
        </w:rPr>
      </w:pPr>
    </w:p>
    <w:p w14:paraId="7E722877" w14:textId="77777777" w:rsidR="000A283C" w:rsidRDefault="000A283C" w:rsidP="001B450F">
      <w:pPr>
        <w:pStyle w:val="ListParagraph"/>
        <w:rPr>
          <w:rStyle w:val="Hyperlink"/>
          <w:sz w:val="22"/>
          <w:szCs w:val="22"/>
        </w:rPr>
      </w:pPr>
    </w:p>
    <w:p w14:paraId="0622C3DC" w14:textId="77777777" w:rsidR="001B450F" w:rsidRPr="001B450F" w:rsidRDefault="001B450F">
      <w:pPr>
        <w:pStyle w:val="ListParagraph"/>
        <w:numPr>
          <w:ilvl w:val="0"/>
          <w:numId w:val="2"/>
        </w:numPr>
        <w:rPr>
          <w:sz w:val="22"/>
          <w:szCs w:val="22"/>
        </w:rPr>
      </w:pPr>
      <w:hyperlink r:id="rId2060" w:history="1">
        <w:r w:rsidRPr="001B450F">
          <w:rPr>
            <w:rStyle w:val="Hyperlink"/>
            <w:sz w:val="22"/>
            <w:szCs w:val="22"/>
          </w:rPr>
          <w:t xml:space="preserve">Kerr KF, Wang Z,  Emmerich A, Pillon NJ, Moore T, Hemerich D, Cornelis MC, Mazzaferro E, Broos S, </w:t>
        </w:r>
        <w:proofErr w:type="spellStart"/>
        <w:r w:rsidRPr="001B450F">
          <w:rPr>
            <w:rStyle w:val="Hyperlink"/>
            <w:sz w:val="22"/>
            <w:szCs w:val="22"/>
          </w:rPr>
          <w:t>Ahuwalia</w:t>
        </w:r>
        <w:proofErr w:type="spellEnd"/>
        <w:r w:rsidRPr="001B450F">
          <w:rPr>
            <w:rStyle w:val="Hyperlink"/>
            <w:sz w:val="22"/>
            <w:szCs w:val="22"/>
          </w:rPr>
          <w:t xml:space="preserve"> TS, Bartz TM, Bentley AR, Bielak LF, Chong M, Chu AY, Berry D, </w:t>
        </w:r>
        <w:proofErr w:type="spellStart"/>
        <w:r w:rsidRPr="001B450F">
          <w:rPr>
            <w:rStyle w:val="Hyperlink"/>
            <w:sz w:val="22"/>
            <w:szCs w:val="22"/>
          </w:rPr>
          <w:t>Dorajoo</w:t>
        </w:r>
        <w:proofErr w:type="spellEnd"/>
        <w:r w:rsidRPr="001B450F">
          <w:rPr>
            <w:rStyle w:val="Hyperlink"/>
            <w:sz w:val="22"/>
            <w:szCs w:val="22"/>
          </w:rPr>
          <w:t xml:space="preserve"> R, Dueker ND, Kasbohm E, Feenstra B, Feitosa MF, Gieger C, Graff M, Hall LM, Haller T, Hartwig FP, Hillis DA, </w:t>
        </w:r>
        <w:proofErr w:type="spellStart"/>
        <w:r w:rsidRPr="001B450F">
          <w:rPr>
            <w:rStyle w:val="Hyperlink"/>
            <w:sz w:val="22"/>
            <w:szCs w:val="22"/>
          </w:rPr>
          <w:t>Huikari</w:t>
        </w:r>
        <w:proofErr w:type="spellEnd"/>
        <w:r w:rsidRPr="001B450F">
          <w:rPr>
            <w:rStyle w:val="Hyperlink"/>
            <w:sz w:val="22"/>
            <w:szCs w:val="22"/>
          </w:rPr>
          <w:t xml:space="preserve"> V, Heard-Costa N, Holzapfel C, Jackson AU, Johansson A, Jorgensen AM, Kaakinen MA, Karlsson R, Kim B, Koolhaas CM, Kutalik Z, Lagou V, Lind PA, </w:t>
        </w:r>
        <w:proofErr w:type="spellStart"/>
        <w:r w:rsidRPr="001B450F">
          <w:rPr>
            <w:rStyle w:val="Hyperlink"/>
            <w:sz w:val="22"/>
            <w:szCs w:val="22"/>
          </w:rPr>
          <w:t>Lorentzon</w:t>
        </w:r>
        <w:proofErr w:type="spellEnd"/>
        <w:r w:rsidRPr="001B450F">
          <w:rPr>
            <w:rStyle w:val="Hyperlink"/>
            <w:sz w:val="22"/>
            <w:szCs w:val="22"/>
          </w:rPr>
          <w:t xml:space="preserve"> M, </w:t>
        </w:r>
        <w:proofErr w:type="spellStart"/>
        <w:r w:rsidRPr="001B450F">
          <w:rPr>
            <w:rStyle w:val="Hyperlink"/>
            <w:sz w:val="22"/>
            <w:szCs w:val="22"/>
          </w:rPr>
          <w:t>Lyytikainen</w:t>
        </w:r>
        <w:proofErr w:type="spellEnd"/>
        <w:r w:rsidRPr="001B450F">
          <w:rPr>
            <w:rStyle w:val="Hyperlink"/>
            <w:sz w:val="22"/>
            <w:szCs w:val="22"/>
          </w:rPr>
          <w:t xml:space="preserve"> LP, Mangino M, </w:t>
        </w:r>
        <w:proofErr w:type="spellStart"/>
        <w:r w:rsidRPr="001B450F">
          <w:rPr>
            <w:rStyle w:val="Hyperlink"/>
            <w:sz w:val="22"/>
            <w:szCs w:val="22"/>
          </w:rPr>
          <w:t>Metzendorf</w:t>
        </w:r>
        <w:proofErr w:type="spellEnd"/>
        <w:r w:rsidRPr="001B450F">
          <w:rPr>
            <w:rStyle w:val="Hyperlink"/>
            <w:sz w:val="22"/>
            <w:szCs w:val="22"/>
          </w:rPr>
          <w:t xml:space="preserve"> C, Monroe KR, Pacolet A, Perusse L, Pool R, Richmond RC, Rivera NV, </w:t>
        </w:r>
        <w:proofErr w:type="spellStart"/>
        <w:r w:rsidRPr="001B450F">
          <w:rPr>
            <w:rStyle w:val="Hyperlink"/>
            <w:sz w:val="22"/>
            <w:szCs w:val="22"/>
          </w:rPr>
          <w:t>Robiou</w:t>
        </w:r>
        <w:proofErr w:type="spellEnd"/>
        <w:r w:rsidRPr="001B450F">
          <w:rPr>
            <w:rStyle w:val="Hyperlink"/>
            <w:sz w:val="22"/>
            <w:szCs w:val="22"/>
          </w:rPr>
          <w:t xml:space="preserve">-du-Pont S, Schraut KE, Schulz CA, Stringham HM, Tanaka T, Teumer A, Turman C, van der Most PJ, </w:t>
        </w:r>
        <w:proofErr w:type="spellStart"/>
        <w:r w:rsidRPr="001B450F">
          <w:rPr>
            <w:rStyle w:val="Hyperlink"/>
            <w:sz w:val="22"/>
            <w:szCs w:val="22"/>
          </w:rPr>
          <w:t>Vanmunster</w:t>
        </w:r>
        <w:proofErr w:type="spellEnd"/>
        <w:r w:rsidRPr="001B450F">
          <w:rPr>
            <w:rStyle w:val="Hyperlink"/>
            <w:sz w:val="22"/>
            <w:szCs w:val="22"/>
          </w:rPr>
          <w:t xml:space="preserve"> M, van </w:t>
        </w:r>
        <w:proofErr w:type="spellStart"/>
        <w:r w:rsidRPr="001B450F">
          <w:rPr>
            <w:rStyle w:val="Hyperlink"/>
            <w:sz w:val="22"/>
            <w:szCs w:val="22"/>
          </w:rPr>
          <w:t>Rooij</w:t>
        </w:r>
        <w:proofErr w:type="spellEnd"/>
        <w:r w:rsidRPr="001B450F">
          <w:rPr>
            <w:rStyle w:val="Hyperlink"/>
            <w:sz w:val="22"/>
            <w:szCs w:val="22"/>
          </w:rPr>
          <w:t xml:space="preserve"> RJA, van Vliet-Ostaptchouk JV, Zhang X, Zhao JH, Zhao W, </w:t>
        </w:r>
        <w:proofErr w:type="spellStart"/>
        <w:r w:rsidRPr="001B450F">
          <w:rPr>
            <w:rStyle w:val="Hyperlink"/>
            <w:sz w:val="22"/>
            <w:szCs w:val="22"/>
          </w:rPr>
          <w:t>Balkhiyarova</w:t>
        </w:r>
        <w:proofErr w:type="spellEnd"/>
        <w:r w:rsidRPr="001B450F">
          <w:rPr>
            <w:rStyle w:val="Hyperlink"/>
            <w:sz w:val="22"/>
            <w:szCs w:val="22"/>
          </w:rPr>
          <w:t xml:space="preserve"> Z, Balslev-Harder MN, Baumeister SE, Beilby J, </w:t>
        </w:r>
        <w:proofErr w:type="spellStart"/>
        <w:r w:rsidRPr="001B450F">
          <w:rPr>
            <w:rStyle w:val="Hyperlink"/>
            <w:sz w:val="22"/>
            <w:szCs w:val="22"/>
          </w:rPr>
          <w:t>Blangero</w:t>
        </w:r>
        <w:proofErr w:type="spellEnd"/>
        <w:r w:rsidRPr="001B450F">
          <w:rPr>
            <w:rStyle w:val="Hyperlink"/>
            <w:sz w:val="22"/>
            <w:szCs w:val="22"/>
          </w:rPr>
          <w:t xml:space="preserve"> J, Boomsma DI, Brage S, Braund PS, Brody JA, </w:t>
        </w:r>
        <w:proofErr w:type="spellStart"/>
        <w:r w:rsidRPr="001B450F">
          <w:rPr>
            <w:rStyle w:val="Hyperlink"/>
            <w:sz w:val="22"/>
            <w:szCs w:val="22"/>
          </w:rPr>
          <w:t>Bruinenberg</w:t>
        </w:r>
        <w:proofErr w:type="spellEnd"/>
        <w:r w:rsidRPr="001B450F">
          <w:rPr>
            <w:rStyle w:val="Hyperlink"/>
            <w:sz w:val="22"/>
            <w:szCs w:val="22"/>
          </w:rPr>
          <w:t xml:space="preserve"> M, Ekelund U, Liu CT, Cole JW, Collins FS, Cupples LA, Esko T, Enroth S, Faul JD, Fernandez-Rhodes L, Fohner AE, Franco OH, </w:t>
        </w:r>
        <w:proofErr w:type="spellStart"/>
        <w:r w:rsidRPr="001B450F">
          <w:rPr>
            <w:rStyle w:val="Hyperlink"/>
            <w:sz w:val="22"/>
            <w:szCs w:val="22"/>
          </w:rPr>
          <w:t>Galesloot</w:t>
        </w:r>
        <w:proofErr w:type="spellEnd"/>
        <w:r w:rsidRPr="001B450F">
          <w:rPr>
            <w:rStyle w:val="Hyperlink"/>
            <w:sz w:val="22"/>
            <w:szCs w:val="22"/>
          </w:rPr>
          <w:t xml:space="preserve"> TE, Gordon SC, Grarup N, Hartman CA, Heiss G, Hui J, Illig T, Jago R, James A, Joshi PK, Jung T, </w:t>
        </w:r>
        <w:proofErr w:type="spellStart"/>
        <w:r w:rsidRPr="001B450F">
          <w:rPr>
            <w:rStyle w:val="Hyperlink"/>
            <w:sz w:val="22"/>
            <w:szCs w:val="22"/>
          </w:rPr>
          <w:t>Kahonen</w:t>
        </w:r>
        <w:proofErr w:type="spellEnd"/>
        <w:r w:rsidRPr="001B450F">
          <w:rPr>
            <w:rStyle w:val="Hyperlink"/>
            <w:sz w:val="22"/>
            <w:szCs w:val="22"/>
          </w:rPr>
          <w:t xml:space="preserve"> M, </w:t>
        </w:r>
        <w:proofErr w:type="spellStart"/>
        <w:r w:rsidRPr="001B450F">
          <w:rPr>
            <w:rStyle w:val="Hyperlink"/>
            <w:sz w:val="22"/>
            <w:szCs w:val="22"/>
          </w:rPr>
          <w:t>Kilpelainen</w:t>
        </w:r>
        <w:proofErr w:type="spellEnd"/>
        <w:r w:rsidRPr="001B450F">
          <w:rPr>
            <w:rStyle w:val="Hyperlink"/>
            <w:sz w:val="22"/>
            <w:szCs w:val="22"/>
          </w:rPr>
          <w:t xml:space="preserve"> TO, Koh WP, </w:t>
        </w:r>
        <w:proofErr w:type="spellStart"/>
        <w:r w:rsidRPr="001B450F">
          <w:rPr>
            <w:rStyle w:val="Hyperlink"/>
            <w:sz w:val="22"/>
            <w:szCs w:val="22"/>
          </w:rPr>
          <w:t>Kolcic</w:t>
        </w:r>
        <w:proofErr w:type="spellEnd"/>
        <w:r w:rsidRPr="001B450F">
          <w:rPr>
            <w:rStyle w:val="Hyperlink"/>
            <w:sz w:val="22"/>
            <w:szCs w:val="22"/>
          </w:rPr>
          <w:t xml:space="preserve"> I, Kraft PP, Kuusisto J, Launer LJ, Li A, Linneberg A, Luan J, Vidal PM, Medland SE, </w:t>
        </w:r>
        <w:proofErr w:type="spellStart"/>
        <w:r w:rsidRPr="001B450F">
          <w:rPr>
            <w:rStyle w:val="Hyperlink"/>
            <w:sz w:val="22"/>
            <w:szCs w:val="22"/>
          </w:rPr>
          <w:t>Milaneschi</w:t>
        </w:r>
        <w:proofErr w:type="spellEnd"/>
        <w:r w:rsidRPr="001B450F">
          <w:rPr>
            <w:rStyle w:val="Hyperlink"/>
            <w:sz w:val="22"/>
            <w:szCs w:val="22"/>
          </w:rPr>
          <w:t xml:space="preserve"> Y, Moscati A, Musk B, Nelson CP, Nolte IM, Pedersen NL, Peters A, Peyser PA, Power C, </w:t>
        </w:r>
        <w:proofErr w:type="spellStart"/>
        <w:r w:rsidRPr="001B450F">
          <w:rPr>
            <w:rStyle w:val="Hyperlink"/>
            <w:sz w:val="22"/>
            <w:szCs w:val="22"/>
          </w:rPr>
          <w:t>Raitakari</w:t>
        </w:r>
        <w:proofErr w:type="spellEnd"/>
        <w:r w:rsidRPr="001B450F">
          <w:rPr>
            <w:rStyle w:val="Hyperlink"/>
            <w:sz w:val="22"/>
            <w:szCs w:val="22"/>
          </w:rPr>
          <w:t xml:space="preserve"> OT, </w:t>
        </w:r>
        <w:proofErr w:type="spellStart"/>
        <w:r w:rsidRPr="001B450F">
          <w:rPr>
            <w:rStyle w:val="Hyperlink"/>
            <w:sz w:val="22"/>
            <w:szCs w:val="22"/>
          </w:rPr>
          <w:t>Reedik</w:t>
        </w:r>
        <w:proofErr w:type="spellEnd"/>
        <w:r w:rsidRPr="001B450F">
          <w:rPr>
            <w:rStyle w:val="Hyperlink"/>
            <w:sz w:val="22"/>
            <w:szCs w:val="22"/>
          </w:rPr>
          <w:t xml:space="preserve"> M, Reiner AP, </w:t>
        </w:r>
        <w:proofErr w:type="spellStart"/>
        <w:r w:rsidRPr="001B450F">
          <w:rPr>
            <w:rStyle w:val="Hyperlink"/>
            <w:sz w:val="22"/>
            <w:szCs w:val="22"/>
          </w:rPr>
          <w:t>Ridker</w:t>
        </w:r>
        <w:proofErr w:type="spellEnd"/>
        <w:r w:rsidRPr="001B450F">
          <w:rPr>
            <w:rStyle w:val="Hyperlink"/>
            <w:sz w:val="22"/>
            <w:szCs w:val="22"/>
          </w:rPr>
          <w:t xml:space="preserve"> PM, Rudan I, Ryan K, Sarzynski MA, Scott LJ, Scott RA, Sidney S, </w:t>
        </w:r>
        <w:proofErr w:type="spellStart"/>
        <w:r w:rsidRPr="001B450F">
          <w:rPr>
            <w:rStyle w:val="Hyperlink"/>
            <w:sz w:val="22"/>
            <w:szCs w:val="22"/>
          </w:rPr>
          <w:t>Siggeirsdottir</w:t>
        </w:r>
        <w:proofErr w:type="spellEnd"/>
        <w:r w:rsidRPr="001B450F">
          <w:rPr>
            <w:rStyle w:val="Hyperlink"/>
            <w:sz w:val="22"/>
            <w:szCs w:val="22"/>
          </w:rPr>
          <w:t xml:space="preserve"> K, Smith AV, Smith JA, </w:t>
        </w:r>
        <w:proofErr w:type="spellStart"/>
        <w:r w:rsidRPr="001B450F">
          <w:rPr>
            <w:rStyle w:val="Hyperlink"/>
            <w:sz w:val="22"/>
            <w:szCs w:val="22"/>
          </w:rPr>
          <w:t>Sonestedt</w:t>
        </w:r>
        <w:proofErr w:type="spellEnd"/>
        <w:r w:rsidRPr="001B450F">
          <w:rPr>
            <w:rStyle w:val="Hyperlink"/>
            <w:sz w:val="22"/>
            <w:szCs w:val="22"/>
          </w:rPr>
          <w:t xml:space="preserve"> E, Strom M, Tai ES, Teo KK, </w:t>
        </w:r>
        <w:proofErr w:type="spellStart"/>
        <w:r w:rsidRPr="001B450F">
          <w:rPr>
            <w:rStyle w:val="Hyperlink"/>
            <w:sz w:val="22"/>
            <w:szCs w:val="22"/>
          </w:rPr>
          <w:t>Thorand</w:t>
        </w:r>
        <w:proofErr w:type="spellEnd"/>
        <w:r w:rsidRPr="001B450F">
          <w:rPr>
            <w:rStyle w:val="Hyperlink"/>
            <w:sz w:val="22"/>
            <w:szCs w:val="22"/>
          </w:rPr>
          <w:t xml:space="preserve"> B, Tonjes A, Tremblay A, </w:t>
        </w:r>
        <w:proofErr w:type="spellStart"/>
        <w:r w:rsidRPr="001B450F">
          <w:rPr>
            <w:rStyle w:val="Hyperlink"/>
            <w:sz w:val="22"/>
            <w:szCs w:val="22"/>
          </w:rPr>
          <w:t>Uitterlinden</w:t>
        </w:r>
        <w:proofErr w:type="spellEnd"/>
        <w:r w:rsidRPr="001B450F">
          <w:rPr>
            <w:rStyle w:val="Hyperlink"/>
            <w:sz w:val="22"/>
            <w:szCs w:val="22"/>
          </w:rPr>
          <w:t xml:space="preserve"> AG, </w:t>
        </w:r>
        <w:proofErr w:type="spellStart"/>
        <w:r w:rsidRPr="001B450F">
          <w:rPr>
            <w:rStyle w:val="Hyperlink"/>
            <w:sz w:val="22"/>
            <w:szCs w:val="22"/>
          </w:rPr>
          <w:t>Vangipurapu</w:t>
        </w:r>
        <w:proofErr w:type="spellEnd"/>
        <w:r w:rsidRPr="001B450F">
          <w:rPr>
            <w:rStyle w:val="Hyperlink"/>
            <w:sz w:val="22"/>
            <w:szCs w:val="22"/>
          </w:rPr>
          <w:t xml:space="preserve"> J, van Schoor N, Volker U, </w:t>
        </w:r>
        <w:proofErr w:type="spellStart"/>
        <w:r w:rsidRPr="001B450F">
          <w:rPr>
            <w:rStyle w:val="Hyperlink"/>
            <w:sz w:val="22"/>
            <w:szCs w:val="22"/>
          </w:rPr>
          <w:t>Wilemsen</w:t>
        </w:r>
        <w:proofErr w:type="spellEnd"/>
        <w:r w:rsidRPr="001B450F">
          <w:rPr>
            <w:rStyle w:val="Hyperlink"/>
            <w:sz w:val="22"/>
            <w:szCs w:val="22"/>
          </w:rPr>
          <w:t xml:space="preserve"> G, Williams K, Wong Q, Xu H, Young KL, Yuan JM, </w:t>
        </w:r>
        <w:proofErr w:type="spellStart"/>
        <w:r w:rsidRPr="001B450F">
          <w:rPr>
            <w:rStyle w:val="Hyperlink"/>
            <w:sz w:val="22"/>
            <w:szCs w:val="22"/>
          </w:rPr>
          <w:t>Zillikens</w:t>
        </w:r>
        <w:proofErr w:type="spellEnd"/>
        <w:r w:rsidRPr="001B450F">
          <w:rPr>
            <w:rStyle w:val="Hyperlink"/>
            <w:sz w:val="22"/>
            <w:szCs w:val="22"/>
          </w:rPr>
          <w:t xml:space="preserve"> MC, Boehnke M, Bouchard C, </w:t>
        </w:r>
        <w:proofErr w:type="spellStart"/>
        <w:r w:rsidRPr="001B450F">
          <w:rPr>
            <w:rStyle w:val="Hyperlink"/>
            <w:sz w:val="22"/>
            <w:szCs w:val="22"/>
          </w:rPr>
          <w:t>Chasman</w:t>
        </w:r>
        <w:proofErr w:type="spellEnd"/>
        <w:r w:rsidRPr="001B450F">
          <w:rPr>
            <w:rStyle w:val="Hyperlink"/>
            <w:sz w:val="22"/>
            <w:szCs w:val="22"/>
          </w:rPr>
          <w:t xml:space="preserve"> DI, Smith GD, de Geus EJC, </w:t>
        </w:r>
        <w:proofErr w:type="spellStart"/>
        <w:r w:rsidRPr="001B450F">
          <w:rPr>
            <w:rStyle w:val="Hyperlink"/>
            <w:sz w:val="22"/>
            <w:szCs w:val="22"/>
          </w:rPr>
          <w:t>Deldicque</w:t>
        </w:r>
        <w:proofErr w:type="spellEnd"/>
        <w:r w:rsidRPr="001B450F">
          <w:rPr>
            <w:rStyle w:val="Hyperlink"/>
            <w:sz w:val="22"/>
            <w:szCs w:val="22"/>
          </w:rPr>
          <w:t xml:space="preserve"> L, Dorr M, Evens MK, Ferrucci L, </w:t>
        </w:r>
        <w:proofErr w:type="spellStart"/>
        <w:r w:rsidRPr="001B450F">
          <w:rPr>
            <w:rStyle w:val="Hyperlink"/>
            <w:sz w:val="22"/>
            <w:szCs w:val="22"/>
          </w:rPr>
          <w:t>Fornage</w:t>
        </w:r>
        <w:proofErr w:type="spellEnd"/>
        <w:r w:rsidRPr="001B450F">
          <w:rPr>
            <w:rStyle w:val="Hyperlink"/>
            <w:sz w:val="22"/>
            <w:szCs w:val="22"/>
          </w:rPr>
          <w:t xml:space="preserve"> M, Fox C, Garland Jr T, Gudnason V, Gyllensten U, Hansen T, Hayward C, Horta BL, </w:t>
        </w:r>
        <w:proofErr w:type="spellStart"/>
        <w:r w:rsidRPr="001B450F">
          <w:rPr>
            <w:rStyle w:val="Hyperlink"/>
            <w:sz w:val="22"/>
            <w:szCs w:val="22"/>
          </w:rPr>
          <w:t>Hypponen</w:t>
        </w:r>
        <w:proofErr w:type="spellEnd"/>
        <w:r w:rsidRPr="001B450F">
          <w:rPr>
            <w:rStyle w:val="Hyperlink"/>
            <w:sz w:val="22"/>
            <w:szCs w:val="22"/>
          </w:rPr>
          <w:t xml:space="preserve"> E, </w:t>
        </w:r>
        <w:proofErr w:type="spellStart"/>
        <w:r w:rsidRPr="001B450F">
          <w:rPr>
            <w:rStyle w:val="Hyperlink"/>
            <w:sz w:val="22"/>
            <w:szCs w:val="22"/>
          </w:rPr>
          <w:t>Jarvelin</w:t>
        </w:r>
        <w:proofErr w:type="spellEnd"/>
        <w:r w:rsidRPr="001B450F">
          <w:rPr>
            <w:rStyle w:val="Hyperlink"/>
            <w:sz w:val="22"/>
            <w:szCs w:val="22"/>
          </w:rPr>
          <w:t xml:space="preserve"> MR, Johnson WC, </w:t>
        </w:r>
        <w:proofErr w:type="spellStart"/>
        <w:r w:rsidRPr="001B450F">
          <w:rPr>
            <w:rStyle w:val="Hyperlink"/>
            <w:sz w:val="22"/>
            <w:szCs w:val="22"/>
          </w:rPr>
          <w:t>Kardia</w:t>
        </w:r>
        <w:proofErr w:type="spellEnd"/>
        <w:r w:rsidRPr="001B450F">
          <w:rPr>
            <w:rStyle w:val="Hyperlink"/>
            <w:sz w:val="22"/>
            <w:szCs w:val="22"/>
          </w:rPr>
          <w:t xml:space="preserve"> SLR, </w:t>
        </w:r>
        <w:proofErr w:type="spellStart"/>
        <w:r w:rsidRPr="001B450F">
          <w:rPr>
            <w:rStyle w:val="Hyperlink"/>
            <w:sz w:val="22"/>
            <w:szCs w:val="22"/>
          </w:rPr>
          <w:t>Kiemeney</w:t>
        </w:r>
        <w:proofErr w:type="spellEnd"/>
        <w:r w:rsidRPr="001B450F">
          <w:rPr>
            <w:rStyle w:val="Hyperlink"/>
            <w:sz w:val="22"/>
            <w:szCs w:val="22"/>
          </w:rPr>
          <w:t xml:space="preserve"> LA, Laakso M, Langenberg C, </w:t>
        </w:r>
        <w:proofErr w:type="spellStart"/>
        <w:r w:rsidRPr="001B450F">
          <w:rPr>
            <w:rStyle w:val="Hyperlink"/>
            <w:sz w:val="22"/>
            <w:szCs w:val="22"/>
          </w:rPr>
          <w:t>Lehtimaki</w:t>
        </w:r>
        <w:proofErr w:type="spellEnd"/>
        <w:r w:rsidRPr="001B450F">
          <w:rPr>
            <w:rStyle w:val="Hyperlink"/>
            <w:sz w:val="22"/>
            <w:szCs w:val="22"/>
          </w:rPr>
          <w:t xml:space="preserve"> T, Le Marchand L, Lifelines Cohort Study; Magnusson PKE, Martin NG, Melbye M, </w:t>
        </w:r>
        <w:proofErr w:type="spellStart"/>
        <w:r w:rsidRPr="001B450F">
          <w:rPr>
            <w:rStyle w:val="Hyperlink"/>
            <w:sz w:val="22"/>
            <w:szCs w:val="22"/>
          </w:rPr>
          <w:t>Metspalu</w:t>
        </w:r>
        <w:proofErr w:type="spellEnd"/>
        <w:r w:rsidRPr="001B450F">
          <w:rPr>
            <w:rStyle w:val="Hyperlink"/>
            <w:sz w:val="22"/>
            <w:szCs w:val="22"/>
          </w:rPr>
          <w:t xml:space="preserve"> A, </w:t>
        </w:r>
        <w:proofErr w:type="spellStart"/>
        <w:r w:rsidRPr="001B450F">
          <w:rPr>
            <w:rStyle w:val="Hyperlink"/>
            <w:sz w:val="22"/>
            <w:szCs w:val="22"/>
          </w:rPr>
          <w:t>Meyre</w:t>
        </w:r>
        <w:proofErr w:type="spellEnd"/>
        <w:r w:rsidRPr="001B450F">
          <w:rPr>
            <w:rStyle w:val="Hyperlink"/>
            <w:sz w:val="22"/>
            <w:szCs w:val="22"/>
          </w:rPr>
          <w:t xml:space="preserve"> D, North KE, Ohlsson C, </w:t>
        </w:r>
        <w:proofErr w:type="spellStart"/>
        <w:r w:rsidRPr="001B450F">
          <w:rPr>
            <w:rStyle w:val="Hyperlink"/>
            <w:sz w:val="22"/>
            <w:szCs w:val="22"/>
          </w:rPr>
          <w:t>Oldehinkel</w:t>
        </w:r>
        <w:proofErr w:type="spellEnd"/>
        <w:r w:rsidRPr="001B450F">
          <w:rPr>
            <w:rStyle w:val="Hyperlink"/>
            <w:sz w:val="22"/>
            <w:szCs w:val="22"/>
          </w:rPr>
          <w:t xml:space="preserve"> AJ, </w:t>
        </w:r>
        <w:proofErr w:type="spellStart"/>
        <w:r w:rsidRPr="001B450F">
          <w:rPr>
            <w:rStyle w:val="Hyperlink"/>
            <w:sz w:val="22"/>
            <w:szCs w:val="22"/>
          </w:rPr>
          <w:t>Orho</w:t>
        </w:r>
        <w:proofErr w:type="spellEnd"/>
        <w:r w:rsidRPr="001B450F">
          <w:rPr>
            <w:rStyle w:val="Hyperlink"/>
            <w:sz w:val="22"/>
            <w:szCs w:val="22"/>
          </w:rPr>
          <w:t xml:space="preserve">-Melander M, Pare G, Park T, Pedersen O, </w:t>
        </w:r>
        <w:proofErr w:type="spellStart"/>
        <w:r w:rsidRPr="001B450F">
          <w:rPr>
            <w:rStyle w:val="Hyperlink"/>
            <w:sz w:val="22"/>
            <w:szCs w:val="22"/>
          </w:rPr>
          <w:t>Penninx</w:t>
        </w:r>
        <w:proofErr w:type="spellEnd"/>
        <w:r w:rsidRPr="001B450F">
          <w:rPr>
            <w:rStyle w:val="Hyperlink"/>
            <w:sz w:val="22"/>
            <w:szCs w:val="22"/>
          </w:rPr>
          <w:t xml:space="preserve"> BWJH, Pers TH, Polasek O, Prokopenko I, Rotimi CN, Samani NJ, Sim X, </w:t>
        </w:r>
        <w:proofErr w:type="spellStart"/>
        <w:r w:rsidRPr="001B450F">
          <w:rPr>
            <w:rStyle w:val="Hyperlink"/>
            <w:sz w:val="22"/>
            <w:szCs w:val="22"/>
          </w:rPr>
          <w:t>Snieder</w:t>
        </w:r>
        <w:proofErr w:type="spellEnd"/>
        <w:r w:rsidRPr="001B450F">
          <w:rPr>
            <w:rStyle w:val="Hyperlink"/>
            <w:sz w:val="22"/>
            <w:szCs w:val="22"/>
          </w:rPr>
          <w:t xml:space="preserve"> H, Sorenson TI, van der Velde N, van Duijn CM, Vollenweider P, Volzke H, Voortman T, </w:t>
        </w:r>
        <w:proofErr w:type="spellStart"/>
        <w:r w:rsidRPr="001B450F">
          <w:rPr>
            <w:rStyle w:val="Hyperlink"/>
            <w:sz w:val="22"/>
            <w:szCs w:val="22"/>
          </w:rPr>
          <w:t>Waeber</w:t>
        </w:r>
        <w:proofErr w:type="spellEnd"/>
        <w:r w:rsidRPr="001B450F">
          <w:rPr>
            <w:rStyle w:val="Hyperlink"/>
            <w:sz w:val="22"/>
            <w:szCs w:val="22"/>
          </w:rPr>
          <w:t xml:space="preserve"> G, Wareham NJ, Weir DR, Wichmann HE, Wilson JF, Hevener AL, Krook A, </w:t>
        </w:r>
        <w:proofErr w:type="spellStart"/>
        <w:r w:rsidRPr="001B450F">
          <w:rPr>
            <w:rStyle w:val="Hyperlink"/>
            <w:sz w:val="22"/>
            <w:szCs w:val="22"/>
          </w:rPr>
          <w:t>Zierath</w:t>
        </w:r>
        <w:proofErr w:type="spellEnd"/>
        <w:r w:rsidRPr="001B450F">
          <w:rPr>
            <w:rStyle w:val="Hyperlink"/>
            <w:sz w:val="22"/>
            <w:szCs w:val="22"/>
          </w:rPr>
          <w:t xml:space="preserve"> JR, </w:t>
        </w:r>
        <w:proofErr w:type="spellStart"/>
        <w:r w:rsidRPr="001B450F">
          <w:rPr>
            <w:rStyle w:val="Hyperlink"/>
            <w:sz w:val="22"/>
            <w:szCs w:val="22"/>
          </w:rPr>
          <w:t>Thomis</w:t>
        </w:r>
        <w:proofErr w:type="spellEnd"/>
        <w:r w:rsidRPr="001B450F">
          <w:rPr>
            <w:rStyle w:val="Hyperlink"/>
            <w:sz w:val="22"/>
            <w:szCs w:val="22"/>
          </w:rPr>
          <w:t xml:space="preserve"> MAI, </w:t>
        </w:r>
        <w:proofErr w:type="spellStart"/>
        <w:r w:rsidRPr="001B450F">
          <w:rPr>
            <w:rStyle w:val="Hyperlink"/>
            <w:sz w:val="22"/>
            <w:szCs w:val="22"/>
          </w:rPr>
          <w:t>Looos</w:t>
        </w:r>
        <w:proofErr w:type="spellEnd"/>
        <w:r w:rsidRPr="001B450F">
          <w:rPr>
            <w:rStyle w:val="Hyperlink"/>
            <w:sz w:val="22"/>
            <w:szCs w:val="22"/>
          </w:rPr>
          <w:t xml:space="preserve"> RJF, den Hoed M. Genome-wide association analyses of physical activity and sedentary behavior provide insights into underlying mechanisms and roles in disease prevention. </w:t>
        </w:r>
        <w:r w:rsidRPr="001B450F">
          <w:rPr>
            <w:rStyle w:val="Hyperlink"/>
            <w:i/>
            <w:iCs/>
            <w:sz w:val="22"/>
            <w:szCs w:val="22"/>
          </w:rPr>
          <w:t>Nat Genet</w:t>
        </w:r>
        <w:r w:rsidRPr="001B450F">
          <w:rPr>
            <w:rStyle w:val="Hyperlink"/>
            <w:sz w:val="22"/>
            <w:szCs w:val="22"/>
          </w:rPr>
          <w:t>. 2022;54(9):1332-1344.</w:t>
        </w:r>
      </w:hyperlink>
    </w:p>
    <w:p w14:paraId="75CB7F4A" w14:textId="77777777" w:rsidR="00DC42AA" w:rsidRPr="00DC42AA" w:rsidRDefault="00DC42AA" w:rsidP="00DC42AA">
      <w:pPr>
        <w:pStyle w:val="ListParagraph"/>
        <w:rPr>
          <w:rStyle w:val="Hyperlink"/>
          <w:sz w:val="22"/>
          <w:szCs w:val="22"/>
        </w:rPr>
      </w:pPr>
    </w:p>
    <w:p w14:paraId="40B85D95" w14:textId="359C08C5" w:rsidR="00DC42AA" w:rsidRPr="001B69A1" w:rsidRDefault="00DC42AA">
      <w:pPr>
        <w:pStyle w:val="ListParagraph"/>
        <w:numPr>
          <w:ilvl w:val="0"/>
          <w:numId w:val="2"/>
        </w:numPr>
        <w:rPr>
          <w:rStyle w:val="Hyperlink"/>
          <w:color w:val="auto"/>
          <w:sz w:val="22"/>
          <w:szCs w:val="22"/>
          <w:u w:val="none"/>
        </w:rPr>
      </w:pPr>
      <w:hyperlink r:id="rId2061" w:history="1">
        <w:r w:rsidRPr="00DC42AA">
          <w:rPr>
            <w:rStyle w:val="Hyperlink"/>
            <w:sz w:val="22"/>
            <w:szCs w:val="22"/>
          </w:rPr>
          <w:t xml:space="preserve">Lin GM, Lloyd-Jones DM, Colangelo LA, Szklo M, Heckbert SR, Chen LY, Lima JAC, Liu K. Secondhand tobacco smoke exposure, urine cotinine, and risk of incident atrial fibrillation: The multi-ethnic study of atherosclerosis. </w:t>
        </w:r>
        <w:r w:rsidRPr="00DC42AA">
          <w:rPr>
            <w:rStyle w:val="Hyperlink"/>
            <w:i/>
            <w:iCs/>
            <w:sz w:val="22"/>
            <w:szCs w:val="22"/>
          </w:rPr>
          <w:t>Prog Cardiovasc Dis</w:t>
        </w:r>
        <w:r w:rsidRPr="00DC42AA">
          <w:rPr>
            <w:rStyle w:val="Hyperlink"/>
            <w:sz w:val="22"/>
            <w:szCs w:val="22"/>
          </w:rPr>
          <w:t xml:space="preserve">. </w:t>
        </w:r>
        <w:proofErr w:type="gramStart"/>
        <w:r w:rsidRPr="00DC42AA">
          <w:rPr>
            <w:rStyle w:val="Hyperlink"/>
            <w:sz w:val="22"/>
            <w:szCs w:val="22"/>
          </w:rPr>
          <w:t>2022;74:38</w:t>
        </w:r>
        <w:proofErr w:type="gramEnd"/>
        <w:r w:rsidRPr="00DC42AA">
          <w:rPr>
            <w:rStyle w:val="Hyperlink"/>
            <w:sz w:val="22"/>
            <w:szCs w:val="22"/>
          </w:rPr>
          <w:t>-44.</w:t>
        </w:r>
      </w:hyperlink>
      <w:r w:rsidR="001B69A1">
        <w:rPr>
          <w:rStyle w:val="Hyperlink"/>
          <w:sz w:val="22"/>
          <w:szCs w:val="22"/>
        </w:rPr>
        <w:t xml:space="preserve"> </w:t>
      </w:r>
    </w:p>
    <w:p w14:paraId="3C01DEA4" w14:textId="77777777" w:rsidR="001B69A1" w:rsidRPr="001B69A1" w:rsidRDefault="001B69A1" w:rsidP="001B69A1">
      <w:pPr>
        <w:pStyle w:val="ListParagraph"/>
        <w:rPr>
          <w:sz w:val="22"/>
          <w:szCs w:val="22"/>
        </w:rPr>
      </w:pPr>
    </w:p>
    <w:p w14:paraId="24A41A5F" w14:textId="77777777" w:rsidR="001B69A1" w:rsidRPr="001B69A1" w:rsidRDefault="001B69A1" w:rsidP="001B69A1">
      <w:pPr>
        <w:pStyle w:val="ListParagraph"/>
        <w:numPr>
          <w:ilvl w:val="0"/>
          <w:numId w:val="2"/>
        </w:numPr>
        <w:rPr>
          <w:sz w:val="22"/>
          <w:szCs w:val="22"/>
        </w:rPr>
      </w:pPr>
      <w:hyperlink r:id="rId2062" w:history="1">
        <w:r w:rsidRPr="001B69A1">
          <w:rPr>
            <w:rStyle w:val="Hyperlink"/>
            <w:sz w:val="22"/>
            <w:szCs w:val="22"/>
          </w:rPr>
          <w:t xml:space="preserve">Smith BM, Wiemken A, Hoffman EA, Keenan BT, Allen NB, Bertoni AG, Jacobs Jr DR, Michos ED, Watson KE, Redline S, Schwab RJ, Barr RG, Heckbert SR. Upper and Lower Airway </w:t>
        </w:r>
        <w:proofErr w:type="spellStart"/>
        <w:r w:rsidRPr="001B69A1">
          <w:rPr>
            <w:rStyle w:val="Hyperlink"/>
            <w:sz w:val="22"/>
            <w:szCs w:val="22"/>
          </w:rPr>
          <w:t>Dysanapsis</w:t>
        </w:r>
        <w:proofErr w:type="spellEnd"/>
        <w:r w:rsidRPr="001B69A1">
          <w:rPr>
            <w:rStyle w:val="Hyperlink"/>
            <w:sz w:val="22"/>
            <w:szCs w:val="22"/>
          </w:rPr>
          <w:t xml:space="preserve"> and Airflow Obstruction among Older Adults. </w:t>
        </w:r>
        <w:proofErr w:type="gramStart"/>
        <w:r w:rsidRPr="001B69A1">
          <w:rPr>
            <w:rStyle w:val="Hyperlink"/>
            <w:i/>
            <w:iCs/>
            <w:sz w:val="22"/>
            <w:szCs w:val="22"/>
          </w:rPr>
          <w:t>Am</w:t>
        </w:r>
        <w:proofErr w:type="gramEnd"/>
        <w:r w:rsidRPr="001B69A1">
          <w:rPr>
            <w:rStyle w:val="Hyperlink"/>
            <w:i/>
            <w:iCs/>
            <w:sz w:val="22"/>
            <w:szCs w:val="22"/>
          </w:rPr>
          <w:t xml:space="preserve"> J Respir Crit Care Med</w:t>
        </w:r>
        <w:r w:rsidRPr="001B69A1">
          <w:rPr>
            <w:rStyle w:val="Hyperlink"/>
            <w:sz w:val="22"/>
            <w:szCs w:val="22"/>
          </w:rPr>
          <w:t>. 2022;206(7):913-917.</w:t>
        </w:r>
      </w:hyperlink>
    </w:p>
    <w:p w14:paraId="291D1B65" w14:textId="77777777" w:rsidR="001E451D" w:rsidRPr="001E451D" w:rsidRDefault="001E451D" w:rsidP="001E451D">
      <w:pPr>
        <w:ind w:left="360"/>
        <w:rPr>
          <w:color w:val="000000"/>
          <w:sz w:val="22"/>
          <w:szCs w:val="22"/>
        </w:rPr>
      </w:pPr>
    </w:p>
    <w:p w14:paraId="73422A67" w14:textId="07DA9518" w:rsidR="005E5884" w:rsidRPr="00ED368B" w:rsidRDefault="005E5884">
      <w:pPr>
        <w:pStyle w:val="ListParagraph"/>
        <w:numPr>
          <w:ilvl w:val="0"/>
          <w:numId w:val="2"/>
        </w:numPr>
        <w:rPr>
          <w:rStyle w:val="Hyperlink"/>
          <w:color w:val="000000"/>
          <w:sz w:val="22"/>
          <w:szCs w:val="22"/>
          <w:u w:val="none"/>
        </w:rPr>
      </w:pPr>
      <w:hyperlink r:id="rId2063" w:history="1">
        <w:r w:rsidRPr="005E5884">
          <w:rPr>
            <w:rStyle w:val="Hyperlink"/>
            <w:sz w:val="22"/>
            <w:szCs w:val="22"/>
          </w:rPr>
          <w:t xml:space="preserve">Zhang X, Angelini ED, </w:t>
        </w:r>
        <w:proofErr w:type="spellStart"/>
        <w:r w:rsidRPr="005E5884">
          <w:rPr>
            <w:rStyle w:val="Hyperlink"/>
            <w:sz w:val="22"/>
            <w:szCs w:val="22"/>
          </w:rPr>
          <w:t>Haghpanah</w:t>
        </w:r>
        <w:proofErr w:type="spellEnd"/>
        <w:r w:rsidRPr="005E5884">
          <w:rPr>
            <w:rStyle w:val="Hyperlink"/>
            <w:sz w:val="22"/>
            <w:szCs w:val="22"/>
          </w:rPr>
          <w:t xml:space="preserve"> FS, Laine AF, Sun Y, Hiura GT, Dashnaw SM, Prince MR, Hoffman EA, Ambale-Venkatesh B, Lima JA, Wild JM, Hughes EW, Barr RG, Shen W. Quantification of lung ventilation defects on hyperpolarized MRI: The Multi-Ethnic Study of Atherosclerosis (MESA) COPD study. </w:t>
        </w:r>
        <w:r w:rsidRPr="005E5884">
          <w:rPr>
            <w:rStyle w:val="Hyperlink"/>
            <w:i/>
            <w:iCs/>
            <w:sz w:val="22"/>
            <w:szCs w:val="22"/>
          </w:rPr>
          <w:t xml:space="preserve">Magn </w:t>
        </w:r>
        <w:proofErr w:type="spellStart"/>
        <w:r w:rsidRPr="005E5884">
          <w:rPr>
            <w:rStyle w:val="Hyperlink"/>
            <w:i/>
            <w:iCs/>
            <w:sz w:val="22"/>
            <w:szCs w:val="22"/>
          </w:rPr>
          <w:t>Reson</w:t>
        </w:r>
        <w:proofErr w:type="spellEnd"/>
        <w:r w:rsidRPr="005E5884">
          <w:rPr>
            <w:rStyle w:val="Hyperlink"/>
            <w:i/>
            <w:iCs/>
            <w:sz w:val="22"/>
            <w:szCs w:val="22"/>
          </w:rPr>
          <w:t xml:space="preserve"> Imaging</w:t>
        </w:r>
        <w:r w:rsidRPr="005E5884">
          <w:rPr>
            <w:rStyle w:val="Hyperlink"/>
            <w:sz w:val="22"/>
            <w:szCs w:val="22"/>
          </w:rPr>
          <w:t xml:space="preserve">. </w:t>
        </w:r>
        <w:proofErr w:type="gramStart"/>
        <w:r w:rsidRPr="005E5884">
          <w:rPr>
            <w:rStyle w:val="Hyperlink"/>
            <w:sz w:val="22"/>
            <w:szCs w:val="22"/>
          </w:rPr>
          <w:t>2022;92:140</w:t>
        </w:r>
        <w:proofErr w:type="gramEnd"/>
        <w:r w:rsidRPr="005E5884">
          <w:rPr>
            <w:rStyle w:val="Hyperlink"/>
            <w:sz w:val="22"/>
            <w:szCs w:val="22"/>
          </w:rPr>
          <w:t>-149.</w:t>
        </w:r>
      </w:hyperlink>
      <w:r w:rsidR="007D1F5A">
        <w:rPr>
          <w:rStyle w:val="Hyperlink"/>
          <w:sz w:val="22"/>
          <w:szCs w:val="22"/>
        </w:rPr>
        <w:t xml:space="preserve"> </w:t>
      </w:r>
      <w:r w:rsidR="00ED368B">
        <w:rPr>
          <w:rStyle w:val="Hyperlink"/>
          <w:sz w:val="22"/>
          <w:szCs w:val="22"/>
        </w:rPr>
        <w:t xml:space="preserve"> </w:t>
      </w:r>
    </w:p>
    <w:p w14:paraId="6796622E" w14:textId="77777777" w:rsidR="00ED368B" w:rsidRPr="00ED368B" w:rsidRDefault="00ED368B" w:rsidP="00ED368B">
      <w:pPr>
        <w:ind w:left="360"/>
        <w:rPr>
          <w:rStyle w:val="Hyperlink"/>
          <w:color w:val="000000"/>
          <w:sz w:val="22"/>
          <w:szCs w:val="22"/>
          <w:u w:val="none"/>
        </w:rPr>
      </w:pPr>
    </w:p>
    <w:p w14:paraId="1EE8974A" w14:textId="035DA863" w:rsidR="00ED368B" w:rsidRPr="00E807B3" w:rsidRDefault="00ED368B">
      <w:pPr>
        <w:pStyle w:val="ListParagraph"/>
        <w:numPr>
          <w:ilvl w:val="0"/>
          <w:numId w:val="2"/>
        </w:numPr>
        <w:rPr>
          <w:rStyle w:val="Hyperlink"/>
          <w:color w:val="000000"/>
          <w:sz w:val="22"/>
          <w:szCs w:val="22"/>
          <w:u w:val="none"/>
        </w:rPr>
      </w:pPr>
      <w:hyperlink r:id="rId2064" w:history="1">
        <w:r w:rsidRPr="0083529F">
          <w:rPr>
            <w:rStyle w:val="Hyperlink"/>
            <w:sz w:val="22"/>
            <w:szCs w:val="22"/>
          </w:rPr>
          <w:t xml:space="preserve">Bortnick AE, Buzkova P, Otvos JD, Jensen MK, Tsai MY, Budoff MJ, Mackey RH, El Khoudary SR, </w:t>
        </w:r>
        <w:proofErr w:type="spellStart"/>
        <w:r w:rsidRPr="0083529F">
          <w:rPr>
            <w:rStyle w:val="Hyperlink"/>
            <w:sz w:val="22"/>
            <w:szCs w:val="22"/>
          </w:rPr>
          <w:t>Favari</w:t>
        </w:r>
        <w:proofErr w:type="spellEnd"/>
        <w:r w:rsidRPr="0083529F">
          <w:rPr>
            <w:rStyle w:val="Hyperlink"/>
            <w:sz w:val="22"/>
            <w:szCs w:val="22"/>
          </w:rPr>
          <w:t xml:space="preserve"> E, Kim RS, Rodriguez CJ, </w:t>
        </w:r>
        <w:proofErr w:type="spellStart"/>
        <w:r w:rsidRPr="0083529F">
          <w:rPr>
            <w:rStyle w:val="Hyperlink"/>
            <w:sz w:val="22"/>
            <w:szCs w:val="22"/>
          </w:rPr>
          <w:t>Thanassoulis</w:t>
        </w:r>
        <w:proofErr w:type="spellEnd"/>
        <w:r w:rsidRPr="0083529F">
          <w:rPr>
            <w:rStyle w:val="Hyperlink"/>
            <w:sz w:val="22"/>
            <w:szCs w:val="22"/>
          </w:rPr>
          <w:t xml:space="preserve"> G, Kizer JR. High-Density Lipoprotein and Long-Term Incidence and Progression of Aortic Valve Calcification: The Multi-Ethnic Study of Atherosclerosis. </w:t>
        </w:r>
        <w:proofErr w:type="spellStart"/>
        <w:r w:rsidRPr="0083529F">
          <w:rPr>
            <w:rStyle w:val="Hyperlink"/>
            <w:i/>
            <w:iCs/>
            <w:sz w:val="22"/>
            <w:szCs w:val="22"/>
          </w:rPr>
          <w:t>Arterioscler</w:t>
        </w:r>
        <w:proofErr w:type="spellEnd"/>
        <w:r w:rsidRPr="0083529F">
          <w:rPr>
            <w:rStyle w:val="Hyperlink"/>
            <w:i/>
            <w:iCs/>
            <w:sz w:val="22"/>
            <w:szCs w:val="22"/>
          </w:rPr>
          <w:t xml:space="preserve"> </w:t>
        </w:r>
        <w:proofErr w:type="spellStart"/>
        <w:r w:rsidRPr="0083529F">
          <w:rPr>
            <w:rStyle w:val="Hyperlink"/>
            <w:i/>
            <w:iCs/>
            <w:sz w:val="22"/>
            <w:szCs w:val="22"/>
          </w:rPr>
          <w:t>Thromb</w:t>
        </w:r>
        <w:proofErr w:type="spellEnd"/>
        <w:r w:rsidRPr="0083529F">
          <w:rPr>
            <w:rStyle w:val="Hyperlink"/>
            <w:i/>
            <w:iCs/>
            <w:sz w:val="22"/>
            <w:szCs w:val="22"/>
          </w:rPr>
          <w:t xml:space="preserve"> </w:t>
        </w:r>
        <w:proofErr w:type="spellStart"/>
        <w:r w:rsidRPr="0083529F">
          <w:rPr>
            <w:rStyle w:val="Hyperlink"/>
            <w:i/>
            <w:iCs/>
            <w:sz w:val="22"/>
            <w:szCs w:val="22"/>
          </w:rPr>
          <w:t>Vasc</w:t>
        </w:r>
        <w:proofErr w:type="spellEnd"/>
        <w:r w:rsidRPr="0083529F">
          <w:rPr>
            <w:rStyle w:val="Hyperlink"/>
            <w:i/>
            <w:iCs/>
            <w:sz w:val="22"/>
            <w:szCs w:val="22"/>
          </w:rPr>
          <w:t xml:space="preserve"> Biol</w:t>
        </w:r>
        <w:r w:rsidRPr="0083529F">
          <w:rPr>
            <w:rStyle w:val="Hyperlink"/>
            <w:sz w:val="22"/>
            <w:szCs w:val="22"/>
          </w:rPr>
          <w:t>. 2022;42(10):1272-1282.</w:t>
        </w:r>
      </w:hyperlink>
      <w:r w:rsidR="00E807B3">
        <w:rPr>
          <w:rStyle w:val="Hyperlink"/>
          <w:sz w:val="22"/>
          <w:szCs w:val="22"/>
        </w:rPr>
        <w:t xml:space="preserve"> </w:t>
      </w:r>
    </w:p>
    <w:p w14:paraId="2A284331" w14:textId="77777777" w:rsidR="00E807B3" w:rsidRPr="00E807B3" w:rsidRDefault="00E807B3" w:rsidP="00E807B3">
      <w:pPr>
        <w:pStyle w:val="ListParagraph"/>
        <w:rPr>
          <w:rStyle w:val="Hyperlink"/>
          <w:color w:val="000000"/>
          <w:sz w:val="22"/>
          <w:szCs w:val="22"/>
          <w:u w:val="none"/>
        </w:rPr>
      </w:pPr>
    </w:p>
    <w:p w14:paraId="3B118501" w14:textId="2460DDCB" w:rsidR="00E807B3" w:rsidRPr="0019270A" w:rsidRDefault="00E807B3">
      <w:pPr>
        <w:pStyle w:val="ListParagraph"/>
        <w:numPr>
          <w:ilvl w:val="0"/>
          <w:numId w:val="2"/>
        </w:numPr>
        <w:rPr>
          <w:rStyle w:val="Hyperlink"/>
          <w:color w:val="000000"/>
          <w:sz w:val="22"/>
          <w:szCs w:val="22"/>
          <w:u w:val="none"/>
        </w:rPr>
      </w:pPr>
      <w:hyperlink r:id="rId2065" w:history="1">
        <w:r w:rsidRPr="0007545E">
          <w:rPr>
            <w:rStyle w:val="Hyperlink"/>
            <w:sz w:val="22"/>
            <w:szCs w:val="22"/>
          </w:rPr>
          <w:t xml:space="preserve">Huang T, Sands SA, Stampfer MJ, </w:t>
        </w:r>
        <w:proofErr w:type="spellStart"/>
        <w:r w:rsidRPr="0007545E">
          <w:rPr>
            <w:rStyle w:val="Hyperlink"/>
            <w:sz w:val="22"/>
            <w:szCs w:val="22"/>
          </w:rPr>
          <w:t>Tworoger</w:t>
        </w:r>
        <w:proofErr w:type="spellEnd"/>
        <w:r w:rsidRPr="0007545E">
          <w:rPr>
            <w:rStyle w:val="Hyperlink"/>
            <w:sz w:val="22"/>
            <w:szCs w:val="22"/>
          </w:rPr>
          <w:t xml:space="preserve"> SS, Hu FB, Redline S. Insulin Resistance, Hyperglycemia, and Risk of Developing Obstructive Sleep Apnea in Men and Women in the United States. </w:t>
        </w:r>
        <w:r w:rsidRPr="0007545E">
          <w:rPr>
            <w:rStyle w:val="Hyperlink"/>
            <w:i/>
            <w:iCs/>
            <w:sz w:val="22"/>
            <w:szCs w:val="22"/>
          </w:rPr>
          <w:t xml:space="preserve">Ann Am </w:t>
        </w:r>
        <w:proofErr w:type="spellStart"/>
        <w:r w:rsidRPr="0007545E">
          <w:rPr>
            <w:rStyle w:val="Hyperlink"/>
            <w:i/>
            <w:iCs/>
            <w:sz w:val="22"/>
            <w:szCs w:val="22"/>
          </w:rPr>
          <w:t>Thorac</w:t>
        </w:r>
        <w:proofErr w:type="spellEnd"/>
        <w:r w:rsidRPr="0007545E">
          <w:rPr>
            <w:rStyle w:val="Hyperlink"/>
            <w:i/>
            <w:iCs/>
            <w:sz w:val="22"/>
            <w:szCs w:val="22"/>
          </w:rPr>
          <w:t xml:space="preserve"> Soc</w:t>
        </w:r>
        <w:r w:rsidRPr="0007545E">
          <w:rPr>
            <w:rStyle w:val="Hyperlink"/>
            <w:sz w:val="22"/>
            <w:szCs w:val="22"/>
          </w:rPr>
          <w:t>. 2022;19(10):1740-1749.</w:t>
        </w:r>
      </w:hyperlink>
      <w:r w:rsidR="0019270A">
        <w:rPr>
          <w:rStyle w:val="Hyperlink"/>
          <w:sz w:val="22"/>
          <w:szCs w:val="22"/>
        </w:rPr>
        <w:t xml:space="preserve"> </w:t>
      </w:r>
    </w:p>
    <w:p w14:paraId="2E116ADF" w14:textId="77777777" w:rsidR="00AE2264" w:rsidRPr="0019270A" w:rsidRDefault="00AE2264" w:rsidP="0019270A">
      <w:pPr>
        <w:pStyle w:val="ListParagraph"/>
        <w:rPr>
          <w:rStyle w:val="Hyperlink"/>
          <w:color w:val="000000"/>
          <w:sz w:val="22"/>
          <w:szCs w:val="22"/>
          <w:u w:val="none"/>
        </w:rPr>
      </w:pPr>
    </w:p>
    <w:p w14:paraId="33297556" w14:textId="04967A09" w:rsidR="0019270A" w:rsidRPr="00506152" w:rsidRDefault="0019270A">
      <w:pPr>
        <w:pStyle w:val="ListParagraph"/>
        <w:numPr>
          <w:ilvl w:val="0"/>
          <w:numId w:val="2"/>
        </w:numPr>
        <w:rPr>
          <w:rStyle w:val="Hyperlink"/>
          <w:color w:val="000000"/>
          <w:sz w:val="22"/>
          <w:szCs w:val="22"/>
          <w:u w:val="none"/>
        </w:rPr>
      </w:pPr>
      <w:hyperlink r:id="rId2066" w:history="1">
        <w:r w:rsidRPr="00547AC5">
          <w:rPr>
            <w:rStyle w:val="Hyperlink"/>
            <w:sz w:val="22"/>
            <w:szCs w:val="22"/>
          </w:rPr>
          <w:t>Zhou Z, Ong KL, Whelton SP, Allison MA, Curtis AJ, Blaha MJ, Breslin M, Tonkin A, Mag</w:t>
        </w:r>
        <w:r w:rsidR="003735C2">
          <w:rPr>
            <w:rStyle w:val="Hyperlink"/>
            <w:sz w:val="22"/>
            <w:szCs w:val="22"/>
          </w:rPr>
          <w:t>n</w:t>
        </w:r>
        <w:r w:rsidRPr="00547AC5">
          <w:rPr>
            <w:rStyle w:val="Hyperlink"/>
            <w:sz w:val="22"/>
            <w:szCs w:val="22"/>
          </w:rPr>
          <w:t xml:space="preserve">ussen CG, Budoff M, Nelson MR. Impact of Blood Lipids on 10-Year Cardiovascular Risk in Individuals Without Dyslipidemia and With Low Risk Factor Burden. </w:t>
        </w:r>
        <w:r w:rsidRPr="00547AC5">
          <w:rPr>
            <w:rStyle w:val="Hyperlink"/>
            <w:i/>
            <w:iCs/>
            <w:sz w:val="22"/>
            <w:szCs w:val="22"/>
          </w:rPr>
          <w:t>Mayo Clin Proc</w:t>
        </w:r>
        <w:r w:rsidRPr="00547AC5">
          <w:rPr>
            <w:rStyle w:val="Hyperlink"/>
            <w:sz w:val="22"/>
            <w:szCs w:val="22"/>
          </w:rPr>
          <w:t>. 2022;97(10):1883-1893.</w:t>
        </w:r>
      </w:hyperlink>
      <w:r w:rsidR="00506152">
        <w:rPr>
          <w:rStyle w:val="Hyperlink"/>
          <w:sz w:val="22"/>
          <w:szCs w:val="22"/>
        </w:rPr>
        <w:t xml:space="preserve"> </w:t>
      </w:r>
    </w:p>
    <w:p w14:paraId="35361F8E" w14:textId="77777777" w:rsidR="00506152" w:rsidRPr="00506152" w:rsidRDefault="00506152" w:rsidP="00506152">
      <w:pPr>
        <w:pStyle w:val="ListParagraph"/>
        <w:rPr>
          <w:rStyle w:val="Hyperlink"/>
          <w:color w:val="000000"/>
          <w:sz w:val="22"/>
          <w:szCs w:val="22"/>
          <w:u w:val="none"/>
        </w:rPr>
      </w:pPr>
    </w:p>
    <w:p w14:paraId="1CEFC3C5" w14:textId="2073D35D" w:rsidR="00506152" w:rsidRPr="003425ED" w:rsidRDefault="00506152">
      <w:pPr>
        <w:pStyle w:val="ListParagraph"/>
        <w:numPr>
          <w:ilvl w:val="0"/>
          <w:numId w:val="2"/>
        </w:numPr>
        <w:rPr>
          <w:rStyle w:val="Hyperlink"/>
          <w:color w:val="000000"/>
          <w:sz w:val="22"/>
          <w:szCs w:val="22"/>
          <w:u w:val="none"/>
        </w:rPr>
      </w:pPr>
      <w:hyperlink r:id="rId2067" w:history="1">
        <w:r w:rsidRPr="00945564">
          <w:rPr>
            <w:rStyle w:val="Hyperlink"/>
            <w:sz w:val="22"/>
            <w:szCs w:val="22"/>
          </w:rPr>
          <w:t xml:space="preserve">Dulin-Keita AJ, Park JW, Scarpaci MM, Dionne LA, Sims M, Needham BL, Fava JL, Eaton CB, Kanaya AM, Kandula NR, Loucks EB, Howe CJ. Examining relationships between perceived neighborhood social cohesion and ideal cardiovascular health and whether psychosocial stressors modify observed relationships among JHS, MESA, and MASALA participants. </w:t>
        </w:r>
        <w:r w:rsidRPr="00945564">
          <w:rPr>
            <w:rStyle w:val="Hyperlink"/>
            <w:i/>
            <w:iCs/>
            <w:sz w:val="22"/>
            <w:szCs w:val="22"/>
          </w:rPr>
          <w:t>BMC Public Health</w:t>
        </w:r>
        <w:r w:rsidRPr="00945564">
          <w:rPr>
            <w:rStyle w:val="Hyperlink"/>
            <w:sz w:val="22"/>
            <w:szCs w:val="22"/>
          </w:rPr>
          <w:t xml:space="preserve">. 2022;22(1):1890. </w:t>
        </w:r>
        <w:proofErr w:type="spellStart"/>
        <w:r w:rsidRPr="00945564">
          <w:rPr>
            <w:rStyle w:val="Hyperlink"/>
            <w:sz w:val="22"/>
            <w:szCs w:val="22"/>
          </w:rPr>
          <w:t>doi</w:t>
        </w:r>
        <w:proofErr w:type="spellEnd"/>
        <w:r w:rsidRPr="00945564">
          <w:rPr>
            <w:rStyle w:val="Hyperlink"/>
            <w:sz w:val="22"/>
            <w:szCs w:val="22"/>
          </w:rPr>
          <w:t>: 10.1186/s12889-022-14270-x.</w:t>
        </w:r>
      </w:hyperlink>
      <w:r w:rsidR="007F27F2">
        <w:rPr>
          <w:rStyle w:val="Hyperlink"/>
          <w:sz w:val="22"/>
          <w:szCs w:val="22"/>
        </w:rPr>
        <w:t xml:space="preserve"> </w:t>
      </w:r>
      <w:r w:rsidR="003425ED">
        <w:rPr>
          <w:rStyle w:val="Hyperlink"/>
          <w:sz w:val="22"/>
          <w:szCs w:val="22"/>
        </w:rPr>
        <w:t xml:space="preserve"> </w:t>
      </w:r>
    </w:p>
    <w:p w14:paraId="470708A0" w14:textId="77777777" w:rsidR="00C11A46" w:rsidRDefault="00C11A46" w:rsidP="003425ED">
      <w:pPr>
        <w:pStyle w:val="ListParagraph"/>
        <w:rPr>
          <w:rStyle w:val="Hyperlink"/>
          <w:color w:val="000000"/>
          <w:sz w:val="22"/>
          <w:szCs w:val="22"/>
          <w:u w:val="none"/>
        </w:rPr>
      </w:pPr>
    </w:p>
    <w:p w14:paraId="16804A0A" w14:textId="319775C4" w:rsidR="003425ED" w:rsidRPr="00AA28E7" w:rsidRDefault="003425ED">
      <w:pPr>
        <w:pStyle w:val="ListParagraph"/>
        <w:numPr>
          <w:ilvl w:val="0"/>
          <w:numId w:val="2"/>
        </w:numPr>
        <w:rPr>
          <w:rStyle w:val="Hyperlink"/>
          <w:color w:val="000000"/>
          <w:sz w:val="22"/>
          <w:szCs w:val="22"/>
          <w:u w:val="none"/>
        </w:rPr>
      </w:pPr>
      <w:hyperlink r:id="rId2068" w:history="1">
        <w:r w:rsidRPr="00260339">
          <w:rPr>
            <w:rStyle w:val="Hyperlink"/>
            <w:sz w:val="22"/>
            <w:szCs w:val="22"/>
          </w:rPr>
          <w:t xml:space="preserve">Smith NL, </w:t>
        </w:r>
        <w:proofErr w:type="spellStart"/>
        <w:r w:rsidRPr="00260339">
          <w:rPr>
            <w:rStyle w:val="Hyperlink"/>
            <w:sz w:val="22"/>
            <w:szCs w:val="22"/>
          </w:rPr>
          <w:t>Thibord</w:t>
        </w:r>
        <w:proofErr w:type="spellEnd"/>
        <w:r w:rsidRPr="00260339">
          <w:rPr>
            <w:rStyle w:val="Hyperlink"/>
            <w:sz w:val="22"/>
            <w:szCs w:val="22"/>
          </w:rPr>
          <w:t xml:space="preserve"> F, Klarin D, Brody JA, Chen MH, Levin MG, </w:t>
        </w:r>
        <w:proofErr w:type="spellStart"/>
        <w:r w:rsidRPr="00260339">
          <w:rPr>
            <w:rStyle w:val="Hyperlink"/>
            <w:sz w:val="22"/>
            <w:szCs w:val="22"/>
          </w:rPr>
          <w:t>Chasman</w:t>
        </w:r>
        <w:proofErr w:type="spellEnd"/>
        <w:r w:rsidRPr="00260339">
          <w:rPr>
            <w:rStyle w:val="Hyperlink"/>
            <w:sz w:val="22"/>
            <w:szCs w:val="22"/>
          </w:rPr>
          <w:t xml:space="preserve"> DI, Goode EL, Hveem K, Teder-Laving M, Martinez-Perez A, </w:t>
        </w:r>
        <w:proofErr w:type="spellStart"/>
        <w:r w:rsidRPr="00260339">
          <w:rPr>
            <w:rStyle w:val="Hyperlink"/>
            <w:sz w:val="22"/>
            <w:szCs w:val="22"/>
          </w:rPr>
          <w:t>Aissi</w:t>
        </w:r>
        <w:proofErr w:type="spellEnd"/>
        <w:r w:rsidRPr="00260339">
          <w:rPr>
            <w:rStyle w:val="Hyperlink"/>
            <w:sz w:val="22"/>
            <w:szCs w:val="22"/>
          </w:rPr>
          <w:t xml:space="preserve"> D, Daian-</w:t>
        </w:r>
        <w:proofErr w:type="spellStart"/>
        <w:r w:rsidRPr="00260339">
          <w:rPr>
            <w:rStyle w:val="Hyperlink"/>
            <w:sz w:val="22"/>
            <w:szCs w:val="22"/>
          </w:rPr>
          <w:t>Bacq</w:t>
        </w:r>
        <w:proofErr w:type="spellEnd"/>
        <w:r w:rsidRPr="00260339">
          <w:rPr>
            <w:rStyle w:val="Hyperlink"/>
            <w:sz w:val="22"/>
            <w:szCs w:val="22"/>
          </w:rPr>
          <w:t xml:space="preserve"> D, Ito K, Natarajan P, Lutsey PL, Nadkarni GN, de Vries PS, Cuellar-Partida G, Wolford BN, Pattee JW, Kooperberg C, </w:t>
        </w:r>
        <w:proofErr w:type="spellStart"/>
        <w:r w:rsidRPr="00260339">
          <w:rPr>
            <w:rStyle w:val="Hyperlink"/>
            <w:sz w:val="22"/>
            <w:szCs w:val="22"/>
          </w:rPr>
          <w:t>Braekkan</w:t>
        </w:r>
        <w:proofErr w:type="spellEnd"/>
        <w:r w:rsidRPr="00260339">
          <w:rPr>
            <w:rStyle w:val="Hyperlink"/>
            <w:sz w:val="22"/>
            <w:szCs w:val="22"/>
          </w:rPr>
          <w:t xml:space="preserve"> SK, Li-Gao R, </w:t>
        </w:r>
        <w:proofErr w:type="spellStart"/>
        <w:r w:rsidRPr="00260339">
          <w:rPr>
            <w:rStyle w:val="Hyperlink"/>
            <w:sz w:val="22"/>
            <w:szCs w:val="22"/>
          </w:rPr>
          <w:t>Saut</w:t>
        </w:r>
        <w:proofErr w:type="spellEnd"/>
        <w:r w:rsidRPr="00260339">
          <w:rPr>
            <w:rStyle w:val="Hyperlink"/>
            <w:sz w:val="22"/>
            <w:szCs w:val="22"/>
          </w:rPr>
          <w:t xml:space="preserve"> N, Sept C, Germain M, Judy RL, Wiggins KL, Ko D, O’Donnell CJ, Tayor KD, </w:t>
        </w:r>
        <w:proofErr w:type="spellStart"/>
        <w:r w:rsidRPr="00260339">
          <w:rPr>
            <w:rStyle w:val="Hyperlink"/>
            <w:sz w:val="22"/>
            <w:szCs w:val="22"/>
          </w:rPr>
          <w:t>Giulianini</w:t>
        </w:r>
        <w:proofErr w:type="spellEnd"/>
        <w:r w:rsidRPr="00260339">
          <w:rPr>
            <w:rStyle w:val="Hyperlink"/>
            <w:sz w:val="22"/>
            <w:szCs w:val="22"/>
          </w:rPr>
          <w:t xml:space="preserve"> F, De Andrade M, Nost TH, Boland A, </w:t>
        </w:r>
        <w:proofErr w:type="spellStart"/>
        <w:r w:rsidRPr="00260339">
          <w:rPr>
            <w:rStyle w:val="Hyperlink"/>
            <w:sz w:val="22"/>
            <w:szCs w:val="22"/>
          </w:rPr>
          <w:t>Empana</w:t>
        </w:r>
        <w:proofErr w:type="spellEnd"/>
        <w:r w:rsidRPr="00260339">
          <w:rPr>
            <w:rStyle w:val="Hyperlink"/>
            <w:sz w:val="22"/>
            <w:szCs w:val="22"/>
          </w:rPr>
          <w:t xml:space="preserve"> JP, Koyama S, Gilliland T, Do R, Huffman JE, Wang X, Zhou W, Soria JM, Souto JC, Pankratz N, Haessler J, Hindberg K, </w:t>
        </w:r>
        <w:proofErr w:type="spellStart"/>
        <w:r w:rsidRPr="00260339">
          <w:rPr>
            <w:rStyle w:val="Hyperlink"/>
            <w:sz w:val="22"/>
            <w:szCs w:val="22"/>
          </w:rPr>
          <w:t>Rosendaal</w:t>
        </w:r>
        <w:proofErr w:type="spellEnd"/>
        <w:r w:rsidRPr="00260339">
          <w:rPr>
            <w:rStyle w:val="Hyperlink"/>
            <w:sz w:val="22"/>
            <w:szCs w:val="22"/>
          </w:rPr>
          <w:t xml:space="preserve"> FR, Turman C, Olaso R, Kember RL, Bartz TM, Lynch JA, Heckbert SR, </w:t>
        </w:r>
        <w:proofErr w:type="spellStart"/>
        <w:r w:rsidRPr="00260339">
          <w:rPr>
            <w:rStyle w:val="Hyperlink"/>
            <w:sz w:val="22"/>
            <w:szCs w:val="22"/>
          </w:rPr>
          <w:t>Armasu</w:t>
        </w:r>
        <w:proofErr w:type="spellEnd"/>
        <w:r w:rsidRPr="00260339">
          <w:rPr>
            <w:rStyle w:val="Hyperlink"/>
            <w:sz w:val="22"/>
            <w:szCs w:val="22"/>
          </w:rPr>
          <w:t xml:space="preserve"> SM, Brumpton B, </w:t>
        </w:r>
        <w:proofErr w:type="spellStart"/>
        <w:r w:rsidRPr="00260339">
          <w:rPr>
            <w:rStyle w:val="Hyperlink"/>
            <w:sz w:val="22"/>
            <w:szCs w:val="22"/>
          </w:rPr>
          <w:t>Smadja</w:t>
        </w:r>
        <w:proofErr w:type="spellEnd"/>
        <w:r w:rsidRPr="00260339">
          <w:rPr>
            <w:rStyle w:val="Hyperlink"/>
            <w:sz w:val="22"/>
            <w:szCs w:val="22"/>
          </w:rPr>
          <w:t xml:space="preserve"> DM, </w:t>
        </w:r>
        <w:proofErr w:type="spellStart"/>
        <w:r w:rsidRPr="00260339">
          <w:rPr>
            <w:rStyle w:val="Hyperlink"/>
            <w:sz w:val="22"/>
            <w:szCs w:val="22"/>
          </w:rPr>
          <w:t>Jouven</w:t>
        </w:r>
        <w:proofErr w:type="spellEnd"/>
        <w:r w:rsidRPr="00260339">
          <w:rPr>
            <w:rStyle w:val="Hyperlink"/>
            <w:sz w:val="22"/>
            <w:szCs w:val="22"/>
          </w:rPr>
          <w:t xml:space="preserve"> X, Komuro I, Clapham KR, Loos RJF, Willer CJ, Sabater-</w:t>
        </w:r>
        <w:proofErr w:type="spellStart"/>
        <w:r w:rsidRPr="00260339">
          <w:rPr>
            <w:rStyle w:val="Hyperlink"/>
            <w:sz w:val="22"/>
            <w:szCs w:val="22"/>
          </w:rPr>
          <w:t>Lleal</w:t>
        </w:r>
        <w:proofErr w:type="spellEnd"/>
        <w:r w:rsidRPr="00260339">
          <w:rPr>
            <w:rStyle w:val="Hyperlink"/>
            <w:sz w:val="22"/>
            <w:szCs w:val="22"/>
          </w:rPr>
          <w:t xml:space="preserve"> M, Pankow JS, Reiner AP, Morelli VM, </w:t>
        </w:r>
        <w:proofErr w:type="spellStart"/>
        <w:r w:rsidRPr="00260339">
          <w:rPr>
            <w:rStyle w:val="Hyperlink"/>
            <w:sz w:val="22"/>
            <w:szCs w:val="22"/>
          </w:rPr>
          <w:t>Ridker</w:t>
        </w:r>
        <w:proofErr w:type="spellEnd"/>
        <w:r w:rsidRPr="00260339">
          <w:rPr>
            <w:rStyle w:val="Hyperlink"/>
            <w:sz w:val="22"/>
            <w:szCs w:val="22"/>
          </w:rPr>
          <w:t xml:space="preserve"> PM, van </w:t>
        </w:r>
        <w:proofErr w:type="spellStart"/>
        <w:r w:rsidRPr="00260339">
          <w:rPr>
            <w:rStyle w:val="Hyperlink"/>
            <w:sz w:val="22"/>
            <w:szCs w:val="22"/>
          </w:rPr>
          <w:t>Hylckama</w:t>
        </w:r>
        <w:proofErr w:type="spellEnd"/>
        <w:r w:rsidRPr="00260339">
          <w:rPr>
            <w:rStyle w:val="Hyperlink"/>
            <w:sz w:val="22"/>
            <w:szCs w:val="22"/>
          </w:rPr>
          <w:t xml:space="preserve"> Vlieg A, Deleuze JF, Kraft P, Rader DJ, Global Biobank Meta-Analysis Initiative; Estonian Biobank Research Team; 23andMe Research Team; Biobank Japan; CHARGE </w:t>
        </w:r>
        <w:proofErr w:type="spellStart"/>
        <w:r w:rsidRPr="00260339">
          <w:rPr>
            <w:rStyle w:val="Hyperlink"/>
            <w:sz w:val="22"/>
            <w:szCs w:val="22"/>
          </w:rPr>
          <w:t>Hemostatis</w:t>
        </w:r>
        <w:proofErr w:type="spellEnd"/>
        <w:r w:rsidRPr="00260339">
          <w:rPr>
            <w:rStyle w:val="Hyperlink"/>
            <w:sz w:val="22"/>
            <w:szCs w:val="22"/>
          </w:rPr>
          <w:t xml:space="preserve"> Working Group; Lee KM, Psaty BM, </w:t>
        </w:r>
        <w:proofErr w:type="spellStart"/>
        <w:r w:rsidRPr="00260339">
          <w:rPr>
            <w:rStyle w:val="Hyperlink"/>
            <w:sz w:val="22"/>
            <w:szCs w:val="22"/>
          </w:rPr>
          <w:t>Skogholt</w:t>
        </w:r>
        <w:proofErr w:type="spellEnd"/>
        <w:r w:rsidRPr="00260339">
          <w:rPr>
            <w:rStyle w:val="Hyperlink"/>
            <w:sz w:val="22"/>
            <w:szCs w:val="22"/>
          </w:rPr>
          <w:t xml:space="preserve"> AH, Emmerich J, Suchon P, Rich SS, Vy HMT, Tang W, Tang W, Jackson RD, Hansen JB, Morange PE, </w:t>
        </w:r>
        <w:proofErr w:type="spellStart"/>
        <w:r w:rsidRPr="00260339">
          <w:rPr>
            <w:rStyle w:val="Hyperlink"/>
            <w:sz w:val="22"/>
            <w:szCs w:val="22"/>
          </w:rPr>
          <w:t>Kabrhel</w:t>
        </w:r>
        <w:proofErr w:type="spellEnd"/>
        <w:r w:rsidRPr="00260339">
          <w:rPr>
            <w:rStyle w:val="Hyperlink"/>
            <w:sz w:val="22"/>
            <w:szCs w:val="22"/>
          </w:rPr>
          <w:t xml:space="preserve"> C, </w:t>
        </w:r>
        <w:proofErr w:type="spellStart"/>
        <w:r w:rsidRPr="00260339">
          <w:rPr>
            <w:rStyle w:val="Hyperlink"/>
            <w:sz w:val="22"/>
            <w:szCs w:val="22"/>
          </w:rPr>
          <w:t>Tregouet</w:t>
        </w:r>
        <w:proofErr w:type="spellEnd"/>
        <w:r w:rsidRPr="00260339">
          <w:rPr>
            <w:rStyle w:val="Hyperlink"/>
            <w:sz w:val="22"/>
            <w:szCs w:val="22"/>
          </w:rPr>
          <w:t xml:space="preserve"> DA, </w:t>
        </w:r>
        <w:proofErr w:type="spellStart"/>
        <w:r w:rsidRPr="00260339">
          <w:rPr>
            <w:rStyle w:val="Hyperlink"/>
            <w:sz w:val="22"/>
            <w:szCs w:val="22"/>
          </w:rPr>
          <w:t>Damrauer</w:t>
        </w:r>
        <w:proofErr w:type="spellEnd"/>
        <w:r w:rsidRPr="00260339">
          <w:rPr>
            <w:rStyle w:val="Hyperlink"/>
            <w:sz w:val="22"/>
            <w:szCs w:val="22"/>
          </w:rPr>
          <w:t xml:space="preserve"> SM, Johnson AD. Cross-Ancestry Investigation of Venous Thromboembolism Genomic Predictors. </w:t>
        </w:r>
        <w:r w:rsidRPr="00260339">
          <w:rPr>
            <w:rStyle w:val="Hyperlink"/>
            <w:i/>
            <w:iCs/>
            <w:sz w:val="22"/>
            <w:szCs w:val="22"/>
          </w:rPr>
          <w:t>Circulation</w:t>
        </w:r>
        <w:r w:rsidRPr="00260339">
          <w:rPr>
            <w:rStyle w:val="Hyperlink"/>
            <w:sz w:val="22"/>
            <w:szCs w:val="22"/>
          </w:rPr>
          <w:t>. 2022;146(16):1225-1242.</w:t>
        </w:r>
      </w:hyperlink>
      <w:r w:rsidR="008D648F">
        <w:rPr>
          <w:rStyle w:val="Hyperlink"/>
          <w:sz w:val="22"/>
          <w:szCs w:val="22"/>
        </w:rPr>
        <w:t xml:space="preserve"> </w:t>
      </w:r>
    </w:p>
    <w:p w14:paraId="1A8DB493" w14:textId="77777777" w:rsidR="00AA28E7" w:rsidRPr="00AA28E7" w:rsidRDefault="00AA28E7" w:rsidP="00AA28E7">
      <w:pPr>
        <w:ind w:left="360"/>
        <w:rPr>
          <w:rStyle w:val="Hyperlink"/>
          <w:color w:val="000000"/>
          <w:sz w:val="22"/>
          <w:szCs w:val="22"/>
          <w:u w:val="none"/>
        </w:rPr>
      </w:pPr>
    </w:p>
    <w:p w14:paraId="5C51B1BA" w14:textId="0CD5F098" w:rsidR="008D648F" w:rsidRPr="00540194" w:rsidRDefault="008D648F">
      <w:pPr>
        <w:pStyle w:val="ListParagraph"/>
        <w:numPr>
          <w:ilvl w:val="0"/>
          <w:numId w:val="2"/>
        </w:numPr>
        <w:rPr>
          <w:rStyle w:val="Hyperlink"/>
          <w:color w:val="auto"/>
          <w:sz w:val="22"/>
          <w:szCs w:val="22"/>
          <w:u w:val="none"/>
        </w:rPr>
      </w:pPr>
      <w:hyperlink r:id="rId2069" w:history="1">
        <w:r w:rsidRPr="008D648F">
          <w:rPr>
            <w:rStyle w:val="Hyperlink"/>
            <w:sz w:val="22"/>
            <w:szCs w:val="22"/>
          </w:rPr>
          <w:t xml:space="preserve">Austin TR, Jensen PN, Nasrallah IM, Habes M, Rashid T, Ware JB, Chen LY, Greenland P, Hughes TM, Post WS, Shea SJ, Watson KE, Sitlani CM, Floyd JS, Kronmal RA, Longstreth Jr WT, Bertoni AG, Shah SJ, Bryan RN, Heckbert SR. Left Atrial Function and Arrhythmias in Relation to Small Vessel Disease on Brain MRI: The Multi-Ethnic Study of Atherosclerosis. </w:t>
        </w:r>
        <w:r w:rsidRPr="008D648F">
          <w:rPr>
            <w:rStyle w:val="Hyperlink"/>
            <w:i/>
            <w:iCs/>
            <w:sz w:val="22"/>
            <w:szCs w:val="22"/>
          </w:rPr>
          <w:t>J Am Heart Assoc</w:t>
        </w:r>
        <w:r w:rsidRPr="008D648F">
          <w:rPr>
            <w:rStyle w:val="Hyperlink"/>
            <w:sz w:val="22"/>
            <w:szCs w:val="22"/>
          </w:rPr>
          <w:t>. 2022;11(20</w:t>
        </w:r>
        <w:proofErr w:type="gramStart"/>
        <w:r w:rsidRPr="008D648F">
          <w:rPr>
            <w:rStyle w:val="Hyperlink"/>
            <w:sz w:val="22"/>
            <w:szCs w:val="22"/>
          </w:rPr>
          <w:t>):e</w:t>
        </w:r>
        <w:proofErr w:type="gramEnd"/>
        <w:r w:rsidRPr="008D648F">
          <w:rPr>
            <w:rStyle w:val="Hyperlink"/>
            <w:sz w:val="22"/>
            <w:szCs w:val="22"/>
          </w:rPr>
          <w:t xml:space="preserve">026460. </w:t>
        </w:r>
        <w:proofErr w:type="spellStart"/>
        <w:r w:rsidRPr="008D648F">
          <w:rPr>
            <w:rStyle w:val="Hyperlink"/>
            <w:sz w:val="22"/>
            <w:szCs w:val="22"/>
          </w:rPr>
          <w:t>doi</w:t>
        </w:r>
        <w:proofErr w:type="spellEnd"/>
        <w:r w:rsidRPr="008D648F">
          <w:rPr>
            <w:rStyle w:val="Hyperlink"/>
            <w:sz w:val="22"/>
            <w:szCs w:val="22"/>
          </w:rPr>
          <w:t>: 10.1161/JAHA.122.026460.</w:t>
        </w:r>
      </w:hyperlink>
      <w:r w:rsidR="00102949">
        <w:rPr>
          <w:rStyle w:val="Hyperlink"/>
          <w:sz w:val="22"/>
          <w:szCs w:val="22"/>
        </w:rPr>
        <w:t xml:space="preserve"> </w:t>
      </w:r>
    </w:p>
    <w:p w14:paraId="534469D5" w14:textId="77777777" w:rsidR="00540194" w:rsidRPr="00540194" w:rsidRDefault="00540194" w:rsidP="00540194">
      <w:pPr>
        <w:pStyle w:val="ListParagraph"/>
        <w:rPr>
          <w:rStyle w:val="Hyperlink"/>
          <w:color w:val="auto"/>
          <w:sz w:val="22"/>
          <w:szCs w:val="22"/>
          <w:u w:val="none"/>
        </w:rPr>
      </w:pPr>
    </w:p>
    <w:p w14:paraId="64342DFD" w14:textId="64046BEC" w:rsidR="00102949" w:rsidRPr="00644FEE" w:rsidRDefault="00102949">
      <w:pPr>
        <w:pStyle w:val="ListParagraph"/>
        <w:numPr>
          <w:ilvl w:val="0"/>
          <w:numId w:val="2"/>
        </w:numPr>
        <w:rPr>
          <w:rStyle w:val="Hyperlink"/>
          <w:color w:val="auto"/>
          <w:sz w:val="22"/>
          <w:szCs w:val="22"/>
          <w:u w:val="none"/>
        </w:rPr>
      </w:pPr>
      <w:hyperlink r:id="rId2070" w:history="1">
        <w:r w:rsidRPr="00102949">
          <w:rPr>
            <w:rStyle w:val="Hyperlink"/>
            <w:sz w:val="22"/>
            <w:szCs w:val="22"/>
          </w:rPr>
          <w:t xml:space="preserve">Oh SW, Wood AC, Hwang SS, Allison M. Racial and Ethnic Differences in the Association of Low-Carbohydrate Diet </w:t>
        </w:r>
        <w:proofErr w:type="gramStart"/>
        <w:r w:rsidRPr="00102949">
          <w:rPr>
            <w:rStyle w:val="Hyperlink"/>
            <w:sz w:val="22"/>
            <w:szCs w:val="22"/>
          </w:rPr>
          <w:t>With</w:t>
        </w:r>
        <w:proofErr w:type="gramEnd"/>
        <w:r w:rsidRPr="00102949">
          <w:rPr>
            <w:rStyle w:val="Hyperlink"/>
            <w:sz w:val="22"/>
            <w:szCs w:val="22"/>
          </w:rPr>
          <w:t xml:space="preserve"> Mortality in the Multi-Ethnic Study of Atherosclerosis. </w:t>
        </w:r>
        <w:r w:rsidRPr="00102949">
          <w:rPr>
            <w:rStyle w:val="Hyperlink"/>
            <w:i/>
            <w:iCs/>
            <w:sz w:val="22"/>
            <w:szCs w:val="22"/>
          </w:rPr>
          <w:t xml:space="preserve">JAMA </w:t>
        </w:r>
        <w:proofErr w:type="spellStart"/>
        <w:r w:rsidRPr="00102949">
          <w:rPr>
            <w:rStyle w:val="Hyperlink"/>
            <w:i/>
            <w:iCs/>
            <w:sz w:val="22"/>
            <w:szCs w:val="22"/>
          </w:rPr>
          <w:t>Netw</w:t>
        </w:r>
        <w:proofErr w:type="spellEnd"/>
        <w:r w:rsidRPr="00102949">
          <w:rPr>
            <w:rStyle w:val="Hyperlink"/>
            <w:i/>
            <w:iCs/>
            <w:sz w:val="22"/>
            <w:szCs w:val="22"/>
          </w:rPr>
          <w:t xml:space="preserve"> Open</w:t>
        </w:r>
        <w:r w:rsidRPr="00102949">
          <w:rPr>
            <w:rStyle w:val="Hyperlink"/>
            <w:sz w:val="22"/>
            <w:szCs w:val="22"/>
          </w:rPr>
          <w:t>. 2022;5(10</w:t>
        </w:r>
        <w:proofErr w:type="gramStart"/>
        <w:r w:rsidRPr="00102949">
          <w:rPr>
            <w:rStyle w:val="Hyperlink"/>
            <w:sz w:val="22"/>
            <w:szCs w:val="22"/>
          </w:rPr>
          <w:t>):e</w:t>
        </w:r>
        <w:proofErr w:type="gramEnd"/>
        <w:r w:rsidRPr="00102949">
          <w:rPr>
            <w:rStyle w:val="Hyperlink"/>
            <w:sz w:val="22"/>
            <w:szCs w:val="22"/>
          </w:rPr>
          <w:t xml:space="preserve">2237552. </w:t>
        </w:r>
        <w:proofErr w:type="spellStart"/>
        <w:r w:rsidRPr="00102949">
          <w:rPr>
            <w:rStyle w:val="Hyperlink"/>
            <w:sz w:val="22"/>
            <w:szCs w:val="22"/>
          </w:rPr>
          <w:t>doi</w:t>
        </w:r>
        <w:proofErr w:type="spellEnd"/>
        <w:r w:rsidRPr="00102949">
          <w:rPr>
            <w:rStyle w:val="Hyperlink"/>
            <w:sz w:val="22"/>
            <w:szCs w:val="22"/>
          </w:rPr>
          <w:t>: 10.1001/jamanetworkopen.2022.37552.</w:t>
        </w:r>
      </w:hyperlink>
      <w:r w:rsidR="00644FEE">
        <w:rPr>
          <w:rStyle w:val="Hyperlink"/>
          <w:sz w:val="22"/>
          <w:szCs w:val="22"/>
        </w:rPr>
        <w:t xml:space="preserve"> </w:t>
      </w:r>
    </w:p>
    <w:p w14:paraId="45951C90" w14:textId="77777777" w:rsidR="00644FEE" w:rsidRPr="00E64238" w:rsidRDefault="00644FEE" w:rsidP="00644FEE">
      <w:pPr>
        <w:pStyle w:val="ListParagraph"/>
        <w:rPr>
          <w:sz w:val="22"/>
          <w:szCs w:val="22"/>
        </w:rPr>
      </w:pPr>
    </w:p>
    <w:p w14:paraId="3A27DDDA" w14:textId="74E7E90E" w:rsidR="00644FEE" w:rsidRPr="00E64238" w:rsidRDefault="00644FEE">
      <w:pPr>
        <w:pStyle w:val="ListParagraph"/>
        <w:numPr>
          <w:ilvl w:val="0"/>
          <w:numId w:val="2"/>
        </w:numPr>
        <w:rPr>
          <w:rStyle w:val="Hyperlink"/>
          <w:color w:val="auto"/>
          <w:sz w:val="22"/>
          <w:szCs w:val="22"/>
          <w:u w:val="none"/>
        </w:rPr>
      </w:pPr>
      <w:hyperlink r:id="rId2071" w:history="1">
        <w:r w:rsidRPr="00E64238">
          <w:rPr>
            <w:rStyle w:val="Hyperlink"/>
            <w:sz w:val="22"/>
            <w:szCs w:val="22"/>
          </w:rPr>
          <w:t xml:space="preserve">Cai X, Allison MA, Ambale-Venkatesh B, Jorgensen NW, Lima JAC, Muse ED, McClelland, Shea S, Lebeche D. </w:t>
        </w:r>
        <w:proofErr w:type="spellStart"/>
        <w:r w:rsidRPr="00E64238">
          <w:rPr>
            <w:rStyle w:val="Hyperlink"/>
            <w:sz w:val="22"/>
            <w:szCs w:val="22"/>
          </w:rPr>
          <w:t>Resistin</w:t>
        </w:r>
        <w:proofErr w:type="spellEnd"/>
        <w:r w:rsidRPr="00E64238">
          <w:rPr>
            <w:rStyle w:val="Hyperlink"/>
            <w:sz w:val="22"/>
            <w:szCs w:val="22"/>
          </w:rPr>
          <w:t xml:space="preserve"> and risks of incident heart failure subtypes and cardiac fibrosis: the Multi-Ethnic Study of Atherosclerosis. </w:t>
        </w:r>
        <w:r w:rsidRPr="00E64238">
          <w:rPr>
            <w:rStyle w:val="Hyperlink"/>
            <w:i/>
            <w:iCs/>
            <w:sz w:val="22"/>
            <w:szCs w:val="22"/>
          </w:rPr>
          <w:t>ESC Heart Fail</w:t>
        </w:r>
        <w:r w:rsidRPr="00E64238">
          <w:rPr>
            <w:rStyle w:val="Hyperlink"/>
            <w:sz w:val="22"/>
            <w:szCs w:val="22"/>
          </w:rPr>
          <w:t>. 2022;9(5):3452-3460.</w:t>
        </w:r>
      </w:hyperlink>
      <w:r w:rsidR="00E64238" w:rsidRPr="00E64238">
        <w:rPr>
          <w:rStyle w:val="Hyperlink"/>
          <w:sz w:val="22"/>
          <w:szCs w:val="22"/>
        </w:rPr>
        <w:t xml:space="preserve">  </w:t>
      </w:r>
    </w:p>
    <w:p w14:paraId="02964EF7" w14:textId="77777777" w:rsidR="00E64238" w:rsidRPr="00E64238" w:rsidRDefault="00E64238" w:rsidP="00E64238">
      <w:pPr>
        <w:pStyle w:val="ListParagraph"/>
        <w:rPr>
          <w:rStyle w:val="Hyperlink"/>
          <w:color w:val="auto"/>
          <w:sz w:val="22"/>
          <w:szCs w:val="22"/>
          <w:u w:val="none"/>
        </w:rPr>
      </w:pPr>
    </w:p>
    <w:p w14:paraId="581CF202" w14:textId="62D43FF7" w:rsidR="00E64238" w:rsidRPr="00147FDF" w:rsidRDefault="00E64238">
      <w:pPr>
        <w:pStyle w:val="ListParagraph"/>
        <w:numPr>
          <w:ilvl w:val="0"/>
          <w:numId w:val="2"/>
        </w:numPr>
        <w:rPr>
          <w:rStyle w:val="Hyperlink"/>
          <w:color w:val="auto"/>
          <w:sz w:val="22"/>
          <w:szCs w:val="22"/>
          <w:u w:val="none"/>
        </w:rPr>
      </w:pPr>
      <w:hyperlink r:id="rId2072" w:history="1">
        <w:r w:rsidRPr="00E64238">
          <w:rPr>
            <w:rStyle w:val="Hyperlink"/>
            <w:sz w:val="22"/>
            <w:szCs w:val="22"/>
          </w:rPr>
          <w:t xml:space="preserve">Castro-Diehl C, Smith JA, Zhao W, Wang X, Mukherjee B, Seeman T, Needham BL. Prediction of telomere length and telomere attrition using a genetic risk score: The multi-ethnic study of atherosclerosis (MESA). </w:t>
        </w:r>
        <w:r w:rsidRPr="00E64238">
          <w:rPr>
            <w:rStyle w:val="Hyperlink"/>
            <w:i/>
            <w:iCs/>
            <w:sz w:val="22"/>
            <w:szCs w:val="22"/>
          </w:rPr>
          <w:t>Front Aging</w:t>
        </w:r>
        <w:r w:rsidRPr="00E64238">
          <w:rPr>
            <w:rStyle w:val="Hyperlink"/>
            <w:sz w:val="22"/>
            <w:szCs w:val="22"/>
          </w:rPr>
          <w:t xml:space="preserve">. </w:t>
        </w:r>
        <w:proofErr w:type="gramStart"/>
        <w:r w:rsidRPr="00E64238">
          <w:rPr>
            <w:rStyle w:val="Hyperlink"/>
            <w:sz w:val="22"/>
            <w:szCs w:val="22"/>
          </w:rPr>
          <w:t>2022;3:1021051</w:t>
        </w:r>
        <w:proofErr w:type="gramEnd"/>
        <w:r w:rsidRPr="00E64238">
          <w:rPr>
            <w:rStyle w:val="Hyperlink"/>
            <w:sz w:val="22"/>
            <w:szCs w:val="22"/>
          </w:rPr>
          <w:t xml:space="preserve">. </w:t>
        </w:r>
        <w:proofErr w:type="spellStart"/>
        <w:r w:rsidRPr="00E64238">
          <w:rPr>
            <w:rStyle w:val="Hyperlink"/>
            <w:sz w:val="22"/>
            <w:szCs w:val="22"/>
          </w:rPr>
          <w:t>doi</w:t>
        </w:r>
        <w:proofErr w:type="spellEnd"/>
        <w:r w:rsidRPr="00E64238">
          <w:rPr>
            <w:rStyle w:val="Hyperlink"/>
            <w:sz w:val="22"/>
            <w:szCs w:val="22"/>
          </w:rPr>
          <w:t xml:space="preserve">: 10.3389/fragi.2022.1021051. </w:t>
        </w:r>
        <w:proofErr w:type="spellStart"/>
        <w:r w:rsidRPr="00E64238">
          <w:rPr>
            <w:rStyle w:val="Hyperlink"/>
            <w:sz w:val="22"/>
            <w:szCs w:val="22"/>
          </w:rPr>
          <w:t>eCollection</w:t>
        </w:r>
        <w:proofErr w:type="spellEnd"/>
        <w:r w:rsidRPr="00E64238">
          <w:rPr>
            <w:rStyle w:val="Hyperlink"/>
            <w:sz w:val="22"/>
            <w:szCs w:val="22"/>
          </w:rPr>
          <w:t xml:space="preserve"> 2022.</w:t>
        </w:r>
      </w:hyperlink>
      <w:r w:rsidR="00147FDF">
        <w:rPr>
          <w:rStyle w:val="Hyperlink"/>
          <w:sz w:val="22"/>
          <w:szCs w:val="22"/>
        </w:rPr>
        <w:t xml:space="preserve"> </w:t>
      </w:r>
    </w:p>
    <w:p w14:paraId="48926434" w14:textId="77777777" w:rsidR="00147FDF" w:rsidRDefault="00147FDF" w:rsidP="00147FDF">
      <w:pPr>
        <w:pStyle w:val="ListParagraph"/>
        <w:rPr>
          <w:sz w:val="22"/>
          <w:szCs w:val="22"/>
        </w:rPr>
      </w:pPr>
    </w:p>
    <w:p w14:paraId="0E6A81F0" w14:textId="77777777" w:rsidR="00147FDF" w:rsidRPr="00147FDF" w:rsidRDefault="00147FDF">
      <w:pPr>
        <w:pStyle w:val="ListParagraph"/>
        <w:numPr>
          <w:ilvl w:val="0"/>
          <w:numId w:val="2"/>
        </w:numPr>
        <w:rPr>
          <w:sz w:val="22"/>
          <w:szCs w:val="22"/>
        </w:rPr>
      </w:pPr>
      <w:hyperlink r:id="rId2073" w:history="1">
        <w:r w:rsidRPr="00147FDF">
          <w:rPr>
            <w:rStyle w:val="Hyperlink"/>
            <w:sz w:val="22"/>
            <w:szCs w:val="22"/>
          </w:rPr>
          <w:t xml:space="preserve">Selvaraj MS, Li X, Li Z, </w:t>
        </w:r>
        <w:proofErr w:type="spellStart"/>
        <w:r w:rsidRPr="00147FDF">
          <w:rPr>
            <w:rStyle w:val="Hyperlink"/>
            <w:sz w:val="22"/>
            <w:szCs w:val="22"/>
          </w:rPr>
          <w:t>Pampana</w:t>
        </w:r>
        <w:proofErr w:type="spellEnd"/>
        <w:r w:rsidRPr="00147FDF">
          <w:rPr>
            <w:rStyle w:val="Hyperlink"/>
            <w:sz w:val="22"/>
            <w:szCs w:val="22"/>
          </w:rPr>
          <w:t xml:space="preserve"> A, Zhang DY, Park J, </w:t>
        </w:r>
        <w:proofErr w:type="spellStart"/>
        <w:r w:rsidRPr="00147FDF">
          <w:rPr>
            <w:rStyle w:val="Hyperlink"/>
            <w:sz w:val="22"/>
            <w:szCs w:val="22"/>
          </w:rPr>
          <w:t>Aslibekyan</w:t>
        </w:r>
        <w:proofErr w:type="spellEnd"/>
        <w:r w:rsidRPr="00147FDF">
          <w:rPr>
            <w:rStyle w:val="Hyperlink"/>
            <w:sz w:val="22"/>
            <w:szCs w:val="22"/>
          </w:rPr>
          <w:t xml:space="preserve"> S, Bis JC, Brody JA, Cade B,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Wilkins JT, Yanek LR, Zhao W, Arnett DK, </w:t>
        </w:r>
        <w:proofErr w:type="spellStart"/>
        <w:r w:rsidRPr="00147FDF">
          <w:rPr>
            <w:rStyle w:val="Hyperlink"/>
            <w:sz w:val="22"/>
            <w:szCs w:val="22"/>
          </w:rPr>
          <w:t>Blangero</w:t>
        </w:r>
        <w:proofErr w:type="spellEnd"/>
        <w:r w:rsidRPr="00147FDF">
          <w:rPr>
            <w:rStyle w:val="Hyperlink"/>
            <w:sz w:val="22"/>
            <w:szCs w:val="22"/>
          </w:rPr>
          <w:t xml:space="preserve"> J, Boerwinkle E, Bowden DW, Chen YDI, Correa A, Cupples LA, Dutcher SK, Elinor PT, </w:t>
        </w:r>
        <w:proofErr w:type="spellStart"/>
        <w:r w:rsidRPr="00147FDF">
          <w:rPr>
            <w:rStyle w:val="Hyperlink"/>
            <w:sz w:val="22"/>
            <w:szCs w:val="22"/>
          </w:rPr>
          <w:t>Fornage</w:t>
        </w:r>
        <w:proofErr w:type="spellEnd"/>
        <w:r w:rsidRPr="00147FDF">
          <w:rPr>
            <w:rStyle w:val="Hyperlink"/>
            <w:sz w:val="22"/>
            <w:szCs w:val="22"/>
          </w:rPr>
          <w:t xml:space="preserve"> M,  Gabriel S, Germer S, Gibbs R, He J, Kaplan RC, </w:t>
        </w:r>
        <w:proofErr w:type="spellStart"/>
        <w:r w:rsidRPr="00147FDF">
          <w:rPr>
            <w:rStyle w:val="Hyperlink"/>
            <w:sz w:val="22"/>
            <w:szCs w:val="22"/>
          </w:rPr>
          <w:t>Kardia</w:t>
        </w:r>
        <w:proofErr w:type="spellEnd"/>
        <w:r w:rsidRPr="00147FDF">
          <w:rPr>
            <w:rStyle w:val="Hyperlink"/>
            <w:sz w:val="22"/>
            <w:szCs w:val="22"/>
          </w:rPr>
          <w:t xml:space="preserve"> SLR, Kim R, Kooperberg C, Loos JRF, Viaud-Martinez KA, Mathias RA, McGarvey ST, Mitchell BD, Nickerson D, North KE, Psaty BM, Redline S, Reiner AP, Vasan RS, Rich SS, Willer C, Rotter JI, Rader DJ, Lin X; NHLBI Trans-Omics for Precision Medicine (</w:t>
        </w:r>
        <w:proofErr w:type="spellStart"/>
        <w:r w:rsidRPr="00147FDF">
          <w:rPr>
            <w:rStyle w:val="Hyperlink"/>
            <w:sz w:val="22"/>
            <w:szCs w:val="22"/>
          </w:rPr>
          <w:t>TOPMed</w:t>
        </w:r>
        <w:proofErr w:type="spellEnd"/>
        <w:r w:rsidRPr="00147FDF">
          <w:rPr>
            <w:rStyle w:val="Hyperlink"/>
            <w:sz w:val="22"/>
            <w:szCs w:val="22"/>
          </w:rPr>
          <w:t xml:space="preserve">) Consortium; Peloso GM, Natarajan P. Whole genome sequence analysis of blood lipid levels in &gt;66,000 individuals. </w:t>
        </w:r>
        <w:r w:rsidRPr="00147FDF">
          <w:rPr>
            <w:rStyle w:val="Hyperlink"/>
            <w:i/>
            <w:iCs/>
            <w:sz w:val="22"/>
            <w:szCs w:val="22"/>
          </w:rPr>
          <w:t>Nat Commun</w:t>
        </w:r>
        <w:r w:rsidRPr="00147FDF">
          <w:rPr>
            <w:rStyle w:val="Hyperlink"/>
            <w:sz w:val="22"/>
            <w:szCs w:val="22"/>
          </w:rPr>
          <w:t xml:space="preserve">. 2022;13(1):5995. </w:t>
        </w:r>
        <w:proofErr w:type="spellStart"/>
        <w:r w:rsidRPr="00147FDF">
          <w:rPr>
            <w:rStyle w:val="Hyperlink"/>
            <w:sz w:val="22"/>
            <w:szCs w:val="22"/>
          </w:rPr>
          <w:t>doi</w:t>
        </w:r>
        <w:proofErr w:type="spellEnd"/>
        <w:r w:rsidRPr="00147FDF">
          <w:rPr>
            <w:rStyle w:val="Hyperlink"/>
            <w:sz w:val="22"/>
            <w:szCs w:val="22"/>
          </w:rPr>
          <w:t>: 10.1038/s41467-022-33510-7.</w:t>
        </w:r>
      </w:hyperlink>
    </w:p>
    <w:p w14:paraId="3238D00E" w14:textId="77777777" w:rsidR="00147FDF" w:rsidRPr="00147FDF" w:rsidRDefault="00147FDF" w:rsidP="00147FDF">
      <w:pPr>
        <w:ind w:left="360"/>
        <w:rPr>
          <w:sz w:val="22"/>
          <w:szCs w:val="22"/>
        </w:rPr>
      </w:pPr>
    </w:p>
    <w:p w14:paraId="71F4A1C7" w14:textId="7F3210F2" w:rsidR="007F27F2" w:rsidRPr="001F03F8" w:rsidRDefault="007F27F2">
      <w:pPr>
        <w:pStyle w:val="xmsonormal"/>
        <w:numPr>
          <w:ilvl w:val="0"/>
          <w:numId w:val="2"/>
        </w:numPr>
        <w:rPr>
          <w:rStyle w:val="Hyperlink"/>
          <w:rFonts w:ascii="Times New Roman" w:hAnsi="Times New Roman"/>
          <w:color w:val="auto"/>
          <w:u w:val="none"/>
        </w:rPr>
      </w:pPr>
      <w:hyperlink r:id="rId2074" w:history="1">
        <w:proofErr w:type="spellStart"/>
        <w:r w:rsidRPr="00E64238">
          <w:rPr>
            <w:rStyle w:val="Hyperlink"/>
            <w:rFonts w:ascii="Times New Roman" w:hAnsi="Times New Roman"/>
          </w:rPr>
          <w:t>Pewowaruk</w:t>
        </w:r>
        <w:proofErr w:type="spellEnd"/>
        <w:r w:rsidRPr="00E64238">
          <w:rPr>
            <w:rStyle w:val="Hyperlink"/>
            <w:rFonts w:ascii="Times New Roman" w:hAnsi="Times New Roman"/>
          </w:rPr>
          <w:t xml:space="preserve"> R, </w:t>
        </w:r>
        <w:proofErr w:type="spellStart"/>
        <w:r w:rsidRPr="00E64238">
          <w:rPr>
            <w:rStyle w:val="Hyperlink"/>
            <w:rFonts w:ascii="Times New Roman" w:hAnsi="Times New Roman"/>
          </w:rPr>
          <w:t>Korcarz</w:t>
        </w:r>
        <w:proofErr w:type="spellEnd"/>
        <w:r w:rsidRPr="00E64238">
          <w:rPr>
            <w:rStyle w:val="Hyperlink"/>
            <w:rFonts w:ascii="Times New Roman" w:hAnsi="Times New Roman"/>
          </w:rPr>
          <w:t xml:space="preserve"> C, Tedla Y, Mitchell C, Gepner A. Carotid Artery Stiffness Mechanisms in Hypertension and Their Association with </w:t>
        </w:r>
        <w:proofErr w:type="spellStart"/>
        <w:r w:rsidRPr="00E64238">
          <w:rPr>
            <w:rStyle w:val="Hyperlink"/>
            <w:rFonts w:ascii="Times New Roman" w:hAnsi="Times New Roman"/>
          </w:rPr>
          <w:t>Echolucency</w:t>
        </w:r>
        <w:proofErr w:type="spellEnd"/>
        <w:r w:rsidRPr="00E64238">
          <w:rPr>
            <w:rStyle w:val="Hyperlink"/>
            <w:rFonts w:ascii="Times New Roman" w:hAnsi="Times New Roman"/>
          </w:rPr>
          <w:t xml:space="preserve"> and Texture Features: The Multi-ethnic Study of Atherosclerosis (MESA). </w:t>
        </w:r>
        <w:r w:rsidRPr="00E64238">
          <w:rPr>
            <w:rStyle w:val="Hyperlink"/>
            <w:rFonts w:ascii="Times New Roman" w:hAnsi="Times New Roman"/>
            <w:i/>
            <w:iCs/>
          </w:rPr>
          <w:t>Ultrasound Med Biol</w:t>
        </w:r>
        <w:r w:rsidRPr="00E64238">
          <w:rPr>
            <w:rStyle w:val="Hyperlink"/>
            <w:rFonts w:ascii="Times New Roman" w:hAnsi="Times New Roman"/>
          </w:rPr>
          <w:t>. 2022;48(11):2249-2257.</w:t>
        </w:r>
      </w:hyperlink>
      <w:r w:rsidR="001F03F8">
        <w:rPr>
          <w:rStyle w:val="Hyperlink"/>
          <w:rFonts w:ascii="Times New Roman" w:hAnsi="Times New Roman"/>
        </w:rPr>
        <w:t xml:space="preserve"> </w:t>
      </w:r>
    </w:p>
    <w:p w14:paraId="0FDFF811" w14:textId="77777777" w:rsidR="001F03F8" w:rsidRDefault="001F03F8" w:rsidP="001F03F8">
      <w:pPr>
        <w:pStyle w:val="ListParagraph"/>
        <w:rPr>
          <w:rStyle w:val="xnumberleadauthor"/>
          <w:b w:val="0"/>
          <w:bCs w:val="0"/>
        </w:rPr>
      </w:pPr>
    </w:p>
    <w:p w14:paraId="1E3C5362" w14:textId="7445CEDC" w:rsidR="001F03F8" w:rsidRPr="009C69D8" w:rsidRDefault="001F03F8">
      <w:pPr>
        <w:pStyle w:val="ListParagraph"/>
        <w:numPr>
          <w:ilvl w:val="0"/>
          <w:numId w:val="2"/>
        </w:numPr>
        <w:shd w:val="clear" w:color="auto" w:fill="FFFFFF"/>
        <w:rPr>
          <w:rStyle w:val="Hyperlink"/>
          <w:color w:val="auto"/>
          <w:sz w:val="22"/>
          <w:szCs w:val="22"/>
          <w:u w:val="none"/>
        </w:rPr>
      </w:pPr>
      <w:hyperlink r:id="rId2075" w:history="1">
        <w:r w:rsidRPr="001F03F8">
          <w:rPr>
            <w:rStyle w:val="Hyperlink"/>
            <w:sz w:val="22"/>
            <w:szCs w:val="22"/>
          </w:rPr>
          <w:t xml:space="preserve">Makarem N, Castro-Diehl C, St-Onge MP, Redline S, Shea S, Lloyd-Jones D, Ning H, Aggarwal B. Redefining Cardiovascular Health to Include Sleep: Prospective Associations </w:t>
        </w:r>
        <w:proofErr w:type="gramStart"/>
        <w:r w:rsidRPr="001F03F8">
          <w:rPr>
            <w:rStyle w:val="Hyperlink"/>
            <w:sz w:val="22"/>
            <w:szCs w:val="22"/>
          </w:rPr>
          <w:t>With</w:t>
        </w:r>
        <w:proofErr w:type="gramEnd"/>
        <w:r w:rsidRPr="001F03F8">
          <w:rPr>
            <w:rStyle w:val="Hyperlink"/>
            <w:sz w:val="22"/>
            <w:szCs w:val="22"/>
          </w:rPr>
          <w:t xml:space="preserve"> Cardiovascular Disease in the MESA Sleep Study. </w:t>
        </w:r>
        <w:r w:rsidRPr="001F03F8">
          <w:rPr>
            <w:rStyle w:val="Hyperlink"/>
            <w:i/>
            <w:iCs/>
            <w:sz w:val="22"/>
            <w:szCs w:val="22"/>
          </w:rPr>
          <w:t>J Am Heart Assoc</w:t>
        </w:r>
        <w:r w:rsidRPr="001F03F8">
          <w:rPr>
            <w:rStyle w:val="Hyperlink"/>
            <w:sz w:val="22"/>
            <w:szCs w:val="22"/>
          </w:rPr>
          <w:t>. 2022;11(21</w:t>
        </w:r>
        <w:proofErr w:type="gramStart"/>
        <w:r w:rsidRPr="001F03F8">
          <w:rPr>
            <w:rStyle w:val="Hyperlink"/>
            <w:sz w:val="22"/>
            <w:szCs w:val="22"/>
          </w:rPr>
          <w:t>):e</w:t>
        </w:r>
        <w:proofErr w:type="gramEnd"/>
        <w:r w:rsidRPr="001F03F8">
          <w:rPr>
            <w:rStyle w:val="Hyperlink"/>
            <w:sz w:val="22"/>
            <w:szCs w:val="22"/>
          </w:rPr>
          <w:t xml:space="preserve">025252. </w:t>
        </w:r>
        <w:proofErr w:type="spellStart"/>
        <w:r w:rsidRPr="001F03F8">
          <w:rPr>
            <w:rStyle w:val="Hyperlink"/>
            <w:sz w:val="22"/>
            <w:szCs w:val="22"/>
          </w:rPr>
          <w:t>doi</w:t>
        </w:r>
        <w:proofErr w:type="spellEnd"/>
        <w:r w:rsidRPr="001F03F8">
          <w:rPr>
            <w:rStyle w:val="Hyperlink"/>
            <w:sz w:val="22"/>
            <w:szCs w:val="22"/>
          </w:rPr>
          <w:t>: 10.1161/JAHA. 122.025252.</w:t>
        </w:r>
      </w:hyperlink>
      <w:r w:rsidR="009C69D8">
        <w:rPr>
          <w:rStyle w:val="Hyperlink"/>
          <w:sz w:val="22"/>
          <w:szCs w:val="22"/>
        </w:rPr>
        <w:t xml:space="preserve"> </w:t>
      </w:r>
    </w:p>
    <w:p w14:paraId="549EA62E" w14:textId="77777777" w:rsidR="009C69D8" w:rsidRPr="009C69D8" w:rsidRDefault="009C69D8" w:rsidP="009C69D8">
      <w:pPr>
        <w:pStyle w:val="ListParagraph"/>
        <w:rPr>
          <w:sz w:val="22"/>
          <w:szCs w:val="22"/>
        </w:rPr>
      </w:pPr>
    </w:p>
    <w:p w14:paraId="7B547C36" w14:textId="1CCBEA1B" w:rsidR="009C69D8" w:rsidRPr="005F6308" w:rsidRDefault="009C69D8">
      <w:pPr>
        <w:pStyle w:val="ListParagraph"/>
        <w:numPr>
          <w:ilvl w:val="0"/>
          <w:numId w:val="2"/>
        </w:numPr>
        <w:rPr>
          <w:rStyle w:val="Hyperlink"/>
          <w:sz w:val="22"/>
          <w:szCs w:val="22"/>
          <w:u w:val="none"/>
        </w:rPr>
      </w:pPr>
      <w:hyperlink r:id="rId2076" w:history="1">
        <w:r w:rsidRPr="009C69D8">
          <w:rPr>
            <w:rStyle w:val="Hyperlink"/>
            <w:sz w:val="22"/>
            <w:szCs w:val="22"/>
          </w:rPr>
          <w:t xml:space="preserve">Huber MP, Pandit JA, Jensen PN, Wiggins KL, Patel RB, Freed BH, Bertoni AG, Shah SJ, Heckbert SR, Floyd JS. Left Atrial Strain and the Risk of Atrial Arrhythmias </w:t>
        </w:r>
        <w:proofErr w:type="gramStart"/>
        <w:r w:rsidRPr="009C69D8">
          <w:rPr>
            <w:rStyle w:val="Hyperlink"/>
            <w:sz w:val="22"/>
            <w:szCs w:val="22"/>
          </w:rPr>
          <w:t>From</w:t>
        </w:r>
        <w:proofErr w:type="gramEnd"/>
        <w:r w:rsidRPr="009C69D8">
          <w:rPr>
            <w:rStyle w:val="Hyperlink"/>
            <w:sz w:val="22"/>
            <w:szCs w:val="22"/>
          </w:rPr>
          <w:t xml:space="preserve"> Extended Ambulatory Cardiac Monitoring: MESA. </w:t>
        </w:r>
        <w:r w:rsidRPr="009C69D8">
          <w:rPr>
            <w:rStyle w:val="Hyperlink"/>
            <w:i/>
            <w:iCs/>
            <w:sz w:val="22"/>
            <w:szCs w:val="22"/>
          </w:rPr>
          <w:t>J Am Heart Assoc</w:t>
        </w:r>
        <w:r w:rsidRPr="009C69D8">
          <w:rPr>
            <w:rStyle w:val="Hyperlink"/>
            <w:sz w:val="22"/>
            <w:szCs w:val="22"/>
          </w:rPr>
          <w:t>. 2022;11(21</w:t>
        </w:r>
        <w:proofErr w:type="gramStart"/>
        <w:r w:rsidRPr="009C69D8">
          <w:rPr>
            <w:rStyle w:val="Hyperlink"/>
            <w:sz w:val="22"/>
            <w:szCs w:val="22"/>
          </w:rPr>
          <w:t>):e</w:t>
        </w:r>
        <w:proofErr w:type="gramEnd"/>
        <w:r w:rsidRPr="009C69D8">
          <w:rPr>
            <w:rStyle w:val="Hyperlink"/>
            <w:sz w:val="22"/>
            <w:szCs w:val="22"/>
          </w:rPr>
          <w:t xml:space="preserve">026875. </w:t>
        </w:r>
        <w:proofErr w:type="spellStart"/>
        <w:r w:rsidRPr="009C69D8">
          <w:rPr>
            <w:rStyle w:val="Hyperlink"/>
            <w:sz w:val="22"/>
            <w:szCs w:val="22"/>
          </w:rPr>
          <w:t>doi</w:t>
        </w:r>
        <w:proofErr w:type="spellEnd"/>
        <w:r w:rsidRPr="009C69D8">
          <w:rPr>
            <w:rStyle w:val="Hyperlink"/>
            <w:sz w:val="22"/>
            <w:szCs w:val="22"/>
          </w:rPr>
          <w:t>: 10.1161/JAHA.122.026875.</w:t>
        </w:r>
      </w:hyperlink>
      <w:r w:rsidR="005F6308">
        <w:rPr>
          <w:rStyle w:val="Hyperlink"/>
          <w:sz w:val="22"/>
          <w:szCs w:val="22"/>
        </w:rPr>
        <w:t xml:space="preserve"> </w:t>
      </w:r>
    </w:p>
    <w:p w14:paraId="2E3AF2F7" w14:textId="77777777" w:rsidR="005F6308" w:rsidRPr="005F6308" w:rsidRDefault="005F6308" w:rsidP="005F6308">
      <w:pPr>
        <w:pStyle w:val="ListParagraph"/>
        <w:rPr>
          <w:rStyle w:val="Hyperlink"/>
          <w:sz w:val="22"/>
          <w:szCs w:val="22"/>
          <w:u w:val="none"/>
        </w:rPr>
      </w:pPr>
    </w:p>
    <w:p w14:paraId="55E0DAE9" w14:textId="5AF13009" w:rsidR="005F6308" w:rsidRPr="0040246E" w:rsidRDefault="005F6308">
      <w:pPr>
        <w:pStyle w:val="ListParagraph"/>
        <w:numPr>
          <w:ilvl w:val="0"/>
          <w:numId w:val="2"/>
        </w:numPr>
        <w:rPr>
          <w:rStyle w:val="Hyperlink"/>
          <w:sz w:val="22"/>
          <w:szCs w:val="22"/>
          <w:u w:val="none"/>
        </w:rPr>
      </w:pPr>
      <w:hyperlink r:id="rId2077" w:history="1">
        <w:r w:rsidRPr="0050331C">
          <w:rPr>
            <w:rStyle w:val="Hyperlink"/>
            <w:sz w:val="22"/>
            <w:szCs w:val="22"/>
          </w:rPr>
          <w:t xml:space="preserve">Levine DA, Gross AL, Briceno EM, Tilton N, Whitney R, Han D, Giordani BJ, Sussman JB, Hayward RA, Burke JF, Elkind MSV, Moran AE, Tom S, Gottesman RF, Gaskin DJ, Sidney S, Yaffe K, Sacco RL, Heckbert SR, Hughes TM, Lopez OL, Allen NB, Galecki A. Blood Pressure and Later-Life Cognition in Hispanic and White Adults (BP-COG): A Pooled Cohort Analysis of ARIC, CARDIA, CHS, FOS, MESA, and NOMAS. </w:t>
        </w:r>
        <w:r w:rsidRPr="0050331C">
          <w:rPr>
            <w:rStyle w:val="Hyperlink"/>
            <w:i/>
            <w:iCs/>
            <w:sz w:val="22"/>
            <w:szCs w:val="22"/>
          </w:rPr>
          <w:t xml:space="preserve">J </w:t>
        </w:r>
        <w:proofErr w:type="spellStart"/>
        <w:r w:rsidRPr="0050331C">
          <w:rPr>
            <w:rStyle w:val="Hyperlink"/>
            <w:i/>
            <w:iCs/>
            <w:sz w:val="22"/>
            <w:szCs w:val="22"/>
          </w:rPr>
          <w:t>Alzheimers</w:t>
        </w:r>
        <w:proofErr w:type="spellEnd"/>
        <w:r w:rsidRPr="0050331C">
          <w:rPr>
            <w:rStyle w:val="Hyperlink"/>
            <w:i/>
            <w:iCs/>
            <w:sz w:val="22"/>
            <w:szCs w:val="22"/>
          </w:rPr>
          <w:t xml:space="preserve"> Dis</w:t>
        </w:r>
        <w:r w:rsidRPr="0050331C">
          <w:rPr>
            <w:rStyle w:val="Hyperlink"/>
            <w:sz w:val="22"/>
            <w:szCs w:val="22"/>
          </w:rPr>
          <w:t>. 2022;89(3):1103-1117.</w:t>
        </w:r>
      </w:hyperlink>
      <w:r w:rsidR="0040246E">
        <w:rPr>
          <w:rStyle w:val="Hyperlink"/>
          <w:sz w:val="22"/>
          <w:szCs w:val="22"/>
        </w:rPr>
        <w:t xml:space="preserve"> </w:t>
      </w:r>
    </w:p>
    <w:p w14:paraId="544F272F" w14:textId="77777777" w:rsidR="0040246E" w:rsidRPr="0040246E" w:rsidRDefault="0040246E" w:rsidP="0040246E">
      <w:pPr>
        <w:pStyle w:val="ListParagraph"/>
        <w:rPr>
          <w:rStyle w:val="Hyperlink"/>
          <w:sz w:val="22"/>
          <w:szCs w:val="22"/>
          <w:u w:val="none"/>
        </w:rPr>
      </w:pPr>
    </w:p>
    <w:p w14:paraId="08C30550" w14:textId="613A9603" w:rsidR="0040246E" w:rsidRPr="00C644F8" w:rsidRDefault="0040246E">
      <w:pPr>
        <w:pStyle w:val="ListParagraph"/>
        <w:numPr>
          <w:ilvl w:val="0"/>
          <w:numId w:val="2"/>
        </w:numPr>
        <w:rPr>
          <w:rStyle w:val="Hyperlink"/>
          <w:color w:val="auto"/>
          <w:sz w:val="22"/>
          <w:szCs w:val="22"/>
          <w:u w:val="none"/>
        </w:rPr>
      </w:pPr>
      <w:hyperlink r:id="rId2078" w:history="1">
        <w:r w:rsidRPr="0040246E">
          <w:rPr>
            <w:rStyle w:val="Hyperlink"/>
            <w:sz w:val="22"/>
            <w:szCs w:val="22"/>
          </w:rPr>
          <w:t xml:space="preserve">Park JW, Howe CJ, Dionne LA, Scarpaci MM, Needham BL, Sims M, Kanaya AM, Kandula NR, Fava JL Loucks EB, Eaton CB, Dulin AJ. Social support, psychosocial risks, and cardiovascular health: Using harmonized data from the Jackson Heart Study, Mediators of Atherosclerosis in South Asians Living in America Study, and Multi-Ethnic Study of Atherosclerosis. </w:t>
        </w:r>
        <w:r w:rsidRPr="0040246E">
          <w:rPr>
            <w:rStyle w:val="Hyperlink"/>
            <w:i/>
            <w:iCs/>
            <w:sz w:val="22"/>
            <w:szCs w:val="22"/>
          </w:rPr>
          <w:t xml:space="preserve">SSM </w:t>
        </w:r>
        <w:proofErr w:type="spellStart"/>
        <w:r w:rsidRPr="0040246E">
          <w:rPr>
            <w:rStyle w:val="Hyperlink"/>
            <w:i/>
            <w:iCs/>
            <w:sz w:val="22"/>
            <w:szCs w:val="22"/>
          </w:rPr>
          <w:t>Popul</w:t>
        </w:r>
        <w:proofErr w:type="spellEnd"/>
        <w:r w:rsidRPr="0040246E">
          <w:rPr>
            <w:rStyle w:val="Hyperlink"/>
            <w:i/>
            <w:iCs/>
            <w:sz w:val="22"/>
            <w:szCs w:val="22"/>
          </w:rPr>
          <w:t xml:space="preserve"> Health</w:t>
        </w:r>
        <w:r w:rsidRPr="0040246E">
          <w:rPr>
            <w:rStyle w:val="Hyperlink"/>
            <w:sz w:val="22"/>
            <w:szCs w:val="22"/>
          </w:rPr>
          <w:t xml:space="preserve">. </w:t>
        </w:r>
        <w:proofErr w:type="gramStart"/>
        <w:r w:rsidRPr="0040246E">
          <w:rPr>
            <w:rStyle w:val="Hyperlink"/>
            <w:sz w:val="22"/>
            <w:szCs w:val="22"/>
          </w:rPr>
          <w:t>2022;20:101284</w:t>
        </w:r>
        <w:proofErr w:type="gramEnd"/>
        <w:r w:rsidRPr="0040246E">
          <w:rPr>
            <w:rStyle w:val="Hyperlink"/>
            <w:sz w:val="22"/>
            <w:szCs w:val="22"/>
          </w:rPr>
          <w:t xml:space="preserve">. </w:t>
        </w:r>
        <w:proofErr w:type="spellStart"/>
        <w:r w:rsidRPr="0040246E">
          <w:rPr>
            <w:rStyle w:val="Hyperlink"/>
            <w:sz w:val="22"/>
            <w:szCs w:val="22"/>
          </w:rPr>
          <w:t>doi</w:t>
        </w:r>
        <w:proofErr w:type="spellEnd"/>
        <w:r w:rsidRPr="0040246E">
          <w:rPr>
            <w:rStyle w:val="Hyperlink"/>
            <w:sz w:val="22"/>
            <w:szCs w:val="22"/>
          </w:rPr>
          <w:t>: 10.1016/j.ssmph.2022.101284.</w:t>
        </w:r>
      </w:hyperlink>
      <w:r w:rsidR="00C644F8">
        <w:rPr>
          <w:rStyle w:val="Hyperlink"/>
          <w:sz w:val="22"/>
          <w:szCs w:val="22"/>
        </w:rPr>
        <w:t xml:space="preserve"> </w:t>
      </w:r>
    </w:p>
    <w:p w14:paraId="3F8C823F" w14:textId="77777777" w:rsidR="00770A77" w:rsidRPr="00C644F8" w:rsidRDefault="00770A77" w:rsidP="00C644F8">
      <w:pPr>
        <w:pStyle w:val="ListParagraph"/>
        <w:rPr>
          <w:sz w:val="22"/>
          <w:szCs w:val="22"/>
        </w:rPr>
      </w:pPr>
    </w:p>
    <w:p w14:paraId="1F99DF03" w14:textId="0B613AE4" w:rsidR="00C644F8" w:rsidRPr="00A46403" w:rsidRDefault="00C644F8">
      <w:pPr>
        <w:pStyle w:val="ListParagraph"/>
        <w:numPr>
          <w:ilvl w:val="0"/>
          <w:numId w:val="2"/>
        </w:numPr>
        <w:rPr>
          <w:rStyle w:val="Hyperlink"/>
          <w:color w:val="auto"/>
          <w:sz w:val="22"/>
          <w:szCs w:val="22"/>
          <w:u w:val="none"/>
        </w:rPr>
      </w:pPr>
      <w:hyperlink r:id="rId2079" w:history="1">
        <w:r w:rsidRPr="002712D3">
          <w:rPr>
            <w:rStyle w:val="Hyperlink"/>
            <w:sz w:val="22"/>
            <w:szCs w:val="22"/>
          </w:rPr>
          <w:t xml:space="preserve">Hirsch JA, Michael YL, Moore KA, Melly S, Hughes TM, Hayden K, Luchsinger JA, Jimenez MP, James P, Besser LM, Sanchez B, Diez Roux AV. Longitudinal </w:t>
        </w:r>
        <w:proofErr w:type="spellStart"/>
        <w:r w:rsidRPr="002712D3">
          <w:rPr>
            <w:rStyle w:val="Hyperlink"/>
            <w:sz w:val="22"/>
            <w:szCs w:val="22"/>
          </w:rPr>
          <w:t>neighbourhood</w:t>
        </w:r>
        <w:proofErr w:type="spellEnd"/>
        <w:r w:rsidRPr="002712D3">
          <w:rPr>
            <w:rStyle w:val="Hyperlink"/>
            <w:sz w:val="22"/>
            <w:szCs w:val="22"/>
          </w:rPr>
          <w:t xml:space="preserve"> determinants with cognitive health and dementia disparities: protocol of the Multi-Ethnic Study of Atherosclerosis Neighborhoods and Aging prospective cohort study. </w:t>
        </w:r>
        <w:r w:rsidRPr="002712D3">
          <w:rPr>
            <w:rStyle w:val="Hyperlink"/>
            <w:i/>
            <w:iCs/>
            <w:sz w:val="22"/>
            <w:szCs w:val="22"/>
          </w:rPr>
          <w:t>BMJ Open</w:t>
        </w:r>
        <w:r w:rsidRPr="002712D3">
          <w:rPr>
            <w:rStyle w:val="Hyperlink"/>
            <w:sz w:val="22"/>
            <w:szCs w:val="22"/>
          </w:rPr>
          <w:t>. 2022;12(11</w:t>
        </w:r>
        <w:proofErr w:type="gramStart"/>
        <w:r w:rsidRPr="002712D3">
          <w:rPr>
            <w:rStyle w:val="Hyperlink"/>
            <w:sz w:val="22"/>
            <w:szCs w:val="22"/>
          </w:rPr>
          <w:t>):e</w:t>
        </w:r>
        <w:proofErr w:type="gramEnd"/>
        <w:r w:rsidRPr="002712D3">
          <w:rPr>
            <w:rStyle w:val="Hyperlink"/>
            <w:sz w:val="22"/>
            <w:szCs w:val="22"/>
          </w:rPr>
          <w:t xml:space="preserve">066971. </w:t>
        </w:r>
        <w:proofErr w:type="spellStart"/>
        <w:r w:rsidRPr="002712D3">
          <w:rPr>
            <w:rStyle w:val="Hyperlink"/>
            <w:sz w:val="22"/>
            <w:szCs w:val="22"/>
          </w:rPr>
          <w:t>doi</w:t>
        </w:r>
        <w:proofErr w:type="spellEnd"/>
        <w:r w:rsidRPr="002712D3">
          <w:rPr>
            <w:rStyle w:val="Hyperlink"/>
            <w:sz w:val="22"/>
            <w:szCs w:val="22"/>
          </w:rPr>
          <w:t>: 10.1136/bmjopen-2022-066971.</w:t>
        </w:r>
      </w:hyperlink>
      <w:r w:rsidR="00644EDB">
        <w:rPr>
          <w:rStyle w:val="Hyperlink"/>
          <w:sz w:val="22"/>
          <w:szCs w:val="22"/>
        </w:rPr>
        <w:t xml:space="preserve"> </w:t>
      </w:r>
      <w:r w:rsidR="00A46403">
        <w:rPr>
          <w:rStyle w:val="Hyperlink"/>
          <w:sz w:val="22"/>
          <w:szCs w:val="22"/>
        </w:rPr>
        <w:t xml:space="preserve"> </w:t>
      </w:r>
    </w:p>
    <w:p w14:paraId="6C3EBD63" w14:textId="77777777" w:rsidR="00A46403" w:rsidRPr="00A46403" w:rsidRDefault="00A46403" w:rsidP="00A46403">
      <w:pPr>
        <w:pStyle w:val="ListParagraph"/>
        <w:rPr>
          <w:rStyle w:val="Hyperlink"/>
          <w:color w:val="auto"/>
          <w:sz w:val="22"/>
          <w:szCs w:val="22"/>
          <w:u w:val="none"/>
        </w:rPr>
      </w:pPr>
    </w:p>
    <w:p w14:paraId="44B572F1" w14:textId="0C6D7046" w:rsidR="00A46403" w:rsidRPr="00770A77" w:rsidRDefault="00A46403">
      <w:pPr>
        <w:pStyle w:val="ListParagraph"/>
        <w:numPr>
          <w:ilvl w:val="0"/>
          <w:numId w:val="2"/>
        </w:numPr>
        <w:rPr>
          <w:rStyle w:val="Hyperlink"/>
          <w:color w:val="auto"/>
          <w:sz w:val="22"/>
          <w:szCs w:val="22"/>
          <w:u w:val="none"/>
        </w:rPr>
      </w:pPr>
      <w:hyperlink r:id="rId2080" w:history="1">
        <w:r w:rsidRPr="00A46403">
          <w:rPr>
            <w:rStyle w:val="Hyperlink"/>
            <w:sz w:val="22"/>
            <w:szCs w:val="22"/>
          </w:rPr>
          <w:t xml:space="preserve">Echouffo-Tcheugui JB, Ogunmoroti O, Golden SH, Bertoni AG, Mongraw-Chaffin M, Pandey A, </w:t>
        </w:r>
        <w:proofErr w:type="spellStart"/>
        <w:r w:rsidRPr="00A46403">
          <w:rPr>
            <w:rStyle w:val="Hyperlink"/>
            <w:sz w:val="22"/>
            <w:szCs w:val="22"/>
          </w:rPr>
          <w:t>Ndumele</w:t>
        </w:r>
        <w:proofErr w:type="spellEnd"/>
        <w:r w:rsidRPr="00A46403">
          <w:rPr>
            <w:rStyle w:val="Hyperlink"/>
            <w:sz w:val="22"/>
            <w:szCs w:val="22"/>
          </w:rPr>
          <w:t xml:space="preserve"> CE, Michos ED. Glycemic Markers and Heart Failure Subtypes: The Multi-Ethnic Study of Atherosclerosis (MESA). </w:t>
        </w:r>
        <w:r w:rsidRPr="00A46403">
          <w:rPr>
            <w:rStyle w:val="Hyperlink"/>
            <w:i/>
            <w:iCs/>
            <w:sz w:val="22"/>
            <w:szCs w:val="22"/>
          </w:rPr>
          <w:t>J Card Fail</w:t>
        </w:r>
        <w:r w:rsidRPr="00A46403">
          <w:rPr>
            <w:rStyle w:val="Hyperlink"/>
            <w:sz w:val="22"/>
            <w:szCs w:val="22"/>
          </w:rPr>
          <w:t>. 2022;28(11):1593-1603.</w:t>
        </w:r>
      </w:hyperlink>
      <w:r w:rsidR="006A19A6">
        <w:rPr>
          <w:rStyle w:val="Hyperlink"/>
          <w:sz w:val="22"/>
          <w:szCs w:val="22"/>
        </w:rPr>
        <w:t xml:space="preserve"> </w:t>
      </w:r>
    </w:p>
    <w:p w14:paraId="027E28C4" w14:textId="28FE36A4" w:rsidR="00770A77" w:rsidRDefault="00770A77" w:rsidP="00770A77">
      <w:pPr>
        <w:pStyle w:val="ListParagraph"/>
        <w:rPr>
          <w:rStyle w:val="Hyperlink"/>
          <w:color w:val="auto"/>
          <w:sz w:val="22"/>
          <w:szCs w:val="22"/>
          <w:u w:val="none"/>
        </w:rPr>
      </w:pPr>
    </w:p>
    <w:p w14:paraId="7B99740F" w14:textId="0B93A810" w:rsidR="006A19A6" w:rsidRPr="00BA7B96" w:rsidRDefault="006A19A6">
      <w:pPr>
        <w:pStyle w:val="ListParagraph"/>
        <w:numPr>
          <w:ilvl w:val="0"/>
          <w:numId w:val="2"/>
        </w:numPr>
        <w:rPr>
          <w:rStyle w:val="Hyperlink"/>
          <w:sz w:val="22"/>
          <w:szCs w:val="22"/>
        </w:rPr>
      </w:pPr>
      <w:hyperlink r:id="rId2081" w:history="1">
        <w:r w:rsidRPr="00BA7B96">
          <w:rPr>
            <w:rStyle w:val="Hyperlink"/>
            <w:sz w:val="22"/>
            <w:szCs w:val="22"/>
          </w:rPr>
          <w:t>Kim W, Hecker J, Barr RG, Boerwinkle E, Cade B, Correa A, Dupuis J, Gharib SA, Lange L, London SJ, Morrison AC, O’Connor GT, Oelsner EC, Psaty BM, Vasan RS, Redline S, Rich SS, Rotter JI, Yu B, Lange C, Manichaikul A, Zhou JJ, Sofer T, Silverman EK, Qiao D, Cho MH, NHLBI Trans-Omics in Precision Medicine (</w:t>
        </w:r>
        <w:proofErr w:type="spellStart"/>
        <w:r w:rsidRPr="00BA7B96">
          <w:rPr>
            <w:rStyle w:val="Hyperlink"/>
            <w:sz w:val="22"/>
            <w:szCs w:val="22"/>
          </w:rPr>
          <w:t>TOPMed</w:t>
        </w:r>
        <w:proofErr w:type="spellEnd"/>
        <w:r w:rsidRPr="00BA7B96">
          <w:rPr>
            <w:rStyle w:val="Hyperlink"/>
            <w:sz w:val="22"/>
            <w:szCs w:val="22"/>
          </w:rPr>
          <w:t xml:space="preserve">) Consortium and </w:t>
        </w:r>
        <w:proofErr w:type="spellStart"/>
        <w:r w:rsidRPr="00BA7B96">
          <w:rPr>
            <w:rStyle w:val="Hyperlink"/>
            <w:sz w:val="22"/>
            <w:szCs w:val="22"/>
          </w:rPr>
          <w:t>TOPMed</w:t>
        </w:r>
        <w:proofErr w:type="spellEnd"/>
        <w:r w:rsidRPr="00BA7B96">
          <w:rPr>
            <w:rStyle w:val="Hyperlink"/>
            <w:sz w:val="22"/>
            <w:szCs w:val="22"/>
          </w:rPr>
          <w:t xml:space="preserve"> Lung Working Group. Assessing the contribution of rare genetic variants to phenotypes of chronic obstructive pulmonary disease using whole-genome sequence data. </w:t>
        </w:r>
        <w:r w:rsidRPr="00BA7B96">
          <w:rPr>
            <w:rStyle w:val="Hyperlink"/>
            <w:i/>
            <w:iCs/>
            <w:sz w:val="22"/>
            <w:szCs w:val="22"/>
          </w:rPr>
          <w:t>Hum Mol Genet</w:t>
        </w:r>
        <w:r w:rsidRPr="00BA7B96">
          <w:rPr>
            <w:rStyle w:val="Hyperlink"/>
            <w:sz w:val="22"/>
            <w:szCs w:val="22"/>
          </w:rPr>
          <w:t>. 2022;31(22):3873-3885.</w:t>
        </w:r>
      </w:hyperlink>
      <w:r w:rsidR="007506FF" w:rsidRPr="00BA7B96">
        <w:rPr>
          <w:rStyle w:val="Hyperlink"/>
          <w:sz w:val="22"/>
          <w:szCs w:val="22"/>
        </w:rPr>
        <w:t xml:space="preserve"> </w:t>
      </w:r>
      <w:r w:rsidR="00BA7B96" w:rsidRPr="00BA7B96">
        <w:rPr>
          <w:rStyle w:val="Hyperlink"/>
          <w:sz w:val="22"/>
          <w:szCs w:val="22"/>
        </w:rPr>
        <w:t xml:space="preserve"> </w:t>
      </w:r>
    </w:p>
    <w:p w14:paraId="0A3015F6" w14:textId="77777777" w:rsidR="00C11A46" w:rsidRPr="00BA7B96" w:rsidRDefault="00C11A46" w:rsidP="00BA7B96">
      <w:pPr>
        <w:ind w:left="360"/>
        <w:rPr>
          <w:rStyle w:val="Hyperlink"/>
          <w:sz w:val="22"/>
          <w:szCs w:val="22"/>
        </w:rPr>
      </w:pPr>
    </w:p>
    <w:p w14:paraId="12D35A85" w14:textId="78F3ED21" w:rsidR="00BA7B96" w:rsidRPr="00170CA0" w:rsidRDefault="00BA7B96">
      <w:pPr>
        <w:pStyle w:val="ListParagraph"/>
        <w:numPr>
          <w:ilvl w:val="0"/>
          <w:numId w:val="2"/>
        </w:numPr>
        <w:rPr>
          <w:rStyle w:val="Hyperlink"/>
        </w:rPr>
      </w:pPr>
      <w:hyperlink r:id="rId2082" w:history="1">
        <w:r w:rsidRPr="00BA7B96">
          <w:rPr>
            <w:rStyle w:val="Hyperlink"/>
            <w:sz w:val="22"/>
            <w:szCs w:val="22"/>
          </w:rPr>
          <w:t xml:space="preserve">Vrieze S, Jang SK, Evens L, Fialkowski A, Arnett DK, Ashley-Kock AE, Barnes KC, Becker DM, Bis JC, </w:t>
        </w:r>
        <w:proofErr w:type="spellStart"/>
        <w:r w:rsidRPr="00BA7B96">
          <w:rPr>
            <w:rStyle w:val="Hyperlink"/>
            <w:sz w:val="22"/>
            <w:szCs w:val="22"/>
          </w:rPr>
          <w:t>Blangero</w:t>
        </w:r>
        <w:proofErr w:type="spellEnd"/>
        <w:r w:rsidRPr="00BA7B96">
          <w:rPr>
            <w:rStyle w:val="Hyperlink"/>
            <w:sz w:val="22"/>
            <w:szCs w:val="22"/>
          </w:rPr>
          <w:t xml:space="preserve"> J, Bleecker ER, </w:t>
        </w:r>
        <w:proofErr w:type="spellStart"/>
        <w:r w:rsidRPr="00BA7B96">
          <w:rPr>
            <w:rStyle w:val="Hyperlink"/>
            <w:sz w:val="22"/>
            <w:szCs w:val="22"/>
          </w:rPr>
          <w:t>Boorgula</w:t>
        </w:r>
        <w:proofErr w:type="spellEnd"/>
        <w:r w:rsidRPr="00BA7B96">
          <w:rPr>
            <w:rStyle w:val="Hyperlink"/>
            <w:sz w:val="22"/>
            <w:szCs w:val="22"/>
          </w:rPr>
          <w:t xml:space="preserve"> MP, Bowden DW, Brody JA, Cade BE, Campbell Jenkins BW, Carson AP, Chavan S, Cupples LA, Custer B, </w:t>
        </w:r>
        <w:proofErr w:type="spellStart"/>
        <w:r w:rsidRPr="00BA7B96">
          <w:rPr>
            <w:rStyle w:val="Hyperlink"/>
            <w:sz w:val="22"/>
            <w:szCs w:val="22"/>
          </w:rPr>
          <w:t>Damrauer</w:t>
        </w:r>
        <w:proofErr w:type="spellEnd"/>
        <w:r w:rsidRPr="00BA7B96">
          <w:rPr>
            <w:rStyle w:val="Hyperlink"/>
            <w:sz w:val="22"/>
            <w:szCs w:val="22"/>
          </w:rPr>
          <w:t xml:space="preserve"> SM, David SP, de Andrade M, </w:t>
        </w:r>
        <w:proofErr w:type="spellStart"/>
        <w:r w:rsidRPr="00BA7B96">
          <w:rPr>
            <w:rStyle w:val="Hyperlink"/>
            <w:sz w:val="22"/>
            <w:szCs w:val="22"/>
          </w:rPr>
          <w:t>Dinardo</w:t>
        </w:r>
        <w:proofErr w:type="spellEnd"/>
        <w:r w:rsidRPr="00BA7B96">
          <w:rPr>
            <w:rStyle w:val="Hyperlink"/>
            <w:sz w:val="22"/>
            <w:szCs w:val="22"/>
          </w:rPr>
          <w:t xml:space="preserve"> CL, </w:t>
        </w:r>
        <w:proofErr w:type="spellStart"/>
        <w:r w:rsidRPr="00BA7B96">
          <w:rPr>
            <w:rStyle w:val="Hyperlink"/>
            <w:sz w:val="22"/>
            <w:szCs w:val="22"/>
          </w:rPr>
          <w:t>Fingerlin</w:t>
        </w:r>
        <w:proofErr w:type="spellEnd"/>
        <w:r w:rsidRPr="00BA7B96">
          <w:rPr>
            <w:rStyle w:val="Hyperlink"/>
            <w:sz w:val="22"/>
            <w:szCs w:val="22"/>
          </w:rPr>
          <w:t xml:space="preserve"> TE, </w:t>
        </w:r>
        <w:proofErr w:type="spellStart"/>
        <w:r w:rsidRPr="00BA7B96">
          <w:rPr>
            <w:rStyle w:val="Hyperlink"/>
            <w:sz w:val="22"/>
            <w:szCs w:val="22"/>
          </w:rPr>
          <w:t>Fornage</w:t>
        </w:r>
        <w:proofErr w:type="spellEnd"/>
        <w:r w:rsidRPr="00BA7B96">
          <w:rPr>
            <w:rStyle w:val="Hyperlink"/>
            <w:sz w:val="22"/>
            <w:szCs w:val="22"/>
          </w:rPr>
          <w:t xml:space="preserve"> M, Freedman BI, Garrett ME, Gharib SA, Glahn DC, Haessler J, Heckbert SR, Hokanson JE, Hou L, Hwang SJ, Hyman MC, Judy R, Justice AE, Kaplan RC, </w:t>
        </w:r>
        <w:proofErr w:type="spellStart"/>
        <w:r w:rsidRPr="00BA7B96">
          <w:rPr>
            <w:rStyle w:val="Hyperlink"/>
            <w:sz w:val="22"/>
            <w:szCs w:val="22"/>
          </w:rPr>
          <w:t>Kardia</w:t>
        </w:r>
        <w:proofErr w:type="spellEnd"/>
        <w:r w:rsidRPr="00BA7B96">
          <w:rPr>
            <w:rStyle w:val="Hyperlink"/>
            <w:sz w:val="22"/>
            <w:szCs w:val="22"/>
          </w:rPr>
          <w:t xml:space="preserve"> SLR, Kelly S, Kim W, Kooperberg C, Levy D, Lloyd-Jones DM, Loos RJF, Manichaikul AW, Gladwin MT, Martin LW, </w:t>
        </w:r>
        <w:proofErr w:type="spellStart"/>
        <w:r w:rsidRPr="00BA7B96">
          <w:rPr>
            <w:rStyle w:val="Hyperlink"/>
            <w:sz w:val="22"/>
            <w:szCs w:val="22"/>
          </w:rPr>
          <w:t>Nouraie</w:t>
        </w:r>
        <w:proofErr w:type="spellEnd"/>
        <w:r w:rsidRPr="00BA7B96">
          <w:rPr>
            <w:rStyle w:val="Hyperlink"/>
            <w:sz w:val="22"/>
            <w:szCs w:val="22"/>
          </w:rPr>
          <w:t xml:space="preserve"> M, Melander O, Meyers DA, Montgomery CG, North KE, Oelsner EC, Palmer ND, Payton M, </w:t>
        </w:r>
        <w:proofErr w:type="spellStart"/>
        <w:r w:rsidRPr="00BA7B96">
          <w:rPr>
            <w:rStyle w:val="Hyperlink"/>
            <w:sz w:val="22"/>
            <w:szCs w:val="22"/>
          </w:rPr>
          <w:t>Peljto</w:t>
        </w:r>
        <w:proofErr w:type="spellEnd"/>
        <w:r w:rsidRPr="00BA7B96">
          <w:rPr>
            <w:rStyle w:val="Hyperlink"/>
            <w:sz w:val="22"/>
            <w:szCs w:val="22"/>
          </w:rPr>
          <w:t xml:space="preserve"> AL, Peyser PA, Preuss M, Psaty BM, Qiao D, Rader DJ, Rafaels N, Redline S, Reed RM, Reiner AP, Rich SS, Rotter JI, Schwartz DA, </w:t>
        </w:r>
        <w:proofErr w:type="spellStart"/>
        <w:r w:rsidRPr="00BA7B96">
          <w:rPr>
            <w:rStyle w:val="Hyperlink"/>
            <w:sz w:val="22"/>
            <w:szCs w:val="22"/>
          </w:rPr>
          <w:t>Shadyab</w:t>
        </w:r>
        <w:proofErr w:type="spellEnd"/>
        <w:r w:rsidRPr="00BA7B96">
          <w:rPr>
            <w:rStyle w:val="Hyperlink"/>
            <w:sz w:val="22"/>
            <w:szCs w:val="22"/>
          </w:rPr>
          <w:t xml:space="preserve"> AH, Silverman EK, Smith NL, Smith JG, Smith AV, Smith JA, Tang W, Taylor KD, </w:t>
        </w:r>
        <w:proofErr w:type="spellStart"/>
        <w:r w:rsidRPr="00BA7B96">
          <w:rPr>
            <w:rStyle w:val="Hyperlink"/>
            <w:sz w:val="22"/>
            <w:szCs w:val="22"/>
          </w:rPr>
          <w:t>Telen</w:t>
        </w:r>
        <w:proofErr w:type="spellEnd"/>
        <w:r w:rsidRPr="00BA7B96">
          <w:rPr>
            <w:rStyle w:val="Hyperlink"/>
            <w:sz w:val="22"/>
            <w:szCs w:val="22"/>
          </w:rPr>
          <w:t xml:space="preserve"> MJ, Vasan RS, </w:t>
        </w:r>
        <w:proofErr w:type="spellStart"/>
        <w:r w:rsidRPr="00BA7B96">
          <w:rPr>
            <w:rStyle w:val="Hyperlink"/>
            <w:sz w:val="22"/>
            <w:szCs w:val="22"/>
          </w:rPr>
          <w:t>Gordeuk</w:t>
        </w:r>
        <w:proofErr w:type="spellEnd"/>
        <w:r w:rsidRPr="00BA7B96">
          <w:rPr>
            <w:rStyle w:val="Hyperlink"/>
            <w:sz w:val="22"/>
            <w:szCs w:val="22"/>
          </w:rPr>
          <w:t xml:space="preserve"> VR, Wang Z, Wang Z, Wiggins KL, Yanek LR, Yang IV, Young KA, Young KL, Zhang Y, Liu DJ, Keller MC. Rare genetic variants explain missing heritability in smoking. </w:t>
        </w:r>
        <w:r w:rsidRPr="00BA7B96">
          <w:rPr>
            <w:rStyle w:val="Hyperlink"/>
            <w:i/>
            <w:iCs/>
            <w:sz w:val="22"/>
            <w:szCs w:val="22"/>
          </w:rPr>
          <w:t>Nat Hum Behav</w:t>
        </w:r>
        <w:r w:rsidRPr="00BA7B96">
          <w:rPr>
            <w:rStyle w:val="Hyperlink"/>
            <w:sz w:val="22"/>
            <w:szCs w:val="22"/>
          </w:rPr>
          <w:t>. 2022;6(11):1577-1586.</w:t>
        </w:r>
      </w:hyperlink>
      <w:r w:rsidR="00170CA0">
        <w:rPr>
          <w:rStyle w:val="Hyperlink"/>
          <w:sz w:val="22"/>
          <w:szCs w:val="22"/>
        </w:rPr>
        <w:t xml:space="preserve"> </w:t>
      </w:r>
    </w:p>
    <w:p w14:paraId="7B25A6FE" w14:textId="77777777" w:rsidR="00170CA0" w:rsidRDefault="00170CA0" w:rsidP="00170CA0">
      <w:pPr>
        <w:pStyle w:val="ListParagraph"/>
        <w:rPr>
          <w:rStyle w:val="Hyperlink"/>
        </w:rPr>
      </w:pPr>
    </w:p>
    <w:p w14:paraId="40DD0C17" w14:textId="482FD4EE" w:rsidR="00170CA0" w:rsidRPr="00DA5184" w:rsidRDefault="00170CA0">
      <w:pPr>
        <w:pStyle w:val="ListParagraph"/>
        <w:numPr>
          <w:ilvl w:val="0"/>
          <w:numId w:val="2"/>
        </w:numPr>
        <w:rPr>
          <w:rStyle w:val="Hyperlink"/>
        </w:rPr>
      </w:pPr>
      <w:hyperlink r:id="rId2083" w:history="1">
        <w:r w:rsidRPr="00A93F2B">
          <w:rPr>
            <w:rStyle w:val="Hyperlink"/>
            <w:sz w:val="22"/>
            <w:szCs w:val="22"/>
          </w:rPr>
          <w:t xml:space="preserve">Pezel T, Michos ED, Varadarajan V, Shabani M, Ambale-Venkatesh B, Vaidya D, Kato Y, De Vasconcellos HD, Heckbert SR, Wu CO, Post WS, Bluemke DA, Allison MA, Henry P, Lima JAC. Prognostic value of a left atrioventricular coupling index in pre- and post-menopausal women from the Multi-Ethnic Study of Atherosclerosis. </w:t>
        </w:r>
        <w:r w:rsidRPr="00A93F2B">
          <w:rPr>
            <w:rStyle w:val="Hyperlink"/>
            <w:i/>
            <w:iCs/>
            <w:sz w:val="22"/>
            <w:szCs w:val="22"/>
          </w:rPr>
          <w:t>Front Cardiovasc Med</w:t>
        </w:r>
        <w:r w:rsidRPr="00A93F2B">
          <w:rPr>
            <w:rStyle w:val="Hyperlink"/>
            <w:sz w:val="22"/>
            <w:szCs w:val="22"/>
          </w:rPr>
          <w:t xml:space="preserve">. </w:t>
        </w:r>
        <w:proofErr w:type="gramStart"/>
        <w:r w:rsidRPr="00A93F2B">
          <w:rPr>
            <w:rStyle w:val="Hyperlink"/>
            <w:sz w:val="22"/>
            <w:szCs w:val="22"/>
          </w:rPr>
          <w:t>2022;9:1066849</w:t>
        </w:r>
        <w:proofErr w:type="gramEnd"/>
        <w:r w:rsidRPr="00A93F2B">
          <w:rPr>
            <w:rStyle w:val="Hyperlink"/>
            <w:sz w:val="22"/>
            <w:szCs w:val="22"/>
          </w:rPr>
          <w:t xml:space="preserve">. </w:t>
        </w:r>
        <w:proofErr w:type="spellStart"/>
        <w:r>
          <w:rPr>
            <w:rStyle w:val="Hyperlink"/>
            <w:sz w:val="22"/>
            <w:szCs w:val="22"/>
          </w:rPr>
          <w:t>d</w:t>
        </w:r>
        <w:r w:rsidRPr="00A93F2B">
          <w:rPr>
            <w:rStyle w:val="Hyperlink"/>
            <w:sz w:val="22"/>
            <w:szCs w:val="22"/>
          </w:rPr>
          <w:t>oi</w:t>
        </w:r>
        <w:proofErr w:type="spellEnd"/>
        <w:r w:rsidRPr="00A93F2B">
          <w:rPr>
            <w:rStyle w:val="Hyperlink"/>
            <w:sz w:val="22"/>
            <w:szCs w:val="22"/>
          </w:rPr>
          <w:t xml:space="preserve">: 10.3389/fcvm.2022.1066849. </w:t>
        </w:r>
        <w:proofErr w:type="spellStart"/>
        <w:r w:rsidRPr="00A93F2B">
          <w:rPr>
            <w:rStyle w:val="Hyperlink"/>
            <w:sz w:val="22"/>
            <w:szCs w:val="22"/>
          </w:rPr>
          <w:t>eCollection</w:t>
        </w:r>
        <w:proofErr w:type="spellEnd"/>
        <w:r w:rsidRPr="00A93F2B">
          <w:rPr>
            <w:rStyle w:val="Hyperlink"/>
            <w:sz w:val="22"/>
            <w:szCs w:val="22"/>
          </w:rPr>
          <w:t xml:space="preserve"> 2022.</w:t>
        </w:r>
      </w:hyperlink>
      <w:r w:rsidR="00DA5184">
        <w:rPr>
          <w:rStyle w:val="Hyperlink"/>
          <w:sz w:val="22"/>
          <w:szCs w:val="22"/>
        </w:rPr>
        <w:t xml:space="preserve"> </w:t>
      </w:r>
    </w:p>
    <w:p w14:paraId="2D77634F" w14:textId="77777777" w:rsidR="00DA5184" w:rsidRDefault="00DA5184" w:rsidP="00DA5184">
      <w:pPr>
        <w:pStyle w:val="ListParagraph"/>
        <w:rPr>
          <w:rStyle w:val="Hyperlink"/>
        </w:rPr>
      </w:pPr>
    </w:p>
    <w:p w14:paraId="54E11ED2" w14:textId="77777777" w:rsidR="00DA5184" w:rsidRPr="00DA5184" w:rsidRDefault="00DA5184">
      <w:pPr>
        <w:pStyle w:val="ListParagraph"/>
        <w:numPr>
          <w:ilvl w:val="0"/>
          <w:numId w:val="2"/>
        </w:numPr>
        <w:rPr>
          <w:sz w:val="22"/>
          <w:szCs w:val="22"/>
        </w:rPr>
      </w:pPr>
      <w:hyperlink r:id="rId2084" w:history="1">
        <w:r w:rsidRPr="00DA5184">
          <w:rPr>
            <w:rStyle w:val="Hyperlink"/>
            <w:sz w:val="22"/>
            <w:szCs w:val="22"/>
          </w:rPr>
          <w:t xml:space="preserve">Chen ZZ, Pacheco JA, Gao Y, Deng S, Peterson B, Shi X, Zheng S, Tahir UA, Katz DH, Cruz DE, Ngo D, Benson MD, Robbins JM, Guo X, Del Rocio Sevilla Gonzalez M, Manning A, Correa A, Meigs JB, Taylor KD, Rich SS, Goodarzi MO, Rotter JI, Wilson JG, Clish CB, </w:t>
        </w:r>
        <w:proofErr w:type="spellStart"/>
        <w:r w:rsidRPr="00DA5184">
          <w:rPr>
            <w:rStyle w:val="Hyperlink"/>
            <w:sz w:val="22"/>
            <w:szCs w:val="22"/>
          </w:rPr>
          <w:t>Gerszten</w:t>
        </w:r>
        <w:proofErr w:type="spellEnd"/>
        <w:r w:rsidRPr="00DA5184">
          <w:rPr>
            <w:rStyle w:val="Hyperlink"/>
            <w:sz w:val="22"/>
            <w:szCs w:val="22"/>
          </w:rPr>
          <w:t xml:space="preserve"> RE. Nontargeted and Targeted Metabolic Profiling Reveals Novel Metabolite Biomarkers of Incident Diabetes in African Americans. </w:t>
        </w:r>
        <w:r w:rsidRPr="00DA5184">
          <w:rPr>
            <w:rStyle w:val="Hyperlink"/>
            <w:i/>
            <w:iCs/>
            <w:sz w:val="22"/>
            <w:szCs w:val="22"/>
          </w:rPr>
          <w:t>Diabetes</w:t>
        </w:r>
        <w:r w:rsidRPr="00DA5184">
          <w:rPr>
            <w:rStyle w:val="Hyperlink"/>
            <w:sz w:val="22"/>
            <w:szCs w:val="22"/>
          </w:rPr>
          <w:t>. 2022;71(11):2426-2437.</w:t>
        </w:r>
      </w:hyperlink>
    </w:p>
    <w:p w14:paraId="57D9FCA2" w14:textId="77777777" w:rsidR="002C4C03" w:rsidRDefault="002C4C03" w:rsidP="002C4C03">
      <w:pPr>
        <w:pStyle w:val="ListParagraph"/>
        <w:rPr>
          <w:rStyle w:val="Hyperlink"/>
        </w:rPr>
      </w:pPr>
    </w:p>
    <w:p w14:paraId="0CB0836B" w14:textId="6001F939" w:rsidR="007506FF" w:rsidRPr="00D96DEC" w:rsidRDefault="007506FF">
      <w:pPr>
        <w:pStyle w:val="ListParagraph"/>
        <w:numPr>
          <w:ilvl w:val="0"/>
          <w:numId w:val="2"/>
        </w:numPr>
        <w:rPr>
          <w:rStyle w:val="Hyperlink"/>
        </w:rPr>
      </w:pPr>
      <w:hyperlink r:id="rId2085" w:history="1">
        <w:r w:rsidRPr="00203D3A">
          <w:rPr>
            <w:rStyle w:val="Hyperlink"/>
            <w:sz w:val="22"/>
            <w:szCs w:val="22"/>
          </w:rPr>
          <w:t>Garg PK, Tressel W, McClelland RL, Criqui MH, Stein JH, Yvan-</w:t>
        </w:r>
        <w:proofErr w:type="spellStart"/>
        <w:r w:rsidRPr="00203D3A">
          <w:rPr>
            <w:rStyle w:val="Hyperlink"/>
            <w:sz w:val="22"/>
            <w:szCs w:val="22"/>
          </w:rPr>
          <w:t>Chavret</w:t>
        </w:r>
        <w:proofErr w:type="spellEnd"/>
        <w:r w:rsidRPr="00203D3A">
          <w:rPr>
            <w:rStyle w:val="Hyperlink"/>
            <w:sz w:val="22"/>
            <w:szCs w:val="22"/>
          </w:rPr>
          <w:t xml:space="preserve"> L, Tall AR, Shea S. Cholesterol mass efflux capacity and coronary artery calcium: The Multi-Ethnic Study of Atherosclerosis. </w:t>
        </w:r>
        <w:r w:rsidRPr="00203D3A">
          <w:rPr>
            <w:rStyle w:val="Hyperlink"/>
            <w:i/>
            <w:iCs/>
            <w:sz w:val="22"/>
            <w:szCs w:val="22"/>
          </w:rPr>
          <w:t>J Clin Lipidol</w:t>
        </w:r>
        <w:r w:rsidRPr="00203D3A">
          <w:rPr>
            <w:rStyle w:val="Hyperlink"/>
            <w:sz w:val="22"/>
            <w:szCs w:val="22"/>
          </w:rPr>
          <w:t>. 2022;16(6):895-900.</w:t>
        </w:r>
      </w:hyperlink>
      <w:r w:rsidR="00D96DEC">
        <w:rPr>
          <w:rStyle w:val="Hyperlink"/>
          <w:sz w:val="22"/>
          <w:szCs w:val="22"/>
        </w:rPr>
        <w:t xml:space="preserve"> </w:t>
      </w:r>
    </w:p>
    <w:p w14:paraId="3ED5625D" w14:textId="77777777" w:rsidR="00D96DEC" w:rsidRDefault="00D96DEC" w:rsidP="00D96DEC">
      <w:pPr>
        <w:pStyle w:val="ListParagraph"/>
        <w:rPr>
          <w:rStyle w:val="Hyperlink"/>
        </w:rPr>
      </w:pPr>
    </w:p>
    <w:p w14:paraId="24D0045C" w14:textId="77777777" w:rsidR="00D96DEC" w:rsidRPr="00D96DEC" w:rsidRDefault="00D96DEC">
      <w:pPr>
        <w:pStyle w:val="ListParagraph"/>
        <w:numPr>
          <w:ilvl w:val="0"/>
          <w:numId w:val="2"/>
        </w:numPr>
        <w:rPr>
          <w:sz w:val="22"/>
          <w:szCs w:val="22"/>
        </w:rPr>
      </w:pPr>
      <w:hyperlink r:id="rId2086" w:history="1">
        <w:r w:rsidRPr="00D96DEC">
          <w:rPr>
            <w:rStyle w:val="Hyperlink"/>
            <w:sz w:val="22"/>
            <w:szCs w:val="22"/>
          </w:rPr>
          <w:t xml:space="preserve">Chevli PA, Islam T, Pokharel Y, Rodriguez F, Virani SS, Blaha MJ, Bertoni AG, Budoff M, Otvos JD, Shapiro MD. Association between remnant lipoprotein cholesterol, high-sensitivity C-reactive protein, and risk of atherosclerotic cardiovascular disease events in the Multi-Ethnic Study of Atherosclerosis (MESA). </w:t>
        </w:r>
        <w:r w:rsidRPr="00D96DEC">
          <w:rPr>
            <w:rStyle w:val="Hyperlink"/>
            <w:i/>
            <w:iCs/>
            <w:sz w:val="22"/>
            <w:szCs w:val="22"/>
          </w:rPr>
          <w:t>J Clin Lipidol</w:t>
        </w:r>
        <w:r w:rsidRPr="00D96DEC">
          <w:rPr>
            <w:rStyle w:val="Hyperlink"/>
            <w:sz w:val="22"/>
            <w:szCs w:val="22"/>
          </w:rPr>
          <w:t>. 2022;16(6):807-877.</w:t>
        </w:r>
      </w:hyperlink>
    </w:p>
    <w:p w14:paraId="4BE34E8C" w14:textId="77777777" w:rsidR="00770A77" w:rsidRPr="00644EDB" w:rsidRDefault="00770A77" w:rsidP="00644EDB">
      <w:pPr>
        <w:pStyle w:val="ListParagraph"/>
        <w:rPr>
          <w:rStyle w:val="Hyperlink"/>
          <w:color w:val="auto"/>
          <w:sz w:val="22"/>
          <w:szCs w:val="22"/>
          <w:u w:val="none"/>
        </w:rPr>
      </w:pPr>
    </w:p>
    <w:p w14:paraId="4334B816" w14:textId="77777777" w:rsidR="00644EDB" w:rsidRPr="00644EDB" w:rsidRDefault="00644EDB">
      <w:pPr>
        <w:pStyle w:val="ListParagraph"/>
        <w:numPr>
          <w:ilvl w:val="0"/>
          <w:numId w:val="2"/>
        </w:numPr>
        <w:rPr>
          <w:rStyle w:val="Hyperlink"/>
          <w:sz w:val="22"/>
          <w:szCs w:val="22"/>
        </w:rPr>
      </w:pPr>
      <w:hyperlink r:id="rId2087" w:history="1">
        <w:r w:rsidRPr="00644EDB">
          <w:rPr>
            <w:rStyle w:val="Hyperlink"/>
            <w:sz w:val="22"/>
            <w:szCs w:val="22"/>
          </w:rPr>
          <w:t xml:space="preserve">Riggs KA, Joshi PH, Khera A, Otvos JD, Greenland P, Ayers CR, Rohatgi A. </w:t>
        </w:r>
        <w:proofErr w:type="spellStart"/>
        <w:r w:rsidRPr="00644EDB">
          <w:rPr>
            <w:rStyle w:val="Hyperlink"/>
            <w:sz w:val="22"/>
            <w:szCs w:val="22"/>
          </w:rPr>
          <w:t>GlycA</w:t>
        </w:r>
        <w:proofErr w:type="spellEnd"/>
        <w:r w:rsidRPr="00644EDB">
          <w:rPr>
            <w:rStyle w:val="Hyperlink"/>
            <w:sz w:val="22"/>
            <w:szCs w:val="22"/>
          </w:rPr>
          <w:t xml:space="preserve">, </w:t>
        </w:r>
        <w:proofErr w:type="spellStart"/>
        <w:r w:rsidRPr="00644EDB">
          <w:rPr>
            <w:rStyle w:val="Hyperlink"/>
            <w:sz w:val="22"/>
            <w:szCs w:val="22"/>
          </w:rPr>
          <w:t>hsCRP</w:t>
        </w:r>
        <w:proofErr w:type="spellEnd"/>
        <w:r w:rsidRPr="00644EDB">
          <w:rPr>
            <w:rStyle w:val="Hyperlink"/>
            <w:sz w:val="22"/>
            <w:szCs w:val="22"/>
          </w:rPr>
          <w:t xml:space="preserve"> differentially associated with MI, ischemic stroke: In the Dallas Heart Study and Multi-Ethnic Study of Atherosclerosis: </w:t>
        </w:r>
        <w:proofErr w:type="spellStart"/>
        <w:r w:rsidRPr="00644EDB">
          <w:rPr>
            <w:rStyle w:val="Hyperlink"/>
            <w:sz w:val="22"/>
            <w:szCs w:val="22"/>
          </w:rPr>
          <w:t>GlycA</w:t>
        </w:r>
        <w:proofErr w:type="spellEnd"/>
        <w:r w:rsidRPr="00644EDB">
          <w:rPr>
            <w:rStyle w:val="Hyperlink"/>
            <w:sz w:val="22"/>
            <w:szCs w:val="22"/>
          </w:rPr>
          <w:t xml:space="preserve">, </w:t>
        </w:r>
        <w:proofErr w:type="spellStart"/>
        <w:r w:rsidRPr="00644EDB">
          <w:rPr>
            <w:rStyle w:val="Hyperlink"/>
            <w:sz w:val="22"/>
            <w:szCs w:val="22"/>
          </w:rPr>
          <w:t>hsCRP</w:t>
        </w:r>
        <w:proofErr w:type="spellEnd"/>
        <w:r w:rsidRPr="00644EDB">
          <w:rPr>
            <w:rStyle w:val="Hyperlink"/>
            <w:sz w:val="22"/>
            <w:szCs w:val="22"/>
          </w:rPr>
          <w:t xml:space="preserve"> Differentially Associated MI, Stroke. </w:t>
        </w:r>
        <w:proofErr w:type="gramStart"/>
        <w:r w:rsidRPr="00644EDB">
          <w:rPr>
            <w:rStyle w:val="Hyperlink"/>
            <w:i/>
            <w:iCs/>
            <w:sz w:val="22"/>
            <w:szCs w:val="22"/>
          </w:rPr>
          <w:t>Am</w:t>
        </w:r>
        <w:proofErr w:type="gramEnd"/>
        <w:r w:rsidRPr="00644EDB">
          <w:rPr>
            <w:rStyle w:val="Hyperlink"/>
            <w:i/>
            <w:iCs/>
            <w:sz w:val="22"/>
            <w:szCs w:val="22"/>
          </w:rPr>
          <w:t xml:space="preserve"> J Prev Cardiol</w:t>
        </w:r>
        <w:r w:rsidRPr="00644EDB">
          <w:rPr>
            <w:rStyle w:val="Hyperlink"/>
            <w:sz w:val="22"/>
            <w:szCs w:val="22"/>
          </w:rPr>
          <w:t xml:space="preserve">. </w:t>
        </w:r>
        <w:proofErr w:type="gramStart"/>
        <w:r w:rsidRPr="00644EDB">
          <w:rPr>
            <w:rStyle w:val="Hyperlink"/>
            <w:sz w:val="22"/>
            <w:szCs w:val="22"/>
          </w:rPr>
          <w:t>2022;12:100373</w:t>
        </w:r>
        <w:proofErr w:type="gramEnd"/>
        <w:r w:rsidRPr="00644EDB">
          <w:rPr>
            <w:rStyle w:val="Hyperlink"/>
            <w:sz w:val="22"/>
            <w:szCs w:val="22"/>
          </w:rPr>
          <w:t xml:space="preserve">. </w:t>
        </w:r>
        <w:proofErr w:type="spellStart"/>
        <w:r w:rsidRPr="00644EDB">
          <w:rPr>
            <w:rStyle w:val="Hyperlink"/>
            <w:sz w:val="22"/>
            <w:szCs w:val="22"/>
          </w:rPr>
          <w:t>doi</w:t>
        </w:r>
        <w:proofErr w:type="spellEnd"/>
        <w:r w:rsidRPr="00644EDB">
          <w:rPr>
            <w:rStyle w:val="Hyperlink"/>
            <w:sz w:val="22"/>
            <w:szCs w:val="22"/>
          </w:rPr>
          <w:t xml:space="preserve">: 10.1016/j.ajpc.2022.100373. </w:t>
        </w:r>
        <w:proofErr w:type="spellStart"/>
        <w:r w:rsidRPr="00644EDB">
          <w:rPr>
            <w:rStyle w:val="Hyperlink"/>
            <w:sz w:val="22"/>
            <w:szCs w:val="22"/>
          </w:rPr>
          <w:t>eCollection</w:t>
        </w:r>
        <w:proofErr w:type="spellEnd"/>
        <w:r w:rsidRPr="00644EDB">
          <w:rPr>
            <w:rStyle w:val="Hyperlink"/>
            <w:sz w:val="22"/>
            <w:szCs w:val="22"/>
          </w:rPr>
          <w:t xml:space="preserve"> 2022 Dec.</w:t>
        </w:r>
      </w:hyperlink>
    </w:p>
    <w:p w14:paraId="5D8F5049" w14:textId="77777777" w:rsidR="005625EF" w:rsidRDefault="005625EF" w:rsidP="005625EF">
      <w:pPr>
        <w:pStyle w:val="ListParagraph"/>
        <w:rPr>
          <w:rStyle w:val="Hyperlink"/>
          <w:color w:val="auto"/>
          <w:sz w:val="22"/>
          <w:szCs w:val="22"/>
          <w:u w:val="none"/>
        </w:rPr>
      </w:pPr>
    </w:p>
    <w:p w14:paraId="3A608B6D" w14:textId="77777777" w:rsidR="00E33028" w:rsidRPr="005625EF" w:rsidRDefault="00E33028" w:rsidP="005625EF">
      <w:pPr>
        <w:pStyle w:val="ListParagraph"/>
        <w:rPr>
          <w:rStyle w:val="Hyperlink"/>
          <w:color w:val="auto"/>
          <w:sz w:val="22"/>
          <w:szCs w:val="22"/>
          <w:u w:val="none"/>
        </w:rPr>
      </w:pPr>
    </w:p>
    <w:p w14:paraId="3553B37A" w14:textId="12934721" w:rsidR="007242B0" w:rsidRPr="005C4196" w:rsidRDefault="007242B0">
      <w:pPr>
        <w:pStyle w:val="ListParagraph"/>
        <w:numPr>
          <w:ilvl w:val="0"/>
          <w:numId w:val="2"/>
        </w:numPr>
        <w:rPr>
          <w:rStyle w:val="Hyperlink"/>
          <w:color w:val="auto"/>
          <w:sz w:val="22"/>
          <w:szCs w:val="22"/>
          <w:u w:val="none"/>
        </w:rPr>
      </w:pPr>
      <w:hyperlink r:id="rId2088" w:history="1">
        <w:r w:rsidRPr="007242B0">
          <w:rPr>
            <w:rStyle w:val="Hyperlink"/>
            <w:sz w:val="22"/>
            <w:szCs w:val="22"/>
          </w:rPr>
          <w:t xml:space="preserve">Pisaniello AD, Alfaddagh A, </w:t>
        </w:r>
        <w:proofErr w:type="spellStart"/>
        <w:r w:rsidRPr="007242B0">
          <w:rPr>
            <w:rStyle w:val="Hyperlink"/>
            <w:sz w:val="22"/>
            <w:szCs w:val="22"/>
          </w:rPr>
          <w:t>Tibuakuu</w:t>
        </w:r>
        <w:proofErr w:type="spellEnd"/>
        <w:r w:rsidRPr="007242B0">
          <w:rPr>
            <w:rStyle w:val="Hyperlink"/>
            <w:sz w:val="22"/>
            <w:szCs w:val="22"/>
          </w:rPr>
          <w:t xml:space="preserve"> M, Whelton SP, Czarny MJ, Blaha MJ, Tsai MY, Budoff MJ, Shea S, Allison MA, Post WS. Association Between Omega-3 Fatty Acid Levels and Aortic Valve Calcium (from the Multi-Ethnic Study of Atherosclerosis). </w:t>
        </w:r>
        <w:proofErr w:type="gramStart"/>
        <w:r w:rsidRPr="007242B0">
          <w:rPr>
            <w:rStyle w:val="Hyperlink"/>
            <w:i/>
            <w:iCs/>
            <w:sz w:val="22"/>
            <w:szCs w:val="22"/>
          </w:rPr>
          <w:t>Am</w:t>
        </w:r>
        <w:proofErr w:type="gramEnd"/>
        <w:r w:rsidRPr="007242B0">
          <w:rPr>
            <w:rStyle w:val="Hyperlink"/>
            <w:i/>
            <w:iCs/>
            <w:sz w:val="22"/>
            <w:szCs w:val="22"/>
          </w:rPr>
          <w:t xml:space="preserve"> J </w:t>
        </w:r>
        <w:proofErr w:type="spellStart"/>
        <w:r w:rsidRPr="007242B0">
          <w:rPr>
            <w:rStyle w:val="Hyperlink"/>
            <w:i/>
            <w:iCs/>
            <w:sz w:val="22"/>
            <w:szCs w:val="22"/>
          </w:rPr>
          <w:t>Cardiol</w:t>
        </w:r>
        <w:proofErr w:type="spellEnd"/>
        <w:r w:rsidRPr="007242B0">
          <w:rPr>
            <w:rStyle w:val="Hyperlink"/>
            <w:sz w:val="22"/>
            <w:szCs w:val="22"/>
          </w:rPr>
          <w:t xml:space="preserve">. </w:t>
        </w:r>
        <w:proofErr w:type="gramStart"/>
        <w:r w:rsidRPr="007242B0">
          <w:rPr>
            <w:rStyle w:val="Hyperlink"/>
            <w:sz w:val="22"/>
            <w:szCs w:val="22"/>
          </w:rPr>
          <w:t>2022;184:104</w:t>
        </w:r>
        <w:proofErr w:type="gramEnd"/>
        <w:r w:rsidRPr="007242B0">
          <w:rPr>
            <w:rStyle w:val="Hyperlink"/>
            <w:sz w:val="22"/>
            <w:szCs w:val="22"/>
          </w:rPr>
          <w:t>-110.</w:t>
        </w:r>
      </w:hyperlink>
      <w:r w:rsidR="005C4196">
        <w:rPr>
          <w:rStyle w:val="Hyperlink"/>
          <w:sz w:val="22"/>
          <w:szCs w:val="22"/>
        </w:rPr>
        <w:t xml:space="preserve"> </w:t>
      </w:r>
    </w:p>
    <w:p w14:paraId="5B195599" w14:textId="77777777" w:rsidR="002C4C03" w:rsidRPr="005C4196" w:rsidRDefault="002C4C03" w:rsidP="005C4196">
      <w:pPr>
        <w:ind w:left="360"/>
        <w:rPr>
          <w:rStyle w:val="Hyperlink"/>
          <w:color w:val="auto"/>
          <w:sz w:val="22"/>
          <w:szCs w:val="22"/>
          <w:u w:val="none"/>
        </w:rPr>
      </w:pPr>
    </w:p>
    <w:p w14:paraId="3776C65D" w14:textId="06C46AE8" w:rsidR="005C4196" w:rsidRPr="00A84551" w:rsidRDefault="005C4196">
      <w:pPr>
        <w:pStyle w:val="ListParagraph"/>
        <w:numPr>
          <w:ilvl w:val="0"/>
          <w:numId w:val="2"/>
        </w:numPr>
        <w:rPr>
          <w:rStyle w:val="Hyperlink"/>
          <w:color w:val="auto"/>
          <w:sz w:val="22"/>
          <w:szCs w:val="22"/>
          <w:u w:val="none"/>
        </w:rPr>
      </w:pPr>
      <w:hyperlink r:id="rId2089" w:history="1">
        <w:r w:rsidRPr="00A32BB8">
          <w:rPr>
            <w:rStyle w:val="Hyperlink"/>
            <w:sz w:val="22"/>
            <w:szCs w:val="22"/>
          </w:rPr>
          <w:t xml:space="preserve">Al Rifai M, Szklo M, Patel J, Blaha MJ, Ballantyne CM, Bittner V, Morris P, McEvoy JW, Shapiro MD, Al-Mallah MH, Greenland P, Virani SS. Statin Use and Risk of Diabetes by Subclinical Atherosclerosis Burden (from a Multi-Ethnic Study of Atherosclerosis Report). </w:t>
        </w:r>
        <w:proofErr w:type="gramStart"/>
        <w:r w:rsidRPr="00A32BB8">
          <w:rPr>
            <w:rStyle w:val="Hyperlink"/>
            <w:i/>
            <w:iCs/>
            <w:sz w:val="22"/>
            <w:szCs w:val="22"/>
          </w:rPr>
          <w:t>Am</w:t>
        </w:r>
        <w:proofErr w:type="gramEnd"/>
        <w:r w:rsidRPr="00A32BB8">
          <w:rPr>
            <w:rStyle w:val="Hyperlink"/>
            <w:i/>
            <w:iCs/>
            <w:sz w:val="22"/>
            <w:szCs w:val="22"/>
          </w:rPr>
          <w:t xml:space="preserve"> J </w:t>
        </w:r>
        <w:proofErr w:type="spellStart"/>
        <w:r w:rsidRPr="00A32BB8">
          <w:rPr>
            <w:rStyle w:val="Hyperlink"/>
            <w:i/>
            <w:iCs/>
            <w:sz w:val="22"/>
            <w:szCs w:val="22"/>
          </w:rPr>
          <w:t>Cardiol</w:t>
        </w:r>
        <w:proofErr w:type="spellEnd"/>
        <w:r w:rsidRPr="00A32BB8">
          <w:rPr>
            <w:rStyle w:val="Hyperlink"/>
            <w:sz w:val="22"/>
            <w:szCs w:val="22"/>
          </w:rPr>
          <w:t xml:space="preserve">. </w:t>
        </w:r>
        <w:proofErr w:type="gramStart"/>
        <w:r w:rsidRPr="00A32BB8">
          <w:rPr>
            <w:rStyle w:val="Hyperlink"/>
            <w:sz w:val="22"/>
            <w:szCs w:val="22"/>
          </w:rPr>
          <w:t>2022;184:7</w:t>
        </w:r>
        <w:proofErr w:type="gramEnd"/>
        <w:r w:rsidRPr="00A32BB8">
          <w:rPr>
            <w:rStyle w:val="Hyperlink"/>
            <w:sz w:val="22"/>
            <w:szCs w:val="22"/>
          </w:rPr>
          <w:t>-13.</w:t>
        </w:r>
      </w:hyperlink>
      <w:r w:rsidR="00A84551">
        <w:rPr>
          <w:rStyle w:val="Hyperlink"/>
          <w:sz w:val="22"/>
          <w:szCs w:val="22"/>
        </w:rPr>
        <w:t xml:space="preserve"> </w:t>
      </w:r>
    </w:p>
    <w:p w14:paraId="71AAA0B4" w14:textId="77777777" w:rsidR="00A84551" w:rsidRPr="00A84551" w:rsidRDefault="00A84551" w:rsidP="00A84551">
      <w:pPr>
        <w:pStyle w:val="ListParagraph"/>
        <w:rPr>
          <w:sz w:val="22"/>
          <w:szCs w:val="22"/>
        </w:rPr>
      </w:pPr>
    </w:p>
    <w:p w14:paraId="5721B54E" w14:textId="22ACCEA8" w:rsidR="00A84551" w:rsidRPr="001E069D" w:rsidRDefault="00A84551">
      <w:pPr>
        <w:pStyle w:val="ListParagraph"/>
        <w:numPr>
          <w:ilvl w:val="0"/>
          <w:numId w:val="2"/>
        </w:numPr>
        <w:rPr>
          <w:rStyle w:val="Hyperlink"/>
          <w:color w:val="auto"/>
          <w:sz w:val="22"/>
          <w:szCs w:val="22"/>
          <w:u w:val="none"/>
        </w:rPr>
      </w:pPr>
      <w:hyperlink r:id="rId2090" w:history="1">
        <w:r w:rsidRPr="00A84551">
          <w:rPr>
            <w:rStyle w:val="Hyperlink"/>
            <w:sz w:val="22"/>
            <w:szCs w:val="22"/>
          </w:rPr>
          <w:t xml:space="preserve">Razavi AC, Allen NB, Dzaye O, Michos ED, Budoff MJ, Lima </w:t>
        </w:r>
        <w:r w:rsidR="004A5C78">
          <w:rPr>
            <w:rStyle w:val="Hyperlink"/>
            <w:sz w:val="22"/>
            <w:szCs w:val="22"/>
          </w:rPr>
          <w:t>J</w:t>
        </w:r>
        <w:r w:rsidRPr="00A84551">
          <w:rPr>
            <w:rStyle w:val="Hyperlink"/>
            <w:sz w:val="22"/>
            <w:szCs w:val="22"/>
          </w:rPr>
          <w:t>AC, Shikany JM, Liu K, Post WS, Blumenthal RS, Blaha MJ, Carr JJ, Whelton SP. Risk Factors for Incident Coronary Artery Calcium in Younger (Age 32 to 45 Years) Versus Intermediate (46 to 64 Years</w:t>
        </w:r>
        <w:proofErr w:type="gramStart"/>
        <w:r w:rsidRPr="00A84551">
          <w:rPr>
            <w:rStyle w:val="Hyperlink"/>
            <w:sz w:val="22"/>
            <w:szCs w:val="22"/>
          </w:rPr>
          <w:t>) Versus Older</w:t>
        </w:r>
        <w:proofErr w:type="gramEnd"/>
        <w:r w:rsidRPr="00A84551">
          <w:rPr>
            <w:rStyle w:val="Hyperlink"/>
            <w:sz w:val="22"/>
            <w:szCs w:val="22"/>
          </w:rPr>
          <w:t xml:space="preserve"> (65 to 84 Years) Persons. </w:t>
        </w:r>
        <w:proofErr w:type="gramStart"/>
        <w:r w:rsidRPr="00A84551">
          <w:rPr>
            <w:rStyle w:val="Hyperlink"/>
            <w:i/>
            <w:iCs/>
            <w:sz w:val="22"/>
            <w:szCs w:val="22"/>
          </w:rPr>
          <w:t>Am</w:t>
        </w:r>
        <w:proofErr w:type="gramEnd"/>
        <w:r w:rsidRPr="00A84551">
          <w:rPr>
            <w:rStyle w:val="Hyperlink"/>
            <w:i/>
            <w:iCs/>
            <w:sz w:val="22"/>
            <w:szCs w:val="22"/>
          </w:rPr>
          <w:t xml:space="preserve"> J </w:t>
        </w:r>
        <w:proofErr w:type="spellStart"/>
        <w:r w:rsidRPr="00A84551">
          <w:rPr>
            <w:rStyle w:val="Hyperlink"/>
            <w:i/>
            <w:iCs/>
            <w:sz w:val="22"/>
            <w:szCs w:val="22"/>
          </w:rPr>
          <w:t>Cardiol</w:t>
        </w:r>
        <w:proofErr w:type="spellEnd"/>
        <w:r w:rsidRPr="00A84551">
          <w:rPr>
            <w:rStyle w:val="Hyperlink"/>
            <w:sz w:val="22"/>
            <w:szCs w:val="22"/>
          </w:rPr>
          <w:t xml:space="preserve">. </w:t>
        </w:r>
        <w:proofErr w:type="gramStart"/>
        <w:r w:rsidRPr="00A84551">
          <w:rPr>
            <w:rStyle w:val="Hyperlink"/>
            <w:sz w:val="22"/>
            <w:szCs w:val="22"/>
          </w:rPr>
          <w:t>2022;184:14</w:t>
        </w:r>
        <w:proofErr w:type="gramEnd"/>
        <w:r w:rsidRPr="00A84551">
          <w:rPr>
            <w:rStyle w:val="Hyperlink"/>
            <w:sz w:val="22"/>
            <w:szCs w:val="22"/>
          </w:rPr>
          <w:t>-21.</w:t>
        </w:r>
      </w:hyperlink>
      <w:r w:rsidR="001E069D">
        <w:rPr>
          <w:rStyle w:val="Hyperlink"/>
          <w:sz w:val="22"/>
          <w:szCs w:val="22"/>
        </w:rPr>
        <w:t xml:space="preserve"> </w:t>
      </w:r>
    </w:p>
    <w:p w14:paraId="16B58D1A" w14:textId="77777777" w:rsidR="001E069D" w:rsidRPr="001E069D" w:rsidRDefault="001E069D" w:rsidP="001E069D">
      <w:pPr>
        <w:pStyle w:val="ListParagraph"/>
        <w:rPr>
          <w:rStyle w:val="Hyperlink"/>
          <w:color w:val="auto"/>
          <w:sz w:val="22"/>
          <w:szCs w:val="22"/>
          <w:u w:val="none"/>
        </w:rPr>
      </w:pPr>
    </w:p>
    <w:p w14:paraId="72539C4E" w14:textId="7DDD39DD" w:rsidR="001E069D" w:rsidRPr="00C61783" w:rsidRDefault="001E069D">
      <w:pPr>
        <w:pStyle w:val="ListParagraph"/>
        <w:numPr>
          <w:ilvl w:val="0"/>
          <w:numId w:val="2"/>
        </w:numPr>
        <w:rPr>
          <w:rStyle w:val="Hyperlink"/>
          <w:color w:val="auto"/>
          <w:sz w:val="22"/>
          <w:szCs w:val="22"/>
          <w:u w:val="none"/>
        </w:rPr>
      </w:pPr>
      <w:hyperlink r:id="rId2091" w:history="1">
        <w:r w:rsidRPr="001E069D">
          <w:rPr>
            <w:rStyle w:val="Hyperlink"/>
            <w:sz w:val="22"/>
            <w:szCs w:val="22"/>
          </w:rPr>
          <w:t>Kazzi B, Ogunmoroti O, Rodriguez CP, Zhao D, Minhas AS, Osibogun O, Subramanya V, Allison MA, Ouyang P, Michos ED. Parity History and Later Life Sex Hormone Levels in the Multi-Ethni</w:t>
        </w:r>
        <w:r w:rsidR="005454F3">
          <w:rPr>
            <w:rStyle w:val="Hyperlink"/>
            <w:sz w:val="22"/>
            <w:szCs w:val="22"/>
          </w:rPr>
          <w:t>c</w:t>
        </w:r>
        <w:r w:rsidRPr="001E069D">
          <w:rPr>
            <w:rStyle w:val="Hyperlink"/>
            <w:sz w:val="22"/>
            <w:szCs w:val="22"/>
          </w:rPr>
          <w:t xml:space="preserve"> Study of Atherosclerosis (MESA). </w:t>
        </w:r>
        <w:r w:rsidRPr="001E069D">
          <w:rPr>
            <w:rStyle w:val="Hyperlink"/>
            <w:i/>
            <w:iCs/>
            <w:sz w:val="22"/>
            <w:szCs w:val="22"/>
          </w:rPr>
          <w:t>Can J Cardiol</w:t>
        </w:r>
        <w:r w:rsidRPr="001E069D">
          <w:rPr>
            <w:rStyle w:val="Hyperlink"/>
            <w:sz w:val="22"/>
            <w:szCs w:val="22"/>
          </w:rPr>
          <w:t>. 2022;38(12):1893-1900.</w:t>
        </w:r>
      </w:hyperlink>
      <w:r w:rsidR="00C61783">
        <w:rPr>
          <w:rStyle w:val="Hyperlink"/>
          <w:sz w:val="22"/>
          <w:szCs w:val="22"/>
        </w:rPr>
        <w:t xml:space="preserve"> </w:t>
      </w:r>
    </w:p>
    <w:p w14:paraId="7FC21816" w14:textId="77777777" w:rsidR="00C61783" w:rsidRPr="00C61783" w:rsidRDefault="00C61783" w:rsidP="00C61783">
      <w:pPr>
        <w:pStyle w:val="ListParagraph"/>
        <w:rPr>
          <w:sz w:val="22"/>
          <w:szCs w:val="22"/>
        </w:rPr>
      </w:pPr>
    </w:p>
    <w:p w14:paraId="2B35D7C8" w14:textId="2B343E69" w:rsidR="00C61783" w:rsidRPr="00127B43" w:rsidRDefault="00C61783">
      <w:pPr>
        <w:pStyle w:val="ListParagraph"/>
        <w:numPr>
          <w:ilvl w:val="0"/>
          <w:numId w:val="2"/>
        </w:numPr>
        <w:rPr>
          <w:rStyle w:val="Hyperlink"/>
          <w:color w:val="auto"/>
          <w:sz w:val="22"/>
          <w:szCs w:val="22"/>
          <w:u w:val="none"/>
        </w:rPr>
      </w:pPr>
      <w:hyperlink r:id="rId2092" w:history="1">
        <w:r w:rsidRPr="00C61783">
          <w:rPr>
            <w:rStyle w:val="Hyperlink"/>
            <w:sz w:val="22"/>
            <w:szCs w:val="22"/>
          </w:rPr>
          <w:t xml:space="preserve">Chen J, Ricardo AC, Reid KJ, Lash J, Chung J, Patel SR, </w:t>
        </w:r>
        <w:proofErr w:type="spellStart"/>
        <w:r w:rsidRPr="00C61783">
          <w:rPr>
            <w:rStyle w:val="Hyperlink"/>
            <w:sz w:val="22"/>
            <w:szCs w:val="22"/>
          </w:rPr>
          <w:t>Daviglus</w:t>
        </w:r>
        <w:proofErr w:type="spellEnd"/>
        <w:r w:rsidRPr="00C61783">
          <w:rPr>
            <w:rStyle w:val="Hyperlink"/>
            <w:sz w:val="22"/>
            <w:szCs w:val="22"/>
          </w:rPr>
          <w:t xml:space="preserve"> ML, Huang T, Liu L, Hernandez, R, Li Q, Redline S. Sleep, cardiovascular risk factors, and kidney function: The Multi-Ethnic Study of Atherosclerosis (MESA). </w:t>
        </w:r>
        <w:r w:rsidRPr="00C61783">
          <w:rPr>
            <w:rStyle w:val="Hyperlink"/>
            <w:i/>
            <w:iCs/>
            <w:sz w:val="22"/>
            <w:szCs w:val="22"/>
          </w:rPr>
          <w:t>Sleep Health</w:t>
        </w:r>
        <w:r w:rsidRPr="00C61783">
          <w:rPr>
            <w:rStyle w:val="Hyperlink"/>
            <w:sz w:val="22"/>
            <w:szCs w:val="22"/>
          </w:rPr>
          <w:t>. 2022;8(6):648-653.</w:t>
        </w:r>
      </w:hyperlink>
      <w:r w:rsidR="00127B43">
        <w:rPr>
          <w:rStyle w:val="Hyperlink"/>
          <w:sz w:val="22"/>
          <w:szCs w:val="22"/>
        </w:rPr>
        <w:t xml:space="preserve"> </w:t>
      </w:r>
    </w:p>
    <w:p w14:paraId="6F754722" w14:textId="77777777" w:rsidR="00127B43" w:rsidRPr="00127B43" w:rsidRDefault="00127B43" w:rsidP="00127B43">
      <w:pPr>
        <w:pStyle w:val="ListParagraph"/>
        <w:rPr>
          <w:sz w:val="22"/>
          <w:szCs w:val="22"/>
        </w:rPr>
      </w:pPr>
    </w:p>
    <w:p w14:paraId="090D3164" w14:textId="770EDAA6" w:rsidR="00127B43" w:rsidRPr="003E2E0C" w:rsidRDefault="00127B43">
      <w:pPr>
        <w:pStyle w:val="ListParagraph"/>
        <w:numPr>
          <w:ilvl w:val="0"/>
          <w:numId w:val="2"/>
        </w:numPr>
        <w:shd w:val="clear" w:color="auto" w:fill="FFFFFF"/>
        <w:rPr>
          <w:rStyle w:val="Hyperlink"/>
          <w:color w:val="auto"/>
          <w:sz w:val="22"/>
          <w:szCs w:val="22"/>
          <w:u w:val="none"/>
        </w:rPr>
      </w:pPr>
      <w:hyperlink r:id="rId2093" w:history="1">
        <w:r w:rsidRPr="00127B43">
          <w:rPr>
            <w:rStyle w:val="Hyperlink"/>
            <w:sz w:val="22"/>
            <w:szCs w:val="22"/>
          </w:rPr>
          <w:t xml:space="preserve">Rikhi R, Hammoud A, Ashburn N, Snavely AC, Michos ED, Chevli P, Tsai MY, Herrington D, Shapiro MD. Relationship of low-density lipoprotein-cholesterol and lipoprotein(a) to cardiovascular risk: The Multi-Ethnic Study of Atherosclerosis (MESA). </w:t>
        </w:r>
        <w:r w:rsidRPr="00127B43">
          <w:rPr>
            <w:rStyle w:val="Hyperlink"/>
            <w:i/>
            <w:iCs/>
            <w:sz w:val="22"/>
            <w:szCs w:val="22"/>
          </w:rPr>
          <w:t>Atherosclerosis</w:t>
        </w:r>
        <w:r w:rsidRPr="00127B43">
          <w:rPr>
            <w:rStyle w:val="Hyperlink"/>
            <w:sz w:val="22"/>
            <w:szCs w:val="22"/>
          </w:rPr>
          <w:t xml:space="preserve">. </w:t>
        </w:r>
        <w:proofErr w:type="gramStart"/>
        <w:r w:rsidRPr="00127B43">
          <w:rPr>
            <w:rStyle w:val="Hyperlink"/>
            <w:sz w:val="22"/>
            <w:szCs w:val="22"/>
          </w:rPr>
          <w:t>2022;363:102</w:t>
        </w:r>
        <w:proofErr w:type="gramEnd"/>
        <w:r w:rsidRPr="00127B43">
          <w:rPr>
            <w:rStyle w:val="Hyperlink"/>
            <w:sz w:val="22"/>
            <w:szCs w:val="22"/>
          </w:rPr>
          <w:t>-108.</w:t>
        </w:r>
      </w:hyperlink>
      <w:r w:rsidR="003E2E0C">
        <w:rPr>
          <w:rStyle w:val="Hyperlink"/>
          <w:sz w:val="22"/>
          <w:szCs w:val="22"/>
        </w:rPr>
        <w:t xml:space="preserve"> </w:t>
      </w:r>
    </w:p>
    <w:p w14:paraId="2E731A56" w14:textId="77777777" w:rsidR="003E2E0C" w:rsidRPr="003E2E0C" w:rsidRDefault="003E2E0C" w:rsidP="003E2E0C">
      <w:pPr>
        <w:pStyle w:val="ListParagraph"/>
        <w:rPr>
          <w:sz w:val="22"/>
          <w:szCs w:val="22"/>
        </w:rPr>
      </w:pPr>
    </w:p>
    <w:p w14:paraId="0FE71090" w14:textId="29F32FC0" w:rsidR="003E2E0C" w:rsidRPr="006752EA" w:rsidRDefault="003E2E0C">
      <w:pPr>
        <w:pStyle w:val="ListParagraph"/>
        <w:numPr>
          <w:ilvl w:val="0"/>
          <w:numId w:val="2"/>
        </w:numPr>
        <w:shd w:val="clear" w:color="auto" w:fill="FFFFFF"/>
        <w:rPr>
          <w:rStyle w:val="Hyperlink"/>
          <w:color w:val="auto"/>
          <w:sz w:val="22"/>
          <w:szCs w:val="22"/>
          <w:u w:val="none"/>
        </w:rPr>
      </w:pPr>
      <w:hyperlink r:id="rId2094" w:history="1">
        <w:r w:rsidRPr="008F1958">
          <w:rPr>
            <w:rStyle w:val="Hyperlink"/>
            <w:sz w:val="22"/>
            <w:szCs w:val="22"/>
          </w:rPr>
          <w:t xml:space="preserve">Costa MD, Heckbert SR, Redline S, Goldberger AL. Method to quantify the impact of sleep on cardiac </w:t>
        </w:r>
        <w:proofErr w:type="spellStart"/>
        <w:r w:rsidRPr="008F1958">
          <w:rPr>
            <w:rStyle w:val="Hyperlink"/>
            <w:sz w:val="22"/>
            <w:szCs w:val="22"/>
          </w:rPr>
          <w:t>neuroautonomic</w:t>
        </w:r>
        <w:proofErr w:type="spellEnd"/>
        <w:r w:rsidRPr="008F1958">
          <w:rPr>
            <w:rStyle w:val="Hyperlink"/>
            <w:sz w:val="22"/>
            <w:szCs w:val="22"/>
          </w:rPr>
          <w:t xml:space="preserve"> functionality: application to the prediction of cardiovascular events in the Multi-Ethnic of Atherosclerosis. </w:t>
        </w:r>
        <w:proofErr w:type="gramStart"/>
        <w:r w:rsidRPr="008F1958">
          <w:rPr>
            <w:rStyle w:val="Hyperlink"/>
            <w:i/>
            <w:iCs/>
            <w:sz w:val="22"/>
            <w:szCs w:val="22"/>
          </w:rPr>
          <w:t>Am</w:t>
        </w:r>
        <w:proofErr w:type="gramEnd"/>
        <w:r w:rsidRPr="008F1958">
          <w:rPr>
            <w:rStyle w:val="Hyperlink"/>
            <w:i/>
            <w:iCs/>
            <w:sz w:val="22"/>
            <w:szCs w:val="22"/>
          </w:rPr>
          <w:t xml:space="preserve"> J </w:t>
        </w:r>
        <w:proofErr w:type="spellStart"/>
        <w:r w:rsidRPr="008F1958">
          <w:rPr>
            <w:rStyle w:val="Hyperlink"/>
            <w:i/>
            <w:iCs/>
            <w:sz w:val="22"/>
            <w:szCs w:val="22"/>
          </w:rPr>
          <w:t>Physiol</w:t>
        </w:r>
        <w:proofErr w:type="spellEnd"/>
        <w:r w:rsidRPr="008F1958">
          <w:rPr>
            <w:rStyle w:val="Hyperlink"/>
            <w:i/>
            <w:iCs/>
            <w:sz w:val="22"/>
            <w:szCs w:val="22"/>
          </w:rPr>
          <w:t xml:space="preserve"> </w:t>
        </w:r>
        <w:proofErr w:type="spellStart"/>
        <w:r w:rsidRPr="008F1958">
          <w:rPr>
            <w:rStyle w:val="Hyperlink"/>
            <w:i/>
            <w:iCs/>
            <w:sz w:val="22"/>
            <w:szCs w:val="22"/>
          </w:rPr>
          <w:t>Regul</w:t>
        </w:r>
        <w:proofErr w:type="spellEnd"/>
        <w:r w:rsidRPr="008F1958">
          <w:rPr>
            <w:rStyle w:val="Hyperlink"/>
            <w:i/>
            <w:iCs/>
            <w:sz w:val="22"/>
            <w:szCs w:val="22"/>
          </w:rPr>
          <w:t xml:space="preserve"> </w:t>
        </w:r>
        <w:proofErr w:type="spellStart"/>
        <w:r w:rsidRPr="008F1958">
          <w:rPr>
            <w:rStyle w:val="Hyperlink"/>
            <w:i/>
            <w:iCs/>
            <w:sz w:val="22"/>
            <w:szCs w:val="22"/>
          </w:rPr>
          <w:t>Itegr</w:t>
        </w:r>
        <w:proofErr w:type="spellEnd"/>
        <w:r w:rsidRPr="008F1958">
          <w:rPr>
            <w:rStyle w:val="Hyperlink"/>
            <w:i/>
            <w:iCs/>
            <w:sz w:val="22"/>
            <w:szCs w:val="22"/>
          </w:rPr>
          <w:t xml:space="preserve"> Comp Physiol</w:t>
        </w:r>
        <w:r w:rsidRPr="008F1958">
          <w:rPr>
            <w:rStyle w:val="Hyperlink"/>
            <w:sz w:val="22"/>
            <w:szCs w:val="22"/>
          </w:rPr>
          <w:t>. 2022;323(6</w:t>
        </w:r>
        <w:proofErr w:type="gramStart"/>
        <w:r w:rsidRPr="008F1958">
          <w:rPr>
            <w:rStyle w:val="Hyperlink"/>
            <w:sz w:val="22"/>
            <w:szCs w:val="22"/>
          </w:rPr>
          <w:t>):R</w:t>
        </w:r>
        <w:proofErr w:type="gramEnd"/>
        <w:r w:rsidRPr="008F1958">
          <w:rPr>
            <w:rStyle w:val="Hyperlink"/>
            <w:sz w:val="22"/>
            <w:szCs w:val="22"/>
          </w:rPr>
          <w:t>968-R978.</w:t>
        </w:r>
      </w:hyperlink>
      <w:r w:rsidR="006752EA">
        <w:rPr>
          <w:rStyle w:val="Hyperlink"/>
          <w:sz w:val="22"/>
          <w:szCs w:val="22"/>
        </w:rPr>
        <w:t xml:space="preserve"> </w:t>
      </w:r>
    </w:p>
    <w:p w14:paraId="31D83885" w14:textId="77777777" w:rsidR="006752EA" w:rsidRPr="006752EA" w:rsidRDefault="006752EA" w:rsidP="006752EA">
      <w:pPr>
        <w:pStyle w:val="ListParagraph"/>
        <w:rPr>
          <w:sz w:val="22"/>
          <w:szCs w:val="22"/>
        </w:rPr>
      </w:pPr>
    </w:p>
    <w:p w14:paraId="717BB4E9" w14:textId="0402197F" w:rsidR="006752EA" w:rsidRPr="006E2C5A" w:rsidRDefault="006752EA">
      <w:pPr>
        <w:pStyle w:val="ListParagraph"/>
        <w:numPr>
          <w:ilvl w:val="0"/>
          <w:numId w:val="2"/>
        </w:numPr>
        <w:shd w:val="clear" w:color="auto" w:fill="FFFFFF"/>
        <w:rPr>
          <w:rStyle w:val="Hyperlink"/>
          <w:color w:val="auto"/>
          <w:sz w:val="22"/>
          <w:szCs w:val="22"/>
          <w:u w:val="none"/>
        </w:rPr>
      </w:pPr>
      <w:hyperlink r:id="rId2095" w:history="1">
        <w:r w:rsidRPr="009A0860">
          <w:rPr>
            <w:rStyle w:val="Hyperlink"/>
            <w:sz w:val="22"/>
            <w:szCs w:val="22"/>
          </w:rPr>
          <w:t xml:space="preserve">Garg PK, Guan W, Nomura S, Weir NL, Karger AB, Duprez D, Tsai MY. Associations of plasma omega-3 and omega-6 </w:t>
        </w:r>
        <w:proofErr w:type="spellStart"/>
        <w:r w:rsidRPr="009A0860">
          <w:rPr>
            <w:rStyle w:val="Hyperlink"/>
            <w:sz w:val="22"/>
            <w:szCs w:val="22"/>
          </w:rPr>
          <w:t>pufa</w:t>
        </w:r>
        <w:proofErr w:type="spellEnd"/>
        <w:r w:rsidRPr="009A0860">
          <w:rPr>
            <w:rStyle w:val="Hyperlink"/>
            <w:sz w:val="22"/>
            <w:szCs w:val="22"/>
          </w:rPr>
          <w:t xml:space="preserve"> levels with arterial elasticity: the multi-ethnic study of atherosclerosis. </w:t>
        </w:r>
        <w:proofErr w:type="spellStart"/>
        <w:r w:rsidRPr="009A0860">
          <w:rPr>
            <w:rStyle w:val="Hyperlink"/>
            <w:i/>
            <w:iCs/>
            <w:sz w:val="22"/>
            <w:szCs w:val="22"/>
          </w:rPr>
          <w:t>Eur</w:t>
        </w:r>
        <w:proofErr w:type="spellEnd"/>
        <w:r w:rsidRPr="009A0860">
          <w:rPr>
            <w:rStyle w:val="Hyperlink"/>
            <w:i/>
            <w:iCs/>
            <w:sz w:val="22"/>
            <w:szCs w:val="22"/>
          </w:rPr>
          <w:t xml:space="preserve"> J Clin Nutr</w:t>
        </w:r>
        <w:r w:rsidRPr="009A0860">
          <w:rPr>
            <w:rStyle w:val="Hyperlink"/>
            <w:sz w:val="22"/>
            <w:szCs w:val="22"/>
          </w:rPr>
          <w:t>. 2022;76(12):1770-1775.</w:t>
        </w:r>
      </w:hyperlink>
      <w:r w:rsidR="006E2C5A">
        <w:rPr>
          <w:rStyle w:val="Hyperlink"/>
          <w:sz w:val="22"/>
          <w:szCs w:val="22"/>
        </w:rPr>
        <w:t xml:space="preserve"> </w:t>
      </w:r>
    </w:p>
    <w:p w14:paraId="0448AB8E" w14:textId="6A493E7A" w:rsidR="006E2C5A" w:rsidRDefault="006E2C5A" w:rsidP="006E2C5A">
      <w:pPr>
        <w:pStyle w:val="ListParagraph"/>
        <w:rPr>
          <w:sz w:val="22"/>
          <w:szCs w:val="22"/>
        </w:rPr>
      </w:pPr>
    </w:p>
    <w:p w14:paraId="5F98CEF6" w14:textId="2ECCFB35" w:rsidR="006E2C5A" w:rsidRPr="00170D72" w:rsidRDefault="006E2C5A">
      <w:pPr>
        <w:pStyle w:val="ListParagraph"/>
        <w:numPr>
          <w:ilvl w:val="0"/>
          <w:numId w:val="2"/>
        </w:numPr>
        <w:shd w:val="clear" w:color="auto" w:fill="FFFFFF"/>
        <w:rPr>
          <w:rStyle w:val="Hyperlink"/>
          <w:color w:val="auto"/>
          <w:sz w:val="22"/>
          <w:szCs w:val="22"/>
          <w:u w:val="none"/>
        </w:rPr>
      </w:pPr>
      <w:hyperlink r:id="rId2096" w:history="1">
        <w:r w:rsidRPr="006738BE">
          <w:rPr>
            <w:rStyle w:val="Hyperlink"/>
            <w:sz w:val="22"/>
            <w:szCs w:val="22"/>
          </w:rPr>
          <w:t xml:space="preserve">Li Z, Li X, Zhou H, Gaynor SM, Selvaraj MS, </w:t>
        </w:r>
        <w:proofErr w:type="spellStart"/>
        <w:r w:rsidRPr="006738BE">
          <w:rPr>
            <w:rStyle w:val="Hyperlink"/>
            <w:sz w:val="22"/>
            <w:szCs w:val="22"/>
          </w:rPr>
          <w:t>Arapoglau</w:t>
        </w:r>
        <w:proofErr w:type="spellEnd"/>
        <w:r w:rsidRPr="006738BE">
          <w:rPr>
            <w:rStyle w:val="Hyperlink"/>
            <w:sz w:val="22"/>
            <w:szCs w:val="22"/>
          </w:rPr>
          <w:t xml:space="preserve"> T, Quick C, Liu Y, Chen H, Sun R, Dey R, Arnett DK, Auer PL, Bielak LF, Bis JC, Blackwell TW, </w:t>
        </w:r>
        <w:proofErr w:type="spellStart"/>
        <w:r w:rsidRPr="006738BE">
          <w:rPr>
            <w:rStyle w:val="Hyperlink"/>
            <w:sz w:val="22"/>
            <w:szCs w:val="22"/>
          </w:rPr>
          <w:t>Blangero</w:t>
        </w:r>
        <w:proofErr w:type="spellEnd"/>
        <w:r w:rsidRPr="006738BE">
          <w:rPr>
            <w:rStyle w:val="Hyperlink"/>
            <w:sz w:val="22"/>
            <w:szCs w:val="22"/>
          </w:rPr>
          <w:t xml:space="preserve"> J, Boerwinkle E, Bowden DW, Brody JA, Cade BE, </w:t>
        </w:r>
        <w:proofErr w:type="spellStart"/>
        <w:r w:rsidRPr="006738BE">
          <w:rPr>
            <w:rStyle w:val="Hyperlink"/>
            <w:sz w:val="22"/>
            <w:szCs w:val="22"/>
          </w:rPr>
          <w:t>Conomos</w:t>
        </w:r>
        <w:proofErr w:type="spellEnd"/>
        <w:r w:rsidRPr="006738BE">
          <w:rPr>
            <w:rStyle w:val="Hyperlink"/>
            <w:sz w:val="22"/>
            <w:szCs w:val="22"/>
          </w:rPr>
          <w:t xml:space="preserve"> MP, Correa A, Cupples LA, Curran JE, de Vries PS, Duggirala R, Franceschini N, Freedman BI, Goring HHH, Guo X, Kalyani RR, Kooperberg C, Kral BG, Lang LA, Lin BM, Manichaikul A, Manning AK, Martin LW, Mathias RA, </w:t>
        </w:r>
        <w:proofErr w:type="spellStart"/>
        <w:r w:rsidRPr="006738BE">
          <w:rPr>
            <w:rStyle w:val="Hyperlink"/>
            <w:sz w:val="22"/>
            <w:szCs w:val="22"/>
          </w:rPr>
          <w:t>Beigs</w:t>
        </w:r>
        <w:proofErr w:type="spellEnd"/>
        <w:r w:rsidRPr="006738BE">
          <w:rPr>
            <w:rStyle w:val="Hyperlink"/>
            <w:sz w:val="22"/>
            <w:szCs w:val="22"/>
          </w:rPr>
          <w:t xml:space="preserve"> JB, Mitchell BD, Montasser ME, Morrison AC, Naseri T, O’Connell JR, Palmer ND, Peyser PA, Psaty BM, Raffield LM, Redline S, Reiner AP, Reupena MS, Rice KM, Rich SS, Smith JA, Taylor KD, Taub MA, Vasan RS, Weeks DE, Wilson JG, Yanek LR, Zhao W, NHLTI Trans-Omics for Precision Medicine (</w:t>
        </w:r>
        <w:proofErr w:type="spellStart"/>
        <w:r w:rsidRPr="006738BE">
          <w:rPr>
            <w:rStyle w:val="Hyperlink"/>
            <w:sz w:val="22"/>
            <w:szCs w:val="22"/>
          </w:rPr>
          <w:t>TOPMed</w:t>
        </w:r>
        <w:proofErr w:type="spellEnd"/>
        <w:r w:rsidRPr="006738BE">
          <w:rPr>
            <w:rStyle w:val="Hyperlink"/>
            <w:sz w:val="22"/>
            <w:szCs w:val="22"/>
          </w:rPr>
          <w:t xml:space="preserve">) Consortium; </w:t>
        </w:r>
        <w:proofErr w:type="spellStart"/>
        <w:r w:rsidRPr="006738BE">
          <w:rPr>
            <w:rStyle w:val="Hyperlink"/>
            <w:sz w:val="22"/>
            <w:szCs w:val="22"/>
          </w:rPr>
          <w:t>TOPMed</w:t>
        </w:r>
        <w:proofErr w:type="spellEnd"/>
        <w:r w:rsidRPr="006738BE">
          <w:rPr>
            <w:rStyle w:val="Hyperlink"/>
            <w:sz w:val="22"/>
            <w:szCs w:val="22"/>
          </w:rPr>
          <w:t xml:space="preserve"> Lipids Working Group; Rotter JI, Willer CJ, Natarajan P, Peloso GM, Lin X. A framework for detecting noncodin</w:t>
        </w:r>
        <w:r w:rsidR="00296D5F">
          <w:rPr>
            <w:rStyle w:val="Hyperlink"/>
            <w:sz w:val="22"/>
            <w:szCs w:val="22"/>
          </w:rPr>
          <w:t>g</w:t>
        </w:r>
        <w:r w:rsidRPr="006738BE">
          <w:rPr>
            <w:rStyle w:val="Hyperlink"/>
            <w:sz w:val="22"/>
            <w:szCs w:val="22"/>
          </w:rPr>
          <w:t xml:space="preserve"> rare-variant associations of large-scale whole-genome sequencing studies. </w:t>
        </w:r>
        <w:r w:rsidRPr="006738BE">
          <w:rPr>
            <w:rStyle w:val="Hyperlink"/>
            <w:i/>
            <w:iCs/>
            <w:sz w:val="22"/>
            <w:szCs w:val="22"/>
          </w:rPr>
          <w:t>Nat Methods</w:t>
        </w:r>
        <w:r w:rsidRPr="006738BE">
          <w:rPr>
            <w:rStyle w:val="Hyperlink"/>
            <w:sz w:val="22"/>
            <w:szCs w:val="22"/>
          </w:rPr>
          <w:t>. 2022;19(12):1599-1611.</w:t>
        </w:r>
      </w:hyperlink>
      <w:r w:rsidR="00170D72">
        <w:rPr>
          <w:rStyle w:val="Hyperlink"/>
          <w:sz w:val="22"/>
          <w:szCs w:val="22"/>
        </w:rPr>
        <w:t xml:space="preserve"> </w:t>
      </w:r>
    </w:p>
    <w:p w14:paraId="60F79CC7" w14:textId="77777777" w:rsidR="00170D72" w:rsidRPr="00170D72" w:rsidRDefault="00170D72" w:rsidP="00170D72">
      <w:pPr>
        <w:pStyle w:val="ListParagraph"/>
        <w:rPr>
          <w:sz w:val="22"/>
          <w:szCs w:val="22"/>
        </w:rPr>
      </w:pPr>
    </w:p>
    <w:p w14:paraId="7E3E3F33" w14:textId="4993C046" w:rsidR="00170D72" w:rsidRPr="00320394" w:rsidRDefault="00170D72">
      <w:pPr>
        <w:pStyle w:val="ListParagraph"/>
        <w:numPr>
          <w:ilvl w:val="0"/>
          <w:numId w:val="2"/>
        </w:numPr>
        <w:rPr>
          <w:rStyle w:val="Hyperlink"/>
          <w:color w:val="auto"/>
          <w:sz w:val="22"/>
          <w:szCs w:val="22"/>
          <w:u w:val="none"/>
        </w:rPr>
      </w:pPr>
      <w:hyperlink r:id="rId2097" w:history="1">
        <w:r w:rsidRPr="00170D72">
          <w:rPr>
            <w:rStyle w:val="Hyperlink"/>
            <w:sz w:val="22"/>
            <w:szCs w:val="22"/>
          </w:rPr>
          <w:t xml:space="preserve">Tattersall MC, Dasiewicz AS, McClelland RL, Jarjour NN, </w:t>
        </w:r>
        <w:proofErr w:type="spellStart"/>
        <w:r w:rsidRPr="00170D72">
          <w:rPr>
            <w:rStyle w:val="Hyperlink"/>
            <w:sz w:val="22"/>
            <w:szCs w:val="22"/>
          </w:rPr>
          <w:t>Korcarz</w:t>
        </w:r>
        <w:proofErr w:type="spellEnd"/>
        <w:r w:rsidRPr="00170D72">
          <w:rPr>
            <w:rStyle w:val="Hyperlink"/>
            <w:sz w:val="22"/>
            <w:szCs w:val="22"/>
          </w:rPr>
          <w:t xml:space="preserve"> CE, Mitchell CC, Esnault S, Szklo M, Stein JH. Persistent Asthma Is Associated </w:t>
        </w:r>
        <w:proofErr w:type="gramStart"/>
        <w:r w:rsidRPr="00170D72">
          <w:rPr>
            <w:rStyle w:val="Hyperlink"/>
            <w:sz w:val="22"/>
            <w:szCs w:val="22"/>
          </w:rPr>
          <w:t>With</w:t>
        </w:r>
        <w:proofErr w:type="gramEnd"/>
        <w:r w:rsidRPr="00170D72">
          <w:rPr>
            <w:rStyle w:val="Hyperlink"/>
            <w:sz w:val="22"/>
            <w:szCs w:val="22"/>
          </w:rPr>
          <w:t xml:space="preserve"> Carotid Plaque in MESA. </w:t>
        </w:r>
        <w:r w:rsidRPr="00170D72">
          <w:rPr>
            <w:rStyle w:val="Hyperlink"/>
            <w:i/>
            <w:iCs/>
            <w:sz w:val="22"/>
            <w:szCs w:val="22"/>
          </w:rPr>
          <w:t>J Am Heart Assoc</w:t>
        </w:r>
        <w:r w:rsidRPr="00170D72">
          <w:rPr>
            <w:rStyle w:val="Hyperlink"/>
            <w:sz w:val="22"/>
            <w:szCs w:val="22"/>
          </w:rPr>
          <w:t>. 2022;11(23</w:t>
        </w:r>
        <w:proofErr w:type="gramStart"/>
        <w:r w:rsidRPr="00170D72">
          <w:rPr>
            <w:rStyle w:val="Hyperlink"/>
            <w:sz w:val="22"/>
            <w:szCs w:val="22"/>
          </w:rPr>
          <w:t>):e</w:t>
        </w:r>
        <w:proofErr w:type="gramEnd"/>
        <w:r w:rsidRPr="00170D72">
          <w:rPr>
            <w:rStyle w:val="Hyperlink"/>
            <w:sz w:val="22"/>
            <w:szCs w:val="22"/>
          </w:rPr>
          <w:t xml:space="preserve">026644. </w:t>
        </w:r>
        <w:proofErr w:type="spellStart"/>
        <w:r w:rsidRPr="00170D72">
          <w:rPr>
            <w:rStyle w:val="Hyperlink"/>
            <w:sz w:val="22"/>
            <w:szCs w:val="22"/>
          </w:rPr>
          <w:t>doi</w:t>
        </w:r>
        <w:proofErr w:type="spellEnd"/>
        <w:r w:rsidRPr="00170D72">
          <w:rPr>
            <w:rStyle w:val="Hyperlink"/>
            <w:sz w:val="22"/>
            <w:szCs w:val="22"/>
          </w:rPr>
          <w:t>: 10.1161/JAHA.122.026644.</w:t>
        </w:r>
      </w:hyperlink>
      <w:r w:rsidR="007A277E">
        <w:rPr>
          <w:rStyle w:val="Hyperlink"/>
          <w:sz w:val="22"/>
          <w:szCs w:val="22"/>
        </w:rPr>
        <w:t xml:space="preserve"> </w:t>
      </w:r>
      <w:r w:rsidR="00320394">
        <w:rPr>
          <w:rStyle w:val="Hyperlink"/>
          <w:sz w:val="22"/>
          <w:szCs w:val="22"/>
        </w:rPr>
        <w:t xml:space="preserve"> </w:t>
      </w:r>
    </w:p>
    <w:p w14:paraId="6C92E5AC" w14:textId="77777777" w:rsidR="002C4C03" w:rsidRPr="00320394" w:rsidRDefault="002C4C03" w:rsidP="00320394">
      <w:pPr>
        <w:pStyle w:val="ListParagraph"/>
        <w:rPr>
          <w:rStyle w:val="Hyperlink"/>
          <w:color w:val="auto"/>
          <w:sz w:val="22"/>
          <w:szCs w:val="22"/>
          <w:u w:val="none"/>
        </w:rPr>
      </w:pPr>
    </w:p>
    <w:p w14:paraId="44442C06" w14:textId="195A2844" w:rsidR="00320394" w:rsidRPr="00DE777C" w:rsidRDefault="00320394">
      <w:pPr>
        <w:pStyle w:val="ListParagraph"/>
        <w:numPr>
          <w:ilvl w:val="0"/>
          <w:numId w:val="2"/>
        </w:numPr>
        <w:rPr>
          <w:rStyle w:val="Hyperlink"/>
          <w:color w:val="auto"/>
          <w:sz w:val="22"/>
          <w:szCs w:val="22"/>
          <w:u w:val="none"/>
        </w:rPr>
      </w:pPr>
      <w:hyperlink r:id="rId2098" w:history="1">
        <w:r w:rsidRPr="002E752A">
          <w:rPr>
            <w:rStyle w:val="Hyperlink"/>
            <w:sz w:val="22"/>
            <w:szCs w:val="22"/>
          </w:rPr>
          <w:t xml:space="preserve">Hindy G, Tyrrell DJ, Vasbinder A, Wei C, </w:t>
        </w:r>
        <w:proofErr w:type="spellStart"/>
        <w:r w:rsidRPr="002E752A">
          <w:rPr>
            <w:rStyle w:val="Hyperlink"/>
            <w:sz w:val="22"/>
            <w:szCs w:val="22"/>
          </w:rPr>
          <w:t>Presswalla</w:t>
        </w:r>
        <w:proofErr w:type="spellEnd"/>
        <w:r w:rsidRPr="002E752A">
          <w:rPr>
            <w:rStyle w:val="Hyperlink"/>
            <w:sz w:val="22"/>
            <w:szCs w:val="22"/>
          </w:rPr>
          <w:t xml:space="preserve"> F, Wang H, Blakely P, Ozel AB, Graham S, Holton GH, Dowsett J, Fahed AC, Amadi KM, Erne GK, </w:t>
        </w:r>
        <w:proofErr w:type="spellStart"/>
        <w:r w:rsidRPr="002E752A">
          <w:rPr>
            <w:rStyle w:val="Hyperlink"/>
            <w:sz w:val="22"/>
            <w:szCs w:val="22"/>
          </w:rPr>
          <w:t>Tekmulla</w:t>
        </w:r>
        <w:proofErr w:type="spellEnd"/>
        <w:r w:rsidRPr="002E752A">
          <w:rPr>
            <w:rStyle w:val="Hyperlink"/>
            <w:sz w:val="22"/>
            <w:szCs w:val="22"/>
          </w:rPr>
          <w:t xml:space="preserve"> A, Ismail A, Launius C, Sotoodehnia N, Pankow JS, Thorner LW, Erikstrup C, Pedersen OB, Banasik K, Brunak S, Ullum H, Eugen-OlsenJ, Ostrowski SR; DBDS Consortium; Haas ME, Nielsen JB, Lotta LA; Regeneron Genetics Center; Engstrom G, Melander O, </w:t>
        </w:r>
        <w:proofErr w:type="spellStart"/>
        <w:r w:rsidRPr="002E752A">
          <w:rPr>
            <w:rStyle w:val="Hyperlink"/>
            <w:sz w:val="22"/>
            <w:szCs w:val="22"/>
          </w:rPr>
          <w:t>Orho</w:t>
        </w:r>
        <w:proofErr w:type="spellEnd"/>
        <w:r w:rsidRPr="002E752A">
          <w:rPr>
            <w:rStyle w:val="Hyperlink"/>
            <w:sz w:val="22"/>
            <w:szCs w:val="22"/>
          </w:rPr>
          <w:t xml:space="preserve">-Melander M, Zhao L, Murthy VL, Pinsky DJ, Willer CJ, Heckbert SR, Reiser J, Goldstein DR, Desch KC, Hayek SS. Increased soluble urokinase plasminogen activator levels modulate monocyte function to promote atherosclerosis. </w:t>
        </w:r>
        <w:r w:rsidRPr="002E752A">
          <w:rPr>
            <w:rStyle w:val="Hyperlink"/>
            <w:i/>
            <w:iCs/>
            <w:sz w:val="22"/>
            <w:szCs w:val="22"/>
          </w:rPr>
          <w:t>J Clin Invest</w:t>
        </w:r>
        <w:r w:rsidRPr="002E752A">
          <w:rPr>
            <w:rStyle w:val="Hyperlink"/>
            <w:sz w:val="22"/>
            <w:szCs w:val="22"/>
          </w:rPr>
          <w:t>. 2022;132(24</w:t>
        </w:r>
        <w:proofErr w:type="gramStart"/>
        <w:r w:rsidRPr="002E752A">
          <w:rPr>
            <w:rStyle w:val="Hyperlink"/>
            <w:sz w:val="22"/>
            <w:szCs w:val="22"/>
          </w:rPr>
          <w:t>):e</w:t>
        </w:r>
        <w:proofErr w:type="gramEnd"/>
        <w:r w:rsidRPr="002E752A">
          <w:rPr>
            <w:rStyle w:val="Hyperlink"/>
            <w:sz w:val="22"/>
            <w:szCs w:val="22"/>
          </w:rPr>
          <w:t xml:space="preserve">158788. </w:t>
        </w:r>
        <w:proofErr w:type="spellStart"/>
        <w:r w:rsidRPr="002E752A">
          <w:rPr>
            <w:rStyle w:val="Hyperlink"/>
            <w:sz w:val="22"/>
            <w:szCs w:val="22"/>
          </w:rPr>
          <w:t>doi</w:t>
        </w:r>
        <w:proofErr w:type="spellEnd"/>
        <w:r w:rsidRPr="002E752A">
          <w:rPr>
            <w:rStyle w:val="Hyperlink"/>
            <w:sz w:val="22"/>
            <w:szCs w:val="22"/>
          </w:rPr>
          <w:t>: 10.1172/JCI158788.</w:t>
        </w:r>
      </w:hyperlink>
      <w:r w:rsidR="00DE777C">
        <w:rPr>
          <w:rStyle w:val="Hyperlink"/>
          <w:sz w:val="22"/>
          <w:szCs w:val="22"/>
        </w:rPr>
        <w:t xml:space="preserve"> </w:t>
      </w:r>
    </w:p>
    <w:p w14:paraId="29627D4E" w14:textId="77777777" w:rsidR="00DE777C" w:rsidRPr="00436175" w:rsidRDefault="00DE777C" w:rsidP="00DE777C">
      <w:pPr>
        <w:pStyle w:val="ListParagraph"/>
        <w:rPr>
          <w:rStyle w:val="Hyperlink"/>
          <w:color w:val="auto"/>
          <w:sz w:val="22"/>
          <w:szCs w:val="22"/>
          <w:u w:val="none"/>
        </w:rPr>
      </w:pPr>
    </w:p>
    <w:p w14:paraId="32C77865" w14:textId="288E5812" w:rsidR="00DE777C" w:rsidRPr="00436175" w:rsidRDefault="00DE777C">
      <w:pPr>
        <w:pStyle w:val="ListParagraph"/>
        <w:numPr>
          <w:ilvl w:val="0"/>
          <w:numId w:val="2"/>
        </w:numPr>
        <w:rPr>
          <w:rStyle w:val="Hyperlink"/>
          <w:color w:val="auto"/>
          <w:sz w:val="22"/>
          <w:szCs w:val="22"/>
          <w:u w:val="none"/>
        </w:rPr>
      </w:pPr>
      <w:hyperlink r:id="rId2099" w:history="1">
        <w:r w:rsidRPr="00436175">
          <w:rPr>
            <w:rStyle w:val="Hyperlink"/>
            <w:sz w:val="22"/>
            <w:szCs w:val="22"/>
          </w:rPr>
          <w:t xml:space="preserve">Zhao Y, Malik S, Criqui MH, Allison MA, Budoff MJ, Sandfort V, Wong ND. Coronary calcium density in relation to coronary heart disease and cardiovascular disease in adults with diabetes or metabolic syndrome: the Multi-ethnic Study of Atherosclerosis (MESA). </w:t>
        </w:r>
        <w:r w:rsidRPr="00436175">
          <w:rPr>
            <w:rStyle w:val="Hyperlink"/>
            <w:i/>
            <w:iCs/>
            <w:sz w:val="22"/>
            <w:szCs w:val="22"/>
          </w:rPr>
          <w:t xml:space="preserve">BMC Cardiovasc </w:t>
        </w:r>
        <w:proofErr w:type="spellStart"/>
        <w:r w:rsidRPr="00436175">
          <w:rPr>
            <w:rStyle w:val="Hyperlink"/>
            <w:i/>
            <w:iCs/>
            <w:sz w:val="22"/>
            <w:szCs w:val="22"/>
          </w:rPr>
          <w:t>Disord</w:t>
        </w:r>
        <w:proofErr w:type="spellEnd"/>
        <w:r w:rsidRPr="00436175">
          <w:rPr>
            <w:rStyle w:val="Hyperlink"/>
            <w:sz w:val="22"/>
            <w:szCs w:val="22"/>
          </w:rPr>
          <w:t xml:space="preserve">. 2022;22(1):536. </w:t>
        </w:r>
        <w:proofErr w:type="spellStart"/>
        <w:r w:rsidRPr="00436175">
          <w:rPr>
            <w:rStyle w:val="Hyperlink"/>
            <w:sz w:val="22"/>
            <w:szCs w:val="22"/>
          </w:rPr>
          <w:t>doi</w:t>
        </w:r>
        <w:proofErr w:type="spellEnd"/>
        <w:r w:rsidRPr="00436175">
          <w:rPr>
            <w:rStyle w:val="Hyperlink"/>
            <w:sz w:val="22"/>
            <w:szCs w:val="22"/>
          </w:rPr>
          <w:t>: 10.1186/s12872-022-02956-4.</w:t>
        </w:r>
      </w:hyperlink>
      <w:r w:rsidR="00553A7B" w:rsidRPr="00436175">
        <w:rPr>
          <w:rStyle w:val="Hyperlink"/>
          <w:sz w:val="22"/>
          <w:szCs w:val="22"/>
        </w:rPr>
        <w:t xml:space="preserve"> </w:t>
      </w:r>
    </w:p>
    <w:p w14:paraId="512B1E1D" w14:textId="77777777" w:rsidR="00553A7B" w:rsidRPr="00436175" w:rsidRDefault="00553A7B" w:rsidP="00553A7B">
      <w:pPr>
        <w:pStyle w:val="ListParagraph"/>
        <w:rPr>
          <w:rStyle w:val="Hyperlink"/>
          <w:color w:val="auto"/>
          <w:sz w:val="22"/>
          <w:szCs w:val="22"/>
          <w:u w:val="none"/>
        </w:rPr>
      </w:pPr>
    </w:p>
    <w:p w14:paraId="77D56907" w14:textId="4A763A48" w:rsidR="00553A7B" w:rsidRPr="00D44C25" w:rsidRDefault="00553A7B">
      <w:pPr>
        <w:pStyle w:val="ListParagraph"/>
        <w:numPr>
          <w:ilvl w:val="0"/>
          <w:numId w:val="2"/>
        </w:numPr>
        <w:rPr>
          <w:rStyle w:val="Hyperlink"/>
          <w:color w:val="auto"/>
          <w:sz w:val="22"/>
          <w:szCs w:val="22"/>
          <w:u w:val="none"/>
        </w:rPr>
      </w:pPr>
      <w:hyperlink r:id="rId2100" w:history="1">
        <w:r w:rsidRPr="00D44C25">
          <w:rPr>
            <w:rStyle w:val="Hyperlink"/>
            <w:sz w:val="22"/>
            <w:szCs w:val="22"/>
          </w:rPr>
          <w:t xml:space="preserve">Hsu S, Criqui MH, Ginsberg C, Hoofnagle AN, Ix JH, McClelland RL, Michos ED, Shea SJ, Siscovick D, Zelnick LR, Kestenbaum BR, de Boer IH. Biomarkers of Vitamin D Metabolism and Hip and Vertebral Fracture Risk: The Multi-Ethnic Study of Atherosclerosis. </w:t>
        </w:r>
        <w:r w:rsidRPr="00D44C25">
          <w:rPr>
            <w:rStyle w:val="Hyperlink"/>
            <w:i/>
            <w:iCs/>
            <w:sz w:val="22"/>
            <w:szCs w:val="22"/>
          </w:rPr>
          <w:t>JBMR Plus</w:t>
        </w:r>
        <w:r w:rsidRPr="00D44C25">
          <w:rPr>
            <w:rStyle w:val="Hyperlink"/>
            <w:sz w:val="22"/>
            <w:szCs w:val="22"/>
          </w:rPr>
          <w:t xml:space="preserve">. 2022;6(12)e10697. </w:t>
        </w:r>
        <w:proofErr w:type="spellStart"/>
        <w:r w:rsidRPr="00D44C25">
          <w:rPr>
            <w:rStyle w:val="Hyperlink"/>
            <w:sz w:val="22"/>
            <w:szCs w:val="22"/>
          </w:rPr>
          <w:t>doi</w:t>
        </w:r>
        <w:proofErr w:type="spellEnd"/>
        <w:r w:rsidRPr="00D44C25">
          <w:rPr>
            <w:rStyle w:val="Hyperlink"/>
            <w:sz w:val="22"/>
            <w:szCs w:val="22"/>
          </w:rPr>
          <w:t xml:space="preserve">: 10.1002/jbm4.10697. </w:t>
        </w:r>
        <w:proofErr w:type="spellStart"/>
        <w:r w:rsidRPr="00D44C25">
          <w:rPr>
            <w:rStyle w:val="Hyperlink"/>
            <w:sz w:val="22"/>
            <w:szCs w:val="22"/>
          </w:rPr>
          <w:t>eCollection</w:t>
        </w:r>
        <w:proofErr w:type="spellEnd"/>
        <w:r w:rsidRPr="00D44C25">
          <w:rPr>
            <w:rStyle w:val="Hyperlink"/>
            <w:sz w:val="22"/>
            <w:szCs w:val="22"/>
          </w:rPr>
          <w:t xml:space="preserve"> 2022 Dec.</w:t>
        </w:r>
      </w:hyperlink>
      <w:r w:rsidR="008A7BAE" w:rsidRPr="00D44C25">
        <w:rPr>
          <w:rStyle w:val="Hyperlink"/>
          <w:sz w:val="22"/>
          <w:szCs w:val="22"/>
        </w:rPr>
        <w:t xml:space="preserve"> </w:t>
      </w:r>
    </w:p>
    <w:p w14:paraId="78F47C93" w14:textId="77777777" w:rsidR="008A7BAE" w:rsidRPr="00D44C25" w:rsidRDefault="008A7BAE" w:rsidP="008A7BAE">
      <w:pPr>
        <w:pStyle w:val="ListParagraph"/>
        <w:rPr>
          <w:rStyle w:val="Hyperlink"/>
          <w:color w:val="auto"/>
          <w:sz w:val="22"/>
          <w:szCs w:val="22"/>
          <w:u w:val="none"/>
        </w:rPr>
      </w:pPr>
    </w:p>
    <w:p w14:paraId="0149613E" w14:textId="369E7CE2" w:rsidR="008A7BAE" w:rsidRPr="00D44C25" w:rsidRDefault="008A7BAE">
      <w:pPr>
        <w:pStyle w:val="ListParagraph"/>
        <w:numPr>
          <w:ilvl w:val="0"/>
          <w:numId w:val="2"/>
        </w:numPr>
        <w:rPr>
          <w:rStyle w:val="Hyperlink"/>
          <w:rFonts w:ascii="Arial" w:hAnsi="Arial" w:cs="Arial"/>
          <w:sz w:val="22"/>
          <w:szCs w:val="22"/>
          <w:u w:val="none"/>
        </w:rPr>
      </w:pPr>
      <w:hyperlink r:id="rId2101" w:history="1">
        <w:r w:rsidRPr="00D44C25">
          <w:rPr>
            <w:rStyle w:val="Hyperlink"/>
            <w:sz w:val="22"/>
            <w:szCs w:val="22"/>
          </w:rPr>
          <w:t xml:space="preserve">Parcha V, </w:t>
        </w:r>
        <w:proofErr w:type="spellStart"/>
        <w:r w:rsidRPr="00D44C25">
          <w:rPr>
            <w:rStyle w:val="Hyperlink"/>
            <w:sz w:val="22"/>
            <w:szCs w:val="22"/>
          </w:rPr>
          <w:t>Pampana</w:t>
        </w:r>
        <w:proofErr w:type="spellEnd"/>
        <w:r w:rsidRPr="00D44C25">
          <w:rPr>
            <w:rStyle w:val="Hyperlink"/>
            <w:sz w:val="22"/>
            <w:szCs w:val="22"/>
          </w:rPr>
          <w:t xml:space="preserve"> A, Shetty NS, Irvin MR, Natarajan P, Lin HJ, Guo X, Rich SS, Rotter JI, Li P, </w:t>
        </w:r>
        <w:proofErr w:type="spellStart"/>
        <w:r w:rsidRPr="00D44C25">
          <w:rPr>
            <w:rStyle w:val="Hyperlink"/>
            <w:sz w:val="22"/>
            <w:szCs w:val="22"/>
          </w:rPr>
          <w:t>Oparil</w:t>
        </w:r>
        <w:proofErr w:type="spellEnd"/>
        <w:r w:rsidRPr="00D44C25">
          <w:rPr>
            <w:rStyle w:val="Hyperlink"/>
            <w:sz w:val="22"/>
            <w:szCs w:val="22"/>
          </w:rPr>
          <w:t xml:space="preserve"> S, Arora G, Arora P. Association of </w:t>
        </w:r>
        <w:proofErr w:type="spellStart"/>
        <w:r w:rsidRPr="00D44C25">
          <w:rPr>
            <w:rStyle w:val="Hyperlink"/>
            <w:sz w:val="22"/>
            <w:szCs w:val="22"/>
          </w:rPr>
          <w:t>Multiancestry</w:t>
        </w:r>
        <w:proofErr w:type="spellEnd"/>
        <w:r w:rsidRPr="00D44C25">
          <w:rPr>
            <w:rStyle w:val="Hyperlink"/>
            <w:sz w:val="22"/>
            <w:szCs w:val="22"/>
          </w:rPr>
          <w:t xml:space="preserve"> Genome-Wide Blood Pressure Polygenic Risk Score </w:t>
        </w:r>
        <w:proofErr w:type="gramStart"/>
        <w:r w:rsidRPr="00D44C25">
          <w:rPr>
            <w:rStyle w:val="Hyperlink"/>
            <w:sz w:val="22"/>
            <w:szCs w:val="22"/>
          </w:rPr>
          <w:t>With</w:t>
        </w:r>
        <w:proofErr w:type="gramEnd"/>
        <w:r w:rsidRPr="00D44C25">
          <w:rPr>
            <w:rStyle w:val="Hyperlink"/>
            <w:sz w:val="22"/>
            <w:szCs w:val="22"/>
          </w:rPr>
          <w:t xml:space="preserve"> Adverse Cardiovascular Events. </w:t>
        </w:r>
        <w:r w:rsidRPr="00D44C25">
          <w:rPr>
            <w:rStyle w:val="Hyperlink"/>
            <w:i/>
            <w:iCs/>
            <w:sz w:val="22"/>
            <w:szCs w:val="22"/>
          </w:rPr>
          <w:t xml:space="preserve">Circ </w:t>
        </w:r>
        <w:proofErr w:type="spellStart"/>
        <w:r w:rsidRPr="00D44C25">
          <w:rPr>
            <w:rStyle w:val="Hyperlink"/>
            <w:i/>
            <w:iCs/>
            <w:sz w:val="22"/>
            <w:szCs w:val="22"/>
          </w:rPr>
          <w:t>Genom</w:t>
        </w:r>
        <w:proofErr w:type="spellEnd"/>
        <w:r w:rsidRPr="00D44C25">
          <w:rPr>
            <w:rStyle w:val="Hyperlink"/>
            <w:i/>
            <w:iCs/>
            <w:sz w:val="22"/>
            <w:szCs w:val="22"/>
          </w:rPr>
          <w:t xml:space="preserve"> Precis Med</w:t>
        </w:r>
        <w:r w:rsidRPr="00D44C25">
          <w:rPr>
            <w:rStyle w:val="Hyperlink"/>
            <w:sz w:val="22"/>
            <w:szCs w:val="22"/>
          </w:rPr>
          <w:t>. 2022;15(6</w:t>
        </w:r>
        <w:proofErr w:type="gramStart"/>
        <w:r w:rsidRPr="00D44C25">
          <w:rPr>
            <w:rStyle w:val="Hyperlink"/>
            <w:sz w:val="22"/>
            <w:szCs w:val="22"/>
          </w:rPr>
          <w:t>):e</w:t>
        </w:r>
        <w:proofErr w:type="gramEnd"/>
        <w:r w:rsidRPr="00D44C25">
          <w:rPr>
            <w:rStyle w:val="Hyperlink"/>
            <w:sz w:val="22"/>
            <w:szCs w:val="22"/>
          </w:rPr>
          <w:t xml:space="preserve">003946. </w:t>
        </w:r>
        <w:proofErr w:type="spellStart"/>
        <w:r w:rsidRPr="00D44C25">
          <w:rPr>
            <w:rStyle w:val="Hyperlink"/>
            <w:sz w:val="22"/>
            <w:szCs w:val="22"/>
          </w:rPr>
          <w:t>doi</w:t>
        </w:r>
        <w:proofErr w:type="spellEnd"/>
        <w:r w:rsidRPr="00D44C25">
          <w:rPr>
            <w:rStyle w:val="Hyperlink"/>
            <w:sz w:val="22"/>
            <w:szCs w:val="22"/>
          </w:rPr>
          <w:t>: 10.1161/CIRCGEN.122.003946.</w:t>
        </w:r>
      </w:hyperlink>
      <w:r w:rsidR="001E3CC0" w:rsidRPr="00D44C25">
        <w:rPr>
          <w:rStyle w:val="Hyperlink"/>
          <w:sz w:val="22"/>
          <w:szCs w:val="22"/>
        </w:rPr>
        <w:t xml:space="preserve"> </w:t>
      </w:r>
    </w:p>
    <w:p w14:paraId="514EF1BB" w14:textId="77777777" w:rsidR="001E3CC0" w:rsidRPr="001E3CC0" w:rsidRDefault="001E3CC0" w:rsidP="001E3CC0">
      <w:pPr>
        <w:pStyle w:val="ListParagraph"/>
        <w:rPr>
          <w:rFonts w:ascii="Arial" w:hAnsi="Arial" w:cs="Arial"/>
          <w:sz w:val="22"/>
          <w:szCs w:val="22"/>
        </w:rPr>
      </w:pPr>
    </w:p>
    <w:p w14:paraId="1EC34981" w14:textId="404464BF" w:rsidR="001E3CC0" w:rsidRPr="00FA13A2" w:rsidRDefault="001E3CC0">
      <w:pPr>
        <w:pStyle w:val="ListParagraph"/>
        <w:numPr>
          <w:ilvl w:val="0"/>
          <w:numId w:val="2"/>
        </w:numPr>
        <w:shd w:val="clear" w:color="auto" w:fill="FFFFFF"/>
        <w:rPr>
          <w:rStyle w:val="Hyperlink"/>
          <w:color w:val="5B616B"/>
          <w:sz w:val="22"/>
          <w:szCs w:val="22"/>
          <w:u w:val="none"/>
        </w:rPr>
      </w:pPr>
      <w:hyperlink r:id="rId2102" w:history="1">
        <w:r w:rsidRPr="001E3CC0">
          <w:rPr>
            <w:rStyle w:val="Hyperlink"/>
            <w:sz w:val="22"/>
            <w:szCs w:val="22"/>
          </w:rPr>
          <w:t xml:space="preserve">Sinha A, Sitlani CM, Doyle MF, Fohner AE, Buzkova P, Floyd JS, Huber SA, Olson NC, </w:t>
        </w:r>
        <w:proofErr w:type="spellStart"/>
        <w:r w:rsidRPr="001E3CC0">
          <w:rPr>
            <w:rStyle w:val="Hyperlink"/>
            <w:sz w:val="22"/>
            <w:szCs w:val="22"/>
          </w:rPr>
          <w:t>Njorge</w:t>
        </w:r>
        <w:proofErr w:type="spellEnd"/>
        <w:r w:rsidRPr="001E3CC0">
          <w:rPr>
            <w:rStyle w:val="Hyperlink"/>
            <w:sz w:val="22"/>
            <w:szCs w:val="22"/>
          </w:rPr>
          <w:t xml:space="preserve"> JN, Kizer KR, Delaney JA, Shah SS, Tracy RP, Psaty B, Feinstein M. Association of immune cell subsets with incident heart failure in two population-based cohorts. </w:t>
        </w:r>
        <w:r w:rsidRPr="001E3CC0">
          <w:rPr>
            <w:rStyle w:val="Hyperlink"/>
            <w:i/>
            <w:iCs/>
            <w:sz w:val="22"/>
            <w:szCs w:val="22"/>
          </w:rPr>
          <w:t>ESC Heart Fail</w:t>
        </w:r>
        <w:r w:rsidRPr="001E3CC0">
          <w:rPr>
            <w:rStyle w:val="Hyperlink"/>
            <w:sz w:val="22"/>
            <w:szCs w:val="22"/>
          </w:rPr>
          <w:t>. 2022;9(6):4177-4188.</w:t>
        </w:r>
      </w:hyperlink>
      <w:r w:rsidR="00FA13A2">
        <w:rPr>
          <w:rStyle w:val="Hyperlink"/>
          <w:sz w:val="22"/>
          <w:szCs w:val="22"/>
        </w:rPr>
        <w:t xml:space="preserve"> </w:t>
      </w:r>
    </w:p>
    <w:p w14:paraId="2E6135BD" w14:textId="77777777" w:rsidR="00FA13A2" w:rsidRPr="00FA13A2" w:rsidRDefault="00FA13A2" w:rsidP="00FA13A2">
      <w:pPr>
        <w:pStyle w:val="ListParagraph"/>
        <w:rPr>
          <w:color w:val="5B616B"/>
          <w:sz w:val="22"/>
          <w:szCs w:val="22"/>
        </w:rPr>
      </w:pPr>
    </w:p>
    <w:p w14:paraId="1AD9BE2B" w14:textId="5D70BDCE" w:rsidR="00FA13A2" w:rsidRPr="00D44C25" w:rsidRDefault="00FA13A2">
      <w:pPr>
        <w:pStyle w:val="ListParagraph"/>
        <w:numPr>
          <w:ilvl w:val="0"/>
          <w:numId w:val="2"/>
        </w:numPr>
        <w:shd w:val="clear" w:color="auto" w:fill="FFFFFF"/>
        <w:rPr>
          <w:rStyle w:val="Hyperlink"/>
          <w:color w:val="5B616B"/>
          <w:sz w:val="22"/>
          <w:szCs w:val="22"/>
          <w:u w:val="none"/>
        </w:rPr>
      </w:pPr>
      <w:hyperlink r:id="rId2103" w:history="1">
        <w:r w:rsidRPr="006A0DF1">
          <w:rPr>
            <w:rStyle w:val="Hyperlink"/>
            <w:sz w:val="22"/>
            <w:szCs w:val="22"/>
          </w:rPr>
          <w:t xml:space="preserve">Shabani M, Ostovaneh MR, Ma X, Ambale Venkatesh B, Wu CO, Chahal H, Bakhshi H, McClelland RL, Liu K, Shea SJ, Burke G, Post WS, Watson KE, Folsom AR, Bluemke DA, Lima JAC. Pre-diagnostic predictors of mortality in patients with heart failure: The multi-ethnic study of atherosclerosis. </w:t>
        </w:r>
        <w:r w:rsidRPr="006A0DF1">
          <w:rPr>
            <w:rStyle w:val="Hyperlink"/>
            <w:i/>
            <w:iCs/>
            <w:sz w:val="22"/>
            <w:szCs w:val="22"/>
          </w:rPr>
          <w:t>Front Cardiovasc Med</w:t>
        </w:r>
        <w:r w:rsidRPr="006A0DF1">
          <w:rPr>
            <w:rStyle w:val="Hyperlink"/>
            <w:sz w:val="22"/>
            <w:szCs w:val="22"/>
          </w:rPr>
          <w:t xml:space="preserve">. </w:t>
        </w:r>
        <w:proofErr w:type="gramStart"/>
        <w:r w:rsidRPr="006A0DF1">
          <w:rPr>
            <w:rStyle w:val="Hyperlink"/>
            <w:sz w:val="22"/>
            <w:szCs w:val="22"/>
          </w:rPr>
          <w:t>2022;9:1024031</w:t>
        </w:r>
        <w:proofErr w:type="gramEnd"/>
        <w:r w:rsidRPr="006A0DF1">
          <w:rPr>
            <w:rStyle w:val="Hyperlink"/>
            <w:sz w:val="22"/>
            <w:szCs w:val="22"/>
          </w:rPr>
          <w:t xml:space="preserve">. </w:t>
        </w:r>
        <w:proofErr w:type="spellStart"/>
        <w:r w:rsidRPr="006A0DF1">
          <w:rPr>
            <w:rStyle w:val="Hyperlink"/>
            <w:sz w:val="22"/>
            <w:szCs w:val="22"/>
          </w:rPr>
          <w:t>doi</w:t>
        </w:r>
        <w:proofErr w:type="spellEnd"/>
        <w:r w:rsidRPr="006A0DF1">
          <w:rPr>
            <w:rStyle w:val="Hyperlink"/>
            <w:sz w:val="22"/>
            <w:szCs w:val="22"/>
          </w:rPr>
          <w:t xml:space="preserve">: 10.3389/fcvm.2022.1024031. </w:t>
        </w:r>
        <w:proofErr w:type="spellStart"/>
        <w:r w:rsidRPr="006A0DF1">
          <w:rPr>
            <w:rStyle w:val="Hyperlink"/>
            <w:sz w:val="22"/>
            <w:szCs w:val="22"/>
          </w:rPr>
          <w:t>eCollection</w:t>
        </w:r>
        <w:proofErr w:type="spellEnd"/>
        <w:r w:rsidRPr="006A0DF1">
          <w:rPr>
            <w:rStyle w:val="Hyperlink"/>
            <w:sz w:val="22"/>
            <w:szCs w:val="22"/>
          </w:rPr>
          <w:t xml:space="preserve"> 2022.</w:t>
        </w:r>
      </w:hyperlink>
      <w:r w:rsidR="00D44C25">
        <w:rPr>
          <w:rStyle w:val="Hyperlink"/>
          <w:sz w:val="22"/>
          <w:szCs w:val="22"/>
        </w:rPr>
        <w:t xml:space="preserve"> </w:t>
      </w:r>
    </w:p>
    <w:p w14:paraId="581C8A79" w14:textId="77777777" w:rsidR="00D44C25" w:rsidRPr="00D44C25" w:rsidRDefault="00D44C25" w:rsidP="00D44C25">
      <w:pPr>
        <w:pStyle w:val="ListParagraph"/>
        <w:rPr>
          <w:rStyle w:val="Hyperlink"/>
          <w:color w:val="5B616B"/>
          <w:sz w:val="22"/>
          <w:szCs w:val="22"/>
          <w:u w:val="none"/>
        </w:rPr>
      </w:pPr>
    </w:p>
    <w:p w14:paraId="1409D427" w14:textId="78987FFF" w:rsidR="00D44C25" w:rsidRPr="00477EED" w:rsidRDefault="00D44C25">
      <w:pPr>
        <w:pStyle w:val="ListParagraph"/>
        <w:numPr>
          <w:ilvl w:val="0"/>
          <w:numId w:val="2"/>
        </w:numPr>
        <w:shd w:val="clear" w:color="auto" w:fill="FFFFFF"/>
        <w:rPr>
          <w:rStyle w:val="Hyperlink"/>
          <w:color w:val="5B616B"/>
          <w:sz w:val="22"/>
          <w:szCs w:val="22"/>
          <w:u w:val="none"/>
        </w:rPr>
      </w:pPr>
      <w:hyperlink r:id="rId2104" w:history="1">
        <w:r w:rsidRPr="00050577">
          <w:rPr>
            <w:rStyle w:val="Hyperlink"/>
            <w:sz w:val="22"/>
            <w:szCs w:val="22"/>
          </w:rPr>
          <w:t xml:space="preserve">Auer PL, Wheeler MM, Stilp AM, Rao S, Halldorsson BV, </w:t>
        </w:r>
        <w:proofErr w:type="spellStart"/>
        <w:r w:rsidRPr="00050577">
          <w:rPr>
            <w:rStyle w:val="Hyperlink"/>
            <w:sz w:val="22"/>
            <w:szCs w:val="22"/>
          </w:rPr>
          <w:t>Beyter</w:t>
        </w:r>
        <w:proofErr w:type="spellEnd"/>
        <w:r w:rsidRPr="00050577">
          <w:rPr>
            <w:rStyle w:val="Hyperlink"/>
            <w:sz w:val="22"/>
            <w:szCs w:val="22"/>
          </w:rPr>
          <w:t xml:space="preserve"> D. Wem J, </w:t>
        </w:r>
        <w:proofErr w:type="spellStart"/>
        <w:r w:rsidRPr="00050577">
          <w:rPr>
            <w:rStyle w:val="Hyperlink"/>
            <w:sz w:val="22"/>
            <w:szCs w:val="22"/>
          </w:rPr>
          <w:t>Mihkaylova</w:t>
        </w:r>
        <w:proofErr w:type="spellEnd"/>
        <w:r w:rsidRPr="00050577">
          <w:rPr>
            <w:rStyle w:val="Hyperlink"/>
            <w:sz w:val="22"/>
            <w:szCs w:val="22"/>
          </w:rPr>
          <w:t xml:space="preserve"> AV, McHugh CP, Lane J, Jiang MZ, Raffield LM, Jun G, </w:t>
        </w:r>
        <w:proofErr w:type="spellStart"/>
        <w:r w:rsidRPr="00050577">
          <w:rPr>
            <w:rStyle w:val="Hyperlink"/>
            <w:sz w:val="22"/>
            <w:szCs w:val="22"/>
          </w:rPr>
          <w:t>Sedlazeck</w:t>
        </w:r>
        <w:proofErr w:type="spellEnd"/>
        <w:r w:rsidRPr="00050577">
          <w:rPr>
            <w:rStyle w:val="Hyperlink"/>
            <w:sz w:val="22"/>
            <w:szCs w:val="22"/>
          </w:rPr>
          <w:t xml:space="preserve"> FJ, Metcalf G, Yao Y, Bis JB, Chami N, de Vries PS, Desai P, Floyd JS, Gao Y, Kammers K, Kim W, Moon JY, Ratan A, Yanek LR, Almasy L, Becker LC, </w:t>
        </w:r>
        <w:proofErr w:type="spellStart"/>
        <w:r w:rsidRPr="00050577">
          <w:rPr>
            <w:rStyle w:val="Hyperlink"/>
            <w:sz w:val="22"/>
            <w:szCs w:val="22"/>
          </w:rPr>
          <w:t>Blangero</w:t>
        </w:r>
        <w:proofErr w:type="spellEnd"/>
        <w:r w:rsidRPr="00050577">
          <w:rPr>
            <w:rStyle w:val="Hyperlink"/>
            <w:sz w:val="22"/>
            <w:szCs w:val="22"/>
          </w:rPr>
          <w:t xml:space="preserve"> J, Cho MH, Curran JE, </w:t>
        </w:r>
        <w:proofErr w:type="spellStart"/>
        <w:r w:rsidRPr="00050577">
          <w:rPr>
            <w:rStyle w:val="Hyperlink"/>
            <w:sz w:val="22"/>
            <w:szCs w:val="22"/>
          </w:rPr>
          <w:t>Fonage</w:t>
        </w:r>
        <w:proofErr w:type="spellEnd"/>
        <w:r w:rsidRPr="00050577">
          <w:rPr>
            <w:rStyle w:val="Hyperlink"/>
            <w:sz w:val="22"/>
            <w:szCs w:val="22"/>
          </w:rPr>
          <w:t xml:space="preserve"> M, Kaplan RC, Lewis JP, Loos RJF, Mitchell BD, Morrison AC, Preuss M, Psaty BM, Rich SS, Rotter JI, Tang H, Tracy RP, Boerwinkle E, </w:t>
        </w:r>
        <w:proofErr w:type="spellStart"/>
        <w:r w:rsidRPr="00050577">
          <w:rPr>
            <w:rStyle w:val="Hyperlink"/>
            <w:sz w:val="22"/>
            <w:szCs w:val="22"/>
          </w:rPr>
          <w:t>Abecasis</w:t>
        </w:r>
        <w:proofErr w:type="spellEnd"/>
        <w:r w:rsidRPr="00050577">
          <w:rPr>
            <w:rStyle w:val="Hyperlink"/>
            <w:sz w:val="22"/>
            <w:szCs w:val="22"/>
          </w:rPr>
          <w:t xml:space="preserve"> GR, Blackwell TW, Smith AV, Johnson AD, Mathias RA, Nickerson DA, </w:t>
        </w:r>
        <w:proofErr w:type="spellStart"/>
        <w:r w:rsidRPr="00050577">
          <w:rPr>
            <w:rStyle w:val="Hyperlink"/>
            <w:sz w:val="22"/>
            <w:szCs w:val="22"/>
          </w:rPr>
          <w:t>Conomos</w:t>
        </w:r>
        <w:proofErr w:type="spellEnd"/>
        <w:r w:rsidRPr="00050577">
          <w:rPr>
            <w:rStyle w:val="Hyperlink"/>
            <w:sz w:val="22"/>
            <w:szCs w:val="22"/>
          </w:rPr>
          <w:t xml:space="preserve"> MP, Li Y, </w:t>
        </w:r>
        <w:proofErr w:type="spellStart"/>
        <w:r w:rsidRPr="00050577">
          <w:rPr>
            <w:rStyle w:val="Hyperlink"/>
            <w:sz w:val="22"/>
            <w:szCs w:val="22"/>
          </w:rPr>
          <w:t>Þorsteindottir</w:t>
        </w:r>
        <w:proofErr w:type="spellEnd"/>
        <w:r w:rsidRPr="00050577">
          <w:rPr>
            <w:rStyle w:val="Hyperlink"/>
            <w:sz w:val="22"/>
            <w:szCs w:val="22"/>
          </w:rPr>
          <w:t xml:space="preserve"> U, Magnusson MK, Stefansson K, Pankratz ND, Bauer DE, Reiner AP. Whole genome sequencing identifies structural variants contributing to hematologic traits in the NHLBI </w:t>
        </w:r>
        <w:proofErr w:type="spellStart"/>
        <w:r w:rsidRPr="00050577">
          <w:rPr>
            <w:rStyle w:val="Hyperlink"/>
            <w:sz w:val="22"/>
            <w:szCs w:val="22"/>
          </w:rPr>
          <w:t>TOPMed</w:t>
        </w:r>
        <w:proofErr w:type="spellEnd"/>
        <w:r w:rsidRPr="00050577">
          <w:rPr>
            <w:rStyle w:val="Hyperlink"/>
            <w:sz w:val="22"/>
            <w:szCs w:val="22"/>
          </w:rPr>
          <w:t xml:space="preserve"> program. </w:t>
        </w:r>
        <w:r w:rsidRPr="00050577">
          <w:rPr>
            <w:rStyle w:val="Hyperlink"/>
            <w:i/>
            <w:iCs/>
            <w:sz w:val="22"/>
            <w:szCs w:val="22"/>
          </w:rPr>
          <w:t>Nat Commun</w:t>
        </w:r>
        <w:r w:rsidRPr="00050577">
          <w:rPr>
            <w:rStyle w:val="Hyperlink"/>
            <w:sz w:val="22"/>
            <w:szCs w:val="22"/>
          </w:rPr>
          <w:t xml:space="preserve">. 2022;13(1):7592. </w:t>
        </w:r>
        <w:proofErr w:type="spellStart"/>
        <w:r w:rsidRPr="00050577">
          <w:rPr>
            <w:rStyle w:val="Hyperlink"/>
            <w:sz w:val="22"/>
            <w:szCs w:val="22"/>
          </w:rPr>
          <w:t>doi</w:t>
        </w:r>
        <w:proofErr w:type="spellEnd"/>
        <w:r w:rsidRPr="00050577">
          <w:rPr>
            <w:rStyle w:val="Hyperlink"/>
            <w:sz w:val="22"/>
            <w:szCs w:val="22"/>
          </w:rPr>
          <w:t>: 10.1038/s411467-022-35354-7.</w:t>
        </w:r>
      </w:hyperlink>
      <w:r w:rsidR="00477EED">
        <w:rPr>
          <w:rStyle w:val="Hyperlink"/>
          <w:sz w:val="22"/>
          <w:szCs w:val="22"/>
        </w:rPr>
        <w:t xml:space="preserve"> </w:t>
      </w:r>
    </w:p>
    <w:p w14:paraId="17C9973A" w14:textId="77777777" w:rsidR="00477EED" w:rsidRDefault="00477EED" w:rsidP="00477EED">
      <w:pPr>
        <w:pStyle w:val="ListParagraph"/>
        <w:rPr>
          <w:rStyle w:val="Hyperlink"/>
          <w:color w:val="5B616B"/>
          <w:sz w:val="22"/>
          <w:szCs w:val="22"/>
          <w:u w:val="none"/>
        </w:rPr>
      </w:pPr>
    </w:p>
    <w:p w14:paraId="26FA9D0E" w14:textId="77777777" w:rsidR="00C11A46" w:rsidRDefault="00C11A46" w:rsidP="00477EED">
      <w:pPr>
        <w:pStyle w:val="ListParagraph"/>
        <w:rPr>
          <w:rStyle w:val="Hyperlink"/>
          <w:color w:val="5B616B"/>
          <w:sz w:val="22"/>
          <w:szCs w:val="22"/>
          <w:u w:val="none"/>
        </w:rPr>
      </w:pPr>
    </w:p>
    <w:p w14:paraId="3E6151E2" w14:textId="1F60C6F3" w:rsidR="00477EED" w:rsidRPr="0083040A" w:rsidRDefault="00477EED">
      <w:pPr>
        <w:pStyle w:val="ListParagraph"/>
        <w:numPr>
          <w:ilvl w:val="0"/>
          <w:numId w:val="2"/>
        </w:numPr>
        <w:rPr>
          <w:rStyle w:val="Hyperlink"/>
          <w:color w:val="auto"/>
          <w:sz w:val="22"/>
          <w:szCs w:val="22"/>
          <w:u w:val="none"/>
        </w:rPr>
      </w:pPr>
      <w:hyperlink r:id="rId2105" w:history="1">
        <w:r w:rsidRPr="00477EED">
          <w:rPr>
            <w:rStyle w:val="Hyperlink"/>
            <w:sz w:val="22"/>
            <w:szCs w:val="22"/>
          </w:rPr>
          <w:t xml:space="preserve">Elgart M, Goodman MO, Isasi C, Chen H, Morrison AC, de Vries PS, Xu H, Manichaikul AW, Guo X, Franceschini N, Psaty BM, Rich SS, Rotter JI, Lloyd-Jones DM, </w:t>
        </w:r>
        <w:proofErr w:type="spellStart"/>
        <w:r w:rsidRPr="00477EED">
          <w:rPr>
            <w:rStyle w:val="Hyperlink"/>
            <w:sz w:val="22"/>
            <w:szCs w:val="22"/>
          </w:rPr>
          <w:t>Fornage</w:t>
        </w:r>
        <w:proofErr w:type="spellEnd"/>
        <w:r w:rsidRPr="00477EED">
          <w:rPr>
            <w:rStyle w:val="Hyperlink"/>
            <w:sz w:val="22"/>
            <w:szCs w:val="22"/>
          </w:rPr>
          <w:t xml:space="preserve"> M, Correa A, Heard-Costa NL, Vasan RS, Hernandez R, Kaplan RC, Redline S; Trans-Omics for Precision </w:t>
        </w:r>
        <w:proofErr w:type="spellStart"/>
        <w:r w:rsidRPr="00477EED">
          <w:rPr>
            <w:rStyle w:val="Hyperlink"/>
            <w:sz w:val="22"/>
            <w:szCs w:val="22"/>
          </w:rPr>
          <w:t>Medicince</w:t>
        </w:r>
        <w:proofErr w:type="spellEnd"/>
        <w:r w:rsidRPr="00477EED">
          <w:rPr>
            <w:rStyle w:val="Hyperlink"/>
            <w:sz w:val="22"/>
            <w:szCs w:val="22"/>
          </w:rPr>
          <w:t xml:space="preserve"> (</w:t>
        </w:r>
        <w:proofErr w:type="spellStart"/>
        <w:r w:rsidRPr="00477EED">
          <w:rPr>
            <w:rStyle w:val="Hyperlink"/>
            <w:sz w:val="22"/>
            <w:szCs w:val="22"/>
          </w:rPr>
          <w:t>TOPMed</w:t>
        </w:r>
        <w:proofErr w:type="spellEnd"/>
        <w:r w:rsidRPr="00477EED">
          <w:rPr>
            <w:rStyle w:val="Hyperlink"/>
            <w:sz w:val="22"/>
            <w:szCs w:val="22"/>
          </w:rPr>
          <w:t xml:space="preserve">) Consortium; Sofer T. Correlations between complex human phenotypes vary by genetic background, gender, and environment. </w:t>
        </w:r>
        <w:r w:rsidRPr="00477EED">
          <w:rPr>
            <w:rStyle w:val="Hyperlink"/>
            <w:i/>
            <w:iCs/>
            <w:sz w:val="22"/>
            <w:szCs w:val="22"/>
          </w:rPr>
          <w:t>Cell Rep Med</w:t>
        </w:r>
        <w:r w:rsidRPr="00477EED">
          <w:rPr>
            <w:rStyle w:val="Hyperlink"/>
            <w:sz w:val="22"/>
            <w:szCs w:val="22"/>
          </w:rPr>
          <w:t xml:space="preserve">. 2022;3(12):100844. </w:t>
        </w:r>
        <w:proofErr w:type="spellStart"/>
        <w:r w:rsidRPr="00477EED">
          <w:rPr>
            <w:rStyle w:val="Hyperlink"/>
            <w:sz w:val="22"/>
            <w:szCs w:val="22"/>
          </w:rPr>
          <w:t>doi</w:t>
        </w:r>
        <w:proofErr w:type="spellEnd"/>
        <w:r w:rsidRPr="00477EED">
          <w:rPr>
            <w:rStyle w:val="Hyperlink"/>
            <w:sz w:val="22"/>
            <w:szCs w:val="22"/>
          </w:rPr>
          <w:t>: 10.1016/j.xcrm.2022.100844.</w:t>
        </w:r>
      </w:hyperlink>
      <w:r w:rsidR="0083040A">
        <w:rPr>
          <w:rStyle w:val="Hyperlink"/>
          <w:sz w:val="22"/>
          <w:szCs w:val="22"/>
        </w:rPr>
        <w:t xml:space="preserve"> </w:t>
      </w:r>
    </w:p>
    <w:p w14:paraId="40FF03E3" w14:textId="77777777" w:rsidR="0083040A" w:rsidRPr="0083040A" w:rsidRDefault="0083040A" w:rsidP="0083040A">
      <w:pPr>
        <w:ind w:left="360"/>
        <w:rPr>
          <w:rStyle w:val="Hyperlink"/>
          <w:color w:val="auto"/>
          <w:sz w:val="22"/>
          <w:szCs w:val="22"/>
          <w:u w:val="none"/>
        </w:rPr>
      </w:pPr>
    </w:p>
    <w:p w14:paraId="43FD7542" w14:textId="77777777" w:rsidR="0083040A" w:rsidRPr="0083040A" w:rsidRDefault="0083040A">
      <w:pPr>
        <w:pStyle w:val="ListParagraph"/>
        <w:numPr>
          <w:ilvl w:val="0"/>
          <w:numId w:val="2"/>
        </w:numPr>
        <w:rPr>
          <w:sz w:val="22"/>
          <w:szCs w:val="22"/>
        </w:rPr>
      </w:pPr>
      <w:hyperlink r:id="rId2106" w:history="1">
        <w:r w:rsidRPr="0083040A">
          <w:rPr>
            <w:rStyle w:val="Hyperlink"/>
            <w:sz w:val="22"/>
            <w:szCs w:val="22"/>
          </w:rPr>
          <w:t xml:space="preserve">Sofer T, Zhang Y, Ngo D, Yu B, Shah NA, Chen H, Ramos AR, Zee PC, Tracy R, Durda P, Kaplan R, </w:t>
        </w:r>
        <w:proofErr w:type="spellStart"/>
        <w:r w:rsidRPr="0083040A">
          <w:rPr>
            <w:rStyle w:val="Hyperlink"/>
            <w:sz w:val="22"/>
            <w:szCs w:val="22"/>
          </w:rPr>
          <w:t>Daviglus</w:t>
        </w:r>
        <w:proofErr w:type="spellEnd"/>
        <w:r w:rsidRPr="0083040A">
          <w:rPr>
            <w:rStyle w:val="Hyperlink"/>
            <w:sz w:val="22"/>
            <w:szCs w:val="22"/>
          </w:rPr>
          <w:t xml:space="preserve"> ML, Rich SS, Rotter JI, Cai J, Clish C, </w:t>
        </w:r>
        <w:proofErr w:type="spellStart"/>
        <w:r w:rsidRPr="0083040A">
          <w:rPr>
            <w:rStyle w:val="Hyperlink"/>
            <w:sz w:val="22"/>
            <w:szCs w:val="22"/>
          </w:rPr>
          <w:t>Gerszten</w:t>
        </w:r>
        <w:proofErr w:type="spellEnd"/>
        <w:r w:rsidRPr="0083040A">
          <w:rPr>
            <w:rStyle w:val="Hyperlink"/>
            <w:sz w:val="22"/>
            <w:szCs w:val="22"/>
          </w:rPr>
          <w:t xml:space="preserve"> R, Kristal BS, Gharib SA, Redline S. Development and validation of a metabolite index for obstructive sleep apnea across race/ethnicities. </w:t>
        </w:r>
        <w:r w:rsidRPr="0083040A">
          <w:rPr>
            <w:rStyle w:val="Hyperlink"/>
            <w:i/>
            <w:iCs/>
            <w:sz w:val="22"/>
            <w:szCs w:val="22"/>
          </w:rPr>
          <w:t>Sci Rep</w:t>
        </w:r>
        <w:r w:rsidRPr="0083040A">
          <w:rPr>
            <w:rStyle w:val="Hyperlink"/>
            <w:sz w:val="22"/>
            <w:szCs w:val="22"/>
          </w:rPr>
          <w:t xml:space="preserve">. 2022;12(1):21805. </w:t>
        </w:r>
        <w:proofErr w:type="spellStart"/>
        <w:r w:rsidRPr="0083040A">
          <w:rPr>
            <w:rStyle w:val="Hyperlink"/>
            <w:sz w:val="22"/>
            <w:szCs w:val="22"/>
          </w:rPr>
          <w:t>doi</w:t>
        </w:r>
        <w:proofErr w:type="spellEnd"/>
        <w:r w:rsidRPr="0083040A">
          <w:rPr>
            <w:rStyle w:val="Hyperlink"/>
            <w:sz w:val="22"/>
            <w:szCs w:val="22"/>
          </w:rPr>
          <w:t>: 10.1038/s41598-022-26321-9.</w:t>
        </w:r>
      </w:hyperlink>
    </w:p>
    <w:p w14:paraId="3C2494DB" w14:textId="77777777" w:rsidR="002C4C03" w:rsidRPr="002C4C03" w:rsidRDefault="002C4C03" w:rsidP="002C4C03">
      <w:pPr>
        <w:pStyle w:val="ListParagraph"/>
        <w:rPr>
          <w:color w:val="5B616B"/>
          <w:sz w:val="22"/>
          <w:szCs w:val="22"/>
        </w:rPr>
      </w:pPr>
    </w:p>
    <w:p w14:paraId="2650EF19" w14:textId="6FBE907C" w:rsidR="007A277E" w:rsidRPr="00DA1380" w:rsidRDefault="007A277E">
      <w:pPr>
        <w:pStyle w:val="ListParagraph"/>
        <w:numPr>
          <w:ilvl w:val="0"/>
          <w:numId w:val="2"/>
        </w:numPr>
        <w:rPr>
          <w:rStyle w:val="Hyperlink"/>
          <w:color w:val="auto"/>
          <w:sz w:val="22"/>
          <w:szCs w:val="22"/>
          <w:u w:val="none"/>
        </w:rPr>
      </w:pPr>
      <w:hyperlink r:id="rId2107" w:history="1">
        <w:r w:rsidRPr="007A277E">
          <w:rPr>
            <w:rStyle w:val="Hyperlink"/>
            <w:sz w:val="22"/>
            <w:szCs w:val="22"/>
          </w:rPr>
          <w:t xml:space="preserve">Sayanthan S, Allison MA, Budoff MJ, Rye KA, Ong KL. Relationship of fibroblast growth factor 21 with the prevalence and progression of vascular and valvular calcification: Multi-ethnic study of atherosclerosis. </w:t>
        </w:r>
        <w:r w:rsidRPr="007A277E">
          <w:rPr>
            <w:rStyle w:val="Hyperlink"/>
            <w:i/>
            <w:iCs/>
            <w:sz w:val="22"/>
            <w:szCs w:val="22"/>
          </w:rPr>
          <w:t xml:space="preserve">Int J </w:t>
        </w:r>
        <w:proofErr w:type="spellStart"/>
        <w:r w:rsidRPr="007A277E">
          <w:rPr>
            <w:rStyle w:val="Hyperlink"/>
            <w:i/>
            <w:iCs/>
            <w:sz w:val="22"/>
            <w:szCs w:val="22"/>
          </w:rPr>
          <w:t>Cardiol</w:t>
        </w:r>
        <w:proofErr w:type="spellEnd"/>
        <w:r w:rsidRPr="007A277E">
          <w:rPr>
            <w:rStyle w:val="Hyperlink"/>
            <w:sz w:val="22"/>
            <w:szCs w:val="22"/>
          </w:rPr>
          <w:t xml:space="preserve">. </w:t>
        </w:r>
        <w:proofErr w:type="gramStart"/>
        <w:r w:rsidRPr="007A277E">
          <w:rPr>
            <w:rStyle w:val="Hyperlink"/>
            <w:sz w:val="22"/>
            <w:szCs w:val="22"/>
          </w:rPr>
          <w:t>2023;370:388</w:t>
        </w:r>
        <w:proofErr w:type="gramEnd"/>
        <w:r w:rsidRPr="007A277E">
          <w:rPr>
            <w:rStyle w:val="Hyperlink"/>
            <w:sz w:val="22"/>
            <w:szCs w:val="22"/>
          </w:rPr>
          <w:t>-395.</w:t>
        </w:r>
      </w:hyperlink>
      <w:r w:rsidR="00DA1380">
        <w:rPr>
          <w:rStyle w:val="Hyperlink"/>
          <w:sz w:val="22"/>
          <w:szCs w:val="22"/>
        </w:rPr>
        <w:t xml:space="preserve"> </w:t>
      </w:r>
    </w:p>
    <w:p w14:paraId="7EB726CB" w14:textId="77777777" w:rsidR="00DA1380" w:rsidRPr="00DA1380" w:rsidRDefault="00DA1380" w:rsidP="00DA1380">
      <w:pPr>
        <w:pStyle w:val="ListParagraph"/>
        <w:rPr>
          <w:sz w:val="22"/>
          <w:szCs w:val="22"/>
        </w:rPr>
      </w:pPr>
    </w:p>
    <w:p w14:paraId="7CB9CB3F" w14:textId="35786C61" w:rsidR="00DA1380" w:rsidRPr="0034657B" w:rsidRDefault="00DA1380">
      <w:pPr>
        <w:pStyle w:val="ListParagraph"/>
        <w:numPr>
          <w:ilvl w:val="0"/>
          <w:numId w:val="2"/>
        </w:numPr>
        <w:rPr>
          <w:rStyle w:val="Hyperlink"/>
          <w:color w:val="auto"/>
          <w:sz w:val="22"/>
          <w:szCs w:val="22"/>
          <w:u w:val="none"/>
        </w:rPr>
      </w:pPr>
      <w:hyperlink r:id="rId2108" w:history="1">
        <w:r w:rsidRPr="009F0C4E">
          <w:rPr>
            <w:rStyle w:val="Hyperlink"/>
            <w:sz w:val="22"/>
            <w:szCs w:val="22"/>
          </w:rPr>
          <w:t xml:space="preserve">Hammond MM, Pool LR, Krefman AE, Ning H, Lima JAC, Shah SJ, Yeboah J, Lloyd-Jones DM, Allen NB, Khan SS. Cardiac Structure and Function </w:t>
        </w:r>
        <w:proofErr w:type="spellStart"/>
        <w:r w:rsidRPr="009F0C4E">
          <w:rPr>
            <w:rStyle w:val="Hyperlink"/>
            <w:sz w:val="22"/>
            <w:szCs w:val="22"/>
          </w:rPr>
          <w:t>Phenogroups</w:t>
        </w:r>
        <w:proofErr w:type="spellEnd"/>
        <w:r w:rsidRPr="009F0C4E">
          <w:rPr>
            <w:rStyle w:val="Hyperlink"/>
            <w:sz w:val="22"/>
            <w:szCs w:val="22"/>
          </w:rPr>
          <w:t xml:space="preserve"> and Risk of Incident Heart Failure (from the Multi-ethnic Study of Atherosclerosis). </w:t>
        </w:r>
        <w:proofErr w:type="gramStart"/>
        <w:r w:rsidRPr="009F0C4E">
          <w:rPr>
            <w:rStyle w:val="Hyperlink"/>
            <w:i/>
            <w:iCs/>
            <w:sz w:val="22"/>
            <w:szCs w:val="22"/>
          </w:rPr>
          <w:t>Am</w:t>
        </w:r>
        <w:proofErr w:type="gramEnd"/>
        <w:r w:rsidRPr="009F0C4E">
          <w:rPr>
            <w:rStyle w:val="Hyperlink"/>
            <w:i/>
            <w:iCs/>
            <w:sz w:val="22"/>
            <w:szCs w:val="22"/>
          </w:rPr>
          <w:t xml:space="preserve"> J </w:t>
        </w:r>
        <w:proofErr w:type="spellStart"/>
        <w:r w:rsidRPr="009F0C4E">
          <w:rPr>
            <w:rStyle w:val="Hyperlink"/>
            <w:i/>
            <w:iCs/>
            <w:sz w:val="22"/>
            <w:szCs w:val="22"/>
          </w:rPr>
          <w:t>Cardiol</w:t>
        </w:r>
        <w:proofErr w:type="spellEnd"/>
        <w:r w:rsidRPr="009F0C4E">
          <w:rPr>
            <w:rStyle w:val="Hyperlink"/>
            <w:sz w:val="22"/>
            <w:szCs w:val="22"/>
          </w:rPr>
          <w:t xml:space="preserve">. </w:t>
        </w:r>
        <w:proofErr w:type="gramStart"/>
        <w:r w:rsidRPr="009F0C4E">
          <w:rPr>
            <w:rStyle w:val="Hyperlink"/>
            <w:sz w:val="22"/>
            <w:szCs w:val="22"/>
          </w:rPr>
          <w:t>2023;187:54</w:t>
        </w:r>
        <w:proofErr w:type="gramEnd"/>
        <w:r w:rsidRPr="009F0C4E">
          <w:rPr>
            <w:rStyle w:val="Hyperlink"/>
            <w:sz w:val="22"/>
            <w:szCs w:val="22"/>
          </w:rPr>
          <w:t>-61.</w:t>
        </w:r>
      </w:hyperlink>
      <w:r w:rsidR="0034657B">
        <w:rPr>
          <w:rStyle w:val="Hyperlink"/>
          <w:sz w:val="22"/>
          <w:szCs w:val="22"/>
        </w:rPr>
        <w:t xml:space="preserve"> </w:t>
      </w:r>
    </w:p>
    <w:p w14:paraId="7AB302CF" w14:textId="77777777" w:rsidR="0034657B" w:rsidRPr="0034657B" w:rsidRDefault="0034657B" w:rsidP="0034657B">
      <w:pPr>
        <w:pStyle w:val="ListParagraph"/>
        <w:rPr>
          <w:sz w:val="22"/>
          <w:szCs w:val="22"/>
        </w:rPr>
      </w:pPr>
    </w:p>
    <w:p w14:paraId="67E29675" w14:textId="71FF163D" w:rsidR="0034657B" w:rsidRPr="0066760C" w:rsidRDefault="0034657B">
      <w:pPr>
        <w:pStyle w:val="ListParagraph"/>
        <w:numPr>
          <w:ilvl w:val="0"/>
          <w:numId w:val="2"/>
        </w:numPr>
        <w:rPr>
          <w:rStyle w:val="Hyperlink"/>
          <w:color w:val="auto"/>
          <w:sz w:val="22"/>
          <w:szCs w:val="22"/>
          <w:u w:val="none"/>
        </w:rPr>
      </w:pPr>
      <w:hyperlink r:id="rId2109" w:history="1">
        <w:r w:rsidRPr="0096795A">
          <w:rPr>
            <w:rStyle w:val="Hyperlink"/>
            <w:sz w:val="22"/>
            <w:szCs w:val="22"/>
          </w:rPr>
          <w:t xml:space="preserve">Quaye E, Galecki AT, Tilton N, Whitney R, Briceno EM, Elkind MSV, Fitzpatrick AL, Gottesman RF, Griswold M, Gross AL, Heckbert SR, Hughes TM, Longstreth Jr WT, Sacco RL, Sidney S, Windham BG, Yaffe K, Levine DA. Association of Obesity </w:t>
        </w:r>
        <w:proofErr w:type="gramStart"/>
        <w:r w:rsidRPr="0096795A">
          <w:rPr>
            <w:rStyle w:val="Hyperlink"/>
            <w:sz w:val="22"/>
            <w:szCs w:val="22"/>
          </w:rPr>
          <w:t>With</w:t>
        </w:r>
        <w:proofErr w:type="gramEnd"/>
        <w:r w:rsidRPr="0096795A">
          <w:rPr>
            <w:rStyle w:val="Hyperlink"/>
            <w:sz w:val="22"/>
            <w:szCs w:val="22"/>
          </w:rPr>
          <w:t xml:space="preserve"> Cognitive Decline in Black and White Americans. </w:t>
        </w:r>
        <w:r w:rsidRPr="0096795A">
          <w:rPr>
            <w:rStyle w:val="Hyperlink"/>
            <w:i/>
            <w:iCs/>
            <w:sz w:val="22"/>
            <w:szCs w:val="22"/>
          </w:rPr>
          <w:t>Neurology</w:t>
        </w:r>
        <w:r w:rsidRPr="0096795A">
          <w:rPr>
            <w:rStyle w:val="Hyperlink"/>
            <w:sz w:val="22"/>
            <w:szCs w:val="22"/>
          </w:rPr>
          <w:t>. 2023;100(2</w:t>
        </w:r>
        <w:proofErr w:type="gramStart"/>
        <w:r w:rsidRPr="0096795A">
          <w:rPr>
            <w:rStyle w:val="Hyperlink"/>
            <w:sz w:val="22"/>
            <w:szCs w:val="22"/>
          </w:rPr>
          <w:t>):e</w:t>
        </w:r>
        <w:proofErr w:type="gramEnd"/>
        <w:r w:rsidRPr="0096795A">
          <w:rPr>
            <w:rStyle w:val="Hyperlink"/>
            <w:sz w:val="22"/>
            <w:szCs w:val="22"/>
          </w:rPr>
          <w:t xml:space="preserve">220-e231. </w:t>
        </w:r>
        <w:proofErr w:type="spellStart"/>
        <w:r w:rsidRPr="0096795A">
          <w:rPr>
            <w:rStyle w:val="Hyperlink"/>
            <w:sz w:val="22"/>
            <w:szCs w:val="22"/>
          </w:rPr>
          <w:t>doi</w:t>
        </w:r>
        <w:proofErr w:type="spellEnd"/>
        <w:r w:rsidRPr="0096795A">
          <w:rPr>
            <w:rStyle w:val="Hyperlink"/>
            <w:sz w:val="22"/>
            <w:szCs w:val="22"/>
          </w:rPr>
          <w:t>: 10.1212/WNL.0000000000201367.</w:t>
        </w:r>
      </w:hyperlink>
      <w:r w:rsidR="0066760C">
        <w:rPr>
          <w:rStyle w:val="Hyperlink"/>
          <w:sz w:val="22"/>
          <w:szCs w:val="22"/>
        </w:rPr>
        <w:t xml:space="preserve"> </w:t>
      </w:r>
    </w:p>
    <w:p w14:paraId="78496F72" w14:textId="77777777" w:rsidR="0066760C" w:rsidRPr="0066760C" w:rsidRDefault="0066760C" w:rsidP="0066760C">
      <w:pPr>
        <w:pStyle w:val="ListParagraph"/>
        <w:rPr>
          <w:sz w:val="22"/>
          <w:szCs w:val="22"/>
        </w:rPr>
      </w:pPr>
    </w:p>
    <w:p w14:paraId="61204BE6" w14:textId="04C8A3BD" w:rsidR="0066760C" w:rsidRPr="00FB711B" w:rsidRDefault="0066760C">
      <w:pPr>
        <w:pStyle w:val="ListParagraph"/>
        <w:numPr>
          <w:ilvl w:val="0"/>
          <w:numId w:val="2"/>
        </w:numPr>
        <w:rPr>
          <w:rStyle w:val="Hyperlink"/>
          <w:color w:val="auto"/>
          <w:sz w:val="22"/>
          <w:szCs w:val="22"/>
          <w:u w:val="none"/>
        </w:rPr>
      </w:pPr>
      <w:hyperlink r:id="rId2110" w:history="1">
        <w:r w:rsidRPr="0066760C">
          <w:rPr>
            <w:rStyle w:val="Hyperlink"/>
            <w:sz w:val="22"/>
            <w:szCs w:val="22"/>
          </w:rPr>
          <w:t xml:space="preserve">Inoue K, Seeman TE, Horwich T, Budoff MJ, Watson KE. Heterogeneity in the Association Between the Presence of Coronary Artery Calcium and Cardiovascular Events: A Machine-Learning Approach in the MESA Study. </w:t>
        </w:r>
        <w:r w:rsidRPr="0066760C">
          <w:rPr>
            <w:rStyle w:val="Hyperlink"/>
            <w:i/>
            <w:iCs/>
            <w:sz w:val="22"/>
            <w:szCs w:val="22"/>
          </w:rPr>
          <w:t>Circulation</w:t>
        </w:r>
        <w:r w:rsidRPr="0066760C">
          <w:rPr>
            <w:rStyle w:val="Hyperlink"/>
            <w:sz w:val="22"/>
            <w:szCs w:val="22"/>
          </w:rPr>
          <w:t>. 2023;147(2):132-141.</w:t>
        </w:r>
      </w:hyperlink>
      <w:r w:rsidR="00FB711B">
        <w:rPr>
          <w:rStyle w:val="Hyperlink"/>
          <w:sz w:val="22"/>
          <w:szCs w:val="22"/>
        </w:rPr>
        <w:t xml:space="preserve"> </w:t>
      </w:r>
    </w:p>
    <w:p w14:paraId="0CE7AE78" w14:textId="77777777" w:rsidR="00FB711B" w:rsidRPr="00FB711B" w:rsidRDefault="00FB711B" w:rsidP="00FB711B">
      <w:pPr>
        <w:pStyle w:val="ListParagraph"/>
        <w:rPr>
          <w:sz w:val="22"/>
          <w:szCs w:val="22"/>
        </w:rPr>
      </w:pPr>
    </w:p>
    <w:p w14:paraId="156DE3D0" w14:textId="6D07264C" w:rsidR="00FB711B" w:rsidRPr="00BA4A02" w:rsidRDefault="00FB711B">
      <w:pPr>
        <w:pStyle w:val="ListParagraph"/>
        <w:numPr>
          <w:ilvl w:val="0"/>
          <w:numId w:val="2"/>
        </w:numPr>
        <w:rPr>
          <w:rStyle w:val="Hyperlink"/>
          <w:color w:val="000000"/>
          <w:sz w:val="22"/>
          <w:szCs w:val="22"/>
          <w:u w:val="none"/>
        </w:rPr>
      </w:pPr>
      <w:hyperlink r:id="rId2111" w:history="1">
        <w:r w:rsidRPr="00FB711B">
          <w:rPr>
            <w:rStyle w:val="Hyperlink"/>
            <w:sz w:val="22"/>
            <w:szCs w:val="22"/>
          </w:rPr>
          <w:t xml:space="preserve">Matsushita K, Kaptoge S, Hageman SHJ, Sang Y, Ballew SH, Grams ME, Surapaneni A, Sun L, Arnlov J, Bozic M, Brenner H, Brunskill NJ, Chang AR, Chinnadurai R, Cirillo M, Correa A, Ebert N, Eckardt KU, Gansevoort RT, Gutierrez O, </w:t>
        </w:r>
        <w:proofErr w:type="spellStart"/>
        <w:r w:rsidRPr="00FB711B">
          <w:rPr>
            <w:rStyle w:val="Hyperlink"/>
            <w:sz w:val="22"/>
            <w:szCs w:val="22"/>
          </w:rPr>
          <w:t>Hadaegh</w:t>
        </w:r>
        <w:proofErr w:type="spellEnd"/>
        <w:r w:rsidRPr="00FB711B">
          <w:rPr>
            <w:rStyle w:val="Hyperlink"/>
            <w:sz w:val="22"/>
            <w:szCs w:val="22"/>
          </w:rPr>
          <w:t xml:space="preserve"> F, He J, Hwang SJ, Jafar TH, Jassal SK, Kayama T, </w:t>
        </w:r>
        <w:proofErr w:type="spellStart"/>
        <w:r w:rsidRPr="00FB711B">
          <w:rPr>
            <w:rStyle w:val="Hyperlink"/>
            <w:sz w:val="22"/>
            <w:szCs w:val="22"/>
          </w:rPr>
          <w:t>Kovesdy</w:t>
        </w:r>
        <w:proofErr w:type="spellEnd"/>
        <w:r w:rsidRPr="00FB711B">
          <w:rPr>
            <w:rStyle w:val="Hyperlink"/>
            <w:sz w:val="22"/>
            <w:szCs w:val="22"/>
          </w:rPr>
          <w:t xml:space="preserve"> CP, Landman GW, Levey AS, Lloyd-Jones DM, Major RW, Miura K, Muntner P, Nadkarni GN, Nowak C, Ohkubo T, Pena MJ, </w:t>
        </w:r>
        <w:proofErr w:type="spellStart"/>
        <w:r w:rsidRPr="00FB711B">
          <w:rPr>
            <w:rStyle w:val="Hyperlink"/>
            <w:sz w:val="22"/>
            <w:szCs w:val="22"/>
          </w:rPr>
          <w:t>Polkinghome</w:t>
        </w:r>
        <w:proofErr w:type="spellEnd"/>
        <w:r w:rsidRPr="00FB711B">
          <w:rPr>
            <w:rStyle w:val="Hyperlink"/>
            <w:sz w:val="22"/>
            <w:szCs w:val="22"/>
          </w:rPr>
          <w:t xml:space="preserve"> KR, </w:t>
        </w:r>
        <w:proofErr w:type="spellStart"/>
        <w:r w:rsidRPr="00FB711B">
          <w:rPr>
            <w:rStyle w:val="Hyperlink"/>
            <w:sz w:val="22"/>
            <w:szCs w:val="22"/>
          </w:rPr>
          <w:t>Sairenchi</w:t>
        </w:r>
        <w:proofErr w:type="spellEnd"/>
        <w:r w:rsidRPr="00FB711B">
          <w:rPr>
            <w:rStyle w:val="Hyperlink"/>
            <w:sz w:val="22"/>
            <w:szCs w:val="22"/>
          </w:rPr>
          <w:t xml:space="preserve"> T, </w:t>
        </w:r>
        <w:proofErr w:type="spellStart"/>
        <w:r w:rsidRPr="00FB711B">
          <w:rPr>
            <w:rStyle w:val="Hyperlink"/>
            <w:sz w:val="22"/>
            <w:szCs w:val="22"/>
          </w:rPr>
          <w:t>Schaeffner</w:t>
        </w:r>
        <w:proofErr w:type="spellEnd"/>
        <w:r w:rsidRPr="00FB711B">
          <w:rPr>
            <w:rStyle w:val="Hyperlink"/>
            <w:sz w:val="22"/>
            <w:szCs w:val="22"/>
          </w:rPr>
          <w:t xml:space="preserve"> E, Schneider MP, Shalev V, Shlipak MG, Solbu MD, </w:t>
        </w:r>
        <w:proofErr w:type="spellStart"/>
        <w:r w:rsidRPr="00FB711B">
          <w:rPr>
            <w:rStyle w:val="Hyperlink"/>
            <w:sz w:val="22"/>
            <w:szCs w:val="22"/>
          </w:rPr>
          <w:t>Stempniewicz</w:t>
        </w:r>
        <w:proofErr w:type="spellEnd"/>
        <w:r w:rsidRPr="00FB711B">
          <w:rPr>
            <w:rStyle w:val="Hyperlink"/>
            <w:sz w:val="22"/>
            <w:szCs w:val="22"/>
          </w:rPr>
          <w:t xml:space="preserve"> N, </w:t>
        </w:r>
        <w:proofErr w:type="spellStart"/>
        <w:r w:rsidRPr="00FB711B">
          <w:rPr>
            <w:rStyle w:val="Hyperlink"/>
            <w:sz w:val="22"/>
            <w:szCs w:val="22"/>
          </w:rPr>
          <w:t>Tolitt</w:t>
        </w:r>
        <w:proofErr w:type="spellEnd"/>
        <w:r w:rsidRPr="00FB711B">
          <w:rPr>
            <w:rStyle w:val="Hyperlink"/>
            <w:sz w:val="22"/>
            <w:szCs w:val="22"/>
          </w:rPr>
          <w:t xml:space="preserve"> J, </w:t>
        </w:r>
        <w:proofErr w:type="spellStart"/>
        <w:r w:rsidRPr="00FB711B">
          <w:rPr>
            <w:rStyle w:val="Hyperlink"/>
            <w:sz w:val="22"/>
            <w:szCs w:val="22"/>
          </w:rPr>
          <w:t>Valdivielso</w:t>
        </w:r>
        <w:proofErr w:type="spellEnd"/>
        <w:r w:rsidRPr="00FB711B">
          <w:rPr>
            <w:rStyle w:val="Hyperlink"/>
            <w:sz w:val="22"/>
            <w:szCs w:val="22"/>
          </w:rPr>
          <w:t xml:space="preserve"> JM, van der Leeuw J, Wang YM, Wen CP, Woodward M, Yamagishi K, </w:t>
        </w:r>
        <w:proofErr w:type="spellStart"/>
        <w:r w:rsidRPr="00FB711B">
          <w:rPr>
            <w:rStyle w:val="Hyperlink"/>
            <w:sz w:val="22"/>
            <w:szCs w:val="22"/>
          </w:rPr>
          <w:t>Yatsuya</w:t>
        </w:r>
        <w:proofErr w:type="spellEnd"/>
        <w:r w:rsidRPr="00FB711B">
          <w:rPr>
            <w:rStyle w:val="Hyperlink"/>
            <w:sz w:val="22"/>
            <w:szCs w:val="22"/>
          </w:rPr>
          <w:t xml:space="preserve"> H, Zhang L, </w:t>
        </w:r>
        <w:proofErr w:type="spellStart"/>
        <w:r w:rsidRPr="00FB711B">
          <w:rPr>
            <w:rStyle w:val="Hyperlink"/>
            <w:sz w:val="22"/>
            <w:szCs w:val="22"/>
          </w:rPr>
          <w:t>Dorresteijn</w:t>
        </w:r>
        <w:proofErr w:type="spellEnd"/>
        <w:r w:rsidRPr="00FB711B">
          <w:rPr>
            <w:rStyle w:val="Hyperlink"/>
            <w:sz w:val="22"/>
            <w:szCs w:val="22"/>
          </w:rPr>
          <w:t xml:space="preserve"> JAN, Di Angelantonio E, Visseren FLJ, Pennells L, Coresh J. Including measures of chronic kidney disease to improve cardiovascular risk prediction by SCORE2 and SCORE2-OP. </w:t>
        </w:r>
        <w:proofErr w:type="spellStart"/>
        <w:r w:rsidRPr="00FB711B">
          <w:rPr>
            <w:rStyle w:val="Hyperlink"/>
            <w:i/>
            <w:iCs/>
            <w:sz w:val="22"/>
            <w:szCs w:val="22"/>
          </w:rPr>
          <w:t>Eur</w:t>
        </w:r>
        <w:proofErr w:type="spellEnd"/>
        <w:r w:rsidRPr="00FB711B">
          <w:rPr>
            <w:rStyle w:val="Hyperlink"/>
            <w:i/>
            <w:iCs/>
            <w:sz w:val="22"/>
            <w:szCs w:val="22"/>
          </w:rPr>
          <w:t xml:space="preserve"> J Prev Cardiol</w:t>
        </w:r>
        <w:r w:rsidRPr="00FB711B">
          <w:rPr>
            <w:rStyle w:val="Hyperlink"/>
            <w:sz w:val="22"/>
            <w:szCs w:val="22"/>
          </w:rPr>
          <w:t>. 2023;30(1):8-16.</w:t>
        </w:r>
      </w:hyperlink>
      <w:r w:rsidR="00BA4A02">
        <w:rPr>
          <w:rStyle w:val="Hyperlink"/>
          <w:sz w:val="22"/>
          <w:szCs w:val="22"/>
        </w:rPr>
        <w:t xml:space="preserve"> </w:t>
      </w:r>
    </w:p>
    <w:p w14:paraId="4DCC45A7" w14:textId="77777777" w:rsidR="00BA4A02" w:rsidRPr="00BA4A02" w:rsidRDefault="00BA4A02" w:rsidP="00BA4A02">
      <w:pPr>
        <w:pStyle w:val="ListParagraph"/>
        <w:rPr>
          <w:color w:val="000000"/>
          <w:sz w:val="22"/>
          <w:szCs w:val="22"/>
        </w:rPr>
      </w:pPr>
    </w:p>
    <w:p w14:paraId="2A958502" w14:textId="5BE85969" w:rsidR="00BA4A02" w:rsidRPr="009942A0" w:rsidRDefault="00BA4A02">
      <w:pPr>
        <w:pStyle w:val="ListParagraph"/>
        <w:numPr>
          <w:ilvl w:val="0"/>
          <w:numId w:val="2"/>
        </w:numPr>
        <w:rPr>
          <w:rStyle w:val="Hyperlink"/>
          <w:color w:val="auto"/>
          <w:sz w:val="22"/>
          <w:szCs w:val="22"/>
          <w:u w:val="none"/>
        </w:rPr>
      </w:pPr>
      <w:hyperlink r:id="rId2112" w:history="1">
        <w:r w:rsidRPr="00BA4A02">
          <w:rPr>
            <w:rStyle w:val="Hyperlink"/>
            <w:sz w:val="22"/>
            <w:szCs w:val="22"/>
          </w:rPr>
          <w:t xml:space="preserve">Sawicki KT, Nannini DR, Bielinski S, Larson NB, Lloyd-Jones DM, Psaty B, Tayler KD, Shah SJ, Rasmussen-Torvik LJ, Wilkins JT, McNally EM, Patel RB. Secretory leukocyte protease inhibitor and risk of heart failure in the Multi-Ethnic Study of Atherosclerosis. </w:t>
        </w:r>
        <w:r w:rsidRPr="00BA4A02">
          <w:rPr>
            <w:rStyle w:val="Hyperlink"/>
            <w:i/>
            <w:iCs/>
            <w:sz w:val="22"/>
            <w:szCs w:val="22"/>
          </w:rPr>
          <w:t>Sci Rep</w:t>
        </w:r>
        <w:r w:rsidRPr="00BA4A02">
          <w:rPr>
            <w:rStyle w:val="Hyperlink"/>
            <w:sz w:val="22"/>
            <w:szCs w:val="22"/>
          </w:rPr>
          <w:t xml:space="preserve">. 2023;13(1):604. </w:t>
        </w:r>
        <w:proofErr w:type="spellStart"/>
        <w:r w:rsidRPr="00BA4A02">
          <w:rPr>
            <w:rStyle w:val="Hyperlink"/>
            <w:sz w:val="22"/>
            <w:szCs w:val="22"/>
          </w:rPr>
          <w:t>doi</w:t>
        </w:r>
        <w:proofErr w:type="spellEnd"/>
        <w:r w:rsidRPr="00BA4A02">
          <w:rPr>
            <w:rStyle w:val="Hyperlink"/>
            <w:sz w:val="22"/>
            <w:szCs w:val="22"/>
          </w:rPr>
          <w:t>: 10.1038/s41598-023-27679-0.</w:t>
        </w:r>
      </w:hyperlink>
      <w:r w:rsidR="00963B07">
        <w:rPr>
          <w:rStyle w:val="Hyperlink"/>
          <w:sz w:val="22"/>
          <w:szCs w:val="22"/>
        </w:rPr>
        <w:t xml:space="preserve"> </w:t>
      </w:r>
      <w:r w:rsidR="001F16AB">
        <w:rPr>
          <w:rStyle w:val="Hyperlink"/>
          <w:sz w:val="22"/>
          <w:szCs w:val="22"/>
        </w:rPr>
        <w:t xml:space="preserve"> </w:t>
      </w:r>
      <w:r w:rsidR="009942A0">
        <w:rPr>
          <w:rStyle w:val="Hyperlink"/>
          <w:sz w:val="22"/>
          <w:szCs w:val="22"/>
        </w:rPr>
        <w:t xml:space="preserve"> </w:t>
      </w:r>
    </w:p>
    <w:p w14:paraId="50A6EB3F" w14:textId="77777777" w:rsidR="009942A0" w:rsidRPr="009942A0" w:rsidRDefault="009942A0" w:rsidP="009942A0">
      <w:pPr>
        <w:pStyle w:val="ListParagraph"/>
        <w:rPr>
          <w:rStyle w:val="Hyperlink"/>
          <w:color w:val="auto"/>
          <w:sz w:val="22"/>
          <w:szCs w:val="22"/>
          <w:u w:val="none"/>
        </w:rPr>
      </w:pPr>
    </w:p>
    <w:p w14:paraId="4A67761D" w14:textId="5FF58761" w:rsidR="009942A0" w:rsidRPr="00DA2D80" w:rsidRDefault="009942A0">
      <w:pPr>
        <w:pStyle w:val="ListParagraph"/>
        <w:numPr>
          <w:ilvl w:val="0"/>
          <w:numId w:val="2"/>
        </w:numPr>
        <w:rPr>
          <w:rStyle w:val="Hyperlink"/>
          <w:color w:val="auto"/>
          <w:sz w:val="22"/>
          <w:szCs w:val="22"/>
          <w:u w:val="none"/>
        </w:rPr>
      </w:pPr>
      <w:hyperlink r:id="rId2113" w:history="1">
        <w:r w:rsidRPr="009942A0">
          <w:rPr>
            <w:rStyle w:val="Hyperlink"/>
            <w:sz w:val="22"/>
            <w:szCs w:val="22"/>
          </w:rPr>
          <w:t xml:space="preserve">Varma B, Ogunmoroti O, </w:t>
        </w:r>
        <w:proofErr w:type="spellStart"/>
        <w:r w:rsidRPr="009942A0">
          <w:rPr>
            <w:rStyle w:val="Hyperlink"/>
            <w:sz w:val="22"/>
            <w:szCs w:val="22"/>
          </w:rPr>
          <w:t>Ndumele</w:t>
        </w:r>
        <w:proofErr w:type="spellEnd"/>
        <w:r w:rsidRPr="009942A0">
          <w:rPr>
            <w:rStyle w:val="Hyperlink"/>
            <w:sz w:val="22"/>
            <w:szCs w:val="22"/>
          </w:rPr>
          <w:t xml:space="preserve"> CE, Kazzi B, Rodriguez CP, Osibogun O, Allison MA, Bertoni AG, Michos ED. Associations between endogenous sex hormone levels and adipokine levels in the Multi-Ethnic Study of Atherosclerosis. </w:t>
        </w:r>
        <w:r w:rsidRPr="009942A0">
          <w:rPr>
            <w:rStyle w:val="Hyperlink"/>
            <w:i/>
            <w:iCs/>
            <w:sz w:val="22"/>
            <w:szCs w:val="22"/>
          </w:rPr>
          <w:t>Fron</w:t>
        </w:r>
        <w:r w:rsidR="001C5720">
          <w:rPr>
            <w:rStyle w:val="Hyperlink"/>
            <w:i/>
            <w:iCs/>
            <w:sz w:val="22"/>
            <w:szCs w:val="22"/>
          </w:rPr>
          <w:t>t</w:t>
        </w:r>
        <w:r w:rsidRPr="009942A0">
          <w:rPr>
            <w:rStyle w:val="Hyperlink"/>
            <w:i/>
            <w:iCs/>
            <w:sz w:val="22"/>
            <w:szCs w:val="22"/>
          </w:rPr>
          <w:t xml:space="preserve"> Cardiovasc Med</w:t>
        </w:r>
        <w:r w:rsidRPr="009942A0">
          <w:rPr>
            <w:rStyle w:val="Hyperlink"/>
            <w:sz w:val="22"/>
            <w:szCs w:val="22"/>
          </w:rPr>
          <w:t xml:space="preserve">. </w:t>
        </w:r>
        <w:proofErr w:type="gramStart"/>
        <w:r w:rsidRPr="009942A0">
          <w:rPr>
            <w:rStyle w:val="Hyperlink"/>
            <w:sz w:val="22"/>
            <w:szCs w:val="22"/>
          </w:rPr>
          <w:t>2023;9:1062460</w:t>
        </w:r>
        <w:proofErr w:type="gramEnd"/>
        <w:r w:rsidRPr="009942A0">
          <w:rPr>
            <w:rStyle w:val="Hyperlink"/>
            <w:sz w:val="22"/>
            <w:szCs w:val="22"/>
          </w:rPr>
          <w:t xml:space="preserve">. </w:t>
        </w:r>
        <w:proofErr w:type="spellStart"/>
        <w:r w:rsidRPr="009942A0">
          <w:rPr>
            <w:rStyle w:val="Hyperlink"/>
            <w:sz w:val="22"/>
            <w:szCs w:val="22"/>
          </w:rPr>
          <w:t>doi</w:t>
        </w:r>
        <w:proofErr w:type="spellEnd"/>
        <w:r w:rsidRPr="009942A0">
          <w:rPr>
            <w:rStyle w:val="Hyperlink"/>
            <w:sz w:val="22"/>
            <w:szCs w:val="22"/>
          </w:rPr>
          <w:t xml:space="preserve">: 10.3389/fcvm.2022.1062460. </w:t>
        </w:r>
        <w:proofErr w:type="spellStart"/>
        <w:r w:rsidRPr="009942A0">
          <w:rPr>
            <w:rStyle w:val="Hyperlink"/>
            <w:sz w:val="22"/>
            <w:szCs w:val="22"/>
          </w:rPr>
          <w:t>eCollection</w:t>
        </w:r>
        <w:proofErr w:type="spellEnd"/>
        <w:r w:rsidRPr="009942A0">
          <w:rPr>
            <w:rStyle w:val="Hyperlink"/>
            <w:sz w:val="22"/>
            <w:szCs w:val="22"/>
          </w:rPr>
          <w:t xml:space="preserve"> 2022.</w:t>
        </w:r>
      </w:hyperlink>
      <w:r w:rsidR="00DA2D80">
        <w:rPr>
          <w:rStyle w:val="Hyperlink"/>
          <w:sz w:val="22"/>
          <w:szCs w:val="22"/>
        </w:rPr>
        <w:t xml:space="preserve"> </w:t>
      </w:r>
    </w:p>
    <w:p w14:paraId="5A785070" w14:textId="4ABE7068" w:rsidR="00DA2D80" w:rsidRPr="00957B5C" w:rsidRDefault="00DA2D80">
      <w:pPr>
        <w:pStyle w:val="ListParagraph"/>
        <w:numPr>
          <w:ilvl w:val="0"/>
          <w:numId w:val="2"/>
        </w:numPr>
        <w:rPr>
          <w:rStyle w:val="Hyperlink"/>
          <w:color w:val="auto"/>
          <w:sz w:val="22"/>
          <w:szCs w:val="22"/>
          <w:u w:val="none"/>
        </w:rPr>
      </w:pPr>
      <w:hyperlink r:id="rId2114" w:history="1">
        <w:r w:rsidRPr="00DA2D80">
          <w:rPr>
            <w:rStyle w:val="Hyperlink"/>
            <w:sz w:val="22"/>
            <w:szCs w:val="22"/>
          </w:rPr>
          <w:t xml:space="preserve">Buschur KL, Riley C, </w:t>
        </w:r>
        <w:proofErr w:type="spellStart"/>
        <w:r w:rsidRPr="00DA2D80">
          <w:rPr>
            <w:rStyle w:val="Hyperlink"/>
            <w:sz w:val="22"/>
            <w:szCs w:val="22"/>
          </w:rPr>
          <w:t>Saferali</w:t>
        </w:r>
        <w:proofErr w:type="spellEnd"/>
        <w:r w:rsidRPr="00DA2D80">
          <w:rPr>
            <w:rStyle w:val="Hyperlink"/>
            <w:sz w:val="22"/>
            <w:szCs w:val="22"/>
          </w:rPr>
          <w:t xml:space="preserve"> A, Castaldi P, Zhang G, </w:t>
        </w:r>
        <w:proofErr w:type="spellStart"/>
        <w:r w:rsidRPr="00DA2D80">
          <w:rPr>
            <w:rStyle w:val="Hyperlink"/>
            <w:sz w:val="22"/>
            <w:szCs w:val="22"/>
          </w:rPr>
          <w:t>Aguet</w:t>
        </w:r>
        <w:proofErr w:type="spellEnd"/>
        <w:r w:rsidRPr="00DA2D80">
          <w:rPr>
            <w:rStyle w:val="Hyperlink"/>
            <w:sz w:val="22"/>
            <w:szCs w:val="22"/>
          </w:rPr>
          <w:t xml:space="preserve"> F, </w:t>
        </w:r>
        <w:proofErr w:type="spellStart"/>
        <w:r w:rsidRPr="00DA2D80">
          <w:rPr>
            <w:rStyle w:val="Hyperlink"/>
            <w:sz w:val="22"/>
            <w:szCs w:val="22"/>
          </w:rPr>
          <w:t>Ardlie</w:t>
        </w:r>
        <w:proofErr w:type="spellEnd"/>
        <w:r w:rsidRPr="00DA2D80">
          <w:rPr>
            <w:rStyle w:val="Hyperlink"/>
            <w:sz w:val="22"/>
            <w:szCs w:val="22"/>
          </w:rPr>
          <w:t xml:space="preserve"> KG, Durda P, Johnson WC, </w:t>
        </w:r>
        <w:proofErr w:type="spellStart"/>
        <w:r w:rsidRPr="00DA2D80">
          <w:rPr>
            <w:rStyle w:val="Hyperlink"/>
            <w:sz w:val="22"/>
            <w:szCs w:val="22"/>
          </w:rPr>
          <w:t>Kasela</w:t>
        </w:r>
        <w:proofErr w:type="spellEnd"/>
        <w:r w:rsidRPr="00DA2D80">
          <w:rPr>
            <w:rStyle w:val="Hyperlink"/>
            <w:sz w:val="22"/>
            <w:szCs w:val="22"/>
          </w:rPr>
          <w:t xml:space="preserve"> S, Liu Y, Manichaikul A, Rich SS, Rotter JI, Smith J, Taylor KD, Tracy RP, </w:t>
        </w:r>
        <w:proofErr w:type="spellStart"/>
        <w:r w:rsidRPr="00DA2D80">
          <w:rPr>
            <w:rStyle w:val="Hyperlink"/>
            <w:sz w:val="22"/>
            <w:szCs w:val="22"/>
          </w:rPr>
          <w:t>Luappalainen</w:t>
        </w:r>
        <w:proofErr w:type="spellEnd"/>
        <w:r w:rsidRPr="00DA2D80">
          <w:rPr>
            <w:rStyle w:val="Hyperlink"/>
            <w:sz w:val="22"/>
            <w:szCs w:val="22"/>
          </w:rPr>
          <w:t xml:space="preserve"> T, Barr RG, Sciurba F, Hersh CP, </w:t>
        </w:r>
        <w:proofErr w:type="spellStart"/>
        <w:r w:rsidRPr="00DA2D80">
          <w:rPr>
            <w:rStyle w:val="Hyperlink"/>
            <w:sz w:val="22"/>
            <w:szCs w:val="22"/>
          </w:rPr>
          <w:t>Venos</w:t>
        </w:r>
        <w:proofErr w:type="spellEnd"/>
        <w:r w:rsidRPr="00DA2D80">
          <w:rPr>
            <w:rStyle w:val="Hyperlink"/>
            <w:sz w:val="22"/>
            <w:szCs w:val="22"/>
          </w:rPr>
          <w:t xml:space="preserve"> PV. Distinct COPD subtypes in former smokers revealed by gene network perturbation analysis. </w:t>
        </w:r>
        <w:r w:rsidRPr="00DA2D80">
          <w:rPr>
            <w:rStyle w:val="Hyperlink"/>
            <w:i/>
            <w:iCs/>
            <w:sz w:val="22"/>
            <w:szCs w:val="22"/>
          </w:rPr>
          <w:t>Respir Res</w:t>
        </w:r>
        <w:r w:rsidRPr="00DA2D80">
          <w:rPr>
            <w:rStyle w:val="Hyperlink"/>
            <w:sz w:val="22"/>
            <w:szCs w:val="22"/>
          </w:rPr>
          <w:t xml:space="preserve">. 2023;24(1):30. </w:t>
        </w:r>
        <w:proofErr w:type="spellStart"/>
        <w:r w:rsidRPr="00DA2D80">
          <w:rPr>
            <w:rStyle w:val="Hyperlink"/>
            <w:sz w:val="22"/>
            <w:szCs w:val="22"/>
          </w:rPr>
          <w:t>doi</w:t>
        </w:r>
        <w:proofErr w:type="spellEnd"/>
        <w:r w:rsidRPr="00DA2D80">
          <w:rPr>
            <w:rStyle w:val="Hyperlink"/>
            <w:sz w:val="22"/>
            <w:szCs w:val="22"/>
          </w:rPr>
          <w:t>: 10.1186/s12931-023-02316-6.</w:t>
        </w:r>
      </w:hyperlink>
      <w:r w:rsidR="00957B5C">
        <w:rPr>
          <w:rStyle w:val="Hyperlink"/>
          <w:sz w:val="22"/>
          <w:szCs w:val="22"/>
        </w:rPr>
        <w:t xml:space="preserve"> </w:t>
      </w:r>
    </w:p>
    <w:p w14:paraId="0403B5A1" w14:textId="77777777" w:rsidR="00957B5C" w:rsidRPr="00957B5C" w:rsidRDefault="00957B5C" w:rsidP="00957B5C">
      <w:pPr>
        <w:pStyle w:val="ListParagraph"/>
        <w:rPr>
          <w:sz w:val="22"/>
          <w:szCs w:val="22"/>
        </w:rPr>
      </w:pPr>
    </w:p>
    <w:p w14:paraId="583CF05E" w14:textId="08D7209C" w:rsidR="00957B5C" w:rsidRPr="00AD59C7" w:rsidRDefault="00957B5C">
      <w:pPr>
        <w:pStyle w:val="ListParagraph"/>
        <w:numPr>
          <w:ilvl w:val="0"/>
          <w:numId w:val="2"/>
        </w:numPr>
        <w:rPr>
          <w:rStyle w:val="Hyperlink"/>
          <w:color w:val="auto"/>
          <w:sz w:val="22"/>
          <w:szCs w:val="22"/>
          <w:u w:val="none"/>
        </w:rPr>
      </w:pPr>
      <w:hyperlink r:id="rId2115" w:history="1">
        <w:r w:rsidRPr="00957B5C">
          <w:rPr>
            <w:rStyle w:val="Hyperlink"/>
            <w:sz w:val="22"/>
            <w:szCs w:val="22"/>
          </w:rPr>
          <w:t xml:space="preserve">Kim JS, Kim J, Yin X, Hiura GT, Anderson MR, Hoffman EA, </w:t>
        </w:r>
        <w:proofErr w:type="spellStart"/>
        <w:r w:rsidRPr="00957B5C">
          <w:rPr>
            <w:rStyle w:val="Hyperlink"/>
            <w:sz w:val="22"/>
            <w:szCs w:val="22"/>
          </w:rPr>
          <w:t>Roghu</w:t>
        </w:r>
        <w:proofErr w:type="spellEnd"/>
        <w:r w:rsidRPr="00957B5C">
          <w:rPr>
            <w:rStyle w:val="Hyperlink"/>
            <w:sz w:val="22"/>
            <w:szCs w:val="22"/>
          </w:rPr>
          <w:t xml:space="preserve"> G, Noth I, Manichaikul A, Rich SS, Smith BM, Podolanczuk AJ, Garcia CK, Barr RG, Prince MR, Oelsner EC. Associations of hiatus hernia with CT-based interstitial lung changes: the MESA Lung Study. </w:t>
        </w:r>
        <w:proofErr w:type="spellStart"/>
        <w:r w:rsidRPr="00957B5C">
          <w:rPr>
            <w:rStyle w:val="Hyperlink"/>
            <w:i/>
            <w:iCs/>
            <w:sz w:val="22"/>
            <w:szCs w:val="22"/>
          </w:rPr>
          <w:t>Eur</w:t>
        </w:r>
        <w:proofErr w:type="spellEnd"/>
        <w:r w:rsidRPr="00957B5C">
          <w:rPr>
            <w:rStyle w:val="Hyperlink"/>
            <w:i/>
            <w:iCs/>
            <w:sz w:val="22"/>
            <w:szCs w:val="22"/>
          </w:rPr>
          <w:t xml:space="preserve"> Respir J</w:t>
        </w:r>
        <w:r w:rsidRPr="00957B5C">
          <w:rPr>
            <w:rStyle w:val="Hyperlink"/>
            <w:sz w:val="22"/>
            <w:szCs w:val="22"/>
          </w:rPr>
          <w:t xml:space="preserve">. 2023;61(1):2103173. </w:t>
        </w:r>
        <w:proofErr w:type="spellStart"/>
        <w:r w:rsidRPr="00957B5C">
          <w:rPr>
            <w:rStyle w:val="Hyperlink"/>
            <w:sz w:val="22"/>
            <w:szCs w:val="22"/>
          </w:rPr>
          <w:t>doi</w:t>
        </w:r>
        <w:proofErr w:type="spellEnd"/>
        <w:r w:rsidRPr="00957B5C">
          <w:rPr>
            <w:rStyle w:val="Hyperlink"/>
            <w:sz w:val="22"/>
            <w:szCs w:val="22"/>
          </w:rPr>
          <w:t>: 10.1183/13993003.03173-2021. Print 2023 Jan.</w:t>
        </w:r>
      </w:hyperlink>
      <w:r w:rsidR="00AD59C7">
        <w:rPr>
          <w:rStyle w:val="Hyperlink"/>
          <w:sz w:val="22"/>
          <w:szCs w:val="22"/>
        </w:rPr>
        <w:t xml:space="preserve"> </w:t>
      </w:r>
    </w:p>
    <w:p w14:paraId="7471B5B3" w14:textId="77777777" w:rsidR="00AD59C7" w:rsidRPr="00AD59C7" w:rsidRDefault="00AD59C7" w:rsidP="00AD59C7">
      <w:pPr>
        <w:pStyle w:val="ListParagraph"/>
        <w:rPr>
          <w:sz w:val="22"/>
          <w:szCs w:val="22"/>
        </w:rPr>
      </w:pPr>
    </w:p>
    <w:p w14:paraId="574D3859" w14:textId="0C0251C7" w:rsidR="00AD59C7" w:rsidRPr="009E356E" w:rsidRDefault="00AD59C7">
      <w:pPr>
        <w:pStyle w:val="ListParagraph"/>
        <w:numPr>
          <w:ilvl w:val="0"/>
          <w:numId w:val="2"/>
        </w:numPr>
        <w:adjustRightInd w:val="0"/>
        <w:rPr>
          <w:rStyle w:val="Hyperlink"/>
          <w:color w:val="auto"/>
          <w:sz w:val="22"/>
          <w:szCs w:val="22"/>
          <w:u w:val="none"/>
        </w:rPr>
      </w:pPr>
      <w:hyperlink r:id="rId2116" w:history="1">
        <w:r w:rsidRPr="00AD59C7">
          <w:rPr>
            <w:rStyle w:val="Hyperlink"/>
            <w:sz w:val="22"/>
            <w:szCs w:val="22"/>
          </w:rPr>
          <w:t xml:space="preserve">Senn MK, Ong KL, Marklund M, Huang L, Rye KA, Hui N, Pan XF, Rebholz CM, Kim H, Steffen LM, van Westing AC, </w:t>
        </w:r>
        <w:proofErr w:type="spellStart"/>
        <w:r w:rsidRPr="00AD59C7">
          <w:rPr>
            <w:rStyle w:val="Hyperlink"/>
            <w:sz w:val="22"/>
            <w:szCs w:val="22"/>
          </w:rPr>
          <w:t>Geleijnse</w:t>
        </w:r>
        <w:proofErr w:type="spellEnd"/>
        <w:r w:rsidRPr="00AD59C7">
          <w:rPr>
            <w:rStyle w:val="Hyperlink"/>
            <w:sz w:val="22"/>
            <w:szCs w:val="22"/>
          </w:rPr>
          <w:t xml:space="preserve"> JM, Hoogeveen EK, Chen YY, Chien KL, Fretts AM, Lemaitre RN, Imamura F, </w:t>
        </w:r>
        <w:proofErr w:type="spellStart"/>
        <w:r w:rsidRPr="00AD59C7">
          <w:rPr>
            <w:rStyle w:val="Hyperlink"/>
            <w:sz w:val="22"/>
            <w:szCs w:val="22"/>
          </w:rPr>
          <w:t>Forouhi</w:t>
        </w:r>
        <w:proofErr w:type="spellEnd"/>
        <w:r w:rsidRPr="00AD59C7">
          <w:rPr>
            <w:rStyle w:val="Hyperlink"/>
            <w:sz w:val="22"/>
            <w:szCs w:val="22"/>
          </w:rPr>
          <w:t xml:space="preserve"> N, Wareham NJ, </w:t>
        </w:r>
        <w:proofErr w:type="spellStart"/>
        <w:r w:rsidRPr="00AD59C7">
          <w:rPr>
            <w:rStyle w:val="Hyperlink"/>
            <w:sz w:val="22"/>
            <w:szCs w:val="22"/>
          </w:rPr>
          <w:t>Birukov</w:t>
        </w:r>
        <w:proofErr w:type="spellEnd"/>
        <w:r w:rsidRPr="00AD59C7">
          <w:rPr>
            <w:rStyle w:val="Hyperlink"/>
            <w:sz w:val="22"/>
            <w:szCs w:val="22"/>
          </w:rPr>
          <w:t xml:space="preserve"> A, Jager S, </w:t>
        </w:r>
        <w:proofErr w:type="spellStart"/>
        <w:r w:rsidRPr="00AD59C7">
          <w:rPr>
            <w:rStyle w:val="Hyperlink"/>
            <w:sz w:val="22"/>
            <w:szCs w:val="22"/>
          </w:rPr>
          <w:t>Kuxhaus</w:t>
        </w:r>
        <w:proofErr w:type="spellEnd"/>
        <w:r w:rsidRPr="00AD59C7">
          <w:rPr>
            <w:rStyle w:val="Hyperlink"/>
            <w:sz w:val="22"/>
            <w:szCs w:val="22"/>
          </w:rPr>
          <w:t xml:space="preserve"> O, Schulze MB, de Mello VD, </w:t>
        </w:r>
        <w:proofErr w:type="spellStart"/>
        <w:r w:rsidRPr="00AD59C7">
          <w:rPr>
            <w:rStyle w:val="Hyperlink"/>
            <w:sz w:val="22"/>
            <w:szCs w:val="22"/>
          </w:rPr>
          <w:t>Tuomilehto</w:t>
        </w:r>
        <w:proofErr w:type="spellEnd"/>
        <w:r w:rsidRPr="00AD59C7">
          <w:rPr>
            <w:rStyle w:val="Hyperlink"/>
            <w:sz w:val="22"/>
            <w:szCs w:val="22"/>
          </w:rPr>
          <w:t xml:space="preserve"> J, </w:t>
        </w:r>
        <w:proofErr w:type="spellStart"/>
        <w:r w:rsidRPr="00AD59C7">
          <w:rPr>
            <w:rStyle w:val="Hyperlink"/>
            <w:sz w:val="22"/>
            <w:szCs w:val="22"/>
          </w:rPr>
          <w:t>Uusitupa</w:t>
        </w:r>
        <w:proofErr w:type="spellEnd"/>
        <w:r w:rsidRPr="00AD59C7">
          <w:rPr>
            <w:rStyle w:val="Hyperlink"/>
            <w:sz w:val="22"/>
            <w:szCs w:val="22"/>
          </w:rPr>
          <w:t xml:space="preserve"> M, Lindstrom J, Tintle N, Harris WS, Yamasaki K, Hirakawa Y, Ninomiya T, Tanaka T, Ferrucci L, Bandinelli S, </w:t>
        </w:r>
        <w:proofErr w:type="spellStart"/>
        <w:r w:rsidRPr="00AD59C7">
          <w:rPr>
            <w:rStyle w:val="Hyperlink"/>
            <w:sz w:val="22"/>
            <w:szCs w:val="22"/>
          </w:rPr>
          <w:t>Viratanen</w:t>
        </w:r>
        <w:proofErr w:type="spellEnd"/>
        <w:r w:rsidRPr="00AD59C7">
          <w:rPr>
            <w:rStyle w:val="Hyperlink"/>
            <w:sz w:val="22"/>
            <w:szCs w:val="22"/>
          </w:rPr>
          <w:t xml:space="preserve"> JK, </w:t>
        </w:r>
        <w:proofErr w:type="spellStart"/>
        <w:r w:rsidRPr="00AD59C7">
          <w:rPr>
            <w:rStyle w:val="Hyperlink"/>
            <w:sz w:val="22"/>
            <w:szCs w:val="22"/>
          </w:rPr>
          <w:t>Voutilaninen</w:t>
        </w:r>
        <w:proofErr w:type="spellEnd"/>
        <w:r w:rsidRPr="00AD59C7">
          <w:rPr>
            <w:rStyle w:val="Hyperlink"/>
            <w:sz w:val="22"/>
            <w:szCs w:val="22"/>
          </w:rPr>
          <w:t xml:space="preserve"> A, Jayasena T, </w:t>
        </w:r>
        <w:proofErr w:type="spellStart"/>
        <w:r w:rsidRPr="00AD59C7">
          <w:rPr>
            <w:rStyle w:val="Hyperlink"/>
            <w:sz w:val="22"/>
            <w:szCs w:val="22"/>
          </w:rPr>
          <w:t>Thalamuthu</w:t>
        </w:r>
        <w:proofErr w:type="spellEnd"/>
        <w:r w:rsidRPr="00AD59C7">
          <w:rPr>
            <w:rStyle w:val="Hyperlink"/>
            <w:sz w:val="22"/>
            <w:szCs w:val="22"/>
          </w:rPr>
          <w:t xml:space="preserve"> A, Poljak A, Bustamante S, Sachdev PS, Rich SS, Tsai MY, Wood AC, Laakso M, Lankinen M, Yang X, Sun L, Li X, Lin X, Nowak C, Arnlov J, </w:t>
        </w:r>
        <w:proofErr w:type="spellStart"/>
        <w:r w:rsidRPr="00AD59C7">
          <w:rPr>
            <w:rStyle w:val="Hyperlink"/>
            <w:sz w:val="22"/>
            <w:szCs w:val="22"/>
          </w:rPr>
          <w:t>Riserus</w:t>
        </w:r>
        <w:proofErr w:type="spellEnd"/>
        <w:r w:rsidRPr="00AD59C7">
          <w:rPr>
            <w:rStyle w:val="Hyperlink"/>
            <w:sz w:val="22"/>
            <w:szCs w:val="22"/>
          </w:rPr>
          <w:t xml:space="preserve"> U, Lind L, Le Goff M, </w:t>
        </w:r>
        <w:proofErr w:type="spellStart"/>
        <w:r w:rsidRPr="00AD59C7">
          <w:rPr>
            <w:rStyle w:val="Hyperlink"/>
            <w:sz w:val="22"/>
            <w:szCs w:val="22"/>
          </w:rPr>
          <w:t>Samieri</w:t>
        </w:r>
        <w:proofErr w:type="spellEnd"/>
        <w:r w:rsidRPr="00AD59C7">
          <w:rPr>
            <w:rStyle w:val="Hyperlink"/>
            <w:sz w:val="22"/>
            <w:szCs w:val="22"/>
          </w:rPr>
          <w:t xml:space="preserve"> C, Helmer C, Qian F, Micha R, Tin A, </w:t>
        </w:r>
        <w:proofErr w:type="spellStart"/>
        <w:r w:rsidRPr="00AD59C7">
          <w:rPr>
            <w:rStyle w:val="Hyperlink"/>
            <w:sz w:val="22"/>
            <w:szCs w:val="22"/>
          </w:rPr>
          <w:t>Kottgen</w:t>
        </w:r>
        <w:proofErr w:type="spellEnd"/>
        <w:r w:rsidRPr="00AD59C7">
          <w:rPr>
            <w:rStyle w:val="Hyperlink"/>
            <w:sz w:val="22"/>
            <w:szCs w:val="22"/>
          </w:rPr>
          <w:t xml:space="preserve"> A, de Boer IH, Siscovick DS, Mozaffarian D, Wu JH. Association of omega 3 polyunsaturated fatty acids with incident chronic kidney disease: pooled analysis of 19 cohorts. </w:t>
        </w:r>
        <w:r w:rsidRPr="00AD59C7">
          <w:rPr>
            <w:rStyle w:val="Hyperlink"/>
            <w:i/>
            <w:iCs/>
            <w:sz w:val="22"/>
            <w:szCs w:val="22"/>
          </w:rPr>
          <w:t>BMJ</w:t>
        </w:r>
        <w:r w:rsidRPr="00AD59C7">
          <w:rPr>
            <w:rStyle w:val="Hyperlink"/>
            <w:sz w:val="22"/>
            <w:szCs w:val="22"/>
          </w:rPr>
          <w:t>. 2023;</w:t>
        </w:r>
        <w:proofErr w:type="gramStart"/>
        <w:r w:rsidRPr="00AD59C7">
          <w:rPr>
            <w:rStyle w:val="Hyperlink"/>
            <w:sz w:val="22"/>
            <w:szCs w:val="22"/>
          </w:rPr>
          <w:t>380:e</w:t>
        </w:r>
        <w:proofErr w:type="gramEnd"/>
        <w:r w:rsidRPr="00AD59C7">
          <w:rPr>
            <w:rStyle w:val="Hyperlink"/>
            <w:sz w:val="22"/>
            <w:szCs w:val="22"/>
          </w:rPr>
          <w:t xml:space="preserve">072909. </w:t>
        </w:r>
        <w:proofErr w:type="spellStart"/>
        <w:r w:rsidRPr="00AD59C7">
          <w:rPr>
            <w:rStyle w:val="Hyperlink"/>
            <w:sz w:val="22"/>
            <w:szCs w:val="22"/>
          </w:rPr>
          <w:t>doi</w:t>
        </w:r>
        <w:proofErr w:type="spellEnd"/>
        <w:r w:rsidRPr="00AD59C7">
          <w:rPr>
            <w:rStyle w:val="Hyperlink"/>
            <w:sz w:val="22"/>
            <w:szCs w:val="22"/>
          </w:rPr>
          <w:t>: 10.1136/bmj-2022-072909.</w:t>
        </w:r>
      </w:hyperlink>
      <w:r w:rsidR="009E356E">
        <w:rPr>
          <w:rStyle w:val="Hyperlink"/>
          <w:sz w:val="22"/>
          <w:szCs w:val="22"/>
        </w:rPr>
        <w:t xml:space="preserve"> </w:t>
      </w:r>
    </w:p>
    <w:p w14:paraId="64AD352C" w14:textId="77777777" w:rsidR="002C4C03" w:rsidRPr="009E356E" w:rsidRDefault="002C4C03" w:rsidP="009E356E">
      <w:pPr>
        <w:pStyle w:val="ListParagraph"/>
        <w:rPr>
          <w:sz w:val="22"/>
          <w:szCs w:val="22"/>
        </w:rPr>
      </w:pPr>
    </w:p>
    <w:p w14:paraId="0FF7E62F" w14:textId="08F2CAEB" w:rsidR="009E356E" w:rsidRPr="00244C82" w:rsidRDefault="009E356E">
      <w:pPr>
        <w:pStyle w:val="ListParagraph"/>
        <w:numPr>
          <w:ilvl w:val="0"/>
          <w:numId w:val="2"/>
        </w:numPr>
        <w:rPr>
          <w:rStyle w:val="Hyperlink"/>
          <w:color w:val="auto"/>
          <w:sz w:val="22"/>
          <w:szCs w:val="22"/>
          <w:u w:val="none"/>
        </w:rPr>
      </w:pPr>
      <w:hyperlink r:id="rId2117" w:history="1">
        <w:r w:rsidRPr="009E356E">
          <w:rPr>
            <w:rStyle w:val="Hyperlink"/>
            <w:sz w:val="22"/>
            <w:szCs w:val="22"/>
          </w:rPr>
          <w:t xml:space="preserve">Li X, Quick C, Zhou H, Gaynor SM, Liu Y, Chen H, Selvaraj MS, Sun R, Dey R, Arnett DK, Bielak LF, Bis JC, </w:t>
        </w:r>
        <w:proofErr w:type="spellStart"/>
        <w:r w:rsidRPr="009E356E">
          <w:rPr>
            <w:rStyle w:val="Hyperlink"/>
            <w:sz w:val="22"/>
            <w:szCs w:val="22"/>
          </w:rPr>
          <w:t>Blangero</w:t>
        </w:r>
        <w:proofErr w:type="spellEnd"/>
        <w:r w:rsidRPr="009E356E">
          <w:rPr>
            <w:rStyle w:val="Hyperlink"/>
            <w:sz w:val="22"/>
            <w:szCs w:val="22"/>
          </w:rPr>
          <w:t xml:space="preserve"> J, Boerwinkle E, Bowden DW, Brody JA, Cade BE, Correa A, Cupples LA, Curan JE, de Vries PS, Duggirala R, Freedman BI, Goring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w:t>
        </w:r>
        <w:proofErr w:type="spellStart"/>
        <w:r w:rsidRPr="009E356E">
          <w:rPr>
            <w:rStyle w:val="Hyperlink"/>
            <w:sz w:val="22"/>
            <w:szCs w:val="22"/>
          </w:rPr>
          <w:t>TOPMed</w:t>
        </w:r>
        <w:proofErr w:type="spellEnd"/>
        <w:r w:rsidRPr="009E356E">
          <w:rPr>
            <w:rStyle w:val="Hyperlink"/>
            <w:sz w:val="22"/>
            <w:szCs w:val="22"/>
          </w:rPr>
          <w:t xml:space="preserve">) Consortium, </w:t>
        </w:r>
        <w:proofErr w:type="spellStart"/>
        <w:r w:rsidRPr="009E356E">
          <w:rPr>
            <w:rStyle w:val="Hyperlink"/>
            <w:sz w:val="22"/>
            <w:szCs w:val="22"/>
          </w:rPr>
          <w:t>TOPMed</w:t>
        </w:r>
        <w:proofErr w:type="spellEnd"/>
        <w:r w:rsidRPr="009E356E">
          <w:rPr>
            <w:rStyle w:val="Hyperlink"/>
            <w:sz w:val="22"/>
            <w:szCs w:val="22"/>
          </w:rPr>
          <w:t xml:space="preserve"> Lipids Working Group; Rotter JI, Natarajan P, Peloso GM, Li Z, Lin X. Powerful, scalable and resource-efficient meta-analysis of rare variant associations in large-whole-genome sequencing studies. </w:t>
        </w:r>
        <w:r w:rsidRPr="009E356E">
          <w:rPr>
            <w:rStyle w:val="Hyperlink"/>
            <w:i/>
            <w:iCs/>
            <w:sz w:val="22"/>
            <w:szCs w:val="22"/>
          </w:rPr>
          <w:t>Nat Genet</w:t>
        </w:r>
        <w:r w:rsidRPr="009E356E">
          <w:rPr>
            <w:rStyle w:val="Hyperlink"/>
            <w:sz w:val="22"/>
            <w:szCs w:val="22"/>
          </w:rPr>
          <w:t>. 2023;(1):154-164.</w:t>
        </w:r>
      </w:hyperlink>
      <w:r w:rsidR="00244C82">
        <w:rPr>
          <w:rStyle w:val="Hyperlink"/>
          <w:sz w:val="22"/>
          <w:szCs w:val="22"/>
        </w:rPr>
        <w:t xml:space="preserve"> </w:t>
      </w:r>
    </w:p>
    <w:p w14:paraId="4241CF0B" w14:textId="77777777" w:rsidR="00244C82" w:rsidRPr="00244C82" w:rsidRDefault="00244C82" w:rsidP="00244C82">
      <w:pPr>
        <w:ind w:left="360"/>
        <w:rPr>
          <w:rStyle w:val="Hyperlink"/>
          <w:color w:val="auto"/>
          <w:sz w:val="22"/>
          <w:szCs w:val="22"/>
          <w:u w:val="none"/>
        </w:rPr>
      </w:pPr>
    </w:p>
    <w:p w14:paraId="1606EEB2" w14:textId="126D0879" w:rsidR="00244C82" w:rsidRPr="0032700B" w:rsidRDefault="00244C82">
      <w:pPr>
        <w:pStyle w:val="ListParagraph"/>
        <w:numPr>
          <w:ilvl w:val="0"/>
          <w:numId w:val="2"/>
        </w:numPr>
        <w:outlineLvl w:val="0"/>
        <w:rPr>
          <w:rStyle w:val="Hyperlink"/>
          <w:color w:val="auto"/>
          <w:sz w:val="22"/>
          <w:szCs w:val="22"/>
          <w:u w:val="none"/>
        </w:rPr>
      </w:pPr>
      <w:hyperlink r:id="rId2118" w:history="1">
        <w:r w:rsidRPr="00244C82">
          <w:rPr>
            <w:rStyle w:val="Hyperlink"/>
            <w:sz w:val="22"/>
            <w:szCs w:val="22"/>
          </w:rPr>
          <w:t xml:space="preserve">Liu CT, Young KL, Fisher V, Deng X, Brody JA, Graff M, Lim E, Lin BM, Xu H, Amin N, An P, </w:t>
        </w:r>
        <w:proofErr w:type="spellStart"/>
        <w:r w:rsidRPr="00244C82">
          <w:rPr>
            <w:rStyle w:val="Hyperlink"/>
            <w:sz w:val="22"/>
            <w:szCs w:val="22"/>
          </w:rPr>
          <w:t>Aslibekyan</w:t>
        </w:r>
        <w:proofErr w:type="spellEnd"/>
        <w:r w:rsidRPr="00244C82">
          <w:rPr>
            <w:rStyle w:val="Hyperlink"/>
            <w:sz w:val="22"/>
            <w:szCs w:val="22"/>
          </w:rPr>
          <w:t xml:space="preserve"> S, Fohner AE, Hidalgo B, Lenzini P, </w:t>
        </w:r>
        <w:proofErr w:type="spellStart"/>
        <w:r w:rsidRPr="00244C82">
          <w:rPr>
            <w:rStyle w:val="Hyperlink"/>
            <w:sz w:val="22"/>
            <w:szCs w:val="22"/>
          </w:rPr>
          <w:t>Kraaij</w:t>
        </w:r>
        <w:proofErr w:type="spellEnd"/>
        <w:r w:rsidRPr="00244C82">
          <w:rPr>
            <w:rStyle w:val="Hyperlink"/>
            <w:sz w:val="22"/>
            <w:szCs w:val="22"/>
          </w:rPr>
          <w:t xml:space="preserve"> R, Medina-Gomez C, </w:t>
        </w:r>
        <w:proofErr w:type="spellStart"/>
        <w:r w:rsidRPr="00244C82">
          <w:rPr>
            <w:rStyle w:val="Hyperlink"/>
            <w:sz w:val="22"/>
            <w:szCs w:val="22"/>
          </w:rPr>
          <w:t>Prokic</w:t>
        </w:r>
        <w:proofErr w:type="spellEnd"/>
        <w:r w:rsidRPr="00244C82">
          <w:rPr>
            <w:rStyle w:val="Hyperlink"/>
            <w:sz w:val="22"/>
            <w:szCs w:val="22"/>
          </w:rPr>
          <w:t xml:space="preserve"> I, Rivadeneira F, Sitlani C, Tao R, van </w:t>
        </w:r>
        <w:proofErr w:type="spellStart"/>
        <w:r w:rsidRPr="00244C82">
          <w:rPr>
            <w:rStyle w:val="Hyperlink"/>
            <w:sz w:val="22"/>
            <w:szCs w:val="22"/>
          </w:rPr>
          <w:t>Rooij</w:t>
        </w:r>
        <w:proofErr w:type="spellEnd"/>
        <w:r w:rsidRPr="00244C82">
          <w:rPr>
            <w:rStyle w:val="Hyperlink"/>
            <w:sz w:val="22"/>
            <w:szCs w:val="22"/>
          </w:rPr>
          <w:t xml:space="preserve"> J, Zhang D, Broome JG, Buth EJ, Heavner BD, Jain D, Smith AV, Barnes K, </w:t>
        </w:r>
        <w:proofErr w:type="spellStart"/>
        <w:r w:rsidRPr="00244C82">
          <w:rPr>
            <w:rStyle w:val="Hyperlink"/>
            <w:sz w:val="22"/>
            <w:szCs w:val="22"/>
          </w:rPr>
          <w:t>Boorgula</w:t>
        </w:r>
        <w:proofErr w:type="spellEnd"/>
        <w:r w:rsidRPr="00244C82">
          <w:rPr>
            <w:rStyle w:val="Hyperlink"/>
            <w:sz w:val="22"/>
            <w:szCs w:val="22"/>
          </w:rPr>
          <w:t xml:space="preserve"> MP, Chavan S, Darbar D, De Andrade M, Guo X, Haessler J, Irvin MR, Kalyani RR, </w:t>
        </w:r>
        <w:proofErr w:type="spellStart"/>
        <w:r w:rsidRPr="00244C82">
          <w:rPr>
            <w:rStyle w:val="Hyperlink"/>
            <w:sz w:val="22"/>
            <w:szCs w:val="22"/>
          </w:rPr>
          <w:t>Kardia</w:t>
        </w:r>
        <w:proofErr w:type="spellEnd"/>
        <w:r w:rsidRPr="00244C82">
          <w:rPr>
            <w:rStyle w:val="Hyperlink"/>
            <w:sz w:val="22"/>
            <w:szCs w:val="22"/>
          </w:rPr>
          <w:t xml:space="preserve"> SL, Kooperberg C, Kim W, Mathias RA, </w:t>
        </w:r>
        <w:proofErr w:type="spellStart"/>
        <w:r w:rsidRPr="00244C82">
          <w:rPr>
            <w:rStyle w:val="Hyperlink"/>
            <w:sz w:val="22"/>
            <w:szCs w:val="22"/>
          </w:rPr>
          <w:t>McConald</w:t>
        </w:r>
        <w:proofErr w:type="spellEnd"/>
        <w:r w:rsidRPr="00244C82">
          <w:rPr>
            <w:rStyle w:val="Hyperlink"/>
            <w:sz w:val="22"/>
            <w:szCs w:val="22"/>
          </w:rPr>
          <w:t xml:space="preserve"> ML, Mitchell BD, Peyser PA, Regan EA, Redline S, Reiner AP, Rich SS, Rotter JI, Smith JA, Weiss S, Wiggins KL, Yanek LR, Arnett D, Heard-Costa NL, Leal S, Lin D, McKnight B, Province M, van Duijn CM, North KE, Cupples LA. Whole-exome sequence </w:t>
        </w:r>
        <w:proofErr w:type="spellStart"/>
        <w:r w:rsidRPr="00244C82">
          <w:rPr>
            <w:rStyle w:val="Hyperlink"/>
            <w:sz w:val="22"/>
            <w:szCs w:val="22"/>
          </w:rPr>
          <w:t>analyasis</w:t>
        </w:r>
        <w:proofErr w:type="spellEnd"/>
        <w:r w:rsidRPr="00244C82">
          <w:rPr>
            <w:rStyle w:val="Hyperlink"/>
            <w:sz w:val="22"/>
            <w:szCs w:val="22"/>
          </w:rPr>
          <w:t xml:space="preserve"> of anthropometric traits illustrates challenges in identifying effects of rare genetic variants. </w:t>
        </w:r>
        <w:r w:rsidRPr="00244C82">
          <w:rPr>
            <w:rStyle w:val="Hyperlink"/>
            <w:i/>
            <w:iCs/>
            <w:sz w:val="22"/>
            <w:szCs w:val="22"/>
          </w:rPr>
          <w:t>HGG Adv</w:t>
        </w:r>
        <w:r w:rsidRPr="00244C82">
          <w:rPr>
            <w:rStyle w:val="Hyperlink"/>
            <w:sz w:val="22"/>
            <w:szCs w:val="22"/>
          </w:rPr>
          <w:t xml:space="preserve">. 2022;4(1):100163. </w:t>
        </w:r>
        <w:proofErr w:type="spellStart"/>
        <w:r w:rsidRPr="00244C82">
          <w:rPr>
            <w:rStyle w:val="Hyperlink"/>
            <w:sz w:val="22"/>
            <w:szCs w:val="22"/>
          </w:rPr>
          <w:t>doi</w:t>
        </w:r>
        <w:proofErr w:type="spellEnd"/>
        <w:r w:rsidRPr="00244C82">
          <w:rPr>
            <w:rStyle w:val="Hyperlink"/>
            <w:sz w:val="22"/>
            <w:szCs w:val="22"/>
          </w:rPr>
          <w:t xml:space="preserve">: 10.1016/j.xhgg.2022.100163. </w:t>
        </w:r>
        <w:proofErr w:type="spellStart"/>
        <w:r w:rsidRPr="00244C82">
          <w:rPr>
            <w:rStyle w:val="Hyperlink"/>
            <w:sz w:val="22"/>
            <w:szCs w:val="22"/>
          </w:rPr>
          <w:t>eCollection</w:t>
        </w:r>
        <w:proofErr w:type="spellEnd"/>
        <w:r w:rsidRPr="00244C82">
          <w:rPr>
            <w:rStyle w:val="Hyperlink"/>
            <w:sz w:val="22"/>
            <w:szCs w:val="22"/>
          </w:rPr>
          <w:t xml:space="preserve"> 2023 Jan 12.</w:t>
        </w:r>
      </w:hyperlink>
      <w:r w:rsidR="0032700B">
        <w:rPr>
          <w:rStyle w:val="Hyperlink"/>
          <w:sz w:val="22"/>
          <w:szCs w:val="22"/>
        </w:rPr>
        <w:t xml:space="preserve"> </w:t>
      </w:r>
    </w:p>
    <w:p w14:paraId="4830F06F" w14:textId="77777777" w:rsidR="0032700B" w:rsidRPr="0032700B" w:rsidRDefault="0032700B" w:rsidP="0032700B">
      <w:pPr>
        <w:pStyle w:val="ListParagraph"/>
        <w:rPr>
          <w:sz w:val="22"/>
          <w:szCs w:val="22"/>
        </w:rPr>
      </w:pPr>
    </w:p>
    <w:p w14:paraId="61EFC706" w14:textId="1A9D9BED" w:rsidR="0032700B" w:rsidRPr="00C62A40" w:rsidRDefault="0032700B">
      <w:pPr>
        <w:pStyle w:val="ListParagraph"/>
        <w:numPr>
          <w:ilvl w:val="0"/>
          <w:numId w:val="2"/>
        </w:numPr>
        <w:outlineLvl w:val="0"/>
        <w:rPr>
          <w:rStyle w:val="Hyperlink"/>
          <w:color w:val="auto"/>
          <w:sz w:val="22"/>
          <w:szCs w:val="22"/>
          <w:u w:val="none"/>
        </w:rPr>
      </w:pPr>
      <w:hyperlink r:id="rId2119" w:history="1">
        <w:r w:rsidRPr="0032700B">
          <w:rPr>
            <w:rStyle w:val="Hyperlink"/>
            <w:sz w:val="22"/>
            <w:szCs w:val="22"/>
          </w:rPr>
          <w:t xml:space="preserve">Sofer T, </w:t>
        </w:r>
        <w:proofErr w:type="spellStart"/>
        <w:r w:rsidRPr="0032700B">
          <w:rPr>
            <w:rStyle w:val="Hyperlink"/>
            <w:sz w:val="22"/>
            <w:szCs w:val="22"/>
          </w:rPr>
          <w:t>Kurniansyah</w:t>
        </w:r>
        <w:proofErr w:type="spellEnd"/>
        <w:r w:rsidRPr="0032700B">
          <w:rPr>
            <w:rStyle w:val="Hyperlink"/>
            <w:sz w:val="22"/>
            <w:szCs w:val="22"/>
          </w:rPr>
          <w:t xml:space="preserve"> N, Wallace DA, Zhang Y, Yu B, Cade B, Wang H, Ochs-Balcom HM, Reiner AP, Remas AR, Smith JD, Cai J, </w:t>
        </w:r>
        <w:proofErr w:type="spellStart"/>
        <w:r w:rsidRPr="0032700B">
          <w:rPr>
            <w:rStyle w:val="Hyperlink"/>
            <w:sz w:val="22"/>
            <w:szCs w:val="22"/>
          </w:rPr>
          <w:t>Daviglus</w:t>
        </w:r>
        <w:proofErr w:type="spellEnd"/>
        <w:r w:rsidRPr="0032700B">
          <w:rPr>
            <w:rStyle w:val="Hyperlink"/>
            <w:sz w:val="22"/>
            <w:szCs w:val="22"/>
          </w:rPr>
          <w:t xml:space="preserve"> M, Zee PC, Kaplan R, Kooperberg C, Rich SS, Rotter JI, Gharib SA, Redline S. An integrated multi-omics analysis of sleep-disordered breathing traits implicates P2XR4 purinergic signaling. </w:t>
        </w:r>
        <w:r w:rsidRPr="0032700B">
          <w:rPr>
            <w:rStyle w:val="Hyperlink"/>
            <w:i/>
            <w:iCs/>
            <w:sz w:val="22"/>
            <w:szCs w:val="22"/>
          </w:rPr>
          <w:t>Commun Biol</w:t>
        </w:r>
        <w:r w:rsidRPr="0032700B">
          <w:rPr>
            <w:rStyle w:val="Hyperlink"/>
            <w:sz w:val="22"/>
            <w:szCs w:val="22"/>
          </w:rPr>
          <w:t xml:space="preserve">. 2023;6(1):125. </w:t>
        </w:r>
        <w:proofErr w:type="spellStart"/>
        <w:r w:rsidRPr="0032700B">
          <w:rPr>
            <w:rStyle w:val="Hyperlink"/>
            <w:sz w:val="22"/>
            <w:szCs w:val="22"/>
          </w:rPr>
          <w:t>doi</w:t>
        </w:r>
        <w:proofErr w:type="spellEnd"/>
        <w:r w:rsidRPr="0032700B">
          <w:rPr>
            <w:rStyle w:val="Hyperlink"/>
            <w:sz w:val="22"/>
            <w:szCs w:val="22"/>
          </w:rPr>
          <w:t>: 10.1038/s42003-023-04520-y.</w:t>
        </w:r>
      </w:hyperlink>
      <w:r w:rsidR="00C62A40">
        <w:rPr>
          <w:rStyle w:val="Hyperlink"/>
          <w:sz w:val="22"/>
          <w:szCs w:val="22"/>
        </w:rPr>
        <w:t xml:space="preserve"> </w:t>
      </w:r>
    </w:p>
    <w:p w14:paraId="113A4B3D" w14:textId="1296C65A" w:rsidR="00C62A40" w:rsidRPr="00C53036" w:rsidRDefault="00C62A40">
      <w:pPr>
        <w:pStyle w:val="ListParagraph"/>
        <w:numPr>
          <w:ilvl w:val="0"/>
          <w:numId w:val="2"/>
        </w:numPr>
        <w:rPr>
          <w:rStyle w:val="Hyperlink"/>
          <w:color w:val="auto"/>
          <w:sz w:val="22"/>
          <w:szCs w:val="22"/>
          <w:u w:val="none"/>
        </w:rPr>
      </w:pPr>
      <w:hyperlink r:id="rId2120" w:history="1">
        <w:r w:rsidRPr="00C62A40">
          <w:rPr>
            <w:rStyle w:val="Hyperlink"/>
            <w:sz w:val="22"/>
            <w:szCs w:val="22"/>
          </w:rPr>
          <w:t xml:space="preserve">Weir NL, Guan W, Karger AB, Klein B, Meuer S, Cotch MF, Guo X, Li X, Tan J, Genter P, Chen YDI, Rotter JI, </w:t>
        </w:r>
        <w:proofErr w:type="spellStart"/>
        <w:r w:rsidRPr="00C62A40">
          <w:rPr>
            <w:rStyle w:val="Hyperlink"/>
            <w:sz w:val="22"/>
            <w:szCs w:val="22"/>
          </w:rPr>
          <w:t>Ipp</w:t>
        </w:r>
        <w:proofErr w:type="spellEnd"/>
        <w:r w:rsidRPr="00C62A40">
          <w:rPr>
            <w:rStyle w:val="Hyperlink"/>
            <w:sz w:val="22"/>
            <w:szCs w:val="22"/>
          </w:rPr>
          <w:t xml:space="preserve"> E, Tsai MY. Omega-3 fatty acids are associated with decreased presence and severity of diabetic retinopathy: A Combined Analysis of MESA and GOLDR Cohorts. </w:t>
        </w:r>
        <w:r w:rsidRPr="00C62A40">
          <w:rPr>
            <w:rStyle w:val="Hyperlink"/>
            <w:i/>
            <w:iCs/>
            <w:sz w:val="22"/>
            <w:szCs w:val="22"/>
          </w:rPr>
          <w:t>Retina</w:t>
        </w:r>
        <w:r w:rsidRPr="00C62A40">
          <w:rPr>
            <w:rStyle w:val="Hyperlink"/>
            <w:sz w:val="22"/>
            <w:szCs w:val="22"/>
          </w:rPr>
          <w:t xml:space="preserve">. 2023. </w:t>
        </w:r>
        <w:proofErr w:type="spellStart"/>
        <w:r w:rsidRPr="00C62A40">
          <w:rPr>
            <w:rStyle w:val="Hyperlink"/>
            <w:sz w:val="22"/>
            <w:szCs w:val="22"/>
          </w:rPr>
          <w:t>doi</w:t>
        </w:r>
        <w:proofErr w:type="spellEnd"/>
        <w:r w:rsidRPr="00C62A40">
          <w:rPr>
            <w:rStyle w:val="Hyperlink"/>
            <w:sz w:val="22"/>
            <w:szCs w:val="22"/>
          </w:rPr>
          <w:t>: 10.1097/IAE.0000000000003745.</w:t>
        </w:r>
      </w:hyperlink>
      <w:r w:rsidR="00C53036">
        <w:rPr>
          <w:rStyle w:val="Hyperlink"/>
          <w:sz w:val="22"/>
          <w:szCs w:val="22"/>
        </w:rPr>
        <w:t xml:space="preserve"> </w:t>
      </w:r>
    </w:p>
    <w:p w14:paraId="6F101D79" w14:textId="77777777" w:rsidR="00C53036" w:rsidRPr="00C53036" w:rsidRDefault="00C53036" w:rsidP="00C53036">
      <w:pPr>
        <w:rPr>
          <w:rStyle w:val="Hyperlink"/>
          <w:color w:val="auto"/>
          <w:sz w:val="22"/>
          <w:szCs w:val="22"/>
          <w:u w:val="none"/>
        </w:rPr>
      </w:pPr>
    </w:p>
    <w:p w14:paraId="0B0FB854" w14:textId="77777777" w:rsidR="00C53036" w:rsidRPr="00C53036" w:rsidRDefault="00C53036">
      <w:pPr>
        <w:pStyle w:val="ListParagraph"/>
        <w:numPr>
          <w:ilvl w:val="0"/>
          <w:numId w:val="2"/>
        </w:numPr>
        <w:rPr>
          <w:rStyle w:val="Hyperlink"/>
          <w:sz w:val="22"/>
          <w:szCs w:val="22"/>
        </w:rPr>
      </w:pPr>
      <w:hyperlink r:id="rId2121" w:history="1">
        <w:r w:rsidRPr="00C53036">
          <w:rPr>
            <w:rStyle w:val="Hyperlink"/>
            <w:sz w:val="22"/>
            <w:szCs w:val="22"/>
          </w:rPr>
          <w:t xml:space="preserve">Mathias RA, Taub MA, </w:t>
        </w:r>
        <w:proofErr w:type="spellStart"/>
        <w:r w:rsidRPr="00C53036">
          <w:rPr>
            <w:rStyle w:val="Hyperlink"/>
            <w:sz w:val="22"/>
            <w:szCs w:val="22"/>
          </w:rPr>
          <w:t>Conomos</w:t>
        </w:r>
        <w:proofErr w:type="spellEnd"/>
        <w:r w:rsidRPr="00C53036">
          <w:rPr>
            <w:rStyle w:val="Hyperlink"/>
            <w:sz w:val="22"/>
            <w:szCs w:val="22"/>
          </w:rPr>
          <w:t xml:space="preserve"> MP, Keener R, Iyer KR, Weinstock JS, Yanek LR, Lane J, Miller-Fleming TW, Brody JA, Raffield LM, McHugh CP, Jain D, </w:t>
        </w:r>
        <w:proofErr w:type="spellStart"/>
        <w:r w:rsidRPr="00C53036">
          <w:rPr>
            <w:rStyle w:val="Hyperlink"/>
            <w:sz w:val="22"/>
            <w:szCs w:val="22"/>
          </w:rPr>
          <w:t>Gogarten</w:t>
        </w:r>
        <w:proofErr w:type="spellEnd"/>
        <w:r w:rsidRPr="00C53036">
          <w:rPr>
            <w:rStyle w:val="Hyperlink"/>
            <w:sz w:val="22"/>
            <w:szCs w:val="22"/>
          </w:rPr>
          <w:t xml:space="preserve"> SM, Laurie CA, </w:t>
        </w:r>
        <w:proofErr w:type="spellStart"/>
        <w:r w:rsidRPr="00C53036">
          <w:rPr>
            <w:rStyle w:val="Hyperlink"/>
            <w:sz w:val="22"/>
            <w:szCs w:val="22"/>
          </w:rPr>
          <w:t>Keramati</w:t>
        </w:r>
        <w:proofErr w:type="spellEnd"/>
        <w:r w:rsidRPr="00C53036">
          <w:rPr>
            <w:rStyle w:val="Hyperlink"/>
            <w:sz w:val="22"/>
            <w:szCs w:val="22"/>
          </w:rPr>
          <w:t xml:space="preserve"> A, Arvanitis M, Smith AV, Heavner B, Barwick L, Becker LC, Bis JC, </w:t>
        </w:r>
        <w:proofErr w:type="spellStart"/>
        <w:r w:rsidRPr="00C53036">
          <w:rPr>
            <w:rStyle w:val="Hyperlink"/>
            <w:sz w:val="22"/>
            <w:szCs w:val="22"/>
          </w:rPr>
          <w:t>Blangero</w:t>
        </w:r>
        <w:proofErr w:type="spellEnd"/>
        <w:r w:rsidRPr="00C53036">
          <w:rPr>
            <w:rStyle w:val="Hyperlink"/>
            <w:sz w:val="22"/>
            <w:szCs w:val="22"/>
          </w:rPr>
          <w:t xml:space="preserve"> J, Bleeker ER, Burchard EG, Celedon JC, Chang YPC, Custer B, Darbar D, de Las Fuentes L, DeMeo DL, Freedman BI, Garrett ME, Gladwin MT, Heckbert SR, Hidalgo BA, Irvin MR, Islam T, Johnson WC, Kaab S, Launer L, Lee J, Liu S, Moscati A, North KE, Peyser PA, Rafaels N, Seidman C, Weeks DE, Wen F, Wheeler MM, Williams LK, Yang IV, Zhao W, </w:t>
        </w:r>
        <w:proofErr w:type="spellStart"/>
        <w:r w:rsidRPr="00C53036">
          <w:rPr>
            <w:rStyle w:val="Hyperlink"/>
            <w:sz w:val="22"/>
            <w:szCs w:val="22"/>
          </w:rPr>
          <w:t>Aslibekyan</w:t>
        </w:r>
        <w:proofErr w:type="spellEnd"/>
        <w:r w:rsidRPr="00C53036">
          <w:rPr>
            <w:rStyle w:val="Hyperlink"/>
            <w:sz w:val="22"/>
            <w:szCs w:val="22"/>
          </w:rPr>
          <w:t xml:space="preserve"> S, Auer PL, Bowden DW, Cade BE, Chen Z, Cho MH, Cupples LA, Curran JE, Daya M, Deka R, Eng C, </w:t>
        </w:r>
        <w:proofErr w:type="spellStart"/>
        <w:r w:rsidRPr="00C53036">
          <w:rPr>
            <w:rStyle w:val="Hyperlink"/>
            <w:sz w:val="22"/>
            <w:szCs w:val="22"/>
          </w:rPr>
          <w:t>Fingerlin</w:t>
        </w:r>
        <w:proofErr w:type="spellEnd"/>
        <w:r w:rsidRPr="00C53036">
          <w:rPr>
            <w:rStyle w:val="Hyperlink"/>
            <w:sz w:val="22"/>
            <w:szCs w:val="22"/>
          </w:rPr>
          <w:t xml:space="preserve"> TE, Guo X, Hou L, Hwang SJ, Johnson JM, Kenny EE, Levin AM, Liu C, Minster RL, Naseri T, </w:t>
        </w:r>
        <w:proofErr w:type="spellStart"/>
        <w:r w:rsidRPr="00C53036">
          <w:rPr>
            <w:rStyle w:val="Hyperlink"/>
            <w:sz w:val="22"/>
            <w:szCs w:val="22"/>
          </w:rPr>
          <w:t>Nouraie</w:t>
        </w:r>
        <w:proofErr w:type="spellEnd"/>
        <w:r w:rsidRPr="00C53036">
          <w:rPr>
            <w:rStyle w:val="Hyperlink"/>
            <w:sz w:val="22"/>
            <w:szCs w:val="22"/>
          </w:rPr>
          <w:t xml:space="preserve"> M, Reupena MS, Sabino EC, Smith JA, Smith NL, Su JL, Taylor JG, </w:t>
        </w:r>
        <w:proofErr w:type="spellStart"/>
        <w:r w:rsidRPr="00C53036">
          <w:rPr>
            <w:rStyle w:val="Hyperlink"/>
            <w:sz w:val="22"/>
            <w:szCs w:val="22"/>
          </w:rPr>
          <w:t>Telen</w:t>
        </w:r>
        <w:proofErr w:type="spellEnd"/>
        <w:r w:rsidRPr="00C53036">
          <w:rPr>
            <w:rStyle w:val="Hyperlink"/>
            <w:sz w:val="22"/>
            <w:szCs w:val="22"/>
          </w:rPr>
          <w:t xml:space="preserve"> MJ, Tiwari HK, Tracy RP, White MJ, Zhang Y, Wiggins KL, Weiss ST, Vasan RS, Taylor KD, Sinner MF, Silverman EK, Shoemaker MB, Sheu WHH, Sciurba F, Schwartz DA, Rotter JI, Roden D, Redline S, Raby BA, Psaty BM, Peralta JM, Palmer ND, </w:t>
        </w:r>
        <w:proofErr w:type="spellStart"/>
        <w:r w:rsidRPr="00C53036">
          <w:rPr>
            <w:rStyle w:val="Hyperlink"/>
            <w:sz w:val="22"/>
            <w:szCs w:val="22"/>
          </w:rPr>
          <w:t>Nekhai</w:t>
        </w:r>
        <w:proofErr w:type="spellEnd"/>
        <w:r w:rsidRPr="00C53036">
          <w:rPr>
            <w:rStyle w:val="Hyperlink"/>
            <w:sz w:val="22"/>
            <w:szCs w:val="22"/>
          </w:rPr>
          <w:t xml:space="preserve"> S, Montgomery CG, Mitchell BD, Meyers DA, McGarvey ST; NHLBI CARE Network; Mak AC, Loos RJ, Kumar R, Kooperberg C, Konkle BA, Kelly S, </w:t>
        </w:r>
        <w:proofErr w:type="spellStart"/>
        <w:r w:rsidRPr="00C53036">
          <w:rPr>
            <w:rStyle w:val="Hyperlink"/>
            <w:sz w:val="22"/>
            <w:szCs w:val="22"/>
          </w:rPr>
          <w:t>Kardia</w:t>
        </w:r>
        <w:proofErr w:type="spellEnd"/>
        <w:r w:rsidRPr="00C53036">
          <w:rPr>
            <w:rStyle w:val="Hyperlink"/>
            <w:sz w:val="22"/>
            <w:szCs w:val="22"/>
          </w:rPr>
          <w:t xml:space="preserve"> SL, Kaplan R, He J, Gui H, Gilliland FD, Gelb BD, </w:t>
        </w:r>
        <w:proofErr w:type="spellStart"/>
        <w:r w:rsidRPr="00C53036">
          <w:rPr>
            <w:rStyle w:val="Hyperlink"/>
            <w:sz w:val="22"/>
            <w:szCs w:val="22"/>
          </w:rPr>
          <w:t>Fornage</w:t>
        </w:r>
        <w:proofErr w:type="spellEnd"/>
        <w:r w:rsidRPr="00C53036">
          <w:rPr>
            <w:rStyle w:val="Hyperlink"/>
            <w:sz w:val="22"/>
            <w:szCs w:val="22"/>
          </w:rPr>
          <w:t xml:space="preserve"> M, Ellinor PT, de Andrade M, Correa A, Chen YDI, Boerwinkle E, Barnes KC, Ashley-Koch AE, Arnett DK; NHLBI Trans-Omics for Precision Medicine (</w:t>
        </w:r>
        <w:proofErr w:type="spellStart"/>
        <w:r w:rsidRPr="00C53036">
          <w:rPr>
            <w:rStyle w:val="Hyperlink"/>
            <w:sz w:val="22"/>
            <w:szCs w:val="22"/>
          </w:rPr>
          <w:t>TOPMed</w:t>
        </w:r>
        <w:proofErr w:type="spellEnd"/>
        <w:r w:rsidRPr="00C53036">
          <w:rPr>
            <w:rStyle w:val="Hyperlink"/>
            <w:sz w:val="22"/>
            <w:szCs w:val="22"/>
          </w:rPr>
          <w:t xml:space="preserve">) Consortium; </w:t>
        </w:r>
        <w:proofErr w:type="spellStart"/>
        <w:r w:rsidRPr="00C53036">
          <w:rPr>
            <w:rStyle w:val="Hyperlink"/>
            <w:sz w:val="22"/>
            <w:szCs w:val="22"/>
          </w:rPr>
          <w:t>TOPMed</w:t>
        </w:r>
        <w:proofErr w:type="spellEnd"/>
        <w:r w:rsidRPr="00C53036">
          <w:rPr>
            <w:rStyle w:val="Hyperlink"/>
            <w:sz w:val="22"/>
            <w:szCs w:val="22"/>
          </w:rPr>
          <w:t xml:space="preserve"> Hematology and Hemostasis Working Group; </w:t>
        </w:r>
        <w:proofErr w:type="spellStart"/>
        <w:r w:rsidRPr="00C53036">
          <w:rPr>
            <w:rStyle w:val="Hyperlink"/>
            <w:sz w:val="22"/>
            <w:szCs w:val="22"/>
          </w:rPr>
          <w:t>TOPMed</w:t>
        </w:r>
        <w:proofErr w:type="spellEnd"/>
        <w:r w:rsidRPr="00C53036">
          <w:rPr>
            <w:rStyle w:val="Hyperlink"/>
            <w:sz w:val="22"/>
            <w:szCs w:val="22"/>
          </w:rPr>
          <w:t xml:space="preserve"> Structural Variation Working Group; Laurie CC, </w:t>
        </w:r>
        <w:proofErr w:type="spellStart"/>
        <w:r w:rsidRPr="00C53036">
          <w:rPr>
            <w:rStyle w:val="Hyperlink"/>
            <w:sz w:val="22"/>
            <w:szCs w:val="22"/>
          </w:rPr>
          <w:t>Abecasis</w:t>
        </w:r>
        <w:proofErr w:type="spellEnd"/>
        <w:r w:rsidRPr="00C53036">
          <w:rPr>
            <w:rStyle w:val="Hyperlink"/>
            <w:sz w:val="22"/>
            <w:szCs w:val="22"/>
          </w:rPr>
          <w:t xml:space="preserve"> G, Nickerson DA, Wilson JG, Rich SS, Levy D, </w:t>
        </w:r>
        <w:proofErr w:type="spellStart"/>
        <w:r w:rsidRPr="00C53036">
          <w:rPr>
            <w:rStyle w:val="Hyperlink"/>
            <w:sz w:val="22"/>
            <w:szCs w:val="22"/>
          </w:rPr>
          <w:t>Ruczinski</w:t>
        </w:r>
        <w:proofErr w:type="spellEnd"/>
        <w:r w:rsidRPr="00C53036">
          <w:rPr>
            <w:rStyle w:val="Hyperlink"/>
            <w:sz w:val="22"/>
            <w:szCs w:val="22"/>
          </w:rPr>
          <w:t xml:space="preserve"> I, Aviv A, Blackwell TW, Thornton T, O’Connell J, Cox NJ, Perry JA, </w:t>
        </w:r>
        <w:proofErr w:type="spellStart"/>
        <w:r w:rsidRPr="00C53036">
          <w:rPr>
            <w:rStyle w:val="Hyperlink"/>
            <w:sz w:val="22"/>
            <w:szCs w:val="22"/>
          </w:rPr>
          <w:t>Armanios</w:t>
        </w:r>
        <w:proofErr w:type="spellEnd"/>
        <w:r w:rsidRPr="00C53036">
          <w:rPr>
            <w:rStyle w:val="Hyperlink"/>
            <w:sz w:val="22"/>
            <w:szCs w:val="22"/>
          </w:rPr>
          <w:t xml:space="preserve"> M, Battle A, Pankratz N, Reiner AP. Genetic determinants of telomere length from 109,122 ancestrally diverse whole-genome sequences in </w:t>
        </w:r>
        <w:proofErr w:type="spellStart"/>
        <w:r w:rsidRPr="00C53036">
          <w:rPr>
            <w:rStyle w:val="Hyperlink"/>
            <w:sz w:val="22"/>
            <w:szCs w:val="22"/>
          </w:rPr>
          <w:t>TOPMed</w:t>
        </w:r>
        <w:proofErr w:type="spellEnd"/>
        <w:r w:rsidRPr="00C53036">
          <w:rPr>
            <w:rStyle w:val="Hyperlink"/>
            <w:sz w:val="22"/>
            <w:szCs w:val="22"/>
          </w:rPr>
          <w:t xml:space="preserve">. </w:t>
        </w:r>
        <w:r w:rsidRPr="00C53036">
          <w:rPr>
            <w:rStyle w:val="Hyperlink"/>
            <w:i/>
            <w:iCs/>
            <w:sz w:val="22"/>
            <w:szCs w:val="22"/>
          </w:rPr>
          <w:t xml:space="preserve">Cell </w:t>
        </w:r>
        <w:proofErr w:type="spellStart"/>
        <w:r w:rsidRPr="00C53036">
          <w:rPr>
            <w:rStyle w:val="Hyperlink"/>
            <w:i/>
            <w:iCs/>
            <w:sz w:val="22"/>
            <w:szCs w:val="22"/>
          </w:rPr>
          <w:t>Genom</w:t>
        </w:r>
        <w:proofErr w:type="spellEnd"/>
        <w:r w:rsidRPr="00C53036">
          <w:rPr>
            <w:rStyle w:val="Hyperlink"/>
            <w:sz w:val="22"/>
            <w:szCs w:val="22"/>
          </w:rPr>
          <w:t xml:space="preserve">. 2022;2(1):100084. </w:t>
        </w:r>
        <w:proofErr w:type="spellStart"/>
        <w:r w:rsidRPr="00C53036">
          <w:rPr>
            <w:rStyle w:val="Hyperlink"/>
            <w:sz w:val="22"/>
            <w:szCs w:val="22"/>
          </w:rPr>
          <w:t>doi</w:t>
        </w:r>
        <w:proofErr w:type="spellEnd"/>
        <w:r w:rsidRPr="00C53036">
          <w:rPr>
            <w:rStyle w:val="Hyperlink"/>
            <w:sz w:val="22"/>
            <w:szCs w:val="22"/>
          </w:rPr>
          <w:t>: 10.1016/j.xgen.2021.100084.</w:t>
        </w:r>
      </w:hyperlink>
    </w:p>
    <w:p w14:paraId="0BF87051" w14:textId="77777777" w:rsidR="00C62A40" w:rsidRPr="00C62A40" w:rsidRDefault="00C62A40" w:rsidP="00C62A40">
      <w:pPr>
        <w:ind w:left="360"/>
        <w:outlineLvl w:val="0"/>
        <w:rPr>
          <w:sz w:val="22"/>
          <w:szCs w:val="22"/>
        </w:rPr>
      </w:pPr>
    </w:p>
    <w:p w14:paraId="74772316" w14:textId="71C6A7A4" w:rsidR="001F16AB" w:rsidRPr="00E53288" w:rsidRDefault="001F16AB">
      <w:pPr>
        <w:pStyle w:val="ListParagraph"/>
        <w:numPr>
          <w:ilvl w:val="0"/>
          <w:numId w:val="2"/>
        </w:numPr>
        <w:rPr>
          <w:rStyle w:val="Hyperlink"/>
          <w:color w:val="auto"/>
          <w:sz w:val="22"/>
          <w:szCs w:val="22"/>
          <w:u w:val="none"/>
        </w:rPr>
      </w:pPr>
      <w:hyperlink r:id="rId2122" w:history="1">
        <w:r w:rsidRPr="00F317B9">
          <w:rPr>
            <w:rStyle w:val="Hyperlink"/>
            <w:sz w:val="22"/>
            <w:szCs w:val="22"/>
          </w:rPr>
          <w:t>Rikhi R, Bhatia HS, Schaich CL, Ashburn N, Tsai MY, Michos ED, Chevli PA, Herrington DM, Tsimi</w:t>
        </w:r>
        <w:r w:rsidR="00972AC6">
          <w:rPr>
            <w:rStyle w:val="Hyperlink"/>
            <w:sz w:val="22"/>
            <w:szCs w:val="22"/>
          </w:rPr>
          <w:t>k</w:t>
        </w:r>
        <w:r w:rsidRPr="00F317B9">
          <w:rPr>
            <w:rStyle w:val="Hyperlink"/>
            <w:sz w:val="22"/>
            <w:szCs w:val="22"/>
          </w:rPr>
          <w:t xml:space="preserve">as S, Shapiro MD. Association of </w:t>
        </w:r>
        <w:proofErr w:type="spellStart"/>
        <w:r w:rsidRPr="00F317B9">
          <w:rPr>
            <w:rStyle w:val="Hyperlink"/>
            <w:sz w:val="22"/>
            <w:szCs w:val="22"/>
          </w:rPr>
          <w:t>Lp</w:t>
        </w:r>
        <w:proofErr w:type="spellEnd"/>
        <w:r w:rsidRPr="00F317B9">
          <w:rPr>
            <w:rStyle w:val="Hyperlink"/>
            <w:sz w:val="22"/>
            <w:szCs w:val="22"/>
          </w:rPr>
          <w:t xml:space="preserve">(a) (Lipoprotein[a]) and Hypertension in Primary Prevention of Cardiovascular Disease: The MESA. </w:t>
        </w:r>
        <w:r w:rsidRPr="00F317B9">
          <w:rPr>
            <w:rStyle w:val="Hyperlink"/>
            <w:i/>
            <w:iCs/>
            <w:sz w:val="22"/>
            <w:szCs w:val="22"/>
          </w:rPr>
          <w:t>Hypertension</w:t>
        </w:r>
        <w:r w:rsidRPr="00F317B9">
          <w:rPr>
            <w:rStyle w:val="Hyperlink"/>
            <w:sz w:val="22"/>
            <w:szCs w:val="22"/>
          </w:rPr>
          <w:t>. 2023;80(2):352-360.</w:t>
        </w:r>
      </w:hyperlink>
      <w:r w:rsidR="00E53288">
        <w:rPr>
          <w:rStyle w:val="Hyperlink"/>
          <w:sz w:val="22"/>
          <w:szCs w:val="22"/>
        </w:rPr>
        <w:t xml:space="preserve"> </w:t>
      </w:r>
    </w:p>
    <w:p w14:paraId="1F8EB6F2" w14:textId="77777777" w:rsidR="00E53288" w:rsidRPr="00E53288" w:rsidRDefault="00E53288" w:rsidP="00E53288">
      <w:pPr>
        <w:pStyle w:val="ListParagraph"/>
        <w:rPr>
          <w:rStyle w:val="Hyperlink"/>
          <w:color w:val="auto"/>
          <w:sz w:val="22"/>
          <w:szCs w:val="22"/>
          <w:u w:val="none"/>
        </w:rPr>
      </w:pPr>
    </w:p>
    <w:p w14:paraId="6D1A2873" w14:textId="6295F33B" w:rsidR="00E53288" w:rsidRPr="00181CE4" w:rsidRDefault="00E53288">
      <w:pPr>
        <w:pStyle w:val="ListParagraph"/>
        <w:numPr>
          <w:ilvl w:val="0"/>
          <w:numId w:val="2"/>
        </w:numPr>
        <w:rPr>
          <w:rStyle w:val="Hyperlink"/>
          <w:color w:val="auto"/>
          <w:sz w:val="22"/>
          <w:szCs w:val="22"/>
          <w:u w:val="none"/>
        </w:rPr>
      </w:pPr>
      <w:hyperlink r:id="rId2123" w:history="1">
        <w:r w:rsidRPr="00D04638">
          <w:rPr>
            <w:rStyle w:val="Hyperlink"/>
            <w:sz w:val="22"/>
            <w:szCs w:val="22"/>
          </w:rPr>
          <w:t xml:space="preserve">Mauger CA, Gilbert K, Suinesiaputra A, Bluemke DA, WU CO, Lima JAC, Young AA, Ambale-Venkatesh B. Multi-Ethnic Study of Atherosclerosis: Relationship between Left Ventricular Shape at Cardiac MRI and 10-year Outcomes. </w:t>
        </w:r>
        <w:r w:rsidRPr="00D04638">
          <w:rPr>
            <w:rStyle w:val="Hyperlink"/>
            <w:i/>
            <w:iCs/>
            <w:sz w:val="22"/>
            <w:szCs w:val="22"/>
          </w:rPr>
          <w:t>Radiology</w:t>
        </w:r>
        <w:r w:rsidRPr="00D04638">
          <w:rPr>
            <w:rStyle w:val="Hyperlink"/>
            <w:sz w:val="22"/>
            <w:szCs w:val="22"/>
          </w:rPr>
          <w:t>. 2023;306(2</w:t>
        </w:r>
        <w:proofErr w:type="gramStart"/>
        <w:r w:rsidRPr="00D04638">
          <w:rPr>
            <w:rStyle w:val="Hyperlink"/>
            <w:sz w:val="22"/>
            <w:szCs w:val="22"/>
          </w:rPr>
          <w:t>):e</w:t>
        </w:r>
        <w:proofErr w:type="gramEnd"/>
        <w:r w:rsidRPr="00D04638">
          <w:rPr>
            <w:rStyle w:val="Hyperlink"/>
            <w:sz w:val="22"/>
            <w:szCs w:val="22"/>
          </w:rPr>
          <w:t xml:space="preserve">220122. </w:t>
        </w:r>
        <w:proofErr w:type="spellStart"/>
        <w:r w:rsidRPr="00D04638">
          <w:rPr>
            <w:rStyle w:val="Hyperlink"/>
            <w:sz w:val="22"/>
            <w:szCs w:val="22"/>
          </w:rPr>
          <w:t>doi</w:t>
        </w:r>
        <w:proofErr w:type="spellEnd"/>
        <w:r w:rsidRPr="00D04638">
          <w:rPr>
            <w:rStyle w:val="Hyperlink"/>
            <w:sz w:val="22"/>
            <w:szCs w:val="22"/>
          </w:rPr>
          <w:t>: 10.1148/radiol.220122.</w:t>
        </w:r>
      </w:hyperlink>
      <w:r w:rsidR="00181CE4">
        <w:rPr>
          <w:rStyle w:val="Hyperlink"/>
          <w:sz w:val="22"/>
          <w:szCs w:val="22"/>
        </w:rPr>
        <w:t xml:space="preserve"> </w:t>
      </w:r>
    </w:p>
    <w:p w14:paraId="1361671B" w14:textId="77777777" w:rsidR="00181CE4" w:rsidRPr="00181CE4" w:rsidRDefault="00181CE4" w:rsidP="00181CE4">
      <w:pPr>
        <w:pStyle w:val="ListParagraph"/>
        <w:rPr>
          <w:rStyle w:val="Hyperlink"/>
          <w:color w:val="auto"/>
          <w:sz w:val="22"/>
          <w:szCs w:val="22"/>
          <w:u w:val="none"/>
        </w:rPr>
      </w:pPr>
    </w:p>
    <w:p w14:paraId="1DC22527" w14:textId="505FF0C1" w:rsidR="00181CE4" w:rsidRPr="008A2090" w:rsidRDefault="00181CE4">
      <w:pPr>
        <w:pStyle w:val="ListParagraph"/>
        <w:numPr>
          <w:ilvl w:val="0"/>
          <w:numId w:val="2"/>
        </w:numPr>
        <w:shd w:val="clear" w:color="auto" w:fill="FFFFFF"/>
        <w:rPr>
          <w:rStyle w:val="Hyperlink"/>
          <w:color w:val="5B616B"/>
          <w:sz w:val="22"/>
          <w:szCs w:val="22"/>
          <w:u w:val="none"/>
        </w:rPr>
      </w:pPr>
      <w:hyperlink r:id="rId2124" w:history="1">
        <w:r w:rsidRPr="00181CE4">
          <w:rPr>
            <w:rStyle w:val="Hyperlink"/>
            <w:sz w:val="22"/>
            <w:szCs w:val="22"/>
          </w:rPr>
          <w:t>Floyd JS, Sitlani CM, Doyle MF, Feinstein MJ, Olson NC, Heckbert SR, Huber SA, Tracy RP, Psaty BM, Delaney JAC. Immune cell subpopulations as risk factors for atrial fibrillation: The Cardiovascu</w:t>
        </w:r>
        <w:r w:rsidR="000D46C3">
          <w:rPr>
            <w:rStyle w:val="Hyperlink"/>
            <w:sz w:val="22"/>
            <w:szCs w:val="22"/>
          </w:rPr>
          <w:t>l</w:t>
        </w:r>
        <w:r w:rsidRPr="00181CE4">
          <w:rPr>
            <w:rStyle w:val="Hyperlink"/>
            <w:sz w:val="22"/>
            <w:szCs w:val="22"/>
          </w:rPr>
          <w:t xml:space="preserve">ar Health Study and Multi-Ethnic Study of Atherosclerosis. </w:t>
        </w:r>
        <w:r w:rsidRPr="00181CE4">
          <w:rPr>
            <w:rStyle w:val="Hyperlink"/>
            <w:i/>
            <w:iCs/>
            <w:sz w:val="22"/>
            <w:szCs w:val="22"/>
          </w:rPr>
          <w:t>Heart Rhythm</w:t>
        </w:r>
        <w:r w:rsidRPr="00181CE4">
          <w:rPr>
            <w:rStyle w:val="Hyperlink"/>
            <w:sz w:val="22"/>
            <w:szCs w:val="22"/>
          </w:rPr>
          <w:t>. 2023;20(2):315-317.</w:t>
        </w:r>
      </w:hyperlink>
      <w:r w:rsidR="008A2090">
        <w:rPr>
          <w:rStyle w:val="Hyperlink"/>
          <w:sz w:val="22"/>
          <w:szCs w:val="22"/>
        </w:rPr>
        <w:t xml:space="preserve"> </w:t>
      </w:r>
    </w:p>
    <w:p w14:paraId="2B506CA0" w14:textId="77777777" w:rsidR="008A2090" w:rsidRPr="008A2090" w:rsidRDefault="008A2090" w:rsidP="008A2090">
      <w:pPr>
        <w:pStyle w:val="ListParagraph"/>
        <w:rPr>
          <w:color w:val="5B616B"/>
          <w:sz w:val="22"/>
          <w:szCs w:val="22"/>
        </w:rPr>
      </w:pPr>
    </w:p>
    <w:p w14:paraId="0BA3F090" w14:textId="60D0A4AB" w:rsidR="008A2090" w:rsidRPr="00FD5544" w:rsidRDefault="008A2090">
      <w:pPr>
        <w:pStyle w:val="ListParagraph"/>
        <w:numPr>
          <w:ilvl w:val="0"/>
          <w:numId w:val="2"/>
        </w:numPr>
        <w:shd w:val="clear" w:color="auto" w:fill="FFFFFF"/>
        <w:rPr>
          <w:rStyle w:val="Hyperlink"/>
          <w:color w:val="5B616B"/>
          <w:sz w:val="22"/>
          <w:szCs w:val="22"/>
          <w:u w:val="none"/>
        </w:rPr>
      </w:pPr>
      <w:hyperlink r:id="rId2125" w:history="1">
        <w:r w:rsidRPr="00410013">
          <w:rPr>
            <w:rStyle w:val="Hyperlink"/>
            <w:sz w:val="22"/>
            <w:szCs w:val="22"/>
          </w:rPr>
          <w:t xml:space="preserve">Ding J, Lohman K, Molina A, Delbono O, Bertoni A, Shea S, Post W, Guo X, Barr RG, Manichaikul AW, Pankow JS, Rotter JI, Hoeschele I, </w:t>
        </w:r>
        <w:proofErr w:type="spellStart"/>
        <w:r w:rsidRPr="00410013">
          <w:rPr>
            <w:rStyle w:val="Hyperlink"/>
            <w:sz w:val="22"/>
            <w:szCs w:val="22"/>
          </w:rPr>
          <w:t>Kritchevsky</w:t>
        </w:r>
        <w:proofErr w:type="spellEnd"/>
        <w:r w:rsidRPr="00410013">
          <w:rPr>
            <w:rStyle w:val="Hyperlink"/>
            <w:sz w:val="22"/>
            <w:szCs w:val="22"/>
          </w:rPr>
          <w:t xml:space="preserve"> SB, Liu Y. The association between aging-related monocyte transcriptional networks and comorbidity burden: the Multi-Ethnic Study of Atherosclerosis (MESA). </w:t>
        </w:r>
        <w:proofErr w:type="spellStart"/>
        <w:r w:rsidRPr="00410013">
          <w:rPr>
            <w:rStyle w:val="Hyperlink"/>
            <w:i/>
            <w:iCs/>
            <w:sz w:val="22"/>
            <w:szCs w:val="22"/>
          </w:rPr>
          <w:t>Geroscience</w:t>
        </w:r>
        <w:proofErr w:type="spellEnd"/>
        <w:r w:rsidRPr="00410013">
          <w:rPr>
            <w:rStyle w:val="Hyperlink"/>
            <w:sz w:val="22"/>
            <w:szCs w:val="22"/>
          </w:rPr>
          <w:t>. 2023;45(1):197-207.</w:t>
        </w:r>
      </w:hyperlink>
      <w:r w:rsidR="00FD5544">
        <w:rPr>
          <w:rStyle w:val="Hyperlink"/>
          <w:sz w:val="22"/>
          <w:szCs w:val="22"/>
        </w:rPr>
        <w:t xml:space="preserve"> </w:t>
      </w:r>
    </w:p>
    <w:p w14:paraId="17768300" w14:textId="77777777" w:rsidR="00FD5544" w:rsidRDefault="00FD5544" w:rsidP="00FD5544">
      <w:pPr>
        <w:pStyle w:val="ListParagraph"/>
        <w:rPr>
          <w:color w:val="5B616B"/>
          <w:sz w:val="22"/>
          <w:szCs w:val="22"/>
        </w:rPr>
      </w:pPr>
    </w:p>
    <w:p w14:paraId="6C04BFEC" w14:textId="77777777" w:rsidR="00631C1C" w:rsidRPr="00FD5544" w:rsidRDefault="00631C1C" w:rsidP="00FD5544">
      <w:pPr>
        <w:pStyle w:val="ListParagraph"/>
        <w:rPr>
          <w:color w:val="5B616B"/>
          <w:sz w:val="22"/>
          <w:szCs w:val="22"/>
        </w:rPr>
      </w:pPr>
    </w:p>
    <w:p w14:paraId="4E0CDA9F" w14:textId="77777777" w:rsidR="00E57611" w:rsidRDefault="00FD5544">
      <w:pPr>
        <w:pStyle w:val="ListParagraph"/>
        <w:numPr>
          <w:ilvl w:val="0"/>
          <w:numId w:val="2"/>
        </w:numPr>
        <w:rPr>
          <w:sz w:val="22"/>
          <w:szCs w:val="22"/>
        </w:rPr>
      </w:pPr>
      <w:hyperlink r:id="rId2126" w:history="1">
        <w:r w:rsidRPr="00FD5544">
          <w:rPr>
            <w:rStyle w:val="Hyperlink"/>
            <w:sz w:val="22"/>
            <w:szCs w:val="22"/>
          </w:rPr>
          <w:t xml:space="preserve">Broni EK, Ogunmoroti O, Quispe R, Sweeney T, Varma B, Fashanu OE, Lutsey PL, Allison M, Szklo M, </w:t>
        </w:r>
        <w:proofErr w:type="spellStart"/>
        <w:r w:rsidRPr="00FD5544">
          <w:rPr>
            <w:rStyle w:val="Hyperlink"/>
            <w:sz w:val="22"/>
            <w:szCs w:val="22"/>
          </w:rPr>
          <w:t>Ndumele</w:t>
        </w:r>
        <w:proofErr w:type="spellEnd"/>
        <w:r w:rsidRPr="00FD5544">
          <w:rPr>
            <w:rStyle w:val="Hyperlink"/>
            <w:sz w:val="22"/>
            <w:szCs w:val="22"/>
          </w:rPr>
          <w:t xml:space="preserve"> CE, Michos ED. Adipokines and incident venous thromboembolism: The Multi-Ethnic Study of Atherosclerosis. </w:t>
        </w:r>
        <w:r w:rsidRPr="00FD5544">
          <w:rPr>
            <w:rStyle w:val="Hyperlink"/>
            <w:i/>
            <w:iCs/>
            <w:sz w:val="22"/>
            <w:szCs w:val="22"/>
          </w:rPr>
          <w:t xml:space="preserve">J </w:t>
        </w:r>
        <w:proofErr w:type="spellStart"/>
        <w:r w:rsidRPr="00FD5544">
          <w:rPr>
            <w:rStyle w:val="Hyperlink"/>
            <w:i/>
            <w:iCs/>
            <w:sz w:val="22"/>
            <w:szCs w:val="22"/>
          </w:rPr>
          <w:t>Thromb</w:t>
        </w:r>
        <w:proofErr w:type="spellEnd"/>
        <w:r w:rsidRPr="00FD5544">
          <w:rPr>
            <w:rStyle w:val="Hyperlink"/>
            <w:i/>
            <w:iCs/>
            <w:sz w:val="22"/>
            <w:szCs w:val="22"/>
          </w:rPr>
          <w:t xml:space="preserve"> </w:t>
        </w:r>
        <w:proofErr w:type="spellStart"/>
        <w:r w:rsidRPr="00FD5544">
          <w:rPr>
            <w:rStyle w:val="Hyperlink"/>
            <w:i/>
            <w:iCs/>
            <w:sz w:val="22"/>
            <w:szCs w:val="22"/>
          </w:rPr>
          <w:t>Haemost</w:t>
        </w:r>
        <w:proofErr w:type="spellEnd"/>
        <w:r w:rsidRPr="00FD5544">
          <w:rPr>
            <w:rStyle w:val="Hyperlink"/>
            <w:sz w:val="22"/>
            <w:szCs w:val="22"/>
          </w:rPr>
          <w:t>. 2023;21(2):303-310.</w:t>
        </w:r>
      </w:hyperlink>
      <w:r w:rsidRPr="00FD5544">
        <w:rPr>
          <w:sz w:val="22"/>
          <w:szCs w:val="22"/>
        </w:rPr>
        <w:t xml:space="preserve"> </w:t>
      </w:r>
      <w:r w:rsidR="00E57611">
        <w:rPr>
          <w:sz w:val="22"/>
          <w:szCs w:val="22"/>
        </w:rPr>
        <w:t xml:space="preserve"> </w:t>
      </w:r>
    </w:p>
    <w:p w14:paraId="084C22B8" w14:textId="77777777" w:rsidR="004C4BA5" w:rsidRPr="00E57611" w:rsidRDefault="004C4BA5" w:rsidP="00E57611">
      <w:pPr>
        <w:pStyle w:val="ListParagraph"/>
        <w:rPr>
          <w:sz w:val="22"/>
          <w:szCs w:val="22"/>
        </w:rPr>
      </w:pPr>
    </w:p>
    <w:p w14:paraId="439BA341" w14:textId="1A24B17D" w:rsidR="00E57611" w:rsidRPr="00E57611" w:rsidRDefault="00E57611">
      <w:pPr>
        <w:pStyle w:val="ListParagraph"/>
        <w:numPr>
          <w:ilvl w:val="0"/>
          <w:numId w:val="2"/>
        </w:numPr>
        <w:rPr>
          <w:sz w:val="22"/>
          <w:szCs w:val="22"/>
        </w:rPr>
      </w:pPr>
      <w:hyperlink r:id="rId2127" w:history="1">
        <w:r w:rsidRPr="00E57611">
          <w:rPr>
            <w:rStyle w:val="Hyperlink"/>
            <w:sz w:val="22"/>
            <w:szCs w:val="22"/>
          </w:rPr>
          <w:t>deFilippi CR, Tran H, Gattani R, Daniels LB, Shah P, I</w:t>
        </w:r>
        <w:r w:rsidR="00180C5B">
          <w:rPr>
            <w:rStyle w:val="Hyperlink"/>
            <w:sz w:val="22"/>
            <w:szCs w:val="22"/>
          </w:rPr>
          <w:t>lk</w:t>
        </w:r>
        <w:r w:rsidRPr="00E57611">
          <w:rPr>
            <w:rStyle w:val="Hyperlink"/>
            <w:sz w:val="22"/>
            <w:szCs w:val="22"/>
          </w:rPr>
          <w:t xml:space="preserve">hanoff L, Christenson R, Lima JA, Seliger S. Association of cardiac troponin T and growth differentiation factor 15 with replacement and interstitial cardiac fibrosis in community dwelling adults: The multi-ethnic study of atherosclerosis. </w:t>
        </w:r>
        <w:r w:rsidRPr="00E57611">
          <w:rPr>
            <w:rStyle w:val="Hyperlink"/>
            <w:i/>
            <w:iCs/>
            <w:sz w:val="22"/>
            <w:szCs w:val="22"/>
          </w:rPr>
          <w:t>Front Cardiovasc Med</w:t>
        </w:r>
        <w:r w:rsidRPr="00E57611">
          <w:rPr>
            <w:rStyle w:val="Hyperlink"/>
            <w:sz w:val="22"/>
            <w:szCs w:val="22"/>
          </w:rPr>
          <w:t xml:space="preserve">. 2023;10.1104715. </w:t>
        </w:r>
        <w:proofErr w:type="spellStart"/>
        <w:r w:rsidRPr="00E57611">
          <w:rPr>
            <w:rStyle w:val="Hyperlink"/>
            <w:sz w:val="22"/>
            <w:szCs w:val="22"/>
          </w:rPr>
          <w:t>doi</w:t>
        </w:r>
        <w:proofErr w:type="spellEnd"/>
        <w:r w:rsidRPr="00E57611">
          <w:rPr>
            <w:rStyle w:val="Hyperlink"/>
            <w:sz w:val="22"/>
            <w:szCs w:val="22"/>
          </w:rPr>
          <w:t>: 10.3389/fcmv.2023.1104715. e Collection 2023.</w:t>
        </w:r>
      </w:hyperlink>
    </w:p>
    <w:p w14:paraId="6643A997" w14:textId="10BA9427" w:rsidR="00BB2D04" w:rsidRPr="00BB2D04" w:rsidRDefault="00BB2D04" w:rsidP="00962D21">
      <w:pPr>
        <w:ind w:left="360"/>
        <w:rPr>
          <w:sz w:val="22"/>
          <w:szCs w:val="22"/>
        </w:rPr>
      </w:pPr>
      <w:r w:rsidRPr="00E57611">
        <w:rPr>
          <w:sz w:val="22"/>
          <w:szCs w:val="22"/>
        </w:rPr>
        <w:t xml:space="preserve"> </w:t>
      </w:r>
    </w:p>
    <w:p w14:paraId="3F25701A" w14:textId="039FA8AE" w:rsidR="00BB2D04" w:rsidRPr="00EA742D" w:rsidRDefault="00BB2D04">
      <w:pPr>
        <w:pStyle w:val="ListParagraph"/>
        <w:numPr>
          <w:ilvl w:val="0"/>
          <w:numId w:val="2"/>
        </w:numPr>
        <w:rPr>
          <w:rStyle w:val="Hyperlink"/>
          <w:color w:val="auto"/>
          <w:sz w:val="22"/>
          <w:szCs w:val="22"/>
          <w:u w:val="none"/>
        </w:rPr>
      </w:pPr>
      <w:hyperlink r:id="rId2128" w:history="1">
        <w:r w:rsidRPr="00BB2D04">
          <w:rPr>
            <w:rStyle w:val="Hyperlink"/>
            <w:sz w:val="22"/>
            <w:szCs w:val="22"/>
          </w:rPr>
          <w:t xml:space="preserve">Bhatia HS, Zheng KH, Garg PK, Guan W, Whelton SP, Budoff MJ, Tsai MY. Lipoprotein(a) and Aortic Valve Calcification: The Multi-Ethnic Study of Atherosclerosis. </w:t>
        </w:r>
        <w:r w:rsidRPr="00BB2D04">
          <w:rPr>
            <w:rStyle w:val="Hyperlink"/>
            <w:i/>
            <w:iCs/>
            <w:sz w:val="22"/>
            <w:szCs w:val="22"/>
          </w:rPr>
          <w:t>JACC: Cardiovasc Imaging</w:t>
        </w:r>
        <w:r w:rsidRPr="00BB2D04">
          <w:rPr>
            <w:rStyle w:val="Hyperlink"/>
            <w:sz w:val="22"/>
            <w:szCs w:val="22"/>
          </w:rPr>
          <w:t>. 2023;16(2):258-260.</w:t>
        </w:r>
      </w:hyperlink>
      <w:r w:rsidR="00EA742D">
        <w:rPr>
          <w:rStyle w:val="Hyperlink"/>
          <w:sz w:val="22"/>
          <w:szCs w:val="22"/>
        </w:rPr>
        <w:t xml:space="preserve"> </w:t>
      </w:r>
    </w:p>
    <w:p w14:paraId="3B68A75C" w14:textId="77777777" w:rsidR="00770A77" w:rsidRPr="00EA742D" w:rsidRDefault="00770A77" w:rsidP="00EA742D">
      <w:pPr>
        <w:pStyle w:val="ListParagraph"/>
        <w:rPr>
          <w:sz w:val="22"/>
          <w:szCs w:val="22"/>
        </w:rPr>
      </w:pPr>
    </w:p>
    <w:p w14:paraId="7FAA3119" w14:textId="3679F062" w:rsidR="00EA742D" w:rsidRPr="00C11A46" w:rsidRDefault="00EA742D">
      <w:pPr>
        <w:pStyle w:val="ListParagraph"/>
        <w:numPr>
          <w:ilvl w:val="0"/>
          <w:numId w:val="2"/>
        </w:numPr>
        <w:rPr>
          <w:rStyle w:val="Hyperlink"/>
          <w:color w:val="auto"/>
          <w:sz w:val="22"/>
          <w:szCs w:val="22"/>
          <w:u w:val="none"/>
        </w:rPr>
      </w:pPr>
      <w:hyperlink r:id="rId2129" w:history="1">
        <w:r w:rsidRPr="00EA742D">
          <w:rPr>
            <w:rStyle w:val="Hyperlink"/>
            <w:sz w:val="22"/>
            <w:szCs w:val="22"/>
          </w:rPr>
          <w:t xml:space="preserve">Doughan M, Chehab O, Doria de Vasconcellos H, Zeitoun R, Varadarajan V, Doughan B, Wu CO, Blaha MJ, Bluemke DA, Lima JAC. Periodontal Disease Associated </w:t>
        </w:r>
        <w:proofErr w:type="gramStart"/>
        <w:r w:rsidRPr="00EA742D">
          <w:rPr>
            <w:rStyle w:val="Hyperlink"/>
            <w:sz w:val="22"/>
            <w:szCs w:val="22"/>
          </w:rPr>
          <w:t>With</w:t>
        </w:r>
        <w:proofErr w:type="gramEnd"/>
        <w:r w:rsidRPr="00EA742D">
          <w:rPr>
            <w:rStyle w:val="Hyperlink"/>
            <w:sz w:val="22"/>
            <w:szCs w:val="22"/>
          </w:rPr>
          <w:t xml:space="preserve"> Inters</w:t>
        </w:r>
        <w:r w:rsidR="004A47E7">
          <w:rPr>
            <w:rStyle w:val="Hyperlink"/>
            <w:sz w:val="22"/>
            <w:szCs w:val="22"/>
          </w:rPr>
          <w:t>t</w:t>
        </w:r>
        <w:r w:rsidRPr="00EA742D">
          <w:rPr>
            <w:rStyle w:val="Hyperlink"/>
            <w:sz w:val="22"/>
            <w:szCs w:val="22"/>
          </w:rPr>
          <w:t>itial Myocardial Fibrosis: The Multieth</w:t>
        </w:r>
        <w:r w:rsidR="004A47E7">
          <w:rPr>
            <w:rStyle w:val="Hyperlink"/>
            <w:sz w:val="22"/>
            <w:szCs w:val="22"/>
          </w:rPr>
          <w:t>n</w:t>
        </w:r>
        <w:r w:rsidRPr="00EA742D">
          <w:rPr>
            <w:rStyle w:val="Hyperlink"/>
            <w:sz w:val="22"/>
            <w:szCs w:val="22"/>
          </w:rPr>
          <w:t xml:space="preserve">ic Study of Atherosclerosis. </w:t>
        </w:r>
        <w:r w:rsidRPr="00EA742D">
          <w:rPr>
            <w:rStyle w:val="Hyperlink"/>
            <w:i/>
            <w:iCs/>
            <w:sz w:val="22"/>
            <w:szCs w:val="22"/>
          </w:rPr>
          <w:t>J Am Heart Assoc</w:t>
        </w:r>
        <w:r w:rsidRPr="00EA742D">
          <w:rPr>
            <w:rStyle w:val="Hyperlink"/>
            <w:sz w:val="22"/>
            <w:szCs w:val="22"/>
          </w:rPr>
          <w:t>. 2023;12(3</w:t>
        </w:r>
        <w:proofErr w:type="gramStart"/>
        <w:r w:rsidRPr="00EA742D">
          <w:rPr>
            <w:rStyle w:val="Hyperlink"/>
            <w:sz w:val="22"/>
            <w:szCs w:val="22"/>
          </w:rPr>
          <w:t>):e</w:t>
        </w:r>
        <w:proofErr w:type="gramEnd"/>
        <w:r w:rsidRPr="00EA742D">
          <w:rPr>
            <w:rStyle w:val="Hyperlink"/>
            <w:sz w:val="22"/>
            <w:szCs w:val="22"/>
          </w:rPr>
          <w:t xml:space="preserve">8146. </w:t>
        </w:r>
        <w:proofErr w:type="spellStart"/>
        <w:r w:rsidRPr="00EA742D">
          <w:rPr>
            <w:rStyle w:val="Hyperlink"/>
            <w:sz w:val="22"/>
            <w:szCs w:val="22"/>
          </w:rPr>
          <w:t>doi</w:t>
        </w:r>
        <w:proofErr w:type="spellEnd"/>
        <w:r w:rsidRPr="00EA742D">
          <w:rPr>
            <w:rStyle w:val="Hyperlink"/>
            <w:sz w:val="22"/>
            <w:szCs w:val="22"/>
          </w:rPr>
          <w:t>: 10.1161/JAHA. 122.027974.</w:t>
        </w:r>
      </w:hyperlink>
      <w:r w:rsidR="004D5E7C">
        <w:rPr>
          <w:rStyle w:val="Hyperlink"/>
          <w:sz w:val="22"/>
          <w:szCs w:val="22"/>
        </w:rPr>
        <w:t xml:space="preserve"> </w:t>
      </w:r>
    </w:p>
    <w:p w14:paraId="3D587C69" w14:textId="77777777" w:rsidR="00C11A46" w:rsidRPr="00C11A46" w:rsidRDefault="00C11A46" w:rsidP="00C11A46">
      <w:pPr>
        <w:pStyle w:val="ListParagraph"/>
        <w:rPr>
          <w:rStyle w:val="Hyperlink"/>
          <w:color w:val="auto"/>
          <w:sz w:val="22"/>
          <w:szCs w:val="22"/>
          <w:u w:val="none"/>
        </w:rPr>
      </w:pPr>
    </w:p>
    <w:p w14:paraId="19270F5E" w14:textId="5EFF9FB0" w:rsidR="004D5E7C" w:rsidRPr="0006092C" w:rsidRDefault="004D5E7C">
      <w:pPr>
        <w:pStyle w:val="ListParagraph"/>
        <w:numPr>
          <w:ilvl w:val="0"/>
          <w:numId w:val="2"/>
        </w:numPr>
        <w:rPr>
          <w:rStyle w:val="Hyperlink"/>
          <w:color w:val="auto"/>
          <w:sz w:val="22"/>
          <w:szCs w:val="22"/>
          <w:u w:val="none"/>
        </w:rPr>
      </w:pPr>
      <w:hyperlink r:id="rId2130" w:history="1">
        <w:r w:rsidRPr="004D5E7C">
          <w:rPr>
            <w:rStyle w:val="Hyperlink"/>
            <w:sz w:val="22"/>
            <w:szCs w:val="22"/>
          </w:rPr>
          <w:t xml:space="preserve">Full KM, Huang T, Shah NA, Allison MA, Michos ED, Duprez DA, Redline S, Lutsey PL. Sleep Irregularity and Subclinical Markers of Cardiovascular Disease: The Multi-Ethnic Study of Atherosclerosis. </w:t>
        </w:r>
        <w:r w:rsidRPr="004D5E7C">
          <w:rPr>
            <w:rStyle w:val="Hyperlink"/>
            <w:i/>
            <w:iCs/>
            <w:sz w:val="22"/>
            <w:szCs w:val="22"/>
          </w:rPr>
          <w:t>J Am Heart Assoc</w:t>
        </w:r>
        <w:r w:rsidRPr="004D5E7C">
          <w:rPr>
            <w:rStyle w:val="Hyperlink"/>
            <w:sz w:val="22"/>
            <w:szCs w:val="22"/>
          </w:rPr>
          <w:t>. 2023;12(4</w:t>
        </w:r>
        <w:proofErr w:type="gramStart"/>
        <w:r w:rsidRPr="004D5E7C">
          <w:rPr>
            <w:rStyle w:val="Hyperlink"/>
            <w:sz w:val="22"/>
            <w:szCs w:val="22"/>
          </w:rPr>
          <w:t>):e</w:t>
        </w:r>
        <w:proofErr w:type="gramEnd"/>
        <w:r w:rsidRPr="004D5E7C">
          <w:rPr>
            <w:rStyle w:val="Hyperlink"/>
            <w:sz w:val="22"/>
            <w:szCs w:val="22"/>
          </w:rPr>
          <w:t xml:space="preserve">027361. </w:t>
        </w:r>
        <w:proofErr w:type="spellStart"/>
        <w:r w:rsidRPr="004D5E7C">
          <w:rPr>
            <w:rStyle w:val="Hyperlink"/>
            <w:sz w:val="22"/>
            <w:szCs w:val="22"/>
          </w:rPr>
          <w:t>doi</w:t>
        </w:r>
        <w:proofErr w:type="spellEnd"/>
        <w:r w:rsidRPr="004D5E7C">
          <w:rPr>
            <w:rStyle w:val="Hyperlink"/>
            <w:sz w:val="22"/>
            <w:szCs w:val="22"/>
          </w:rPr>
          <w:t>: 10.1161/JAHA.122.027361.</w:t>
        </w:r>
      </w:hyperlink>
      <w:r w:rsidR="00784C1A">
        <w:rPr>
          <w:rStyle w:val="Hyperlink"/>
          <w:sz w:val="22"/>
          <w:szCs w:val="22"/>
        </w:rPr>
        <w:t xml:space="preserve"> </w:t>
      </w:r>
      <w:r w:rsidR="0006092C">
        <w:rPr>
          <w:rStyle w:val="Hyperlink"/>
          <w:sz w:val="22"/>
          <w:szCs w:val="22"/>
        </w:rPr>
        <w:t xml:space="preserve"> </w:t>
      </w:r>
    </w:p>
    <w:p w14:paraId="221B7BAA" w14:textId="77777777" w:rsidR="00784C1A" w:rsidRPr="00784C1A" w:rsidRDefault="00784C1A" w:rsidP="00784C1A">
      <w:pPr>
        <w:pStyle w:val="ListParagraph"/>
        <w:rPr>
          <w:sz w:val="22"/>
          <w:szCs w:val="22"/>
        </w:rPr>
      </w:pPr>
    </w:p>
    <w:p w14:paraId="0B19693B" w14:textId="429504BF" w:rsidR="00784C1A" w:rsidRPr="00E529DB" w:rsidRDefault="00784C1A">
      <w:pPr>
        <w:pStyle w:val="ListParagraph"/>
        <w:numPr>
          <w:ilvl w:val="0"/>
          <w:numId w:val="2"/>
        </w:numPr>
        <w:rPr>
          <w:rStyle w:val="Hyperlink"/>
          <w:color w:val="auto"/>
          <w:sz w:val="22"/>
          <w:szCs w:val="22"/>
          <w:u w:val="none"/>
        </w:rPr>
      </w:pPr>
      <w:hyperlink r:id="rId2131" w:history="1">
        <w:r w:rsidRPr="00784C1A">
          <w:rPr>
            <w:rStyle w:val="Hyperlink"/>
            <w:sz w:val="22"/>
            <w:szCs w:val="22"/>
          </w:rPr>
          <w:t xml:space="preserve">Horwich T, Srikanthan P, Gaitonde A, Watson K, Allison M, Kronmal R. Association Between Measures of Body Composition and Coronary Calcium: Findings </w:t>
        </w:r>
        <w:proofErr w:type="gramStart"/>
        <w:r w:rsidRPr="00784C1A">
          <w:rPr>
            <w:rStyle w:val="Hyperlink"/>
            <w:sz w:val="22"/>
            <w:szCs w:val="22"/>
          </w:rPr>
          <w:t>From</w:t>
        </w:r>
        <w:proofErr w:type="gramEnd"/>
        <w:r w:rsidRPr="00784C1A">
          <w:rPr>
            <w:rStyle w:val="Hyperlink"/>
            <w:sz w:val="22"/>
            <w:szCs w:val="22"/>
          </w:rPr>
          <w:t xml:space="preserve"> the Multi-Ethnic Study of Atherosclerosis. </w:t>
        </w:r>
        <w:r w:rsidRPr="00784C1A">
          <w:rPr>
            <w:rStyle w:val="Hyperlink"/>
            <w:i/>
            <w:iCs/>
            <w:sz w:val="22"/>
            <w:szCs w:val="22"/>
          </w:rPr>
          <w:t>J Am Heart Assoc</w:t>
        </w:r>
        <w:r w:rsidRPr="00784C1A">
          <w:rPr>
            <w:rStyle w:val="Hyperlink"/>
            <w:sz w:val="22"/>
            <w:szCs w:val="22"/>
          </w:rPr>
          <w:t>. 2023;12(4</w:t>
        </w:r>
        <w:proofErr w:type="gramStart"/>
        <w:r w:rsidRPr="00784C1A">
          <w:rPr>
            <w:rStyle w:val="Hyperlink"/>
            <w:sz w:val="22"/>
            <w:szCs w:val="22"/>
          </w:rPr>
          <w:t>):e</w:t>
        </w:r>
        <w:proofErr w:type="gramEnd"/>
        <w:r w:rsidRPr="00784C1A">
          <w:rPr>
            <w:rStyle w:val="Hyperlink"/>
            <w:sz w:val="22"/>
            <w:szCs w:val="22"/>
          </w:rPr>
          <w:t xml:space="preserve">027708. </w:t>
        </w:r>
        <w:proofErr w:type="spellStart"/>
        <w:r w:rsidRPr="00784C1A">
          <w:rPr>
            <w:rStyle w:val="Hyperlink"/>
            <w:sz w:val="22"/>
            <w:szCs w:val="22"/>
          </w:rPr>
          <w:t>doi</w:t>
        </w:r>
        <w:proofErr w:type="spellEnd"/>
        <w:r w:rsidRPr="00784C1A">
          <w:rPr>
            <w:rStyle w:val="Hyperlink"/>
            <w:sz w:val="22"/>
            <w:szCs w:val="22"/>
          </w:rPr>
          <w:t>: 10.1161/JAHA.122.027708.</w:t>
        </w:r>
      </w:hyperlink>
      <w:r w:rsidR="00E529DB">
        <w:rPr>
          <w:rStyle w:val="Hyperlink"/>
          <w:sz w:val="22"/>
          <w:szCs w:val="22"/>
        </w:rPr>
        <w:t xml:space="preserve"> </w:t>
      </w:r>
    </w:p>
    <w:p w14:paraId="6A35A30A" w14:textId="77777777" w:rsidR="00E529DB" w:rsidRPr="0006092C" w:rsidRDefault="00E529DB" w:rsidP="00E529DB">
      <w:pPr>
        <w:pStyle w:val="ListParagraph"/>
        <w:rPr>
          <w:rStyle w:val="Hyperlink"/>
          <w:color w:val="auto"/>
          <w:sz w:val="22"/>
          <w:szCs w:val="22"/>
          <w:u w:val="none"/>
        </w:rPr>
      </w:pPr>
    </w:p>
    <w:p w14:paraId="26BCA288" w14:textId="71DC56FA" w:rsidR="00E529DB" w:rsidRPr="003544E6" w:rsidRDefault="00E529DB">
      <w:pPr>
        <w:pStyle w:val="ListParagraph"/>
        <w:numPr>
          <w:ilvl w:val="0"/>
          <w:numId w:val="2"/>
        </w:numPr>
        <w:rPr>
          <w:rStyle w:val="Hyperlink"/>
          <w:color w:val="auto"/>
          <w:sz w:val="22"/>
          <w:szCs w:val="22"/>
          <w:u w:val="none"/>
        </w:rPr>
      </w:pPr>
      <w:hyperlink r:id="rId2132" w:history="1">
        <w:r w:rsidRPr="0006092C">
          <w:rPr>
            <w:rStyle w:val="Hyperlink"/>
            <w:sz w:val="22"/>
            <w:szCs w:val="22"/>
          </w:rPr>
          <w:t xml:space="preserve">Konigsberg IR, Vargas LB, Lange LA, Ferrier K, </w:t>
        </w:r>
        <w:proofErr w:type="spellStart"/>
        <w:r w:rsidRPr="0006092C">
          <w:rPr>
            <w:rStyle w:val="Hyperlink"/>
            <w:sz w:val="22"/>
            <w:szCs w:val="22"/>
          </w:rPr>
          <w:t>Aguet</w:t>
        </w:r>
        <w:proofErr w:type="spellEnd"/>
        <w:r w:rsidRPr="0006092C">
          <w:rPr>
            <w:rStyle w:val="Hyperlink"/>
            <w:sz w:val="22"/>
            <w:szCs w:val="22"/>
          </w:rPr>
          <w:t xml:space="preserve"> F, </w:t>
        </w:r>
        <w:proofErr w:type="spellStart"/>
        <w:r w:rsidRPr="0006092C">
          <w:rPr>
            <w:rStyle w:val="Hyperlink"/>
            <w:sz w:val="22"/>
            <w:szCs w:val="22"/>
          </w:rPr>
          <w:t>Ardlie</w:t>
        </w:r>
        <w:proofErr w:type="spellEnd"/>
        <w:r w:rsidRPr="0006092C">
          <w:rPr>
            <w:rStyle w:val="Hyperlink"/>
            <w:sz w:val="22"/>
            <w:szCs w:val="22"/>
          </w:rPr>
          <w:t xml:space="preserve"> K, Gabriel S, Gupta N, Smith JD, Blackwell TW, Ding J, Durda P, Tracy RP, Liu Y, Taylor KD, Johnson WC, Rich SS, Rotter JI, Lange EM. Gene expression associations with body mass index in the Multi-Ethnic Study of Atherosclerosis. </w:t>
        </w:r>
        <w:r w:rsidRPr="0006092C">
          <w:rPr>
            <w:rStyle w:val="Hyperlink"/>
            <w:i/>
            <w:iCs/>
            <w:sz w:val="22"/>
            <w:szCs w:val="22"/>
          </w:rPr>
          <w:t xml:space="preserve">Int J </w:t>
        </w:r>
        <w:proofErr w:type="spellStart"/>
        <w:r w:rsidRPr="0006092C">
          <w:rPr>
            <w:rStyle w:val="Hyperlink"/>
            <w:i/>
            <w:iCs/>
            <w:sz w:val="22"/>
            <w:szCs w:val="22"/>
          </w:rPr>
          <w:t>Obes</w:t>
        </w:r>
        <w:proofErr w:type="spellEnd"/>
        <w:r w:rsidRPr="0006092C">
          <w:rPr>
            <w:rStyle w:val="Hyperlink"/>
            <w:i/>
            <w:iCs/>
            <w:sz w:val="22"/>
            <w:szCs w:val="22"/>
          </w:rPr>
          <w:t xml:space="preserve"> (Lond)</w:t>
        </w:r>
        <w:r w:rsidRPr="0006092C">
          <w:rPr>
            <w:rStyle w:val="Hyperlink"/>
            <w:sz w:val="22"/>
            <w:szCs w:val="22"/>
          </w:rPr>
          <w:t>. 2023;47(2):109-116.</w:t>
        </w:r>
      </w:hyperlink>
      <w:r w:rsidR="00510BC1">
        <w:rPr>
          <w:rStyle w:val="Hyperlink"/>
          <w:sz w:val="22"/>
          <w:szCs w:val="22"/>
        </w:rPr>
        <w:t xml:space="preserve"> </w:t>
      </w:r>
      <w:r w:rsidR="003544E6">
        <w:rPr>
          <w:rStyle w:val="Hyperlink"/>
          <w:sz w:val="22"/>
          <w:szCs w:val="22"/>
        </w:rPr>
        <w:t xml:space="preserve"> </w:t>
      </w:r>
    </w:p>
    <w:p w14:paraId="0B51F4DD" w14:textId="77777777" w:rsidR="003544E6" w:rsidRPr="003544E6" w:rsidRDefault="003544E6" w:rsidP="003544E6">
      <w:pPr>
        <w:pStyle w:val="ListParagraph"/>
        <w:rPr>
          <w:rStyle w:val="Hyperlink"/>
          <w:color w:val="auto"/>
          <w:sz w:val="22"/>
          <w:szCs w:val="22"/>
          <w:u w:val="none"/>
        </w:rPr>
      </w:pPr>
    </w:p>
    <w:p w14:paraId="0B36702A" w14:textId="629DB3E8" w:rsidR="00510BC1" w:rsidRPr="00266BF5" w:rsidRDefault="00510BC1">
      <w:pPr>
        <w:pStyle w:val="ListParagraph"/>
        <w:numPr>
          <w:ilvl w:val="0"/>
          <w:numId w:val="2"/>
        </w:numPr>
        <w:rPr>
          <w:rStyle w:val="Hyperlink"/>
          <w:color w:val="auto"/>
          <w:sz w:val="22"/>
          <w:szCs w:val="22"/>
          <w:u w:val="none"/>
        </w:rPr>
      </w:pPr>
      <w:hyperlink r:id="rId2133" w:history="1">
        <w:r w:rsidRPr="00510BC1">
          <w:rPr>
            <w:rStyle w:val="Hyperlink"/>
            <w:sz w:val="22"/>
            <w:szCs w:val="22"/>
          </w:rPr>
          <w:t xml:space="preserve">Wang M, Zhou XHA, Curl C, Fitzpatrick A, Vedal S, Kaufman J. Long-term exposure to ambient air pollution and cognitive function in older US adults: The Multi-Ethnic Study of Atherosclerosis. </w:t>
        </w:r>
        <w:r w:rsidRPr="00510BC1">
          <w:rPr>
            <w:rStyle w:val="Hyperlink"/>
            <w:i/>
            <w:iCs/>
            <w:sz w:val="22"/>
            <w:szCs w:val="22"/>
          </w:rPr>
          <w:t>Environ Epidemiol</w:t>
        </w:r>
        <w:r w:rsidRPr="00510BC1">
          <w:rPr>
            <w:rStyle w:val="Hyperlink"/>
            <w:sz w:val="22"/>
            <w:szCs w:val="22"/>
          </w:rPr>
          <w:t>.</w:t>
        </w:r>
        <w:r w:rsidRPr="00510BC1">
          <w:rPr>
            <w:rStyle w:val="Hyperlink"/>
            <w:i/>
            <w:iCs/>
            <w:sz w:val="22"/>
            <w:szCs w:val="22"/>
          </w:rPr>
          <w:t xml:space="preserve"> </w:t>
        </w:r>
        <w:r w:rsidRPr="00510BC1">
          <w:rPr>
            <w:rStyle w:val="Hyperlink"/>
            <w:sz w:val="22"/>
            <w:szCs w:val="22"/>
          </w:rPr>
          <w:t>2023;7(1</w:t>
        </w:r>
        <w:proofErr w:type="gramStart"/>
        <w:r w:rsidRPr="00510BC1">
          <w:rPr>
            <w:rStyle w:val="Hyperlink"/>
            <w:sz w:val="22"/>
            <w:szCs w:val="22"/>
          </w:rPr>
          <w:t>):e</w:t>
        </w:r>
        <w:proofErr w:type="gramEnd"/>
        <w:r w:rsidRPr="00510BC1">
          <w:rPr>
            <w:rStyle w:val="Hyperlink"/>
            <w:sz w:val="22"/>
            <w:szCs w:val="22"/>
          </w:rPr>
          <w:t xml:space="preserve">242. </w:t>
        </w:r>
        <w:proofErr w:type="spellStart"/>
        <w:r w:rsidRPr="00510BC1">
          <w:rPr>
            <w:rStyle w:val="Hyperlink"/>
            <w:sz w:val="22"/>
            <w:szCs w:val="22"/>
          </w:rPr>
          <w:t>doi</w:t>
        </w:r>
        <w:proofErr w:type="spellEnd"/>
        <w:r w:rsidRPr="00510BC1">
          <w:rPr>
            <w:rStyle w:val="Hyperlink"/>
            <w:sz w:val="22"/>
            <w:szCs w:val="22"/>
          </w:rPr>
          <w:t xml:space="preserve">: 10.1097/EE9.0000000000000242. </w:t>
        </w:r>
        <w:proofErr w:type="spellStart"/>
        <w:r w:rsidRPr="00510BC1">
          <w:rPr>
            <w:rStyle w:val="Hyperlink"/>
            <w:sz w:val="22"/>
            <w:szCs w:val="22"/>
          </w:rPr>
          <w:t>eCollection</w:t>
        </w:r>
        <w:proofErr w:type="spellEnd"/>
        <w:r w:rsidRPr="00510BC1">
          <w:rPr>
            <w:rStyle w:val="Hyperlink"/>
            <w:sz w:val="22"/>
            <w:szCs w:val="22"/>
          </w:rPr>
          <w:t xml:space="preserve"> 2023 Feb.</w:t>
        </w:r>
      </w:hyperlink>
      <w:r w:rsidR="00266BF5">
        <w:rPr>
          <w:rStyle w:val="Hyperlink"/>
          <w:sz w:val="22"/>
          <w:szCs w:val="22"/>
        </w:rPr>
        <w:t xml:space="preserve"> </w:t>
      </w:r>
    </w:p>
    <w:p w14:paraId="56BD4E34" w14:textId="77777777" w:rsidR="00266BF5" w:rsidRDefault="00266BF5" w:rsidP="00266BF5">
      <w:pPr>
        <w:pStyle w:val="ListParagraph"/>
        <w:rPr>
          <w:sz w:val="22"/>
          <w:szCs w:val="22"/>
        </w:rPr>
      </w:pPr>
    </w:p>
    <w:p w14:paraId="77317844" w14:textId="77777777" w:rsidR="00631C1C" w:rsidRDefault="00631C1C" w:rsidP="00266BF5">
      <w:pPr>
        <w:pStyle w:val="ListParagraph"/>
        <w:rPr>
          <w:sz w:val="22"/>
          <w:szCs w:val="22"/>
        </w:rPr>
      </w:pPr>
    </w:p>
    <w:p w14:paraId="04373FF8" w14:textId="77777777" w:rsidR="00631C1C" w:rsidRDefault="00631C1C" w:rsidP="00266BF5">
      <w:pPr>
        <w:pStyle w:val="ListParagraph"/>
        <w:rPr>
          <w:sz w:val="22"/>
          <w:szCs w:val="22"/>
        </w:rPr>
      </w:pPr>
    </w:p>
    <w:p w14:paraId="7E5302CD" w14:textId="77777777" w:rsidR="00631C1C" w:rsidRDefault="00631C1C" w:rsidP="00266BF5">
      <w:pPr>
        <w:pStyle w:val="ListParagraph"/>
        <w:rPr>
          <w:sz w:val="22"/>
          <w:szCs w:val="22"/>
        </w:rPr>
      </w:pPr>
    </w:p>
    <w:p w14:paraId="6BB49764" w14:textId="77777777" w:rsidR="00631C1C" w:rsidRDefault="00631C1C" w:rsidP="00266BF5">
      <w:pPr>
        <w:pStyle w:val="ListParagraph"/>
        <w:rPr>
          <w:sz w:val="22"/>
          <w:szCs w:val="22"/>
        </w:rPr>
      </w:pPr>
    </w:p>
    <w:p w14:paraId="253099D0" w14:textId="77777777" w:rsidR="00631C1C" w:rsidRDefault="00631C1C" w:rsidP="00266BF5">
      <w:pPr>
        <w:pStyle w:val="ListParagraph"/>
        <w:rPr>
          <w:sz w:val="22"/>
          <w:szCs w:val="22"/>
        </w:rPr>
      </w:pPr>
    </w:p>
    <w:p w14:paraId="3B62F0B5" w14:textId="77777777" w:rsidR="00631C1C" w:rsidRDefault="00631C1C" w:rsidP="00266BF5">
      <w:pPr>
        <w:pStyle w:val="ListParagraph"/>
        <w:rPr>
          <w:sz w:val="22"/>
          <w:szCs w:val="22"/>
        </w:rPr>
      </w:pPr>
    </w:p>
    <w:p w14:paraId="211EF92E" w14:textId="77777777" w:rsidR="00631C1C" w:rsidRDefault="00631C1C" w:rsidP="00266BF5">
      <w:pPr>
        <w:pStyle w:val="ListParagraph"/>
        <w:rPr>
          <w:sz w:val="22"/>
          <w:szCs w:val="22"/>
        </w:rPr>
      </w:pPr>
    </w:p>
    <w:p w14:paraId="03ABB0CA" w14:textId="77777777" w:rsidR="00631C1C" w:rsidRDefault="00631C1C" w:rsidP="00266BF5">
      <w:pPr>
        <w:pStyle w:val="ListParagraph"/>
        <w:rPr>
          <w:sz w:val="22"/>
          <w:szCs w:val="22"/>
        </w:rPr>
      </w:pPr>
    </w:p>
    <w:p w14:paraId="4D59F177" w14:textId="77777777" w:rsidR="00631C1C" w:rsidRDefault="00631C1C" w:rsidP="00266BF5">
      <w:pPr>
        <w:pStyle w:val="ListParagraph"/>
        <w:rPr>
          <w:sz w:val="22"/>
          <w:szCs w:val="22"/>
        </w:rPr>
      </w:pPr>
    </w:p>
    <w:p w14:paraId="740DD7F8" w14:textId="77777777" w:rsidR="00631C1C" w:rsidRPr="00266BF5" w:rsidRDefault="00631C1C" w:rsidP="00266BF5">
      <w:pPr>
        <w:pStyle w:val="ListParagraph"/>
        <w:rPr>
          <w:sz w:val="22"/>
          <w:szCs w:val="22"/>
        </w:rPr>
      </w:pPr>
    </w:p>
    <w:p w14:paraId="7BA596DC" w14:textId="0B1AD61F" w:rsidR="00266BF5" w:rsidRPr="007E1C23" w:rsidRDefault="00266BF5">
      <w:pPr>
        <w:pStyle w:val="ListParagraph"/>
        <w:numPr>
          <w:ilvl w:val="0"/>
          <w:numId w:val="2"/>
        </w:numPr>
        <w:rPr>
          <w:rStyle w:val="Hyperlink"/>
          <w:color w:val="auto"/>
          <w:sz w:val="22"/>
          <w:szCs w:val="22"/>
          <w:u w:val="none"/>
        </w:rPr>
      </w:pPr>
      <w:hyperlink r:id="rId2134" w:history="1">
        <w:r w:rsidRPr="00266BF5">
          <w:rPr>
            <w:rStyle w:val="Hyperlink"/>
            <w:sz w:val="22"/>
            <w:szCs w:val="22"/>
          </w:rPr>
          <w:t xml:space="preserve">Vrieze SI, Chen F, Wang X, Jang SK, Quach BC, </w:t>
        </w:r>
        <w:proofErr w:type="spellStart"/>
        <w:r w:rsidRPr="00266BF5">
          <w:rPr>
            <w:rStyle w:val="Hyperlink"/>
            <w:sz w:val="22"/>
            <w:szCs w:val="22"/>
          </w:rPr>
          <w:t>Weissenkampen</w:t>
        </w:r>
        <w:proofErr w:type="spellEnd"/>
        <w:r w:rsidRPr="00266BF5">
          <w:rPr>
            <w:rStyle w:val="Hyperlink"/>
            <w:sz w:val="22"/>
            <w:szCs w:val="22"/>
          </w:rPr>
          <w:t xml:space="preserve"> JD, </w:t>
        </w:r>
        <w:proofErr w:type="spellStart"/>
        <w:r w:rsidRPr="00266BF5">
          <w:rPr>
            <w:rStyle w:val="Hyperlink"/>
            <w:sz w:val="22"/>
            <w:szCs w:val="22"/>
          </w:rPr>
          <w:t>Khunsriraksakul</w:t>
        </w:r>
        <w:proofErr w:type="spellEnd"/>
        <w:r w:rsidRPr="00266BF5">
          <w:rPr>
            <w:rStyle w:val="Hyperlink"/>
            <w:sz w:val="22"/>
            <w:szCs w:val="22"/>
          </w:rPr>
          <w:t xml:space="preserve"> C, Yang L, </w:t>
        </w:r>
        <w:proofErr w:type="spellStart"/>
        <w:r w:rsidRPr="00266BF5">
          <w:rPr>
            <w:rStyle w:val="Hyperlink"/>
            <w:sz w:val="22"/>
            <w:szCs w:val="22"/>
          </w:rPr>
          <w:t>Sauteraud</w:t>
        </w:r>
        <w:proofErr w:type="spellEnd"/>
        <w:r w:rsidRPr="00266BF5">
          <w:rPr>
            <w:rStyle w:val="Hyperlink"/>
            <w:sz w:val="22"/>
            <w:szCs w:val="22"/>
          </w:rPr>
          <w:t xml:space="preserve"> R, Albert CM, Allred NDD, Arnett DK, Ashley-Koch AE, Barnes KC, Barr RG, Becker DM, Bielak LF, Bis JC, </w:t>
        </w:r>
        <w:proofErr w:type="spellStart"/>
        <w:r w:rsidRPr="00266BF5">
          <w:rPr>
            <w:rStyle w:val="Hyperlink"/>
            <w:sz w:val="22"/>
            <w:szCs w:val="22"/>
          </w:rPr>
          <w:t>Blangero</w:t>
        </w:r>
        <w:proofErr w:type="spellEnd"/>
        <w:r w:rsidRPr="00266BF5">
          <w:rPr>
            <w:rStyle w:val="Hyperlink"/>
            <w:sz w:val="22"/>
            <w:szCs w:val="22"/>
          </w:rPr>
          <w:t xml:space="preserve"> J, </w:t>
        </w:r>
        <w:proofErr w:type="spellStart"/>
        <w:r w:rsidRPr="00266BF5">
          <w:rPr>
            <w:rStyle w:val="Hyperlink"/>
            <w:sz w:val="22"/>
            <w:szCs w:val="22"/>
          </w:rPr>
          <w:t>Boorgula</w:t>
        </w:r>
        <w:proofErr w:type="spellEnd"/>
        <w:r w:rsidRPr="00266BF5">
          <w:rPr>
            <w:rStyle w:val="Hyperlink"/>
            <w:sz w:val="22"/>
            <w:szCs w:val="22"/>
          </w:rPr>
          <w:t xml:space="preserve"> MP, </w:t>
        </w:r>
        <w:proofErr w:type="spellStart"/>
        <w:r w:rsidRPr="00266BF5">
          <w:rPr>
            <w:rStyle w:val="Hyperlink"/>
            <w:sz w:val="22"/>
            <w:szCs w:val="22"/>
          </w:rPr>
          <w:t>Chasman</w:t>
        </w:r>
        <w:proofErr w:type="spellEnd"/>
        <w:r w:rsidRPr="00266BF5">
          <w:rPr>
            <w:rStyle w:val="Hyperlink"/>
            <w:sz w:val="22"/>
            <w:szCs w:val="22"/>
          </w:rPr>
          <w:t xml:space="preserve"> DI, Chavan S, Chen YDI,  Chuang LM, Correa A, Curran JE, David SP, de Las Fuentes L, Deka R, Duggirala R, Faul JD, Garrett ME, Gharib SA, Guo X, Jhall ME, Hawley NL, He J, Hobbs BD, Hokanson JE, Hsiung CA, Hwang SJ, Hyde TM, Irvin MR, Jaffe AE, Johnson EO, Kaplan R, </w:t>
        </w:r>
        <w:proofErr w:type="spellStart"/>
        <w:r w:rsidRPr="00266BF5">
          <w:rPr>
            <w:rStyle w:val="Hyperlink"/>
            <w:sz w:val="22"/>
            <w:szCs w:val="22"/>
          </w:rPr>
          <w:t>Kardia</w:t>
        </w:r>
        <w:proofErr w:type="spellEnd"/>
        <w:r w:rsidRPr="00266BF5">
          <w:rPr>
            <w:rStyle w:val="Hyperlink"/>
            <w:sz w:val="22"/>
            <w:szCs w:val="22"/>
          </w:rPr>
          <w:t xml:space="preserve"> SLR, Kaufman JD, Kelly TN, Kleinman JE, Kooperberg C, Lee IT, Levy D, Lutz SM, Manichaikul AW, Martin LW, Marx O, McGarvey ST, Minster RL, Moll M, Moussa KA, Naseri T, North KE, Oelsner EC Peralta JM, Peyser PA, Psaty BM, Rafaels N, Raffield LM, Reupena MS, Rich SS, Rotter JI, Schwartz D, </w:t>
        </w:r>
        <w:proofErr w:type="spellStart"/>
        <w:r w:rsidRPr="00266BF5">
          <w:rPr>
            <w:rStyle w:val="Hyperlink"/>
            <w:sz w:val="22"/>
            <w:szCs w:val="22"/>
          </w:rPr>
          <w:t>Shadyab</w:t>
        </w:r>
        <w:proofErr w:type="spellEnd"/>
        <w:r w:rsidRPr="00266BF5">
          <w:rPr>
            <w:rStyle w:val="Hyperlink"/>
            <w:sz w:val="22"/>
            <w:szCs w:val="22"/>
          </w:rPr>
          <w:t xml:space="preserve"> AH, Sheu WHH, Sims M, Smith JA, Sun X, Taylor KD, </w:t>
        </w:r>
        <w:proofErr w:type="spellStart"/>
        <w:r w:rsidRPr="00266BF5">
          <w:rPr>
            <w:rStyle w:val="Hyperlink"/>
            <w:sz w:val="22"/>
            <w:szCs w:val="22"/>
          </w:rPr>
          <w:t>Telen</w:t>
        </w:r>
        <w:proofErr w:type="spellEnd"/>
        <w:r w:rsidRPr="00266BF5">
          <w:rPr>
            <w:rStyle w:val="Hyperlink"/>
            <w:sz w:val="22"/>
            <w:szCs w:val="22"/>
          </w:rPr>
          <w:t xml:space="preserve"> MJ, Watson H, Weeks DE, Weir DR, Yanek LR, Young KA, Young KL, Zhao W, Hancock DB, Jiang B, Liu DJ. Multi-ancestry transcriptome-wide association analyses yield insights into tobacco use biology and drug repurposing. </w:t>
        </w:r>
        <w:r w:rsidRPr="00266BF5">
          <w:rPr>
            <w:rStyle w:val="Hyperlink"/>
            <w:i/>
            <w:iCs/>
            <w:sz w:val="22"/>
            <w:szCs w:val="22"/>
          </w:rPr>
          <w:t>Nat Genet</w:t>
        </w:r>
        <w:r w:rsidRPr="00266BF5">
          <w:rPr>
            <w:rStyle w:val="Hyperlink"/>
            <w:sz w:val="22"/>
            <w:szCs w:val="22"/>
          </w:rPr>
          <w:t>. 2023;55(2):291-300.</w:t>
        </w:r>
      </w:hyperlink>
      <w:r w:rsidR="007E1C23">
        <w:rPr>
          <w:rStyle w:val="Hyperlink"/>
          <w:sz w:val="22"/>
          <w:szCs w:val="22"/>
        </w:rPr>
        <w:t xml:space="preserve"> </w:t>
      </w:r>
    </w:p>
    <w:p w14:paraId="093A3BC2" w14:textId="77777777" w:rsidR="007E1C23" w:rsidRPr="007E1C23" w:rsidRDefault="007E1C23" w:rsidP="007E1C23">
      <w:pPr>
        <w:ind w:left="360"/>
        <w:rPr>
          <w:rStyle w:val="Hyperlink"/>
          <w:color w:val="auto"/>
          <w:sz w:val="22"/>
          <w:szCs w:val="22"/>
          <w:u w:val="none"/>
        </w:rPr>
      </w:pPr>
    </w:p>
    <w:p w14:paraId="45CB3AB6" w14:textId="77777777" w:rsidR="007E1C23" w:rsidRPr="003544E6" w:rsidRDefault="007E1C23" w:rsidP="007E1C23">
      <w:pPr>
        <w:pStyle w:val="ListParagraph"/>
        <w:numPr>
          <w:ilvl w:val="0"/>
          <w:numId w:val="2"/>
        </w:numPr>
        <w:rPr>
          <w:sz w:val="22"/>
          <w:szCs w:val="22"/>
        </w:rPr>
      </w:pPr>
      <w:hyperlink r:id="rId2135" w:history="1">
        <w:r w:rsidRPr="003544E6">
          <w:rPr>
            <w:rStyle w:val="Hyperlink"/>
            <w:sz w:val="22"/>
            <w:szCs w:val="22"/>
          </w:rPr>
          <w:t xml:space="preserve">Bhatia HS, McClelland RL, Denenberg J, Budoff MJ, Allison MA, Criqui MH. Coronary Artery Calcium Density and Cardiovascular Events by Volume Level: The MESA. </w:t>
        </w:r>
        <w:r w:rsidRPr="003544E6">
          <w:rPr>
            <w:rStyle w:val="Hyperlink"/>
            <w:i/>
            <w:iCs/>
            <w:sz w:val="22"/>
            <w:szCs w:val="22"/>
          </w:rPr>
          <w:t>Circ Cardiovasc Imaging</w:t>
        </w:r>
        <w:r w:rsidRPr="003544E6">
          <w:rPr>
            <w:rStyle w:val="Hyperlink"/>
            <w:sz w:val="22"/>
            <w:szCs w:val="22"/>
          </w:rPr>
          <w:t>. 2023;16(2</w:t>
        </w:r>
        <w:proofErr w:type="gramStart"/>
        <w:r w:rsidRPr="003544E6">
          <w:rPr>
            <w:rStyle w:val="Hyperlink"/>
            <w:sz w:val="22"/>
            <w:szCs w:val="22"/>
          </w:rPr>
          <w:t>):e</w:t>
        </w:r>
        <w:proofErr w:type="gramEnd"/>
        <w:r w:rsidRPr="003544E6">
          <w:rPr>
            <w:rStyle w:val="Hyperlink"/>
            <w:sz w:val="22"/>
            <w:szCs w:val="22"/>
          </w:rPr>
          <w:t xml:space="preserve">014788. </w:t>
        </w:r>
        <w:proofErr w:type="spellStart"/>
        <w:r w:rsidRPr="003544E6">
          <w:rPr>
            <w:rStyle w:val="Hyperlink"/>
            <w:sz w:val="22"/>
            <w:szCs w:val="22"/>
          </w:rPr>
          <w:t>doi</w:t>
        </w:r>
        <w:proofErr w:type="spellEnd"/>
        <w:r w:rsidRPr="003544E6">
          <w:rPr>
            <w:rStyle w:val="Hyperlink"/>
            <w:sz w:val="22"/>
            <w:szCs w:val="22"/>
          </w:rPr>
          <w:t>: 10.1161/CIRCIMAGING.122.014788.</w:t>
        </w:r>
      </w:hyperlink>
    </w:p>
    <w:p w14:paraId="36FA924C" w14:textId="77777777" w:rsidR="007E1C23" w:rsidRPr="007E1C23" w:rsidRDefault="007E1C23" w:rsidP="007E1C23">
      <w:pPr>
        <w:ind w:left="360"/>
        <w:rPr>
          <w:sz w:val="22"/>
          <w:szCs w:val="22"/>
        </w:rPr>
      </w:pPr>
    </w:p>
    <w:p w14:paraId="4079B183" w14:textId="7840EC4C" w:rsidR="00963B07" w:rsidRPr="00F6670D" w:rsidRDefault="00963B07">
      <w:pPr>
        <w:pStyle w:val="ListParagraph"/>
        <w:numPr>
          <w:ilvl w:val="0"/>
          <w:numId w:val="2"/>
        </w:numPr>
        <w:adjustRightInd w:val="0"/>
        <w:rPr>
          <w:rStyle w:val="Hyperlink"/>
          <w:color w:val="auto"/>
          <w:sz w:val="22"/>
          <w:szCs w:val="22"/>
          <w:u w:val="none"/>
        </w:rPr>
      </w:pPr>
      <w:hyperlink r:id="rId2136" w:history="1">
        <w:r w:rsidRPr="00963B07">
          <w:rPr>
            <w:rStyle w:val="Hyperlink"/>
            <w:sz w:val="22"/>
            <w:szCs w:val="22"/>
          </w:rPr>
          <w:t xml:space="preserve">Sheng Q, Ding J, Gao Y, Patel RJ, Post WS, Martin SS. Cardiovascular health trajectories and subsequent cardiovascular disease and mortality: The multi-ethnic study of atherosclerosis (MESA). </w:t>
        </w:r>
        <w:proofErr w:type="gramStart"/>
        <w:r w:rsidRPr="00963B07">
          <w:rPr>
            <w:rStyle w:val="Hyperlink"/>
            <w:i/>
            <w:iCs/>
            <w:sz w:val="22"/>
            <w:szCs w:val="22"/>
          </w:rPr>
          <w:t>Am</w:t>
        </w:r>
        <w:proofErr w:type="gramEnd"/>
        <w:r w:rsidRPr="00963B07">
          <w:rPr>
            <w:rStyle w:val="Hyperlink"/>
            <w:i/>
            <w:iCs/>
            <w:sz w:val="22"/>
            <w:szCs w:val="22"/>
          </w:rPr>
          <w:t xml:space="preserve"> J Prev Cardiol</w:t>
        </w:r>
        <w:r w:rsidRPr="00963B07">
          <w:rPr>
            <w:rStyle w:val="Hyperlink"/>
            <w:sz w:val="22"/>
            <w:szCs w:val="22"/>
          </w:rPr>
          <w:t xml:space="preserve">. </w:t>
        </w:r>
        <w:proofErr w:type="gramStart"/>
        <w:r w:rsidRPr="00963B07">
          <w:rPr>
            <w:rStyle w:val="Hyperlink"/>
            <w:sz w:val="22"/>
            <w:szCs w:val="22"/>
          </w:rPr>
          <w:t>2022;13:100448</w:t>
        </w:r>
        <w:proofErr w:type="gramEnd"/>
        <w:r w:rsidRPr="00963B07">
          <w:rPr>
            <w:rStyle w:val="Hyperlink"/>
            <w:sz w:val="22"/>
            <w:szCs w:val="22"/>
          </w:rPr>
          <w:t xml:space="preserve">. </w:t>
        </w:r>
        <w:proofErr w:type="spellStart"/>
        <w:r w:rsidRPr="00963B07">
          <w:rPr>
            <w:rStyle w:val="Hyperlink"/>
            <w:sz w:val="22"/>
            <w:szCs w:val="22"/>
          </w:rPr>
          <w:t>doi</w:t>
        </w:r>
        <w:proofErr w:type="spellEnd"/>
        <w:r w:rsidRPr="00963B07">
          <w:rPr>
            <w:rStyle w:val="Hyperlink"/>
            <w:sz w:val="22"/>
            <w:szCs w:val="22"/>
          </w:rPr>
          <w:t xml:space="preserve">: 10.1016/j.ajpc.2022.100448. </w:t>
        </w:r>
        <w:proofErr w:type="spellStart"/>
        <w:r w:rsidRPr="00963B07">
          <w:rPr>
            <w:rStyle w:val="Hyperlink"/>
            <w:sz w:val="22"/>
            <w:szCs w:val="22"/>
          </w:rPr>
          <w:t>eCollection</w:t>
        </w:r>
        <w:proofErr w:type="spellEnd"/>
        <w:r w:rsidRPr="00963B07">
          <w:rPr>
            <w:rStyle w:val="Hyperlink"/>
            <w:sz w:val="22"/>
            <w:szCs w:val="22"/>
          </w:rPr>
          <w:t xml:space="preserve"> 2023 Mar.</w:t>
        </w:r>
      </w:hyperlink>
      <w:r w:rsidR="00F6670D">
        <w:rPr>
          <w:rStyle w:val="Hyperlink"/>
          <w:sz w:val="22"/>
          <w:szCs w:val="22"/>
        </w:rPr>
        <w:t xml:space="preserve"> </w:t>
      </w:r>
    </w:p>
    <w:p w14:paraId="006AAF3E" w14:textId="77777777" w:rsidR="00F6670D" w:rsidRPr="00F6670D" w:rsidRDefault="00F6670D" w:rsidP="00F6670D">
      <w:pPr>
        <w:pStyle w:val="ListParagraph"/>
        <w:rPr>
          <w:sz w:val="22"/>
          <w:szCs w:val="22"/>
        </w:rPr>
      </w:pPr>
    </w:p>
    <w:p w14:paraId="2880B45C" w14:textId="7F8763CF" w:rsidR="00F6670D" w:rsidRPr="005D1F38" w:rsidRDefault="00F6670D">
      <w:pPr>
        <w:pStyle w:val="ListParagraph"/>
        <w:numPr>
          <w:ilvl w:val="0"/>
          <w:numId w:val="2"/>
        </w:numPr>
        <w:rPr>
          <w:rStyle w:val="Hyperlink"/>
          <w:color w:val="auto"/>
          <w:sz w:val="22"/>
          <w:szCs w:val="22"/>
          <w:u w:val="none"/>
        </w:rPr>
      </w:pPr>
      <w:hyperlink r:id="rId2137" w:history="1">
        <w:r w:rsidRPr="00F6670D">
          <w:rPr>
            <w:rStyle w:val="Hyperlink"/>
            <w:sz w:val="22"/>
            <w:szCs w:val="22"/>
          </w:rPr>
          <w:t>Nomura SO, Karger AB, Garg P, Cao J, Bhatia H, Duran EK, Duprez D, Guan W, Tsai MY. Small dense low-density lipoprotein cholesterol compared to other lipoprotein biomarkers for predicting coronary heart disease among individuals with normal fasting glucose: The Multi-Ethnic Study of Atherosc</w:t>
        </w:r>
        <w:r w:rsidR="00AA7704">
          <w:rPr>
            <w:rStyle w:val="Hyperlink"/>
            <w:sz w:val="22"/>
            <w:szCs w:val="22"/>
          </w:rPr>
          <w:t>lerosis</w:t>
        </w:r>
        <w:r w:rsidRPr="00F6670D">
          <w:rPr>
            <w:rStyle w:val="Hyperlink"/>
            <w:sz w:val="22"/>
            <w:szCs w:val="22"/>
          </w:rPr>
          <w:t xml:space="preserve">. </w:t>
        </w:r>
        <w:proofErr w:type="gramStart"/>
        <w:r w:rsidRPr="00F6670D">
          <w:rPr>
            <w:rStyle w:val="Hyperlink"/>
            <w:i/>
            <w:iCs/>
            <w:sz w:val="22"/>
            <w:szCs w:val="22"/>
          </w:rPr>
          <w:t>Am</w:t>
        </w:r>
        <w:proofErr w:type="gramEnd"/>
        <w:r w:rsidRPr="00F6670D">
          <w:rPr>
            <w:rStyle w:val="Hyperlink"/>
            <w:i/>
            <w:iCs/>
            <w:sz w:val="22"/>
            <w:szCs w:val="22"/>
          </w:rPr>
          <w:t xml:space="preserve"> J Prev Cardiol</w:t>
        </w:r>
        <w:r w:rsidRPr="00F6670D">
          <w:rPr>
            <w:rStyle w:val="Hyperlink"/>
            <w:sz w:val="22"/>
            <w:szCs w:val="22"/>
          </w:rPr>
          <w:t xml:space="preserve">. </w:t>
        </w:r>
        <w:proofErr w:type="gramStart"/>
        <w:r w:rsidRPr="00F6670D">
          <w:rPr>
            <w:rStyle w:val="Hyperlink"/>
            <w:sz w:val="22"/>
            <w:szCs w:val="22"/>
          </w:rPr>
          <w:t>2022;13:100436</w:t>
        </w:r>
        <w:proofErr w:type="gramEnd"/>
        <w:r w:rsidRPr="00F6670D">
          <w:rPr>
            <w:rStyle w:val="Hyperlink"/>
            <w:sz w:val="22"/>
            <w:szCs w:val="22"/>
          </w:rPr>
          <w:t xml:space="preserve">. </w:t>
        </w:r>
        <w:proofErr w:type="spellStart"/>
        <w:r w:rsidRPr="00F6670D">
          <w:rPr>
            <w:rStyle w:val="Hyperlink"/>
            <w:sz w:val="22"/>
            <w:szCs w:val="22"/>
          </w:rPr>
          <w:t>doi</w:t>
        </w:r>
        <w:proofErr w:type="spellEnd"/>
        <w:r w:rsidRPr="00F6670D">
          <w:rPr>
            <w:rStyle w:val="Hyperlink"/>
            <w:sz w:val="22"/>
            <w:szCs w:val="22"/>
          </w:rPr>
          <w:t xml:space="preserve">: 10.1016/j.ajpc.2022.100436. </w:t>
        </w:r>
        <w:proofErr w:type="spellStart"/>
        <w:r w:rsidRPr="00F6670D">
          <w:rPr>
            <w:rStyle w:val="Hyperlink"/>
            <w:sz w:val="22"/>
            <w:szCs w:val="22"/>
          </w:rPr>
          <w:t>eCollection</w:t>
        </w:r>
        <w:proofErr w:type="spellEnd"/>
        <w:r w:rsidRPr="00F6670D">
          <w:rPr>
            <w:rStyle w:val="Hyperlink"/>
            <w:sz w:val="22"/>
            <w:szCs w:val="22"/>
          </w:rPr>
          <w:t xml:space="preserve"> 2023 Mar.</w:t>
        </w:r>
      </w:hyperlink>
      <w:r w:rsidR="005D1F38">
        <w:rPr>
          <w:rStyle w:val="Hyperlink"/>
          <w:sz w:val="22"/>
          <w:szCs w:val="22"/>
        </w:rPr>
        <w:t xml:space="preserve"> </w:t>
      </w:r>
    </w:p>
    <w:p w14:paraId="23D87784" w14:textId="77777777" w:rsidR="005D1F38" w:rsidRPr="005D1F38" w:rsidRDefault="005D1F38" w:rsidP="005D1F38">
      <w:pPr>
        <w:pStyle w:val="ListParagraph"/>
        <w:rPr>
          <w:sz w:val="22"/>
          <w:szCs w:val="22"/>
        </w:rPr>
      </w:pPr>
    </w:p>
    <w:p w14:paraId="5E485BC0" w14:textId="5D6540B1" w:rsidR="005D1F38" w:rsidRPr="003C4D0A" w:rsidRDefault="005D1F38">
      <w:pPr>
        <w:pStyle w:val="ListParagraph"/>
        <w:numPr>
          <w:ilvl w:val="0"/>
          <w:numId w:val="2"/>
        </w:numPr>
        <w:rPr>
          <w:rStyle w:val="Hyperlink"/>
          <w:color w:val="auto"/>
          <w:sz w:val="22"/>
          <w:szCs w:val="22"/>
          <w:u w:val="none"/>
        </w:rPr>
      </w:pPr>
      <w:hyperlink r:id="rId2138" w:history="1">
        <w:r w:rsidRPr="005D1F38">
          <w:rPr>
            <w:rStyle w:val="Hyperlink"/>
            <w:sz w:val="22"/>
            <w:szCs w:val="22"/>
          </w:rPr>
          <w:t>Liu SZ, Maroun A, Baraboo JJ, DiCarlo AL, Lee DC, Heckbert SR, Passman R, Markl M, Greenland P, Pradella M. Quantificati</w:t>
        </w:r>
        <w:r w:rsidR="000418B0">
          <w:rPr>
            <w:rStyle w:val="Hyperlink"/>
            <w:sz w:val="22"/>
            <w:szCs w:val="22"/>
          </w:rPr>
          <w:t>on</w:t>
        </w:r>
        <w:r w:rsidRPr="005D1F38">
          <w:rPr>
            <w:rStyle w:val="Hyperlink"/>
            <w:sz w:val="22"/>
            <w:szCs w:val="22"/>
          </w:rPr>
          <w:t xml:space="preserve"> of left atrial function by the area-length method overestimates left atrial emptying fraction. </w:t>
        </w:r>
        <w:proofErr w:type="spellStart"/>
        <w:r w:rsidRPr="005D1F38">
          <w:rPr>
            <w:rStyle w:val="Hyperlink"/>
            <w:i/>
            <w:iCs/>
            <w:sz w:val="22"/>
            <w:szCs w:val="22"/>
          </w:rPr>
          <w:t>Eur</w:t>
        </w:r>
        <w:proofErr w:type="spellEnd"/>
        <w:r w:rsidRPr="005D1F38">
          <w:rPr>
            <w:rStyle w:val="Hyperlink"/>
            <w:i/>
            <w:iCs/>
            <w:sz w:val="22"/>
            <w:szCs w:val="22"/>
          </w:rPr>
          <w:t xml:space="preserve"> J Radiol. </w:t>
        </w:r>
        <w:proofErr w:type="gramStart"/>
        <w:r w:rsidRPr="005D1F38">
          <w:rPr>
            <w:rStyle w:val="Hyperlink"/>
            <w:sz w:val="22"/>
            <w:szCs w:val="22"/>
          </w:rPr>
          <w:t>2023;160:110705</w:t>
        </w:r>
        <w:proofErr w:type="gramEnd"/>
        <w:r w:rsidRPr="005D1F38">
          <w:rPr>
            <w:rStyle w:val="Hyperlink"/>
            <w:sz w:val="22"/>
            <w:szCs w:val="22"/>
          </w:rPr>
          <w:t xml:space="preserve">. </w:t>
        </w:r>
        <w:proofErr w:type="spellStart"/>
        <w:r w:rsidRPr="005D1F38">
          <w:rPr>
            <w:rStyle w:val="Hyperlink"/>
            <w:sz w:val="22"/>
            <w:szCs w:val="22"/>
          </w:rPr>
          <w:t>doi</w:t>
        </w:r>
        <w:proofErr w:type="spellEnd"/>
        <w:r w:rsidRPr="005D1F38">
          <w:rPr>
            <w:rStyle w:val="Hyperlink"/>
            <w:sz w:val="22"/>
            <w:szCs w:val="22"/>
          </w:rPr>
          <w:t>: 10.1016/j.ejrad.2023.110705.</w:t>
        </w:r>
      </w:hyperlink>
      <w:r w:rsidR="003C4D0A">
        <w:rPr>
          <w:rStyle w:val="Hyperlink"/>
          <w:sz w:val="22"/>
          <w:szCs w:val="22"/>
        </w:rPr>
        <w:t xml:space="preserve"> </w:t>
      </w:r>
    </w:p>
    <w:p w14:paraId="24EF4742" w14:textId="77777777" w:rsidR="003C4D0A" w:rsidRPr="003C4D0A" w:rsidRDefault="003C4D0A" w:rsidP="003C4D0A">
      <w:pPr>
        <w:pStyle w:val="ListParagraph"/>
        <w:rPr>
          <w:sz w:val="22"/>
          <w:szCs w:val="22"/>
        </w:rPr>
      </w:pPr>
    </w:p>
    <w:p w14:paraId="09CD55E2" w14:textId="073AC9F4" w:rsidR="003C4D0A" w:rsidRPr="009D2110" w:rsidRDefault="003C4D0A">
      <w:pPr>
        <w:pStyle w:val="ListParagraph"/>
        <w:numPr>
          <w:ilvl w:val="0"/>
          <w:numId w:val="2"/>
        </w:numPr>
        <w:rPr>
          <w:rStyle w:val="Hyperlink"/>
          <w:color w:val="auto"/>
          <w:sz w:val="22"/>
          <w:szCs w:val="22"/>
          <w:u w:val="none"/>
        </w:rPr>
      </w:pPr>
      <w:hyperlink r:id="rId2139" w:history="1">
        <w:r w:rsidRPr="003C4D0A">
          <w:rPr>
            <w:rStyle w:val="Hyperlink"/>
            <w:sz w:val="22"/>
            <w:szCs w:val="22"/>
          </w:rPr>
          <w:t xml:space="preserve">Shah N, Reid M, Mani V, Kundel V, Kaplan RC, Kizer JR, Fayad ZA, Shea S, Redline S. Sleep apnea and carotid atherosclerosis in the Multi-Ethnic Study of Atherosclerosis (MESA): leveraging state-of-the art vascular imaging. </w:t>
        </w:r>
        <w:r w:rsidRPr="003C4D0A">
          <w:rPr>
            <w:rStyle w:val="Hyperlink"/>
            <w:i/>
            <w:iCs/>
            <w:sz w:val="22"/>
            <w:szCs w:val="22"/>
          </w:rPr>
          <w:t>Int J Cardiovasc Imaging</w:t>
        </w:r>
        <w:r w:rsidRPr="003C4D0A">
          <w:rPr>
            <w:rStyle w:val="Hyperlink"/>
            <w:sz w:val="22"/>
            <w:szCs w:val="22"/>
          </w:rPr>
          <w:t>. 2023;39(3):621-630.</w:t>
        </w:r>
      </w:hyperlink>
      <w:r w:rsidR="009D2110">
        <w:rPr>
          <w:rStyle w:val="Hyperlink"/>
          <w:sz w:val="22"/>
          <w:szCs w:val="22"/>
        </w:rPr>
        <w:t xml:space="preserve"> </w:t>
      </w:r>
    </w:p>
    <w:p w14:paraId="546E2EA9" w14:textId="77777777" w:rsidR="009D2110" w:rsidRPr="009D2110" w:rsidRDefault="009D2110" w:rsidP="009D2110">
      <w:pPr>
        <w:pStyle w:val="ListParagraph"/>
        <w:rPr>
          <w:sz w:val="22"/>
          <w:szCs w:val="22"/>
        </w:rPr>
      </w:pPr>
    </w:p>
    <w:p w14:paraId="4AAF63C9" w14:textId="1C5A8769" w:rsidR="009D2110" w:rsidRPr="004029FC" w:rsidRDefault="009D2110">
      <w:pPr>
        <w:pStyle w:val="ListParagraph"/>
        <w:numPr>
          <w:ilvl w:val="0"/>
          <w:numId w:val="2"/>
        </w:numPr>
        <w:rPr>
          <w:rStyle w:val="Hyperlink"/>
          <w:color w:val="auto"/>
          <w:sz w:val="22"/>
          <w:szCs w:val="22"/>
          <w:u w:val="none"/>
        </w:rPr>
      </w:pPr>
      <w:hyperlink r:id="rId2140" w:history="1">
        <w:r w:rsidRPr="009D2110">
          <w:rPr>
            <w:rStyle w:val="Hyperlink"/>
            <w:sz w:val="22"/>
            <w:szCs w:val="22"/>
          </w:rPr>
          <w:t xml:space="preserve">Henson JB, Budoff MJ, Muir AJ. Performance of the Pooled Cohort Equations in non-alcoholic fatty liver disease: The Multi-Ethnic Study of Atherosclerosis. </w:t>
        </w:r>
        <w:r w:rsidRPr="009D2110">
          <w:rPr>
            <w:rStyle w:val="Hyperlink"/>
            <w:i/>
            <w:iCs/>
            <w:sz w:val="22"/>
            <w:szCs w:val="22"/>
          </w:rPr>
          <w:t>Liver Int</w:t>
        </w:r>
        <w:r w:rsidRPr="009D2110">
          <w:rPr>
            <w:rStyle w:val="Hyperlink"/>
            <w:sz w:val="22"/>
            <w:szCs w:val="22"/>
          </w:rPr>
          <w:t>. 2023;43(3):599-607.</w:t>
        </w:r>
      </w:hyperlink>
      <w:r w:rsidR="004029FC">
        <w:rPr>
          <w:rStyle w:val="Hyperlink"/>
          <w:sz w:val="22"/>
          <w:szCs w:val="22"/>
        </w:rPr>
        <w:t xml:space="preserve"> </w:t>
      </w:r>
    </w:p>
    <w:p w14:paraId="7E085F0F" w14:textId="77777777" w:rsidR="004029FC" w:rsidRPr="004029FC" w:rsidRDefault="004029FC" w:rsidP="004029FC">
      <w:pPr>
        <w:pStyle w:val="ListParagraph"/>
        <w:rPr>
          <w:sz w:val="22"/>
          <w:szCs w:val="22"/>
        </w:rPr>
      </w:pPr>
    </w:p>
    <w:p w14:paraId="06B321BA" w14:textId="37A2EFF6" w:rsidR="004029FC" w:rsidRPr="00E33028" w:rsidRDefault="004029FC">
      <w:pPr>
        <w:pStyle w:val="ListParagraph"/>
        <w:numPr>
          <w:ilvl w:val="0"/>
          <w:numId w:val="2"/>
        </w:numPr>
        <w:rPr>
          <w:rStyle w:val="Hyperlink"/>
          <w:color w:val="auto"/>
          <w:sz w:val="22"/>
          <w:szCs w:val="22"/>
          <w:u w:val="none"/>
        </w:rPr>
      </w:pPr>
      <w:hyperlink r:id="rId2141" w:history="1">
        <w:r w:rsidRPr="004029FC">
          <w:rPr>
            <w:rStyle w:val="Hyperlink"/>
            <w:sz w:val="22"/>
            <w:szCs w:val="22"/>
          </w:rPr>
          <w:t xml:space="preserve">Du J, Zhou X, Clark-Boucher D, Hao W, Liu Y, Smith JA, Mukherjee B. Methods for large-scale single mediator hypothesis testing: Possible choices and comparisons. </w:t>
        </w:r>
        <w:r w:rsidRPr="004029FC">
          <w:rPr>
            <w:rStyle w:val="Hyperlink"/>
            <w:i/>
            <w:iCs/>
            <w:sz w:val="22"/>
            <w:szCs w:val="22"/>
          </w:rPr>
          <w:t>Genet Epidemiol</w:t>
        </w:r>
        <w:r w:rsidRPr="004029FC">
          <w:rPr>
            <w:rStyle w:val="Hyperlink"/>
            <w:sz w:val="22"/>
            <w:szCs w:val="22"/>
          </w:rPr>
          <w:t>. 2023;47(2):167-184.</w:t>
        </w:r>
      </w:hyperlink>
      <w:r w:rsidR="00817823">
        <w:rPr>
          <w:rStyle w:val="Hyperlink"/>
          <w:sz w:val="22"/>
          <w:szCs w:val="22"/>
        </w:rPr>
        <w:t xml:space="preserve"> </w:t>
      </w:r>
    </w:p>
    <w:p w14:paraId="3B0AB2E5" w14:textId="77777777" w:rsidR="00E33028" w:rsidRPr="00E33028" w:rsidRDefault="00E33028" w:rsidP="00E33028">
      <w:pPr>
        <w:pStyle w:val="ListParagraph"/>
        <w:rPr>
          <w:rStyle w:val="Hyperlink"/>
          <w:color w:val="auto"/>
          <w:sz w:val="22"/>
          <w:szCs w:val="22"/>
          <w:u w:val="none"/>
        </w:rPr>
      </w:pPr>
    </w:p>
    <w:p w14:paraId="561FEE4B" w14:textId="312359B8" w:rsidR="00817823" w:rsidRPr="002C6930" w:rsidRDefault="00817823">
      <w:pPr>
        <w:pStyle w:val="ListParagraph"/>
        <w:numPr>
          <w:ilvl w:val="0"/>
          <w:numId w:val="2"/>
        </w:numPr>
        <w:jc w:val="both"/>
        <w:rPr>
          <w:rStyle w:val="Hyperlink"/>
          <w:color w:val="auto"/>
          <w:sz w:val="22"/>
          <w:szCs w:val="22"/>
          <w:u w:val="none"/>
        </w:rPr>
      </w:pPr>
      <w:hyperlink r:id="rId2142" w:history="1">
        <w:r w:rsidRPr="00817823">
          <w:rPr>
            <w:rStyle w:val="Hyperlink"/>
            <w:sz w:val="22"/>
            <w:szCs w:val="22"/>
          </w:rPr>
          <w:t xml:space="preserve">Manubolu VS, Mao S, Kinninger A, Dhal S, Ahmad K, Havistin R, Gao Y, Dailing C, Carr JJ, Roy SK, Budoff MJ. Association between coronary artery calcium and thoracic spine bone mineral density: Multiethnic Study of Atherosclerosis (MESA). </w:t>
        </w:r>
        <w:proofErr w:type="spellStart"/>
        <w:r w:rsidRPr="00817823">
          <w:rPr>
            <w:rStyle w:val="Hyperlink"/>
            <w:i/>
            <w:iCs/>
            <w:sz w:val="22"/>
            <w:szCs w:val="22"/>
          </w:rPr>
          <w:t>Nutr</w:t>
        </w:r>
        <w:proofErr w:type="spellEnd"/>
        <w:r w:rsidRPr="00817823">
          <w:rPr>
            <w:rStyle w:val="Hyperlink"/>
            <w:i/>
            <w:iCs/>
            <w:sz w:val="22"/>
            <w:szCs w:val="22"/>
          </w:rPr>
          <w:t xml:space="preserve"> </w:t>
        </w:r>
        <w:proofErr w:type="spellStart"/>
        <w:r w:rsidRPr="00817823">
          <w:rPr>
            <w:rStyle w:val="Hyperlink"/>
            <w:i/>
            <w:iCs/>
            <w:sz w:val="22"/>
            <w:szCs w:val="22"/>
          </w:rPr>
          <w:t>Metab</w:t>
        </w:r>
        <w:proofErr w:type="spellEnd"/>
        <w:r w:rsidRPr="00817823">
          <w:rPr>
            <w:rStyle w:val="Hyperlink"/>
            <w:i/>
            <w:iCs/>
            <w:sz w:val="22"/>
            <w:szCs w:val="22"/>
          </w:rPr>
          <w:t xml:space="preserve"> Cardiovasc Dis</w:t>
        </w:r>
        <w:r w:rsidRPr="00817823">
          <w:rPr>
            <w:rStyle w:val="Hyperlink"/>
            <w:sz w:val="22"/>
            <w:szCs w:val="22"/>
          </w:rPr>
          <w:t>. 2023;33(3):532-540.</w:t>
        </w:r>
      </w:hyperlink>
      <w:r w:rsidR="002C6930">
        <w:rPr>
          <w:rStyle w:val="Hyperlink"/>
          <w:sz w:val="22"/>
          <w:szCs w:val="22"/>
        </w:rPr>
        <w:t xml:space="preserve"> </w:t>
      </w:r>
    </w:p>
    <w:p w14:paraId="4018D943" w14:textId="73D53304" w:rsidR="002C6930" w:rsidRPr="006929ED" w:rsidRDefault="002C6930">
      <w:pPr>
        <w:pStyle w:val="ListParagraph"/>
        <w:numPr>
          <w:ilvl w:val="0"/>
          <w:numId w:val="2"/>
        </w:numPr>
        <w:rPr>
          <w:rStyle w:val="Hyperlink"/>
          <w:color w:val="auto"/>
          <w:sz w:val="22"/>
          <w:szCs w:val="22"/>
          <w:u w:val="none"/>
        </w:rPr>
      </w:pPr>
      <w:hyperlink r:id="rId2143" w:history="1">
        <w:r w:rsidRPr="002C6930">
          <w:rPr>
            <w:rStyle w:val="Hyperlink"/>
            <w:sz w:val="22"/>
            <w:szCs w:val="22"/>
          </w:rPr>
          <w:t xml:space="preserve">Sands SA, Alex RM, Mann D, Vena D, Terrill PI, Gell LK, Zinchuk A, Sofer T, Patel SR, Taranto-Montemurro L, Azarbarzin A, </w:t>
        </w:r>
        <w:proofErr w:type="spellStart"/>
        <w:r w:rsidRPr="002C6930">
          <w:rPr>
            <w:rStyle w:val="Hyperlink"/>
            <w:sz w:val="22"/>
            <w:szCs w:val="22"/>
          </w:rPr>
          <w:t>Rueschman</w:t>
        </w:r>
        <w:proofErr w:type="spellEnd"/>
        <w:r w:rsidRPr="002C6930">
          <w:rPr>
            <w:rStyle w:val="Hyperlink"/>
            <w:sz w:val="22"/>
            <w:szCs w:val="22"/>
          </w:rPr>
          <w:t xml:space="preserve"> M, White DP, Wellman A, Redline S. Pathophysiology Underlying Demographic and Obesity Determinants of Sleep Apnea Severity. </w:t>
        </w:r>
        <w:r w:rsidRPr="002C6930">
          <w:rPr>
            <w:rStyle w:val="Hyperlink"/>
            <w:i/>
            <w:iCs/>
            <w:sz w:val="22"/>
            <w:szCs w:val="22"/>
          </w:rPr>
          <w:t xml:space="preserve">Ann Am </w:t>
        </w:r>
        <w:proofErr w:type="spellStart"/>
        <w:r w:rsidRPr="002C6930">
          <w:rPr>
            <w:rStyle w:val="Hyperlink"/>
            <w:i/>
            <w:iCs/>
            <w:sz w:val="22"/>
            <w:szCs w:val="22"/>
          </w:rPr>
          <w:t>Thorac</w:t>
        </w:r>
        <w:proofErr w:type="spellEnd"/>
        <w:r w:rsidRPr="002C6930">
          <w:rPr>
            <w:rStyle w:val="Hyperlink"/>
            <w:i/>
            <w:iCs/>
            <w:sz w:val="22"/>
            <w:szCs w:val="22"/>
          </w:rPr>
          <w:t xml:space="preserve"> Soc</w:t>
        </w:r>
        <w:r w:rsidRPr="002C6930">
          <w:rPr>
            <w:rStyle w:val="Hyperlink"/>
            <w:sz w:val="22"/>
            <w:szCs w:val="22"/>
          </w:rPr>
          <w:t>. 2023;20(3):440-449.</w:t>
        </w:r>
      </w:hyperlink>
      <w:r w:rsidR="00815207">
        <w:rPr>
          <w:rStyle w:val="Hyperlink"/>
          <w:sz w:val="22"/>
          <w:szCs w:val="22"/>
        </w:rPr>
        <w:t xml:space="preserve"> </w:t>
      </w:r>
    </w:p>
    <w:p w14:paraId="234B8AE2" w14:textId="77777777" w:rsidR="006929ED" w:rsidRPr="006929ED" w:rsidRDefault="006929ED" w:rsidP="006929ED">
      <w:pPr>
        <w:ind w:left="360"/>
        <w:rPr>
          <w:rStyle w:val="Hyperlink"/>
          <w:color w:val="auto"/>
          <w:sz w:val="22"/>
          <w:szCs w:val="22"/>
          <w:u w:val="none"/>
        </w:rPr>
      </w:pPr>
    </w:p>
    <w:p w14:paraId="638EB389" w14:textId="3C17E86D" w:rsidR="00815207" w:rsidRPr="00B60C36" w:rsidRDefault="00815207">
      <w:pPr>
        <w:pStyle w:val="ListParagraph"/>
        <w:numPr>
          <w:ilvl w:val="0"/>
          <w:numId w:val="2"/>
        </w:numPr>
        <w:rPr>
          <w:rStyle w:val="Hyperlink"/>
          <w:color w:val="000000"/>
          <w:sz w:val="22"/>
          <w:szCs w:val="22"/>
          <w:u w:val="none"/>
        </w:rPr>
      </w:pPr>
      <w:hyperlink r:id="rId2144" w:history="1">
        <w:r w:rsidRPr="00815207">
          <w:rPr>
            <w:rStyle w:val="Hyperlink"/>
            <w:sz w:val="22"/>
            <w:szCs w:val="22"/>
          </w:rPr>
          <w:t xml:space="preserve">Duprez DA, Jacobs Jr DR, Andrews LIB, Brumback LC, Denenberg JO, McClelland RL, Thomas IC, Criqui MH, Allison MA. Inter-arm systolic blood pressure difference: non-persistence and association </w:t>
        </w:r>
        <w:proofErr w:type="gramStart"/>
        <w:r w:rsidRPr="00815207">
          <w:rPr>
            <w:rStyle w:val="Hyperlink"/>
            <w:sz w:val="22"/>
            <w:szCs w:val="22"/>
          </w:rPr>
          <w:t>with incident</w:t>
        </w:r>
        <w:proofErr w:type="gramEnd"/>
        <w:r w:rsidRPr="00815207">
          <w:rPr>
            <w:rStyle w:val="Hyperlink"/>
            <w:sz w:val="22"/>
            <w:szCs w:val="22"/>
          </w:rPr>
          <w:t xml:space="preserve"> cardiovascular disease in the Multi-ethnic Study of Atherosclerosis. </w:t>
        </w:r>
        <w:r w:rsidRPr="00815207">
          <w:rPr>
            <w:rStyle w:val="Hyperlink"/>
            <w:i/>
            <w:iCs/>
            <w:sz w:val="22"/>
            <w:szCs w:val="22"/>
          </w:rPr>
          <w:t xml:space="preserve">J Hum </w:t>
        </w:r>
        <w:proofErr w:type="spellStart"/>
        <w:r w:rsidRPr="00815207">
          <w:rPr>
            <w:rStyle w:val="Hyperlink"/>
            <w:i/>
            <w:iCs/>
            <w:sz w:val="22"/>
            <w:szCs w:val="22"/>
          </w:rPr>
          <w:t>Hypertens</w:t>
        </w:r>
        <w:proofErr w:type="spellEnd"/>
        <w:r w:rsidRPr="00815207">
          <w:rPr>
            <w:rStyle w:val="Hyperlink"/>
            <w:sz w:val="22"/>
            <w:szCs w:val="22"/>
          </w:rPr>
          <w:t>. 2023;37(3):197-204.</w:t>
        </w:r>
      </w:hyperlink>
      <w:r w:rsidR="00B60C36">
        <w:rPr>
          <w:rStyle w:val="Hyperlink"/>
          <w:sz w:val="22"/>
          <w:szCs w:val="22"/>
        </w:rPr>
        <w:t xml:space="preserve"> </w:t>
      </w:r>
    </w:p>
    <w:p w14:paraId="37A7AAE3" w14:textId="77777777" w:rsidR="00B60C36" w:rsidRPr="00B60C36" w:rsidRDefault="00B60C36" w:rsidP="00B60C36">
      <w:pPr>
        <w:pStyle w:val="ListParagraph"/>
        <w:rPr>
          <w:color w:val="000000"/>
          <w:sz w:val="22"/>
          <w:szCs w:val="22"/>
        </w:rPr>
      </w:pPr>
    </w:p>
    <w:p w14:paraId="641D8345" w14:textId="67CE5F5C" w:rsidR="00B60C36" w:rsidRPr="001B6E14" w:rsidRDefault="00B60C36">
      <w:pPr>
        <w:pStyle w:val="ListParagraph"/>
        <w:numPr>
          <w:ilvl w:val="0"/>
          <w:numId w:val="2"/>
        </w:numPr>
        <w:rPr>
          <w:rStyle w:val="Hyperlink"/>
          <w:color w:val="auto"/>
          <w:sz w:val="22"/>
          <w:szCs w:val="22"/>
          <w:u w:val="none"/>
        </w:rPr>
      </w:pPr>
      <w:hyperlink r:id="rId2145" w:history="1">
        <w:r w:rsidRPr="00B60C36">
          <w:rPr>
            <w:rStyle w:val="Hyperlink"/>
            <w:sz w:val="22"/>
            <w:szCs w:val="22"/>
          </w:rPr>
          <w:t xml:space="preserve">Nechyporenko A, Tedla YG, </w:t>
        </w:r>
        <w:proofErr w:type="spellStart"/>
        <w:r w:rsidRPr="00B60C36">
          <w:rPr>
            <w:rStyle w:val="Hyperlink"/>
            <w:sz w:val="22"/>
            <w:szCs w:val="22"/>
          </w:rPr>
          <w:t>Korcarz</w:t>
        </w:r>
        <w:proofErr w:type="spellEnd"/>
        <w:r w:rsidRPr="00B60C36">
          <w:rPr>
            <w:rStyle w:val="Hyperlink"/>
            <w:sz w:val="22"/>
            <w:szCs w:val="22"/>
          </w:rPr>
          <w:t xml:space="preserve"> C, Tattersall MC, Greenland P, Gepner AD. Association of statin therapy with progression of carotid arterial stiffness: the Multi-Ethnic Study of Atherosclerosis (MESA). </w:t>
        </w:r>
        <w:proofErr w:type="spellStart"/>
        <w:r w:rsidRPr="00B60C36">
          <w:rPr>
            <w:rStyle w:val="Hyperlink"/>
            <w:i/>
            <w:iCs/>
            <w:sz w:val="22"/>
            <w:szCs w:val="22"/>
          </w:rPr>
          <w:t>Hypertens</w:t>
        </w:r>
        <w:proofErr w:type="spellEnd"/>
        <w:r w:rsidRPr="00B60C36">
          <w:rPr>
            <w:rStyle w:val="Hyperlink"/>
            <w:i/>
            <w:iCs/>
            <w:sz w:val="22"/>
            <w:szCs w:val="22"/>
          </w:rPr>
          <w:t xml:space="preserve"> Res</w:t>
        </w:r>
        <w:r w:rsidRPr="00B60C36">
          <w:rPr>
            <w:rStyle w:val="Hyperlink"/>
            <w:sz w:val="22"/>
            <w:szCs w:val="22"/>
          </w:rPr>
          <w:t>. 2023;46(3):679-687.</w:t>
        </w:r>
      </w:hyperlink>
      <w:r w:rsidR="00474EE2">
        <w:rPr>
          <w:rStyle w:val="Hyperlink"/>
          <w:sz w:val="22"/>
          <w:szCs w:val="22"/>
        </w:rPr>
        <w:t xml:space="preserve"> </w:t>
      </w:r>
    </w:p>
    <w:p w14:paraId="4A54A6BF" w14:textId="77777777" w:rsidR="001B6E14" w:rsidRPr="001B6E14" w:rsidRDefault="001B6E14" w:rsidP="001B6E14">
      <w:pPr>
        <w:pStyle w:val="ListParagraph"/>
        <w:rPr>
          <w:rStyle w:val="Hyperlink"/>
          <w:color w:val="auto"/>
          <w:sz w:val="22"/>
          <w:szCs w:val="22"/>
          <w:u w:val="none"/>
        </w:rPr>
      </w:pPr>
    </w:p>
    <w:p w14:paraId="18C04D93" w14:textId="215A6E75" w:rsidR="00474EE2" w:rsidRPr="004D6335" w:rsidRDefault="00474EE2">
      <w:pPr>
        <w:pStyle w:val="ListParagraph"/>
        <w:numPr>
          <w:ilvl w:val="0"/>
          <w:numId w:val="2"/>
        </w:numPr>
        <w:rPr>
          <w:rStyle w:val="Hyperlink"/>
          <w:color w:val="auto"/>
          <w:sz w:val="22"/>
          <w:szCs w:val="22"/>
          <w:u w:val="none"/>
        </w:rPr>
      </w:pPr>
      <w:hyperlink r:id="rId2146" w:history="1">
        <w:proofErr w:type="spellStart"/>
        <w:r w:rsidRPr="00474EE2">
          <w:rPr>
            <w:rStyle w:val="Hyperlink"/>
            <w:sz w:val="22"/>
            <w:szCs w:val="22"/>
          </w:rPr>
          <w:t>Pewowaruk</w:t>
        </w:r>
        <w:proofErr w:type="spellEnd"/>
        <w:r w:rsidRPr="00474EE2">
          <w:rPr>
            <w:rStyle w:val="Hyperlink"/>
            <w:sz w:val="22"/>
            <w:szCs w:val="22"/>
          </w:rPr>
          <w:t xml:space="preserve"> RJ, </w:t>
        </w:r>
        <w:proofErr w:type="spellStart"/>
        <w:r w:rsidRPr="00474EE2">
          <w:rPr>
            <w:rStyle w:val="Hyperlink"/>
            <w:sz w:val="22"/>
            <w:szCs w:val="22"/>
          </w:rPr>
          <w:t>Korcarz</w:t>
        </w:r>
        <w:proofErr w:type="spellEnd"/>
        <w:r w:rsidRPr="00474EE2">
          <w:rPr>
            <w:rStyle w:val="Hyperlink"/>
            <w:sz w:val="22"/>
            <w:szCs w:val="22"/>
          </w:rPr>
          <w:t xml:space="preserve"> C, Stein JH, Bluemke D, Tedla Y, Gepner AD. Methods of arterial stiffness calculation and cardiovascular disease events: the multiethnic study of atherosclerosis. </w:t>
        </w:r>
        <w:r w:rsidRPr="00474EE2">
          <w:rPr>
            <w:rStyle w:val="Hyperlink"/>
            <w:i/>
            <w:iCs/>
            <w:sz w:val="22"/>
            <w:szCs w:val="22"/>
          </w:rPr>
          <w:t xml:space="preserve">J </w:t>
        </w:r>
        <w:proofErr w:type="spellStart"/>
        <w:r w:rsidRPr="00474EE2">
          <w:rPr>
            <w:rStyle w:val="Hyperlink"/>
            <w:i/>
            <w:iCs/>
            <w:sz w:val="22"/>
            <w:szCs w:val="22"/>
          </w:rPr>
          <w:t>Hypertens</w:t>
        </w:r>
        <w:proofErr w:type="spellEnd"/>
        <w:r w:rsidRPr="00474EE2">
          <w:rPr>
            <w:rStyle w:val="Hyperlink"/>
            <w:sz w:val="22"/>
            <w:szCs w:val="22"/>
          </w:rPr>
          <w:t>. 2023;41(3):486-493.</w:t>
        </w:r>
      </w:hyperlink>
      <w:r w:rsidR="004D6335">
        <w:rPr>
          <w:rStyle w:val="Hyperlink"/>
          <w:sz w:val="22"/>
          <w:szCs w:val="22"/>
        </w:rPr>
        <w:t xml:space="preserve"> </w:t>
      </w:r>
    </w:p>
    <w:p w14:paraId="788D8BB0" w14:textId="77777777" w:rsidR="004D6335" w:rsidRPr="004D6335" w:rsidRDefault="004D6335" w:rsidP="004D6335">
      <w:pPr>
        <w:pStyle w:val="ListParagraph"/>
        <w:rPr>
          <w:sz w:val="22"/>
          <w:szCs w:val="22"/>
        </w:rPr>
      </w:pPr>
    </w:p>
    <w:p w14:paraId="254C3B59" w14:textId="002EFDCE" w:rsidR="004D6335" w:rsidRPr="00E3626C" w:rsidRDefault="004D6335">
      <w:pPr>
        <w:pStyle w:val="ListParagraph"/>
        <w:numPr>
          <w:ilvl w:val="0"/>
          <w:numId w:val="2"/>
        </w:numPr>
        <w:rPr>
          <w:rStyle w:val="Hyperlink"/>
          <w:color w:val="auto"/>
          <w:sz w:val="22"/>
          <w:szCs w:val="22"/>
          <w:u w:val="none"/>
        </w:rPr>
      </w:pPr>
      <w:hyperlink r:id="rId2147" w:history="1">
        <w:r w:rsidRPr="00355FCB">
          <w:rPr>
            <w:rStyle w:val="Hyperlink"/>
            <w:sz w:val="22"/>
            <w:szCs w:val="22"/>
          </w:rPr>
          <w:t xml:space="preserve">Wallace RL, Ogunmoroti O, Zhao D, Vaidya D, Heravi A, </w:t>
        </w:r>
        <w:proofErr w:type="spellStart"/>
        <w:r w:rsidRPr="00355FCB">
          <w:rPr>
            <w:rStyle w:val="Hyperlink"/>
            <w:sz w:val="22"/>
            <w:szCs w:val="22"/>
          </w:rPr>
          <w:t>Guallar</w:t>
        </w:r>
        <w:proofErr w:type="spellEnd"/>
        <w:r w:rsidRPr="00355FCB">
          <w:rPr>
            <w:rStyle w:val="Hyperlink"/>
            <w:sz w:val="22"/>
            <w:szCs w:val="22"/>
          </w:rPr>
          <w:t xml:space="preserve"> E, </w:t>
        </w:r>
        <w:proofErr w:type="spellStart"/>
        <w:r w:rsidRPr="00355FCB">
          <w:rPr>
            <w:rStyle w:val="Hyperlink"/>
            <w:sz w:val="22"/>
            <w:szCs w:val="22"/>
          </w:rPr>
          <w:t>Ndumele</w:t>
        </w:r>
        <w:proofErr w:type="spellEnd"/>
        <w:r w:rsidRPr="00355FCB">
          <w:rPr>
            <w:rStyle w:val="Hyperlink"/>
            <w:sz w:val="22"/>
            <w:szCs w:val="22"/>
          </w:rPr>
          <w:t xml:space="preserve"> CE, Lima JAC, Ouyang P, Budoff MJ, Allison M, Thomas I, Fashanu OE, Hoogeveen R, Post WS, Michos ED. Associations of urinary </w:t>
        </w:r>
        <w:proofErr w:type="spellStart"/>
        <w:r w:rsidRPr="00355FCB">
          <w:rPr>
            <w:rStyle w:val="Hyperlink"/>
            <w:sz w:val="22"/>
            <w:szCs w:val="22"/>
          </w:rPr>
          <w:t>isoprostanes</w:t>
        </w:r>
        <w:proofErr w:type="spellEnd"/>
        <w:r w:rsidRPr="00355FCB">
          <w:rPr>
            <w:rStyle w:val="Hyperlink"/>
            <w:sz w:val="22"/>
            <w:szCs w:val="22"/>
          </w:rPr>
          <w:t xml:space="preserve"> with measures of subclinical atherosclerosis: The Multi-Ethnic Study of Atherosclerosis (MESA). </w:t>
        </w:r>
        <w:proofErr w:type="spellStart"/>
        <w:r w:rsidRPr="00355FCB">
          <w:rPr>
            <w:rStyle w:val="Hyperlink"/>
            <w:i/>
            <w:iCs/>
            <w:sz w:val="22"/>
            <w:szCs w:val="22"/>
          </w:rPr>
          <w:t>Atheroscler</w:t>
        </w:r>
        <w:proofErr w:type="spellEnd"/>
        <w:r w:rsidRPr="00355FCB">
          <w:rPr>
            <w:rStyle w:val="Hyperlink"/>
            <w:i/>
            <w:iCs/>
            <w:sz w:val="22"/>
            <w:szCs w:val="22"/>
          </w:rPr>
          <w:t xml:space="preserve"> Plus</w:t>
        </w:r>
        <w:r w:rsidRPr="00355FCB">
          <w:rPr>
            <w:rStyle w:val="Hyperlink"/>
            <w:sz w:val="22"/>
            <w:szCs w:val="22"/>
          </w:rPr>
          <w:t xml:space="preserve">. </w:t>
        </w:r>
        <w:proofErr w:type="gramStart"/>
        <w:r w:rsidRPr="00355FCB">
          <w:rPr>
            <w:rStyle w:val="Hyperlink"/>
            <w:sz w:val="22"/>
            <w:szCs w:val="22"/>
          </w:rPr>
          <w:t>2023;51:13</w:t>
        </w:r>
        <w:proofErr w:type="gramEnd"/>
        <w:r w:rsidRPr="00355FCB">
          <w:rPr>
            <w:rStyle w:val="Hyperlink"/>
            <w:sz w:val="22"/>
            <w:szCs w:val="22"/>
          </w:rPr>
          <w:t xml:space="preserve">-21. </w:t>
        </w:r>
        <w:proofErr w:type="spellStart"/>
        <w:r w:rsidRPr="00355FCB">
          <w:rPr>
            <w:rStyle w:val="Hyperlink"/>
            <w:sz w:val="22"/>
            <w:szCs w:val="22"/>
          </w:rPr>
          <w:t>eCollection</w:t>
        </w:r>
        <w:proofErr w:type="spellEnd"/>
        <w:r w:rsidRPr="00355FCB">
          <w:rPr>
            <w:rStyle w:val="Hyperlink"/>
            <w:sz w:val="22"/>
            <w:szCs w:val="22"/>
          </w:rPr>
          <w:t xml:space="preserve"> 2023 Mar.</w:t>
        </w:r>
      </w:hyperlink>
      <w:r w:rsidR="00E3626C">
        <w:rPr>
          <w:rStyle w:val="Hyperlink"/>
          <w:sz w:val="22"/>
          <w:szCs w:val="22"/>
        </w:rPr>
        <w:t xml:space="preserve"> </w:t>
      </w:r>
    </w:p>
    <w:p w14:paraId="07F37883" w14:textId="77777777" w:rsidR="00E3626C" w:rsidRPr="00E3626C" w:rsidRDefault="00E3626C" w:rsidP="00E3626C">
      <w:pPr>
        <w:pStyle w:val="ListParagraph"/>
        <w:rPr>
          <w:sz w:val="22"/>
          <w:szCs w:val="22"/>
        </w:rPr>
      </w:pPr>
    </w:p>
    <w:p w14:paraId="51B455EC" w14:textId="607FD330" w:rsidR="00E3626C" w:rsidRPr="008E0A2B" w:rsidRDefault="00E3626C">
      <w:pPr>
        <w:pStyle w:val="ListParagraph"/>
        <w:numPr>
          <w:ilvl w:val="0"/>
          <w:numId w:val="2"/>
        </w:numPr>
        <w:rPr>
          <w:rStyle w:val="Hyperlink"/>
          <w:color w:val="auto"/>
          <w:sz w:val="22"/>
          <w:szCs w:val="22"/>
          <w:u w:val="none"/>
        </w:rPr>
      </w:pPr>
      <w:hyperlink r:id="rId2148" w:history="1">
        <w:r w:rsidRPr="00E3626C">
          <w:rPr>
            <w:rStyle w:val="Hyperlink"/>
            <w:sz w:val="22"/>
            <w:szCs w:val="22"/>
          </w:rPr>
          <w:t xml:space="preserve">Tedla YG, Driver S, Szklo M, Kuller L, Lima JAC, Michos ED, Ning H, deFilippi CR, Greenland P. Joint effect of </w:t>
        </w:r>
        <w:proofErr w:type="gramStart"/>
        <w:r w:rsidRPr="00E3626C">
          <w:rPr>
            <w:rStyle w:val="Hyperlink"/>
            <w:sz w:val="22"/>
            <w:szCs w:val="22"/>
          </w:rPr>
          <w:t>highly-sensitive</w:t>
        </w:r>
        <w:proofErr w:type="gramEnd"/>
        <w:r w:rsidRPr="00E3626C">
          <w:rPr>
            <w:rStyle w:val="Hyperlink"/>
            <w:sz w:val="22"/>
            <w:szCs w:val="22"/>
          </w:rPr>
          <w:t xml:space="preserve"> cardiac troponin T and ankle-brachial index on incident cardiovascular events: The MESA and CHS. </w:t>
        </w:r>
        <w:proofErr w:type="gramStart"/>
        <w:r w:rsidRPr="00E3626C">
          <w:rPr>
            <w:rStyle w:val="Hyperlink"/>
            <w:i/>
            <w:iCs/>
            <w:sz w:val="22"/>
            <w:szCs w:val="22"/>
          </w:rPr>
          <w:t>Am</w:t>
        </w:r>
        <w:proofErr w:type="gramEnd"/>
        <w:r w:rsidRPr="00E3626C">
          <w:rPr>
            <w:rStyle w:val="Hyperlink"/>
            <w:i/>
            <w:iCs/>
            <w:sz w:val="22"/>
            <w:szCs w:val="22"/>
          </w:rPr>
          <w:t xml:space="preserve"> J Prev Cardiol</w:t>
        </w:r>
        <w:r w:rsidRPr="00E3626C">
          <w:rPr>
            <w:rStyle w:val="Hyperlink"/>
            <w:sz w:val="22"/>
            <w:szCs w:val="22"/>
          </w:rPr>
          <w:t xml:space="preserve">. </w:t>
        </w:r>
        <w:proofErr w:type="gramStart"/>
        <w:r w:rsidRPr="00E3626C">
          <w:rPr>
            <w:rStyle w:val="Hyperlink"/>
            <w:sz w:val="22"/>
            <w:szCs w:val="22"/>
          </w:rPr>
          <w:t>2023;13:100471</w:t>
        </w:r>
        <w:proofErr w:type="gramEnd"/>
        <w:r w:rsidRPr="00E3626C">
          <w:rPr>
            <w:rStyle w:val="Hyperlink"/>
            <w:sz w:val="22"/>
            <w:szCs w:val="22"/>
          </w:rPr>
          <w:t xml:space="preserve">. </w:t>
        </w:r>
        <w:proofErr w:type="spellStart"/>
        <w:r w:rsidRPr="00E3626C">
          <w:rPr>
            <w:rStyle w:val="Hyperlink"/>
            <w:sz w:val="22"/>
            <w:szCs w:val="22"/>
          </w:rPr>
          <w:t>doi</w:t>
        </w:r>
        <w:proofErr w:type="spellEnd"/>
        <w:r w:rsidRPr="00E3626C">
          <w:rPr>
            <w:rStyle w:val="Hyperlink"/>
            <w:sz w:val="22"/>
            <w:szCs w:val="22"/>
          </w:rPr>
          <w:t xml:space="preserve">: 1016/j.ajpc.2023.100471. </w:t>
        </w:r>
        <w:proofErr w:type="spellStart"/>
        <w:r w:rsidRPr="00E3626C">
          <w:rPr>
            <w:rStyle w:val="Hyperlink"/>
            <w:sz w:val="22"/>
            <w:szCs w:val="22"/>
          </w:rPr>
          <w:t>eCollection</w:t>
        </w:r>
        <w:proofErr w:type="spellEnd"/>
        <w:r w:rsidRPr="00E3626C">
          <w:rPr>
            <w:rStyle w:val="Hyperlink"/>
            <w:sz w:val="22"/>
            <w:szCs w:val="22"/>
          </w:rPr>
          <w:t xml:space="preserve"> 2023 Mar.</w:t>
        </w:r>
      </w:hyperlink>
      <w:r w:rsidR="00CD2DEA">
        <w:rPr>
          <w:rStyle w:val="Hyperlink"/>
          <w:sz w:val="22"/>
          <w:szCs w:val="22"/>
        </w:rPr>
        <w:t xml:space="preserve"> </w:t>
      </w:r>
      <w:r w:rsidR="008E0A2B">
        <w:rPr>
          <w:rStyle w:val="Hyperlink"/>
          <w:sz w:val="22"/>
          <w:szCs w:val="22"/>
        </w:rPr>
        <w:t xml:space="preserve"> </w:t>
      </w:r>
    </w:p>
    <w:p w14:paraId="665E5EAC" w14:textId="77777777" w:rsidR="00E33028" w:rsidRDefault="00E33028" w:rsidP="008E0A2B">
      <w:pPr>
        <w:pStyle w:val="ListParagraph"/>
        <w:rPr>
          <w:rStyle w:val="Hyperlink"/>
          <w:color w:val="auto"/>
          <w:sz w:val="22"/>
          <w:szCs w:val="22"/>
          <w:u w:val="none"/>
        </w:rPr>
      </w:pPr>
    </w:p>
    <w:p w14:paraId="475F7154" w14:textId="4C5BE710" w:rsidR="008E0A2B" w:rsidRPr="005D0A9D" w:rsidRDefault="008E0A2B">
      <w:pPr>
        <w:pStyle w:val="ListParagraph"/>
        <w:numPr>
          <w:ilvl w:val="0"/>
          <w:numId w:val="2"/>
        </w:numPr>
        <w:rPr>
          <w:rStyle w:val="Hyperlink"/>
          <w:color w:val="auto"/>
          <w:sz w:val="22"/>
          <w:szCs w:val="22"/>
          <w:u w:val="none"/>
        </w:rPr>
      </w:pPr>
      <w:hyperlink r:id="rId2149" w:history="1">
        <w:r w:rsidRPr="008E0A2B">
          <w:rPr>
            <w:rStyle w:val="Hyperlink"/>
            <w:sz w:val="22"/>
            <w:szCs w:val="22"/>
          </w:rPr>
          <w:t xml:space="preserve">Kelly TN, Pan Y, Sun Mi X, Huang Z, Hsu Y, Hixson JE, </w:t>
        </w:r>
        <w:proofErr w:type="spellStart"/>
        <w:r w:rsidRPr="008E0A2B">
          <w:rPr>
            <w:rStyle w:val="Hyperlink"/>
            <w:sz w:val="22"/>
            <w:szCs w:val="22"/>
          </w:rPr>
          <w:t>Munzy</w:t>
        </w:r>
        <w:proofErr w:type="spellEnd"/>
        <w:r w:rsidRPr="008E0A2B">
          <w:rPr>
            <w:rStyle w:val="Hyperlink"/>
            <w:sz w:val="22"/>
            <w:szCs w:val="22"/>
          </w:rPr>
          <w:t xml:space="preserve"> D, Metcalf G, Franceschini N, Tin A, </w:t>
        </w:r>
        <w:proofErr w:type="spellStart"/>
        <w:r w:rsidRPr="008E0A2B">
          <w:rPr>
            <w:rStyle w:val="Hyperlink"/>
            <w:sz w:val="22"/>
            <w:szCs w:val="22"/>
          </w:rPr>
          <w:t>Kottgen</w:t>
        </w:r>
        <w:proofErr w:type="spellEnd"/>
        <w:r w:rsidRPr="008E0A2B">
          <w:rPr>
            <w:rStyle w:val="Hyperlink"/>
            <w:sz w:val="22"/>
            <w:szCs w:val="22"/>
          </w:rPr>
          <w:t xml:space="preserve"> A, Francis M; NHLBI Trans-Omics for Precision Medicine (</w:t>
        </w:r>
        <w:proofErr w:type="spellStart"/>
        <w:r w:rsidRPr="008E0A2B">
          <w:rPr>
            <w:rStyle w:val="Hyperlink"/>
            <w:sz w:val="22"/>
            <w:szCs w:val="22"/>
          </w:rPr>
          <w:t>TOPMed</w:t>
        </w:r>
        <w:proofErr w:type="spellEnd"/>
        <w:r w:rsidRPr="008E0A2B">
          <w:rPr>
            <w:rStyle w:val="Hyperlink"/>
            <w:sz w:val="22"/>
            <w:szCs w:val="22"/>
          </w:rPr>
          <w:t xml:space="preserve">) Consortium </w:t>
        </w:r>
        <w:proofErr w:type="spellStart"/>
        <w:r w:rsidRPr="008E0A2B">
          <w:rPr>
            <w:rStyle w:val="Hyperlink"/>
            <w:sz w:val="22"/>
            <w:szCs w:val="22"/>
          </w:rPr>
          <w:t>TOPMed</w:t>
        </w:r>
        <w:proofErr w:type="spellEnd"/>
        <w:r w:rsidRPr="008E0A2B">
          <w:rPr>
            <w:rStyle w:val="Hyperlink"/>
            <w:sz w:val="22"/>
            <w:szCs w:val="22"/>
          </w:rPr>
          <w:t xml:space="preserve"> Kidney Function Working Group; Brody JA, Kestenbaum B, Sitlani CM, </w:t>
        </w:r>
        <w:proofErr w:type="spellStart"/>
        <w:r w:rsidRPr="008E0A2B">
          <w:rPr>
            <w:rStyle w:val="Hyperlink"/>
            <w:sz w:val="22"/>
            <w:szCs w:val="22"/>
          </w:rPr>
          <w:t>Mychaleckyj</w:t>
        </w:r>
        <w:proofErr w:type="spellEnd"/>
        <w:r w:rsidRPr="008E0A2B">
          <w:rPr>
            <w:rStyle w:val="Hyperlink"/>
            <w:sz w:val="22"/>
            <w:szCs w:val="22"/>
          </w:rPr>
          <w:t xml:space="preserve">, Kramer H, Lange LA, Guo X, Hwang SJ, Irvin MR, Smith JA, Yanek LR, Vaidya D, Chen YDI, </w:t>
        </w:r>
        <w:proofErr w:type="spellStart"/>
        <w:r w:rsidRPr="008E0A2B">
          <w:rPr>
            <w:rStyle w:val="Hyperlink"/>
            <w:sz w:val="22"/>
            <w:szCs w:val="22"/>
          </w:rPr>
          <w:t>Fornage</w:t>
        </w:r>
        <w:proofErr w:type="spellEnd"/>
        <w:r w:rsidRPr="008E0A2B">
          <w:rPr>
            <w:rStyle w:val="Hyperlink"/>
            <w:sz w:val="22"/>
            <w:szCs w:val="22"/>
          </w:rPr>
          <w:t xml:space="preserve"> M, Lloyd-Jones DM, Hou L, Mathias RA, Mitchell BD, Peyser PA, </w:t>
        </w:r>
        <w:proofErr w:type="spellStart"/>
        <w:r w:rsidRPr="008E0A2B">
          <w:rPr>
            <w:rStyle w:val="Hyperlink"/>
            <w:sz w:val="22"/>
            <w:szCs w:val="22"/>
          </w:rPr>
          <w:t>Kardia</w:t>
        </w:r>
        <w:proofErr w:type="spellEnd"/>
        <w:r w:rsidRPr="008E0A2B">
          <w:rPr>
            <w:rStyle w:val="Hyperlink"/>
            <w:sz w:val="22"/>
            <w:szCs w:val="22"/>
          </w:rPr>
          <w:t xml:space="preserve"> SLR, Arnett DK, Correa A, Raffield LM, Vasan RS, </w:t>
        </w:r>
        <w:proofErr w:type="spellStart"/>
        <w:r w:rsidRPr="008E0A2B">
          <w:rPr>
            <w:rStyle w:val="Hyperlink"/>
            <w:sz w:val="22"/>
            <w:szCs w:val="22"/>
          </w:rPr>
          <w:t>Cupple</w:t>
        </w:r>
        <w:proofErr w:type="spellEnd"/>
        <w:r w:rsidRPr="008E0A2B">
          <w:rPr>
            <w:rStyle w:val="Hyperlink"/>
            <w:sz w:val="22"/>
            <w:szCs w:val="22"/>
          </w:rPr>
          <w:t xml:space="preserve"> LA, Levy D, Kaplan RC, North KE, Rotter JI, Kooperberg C, Reiner AP, Psaty BM, Tracy RP, Gibbs RA, Morrison AC, Feldman H, Boerwinkle E, He J; CRIC Study Investigators. Whole-exome sequencing study identifies four novel gene loci associated with diabetic kidney disease. </w:t>
        </w:r>
        <w:r w:rsidRPr="008E0A2B">
          <w:rPr>
            <w:rStyle w:val="Hyperlink"/>
            <w:i/>
            <w:iCs/>
            <w:sz w:val="22"/>
            <w:szCs w:val="22"/>
          </w:rPr>
          <w:t>Hum Mol Genet</w:t>
        </w:r>
        <w:r w:rsidRPr="008E0A2B">
          <w:rPr>
            <w:rStyle w:val="Hyperlink"/>
            <w:sz w:val="22"/>
            <w:szCs w:val="22"/>
          </w:rPr>
          <w:t>. 2023;32(6):1048-1060.</w:t>
        </w:r>
      </w:hyperlink>
      <w:r w:rsidR="005D0A9D">
        <w:rPr>
          <w:rStyle w:val="Hyperlink"/>
          <w:sz w:val="22"/>
          <w:szCs w:val="22"/>
        </w:rPr>
        <w:t xml:space="preserve"> </w:t>
      </w:r>
    </w:p>
    <w:p w14:paraId="078770AD" w14:textId="77777777" w:rsidR="005D0A9D" w:rsidRPr="005D0A9D" w:rsidRDefault="005D0A9D" w:rsidP="005D0A9D">
      <w:pPr>
        <w:ind w:left="360"/>
        <w:rPr>
          <w:rStyle w:val="Hyperlink"/>
          <w:color w:val="auto"/>
          <w:sz w:val="22"/>
          <w:szCs w:val="22"/>
          <w:u w:val="none"/>
        </w:rPr>
      </w:pPr>
    </w:p>
    <w:p w14:paraId="7F64A54F" w14:textId="7CCC7489" w:rsidR="005D0A9D" w:rsidRPr="00257D14" w:rsidRDefault="005D0A9D">
      <w:pPr>
        <w:pStyle w:val="ListParagraph"/>
        <w:numPr>
          <w:ilvl w:val="0"/>
          <w:numId w:val="2"/>
        </w:numPr>
        <w:rPr>
          <w:rStyle w:val="Hyperlink"/>
          <w:color w:val="auto"/>
          <w:sz w:val="22"/>
          <w:szCs w:val="22"/>
          <w:u w:val="none"/>
        </w:rPr>
      </w:pPr>
      <w:hyperlink r:id="rId2150" w:history="1">
        <w:r w:rsidRPr="005D0A9D">
          <w:rPr>
            <w:rStyle w:val="Hyperlink"/>
            <w:sz w:val="22"/>
            <w:szCs w:val="22"/>
          </w:rPr>
          <w:t xml:space="preserve">Dron JS, Patel AP, Zhang Y, Jurgens SJ, </w:t>
        </w:r>
        <w:proofErr w:type="spellStart"/>
        <w:r w:rsidRPr="005D0A9D">
          <w:rPr>
            <w:rStyle w:val="Hyperlink"/>
            <w:sz w:val="22"/>
            <w:szCs w:val="22"/>
          </w:rPr>
          <w:t>Maamari</w:t>
        </w:r>
        <w:proofErr w:type="spellEnd"/>
        <w:r w:rsidRPr="005D0A9D">
          <w:rPr>
            <w:rStyle w:val="Hyperlink"/>
            <w:sz w:val="22"/>
            <w:szCs w:val="22"/>
          </w:rPr>
          <w:t xml:space="preserve"> DJ, Wang M, Boerwinkle E, Morrison AC, de Vries PS, </w:t>
        </w:r>
        <w:proofErr w:type="spellStart"/>
        <w:r w:rsidRPr="005D0A9D">
          <w:rPr>
            <w:rStyle w:val="Hyperlink"/>
            <w:sz w:val="22"/>
            <w:szCs w:val="22"/>
          </w:rPr>
          <w:t>Fornage</w:t>
        </w:r>
        <w:proofErr w:type="spellEnd"/>
        <w:r w:rsidRPr="005D0A9D">
          <w:rPr>
            <w:rStyle w:val="Hyperlink"/>
            <w:sz w:val="22"/>
            <w:szCs w:val="22"/>
          </w:rPr>
          <w:t xml:space="preserve"> M, Hou L, Lloyd-Jones DM, Psaty BM, Tracy RP, Bis JC, Vasan RS, Levy D, Heard-Costa N, Rich SS, Guo X, Taylor KD, Gibbs RA, Rotter JI, Willer CJ, Oelsner EC, Moran AE, Peloso GM, Natarajan P, Khera AV. </w:t>
        </w:r>
        <w:proofErr w:type="spellStart"/>
        <w:r w:rsidRPr="005D0A9D">
          <w:rPr>
            <w:rStyle w:val="Hyperlink"/>
            <w:sz w:val="22"/>
            <w:szCs w:val="22"/>
          </w:rPr>
          <w:t>Associatoin</w:t>
        </w:r>
        <w:proofErr w:type="spellEnd"/>
        <w:r w:rsidRPr="005D0A9D">
          <w:rPr>
            <w:rStyle w:val="Hyperlink"/>
            <w:sz w:val="22"/>
            <w:szCs w:val="22"/>
          </w:rPr>
          <w:t xml:space="preserve"> of Rare Protein-Truncating DNA Variants in APOB or PCSK9 With Low-density Lipoprote</w:t>
        </w:r>
        <w:r w:rsidR="00BD38AB">
          <w:rPr>
            <w:rStyle w:val="Hyperlink"/>
            <w:sz w:val="22"/>
            <w:szCs w:val="22"/>
          </w:rPr>
          <w:t>i</w:t>
        </w:r>
        <w:r w:rsidRPr="005D0A9D">
          <w:rPr>
            <w:rStyle w:val="Hyperlink"/>
            <w:sz w:val="22"/>
            <w:szCs w:val="22"/>
          </w:rPr>
          <w:t xml:space="preserve">n Cholesterol Level and Risk of Coronary Heart Disease. </w:t>
        </w:r>
        <w:r w:rsidRPr="005D0A9D">
          <w:rPr>
            <w:rStyle w:val="Hyperlink"/>
            <w:i/>
            <w:iCs/>
            <w:sz w:val="22"/>
            <w:szCs w:val="22"/>
          </w:rPr>
          <w:t xml:space="preserve">JAMA </w:t>
        </w:r>
        <w:proofErr w:type="spellStart"/>
        <w:r w:rsidRPr="005D0A9D">
          <w:rPr>
            <w:rStyle w:val="Hyperlink"/>
            <w:i/>
            <w:iCs/>
            <w:sz w:val="22"/>
            <w:szCs w:val="22"/>
          </w:rPr>
          <w:t>Cardiol</w:t>
        </w:r>
        <w:proofErr w:type="spellEnd"/>
        <w:r w:rsidRPr="005D0A9D">
          <w:rPr>
            <w:rStyle w:val="Hyperlink"/>
            <w:sz w:val="22"/>
            <w:szCs w:val="22"/>
          </w:rPr>
          <w:t>. 2023;8(3):258-267.</w:t>
        </w:r>
      </w:hyperlink>
      <w:r w:rsidR="00257D14">
        <w:rPr>
          <w:rStyle w:val="Hyperlink"/>
          <w:sz w:val="22"/>
          <w:szCs w:val="22"/>
        </w:rPr>
        <w:t xml:space="preserve"> </w:t>
      </w:r>
    </w:p>
    <w:p w14:paraId="0F10A4EC" w14:textId="77777777" w:rsidR="00257D14" w:rsidRDefault="00257D14" w:rsidP="00257D14">
      <w:pPr>
        <w:pStyle w:val="ListParagraph"/>
        <w:rPr>
          <w:rStyle w:val="Hyperlink"/>
          <w:color w:val="auto"/>
          <w:sz w:val="22"/>
          <w:szCs w:val="22"/>
          <w:u w:val="none"/>
        </w:rPr>
      </w:pPr>
    </w:p>
    <w:p w14:paraId="4512AEC8" w14:textId="77777777" w:rsidR="006929ED" w:rsidRDefault="006929ED" w:rsidP="00257D14">
      <w:pPr>
        <w:pStyle w:val="ListParagraph"/>
        <w:rPr>
          <w:rStyle w:val="Hyperlink"/>
          <w:color w:val="auto"/>
          <w:sz w:val="22"/>
          <w:szCs w:val="22"/>
          <w:u w:val="none"/>
        </w:rPr>
      </w:pPr>
    </w:p>
    <w:p w14:paraId="2A687F6D" w14:textId="77777777" w:rsidR="006929ED" w:rsidRDefault="006929ED" w:rsidP="00257D14">
      <w:pPr>
        <w:pStyle w:val="ListParagraph"/>
        <w:rPr>
          <w:rStyle w:val="Hyperlink"/>
          <w:color w:val="auto"/>
          <w:sz w:val="22"/>
          <w:szCs w:val="22"/>
          <w:u w:val="none"/>
        </w:rPr>
      </w:pPr>
    </w:p>
    <w:p w14:paraId="27A1E429" w14:textId="77777777" w:rsidR="00257D14" w:rsidRPr="00257D14" w:rsidRDefault="00257D14" w:rsidP="00257D14">
      <w:pPr>
        <w:pStyle w:val="ListParagraph"/>
        <w:rPr>
          <w:rStyle w:val="Hyperlink"/>
          <w:color w:val="auto"/>
          <w:sz w:val="22"/>
          <w:szCs w:val="22"/>
          <w:u w:val="none"/>
        </w:rPr>
      </w:pPr>
    </w:p>
    <w:p w14:paraId="2A3CB6E8" w14:textId="5EF15849" w:rsidR="00257D14" w:rsidRDefault="00257D14" w:rsidP="00257D14">
      <w:pPr>
        <w:pStyle w:val="ListParagraph"/>
        <w:numPr>
          <w:ilvl w:val="0"/>
          <w:numId w:val="2"/>
        </w:numPr>
        <w:rPr>
          <w:rStyle w:val="Hyperlink"/>
          <w:sz w:val="22"/>
          <w:szCs w:val="22"/>
        </w:rPr>
      </w:pPr>
      <w:hyperlink r:id="rId2151" w:history="1">
        <w:r w:rsidRPr="00257D14">
          <w:rPr>
            <w:rStyle w:val="Hyperlink"/>
            <w:sz w:val="22"/>
            <w:szCs w:val="22"/>
          </w:rPr>
          <w:t xml:space="preserve">Ginsberg C, Hoofnagle AN, Katz R, Cheng JH, Hsu S, Budoff MJ, Kado DM, Kestenbaum B, Siscovick DS, Michos ED, Ix JH, de Boer IH. Vitamin D Metabolite Ratio and Coronary Artery Calcification in the Multi-Ethnic Study of Atherosclerosis. </w:t>
        </w:r>
        <w:r w:rsidRPr="00257D14">
          <w:rPr>
            <w:rStyle w:val="Hyperlink"/>
            <w:i/>
            <w:iCs/>
            <w:sz w:val="22"/>
            <w:szCs w:val="22"/>
          </w:rPr>
          <w:t>Circ Cardiovasc Imaging</w:t>
        </w:r>
        <w:r w:rsidRPr="00257D14">
          <w:rPr>
            <w:rStyle w:val="Hyperlink"/>
            <w:sz w:val="22"/>
            <w:szCs w:val="22"/>
          </w:rPr>
          <w:t>. 2023;16(3</w:t>
        </w:r>
        <w:proofErr w:type="gramStart"/>
        <w:r w:rsidRPr="00257D14">
          <w:rPr>
            <w:rStyle w:val="Hyperlink"/>
            <w:sz w:val="22"/>
            <w:szCs w:val="22"/>
          </w:rPr>
          <w:t>):e</w:t>
        </w:r>
        <w:proofErr w:type="gramEnd"/>
        <w:r w:rsidRPr="00257D14">
          <w:rPr>
            <w:rStyle w:val="Hyperlink"/>
            <w:sz w:val="22"/>
            <w:szCs w:val="22"/>
          </w:rPr>
          <w:t xml:space="preserve">015055. </w:t>
        </w:r>
        <w:proofErr w:type="spellStart"/>
        <w:r w:rsidRPr="00257D14">
          <w:rPr>
            <w:rStyle w:val="Hyperlink"/>
            <w:sz w:val="22"/>
            <w:szCs w:val="22"/>
          </w:rPr>
          <w:t>doi</w:t>
        </w:r>
        <w:proofErr w:type="spellEnd"/>
        <w:r w:rsidRPr="00257D14">
          <w:rPr>
            <w:rStyle w:val="Hyperlink"/>
            <w:sz w:val="22"/>
            <w:szCs w:val="22"/>
          </w:rPr>
          <w:t>: 10.1161/CIRCIMAGING.122.015055.</w:t>
        </w:r>
      </w:hyperlink>
      <w:r w:rsidR="00B63FC8">
        <w:rPr>
          <w:rStyle w:val="Hyperlink"/>
          <w:sz w:val="22"/>
          <w:szCs w:val="22"/>
        </w:rPr>
        <w:t xml:space="preserve"> </w:t>
      </w:r>
    </w:p>
    <w:p w14:paraId="3255C0F3" w14:textId="77777777" w:rsidR="00B63FC8" w:rsidRPr="00B63FC8" w:rsidRDefault="00B63FC8" w:rsidP="00B63FC8">
      <w:pPr>
        <w:ind w:left="360"/>
        <w:rPr>
          <w:rStyle w:val="Hyperlink"/>
          <w:sz w:val="22"/>
          <w:szCs w:val="22"/>
        </w:rPr>
      </w:pPr>
    </w:p>
    <w:p w14:paraId="35FB6DC8" w14:textId="1D9361B6" w:rsidR="00B63FC8" w:rsidRDefault="00B63FC8" w:rsidP="00B63FC8">
      <w:pPr>
        <w:pStyle w:val="ListParagraph"/>
        <w:numPr>
          <w:ilvl w:val="0"/>
          <w:numId w:val="2"/>
        </w:numPr>
        <w:rPr>
          <w:rStyle w:val="Hyperlink"/>
          <w:sz w:val="22"/>
          <w:szCs w:val="22"/>
        </w:rPr>
      </w:pPr>
      <w:hyperlink r:id="rId2152" w:history="1">
        <w:r w:rsidRPr="00B63FC8">
          <w:rPr>
            <w:rStyle w:val="Hyperlink"/>
            <w:sz w:val="22"/>
            <w:szCs w:val="22"/>
          </w:rPr>
          <w:t xml:space="preserve">Manichaikul A, Shrine N, Izquierdo AG, Chen J, Packer R, Hall RJ, Guyatt AL, </w:t>
        </w:r>
        <w:proofErr w:type="spellStart"/>
        <w:r w:rsidRPr="00B63FC8">
          <w:rPr>
            <w:rStyle w:val="Hyperlink"/>
            <w:sz w:val="22"/>
            <w:szCs w:val="22"/>
          </w:rPr>
          <w:t>Batini</w:t>
        </w:r>
        <w:proofErr w:type="spellEnd"/>
        <w:r w:rsidRPr="00B63FC8">
          <w:rPr>
            <w:rStyle w:val="Hyperlink"/>
            <w:sz w:val="22"/>
            <w:szCs w:val="22"/>
          </w:rPr>
          <w:t xml:space="preserve"> C, Thompson RJ, Pavuluri C, Malik V, Hobbs BD, Moll M, Kim W, Tal-Singer R, Bakke P, Fawcett KA, John C, Coley K, Piga NN, Pozarickij A, Lin K, Millwood IY, Chen Z, Li L; China </w:t>
        </w:r>
        <w:proofErr w:type="spellStart"/>
        <w:r w:rsidRPr="00B63FC8">
          <w:rPr>
            <w:rStyle w:val="Hyperlink"/>
            <w:sz w:val="22"/>
            <w:szCs w:val="22"/>
          </w:rPr>
          <w:t>Kadoorie</w:t>
        </w:r>
        <w:proofErr w:type="spellEnd"/>
        <w:r w:rsidRPr="00B63FC8">
          <w:rPr>
            <w:rStyle w:val="Hyperlink"/>
            <w:sz w:val="22"/>
            <w:szCs w:val="22"/>
          </w:rPr>
          <w:t xml:space="preserve"> Biobank Collaborative Group; Wijnant SRA, </w:t>
        </w:r>
        <w:proofErr w:type="spellStart"/>
        <w:r w:rsidRPr="00B63FC8">
          <w:rPr>
            <w:rStyle w:val="Hyperlink"/>
            <w:sz w:val="22"/>
            <w:szCs w:val="22"/>
          </w:rPr>
          <w:t>Lahousse</w:t>
        </w:r>
        <w:proofErr w:type="spellEnd"/>
        <w:r w:rsidRPr="00B63FC8">
          <w:rPr>
            <w:rStyle w:val="Hyperlink"/>
            <w:sz w:val="22"/>
            <w:szCs w:val="22"/>
          </w:rPr>
          <w:t xml:space="preserve"> L, </w:t>
        </w:r>
        <w:proofErr w:type="spellStart"/>
        <w:r w:rsidRPr="00B63FC8">
          <w:rPr>
            <w:rStyle w:val="Hyperlink"/>
            <w:sz w:val="22"/>
            <w:szCs w:val="22"/>
          </w:rPr>
          <w:t>Brusselle</w:t>
        </w:r>
        <w:proofErr w:type="spellEnd"/>
        <w:r w:rsidRPr="00B63FC8">
          <w:rPr>
            <w:rStyle w:val="Hyperlink"/>
            <w:sz w:val="22"/>
            <w:szCs w:val="22"/>
          </w:rPr>
          <w:t xml:space="preserve"> G, </w:t>
        </w:r>
        <w:proofErr w:type="spellStart"/>
        <w:r w:rsidRPr="00B63FC8">
          <w:rPr>
            <w:rStyle w:val="Hyperlink"/>
            <w:sz w:val="22"/>
            <w:szCs w:val="22"/>
          </w:rPr>
          <w:t>Uitterlinden</w:t>
        </w:r>
        <w:proofErr w:type="spellEnd"/>
        <w:r w:rsidRPr="00B63FC8">
          <w:rPr>
            <w:rStyle w:val="Hyperlink"/>
            <w:sz w:val="22"/>
            <w:szCs w:val="22"/>
          </w:rPr>
          <w:t xml:space="preserve"> AG, Oelsner EO, Rich SS, Barr RG, Kerr SM, </w:t>
        </w:r>
        <w:proofErr w:type="spellStart"/>
        <w:r w:rsidRPr="00B63FC8">
          <w:rPr>
            <w:rStyle w:val="Hyperlink"/>
            <w:sz w:val="22"/>
            <w:szCs w:val="22"/>
          </w:rPr>
          <w:t>Vitart</w:t>
        </w:r>
        <w:proofErr w:type="spellEnd"/>
        <w:r w:rsidRPr="00B63FC8">
          <w:rPr>
            <w:rStyle w:val="Hyperlink"/>
            <w:sz w:val="22"/>
            <w:szCs w:val="22"/>
          </w:rPr>
          <w:t xml:space="preserve"> V, Brown MR, </w:t>
        </w:r>
        <w:proofErr w:type="spellStart"/>
        <w:r w:rsidRPr="00B63FC8">
          <w:rPr>
            <w:rStyle w:val="Hyperlink"/>
            <w:sz w:val="22"/>
            <w:szCs w:val="22"/>
          </w:rPr>
          <w:t>Wielscher</w:t>
        </w:r>
        <w:proofErr w:type="spellEnd"/>
        <w:r w:rsidRPr="00B63FC8">
          <w:rPr>
            <w:rStyle w:val="Hyperlink"/>
            <w:sz w:val="22"/>
            <w:szCs w:val="22"/>
          </w:rPr>
          <w:t xml:space="preserve"> M, Imboden M, Jeong A, Bartz TM, Gharib SA, </w:t>
        </w:r>
        <w:proofErr w:type="spellStart"/>
        <w:r w:rsidRPr="00B63FC8">
          <w:rPr>
            <w:rStyle w:val="Hyperlink"/>
            <w:sz w:val="22"/>
            <w:szCs w:val="22"/>
          </w:rPr>
          <w:t>Flexeder</w:t>
        </w:r>
        <w:proofErr w:type="spellEnd"/>
        <w:r w:rsidRPr="00B63FC8">
          <w:rPr>
            <w:rStyle w:val="Hyperlink"/>
            <w:sz w:val="22"/>
            <w:szCs w:val="22"/>
          </w:rPr>
          <w:t xml:space="preserve"> C, Karrasch S, Gieger C, Peters A, Stubbe B, Hu X, Ortega VE, Meyers DA, Bleecker ER, Gabriel SB, Gupta N, Smith AV, Luan J, Zhao JH, Hansen AF, Langhammer A, Willer C, Bhatta L, Porteous D, Smith BH, Campbell A, Sofer T, Lee J, </w:t>
        </w:r>
        <w:proofErr w:type="spellStart"/>
        <w:r w:rsidRPr="00B63FC8">
          <w:rPr>
            <w:rStyle w:val="Hyperlink"/>
            <w:sz w:val="22"/>
            <w:szCs w:val="22"/>
          </w:rPr>
          <w:t>Daviglus</w:t>
        </w:r>
        <w:proofErr w:type="spellEnd"/>
        <w:r w:rsidRPr="00B63FC8">
          <w:rPr>
            <w:rStyle w:val="Hyperlink"/>
            <w:sz w:val="22"/>
            <w:szCs w:val="22"/>
          </w:rPr>
          <w:t xml:space="preserve"> ML, Yu B, Lim E, Xu H, O’Connor GT, Thareja G, </w:t>
        </w:r>
        <w:proofErr w:type="spellStart"/>
        <w:r w:rsidRPr="00B63FC8">
          <w:rPr>
            <w:rStyle w:val="Hyperlink"/>
            <w:sz w:val="22"/>
            <w:szCs w:val="22"/>
          </w:rPr>
          <w:t>Albagha</w:t>
        </w:r>
        <w:proofErr w:type="spellEnd"/>
        <w:r w:rsidRPr="00B63FC8">
          <w:rPr>
            <w:rStyle w:val="Hyperlink"/>
            <w:sz w:val="22"/>
            <w:szCs w:val="22"/>
          </w:rPr>
          <w:t xml:space="preserve"> OME; Qatar Genome Program Research (QGPR) Consortium; Suhre K, Granell R, </w:t>
        </w:r>
        <w:proofErr w:type="spellStart"/>
        <w:r w:rsidRPr="00B63FC8">
          <w:rPr>
            <w:rStyle w:val="Hyperlink"/>
            <w:sz w:val="22"/>
            <w:szCs w:val="22"/>
          </w:rPr>
          <w:t>Faquih</w:t>
        </w:r>
        <w:proofErr w:type="spellEnd"/>
        <w:r w:rsidRPr="00B63FC8">
          <w:rPr>
            <w:rStyle w:val="Hyperlink"/>
            <w:sz w:val="22"/>
            <w:szCs w:val="22"/>
          </w:rPr>
          <w:t xml:space="preserve"> TO, Hiemstra PS, Slats AM, Mullin BH, Hui J, James A, Beilby J, </w:t>
        </w:r>
        <w:proofErr w:type="spellStart"/>
        <w:r w:rsidRPr="00B63FC8">
          <w:rPr>
            <w:rStyle w:val="Hyperlink"/>
            <w:sz w:val="22"/>
            <w:szCs w:val="22"/>
          </w:rPr>
          <w:t>Patasova</w:t>
        </w:r>
        <w:proofErr w:type="spellEnd"/>
        <w:r w:rsidRPr="00B63FC8">
          <w:rPr>
            <w:rStyle w:val="Hyperlink"/>
            <w:sz w:val="22"/>
            <w:szCs w:val="22"/>
          </w:rPr>
          <w:t xml:space="preserve"> K, Hysi P, Koskela JT, Wyss AB, Jin J, Sikdar S, Lee M, May-Wilson S, </w:t>
        </w:r>
        <w:proofErr w:type="spellStart"/>
        <w:r w:rsidRPr="00B63FC8">
          <w:rPr>
            <w:rStyle w:val="Hyperlink"/>
            <w:sz w:val="22"/>
            <w:szCs w:val="22"/>
          </w:rPr>
          <w:t>Pirastu</w:t>
        </w:r>
        <w:proofErr w:type="spellEnd"/>
        <w:r w:rsidRPr="00B63FC8">
          <w:rPr>
            <w:rStyle w:val="Hyperlink"/>
            <w:sz w:val="22"/>
            <w:szCs w:val="22"/>
          </w:rPr>
          <w:t xml:space="preserve"> N, </w:t>
        </w:r>
        <w:proofErr w:type="spellStart"/>
        <w:r w:rsidRPr="00B63FC8">
          <w:rPr>
            <w:rStyle w:val="Hyperlink"/>
            <w:sz w:val="22"/>
            <w:szCs w:val="22"/>
          </w:rPr>
          <w:t>Kentistou</w:t>
        </w:r>
        <w:proofErr w:type="spellEnd"/>
        <w:r w:rsidRPr="00B63FC8">
          <w:rPr>
            <w:rStyle w:val="Hyperlink"/>
            <w:sz w:val="22"/>
            <w:szCs w:val="22"/>
          </w:rPr>
          <w:t xml:space="preserve"> KA, Joshi PK, Timmers PRHJ, Williams AT, Free RC, Wang X, Morrison JL, Gilliland FD, Chen Z, Wang CA, Foong RE, Harris SE, Taylor A, Redmond P, Cook JP, Mahajan A, Lind L, </w:t>
        </w:r>
        <w:proofErr w:type="spellStart"/>
        <w:r w:rsidRPr="00B63FC8">
          <w:rPr>
            <w:rStyle w:val="Hyperlink"/>
            <w:sz w:val="22"/>
            <w:szCs w:val="22"/>
          </w:rPr>
          <w:t>Palvianen</w:t>
        </w:r>
        <w:proofErr w:type="spellEnd"/>
        <w:r w:rsidRPr="00B63FC8">
          <w:rPr>
            <w:rStyle w:val="Hyperlink"/>
            <w:sz w:val="22"/>
            <w:szCs w:val="22"/>
          </w:rPr>
          <w:t xml:space="preserve"> T, </w:t>
        </w:r>
        <w:proofErr w:type="spellStart"/>
        <w:r w:rsidRPr="00B63FC8">
          <w:rPr>
            <w:rStyle w:val="Hyperlink"/>
            <w:sz w:val="22"/>
            <w:szCs w:val="22"/>
          </w:rPr>
          <w:t>Lehtimaki</w:t>
        </w:r>
        <w:proofErr w:type="spellEnd"/>
        <w:r w:rsidRPr="00B63FC8">
          <w:rPr>
            <w:rStyle w:val="Hyperlink"/>
            <w:sz w:val="22"/>
            <w:szCs w:val="22"/>
          </w:rPr>
          <w:t xml:space="preserve"> T, </w:t>
        </w:r>
        <w:proofErr w:type="spellStart"/>
        <w:r w:rsidRPr="00B63FC8">
          <w:rPr>
            <w:rStyle w:val="Hyperlink"/>
            <w:sz w:val="22"/>
            <w:szCs w:val="22"/>
          </w:rPr>
          <w:t>Raitakari</w:t>
        </w:r>
        <w:proofErr w:type="spellEnd"/>
        <w:r w:rsidRPr="00B63FC8">
          <w:rPr>
            <w:rStyle w:val="Hyperlink"/>
            <w:sz w:val="22"/>
            <w:szCs w:val="22"/>
          </w:rPr>
          <w:t xml:space="preserve"> OT, </w:t>
        </w:r>
        <w:proofErr w:type="spellStart"/>
        <w:r w:rsidRPr="00B63FC8">
          <w:rPr>
            <w:rStyle w:val="Hyperlink"/>
            <w:sz w:val="22"/>
            <w:szCs w:val="22"/>
          </w:rPr>
          <w:t>Kaprio</w:t>
        </w:r>
        <w:proofErr w:type="spellEnd"/>
        <w:r w:rsidRPr="00B63FC8">
          <w:rPr>
            <w:rStyle w:val="Hyperlink"/>
            <w:sz w:val="22"/>
            <w:szCs w:val="22"/>
          </w:rPr>
          <w:t xml:space="preserve"> J, Rantanen T, </w:t>
        </w:r>
        <w:proofErr w:type="spellStart"/>
        <w:r w:rsidRPr="00B63FC8">
          <w:rPr>
            <w:rStyle w:val="Hyperlink"/>
            <w:sz w:val="22"/>
            <w:szCs w:val="22"/>
          </w:rPr>
          <w:t>Pietilainen</w:t>
        </w:r>
        <w:proofErr w:type="spellEnd"/>
        <w:r w:rsidRPr="00B63FC8">
          <w:rPr>
            <w:rStyle w:val="Hyperlink"/>
            <w:sz w:val="22"/>
            <w:szCs w:val="22"/>
          </w:rPr>
          <w:t xml:space="preserve"> KH, Cox SR, Pennell CE, Hall GL, </w:t>
        </w:r>
        <w:proofErr w:type="spellStart"/>
        <w:r w:rsidRPr="00B63FC8">
          <w:rPr>
            <w:rStyle w:val="Hyperlink"/>
            <w:sz w:val="22"/>
            <w:szCs w:val="22"/>
          </w:rPr>
          <w:t>Gauderman</w:t>
        </w:r>
        <w:proofErr w:type="spellEnd"/>
        <w:r w:rsidRPr="00B63FC8">
          <w:rPr>
            <w:rStyle w:val="Hyperlink"/>
            <w:sz w:val="22"/>
            <w:szCs w:val="22"/>
          </w:rPr>
          <w:t xml:space="preserve"> WJ, </w:t>
        </w:r>
        <w:proofErr w:type="spellStart"/>
        <w:r w:rsidRPr="00B63FC8">
          <w:rPr>
            <w:rStyle w:val="Hyperlink"/>
            <w:sz w:val="22"/>
            <w:szCs w:val="22"/>
          </w:rPr>
          <w:t>Brightling</w:t>
        </w:r>
        <w:proofErr w:type="spellEnd"/>
        <w:r w:rsidRPr="00B63FC8">
          <w:rPr>
            <w:rStyle w:val="Hyperlink"/>
            <w:sz w:val="22"/>
            <w:szCs w:val="22"/>
          </w:rPr>
          <w:t xml:space="preserve"> C, Wilson JF, </w:t>
        </w:r>
        <w:proofErr w:type="spellStart"/>
        <w:r w:rsidRPr="00B63FC8">
          <w:rPr>
            <w:rStyle w:val="Hyperlink"/>
            <w:sz w:val="22"/>
            <w:szCs w:val="22"/>
          </w:rPr>
          <w:t>Vasankari</w:t>
        </w:r>
        <w:proofErr w:type="spellEnd"/>
        <w:r w:rsidRPr="00B63FC8">
          <w:rPr>
            <w:rStyle w:val="Hyperlink"/>
            <w:sz w:val="22"/>
            <w:szCs w:val="22"/>
          </w:rPr>
          <w:t xml:space="preserve"> T, Laitinen T, Salomaa V, Mook-Kanamori DO, Timpson   NJ, </w:t>
        </w:r>
        <w:proofErr w:type="spellStart"/>
        <w:r w:rsidRPr="00B63FC8">
          <w:rPr>
            <w:rStyle w:val="Hyperlink"/>
            <w:sz w:val="22"/>
            <w:szCs w:val="22"/>
          </w:rPr>
          <w:t>Zeggini</w:t>
        </w:r>
        <w:proofErr w:type="spellEnd"/>
        <w:r w:rsidRPr="00B63FC8">
          <w:rPr>
            <w:rStyle w:val="Hyperlink"/>
            <w:sz w:val="22"/>
            <w:szCs w:val="22"/>
          </w:rPr>
          <w:t xml:space="preserve"> E, Dupuis J, Hayward C, Brumpton B, Langenberg C, Weiss S, Homuth G, Schmidt CO, Probst-Hensch N, </w:t>
        </w:r>
        <w:proofErr w:type="spellStart"/>
        <w:r w:rsidRPr="00B63FC8">
          <w:rPr>
            <w:rStyle w:val="Hyperlink"/>
            <w:sz w:val="22"/>
            <w:szCs w:val="22"/>
          </w:rPr>
          <w:t>Jarvelin</w:t>
        </w:r>
        <w:proofErr w:type="spellEnd"/>
        <w:r w:rsidRPr="00B63FC8">
          <w:rPr>
            <w:rStyle w:val="Hyperlink"/>
            <w:sz w:val="22"/>
            <w:szCs w:val="22"/>
          </w:rPr>
          <w:t xml:space="preserve"> MR, Morrison AC, Polasek O, Rudan I, Lee JH, Sayers I, Rawlins EL, </w:t>
        </w:r>
        <w:proofErr w:type="spellStart"/>
        <w:r w:rsidRPr="00B63FC8">
          <w:rPr>
            <w:rStyle w:val="Hyperlink"/>
            <w:sz w:val="22"/>
            <w:szCs w:val="22"/>
          </w:rPr>
          <w:t>Dudbridge</w:t>
        </w:r>
        <w:proofErr w:type="spellEnd"/>
        <w:r w:rsidRPr="00B63FC8">
          <w:rPr>
            <w:rStyle w:val="Hyperlink"/>
            <w:sz w:val="22"/>
            <w:szCs w:val="22"/>
          </w:rPr>
          <w:t xml:space="preserve"> F, Silverman EK, Strachan DP, Walters RG, Morris AP, London SJ, Cho MH, Wain LV, Hall IP, Tobin MD. Multi-ancestry genome-wide association analyses improve resolution of genes and pathways influencing lung function and chronic obstructive pulmonary disease risk. </w:t>
        </w:r>
        <w:r w:rsidRPr="00B63FC8">
          <w:rPr>
            <w:rStyle w:val="Hyperlink"/>
            <w:i/>
            <w:iCs/>
            <w:sz w:val="22"/>
            <w:szCs w:val="22"/>
          </w:rPr>
          <w:t>Nat Genet</w:t>
        </w:r>
        <w:r w:rsidRPr="00B63FC8">
          <w:rPr>
            <w:rStyle w:val="Hyperlink"/>
            <w:sz w:val="22"/>
            <w:szCs w:val="22"/>
          </w:rPr>
          <w:t>. 2023;55(3):410-422.</w:t>
        </w:r>
      </w:hyperlink>
      <w:r w:rsidR="009B60AF">
        <w:rPr>
          <w:rStyle w:val="Hyperlink"/>
          <w:sz w:val="22"/>
          <w:szCs w:val="22"/>
        </w:rPr>
        <w:t xml:space="preserve"> </w:t>
      </w:r>
    </w:p>
    <w:p w14:paraId="22E1632D" w14:textId="77777777" w:rsidR="009B60AF" w:rsidRPr="009B60AF" w:rsidRDefault="009B60AF" w:rsidP="009B60AF">
      <w:pPr>
        <w:ind w:left="360"/>
        <w:rPr>
          <w:rStyle w:val="Hyperlink"/>
          <w:sz w:val="22"/>
          <w:szCs w:val="22"/>
        </w:rPr>
      </w:pPr>
    </w:p>
    <w:p w14:paraId="2F965D86" w14:textId="77777777" w:rsidR="009B60AF" w:rsidRPr="009B60AF" w:rsidRDefault="009B60AF" w:rsidP="009B60AF">
      <w:pPr>
        <w:pStyle w:val="ListParagraph"/>
        <w:numPr>
          <w:ilvl w:val="0"/>
          <w:numId w:val="2"/>
        </w:numPr>
        <w:rPr>
          <w:sz w:val="22"/>
          <w:szCs w:val="22"/>
        </w:rPr>
      </w:pPr>
      <w:r w:rsidRPr="009B60AF">
        <w:rPr>
          <w:sz w:val="22"/>
          <w:szCs w:val="22"/>
        </w:rPr>
        <w:t xml:space="preserve">Gasca NC, McClelland RL. Comparison of dimension reduction methods for the identification of heart-healthy dietary patterns. </w:t>
      </w:r>
      <w:r w:rsidRPr="009B60AF">
        <w:rPr>
          <w:i/>
          <w:iCs/>
          <w:sz w:val="22"/>
          <w:szCs w:val="22"/>
        </w:rPr>
        <w:t>Observational Studies</w:t>
      </w:r>
      <w:r w:rsidRPr="009B60AF">
        <w:rPr>
          <w:sz w:val="22"/>
          <w:szCs w:val="22"/>
        </w:rPr>
        <w:t xml:space="preserve">. </w:t>
      </w:r>
      <w:proofErr w:type="gramStart"/>
      <w:r w:rsidRPr="009B60AF">
        <w:rPr>
          <w:sz w:val="22"/>
          <w:szCs w:val="22"/>
        </w:rPr>
        <w:t>2023;vol</w:t>
      </w:r>
      <w:proofErr w:type="gramEnd"/>
      <w:r w:rsidRPr="009B60AF">
        <w:rPr>
          <w:sz w:val="22"/>
          <w:szCs w:val="22"/>
        </w:rPr>
        <w:t xml:space="preserve"> 9 no. 2:123-156.</w:t>
      </w:r>
    </w:p>
    <w:p w14:paraId="5FE033AA" w14:textId="77777777" w:rsidR="00E33028" w:rsidRPr="00E33028" w:rsidRDefault="00E33028" w:rsidP="00E33028">
      <w:pPr>
        <w:pStyle w:val="ListParagraph"/>
        <w:rPr>
          <w:sz w:val="22"/>
          <w:szCs w:val="22"/>
        </w:rPr>
      </w:pPr>
    </w:p>
    <w:p w14:paraId="09C00A91" w14:textId="29810311" w:rsidR="00F91C0A" w:rsidRDefault="00F91C0A">
      <w:pPr>
        <w:pStyle w:val="ListParagraph"/>
        <w:numPr>
          <w:ilvl w:val="0"/>
          <w:numId w:val="2"/>
        </w:numPr>
        <w:rPr>
          <w:rStyle w:val="Hyperlink"/>
          <w:sz w:val="22"/>
          <w:szCs w:val="22"/>
        </w:rPr>
      </w:pPr>
      <w:hyperlink r:id="rId2153" w:history="1">
        <w:r w:rsidRPr="00CE18C4">
          <w:rPr>
            <w:rStyle w:val="Hyperlink"/>
            <w:sz w:val="22"/>
            <w:szCs w:val="22"/>
          </w:rPr>
          <w:t xml:space="preserve">Trainor PJ, </w:t>
        </w:r>
        <w:proofErr w:type="spellStart"/>
        <w:r w:rsidRPr="00CE18C4">
          <w:rPr>
            <w:rStyle w:val="Hyperlink"/>
            <w:sz w:val="22"/>
            <w:szCs w:val="22"/>
          </w:rPr>
          <w:t>Brambatti</w:t>
        </w:r>
        <w:proofErr w:type="spellEnd"/>
        <w:r w:rsidRPr="00CE18C4">
          <w:rPr>
            <w:rStyle w:val="Hyperlink"/>
            <w:sz w:val="22"/>
            <w:szCs w:val="22"/>
          </w:rPr>
          <w:t xml:space="preserve"> M, Carlisle SM, Mullick AE, Shah SJ, Kahlon T, Mostacero DO, Mousavi H, Morgan ES, Tami Y, Michos ED, Ouyang P, Tsimikas ST, DeFilippis AP. Blood Levels of </w:t>
        </w:r>
        <w:proofErr w:type="spellStart"/>
        <w:r w:rsidRPr="00CE18C4">
          <w:rPr>
            <w:rStyle w:val="Hyperlink"/>
            <w:sz w:val="22"/>
            <w:szCs w:val="22"/>
          </w:rPr>
          <w:t>Angiotensingogen</w:t>
        </w:r>
        <w:proofErr w:type="spellEnd"/>
        <w:r w:rsidRPr="00CE18C4">
          <w:rPr>
            <w:rStyle w:val="Hyperlink"/>
            <w:sz w:val="22"/>
            <w:szCs w:val="22"/>
          </w:rPr>
          <w:t xml:space="preserve"> and Hypertension in the Multi-Ethnic Study of Atherosclerosis (MESA). </w:t>
        </w:r>
        <w:r w:rsidRPr="00CE18C4">
          <w:rPr>
            <w:rStyle w:val="Hyperlink"/>
            <w:i/>
            <w:iCs/>
            <w:sz w:val="22"/>
            <w:szCs w:val="22"/>
          </w:rPr>
          <w:t xml:space="preserve">J Am Coll </w:t>
        </w:r>
        <w:proofErr w:type="spellStart"/>
        <w:r w:rsidRPr="00CE18C4">
          <w:rPr>
            <w:rStyle w:val="Hyperlink"/>
            <w:i/>
            <w:iCs/>
            <w:sz w:val="22"/>
            <w:szCs w:val="22"/>
          </w:rPr>
          <w:t>Cardiol</w:t>
        </w:r>
        <w:proofErr w:type="spellEnd"/>
        <w:r w:rsidRPr="00CE18C4">
          <w:rPr>
            <w:rStyle w:val="Hyperlink"/>
            <w:sz w:val="22"/>
            <w:szCs w:val="22"/>
          </w:rPr>
          <w:t>. 2023;81(13):1248-1259.</w:t>
        </w:r>
      </w:hyperlink>
      <w:r w:rsidR="00974785">
        <w:rPr>
          <w:rStyle w:val="Hyperlink"/>
          <w:sz w:val="22"/>
          <w:szCs w:val="22"/>
        </w:rPr>
        <w:t xml:space="preserve"> </w:t>
      </w:r>
      <w:r w:rsidR="00257D14">
        <w:rPr>
          <w:rStyle w:val="Hyperlink"/>
          <w:sz w:val="22"/>
          <w:szCs w:val="22"/>
        </w:rPr>
        <w:t xml:space="preserve"> </w:t>
      </w:r>
    </w:p>
    <w:p w14:paraId="480759C2" w14:textId="77777777" w:rsidR="00257D14" w:rsidRPr="00B63FC8" w:rsidRDefault="00257D14" w:rsidP="00B63FC8">
      <w:pPr>
        <w:ind w:left="360"/>
        <w:rPr>
          <w:rStyle w:val="Hyperlink"/>
          <w:sz w:val="22"/>
          <w:szCs w:val="22"/>
        </w:rPr>
      </w:pPr>
    </w:p>
    <w:p w14:paraId="739E2D2A" w14:textId="4B368EC4" w:rsidR="00974785" w:rsidRPr="004C165A" w:rsidRDefault="00974785">
      <w:pPr>
        <w:pStyle w:val="ListParagraph"/>
        <w:numPr>
          <w:ilvl w:val="0"/>
          <w:numId w:val="2"/>
        </w:numPr>
        <w:rPr>
          <w:rStyle w:val="Hyperlink"/>
          <w:color w:val="auto"/>
          <w:sz w:val="22"/>
          <w:szCs w:val="22"/>
          <w:u w:val="none"/>
        </w:rPr>
      </w:pPr>
      <w:hyperlink r:id="rId2154" w:history="1">
        <w:r w:rsidRPr="00974785">
          <w:rPr>
            <w:rStyle w:val="Hyperlink"/>
            <w:sz w:val="22"/>
            <w:szCs w:val="22"/>
          </w:rPr>
          <w:t xml:space="preserve">Mortensen MB, Dzaye O, Botker HE, Jensen JM, Maeng M, Bentzon JF, Kanstrup H, Sorensen HT, Leipsic J, Blankstein R, Nasir K, Blaha MJ, Norgaard BL. Low-Density Lipoprotein Cholesterol Is Predominantly Associated </w:t>
        </w:r>
        <w:proofErr w:type="gramStart"/>
        <w:r w:rsidRPr="00974785">
          <w:rPr>
            <w:rStyle w:val="Hyperlink"/>
            <w:sz w:val="22"/>
            <w:szCs w:val="22"/>
          </w:rPr>
          <w:t>With</w:t>
        </w:r>
        <w:proofErr w:type="gramEnd"/>
        <w:r w:rsidRPr="00974785">
          <w:rPr>
            <w:rStyle w:val="Hyperlink"/>
            <w:sz w:val="22"/>
            <w:szCs w:val="22"/>
          </w:rPr>
          <w:t xml:space="preserve"> Atherosclerotic Cardiovascular Disease Events in Patients </w:t>
        </w:r>
        <w:proofErr w:type="gramStart"/>
        <w:r w:rsidRPr="00974785">
          <w:rPr>
            <w:rStyle w:val="Hyperlink"/>
            <w:sz w:val="22"/>
            <w:szCs w:val="22"/>
          </w:rPr>
          <w:t>With</w:t>
        </w:r>
        <w:proofErr w:type="gramEnd"/>
        <w:r w:rsidRPr="00974785">
          <w:rPr>
            <w:rStyle w:val="Hyperlink"/>
            <w:sz w:val="22"/>
            <w:szCs w:val="22"/>
          </w:rPr>
          <w:t xml:space="preserve"> Evidence of Coronary Atherosclerosis: The Western Denmark Heart Registry. </w:t>
        </w:r>
        <w:r w:rsidRPr="00974785">
          <w:rPr>
            <w:rStyle w:val="Hyperlink"/>
            <w:i/>
            <w:iCs/>
            <w:sz w:val="22"/>
            <w:szCs w:val="22"/>
          </w:rPr>
          <w:t>Circulation</w:t>
        </w:r>
        <w:r w:rsidRPr="00974785">
          <w:rPr>
            <w:rStyle w:val="Hyperlink"/>
            <w:sz w:val="22"/>
            <w:szCs w:val="22"/>
          </w:rPr>
          <w:t>. 2023;147(14):1053-1063.</w:t>
        </w:r>
      </w:hyperlink>
      <w:r w:rsidR="004C165A">
        <w:rPr>
          <w:rStyle w:val="Hyperlink"/>
          <w:sz w:val="22"/>
          <w:szCs w:val="22"/>
        </w:rPr>
        <w:t xml:space="preserve"> </w:t>
      </w:r>
    </w:p>
    <w:p w14:paraId="038F75CB" w14:textId="77777777" w:rsidR="004C165A" w:rsidRPr="004C165A" w:rsidRDefault="004C165A" w:rsidP="004C165A">
      <w:pPr>
        <w:pStyle w:val="ListParagraph"/>
        <w:rPr>
          <w:sz w:val="22"/>
          <w:szCs w:val="22"/>
        </w:rPr>
      </w:pPr>
    </w:p>
    <w:p w14:paraId="605C76EB" w14:textId="195B5AA2" w:rsidR="004C165A" w:rsidRPr="00656306" w:rsidRDefault="004C165A">
      <w:pPr>
        <w:pStyle w:val="ListParagraph"/>
        <w:numPr>
          <w:ilvl w:val="0"/>
          <w:numId w:val="2"/>
        </w:numPr>
        <w:rPr>
          <w:rStyle w:val="Hyperlink"/>
          <w:color w:val="auto"/>
          <w:sz w:val="22"/>
          <w:szCs w:val="22"/>
          <w:u w:val="none"/>
        </w:rPr>
      </w:pPr>
      <w:hyperlink r:id="rId2155" w:history="1">
        <w:proofErr w:type="spellStart"/>
        <w:r w:rsidRPr="004C165A">
          <w:rPr>
            <w:rStyle w:val="Hyperlink"/>
            <w:sz w:val="22"/>
            <w:szCs w:val="22"/>
          </w:rPr>
          <w:t>Pewowaruk</w:t>
        </w:r>
        <w:proofErr w:type="spellEnd"/>
        <w:r w:rsidRPr="004C165A">
          <w:rPr>
            <w:rStyle w:val="Hyperlink"/>
            <w:sz w:val="22"/>
            <w:szCs w:val="22"/>
          </w:rPr>
          <w:t xml:space="preserve"> R, </w:t>
        </w:r>
        <w:proofErr w:type="spellStart"/>
        <w:r w:rsidRPr="004C165A">
          <w:rPr>
            <w:rStyle w:val="Hyperlink"/>
            <w:sz w:val="22"/>
            <w:szCs w:val="22"/>
          </w:rPr>
          <w:t>Korcarz</w:t>
        </w:r>
        <w:proofErr w:type="spellEnd"/>
        <w:r w:rsidRPr="004C165A">
          <w:rPr>
            <w:rStyle w:val="Hyperlink"/>
            <w:sz w:val="22"/>
            <w:szCs w:val="22"/>
          </w:rPr>
          <w:t xml:space="preserve"> C, De Boer I, Kestenbaum B, Heckbert SR, Tedla YG, Gepner AD. Carotid Artery Stiffness Mechanisms Are Associated </w:t>
        </w:r>
        <w:proofErr w:type="gramStart"/>
        <w:r w:rsidRPr="004C165A">
          <w:rPr>
            <w:rStyle w:val="Hyperlink"/>
            <w:sz w:val="22"/>
            <w:szCs w:val="22"/>
          </w:rPr>
          <w:t>With</w:t>
        </w:r>
        <w:proofErr w:type="gramEnd"/>
        <w:r w:rsidRPr="004C165A">
          <w:rPr>
            <w:rStyle w:val="Hyperlink"/>
            <w:sz w:val="22"/>
            <w:szCs w:val="22"/>
          </w:rPr>
          <w:t xml:space="preserve"> End Organ Damage and All-Cause Mortality: MESA (Multi-Ethnic Study of Atherosclerosis). </w:t>
        </w:r>
        <w:r w:rsidRPr="004C165A">
          <w:rPr>
            <w:rStyle w:val="Hyperlink"/>
            <w:i/>
            <w:iCs/>
            <w:sz w:val="22"/>
            <w:szCs w:val="22"/>
          </w:rPr>
          <w:t>J Am Heart Assoc</w:t>
        </w:r>
        <w:r w:rsidRPr="004C165A">
          <w:rPr>
            <w:rStyle w:val="Hyperlink"/>
            <w:sz w:val="22"/>
            <w:szCs w:val="22"/>
          </w:rPr>
          <w:t xml:space="preserve">. 2023;12(7):027517. </w:t>
        </w:r>
        <w:proofErr w:type="spellStart"/>
        <w:r w:rsidRPr="004C165A">
          <w:rPr>
            <w:rStyle w:val="Hyperlink"/>
            <w:sz w:val="22"/>
            <w:szCs w:val="22"/>
          </w:rPr>
          <w:t>doi</w:t>
        </w:r>
        <w:proofErr w:type="spellEnd"/>
        <w:r w:rsidRPr="004C165A">
          <w:rPr>
            <w:rStyle w:val="Hyperlink"/>
            <w:sz w:val="22"/>
            <w:szCs w:val="22"/>
          </w:rPr>
          <w:t>: 10.1161/JAHA.122.027517.</w:t>
        </w:r>
      </w:hyperlink>
      <w:r w:rsidR="00656306">
        <w:rPr>
          <w:rStyle w:val="Hyperlink"/>
          <w:sz w:val="22"/>
          <w:szCs w:val="22"/>
        </w:rPr>
        <w:t xml:space="preserve"> </w:t>
      </w:r>
    </w:p>
    <w:p w14:paraId="76093617" w14:textId="77777777" w:rsidR="00656306" w:rsidRPr="00656306" w:rsidRDefault="00656306" w:rsidP="00656306">
      <w:pPr>
        <w:pStyle w:val="ListParagraph"/>
        <w:rPr>
          <w:sz w:val="22"/>
          <w:szCs w:val="22"/>
        </w:rPr>
      </w:pPr>
    </w:p>
    <w:p w14:paraId="60B0B47E" w14:textId="32EC7970" w:rsidR="00656306" w:rsidRPr="00552BFE" w:rsidRDefault="00656306">
      <w:pPr>
        <w:pStyle w:val="ListParagraph"/>
        <w:numPr>
          <w:ilvl w:val="0"/>
          <w:numId w:val="2"/>
        </w:numPr>
        <w:rPr>
          <w:rStyle w:val="Hyperlink"/>
          <w:color w:val="auto"/>
          <w:sz w:val="22"/>
          <w:szCs w:val="22"/>
          <w:u w:val="none"/>
        </w:rPr>
      </w:pPr>
      <w:hyperlink r:id="rId2156" w:history="1">
        <w:r w:rsidRPr="00A94CF2">
          <w:rPr>
            <w:rStyle w:val="Hyperlink"/>
            <w:sz w:val="22"/>
            <w:szCs w:val="22"/>
          </w:rPr>
          <w:t xml:space="preserve">Brumback LC, Andrews LI, Jacobs DR, Duprez D, Hom </w:t>
        </w:r>
        <w:proofErr w:type="spellStart"/>
        <w:r w:rsidRPr="00A94CF2">
          <w:rPr>
            <w:rStyle w:val="Hyperlink"/>
            <w:sz w:val="22"/>
            <w:szCs w:val="22"/>
          </w:rPr>
          <w:t>Thepaksorn</w:t>
        </w:r>
        <w:proofErr w:type="spellEnd"/>
        <w:r w:rsidRPr="00A94CF2">
          <w:rPr>
            <w:rStyle w:val="Hyperlink"/>
            <w:sz w:val="22"/>
            <w:szCs w:val="22"/>
          </w:rPr>
          <w:t xml:space="preserve"> EK, Kau</w:t>
        </w:r>
        <w:r w:rsidR="001C216F">
          <w:rPr>
            <w:rStyle w:val="Hyperlink"/>
            <w:sz w:val="22"/>
            <w:szCs w:val="22"/>
          </w:rPr>
          <w:t>f</w:t>
        </w:r>
        <w:r w:rsidRPr="00A94CF2">
          <w:rPr>
            <w:rStyle w:val="Hyperlink"/>
            <w:sz w:val="22"/>
            <w:szCs w:val="22"/>
          </w:rPr>
          <w:t xml:space="preserve">man JD, Denenberg J, Allison M. Reproducibility of PTC1 and PTC2, indices of arterial compliance, from the radial artery waveform: The Multi-Ethnic Study of Atherosclerosis. </w:t>
        </w:r>
        <w:proofErr w:type="spellStart"/>
        <w:r w:rsidRPr="00A94CF2">
          <w:rPr>
            <w:rStyle w:val="Hyperlink"/>
            <w:i/>
            <w:iCs/>
            <w:sz w:val="22"/>
            <w:szCs w:val="22"/>
          </w:rPr>
          <w:t>Vasc</w:t>
        </w:r>
        <w:proofErr w:type="spellEnd"/>
        <w:r w:rsidRPr="00A94CF2">
          <w:rPr>
            <w:rStyle w:val="Hyperlink"/>
            <w:i/>
            <w:iCs/>
            <w:sz w:val="22"/>
            <w:szCs w:val="22"/>
          </w:rPr>
          <w:t xml:space="preserve"> Med</w:t>
        </w:r>
        <w:r w:rsidRPr="00A94CF2">
          <w:rPr>
            <w:rStyle w:val="Hyperlink"/>
            <w:sz w:val="22"/>
            <w:szCs w:val="22"/>
          </w:rPr>
          <w:t>. 2023;28(2):141-143.</w:t>
        </w:r>
      </w:hyperlink>
      <w:r w:rsidR="00552BFE">
        <w:rPr>
          <w:rStyle w:val="Hyperlink"/>
          <w:sz w:val="22"/>
          <w:szCs w:val="22"/>
        </w:rPr>
        <w:t xml:space="preserve"> </w:t>
      </w:r>
    </w:p>
    <w:p w14:paraId="62F7BF99" w14:textId="77777777" w:rsidR="00552BFE" w:rsidRPr="00552BFE" w:rsidRDefault="00552BFE" w:rsidP="00552BFE">
      <w:pPr>
        <w:pStyle w:val="ListParagraph"/>
        <w:rPr>
          <w:sz w:val="22"/>
          <w:szCs w:val="22"/>
        </w:rPr>
      </w:pPr>
    </w:p>
    <w:p w14:paraId="34AE528B" w14:textId="25CDE4CF" w:rsidR="00552BFE" w:rsidRPr="00754741" w:rsidRDefault="00552BFE">
      <w:pPr>
        <w:pStyle w:val="ListParagraph"/>
        <w:numPr>
          <w:ilvl w:val="0"/>
          <w:numId w:val="2"/>
        </w:numPr>
        <w:rPr>
          <w:rStyle w:val="Hyperlink"/>
          <w:color w:val="auto"/>
          <w:sz w:val="22"/>
          <w:szCs w:val="22"/>
          <w:u w:val="none"/>
        </w:rPr>
      </w:pPr>
      <w:hyperlink r:id="rId2157" w:history="1">
        <w:r w:rsidRPr="00552BFE">
          <w:rPr>
            <w:rStyle w:val="Hyperlink"/>
            <w:sz w:val="22"/>
            <w:szCs w:val="22"/>
          </w:rPr>
          <w:t xml:space="preserve">Sigurdardottir FD, Bertisch SM, Reid ML, deFilippi CR, Lima JAC, Redline S, Omland T. Association between insomnia phenotypes and subclinical myocardial injury: the Multi-Ethnic Study of Atherosclerosis. </w:t>
        </w:r>
        <w:r w:rsidRPr="00552BFE">
          <w:rPr>
            <w:rStyle w:val="Hyperlink"/>
            <w:i/>
            <w:iCs/>
            <w:sz w:val="22"/>
            <w:szCs w:val="22"/>
          </w:rPr>
          <w:t>Sleep</w:t>
        </w:r>
        <w:r w:rsidRPr="00552BFE">
          <w:rPr>
            <w:rStyle w:val="Hyperlink"/>
            <w:sz w:val="22"/>
            <w:szCs w:val="22"/>
          </w:rPr>
          <w:t>. 2023;46(4</w:t>
        </w:r>
        <w:proofErr w:type="gramStart"/>
        <w:r w:rsidRPr="00552BFE">
          <w:rPr>
            <w:rStyle w:val="Hyperlink"/>
            <w:sz w:val="22"/>
            <w:szCs w:val="22"/>
          </w:rPr>
          <w:t>):zsac</w:t>
        </w:r>
        <w:proofErr w:type="gramEnd"/>
        <w:r w:rsidRPr="00552BFE">
          <w:rPr>
            <w:rStyle w:val="Hyperlink"/>
            <w:sz w:val="22"/>
            <w:szCs w:val="22"/>
          </w:rPr>
          <w:t xml:space="preserve">318. </w:t>
        </w:r>
        <w:proofErr w:type="spellStart"/>
        <w:r w:rsidRPr="00552BFE">
          <w:rPr>
            <w:rStyle w:val="Hyperlink"/>
            <w:sz w:val="22"/>
            <w:szCs w:val="22"/>
          </w:rPr>
          <w:t>doi</w:t>
        </w:r>
        <w:proofErr w:type="spellEnd"/>
        <w:r w:rsidRPr="00552BFE">
          <w:rPr>
            <w:rStyle w:val="Hyperlink"/>
            <w:sz w:val="22"/>
            <w:szCs w:val="22"/>
          </w:rPr>
          <w:t>: 10.1093/sleep/zsac318.</w:t>
        </w:r>
      </w:hyperlink>
      <w:r w:rsidR="00754741">
        <w:rPr>
          <w:rStyle w:val="Hyperlink"/>
          <w:sz w:val="22"/>
          <w:szCs w:val="22"/>
        </w:rPr>
        <w:t xml:space="preserve"> </w:t>
      </w:r>
    </w:p>
    <w:p w14:paraId="47B5A815" w14:textId="77777777" w:rsidR="00754741" w:rsidRPr="00754741" w:rsidRDefault="00754741" w:rsidP="00754741">
      <w:pPr>
        <w:pStyle w:val="ListParagraph"/>
        <w:rPr>
          <w:sz w:val="22"/>
          <w:szCs w:val="22"/>
        </w:rPr>
      </w:pPr>
    </w:p>
    <w:p w14:paraId="3AC18A9C" w14:textId="0581B622" w:rsidR="00754741" w:rsidRPr="00CA6302" w:rsidRDefault="00754741">
      <w:pPr>
        <w:pStyle w:val="ListParagraph"/>
        <w:numPr>
          <w:ilvl w:val="0"/>
          <w:numId w:val="2"/>
        </w:numPr>
        <w:rPr>
          <w:rStyle w:val="Hyperlink"/>
          <w:color w:val="000000"/>
          <w:sz w:val="22"/>
          <w:szCs w:val="22"/>
          <w:u w:val="none"/>
        </w:rPr>
      </w:pPr>
      <w:hyperlink r:id="rId2158" w:history="1">
        <w:r w:rsidRPr="00754741">
          <w:rPr>
            <w:rStyle w:val="Hyperlink"/>
            <w:sz w:val="22"/>
            <w:szCs w:val="22"/>
          </w:rPr>
          <w:t xml:space="preserve">Besser LM, Meyer OL, Jones MR, Tran D, Booker M, </w:t>
        </w:r>
        <w:proofErr w:type="spellStart"/>
        <w:r w:rsidRPr="00754741">
          <w:rPr>
            <w:rStyle w:val="Hyperlink"/>
            <w:sz w:val="22"/>
            <w:szCs w:val="22"/>
          </w:rPr>
          <w:t>Mitsova</w:t>
        </w:r>
        <w:proofErr w:type="spellEnd"/>
        <w:r w:rsidRPr="00754741">
          <w:rPr>
            <w:rStyle w:val="Hyperlink"/>
            <w:sz w:val="22"/>
            <w:szCs w:val="22"/>
          </w:rPr>
          <w:t xml:space="preserve"> D, Peterson R, Galvin JE, Bateman JR, Hayden KM, Hughes TM. Neighborhood segregation and cognitive change: Multi-Ethnic Study of Atherosclerosis. </w:t>
        </w:r>
        <w:proofErr w:type="spellStart"/>
        <w:r w:rsidRPr="00754741">
          <w:rPr>
            <w:rStyle w:val="Hyperlink"/>
            <w:i/>
            <w:iCs/>
            <w:sz w:val="22"/>
            <w:szCs w:val="22"/>
          </w:rPr>
          <w:t>Alzheimers</w:t>
        </w:r>
        <w:proofErr w:type="spellEnd"/>
        <w:r w:rsidRPr="00754741">
          <w:rPr>
            <w:rStyle w:val="Hyperlink"/>
            <w:i/>
            <w:iCs/>
            <w:sz w:val="22"/>
            <w:szCs w:val="22"/>
          </w:rPr>
          <w:t xml:space="preserve"> Dement</w:t>
        </w:r>
        <w:r w:rsidRPr="00754741">
          <w:rPr>
            <w:rStyle w:val="Hyperlink"/>
            <w:sz w:val="22"/>
            <w:szCs w:val="22"/>
          </w:rPr>
          <w:t>. 2023;19(4):1143-1151.</w:t>
        </w:r>
      </w:hyperlink>
      <w:r w:rsidR="00CA6302">
        <w:rPr>
          <w:rStyle w:val="Hyperlink"/>
          <w:sz w:val="22"/>
          <w:szCs w:val="22"/>
        </w:rPr>
        <w:t xml:space="preserve"> </w:t>
      </w:r>
    </w:p>
    <w:p w14:paraId="7781FE96" w14:textId="77777777" w:rsidR="00CA6302" w:rsidRPr="00CA6302" w:rsidRDefault="00CA6302" w:rsidP="00CA6302">
      <w:pPr>
        <w:pStyle w:val="ListParagraph"/>
        <w:rPr>
          <w:color w:val="000000"/>
          <w:sz w:val="22"/>
          <w:szCs w:val="22"/>
        </w:rPr>
      </w:pPr>
    </w:p>
    <w:p w14:paraId="2278723C" w14:textId="00691EB1" w:rsidR="00CA6302" w:rsidRPr="00631C1C" w:rsidRDefault="00CA6302">
      <w:pPr>
        <w:pStyle w:val="ListParagraph"/>
        <w:numPr>
          <w:ilvl w:val="0"/>
          <w:numId w:val="2"/>
        </w:numPr>
        <w:rPr>
          <w:rStyle w:val="Hyperlink"/>
          <w:color w:val="auto"/>
          <w:sz w:val="22"/>
          <w:szCs w:val="22"/>
          <w:u w:val="none"/>
        </w:rPr>
      </w:pPr>
      <w:hyperlink r:id="rId2159" w:history="1">
        <w:r w:rsidRPr="00CA6302">
          <w:rPr>
            <w:rStyle w:val="Hyperlink"/>
            <w:sz w:val="22"/>
            <w:szCs w:val="22"/>
          </w:rPr>
          <w:t xml:space="preserve">Bakhshi H, </w:t>
        </w:r>
        <w:proofErr w:type="spellStart"/>
        <w:r w:rsidRPr="00CA6302">
          <w:rPr>
            <w:rStyle w:val="Hyperlink"/>
            <w:sz w:val="22"/>
            <w:szCs w:val="22"/>
          </w:rPr>
          <w:t>Michelhaugh</w:t>
        </w:r>
        <w:proofErr w:type="spellEnd"/>
        <w:r w:rsidRPr="00CA6302">
          <w:rPr>
            <w:rStyle w:val="Hyperlink"/>
            <w:sz w:val="22"/>
            <w:szCs w:val="22"/>
          </w:rPr>
          <w:t xml:space="preserve"> SA, Bruce SA, Seliger SL, Qian X, Ambale Venkatesh B, Varadarajan V, Bagchi P, Lima JAC, deFilippi C. Association between proteomic biomarkers and myocardial fibrosis measured by MRI: the multi-ethnic study of atherosclerosis. </w:t>
        </w:r>
        <w:proofErr w:type="spellStart"/>
        <w:r w:rsidRPr="00CA6302">
          <w:rPr>
            <w:rStyle w:val="Hyperlink"/>
            <w:i/>
            <w:iCs/>
            <w:sz w:val="22"/>
            <w:szCs w:val="22"/>
          </w:rPr>
          <w:t>EBoMedicine</w:t>
        </w:r>
        <w:proofErr w:type="spellEnd"/>
        <w:r w:rsidRPr="00CA6302">
          <w:rPr>
            <w:rStyle w:val="Hyperlink"/>
            <w:sz w:val="22"/>
            <w:szCs w:val="22"/>
          </w:rPr>
          <w:t>. 2023;</w:t>
        </w:r>
        <w:proofErr w:type="gramStart"/>
        <w:r w:rsidRPr="00CA6302">
          <w:rPr>
            <w:rStyle w:val="Hyperlink"/>
            <w:sz w:val="22"/>
            <w:szCs w:val="22"/>
          </w:rPr>
          <w:t>90:104490.doi</w:t>
        </w:r>
        <w:proofErr w:type="gramEnd"/>
        <w:r w:rsidRPr="00CA6302">
          <w:rPr>
            <w:rStyle w:val="Hyperlink"/>
            <w:sz w:val="22"/>
            <w:szCs w:val="22"/>
          </w:rPr>
          <w:t>: 10.1016/j.ebiom.2023.104490.</w:t>
        </w:r>
      </w:hyperlink>
      <w:r w:rsidR="005044BF">
        <w:rPr>
          <w:rStyle w:val="Hyperlink"/>
          <w:sz w:val="22"/>
          <w:szCs w:val="22"/>
        </w:rPr>
        <w:t xml:space="preserve"> </w:t>
      </w:r>
      <w:r w:rsidR="00AB6864">
        <w:rPr>
          <w:rStyle w:val="Hyperlink"/>
          <w:sz w:val="22"/>
          <w:szCs w:val="22"/>
        </w:rPr>
        <w:t xml:space="preserve"> </w:t>
      </w:r>
    </w:p>
    <w:p w14:paraId="55F0D4C6" w14:textId="77777777" w:rsidR="00631C1C" w:rsidRPr="00631C1C" w:rsidRDefault="00631C1C" w:rsidP="00631C1C">
      <w:pPr>
        <w:pStyle w:val="ListParagraph"/>
        <w:rPr>
          <w:rStyle w:val="Hyperlink"/>
          <w:color w:val="auto"/>
          <w:sz w:val="22"/>
          <w:szCs w:val="22"/>
          <w:u w:val="none"/>
        </w:rPr>
      </w:pPr>
    </w:p>
    <w:p w14:paraId="1A9C7FCF" w14:textId="6B26CD6C" w:rsidR="00AB6864" w:rsidRPr="00E6532E" w:rsidRDefault="00AB6864">
      <w:pPr>
        <w:pStyle w:val="ListParagraph"/>
        <w:numPr>
          <w:ilvl w:val="0"/>
          <w:numId w:val="2"/>
        </w:numPr>
        <w:rPr>
          <w:rStyle w:val="Hyperlink"/>
          <w:color w:val="auto"/>
          <w:sz w:val="22"/>
          <w:szCs w:val="22"/>
          <w:u w:val="none"/>
        </w:rPr>
      </w:pPr>
      <w:hyperlink r:id="rId2160" w:history="1">
        <w:r w:rsidRPr="00AB6864">
          <w:rPr>
            <w:rStyle w:val="Hyperlink"/>
            <w:sz w:val="22"/>
            <w:szCs w:val="22"/>
          </w:rPr>
          <w:t xml:space="preserve">Ahmad MI, Mujtaba M, Floyd JS, Chen LY, Soliman EZ. Electrocardiographic markers of atrial cardiomyopathy and risk of heart failure in the multi-ethnic study of atherosclerosis (MESA) cohort. </w:t>
        </w:r>
        <w:r w:rsidRPr="00AB6864">
          <w:rPr>
            <w:rStyle w:val="Hyperlink"/>
            <w:i/>
            <w:iCs/>
            <w:sz w:val="22"/>
            <w:szCs w:val="22"/>
          </w:rPr>
          <w:t>Front Cardiovasc Med</w:t>
        </w:r>
        <w:r w:rsidRPr="00AB6864">
          <w:rPr>
            <w:rStyle w:val="Hyperlink"/>
            <w:sz w:val="22"/>
            <w:szCs w:val="22"/>
          </w:rPr>
          <w:t xml:space="preserve">. 2023;10.1143338. </w:t>
        </w:r>
        <w:proofErr w:type="spellStart"/>
        <w:r w:rsidRPr="00AB6864">
          <w:rPr>
            <w:rStyle w:val="Hyperlink"/>
            <w:sz w:val="22"/>
            <w:szCs w:val="22"/>
          </w:rPr>
          <w:t>doi</w:t>
        </w:r>
        <w:proofErr w:type="spellEnd"/>
        <w:r w:rsidRPr="00AB6864">
          <w:rPr>
            <w:rStyle w:val="Hyperlink"/>
            <w:sz w:val="22"/>
            <w:szCs w:val="22"/>
          </w:rPr>
          <w:t xml:space="preserve">: 10.3389/fcvm.2023.1143338. </w:t>
        </w:r>
        <w:proofErr w:type="spellStart"/>
        <w:r w:rsidRPr="00AB6864">
          <w:rPr>
            <w:rStyle w:val="Hyperlink"/>
            <w:sz w:val="22"/>
            <w:szCs w:val="22"/>
          </w:rPr>
          <w:t>eCollection</w:t>
        </w:r>
        <w:proofErr w:type="spellEnd"/>
        <w:r w:rsidRPr="00AB6864">
          <w:rPr>
            <w:rStyle w:val="Hyperlink"/>
            <w:sz w:val="22"/>
            <w:szCs w:val="22"/>
          </w:rPr>
          <w:t xml:space="preserve"> 2023.</w:t>
        </w:r>
      </w:hyperlink>
      <w:r w:rsidR="00E6532E">
        <w:rPr>
          <w:rStyle w:val="Hyperlink"/>
          <w:sz w:val="22"/>
          <w:szCs w:val="22"/>
        </w:rPr>
        <w:t xml:space="preserve"> </w:t>
      </w:r>
    </w:p>
    <w:p w14:paraId="6D41101B" w14:textId="77777777" w:rsidR="001B6E14" w:rsidRPr="00E6532E" w:rsidRDefault="001B6E14" w:rsidP="00E6532E">
      <w:pPr>
        <w:ind w:left="360"/>
        <w:rPr>
          <w:rStyle w:val="Hyperlink"/>
          <w:color w:val="auto"/>
          <w:sz w:val="22"/>
          <w:szCs w:val="22"/>
          <w:u w:val="none"/>
        </w:rPr>
      </w:pPr>
    </w:p>
    <w:p w14:paraId="19CAEAB5" w14:textId="3A74EF39" w:rsidR="00E6532E" w:rsidRDefault="00E6532E">
      <w:pPr>
        <w:pStyle w:val="ListParagraph"/>
        <w:numPr>
          <w:ilvl w:val="0"/>
          <w:numId w:val="2"/>
        </w:numPr>
        <w:rPr>
          <w:rStyle w:val="Hyperlink"/>
          <w:sz w:val="22"/>
          <w:szCs w:val="22"/>
        </w:rPr>
      </w:pPr>
      <w:hyperlink r:id="rId2161" w:history="1">
        <w:r w:rsidRPr="00E6532E">
          <w:rPr>
            <w:rStyle w:val="Hyperlink"/>
            <w:sz w:val="22"/>
            <w:szCs w:val="22"/>
          </w:rPr>
          <w:t xml:space="preserve">Bick AG, Weinstock JS, </w:t>
        </w:r>
        <w:proofErr w:type="spellStart"/>
        <w:r w:rsidRPr="00E6532E">
          <w:rPr>
            <w:rStyle w:val="Hyperlink"/>
            <w:sz w:val="22"/>
            <w:szCs w:val="22"/>
          </w:rPr>
          <w:t>Gopakumar</w:t>
        </w:r>
        <w:proofErr w:type="spellEnd"/>
        <w:r w:rsidRPr="00E6532E">
          <w:rPr>
            <w:rStyle w:val="Hyperlink"/>
            <w:sz w:val="22"/>
            <w:szCs w:val="22"/>
          </w:rPr>
          <w:t xml:space="preserve"> J, </w:t>
        </w:r>
        <w:proofErr w:type="spellStart"/>
        <w:r w:rsidRPr="00E6532E">
          <w:rPr>
            <w:rStyle w:val="Hyperlink"/>
            <w:sz w:val="22"/>
            <w:szCs w:val="22"/>
          </w:rPr>
          <w:t>Burugula</w:t>
        </w:r>
        <w:proofErr w:type="spellEnd"/>
        <w:r w:rsidRPr="00E6532E">
          <w:rPr>
            <w:rStyle w:val="Hyperlink"/>
            <w:sz w:val="22"/>
            <w:szCs w:val="22"/>
          </w:rPr>
          <w:t xml:space="preserve"> BB, Uddin MM, Jahn N, Belk JA, Bouzid H, Daniel B, Miao Z, Ly N, Mack TM, Luna SE, Prothro KP, Mitchell SR, Laurie CA, Broome JG, Taylor KD, Guo X, Sinner MF, von </w:t>
        </w:r>
        <w:proofErr w:type="spellStart"/>
        <w:r w:rsidRPr="00E6532E">
          <w:rPr>
            <w:rStyle w:val="Hyperlink"/>
            <w:sz w:val="22"/>
            <w:szCs w:val="22"/>
          </w:rPr>
          <w:t>Falkenhausen</w:t>
        </w:r>
        <w:proofErr w:type="spellEnd"/>
        <w:r w:rsidRPr="00E6532E">
          <w:rPr>
            <w:rStyle w:val="Hyperlink"/>
            <w:sz w:val="22"/>
            <w:szCs w:val="22"/>
          </w:rPr>
          <w:t xml:space="preserve"> AS, Kaab S, </w:t>
        </w:r>
        <w:proofErr w:type="spellStart"/>
        <w:r w:rsidRPr="00E6532E">
          <w:rPr>
            <w:rStyle w:val="Hyperlink"/>
            <w:sz w:val="22"/>
            <w:szCs w:val="22"/>
          </w:rPr>
          <w:t>Shuldiner</w:t>
        </w:r>
        <w:proofErr w:type="spellEnd"/>
        <w:r w:rsidRPr="00E6532E">
          <w:rPr>
            <w:rStyle w:val="Hyperlink"/>
            <w:sz w:val="22"/>
            <w:szCs w:val="22"/>
          </w:rPr>
          <w:t xml:space="preserve"> AR, O’Connell JR, Lewis JP, Boerwinkle E, Barnes KC, Chami N, Kenny EE, Loos RJF, </w:t>
        </w:r>
        <w:proofErr w:type="spellStart"/>
        <w:r w:rsidRPr="00E6532E">
          <w:rPr>
            <w:rStyle w:val="Hyperlink"/>
            <w:sz w:val="22"/>
            <w:szCs w:val="22"/>
          </w:rPr>
          <w:t>Fornage</w:t>
        </w:r>
        <w:proofErr w:type="spellEnd"/>
        <w:r w:rsidRPr="00E6532E">
          <w:rPr>
            <w:rStyle w:val="Hyperlink"/>
            <w:sz w:val="22"/>
            <w:szCs w:val="22"/>
          </w:rPr>
          <w:t xml:space="preserve"> M, Hou L, Lloyd-Jones DM, Redline S, Cade BE, Psaty BM, Bis JC, Brody JA, Silverman EK, Yun JH, Qiao D, Palmer ND, Freedman BI, Bowden DW, Cho MH, DeMeo DL, Vasan RS, Yanek LR, Becker LC, </w:t>
        </w:r>
        <w:proofErr w:type="spellStart"/>
        <w:r w:rsidRPr="00E6532E">
          <w:rPr>
            <w:rStyle w:val="Hyperlink"/>
            <w:sz w:val="22"/>
            <w:szCs w:val="22"/>
          </w:rPr>
          <w:t>Kardia</w:t>
        </w:r>
        <w:proofErr w:type="spellEnd"/>
        <w:r w:rsidRPr="00E6532E">
          <w:rPr>
            <w:rStyle w:val="Hyperlink"/>
            <w:sz w:val="22"/>
            <w:szCs w:val="22"/>
          </w:rPr>
          <w:t xml:space="preserve"> SLR, Peyser PA, He J, </w:t>
        </w:r>
        <w:proofErr w:type="spellStart"/>
        <w:r w:rsidRPr="00E6532E">
          <w:rPr>
            <w:rStyle w:val="Hyperlink"/>
            <w:sz w:val="22"/>
            <w:szCs w:val="22"/>
          </w:rPr>
          <w:t>Reinstra</w:t>
        </w:r>
        <w:proofErr w:type="spellEnd"/>
        <w:r w:rsidRPr="00E6532E">
          <w:rPr>
            <w:rStyle w:val="Hyperlink"/>
            <w:sz w:val="22"/>
            <w:szCs w:val="22"/>
          </w:rPr>
          <w:t xml:space="preserve">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w:t>
        </w:r>
        <w:proofErr w:type="spellStart"/>
        <w:r w:rsidRPr="00E6532E">
          <w:rPr>
            <w:rStyle w:val="Hyperlink"/>
            <w:sz w:val="22"/>
            <w:szCs w:val="22"/>
          </w:rPr>
          <w:t>Blangero</w:t>
        </w:r>
        <w:proofErr w:type="spellEnd"/>
        <w:r w:rsidRPr="00E6532E">
          <w:rPr>
            <w:rStyle w:val="Hyperlink"/>
            <w:sz w:val="22"/>
            <w:szCs w:val="22"/>
          </w:rPr>
          <w:t xml:space="preserve"> J, McGarvey S, Williams LK, Xiao S, Yang M, Gu CC, Chen YDI, Lee WJ, Marcus GM, Kane JP, Pullinger CR, Shoemaker MB, Darbar D, Roden DM, Albert C, Kooperberg C, Zhou Y, Manson JE, Desai P, Johnson AD, Mathias JE, Desai P, Johnson AD, Mathias RA; NHLBI Trans-Omics for Precision Medicine (</w:t>
        </w:r>
        <w:proofErr w:type="spellStart"/>
        <w:r w:rsidRPr="00E6532E">
          <w:rPr>
            <w:rStyle w:val="Hyperlink"/>
            <w:sz w:val="22"/>
            <w:szCs w:val="22"/>
          </w:rPr>
          <w:t>TOPMed</w:t>
        </w:r>
        <w:proofErr w:type="spellEnd"/>
        <w:r w:rsidRPr="00E6532E">
          <w:rPr>
            <w:rStyle w:val="Hyperlink"/>
            <w:sz w:val="22"/>
            <w:szCs w:val="22"/>
          </w:rPr>
          <w:t xml:space="preserve">) Consortium; Blackwell TW, </w:t>
        </w:r>
        <w:proofErr w:type="spellStart"/>
        <w:r w:rsidRPr="00E6532E">
          <w:rPr>
            <w:rStyle w:val="Hyperlink"/>
            <w:sz w:val="22"/>
            <w:szCs w:val="22"/>
          </w:rPr>
          <w:t>Abecasis</w:t>
        </w:r>
        <w:proofErr w:type="spellEnd"/>
        <w:r w:rsidRPr="00E6532E">
          <w:rPr>
            <w:rStyle w:val="Hyperlink"/>
            <w:sz w:val="22"/>
            <w:szCs w:val="22"/>
          </w:rPr>
          <w:t xml:space="preserve"> GR, Smith AV, Kang HM, </w:t>
        </w:r>
        <w:proofErr w:type="spellStart"/>
        <w:r w:rsidRPr="00E6532E">
          <w:rPr>
            <w:rStyle w:val="Hyperlink"/>
            <w:sz w:val="22"/>
            <w:szCs w:val="22"/>
          </w:rPr>
          <w:t>Satpathy</w:t>
        </w:r>
        <w:proofErr w:type="spellEnd"/>
        <w:r w:rsidRPr="00E6532E">
          <w:rPr>
            <w:rStyle w:val="Hyperlink"/>
            <w:sz w:val="22"/>
            <w:szCs w:val="22"/>
          </w:rPr>
          <w:t xml:space="preserve"> AT, Natarajan P, Kitzman JO, </w:t>
        </w:r>
        <w:proofErr w:type="spellStart"/>
        <w:r w:rsidRPr="00E6532E">
          <w:rPr>
            <w:rStyle w:val="Hyperlink"/>
            <w:sz w:val="22"/>
            <w:szCs w:val="22"/>
          </w:rPr>
          <w:t>Whitel</w:t>
        </w:r>
        <w:proofErr w:type="spellEnd"/>
        <w:r w:rsidRPr="00E6532E">
          <w:rPr>
            <w:rStyle w:val="Hyperlink"/>
            <w:sz w:val="22"/>
            <w:szCs w:val="22"/>
          </w:rPr>
          <w:t xml:space="preserve"> EA, Reiner AP, Jaiswal S. Aberrant activation of TCL1A promotes stem cell expansion in clonal </w:t>
        </w:r>
        <w:proofErr w:type="spellStart"/>
        <w:r w:rsidRPr="00E6532E">
          <w:rPr>
            <w:rStyle w:val="Hyperlink"/>
            <w:sz w:val="22"/>
            <w:szCs w:val="22"/>
          </w:rPr>
          <w:t>haematopoiesis</w:t>
        </w:r>
        <w:proofErr w:type="spellEnd"/>
        <w:r w:rsidRPr="00E6532E">
          <w:rPr>
            <w:rStyle w:val="Hyperlink"/>
            <w:sz w:val="22"/>
            <w:szCs w:val="22"/>
          </w:rPr>
          <w:t xml:space="preserve">. </w:t>
        </w:r>
        <w:r w:rsidRPr="00E6532E">
          <w:rPr>
            <w:rStyle w:val="Hyperlink"/>
            <w:i/>
            <w:iCs/>
            <w:sz w:val="22"/>
            <w:szCs w:val="22"/>
          </w:rPr>
          <w:t>Nature</w:t>
        </w:r>
        <w:r w:rsidRPr="00E6532E">
          <w:rPr>
            <w:rStyle w:val="Hyperlink"/>
            <w:sz w:val="22"/>
            <w:szCs w:val="22"/>
          </w:rPr>
          <w:t>. 2023;616(7958):755-763.</w:t>
        </w:r>
      </w:hyperlink>
      <w:r w:rsidR="00130557">
        <w:rPr>
          <w:rStyle w:val="Hyperlink"/>
          <w:sz w:val="22"/>
          <w:szCs w:val="22"/>
        </w:rPr>
        <w:t xml:space="preserve"> </w:t>
      </w:r>
    </w:p>
    <w:p w14:paraId="201BC150" w14:textId="77777777" w:rsidR="00130557" w:rsidRPr="00130557" w:rsidRDefault="00130557" w:rsidP="00130557">
      <w:pPr>
        <w:ind w:left="360"/>
        <w:rPr>
          <w:rStyle w:val="Hyperlink"/>
          <w:sz w:val="22"/>
          <w:szCs w:val="22"/>
        </w:rPr>
      </w:pPr>
    </w:p>
    <w:p w14:paraId="0DB00BA0" w14:textId="3A33035B" w:rsidR="00130557" w:rsidRPr="00C46D78" w:rsidRDefault="00130557">
      <w:pPr>
        <w:pStyle w:val="ListParagraph"/>
        <w:numPr>
          <w:ilvl w:val="0"/>
          <w:numId w:val="2"/>
        </w:numPr>
        <w:rPr>
          <w:rStyle w:val="Hyperlink"/>
          <w:sz w:val="22"/>
          <w:szCs w:val="22"/>
          <w:u w:val="none"/>
        </w:rPr>
      </w:pPr>
      <w:hyperlink r:id="rId2162" w:history="1">
        <w:r w:rsidRPr="00130557">
          <w:rPr>
            <w:rStyle w:val="Hyperlink"/>
            <w:sz w:val="22"/>
            <w:szCs w:val="22"/>
          </w:rPr>
          <w:t xml:space="preserve">Weinstock JS, Laurie CA, Broome JG, Taylor KD, Guo X, </w:t>
        </w:r>
        <w:proofErr w:type="spellStart"/>
        <w:r w:rsidRPr="00130557">
          <w:rPr>
            <w:rStyle w:val="Hyperlink"/>
            <w:sz w:val="22"/>
            <w:szCs w:val="22"/>
          </w:rPr>
          <w:t>Shuldiner</w:t>
        </w:r>
        <w:proofErr w:type="spellEnd"/>
        <w:r w:rsidRPr="00130557">
          <w:rPr>
            <w:rStyle w:val="Hyperlink"/>
            <w:sz w:val="22"/>
            <w:szCs w:val="22"/>
          </w:rPr>
          <w:t xml:space="preserve"> AR, O’Connell JR, Lewis JP, Boerwinkle E, Barnes KC, Chami N, Kenny EE, Loos RJF, </w:t>
        </w:r>
        <w:proofErr w:type="spellStart"/>
        <w:r w:rsidRPr="00130557">
          <w:rPr>
            <w:rStyle w:val="Hyperlink"/>
            <w:sz w:val="22"/>
            <w:szCs w:val="22"/>
          </w:rPr>
          <w:t>Fornage</w:t>
        </w:r>
        <w:proofErr w:type="spellEnd"/>
        <w:r w:rsidRPr="00130557">
          <w:rPr>
            <w:rStyle w:val="Hyperlink"/>
            <w:sz w:val="22"/>
            <w:szCs w:val="22"/>
          </w:rPr>
          <w:t xml:space="preserve"> M, Redline S, Cade BE, Gilliland FD, Chen Z, </w:t>
        </w:r>
        <w:proofErr w:type="spellStart"/>
        <w:r w:rsidRPr="00130557">
          <w:rPr>
            <w:rStyle w:val="Hyperlink"/>
            <w:sz w:val="22"/>
            <w:szCs w:val="22"/>
          </w:rPr>
          <w:t>Gauderman</w:t>
        </w:r>
        <w:proofErr w:type="spellEnd"/>
        <w:r w:rsidRPr="00130557">
          <w:rPr>
            <w:rStyle w:val="Hyperlink"/>
            <w:sz w:val="22"/>
            <w:szCs w:val="22"/>
          </w:rPr>
          <w:t xml:space="preserve"> WJ, Kumar R, Grammer L, Schleimer RP, Psaty BM, Bis JC, Brody JA, Silverman EK, Yun JH, Qiao D, Weiss ST, Lasky-Su J, DeMeo DL, Palmer ND, Freedman BI, Bowden DW, Cho MH, Vasan RS, Johnson AD, Yanek LR, Becker LC, </w:t>
        </w:r>
        <w:proofErr w:type="spellStart"/>
        <w:r w:rsidRPr="00130557">
          <w:rPr>
            <w:rStyle w:val="Hyperlink"/>
            <w:sz w:val="22"/>
            <w:szCs w:val="22"/>
          </w:rPr>
          <w:t>Kardia</w:t>
        </w:r>
        <w:proofErr w:type="spellEnd"/>
        <w:r w:rsidRPr="00130557">
          <w:rPr>
            <w:rStyle w:val="Hyperlink"/>
            <w:sz w:val="22"/>
            <w:szCs w:val="22"/>
          </w:rPr>
          <w:t xml:space="preserve"> S, He J, Kaplan R, Heckbert SR, Smith NL, Wiggins KL, Arnett DK, Irvin MR, Tiwari H, Correa A, Raffield LM, Gao Y, de Andrade M, Rotter JI, Rich SS, Manichaikul AW, Konkle BA, Johnson JM, Wheeler MM, Custer BS, Duggirala R, Curran JE, </w:t>
        </w:r>
        <w:proofErr w:type="spellStart"/>
        <w:r w:rsidRPr="00130557">
          <w:rPr>
            <w:rStyle w:val="Hyperlink"/>
            <w:sz w:val="22"/>
            <w:szCs w:val="22"/>
          </w:rPr>
          <w:t>Blangero</w:t>
        </w:r>
        <w:proofErr w:type="spellEnd"/>
        <w:r w:rsidRPr="00130557">
          <w:rPr>
            <w:rStyle w:val="Hyperlink"/>
            <w:sz w:val="22"/>
            <w:szCs w:val="22"/>
          </w:rPr>
          <w:t xml:space="preserve"> J, Gui H, Xiao S, Williams LK, Meyers DA, Li X, Ortega V, McGarvey S, Gu CC, Chen YDI, Lee WJ, Shoemaker MB, Darbar D, Roden D, Albert C, Kooperberg C, Desai P, Blackwell TW, </w:t>
        </w:r>
        <w:proofErr w:type="spellStart"/>
        <w:r w:rsidRPr="00130557">
          <w:rPr>
            <w:rStyle w:val="Hyperlink"/>
            <w:sz w:val="22"/>
            <w:szCs w:val="22"/>
          </w:rPr>
          <w:t>Abecasis</w:t>
        </w:r>
        <w:proofErr w:type="spellEnd"/>
        <w:r w:rsidRPr="00130557">
          <w:rPr>
            <w:rStyle w:val="Hyperlink"/>
            <w:sz w:val="22"/>
            <w:szCs w:val="22"/>
          </w:rPr>
          <w:t xml:space="preserve"> GR, Smith AV, Kang HM, Mathias R, Natarajan P, Jaiswal S, Reiner AP, Bick AG; NHLBI Trans-Omics for Precision Medicine (</w:t>
        </w:r>
        <w:proofErr w:type="spellStart"/>
        <w:r w:rsidRPr="00130557">
          <w:rPr>
            <w:rStyle w:val="Hyperlink"/>
            <w:sz w:val="22"/>
            <w:szCs w:val="22"/>
          </w:rPr>
          <w:t>TOPMed</w:t>
        </w:r>
        <w:proofErr w:type="spellEnd"/>
        <w:r w:rsidRPr="00130557">
          <w:rPr>
            <w:rStyle w:val="Hyperlink"/>
            <w:sz w:val="22"/>
            <w:szCs w:val="22"/>
          </w:rPr>
          <w:t xml:space="preserve">) Consortium. The genetic determinants of recurrent somatic mutations in 43,693 blood genomes. </w:t>
        </w:r>
        <w:r w:rsidRPr="00130557">
          <w:rPr>
            <w:rStyle w:val="Hyperlink"/>
            <w:i/>
            <w:iCs/>
            <w:sz w:val="22"/>
            <w:szCs w:val="22"/>
          </w:rPr>
          <w:t>Sci Adv</w:t>
        </w:r>
        <w:r w:rsidRPr="00130557">
          <w:rPr>
            <w:rStyle w:val="Hyperlink"/>
            <w:sz w:val="22"/>
            <w:szCs w:val="22"/>
          </w:rPr>
          <w:t>. 2023;9(17</w:t>
        </w:r>
        <w:proofErr w:type="gramStart"/>
        <w:r w:rsidRPr="00130557">
          <w:rPr>
            <w:rStyle w:val="Hyperlink"/>
            <w:sz w:val="22"/>
            <w:szCs w:val="22"/>
          </w:rPr>
          <w:t>):eabm</w:t>
        </w:r>
        <w:proofErr w:type="gramEnd"/>
        <w:r w:rsidRPr="00130557">
          <w:rPr>
            <w:rStyle w:val="Hyperlink"/>
            <w:sz w:val="22"/>
            <w:szCs w:val="22"/>
          </w:rPr>
          <w:t xml:space="preserve">4945. </w:t>
        </w:r>
        <w:proofErr w:type="spellStart"/>
        <w:r w:rsidRPr="00130557">
          <w:rPr>
            <w:rStyle w:val="Hyperlink"/>
            <w:sz w:val="22"/>
            <w:szCs w:val="22"/>
          </w:rPr>
          <w:t>doi</w:t>
        </w:r>
        <w:proofErr w:type="spellEnd"/>
        <w:r w:rsidRPr="00130557">
          <w:rPr>
            <w:rStyle w:val="Hyperlink"/>
            <w:sz w:val="22"/>
            <w:szCs w:val="22"/>
          </w:rPr>
          <w:t>: 10.1126/</w:t>
        </w:r>
        <w:proofErr w:type="gramStart"/>
        <w:r w:rsidRPr="00130557">
          <w:rPr>
            <w:rStyle w:val="Hyperlink"/>
            <w:sz w:val="22"/>
            <w:szCs w:val="22"/>
          </w:rPr>
          <w:t>sciadv.abm</w:t>
        </w:r>
        <w:proofErr w:type="gramEnd"/>
        <w:r w:rsidRPr="00130557">
          <w:rPr>
            <w:rStyle w:val="Hyperlink"/>
            <w:sz w:val="22"/>
            <w:szCs w:val="22"/>
          </w:rPr>
          <w:t>4945.</w:t>
        </w:r>
      </w:hyperlink>
      <w:r w:rsidR="00C46D78">
        <w:rPr>
          <w:rStyle w:val="Hyperlink"/>
          <w:sz w:val="22"/>
          <w:szCs w:val="22"/>
        </w:rPr>
        <w:t xml:space="preserve"> </w:t>
      </w:r>
    </w:p>
    <w:p w14:paraId="2CFC7E55" w14:textId="77777777" w:rsidR="00C46D78" w:rsidRPr="00C46D78" w:rsidRDefault="00C46D78" w:rsidP="00C46D78">
      <w:pPr>
        <w:ind w:left="360"/>
        <w:rPr>
          <w:rStyle w:val="Hyperlink"/>
          <w:sz w:val="22"/>
          <w:szCs w:val="22"/>
          <w:u w:val="none"/>
        </w:rPr>
      </w:pPr>
    </w:p>
    <w:p w14:paraId="40521FBC" w14:textId="77777777" w:rsidR="00C46D78" w:rsidRPr="00C46D78" w:rsidRDefault="00C46D78" w:rsidP="00C46D78">
      <w:pPr>
        <w:pStyle w:val="ListParagraph"/>
        <w:numPr>
          <w:ilvl w:val="0"/>
          <w:numId w:val="2"/>
        </w:numPr>
        <w:rPr>
          <w:rStyle w:val="Hyperlink"/>
          <w:sz w:val="22"/>
          <w:szCs w:val="22"/>
        </w:rPr>
      </w:pPr>
      <w:hyperlink r:id="rId2163" w:history="1">
        <w:r w:rsidRPr="00C46D78">
          <w:rPr>
            <w:rStyle w:val="Hyperlink"/>
            <w:sz w:val="22"/>
            <w:szCs w:val="22"/>
          </w:rPr>
          <w:t xml:space="preserve">Lawrence WR, Jones GS, Johnson JA, Ferrell KP, Johnson JN, Shiels MS, Diez Roux AV, Forde AT. Discrimination Experiences and All-Cause and Cardiovascular Mortality: Multi-Ethnic Study of Atherosclerosis. </w:t>
        </w:r>
        <w:r w:rsidRPr="00C46D78">
          <w:rPr>
            <w:rStyle w:val="Hyperlink"/>
            <w:i/>
            <w:iCs/>
            <w:sz w:val="22"/>
            <w:szCs w:val="22"/>
          </w:rPr>
          <w:t>Circ Cardiovasc Qual Outcomes</w:t>
        </w:r>
        <w:r w:rsidRPr="00C46D78">
          <w:rPr>
            <w:rStyle w:val="Hyperlink"/>
            <w:sz w:val="22"/>
            <w:szCs w:val="22"/>
          </w:rPr>
          <w:t>. 2023;16(4</w:t>
        </w:r>
        <w:proofErr w:type="gramStart"/>
        <w:r w:rsidRPr="00C46D78">
          <w:rPr>
            <w:rStyle w:val="Hyperlink"/>
            <w:sz w:val="22"/>
            <w:szCs w:val="22"/>
          </w:rPr>
          <w:t>):e</w:t>
        </w:r>
        <w:proofErr w:type="gramEnd"/>
        <w:r w:rsidRPr="00C46D78">
          <w:rPr>
            <w:rStyle w:val="Hyperlink"/>
            <w:sz w:val="22"/>
            <w:szCs w:val="22"/>
          </w:rPr>
          <w:t xml:space="preserve">009697. </w:t>
        </w:r>
        <w:proofErr w:type="spellStart"/>
        <w:r w:rsidRPr="00C46D78">
          <w:rPr>
            <w:rStyle w:val="Hyperlink"/>
            <w:sz w:val="22"/>
            <w:szCs w:val="22"/>
          </w:rPr>
          <w:t>doi</w:t>
        </w:r>
        <w:proofErr w:type="spellEnd"/>
        <w:r w:rsidRPr="00C46D78">
          <w:rPr>
            <w:rStyle w:val="Hyperlink"/>
            <w:sz w:val="22"/>
            <w:szCs w:val="22"/>
          </w:rPr>
          <w:t>: 10.1161/CIRCOUTCOMES.122.009697.</w:t>
        </w:r>
      </w:hyperlink>
    </w:p>
    <w:p w14:paraId="472A249F" w14:textId="77777777" w:rsidR="005044BF" w:rsidRPr="005044BF" w:rsidRDefault="005044BF" w:rsidP="005044BF">
      <w:pPr>
        <w:pStyle w:val="ListParagraph"/>
        <w:rPr>
          <w:sz w:val="22"/>
          <w:szCs w:val="22"/>
        </w:rPr>
      </w:pPr>
    </w:p>
    <w:p w14:paraId="652EFCA8" w14:textId="5E808114" w:rsidR="005044BF" w:rsidRPr="009575AF" w:rsidRDefault="005044BF">
      <w:pPr>
        <w:pStyle w:val="ListParagraph"/>
        <w:numPr>
          <w:ilvl w:val="0"/>
          <w:numId w:val="2"/>
        </w:numPr>
        <w:rPr>
          <w:rStyle w:val="Hyperlink"/>
          <w:color w:val="auto"/>
          <w:sz w:val="22"/>
          <w:szCs w:val="22"/>
          <w:u w:val="none"/>
        </w:rPr>
      </w:pPr>
      <w:hyperlink r:id="rId2164" w:history="1">
        <w:r w:rsidRPr="005044BF">
          <w:rPr>
            <w:rStyle w:val="Hyperlink"/>
            <w:sz w:val="22"/>
            <w:szCs w:val="22"/>
          </w:rPr>
          <w:t>Kim JS, Azarbarzin A, Podolanczuk AJ, Anders</w:t>
        </w:r>
        <w:r w:rsidR="008879DB">
          <w:rPr>
            <w:rStyle w:val="Hyperlink"/>
            <w:sz w:val="22"/>
            <w:szCs w:val="22"/>
          </w:rPr>
          <w:t>o</w:t>
        </w:r>
        <w:r w:rsidRPr="005044BF">
          <w:rPr>
            <w:rStyle w:val="Hyperlink"/>
            <w:sz w:val="22"/>
            <w:szCs w:val="22"/>
          </w:rPr>
          <w:t xml:space="preserve">n MR, Cade BE, Kawut SM, Wysoczanski A, Laine AF, Hoffman EA, Gottlieb DJ, Garcia CK, Barr RG, Redline S. Obstructive Sleep Apnea Longitudinal Changes in Interstitial Lung Imaging and Lung Function: The MESA Study. </w:t>
        </w:r>
        <w:r w:rsidRPr="005044BF">
          <w:rPr>
            <w:rStyle w:val="Hyperlink"/>
            <w:i/>
            <w:iCs/>
            <w:sz w:val="22"/>
            <w:szCs w:val="22"/>
          </w:rPr>
          <w:t xml:space="preserve">Ann Am </w:t>
        </w:r>
        <w:proofErr w:type="spellStart"/>
        <w:r w:rsidRPr="005044BF">
          <w:rPr>
            <w:rStyle w:val="Hyperlink"/>
            <w:i/>
            <w:iCs/>
            <w:sz w:val="22"/>
            <w:szCs w:val="22"/>
          </w:rPr>
          <w:t>Thorac</w:t>
        </w:r>
        <w:proofErr w:type="spellEnd"/>
        <w:r w:rsidRPr="005044BF">
          <w:rPr>
            <w:rStyle w:val="Hyperlink"/>
            <w:i/>
            <w:iCs/>
            <w:sz w:val="22"/>
            <w:szCs w:val="22"/>
          </w:rPr>
          <w:t xml:space="preserve"> Soc</w:t>
        </w:r>
        <w:r w:rsidRPr="005044BF">
          <w:rPr>
            <w:rStyle w:val="Hyperlink"/>
            <w:sz w:val="22"/>
            <w:szCs w:val="22"/>
          </w:rPr>
          <w:t>. 2023;20(5):728-737.</w:t>
        </w:r>
      </w:hyperlink>
      <w:r w:rsidR="00934EE9">
        <w:rPr>
          <w:rStyle w:val="Hyperlink"/>
          <w:sz w:val="22"/>
          <w:szCs w:val="22"/>
        </w:rPr>
        <w:t xml:space="preserve"> </w:t>
      </w:r>
      <w:r w:rsidR="009575AF">
        <w:rPr>
          <w:rStyle w:val="Hyperlink"/>
          <w:sz w:val="22"/>
          <w:szCs w:val="22"/>
        </w:rPr>
        <w:t xml:space="preserve"> </w:t>
      </w:r>
    </w:p>
    <w:p w14:paraId="1EB109C1" w14:textId="77777777" w:rsidR="009575AF" w:rsidRPr="009575AF" w:rsidRDefault="009575AF" w:rsidP="009575AF">
      <w:pPr>
        <w:pStyle w:val="ListParagraph"/>
        <w:rPr>
          <w:rStyle w:val="Hyperlink"/>
          <w:color w:val="auto"/>
          <w:sz w:val="22"/>
          <w:szCs w:val="22"/>
          <w:u w:val="none"/>
        </w:rPr>
      </w:pPr>
    </w:p>
    <w:p w14:paraId="7AF42491" w14:textId="1E63F6D6" w:rsidR="009575AF" w:rsidRPr="00151A08" w:rsidRDefault="009575AF">
      <w:pPr>
        <w:pStyle w:val="ListParagraph"/>
        <w:numPr>
          <w:ilvl w:val="0"/>
          <w:numId w:val="2"/>
        </w:numPr>
        <w:rPr>
          <w:rStyle w:val="Hyperlink"/>
          <w:color w:val="auto"/>
          <w:sz w:val="22"/>
          <w:szCs w:val="22"/>
          <w:u w:val="none"/>
        </w:rPr>
      </w:pPr>
      <w:hyperlink r:id="rId2165" w:history="1">
        <w:r w:rsidRPr="009575AF">
          <w:rPr>
            <w:rStyle w:val="Hyperlink"/>
            <w:sz w:val="22"/>
            <w:szCs w:val="22"/>
          </w:rPr>
          <w:t xml:space="preserve">Wang M, Li XS, Wang Z, de Oliveira Otto MC, Lemaitre RN, Fretts A, Sotoodehnia N, Budoff M, Nemet I, DiDonato JA, Tang WHW, Psaty BM, Siscovick DS, Hazen SL, Mozaffarian D. Trimethylamine N-oxide is associated with long-term mortality risk: the multi-ethnic study of atherosclerosis. </w:t>
        </w:r>
        <w:proofErr w:type="spellStart"/>
        <w:r w:rsidRPr="009575AF">
          <w:rPr>
            <w:rStyle w:val="Hyperlink"/>
            <w:i/>
            <w:iCs/>
            <w:sz w:val="22"/>
            <w:szCs w:val="22"/>
          </w:rPr>
          <w:t>Eur</w:t>
        </w:r>
        <w:proofErr w:type="spellEnd"/>
        <w:r w:rsidRPr="009575AF">
          <w:rPr>
            <w:rStyle w:val="Hyperlink"/>
            <w:i/>
            <w:iCs/>
            <w:sz w:val="22"/>
            <w:szCs w:val="22"/>
          </w:rPr>
          <w:t xml:space="preserve"> Heart J</w:t>
        </w:r>
        <w:r w:rsidRPr="009575AF">
          <w:rPr>
            <w:rStyle w:val="Hyperlink"/>
            <w:sz w:val="22"/>
            <w:szCs w:val="22"/>
          </w:rPr>
          <w:t>. 2023;44(18):1608-1618.</w:t>
        </w:r>
      </w:hyperlink>
      <w:r w:rsidR="00151A08">
        <w:rPr>
          <w:rStyle w:val="Hyperlink"/>
          <w:sz w:val="22"/>
          <w:szCs w:val="22"/>
        </w:rPr>
        <w:t xml:space="preserve"> </w:t>
      </w:r>
    </w:p>
    <w:p w14:paraId="533806F0" w14:textId="77777777" w:rsidR="00151A08" w:rsidRPr="00151A08" w:rsidRDefault="00151A08" w:rsidP="00151A08">
      <w:pPr>
        <w:pStyle w:val="ListParagraph"/>
        <w:rPr>
          <w:sz w:val="22"/>
          <w:szCs w:val="22"/>
        </w:rPr>
      </w:pPr>
    </w:p>
    <w:p w14:paraId="042D5B5F" w14:textId="4A5BB787" w:rsidR="00151A08" w:rsidRPr="00631C1C" w:rsidRDefault="00151A08">
      <w:pPr>
        <w:pStyle w:val="ListParagraph"/>
        <w:numPr>
          <w:ilvl w:val="0"/>
          <w:numId w:val="2"/>
        </w:numPr>
        <w:rPr>
          <w:rStyle w:val="Hyperlink"/>
          <w:color w:val="auto"/>
          <w:sz w:val="22"/>
          <w:szCs w:val="22"/>
          <w:u w:val="none"/>
        </w:rPr>
      </w:pPr>
      <w:hyperlink r:id="rId2166" w:history="1">
        <w:r w:rsidRPr="00151A08">
          <w:rPr>
            <w:rStyle w:val="Hyperlink"/>
            <w:sz w:val="22"/>
            <w:szCs w:val="22"/>
          </w:rPr>
          <w:t xml:space="preserve">Shemesh E, Chevli PA, Islam T, German CA, Otvos J, Yeboah J, Rodriguez F, deFilippi C, Lima JAC, Blaha M, Pandey A, Vaduganathan M, Shapiro MD. Circulating ketone bodies and cardiovascular outcomes: the MESA study. </w:t>
        </w:r>
        <w:proofErr w:type="spellStart"/>
        <w:r w:rsidRPr="00151A08">
          <w:rPr>
            <w:rStyle w:val="Hyperlink"/>
            <w:i/>
            <w:iCs/>
            <w:sz w:val="22"/>
            <w:szCs w:val="22"/>
          </w:rPr>
          <w:t>Eur</w:t>
        </w:r>
        <w:proofErr w:type="spellEnd"/>
        <w:r w:rsidRPr="00151A08">
          <w:rPr>
            <w:rStyle w:val="Hyperlink"/>
            <w:i/>
            <w:iCs/>
            <w:sz w:val="22"/>
            <w:szCs w:val="22"/>
          </w:rPr>
          <w:t xml:space="preserve"> Heart J</w:t>
        </w:r>
        <w:r w:rsidRPr="00151A08">
          <w:rPr>
            <w:rStyle w:val="Hyperlink"/>
            <w:sz w:val="22"/>
            <w:szCs w:val="22"/>
          </w:rPr>
          <w:t>. 2023;44(18):1636-1646.</w:t>
        </w:r>
      </w:hyperlink>
      <w:r w:rsidR="00CD5DEF">
        <w:rPr>
          <w:rStyle w:val="Hyperlink"/>
          <w:sz w:val="22"/>
          <w:szCs w:val="22"/>
        </w:rPr>
        <w:t xml:space="preserve"> </w:t>
      </w:r>
    </w:p>
    <w:p w14:paraId="42F2D316" w14:textId="77777777" w:rsidR="00631C1C" w:rsidRPr="00631C1C" w:rsidRDefault="00631C1C" w:rsidP="00631C1C">
      <w:pPr>
        <w:pStyle w:val="ListParagraph"/>
        <w:rPr>
          <w:rStyle w:val="Hyperlink"/>
          <w:color w:val="auto"/>
          <w:sz w:val="22"/>
          <w:szCs w:val="22"/>
          <w:u w:val="none"/>
        </w:rPr>
      </w:pPr>
    </w:p>
    <w:p w14:paraId="25AEC4CD" w14:textId="2821DCAC" w:rsidR="00CD5DEF" w:rsidRPr="00E33028" w:rsidRDefault="00CD5DEF">
      <w:pPr>
        <w:pStyle w:val="ListParagraph"/>
        <w:numPr>
          <w:ilvl w:val="0"/>
          <w:numId w:val="2"/>
        </w:numPr>
        <w:rPr>
          <w:rStyle w:val="Hyperlink"/>
          <w:color w:val="auto"/>
          <w:sz w:val="22"/>
          <w:szCs w:val="22"/>
          <w:u w:val="none"/>
        </w:rPr>
      </w:pPr>
      <w:hyperlink r:id="rId2167" w:history="1">
        <w:r w:rsidRPr="00CD5DEF">
          <w:rPr>
            <w:rStyle w:val="Hyperlink"/>
            <w:sz w:val="22"/>
            <w:szCs w:val="22"/>
          </w:rPr>
          <w:t xml:space="preserve">Khan SS, Post WS, Guo X, Tan J, Zhu F, Bos D, </w:t>
        </w:r>
        <w:proofErr w:type="spellStart"/>
        <w:r w:rsidRPr="00CD5DEF">
          <w:rPr>
            <w:rStyle w:val="Hyperlink"/>
            <w:sz w:val="22"/>
            <w:szCs w:val="22"/>
          </w:rPr>
          <w:t>Sedaghati</w:t>
        </w:r>
        <w:proofErr w:type="spellEnd"/>
        <w:r w:rsidRPr="00CD5DEF">
          <w:rPr>
            <w:rStyle w:val="Hyperlink"/>
            <w:sz w:val="22"/>
            <w:szCs w:val="22"/>
          </w:rPr>
          <w:t xml:space="preserve">-Khayat B, van </w:t>
        </w:r>
        <w:proofErr w:type="spellStart"/>
        <w:r w:rsidRPr="00CD5DEF">
          <w:rPr>
            <w:rStyle w:val="Hyperlink"/>
            <w:sz w:val="22"/>
            <w:szCs w:val="22"/>
          </w:rPr>
          <w:t>Rooij</w:t>
        </w:r>
        <w:proofErr w:type="spellEnd"/>
        <w:r w:rsidRPr="00CD5DEF">
          <w:rPr>
            <w:rStyle w:val="Hyperlink"/>
            <w:sz w:val="22"/>
            <w:szCs w:val="22"/>
          </w:rPr>
          <w:t xml:space="preserve"> J, Aday A, Allen NB, Bos MM, </w:t>
        </w:r>
        <w:proofErr w:type="spellStart"/>
        <w:r w:rsidRPr="00CD5DEF">
          <w:rPr>
            <w:rStyle w:val="Hyperlink"/>
            <w:sz w:val="22"/>
            <w:szCs w:val="22"/>
          </w:rPr>
          <w:t>Uitterlinden</w:t>
        </w:r>
        <w:proofErr w:type="spellEnd"/>
        <w:r w:rsidRPr="00CD5DEF">
          <w:rPr>
            <w:rStyle w:val="Hyperlink"/>
            <w:sz w:val="22"/>
            <w:szCs w:val="22"/>
          </w:rPr>
          <w:t xml:space="preserve"> AG, </w:t>
        </w:r>
        <w:proofErr w:type="spellStart"/>
        <w:r w:rsidRPr="00CD5DEF">
          <w:rPr>
            <w:rStyle w:val="Hyperlink"/>
            <w:sz w:val="22"/>
            <w:szCs w:val="22"/>
          </w:rPr>
          <w:t>Buoff</w:t>
        </w:r>
        <w:proofErr w:type="spellEnd"/>
        <w:r w:rsidRPr="00CD5DEF">
          <w:rPr>
            <w:rStyle w:val="Hyperlink"/>
            <w:sz w:val="22"/>
            <w:szCs w:val="22"/>
          </w:rPr>
          <w:t xml:space="preserve"> MJ, Lloyd-Jones DM, Mosley JD, Rotter JI, Greenland P, </w:t>
        </w:r>
        <w:proofErr w:type="spellStart"/>
        <w:r w:rsidRPr="00CD5DEF">
          <w:rPr>
            <w:rStyle w:val="Hyperlink"/>
            <w:sz w:val="22"/>
            <w:szCs w:val="22"/>
          </w:rPr>
          <w:t>Kavousi</w:t>
        </w:r>
        <w:proofErr w:type="spellEnd"/>
        <w:r w:rsidRPr="00CD5DEF">
          <w:rPr>
            <w:rStyle w:val="Hyperlink"/>
            <w:sz w:val="22"/>
            <w:szCs w:val="22"/>
          </w:rPr>
          <w:t xml:space="preserve"> M. Coronary Artery Calcium Score and Polygenic Risk Score for the Prediction of Coronary Heart Disease Events. </w:t>
        </w:r>
        <w:r w:rsidRPr="00CD5DEF">
          <w:rPr>
            <w:rStyle w:val="Hyperlink"/>
            <w:i/>
            <w:iCs/>
            <w:sz w:val="22"/>
            <w:szCs w:val="22"/>
          </w:rPr>
          <w:t>JAMA</w:t>
        </w:r>
        <w:r w:rsidRPr="00CD5DEF">
          <w:rPr>
            <w:rStyle w:val="Hyperlink"/>
            <w:sz w:val="22"/>
            <w:szCs w:val="22"/>
          </w:rPr>
          <w:t>. 2023;329(2):1768-1777.</w:t>
        </w:r>
      </w:hyperlink>
      <w:r w:rsidR="001A17A1">
        <w:rPr>
          <w:rStyle w:val="Hyperlink"/>
          <w:sz w:val="22"/>
          <w:szCs w:val="22"/>
        </w:rPr>
        <w:t xml:space="preserve"> </w:t>
      </w:r>
      <w:r w:rsidR="00023925">
        <w:rPr>
          <w:rStyle w:val="Hyperlink"/>
          <w:sz w:val="22"/>
          <w:szCs w:val="22"/>
        </w:rPr>
        <w:t xml:space="preserve"> </w:t>
      </w:r>
    </w:p>
    <w:p w14:paraId="53B505A5" w14:textId="77777777" w:rsidR="00E33028" w:rsidRPr="00E33028" w:rsidRDefault="00E33028" w:rsidP="00E33028">
      <w:pPr>
        <w:ind w:left="360"/>
        <w:rPr>
          <w:rStyle w:val="Hyperlink"/>
          <w:color w:val="auto"/>
          <w:sz w:val="22"/>
          <w:szCs w:val="22"/>
          <w:u w:val="none"/>
        </w:rPr>
      </w:pPr>
    </w:p>
    <w:p w14:paraId="48FA0627" w14:textId="4574F67E" w:rsidR="001A17A1" w:rsidRPr="00023925" w:rsidRDefault="001A17A1">
      <w:pPr>
        <w:pStyle w:val="ListParagraph"/>
        <w:numPr>
          <w:ilvl w:val="0"/>
          <w:numId w:val="2"/>
        </w:numPr>
        <w:rPr>
          <w:rStyle w:val="Hyperlink"/>
          <w:color w:val="auto"/>
          <w:sz w:val="22"/>
          <w:szCs w:val="22"/>
          <w:u w:val="none"/>
        </w:rPr>
      </w:pPr>
      <w:hyperlink r:id="rId2168" w:history="1">
        <w:r w:rsidRPr="001A17A1">
          <w:rPr>
            <w:rStyle w:val="Hyperlink"/>
            <w:sz w:val="22"/>
            <w:szCs w:val="22"/>
          </w:rPr>
          <w:t xml:space="preserve">Ferraro RA, Ogunmoroti O, Zhao D, </w:t>
        </w:r>
        <w:proofErr w:type="spellStart"/>
        <w:r w:rsidRPr="001A17A1">
          <w:rPr>
            <w:rStyle w:val="Hyperlink"/>
            <w:sz w:val="22"/>
            <w:szCs w:val="22"/>
          </w:rPr>
          <w:t>Ndumele</w:t>
        </w:r>
        <w:proofErr w:type="spellEnd"/>
        <w:r w:rsidRPr="001A17A1">
          <w:rPr>
            <w:rStyle w:val="Hyperlink"/>
            <w:sz w:val="22"/>
            <w:szCs w:val="22"/>
          </w:rPr>
          <w:t xml:space="preserve"> CE, Lima JAC, Varadarajan V, Subramanya V, Pandey A, Larson NB, Bielinski SJ, Michos ED. Hepatocyte Growth Factor and 10-Year Change in Left Ventricular Structure: The Multi-Ethnic Study of Atherosclerosis (MESA). </w:t>
        </w:r>
        <w:r w:rsidRPr="001A17A1">
          <w:rPr>
            <w:rStyle w:val="Hyperlink"/>
            <w:i/>
            <w:iCs/>
            <w:sz w:val="22"/>
            <w:szCs w:val="22"/>
          </w:rPr>
          <w:t>CJC Open</w:t>
        </w:r>
        <w:r w:rsidRPr="001A17A1">
          <w:rPr>
            <w:rStyle w:val="Hyperlink"/>
            <w:sz w:val="22"/>
            <w:szCs w:val="22"/>
          </w:rPr>
          <w:t>. 2023;5(5):364-372.</w:t>
        </w:r>
      </w:hyperlink>
      <w:r w:rsidR="00023925">
        <w:rPr>
          <w:rStyle w:val="Hyperlink"/>
          <w:sz w:val="22"/>
          <w:szCs w:val="22"/>
        </w:rPr>
        <w:t xml:space="preserve"> </w:t>
      </w:r>
    </w:p>
    <w:p w14:paraId="74BCD4EC" w14:textId="77777777" w:rsidR="00631C1C" w:rsidRDefault="00631C1C" w:rsidP="00023925">
      <w:pPr>
        <w:pStyle w:val="ListParagraph"/>
        <w:rPr>
          <w:rStyle w:val="Hyperlink"/>
          <w:color w:val="auto"/>
          <w:sz w:val="22"/>
          <w:szCs w:val="22"/>
          <w:u w:val="none"/>
        </w:rPr>
      </w:pPr>
    </w:p>
    <w:p w14:paraId="4862B1AF" w14:textId="08F1E9D6" w:rsidR="00023925" w:rsidRPr="00D95F10" w:rsidRDefault="00023925">
      <w:pPr>
        <w:pStyle w:val="ListParagraph"/>
        <w:numPr>
          <w:ilvl w:val="0"/>
          <w:numId w:val="2"/>
        </w:numPr>
        <w:rPr>
          <w:rStyle w:val="Hyperlink"/>
          <w:sz w:val="22"/>
          <w:szCs w:val="22"/>
          <w:u w:val="none"/>
        </w:rPr>
      </w:pPr>
      <w:hyperlink r:id="rId2169" w:history="1">
        <w:proofErr w:type="spellStart"/>
        <w:r w:rsidRPr="00023925">
          <w:rPr>
            <w:rStyle w:val="Hyperlink"/>
            <w:sz w:val="22"/>
            <w:szCs w:val="22"/>
          </w:rPr>
          <w:t>Peljto</w:t>
        </w:r>
        <w:proofErr w:type="spellEnd"/>
        <w:r w:rsidRPr="00023925">
          <w:rPr>
            <w:rStyle w:val="Hyperlink"/>
            <w:sz w:val="22"/>
            <w:szCs w:val="22"/>
          </w:rPr>
          <w:t xml:space="preserve"> AL, Blumhagen RZ, Walts AD, Cardwell J, Powers J, Corte TJ, Dickinson JL, </w:t>
        </w:r>
        <w:proofErr w:type="spellStart"/>
        <w:r w:rsidRPr="00023925">
          <w:rPr>
            <w:rStyle w:val="Hyperlink"/>
            <w:sz w:val="22"/>
            <w:szCs w:val="22"/>
          </w:rPr>
          <w:t>Glaspole</w:t>
        </w:r>
        <w:proofErr w:type="spellEnd"/>
        <w:r w:rsidRPr="00023925">
          <w:rPr>
            <w:rStyle w:val="Hyperlink"/>
            <w:sz w:val="22"/>
            <w:szCs w:val="22"/>
          </w:rPr>
          <w:t xml:space="preserve"> I, Moodley YP, </w:t>
        </w:r>
        <w:proofErr w:type="spellStart"/>
        <w:r w:rsidRPr="00023925">
          <w:rPr>
            <w:rStyle w:val="Hyperlink"/>
            <w:sz w:val="22"/>
            <w:szCs w:val="22"/>
          </w:rPr>
          <w:t>Vasakova</w:t>
        </w:r>
        <w:proofErr w:type="spellEnd"/>
        <w:r w:rsidRPr="00023925">
          <w:rPr>
            <w:rStyle w:val="Hyperlink"/>
            <w:sz w:val="22"/>
            <w:szCs w:val="22"/>
          </w:rPr>
          <w:t xml:space="preserve"> MK, Bendstrup E, Davidsen JR, Borie R, Crestani B, </w:t>
        </w:r>
        <w:proofErr w:type="spellStart"/>
        <w:r w:rsidRPr="00023925">
          <w:rPr>
            <w:rStyle w:val="Hyperlink"/>
            <w:sz w:val="22"/>
            <w:szCs w:val="22"/>
          </w:rPr>
          <w:t>Dieude</w:t>
        </w:r>
        <w:proofErr w:type="spellEnd"/>
        <w:r w:rsidRPr="00023925">
          <w:rPr>
            <w:rStyle w:val="Hyperlink"/>
            <w:sz w:val="22"/>
            <w:szCs w:val="22"/>
          </w:rPr>
          <w:t xml:space="preserve"> P, Bonella F, </w:t>
        </w:r>
        <w:proofErr w:type="spellStart"/>
        <w:r w:rsidRPr="00023925">
          <w:rPr>
            <w:rStyle w:val="Hyperlink"/>
            <w:sz w:val="22"/>
            <w:szCs w:val="22"/>
          </w:rPr>
          <w:t>Costabel</w:t>
        </w:r>
        <w:proofErr w:type="spellEnd"/>
        <w:r w:rsidRPr="00023925">
          <w:rPr>
            <w:rStyle w:val="Hyperlink"/>
            <w:sz w:val="22"/>
            <w:szCs w:val="22"/>
          </w:rPr>
          <w:t xml:space="preserve"> U, Gudmundsson G, Donnelly SC, Egan J, Henry MT, Keane MP, Kennedy MP, McCarthy C, McElroy AN, Olaniyi JA, O’Reilly KMA, </w:t>
        </w:r>
        <w:proofErr w:type="spellStart"/>
        <w:r w:rsidRPr="00023925">
          <w:rPr>
            <w:rStyle w:val="Hyperlink"/>
            <w:sz w:val="22"/>
            <w:szCs w:val="22"/>
          </w:rPr>
          <w:t>Richeldi</w:t>
        </w:r>
        <w:proofErr w:type="spellEnd"/>
        <w:r w:rsidRPr="00023925">
          <w:rPr>
            <w:rStyle w:val="Hyperlink"/>
            <w:sz w:val="22"/>
            <w:szCs w:val="22"/>
          </w:rPr>
          <w:t xml:space="preserve"> L, Leone PM, Poletti V, Puppo F, Tomassetti S, Luzzi V, </w:t>
        </w:r>
        <w:proofErr w:type="spellStart"/>
        <w:r w:rsidRPr="00023925">
          <w:rPr>
            <w:rStyle w:val="Hyperlink"/>
            <w:sz w:val="22"/>
            <w:szCs w:val="22"/>
          </w:rPr>
          <w:t>Kokturk</w:t>
        </w:r>
        <w:proofErr w:type="spellEnd"/>
        <w:r w:rsidRPr="00023925">
          <w:rPr>
            <w:rStyle w:val="Hyperlink"/>
            <w:sz w:val="22"/>
            <w:szCs w:val="22"/>
          </w:rPr>
          <w:t xml:space="preserve"> N, </w:t>
        </w:r>
        <w:proofErr w:type="spellStart"/>
        <w:r w:rsidRPr="00023925">
          <w:rPr>
            <w:rStyle w:val="Hyperlink"/>
            <w:sz w:val="22"/>
            <w:szCs w:val="22"/>
          </w:rPr>
          <w:t>Mogulkoc</w:t>
        </w:r>
        <w:proofErr w:type="spellEnd"/>
        <w:r w:rsidRPr="00023925">
          <w:rPr>
            <w:rStyle w:val="Hyperlink"/>
            <w:sz w:val="22"/>
            <w:szCs w:val="22"/>
          </w:rPr>
          <w:t xml:space="preserve"> N, Fiddler CA, Hirani N, Jenkins RG, Maher TM, Molyneaux PL, Parfrey H, Braybrooke R, Blackwell TS, Jackson PD, Nathan SD, </w:t>
        </w:r>
        <w:proofErr w:type="spellStart"/>
        <w:r w:rsidRPr="00023925">
          <w:rPr>
            <w:rStyle w:val="Hyperlink"/>
            <w:sz w:val="22"/>
            <w:szCs w:val="22"/>
          </w:rPr>
          <w:t>Poreous</w:t>
        </w:r>
        <w:proofErr w:type="spellEnd"/>
        <w:r w:rsidRPr="00023925">
          <w:rPr>
            <w:rStyle w:val="Hyperlink"/>
            <w:sz w:val="22"/>
            <w:szCs w:val="22"/>
          </w:rPr>
          <w:t xml:space="preserve"> MK, Brown KK, Christie JD, Collard HR, Eickelberg O, Foster EE, Gibson KF, Glassberg M, Kass DJ, </w:t>
        </w:r>
        <w:proofErr w:type="spellStart"/>
        <w:r w:rsidRPr="00023925">
          <w:rPr>
            <w:rStyle w:val="Hyperlink"/>
            <w:sz w:val="22"/>
            <w:szCs w:val="22"/>
          </w:rPr>
          <w:t>Kropski</w:t>
        </w:r>
        <w:proofErr w:type="spellEnd"/>
        <w:r w:rsidRPr="00023925">
          <w:rPr>
            <w:rStyle w:val="Hyperlink"/>
            <w:sz w:val="22"/>
            <w:szCs w:val="22"/>
          </w:rPr>
          <w:t xml:space="preserve"> JA, Lederer D, Linderholm AL, Lloyd J, Mathai SK, Montesi SB, Noth I, Oldham JM, Palmisciano AJ, Reichner CA, Rojas M, Roman J, </w:t>
        </w:r>
        <w:proofErr w:type="spellStart"/>
        <w:r w:rsidRPr="00023925">
          <w:rPr>
            <w:rStyle w:val="Hyperlink"/>
            <w:sz w:val="22"/>
            <w:szCs w:val="22"/>
          </w:rPr>
          <w:t>Schluger</w:t>
        </w:r>
        <w:proofErr w:type="spellEnd"/>
        <w:r w:rsidRPr="00023925">
          <w:rPr>
            <w:rStyle w:val="Hyperlink"/>
            <w:sz w:val="22"/>
            <w:szCs w:val="22"/>
          </w:rPr>
          <w:t xml:space="preserve"> N, Shea BS, </w:t>
        </w:r>
        <w:proofErr w:type="spellStart"/>
        <w:r w:rsidRPr="00023925">
          <w:rPr>
            <w:rStyle w:val="Hyperlink"/>
            <w:sz w:val="22"/>
            <w:szCs w:val="22"/>
          </w:rPr>
          <w:t>Swigris</w:t>
        </w:r>
        <w:proofErr w:type="spellEnd"/>
        <w:r w:rsidRPr="00023925">
          <w:rPr>
            <w:rStyle w:val="Hyperlink"/>
            <w:sz w:val="22"/>
            <w:szCs w:val="22"/>
          </w:rPr>
          <w:t xml:space="preserve"> JJ, Wolters PJ, Zhang Y, Prele CMA, </w:t>
        </w:r>
        <w:proofErr w:type="spellStart"/>
        <w:r w:rsidRPr="00023925">
          <w:rPr>
            <w:rStyle w:val="Hyperlink"/>
            <w:sz w:val="22"/>
            <w:szCs w:val="22"/>
          </w:rPr>
          <w:t>Enghelmayer</w:t>
        </w:r>
        <w:proofErr w:type="spellEnd"/>
        <w:r w:rsidRPr="00023925">
          <w:rPr>
            <w:rStyle w:val="Hyperlink"/>
            <w:sz w:val="22"/>
            <w:szCs w:val="22"/>
          </w:rPr>
          <w:t xml:space="preserve"> JI, Otaola M, Ryerson CJ, Salinas M, </w:t>
        </w:r>
        <w:proofErr w:type="spellStart"/>
        <w:r w:rsidRPr="00023925">
          <w:rPr>
            <w:rStyle w:val="Hyperlink"/>
            <w:sz w:val="22"/>
            <w:szCs w:val="22"/>
          </w:rPr>
          <w:t>Sterclova</w:t>
        </w:r>
        <w:proofErr w:type="spellEnd"/>
        <w:r w:rsidRPr="00023925">
          <w:rPr>
            <w:rStyle w:val="Hyperlink"/>
            <w:sz w:val="22"/>
            <w:szCs w:val="22"/>
          </w:rPr>
          <w:t xml:space="preserve"> M, Gebremariam TH, </w:t>
        </w:r>
        <w:proofErr w:type="spellStart"/>
        <w:r w:rsidRPr="00023925">
          <w:rPr>
            <w:rStyle w:val="Hyperlink"/>
            <w:sz w:val="22"/>
            <w:szCs w:val="22"/>
          </w:rPr>
          <w:t>Myllarniemi</w:t>
        </w:r>
        <w:proofErr w:type="spellEnd"/>
        <w:r w:rsidRPr="00023925">
          <w:rPr>
            <w:rStyle w:val="Hyperlink"/>
            <w:sz w:val="22"/>
            <w:szCs w:val="22"/>
          </w:rPr>
          <w:t xml:space="preserve"> M, Carbone RG, Furusawa H, Hirose M, Inoue Y, Miyazaki Y, Ohta K, Ohta S, Okamoto T, Kim DS, Pardo A, Selman M, Aranda AU, Park MS, Park JS, Wong JW, Molina-Molina M, Planas-</w:t>
        </w:r>
        <w:proofErr w:type="spellStart"/>
        <w:r w:rsidRPr="00023925">
          <w:rPr>
            <w:rStyle w:val="Hyperlink"/>
            <w:sz w:val="22"/>
            <w:szCs w:val="22"/>
          </w:rPr>
          <w:t>Cerezales</w:t>
        </w:r>
        <w:proofErr w:type="spellEnd"/>
        <w:r w:rsidRPr="00023925">
          <w:rPr>
            <w:rStyle w:val="Hyperlink"/>
            <w:sz w:val="22"/>
            <w:szCs w:val="22"/>
          </w:rPr>
          <w:t xml:space="preserve"> L, Westergren-Thorsson G, Smith AV, Manichaikul AW, Kim JS, Rich SS, Oelsner EC, Barr RG, Rotter JI, Dupuis J, O’Connor G, Vasan RS, Cho MH, Silverman EK, Schwarz MI, Steele MP, Lee JS, Yang IV, </w:t>
        </w:r>
        <w:proofErr w:type="spellStart"/>
        <w:r w:rsidRPr="00023925">
          <w:rPr>
            <w:rStyle w:val="Hyperlink"/>
            <w:sz w:val="22"/>
            <w:szCs w:val="22"/>
          </w:rPr>
          <w:t>Fingerlin</w:t>
        </w:r>
        <w:proofErr w:type="spellEnd"/>
        <w:r w:rsidRPr="00023925">
          <w:rPr>
            <w:rStyle w:val="Hyperlink"/>
            <w:sz w:val="22"/>
            <w:szCs w:val="22"/>
          </w:rPr>
          <w:t xml:space="preserve"> TE, Schwartz DA. </w:t>
        </w:r>
        <w:proofErr w:type="spellStart"/>
        <w:r w:rsidRPr="00023925">
          <w:rPr>
            <w:rStyle w:val="Hyperlink"/>
            <w:sz w:val="22"/>
            <w:szCs w:val="22"/>
          </w:rPr>
          <w:t>Indiopathic</w:t>
        </w:r>
        <w:proofErr w:type="spellEnd"/>
        <w:r w:rsidRPr="00023925">
          <w:rPr>
            <w:rStyle w:val="Hyperlink"/>
            <w:sz w:val="22"/>
            <w:szCs w:val="22"/>
          </w:rPr>
          <w:t xml:space="preserve"> Pulmonary Fibrosis Is Associated with Common Genetic Variants and Limited Rare Variants. </w:t>
        </w:r>
        <w:proofErr w:type="gramStart"/>
        <w:r w:rsidRPr="00023925">
          <w:rPr>
            <w:rStyle w:val="Hyperlink"/>
            <w:i/>
            <w:iCs/>
            <w:sz w:val="22"/>
            <w:szCs w:val="22"/>
          </w:rPr>
          <w:t>Am</w:t>
        </w:r>
        <w:proofErr w:type="gramEnd"/>
        <w:r w:rsidRPr="00023925">
          <w:rPr>
            <w:rStyle w:val="Hyperlink"/>
            <w:i/>
            <w:iCs/>
            <w:sz w:val="22"/>
            <w:szCs w:val="22"/>
          </w:rPr>
          <w:t xml:space="preserve"> J Respir Crit Care Med</w:t>
        </w:r>
        <w:r w:rsidRPr="00023925">
          <w:rPr>
            <w:rStyle w:val="Hyperlink"/>
            <w:sz w:val="22"/>
            <w:szCs w:val="22"/>
          </w:rPr>
          <w:t>. 2023;207(9):1194-1202.</w:t>
        </w:r>
      </w:hyperlink>
      <w:r w:rsidR="00D95F10">
        <w:rPr>
          <w:rStyle w:val="Hyperlink"/>
          <w:sz w:val="22"/>
          <w:szCs w:val="22"/>
        </w:rPr>
        <w:t xml:space="preserve"> </w:t>
      </w:r>
    </w:p>
    <w:p w14:paraId="399C2E52" w14:textId="77777777" w:rsidR="00D95F10" w:rsidRDefault="00D95F10" w:rsidP="00D95F10">
      <w:pPr>
        <w:ind w:left="360"/>
        <w:rPr>
          <w:rStyle w:val="Hyperlink"/>
          <w:sz w:val="22"/>
          <w:szCs w:val="22"/>
          <w:u w:val="none"/>
        </w:rPr>
      </w:pPr>
    </w:p>
    <w:p w14:paraId="7A24BF84" w14:textId="77777777" w:rsidR="006929ED" w:rsidRDefault="006929ED" w:rsidP="00D95F10">
      <w:pPr>
        <w:ind w:left="360"/>
        <w:rPr>
          <w:rStyle w:val="Hyperlink"/>
          <w:sz w:val="22"/>
          <w:szCs w:val="22"/>
          <w:u w:val="none"/>
        </w:rPr>
      </w:pPr>
    </w:p>
    <w:p w14:paraId="59ED8D48" w14:textId="77777777" w:rsidR="006929ED" w:rsidRDefault="006929ED" w:rsidP="00D95F10">
      <w:pPr>
        <w:ind w:left="360"/>
        <w:rPr>
          <w:rStyle w:val="Hyperlink"/>
          <w:sz w:val="22"/>
          <w:szCs w:val="22"/>
          <w:u w:val="none"/>
        </w:rPr>
      </w:pPr>
    </w:p>
    <w:p w14:paraId="2521EE1A" w14:textId="77777777" w:rsidR="006929ED" w:rsidRDefault="006929ED" w:rsidP="00D95F10">
      <w:pPr>
        <w:ind w:left="360"/>
        <w:rPr>
          <w:rStyle w:val="Hyperlink"/>
          <w:sz w:val="22"/>
          <w:szCs w:val="22"/>
          <w:u w:val="none"/>
        </w:rPr>
      </w:pPr>
    </w:p>
    <w:p w14:paraId="1574B90E" w14:textId="5FB6E98F" w:rsidR="00D95F10" w:rsidRPr="007E00EF" w:rsidRDefault="00D95F10">
      <w:pPr>
        <w:pStyle w:val="ListParagraph"/>
        <w:numPr>
          <w:ilvl w:val="0"/>
          <w:numId w:val="2"/>
        </w:numPr>
        <w:rPr>
          <w:rStyle w:val="Hyperlink"/>
          <w:sz w:val="22"/>
          <w:szCs w:val="22"/>
          <w:u w:val="none"/>
        </w:rPr>
      </w:pPr>
      <w:hyperlink r:id="rId2170" w:history="1">
        <w:r w:rsidRPr="003E2DD2">
          <w:rPr>
            <w:rStyle w:val="Hyperlink"/>
            <w:sz w:val="22"/>
            <w:szCs w:val="22"/>
          </w:rPr>
          <w:t xml:space="preserve">Liu X, Zhang Y, Wiggins KL, </w:t>
        </w:r>
        <w:proofErr w:type="spellStart"/>
        <w:r w:rsidRPr="003E2DD2">
          <w:rPr>
            <w:rStyle w:val="Hyperlink"/>
            <w:sz w:val="22"/>
            <w:szCs w:val="22"/>
          </w:rPr>
          <w:t>Kurniansyah</w:t>
        </w:r>
        <w:proofErr w:type="spellEnd"/>
        <w:r w:rsidRPr="003E2DD2">
          <w:rPr>
            <w:rStyle w:val="Hyperlink"/>
            <w:sz w:val="22"/>
            <w:szCs w:val="22"/>
          </w:rPr>
          <w:t xml:space="preserve"> N, Guo X, Rodrigue AL, Zhao W, Yanek LR, Ratliff SM, </w:t>
        </w:r>
        <w:proofErr w:type="spellStart"/>
        <w:r w:rsidRPr="003E2DD2">
          <w:rPr>
            <w:rStyle w:val="Hyperlink"/>
            <w:sz w:val="22"/>
            <w:szCs w:val="22"/>
          </w:rPr>
          <w:t>Pitsillides</w:t>
        </w:r>
        <w:proofErr w:type="spellEnd"/>
        <w:r w:rsidRPr="003E2DD2">
          <w:rPr>
            <w:rStyle w:val="Hyperlink"/>
            <w:sz w:val="22"/>
            <w:szCs w:val="22"/>
          </w:rPr>
          <w:t xml:space="preserve"> A, Patino JSA, Sofer T, Arking DE, Austin TR, Beiser AS, </w:t>
        </w:r>
        <w:proofErr w:type="spellStart"/>
        <w:r w:rsidRPr="003E2DD2">
          <w:rPr>
            <w:rStyle w:val="Hyperlink"/>
            <w:sz w:val="22"/>
            <w:szCs w:val="22"/>
          </w:rPr>
          <w:t>Blangero</w:t>
        </w:r>
        <w:proofErr w:type="spellEnd"/>
        <w:r w:rsidRPr="003E2DD2">
          <w:rPr>
            <w:rStyle w:val="Hyperlink"/>
            <w:sz w:val="22"/>
            <w:szCs w:val="22"/>
          </w:rPr>
          <w:t xml:space="preserve"> J, Boerwinkle E, Bressler J, Curran JE, Hou L, Hughes TM, </w:t>
        </w:r>
        <w:proofErr w:type="spellStart"/>
        <w:r w:rsidRPr="003E2DD2">
          <w:rPr>
            <w:rStyle w:val="Hyperlink"/>
            <w:sz w:val="22"/>
            <w:szCs w:val="22"/>
          </w:rPr>
          <w:t>Kardia</w:t>
        </w:r>
        <w:proofErr w:type="spellEnd"/>
        <w:r w:rsidRPr="003E2DD2">
          <w:rPr>
            <w:rStyle w:val="Hyperlink"/>
            <w:sz w:val="22"/>
            <w:szCs w:val="22"/>
          </w:rPr>
          <w:t xml:space="preserve"> SLR, Launer LJ, Levy D, Mosley TH, Nasrallah IM, Rich SS, Rotter JI, Seshadri S, Tarraf W, Gonzalez KA, Ramachandran V, Yaffe K, Nyquist PA, Psaty BM, DeCarli CS, Smith JA, Glahn DC, Gonzalez HM, Bis JC, </w:t>
        </w:r>
        <w:proofErr w:type="spellStart"/>
        <w:r w:rsidRPr="003E2DD2">
          <w:rPr>
            <w:rStyle w:val="Hyperlink"/>
            <w:sz w:val="22"/>
            <w:szCs w:val="22"/>
          </w:rPr>
          <w:t>Fornage</w:t>
        </w:r>
        <w:proofErr w:type="spellEnd"/>
        <w:r w:rsidRPr="003E2DD2">
          <w:rPr>
            <w:rStyle w:val="Hyperlink"/>
            <w:sz w:val="22"/>
            <w:szCs w:val="22"/>
          </w:rPr>
          <w:t xml:space="preserve"> M, Heckbert SR, </w:t>
        </w:r>
        <w:proofErr w:type="spellStart"/>
        <w:r w:rsidRPr="003E2DD2">
          <w:rPr>
            <w:rStyle w:val="Hyperlink"/>
            <w:sz w:val="22"/>
            <w:szCs w:val="22"/>
          </w:rPr>
          <w:t>Fitzpatrck</w:t>
        </w:r>
        <w:proofErr w:type="spellEnd"/>
        <w:r w:rsidRPr="003E2DD2">
          <w:rPr>
            <w:rStyle w:val="Hyperlink"/>
            <w:sz w:val="22"/>
            <w:szCs w:val="22"/>
          </w:rPr>
          <w:t xml:space="preserve"> AL, Liu C, Satizabal CL; NHLBI Trans-Omics for Precision Medicine (</w:t>
        </w:r>
        <w:proofErr w:type="spellStart"/>
        <w:r w:rsidRPr="003E2DD2">
          <w:rPr>
            <w:rStyle w:val="Hyperlink"/>
            <w:sz w:val="22"/>
            <w:szCs w:val="22"/>
          </w:rPr>
          <w:t>TOPMed</w:t>
        </w:r>
        <w:proofErr w:type="spellEnd"/>
        <w:r w:rsidRPr="003E2DD2">
          <w:rPr>
            <w:rStyle w:val="Hyperlink"/>
            <w:sz w:val="22"/>
            <w:szCs w:val="22"/>
          </w:rPr>
          <w:t xml:space="preserve">) program, Mitochondrial and Neurocognitive Working Groups. Association of Mitochondrial DNA Copy Number </w:t>
        </w:r>
        <w:proofErr w:type="gramStart"/>
        <w:r w:rsidRPr="003E2DD2">
          <w:rPr>
            <w:rStyle w:val="Hyperlink"/>
            <w:sz w:val="22"/>
            <w:szCs w:val="22"/>
          </w:rPr>
          <w:t>With</w:t>
        </w:r>
        <w:proofErr w:type="gramEnd"/>
        <w:r w:rsidRPr="003E2DD2">
          <w:rPr>
            <w:rStyle w:val="Hyperlink"/>
            <w:sz w:val="22"/>
            <w:szCs w:val="22"/>
          </w:rPr>
          <w:t xml:space="preserve"> Brain MRI Markers and Cognitive Function: A Meta-analysis of Community-Based Cohorts. </w:t>
        </w:r>
        <w:r w:rsidRPr="003E2DD2">
          <w:rPr>
            <w:rStyle w:val="Hyperlink"/>
            <w:i/>
            <w:iCs/>
            <w:sz w:val="22"/>
            <w:szCs w:val="22"/>
          </w:rPr>
          <w:t>Neurology</w:t>
        </w:r>
        <w:r w:rsidRPr="003E2DD2">
          <w:rPr>
            <w:rStyle w:val="Hyperlink"/>
            <w:sz w:val="22"/>
            <w:szCs w:val="22"/>
          </w:rPr>
          <w:t>. 2023;100(18</w:t>
        </w:r>
        <w:proofErr w:type="gramStart"/>
        <w:r w:rsidRPr="003E2DD2">
          <w:rPr>
            <w:rStyle w:val="Hyperlink"/>
            <w:sz w:val="22"/>
            <w:szCs w:val="22"/>
          </w:rPr>
          <w:t>):e</w:t>
        </w:r>
        <w:proofErr w:type="gramEnd"/>
        <w:r w:rsidRPr="003E2DD2">
          <w:rPr>
            <w:rStyle w:val="Hyperlink"/>
            <w:sz w:val="22"/>
            <w:szCs w:val="22"/>
          </w:rPr>
          <w:t xml:space="preserve">1930-e1943. </w:t>
        </w:r>
        <w:proofErr w:type="spellStart"/>
        <w:r w:rsidRPr="003E2DD2">
          <w:rPr>
            <w:rStyle w:val="Hyperlink"/>
            <w:sz w:val="22"/>
            <w:szCs w:val="22"/>
          </w:rPr>
          <w:t>doi</w:t>
        </w:r>
        <w:proofErr w:type="spellEnd"/>
        <w:r w:rsidRPr="003E2DD2">
          <w:rPr>
            <w:rStyle w:val="Hyperlink"/>
            <w:sz w:val="22"/>
            <w:szCs w:val="22"/>
          </w:rPr>
          <w:t>: 10.1212/WNL. 0000000000207157.</w:t>
        </w:r>
      </w:hyperlink>
      <w:r w:rsidR="007E00EF">
        <w:rPr>
          <w:rStyle w:val="Hyperlink"/>
          <w:sz w:val="22"/>
          <w:szCs w:val="22"/>
        </w:rPr>
        <w:t xml:space="preserve"> </w:t>
      </w:r>
    </w:p>
    <w:p w14:paraId="7D7A1D6C" w14:textId="77777777" w:rsidR="00067DAB" w:rsidRPr="00067DAB" w:rsidRDefault="00067DAB" w:rsidP="00067DAB">
      <w:pPr>
        <w:pStyle w:val="ListParagraph"/>
        <w:rPr>
          <w:rStyle w:val="Hyperlink"/>
          <w:sz w:val="22"/>
          <w:szCs w:val="22"/>
        </w:rPr>
      </w:pPr>
    </w:p>
    <w:p w14:paraId="3CF02FB6" w14:textId="23DC837C" w:rsidR="00067DAB" w:rsidRDefault="00067DAB">
      <w:pPr>
        <w:pStyle w:val="ListParagraph"/>
        <w:numPr>
          <w:ilvl w:val="0"/>
          <w:numId w:val="2"/>
        </w:numPr>
        <w:rPr>
          <w:sz w:val="22"/>
          <w:szCs w:val="22"/>
        </w:rPr>
      </w:pPr>
      <w:hyperlink r:id="rId2171" w:history="1">
        <w:r w:rsidRPr="00067DAB">
          <w:rPr>
            <w:rStyle w:val="Hyperlink"/>
            <w:sz w:val="22"/>
            <w:szCs w:val="22"/>
          </w:rPr>
          <w:t xml:space="preserve">Boerwinkle E, </w:t>
        </w:r>
        <w:proofErr w:type="spellStart"/>
        <w:r w:rsidRPr="00067DAB">
          <w:rPr>
            <w:rStyle w:val="Hyperlink"/>
            <w:sz w:val="22"/>
            <w:szCs w:val="22"/>
          </w:rPr>
          <w:t>Feofanova</w:t>
        </w:r>
        <w:proofErr w:type="spellEnd"/>
        <w:r w:rsidRPr="00067DAB">
          <w:rPr>
            <w:rStyle w:val="Hyperlink"/>
            <w:sz w:val="22"/>
            <w:szCs w:val="22"/>
          </w:rPr>
          <w:t xml:space="preserve"> EV, Brown MR, Alkis T, Manuel AM, Li X, Tahir UA, Li Z, Mendez KM, Kelly RS, Qi Q, Chen H, Larson MG, Lemaitre RN, Morrison AC, Grieser C, Wong KE, </w:t>
        </w:r>
        <w:proofErr w:type="spellStart"/>
        <w:r w:rsidRPr="00067DAB">
          <w:rPr>
            <w:rStyle w:val="Hyperlink"/>
            <w:sz w:val="22"/>
            <w:szCs w:val="22"/>
          </w:rPr>
          <w:t>Gersztern</w:t>
        </w:r>
        <w:proofErr w:type="spellEnd"/>
        <w:r w:rsidRPr="00067DAB">
          <w:rPr>
            <w:rStyle w:val="Hyperlink"/>
            <w:sz w:val="22"/>
            <w:szCs w:val="22"/>
          </w:rPr>
          <w:t xml:space="preserve"> RE, Zhao A, Lasky-Su J; NHLBI Trans-Omics for Precision Medicine (</w:t>
        </w:r>
        <w:proofErr w:type="spellStart"/>
        <w:r w:rsidRPr="00067DAB">
          <w:rPr>
            <w:rStyle w:val="Hyperlink"/>
            <w:sz w:val="22"/>
            <w:szCs w:val="22"/>
          </w:rPr>
          <w:t>TOPMed</w:t>
        </w:r>
        <w:proofErr w:type="spellEnd"/>
        <w:r w:rsidRPr="00067DAB">
          <w:rPr>
            <w:rStyle w:val="Hyperlink"/>
            <w:sz w:val="22"/>
            <w:szCs w:val="22"/>
          </w:rPr>
          <w:t xml:space="preserve">); Yu B. Whole-Genome Sequencing Analysis of Human Metabolome in Multi-Ethnic Populations. </w:t>
        </w:r>
        <w:r w:rsidRPr="00067DAB">
          <w:rPr>
            <w:rStyle w:val="Hyperlink"/>
            <w:i/>
            <w:iCs/>
            <w:sz w:val="22"/>
            <w:szCs w:val="22"/>
          </w:rPr>
          <w:t>Nat Commun</w:t>
        </w:r>
        <w:r w:rsidRPr="00067DAB">
          <w:rPr>
            <w:rStyle w:val="Hyperlink"/>
            <w:sz w:val="22"/>
            <w:szCs w:val="22"/>
          </w:rPr>
          <w:t xml:space="preserve">. 2023;14(1):3111. </w:t>
        </w:r>
        <w:proofErr w:type="spellStart"/>
        <w:r w:rsidRPr="00067DAB">
          <w:rPr>
            <w:rStyle w:val="Hyperlink"/>
            <w:sz w:val="22"/>
            <w:szCs w:val="22"/>
          </w:rPr>
          <w:t>doi</w:t>
        </w:r>
        <w:proofErr w:type="spellEnd"/>
        <w:r w:rsidRPr="00067DAB">
          <w:rPr>
            <w:rStyle w:val="Hyperlink"/>
            <w:sz w:val="22"/>
            <w:szCs w:val="22"/>
          </w:rPr>
          <w:t>: 10.1038/s41467-023-38800-2.</w:t>
        </w:r>
      </w:hyperlink>
      <w:r w:rsidRPr="00067DAB">
        <w:rPr>
          <w:sz w:val="22"/>
          <w:szCs w:val="22"/>
        </w:rPr>
        <w:t xml:space="preserve"> </w:t>
      </w:r>
      <w:r w:rsidR="004D0752">
        <w:rPr>
          <w:sz w:val="22"/>
          <w:szCs w:val="22"/>
        </w:rPr>
        <w:t xml:space="preserve"> </w:t>
      </w:r>
    </w:p>
    <w:p w14:paraId="2BB1B7B7" w14:textId="77777777" w:rsidR="00631C1C" w:rsidRPr="00631C1C" w:rsidRDefault="00631C1C" w:rsidP="00631C1C">
      <w:pPr>
        <w:pStyle w:val="ListParagraph"/>
        <w:rPr>
          <w:sz w:val="22"/>
          <w:szCs w:val="22"/>
        </w:rPr>
      </w:pPr>
    </w:p>
    <w:p w14:paraId="3F759E8B" w14:textId="6FB24E2C" w:rsidR="004D0752" w:rsidRDefault="004D0752">
      <w:pPr>
        <w:pStyle w:val="ListParagraph"/>
        <w:numPr>
          <w:ilvl w:val="0"/>
          <w:numId w:val="2"/>
        </w:numPr>
        <w:rPr>
          <w:rStyle w:val="Hyperlink"/>
          <w:sz w:val="22"/>
          <w:szCs w:val="22"/>
        </w:rPr>
      </w:pPr>
      <w:hyperlink r:id="rId2172" w:history="1">
        <w:r w:rsidRPr="004D0752">
          <w:rPr>
            <w:rStyle w:val="Hyperlink"/>
            <w:sz w:val="22"/>
            <w:szCs w:val="22"/>
          </w:rPr>
          <w:t xml:space="preserve">Li Y, Jiang MZ, </w:t>
        </w:r>
        <w:proofErr w:type="spellStart"/>
        <w:r w:rsidRPr="004D0752">
          <w:rPr>
            <w:rStyle w:val="Hyperlink"/>
            <w:sz w:val="22"/>
            <w:szCs w:val="22"/>
          </w:rPr>
          <w:t>Aguet</w:t>
        </w:r>
        <w:proofErr w:type="spellEnd"/>
        <w:r w:rsidRPr="004D0752">
          <w:rPr>
            <w:rStyle w:val="Hyperlink"/>
            <w:sz w:val="22"/>
            <w:szCs w:val="22"/>
          </w:rPr>
          <w:t xml:space="preserve"> F, </w:t>
        </w:r>
        <w:proofErr w:type="spellStart"/>
        <w:r w:rsidRPr="004D0752">
          <w:rPr>
            <w:rStyle w:val="Hyperlink"/>
            <w:sz w:val="22"/>
            <w:szCs w:val="22"/>
          </w:rPr>
          <w:t>Ardlie</w:t>
        </w:r>
        <w:proofErr w:type="spellEnd"/>
        <w:r w:rsidRPr="004D0752">
          <w:rPr>
            <w:rStyle w:val="Hyperlink"/>
            <w:sz w:val="22"/>
            <w:szCs w:val="22"/>
          </w:rPr>
          <w:t xml:space="preserve"> K, Chen J, Cornell E, Cruz D, Durda P, Gabriel SB, </w:t>
        </w:r>
        <w:proofErr w:type="spellStart"/>
        <w:r w:rsidRPr="004D0752">
          <w:rPr>
            <w:rStyle w:val="Hyperlink"/>
            <w:sz w:val="22"/>
            <w:szCs w:val="22"/>
          </w:rPr>
          <w:t>Gerszten</w:t>
        </w:r>
        <w:proofErr w:type="spellEnd"/>
        <w:r w:rsidRPr="004D0752">
          <w:rPr>
            <w:rStyle w:val="Hyperlink"/>
            <w:sz w:val="22"/>
            <w:szCs w:val="22"/>
          </w:rPr>
          <w:t xml:space="preserve"> RE, Guo X, Johnson CW, </w:t>
        </w:r>
        <w:proofErr w:type="spellStart"/>
        <w:r w:rsidRPr="004D0752">
          <w:rPr>
            <w:rStyle w:val="Hyperlink"/>
            <w:sz w:val="22"/>
            <w:szCs w:val="22"/>
          </w:rPr>
          <w:t>Kasela</w:t>
        </w:r>
        <w:proofErr w:type="spellEnd"/>
        <w:r w:rsidRPr="004D0752">
          <w:rPr>
            <w:rStyle w:val="Hyperlink"/>
            <w:sz w:val="22"/>
            <w:szCs w:val="22"/>
          </w:rPr>
          <w:t xml:space="preserve"> S, Lange LA, Lappalainen T, Liu Y, Reiner AP, Smith J, Sofer T, Taylor KD, Tracy RP, </w:t>
        </w:r>
        <w:proofErr w:type="spellStart"/>
        <w:r w:rsidRPr="004D0752">
          <w:rPr>
            <w:rStyle w:val="Hyperlink"/>
            <w:sz w:val="22"/>
            <w:szCs w:val="22"/>
          </w:rPr>
          <w:t>VanDenBerg</w:t>
        </w:r>
        <w:proofErr w:type="spellEnd"/>
        <w:r w:rsidRPr="004D0752">
          <w:rPr>
            <w:rStyle w:val="Hyperlink"/>
            <w:sz w:val="22"/>
            <w:szCs w:val="22"/>
          </w:rPr>
          <w:t xml:space="preserve"> DJ, Wilson JG, Rich SS, Rotter JI, Love MI, Raffield LM; NHLBI Trans-Omics for Precision Medicine (</w:t>
        </w:r>
        <w:proofErr w:type="spellStart"/>
        <w:r w:rsidRPr="004D0752">
          <w:rPr>
            <w:rStyle w:val="Hyperlink"/>
            <w:sz w:val="22"/>
            <w:szCs w:val="22"/>
          </w:rPr>
          <w:t>TOPMed</w:t>
        </w:r>
        <w:proofErr w:type="spellEnd"/>
        <w:r w:rsidRPr="004D0752">
          <w:rPr>
            <w:rStyle w:val="Hyperlink"/>
            <w:sz w:val="22"/>
            <w:szCs w:val="22"/>
          </w:rPr>
          <w:t xml:space="preserve">) Consortium, </w:t>
        </w:r>
        <w:proofErr w:type="spellStart"/>
        <w:r w:rsidRPr="004D0752">
          <w:rPr>
            <w:rStyle w:val="Hyperlink"/>
            <w:sz w:val="22"/>
            <w:szCs w:val="22"/>
          </w:rPr>
          <w:t>TOPMed</w:t>
        </w:r>
        <w:proofErr w:type="spellEnd"/>
        <w:r w:rsidRPr="004D0752">
          <w:rPr>
            <w:rStyle w:val="Hyperlink"/>
            <w:sz w:val="22"/>
            <w:szCs w:val="22"/>
          </w:rPr>
          <w:t xml:space="preserve"> Analysis Working Group. Canonical correlation analysis for multi-omics: Application to cross-cohort analysis. </w:t>
        </w:r>
        <w:proofErr w:type="spellStart"/>
        <w:r w:rsidRPr="004D0752">
          <w:rPr>
            <w:rStyle w:val="Hyperlink"/>
            <w:i/>
            <w:iCs/>
            <w:sz w:val="22"/>
            <w:szCs w:val="22"/>
          </w:rPr>
          <w:t>PLoS</w:t>
        </w:r>
        <w:proofErr w:type="spellEnd"/>
        <w:r w:rsidRPr="004D0752">
          <w:rPr>
            <w:rStyle w:val="Hyperlink"/>
            <w:i/>
            <w:iCs/>
            <w:sz w:val="22"/>
            <w:szCs w:val="22"/>
          </w:rPr>
          <w:t xml:space="preserve"> Genet</w:t>
        </w:r>
        <w:r w:rsidRPr="004D0752">
          <w:rPr>
            <w:rStyle w:val="Hyperlink"/>
            <w:sz w:val="22"/>
            <w:szCs w:val="22"/>
          </w:rPr>
          <w:t>. 2023;19(5</w:t>
        </w:r>
        <w:proofErr w:type="gramStart"/>
        <w:r w:rsidRPr="004D0752">
          <w:rPr>
            <w:rStyle w:val="Hyperlink"/>
            <w:sz w:val="22"/>
            <w:szCs w:val="22"/>
          </w:rPr>
          <w:t>):e</w:t>
        </w:r>
        <w:proofErr w:type="gramEnd"/>
        <w:r w:rsidRPr="004D0752">
          <w:rPr>
            <w:rStyle w:val="Hyperlink"/>
            <w:sz w:val="22"/>
            <w:szCs w:val="22"/>
          </w:rPr>
          <w:t xml:space="preserve">1010517. </w:t>
        </w:r>
        <w:proofErr w:type="spellStart"/>
        <w:r w:rsidRPr="004D0752">
          <w:rPr>
            <w:rStyle w:val="Hyperlink"/>
            <w:sz w:val="22"/>
            <w:szCs w:val="22"/>
          </w:rPr>
          <w:t>doi</w:t>
        </w:r>
        <w:proofErr w:type="spellEnd"/>
        <w:r w:rsidRPr="004D0752">
          <w:rPr>
            <w:rStyle w:val="Hyperlink"/>
            <w:sz w:val="22"/>
            <w:szCs w:val="22"/>
          </w:rPr>
          <w:t>: 10.1371/journal.pgen.1010517.</w:t>
        </w:r>
      </w:hyperlink>
      <w:r w:rsidR="00FB3099">
        <w:rPr>
          <w:rStyle w:val="Hyperlink"/>
          <w:sz w:val="22"/>
          <w:szCs w:val="22"/>
        </w:rPr>
        <w:t xml:space="preserve"> </w:t>
      </w:r>
    </w:p>
    <w:p w14:paraId="24B82A75" w14:textId="77777777" w:rsidR="00631C1C" w:rsidRPr="00FB3099" w:rsidRDefault="00631C1C" w:rsidP="00FB3099">
      <w:pPr>
        <w:ind w:left="360"/>
        <w:rPr>
          <w:rStyle w:val="Hyperlink"/>
          <w:sz w:val="22"/>
          <w:szCs w:val="22"/>
        </w:rPr>
      </w:pPr>
    </w:p>
    <w:p w14:paraId="0C2BE383" w14:textId="496BD6C0" w:rsidR="00FB3099" w:rsidRDefault="00FB3099">
      <w:pPr>
        <w:pStyle w:val="ListParagraph"/>
        <w:numPr>
          <w:ilvl w:val="0"/>
          <w:numId w:val="2"/>
        </w:numPr>
        <w:rPr>
          <w:rStyle w:val="Hyperlink"/>
          <w:sz w:val="22"/>
          <w:szCs w:val="22"/>
        </w:rPr>
      </w:pPr>
      <w:hyperlink r:id="rId2173" w:history="1">
        <w:r w:rsidRPr="00FB3099">
          <w:rPr>
            <w:rStyle w:val="Hyperlink"/>
            <w:sz w:val="22"/>
            <w:szCs w:val="22"/>
          </w:rPr>
          <w:t xml:space="preserve">Westerman KE, Walker ME, Gaynor SM, Wessel J, DiCorpo D, Ma J, Alonso A, </w:t>
        </w:r>
        <w:proofErr w:type="spellStart"/>
        <w:r w:rsidRPr="00FB3099">
          <w:rPr>
            <w:rStyle w:val="Hyperlink"/>
            <w:sz w:val="22"/>
            <w:szCs w:val="22"/>
          </w:rPr>
          <w:t>Aslibekyan</w:t>
        </w:r>
        <w:proofErr w:type="spellEnd"/>
        <w:r w:rsidRPr="00FB3099">
          <w:rPr>
            <w:rStyle w:val="Hyperlink"/>
            <w:sz w:val="22"/>
            <w:szCs w:val="22"/>
          </w:rPr>
          <w:t xml:space="preserve"> S, Baldridge AS, Bertoni AG, Biggs ML, Brody JA, Chen YDI, Dupuis J, Goodarzi MO, Guo X, Hasbani NR, Heath A, Hidalgo B, Irvin MR, Johnson WC, Kalyani RR, Lange L, Lemaitre RN, Liu CT, Liu S, Moon JY, Nassir R, Pankow JS, Pettinger M, Raffield LM, Rasmussen-Torvik LJ, Selvin E, Senn MK, </w:t>
        </w:r>
        <w:proofErr w:type="spellStart"/>
        <w:r w:rsidRPr="00FB3099">
          <w:rPr>
            <w:rStyle w:val="Hyperlink"/>
            <w:sz w:val="22"/>
            <w:szCs w:val="22"/>
          </w:rPr>
          <w:t>Shadyab</w:t>
        </w:r>
        <w:proofErr w:type="spellEnd"/>
        <w:r w:rsidRPr="00FB3099">
          <w:rPr>
            <w:rStyle w:val="Hyperlink"/>
            <w:sz w:val="22"/>
            <w:szCs w:val="22"/>
          </w:rPr>
          <w:t xml:space="preserve"> AH, Smith AV, Smith N, Steffen L, </w:t>
        </w:r>
        <w:proofErr w:type="spellStart"/>
        <w:r w:rsidRPr="00FB3099">
          <w:rPr>
            <w:rStyle w:val="Hyperlink"/>
            <w:sz w:val="22"/>
            <w:szCs w:val="22"/>
          </w:rPr>
          <w:t>Talegakwar</w:t>
        </w:r>
        <w:proofErr w:type="spellEnd"/>
        <w:r w:rsidRPr="00FB3099">
          <w:rPr>
            <w:rStyle w:val="Hyperlink"/>
            <w:sz w:val="22"/>
            <w:szCs w:val="22"/>
          </w:rPr>
          <w:t xml:space="preserve"> S, Taylor KD, de </w:t>
        </w:r>
        <w:proofErr w:type="spellStart"/>
        <w:r w:rsidRPr="00FB3099">
          <w:rPr>
            <w:rStyle w:val="Hyperlink"/>
            <w:sz w:val="22"/>
            <w:szCs w:val="22"/>
          </w:rPr>
          <w:t>Vriew</w:t>
        </w:r>
        <w:proofErr w:type="spellEnd"/>
        <w:r w:rsidRPr="00FB3099">
          <w:rPr>
            <w:rStyle w:val="Hyperlink"/>
            <w:sz w:val="22"/>
            <w:szCs w:val="22"/>
          </w:rPr>
          <w:t xml:space="preserve"> PS, Wilson JG, Wood AC, Yanek LR, Yao J, Zheng Y, Boerwinkle E, Morrison AC, </w:t>
        </w:r>
        <w:proofErr w:type="spellStart"/>
        <w:r w:rsidRPr="00FB3099">
          <w:rPr>
            <w:rStyle w:val="Hyperlink"/>
            <w:sz w:val="22"/>
            <w:szCs w:val="22"/>
          </w:rPr>
          <w:t>Fornage</w:t>
        </w:r>
        <w:proofErr w:type="spellEnd"/>
        <w:r w:rsidRPr="00FB3099">
          <w:rPr>
            <w:rStyle w:val="Hyperlink"/>
            <w:sz w:val="22"/>
            <w:szCs w:val="22"/>
          </w:rPr>
          <w:t xml:space="preserve"> M, Russell TP, Psaty BM, Levy D, Heard-Costa NL, Ramachandran VS, Mathias RA, Arnett DK, Kaplan RK, North KE, Correa A, Carson A, Rotter JI, Rich SS, Manson JE, Reiner AP, Kooperberg C, Florez JC, Meigs JB, Merino J, Tobias DK, </w:t>
        </w:r>
        <w:proofErr w:type="spellStart"/>
        <w:r w:rsidRPr="00FB3099">
          <w:rPr>
            <w:rStyle w:val="Hyperlink"/>
            <w:sz w:val="22"/>
            <w:szCs w:val="22"/>
          </w:rPr>
          <w:t>Ehcn</w:t>
        </w:r>
        <w:proofErr w:type="spellEnd"/>
        <w:r w:rsidRPr="00FB3099">
          <w:rPr>
            <w:rStyle w:val="Hyperlink"/>
            <w:sz w:val="22"/>
            <w:szCs w:val="22"/>
          </w:rPr>
          <w:t xml:space="preserve"> H, Manning AK. Investigating Gene-Diet Interactions Impacting the Association Between Macronutrient Intake and Glycemic Traits. </w:t>
        </w:r>
        <w:r w:rsidRPr="00FB3099">
          <w:rPr>
            <w:rStyle w:val="Hyperlink"/>
            <w:i/>
            <w:iCs/>
            <w:sz w:val="22"/>
            <w:szCs w:val="22"/>
          </w:rPr>
          <w:t>Diabetes</w:t>
        </w:r>
        <w:r w:rsidRPr="00FB3099">
          <w:rPr>
            <w:rStyle w:val="Hyperlink"/>
            <w:sz w:val="22"/>
            <w:szCs w:val="22"/>
          </w:rPr>
          <w:t>. 2023;72(5):653-665.</w:t>
        </w:r>
      </w:hyperlink>
      <w:r w:rsidR="00823AF5">
        <w:rPr>
          <w:rStyle w:val="Hyperlink"/>
          <w:sz w:val="22"/>
          <w:szCs w:val="22"/>
        </w:rPr>
        <w:t xml:space="preserve"> </w:t>
      </w:r>
    </w:p>
    <w:p w14:paraId="1B76C4C3" w14:textId="77777777" w:rsidR="00823AF5" w:rsidRPr="00823AF5" w:rsidRDefault="00823AF5" w:rsidP="00823AF5">
      <w:pPr>
        <w:ind w:left="360"/>
        <w:rPr>
          <w:rStyle w:val="Hyperlink"/>
          <w:sz w:val="22"/>
          <w:szCs w:val="22"/>
        </w:rPr>
      </w:pPr>
    </w:p>
    <w:p w14:paraId="441CC11B" w14:textId="77777777" w:rsidR="00823AF5" w:rsidRPr="00823AF5" w:rsidRDefault="00823AF5" w:rsidP="00823AF5">
      <w:pPr>
        <w:pStyle w:val="ListParagraph"/>
        <w:numPr>
          <w:ilvl w:val="0"/>
          <w:numId w:val="2"/>
        </w:numPr>
        <w:rPr>
          <w:sz w:val="22"/>
          <w:szCs w:val="22"/>
        </w:rPr>
      </w:pPr>
      <w:hyperlink r:id="rId2174" w:history="1">
        <w:r w:rsidRPr="00823AF5">
          <w:rPr>
            <w:rStyle w:val="Hyperlink"/>
            <w:sz w:val="22"/>
            <w:szCs w:val="22"/>
          </w:rPr>
          <w:t xml:space="preserve">McGroder CF, Hansen S, Hinckley Stukovsky K, Zhang D, Nath PH, Salvatore MM, Sonavane SK, Terry N, Stowell JT, D’Souza BM, Leb JS, </w:t>
        </w:r>
        <w:proofErr w:type="spellStart"/>
        <w:r w:rsidRPr="00823AF5">
          <w:rPr>
            <w:rStyle w:val="Hyperlink"/>
            <w:sz w:val="22"/>
            <w:szCs w:val="22"/>
          </w:rPr>
          <w:t>Dumeer</w:t>
        </w:r>
        <w:proofErr w:type="spellEnd"/>
        <w:r w:rsidRPr="00823AF5">
          <w:rPr>
            <w:rStyle w:val="Hyperlink"/>
            <w:sz w:val="22"/>
            <w:szCs w:val="22"/>
          </w:rPr>
          <w:t xml:space="preserve"> S, Aziz MU, Batra K, Hoffman EA, Bernstein EJ, Kim JS, Podolanczuk AJ, Rotter JI, Manichaikul AW, Rich SS, Lederer DJ, Barr RG, McClelland RL, Garcia CK. Incidence of </w:t>
        </w:r>
        <w:proofErr w:type="spellStart"/>
        <w:r w:rsidRPr="00823AF5">
          <w:rPr>
            <w:rStyle w:val="Hyperlink"/>
            <w:sz w:val="22"/>
            <w:szCs w:val="22"/>
          </w:rPr>
          <w:t>Interstital</w:t>
        </w:r>
        <w:proofErr w:type="spellEnd"/>
        <w:r w:rsidRPr="00823AF5">
          <w:rPr>
            <w:rStyle w:val="Hyperlink"/>
            <w:sz w:val="22"/>
            <w:szCs w:val="22"/>
          </w:rPr>
          <w:t xml:space="preserve"> Lung Abnormalities: The MESA Lung Study. </w:t>
        </w:r>
        <w:proofErr w:type="spellStart"/>
        <w:r w:rsidRPr="00823AF5">
          <w:rPr>
            <w:rStyle w:val="Hyperlink"/>
            <w:i/>
            <w:iCs/>
            <w:sz w:val="22"/>
            <w:szCs w:val="22"/>
          </w:rPr>
          <w:t>Eur</w:t>
        </w:r>
        <w:proofErr w:type="spellEnd"/>
        <w:r w:rsidRPr="00823AF5">
          <w:rPr>
            <w:rStyle w:val="Hyperlink"/>
            <w:i/>
            <w:iCs/>
            <w:sz w:val="22"/>
            <w:szCs w:val="22"/>
          </w:rPr>
          <w:t xml:space="preserve"> Respir J</w:t>
        </w:r>
        <w:r w:rsidRPr="00823AF5">
          <w:rPr>
            <w:rStyle w:val="Hyperlink"/>
            <w:sz w:val="22"/>
            <w:szCs w:val="22"/>
          </w:rPr>
          <w:t xml:space="preserve">. 2023:2201950. </w:t>
        </w:r>
        <w:proofErr w:type="spellStart"/>
        <w:r w:rsidRPr="00823AF5">
          <w:rPr>
            <w:rStyle w:val="Hyperlink"/>
            <w:sz w:val="22"/>
            <w:szCs w:val="22"/>
          </w:rPr>
          <w:t>doi</w:t>
        </w:r>
        <w:proofErr w:type="spellEnd"/>
        <w:r w:rsidRPr="00823AF5">
          <w:rPr>
            <w:rStyle w:val="Hyperlink"/>
            <w:sz w:val="22"/>
            <w:szCs w:val="22"/>
          </w:rPr>
          <w:t>: 10.1183/13993003.01950-2022</w:t>
        </w:r>
      </w:hyperlink>
      <w:r w:rsidRPr="00823AF5">
        <w:rPr>
          <w:rStyle w:val="Hyperlink"/>
          <w:sz w:val="22"/>
          <w:szCs w:val="22"/>
        </w:rPr>
        <w:t>.</w:t>
      </w:r>
    </w:p>
    <w:p w14:paraId="138DDB24" w14:textId="77777777" w:rsidR="00823AF5" w:rsidRPr="00823AF5" w:rsidRDefault="00823AF5" w:rsidP="00823AF5">
      <w:pPr>
        <w:ind w:left="360"/>
        <w:rPr>
          <w:rStyle w:val="Hyperlink"/>
          <w:sz w:val="22"/>
          <w:szCs w:val="22"/>
        </w:rPr>
      </w:pPr>
    </w:p>
    <w:p w14:paraId="57078523" w14:textId="1BB35D03" w:rsidR="00934EE9" w:rsidRPr="00DA0C7E" w:rsidRDefault="00934EE9">
      <w:pPr>
        <w:pStyle w:val="ListParagraph"/>
        <w:numPr>
          <w:ilvl w:val="0"/>
          <w:numId w:val="2"/>
        </w:numPr>
        <w:rPr>
          <w:rStyle w:val="Hyperlink"/>
          <w:color w:val="auto"/>
          <w:sz w:val="22"/>
          <w:szCs w:val="22"/>
          <w:u w:val="none"/>
        </w:rPr>
      </w:pPr>
      <w:hyperlink r:id="rId2175" w:history="1">
        <w:r w:rsidRPr="00934EE9">
          <w:rPr>
            <w:rStyle w:val="Hyperlink"/>
            <w:sz w:val="22"/>
            <w:szCs w:val="22"/>
          </w:rPr>
          <w:t xml:space="preserve">Tucker W, McClelland RL, Allison MA, Szklo M, Rye KA, Ong KL. The association of circulation fibroblast growth factor 21 levels with incident heart failure: The Multi-Ethnic Study of Atherosclerosis. </w:t>
        </w:r>
        <w:r w:rsidRPr="00934EE9">
          <w:rPr>
            <w:rStyle w:val="Hyperlink"/>
            <w:i/>
            <w:iCs/>
            <w:sz w:val="22"/>
            <w:szCs w:val="22"/>
          </w:rPr>
          <w:t>Metabolism</w:t>
        </w:r>
        <w:r w:rsidRPr="00934EE9">
          <w:rPr>
            <w:rStyle w:val="Hyperlink"/>
            <w:sz w:val="22"/>
            <w:szCs w:val="22"/>
          </w:rPr>
          <w:t xml:space="preserve">. </w:t>
        </w:r>
        <w:proofErr w:type="gramStart"/>
        <w:r w:rsidRPr="00934EE9">
          <w:rPr>
            <w:rStyle w:val="Hyperlink"/>
            <w:sz w:val="22"/>
            <w:szCs w:val="22"/>
          </w:rPr>
          <w:t>2023;143:155535</w:t>
        </w:r>
        <w:proofErr w:type="gramEnd"/>
        <w:r w:rsidRPr="00934EE9">
          <w:rPr>
            <w:rStyle w:val="Hyperlink"/>
            <w:sz w:val="22"/>
            <w:szCs w:val="22"/>
          </w:rPr>
          <w:t xml:space="preserve">. </w:t>
        </w:r>
        <w:proofErr w:type="spellStart"/>
        <w:r w:rsidRPr="00934EE9">
          <w:rPr>
            <w:rStyle w:val="Hyperlink"/>
            <w:sz w:val="22"/>
            <w:szCs w:val="22"/>
          </w:rPr>
          <w:t>doi</w:t>
        </w:r>
        <w:proofErr w:type="spellEnd"/>
        <w:r w:rsidRPr="00934EE9">
          <w:rPr>
            <w:rStyle w:val="Hyperlink"/>
            <w:sz w:val="22"/>
            <w:szCs w:val="22"/>
          </w:rPr>
          <w:t>: 10.1016/j.metabol.2023.155535.</w:t>
        </w:r>
      </w:hyperlink>
      <w:r w:rsidR="00DA0C7E">
        <w:rPr>
          <w:rStyle w:val="Hyperlink"/>
          <w:sz w:val="22"/>
          <w:szCs w:val="22"/>
        </w:rPr>
        <w:t xml:space="preserve"> </w:t>
      </w:r>
    </w:p>
    <w:p w14:paraId="44FCE55B" w14:textId="77777777" w:rsidR="00DA0C7E" w:rsidRPr="00DA0C7E" w:rsidRDefault="00DA0C7E" w:rsidP="00DA0C7E">
      <w:pPr>
        <w:pStyle w:val="ListParagraph"/>
        <w:rPr>
          <w:sz w:val="22"/>
          <w:szCs w:val="22"/>
        </w:rPr>
      </w:pPr>
    </w:p>
    <w:p w14:paraId="1F37015D" w14:textId="39D67B0F" w:rsidR="00DA0C7E" w:rsidRPr="0053769A" w:rsidRDefault="00DA0C7E">
      <w:pPr>
        <w:pStyle w:val="ListParagraph"/>
        <w:numPr>
          <w:ilvl w:val="0"/>
          <w:numId w:val="2"/>
        </w:numPr>
        <w:rPr>
          <w:rStyle w:val="Hyperlink"/>
          <w:color w:val="auto"/>
          <w:sz w:val="22"/>
          <w:szCs w:val="22"/>
          <w:u w:val="none"/>
        </w:rPr>
      </w:pPr>
      <w:hyperlink r:id="rId2176" w:history="1">
        <w:r w:rsidRPr="00DA0C7E">
          <w:rPr>
            <w:rStyle w:val="Hyperlink"/>
            <w:sz w:val="22"/>
            <w:szCs w:val="22"/>
          </w:rPr>
          <w:t xml:space="preserve">Mukherjee M, Ogunmoroti O, Jani V, Kapoor K, Beussink-Nelson L, Freed BH, Hays AG, Shah SJ, Michos ED. Characteristics of Right Ventricular to Pulmonary Arterial Coupling and Association </w:t>
        </w:r>
        <w:proofErr w:type="gramStart"/>
        <w:r w:rsidRPr="00DA0C7E">
          <w:rPr>
            <w:rStyle w:val="Hyperlink"/>
            <w:sz w:val="22"/>
            <w:szCs w:val="22"/>
          </w:rPr>
          <w:t>With</w:t>
        </w:r>
        <w:proofErr w:type="gramEnd"/>
        <w:r w:rsidRPr="00DA0C7E">
          <w:rPr>
            <w:rStyle w:val="Hyperlink"/>
            <w:sz w:val="22"/>
            <w:szCs w:val="22"/>
          </w:rPr>
          <w:t xml:space="preserve"> Functional Status Among Older Aged Adults from the Multi-Ethnic Study of Atherosclerosis. </w:t>
        </w:r>
        <w:proofErr w:type="gramStart"/>
        <w:r w:rsidRPr="00DA0C7E">
          <w:rPr>
            <w:rStyle w:val="Hyperlink"/>
            <w:i/>
            <w:iCs/>
            <w:sz w:val="22"/>
            <w:szCs w:val="22"/>
          </w:rPr>
          <w:t>Am</w:t>
        </w:r>
        <w:proofErr w:type="gramEnd"/>
        <w:r w:rsidRPr="00DA0C7E">
          <w:rPr>
            <w:rStyle w:val="Hyperlink"/>
            <w:i/>
            <w:iCs/>
            <w:sz w:val="22"/>
            <w:szCs w:val="22"/>
          </w:rPr>
          <w:t xml:space="preserve"> J </w:t>
        </w:r>
        <w:proofErr w:type="spellStart"/>
        <w:r w:rsidRPr="00DA0C7E">
          <w:rPr>
            <w:rStyle w:val="Hyperlink"/>
            <w:i/>
            <w:iCs/>
            <w:sz w:val="22"/>
            <w:szCs w:val="22"/>
          </w:rPr>
          <w:t>Cardiol</w:t>
        </w:r>
        <w:proofErr w:type="spellEnd"/>
        <w:r w:rsidRPr="00DA0C7E">
          <w:rPr>
            <w:rStyle w:val="Hyperlink"/>
            <w:sz w:val="22"/>
            <w:szCs w:val="22"/>
          </w:rPr>
          <w:t xml:space="preserve">. </w:t>
        </w:r>
        <w:proofErr w:type="gramStart"/>
        <w:r w:rsidRPr="00DA0C7E">
          <w:rPr>
            <w:rStyle w:val="Hyperlink"/>
            <w:sz w:val="22"/>
            <w:szCs w:val="22"/>
          </w:rPr>
          <w:t>2023;196:41</w:t>
        </w:r>
        <w:proofErr w:type="gramEnd"/>
        <w:r w:rsidRPr="00DA0C7E">
          <w:rPr>
            <w:rStyle w:val="Hyperlink"/>
            <w:sz w:val="22"/>
            <w:szCs w:val="22"/>
          </w:rPr>
          <w:t>-51.</w:t>
        </w:r>
      </w:hyperlink>
      <w:r w:rsidR="0053769A">
        <w:rPr>
          <w:rStyle w:val="Hyperlink"/>
          <w:sz w:val="22"/>
          <w:szCs w:val="22"/>
        </w:rPr>
        <w:t xml:space="preserve"> </w:t>
      </w:r>
    </w:p>
    <w:p w14:paraId="30A2BD0B" w14:textId="77777777" w:rsidR="0053769A" w:rsidRPr="0053769A" w:rsidRDefault="0053769A" w:rsidP="0053769A">
      <w:pPr>
        <w:pStyle w:val="ListParagraph"/>
        <w:rPr>
          <w:sz w:val="22"/>
          <w:szCs w:val="22"/>
        </w:rPr>
      </w:pPr>
    </w:p>
    <w:p w14:paraId="7D41A409" w14:textId="1E6120E3" w:rsidR="0053769A" w:rsidRPr="004F0D1F" w:rsidRDefault="0053769A">
      <w:pPr>
        <w:pStyle w:val="ListParagraph"/>
        <w:numPr>
          <w:ilvl w:val="0"/>
          <w:numId w:val="2"/>
        </w:numPr>
        <w:rPr>
          <w:rStyle w:val="Hyperlink"/>
          <w:color w:val="auto"/>
          <w:sz w:val="22"/>
          <w:szCs w:val="22"/>
          <w:u w:val="none"/>
        </w:rPr>
      </w:pPr>
      <w:hyperlink r:id="rId2177" w:history="1">
        <w:r w:rsidRPr="0053769A">
          <w:rPr>
            <w:rStyle w:val="Hyperlink"/>
            <w:sz w:val="22"/>
            <w:szCs w:val="22"/>
          </w:rPr>
          <w:t xml:space="preserve">DeFilippis AP, Lidani KCF, Nam Y, Trainor PJ, Johnson WC, Heckbert SR, McClelland RL, Blaha MJ, Nasir K. Risk factor associations with individual myocardial infarction subtypes and acute non-ischemic myocardial injury in the Multi-Ethnic Study of Atherosclerosis (MESA): Design and rationale. </w:t>
        </w:r>
        <w:r w:rsidRPr="0053769A">
          <w:rPr>
            <w:rStyle w:val="Hyperlink"/>
            <w:i/>
            <w:iCs/>
            <w:sz w:val="22"/>
            <w:szCs w:val="22"/>
          </w:rPr>
          <w:t>Am Heart J</w:t>
        </w:r>
        <w:r w:rsidRPr="0053769A">
          <w:rPr>
            <w:rStyle w:val="Hyperlink"/>
            <w:sz w:val="22"/>
            <w:szCs w:val="22"/>
          </w:rPr>
          <w:t xml:space="preserve">. </w:t>
        </w:r>
        <w:proofErr w:type="gramStart"/>
        <w:r w:rsidRPr="0053769A">
          <w:rPr>
            <w:rStyle w:val="Hyperlink"/>
            <w:sz w:val="22"/>
            <w:szCs w:val="22"/>
          </w:rPr>
          <w:t>2023;260:151</w:t>
        </w:r>
        <w:proofErr w:type="gramEnd"/>
        <w:r w:rsidRPr="0053769A">
          <w:rPr>
            <w:rStyle w:val="Hyperlink"/>
            <w:sz w:val="22"/>
            <w:szCs w:val="22"/>
          </w:rPr>
          <w:t>-173.</w:t>
        </w:r>
      </w:hyperlink>
      <w:r w:rsidR="004F0D1F">
        <w:rPr>
          <w:rStyle w:val="Hyperlink"/>
          <w:sz w:val="22"/>
          <w:szCs w:val="22"/>
        </w:rPr>
        <w:t xml:space="preserve"> </w:t>
      </w:r>
    </w:p>
    <w:p w14:paraId="5CC1E15B" w14:textId="77777777" w:rsidR="004F0D1F" w:rsidRPr="004F0D1F" w:rsidRDefault="004F0D1F" w:rsidP="004F0D1F">
      <w:pPr>
        <w:pStyle w:val="ListParagraph"/>
        <w:rPr>
          <w:sz w:val="22"/>
          <w:szCs w:val="22"/>
        </w:rPr>
      </w:pPr>
    </w:p>
    <w:p w14:paraId="667736F3" w14:textId="1286D3F5" w:rsidR="004F0D1F" w:rsidRPr="00E26CBB" w:rsidRDefault="004F0D1F">
      <w:pPr>
        <w:pStyle w:val="ListParagraph"/>
        <w:numPr>
          <w:ilvl w:val="0"/>
          <w:numId w:val="2"/>
        </w:numPr>
        <w:rPr>
          <w:rStyle w:val="Hyperlink"/>
          <w:color w:val="auto"/>
          <w:sz w:val="22"/>
          <w:szCs w:val="22"/>
          <w:u w:val="none"/>
        </w:rPr>
      </w:pPr>
      <w:hyperlink r:id="rId2178" w:history="1">
        <w:r w:rsidRPr="004F0D1F">
          <w:rPr>
            <w:rStyle w:val="Hyperlink"/>
            <w:sz w:val="22"/>
            <w:szCs w:val="22"/>
          </w:rPr>
          <w:t xml:space="preserve">Wettersten N, Katz R, Greenberg JH, Gutierrez OM, Lima JAC, Sarnak MJ, Schrauben S, Deo R, Bonventre J, Vasan RS, Kimmel PL, Shlipak M, Ix JH. Association of Kidney Tubule Biomarkers </w:t>
        </w:r>
        <w:proofErr w:type="gramStart"/>
        <w:r w:rsidRPr="004F0D1F">
          <w:rPr>
            <w:rStyle w:val="Hyperlink"/>
            <w:sz w:val="22"/>
            <w:szCs w:val="22"/>
          </w:rPr>
          <w:t>With</w:t>
        </w:r>
        <w:proofErr w:type="gramEnd"/>
        <w:r w:rsidRPr="004F0D1F">
          <w:rPr>
            <w:rStyle w:val="Hyperlink"/>
            <w:sz w:val="22"/>
            <w:szCs w:val="22"/>
          </w:rPr>
          <w:t xml:space="preserve"> Cardiac Structure and Function in the Multiethnic Study of Atherosclerosis. </w:t>
        </w:r>
        <w:proofErr w:type="gramStart"/>
        <w:r w:rsidRPr="004F0D1F">
          <w:rPr>
            <w:rStyle w:val="Hyperlink"/>
            <w:i/>
            <w:iCs/>
            <w:sz w:val="22"/>
            <w:szCs w:val="22"/>
          </w:rPr>
          <w:t>Am</w:t>
        </w:r>
        <w:proofErr w:type="gramEnd"/>
        <w:r w:rsidRPr="004F0D1F">
          <w:rPr>
            <w:rStyle w:val="Hyperlink"/>
            <w:i/>
            <w:iCs/>
            <w:sz w:val="22"/>
            <w:szCs w:val="22"/>
          </w:rPr>
          <w:t xml:space="preserve"> J </w:t>
        </w:r>
        <w:proofErr w:type="spellStart"/>
        <w:r w:rsidRPr="004F0D1F">
          <w:rPr>
            <w:rStyle w:val="Hyperlink"/>
            <w:i/>
            <w:iCs/>
            <w:sz w:val="22"/>
            <w:szCs w:val="22"/>
          </w:rPr>
          <w:t>Cardiol</w:t>
        </w:r>
        <w:proofErr w:type="spellEnd"/>
        <w:r w:rsidRPr="004F0D1F">
          <w:rPr>
            <w:rStyle w:val="Hyperlink"/>
            <w:sz w:val="22"/>
            <w:szCs w:val="22"/>
          </w:rPr>
          <w:t xml:space="preserve">. </w:t>
        </w:r>
        <w:proofErr w:type="gramStart"/>
        <w:r w:rsidRPr="004F0D1F">
          <w:rPr>
            <w:rStyle w:val="Hyperlink"/>
            <w:sz w:val="22"/>
            <w:szCs w:val="22"/>
          </w:rPr>
          <w:t>2023;196:11</w:t>
        </w:r>
        <w:proofErr w:type="gramEnd"/>
        <w:r w:rsidRPr="004F0D1F">
          <w:rPr>
            <w:rStyle w:val="Hyperlink"/>
            <w:sz w:val="22"/>
            <w:szCs w:val="22"/>
          </w:rPr>
          <w:t>-18.</w:t>
        </w:r>
      </w:hyperlink>
      <w:r w:rsidR="00E26CBB">
        <w:rPr>
          <w:rStyle w:val="Hyperlink"/>
          <w:sz w:val="22"/>
          <w:szCs w:val="22"/>
        </w:rPr>
        <w:t xml:space="preserve"> </w:t>
      </w:r>
    </w:p>
    <w:p w14:paraId="58767F0E" w14:textId="77777777" w:rsidR="00E26CBB" w:rsidRDefault="00E26CBB" w:rsidP="00E26CBB">
      <w:pPr>
        <w:pStyle w:val="ListParagraph"/>
        <w:rPr>
          <w:sz w:val="22"/>
          <w:szCs w:val="22"/>
        </w:rPr>
      </w:pPr>
    </w:p>
    <w:p w14:paraId="011863F9" w14:textId="0D63E511" w:rsidR="00E26CBB" w:rsidRPr="00EC1E0B" w:rsidRDefault="00E26CBB">
      <w:pPr>
        <w:pStyle w:val="ListParagraph"/>
        <w:numPr>
          <w:ilvl w:val="0"/>
          <w:numId w:val="2"/>
        </w:numPr>
        <w:rPr>
          <w:rStyle w:val="Hyperlink"/>
          <w:color w:val="auto"/>
          <w:sz w:val="22"/>
          <w:szCs w:val="22"/>
          <w:u w:val="none"/>
        </w:rPr>
      </w:pPr>
      <w:hyperlink r:id="rId2179" w:history="1">
        <w:r w:rsidRPr="00E26CBB">
          <w:rPr>
            <w:rStyle w:val="Hyperlink"/>
            <w:sz w:val="22"/>
            <w:szCs w:val="22"/>
          </w:rPr>
          <w:t xml:space="preserve">Ahmed HS, Wang N, Carr JJ, Ding J, Terry JG, VanWagner LB, Hou L, Huo Y, Palmisano J, Zheng Y, Benjamin EJ, Long MT. The association between hepatic steatosis and incident cardiovascular disease, cancer, and all-cause mortality in a UW multicohort study. </w:t>
        </w:r>
        <w:r w:rsidRPr="00E26CBB">
          <w:rPr>
            <w:rStyle w:val="Hyperlink"/>
            <w:i/>
            <w:iCs/>
            <w:sz w:val="22"/>
            <w:szCs w:val="22"/>
          </w:rPr>
          <w:t>Hepatology</w:t>
        </w:r>
        <w:r w:rsidRPr="00E26CBB">
          <w:rPr>
            <w:rStyle w:val="Hyperlink"/>
            <w:sz w:val="22"/>
            <w:szCs w:val="22"/>
          </w:rPr>
          <w:t>. 2023;77(6):2063-2072.</w:t>
        </w:r>
      </w:hyperlink>
      <w:r w:rsidR="00F91C46">
        <w:rPr>
          <w:rStyle w:val="Hyperlink"/>
          <w:sz w:val="22"/>
          <w:szCs w:val="22"/>
        </w:rPr>
        <w:t xml:space="preserve"> </w:t>
      </w:r>
      <w:r w:rsidR="00EC1E0B">
        <w:rPr>
          <w:rStyle w:val="Hyperlink"/>
          <w:sz w:val="22"/>
          <w:szCs w:val="22"/>
        </w:rPr>
        <w:t xml:space="preserve"> </w:t>
      </w:r>
    </w:p>
    <w:p w14:paraId="50D1909E" w14:textId="77777777" w:rsidR="00EC1E0B" w:rsidRPr="00EC1E0B" w:rsidRDefault="00EC1E0B" w:rsidP="00EC1E0B">
      <w:pPr>
        <w:pStyle w:val="ListParagraph"/>
        <w:rPr>
          <w:rStyle w:val="Hyperlink"/>
          <w:color w:val="auto"/>
          <w:sz w:val="22"/>
          <w:szCs w:val="22"/>
          <w:u w:val="none"/>
        </w:rPr>
      </w:pPr>
    </w:p>
    <w:p w14:paraId="4C576BDB" w14:textId="23E97EEA" w:rsidR="00EC1E0B" w:rsidRPr="006514DC" w:rsidRDefault="00EC1E0B">
      <w:pPr>
        <w:pStyle w:val="ListParagraph"/>
        <w:numPr>
          <w:ilvl w:val="0"/>
          <w:numId w:val="2"/>
        </w:numPr>
        <w:rPr>
          <w:rStyle w:val="Hyperlink"/>
          <w:color w:val="auto"/>
          <w:sz w:val="22"/>
          <w:szCs w:val="22"/>
          <w:u w:val="none"/>
        </w:rPr>
      </w:pPr>
      <w:hyperlink r:id="rId2180" w:history="1">
        <w:r w:rsidRPr="0030618B">
          <w:rPr>
            <w:rStyle w:val="Hyperlink"/>
            <w:sz w:val="22"/>
            <w:szCs w:val="22"/>
          </w:rPr>
          <w:t xml:space="preserve">Broni EK, Ogunmoroti O, Osibogun O, Echouffo-Tcheugui JB, Chevli PA, Shapiro MD, </w:t>
        </w:r>
        <w:proofErr w:type="spellStart"/>
        <w:r w:rsidRPr="0030618B">
          <w:rPr>
            <w:rStyle w:val="Hyperlink"/>
            <w:sz w:val="22"/>
            <w:szCs w:val="22"/>
          </w:rPr>
          <w:t>Ndumele</w:t>
        </w:r>
        <w:proofErr w:type="spellEnd"/>
        <w:r w:rsidRPr="0030618B">
          <w:rPr>
            <w:rStyle w:val="Hyperlink"/>
            <w:sz w:val="22"/>
            <w:szCs w:val="22"/>
          </w:rPr>
          <w:t xml:space="preserve"> CE, Michos ED. Ideal Cardiovascular Health and Adipokine Levels: The Multi-Ethnic Study of Atherosclerosis. </w:t>
        </w:r>
        <w:proofErr w:type="spellStart"/>
        <w:r w:rsidRPr="0030618B">
          <w:rPr>
            <w:rStyle w:val="Hyperlink"/>
            <w:i/>
            <w:iCs/>
            <w:sz w:val="22"/>
            <w:szCs w:val="22"/>
          </w:rPr>
          <w:t>Endocr</w:t>
        </w:r>
        <w:proofErr w:type="spellEnd"/>
        <w:r w:rsidRPr="0030618B">
          <w:rPr>
            <w:rStyle w:val="Hyperlink"/>
            <w:i/>
            <w:iCs/>
            <w:sz w:val="22"/>
            <w:szCs w:val="22"/>
          </w:rPr>
          <w:t xml:space="preserve"> </w:t>
        </w:r>
        <w:proofErr w:type="spellStart"/>
        <w:r w:rsidRPr="0030618B">
          <w:rPr>
            <w:rStyle w:val="Hyperlink"/>
            <w:i/>
            <w:iCs/>
            <w:sz w:val="22"/>
            <w:szCs w:val="22"/>
          </w:rPr>
          <w:t>Pract</w:t>
        </w:r>
        <w:proofErr w:type="spellEnd"/>
        <w:r w:rsidRPr="0030618B">
          <w:rPr>
            <w:rStyle w:val="Hyperlink"/>
            <w:sz w:val="22"/>
            <w:szCs w:val="22"/>
          </w:rPr>
          <w:t>. 2023;29(6):456-464.</w:t>
        </w:r>
      </w:hyperlink>
      <w:r w:rsidR="006514DC">
        <w:rPr>
          <w:rStyle w:val="Hyperlink"/>
          <w:sz w:val="22"/>
          <w:szCs w:val="22"/>
        </w:rPr>
        <w:t xml:space="preserve"> </w:t>
      </w:r>
    </w:p>
    <w:p w14:paraId="29421BAB" w14:textId="77777777" w:rsidR="003A537F" w:rsidRPr="006514DC" w:rsidRDefault="003A537F" w:rsidP="006514DC">
      <w:pPr>
        <w:pStyle w:val="ListParagraph"/>
        <w:rPr>
          <w:rStyle w:val="Hyperlink"/>
          <w:color w:val="auto"/>
          <w:sz w:val="22"/>
          <w:szCs w:val="22"/>
          <w:u w:val="none"/>
        </w:rPr>
      </w:pPr>
    </w:p>
    <w:p w14:paraId="5FEA6320" w14:textId="768D25AB" w:rsidR="006514DC" w:rsidRPr="004552E3" w:rsidRDefault="006514DC">
      <w:pPr>
        <w:pStyle w:val="ListParagraph"/>
        <w:numPr>
          <w:ilvl w:val="0"/>
          <w:numId w:val="2"/>
        </w:numPr>
        <w:rPr>
          <w:rStyle w:val="Hyperlink"/>
          <w:color w:val="auto"/>
          <w:sz w:val="22"/>
          <w:szCs w:val="22"/>
          <w:u w:val="none"/>
        </w:rPr>
      </w:pPr>
      <w:hyperlink r:id="rId2181" w:history="1">
        <w:r w:rsidRPr="006514DC">
          <w:rPr>
            <w:rStyle w:val="Hyperlink"/>
            <w:sz w:val="22"/>
            <w:szCs w:val="22"/>
          </w:rPr>
          <w:t xml:space="preserve">Vameghestahbanati M, Sack C, Wysoczanski A, Hoffman EA, Angelini E, Allen NB, Bertoni AG, Guo J, Jacobs Jr DR, Kaufman JD, Laine A Lin CL, Malinsky D, Michos ED, </w:t>
        </w:r>
        <w:proofErr w:type="spellStart"/>
        <w:r w:rsidRPr="006514DC">
          <w:rPr>
            <w:rStyle w:val="Hyperlink"/>
            <w:sz w:val="22"/>
            <w:szCs w:val="22"/>
          </w:rPr>
          <w:t>Oeslner</w:t>
        </w:r>
        <w:proofErr w:type="spellEnd"/>
        <w:r w:rsidRPr="006514DC">
          <w:rPr>
            <w:rStyle w:val="Hyperlink"/>
            <w:sz w:val="22"/>
            <w:szCs w:val="22"/>
          </w:rPr>
          <w:t xml:space="preserve"> EC, Shea SJ, Watson KE, Benedetti A, Barr RG, Smith BM. Association of </w:t>
        </w:r>
        <w:proofErr w:type="spellStart"/>
        <w:r w:rsidRPr="006514DC">
          <w:rPr>
            <w:rStyle w:val="Hyperlink"/>
            <w:sz w:val="22"/>
            <w:szCs w:val="22"/>
          </w:rPr>
          <w:t>dysanapsis</w:t>
        </w:r>
        <w:proofErr w:type="spellEnd"/>
        <w:r w:rsidRPr="006514DC">
          <w:rPr>
            <w:rStyle w:val="Hyperlink"/>
            <w:sz w:val="22"/>
            <w:szCs w:val="22"/>
          </w:rPr>
          <w:t xml:space="preserve"> with mortality among older adults. </w:t>
        </w:r>
        <w:proofErr w:type="spellStart"/>
        <w:r w:rsidRPr="006514DC">
          <w:rPr>
            <w:rStyle w:val="Hyperlink"/>
            <w:i/>
            <w:iCs/>
            <w:sz w:val="22"/>
            <w:szCs w:val="22"/>
          </w:rPr>
          <w:t>Eur</w:t>
        </w:r>
        <w:proofErr w:type="spellEnd"/>
        <w:r w:rsidRPr="006514DC">
          <w:rPr>
            <w:rStyle w:val="Hyperlink"/>
            <w:i/>
            <w:iCs/>
            <w:sz w:val="22"/>
            <w:szCs w:val="22"/>
          </w:rPr>
          <w:t xml:space="preserve"> Respir J</w:t>
        </w:r>
        <w:r w:rsidRPr="006514DC">
          <w:rPr>
            <w:rStyle w:val="Hyperlink"/>
            <w:sz w:val="22"/>
            <w:szCs w:val="22"/>
          </w:rPr>
          <w:t xml:space="preserve">. 2023;61(6):2300551. </w:t>
        </w:r>
        <w:proofErr w:type="spellStart"/>
        <w:r w:rsidRPr="006514DC">
          <w:rPr>
            <w:rStyle w:val="Hyperlink"/>
            <w:sz w:val="22"/>
            <w:szCs w:val="22"/>
          </w:rPr>
          <w:t>doi</w:t>
        </w:r>
        <w:proofErr w:type="spellEnd"/>
        <w:r w:rsidRPr="006514DC">
          <w:rPr>
            <w:rStyle w:val="Hyperlink"/>
            <w:sz w:val="22"/>
            <w:szCs w:val="22"/>
          </w:rPr>
          <w:t>: 10.1183/13993003.00551-2023.</w:t>
        </w:r>
      </w:hyperlink>
      <w:r w:rsidR="00636319">
        <w:rPr>
          <w:rStyle w:val="Hyperlink"/>
          <w:sz w:val="22"/>
          <w:szCs w:val="22"/>
        </w:rPr>
        <w:t xml:space="preserve"> </w:t>
      </w:r>
    </w:p>
    <w:p w14:paraId="44B56EE4" w14:textId="77777777" w:rsidR="004552E3" w:rsidRPr="004552E3" w:rsidRDefault="004552E3" w:rsidP="004552E3">
      <w:pPr>
        <w:pStyle w:val="ListParagraph"/>
        <w:rPr>
          <w:rStyle w:val="Hyperlink"/>
          <w:color w:val="auto"/>
          <w:sz w:val="22"/>
          <w:szCs w:val="22"/>
          <w:u w:val="none"/>
        </w:rPr>
      </w:pPr>
    </w:p>
    <w:p w14:paraId="33EF71DA" w14:textId="4CC20475" w:rsidR="00636319" w:rsidRPr="003007F0" w:rsidRDefault="00636319">
      <w:pPr>
        <w:pStyle w:val="ListParagraph"/>
        <w:numPr>
          <w:ilvl w:val="0"/>
          <w:numId w:val="2"/>
        </w:numPr>
        <w:rPr>
          <w:rStyle w:val="Hyperlink"/>
          <w:color w:val="auto"/>
          <w:sz w:val="22"/>
          <w:szCs w:val="22"/>
          <w:u w:val="none"/>
        </w:rPr>
      </w:pPr>
      <w:hyperlink r:id="rId2182" w:history="1">
        <w:r w:rsidRPr="00636319">
          <w:rPr>
            <w:rStyle w:val="Hyperlink"/>
            <w:sz w:val="22"/>
            <w:szCs w:val="22"/>
          </w:rPr>
          <w:t xml:space="preserve">Mohebi R, Wang D, Lau ES, Parekh JK, Allen N, Psaty BM, Benjamin EJ, Levy D, Wang TJ, Shah SJ, Gottdiener JS, Januzzi Jr JL, Ho JE. Effect of 2022 ACC/AHA/HFSA Criteria on Stages of Heart Failure in a Pooled Community Cohort. </w:t>
        </w:r>
        <w:r w:rsidRPr="00636319">
          <w:rPr>
            <w:rStyle w:val="Hyperlink"/>
            <w:i/>
            <w:iCs/>
            <w:sz w:val="22"/>
            <w:szCs w:val="22"/>
          </w:rPr>
          <w:t xml:space="preserve">J Am Coll </w:t>
        </w:r>
        <w:proofErr w:type="spellStart"/>
        <w:r w:rsidRPr="00636319">
          <w:rPr>
            <w:rStyle w:val="Hyperlink"/>
            <w:i/>
            <w:iCs/>
            <w:sz w:val="22"/>
            <w:szCs w:val="22"/>
          </w:rPr>
          <w:t>Cardiol</w:t>
        </w:r>
        <w:proofErr w:type="spellEnd"/>
        <w:r w:rsidRPr="00636319">
          <w:rPr>
            <w:rStyle w:val="Hyperlink"/>
            <w:sz w:val="22"/>
            <w:szCs w:val="22"/>
          </w:rPr>
          <w:t>. 2023;81)23):2231-2242.</w:t>
        </w:r>
      </w:hyperlink>
      <w:r w:rsidR="003007F0">
        <w:rPr>
          <w:rStyle w:val="Hyperlink"/>
          <w:sz w:val="22"/>
          <w:szCs w:val="22"/>
        </w:rPr>
        <w:t xml:space="preserve"> </w:t>
      </w:r>
    </w:p>
    <w:p w14:paraId="4FE7CDBD" w14:textId="77777777" w:rsidR="003A537F" w:rsidRPr="003A537F" w:rsidRDefault="003A537F" w:rsidP="003A537F">
      <w:pPr>
        <w:pStyle w:val="ListParagraph"/>
        <w:rPr>
          <w:rStyle w:val="Hyperlink"/>
          <w:rFonts w:ascii="Arial" w:hAnsi="Arial" w:cs="Arial"/>
          <w:color w:val="auto"/>
          <w:sz w:val="20"/>
          <w:szCs w:val="20"/>
          <w:u w:val="none"/>
        </w:rPr>
      </w:pPr>
    </w:p>
    <w:p w14:paraId="4C4168F7" w14:textId="72892316" w:rsidR="00A50E66" w:rsidRPr="00115F4B" w:rsidRDefault="00A50E66">
      <w:pPr>
        <w:pStyle w:val="ListParagraph"/>
        <w:numPr>
          <w:ilvl w:val="0"/>
          <w:numId w:val="2"/>
        </w:numPr>
        <w:rPr>
          <w:rStyle w:val="Hyperlink"/>
          <w:color w:val="auto"/>
          <w:sz w:val="22"/>
          <w:szCs w:val="22"/>
          <w:u w:val="none"/>
        </w:rPr>
      </w:pPr>
      <w:hyperlink r:id="rId2183" w:history="1">
        <w:r w:rsidRPr="00A50E66">
          <w:rPr>
            <w:rStyle w:val="Hyperlink"/>
            <w:sz w:val="22"/>
            <w:szCs w:val="22"/>
          </w:rPr>
          <w:t xml:space="preserve">Sofer T, </w:t>
        </w:r>
        <w:proofErr w:type="spellStart"/>
        <w:r w:rsidRPr="00A50E66">
          <w:rPr>
            <w:rStyle w:val="Hyperlink"/>
            <w:sz w:val="22"/>
            <w:szCs w:val="22"/>
          </w:rPr>
          <w:t>Kurninansyah</w:t>
        </w:r>
        <w:proofErr w:type="spellEnd"/>
        <w:r w:rsidRPr="00A50E66">
          <w:rPr>
            <w:rStyle w:val="Hyperlink"/>
            <w:sz w:val="22"/>
            <w:szCs w:val="22"/>
          </w:rPr>
          <w:t xml:space="preserve"> N, Goodman MO, Khan AT, Wang J, </w:t>
        </w:r>
        <w:proofErr w:type="spellStart"/>
        <w:r w:rsidRPr="00A50E66">
          <w:rPr>
            <w:rStyle w:val="Hyperlink"/>
            <w:sz w:val="22"/>
            <w:szCs w:val="22"/>
          </w:rPr>
          <w:t>Feofanova</w:t>
        </w:r>
        <w:proofErr w:type="spellEnd"/>
        <w:r w:rsidRPr="00A50E66">
          <w:rPr>
            <w:rStyle w:val="Hyperlink"/>
            <w:sz w:val="22"/>
            <w:szCs w:val="22"/>
          </w:rPr>
          <w:t xml:space="preserve"> E, Bis JC, Wiggins KL, Huffman JE, Kelly T, </w:t>
        </w:r>
        <w:proofErr w:type="spellStart"/>
        <w:r w:rsidRPr="00A50E66">
          <w:rPr>
            <w:rStyle w:val="Hyperlink"/>
            <w:sz w:val="22"/>
            <w:szCs w:val="22"/>
          </w:rPr>
          <w:t>Elfassy</w:t>
        </w:r>
        <w:proofErr w:type="spellEnd"/>
        <w:r w:rsidRPr="00A50E66">
          <w:rPr>
            <w:rStyle w:val="Hyperlink"/>
            <w:sz w:val="22"/>
            <w:szCs w:val="22"/>
          </w:rPr>
          <w:t xml:space="preserve"> T, Guo X, Palmas W, Lin HJ, Hwang SH, Gao Y, Young K, Kinney GL, Smith JA, Yu B, Liu S, </w:t>
        </w:r>
        <w:proofErr w:type="spellStart"/>
        <w:r w:rsidRPr="00A50E66">
          <w:rPr>
            <w:rStyle w:val="Hyperlink"/>
            <w:sz w:val="22"/>
            <w:szCs w:val="22"/>
          </w:rPr>
          <w:t>Wassertheil</w:t>
        </w:r>
        <w:proofErr w:type="spellEnd"/>
        <w:r w:rsidRPr="00A50E66">
          <w:rPr>
            <w:rStyle w:val="Hyperlink"/>
            <w:sz w:val="22"/>
            <w:szCs w:val="22"/>
          </w:rPr>
          <w:t xml:space="preserve">-Smoller S, Manson JE, Zhu X, Chen YDI, Lee IT, Guo CC, Lloyd-Jones DM, Zollner S, </w:t>
        </w:r>
        <w:proofErr w:type="spellStart"/>
        <w:r w:rsidRPr="00A50E66">
          <w:rPr>
            <w:rStyle w:val="Hyperlink"/>
            <w:sz w:val="22"/>
            <w:szCs w:val="22"/>
          </w:rPr>
          <w:t>Fornage</w:t>
        </w:r>
        <w:proofErr w:type="spellEnd"/>
        <w:r w:rsidRPr="00A50E66">
          <w:rPr>
            <w:rStyle w:val="Hyperlink"/>
            <w:sz w:val="22"/>
            <w:szCs w:val="22"/>
          </w:rPr>
          <w:t xml:space="preserve"> M, Kooperberg C, Correa A, Psaty BM, Arnett DK, Isasi CR, Rich SS, Kaplan RC, Redline S, Mitchell BD, Franceschini N, Levy D, Rotter JI, </w:t>
        </w:r>
        <w:proofErr w:type="spellStart"/>
        <w:r w:rsidRPr="00A50E66">
          <w:rPr>
            <w:rStyle w:val="Hyperlink"/>
            <w:sz w:val="22"/>
            <w:szCs w:val="22"/>
          </w:rPr>
          <w:t>Morrision</w:t>
        </w:r>
        <w:proofErr w:type="spellEnd"/>
        <w:r w:rsidRPr="00A50E66">
          <w:rPr>
            <w:rStyle w:val="Hyperlink"/>
            <w:sz w:val="22"/>
            <w:szCs w:val="22"/>
          </w:rPr>
          <w:t xml:space="preserve"> AC. Evaluating the use of blo</w:t>
        </w:r>
        <w:r w:rsidR="00822668">
          <w:rPr>
            <w:rStyle w:val="Hyperlink"/>
            <w:sz w:val="22"/>
            <w:szCs w:val="22"/>
          </w:rPr>
          <w:t>o</w:t>
        </w:r>
        <w:r w:rsidRPr="00A50E66">
          <w:rPr>
            <w:rStyle w:val="Hyperlink"/>
            <w:sz w:val="22"/>
            <w:szCs w:val="22"/>
          </w:rPr>
          <w:t xml:space="preserve">d pressure polygenic risk scores across race/ethnic background groups. </w:t>
        </w:r>
        <w:r w:rsidRPr="00A50E66">
          <w:rPr>
            <w:rStyle w:val="Hyperlink"/>
            <w:i/>
            <w:iCs/>
            <w:sz w:val="22"/>
            <w:szCs w:val="22"/>
          </w:rPr>
          <w:t>Nat Commun</w:t>
        </w:r>
        <w:r w:rsidRPr="00A50E66">
          <w:rPr>
            <w:rStyle w:val="Hyperlink"/>
            <w:sz w:val="22"/>
            <w:szCs w:val="22"/>
          </w:rPr>
          <w:t xml:space="preserve">. 2023;14(1):3202. </w:t>
        </w:r>
        <w:proofErr w:type="spellStart"/>
        <w:r w:rsidRPr="00A50E66">
          <w:rPr>
            <w:rStyle w:val="Hyperlink"/>
            <w:sz w:val="22"/>
            <w:szCs w:val="22"/>
          </w:rPr>
          <w:t>doi</w:t>
        </w:r>
        <w:proofErr w:type="spellEnd"/>
        <w:r w:rsidRPr="00A50E66">
          <w:rPr>
            <w:rStyle w:val="Hyperlink"/>
            <w:sz w:val="22"/>
            <w:szCs w:val="22"/>
          </w:rPr>
          <w:t>: 10.1038/s41467-023-38990-9.</w:t>
        </w:r>
      </w:hyperlink>
      <w:r w:rsidR="00115F4B">
        <w:rPr>
          <w:rStyle w:val="Hyperlink"/>
          <w:sz w:val="22"/>
          <w:szCs w:val="22"/>
        </w:rPr>
        <w:t xml:space="preserve"> </w:t>
      </w:r>
    </w:p>
    <w:p w14:paraId="3C867710" w14:textId="77777777" w:rsidR="00115F4B" w:rsidRPr="00115F4B" w:rsidRDefault="00115F4B" w:rsidP="00115F4B">
      <w:pPr>
        <w:pStyle w:val="ListParagraph"/>
        <w:rPr>
          <w:sz w:val="22"/>
          <w:szCs w:val="22"/>
        </w:rPr>
      </w:pPr>
    </w:p>
    <w:p w14:paraId="68B194F2" w14:textId="36D01E4E" w:rsidR="00115F4B" w:rsidRPr="00B70D59" w:rsidRDefault="00115F4B">
      <w:pPr>
        <w:pStyle w:val="ListParagraph"/>
        <w:numPr>
          <w:ilvl w:val="0"/>
          <w:numId w:val="2"/>
        </w:numPr>
        <w:rPr>
          <w:sz w:val="22"/>
          <w:szCs w:val="22"/>
        </w:rPr>
      </w:pPr>
      <w:hyperlink r:id="rId2184" w:history="1">
        <w:r w:rsidRPr="00115F4B">
          <w:rPr>
            <w:rStyle w:val="Hyperlink"/>
            <w:sz w:val="22"/>
            <w:szCs w:val="22"/>
          </w:rPr>
          <w:t xml:space="preserve">Bowler RP, Hill AC, Guo C, Litkowski EM, Manichaikul AW, Yu B, Konigsberg IR, Gorbet BA, Lange LA, Pratte KA, </w:t>
        </w:r>
        <w:proofErr w:type="spellStart"/>
        <w:r w:rsidRPr="00115F4B">
          <w:rPr>
            <w:rStyle w:val="Hyperlink"/>
            <w:sz w:val="22"/>
            <w:szCs w:val="22"/>
          </w:rPr>
          <w:t>Kechris</w:t>
        </w:r>
        <w:proofErr w:type="spellEnd"/>
        <w:r w:rsidRPr="00115F4B">
          <w:rPr>
            <w:rStyle w:val="Hyperlink"/>
            <w:sz w:val="22"/>
            <w:szCs w:val="22"/>
          </w:rPr>
          <w:t xml:space="preserve"> KJ, </w:t>
        </w:r>
        <w:proofErr w:type="spellStart"/>
        <w:r w:rsidRPr="00115F4B">
          <w:rPr>
            <w:rStyle w:val="Hyperlink"/>
            <w:sz w:val="22"/>
            <w:szCs w:val="22"/>
          </w:rPr>
          <w:t>DeCamp</w:t>
        </w:r>
        <w:proofErr w:type="spellEnd"/>
        <w:r w:rsidRPr="00115F4B">
          <w:rPr>
            <w:rStyle w:val="Hyperlink"/>
            <w:sz w:val="22"/>
            <w:szCs w:val="22"/>
          </w:rPr>
          <w:t xml:space="preserve"> M, Coors M, Ortega VE, Rich SS, Rotter JI, </w:t>
        </w:r>
        <w:proofErr w:type="spellStart"/>
        <w:r w:rsidRPr="00115F4B">
          <w:rPr>
            <w:rStyle w:val="Hyperlink"/>
            <w:sz w:val="22"/>
            <w:szCs w:val="22"/>
          </w:rPr>
          <w:t>Gerzsten</w:t>
        </w:r>
        <w:proofErr w:type="spellEnd"/>
        <w:r w:rsidRPr="00115F4B">
          <w:rPr>
            <w:rStyle w:val="Hyperlink"/>
            <w:sz w:val="22"/>
            <w:szCs w:val="22"/>
          </w:rPr>
          <w:t xml:space="preserve"> RE, Clish CB, Curtis JL, Hu X, Obeidat ME, Morris M, Loureiro J, Ngo D, O’Neal WK, Meyers DA, Bleeker ER, Hobbs BD, Cho MH, Banaei-Kashani F. Large scale proteomic studies create privacy considerations. </w:t>
        </w:r>
        <w:r w:rsidRPr="00115F4B">
          <w:rPr>
            <w:rStyle w:val="Hyperlink"/>
            <w:i/>
            <w:iCs/>
            <w:sz w:val="22"/>
            <w:szCs w:val="22"/>
          </w:rPr>
          <w:t>Sci Rep</w:t>
        </w:r>
        <w:r w:rsidRPr="00115F4B">
          <w:rPr>
            <w:rStyle w:val="Hyperlink"/>
            <w:sz w:val="22"/>
            <w:szCs w:val="22"/>
          </w:rPr>
          <w:t xml:space="preserve">. 2023;13(1):9254. </w:t>
        </w:r>
        <w:proofErr w:type="spellStart"/>
        <w:r w:rsidRPr="00115F4B">
          <w:rPr>
            <w:rStyle w:val="Hyperlink"/>
            <w:sz w:val="22"/>
            <w:szCs w:val="22"/>
          </w:rPr>
          <w:t>doi</w:t>
        </w:r>
        <w:proofErr w:type="spellEnd"/>
        <w:r w:rsidRPr="00115F4B">
          <w:rPr>
            <w:rStyle w:val="Hyperlink"/>
            <w:sz w:val="22"/>
            <w:szCs w:val="22"/>
          </w:rPr>
          <w:t>: 10.1038/s41598-023-34866-6.</w:t>
        </w:r>
      </w:hyperlink>
      <w:r w:rsidR="00B70D59">
        <w:t xml:space="preserve"> </w:t>
      </w:r>
    </w:p>
    <w:p w14:paraId="4D629CB4" w14:textId="77777777" w:rsidR="00B70D59" w:rsidRPr="00B70D59" w:rsidRDefault="00B70D59" w:rsidP="00B70D59">
      <w:pPr>
        <w:pStyle w:val="ListParagraph"/>
        <w:rPr>
          <w:sz w:val="22"/>
          <w:szCs w:val="22"/>
        </w:rPr>
      </w:pPr>
    </w:p>
    <w:p w14:paraId="6E30436F" w14:textId="77777777" w:rsidR="00B70D59" w:rsidRPr="00B70D59" w:rsidRDefault="00B70D59" w:rsidP="00B70D59">
      <w:pPr>
        <w:pStyle w:val="ListParagraph"/>
        <w:numPr>
          <w:ilvl w:val="0"/>
          <w:numId w:val="2"/>
        </w:numPr>
        <w:rPr>
          <w:sz w:val="22"/>
          <w:szCs w:val="22"/>
        </w:rPr>
      </w:pPr>
      <w:hyperlink r:id="rId2185" w:history="1">
        <w:r w:rsidRPr="00B70D59">
          <w:rPr>
            <w:rStyle w:val="Hyperlink"/>
            <w:sz w:val="22"/>
            <w:szCs w:val="22"/>
          </w:rPr>
          <w:t xml:space="preserve">Kim JS, Manichaikul AW, Hoffman EA, Balte P, Anderson MR, Bernstein EJ, </w:t>
        </w:r>
        <w:proofErr w:type="spellStart"/>
        <w:r w:rsidRPr="00B70D59">
          <w:rPr>
            <w:rStyle w:val="Hyperlink"/>
            <w:sz w:val="22"/>
            <w:szCs w:val="22"/>
          </w:rPr>
          <w:t>Madahar</w:t>
        </w:r>
        <w:proofErr w:type="spellEnd"/>
        <w:r w:rsidRPr="00B70D59">
          <w:rPr>
            <w:rStyle w:val="Hyperlink"/>
            <w:sz w:val="22"/>
            <w:szCs w:val="22"/>
          </w:rPr>
          <w:t xml:space="preserve"> P, Oelsner EC, Kawut SM, Wysoczanski A, Laine AF, </w:t>
        </w:r>
        <w:proofErr w:type="spellStart"/>
        <w:r w:rsidRPr="00B70D59">
          <w:rPr>
            <w:rStyle w:val="Hyperlink"/>
            <w:sz w:val="22"/>
            <w:szCs w:val="22"/>
          </w:rPr>
          <w:t>Adegunsoye</w:t>
        </w:r>
        <w:proofErr w:type="spellEnd"/>
        <w:r w:rsidRPr="00B70D59">
          <w:rPr>
            <w:rStyle w:val="Hyperlink"/>
            <w:sz w:val="22"/>
            <w:szCs w:val="22"/>
          </w:rPr>
          <w:t xml:space="preserve"> A, Ma JZ, Taub MA, Mathias RA, Rich SS, Rotter JI, Noth I, Garcia CK, Barr RG, Podolanczuk AJ. </w:t>
        </w:r>
        <w:r w:rsidRPr="00B70D59">
          <w:rPr>
            <w:rStyle w:val="Hyperlink"/>
            <w:i/>
            <w:iCs/>
            <w:sz w:val="22"/>
            <w:szCs w:val="22"/>
          </w:rPr>
          <w:t>MUC5B</w:t>
        </w:r>
        <w:r w:rsidRPr="00B70D59">
          <w:rPr>
            <w:rStyle w:val="Hyperlink"/>
            <w:sz w:val="22"/>
            <w:szCs w:val="22"/>
          </w:rPr>
          <w:t xml:space="preserve">, telomere length and longitudinal quantitative interstitial lung changes: the MESA Lung Study. </w:t>
        </w:r>
        <w:r w:rsidRPr="00B70D59">
          <w:rPr>
            <w:rStyle w:val="Hyperlink"/>
            <w:i/>
            <w:iCs/>
            <w:sz w:val="22"/>
            <w:szCs w:val="22"/>
          </w:rPr>
          <w:t>Thorax</w:t>
        </w:r>
        <w:r w:rsidRPr="00B70D59">
          <w:rPr>
            <w:rStyle w:val="Hyperlink"/>
            <w:sz w:val="22"/>
            <w:szCs w:val="22"/>
          </w:rPr>
          <w:t>. 2023;78(6):566-573.</w:t>
        </w:r>
      </w:hyperlink>
    </w:p>
    <w:p w14:paraId="1A9ABBBE" w14:textId="18AF88FB" w:rsidR="00F91C46" w:rsidRPr="00120291" w:rsidRDefault="00F91C46">
      <w:pPr>
        <w:pStyle w:val="ListParagraph"/>
        <w:numPr>
          <w:ilvl w:val="0"/>
          <w:numId w:val="2"/>
        </w:numPr>
        <w:rPr>
          <w:rStyle w:val="Hyperlink"/>
          <w:color w:val="auto"/>
          <w:sz w:val="22"/>
          <w:szCs w:val="22"/>
          <w:u w:val="none"/>
        </w:rPr>
      </w:pPr>
      <w:hyperlink r:id="rId2186" w:history="1">
        <w:r w:rsidRPr="00F91C46">
          <w:rPr>
            <w:rStyle w:val="Hyperlink"/>
            <w:sz w:val="22"/>
            <w:szCs w:val="22"/>
          </w:rPr>
          <w:t xml:space="preserve">Brumback LC, Andrews LIB, Jacobs Jr DR, Duprez DA, Hom </w:t>
        </w:r>
        <w:proofErr w:type="spellStart"/>
        <w:r w:rsidRPr="00F91C46">
          <w:rPr>
            <w:rStyle w:val="Hyperlink"/>
            <w:sz w:val="22"/>
            <w:szCs w:val="22"/>
          </w:rPr>
          <w:t>Thepaksorn</w:t>
        </w:r>
        <w:proofErr w:type="spellEnd"/>
        <w:r w:rsidRPr="00F91C46">
          <w:rPr>
            <w:rStyle w:val="Hyperlink"/>
            <w:sz w:val="22"/>
            <w:szCs w:val="22"/>
          </w:rPr>
          <w:t xml:space="preserve"> E, Kaufman JD, Denenberg JO, Allison MA. The association between arterial compliance, as assessed by PTC1 and PTC2 from radial artery waveforms, and age, sex, and race/ethnicity. </w:t>
        </w:r>
        <w:r w:rsidRPr="00F91C46">
          <w:rPr>
            <w:rStyle w:val="Hyperlink"/>
            <w:i/>
            <w:iCs/>
            <w:sz w:val="22"/>
            <w:szCs w:val="22"/>
          </w:rPr>
          <w:t xml:space="preserve">J </w:t>
        </w:r>
        <w:proofErr w:type="spellStart"/>
        <w:r w:rsidRPr="00F91C46">
          <w:rPr>
            <w:rStyle w:val="Hyperlink"/>
            <w:i/>
            <w:iCs/>
            <w:sz w:val="22"/>
            <w:szCs w:val="22"/>
          </w:rPr>
          <w:t>Hypertens</w:t>
        </w:r>
        <w:proofErr w:type="spellEnd"/>
        <w:r w:rsidRPr="00F91C46">
          <w:rPr>
            <w:rStyle w:val="Hyperlink"/>
            <w:sz w:val="22"/>
            <w:szCs w:val="22"/>
          </w:rPr>
          <w:t>. 2023;41(7):1117-1126.</w:t>
        </w:r>
      </w:hyperlink>
      <w:r w:rsidR="00120291">
        <w:rPr>
          <w:rStyle w:val="Hyperlink"/>
          <w:sz w:val="22"/>
          <w:szCs w:val="22"/>
        </w:rPr>
        <w:t xml:space="preserve"> </w:t>
      </w:r>
    </w:p>
    <w:p w14:paraId="646A69DE" w14:textId="77777777" w:rsidR="00120291" w:rsidRPr="00120291" w:rsidRDefault="00120291" w:rsidP="00120291">
      <w:pPr>
        <w:pStyle w:val="ListParagraph"/>
        <w:rPr>
          <w:sz w:val="22"/>
          <w:szCs w:val="22"/>
        </w:rPr>
      </w:pPr>
    </w:p>
    <w:p w14:paraId="638C7AC0" w14:textId="61798A66" w:rsidR="00120291" w:rsidRDefault="00120291">
      <w:pPr>
        <w:pStyle w:val="ListParagraph"/>
        <w:numPr>
          <w:ilvl w:val="0"/>
          <w:numId w:val="2"/>
        </w:numPr>
        <w:rPr>
          <w:sz w:val="22"/>
          <w:szCs w:val="22"/>
        </w:rPr>
      </w:pPr>
      <w:hyperlink r:id="rId2187" w:history="1">
        <w:r w:rsidRPr="00120291">
          <w:rPr>
            <w:rStyle w:val="Hyperlink"/>
            <w:sz w:val="22"/>
            <w:szCs w:val="22"/>
          </w:rPr>
          <w:t xml:space="preserve">Ahmad MI, Chen LY, Singh S, Lugman-Arafath TK, Kamel H, Soliman EZ. Interrelations between albuminuria, electrocardiographic left atrial abnormality, and incident atrial fibrillation in the Multi-Ethnic Study of Atherosclerosis (MESA) cohort. </w:t>
        </w:r>
        <w:r w:rsidRPr="00120291">
          <w:rPr>
            <w:rStyle w:val="Hyperlink"/>
            <w:i/>
            <w:iCs/>
            <w:sz w:val="22"/>
            <w:szCs w:val="22"/>
          </w:rPr>
          <w:t xml:space="preserve">Int J </w:t>
        </w:r>
        <w:proofErr w:type="spellStart"/>
        <w:r w:rsidRPr="00120291">
          <w:rPr>
            <w:rStyle w:val="Hyperlink"/>
            <w:i/>
            <w:iCs/>
            <w:sz w:val="22"/>
            <w:szCs w:val="22"/>
          </w:rPr>
          <w:t>Cardiol</w:t>
        </w:r>
        <w:proofErr w:type="spellEnd"/>
        <w:r w:rsidRPr="00120291">
          <w:rPr>
            <w:rStyle w:val="Hyperlink"/>
            <w:sz w:val="22"/>
            <w:szCs w:val="22"/>
          </w:rPr>
          <w:t xml:space="preserve">. </w:t>
        </w:r>
        <w:proofErr w:type="gramStart"/>
        <w:r w:rsidRPr="00120291">
          <w:rPr>
            <w:rStyle w:val="Hyperlink"/>
            <w:sz w:val="22"/>
            <w:szCs w:val="22"/>
          </w:rPr>
          <w:t>2023;383:102</w:t>
        </w:r>
        <w:proofErr w:type="gramEnd"/>
        <w:r w:rsidRPr="00120291">
          <w:rPr>
            <w:rStyle w:val="Hyperlink"/>
            <w:sz w:val="22"/>
            <w:szCs w:val="22"/>
          </w:rPr>
          <w:t>-109.</w:t>
        </w:r>
      </w:hyperlink>
      <w:r w:rsidRPr="00120291">
        <w:rPr>
          <w:sz w:val="22"/>
          <w:szCs w:val="22"/>
        </w:rPr>
        <w:t> </w:t>
      </w:r>
      <w:r w:rsidR="00443011">
        <w:rPr>
          <w:sz w:val="22"/>
          <w:szCs w:val="22"/>
        </w:rPr>
        <w:t xml:space="preserve"> </w:t>
      </w:r>
      <w:r w:rsidR="002150AB">
        <w:rPr>
          <w:sz w:val="22"/>
          <w:szCs w:val="22"/>
        </w:rPr>
        <w:t xml:space="preserve"> </w:t>
      </w:r>
    </w:p>
    <w:p w14:paraId="5C77C334" w14:textId="77EE3BE9" w:rsidR="002150AB" w:rsidRDefault="002150AB" w:rsidP="002150AB">
      <w:pPr>
        <w:pStyle w:val="ListParagraph"/>
        <w:rPr>
          <w:sz w:val="22"/>
          <w:szCs w:val="22"/>
        </w:rPr>
      </w:pPr>
    </w:p>
    <w:p w14:paraId="46B22B94" w14:textId="0A5066DD" w:rsidR="002150AB" w:rsidRPr="002227C1" w:rsidRDefault="002150AB">
      <w:pPr>
        <w:pStyle w:val="ListParagraph"/>
        <w:numPr>
          <w:ilvl w:val="0"/>
          <w:numId w:val="2"/>
        </w:numPr>
        <w:rPr>
          <w:rStyle w:val="Hyperlink"/>
          <w:color w:val="auto"/>
          <w:sz w:val="22"/>
          <w:szCs w:val="22"/>
          <w:u w:val="none"/>
        </w:rPr>
      </w:pPr>
      <w:hyperlink r:id="rId2188" w:history="1">
        <w:r w:rsidRPr="002150AB">
          <w:rPr>
            <w:rStyle w:val="Hyperlink"/>
            <w:sz w:val="22"/>
            <w:szCs w:val="22"/>
          </w:rPr>
          <w:t xml:space="preserve">Sarma AA, Paniagua SM, Lau ES, Wang D, Liu EE, Larson MG, Hamburg NM, Mitchell GF, Kizer J, Psaty BM, Allen NB, Lely AT, Gansevoort RT, Rosenberg E, Mukamal K, Benjamin EJ, Vasan RS, Cheng S, Levy D, DE Boer RA, Gottdiener JS, Shah SJ, Ho JE. Multiple Prior Live Births Are Associated </w:t>
        </w:r>
        <w:proofErr w:type="gramStart"/>
        <w:r w:rsidRPr="002150AB">
          <w:rPr>
            <w:rStyle w:val="Hyperlink"/>
            <w:sz w:val="22"/>
            <w:szCs w:val="22"/>
          </w:rPr>
          <w:t>With</w:t>
        </w:r>
        <w:proofErr w:type="gramEnd"/>
        <w:r w:rsidRPr="002150AB">
          <w:rPr>
            <w:rStyle w:val="Hyperlink"/>
            <w:sz w:val="22"/>
            <w:szCs w:val="22"/>
          </w:rPr>
          <w:t xml:space="preserve"> Cardiac Remodeling and Heart Failure Risk in Women. </w:t>
        </w:r>
        <w:r w:rsidRPr="002150AB">
          <w:rPr>
            <w:rStyle w:val="Hyperlink"/>
            <w:i/>
            <w:iCs/>
            <w:sz w:val="22"/>
            <w:szCs w:val="22"/>
          </w:rPr>
          <w:t>J Card Fail</w:t>
        </w:r>
        <w:r w:rsidRPr="002150AB">
          <w:rPr>
            <w:rStyle w:val="Hyperlink"/>
            <w:sz w:val="22"/>
            <w:szCs w:val="22"/>
          </w:rPr>
          <w:t>. 2023;29(7):1032-1042.</w:t>
        </w:r>
      </w:hyperlink>
      <w:r w:rsidR="002227C1">
        <w:rPr>
          <w:rStyle w:val="Hyperlink"/>
          <w:sz w:val="22"/>
          <w:szCs w:val="22"/>
        </w:rPr>
        <w:t xml:space="preserve"> </w:t>
      </w:r>
    </w:p>
    <w:p w14:paraId="57096496" w14:textId="77777777" w:rsidR="002227C1" w:rsidRDefault="002227C1" w:rsidP="002227C1">
      <w:pPr>
        <w:pStyle w:val="ListParagraph"/>
        <w:rPr>
          <w:sz w:val="22"/>
          <w:szCs w:val="22"/>
        </w:rPr>
      </w:pPr>
    </w:p>
    <w:p w14:paraId="58C75118" w14:textId="561BF5F1" w:rsidR="002227C1" w:rsidRPr="00CF0292" w:rsidRDefault="002227C1">
      <w:pPr>
        <w:pStyle w:val="ListParagraph"/>
        <w:numPr>
          <w:ilvl w:val="0"/>
          <w:numId w:val="2"/>
        </w:numPr>
        <w:rPr>
          <w:rStyle w:val="Hyperlink"/>
          <w:color w:val="auto"/>
          <w:sz w:val="22"/>
          <w:szCs w:val="22"/>
          <w:u w:val="none"/>
        </w:rPr>
      </w:pPr>
      <w:hyperlink r:id="rId2189" w:history="1">
        <w:r w:rsidRPr="002227C1">
          <w:rPr>
            <w:rStyle w:val="Hyperlink"/>
            <w:sz w:val="22"/>
            <w:szCs w:val="22"/>
          </w:rPr>
          <w:t xml:space="preserve">Johansen MC, Ye W, Gross A, Gottesman RF, Han D, Whitney R, Briceno EM, Giordani BJ, Shore S, Elkind MSV, Manly JJ, Sacco RL, Fohner A, Griswold M, Psaty BM, Sidney S, Sussman J, Yaffe K, Moran AE, Heckbert S, Hughes TM, Galecki A, Levine DA. Association Between Acute Myocardial Infarction and Cognition. </w:t>
        </w:r>
        <w:r w:rsidRPr="002227C1">
          <w:rPr>
            <w:rStyle w:val="Hyperlink"/>
            <w:i/>
            <w:iCs/>
            <w:sz w:val="22"/>
            <w:szCs w:val="22"/>
          </w:rPr>
          <w:t>JAMA Neurol</w:t>
        </w:r>
        <w:r w:rsidRPr="002227C1">
          <w:rPr>
            <w:rStyle w:val="Hyperlink"/>
            <w:sz w:val="22"/>
            <w:szCs w:val="22"/>
          </w:rPr>
          <w:t>. 2023;80(7):723-731.</w:t>
        </w:r>
      </w:hyperlink>
      <w:r w:rsidR="00CF0292">
        <w:rPr>
          <w:rStyle w:val="Hyperlink"/>
          <w:sz w:val="22"/>
          <w:szCs w:val="22"/>
        </w:rPr>
        <w:t xml:space="preserve"> </w:t>
      </w:r>
    </w:p>
    <w:p w14:paraId="4E778290" w14:textId="77777777" w:rsidR="00CF0292" w:rsidRPr="00CF0292" w:rsidRDefault="00CF0292" w:rsidP="00CF0292">
      <w:pPr>
        <w:pStyle w:val="ListParagraph"/>
        <w:rPr>
          <w:sz w:val="22"/>
          <w:szCs w:val="22"/>
        </w:rPr>
      </w:pPr>
    </w:p>
    <w:p w14:paraId="17A6E86F" w14:textId="430154D7" w:rsidR="00CF0292" w:rsidRPr="009F0205" w:rsidRDefault="00CF0292">
      <w:pPr>
        <w:pStyle w:val="ListParagraph"/>
        <w:numPr>
          <w:ilvl w:val="0"/>
          <w:numId w:val="2"/>
        </w:numPr>
        <w:shd w:val="clear" w:color="auto" w:fill="FFFFFF"/>
        <w:rPr>
          <w:rStyle w:val="Hyperlink"/>
          <w:color w:val="5B616B"/>
          <w:sz w:val="22"/>
          <w:szCs w:val="22"/>
          <w:u w:val="none"/>
        </w:rPr>
      </w:pPr>
      <w:hyperlink r:id="rId2190" w:history="1">
        <w:r w:rsidRPr="00CF0292">
          <w:rPr>
            <w:rStyle w:val="Hyperlink"/>
            <w:sz w:val="22"/>
            <w:szCs w:val="22"/>
          </w:rPr>
          <w:t>Bancks MP, Byrd GS, Caban-Holt A, Fitzp</w:t>
        </w:r>
        <w:r w:rsidR="007A5CD8">
          <w:rPr>
            <w:rStyle w:val="Hyperlink"/>
            <w:sz w:val="22"/>
            <w:szCs w:val="22"/>
          </w:rPr>
          <w:t>a</w:t>
        </w:r>
        <w:r w:rsidRPr="00CF0292">
          <w:rPr>
            <w:rStyle w:val="Hyperlink"/>
            <w:sz w:val="22"/>
            <w:szCs w:val="22"/>
          </w:rPr>
          <w:t xml:space="preserve">trick AL, Forrester SN, Hayden KM, Heckbert SR, Kershaw KN, Rapp SR, Sachs BC, Hughes TM. Self-reported experiences of discrimination and incident dementia. </w:t>
        </w:r>
        <w:proofErr w:type="spellStart"/>
        <w:r w:rsidRPr="00CF0292">
          <w:rPr>
            <w:rStyle w:val="Hyperlink"/>
            <w:i/>
            <w:iCs/>
            <w:sz w:val="22"/>
            <w:szCs w:val="22"/>
          </w:rPr>
          <w:t>Alzheimers</w:t>
        </w:r>
        <w:proofErr w:type="spellEnd"/>
        <w:r w:rsidRPr="00CF0292">
          <w:rPr>
            <w:rStyle w:val="Hyperlink"/>
            <w:i/>
            <w:iCs/>
            <w:sz w:val="22"/>
            <w:szCs w:val="22"/>
          </w:rPr>
          <w:t xml:space="preserve"> Dement</w:t>
        </w:r>
        <w:r w:rsidRPr="00CF0292">
          <w:rPr>
            <w:rStyle w:val="Hyperlink"/>
            <w:sz w:val="22"/>
            <w:szCs w:val="22"/>
          </w:rPr>
          <w:t>. 2023;19(7):3119-3128.</w:t>
        </w:r>
      </w:hyperlink>
      <w:r w:rsidR="0052283C">
        <w:rPr>
          <w:rStyle w:val="Hyperlink"/>
          <w:sz w:val="22"/>
          <w:szCs w:val="22"/>
        </w:rPr>
        <w:t xml:space="preserve"> </w:t>
      </w:r>
      <w:r w:rsidR="009F0205">
        <w:rPr>
          <w:rStyle w:val="Hyperlink"/>
          <w:sz w:val="22"/>
          <w:szCs w:val="22"/>
        </w:rPr>
        <w:t xml:space="preserve"> </w:t>
      </w:r>
    </w:p>
    <w:p w14:paraId="42898F04" w14:textId="77777777" w:rsidR="009F0205" w:rsidRPr="009F0205" w:rsidRDefault="009F0205" w:rsidP="009F0205">
      <w:pPr>
        <w:pStyle w:val="ListParagraph"/>
        <w:rPr>
          <w:rStyle w:val="Hyperlink"/>
          <w:color w:val="5B616B"/>
          <w:sz w:val="22"/>
          <w:szCs w:val="22"/>
          <w:u w:val="none"/>
        </w:rPr>
      </w:pPr>
    </w:p>
    <w:p w14:paraId="12DABB03" w14:textId="77777777" w:rsidR="009F0205" w:rsidRPr="009F0205" w:rsidRDefault="009F0205" w:rsidP="009F0205">
      <w:pPr>
        <w:pStyle w:val="ListParagraph"/>
        <w:numPr>
          <w:ilvl w:val="0"/>
          <w:numId w:val="2"/>
        </w:numPr>
        <w:rPr>
          <w:sz w:val="22"/>
          <w:szCs w:val="22"/>
        </w:rPr>
      </w:pPr>
      <w:hyperlink r:id="rId2191" w:history="1">
        <w:r w:rsidRPr="009F0205">
          <w:rPr>
            <w:rStyle w:val="Hyperlink"/>
            <w:sz w:val="22"/>
            <w:szCs w:val="22"/>
          </w:rPr>
          <w:t xml:space="preserve">Hammoud A, Chen H, Ivanov A, Yeboah J, Nasir K, Cainzos-Achirica M, Bertoni A, Khan SU, Blana M, Herrington D, Shapiro MD. Implications of Social Disadvantage Score in Cardiovascular Outcomes and Risk Assessment: Findings </w:t>
        </w:r>
        <w:proofErr w:type="gramStart"/>
        <w:r w:rsidRPr="009F0205">
          <w:rPr>
            <w:rStyle w:val="Hyperlink"/>
            <w:sz w:val="22"/>
            <w:szCs w:val="22"/>
          </w:rPr>
          <w:t>From</w:t>
        </w:r>
        <w:proofErr w:type="gramEnd"/>
        <w:r w:rsidRPr="009F0205">
          <w:rPr>
            <w:rStyle w:val="Hyperlink"/>
            <w:sz w:val="22"/>
            <w:szCs w:val="22"/>
          </w:rPr>
          <w:t xml:space="preserve"> the Multi-Ethnic Study of Atherosclerosis. </w:t>
        </w:r>
        <w:r w:rsidRPr="009F0205">
          <w:rPr>
            <w:rStyle w:val="Hyperlink"/>
            <w:i/>
            <w:iCs/>
            <w:sz w:val="22"/>
            <w:szCs w:val="22"/>
          </w:rPr>
          <w:t>Circ Cardiovasc Qual Outcomes</w:t>
        </w:r>
        <w:r w:rsidRPr="009F0205">
          <w:rPr>
            <w:rStyle w:val="Hyperlink"/>
            <w:sz w:val="22"/>
            <w:szCs w:val="22"/>
          </w:rPr>
          <w:t>. 2023;16(7</w:t>
        </w:r>
        <w:proofErr w:type="gramStart"/>
        <w:r w:rsidRPr="009F0205">
          <w:rPr>
            <w:rStyle w:val="Hyperlink"/>
            <w:sz w:val="22"/>
            <w:szCs w:val="22"/>
          </w:rPr>
          <w:t>):e</w:t>
        </w:r>
        <w:proofErr w:type="gramEnd"/>
        <w:r w:rsidRPr="009F0205">
          <w:rPr>
            <w:rStyle w:val="Hyperlink"/>
            <w:sz w:val="22"/>
            <w:szCs w:val="22"/>
          </w:rPr>
          <w:t xml:space="preserve">009304. </w:t>
        </w:r>
        <w:proofErr w:type="spellStart"/>
        <w:r w:rsidRPr="009F0205">
          <w:rPr>
            <w:rStyle w:val="Hyperlink"/>
            <w:sz w:val="22"/>
            <w:szCs w:val="22"/>
          </w:rPr>
          <w:t>doi</w:t>
        </w:r>
        <w:proofErr w:type="spellEnd"/>
        <w:r w:rsidRPr="009F0205">
          <w:rPr>
            <w:rStyle w:val="Hyperlink"/>
            <w:sz w:val="22"/>
            <w:szCs w:val="22"/>
          </w:rPr>
          <w:t>: 10.1161/CIRCOUTCOMES.122.009304.</w:t>
        </w:r>
      </w:hyperlink>
    </w:p>
    <w:p w14:paraId="6C2E2D37" w14:textId="77777777" w:rsidR="009F0205" w:rsidRPr="009F0205" w:rsidRDefault="009F0205" w:rsidP="009F0205">
      <w:pPr>
        <w:shd w:val="clear" w:color="auto" w:fill="FFFFFF"/>
        <w:ind w:left="360"/>
        <w:rPr>
          <w:rStyle w:val="Hyperlink"/>
          <w:color w:val="5B616B"/>
          <w:sz w:val="22"/>
          <w:szCs w:val="22"/>
          <w:u w:val="none"/>
        </w:rPr>
      </w:pPr>
    </w:p>
    <w:p w14:paraId="42545882" w14:textId="77777777" w:rsidR="0052283C" w:rsidRPr="00197BD8" w:rsidRDefault="0052283C">
      <w:pPr>
        <w:pStyle w:val="ListParagraph"/>
        <w:numPr>
          <w:ilvl w:val="0"/>
          <w:numId w:val="2"/>
        </w:numPr>
        <w:rPr>
          <w:rStyle w:val="Hyperlink"/>
          <w:color w:val="auto"/>
          <w:sz w:val="22"/>
          <w:szCs w:val="22"/>
          <w:u w:val="none"/>
        </w:rPr>
      </w:pPr>
      <w:hyperlink r:id="rId2192" w:history="1">
        <w:r w:rsidRPr="0052283C">
          <w:rPr>
            <w:rStyle w:val="Hyperlink"/>
            <w:sz w:val="22"/>
            <w:szCs w:val="22"/>
          </w:rPr>
          <w:t xml:space="preserve">Jackson CL, Garg PK, Guan W, Tai MY, Criqui MH, Tsimikas S, Bhatia HS. Lipoprotein(a) and coronary artery calcium in comparison with other lipid biomarkers: The multi-ethnic study of atherosclerosis. </w:t>
        </w:r>
        <w:r w:rsidRPr="0052283C">
          <w:rPr>
            <w:rStyle w:val="Hyperlink"/>
            <w:i/>
            <w:iCs/>
            <w:sz w:val="22"/>
            <w:szCs w:val="22"/>
          </w:rPr>
          <w:t>J Clin Lipidol</w:t>
        </w:r>
        <w:r w:rsidRPr="0052283C">
          <w:rPr>
            <w:rStyle w:val="Hyperlink"/>
            <w:sz w:val="22"/>
            <w:szCs w:val="22"/>
          </w:rPr>
          <w:t>. 2023;17(4):538-548.</w:t>
        </w:r>
      </w:hyperlink>
    </w:p>
    <w:p w14:paraId="141F1432" w14:textId="77777777" w:rsidR="00197BD8" w:rsidRPr="00197BD8" w:rsidRDefault="00197BD8" w:rsidP="00197BD8">
      <w:pPr>
        <w:pStyle w:val="ListParagraph"/>
        <w:rPr>
          <w:sz w:val="22"/>
          <w:szCs w:val="22"/>
        </w:rPr>
      </w:pPr>
    </w:p>
    <w:p w14:paraId="54783EAE" w14:textId="0C971786" w:rsidR="00443011" w:rsidRPr="008E387D" w:rsidRDefault="00443011">
      <w:pPr>
        <w:pStyle w:val="ListParagraph"/>
        <w:numPr>
          <w:ilvl w:val="0"/>
          <w:numId w:val="2"/>
        </w:numPr>
        <w:rPr>
          <w:rStyle w:val="Hyperlink"/>
          <w:color w:val="auto"/>
          <w:sz w:val="22"/>
          <w:szCs w:val="22"/>
          <w:u w:val="none"/>
        </w:rPr>
      </w:pPr>
      <w:hyperlink r:id="rId2193" w:history="1">
        <w:r w:rsidRPr="00443011">
          <w:rPr>
            <w:rStyle w:val="Hyperlink"/>
            <w:sz w:val="22"/>
            <w:szCs w:val="22"/>
          </w:rPr>
          <w:t xml:space="preserve">Osmancevic A, Daka B, Michos ED, </w:t>
        </w:r>
        <w:proofErr w:type="spellStart"/>
        <w:r w:rsidRPr="00443011">
          <w:rPr>
            <w:rStyle w:val="Hyperlink"/>
            <w:sz w:val="22"/>
            <w:szCs w:val="22"/>
          </w:rPr>
          <w:t>Trimpou</w:t>
        </w:r>
        <w:proofErr w:type="spellEnd"/>
        <w:r w:rsidRPr="00443011">
          <w:rPr>
            <w:rStyle w:val="Hyperlink"/>
            <w:sz w:val="22"/>
            <w:szCs w:val="22"/>
          </w:rPr>
          <w:t xml:space="preserve"> P, Allison M. The Association between Inflammation, Testosterone and SHBG in men: A cross-sectional Multi-Ethnic Study of Atherosclerosis. </w:t>
        </w:r>
        <w:r w:rsidRPr="00443011">
          <w:rPr>
            <w:rStyle w:val="Hyperlink"/>
            <w:i/>
            <w:iCs/>
            <w:sz w:val="22"/>
            <w:szCs w:val="22"/>
          </w:rPr>
          <w:t>Clin Endocrinol (</w:t>
        </w:r>
        <w:proofErr w:type="spellStart"/>
        <w:r w:rsidRPr="00443011">
          <w:rPr>
            <w:rStyle w:val="Hyperlink"/>
            <w:i/>
            <w:iCs/>
            <w:sz w:val="22"/>
            <w:szCs w:val="22"/>
          </w:rPr>
          <w:t>Oxf</w:t>
        </w:r>
        <w:proofErr w:type="spellEnd"/>
        <w:r w:rsidRPr="00443011">
          <w:rPr>
            <w:rStyle w:val="Hyperlink"/>
            <w:i/>
            <w:iCs/>
            <w:sz w:val="22"/>
            <w:szCs w:val="22"/>
          </w:rPr>
          <w:t>)</w:t>
        </w:r>
        <w:r w:rsidRPr="00443011">
          <w:rPr>
            <w:rStyle w:val="Hyperlink"/>
            <w:sz w:val="22"/>
            <w:szCs w:val="22"/>
          </w:rPr>
          <w:t>. 2023;99(2):190-197.</w:t>
        </w:r>
      </w:hyperlink>
      <w:r w:rsidR="008E387D">
        <w:rPr>
          <w:rStyle w:val="Hyperlink"/>
          <w:sz w:val="22"/>
          <w:szCs w:val="22"/>
        </w:rPr>
        <w:t xml:space="preserve"> </w:t>
      </w:r>
    </w:p>
    <w:p w14:paraId="1B6E1812" w14:textId="77777777" w:rsidR="008E387D" w:rsidRPr="008E387D" w:rsidRDefault="008E387D" w:rsidP="008E387D">
      <w:pPr>
        <w:ind w:left="360"/>
        <w:rPr>
          <w:rStyle w:val="Hyperlink"/>
          <w:color w:val="auto"/>
          <w:sz w:val="22"/>
          <w:szCs w:val="22"/>
          <w:u w:val="none"/>
        </w:rPr>
      </w:pPr>
    </w:p>
    <w:p w14:paraId="03B9CFD7" w14:textId="39735EFF" w:rsidR="008E387D" w:rsidRPr="00DC235E" w:rsidRDefault="008E387D">
      <w:pPr>
        <w:pStyle w:val="ListParagraph"/>
        <w:numPr>
          <w:ilvl w:val="0"/>
          <w:numId w:val="2"/>
        </w:numPr>
        <w:rPr>
          <w:rStyle w:val="Hyperlink"/>
          <w:color w:val="auto"/>
          <w:sz w:val="22"/>
          <w:szCs w:val="22"/>
          <w:u w:val="none"/>
        </w:rPr>
      </w:pPr>
      <w:hyperlink r:id="rId2194" w:history="1">
        <w:r w:rsidRPr="008E387D">
          <w:rPr>
            <w:rStyle w:val="Hyperlink"/>
            <w:sz w:val="22"/>
            <w:szCs w:val="22"/>
          </w:rPr>
          <w:t xml:space="preserve">Cheng FW, Ford NA, Wood AC, Tracy R. Avocado consumption and markers of inflammation: results from the Multi-Ethnic Study of Atherosclerosis (MESA). </w:t>
        </w:r>
        <w:proofErr w:type="spellStart"/>
        <w:r w:rsidRPr="008E387D">
          <w:rPr>
            <w:rStyle w:val="Hyperlink"/>
            <w:i/>
            <w:iCs/>
            <w:sz w:val="22"/>
            <w:szCs w:val="22"/>
          </w:rPr>
          <w:t>Eur</w:t>
        </w:r>
        <w:proofErr w:type="spellEnd"/>
        <w:r w:rsidRPr="008E387D">
          <w:rPr>
            <w:rStyle w:val="Hyperlink"/>
            <w:i/>
            <w:iCs/>
            <w:sz w:val="22"/>
            <w:szCs w:val="22"/>
          </w:rPr>
          <w:t xml:space="preserve"> J Nutr</w:t>
        </w:r>
        <w:r w:rsidRPr="008E387D">
          <w:rPr>
            <w:rStyle w:val="Hyperlink"/>
            <w:sz w:val="22"/>
            <w:szCs w:val="22"/>
          </w:rPr>
          <w:t>. 2023;62(5):2105-2113.</w:t>
        </w:r>
      </w:hyperlink>
      <w:r w:rsidR="00DC235E">
        <w:rPr>
          <w:rStyle w:val="Hyperlink"/>
          <w:sz w:val="22"/>
          <w:szCs w:val="22"/>
        </w:rPr>
        <w:t xml:space="preserve"> </w:t>
      </w:r>
    </w:p>
    <w:p w14:paraId="7740E371" w14:textId="77777777" w:rsidR="00DC235E" w:rsidRPr="00DC235E" w:rsidRDefault="00DC235E" w:rsidP="00DC235E">
      <w:pPr>
        <w:pStyle w:val="ListParagraph"/>
        <w:rPr>
          <w:sz w:val="22"/>
          <w:szCs w:val="22"/>
        </w:rPr>
      </w:pPr>
    </w:p>
    <w:p w14:paraId="47222C9F" w14:textId="7CFDE6CF" w:rsidR="00DC235E" w:rsidRPr="00D93B81" w:rsidRDefault="00DC235E">
      <w:pPr>
        <w:pStyle w:val="ListParagraph"/>
        <w:numPr>
          <w:ilvl w:val="0"/>
          <w:numId w:val="2"/>
        </w:numPr>
        <w:shd w:val="clear" w:color="auto" w:fill="FFFFFF"/>
        <w:rPr>
          <w:rStyle w:val="Hyperlink"/>
          <w:color w:val="5B616B"/>
          <w:sz w:val="22"/>
          <w:szCs w:val="22"/>
          <w:u w:val="none"/>
        </w:rPr>
      </w:pPr>
      <w:hyperlink r:id="rId2195" w:history="1">
        <w:proofErr w:type="spellStart"/>
        <w:r w:rsidRPr="00DC235E">
          <w:rPr>
            <w:rStyle w:val="Hyperlink"/>
            <w:sz w:val="22"/>
            <w:szCs w:val="22"/>
          </w:rPr>
          <w:t>Sinari</w:t>
        </w:r>
        <w:proofErr w:type="spellEnd"/>
        <w:r w:rsidRPr="00DC235E">
          <w:rPr>
            <w:rStyle w:val="Hyperlink"/>
            <w:sz w:val="22"/>
            <w:szCs w:val="22"/>
          </w:rPr>
          <w:t xml:space="preserve"> S, Koska J, </w:t>
        </w:r>
        <w:r w:rsidR="00527B0F">
          <w:rPr>
            <w:rStyle w:val="Hyperlink"/>
            <w:sz w:val="22"/>
            <w:szCs w:val="22"/>
          </w:rPr>
          <w:t>H</w:t>
        </w:r>
        <w:r w:rsidRPr="00DC235E">
          <w:rPr>
            <w:rStyle w:val="Hyperlink"/>
            <w:sz w:val="22"/>
            <w:szCs w:val="22"/>
          </w:rPr>
          <w:t xml:space="preserve">u Y, Furtado J, Jensen MK, Budoff MJ, Nedelkov D, McClelland RL, Bilheimer D, Reaven P. Apo CIII </w:t>
        </w:r>
        <w:proofErr w:type="spellStart"/>
        <w:r w:rsidRPr="00DC235E">
          <w:rPr>
            <w:rStyle w:val="Hyperlink"/>
            <w:sz w:val="22"/>
            <w:szCs w:val="22"/>
          </w:rPr>
          <w:t>Proteoforms</w:t>
        </w:r>
        <w:proofErr w:type="spellEnd"/>
        <w:r w:rsidRPr="00DC235E">
          <w:rPr>
            <w:rStyle w:val="Hyperlink"/>
            <w:sz w:val="22"/>
            <w:szCs w:val="22"/>
          </w:rPr>
          <w:t xml:space="preserve">, Plasma Lipids, and Cardiovascular Risk in MESA. </w:t>
        </w:r>
        <w:proofErr w:type="spellStart"/>
        <w:r w:rsidRPr="00DC235E">
          <w:rPr>
            <w:rStyle w:val="Hyperlink"/>
            <w:i/>
            <w:iCs/>
            <w:sz w:val="22"/>
            <w:szCs w:val="22"/>
          </w:rPr>
          <w:t>Arterioscler</w:t>
        </w:r>
        <w:proofErr w:type="spellEnd"/>
        <w:r w:rsidRPr="00DC235E">
          <w:rPr>
            <w:rStyle w:val="Hyperlink"/>
            <w:i/>
            <w:iCs/>
            <w:sz w:val="22"/>
            <w:szCs w:val="22"/>
          </w:rPr>
          <w:t xml:space="preserve"> </w:t>
        </w:r>
        <w:proofErr w:type="spellStart"/>
        <w:r w:rsidRPr="00DC235E">
          <w:rPr>
            <w:rStyle w:val="Hyperlink"/>
            <w:i/>
            <w:iCs/>
            <w:sz w:val="22"/>
            <w:szCs w:val="22"/>
          </w:rPr>
          <w:t>T</w:t>
        </w:r>
        <w:r w:rsidR="00EC22DC">
          <w:rPr>
            <w:rStyle w:val="Hyperlink"/>
            <w:i/>
            <w:iCs/>
            <w:sz w:val="22"/>
            <w:szCs w:val="22"/>
          </w:rPr>
          <w:t>h</w:t>
        </w:r>
        <w:r w:rsidRPr="00DC235E">
          <w:rPr>
            <w:rStyle w:val="Hyperlink"/>
            <w:i/>
            <w:iCs/>
            <w:sz w:val="22"/>
            <w:szCs w:val="22"/>
          </w:rPr>
          <w:t>romb</w:t>
        </w:r>
        <w:proofErr w:type="spellEnd"/>
        <w:r w:rsidRPr="00DC235E">
          <w:rPr>
            <w:rStyle w:val="Hyperlink"/>
            <w:i/>
            <w:iCs/>
            <w:sz w:val="22"/>
            <w:szCs w:val="22"/>
          </w:rPr>
          <w:t xml:space="preserve"> </w:t>
        </w:r>
        <w:proofErr w:type="spellStart"/>
        <w:r w:rsidRPr="00DC235E">
          <w:rPr>
            <w:rStyle w:val="Hyperlink"/>
            <w:i/>
            <w:iCs/>
            <w:sz w:val="22"/>
            <w:szCs w:val="22"/>
          </w:rPr>
          <w:t>Vasc</w:t>
        </w:r>
        <w:proofErr w:type="spellEnd"/>
        <w:r w:rsidRPr="00DC235E">
          <w:rPr>
            <w:rStyle w:val="Hyperlink"/>
            <w:i/>
            <w:iCs/>
            <w:sz w:val="22"/>
            <w:szCs w:val="22"/>
          </w:rPr>
          <w:t xml:space="preserve"> Biol</w:t>
        </w:r>
        <w:r w:rsidRPr="00DC235E">
          <w:rPr>
            <w:rStyle w:val="Hyperlink"/>
            <w:sz w:val="22"/>
            <w:szCs w:val="22"/>
          </w:rPr>
          <w:t>. 2023;43(8):1560-1571.</w:t>
        </w:r>
      </w:hyperlink>
      <w:r w:rsidR="00D93B81">
        <w:rPr>
          <w:rStyle w:val="Hyperlink"/>
          <w:sz w:val="22"/>
          <w:szCs w:val="22"/>
        </w:rPr>
        <w:t xml:space="preserve"> </w:t>
      </w:r>
    </w:p>
    <w:p w14:paraId="7E20501F" w14:textId="77777777" w:rsidR="00D93B81" w:rsidRPr="00D93B81" w:rsidRDefault="00D93B81" w:rsidP="00D93B81">
      <w:pPr>
        <w:pStyle w:val="ListParagraph"/>
        <w:rPr>
          <w:color w:val="5B616B"/>
          <w:sz w:val="22"/>
          <w:szCs w:val="22"/>
        </w:rPr>
      </w:pPr>
    </w:p>
    <w:p w14:paraId="7DC03EF2" w14:textId="04B3BBC9" w:rsidR="00D93B81" w:rsidRPr="00B22BEB" w:rsidRDefault="00D93B81">
      <w:pPr>
        <w:pStyle w:val="ListParagraph"/>
        <w:numPr>
          <w:ilvl w:val="0"/>
          <w:numId w:val="2"/>
        </w:numPr>
        <w:rPr>
          <w:rStyle w:val="Hyperlink"/>
          <w:color w:val="auto"/>
          <w:sz w:val="22"/>
          <w:szCs w:val="22"/>
          <w:u w:val="none"/>
        </w:rPr>
      </w:pPr>
      <w:hyperlink r:id="rId2196" w:history="1">
        <w:r w:rsidRPr="00D93B81">
          <w:rPr>
            <w:rStyle w:val="Hyperlink"/>
            <w:sz w:val="22"/>
            <w:szCs w:val="22"/>
          </w:rPr>
          <w:t xml:space="preserve">Azarbarzin A, Sands SA, Han S, Sofer T, Labarca G, Stone KL, Gottlieb DJ, Javaheri S, Wellman A, White DP, Redline S. Relevance of cortical arousals for risk stratification in sleep apnea: a </w:t>
        </w:r>
        <w:proofErr w:type="gramStart"/>
        <w:r w:rsidRPr="00D93B81">
          <w:rPr>
            <w:rStyle w:val="Hyperlink"/>
            <w:sz w:val="22"/>
            <w:szCs w:val="22"/>
          </w:rPr>
          <w:t>3 cohort</w:t>
        </w:r>
        <w:proofErr w:type="gramEnd"/>
        <w:r w:rsidRPr="00D93B81">
          <w:rPr>
            <w:rStyle w:val="Hyperlink"/>
            <w:sz w:val="22"/>
            <w:szCs w:val="22"/>
          </w:rPr>
          <w:t xml:space="preserve"> analysis. </w:t>
        </w:r>
        <w:r w:rsidRPr="00D93B81">
          <w:rPr>
            <w:rStyle w:val="Hyperlink"/>
            <w:i/>
            <w:iCs/>
            <w:sz w:val="22"/>
            <w:szCs w:val="22"/>
          </w:rPr>
          <w:t>J Clin Sleep Med</w:t>
        </w:r>
        <w:r w:rsidRPr="00D93B81">
          <w:rPr>
            <w:rStyle w:val="Hyperlink"/>
            <w:sz w:val="22"/>
            <w:szCs w:val="22"/>
          </w:rPr>
          <w:t>. 2023;19(8):1475-1484.</w:t>
        </w:r>
      </w:hyperlink>
      <w:r w:rsidR="007B056B">
        <w:rPr>
          <w:rStyle w:val="Hyperlink"/>
          <w:sz w:val="22"/>
          <w:szCs w:val="22"/>
        </w:rPr>
        <w:t xml:space="preserve"> </w:t>
      </w:r>
    </w:p>
    <w:p w14:paraId="1F9C5439" w14:textId="77777777" w:rsidR="00B22BEB" w:rsidRPr="00B22BEB" w:rsidRDefault="00B22BEB" w:rsidP="00B22BEB">
      <w:pPr>
        <w:pStyle w:val="ListParagraph"/>
        <w:rPr>
          <w:rStyle w:val="Hyperlink"/>
          <w:color w:val="auto"/>
          <w:sz w:val="22"/>
          <w:szCs w:val="22"/>
          <w:u w:val="none"/>
        </w:rPr>
      </w:pPr>
    </w:p>
    <w:p w14:paraId="78684B42" w14:textId="24B7015C" w:rsidR="007B056B" w:rsidRPr="007E55AA" w:rsidRDefault="007B056B">
      <w:pPr>
        <w:pStyle w:val="ListParagraph"/>
        <w:numPr>
          <w:ilvl w:val="0"/>
          <w:numId w:val="2"/>
        </w:numPr>
        <w:shd w:val="clear" w:color="auto" w:fill="FFFFFF"/>
        <w:rPr>
          <w:rStyle w:val="Hyperlink"/>
          <w:rFonts w:ascii="Arial" w:hAnsi="Arial" w:cs="Arial"/>
          <w:color w:val="5B616B"/>
          <w:sz w:val="20"/>
          <w:szCs w:val="20"/>
          <w:u w:val="none"/>
        </w:rPr>
      </w:pPr>
      <w:hyperlink r:id="rId2197" w:history="1">
        <w:r w:rsidRPr="007B056B">
          <w:rPr>
            <w:rStyle w:val="Hyperlink"/>
            <w:sz w:val="22"/>
            <w:szCs w:val="22"/>
          </w:rPr>
          <w:t xml:space="preserve">Gadgil MD, Wood AC, Karaman I, Graca G, Tzoulaki I, Zhong VW, Greenland P, Kanaya AM, Herrington DM. Metabolomic Profile of the Healthy Eating Index-2015 in the Multiethnic Study of Atherosclerosis. </w:t>
        </w:r>
        <w:r w:rsidRPr="007B056B">
          <w:rPr>
            <w:rStyle w:val="Hyperlink"/>
            <w:i/>
            <w:iCs/>
            <w:sz w:val="22"/>
            <w:szCs w:val="22"/>
          </w:rPr>
          <w:t>J Nutr</w:t>
        </w:r>
        <w:r w:rsidRPr="007B056B">
          <w:rPr>
            <w:rStyle w:val="Hyperlink"/>
            <w:sz w:val="22"/>
            <w:szCs w:val="22"/>
          </w:rPr>
          <w:t>. 2023;153(8):2174-2180.</w:t>
        </w:r>
      </w:hyperlink>
      <w:r w:rsidR="007E55AA">
        <w:rPr>
          <w:rStyle w:val="Hyperlink"/>
          <w:sz w:val="22"/>
          <w:szCs w:val="22"/>
        </w:rPr>
        <w:t xml:space="preserve"> </w:t>
      </w:r>
    </w:p>
    <w:p w14:paraId="13D20991" w14:textId="77777777" w:rsidR="007E55AA" w:rsidRPr="007E55AA" w:rsidRDefault="007E55AA" w:rsidP="007E55AA">
      <w:pPr>
        <w:pStyle w:val="ListParagraph"/>
        <w:rPr>
          <w:rFonts w:ascii="Arial" w:hAnsi="Arial" w:cs="Arial"/>
          <w:color w:val="5B616B"/>
          <w:sz w:val="20"/>
          <w:szCs w:val="20"/>
        </w:rPr>
      </w:pPr>
    </w:p>
    <w:p w14:paraId="031EEED2" w14:textId="23643ABE" w:rsidR="007E55AA" w:rsidRPr="00921655" w:rsidRDefault="007E55AA">
      <w:pPr>
        <w:pStyle w:val="ListParagraph"/>
        <w:numPr>
          <w:ilvl w:val="0"/>
          <w:numId w:val="2"/>
        </w:numPr>
        <w:shd w:val="clear" w:color="auto" w:fill="FFFFFF"/>
        <w:rPr>
          <w:rStyle w:val="Hyperlink"/>
          <w:rFonts w:eastAsiaTheme="minorEastAsia"/>
          <w:color w:val="auto"/>
          <w:sz w:val="22"/>
          <w:szCs w:val="22"/>
          <w:u w:val="none"/>
        </w:rPr>
      </w:pPr>
      <w:hyperlink r:id="rId2198" w:history="1">
        <w:r w:rsidRPr="007E55AA">
          <w:rPr>
            <w:rStyle w:val="Hyperlink"/>
            <w:sz w:val="22"/>
            <w:szCs w:val="22"/>
          </w:rPr>
          <w:t xml:space="preserve">Swamynathan R, Varadarajan V, Nguyen H, Wu CO, Liu K, Bluemke DA, </w:t>
        </w:r>
        <w:proofErr w:type="spellStart"/>
        <w:r w:rsidRPr="007E55AA">
          <w:rPr>
            <w:rStyle w:val="Hyperlink"/>
            <w:sz w:val="22"/>
            <w:szCs w:val="22"/>
          </w:rPr>
          <w:t>Kachenoura</w:t>
        </w:r>
        <w:proofErr w:type="spellEnd"/>
        <w:r w:rsidRPr="007E55AA">
          <w:rPr>
            <w:rStyle w:val="Hyperlink"/>
            <w:sz w:val="22"/>
            <w:szCs w:val="22"/>
          </w:rPr>
          <w:t xml:space="preserve"> N, </w:t>
        </w:r>
        <w:proofErr w:type="spellStart"/>
        <w:r w:rsidRPr="007E55AA">
          <w:rPr>
            <w:rStyle w:val="Hyperlink"/>
            <w:sz w:val="22"/>
            <w:szCs w:val="22"/>
          </w:rPr>
          <w:t>Redhueil</w:t>
        </w:r>
        <w:proofErr w:type="spellEnd"/>
        <w:r w:rsidRPr="007E55AA">
          <w:rPr>
            <w:rStyle w:val="Hyperlink"/>
            <w:sz w:val="22"/>
            <w:szCs w:val="22"/>
          </w:rPr>
          <w:t xml:space="preserve"> A, Lima JAC, Ambale-Venkatesh B. Association between Biomarkers of Inflammation and 10-Year Changes in Aortic Stiffness: The Multi-Ethnic Study of Atherosclerosis. </w:t>
        </w:r>
        <w:r w:rsidRPr="007E55AA">
          <w:rPr>
            <w:rStyle w:val="Hyperlink"/>
            <w:i/>
            <w:iCs/>
            <w:sz w:val="22"/>
            <w:szCs w:val="22"/>
          </w:rPr>
          <w:t>J Clin Med</w:t>
        </w:r>
        <w:r w:rsidRPr="007E55AA">
          <w:rPr>
            <w:rStyle w:val="Hyperlink"/>
            <w:sz w:val="22"/>
            <w:szCs w:val="22"/>
          </w:rPr>
          <w:t xml:space="preserve">. 2023;12(15):5062. </w:t>
        </w:r>
        <w:proofErr w:type="spellStart"/>
        <w:r w:rsidRPr="007E55AA">
          <w:rPr>
            <w:rStyle w:val="Hyperlink"/>
            <w:sz w:val="22"/>
            <w:szCs w:val="22"/>
          </w:rPr>
          <w:t>doi</w:t>
        </w:r>
        <w:proofErr w:type="spellEnd"/>
        <w:r w:rsidRPr="007E55AA">
          <w:rPr>
            <w:rStyle w:val="Hyperlink"/>
            <w:sz w:val="22"/>
            <w:szCs w:val="22"/>
          </w:rPr>
          <w:t>: 10.3390/jcm1255062.</w:t>
        </w:r>
      </w:hyperlink>
      <w:r w:rsidR="00921655">
        <w:rPr>
          <w:rStyle w:val="Hyperlink"/>
          <w:sz w:val="22"/>
          <w:szCs w:val="22"/>
        </w:rPr>
        <w:t xml:space="preserve"> </w:t>
      </w:r>
    </w:p>
    <w:p w14:paraId="25B01433" w14:textId="77777777" w:rsidR="00921655" w:rsidRPr="00921655" w:rsidRDefault="00921655" w:rsidP="00921655">
      <w:pPr>
        <w:pStyle w:val="ListParagraph"/>
        <w:rPr>
          <w:rFonts w:eastAsiaTheme="minorEastAsia"/>
          <w:sz w:val="22"/>
          <w:szCs w:val="22"/>
        </w:rPr>
      </w:pPr>
    </w:p>
    <w:p w14:paraId="391A6C50" w14:textId="0E6C8628" w:rsidR="00921655" w:rsidRPr="008D1BE9" w:rsidRDefault="00921655">
      <w:pPr>
        <w:pStyle w:val="ListParagraph"/>
        <w:numPr>
          <w:ilvl w:val="0"/>
          <w:numId w:val="2"/>
        </w:numPr>
        <w:shd w:val="clear" w:color="auto" w:fill="FFFFFF"/>
        <w:rPr>
          <w:rStyle w:val="Hyperlink"/>
          <w:color w:val="auto"/>
          <w:sz w:val="22"/>
          <w:szCs w:val="22"/>
          <w:u w:val="none"/>
        </w:rPr>
      </w:pPr>
      <w:hyperlink r:id="rId2199" w:history="1">
        <w:r w:rsidRPr="00921655">
          <w:rPr>
            <w:rStyle w:val="Hyperlink"/>
            <w:sz w:val="22"/>
            <w:szCs w:val="22"/>
          </w:rPr>
          <w:t xml:space="preserve">Brown BC, Wang C, </w:t>
        </w:r>
        <w:proofErr w:type="spellStart"/>
        <w:r w:rsidRPr="00921655">
          <w:rPr>
            <w:rStyle w:val="Hyperlink"/>
            <w:sz w:val="22"/>
            <w:szCs w:val="22"/>
          </w:rPr>
          <w:t>Kasela</w:t>
        </w:r>
        <w:proofErr w:type="spellEnd"/>
        <w:r w:rsidRPr="00921655">
          <w:rPr>
            <w:rStyle w:val="Hyperlink"/>
            <w:sz w:val="22"/>
            <w:szCs w:val="22"/>
          </w:rPr>
          <w:t xml:space="preserve"> S, </w:t>
        </w:r>
        <w:proofErr w:type="spellStart"/>
        <w:r w:rsidRPr="00921655">
          <w:rPr>
            <w:rStyle w:val="Hyperlink"/>
            <w:sz w:val="22"/>
            <w:szCs w:val="22"/>
          </w:rPr>
          <w:t>Aguet</w:t>
        </w:r>
        <w:proofErr w:type="spellEnd"/>
        <w:r w:rsidRPr="00921655">
          <w:rPr>
            <w:rStyle w:val="Hyperlink"/>
            <w:sz w:val="22"/>
            <w:szCs w:val="22"/>
          </w:rPr>
          <w:t xml:space="preserve"> F, </w:t>
        </w:r>
        <w:proofErr w:type="spellStart"/>
        <w:r w:rsidRPr="00921655">
          <w:rPr>
            <w:rStyle w:val="Hyperlink"/>
            <w:sz w:val="22"/>
            <w:szCs w:val="22"/>
          </w:rPr>
          <w:t>Nachun</w:t>
        </w:r>
        <w:proofErr w:type="spellEnd"/>
        <w:r w:rsidRPr="00921655">
          <w:rPr>
            <w:rStyle w:val="Hyperlink"/>
            <w:sz w:val="22"/>
            <w:szCs w:val="22"/>
          </w:rPr>
          <w:t xml:space="preserve"> DC, Taylor KD, Tracy RP, Durda P, Liu Y, Johnson WC, Van Den Berg D, Gupta N, Gabriel S, Smith JD, </w:t>
        </w:r>
        <w:proofErr w:type="spellStart"/>
        <w:r w:rsidRPr="00921655">
          <w:rPr>
            <w:rStyle w:val="Hyperlink"/>
            <w:sz w:val="22"/>
            <w:szCs w:val="22"/>
          </w:rPr>
          <w:t>Gerzsten</w:t>
        </w:r>
        <w:proofErr w:type="spellEnd"/>
        <w:r w:rsidRPr="00921655">
          <w:rPr>
            <w:rStyle w:val="Hyperlink"/>
            <w:sz w:val="22"/>
            <w:szCs w:val="22"/>
          </w:rPr>
          <w:t xml:space="preserve"> R, Clish C, Wong Q, </w:t>
        </w:r>
        <w:proofErr w:type="spellStart"/>
        <w:r w:rsidRPr="00921655">
          <w:rPr>
            <w:rStyle w:val="Hyperlink"/>
            <w:sz w:val="22"/>
            <w:szCs w:val="22"/>
          </w:rPr>
          <w:t>Papanicolau</w:t>
        </w:r>
        <w:proofErr w:type="spellEnd"/>
        <w:r w:rsidRPr="00921655">
          <w:rPr>
            <w:rStyle w:val="Hyperlink"/>
            <w:sz w:val="22"/>
            <w:szCs w:val="22"/>
          </w:rPr>
          <w:t xml:space="preserve"> G, Blackwell TW, Rotter JI, Rich SS, Barr RG, </w:t>
        </w:r>
        <w:proofErr w:type="spellStart"/>
        <w:r w:rsidRPr="00921655">
          <w:rPr>
            <w:rStyle w:val="Hyperlink"/>
            <w:sz w:val="22"/>
            <w:szCs w:val="22"/>
          </w:rPr>
          <w:t>Ardlie</w:t>
        </w:r>
        <w:proofErr w:type="spellEnd"/>
        <w:r w:rsidRPr="00921655">
          <w:rPr>
            <w:rStyle w:val="Hyperlink"/>
            <w:sz w:val="22"/>
            <w:szCs w:val="22"/>
          </w:rPr>
          <w:t xml:space="preserve"> KG, Knowles DA, Lappalainen T. Multiset correlation and factor analysis enables exploration of multi-omics data. </w:t>
        </w:r>
        <w:r w:rsidRPr="00921655">
          <w:rPr>
            <w:rStyle w:val="Hyperlink"/>
            <w:i/>
            <w:iCs/>
            <w:sz w:val="22"/>
            <w:szCs w:val="22"/>
          </w:rPr>
          <w:t xml:space="preserve">Cell </w:t>
        </w:r>
        <w:proofErr w:type="spellStart"/>
        <w:r w:rsidRPr="00921655">
          <w:rPr>
            <w:rStyle w:val="Hyperlink"/>
            <w:i/>
            <w:iCs/>
            <w:sz w:val="22"/>
            <w:szCs w:val="22"/>
          </w:rPr>
          <w:t>Genom</w:t>
        </w:r>
        <w:proofErr w:type="spellEnd"/>
        <w:r w:rsidRPr="00921655">
          <w:rPr>
            <w:rStyle w:val="Hyperlink"/>
            <w:sz w:val="22"/>
            <w:szCs w:val="22"/>
          </w:rPr>
          <w:t xml:space="preserve">. 2023;3(8):100359. </w:t>
        </w:r>
        <w:proofErr w:type="spellStart"/>
        <w:r w:rsidRPr="00921655">
          <w:rPr>
            <w:rStyle w:val="Hyperlink"/>
            <w:sz w:val="22"/>
            <w:szCs w:val="22"/>
          </w:rPr>
          <w:t>doi</w:t>
        </w:r>
        <w:proofErr w:type="spellEnd"/>
        <w:r w:rsidRPr="00921655">
          <w:rPr>
            <w:rStyle w:val="Hyperlink"/>
            <w:sz w:val="22"/>
            <w:szCs w:val="22"/>
          </w:rPr>
          <w:t xml:space="preserve">: 10.1016/j.xgen.2023.100359. </w:t>
        </w:r>
        <w:proofErr w:type="spellStart"/>
        <w:r w:rsidRPr="00921655">
          <w:rPr>
            <w:rStyle w:val="Hyperlink"/>
            <w:sz w:val="22"/>
            <w:szCs w:val="22"/>
          </w:rPr>
          <w:t>eCollection</w:t>
        </w:r>
        <w:proofErr w:type="spellEnd"/>
        <w:r w:rsidRPr="00921655">
          <w:rPr>
            <w:rStyle w:val="Hyperlink"/>
            <w:sz w:val="22"/>
            <w:szCs w:val="22"/>
          </w:rPr>
          <w:t xml:space="preserve"> 2023 Aug 9.</w:t>
        </w:r>
      </w:hyperlink>
      <w:r w:rsidR="008D1BE9">
        <w:rPr>
          <w:rStyle w:val="Hyperlink"/>
          <w:sz w:val="22"/>
          <w:szCs w:val="22"/>
        </w:rPr>
        <w:t xml:space="preserve"> </w:t>
      </w:r>
    </w:p>
    <w:p w14:paraId="21AF3230" w14:textId="77777777" w:rsidR="008D1BE9" w:rsidRPr="008D1BE9" w:rsidRDefault="008D1BE9" w:rsidP="008D1BE9">
      <w:pPr>
        <w:pStyle w:val="ListParagraph"/>
        <w:rPr>
          <w:sz w:val="22"/>
          <w:szCs w:val="22"/>
        </w:rPr>
      </w:pPr>
    </w:p>
    <w:p w14:paraId="51E77C69" w14:textId="40BECFEE" w:rsidR="008D1BE9" w:rsidRPr="00E76652" w:rsidRDefault="008D1BE9">
      <w:pPr>
        <w:pStyle w:val="ListParagraph"/>
        <w:numPr>
          <w:ilvl w:val="0"/>
          <w:numId w:val="2"/>
        </w:numPr>
        <w:rPr>
          <w:rStyle w:val="Hyperlink"/>
          <w:color w:val="auto"/>
          <w:sz w:val="22"/>
          <w:szCs w:val="22"/>
          <w:u w:val="none"/>
        </w:rPr>
      </w:pPr>
      <w:hyperlink r:id="rId2200" w:history="1">
        <w:r w:rsidRPr="008D1BE9">
          <w:rPr>
            <w:rStyle w:val="Hyperlink"/>
            <w:sz w:val="22"/>
            <w:szCs w:val="22"/>
          </w:rPr>
          <w:t xml:space="preserve">Lemaitre RN, Jensen PN, Wang Z, Fretts AM, Sitlani CM, Nemet I, Sotoodehnia N, de Oliveira Otto MC, Zhu W, Budoff M, Longstreth WT, Psaty BM, Siscovick DS, Hazen SL, Mozaffarian D. Plasma Trimethylamine- </w:t>
        </w:r>
        <w:r w:rsidRPr="008D1BE9">
          <w:rPr>
            <w:rStyle w:val="Hyperlink"/>
            <w:i/>
            <w:iCs/>
            <w:sz w:val="22"/>
            <w:szCs w:val="22"/>
          </w:rPr>
          <w:t>N</w:t>
        </w:r>
        <w:r w:rsidRPr="008D1BE9">
          <w:rPr>
            <w:rStyle w:val="Hyperlink"/>
            <w:sz w:val="22"/>
            <w:szCs w:val="22"/>
          </w:rPr>
          <w:t xml:space="preserve">-Oxide and Incident Ischemic Stroke: The Cardiovascular Health Study and the Multi-Ethnic Study of Atherosclerosis. </w:t>
        </w:r>
        <w:r w:rsidRPr="008D1BE9">
          <w:rPr>
            <w:rStyle w:val="Hyperlink"/>
            <w:i/>
            <w:iCs/>
            <w:sz w:val="22"/>
            <w:szCs w:val="22"/>
          </w:rPr>
          <w:t>J Am Heart Assoc</w:t>
        </w:r>
        <w:r w:rsidRPr="008D1BE9">
          <w:rPr>
            <w:rStyle w:val="Hyperlink"/>
            <w:sz w:val="22"/>
            <w:szCs w:val="22"/>
          </w:rPr>
          <w:t>. 2023;12(16</w:t>
        </w:r>
        <w:proofErr w:type="gramStart"/>
        <w:r w:rsidRPr="008D1BE9">
          <w:rPr>
            <w:rStyle w:val="Hyperlink"/>
            <w:sz w:val="22"/>
            <w:szCs w:val="22"/>
          </w:rPr>
          <w:t>):e</w:t>
        </w:r>
        <w:proofErr w:type="gramEnd"/>
        <w:r w:rsidRPr="008D1BE9">
          <w:rPr>
            <w:rStyle w:val="Hyperlink"/>
            <w:sz w:val="22"/>
            <w:szCs w:val="22"/>
          </w:rPr>
          <w:t xml:space="preserve">8711. </w:t>
        </w:r>
        <w:proofErr w:type="spellStart"/>
        <w:r w:rsidRPr="008D1BE9">
          <w:rPr>
            <w:rStyle w:val="Hyperlink"/>
            <w:sz w:val="22"/>
            <w:szCs w:val="22"/>
          </w:rPr>
          <w:t>doi</w:t>
        </w:r>
        <w:proofErr w:type="spellEnd"/>
        <w:r w:rsidRPr="008D1BE9">
          <w:rPr>
            <w:rStyle w:val="Hyperlink"/>
            <w:sz w:val="22"/>
            <w:szCs w:val="22"/>
          </w:rPr>
          <w:t>: 10.1161/JAHA.122.029230.</w:t>
        </w:r>
      </w:hyperlink>
    </w:p>
    <w:p w14:paraId="0BC9E908" w14:textId="77777777" w:rsidR="00E76652" w:rsidRPr="00E76652" w:rsidRDefault="00E76652" w:rsidP="00E76652">
      <w:pPr>
        <w:pStyle w:val="ListParagraph"/>
        <w:rPr>
          <w:sz w:val="22"/>
          <w:szCs w:val="22"/>
        </w:rPr>
      </w:pPr>
    </w:p>
    <w:p w14:paraId="3D39C894" w14:textId="3AFAA7DE" w:rsidR="00E76652" w:rsidRDefault="00E76652">
      <w:pPr>
        <w:pStyle w:val="ListParagraph"/>
        <w:numPr>
          <w:ilvl w:val="0"/>
          <w:numId w:val="2"/>
        </w:numPr>
        <w:rPr>
          <w:rStyle w:val="Hyperlink"/>
          <w:sz w:val="22"/>
          <w:szCs w:val="22"/>
        </w:rPr>
      </w:pPr>
      <w:hyperlink r:id="rId2201" w:history="1">
        <w:r w:rsidRPr="00E76652">
          <w:rPr>
            <w:rStyle w:val="Hyperlink"/>
            <w:sz w:val="22"/>
            <w:szCs w:val="22"/>
          </w:rPr>
          <w:t xml:space="preserve">Giro P, Cunningham JW, Rasmussen-Torvik L, Bielinski SJ, Larson NB, Colangelo LA, Jacobs Jr DR, Gross M, Reiner AP, Lloyd-Jones DM, Guo X, Taylor K, Vaduganathan M, Post WS, Bertoni A, Ballantyne C, Shah A, Claggett B, Boerwinkle E, Yu B, Solomon SD, Shah SJ, Patel RB. Missense Genetic Variation of ICAM1 and Incident Heart Failure. </w:t>
        </w:r>
        <w:r w:rsidRPr="00E76652">
          <w:rPr>
            <w:rStyle w:val="Hyperlink"/>
            <w:i/>
            <w:iCs/>
            <w:sz w:val="22"/>
            <w:szCs w:val="22"/>
          </w:rPr>
          <w:t>J Card Fail</w:t>
        </w:r>
        <w:r w:rsidRPr="00E76652">
          <w:rPr>
            <w:rStyle w:val="Hyperlink"/>
            <w:sz w:val="22"/>
            <w:szCs w:val="22"/>
          </w:rPr>
          <w:t>. 2023;29(8):1163-1172.</w:t>
        </w:r>
      </w:hyperlink>
      <w:r w:rsidR="00B9716C">
        <w:rPr>
          <w:rStyle w:val="Hyperlink"/>
          <w:sz w:val="22"/>
          <w:szCs w:val="22"/>
        </w:rPr>
        <w:t xml:space="preserve"> </w:t>
      </w:r>
      <w:r w:rsidR="00191788">
        <w:rPr>
          <w:rStyle w:val="Hyperlink"/>
          <w:sz w:val="22"/>
          <w:szCs w:val="22"/>
        </w:rPr>
        <w:t xml:space="preserve"> </w:t>
      </w:r>
    </w:p>
    <w:p w14:paraId="00A60E94" w14:textId="77777777" w:rsidR="00191788" w:rsidRPr="00191788" w:rsidRDefault="00191788" w:rsidP="00191788">
      <w:pPr>
        <w:ind w:left="360"/>
        <w:rPr>
          <w:rStyle w:val="Hyperlink"/>
          <w:sz w:val="22"/>
          <w:szCs w:val="22"/>
        </w:rPr>
      </w:pPr>
    </w:p>
    <w:p w14:paraId="54E72AC1" w14:textId="111EE504" w:rsidR="00191788" w:rsidRPr="008D60A1" w:rsidRDefault="00191788">
      <w:pPr>
        <w:pStyle w:val="ListParagraph"/>
        <w:numPr>
          <w:ilvl w:val="0"/>
          <w:numId w:val="2"/>
        </w:numPr>
        <w:rPr>
          <w:rStyle w:val="Hyperlink"/>
          <w:color w:val="auto"/>
          <w:sz w:val="22"/>
          <w:szCs w:val="22"/>
          <w:u w:val="none"/>
        </w:rPr>
      </w:pPr>
      <w:hyperlink r:id="rId2202" w:history="1">
        <w:r w:rsidRPr="00191788">
          <w:rPr>
            <w:rStyle w:val="Hyperlink"/>
            <w:sz w:val="22"/>
            <w:szCs w:val="22"/>
          </w:rPr>
          <w:t xml:space="preserve">Rodriguez CP, Ogunmoroti O, Minhas AS, Vaidya D, Kazzi B, Osibogun O, Whelton S, Kovell LC, Harrington CM, </w:t>
        </w:r>
        <w:proofErr w:type="spellStart"/>
        <w:r w:rsidRPr="00191788">
          <w:rPr>
            <w:rStyle w:val="Hyperlink"/>
            <w:sz w:val="22"/>
            <w:szCs w:val="22"/>
          </w:rPr>
          <w:t>Honiberg</w:t>
        </w:r>
        <w:proofErr w:type="spellEnd"/>
        <w:r w:rsidRPr="00191788">
          <w:rPr>
            <w:rStyle w:val="Hyperlink"/>
            <w:sz w:val="22"/>
            <w:szCs w:val="22"/>
          </w:rPr>
          <w:t xml:space="preserve"> MC, Thamman R, Stein JH, Shapiro MD, Michos ED. Female-specific risk factors of parity and menopause age and risk of carotid plaque: the multi-ethnic study of atherosclerosis. </w:t>
        </w:r>
        <w:proofErr w:type="gramStart"/>
        <w:r w:rsidRPr="00191788">
          <w:rPr>
            <w:rStyle w:val="Hyperlink"/>
            <w:i/>
            <w:iCs/>
            <w:sz w:val="22"/>
            <w:szCs w:val="22"/>
          </w:rPr>
          <w:t>Am</w:t>
        </w:r>
        <w:proofErr w:type="gramEnd"/>
        <w:r w:rsidRPr="00191788">
          <w:rPr>
            <w:rStyle w:val="Hyperlink"/>
            <w:i/>
            <w:iCs/>
            <w:sz w:val="22"/>
            <w:szCs w:val="22"/>
          </w:rPr>
          <w:t xml:space="preserve"> J Cardiovasc Dis</w:t>
        </w:r>
        <w:r w:rsidRPr="00191788">
          <w:rPr>
            <w:rStyle w:val="Hyperlink"/>
            <w:sz w:val="22"/>
            <w:szCs w:val="22"/>
          </w:rPr>
          <w:t>. 2023;13(4):222-234.</w:t>
        </w:r>
      </w:hyperlink>
      <w:r w:rsidR="008D60A1">
        <w:rPr>
          <w:rStyle w:val="Hyperlink"/>
          <w:sz w:val="22"/>
          <w:szCs w:val="22"/>
        </w:rPr>
        <w:t xml:space="preserve"> </w:t>
      </w:r>
    </w:p>
    <w:p w14:paraId="7A19FFD1" w14:textId="77777777" w:rsidR="00631C1C" w:rsidRPr="008D60A1" w:rsidRDefault="00631C1C" w:rsidP="008D60A1">
      <w:pPr>
        <w:pStyle w:val="ListParagraph"/>
        <w:rPr>
          <w:sz w:val="22"/>
          <w:szCs w:val="22"/>
        </w:rPr>
      </w:pPr>
    </w:p>
    <w:p w14:paraId="0651C619" w14:textId="60E1F39B" w:rsidR="008D60A1" w:rsidRPr="00F31178" w:rsidRDefault="008D60A1">
      <w:pPr>
        <w:pStyle w:val="ListParagraph"/>
        <w:numPr>
          <w:ilvl w:val="0"/>
          <w:numId w:val="2"/>
        </w:numPr>
        <w:rPr>
          <w:rStyle w:val="Hyperlink"/>
          <w:color w:val="auto"/>
          <w:sz w:val="22"/>
          <w:szCs w:val="22"/>
          <w:u w:val="none"/>
        </w:rPr>
      </w:pPr>
      <w:hyperlink r:id="rId2203" w:history="1">
        <w:r w:rsidRPr="002439BE">
          <w:rPr>
            <w:rStyle w:val="Hyperlink"/>
            <w:sz w:val="22"/>
            <w:szCs w:val="22"/>
          </w:rPr>
          <w:t xml:space="preserve">Ngo D,  Pratte KA, </w:t>
        </w:r>
        <w:proofErr w:type="spellStart"/>
        <w:r w:rsidRPr="002439BE">
          <w:rPr>
            <w:rStyle w:val="Hyperlink"/>
            <w:sz w:val="22"/>
            <w:szCs w:val="22"/>
          </w:rPr>
          <w:t>Flexeder</w:t>
        </w:r>
        <w:proofErr w:type="spellEnd"/>
        <w:r w:rsidRPr="002439BE">
          <w:rPr>
            <w:rStyle w:val="Hyperlink"/>
            <w:sz w:val="22"/>
            <w:szCs w:val="22"/>
          </w:rPr>
          <w:t xml:space="preserve"> C, Petersen H, Dang H, Ma Y, Keyes MJ, Gao Y, Deng S, Peterson BD, Farrell LA, Bhambhani VM, Palacious C, Quadir J, Gillenwater L, Xu H, Emson C, Gieger C, Suhre K, Graumann J, Jain D, </w:t>
        </w:r>
        <w:proofErr w:type="spellStart"/>
        <w:r w:rsidRPr="002439BE">
          <w:rPr>
            <w:rStyle w:val="Hyperlink"/>
            <w:sz w:val="22"/>
            <w:szCs w:val="22"/>
          </w:rPr>
          <w:t>Conomos</w:t>
        </w:r>
        <w:proofErr w:type="spellEnd"/>
        <w:r w:rsidRPr="002439BE">
          <w:rPr>
            <w:rStyle w:val="Hyperlink"/>
            <w:sz w:val="22"/>
            <w:szCs w:val="22"/>
          </w:rPr>
          <w:t xml:space="preserve"> MP, Tracy RP, Guo X, Liu Y, Johnson WC, Cornell E, Durda P, Taylor KD, Papanicolaou GJ, Rich SS, Rotter JI, Rennard SI, Curtis JL, Woodruff PG, </w:t>
        </w:r>
        <w:proofErr w:type="spellStart"/>
        <w:r w:rsidRPr="002439BE">
          <w:rPr>
            <w:rStyle w:val="Hyperlink"/>
            <w:sz w:val="22"/>
            <w:szCs w:val="22"/>
          </w:rPr>
          <w:t>Cornellas</w:t>
        </w:r>
        <w:proofErr w:type="spellEnd"/>
        <w:r w:rsidRPr="002439BE">
          <w:rPr>
            <w:rStyle w:val="Hyperlink"/>
            <w:sz w:val="22"/>
            <w:szCs w:val="22"/>
          </w:rPr>
          <w:t xml:space="preserve"> AP, Silverman EK, Crapo JD, Larson MG, Vasan RS, Wang TJ, Correa A, Sims M, Wilson JG, </w:t>
        </w:r>
        <w:proofErr w:type="spellStart"/>
        <w:r w:rsidRPr="002439BE">
          <w:rPr>
            <w:rStyle w:val="Hyperlink"/>
            <w:sz w:val="22"/>
            <w:szCs w:val="22"/>
          </w:rPr>
          <w:t>Gerszten</w:t>
        </w:r>
        <w:proofErr w:type="spellEnd"/>
        <w:r w:rsidRPr="002439BE">
          <w:rPr>
            <w:rStyle w:val="Hyperlink"/>
            <w:sz w:val="22"/>
            <w:szCs w:val="22"/>
          </w:rPr>
          <w:t xml:space="preserve"> RE, O’Connor GT, Barr RG, Cooper D, Dupuis J, Manichaikul A, O’Neal WK, </w:t>
        </w:r>
        <w:proofErr w:type="spellStart"/>
        <w:r w:rsidRPr="002439BE">
          <w:rPr>
            <w:rStyle w:val="Hyperlink"/>
            <w:sz w:val="22"/>
            <w:szCs w:val="22"/>
          </w:rPr>
          <w:t>Tesfaigzi</w:t>
        </w:r>
        <w:proofErr w:type="spellEnd"/>
        <w:r w:rsidRPr="002439BE">
          <w:rPr>
            <w:rStyle w:val="Hyperlink"/>
            <w:sz w:val="22"/>
            <w:szCs w:val="22"/>
          </w:rPr>
          <w:t xml:space="preserve"> Y, Schulz H, Bowler RP. Systematic Markers of Lung Function and Forced Expiratory Volume in 1 Second Decline across Diverse Cohorts. </w:t>
        </w:r>
        <w:r w:rsidRPr="002439BE">
          <w:rPr>
            <w:rStyle w:val="Hyperlink"/>
            <w:i/>
            <w:iCs/>
            <w:sz w:val="22"/>
            <w:szCs w:val="22"/>
          </w:rPr>
          <w:t xml:space="preserve">Ann Am </w:t>
        </w:r>
        <w:proofErr w:type="spellStart"/>
        <w:r w:rsidRPr="002439BE">
          <w:rPr>
            <w:rStyle w:val="Hyperlink"/>
            <w:i/>
            <w:iCs/>
            <w:sz w:val="22"/>
            <w:szCs w:val="22"/>
          </w:rPr>
          <w:t>Thorac</w:t>
        </w:r>
        <w:proofErr w:type="spellEnd"/>
        <w:r w:rsidRPr="002439BE">
          <w:rPr>
            <w:rStyle w:val="Hyperlink"/>
            <w:i/>
            <w:iCs/>
            <w:sz w:val="22"/>
            <w:szCs w:val="22"/>
          </w:rPr>
          <w:t xml:space="preserve"> Soc</w:t>
        </w:r>
        <w:r w:rsidRPr="002439BE">
          <w:rPr>
            <w:rStyle w:val="Hyperlink"/>
            <w:sz w:val="22"/>
            <w:szCs w:val="22"/>
          </w:rPr>
          <w:t>. 2023;20(8):1124-1135.</w:t>
        </w:r>
      </w:hyperlink>
      <w:r w:rsidR="00F31178">
        <w:rPr>
          <w:rStyle w:val="Hyperlink"/>
          <w:sz w:val="22"/>
          <w:szCs w:val="22"/>
        </w:rPr>
        <w:t xml:space="preserve"> </w:t>
      </w:r>
    </w:p>
    <w:p w14:paraId="39CA613E" w14:textId="77777777" w:rsidR="00F31178" w:rsidRPr="00F31178" w:rsidRDefault="00F31178" w:rsidP="00F31178">
      <w:pPr>
        <w:pStyle w:val="ListParagraph"/>
        <w:rPr>
          <w:sz w:val="22"/>
          <w:szCs w:val="22"/>
        </w:rPr>
      </w:pPr>
    </w:p>
    <w:p w14:paraId="54994D9C" w14:textId="69ECA835" w:rsidR="00F31178" w:rsidRPr="00DE7C85" w:rsidRDefault="00F31178">
      <w:pPr>
        <w:pStyle w:val="ListParagraph"/>
        <w:numPr>
          <w:ilvl w:val="0"/>
          <w:numId w:val="2"/>
        </w:numPr>
        <w:rPr>
          <w:rStyle w:val="Hyperlink"/>
          <w:sz w:val="22"/>
          <w:szCs w:val="22"/>
          <w:u w:val="none"/>
        </w:rPr>
      </w:pPr>
      <w:hyperlink r:id="rId2204" w:history="1">
        <w:proofErr w:type="spellStart"/>
        <w:r w:rsidRPr="00F31178">
          <w:rPr>
            <w:rStyle w:val="Hyperlink"/>
            <w:sz w:val="22"/>
            <w:szCs w:val="22"/>
          </w:rPr>
          <w:t>Einson</w:t>
        </w:r>
        <w:proofErr w:type="spellEnd"/>
        <w:r w:rsidRPr="00F31178">
          <w:rPr>
            <w:rStyle w:val="Hyperlink"/>
            <w:sz w:val="22"/>
            <w:szCs w:val="22"/>
          </w:rPr>
          <w:t xml:space="preserve"> J, </w:t>
        </w:r>
        <w:proofErr w:type="spellStart"/>
        <w:r w:rsidRPr="00F31178">
          <w:rPr>
            <w:rStyle w:val="Hyperlink"/>
            <w:sz w:val="22"/>
            <w:szCs w:val="22"/>
          </w:rPr>
          <w:t>Glinos</w:t>
        </w:r>
        <w:proofErr w:type="spellEnd"/>
        <w:r w:rsidRPr="00F31178">
          <w:rPr>
            <w:rStyle w:val="Hyperlink"/>
            <w:sz w:val="22"/>
            <w:szCs w:val="22"/>
          </w:rPr>
          <w:t xml:space="preserve"> D, Boerwinkle E, Castaldi P, Darbar D, de Andrade M, Ellinor P, </w:t>
        </w:r>
        <w:proofErr w:type="spellStart"/>
        <w:r w:rsidRPr="00F31178">
          <w:rPr>
            <w:rStyle w:val="Hyperlink"/>
            <w:sz w:val="22"/>
            <w:szCs w:val="22"/>
          </w:rPr>
          <w:t>Fornage</w:t>
        </w:r>
        <w:proofErr w:type="spellEnd"/>
        <w:r w:rsidRPr="00F31178">
          <w:rPr>
            <w:rStyle w:val="Hyperlink"/>
            <w:sz w:val="22"/>
            <w:szCs w:val="22"/>
          </w:rPr>
          <w:t xml:space="preserve"> M, Gabriel S, Germer S, Gibbs R, Hersh CP, Johnson J, Kaplan R, Konkle BA, Kooperberg C, Nassir R, Loos RJF, Meyers DA, Mitchell BD, Psaty B, Vasan RS, Rich SS, Rienstra M, Rotter JI, </w:t>
        </w:r>
        <w:proofErr w:type="spellStart"/>
        <w:r w:rsidRPr="00F31178">
          <w:rPr>
            <w:rStyle w:val="Hyperlink"/>
            <w:sz w:val="22"/>
            <w:szCs w:val="22"/>
          </w:rPr>
          <w:t>Saferali</w:t>
        </w:r>
        <w:proofErr w:type="spellEnd"/>
        <w:r w:rsidRPr="00F31178">
          <w:rPr>
            <w:rStyle w:val="Hyperlink"/>
            <w:sz w:val="22"/>
            <w:szCs w:val="22"/>
          </w:rPr>
          <w:t xml:space="preserve"> A, Shoemaker MB, Silverman E, Smith AV; NHLBI Trans-Omics for Precision Medicine (</w:t>
        </w:r>
        <w:proofErr w:type="spellStart"/>
        <w:r w:rsidRPr="00F31178">
          <w:rPr>
            <w:rStyle w:val="Hyperlink"/>
            <w:sz w:val="22"/>
            <w:szCs w:val="22"/>
          </w:rPr>
          <w:t>TOPMed</w:t>
        </w:r>
        <w:proofErr w:type="spellEnd"/>
        <w:r w:rsidRPr="00F31178">
          <w:rPr>
            <w:rStyle w:val="Hyperlink"/>
            <w:sz w:val="22"/>
            <w:szCs w:val="22"/>
          </w:rPr>
          <w:t xml:space="preserve">) Consortium; Mohammadi P, Castel SE, </w:t>
        </w:r>
        <w:proofErr w:type="spellStart"/>
        <w:r w:rsidRPr="00F31178">
          <w:rPr>
            <w:rStyle w:val="Hyperlink"/>
            <w:sz w:val="22"/>
            <w:szCs w:val="22"/>
          </w:rPr>
          <w:t>Iossifov</w:t>
        </w:r>
        <w:proofErr w:type="spellEnd"/>
        <w:r w:rsidRPr="00F31178">
          <w:rPr>
            <w:rStyle w:val="Hyperlink"/>
            <w:sz w:val="22"/>
            <w:szCs w:val="22"/>
          </w:rPr>
          <w:t xml:space="preserve"> I, Lappalainen T. Genetic control of mRNA splicing as a potential mechanism for </w:t>
        </w:r>
        <w:proofErr w:type="spellStart"/>
        <w:r w:rsidRPr="00F31178">
          <w:rPr>
            <w:rStyle w:val="Hyperlink"/>
            <w:sz w:val="22"/>
            <w:szCs w:val="22"/>
          </w:rPr>
          <w:t>incompete</w:t>
        </w:r>
        <w:proofErr w:type="spellEnd"/>
        <w:r w:rsidRPr="00F31178">
          <w:rPr>
            <w:rStyle w:val="Hyperlink"/>
            <w:sz w:val="22"/>
            <w:szCs w:val="22"/>
          </w:rPr>
          <w:t xml:space="preserve"> penetrance of rare coding variants. </w:t>
        </w:r>
        <w:r w:rsidRPr="00F31178">
          <w:rPr>
            <w:rStyle w:val="Hyperlink"/>
            <w:i/>
            <w:iCs/>
            <w:sz w:val="22"/>
            <w:szCs w:val="22"/>
          </w:rPr>
          <w:t>Genetics</w:t>
        </w:r>
        <w:r w:rsidRPr="00F31178">
          <w:rPr>
            <w:rStyle w:val="Hyperlink"/>
            <w:sz w:val="22"/>
            <w:szCs w:val="22"/>
          </w:rPr>
          <w:t>. 2023;224(4</w:t>
        </w:r>
        <w:proofErr w:type="gramStart"/>
        <w:r w:rsidRPr="00F31178">
          <w:rPr>
            <w:rStyle w:val="Hyperlink"/>
            <w:sz w:val="22"/>
            <w:szCs w:val="22"/>
          </w:rPr>
          <w:t>):iyad</w:t>
        </w:r>
        <w:proofErr w:type="gramEnd"/>
        <w:r w:rsidRPr="00F31178">
          <w:rPr>
            <w:rStyle w:val="Hyperlink"/>
            <w:sz w:val="22"/>
            <w:szCs w:val="22"/>
          </w:rPr>
          <w:t xml:space="preserve">115. </w:t>
        </w:r>
        <w:proofErr w:type="spellStart"/>
        <w:r w:rsidRPr="00F31178">
          <w:rPr>
            <w:rStyle w:val="Hyperlink"/>
            <w:sz w:val="22"/>
            <w:szCs w:val="22"/>
          </w:rPr>
          <w:t>doi</w:t>
        </w:r>
        <w:proofErr w:type="spellEnd"/>
        <w:r w:rsidRPr="00F31178">
          <w:rPr>
            <w:rStyle w:val="Hyperlink"/>
            <w:sz w:val="22"/>
            <w:szCs w:val="22"/>
          </w:rPr>
          <w:t>: 10.1093/genetics/iyad115.</w:t>
        </w:r>
      </w:hyperlink>
      <w:r w:rsidR="000A53D8">
        <w:rPr>
          <w:rStyle w:val="Hyperlink"/>
          <w:sz w:val="22"/>
          <w:szCs w:val="22"/>
        </w:rPr>
        <w:t xml:space="preserve"> </w:t>
      </w:r>
      <w:r w:rsidR="00DE7C85">
        <w:rPr>
          <w:rStyle w:val="Hyperlink"/>
          <w:sz w:val="22"/>
          <w:szCs w:val="22"/>
        </w:rPr>
        <w:t xml:space="preserve"> </w:t>
      </w:r>
    </w:p>
    <w:p w14:paraId="529CDE96" w14:textId="77777777" w:rsidR="00DE7C85" w:rsidRDefault="00DE7C85" w:rsidP="00DE7C85">
      <w:pPr>
        <w:pStyle w:val="ListParagraph"/>
        <w:rPr>
          <w:rStyle w:val="Hyperlink"/>
          <w:sz w:val="22"/>
          <w:szCs w:val="22"/>
          <w:u w:val="none"/>
        </w:rPr>
      </w:pPr>
    </w:p>
    <w:p w14:paraId="73A36CE3" w14:textId="77777777" w:rsidR="00DE7C85" w:rsidRPr="00DE7C85" w:rsidRDefault="00DE7C85">
      <w:pPr>
        <w:pStyle w:val="ListParagraph"/>
        <w:numPr>
          <w:ilvl w:val="0"/>
          <w:numId w:val="2"/>
        </w:numPr>
        <w:rPr>
          <w:sz w:val="22"/>
          <w:szCs w:val="22"/>
        </w:rPr>
      </w:pPr>
      <w:hyperlink r:id="rId2205" w:history="1">
        <w:r w:rsidRPr="00DE7C85">
          <w:rPr>
            <w:rStyle w:val="Hyperlink"/>
            <w:sz w:val="22"/>
            <w:szCs w:val="22"/>
          </w:rPr>
          <w:t xml:space="preserve">Manichaikul A, Yang C, Veenstra J, Bartz TM, Pahl MC, Hallmark B, Chen YDI, Westra J, Steffen LM, Brown CD, Siscovick D, Tsai MY, Wood AC, Rich SS, Smith CE, O’Connor TD, Mozaffarian D, Grant SFA, Chilton FH, Tintle NL, Lemaitre RN. Genome-wide association studies and fine-mapping identify genomic loci for n-3 and n-6 polyunsaturated fatty acids in Hispanic American and African American cohorts. </w:t>
        </w:r>
        <w:r w:rsidRPr="00DE7C85">
          <w:rPr>
            <w:rStyle w:val="Hyperlink"/>
            <w:i/>
            <w:iCs/>
            <w:sz w:val="22"/>
            <w:szCs w:val="22"/>
          </w:rPr>
          <w:t>Commun Biol</w:t>
        </w:r>
        <w:r w:rsidRPr="00DE7C85">
          <w:rPr>
            <w:rStyle w:val="Hyperlink"/>
            <w:sz w:val="22"/>
            <w:szCs w:val="22"/>
          </w:rPr>
          <w:t xml:space="preserve">. 2023;6(1):852. </w:t>
        </w:r>
        <w:proofErr w:type="spellStart"/>
        <w:r w:rsidRPr="00DE7C85">
          <w:rPr>
            <w:rStyle w:val="Hyperlink"/>
            <w:sz w:val="22"/>
            <w:szCs w:val="22"/>
          </w:rPr>
          <w:t>doi</w:t>
        </w:r>
        <w:proofErr w:type="spellEnd"/>
        <w:r w:rsidRPr="00DE7C85">
          <w:rPr>
            <w:rStyle w:val="Hyperlink"/>
            <w:sz w:val="22"/>
            <w:szCs w:val="22"/>
          </w:rPr>
          <w:t>: 10.1038/s42003-023-05219-w.</w:t>
        </w:r>
      </w:hyperlink>
    </w:p>
    <w:p w14:paraId="48DCAD0A" w14:textId="77777777" w:rsidR="00191788" w:rsidRPr="00191788" w:rsidRDefault="00191788" w:rsidP="00191788">
      <w:pPr>
        <w:ind w:left="360"/>
        <w:rPr>
          <w:rStyle w:val="Hyperlink"/>
          <w:sz w:val="22"/>
          <w:szCs w:val="22"/>
        </w:rPr>
      </w:pPr>
    </w:p>
    <w:p w14:paraId="2448BD06" w14:textId="40D235C1" w:rsidR="00B9716C" w:rsidRPr="0075662C" w:rsidRDefault="00B9716C">
      <w:pPr>
        <w:pStyle w:val="ListParagraph"/>
        <w:numPr>
          <w:ilvl w:val="0"/>
          <w:numId w:val="2"/>
        </w:numPr>
        <w:rPr>
          <w:rStyle w:val="Hyperlink"/>
          <w:color w:val="auto"/>
          <w:sz w:val="22"/>
          <w:szCs w:val="22"/>
          <w:u w:val="none"/>
        </w:rPr>
      </w:pPr>
      <w:hyperlink r:id="rId2206" w:history="1">
        <w:r w:rsidRPr="00B9716C">
          <w:rPr>
            <w:rStyle w:val="Hyperlink"/>
            <w:sz w:val="22"/>
            <w:szCs w:val="22"/>
          </w:rPr>
          <w:t>Koska J, Hu Y, Furta</w:t>
        </w:r>
        <w:r w:rsidR="004822B9">
          <w:rPr>
            <w:rStyle w:val="Hyperlink"/>
            <w:sz w:val="22"/>
            <w:szCs w:val="22"/>
          </w:rPr>
          <w:t>d</w:t>
        </w:r>
        <w:r w:rsidRPr="00B9716C">
          <w:rPr>
            <w:rStyle w:val="Hyperlink"/>
            <w:sz w:val="22"/>
            <w:szCs w:val="22"/>
          </w:rPr>
          <w:t xml:space="preserve">o J, Billheimer D, Nedelkov D, Allison M, Budoff MJ, McClelland RL, Reaven P. Association of apolipoproteins C-I and C-II truncations with coronary heart disease and progression of coronary artery calcium: Multi-Ethnic Study of Atherosclerosis. </w:t>
        </w:r>
        <w:r w:rsidRPr="00B9716C">
          <w:rPr>
            <w:rStyle w:val="Hyperlink"/>
            <w:i/>
            <w:iCs/>
            <w:sz w:val="22"/>
            <w:szCs w:val="22"/>
          </w:rPr>
          <w:t>Athero</w:t>
        </w:r>
        <w:r w:rsidR="004822B9">
          <w:rPr>
            <w:rStyle w:val="Hyperlink"/>
            <w:i/>
            <w:iCs/>
            <w:sz w:val="22"/>
            <w:szCs w:val="22"/>
          </w:rPr>
          <w:t>s</w:t>
        </w:r>
        <w:r w:rsidRPr="00B9716C">
          <w:rPr>
            <w:rStyle w:val="Hyperlink"/>
            <w:i/>
            <w:iCs/>
            <w:sz w:val="22"/>
            <w:szCs w:val="22"/>
          </w:rPr>
          <w:t>clerosis</w:t>
        </w:r>
        <w:r w:rsidRPr="00B9716C">
          <w:rPr>
            <w:rStyle w:val="Hyperlink"/>
            <w:sz w:val="22"/>
            <w:szCs w:val="22"/>
          </w:rPr>
          <w:t xml:space="preserve">. 2023;380.117214. </w:t>
        </w:r>
        <w:proofErr w:type="spellStart"/>
        <w:r w:rsidRPr="00B9716C">
          <w:rPr>
            <w:rStyle w:val="Hyperlink"/>
            <w:sz w:val="22"/>
            <w:szCs w:val="22"/>
          </w:rPr>
          <w:t>doi</w:t>
        </w:r>
        <w:proofErr w:type="spellEnd"/>
        <w:r w:rsidRPr="00B9716C">
          <w:rPr>
            <w:rStyle w:val="Hyperlink"/>
            <w:sz w:val="22"/>
            <w:szCs w:val="22"/>
          </w:rPr>
          <w:t>: 10.1016/j.atherosclerosis.2023.117214.</w:t>
        </w:r>
      </w:hyperlink>
      <w:r w:rsidR="0075662C">
        <w:rPr>
          <w:rStyle w:val="Hyperlink"/>
          <w:sz w:val="22"/>
          <w:szCs w:val="22"/>
        </w:rPr>
        <w:t xml:space="preserve"> </w:t>
      </w:r>
    </w:p>
    <w:p w14:paraId="4E4F3C20" w14:textId="77777777" w:rsidR="00C11A46" w:rsidRPr="0075662C" w:rsidRDefault="00C11A46" w:rsidP="0075662C">
      <w:pPr>
        <w:pStyle w:val="ListParagraph"/>
        <w:rPr>
          <w:sz w:val="22"/>
          <w:szCs w:val="22"/>
        </w:rPr>
      </w:pPr>
    </w:p>
    <w:p w14:paraId="1DF4504C" w14:textId="522183E7" w:rsidR="0075662C" w:rsidRDefault="0075662C">
      <w:pPr>
        <w:pStyle w:val="ListParagraph"/>
        <w:numPr>
          <w:ilvl w:val="0"/>
          <w:numId w:val="2"/>
        </w:numPr>
        <w:rPr>
          <w:sz w:val="22"/>
          <w:szCs w:val="22"/>
        </w:rPr>
      </w:pPr>
      <w:hyperlink r:id="rId2207" w:history="1">
        <w:r w:rsidRPr="0075662C">
          <w:rPr>
            <w:rStyle w:val="Hyperlink"/>
            <w:sz w:val="22"/>
            <w:szCs w:val="22"/>
          </w:rPr>
          <w:t xml:space="preserve">Singleton MJ, Kazibwe R, German CA, Soliman EZ, Burke GL, Yeboah J. Association of silent myocardial infarction on electrocardiogram and coronary artery calcium: The Multi-Ethnic Study of Atherosclerosis. </w:t>
        </w:r>
        <w:r w:rsidRPr="0075662C">
          <w:rPr>
            <w:rStyle w:val="Hyperlink"/>
            <w:i/>
            <w:iCs/>
            <w:sz w:val="22"/>
            <w:szCs w:val="22"/>
          </w:rPr>
          <w:t>Ann Noninvasive Electrocardiol</w:t>
        </w:r>
        <w:r w:rsidRPr="0075662C">
          <w:rPr>
            <w:rStyle w:val="Hyperlink"/>
            <w:sz w:val="22"/>
            <w:szCs w:val="22"/>
          </w:rPr>
          <w:t>. 2023;28(5</w:t>
        </w:r>
        <w:proofErr w:type="gramStart"/>
        <w:r w:rsidRPr="0075662C">
          <w:rPr>
            <w:rStyle w:val="Hyperlink"/>
            <w:sz w:val="22"/>
            <w:szCs w:val="22"/>
          </w:rPr>
          <w:t>):e</w:t>
        </w:r>
        <w:proofErr w:type="gramEnd"/>
        <w:r w:rsidRPr="0075662C">
          <w:rPr>
            <w:rStyle w:val="Hyperlink"/>
            <w:sz w:val="22"/>
            <w:szCs w:val="22"/>
          </w:rPr>
          <w:t xml:space="preserve">13081. </w:t>
        </w:r>
        <w:proofErr w:type="spellStart"/>
        <w:r w:rsidRPr="0075662C">
          <w:rPr>
            <w:rStyle w:val="Hyperlink"/>
            <w:sz w:val="22"/>
            <w:szCs w:val="22"/>
          </w:rPr>
          <w:t>doi</w:t>
        </w:r>
        <w:proofErr w:type="spellEnd"/>
        <w:r w:rsidRPr="0075662C">
          <w:rPr>
            <w:rStyle w:val="Hyperlink"/>
            <w:sz w:val="22"/>
            <w:szCs w:val="22"/>
          </w:rPr>
          <w:t>: 10.111/anec.13081.</w:t>
        </w:r>
      </w:hyperlink>
      <w:r w:rsidRPr="0075662C">
        <w:rPr>
          <w:sz w:val="22"/>
          <w:szCs w:val="22"/>
        </w:rPr>
        <w:t xml:space="preserve"> </w:t>
      </w:r>
      <w:r w:rsidR="00440207">
        <w:rPr>
          <w:sz w:val="22"/>
          <w:szCs w:val="22"/>
        </w:rPr>
        <w:t xml:space="preserve"> </w:t>
      </w:r>
      <w:r w:rsidR="008E3668">
        <w:rPr>
          <w:sz w:val="22"/>
          <w:szCs w:val="22"/>
        </w:rPr>
        <w:t xml:space="preserve"> </w:t>
      </w:r>
    </w:p>
    <w:p w14:paraId="00356D4E" w14:textId="77777777" w:rsidR="008E3668" w:rsidRPr="008E3668" w:rsidRDefault="008E3668" w:rsidP="008E3668">
      <w:pPr>
        <w:pStyle w:val="ListParagraph"/>
        <w:rPr>
          <w:sz w:val="22"/>
          <w:szCs w:val="22"/>
        </w:rPr>
      </w:pPr>
    </w:p>
    <w:p w14:paraId="0537EA3B" w14:textId="3B97AF25" w:rsidR="008E3668" w:rsidRPr="005C6C7A" w:rsidRDefault="008E3668">
      <w:pPr>
        <w:pStyle w:val="ListParagraph"/>
        <w:numPr>
          <w:ilvl w:val="0"/>
          <w:numId w:val="2"/>
        </w:numPr>
        <w:rPr>
          <w:rStyle w:val="Hyperlink"/>
          <w:color w:val="auto"/>
          <w:sz w:val="22"/>
          <w:szCs w:val="22"/>
          <w:u w:val="none"/>
        </w:rPr>
      </w:pPr>
      <w:hyperlink r:id="rId2208" w:history="1">
        <w:r w:rsidRPr="008E3668">
          <w:rPr>
            <w:rStyle w:val="Hyperlink"/>
            <w:sz w:val="22"/>
            <w:szCs w:val="22"/>
          </w:rPr>
          <w:t xml:space="preserve">Chung J, Goodman M, Huang T, Wallace ML, Lutsey PL, Chen JT, Castro-Diehl C, Bertisch S, Redline S. Multi-dimensional sleep and mortality: The Multi-Ethnic Study of Atherosclerosis. </w:t>
        </w:r>
        <w:r w:rsidRPr="008E3668">
          <w:rPr>
            <w:rStyle w:val="Hyperlink"/>
            <w:i/>
            <w:iCs/>
            <w:sz w:val="22"/>
            <w:szCs w:val="22"/>
          </w:rPr>
          <w:t>Sleep</w:t>
        </w:r>
        <w:r w:rsidRPr="008E3668">
          <w:rPr>
            <w:rStyle w:val="Hyperlink"/>
            <w:sz w:val="22"/>
            <w:szCs w:val="22"/>
          </w:rPr>
          <w:t>. 2023;46(9</w:t>
        </w:r>
        <w:proofErr w:type="gramStart"/>
        <w:r w:rsidRPr="008E3668">
          <w:rPr>
            <w:rStyle w:val="Hyperlink"/>
            <w:sz w:val="22"/>
            <w:szCs w:val="22"/>
          </w:rPr>
          <w:t>):zsad</w:t>
        </w:r>
        <w:proofErr w:type="gramEnd"/>
        <w:r w:rsidRPr="008E3668">
          <w:rPr>
            <w:rStyle w:val="Hyperlink"/>
            <w:sz w:val="22"/>
            <w:szCs w:val="22"/>
          </w:rPr>
          <w:t xml:space="preserve">048. </w:t>
        </w:r>
        <w:proofErr w:type="spellStart"/>
        <w:r w:rsidRPr="008E3668">
          <w:rPr>
            <w:rStyle w:val="Hyperlink"/>
            <w:sz w:val="22"/>
            <w:szCs w:val="22"/>
          </w:rPr>
          <w:t>doi</w:t>
        </w:r>
        <w:proofErr w:type="spellEnd"/>
        <w:r w:rsidRPr="008E3668">
          <w:rPr>
            <w:rStyle w:val="Hyperlink"/>
            <w:sz w:val="22"/>
            <w:szCs w:val="22"/>
          </w:rPr>
          <w:t>: 10.1093/sleep/zsad048.</w:t>
        </w:r>
      </w:hyperlink>
      <w:r w:rsidR="005C6C7A">
        <w:rPr>
          <w:rStyle w:val="Hyperlink"/>
          <w:sz w:val="22"/>
          <w:szCs w:val="22"/>
        </w:rPr>
        <w:t xml:space="preserve"> </w:t>
      </w:r>
    </w:p>
    <w:p w14:paraId="36360F5A" w14:textId="77777777" w:rsidR="005C6C7A" w:rsidRPr="005C6C7A" w:rsidRDefault="005C6C7A" w:rsidP="005C6C7A">
      <w:pPr>
        <w:pStyle w:val="ListParagraph"/>
        <w:rPr>
          <w:sz w:val="22"/>
          <w:szCs w:val="22"/>
        </w:rPr>
      </w:pPr>
    </w:p>
    <w:p w14:paraId="74B9CB6F" w14:textId="3F1A80F0" w:rsidR="005C6C7A" w:rsidRPr="00D23CBB" w:rsidRDefault="005C6C7A">
      <w:pPr>
        <w:pStyle w:val="ListParagraph"/>
        <w:numPr>
          <w:ilvl w:val="0"/>
          <w:numId w:val="2"/>
        </w:numPr>
        <w:rPr>
          <w:rStyle w:val="Hyperlink"/>
          <w:color w:val="auto"/>
          <w:sz w:val="22"/>
          <w:szCs w:val="22"/>
          <w:u w:val="none"/>
        </w:rPr>
      </w:pPr>
      <w:hyperlink r:id="rId2209" w:history="1">
        <w:r w:rsidRPr="005C6C7A">
          <w:rPr>
            <w:rStyle w:val="Hyperlink"/>
            <w:sz w:val="22"/>
            <w:szCs w:val="22"/>
          </w:rPr>
          <w:t xml:space="preserve">Jensen PN, Rashid T, Ware JB, Cui Y, Sitlani CM, Austin TR, Longstreth Jr WT, Bertoni AG, </w:t>
        </w:r>
        <w:proofErr w:type="spellStart"/>
        <w:r w:rsidRPr="005C6C7A">
          <w:rPr>
            <w:rStyle w:val="Hyperlink"/>
            <w:sz w:val="22"/>
            <w:szCs w:val="22"/>
          </w:rPr>
          <w:t>Mamourian</w:t>
        </w:r>
        <w:proofErr w:type="spellEnd"/>
        <w:r w:rsidRPr="005C6C7A">
          <w:rPr>
            <w:rStyle w:val="Hyperlink"/>
            <w:sz w:val="22"/>
            <w:szCs w:val="22"/>
          </w:rPr>
          <w:t xml:space="preserve"> E, Bryan RN, Nasrallah IM, Habes M, Heckbert SR. Association of brain microbleeds with risk factors, cognition, and MRI markers in MESA. </w:t>
        </w:r>
        <w:proofErr w:type="spellStart"/>
        <w:r w:rsidRPr="005C6C7A">
          <w:rPr>
            <w:rStyle w:val="Hyperlink"/>
            <w:i/>
            <w:iCs/>
            <w:sz w:val="22"/>
            <w:szCs w:val="22"/>
          </w:rPr>
          <w:t>Alzheimers</w:t>
        </w:r>
        <w:proofErr w:type="spellEnd"/>
        <w:r w:rsidRPr="005C6C7A">
          <w:rPr>
            <w:rStyle w:val="Hyperlink"/>
            <w:i/>
            <w:iCs/>
            <w:sz w:val="22"/>
            <w:szCs w:val="22"/>
          </w:rPr>
          <w:t xml:space="preserve"> Dement</w:t>
        </w:r>
        <w:r w:rsidRPr="005C6C7A">
          <w:rPr>
            <w:rStyle w:val="Hyperlink"/>
            <w:sz w:val="22"/>
            <w:szCs w:val="22"/>
          </w:rPr>
          <w:t>. 2023;19(9):4139-4149.</w:t>
        </w:r>
      </w:hyperlink>
      <w:r w:rsidR="00D23CBB">
        <w:rPr>
          <w:rStyle w:val="Hyperlink"/>
          <w:sz w:val="22"/>
          <w:szCs w:val="22"/>
        </w:rPr>
        <w:t xml:space="preserve"> </w:t>
      </w:r>
    </w:p>
    <w:p w14:paraId="5DD7B95D" w14:textId="77777777" w:rsidR="00D23CBB" w:rsidRDefault="00D23CBB" w:rsidP="00D23CBB">
      <w:pPr>
        <w:pStyle w:val="ListParagraph"/>
        <w:rPr>
          <w:sz w:val="22"/>
          <w:szCs w:val="22"/>
        </w:rPr>
      </w:pPr>
    </w:p>
    <w:p w14:paraId="7B3BFD13" w14:textId="2F69A2FA" w:rsidR="00D23CBB" w:rsidRPr="00E0639F" w:rsidRDefault="00D23CBB">
      <w:pPr>
        <w:pStyle w:val="ListParagraph"/>
        <w:numPr>
          <w:ilvl w:val="0"/>
          <w:numId w:val="2"/>
        </w:numPr>
        <w:shd w:val="clear" w:color="auto" w:fill="FFFFFF"/>
        <w:rPr>
          <w:rStyle w:val="Hyperlink"/>
          <w:color w:val="000000"/>
          <w:u w:val="none"/>
          <w:shd w:val="clear" w:color="auto" w:fill="00B0F0"/>
        </w:rPr>
      </w:pPr>
      <w:hyperlink r:id="rId2210" w:history="1">
        <w:r w:rsidRPr="00D23CBB">
          <w:rPr>
            <w:rStyle w:val="Hyperlink"/>
            <w:sz w:val="22"/>
            <w:szCs w:val="22"/>
          </w:rPr>
          <w:t xml:space="preserve">Pereira NL, Shabani M, Wang M, Jenkins GD, Rotter JI, Rich SS, Batzler A, Taylor KD, </w:t>
        </w:r>
        <w:proofErr w:type="spellStart"/>
        <w:r w:rsidRPr="00D23CBB">
          <w:rPr>
            <w:rStyle w:val="Hyperlink"/>
            <w:sz w:val="22"/>
            <w:szCs w:val="22"/>
          </w:rPr>
          <w:t>Mychaleckyj</w:t>
        </w:r>
        <w:proofErr w:type="spellEnd"/>
        <w:r w:rsidRPr="00D23CBB">
          <w:rPr>
            <w:rStyle w:val="Hyperlink"/>
            <w:sz w:val="22"/>
            <w:szCs w:val="22"/>
          </w:rPr>
          <w:t xml:space="preserve"> JC, Liu D, Lima JAC. Myocardial Fibrosis and Cardiomyopathy Risk: A Genetic Link in the MESA. </w:t>
        </w:r>
        <w:r w:rsidRPr="00D23CBB">
          <w:rPr>
            <w:rStyle w:val="Hyperlink"/>
            <w:i/>
            <w:iCs/>
            <w:sz w:val="22"/>
            <w:szCs w:val="22"/>
          </w:rPr>
          <w:t>Circ Heart Fail</w:t>
        </w:r>
        <w:r w:rsidRPr="00D23CBB">
          <w:rPr>
            <w:rStyle w:val="Hyperlink"/>
            <w:sz w:val="22"/>
            <w:szCs w:val="22"/>
          </w:rPr>
          <w:t>. 2023;16(9</w:t>
        </w:r>
        <w:proofErr w:type="gramStart"/>
        <w:r w:rsidRPr="00D23CBB">
          <w:rPr>
            <w:rStyle w:val="Hyperlink"/>
            <w:sz w:val="22"/>
            <w:szCs w:val="22"/>
          </w:rPr>
          <w:t>):e</w:t>
        </w:r>
        <w:proofErr w:type="gramEnd"/>
        <w:r w:rsidRPr="00D23CBB">
          <w:rPr>
            <w:rStyle w:val="Hyperlink"/>
            <w:sz w:val="22"/>
            <w:szCs w:val="22"/>
          </w:rPr>
          <w:t xml:space="preserve">010262. </w:t>
        </w:r>
        <w:proofErr w:type="spellStart"/>
        <w:r w:rsidRPr="00D23CBB">
          <w:rPr>
            <w:rStyle w:val="Hyperlink"/>
            <w:sz w:val="22"/>
            <w:szCs w:val="22"/>
          </w:rPr>
          <w:t>doi</w:t>
        </w:r>
        <w:proofErr w:type="spellEnd"/>
        <w:r w:rsidRPr="00D23CBB">
          <w:rPr>
            <w:rStyle w:val="Hyperlink"/>
            <w:sz w:val="22"/>
            <w:szCs w:val="22"/>
          </w:rPr>
          <w:t>: 10.1161/CIRCHEARTFAILURE.122.010262.</w:t>
        </w:r>
      </w:hyperlink>
      <w:r w:rsidR="00E0639F">
        <w:rPr>
          <w:rStyle w:val="Hyperlink"/>
          <w:sz w:val="22"/>
          <w:szCs w:val="22"/>
        </w:rPr>
        <w:t xml:space="preserve"> </w:t>
      </w:r>
    </w:p>
    <w:p w14:paraId="4893CF66" w14:textId="77777777" w:rsidR="00E0639F" w:rsidRPr="00E0639F" w:rsidRDefault="00E0639F" w:rsidP="00E0639F">
      <w:pPr>
        <w:pStyle w:val="ListParagraph"/>
        <w:rPr>
          <w:color w:val="000000"/>
          <w:shd w:val="clear" w:color="auto" w:fill="00B0F0"/>
        </w:rPr>
      </w:pPr>
    </w:p>
    <w:p w14:paraId="3C8D716E" w14:textId="3E1509FD" w:rsidR="00E0639F" w:rsidRPr="007D039B" w:rsidRDefault="00E0639F">
      <w:pPr>
        <w:pStyle w:val="ListParagraph"/>
        <w:numPr>
          <w:ilvl w:val="0"/>
          <w:numId w:val="2"/>
        </w:numPr>
        <w:rPr>
          <w:rStyle w:val="Hyperlink"/>
          <w:color w:val="auto"/>
          <w:sz w:val="22"/>
          <w:szCs w:val="22"/>
          <w:u w:val="none"/>
        </w:rPr>
      </w:pPr>
      <w:hyperlink r:id="rId2211" w:history="1">
        <w:r w:rsidRPr="00E0639F">
          <w:rPr>
            <w:rStyle w:val="Hyperlink"/>
            <w:sz w:val="22"/>
            <w:szCs w:val="22"/>
          </w:rPr>
          <w:t xml:space="preserve">Bhatia HS, Rikhi R, Allen TS, </w:t>
        </w:r>
        <w:proofErr w:type="spellStart"/>
        <w:r w:rsidRPr="00E0639F">
          <w:rPr>
            <w:rStyle w:val="Hyperlink"/>
            <w:sz w:val="22"/>
            <w:szCs w:val="22"/>
          </w:rPr>
          <w:t>Yeang</w:t>
        </w:r>
        <w:proofErr w:type="spellEnd"/>
        <w:r w:rsidRPr="00E0639F">
          <w:rPr>
            <w:rStyle w:val="Hyperlink"/>
            <w:sz w:val="22"/>
            <w:szCs w:val="22"/>
          </w:rPr>
          <w:t xml:space="preserve"> C, Guan W, Garg PK, Tsai MY, Criqui MH, Shapiro MD, Tsimikas S. Lipoprotein(a) and the pooled cohort equations for ASCVD risk prediction: The Multi-Ethnic Study of Atherosclerosis. </w:t>
        </w:r>
        <w:r w:rsidRPr="00E0639F">
          <w:rPr>
            <w:rStyle w:val="Hyperlink"/>
            <w:i/>
            <w:iCs/>
            <w:sz w:val="22"/>
            <w:szCs w:val="22"/>
          </w:rPr>
          <w:t>Atherosclerosis</w:t>
        </w:r>
        <w:r w:rsidRPr="00E0639F">
          <w:rPr>
            <w:rStyle w:val="Hyperlink"/>
            <w:sz w:val="22"/>
            <w:szCs w:val="22"/>
          </w:rPr>
          <w:t xml:space="preserve">. </w:t>
        </w:r>
        <w:proofErr w:type="gramStart"/>
        <w:r w:rsidRPr="00E0639F">
          <w:rPr>
            <w:rStyle w:val="Hyperlink"/>
            <w:sz w:val="22"/>
            <w:szCs w:val="22"/>
          </w:rPr>
          <w:t>2023;381:117217</w:t>
        </w:r>
        <w:proofErr w:type="gramEnd"/>
        <w:r w:rsidRPr="00E0639F">
          <w:rPr>
            <w:rStyle w:val="Hyperlink"/>
            <w:sz w:val="22"/>
            <w:szCs w:val="22"/>
          </w:rPr>
          <w:t xml:space="preserve">. </w:t>
        </w:r>
        <w:proofErr w:type="spellStart"/>
        <w:r w:rsidRPr="00E0639F">
          <w:rPr>
            <w:rStyle w:val="Hyperlink"/>
            <w:sz w:val="22"/>
            <w:szCs w:val="22"/>
          </w:rPr>
          <w:t>doi</w:t>
        </w:r>
        <w:proofErr w:type="spellEnd"/>
        <w:r w:rsidRPr="00E0639F">
          <w:rPr>
            <w:rStyle w:val="Hyperlink"/>
            <w:sz w:val="22"/>
            <w:szCs w:val="22"/>
          </w:rPr>
          <w:t>: 10.1016/j.atherosclerosis.2021.117217.</w:t>
        </w:r>
      </w:hyperlink>
      <w:r w:rsidR="007D039B">
        <w:rPr>
          <w:rStyle w:val="Hyperlink"/>
          <w:sz w:val="22"/>
          <w:szCs w:val="22"/>
        </w:rPr>
        <w:t xml:space="preserve"> </w:t>
      </w:r>
    </w:p>
    <w:p w14:paraId="4936F4FA" w14:textId="77777777" w:rsidR="007D039B" w:rsidRPr="007D039B" w:rsidRDefault="007D039B" w:rsidP="007D039B">
      <w:pPr>
        <w:pStyle w:val="ListParagraph"/>
        <w:rPr>
          <w:sz w:val="22"/>
          <w:szCs w:val="22"/>
        </w:rPr>
      </w:pPr>
    </w:p>
    <w:p w14:paraId="3A651A6A" w14:textId="4808CC6D" w:rsidR="007D039B" w:rsidRPr="00512CC2" w:rsidRDefault="007D039B">
      <w:pPr>
        <w:pStyle w:val="ListParagraph"/>
        <w:numPr>
          <w:ilvl w:val="0"/>
          <w:numId w:val="2"/>
        </w:numPr>
        <w:rPr>
          <w:rStyle w:val="Hyperlink"/>
          <w:color w:val="auto"/>
          <w:sz w:val="22"/>
          <w:szCs w:val="22"/>
          <w:u w:val="none"/>
        </w:rPr>
      </w:pPr>
      <w:hyperlink r:id="rId2212" w:history="1">
        <w:r w:rsidRPr="007D039B">
          <w:rPr>
            <w:rStyle w:val="Hyperlink"/>
            <w:sz w:val="22"/>
            <w:szCs w:val="22"/>
          </w:rPr>
          <w:t xml:space="preserve">Kianersi S, Redline S, Mongraw-Chaffin M, Huang T. Associations of Slow-Wave Sleep </w:t>
        </w:r>
        <w:proofErr w:type="gramStart"/>
        <w:r w:rsidRPr="007D039B">
          <w:rPr>
            <w:rStyle w:val="Hyperlink"/>
            <w:sz w:val="22"/>
            <w:szCs w:val="22"/>
          </w:rPr>
          <w:t>With</w:t>
        </w:r>
        <w:proofErr w:type="gramEnd"/>
        <w:r w:rsidRPr="007D039B">
          <w:rPr>
            <w:rStyle w:val="Hyperlink"/>
            <w:sz w:val="22"/>
            <w:szCs w:val="22"/>
          </w:rPr>
          <w:t xml:space="preserve"> Prevalent and Incident Type 2 Diabetes in the Multi-Ethnic Study of Atherosclerosis. </w:t>
        </w:r>
        <w:r w:rsidRPr="007D039B">
          <w:rPr>
            <w:rStyle w:val="Hyperlink"/>
            <w:i/>
            <w:iCs/>
            <w:sz w:val="22"/>
            <w:szCs w:val="22"/>
          </w:rPr>
          <w:t xml:space="preserve">J Clin Endocrinol </w:t>
        </w:r>
        <w:proofErr w:type="spellStart"/>
        <w:r w:rsidRPr="007D039B">
          <w:rPr>
            <w:rStyle w:val="Hyperlink"/>
            <w:i/>
            <w:iCs/>
            <w:sz w:val="22"/>
            <w:szCs w:val="22"/>
          </w:rPr>
          <w:t>Metab</w:t>
        </w:r>
        <w:proofErr w:type="spellEnd"/>
        <w:r w:rsidRPr="007D039B">
          <w:rPr>
            <w:rStyle w:val="Hyperlink"/>
            <w:sz w:val="22"/>
            <w:szCs w:val="22"/>
          </w:rPr>
          <w:t>. 2023;108(10</w:t>
        </w:r>
        <w:proofErr w:type="gramStart"/>
        <w:r w:rsidRPr="007D039B">
          <w:rPr>
            <w:rStyle w:val="Hyperlink"/>
            <w:sz w:val="22"/>
            <w:szCs w:val="22"/>
          </w:rPr>
          <w:t>):e</w:t>
        </w:r>
        <w:proofErr w:type="gramEnd"/>
        <w:r w:rsidRPr="007D039B">
          <w:rPr>
            <w:rStyle w:val="Hyperlink"/>
            <w:sz w:val="22"/>
            <w:szCs w:val="22"/>
          </w:rPr>
          <w:t xml:space="preserve">1044-e1055. </w:t>
        </w:r>
        <w:proofErr w:type="spellStart"/>
        <w:r w:rsidRPr="007D039B">
          <w:rPr>
            <w:rStyle w:val="Hyperlink"/>
            <w:sz w:val="22"/>
            <w:szCs w:val="22"/>
          </w:rPr>
          <w:t>doi</w:t>
        </w:r>
        <w:proofErr w:type="spellEnd"/>
        <w:r w:rsidRPr="007D039B">
          <w:rPr>
            <w:rStyle w:val="Hyperlink"/>
            <w:sz w:val="22"/>
            <w:szCs w:val="22"/>
          </w:rPr>
          <w:t>: 10.1210/</w:t>
        </w:r>
        <w:proofErr w:type="gramStart"/>
        <w:r w:rsidRPr="007D039B">
          <w:rPr>
            <w:rStyle w:val="Hyperlink"/>
            <w:sz w:val="22"/>
            <w:szCs w:val="22"/>
          </w:rPr>
          <w:t>clinem.dgad</w:t>
        </w:r>
        <w:proofErr w:type="gramEnd"/>
        <w:r w:rsidRPr="007D039B">
          <w:rPr>
            <w:rStyle w:val="Hyperlink"/>
            <w:sz w:val="22"/>
            <w:szCs w:val="22"/>
          </w:rPr>
          <w:t>229.</w:t>
        </w:r>
      </w:hyperlink>
      <w:r w:rsidR="00512CC2">
        <w:rPr>
          <w:rStyle w:val="Hyperlink"/>
          <w:sz w:val="22"/>
          <w:szCs w:val="22"/>
        </w:rPr>
        <w:t xml:space="preserve"> </w:t>
      </w:r>
    </w:p>
    <w:p w14:paraId="5ABCFC69" w14:textId="77777777" w:rsidR="00512CC2" w:rsidRPr="00512CC2" w:rsidRDefault="00512CC2" w:rsidP="00512CC2">
      <w:pPr>
        <w:pStyle w:val="ListParagraph"/>
        <w:rPr>
          <w:sz w:val="22"/>
          <w:szCs w:val="22"/>
        </w:rPr>
      </w:pPr>
    </w:p>
    <w:p w14:paraId="306FCEC0" w14:textId="4D276152" w:rsidR="00512CC2" w:rsidRDefault="00512CC2">
      <w:pPr>
        <w:pStyle w:val="ListParagraph"/>
        <w:numPr>
          <w:ilvl w:val="0"/>
          <w:numId w:val="2"/>
        </w:numPr>
        <w:rPr>
          <w:rStyle w:val="Hyperlink"/>
          <w:sz w:val="22"/>
          <w:szCs w:val="22"/>
        </w:rPr>
      </w:pPr>
      <w:hyperlink r:id="rId2213" w:history="1">
        <w:r w:rsidRPr="00512CC2">
          <w:rPr>
            <w:rStyle w:val="Hyperlink"/>
            <w:sz w:val="22"/>
            <w:szCs w:val="22"/>
          </w:rPr>
          <w:t xml:space="preserve">Kazibwe R, Chevli PA, Evans JK, Allison M, Michos ED, Wood AC, Ding J, Shapiro MD, Mongraw-Chaffin M. Association Between Alcohol Consumption and Ectopic Fat in the Multi-Ethnic Study of Atherosclerosis. </w:t>
        </w:r>
        <w:r w:rsidRPr="00512CC2">
          <w:rPr>
            <w:rStyle w:val="Hyperlink"/>
            <w:i/>
            <w:iCs/>
            <w:sz w:val="22"/>
            <w:szCs w:val="22"/>
          </w:rPr>
          <w:t>J Am Heart Assoc</w:t>
        </w:r>
        <w:r w:rsidRPr="00512CC2">
          <w:rPr>
            <w:rStyle w:val="Hyperlink"/>
            <w:sz w:val="22"/>
            <w:szCs w:val="22"/>
          </w:rPr>
          <w:t>. 2023;12(18</w:t>
        </w:r>
        <w:proofErr w:type="gramStart"/>
        <w:r w:rsidRPr="00512CC2">
          <w:rPr>
            <w:rStyle w:val="Hyperlink"/>
            <w:sz w:val="22"/>
            <w:szCs w:val="22"/>
          </w:rPr>
          <w:t>):e</w:t>
        </w:r>
        <w:proofErr w:type="gramEnd"/>
        <w:r w:rsidRPr="00512CC2">
          <w:rPr>
            <w:rStyle w:val="Hyperlink"/>
            <w:sz w:val="22"/>
            <w:szCs w:val="22"/>
          </w:rPr>
          <w:t xml:space="preserve">030470. </w:t>
        </w:r>
        <w:proofErr w:type="spellStart"/>
        <w:r w:rsidRPr="00512CC2">
          <w:rPr>
            <w:rStyle w:val="Hyperlink"/>
            <w:sz w:val="22"/>
            <w:szCs w:val="22"/>
          </w:rPr>
          <w:t>doi</w:t>
        </w:r>
        <w:proofErr w:type="spellEnd"/>
        <w:r w:rsidRPr="00512CC2">
          <w:rPr>
            <w:rStyle w:val="Hyperlink"/>
            <w:sz w:val="22"/>
            <w:szCs w:val="22"/>
          </w:rPr>
          <w:t>: 10.1161/JAHA.123.030470.</w:t>
        </w:r>
      </w:hyperlink>
      <w:r w:rsidR="007F24A0">
        <w:rPr>
          <w:rStyle w:val="Hyperlink"/>
          <w:sz w:val="22"/>
          <w:szCs w:val="22"/>
        </w:rPr>
        <w:t xml:space="preserve"> </w:t>
      </w:r>
    </w:p>
    <w:p w14:paraId="460FBDA9" w14:textId="77777777" w:rsidR="00F33AB0" w:rsidRPr="007F24A0" w:rsidRDefault="00F33AB0" w:rsidP="007F24A0">
      <w:pPr>
        <w:pStyle w:val="ListParagraph"/>
        <w:rPr>
          <w:rStyle w:val="Hyperlink"/>
          <w:sz w:val="22"/>
          <w:szCs w:val="22"/>
        </w:rPr>
      </w:pPr>
    </w:p>
    <w:p w14:paraId="372E4D90" w14:textId="23C0056F" w:rsidR="007F24A0" w:rsidRDefault="007F24A0">
      <w:pPr>
        <w:pStyle w:val="ListParagraph"/>
        <w:numPr>
          <w:ilvl w:val="0"/>
          <w:numId w:val="2"/>
        </w:numPr>
        <w:rPr>
          <w:rStyle w:val="Hyperlink"/>
          <w:sz w:val="22"/>
          <w:szCs w:val="22"/>
        </w:rPr>
      </w:pPr>
      <w:r w:rsidRPr="007F24A0">
        <w:rPr>
          <w:rStyle w:val="Hyperlink"/>
          <w:sz w:val="22"/>
          <w:szCs w:val="22"/>
        </w:rPr>
        <w:t xml:space="preserve">Husain-Syed F, DiFrancesco MF, Deo R, Barr RG, Scialla JJ, Bluemke DA, Kronmal RA, Lima JAC, </w:t>
      </w:r>
      <w:proofErr w:type="spellStart"/>
      <w:r w:rsidRPr="007F24A0">
        <w:rPr>
          <w:rStyle w:val="Hyperlink"/>
          <w:sz w:val="22"/>
          <w:szCs w:val="22"/>
        </w:rPr>
        <w:t>Praestgaard</w:t>
      </w:r>
      <w:proofErr w:type="spellEnd"/>
      <w:r w:rsidRPr="007F24A0">
        <w:rPr>
          <w:rStyle w:val="Hyperlink"/>
          <w:sz w:val="22"/>
          <w:szCs w:val="22"/>
        </w:rPr>
        <w:t xml:space="preserve"> A, Tracy RP, Shlipak M, Kawut SM, Kim JS. Associations between eGFR and albuminuria with right ventricular measures: the MESA-Right Ventricle study. Clin Kidney J. 2023;16(9):1508-1520</w:t>
      </w:r>
      <w:r w:rsidR="003967EC">
        <w:rPr>
          <w:rStyle w:val="Hyperlink"/>
          <w:sz w:val="22"/>
          <w:szCs w:val="22"/>
        </w:rPr>
        <w:t xml:space="preserve"> </w:t>
      </w:r>
    </w:p>
    <w:p w14:paraId="5C2E735D" w14:textId="77777777" w:rsidR="00E9465C" w:rsidRPr="00E9465C" w:rsidRDefault="00E9465C" w:rsidP="00E9465C">
      <w:pPr>
        <w:ind w:left="360"/>
        <w:rPr>
          <w:rStyle w:val="Hyperlink"/>
          <w:sz w:val="22"/>
          <w:szCs w:val="22"/>
        </w:rPr>
      </w:pPr>
    </w:p>
    <w:p w14:paraId="2A147522" w14:textId="79AA5A37" w:rsidR="003967EC" w:rsidRPr="007F1C1D" w:rsidRDefault="003967EC">
      <w:pPr>
        <w:pStyle w:val="ListParagraph"/>
        <w:numPr>
          <w:ilvl w:val="0"/>
          <w:numId w:val="2"/>
        </w:numPr>
        <w:rPr>
          <w:rStyle w:val="Hyperlink"/>
          <w:color w:val="auto"/>
          <w:sz w:val="22"/>
          <w:szCs w:val="22"/>
          <w:u w:val="none"/>
        </w:rPr>
      </w:pPr>
      <w:hyperlink r:id="rId2214" w:history="1">
        <w:proofErr w:type="spellStart"/>
        <w:r w:rsidRPr="003967EC">
          <w:rPr>
            <w:rStyle w:val="Hyperlink"/>
            <w:sz w:val="22"/>
            <w:szCs w:val="22"/>
          </w:rPr>
          <w:t>Gerszten</w:t>
        </w:r>
        <w:proofErr w:type="spellEnd"/>
        <w:r w:rsidRPr="003967EC">
          <w:rPr>
            <w:rStyle w:val="Hyperlink"/>
            <w:sz w:val="22"/>
            <w:szCs w:val="22"/>
          </w:rPr>
          <w:t xml:space="preserve"> RE, Benson MD, Eisman AS, Tahir UA, Katz DH, Deng S, Ngo D, Robbins JM, Hofmann A, Shi X, Zheng S, Keyes M, Yu Z, Gao Y, Farrell L, Shen D, Chen ZZ, Cruz DE, Sims M, Correa A, Tracy RP, Durda P, Taylor KD, Liu Y, Johnson WC, Guo X, Yao J, Chen YDI, Manichaikul AW, Jain D, Yang Q; NHLBI Trans-Omics Precision Medicine (</w:t>
        </w:r>
        <w:proofErr w:type="spellStart"/>
        <w:r w:rsidRPr="003967EC">
          <w:rPr>
            <w:rStyle w:val="Hyperlink"/>
            <w:sz w:val="22"/>
            <w:szCs w:val="22"/>
          </w:rPr>
          <w:t>TOPMed</w:t>
        </w:r>
        <w:proofErr w:type="spellEnd"/>
        <w:r w:rsidRPr="003967EC">
          <w:rPr>
            <w:rStyle w:val="Hyperlink"/>
            <w:sz w:val="22"/>
            <w:szCs w:val="22"/>
          </w:rPr>
          <w:t xml:space="preserve">) Consortium; Bouchard C, Sarzynski MA, Rich SS, Rotter JI, Wang TJ, Wilson JG, Clish CB, Sarkar IN, Natarajan P. Protein-metabolite association studies identify novel proteomic determinants of metabolite levels in human plasma. </w:t>
        </w:r>
        <w:r w:rsidRPr="003967EC">
          <w:rPr>
            <w:rStyle w:val="Hyperlink"/>
            <w:i/>
            <w:iCs/>
            <w:sz w:val="22"/>
            <w:szCs w:val="22"/>
          </w:rPr>
          <w:t xml:space="preserve">Cell </w:t>
        </w:r>
        <w:proofErr w:type="spellStart"/>
        <w:r w:rsidRPr="003967EC">
          <w:rPr>
            <w:rStyle w:val="Hyperlink"/>
            <w:i/>
            <w:iCs/>
            <w:sz w:val="22"/>
            <w:szCs w:val="22"/>
          </w:rPr>
          <w:t>Metab</w:t>
        </w:r>
        <w:proofErr w:type="spellEnd"/>
        <w:r w:rsidRPr="003967EC">
          <w:rPr>
            <w:rStyle w:val="Hyperlink"/>
            <w:sz w:val="22"/>
            <w:szCs w:val="22"/>
          </w:rPr>
          <w:t>. 2023;35(9);1646-1660.</w:t>
        </w:r>
      </w:hyperlink>
      <w:r w:rsidR="00E9465C">
        <w:rPr>
          <w:rStyle w:val="Hyperlink"/>
          <w:sz w:val="22"/>
          <w:szCs w:val="22"/>
        </w:rPr>
        <w:t xml:space="preserve"> </w:t>
      </w:r>
      <w:r w:rsidR="007F1C1D">
        <w:rPr>
          <w:rStyle w:val="Hyperlink"/>
          <w:sz w:val="22"/>
          <w:szCs w:val="22"/>
        </w:rPr>
        <w:t xml:space="preserve"> </w:t>
      </w:r>
    </w:p>
    <w:p w14:paraId="0E46300C" w14:textId="77777777" w:rsidR="007F1C1D" w:rsidRPr="007F1C1D" w:rsidRDefault="007F1C1D" w:rsidP="007F1C1D">
      <w:pPr>
        <w:pStyle w:val="ListParagraph"/>
        <w:rPr>
          <w:rStyle w:val="Hyperlink"/>
          <w:color w:val="auto"/>
          <w:sz w:val="22"/>
          <w:szCs w:val="22"/>
          <w:u w:val="none"/>
        </w:rPr>
      </w:pPr>
    </w:p>
    <w:p w14:paraId="7981780F" w14:textId="1457AFC2" w:rsidR="007F1C1D" w:rsidRDefault="007F1C1D">
      <w:pPr>
        <w:pStyle w:val="ListParagraph"/>
        <w:numPr>
          <w:ilvl w:val="0"/>
          <w:numId w:val="2"/>
        </w:numPr>
        <w:rPr>
          <w:rStyle w:val="Hyperlink"/>
          <w:sz w:val="22"/>
          <w:szCs w:val="22"/>
        </w:rPr>
      </w:pPr>
      <w:hyperlink r:id="rId2215" w:history="1">
        <w:r w:rsidRPr="007F1C1D">
          <w:rPr>
            <w:rStyle w:val="Hyperlink"/>
            <w:sz w:val="22"/>
            <w:szCs w:val="22"/>
          </w:rPr>
          <w:t xml:space="preserve">Yu Z, Fidler TP, Ruan Y, </w:t>
        </w:r>
        <w:proofErr w:type="spellStart"/>
        <w:r w:rsidRPr="007F1C1D">
          <w:rPr>
            <w:rStyle w:val="Hyperlink"/>
            <w:sz w:val="22"/>
            <w:szCs w:val="22"/>
          </w:rPr>
          <w:t>Vlasschaert</w:t>
        </w:r>
        <w:proofErr w:type="spellEnd"/>
        <w:r w:rsidRPr="007F1C1D">
          <w:rPr>
            <w:rStyle w:val="Hyperlink"/>
            <w:sz w:val="22"/>
            <w:szCs w:val="22"/>
          </w:rPr>
          <w:t xml:space="preserve"> C, Nakao T, Uddin MM, Mack T, Niroula A, Heimlich B, </w:t>
        </w:r>
        <w:proofErr w:type="spellStart"/>
        <w:r w:rsidRPr="007F1C1D">
          <w:rPr>
            <w:rStyle w:val="Hyperlink"/>
            <w:sz w:val="22"/>
            <w:szCs w:val="22"/>
          </w:rPr>
          <w:t>Zekavat</w:t>
        </w:r>
        <w:proofErr w:type="spellEnd"/>
        <w:r w:rsidRPr="007F1C1D">
          <w:rPr>
            <w:rStyle w:val="Hyperlink"/>
            <w:sz w:val="22"/>
            <w:szCs w:val="22"/>
          </w:rPr>
          <w:t xml:space="preserve"> SM, Gibson CJ, Griffin GK, Wang Y, Peloso GM, Heard-Costa N, Levy D, Vasan RS, </w:t>
        </w:r>
        <w:proofErr w:type="spellStart"/>
        <w:r w:rsidRPr="007F1C1D">
          <w:rPr>
            <w:rStyle w:val="Hyperlink"/>
            <w:sz w:val="22"/>
            <w:szCs w:val="22"/>
          </w:rPr>
          <w:t>Aguet</w:t>
        </w:r>
        <w:proofErr w:type="spellEnd"/>
        <w:r w:rsidRPr="007F1C1D">
          <w:rPr>
            <w:rStyle w:val="Hyperlink"/>
            <w:sz w:val="22"/>
            <w:szCs w:val="22"/>
          </w:rPr>
          <w:t xml:space="preserve"> F, </w:t>
        </w:r>
        <w:proofErr w:type="spellStart"/>
        <w:r w:rsidRPr="007F1C1D">
          <w:rPr>
            <w:rStyle w:val="Hyperlink"/>
            <w:sz w:val="22"/>
            <w:szCs w:val="22"/>
          </w:rPr>
          <w:t>Ardlie</w:t>
        </w:r>
        <w:proofErr w:type="spellEnd"/>
        <w:r w:rsidRPr="007F1C1D">
          <w:rPr>
            <w:rStyle w:val="Hyperlink"/>
            <w:sz w:val="22"/>
            <w:szCs w:val="22"/>
          </w:rPr>
          <w:t xml:space="preserve"> KG, Taylor KD, Rich SS, Rotter JI, Libby P, Jaiswal S, Ebert BL, Bick AG, Tall AR, Natarajan P. Genetic modification of inflammation- and clonal hematopoiesis-associated cardiovascular risk. </w:t>
        </w:r>
        <w:r w:rsidRPr="007F1C1D">
          <w:rPr>
            <w:rStyle w:val="Hyperlink"/>
            <w:i/>
            <w:iCs/>
            <w:sz w:val="22"/>
            <w:szCs w:val="22"/>
          </w:rPr>
          <w:t>J Clin Invest</w:t>
        </w:r>
        <w:r w:rsidRPr="007F1C1D">
          <w:rPr>
            <w:rStyle w:val="Hyperlink"/>
            <w:sz w:val="22"/>
            <w:szCs w:val="22"/>
          </w:rPr>
          <w:t>. 2023;133(18</w:t>
        </w:r>
        <w:proofErr w:type="gramStart"/>
        <w:r w:rsidRPr="007F1C1D">
          <w:rPr>
            <w:rStyle w:val="Hyperlink"/>
            <w:sz w:val="22"/>
            <w:szCs w:val="22"/>
          </w:rPr>
          <w:t>):e</w:t>
        </w:r>
        <w:proofErr w:type="gramEnd"/>
        <w:r w:rsidRPr="007F1C1D">
          <w:rPr>
            <w:rStyle w:val="Hyperlink"/>
            <w:sz w:val="22"/>
            <w:szCs w:val="22"/>
          </w:rPr>
          <w:t xml:space="preserve">168597. </w:t>
        </w:r>
        <w:proofErr w:type="spellStart"/>
        <w:r w:rsidRPr="007F1C1D">
          <w:rPr>
            <w:rStyle w:val="Hyperlink"/>
            <w:sz w:val="22"/>
            <w:szCs w:val="22"/>
          </w:rPr>
          <w:t>doi</w:t>
        </w:r>
        <w:proofErr w:type="spellEnd"/>
        <w:r w:rsidRPr="007F1C1D">
          <w:rPr>
            <w:rStyle w:val="Hyperlink"/>
            <w:sz w:val="22"/>
            <w:szCs w:val="22"/>
          </w:rPr>
          <w:t>: 10.1172/JCI168597.</w:t>
        </w:r>
      </w:hyperlink>
      <w:r w:rsidR="00801EF0">
        <w:rPr>
          <w:rStyle w:val="Hyperlink"/>
          <w:sz w:val="22"/>
          <w:szCs w:val="22"/>
        </w:rPr>
        <w:t xml:space="preserve"> </w:t>
      </w:r>
    </w:p>
    <w:p w14:paraId="77760615" w14:textId="77777777" w:rsidR="00801EF0" w:rsidRPr="00801EF0" w:rsidRDefault="00801EF0" w:rsidP="00801EF0">
      <w:pPr>
        <w:pStyle w:val="ListParagraph"/>
        <w:rPr>
          <w:rStyle w:val="Hyperlink"/>
          <w:sz w:val="22"/>
          <w:szCs w:val="22"/>
        </w:rPr>
      </w:pPr>
    </w:p>
    <w:p w14:paraId="3A1C778F" w14:textId="2811A254" w:rsidR="00801EF0" w:rsidRPr="001D64E5" w:rsidRDefault="00801EF0">
      <w:pPr>
        <w:pStyle w:val="ListParagraph"/>
        <w:numPr>
          <w:ilvl w:val="0"/>
          <w:numId w:val="2"/>
        </w:numPr>
        <w:rPr>
          <w:rStyle w:val="Hyperlink"/>
          <w:color w:val="auto"/>
          <w:sz w:val="22"/>
          <w:szCs w:val="22"/>
          <w:u w:val="none"/>
        </w:rPr>
      </w:pPr>
      <w:hyperlink r:id="rId2216" w:history="1">
        <w:r w:rsidRPr="00801EF0">
          <w:rPr>
            <w:rStyle w:val="Hyperlink"/>
            <w:sz w:val="22"/>
            <w:szCs w:val="22"/>
          </w:rPr>
          <w:t xml:space="preserve">Hong YS, Battle SL, Shi W, Puiu D, Pillalamarri V, Xie J, Pankratz N, Lake NJ, Lek M, Rotter JI, Rich SS, Kooperberg C, Reiner AP, Auer PL, Herad-Costa N, Liu C, Lai M, Murabito JM, Levy D, Grove ML, Alonso A, Gibbs R, Dugan-Perez S, Gondek LP, </w:t>
        </w:r>
        <w:proofErr w:type="spellStart"/>
        <w:r w:rsidRPr="00801EF0">
          <w:rPr>
            <w:rStyle w:val="Hyperlink"/>
            <w:sz w:val="22"/>
            <w:szCs w:val="22"/>
          </w:rPr>
          <w:t>Guallar</w:t>
        </w:r>
        <w:proofErr w:type="spellEnd"/>
        <w:r w:rsidRPr="00801EF0">
          <w:rPr>
            <w:rStyle w:val="Hyperlink"/>
            <w:sz w:val="22"/>
            <w:szCs w:val="22"/>
          </w:rPr>
          <w:t xml:space="preserve"> E, Arking DE. Deleterious </w:t>
        </w:r>
        <w:proofErr w:type="spellStart"/>
        <w:r w:rsidRPr="00801EF0">
          <w:rPr>
            <w:rStyle w:val="Hyperlink"/>
            <w:sz w:val="22"/>
            <w:szCs w:val="22"/>
          </w:rPr>
          <w:t>heteroplasmic</w:t>
        </w:r>
        <w:proofErr w:type="spellEnd"/>
        <w:r w:rsidRPr="00801EF0">
          <w:rPr>
            <w:rStyle w:val="Hyperlink"/>
            <w:sz w:val="22"/>
            <w:szCs w:val="22"/>
          </w:rPr>
          <w:t xml:space="preserve"> mitochondrial mutations are associated with an increased risk of </w:t>
        </w:r>
        <w:proofErr w:type="gramStart"/>
        <w:r w:rsidRPr="00801EF0">
          <w:rPr>
            <w:rStyle w:val="Hyperlink"/>
            <w:sz w:val="22"/>
            <w:szCs w:val="22"/>
          </w:rPr>
          <w:t>overall and</w:t>
        </w:r>
        <w:proofErr w:type="gramEnd"/>
        <w:r w:rsidRPr="00801EF0">
          <w:rPr>
            <w:rStyle w:val="Hyperlink"/>
            <w:sz w:val="22"/>
            <w:szCs w:val="22"/>
          </w:rPr>
          <w:t xml:space="preserve"> cancer-specific mortality. </w:t>
        </w:r>
        <w:r w:rsidRPr="00801EF0">
          <w:rPr>
            <w:rStyle w:val="Hyperlink"/>
            <w:i/>
            <w:iCs/>
            <w:sz w:val="22"/>
            <w:szCs w:val="22"/>
          </w:rPr>
          <w:t>Nat Commun</w:t>
        </w:r>
        <w:r w:rsidRPr="00801EF0">
          <w:rPr>
            <w:rStyle w:val="Hyperlink"/>
            <w:sz w:val="22"/>
            <w:szCs w:val="22"/>
          </w:rPr>
          <w:t xml:space="preserve">. 2023;14(1):6113. </w:t>
        </w:r>
        <w:proofErr w:type="spellStart"/>
        <w:r w:rsidRPr="00801EF0">
          <w:rPr>
            <w:rStyle w:val="Hyperlink"/>
            <w:sz w:val="22"/>
            <w:szCs w:val="22"/>
          </w:rPr>
          <w:t>doi</w:t>
        </w:r>
        <w:proofErr w:type="spellEnd"/>
        <w:r w:rsidRPr="00801EF0">
          <w:rPr>
            <w:rStyle w:val="Hyperlink"/>
            <w:sz w:val="22"/>
            <w:szCs w:val="22"/>
          </w:rPr>
          <w:t>: 10.1038/s41467-023-41785-7.</w:t>
        </w:r>
      </w:hyperlink>
      <w:r w:rsidR="001D64E5">
        <w:rPr>
          <w:rStyle w:val="Hyperlink"/>
          <w:sz w:val="22"/>
          <w:szCs w:val="22"/>
        </w:rPr>
        <w:t xml:space="preserve"> </w:t>
      </w:r>
    </w:p>
    <w:p w14:paraId="71592B51" w14:textId="77777777" w:rsidR="001D64E5" w:rsidRPr="001D64E5" w:rsidRDefault="001D64E5" w:rsidP="001D64E5">
      <w:pPr>
        <w:pStyle w:val="ListParagraph"/>
        <w:rPr>
          <w:sz w:val="22"/>
          <w:szCs w:val="22"/>
        </w:rPr>
      </w:pPr>
    </w:p>
    <w:p w14:paraId="4D846E42" w14:textId="77777777" w:rsidR="001D64E5" w:rsidRPr="001D64E5" w:rsidRDefault="001D64E5" w:rsidP="001D64E5">
      <w:pPr>
        <w:pStyle w:val="ListParagraph"/>
        <w:numPr>
          <w:ilvl w:val="0"/>
          <w:numId w:val="2"/>
        </w:numPr>
        <w:rPr>
          <w:rStyle w:val="Hyperlink"/>
          <w:sz w:val="22"/>
          <w:szCs w:val="22"/>
        </w:rPr>
      </w:pPr>
      <w:hyperlink r:id="rId2217" w:history="1">
        <w:r w:rsidRPr="001D64E5">
          <w:rPr>
            <w:rStyle w:val="Hyperlink"/>
            <w:sz w:val="22"/>
            <w:szCs w:val="22"/>
          </w:rPr>
          <w:t xml:space="preserve">Wang FM, Cainzos-Achirica M, Ballew SH, Coresh J, Folsom AR, Howard CM, Post WS, Wagenknecht LE, Budoff, MJ, Blaha MJ, Matsushita K. Defining Demographic-Specific Coronary Artery Calcium Percentiles in the Population Aged &gt;75: The ARIC and MESA. </w:t>
        </w:r>
        <w:r w:rsidRPr="001D64E5">
          <w:rPr>
            <w:rStyle w:val="Hyperlink"/>
            <w:i/>
            <w:iCs/>
            <w:sz w:val="22"/>
            <w:szCs w:val="22"/>
          </w:rPr>
          <w:t>Circ Cardiovasc Imaging</w:t>
        </w:r>
        <w:r w:rsidRPr="001D64E5">
          <w:rPr>
            <w:rStyle w:val="Hyperlink"/>
            <w:sz w:val="22"/>
            <w:szCs w:val="22"/>
          </w:rPr>
          <w:t>. 2023;16(9</w:t>
        </w:r>
        <w:proofErr w:type="gramStart"/>
        <w:r w:rsidRPr="001D64E5">
          <w:rPr>
            <w:rStyle w:val="Hyperlink"/>
            <w:sz w:val="22"/>
            <w:szCs w:val="22"/>
          </w:rPr>
          <w:t>):e</w:t>
        </w:r>
        <w:proofErr w:type="gramEnd"/>
        <w:r w:rsidRPr="001D64E5">
          <w:rPr>
            <w:rStyle w:val="Hyperlink"/>
            <w:sz w:val="22"/>
            <w:szCs w:val="22"/>
          </w:rPr>
          <w:t xml:space="preserve">015145. </w:t>
        </w:r>
        <w:proofErr w:type="spellStart"/>
        <w:r w:rsidRPr="001D64E5">
          <w:rPr>
            <w:rStyle w:val="Hyperlink"/>
            <w:sz w:val="22"/>
            <w:szCs w:val="22"/>
          </w:rPr>
          <w:t>doi</w:t>
        </w:r>
        <w:proofErr w:type="spellEnd"/>
        <w:r w:rsidRPr="001D64E5">
          <w:rPr>
            <w:rStyle w:val="Hyperlink"/>
            <w:sz w:val="22"/>
            <w:szCs w:val="22"/>
          </w:rPr>
          <w:t>: 10.1161/CIRCIMAGING.122.015145.</w:t>
        </w:r>
      </w:hyperlink>
    </w:p>
    <w:p w14:paraId="713A580A" w14:textId="77777777" w:rsidR="00E9465C" w:rsidRPr="00E9465C" w:rsidRDefault="00E9465C" w:rsidP="00E9465C">
      <w:pPr>
        <w:ind w:left="360"/>
        <w:rPr>
          <w:rStyle w:val="Hyperlink"/>
          <w:color w:val="auto"/>
          <w:sz w:val="22"/>
          <w:szCs w:val="22"/>
          <w:u w:val="none"/>
        </w:rPr>
      </w:pPr>
    </w:p>
    <w:p w14:paraId="32F8D6C0" w14:textId="77777777" w:rsidR="00E9465C" w:rsidRPr="00E9465C" w:rsidRDefault="00E9465C">
      <w:pPr>
        <w:pStyle w:val="ListParagraph"/>
        <w:numPr>
          <w:ilvl w:val="0"/>
          <w:numId w:val="2"/>
        </w:numPr>
        <w:rPr>
          <w:sz w:val="22"/>
          <w:szCs w:val="22"/>
        </w:rPr>
      </w:pPr>
      <w:hyperlink r:id="rId2218" w:history="1">
        <w:r w:rsidRPr="00E9465C">
          <w:rPr>
            <w:rStyle w:val="Hyperlink"/>
            <w:sz w:val="22"/>
            <w:szCs w:val="22"/>
          </w:rPr>
          <w:t xml:space="preserve">Premyodhin N, Fan W, Arora M, Budoff MJ, Kanaya AM, Kandula N, Palaniappan L, Rana JS, Younus M, Wong MD. Association of diabetes with coronary artery calcium in South Asian adults and other race/ethnic groups: The multi-ethnic study of atherosclerosis and the mediators of atherosclerosis in South Asians living in America study. </w:t>
        </w:r>
        <w:r w:rsidRPr="00E9465C">
          <w:rPr>
            <w:rStyle w:val="Hyperlink"/>
            <w:i/>
            <w:iCs/>
            <w:sz w:val="22"/>
            <w:szCs w:val="22"/>
          </w:rPr>
          <w:t xml:space="preserve">Diab </w:t>
        </w:r>
        <w:proofErr w:type="spellStart"/>
        <w:r w:rsidRPr="00E9465C">
          <w:rPr>
            <w:rStyle w:val="Hyperlink"/>
            <w:i/>
            <w:iCs/>
            <w:sz w:val="22"/>
            <w:szCs w:val="22"/>
          </w:rPr>
          <w:t>Vasc</w:t>
        </w:r>
        <w:proofErr w:type="spellEnd"/>
        <w:r w:rsidRPr="00E9465C">
          <w:rPr>
            <w:rStyle w:val="Hyperlink"/>
            <w:i/>
            <w:iCs/>
            <w:sz w:val="22"/>
            <w:szCs w:val="22"/>
          </w:rPr>
          <w:t xml:space="preserve"> Dis Res</w:t>
        </w:r>
        <w:r w:rsidRPr="00E9465C">
          <w:rPr>
            <w:rStyle w:val="Hyperlink"/>
            <w:sz w:val="22"/>
            <w:szCs w:val="22"/>
          </w:rPr>
          <w:t xml:space="preserve">. 2023;20(5):14791641231204368. </w:t>
        </w:r>
        <w:proofErr w:type="spellStart"/>
        <w:r w:rsidRPr="00E9465C">
          <w:rPr>
            <w:rStyle w:val="Hyperlink"/>
            <w:sz w:val="22"/>
            <w:szCs w:val="22"/>
          </w:rPr>
          <w:t>doi</w:t>
        </w:r>
        <w:proofErr w:type="spellEnd"/>
        <w:r w:rsidRPr="00E9465C">
          <w:rPr>
            <w:rStyle w:val="Hyperlink"/>
            <w:sz w:val="22"/>
            <w:szCs w:val="22"/>
          </w:rPr>
          <w:t>: 10.1177/14791641231204368.</w:t>
        </w:r>
      </w:hyperlink>
    </w:p>
    <w:p w14:paraId="4BD5CE85" w14:textId="77777777" w:rsidR="00440207" w:rsidRPr="00440207" w:rsidRDefault="00440207" w:rsidP="00440207">
      <w:pPr>
        <w:pStyle w:val="ListParagraph"/>
        <w:rPr>
          <w:sz w:val="22"/>
          <w:szCs w:val="22"/>
        </w:rPr>
      </w:pPr>
    </w:p>
    <w:p w14:paraId="18FD71BD" w14:textId="32130BF7" w:rsidR="00440207" w:rsidRPr="00F673E8" w:rsidRDefault="00440207">
      <w:pPr>
        <w:pStyle w:val="ListParagraph"/>
        <w:numPr>
          <w:ilvl w:val="0"/>
          <w:numId w:val="2"/>
        </w:numPr>
        <w:rPr>
          <w:rStyle w:val="Hyperlink"/>
          <w:color w:val="auto"/>
          <w:sz w:val="22"/>
          <w:szCs w:val="22"/>
          <w:u w:val="none"/>
        </w:rPr>
      </w:pPr>
      <w:hyperlink r:id="rId2219" w:history="1">
        <w:r w:rsidRPr="00440207">
          <w:rPr>
            <w:rStyle w:val="Hyperlink"/>
            <w:sz w:val="22"/>
            <w:szCs w:val="22"/>
          </w:rPr>
          <w:t xml:space="preserve">Ilkhanoff L, Qian X, Lima JA, Tran H, Soliman EZ, Yeboah J, Seliger S, deFilippi CR. Electrocardiographic Associations of Cardiac Biomarkers and Cardiac Magnetic Resonance Measures of Fibrosis in the Multiethnic Study of Atherosclerosis (MESA). </w:t>
        </w:r>
        <w:proofErr w:type="gramStart"/>
        <w:r w:rsidRPr="00440207">
          <w:rPr>
            <w:rStyle w:val="Hyperlink"/>
            <w:i/>
            <w:iCs/>
            <w:sz w:val="22"/>
            <w:szCs w:val="22"/>
          </w:rPr>
          <w:t>Am</w:t>
        </w:r>
        <w:proofErr w:type="gramEnd"/>
        <w:r w:rsidRPr="00440207">
          <w:rPr>
            <w:rStyle w:val="Hyperlink"/>
            <w:i/>
            <w:iCs/>
            <w:sz w:val="22"/>
            <w:szCs w:val="22"/>
          </w:rPr>
          <w:t xml:space="preserve"> J </w:t>
        </w:r>
        <w:proofErr w:type="spellStart"/>
        <w:r w:rsidRPr="00440207">
          <w:rPr>
            <w:rStyle w:val="Hyperlink"/>
            <w:i/>
            <w:iCs/>
            <w:sz w:val="22"/>
            <w:szCs w:val="22"/>
          </w:rPr>
          <w:t>Cardiol</w:t>
        </w:r>
        <w:proofErr w:type="spellEnd"/>
        <w:r w:rsidRPr="00440207">
          <w:rPr>
            <w:rStyle w:val="Hyperlink"/>
            <w:sz w:val="22"/>
            <w:szCs w:val="22"/>
          </w:rPr>
          <w:t xml:space="preserve">. </w:t>
        </w:r>
        <w:proofErr w:type="gramStart"/>
        <w:r w:rsidRPr="00440207">
          <w:rPr>
            <w:rStyle w:val="Hyperlink"/>
            <w:sz w:val="22"/>
            <w:szCs w:val="22"/>
          </w:rPr>
          <w:t>2023;204:287</w:t>
        </w:r>
        <w:proofErr w:type="gramEnd"/>
        <w:r w:rsidRPr="00440207">
          <w:rPr>
            <w:rStyle w:val="Hyperlink"/>
            <w:sz w:val="22"/>
            <w:szCs w:val="22"/>
          </w:rPr>
          <w:t>-294.</w:t>
        </w:r>
      </w:hyperlink>
      <w:r w:rsidR="00F673E8">
        <w:rPr>
          <w:rStyle w:val="Hyperlink"/>
          <w:sz w:val="22"/>
          <w:szCs w:val="22"/>
        </w:rPr>
        <w:t xml:space="preserve"> </w:t>
      </w:r>
    </w:p>
    <w:p w14:paraId="6D2E8FFD" w14:textId="77777777" w:rsidR="00F673E8" w:rsidRPr="00F673E8" w:rsidRDefault="00F673E8" w:rsidP="00F673E8">
      <w:pPr>
        <w:pStyle w:val="ListParagraph"/>
        <w:rPr>
          <w:sz w:val="22"/>
          <w:szCs w:val="22"/>
        </w:rPr>
      </w:pPr>
    </w:p>
    <w:p w14:paraId="6BB0B5E7" w14:textId="5D8E9134" w:rsidR="00F673E8" w:rsidRPr="00B413E2" w:rsidRDefault="00F673E8">
      <w:pPr>
        <w:pStyle w:val="ListParagraph"/>
        <w:numPr>
          <w:ilvl w:val="0"/>
          <w:numId w:val="2"/>
        </w:numPr>
        <w:rPr>
          <w:rStyle w:val="Hyperlink"/>
          <w:color w:val="auto"/>
          <w:sz w:val="22"/>
          <w:szCs w:val="22"/>
          <w:u w:val="none"/>
        </w:rPr>
      </w:pPr>
      <w:hyperlink r:id="rId2220" w:history="1">
        <w:r w:rsidRPr="00F673E8">
          <w:rPr>
            <w:rStyle w:val="Hyperlink"/>
            <w:sz w:val="22"/>
            <w:szCs w:val="22"/>
          </w:rPr>
          <w:t xml:space="preserve">Labarca G, Vena D, Hu WH, Esmaeili N, Gell L, Yang HC, Wang TY, Messineo L, Taranto-Montemurro L, Sofer T, Barr RG, Stone KL, White DP, Wellman A, Sands S, Redline S, Azarbarzin A. Sleep Apnea Physiological Burdens and Cardiovascular Morbidity and Mortality. </w:t>
        </w:r>
        <w:proofErr w:type="gramStart"/>
        <w:r w:rsidRPr="00F673E8">
          <w:rPr>
            <w:rStyle w:val="Hyperlink"/>
            <w:i/>
            <w:iCs/>
            <w:sz w:val="22"/>
            <w:szCs w:val="22"/>
          </w:rPr>
          <w:t>Am</w:t>
        </w:r>
        <w:proofErr w:type="gramEnd"/>
        <w:r w:rsidRPr="00F673E8">
          <w:rPr>
            <w:rStyle w:val="Hyperlink"/>
            <w:i/>
            <w:iCs/>
            <w:sz w:val="22"/>
            <w:szCs w:val="22"/>
          </w:rPr>
          <w:t xml:space="preserve"> J Respir Crit Care Med</w:t>
        </w:r>
        <w:r w:rsidRPr="00F673E8">
          <w:rPr>
            <w:rStyle w:val="Hyperlink"/>
            <w:sz w:val="22"/>
            <w:szCs w:val="22"/>
          </w:rPr>
          <w:t>. 2023;208(7):802-813.</w:t>
        </w:r>
      </w:hyperlink>
      <w:r w:rsidR="00B413E2">
        <w:rPr>
          <w:rStyle w:val="Hyperlink"/>
          <w:sz w:val="22"/>
          <w:szCs w:val="22"/>
        </w:rPr>
        <w:t xml:space="preserve"> </w:t>
      </w:r>
    </w:p>
    <w:p w14:paraId="70D1573C" w14:textId="77777777" w:rsidR="00631C1C" w:rsidRPr="00B413E2" w:rsidRDefault="00631C1C" w:rsidP="00B413E2">
      <w:pPr>
        <w:pStyle w:val="ListParagraph"/>
        <w:rPr>
          <w:sz w:val="22"/>
          <w:szCs w:val="22"/>
        </w:rPr>
      </w:pPr>
    </w:p>
    <w:p w14:paraId="5E1842A8" w14:textId="2C0ED174" w:rsidR="00B413E2" w:rsidRPr="00451F84" w:rsidRDefault="00B413E2">
      <w:pPr>
        <w:pStyle w:val="ListParagraph"/>
        <w:numPr>
          <w:ilvl w:val="0"/>
          <w:numId w:val="2"/>
        </w:numPr>
        <w:rPr>
          <w:rStyle w:val="Hyperlink"/>
          <w:color w:val="auto"/>
          <w:sz w:val="22"/>
          <w:szCs w:val="22"/>
          <w:u w:val="none"/>
        </w:rPr>
      </w:pPr>
      <w:hyperlink r:id="rId2221" w:history="1">
        <w:r w:rsidRPr="00B413E2">
          <w:rPr>
            <w:rStyle w:val="Hyperlink"/>
            <w:sz w:val="22"/>
            <w:szCs w:val="22"/>
          </w:rPr>
          <w:t xml:space="preserve">Leiser CL, Whitsel EA, Reiner A, Rich SS, Rotter JI, Taylor KD, Tracy RP, Kooperberg C, Smith AV, Manson JE, </w:t>
        </w:r>
        <w:proofErr w:type="spellStart"/>
        <w:r w:rsidRPr="00B413E2">
          <w:rPr>
            <w:rStyle w:val="Hyperlink"/>
            <w:sz w:val="22"/>
            <w:szCs w:val="22"/>
          </w:rPr>
          <w:t>Mychaleckyj</w:t>
        </w:r>
        <w:proofErr w:type="spellEnd"/>
        <w:r w:rsidRPr="00B413E2">
          <w:rPr>
            <w:rStyle w:val="Hyperlink"/>
            <w:sz w:val="22"/>
            <w:szCs w:val="22"/>
          </w:rPr>
          <w:t xml:space="preserve"> JC, Bick AG, Szpiro AA, Kaufman JD. Associations between Ambient Air Pollutants and Clonal Hematopoiesis of In</w:t>
        </w:r>
        <w:r w:rsidR="00DC3AB2">
          <w:rPr>
            <w:rStyle w:val="Hyperlink"/>
            <w:sz w:val="22"/>
            <w:szCs w:val="22"/>
          </w:rPr>
          <w:t>d</w:t>
        </w:r>
        <w:r w:rsidRPr="00B413E2">
          <w:rPr>
            <w:rStyle w:val="Hyperlink"/>
            <w:sz w:val="22"/>
            <w:szCs w:val="22"/>
          </w:rPr>
          <w:t xml:space="preserve">eterminate. </w:t>
        </w:r>
        <w:r w:rsidRPr="00B413E2">
          <w:rPr>
            <w:rStyle w:val="Hyperlink"/>
            <w:i/>
            <w:iCs/>
            <w:sz w:val="22"/>
            <w:szCs w:val="22"/>
          </w:rPr>
          <w:t>Cancer Epidemiol Biomarkers Prev</w:t>
        </w:r>
        <w:r w:rsidRPr="00B413E2">
          <w:rPr>
            <w:rStyle w:val="Hyperlink"/>
            <w:sz w:val="22"/>
            <w:szCs w:val="22"/>
          </w:rPr>
          <w:t>. 2023;32(10):1470-1473.</w:t>
        </w:r>
      </w:hyperlink>
      <w:r w:rsidR="00451F84">
        <w:rPr>
          <w:rStyle w:val="Hyperlink"/>
          <w:sz w:val="22"/>
          <w:szCs w:val="22"/>
        </w:rPr>
        <w:t xml:space="preserve"> </w:t>
      </w:r>
    </w:p>
    <w:p w14:paraId="4F146170" w14:textId="77777777" w:rsidR="00451F84" w:rsidRPr="00451F84" w:rsidRDefault="00451F84" w:rsidP="00451F84">
      <w:pPr>
        <w:pStyle w:val="ListParagraph"/>
        <w:rPr>
          <w:sz w:val="22"/>
          <w:szCs w:val="22"/>
        </w:rPr>
      </w:pPr>
    </w:p>
    <w:p w14:paraId="709A809B" w14:textId="67109F63" w:rsidR="00363786" w:rsidRPr="00363786" w:rsidRDefault="00342E0B">
      <w:pPr>
        <w:pStyle w:val="ListParagraph"/>
        <w:numPr>
          <w:ilvl w:val="0"/>
          <w:numId w:val="2"/>
        </w:numPr>
        <w:rPr>
          <w:color w:val="0000FF"/>
          <w:sz w:val="22"/>
          <w:szCs w:val="22"/>
          <w:u w:val="single"/>
        </w:rPr>
      </w:pPr>
      <w:hyperlink r:id="rId2222" w:history="1">
        <w:r w:rsidRPr="00363786">
          <w:rPr>
            <w:rStyle w:val="Hyperlink"/>
            <w:sz w:val="22"/>
            <w:szCs w:val="22"/>
          </w:rPr>
          <w:t xml:space="preserve">Yuan Y, Herrington D, Lima JAC, Stacey RB, Zhao D, Thomas J, Garcia M, Pu M. Assessment of Prevalence, Clinical Characteristics and Risk Factors Associated With “Low Flow State” Using Cardiac Magnetic Resonance. </w:t>
        </w:r>
        <w:r w:rsidRPr="00363786">
          <w:rPr>
            <w:rStyle w:val="Hyperlink"/>
            <w:i/>
            <w:iCs/>
            <w:sz w:val="22"/>
            <w:szCs w:val="22"/>
          </w:rPr>
          <w:t xml:space="preserve">Mayo Clin Proc </w:t>
        </w:r>
        <w:proofErr w:type="spellStart"/>
        <w:r w:rsidRPr="00363786">
          <w:rPr>
            <w:rStyle w:val="Hyperlink"/>
            <w:i/>
            <w:iCs/>
            <w:sz w:val="22"/>
            <w:szCs w:val="22"/>
          </w:rPr>
          <w:t>Innov</w:t>
        </w:r>
        <w:proofErr w:type="spellEnd"/>
        <w:r w:rsidRPr="00363786">
          <w:rPr>
            <w:rStyle w:val="Hyperlink"/>
            <w:i/>
            <w:iCs/>
            <w:sz w:val="22"/>
            <w:szCs w:val="22"/>
          </w:rPr>
          <w:t xml:space="preserve"> Qual Outcomes</w:t>
        </w:r>
        <w:r w:rsidRPr="00363786">
          <w:rPr>
            <w:rStyle w:val="Hyperlink"/>
            <w:sz w:val="22"/>
            <w:szCs w:val="22"/>
          </w:rPr>
          <w:t>. 2023;7(5):443-451.</w:t>
        </w:r>
      </w:hyperlink>
      <w:r w:rsidR="00AE4F4B" w:rsidRPr="00363786">
        <w:rPr>
          <w:rStyle w:val="Hyperlink"/>
          <w:sz w:val="22"/>
          <w:szCs w:val="22"/>
        </w:rPr>
        <w:t xml:space="preserve">  </w:t>
      </w:r>
      <w:r w:rsidR="00363786" w:rsidRPr="00363786">
        <w:rPr>
          <w:rStyle w:val="Hyperlink"/>
          <w:sz w:val="22"/>
          <w:szCs w:val="22"/>
        </w:rPr>
        <w:t xml:space="preserve"> </w:t>
      </w:r>
    </w:p>
    <w:p w14:paraId="51410A82" w14:textId="77777777" w:rsidR="00363786" w:rsidRPr="00B22BEB" w:rsidRDefault="00363786" w:rsidP="00AE4F4B">
      <w:pPr>
        <w:pStyle w:val="ListParagraph"/>
        <w:rPr>
          <w:color w:val="0000FF"/>
          <w:sz w:val="22"/>
          <w:szCs w:val="22"/>
          <w:u w:val="single"/>
        </w:rPr>
      </w:pPr>
    </w:p>
    <w:p w14:paraId="0A2FDAAC" w14:textId="0A660949" w:rsidR="00AE4F4B" w:rsidRPr="00B22BEB" w:rsidRDefault="00AE4F4B" w:rsidP="00FB5BDE">
      <w:pPr>
        <w:pStyle w:val="ListParagraph"/>
        <w:numPr>
          <w:ilvl w:val="0"/>
          <w:numId w:val="2"/>
        </w:numPr>
        <w:rPr>
          <w:rStyle w:val="Hyperlink"/>
          <w:rFonts w:ascii="Arial" w:hAnsi="Arial" w:cs="Arial"/>
          <w:color w:val="auto"/>
          <w:sz w:val="22"/>
          <w:szCs w:val="22"/>
          <w:u w:val="none"/>
        </w:rPr>
      </w:pPr>
      <w:hyperlink r:id="rId2223" w:history="1">
        <w:r w:rsidRPr="00B22BEB">
          <w:rPr>
            <w:rStyle w:val="Hyperlink"/>
            <w:sz w:val="22"/>
            <w:szCs w:val="22"/>
          </w:rPr>
          <w:t xml:space="preserve">Wood AC, Goodarzi MO, Senn MK, Gadgil MD, Graca G, Allison MA, Tzoulaki I, Mi MY, Greenland P, </w:t>
        </w:r>
        <w:proofErr w:type="spellStart"/>
        <w:r w:rsidRPr="00B22BEB">
          <w:rPr>
            <w:rStyle w:val="Hyperlink"/>
            <w:sz w:val="22"/>
            <w:szCs w:val="22"/>
          </w:rPr>
          <w:t>Ebbels</w:t>
        </w:r>
        <w:proofErr w:type="spellEnd"/>
        <w:r w:rsidRPr="00B22BEB">
          <w:rPr>
            <w:rStyle w:val="Hyperlink"/>
            <w:sz w:val="22"/>
            <w:szCs w:val="22"/>
          </w:rPr>
          <w:t xml:space="preserve"> T, Elliott P, Tracy RP, Herrington DM, Rotter JI. Associations between Metabolomic Biomarkers of Av</w:t>
        </w:r>
        <w:r w:rsidR="001A6C87" w:rsidRPr="00B22BEB">
          <w:rPr>
            <w:rStyle w:val="Hyperlink"/>
            <w:sz w:val="22"/>
            <w:szCs w:val="22"/>
          </w:rPr>
          <w:t>o</w:t>
        </w:r>
        <w:r w:rsidRPr="00B22BEB">
          <w:rPr>
            <w:rStyle w:val="Hyperlink"/>
            <w:sz w:val="22"/>
            <w:szCs w:val="22"/>
          </w:rPr>
          <w:t xml:space="preserve">cado Intake and Glycemia in the Multi-Ethnic Study of Atherosclerosis. </w:t>
        </w:r>
        <w:r w:rsidRPr="00B22BEB">
          <w:rPr>
            <w:rStyle w:val="Hyperlink"/>
            <w:i/>
            <w:iCs/>
            <w:sz w:val="22"/>
            <w:szCs w:val="22"/>
          </w:rPr>
          <w:t>J Nutr</w:t>
        </w:r>
        <w:r w:rsidRPr="00B22BEB">
          <w:rPr>
            <w:rStyle w:val="Hyperlink"/>
            <w:sz w:val="22"/>
            <w:szCs w:val="22"/>
          </w:rPr>
          <w:t>. 2023;153(10):2797-2807.</w:t>
        </w:r>
      </w:hyperlink>
      <w:r w:rsidR="0066797C" w:rsidRPr="00B22BEB">
        <w:rPr>
          <w:rStyle w:val="Hyperlink"/>
          <w:sz w:val="22"/>
          <w:szCs w:val="22"/>
        </w:rPr>
        <w:t xml:space="preserve"> </w:t>
      </w:r>
      <w:r w:rsidR="0061575A" w:rsidRPr="00B22BEB">
        <w:rPr>
          <w:rStyle w:val="Hyperlink"/>
          <w:sz w:val="22"/>
          <w:szCs w:val="22"/>
        </w:rPr>
        <w:t xml:space="preserve"> </w:t>
      </w:r>
    </w:p>
    <w:p w14:paraId="2A244716" w14:textId="77777777" w:rsidR="0061575A" w:rsidRPr="00B22BEB" w:rsidRDefault="0061575A" w:rsidP="00FB5BDE">
      <w:pPr>
        <w:pStyle w:val="ListParagraph"/>
        <w:rPr>
          <w:rStyle w:val="Hyperlink"/>
          <w:rFonts w:ascii="Arial" w:hAnsi="Arial" w:cs="Arial"/>
          <w:color w:val="auto"/>
          <w:sz w:val="22"/>
          <w:szCs w:val="22"/>
          <w:u w:val="none"/>
        </w:rPr>
      </w:pPr>
    </w:p>
    <w:p w14:paraId="2A055896" w14:textId="45E3F1A6" w:rsidR="0061575A" w:rsidRPr="00FB5BDE" w:rsidRDefault="0061575A" w:rsidP="00FB5BDE">
      <w:pPr>
        <w:pStyle w:val="ListParagraph"/>
        <w:numPr>
          <w:ilvl w:val="0"/>
          <w:numId w:val="2"/>
        </w:numPr>
        <w:rPr>
          <w:rStyle w:val="Hyperlink"/>
          <w:rFonts w:ascii="Arial" w:hAnsi="Arial" w:cs="Arial"/>
          <w:color w:val="auto"/>
          <w:sz w:val="22"/>
          <w:szCs w:val="22"/>
          <w:u w:val="none"/>
        </w:rPr>
      </w:pPr>
      <w:hyperlink r:id="rId2224" w:history="1">
        <w:r w:rsidRPr="00B22BEB">
          <w:rPr>
            <w:rStyle w:val="Hyperlink"/>
            <w:sz w:val="22"/>
            <w:szCs w:val="22"/>
          </w:rPr>
          <w:t xml:space="preserve">Kim JS, Moll M, </w:t>
        </w:r>
        <w:proofErr w:type="spellStart"/>
        <w:r w:rsidRPr="00B22BEB">
          <w:rPr>
            <w:rStyle w:val="Hyperlink"/>
            <w:sz w:val="22"/>
            <w:szCs w:val="22"/>
          </w:rPr>
          <w:t>Peljto</w:t>
        </w:r>
        <w:proofErr w:type="spellEnd"/>
        <w:r w:rsidRPr="00B22BEB">
          <w:rPr>
            <w:rStyle w:val="Hyperlink"/>
            <w:sz w:val="22"/>
            <w:szCs w:val="22"/>
          </w:rPr>
          <w:t xml:space="preserve"> AL, Xu H, Debban CL, Chen X, Menon A, Putman RK, Ghosh AJ, </w:t>
        </w:r>
        <w:proofErr w:type="spellStart"/>
        <w:r w:rsidRPr="00B22BEB">
          <w:rPr>
            <w:rStyle w:val="Hyperlink"/>
            <w:sz w:val="22"/>
            <w:szCs w:val="22"/>
          </w:rPr>
          <w:t>Saferali</w:t>
        </w:r>
        <w:proofErr w:type="spellEnd"/>
        <w:r w:rsidRPr="00B22BEB">
          <w:rPr>
            <w:rStyle w:val="Hyperlink"/>
            <w:sz w:val="22"/>
            <w:szCs w:val="22"/>
          </w:rPr>
          <w:t xml:space="preserve"> A, Nishino M, </w:t>
        </w:r>
        <w:proofErr w:type="spellStart"/>
        <w:r w:rsidRPr="00B22BEB">
          <w:rPr>
            <w:rStyle w:val="Hyperlink"/>
            <w:sz w:val="22"/>
            <w:szCs w:val="22"/>
          </w:rPr>
          <w:t>Hatabu</w:t>
        </w:r>
        <w:proofErr w:type="spellEnd"/>
        <w:r w:rsidRPr="00B22BEB">
          <w:rPr>
            <w:rStyle w:val="Hyperlink"/>
            <w:sz w:val="22"/>
            <w:szCs w:val="22"/>
          </w:rPr>
          <w:t xml:space="preserve"> H, Hobbs BD, Hecker J, McDermott G, Sparks JA, Wain LV, Allen RJ, Tobin MD, Raby BA, Chun S, Silverman EK, Zamora AC, Ortega VE, Garcia CK, Barr RG, Bleecker ER, Meyers DA, Kaner RJ, Rich SS, Manichaikul A, Rotter JI, Dupuis J, O’Connor GT, </w:t>
        </w:r>
        <w:proofErr w:type="spellStart"/>
        <w:r w:rsidRPr="00B22BEB">
          <w:rPr>
            <w:rStyle w:val="Hyperlink"/>
            <w:sz w:val="22"/>
            <w:szCs w:val="22"/>
          </w:rPr>
          <w:t>Fingerlin</w:t>
        </w:r>
        <w:proofErr w:type="spellEnd"/>
        <w:r w:rsidRPr="00B22BEB">
          <w:rPr>
            <w:rStyle w:val="Hyperlink"/>
            <w:sz w:val="22"/>
            <w:szCs w:val="22"/>
          </w:rPr>
          <w:t xml:space="preserve"> TE, Hunninghake GM, Schwartz DA, Cho MH. A Polygenic Risk Score for Idiopathic Pulmonary Fibrosis and Interstitial Lung Abnormalities. </w:t>
        </w:r>
        <w:proofErr w:type="gramStart"/>
        <w:r w:rsidRPr="00B22BEB">
          <w:rPr>
            <w:rStyle w:val="Hyperlink"/>
            <w:i/>
            <w:iCs/>
            <w:sz w:val="22"/>
            <w:szCs w:val="22"/>
          </w:rPr>
          <w:t>Am</w:t>
        </w:r>
        <w:proofErr w:type="gramEnd"/>
        <w:r w:rsidRPr="00B22BEB">
          <w:rPr>
            <w:rStyle w:val="Hyperlink"/>
            <w:i/>
            <w:iCs/>
            <w:sz w:val="22"/>
            <w:szCs w:val="22"/>
          </w:rPr>
          <w:t xml:space="preserve"> J Respir Crit Care Med</w:t>
        </w:r>
        <w:r w:rsidRPr="00B22BEB">
          <w:rPr>
            <w:rStyle w:val="Hyperlink"/>
            <w:sz w:val="22"/>
            <w:szCs w:val="22"/>
          </w:rPr>
          <w:t>. 2023;208(7):791-801.</w:t>
        </w:r>
      </w:hyperlink>
      <w:r w:rsidR="00AB1AF1" w:rsidRPr="00FB5BDE">
        <w:rPr>
          <w:rStyle w:val="Hyperlink"/>
          <w:sz w:val="22"/>
          <w:szCs w:val="22"/>
        </w:rPr>
        <w:t xml:space="preserve"> </w:t>
      </w:r>
    </w:p>
    <w:p w14:paraId="68F40A2A" w14:textId="77777777" w:rsidR="00AB1AF1" w:rsidRPr="00197BD8" w:rsidRDefault="00AB1AF1" w:rsidP="00FB5BDE">
      <w:pPr>
        <w:pStyle w:val="ListParagraph"/>
        <w:rPr>
          <w:rStyle w:val="Hyperlink"/>
          <w:rFonts w:ascii="Arial" w:hAnsi="Arial" w:cs="Arial"/>
          <w:color w:val="auto"/>
          <w:sz w:val="22"/>
          <w:szCs w:val="22"/>
          <w:u w:val="none"/>
        </w:rPr>
      </w:pPr>
    </w:p>
    <w:p w14:paraId="10E4FCF2" w14:textId="5A4C50FA" w:rsidR="00AB1AF1" w:rsidRPr="00FB5BDE" w:rsidRDefault="00AB1AF1" w:rsidP="00FB5BDE">
      <w:pPr>
        <w:pStyle w:val="ListParagraph"/>
        <w:numPr>
          <w:ilvl w:val="0"/>
          <w:numId w:val="2"/>
        </w:numPr>
        <w:rPr>
          <w:rStyle w:val="Hyperlink"/>
          <w:rFonts w:ascii="Arial" w:hAnsi="Arial" w:cs="Arial"/>
          <w:color w:val="auto"/>
          <w:sz w:val="22"/>
          <w:szCs w:val="22"/>
          <w:u w:val="none"/>
        </w:rPr>
      </w:pPr>
      <w:hyperlink r:id="rId2225" w:history="1">
        <w:r w:rsidRPr="00FB5BDE">
          <w:rPr>
            <w:rStyle w:val="Hyperlink"/>
            <w:sz w:val="22"/>
            <w:szCs w:val="22"/>
          </w:rPr>
          <w:t xml:space="preserve">Gadgil MD, Herrington DM, Singh SK, Kandula NR, Kanaya AM. Association of lipoprotein subfractions with incidence of type 2 diabetes among five U.S. Race and Ethnic groups: The Mediators of Atherosclerosis in South Asians Living in America (MASALA) and Multi-Ethnic study of Atherosclerosis (MESA). </w:t>
        </w:r>
        <w:r w:rsidRPr="00FB5BDE">
          <w:rPr>
            <w:rStyle w:val="Hyperlink"/>
            <w:i/>
            <w:iCs/>
            <w:sz w:val="22"/>
            <w:szCs w:val="22"/>
          </w:rPr>
          <w:t xml:space="preserve">Diabetes Res Clin </w:t>
        </w:r>
        <w:proofErr w:type="spellStart"/>
        <w:r w:rsidRPr="00FB5BDE">
          <w:rPr>
            <w:rStyle w:val="Hyperlink"/>
            <w:i/>
            <w:iCs/>
            <w:sz w:val="22"/>
            <w:szCs w:val="22"/>
          </w:rPr>
          <w:t>Pract</w:t>
        </w:r>
        <w:proofErr w:type="spellEnd"/>
        <w:r w:rsidRPr="00FB5BDE">
          <w:rPr>
            <w:rStyle w:val="Hyperlink"/>
            <w:sz w:val="22"/>
            <w:szCs w:val="22"/>
          </w:rPr>
          <w:t xml:space="preserve">. 2023:204:110926. </w:t>
        </w:r>
        <w:proofErr w:type="spellStart"/>
        <w:r w:rsidRPr="00FB5BDE">
          <w:rPr>
            <w:rStyle w:val="Hyperlink"/>
            <w:sz w:val="22"/>
            <w:szCs w:val="22"/>
          </w:rPr>
          <w:t>doi</w:t>
        </w:r>
        <w:proofErr w:type="spellEnd"/>
        <w:r w:rsidRPr="00FB5BDE">
          <w:rPr>
            <w:rStyle w:val="Hyperlink"/>
            <w:sz w:val="22"/>
            <w:szCs w:val="22"/>
          </w:rPr>
          <w:t>: 10.1016/j.diabres.2023.110926.</w:t>
        </w:r>
      </w:hyperlink>
      <w:r w:rsidR="00DC774D" w:rsidRPr="00FB5BDE">
        <w:rPr>
          <w:rStyle w:val="Hyperlink"/>
          <w:sz w:val="22"/>
          <w:szCs w:val="22"/>
        </w:rPr>
        <w:t xml:space="preserve"> </w:t>
      </w:r>
    </w:p>
    <w:p w14:paraId="6B09C46C" w14:textId="77777777" w:rsidR="00DC774D" w:rsidRPr="00197BD8" w:rsidRDefault="00DC774D" w:rsidP="00DC774D">
      <w:pPr>
        <w:pStyle w:val="ListParagraph"/>
        <w:rPr>
          <w:rFonts w:ascii="Arial" w:hAnsi="Arial" w:cs="Arial"/>
          <w:sz w:val="22"/>
          <w:szCs w:val="22"/>
        </w:rPr>
      </w:pPr>
    </w:p>
    <w:p w14:paraId="0EF8B427" w14:textId="2F8B0047" w:rsidR="00DC774D" w:rsidRDefault="00DC774D">
      <w:pPr>
        <w:pStyle w:val="ListParagraph"/>
        <w:numPr>
          <w:ilvl w:val="0"/>
          <w:numId w:val="2"/>
        </w:numPr>
        <w:rPr>
          <w:rStyle w:val="Hyperlink"/>
          <w:sz w:val="22"/>
          <w:szCs w:val="22"/>
        </w:rPr>
      </w:pPr>
      <w:hyperlink r:id="rId2226" w:history="1">
        <w:r w:rsidRPr="00DC774D">
          <w:rPr>
            <w:rStyle w:val="Hyperlink"/>
            <w:sz w:val="22"/>
            <w:szCs w:val="22"/>
          </w:rPr>
          <w:t xml:space="preserve">Hathaway Q, Ibad HA, Bluemke DA, Pishgar F, </w:t>
        </w:r>
        <w:proofErr w:type="spellStart"/>
        <w:r w:rsidRPr="00DC774D">
          <w:rPr>
            <w:rStyle w:val="Hyperlink"/>
            <w:sz w:val="22"/>
            <w:szCs w:val="22"/>
          </w:rPr>
          <w:t>Kasaiean</w:t>
        </w:r>
        <w:proofErr w:type="spellEnd"/>
        <w:r w:rsidRPr="00DC774D">
          <w:rPr>
            <w:rStyle w:val="Hyperlink"/>
            <w:sz w:val="22"/>
            <w:szCs w:val="22"/>
          </w:rPr>
          <w:t xml:space="preserve"> A, Klein JG, Cogswell R, Allison M, Budoff MJ, Barr RG, Post W, </w:t>
        </w:r>
        <w:proofErr w:type="spellStart"/>
        <w:r w:rsidRPr="00DC774D">
          <w:rPr>
            <w:rStyle w:val="Hyperlink"/>
            <w:sz w:val="22"/>
            <w:szCs w:val="22"/>
          </w:rPr>
          <w:t>Bredella</w:t>
        </w:r>
        <w:proofErr w:type="spellEnd"/>
        <w:r w:rsidRPr="00DC774D">
          <w:rPr>
            <w:rStyle w:val="Hyperlink"/>
            <w:sz w:val="22"/>
            <w:szCs w:val="22"/>
          </w:rPr>
          <w:t xml:space="preserve"> MA, Lima JAC, Demehri S. Predictive Value of Deep Learning-derived CT Pectoralis Muscle and Adipose Measurements for Incident Heart Failure: Multi-Ethnic Study of Atherosclerosis. </w:t>
        </w:r>
        <w:proofErr w:type="spellStart"/>
        <w:r w:rsidRPr="00DC774D">
          <w:rPr>
            <w:rStyle w:val="Hyperlink"/>
            <w:i/>
            <w:iCs/>
            <w:sz w:val="22"/>
            <w:szCs w:val="22"/>
          </w:rPr>
          <w:t>Radiol</w:t>
        </w:r>
        <w:proofErr w:type="spellEnd"/>
        <w:r w:rsidRPr="00DC774D">
          <w:rPr>
            <w:rStyle w:val="Hyperlink"/>
            <w:i/>
            <w:iCs/>
            <w:sz w:val="22"/>
            <w:szCs w:val="22"/>
          </w:rPr>
          <w:t xml:space="preserve"> </w:t>
        </w:r>
        <w:proofErr w:type="spellStart"/>
        <w:r w:rsidRPr="00DC774D">
          <w:rPr>
            <w:rStyle w:val="Hyperlink"/>
            <w:i/>
            <w:iCs/>
            <w:sz w:val="22"/>
            <w:szCs w:val="22"/>
          </w:rPr>
          <w:t>Cardiothorac</w:t>
        </w:r>
        <w:proofErr w:type="spellEnd"/>
        <w:r w:rsidRPr="00DC774D">
          <w:rPr>
            <w:rStyle w:val="Hyperlink"/>
            <w:i/>
            <w:iCs/>
            <w:sz w:val="22"/>
            <w:szCs w:val="22"/>
          </w:rPr>
          <w:t xml:space="preserve"> Imaging</w:t>
        </w:r>
        <w:r w:rsidRPr="00DC774D">
          <w:rPr>
            <w:rStyle w:val="Hyperlink"/>
            <w:sz w:val="22"/>
            <w:szCs w:val="22"/>
          </w:rPr>
          <w:t xml:space="preserve">. 2023;5(5):230145. </w:t>
        </w:r>
        <w:proofErr w:type="spellStart"/>
        <w:r w:rsidRPr="00DC774D">
          <w:rPr>
            <w:rStyle w:val="Hyperlink"/>
            <w:sz w:val="22"/>
            <w:szCs w:val="22"/>
          </w:rPr>
          <w:t>doi</w:t>
        </w:r>
        <w:proofErr w:type="spellEnd"/>
        <w:r w:rsidRPr="00DC774D">
          <w:rPr>
            <w:rStyle w:val="Hyperlink"/>
            <w:sz w:val="22"/>
            <w:szCs w:val="22"/>
          </w:rPr>
          <w:t xml:space="preserve">: 10.1148/ryct.230146. </w:t>
        </w:r>
        <w:proofErr w:type="spellStart"/>
        <w:r w:rsidRPr="00DC774D">
          <w:rPr>
            <w:rStyle w:val="Hyperlink"/>
            <w:sz w:val="22"/>
            <w:szCs w:val="22"/>
          </w:rPr>
          <w:t>eCollection</w:t>
        </w:r>
        <w:proofErr w:type="spellEnd"/>
        <w:r w:rsidRPr="00DC774D">
          <w:rPr>
            <w:rStyle w:val="Hyperlink"/>
            <w:sz w:val="22"/>
            <w:szCs w:val="22"/>
          </w:rPr>
          <w:t xml:space="preserve"> 2023 Oct.</w:t>
        </w:r>
      </w:hyperlink>
      <w:r w:rsidR="004121F3">
        <w:rPr>
          <w:rStyle w:val="Hyperlink"/>
          <w:sz w:val="22"/>
          <w:szCs w:val="22"/>
        </w:rPr>
        <w:t xml:space="preserve"> </w:t>
      </w:r>
    </w:p>
    <w:p w14:paraId="261DB50C" w14:textId="77777777" w:rsidR="004121F3" w:rsidRPr="004121F3" w:rsidRDefault="004121F3" w:rsidP="004121F3">
      <w:pPr>
        <w:pStyle w:val="ListParagraph"/>
        <w:rPr>
          <w:rStyle w:val="Hyperlink"/>
          <w:sz w:val="22"/>
          <w:szCs w:val="22"/>
        </w:rPr>
      </w:pPr>
    </w:p>
    <w:p w14:paraId="5EACCC12" w14:textId="7794C750" w:rsidR="004121F3" w:rsidRDefault="004121F3">
      <w:pPr>
        <w:pStyle w:val="ListParagraph"/>
        <w:numPr>
          <w:ilvl w:val="0"/>
          <w:numId w:val="2"/>
        </w:numPr>
        <w:rPr>
          <w:rStyle w:val="Hyperlink"/>
          <w:sz w:val="22"/>
          <w:szCs w:val="22"/>
        </w:rPr>
      </w:pPr>
      <w:hyperlink r:id="rId2227" w:history="1">
        <w:r w:rsidRPr="00453F7C">
          <w:rPr>
            <w:rStyle w:val="Hyperlink"/>
            <w:sz w:val="22"/>
            <w:szCs w:val="22"/>
          </w:rPr>
          <w:t xml:space="preserve">Hughes-Austin JM, Katz R, Majka DS, Criqui MH, Robinson WH, Firestein GS, Hundley WG, Ix JH. Serum reactivity to citrullinated protein/peptide antigens and left ventricular structure and function in the Multi-Ethnic Study of Atherosclerosis (MESA). </w:t>
        </w:r>
        <w:proofErr w:type="spellStart"/>
        <w:r w:rsidRPr="00453F7C">
          <w:rPr>
            <w:rStyle w:val="Hyperlink"/>
            <w:i/>
            <w:iCs/>
            <w:sz w:val="22"/>
            <w:szCs w:val="22"/>
          </w:rPr>
          <w:t>PLoS</w:t>
        </w:r>
        <w:proofErr w:type="spellEnd"/>
        <w:r w:rsidRPr="00453F7C">
          <w:rPr>
            <w:rStyle w:val="Hyperlink"/>
            <w:i/>
            <w:iCs/>
            <w:sz w:val="22"/>
            <w:szCs w:val="22"/>
          </w:rPr>
          <w:t xml:space="preserve"> One</w:t>
        </w:r>
        <w:r w:rsidRPr="00453F7C">
          <w:rPr>
            <w:rStyle w:val="Hyperlink"/>
            <w:sz w:val="22"/>
            <w:szCs w:val="22"/>
          </w:rPr>
          <w:t>. 2023;18(10</w:t>
        </w:r>
        <w:proofErr w:type="gramStart"/>
        <w:r w:rsidRPr="00453F7C">
          <w:rPr>
            <w:rStyle w:val="Hyperlink"/>
            <w:sz w:val="22"/>
            <w:szCs w:val="22"/>
          </w:rPr>
          <w:t>):e</w:t>
        </w:r>
        <w:proofErr w:type="gramEnd"/>
        <w:r w:rsidRPr="00453F7C">
          <w:rPr>
            <w:rStyle w:val="Hyperlink"/>
            <w:sz w:val="22"/>
            <w:szCs w:val="22"/>
          </w:rPr>
          <w:t xml:space="preserve">0291967. </w:t>
        </w:r>
        <w:proofErr w:type="spellStart"/>
        <w:r w:rsidRPr="00453F7C">
          <w:rPr>
            <w:rStyle w:val="Hyperlink"/>
            <w:sz w:val="22"/>
            <w:szCs w:val="22"/>
          </w:rPr>
          <w:t>doi</w:t>
        </w:r>
        <w:proofErr w:type="spellEnd"/>
        <w:r w:rsidRPr="00453F7C">
          <w:rPr>
            <w:rStyle w:val="Hyperlink"/>
            <w:sz w:val="22"/>
            <w:szCs w:val="22"/>
          </w:rPr>
          <w:t xml:space="preserve">: 10.1371/journal.pone.0291967. </w:t>
        </w:r>
        <w:proofErr w:type="spellStart"/>
        <w:r w:rsidRPr="00453F7C">
          <w:rPr>
            <w:rStyle w:val="Hyperlink"/>
            <w:sz w:val="22"/>
            <w:szCs w:val="22"/>
          </w:rPr>
          <w:t>eCollection</w:t>
        </w:r>
        <w:proofErr w:type="spellEnd"/>
        <w:r w:rsidRPr="00453F7C">
          <w:rPr>
            <w:rStyle w:val="Hyperlink"/>
            <w:sz w:val="22"/>
            <w:szCs w:val="22"/>
          </w:rPr>
          <w:t xml:space="preserve"> 2023.</w:t>
        </w:r>
      </w:hyperlink>
      <w:r w:rsidR="00966BB5">
        <w:rPr>
          <w:rStyle w:val="Hyperlink"/>
          <w:sz w:val="22"/>
          <w:szCs w:val="22"/>
        </w:rPr>
        <w:t xml:space="preserve"> </w:t>
      </w:r>
    </w:p>
    <w:p w14:paraId="4C586C21" w14:textId="77777777" w:rsidR="00966BB5" w:rsidRPr="00966BB5" w:rsidRDefault="00966BB5" w:rsidP="00966BB5">
      <w:pPr>
        <w:pStyle w:val="ListParagraph"/>
        <w:rPr>
          <w:rStyle w:val="Hyperlink"/>
          <w:sz w:val="22"/>
          <w:szCs w:val="22"/>
        </w:rPr>
      </w:pPr>
    </w:p>
    <w:p w14:paraId="75D9F6E0" w14:textId="0FB415F3" w:rsidR="00966BB5" w:rsidRPr="00CC05C5" w:rsidRDefault="00966BB5">
      <w:pPr>
        <w:pStyle w:val="ListParagraph"/>
        <w:numPr>
          <w:ilvl w:val="0"/>
          <w:numId w:val="2"/>
        </w:numPr>
        <w:rPr>
          <w:rStyle w:val="Hyperlink"/>
          <w:color w:val="auto"/>
          <w:sz w:val="22"/>
          <w:szCs w:val="22"/>
          <w:u w:val="none"/>
        </w:rPr>
      </w:pPr>
      <w:hyperlink r:id="rId2228" w:history="1">
        <w:r w:rsidRPr="00966BB5">
          <w:rPr>
            <w:rStyle w:val="Hyperlink"/>
            <w:sz w:val="22"/>
            <w:szCs w:val="22"/>
          </w:rPr>
          <w:t>Hageman SH</w:t>
        </w:r>
        <w:r w:rsidR="001B4A0E">
          <w:rPr>
            <w:rStyle w:val="Hyperlink"/>
            <w:sz w:val="22"/>
            <w:szCs w:val="22"/>
          </w:rPr>
          <w:t>J</w:t>
        </w:r>
        <w:r w:rsidRPr="00966BB5">
          <w:rPr>
            <w:rStyle w:val="Hyperlink"/>
            <w:sz w:val="22"/>
            <w:szCs w:val="22"/>
          </w:rPr>
          <w:t xml:space="preserve">, </w:t>
        </w:r>
        <w:proofErr w:type="spellStart"/>
        <w:r w:rsidRPr="00966BB5">
          <w:rPr>
            <w:rStyle w:val="Hyperlink"/>
            <w:sz w:val="22"/>
            <w:szCs w:val="22"/>
          </w:rPr>
          <w:t>Petitjaen</w:t>
        </w:r>
        <w:proofErr w:type="spellEnd"/>
        <w:r w:rsidRPr="00966BB5">
          <w:rPr>
            <w:rStyle w:val="Hyperlink"/>
            <w:sz w:val="22"/>
            <w:szCs w:val="22"/>
          </w:rPr>
          <w:t xml:space="preserve"> C, Pennells L, Kaptoge S, </w:t>
        </w:r>
        <w:proofErr w:type="spellStart"/>
        <w:r w:rsidRPr="00966BB5">
          <w:rPr>
            <w:rStyle w:val="Hyperlink"/>
            <w:sz w:val="22"/>
            <w:szCs w:val="22"/>
          </w:rPr>
          <w:t>Pajouheshnia</w:t>
        </w:r>
        <w:proofErr w:type="spellEnd"/>
        <w:r w:rsidRPr="00966BB5">
          <w:rPr>
            <w:rStyle w:val="Hyperlink"/>
            <w:sz w:val="22"/>
            <w:szCs w:val="22"/>
          </w:rPr>
          <w:t xml:space="preserve"> R, Tillmann T, Blaha MJ, McClelland RL, Matsushita K, Nambi V, </w:t>
        </w:r>
        <w:proofErr w:type="spellStart"/>
        <w:r w:rsidRPr="00966BB5">
          <w:rPr>
            <w:rStyle w:val="Hyperlink"/>
            <w:sz w:val="22"/>
            <w:szCs w:val="22"/>
          </w:rPr>
          <w:t>Klungel</w:t>
        </w:r>
        <w:proofErr w:type="spellEnd"/>
        <w:r w:rsidRPr="00966BB5">
          <w:rPr>
            <w:rStyle w:val="Hyperlink"/>
            <w:sz w:val="22"/>
            <w:szCs w:val="22"/>
          </w:rPr>
          <w:t xml:space="preserve"> OH, </w:t>
        </w:r>
        <w:proofErr w:type="spellStart"/>
        <w:r w:rsidRPr="00966BB5">
          <w:rPr>
            <w:rStyle w:val="Hyperlink"/>
            <w:sz w:val="22"/>
            <w:szCs w:val="22"/>
          </w:rPr>
          <w:t>Souverein</w:t>
        </w:r>
        <w:proofErr w:type="spellEnd"/>
        <w:r w:rsidRPr="00966BB5">
          <w:rPr>
            <w:rStyle w:val="Hyperlink"/>
            <w:sz w:val="22"/>
            <w:szCs w:val="22"/>
          </w:rPr>
          <w:t xml:space="preserve"> PC, van der Schouw YT, Verschuren WMM, Lehmann N, Erbel R, Jockel KH, Di Angelantonio E, Visseren FLJ, </w:t>
        </w:r>
        <w:proofErr w:type="spellStart"/>
        <w:r w:rsidRPr="00966BB5">
          <w:rPr>
            <w:rStyle w:val="Hyperlink"/>
            <w:sz w:val="22"/>
            <w:szCs w:val="22"/>
          </w:rPr>
          <w:t>Dorresteijn</w:t>
        </w:r>
        <w:proofErr w:type="spellEnd"/>
        <w:r w:rsidRPr="00966BB5">
          <w:rPr>
            <w:rStyle w:val="Hyperlink"/>
            <w:sz w:val="22"/>
            <w:szCs w:val="22"/>
          </w:rPr>
          <w:t xml:space="preserve"> JAN. Improving 10-year cardiovascular risk prediction in apparently healthy people: flexible addition of risk modifiers on top of SCORE2. </w:t>
        </w:r>
        <w:proofErr w:type="spellStart"/>
        <w:r w:rsidRPr="00966BB5">
          <w:rPr>
            <w:rStyle w:val="Hyperlink"/>
            <w:i/>
            <w:iCs/>
            <w:sz w:val="22"/>
            <w:szCs w:val="22"/>
          </w:rPr>
          <w:t>Eur</w:t>
        </w:r>
        <w:proofErr w:type="spellEnd"/>
        <w:r w:rsidRPr="00966BB5">
          <w:rPr>
            <w:rStyle w:val="Hyperlink"/>
            <w:i/>
            <w:iCs/>
            <w:sz w:val="22"/>
            <w:szCs w:val="22"/>
          </w:rPr>
          <w:t xml:space="preserve"> J Prev Cardiol</w:t>
        </w:r>
        <w:r w:rsidRPr="00966BB5">
          <w:rPr>
            <w:rStyle w:val="Hyperlink"/>
            <w:sz w:val="22"/>
            <w:szCs w:val="22"/>
          </w:rPr>
          <w:t>. 2023;30(15):1705-1714.</w:t>
        </w:r>
      </w:hyperlink>
      <w:r w:rsidR="00CC05C5">
        <w:rPr>
          <w:rStyle w:val="Hyperlink"/>
          <w:sz w:val="22"/>
          <w:szCs w:val="22"/>
        </w:rPr>
        <w:t xml:space="preserve"> </w:t>
      </w:r>
    </w:p>
    <w:p w14:paraId="2C22DCFC" w14:textId="77777777" w:rsidR="00CC05C5" w:rsidRPr="00CC05C5" w:rsidRDefault="00CC05C5" w:rsidP="00CC05C5">
      <w:pPr>
        <w:pStyle w:val="ListParagraph"/>
        <w:rPr>
          <w:sz w:val="22"/>
          <w:szCs w:val="22"/>
        </w:rPr>
      </w:pPr>
    </w:p>
    <w:p w14:paraId="3BC99BD6" w14:textId="539B5014" w:rsidR="00CC05C5" w:rsidRPr="00A04C98" w:rsidRDefault="00CC05C5">
      <w:pPr>
        <w:pStyle w:val="ListParagraph"/>
        <w:numPr>
          <w:ilvl w:val="0"/>
          <w:numId w:val="2"/>
        </w:numPr>
        <w:rPr>
          <w:rStyle w:val="Hyperlink"/>
          <w:color w:val="auto"/>
          <w:sz w:val="22"/>
          <w:szCs w:val="22"/>
          <w:u w:val="none"/>
        </w:rPr>
      </w:pPr>
      <w:hyperlink r:id="rId2229" w:history="1">
        <w:r w:rsidRPr="00CC05C5">
          <w:rPr>
            <w:rStyle w:val="Hyperlink"/>
            <w:sz w:val="22"/>
            <w:szCs w:val="22"/>
          </w:rPr>
          <w:t xml:space="preserve">Nance RM, Fohner AE, McClelland RL, Redline S, Bryan RN, Fitzpatrick A, Habes M, Longstreth Jr WT, Schwab RJ, Wiemken AS, Heckbert SR. The association of upper airway anatomy with cognitive test performance: the Multi-Ethnic Study of Atherosclerosis. </w:t>
        </w:r>
        <w:r w:rsidRPr="00CC05C5">
          <w:rPr>
            <w:rStyle w:val="Hyperlink"/>
            <w:i/>
            <w:iCs/>
            <w:sz w:val="22"/>
            <w:szCs w:val="22"/>
          </w:rPr>
          <w:t>BMC Neurol</w:t>
        </w:r>
        <w:r w:rsidRPr="00CC05C5">
          <w:rPr>
            <w:rStyle w:val="Hyperlink"/>
            <w:sz w:val="22"/>
            <w:szCs w:val="22"/>
          </w:rPr>
          <w:t xml:space="preserve">. 2023;23(1):394. </w:t>
        </w:r>
        <w:proofErr w:type="spellStart"/>
        <w:r w:rsidRPr="00CC05C5">
          <w:rPr>
            <w:rStyle w:val="Hyperlink"/>
            <w:sz w:val="22"/>
            <w:szCs w:val="22"/>
          </w:rPr>
          <w:t>doi</w:t>
        </w:r>
        <w:proofErr w:type="spellEnd"/>
        <w:r w:rsidRPr="00CC05C5">
          <w:rPr>
            <w:rStyle w:val="Hyperlink"/>
            <w:sz w:val="22"/>
            <w:szCs w:val="22"/>
          </w:rPr>
          <w:t>: 10.1186/s12883-023-03443-9.</w:t>
        </w:r>
      </w:hyperlink>
      <w:r w:rsidR="00A04C98">
        <w:rPr>
          <w:rStyle w:val="Hyperlink"/>
          <w:sz w:val="22"/>
          <w:szCs w:val="22"/>
        </w:rPr>
        <w:t xml:space="preserve"> </w:t>
      </w:r>
    </w:p>
    <w:p w14:paraId="625740E3" w14:textId="77777777" w:rsidR="00A04C98" w:rsidRPr="00A04C98" w:rsidRDefault="00A04C98" w:rsidP="00A04C98">
      <w:pPr>
        <w:pStyle w:val="ListParagraph"/>
        <w:rPr>
          <w:sz w:val="22"/>
          <w:szCs w:val="22"/>
        </w:rPr>
      </w:pPr>
    </w:p>
    <w:p w14:paraId="0A658D6D" w14:textId="5B6A28A8" w:rsidR="00A04C98" w:rsidRPr="00CD6E8C" w:rsidRDefault="00A04C98">
      <w:pPr>
        <w:pStyle w:val="ListParagraph"/>
        <w:numPr>
          <w:ilvl w:val="0"/>
          <w:numId w:val="2"/>
        </w:numPr>
        <w:rPr>
          <w:color w:val="0000FF"/>
          <w:sz w:val="22"/>
          <w:szCs w:val="22"/>
          <w:u w:val="single"/>
        </w:rPr>
      </w:pPr>
      <w:hyperlink r:id="rId2230" w:history="1">
        <w:r w:rsidRPr="00A04C98">
          <w:rPr>
            <w:rStyle w:val="Hyperlink"/>
            <w:sz w:val="22"/>
            <w:szCs w:val="22"/>
          </w:rPr>
          <w:t>Hu X, Logan JG, Kwon Y, Lima JAC, Jacobs DR, Duprez D, Brumback L, Taylor KD, Durda P, Johnson WC, Cornell E, Guo X, Liu Y, Tracy RP, Blackwell TW, Papanicolaou G, Mitchell GF, Rich SS, Rotter JI, Van Den Berg DJ, Chirinos JA, Hughes TM, Garrett-</w:t>
        </w:r>
        <w:proofErr w:type="spellStart"/>
        <w:r w:rsidRPr="00A04C98">
          <w:rPr>
            <w:rStyle w:val="Hyperlink"/>
            <w:sz w:val="22"/>
            <w:szCs w:val="22"/>
          </w:rPr>
          <w:t>Bakelman</w:t>
        </w:r>
        <w:proofErr w:type="spellEnd"/>
        <w:r w:rsidRPr="00A04C98">
          <w:rPr>
            <w:rStyle w:val="Hyperlink"/>
            <w:sz w:val="22"/>
            <w:szCs w:val="22"/>
          </w:rPr>
          <w:t xml:space="preserve"> FE, Manichaikul A. Multi-ancestry epigenome-wide analyses identify methylated sites associated with aortic augmentation index in </w:t>
        </w:r>
        <w:proofErr w:type="spellStart"/>
        <w:r w:rsidRPr="00A04C98">
          <w:rPr>
            <w:rStyle w:val="Hyperlink"/>
            <w:sz w:val="22"/>
            <w:szCs w:val="22"/>
          </w:rPr>
          <w:t>TOPMed</w:t>
        </w:r>
        <w:proofErr w:type="spellEnd"/>
        <w:r w:rsidRPr="00A04C98">
          <w:rPr>
            <w:rStyle w:val="Hyperlink"/>
            <w:sz w:val="22"/>
            <w:szCs w:val="22"/>
          </w:rPr>
          <w:t xml:space="preserve"> MESA. </w:t>
        </w:r>
        <w:r w:rsidRPr="00A04C98">
          <w:rPr>
            <w:rStyle w:val="Hyperlink"/>
            <w:i/>
            <w:iCs/>
            <w:sz w:val="22"/>
            <w:szCs w:val="22"/>
          </w:rPr>
          <w:t>Sci Rep</w:t>
        </w:r>
        <w:r w:rsidRPr="00A04C98">
          <w:rPr>
            <w:rStyle w:val="Hyperlink"/>
            <w:sz w:val="22"/>
            <w:szCs w:val="22"/>
          </w:rPr>
          <w:t xml:space="preserve">. 2023;13(1):17680. </w:t>
        </w:r>
        <w:proofErr w:type="spellStart"/>
        <w:r w:rsidRPr="00A04C98">
          <w:rPr>
            <w:rStyle w:val="Hyperlink"/>
            <w:sz w:val="22"/>
            <w:szCs w:val="22"/>
          </w:rPr>
          <w:t>doi</w:t>
        </w:r>
        <w:proofErr w:type="spellEnd"/>
        <w:r w:rsidRPr="00A04C98">
          <w:rPr>
            <w:rStyle w:val="Hyperlink"/>
            <w:sz w:val="22"/>
            <w:szCs w:val="22"/>
          </w:rPr>
          <w:t>: 10.1038/s41598-023-44806-z.</w:t>
        </w:r>
      </w:hyperlink>
      <w:r w:rsidR="00CD6E8C">
        <w:t xml:space="preserve"> </w:t>
      </w:r>
    </w:p>
    <w:p w14:paraId="73430DD6" w14:textId="77777777" w:rsidR="00CD6E8C" w:rsidRPr="00CD6E8C" w:rsidRDefault="00CD6E8C" w:rsidP="00CD6E8C">
      <w:pPr>
        <w:pStyle w:val="ListParagraph"/>
        <w:rPr>
          <w:rStyle w:val="Hyperlink"/>
          <w:sz w:val="22"/>
          <w:szCs w:val="22"/>
        </w:rPr>
      </w:pPr>
    </w:p>
    <w:p w14:paraId="049F2FAE" w14:textId="77777777" w:rsidR="00CD6E8C" w:rsidRPr="00CD6E8C" w:rsidRDefault="00CD6E8C" w:rsidP="00CD6E8C">
      <w:pPr>
        <w:pStyle w:val="ListParagraph"/>
        <w:numPr>
          <w:ilvl w:val="0"/>
          <w:numId w:val="2"/>
        </w:numPr>
        <w:rPr>
          <w:rStyle w:val="Hyperlink"/>
          <w:sz w:val="22"/>
          <w:szCs w:val="22"/>
        </w:rPr>
      </w:pPr>
      <w:hyperlink r:id="rId2231" w:history="1">
        <w:r w:rsidRPr="00CD6E8C">
          <w:rPr>
            <w:rStyle w:val="Hyperlink"/>
            <w:sz w:val="22"/>
            <w:szCs w:val="22"/>
          </w:rPr>
          <w:t>Inker LA, Wang Y, Adingwupu OM, Shlipak MG, Doria A, Estrella MM, Froissart M, Gudnason V, Grubb A, Kalil R, Mauer M, Rossing P, Seegmiller J, Coresh J, Levey AS. Discordance Between Creatinine-Based and Cystatin C-Based Estimated GFR: Interpretation According to Performance Compared to Measured GFR.</w:t>
        </w:r>
        <w:r w:rsidRPr="00CD6E8C">
          <w:rPr>
            <w:rStyle w:val="Hyperlink"/>
            <w:i/>
            <w:iCs/>
            <w:sz w:val="22"/>
            <w:szCs w:val="22"/>
          </w:rPr>
          <w:t xml:space="preserve"> Kidney Med</w:t>
        </w:r>
        <w:r w:rsidRPr="00CD6E8C">
          <w:rPr>
            <w:rStyle w:val="Hyperlink"/>
            <w:sz w:val="22"/>
            <w:szCs w:val="22"/>
          </w:rPr>
          <w:t xml:space="preserve">. 2w023;5(10):100710. </w:t>
        </w:r>
        <w:proofErr w:type="spellStart"/>
        <w:r w:rsidRPr="00CD6E8C">
          <w:rPr>
            <w:rStyle w:val="Hyperlink"/>
            <w:sz w:val="22"/>
            <w:szCs w:val="22"/>
          </w:rPr>
          <w:t>doi</w:t>
        </w:r>
        <w:proofErr w:type="spellEnd"/>
        <w:r w:rsidRPr="00CD6E8C">
          <w:rPr>
            <w:rStyle w:val="Hyperlink"/>
            <w:sz w:val="22"/>
            <w:szCs w:val="22"/>
          </w:rPr>
          <w:t xml:space="preserve">: 10.1016/j.xkme.2023.100710. </w:t>
        </w:r>
        <w:proofErr w:type="spellStart"/>
        <w:r w:rsidRPr="00CD6E8C">
          <w:rPr>
            <w:rStyle w:val="Hyperlink"/>
            <w:sz w:val="22"/>
            <w:szCs w:val="22"/>
          </w:rPr>
          <w:t>eCollection</w:t>
        </w:r>
        <w:proofErr w:type="spellEnd"/>
        <w:r w:rsidRPr="00CD6E8C">
          <w:rPr>
            <w:rStyle w:val="Hyperlink"/>
            <w:sz w:val="22"/>
            <w:szCs w:val="22"/>
          </w:rPr>
          <w:t xml:space="preserve"> 2023 Oct.</w:t>
        </w:r>
      </w:hyperlink>
    </w:p>
    <w:p w14:paraId="7CF441FF" w14:textId="77777777" w:rsidR="0066797C" w:rsidRDefault="0066797C" w:rsidP="0066797C">
      <w:pPr>
        <w:pStyle w:val="ListParagraph"/>
        <w:rPr>
          <w:rFonts w:ascii="Arial" w:hAnsi="Arial" w:cs="Arial"/>
          <w:sz w:val="22"/>
          <w:szCs w:val="22"/>
        </w:rPr>
      </w:pPr>
    </w:p>
    <w:p w14:paraId="454F680C" w14:textId="64AEEFEA" w:rsidR="0066797C" w:rsidRPr="00170B81" w:rsidRDefault="0066797C">
      <w:pPr>
        <w:pStyle w:val="ListParagraph"/>
        <w:numPr>
          <w:ilvl w:val="0"/>
          <w:numId w:val="2"/>
        </w:numPr>
        <w:rPr>
          <w:rStyle w:val="Hyperlink"/>
          <w:sz w:val="22"/>
          <w:szCs w:val="22"/>
          <w:u w:val="none"/>
        </w:rPr>
      </w:pPr>
      <w:hyperlink r:id="rId2232" w:history="1">
        <w:r w:rsidRPr="0066797C">
          <w:rPr>
            <w:rStyle w:val="Hyperlink"/>
            <w:sz w:val="22"/>
            <w:szCs w:val="22"/>
          </w:rPr>
          <w:t xml:space="preserve">Yang J, Angelini ED, Balte PB, Hoffman EA, Manichaikul AW, Sun Y, Shen W, Austin JHM, Allen NB, Bleeker ER, Bowler R, Cho MH, Cooper CS, Couper D, Dransfield MT, Garcia CK, Han MK, Hansel NN, Hughes E, Jacobs DR, </w:t>
        </w:r>
        <w:proofErr w:type="spellStart"/>
        <w:r w:rsidRPr="0066797C">
          <w:rPr>
            <w:rStyle w:val="Hyperlink"/>
            <w:sz w:val="22"/>
            <w:szCs w:val="22"/>
          </w:rPr>
          <w:t>Kasela</w:t>
        </w:r>
        <w:proofErr w:type="spellEnd"/>
        <w:r w:rsidRPr="0066797C">
          <w:rPr>
            <w:rStyle w:val="Hyperlink"/>
            <w:sz w:val="22"/>
            <w:szCs w:val="22"/>
          </w:rPr>
          <w:t xml:space="preserve"> S, Kaufman JD, Kim JS, Lappalainen T, Lima J, Malinsky D, </w:t>
        </w:r>
        <w:proofErr w:type="spellStart"/>
        <w:r w:rsidRPr="0066797C">
          <w:rPr>
            <w:rStyle w:val="Hyperlink"/>
            <w:sz w:val="22"/>
            <w:szCs w:val="22"/>
          </w:rPr>
          <w:t>Martinenz</w:t>
        </w:r>
        <w:proofErr w:type="spellEnd"/>
        <w:r w:rsidRPr="0066797C">
          <w:rPr>
            <w:rStyle w:val="Hyperlink"/>
            <w:sz w:val="22"/>
            <w:szCs w:val="22"/>
          </w:rPr>
          <w:t xml:space="preserve"> FJ, Oelsner EC, Ortega VE, Paine R, Post W, Pottinger TD, Prince MR, Rich SS, Silverman EK, Smith BM, Swift AJ, Watson KE, Woodruff PG, Laine AF, Barr RG. Pulmonary emphysema subtypes </w:t>
        </w:r>
        <w:proofErr w:type="gramStart"/>
        <w:r w:rsidRPr="0066797C">
          <w:rPr>
            <w:rStyle w:val="Hyperlink"/>
            <w:sz w:val="22"/>
            <w:szCs w:val="22"/>
          </w:rPr>
          <w:t>defined</w:t>
        </w:r>
        <w:proofErr w:type="gramEnd"/>
        <w:r w:rsidRPr="0066797C">
          <w:rPr>
            <w:rStyle w:val="Hyperlink"/>
            <w:sz w:val="22"/>
            <w:szCs w:val="22"/>
          </w:rPr>
          <w:t xml:space="preserve"> by unsupervised machine learning on CT scans. </w:t>
        </w:r>
        <w:r w:rsidRPr="0066797C">
          <w:rPr>
            <w:rStyle w:val="Hyperlink"/>
            <w:i/>
            <w:iCs/>
            <w:sz w:val="22"/>
            <w:szCs w:val="22"/>
          </w:rPr>
          <w:t>Thorax</w:t>
        </w:r>
        <w:r w:rsidRPr="0066797C">
          <w:rPr>
            <w:rStyle w:val="Hyperlink"/>
            <w:sz w:val="22"/>
            <w:szCs w:val="22"/>
          </w:rPr>
          <w:t>. 2023;78(11):1067-1079.</w:t>
        </w:r>
      </w:hyperlink>
      <w:r w:rsidR="00170B81">
        <w:rPr>
          <w:rStyle w:val="Hyperlink"/>
          <w:sz w:val="22"/>
          <w:szCs w:val="22"/>
        </w:rPr>
        <w:t xml:space="preserve"> </w:t>
      </w:r>
    </w:p>
    <w:p w14:paraId="36EE5215" w14:textId="77777777" w:rsidR="008409C4" w:rsidRPr="00170B81" w:rsidRDefault="008409C4" w:rsidP="00170B81">
      <w:pPr>
        <w:ind w:left="360"/>
        <w:rPr>
          <w:rStyle w:val="Hyperlink"/>
          <w:sz w:val="22"/>
          <w:szCs w:val="22"/>
          <w:u w:val="none"/>
        </w:rPr>
      </w:pPr>
    </w:p>
    <w:p w14:paraId="68DC6332" w14:textId="7B0E8900" w:rsidR="00170B81" w:rsidRPr="004A190C" w:rsidRDefault="00170B81">
      <w:pPr>
        <w:pStyle w:val="ListParagraph"/>
        <w:numPr>
          <w:ilvl w:val="0"/>
          <w:numId w:val="2"/>
        </w:numPr>
        <w:rPr>
          <w:rStyle w:val="Hyperlink"/>
          <w:color w:val="auto"/>
          <w:sz w:val="22"/>
          <w:szCs w:val="22"/>
          <w:u w:val="none"/>
        </w:rPr>
      </w:pPr>
      <w:hyperlink r:id="rId2233" w:history="1">
        <w:r w:rsidRPr="00170B81">
          <w:rPr>
            <w:rStyle w:val="Hyperlink"/>
            <w:sz w:val="22"/>
            <w:szCs w:val="22"/>
          </w:rPr>
          <w:t xml:space="preserve">Ichikawa K, Hansen S, </w:t>
        </w:r>
        <w:proofErr w:type="spellStart"/>
        <w:r w:rsidRPr="00170B81">
          <w:rPr>
            <w:rStyle w:val="Hyperlink"/>
            <w:sz w:val="22"/>
            <w:szCs w:val="22"/>
          </w:rPr>
          <w:t>Manubol</w:t>
        </w:r>
        <w:proofErr w:type="spellEnd"/>
        <w:r w:rsidRPr="00170B81">
          <w:rPr>
            <w:rStyle w:val="Hyperlink"/>
            <w:sz w:val="22"/>
            <w:szCs w:val="22"/>
          </w:rPr>
          <w:t xml:space="preserve"> VS, </w:t>
        </w:r>
        <w:proofErr w:type="spellStart"/>
        <w:r w:rsidRPr="00170B81">
          <w:rPr>
            <w:rStyle w:val="Hyperlink"/>
            <w:sz w:val="22"/>
            <w:szCs w:val="22"/>
          </w:rPr>
          <w:t>Pourafkari</w:t>
        </w:r>
        <w:proofErr w:type="spellEnd"/>
        <w:r w:rsidRPr="00170B81">
          <w:rPr>
            <w:rStyle w:val="Hyperlink"/>
            <w:sz w:val="22"/>
            <w:szCs w:val="22"/>
          </w:rPr>
          <w:t xml:space="preserve"> L, </w:t>
        </w:r>
        <w:proofErr w:type="spellStart"/>
        <w:r w:rsidRPr="00170B81">
          <w:rPr>
            <w:rStyle w:val="Hyperlink"/>
            <w:sz w:val="22"/>
            <w:szCs w:val="22"/>
          </w:rPr>
          <w:t>Fazlalizadeh</w:t>
        </w:r>
        <w:proofErr w:type="spellEnd"/>
        <w:r w:rsidRPr="00170B81">
          <w:rPr>
            <w:rStyle w:val="Hyperlink"/>
            <w:sz w:val="22"/>
            <w:szCs w:val="22"/>
          </w:rPr>
          <w:t xml:space="preserve"> H, Aldana-Bitar J, VanWagner LB, Krishnan S, Budoff MJ. Prognostic value of coronary artery calcium score for the prediction of atherosclerotic cardiovascular disease in participants with suspected nonalcoholic hepatic steatosis: Results from the multi-ethnic study of atherosclerosis. </w:t>
        </w:r>
        <w:r w:rsidRPr="00170B81">
          <w:rPr>
            <w:rStyle w:val="Hyperlink"/>
            <w:i/>
            <w:iCs/>
            <w:sz w:val="22"/>
            <w:szCs w:val="22"/>
          </w:rPr>
          <w:t>Am Heart J</w:t>
        </w:r>
        <w:r w:rsidRPr="00170B81">
          <w:rPr>
            <w:rStyle w:val="Hyperlink"/>
            <w:sz w:val="22"/>
            <w:szCs w:val="22"/>
          </w:rPr>
          <w:t>. 2023;265-104-113.</w:t>
        </w:r>
      </w:hyperlink>
      <w:r w:rsidR="004A190C">
        <w:rPr>
          <w:rStyle w:val="Hyperlink"/>
          <w:sz w:val="22"/>
          <w:szCs w:val="22"/>
        </w:rPr>
        <w:t xml:space="preserve"> </w:t>
      </w:r>
    </w:p>
    <w:p w14:paraId="5CD07816" w14:textId="77777777" w:rsidR="004A190C" w:rsidRPr="004A190C" w:rsidRDefault="004A190C" w:rsidP="004A190C">
      <w:pPr>
        <w:pStyle w:val="ListParagraph"/>
        <w:rPr>
          <w:sz w:val="22"/>
          <w:szCs w:val="22"/>
        </w:rPr>
      </w:pPr>
    </w:p>
    <w:p w14:paraId="663935FB" w14:textId="33661A71" w:rsidR="004A190C" w:rsidRPr="00E82E6D" w:rsidRDefault="004A190C">
      <w:pPr>
        <w:pStyle w:val="ListParagraph"/>
        <w:numPr>
          <w:ilvl w:val="0"/>
          <w:numId w:val="2"/>
        </w:numPr>
        <w:rPr>
          <w:rStyle w:val="Hyperlink"/>
          <w:color w:val="auto"/>
          <w:sz w:val="22"/>
          <w:szCs w:val="22"/>
          <w:u w:val="none"/>
        </w:rPr>
      </w:pPr>
      <w:hyperlink r:id="rId2234" w:history="1">
        <w:r w:rsidRPr="004A190C">
          <w:rPr>
            <w:rStyle w:val="Hyperlink"/>
            <w:sz w:val="22"/>
            <w:szCs w:val="22"/>
          </w:rPr>
          <w:t xml:space="preserve">Tobias DK, Manning AK, Wessel J, Raghavan S, Westerman KE, Bick AG, Dicorpo D, Whitsel EA, Collins J, Correa A, Cupples LA, Dupuis J, Goodarzi MO, Guo X, Howard B, Lange LA, Liu S, Raffield LM, Reiner AP, Rich SS, Taylor KD, Tinker L, Wilson JG, Wu P, Carson AP, Vasan RS, </w:t>
        </w:r>
        <w:proofErr w:type="spellStart"/>
        <w:r w:rsidRPr="004A190C">
          <w:rPr>
            <w:rStyle w:val="Hyperlink"/>
            <w:sz w:val="22"/>
            <w:szCs w:val="22"/>
          </w:rPr>
          <w:t>Fornage</w:t>
        </w:r>
        <w:proofErr w:type="spellEnd"/>
        <w:r w:rsidRPr="004A190C">
          <w:rPr>
            <w:rStyle w:val="Hyperlink"/>
            <w:sz w:val="22"/>
            <w:szCs w:val="22"/>
          </w:rPr>
          <w:t xml:space="preserve"> M, Psaty BM, Kooperberg C, Rotter JI, Meigs J, Manson ME; </w:t>
        </w:r>
        <w:proofErr w:type="spellStart"/>
        <w:r w:rsidRPr="004A190C">
          <w:rPr>
            <w:rStyle w:val="Hyperlink"/>
            <w:sz w:val="22"/>
            <w:szCs w:val="22"/>
          </w:rPr>
          <w:t>TOPMed</w:t>
        </w:r>
        <w:proofErr w:type="spellEnd"/>
        <w:r w:rsidRPr="004A190C">
          <w:rPr>
            <w:rStyle w:val="Hyperlink"/>
            <w:sz w:val="22"/>
            <w:szCs w:val="22"/>
          </w:rPr>
          <w:t xml:space="preserve"> Diabetes Working Group and National Heart, Lung, and Blood Institute </w:t>
        </w:r>
        <w:proofErr w:type="spellStart"/>
        <w:r w:rsidRPr="004A190C">
          <w:rPr>
            <w:rStyle w:val="Hyperlink"/>
            <w:sz w:val="22"/>
            <w:szCs w:val="22"/>
          </w:rPr>
          <w:t>TOPMed</w:t>
        </w:r>
        <w:proofErr w:type="spellEnd"/>
        <w:r w:rsidRPr="004A190C">
          <w:rPr>
            <w:rStyle w:val="Hyperlink"/>
            <w:sz w:val="22"/>
            <w:szCs w:val="22"/>
          </w:rPr>
          <w:t xml:space="preserve"> Consortium. </w:t>
        </w:r>
        <w:r w:rsidRPr="004A190C">
          <w:rPr>
            <w:rStyle w:val="Hyperlink"/>
            <w:i/>
            <w:iCs/>
            <w:sz w:val="22"/>
            <w:szCs w:val="22"/>
          </w:rPr>
          <w:t>Diabetes Care</w:t>
        </w:r>
        <w:r w:rsidRPr="004A190C">
          <w:rPr>
            <w:rStyle w:val="Hyperlink"/>
            <w:sz w:val="22"/>
            <w:szCs w:val="22"/>
          </w:rPr>
          <w:t>. 2023;46(11):1978-1985.</w:t>
        </w:r>
      </w:hyperlink>
      <w:r w:rsidR="00E82E6D">
        <w:rPr>
          <w:rStyle w:val="Hyperlink"/>
          <w:sz w:val="22"/>
          <w:szCs w:val="22"/>
        </w:rPr>
        <w:t xml:space="preserve"> </w:t>
      </w:r>
    </w:p>
    <w:p w14:paraId="1B4A8B4C" w14:textId="77777777" w:rsidR="00E82E6D" w:rsidRPr="00E82E6D" w:rsidRDefault="00E82E6D" w:rsidP="00E82E6D">
      <w:pPr>
        <w:pStyle w:val="ListParagraph"/>
        <w:rPr>
          <w:sz w:val="22"/>
          <w:szCs w:val="22"/>
        </w:rPr>
      </w:pPr>
    </w:p>
    <w:p w14:paraId="2A88013A" w14:textId="6EB6B31E" w:rsidR="00E82E6D" w:rsidRPr="003E2E8F" w:rsidRDefault="00E82E6D">
      <w:pPr>
        <w:pStyle w:val="ListParagraph"/>
        <w:numPr>
          <w:ilvl w:val="0"/>
          <w:numId w:val="2"/>
        </w:numPr>
        <w:rPr>
          <w:rStyle w:val="Hyperlink"/>
          <w:color w:val="auto"/>
          <w:sz w:val="22"/>
          <w:szCs w:val="22"/>
          <w:u w:val="none"/>
        </w:rPr>
      </w:pPr>
      <w:hyperlink r:id="rId2235" w:history="1">
        <w:r w:rsidRPr="00E82E6D">
          <w:rPr>
            <w:rStyle w:val="Hyperlink"/>
            <w:sz w:val="22"/>
            <w:szCs w:val="22"/>
          </w:rPr>
          <w:t xml:space="preserve">Wood AC, Graca G, Gadgil M, Senn MK, Allison MA, Tzoulaki I, Greenland P, </w:t>
        </w:r>
        <w:proofErr w:type="spellStart"/>
        <w:r w:rsidRPr="00E82E6D">
          <w:rPr>
            <w:rStyle w:val="Hyperlink"/>
            <w:sz w:val="22"/>
            <w:szCs w:val="22"/>
          </w:rPr>
          <w:t>Ebbels</w:t>
        </w:r>
        <w:proofErr w:type="spellEnd"/>
        <w:r w:rsidRPr="00E82E6D">
          <w:rPr>
            <w:rStyle w:val="Hyperlink"/>
            <w:sz w:val="22"/>
            <w:szCs w:val="22"/>
          </w:rPr>
          <w:t xml:space="preserve"> T, Elliot P, Goodarzi MO, Tracy R, Rotter JI, Herrington D. Untargeted metabolomic analysis investigating links between unprocessed red meat intake and markers of inflammation. </w:t>
        </w:r>
        <w:proofErr w:type="gramStart"/>
        <w:r w:rsidRPr="00E82E6D">
          <w:rPr>
            <w:rStyle w:val="Hyperlink"/>
            <w:i/>
            <w:iCs/>
            <w:sz w:val="22"/>
            <w:szCs w:val="22"/>
          </w:rPr>
          <w:t>Am</w:t>
        </w:r>
        <w:proofErr w:type="gramEnd"/>
        <w:r w:rsidRPr="00E82E6D">
          <w:rPr>
            <w:rStyle w:val="Hyperlink"/>
            <w:i/>
            <w:iCs/>
            <w:sz w:val="22"/>
            <w:szCs w:val="22"/>
          </w:rPr>
          <w:t xml:space="preserve"> J Clin Nutr</w:t>
        </w:r>
        <w:r w:rsidRPr="00E82E6D">
          <w:rPr>
            <w:rStyle w:val="Hyperlink"/>
            <w:sz w:val="22"/>
            <w:szCs w:val="22"/>
          </w:rPr>
          <w:t>. 2023;118(5):989-999.</w:t>
        </w:r>
      </w:hyperlink>
      <w:r w:rsidR="003E2E8F">
        <w:rPr>
          <w:rStyle w:val="Hyperlink"/>
          <w:sz w:val="22"/>
          <w:szCs w:val="22"/>
        </w:rPr>
        <w:t xml:space="preserve"> </w:t>
      </w:r>
    </w:p>
    <w:p w14:paraId="15B4BAC9" w14:textId="77777777" w:rsidR="003E2E8F" w:rsidRPr="003E2E8F" w:rsidRDefault="003E2E8F" w:rsidP="003E2E8F">
      <w:pPr>
        <w:pStyle w:val="ListParagraph"/>
        <w:rPr>
          <w:sz w:val="22"/>
          <w:szCs w:val="22"/>
        </w:rPr>
      </w:pPr>
    </w:p>
    <w:p w14:paraId="24105CAE" w14:textId="1EFF35D4" w:rsidR="003E2E8F" w:rsidRPr="00F83068" w:rsidRDefault="003E2E8F">
      <w:pPr>
        <w:pStyle w:val="ListParagraph"/>
        <w:numPr>
          <w:ilvl w:val="0"/>
          <w:numId w:val="2"/>
        </w:numPr>
        <w:rPr>
          <w:rStyle w:val="Hyperlink"/>
          <w:color w:val="auto"/>
          <w:sz w:val="22"/>
          <w:szCs w:val="22"/>
          <w:u w:val="none"/>
        </w:rPr>
      </w:pPr>
      <w:hyperlink r:id="rId2236" w:history="1">
        <w:r w:rsidRPr="003E2E8F">
          <w:rPr>
            <w:rStyle w:val="Hyperlink"/>
            <w:sz w:val="22"/>
            <w:szCs w:val="22"/>
          </w:rPr>
          <w:t xml:space="preserve">Park JW, Dullin AJ, Scarpaci MM, Dionne LA, Needham BL, Sims M, Kanaya AM, Kandula NR, Loucks EB, Fava JL, Eaton CB, Howe CJ. Examining the Relationship Between Multilevel Resilience Resources and Cardiovascular Disease Incidence, Overall and by Psychosocial Risks, Among Participants in the Jackson Heart Study, the Multi-Ethnic Study of Atherosclerosis, and the Mediators of Atherosclerosis in South Asians Living in America (MASALA) Study. </w:t>
        </w:r>
        <w:proofErr w:type="gramStart"/>
        <w:r w:rsidRPr="003E2E8F">
          <w:rPr>
            <w:rStyle w:val="Hyperlink"/>
            <w:i/>
            <w:iCs/>
            <w:sz w:val="22"/>
            <w:szCs w:val="22"/>
          </w:rPr>
          <w:t>Am</w:t>
        </w:r>
        <w:proofErr w:type="gramEnd"/>
        <w:r w:rsidRPr="003E2E8F">
          <w:rPr>
            <w:rStyle w:val="Hyperlink"/>
            <w:i/>
            <w:iCs/>
            <w:sz w:val="22"/>
            <w:szCs w:val="22"/>
          </w:rPr>
          <w:t xml:space="preserve"> J Epidemiol</w:t>
        </w:r>
        <w:r w:rsidRPr="003E2E8F">
          <w:rPr>
            <w:rStyle w:val="Hyperlink"/>
            <w:sz w:val="22"/>
            <w:szCs w:val="22"/>
          </w:rPr>
          <w:t>. 2023;192(11):1864-1881.</w:t>
        </w:r>
      </w:hyperlink>
      <w:r w:rsidR="00EE30D3">
        <w:rPr>
          <w:rStyle w:val="Hyperlink"/>
          <w:sz w:val="22"/>
          <w:szCs w:val="22"/>
        </w:rPr>
        <w:t xml:space="preserve"> </w:t>
      </w:r>
      <w:r w:rsidR="009A5D44">
        <w:rPr>
          <w:rStyle w:val="Hyperlink"/>
          <w:sz w:val="22"/>
          <w:szCs w:val="22"/>
        </w:rPr>
        <w:t xml:space="preserve"> </w:t>
      </w:r>
      <w:r w:rsidR="00F83068">
        <w:rPr>
          <w:rStyle w:val="Hyperlink"/>
          <w:sz w:val="22"/>
          <w:szCs w:val="22"/>
        </w:rPr>
        <w:t xml:space="preserve"> </w:t>
      </w:r>
    </w:p>
    <w:p w14:paraId="0D526E92" w14:textId="77777777" w:rsidR="00F83068" w:rsidRPr="00F83068" w:rsidRDefault="00F83068" w:rsidP="00F83068">
      <w:pPr>
        <w:pStyle w:val="ListParagraph"/>
        <w:rPr>
          <w:rStyle w:val="Hyperlink"/>
          <w:color w:val="auto"/>
          <w:sz w:val="22"/>
          <w:szCs w:val="22"/>
          <w:u w:val="none"/>
        </w:rPr>
      </w:pPr>
    </w:p>
    <w:p w14:paraId="74D4468E" w14:textId="5650C381" w:rsidR="00F83068" w:rsidRPr="00184FB9" w:rsidRDefault="00F83068">
      <w:pPr>
        <w:pStyle w:val="ListParagraph"/>
        <w:numPr>
          <w:ilvl w:val="0"/>
          <w:numId w:val="2"/>
        </w:numPr>
        <w:rPr>
          <w:rStyle w:val="Hyperlink"/>
          <w:color w:val="auto"/>
          <w:sz w:val="22"/>
          <w:szCs w:val="22"/>
          <w:u w:val="none"/>
        </w:rPr>
      </w:pPr>
      <w:hyperlink r:id="rId2237" w:history="1">
        <w:r w:rsidRPr="00F83068">
          <w:rPr>
            <w:rStyle w:val="Hyperlink"/>
            <w:sz w:val="22"/>
            <w:szCs w:val="22"/>
          </w:rPr>
          <w:t xml:space="preserve">Hicken MT, Dou J, Kershaw KN, Liu Y, Hajat A, </w:t>
        </w:r>
        <w:proofErr w:type="spellStart"/>
        <w:r w:rsidRPr="00F83068">
          <w:rPr>
            <w:rStyle w:val="Hyperlink"/>
            <w:sz w:val="22"/>
            <w:szCs w:val="22"/>
          </w:rPr>
          <w:t>Bakulski</w:t>
        </w:r>
        <w:proofErr w:type="spellEnd"/>
        <w:r w:rsidRPr="00F83068">
          <w:rPr>
            <w:rStyle w:val="Hyperlink"/>
            <w:sz w:val="22"/>
            <w:szCs w:val="22"/>
          </w:rPr>
          <w:t xml:space="preserve"> KM. Racial and Ethnic Residential Segregation and Monocyte DNA Methylation Age Acceleration. </w:t>
        </w:r>
        <w:r w:rsidRPr="00F83068">
          <w:rPr>
            <w:rStyle w:val="Hyperlink"/>
            <w:i/>
            <w:iCs/>
            <w:sz w:val="22"/>
            <w:szCs w:val="22"/>
          </w:rPr>
          <w:t xml:space="preserve">JAMA </w:t>
        </w:r>
        <w:proofErr w:type="spellStart"/>
        <w:r w:rsidRPr="00F83068">
          <w:rPr>
            <w:rStyle w:val="Hyperlink"/>
            <w:i/>
            <w:iCs/>
            <w:sz w:val="22"/>
            <w:szCs w:val="22"/>
          </w:rPr>
          <w:t>Netw</w:t>
        </w:r>
        <w:proofErr w:type="spellEnd"/>
        <w:r w:rsidRPr="00F83068">
          <w:rPr>
            <w:rStyle w:val="Hyperlink"/>
            <w:i/>
            <w:iCs/>
            <w:sz w:val="22"/>
            <w:szCs w:val="22"/>
          </w:rPr>
          <w:t xml:space="preserve"> Open</w:t>
        </w:r>
        <w:r w:rsidRPr="00F83068">
          <w:rPr>
            <w:rStyle w:val="Hyperlink"/>
            <w:sz w:val="22"/>
            <w:szCs w:val="22"/>
          </w:rPr>
          <w:t>. 2023;6(11</w:t>
        </w:r>
        <w:proofErr w:type="gramStart"/>
        <w:r w:rsidRPr="00F83068">
          <w:rPr>
            <w:rStyle w:val="Hyperlink"/>
            <w:sz w:val="22"/>
            <w:szCs w:val="22"/>
          </w:rPr>
          <w:t>):e</w:t>
        </w:r>
        <w:proofErr w:type="gramEnd"/>
        <w:r w:rsidRPr="00F83068">
          <w:rPr>
            <w:rStyle w:val="Hyperlink"/>
            <w:sz w:val="22"/>
            <w:szCs w:val="22"/>
          </w:rPr>
          <w:t xml:space="preserve">2344722. </w:t>
        </w:r>
        <w:proofErr w:type="spellStart"/>
        <w:r w:rsidRPr="00F83068">
          <w:rPr>
            <w:rStyle w:val="Hyperlink"/>
            <w:sz w:val="22"/>
            <w:szCs w:val="22"/>
          </w:rPr>
          <w:t>doi</w:t>
        </w:r>
        <w:proofErr w:type="spellEnd"/>
        <w:r w:rsidRPr="00F83068">
          <w:rPr>
            <w:rStyle w:val="Hyperlink"/>
            <w:sz w:val="22"/>
            <w:szCs w:val="22"/>
          </w:rPr>
          <w:t>: 10.1001./jamanetworkopen.2023.44722.</w:t>
        </w:r>
      </w:hyperlink>
      <w:r w:rsidR="00184FB9">
        <w:rPr>
          <w:rStyle w:val="Hyperlink"/>
          <w:sz w:val="22"/>
          <w:szCs w:val="22"/>
        </w:rPr>
        <w:t xml:space="preserve"> </w:t>
      </w:r>
    </w:p>
    <w:p w14:paraId="33E01D4C" w14:textId="77777777" w:rsidR="00184FB9" w:rsidRPr="00184FB9" w:rsidRDefault="00184FB9" w:rsidP="00184FB9">
      <w:pPr>
        <w:pStyle w:val="ListParagraph"/>
        <w:rPr>
          <w:sz w:val="22"/>
          <w:szCs w:val="22"/>
        </w:rPr>
      </w:pPr>
    </w:p>
    <w:p w14:paraId="0241F933" w14:textId="55E87820" w:rsidR="00184FB9" w:rsidRPr="005A6936" w:rsidRDefault="00184FB9">
      <w:pPr>
        <w:pStyle w:val="ListParagraph"/>
        <w:numPr>
          <w:ilvl w:val="0"/>
          <w:numId w:val="2"/>
        </w:numPr>
        <w:rPr>
          <w:rStyle w:val="Hyperlink"/>
          <w:color w:val="auto"/>
          <w:sz w:val="22"/>
          <w:szCs w:val="22"/>
          <w:u w:val="none"/>
        </w:rPr>
      </w:pPr>
      <w:hyperlink r:id="rId2238" w:history="1">
        <w:r w:rsidRPr="00184FB9">
          <w:rPr>
            <w:rStyle w:val="Hyperlink"/>
            <w:sz w:val="22"/>
            <w:szCs w:val="22"/>
          </w:rPr>
          <w:t xml:space="preserve">Clark-Boucher D, Zhou X, Du J, Liu Y, Needham BL, Smith JA, Mukherjee B. Methods for mediation analysis with high-dimensional DNA methylation data: Possible choices and comparisons. </w:t>
        </w:r>
        <w:proofErr w:type="spellStart"/>
        <w:r w:rsidRPr="00184FB9">
          <w:rPr>
            <w:rStyle w:val="Hyperlink"/>
            <w:i/>
            <w:iCs/>
            <w:sz w:val="22"/>
            <w:szCs w:val="22"/>
          </w:rPr>
          <w:t>PLo</w:t>
        </w:r>
        <w:r w:rsidR="00C5299B">
          <w:rPr>
            <w:rStyle w:val="Hyperlink"/>
            <w:i/>
            <w:iCs/>
            <w:sz w:val="22"/>
            <w:szCs w:val="22"/>
          </w:rPr>
          <w:t>S</w:t>
        </w:r>
        <w:proofErr w:type="spellEnd"/>
        <w:r w:rsidRPr="00184FB9">
          <w:rPr>
            <w:rStyle w:val="Hyperlink"/>
            <w:i/>
            <w:iCs/>
            <w:sz w:val="22"/>
            <w:szCs w:val="22"/>
          </w:rPr>
          <w:t xml:space="preserve"> Genet</w:t>
        </w:r>
        <w:r w:rsidRPr="00184FB9">
          <w:rPr>
            <w:rStyle w:val="Hyperlink"/>
            <w:sz w:val="22"/>
            <w:szCs w:val="22"/>
          </w:rPr>
          <w:t>. 2023;19(11</w:t>
        </w:r>
        <w:proofErr w:type="gramStart"/>
        <w:r w:rsidRPr="00184FB9">
          <w:rPr>
            <w:rStyle w:val="Hyperlink"/>
            <w:sz w:val="22"/>
            <w:szCs w:val="22"/>
          </w:rPr>
          <w:t>):e</w:t>
        </w:r>
        <w:proofErr w:type="gramEnd"/>
        <w:r w:rsidRPr="00184FB9">
          <w:rPr>
            <w:rStyle w:val="Hyperlink"/>
            <w:sz w:val="22"/>
            <w:szCs w:val="22"/>
          </w:rPr>
          <w:t xml:space="preserve">1011022. </w:t>
        </w:r>
        <w:proofErr w:type="spellStart"/>
        <w:r w:rsidRPr="00184FB9">
          <w:rPr>
            <w:rStyle w:val="Hyperlink"/>
            <w:sz w:val="22"/>
            <w:szCs w:val="22"/>
          </w:rPr>
          <w:t>doi</w:t>
        </w:r>
        <w:proofErr w:type="spellEnd"/>
        <w:r w:rsidRPr="00184FB9">
          <w:rPr>
            <w:rStyle w:val="Hyperlink"/>
            <w:sz w:val="22"/>
            <w:szCs w:val="22"/>
          </w:rPr>
          <w:t xml:space="preserve">: 10.1371/journal.pgen.1011022. </w:t>
        </w:r>
        <w:proofErr w:type="spellStart"/>
        <w:r w:rsidRPr="00184FB9">
          <w:rPr>
            <w:rStyle w:val="Hyperlink"/>
            <w:sz w:val="22"/>
            <w:szCs w:val="22"/>
          </w:rPr>
          <w:t>eCollection</w:t>
        </w:r>
        <w:proofErr w:type="spellEnd"/>
        <w:r w:rsidRPr="00184FB9">
          <w:rPr>
            <w:rStyle w:val="Hyperlink"/>
            <w:sz w:val="22"/>
            <w:szCs w:val="22"/>
          </w:rPr>
          <w:t xml:space="preserve"> 2023 Nov.</w:t>
        </w:r>
      </w:hyperlink>
      <w:r w:rsidR="005A6936">
        <w:rPr>
          <w:rStyle w:val="Hyperlink"/>
          <w:sz w:val="22"/>
          <w:szCs w:val="22"/>
        </w:rPr>
        <w:t xml:space="preserve"> </w:t>
      </w:r>
    </w:p>
    <w:p w14:paraId="7FC2B95D" w14:textId="77777777" w:rsidR="005A6936" w:rsidRPr="005A6936" w:rsidRDefault="005A6936" w:rsidP="005A6936">
      <w:pPr>
        <w:pStyle w:val="ListParagraph"/>
        <w:rPr>
          <w:sz w:val="22"/>
          <w:szCs w:val="22"/>
        </w:rPr>
      </w:pPr>
    </w:p>
    <w:p w14:paraId="2D9B2499" w14:textId="77777777" w:rsidR="005A6936" w:rsidRPr="005A6936" w:rsidRDefault="005A6936" w:rsidP="005A6936">
      <w:pPr>
        <w:pStyle w:val="ListParagraph"/>
        <w:numPr>
          <w:ilvl w:val="0"/>
          <w:numId w:val="2"/>
        </w:numPr>
        <w:rPr>
          <w:sz w:val="22"/>
          <w:szCs w:val="22"/>
        </w:rPr>
      </w:pPr>
      <w:hyperlink r:id="rId2239" w:history="1">
        <w:r w:rsidRPr="005A6936">
          <w:rPr>
            <w:rStyle w:val="Hyperlink"/>
            <w:sz w:val="22"/>
            <w:szCs w:val="22"/>
          </w:rPr>
          <w:t xml:space="preserve">Butler L, </w:t>
        </w:r>
        <w:proofErr w:type="spellStart"/>
        <w:r w:rsidRPr="005A6936">
          <w:rPr>
            <w:rStyle w:val="Hyperlink"/>
            <w:sz w:val="22"/>
            <w:szCs w:val="22"/>
          </w:rPr>
          <w:t>Karabayir</w:t>
        </w:r>
        <w:proofErr w:type="spellEnd"/>
        <w:r w:rsidRPr="005A6936">
          <w:rPr>
            <w:rStyle w:val="Hyperlink"/>
            <w:sz w:val="22"/>
            <w:szCs w:val="22"/>
          </w:rPr>
          <w:t xml:space="preserve"> I, Kitzman DW, Alonso A, Tison GH, Chen LY, Chang PP, Clifford G, Soliman EZ, Akbilgic O. A generalizable electrocardiogram-based artificial intelligence model for 10-year heart failure risk prediction. </w:t>
        </w:r>
        <w:r w:rsidRPr="00091963">
          <w:rPr>
            <w:rStyle w:val="Hyperlink"/>
            <w:i/>
            <w:iCs/>
            <w:sz w:val="22"/>
            <w:szCs w:val="22"/>
          </w:rPr>
          <w:t>Cardiovasc Digit Health J</w:t>
        </w:r>
        <w:r w:rsidRPr="005A6936">
          <w:rPr>
            <w:rStyle w:val="Hyperlink"/>
            <w:sz w:val="22"/>
            <w:szCs w:val="22"/>
          </w:rPr>
          <w:t>. 2023;4(6):183-190.</w:t>
        </w:r>
      </w:hyperlink>
      <w:r w:rsidRPr="005A6936">
        <w:rPr>
          <w:i/>
          <w:iCs/>
          <w:sz w:val="22"/>
          <w:szCs w:val="22"/>
        </w:rPr>
        <w:t xml:space="preserve">  </w:t>
      </w:r>
    </w:p>
    <w:p w14:paraId="098FF2B8" w14:textId="77777777" w:rsidR="009A5D44" w:rsidRPr="009A5D44" w:rsidRDefault="009A5D44">
      <w:pPr>
        <w:pStyle w:val="ListParagraph"/>
        <w:numPr>
          <w:ilvl w:val="0"/>
          <w:numId w:val="2"/>
        </w:numPr>
        <w:rPr>
          <w:sz w:val="22"/>
          <w:szCs w:val="22"/>
        </w:rPr>
      </w:pPr>
      <w:hyperlink r:id="rId2240" w:history="1">
        <w:r w:rsidRPr="009A5D44">
          <w:rPr>
            <w:rStyle w:val="Hyperlink"/>
            <w:sz w:val="22"/>
            <w:szCs w:val="22"/>
          </w:rPr>
          <w:t xml:space="preserve">Bellissimo MP, Carbone S, He J, Jordan JH, Ambale-Venkatesh B, Lima JA, La Rose JG, Salloum FN, Bandyopadhyay D, Hundley WG. Higher diet quality relates to better cardiac function in cancer survivors: The multi-ethnic study of atherosclerosis. </w:t>
        </w:r>
        <w:r w:rsidRPr="009A5D44">
          <w:rPr>
            <w:rStyle w:val="Hyperlink"/>
            <w:i/>
            <w:iCs/>
            <w:sz w:val="22"/>
            <w:szCs w:val="22"/>
          </w:rPr>
          <w:t>Prog Cardiovasc Dis</w:t>
        </w:r>
        <w:r w:rsidRPr="009A5D44">
          <w:rPr>
            <w:rStyle w:val="Hyperlink"/>
            <w:sz w:val="22"/>
            <w:szCs w:val="22"/>
          </w:rPr>
          <w:t xml:space="preserve">. </w:t>
        </w:r>
        <w:proofErr w:type="gramStart"/>
        <w:r w:rsidRPr="009A5D44">
          <w:rPr>
            <w:rStyle w:val="Hyperlink"/>
            <w:sz w:val="22"/>
            <w:szCs w:val="22"/>
          </w:rPr>
          <w:t>2023;81:10</w:t>
        </w:r>
        <w:proofErr w:type="gramEnd"/>
        <w:r w:rsidRPr="009A5D44">
          <w:rPr>
            <w:rStyle w:val="Hyperlink"/>
            <w:sz w:val="22"/>
            <w:szCs w:val="22"/>
          </w:rPr>
          <w:t>-16.</w:t>
        </w:r>
      </w:hyperlink>
    </w:p>
    <w:p w14:paraId="161EB0DF" w14:textId="77777777" w:rsidR="00EE30D3" w:rsidRPr="00EE30D3" w:rsidRDefault="00EE30D3" w:rsidP="00EE30D3">
      <w:pPr>
        <w:pStyle w:val="ListParagraph"/>
        <w:rPr>
          <w:rStyle w:val="Hyperlink"/>
          <w:color w:val="auto"/>
          <w:sz w:val="22"/>
          <w:szCs w:val="22"/>
          <w:u w:val="none"/>
        </w:rPr>
      </w:pPr>
    </w:p>
    <w:p w14:paraId="06315C13" w14:textId="578A5A90" w:rsidR="00EE30D3" w:rsidRPr="009F1AB8" w:rsidRDefault="00EE30D3">
      <w:pPr>
        <w:pStyle w:val="ListParagraph"/>
        <w:numPr>
          <w:ilvl w:val="0"/>
          <w:numId w:val="2"/>
        </w:numPr>
        <w:rPr>
          <w:rStyle w:val="Hyperlink"/>
          <w:color w:val="auto"/>
          <w:sz w:val="22"/>
          <w:szCs w:val="22"/>
          <w:u w:val="none"/>
        </w:rPr>
      </w:pPr>
      <w:hyperlink r:id="rId2241" w:history="1">
        <w:r w:rsidRPr="00EE30D3">
          <w:rPr>
            <w:rStyle w:val="Hyperlink"/>
            <w:sz w:val="22"/>
            <w:szCs w:val="22"/>
          </w:rPr>
          <w:t xml:space="preserve">Harhay MN, Kim Y, Moore K, Harhay MO, Katz R, Shlipak MG, Mattix-Kramer HJ. Modifiable kidney disease risk factors among nondiabetic adults with obesity from the Multi-Ethnic Study of Atherosclerosis. </w:t>
        </w:r>
        <w:r w:rsidRPr="00EE30D3">
          <w:rPr>
            <w:rStyle w:val="Hyperlink"/>
            <w:i/>
            <w:iCs/>
            <w:sz w:val="22"/>
            <w:szCs w:val="22"/>
          </w:rPr>
          <w:t>Obesity (Silver Spring)</w:t>
        </w:r>
        <w:r w:rsidRPr="00EE30D3">
          <w:rPr>
            <w:rStyle w:val="Hyperlink"/>
            <w:sz w:val="22"/>
            <w:szCs w:val="22"/>
          </w:rPr>
          <w:t>. 2023;(12):3056-3065.</w:t>
        </w:r>
      </w:hyperlink>
      <w:r w:rsidR="009F1AB8">
        <w:rPr>
          <w:rStyle w:val="Hyperlink"/>
          <w:sz w:val="22"/>
          <w:szCs w:val="22"/>
        </w:rPr>
        <w:t xml:space="preserve"> </w:t>
      </w:r>
    </w:p>
    <w:p w14:paraId="305A3BB8" w14:textId="77777777" w:rsidR="009F1AB8" w:rsidRPr="009F1AB8" w:rsidRDefault="009F1AB8" w:rsidP="009F1AB8">
      <w:pPr>
        <w:pStyle w:val="ListParagraph"/>
        <w:rPr>
          <w:sz w:val="22"/>
          <w:szCs w:val="22"/>
        </w:rPr>
      </w:pPr>
    </w:p>
    <w:p w14:paraId="41AAB532" w14:textId="2E36A129" w:rsidR="009F1AB8" w:rsidRPr="002652ED" w:rsidRDefault="009F1AB8">
      <w:pPr>
        <w:pStyle w:val="ListParagraph"/>
        <w:numPr>
          <w:ilvl w:val="0"/>
          <w:numId w:val="2"/>
        </w:numPr>
        <w:rPr>
          <w:rStyle w:val="Hyperlink"/>
          <w:color w:val="222222"/>
          <w:sz w:val="22"/>
          <w:szCs w:val="22"/>
          <w:u w:val="none"/>
          <w:shd w:val="clear" w:color="auto" w:fill="FFFFFF"/>
        </w:rPr>
      </w:pPr>
      <w:hyperlink r:id="rId2242" w:history="1">
        <w:r w:rsidRPr="009F1AB8">
          <w:rPr>
            <w:rStyle w:val="Hyperlink"/>
            <w:sz w:val="22"/>
            <w:szCs w:val="22"/>
            <w:shd w:val="clear" w:color="auto" w:fill="FFFFFF"/>
          </w:rPr>
          <w:t xml:space="preserve">Flynn S, Srikanthan P, Ravellette K, Inoue K, Watson K, Horwich T. Urinary cortisol and cardiovascular events in women vs. men: The multi-ethnic study of atherosclerosis. </w:t>
        </w:r>
        <w:r w:rsidRPr="009F1AB8">
          <w:rPr>
            <w:rStyle w:val="Hyperlink"/>
            <w:i/>
            <w:iCs/>
            <w:sz w:val="22"/>
            <w:szCs w:val="22"/>
            <w:shd w:val="clear" w:color="auto" w:fill="FFFFFF"/>
          </w:rPr>
          <w:t>Am Heart J Plus</w:t>
        </w:r>
        <w:r w:rsidRPr="009F1AB8">
          <w:rPr>
            <w:rStyle w:val="Hyperlink"/>
            <w:sz w:val="22"/>
            <w:szCs w:val="22"/>
            <w:shd w:val="clear" w:color="auto" w:fill="FFFFFF"/>
          </w:rPr>
          <w:t xml:space="preserve">. 2023:36:100344. </w:t>
        </w:r>
        <w:proofErr w:type="spellStart"/>
        <w:r w:rsidRPr="009F1AB8">
          <w:rPr>
            <w:rStyle w:val="Hyperlink"/>
            <w:sz w:val="22"/>
            <w:szCs w:val="22"/>
            <w:shd w:val="clear" w:color="auto" w:fill="FFFFFF"/>
          </w:rPr>
          <w:t>doi</w:t>
        </w:r>
        <w:proofErr w:type="spellEnd"/>
        <w:r w:rsidRPr="009F1AB8">
          <w:rPr>
            <w:rStyle w:val="Hyperlink"/>
            <w:sz w:val="22"/>
            <w:szCs w:val="22"/>
            <w:shd w:val="clear" w:color="auto" w:fill="FFFFFF"/>
          </w:rPr>
          <w:t>: 10.1016</w:t>
        </w:r>
        <w:proofErr w:type="gramStart"/>
        <w:r w:rsidRPr="009F1AB8">
          <w:rPr>
            <w:rStyle w:val="Hyperlink"/>
            <w:sz w:val="22"/>
            <w:szCs w:val="22"/>
            <w:shd w:val="clear" w:color="auto" w:fill="FFFFFF"/>
          </w:rPr>
          <w:t>/.ahjo</w:t>
        </w:r>
        <w:proofErr w:type="gramEnd"/>
        <w:r w:rsidRPr="009F1AB8">
          <w:rPr>
            <w:rStyle w:val="Hyperlink"/>
            <w:sz w:val="22"/>
            <w:szCs w:val="22"/>
            <w:shd w:val="clear" w:color="auto" w:fill="FFFFFF"/>
          </w:rPr>
          <w:t>.2023.100344.</w:t>
        </w:r>
      </w:hyperlink>
      <w:r w:rsidR="002652ED">
        <w:rPr>
          <w:rStyle w:val="Hyperlink"/>
          <w:sz w:val="22"/>
          <w:szCs w:val="22"/>
          <w:shd w:val="clear" w:color="auto" w:fill="FFFFFF"/>
        </w:rPr>
        <w:t xml:space="preserve"> </w:t>
      </w:r>
    </w:p>
    <w:p w14:paraId="33EA50FB" w14:textId="77777777" w:rsidR="002652ED" w:rsidRPr="002652ED" w:rsidRDefault="002652ED" w:rsidP="002652ED">
      <w:pPr>
        <w:pStyle w:val="ListParagraph"/>
        <w:rPr>
          <w:color w:val="222222"/>
          <w:sz w:val="22"/>
          <w:szCs w:val="22"/>
          <w:shd w:val="clear" w:color="auto" w:fill="FFFFFF"/>
        </w:rPr>
      </w:pPr>
    </w:p>
    <w:p w14:paraId="5D743B76" w14:textId="6BD861A6" w:rsidR="002652ED" w:rsidRPr="00583DE9" w:rsidRDefault="002652ED">
      <w:pPr>
        <w:pStyle w:val="ListParagraph"/>
        <w:numPr>
          <w:ilvl w:val="0"/>
          <w:numId w:val="2"/>
        </w:numPr>
        <w:rPr>
          <w:rStyle w:val="Hyperlink"/>
          <w:color w:val="auto"/>
          <w:sz w:val="22"/>
          <w:szCs w:val="22"/>
          <w:u w:val="none"/>
        </w:rPr>
      </w:pPr>
      <w:hyperlink r:id="rId2243" w:history="1">
        <w:r w:rsidRPr="002652ED">
          <w:rPr>
            <w:rStyle w:val="Hyperlink"/>
            <w:sz w:val="22"/>
            <w:szCs w:val="22"/>
          </w:rPr>
          <w:t xml:space="preserve">van der Werf NR, </w:t>
        </w:r>
        <w:proofErr w:type="spellStart"/>
        <w:r w:rsidRPr="002652ED">
          <w:rPr>
            <w:rStyle w:val="Hyperlink"/>
            <w:sz w:val="22"/>
            <w:szCs w:val="22"/>
          </w:rPr>
          <w:t>Dobrolinska</w:t>
        </w:r>
        <w:proofErr w:type="spellEnd"/>
        <w:r w:rsidRPr="002652ED">
          <w:rPr>
            <w:rStyle w:val="Hyperlink"/>
            <w:sz w:val="22"/>
            <w:szCs w:val="22"/>
          </w:rPr>
          <w:t xml:space="preserve"> MM, Greuter MJW, </w:t>
        </w:r>
        <w:proofErr w:type="spellStart"/>
        <w:r w:rsidRPr="002652ED">
          <w:rPr>
            <w:rStyle w:val="Hyperlink"/>
            <w:sz w:val="22"/>
            <w:szCs w:val="22"/>
          </w:rPr>
          <w:t>Willemink</w:t>
        </w:r>
        <w:proofErr w:type="spellEnd"/>
        <w:r w:rsidRPr="002652ED">
          <w:rPr>
            <w:rStyle w:val="Hyperlink"/>
            <w:sz w:val="22"/>
            <w:szCs w:val="22"/>
          </w:rPr>
          <w:t xml:space="preserve"> MJ, Fleischmann D, Bos D, </w:t>
        </w:r>
        <w:proofErr w:type="spellStart"/>
        <w:r w:rsidRPr="002652ED">
          <w:rPr>
            <w:rStyle w:val="Hyperlink"/>
            <w:sz w:val="22"/>
            <w:szCs w:val="22"/>
          </w:rPr>
          <w:t>Slart</w:t>
        </w:r>
        <w:proofErr w:type="spellEnd"/>
        <w:r w:rsidRPr="002652ED">
          <w:rPr>
            <w:rStyle w:val="Hyperlink"/>
            <w:sz w:val="22"/>
            <w:szCs w:val="22"/>
          </w:rPr>
          <w:t xml:space="preserve"> RHJA, Budoff M, Leiner T. Vendor Independent Coronary Calcium Scoring </w:t>
        </w:r>
        <w:proofErr w:type="spellStart"/>
        <w:r w:rsidRPr="002652ED">
          <w:rPr>
            <w:rStyle w:val="Hyperlink"/>
            <w:sz w:val="22"/>
            <w:szCs w:val="22"/>
          </w:rPr>
          <w:t>Imroves</w:t>
        </w:r>
        <w:proofErr w:type="spellEnd"/>
        <w:r w:rsidRPr="002652ED">
          <w:rPr>
            <w:rStyle w:val="Hyperlink"/>
            <w:sz w:val="22"/>
            <w:szCs w:val="22"/>
          </w:rPr>
          <w:t xml:space="preserve"> Individual Risk Assessment: MESA (Multi-Ethnic Study of Atherosclerosis). </w:t>
        </w:r>
        <w:r w:rsidRPr="002652ED">
          <w:rPr>
            <w:rStyle w:val="Hyperlink"/>
            <w:i/>
            <w:iCs/>
            <w:sz w:val="22"/>
            <w:szCs w:val="22"/>
          </w:rPr>
          <w:t>JACC Cardiovasc Imaging</w:t>
        </w:r>
        <w:r w:rsidRPr="002652ED">
          <w:rPr>
            <w:rStyle w:val="Hyperlink"/>
            <w:sz w:val="22"/>
            <w:szCs w:val="22"/>
          </w:rPr>
          <w:t>. 2023;16(12):1552-1564.</w:t>
        </w:r>
      </w:hyperlink>
      <w:r w:rsidR="00583DE9">
        <w:rPr>
          <w:rStyle w:val="Hyperlink"/>
          <w:sz w:val="22"/>
          <w:szCs w:val="22"/>
        </w:rPr>
        <w:t xml:space="preserve"> </w:t>
      </w:r>
    </w:p>
    <w:p w14:paraId="3D3E5707" w14:textId="77777777" w:rsidR="00583DE9" w:rsidRPr="00583DE9" w:rsidRDefault="00583DE9" w:rsidP="00583DE9">
      <w:pPr>
        <w:pStyle w:val="ListParagraph"/>
        <w:rPr>
          <w:sz w:val="22"/>
          <w:szCs w:val="22"/>
        </w:rPr>
      </w:pPr>
    </w:p>
    <w:p w14:paraId="69D48EFD" w14:textId="327016A0" w:rsidR="00583DE9" w:rsidRPr="00AB425B" w:rsidRDefault="00583DE9">
      <w:pPr>
        <w:pStyle w:val="ListParagraph"/>
        <w:numPr>
          <w:ilvl w:val="0"/>
          <w:numId w:val="2"/>
        </w:numPr>
        <w:rPr>
          <w:rStyle w:val="Hyperlink"/>
          <w:color w:val="auto"/>
          <w:sz w:val="22"/>
          <w:szCs w:val="22"/>
          <w:u w:val="none"/>
        </w:rPr>
      </w:pPr>
      <w:hyperlink r:id="rId2244" w:history="1">
        <w:r w:rsidRPr="00583DE9">
          <w:rPr>
            <w:rStyle w:val="Hyperlink"/>
            <w:sz w:val="22"/>
            <w:szCs w:val="22"/>
          </w:rPr>
          <w:t xml:space="preserve">Chehab O, Abdollahi A, Whelton SP, Wu CO, Ambale-Venkatesh B, Post WS, Bluemke DA, Tsai MY, Lima JAC. </w:t>
        </w:r>
        <w:proofErr w:type="spellStart"/>
        <w:r w:rsidRPr="00583DE9">
          <w:rPr>
            <w:rStyle w:val="Hyperlink"/>
            <w:sz w:val="22"/>
            <w:szCs w:val="22"/>
          </w:rPr>
          <w:t>Assocition</w:t>
        </w:r>
        <w:proofErr w:type="spellEnd"/>
        <w:r w:rsidRPr="00583DE9">
          <w:rPr>
            <w:rStyle w:val="Hyperlink"/>
            <w:sz w:val="22"/>
            <w:szCs w:val="22"/>
          </w:rPr>
          <w:t xml:space="preserve"> of Lipoprotein(a) Levels </w:t>
        </w:r>
        <w:proofErr w:type="gramStart"/>
        <w:r w:rsidRPr="00583DE9">
          <w:rPr>
            <w:rStyle w:val="Hyperlink"/>
            <w:sz w:val="22"/>
            <w:szCs w:val="22"/>
          </w:rPr>
          <w:t>With</w:t>
        </w:r>
        <w:proofErr w:type="gramEnd"/>
        <w:r w:rsidRPr="00583DE9">
          <w:rPr>
            <w:rStyle w:val="Hyperlink"/>
            <w:sz w:val="22"/>
            <w:szCs w:val="22"/>
          </w:rPr>
          <w:t xml:space="preserve"> Myocardial Fibrosis in the Multi-Ethnic Study of Atherosclerosis. </w:t>
        </w:r>
        <w:r w:rsidRPr="00583DE9">
          <w:rPr>
            <w:rStyle w:val="Hyperlink"/>
            <w:i/>
            <w:iCs/>
            <w:sz w:val="22"/>
            <w:szCs w:val="22"/>
          </w:rPr>
          <w:t xml:space="preserve">J Am Coll </w:t>
        </w:r>
        <w:proofErr w:type="spellStart"/>
        <w:r w:rsidRPr="00583DE9">
          <w:rPr>
            <w:rStyle w:val="Hyperlink"/>
            <w:i/>
            <w:iCs/>
            <w:sz w:val="22"/>
            <w:szCs w:val="22"/>
          </w:rPr>
          <w:t>Cardiol</w:t>
        </w:r>
        <w:proofErr w:type="spellEnd"/>
        <w:r w:rsidRPr="00583DE9">
          <w:rPr>
            <w:rStyle w:val="Hyperlink"/>
            <w:sz w:val="22"/>
            <w:szCs w:val="22"/>
          </w:rPr>
          <w:t>. 2023;82(24):2280-2291.</w:t>
        </w:r>
      </w:hyperlink>
      <w:r w:rsidR="00AB425B">
        <w:rPr>
          <w:rStyle w:val="Hyperlink"/>
          <w:sz w:val="22"/>
          <w:szCs w:val="22"/>
        </w:rPr>
        <w:t xml:space="preserve"> </w:t>
      </w:r>
    </w:p>
    <w:p w14:paraId="471056A1" w14:textId="77777777" w:rsidR="00AB425B" w:rsidRPr="00AB425B" w:rsidRDefault="00AB425B" w:rsidP="00AB425B">
      <w:pPr>
        <w:pStyle w:val="ListParagraph"/>
        <w:rPr>
          <w:sz w:val="22"/>
          <w:szCs w:val="22"/>
        </w:rPr>
      </w:pPr>
    </w:p>
    <w:p w14:paraId="61A360BD" w14:textId="62E23622" w:rsidR="00AB425B" w:rsidRPr="0074522E" w:rsidRDefault="00AB425B">
      <w:pPr>
        <w:pStyle w:val="ListParagraph"/>
        <w:numPr>
          <w:ilvl w:val="0"/>
          <w:numId w:val="2"/>
        </w:numPr>
        <w:rPr>
          <w:rStyle w:val="Hyperlink"/>
          <w:sz w:val="22"/>
          <w:szCs w:val="22"/>
          <w:u w:val="none"/>
        </w:rPr>
      </w:pPr>
      <w:hyperlink r:id="rId2245" w:history="1">
        <w:r w:rsidRPr="00AB425B">
          <w:rPr>
            <w:rStyle w:val="Hyperlink"/>
            <w:sz w:val="22"/>
            <w:szCs w:val="22"/>
          </w:rPr>
          <w:t xml:space="preserve">Giro P, Taylor KD, Shah SJ, Patel RB. The </w:t>
        </w:r>
        <w:r w:rsidRPr="00AB425B">
          <w:rPr>
            <w:rStyle w:val="Hyperlink"/>
            <w:i/>
            <w:iCs/>
            <w:sz w:val="22"/>
            <w:szCs w:val="22"/>
          </w:rPr>
          <w:t xml:space="preserve">pK56M </w:t>
        </w:r>
        <w:r w:rsidRPr="00AB425B">
          <w:rPr>
            <w:rStyle w:val="Hyperlink"/>
            <w:sz w:val="22"/>
            <w:szCs w:val="22"/>
          </w:rPr>
          <w:t xml:space="preserve">ICAM1 </w:t>
        </w:r>
        <w:proofErr w:type="spellStart"/>
        <w:r w:rsidRPr="00AB425B">
          <w:rPr>
            <w:rStyle w:val="Hyperlink"/>
            <w:sz w:val="22"/>
            <w:szCs w:val="22"/>
          </w:rPr>
          <w:t>HFpEF</w:t>
        </w:r>
        <w:proofErr w:type="spellEnd"/>
        <w:r w:rsidRPr="00AB425B">
          <w:rPr>
            <w:rStyle w:val="Hyperlink"/>
            <w:sz w:val="22"/>
            <w:szCs w:val="22"/>
          </w:rPr>
          <w:t xml:space="preserve"> risk variant and inflammatory biomarkers. </w:t>
        </w:r>
        <w:r w:rsidRPr="00AB425B">
          <w:rPr>
            <w:rStyle w:val="Hyperlink"/>
            <w:i/>
            <w:iCs/>
            <w:sz w:val="22"/>
            <w:szCs w:val="22"/>
          </w:rPr>
          <w:t>Am Heart J Plus</w:t>
        </w:r>
        <w:r w:rsidRPr="00AB425B">
          <w:rPr>
            <w:rStyle w:val="Hyperlink"/>
            <w:sz w:val="22"/>
            <w:szCs w:val="22"/>
          </w:rPr>
          <w:t xml:space="preserve">. </w:t>
        </w:r>
        <w:proofErr w:type="gramStart"/>
        <w:r w:rsidRPr="00AB425B">
          <w:rPr>
            <w:rStyle w:val="Hyperlink"/>
            <w:sz w:val="22"/>
            <w:szCs w:val="22"/>
          </w:rPr>
          <w:t>2023;36:100345</w:t>
        </w:r>
        <w:proofErr w:type="gramEnd"/>
        <w:r w:rsidRPr="00AB425B">
          <w:rPr>
            <w:rStyle w:val="Hyperlink"/>
            <w:sz w:val="22"/>
            <w:szCs w:val="22"/>
          </w:rPr>
          <w:t xml:space="preserve">. </w:t>
        </w:r>
        <w:proofErr w:type="spellStart"/>
        <w:r w:rsidRPr="00AB425B">
          <w:rPr>
            <w:rStyle w:val="Hyperlink"/>
            <w:sz w:val="22"/>
            <w:szCs w:val="22"/>
          </w:rPr>
          <w:t>doi</w:t>
        </w:r>
        <w:proofErr w:type="spellEnd"/>
        <w:r w:rsidRPr="00AB425B">
          <w:rPr>
            <w:rStyle w:val="Hyperlink"/>
            <w:sz w:val="22"/>
            <w:szCs w:val="22"/>
          </w:rPr>
          <w:t>: 10.1016/j.ahjo.2023.100346.</w:t>
        </w:r>
      </w:hyperlink>
      <w:r w:rsidR="0074522E">
        <w:rPr>
          <w:rStyle w:val="Hyperlink"/>
          <w:sz w:val="22"/>
          <w:szCs w:val="22"/>
        </w:rPr>
        <w:t xml:space="preserve"> </w:t>
      </w:r>
    </w:p>
    <w:p w14:paraId="6F8C0E91" w14:textId="77777777" w:rsidR="0074522E" w:rsidRPr="0074522E" w:rsidRDefault="0074522E" w:rsidP="0074522E">
      <w:pPr>
        <w:pStyle w:val="ListParagraph"/>
        <w:rPr>
          <w:rStyle w:val="Hyperlink"/>
          <w:sz w:val="22"/>
          <w:szCs w:val="22"/>
          <w:u w:val="none"/>
        </w:rPr>
      </w:pPr>
    </w:p>
    <w:p w14:paraId="192FD5B0" w14:textId="37DDF4F2" w:rsidR="0074522E" w:rsidRDefault="0074522E">
      <w:pPr>
        <w:pStyle w:val="ListParagraph"/>
        <w:numPr>
          <w:ilvl w:val="0"/>
          <w:numId w:val="2"/>
        </w:numPr>
        <w:rPr>
          <w:rStyle w:val="Hyperlink"/>
          <w:sz w:val="22"/>
          <w:szCs w:val="22"/>
        </w:rPr>
      </w:pPr>
      <w:hyperlink r:id="rId2246" w:history="1">
        <w:r w:rsidRPr="0074522E">
          <w:rPr>
            <w:rStyle w:val="Hyperlink"/>
            <w:sz w:val="22"/>
            <w:szCs w:val="22"/>
          </w:rPr>
          <w:t xml:space="preserve">Schaich CL, Bancks MP, Hayden KM, Ding J, Rapp SR, Bertoni AG, Heckbert SR, Hughes TM, Mongraw-Chaffin M. Visit-to-Visit Glucose Variability, Cognition, and Global Cognitive Decline: The Multi-Ethnic Study of Atherosclerosis. </w:t>
        </w:r>
        <w:r w:rsidRPr="0074522E">
          <w:rPr>
            <w:rStyle w:val="Hyperlink"/>
            <w:i/>
            <w:iCs/>
            <w:sz w:val="22"/>
            <w:szCs w:val="22"/>
          </w:rPr>
          <w:t xml:space="preserve">J Clin Endocrinol </w:t>
        </w:r>
        <w:proofErr w:type="spellStart"/>
        <w:r w:rsidRPr="0074522E">
          <w:rPr>
            <w:rStyle w:val="Hyperlink"/>
            <w:i/>
            <w:iCs/>
            <w:sz w:val="22"/>
            <w:szCs w:val="22"/>
          </w:rPr>
          <w:t>Metab</w:t>
        </w:r>
        <w:proofErr w:type="spellEnd"/>
        <w:r w:rsidRPr="0074522E">
          <w:rPr>
            <w:rStyle w:val="Hyperlink"/>
            <w:sz w:val="22"/>
            <w:szCs w:val="22"/>
          </w:rPr>
          <w:t>. 2023;109(1</w:t>
        </w:r>
        <w:proofErr w:type="gramStart"/>
        <w:r w:rsidRPr="0074522E">
          <w:rPr>
            <w:rStyle w:val="Hyperlink"/>
            <w:sz w:val="22"/>
            <w:szCs w:val="22"/>
          </w:rPr>
          <w:t>):e</w:t>
        </w:r>
        <w:proofErr w:type="gramEnd"/>
        <w:r w:rsidRPr="0074522E">
          <w:rPr>
            <w:rStyle w:val="Hyperlink"/>
            <w:sz w:val="22"/>
            <w:szCs w:val="22"/>
          </w:rPr>
          <w:t xml:space="preserve">243-e252. </w:t>
        </w:r>
        <w:proofErr w:type="spellStart"/>
        <w:r w:rsidRPr="0074522E">
          <w:rPr>
            <w:rStyle w:val="Hyperlink"/>
            <w:sz w:val="22"/>
            <w:szCs w:val="22"/>
          </w:rPr>
          <w:t>doi</w:t>
        </w:r>
        <w:proofErr w:type="spellEnd"/>
        <w:r w:rsidRPr="0074522E">
          <w:rPr>
            <w:rStyle w:val="Hyperlink"/>
            <w:sz w:val="22"/>
            <w:szCs w:val="22"/>
          </w:rPr>
          <w:t>: 10.1210/</w:t>
        </w:r>
        <w:proofErr w:type="spellStart"/>
        <w:r w:rsidRPr="0074522E">
          <w:rPr>
            <w:rStyle w:val="Hyperlink"/>
            <w:sz w:val="22"/>
            <w:szCs w:val="22"/>
          </w:rPr>
          <w:t>clinem</w:t>
        </w:r>
        <w:proofErr w:type="spellEnd"/>
        <w:r w:rsidRPr="0074522E">
          <w:rPr>
            <w:rStyle w:val="Hyperlink"/>
            <w:sz w:val="22"/>
            <w:szCs w:val="22"/>
          </w:rPr>
          <w:t>/dgad444.</w:t>
        </w:r>
      </w:hyperlink>
      <w:r w:rsidR="00AF5615">
        <w:rPr>
          <w:rStyle w:val="Hyperlink"/>
          <w:sz w:val="22"/>
          <w:szCs w:val="22"/>
        </w:rPr>
        <w:t xml:space="preserve"> </w:t>
      </w:r>
      <w:r w:rsidR="005F6897">
        <w:rPr>
          <w:rStyle w:val="Hyperlink"/>
          <w:sz w:val="22"/>
          <w:szCs w:val="22"/>
        </w:rPr>
        <w:t xml:space="preserve"> </w:t>
      </w:r>
    </w:p>
    <w:p w14:paraId="2A27AF1F" w14:textId="77777777" w:rsidR="005F6897" w:rsidRPr="005F6897" w:rsidRDefault="005F6897" w:rsidP="005F6897">
      <w:pPr>
        <w:pStyle w:val="ListParagraph"/>
        <w:rPr>
          <w:rStyle w:val="Hyperlink"/>
          <w:sz w:val="22"/>
          <w:szCs w:val="22"/>
        </w:rPr>
      </w:pPr>
    </w:p>
    <w:p w14:paraId="6EB06E82" w14:textId="77777777" w:rsidR="005F6897" w:rsidRPr="005F6897" w:rsidRDefault="005F6897" w:rsidP="005F6897">
      <w:pPr>
        <w:pStyle w:val="ListParagraph"/>
        <w:numPr>
          <w:ilvl w:val="0"/>
          <w:numId w:val="2"/>
        </w:numPr>
        <w:rPr>
          <w:sz w:val="22"/>
          <w:szCs w:val="22"/>
        </w:rPr>
      </w:pPr>
      <w:hyperlink r:id="rId2247" w:history="1">
        <w:r w:rsidRPr="005F6897">
          <w:rPr>
            <w:rStyle w:val="Hyperlink"/>
            <w:sz w:val="22"/>
            <w:szCs w:val="22"/>
          </w:rPr>
          <w:t xml:space="preserve">Razavi AC, Dzaye O, Michos ED, Budoff MJ, Allen NB, Lima JAC, Polak JF, Post WS, Nasir K, Blumenthal RS, Sperling LS, Blaha MJ, Whelton SP. Nontraditional Risk Markers for Incident Coronary Artery Calcium Among Persons &gt;65 Years of Age. </w:t>
        </w:r>
        <w:r w:rsidRPr="005F6897">
          <w:rPr>
            <w:rStyle w:val="Hyperlink"/>
            <w:i/>
            <w:iCs/>
            <w:sz w:val="22"/>
            <w:szCs w:val="22"/>
          </w:rPr>
          <w:t>JACC Adv</w:t>
        </w:r>
        <w:r w:rsidRPr="005F6897">
          <w:rPr>
            <w:rStyle w:val="Hyperlink"/>
            <w:sz w:val="22"/>
            <w:szCs w:val="22"/>
          </w:rPr>
          <w:t xml:space="preserve">. 2023;3(2):100755. </w:t>
        </w:r>
        <w:proofErr w:type="spellStart"/>
        <w:r w:rsidRPr="005F6897">
          <w:rPr>
            <w:rStyle w:val="Hyperlink"/>
            <w:sz w:val="22"/>
            <w:szCs w:val="22"/>
          </w:rPr>
          <w:t>doi</w:t>
        </w:r>
        <w:proofErr w:type="spellEnd"/>
        <w:r w:rsidRPr="005F6897">
          <w:rPr>
            <w:rStyle w:val="Hyperlink"/>
            <w:sz w:val="22"/>
            <w:szCs w:val="22"/>
          </w:rPr>
          <w:t>: 10.1016/</w:t>
        </w:r>
        <w:proofErr w:type="spellStart"/>
        <w:r w:rsidRPr="005F6897">
          <w:rPr>
            <w:rStyle w:val="Hyperlink"/>
            <w:sz w:val="22"/>
            <w:szCs w:val="22"/>
          </w:rPr>
          <w:t>j.jacadv</w:t>
        </w:r>
        <w:proofErr w:type="spellEnd"/>
        <w:r w:rsidRPr="005F6897">
          <w:rPr>
            <w:rStyle w:val="Hyperlink"/>
            <w:sz w:val="22"/>
            <w:szCs w:val="22"/>
          </w:rPr>
          <w:t>. 2023.100755.</w:t>
        </w:r>
      </w:hyperlink>
    </w:p>
    <w:p w14:paraId="6D80ACD9" w14:textId="77777777" w:rsidR="00AF5615" w:rsidRPr="00AF5615" w:rsidRDefault="00AF5615" w:rsidP="00AF5615">
      <w:pPr>
        <w:pStyle w:val="ListParagraph"/>
        <w:rPr>
          <w:rStyle w:val="Hyperlink"/>
          <w:sz w:val="22"/>
          <w:szCs w:val="22"/>
        </w:rPr>
      </w:pPr>
    </w:p>
    <w:p w14:paraId="543FE532" w14:textId="5E9FD7FD" w:rsidR="00AF5615" w:rsidRPr="00C32652" w:rsidRDefault="00AF5615">
      <w:pPr>
        <w:pStyle w:val="ListParagraph"/>
        <w:numPr>
          <w:ilvl w:val="0"/>
          <w:numId w:val="2"/>
        </w:numPr>
        <w:rPr>
          <w:rStyle w:val="Hyperlink"/>
          <w:color w:val="auto"/>
          <w:sz w:val="22"/>
          <w:szCs w:val="22"/>
          <w:u w:val="none"/>
        </w:rPr>
      </w:pPr>
      <w:hyperlink r:id="rId2248" w:history="1">
        <w:r w:rsidRPr="00AF5615">
          <w:rPr>
            <w:rStyle w:val="Hyperlink"/>
            <w:sz w:val="22"/>
            <w:szCs w:val="22"/>
          </w:rPr>
          <w:t xml:space="preserve">Whelton SP, Jha K, Dardari Z, Razavi AC, Boakye E, Dzaye O, Verghese D, Shah S, Budoff MJ, Matsushita K, Carr JR, Vasan RS, Blumenthal RS, </w:t>
        </w:r>
        <w:proofErr w:type="spellStart"/>
        <w:r w:rsidRPr="00AF5615">
          <w:rPr>
            <w:rStyle w:val="Hyperlink"/>
            <w:sz w:val="22"/>
            <w:szCs w:val="22"/>
          </w:rPr>
          <w:t>Anchouche</w:t>
        </w:r>
        <w:proofErr w:type="spellEnd"/>
        <w:r w:rsidRPr="00AF5615">
          <w:rPr>
            <w:rStyle w:val="Hyperlink"/>
            <w:sz w:val="22"/>
            <w:szCs w:val="22"/>
          </w:rPr>
          <w:t xml:space="preserve"> K, </w:t>
        </w:r>
        <w:proofErr w:type="spellStart"/>
        <w:r w:rsidRPr="00AF5615">
          <w:rPr>
            <w:rStyle w:val="Hyperlink"/>
            <w:sz w:val="22"/>
            <w:szCs w:val="22"/>
          </w:rPr>
          <w:t>Thanassoulis</w:t>
        </w:r>
        <w:proofErr w:type="spellEnd"/>
        <w:r w:rsidRPr="00AF5615">
          <w:rPr>
            <w:rStyle w:val="Hyperlink"/>
            <w:sz w:val="22"/>
            <w:szCs w:val="22"/>
          </w:rPr>
          <w:t xml:space="preserve"> G, Guo X, Rotter JI, McClelland RL, Post WS, Blaha MJ. Prevalence of Aortic Valve Calcium and the Long-Term Risk of Incident Severe Aortic Stenosis. </w:t>
        </w:r>
        <w:r w:rsidRPr="00AF5615">
          <w:rPr>
            <w:rStyle w:val="Hyperlink"/>
            <w:i/>
            <w:iCs/>
            <w:sz w:val="22"/>
            <w:szCs w:val="22"/>
          </w:rPr>
          <w:t>JACC Cardiovasc Imaging</w:t>
        </w:r>
        <w:r w:rsidRPr="00AF5615">
          <w:rPr>
            <w:rStyle w:val="Hyperlink"/>
            <w:sz w:val="22"/>
            <w:szCs w:val="22"/>
          </w:rPr>
          <w:t>, 2024;17(1):31-42.</w:t>
        </w:r>
      </w:hyperlink>
      <w:r w:rsidR="00C32652">
        <w:rPr>
          <w:rStyle w:val="Hyperlink"/>
          <w:sz w:val="22"/>
          <w:szCs w:val="22"/>
        </w:rPr>
        <w:t xml:space="preserve"> </w:t>
      </w:r>
    </w:p>
    <w:p w14:paraId="6103BADA" w14:textId="77777777" w:rsidR="00C32652" w:rsidRPr="00C32652" w:rsidRDefault="00C32652" w:rsidP="00C32652">
      <w:pPr>
        <w:pStyle w:val="ListParagraph"/>
        <w:rPr>
          <w:sz w:val="22"/>
          <w:szCs w:val="22"/>
        </w:rPr>
      </w:pPr>
    </w:p>
    <w:p w14:paraId="0757AD79" w14:textId="4DFC6F71" w:rsidR="00C32652" w:rsidRPr="00632D24" w:rsidRDefault="00C32652">
      <w:pPr>
        <w:pStyle w:val="ListParagraph"/>
        <w:numPr>
          <w:ilvl w:val="0"/>
          <w:numId w:val="2"/>
        </w:numPr>
        <w:rPr>
          <w:rStyle w:val="Hyperlink"/>
          <w:color w:val="auto"/>
          <w:sz w:val="22"/>
          <w:szCs w:val="22"/>
          <w:u w:val="none"/>
        </w:rPr>
      </w:pPr>
      <w:hyperlink r:id="rId2249" w:history="1">
        <w:r w:rsidRPr="00C32652">
          <w:rPr>
            <w:rStyle w:val="Hyperlink"/>
            <w:sz w:val="22"/>
            <w:szCs w:val="22"/>
          </w:rPr>
          <w:t xml:space="preserve">Schilling K, Glabonjat RA, </w:t>
        </w:r>
        <w:proofErr w:type="spellStart"/>
        <w:r w:rsidRPr="00C32652">
          <w:rPr>
            <w:rStyle w:val="Hyperlink"/>
            <w:sz w:val="22"/>
            <w:szCs w:val="22"/>
          </w:rPr>
          <w:t>Balac</w:t>
        </w:r>
        <w:proofErr w:type="spellEnd"/>
        <w:r w:rsidRPr="00C32652">
          <w:rPr>
            <w:rStyle w:val="Hyperlink"/>
            <w:sz w:val="22"/>
            <w:szCs w:val="22"/>
          </w:rPr>
          <w:t xml:space="preserve"> O, Galvez-Fernandez M, Domingo-Relloso A, </w:t>
        </w:r>
        <w:proofErr w:type="spellStart"/>
        <w:r w:rsidRPr="00C32652">
          <w:rPr>
            <w:rStyle w:val="Hyperlink"/>
            <w:sz w:val="22"/>
            <w:szCs w:val="22"/>
          </w:rPr>
          <w:t>Slavkovich</w:t>
        </w:r>
        <w:proofErr w:type="spellEnd"/>
        <w:r w:rsidRPr="00C32652">
          <w:rPr>
            <w:rStyle w:val="Hyperlink"/>
            <w:sz w:val="22"/>
            <w:szCs w:val="22"/>
          </w:rPr>
          <w:t xml:space="preserve"> V, Goldsmith J, Jones MR, Sanchez TR, Navas-Acien A. Method validation for (ultra)-trace element concentrations in urine for small sample volumes in large epidemiological studies: application to the population-based epidemiological multi-ethnic study of atherosclerosis (MESA). </w:t>
        </w:r>
        <w:r w:rsidRPr="00C32652">
          <w:rPr>
            <w:rStyle w:val="Hyperlink"/>
            <w:i/>
            <w:iCs/>
            <w:sz w:val="22"/>
            <w:szCs w:val="22"/>
          </w:rPr>
          <w:t>Anal Methods</w:t>
        </w:r>
        <w:r w:rsidRPr="00C32652">
          <w:rPr>
            <w:rStyle w:val="Hyperlink"/>
            <w:sz w:val="22"/>
            <w:szCs w:val="22"/>
          </w:rPr>
          <w:t>. 2024;16(2)214-226.</w:t>
        </w:r>
      </w:hyperlink>
      <w:r w:rsidR="00632D24">
        <w:rPr>
          <w:rStyle w:val="Hyperlink"/>
          <w:sz w:val="22"/>
          <w:szCs w:val="22"/>
        </w:rPr>
        <w:t xml:space="preserve"> </w:t>
      </w:r>
    </w:p>
    <w:p w14:paraId="19A94CB8" w14:textId="77777777" w:rsidR="00632D24" w:rsidRPr="00632D24" w:rsidRDefault="00632D24" w:rsidP="00632D24">
      <w:pPr>
        <w:pStyle w:val="ListParagraph"/>
        <w:rPr>
          <w:sz w:val="22"/>
          <w:szCs w:val="22"/>
        </w:rPr>
      </w:pPr>
    </w:p>
    <w:p w14:paraId="46965E5D" w14:textId="0EB59D87" w:rsidR="00632D24" w:rsidRPr="00091963" w:rsidRDefault="00632D24">
      <w:pPr>
        <w:pStyle w:val="ListParagraph"/>
        <w:numPr>
          <w:ilvl w:val="0"/>
          <w:numId w:val="2"/>
        </w:numPr>
        <w:rPr>
          <w:rStyle w:val="Hyperlink"/>
          <w:color w:val="auto"/>
          <w:sz w:val="22"/>
          <w:szCs w:val="22"/>
          <w:u w:val="none"/>
        </w:rPr>
      </w:pPr>
      <w:hyperlink r:id="rId2250" w:history="1">
        <w:r w:rsidRPr="00632D24">
          <w:rPr>
            <w:rStyle w:val="Hyperlink"/>
            <w:sz w:val="22"/>
            <w:szCs w:val="22"/>
          </w:rPr>
          <w:t xml:space="preserve">Weir NL, Nomura SO, Guan W, Garg PK, Allison M, Misialek JR, Karger AB, Pankow JS, Tsai MY. Omega-3 Polyunsaturated Fatty Acids are not associated with Peripheral Artery Disease in a Meta-Analysis from the Multi-Ethnic Study of Atherosclerosis and Atherosclerosis Risk in Communities Study Cohorts. </w:t>
        </w:r>
        <w:r w:rsidRPr="00632D24">
          <w:rPr>
            <w:rStyle w:val="Hyperlink"/>
            <w:i/>
            <w:iCs/>
            <w:sz w:val="22"/>
            <w:szCs w:val="22"/>
          </w:rPr>
          <w:t>J Nutr</w:t>
        </w:r>
        <w:r w:rsidRPr="00632D24">
          <w:rPr>
            <w:rStyle w:val="Hyperlink"/>
            <w:sz w:val="22"/>
            <w:szCs w:val="22"/>
          </w:rPr>
          <w:t>. 2024;154(1):87-94.</w:t>
        </w:r>
      </w:hyperlink>
      <w:r w:rsidR="00473320">
        <w:rPr>
          <w:rStyle w:val="Hyperlink"/>
          <w:sz w:val="22"/>
          <w:szCs w:val="22"/>
        </w:rPr>
        <w:t xml:space="preserve"> </w:t>
      </w:r>
    </w:p>
    <w:p w14:paraId="0BF8A9F7" w14:textId="229FE05D" w:rsidR="00473320" w:rsidRPr="002D2600" w:rsidRDefault="00473320">
      <w:pPr>
        <w:pStyle w:val="ListParagraph"/>
        <w:numPr>
          <w:ilvl w:val="0"/>
          <w:numId w:val="2"/>
        </w:numPr>
        <w:rPr>
          <w:rStyle w:val="Hyperlink"/>
          <w:color w:val="auto"/>
          <w:sz w:val="22"/>
          <w:szCs w:val="22"/>
          <w:u w:val="none"/>
        </w:rPr>
      </w:pPr>
      <w:hyperlink r:id="rId2251" w:history="1">
        <w:r w:rsidRPr="00473320">
          <w:rPr>
            <w:rStyle w:val="Hyperlink"/>
            <w:sz w:val="22"/>
            <w:szCs w:val="22"/>
          </w:rPr>
          <w:t xml:space="preserve">Lappalainen T, </w:t>
        </w:r>
        <w:proofErr w:type="spellStart"/>
        <w:r w:rsidRPr="00473320">
          <w:rPr>
            <w:rStyle w:val="Hyperlink"/>
            <w:sz w:val="22"/>
            <w:szCs w:val="22"/>
          </w:rPr>
          <w:t>Kasela</w:t>
        </w:r>
        <w:proofErr w:type="spellEnd"/>
        <w:r w:rsidRPr="00473320">
          <w:rPr>
            <w:rStyle w:val="Hyperlink"/>
            <w:sz w:val="22"/>
            <w:szCs w:val="22"/>
          </w:rPr>
          <w:t xml:space="preserve"> S, </w:t>
        </w:r>
        <w:proofErr w:type="spellStart"/>
        <w:r w:rsidRPr="00473320">
          <w:rPr>
            <w:rStyle w:val="Hyperlink"/>
            <w:sz w:val="22"/>
            <w:szCs w:val="22"/>
          </w:rPr>
          <w:t>Aguet</w:t>
        </w:r>
        <w:proofErr w:type="spellEnd"/>
        <w:r w:rsidRPr="00473320">
          <w:rPr>
            <w:rStyle w:val="Hyperlink"/>
            <w:sz w:val="22"/>
            <w:szCs w:val="22"/>
          </w:rPr>
          <w:t xml:space="preserve"> F, Kim-Hellmuth S, Brown BC, </w:t>
        </w:r>
        <w:proofErr w:type="spellStart"/>
        <w:r w:rsidRPr="00473320">
          <w:rPr>
            <w:rStyle w:val="Hyperlink"/>
            <w:sz w:val="22"/>
            <w:szCs w:val="22"/>
          </w:rPr>
          <w:t>Nachun</w:t>
        </w:r>
        <w:proofErr w:type="spellEnd"/>
        <w:r w:rsidRPr="00473320">
          <w:rPr>
            <w:rStyle w:val="Hyperlink"/>
            <w:sz w:val="22"/>
            <w:szCs w:val="22"/>
          </w:rPr>
          <w:t xml:space="preserve"> DC, Tracy RP, Durda P, Liu Y, Taylor KD, Johnson WC, Van Den Berg D, Gabriel S, Gupta N, Smith JD, Blackwell TW, Rotter JI, </w:t>
        </w:r>
        <w:proofErr w:type="spellStart"/>
        <w:r w:rsidRPr="00473320">
          <w:rPr>
            <w:rStyle w:val="Hyperlink"/>
            <w:sz w:val="22"/>
            <w:szCs w:val="22"/>
          </w:rPr>
          <w:t>Ardlie</w:t>
        </w:r>
        <w:proofErr w:type="spellEnd"/>
        <w:r w:rsidRPr="00473320">
          <w:rPr>
            <w:rStyle w:val="Hyperlink"/>
            <w:sz w:val="22"/>
            <w:szCs w:val="22"/>
          </w:rPr>
          <w:t xml:space="preserve"> KG, Manichaikul A, Rich SS, Barr RG. Interaction molecular QTL mapping discovers cellular and environmental modifiers of genetic regulatory effects. </w:t>
        </w:r>
        <w:proofErr w:type="gramStart"/>
        <w:r w:rsidRPr="00473320">
          <w:rPr>
            <w:rStyle w:val="Hyperlink"/>
            <w:i/>
            <w:iCs/>
            <w:sz w:val="22"/>
            <w:szCs w:val="22"/>
          </w:rPr>
          <w:t>Am</w:t>
        </w:r>
        <w:proofErr w:type="gramEnd"/>
        <w:r w:rsidRPr="00473320">
          <w:rPr>
            <w:rStyle w:val="Hyperlink"/>
            <w:i/>
            <w:iCs/>
            <w:sz w:val="22"/>
            <w:szCs w:val="22"/>
          </w:rPr>
          <w:t xml:space="preserve"> J Hum Genet</w:t>
        </w:r>
        <w:r w:rsidRPr="00473320">
          <w:rPr>
            <w:rStyle w:val="Hyperlink"/>
            <w:sz w:val="22"/>
            <w:szCs w:val="22"/>
          </w:rPr>
          <w:t>. 2024;111(1):133-149.</w:t>
        </w:r>
      </w:hyperlink>
      <w:r w:rsidR="0074424F">
        <w:rPr>
          <w:rStyle w:val="Hyperlink"/>
          <w:sz w:val="22"/>
          <w:szCs w:val="22"/>
        </w:rPr>
        <w:t xml:space="preserve"> </w:t>
      </w:r>
      <w:r w:rsidR="002D2600">
        <w:rPr>
          <w:rStyle w:val="Hyperlink"/>
          <w:sz w:val="22"/>
          <w:szCs w:val="22"/>
        </w:rPr>
        <w:t xml:space="preserve"> </w:t>
      </w:r>
    </w:p>
    <w:p w14:paraId="7935F4EA" w14:textId="77777777" w:rsidR="002D2600" w:rsidRPr="00B22BEB" w:rsidRDefault="002D2600" w:rsidP="002D2600">
      <w:pPr>
        <w:ind w:left="360"/>
        <w:rPr>
          <w:rStyle w:val="Hyperlink"/>
          <w:color w:val="auto"/>
          <w:sz w:val="22"/>
          <w:szCs w:val="22"/>
          <w:u w:val="none"/>
        </w:rPr>
      </w:pPr>
    </w:p>
    <w:p w14:paraId="57C428F4" w14:textId="499298C8" w:rsidR="002D2600" w:rsidRPr="00B22BEB" w:rsidRDefault="002D2600">
      <w:pPr>
        <w:pStyle w:val="ListParagraph"/>
        <w:numPr>
          <w:ilvl w:val="0"/>
          <w:numId w:val="2"/>
        </w:numPr>
        <w:rPr>
          <w:color w:val="0000FF"/>
          <w:sz w:val="22"/>
          <w:szCs w:val="22"/>
          <w:u w:val="single"/>
        </w:rPr>
      </w:pPr>
      <w:hyperlink r:id="rId2252" w:history="1">
        <w:r w:rsidRPr="00B22BEB">
          <w:rPr>
            <w:rStyle w:val="Hyperlink"/>
            <w:sz w:val="22"/>
            <w:szCs w:val="22"/>
          </w:rPr>
          <w:t xml:space="preserve">Spaur M, Glabonjat RA, Schilling K, Lombard MA, Galvez-Fernandez M, Lieberman-Cribbin W, Hayek C, Ilievski V, </w:t>
        </w:r>
        <w:proofErr w:type="spellStart"/>
        <w:r w:rsidRPr="00B22BEB">
          <w:rPr>
            <w:rStyle w:val="Hyperlink"/>
            <w:sz w:val="22"/>
            <w:szCs w:val="22"/>
          </w:rPr>
          <w:t>Balac</w:t>
        </w:r>
        <w:proofErr w:type="spellEnd"/>
        <w:r w:rsidRPr="00B22BEB">
          <w:rPr>
            <w:rStyle w:val="Hyperlink"/>
            <w:sz w:val="22"/>
            <w:szCs w:val="22"/>
          </w:rPr>
          <w:t xml:space="preserve"> O, Izuchukwu C, Patterson K, Basu A, Bostick BC, Chen Q, Sanchez T, Navas-Acien A, Nigra AE. Contribution of arsenic and uranium in private wells and community water systems to urinary biomarkers in US adults: The Strong Heart Study and the Multi-Ethnic Study of Atherosclerosis. </w:t>
        </w:r>
        <w:r w:rsidRPr="00B22BEB">
          <w:rPr>
            <w:rStyle w:val="Hyperlink"/>
            <w:i/>
            <w:iCs/>
            <w:sz w:val="22"/>
            <w:szCs w:val="22"/>
          </w:rPr>
          <w:t>J Expo Sci Environ Epidemiol</w:t>
        </w:r>
        <w:r w:rsidRPr="00B22BEB">
          <w:rPr>
            <w:rStyle w:val="Hyperlink"/>
            <w:sz w:val="22"/>
            <w:szCs w:val="22"/>
          </w:rPr>
          <w:t>. 2024;34(1):77-89.</w:t>
        </w:r>
      </w:hyperlink>
    </w:p>
    <w:p w14:paraId="4A79DD00" w14:textId="77777777" w:rsidR="0074424F" w:rsidRPr="0074424F" w:rsidRDefault="0074424F" w:rsidP="0074424F">
      <w:pPr>
        <w:pStyle w:val="ListParagraph"/>
        <w:rPr>
          <w:sz w:val="22"/>
          <w:szCs w:val="22"/>
        </w:rPr>
      </w:pPr>
    </w:p>
    <w:p w14:paraId="26F8BF29" w14:textId="2A7BB4D4" w:rsidR="0074424F" w:rsidRPr="005055CD" w:rsidRDefault="0074424F">
      <w:pPr>
        <w:pStyle w:val="ListParagraph"/>
        <w:numPr>
          <w:ilvl w:val="0"/>
          <w:numId w:val="2"/>
        </w:numPr>
        <w:rPr>
          <w:rStyle w:val="Hyperlink"/>
          <w:color w:val="auto"/>
          <w:sz w:val="22"/>
          <w:szCs w:val="22"/>
          <w:u w:val="none"/>
        </w:rPr>
      </w:pPr>
      <w:hyperlink r:id="rId2253" w:history="1">
        <w:r w:rsidRPr="0074424F">
          <w:rPr>
            <w:rStyle w:val="Hyperlink"/>
            <w:sz w:val="22"/>
            <w:szCs w:val="22"/>
          </w:rPr>
          <w:t xml:space="preserve">Chung J, Goodman MO, Huang T, Castro-Diehl C, Chen JT, Sofer T, Bertisch SM, Purcell SM, Redline S. Objectively regular sleep patterns and mortality in a prospective cohort: The Multi-Ethnic Study of Atherosclerosis. </w:t>
        </w:r>
        <w:r w:rsidRPr="0074424F">
          <w:rPr>
            <w:rStyle w:val="Hyperlink"/>
            <w:i/>
            <w:iCs/>
            <w:sz w:val="22"/>
            <w:szCs w:val="22"/>
          </w:rPr>
          <w:t>J Sleep Res</w:t>
        </w:r>
        <w:r w:rsidRPr="0074424F">
          <w:rPr>
            <w:rStyle w:val="Hyperlink"/>
            <w:sz w:val="22"/>
            <w:szCs w:val="22"/>
          </w:rPr>
          <w:t>. 2024;33(1</w:t>
        </w:r>
        <w:proofErr w:type="gramStart"/>
        <w:r w:rsidRPr="0074424F">
          <w:rPr>
            <w:rStyle w:val="Hyperlink"/>
            <w:sz w:val="22"/>
            <w:szCs w:val="22"/>
          </w:rPr>
          <w:t>):e</w:t>
        </w:r>
        <w:proofErr w:type="gramEnd"/>
        <w:r w:rsidRPr="0074424F">
          <w:rPr>
            <w:rStyle w:val="Hyperlink"/>
            <w:sz w:val="22"/>
            <w:szCs w:val="22"/>
          </w:rPr>
          <w:t xml:space="preserve">14048. </w:t>
        </w:r>
        <w:proofErr w:type="spellStart"/>
        <w:r w:rsidRPr="0074424F">
          <w:rPr>
            <w:rStyle w:val="Hyperlink"/>
            <w:sz w:val="22"/>
            <w:szCs w:val="22"/>
          </w:rPr>
          <w:t>doi</w:t>
        </w:r>
        <w:proofErr w:type="spellEnd"/>
        <w:r w:rsidRPr="0074424F">
          <w:rPr>
            <w:rStyle w:val="Hyperlink"/>
            <w:sz w:val="22"/>
            <w:szCs w:val="22"/>
          </w:rPr>
          <w:t>: 10.1111/jsr.14048.</w:t>
        </w:r>
      </w:hyperlink>
      <w:r w:rsidR="005055CD">
        <w:rPr>
          <w:rStyle w:val="Hyperlink"/>
          <w:sz w:val="22"/>
          <w:szCs w:val="22"/>
        </w:rPr>
        <w:t xml:space="preserve"> </w:t>
      </w:r>
    </w:p>
    <w:p w14:paraId="42BF9946" w14:textId="77777777" w:rsidR="005055CD" w:rsidRPr="005055CD" w:rsidRDefault="005055CD" w:rsidP="005055CD">
      <w:pPr>
        <w:pStyle w:val="ListParagraph"/>
        <w:rPr>
          <w:sz w:val="22"/>
          <w:szCs w:val="22"/>
        </w:rPr>
      </w:pPr>
    </w:p>
    <w:p w14:paraId="57D52F5E" w14:textId="18434FE0" w:rsidR="005055CD" w:rsidRPr="001A31AE" w:rsidRDefault="005055CD">
      <w:pPr>
        <w:pStyle w:val="ListParagraph"/>
        <w:numPr>
          <w:ilvl w:val="0"/>
          <w:numId w:val="2"/>
        </w:numPr>
        <w:rPr>
          <w:rStyle w:val="Hyperlink"/>
          <w:color w:val="auto"/>
          <w:sz w:val="22"/>
          <w:szCs w:val="22"/>
          <w:u w:val="none"/>
        </w:rPr>
      </w:pPr>
      <w:hyperlink r:id="rId2254" w:history="1">
        <w:r w:rsidRPr="005055CD">
          <w:rPr>
            <w:rStyle w:val="Hyperlink"/>
            <w:sz w:val="22"/>
            <w:szCs w:val="22"/>
          </w:rPr>
          <w:t xml:space="preserve">Anderson MR, Kim JS, Podolanczuk A, Ding J, Al-Naamani N, Allison M, Christie J, Diamond J. Nonlinear associations between computed tomography-measures of adiposity and long pentraxin-3 in the Multi-Ethnic Study of Atherosclerosis. </w:t>
        </w:r>
        <w:proofErr w:type="spellStart"/>
        <w:r w:rsidRPr="005055CD">
          <w:rPr>
            <w:rStyle w:val="Hyperlink"/>
            <w:i/>
            <w:iCs/>
            <w:sz w:val="22"/>
            <w:szCs w:val="22"/>
          </w:rPr>
          <w:t>Obes</w:t>
        </w:r>
        <w:proofErr w:type="spellEnd"/>
        <w:r w:rsidRPr="005055CD">
          <w:rPr>
            <w:rStyle w:val="Hyperlink"/>
            <w:i/>
            <w:iCs/>
            <w:sz w:val="22"/>
            <w:szCs w:val="22"/>
          </w:rPr>
          <w:t xml:space="preserve"> Sci </w:t>
        </w:r>
        <w:proofErr w:type="spellStart"/>
        <w:r w:rsidRPr="005055CD">
          <w:rPr>
            <w:rStyle w:val="Hyperlink"/>
            <w:i/>
            <w:iCs/>
            <w:sz w:val="22"/>
            <w:szCs w:val="22"/>
          </w:rPr>
          <w:t>Pract</w:t>
        </w:r>
        <w:proofErr w:type="spellEnd"/>
        <w:r w:rsidRPr="005055CD">
          <w:rPr>
            <w:rStyle w:val="Hyperlink"/>
            <w:sz w:val="22"/>
            <w:szCs w:val="22"/>
          </w:rPr>
          <w:t>. 2024;10(1</w:t>
        </w:r>
        <w:proofErr w:type="gramStart"/>
        <w:r w:rsidRPr="005055CD">
          <w:rPr>
            <w:rStyle w:val="Hyperlink"/>
            <w:sz w:val="22"/>
            <w:szCs w:val="22"/>
          </w:rPr>
          <w:t>):e</w:t>
        </w:r>
        <w:proofErr w:type="gramEnd"/>
        <w:r w:rsidRPr="005055CD">
          <w:rPr>
            <w:rStyle w:val="Hyperlink"/>
            <w:sz w:val="22"/>
            <w:szCs w:val="22"/>
          </w:rPr>
          <w:t xml:space="preserve">708. </w:t>
        </w:r>
        <w:proofErr w:type="spellStart"/>
        <w:r w:rsidRPr="005055CD">
          <w:rPr>
            <w:rStyle w:val="Hyperlink"/>
            <w:sz w:val="22"/>
            <w:szCs w:val="22"/>
          </w:rPr>
          <w:t>doi</w:t>
        </w:r>
        <w:proofErr w:type="spellEnd"/>
        <w:r w:rsidRPr="005055CD">
          <w:rPr>
            <w:rStyle w:val="Hyperlink"/>
            <w:sz w:val="22"/>
            <w:szCs w:val="22"/>
          </w:rPr>
          <w:t xml:space="preserve">: 10.1002/osp4.708. </w:t>
        </w:r>
        <w:proofErr w:type="spellStart"/>
        <w:r w:rsidRPr="005055CD">
          <w:rPr>
            <w:rStyle w:val="Hyperlink"/>
            <w:sz w:val="22"/>
            <w:szCs w:val="22"/>
          </w:rPr>
          <w:t>eCollection</w:t>
        </w:r>
        <w:proofErr w:type="spellEnd"/>
        <w:r w:rsidRPr="005055CD">
          <w:rPr>
            <w:rStyle w:val="Hyperlink"/>
            <w:sz w:val="22"/>
            <w:szCs w:val="22"/>
          </w:rPr>
          <w:t xml:space="preserve"> 2024.</w:t>
        </w:r>
      </w:hyperlink>
      <w:r w:rsidR="001A31AE">
        <w:rPr>
          <w:rStyle w:val="Hyperlink"/>
          <w:sz w:val="22"/>
          <w:szCs w:val="22"/>
        </w:rPr>
        <w:t xml:space="preserve"> </w:t>
      </w:r>
    </w:p>
    <w:p w14:paraId="6915FD0C" w14:textId="77777777" w:rsidR="001A31AE" w:rsidRPr="001A31AE" w:rsidRDefault="001A31AE" w:rsidP="001A31AE">
      <w:pPr>
        <w:pStyle w:val="ListParagraph"/>
        <w:rPr>
          <w:sz w:val="22"/>
          <w:szCs w:val="22"/>
        </w:rPr>
      </w:pPr>
    </w:p>
    <w:p w14:paraId="0B2016C3" w14:textId="71732B36" w:rsidR="001A31AE" w:rsidRPr="00E9507E" w:rsidRDefault="001A31AE">
      <w:pPr>
        <w:pStyle w:val="ListParagraph"/>
        <w:numPr>
          <w:ilvl w:val="0"/>
          <w:numId w:val="2"/>
        </w:numPr>
        <w:rPr>
          <w:rStyle w:val="Hyperlink"/>
          <w:color w:val="auto"/>
          <w:sz w:val="22"/>
          <w:szCs w:val="22"/>
          <w:u w:val="none"/>
        </w:rPr>
      </w:pPr>
      <w:hyperlink r:id="rId2255" w:history="1">
        <w:r w:rsidRPr="00D86B12">
          <w:rPr>
            <w:rStyle w:val="Hyperlink"/>
            <w:sz w:val="22"/>
            <w:szCs w:val="22"/>
          </w:rPr>
          <w:t xml:space="preserve">Mok Y, Dardari Z, Sang Y, Hu X, Bancks MP, Mathews L, Hoogeveen RC, Koton S, Blaha MJ, Post WS, Ballantyne CM, Coresh J, Rosamond W, Matsushita K. Universal Risk Prediction for Individuals </w:t>
        </w:r>
        <w:proofErr w:type="gramStart"/>
        <w:r w:rsidRPr="00D86B12">
          <w:rPr>
            <w:rStyle w:val="Hyperlink"/>
            <w:sz w:val="22"/>
            <w:szCs w:val="22"/>
          </w:rPr>
          <w:t>With</w:t>
        </w:r>
        <w:proofErr w:type="gramEnd"/>
        <w:r w:rsidRPr="00D86B12">
          <w:rPr>
            <w:rStyle w:val="Hyperlink"/>
            <w:sz w:val="22"/>
            <w:szCs w:val="22"/>
          </w:rPr>
          <w:t xml:space="preserve"> and Without Atherosclerotic Cardiovascular Disease. </w:t>
        </w:r>
        <w:r w:rsidRPr="00D86B12">
          <w:rPr>
            <w:rStyle w:val="Hyperlink"/>
            <w:i/>
            <w:iCs/>
            <w:sz w:val="22"/>
            <w:szCs w:val="22"/>
          </w:rPr>
          <w:t xml:space="preserve">J Am Coll </w:t>
        </w:r>
        <w:proofErr w:type="spellStart"/>
        <w:r w:rsidRPr="00D86B12">
          <w:rPr>
            <w:rStyle w:val="Hyperlink"/>
            <w:i/>
            <w:iCs/>
            <w:sz w:val="22"/>
            <w:szCs w:val="22"/>
          </w:rPr>
          <w:t>Cardiol</w:t>
        </w:r>
        <w:proofErr w:type="spellEnd"/>
        <w:r w:rsidRPr="00D86B12">
          <w:rPr>
            <w:rStyle w:val="Hyperlink"/>
            <w:sz w:val="22"/>
            <w:szCs w:val="22"/>
          </w:rPr>
          <w:t>. 2024;6;83(5):562-573.</w:t>
        </w:r>
      </w:hyperlink>
      <w:r w:rsidR="00E9507E">
        <w:rPr>
          <w:rStyle w:val="Hyperlink"/>
          <w:sz w:val="22"/>
          <w:szCs w:val="22"/>
        </w:rPr>
        <w:t xml:space="preserve"> </w:t>
      </w:r>
    </w:p>
    <w:p w14:paraId="29D7367B" w14:textId="77777777" w:rsidR="00E9507E" w:rsidRPr="00E9507E" w:rsidRDefault="00E9507E" w:rsidP="00E9507E">
      <w:pPr>
        <w:pStyle w:val="ListParagraph"/>
        <w:rPr>
          <w:sz w:val="22"/>
          <w:szCs w:val="22"/>
        </w:rPr>
      </w:pPr>
    </w:p>
    <w:p w14:paraId="2FB7D164" w14:textId="5BAEB41F" w:rsidR="00E9507E" w:rsidRPr="00023AF7" w:rsidRDefault="00E9507E">
      <w:pPr>
        <w:pStyle w:val="ListParagraph"/>
        <w:numPr>
          <w:ilvl w:val="0"/>
          <w:numId w:val="2"/>
        </w:numPr>
        <w:rPr>
          <w:rStyle w:val="Hyperlink"/>
          <w:color w:val="auto"/>
          <w:sz w:val="22"/>
          <w:szCs w:val="22"/>
          <w:u w:val="none"/>
        </w:rPr>
      </w:pPr>
      <w:hyperlink r:id="rId2256" w:history="1">
        <w:r w:rsidRPr="00E9507E">
          <w:rPr>
            <w:rStyle w:val="Hyperlink"/>
            <w:sz w:val="22"/>
            <w:szCs w:val="22"/>
          </w:rPr>
          <w:t xml:space="preserve">Keet C, McGowan EC, Jacobs D, Post WS, Richards NE, Workman LJ, Platts-Mills TAE, Manichaikul A, Wilson JM. </w:t>
        </w:r>
        <w:proofErr w:type="spellStart"/>
        <w:r w:rsidRPr="00E9507E">
          <w:rPr>
            <w:rStyle w:val="Hyperlink"/>
            <w:sz w:val="22"/>
            <w:szCs w:val="22"/>
          </w:rPr>
          <w:t>IgE</w:t>
        </w:r>
        <w:proofErr w:type="spellEnd"/>
        <w:r w:rsidRPr="00E9507E">
          <w:rPr>
            <w:rStyle w:val="Hyperlink"/>
            <w:sz w:val="22"/>
            <w:szCs w:val="22"/>
          </w:rPr>
          <w:t xml:space="preserve"> to common food allergens is associated with cardiovascular mortality in the National Health and Examination Survey and the Multi-Ethnic Study of Atherosclerosis. </w:t>
        </w:r>
        <w:r w:rsidRPr="00E9507E">
          <w:rPr>
            <w:rStyle w:val="Hyperlink"/>
            <w:i/>
            <w:iCs/>
            <w:sz w:val="22"/>
            <w:szCs w:val="22"/>
          </w:rPr>
          <w:t>J Allergy Clin Immunol</w:t>
        </w:r>
        <w:r w:rsidRPr="00E9507E">
          <w:rPr>
            <w:rStyle w:val="Hyperlink"/>
            <w:sz w:val="22"/>
            <w:szCs w:val="22"/>
          </w:rPr>
          <w:t>. 2024;153(2):471-478.e3.</w:t>
        </w:r>
      </w:hyperlink>
      <w:r w:rsidR="00023AF7">
        <w:rPr>
          <w:rStyle w:val="Hyperlink"/>
          <w:sz w:val="22"/>
          <w:szCs w:val="22"/>
        </w:rPr>
        <w:t xml:space="preserve"> </w:t>
      </w:r>
    </w:p>
    <w:p w14:paraId="68DF3DF6" w14:textId="77777777" w:rsidR="00023AF7" w:rsidRPr="00023AF7" w:rsidRDefault="00023AF7" w:rsidP="00023AF7">
      <w:pPr>
        <w:pStyle w:val="ListParagraph"/>
        <w:rPr>
          <w:sz w:val="22"/>
          <w:szCs w:val="22"/>
        </w:rPr>
      </w:pPr>
    </w:p>
    <w:p w14:paraId="00857A7A" w14:textId="4E011F76" w:rsidR="00023AF7" w:rsidRPr="00D028F9" w:rsidRDefault="00023AF7">
      <w:pPr>
        <w:pStyle w:val="ListParagraph"/>
        <w:numPr>
          <w:ilvl w:val="0"/>
          <w:numId w:val="2"/>
        </w:numPr>
        <w:rPr>
          <w:rStyle w:val="Hyperlink"/>
          <w:sz w:val="22"/>
          <w:szCs w:val="22"/>
          <w:u w:val="none"/>
        </w:rPr>
      </w:pPr>
      <w:hyperlink r:id="rId2257" w:history="1">
        <w:r w:rsidRPr="00023AF7">
          <w:rPr>
            <w:rStyle w:val="Hyperlink"/>
            <w:sz w:val="22"/>
            <w:szCs w:val="22"/>
          </w:rPr>
          <w:t xml:space="preserve">Bhatia HS, Trainor P, Carlisle S, Tsai MY, Criqui MH, DeFilippis A, Tsimikas S. Aspirin for Primary Prevention of Cardiovascular Events in Individuals with Elevated Lipoprotein(a): the Multi-Ethnic Study of Atherosclerosis. </w:t>
        </w:r>
        <w:r w:rsidRPr="00023AF7">
          <w:rPr>
            <w:rStyle w:val="Hyperlink"/>
            <w:i/>
            <w:iCs/>
            <w:sz w:val="22"/>
            <w:szCs w:val="22"/>
          </w:rPr>
          <w:t>J Am Heart Assoc</w:t>
        </w:r>
        <w:r w:rsidRPr="00023AF7">
          <w:rPr>
            <w:rStyle w:val="Hyperlink"/>
            <w:sz w:val="22"/>
            <w:szCs w:val="22"/>
          </w:rPr>
          <w:t>. 2024;13(3</w:t>
        </w:r>
        <w:proofErr w:type="gramStart"/>
        <w:r w:rsidRPr="00023AF7">
          <w:rPr>
            <w:rStyle w:val="Hyperlink"/>
            <w:sz w:val="22"/>
            <w:szCs w:val="22"/>
          </w:rPr>
          <w:t>):e</w:t>
        </w:r>
        <w:proofErr w:type="gramEnd"/>
        <w:r w:rsidRPr="00023AF7">
          <w:rPr>
            <w:rStyle w:val="Hyperlink"/>
            <w:sz w:val="22"/>
            <w:szCs w:val="22"/>
          </w:rPr>
          <w:t xml:space="preserve">033562. </w:t>
        </w:r>
        <w:proofErr w:type="spellStart"/>
        <w:r w:rsidRPr="00023AF7">
          <w:rPr>
            <w:rStyle w:val="Hyperlink"/>
            <w:sz w:val="22"/>
            <w:szCs w:val="22"/>
          </w:rPr>
          <w:t>doi</w:t>
        </w:r>
        <w:proofErr w:type="spellEnd"/>
        <w:r w:rsidRPr="00023AF7">
          <w:rPr>
            <w:rStyle w:val="Hyperlink"/>
            <w:sz w:val="22"/>
            <w:szCs w:val="22"/>
          </w:rPr>
          <w:t>: 10.1161/JAHA.123.033562.</w:t>
        </w:r>
      </w:hyperlink>
      <w:r w:rsidR="001661C4">
        <w:rPr>
          <w:rStyle w:val="Hyperlink"/>
          <w:sz w:val="22"/>
          <w:szCs w:val="22"/>
        </w:rPr>
        <w:t xml:space="preserve"> </w:t>
      </w:r>
      <w:r w:rsidR="00D028F9">
        <w:rPr>
          <w:rStyle w:val="Hyperlink"/>
          <w:sz w:val="22"/>
          <w:szCs w:val="22"/>
        </w:rPr>
        <w:t xml:space="preserve"> </w:t>
      </w:r>
    </w:p>
    <w:p w14:paraId="48522CEE" w14:textId="77777777" w:rsidR="00D028F9" w:rsidRDefault="00D028F9" w:rsidP="00D028F9">
      <w:pPr>
        <w:pStyle w:val="ListParagraph"/>
        <w:rPr>
          <w:rStyle w:val="Hyperlink"/>
          <w:sz w:val="22"/>
          <w:szCs w:val="22"/>
          <w:u w:val="none"/>
        </w:rPr>
      </w:pPr>
    </w:p>
    <w:p w14:paraId="1E0FD83A" w14:textId="0D68C503" w:rsidR="00D028F9" w:rsidRPr="003F7AE9" w:rsidRDefault="00D028F9">
      <w:pPr>
        <w:pStyle w:val="ListParagraph"/>
        <w:numPr>
          <w:ilvl w:val="0"/>
          <w:numId w:val="2"/>
        </w:numPr>
        <w:rPr>
          <w:rStyle w:val="Hyperlink"/>
          <w:color w:val="auto"/>
          <w:sz w:val="22"/>
          <w:szCs w:val="22"/>
          <w:u w:val="none"/>
        </w:rPr>
      </w:pPr>
      <w:hyperlink r:id="rId2258" w:history="1">
        <w:r w:rsidRPr="00D028F9">
          <w:rPr>
            <w:rStyle w:val="Hyperlink"/>
            <w:sz w:val="22"/>
            <w:szCs w:val="22"/>
          </w:rPr>
          <w:t xml:space="preserve">El Husseini N, Schaich CL, Craft S, Rapp SR, Hayden KM, </w:t>
        </w:r>
        <w:proofErr w:type="spellStart"/>
        <w:r w:rsidRPr="00D028F9">
          <w:rPr>
            <w:rStyle w:val="Hyperlink"/>
            <w:sz w:val="22"/>
            <w:szCs w:val="22"/>
          </w:rPr>
          <w:t>Sharret</w:t>
        </w:r>
        <w:proofErr w:type="spellEnd"/>
        <w:r w:rsidRPr="00D028F9">
          <w:rPr>
            <w:rStyle w:val="Hyperlink"/>
            <w:sz w:val="22"/>
            <w:szCs w:val="22"/>
          </w:rPr>
          <w:t xml:space="preserve"> R, Cotch MF, Wong TY, Luchsinger JA, Espeland MA, Baker LD, Bertoni AG, Hughes TM. Retinal vessel caliber and cognitive performance: the multi-ethnic study of atherosclerosis (MESA). </w:t>
        </w:r>
        <w:r w:rsidRPr="00D028F9">
          <w:rPr>
            <w:rStyle w:val="Hyperlink"/>
            <w:i/>
            <w:iCs/>
            <w:sz w:val="22"/>
            <w:szCs w:val="22"/>
          </w:rPr>
          <w:t>Sci Rep</w:t>
        </w:r>
        <w:r w:rsidRPr="00D028F9">
          <w:rPr>
            <w:rStyle w:val="Hyperlink"/>
            <w:sz w:val="22"/>
            <w:szCs w:val="22"/>
          </w:rPr>
          <w:t xml:space="preserve">. 2024;14(1):4120. </w:t>
        </w:r>
        <w:proofErr w:type="spellStart"/>
        <w:r w:rsidRPr="00D028F9">
          <w:rPr>
            <w:rStyle w:val="Hyperlink"/>
            <w:sz w:val="22"/>
            <w:szCs w:val="22"/>
          </w:rPr>
          <w:t>doi</w:t>
        </w:r>
        <w:proofErr w:type="spellEnd"/>
        <w:r w:rsidRPr="00D028F9">
          <w:rPr>
            <w:rStyle w:val="Hyperlink"/>
            <w:sz w:val="22"/>
            <w:szCs w:val="22"/>
          </w:rPr>
          <w:t xml:space="preserve"> 10.1038/s41598-024-54412-2.</w:t>
        </w:r>
      </w:hyperlink>
      <w:r w:rsidR="003F7AE9">
        <w:rPr>
          <w:rStyle w:val="Hyperlink"/>
          <w:sz w:val="22"/>
          <w:szCs w:val="22"/>
        </w:rPr>
        <w:t xml:space="preserve"> </w:t>
      </w:r>
    </w:p>
    <w:p w14:paraId="7C83B511" w14:textId="77777777" w:rsidR="00091963" w:rsidRPr="003F7AE9" w:rsidRDefault="00091963" w:rsidP="003F7AE9">
      <w:pPr>
        <w:pStyle w:val="ListParagraph"/>
        <w:rPr>
          <w:sz w:val="22"/>
          <w:szCs w:val="22"/>
        </w:rPr>
      </w:pPr>
    </w:p>
    <w:p w14:paraId="60F09E95" w14:textId="47F835A1" w:rsidR="003F7AE9" w:rsidRPr="00286B32" w:rsidRDefault="003F7AE9">
      <w:pPr>
        <w:pStyle w:val="ListParagraph"/>
        <w:numPr>
          <w:ilvl w:val="0"/>
          <w:numId w:val="2"/>
        </w:numPr>
        <w:rPr>
          <w:rStyle w:val="Hyperlink"/>
          <w:color w:val="auto"/>
          <w:sz w:val="22"/>
          <w:szCs w:val="22"/>
          <w:u w:val="none"/>
        </w:rPr>
      </w:pPr>
      <w:hyperlink r:id="rId2259" w:history="1">
        <w:r w:rsidRPr="003F7AE9">
          <w:rPr>
            <w:rStyle w:val="Hyperlink"/>
            <w:sz w:val="22"/>
            <w:szCs w:val="22"/>
          </w:rPr>
          <w:t xml:space="preserve">Ong SS, Peavey JJ, Hiatt KD, Whitlow CT, Sappington RM, Thompson AC, Lockhart SN, Chen H, Craft S, Rapp SR, Fitzpatrick AL, Heckbert SR, Luchsinger JA, Klein BEK, Meuer SM, Cotch MF, Wong TY, Hughes TM. Association of fractal dimension and other retinal vascular network parameters with cognitive performance and </w:t>
        </w:r>
        <w:proofErr w:type="spellStart"/>
        <w:r w:rsidRPr="003F7AE9">
          <w:rPr>
            <w:rStyle w:val="Hyperlink"/>
            <w:sz w:val="22"/>
            <w:szCs w:val="22"/>
          </w:rPr>
          <w:t>neuromaging</w:t>
        </w:r>
        <w:proofErr w:type="spellEnd"/>
        <w:r w:rsidRPr="003F7AE9">
          <w:rPr>
            <w:rStyle w:val="Hyperlink"/>
            <w:sz w:val="22"/>
            <w:szCs w:val="22"/>
          </w:rPr>
          <w:t xml:space="preserve"> biomarkers: The Multi-Ethnic Study of Atherosclerosis (MESA). </w:t>
        </w:r>
        <w:proofErr w:type="spellStart"/>
        <w:r w:rsidRPr="003F7AE9">
          <w:rPr>
            <w:rStyle w:val="Hyperlink"/>
            <w:i/>
            <w:iCs/>
            <w:sz w:val="22"/>
            <w:szCs w:val="22"/>
          </w:rPr>
          <w:t>Alzheimers</w:t>
        </w:r>
        <w:proofErr w:type="spellEnd"/>
        <w:r w:rsidRPr="003F7AE9">
          <w:rPr>
            <w:rStyle w:val="Hyperlink"/>
            <w:i/>
            <w:iCs/>
            <w:sz w:val="22"/>
            <w:szCs w:val="22"/>
          </w:rPr>
          <w:t xml:space="preserve"> Dement</w:t>
        </w:r>
        <w:r w:rsidRPr="003F7AE9">
          <w:rPr>
            <w:rStyle w:val="Hyperlink"/>
            <w:sz w:val="22"/>
            <w:szCs w:val="22"/>
          </w:rPr>
          <w:t xml:space="preserve">. 2024;20(2):941-953. </w:t>
        </w:r>
        <w:proofErr w:type="spellStart"/>
        <w:r w:rsidRPr="003F7AE9">
          <w:rPr>
            <w:rStyle w:val="Hyperlink"/>
            <w:sz w:val="22"/>
            <w:szCs w:val="22"/>
          </w:rPr>
          <w:t>doi</w:t>
        </w:r>
        <w:proofErr w:type="spellEnd"/>
        <w:r w:rsidRPr="003F7AE9">
          <w:rPr>
            <w:rStyle w:val="Hyperlink"/>
            <w:sz w:val="22"/>
            <w:szCs w:val="22"/>
          </w:rPr>
          <w:t>: 10.1002/alz.13498.</w:t>
        </w:r>
      </w:hyperlink>
      <w:r w:rsidR="00286B32">
        <w:rPr>
          <w:rStyle w:val="Hyperlink"/>
          <w:sz w:val="22"/>
          <w:szCs w:val="22"/>
        </w:rPr>
        <w:t xml:space="preserve"> </w:t>
      </w:r>
    </w:p>
    <w:p w14:paraId="3459317B" w14:textId="77777777" w:rsidR="00286B32" w:rsidRPr="00286B32" w:rsidRDefault="00286B32" w:rsidP="00286B32">
      <w:pPr>
        <w:pStyle w:val="ListParagraph"/>
        <w:rPr>
          <w:sz w:val="22"/>
          <w:szCs w:val="22"/>
        </w:rPr>
      </w:pPr>
    </w:p>
    <w:p w14:paraId="198867F3" w14:textId="24776266" w:rsidR="00286B32" w:rsidRPr="002A1D4F" w:rsidRDefault="00286B32">
      <w:pPr>
        <w:pStyle w:val="ListParagraph"/>
        <w:numPr>
          <w:ilvl w:val="0"/>
          <w:numId w:val="2"/>
        </w:numPr>
        <w:rPr>
          <w:rStyle w:val="Hyperlink"/>
          <w:color w:val="auto"/>
          <w:sz w:val="22"/>
          <w:szCs w:val="22"/>
          <w:u w:val="none"/>
        </w:rPr>
      </w:pPr>
      <w:hyperlink r:id="rId2260" w:history="1">
        <w:r w:rsidRPr="00286B32">
          <w:rPr>
            <w:rStyle w:val="Hyperlink"/>
            <w:sz w:val="22"/>
            <w:szCs w:val="22"/>
          </w:rPr>
          <w:t xml:space="preserve">Heckbert SR, Jensen PN, </w:t>
        </w:r>
        <w:proofErr w:type="spellStart"/>
        <w:r w:rsidRPr="00286B32">
          <w:rPr>
            <w:rStyle w:val="Hyperlink"/>
            <w:sz w:val="22"/>
            <w:szCs w:val="22"/>
          </w:rPr>
          <w:t>Erus</w:t>
        </w:r>
        <w:proofErr w:type="spellEnd"/>
        <w:r w:rsidRPr="00286B32">
          <w:rPr>
            <w:rStyle w:val="Hyperlink"/>
            <w:sz w:val="22"/>
            <w:szCs w:val="22"/>
          </w:rPr>
          <w:t xml:space="preserve"> G, Nasrallah IM, Rashid T, Habes M, Austin TR, Floyd JS, Schaich CL, Reline S, Bryan RN, Cost MD. Heart rate fragmentation and brain MRI markers of small vessel disea</w:t>
        </w:r>
        <w:r w:rsidR="00E202F8">
          <w:rPr>
            <w:rStyle w:val="Hyperlink"/>
            <w:sz w:val="22"/>
            <w:szCs w:val="22"/>
          </w:rPr>
          <w:t>s</w:t>
        </w:r>
        <w:r w:rsidRPr="00286B32">
          <w:rPr>
            <w:rStyle w:val="Hyperlink"/>
            <w:sz w:val="22"/>
            <w:szCs w:val="22"/>
          </w:rPr>
          <w:t xml:space="preserve">e in MESA. </w:t>
        </w:r>
        <w:proofErr w:type="spellStart"/>
        <w:r w:rsidRPr="00286B32">
          <w:rPr>
            <w:rStyle w:val="Hyperlink"/>
            <w:i/>
            <w:iCs/>
            <w:sz w:val="22"/>
            <w:szCs w:val="22"/>
          </w:rPr>
          <w:t>Alzheimers</w:t>
        </w:r>
        <w:proofErr w:type="spellEnd"/>
        <w:r w:rsidRPr="00286B32">
          <w:rPr>
            <w:rStyle w:val="Hyperlink"/>
            <w:i/>
            <w:iCs/>
            <w:sz w:val="22"/>
            <w:szCs w:val="22"/>
          </w:rPr>
          <w:t xml:space="preserve"> Dement</w:t>
        </w:r>
        <w:r w:rsidRPr="00286B32">
          <w:rPr>
            <w:rStyle w:val="Hyperlink"/>
            <w:sz w:val="22"/>
            <w:szCs w:val="22"/>
          </w:rPr>
          <w:t>. 2024;20(2):1397-1405.</w:t>
        </w:r>
      </w:hyperlink>
      <w:r w:rsidR="002A1D4F">
        <w:rPr>
          <w:rStyle w:val="Hyperlink"/>
          <w:sz w:val="22"/>
          <w:szCs w:val="22"/>
        </w:rPr>
        <w:t xml:space="preserve"> </w:t>
      </w:r>
    </w:p>
    <w:p w14:paraId="2C650056" w14:textId="77777777" w:rsidR="002A1D4F" w:rsidRPr="002A1D4F" w:rsidRDefault="002A1D4F" w:rsidP="002A1D4F">
      <w:pPr>
        <w:pStyle w:val="ListParagraph"/>
        <w:rPr>
          <w:sz w:val="22"/>
          <w:szCs w:val="22"/>
        </w:rPr>
      </w:pPr>
    </w:p>
    <w:p w14:paraId="344653E4" w14:textId="3EEFC12F" w:rsidR="002A1D4F" w:rsidRPr="008E2543" w:rsidRDefault="002A1D4F" w:rsidP="002A1D4F">
      <w:pPr>
        <w:pStyle w:val="ListParagraph"/>
        <w:numPr>
          <w:ilvl w:val="0"/>
          <w:numId w:val="2"/>
        </w:numPr>
        <w:rPr>
          <w:rStyle w:val="Hyperlink"/>
          <w:color w:val="auto"/>
          <w:sz w:val="22"/>
          <w:szCs w:val="22"/>
          <w:u w:val="none"/>
        </w:rPr>
      </w:pPr>
      <w:hyperlink r:id="rId2261" w:history="1">
        <w:r w:rsidRPr="002A1D4F">
          <w:rPr>
            <w:rStyle w:val="Hyperlink"/>
            <w:sz w:val="22"/>
            <w:szCs w:val="22"/>
          </w:rPr>
          <w:t xml:space="preserve">Lin GM, Lloyd-Jones DM, Colangelo LA, Lima JAC, Szklo M, Liu K. Association between secondhand smoke exposure and incident heart failure: The Multi-Ethnic Study of Atherosclerosis (MESA). </w:t>
        </w:r>
        <w:proofErr w:type="spellStart"/>
        <w:r w:rsidRPr="00091963">
          <w:rPr>
            <w:rStyle w:val="Hyperlink"/>
            <w:i/>
            <w:iCs/>
            <w:sz w:val="22"/>
            <w:szCs w:val="22"/>
          </w:rPr>
          <w:t>Eur</w:t>
        </w:r>
        <w:proofErr w:type="spellEnd"/>
        <w:r w:rsidRPr="00091963">
          <w:rPr>
            <w:rStyle w:val="Hyperlink"/>
            <w:i/>
            <w:iCs/>
            <w:sz w:val="22"/>
            <w:szCs w:val="22"/>
          </w:rPr>
          <w:t xml:space="preserve"> J Heart Fail</w:t>
        </w:r>
        <w:r w:rsidRPr="002A1D4F">
          <w:rPr>
            <w:rStyle w:val="Hyperlink"/>
            <w:sz w:val="22"/>
            <w:szCs w:val="22"/>
          </w:rPr>
          <w:t>. 2024;26(2):199-207.</w:t>
        </w:r>
      </w:hyperlink>
      <w:r w:rsidR="008E2543">
        <w:rPr>
          <w:rStyle w:val="Hyperlink"/>
          <w:sz w:val="22"/>
          <w:szCs w:val="22"/>
        </w:rPr>
        <w:t xml:space="preserve"> </w:t>
      </w:r>
    </w:p>
    <w:p w14:paraId="636A6F13" w14:textId="77777777" w:rsidR="008E2543" w:rsidRPr="008E2543" w:rsidRDefault="008E2543" w:rsidP="008E2543">
      <w:pPr>
        <w:pStyle w:val="ListParagraph"/>
        <w:rPr>
          <w:sz w:val="22"/>
          <w:szCs w:val="22"/>
        </w:rPr>
      </w:pPr>
    </w:p>
    <w:p w14:paraId="07A5922A" w14:textId="77777777" w:rsidR="008E2543" w:rsidRPr="00D9768D" w:rsidRDefault="008E2543" w:rsidP="008E2543">
      <w:pPr>
        <w:pStyle w:val="ListParagraph"/>
        <w:numPr>
          <w:ilvl w:val="0"/>
          <w:numId w:val="2"/>
        </w:numPr>
        <w:rPr>
          <w:rStyle w:val="Hyperlink"/>
          <w:rFonts w:ascii="Arial" w:hAnsi="Arial" w:cs="Arial"/>
          <w:sz w:val="22"/>
          <w:szCs w:val="22"/>
        </w:rPr>
      </w:pPr>
      <w:hyperlink r:id="rId2262" w:history="1">
        <w:r w:rsidRPr="00D9768D">
          <w:rPr>
            <w:rStyle w:val="Hyperlink"/>
            <w:sz w:val="22"/>
            <w:szCs w:val="22"/>
          </w:rPr>
          <w:t xml:space="preserve">Ebong IA, Michos ED, Wilson M, Appiah D, Schreiner PJ, Racette SB, Allison M, Watson K, Bertoni A. Adipokines and adiposity among postmenopausal women of the Multi-Ethnic Study of Atherosclerosis. </w:t>
        </w:r>
        <w:r w:rsidRPr="00D9768D">
          <w:rPr>
            <w:rStyle w:val="Hyperlink"/>
            <w:i/>
            <w:iCs/>
            <w:sz w:val="22"/>
            <w:szCs w:val="22"/>
          </w:rPr>
          <w:t>Menopause</w:t>
        </w:r>
        <w:r w:rsidRPr="00D9768D">
          <w:rPr>
            <w:rStyle w:val="Hyperlink"/>
            <w:sz w:val="22"/>
            <w:szCs w:val="22"/>
          </w:rPr>
          <w:t>. 2024;31(3):209-217.</w:t>
        </w:r>
      </w:hyperlink>
    </w:p>
    <w:p w14:paraId="51DFADDC" w14:textId="77777777" w:rsidR="001661C4" w:rsidRPr="001661C4" w:rsidRDefault="001661C4" w:rsidP="001661C4">
      <w:pPr>
        <w:pStyle w:val="ListParagraph"/>
        <w:rPr>
          <w:rStyle w:val="Hyperlink"/>
          <w:sz w:val="22"/>
          <w:szCs w:val="22"/>
          <w:u w:val="none"/>
        </w:rPr>
      </w:pPr>
    </w:p>
    <w:p w14:paraId="5703080A" w14:textId="6764C786" w:rsidR="001661C4" w:rsidRPr="00E3171E" w:rsidRDefault="001661C4">
      <w:pPr>
        <w:pStyle w:val="ListParagraph"/>
        <w:numPr>
          <w:ilvl w:val="0"/>
          <w:numId w:val="2"/>
        </w:numPr>
        <w:rPr>
          <w:rStyle w:val="Hyperlink"/>
          <w:bCs/>
          <w:color w:val="auto"/>
          <w:sz w:val="22"/>
          <w:szCs w:val="22"/>
          <w:u w:val="none"/>
        </w:rPr>
      </w:pPr>
      <w:hyperlink r:id="rId2263" w:history="1">
        <w:r w:rsidRPr="001661C4">
          <w:rPr>
            <w:rStyle w:val="Hyperlink"/>
            <w:bCs/>
            <w:sz w:val="22"/>
            <w:szCs w:val="22"/>
          </w:rPr>
          <w:t>Tristao Parra M, Sada I, Gold R, Vella CA, Price C, Miljkovic I, Eastman A, Allison M. Associations between muscle quality and N-terminal pro-B-type natriuretic peptide (NT-</w:t>
        </w:r>
        <w:proofErr w:type="spellStart"/>
        <w:r w:rsidRPr="001661C4">
          <w:rPr>
            <w:rStyle w:val="Hyperlink"/>
            <w:bCs/>
            <w:sz w:val="22"/>
            <w:szCs w:val="22"/>
          </w:rPr>
          <w:t>proBNP</w:t>
        </w:r>
        <w:proofErr w:type="spellEnd"/>
        <w:r w:rsidRPr="001661C4">
          <w:rPr>
            <w:rStyle w:val="Hyperlink"/>
            <w:bCs/>
            <w:sz w:val="22"/>
            <w:szCs w:val="22"/>
          </w:rPr>
          <w:t xml:space="preserve">): The multi-ethnic study of atherosclerosis. </w:t>
        </w:r>
        <w:proofErr w:type="gramStart"/>
        <w:r w:rsidRPr="001661C4">
          <w:rPr>
            <w:rStyle w:val="Hyperlink"/>
            <w:bCs/>
            <w:i/>
            <w:iCs/>
            <w:sz w:val="22"/>
            <w:szCs w:val="22"/>
          </w:rPr>
          <w:t>Am</w:t>
        </w:r>
        <w:proofErr w:type="gramEnd"/>
        <w:r w:rsidRPr="001661C4">
          <w:rPr>
            <w:rStyle w:val="Hyperlink"/>
            <w:bCs/>
            <w:i/>
            <w:iCs/>
            <w:sz w:val="22"/>
            <w:szCs w:val="22"/>
          </w:rPr>
          <w:t xml:space="preserve"> J Med Sci</w:t>
        </w:r>
        <w:r w:rsidRPr="001661C4">
          <w:rPr>
            <w:rStyle w:val="Hyperlink"/>
            <w:bCs/>
            <w:sz w:val="22"/>
            <w:szCs w:val="22"/>
          </w:rPr>
          <w:t>. 2024;367(3):160-170.</w:t>
        </w:r>
      </w:hyperlink>
      <w:r w:rsidR="00E3171E">
        <w:rPr>
          <w:rStyle w:val="Hyperlink"/>
          <w:bCs/>
          <w:sz w:val="22"/>
          <w:szCs w:val="22"/>
        </w:rPr>
        <w:t xml:space="preserve"> </w:t>
      </w:r>
    </w:p>
    <w:p w14:paraId="47BE39D4" w14:textId="77777777" w:rsidR="00E3171E" w:rsidRPr="00E3171E" w:rsidRDefault="00E3171E" w:rsidP="00E3171E">
      <w:pPr>
        <w:pStyle w:val="ListParagraph"/>
        <w:rPr>
          <w:bCs/>
          <w:sz w:val="22"/>
          <w:szCs w:val="22"/>
        </w:rPr>
      </w:pPr>
    </w:p>
    <w:p w14:paraId="7BA03AB2" w14:textId="6F15053A" w:rsidR="00E3171E" w:rsidRPr="009A39CA" w:rsidRDefault="00E3171E">
      <w:pPr>
        <w:pStyle w:val="ListParagraph"/>
        <w:numPr>
          <w:ilvl w:val="0"/>
          <w:numId w:val="2"/>
        </w:numPr>
        <w:rPr>
          <w:rStyle w:val="Hyperlink"/>
          <w:bCs/>
          <w:color w:val="auto"/>
          <w:sz w:val="22"/>
          <w:szCs w:val="22"/>
          <w:u w:val="none"/>
        </w:rPr>
      </w:pPr>
      <w:hyperlink r:id="rId2264" w:history="1">
        <w:r w:rsidRPr="00E3171E">
          <w:rPr>
            <w:rStyle w:val="Hyperlink"/>
            <w:bCs/>
            <w:sz w:val="22"/>
            <w:szCs w:val="22"/>
          </w:rPr>
          <w:t xml:space="preserve">Shah NS, Huang X, Petito LC, Bancks MP, Kanaya AM, </w:t>
        </w:r>
        <w:proofErr w:type="spellStart"/>
        <w:r w:rsidRPr="00E3171E">
          <w:rPr>
            <w:rStyle w:val="Hyperlink"/>
            <w:bCs/>
            <w:sz w:val="22"/>
            <w:szCs w:val="22"/>
          </w:rPr>
          <w:t>Talegawkar</w:t>
        </w:r>
        <w:proofErr w:type="spellEnd"/>
        <w:r w:rsidRPr="00E3171E">
          <w:rPr>
            <w:rStyle w:val="Hyperlink"/>
            <w:bCs/>
            <w:sz w:val="22"/>
            <w:szCs w:val="22"/>
          </w:rPr>
          <w:t xml:space="preserve"> S, Farhan S, Carnethon MR, Lloyd-Jones DM, Allen NB, Kandula NR, Khan SS. Social and psychosocial determinants of racial and ethnic differences in cardiovascular health: The MASALA and MESA studies. </w:t>
        </w:r>
        <w:proofErr w:type="gramStart"/>
        <w:r w:rsidRPr="00E3171E">
          <w:rPr>
            <w:rStyle w:val="Hyperlink"/>
            <w:bCs/>
            <w:i/>
            <w:iCs/>
            <w:sz w:val="22"/>
            <w:szCs w:val="22"/>
          </w:rPr>
          <w:t>Am</w:t>
        </w:r>
        <w:proofErr w:type="gramEnd"/>
        <w:r w:rsidRPr="00E3171E">
          <w:rPr>
            <w:rStyle w:val="Hyperlink"/>
            <w:bCs/>
            <w:i/>
            <w:iCs/>
            <w:sz w:val="22"/>
            <w:szCs w:val="22"/>
          </w:rPr>
          <w:t xml:space="preserve"> J Prev Cardiol</w:t>
        </w:r>
        <w:r w:rsidRPr="00E3171E">
          <w:rPr>
            <w:rStyle w:val="Hyperlink"/>
            <w:bCs/>
            <w:sz w:val="22"/>
            <w:szCs w:val="22"/>
          </w:rPr>
          <w:t xml:space="preserve">. </w:t>
        </w:r>
        <w:proofErr w:type="gramStart"/>
        <w:r w:rsidRPr="00E3171E">
          <w:rPr>
            <w:rStyle w:val="Hyperlink"/>
            <w:bCs/>
            <w:sz w:val="22"/>
            <w:szCs w:val="22"/>
          </w:rPr>
          <w:t>2024;17:100636</w:t>
        </w:r>
        <w:proofErr w:type="gramEnd"/>
        <w:r w:rsidRPr="00E3171E">
          <w:rPr>
            <w:rStyle w:val="Hyperlink"/>
            <w:bCs/>
            <w:sz w:val="22"/>
            <w:szCs w:val="22"/>
          </w:rPr>
          <w:t xml:space="preserve">. </w:t>
        </w:r>
        <w:proofErr w:type="spellStart"/>
        <w:r w:rsidRPr="00E3171E">
          <w:rPr>
            <w:rStyle w:val="Hyperlink"/>
            <w:bCs/>
            <w:sz w:val="22"/>
            <w:szCs w:val="22"/>
          </w:rPr>
          <w:t>doi</w:t>
        </w:r>
        <w:proofErr w:type="spellEnd"/>
        <w:r w:rsidRPr="00E3171E">
          <w:rPr>
            <w:rStyle w:val="Hyperlink"/>
            <w:bCs/>
            <w:sz w:val="22"/>
            <w:szCs w:val="22"/>
          </w:rPr>
          <w:t xml:space="preserve">: 10.1016/j.ajpc.2024.100636. </w:t>
        </w:r>
        <w:proofErr w:type="spellStart"/>
        <w:r w:rsidRPr="00E3171E">
          <w:rPr>
            <w:rStyle w:val="Hyperlink"/>
            <w:bCs/>
            <w:sz w:val="22"/>
            <w:szCs w:val="22"/>
          </w:rPr>
          <w:t>eCollection</w:t>
        </w:r>
        <w:proofErr w:type="spellEnd"/>
        <w:r w:rsidRPr="00E3171E">
          <w:rPr>
            <w:rStyle w:val="Hyperlink"/>
            <w:bCs/>
            <w:sz w:val="22"/>
            <w:szCs w:val="22"/>
          </w:rPr>
          <w:t xml:space="preserve"> 2024 Mar.</w:t>
        </w:r>
      </w:hyperlink>
      <w:r w:rsidR="009A39CA">
        <w:rPr>
          <w:rStyle w:val="Hyperlink"/>
          <w:bCs/>
          <w:sz w:val="22"/>
          <w:szCs w:val="22"/>
        </w:rPr>
        <w:t xml:space="preserve"> </w:t>
      </w:r>
    </w:p>
    <w:p w14:paraId="5DFC3E83" w14:textId="77777777" w:rsidR="009A39CA" w:rsidRPr="009A39CA" w:rsidRDefault="009A39CA" w:rsidP="009A39CA">
      <w:pPr>
        <w:pStyle w:val="ListParagraph"/>
        <w:rPr>
          <w:bCs/>
          <w:sz w:val="22"/>
          <w:szCs w:val="22"/>
        </w:rPr>
      </w:pPr>
    </w:p>
    <w:p w14:paraId="6D871BF5" w14:textId="54F065AE" w:rsidR="009A39CA" w:rsidRPr="009256F4" w:rsidRDefault="009A39CA">
      <w:pPr>
        <w:pStyle w:val="ListParagraph"/>
        <w:numPr>
          <w:ilvl w:val="0"/>
          <w:numId w:val="2"/>
        </w:numPr>
        <w:rPr>
          <w:rStyle w:val="Hyperlink"/>
          <w:color w:val="auto"/>
          <w:sz w:val="22"/>
          <w:szCs w:val="22"/>
          <w:u w:val="none"/>
        </w:rPr>
      </w:pPr>
      <w:hyperlink r:id="rId2265" w:history="1">
        <w:r w:rsidRPr="009A39CA">
          <w:rPr>
            <w:rStyle w:val="Hyperlink"/>
            <w:sz w:val="22"/>
            <w:szCs w:val="22"/>
          </w:rPr>
          <w:t xml:space="preserve">Wallace DA, Qiu X, Schwartz J, Huang T, Scheer FAJL, Recline S, Sofer T. Light exposure during sleep is bidirectionally associated with irregular sleep timing: The multi-ethnic study of atherosclerosis (MESA). </w:t>
        </w:r>
        <w:r w:rsidRPr="009A39CA">
          <w:rPr>
            <w:rStyle w:val="Hyperlink"/>
            <w:i/>
            <w:iCs/>
            <w:sz w:val="22"/>
            <w:szCs w:val="22"/>
          </w:rPr>
          <w:t xml:space="preserve">Environ </w:t>
        </w:r>
        <w:proofErr w:type="spellStart"/>
        <w:r w:rsidRPr="009A39CA">
          <w:rPr>
            <w:rStyle w:val="Hyperlink"/>
            <w:i/>
            <w:iCs/>
            <w:sz w:val="22"/>
            <w:szCs w:val="22"/>
          </w:rPr>
          <w:t>Pollut</w:t>
        </w:r>
        <w:proofErr w:type="spellEnd"/>
        <w:r w:rsidRPr="009A39CA">
          <w:rPr>
            <w:rStyle w:val="Hyperlink"/>
            <w:sz w:val="22"/>
            <w:szCs w:val="22"/>
          </w:rPr>
          <w:t xml:space="preserve">. </w:t>
        </w:r>
        <w:proofErr w:type="gramStart"/>
        <w:r w:rsidRPr="009A39CA">
          <w:rPr>
            <w:rStyle w:val="Hyperlink"/>
            <w:sz w:val="22"/>
            <w:szCs w:val="22"/>
          </w:rPr>
          <w:t>2024;344:123258</w:t>
        </w:r>
        <w:proofErr w:type="gramEnd"/>
        <w:r w:rsidRPr="009A39CA">
          <w:rPr>
            <w:rStyle w:val="Hyperlink"/>
            <w:sz w:val="22"/>
            <w:szCs w:val="22"/>
          </w:rPr>
          <w:t xml:space="preserve">. </w:t>
        </w:r>
        <w:proofErr w:type="spellStart"/>
        <w:r w:rsidRPr="009A39CA">
          <w:rPr>
            <w:rStyle w:val="Hyperlink"/>
            <w:sz w:val="22"/>
            <w:szCs w:val="22"/>
          </w:rPr>
          <w:t>doi</w:t>
        </w:r>
        <w:proofErr w:type="spellEnd"/>
        <w:r w:rsidRPr="009A39CA">
          <w:rPr>
            <w:rStyle w:val="Hyperlink"/>
            <w:sz w:val="22"/>
            <w:szCs w:val="22"/>
          </w:rPr>
          <w:t>: 10.1016/j.envpol.2023.123258.</w:t>
        </w:r>
      </w:hyperlink>
      <w:r w:rsidR="009256F4">
        <w:rPr>
          <w:rStyle w:val="Hyperlink"/>
          <w:sz w:val="22"/>
          <w:szCs w:val="22"/>
        </w:rPr>
        <w:t xml:space="preserve"> </w:t>
      </w:r>
    </w:p>
    <w:p w14:paraId="658AC183" w14:textId="77777777" w:rsidR="009256F4" w:rsidRPr="009256F4" w:rsidRDefault="009256F4" w:rsidP="009256F4">
      <w:pPr>
        <w:pStyle w:val="ListParagraph"/>
        <w:rPr>
          <w:sz w:val="22"/>
          <w:szCs w:val="22"/>
        </w:rPr>
      </w:pPr>
    </w:p>
    <w:p w14:paraId="7696A0BF" w14:textId="4DCE26B9" w:rsidR="009256F4" w:rsidRPr="00026E69" w:rsidRDefault="009256F4">
      <w:pPr>
        <w:pStyle w:val="ListParagraph"/>
        <w:numPr>
          <w:ilvl w:val="0"/>
          <w:numId w:val="2"/>
        </w:numPr>
        <w:rPr>
          <w:rStyle w:val="Hyperlink"/>
          <w:color w:val="auto"/>
          <w:sz w:val="22"/>
          <w:szCs w:val="22"/>
          <w:u w:val="none"/>
        </w:rPr>
      </w:pPr>
      <w:hyperlink r:id="rId2266" w:history="1">
        <w:r w:rsidRPr="009256F4">
          <w:rPr>
            <w:rStyle w:val="Hyperlink"/>
            <w:sz w:val="22"/>
            <w:szCs w:val="22"/>
          </w:rPr>
          <w:t xml:space="preserve">Tucker WJ, Tucker B, Januszewski AS, Jenkins AJ, Keech AC, Kestenbaum BR, Allison MA, Rye KA, Ong KL. Association of </w:t>
        </w:r>
        <w:proofErr w:type="spellStart"/>
        <w:r w:rsidRPr="009256F4">
          <w:rPr>
            <w:rStyle w:val="Hyperlink"/>
            <w:sz w:val="22"/>
            <w:szCs w:val="22"/>
          </w:rPr>
          <w:t>cirdulation</w:t>
        </w:r>
        <w:proofErr w:type="spellEnd"/>
        <w:r w:rsidRPr="009256F4">
          <w:rPr>
            <w:rStyle w:val="Hyperlink"/>
            <w:sz w:val="22"/>
            <w:szCs w:val="22"/>
          </w:rPr>
          <w:t xml:space="preserve"> fibroblast growth factor 21 levels with all-cause and cardiovascular mortality: The multi-ethnic study of atherosclerosis. Association of circulating fibroblast growth factor 21 levels with all-cause and cardiovascular mortality: The multi-</w:t>
        </w:r>
        <w:proofErr w:type="spellStart"/>
        <w:r w:rsidRPr="009256F4">
          <w:rPr>
            <w:rStyle w:val="Hyperlink"/>
            <w:sz w:val="22"/>
            <w:szCs w:val="22"/>
          </w:rPr>
          <w:t>ethni</w:t>
        </w:r>
        <w:proofErr w:type="spellEnd"/>
        <w:r w:rsidRPr="009256F4">
          <w:rPr>
            <w:rStyle w:val="Hyperlink"/>
            <w:sz w:val="22"/>
            <w:szCs w:val="22"/>
          </w:rPr>
          <w:t xml:space="preserve"> study of atherosclerosis. </w:t>
        </w:r>
        <w:r w:rsidRPr="009256F4">
          <w:rPr>
            <w:rStyle w:val="Hyperlink"/>
            <w:i/>
            <w:iCs/>
            <w:sz w:val="22"/>
            <w:szCs w:val="22"/>
          </w:rPr>
          <w:t>Clin Chim Acta</w:t>
        </w:r>
        <w:r w:rsidRPr="009256F4">
          <w:rPr>
            <w:rStyle w:val="Hyperlink"/>
            <w:sz w:val="22"/>
            <w:szCs w:val="22"/>
          </w:rPr>
          <w:t xml:space="preserve">. </w:t>
        </w:r>
        <w:proofErr w:type="gramStart"/>
        <w:r w:rsidRPr="009256F4">
          <w:rPr>
            <w:rStyle w:val="Hyperlink"/>
            <w:sz w:val="22"/>
            <w:szCs w:val="22"/>
          </w:rPr>
          <w:t>2024;555:117799</w:t>
        </w:r>
        <w:proofErr w:type="gramEnd"/>
        <w:r w:rsidRPr="009256F4">
          <w:rPr>
            <w:rStyle w:val="Hyperlink"/>
            <w:sz w:val="22"/>
            <w:szCs w:val="22"/>
          </w:rPr>
          <w:t xml:space="preserve">. </w:t>
        </w:r>
        <w:proofErr w:type="spellStart"/>
        <w:r w:rsidRPr="009256F4">
          <w:rPr>
            <w:rStyle w:val="Hyperlink"/>
            <w:sz w:val="22"/>
            <w:szCs w:val="22"/>
          </w:rPr>
          <w:t>doi</w:t>
        </w:r>
        <w:proofErr w:type="spellEnd"/>
        <w:r w:rsidRPr="009256F4">
          <w:rPr>
            <w:rStyle w:val="Hyperlink"/>
            <w:sz w:val="22"/>
            <w:szCs w:val="22"/>
          </w:rPr>
          <w:t>: 10.1016/j.cca.2024.117799.</w:t>
        </w:r>
      </w:hyperlink>
      <w:r w:rsidR="00026E69">
        <w:rPr>
          <w:rStyle w:val="Hyperlink"/>
          <w:sz w:val="22"/>
          <w:szCs w:val="22"/>
        </w:rPr>
        <w:t xml:space="preserve"> </w:t>
      </w:r>
    </w:p>
    <w:p w14:paraId="1B85D007" w14:textId="77777777" w:rsidR="00026E69" w:rsidRPr="00026E69" w:rsidRDefault="00026E69" w:rsidP="00026E69">
      <w:pPr>
        <w:pStyle w:val="ListParagraph"/>
        <w:rPr>
          <w:sz w:val="22"/>
          <w:szCs w:val="22"/>
        </w:rPr>
      </w:pPr>
    </w:p>
    <w:p w14:paraId="3A63F8C4" w14:textId="66A78B74" w:rsidR="00026E69" w:rsidRPr="009C28DE" w:rsidRDefault="00026E69">
      <w:pPr>
        <w:pStyle w:val="ListParagraph"/>
        <w:numPr>
          <w:ilvl w:val="0"/>
          <w:numId w:val="2"/>
        </w:numPr>
        <w:rPr>
          <w:rStyle w:val="Hyperlink"/>
          <w:color w:val="auto"/>
          <w:sz w:val="22"/>
          <w:szCs w:val="22"/>
          <w:u w:val="none"/>
        </w:rPr>
      </w:pPr>
      <w:hyperlink r:id="rId2267" w:history="1">
        <w:r w:rsidRPr="00026E69">
          <w:rPr>
            <w:rStyle w:val="Hyperlink"/>
            <w:sz w:val="22"/>
            <w:szCs w:val="22"/>
          </w:rPr>
          <w:t xml:space="preserve">Osibogun O, Ogunmoroti O, Turkson-Ocran RA, </w:t>
        </w:r>
        <w:proofErr w:type="spellStart"/>
        <w:r w:rsidRPr="00026E69">
          <w:rPr>
            <w:rStyle w:val="Hyperlink"/>
            <w:sz w:val="22"/>
            <w:szCs w:val="22"/>
          </w:rPr>
          <w:t>Okunrintemi</w:t>
        </w:r>
        <w:proofErr w:type="spellEnd"/>
        <w:r w:rsidRPr="00026E69">
          <w:rPr>
            <w:rStyle w:val="Hyperlink"/>
            <w:sz w:val="22"/>
            <w:szCs w:val="22"/>
          </w:rPr>
          <w:t xml:space="preserve"> V, Kershaw KN, Allen NB, Michos ED. Financial strain is associated with poorer cardiovascular health: The multi-ethnic study of atherosclerosis. </w:t>
        </w:r>
        <w:proofErr w:type="gramStart"/>
        <w:r w:rsidRPr="00026E69">
          <w:rPr>
            <w:rStyle w:val="Hyperlink"/>
            <w:i/>
            <w:iCs/>
            <w:sz w:val="22"/>
            <w:szCs w:val="22"/>
          </w:rPr>
          <w:t>Am</w:t>
        </w:r>
        <w:proofErr w:type="gramEnd"/>
        <w:r w:rsidRPr="00026E69">
          <w:rPr>
            <w:rStyle w:val="Hyperlink"/>
            <w:i/>
            <w:iCs/>
            <w:sz w:val="22"/>
            <w:szCs w:val="22"/>
          </w:rPr>
          <w:t xml:space="preserve"> J Prev Cardiol</w:t>
        </w:r>
        <w:r w:rsidRPr="00026E69">
          <w:rPr>
            <w:rStyle w:val="Hyperlink"/>
            <w:sz w:val="22"/>
            <w:szCs w:val="22"/>
          </w:rPr>
          <w:t xml:space="preserve">. </w:t>
        </w:r>
        <w:proofErr w:type="gramStart"/>
        <w:r w:rsidRPr="00026E69">
          <w:rPr>
            <w:rStyle w:val="Hyperlink"/>
            <w:sz w:val="22"/>
            <w:szCs w:val="22"/>
          </w:rPr>
          <w:t>2024;17:100640</w:t>
        </w:r>
        <w:proofErr w:type="gramEnd"/>
        <w:r w:rsidRPr="00026E69">
          <w:rPr>
            <w:rStyle w:val="Hyperlink"/>
            <w:sz w:val="22"/>
            <w:szCs w:val="22"/>
          </w:rPr>
          <w:t xml:space="preserve">. </w:t>
        </w:r>
        <w:proofErr w:type="spellStart"/>
        <w:r w:rsidRPr="00026E69">
          <w:rPr>
            <w:rStyle w:val="Hyperlink"/>
            <w:sz w:val="22"/>
            <w:szCs w:val="22"/>
          </w:rPr>
          <w:t>doi</w:t>
        </w:r>
        <w:proofErr w:type="spellEnd"/>
        <w:r w:rsidRPr="00026E69">
          <w:rPr>
            <w:rStyle w:val="Hyperlink"/>
            <w:sz w:val="22"/>
            <w:szCs w:val="22"/>
          </w:rPr>
          <w:t xml:space="preserve">: 10.1016/j.ajpc.2024.100640. </w:t>
        </w:r>
        <w:proofErr w:type="spellStart"/>
        <w:r w:rsidRPr="00026E69">
          <w:rPr>
            <w:rStyle w:val="Hyperlink"/>
            <w:sz w:val="22"/>
            <w:szCs w:val="22"/>
          </w:rPr>
          <w:t>eCollection</w:t>
        </w:r>
        <w:proofErr w:type="spellEnd"/>
        <w:r w:rsidRPr="00026E69">
          <w:rPr>
            <w:rStyle w:val="Hyperlink"/>
            <w:sz w:val="22"/>
            <w:szCs w:val="22"/>
          </w:rPr>
          <w:t xml:space="preserve"> 2024 Mar.</w:t>
        </w:r>
      </w:hyperlink>
      <w:r w:rsidR="009C28DE">
        <w:rPr>
          <w:rStyle w:val="Hyperlink"/>
          <w:sz w:val="22"/>
          <w:szCs w:val="22"/>
        </w:rPr>
        <w:t xml:space="preserve"> </w:t>
      </w:r>
    </w:p>
    <w:p w14:paraId="78B49CE5" w14:textId="77777777" w:rsidR="009C28DE" w:rsidRPr="009C28DE" w:rsidRDefault="009C28DE" w:rsidP="009C28DE">
      <w:pPr>
        <w:pStyle w:val="ListParagraph"/>
        <w:rPr>
          <w:sz w:val="22"/>
          <w:szCs w:val="22"/>
        </w:rPr>
      </w:pPr>
    </w:p>
    <w:p w14:paraId="760353D9" w14:textId="495AD2D9" w:rsidR="009C28DE" w:rsidRPr="00884F20" w:rsidRDefault="009C28DE">
      <w:pPr>
        <w:pStyle w:val="ListParagraph"/>
        <w:numPr>
          <w:ilvl w:val="0"/>
          <w:numId w:val="2"/>
        </w:numPr>
        <w:rPr>
          <w:rStyle w:val="Hyperlink"/>
          <w:color w:val="auto"/>
          <w:sz w:val="22"/>
          <w:szCs w:val="22"/>
          <w:u w:val="none"/>
        </w:rPr>
      </w:pPr>
      <w:hyperlink r:id="rId2268" w:history="1">
        <w:r w:rsidRPr="00D652BE">
          <w:rPr>
            <w:rStyle w:val="Hyperlink"/>
            <w:sz w:val="22"/>
            <w:szCs w:val="22"/>
          </w:rPr>
          <w:t xml:space="preserve">Yang E, Heckbert SR, Ding J, Spragg D, Calkins H, Shah S, Szklo M, Post WS, Sharma K. Prevalence of Subclinical Atrial Fibrillation in Heart Failure </w:t>
        </w:r>
        <w:proofErr w:type="gramStart"/>
        <w:r w:rsidRPr="00D652BE">
          <w:rPr>
            <w:rStyle w:val="Hyperlink"/>
            <w:sz w:val="22"/>
            <w:szCs w:val="22"/>
          </w:rPr>
          <w:t>With</w:t>
        </w:r>
        <w:proofErr w:type="gramEnd"/>
        <w:r w:rsidRPr="00D652BE">
          <w:rPr>
            <w:rStyle w:val="Hyperlink"/>
            <w:sz w:val="22"/>
            <w:szCs w:val="22"/>
          </w:rPr>
          <w:t xml:space="preserve"> Preserved Ejection Fraction. </w:t>
        </w:r>
        <w:r w:rsidRPr="00D652BE">
          <w:rPr>
            <w:rStyle w:val="Hyperlink"/>
            <w:i/>
            <w:iCs/>
            <w:sz w:val="22"/>
            <w:szCs w:val="22"/>
          </w:rPr>
          <w:t>JACC Heart Fail</w:t>
        </w:r>
        <w:r w:rsidRPr="00D652BE">
          <w:rPr>
            <w:rStyle w:val="Hyperlink"/>
            <w:sz w:val="22"/>
            <w:szCs w:val="22"/>
          </w:rPr>
          <w:t>. 2024;12(3):492-504.</w:t>
        </w:r>
      </w:hyperlink>
      <w:r w:rsidR="008920C7">
        <w:rPr>
          <w:rStyle w:val="Hyperlink"/>
          <w:sz w:val="22"/>
          <w:szCs w:val="22"/>
        </w:rPr>
        <w:t xml:space="preserve"> </w:t>
      </w:r>
      <w:r w:rsidR="00884F20">
        <w:rPr>
          <w:rStyle w:val="Hyperlink"/>
          <w:sz w:val="22"/>
          <w:szCs w:val="22"/>
        </w:rPr>
        <w:t xml:space="preserve"> </w:t>
      </w:r>
    </w:p>
    <w:p w14:paraId="3274C713" w14:textId="77777777" w:rsidR="00884F20" w:rsidRPr="00884F20" w:rsidRDefault="00884F20" w:rsidP="00884F20">
      <w:pPr>
        <w:pStyle w:val="ListParagraph"/>
        <w:rPr>
          <w:rStyle w:val="Hyperlink"/>
          <w:color w:val="auto"/>
          <w:sz w:val="22"/>
          <w:szCs w:val="22"/>
          <w:u w:val="none"/>
        </w:rPr>
      </w:pPr>
    </w:p>
    <w:p w14:paraId="73E817E8" w14:textId="6D6E54BF" w:rsidR="00884F20" w:rsidRPr="00FB6627" w:rsidRDefault="00884F20">
      <w:pPr>
        <w:pStyle w:val="ListParagraph"/>
        <w:numPr>
          <w:ilvl w:val="0"/>
          <w:numId w:val="2"/>
        </w:numPr>
        <w:rPr>
          <w:rStyle w:val="Hyperlink"/>
          <w:color w:val="auto"/>
          <w:sz w:val="22"/>
          <w:szCs w:val="22"/>
          <w:u w:val="none"/>
        </w:rPr>
      </w:pPr>
      <w:hyperlink r:id="rId2269" w:history="1">
        <w:r w:rsidRPr="00884F20">
          <w:rPr>
            <w:rStyle w:val="Hyperlink"/>
            <w:sz w:val="22"/>
            <w:szCs w:val="22"/>
          </w:rPr>
          <w:t xml:space="preserve">Lidani KCF, Trainor PJ, Bhatia HS, Nasir K, Blaha MJ, Tsai MY, Gottesman RF, Post WS, </w:t>
        </w:r>
        <w:proofErr w:type="spellStart"/>
        <w:r w:rsidRPr="00884F20">
          <w:rPr>
            <w:rStyle w:val="Hyperlink"/>
            <w:sz w:val="22"/>
            <w:szCs w:val="22"/>
          </w:rPr>
          <w:t>Thanassoulis</w:t>
        </w:r>
        <w:proofErr w:type="spellEnd"/>
        <w:r w:rsidRPr="00884F20">
          <w:rPr>
            <w:rStyle w:val="Hyperlink"/>
            <w:sz w:val="22"/>
            <w:szCs w:val="22"/>
          </w:rPr>
          <w:t xml:space="preserve"> G, Tsimikas S, Heckbert SR, DeFilippis AP. </w:t>
        </w:r>
        <w:proofErr w:type="spellStart"/>
        <w:r w:rsidRPr="00884F20">
          <w:rPr>
            <w:rStyle w:val="Hyperlink"/>
            <w:sz w:val="22"/>
            <w:szCs w:val="22"/>
          </w:rPr>
          <w:t>Atherothombotic</w:t>
        </w:r>
        <w:proofErr w:type="spellEnd"/>
        <w:r w:rsidRPr="00884F20">
          <w:rPr>
            <w:rStyle w:val="Hyperlink"/>
            <w:sz w:val="22"/>
            <w:szCs w:val="22"/>
          </w:rPr>
          <w:t xml:space="preserve"> and thrombolytic biomarkers in incident stroke and atrial fibrillation-related stroke: The Muti-Ethnic Study of Atherosclerosis (MESA). </w:t>
        </w:r>
        <w:r w:rsidRPr="00884F20">
          <w:rPr>
            <w:rStyle w:val="Hyperlink"/>
            <w:i/>
            <w:iCs/>
            <w:sz w:val="22"/>
            <w:szCs w:val="22"/>
          </w:rPr>
          <w:t>Atherosclerosis</w:t>
        </w:r>
        <w:r w:rsidRPr="00884F20">
          <w:rPr>
            <w:rStyle w:val="Hyperlink"/>
            <w:sz w:val="22"/>
            <w:szCs w:val="22"/>
          </w:rPr>
          <w:t xml:space="preserve">. </w:t>
        </w:r>
        <w:proofErr w:type="gramStart"/>
        <w:r w:rsidRPr="00884F20">
          <w:rPr>
            <w:rStyle w:val="Hyperlink"/>
            <w:sz w:val="22"/>
            <w:szCs w:val="22"/>
          </w:rPr>
          <w:t>2024;390:117451</w:t>
        </w:r>
        <w:proofErr w:type="gramEnd"/>
        <w:r w:rsidRPr="00884F20">
          <w:rPr>
            <w:rStyle w:val="Hyperlink"/>
            <w:sz w:val="22"/>
            <w:szCs w:val="22"/>
          </w:rPr>
          <w:t xml:space="preserve">. </w:t>
        </w:r>
        <w:proofErr w:type="spellStart"/>
        <w:r w:rsidRPr="00884F20">
          <w:rPr>
            <w:rStyle w:val="Hyperlink"/>
            <w:sz w:val="22"/>
            <w:szCs w:val="22"/>
          </w:rPr>
          <w:t>doi</w:t>
        </w:r>
        <w:proofErr w:type="spellEnd"/>
        <w:r w:rsidRPr="00884F20">
          <w:rPr>
            <w:rStyle w:val="Hyperlink"/>
            <w:sz w:val="22"/>
            <w:szCs w:val="22"/>
          </w:rPr>
          <w:t>: 10.1016/j.atherosclerosis.2024.117451.</w:t>
        </w:r>
      </w:hyperlink>
      <w:r w:rsidR="00FB6627">
        <w:rPr>
          <w:rStyle w:val="Hyperlink"/>
          <w:sz w:val="22"/>
          <w:szCs w:val="22"/>
        </w:rPr>
        <w:t xml:space="preserve"> </w:t>
      </w:r>
    </w:p>
    <w:p w14:paraId="52C61F2B" w14:textId="77777777" w:rsidR="00FB6627" w:rsidRDefault="00FB6627" w:rsidP="00FB6627">
      <w:pPr>
        <w:pStyle w:val="ListParagraph"/>
        <w:rPr>
          <w:sz w:val="22"/>
          <w:szCs w:val="22"/>
        </w:rPr>
      </w:pPr>
    </w:p>
    <w:p w14:paraId="164E7C9E" w14:textId="77777777" w:rsidR="00FB5BDE" w:rsidRPr="00FB6627" w:rsidRDefault="00FB5BDE" w:rsidP="00FB6627">
      <w:pPr>
        <w:pStyle w:val="ListParagraph"/>
        <w:rPr>
          <w:sz w:val="22"/>
          <w:szCs w:val="22"/>
        </w:rPr>
      </w:pPr>
    </w:p>
    <w:p w14:paraId="6491841F" w14:textId="6ECB5721" w:rsidR="00FB6627" w:rsidRPr="00BE310F" w:rsidRDefault="00FB6627">
      <w:pPr>
        <w:pStyle w:val="ListParagraph"/>
        <w:numPr>
          <w:ilvl w:val="0"/>
          <w:numId w:val="2"/>
        </w:numPr>
        <w:rPr>
          <w:rStyle w:val="Hyperlink"/>
          <w:color w:val="auto"/>
          <w:sz w:val="22"/>
          <w:szCs w:val="22"/>
          <w:u w:val="none"/>
        </w:rPr>
      </w:pPr>
      <w:hyperlink r:id="rId2270" w:history="1">
        <w:r w:rsidRPr="00FB6627">
          <w:rPr>
            <w:rStyle w:val="Hyperlink"/>
            <w:sz w:val="22"/>
            <w:szCs w:val="22"/>
          </w:rPr>
          <w:t xml:space="preserve">Zhang Y, Dron JS, Bellows BK, Khera AV, Liu J, Balte PP. </w:t>
        </w:r>
        <w:proofErr w:type="spellStart"/>
        <w:r w:rsidRPr="00FB6627">
          <w:rPr>
            <w:rStyle w:val="Hyperlink"/>
            <w:sz w:val="22"/>
            <w:szCs w:val="22"/>
          </w:rPr>
          <w:t>Oeslner</w:t>
        </w:r>
        <w:proofErr w:type="spellEnd"/>
        <w:r w:rsidRPr="00FB6627">
          <w:rPr>
            <w:rStyle w:val="Hyperlink"/>
            <w:sz w:val="22"/>
            <w:szCs w:val="22"/>
          </w:rPr>
          <w:t xml:space="preserve"> EC, Amr SS, Lebo MS, Nagy A, Peloso GM, Natarajan P, Rotter JI, Willer C, Boerwinkle E, Ballantyne CM, Lutsey PL, </w:t>
        </w:r>
        <w:proofErr w:type="spellStart"/>
        <w:r w:rsidRPr="00FB6627">
          <w:rPr>
            <w:rStyle w:val="Hyperlink"/>
            <w:sz w:val="22"/>
            <w:szCs w:val="22"/>
          </w:rPr>
          <w:t>Fornage</w:t>
        </w:r>
        <w:proofErr w:type="spellEnd"/>
        <w:r w:rsidRPr="00FB6627">
          <w:rPr>
            <w:rStyle w:val="Hyperlink"/>
            <w:sz w:val="22"/>
            <w:szCs w:val="22"/>
          </w:rPr>
          <w:t xml:space="preserve"> M, Lloyd-Jones DM, Hou L, Psaty BM, Bis JC, Floyd JS, Vasan RS, Heard-Costa NL, Carson AP, Hall ME, Rish SS, Guo X, Kazi DS, de Ferranti SD, Moran AE. Familial </w:t>
        </w:r>
        <w:proofErr w:type="spellStart"/>
        <w:r w:rsidRPr="00FB6627">
          <w:rPr>
            <w:rStyle w:val="Hyperlink"/>
            <w:sz w:val="22"/>
            <w:szCs w:val="22"/>
          </w:rPr>
          <w:t>Hypcholesterolemia</w:t>
        </w:r>
        <w:proofErr w:type="spellEnd"/>
        <w:r w:rsidRPr="00FB6627">
          <w:rPr>
            <w:rStyle w:val="Hyperlink"/>
            <w:sz w:val="22"/>
            <w:szCs w:val="22"/>
          </w:rPr>
          <w:t xml:space="preserve"> Variant and Cardiovascular Risk in Individuals </w:t>
        </w:r>
        <w:proofErr w:type="gramStart"/>
        <w:r w:rsidRPr="00FB6627">
          <w:rPr>
            <w:rStyle w:val="Hyperlink"/>
            <w:sz w:val="22"/>
            <w:szCs w:val="22"/>
          </w:rPr>
          <w:t>With</w:t>
        </w:r>
        <w:proofErr w:type="gramEnd"/>
        <w:r w:rsidRPr="00FB6627">
          <w:rPr>
            <w:rStyle w:val="Hyperlink"/>
            <w:sz w:val="22"/>
            <w:szCs w:val="22"/>
          </w:rPr>
          <w:t xml:space="preserve"> Elevated Cholesterol. </w:t>
        </w:r>
        <w:r w:rsidRPr="00FB6627">
          <w:rPr>
            <w:rStyle w:val="Hyperlink"/>
            <w:i/>
            <w:iCs/>
            <w:sz w:val="22"/>
            <w:szCs w:val="22"/>
          </w:rPr>
          <w:t xml:space="preserve">JAMA </w:t>
        </w:r>
        <w:proofErr w:type="spellStart"/>
        <w:r w:rsidRPr="00FB6627">
          <w:rPr>
            <w:rStyle w:val="Hyperlink"/>
            <w:i/>
            <w:iCs/>
            <w:sz w:val="22"/>
            <w:szCs w:val="22"/>
          </w:rPr>
          <w:t>Cardiol</w:t>
        </w:r>
        <w:proofErr w:type="spellEnd"/>
        <w:r w:rsidRPr="00FB6627">
          <w:rPr>
            <w:rStyle w:val="Hyperlink"/>
            <w:sz w:val="22"/>
            <w:szCs w:val="22"/>
          </w:rPr>
          <w:t>. 2024;9(3):253-271.</w:t>
        </w:r>
      </w:hyperlink>
      <w:r w:rsidR="00BE310F">
        <w:rPr>
          <w:rStyle w:val="Hyperlink"/>
          <w:sz w:val="22"/>
          <w:szCs w:val="22"/>
        </w:rPr>
        <w:t xml:space="preserve"> </w:t>
      </w:r>
    </w:p>
    <w:p w14:paraId="08790C8E" w14:textId="77777777" w:rsidR="00BE310F" w:rsidRPr="00BE310F" w:rsidRDefault="00BE310F" w:rsidP="00BE310F">
      <w:pPr>
        <w:pStyle w:val="ListParagraph"/>
        <w:rPr>
          <w:sz w:val="22"/>
          <w:szCs w:val="22"/>
        </w:rPr>
      </w:pPr>
    </w:p>
    <w:p w14:paraId="3788E4C0" w14:textId="43A39A89" w:rsidR="00BE310F" w:rsidRPr="00430759" w:rsidRDefault="00BE310F">
      <w:pPr>
        <w:pStyle w:val="ListParagraph"/>
        <w:numPr>
          <w:ilvl w:val="0"/>
          <w:numId w:val="2"/>
        </w:numPr>
        <w:rPr>
          <w:rStyle w:val="Hyperlink"/>
          <w:color w:val="auto"/>
          <w:sz w:val="22"/>
          <w:szCs w:val="22"/>
          <w:u w:val="none"/>
        </w:rPr>
      </w:pPr>
      <w:hyperlink r:id="rId2271" w:history="1">
        <w:r w:rsidRPr="00BE310F">
          <w:rPr>
            <w:rStyle w:val="Hyperlink"/>
            <w:sz w:val="22"/>
            <w:szCs w:val="22"/>
          </w:rPr>
          <w:t xml:space="preserve">Cook SH, Wood EP, Stein JH, McClelland RL. Discrimination, Smoking, and Cardiovascular Disease Risk: A Moderated Mediation Analysis With MESA. </w:t>
        </w:r>
        <w:r w:rsidRPr="00BE310F">
          <w:rPr>
            <w:rStyle w:val="Hyperlink"/>
            <w:i/>
            <w:iCs/>
            <w:sz w:val="22"/>
            <w:szCs w:val="22"/>
          </w:rPr>
          <w:t>J Am Heart Assoc</w:t>
        </w:r>
        <w:r w:rsidRPr="00BE310F">
          <w:rPr>
            <w:rStyle w:val="Hyperlink"/>
            <w:sz w:val="22"/>
            <w:szCs w:val="22"/>
          </w:rPr>
          <w:t>. 2024;13(5</w:t>
        </w:r>
        <w:proofErr w:type="gramStart"/>
        <w:r w:rsidRPr="00BE310F">
          <w:rPr>
            <w:rStyle w:val="Hyperlink"/>
            <w:sz w:val="22"/>
            <w:szCs w:val="22"/>
          </w:rPr>
          <w:t>):e</w:t>
        </w:r>
        <w:proofErr w:type="gramEnd"/>
        <w:r w:rsidRPr="00BE310F">
          <w:rPr>
            <w:rStyle w:val="Hyperlink"/>
            <w:sz w:val="22"/>
            <w:szCs w:val="22"/>
          </w:rPr>
          <w:t xml:space="preserve">032659. </w:t>
        </w:r>
        <w:proofErr w:type="spellStart"/>
        <w:r w:rsidRPr="00BE310F">
          <w:rPr>
            <w:rStyle w:val="Hyperlink"/>
            <w:sz w:val="22"/>
            <w:szCs w:val="22"/>
          </w:rPr>
          <w:t>doi</w:t>
        </w:r>
        <w:proofErr w:type="spellEnd"/>
        <w:r w:rsidRPr="00BE310F">
          <w:rPr>
            <w:rStyle w:val="Hyperlink"/>
            <w:sz w:val="22"/>
            <w:szCs w:val="22"/>
          </w:rPr>
          <w:t>: 10.1161/JAHA.123.032659.</w:t>
        </w:r>
      </w:hyperlink>
      <w:r w:rsidR="009541BD">
        <w:rPr>
          <w:rStyle w:val="Hyperlink"/>
          <w:sz w:val="22"/>
          <w:szCs w:val="22"/>
        </w:rPr>
        <w:t xml:space="preserve"> </w:t>
      </w:r>
    </w:p>
    <w:p w14:paraId="7CA8AD8A" w14:textId="77777777" w:rsidR="00430759" w:rsidRPr="00430759" w:rsidRDefault="00430759" w:rsidP="00430759">
      <w:pPr>
        <w:pStyle w:val="ListParagraph"/>
        <w:rPr>
          <w:rStyle w:val="Hyperlink"/>
          <w:color w:val="auto"/>
          <w:sz w:val="22"/>
          <w:szCs w:val="22"/>
          <w:u w:val="none"/>
        </w:rPr>
      </w:pPr>
    </w:p>
    <w:p w14:paraId="65F6F412" w14:textId="0D34968F" w:rsidR="009541BD" w:rsidRPr="00954AFE" w:rsidRDefault="009541BD">
      <w:pPr>
        <w:pStyle w:val="ListParagraph"/>
        <w:numPr>
          <w:ilvl w:val="0"/>
          <w:numId w:val="2"/>
        </w:numPr>
        <w:rPr>
          <w:rStyle w:val="Hyperlink"/>
          <w:color w:val="auto"/>
          <w:sz w:val="22"/>
          <w:szCs w:val="22"/>
          <w:u w:val="none"/>
        </w:rPr>
      </w:pPr>
      <w:hyperlink r:id="rId2272" w:history="1">
        <w:r w:rsidRPr="009541BD">
          <w:rPr>
            <w:rStyle w:val="Hyperlink"/>
            <w:sz w:val="22"/>
            <w:szCs w:val="22"/>
          </w:rPr>
          <w:t xml:space="preserve">Wheeler HE, Wittich H, </w:t>
        </w:r>
        <w:proofErr w:type="spellStart"/>
        <w:r w:rsidRPr="009541BD">
          <w:rPr>
            <w:rStyle w:val="Hyperlink"/>
            <w:sz w:val="22"/>
            <w:szCs w:val="22"/>
          </w:rPr>
          <w:t>Ardlie</w:t>
        </w:r>
        <w:proofErr w:type="spellEnd"/>
        <w:r w:rsidRPr="009541BD">
          <w:rPr>
            <w:rStyle w:val="Hyperlink"/>
            <w:sz w:val="22"/>
            <w:szCs w:val="22"/>
          </w:rPr>
          <w:t xml:space="preserve"> K, Taylor KD, Durda P, Liu Y, Mikhaylova A, </w:t>
        </w:r>
        <w:proofErr w:type="spellStart"/>
        <w:r w:rsidRPr="009541BD">
          <w:rPr>
            <w:rStyle w:val="Hyperlink"/>
            <w:sz w:val="22"/>
            <w:szCs w:val="22"/>
          </w:rPr>
          <w:t>Gignoux</w:t>
        </w:r>
        <w:proofErr w:type="spellEnd"/>
        <w:r w:rsidRPr="009541BD">
          <w:rPr>
            <w:rStyle w:val="Hyperlink"/>
            <w:sz w:val="22"/>
            <w:szCs w:val="22"/>
          </w:rPr>
          <w:t xml:space="preserve"> CR, Cho MH, Rich S, Rotter JI; NHLBI </w:t>
        </w:r>
        <w:proofErr w:type="spellStart"/>
        <w:r w:rsidRPr="009541BD">
          <w:rPr>
            <w:rStyle w:val="Hyperlink"/>
            <w:sz w:val="22"/>
            <w:szCs w:val="22"/>
          </w:rPr>
          <w:t>TOPMed</w:t>
        </w:r>
        <w:proofErr w:type="spellEnd"/>
        <w:r w:rsidRPr="009541BD">
          <w:rPr>
            <w:rStyle w:val="Hyperlink"/>
            <w:sz w:val="22"/>
            <w:szCs w:val="22"/>
          </w:rPr>
          <w:t xml:space="preserve"> Consortium; Manichaikul A, </w:t>
        </w:r>
        <w:proofErr w:type="spellStart"/>
        <w:r w:rsidRPr="009541BD">
          <w:rPr>
            <w:rStyle w:val="Hyperlink"/>
            <w:sz w:val="22"/>
            <w:szCs w:val="22"/>
          </w:rPr>
          <w:t>Im</w:t>
        </w:r>
        <w:proofErr w:type="spellEnd"/>
        <w:r w:rsidRPr="009541BD">
          <w:rPr>
            <w:rStyle w:val="Hyperlink"/>
            <w:sz w:val="22"/>
            <w:szCs w:val="22"/>
          </w:rPr>
          <w:t xml:space="preserve"> HK. Transcriptome-wide association study of the plasma proteome reveals cis and trans regulatory mechanisms underlying complex traits. </w:t>
        </w:r>
        <w:proofErr w:type="gramStart"/>
        <w:r w:rsidRPr="009541BD">
          <w:rPr>
            <w:rStyle w:val="Hyperlink"/>
            <w:i/>
            <w:iCs/>
            <w:sz w:val="22"/>
            <w:szCs w:val="22"/>
          </w:rPr>
          <w:t>Am</w:t>
        </w:r>
        <w:proofErr w:type="gramEnd"/>
        <w:r w:rsidRPr="009541BD">
          <w:rPr>
            <w:rStyle w:val="Hyperlink"/>
            <w:i/>
            <w:iCs/>
            <w:sz w:val="22"/>
            <w:szCs w:val="22"/>
          </w:rPr>
          <w:t xml:space="preserve"> J Hum Genet</w:t>
        </w:r>
        <w:r w:rsidRPr="009541BD">
          <w:rPr>
            <w:rStyle w:val="Hyperlink"/>
            <w:sz w:val="22"/>
            <w:szCs w:val="22"/>
          </w:rPr>
          <w:t>. 2024;111(3):445-455.</w:t>
        </w:r>
      </w:hyperlink>
      <w:r w:rsidR="00954AFE">
        <w:rPr>
          <w:rStyle w:val="Hyperlink"/>
          <w:sz w:val="22"/>
          <w:szCs w:val="22"/>
        </w:rPr>
        <w:t xml:space="preserve"> </w:t>
      </w:r>
    </w:p>
    <w:p w14:paraId="35C975FC" w14:textId="77777777" w:rsidR="00954AFE" w:rsidRPr="00954AFE" w:rsidRDefault="00954AFE" w:rsidP="00954AFE">
      <w:pPr>
        <w:pStyle w:val="ListParagraph"/>
        <w:rPr>
          <w:sz w:val="22"/>
          <w:szCs w:val="22"/>
        </w:rPr>
      </w:pPr>
    </w:p>
    <w:p w14:paraId="79187976" w14:textId="3A2CA508" w:rsidR="00954AFE" w:rsidRPr="004D7693" w:rsidRDefault="00954AFE">
      <w:pPr>
        <w:pStyle w:val="ListParagraph"/>
        <w:numPr>
          <w:ilvl w:val="0"/>
          <w:numId w:val="2"/>
        </w:numPr>
        <w:rPr>
          <w:rStyle w:val="Hyperlink"/>
          <w:color w:val="auto"/>
          <w:sz w:val="22"/>
          <w:szCs w:val="22"/>
          <w:u w:val="none"/>
        </w:rPr>
      </w:pPr>
      <w:hyperlink r:id="rId2273" w:history="1">
        <w:r w:rsidRPr="00954AFE">
          <w:rPr>
            <w:rStyle w:val="Hyperlink"/>
            <w:sz w:val="22"/>
            <w:szCs w:val="22"/>
          </w:rPr>
          <w:t xml:space="preserve">Mathew DT, Peigh G, Lima JAC, Bielinski SJ, Larson NB, Allison MA, Shah SJ, Patel RB. Associations of Circulating Vascular Cell Adhesion Molecule-1 and Intercellular Adhesion Molecule-1 With Long-Term Cardiac Function. </w:t>
        </w:r>
        <w:r w:rsidRPr="00954AFE">
          <w:rPr>
            <w:rStyle w:val="Hyperlink"/>
            <w:i/>
            <w:iCs/>
            <w:sz w:val="22"/>
            <w:szCs w:val="22"/>
          </w:rPr>
          <w:t>J Am Heart Assoc</w:t>
        </w:r>
        <w:r w:rsidRPr="00954AFE">
          <w:rPr>
            <w:rStyle w:val="Hyperlink"/>
            <w:sz w:val="22"/>
            <w:szCs w:val="22"/>
          </w:rPr>
          <w:t>. 2024;13(6</w:t>
        </w:r>
        <w:proofErr w:type="gramStart"/>
        <w:r w:rsidRPr="00954AFE">
          <w:rPr>
            <w:rStyle w:val="Hyperlink"/>
            <w:sz w:val="22"/>
            <w:szCs w:val="22"/>
          </w:rPr>
          <w:t>):e</w:t>
        </w:r>
        <w:proofErr w:type="gramEnd"/>
        <w:r w:rsidRPr="00954AFE">
          <w:rPr>
            <w:rStyle w:val="Hyperlink"/>
            <w:sz w:val="22"/>
            <w:szCs w:val="22"/>
          </w:rPr>
          <w:t xml:space="preserve">032213. </w:t>
        </w:r>
        <w:proofErr w:type="spellStart"/>
        <w:r w:rsidRPr="00954AFE">
          <w:rPr>
            <w:rStyle w:val="Hyperlink"/>
            <w:sz w:val="22"/>
            <w:szCs w:val="22"/>
          </w:rPr>
          <w:t>doi</w:t>
        </w:r>
        <w:proofErr w:type="spellEnd"/>
        <w:r w:rsidRPr="00954AFE">
          <w:rPr>
            <w:rStyle w:val="Hyperlink"/>
            <w:sz w:val="22"/>
            <w:szCs w:val="22"/>
          </w:rPr>
          <w:t>: 10.1161/JAHA.123.032213.</w:t>
        </w:r>
      </w:hyperlink>
      <w:r w:rsidR="004D7693">
        <w:rPr>
          <w:rStyle w:val="Hyperlink"/>
          <w:sz w:val="22"/>
          <w:szCs w:val="22"/>
        </w:rPr>
        <w:t xml:space="preserve"> </w:t>
      </w:r>
    </w:p>
    <w:p w14:paraId="652AFF40" w14:textId="77777777" w:rsidR="004D7693" w:rsidRPr="004D7693" w:rsidRDefault="004D7693" w:rsidP="004D7693">
      <w:pPr>
        <w:pStyle w:val="ListParagraph"/>
        <w:rPr>
          <w:sz w:val="22"/>
          <w:szCs w:val="22"/>
        </w:rPr>
      </w:pPr>
    </w:p>
    <w:p w14:paraId="5BECE57A" w14:textId="6FC1A8D1" w:rsidR="004D7693" w:rsidRPr="00B64160" w:rsidRDefault="004D7693" w:rsidP="004D7693">
      <w:pPr>
        <w:pStyle w:val="ListParagraph"/>
        <w:numPr>
          <w:ilvl w:val="0"/>
          <w:numId w:val="2"/>
        </w:numPr>
        <w:rPr>
          <w:rStyle w:val="Hyperlink"/>
          <w:rFonts w:ascii="Arial" w:hAnsi="Arial" w:cs="Arial"/>
          <w:sz w:val="22"/>
          <w:szCs w:val="22"/>
        </w:rPr>
      </w:pPr>
      <w:hyperlink r:id="rId2274" w:history="1">
        <w:r w:rsidRPr="004D7693">
          <w:rPr>
            <w:rStyle w:val="Hyperlink"/>
            <w:sz w:val="22"/>
            <w:szCs w:val="22"/>
          </w:rPr>
          <w:t xml:space="preserve">Li J, Hirsch JA, Michael YL, Besser LM, Auchincloss AH, Hughes TM, Sanchez BN. Spatial scale effects on associations between built environment and cognitive function: Multi-Ethnic Study of Atherosclerosis. </w:t>
        </w:r>
        <w:r w:rsidRPr="004D7693">
          <w:rPr>
            <w:rStyle w:val="Hyperlink"/>
            <w:i/>
            <w:iCs/>
            <w:sz w:val="22"/>
            <w:szCs w:val="22"/>
          </w:rPr>
          <w:t>Health Place</w:t>
        </w:r>
        <w:r w:rsidRPr="004D7693">
          <w:rPr>
            <w:rStyle w:val="Hyperlink"/>
            <w:sz w:val="22"/>
            <w:szCs w:val="22"/>
          </w:rPr>
          <w:t xml:space="preserve">. </w:t>
        </w:r>
        <w:proofErr w:type="gramStart"/>
        <w:r w:rsidRPr="004D7693">
          <w:rPr>
            <w:rStyle w:val="Hyperlink"/>
            <w:sz w:val="22"/>
            <w:szCs w:val="22"/>
          </w:rPr>
          <w:t>2024;86:103181</w:t>
        </w:r>
        <w:proofErr w:type="gramEnd"/>
        <w:r w:rsidRPr="004D7693">
          <w:rPr>
            <w:rStyle w:val="Hyperlink"/>
            <w:sz w:val="22"/>
            <w:szCs w:val="22"/>
          </w:rPr>
          <w:t xml:space="preserve">. </w:t>
        </w:r>
        <w:proofErr w:type="spellStart"/>
        <w:r w:rsidRPr="004D7693">
          <w:rPr>
            <w:rStyle w:val="Hyperlink"/>
            <w:sz w:val="22"/>
            <w:szCs w:val="22"/>
          </w:rPr>
          <w:t>doi</w:t>
        </w:r>
        <w:proofErr w:type="spellEnd"/>
        <w:r w:rsidRPr="004D7693">
          <w:rPr>
            <w:rStyle w:val="Hyperlink"/>
            <w:sz w:val="22"/>
            <w:szCs w:val="22"/>
          </w:rPr>
          <w:t>: 10.1016/j.healthplace.2024.103181.</w:t>
        </w:r>
      </w:hyperlink>
      <w:r w:rsidR="00B64160">
        <w:rPr>
          <w:rStyle w:val="Hyperlink"/>
          <w:sz w:val="22"/>
          <w:szCs w:val="22"/>
        </w:rPr>
        <w:t xml:space="preserve"> </w:t>
      </w:r>
    </w:p>
    <w:p w14:paraId="49C75833" w14:textId="77777777" w:rsidR="00B64160" w:rsidRPr="00B64160" w:rsidRDefault="00B64160" w:rsidP="00B64160">
      <w:pPr>
        <w:pStyle w:val="ListParagraph"/>
        <w:rPr>
          <w:rStyle w:val="Hyperlink"/>
          <w:rFonts w:ascii="Arial" w:hAnsi="Arial" w:cs="Arial"/>
          <w:sz w:val="22"/>
          <w:szCs w:val="22"/>
        </w:rPr>
      </w:pPr>
    </w:p>
    <w:p w14:paraId="640C3762" w14:textId="44A8F9C9" w:rsidR="00B64160" w:rsidRDefault="00B64160" w:rsidP="00B64160">
      <w:pPr>
        <w:pStyle w:val="ListParagraph"/>
        <w:numPr>
          <w:ilvl w:val="0"/>
          <w:numId w:val="2"/>
        </w:numPr>
        <w:rPr>
          <w:sz w:val="22"/>
          <w:szCs w:val="22"/>
        </w:rPr>
      </w:pPr>
      <w:hyperlink r:id="rId2275" w:history="1">
        <w:r w:rsidRPr="00B64160">
          <w:rPr>
            <w:rStyle w:val="Hyperlink"/>
            <w:sz w:val="22"/>
            <w:szCs w:val="22"/>
          </w:rPr>
          <w:t>Niedecker RW, Delaney JA, Doyle MF, Sparks AD, Sitlani CM, Buzkova P, Zeb I, Tracy RP, Psaty BM, Budoff MJ, Olson NC. Investigating peripheral blook monocyte and T-cell subsets as non-</w:t>
        </w:r>
        <w:proofErr w:type="spellStart"/>
        <w:r w:rsidRPr="00B64160">
          <w:rPr>
            <w:rStyle w:val="Hyperlink"/>
            <w:sz w:val="22"/>
            <w:szCs w:val="22"/>
          </w:rPr>
          <w:t>invasie</w:t>
        </w:r>
        <w:proofErr w:type="spellEnd"/>
        <w:r w:rsidRPr="00B64160">
          <w:rPr>
            <w:rStyle w:val="Hyperlink"/>
            <w:sz w:val="22"/>
            <w:szCs w:val="22"/>
          </w:rPr>
          <w:t xml:space="preserve"> biomarkers for asymptomatic hepatic steatosis: results from the Multi-</w:t>
        </w:r>
        <w:proofErr w:type="spellStart"/>
        <w:r w:rsidRPr="00B64160">
          <w:rPr>
            <w:rStyle w:val="Hyperlink"/>
            <w:sz w:val="22"/>
            <w:szCs w:val="22"/>
          </w:rPr>
          <w:t>Ethnci</w:t>
        </w:r>
        <w:proofErr w:type="spellEnd"/>
        <w:r w:rsidRPr="00B64160">
          <w:rPr>
            <w:rStyle w:val="Hyperlink"/>
            <w:sz w:val="22"/>
            <w:szCs w:val="22"/>
          </w:rPr>
          <w:t xml:space="preserve"> Study of Atherosclerosis. </w:t>
        </w:r>
        <w:r w:rsidRPr="00B64160">
          <w:rPr>
            <w:rStyle w:val="Hyperlink"/>
            <w:i/>
            <w:iCs/>
            <w:sz w:val="22"/>
            <w:szCs w:val="22"/>
          </w:rPr>
          <w:t>Front Immunol</w:t>
        </w:r>
        <w:r w:rsidRPr="00B64160">
          <w:rPr>
            <w:rStyle w:val="Hyperlink"/>
            <w:sz w:val="22"/>
            <w:szCs w:val="22"/>
          </w:rPr>
          <w:t xml:space="preserve">. </w:t>
        </w:r>
        <w:proofErr w:type="gramStart"/>
        <w:r w:rsidRPr="00B64160">
          <w:rPr>
            <w:rStyle w:val="Hyperlink"/>
            <w:sz w:val="22"/>
            <w:szCs w:val="22"/>
          </w:rPr>
          <w:t>2024;15:123526</w:t>
        </w:r>
        <w:proofErr w:type="gramEnd"/>
        <w:r w:rsidRPr="00B64160">
          <w:rPr>
            <w:rStyle w:val="Hyperlink"/>
            <w:sz w:val="22"/>
            <w:szCs w:val="22"/>
          </w:rPr>
          <w:t xml:space="preserve">. </w:t>
        </w:r>
        <w:proofErr w:type="spellStart"/>
        <w:r w:rsidRPr="00B64160">
          <w:rPr>
            <w:rStyle w:val="Hyperlink"/>
            <w:sz w:val="22"/>
            <w:szCs w:val="22"/>
          </w:rPr>
          <w:t>doi</w:t>
        </w:r>
        <w:proofErr w:type="spellEnd"/>
        <w:r w:rsidRPr="00B64160">
          <w:rPr>
            <w:rStyle w:val="Hyperlink"/>
            <w:sz w:val="22"/>
            <w:szCs w:val="22"/>
          </w:rPr>
          <w:t xml:space="preserve">: 10.3389/fimmu.2024.1243526. </w:t>
        </w:r>
        <w:proofErr w:type="spellStart"/>
        <w:r w:rsidRPr="00B64160">
          <w:rPr>
            <w:rStyle w:val="Hyperlink"/>
            <w:sz w:val="22"/>
            <w:szCs w:val="22"/>
          </w:rPr>
          <w:t>eCollection</w:t>
        </w:r>
        <w:proofErr w:type="spellEnd"/>
        <w:r w:rsidRPr="00B64160">
          <w:rPr>
            <w:rStyle w:val="Hyperlink"/>
            <w:sz w:val="22"/>
            <w:szCs w:val="22"/>
          </w:rPr>
          <w:t xml:space="preserve"> 2024.</w:t>
        </w:r>
      </w:hyperlink>
      <w:r w:rsidRPr="00B64160">
        <w:rPr>
          <w:sz w:val="22"/>
          <w:szCs w:val="22"/>
        </w:rPr>
        <w:t xml:space="preserve"> </w:t>
      </w:r>
      <w:r w:rsidR="00EE185D">
        <w:rPr>
          <w:sz w:val="22"/>
          <w:szCs w:val="22"/>
        </w:rPr>
        <w:t xml:space="preserve"> </w:t>
      </w:r>
    </w:p>
    <w:p w14:paraId="7CCDB018" w14:textId="77777777" w:rsidR="00EE185D" w:rsidRPr="00EE185D" w:rsidRDefault="00EE185D" w:rsidP="00EE185D">
      <w:pPr>
        <w:pStyle w:val="ListParagraph"/>
        <w:rPr>
          <w:sz w:val="22"/>
          <w:szCs w:val="22"/>
        </w:rPr>
      </w:pPr>
    </w:p>
    <w:p w14:paraId="23A64F2A" w14:textId="4647934F" w:rsidR="00EE185D" w:rsidRPr="00E42F37" w:rsidRDefault="00EE185D" w:rsidP="00EE185D">
      <w:pPr>
        <w:pStyle w:val="ListParagraph"/>
        <w:numPr>
          <w:ilvl w:val="0"/>
          <w:numId w:val="2"/>
        </w:numPr>
        <w:rPr>
          <w:sz w:val="22"/>
          <w:szCs w:val="22"/>
        </w:rPr>
      </w:pPr>
      <w:hyperlink r:id="rId2276" w:history="1">
        <w:r w:rsidRPr="00EE185D">
          <w:rPr>
            <w:rStyle w:val="Hyperlink"/>
            <w:sz w:val="22"/>
            <w:szCs w:val="22"/>
          </w:rPr>
          <w:t xml:space="preserve">Qureshi H, Kaul P, Dover DC, Blaha MJ, Bellows BK, Mancini GBJ. Canadian Cost-Effectiveness of Coronary Artery Calcium Screening Based on the Multi-Ethnic Study of </w:t>
        </w:r>
        <w:proofErr w:type="spellStart"/>
        <w:r w:rsidRPr="00EE185D">
          <w:rPr>
            <w:rStyle w:val="Hyperlink"/>
            <w:sz w:val="22"/>
            <w:szCs w:val="22"/>
          </w:rPr>
          <w:t>Atheroscleorsis</w:t>
        </w:r>
        <w:proofErr w:type="spellEnd"/>
        <w:r w:rsidRPr="00EE185D">
          <w:rPr>
            <w:rStyle w:val="Hyperlink"/>
            <w:sz w:val="22"/>
            <w:szCs w:val="22"/>
          </w:rPr>
          <w:t xml:space="preserve">. </w:t>
        </w:r>
        <w:r w:rsidRPr="00EE185D">
          <w:rPr>
            <w:rStyle w:val="Hyperlink"/>
            <w:i/>
            <w:iCs/>
            <w:sz w:val="22"/>
            <w:szCs w:val="22"/>
          </w:rPr>
          <w:t>JACC Adv</w:t>
        </w:r>
        <w:r w:rsidRPr="00EE185D">
          <w:rPr>
            <w:rStyle w:val="Hyperlink"/>
            <w:sz w:val="22"/>
            <w:szCs w:val="22"/>
          </w:rPr>
          <w:t xml:space="preserve">. 2024;3(4):100886. </w:t>
        </w:r>
        <w:proofErr w:type="spellStart"/>
        <w:r w:rsidRPr="00EE185D">
          <w:rPr>
            <w:rStyle w:val="Hyperlink"/>
            <w:sz w:val="22"/>
            <w:szCs w:val="22"/>
          </w:rPr>
          <w:t>doi</w:t>
        </w:r>
        <w:proofErr w:type="spellEnd"/>
        <w:r w:rsidRPr="00EE185D">
          <w:rPr>
            <w:rStyle w:val="Hyperlink"/>
            <w:sz w:val="22"/>
            <w:szCs w:val="22"/>
          </w:rPr>
          <w:t>: 10.1016/j.jacadv.2024.100886.</w:t>
        </w:r>
      </w:hyperlink>
      <w:r w:rsidR="00E42F37">
        <w:t xml:space="preserve"> </w:t>
      </w:r>
    </w:p>
    <w:p w14:paraId="25327391" w14:textId="77777777" w:rsidR="00E42F37" w:rsidRPr="00E42F37" w:rsidRDefault="00E42F37" w:rsidP="00E42F37">
      <w:pPr>
        <w:pStyle w:val="ListParagraph"/>
        <w:rPr>
          <w:sz w:val="22"/>
          <w:szCs w:val="22"/>
        </w:rPr>
      </w:pPr>
    </w:p>
    <w:p w14:paraId="2291E9FF" w14:textId="77777777" w:rsidR="00E42F37" w:rsidRPr="00E42F37" w:rsidRDefault="00E42F37" w:rsidP="00E42F37">
      <w:pPr>
        <w:pStyle w:val="ListParagraph"/>
        <w:numPr>
          <w:ilvl w:val="0"/>
          <w:numId w:val="2"/>
        </w:numPr>
        <w:rPr>
          <w:sz w:val="22"/>
          <w:szCs w:val="22"/>
        </w:rPr>
      </w:pPr>
      <w:hyperlink r:id="rId2277" w:history="1">
        <w:r w:rsidRPr="00E42F37">
          <w:rPr>
            <w:rStyle w:val="Hyperlink"/>
            <w:sz w:val="22"/>
            <w:szCs w:val="22"/>
          </w:rPr>
          <w:t xml:space="preserve">Inker LA, Fino NF, Adingwupu OM, Coresh J, Greene T, Haaland B, Shlipak MG, Silva VTCE, Kalil R,, </w:t>
        </w:r>
        <w:proofErr w:type="spellStart"/>
        <w:r w:rsidRPr="00E42F37">
          <w:rPr>
            <w:rStyle w:val="Hyperlink"/>
            <w:sz w:val="22"/>
            <w:szCs w:val="22"/>
          </w:rPr>
          <w:t>Mindikoglu</w:t>
        </w:r>
        <w:proofErr w:type="spellEnd"/>
        <w:r w:rsidRPr="00E42F37">
          <w:rPr>
            <w:rStyle w:val="Hyperlink"/>
            <w:sz w:val="22"/>
            <w:szCs w:val="22"/>
          </w:rPr>
          <w:t xml:space="preserve"> AL, Furth SL, Seegmiller JC, Levey AS. Evaluation of novel candidate filtration markers from a global metabolomic discovery for glomerular filtration rate estimation. </w:t>
        </w:r>
        <w:r w:rsidRPr="00E42F37">
          <w:rPr>
            <w:rStyle w:val="Hyperlink"/>
            <w:i/>
            <w:iCs/>
            <w:sz w:val="22"/>
            <w:szCs w:val="22"/>
          </w:rPr>
          <w:t>Kidney Int</w:t>
        </w:r>
        <w:r w:rsidRPr="00E42F37">
          <w:rPr>
            <w:rStyle w:val="Hyperlink"/>
            <w:sz w:val="22"/>
            <w:szCs w:val="22"/>
          </w:rPr>
          <w:t>. 2024;105(3):582-592.</w:t>
        </w:r>
      </w:hyperlink>
    </w:p>
    <w:p w14:paraId="6D67E025" w14:textId="77777777" w:rsidR="008920C7" w:rsidRPr="008920C7" w:rsidRDefault="008920C7" w:rsidP="008920C7">
      <w:pPr>
        <w:pStyle w:val="ListParagraph"/>
        <w:rPr>
          <w:sz w:val="22"/>
          <w:szCs w:val="22"/>
        </w:rPr>
      </w:pPr>
    </w:p>
    <w:p w14:paraId="43A81037" w14:textId="6410C27E" w:rsidR="008920C7" w:rsidRPr="00D21832" w:rsidRDefault="008920C7">
      <w:pPr>
        <w:pStyle w:val="ListParagraph"/>
        <w:numPr>
          <w:ilvl w:val="0"/>
          <w:numId w:val="2"/>
        </w:numPr>
        <w:rPr>
          <w:rStyle w:val="Hyperlink"/>
          <w:color w:val="auto"/>
          <w:sz w:val="22"/>
          <w:szCs w:val="22"/>
          <w:u w:val="none"/>
        </w:rPr>
      </w:pPr>
      <w:hyperlink r:id="rId2278" w:history="1">
        <w:r w:rsidRPr="008920C7">
          <w:rPr>
            <w:rStyle w:val="Hyperlink"/>
            <w:sz w:val="22"/>
            <w:szCs w:val="22"/>
          </w:rPr>
          <w:t>Pradella M, Baraboo JJ, Maroun A, Liu SZ, DiCarlo AL, Chu SH, Hwang JM, Collins MA, Passman R, Heckbert SR, Greenland P, Markl M. Associat</w:t>
        </w:r>
        <w:r w:rsidR="00084C1A">
          <w:rPr>
            <w:rStyle w:val="Hyperlink"/>
            <w:sz w:val="22"/>
            <w:szCs w:val="22"/>
          </w:rPr>
          <w:t>i</w:t>
        </w:r>
        <w:r w:rsidRPr="008920C7">
          <w:rPr>
            <w:rStyle w:val="Hyperlink"/>
            <w:sz w:val="22"/>
            <w:szCs w:val="22"/>
          </w:rPr>
          <w:t xml:space="preserve">ons between 3D-based Left Atrial Volumetric and Blood Flow Parameters in a Single-Site Cohort of the Multi-Ethnic Study of Atherosclerosis. </w:t>
        </w:r>
        <w:proofErr w:type="spellStart"/>
        <w:r w:rsidRPr="008920C7">
          <w:rPr>
            <w:rStyle w:val="Hyperlink"/>
            <w:i/>
            <w:iCs/>
            <w:sz w:val="22"/>
            <w:szCs w:val="22"/>
          </w:rPr>
          <w:t>Radiol</w:t>
        </w:r>
        <w:proofErr w:type="spellEnd"/>
        <w:r w:rsidRPr="008920C7">
          <w:rPr>
            <w:rStyle w:val="Hyperlink"/>
            <w:i/>
            <w:iCs/>
            <w:sz w:val="22"/>
            <w:szCs w:val="22"/>
          </w:rPr>
          <w:t xml:space="preserve"> </w:t>
        </w:r>
        <w:proofErr w:type="spellStart"/>
        <w:r w:rsidRPr="008920C7">
          <w:rPr>
            <w:rStyle w:val="Hyperlink"/>
            <w:i/>
            <w:iCs/>
            <w:sz w:val="22"/>
            <w:szCs w:val="22"/>
          </w:rPr>
          <w:t>Cardiothorac</w:t>
        </w:r>
        <w:proofErr w:type="spellEnd"/>
        <w:r w:rsidRPr="008920C7">
          <w:rPr>
            <w:rStyle w:val="Hyperlink"/>
            <w:i/>
            <w:iCs/>
            <w:sz w:val="22"/>
            <w:szCs w:val="22"/>
          </w:rPr>
          <w:t xml:space="preserve"> Imaging</w:t>
        </w:r>
        <w:r w:rsidRPr="008920C7">
          <w:rPr>
            <w:rStyle w:val="Hyperlink"/>
            <w:sz w:val="22"/>
            <w:szCs w:val="22"/>
          </w:rPr>
          <w:t>. 2024;(2</w:t>
        </w:r>
        <w:proofErr w:type="gramStart"/>
        <w:r w:rsidRPr="008920C7">
          <w:rPr>
            <w:rStyle w:val="Hyperlink"/>
            <w:sz w:val="22"/>
            <w:szCs w:val="22"/>
          </w:rPr>
          <w:t>):e</w:t>
        </w:r>
        <w:proofErr w:type="gramEnd"/>
        <w:r w:rsidRPr="008920C7">
          <w:rPr>
            <w:rStyle w:val="Hyperlink"/>
            <w:sz w:val="22"/>
            <w:szCs w:val="22"/>
          </w:rPr>
          <w:t xml:space="preserve">230148. </w:t>
        </w:r>
        <w:proofErr w:type="spellStart"/>
        <w:r w:rsidRPr="008920C7">
          <w:rPr>
            <w:rStyle w:val="Hyperlink"/>
            <w:sz w:val="22"/>
            <w:szCs w:val="22"/>
          </w:rPr>
          <w:t>doi</w:t>
        </w:r>
        <w:proofErr w:type="spellEnd"/>
        <w:r w:rsidRPr="008920C7">
          <w:rPr>
            <w:rStyle w:val="Hyperlink"/>
            <w:sz w:val="22"/>
            <w:szCs w:val="22"/>
          </w:rPr>
          <w:t>: 10.1148/ryct.230148.</w:t>
        </w:r>
      </w:hyperlink>
      <w:r w:rsidR="001D0AA4">
        <w:rPr>
          <w:rStyle w:val="Hyperlink"/>
          <w:sz w:val="22"/>
          <w:szCs w:val="22"/>
        </w:rPr>
        <w:t xml:space="preserve"> </w:t>
      </w:r>
      <w:r w:rsidR="00D21832">
        <w:rPr>
          <w:rStyle w:val="Hyperlink"/>
          <w:sz w:val="22"/>
          <w:szCs w:val="22"/>
        </w:rPr>
        <w:t xml:space="preserve"> </w:t>
      </w:r>
    </w:p>
    <w:p w14:paraId="60DC7A6C" w14:textId="77777777" w:rsidR="00D21832" w:rsidRPr="00D21832" w:rsidRDefault="00D21832" w:rsidP="00D21832">
      <w:pPr>
        <w:pStyle w:val="ListParagraph"/>
        <w:rPr>
          <w:rStyle w:val="Hyperlink"/>
          <w:color w:val="auto"/>
          <w:sz w:val="22"/>
          <w:szCs w:val="22"/>
          <w:u w:val="none"/>
        </w:rPr>
      </w:pPr>
    </w:p>
    <w:p w14:paraId="5917BC74" w14:textId="6A7BBBB9" w:rsidR="00D21832" w:rsidRPr="00060816" w:rsidRDefault="00D21832" w:rsidP="00D21832">
      <w:pPr>
        <w:pStyle w:val="ListParagraph"/>
        <w:numPr>
          <w:ilvl w:val="0"/>
          <w:numId w:val="2"/>
        </w:numPr>
        <w:rPr>
          <w:rStyle w:val="Hyperlink"/>
          <w:color w:val="auto"/>
          <w:sz w:val="22"/>
          <w:szCs w:val="22"/>
          <w:u w:val="none"/>
        </w:rPr>
      </w:pPr>
      <w:hyperlink r:id="rId2279" w:history="1">
        <w:r w:rsidRPr="00D21832">
          <w:rPr>
            <w:rStyle w:val="Hyperlink"/>
            <w:sz w:val="22"/>
            <w:szCs w:val="22"/>
          </w:rPr>
          <w:t xml:space="preserve">Naghavi M, Atlas K, </w:t>
        </w:r>
        <w:proofErr w:type="spellStart"/>
        <w:r w:rsidRPr="00D21832">
          <w:rPr>
            <w:rStyle w:val="Hyperlink"/>
            <w:sz w:val="22"/>
            <w:szCs w:val="22"/>
          </w:rPr>
          <w:t>Jaberzadeh</w:t>
        </w:r>
        <w:proofErr w:type="spellEnd"/>
        <w:r w:rsidRPr="00D21832">
          <w:rPr>
            <w:rStyle w:val="Hyperlink"/>
            <w:sz w:val="22"/>
            <w:szCs w:val="22"/>
          </w:rPr>
          <w:t xml:space="preserve"> A, Zhang C, Manubolu V, Li D, Budoff M. Validation of Opportunistic Artificial Intelligence-Based Bone Mineral Density Measurements in Coronary Artery Calcium Scans. </w:t>
        </w:r>
        <w:r w:rsidRPr="00D21832">
          <w:rPr>
            <w:rStyle w:val="Hyperlink"/>
            <w:i/>
            <w:iCs/>
            <w:sz w:val="22"/>
            <w:szCs w:val="22"/>
          </w:rPr>
          <w:t xml:space="preserve">J Am Coll </w:t>
        </w:r>
        <w:proofErr w:type="spellStart"/>
        <w:r w:rsidRPr="00D21832">
          <w:rPr>
            <w:rStyle w:val="Hyperlink"/>
            <w:i/>
            <w:iCs/>
            <w:sz w:val="22"/>
            <w:szCs w:val="22"/>
          </w:rPr>
          <w:t>Radiol</w:t>
        </w:r>
        <w:proofErr w:type="spellEnd"/>
        <w:r w:rsidRPr="00D21832">
          <w:rPr>
            <w:rStyle w:val="Hyperlink"/>
            <w:sz w:val="22"/>
            <w:szCs w:val="22"/>
          </w:rPr>
          <w:t>. 2024;21(4):624-632.</w:t>
        </w:r>
      </w:hyperlink>
      <w:r w:rsidR="00060816">
        <w:rPr>
          <w:rStyle w:val="Hyperlink"/>
          <w:sz w:val="22"/>
          <w:szCs w:val="22"/>
        </w:rPr>
        <w:t xml:space="preserve"> </w:t>
      </w:r>
    </w:p>
    <w:p w14:paraId="0BF88FE6" w14:textId="77777777" w:rsidR="00060816" w:rsidRDefault="00060816" w:rsidP="00060816">
      <w:pPr>
        <w:pStyle w:val="ListParagraph"/>
        <w:rPr>
          <w:sz w:val="22"/>
          <w:szCs w:val="22"/>
        </w:rPr>
      </w:pPr>
    </w:p>
    <w:p w14:paraId="73E08426" w14:textId="7421FD33" w:rsidR="00060816" w:rsidRPr="004C7725" w:rsidRDefault="00060816" w:rsidP="00060816">
      <w:pPr>
        <w:pStyle w:val="ListParagraph"/>
        <w:numPr>
          <w:ilvl w:val="0"/>
          <w:numId w:val="2"/>
        </w:numPr>
        <w:rPr>
          <w:rStyle w:val="Hyperlink"/>
          <w:color w:val="auto"/>
          <w:sz w:val="22"/>
          <w:szCs w:val="22"/>
          <w:u w:val="none"/>
        </w:rPr>
      </w:pPr>
      <w:hyperlink r:id="rId2280" w:history="1">
        <w:r w:rsidRPr="00060816">
          <w:rPr>
            <w:rStyle w:val="Hyperlink"/>
            <w:sz w:val="22"/>
            <w:szCs w:val="22"/>
          </w:rPr>
          <w:t xml:space="preserve">Al Rifai M, Al-Mallah MH, Blaha MJ, Patel J, McEvoy MW, Nasir K, Shahid I, Patel KV, Sharma G, </w:t>
        </w:r>
        <w:proofErr w:type="spellStart"/>
        <w:r w:rsidRPr="00060816">
          <w:rPr>
            <w:rStyle w:val="Hyperlink"/>
            <w:sz w:val="22"/>
            <w:szCs w:val="22"/>
          </w:rPr>
          <w:t>Marrugat</w:t>
        </w:r>
        <w:proofErr w:type="spellEnd"/>
        <w:r w:rsidRPr="00060816">
          <w:rPr>
            <w:rStyle w:val="Hyperlink"/>
            <w:sz w:val="22"/>
            <w:szCs w:val="22"/>
          </w:rPr>
          <w:t xml:space="preserve"> J, Tizon-Marcos H, Erbel R, Stang A, Jockel KH, Lehmann N, Schramm S, Schmidt B, Blumenthal RS, Virani SS, Nambi V, Cainzos-Achirica M. Epidemiology </w:t>
        </w:r>
        <w:r w:rsidR="00004639">
          <w:rPr>
            <w:rStyle w:val="Hyperlink"/>
            <w:sz w:val="22"/>
            <w:szCs w:val="22"/>
          </w:rPr>
          <w:t xml:space="preserve">and </w:t>
        </w:r>
        <w:r w:rsidRPr="00060816">
          <w:rPr>
            <w:rStyle w:val="Hyperlink"/>
            <w:sz w:val="22"/>
            <w:szCs w:val="22"/>
          </w:rPr>
          <w:t xml:space="preserve">Prognostic Implications of Coronary Artery Calcium in Asymptomatic Indivdiuals With Prediabetes: A Multicohort Study. </w:t>
        </w:r>
        <w:r w:rsidRPr="00060816">
          <w:rPr>
            <w:rStyle w:val="Hyperlink"/>
            <w:i/>
            <w:iCs/>
            <w:sz w:val="22"/>
            <w:szCs w:val="22"/>
          </w:rPr>
          <w:t>Diabetes Care</w:t>
        </w:r>
        <w:r w:rsidRPr="00060816">
          <w:rPr>
            <w:rStyle w:val="Hyperlink"/>
            <w:sz w:val="22"/>
            <w:szCs w:val="22"/>
          </w:rPr>
          <w:t>. 2024;47(4)698-706.</w:t>
        </w:r>
      </w:hyperlink>
      <w:r w:rsidR="004C7725">
        <w:rPr>
          <w:rStyle w:val="Hyperlink"/>
          <w:sz w:val="22"/>
          <w:szCs w:val="22"/>
        </w:rPr>
        <w:t xml:space="preserve"> </w:t>
      </w:r>
    </w:p>
    <w:p w14:paraId="13200DDB" w14:textId="77777777" w:rsidR="004C7725" w:rsidRPr="00B41700" w:rsidRDefault="004C7725" w:rsidP="004C7725">
      <w:pPr>
        <w:pStyle w:val="ListParagraph"/>
        <w:rPr>
          <w:sz w:val="22"/>
          <w:szCs w:val="22"/>
        </w:rPr>
      </w:pPr>
    </w:p>
    <w:p w14:paraId="311D9D9B" w14:textId="57D7CE90" w:rsidR="004C7725" w:rsidRPr="00B41700" w:rsidRDefault="004C7725" w:rsidP="004C7725">
      <w:pPr>
        <w:pStyle w:val="ListParagraph"/>
        <w:numPr>
          <w:ilvl w:val="0"/>
          <w:numId w:val="2"/>
        </w:numPr>
        <w:rPr>
          <w:rStyle w:val="Hyperlink"/>
          <w:sz w:val="22"/>
          <w:szCs w:val="22"/>
        </w:rPr>
      </w:pPr>
      <w:hyperlink r:id="rId2281" w:history="1">
        <w:r w:rsidRPr="00B41700">
          <w:rPr>
            <w:rStyle w:val="Hyperlink"/>
            <w:sz w:val="22"/>
            <w:szCs w:val="22"/>
          </w:rPr>
          <w:t xml:space="preserve">Haidar A, Srikanthan P, Watson K, Allison M, Kronmal R, Horwich T. Associations Between Visceral Fat, Abdominal Muscle, and Coronary Artery Calcification: A Cross-Sectional Analysis of the Multi-Ethnic Study of Atherosclerosis. </w:t>
        </w:r>
        <w:proofErr w:type="gramStart"/>
        <w:r w:rsidRPr="00B41700">
          <w:rPr>
            <w:rStyle w:val="Hyperlink"/>
            <w:i/>
            <w:iCs/>
            <w:sz w:val="22"/>
            <w:szCs w:val="22"/>
          </w:rPr>
          <w:t>Am</w:t>
        </w:r>
        <w:proofErr w:type="gramEnd"/>
        <w:r w:rsidRPr="00B41700">
          <w:rPr>
            <w:rStyle w:val="Hyperlink"/>
            <w:i/>
            <w:iCs/>
            <w:sz w:val="22"/>
            <w:szCs w:val="22"/>
          </w:rPr>
          <w:t xml:space="preserve"> J </w:t>
        </w:r>
        <w:proofErr w:type="spellStart"/>
        <w:r w:rsidRPr="00B41700">
          <w:rPr>
            <w:rStyle w:val="Hyperlink"/>
            <w:i/>
            <w:iCs/>
            <w:sz w:val="22"/>
            <w:szCs w:val="22"/>
          </w:rPr>
          <w:t>Cardiol</w:t>
        </w:r>
        <w:proofErr w:type="spellEnd"/>
        <w:r w:rsidRPr="00B41700">
          <w:rPr>
            <w:rStyle w:val="Hyperlink"/>
            <w:sz w:val="22"/>
            <w:szCs w:val="22"/>
          </w:rPr>
          <w:t xml:space="preserve">. </w:t>
        </w:r>
        <w:proofErr w:type="gramStart"/>
        <w:r w:rsidRPr="00B41700">
          <w:rPr>
            <w:rStyle w:val="Hyperlink"/>
            <w:sz w:val="22"/>
            <w:szCs w:val="22"/>
          </w:rPr>
          <w:t>2024;217:77</w:t>
        </w:r>
        <w:proofErr w:type="gramEnd"/>
        <w:r w:rsidRPr="00B41700">
          <w:rPr>
            <w:rStyle w:val="Hyperlink"/>
            <w:sz w:val="22"/>
            <w:szCs w:val="22"/>
          </w:rPr>
          <w:t>-85.</w:t>
        </w:r>
      </w:hyperlink>
      <w:r w:rsidR="00052380" w:rsidRPr="00B41700">
        <w:rPr>
          <w:rStyle w:val="Hyperlink"/>
          <w:sz w:val="22"/>
          <w:szCs w:val="22"/>
        </w:rPr>
        <w:t xml:space="preserve"> </w:t>
      </w:r>
    </w:p>
    <w:p w14:paraId="170680D6" w14:textId="77777777" w:rsidR="00052380" w:rsidRPr="00B41700" w:rsidRDefault="00052380" w:rsidP="00052380">
      <w:pPr>
        <w:pStyle w:val="ListParagraph"/>
        <w:rPr>
          <w:color w:val="0000FF"/>
          <w:sz w:val="22"/>
          <w:szCs w:val="22"/>
          <w:u w:val="single"/>
        </w:rPr>
      </w:pPr>
    </w:p>
    <w:p w14:paraId="26C15637" w14:textId="611B691B" w:rsidR="00052380" w:rsidRPr="00B41700" w:rsidRDefault="00052380" w:rsidP="00052380">
      <w:pPr>
        <w:pStyle w:val="ListParagraph"/>
        <w:numPr>
          <w:ilvl w:val="0"/>
          <w:numId w:val="2"/>
        </w:numPr>
        <w:rPr>
          <w:rStyle w:val="Hyperlink"/>
          <w:rFonts w:ascii="Arial" w:hAnsi="Arial" w:cs="Arial"/>
          <w:sz w:val="22"/>
          <w:szCs w:val="22"/>
        </w:rPr>
      </w:pPr>
      <w:hyperlink r:id="rId2282" w:history="1">
        <w:r w:rsidRPr="00B41700">
          <w:rPr>
            <w:rStyle w:val="Hyperlink"/>
            <w:sz w:val="22"/>
            <w:szCs w:val="22"/>
          </w:rPr>
          <w:t xml:space="preserve">Lau SCL, Zhang G, </w:t>
        </w:r>
        <w:proofErr w:type="spellStart"/>
        <w:r w:rsidRPr="00B41700">
          <w:rPr>
            <w:rStyle w:val="Hyperlink"/>
            <w:sz w:val="22"/>
            <w:szCs w:val="22"/>
          </w:rPr>
          <w:t>Rueschman</w:t>
        </w:r>
        <w:proofErr w:type="spellEnd"/>
        <w:r w:rsidRPr="00B41700">
          <w:rPr>
            <w:rStyle w:val="Hyperlink"/>
            <w:sz w:val="22"/>
            <w:szCs w:val="22"/>
          </w:rPr>
          <w:t xml:space="preserve"> M, Li X, Irwin MR, Krafty RT, McCall WV, Skidmore E, Patel SR, Redline S, Smagula SF. Sleep-</w:t>
        </w:r>
        <w:proofErr w:type="gramStart"/>
        <w:r w:rsidRPr="00B41700">
          <w:rPr>
            <w:rStyle w:val="Hyperlink"/>
            <w:sz w:val="22"/>
            <w:szCs w:val="22"/>
          </w:rPr>
          <w:t>wake behavior</w:t>
        </w:r>
        <w:proofErr w:type="gramEnd"/>
        <w:r w:rsidRPr="00B41700">
          <w:rPr>
            <w:rStyle w:val="Hyperlink"/>
            <w:sz w:val="22"/>
            <w:szCs w:val="22"/>
          </w:rPr>
          <w:t xml:space="preserve"> characteristics associated with depression symptoms: findings form the Multi-Ethnic Study of Atherosclerosis. </w:t>
        </w:r>
        <w:r w:rsidRPr="00B41700">
          <w:rPr>
            <w:rStyle w:val="Hyperlink"/>
            <w:i/>
            <w:iCs/>
            <w:sz w:val="22"/>
            <w:szCs w:val="22"/>
          </w:rPr>
          <w:t>Sleep</w:t>
        </w:r>
        <w:r w:rsidRPr="00B41700">
          <w:rPr>
            <w:rStyle w:val="Hyperlink"/>
            <w:sz w:val="22"/>
            <w:szCs w:val="22"/>
          </w:rPr>
          <w:t>. 2024;47(4</w:t>
        </w:r>
        <w:proofErr w:type="gramStart"/>
        <w:r w:rsidRPr="00B41700">
          <w:rPr>
            <w:rStyle w:val="Hyperlink"/>
            <w:sz w:val="22"/>
            <w:szCs w:val="22"/>
          </w:rPr>
          <w:t>):zsae</w:t>
        </w:r>
        <w:proofErr w:type="gramEnd"/>
        <w:r w:rsidRPr="00B41700">
          <w:rPr>
            <w:rStyle w:val="Hyperlink"/>
            <w:sz w:val="22"/>
            <w:szCs w:val="22"/>
          </w:rPr>
          <w:t xml:space="preserve">045. </w:t>
        </w:r>
        <w:proofErr w:type="spellStart"/>
        <w:r w:rsidRPr="00B41700">
          <w:rPr>
            <w:rStyle w:val="Hyperlink"/>
            <w:sz w:val="22"/>
            <w:szCs w:val="22"/>
          </w:rPr>
          <w:t>doi</w:t>
        </w:r>
        <w:proofErr w:type="spellEnd"/>
        <w:r w:rsidRPr="00B41700">
          <w:rPr>
            <w:rStyle w:val="Hyperlink"/>
            <w:sz w:val="22"/>
            <w:szCs w:val="22"/>
          </w:rPr>
          <w:t>: 10.1093/sleep/</w:t>
        </w:r>
        <w:proofErr w:type="spellStart"/>
        <w:r w:rsidRPr="00B41700">
          <w:rPr>
            <w:rStyle w:val="Hyperlink"/>
            <w:sz w:val="22"/>
            <w:szCs w:val="22"/>
          </w:rPr>
          <w:t>zsae</w:t>
        </w:r>
        <w:proofErr w:type="spellEnd"/>
        <w:r w:rsidRPr="00B41700">
          <w:rPr>
            <w:rStyle w:val="Hyperlink"/>
            <w:sz w:val="22"/>
            <w:szCs w:val="22"/>
          </w:rPr>
          <w:t xml:space="preserve"> 045.</w:t>
        </w:r>
      </w:hyperlink>
      <w:r w:rsidR="00B41700" w:rsidRPr="00B41700">
        <w:rPr>
          <w:rStyle w:val="Hyperlink"/>
          <w:sz w:val="22"/>
          <w:szCs w:val="22"/>
        </w:rPr>
        <w:t xml:space="preserve"> </w:t>
      </w:r>
    </w:p>
    <w:p w14:paraId="317B89E0" w14:textId="77777777" w:rsidR="00B41700" w:rsidRPr="00B41700" w:rsidRDefault="00B41700" w:rsidP="00B41700">
      <w:pPr>
        <w:pStyle w:val="ListParagraph"/>
        <w:rPr>
          <w:rStyle w:val="Hyperlink"/>
          <w:rFonts w:ascii="Arial" w:hAnsi="Arial" w:cs="Arial"/>
          <w:sz w:val="22"/>
          <w:szCs w:val="22"/>
        </w:rPr>
      </w:pPr>
    </w:p>
    <w:p w14:paraId="11308EB8" w14:textId="7B4CF2DA" w:rsidR="00B41700" w:rsidRDefault="00B41700" w:rsidP="00B41700">
      <w:pPr>
        <w:pStyle w:val="ListParagraph"/>
        <w:numPr>
          <w:ilvl w:val="0"/>
          <w:numId w:val="2"/>
        </w:numPr>
        <w:rPr>
          <w:rStyle w:val="Hyperlink"/>
          <w:sz w:val="22"/>
          <w:szCs w:val="22"/>
        </w:rPr>
      </w:pPr>
      <w:hyperlink r:id="rId2283" w:history="1">
        <w:r w:rsidRPr="00B41700">
          <w:rPr>
            <w:rStyle w:val="Hyperlink"/>
            <w:sz w:val="22"/>
            <w:szCs w:val="22"/>
          </w:rPr>
          <w:t xml:space="preserve">Strom JB, </w:t>
        </w:r>
        <w:proofErr w:type="spellStart"/>
        <w:r w:rsidRPr="00B41700">
          <w:rPr>
            <w:rStyle w:val="Hyperlink"/>
            <w:sz w:val="22"/>
            <w:szCs w:val="22"/>
          </w:rPr>
          <w:t>Mukerhee</w:t>
        </w:r>
        <w:proofErr w:type="spellEnd"/>
        <w:r w:rsidRPr="00B41700">
          <w:rPr>
            <w:rStyle w:val="Hyperlink"/>
            <w:sz w:val="22"/>
            <w:szCs w:val="22"/>
          </w:rPr>
          <w:t xml:space="preserve"> J, Beussink-Nelson L, Gardin JM, Freed BH, Shah SJ, Afilalo J. Reference Values for Indexed Echocardiographic Chamber Sizes in Older Adults: The Multi-Ethnic Study of Atherosclerosis. </w:t>
        </w:r>
        <w:r w:rsidRPr="00B41700">
          <w:rPr>
            <w:rStyle w:val="Hyperlink"/>
            <w:i/>
            <w:iCs/>
            <w:sz w:val="22"/>
            <w:szCs w:val="22"/>
          </w:rPr>
          <w:t>J Am Heart Assoc</w:t>
        </w:r>
        <w:r w:rsidRPr="00B41700">
          <w:rPr>
            <w:rStyle w:val="Hyperlink"/>
            <w:sz w:val="22"/>
            <w:szCs w:val="22"/>
          </w:rPr>
          <w:t>. 2024;13(8</w:t>
        </w:r>
        <w:proofErr w:type="gramStart"/>
        <w:r w:rsidRPr="00B41700">
          <w:rPr>
            <w:rStyle w:val="Hyperlink"/>
            <w:sz w:val="22"/>
            <w:szCs w:val="22"/>
          </w:rPr>
          <w:t>):e</w:t>
        </w:r>
        <w:proofErr w:type="gramEnd"/>
        <w:r w:rsidRPr="00B41700">
          <w:rPr>
            <w:rStyle w:val="Hyperlink"/>
            <w:sz w:val="22"/>
            <w:szCs w:val="22"/>
          </w:rPr>
          <w:t xml:space="preserve">034029. </w:t>
        </w:r>
        <w:proofErr w:type="spellStart"/>
        <w:r w:rsidRPr="00B41700">
          <w:rPr>
            <w:rStyle w:val="Hyperlink"/>
            <w:sz w:val="22"/>
            <w:szCs w:val="22"/>
          </w:rPr>
          <w:t>doi</w:t>
        </w:r>
        <w:proofErr w:type="spellEnd"/>
        <w:r w:rsidRPr="00B41700">
          <w:rPr>
            <w:rStyle w:val="Hyperlink"/>
            <w:sz w:val="22"/>
            <w:szCs w:val="22"/>
          </w:rPr>
          <w:t>: 10.1161/JAHA.123.034029.</w:t>
        </w:r>
      </w:hyperlink>
      <w:r w:rsidR="002D692B">
        <w:rPr>
          <w:rStyle w:val="Hyperlink"/>
          <w:sz w:val="22"/>
          <w:szCs w:val="22"/>
        </w:rPr>
        <w:t xml:space="preserve"> </w:t>
      </w:r>
    </w:p>
    <w:p w14:paraId="3EC60ADA" w14:textId="77777777" w:rsidR="002D692B" w:rsidRPr="002D692B" w:rsidRDefault="002D692B" w:rsidP="002D692B">
      <w:pPr>
        <w:pStyle w:val="ListParagraph"/>
        <w:rPr>
          <w:rStyle w:val="Hyperlink"/>
          <w:sz w:val="22"/>
          <w:szCs w:val="22"/>
        </w:rPr>
      </w:pPr>
    </w:p>
    <w:p w14:paraId="4A3C1BAA" w14:textId="61908B67" w:rsidR="002D692B" w:rsidRDefault="002D692B" w:rsidP="002D692B">
      <w:pPr>
        <w:pStyle w:val="ListParagraph"/>
        <w:numPr>
          <w:ilvl w:val="0"/>
          <w:numId w:val="2"/>
        </w:numPr>
        <w:rPr>
          <w:rStyle w:val="Hyperlink"/>
          <w:sz w:val="22"/>
          <w:szCs w:val="22"/>
        </w:rPr>
      </w:pPr>
      <w:hyperlink r:id="rId2284" w:history="1">
        <w:r w:rsidRPr="002D692B">
          <w:rPr>
            <w:rStyle w:val="Hyperlink"/>
            <w:sz w:val="22"/>
            <w:szCs w:val="22"/>
          </w:rPr>
          <w:t xml:space="preserve">Ostovaneh MR, Hughes TM, Wu CO, McClelland RL, Casanova R, Bluemke DA, Tracy RP, Shea S, Heckbert SR, Lima JAC, Ambale-Venkatesh B. Deep phenotyping of dementia in a multi-ethnic cardiovascular cohort: The Multi-Ethnic Study of Atherosclerosis (MESA). </w:t>
        </w:r>
        <w:proofErr w:type="spellStart"/>
        <w:r w:rsidRPr="002D692B">
          <w:rPr>
            <w:rStyle w:val="Hyperlink"/>
            <w:i/>
            <w:iCs/>
            <w:sz w:val="22"/>
            <w:szCs w:val="22"/>
          </w:rPr>
          <w:t>PLoS</w:t>
        </w:r>
        <w:proofErr w:type="spellEnd"/>
        <w:r w:rsidRPr="002D692B">
          <w:rPr>
            <w:rStyle w:val="Hyperlink"/>
            <w:i/>
            <w:iCs/>
            <w:sz w:val="22"/>
            <w:szCs w:val="22"/>
          </w:rPr>
          <w:t xml:space="preserve"> One</w:t>
        </w:r>
        <w:r w:rsidRPr="002D692B">
          <w:rPr>
            <w:rStyle w:val="Hyperlink"/>
            <w:sz w:val="22"/>
            <w:szCs w:val="22"/>
          </w:rPr>
          <w:t>. 2024;19(4</w:t>
        </w:r>
        <w:proofErr w:type="gramStart"/>
        <w:r w:rsidRPr="002D692B">
          <w:rPr>
            <w:rStyle w:val="Hyperlink"/>
            <w:sz w:val="22"/>
            <w:szCs w:val="22"/>
          </w:rPr>
          <w:t>):e</w:t>
        </w:r>
        <w:proofErr w:type="gramEnd"/>
        <w:r w:rsidRPr="002D692B">
          <w:rPr>
            <w:rStyle w:val="Hyperlink"/>
            <w:sz w:val="22"/>
            <w:szCs w:val="22"/>
          </w:rPr>
          <w:t xml:space="preserve">0298952. </w:t>
        </w:r>
        <w:proofErr w:type="spellStart"/>
        <w:r w:rsidRPr="002D692B">
          <w:rPr>
            <w:rStyle w:val="Hyperlink"/>
            <w:sz w:val="22"/>
            <w:szCs w:val="22"/>
          </w:rPr>
          <w:t>doi</w:t>
        </w:r>
        <w:proofErr w:type="spellEnd"/>
        <w:r w:rsidRPr="002D692B">
          <w:rPr>
            <w:rStyle w:val="Hyperlink"/>
            <w:sz w:val="22"/>
            <w:szCs w:val="22"/>
          </w:rPr>
          <w:t xml:space="preserve">: 10.1371/journal.pone.0298952. </w:t>
        </w:r>
        <w:proofErr w:type="spellStart"/>
        <w:r w:rsidRPr="002D692B">
          <w:rPr>
            <w:rStyle w:val="Hyperlink"/>
            <w:sz w:val="22"/>
            <w:szCs w:val="22"/>
          </w:rPr>
          <w:t>eCollection</w:t>
        </w:r>
        <w:proofErr w:type="spellEnd"/>
        <w:r w:rsidRPr="002D692B">
          <w:rPr>
            <w:rStyle w:val="Hyperlink"/>
            <w:sz w:val="22"/>
            <w:szCs w:val="22"/>
          </w:rPr>
          <w:t xml:space="preserve"> 2024.</w:t>
        </w:r>
      </w:hyperlink>
      <w:r w:rsidR="00537A01">
        <w:rPr>
          <w:rStyle w:val="Hyperlink"/>
          <w:sz w:val="22"/>
          <w:szCs w:val="22"/>
        </w:rPr>
        <w:t xml:space="preserve"> </w:t>
      </w:r>
    </w:p>
    <w:p w14:paraId="098BEB5D" w14:textId="77777777" w:rsidR="00537A01" w:rsidRPr="00537A01" w:rsidRDefault="00537A01" w:rsidP="00537A01">
      <w:pPr>
        <w:pStyle w:val="ListParagraph"/>
        <w:rPr>
          <w:rStyle w:val="Hyperlink"/>
          <w:sz w:val="22"/>
          <w:szCs w:val="22"/>
        </w:rPr>
      </w:pPr>
    </w:p>
    <w:p w14:paraId="14E49F27" w14:textId="596B341F" w:rsidR="00537A01" w:rsidRDefault="00537A01" w:rsidP="00537A01">
      <w:pPr>
        <w:pStyle w:val="ListParagraph"/>
        <w:numPr>
          <w:ilvl w:val="0"/>
          <w:numId w:val="2"/>
        </w:numPr>
        <w:rPr>
          <w:rStyle w:val="Hyperlink"/>
          <w:sz w:val="22"/>
          <w:szCs w:val="22"/>
        </w:rPr>
      </w:pPr>
      <w:hyperlink r:id="rId2285" w:history="1">
        <w:r w:rsidRPr="00537A01">
          <w:rPr>
            <w:rStyle w:val="Hyperlink"/>
            <w:sz w:val="22"/>
            <w:szCs w:val="22"/>
          </w:rPr>
          <w:t xml:space="preserve">Wong ND, Fan W, Hu X, Ballantyne C, </w:t>
        </w:r>
        <w:proofErr w:type="spellStart"/>
        <w:r w:rsidRPr="00537A01">
          <w:rPr>
            <w:rStyle w:val="Hyperlink"/>
            <w:sz w:val="22"/>
            <w:szCs w:val="22"/>
          </w:rPr>
          <w:t>Hoodgeveen</w:t>
        </w:r>
        <w:proofErr w:type="spellEnd"/>
        <w:r w:rsidRPr="00537A01">
          <w:rPr>
            <w:rStyle w:val="Hyperlink"/>
            <w:sz w:val="22"/>
            <w:szCs w:val="22"/>
          </w:rPr>
          <w:t xml:space="preserve"> RC, Tsai MY, Browne A, Budoff MJ. Lipoprotein(a) and Long-Term Cardiovascular Risk in a Multi-Ethnic Pooled Prospective Cohort. </w:t>
        </w:r>
        <w:r w:rsidRPr="00537A01">
          <w:rPr>
            <w:rStyle w:val="Hyperlink"/>
            <w:i/>
            <w:iCs/>
            <w:sz w:val="22"/>
            <w:szCs w:val="22"/>
          </w:rPr>
          <w:t xml:space="preserve">J Am Coll </w:t>
        </w:r>
        <w:proofErr w:type="spellStart"/>
        <w:r w:rsidRPr="00537A01">
          <w:rPr>
            <w:rStyle w:val="Hyperlink"/>
            <w:i/>
            <w:iCs/>
            <w:sz w:val="22"/>
            <w:szCs w:val="22"/>
          </w:rPr>
          <w:t>Cardiol</w:t>
        </w:r>
        <w:proofErr w:type="spellEnd"/>
        <w:r w:rsidRPr="00537A01">
          <w:rPr>
            <w:rStyle w:val="Hyperlink"/>
            <w:sz w:val="22"/>
            <w:szCs w:val="22"/>
          </w:rPr>
          <w:t>. 2024;83(16):1511-1525.</w:t>
        </w:r>
      </w:hyperlink>
      <w:r w:rsidR="0012228D">
        <w:rPr>
          <w:rStyle w:val="Hyperlink"/>
          <w:sz w:val="22"/>
          <w:szCs w:val="22"/>
        </w:rPr>
        <w:t xml:space="preserve"> </w:t>
      </w:r>
      <w:r w:rsidR="006304AB">
        <w:rPr>
          <w:rStyle w:val="Hyperlink"/>
          <w:sz w:val="22"/>
          <w:szCs w:val="22"/>
        </w:rPr>
        <w:t xml:space="preserve"> </w:t>
      </w:r>
    </w:p>
    <w:p w14:paraId="52AE7DF4" w14:textId="77777777" w:rsidR="006304AB" w:rsidRPr="006304AB" w:rsidRDefault="006304AB" w:rsidP="006304AB">
      <w:pPr>
        <w:pStyle w:val="ListParagraph"/>
        <w:rPr>
          <w:rStyle w:val="Hyperlink"/>
          <w:sz w:val="22"/>
          <w:szCs w:val="22"/>
        </w:rPr>
      </w:pPr>
    </w:p>
    <w:p w14:paraId="2888426E" w14:textId="77777777" w:rsidR="006304AB" w:rsidRPr="006304AB" w:rsidRDefault="006304AB" w:rsidP="006304AB">
      <w:pPr>
        <w:pStyle w:val="ListParagraph"/>
        <w:numPr>
          <w:ilvl w:val="0"/>
          <w:numId w:val="2"/>
        </w:numPr>
        <w:rPr>
          <w:rStyle w:val="Hyperlink"/>
          <w:sz w:val="22"/>
          <w:szCs w:val="22"/>
        </w:rPr>
      </w:pPr>
      <w:hyperlink r:id="rId2286" w:history="1">
        <w:r w:rsidRPr="006304AB">
          <w:rPr>
            <w:rStyle w:val="Hyperlink"/>
            <w:sz w:val="22"/>
            <w:szCs w:val="22"/>
          </w:rPr>
          <w:t xml:space="preserve">Xiao S, Li VL, Lyu X, Chen X, Wei W, Abbasi F, Knowles JW, Tung ASH, Deng S, Tiwari G, Shi X, Zheng S, Farrell L, Chen ZZ, Taylor KD, Guo X, Goodarzi MO, Wood AC, Chen YDI, Lange LA, Rich SS, Rotter JI, Clish CB, Tahir UA, </w:t>
        </w:r>
        <w:proofErr w:type="spellStart"/>
        <w:r w:rsidRPr="006304AB">
          <w:rPr>
            <w:rStyle w:val="Hyperlink"/>
            <w:sz w:val="22"/>
            <w:szCs w:val="22"/>
          </w:rPr>
          <w:t>Gerszten</w:t>
        </w:r>
        <w:proofErr w:type="spellEnd"/>
        <w:r w:rsidRPr="006304AB">
          <w:rPr>
            <w:rStyle w:val="Hyperlink"/>
            <w:sz w:val="22"/>
            <w:szCs w:val="22"/>
          </w:rPr>
          <w:t xml:space="preserve"> RE, Benson MD, Long JZ. Lac-</w:t>
        </w:r>
        <w:proofErr w:type="spellStart"/>
        <w:r w:rsidRPr="006304AB">
          <w:rPr>
            <w:rStyle w:val="Hyperlink"/>
            <w:sz w:val="22"/>
            <w:szCs w:val="22"/>
          </w:rPr>
          <w:t>Phe</w:t>
        </w:r>
        <w:proofErr w:type="spellEnd"/>
        <w:r w:rsidRPr="006304AB">
          <w:rPr>
            <w:rStyle w:val="Hyperlink"/>
            <w:sz w:val="22"/>
            <w:szCs w:val="22"/>
          </w:rPr>
          <w:t xml:space="preserve"> mediates the effects of metformin on food intake and body weight. </w:t>
        </w:r>
        <w:r w:rsidRPr="006304AB">
          <w:rPr>
            <w:rStyle w:val="Hyperlink"/>
            <w:i/>
            <w:iCs/>
            <w:sz w:val="22"/>
            <w:szCs w:val="22"/>
          </w:rPr>
          <w:t>Nat Metab</w:t>
        </w:r>
        <w:r w:rsidRPr="006304AB">
          <w:rPr>
            <w:rStyle w:val="Hyperlink"/>
            <w:sz w:val="22"/>
            <w:szCs w:val="22"/>
          </w:rPr>
          <w:t>. 2024(4):659-669.</w:t>
        </w:r>
      </w:hyperlink>
      <w:r w:rsidRPr="006304AB">
        <w:rPr>
          <w:sz w:val="22"/>
          <w:szCs w:val="22"/>
        </w:rPr>
        <w:t xml:space="preserve">  </w:t>
      </w:r>
    </w:p>
    <w:p w14:paraId="5E27093D" w14:textId="77777777" w:rsidR="0012228D" w:rsidRPr="0012228D" w:rsidRDefault="0012228D" w:rsidP="0012228D">
      <w:pPr>
        <w:pStyle w:val="ListParagraph"/>
        <w:rPr>
          <w:rStyle w:val="Hyperlink"/>
          <w:sz w:val="22"/>
          <w:szCs w:val="22"/>
        </w:rPr>
      </w:pPr>
    </w:p>
    <w:p w14:paraId="65314B71" w14:textId="447B1A8B" w:rsidR="0012228D" w:rsidRPr="00886273" w:rsidRDefault="0012228D" w:rsidP="0012228D">
      <w:pPr>
        <w:pStyle w:val="ListParagraph"/>
        <w:numPr>
          <w:ilvl w:val="0"/>
          <w:numId w:val="2"/>
        </w:numPr>
        <w:rPr>
          <w:rStyle w:val="Hyperlink"/>
          <w:color w:val="auto"/>
          <w:sz w:val="22"/>
          <w:szCs w:val="22"/>
          <w:u w:val="none"/>
        </w:rPr>
      </w:pPr>
      <w:hyperlink r:id="rId2287" w:history="1">
        <w:r w:rsidRPr="0012228D">
          <w:rPr>
            <w:rStyle w:val="Hyperlink"/>
            <w:sz w:val="22"/>
            <w:szCs w:val="22"/>
          </w:rPr>
          <w:t xml:space="preserve">Bolden DM, </w:t>
        </w:r>
        <w:proofErr w:type="spellStart"/>
        <w:r w:rsidRPr="0012228D">
          <w:rPr>
            <w:rStyle w:val="Hyperlink"/>
            <w:sz w:val="22"/>
            <w:szCs w:val="22"/>
          </w:rPr>
          <w:t>Wogu</w:t>
        </w:r>
        <w:proofErr w:type="spellEnd"/>
        <w:r w:rsidRPr="0012228D">
          <w:rPr>
            <w:rStyle w:val="Hyperlink"/>
            <w:sz w:val="22"/>
            <w:szCs w:val="22"/>
          </w:rPr>
          <w:t xml:space="preserve"> AF, Peterson PN, Ross EG, Hogan SE, Matsushita K, Criqui MH, Allison M. Association between Statin use and Incident Peripheral Artery Disease According to Race, Age, and Pres</w:t>
        </w:r>
        <w:r w:rsidR="00F649CE">
          <w:rPr>
            <w:rStyle w:val="Hyperlink"/>
            <w:sz w:val="22"/>
            <w:szCs w:val="22"/>
          </w:rPr>
          <w:t>e</w:t>
        </w:r>
        <w:r w:rsidRPr="0012228D">
          <w:rPr>
            <w:rStyle w:val="Hyperlink"/>
            <w:sz w:val="22"/>
            <w:szCs w:val="22"/>
          </w:rPr>
          <w:t xml:space="preserve">nce of Depression in the Multi-Ethnic Study of Atherosclerosis. </w:t>
        </w:r>
        <w:r w:rsidRPr="0012228D">
          <w:rPr>
            <w:rStyle w:val="Hyperlink"/>
            <w:i/>
            <w:iCs/>
            <w:sz w:val="22"/>
            <w:szCs w:val="22"/>
          </w:rPr>
          <w:t xml:space="preserve">Ann </w:t>
        </w:r>
        <w:proofErr w:type="spellStart"/>
        <w:r w:rsidRPr="0012228D">
          <w:rPr>
            <w:rStyle w:val="Hyperlink"/>
            <w:i/>
            <w:iCs/>
            <w:sz w:val="22"/>
            <w:szCs w:val="22"/>
          </w:rPr>
          <w:t>Vasc</w:t>
        </w:r>
        <w:proofErr w:type="spellEnd"/>
        <w:r w:rsidRPr="0012228D">
          <w:rPr>
            <w:rStyle w:val="Hyperlink"/>
            <w:i/>
            <w:iCs/>
            <w:sz w:val="22"/>
            <w:szCs w:val="22"/>
          </w:rPr>
          <w:t xml:space="preserve"> Surg</w:t>
        </w:r>
        <w:r w:rsidRPr="0012228D">
          <w:rPr>
            <w:rStyle w:val="Hyperlink"/>
            <w:sz w:val="22"/>
            <w:szCs w:val="22"/>
          </w:rPr>
          <w:t xml:space="preserve">. </w:t>
        </w:r>
        <w:proofErr w:type="gramStart"/>
        <w:r w:rsidRPr="0012228D">
          <w:rPr>
            <w:rStyle w:val="Hyperlink"/>
            <w:sz w:val="22"/>
            <w:szCs w:val="22"/>
          </w:rPr>
          <w:t>2024;102:160</w:t>
        </w:r>
        <w:proofErr w:type="gramEnd"/>
        <w:r w:rsidRPr="0012228D">
          <w:rPr>
            <w:rStyle w:val="Hyperlink"/>
            <w:sz w:val="22"/>
            <w:szCs w:val="22"/>
          </w:rPr>
          <w:t>-171.</w:t>
        </w:r>
      </w:hyperlink>
      <w:r w:rsidR="00886273">
        <w:rPr>
          <w:rStyle w:val="Hyperlink"/>
          <w:sz w:val="22"/>
          <w:szCs w:val="22"/>
        </w:rPr>
        <w:t xml:space="preserve"> </w:t>
      </w:r>
    </w:p>
    <w:p w14:paraId="53C70DDF" w14:textId="77777777" w:rsidR="00886273" w:rsidRPr="00886273" w:rsidRDefault="00886273" w:rsidP="00886273">
      <w:pPr>
        <w:pStyle w:val="ListParagraph"/>
        <w:rPr>
          <w:sz w:val="22"/>
          <w:szCs w:val="22"/>
        </w:rPr>
      </w:pPr>
    </w:p>
    <w:p w14:paraId="5B1641EF" w14:textId="716E663E" w:rsidR="00886273" w:rsidRPr="00935A5C" w:rsidRDefault="00886273" w:rsidP="00886273">
      <w:pPr>
        <w:pStyle w:val="ListParagraph"/>
        <w:numPr>
          <w:ilvl w:val="0"/>
          <w:numId w:val="2"/>
        </w:numPr>
        <w:rPr>
          <w:rStyle w:val="Hyperlink"/>
          <w:color w:val="auto"/>
          <w:sz w:val="22"/>
          <w:szCs w:val="22"/>
          <w:u w:val="none"/>
        </w:rPr>
      </w:pPr>
      <w:hyperlink r:id="rId2288" w:history="1">
        <w:r w:rsidRPr="00886273">
          <w:rPr>
            <w:rStyle w:val="Hyperlink"/>
            <w:sz w:val="22"/>
            <w:szCs w:val="22"/>
          </w:rPr>
          <w:t xml:space="preserve">Vameghestahbanati M, Kingdom L, Hoffman EA, Kirby M, Allen NB, Angelini E, Bertoni A, Hamid Q, Hogg JC, Jacobs DR, Laine A, Maltais F, Michos ED, Sack C, Sin D, Watson K, Wysoczanski A, Couper D, Cooper C, Han M, Woodruff P, Tan WC, Bourbeau J, Barr RG, Smith BM; investigators from the Multi-Ethnic Study of Atherosclerosis (MESA) Lung Study; the Canadian Cohort of Obstructive Lung Disease (Can COLD); and the subpopulations and Intermediate Outcome Measures in Chronic Obstructive Pulmonary Disease Study (SPIROMICS). Airway tree caliber heterogeneity and airflow obstruction among older adults. </w:t>
        </w:r>
        <w:r w:rsidRPr="00886273">
          <w:rPr>
            <w:rStyle w:val="Hyperlink"/>
            <w:i/>
            <w:iCs/>
            <w:sz w:val="22"/>
            <w:szCs w:val="22"/>
          </w:rPr>
          <w:t xml:space="preserve">J Appl </w:t>
        </w:r>
        <w:proofErr w:type="spellStart"/>
        <w:r w:rsidRPr="00886273">
          <w:rPr>
            <w:rStyle w:val="Hyperlink"/>
            <w:i/>
            <w:iCs/>
            <w:sz w:val="22"/>
            <w:szCs w:val="22"/>
          </w:rPr>
          <w:t>Physiol</w:t>
        </w:r>
        <w:proofErr w:type="spellEnd"/>
        <w:r w:rsidRPr="00886273">
          <w:rPr>
            <w:rStyle w:val="Hyperlink"/>
            <w:i/>
            <w:iCs/>
            <w:sz w:val="22"/>
            <w:szCs w:val="22"/>
          </w:rPr>
          <w:t xml:space="preserve"> (1985)</w:t>
        </w:r>
        <w:r w:rsidRPr="00886273">
          <w:rPr>
            <w:rStyle w:val="Hyperlink"/>
            <w:sz w:val="22"/>
            <w:szCs w:val="22"/>
          </w:rPr>
          <w:t>. 2024;136(5):1144-1156.</w:t>
        </w:r>
      </w:hyperlink>
      <w:r w:rsidR="00935A5C">
        <w:rPr>
          <w:rStyle w:val="Hyperlink"/>
          <w:sz w:val="22"/>
          <w:szCs w:val="22"/>
        </w:rPr>
        <w:t xml:space="preserve"> </w:t>
      </w:r>
    </w:p>
    <w:p w14:paraId="22625D22" w14:textId="77777777" w:rsidR="00935A5C" w:rsidRDefault="00935A5C" w:rsidP="00935A5C">
      <w:pPr>
        <w:pStyle w:val="ListParagraph"/>
        <w:rPr>
          <w:sz w:val="22"/>
          <w:szCs w:val="22"/>
        </w:rPr>
      </w:pPr>
    </w:p>
    <w:p w14:paraId="04E62090" w14:textId="77777777" w:rsidR="00971784" w:rsidRDefault="00971784" w:rsidP="00935A5C">
      <w:pPr>
        <w:pStyle w:val="ListParagraph"/>
        <w:rPr>
          <w:sz w:val="22"/>
          <w:szCs w:val="22"/>
        </w:rPr>
      </w:pPr>
    </w:p>
    <w:p w14:paraId="1D04BB9A" w14:textId="69E5ECE2" w:rsidR="00935A5C" w:rsidRPr="00D60322" w:rsidRDefault="00935A5C" w:rsidP="00935A5C">
      <w:pPr>
        <w:pStyle w:val="ListParagraph"/>
        <w:numPr>
          <w:ilvl w:val="0"/>
          <w:numId w:val="2"/>
        </w:numPr>
        <w:rPr>
          <w:rStyle w:val="Hyperlink"/>
          <w:color w:val="auto"/>
          <w:sz w:val="22"/>
          <w:szCs w:val="22"/>
          <w:u w:val="none"/>
        </w:rPr>
      </w:pPr>
      <w:hyperlink r:id="rId2289" w:history="1">
        <w:r w:rsidRPr="00935A5C">
          <w:rPr>
            <w:rStyle w:val="Hyperlink"/>
            <w:sz w:val="22"/>
            <w:szCs w:val="22"/>
          </w:rPr>
          <w:t xml:space="preserve">Berlot AA, Fu X, Shea MK, Tracy R, Budoff M, Kim RS, Naveed M, Booth SL, Kizer JR, Bortnick AE. Matrix Gla protein and the long-term incidence and progression of coronary artery and aortic calcification in the Multi-Ethnic Study of Atherosclerosis. </w:t>
        </w:r>
        <w:r w:rsidRPr="00935A5C">
          <w:rPr>
            <w:rStyle w:val="Hyperlink"/>
            <w:i/>
            <w:iCs/>
            <w:sz w:val="22"/>
            <w:szCs w:val="22"/>
          </w:rPr>
          <w:t>Atherosclerosis</w:t>
        </w:r>
        <w:r w:rsidRPr="00935A5C">
          <w:rPr>
            <w:rStyle w:val="Hyperlink"/>
            <w:sz w:val="22"/>
            <w:szCs w:val="22"/>
          </w:rPr>
          <w:t xml:space="preserve">. </w:t>
        </w:r>
        <w:proofErr w:type="gramStart"/>
        <w:r w:rsidRPr="00935A5C">
          <w:rPr>
            <w:rStyle w:val="Hyperlink"/>
            <w:sz w:val="22"/>
            <w:szCs w:val="22"/>
          </w:rPr>
          <w:t>2024;392:117505</w:t>
        </w:r>
        <w:proofErr w:type="gramEnd"/>
        <w:r w:rsidRPr="00935A5C">
          <w:rPr>
            <w:rStyle w:val="Hyperlink"/>
            <w:sz w:val="22"/>
            <w:szCs w:val="22"/>
          </w:rPr>
          <w:t xml:space="preserve">. </w:t>
        </w:r>
        <w:proofErr w:type="spellStart"/>
        <w:r w:rsidRPr="00935A5C">
          <w:rPr>
            <w:rStyle w:val="Hyperlink"/>
            <w:sz w:val="22"/>
            <w:szCs w:val="22"/>
          </w:rPr>
          <w:t>doi</w:t>
        </w:r>
        <w:proofErr w:type="spellEnd"/>
        <w:r w:rsidRPr="00935A5C">
          <w:rPr>
            <w:rStyle w:val="Hyperlink"/>
            <w:sz w:val="22"/>
            <w:szCs w:val="22"/>
          </w:rPr>
          <w:t>: 10.1016/j.atherosclerosis.2024.117505.</w:t>
        </w:r>
      </w:hyperlink>
      <w:r w:rsidR="00D60322">
        <w:rPr>
          <w:rStyle w:val="Hyperlink"/>
          <w:sz w:val="22"/>
          <w:szCs w:val="22"/>
        </w:rPr>
        <w:t xml:space="preserve"> </w:t>
      </w:r>
    </w:p>
    <w:p w14:paraId="016E3895" w14:textId="77777777" w:rsidR="009E7714" w:rsidRDefault="009E7714" w:rsidP="00D60322">
      <w:pPr>
        <w:ind w:left="360"/>
        <w:rPr>
          <w:rStyle w:val="Hyperlink"/>
          <w:color w:val="auto"/>
          <w:sz w:val="22"/>
          <w:szCs w:val="22"/>
          <w:u w:val="none"/>
        </w:rPr>
      </w:pPr>
    </w:p>
    <w:p w14:paraId="25D0965F" w14:textId="7B502E82" w:rsidR="00D60322" w:rsidRPr="009E7714" w:rsidRDefault="00D60322" w:rsidP="00D60322">
      <w:pPr>
        <w:pStyle w:val="ListParagraph"/>
        <w:numPr>
          <w:ilvl w:val="0"/>
          <w:numId w:val="2"/>
        </w:numPr>
        <w:rPr>
          <w:rStyle w:val="Hyperlink"/>
          <w:color w:val="auto"/>
          <w:sz w:val="22"/>
          <w:szCs w:val="22"/>
          <w:u w:val="none"/>
        </w:rPr>
      </w:pPr>
      <w:hyperlink r:id="rId2290" w:history="1">
        <w:r w:rsidRPr="00D60322">
          <w:rPr>
            <w:rStyle w:val="Hyperlink"/>
            <w:sz w:val="22"/>
            <w:szCs w:val="22"/>
          </w:rPr>
          <w:t xml:space="preserve">Hughes TM, Tanley J, Chen H, Schaich CL, Yeboah J, Espeland MA, Lima JAC, Ambale-Venkatesh B, Michos ED, Ding J, Hayden K, Casanova R, Craft S, Rapp SR, Luchsinger JA, Fitzpatrick AL, Heckbert SR, Post WS, Burke GL. Subclinical vascular composites predict clinical cardiovascular disease, stroke, and dementia: The Multi-Ethnic Study of Atherosclerosis (MESA). </w:t>
        </w:r>
        <w:r w:rsidRPr="00D60322">
          <w:rPr>
            <w:rStyle w:val="Hyperlink"/>
            <w:i/>
            <w:iCs/>
            <w:sz w:val="22"/>
            <w:szCs w:val="22"/>
          </w:rPr>
          <w:t>Atherosclerosis</w:t>
        </w:r>
        <w:r w:rsidRPr="00D60322">
          <w:rPr>
            <w:rStyle w:val="Hyperlink"/>
            <w:sz w:val="22"/>
            <w:szCs w:val="22"/>
          </w:rPr>
          <w:t xml:space="preserve">. </w:t>
        </w:r>
        <w:proofErr w:type="gramStart"/>
        <w:r w:rsidRPr="00D60322">
          <w:rPr>
            <w:rStyle w:val="Hyperlink"/>
            <w:sz w:val="22"/>
            <w:szCs w:val="22"/>
          </w:rPr>
          <w:t>2024;392:117521</w:t>
        </w:r>
        <w:proofErr w:type="gramEnd"/>
        <w:r w:rsidRPr="00D60322">
          <w:rPr>
            <w:rStyle w:val="Hyperlink"/>
            <w:sz w:val="22"/>
            <w:szCs w:val="22"/>
          </w:rPr>
          <w:t xml:space="preserve">. </w:t>
        </w:r>
        <w:proofErr w:type="spellStart"/>
        <w:r w:rsidRPr="00D60322">
          <w:rPr>
            <w:rStyle w:val="Hyperlink"/>
            <w:sz w:val="22"/>
            <w:szCs w:val="22"/>
          </w:rPr>
          <w:t>doi</w:t>
        </w:r>
        <w:proofErr w:type="spellEnd"/>
        <w:r w:rsidRPr="00D60322">
          <w:rPr>
            <w:rStyle w:val="Hyperlink"/>
            <w:sz w:val="22"/>
            <w:szCs w:val="22"/>
          </w:rPr>
          <w:t>: 10.1016/j.atherosclerosis.2024.117521.</w:t>
        </w:r>
      </w:hyperlink>
      <w:r w:rsidR="00E60F73">
        <w:rPr>
          <w:rStyle w:val="Hyperlink"/>
          <w:sz w:val="22"/>
          <w:szCs w:val="22"/>
        </w:rPr>
        <w:t xml:space="preserve"> </w:t>
      </w:r>
      <w:r w:rsidR="009E7714">
        <w:rPr>
          <w:rStyle w:val="Hyperlink"/>
          <w:sz w:val="22"/>
          <w:szCs w:val="22"/>
        </w:rPr>
        <w:t xml:space="preserve">  </w:t>
      </w:r>
    </w:p>
    <w:p w14:paraId="24453210" w14:textId="77777777" w:rsidR="009E7714" w:rsidRPr="009E7714" w:rsidRDefault="009E7714" w:rsidP="009E7714">
      <w:pPr>
        <w:ind w:left="360"/>
        <w:rPr>
          <w:rStyle w:val="Hyperlink"/>
          <w:color w:val="auto"/>
          <w:sz w:val="22"/>
          <w:szCs w:val="22"/>
          <w:u w:val="none"/>
        </w:rPr>
      </w:pPr>
    </w:p>
    <w:p w14:paraId="1D8479C4" w14:textId="226136AA" w:rsidR="009E7714" w:rsidRPr="002653A1" w:rsidRDefault="009E7714" w:rsidP="009E7714">
      <w:pPr>
        <w:pStyle w:val="ListParagraph"/>
        <w:numPr>
          <w:ilvl w:val="0"/>
          <w:numId w:val="2"/>
        </w:numPr>
        <w:rPr>
          <w:sz w:val="22"/>
          <w:szCs w:val="22"/>
        </w:rPr>
      </w:pPr>
      <w:hyperlink r:id="rId2291" w:history="1">
        <w:r w:rsidRPr="009E7714">
          <w:rPr>
            <w:rStyle w:val="Hyperlink"/>
            <w:sz w:val="22"/>
            <w:szCs w:val="22"/>
          </w:rPr>
          <w:t xml:space="preserve">Jain V, Al Rifai M, Kanaya AM, Shah NS, </w:t>
        </w:r>
        <w:proofErr w:type="spellStart"/>
        <w:r w:rsidRPr="009E7714">
          <w:rPr>
            <w:rStyle w:val="Hyperlink"/>
            <w:sz w:val="22"/>
            <w:szCs w:val="22"/>
          </w:rPr>
          <w:t>Talegawkar</w:t>
        </w:r>
        <w:proofErr w:type="spellEnd"/>
        <w:r w:rsidRPr="009E7714">
          <w:rPr>
            <w:rStyle w:val="Hyperlink"/>
            <w:sz w:val="22"/>
            <w:szCs w:val="22"/>
          </w:rPr>
          <w:t xml:space="preserve"> SA, Virani SS, Michos ED, Blumenthal RS, </w:t>
        </w:r>
        <w:proofErr w:type="spellStart"/>
        <w:r w:rsidRPr="009E7714">
          <w:rPr>
            <w:rStyle w:val="Hyperlink"/>
            <w:sz w:val="22"/>
            <w:szCs w:val="22"/>
          </w:rPr>
          <w:t>patel</w:t>
        </w:r>
        <w:proofErr w:type="spellEnd"/>
        <w:r w:rsidRPr="009E7714">
          <w:rPr>
            <w:rStyle w:val="Hyperlink"/>
            <w:sz w:val="22"/>
            <w:szCs w:val="22"/>
          </w:rPr>
          <w:t xml:space="preserve"> J. Association of cardiovascular health with subclinical coronary atherosclerosis progression among five racial and ethnic groups: The MASALA and MESA studies. </w:t>
        </w:r>
        <w:r w:rsidRPr="009E7714">
          <w:rPr>
            <w:rStyle w:val="Hyperlink"/>
            <w:i/>
            <w:iCs/>
            <w:sz w:val="22"/>
            <w:szCs w:val="22"/>
          </w:rPr>
          <w:t>Atherosclerosis</w:t>
        </w:r>
        <w:r w:rsidRPr="009E7714">
          <w:rPr>
            <w:rStyle w:val="Hyperlink"/>
            <w:sz w:val="22"/>
            <w:szCs w:val="22"/>
          </w:rPr>
          <w:t xml:space="preserve">. </w:t>
        </w:r>
        <w:proofErr w:type="gramStart"/>
        <w:r w:rsidRPr="009E7714">
          <w:rPr>
            <w:rStyle w:val="Hyperlink"/>
            <w:sz w:val="22"/>
            <w:szCs w:val="22"/>
          </w:rPr>
          <w:t>2024;392:117522</w:t>
        </w:r>
        <w:proofErr w:type="gramEnd"/>
        <w:r w:rsidRPr="009E7714">
          <w:rPr>
            <w:rStyle w:val="Hyperlink"/>
            <w:sz w:val="22"/>
            <w:szCs w:val="22"/>
          </w:rPr>
          <w:t xml:space="preserve">. </w:t>
        </w:r>
        <w:proofErr w:type="gramStart"/>
        <w:r w:rsidRPr="009E7714">
          <w:rPr>
            <w:rStyle w:val="Hyperlink"/>
            <w:sz w:val="22"/>
            <w:szCs w:val="22"/>
          </w:rPr>
          <w:t>doi:10.1016/j.atherosclerosis</w:t>
        </w:r>
        <w:proofErr w:type="gramEnd"/>
        <w:r w:rsidRPr="009E7714">
          <w:rPr>
            <w:rStyle w:val="Hyperlink"/>
            <w:sz w:val="22"/>
            <w:szCs w:val="22"/>
          </w:rPr>
          <w:t>.2024.117522.</w:t>
        </w:r>
      </w:hyperlink>
      <w:r w:rsidR="002653A1">
        <w:t xml:space="preserve"> </w:t>
      </w:r>
    </w:p>
    <w:p w14:paraId="485AED4C" w14:textId="77777777" w:rsidR="002653A1" w:rsidRPr="002653A1" w:rsidRDefault="002653A1" w:rsidP="002653A1">
      <w:pPr>
        <w:pStyle w:val="ListParagraph"/>
        <w:rPr>
          <w:sz w:val="22"/>
          <w:szCs w:val="22"/>
        </w:rPr>
      </w:pPr>
    </w:p>
    <w:p w14:paraId="1747F87F" w14:textId="6C6F011E" w:rsidR="002653A1" w:rsidRPr="002567FF" w:rsidRDefault="002653A1" w:rsidP="002653A1">
      <w:pPr>
        <w:pStyle w:val="ListParagraph"/>
        <w:numPr>
          <w:ilvl w:val="0"/>
          <w:numId w:val="2"/>
        </w:numPr>
        <w:rPr>
          <w:sz w:val="22"/>
          <w:szCs w:val="22"/>
        </w:rPr>
      </w:pPr>
      <w:hyperlink r:id="rId2292" w:history="1">
        <w:r w:rsidRPr="002653A1">
          <w:rPr>
            <w:rStyle w:val="Hyperlink"/>
            <w:sz w:val="22"/>
            <w:szCs w:val="22"/>
          </w:rPr>
          <w:t xml:space="preserve">Li Y, Sun Q, Yang Y, Rosen JD, Chen J, Li X, Guan W, Jian MZ, Wen J, Pace RG, Blackman SM, Bamshad MJ, Gibson RL, Cutting GR, O’Neal WK, Knowles MR, Kooperberg C, Reiner AP, Raffield LM, Carson AP, Rich SS, Rotter JI, Loos RJF, Kenny E, Jaeger BC, Min YI, Fuchsberger C. </w:t>
        </w:r>
        <w:proofErr w:type="spellStart"/>
        <w:r w:rsidRPr="002653A1">
          <w:rPr>
            <w:rStyle w:val="Hyperlink"/>
            <w:sz w:val="22"/>
            <w:szCs w:val="22"/>
          </w:rPr>
          <w:t>MagicalRsq</w:t>
        </w:r>
        <w:proofErr w:type="spellEnd"/>
        <w:r w:rsidRPr="002653A1">
          <w:rPr>
            <w:rStyle w:val="Hyperlink"/>
            <w:sz w:val="22"/>
            <w:szCs w:val="22"/>
          </w:rPr>
          <w:t xml:space="preserve">-X: A cross-cohort transferable genotype imputation quality metric. </w:t>
        </w:r>
        <w:proofErr w:type="gramStart"/>
        <w:r w:rsidRPr="002653A1">
          <w:rPr>
            <w:rStyle w:val="Hyperlink"/>
            <w:i/>
            <w:iCs/>
            <w:sz w:val="22"/>
            <w:szCs w:val="22"/>
          </w:rPr>
          <w:t>Am</w:t>
        </w:r>
        <w:proofErr w:type="gramEnd"/>
        <w:r w:rsidRPr="002653A1">
          <w:rPr>
            <w:rStyle w:val="Hyperlink"/>
            <w:i/>
            <w:iCs/>
            <w:sz w:val="22"/>
            <w:szCs w:val="22"/>
          </w:rPr>
          <w:t xml:space="preserve"> J Hum Genet</w:t>
        </w:r>
        <w:r w:rsidRPr="002653A1">
          <w:rPr>
            <w:rStyle w:val="Hyperlink"/>
            <w:sz w:val="22"/>
            <w:szCs w:val="22"/>
          </w:rPr>
          <w:t>. 2024;111(5):990-995.</w:t>
        </w:r>
      </w:hyperlink>
      <w:r w:rsidR="002567FF">
        <w:t xml:space="preserve"> </w:t>
      </w:r>
    </w:p>
    <w:p w14:paraId="3566A4D2" w14:textId="77777777" w:rsidR="002567FF" w:rsidRPr="002567FF" w:rsidRDefault="002567FF" w:rsidP="002567FF">
      <w:pPr>
        <w:pStyle w:val="ListParagraph"/>
        <w:rPr>
          <w:sz w:val="22"/>
          <w:szCs w:val="22"/>
        </w:rPr>
      </w:pPr>
    </w:p>
    <w:p w14:paraId="7AF7EB24" w14:textId="67F50676" w:rsidR="002567FF" w:rsidRPr="005C7FB1" w:rsidRDefault="002567FF" w:rsidP="002567FF">
      <w:pPr>
        <w:pStyle w:val="ListParagraph"/>
        <w:numPr>
          <w:ilvl w:val="0"/>
          <w:numId w:val="2"/>
        </w:numPr>
        <w:rPr>
          <w:sz w:val="22"/>
          <w:szCs w:val="22"/>
        </w:rPr>
      </w:pPr>
      <w:hyperlink r:id="rId2293" w:history="1">
        <w:r w:rsidRPr="002567FF">
          <w:rPr>
            <w:rStyle w:val="Hyperlink"/>
            <w:sz w:val="22"/>
            <w:szCs w:val="22"/>
          </w:rPr>
          <w:t xml:space="preserve">Smith NL, de Vries PS, </w:t>
        </w:r>
        <w:proofErr w:type="spellStart"/>
        <w:r w:rsidRPr="002567FF">
          <w:rPr>
            <w:rStyle w:val="Hyperlink"/>
            <w:sz w:val="22"/>
            <w:szCs w:val="22"/>
          </w:rPr>
          <w:t>Reventun</w:t>
        </w:r>
        <w:proofErr w:type="spellEnd"/>
        <w:r w:rsidRPr="002567FF">
          <w:rPr>
            <w:rStyle w:val="Hyperlink"/>
            <w:sz w:val="22"/>
            <w:szCs w:val="22"/>
          </w:rPr>
          <w:t xml:space="preserve"> P, Brown MR, Heath AS, Huffman J, Le NQ, Bebo A, Brody JA, Temprano-Sagrera G, Raffield LM, Ozel AB, </w:t>
        </w:r>
        <w:proofErr w:type="spellStart"/>
        <w:r w:rsidRPr="002567FF">
          <w:rPr>
            <w:rStyle w:val="Hyperlink"/>
            <w:sz w:val="22"/>
            <w:szCs w:val="22"/>
          </w:rPr>
          <w:t>Thibord</w:t>
        </w:r>
        <w:proofErr w:type="spellEnd"/>
        <w:r w:rsidRPr="002567FF">
          <w:rPr>
            <w:rStyle w:val="Hyperlink"/>
            <w:sz w:val="22"/>
            <w:szCs w:val="22"/>
          </w:rPr>
          <w:t xml:space="preserve"> F, Jain D, Lewis JP, Rodriguez BAT, Pankratz N, Taylor KD, Polasek O, Chen MH, Yanek LR, Carrasquilla GD, Marioni RE, Kleber ME, </w:t>
        </w:r>
        <w:proofErr w:type="spellStart"/>
        <w:r w:rsidRPr="002567FF">
          <w:rPr>
            <w:rStyle w:val="Hyperlink"/>
            <w:sz w:val="22"/>
            <w:szCs w:val="22"/>
          </w:rPr>
          <w:t>Tregouet</w:t>
        </w:r>
        <w:proofErr w:type="spellEnd"/>
        <w:r w:rsidRPr="002567FF">
          <w:rPr>
            <w:rStyle w:val="Hyperlink"/>
            <w:sz w:val="22"/>
            <w:szCs w:val="22"/>
          </w:rPr>
          <w:t xml:space="preserve"> DA, Yao J, Li-Gao R, Joshi PK, </w:t>
        </w:r>
        <w:proofErr w:type="spellStart"/>
        <w:r w:rsidRPr="002567FF">
          <w:rPr>
            <w:rStyle w:val="Hyperlink"/>
            <w:sz w:val="22"/>
            <w:szCs w:val="22"/>
          </w:rPr>
          <w:t>Trompet</w:t>
        </w:r>
        <w:proofErr w:type="spellEnd"/>
        <w:r w:rsidRPr="002567FF">
          <w:rPr>
            <w:rStyle w:val="Hyperlink"/>
            <w:sz w:val="22"/>
            <w:szCs w:val="22"/>
          </w:rPr>
          <w:t xml:space="preserve"> S, Martinez-Perez A, Ghanbari M, Howard TE, Reiner AP, Arvanitis M, Ryan KA, Bartz TM, Rudan I, Faraday N, Linneberg A, </w:t>
        </w:r>
        <w:proofErr w:type="spellStart"/>
        <w:r w:rsidRPr="002567FF">
          <w:rPr>
            <w:rStyle w:val="Hyperlink"/>
            <w:sz w:val="22"/>
            <w:szCs w:val="22"/>
          </w:rPr>
          <w:t>Ekunwe</w:t>
        </w:r>
        <w:proofErr w:type="spellEnd"/>
        <w:r w:rsidRPr="002567FF">
          <w:rPr>
            <w:rStyle w:val="Hyperlink"/>
            <w:sz w:val="22"/>
            <w:szCs w:val="22"/>
          </w:rPr>
          <w:t xml:space="preserve"> L, Davies G, Delgado GE, Suchon P, Guo X, </w:t>
        </w:r>
        <w:proofErr w:type="spellStart"/>
        <w:r w:rsidRPr="002567FF">
          <w:rPr>
            <w:rStyle w:val="Hyperlink"/>
            <w:sz w:val="22"/>
            <w:szCs w:val="22"/>
          </w:rPr>
          <w:t>Rosendaal</w:t>
        </w:r>
        <w:proofErr w:type="spellEnd"/>
        <w:r w:rsidRPr="002567FF">
          <w:rPr>
            <w:rStyle w:val="Hyperlink"/>
            <w:sz w:val="22"/>
            <w:szCs w:val="22"/>
          </w:rPr>
          <w:t xml:space="preserve"> FR, Klaric L, </w:t>
        </w:r>
        <w:proofErr w:type="spellStart"/>
        <w:r w:rsidRPr="002567FF">
          <w:rPr>
            <w:rStyle w:val="Hyperlink"/>
            <w:sz w:val="22"/>
            <w:szCs w:val="22"/>
          </w:rPr>
          <w:t>Roordam</w:t>
        </w:r>
        <w:proofErr w:type="spellEnd"/>
        <w:r w:rsidRPr="002567FF">
          <w:rPr>
            <w:rStyle w:val="Hyperlink"/>
            <w:sz w:val="22"/>
            <w:szCs w:val="22"/>
          </w:rPr>
          <w:t xml:space="preserve"> R, van </w:t>
        </w:r>
        <w:proofErr w:type="spellStart"/>
        <w:r w:rsidRPr="002567FF">
          <w:rPr>
            <w:rStyle w:val="Hyperlink"/>
            <w:sz w:val="22"/>
            <w:szCs w:val="22"/>
          </w:rPr>
          <w:t>Rooij</w:t>
        </w:r>
        <w:proofErr w:type="spellEnd"/>
        <w:r w:rsidRPr="002567FF">
          <w:rPr>
            <w:rStyle w:val="Hyperlink"/>
            <w:sz w:val="22"/>
            <w:szCs w:val="22"/>
          </w:rPr>
          <w:t xml:space="preserve"> F, Curran JE, Wheeler MM, Osburn WO, O’Connell JR, Boerwinkle E, Beswick A, Psaty BM, </w:t>
        </w:r>
        <w:proofErr w:type="spellStart"/>
        <w:r w:rsidRPr="002567FF">
          <w:rPr>
            <w:rStyle w:val="Hyperlink"/>
            <w:sz w:val="22"/>
            <w:szCs w:val="22"/>
          </w:rPr>
          <w:t>Kokcic</w:t>
        </w:r>
        <w:proofErr w:type="spellEnd"/>
        <w:r w:rsidRPr="002567FF">
          <w:rPr>
            <w:rStyle w:val="Hyperlink"/>
            <w:sz w:val="22"/>
            <w:szCs w:val="22"/>
          </w:rPr>
          <w:t xml:space="preserve"> I, Souto JC, Becker LC, Hansen T, Doyle MF, Harris SE, </w:t>
        </w:r>
        <w:proofErr w:type="spellStart"/>
        <w:r w:rsidRPr="002567FF">
          <w:rPr>
            <w:rStyle w:val="Hyperlink"/>
            <w:sz w:val="22"/>
            <w:szCs w:val="22"/>
          </w:rPr>
          <w:t>Moissl</w:t>
        </w:r>
        <w:proofErr w:type="spellEnd"/>
        <w:r w:rsidRPr="002567FF">
          <w:rPr>
            <w:rStyle w:val="Hyperlink"/>
            <w:sz w:val="22"/>
            <w:szCs w:val="22"/>
          </w:rPr>
          <w:t xml:space="preserve"> AP, Deleuze JF, Rich SS, van </w:t>
        </w:r>
        <w:proofErr w:type="spellStart"/>
        <w:r w:rsidRPr="002567FF">
          <w:rPr>
            <w:rStyle w:val="Hyperlink"/>
            <w:sz w:val="22"/>
            <w:szCs w:val="22"/>
          </w:rPr>
          <w:t>Hylckama</w:t>
        </w:r>
        <w:proofErr w:type="spellEnd"/>
        <w:r w:rsidRPr="002567FF">
          <w:rPr>
            <w:rStyle w:val="Hyperlink"/>
            <w:sz w:val="22"/>
            <w:szCs w:val="22"/>
          </w:rPr>
          <w:t xml:space="preserve"> Vlieg A, Campbell H, Stott DJ, Soria JM, de Maat MPM, Almasy L, Brody LC, Auer PL, Mitchell BD, Ben-Shlomo Y, </w:t>
        </w:r>
        <w:proofErr w:type="spellStart"/>
        <w:r w:rsidRPr="002567FF">
          <w:rPr>
            <w:rStyle w:val="Hyperlink"/>
            <w:sz w:val="22"/>
            <w:szCs w:val="22"/>
          </w:rPr>
          <w:t>Fornage</w:t>
        </w:r>
        <w:proofErr w:type="spellEnd"/>
        <w:r w:rsidRPr="002567FF">
          <w:rPr>
            <w:rStyle w:val="Hyperlink"/>
            <w:sz w:val="22"/>
            <w:szCs w:val="22"/>
          </w:rPr>
          <w:t xml:space="preserve"> M, Hayward C, Mathias RA, </w:t>
        </w:r>
        <w:proofErr w:type="spellStart"/>
        <w:r w:rsidRPr="002567FF">
          <w:rPr>
            <w:rStyle w:val="Hyperlink"/>
            <w:sz w:val="22"/>
            <w:szCs w:val="22"/>
          </w:rPr>
          <w:t>Kilpelainen</w:t>
        </w:r>
        <w:proofErr w:type="spellEnd"/>
        <w:r w:rsidRPr="002567FF">
          <w:rPr>
            <w:rStyle w:val="Hyperlink"/>
            <w:sz w:val="22"/>
            <w:szCs w:val="22"/>
          </w:rPr>
          <w:t xml:space="preserve"> TO, Lange LA, Cox SR, Marz W, Morange PE, Rotter JI, Mook-Kanamori DO, Wilson JF, van der Harst P, </w:t>
        </w:r>
        <w:proofErr w:type="spellStart"/>
        <w:r w:rsidRPr="002567FF">
          <w:rPr>
            <w:rStyle w:val="Hyperlink"/>
            <w:sz w:val="22"/>
            <w:szCs w:val="22"/>
          </w:rPr>
          <w:t>Jukema</w:t>
        </w:r>
        <w:proofErr w:type="spellEnd"/>
        <w:r w:rsidRPr="002567FF">
          <w:rPr>
            <w:rStyle w:val="Hyperlink"/>
            <w:sz w:val="22"/>
            <w:szCs w:val="22"/>
          </w:rPr>
          <w:t xml:space="preserve"> JW, Ikram MMMMMA, </w:t>
        </w:r>
        <w:proofErr w:type="spellStart"/>
        <w:r w:rsidRPr="002567FF">
          <w:rPr>
            <w:rStyle w:val="Hyperlink"/>
            <w:sz w:val="22"/>
            <w:szCs w:val="22"/>
          </w:rPr>
          <w:t>Blangero</w:t>
        </w:r>
        <w:proofErr w:type="spellEnd"/>
        <w:r w:rsidRPr="002567FF">
          <w:rPr>
            <w:rStyle w:val="Hyperlink"/>
            <w:sz w:val="22"/>
            <w:szCs w:val="22"/>
          </w:rPr>
          <w:t xml:space="preserve"> J, Kooperberg C, Desch KC, Johnson AD, Sabater-</w:t>
        </w:r>
        <w:proofErr w:type="spellStart"/>
        <w:r w:rsidRPr="002567FF">
          <w:rPr>
            <w:rStyle w:val="Hyperlink"/>
            <w:sz w:val="22"/>
            <w:szCs w:val="22"/>
          </w:rPr>
          <w:t>Lleal</w:t>
        </w:r>
        <w:proofErr w:type="spellEnd"/>
        <w:r w:rsidRPr="002567FF">
          <w:rPr>
            <w:rStyle w:val="Hyperlink"/>
            <w:sz w:val="22"/>
            <w:szCs w:val="22"/>
          </w:rPr>
          <w:t xml:space="preserve"> M, Lowenstein CJ, Morrison AC. A genetic association study of circulating coagulation factor VIII and von Willebrand factor levels. </w:t>
        </w:r>
        <w:r w:rsidRPr="002567FF">
          <w:rPr>
            <w:rStyle w:val="Hyperlink"/>
            <w:i/>
            <w:iCs/>
            <w:sz w:val="22"/>
            <w:szCs w:val="22"/>
          </w:rPr>
          <w:t>Blood</w:t>
        </w:r>
        <w:r w:rsidRPr="002567FF">
          <w:rPr>
            <w:rStyle w:val="Hyperlink"/>
            <w:sz w:val="22"/>
            <w:szCs w:val="22"/>
          </w:rPr>
          <w:t>. 2024;143(18):1845-1855.</w:t>
        </w:r>
      </w:hyperlink>
      <w:r w:rsidR="005C7FB1">
        <w:t xml:space="preserve"> </w:t>
      </w:r>
    </w:p>
    <w:p w14:paraId="67CD03C9" w14:textId="77777777" w:rsidR="005C7FB1" w:rsidRPr="005C7FB1" w:rsidRDefault="005C7FB1" w:rsidP="005C7FB1">
      <w:pPr>
        <w:ind w:left="360"/>
        <w:rPr>
          <w:sz w:val="22"/>
          <w:szCs w:val="22"/>
        </w:rPr>
      </w:pPr>
    </w:p>
    <w:p w14:paraId="4510243F" w14:textId="64D9852F" w:rsidR="005C7FB1" w:rsidRPr="006E11AF" w:rsidRDefault="005C7FB1" w:rsidP="005C7FB1">
      <w:pPr>
        <w:pStyle w:val="ListParagraph"/>
        <w:numPr>
          <w:ilvl w:val="0"/>
          <w:numId w:val="2"/>
        </w:numPr>
        <w:rPr>
          <w:sz w:val="22"/>
          <w:szCs w:val="22"/>
        </w:rPr>
      </w:pPr>
      <w:hyperlink r:id="rId2294" w:history="1">
        <w:r w:rsidRPr="005C7FB1">
          <w:rPr>
            <w:rStyle w:val="Hyperlink"/>
            <w:sz w:val="22"/>
            <w:szCs w:val="22"/>
          </w:rPr>
          <w:t xml:space="preserve">Bick AG, Pershad Y, Mack T, </w:t>
        </w:r>
        <w:proofErr w:type="spellStart"/>
        <w:r w:rsidRPr="005C7FB1">
          <w:rPr>
            <w:rStyle w:val="Hyperlink"/>
            <w:sz w:val="22"/>
            <w:szCs w:val="22"/>
          </w:rPr>
          <w:t>Poisner</w:t>
        </w:r>
        <w:proofErr w:type="spellEnd"/>
        <w:r w:rsidRPr="005C7FB1">
          <w:rPr>
            <w:rStyle w:val="Hyperlink"/>
            <w:sz w:val="22"/>
            <w:szCs w:val="22"/>
          </w:rPr>
          <w:t xml:space="preserve"> H, Jakubek YA, Stilp AM, Mitchell BD, Lewis JP, Boerwinkle E, Loos RJF, Chami N, Wang Z, Barnes K, Pankratz N, </w:t>
        </w:r>
        <w:proofErr w:type="spellStart"/>
        <w:r w:rsidRPr="005C7FB1">
          <w:rPr>
            <w:rStyle w:val="Hyperlink"/>
            <w:sz w:val="22"/>
            <w:szCs w:val="22"/>
          </w:rPr>
          <w:t>Fornage</w:t>
        </w:r>
        <w:proofErr w:type="spellEnd"/>
        <w:r w:rsidRPr="005C7FB1">
          <w:rPr>
            <w:rStyle w:val="Hyperlink"/>
            <w:sz w:val="22"/>
            <w:szCs w:val="22"/>
          </w:rPr>
          <w:t xml:space="preserve"> M, Redline S, Psaty BM, Bis JC, </w:t>
        </w:r>
        <w:proofErr w:type="spellStart"/>
        <w:r w:rsidRPr="005C7FB1">
          <w:rPr>
            <w:rStyle w:val="Hyperlink"/>
            <w:sz w:val="22"/>
            <w:szCs w:val="22"/>
          </w:rPr>
          <w:t>Shojaie</w:t>
        </w:r>
        <w:proofErr w:type="spellEnd"/>
        <w:r w:rsidRPr="005C7FB1">
          <w:rPr>
            <w:rStyle w:val="Hyperlink"/>
            <w:sz w:val="22"/>
            <w:szCs w:val="22"/>
          </w:rPr>
          <w:t xml:space="preserve"> A, Silverman EK, Cho MH, Yun JH, DeMeo D, Levy D, Johnson AD, Mathias RA, Taub MA, Arnett D, North KE, Raffield LM, Carson AP, Doyle MF, Rich SS, Rotter JI, Guo X, Cox NJ, Roden DM, Franceschini H, Desai P, Reiner AP, Aur PL, Scheet PA, Jaiswal S, Weinstock JS. Determinants of mosaic chromosomal alteration fitness. </w:t>
        </w:r>
        <w:r w:rsidRPr="005C7FB1">
          <w:rPr>
            <w:rStyle w:val="Hyperlink"/>
            <w:i/>
            <w:iCs/>
            <w:sz w:val="22"/>
            <w:szCs w:val="22"/>
          </w:rPr>
          <w:t>Nat Commun</w:t>
        </w:r>
        <w:r w:rsidRPr="005C7FB1">
          <w:rPr>
            <w:rStyle w:val="Hyperlink"/>
            <w:sz w:val="22"/>
            <w:szCs w:val="22"/>
          </w:rPr>
          <w:t xml:space="preserve">. 2024;15(1):3800. </w:t>
        </w:r>
        <w:proofErr w:type="spellStart"/>
        <w:r w:rsidRPr="005C7FB1">
          <w:rPr>
            <w:rStyle w:val="Hyperlink"/>
            <w:sz w:val="22"/>
            <w:szCs w:val="22"/>
          </w:rPr>
          <w:t>doi</w:t>
        </w:r>
        <w:proofErr w:type="spellEnd"/>
        <w:r w:rsidRPr="005C7FB1">
          <w:rPr>
            <w:rStyle w:val="Hyperlink"/>
            <w:sz w:val="22"/>
            <w:szCs w:val="22"/>
          </w:rPr>
          <w:t>: 10.1038/s41467-024-48190-8.</w:t>
        </w:r>
      </w:hyperlink>
      <w:r w:rsidR="006E11AF">
        <w:t xml:space="preserve"> </w:t>
      </w:r>
    </w:p>
    <w:p w14:paraId="43428E95" w14:textId="77777777" w:rsidR="006E11AF" w:rsidRDefault="006E11AF" w:rsidP="006E11AF">
      <w:pPr>
        <w:pStyle w:val="ListParagraph"/>
        <w:rPr>
          <w:sz w:val="22"/>
          <w:szCs w:val="22"/>
        </w:rPr>
      </w:pPr>
    </w:p>
    <w:p w14:paraId="2E29E305" w14:textId="77777777" w:rsidR="00971784" w:rsidRDefault="00971784" w:rsidP="006E11AF">
      <w:pPr>
        <w:pStyle w:val="ListParagraph"/>
        <w:rPr>
          <w:sz w:val="22"/>
          <w:szCs w:val="22"/>
        </w:rPr>
      </w:pPr>
    </w:p>
    <w:p w14:paraId="77B7C335" w14:textId="77777777" w:rsidR="00971784" w:rsidRDefault="00971784" w:rsidP="006E11AF">
      <w:pPr>
        <w:pStyle w:val="ListParagraph"/>
        <w:rPr>
          <w:sz w:val="22"/>
          <w:szCs w:val="22"/>
        </w:rPr>
      </w:pPr>
    </w:p>
    <w:p w14:paraId="32749CA2" w14:textId="77777777" w:rsidR="00971784" w:rsidRDefault="00971784" w:rsidP="006E11AF">
      <w:pPr>
        <w:pStyle w:val="ListParagraph"/>
        <w:rPr>
          <w:sz w:val="22"/>
          <w:szCs w:val="22"/>
        </w:rPr>
      </w:pPr>
    </w:p>
    <w:p w14:paraId="139A0E6A" w14:textId="77777777" w:rsidR="00971784" w:rsidRPr="006E11AF" w:rsidRDefault="00971784" w:rsidP="006E11AF">
      <w:pPr>
        <w:pStyle w:val="ListParagraph"/>
        <w:rPr>
          <w:sz w:val="22"/>
          <w:szCs w:val="22"/>
        </w:rPr>
      </w:pPr>
    </w:p>
    <w:p w14:paraId="78B386BE" w14:textId="5573F4EB" w:rsidR="006E11AF" w:rsidRPr="000F41A9" w:rsidRDefault="006E11AF" w:rsidP="006E11AF">
      <w:pPr>
        <w:pStyle w:val="ListParagraph"/>
        <w:numPr>
          <w:ilvl w:val="0"/>
          <w:numId w:val="2"/>
        </w:numPr>
        <w:rPr>
          <w:sz w:val="22"/>
          <w:szCs w:val="22"/>
        </w:rPr>
      </w:pPr>
      <w:hyperlink r:id="rId2295" w:history="1">
        <w:r w:rsidRPr="006E11AF">
          <w:rPr>
            <w:rStyle w:val="Hyperlink"/>
            <w:sz w:val="22"/>
            <w:szCs w:val="22"/>
          </w:rPr>
          <w:t xml:space="preserve">Sofer T, Hrytsenko Y, Shea B, Elgart M, </w:t>
        </w:r>
        <w:proofErr w:type="spellStart"/>
        <w:r w:rsidRPr="006E11AF">
          <w:rPr>
            <w:rStyle w:val="Hyperlink"/>
            <w:sz w:val="22"/>
            <w:szCs w:val="22"/>
          </w:rPr>
          <w:t>Kurniansyah</w:t>
        </w:r>
        <w:proofErr w:type="spellEnd"/>
        <w:r w:rsidRPr="006E11AF">
          <w:rPr>
            <w:rStyle w:val="Hyperlink"/>
            <w:sz w:val="22"/>
            <w:szCs w:val="22"/>
          </w:rPr>
          <w:t xml:space="preserve"> N, Lyons G, Morrison AC, Carson AP, Haring B, Mitchell BD, Psaty BM, Jaeger BC, Gu CC, Kooperberg C, Levy D, Lloyd-Jones D, Choi E, Brody JA, Smith JA, Rotter JI, Moll M, </w:t>
        </w:r>
        <w:proofErr w:type="spellStart"/>
        <w:r w:rsidRPr="006E11AF">
          <w:rPr>
            <w:rStyle w:val="Hyperlink"/>
            <w:sz w:val="22"/>
            <w:szCs w:val="22"/>
          </w:rPr>
          <w:t>Fornage</w:t>
        </w:r>
        <w:proofErr w:type="spellEnd"/>
        <w:r w:rsidRPr="006E11AF">
          <w:rPr>
            <w:rStyle w:val="Hyperlink"/>
            <w:sz w:val="22"/>
            <w:szCs w:val="22"/>
          </w:rPr>
          <w:t xml:space="preserve"> M, Simon N, Castaldi P, Cassanova R, Chung RH, Kaplan R, Loos RJF, </w:t>
        </w:r>
        <w:proofErr w:type="spellStart"/>
        <w:r w:rsidRPr="006E11AF">
          <w:rPr>
            <w:rStyle w:val="Hyperlink"/>
            <w:sz w:val="22"/>
            <w:szCs w:val="22"/>
          </w:rPr>
          <w:t>Kardia</w:t>
        </w:r>
        <w:proofErr w:type="spellEnd"/>
        <w:r w:rsidRPr="006E11AF">
          <w:rPr>
            <w:rStyle w:val="Hyperlink"/>
            <w:sz w:val="22"/>
            <w:szCs w:val="22"/>
          </w:rPr>
          <w:t xml:space="preserve"> SLR, Rich SS, Redline S, Kelly T, O’Connor T, Zhao W, Kim W, Guo X, Chen YDI; Trans-Omics in Precision Medicine Consortium. Machine learning models for predicting blood pressure phenotypes by combining multiple polygenic risk scores. </w:t>
        </w:r>
        <w:r w:rsidRPr="006E11AF">
          <w:rPr>
            <w:rStyle w:val="Hyperlink"/>
            <w:i/>
            <w:iCs/>
            <w:sz w:val="22"/>
            <w:szCs w:val="22"/>
          </w:rPr>
          <w:t>Sci Rep</w:t>
        </w:r>
        <w:r w:rsidRPr="006E11AF">
          <w:rPr>
            <w:rStyle w:val="Hyperlink"/>
            <w:sz w:val="22"/>
            <w:szCs w:val="22"/>
          </w:rPr>
          <w:t xml:space="preserve">. 2024;14(1):12436. </w:t>
        </w:r>
        <w:proofErr w:type="spellStart"/>
        <w:r w:rsidRPr="006E11AF">
          <w:rPr>
            <w:rStyle w:val="Hyperlink"/>
            <w:sz w:val="22"/>
            <w:szCs w:val="22"/>
          </w:rPr>
          <w:t>doi</w:t>
        </w:r>
        <w:proofErr w:type="spellEnd"/>
        <w:r w:rsidRPr="006E11AF">
          <w:rPr>
            <w:rStyle w:val="Hyperlink"/>
            <w:sz w:val="22"/>
            <w:szCs w:val="22"/>
          </w:rPr>
          <w:t>: 10.1038/s41598-024-62945-9.</w:t>
        </w:r>
      </w:hyperlink>
      <w:r w:rsidR="000F41A9">
        <w:t xml:space="preserve"> </w:t>
      </w:r>
    </w:p>
    <w:p w14:paraId="09B0BCB4" w14:textId="77777777" w:rsidR="000F41A9" w:rsidRDefault="000F41A9" w:rsidP="000F41A9">
      <w:pPr>
        <w:pStyle w:val="ListParagraph"/>
        <w:rPr>
          <w:sz w:val="22"/>
          <w:szCs w:val="22"/>
        </w:rPr>
      </w:pPr>
    </w:p>
    <w:p w14:paraId="3A7BD924" w14:textId="7DABF45B" w:rsidR="000F41A9" w:rsidRPr="00DC3FCB" w:rsidRDefault="000F41A9" w:rsidP="000F41A9">
      <w:pPr>
        <w:pStyle w:val="ListParagraph"/>
        <w:numPr>
          <w:ilvl w:val="0"/>
          <w:numId w:val="2"/>
        </w:numPr>
        <w:rPr>
          <w:sz w:val="22"/>
          <w:szCs w:val="22"/>
        </w:rPr>
      </w:pPr>
      <w:hyperlink r:id="rId2296" w:history="1">
        <w:r w:rsidRPr="000F41A9">
          <w:rPr>
            <w:rStyle w:val="Hyperlink"/>
            <w:sz w:val="22"/>
            <w:szCs w:val="22"/>
          </w:rPr>
          <w:t xml:space="preserve">Mathias RA, Keener R, Chhetri SB, Connelly CJ, Taub MA, </w:t>
        </w:r>
        <w:proofErr w:type="spellStart"/>
        <w:r w:rsidRPr="000F41A9">
          <w:rPr>
            <w:rStyle w:val="Hyperlink"/>
            <w:sz w:val="22"/>
            <w:szCs w:val="22"/>
          </w:rPr>
          <w:t>Conomos</w:t>
        </w:r>
        <w:proofErr w:type="spellEnd"/>
        <w:r w:rsidRPr="000F41A9">
          <w:rPr>
            <w:rStyle w:val="Hyperlink"/>
            <w:sz w:val="22"/>
            <w:szCs w:val="22"/>
          </w:rPr>
          <w:t xml:space="preserve"> MP, Weinstock J, Ni B, Strober B, </w:t>
        </w:r>
        <w:proofErr w:type="spellStart"/>
        <w:r w:rsidRPr="000F41A9">
          <w:rPr>
            <w:rStyle w:val="Hyperlink"/>
            <w:sz w:val="22"/>
            <w:szCs w:val="22"/>
          </w:rPr>
          <w:t>Aslibekyan</w:t>
        </w:r>
        <w:proofErr w:type="spellEnd"/>
        <w:r w:rsidRPr="000F41A9">
          <w:rPr>
            <w:rStyle w:val="Hyperlink"/>
            <w:sz w:val="22"/>
            <w:szCs w:val="22"/>
          </w:rPr>
          <w:t xml:space="preserve"> S, Auer PL, Barwick L, Becker LC, </w:t>
        </w:r>
        <w:proofErr w:type="spellStart"/>
        <w:r w:rsidRPr="000F41A9">
          <w:rPr>
            <w:rStyle w:val="Hyperlink"/>
            <w:sz w:val="22"/>
            <w:szCs w:val="22"/>
          </w:rPr>
          <w:t>Blangero</w:t>
        </w:r>
        <w:proofErr w:type="spellEnd"/>
        <w:r w:rsidRPr="000F41A9">
          <w:rPr>
            <w:rStyle w:val="Hyperlink"/>
            <w:sz w:val="22"/>
            <w:szCs w:val="22"/>
          </w:rPr>
          <w:t xml:space="preserve"> J, Bleecker ER, Brody JA, Cade BE, Celedon JC, Chang YC, Cupples LA, Custer B, Freedman BI, Gladwin MT, Heckbert SR, Hou L, Irvin MR, Isasi CR, Johnson JM, Kenny EE, Kooperberg C, Minster RL, Naseri T, Viali S, </w:t>
        </w:r>
        <w:proofErr w:type="spellStart"/>
        <w:r w:rsidRPr="000F41A9">
          <w:rPr>
            <w:rStyle w:val="Hyperlink"/>
            <w:sz w:val="22"/>
            <w:szCs w:val="22"/>
          </w:rPr>
          <w:t>Nekhai</w:t>
        </w:r>
        <w:proofErr w:type="spellEnd"/>
        <w:r w:rsidRPr="000F41A9">
          <w:rPr>
            <w:rStyle w:val="Hyperlink"/>
            <w:sz w:val="22"/>
            <w:szCs w:val="22"/>
          </w:rPr>
          <w:t xml:space="preserve"> S, Pankratz N, Peyser PA, Taylor KD, </w:t>
        </w:r>
        <w:proofErr w:type="spellStart"/>
        <w:r w:rsidRPr="000F41A9">
          <w:rPr>
            <w:rStyle w:val="Hyperlink"/>
            <w:sz w:val="22"/>
            <w:szCs w:val="22"/>
          </w:rPr>
          <w:t>Telen</w:t>
        </w:r>
        <w:proofErr w:type="spellEnd"/>
        <w:r w:rsidRPr="000F41A9">
          <w:rPr>
            <w:rStyle w:val="Hyperlink"/>
            <w:sz w:val="22"/>
            <w:szCs w:val="22"/>
          </w:rPr>
          <w:t xml:space="preserve"> MJ, Wu B, Yanek LR, Yang IV, Albert C, Arnett DK, Ashley-Koch AE, Barnes KC, Bis JC, Blackwell TW, Boerwinkle E, Burchard EG, Carson AP, Chen Z, Chen YDI, Darbar D, de Andrade M, Ellinor PT, </w:t>
        </w:r>
        <w:proofErr w:type="spellStart"/>
        <w:r w:rsidRPr="000F41A9">
          <w:rPr>
            <w:rStyle w:val="Hyperlink"/>
            <w:sz w:val="22"/>
            <w:szCs w:val="22"/>
          </w:rPr>
          <w:t>Fornage</w:t>
        </w:r>
        <w:proofErr w:type="spellEnd"/>
        <w:r w:rsidRPr="000F41A9">
          <w:rPr>
            <w:rStyle w:val="Hyperlink"/>
            <w:sz w:val="22"/>
            <w:szCs w:val="22"/>
          </w:rPr>
          <w:t xml:space="preserve"> M, Gelb BD, Gilliland FD,   He J, Islam T, Kaab S, </w:t>
        </w:r>
        <w:proofErr w:type="spellStart"/>
        <w:r w:rsidRPr="000F41A9">
          <w:rPr>
            <w:rStyle w:val="Hyperlink"/>
            <w:sz w:val="22"/>
            <w:szCs w:val="22"/>
          </w:rPr>
          <w:t>Kardia</w:t>
        </w:r>
        <w:proofErr w:type="spellEnd"/>
        <w:r w:rsidRPr="000F41A9">
          <w:rPr>
            <w:rStyle w:val="Hyperlink"/>
            <w:sz w:val="22"/>
            <w:szCs w:val="22"/>
          </w:rPr>
          <w:t xml:space="preserve"> SLR, Kelly S, Konkle BA, Kumar R, Loos RJF, Martinez FD, McGarvey ST, Meyers DA, Mitchell BD, Montgomery CG, North KE, Palmer ND, Peralta JM, Raby BA, Redline S, Rich SS, Roden D, Rotter JI, </w:t>
        </w:r>
        <w:proofErr w:type="spellStart"/>
        <w:r w:rsidRPr="000F41A9">
          <w:rPr>
            <w:rStyle w:val="Hyperlink"/>
            <w:sz w:val="22"/>
            <w:szCs w:val="22"/>
          </w:rPr>
          <w:t>Ruczinski</w:t>
        </w:r>
        <w:proofErr w:type="spellEnd"/>
        <w:r w:rsidRPr="000F41A9">
          <w:rPr>
            <w:rStyle w:val="Hyperlink"/>
            <w:sz w:val="22"/>
            <w:szCs w:val="22"/>
          </w:rPr>
          <w:t xml:space="preserve"> I, Schwartz D, Sciurba F, Shoemaker MB, Silverman EK, Sinner MF, Smith NL, Smith AV, Tiwari HK, Vasan RS, Weiss ST, Williams LK, Zhang Y, Ziv E, Raffield LM, Reiner AP; NHLBI Trans-Omics for Precision Medicine (</w:t>
        </w:r>
        <w:proofErr w:type="spellStart"/>
        <w:r w:rsidRPr="000F41A9">
          <w:rPr>
            <w:rStyle w:val="Hyperlink"/>
            <w:sz w:val="22"/>
            <w:szCs w:val="22"/>
          </w:rPr>
          <w:t>TOPMed</w:t>
        </w:r>
        <w:proofErr w:type="spellEnd"/>
        <w:r w:rsidRPr="000F41A9">
          <w:rPr>
            <w:rStyle w:val="Hyperlink"/>
            <w:sz w:val="22"/>
            <w:szCs w:val="22"/>
          </w:rPr>
          <w:t xml:space="preserve">) Consortium; </w:t>
        </w:r>
        <w:proofErr w:type="spellStart"/>
        <w:r w:rsidRPr="000F41A9">
          <w:rPr>
            <w:rStyle w:val="Hyperlink"/>
            <w:sz w:val="22"/>
            <w:szCs w:val="22"/>
          </w:rPr>
          <w:t>TOPMed</w:t>
        </w:r>
        <w:proofErr w:type="spellEnd"/>
        <w:r w:rsidRPr="000F41A9">
          <w:rPr>
            <w:rStyle w:val="Hyperlink"/>
            <w:sz w:val="22"/>
            <w:szCs w:val="22"/>
          </w:rPr>
          <w:t xml:space="preserve"> Hematology and Hemostasis Working Group; </w:t>
        </w:r>
        <w:proofErr w:type="spellStart"/>
        <w:r w:rsidRPr="000F41A9">
          <w:rPr>
            <w:rStyle w:val="Hyperlink"/>
            <w:sz w:val="22"/>
            <w:szCs w:val="22"/>
          </w:rPr>
          <w:t>TOPMed</w:t>
        </w:r>
        <w:proofErr w:type="spellEnd"/>
        <w:r w:rsidRPr="000F41A9">
          <w:rPr>
            <w:rStyle w:val="Hyperlink"/>
            <w:sz w:val="22"/>
            <w:szCs w:val="22"/>
          </w:rPr>
          <w:t xml:space="preserve"> Structural Variation Working Group; </w:t>
        </w:r>
        <w:proofErr w:type="spellStart"/>
        <w:r w:rsidRPr="000F41A9">
          <w:rPr>
            <w:rStyle w:val="Hyperlink"/>
            <w:sz w:val="22"/>
            <w:szCs w:val="22"/>
          </w:rPr>
          <w:t>Arvantis</w:t>
        </w:r>
        <w:proofErr w:type="spellEnd"/>
        <w:r w:rsidRPr="000F41A9">
          <w:rPr>
            <w:rStyle w:val="Hyperlink"/>
            <w:sz w:val="22"/>
            <w:szCs w:val="22"/>
          </w:rPr>
          <w:t xml:space="preserve"> M, Greider CW, Battle A. Validation of human telomere length multi-ancestry meta-analysis association signals identifies POP5 and KBTBD6 as human telomere length regulation genes. </w:t>
        </w:r>
        <w:r w:rsidRPr="000F41A9">
          <w:rPr>
            <w:rStyle w:val="Hyperlink"/>
            <w:i/>
            <w:iCs/>
            <w:sz w:val="22"/>
            <w:szCs w:val="22"/>
          </w:rPr>
          <w:t>Nat Commun</w:t>
        </w:r>
        <w:r w:rsidRPr="000F41A9">
          <w:rPr>
            <w:rStyle w:val="Hyperlink"/>
            <w:sz w:val="22"/>
            <w:szCs w:val="22"/>
          </w:rPr>
          <w:t xml:space="preserve">. 2024;15(1):4417. </w:t>
        </w:r>
        <w:proofErr w:type="spellStart"/>
        <w:r w:rsidRPr="000F41A9">
          <w:rPr>
            <w:rStyle w:val="Hyperlink"/>
            <w:sz w:val="22"/>
            <w:szCs w:val="22"/>
          </w:rPr>
          <w:t>doi</w:t>
        </w:r>
        <w:proofErr w:type="spellEnd"/>
        <w:r w:rsidRPr="000F41A9">
          <w:rPr>
            <w:rStyle w:val="Hyperlink"/>
            <w:sz w:val="22"/>
            <w:szCs w:val="22"/>
          </w:rPr>
          <w:t>: 10.1038/s41467-024-48394-y.</w:t>
        </w:r>
      </w:hyperlink>
      <w:r w:rsidR="00DC3FCB">
        <w:t xml:space="preserve"> </w:t>
      </w:r>
    </w:p>
    <w:p w14:paraId="161BBE31" w14:textId="77777777" w:rsidR="00DC3FCB" w:rsidRPr="00DC3FCB" w:rsidRDefault="00DC3FCB" w:rsidP="00DC3FCB">
      <w:pPr>
        <w:ind w:left="360"/>
        <w:rPr>
          <w:sz w:val="22"/>
          <w:szCs w:val="22"/>
        </w:rPr>
      </w:pPr>
    </w:p>
    <w:p w14:paraId="0D62E479" w14:textId="77777777" w:rsidR="00DC3FCB" w:rsidRPr="00DC3FCB" w:rsidRDefault="00DC3FCB" w:rsidP="00DC3FCB">
      <w:pPr>
        <w:pStyle w:val="ListParagraph"/>
        <w:numPr>
          <w:ilvl w:val="0"/>
          <w:numId w:val="2"/>
        </w:numPr>
        <w:rPr>
          <w:sz w:val="22"/>
          <w:szCs w:val="22"/>
        </w:rPr>
      </w:pPr>
      <w:hyperlink r:id="rId2297" w:history="1">
        <w:r w:rsidRPr="00DC3FCB">
          <w:rPr>
            <w:rStyle w:val="Hyperlink"/>
            <w:sz w:val="22"/>
            <w:szCs w:val="22"/>
          </w:rPr>
          <w:t xml:space="preserve">Johnson KE, Li H, Zhang M, Springer MV, Galecki AT, Whitney RT, Gottesman RF, Hayward RA, Sidney S, Elkind MSV, Longstreth Jr WT, Heckbert SR, Gerber Y, Sullivan KJ, Levine DA. Cumulative Systolic Blood Pressure and Incident Stroke Type Variation by Race and Ethnicity. </w:t>
        </w:r>
        <w:r w:rsidRPr="00DC3FCB">
          <w:rPr>
            <w:rStyle w:val="Hyperlink"/>
            <w:i/>
            <w:iCs/>
            <w:sz w:val="22"/>
            <w:szCs w:val="22"/>
          </w:rPr>
          <w:t xml:space="preserve">JAMA </w:t>
        </w:r>
        <w:proofErr w:type="spellStart"/>
        <w:r w:rsidRPr="00DC3FCB">
          <w:rPr>
            <w:rStyle w:val="Hyperlink"/>
            <w:i/>
            <w:iCs/>
            <w:sz w:val="22"/>
            <w:szCs w:val="22"/>
          </w:rPr>
          <w:t>Netw</w:t>
        </w:r>
        <w:proofErr w:type="spellEnd"/>
        <w:r w:rsidRPr="00DC3FCB">
          <w:rPr>
            <w:rStyle w:val="Hyperlink"/>
            <w:i/>
            <w:iCs/>
            <w:sz w:val="22"/>
            <w:szCs w:val="22"/>
          </w:rPr>
          <w:t xml:space="preserve"> Open</w:t>
        </w:r>
        <w:r w:rsidRPr="00DC3FCB">
          <w:rPr>
            <w:rStyle w:val="Hyperlink"/>
            <w:sz w:val="22"/>
            <w:szCs w:val="22"/>
          </w:rPr>
          <w:t>. 2024;7(5</w:t>
        </w:r>
        <w:proofErr w:type="gramStart"/>
        <w:r w:rsidRPr="00DC3FCB">
          <w:rPr>
            <w:rStyle w:val="Hyperlink"/>
            <w:sz w:val="22"/>
            <w:szCs w:val="22"/>
          </w:rPr>
          <w:t>):e</w:t>
        </w:r>
        <w:proofErr w:type="gramEnd"/>
        <w:r w:rsidRPr="00DC3FCB">
          <w:rPr>
            <w:rStyle w:val="Hyperlink"/>
            <w:sz w:val="22"/>
            <w:szCs w:val="22"/>
          </w:rPr>
          <w:t xml:space="preserve">248502. </w:t>
        </w:r>
        <w:proofErr w:type="spellStart"/>
        <w:r w:rsidRPr="00DC3FCB">
          <w:rPr>
            <w:rStyle w:val="Hyperlink"/>
            <w:sz w:val="22"/>
            <w:szCs w:val="22"/>
          </w:rPr>
          <w:t>doi</w:t>
        </w:r>
        <w:proofErr w:type="spellEnd"/>
        <w:r w:rsidRPr="00DC3FCB">
          <w:rPr>
            <w:rStyle w:val="Hyperlink"/>
            <w:sz w:val="22"/>
            <w:szCs w:val="22"/>
          </w:rPr>
          <w:t>: 10.1101/</w:t>
        </w:r>
        <w:proofErr w:type="spellStart"/>
        <w:r w:rsidRPr="00DC3FCB">
          <w:rPr>
            <w:rStyle w:val="Hyperlink"/>
            <w:sz w:val="22"/>
            <w:szCs w:val="22"/>
          </w:rPr>
          <w:t>jamanetworkopen</w:t>
        </w:r>
        <w:proofErr w:type="spellEnd"/>
        <w:r w:rsidRPr="00DC3FCB">
          <w:rPr>
            <w:rStyle w:val="Hyperlink"/>
            <w:sz w:val="22"/>
            <w:szCs w:val="22"/>
          </w:rPr>
          <w:t>. 2024.8502.</w:t>
        </w:r>
      </w:hyperlink>
    </w:p>
    <w:p w14:paraId="4FBDD9DE" w14:textId="77777777" w:rsidR="00E60F73" w:rsidRPr="00175B86" w:rsidRDefault="00E60F73" w:rsidP="00E60F73">
      <w:pPr>
        <w:pStyle w:val="ListParagraph"/>
        <w:rPr>
          <w:sz w:val="22"/>
          <w:szCs w:val="22"/>
        </w:rPr>
      </w:pPr>
    </w:p>
    <w:p w14:paraId="1F18840C" w14:textId="0B16E09E" w:rsidR="00E60F73" w:rsidRPr="00175B86" w:rsidRDefault="00E60F73" w:rsidP="00E60F73">
      <w:pPr>
        <w:pStyle w:val="ListParagraph"/>
        <w:numPr>
          <w:ilvl w:val="0"/>
          <w:numId w:val="2"/>
        </w:numPr>
        <w:rPr>
          <w:rStyle w:val="Hyperlink"/>
          <w:sz w:val="22"/>
          <w:szCs w:val="22"/>
        </w:rPr>
      </w:pPr>
      <w:hyperlink r:id="rId2298" w:history="1">
        <w:r w:rsidRPr="00175B86">
          <w:rPr>
            <w:rStyle w:val="Hyperlink"/>
            <w:sz w:val="22"/>
            <w:szCs w:val="22"/>
          </w:rPr>
          <w:t xml:space="preserve">Sack C, Wang M, Knutson V, Gassett A, Hoffman EA, Sheppard L, Barr RG, </w:t>
        </w:r>
        <w:proofErr w:type="spellStart"/>
        <w:r w:rsidRPr="00175B86">
          <w:rPr>
            <w:rStyle w:val="Hyperlink"/>
            <w:sz w:val="22"/>
            <w:szCs w:val="22"/>
          </w:rPr>
          <w:t>Kaufma</w:t>
        </w:r>
        <w:proofErr w:type="spellEnd"/>
        <w:r w:rsidR="009E7714">
          <w:rPr>
            <w:rStyle w:val="Hyperlink"/>
            <w:sz w:val="22"/>
            <w:szCs w:val="22"/>
          </w:rPr>
          <w:t xml:space="preserve"> </w:t>
        </w:r>
        <w:r w:rsidRPr="00175B86">
          <w:rPr>
            <w:rStyle w:val="Hyperlink"/>
            <w:sz w:val="22"/>
            <w:szCs w:val="22"/>
          </w:rPr>
          <w:t xml:space="preserve">n JD, Smith B. Airway Tree Caliber and Susceptibility to Pollution-associated Emphysema: MESA Air and Lung Studies. </w:t>
        </w:r>
        <w:proofErr w:type="gramStart"/>
        <w:r w:rsidRPr="00175B86">
          <w:rPr>
            <w:rStyle w:val="Hyperlink"/>
            <w:i/>
            <w:iCs/>
            <w:sz w:val="22"/>
            <w:szCs w:val="22"/>
          </w:rPr>
          <w:t>Am</w:t>
        </w:r>
        <w:proofErr w:type="gramEnd"/>
        <w:r w:rsidRPr="00175B86">
          <w:rPr>
            <w:rStyle w:val="Hyperlink"/>
            <w:i/>
            <w:iCs/>
            <w:sz w:val="22"/>
            <w:szCs w:val="22"/>
          </w:rPr>
          <w:t xml:space="preserve"> J Respir Crit Care Med</w:t>
        </w:r>
        <w:r w:rsidRPr="00175B86">
          <w:rPr>
            <w:rStyle w:val="Hyperlink"/>
            <w:sz w:val="22"/>
            <w:szCs w:val="22"/>
          </w:rPr>
          <w:t>. 2024;209(11):1351-1359.</w:t>
        </w:r>
      </w:hyperlink>
      <w:r w:rsidR="00175B86" w:rsidRPr="00175B86">
        <w:rPr>
          <w:rStyle w:val="Hyperlink"/>
          <w:sz w:val="22"/>
          <w:szCs w:val="22"/>
        </w:rPr>
        <w:t xml:space="preserve"> </w:t>
      </w:r>
    </w:p>
    <w:p w14:paraId="67DD77E1" w14:textId="77777777" w:rsidR="00175B86" w:rsidRPr="00175B86" w:rsidRDefault="00175B86" w:rsidP="00175B86">
      <w:pPr>
        <w:pStyle w:val="ListParagraph"/>
        <w:rPr>
          <w:rStyle w:val="Hyperlink"/>
          <w:sz w:val="22"/>
          <w:szCs w:val="22"/>
        </w:rPr>
      </w:pPr>
    </w:p>
    <w:p w14:paraId="639DB4A9" w14:textId="76356678" w:rsidR="00175B86" w:rsidRPr="00022EFA" w:rsidRDefault="00175B86" w:rsidP="00175B86">
      <w:pPr>
        <w:pStyle w:val="ListParagraph"/>
        <w:numPr>
          <w:ilvl w:val="0"/>
          <w:numId w:val="2"/>
        </w:numPr>
        <w:rPr>
          <w:rStyle w:val="Hyperlink"/>
          <w:rFonts w:ascii="Arial" w:hAnsi="Arial" w:cs="Arial"/>
          <w:sz w:val="22"/>
          <w:szCs w:val="22"/>
        </w:rPr>
      </w:pPr>
      <w:hyperlink r:id="rId2299" w:history="1">
        <w:r w:rsidRPr="00175B86">
          <w:rPr>
            <w:rStyle w:val="Hyperlink"/>
            <w:sz w:val="22"/>
            <w:szCs w:val="22"/>
          </w:rPr>
          <w:t xml:space="preserve">Buschur KL, Pottinger TD, Vogel-Claussen J, Powell PA, </w:t>
        </w:r>
        <w:proofErr w:type="spellStart"/>
        <w:r w:rsidRPr="00175B86">
          <w:rPr>
            <w:rStyle w:val="Hyperlink"/>
            <w:sz w:val="22"/>
            <w:szCs w:val="22"/>
          </w:rPr>
          <w:t>Aquet</w:t>
        </w:r>
        <w:proofErr w:type="spellEnd"/>
        <w:r w:rsidRPr="00175B86">
          <w:rPr>
            <w:rStyle w:val="Hyperlink"/>
            <w:sz w:val="22"/>
            <w:szCs w:val="22"/>
          </w:rPr>
          <w:t xml:space="preserve"> F, Allen NB, </w:t>
        </w:r>
        <w:proofErr w:type="spellStart"/>
        <w:r w:rsidRPr="00175B86">
          <w:rPr>
            <w:rStyle w:val="Hyperlink"/>
            <w:sz w:val="22"/>
            <w:szCs w:val="22"/>
          </w:rPr>
          <w:t>Ardlie</w:t>
        </w:r>
        <w:proofErr w:type="spellEnd"/>
        <w:r w:rsidRPr="00175B86">
          <w:rPr>
            <w:rStyle w:val="Hyperlink"/>
            <w:sz w:val="22"/>
            <w:szCs w:val="22"/>
          </w:rPr>
          <w:t xml:space="preserve"> K, Bluemke DA, Durda P, Hermann EA, Hoffman EA, Lima JAC, Liu Y, Malinsky D, Manichaikul A, Motahari A, Post WS, Prince MR, Rich SS, Rotter JI, Smith BM, Tracy RP, Watson K, Winther HB, Lappalainen T, Barr RG. Peripheral Blood Mononuclear Cell Gene Expression Associated with Pulmonary Microvascular Perfusion: The Multi-Ethnic Study of Atherosclerosis Chronic Obstructive Pulmonary Disease. </w:t>
        </w:r>
        <w:r w:rsidRPr="00175B86">
          <w:rPr>
            <w:rStyle w:val="Hyperlink"/>
            <w:i/>
            <w:iCs/>
            <w:sz w:val="22"/>
            <w:szCs w:val="22"/>
          </w:rPr>
          <w:t xml:space="preserve">Ann Am </w:t>
        </w:r>
        <w:proofErr w:type="spellStart"/>
        <w:r w:rsidRPr="00175B86">
          <w:rPr>
            <w:rStyle w:val="Hyperlink"/>
            <w:i/>
            <w:iCs/>
            <w:sz w:val="22"/>
            <w:szCs w:val="22"/>
          </w:rPr>
          <w:t>Thorac</w:t>
        </w:r>
        <w:proofErr w:type="spellEnd"/>
        <w:r w:rsidRPr="00175B86">
          <w:rPr>
            <w:rStyle w:val="Hyperlink"/>
            <w:i/>
            <w:iCs/>
            <w:sz w:val="22"/>
            <w:szCs w:val="22"/>
          </w:rPr>
          <w:t xml:space="preserve"> Soc</w:t>
        </w:r>
        <w:r w:rsidRPr="00175B86">
          <w:rPr>
            <w:rStyle w:val="Hyperlink"/>
            <w:sz w:val="22"/>
            <w:szCs w:val="22"/>
          </w:rPr>
          <w:t>. 2024;21(6):884-894.</w:t>
        </w:r>
      </w:hyperlink>
      <w:r w:rsidR="00022EFA">
        <w:rPr>
          <w:rStyle w:val="Hyperlink"/>
          <w:sz w:val="22"/>
          <w:szCs w:val="22"/>
        </w:rPr>
        <w:t xml:space="preserve"> </w:t>
      </w:r>
    </w:p>
    <w:p w14:paraId="146FC4EA" w14:textId="77777777" w:rsidR="00022EFA" w:rsidRPr="00022EFA" w:rsidRDefault="00022EFA" w:rsidP="00022EFA">
      <w:pPr>
        <w:pStyle w:val="ListParagraph"/>
        <w:rPr>
          <w:rStyle w:val="Hyperlink"/>
          <w:rFonts w:ascii="Arial" w:hAnsi="Arial" w:cs="Arial"/>
          <w:sz w:val="22"/>
          <w:szCs w:val="22"/>
        </w:rPr>
      </w:pPr>
    </w:p>
    <w:p w14:paraId="683546A3" w14:textId="7B0E411E" w:rsidR="00022EFA" w:rsidRPr="00632B1D" w:rsidRDefault="00022EFA" w:rsidP="00022EFA">
      <w:pPr>
        <w:pStyle w:val="ListParagraph"/>
        <w:numPr>
          <w:ilvl w:val="0"/>
          <w:numId w:val="2"/>
        </w:numPr>
        <w:rPr>
          <w:rStyle w:val="Hyperlink"/>
          <w:color w:val="auto"/>
          <w:sz w:val="22"/>
          <w:szCs w:val="22"/>
          <w:u w:val="none"/>
        </w:rPr>
      </w:pPr>
      <w:hyperlink r:id="rId2300" w:history="1">
        <w:r w:rsidRPr="00022EFA">
          <w:rPr>
            <w:rStyle w:val="Hyperlink"/>
            <w:sz w:val="22"/>
            <w:szCs w:val="22"/>
          </w:rPr>
          <w:t>Li D, Mao SS, Budoff</w:t>
        </w:r>
        <w:r w:rsidR="006666A8">
          <w:rPr>
            <w:rStyle w:val="Hyperlink"/>
            <w:sz w:val="22"/>
            <w:szCs w:val="22"/>
          </w:rPr>
          <w:t xml:space="preserve"> M</w:t>
        </w:r>
        <w:r w:rsidR="00B17D42">
          <w:rPr>
            <w:rStyle w:val="Hyperlink"/>
            <w:sz w:val="22"/>
            <w:szCs w:val="22"/>
          </w:rPr>
          <w:t>J</w:t>
        </w:r>
        <w:r w:rsidRPr="00022EFA">
          <w:rPr>
            <w:rStyle w:val="Hyperlink"/>
            <w:sz w:val="22"/>
            <w:szCs w:val="22"/>
          </w:rPr>
          <w:t xml:space="preserve">. Trabecular bone mineral density as measured by thoracic vertebrae predicts incident hip and vertebral fractures: the multi-ethnic study of atherosclerosis. </w:t>
        </w:r>
        <w:proofErr w:type="spellStart"/>
        <w:r w:rsidRPr="00022EFA">
          <w:rPr>
            <w:rStyle w:val="Hyperlink"/>
            <w:i/>
            <w:iCs/>
            <w:sz w:val="22"/>
            <w:szCs w:val="22"/>
          </w:rPr>
          <w:t>Osteoporos</w:t>
        </w:r>
        <w:proofErr w:type="spellEnd"/>
        <w:r w:rsidRPr="00022EFA">
          <w:rPr>
            <w:rStyle w:val="Hyperlink"/>
            <w:i/>
            <w:iCs/>
            <w:sz w:val="22"/>
            <w:szCs w:val="22"/>
          </w:rPr>
          <w:t xml:space="preserve"> Int</w:t>
        </w:r>
        <w:r w:rsidRPr="00022EFA">
          <w:rPr>
            <w:rStyle w:val="Hyperlink"/>
            <w:sz w:val="22"/>
            <w:szCs w:val="22"/>
          </w:rPr>
          <w:t>. 2024;35(6):1061-1068.</w:t>
        </w:r>
      </w:hyperlink>
      <w:r w:rsidR="00632B1D">
        <w:rPr>
          <w:rStyle w:val="Hyperlink"/>
          <w:sz w:val="22"/>
          <w:szCs w:val="22"/>
        </w:rPr>
        <w:t xml:space="preserve"> </w:t>
      </w:r>
    </w:p>
    <w:p w14:paraId="26034F18" w14:textId="77777777" w:rsidR="00632B1D" w:rsidRPr="00632B1D" w:rsidRDefault="00632B1D" w:rsidP="00632B1D">
      <w:pPr>
        <w:pStyle w:val="ListParagraph"/>
        <w:rPr>
          <w:sz w:val="22"/>
          <w:szCs w:val="22"/>
        </w:rPr>
      </w:pPr>
    </w:p>
    <w:p w14:paraId="254CE40A" w14:textId="13D026EB" w:rsidR="00632B1D" w:rsidRPr="000833BC" w:rsidRDefault="00632B1D" w:rsidP="00632B1D">
      <w:pPr>
        <w:pStyle w:val="ListParagraph"/>
        <w:numPr>
          <w:ilvl w:val="0"/>
          <w:numId w:val="2"/>
        </w:numPr>
        <w:rPr>
          <w:rStyle w:val="Hyperlink"/>
          <w:color w:val="auto"/>
          <w:sz w:val="22"/>
          <w:szCs w:val="22"/>
          <w:u w:val="none"/>
        </w:rPr>
      </w:pPr>
      <w:hyperlink r:id="rId2301" w:history="1">
        <w:r w:rsidRPr="00632B1D">
          <w:rPr>
            <w:rStyle w:val="Hyperlink"/>
            <w:sz w:val="22"/>
            <w:szCs w:val="22"/>
          </w:rPr>
          <w:t xml:space="preserve">Rikhi R, Schaich CL, Hafzalla GW, Patel NA, Tannenbaum JE, German CA, Polonsky T, Tsai MY, Ahmad MI, Islan T, Chevli PA, Shapiro MD. Small dense low-density lipoprotein cholesterol and coronary artery calcification in the Multi-Ethnic Study of Atherosclerosis. </w:t>
        </w:r>
        <w:proofErr w:type="spellStart"/>
        <w:r w:rsidRPr="00632B1D">
          <w:rPr>
            <w:rStyle w:val="Hyperlink"/>
            <w:i/>
            <w:iCs/>
            <w:sz w:val="22"/>
            <w:szCs w:val="22"/>
          </w:rPr>
          <w:t>Eur</w:t>
        </w:r>
        <w:proofErr w:type="spellEnd"/>
        <w:r w:rsidRPr="00632B1D">
          <w:rPr>
            <w:rStyle w:val="Hyperlink"/>
            <w:i/>
            <w:iCs/>
            <w:sz w:val="22"/>
            <w:szCs w:val="22"/>
          </w:rPr>
          <w:t xml:space="preserve"> J Prev Cardiol</w:t>
        </w:r>
        <w:r w:rsidRPr="00632B1D">
          <w:rPr>
            <w:rStyle w:val="Hyperlink"/>
            <w:sz w:val="22"/>
            <w:szCs w:val="22"/>
          </w:rPr>
          <w:t>. 2024;31(8):1048-1054.</w:t>
        </w:r>
      </w:hyperlink>
      <w:r w:rsidR="000833BC">
        <w:rPr>
          <w:rStyle w:val="Hyperlink"/>
          <w:sz w:val="22"/>
          <w:szCs w:val="22"/>
        </w:rPr>
        <w:t xml:space="preserve"> </w:t>
      </w:r>
    </w:p>
    <w:p w14:paraId="5BF4563B" w14:textId="77777777" w:rsidR="000833BC" w:rsidRPr="000833BC" w:rsidRDefault="000833BC" w:rsidP="000833BC">
      <w:pPr>
        <w:pStyle w:val="ListParagraph"/>
        <w:rPr>
          <w:sz w:val="22"/>
          <w:szCs w:val="22"/>
        </w:rPr>
      </w:pPr>
    </w:p>
    <w:p w14:paraId="02A11039" w14:textId="417D0297" w:rsidR="000833BC" w:rsidRDefault="000833BC" w:rsidP="000833BC">
      <w:pPr>
        <w:pStyle w:val="ListParagraph"/>
        <w:numPr>
          <w:ilvl w:val="0"/>
          <w:numId w:val="2"/>
        </w:numPr>
        <w:rPr>
          <w:rStyle w:val="Hyperlink"/>
          <w:sz w:val="22"/>
          <w:szCs w:val="22"/>
        </w:rPr>
      </w:pPr>
      <w:hyperlink r:id="rId2302" w:history="1">
        <w:r w:rsidRPr="000833BC">
          <w:rPr>
            <w:rStyle w:val="Hyperlink"/>
            <w:sz w:val="22"/>
            <w:szCs w:val="22"/>
          </w:rPr>
          <w:t xml:space="preserve">Ibad HA, Hathaway QA, Bluemke DA, Kasaeian A, Klein JG, Budoff MJ, Barr RG, Allison M, Post WS, Lima JAC, Demehri S. CT-derived pectoralis composition and incident pneumonia hospitalization using fully automated deep-learning algorithm: multi-ethnic study of atherosclerosis. </w:t>
        </w:r>
        <w:proofErr w:type="spellStart"/>
        <w:r w:rsidRPr="000833BC">
          <w:rPr>
            <w:rStyle w:val="Hyperlink"/>
            <w:i/>
            <w:iCs/>
            <w:sz w:val="22"/>
            <w:szCs w:val="22"/>
          </w:rPr>
          <w:t>Eur</w:t>
        </w:r>
        <w:proofErr w:type="spellEnd"/>
        <w:r w:rsidRPr="000833BC">
          <w:rPr>
            <w:rStyle w:val="Hyperlink"/>
            <w:i/>
            <w:iCs/>
            <w:sz w:val="22"/>
            <w:szCs w:val="22"/>
          </w:rPr>
          <w:t xml:space="preserve"> </w:t>
        </w:r>
        <w:proofErr w:type="spellStart"/>
        <w:r w:rsidRPr="000833BC">
          <w:rPr>
            <w:rStyle w:val="Hyperlink"/>
            <w:i/>
            <w:iCs/>
            <w:sz w:val="22"/>
            <w:szCs w:val="22"/>
          </w:rPr>
          <w:t>Radiol</w:t>
        </w:r>
        <w:proofErr w:type="spellEnd"/>
        <w:r w:rsidRPr="000833BC">
          <w:rPr>
            <w:rStyle w:val="Hyperlink"/>
            <w:sz w:val="22"/>
            <w:szCs w:val="22"/>
          </w:rPr>
          <w:t>. 2024;34(6):4163-4175.</w:t>
        </w:r>
      </w:hyperlink>
      <w:r w:rsidR="00D84A1D">
        <w:rPr>
          <w:rStyle w:val="Hyperlink"/>
          <w:sz w:val="22"/>
          <w:szCs w:val="22"/>
        </w:rPr>
        <w:t xml:space="preserve"> </w:t>
      </w:r>
      <w:r w:rsidR="008C59E6">
        <w:rPr>
          <w:rStyle w:val="Hyperlink"/>
          <w:sz w:val="22"/>
          <w:szCs w:val="22"/>
        </w:rPr>
        <w:t xml:space="preserve"> </w:t>
      </w:r>
    </w:p>
    <w:p w14:paraId="5A0A82CC" w14:textId="77777777" w:rsidR="008C59E6" w:rsidRPr="008C59E6" w:rsidRDefault="008C59E6" w:rsidP="008C59E6">
      <w:pPr>
        <w:pStyle w:val="ListParagraph"/>
        <w:rPr>
          <w:rStyle w:val="Hyperlink"/>
          <w:sz w:val="22"/>
          <w:szCs w:val="22"/>
        </w:rPr>
      </w:pPr>
    </w:p>
    <w:p w14:paraId="25DDB664" w14:textId="2C490E19" w:rsidR="008C59E6" w:rsidRDefault="008C59E6" w:rsidP="008C59E6">
      <w:pPr>
        <w:pStyle w:val="ListParagraph"/>
        <w:numPr>
          <w:ilvl w:val="0"/>
          <w:numId w:val="2"/>
        </w:numPr>
        <w:rPr>
          <w:sz w:val="22"/>
          <w:szCs w:val="22"/>
        </w:rPr>
      </w:pPr>
      <w:hyperlink r:id="rId2303" w:history="1">
        <w:r w:rsidRPr="008C59E6">
          <w:rPr>
            <w:rStyle w:val="Hyperlink"/>
            <w:sz w:val="22"/>
            <w:szCs w:val="22"/>
          </w:rPr>
          <w:t xml:space="preserve">Dzaye O, Razavi AC, Dardari ZA, Nasir K, Matsushita K, Mok Y, Santilli F, Cobo, AML, Johri AM, Albrecht G, Blaha MJ. Carotid Ultrasound-Based Plaque Score for the Allocation of Aspirin for the Primary Prevention of Cardiovascular Disease Events: The Multi-Ethnic Study of Atherosclerosis and the Atherosclerosis Risk in Communities Study. </w:t>
        </w:r>
        <w:r w:rsidRPr="00CA023E">
          <w:rPr>
            <w:rStyle w:val="Hyperlink"/>
            <w:i/>
            <w:iCs/>
            <w:sz w:val="22"/>
            <w:szCs w:val="22"/>
          </w:rPr>
          <w:t>J Am Heart</w:t>
        </w:r>
        <w:r w:rsidRPr="008C59E6">
          <w:rPr>
            <w:rStyle w:val="Hyperlink"/>
            <w:sz w:val="22"/>
            <w:szCs w:val="22"/>
          </w:rPr>
          <w:t xml:space="preserve"> </w:t>
        </w:r>
        <w:r w:rsidRPr="00CA023E">
          <w:rPr>
            <w:rStyle w:val="Hyperlink"/>
            <w:i/>
            <w:iCs/>
            <w:sz w:val="22"/>
            <w:szCs w:val="22"/>
          </w:rPr>
          <w:t>Assoc</w:t>
        </w:r>
        <w:r w:rsidRPr="008C59E6">
          <w:rPr>
            <w:rStyle w:val="Hyperlink"/>
            <w:sz w:val="22"/>
            <w:szCs w:val="22"/>
          </w:rPr>
          <w:t>. 2024;13(12</w:t>
        </w:r>
        <w:proofErr w:type="gramStart"/>
        <w:r w:rsidRPr="008C59E6">
          <w:rPr>
            <w:rStyle w:val="Hyperlink"/>
            <w:sz w:val="22"/>
            <w:szCs w:val="22"/>
          </w:rPr>
          <w:t>):e</w:t>
        </w:r>
        <w:proofErr w:type="gramEnd"/>
        <w:r w:rsidRPr="008C59E6">
          <w:rPr>
            <w:rStyle w:val="Hyperlink"/>
            <w:sz w:val="22"/>
            <w:szCs w:val="22"/>
          </w:rPr>
          <w:t xml:space="preserve">034718. </w:t>
        </w:r>
        <w:proofErr w:type="spellStart"/>
        <w:r w:rsidRPr="008C59E6">
          <w:rPr>
            <w:rStyle w:val="Hyperlink"/>
            <w:sz w:val="22"/>
            <w:szCs w:val="22"/>
          </w:rPr>
          <w:t>doi</w:t>
        </w:r>
        <w:proofErr w:type="spellEnd"/>
        <w:r w:rsidRPr="008C59E6">
          <w:rPr>
            <w:rStyle w:val="Hyperlink"/>
            <w:sz w:val="22"/>
            <w:szCs w:val="22"/>
          </w:rPr>
          <w:t>: 10.1161/JAHA.123.034718</w:t>
        </w:r>
      </w:hyperlink>
      <w:r w:rsidRPr="008C59E6">
        <w:rPr>
          <w:sz w:val="22"/>
          <w:szCs w:val="22"/>
        </w:rPr>
        <w:t>.</w:t>
      </w:r>
      <w:r w:rsidR="002635D4">
        <w:rPr>
          <w:sz w:val="22"/>
          <w:szCs w:val="22"/>
        </w:rPr>
        <w:t xml:space="preserve"> </w:t>
      </w:r>
    </w:p>
    <w:p w14:paraId="42A984BD" w14:textId="77777777" w:rsidR="00F2694B" w:rsidRPr="002635D4" w:rsidRDefault="00F2694B" w:rsidP="002635D4">
      <w:pPr>
        <w:pStyle w:val="ListParagraph"/>
        <w:rPr>
          <w:sz w:val="22"/>
          <w:szCs w:val="22"/>
        </w:rPr>
      </w:pPr>
    </w:p>
    <w:p w14:paraId="689ADFF1" w14:textId="2226FD5C" w:rsidR="002635D4" w:rsidRDefault="002635D4" w:rsidP="002635D4">
      <w:pPr>
        <w:pStyle w:val="ListParagraph"/>
        <w:numPr>
          <w:ilvl w:val="0"/>
          <w:numId w:val="2"/>
        </w:numPr>
        <w:rPr>
          <w:rStyle w:val="Hyperlink"/>
          <w:sz w:val="22"/>
          <w:szCs w:val="22"/>
        </w:rPr>
      </w:pPr>
      <w:hyperlink r:id="rId2304" w:history="1">
        <w:r w:rsidRPr="002635D4">
          <w:rPr>
            <w:rStyle w:val="Hyperlink"/>
            <w:sz w:val="22"/>
            <w:szCs w:val="22"/>
          </w:rPr>
          <w:t xml:space="preserve">Ichikawa K, Wang R, McClelland RL, Manubolu VS, Susarla S, Lee D, </w:t>
        </w:r>
        <w:proofErr w:type="spellStart"/>
        <w:r w:rsidRPr="002635D4">
          <w:rPr>
            <w:rStyle w:val="Hyperlink"/>
            <w:sz w:val="22"/>
            <w:szCs w:val="22"/>
          </w:rPr>
          <w:t>Pourafkari</w:t>
        </w:r>
        <w:proofErr w:type="spellEnd"/>
        <w:r w:rsidRPr="002635D4">
          <w:rPr>
            <w:rStyle w:val="Hyperlink"/>
            <w:sz w:val="22"/>
            <w:szCs w:val="22"/>
          </w:rPr>
          <w:t xml:space="preserve"> L, </w:t>
        </w:r>
        <w:proofErr w:type="spellStart"/>
        <w:r w:rsidRPr="002635D4">
          <w:rPr>
            <w:rStyle w:val="Hyperlink"/>
            <w:sz w:val="22"/>
            <w:szCs w:val="22"/>
          </w:rPr>
          <w:t>Fazlalizadeh</w:t>
        </w:r>
        <w:proofErr w:type="spellEnd"/>
        <w:r w:rsidRPr="002635D4">
          <w:rPr>
            <w:rStyle w:val="Hyperlink"/>
            <w:sz w:val="22"/>
            <w:szCs w:val="22"/>
          </w:rPr>
          <w:t xml:space="preserve"> H, Bitar JA, Robin R, Kinninger A, Roy S, Post WS, Budoff M. Thoracic versus coronary calcification for atherosclerotic cardiovascular disease events prediction. </w:t>
        </w:r>
        <w:r w:rsidRPr="002635D4">
          <w:rPr>
            <w:rStyle w:val="Hyperlink"/>
            <w:i/>
            <w:iCs/>
            <w:sz w:val="22"/>
            <w:szCs w:val="22"/>
          </w:rPr>
          <w:t>Heart</w:t>
        </w:r>
        <w:r w:rsidRPr="002635D4">
          <w:rPr>
            <w:rStyle w:val="Hyperlink"/>
            <w:sz w:val="22"/>
            <w:szCs w:val="22"/>
          </w:rPr>
          <w:t>. 2024;110(14):947-953.</w:t>
        </w:r>
      </w:hyperlink>
      <w:r w:rsidR="00632F5D">
        <w:rPr>
          <w:rStyle w:val="Hyperlink"/>
          <w:sz w:val="22"/>
          <w:szCs w:val="22"/>
        </w:rPr>
        <w:t xml:space="preserve"> </w:t>
      </w:r>
    </w:p>
    <w:p w14:paraId="0BC8406B" w14:textId="77777777" w:rsidR="00632F5D" w:rsidRPr="00632F5D" w:rsidRDefault="00632F5D" w:rsidP="00632F5D">
      <w:pPr>
        <w:pStyle w:val="ListParagraph"/>
        <w:rPr>
          <w:rStyle w:val="Hyperlink"/>
          <w:sz w:val="22"/>
          <w:szCs w:val="22"/>
        </w:rPr>
      </w:pPr>
    </w:p>
    <w:p w14:paraId="4D6CD85A" w14:textId="2CF84273" w:rsidR="00632F5D" w:rsidRPr="00F2694B" w:rsidRDefault="00632F5D" w:rsidP="00632F5D">
      <w:pPr>
        <w:pStyle w:val="ListParagraph"/>
        <w:numPr>
          <w:ilvl w:val="0"/>
          <w:numId w:val="2"/>
        </w:numPr>
        <w:rPr>
          <w:rStyle w:val="Hyperlink"/>
          <w:color w:val="auto"/>
          <w:sz w:val="22"/>
          <w:szCs w:val="22"/>
          <w:u w:val="none"/>
        </w:rPr>
      </w:pPr>
      <w:hyperlink r:id="rId2305" w:history="1">
        <w:r w:rsidRPr="00632F5D">
          <w:rPr>
            <w:rStyle w:val="Hyperlink"/>
            <w:sz w:val="22"/>
            <w:szCs w:val="22"/>
          </w:rPr>
          <w:t xml:space="preserve">Nance RM, Fohner AE, McClelland RL, Redline S, Bryan RN, Desiderio L, Habes M, Longstreth Jr WT, Schwab RJ, Wiemken AS, Heckbert SR. The Association of Upper Airway Anatomy with Brain Structure: The Multi-Ethnic Study of Atherosclerosis. </w:t>
        </w:r>
        <w:r w:rsidRPr="00632F5D">
          <w:rPr>
            <w:rStyle w:val="Hyperlink"/>
            <w:i/>
            <w:iCs/>
            <w:sz w:val="22"/>
            <w:szCs w:val="22"/>
          </w:rPr>
          <w:t>Brain Imaging Behav</w:t>
        </w:r>
        <w:r w:rsidRPr="00632F5D">
          <w:rPr>
            <w:rStyle w:val="Hyperlink"/>
            <w:sz w:val="22"/>
            <w:szCs w:val="22"/>
          </w:rPr>
          <w:t>. 2024;18(3):510-518.</w:t>
        </w:r>
      </w:hyperlink>
      <w:r w:rsidR="00EC024B">
        <w:rPr>
          <w:rStyle w:val="Hyperlink"/>
          <w:sz w:val="22"/>
          <w:szCs w:val="22"/>
        </w:rPr>
        <w:t xml:space="preserve"> </w:t>
      </w:r>
    </w:p>
    <w:p w14:paraId="2F9769D7" w14:textId="77777777" w:rsidR="00F2694B" w:rsidRPr="00F2694B" w:rsidRDefault="00F2694B" w:rsidP="00F2694B">
      <w:pPr>
        <w:pStyle w:val="ListParagraph"/>
        <w:rPr>
          <w:rStyle w:val="Hyperlink"/>
          <w:color w:val="auto"/>
          <w:sz w:val="22"/>
          <w:szCs w:val="22"/>
          <w:u w:val="none"/>
        </w:rPr>
      </w:pPr>
    </w:p>
    <w:p w14:paraId="11B55A88" w14:textId="5D9FFE6B" w:rsidR="00EC024B" w:rsidRPr="008B3FAC" w:rsidRDefault="00EC024B" w:rsidP="00EC024B">
      <w:pPr>
        <w:pStyle w:val="ListParagraph"/>
        <w:numPr>
          <w:ilvl w:val="0"/>
          <w:numId w:val="2"/>
        </w:numPr>
        <w:rPr>
          <w:color w:val="0000FF"/>
          <w:sz w:val="22"/>
          <w:szCs w:val="22"/>
          <w:u w:val="single"/>
        </w:rPr>
      </w:pPr>
      <w:hyperlink r:id="rId2306" w:history="1">
        <w:r w:rsidRPr="00EC024B">
          <w:rPr>
            <w:rStyle w:val="Hyperlink"/>
            <w:sz w:val="22"/>
            <w:szCs w:val="22"/>
          </w:rPr>
          <w:t xml:space="preserve">Wang M, Tang WHW, Li XS, de Oliveira Otto MC, Lee Y, Lemaitre RN, Fretts A, Nemet I, Sotoodehnia N, Sitlani CM, Budoff M, DiDonato JA, Wang Z, Bansal N, </w:t>
        </w:r>
        <w:proofErr w:type="spellStart"/>
        <w:r w:rsidRPr="00EC024B">
          <w:rPr>
            <w:rStyle w:val="Hyperlink"/>
            <w:sz w:val="22"/>
            <w:szCs w:val="22"/>
          </w:rPr>
          <w:t>Schlipak</w:t>
        </w:r>
        <w:proofErr w:type="spellEnd"/>
        <w:r w:rsidRPr="00EC024B">
          <w:rPr>
            <w:rStyle w:val="Hyperlink"/>
            <w:sz w:val="22"/>
            <w:szCs w:val="22"/>
          </w:rPr>
          <w:t xml:space="preserve"> MG, Psaty BM, Siscovick DS, Sarnak MJ, Mozaffarian D, Hazen SL. The Gut Microbial Metabolite Trimethylamine N oxide, Incident CKD, and Kidney Function Decline. </w:t>
        </w:r>
        <w:r w:rsidRPr="00EC024B">
          <w:rPr>
            <w:rStyle w:val="Hyperlink"/>
            <w:i/>
            <w:iCs/>
            <w:sz w:val="22"/>
            <w:szCs w:val="22"/>
          </w:rPr>
          <w:t>J Am Soc Nephrol</w:t>
        </w:r>
        <w:r w:rsidRPr="00EC024B">
          <w:rPr>
            <w:rStyle w:val="Hyperlink"/>
            <w:sz w:val="22"/>
            <w:szCs w:val="22"/>
          </w:rPr>
          <w:t>. 2024;35(6):749-760.</w:t>
        </w:r>
      </w:hyperlink>
      <w:r w:rsidR="008B3FAC">
        <w:t xml:space="preserve"> </w:t>
      </w:r>
    </w:p>
    <w:p w14:paraId="56AD5294" w14:textId="77777777" w:rsidR="008B3FAC" w:rsidRPr="008B3FAC" w:rsidRDefault="008B3FAC" w:rsidP="008B3FAC">
      <w:pPr>
        <w:pStyle w:val="ListParagraph"/>
        <w:rPr>
          <w:rStyle w:val="Hyperlink"/>
          <w:sz w:val="22"/>
          <w:szCs w:val="22"/>
        </w:rPr>
      </w:pPr>
    </w:p>
    <w:p w14:paraId="591E88A0" w14:textId="1827BA26" w:rsidR="008B3FAC" w:rsidRPr="008B3FAC" w:rsidRDefault="008B3FAC" w:rsidP="008B3FAC">
      <w:pPr>
        <w:pStyle w:val="ListParagraph"/>
        <w:numPr>
          <w:ilvl w:val="0"/>
          <w:numId w:val="2"/>
        </w:numPr>
        <w:rPr>
          <w:sz w:val="22"/>
          <w:szCs w:val="22"/>
        </w:rPr>
      </w:pPr>
      <w:hyperlink r:id="rId2307" w:history="1">
        <w:r w:rsidRPr="008B3FAC">
          <w:rPr>
            <w:rStyle w:val="Hyperlink"/>
            <w:sz w:val="22"/>
            <w:szCs w:val="22"/>
          </w:rPr>
          <w:t xml:space="preserve">Amatruda JG, Katz R, Rebholz CM, Sarnak MJ, Gutierrez OM, Schrauben SJ, Greenberg JH, Coresh J, Cushman M, </w:t>
        </w:r>
        <w:proofErr w:type="spellStart"/>
        <w:r w:rsidRPr="008B3FAC">
          <w:rPr>
            <w:rStyle w:val="Hyperlink"/>
            <w:sz w:val="22"/>
            <w:szCs w:val="22"/>
          </w:rPr>
          <w:t>Waikar</w:t>
        </w:r>
        <w:proofErr w:type="spellEnd"/>
        <w:r w:rsidRPr="008B3FAC">
          <w:rPr>
            <w:rStyle w:val="Hyperlink"/>
            <w:sz w:val="22"/>
            <w:szCs w:val="22"/>
          </w:rPr>
          <w:t xml:space="preserve"> S, Parikh CR, Schelling JR, </w:t>
        </w:r>
        <w:proofErr w:type="spellStart"/>
        <w:r w:rsidRPr="008B3FAC">
          <w:rPr>
            <w:rStyle w:val="Hyperlink"/>
            <w:sz w:val="22"/>
            <w:szCs w:val="22"/>
          </w:rPr>
          <w:t>Jogalekar</w:t>
        </w:r>
        <w:proofErr w:type="spellEnd"/>
        <w:r w:rsidRPr="008B3FAC">
          <w:rPr>
            <w:rStyle w:val="Hyperlink"/>
            <w:sz w:val="22"/>
            <w:szCs w:val="22"/>
          </w:rPr>
          <w:t xml:space="preserve"> MP, Bonventre JV, Vasan RS, Kimmel PL, Ix JH, Shlipak MG; CKD Biomarkers Consortium. Urine Biomarkers of Kidney </w:t>
        </w:r>
        <w:proofErr w:type="spellStart"/>
        <w:r w:rsidRPr="008B3FAC">
          <w:rPr>
            <w:rStyle w:val="Hyperlink"/>
            <w:sz w:val="22"/>
            <w:szCs w:val="22"/>
          </w:rPr>
          <w:t>Tuble</w:t>
        </w:r>
        <w:proofErr w:type="spellEnd"/>
        <w:r w:rsidRPr="008B3FAC">
          <w:rPr>
            <w:rStyle w:val="Hyperlink"/>
            <w:sz w:val="22"/>
            <w:szCs w:val="22"/>
          </w:rPr>
          <w:t xml:space="preserve"> Health and Risk of Incident CKD in Persons Without Diabetes: The ARIC, MESA, and REGARDS Studies. </w:t>
        </w:r>
        <w:r w:rsidRPr="008B3FAC">
          <w:rPr>
            <w:rStyle w:val="Hyperlink"/>
            <w:i/>
            <w:iCs/>
            <w:sz w:val="22"/>
            <w:szCs w:val="22"/>
          </w:rPr>
          <w:t>Kidney Med</w:t>
        </w:r>
        <w:r w:rsidRPr="008B3FAC">
          <w:rPr>
            <w:rStyle w:val="Hyperlink"/>
            <w:sz w:val="22"/>
            <w:szCs w:val="22"/>
          </w:rPr>
          <w:t xml:space="preserve">. 2024;6(6):100834. </w:t>
        </w:r>
        <w:proofErr w:type="spellStart"/>
        <w:r w:rsidRPr="008B3FAC">
          <w:rPr>
            <w:rStyle w:val="Hyperlink"/>
            <w:sz w:val="22"/>
            <w:szCs w:val="22"/>
          </w:rPr>
          <w:t>doi</w:t>
        </w:r>
        <w:proofErr w:type="spellEnd"/>
        <w:r w:rsidRPr="008B3FAC">
          <w:rPr>
            <w:rStyle w:val="Hyperlink"/>
            <w:sz w:val="22"/>
            <w:szCs w:val="22"/>
          </w:rPr>
          <w:t xml:space="preserve">: 10.1016/j.xkme.2024.100834. </w:t>
        </w:r>
        <w:proofErr w:type="spellStart"/>
        <w:r w:rsidRPr="008B3FAC">
          <w:rPr>
            <w:rStyle w:val="Hyperlink"/>
            <w:sz w:val="22"/>
            <w:szCs w:val="22"/>
          </w:rPr>
          <w:t>eCollection</w:t>
        </w:r>
        <w:proofErr w:type="spellEnd"/>
        <w:r w:rsidRPr="008B3FAC">
          <w:rPr>
            <w:rStyle w:val="Hyperlink"/>
            <w:sz w:val="22"/>
            <w:szCs w:val="22"/>
          </w:rPr>
          <w:t xml:space="preserve"> 2024 Jun.</w:t>
        </w:r>
      </w:hyperlink>
    </w:p>
    <w:p w14:paraId="41F87085" w14:textId="77777777" w:rsidR="00EC024B" w:rsidRPr="00EC024B" w:rsidRDefault="00EC024B" w:rsidP="00EC024B">
      <w:pPr>
        <w:ind w:left="360"/>
        <w:rPr>
          <w:sz w:val="22"/>
          <w:szCs w:val="22"/>
        </w:rPr>
      </w:pPr>
    </w:p>
    <w:p w14:paraId="5905045C" w14:textId="02F74346" w:rsidR="00D84A1D" w:rsidRPr="00E707AA" w:rsidRDefault="00D84A1D" w:rsidP="00D84A1D">
      <w:pPr>
        <w:pStyle w:val="ListParagraph"/>
        <w:numPr>
          <w:ilvl w:val="0"/>
          <w:numId w:val="2"/>
        </w:numPr>
        <w:rPr>
          <w:rStyle w:val="Hyperlink"/>
          <w:color w:val="auto"/>
          <w:sz w:val="22"/>
          <w:szCs w:val="22"/>
          <w:u w:val="none"/>
        </w:rPr>
      </w:pPr>
      <w:hyperlink r:id="rId2308" w:history="1">
        <w:proofErr w:type="spellStart"/>
        <w:r w:rsidRPr="00D84A1D">
          <w:rPr>
            <w:rStyle w:val="Hyperlink"/>
            <w:sz w:val="22"/>
            <w:szCs w:val="22"/>
          </w:rPr>
          <w:t>Sanampudi</w:t>
        </w:r>
        <w:proofErr w:type="spellEnd"/>
        <w:r w:rsidRPr="00D84A1D">
          <w:rPr>
            <w:rStyle w:val="Hyperlink"/>
            <w:sz w:val="22"/>
            <w:szCs w:val="22"/>
          </w:rPr>
          <w:t xml:space="preserve"> S, Teixido-Tura G, Fujii T, Noda C, </w:t>
        </w:r>
        <w:proofErr w:type="spellStart"/>
        <w:r w:rsidRPr="00D84A1D">
          <w:rPr>
            <w:rStyle w:val="Hyperlink"/>
            <w:sz w:val="22"/>
            <w:szCs w:val="22"/>
          </w:rPr>
          <w:t>Redhueil</w:t>
        </w:r>
        <w:proofErr w:type="spellEnd"/>
        <w:r w:rsidRPr="00D84A1D">
          <w:rPr>
            <w:rStyle w:val="Hyperlink"/>
            <w:sz w:val="22"/>
            <w:szCs w:val="22"/>
          </w:rPr>
          <w:t xml:space="preserve"> A, Wu CO, Hundley WG, Gomes AS, Bluemke DA, Lima JAC, Ambale-Venkatesh B. Thoracic Aortic Volume as a Predictor of Cardiovascular Events: The Multi-Ethnic Study of Atherosclerosis. </w:t>
        </w:r>
        <w:r w:rsidRPr="00D84A1D">
          <w:rPr>
            <w:rStyle w:val="Hyperlink"/>
            <w:i/>
            <w:iCs/>
            <w:sz w:val="22"/>
            <w:szCs w:val="22"/>
          </w:rPr>
          <w:t>J Magn Reason Imaging</w:t>
        </w:r>
        <w:r w:rsidRPr="00D84A1D">
          <w:rPr>
            <w:rStyle w:val="Hyperlink"/>
            <w:sz w:val="22"/>
            <w:szCs w:val="22"/>
          </w:rPr>
          <w:t>. 2024;60(1):103-113.</w:t>
        </w:r>
      </w:hyperlink>
      <w:r w:rsidR="00E37118">
        <w:rPr>
          <w:rStyle w:val="Hyperlink"/>
          <w:sz w:val="22"/>
          <w:szCs w:val="22"/>
        </w:rPr>
        <w:t xml:space="preserve"> </w:t>
      </w:r>
    </w:p>
    <w:p w14:paraId="641B5AF8" w14:textId="77777777" w:rsidR="00E707AA" w:rsidRPr="00E707AA" w:rsidRDefault="00E707AA" w:rsidP="00E707AA">
      <w:pPr>
        <w:ind w:left="360"/>
        <w:rPr>
          <w:rStyle w:val="Hyperlink"/>
          <w:color w:val="auto"/>
          <w:sz w:val="22"/>
          <w:szCs w:val="22"/>
          <w:u w:val="none"/>
        </w:rPr>
      </w:pPr>
    </w:p>
    <w:p w14:paraId="6869C155" w14:textId="46941516" w:rsidR="00E37118" w:rsidRPr="00D16FD3" w:rsidRDefault="00E37118" w:rsidP="00E37118">
      <w:pPr>
        <w:pStyle w:val="ListParagraph"/>
        <w:numPr>
          <w:ilvl w:val="0"/>
          <w:numId w:val="2"/>
        </w:numPr>
        <w:rPr>
          <w:rStyle w:val="Hyperlink"/>
          <w:sz w:val="22"/>
          <w:szCs w:val="22"/>
          <w:u w:val="none"/>
        </w:rPr>
      </w:pPr>
      <w:hyperlink r:id="rId2309" w:history="1">
        <w:r w:rsidRPr="00E37118">
          <w:rPr>
            <w:rStyle w:val="Hyperlink"/>
            <w:sz w:val="22"/>
            <w:szCs w:val="22"/>
          </w:rPr>
          <w:t xml:space="preserve">Jani VP, Strom JB, Gami A, Beussink-Nelson L, Patel R, Michos ED, Shah SV, Freed BH, Mukherjee M. Optimal Method for Assessing Right Ventricular Pulmonary Arterial Coupling in Older Healthy Adults: The Multi-Ethnic Study of Atherosclerosis. </w:t>
        </w:r>
        <w:proofErr w:type="gramStart"/>
        <w:r w:rsidRPr="00E37118">
          <w:rPr>
            <w:rStyle w:val="Hyperlink"/>
            <w:i/>
            <w:iCs/>
            <w:sz w:val="22"/>
            <w:szCs w:val="22"/>
          </w:rPr>
          <w:t>Am</w:t>
        </w:r>
        <w:proofErr w:type="gramEnd"/>
        <w:r w:rsidRPr="00E37118">
          <w:rPr>
            <w:rStyle w:val="Hyperlink"/>
            <w:i/>
            <w:iCs/>
            <w:sz w:val="22"/>
            <w:szCs w:val="22"/>
          </w:rPr>
          <w:t xml:space="preserve"> J </w:t>
        </w:r>
        <w:proofErr w:type="spellStart"/>
        <w:r w:rsidRPr="00E37118">
          <w:rPr>
            <w:rStyle w:val="Hyperlink"/>
            <w:i/>
            <w:iCs/>
            <w:sz w:val="22"/>
            <w:szCs w:val="22"/>
          </w:rPr>
          <w:t>Cardiol</w:t>
        </w:r>
        <w:proofErr w:type="spellEnd"/>
        <w:r w:rsidRPr="00E37118">
          <w:rPr>
            <w:rStyle w:val="Hyperlink"/>
            <w:sz w:val="22"/>
            <w:szCs w:val="22"/>
          </w:rPr>
          <w:t xml:space="preserve">. </w:t>
        </w:r>
        <w:proofErr w:type="gramStart"/>
        <w:r w:rsidRPr="00E37118">
          <w:rPr>
            <w:rStyle w:val="Hyperlink"/>
            <w:sz w:val="22"/>
            <w:szCs w:val="22"/>
          </w:rPr>
          <w:t>2024;222:11</w:t>
        </w:r>
        <w:proofErr w:type="gramEnd"/>
        <w:r w:rsidRPr="00E37118">
          <w:rPr>
            <w:rStyle w:val="Hyperlink"/>
            <w:sz w:val="22"/>
            <w:szCs w:val="22"/>
          </w:rPr>
          <w:t>-19.</w:t>
        </w:r>
      </w:hyperlink>
      <w:r w:rsidR="00D16FD3">
        <w:rPr>
          <w:rStyle w:val="Hyperlink"/>
          <w:sz w:val="22"/>
          <w:szCs w:val="22"/>
        </w:rPr>
        <w:t xml:space="preserve"> </w:t>
      </w:r>
    </w:p>
    <w:p w14:paraId="23A70E63" w14:textId="77777777" w:rsidR="00D16FD3" w:rsidRPr="00D16FD3" w:rsidRDefault="00D16FD3" w:rsidP="00D16FD3">
      <w:pPr>
        <w:pStyle w:val="ListParagraph"/>
        <w:rPr>
          <w:rStyle w:val="Hyperlink"/>
          <w:sz w:val="22"/>
          <w:szCs w:val="22"/>
          <w:u w:val="none"/>
        </w:rPr>
      </w:pPr>
    </w:p>
    <w:p w14:paraId="380C3D97" w14:textId="4A7DE96F" w:rsidR="00D16FD3" w:rsidRPr="007B6B25" w:rsidRDefault="00D16FD3" w:rsidP="00D16FD3">
      <w:pPr>
        <w:pStyle w:val="ListParagraph"/>
        <w:numPr>
          <w:ilvl w:val="0"/>
          <w:numId w:val="2"/>
        </w:numPr>
        <w:rPr>
          <w:rStyle w:val="Hyperlink"/>
          <w:color w:val="auto"/>
          <w:sz w:val="22"/>
          <w:szCs w:val="22"/>
          <w:u w:val="none"/>
        </w:rPr>
      </w:pPr>
      <w:hyperlink r:id="rId2310" w:history="1">
        <w:r w:rsidRPr="00D16FD3">
          <w:rPr>
            <w:rStyle w:val="Hyperlink"/>
            <w:sz w:val="22"/>
            <w:szCs w:val="22"/>
          </w:rPr>
          <w:t xml:space="preserve">Barforoshi S, Manubolu VS, Wang R, McClelland RL, Budoff MJ. Incremental value of ABI and CAC beyond traditional risk markers in long-term prediction of cardiovascular disease incidence in participants with diabetes and impaired fasting glucose: Multi-Ethnic Study of Atherosclerosis. </w:t>
        </w:r>
        <w:r w:rsidRPr="00D16FD3">
          <w:rPr>
            <w:rStyle w:val="Hyperlink"/>
            <w:i/>
            <w:iCs/>
            <w:sz w:val="22"/>
            <w:szCs w:val="22"/>
          </w:rPr>
          <w:t>Atherosclerosis</w:t>
        </w:r>
        <w:r w:rsidRPr="00D16FD3">
          <w:rPr>
            <w:rStyle w:val="Hyperlink"/>
            <w:sz w:val="22"/>
            <w:szCs w:val="22"/>
          </w:rPr>
          <w:t xml:space="preserve">. 2024:394:117186. </w:t>
        </w:r>
        <w:proofErr w:type="spellStart"/>
        <w:r w:rsidRPr="00D16FD3">
          <w:rPr>
            <w:rStyle w:val="Hyperlink"/>
            <w:sz w:val="22"/>
            <w:szCs w:val="22"/>
          </w:rPr>
          <w:t>doi</w:t>
        </w:r>
        <w:proofErr w:type="spellEnd"/>
        <w:r w:rsidRPr="00D16FD3">
          <w:rPr>
            <w:rStyle w:val="Hyperlink"/>
            <w:sz w:val="22"/>
            <w:szCs w:val="22"/>
          </w:rPr>
          <w:t>: 10.1016/j.atherosclerosis.2023.117186.</w:t>
        </w:r>
      </w:hyperlink>
      <w:r w:rsidR="007B6B25">
        <w:rPr>
          <w:rStyle w:val="Hyperlink"/>
          <w:sz w:val="22"/>
          <w:szCs w:val="22"/>
        </w:rPr>
        <w:t xml:space="preserve"> </w:t>
      </w:r>
    </w:p>
    <w:p w14:paraId="0C89F97D" w14:textId="77777777" w:rsidR="007B6B25" w:rsidRDefault="007B6B25" w:rsidP="007B6B25">
      <w:pPr>
        <w:pStyle w:val="ListParagraph"/>
        <w:rPr>
          <w:sz w:val="22"/>
          <w:szCs w:val="22"/>
        </w:rPr>
      </w:pPr>
    </w:p>
    <w:p w14:paraId="009DD45F" w14:textId="77777777" w:rsidR="00971784" w:rsidRPr="007B6B25" w:rsidRDefault="00971784" w:rsidP="007B6B25">
      <w:pPr>
        <w:pStyle w:val="ListParagraph"/>
        <w:rPr>
          <w:sz w:val="22"/>
          <w:szCs w:val="22"/>
        </w:rPr>
      </w:pPr>
    </w:p>
    <w:p w14:paraId="64788DDB" w14:textId="0C7DE342" w:rsidR="007B6B25" w:rsidRDefault="007B6B25" w:rsidP="007B6B25">
      <w:pPr>
        <w:pStyle w:val="ListParagraph"/>
        <w:numPr>
          <w:ilvl w:val="0"/>
          <w:numId w:val="2"/>
        </w:numPr>
        <w:rPr>
          <w:rStyle w:val="Hyperlink"/>
          <w:sz w:val="22"/>
          <w:szCs w:val="22"/>
        </w:rPr>
      </w:pPr>
      <w:hyperlink r:id="rId2311" w:history="1">
        <w:r w:rsidRPr="007B6B25">
          <w:rPr>
            <w:rStyle w:val="Hyperlink"/>
            <w:sz w:val="22"/>
            <w:szCs w:val="22"/>
          </w:rPr>
          <w:t xml:space="preserve">Spaur M, Galvez-Fernandez M, Chen Q, Lombard MA, Bostick BC, Factor-Litvak P, Fretts AM, Shea SJ, Navas-Acien A, Nigra AE. Association of Water Arsenic </w:t>
        </w:r>
        <w:proofErr w:type="gramStart"/>
        <w:r w:rsidRPr="007B6B25">
          <w:rPr>
            <w:rStyle w:val="Hyperlink"/>
            <w:sz w:val="22"/>
            <w:szCs w:val="22"/>
          </w:rPr>
          <w:t>With</w:t>
        </w:r>
        <w:proofErr w:type="gramEnd"/>
        <w:r w:rsidRPr="007B6B25">
          <w:rPr>
            <w:rStyle w:val="Hyperlink"/>
            <w:sz w:val="22"/>
            <w:szCs w:val="22"/>
          </w:rPr>
          <w:t xml:space="preserve"> Incident Diabetes in U.S. Adults: The Multi-Ethnic Study of Atherosclerosis and the Strong Heart Study. </w:t>
        </w:r>
        <w:r w:rsidRPr="007B6B25">
          <w:rPr>
            <w:rStyle w:val="Hyperlink"/>
            <w:i/>
            <w:iCs/>
            <w:sz w:val="22"/>
            <w:szCs w:val="22"/>
          </w:rPr>
          <w:t>Diabetes Care</w:t>
        </w:r>
        <w:r w:rsidRPr="007B6B25">
          <w:rPr>
            <w:rStyle w:val="Hyperlink"/>
            <w:sz w:val="22"/>
            <w:szCs w:val="22"/>
          </w:rPr>
          <w:t>. 2024;47(7):1143-1151.</w:t>
        </w:r>
      </w:hyperlink>
      <w:r w:rsidR="00804DCB">
        <w:rPr>
          <w:rStyle w:val="Hyperlink"/>
          <w:sz w:val="22"/>
          <w:szCs w:val="22"/>
        </w:rPr>
        <w:t xml:space="preserve"> </w:t>
      </w:r>
      <w:r w:rsidR="00992032">
        <w:rPr>
          <w:rStyle w:val="Hyperlink"/>
          <w:sz w:val="22"/>
          <w:szCs w:val="22"/>
        </w:rPr>
        <w:t xml:space="preserve"> </w:t>
      </w:r>
      <w:r w:rsidR="00C37F93">
        <w:rPr>
          <w:rStyle w:val="Hyperlink"/>
          <w:sz w:val="22"/>
          <w:szCs w:val="22"/>
        </w:rPr>
        <w:t xml:space="preserve"> </w:t>
      </w:r>
    </w:p>
    <w:p w14:paraId="73B0133C" w14:textId="77777777" w:rsidR="00C37F93" w:rsidRPr="00C37F93" w:rsidRDefault="00C37F93" w:rsidP="00C37F93">
      <w:pPr>
        <w:pStyle w:val="ListParagraph"/>
        <w:rPr>
          <w:rStyle w:val="Hyperlink"/>
          <w:sz w:val="22"/>
          <w:szCs w:val="22"/>
        </w:rPr>
      </w:pPr>
    </w:p>
    <w:p w14:paraId="701B0FB8" w14:textId="7F97D989" w:rsidR="00C37F93" w:rsidRPr="00055F18" w:rsidRDefault="00C37F93" w:rsidP="00C37F93">
      <w:pPr>
        <w:pStyle w:val="ListParagraph"/>
        <w:numPr>
          <w:ilvl w:val="0"/>
          <w:numId w:val="2"/>
        </w:numPr>
        <w:rPr>
          <w:rStyle w:val="Hyperlink"/>
          <w:sz w:val="22"/>
          <w:szCs w:val="22"/>
          <w:u w:val="none"/>
        </w:rPr>
      </w:pPr>
      <w:hyperlink r:id="rId2312" w:history="1">
        <w:r w:rsidRPr="00C37F93">
          <w:rPr>
            <w:rStyle w:val="Hyperlink"/>
            <w:sz w:val="22"/>
            <w:szCs w:val="22"/>
          </w:rPr>
          <w:t xml:space="preserve">Pandey A, Patel KV, Segar MW, Shapiro MD, Ballantyne CM, Virani SS, Nambi V, Michos ED, Blaha MJ, Nasir K, Cainzos-Achirica M, Ayers CR, </w:t>
        </w:r>
        <w:proofErr w:type="spellStart"/>
        <w:r w:rsidRPr="00C37F93">
          <w:rPr>
            <w:rStyle w:val="Hyperlink"/>
            <w:sz w:val="22"/>
            <w:szCs w:val="22"/>
          </w:rPr>
          <w:t>Westenbrink</w:t>
        </w:r>
        <w:proofErr w:type="spellEnd"/>
        <w:r w:rsidRPr="00C37F93">
          <w:rPr>
            <w:rStyle w:val="Hyperlink"/>
            <w:sz w:val="22"/>
            <w:szCs w:val="22"/>
          </w:rPr>
          <w:t xml:space="preserve"> BD, Flores-Guerrero JL, Bakker SJL, Connelly MA, </w:t>
        </w:r>
        <w:proofErr w:type="spellStart"/>
        <w:r w:rsidRPr="00C37F93">
          <w:rPr>
            <w:rStyle w:val="Hyperlink"/>
            <w:sz w:val="22"/>
            <w:szCs w:val="22"/>
          </w:rPr>
          <w:t>Dullaart</w:t>
        </w:r>
        <w:proofErr w:type="spellEnd"/>
        <w:r w:rsidRPr="00C37F93">
          <w:rPr>
            <w:rStyle w:val="Hyperlink"/>
            <w:sz w:val="22"/>
            <w:szCs w:val="22"/>
          </w:rPr>
          <w:t xml:space="preserve"> RPF, Rohatgi A. Association of High-Density Lipoprotein Parameters and Risk of Heart Failure: A Multicohort Analysis. </w:t>
        </w:r>
        <w:r w:rsidRPr="00C37F93">
          <w:rPr>
            <w:rStyle w:val="Hyperlink"/>
            <w:i/>
            <w:iCs/>
            <w:sz w:val="22"/>
            <w:szCs w:val="22"/>
          </w:rPr>
          <w:t>JACC Heart Fail</w:t>
        </w:r>
        <w:r w:rsidRPr="00C37F93">
          <w:rPr>
            <w:rStyle w:val="Hyperlink"/>
            <w:sz w:val="22"/>
            <w:szCs w:val="22"/>
          </w:rPr>
          <w:t>. 2024;12(7):1242-1253.</w:t>
        </w:r>
      </w:hyperlink>
      <w:r w:rsidR="00055F18">
        <w:rPr>
          <w:rStyle w:val="Hyperlink"/>
          <w:sz w:val="22"/>
          <w:szCs w:val="22"/>
        </w:rPr>
        <w:t xml:space="preserve"> </w:t>
      </w:r>
    </w:p>
    <w:p w14:paraId="7A04D650" w14:textId="77777777" w:rsidR="00055F18" w:rsidRPr="00055F18" w:rsidRDefault="00055F18" w:rsidP="00055F18">
      <w:pPr>
        <w:pStyle w:val="ListParagraph"/>
        <w:rPr>
          <w:rStyle w:val="Hyperlink"/>
          <w:sz w:val="22"/>
          <w:szCs w:val="22"/>
          <w:u w:val="none"/>
        </w:rPr>
      </w:pPr>
    </w:p>
    <w:p w14:paraId="794F4F82" w14:textId="488CE698" w:rsidR="00055F18" w:rsidRPr="00A14558" w:rsidRDefault="00055F18" w:rsidP="00055F18">
      <w:pPr>
        <w:pStyle w:val="ListParagraph"/>
        <w:numPr>
          <w:ilvl w:val="0"/>
          <w:numId w:val="2"/>
        </w:numPr>
        <w:rPr>
          <w:rStyle w:val="Hyperlink"/>
          <w:color w:val="auto"/>
          <w:sz w:val="22"/>
          <w:szCs w:val="22"/>
          <w:u w:val="none"/>
        </w:rPr>
      </w:pPr>
      <w:hyperlink r:id="rId2313" w:history="1">
        <w:r w:rsidRPr="00055F18">
          <w:rPr>
            <w:rStyle w:val="Hyperlink"/>
            <w:sz w:val="22"/>
            <w:szCs w:val="22"/>
          </w:rPr>
          <w:t xml:space="preserve">Osmancevic A, Allison M, Miljkovic I, Vella CA, Ouyang P, </w:t>
        </w:r>
        <w:proofErr w:type="spellStart"/>
        <w:r w:rsidRPr="00055F18">
          <w:rPr>
            <w:rStyle w:val="Hyperlink"/>
            <w:sz w:val="22"/>
            <w:szCs w:val="22"/>
          </w:rPr>
          <w:t>Trimpou</w:t>
        </w:r>
        <w:proofErr w:type="spellEnd"/>
        <w:r w:rsidRPr="00055F18">
          <w:rPr>
            <w:rStyle w:val="Hyperlink"/>
            <w:sz w:val="22"/>
            <w:szCs w:val="22"/>
          </w:rPr>
          <w:t xml:space="preserve"> P, Daka B. Levels of Sex Hormones and Abdominal Muscle Composition in Men from The Multi-Ethnic Study of Atherosclerosis. </w:t>
        </w:r>
        <w:r w:rsidRPr="00055F18">
          <w:rPr>
            <w:rStyle w:val="Hyperlink"/>
            <w:i/>
            <w:iCs/>
            <w:sz w:val="22"/>
            <w:szCs w:val="22"/>
          </w:rPr>
          <w:t>Sci Rep</w:t>
        </w:r>
        <w:r w:rsidRPr="00055F18">
          <w:rPr>
            <w:rStyle w:val="Hyperlink"/>
            <w:sz w:val="22"/>
            <w:szCs w:val="22"/>
          </w:rPr>
          <w:t xml:space="preserve">. 2024;14(1):16114. </w:t>
        </w:r>
        <w:proofErr w:type="spellStart"/>
        <w:r w:rsidRPr="00055F18">
          <w:rPr>
            <w:rStyle w:val="Hyperlink"/>
            <w:sz w:val="22"/>
            <w:szCs w:val="22"/>
          </w:rPr>
          <w:t>doi</w:t>
        </w:r>
        <w:proofErr w:type="spellEnd"/>
        <w:r w:rsidRPr="00055F18">
          <w:rPr>
            <w:rStyle w:val="Hyperlink"/>
            <w:sz w:val="22"/>
            <w:szCs w:val="22"/>
          </w:rPr>
          <w:t>: 10.1038/s41598-024-66948-4.</w:t>
        </w:r>
      </w:hyperlink>
      <w:r w:rsidR="00A14558">
        <w:rPr>
          <w:rStyle w:val="Hyperlink"/>
          <w:sz w:val="22"/>
          <w:szCs w:val="22"/>
        </w:rPr>
        <w:t xml:space="preserve"> </w:t>
      </w:r>
    </w:p>
    <w:p w14:paraId="2B5F36B4" w14:textId="77777777" w:rsidR="00A14558" w:rsidRPr="00A14558" w:rsidRDefault="00A14558" w:rsidP="00A14558">
      <w:pPr>
        <w:pStyle w:val="ListParagraph"/>
        <w:rPr>
          <w:sz w:val="22"/>
          <w:szCs w:val="22"/>
        </w:rPr>
      </w:pPr>
    </w:p>
    <w:p w14:paraId="3EFA916F" w14:textId="77C6783C" w:rsidR="00A14558" w:rsidRPr="008A6ABC" w:rsidRDefault="00A14558" w:rsidP="00A14558">
      <w:pPr>
        <w:pStyle w:val="ListParagraph"/>
        <w:numPr>
          <w:ilvl w:val="0"/>
          <w:numId w:val="2"/>
        </w:numPr>
        <w:rPr>
          <w:rStyle w:val="Hyperlink"/>
          <w:rFonts w:ascii="Arial" w:hAnsi="Arial" w:cs="Arial"/>
          <w:color w:val="auto"/>
          <w:sz w:val="20"/>
          <w:szCs w:val="20"/>
          <w:u w:val="none"/>
        </w:rPr>
      </w:pPr>
      <w:hyperlink r:id="rId2314" w:history="1">
        <w:r w:rsidRPr="00A14558">
          <w:rPr>
            <w:rStyle w:val="Hyperlink"/>
            <w:sz w:val="22"/>
            <w:szCs w:val="22"/>
          </w:rPr>
          <w:t xml:space="preserve">Murphy BS, Nam Y, McClelland RL, Acquah I, Cainzos-Achirica M, Nasir K, Post WS, Aldrich MC, DeFilippis AP. Addition of Social Determinants of Health to Coronary Heart Disease Risk Prediction: The Multi-Ethnic Study of Atherosclerosis. </w:t>
        </w:r>
        <w:r w:rsidRPr="00A14558">
          <w:rPr>
            <w:rStyle w:val="Hyperlink"/>
            <w:i/>
            <w:iCs/>
            <w:sz w:val="22"/>
            <w:szCs w:val="22"/>
          </w:rPr>
          <w:t>J Am Heart Assoc</w:t>
        </w:r>
        <w:r w:rsidRPr="00A14558">
          <w:rPr>
            <w:rStyle w:val="Hyperlink"/>
            <w:sz w:val="22"/>
            <w:szCs w:val="22"/>
          </w:rPr>
          <w:t>. 2024;13(14</w:t>
        </w:r>
        <w:proofErr w:type="gramStart"/>
        <w:r w:rsidRPr="00A14558">
          <w:rPr>
            <w:rStyle w:val="Hyperlink"/>
            <w:sz w:val="22"/>
            <w:szCs w:val="22"/>
          </w:rPr>
          <w:t>):e</w:t>
        </w:r>
        <w:proofErr w:type="gramEnd"/>
        <w:r w:rsidRPr="00A14558">
          <w:rPr>
            <w:rStyle w:val="Hyperlink"/>
            <w:sz w:val="22"/>
            <w:szCs w:val="22"/>
          </w:rPr>
          <w:t xml:space="preserve">033651. </w:t>
        </w:r>
        <w:proofErr w:type="spellStart"/>
        <w:r w:rsidRPr="00A14558">
          <w:rPr>
            <w:rStyle w:val="Hyperlink"/>
            <w:sz w:val="22"/>
            <w:szCs w:val="22"/>
          </w:rPr>
          <w:t>doi</w:t>
        </w:r>
        <w:proofErr w:type="spellEnd"/>
        <w:r w:rsidRPr="00A14558">
          <w:rPr>
            <w:rStyle w:val="Hyperlink"/>
            <w:sz w:val="22"/>
            <w:szCs w:val="22"/>
          </w:rPr>
          <w:t>: 10.1161/JAHA.123.033651.</w:t>
        </w:r>
      </w:hyperlink>
      <w:r w:rsidR="008A6ABC">
        <w:rPr>
          <w:rStyle w:val="Hyperlink"/>
          <w:sz w:val="22"/>
          <w:szCs w:val="22"/>
        </w:rPr>
        <w:t xml:space="preserve"> </w:t>
      </w:r>
    </w:p>
    <w:p w14:paraId="2F411B7E" w14:textId="77777777" w:rsidR="008A6ABC" w:rsidRPr="008A6ABC" w:rsidRDefault="008A6ABC" w:rsidP="008A6ABC">
      <w:pPr>
        <w:pStyle w:val="ListParagraph"/>
        <w:rPr>
          <w:rFonts w:ascii="Arial" w:hAnsi="Arial" w:cs="Arial"/>
          <w:sz w:val="20"/>
          <w:szCs w:val="20"/>
        </w:rPr>
      </w:pPr>
    </w:p>
    <w:p w14:paraId="734928EE" w14:textId="4A2B5134" w:rsidR="008A6ABC" w:rsidRDefault="008A6ABC" w:rsidP="008A6ABC">
      <w:pPr>
        <w:pStyle w:val="ListParagraph"/>
        <w:numPr>
          <w:ilvl w:val="0"/>
          <w:numId w:val="2"/>
        </w:numPr>
        <w:rPr>
          <w:rStyle w:val="Hyperlink"/>
          <w:sz w:val="22"/>
          <w:szCs w:val="22"/>
        </w:rPr>
      </w:pPr>
      <w:hyperlink r:id="rId2315" w:history="1">
        <w:r w:rsidRPr="008A6ABC">
          <w:rPr>
            <w:rStyle w:val="Hyperlink"/>
            <w:sz w:val="22"/>
            <w:szCs w:val="22"/>
          </w:rPr>
          <w:t xml:space="preserve">Krieger N, Testa C, Chen JT, Johnson N, Watkins SH, Suderman M, Simpkin AJ, Tilling K, Waterman PD, Coull BA, DeVivo I, Smith GD, Diez Roux AV, Relton C. Epigenetic Aging and Racialized, Economic, and Environmental Injustice: NIMHD Social Epigenomics Program. </w:t>
        </w:r>
        <w:r w:rsidRPr="008A6ABC">
          <w:rPr>
            <w:rStyle w:val="Hyperlink"/>
            <w:i/>
            <w:iCs/>
            <w:sz w:val="22"/>
            <w:szCs w:val="22"/>
          </w:rPr>
          <w:t xml:space="preserve">JAMA </w:t>
        </w:r>
        <w:proofErr w:type="spellStart"/>
        <w:r w:rsidRPr="008A6ABC">
          <w:rPr>
            <w:rStyle w:val="Hyperlink"/>
            <w:i/>
            <w:iCs/>
            <w:sz w:val="22"/>
            <w:szCs w:val="22"/>
          </w:rPr>
          <w:t>Netw</w:t>
        </w:r>
        <w:proofErr w:type="spellEnd"/>
        <w:r w:rsidRPr="008A6ABC">
          <w:rPr>
            <w:rStyle w:val="Hyperlink"/>
            <w:i/>
            <w:iCs/>
            <w:sz w:val="22"/>
            <w:szCs w:val="22"/>
          </w:rPr>
          <w:t xml:space="preserve"> Open</w:t>
        </w:r>
        <w:r w:rsidRPr="008A6ABC">
          <w:rPr>
            <w:rStyle w:val="Hyperlink"/>
            <w:sz w:val="22"/>
            <w:szCs w:val="22"/>
          </w:rPr>
          <w:t xml:space="preserve">. 2024;7(7):32421832. </w:t>
        </w:r>
        <w:proofErr w:type="spellStart"/>
        <w:r w:rsidRPr="008A6ABC">
          <w:rPr>
            <w:rStyle w:val="Hyperlink"/>
            <w:sz w:val="22"/>
            <w:szCs w:val="22"/>
          </w:rPr>
          <w:t>doi</w:t>
        </w:r>
        <w:proofErr w:type="spellEnd"/>
        <w:r w:rsidRPr="008A6ABC">
          <w:rPr>
            <w:rStyle w:val="Hyperlink"/>
            <w:sz w:val="22"/>
            <w:szCs w:val="22"/>
          </w:rPr>
          <w:t>: 10.1001/jamanetworkopen.2024.21832.</w:t>
        </w:r>
      </w:hyperlink>
      <w:r w:rsidR="003D4531">
        <w:rPr>
          <w:rStyle w:val="Hyperlink"/>
          <w:sz w:val="22"/>
          <w:szCs w:val="22"/>
        </w:rPr>
        <w:t xml:space="preserve"> </w:t>
      </w:r>
    </w:p>
    <w:p w14:paraId="56B42619" w14:textId="77777777" w:rsidR="003D4531" w:rsidRPr="003D4531" w:rsidRDefault="003D4531" w:rsidP="003D4531">
      <w:pPr>
        <w:pStyle w:val="ListParagraph"/>
        <w:rPr>
          <w:rStyle w:val="Hyperlink"/>
          <w:sz w:val="22"/>
          <w:szCs w:val="22"/>
        </w:rPr>
      </w:pPr>
    </w:p>
    <w:p w14:paraId="61CE266F" w14:textId="77777777" w:rsidR="003D4531" w:rsidRPr="003D4531" w:rsidRDefault="003D4531" w:rsidP="003D4531">
      <w:pPr>
        <w:pStyle w:val="ListParagraph"/>
        <w:numPr>
          <w:ilvl w:val="0"/>
          <w:numId w:val="2"/>
        </w:numPr>
        <w:rPr>
          <w:sz w:val="22"/>
          <w:szCs w:val="22"/>
        </w:rPr>
      </w:pPr>
      <w:hyperlink r:id="rId2316" w:history="1">
        <w:r w:rsidRPr="003D4531">
          <w:rPr>
            <w:rStyle w:val="Hyperlink"/>
            <w:sz w:val="22"/>
            <w:szCs w:val="22"/>
          </w:rPr>
          <w:t xml:space="preserve">Abdollahi A, Kato Y, Bakhshi H, Varadarajan V, Chehab O, Zeitoun R. Ostovaneh MR, Wu CO, Bertoni AG, Shah SJ, Ambale-Venkatesh B, Bluemke DA, Lima JAC. Differential Stroke Volume between Left and Right Ventricles as a Predictor of Clinical Outcomes: The MESA Study. </w:t>
        </w:r>
        <w:r w:rsidRPr="003D4531">
          <w:rPr>
            <w:rStyle w:val="Hyperlink"/>
            <w:i/>
            <w:iCs/>
            <w:sz w:val="22"/>
            <w:szCs w:val="22"/>
          </w:rPr>
          <w:t>Radiology</w:t>
        </w:r>
        <w:r w:rsidRPr="003D4531">
          <w:rPr>
            <w:rStyle w:val="Hyperlink"/>
            <w:sz w:val="22"/>
            <w:szCs w:val="22"/>
          </w:rPr>
          <w:t>. 2024;312(1</w:t>
        </w:r>
        <w:proofErr w:type="gramStart"/>
        <w:r w:rsidRPr="003D4531">
          <w:rPr>
            <w:rStyle w:val="Hyperlink"/>
            <w:sz w:val="22"/>
            <w:szCs w:val="22"/>
          </w:rPr>
          <w:t>):e</w:t>
        </w:r>
        <w:proofErr w:type="gramEnd"/>
        <w:r w:rsidRPr="003D4531">
          <w:rPr>
            <w:rStyle w:val="Hyperlink"/>
            <w:sz w:val="22"/>
            <w:szCs w:val="22"/>
          </w:rPr>
          <w:t xml:space="preserve">232973. </w:t>
        </w:r>
        <w:proofErr w:type="spellStart"/>
        <w:r w:rsidRPr="003D4531">
          <w:rPr>
            <w:rStyle w:val="Hyperlink"/>
            <w:sz w:val="22"/>
            <w:szCs w:val="22"/>
          </w:rPr>
          <w:t>doi</w:t>
        </w:r>
        <w:proofErr w:type="spellEnd"/>
        <w:r w:rsidRPr="003D4531">
          <w:rPr>
            <w:rStyle w:val="Hyperlink"/>
            <w:sz w:val="22"/>
            <w:szCs w:val="22"/>
          </w:rPr>
          <w:t xml:space="preserve">: </w:t>
        </w:r>
        <w:proofErr w:type="gramStart"/>
        <w:r w:rsidRPr="003D4531">
          <w:rPr>
            <w:rStyle w:val="Hyperlink"/>
            <w:sz w:val="22"/>
            <w:szCs w:val="22"/>
          </w:rPr>
          <w:t>10.1148.radiol</w:t>
        </w:r>
        <w:proofErr w:type="gramEnd"/>
        <w:r w:rsidRPr="003D4531">
          <w:rPr>
            <w:rStyle w:val="Hyperlink"/>
            <w:sz w:val="22"/>
            <w:szCs w:val="22"/>
          </w:rPr>
          <w:t>.232973.</w:t>
        </w:r>
      </w:hyperlink>
    </w:p>
    <w:p w14:paraId="463055BC" w14:textId="77777777" w:rsidR="00992032" w:rsidRPr="00992032" w:rsidRDefault="00992032" w:rsidP="00992032">
      <w:pPr>
        <w:pStyle w:val="ListParagraph"/>
        <w:rPr>
          <w:rStyle w:val="Hyperlink"/>
          <w:sz w:val="22"/>
          <w:szCs w:val="22"/>
        </w:rPr>
      </w:pPr>
    </w:p>
    <w:p w14:paraId="54850B48" w14:textId="288F9FB0" w:rsidR="00992032" w:rsidRPr="003D4531" w:rsidRDefault="00992032" w:rsidP="00992032">
      <w:pPr>
        <w:pStyle w:val="ListParagraph"/>
        <w:numPr>
          <w:ilvl w:val="0"/>
          <w:numId w:val="2"/>
        </w:numPr>
        <w:rPr>
          <w:rStyle w:val="Hyperlink"/>
          <w:color w:val="auto"/>
          <w:sz w:val="22"/>
          <w:szCs w:val="22"/>
          <w:u w:val="none"/>
        </w:rPr>
      </w:pPr>
      <w:hyperlink r:id="rId2317" w:history="1">
        <w:r w:rsidRPr="00992032">
          <w:rPr>
            <w:rStyle w:val="Hyperlink"/>
            <w:sz w:val="22"/>
            <w:szCs w:val="22"/>
          </w:rPr>
          <w:t xml:space="preserve">Naghavi M, Yankelevitz D, Reeves AP, Budoff MJ, Li D, Atlas K, Zhang C, Atlas TL, Lirette S, Wasserthal J, Roy SK, Henschke C, Wong ND, </w:t>
        </w:r>
        <w:proofErr w:type="spellStart"/>
        <w:r w:rsidRPr="00992032">
          <w:rPr>
            <w:rStyle w:val="Hyperlink"/>
            <w:sz w:val="22"/>
            <w:szCs w:val="22"/>
          </w:rPr>
          <w:t>Defilippis</w:t>
        </w:r>
        <w:proofErr w:type="spellEnd"/>
        <w:r w:rsidRPr="00992032">
          <w:rPr>
            <w:rStyle w:val="Hyperlink"/>
            <w:sz w:val="22"/>
            <w:szCs w:val="22"/>
          </w:rPr>
          <w:t xml:space="preserve"> C, Heckbert SR, Greenland P. AI-enabled left atrial volumetry in coronary artery calcium scans </w:t>
        </w:r>
        <w:r w:rsidRPr="00992032">
          <w:rPr>
            <w:rStyle w:val="Hyperlink"/>
            <w:kern w:val="36"/>
            <w:sz w:val="22"/>
            <w:szCs w:val="22"/>
          </w:rPr>
          <w:t>(AI-CAC</w:t>
        </w:r>
        <w:r w:rsidRPr="00992032">
          <w:rPr>
            <w:rStyle w:val="Hyperlink"/>
            <w:kern w:val="36"/>
            <w:sz w:val="22"/>
            <w:szCs w:val="22"/>
            <w:vertAlign w:val="superscript"/>
          </w:rPr>
          <w:t>TM</w:t>
        </w:r>
        <w:r w:rsidRPr="00992032">
          <w:rPr>
            <w:rStyle w:val="Hyperlink"/>
            <w:kern w:val="36"/>
            <w:sz w:val="22"/>
            <w:szCs w:val="22"/>
          </w:rPr>
          <w:t>) predicts atrial fibrillation as early as one year, improves CHARGE-AF, and outperforms NT-</w:t>
        </w:r>
        <w:proofErr w:type="spellStart"/>
        <w:r w:rsidRPr="00992032">
          <w:rPr>
            <w:rStyle w:val="Hyperlink"/>
            <w:kern w:val="36"/>
            <w:sz w:val="22"/>
            <w:szCs w:val="22"/>
          </w:rPr>
          <w:t>proBNP</w:t>
        </w:r>
        <w:proofErr w:type="spellEnd"/>
        <w:r w:rsidRPr="00992032">
          <w:rPr>
            <w:rStyle w:val="Hyperlink"/>
            <w:kern w:val="36"/>
            <w:sz w:val="22"/>
            <w:szCs w:val="22"/>
          </w:rPr>
          <w:t xml:space="preserve">: The multi-ethnic study of atherosclerosis. </w:t>
        </w:r>
        <w:r w:rsidRPr="00992032">
          <w:rPr>
            <w:rStyle w:val="Hyperlink"/>
            <w:i/>
            <w:iCs/>
            <w:kern w:val="36"/>
            <w:sz w:val="22"/>
            <w:szCs w:val="22"/>
          </w:rPr>
          <w:t xml:space="preserve">J Cardiovasc </w:t>
        </w:r>
        <w:proofErr w:type="spellStart"/>
        <w:r w:rsidRPr="00992032">
          <w:rPr>
            <w:rStyle w:val="Hyperlink"/>
            <w:i/>
            <w:iCs/>
            <w:kern w:val="36"/>
            <w:sz w:val="22"/>
            <w:szCs w:val="22"/>
          </w:rPr>
          <w:t>Comput</w:t>
        </w:r>
        <w:proofErr w:type="spellEnd"/>
        <w:r w:rsidRPr="00992032">
          <w:rPr>
            <w:rStyle w:val="Hyperlink"/>
            <w:i/>
            <w:iCs/>
            <w:kern w:val="36"/>
            <w:sz w:val="22"/>
            <w:szCs w:val="22"/>
          </w:rPr>
          <w:t xml:space="preserve"> </w:t>
        </w:r>
        <w:proofErr w:type="spellStart"/>
        <w:r w:rsidRPr="00992032">
          <w:rPr>
            <w:rStyle w:val="Hyperlink"/>
            <w:i/>
            <w:iCs/>
            <w:kern w:val="36"/>
            <w:sz w:val="22"/>
            <w:szCs w:val="22"/>
          </w:rPr>
          <w:t>Tomogr</w:t>
        </w:r>
        <w:proofErr w:type="spellEnd"/>
        <w:r w:rsidRPr="00992032">
          <w:rPr>
            <w:rStyle w:val="Hyperlink"/>
            <w:kern w:val="36"/>
            <w:sz w:val="22"/>
            <w:szCs w:val="22"/>
          </w:rPr>
          <w:t>. 2024;18(4):383-391.</w:t>
        </w:r>
      </w:hyperlink>
      <w:r w:rsidR="00841D35">
        <w:rPr>
          <w:rStyle w:val="Hyperlink"/>
          <w:kern w:val="36"/>
          <w:sz w:val="22"/>
          <w:szCs w:val="22"/>
        </w:rPr>
        <w:t xml:space="preserve"> </w:t>
      </w:r>
    </w:p>
    <w:p w14:paraId="10383486" w14:textId="77777777" w:rsidR="003D4531" w:rsidRPr="003D4531" w:rsidRDefault="003D4531" w:rsidP="003D4531">
      <w:pPr>
        <w:ind w:left="360"/>
        <w:rPr>
          <w:rStyle w:val="Hyperlink"/>
          <w:color w:val="auto"/>
          <w:sz w:val="22"/>
          <w:szCs w:val="22"/>
          <w:u w:val="none"/>
        </w:rPr>
      </w:pPr>
    </w:p>
    <w:p w14:paraId="60140162" w14:textId="77777777" w:rsidR="00841D35" w:rsidRPr="00841D35" w:rsidRDefault="00841D35" w:rsidP="00841D35">
      <w:pPr>
        <w:pStyle w:val="ListParagraph"/>
        <w:numPr>
          <w:ilvl w:val="0"/>
          <w:numId w:val="2"/>
        </w:numPr>
        <w:rPr>
          <w:rStyle w:val="Hyperlink"/>
          <w:kern w:val="36"/>
          <w:sz w:val="22"/>
          <w:szCs w:val="22"/>
        </w:rPr>
      </w:pPr>
      <w:hyperlink r:id="rId2318" w:history="1">
        <w:r w:rsidRPr="00841D35">
          <w:rPr>
            <w:rStyle w:val="Hyperlink"/>
            <w:sz w:val="22"/>
            <w:szCs w:val="22"/>
          </w:rPr>
          <w:t xml:space="preserve">Naghavi M, Reeves A, Budoff M, Li D, Atlas K, Zhang C, Atlas T, Roy SK, Henschke CI, Wong ND, </w:t>
        </w:r>
        <w:proofErr w:type="spellStart"/>
        <w:r w:rsidRPr="00841D35">
          <w:rPr>
            <w:rStyle w:val="Hyperlink"/>
            <w:sz w:val="22"/>
            <w:szCs w:val="22"/>
          </w:rPr>
          <w:t>Defilippis</w:t>
        </w:r>
        <w:proofErr w:type="spellEnd"/>
        <w:r w:rsidRPr="00841D35">
          <w:rPr>
            <w:rStyle w:val="Hyperlink"/>
            <w:sz w:val="22"/>
            <w:szCs w:val="22"/>
          </w:rPr>
          <w:t xml:space="preserve"> C, Levy D, </w:t>
        </w:r>
        <w:proofErr w:type="spellStart"/>
        <w:r w:rsidRPr="00841D35">
          <w:rPr>
            <w:rStyle w:val="Hyperlink"/>
            <w:sz w:val="22"/>
            <w:szCs w:val="22"/>
          </w:rPr>
          <w:t>Yankelvitz</w:t>
        </w:r>
        <w:proofErr w:type="spellEnd"/>
        <w:r w:rsidRPr="00841D35">
          <w:rPr>
            <w:rStyle w:val="Hyperlink"/>
            <w:sz w:val="22"/>
            <w:szCs w:val="22"/>
          </w:rPr>
          <w:t xml:space="preserve"> DF. AI-enabled cardiac chambers volumetry in coronary artery calcium scans </w:t>
        </w:r>
        <w:r w:rsidRPr="00841D35">
          <w:rPr>
            <w:rStyle w:val="Hyperlink"/>
            <w:kern w:val="36"/>
            <w:sz w:val="22"/>
            <w:szCs w:val="22"/>
          </w:rPr>
          <w:t>(AI-CAC</w:t>
        </w:r>
        <w:r w:rsidRPr="00841D35">
          <w:rPr>
            <w:rStyle w:val="Hyperlink"/>
            <w:kern w:val="36"/>
            <w:sz w:val="22"/>
            <w:szCs w:val="22"/>
            <w:vertAlign w:val="superscript"/>
          </w:rPr>
          <w:t>TM</w:t>
        </w:r>
        <w:r w:rsidRPr="00841D35">
          <w:rPr>
            <w:rStyle w:val="Hyperlink"/>
            <w:kern w:val="36"/>
            <w:sz w:val="22"/>
            <w:szCs w:val="22"/>
          </w:rPr>
          <w:t xml:space="preserve">) </w:t>
        </w:r>
        <w:proofErr w:type="gramStart"/>
        <w:r w:rsidRPr="00841D35">
          <w:rPr>
            <w:rStyle w:val="Hyperlink"/>
            <w:kern w:val="36"/>
            <w:sz w:val="22"/>
            <w:szCs w:val="22"/>
          </w:rPr>
          <w:t>predicts</w:t>
        </w:r>
        <w:proofErr w:type="gramEnd"/>
        <w:r w:rsidRPr="00841D35">
          <w:rPr>
            <w:rStyle w:val="Hyperlink"/>
            <w:kern w:val="36"/>
            <w:sz w:val="22"/>
            <w:szCs w:val="22"/>
          </w:rPr>
          <w:t xml:space="preserve"> heart failure and outperforms NT-</w:t>
        </w:r>
        <w:proofErr w:type="spellStart"/>
        <w:r w:rsidRPr="00841D35">
          <w:rPr>
            <w:rStyle w:val="Hyperlink"/>
            <w:kern w:val="36"/>
            <w:sz w:val="22"/>
            <w:szCs w:val="22"/>
          </w:rPr>
          <w:t>proBNP</w:t>
        </w:r>
        <w:proofErr w:type="spellEnd"/>
        <w:r w:rsidRPr="00841D35">
          <w:rPr>
            <w:rStyle w:val="Hyperlink"/>
            <w:kern w:val="36"/>
            <w:sz w:val="22"/>
            <w:szCs w:val="22"/>
          </w:rPr>
          <w:t xml:space="preserve">: The multi-ethnic study of Atherosclerosis. </w:t>
        </w:r>
        <w:r w:rsidRPr="00841D35">
          <w:rPr>
            <w:rStyle w:val="Hyperlink"/>
            <w:i/>
            <w:iCs/>
            <w:kern w:val="36"/>
            <w:sz w:val="22"/>
            <w:szCs w:val="22"/>
          </w:rPr>
          <w:t xml:space="preserve">J </w:t>
        </w:r>
        <w:proofErr w:type="spellStart"/>
        <w:r w:rsidRPr="00841D35">
          <w:rPr>
            <w:rStyle w:val="Hyperlink"/>
            <w:i/>
            <w:iCs/>
            <w:kern w:val="36"/>
            <w:sz w:val="22"/>
            <w:szCs w:val="22"/>
          </w:rPr>
          <w:t>Cardioavasc</w:t>
        </w:r>
        <w:proofErr w:type="spellEnd"/>
        <w:r w:rsidRPr="00841D35">
          <w:rPr>
            <w:rStyle w:val="Hyperlink"/>
            <w:i/>
            <w:iCs/>
            <w:kern w:val="36"/>
            <w:sz w:val="22"/>
            <w:szCs w:val="22"/>
          </w:rPr>
          <w:t xml:space="preserve"> </w:t>
        </w:r>
        <w:proofErr w:type="spellStart"/>
        <w:r w:rsidRPr="00841D35">
          <w:rPr>
            <w:rStyle w:val="Hyperlink"/>
            <w:i/>
            <w:iCs/>
            <w:kern w:val="36"/>
            <w:sz w:val="22"/>
            <w:szCs w:val="22"/>
          </w:rPr>
          <w:t>Comput</w:t>
        </w:r>
        <w:proofErr w:type="spellEnd"/>
        <w:r w:rsidRPr="00841D35">
          <w:rPr>
            <w:rStyle w:val="Hyperlink"/>
            <w:i/>
            <w:iCs/>
            <w:kern w:val="36"/>
            <w:sz w:val="22"/>
            <w:szCs w:val="22"/>
          </w:rPr>
          <w:t xml:space="preserve"> </w:t>
        </w:r>
        <w:proofErr w:type="spellStart"/>
        <w:r w:rsidRPr="00841D35">
          <w:rPr>
            <w:rStyle w:val="Hyperlink"/>
            <w:i/>
            <w:iCs/>
            <w:kern w:val="36"/>
            <w:sz w:val="22"/>
            <w:szCs w:val="22"/>
          </w:rPr>
          <w:t>Tomogr</w:t>
        </w:r>
        <w:proofErr w:type="spellEnd"/>
        <w:r w:rsidRPr="00841D35">
          <w:rPr>
            <w:rStyle w:val="Hyperlink"/>
            <w:kern w:val="36"/>
            <w:sz w:val="22"/>
            <w:szCs w:val="22"/>
          </w:rPr>
          <w:t>. 2024;18(4):392-400.</w:t>
        </w:r>
      </w:hyperlink>
    </w:p>
    <w:p w14:paraId="3A9A77DA" w14:textId="77777777" w:rsidR="00804DCB" w:rsidRPr="00804DCB" w:rsidRDefault="00804DCB" w:rsidP="00804DCB">
      <w:pPr>
        <w:pStyle w:val="ListParagraph"/>
        <w:rPr>
          <w:rStyle w:val="Hyperlink"/>
          <w:sz w:val="22"/>
          <w:szCs w:val="22"/>
        </w:rPr>
      </w:pPr>
    </w:p>
    <w:p w14:paraId="7461061E" w14:textId="2D38A70D" w:rsidR="00804DCB" w:rsidRPr="00704FFA" w:rsidRDefault="00804DCB" w:rsidP="00804DCB">
      <w:pPr>
        <w:pStyle w:val="ListParagraph"/>
        <w:numPr>
          <w:ilvl w:val="0"/>
          <w:numId w:val="2"/>
        </w:numPr>
        <w:rPr>
          <w:rStyle w:val="Hyperlink"/>
          <w:color w:val="auto"/>
          <w:sz w:val="22"/>
          <w:szCs w:val="22"/>
          <w:u w:val="none"/>
        </w:rPr>
      </w:pPr>
      <w:hyperlink r:id="rId2319" w:history="1">
        <w:r w:rsidRPr="00804DCB">
          <w:rPr>
            <w:rStyle w:val="Hyperlink"/>
            <w:sz w:val="22"/>
            <w:szCs w:val="22"/>
          </w:rPr>
          <w:t xml:space="preserve">Sesso J, Walston J, </w:t>
        </w:r>
        <w:proofErr w:type="spellStart"/>
        <w:r w:rsidRPr="00804DCB">
          <w:rPr>
            <w:rStyle w:val="Hyperlink"/>
            <w:sz w:val="22"/>
            <w:szCs w:val="22"/>
          </w:rPr>
          <w:t>Bandeen</w:t>
        </w:r>
        <w:proofErr w:type="spellEnd"/>
        <w:r w:rsidRPr="00804DCB">
          <w:rPr>
            <w:rStyle w:val="Hyperlink"/>
            <w:sz w:val="22"/>
            <w:szCs w:val="22"/>
          </w:rPr>
          <w:t xml:space="preserve">-Roche K, Wu C, Bertoni AG, Shah S, Lima JAC, Ambale-Venkatesh B. Association of Cardiovascular Fibrosis, Remodeling, and Dysfunction </w:t>
        </w:r>
        <w:proofErr w:type="gramStart"/>
        <w:r w:rsidRPr="00804DCB">
          <w:rPr>
            <w:rStyle w:val="Hyperlink"/>
            <w:sz w:val="22"/>
            <w:szCs w:val="22"/>
          </w:rPr>
          <w:t>With</w:t>
        </w:r>
        <w:proofErr w:type="gramEnd"/>
        <w:r w:rsidRPr="00804DCB">
          <w:rPr>
            <w:rStyle w:val="Hyperlink"/>
            <w:sz w:val="22"/>
            <w:szCs w:val="22"/>
          </w:rPr>
          <w:t xml:space="preserve"> Frailty Prefrailty, and Functional Performance: The Multi-Ethnic Study of Atherosclerosis. </w:t>
        </w:r>
        <w:r w:rsidRPr="00804DCB">
          <w:rPr>
            <w:rStyle w:val="Hyperlink"/>
            <w:i/>
            <w:iCs/>
            <w:sz w:val="22"/>
            <w:szCs w:val="22"/>
          </w:rPr>
          <w:t xml:space="preserve">J </w:t>
        </w:r>
        <w:proofErr w:type="spellStart"/>
        <w:r w:rsidRPr="00804DCB">
          <w:rPr>
            <w:rStyle w:val="Hyperlink"/>
            <w:i/>
            <w:iCs/>
            <w:sz w:val="22"/>
            <w:szCs w:val="22"/>
          </w:rPr>
          <w:t>Gerontol</w:t>
        </w:r>
        <w:proofErr w:type="spellEnd"/>
        <w:r w:rsidRPr="00804DCB">
          <w:rPr>
            <w:rStyle w:val="Hyperlink"/>
            <w:i/>
            <w:iCs/>
            <w:sz w:val="22"/>
            <w:szCs w:val="22"/>
          </w:rPr>
          <w:t xml:space="preserve"> </w:t>
        </w:r>
        <w:proofErr w:type="gramStart"/>
        <w:r w:rsidRPr="00804DCB">
          <w:rPr>
            <w:rStyle w:val="Hyperlink"/>
            <w:i/>
            <w:iCs/>
            <w:sz w:val="22"/>
            <w:szCs w:val="22"/>
          </w:rPr>
          <w:t>A</w:t>
        </w:r>
        <w:proofErr w:type="gramEnd"/>
        <w:r w:rsidRPr="00804DCB">
          <w:rPr>
            <w:rStyle w:val="Hyperlink"/>
            <w:i/>
            <w:iCs/>
            <w:sz w:val="22"/>
            <w:szCs w:val="22"/>
          </w:rPr>
          <w:t xml:space="preserve"> Biol Sci Med Sci</w:t>
        </w:r>
        <w:r w:rsidRPr="00804DCB">
          <w:rPr>
            <w:rStyle w:val="Hyperlink"/>
            <w:sz w:val="22"/>
            <w:szCs w:val="22"/>
          </w:rPr>
          <w:t>. 2024;79(8</w:t>
        </w:r>
        <w:proofErr w:type="gramStart"/>
        <w:r w:rsidRPr="00804DCB">
          <w:rPr>
            <w:rStyle w:val="Hyperlink"/>
            <w:sz w:val="22"/>
            <w:szCs w:val="22"/>
          </w:rPr>
          <w:t>):glae</w:t>
        </w:r>
        <w:proofErr w:type="gramEnd"/>
        <w:r w:rsidRPr="00804DCB">
          <w:rPr>
            <w:rStyle w:val="Hyperlink"/>
            <w:sz w:val="22"/>
            <w:szCs w:val="22"/>
          </w:rPr>
          <w:t xml:space="preserve">142. </w:t>
        </w:r>
        <w:proofErr w:type="spellStart"/>
        <w:r w:rsidRPr="00804DCB">
          <w:rPr>
            <w:rStyle w:val="Hyperlink"/>
            <w:sz w:val="22"/>
            <w:szCs w:val="22"/>
          </w:rPr>
          <w:t>doi</w:t>
        </w:r>
        <w:proofErr w:type="spellEnd"/>
        <w:r w:rsidRPr="00804DCB">
          <w:rPr>
            <w:rStyle w:val="Hyperlink"/>
            <w:sz w:val="22"/>
            <w:szCs w:val="22"/>
          </w:rPr>
          <w:t>: 10.1093/</w:t>
        </w:r>
        <w:proofErr w:type="spellStart"/>
        <w:r w:rsidRPr="00804DCB">
          <w:rPr>
            <w:rStyle w:val="Hyperlink"/>
            <w:sz w:val="22"/>
            <w:szCs w:val="22"/>
          </w:rPr>
          <w:t>gerona</w:t>
        </w:r>
        <w:proofErr w:type="spellEnd"/>
        <w:r w:rsidRPr="00804DCB">
          <w:rPr>
            <w:rStyle w:val="Hyperlink"/>
            <w:sz w:val="22"/>
            <w:szCs w:val="22"/>
          </w:rPr>
          <w:t>/glae142.</w:t>
        </w:r>
      </w:hyperlink>
      <w:r w:rsidR="00704FFA">
        <w:rPr>
          <w:rStyle w:val="Hyperlink"/>
          <w:sz w:val="22"/>
          <w:szCs w:val="22"/>
        </w:rPr>
        <w:t xml:space="preserve"> </w:t>
      </w:r>
    </w:p>
    <w:p w14:paraId="01FEA6FD" w14:textId="77777777" w:rsidR="00704FFA" w:rsidRPr="00704FFA" w:rsidRDefault="00704FFA" w:rsidP="00704FFA">
      <w:pPr>
        <w:pStyle w:val="ListParagraph"/>
        <w:rPr>
          <w:sz w:val="22"/>
          <w:szCs w:val="22"/>
        </w:rPr>
      </w:pPr>
    </w:p>
    <w:p w14:paraId="0BDEEB89" w14:textId="797F2AA6" w:rsidR="00704FFA" w:rsidRPr="00500A17" w:rsidRDefault="00704FFA" w:rsidP="00704FFA">
      <w:pPr>
        <w:pStyle w:val="ListParagraph"/>
        <w:numPr>
          <w:ilvl w:val="0"/>
          <w:numId w:val="2"/>
        </w:numPr>
        <w:rPr>
          <w:rStyle w:val="Hyperlink"/>
          <w:color w:val="auto"/>
          <w:sz w:val="22"/>
          <w:szCs w:val="22"/>
          <w:u w:val="none"/>
        </w:rPr>
      </w:pPr>
      <w:hyperlink r:id="rId2320" w:history="1">
        <w:r w:rsidRPr="00B04F68">
          <w:rPr>
            <w:rStyle w:val="Hyperlink"/>
            <w:sz w:val="22"/>
            <w:szCs w:val="22"/>
          </w:rPr>
          <w:t xml:space="preserve">Koska J, Hansen S, Hu Y, Jensen MC, Billheimer D, Nedelkov D, Budoff MJ, Allison M, McClelland RL, Reaven PD. Relationship of apolipoprotein C-III </w:t>
        </w:r>
        <w:proofErr w:type="spellStart"/>
        <w:r w:rsidRPr="00B04F68">
          <w:rPr>
            <w:rStyle w:val="Hyperlink"/>
            <w:sz w:val="22"/>
            <w:szCs w:val="22"/>
          </w:rPr>
          <w:t>proteoform</w:t>
        </w:r>
        <w:proofErr w:type="spellEnd"/>
        <w:r w:rsidRPr="00B04F68">
          <w:rPr>
            <w:rStyle w:val="Hyperlink"/>
            <w:sz w:val="22"/>
            <w:szCs w:val="22"/>
          </w:rPr>
          <w:t xml:space="preserve"> composition with ankle-brachial index and peripheral artery disease in the Multi-Ethnic Study of Atherosclerosis (MESA). </w:t>
        </w:r>
        <w:r w:rsidRPr="00B04F68">
          <w:rPr>
            <w:rStyle w:val="Hyperlink"/>
            <w:i/>
            <w:iCs/>
            <w:sz w:val="22"/>
            <w:szCs w:val="22"/>
          </w:rPr>
          <w:t>Atherosclerosis</w:t>
        </w:r>
        <w:r w:rsidRPr="00B04F68">
          <w:rPr>
            <w:rStyle w:val="Hyperlink"/>
            <w:sz w:val="22"/>
            <w:szCs w:val="22"/>
          </w:rPr>
          <w:t xml:space="preserve">. </w:t>
        </w:r>
        <w:proofErr w:type="gramStart"/>
        <w:r w:rsidRPr="00B04F68">
          <w:rPr>
            <w:rStyle w:val="Hyperlink"/>
            <w:sz w:val="22"/>
            <w:szCs w:val="22"/>
          </w:rPr>
          <w:t>2024;395:117584</w:t>
        </w:r>
        <w:proofErr w:type="gramEnd"/>
        <w:r w:rsidRPr="00B04F68">
          <w:rPr>
            <w:rStyle w:val="Hyperlink"/>
            <w:sz w:val="22"/>
            <w:szCs w:val="22"/>
          </w:rPr>
          <w:t xml:space="preserve">. </w:t>
        </w:r>
        <w:proofErr w:type="spellStart"/>
        <w:r w:rsidRPr="00B04F68">
          <w:rPr>
            <w:rStyle w:val="Hyperlink"/>
            <w:sz w:val="22"/>
            <w:szCs w:val="22"/>
          </w:rPr>
          <w:t>doi</w:t>
        </w:r>
        <w:proofErr w:type="spellEnd"/>
        <w:r w:rsidRPr="00B04F68">
          <w:rPr>
            <w:rStyle w:val="Hyperlink"/>
            <w:sz w:val="22"/>
            <w:szCs w:val="22"/>
          </w:rPr>
          <w:t>: 10.1016/j.atherosclerosis.2024.117584.</w:t>
        </w:r>
      </w:hyperlink>
      <w:r w:rsidR="00500A17">
        <w:rPr>
          <w:rStyle w:val="Hyperlink"/>
          <w:sz w:val="22"/>
          <w:szCs w:val="22"/>
        </w:rPr>
        <w:t xml:space="preserve"> </w:t>
      </w:r>
    </w:p>
    <w:p w14:paraId="2C8D0836" w14:textId="77777777" w:rsidR="00500A17" w:rsidRPr="00500A17" w:rsidRDefault="00500A17" w:rsidP="00500A17">
      <w:pPr>
        <w:pStyle w:val="ListParagraph"/>
        <w:rPr>
          <w:sz w:val="22"/>
          <w:szCs w:val="22"/>
        </w:rPr>
      </w:pPr>
    </w:p>
    <w:p w14:paraId="10C0195D" w14:textId="5C22D440" w:rsidR="00500A17" w:rsidRPr="00B42DE2" w:rsidRDefault="00500A17" w:rsidP="00500A17">
      <w:pPr>
        <w:pStyle w:val="ListParagraph"/>
        <w:numPr>
          <w:ilvl w:val="0"/>
          <w:numId w:val="2"/>
        </w:numPr>
        <w:rPr>
          <w:rStyle w:val="Hyperlink"/>
          <w:color w:val="auto"/>
          <w:sz w:val="22"/>
          <w:szCs w:val="22"/>
          <w:u w:val="none"/>
        </w:rPr>
      </w:pPr>
      <w:hyperlink r:id="rId2321" w:history="1">
        <w:r w:rsidRPr="00500A17">
          <w:rPr>
            <w:rStyle w:val="Hyperlink"/>
            <w:sz w:val="22"/>
            <w:szCs w:val="22"/>
          </w:rPr>
          <w:t xml:space="preserve">Oni E, Boakye E, Pressman GS, Dardari Z, Jha K, Szklo M, Budoff M, Nasir K, Hughes TM, Blaha MJ. The Association of Mitral Annular Calcification </w:t>
        </w:r>
        <w:proofErr w:type="gramStart"/>
        <w:r w:rsidRPr="00500A17">
          <w:rPr>
            <w:rStyle w:val="Hyperlink"/>
            <w:sz w:val="22"/>
            <w:szCs w:val="22"/>
          </w:rPr>
          <w:t>With</w:t>
        </w:r>
        <w:proofErr w:type="gramEnd"/>
        <w:r w:rsidRPr="00500A17">
          <w:rPr>
            <w:rStyle w:val="Hyperlink"/>
            <w:sz w:val="22"/>
            <w:szCs w:val="22"/>
          </w:rPr>
          <w:t xml:space="preserve"> Cardiovascular and </w:t>
        </w:r>
        <w:proofErr w:type="spellStart"/>
        <w:r w:rsidRPr="00500A17">
          <w:rPr>
            <w:rStyle w:val="Hyperlink"/>
            <w:sz w:val="22"/>
            <w:szCs w:val="22"/>
          </w:rPr>
          <w:t>Noncardiovascular</w:t>
        </w:r>
        <w:proofErr w:type="spellEnd"/>
        <w:r w:rsidRPr="00500A17">
          <w:rPr>
            <w:rStyle w:val="Hyperlink"/>
            <w:sz w:val="22"/>
            <w:szCs w:val="22"/>
          </w:rPr>
          <w:t xml:space="preserve"> Outcomes: The Multi-Ethnic Study of Atherosclerosis. </w:t>
        </w:r>
        <w:proofErr w:type="gramStart"/>
        <w:r w:rsidRPr="00500A17">
          <w:rPr>
            <w:rStyle w:val="Hyperlink"/>
            <w:i/>
            <w:iCs/>
            <w:sz w:val="22"/>
            <w:szCs w:val="22"/>
          </w:rPr>
          <w:t>Am</w:t>
        </w:r>
        <w:proofErr w:type="gramEnd"/>
        <w:r w:rsidRPr="00500A17">
          <w:rPr>
            <w:rStyle w:val="Hyperlink"/>
            <w:i/>
            <w:iCs/>
            <w:sz w:val="22"/>
            <w:szCs w:val="22"/>
          </w:rPr>
          <w:t xml:space="preserve"> J </w:t>
        </w:r>
        <w:proofErr w:type="spellStart"/>
        <w:r w:rsidRPr="00500A17">
          <w:rPr>
            <w:rStyle w:val="Hyperlink"/>
            <w:i/>
            <w:iCs/>
            <w:sz w:val="22"/>
            <w:szCs w:val="22"/>
          </w:rPr>
          <w:t>Cardiol</w:t>
        </w:r>
        <w:proofErr w:type="spellEnd"/>
        <w:r w:rsidRPr="00500A17">
          <w:rPr>
            <w:rStyle w:val="Hyperlink"/>
            <w:sz w:val="22"/>
            <w:szCs w:val="22"/>
          </w:rPr>
          <w:t xml:space="preserve">. </w:t>
        </w:r>
        <w:proofErr w:type="gramStart"/>
        <w:r w:rsidRPr="00500A17">
          <w:rPr>
            <w:rStyle w:val="Hyperlink"/>
            <w:sz w:val="22"/>
            <w:szCs w:val="22"/>
          </w:rPr>
          <w:t>2024;225:75</w:t>
        </w:r>
        <w:proofErr w:type="gramEnd"/>
        <w:r w:rsidRPr="00500A17">
          <w:rPr>
            <w:rStyle w:val="Hyperlink"/>
            <w:sz w:val="22"/>
            <w:szCs w:val="22"/>
          </w:rPr>
          <w:t>-83.</w:t>
        </w:r>
      </w:hyperlink>
      <w:r w:rsidR="00B42DE2">
        <w:rPr>
          <w:rStyle w:val="Hyperlink"/>
          <w:sz w:val="22"/>
          <w:szCs w:val="22"/>
        </w:rPr>
        <w:t xml:space="preserve"> </w:t>
      </w:r>
    </w:p>
    <w:p w14:paraId="046DEC7B" w14:textId="77777777" w:rsidR="00B42DE2" w:rsidRPr="00B42DE2" w:rsidRDefault="00B42DE2" w:rsidP="00B42DE2">
      <w:pPr>
        <w:pStyle w:val="ListParagraph"/>
        <w:rPr>
          <w:sz w:val="22"/>
          <w:szCs w:val="22"/>
        </w:rPr>
      </w:pPr>
    </w:p>
    <w:p w14:paraId="40B719C1" w14:textId="77919601" w:rsidR="00B42DE2" w:rsidRPr="00350231" w:rsidRDefault="00B42DE2" w:rsidP="00B42DE2">
      <w:pPr>
        <w:pStyle w:val="ListParagraph"/>
        <w:numPr>
          <w:ilvl w:val="0"/>
          <w:numId w:val="2"/>
        </w:numPr>
        <w:rPr>
          <w:rStyle w:val="Hyperlink"/>
          <w:color w:val="auto"/>
          <w:sz w:val="22"/>
          <w:szCs w:val="22"/>
          <w:u w:val="none"/>
        </w:rPr>
      </w:pPr>
      <w:hyperlink r:id="rId2322" w:history="1">
        <w:r w:rsidRPr="00B42DE2">
          <w:rPr>
            <w:rStyle w:val="Hyperlink"/>
            <w:sz w:val="22"/>
            <w:szCs w:val="22"/>
          </w:rPr>
          <w:t xml:space="preserve">Rao P, Keyes MJ, Yi MY, Barber JL, Tahir UA, Deng S, Clish CB, Shen D, Farrell LA, Wilson JG, Gao Y, Yimer WK, </w:t>
        </w:r>
        <w:proofErr w:type="spellStart"/>
        <w:r w:rsidRPr="00B42DE2">
          <w:rPr>
            <w:rStyle w:val="Hyperlink"/>
            <w:sz w:val="22"/>
            <w:szCs w:val="22"/>
          </w:rPr>
          <w:t>Ekunwe</w:t>
        </w:r>
        <w:proofErr w:type="spellEnd"/>
        <w:r w:rsidRPr="00B42DE2">
          <w:rPr>
            <w:rStyle w:val="Hyperlink"/>
            <w:sz w:val="22"/>
            <w:szCs w:val="22"/>
          </w:rPr>
          <w:t xml:space="preserve"> L, Hall ME, Muntner PM, Guo X, Taylor KD, Tracy RP, Rich SS, Rotter JI, Xanthakis V, Vasan RS, Bouchard C, Sarzynski MA, </w:t>
        </w:r>
        <w:proofErr w:type="spellStart"/>
        <w:r w:rsidRPr="00B42DE2">
          <w:rPr>
            <w:rStyle w:val="Hyperlink"/>
            <w:sz w:val="22"/>
            <w:szCs w:val="22"/>
          </w:rPr>
          <w:t>Gerszten</w:t>
        </w:r>
        <w:proofErr w:type="spellEnd"/>
        <w:r w:rsidRPr="00B42DE2">
          <w:rPr>
            <w:rStyle w:val="Hyperlink"/>
            <w:sz w:val="22"/>
            <w:szCs w:val="22"/>
          </w:rPr>
          <w:t xml:space="preserve"> RE, Robbins JM. Plasma Proteomics of Exercise Blood Pressure and Incident Hypertension. </w:t>
        </w:r>
        <w:r w:rsidRPr="00B42DE2">
          <w:rPr>
            <w:rStyle w:val="Hyperlink"/>
            <w:i/>
            <w:iCs/>
            <w:sz w:val="22"/>
            <w:szCs w:val="22"/>
          </w:rPr>
          <w:t xml:space="preserve">JAMA </w:t>
        </w:r>
        <w:proofErr w:type="spellStart"/>
        <w:r w:rsidRPr="00B42DE2">
          <w:rPr>
            <w:rStyle w:val="Hyperlink"/>
            <w:i/>
            <w:iCs/>
            <w:sz w:val="22"/>
            <w:szCs w:val="22"/>
          </w:rPr>
          <w:t>Cardiol</w:t>
        </w:r>
        <w:proofErr w:type="spellEnd"/>
        <w:r w:rsidRPr="00B42DE2">
          <w:rPr>
            <w:rStyle w:val="Hyperlink"/>
            <w:sz w:val="22"/>
            <w:szCs w:val="22"/>
          </w:rPr>
          <w:t>. 2024;9(8):713-722.</w:t>
        </w:r>
      </w:hyperlink>
      <w:r w:rsidR="00EF6596">
        <w:rPr>
          <w:rStyle w:val="Hyperlink"/>
          <w:sz w:val="22"/>
          <w:szCs w:val="22"/>
        </w:rPr>
        <w:t xml:space="preserve"> </w:t>
      </w:r>
      <w:r w:rsidR="00350231">
        <w:rPr>
          <w:rStyle w:val="Hyperlink"/>
          <w:sz w:val="22"/>
          <w:szCs w:val="22"/>
        </w:rPr>
        <w:t xml:space="preserve">   </w:t>
      </w:r>
    </w:p>
    <w:p w14:paraId="09A38F16" w14:textId="77777777" w:rsidR="00350231" w:rsidRPr="00350231" w:rsidRDefault="00350231" w:rsidP="00350231">
      <w:pPr>
        <w:pStyle w:val="ListParagraph"/>
        <w:rPr>
          <w:rStyle w:val="Hyperlink"/>
          <w:color w:val="auto"/>
          <w:sz w:val="22"/>
          <w:szCs w:val="22"/>
          <w:u w:val="none"/>
        </w:rPr>
      </w:pPr>
    </w:p>
    <w:p w14:paraId="1D9AA45C" w14:textId="61AD16A6" w:rsidR="00350231" w:rsidRPr="00445164" w:rsidRDefault="00350231" w:rsidP="00350231">
      <w:pPr>
        <w:pStyle w:val="ListParagraph"/>
        <w:numPr>
          <w:ilvl w:val="0"/>
          <w:numId w:val="2"/>
        </w:numPr>
        <w:rPr>
          <w:rStyle w:val="Hyperlink"/>
          <w:color w:val="auto"/>
          <w:sz w:val="22"/>
          <w:szCs w:val="22"/>
          <w:u w:val="none"/>
        </w:rPr>
      </w:pPr>
      <w:hyperlink r:id="rId2323" w:history="1">
        <w:r w:rsidRPr="00350231">
          <w:rPr>
            <w:rStyle w:val="Hyperlink"/>
            <w:sz w:val="22"/>
            <w:szCs w:val="22"/>
          </w:rPr>
          <w:t xml:space="preserve">Jones AC, Patki A, </w:t>
        </w:r>
        <w:proofErr w:type="spellStart"/>
        <w:r w:rsidRPr="00350231">
          <w:rPr>
            <w:rStyle w:val="Hyperlink"/>
            <w:sz w:val="22"/>
            <w:szCs w:val="22"/>
          </w:rPr>
          <w:t>Srinivasasainagendra</w:t>
        </w:r>
        <w:proofErr w:type="spellEnd"/>
        <w:r w:rsidRPr="00350231">
          <w:rPr>
            <w:rStyle w:val="Hyperlink"/>
            <w:sz w:val="22"/>
            <w:szCs w:val="22"/>
          </w:rPr>
          <w:t xml:space="preserve"> V, Hidalgo BA, Tiwari HK, </w:t>
        </w:r>
        <w:proofErr w:type="spellStart"/>
        <w:r w:rsidRPr="00350231">
          <w:rPr>
            <w:rStyle w:val="Hyperlink"/>
            <w:sz w:val="22"/>
            <w:szCs w:val="22"/>
          </w:rPr>
          <w:t>Limdi</w:t>
        </w:r>
        <w:proofErr w:type="spellEnd"/>
        <w:r w:rsidRPr="00350231">
          <w:rPr>
            <w:rStyle w:val="Hyperlink"/>
            <w:sz w:val="22"/>
            <w:szCs w:val="22"/>
          </w:rPr>
          <w:t xml:space="preserve"> NA, Armstrong AD, Chaudhary NS, Minniefield B, Absher D, Arnett DK, Lange LA, Lange EM, Young BA, Diamantidis CJ, Rich SS, </w:t>
        </w:r>
        <w:proofErr w:type="spellStart"/>
        <w:r w:rsidRPr="00350231">
          <w:rPr>
            <w:rStyle w:val="Hyperlink"/>
            <w:sz w:val="22"/>
            <w:szCs w:val="22"/>
          </w:rPr>
          <w:t>Mychaleckyj</w:t>
        </w:r>
        <w:proofErr w:type="spellEnd"/>
        <w:r w:rsidRPr="00350231">
          <w:rPr>
            <w:rStyle w:val="Hyperlink"/>
            <w:sz w:val="22"/>
            <w:szCs w:val="22"/>
          </w:rPr>
          <w:t xml:space="preserve"> JC, Rotter JI, Taylor KD, Kramer HJ, Tracy RP, Durda P, </w:t>
        </w:r>
        <w:proofErr w:type="spellStart"/>
        <w:r w:rsidRPr="00350231">
          <w:rPr>
            <w:rStyle w:val="Hyperlink"/>
            <w:sz w:val="22"/>
            <w:szCs w:val="22"/>
          </w:rPr>
          <w:t>Kasela</w:t>
        </w:r>
        <w:proofErr w:type="spellEnd"/>
        <w:r w:rsidRPr="00350231">
          <w:rPr>
            <w:rStyle w:val="Hyperlink"/>
            <w:sz w:val="22"/>
            <w:szCs w:val="22"/>
          </w:rPr>
          <w:t xml:space="preserve"> S,  </w:t>
        </w:r>
        <w:proofErr w:type="spellStart"/>
        <w:r w:rsidRPr="00350231">
          <w:rPr>
            <w:rStyle w:val="Hyperlink"/>
            <w:sz w:val="22"/>
            <w:szCs w:val="22"/>
          </w:rPr>
          <w:t>Lappalinen</w:t>
        </w:r>
        <w:proofErr w:type="spellEnd"/>
        <w:r w:rsidRPr="00350231">
          <w:rPr>
            <w:rStyle w:val="Hyperlink"/>
            <w:sz w:val="22"/>
            <w:szCs w:val="22"/>
          </w:rPr>
          <w:t xml:space="preserve"> T, Liu Y, Johnson WC, Van Den Berg DJ, </w:t>
        </w:r>
        <w:proofErr w:type="spellStart"/>
        <w:r w:rsidRPr="00350231">
          <w:rPr>
            <w:rStyle w:val="Hyperlink"/>
            <w:sz w:val="22"/>
            <w:szCs w:val="22"/>
          </w:rPr>
          <w:t>Franceshini</w:t>
        </w:r>
        <w:proofErr w:type="spellEnd"/>
        <w:r w:rsidRPr="00350231">
          <w:rPr>
            <w:rStyle w:val="Hyperlink"/>
            <w:sz w:val="22"/>
            <w:szCs w:val="22"/>
          </w:rPr>
          <w:t xml:space="preserve"> N, Liu S, Mouton CP, Bhatti P, Horvath S, Whitsel EA, Irvin MR. A methylation risk score for chronic kidney disease: </w:t>
        </w:r>
        <w:proofErr w:type="spellStart"/>
        <w:r w:rsidRPr="00350231">
          <w:rPr>
            <w:rStyle w:val="Hyperlink"/>
            <w:sz w:val="22"/>
            <w:szCs w:val="22"/>
          </w:rPr>
          <w:t>aHyperGen</w:t>
        </w:r>
        <w:proofErr w:type="spellEnd"/>
        <w:r w:rsidRPr="00350231">
          <w:rPr>
            <w:rStyle w:val="Hyperlink"/>
            <w:sz w:val="22"/>
            <w:szCs w:val="22"/>
          </w:rPr>
          <w:t xml:space="preserve"> study. </w:t>
        </w:r>
        <w:r w:rsidRPr="00350231">
          <w:rPr>
            <w:rStyle w:val="Hyperlink"/>
            <w:i/>
            <w:iCs/>
            <w:sz w:val="22"/>
            <w:szCs w:val="22"/>
          </w:rPr>
          <w:t>Sci Rep</w:t>
        </w:r>
        <w:r w:rsidRPr="00350231">
          <w:rPr>
            <w:rStyle w:val="Hyperlink"/>
            <w:sz w:val="22"/>
            <w:szCs w:val="22"/>
          </w:rPr>
          <w:t xml:space="preserve">. 2024;14(1):17757. </w:t>
        </w:r>
        <w:proofErr w:type="spellStart"/>
        <w:r w:rsidRPr="00350231">
          <w:rPr>
            <w:rStyle w:val="Hyperlink"/>
            <w:sz w:val="22"/>
            <w:szCs w:val="22"/>
          </w:rPr>
          <w:t>doi</w:t>
        </w:r>
        <w:proofErr w:type="spellEnd"/>
        <w:r w:rsidRPr="00350231">
          <w:rPr>
            <w:rStyle w:val="Hyperlink"/>
            <w:sz w:val="22"/>
            <w:szCs w:val="22"/>
          </w:rPr>
          <w:t>: 10.1038/s41598-024-68470-z.</w:t>
        </w:r>
      </w:hyperlink>
      <w:r w:rsidR="00445164">
        <w:rPr>
          <w:rStyle w:val="Hyperlink"/>
          <w:sz w:val="22"/>
          <w:szCs w:val="22"/>
        </w:rPr>
        <w:t xml:space="preserve"> </w:t>
      </w:r>
    </w:p>
    <w:p w14:paraId="4D26524A" w14:textId="77777777" w:rsidR="00445164" w:rsidRPr="00445164" w:rsidRDefault="00445164" w:rsidP="00445164">
      <w:pPr>
        <w:pStyle w:val="ListParagraph"/>
        <w:rPr>
          <w:sz w:val="22"/>
          <w:szCs w:val="22"/>
        </w:rPr>
      </w:pPr>
    </w:p>
    <w:p w14:paraId="68BDA460" w14:textId="56CEAF33" w:rsidR="00445164" w:rsidRPr="00E310D3" w:rsidRDefault="00445164" w:rsidP="00445164">
      <w:pPr>
        <w:pStyle w:val="ListParagraph"/>
        <w:numPr>
          <w:ilvl w:val="0"/>
          <w:numId w:val="2"/>
        </w:numPr>
        <w:rPr>
          <w:sz w:val="22"/>
          <w:szCs w:val="22"/>
        </w:rPr>
      </w:pPr>
      <w:hyperlink r:id="rId2324" w:history="1">
        <w:r w:rsidRPr="00445164">
          <w:rPr>
            <w:rStyle w:val="Hyperlink"/>
            <w:sz w:val="22"/>
            <w:szCs w:val="22"/>
          </w:rPr>
          <w:t xml:space="preserve">Rojas-Saunero LP, Hughes TM, Mayeda ER, Jimenez MP. Racial and ethnic differences in the risk of dementia diagnosis under hypothetical blood pressure-lowering interventions: The Multi-Ethnic Study of Atherosclerosis. </w:t>
        </w:r>
        <w:proofErr w:type="spellStart"/>
        <w:r w:rsidRPr="00445164">
          <w:rPr>
            <w:rStyle w:val="Hyperlink"/>
            <w:i/>
            <w:iCs/>
            <w:sz w:val="22"/>
            <w:szCs w:val="22"/>
          </w:rPr>
          <w:t>Alzheimers</w:t>
        </w:r>
        <w:proofErr w:type="spellEnd"/>
        <w:r w:rsidRPr="00445164">
          <w:rPr>
            <w:rStyle w:val="Hyperlink"/>
            <w:i/>
            <w:iCs/>
            <w:sz w:val="22"/>
            <w:szCs w:val="22"/>
          </w:rPr>
          <w:t xml:space="preserve"> Dement</w:t>
        </w:r>
        <w:r w:rsidRPr="00445164">
          <w:rPr>
            <w:rStyle w:val="Hyperlink"/>
            <w:sz w:val="22"/>
            <w:szCs w:val="22"/>
          </w:rPr>
          <w:t>. 2024;20(8):5271-5280.</w:t>
        </w:r>
      </w:hyperlink>
      <w:r w:rsidR="00E310D3">
        <w:t xml:space="preserve"> </w:t>
      </w:r>
    </w:p>
    <w:p w14:paraId="34730315" w14:textId="77777777" w:rsidR="00E310D3" w:rsidRPr="00E310D3" w:rsidRDefault="00E310D3" w:rsidP="00E310D3">
      <w:pPr>
        <w:pStyle w:val="ListParagraph"/>
        <w:rPr>
          <w:sz w:val="22"/>
          <w:szCs w:val="22"/>
        </w:rPr>
      </w:pPr>
    </w:p>
    <w:p w14:paraId="5BBDEEB0" w14:textId="77777777" w:rsidR="00E310D3" w:rsidRPr="00E310D3" w:rsidRDefault="00E310D3" w:rsidP="00E310D3">
      <w:pPr>
        <w:pStyle w:val="ListParagraph"/>
        <w:numPr>
          <w:ilvl w:val="0"/>
          <w:numId w:val="2"/>
        </w:numPr>
        <w:rPr>
          <w:sz w:val="22"/>
          <w:szCs w:val="22"/>
        </w:rPr>
      </w:pPr>
      <w:hyperlink r:id="rId2325" w:history="1">
        <w:r w:rsidRPr="00E310D3">
          <w:rPr>
            <w:rStyle w:val="Hyperlink"/>
            <w:sz w:val="22"/>
            <w:szCs w:val="22"/>
          </w:rPr>
          <w:t xml:space="preserve">Jiang MZ, Gaynor SM, Li X, Van Buren E, Stilp A, Buth E, Wang FF, Manansala R, </w:t>
        </w:r>
        <w:proofErr w:type="spellStart"/>
        <w:r w:rsidRPr="00E310D3">
          <w:rPr>
            <w:rStyle w:val="Hyperlink"/>
            <w:sz w:val="22"/>
            <w:szCs w:val="22"/>
          </w:rPr>
          <w:t>Gogarten</w:t>
        </w:r>
        <w:proofErr w:type="spellEnd"/>
        <w:r w:rsidRPr="00E310D3">
          <w:rPr>
            <w:rStyle w:val="Hyperlink"/>
            <w:sz w:val="22"/>
            <w:szCs w:val="22"/>
          </w:rPr>
          <w:t xml:space="preserve"> SM, Zilin L, Polfus LM, Salimi S, Bix JC, Pankratz N, Yanek LR, Durda P, Tracy RP, Rich SS, Rotter JI, Mitchell BD, Lewis JP, Psaty BM, Pratte KA, Silverman EK, Kaplan RC, Avery C, North KE, Mathias RA, Faraday N, Lin H, Wang B, Carson AP, Norwood AF, Gibbs RA, Kooperberg C, Lundin J, Peters U, Dupuis J, Hou L, </w:t>
        </w:r>
        <w:proofErr w:type="spellStart"/>
        <w:r w:rsidRPr="00E310D3">
          <w:rPr>
            <w:rStyle w:val="Hyperlink"/>
            <w:sz w:val="22"/>
            <w:szCs w:val="22"/>
          </w:rPr>
          <w:t>Fornage</w:t>
        </w:r>
        <w:proofErr w:type="spellEnd"/>
        <w:r w:rsidRPr="00E310D3">
          <w:rPr>
            <w:rStyle w:val="Hyperlink"/>
            <w:sz w:val="22"/>
            <w:szCs w:val="22"/>
          </w:rPr>
          <w:t xml:space="preserve"> M, Benjamin EJ, Reiner AP, Bowler RP, Lin X, Auer PL, Raffield LM; NHLBI Trans-Omics for Precision Medicine (</w:t>
        </w:r>
        <w:proofErr w:type="spellStart"/>
        <w:r w:rsidRPr="00E310D3">
          <w:rPr>
            <w:rStyle w:val="Hyperlink"/>
            <w:sz w:val="22"/>
            <w:szCs w:val="22"/>
          </w:rPr>
          <w:t>TOPMed</w:t>
        </w:r>
        <w:proofErr w:type="spellEnd"/>
        <w:r w:rsidRPr="00E310D3">
          <w:rPr>
            <w:rStyle w:val="Hyperlink"/>
            <w:sz w:val="22"/>
            <w:szCs w:val="22"/>
          </w:rPr>
          <w:t xml:space="preserve">) Consortium, </w:t>
        </w:r>
        <w:proofErr w:type="spellStart"/>
        <w:r w:rsidRPr="00E310D3">
          <w:rPr>
            <w:rStyle w:val="Hyperlink"/>
            <w:sz w:val="22"/>
            <w:szCs w:val="22"/>
          </w:rPr>
          <w:t>TOPMed</w:t>
        </w:r>
        <w:proofErr w:type="spellEnd"/>
        <w:r w:rsidRPr="00E310D3">
          <w:rPr>
            <w:rStyle w:val="Hyperlink"/>
            <w:sz w:val="22"/>
            <w:szCs w:val="22"/>
          </w:rPr>
          <w:t xml:space="preserve"> Inflammation Working Group. Whole genome sequencing based analysis of inflammation biomarkers in the Trans-Omics for Precision Medicine (</w:t>
        </w:r>
        <w:proofErr w:type="spellStart"/>
        <w:r w:rsidRPr="00E310D3">
          <w:rPr>
            <w:rStyle w:val="Hyperlink"/>
            <w:sz w:val="22"/>
            <w:szCs w:val="22"/>
          </w:rPr>
          <w:t>TOPMed</w:t>
        </w:r>
        <w:proofErr w:type="spellEnd"/>
        <w:r w:rsidRPr="00E310D3">
          <w:rPr>
            <w:rStyle w:val="Hyperlink"/>
            <w:sz w:val="22"/>
            <w:szCs w:val="22"/>
          </w:rPr>
          <w:t xml:space="preserve">) consortium. </w:t>
        </w:r>
        <w:r w:rsidRPr="00E310D3">
          <w:rPr>
            <w:rStyle w:val="Hyperlink"/>
            <w:i/>
            <w:iCs/>
            <w:sz w:val="22"/>
            <w:szCs w:val="22"/>
          </w:rPr>
          <w:t>Hum Mol Genet</w:t>
        </w:r>
        <w:r w:rsidRPr="00E310D3">
          <w:rPr>
            <w:rStyle w:val="Hyperlink"/>
            <w:sz w:val="22"/>
            <w:szCs w:val="22"/>
          </w:rPr>
          <w:t>. 2024;33(16):1429-1441.</w:t>
        </w:r>
      </w:hyperlink>
    </w:p>
    <w:p w14:paraId="35F72CD8" w14:textId="77777777" w:rsidR="00350231" w:rsidRPr="00EF6596" w:rsidRDefault="00350231" w:rsidP="00EF6596">
      <w:pPr>
        <w:pStyle w:val="ListParagraph"/>
        <w:rPr>
          <w:sz w:val="22"/>
          <w:szCs w:val="22"/>
        </w:rPr>
      </w:pPr>
    </w:p>
    <w:p w14:paraId="4E4D4766" w14:textId="2C0A47AD" w:rsidR="00EF6596" w:rsidRPr="0068548D" w:rsidRDefault="00EF6596" w:rsidP="00EF6596">
      <w:pPr>
        <w:pStyle w:val="ListParagraph"/>
        <w:numPr>
          <w:ilvl w:val="0"/>
          <w:numId w:val="2"/>
        </w:numPr>
        <w:rPr>
          <w:rStyle w:val="Hyperlink"/>
          <w:color w:val="auto"/>
          <w:sz w:val="22"/>
          <w:szCs w:val="22"/>
          <w:u w:val="none"/>
        </w:rPr>
      </w:pPr>
      <w:hyperlink r:id="rId2326" w:history="1">
        <w:r w:rsidRPr="00EF6596">
          <w:rPr>
            <w:rStyle w:val="Hyperlink"/>
            <w:sz w:val="22"/>
            <w:szCs w:val="22"/>
          </w:rPr>
          <w:t xml:space="preserve">Kusner J, Patel RB, Hu M, Bertoni AG, Michos ED, Pandey A, VanWagner LB, Shah S, Fudim M. Association of disproportionate liver fat with markers of heart failure: The multi-ethnic study of atherosclerosis. </w:t>
        </w:r>
        <w:r w:rsidRPr="00EF6596">
          <w:rPr>
            <w:rStyle w:val="Hyperlink"/>
            <w:i/>
            <w:iCs/>
            <w:sz w:val="22"/>
            <w:szCs w:val="22"/>
          </w:rPr>
          <w:t>Am Heart J</w:t>
        </w:r>
        <w:r w:rsidRPr="00EF6596">
          <w:rPr>
            <w:rStyle w:val="Hyperlink"/>
            <w:sz w:val="22"/>
            <w:szCs w:val="22"/>
          </w:rPr>
          <w:t xml:space="preserve">. </w:t>
        </w:r>
        <w:proofErr w:type="gramStart"/>
        <w:r w:rsidRPr="00EF6596">
          <w:rPr>
            <w:rStyle w:val="Hyperlink"/>
            <w:sz w:val="22"/>
            <w:szCs w:val="22"/>
          </w:rPr>
          <w:t>2024;275:1</w:t>
        </w:r>
        <w:proofErr w:type="gramEnd"/>
        <w:r w:rsidRPr="00EF6596">
          <w:rPr>
            <w:rStyle w:val="Hyperlink"/>
            <w:sz w:val="22"/>
            <w:szCs w:val="22"/>
          </w:rPr>
          <w:t>-8.</w:t>
        </w:r>
      </w:hyperlink>
      <w:r w:rsidR="0068548D">
        <w:rPr>
          <w:rStyle w:val="Hyperlink"/>
          <w:sz w:val="22"/>
          <w:szCs w:val="22"/>
        </w:rPr>
        <w:t xml:space="preserve"> </w:t>
      </w:r>
    </w:p>
    <w:p w14:paraId="7434F6BD" w14:textId="77777777" w:rsidR="00B66604" w:rsidRPr="0068548D" w:rsidRDefault="00B66604" w:rsidP="0068548D">
      <w:pPr>
        <w:pStyle w:val="ListParagraph"/>
        <w:rPr>
          <w:sz w:val="22"/>
          <w:szCs w:val="22"/>
        </w:rPr>
      </w:pPr>
    </w:p>
    <w:p w14:paraId="58AB91D2" w14:textId="2AB5663E" w:rsidR="0068548D" w:rsidRPr="007826F8" w:rsidRDefault="0068548D" w:rsidP="00EF6596">
      <w:pPr>
        <w:pStyle w:val="ListParagraph"/>
        <w:numPr>
          <w:ilvl w:val="0"/>
          <w:numId w:val="2"/>
        </w:numPr>
        <w:rPr>
          <w:rStyle w:val="Hyperlink"/>
          <w:color w:val="auto"/>
          <w:sz w:val="22"/>
          <w:szCs w:val="22"/>
          <w:u w:val="none"/>
        </w:rPr>
      </w:pPr>
      <w:hyperlink r:id="rId2327" w:history="1">
        <w:r w:rsidRPr="00AA71E3">
          <w:rPr>
            <w:rStyle w:val="Hyperlink"/>
            <w:sz w:val="22"/>
            <w:szCs w:val="22"/>
          </w:rPr>
          <w:t xml:space="preserve">Dalal PJ, Giro P, Rasmussen-Torvik LJ, Yancy CW, Shah SJ, Reiner AP, Haring B, Martin LW, Wells GL, Manson JE, Kooperberg C, Eaton CB, Patel RB. Heart Failure Risk Among </w:t>
        </w:r>
        <w:proofErr w:type="gramStart"/>
        <w:r w:rsidRPr="00AA71E3">
          <w:rPr>
            <w:rStyle w:val="Hyperlink"/>
            <w:sz w:val="22"/>
            <w:szCs w:val="22"/>
          </w:rPr>
          <w:t>African-American</w:t>
        </w:r>
        <w:proofErr w:type="gramEnd"/>
        <w:r w:rsidRPr="00AA71E3">
          <w:rPr>
            <w:rStyle w:val="Hyperlink"/>
            <w:sz w:val="22"/>
            <w:szCs w:val="22"/>
          </w:rPr>
          <w:t xml:space="preserve"> Women </w:t>
        </w:r>
        <w:proofErr w:type="gramStart"/>
        <w:r w:rsidRPr="00AA71E3">
          <w:rPr>
            <w:rStyle w:val="Hyperlink"/>
            <w:sz w:val="22"/>
            <w:szCs w:val="22"/>
          </w:rPr>
          <w:t>With</w:t>
        </w:r>
        <w:proofErr w:type="gramEnd"/>
        <w:r w:rsidRPr="00AA71E3">
          <w:rPr>
            <w:rStyle w:val="Hyperlink"/>
            <w:sz w:val="22"/>
            <w:szCs w:val="22"/>
          </w:rPr>
          <w:t xml:space="preserve"> an ICAM1 Missense Variant. </w:t>
        </w:r>
        <w:r w:rsidRPr="00AA71E3">
          <w:rPr>
            <w:rStyle w:val="Hyperlink"/>
            <w:i/>
            <w:iCs/>
            <w:sz w:val="22"/>
            <w:szCs w:val="22"/>
          </w:rPr>
          <w:t>JACC Heart Fail</w:t>
        </w:r>
        <w:r w:rsidRPr="00AA71E3">
          <w:rPr>
            <w:rStyle w:val="Hyperlink"/>
            <w:sz w:val="22"/>
            <w:szCs w:val="22"/>
          </w:rPr>
          <w:t>. 2024;12(9):1614-1624.</w:t>
        </w:r>
      </w:hyperlink>
      <w:r w:rsidR="007826F8">
        <w:rPr>
          <w:rStyle w:val="Hyperlink"/>
          <w:sz w:val="22"/>
          <w:szCs w:val="22"/>
        </w:rPr>
        <w:t xml:space="preserve"> </w:t>
      </w:r>
    </w:p>
    <w:p w14:paraId="1EBD95E7" w14:textId="77777777" w:rsidR="007826F8" w:rsidRPr="007826F8" w:rsidRDefault="007826F8" w:rsidP="007826F8">
      <w:pPr>
        <w:pStyle w:val="ListParagraph"/>
        <w:rPr>
          <w:sz w:val="22"/>
          <w:szCs w:val="22"/>
        </w:rPr>
      </w:pPr>
    </w:p>
    <w:p w14:paraId="436ADAA9" w14:textId="2C5DC0A2" w:rsidR="007826F8" w:rsidRPr="00FB5BDE" w:rsidRDefault="007826F8" w:rsidP="007826F8">
      <w:pPr>
        <w:pStyle w:val="ListParagraph"/>
        <w:numPr>
          <w:ilvl w:val="0"/>
          <w:numId w:val="2"/>
        </w:numPr>
        <w:rPr>
          <w:rStyle w:val="Hyperlink"/>
          <w:color w:val="auto"/>
          <w:sz w:val="22"/>
          <w:szCs w:val="22"/>
          <w:u w:val="none"/>
        </w:rPr>
      </w:pPr>
      <w:hyperlink r:id="rId2328" w:history="1">
        <w:r w:rsidRPr="007826F8">
          <w:rPr>
            <w:rStyle w:val="Hyperlink"/>
            <w:sz w:val="22"/>
            <w:szCs w:val="22"/>
          </w:rPr>
          <w:t xml:space="preserve">Lovinsky-Desir S, Hirsch JA, Hoffman EA, Allen NB, Bertoni AG, Guo J, Jacobs Jr DR, Laine AF, Malinsky D, Michos ED, Sack C, Shen W, Watson KE, Wysoczanski A, Barr RG, Smith BM. Indices of Childhood Socioeconomic Status and </w:t>
        </w:r>
        <w:proofErr w:type="spellStart"/>
        <w:r w:rsidRPr="007826F8">
          <w:rPr>
            <w:rStyle w:val="Hyperlink"/>
            <w:sz w:val="22"/>
            <w:szCs w:val="22"/>
          </w:rPr>
          <w:t>Dysanapsis</w:t>
        </w:r>
        <w:proofErr w:type="spellEnd"/>
        <w:r w:rsidRPr="007826F8">
          <w:rPr>
            <w:rStyle w:val="Hyperlink"/>
            <w:sz w:val="22"/>
            <w:szCs w:val="22"/>
          </w:rPr>
          <w:t xml:space="preserve"> among Older Adults: The Multi-Ethnic Study of Atherosclerosis Lung Study. </w:t>
        </w:r>
        <w:r w:rsidRPr="007826F8">
          <w:rPr>
            <w:rStyle w:val="Hyperlink"/>
            <w:i/>
            <w:iCs/>
            <w:sz w:val="22"/>
            <w:szCs w:val="22"/>
          </w:rPr>
          <w:t xml:space="preserve">Ann Am </w:t>
        </w:r>
        <w:proofErr w:type="spellStart"/>
        <w:r w:rsidRPr="007826F8">
          <w:rPr>
            <w:rStyle w:val="Hyperlink"/>
            <w:i/>
            <w:iCs/>
            <w:sz w:val="22"/>
            <w:szCs w:val="22"/>
          </w:rPr>
          <w:t>Thorac</w:t>
        </w:r>
        <w:proofErr w:type="spellEnd"/>
        <w:r w:rsidRPr="007826F8">
          <w:rPr>
            <w:rStyle w:val="Hyperlink"/>
            <w:i/>
            <w:iCs/>
            <w:sz w:val="22"/>
            <w:szCs w:val="22"/>
          </w:rPr>
          <w:t xml:space="preserve"> Soc</w:t>
        </w:r>
        <w:r w:rsidRPr="007826F8">
          <w:rPr>
            <w:rStyle w:val="Hyperlink"/>
            <w:sz w:val="22"/>
            <w:szCs w:val="22"/>
          </w:rPr>
          <w:t>. 2024;21(9):1338-1342.</w:t>
        </w:r>
      </w:hyperlink>
      <w:r w:rsidR="00B81619">
        <w:rPr>
          <w:rStyle w:val="Hyperlink"/>
          <w:sz w:val="22"/>
          <w:szCs w:val="22"/>
        </w:rPr>
        <w:t xml:space="preserve">  </w:t>
      </w:r>
    </w:p>
    <w:p w14:paraId="24E04E82" w14:textId="77777777" w:rsidR="00FB5BDE" w:rsidRPr="00FB5BDE" w:rsidRDefault="00FB5BDE" w:rsidP="00FB5BDE">
      <w:pPr>
        <w:pStyle w:val="ListParagraph"/>
        <w:rPr>
          <w:rStyle w:val="Hyperlink"/>
          <w:color w:val="auto"/>
          <w:sz w:val="22"/>
          <w:szCs w:val="22"/>
          <w:u w:val="none"/>
        </w:rPr>
      </w:pPr>
    </w:p>
    <w:p w14:paraId="5C331072" w14:textId="77777777" w:rsidR="00B81619" w:rsidRPr="00F2694B" w:rsidRDefault="00B81619" w:rsidP="00B81619">
      <w:pPr>
        <w:pStyle w:val="ListParagraph"/>
        <w:numPr>
          <w:ilvl w:val="0"/>
          <w:numId w:val="2"/>
        </w:numPr>
        <w:rPr>
          <w:sz w:val="22"/>
          <w:szCs w:val="22"/>
        </w:rPr>
      </w:pPr>
      <w:hyperlink r:id="rId2329" w:history="1">
        <w:r w:rsidRPr="00B81619">
          <w:rPr>
            <w:rStyle w:val="Hyperlink"/>
            <w:sz w:val="22"/>
            <w:szCs w:val="22"/>
          </w:rPr>
          <w:t xml:space="preserve">Barzilay JI, Buzkova P, Bielinski SJ, Cotch MF, Kestenbaum B, Austin TR, Carbone L, Mukamal KJ, Budoff MJ. The association of microvascular disease and endothelial dysfunction with vertebral trabecular bone mineral density: The MESA study. </w:t>
        </w:r>
        <w:r w:rsidRPr="00B81619">
          <w:rPr>
            <w:rStyle w:val="Hyperlink"/>
            <w:i/>
            <w:iCs/>
            <w:sz w:val="22"/>
            <w:szCs w:val="22"/>
          </w:rPr>
          <w:t>Osteoporosis Int</w:t>
        </w:r>
        <w:r w:rsidRPr="00B81619">
          <w:rPr>
            <w:rStyle w:val="Hyperlink"/>
            <w:sz w:val="22"/>
            <w:szCs w:val="22"/>
          </w:rPr>
          <w:t>. 2024;35(9): 1595-1604.</w:t>
        </w:r>
      </w:hyperlink>
    </w:p>
    <w:p w14:paraId="2C68705D" w14:textId="7BA79D3B" w:rsidR="00B81619" w:rsidRPr="00697937" w:rsidRDefault="00B81619" w:rsidP="00B81619">
      <w:pPr>
        <w:pStyle w:val="ListParagraph"/>
        <w:numPr>
          <w:ilvl w:val="0"/>
          <w:numId w:val="2"/>
        </w:numPr>
        <w:rPr>
          <w:rStyle w:val="Hyperlink"/>
          <w:color w:val="auto"/>
          <w:sz w:val="22"/>
          <w:szCs w:val="22"/>
          <w:u w:val="none"/>
        </w:rPr>
      </w:pPr>
      <w:hyperlink r:id="rId2330" w:history="1">
        <w:r w:rsidRPr="00B81619">
          <w:rPr>
            <w:rStyle w:val="Hyperlink"/>
            <w:sz w:val="22"/>
            <w:szCs w:val="22"/>
          </w:rPr>
          <w:t xml:space="preserve">Martinez-Morata I, Schilling K, Glabonjat RA, Domingo-Relloso A, Mayer M, McGraw KE, Galvez Fernandez M, Sanchez TR, Nigra AE, Kaufman JE, Vaidya D, Jones MR, Bancks MP, Barr RG, </w:t>
        </w:r>
        <w:proofErr w:type="spellStart"/>
        <w:r w:rsidRPr="00B81619">
          <w:rPr>
            <w:rStyle w:val="Hyperlink"/>
            <w:sz w:val="22"/>
            <w:szCs w:val="22"/>
          </w:rPr>
          <w:t>Shimbo</w:t>
        </w:r>
        <w:proofErr w:type="spellEnd"/>
        <w:r w:rsidRPr="00B81619">
          <w:rPr>
            <w:rStyle w:val="Hyperlink"/>
            <w:sz w:val="22"/>
            <w:szCs w:val="22"/>
          </w:rPr>
          <w:t xml:space="preserve"> D, Post WS, Valeri L, Shea S, Navas-Acien A. Association of Urinary Metals With Cardiovascular Disease Incidence and All-Cause Mortality in the Multi-Ethnic Study of </w:t>
        </w:r>
        <w:proofErr w:type="spellStart"/>
        <w:r w:rsidRPr="00B81619">
          <w:rPr>
            <w:rStyle w:val="Hyperlink"/>
            <w:sz w:val="22"/>
            <w:szCs w:val="22"/>
          </w:rPr>
          <w:t>Atherosclerosos</w:t>
        </w:r>
        <w:proofErr w:type="spellEnd"/>
        <w:r w:rsidRPr="00B81619">
          <w:rPr>
            <w:rStyle w:val="Hyperlink"/>
            <w:sz w:val="22"/>
            <w:szCs w:val="22"/>
          </w:rPr>
          <w:t xml:space="preserve"> (MESA). </w:t>
        </w:r>
        <w:r w:rsidRPr="00B81619">
          <w:rPr>
            <w:rStyle w:val="Hyperlink"/>
            <w:i/>
            <w:iCs/>
            <w:sz w:val="22"/>
            <w:szCs w:val="22"/>
          </w:rPr>
          <w:t>Circulation</w:t>
        </w:r>
        <w:r w:rsidRPr="00B81619">
          <w:rPr>
            <w:rStyle w:val="Hyperlink"/>
            <w:sz w:val="22"/>
            <w:szCs w:val="22"/>
          </w:rPr>
          <w:t>. 2024;150(10):758-769.</w:t>
        </w:r>
      </w:hyperlink>
      <w:r w:rsidR="00697937">
        <w:rPr>
          <w:rStyle w:val="Hyperlink"/>
          <w:sz w:val="22"/>
          <w:szCs w:val="22"/>
        </w:rPr>
        <w:t xml:space="preserve"> </w:t>
      </w:r>
    </w:p>
    <w:p w14:paraId="348B8FCE" w14:textId="77777777" w:rsidR="00697937" w:rsidRPr="00697937" w:rsidRDefault="00697937" w:rsidP="00697937">
      <w:pPr>
        <w:ind w:left="360"/>
        <w:rPr>
          <w:rStyle w:val="Hyperlink"/>
          <w:color w:val="auto"/>
          <w:sz w:val="22"/>
          <w:szCs w:val="22"/>
          <w:u w:val="none"/>
        </w:rPr>
      </w:pPr>
    </w:p>
    <w:p w14:paraId="373B5249" w14:textId="6D9AA7E4" w:rsidR="00697937" w:rsidRPr="00CE5152" w:rsidRDefault="00697937" w:rsidP="00697937">
      <w:pPr>
        <w:pStyle w:val="ListParagraph"/>
        <w:numPr>
          <w:ilvl w:val="0"/>
          <w:numId w:val="2"/>
        </w:numPr>
        <w:rPr>
          <w:rStyle w:val="Hyperlink"/>
          <w:rFonts w:ascii="Arial" w:hAnsi="Arial" w:cs="Arial"/>
          <w:color w:val="auto"/>
          <w:sz w:val="20"/>
          <w:szCs w:val="20"/>
          <w:u w:val="none"/>
        </w:rPr>
      </w:pPr>
      <w:hyperlink r:id="rId2331" w:history="1">
        <w:r w:rsidRPr="00697937">
          <w:rPr>
            <w:rStyle w:val="Hyperlink"/>
            <w:sz w:val="22"/>
            <w:szCs w:val="22"/>
          </w:rPr>
          <w:t xml:space="preserve">Culler KL, Sinha A, Filipp M, Giro P, Allen NB, Taylor KD, Guo X, Thorp E, Freed BH, Greenland P, Post WS, Bertoni A, Herrington D, Gao C, Wang Y, Shah SJ, Patel RB. Metabolomic profiling identifies novel metabolites associated with cardiac dysfunction. </w:t>
        </w:r>
        <w:r w:rsidRPr="00697937">
          <w:rPr>
            <w:rStyle w:val="Hyperlink"/>
            <w:i/>
            <w:iCs/>
            <w:sz w:val="22"/>
            <w:szCs w:val="22"/>
          </w:rPr>
          <w:t>Sci Rep</w:t>
        </w:r>
        <w:r w:rsidRPr="00697937">
          <w:rPr>
            <w:rStyle w:val="Hyperlink"/>
            <w:sz w:val="22"/>
            <w:szCs w:val="22"/>
          </w:rPr>
          <w:t xml:space="preserve">. 2024;14(1):20694. </w:t>
        </w:r>
        <w:proofErr w:type="spellStart"/>
        <w:r w:rsidRPr="00697937">
          <w:rPr>
            <w:rStyle w:val="Hyperlink"/>
            <w:sz w:val="22"/>
            <w:szCs w:val="22"/>
          </w:rPr>
          <w:t>doi</w:t>
        </w:r>
        <w:proofErr w:type="spellEnd"/>
        <w:r w:rsidRPr="00697937">
          <w:rPr>
            <w:rStyle w:val="Hyperlink"/>
            <w:sz w:val="22"/>
            <w:szCs w:val="22"/>
          </w:rPr>
          <w:t>: 10.1038/s41598-024-71329-y.</w:t>
        </w:r>
      </w:hyperlink>
      <w:r w:rsidR="00CE5152">
        <w:rPr>
          <w:rStyle w:val="Hyperlink"/>
          <w:sz w:val="22"/>
          <w:szCs w:val="22"/>
        </w:rPr>
        <w:t xml:space="preserve"> </w:t>
      </w:r>
    </w:p>
    <w:p w14:paraId="5B8AD31C" w14:textId="77777777" w:rsidR="00CE5152" w:rsidRPr="00CE5152" w:rsidRDefault="00CE5152" w:rsidP="00CE5152">
      <w:pPr>
        <w:pStyle w:val="ListParagraph"/>
        <w:rPr>
          <w:rFonts w:ascii="Arial" w:hAnsi="Arial" w:cs="Arial"/>
          <w:sz w:val="20"/>
          <w:szCs w:val="20"/>
        </w:rPr>
      </w:pPr>
    </w:p>
    <w:p w14:paraId="7CBAA6DD" w14:textId="523FC762" w:rsidR="00CE5152" w:rsidRPr="00BE69E4" w:rsidRDefault="00CE5152" w:rsidP="00CE5152">
      <w:pPr>
        <w:pStyle w:val="ListParagraph"/>
        <w:numPr>
          <w:ilvl w:val="0"/>
          <w:numId w:val="2"/>
        </w:numPr>
        <w:rPr>
          <w:rStyle w:val="Hyperlink"/>
          <w:color w:val="auto"/>
          <w:sz w:val="22"/>
          <w:szCs w:val="22"/>
          <w:u w:val="none"/>
        </w:rPr>
      </w:pPr>
      <w:hyperlink r:id="rId2332" w:history="1">
        <w:r w:rsidRPr="00CE5152">
          <w:rPr>
            <w:rStyle w:val="Hyperlink"/>
            <w:sz w:val="22"/>
            <w:szCs w:val="22"/>
          </w:rPr>
          <w:t xml:space="preserve">Quispe R, Sweeney T, Martin SS, Jones SR, Allison MA, Budoff MJ, </w:t>
        </w:r>
        <w:proofErr w:type="spellStart"/>
        <w:r w:rsidRPr="00CE5152">
          <w:rPr>
            <w:rStyle w:val="Hyperlink"/>
            <w:sz w:val="22"/>
            <w:szCs w:val="22"/>
          </w:rPr>
          <w:t>Ndumele</w:t>
        </w:r>
        <w:proofErr w:type="spellEnd"/>
        <w:r w:rsidRPr="00CE5152">
          <w:rPr>
            <w:rStyle w:val="Hyperlink"/>
            <w:sz w:val="22"/>
            <w:szCs w:val="22"/>
          </w:rPr>
          <w:t xml:space="preserve"> CE, Elshazly MB, Michos ED. Associations of Adipokine Levels </w:t>
        </w:r>
        <w:proofErr w:type="gramStart"/>
        <w:r w:rsidRPr="00CE5152">
          <w:rPr>
            <w:rStyle w:val="Hyperlink"/>
            <w:sz w:val="22"/>
            <w:szCs w:val="22"/>
          </w:rPr>
          <w:t>With</w:t>
        </w:r>
        <w:proofErr w:type="gramEnd"/>
        <w:r w:rsidRPr="00CE5152">
          <w:rPr>
            <w:rStyle w:val="Hyperlink"/>
            <w:sz w:val="22"/>
            <w:szCs w:val="22"/>
          </w:rPr>
          <w:t xml:space="preserve"> Levels of Rem</w:t>
        </w:r>
        <w:r w:rsidR="00791542">
          <w:rPr>
            <w:rStyle w:val="Hyperlink"/>
            <w:sz w:val="22"/>
            <w:szCs w:val="22"/>
          </w:rPr>
          <w:t>n</w:t>
        </w:r>
        <w:r w:rsidRPr="00CE5152">
          <w:rPr>
            <w:rStyle w:val="Hyperlink"/>
            <w:sz w:val="22"/>
            <w:szCs w:val="22"/>
          </w:rPr>
          <w:t xml:space="preserve">ant Cholesterol: The Multi-Ethnic Study of Atherosclerosis. </w:t>
        </w:r>
        <w:r w:rsidRPr="00CE5152">
          <w:rPr>
            <w:rStyle w:val="Hyperlink"/>
            <w:i/>
            <w:iCs/>
            <w:sz w:val="22"/>
            <w:szCs w:val="22"/>
          </w:rPr>
          <w:t>J Am Heart Assoc</w:t>
        </w:r>
        <w:r w:rsidRPr="00CE5152">
          <w:rPr>
            <w:rStyle w:val="Hyperlink"/>
            <w:sz w:val="22"/>
            <w:szCs w:val="22"/>
          </w:rPr>
          <w:t>. 2024;13(18</w:t>
        </w:r>
        <w:proofErr w:type="gramStart"/>
        <w:r w:rsidRPr="00CE5152">
          <w:rPr>
            <w:rStyle w:val="Hyperlink"/>
            <w:sz w:val="22"/>
            <w:szCs w:val="22"/>
          </w:rPr>
          <w:t>):e</w:t>
        </w:r>
        <w:proofErr w:type="gramEnd"/>
        <w:r w:rsidRPr="00CE5152">
          <w:rPr>
            <w:rStyle w:val="Hyperlink"/>
            <w:sz w:val="22"/>
            <w:szCs w:val="22"/>
          </w:rPr>
          <w:t xml:space="preserve">030548. </w:t>
        </w:r>
        <w:proofErr w:type="spellStart"/>
        <w:r w:rsidRPr="00CE5152">
          <w:rPr>
            <w:rStyle w:val="Hyperlink"/>
            <w:sz w:val="22"/>
            <w:szCs w:val="22"/>
          </w:rPr>
          <w:t>doi</w:t>
        </w:r>
        <w:proofErr w:type="spellEnd"/>
        <w:r w:rsidRPr="00CE5152">
          <w:rPr>
            <w:rStyle w:val="Hyperlink"/>
            <w:sz w:val="22"/>
            <w:szCs w:val="22"/>
          </w:rPr>
          <w:t>: 10.1161/JAHA.123.030548.</w:t>
        </w:r>
      </w:hyperlink>
      <w:r w:rsidR="00BE69E4">
        <w:rPr>
          <w:rStyle w:val="Hyperlink"/>
          <w:sz w:val="22"/>
          <w:szCs w:val="22"/>
        </w:rPr>
        <w:t xml:space="preserve"> </w:t>
      </w:r>
    </w:p>
    <w:p w14:paraId="0189F74C" w14:textId="77777777" w:rsidR="00F2694B" w:rsidRPr="00BE69E4" w:rsidRDefault="00F2694B" w:rsidP="00BE69E4">
      <w:pPr>
        <w:pStyle w:val="ListParagraph"/>
        <w:rPr>
          <w:sz w:val="22"/>
          <w:szCs w:val="22"/>
        </w:rPr>
      </w:pPr>
    </w:p>
    <w:p w14:paraId="1488A8EF" w14:textId="2F12328A" w:rsidR="00BE69E4" w:rsidRDefault="00BE69E4" w:rsidP="00BE69E4">
      <w:pPr>
        <w:pStyle w:val="ListParagraph"/>
        <w:numPr>
          <w:ilvl w:val="0"/>
          <w:numId w:val="2"/>
        </w:numPr>
        <w:rPr>
          <w:rStyle w:val="Hyperlink"/>
          <w:sz w:val="22"/>
          <w:szCs w:val="22"/>
        </w:rPr>
      </w:pPr>
      <w:hyperlink r:id="rId2333" w:history="1">
        <w:r w:rsidRPr="00BE69E4">
          <w:rPr>
            <w:rStyle w:val="Hyperlink"/>
            <w:sz w:val="22"/>
            <w:szCs w:val="22"/>
          </w:rPr>
          <w:t xml:space="preserve">Cai X, White Q, Wang DR, DeFilippi CR, Bertoni AG, Wu CO, Liu K, Lima JAC, Budoff MJ, </w:t>
        </w:r>
        <w:proofErr w:type="spellStart"/>
        <w:r w:rsidRPr="00BE69E4">
          <w:rPr>
            <w:rStyle w:val="Hyperlink"/>
            <w:sz w:val="22"/>
            <w:szCs w:val="22"/>
          </w:rPr>
          <w:t>Fonarow</w:t>
        </w:r>
        <w:proofErr w:type="spellEnd"/>
        <w:r w:rsidRPr="00BE69E4">
          <w:rPr>
            <w:rStyle w:val="Hyperlink"/>
            <w:sz w:val="22"/>
            <w:szCs w:val="22"/>
          </w:rPr>
          <w:t xml:space="preserve"> GC, Watson KE, McClelland RL, Yang EH. Cardiovascular Risk and Outcomes Among Chinese American Immigrants: Insights </w:t>
        </w:r>
        <w:proofErr w:type="gramStart"/>
        <w:r w:rsidRPr="00BE69E4">
          <w:rPr>
            <w:rStyle w:val="Hyperlink"/>
            <w:sz w:val="22"/>
            <w:szCs w:val="22"/>
          </w:rPr>
          <w:t>From</w:t>
        </w:r>
        <w:proofErr w:type="gramEnd"/>
        <w:r w:rsidRPr="00BE69E4">
          <w:rPr>
            <w:rStyle w:val="Hyperlink"/>
            <w:sz w:val="22"/>
            <w:szCs w:val="22"/>
          </w:rPr>
          <w:t xml:space="preserve"> the Multi-Ethnic Study of Atherosclerosis. </w:t>
        </w:r>
        <w:r w:rsidRPr="00BE69E4">
          <w:rPr>
            <w:rStyle w:val="Hyperlink"/>
            <w:i/>
            <w:iCs/>
            <w:sz w:val="22"/>
            <w:szCs w:val="22"/>
          </w:rPr>
          <w:t>J Am Heart Assoc</w:t>
        </w:r>
        <w:r w:rsidRPr="00BE69E4">
          <w:rPr>
            <w:rStyle w:val="Hyperlink"/>
            <w:sz w:val="22"/>
            <w:szCs w:val="22"/>
          </w:rPr>
          <w:t>. 2024;13(18</w:t>
        </w:r>
        <w:proofErr w:type="gramStart"/>
        <w:r w:rsidRPr="00BE69E4">
          <w:rPr>
            <w:rStyle w:val="Hyperlink"/>
            <w:sz w:val="22"/>
            <w:szCs w:val="22"/>
          </w:rPr>
          <w:t>):e</w:t>
        </w:r>
        <w:proofErr w:type="gramEnd"/>
        <w:r w:rsidRPr="00BE69E4">
          <w:rPr>
            <w:rStyle w:val="Hyperlink"/>
            <w:sz w:val="22"/>
            <w:szCs w:val="22"/>
          </w:rPr>
          <w:t xml:space="preserve">037114. </w:t>
        </w:r>
        <w:proofErr w:type="spellStart"/>
        <w:r w:rsidRPr="00BE69E4">
          <w:rPr>
            <w:rStyle w:val="Hyperlink"/>
            <w:sz w:val="22"/>
            <w:szCs w:val="22"/>
          </w:rPr>
          <w:t>doi</w:t>
        </w:r>
        <w:proofErr w:type="spellEnd"/>
        <w:r w:rsidRPr="00BE69E4">
          <w:rPr>
            <w:rStyle w:val="Hyperlink"/>
            <w:sz w:val="22"/>
            <w:szCs w:val="22"/>
          </w:rPr>
          <w:t>: 10.1161/JAHA.124.037114.</w:t>
        </w:r>
      </w:hyperlink>
      <w:r w:rsidR="00AA0481">
        <w:rPr>
          <w:rStyle w:val="Hyperlink"/>
          <w:sz w:val="22"/>
          <w:szCs w:val="22"/>
        </w:rPr>
        <w:t xml:space="preserve"> </w:t>
      </w:r>
      <w:r w:rsidR="00AA3324">
        <w:rPr>
          <w:rStyle w:val="Hyperlink"/>
          <w:sz w:val="22"/>
          <w:szCs w:val="22"/>
        </w:rPr>
        <w:t xml:space="preserve"> </w:t>
      </w:r>
    </w:p>
    <w:p w14:paraId="7D2EC7E7" w14:textId="77777777" w:rsidR="00AA3324" w:rsidRPr="00AA3324" w:rsidRDefault="00AA3324" w:rsidP="00AA3324">
      <w:pPr>
        <w:pStyle w:val="ListParagraph"/>
        <w:rPr>
          <w:rStyle w:val="Hyperlink"/>
          <w:sz w:val="22"/>
          <w:szCs w:val="22"/>
        </w:rPr>
      </w:pPr>
    </w:p>
    <w:p w14:paraId="12C749EE" w14:textId="4D814358" w:rsidR="00AA3324" w:rsidRPr="00825AF5" w:rsidRDefault="00AA3324" w:rsidP="00AA3324">
      <w:pPr>
        <w:pStyle w:val="ListParagraph"/>
        <w:numPr>
          <w:ilvl w:val="0"/>
          <w:numId w:val="2"/>
        </w:numPr>
        <w:rPr>
          <w:rStyle w:val="Hyperlink"/>
          <w:color w:val="auto"/>
          <w:sz w:val="22"/>
          <w:szCs w:val="22"/>
          <w:u w:val="none"/>
        </w:rPr>
      </w:pPr>
      <w:hyperlink r:id="rId2334" w:history="1">
        <w:r w:rsidRPr="00AA3324">
          <w:rPr>
            <w:rStyle w:val="Hyperlink"/>
            <w:sz w:val="22"/>
            <w:szCs w:val="22"/>
          </w:rPr>
          <w:t xml:space="preserve">Wang S, Rao Z, Cao R, Blaes AH, Coresh J, Deo R, Dubin R, Joshu CE, </w:t>
        </w:r>
        <w:proofErr w:type="spellStart"/>
        <w:r w:rsidRPr="00AA3324">
          <w:rPr>
            <w:rStyle w:val="Hyperlink"/>
            <w:sz w:val="22"/>
            <w:szCs w:val="22"/>
          </w:rPr>
          <w:t>Lehallier</w:t>
        </w:r>
        <w:proofErr w:type="spellEnd"/>
        <w:r w:rsidRPr="00AA3324">
          <w:rPr>
            <w:rStyle w:val="Hyperlink"/>
            <w:sz w:val="22"/>
            <w:szCs w:val="22"/>
          </w:rPr>
          <w:t xml:space="preserve"> B, Lutsey PL, Pankow JS, Post WS, Rotter JI, Sedaghat S, Tang W, Thyagarajan B, Walker KA, Ganz P, Platz EA, Guan W, Prizment A. Development, characterization, and replication of proteomic aging clocks: Analysis of 2 population-based cohorts. </w:t>
        </w:r>
        <w:proofErr w:type="spellStart"/>
        <w:r w:rsidRPr="00AA3324">
          <w:rPr>
            <w:rStyle w:val="Hyperlink"/>
            <w:i/>
            <w:iCs/>
            <w:sz w:val="22"/>
            <w:szCs w:val="22"/>
          </w:rPr>
          <w:t>PLoS</w:t>
        </w:r>
        <w:proofErr w:type="spellEnd"/>
        <w:r w:rsidRPr="00AA3324">
          <w:rPr>
            <w:rStyle w:val="Hyperlink"/>
            <w:i/>
            <w:iCs/>
            <w:sz w:val="22"/>
            <w:szCs w:val="22"/>
          </w:rPr>
          <w:t xml:space="preserve"> Med</w:t>
        </w:r>
        <w:r w:rsidRPr="00AA3324">
          <w:rPr>
            <w:rStyle w:val="Hyperlink"/>
            <w:sz w:val="22"/>
            <w:szCs w:val="22"/>
          </w:rPr>
          <w:t>. 2024;21(9</w:t>
        </w:r>
        <w:proofErr w:type="gramStart"/>
        <w:r w:rsidRPr="00AA3324">
          <w:rPr>
            <w:rStyle w:val="Hyperlink"/>
            <w:sz w:val="22"/>
            <w:szCs w:val="22"/>
          </w:rPr>
          <w:t>):e</w:t>
        </w:r>
        <w:proofErr w:type="gramEnd"/>
        <w:r w:rsidRPr="00AA3324">
          <w:rPr>
            <w:rStyle w:val="Hyperlink"/>
            <w:sz w:val="22"/>
            <w:szCs w:val="22"/>
          </w:rPr>
          <w:t xml:space="preserve">1004464. </w:t>
        </w:r>
        <w:proofErr w:type="spellStart"/>
        <w:r w:rsidRPr="00AA3324">
          <w:rPr>
            <w:rStyle w:val="Hyperlink"/>
            <w:sz w:val="22"/>
            <w:szCs w:val="22"/>
          </w:rPr>
          <w:t>doi</w:t>
        </w:r>
        <w:proofErr w:type="spellEnd"/>
        <w:r w:rsidRPr="00AA3324">
          <w:rPr>
            <w:rStyle w:val="Hyperlink"/>
            <w:sz w:val="22"/>
            <w:szCs w:val="22"/>
          </w:rPr>
          <w:t>: 10.1371/journal.pmed.1004464. e Collection 2024 Sep.</w:t>
        </w:r>
      </w:hyperlink>
      <w:r w:rsidR="00825AF5">
        <w:rPr>
          <w:rStyle w:val="Hyperlink"/>
          <w:sz w:val="22"/>
          <w:szCs w:val="22"/>
        </w:rPr>
        <w:t xml:space="preserve"> </w:t>
      </w:r>
    </w:p>
    <w:p w14:paraId="7574F3E6" w14:textId="77777777" w:rsidR="00825AF5" w:rsidRPr="00825AF5" w:rsidRDefault="00825AF5" w:rsidP="00825AF5">
      <w:pPr>
        <w:pStyle w:val="ListParagraph"/>
        <w:rPr>
          <w:sz w:val="22"/>
          <w:szCs w:val="22"/>
        </w:rPr>
      </w:pPr>
    </w:p>
    <w:p w14:paraId="69370958" w14:textId="49006D13" w:rsidR="00825AF5" w:rsidRDefault="00825AF5" w:rsidP="00825AF5">
      <w:pPr>
        <w:pStyle w:val="ListParagraph"/>
        <w:numPr>
          <w:ilvl w:val="0"/>
          <w:numId w:val="2"/>
        </w:numPr>
        <w:rPr>
          <w:sz w:val="22"/>
          <w:szCs w:val="22"/>
        </w:rPr>
      </w:pPr>
      <w:hyperlink r:id="rId2335" w:history="1">
        <w:r w:rsidRPr="00825AF5">
          <w:rPr>
            <w:rStyle w:val="Hyperlink"/>
            <w:sz w:val="22"/>
            <w:szCs w:val="22"/>
          </w:rPr>
          <w:t xml:space="preserve">Tahir UA, Barber JL, Cruz DE, Kars ME, Deng S, </w:t>
        </w:r>
        <w:proofErr w:type="spellStart"/>
        <w:r w:rsidRPr="00825AF5">
          <w:rPr>
            <w:rStyle w:val="Hyperlink"/>
            <w:sz w:val="22"/>
            <w:szCs w:val="22"/>
          </w:rPr>
          <w:t>Tuftin</w:t>
        </w:r>
        <w:proofErr w:type="spellEnd"/>
        <w:r w:rsidRPr="00825AF5">
          <w:rPr>
            <w:rStyle w:val="Hyperlink"/>
            <w:sz w:val="22"/>
            <w:szCs w:val="22"/>
          </w:rPr>
          <w:t xml:space="preserve"> B, Gilman MG, Benson MD, Robbins JM, Chen ZZ, Rao P, Katz DH, Farrell L, Sofer T, Hall ME, </w:t>
        </w:r>
        <w:proofErr w:type="spellStart"/>
        <w:r w:rsidRPr="00825AF5">
          <w:rPr>
            <w:rStyle w:val="Hyperlink"/>
            <w:sz w:val="22"/>
            <w:szCs w:val="22"/>
          </w:rPr>
          <w:t>Enkunew</w:t>
        </w:r>
        <w:proofErr w:type="spellEnd"/>
        <w:r w:rsidRPr="00825AF5">
          <w:rPr>
            <w:rStyle w:val="Hyperlink"/>
            <w:sz w:val="22"/>
            <w:szCs w:val="22"/>
          </w:rPr>
          <w:t xml:space="preserve"> L, Tracy RP, Durda P, Taylor KD, Liu Y, Johnson WC, Guo ZX, Chen YDI, Manichaikul AW, Jain D; NHLBI Trans-Omics for Precision Medicine Consortium; Wang TJ, Reiner AP, Natarajan P, Itan Y, Rich SS, Rotter JI, Wilson JG, Raffield LM, </w:t>
        </w:r>
        <w:proofErr w:type="spellStart"/>
        <w:r w:rsidRPr="00825AF5">
          <w:rPr>
            <w:rStyle w:val="Hyperlink"/>
            <w:sz w:val="22"/>
            <w:szCs w:val="22"/>
          </w:rPr>
          <w:t>Gerszten</w:t>
        </w:r>
        <w:proofErr w:type="spellEnd"/>
        <w:r w:rsidRPr="00825AF5">
          <w:rPr>
            <w:rStyle w:val="Hyperlink"/>
            <w:sz w:val="22"/>
            <w:szCs w:val="22"/>
          </w:rPr>
          <w:t xml:space="preserve"> RE. Proteogenomic analysis integrated with electronic health records data reveals disease-associated variants in Black Americans. </w:t>
        </w:r>
        <w:r w:rsidRPr="00825AF5">
          <w:rPr>
            <w:rStyle w:val="Hyperlink"/>
            <w:i/>
            <w:iCs/>
            <w:sz w:val="22"/>
            <w:szCs w:val="22"/>
          </w:rPr>
          <w:t>J Clin Invest</w:t>
        </w:r>
        <w:r w:rsidRPr="00825AF5">
          <w:rPr>
            <w:rStyle w:val="Hyperlink"/>
            <w:sz w:val="22"/>
            <w:szCs w:val="22"/>
          </w:rPr>
          <w:t>. 2024;134(21</w:t>
        </w:r>
        <w:proofErr w:type="gramStart"/>
        <w:r w:rsidRPr="00825AF5">
          <w:rPr>
            <w:rStyle w:val="Hyperlink"/>
            <w:sz w:val="22"/>
            <w:szCs w:val="22"/>
          </w:rPr>
          <w:t>):e</w:t>
        </w:r>
        <w:proofErr w:type="gramEnd"/>
        <w:r w:rsidRPr="00825AF5">
          <w:rPr>
            <w:rStyle w:val="Hyperlink"/>
            <w:sz w:val="22"/>
            <w:szCs w:val="22"/>
          </w:rPr>
          <w:t xml:space="preserve">181802. </w:t>
        </w:r>
        <w:proofErr w:type="spellStart"/>
        <w:r w:rsidRPr="00825AF5">
          <w:rPr>
            <w:rStyle w:val="Hyperlink"/>
            <w:sz w:val="22"/>
            <w:szCs w:val="22"/>
          </w:rPr>
          <w:t>doi</w:t>
        </w:r>
        <w:proofErr w:type="spellEnd"/>
        <w:r w:rsidRPr="00825AF5">
          <w:rPr>
            <w:rStyle w:val="Hyperlink"/>
            <w:sz w:val="22"/>
            <w:szCs w:val="22"/>
          </w:rPr>
          <w:t>: 10.1172/JCI181802.</w:t>
        </w:r>
      </w:hyperlink>
      <w:r w:rsidRPr="00825AF5">
        <w:rPr>
          <w:sz w:val="22"/>
          <w:szCs w:val="22"/>
        </w:rPr>
        <w:t xml:space="preserve"> </w:t>
      </w:r>
      <w:r w:rsidR="00F14268">
        <w:rPr>
          <w:sz w:val="22"/>
          <w:szCs w:val="22"/>
        </w:rPr>
        <w:t xml:space="preserve"> </w:t>
      </w:r>
    </w:p>
    <w:p w14:paraId="41067864" w14:textId="77777777" w:rsidR="00F14268" w:rsidRPr="00F14268" w:rsidRDefault="00F14268" w:rsidP="00F14268">
      <w:pPr>
        <w:pStyle w:val="ListParagraph"/>
        <w:rPr>
          <w:sz w:val="22"/>
          <w:szCs w:val="22"/>
        </w:rPr>
      </w:pPr>
    </w:p>
    <w:p w14:paraId="1CBAF30D" w14:textId="77777777" w:rsidR="00F14268" w:rsidRPr="00F14268" w:rsidRDefault="00F14268" w:rsidP="00F14268">
      <w:pPr>
        <w:pStyle w:val="ListParagraph"/>
        <w:numPr>
          <w:ilvl w:val="0"/>
          <w:numId w:val="2"/>
        </w:numPr>
        <w:rPr>
          <w:sz w:val="22"/>
          <w:szCs w:val="22"/>
        </w:rPr>
      </w:pPr>
      <w:hyperlink r:id="rId2336" w:history="1">
        <w:r w:rsidRPr="00F14268">
          <w:rPr>
            <w:rStyle w:val="Hyperlink"/>
            <w:sz w:val="22"/>
            <w:szCs w:val="22"/>
          </w:rPr>
          <w:t xml:space="preserve">Moll M, Pratte KA, Debban CL, Liu C, Belinsky SA, Picchi M, Konigsberg I, Tern C, </w:t>
        </w:r>
        <w:proofErr w:type="spellStart"/>
        <w:r w:rsidRPr="00F14268">
          <w:rPr>
            <w:rStyle w:val="Hyperlink"/>
            <w:sz w:val="22"/>
            <w:szCs w:val="22"/>
          </w:rPr>
          <w:t>Rijhwani</w:t>
        </w:r>
        <w:proofErr w:type="spellEnd"/>
        <w:r w:rsidRPr="00F14268">
          <w:rPr>
            <w:rStyle w:val="Hyperlink"/>
            <w:sz w:val="22"/>
            <w:szCs w:val="22"/>
          </w:rPr>
          <w:t xml:space="preserve"> H, Hobbs BD, Silverman EK, </w:t>
        </w:r>
        <w:proofErr w:type="spellStart"/>
        <w:r w:rsidRPr="00F14268">
          <w:rPr>
            <w:rStyle w:val="Hyperlink"/>
            <w:sz w:val="22"/>
            <w:szCs w:val="22"/>
          </w:rPr>
          <w:t>Tesfaigzi</w:t>
        </w:r>
        <w:proofErr w:type="spellEnd"/>
        <w:r w:rsidRPr="00F14268">
          <w:rPr>
            <w:rStyle w:val="Hyperlink"/>
            <w:sz w:val="22"/>
            <w:szCs w:val="22"/>
          </w:rPr>
          <w:t xml:space="preserve"> Y, Rich SS, Manichaikul A, Rotter JI, Bowler RP, Cho MH. A protein risk score for all-cause and respiratory-specific mortality in non-Hispanic white and African American individuals who smoke. </w:t>
        </w:r>
        <w:r w:rsidRPr="00F14268">
          <w:rPr>
            <w:rStyle w:val="Hyperlink"/>
            <w:i/>
            <w:iCs/>
            <w:sz w:val="22"/>
            <w:szCs w:val="22"/>
          </w:rPr>
          <w:t>Sci Rep</w:t>
        </w:r>
        <w:r w:rsidRPr="00F14268">
          <w:rPr>
            <w:rStyle w:val="Hyperlink"/>
            <w:sz w:val="22"/>
            <w:szCs w:val="22"/>
          </w:rPr>
          <w:t xml:space="preserve">. 2024;14(1):20618. </w:t>
        </w:r>
        <w:proofErr w:type="spellStart"/>
        <w:r w:rsidRPr="00F14268">
          <w:rPr>
            <w:rStyle w:val="Hyperlink"/>
            <w:sz w:val="22"/>
            <w:szCs w:val="22"/>
          </w:rPr>
          <w:t>doi</w:t>
        </w:r>
        <w:proofErr w:type="spellEnd"/>
        <w:r w:rsidRPr="00F14268">
          <w:rPr>
            <w:rStyle w:val="Hyperlink"/>
            <w:sz w:val="22"/>
            <w:szCs w:val="22"/>
          </w:rPr>
          <w:t>: 10.1038/s41598-024-71714-7.</w:t>
        </w:r>
      </w:hyperlink>
    </w:p>
    <w:p w14:paraId="61849415" w14:textId="77777777" w:rsidR="00AA0481" w:rsidRPr="00AA0481" w:rsidRDefault="00AA0481" w:rsidP="00AA0481">
      <w:pPr>
        <w:pStyle w:val="ListParagraph"/>
        <w:rPr>
          <w:rStyle w:val="Hyperlink"/>
          <w:sz w:val="22"/>
          <w:szCs w:val="22"/>
        </w:rPr>
      </w:pPr>
    </w:p>
    <w:p w14:paraId="0F531354" w14:textId="09F5645F" w:rsidR="00AA0481" w:rsidRPr="007E6468" w:rsidRDefault="00AA0481" w:rsidP="00AA0481">
      <w:pPr>
        <w:pStyle w:val="ListParagraph"/>
        <w:numPr>
          <w:ilvl w:val="0"/>
          <w:numId w:val="2"/>
        </w:numPr>
        <w:rPr>
          <w:rStyle w:val="Hyperlink"/>
          <w:color w:val="auto"/>
          <w:sz w:val="22"/>
          <w:szCs w:val="22"/>
          <w:u w:val="none"/>
        </w:rPr>
      </w:pPr>
      <w:hyperlink r:id="rId2337" w:history="1">
        <w:r w:rsidRPr="00AA0481">
          <w:rPr>
            <w:rStyle w:val="Hyperlink"/>
            <w:sz w:val="22"/>
            <w:szCs w:val="22"/>
          </w:rPr>
          <w:t xml:space="preserve">Broni EK, Echouffo-Tcheugui JB, Palatnik A, Graham EM, Turkson-Ocran RA, Commodore-Mensah Y, </w:t>
        </w:r>
        <w:proofErr w:type="spellStart"/>
        <w:r w:rsidRPr="00AA0481">
          <w:rPr>
            <w:rStyle w:val="Hyperlink"/>
            <w:sz w:val="22"/>
            <w:szCs w:val="22"/>
          </w:rPr>
          <w:t>Ndumele</w:t>
        </w:r>
        <w:proofErr w:type="spellEnd"/>
        <w:r w:rsidRPr="00AA0481">
          <w:rPr>
            <w:rStyle w:val="Hyperlink"/>
            <w:sz w:val="22"/>
            <w:szCs w:val="22"/>
          </w:rPr>
          <w:t xml:space="preserve"> CE, Michos ED. </w:t>
        </w:r>
        <w:proofErr w:type="spellStart"/>
        <w:r w:rsidRPr="00AA0481">
          <w:rPr>
            <w:rStyle w:val="Hyperlink"/>
            <w:sz w:val="22"/>
            <w:szCs w:val="22"/>
          </w:rPr>
          <w:t>Associaions</w:t>
        </w:r>
        <w:proofErr w:type="spellEnd"/>
        <w:r w:rsidRPr="00AA0481">
          <w:rPr>
            <w:rStyle w:val="Hyperlink"/>
            <w:sz w:val="22"/>
            <w:szCs w:val="22"/>
          </w:rPr>
          <w:t xml:space="preserve"> between hysterectomy and metabolic syndrome: the Multi-Ethnic Study of Atherosclerosis. </w:t>
        </w:r>
        <w:proofErr w:type="gramStart"/>
        <w:r w:rsidRPr="00AA0481">
          <w:rPr>
            <w:rStyle w:val="Hyperlink"/>
            <w:i/>
            <w:iCs/>
            <w:sz w:val="22"/>
            <w:szCs w:val="22"/>
          </w:rPr>
          <w:t>Am</w:t>
        </w:r>
        <w:proofErr w:type="gramEnd"/>
        <w:r w:rsidRPr="00AA0481">
          <w:rPr>
            <w:rStyle w:val="Hyperlink"/>
            <w:i/>
            <w:iCs/>
            <w:sz w:val="22"/>
            <w:szCs w:val="22"/>
          </w:rPr>
          <w:t xml:space="preserve"> J </w:t>
        </w:r>
        <w:proofErr w:type="spellStart"/>
        <w:r w:rsidRPr="00AA0481">
          <w:rPr>
            <w:rStyle w:val="Hyperlink"/>
            <w:i/>
            <w:iCs/>
            <w:sz w:val="22"/>
            <w:szCs w:val="22"/>
          </w:rPr>
          <w:t>Obstet</w:t>
        </w:r>
        <w:proofErr w:type="spellEnd"/>
        <w:r w:rsidRPr="00AA0481">
          <w:rPr>
            <w:rStyle w:val="Hyperlink"/>
            <w:i/>
            <w:iCs/>
            <w:sz w:val="22"/>
            <w:szCs w:val="22"/>
          </w:rPr>
          <w:t xml:space="preserve"> Gynecol</w:t>
        </w:r>
        <w:r w:rsidRPr="00AA0481">
          <w:rPr>
            <w:rStyle w:val="Hyperlink"/>
            <w:sz w:val="22"/>
            <w:szCs w:val="22"/>
          </w:rPr>
          <w:t>. 2024;231(4</w:t>
        </w:r>
        <w:proofErr w:type="gramStart"/>
        <w:r w:rsidRPr="00AA0481">
          <w:rPr>
            <w:rStyle w:val="Hyperlink"/>
            <w:sz w:val="22"/>
            <w:szCs w:val="22"/>
          </w:rPr>
          <w:t>):448.e</w:t>
        </w:r>
        <w:proofErr w:type="gramEnd"/>
        <w:r w:rsidRPr="00AA0481">
          <w:rPr>
            <w:rStyle w:val="Hyperlink"/>
            <w:sz w:val="22"/>
            <w:szCs w:val="22"/>
          </w:rPr>
          <w:t xml:space="preserve">1-448.e12. </w:t>
        </w:r>
        <w:proofErr w:type="spellStart"/>
        <w:r w:rsidRPr="00AA0481">
          <w:rPr>
            <w:rStyle w:val="Hyperlink"/>
            <w:sz w:val="22"/>
            <w:szCs w:val="22"/>
          </w:rPr>
          <w:t>doi</w:t>
        </w:r>
        <w:proofErr w:type="spellEnd"/>
        <w:r w:rsidRPr="00AA0481">
          <w:rPr>
            <w:rStyle w:val="Hyperlink"/>
            <w:sz w:val="22"/>
            <w:szCs w:val="22"/>
          </w:rPr>
          <w:t>: 10.1016/j.ajog.2024.04.035.</w:t>
        </w:r>
      </w:hyperlink>
      <w:r w:rsidR="007E6468">
        <w:rPr>
          <w:rStyle w:val="Hyperlink"/>
          <w:sz w:val="22"/>
          <w:szCs w:val="22"/>
        </w:rPr>
        <w:t xml:space="preserve"> </w:t>
      </w:r>
    </w:p>
    <w:p w14:paraId="06BF3E77" w14:textId="77777777" w:rsidR="007E6468" w:rsidRPr="007E6468" w:rsidRDefault="007E6468" w:rsidP="007E6468">
      <w:pPr>
        <w:pStyle w:val="ListParagraph"/>
        <w:rPr>
          <w:sz w:val="22"/>
          <w:szCs w:val="22"/>
        </w:rPr>
      </w:pPr>
    </w:p>
    <w:p w14:paraId="4F8630BE" w14:textId="66ACFF46" w:rsidR="007E6468" w:rsidRPr="006C286E" w:rsidRDefault="007E6468" w:rsidP="007E6468">
      <w:pPr>
        <w:pStyle w:val="ListParagraph"/>
        <w:numPr>
          <w:ilvl w:val="0"/>
          <w:numId w:val="2"/>
        </w:numPr>
        <w:rPr>
          <w:rStyle w:val="Hyperlink"/>
          <w:color w:val="auto"/>
          <w:sz w:val="22"/>
          <w:szCs w:val="22"/>
          <w:u w:val="none"/>
        </w:rPr>
      </w:pPr>
      <w:hyperlink r:id="rId2338" w:history="1">
        <w:r w:rsidRPr="007E6468">
          <w:rPr>
            <w:rStyle w:val="Hyperlink"/>
            <w:sz w:val="22"/>
            <w:szCs w:val="22"/>
          </w:rPr>
          <w:t xml:space="preserve">Razavi AC, Mehta A, Wong ND, Rozanski A, Budoff MJ, Gianos E, Vaccarino V, van Assen M, De Cecco CN, Miedema MD, Rumberger JA, Mortensen MB, Shaw LJ, Nasi K, Blumenthal RS, Rohatgi A, </w:t>
        </w:r>
        <w:proofErr w:type="spellStart"/>
        <w:r w:rsidRPr="007E6468">
          <w:rPr>
            <w:rStyle w:val="Hyperlink"/>
            <w:sz w:val="22"/>
            <w:szCs w:val="22"/>
          </w:rPr>
          <w:t>Quyyumi</w:t>
        </w:r>
        <w:proofErr w:type="spellEnd"/>
        <w:r w:rsidRPr="007E6468">
          <w:rPr>
            <w:rStyle w:val="Hyperlink"/>
            <w:sz w:val="22"/>
            <w:szCs w:val="22"/>
          </w:rPr>
          <w:t xml:space="preserve"> AA, Sperling LS, Whelton SP, Blaha MJ, Berman DS, Dzaye O. Coronary Artery Calcium for Risk Stratification Among Persons </w:t>
        </w:r>
        <w:proofErr w:type="gramStart"/>
        <w:r w:rsidRPr="007E6468">
          <w:rPr>
            <w:rStyle w:val="Hyperlink"/>
            <w:sz w:val="22"/>
            <w:szCs w:val="22"/>
          </w:rPr>
          <w:t>With</w:t>
        </w:r>
        <w:proofErr w:type="gramEnd"/>
        <w:r w:rsidRPr="007E6468">
          <w:rPr>
            <w:rStyle w:val="Hyperlink"/>
            <w:sz w:val="22"/>
            <w:szCs w:val="22"/>
          </w:rPr>
          <w:t xml:space="preserve"> Very High HDL Cholesterol. </w:t>
        </w:r>
        <w:r w:rsidRPr="007E6468">
          <w:rPr>
            <w:rStyle w:val="Hyperlink"/>
            <w:i/>
            <w:iCs/>
            <w:sz w:val="22"/>
            <w:szCs w:val="22"/>
          </w:rPr>
          <w:t>JACC Adv</w:t>
        </w:r>
        <w:r w:rsidRPr="007E6468">
          <w:rPr>
            <w:rStyle w:val="Hyperlink"/>
            <w:sz w:val="22"/>
            <w:szCs w:val="22"/>
          </w:rPr>
          <w:t xml:space="preserve">. 2024;3(10):101217. </w:t>
        </w:r>
        <w:proofErr w:type="spellStart"/>
        <w:r w:rsidRPr="007E6468">
          <w:rPr>
            <w:rStyle w:val="Hyperlink"/>
            <w:sz w:val="22"/>
            <w:szCs w:val="22"/>
          </w:rPr>
          <w:t>doi</w:t>
        </w:r>
        <w:proofErr w:type="spellEnd"/>
        <w:r w:rsidRPr="007E6468">
          <w:rPr>
            <w:rStyle w:val="Hyperlink"/>
            <w:sz w:val="22"/>
            <w:szCs w:val="22"/>
          </w:rPr>
          <w:t>: 10.1016/j.jacadv.2024.101217.</w:t>
        </w:r>
      </w:hyperlink>
      <w:r w:rsidR="006C286E">
        <w:rPr>
          <w:rStyle w:val="Hyperlink"/>
          <w:sz w:val="22"/>
          <w:szCs w:val="22"/>
        </w:rPr>
        <w:t xml:space="preserve"> </w:t>
      </w:r>
    </w:p>
    <w:p w14:paraId="603A1797" w14:textId="77777777" w:rsidR="006C286E" w:rsidRPr="006C286E" w:rsidRDefault="006C286E" w:rsidP="006C286E">
      <w:pPr>
        <w:pStyle w:val="ListParagraph"/>
        <w:rPr>
          <w:sz w:val="22"/>
          <w:szCs w:val="22"/>
        </w:rPr>
      </w:pPr>
    </w:p>
    <w:p w14:paraId="2503F27B" w14:textId="02B59611" w:rsidR="006C286E" w:rsidRPr="007C4D9B" w:rsidRDefault="006C286E" w:rsidP="006C286E">
      <w:pPr>
        <w:pStyle w:val="ListParagraph"/>
        <w:numPr>
          <w:ilvl w:val="0"/>
          <w:numId w:val="2"/>
        </w:numPr>
        <w:rPr>
          <w:rStyle w:val="Hyperlink"/>
          <w:color w:val="auto"/>
          <w:sz w:val="22"/>
          <w:szCs w:val="22"/>
          <w:u w:val="none"/>
        </w:rPr>
      </w:pPr>
      <w:hyperlink r:id="rId2339" w:history="1">
        <w:r w:rsidRPr="006C286E">
          <w:rPr>
            <w:rStyle w:val="Hyperlink"/>
            <w:sz w:val="22"/>
            <w:szCs w:val="22"/>
          </w:rPr>
          <w:t>Marrero N, Jh</w:t>
        </w:r>
        <w:r w:rsidR="00CF3B49">
          <w:rPr>
            <w:rStyle w:val="Hyperlink"/>
            <w:sz w:val="22"/>
            <w:szCs w:val="22"/>
          </w:rPr>
          <w:t>a</w:t>
        </w:r>
        <w:r w:rsidRPr="006C286E">
          <w:rPr>
            <w:rStyle w:val="Hyperlink"/>
            <w:sz w:val="22"/>
            <w:szCs w:val="22"/>
          </w:rPr>
          <w:t xml:space="preserve"> K, Hughes TM, Razavi AC, Grant MK, Boakye E, </w:t>
        </w:r>
        <w:proofErr w:type="spellStart"/>
        <w:r w:rsidRPr="006C286E">
          <w:rPr>
            <w:rStyle w:val="Hyperlink"/>
            <w:sz w:val="22"/>
            <w:szCs w:val="22"/>
          </w:rPr>
          <w:t>Anchouche</w:t>
        </w:r>
        <w:proofErr w:type="spellEnd"/>
        <w:r w:rsidRPr="006C286E">
          <w:rPr>
            <w:rStyle w:val="Hyperlink"/>
            <w:sz w:val="22"/>
            <w:szCs w:val="22"/>
          </w:rPr>
          <w:t xml:space="preserve"> K, Dzaye O, Budoff MJ, Rotter JI, Guo X, Yao J, Wood AC, Blumenthal RS, Michos ED, </w:t>
        </w:r>
        <w:proofErr w:type="spellStart"/>
        <w:r w:rsidRPr="006C286E">
          <w:rPr>
            <w:rStyle w:val="Hyperlink"/>
            <w:sz w:val="22"/>
            <w:szCs w:val="22"/>
          </w:rPr>
          <w:t>Thanassoulis</w:t>
        </w:r>
        <w:proofErr w:type="spellEnd"/>
        <w:r w:rsidRPr="006C286E">
          <w:rPr>
            <w:rStyle w:val="Hyperlink"/>
            <w:sz w:val="22"/>
            <w:szCs w:val="22"/>
          </w:rPr>
          <w:t xml:space="preserve"> G, Post WS, Blaha MJ, Ibeh, C, Whelton SP. Association of aortic valve calcium with dementia and stroke: The Multi-Ethnic Study of Atherosclerosis. </w:t>
        </w:r>
        <w:r w:rsidRPr="006C286E">
          <w:rPr>
            <w:rStyle w:val="Hyperlink"/>
            <w:i/>
            <w:iCs/>
            <w:sz w:val="22"/>
            <w:szCs w:val="22"/>
          </w:rPr>
          <w:t>Atherosclerosis</w:t>
        </w:r>
        <w:r w:rsidRPr="006C286E">
          <w:rPr>
            <w:rStyle w:val="Hyperlink"/>
            <w:sz w:val="22"/>
            <w:szCs w:val="22"/>
          </w:rPr>
          <w:t xml:space="preserve">. </w:t>
        </w:r>
        <w:proofErr w:type="gramStart"/>
        <w:r w:rsidRPr="006C286E">
          <w:rPr>
            <w:rStyle w:val="Hyperlink"/>
            <w:sz w:val="22"/>
            <w:szCs w:val="22"/>
          </w:rPr>
          <w:t>2024;397:117596</w:t>
        </w:r>
        <w:proofErr w:type="gramEnd"/>
        <w:r w:rsidRPr="006C286E">
          <w:rPr>
            <w:rStyle w:val="Hyperlink"/>
            <w:sz w:val="22"/>
            <w:szCs w:val="22"/>
          </w:rPr>
          <w:t xml:space="preserve">. </w:t>
        </w:r>
        <w:proofErr w:type="spellStart"/>
        <w:r w:rsidRPr="006C286E">
          <w:rPr>
            <w:rStyle w:val="Hyperlink"/>
            <w:sz w:val="22"/>
            <w:szCs w:val="22"/>
          </w:rPr>
          <w:t>doi</w:t>
        </w:r>
        <w:proofErr w:type="spellEnd"/>
        <w:r w:rsidRPr="006C286E">
          <w:rPr>
            <w:rStyle w:val="Hyperlink"/>
            <w:sz w:val="22"/>
            <w:szCs w:val="22"/>
          </w:rPr>
          <w:t>: 10.1016/j.atherosclerosis.2024.117596.</w:t>
        </w:r>
      </w:hyperlink>
      <w:r w:rsidR="007C4D9B">
        <w:rPr>
          <w:rStyle w:val="Hyperlink"/>
          <w:sz w:val="22"/>
          <w:szCs w:val="22"/>
        </w:rPr>
        <w:t xml:space="preserve"> </w:t>
      </w:r>
    </w:p>
    <w:p w14:paraId="66714B61" w14:textId="77777777" w:rsidR="00065307" w:rsidRPr="007C4D9B" w:rsidRDefault="00065307" w:rsidP="007C4D9B">
      <w:pPr>
        <w:pStyle w:val="ListParagraph"/>
        <w:rPr>
          <w:sz w:val="22"/>
          <w:szCs w:val="22"/>
        </w:rPr>
      </w:pPr>
    </w:p>
    <w:p w14:paraId="34231849" w14:textId="60DCC63A" w:rsidR="007C4D9B" w:rsidRPr="009B4DF6" w:rsidRDefault="007C4D9B" w:rsidP="007C4D9B">
      <w:pPr>
        <w:pStyle w:val="ListParagraph"/>
        <w:numPr>
          <w:ilvl w:val="0"/>
          <w:numId w:val="2"/>
        </w:numPr>
        <w:rPr>
          <w:rStyle w:val="Hyperlink"/>
          <w:color w:val="auto"/>
          <w:sz w:val="22"/>
          <w:szCs w:val="22"/>
          <w:u w:val="none"/>
        </w:rPr>
      </w:pPr>
      <w:hyperlink r:id="rId2340" w:history="1">
        <w:r w:rsidRPr="007C4D9B">
          <w:rPr>
            <w:rStyle w:val="Hyperlink"/>
            <w:sz w:val="22"/>
            <w:szCs w:val="22"/>
          </w:rPr>
          <w:t xml:space="preserve">Taylor KD, Wood AC, Rotter JI, Guo X, Herrington DM, Johnson WC, Post WS, Tracy RP, Rich SS, Malik S. Metagenomic Study of the MESA: Detection of </w:t>
        </w:r>
        <w:r w:rsidRPr="007C4D9B">
          <w:rPr>
            <w:rStyle w:val="Hyperlink"/>
            <w:i/>
            <w:iCs/>
            <w:sz w:val="22"/>
            <w:szCs w:val="22"/>
          </w:rPr>
          <w:t xml:space="preserve">Gemella </w:t>
        </w:r>
        <w:proofErr w:type="spellStart"/>
        <w:r w:rsidRPr="007C4D9B">
          <w:rPr>
            <w:rStyle w:val="Hyperlink"/>
            <w:i/>
            <w:iCs/>
            <w:sz w:val="22"/>
            <w:szCs w:val="22"/>
          </w:rPr>
          <w:t>Morbillorum</w:t>
        </w:r>
        <w:proofErr w:type="spellEnd"/>
        <w:r w:rsidRPr="007C4D9B">
          <w:rPr>
            <w:rStyle w:val="Hyperlink"/>
            <w:sz w:val="22"/>
            <w:szCs w:val="22"/>
          </w:rPr>
          <w:t xml:space="preserve"> and Association </w:t>
        </w:r>
        <w:proofErr w:type="gramStart"/>
        <w:r w:rsidRPr="007C4D9B">
          <w:rPr>
            <w:rStyle w:val="Hyperlink"/>
            <w:sz w:val="22"/>
            <w:szCs w:val="22"/>
          </w:rPr>
          <w:t>With</w:t>
        </w:r>
        <w:proofErr w:type="gramEnd"/>
        <w:r w:rsidRPr="007C4D9B">
          <w:rPr>
            <w:rStyle w:val="Hyperlink"/>
            <w:sz w:val="22"/>
            <w:szCs w:val="22"/>
          </w:rPr>
          <w:t xml:space="preserve"> Coronary Heart Disease. </w:t>
        </w:r>
        <w:r w:rsidRPr="007C4D9B">
          <w:rPr>
            <w:rStyle w:val="Hyperlink"/>
            <w:i/>
            <w:iCs/>
            <w:sz w:val="22"/>
            <w:szCs w:val="22"/>
          </w:rPr>
          <w:t>J Am Heart Assoc</w:t>
        </w:r>
        <w:r w:rsidRPr="007C4D9B">
          <w:rPr>
            <w:rStyle w:val="Hyperlink"/>
            <w:sz w:val="22"/>
            <w:szCs w:val="22"/>
          </w:rPr>
          <w:t>. 2024;13(19</w:t>
        </w:r>
        <w:proofErr w:type="gramStart"/>
        <w:r w:rsidRPr="007C4D9B">
          <w:rPr>
            <w:rStyle w:val="Hyperlink"/>
            <w:sz w:val="22"/>
            <w:szCs w:val="22"/>
          </w:rPr>
          <w:t>):e</w:t>
        </w:r>
        <w:proofErr w:type="gramEnd"/>
        <w:r w:rsidRPr="007C4D9B">
          <w:rPr>
            <w:rStyle w:val="Hyperlink"/>
            <w:sz w:val="22"/>
            <w:szCs w:val="22"/>
          </w:rPr>
          <w:t xml:space="preserve">035693. </w:t>
        </w:r>
        <w:proofErr w:type="spellStart"/>
        <w:r w:rsidRPr="007C4D9B">
          <w:rPr>
            <w:rStyle w:val="Hyperlink"/>
            <w:sz w:val="22"/>
            <w:szCs w:val="22"/>
          </w:rPr>
          <w:t>doi</w:t>
        </w:r>
        <w:proofErr w:type="spellEnd"/>
        <w:r w:rsidRPr="007C4D9B">
          <w:rPr>
            <w:rStyle w:val="Hyperlink"/>
            <w:sz w:val="22"/>
            <w:szCs w:val="22"/>
          </w:rPr>
          <w:t>: 10.1161/JAHA.124.035693.</w:t>
        </w:r>
      </w:hyperlink>
      <w:r w:rsidR="009B4DF6">
        <w:rPr>
          <w:rStyle w:val="Hyperlink"/>
          <w:sz w:val="22"/>
          <w:szCs w:val="22"/>
        </w:rPr>
        <w:t xml:space="preserve"> </w:t>
      </w:r>
    </w:p>
    <w:p w14:paraId="51305298" w14:textId="77777777" w:rsidR="00F2694B" w:rsidRDefault="00F2694B" w:rsidP="009B4DF6">
      <w:pPr>
        <w:pStyle w:val="ListParagraph"/>
        <w:rPr>
          <w:sz w:val="22"/>
          <w:szCs w:val="22"/>
        </w:rPr>
      </w:pPr>
    </w:p>
    <w:p w14:paraId="290FE0BD" w14:textId="11619506" w:rsidR="009B4DF6" w:rsidRPr="00222F68" w:rsidRDefault="009B4DF6" w:rsidP="009B4DF6">
      <w:pPr>
        <w:pStyle w:val="ListParagraph"/>
        <w:numPr>
          <w:ilvl w:val="0"/>
          <w:numId w:val="2"/>
        </w:numPr>
        <w:rPr>
          <w:rStyle w:val="Hyperlink"/>
          <w:color w:val="auto"/>
          <w:sz w:val="22"/>
          <w:szCs w:val="22"/>
          <w:u w:val="none"/>
        </w:rPr>
      </w:pPr>
      <w:hyperlink r:id="rId2341" w:history="1">
        <w:r w:rsidRPr="009B4DF6">
          <w:rPr>
            <w:rStyle w:val="Hyperlink"/>
            <w:sz w:val="22"/>
            <w:szCs w:val="22"/>
          </w:rPr>
          <w:t xml:space="preserve">McGraw KE, Schilling K, Glabonjat RA, Galvez-Fernandez M, Domingo-Relloso A, Martinez-Morata I, Jones MR, Nigra A, Post WS, Kaufman J, Tellez-Plaza M, Valeri L, Brown ER, Kronmal RA, Barr RG, Shea S, Navas-Acien A, Sanchez TR. Urinary Metal Levels and Coronary Artery Calcification: Longitudinal Evidence in the Multi-Ethnic Study of Atherosclerosis. </w:t>
        </w:r>
        <w:r w:rsidRPr="009B4DF6">
          <w:rPr>
            <w:rStyle w:val="Hyperlink"/>
            <w:i/>
            <w:iCs/>
            <w:sz w:val="22"/>
            <w:szCs w:val="22"/>
          </w:rPr>
          <w:t xml:space="preserve">J Am Coll </w:t>
        </w:r>
        <w:proofErr w:type="spellStart"/>
        <w:r w:rsidRPr="009B4DF6">
          <w:rPr>
            <w:rStyle w:val="Hyperlink"/>
            <w:i/>
            <w:iCs/>
            <w:sz w:val="22"/>
            <w:szCs w:val="22"/>
          </w:rPr>
          <w:t>Cardiol</w:t>
        </w:r>
        <w:proofErr w:type="spellEnd"/>
        <w:r w:rsidRPr="009B4DF6">
          <w:rPr>
            <w:rStyle w:val="Hyperlink"/>
            <w:sz w:val="22"/>
            <w:szCs w:val="22"/>
          </w:rPr>
          <w:t>. 2024;84(16):1545-1557.</w:t>
        </w:r>
      </w:hyperlink>
      <w:r w:rsidR="00961979">
        <w:rPr>
          <w:rStyle w:val="Hyperlink"/>
          <w:sz w:val="22"/>
          <w:szCs w:val="22"/>
        </w:rPr>
        <w:t xml:space="preserve"> </w:t>
      </w:r>
      <w:r w:rsidR="00222F68">
        <w:rPr>
          <w:rStyle w:val="Hyperlink"/>
          <w:sz w:val="22"/>
          <w:szCs w:val="22"/>
        </w:rPr>
        <w:t xml:space="preserve"> </w:t>
      </w:r>
    </w:p>
    <w:p w14:paraId="6C3DCB75" w14:textId="77777777" w:rsidR="00222F68" w:rsidRPr="00222F68" w:rsidRDefault="00222F68" w:rsidP="00222F68">
      <w:pPr>
        <w:pStyle w:val="ListParagraph"/>
        <w:rPr>
          <w:rStyle w:val="Hyperlink"/>
          <w:color w:val="auto"/>
          <w:sz w:val="22"/>
          <w:szCs w:val="22"/>
          <w:u w:val="none"/>
        </w:rPr>
      </w:pPr>
    </w:p>
    <w:p w14:paraId="097E3C52" w14:textId="4BF7DB39" w:rsidR="00222F68" w:rsidRPr="003B4ABC" w:rsidRDefault="00222F68" w:rsidP="00222F68">
      <w:pPr>
        <w:pStyle w:val="ListParagraph"/>
        <w:numPr>
          <w:ilvl w:val="0"/>
          <w:numId w:val="2"/>
        </w:numPr>
        <w:rPr>
          <w:rStyle w:val="Hyperlink"/>
          <w:color w:val="auto"/>
          <w:sz w:val="22"/>
          <w:szCs w:val="22"/>
          <w:u w:val="none"/>
        </w:rPr>
      </w:pPr>
      <w:hyperlink r:id="rId2342" w:history="1">
        <w:r w:rsidRPr="00222F68">
          <w:rPr>
            <w:rStyle w:val="Hyperlink"/>
            <w:sz w:val="22"/>
            <w:szCs w:val="22"/>
          </w:rPr>
          <w:t xml:space="preserve">Lim DJ, Varadarajan V, </w:t>
        </w:r>
        <w:proofErr w:type="spellStart"/>
        <w:r w:rsidRPr="00222F68">
          <w:rPr>
            <w:rStyle w:val="Hyperlink"/>
            <w:sz w:val="22"/>
            <w:szCs w:val="22"/>
          </w:rPr>
          <w:t>Quinaglia</w:t>
        </w:r>
        <w:proofErr w:type="spellEnd"/>
        <w:r w:rsidRPr="00222F68">
          <w:rPr>
            <w:rStyle w:val="Hyperlink"/>
            <w:sz w:val="22"/>
            <w:szCs w:val="22"/>
          </w:rPr>
          <w:t xml:space="preserve"> T, Pezel T, Wu C, Noda C, Heckbert SR, Bluemke D, Ambale-Venkatesh B, Lima JAC. Change in left atrial function and volume predicts incident heart failure with preserved and reduced ejection fraction: Multi-Ethnic Study of Atherosclerosis. </w:t>
        </w:r>
        <w:proofErr w:type="spellStart"/>
        <w:r w:rsidRPr="00222F68">
          <w:rPr>
            <w:rStyle w:val="Hyperlink"/>
            <w:i/>
            <w:iCs/>
            <w:sz w:val="22"/>
            <w:szCs w:val="22"/>
          </w:rPr>
          <w:t>Eur</w:t>
        </w:r>
        <w:proofErr w:type="spellEnd"/>
        <w:r w:rsidRPr="00222F68">
          <w:rPr>
            <w:rStyle w:val="Hyperlink"/>
            <w:i/>
            <w:iCs/>
            <w:sz w:val="22"/>
            <w:szCs w:val="22"/>
          </w:rPr>
          <w:t xml:space="preserve"> Heart J Cardiovasc Imaging</w:t>
        </w:r>
        <w:r w:rsidRPr="00222F68">
          <w:rPr>
            <w:rStyle w:val="Hyperlink"/>
            <w:sz w:val="22"/>
            <w:szCs w:val="22"/>
          </w:rPr>
          <w:t>. 2024;25(11):1577-1587.</w:t>
        </w:r>
      </w:hyperlink>
      <w:r w:rsidR="003B4ABC">
        <w:rPr>
          <w:rStyle w:val="Hyperlink"/>
          <w:sz w:val="22"/>
          <w:szCs w:val="22"/>
        </w:rPr>
        <w:t xml:space="preserve"> </w:t>
      </w:r>
    </w:p>
    <w:p w14:paraId="0DCE2416" w14:textId="77777777" w:rsidR="003B4ABC" w:rsidRPr="003B4ABC" w:rsidRDefault="003B4ABC" w:rsidP="003B4ABC">
      <w:pPr>
        <w:pStyle w:val="ListParagraph"/>
        <w:rPr>
          <w:sz w:val="22"/>
          <w:szCs w:val="22"/>
        </w:rPr>
      </w:pPr>
    </w:p>
    <w:p w14:paraId="40A78A43" w14:textId="3CBB56B8" w:rsidR="003B4ABC" w:rsidRPr="00036175" w:rsidRDefault="003B4ABC" w:rsidP="003B4ABC">
      <w:pPr>
        <w:pStyle w:val="ListParagraph"/>
        <w:numPr>
          <w:ilvl w:val="0"/>
          <w:numId w:val="2"/>
        </w:numPr>
        <w:rPr>
          <w:rStyle w:val="Hyperlink"/>
          <w:color w:val="auto"/>
          <w:sz w:val="22"/>
          <w:szCs w:val="22"/>
          <w:u w:val="none"/>
        </w:rPr>
      </w:pPr>
      <w:hyperlink r:id="rId2343" w:history="1">
        <w:r w:rsidRPr="003B4ABC">
          <w:rPr>
            <w:rStyle w:val="Hyperlink"/>
            <w:sz w:val="22"/>
            <w:szCs w:val="22"/>
          </w:rPr>
          <w:t xml:space="preserve">Corroon J, Bradley R, Allison MA, Grant I. Blood pressure and hypertension in older adults with a history of regular cannabis use: findings from the Multi-Ethnic Study of Atherosclerosis. </w:t>
        </w:r>
        <w:r w:rsidRPr="003B4ABC">
          <w:rPr>
            <w:rStyle w:val="Hyperlink"/>
            <w:i/>
            <w:iCs/>
            <w:sz w:val="22"/>
            <w:szCs w:val="22"/>
          </w:rPr>
          <w:t>Front Cardiovasc Med</w:t>
        </w:r>
        <w:r w:rsidRPr="003B4ABC">
          <w:rPr>
            <w:rStyle w:val="Hyperlink"/>
            <w:sz w:val="22"/>
            <w:szCs w:val="22"/>
          </w:rPr>
          <w:t xml:space="preserve">. </w:t>
        </w:r>
        <w:proofErr w:type="gramStart"/>
        <w:r w:rsidRPr="003B4ABC">
          <w:rPr>
            <w:rStyle w:val="Hyperlink"/>
            <w:sz w:val="22"/>
            <w:szCs w:val="22"/>
          </w:rPr>
          <w:t>2024;11:1432923</w:t>
        </w:r>
        <w:proofErr w:type="gramEnd"/>
        <w:r w:rsidRPr="003B4ABC">
          <w:rPr>
            <w:rStyle w:val="Hyperlink"/>
            <w:sz w:val="22"/>
            <w:szCs w:val="22"/>
          </w:rPr>
          <w:t xml:space="preserve">. </w:t>
        </w:r>
        <w:proofErr w:type="spellStart"/>
        <w:r w:rsidRPr="003B4ABC">
          <w:rPr>
            <w:rStyle w:val="Hyperlink"/>
            <w:sz w:val="22"/>
            <w:szCs w:val="22"/>
          </w:rPr>
          <w:t>doi</w:t>
        </w:r>
        <w:proofErr w:type="spellEnd"/>
        <w:r w:rsidRPr="003B4ABC">
          <w:rPr>
            <w:rStyle w:val="Hyperlink"/>
            <w:sz w:val="22"/>
            <w:szCs w:val="22"/>
          </w:rPr>
          <w:t xml:space="preserve">: 10.3389/fcvm.2024.1432923. </w:t>
        </w:r>
        <w:proofErr w:type="spellStart"/>
        <w:r w:rsidRPr="003B4ABC">
          <w:rPr>
            <w:rStyle w:val="Hyperlink"/>
            <w:sz w:val="22"/>
            <w:szCs w:val="22"/>
          </w:rPr>
          <w:t>eCollection</w:t>
        </w:r>
        <w:proofErr w:type="spellEnd"/>
        <w:r w:rsidRPr="003B4ABC">
          <w:rPr>
            <w:rStyle w:val="Hyperlink"/>
            <w:sz w:val="22"/>
            <w:szCs w:val="22"/>
          </w:rPr>
          <w:t xml:space="preserve"> 2024.</w:t>
        </w:r>
      </w:hyperlink>
      <w:r w:rsidR="00036175">
        <w:rPr>
          <w:rStyle w:val="Hyperlink"/>
          <w:sz w:val="22"/>
          <w:szCs w:val="22"/>
        </w:rPr>
        <w:t xml:space="preserve"> </w:t>
      </w:r>
    </w:p>
    <w:p w14:paraId="28AFC23C" w14:textId="77777777" w:rsidR="00036175" w:rsidRPr="00036175" w:rsidRDefault="00036175" w:rsidP="00036175">
      <w:pPr>
        <w:pStyle w:val="ListParagraph"/>
        <w:rPr>
          <w:sz w:val="22"/>
          <w:szCs w:val="22"/>
        </w:rPr>
      </w:pPr>
    </w:p>
    <w:p w14:paraId="7353899C" w14:textId="362BB30A" w:rsidR="00036175" w:rsidRPr="007A2BE2" w:rsidRDefault="00036175" w:rsidP="00036175">
      <w:pPr>
        <w:pStyle w:val="ListParagraph"/>
        <w:numPr>
          <w:ilvl w:val="0"/>
          <w:numId w:val="2"/>
        </w:numPr>
        <w:rPr>
          <w:sz w:val="22"/>
          <w:szCs w:val="22"/>
        </w:rPr>
      </w:pPr>
      <w:hyperlink r:id="rId2344" w:history="1">
        <w:r w:rsidRPr="00036175">
          <w:rPr>
            <w:rStyle w:val="Hyperlink"/>
            <w:sz w:val="22"/>
            <w:szCs w:val="22"/>
          </w:rPr>
          <w:t xml:space="preserve">Djousse L, Zhou X, Lim J, Kim E, Sesso HD, Lee IM, Buring JE, McClelland RL, Gaziano JM, Steffen LM, Manson JE. Potato Consumption and Risk of Type 2 Diabetes Mellitus: A Harmonized Analysis of 7 Prospective Cohorts. </w:t>
        </w:r>
        <w:r w:rsidRPr="00036175">
          <w:rPr>
            <w:rStyle w:val="Hyperlink"/>
            <w:i/>
            <w:iCs/>
            <w:sz w:val="22"/>
            <w:szCs w:val="22"/>
          </w:rPr>
          <w:t>J Nutr</w:t>
        </w:r>
        <w:r w:rsidRPr="00036175">
          <w:rPr>
            <w:rStyle w:val="Hyperlink"/>
            <w:sz w:val="22"/>
            <w:szCs w:val="22"/>
          </w:rPr>
          <w:t>. 2024;154(10):3079-3087.</w:t>
        </w:r>
      </w:hyperlink>
      <w:r w:rsidR="007A2BE2">
        <w:t xml:space="preserve"> </w:t>
      </w:r>
    </w:p>
    <w:p w14:paraId="2DC5C72B" w14:textId="77777777" w:rsidR="004078B2" w:rsidRPr="004078B2" w:rsidRDefault="004078B2" w:rsidP="004078B2">
      <w:pPr>
        <w:pStyle w:val="ListParagraph"/>
        <w:rPr>
          <w:sz w:val="22"/>
          <w:szCs w:val="22"/>
        </w:rPr>
      </w:pPr>
    </w:p>
    <w:p w14:paraId="6835EB27" w14:textId="251544CF" w:rsidR="004078B2" w:rsidRPr="00BA6F75" w:rsidRDefault="004078B2" w:rsidP="004078B2">
      <w:pPr>
        <w:pStyle w:val="ListParagraph"/>
        <w:numPr>
          <w:ilvl w:val="0"/>
          <w:numId w:val="2"/>
        </w:numPr>
        <w:rPr>
          <w:sz w:val="22"/>
          <w:szCs w:val="22"/>
        </w:rPr>
      </w:pPr>
      <w:hyperlink r:id="rId2345" w:history="1">
        <w:r w:rsidRPr="004078B2">
          <w:rPr>
            <w:rStyle w:val="Hyperlink"/>
            <w:sz w:val="22"/>
            <w:szCs w:val="22"/>
          </w:rPr>
          <w:t xml:space="preserve">Ha ET, Haessler J, Taylor KD, </w:t>
        </w:r>
        <w:proofErr w:type="spellStart"/>
        <w:r w:rsidRPr="004078B2">
          <w:rPr>
            <w:rStyle w:val="Hyperlink"/>
            <w:sz w:val="22"/>
            <w:szCs w:val="22"/>
          </w:rPr>
          <w:t>Tuftin</w:t>
        </w:r>
        <w:proofErr w:type="spellEnd"/>
        <w:r w:rsidRPr="004078B2">
          <w:rPr>
            <w:rStyle w:val="Hyperlink"/>
            <w:sz w:val="22"/>
            <w:szCs w:val="22"/>
          </w:rPr>
          <w:t xml:space="preserve"> B, Briggs M, Parikh MA, Peterson SJ, </w:t>
        </w:r>
        <w:proofErr w:type="spellStart"/>
        <w:r w:rsidRPr="004078B2">
          <w:rPr>
            <w:rStyle w:val="Hyperlink"/>
            <w:sz w:val="22"/>
            <w:szCs w:val="22"/>
          </w:rPr>
          <w:t>Gerszten</w:t>
        </w:r>
        <w:proofErr w:type="spellEnd"/>
        <w:r w:rsidRPr="004078B2">
          <w:rPr>
            <w:rStyle w:val="Hyperlink"/>
            <w:sz w:val="22"/>
            <w:szCs w:val="22"/>
          </w:rPr>
          <w:t xml:space="preserve"> RE, Wilson JG, Kelsy K, Tahir UA, Seeman T, Rich SS, Carson AP, Post WS, Kooperberg C, Rotter JI, Raffield LM, Auer P, Reiner AP. The Relationship of Duffy Gene Polymorphism with High-Sensitivity C-Reactive Protein, Mortality, and Cardiovascular Outcomes in Black Individuals. </w:t>
        </w:r>
        <w:r w:rsidRPr="004078B2">
          <w:rPr>
            <w:rStyle w:val="Hyperlink"/>
            <w:i/>
            <w:iCs/>
            <w:sz w:val="22"/>
            <w:szCs w:val="22"/>
          </w:rPr>
          <w:t>Genes (Basel)</w:t>
        </w:r>
        <w:r w:rsidRPr="004078B2">
          <w:rPr>
            <w:rStyle w:val="Hyperlink"/>
            <w:sz w:val="22"/>
            <w:szCs w:val="22"/>
          </w:rPr>
          <w:t xml:space="preserve">. 2024;15(11):1382. </w:t>
        </w:r>
        <w:proofErr w:type="spellStart"/>
        <w:r w:rsidRPr="004078B2">
          <w:rPr>
            <w:rStyle w:val="Hyperlink"/>
            <w:sz w:val="22"/>
            <w:szCs w:val="22"/>
          </w:rPr>
          <w:t>doi</w:t>
        </w:r>
        <w:proofErr w:type="spellEnd"/>
        <w:r w:rsidRPr="004078B2">
          <w:rPr>
            <w:rStyle w:val="Hyperlink"/>
            <w:sz w:val="22"/>
            <w:szCs w:val="22"/>
          </w:rPr>
          <w:t>: 10.3390/genes15111382.</w:t>
        </w:r>
      </w:hyperlink>
      <w:r w:rsidR="00BA6F75">
        <w:t xml:space="preserve"> </w:t>
      </w:r>
    </w:p>
    <w:p w14:paraId="4A966CD6" w14:textId="77777777" w:rsidR="00BA6F75" w:rsidRPr="00BA6F75" w:rsidRDefault="00BA6F75" w:rsidP="00BA6F75">
      <w:pPr>
        <w:pStyle w:val="ListParagraph"/>
        <w:rPr>
          <w:sz w:val="22"/>
          <w:szCs w:val="22"/>
        </w:rPr>
      </w:pPr>
    </w:p>
    <w:p w14:paraId="35AED625" w14:textId="46057479" w:rsidR="00BA6F75" w:rsidRDefault="00BA6F75" w:rsidP="00BA6F75">
      <w:pPr>
        <w:pStyle w:val="ListParagraph"/>
        <w:numPr>
          <w:ilvl w:val="0"/>
          <w:numId w:val="2"/>
        </w:numPr>
        <w:rPr>
          <w:sz w:val="22"/>
          <w:szCs w:val="22"/>
        </w:rPr>
      </w:pPr>
      <w:hyperlink r:id="rId2346" w:history="1">
        <w:r w:rsidRPr="00BA6F75">
          <w:rPr>
            <w:rStyle w:val="Hyperlink"/>
            <w:sz w:val="22"/>
            <w:szCs w:val="22"/>
          </w:rPr>
          <w:t xml:space="preserve">Hawkes G, Beaumont RN, Li Z, Mandla R, Li X, Albert CM, Arnett DK, Ashley-Koch AE, </w:t>
        </w:r>
        <w:proofErr w:type="spellStart"/>
        <w:r w:rsidRPr="00BA6F75">
          <w:rPr>
            <w:rStyle w:val="Hyperlink"/>
            <w:sz w:val="22"/>
            <w:szCs w:val="22"/>
          </w:rPr>
          <w:t>Ashrani</w:t>
        </w:r>
        <w:proofErr w:type="spellEnd"/>
        <w:r w:rsidRPr="00BA6F75">
          <w:rPr>
            <w:rStyle w:val="Hyperlink"/>
            <w:sz w:val="22"/>
            <w:szCs w:val="22"/>
          </w:rPr>
          <w:t xml:space="preserve"> AA, Barnes KC, Boerwinkle E, Brody JA, Carson AP, Chami N, Chen YDI, Chung MK, Curran JE, Darbar D, Ellinor PT, </w:t>
        </w:r>
        <w:proofErr w:type="spellStart"/>
        <w:r w:rsidRPr="00BA6F75">
          <w:rPr>
            <w:rStyle w:val="Hyperlink"/>
            <w:sz w:val="22"/>
            <w:szCs w:val="22"/>
          </w:rPr>
          <w:t>Fornage</w:t>
        </w:r>
        <w:proofErr w:type="spellEnd"/>
        <w:r w:rsidRPr="00BA6F75">
          <w:rPr>
            <w:rStyle w:val="Hyperlink"/>
            <w:sz w:val="22"/>
            <w:szCs w:val="22"/>
          </w:rPr>
          <w:t xml:space="preserve"> M, </w:t>
        </w:r>
        <w:proofErr w:type="spellStart"/>
        <w:r w:rsidRPr="00BA6F75">
          <w:rPr>
            <w:rStyle w:val="Hyperlink"/>
            <w:sz w:val="22"/>
            <w:szCs w:val="22"/>
          </w:rPr>
          <w:t>Gordeuk</w:t>
        </w:r>
        <w:proofErr w:type="spellEnd"/>
        <w:r w:rsidRPr="00BA6F75">
          <w:rPr>
            <w:rStyle w:val="Hyperlink"/>
            <w:sz w:val="22"/>
            <w:szCs w:val="22"/>
          </w:rPr>
          <w:t xml:space="preserve"> VR, Guo X, He J, Hwu CM, Kalyani RR, Kaplan R, </w:t>
        </w:r>
        <w:proofErr w:type="spellStart"/>
        <w:r w:rsidRPr="00BA6F75">
          <w:rPr>
            <w:rStyle w:val="Hyperlink"/>
            <w:sz w:val="22"/>
            <w:szCs w:val="22"/>
          </w:rPr>
          <w:t>Kardia</w:t>
        </w:r>
        <w:proofErr w:type="spellEnd"/>
        <w:r w:rsidRPr="00BA6F75">
          <w:rPr>
            <w:rStyle w:val="Hyperlink"/>
            <w:sz w:val="22"/>
            <w:szCs w:val="22"/>
          </w:rPr>
          <w:t xml:space="preserve"> SLR, Kooperberg C, Loos RJF, Lubitz SA, Minster RL, Naseri T, Viali S, Mitchell BD, Murabito JM, Palmer ND, Psaty BM, Redline S, Shoemaker MB, Silverman EK, </w:t>
        </w:r>
        <w:proofErr w:type="spellStart"/>
        <w:r w:rsidRPr="00BA6F75">
          <w:rPr>
            <w:rStyle w:val="Hyperlink"/>
            <w:sz w:val="22"/>
            <w:szCs w:val="22"/>
          </w:rPr>
          <w:t>Telen</w:t>
        </w:r>
        <w:proofErr w:type="spellEnd"/>
        <w:r w:rsidRPr="00BA6F75">
          <w:rPr>
            <w:rStyle w:val="Hyperlink"/>
            <w:sz w:val="22"/>
            <w:szCs w:val="22"/>
          </w:rPr>
          <w:t xml:space="preserve"> MJ, Weiss ST, Yanek LR, Zhou H; NHLBI Trans-Omics for Precision Medicine (</w:t>
        </w:r>
        <w:proofErr w:type="spellStart"/>
        <w:r w:rsidRPr="00BA6F75">
          <w:rPr>
            <w:rStyle w:val="Hyperlink"/>
            <w:sz w:val="22"/>
            <w:szCs w:val="22"/>
          </w:rPr>
          <w:t>TOPMed</w:t>
        </w:r>
        <w:proofErr w:type="spellEnd"/>
        <w:r w:rsidRPr="00BA6F75">
          <w:rPr>
            <w:rStyle w:val="Hyperlink"/>
            <w:sz w:val="22"/>
            <w:szCs w:val="22"/>
          </w:rPr>
          <w:t xml:space="preserve">) Consortium; Liu CT, North KE, Justice AE, Locke JM, Owens N, Murray A, Patel K, </w:t>
        </w:r>
        <w:proofErr w:type="spellStart"/>
        <w:r w:rsidRPr="00BA6F75">
          <w:rPr>
            <w:rStyle w:val="Hyperlink"/>
            <w:sz w:val="22"/>
            <w:szCs w:val="22"/>
          </w:rPr>
          <w:t>Frayling</w:t>
        </w:r>
        <w:proofErr w:type="spellEnd"/>
        <w:r w:rsidRPr="00BA6F75">
          <w:rPr>
            <w:rStyle w:val="Hyperlink"/>
            <w:sz w:val="22"/>
            <w:szCs w:val="22"/>
          </w:rPr>
          <w:t xml:space="preserve"> TM, Wright CF, Wood AR, Lin X, Manning A, Weedon MN. Whole-genome sequencing in 333,100 individuals reveals rare </w:t>
        </w:r>
        <w:proofErr w:type="gramStart"/>
        <w:r w:rsidRPr="00BA6F75">
          <w:rPr>
            <w:rStyle w:val="Hyperlink"/>
            <w:sz w:val="22"/>
            <w:szCs w:val="22"/>
          </w:rPr>
          <w:t>non-coding single variant</w:t>
        </w:r>
        <w:proofErr w:type="gramEnd"/>
        <w:r w:rsidRPr="00BA6F75">
          <w:rPr>
            <w:rStyle w:val="Hyperlink"/>
            <w:sz w:val="22"/>
            <w:szCs w:val="22"/>
          </w:rPr>
          <w:t xml:space="preserve"> and aggregate associations with height. </w:t>
        </w:r>
        <w:r w:rsidRPr="00BA6F75">
          <w:rPr>
            <w:rStyle w:val="Hyperlink"/>
            <w:i/>
            <w:iCs/>
            <w:sz w:val="22"/>
            <w:szCs w:val="22"/>
          </w:rPr>
          <w:t>Nat Commun</w:t>
        </w:r>
        <w:r w:rsidRPr="00BA6F75">
          <w:rPr>
            <w:rStyle w:val="Hyperlink"/>
            <w:sz w:val="22"/>
            <w:szCs w:val="22"/>
          </w:rPr>
          <w:t xml:space="preserve">. 2024;15(1):8549. </w:t>
        </w:r>
        <w:proofErr w:type="spellStart"/>
        <w:r w:rsidRPr="00BA6F75">
          <w:rPr>
            <w:rStyle w:val="Hyperlink"/>
            <w:sz w:val="22"/>
            <w:szCs w:val="22"/>
          </w:rPr>
          <w:t>doi</w:t>
        </w:r>
        <w:proofErr w:type="spellEnd"/>
        <w:r w:rsidRPr="00BA6F75">
          <w:rPr>
            <w:rStyle w:val="Hyperlink"/>
            <w:sz w:val="22"/>
            <w:szCs w:val="22"/>
          </w:rPr>
          <w:t>: 10.1038/s41467-024-52579-w.</w:t>
        </w:r>
      </w:hyperlink>
      <w:r w:rsidRPr="00BA6F75">
        <w:rPr>
          <w:sz w:val="22"/>
          <w:szCs w:val="22"/>
        </w:rPr>
        <w:t xml:space="preserve"> </w:t>
      </w:r>
      <w:r w:rsidR="00CA0E98">
        <w:rPr>
          <w:sz w:val="22"/>
          <w:szCs w:val="22"/>
        </w:rPr>
        <w:t xml:space="preserve">  </w:t>
      </w:r>
    </w:p>
    <w:p w14:paraId="294BA1F8" w14:textId="77777777" w:rsidR="00CA0E98" w:rsidRDefault="00CA0E98" w:rsidP="00CA0E98">
      <w:pPr>
        <w:ind w:left="360"/>
        <w:rPr>
          <w:sz w:val="22"/>
          <w:szCs w:val="22"/>
        </w:rPr>
      </w:pPr>
    </w:p>
    <w:p w14:paraId="205828EC" w14:textId="77777777" w:rsidR="00971784" w:rsidRPr="00CA0E98" w:rsidRDefault="00971784" w:rsidP="00CA0E98">
      <w:pPr>
        <w:ind w:left="360"/>
        <w:rPr>
          <w:sz w:val="22"/>
          <w:szCs w:val="22"/>
        </w:rPr>
      </w:pPr>
    </w:p>
    <w:p w14:paraId="7757BBF4" w14:textId="1959E692" w:rsidR="00CA0E98" w:rsidRPr="008D7050" w:rsidRDefault="00CA0E98" w:rsidP="00CA0E98">
      <w:pPr>
        <w:pStyle w:val="ListParagraph"/>
        <w:numPr>
          <w:ilvl w:val="0"/>
          <w:numId w:val="2"/>
        </w:numPr>
        <w:rPr>
          <w:sz w:val="22"/>
          <w:szCs w:val="22"/>
        </w:rPr>
      </w:pPr>
      <w:hyperlink r:id="rId2347" w:history="1">
        <w:r w:rsidRPr="00CA0E98">
          <w:rPr>
            <w:rStyle w:val="Hyperlink"/>
            <w:sz w:val="22"/>
            <w:szCs w:val="22"/>
          </w:rPr>
          <w:t xml:space="preserve">Liu C, Bui H, </w:t>
        </w:r>
        <w:proofErr w:type="spellStart"/>
        <w:r w:rsidRPr="00CA0E98">
          <w:rPr>
            <w:rStyle w:val="Hyperlink"/>
            <w:sz w:val="22"/>
            <w:szCs w:val="22"/>
          </w:rPr>
          <w:t>Kershawarz</w:t>
        </w:r>
        <w:proofErr w:type="spellEnd"/>
        <w:r w:rsidRPr="00CA0E98">
          <w:rPr>
            <w:rStyle w:val="Hyperlink"/>
            <w:sz w:val="22"/>
            <w:szCs w:val="22"/>
          </w:rPr>
          <w:t xml:space="preserve"> A, Wang M, Lee M, Ratliff SM, Lin L, </w:t>
        </w:r>
        <w:proofErr w:type="spellStart"/>
        <w:r w:rsidRPr="00CA0E98">
          <w:rPr>
            <w:rStyle w:val="Hyperlink"/>
            <w:sz w:val="22"/>
            <w:szCs w:val="22"/>
          </w:rPr>
          <w:t>Birditt</w:t>
        </w:r>
        <w:proofErr w:type="spellEnd"/>
        <w:r w:rsidRPr="00CA0E98">
          <w:rPr>
            <w:rStyle w:val="Hyperlink"/>
            <w:sz w:val="22"/>
            <w:szCs w:val="22"/>
          </w:rPr>
          <w:t xml:space="preserve"> KS, Faul JD, Peters A, Gieger C, Delerue T, </w:t>
        </w:r>
        <w:proofErr w:type="spellStart"/>
        <w:r w:rsidRPr="00CA0E98">
          <w:rPr>
            <w:rStyle w:val="Hyperlink"/>
            <w:sz w:val="22"/>
            <w:szCs w:val="22"/>
          </w:rPr>
          <w:t>Kardia</w:t>
        </w:r>
        <w:proofErr w:type="spellEnd"/>
        <w:r w:rsidRPr="00CA0E98">
          <w:rPr>
            <w:rStyle w:val="Hyperlink"/>
            <w:sz w:val="22"/>
            <w:szCs w:val="22"/>
          </w:rPr>
          <w:t xml:space="preserve"> SLR, Zhao W, Guo X, Yao J, Rotter JI, Li Y, Liu X, Liu D, Tavares JF, Pehlivan G, </w:t>
        </w:r>
        <w:proofErr w:type="spellStart"/>
        <w:r w:rsidRPr="00CA0E98">
          <w:rPr>
            <w:rStyle w:val="Hyperlink"/>
            <w:sz w:val="22"/>
            <w:szCs w:val="22"/>
          </w:rPr>
          <w:t>Breteler</w:t>
        </w:r>
        <w:proofErr w:type="spellEnd"/>
        <w:r w:rsidRPr="00CA0E98">
          <w:rPr>
            <w:rStyle w:val="Hyperlink"/>
            <w:sz w:val="22"/>
            <w:szCs w:val="22"/>
          </w:rPr>
          <w:t xml:space="preserve"> MMB, Karabegovic I, Ochoa-Rosales C, Voortman T, Ghanbari M, van Meurs JB, Nasr MK, Dorr M, Grabe HJ, London SJ, Teumer A, </w:t>
        </w:r>
        <w:proofErr w:type="spellStart"/>
        <w:r w:rsidRPr="00CA0E98">
          <w:rPr>
            <w:rStyle w:val="Hyperlink"/>
            <w:sz w:val="22"/>
            <w:szCs w:val="22"/>
          </w:rPr>
          <w:t>Waldenberger</w:t>
        </w:r>
        <w:proofErr w:type="spellEnd"/>
        <w:r w:rsidRPr="00CA0E98">
          <w:rPr>
            <w:rStyle w:val="Hyperlink"/>
            <w:sz w:val="22"/>
            <w:szCs w:val="22"/>
          </w:rPr>
          <w:t xml:space="preserve"> M, Weir DR, Smith JA, Levy D, Ma J. Association analysis between an epigenetic alcohol risk score and blood pressure. </w:t>
        </w:r>
        <w:r w:rsidRPr="00CA0E98">
          <w:rPr>
            <w:rStyle w:val="Hyperlink"/>
            <w:i/>
            <w:iCs/>
            <w:sz w:val="22"/>
            <w:szCs w:val="22"/>
          </w:rPr>
          <w:t>Clin Epigenetics</w:t>
        </w:r>
        <w:r w:rsidRPr="00CA0E98">
          <w:rPr>
            <w:rStyle w:val="Hyperlink"/>
            <w:sz w:val="22"/>
            <w:szCs w:val="22"/>
          </w:rPr>
          <w:t xml:space="preserve">. 2024;16(1):149. </w:t>
        </w:r>
        <w:proofErr w:type="spellStart"/>
        <w:r w:rsidRPr="00CA0E98">
          <w:rPr>
            <w:rStyle w:val="Hyperlink"/>
            <w:sz w:val="22"/>
            <w:szCs w:val="22"/>
          </w:rPr>
          <w:t>doi</w:t>
        </w:r>
        <w:proofErr w:type="spellEnd"/>
        <w:r w:rsidRPr="00CA0E98">
          <w:rPr>
            <w:rStyle w:val="Hyperlink"/>
            <w:sz w:val="22"/>
            <w:szCs w:val="22"/>
          </w:rPr>
          <w:t>: 10.1186/s13148-024-01753-4.</w:t>
        </w:r>
      </w:hyperlink>
      <w:r w:rsidR="008D7050">
        <w:t xml:space="preserve"> </w:t>
      </w:r>
    </w:p>
    <w:p w14:paraId="149E96FD" w14:textId="77777777" w:rsidR="00113DCD" w:rsidRPr="008D7050" w:rsidRDefault="00113DCD" w:rsidP="008D7050">
      <w:pPr>
        <w:pStyle w:val="ListParagraph"/>
        <w:rPr>
          <w:sz w:val="22"/>
          <w:szCs w:val="22"/>
        </w:rPr>
      </w:pPr>
    </w:p>
    <w:p w14:paraId="1A8CF483" w14:textId="77777777" w:rsidR="008D7050" w:rsidRPr="008D7050" w:rsidRDefault="008D7050" w:rsidP="008D7050">
      <w:pPr>
        <w:pStyle w:val="ListParagraph"/>
        <w:numPr>
          <w:ilvl w:val="0"/>
          <w:numId w:val="2"/>
        </w:numPr>
        <w:rPr>
          <w:sz w:val="22"/>
          <w:szCs w:val="22"/>
        </w:rPr>
      </w:pPr>
      <w:hyperlink r:id="rId2348" w:history="1">
        <w:r w:rsidRPr="008D7050">
          <w:rPr>
            <w:rStyle w:val="Hyperlink"/>
            <w:sz w:val="22"/>
            <w:szCs w:val="22"/>
          </w:rPr>
          <w:t xml:space="preserve">Rocheleau G, Clarke SL, Auguste G, Hasbani NR, Morrison AC, Heath AS, Bielak LF, Iyer KR, Young EP, </w:t>
        </w:r>
        <w:proofErr w:type="spellStart"/>
        <w:r w:rsidRPr="008D7050">
          <w:rPr>
            <w:rStyle w:val="Hyperlink"/>
            <w:sz w:val="22"/>
            <w:szCs w:val="22"/>
          </w:rPr>
          <w:t>Stitziel</w:t>
        </w:r>
        <w:proofErr w:type="spellEnd"/>
        <w:r w:rsidRPr="008D7050">
          <w:rPr>
            <w:rStyle w:val="Hyperlink"/>
            <w:sz w:val="22"/>
            <w:szCs w:val="22"/>
          </w:rPr>
          <w:t xml:space="preserve"> NO, Jun G, Laurie C, Broome JG, Khan AT, Arnett DK, Becker LC, Bis JC, Boerwinkle E, Bowden DW, Carson AP, Ellinor PT, </w:t>
        </w:r>
        <w:proofErr w:type="spellStart"/>
        <w:r w:rsidRPr="008D7050">
          <w:rPr>
            <w:rStyle w:val="Hyperlink"/>
            <w:sz w:val="22"/>
            <w:szCs w:val="22"/>
          </w:rPr>
          <w:t>Fornage</w:t>
        </w:r>
        <w:proofErr w:type="spellEnd"/>
        <w:r w:rsidRPr="008D7050">
          <w:rPr>
            <w:rStyle w:val="Hyperlink"/>
            <w:sz w:val="22"/>
            <w:szCs w:val="22"/>
          </w:rPr>
          <w:t xml:space="preserve"> M, Franceschini N, Freedman BI, Heard-Costa N, Hou L, Chen YDI, Kenny EE, Kooperberg C, Kral BG, Loos RJF, Lutz SM, Manson JE, Martin LW, Mitchell BD, Nassir R, Palmer ND, Post WS, Preuss MH, Psaty BM, Raffield LM, Regan EA, Rich SS, Smith JA, Taylor KD, Yanek LR, Young KA; NHLBI Trans-Omics for Precision Medicine (</w:t>
        </w:r>
        <w:proofErr w:type="spellStart"/>
        <w:r w:rsidRPr="008D7050">
          <w:rPr>
            <w:rStyle w:val="Hyperlink"/>
            <w:sz w:val="22"/>
            <w:szCs w:val="22"/>
          </w:rPr>
          <w:t>TOPMed</w:t>
        </w:r>
        <w:proofErr w:type="spellEnd"/>
        <w:r w:rsidRPr="008D7050">
          <w:rPr>
            <w:rStyle w:val="Hyperlink"/>
            <w:sz w:val="22"/>
            <w:szCs w:val="22"/>
          </w:rPr>
          <w:t xml:space="preserve">) Consortium; Hilliard AT, </w:t>
        </w:r>
        <w:proofErr w:type="spellStart"/>
        <w:r w:rsidRPr="008D7050">
          <w:rPr>
            <w:rStyle w:val="Hyperlink"/>
            <w:sz w:val="22"/>
            <w:szCs w:val="22"/>
          </w:rPr>
          <w:t>Tcheandijeu</w:t>
        </w:r>
        <w:proofErr w:type="spellEnd"/>
        <w:r w:rsidRPr="008D7050">
          <w:rPr>
            <w:rStyle w:val="Hyperlink"/>
            <w:sz w:val="22"/>
            <w:szCs w:val="22"/>
          </w:rPr>
          <w:t xml:space="preserve"> C, Peyser PA, Vasan RS, Rotter JI, Miller CL, </w:t>
        </w:r>
        <w:proofErr w:type="spellStart"/>
        <w:r w:rsidRPr="008D7050">
          <w:rPr>
            <w:rStyle w:val="Hyperlink"/>
            <w:sz w:val="22"/>
            <w:szCs w:val="22"/>
          </w:rPr>
          <w:t>Assimes</w:t>
        </w:r>
        <w:proofErr w:type="spellEnd"/>
        <w:r w:rsidRPr="008D7050">
          <w:rPr>
            <w:rStyle w:val="Hyperlink"/>
            <w:sz w:val="22"/>
            <w:szCs w:val="22"/>
          </w:rPr>
          <w:t xml:space="preserve"> TL, de Vries PS, Do R. Rare variant contribution to the heritability of coronary artery disease. </w:t>
        </w:r>
        <w:r w:rsidRPr="008D7050">
          <w:rPr>
            <w:rStyle w:val="Hyperlink"/>
            <w:i/>
            <w:iCs/>
            <w:sz w:val="22"/>
            <w:szCs w:val="22"/>
          </w:rPr>
          <w:t>Nat Commun</w:t>
        </w:r>
        <w:r w:rsidRPr="008D7050">
          <w:rPr>
            <w:rStyle w:val="Hyperlink"/>
            <w:sz w:val="22"/>
            <w:szCs w:val="22"/>
          </w:rPr>
          <w:t xml:space="preserve">. 2024;15(1):8741. </w:t>
        </w:r>
        <w:proofErr w:type="spellStart"/>
        <w:r w:rsidRPr="008D7050">
          <w:rPr>
            <w:rStyle w:val="Hyperlink"/>
            <w:sz w:val="22"/>
            <w:szCs w:val="22"/>
          </w:rPr>
          <w:t>doi</w:t>
        </w:r>
        <w:proofErr w:type="spellEnd"/>
        <w:r w:rsidRPr="008D7050">
          <w:rPr>
            <w:rStyle w:val="Hyperlink"/>
            <w:sz w:val="22"/>
            <w:szCs w:val="22"/>
          </w:rPr>
          <w:t>: 10.1038/s41467-024-52939-6.</w:t>
        </w:r>
      </w:hyperlink>
    </w:p>
    <w:p w14:paraId="519C177C" w14:textId="77777777" w:rsidR="00222F68" w:rsidRPr="00222F68" w:rsidRDefault="00222F68" w:rsidP="00222F68">
      <w:pPr>
        <w:ind w:left="360"/>
        <w:rPr>
          <w:rStyle w:val="Hyperlink"/>
          <w:color w:val="auto"/>
          <w:sz w:val="22"/>
          <w:szCs w:val="22"/>
          <w:u w:val="none"/>
        </w:rPr>
      </w:pPr>
    </w:p>
    <w:p w14:paraId="736BA900" w14:textId="01B54D8B" w:rsidR="00961979" w:rsidRPr="00C60A12" w:rsidRDefault="00961979" w:rsidP="00961979">
      <w:pPr>
        <w:pStyle w:val="ListParagraph"/>
        <w:numPr>
          <w:ilvl w:val="0"/>
          <w:numId w:val="2"/>
        </w:numPr>
        <w:rPr>
          <w:rStyle w:val="Hyperlink"/>
          <w:color w:val="auto"/>
          <w:sz w:val="22"/>
          <w:szCs w:val="22"/>
          <w:u w:val="none"/>
        </w:rPr>
      </w:pPr>
      <w:hyperlink r:id="rId2349" w:history="1">
        <w:r w:rsidRPr="00961979">
          <w:rPr>
            <w:rStyle w:val="Hyperlink"/>
            <w:sz w:val="22"/>
            <w:szCs w:val="22"/>
          </w:rPr>
          <w:t xml:space="preserve">Hailu EM, Gao X, Needham BL, Seeman T, Lewis TT, Mujahid MS. Associations between historical and contemporary measures of structural racism and leukocyte telomere length: The Multi-Ethnic Study of Atherosclerosis (MESA). </w:t>
        </w:r>
        <w:r w:rsidRPr="00961979">
          <w:rPr>
            <w:rStyle w:val="Hyperlink"/>
            <w:i/>
            <w:iCs/>
            <w:sz w:val="22"/>
            <w:szCs w:val="22"/>
          </w:rPr>
          <w:t>Soc Sci Med</w:t>
        </w:r>
        <w:r w:rsidRPr="00961979">
          <w:rPr>
            <w:rStyle w:val="Hyperlink"/>
            <w:sz w:val="22"/>
            <w:szCs w:val="22"/>
          </w:rPr>
          <w:t xml:space="preserve">. </w:t>
        </w:r>
        <w:proofErr w:type="gramStart"/>
        <w:r w:rsidRPr="00961979">
          <w:rPr>
            <w:rStyle w:val="Hyperlink"/>
            <w:sz w:val="22"/>
            <w:szCs w:val="22"/>
          </w:rPr>
          <w:t>2024;360:117229</w:t>
        </w:r>
        <w:proofErr w:type="gramEnd"/>
        <w:r w:rsidRPr="00961979">
          <w:rPr>
            <w:rStyle w:val="Hyperlink"/>
            <w:sz w:val="22"/>
            <w:szCs w:val="22"/>
          </w:rPr>
          <w:t xml:space="preserve">. </w:t>
        </w:r>
        <w:proofErr w:type="spellStart"/>
        <w:r w:rsidRPr="00961979">
          <w:rPr>
            <w:rStyle w:val="Hyperlink"/>
            <w:sz w:val="22"/>
            <w:szCs w:val="22"/>
          </w:rPr>
          <w:t>doi</w:t>
        </w:r>
        <w:proofErr w:type="spellEnd"/>
        <w:r w:rsidRPr="00961979">
          <w:rPr>
            <w:rStyle w:val="Hyperlink"/>
            <w:sz w:val="22"/>
            <w:szCs w:val="22"/>
          </w:rPr>
          <w:t>: 10.1016/j.socscimed.2024.117229.</w:t>
        </w:r>
      </w:hyperlink>
      <w:r w:rsidR="00C60A12">
        <w:rPr>
          <w:rStyle w:val="Hyperlink"/>
          <w:sz w:val="22"/>
          <w:szCs w:val="22"/>
        </w:rPr>
        <w:t xml:space="preserve"> </w:t>
      </w:r>
      <w:r w:rsidR="00CA0E98">
        <w:rPr>
          <w:rStyle w:val="Hyperlink"/>
          <w:sz w:val="22"/>
          <w:szCs w:val="22"/>
        </w:rPr>
        <w:t xml:space="preserve">  </w:t>
      </w:r>
    </w:p>
    <w:p w14:paraId="41EC6FB3" w14:textId="77777777" w:rsidR="00C60A12" w:rsidRPr="00C60A12" w:rsidRDefault="00C60A12" w:rsidP="00C60A12">
      <w:pPr>
        <w:pStyle w:val="ListParagraph"/>
        <w:rPr>
          <w:sz w:val="22"/>
          <w:szCs w:val="22"/>
        </w:rPr>
      </w:pPr>
    </w:p>
    <w:p w14:paraId="14F9BDC8" w14:textId="14A470B1" w:rsidR="00C60A12" w:rsidRPr="006C0829" w:rsidRDefault="00C60A12" w:rsidP="00C60A12">
      <w:pPr>
        <w:pStyle w:val="ListParagraph"/>
        <w:numPr>
          <w:ilvl w:val="0"/>
          <w:numId w:val="2"/>
        </w:numPr>
        <w:rPr>
          <w:rStyle w:val="Hyperlink"/>
          <w:color w:val="auto"/>
          <w:sz w:val="22"/>
          <w:szCs w:val="22"/>
          <w:u w:val="none"/>
        </w:rPr>
      </w:pPr>
      <w:hyperlink r:id="rId2350" w:history="1">
        <w:proofErr w:type="spellStart"/>
        <w:r w:rsidRPr="00C60A12">
          <w:rPr>
            <w:rStyle w:val="Hyperlink"/>
            <w:sz w:val="22"/>
            <w:szCs w:val="22"/>
          </w:rPr>
          <w:t>Bondonno</w:t>
        </w:r>
        <w:proofErr w:type="spellEnd"/>
        <w:r w:rsidRPr="00C60A12">
          <w:rPr>
            <w:rStyle w:val="Hyperlink"/>
            <w:sz w:val="22"/>
            <w:szCs w:val="22"/>
          </w:rPr>
          <w:t xml:space="preserve"> NP, Parmenter BH, Murray K, </w:t>
        </w:r>
        <w:proofErr w:type="spellStart"/>
        <w:r w:rsidRPr="00C60A12">
          <w:rPr>
            <w:rStyle w:val="Hyperlink"/>
            <w:sz w:val="22"/>
            <w:szCs w:val="22"/>
          </w:rPr>
          <w:t>Bondonno</w:t>
        </w:r>
        <w:proofErr w:type="spellEnd"/>
        <w:r w:rsidRPr="00C60A12">
          <w:rPr>
            <w:rStyle w:val="Hyperlink"/>
            <w:sz w:val="22"/>
            <w:szCs w:val="22"/>
          </w:rPr>
          <w:t xml:space="preserve"> CP, </w:t>
        </w:r>
        <w:proofErr w:type="spellStart"/>
        <w:r w:rsidRPr="00C60A12">
          <w:rPr>
            <w:rStyle w:val="Hyperlink"/>
            <w:sz w:val="22"/>
            <w:szCs w:val="22"/>
          </w:rPr>
          <w:t>Blekkenhorst</w:t>
        </w:r>
        <w:proofErr w:type="spellEnd"/>
        <w:r w:rsidRPr="00C60A12">
          <w:rPr>
            <w:rStyle w:val="Hyperlink"/>
            <w:sz w:val="22"/>
            <w:szCs w:val="22"/>
          </w:rPr>
          <w:t xml:space="preserve"> LC, Wood AC, Post WS, Allison MA, Criqui MH, Lewis JR, Hodgson JM. Associations Between Flavonoid Intake and Subclinical Atherosclerosis: The Multi-Ethnic Study of Atherosclerosis. </w:t>
        </w:r>
        <w:proofErr w:type="spellStart"/>
        <w:r w:rsidRPr="00C60A12">
          <w:rPr>
            <w:rStyle w:val="Hyperlink"/>
            <w:i/>
            <w:iCs/>
            <w:sz w:val="22"/>
            <w:szCs w:val="22"/>
          </w:rPr>
          <w:t>Arterioscler</w:t>
        </w:r>
        <w:proofErr w:type="spellEnd"/>
        <w:r w:rsidRPr="00C60A12">
          <w:rPr>
            <w:rStyle w:val="Hyperlink"/>
            <w:i/>
            <w:iCs/>
            <w:sz w:val="22"/>
            <w:szCs w:val="22"/>
          </w:rPr>
          <w:t xml:space="preserve"> </w:t>
        </w:r>
        <w:proofErr w:type="spellStart"/>
        <w:r w:rsidRPr="00C60A12">
          <w:rPr>
            <w:rStyle w:val="Hyperlink"/>
            <w:i/>
            <w:iCs/>
            <w:sz w:val="22"/>
            <w:szCs w:val="22"/>
          </w:rPr>
          <w:t>Thromb</w:t>
        </w:r>
        <w:proofErr w:type="spellEnd"/>
        <w:r w:rsidRPr="00C60A12">
          <w:rPr>
            <w:rStyle w:val="Hyperlink"/>
            <w:i/>
            <w:iCs/>
            <w:sz w:val="22"/>
            <w:szCs w:val="22"/>
          </w:rPr>
          <w:t xml:space="preserve"> </w:t>
        </w:r>
        <w:proofErr w:type="spellStart"/>
        <w:r w:rsidRPr="00C60A12">
          <w:rPr>
            <w:rStyle w:val="Hyperlink"/>
            <w:i/>
            <w:iCs/>
            <w:sz w:val="22"/>
            <w:szCs w:val="22"/>
          </w:rPr>
          <w:t>Vasc</w:t>
        </w:r>
        <w:proofErr w:type="spellEnd"/>
        <w:r w:rsidRPr="00C60A12">
          <w:rPr>
            <w:rStyle w:val="Hyperlink"/>
            <w:i/>
            <w:iCs/>
            <w:sz w:val="22"/>
            <w:szCs w:val="22"/>
          </w:rPr>
          <w:t xml:space="preserve"> Biol</w:t>
        </w:r>
        <w:r w:rsidRPr="00C60A12">
          <w:rPr>
            <w:rStyle w:val="Hyperlink"/>
            <w:sz w:val="22"/>
            <w:szCs w:val="22"/>
          </w:rPr>
          <w:t>. 2024;44(11):2347-2359.</w:t>
        </w:r>
      </w:hyperlink>
      <w:r w:rsidR="00B543E2">
        <w:rPr>
          <w:rStyle w:val="Hyperlink"/>
          <w:sz w:val="22"/>
          <w:szCs w:val="22"/>
        </w:rPr>
        <w:t xml:space="preserve"> </w:t>
      </w:r>
      <w:r w:rsidR="00EF3A2A">
        <w:rPr>
          <w:rStyle w:val="Hyperlink"/>
          <w:sz w:val="22"/>
          <w:szCs w:val="22"/>
        </w:rPr>
        <w:t xml:space="preserve"> </w:t>
      </w:r>
      <w:r w:rsidR="006C0829">
        <w:rPr>
          <w:rStyle w:val="Hyperlink"/>
          <w:sz w:val="22"/>
          <w:szCs w:val="22"/>
        </w:rPr>
        <w:t xml:space="preserve"> </w:t>
      </w:r>
    </w:p>
    <w:p w14:paraId="2C7B4AE1" w14:textId="77777777" w:rsidR="006C0829" w:rsidRDefault="006C0829" w:rsidP="006C0829">
      <w:pPr>
        <w:pStyle w:val="ListParagraph"/>
        <w:rPr>
          <w:rStyle w:val="Hyperlink"/>
          <w:color w:val="auto"/>
          <w:sz w:val="22"/>
          <w:szCs w:val="22"/>
          <w:u w:val="none"/>
        </w:rPr>
      </w:pPr>
    </w:p>
    <w:p w14:paraId="0147151A" w14:textId="77777777" w:rsidR="006C0829" w:rsidRPr="00654554" w:rsidRDefault="006C0829" w:rsidP="006C0829">
      <w:pPr>
        <w:pStyle w:val="ListParagraph"/>
        <w:numPr>
          <w:ilvl w:val="0"/>
          <w:numId w:val="2"/>
        </w:numPr>
        <w:rPr>
          <w:sz w:val="22"/>
          <w:szCs w:val="22"/>
        </w:rPr>
      </w:pPr>
      <w:hyperlink r:id="rId2351" w:history="1">
        <w:r w:rsidRPr="00654554">
          <w:rPr>
            <w:rStyle w:val="Hyperlink"/>
            <w:sz w:val="22"/>
            <w:szCs w:val="22"/>
          </w:rPr>
          <w:t xml:space="preserve">Besser LM, Forrester SN, </w:t>
        </w:r>
        <w:proofErr w:type="spellStart"/>
        <w:r w:rsidRPr="00654554">
          <w:rPr>
            <w:rStyle w:val="Hyperlink"/>
            <w:sz w:val="22"/>
            <w:szCs w:val="22"/>
          </w:rPr>
          <w:t>Arabadijan</w:t>
        </w:r>
        <w:proofErr w:type="spellEnd"/>
        <w:r w:rsidRPr="00654554">
          <w:rPr>
            <w:rStyle w:val="Hyperlink"/>
            <w:sz w:val="22"/>
            <w:szCs w:val="22"/>
          </w:rPr>
          <w:t xml:space="preserve"> M, Bancks MP, Culkin M, Hayden KM, Le ET, Pierre-Louis I, Hirsch JA. Structural and social determinates of health: The multi-ethnic study of atherosclerosis. </w:t>
        </w:r>
        <w:proofErr w:type="spellStart"/>
        <w:r w:rsidRPr="00654554">
          <w:rPr>
            <w:rStyle w:val="Hyperlink"/>
            <w:i/>
            <w:iCs/>
            <w:sz w:val="22"/>
            <w:szCs w:val="22"/>
          </w:rPr>
          <w:t>PLoS</w:t>
        </w:r>
        <w:proofErr w:type="spellEnd"/>
        <w:r w:rsidRPr="00654554">
          <w:rPr>
            <w:rStyle w:val="Hyperlink"/>
            <w:i/>
            <w:iCs/>
            <w:sz w:val="22"/>
            <w:szCs w:val="22"/>
          </w:rPr>
          <w:t xml:space="preserve"> One</w:t>
        </w:r>
        <w:r w:rsidRPr="00654554">
          <w:rPr>
            <w:rStyle w:val="Hyperlink"/>
            <w:sz w:val="22"/>
            <w:szCs w:val="22"/>
          </w:rPr>
          <w:t>. 2024;19(11</w:t>
        </w:r>
        <w:proofErr w:type="gramStart"/>
        <w:r w:rsidRPr="00654554">
          <w:rPr>
            <w:rStyle w:val="Hyperlink"/>
            <w:sz w:val="22"/>
            <w:szCs w:val="22"/>
          </w:rPr>
          <w:t>):e</w:t>
        </w:r>
        <w:proofErr w:type="gramEnd"/>
        <w:r w:rsidRPr="00654554">
          <w:rPr>
            <w:rStyle w:val="Hyperlink"/>
            <w:sz w:val="22"/>
            <w:szCs w:val="22"/>
          </w:rPr>
          <w:t xml:space="preserve">0313625. </w:t>
        </w:r>
        <w:proofErr w:type="spellStart"/>
        <w:r w:rsidRPr="00654554">
          <w:rPr>
            <w:rStyle w:val="Hyperlink"/>
            <w:sz w:val="22"/>
            <w:szCs w:val="22"/>
          </w:rPr>
          <w:t>doi</w:t>
        </w:r>
        <w:proofErr w:type="spellEnd"/>
        <w:r w:rsidRPr="00654554">
          <w:rPr>
            <w:rStyle w:val="Hyperlink"/>
            <w:sz w:val="22"/>
            <w:szCs w:val="22"/>
          </w:rPr>
          <w:t xml:space="preserve">: 10.1371/journal.pone.0313625. </w:t>
        </w:r>
        <w:proofErr w:type="spellStart"/>
        <w:r w:rsidRPr="00654554">
          <w:rPr>
            <w:rStyle w:val="Hyperlink"/>
            <w:sz w:val="22"/>
            <w:szCs w:val="22"/>
          </w:rPr>
          <w:t>eCollection</w:t>
        </w:r>
        <w:proofErr w:type="spellEnd"/>
        <w:r w:rsidRPr="00654554">
          <w:rPr>
            <w:rStyle w:val="Hyperlink"/>
            <w:sz w:val="22"/>
            <w:szCs w:val="22"/>
          </w:rPr>
          <w:t xml:space="preserve"> 2024.</w:t>
        </w:r>
      </w:hyperlink>
    </w:p>
    <w:p w14:paraId="558538FF" w14:textId="77777777" w:rsidR="00EF3A2A" w:rsidRPr="00EF3A2A" w:rsidRDefault="00EF3A2A" w:rsidP="00EF3A2A">
      <w:pPr>
        <w:pStyle w:val="ListParagraph"/>
        <w:rPr>
          <w:rStyle w:val="Hyperlink"/>
          <w:color w:val="auto"/>
          <w:sz w:val="22"/>
          <w:szCs w:val="22"/>
          <w:u w:val="none"/>
        </w:rPr>
      </w:pPr>
    </w:p>
    <w:p w14:paraId="1F57243B" w14:textId="1745AEE5" w:rsidR="00EF3A2A" w:rsidRPr="001B4930" w:rsidRDefault="00EF3A2A" w:rsidP="00EF3A2A">
      <w:pPr>
        <w:pStyle w:val="ListParagraph"/>
        <w:numPr>
          <w:ilvl w:val="0"/>
          <w:numId w:val="2"/>
        </w:numPr>
        <w:rPr>
          <w:rStyle w:val="Hyperlink"/>
          <w:color w:val="auto"/>
          <w:sz w:val="22"/>
          <w:szCs w:val="22"/>
          <w:u w:val="none"/>
        </w:rPr>
      </w:pPr>
      <w:hyperlink r:id="rId2352" w:history="1">
        <w:r w:rsidRPr="00EF3A2A">
          <w:rPr>
            <w:rStyle w:val="Hyperlink"/>
            <w:sz w:val="22"/>
            <w:szCs w:val="22"/>
          </w:rPr>
          <w:t xml:space="preserve">Anwar MY, Highland H, Buchanan VL, Graff M, Young K, Taylor KD, Tracy RP, Durda P, Liu Y, Johnson CW, </w:t>
        </w:r>
        <w:proofErr w:type="spellStart"/>
        <w:r w:rsidRPr="00EF3A2A">
          <w:rPr>
            <w:rStyle w:val="Hyperlink"/>
            <w:sz w:val="22"/>
            <w:szCs w:val="22"/>
          </w:rPr>
          <w:t>Aquet</w:t>
        </w:r>
        <w:proofErr w:type="spellEnd"/>
        <w:r w:rsidRPr="00EF3A2A">
          <w:rPr>
            <w:rStyle w:val="Hyperlink"/>
            <w:sz w:val="22"/>
            <w:szCs w:val="22"/>
          </w:rPr>
          <w:t xml:space="preserve"> F, </w:t>
        </w:r>
        <w:proofErr w:type="spellStart"/>
        <w:r w:rsidRPr="00EF3A2A">
          <w:rPr>
            <w:rStyle w:val="Hyperlink"/>
            <w:sz w:val="22"/>
            <w:szCs w:val="22"/>
          </w:rPr>
          <w:t>Ardlie</w:t>
        </w:r>
        <w:proofErr w:type="spellEnd"/>
        <w:r w:rsidRPr="00EF3A2A">
          <w:rPr>
            <w:rStyle w:val="Hyperlink"/>
            <w:sz w:val="22"/>
            <w:szCs w:val="22"/>
          </w:rPr>
          <w:t xml:space="preserve"> KG, </w:t>
        </w:r>
        <w:proofErr w:type="spellStart"/>
        <w:r w:rsidRPr="00EF3A2A">
          <w:rPr>
            <w:rStyle w:val="Hyperlink"/>
            <w:sz w:val="22"/>
            <w:szCs w:val="22"/>
          </w:rPr>
          <w:t>Gerszten</w:t>
        </w:r>
        <w:proofErr w:type="spellEnd"/>
        <w:r w:rsidRPr="00EF3A2A">
          <w:rPr>
            <w:rStyle w:val="Hyperlink"/>
            <w:sz w:val="22"/>
            <w:szCs w:val="22"/>
          </w:rPr>
          <w:t xml:space="preserve"> RE, Clish CB, Lange LA, Ding J, Goodarzi MO, Chen YDI, Peloso GM, Guo X, Stanislawski MA, Rotter JI, Rich SS, Justice AE, Liu CT, North K. Machine learning-based clustering identifies obesity subgroups with differential multi-omics </w:t>
        </w:r>
        <w:proofErr w:type="spellStart"/>
        <w:r w:rsidRPr="00EF3A2A">
          <w:rPr>
            <w:rStyle w:val="Hyperlink"/>
            <w:sz w:val="22"/>
            <w:szCs w:val="22"/>
          </w:rPr>
          <w:t>profies</w:t>
        </w:r>
        <w:proofErr w:type="spellEnd"/>
        <w:r w:rsidRPr="00EF3A2A">
          <w:rPr>
            <w:rStyle w:val="Hyperlink"/>
            <w:sz w:val="22"/>
            <w:szCs w:val="22"/>
          </w:rPr>
          <w:t xml:space="preserve"> and metabolic patterns. </w:t>
        </w:r>
        <w:r w:rsidRPr="00EF3A2A">
          <w:rPr>
            <w:rStyle w:val="Hyperlink"/>
            <w:i/>
            <w:iCs/>
            <w:sz w:val="22"/>
            <w:szCs w:val="22"/>
          </w:rPr>
          <w:t>Obesity</w:t>
        </w:r>
        <w:r w:rsidRPr="00EF3A2A">
          <w:rPr>
            <w:rStyle w:val="Hyperlink"/>
            <w:sz w:val="22"/>
            <w:szCs w:val="22"/>
          </w:rPr>
          <w:t>. 2024;32(11):2024-2034.</w:t>
        </w:r>
      </w:hyperlink>
      <w:r w:rsidR="00BF5206">
        <w:rPr>
          <w:rStyle w:val="Hyperlink"/>
          <w:sz w:val="22"/>
          <w:szCs w:val="22"/>
        </w:rPr>
        <w:t xml:space="preserve"> </w:t>
      </w:r>
      <w:r w:rsidR="00654554">
        <w:rPr>
          <w:rStyle w:val="Hyperlink"/>
          <w:sz w:val="22"/>
          <w:szCs w:val="22"/>
        </w:rPr>
        <w:t xml:space="preserve"> </w:t>
      </w:r>
      <w:r w:rsidR="001B4930">
        <w:rPr>
          <w:rStyle w:val="Hyperlink"/>
          <w:sz w:val="22"/>
          <w:szCs w:val="22"/>
        </w:rPr>
        <w:t xml:space="preserve"> </w:t>
      </w:r>
    </w:p>
    <w:p w14:paraId="3E8E120D" w14:textId="77777777" w:rsidR="00654554" w:rsidRPr="00654554" w:rsidRDefault="00654554" w:rsidP="00654554">
      <w:pPr>
        <w:pStyle w:val="ListParagraph"/>
        <w:rPr>
          <w:rStyle w:val="Hyperlink"/>
          <w:color w:val="auto"/>
          <w:sz w:val="22"/>
          <w:szCs w:val="22"/>
          <w:u w:val="none"/>
        </w:rPr>
      </w:pPr>
    </w:p>
    <w:p w14:paraId="68D81A8C" w14:textId="4221EBA4" w:rsidR="00BF5206" w:rsidRPr="002435B8" w:rsidRDefault="00BF5206" w:rsidP="00BF5206">
      <w:pPr>
        <w:pStyle w:val="ListParagraph"/>
        <w:numPr>
          <w:ilvl w:val="0"/>
          <w:numId w:val="2"/>
        </w:numPr>
        <w:rPr>
          <w:rStyle w:val="Hyperlink"/>
          <w:color w:val="auto"/>
          <w:sz w:val="22"/>
          <w:szCs w:val="22"/>
          <w:u w:val="none"/>
        </w:rPr>
      </w:pPr>
      <w:hyperlink r:id="rId2353" w:history="1">
        <w:r w:rsidRPr="00BF5206">
          <w:rPr>
            <w:rStyle w:val="Hyperlink"/>
            <w:sz w:val="22"/>
            <w:szCs w:val="22"/>
          </w:rPr>
          <w:t>Tark JY, L</w:t>
        </w:r>
        <w:r w:rsidR="00A40B04">
          <w:rPr>
            <w:rStyle w:val="Hyperlink"/>
            <w:sz w:val="22"/>
            <w:szCs w:val="22"/>
          </w:rPr>
          <w:t>i R</w:t>
        </w:r>
        <w:r w:rsidRPr="00BF5206">
          <w:rPr>
            <w:rStyle w:val="Hyperlink"/>
            <w:sz w:val="22"/>
            <w:szCs w:val="22"/>
          </w:rPr>
          <w:t xml:space="preserve">, Yu B, Wood AC, Padhye NS, de Oliveira Otto MC. Protein Consumption and Risk of CVD Among U.S. Adults: The Multi-Ethnic Study of Atherosclerosis (MESA). </w:t>
        </w:r>
        <w:r w:rsidRPr="00BF5206">
          <w:rPr>
            <w:rStyle w:val="Hyperlink"/>
            <w:i/>
            <w:iCs/>
            <w:sz w:val="22"/>
            <w:szCs w:val="22"/>
          </w:rPr>
          <w:t>Nutrients</w:t>
        </w:r>
        <w:r w:rsidRPr="00BF5206">
          <w:rPr>
            <w:rStyle w:val="Hyperlink"/>
            <w:sz w:val="22"/>
            <w:szCs w:val="22"/>
          </w:rPr>
          <w:t xml:space="preserve">. 2024;16(21):3773. </w:t>
        </w:r>
        <w:proofErr w:type="spellStart"/>
        <w:r w:rsidRPr="00BF5206">
          <w:rPr>
            <w:rStyle w:val="Hyperlink"/>
            <w:sz w:val="22"/>
            <w:szCs w:val="22"/>
          </w:rPr>
          <w:t>doi</w:t>
        </w:r>
        <w:proofErr w:type="spellEnd"/>
        <w:r w:rsidRPr="00BF5206">
          <w:rPr>
            <w:rStyle w:val="Hyperlink"/>
            <w:sz w:val="22"/>
            <w:szCs w:val="22"/>
          </w:rPr>
          <w:t>: 10.3390/nu16213773.</w:t>
        </w:r>
      </w:hyperlink>
      <w:r w:rsidR="002435B8">
        <w:rPr>
          <w:rStyle w:val="Hyperlink"/>
          <w:sz w:val="22"/>
          <w:szCs w:val="22"/>
        </w:rPr>
        <w:t xml:space="preserve"> </w:t>
      </w:r>
    </w:p>
    <w:p w14:paraId="573F872D" w14:textId="77777777" w:rsidR="002435B8" w:rsidRPr="002435B8" w:rsidRDefault="002435B8" w:rsidP="002435B8">
      <w:pPr>
        <w:pStyle w:val="ListParagraph"/>
        <w:rPr>
          <w:sz w:val="22"/>
          <w:szCs w:val="22"/>
        </w:rPr>
      </w:pPr>
    </w:p>
    <w:p w14:paraId="413A305D" w14:textId="12CA7BBA" w:rsidR="002435B8" w:rsidRPr="0022228E" w:rsidRDefault="002435B8" w:rsidP="002435B8">
      <w:pPr>
        <w:pStyle w:val="ListParagraph"/>
        <w:numPr>
          <w:ilvl w:val="0"/>
          <w:numId w:val="2"/>
        </w:numPr>
        <w:rPr>
          <w:rStyle w:val="Hyperlink"/>
          <w:color w:val="auto"/>
          <w:sz w:val="22"/>
          <w:szCs w:val="22"/>
          <w:u w:val="none"/>
        </w:rPr>
      </w:pPr>
      <w:hyperlink r:id="rId2354" w:history="1">
        <w:r w:rsidRPr="002435B8">
          <w:rPr>
            <w:rStyle w:val="Hyperlink"/>
            <w:sz w:val="22"/>
            <w:szCs w:val="22"/>
          </w:rPr>
          <w:t xml:space="preserve">Cao J, Guan W, Nomura SO, Bhatia HS, Garg PK, Tsai MY. Factors associated with lipid lowering therapy in the multi-ethnic study of atherosclerosis. </w:t>
        </w:r>
        <w:r w:rsidRPr="002435B8">
          <w:rPr>
            <w:rStyle w:val="Hyperlink"/>
            <w:i/>
            <w:iCs/>
            <w:sz w:val="22"/>
            <w:szCs w:val="22"/>
          </w:rPr>
          <w:t>Lipids Health Dis</w:t>
        </w:r>
        <w:r w:rsidRPr="002435B8">
          <w:rPr>
            <w:rStyle w:val="Hyperlink"/>
            <w:sz w:val="22"/>
            <w:szCs w:val="22"/>
          </w:rPr>
          <w:t xml:space="preserve">. 2024;23(1):375. </w:t>
        </w:r>
        <w:proofErr w:type="spellStart"/>
        <w:r w:rsidRPr="002435B8">
          <w:rPr>
            <w:rStyle w:val="Hyperlink"/>
            <w:sz w:val="22"/>
            <w:szCs w:val="22"/>
          </w:rPr>
          <w:t>doi</w:t>
        </w:r>
        <w:proofErr w:type="spellEnd"/>
        <w:r w:rsidRPr="002435B8">
          <w:rPr>
            <w:rStyle w:val="Hyperlink"/>
            <w:sz w:val="22"/>
            <w:szCs w:val="22"/>
          </w:rPr>
          <w:t>: 10.1186/s12944-024-02363-y.</w:t>
        </w:r>
      </w:hyperlink>
      <w:r w:rsidR="0022228E">
        <w:rPr>
          <w:rStyle w:val="Hyperlink"/>
          <w:sz w:val="22"/>
          <w:szCs w:val="22"/>
        </w:rPr>
        <w:t xml:space="preserve"> </w:t>
      </w:r>
    </w:p>
    <w:p w14:paraId="3CD05DD6" w14:textId="77777777" w:rsidR="0022228E" w:rsidRPr="0022228E" w:rsidRDefault="0022228E" w:rsidP="0022228E">
      <w:pPr>
        <w:pStyle w:val="ListParagraph"/>
        <w:rPr>
          <w:sz w:val="22"/>
          <w:szCs w:val="22"/>
        </w:rPr>
      </w:pPr>
    </w:p>
    <w:p w14:paraId="129C69A1" w14:textId="3F53A316" w:rsidR="0022228E" w:rsidRDefault="0022228E" w:rsidP="0022228E">
      <w:pPr>
        <w:pStyle w:val="ListParagraph"/>
        <w:numPr>
          <w:ilvl w:val="0"/>
          <w:numId w:val="2"/>
        </w:numPr>
        <w:rPr>
          <w:rStyle w:val="Hyperlink"/>
          <w:sz w:val="22"/>
          <w:szCs w:val="22"/>
        </w:rPr>
      </w:pPr>
      <w:hyperlink r:id="rId2355" w:history="1">
        <w:r w:rsidRPr="0022228E">
          <w:rPr>
            <w:rStyle w:val="Hyperlink"/>
            <w:sz w:val="22"/>
            <w:szCs w:val="22"/>
          </w:rPr>
          <w:t xml:space="preserve">Ogunmoroti O, Osibogun O, Allen NB, </w:t>
        </w:r>
        <w:proofErr w:type="spellStart"/>
        <w:r w:rsidRPr="0022228E">
          <w:rPr>
            <w:rStyle w:val="Hyperlink"/>
            <w:sz w:val="22"/>
            <w:szCs w:val="22"/>
          </w:rPr>
          <w:t>Okunrintemi</w:t>
        </w:r>
        <w:proofErr w:type="spellEnd"/>
        <w:r w:rsidRPr="0022228E">
          <w:rPr>
            <w:rStyle w:val="Hyperlink"/>
            <w:sz w:val="22"/>
            <w:szCs w:val="22"/>
          </w:rPr>
          <w:t xml:space="preserve"> V, Commodore-Mensah Y, Shah AJ, Michos ED. Work-Related Stress Is Associated </w:t>
        </w:r>
        <w:proofErr w:type="gramStart"/>
        <w:r w:rsidRPr="0022228E">
          <w:rPr>
            <w:rStyle w:val="Hyperlink"/>
            <w:sz w:val="22"/>
            <w:szCs w:val="22"/>
          </w:rPr>
          <w:t>With</w:t>
        </w:r>
        <w:proofErr w:type="gramEnd"/>
        <w:r w:rsidRPr="0022228E">
          <w:rPr>
            <w:rStyle w:val="Hyperlink"/>
            <w:sz w:val="22"/>
            <w:szCs w:val="22"/>
          </w:rPr>
          <w:t xml:space="preserve"> Unfavorable Cardiovascular Health: The Multi-Ethnic Study of Atherosclerosis. </w:t>
        </w:r>
        <w:r w:rsidRPr="0022228E">
          <w:rPr>
            <w:rStyle w:val="Hyperlink"/>
            <w:i/>
            <w:iCs/>
            <w:sz w:val="22"/>
            <w:szCs w:val="22"/>
          </w:rPr>
          <w:t>J Am Heart Assoc</w:t>
        </w:r>
        <w:r w:rsidRPr="0022228E">
          <w:rPr>
            <w:rStyle w:val="Hyperlink"/>
            <w:sz w:val="22"/>
            <w:szCs w:val="22"/>
          </w:rPr>
          <w:t>. 2024;13(22</w:t>
        </w:r>
        <w:proofErr w:type="gramStart"/>
        <w:r w:rsidRPr="0022228E">
          <w:rPr>
            <w:rStyle w:val="Hyperlink"/>
            <w:sz w:val="22"/>
            <w:szCs w:val="22"/>
          </w:rPr>
          <w:t>):e</w:t>
        </w:r>
        <w:proofErr w:type="gramEnd"/>
        <w:r w:rsidRPr="0022228E">
          <w:rPr>
            <w:rStyle w:val="Hyperlink"/>
            <w:sz w:val="22"/>
            <w:szCs w:val="22"/>
          </w:rPr>
          <w:t xml:space="preserve">035824. </w:t>
        </w:r>
        <w:proofErr w:type="spellStart"/>
        <w:r w:rsidRPr="0022228E">
          <w:rPr>
            <w:rStyle w:val="Hyperlink"/>
            <w:sz w:val="22"/>
            <w:szCs w:val="22"/>
          </w:rPr>
          <w:t>doi</w:t>
        </w:r>
        <w:proofErr w:type="spellEnd"/>
        <w:r w:rsidRPr="0022228E">
          <w:rPr>
            <w:rStyle w:val="Hyperlink"/>
            <w:sz w:val="22"/>
            <w:szCs w:val="22"/>
          </w:rPr>
          <w:t>: 10.1161/JAHA.124.035824.</w:t>
        </w:r>
      </w:hyperlink>
      <w:r w:rsidR="000509F8">
        <w:rPr>
          <w:rStyle w:val="Hyperlink"/>
          <w:sz w:val="22"/>
          <w:szCs w:val="22"/>
        </w:rPr>
        <w:t xml:space="preserve"> </w:t>
      </w:r>
    </w:p>
    <w:p w14:paraId="29A1CF71" w14:textId="1E6D7A77" w:rsidR="000509F8" w:rsidRDefault="000509F8" w:rsidP="000509F8">
      <w:pPr>
        <w:pStyle w:val="ListParagraph"/>
        <w:numPr>
          <w:ilvl w:val="0"/>
          <w:numId w:val="2"/>
        </w:numPr>
        <w:rPr>
          <w:rStyle w:val="Hyperlink"/>
          <w:sz w:val="22"/>
          <w:szCs w:val="22"/>
        </w:rPr>
      </w:pPr>
      <w:hyperlink r:id="rId2356" w:history="1">
        <w:r w:rsidRPr="000509F8">
          <w:rPr>
            <w:rStyle w:val="Hyperlink"/>
            <w:sz w:val="22"/>
            <w:szCs w:val="22"/>
          </w:rPr>
          <w:t xml:space="preserve">Naghavi M, Reeves AP, Atlas K, Zhang C, Atlas T, Henschke CI, Yankelevitz DF, Budoff MJ, Li D, Roy SK, Nasir K, </w:t>
        </w:r>
        <w:proofErr w:type="spellStart"/>
        <w:r w:rsidRPr="000509F8">
          <w:rPr>
            <w:rStyle w:val="Hyperlink"/>
            <w:sz w:val="22"/>
            <w:szCs w:val="22"/>
          </w:rPr>
          <w:t>Molloi</w:t>
        </w:r>
        <w:proofErr w:type="spellEnd"/>
        <w:r w:rsidRPr="000509F8">
          <w:rPr>
            <w:rStyle w:val="Hyperlink"/>
            <w:sz w:val="22"/>
            <w:szCs w:val="22"/>
          </w:rPr>
          <w:t xml:space="preserve"> S, Fayad Z, McConnell MV, </w:t>
        </w:r>
        <w:proofErr w:type="spellStart"/>
        <w:r w:rsidRPr="000509F8">
          <w:rPr>
            <w:rStyle w:val="Hyperlink"/>
            <w:sz w:val="22"/>
            <w:szCs w:val="22"/>
          </w:rPr>
          <w:t>Kakadiaris</w:t>
        </w:r>
        <w:proofErr w:type="spellEnd"/>
        <w:r w:rsidRPr="000509F8">
          <w:rPr>
            <w:rStyle w:val="Hyperlink"/>
            <w:sz w:val="22"/>
            <w:szCs w:val="22"/>
          </w:rPr>
          <w:t xml:space="preserve"> I, Maron DJ, Narula J, Williams K, Shah PK, Levy D, Wong ND. Artificial intelligence applied to coronary artery calcium scans (AI-CAC) significantly improves cardiovascular events prediction. </w:t>
        </w:r>
        <w:r w:rsidRPr="000509F8">
          <w:rPr>
            <w:rStyle w:val="Hyperlink"/>
            <w:i/>
            <w:iCs/>
            <w:sz w:val="22"/>
            <w:szCs w:val="22"/>
          </w:rPr>
          <w:t>NPJ Digit Med</w:t>
        </w:r>
        <w:r w:rsidRPr="000509F8">
          <w:rPr>
            <w:rStyle w:val="Hyperlink"/>
            <w:sz w:val="22"/>
            <w:szCs w:val="22"/>
          </w:rPr>
          <w:t xml:space="preserve">, 2024;7(1):309. </w:t>
        </w:r>
        <w:proofErr w:type="spellStart"/>
        <w:r w:rsidRPr="000509F8">
          <w:rPr>
            <w:rStyle w:val="Hyperlink"/>
            <w:sz w:val="22"/>
            <w:szCs w:val="22"/>
          </w:rPr>
          <w:t>doi</w:t>
        </w:r>
        <w:proofErr w:type="spellEnd"/>
        <w:r w:rsidRPr="000509F8">
          <w:rPr>
            <w:rStyle w:val="Hyperlink"/>
            <w:sz w:val="22"/>
            <w:szCs w:val="22"/>
          </w:rPr>
          <w:t>: 10.1038/s41726-024-01308-0.</w:t>
        </w:r>
      </w:hyperlink>
      <w:r w:rsidR="00A565A0">
        <w:rPr>
          <w:rStyle w:val="Hyperlink"/>
          <w:sz w:val="22"/>
          <w:szCs w:val="22"/>
        </w:rPr>
        <w:t xml:space="preserve"> </w:t>
      </w:r>
    </w:p>
    <w:p w14:paraId="23B6E4C4" w14:textId="77777777" w:rsidR="00A565A0" w:rsidRPr="00A565A0" w:rsidRDefault="00A565A0" w:rsidP="00A565A0">
      <w:pPr>
        <w:pStyle w:val="ListParagraph"/>
        <w:rPr>
          <w:rStyle w:val="Hyperlink"/>
          <w:sz w:val="22"/>
          <w:szCs w:val="22"/>
        </w:rPr>
      </w:pPr>
    </w:p>
    <w:p w14:paraId="230EDD11" w14:textId="2EFBCC44" w:rsidR="00A565A0" w:rsidRPr="00252203" w:rsidRDefault="00A565A0" w:rsidP="00A565A0">
      <w:pPr>
        <w:pStyle w:val="ListParagraph"/>
        <w:numPr>
          <w:ilvl w:val="0"/>
          <w:numId w:val="2"/>
        </w:numPr>
        <w:rPr>
          <w:color w:val="0000FF"/>
          <w:sz w:val="22"/>
          <w:szCs w:val="22"/>
          <w:u w:val="single"/>
        </w:rPr>
      </w:pPr>
      <w:hyperlink r:id="rId2357" w:history="1">
        <w:r w:rsidRPr="00A565A0">
          <w:rPr>
            <w:rStyle w:val="Hyperlink"/>
            <w:sz w:val="22"/>
            <w:szCs w:val="22"/>
          </w:rPr>
          <w:t xml:space="preserve">Chevli PA, Schaich CL, Wood AC, Tk LA, Mehta A, Jain V, Connelly M, Craft S, Shemesh E, Luchsinger JA, Hayden KM, Sachs BC, Hughes TM, Shapiro MD. Association of circulating ketone bodies with cognitive performance and dementia in the Multi-Ethnic Study of Atherosclerosis (MESA). </w:t>
        </w:r>
        <w:proofErr w:type="spellStart"/>
        <w:r w:rsidRPr="00A565A0">
          <w:rPr>
            <w:rStyle w:val="Hyperlink"/>
            <w:i/>
            <w:iCs/>
            <w:sz w:val="22"/>
            <w:szCs w:val="22"/>
          </w:rPr>
          <w:t>Alzheimers</w:t>
        </w:r>
        <w:proofErr w:type="spellEnd"/>
        <w:r w:rsidRPr="00A565A0">
          <w:rPr>
            <w:rStyle w:val="Hyperlink"/>
            <w:i/>
            <w:iCs/>
            <w:sz w:val="22"/>
            <w:szCs w:val="22"/>
          </w:rPr>
          <w:t xml:space="preserve"> Dement (</w:t>
        </w:r>
        <w:proofErr w:type="spellStart"/>
        <w:r w:rsidRPr="00A565A0">
          <w:rPr>
            <w:rStyle w:val="Hyperlink"/>
            <w:i/>
            <w:iCs/>
            <w:sz w:val="22"/>
            <w:szCs w:val="22"/>
          </w:rPr>
          <w:t>Amst</w:t>
        </w:r>
        <w:proofErr w:type="spellEnd"/>
        <w:r w:rsidRPr="00A565A0">
          <w:rPr>
            <w:rStyle w:val="Hyperlink"/>
            <w:i/>
            <w:iCs/>
            <w:sz w:val="22"/>
            <w:szCs w:val="22"/>
          </w:rPr>
          <w:t>)</w:t>
        </w:r>
        <w:r w:rsidRPr="00A565A0">
          <w:rPr>
            <w:rStyle w:val="Hyperlink"/>
            <w:sz w:val="22"/>
            <w:szCs w:val="22"/>
          </w:rPr>
          <w:t>. 2024;16(4</w:t>
        </w:r>
        <w:proofErr w:type="gramStart"/>
        <w:r w:rsidRPr="00A565A0">
          <w:rPr>
            <w:rStyle w:val="Hyperlink"/>
            <w:sz w:val="22"/>
            <w:szCs w:val="22"/>
          </w:rPr>
          <w:t>):e</w:t>
        </w:r>
        <w:proofErr w:type="gramEnd"/>
        <w:r w:rsidRPr="00A565A0">
          <w:rPr>
            <w:rStyle w:val="Hyperlink"/>
            <w:sz w:val="22"/>
            <w:szCs w:val="22"/>
          </w:rPr>
          <w:t xml:space="preserve">70039. </w:t>
        </w:r>
        <w:proofErr w:type="spellStart"/>
        <w:r w:rsidRPr="00A565A0">
          <w:rPr>
            <w:rStyle w:val="Hyperlink"/>
            <w:sz w:val="22"/>
            <w:szCs w:val="22"/>
          </w:rPr>
          <w:t>doi</w:t>
        </w:r>
        <w:proofErr w:type="spellEnd"/>
        <w:r w:rsidRPr="00A565A0">
          <w:rPr>
            <w:rStyle w:val="Hyperlink"/>
            <w:sz w:val="22"/>
            <w:szCs w:val="22"/>
          </w:rPr>
          <w:t xml:space="preserve">: 10.1002/dad2.70039. </w:t>
        </w:r>
        <w:proofErr w:type="spellStart"/>
        <w:r w:rsidRPr="00A565A0">
          <w:rPr>
            <w:rStyle w:val="Hyperlink"/>
            <w:sz w:val="22"/>
            <w:szCs w:val="22"/>
          </w:rPr>
          <w:t>eCollection</w:t>
        </w:r>
        <w:proofErr w:type="spellEnd"/>
        <w:r w:rsidRPr="00A565A0">
          <w:rPr>
            <w:rStyle w:val="Hyperlink"/>
            <w:sz w:val="22"/>
            <w:szCs w:val="22"/>
          </w:rPr>
          <w:t xml:space="preserve"> 2024 Oct-Dec.</w:t>
        </w:r>
      </w:hyperlink>
      <w:r w:rsidR="00252203">
        <w:t xml:space="preserve"> </w:t>
      </w:r>
    </w:p>
    <w:p w14:paraId="448A056A" w14:textId="77777777" w:rsidR="00F2694B" w:rsidRPr="00252203" w:rsidRDefault="00F2694B" w:rsidP="00252203">
      <w:pPr>
        <w:pStyle w:val="ListParagraph"/>
        <w:rPr>
          <w:rStyle w:val="Hyperlink"/>
          <w:sz w:val="22"/>
          <w:szCs w:val="22"/>
        </w:rPr>
      </w:pPr>
    </w:p>
    <w:p w14:paraId="575F641A" w14:textId="5AC51570" w:rsidR="00252203" w:rsidRPr="0080674F" w:rsidRDefault="00252203" w:rsidP="00252203">
      <w:pPr>
        <w:pStyle w:val="ListParagraph"/>
        <w:numPr>
          <w:ilvl w:val="0"/>
          <w:numId w:val="2"/>
        </w:numPr>
        <w:rPr>
          <w:sz w:val="22"/>
          <w:szCs w:val="22"/>
        </w:rPr>
      </w:pPr>
      <w:hyperlink r:id="rId2358" w:history="1">
        <w:r w:rsidRPr="00252203">
          <w:rPr>
            <w:rStyle w:val="Hyperlink"/>
            <w:sz w:val="22"/>
            <w:szCs w:val="22"/>
          </w:rPr>
          <w:t xml:space="preserve">O’Connor T, Borda V, Loesch DP, Guo B, Laboulaye R, Veliz-Otani D, French JN, Leal TP, </w:t>
        </w:r>
        <w:proofErr w:type="spellStart"/>
        <w:r w:rsidRPr="00252203">
          <w:rPr>
            <w:rStyle w:val="Hyperlink"/>
            <w:sz w:val="22"/>
            <w:szCs w:val="22"/>
          </w:rPr>
          <w:t>Gogarten</w:t>
        </w:r>
        <w:proofErr w:type="spellEnd"/>
        <w:r w:rsidRPr="00252203">
          <w:rPr>
            <w:rStyle w:val="Hyperlink"/>
            <w:sz w:val="22"/>
            <w:szCs w:val="22"/>
          </w:rPr>
          <w:t xml:space="preserve"> SM, Ikpe S, Gouveia MH, Mendes M, </w:t>
        </w:r>
        <w:proofErr w:type="spellStart"/>
        <w:r w:rsidRPr="00252203">
          <w:rPr>
            <w:rStyle w:val="Hyperlink"/>
            <w:sz w:val="22"/>
            <w:szCs w:val="22"/>
          </w:rPr>
          <w:t>Abecasis</w:t>
        </w:r>
        <w:proofErr w:type="spellEnd"/>
        <w:r w:rsidRPr="00252203">
          <w:rPr>
            <w:rStyle w:val="Hyperlink"/>
            <w:sz w:val="22"/>
            <w:szCs w:val="22"/>
          </w:rPr>
          <w:t xml:space="preserve"> GR, Alvim I, Arboleda-Bustos CE, Arboleda G, </w:t>
        </w:r>
        <w:proofErr w:type="spellStart"/>
        <w:r w:rsidRPr="00252203">
          <w:rPr>
            <w:rStyle w:val="Hyperlink"/>
            <w:sz w:val="22"/>
            <w:szCs w:val="22"/>
          </w:rPr>
          <w:t>Arbodela</w:t>
        </w:r>
        <w:proofErr w:type="spellEnd"/>
        <w:r w:rsidRPr="00252203">
          <w:rPr>
            <w:rStyle w:val="Hyperlink"/>
            <w:sz w:val="22"/>
            <w:szCs w:val="22"/>
          </w:rPr>
          <w:t xml:space="preserve"> H, Barreto ML, Barwick L, </w:t>
        </w:r>
        <w:proofErr w:type="spellStart"/>
        <w:r w:rsidRPr="00252203">
          <w:rPr>
            <w:rStyle w:val="Hyperlink"/>
            <w:sz w:val="22"/>
            <w:szCs w:val="22"/>
          </w:rPr>
          <w:t>Bezzera</w:t>
        </w:r>
        <w:proofErr w:type="spellEnd"/>
        <w:r w:rsidRPr="00252203">
          <w:rPr>
            <w:rStyle w:val="Hyperlink"/>
            <w:sz w:val="22"/>
            <w:szCs w:val="22"/>
          </w:rPr>
          <w:t xml:space="preserve"> M, </w:t>
        </w:r>
        <w:proofErr w:type="spellStart"/>
        <w:r w:rsidRPr="00252203">
          <w:rPr>
            <w:rStyle w:val="Hyperlink"/>
            <w:sz w:val="22"/>
            <w:szCs w:val="22"/>
          </w:rPr>
          <w:t>Blangero</w:t>
        </w:r>
        <w:proofErr w:type="spellEnd"/>
        <w:r w:rsidRPr="00252203">
          <w:rPr>
            <w:rStyle w:val="Hyperlink"/>
            <w:sz w:val="22"/>
            <w:szCs w:val="22"/>
          </w:rPr>
          <w:t xml:space="preserve"> J, Borges V, Caceres O, Cai J, Chana-Cuevas P, Chen Z, Custer B, Dean M, </w:t>
        </w:r>
        <w:proofErr w:type="spellStart"/>
        <w:r w:rsidRPr="00252203">
          <w:rPr>
            <w:rStyle w:val="Hyperlink"/>
            <w:sz w:val="22"/>
            <w:szCs w:val="22"/>
          </w:rPr>
          <w:t>Dinardo</w:t>
        </w:r>
        <w:proofErr w:type="spellEnd"/>
        <w:r w:rsidRPr="00252203">
          <w:rPr>
            <w:rStyle w:val="Hyperlink"/>
            <w:sz w:val="22"/>
            <w:szCs w:val="22"/>
          </w:rPr>
          <w:t xml:space="preserve"> C, Domingos I, Duggirala R, Dieguez E, Fenandez W, Ferraz HB, </w:t>
        </w:r>
        <w:proofErr w:type="spellStart"/>
        <w:r w:rsidRPr="00252203">
          <w:rPr>
            <w:rStyle w:val="Hyperlink"/>
            <w:sz w:val="22"/>
            <w:szCs w:val="22"/>
          </w:rPr>
          <w:t>Gililand</w:t>
        </w:r>
        <w:proofErr w:type="spellEnd"/>
        <w:r w:rsidRPr="00252203">
          <w:rPr>
            <w:rStyle w:val="Hyperlink"/>
            <w:sz w:val="22"/>
            <w:szCs w:val="22"/>
          </w:rPr>
          <w:t xml:space="preserve"> F, Guio H, Horta B, Curran JE, Johnson JM, Kaplan RC, Kelly S, Kenny EE, Konkle BA, Kooperberg C, Lescano A, Lima-Costa MF, Loos RJF, Manichaikul A, Meyers DA, </w:t>
        </w:r>
        <w:proofErr w:type="spellStart"/>
        <w:r w:rsidRPr="00252203">
          <w:rPr>
            <w:rStyle w:val="Hyperlink"/>
            <w:sz w:val="22"/>
            <w:szCs w:val="22"/>
          </w:rPr>
          <w:t>Naslavsky</w:t>
        </w:r>
        <w:proofErr w:type="spellEnd"/>
        <w:r w:rsidRPr="00252203">
          <w:rPr>
            <w:rStyle w:val="Hyperlink"/>
            <w:sz w:val="22"/>
            <w:szCs w:val="22"/>
          </w:rPr>
          <w:t xml:space="preserve"> MS, Nickerson DA, North KE, Padilla C, Preuss M, Raggio V, Reiner AP, Rich SS, Rieder CR, </w:t>
        </w:r>
        <w:proofErr w:type="spellStart"/>
        <w:r w:rsidRPr="00252203">
          <w:rPr>
            <w:rStyle w:val="Hyperlink"/>
            <w:sz w:val="22"/>
            <w:szCs w:val="22"/>
          </w:rPr>
          <w:t>Reinstra</w:t>
        </w:r>
        <w:proofErr w:type="spellEnd"/>
        <w:r w:rsidRPr="00252203">
          <w:rPr>
            <w:rStyle w:val="Hyperlink"/>
            <w:sz w:val="22"/>
            <w:szCs w:val="22"/>
          </w:rPr>
          <w:t xml:space="preserve"> M, Rotter JI, </w:t>
        </w:r>
        <w:proofErr w:type="spellStart"/>
        <w:r w:rsidRPr="00252203">
          <w:rPr>
            <w:rStyle w:val="Hyperlink"/>
            <w:sz w:val="22"/>
            <w:szCs w:val="22"/>
          </w:rPr>
          <w:t>Rundek</w:t>
        </w:r>
        <w:proofErr w:type="spellEnd"/>
        <w:r w:rsidRPr="00252203">
          <w:rPr>
            <w:rStyle w:val="Hyperlink"/>
            <w:sz w:val="22"/>
            <w:szCs w:val="22"/>
          </w:rPr>
          <w:t xml:space="preserve"> T, Sacco RL, Sanchez C, Sankaran VG, Santos-Lobato BL, Schumacher-Schuh AF, </w:t>
        </w:r>
        <w:proofErr w:type="spellStart"/>
        <w:r w:rsidRPr="00252203">
          <w:rPr>
            <w:rStyle w:val="Hyperlink"/>
            <w:sz w:val="22"/>
            <w:szCs w:val="22"/>
          </w:rPr>
          <w:t>Scliar</w:t>
        </w:r>
        <w:proofErr w:type="spellEnd"/>
        <w:r w:rsidRPr="00252203">
          <w:rPr>
            <w:rStyle w:val="Hyperlink"/>
            <w:sz w:val="22"/>
            <w:szCs w:val="22"/>
          </w:rPr>
          <w:t xml:space="preserve"> MO, Silverman EK, Sofer T, Lasky-Su J, Tumas V, Weiss ST; Latin American Research Consortium on the Genetics of Parkinson’s Disease (LARGE-PD): National Institute of Neurological Disorders on Stroke (NINDS) Strok</w:t>
        </w:r>
        <w:r w:rsidR="008B1ABC">
          <w:rPr>
            <w:rStyle w:val="Hyperlink"/>
            <w:sz w:val="22"/>
            <w:szCs w:val="22"/>
          </w:rPr>
          <w:t>e</w:t>
        </w:r>
        <w:r w:rsidRPr="00252203">
          <w:rPr>
            <w:rStyle w:val="Hyperlink"/>
            <w:sz w:val="22"/>
            <w:szCs w:val="22"/>
          </w:rPr>
          <w:t xml:space="preserve"> Genetics Network (</w:t>
        </w:r>
        <w:proofErr w:type="spellStart"/>
        <w:r w:rsidRPr="00252203">
          <w:rPr>
            <w:rStyle w:val="Hyperlink"/>
            <w:sz w:val="22"/>
            <w:szCs w:val="22"/>
          </w:rPr>
          <w:t>SiGN</w:t>
        </w:r>
        <w:proofErr w:type="spellEnd"/>
        <w:r w:rsidRPr="00252203">
          <w:rPr>
            <w:rStyle w:val="Hyperlink"/>
            <w:sz w:val="22"/>
            <w:szCs w:val="22"/>
          </w:rPr>
          <w:t>) Consortium; Trans-Omics for Precision Medicine (</w:t>
        </w:r>
        <w:proofErr w:type="spellStart"/>
        <w:r w:rsidRPr="00252203">
          <w:rPr>
            <w:rStyle w:val="Hyperlink"/>
            <w:sz w:val="22"/>
            <w:szCs w:val="22"/>
          </w:rPr>
          <w:t>TOPMed</w:t>
        </w:r>
        <w:proofErr w:type="spellEnd"/>
        <w:r w:rsidRPr="00252203">
          <w:rPr>
            <w:rStyle w:val="Hyperlink"/>
            <w:sz w:val="22"/>
            <w:szCs w:val="22"/>
          </w:rPr>
          <w:t xml:space="preserve">) Population Genetics Working Group; Mata IF, Hernandez RD, Tarazona-Santos E. Genetics of Latin American Diversity Project: Insights into population genetics and association studies in admixed groups in the Americas. </w:t>
        </w:r>
        <w:r w:rsidRPr="00252203">
          <w:rPr>
            <w:rStyle w:val="Hyperlink"/>
            <w:i/>
            <w:iCs/>
            <w:sz w:val="22"/>
            <w:szCs w:val="22"/>
          </w:rPr>
          <w:t xml:space="preserve">Cell </w:t>
        </w:r>
        <w:proofErr w:type="spellStart"/>
        <w:r w:rsidRPr="00252203">
          <w:rPr>
            <w:rStyle w:val="Hyperlink"/>
            <w:i/>
            <w:iCs/>
            <w:sz w:val="22"/>
            <w:szCs w:val="22"/>
          </w:rPr>
          <w:t>Genom</w:t>
        </w:r>
        <w:proofErr w:type="spellEnd"/>
        <w:r w:rsidRPr="00252203">
          <w:rPr>
            <w:rStyle w:val="Hyperlink"/>
            <w:sz w:val="22"/>
            <w:szCs w:val="22"/>
          </w:rPr>
          <w:t xml:space="preserve">. 2024;4(11):100692. </w:t>
        </w:r>
        <w:proofErr w:type="spellStart"/>
        <w:r w:rsidRPr="00252203">
          <w:rPr>
            <w:rStyle w:val="Hyperlink"/>
            <w:sz w:val="22"/>
            <w:szCs w:val="22"/>
          </w:rPr>
          <w:t>doi</w:t>
        </w:r>
        <w:proofErr w:type="spellEnd"/>
        <w:r w:rsidRPr="00252203">
          <w:rPr>
            <w:rStyle w:val="Hyperlink"/>
            <w:sz w:val="22"/>
            <w:szCs w:val="22"/>
          </w:rPr>
          <w:t>: 10.1016/j.xgen.2024.100692.</w:t>
        </w:r>
      </w:hyperlink>
      <w:r w:rsidR="0080674F">
        <w:t xml:space="preserve"> </w:t>
      </w:r>
    </w:p>
    <w:p w14:paraId="3D0AC0C6" w14:textId="77777777" w:rsidR="0080674F" w:rsidRPr="0080674F" w:rsidRDefault="0080674F" w:rsidP="0080674F">
      <w:pPr>
        <w:ind w:left="360"/>
        <w:rPr>
          <w:sz w:val="22"/>
          <w:szCs w:val="22"/>
        </w:rPr>
      </w:pPr>
    </w:p>
    <w:p w14:paraId="4F8A180B" w14:textId="3D7871EE" w:rsidR="0080674F" w:rsidRPr="00DE59DC" w:rsidRDefault="0080674F" w:rsidP="0080674F">
      <w:pPr>
        <w:pStyle w:val="ListParagraph"/>
        <w:numPr>
          <w:ilvl w:val="0"/>
          <w:numId w:val="2"/>
        </w:numPr>
        <w:rPr>
          <w:sz w:val="22"/>
          <w:szCs w:val="22"/>
        </w:rPr>
      </w:pPr>
      <w:hyperlink r:id="rId2359" w:history="1">
        <w:r w:rsidRPr="0080674F">
          <w:rPr>
            <w:rStyle w:val="Hyperlink"/>
            <w:sz w:val="22"/>
            <w:szCs w:val="22"/>
          </w:rPr>
          <w:t xml:space="preserve">Liu C, Sun X, </w:t>
        </w:r>
        <w:proofErr w:type="spellStart"/>
        <w:r w:rsidRPr="0080674F">
          <w:rPr>
            <w:rStyle w:val="Hyperlink"/>
            <w:sz w:val="22"/>
            <w:szCs w:val="22"/>
          </w:rPr>
          <w:t>Bulekova</w:t>
        </w:r>
        <w:proofErr w:type="spellEnd"/>
        <w:r w:rsidRPr="0080674F">
          <w:rPr>
            <w:rStyle w:val="Hyperlink"/>
            <w:sz w:val="22"/>
            <w:szCs w:val="22"/>
          </w:rPr>
          <w:t xml:space="preserve"> K, Yang J, Lai M, </w:t>
        </w:r>
        <w:proofErr w:type="spellStart"/>
        <w:r w:rsidRPr="0080674F">
          <w:rPr>
            <w:rStyle w:val="Hyperlink"/>
            <w:sz w:val="22"/>
            <w:szCs w:val="22"/>
          </w:rPr>
          <w:t>Pitsillides</w:t>
        </w:r>
        <w:proofErr w:type="spellEnd"/>
        <w:r w:rsidRPr="0080674F">
          <w:rPr>
            <w:rStyle w:val="Hyperlink"/>
            <w:sz w:val="22"/>
            <w:szCs w:val="22"/>
          </w:rPr>
          <w:t xml:space="preserve"> AN, Liu X, Zhang Y, Guo X, Yong Q, Raffield LM, Rotter JI, Rich SS, </w:t>
        </w:r>
        <w:proofErr w:type="spellStart"/>
        <w:r w:rsidRPr="0080674F">
          <w:rPr>
            <w:rStyle w:val="Hyperlink"/>
            <w:sz w:val="22"/>
            <w:szCs w:val="22"/>
          </w:rPr>
          <w:t>Abecasis</w:t>
        </w:r>
        <w:proofErr w:type="spellEnd"/>
        <w:r w:rsidRPr="0080674F">
          <w:rPr>
            <w:rStyle w:val="Hyperlink"/>
            <w:sz w:val="22"/>
            <w:szCs w:val="22"/>
          </w:rPr>
          <w:t xml:space="preserve"> G, Carson AP, Vasan RS, Bis JC, Psaty BM, Boerwinkle E, Fitzpatrick AL, Satizabal CL, Arking DE, Ding J, Levy D; </w:t>
        </w:r>
        <w:proofErr w:type="spellStart"/>
        <w:r w:rsidRPr="0080674F">
          <w:rPr>
            <w:rStyle w:val="Hyperlink"/>
            <w:sz w:val="22"/>
            <w:szCs w:val="22"/>
          </w:rPr>
          <w:t>TOPMed</w:t>
        </w:r>
        <w:proofErr w:type="spellEnd"/>
        <w:r w:rsidRPr="0080674F">
          <w:rPr>
            <w:rStyle w:val="Hyperlink"/>
            <w:sz w:val="22"/>
            <w:szCs w:val="22"/>
          </w:rPr>
          <w:t xml:space="preserve"> </w:t>
        </w:r>
        <w:proofErr w:type="spellStart"/>
        <w:r w:rsidRPr="0080674F">
          <w:rPr>
            <w:rStyle w:val="Hyperlink"/>
            <w:sz w:val="22"/>
            <w:szCs w:val="22"/>
          </w:rPr>
          <w:t>MtDNA</w:t>
        </w:r>
        <w:proofErr w:type="spellEnd"/>
        <w:r w:rsidRPr="0080674F">
          <w:rPr>
            <w:rStyle w:val="Hyperlink"/>
            <w:sz w:val="22"/>
            <w:szCs w:val="22"/>
          </w:rPr>
          <w:t xml:space="preserve"> working group. Association analysis of mitochondrial DNA </w:t>
        </w:r>
        <w:proofErr w:type="spellStart"/>
        <w:r w:rsidRPr="0080674F">
          <w:rPr>
            <w:rStyle w:val="Hyperlink"/>
            <w:sz w:val="22"/>
            <w:szCs w:val="22"/>
          </w:rPr>
          <w:t>heteroplasmic</w:t>
        </w:r>
        <w:proofErr w:type="spellEnd"/>
        <w:r w:rsidRPr="0080674F">
          <w:rPr>
            <w:rStyle w:val="Hyperlink"/>
            <w:sz w:val="22"/>
            <w:szCs w:val="22"/>
          </w:rPr>
          <w:t xml:space="preserve"> variants: Methods and application. </w:t>
        </w:r>
        <w:proofErr w:type="spellStart"/>
        <w:r w:rsidRPr="0080674F">
          <w:rPr>
            <w:rStyle w:val="Hyperlink"/>
            <w:i/>
            <w:iCs/>
            <w:sz w:val="22"/>
            <w:szCs w:val="22"/>
          </w:rPr>
          <w:t>Mitochodrion</w:t>
        </w:r>
        <w:proofErr w:type="spellEnd"/>
        <w:r w:rsidRPr="0080674F">
          <w:rPr>
            <w:rStyle w:val="Hyperlink"/>
            <w:sz w:val="22"/>
            <w:szCs w:val="22"/>
          </w:rPr>
          <w:t xml:space="preserve">. </w:t>
        </w:r>
        <w:proofErr w:type="gramStart"/>
        <w:r w:rsidRPr="0080674F">
          <w:rPr>
            <w:rStyle w:val="Hyperlink"/>
            <w:sz w:val="22"/>
            <w:szCs w:val="22"/>
          </w:rPr>
          <w:t>2024;79:101954</w:t>
        </w:r>
        <w:proofErr w:type="gramEnd"/>
        <w:r w:rsidRPr="0080674F">
          <w:rPr>
            <w:rStyle w:val="Hyperlink"/>
            <w:sz w:val="22"/>
            <w:szCs w:val="22"/>
          </w:rPr>
          <w:t xml:space="preserve">. </w:t>
        </w:r>
        <w:proofErr w:type="spellStart"/>
        <w:r w:rsidRPr="0080674F">
          <w:rPr>
            <w:rStyle w:val="Hyperlink"/>
            <w:sz w:val="22"/>
            <w:szCs w:val="22"/>
          </w:rPr>
          <w:t>doi</w:t>
        </w:r>
        <w:proofErr w:type="spellEnd"/>
        <w:r w:rsidRPr="0080674F">
          <w:rPr>
            <w:rStyle w:val="Hyperlink"/>
            <w:sz w:val="22"/>
            <w:szCs w:val="22"/>
          </w:rPr>
          <w:t>: 10.1016/j.mito.2024.101954.</w:t>
        </w:r>
      </w:hyperlink>
      <w:r w:rsidR="00DE59DC">
        <w:t xml:space="preserve"> </w:t>
      </w:r>
    </w:p>
    <w:p w14:paraId="0A918E03" w14:textId="77777777" w:rsidR="00DE59DC" w:rsidRPr="00DE59DC" w:rsidRDefault="00DE59DC" w:rsidP="00DE59DC">
      <w:pPr>
        <w:pStyle w:val="ListParagraph"/>
        <w:rPr>
          <w:sz w:val="22"/>
          <w:szCs w:val="22"/>
        </w:rPr>
      </w:pPr>
    </w:p>
    <w:p w14:paraId="2A90A834" w14:textId="5BC068D1" w:rsidR="00DE59DC" w:rsidRPr="0080674F" w:rsidRDefault="00DE59DC" w:rsidP="0080674F">
      <w:pPr>
        <w:pStyle w:val="ListParagraph"/>
        <w:numPr>
          <w:ilvl w:val="0"/>
          <w:numId w:val="2"/>
        </w:numPr>
        <w:rPr>
          <w:sz w:val="22"/>
          <w:szCs w:val="22"/>
        </w:rPr>
      </w:pPr>
      <w:hyperlink r:id="rId2360" w:history="1">
        <w:r w:rsidRPr="006D619C">
          <w:rPr>
            <w:rStyle w:val="Hyperlink"/>
            <w:sz w:val="22"/>
            <w:szCs w:val="22"/>
          </w:rPr>
          <w:t xml:space="preserve">Jones AC, Patki A, </w:t>
        </w:r>
        <w:proofErr w:type="spellStart"/>
        <w:r w:rsidRPr="006D619C">
          <w:rPr>
            <w:rStyle w:val="Hyperlink"/>
            <w:sz w:val="22"/>
            <w:szCs w:val="22"/>
          </w:rPr>
          <w:t>Srinivasasainagendra</w:t>
        </w:r>
        <w:proofErr w:type="spellEnd"/>
        <w:r w:rsidRPr="006D619C">
          <w:rPr>
            <w:rStyle w:val="Hyperlink"/>
            <w:sz w:val="22"/>
            <w:szCs w:val="22"/>
          </w:rPr>
          <w:t xml:space="preserve"> V, Tiwari HK, Armstrong ND, Chaudhary NS, </w:t>
        </w:r>
        <w:proofErr w:type="spellStart"/>
        <w:r w:rsidRPr="006D619C">
          <w:rPr>
            <w:rStyle w:val="Hyperlink"/>
            <w:sz w:val="22"/>
            <w:szCs w:val="22"/>
          </w:rPr>
          <w:t>Limdi</w:t>
        </w:r>
        <w:proofErr w:type="spellEnd"/>
        <w:r w:rsidRPr="006D619C">
          <w:rPr>
            <w:rStyle w:val="Hyperlink"/>
            <w:sz w:val="22"/>
            <w:szCs w:val="22"/>
          </w:rPr>
          <w:t xml:space="preserve"> NA, Hidalgo BA, Davis B, Cimino JJ, Khan A, Kiryluk K, Lange LA, Lange EM, Arnett DK, Young BA, Diamantidis CL, Franceschini N, </w:t>
        </w:r>
        <w:proofErr w:type="spellStart"/>
        <w:r w:rsidRPr="006D619C">
          <w:rPr>
            <w:rStyle w:val="Hyperlink"/>
            <w:sz w:val="22"/>
            <w:szCs w:val="22"/>
          </w:rPr>
          <w:t>Wassertheil</w:t>
        </w:r>
        <w:proofErr w:type="spellEnd"/>
        <w:r w:rsidRPr="006D619C">
          <w:rPr>
            <w:rStyle w:val="Hyperlink"/>
            <w:sz w:val="22"/>
            <w:szCs w:val="22"/>
          </w:rPr>
          <w:t xml:space="preserve">-Smoller S, Rich SS, Rotter JI, </w:t>
        </w:r>
        <w:proofErr w:type="spellStart"/>
        <w:r w:rsidRPr="006D619C">
          <w:rPr>
            <w:rStyle w:val="Hyperlink"/>
            <w:sz w:val="22"/>
            <w:szCs w:val="22"/>
          </w:rPr>
          <w:t>Mychaleckyj</w:t>
        </w:r>
        <w:proofErr w:type="spellEnd"/>
        <w:r w:rsidRPr="006D619C">
          <w:rPr>
            <w:rStyle w:val="Hyperlink"/>
            <w:sz w:val="22"/>
            <w:szCs w:val="22"/>
          </w:rPr>
          <w:t xml:space="preserve"> JC, Kramer HJ, Chen YDI, Psaty BM, Brody JA, de Boer IH, Bansal N, Bis JC, Irvin MR. Single-Ancestry versus Multi-Ancestry Polygenic Risk Scores for CKD in Black American Populations. </w:t>
        </w:r>
        <w:r w:rsidRPr="006D619C">
          <w:rPr>
            <w:rStyle w:val="Hyperlink"/>
            <w:i/>
            <w:iCs/>
            <w:sz w:val="22"/>
            <w:szCs w:val="22"/>
          </w:rPr>
          <w:t>J Am Soc Nephrol</w:t>
        </w:r>
        <w:r w:rsidRPr="006D619C">
          <w:rPr>
            <w:rStyle w:val="Hyperlink"/>
            <w:sz w:val="22"/>
            <w:szCs w:val="22"/>
          </w:rPr>
          <w:t>. 2024;35(11):1558-1569.</w:t>
        </w:r>
      </w:hyperlink>
    </w:p>
    <w:p w14:paraId="041F38BD" w14:textId="77777777" w:rsidR="0022228E" w:rsidRPr="0022228E" w:rsidRDefault="0022228E" w:rsidP="0022228E">
      <w:pPr>
        <w:ind w:left="360"/>
        <w:rPr>
          <w:sz w:val="22"/>
          <w:szCs w:val="22"/>
        </w:rPr>
      </w:pPr>
    </w:p>
    <w:p w14:paraId="7F3EBB15" w14:textId="2A19D971" w:rsidR="00B543E2" w:rsidRPr="009B2857" w:rsidRDefault="00B543E2" w:rsidP="00B543E2">
      <w:pPr>
        <w:pStyle w:val="ListParagraph"/>
        <w:numPr>
          <w:ilvl w:val="0"/>
          <w:numId w:val="2"/>
        </w:numPr>
        <w:rPr>
          <w:rStyle w:val="Hyperlink"/>
          <w:color w:val="auto"/>
          <w:sz w:val="22"/>
          <w:szCs w:val="22"/>
          <w:u w:val="none"/>
        </w:rPr>
      </w:pPr>
      <w:hyperlink r:id="rId2361" w:history="1">
        <w:r w:rsidRPr="00B543E2">
          <w:rPr>
            <w:rStyle w:val="Hyperlink"/>
            <w:sz w:val="22"/>
            <w:szCs w:val="22"/>
          </w:rPr>
          <w:t xml:space="preserve">Chirinos DA, Vargas EA, Kershaw KN, Wong M, Everson-Rose SA. Psychosocial profiles and blood pressure control: results from the multi-ethnic study of atherosclerosis (MESA). </w:t>
        </w:r>
        <w:r w:rsidRPr="00B543E2">
          <w:rPr>
            <w:rStyle w:val="Hyperlink"/>
            <w:i/>
            <w:iCs/>
            <w:sz w:val="22"/>
            <w:szCs w:val="22"/>
          </w:rPr>
          <w:t>J Behav Med</w:t>
        </w:r>
        <w:r w:rsidRPr="00B543E2">
          <w:rPr>
            <w:rStyle w:val="Hyperlink"/>
            <w:sz w:val="22"/>
            <w:szCs w:val="22"/>
          </w:rPr>
          <w:t>. 2024;47(6):1067-1079.</w:t>
        </w:r>
      </w:hyperlink>
      <w:r w:rsidR="009B2857">
        <w:rPr>
          <w:rStyle w:val="Hyperlink"/>
          <w:sz w:val="22"/>
          <w:szCs w:val="22"/>
        </w:rPr>
        <w:t xml:space="preserve"> </w:t>
      </w:r>
    </w:p>
    <w:p w14:paraId="37242284" w14:textId="77777777" w:rsidR="009B2857" w:rsidRPr="009B2857" w:rsidRDefault="009B2857" w:rsidP="009B2857">
      <w:pPr>
        <w:ind w:left="360"/>
        <w:rPr>
          <w:rStyle w:val="Hyperlink"/>
          <w:color w:val="auto"/>
          <w:sz w:val="22"/>
          <w:szCs w:val="22"/>
          <w:u w:val="none"/>
        </w:rPr>
      </w:pPr>
    </w:p>
    <w:p w14:paraId="005D2813" w14:textId="3195DDFB" w:rsidR="009B2857" w:rsidRPr="00967C25" w:rsidRDefault="009B2857" w:rsidP="009B2857">
      <w:pPr>
        <w:pStyle w:val="ListParagraph"/>
        <w:numPr>
          <w:ilvl w:val="0"/>
          <w:numId w:val="2"/>
        </w:numPr>
        <w:rPr>
          <w:rStyle w:val="Hyperlink"/>
          <w:sz w:val="22"/>
          <w:szCs w:val="22"/>
          <w:u w:val="none"/>
        </w:rPr>
      </w:pPr>
      <w:hyperlink r:id="rId2362" w:history="1">
        <w:r w:rsidRPr="009B2857">
          <w:rPr>
            <w:rStyle w:val="Hyperlink"/>
            <w:sz w:val="22"/>
            <w:szCs w:val="22"/>
          </w:rPr>
          <w:t xml:space="preserve">Cha J, Bustamante G, Le-Scherban F, Duprez D, Pankow JS, Osypuk TL. Ethnic Enclaves and Incidence of Cancer Among US Ethic Minorities in the Multi-Ethnic Study of Atherosclerosis. </w:t>
        </w:r>
        <w:r w:rsidRPr="009B2857">
          <w:rPr>
            <w:rStyle w:val="Hyperlink"/>
            <w:i/>
            <w:iCs/>
            <w:sz w:val="22"/>
            <w:szCs w:val="22"/>
          </w:rPr>
          <w:t xml:space="preserve">J Racial </w:t>
        </w:r>
        <w:proofErr w:type="spellStart"/>
        <w:r w:rsidRPr="009B2857">
          <w:rPr>
            <w:rStyle w:val="Hyperlink"/>
            <w:i/>
            <w:iCs/>
            <w:sz w:val="22"/>
            <w:szCs w:val="22"/>
          </w:rPr>
          <w:t>Ethn</w:t>
        </w:r>
        <w:proofErr w:type="spellEnd"/>
        <w:r w:rsidRPr="009B2857">
          <w:rPr>
            <w:rStyle w:val="Hyperlink"/>
            <w:i/>
            <w:iCs/>
            <w:sz w:val="22"/>
            <w:szCs w:val="22"/>
          </w:rPr>
          <w:t xml:space="preserve"> Health Disparities</w:t>
        </w:r>
        <w:r w:rsidRPr="009B2857">
          <w:rPr>
            <w:rStyle w:val="Hyperlink"/>
            <w:sz w:val="22"/>
            <w:szCs w:val="22"/>
          </w:rPr>
          <w:t>. 2024;11(6):3633-3644.</w:t>
        </w:r>
      </w:hyperlink>
      <w:r w:rsidR="00967C25">
        <w:rPr>
          <w:rStyle w:val="Hyperlink"/>
          <w:sz w:val="22"/>
          <w:szCs w:val="22"/>
        </w:rPr>
        <w:t xml:space="preserve"> </w:t>
      </w:r>
    </w:p>
    <w:p w14:paraId="3184981B" w14:textId="77777777" w:rsidR="00967C25" w:rsidRPr="00967C25" w:rsidRDefault="00967C25" w:rsidP="00967C25">
      <w:pPr>
        <w:pStyle w:val="ListParagraph"/>
        <w:rPr>
          <w:rStyle w:val="Hyperlink"/>
          <w:sz w:val="22"/>
          <w:szCs w:val="22"/>
          <w:u w:val="none"/>
        </w:rPr>
      </w:pPr>
    </w:p>
    <w:p w14:paraId="25BEA0FA" w14:textId="723E4C9C" w:rsidR="00967C25" w:rsidRPr="001C28A0" w:rsidRDefault="00967C25" w:rsidP="00967C25">
      <w:pPr>
        <w:pStyle w:val="ListParagraph"/>
        <w:numPr>
          <w:ilvl w:val="0"/>
          <w:numId w:val="2"/>
        </w:numPr>
        <w:rPr>
          <w:rStyle w:val="Hyperlink"/>
          <w:color w:val="auto"/>
          <w:sz w:val="22"/>
          <w:szCs w:val="22"/>
          <w:u w:val="none"/>
        </w:rPr>
      </w:pPr>
      <w:hyperlink r:id="rId2363" w:history="1">
        <w:r w:rsidRPr="00967C25">
          <w:rPr>
            <w:rStyle w:val="Hyperlink"/>
            <w:sz w:val="22"/>
            <w:szCs w:val="22"/>
          </w:rPr>
          <w:t xml:space="preserve">Glabonjat RA, Schilling K, </w:t>
        </w:r>
        <w:proofErr w:type="spellStart"/>
        <w:r w:rsidRPr="00967C25">
          <w:rPr>
            <w:rStyle w:val="Hyperlink"/>
            <w:sz w:val="22"/>
            <w:szCs w:val="22"/>
          </w:rPr>
          <w:t>Slavkovich</w:t>
        </w:r>
        <w:proofErr w:type="spellEnd"/>
        <w:r w:rsidRPr="00967C25">
          <w:rPr>
            <w:rStyle w:val="Hyperlink"/>
            <w:sz w:val="22"/>
            <w:szCs w:val="22"/>
          </w:rPr>
          <w:t xml:space="preserve"> VN, Izuchukwu CN, </w:t>
        </w:r>
        <w:proofErr w:type="spellStart"/>
        <w:r w:rsidRPr="00967C25">
          <w:rPr>
            <w:rStyle w:val="Hyperlink"/>
            <w:sz w:val="22"/>
            <w:szCs w:val="22"/>
          </w:rPr>
          <w:t>Balac</w:t>
        </w:r>
        <w:proofErr w:type="spellEnd"/>
        <w:r w:rsidRPr="00967C25">
          <w:rPr>
            <w:rStyle w:val="Hyperlink"/>
            <w:sz w:val="22"/>
            <w:szCs w:val="22"/>
          </w:rPr>
          <w:t xml:space="preserve"> O, Dubey S, Nandakumar R, Galvez-Fernandez M, Anderson WA, Spaur MS, Sobel MH, Nigra AE, Sanchez TR, Jones MR, Navas-Acien A. Arsenic speciation analysis in human urine for long term epidemiological studies: The Multi-Ethnic Study of Atherosclerosis (MESA). </w:t>
        </w:r>
        <w:r w:rsidRPr="00967C25">
          <w:rPr>
            <w:rStyle w:val="Hyperlink"/>
            <w:i/>
            <w:iCs/>
            <w:sz w:val="22"/>
            <w:szCs w:val="22"/>
          </w:rPr>
          <w:t>Environ Res</w:t>
        </w:r>
        <w:r w:rsidRPr="00967C25">
          <w:rPr>
            <w:rStyle w:val="Hyperlink"/>
            <w:sz w:val="22"/>
            <w:szCs w:val="22"/>
          </w:rPr>
          <w:t xml:space="preserve">. 2024;262(Pt 1):119833. </w:t>
        </w:r>
        <w:proofErr w:type="spellStart"/>
        <w:r w:rsidRPr="00967C25">
          <w:rPr>
            <w:rStyle w:val="Hyperlink"/>
            <w:sz w:val="22"/>
            <w:szCs w:val="22"/>
          </w:rPr>
          <w:t>doi</w:t>
        </w:r>
        <w:proofErr w:type="spellEnd"/>
        <w:r w:rsidRPr="00967C25">
          <w:rPr>
            <w:rStyle w:val="Hyperlink"/>
            <w:sz w:val="22"/>
            <w:szCs w:val="22"/>
          </w:rPr>
          <w:t>: 10.1016/j.envres.2024.119833.</w:t>
        </w:r>
      </w:hyperlink>
      <w:r w:rsidR="001C28A0">
        <w:rPr>
          <w:rStyle w:val="Hyperlink"/>
          <w:sz w:val="22"/>
          <w:szCs w:val="22"/>
        </w:rPr>
        <w:t xml:space="preserve"> </w:t>
      </w:r>
    </w:p>
    <w:p w14:paraId="5C86DFAB" w14:textId="77777777" w:rsidR="001C28A0" w:rsidRPr="001C28A0" w:rsidRDefault="001C28A0" w:rsidP="001C28A0">
      <w:pPr>
        <w:pStyle w:val="ListParagraph"/>
        <w:rPr>
          <w:sz w:val="22"/>
          <w:szCs w:val="22"/>
        </w:rPr>
      </w:pPr>
    </w:p>
    <w:p w14:paraId="283DDCD5" w14:textId="675D2849" w:rsidR="001C28A0" w:rsidRDefault="001C28A0" w:rsidP="001C28A0">
      <w:pPr>
        <w:pStyle w:val="ListParagraph"/>
        <w:numPr>
          <w:ilvl w:val="0"/>
          <w:numId w:val="2"/>
        </w:numPr>
        <w:rPr>
          <w:rStyle w:val="Hyperlink"/>
          <w:sz w:val="22"/>
          <w:szCs w:val="22"/>
        </w:rPr>
      </w:pPr>
      <w:hyperlink r:id="rId2364" w:history="1">
        <w:r w:rsidRPr="001C28A0">
          <w:rPr>
            <w:rStyle w:val="Hyperlink"/>
            <w:sz w:val="22"/>
            <w:szCs w:val="22"/>
          </w:rPr>
          <w:t xml:space="preserve">Al Rifai M, Hussain A, Johansen MC, Blaha MJ, Al-Mallah MH, Cainzos-Achirica M, Nambi V, Rotter JI, Guo X, Yao J, Rich SS, Patel J, McEvoy JW, Nasir K, Gottesman R, Blumenthal RS, Ballantyne CM, Virani SS, Al Rifai M. Predictors of incident stroke among individuals without coronary artery calcification: A pooled cohort analysis from the Multi-Ethnic Study of Atherosclerosis, Jackson Heart Study, and Framingham Heart Study. </w:t>
        </w:r>
        <w:proofErr w:type="spellStart"/>
        <w:r w:rsidRPr="001C28A0">
          <w:rPr>
            <w:rStyle w:val="Hyperlink"/>
            <w:i/>
            <w:iCs/>
            <w:sz w:val="22"/>
            <w:szCs w:val="22"/>
          </w:rPr>
          <w:t>Vasc</w:t>
        </w:r>
        <w:proofErr w:type="spellEnd"/>
        <w:r w:rsidRPr="001C28A0">
          <w:rPr>
            <w:rStyle w:val="Hyperlink"/>
            <w:i/>
            <w:iCs/>
            <w:sz w:val="22"/>
            <w:szCs w:val="22"/>
          </w:rPr>
          <w:t xml:space="preserve"> Med</w:t>
        </w:r>
        <w:r w:rsidRPr="001C28A0">
          <w:rPr>
            <w:rStyle w:val="Hyperlink"/>
            <w:sz w:val="22"/>
            <w:szCs w:val="22"/>
          </w:rPr>
          <w:t>. 2024;29(6):632-639.</w:t>
        </w:r>
      </w:hyperlink>
      <w:r w:rsidR="00783FB0">
        <w:rPr>
          <w:rStyle w:val="Hyperlink"/>
          <w:sz w:val="22"/>
          <w:szCs w:val="22"/>
        </w:rPr>
        <w:t xml:space="preserve"> </w:t>
      </w:r>
    </w:p>
    <w:p w14:paraId="3FF530A6" w14:textId="77777777" w:rsidR="00783FB0" w:rsidRPr="00783FB0" w:rsidRDefault="00783FB0" w:rsidP="00783FB0">
      <w:pPr>
        <w:pStyle w:val="ListParagraph"/>
        <w:rPr>
          <w:rStyle w:val="Hyperlink"/>
          <w:sz w:val="22"/>
          <w:szCs w:val="22"/>
        </w:rPr>
      </w:pPr>
    </w:p>
    <w:p w14:paraId="00E12E72" w14:textId="1D124452" w:rsidR="00783FB0" w:rsidRPr="0069478F" w:rsidRDefault="00783FB0" w:rsidP="00783FB0">
      <w:pPr>
        <w:pStyle w:val="ListParagraph"/>
        <w:numPr>
          <w:ilvl w:val="0"/>
          <w:numId w:val="2"/>
        </w:numPr>
        <w:rPr>
          <w:rStyle w:val="Hyperlink"/>
          <w:color w:val="auto"/>
          <w:sz w:val="22"/>
          <w:szCs w:val="22"/>
          <w:u w:val="none"/>
        </w:rPr>
      </w:pPr>
      <w:hyperlink r:id="rId2365" w:history="1">
        <w:r w:rsidRPr="00783FB0">
          <w:rPr>
            <w:rStyle w:val="Hyperlink"/>
            <w:sz w:val="22"/>
            <w:szCs w:val="22"/>
          </w:rPr>
          <w:t xml:space="preserve">Corroon J, Bradley R, Grant I, Daniels MR, Denenberg J, Bancks MP, Allison MA. Regular cannabis smoking and carotid artery calcification in the Multi-Ethnic Study of Atherosclerosis (MESA). </w:t>
        </w:r>
        <w:proofErr w:type="spellStart"/>
        <w:r w:rsidRPr="00783FB0">
          <w:rPr>
            <w:rStyle w:val="Hyperlink"/>
            <w:i/>
            <w:iCs/>
            <w:sz w:val="22"/>
            <w:szCs w:val="22"/>
          </w:rPr>
          <w:t>Vasc</w:t>
        </w:r>
        <w:proofErr w:type="spellEnd"/>
        <w:r w:rsidRPr="00783FB0">
          <w:rPr>
            <w:rStyle w:val="Hyperlink"/>
            <w:i/>
            <w:iCs/>
            <w:sz w:val="22"/>
            <w:szCs w:val="22"/>
          </w:rPr>
          <w:t xml:space="preserve"> Med</w:t>
        </w:r>
        <w:r w:rsidRPr="00783FB0">
          <w:rPr>
            <w:rStyle w:val="Hyperlink"/>
            <w:sz w:val="22"/>
            <w:szCs w:val="22"/>
          </w:rPr>
          <w:t>. 2024;29(6):621-631.</w:t>
        </w:r>
      </w:hyperlink>
      <w:r w:rsidR="0069478F">
        <w:rPr>
          <w:rStyle w:val="Hyperlink"/>
          <w:sz w:val="22"/>
          <w:szCs w:val="22"/>
        </w:rPr>
        <w:t xml:space="preserve"> </w:t>
      </w:r>
    </w:p>
    <w:p w14:paraId="1445DDD0" w14:textId="77777777" w:rsidR="0069478F" w:rsidRPr="0069478F" w:rsidRDefault="0069478F" w:rsidP="0069478F">
      <w:pPr>
        <w:pStyle w:val="ListParagraph"/>
        <w:rPr>
          <w:sz w:val="22"/>
          <w:szCs w:val="22"/>
        </w:rPr>
      </w:pPr>
    </w:p>
    <w:p w14:paraId="285D5001" w14:textId="7891A973" w:rsidR="0069478F" w:rsidRPr="00D313E2" w:rsidRDefault="0069478F" w:rsidP="0069478F">
      <w:pPr>
        <w:pStyle w:val="ListParagraph"/>
        <w:numPr>
          <w:ilvl w:val="0"/>
          <w:numId w:val="2"/>
        </w:numPr>
        <w:rPr>
          <w:rStyle w:val="Hyperlink"/>
          <w:color w:val="auto"/>
          <w:sz w:val="22"/>
          <w:szCs w:val="22"/>
          <w:u w:val="none"/>
        </w:rPr>
      </w:pPr>
      <w:hyperlink r:id="rId2366" w:history="1">
        <w:r w:rsidRPr="0069478F">
          <w:rPr>
            <w:rStyle w:val="Hyperlink"/>
            <w:sz w:val="22"/>
            <w:szCs w:val="22"/>
          </w:rPr>
          <w:t xml:space="preserve">Koska J, Hu Y, Furtado J, Billheimer D, Nedelkov D, Schwenke D, Budoff MJ, Bertoni AG, McClelland RL, Reaven PD. Relationship of Plasma Apolipoprotein C-1 Truncation </w:t>
        </w:r>
        <w:proofErr w:type="gramStart"/>
        <w:r w:rsidRPr="0069478F">
          <w:rPr>
            <w:rStyle w:val="Hyperlink"/>
            <w:sz w:val="22"/>
            <w:szCs w:val="22"/>
          </w:rPr>
          <w:t>With</w:t>
        </w:r>
        <w:proofErr w:type="gramEnd"/>
        <w:r w:rsidRPr="0069478F">
          <w:rPr>
            <w:rStyle w:val="Hyperlink"/>
            <w:sz w:val="22"/>
            <w:szCs w:val="22"/>
          </w:rPr>
          <w:t xml:space="preserve"> Risk of Diabetes in the Multi-Ethnic Study of Atherosclerosis and the Actos Now for the Prevention of Diabetes Study. </w:t>
        </w:r>
        <w:r w:rsidRPr="0069478F">
          <w:rPr>
            <w:rStyle w:val="Hyperlink"/>
            <w:i/>
            <w:iCs/>
            <w:sz w:val="22"/>
            <w:szCs w:val="22"/>
          </w:rPr>
          <w:t>Diabetes Care</w:t>
        </w:r>
        <w:r w:rsidRPr="0069478F">
          <w:rPr>
            <w:rStyle w:val="Hyperlink"/>
            <w:sz w:val="22"/>
            <w:szCs w:val="22"/>
          </w:rPr>
          <w:t>. 2024;47(12):2214-2222.</w:t>
        </w:r>
      </w:hyperlink>
      <w:r w:rsidR="00D313E2">
        <w:rPr>
          <w:rStyle w:val="Hyperlink"/>
          <w:sz w:val="22"/>
          <w:szCs w:val="22"/>
        </w:rPr>
        <w:t xml:space="preserve"> </w:t>
      </w:r>
    </w:p>
    <w:p w14:paraId="1C102D36" w14:textId="77777777" w:rsidR="00D313E2" w:rsidRPr="00D313E2" w:rsidRDefault="00D313E2" w:rsidP="00D313E2">
      <w:pPr>
        <w:pStyle w:val="ListParagraph"/>
        <w:rPr>
          <w:sz w:val="22"/>
          <w:szCs w:val="22"/>
        </w:rPr>
      </w:pPr>
    </w:p>
    <w:p w14:paraId="7D4E93D6" w14:textId="2713129B" w:rsidR="00D313E2" w:rsidRPr="00F7498D" w:rsidRDefault="00D313E2" w:rsidP="00D313E2">
      <w:pPr>
        <w:pStyle w:val="ListParagraph"/>
        <w:numPr>
          <w:ilvl w:val="0"/>
          <w:numId w:val="2"/>
        </w:numPr>
        <w:rPr>
          <w:color w:val="0000FF"/>
          <w:sz w:val="22"/>
          <w:szCs w:val="22"/>
          <w:u w:val="single"/>
        </w:rPr>
      </w:pPr>
      <w:hyperlink r:id="rId2367" w:history="1">
        <w:r w:rsidRPr="00D313E2">
          <w:rPr>
            <w:rStyle w:val="Hyperlink"/>
            <w:sz w:val="22"/>
            <w:szCs w:val="22"/>
          </w:rPr>
          <w:t xml:space="preserve">Giro P, Gao J, Delaney JA, Rasmussen-Torvik L, Taylor KD, Thorp EB, Doyle MF, Feinstein MJ, Sitlani CM, Olson N, Tracy R, Shah SJ, Psaty BM, Patel RB. Immune cell profiling of the ICAM1 p.K56M heart failure with preserved ejection fraction risk variant. </w:t>
        </w:r>
        <w:r w:rsidRPr="00D313E2">
          <w:rPr>
            <w:rStyle w:val="Hyperlink"/>
            <w:i/>
            <w:iCs/>
            <w:sz w:val="22"/>
            <w:szCs w:val="22"/>
          </w:rPr>
          <w:t>ESC Heart Fail</w:t>
        </w:r>
        <w:r w:rsidRPr="00D313E2">
          <w:rPr>
            <w:rStyle w:val="Hyperlink"/>
            <w:sz w:val="22"/>
            <w:szCs w:val="22"/>
          </w:rPr>
          <w:t>. 2024;11(6):4427-4431.</w:t>
        </w:r>
      </w:hyperlink>
      <w:r w:rsidRPr="00D313E2">
        <w:rPr>
          <w:sz w:val="22"/>
          <w:szCs w:val="22"/>
        </w:rPr>
        <w:t xml:space="preserve"> </w:t>
      </w:r>
      <w:r w:rsidR="00F7498D">
        <w:rPr>
          <w:sz w:val="22"/>
          <w:szCs w:val="22"/>
        </w:rPr>
        <w:t xml:space="preserve"> </w:t>
      </w:r>
    </w:p>
    <w:p w14:paraId="7E5C6BFB" w14:textId="77777777" w:rsidR="00F7498D" w:rsidRPr="00F7498D" w:rsidRDefault="00F7498D" w:rsidP="00F7498D">
      <w:pPr>
        <w:pStyle w:val="ListParagraph"/>
        <w:rPr>
          <w:rStyle w:val="Hyperlink"/>
          <w:sz w:val="22"/>
          <w:szCs w:val="22"/>
        </w:rPr>
      </w:pPr>
    </w:p>
    <w:p w14:paraId="079929C9" w14:textId="5BE5656D" w:rsidR="00F7498D" w:rsidRDefault="00F7498D" w:rsidP="00F7498D">
      <w:pPr>
        <w:pStyle w:val="ListParagraph"/>
        <w:numPr>
          <w:ilvl w:val="0"/>
          <w:numId w:val="2"/>
        </w:numPr>
        <w:rPr>
          <w:rStyle w:val="Hyperlink"/>
          <w:sz w:val="22"/>
          <w:szCs w:val="22"/>
        </w:rPr>
      </w:pPr>
      <w:hyperlink r:id="rId2368" w:history="1">
        <w:r w:rsidRPr="00F7498D">
          <w:rPr>
            <w:rStyle w:val="Hyperlink"/>
            <w:sz w:val="22"/>
            <w:szCs w:val="22"/>
          </w:rPr>
          <w:t xml:space="preserve">Lee M, Lakshminarayan K, Sedaghat S, </w:t>
        </w:r>
        <w:proofErr w:type="spellStart"/>
        <w:r w:rsidRPr="00F7498D">
          <w:rPr>
            <w:rStyle w:val="Hyperlink"/>
            <w:sz w:val="22"/>
            <w:szCs w:val="22"/>
          </w:rPr>
          <w:t>Sabayan</w:t>
        </w:r>
        <w:proofErr w:type="spellEnd"/>
        <w:r w:rsidRPr="00F7498D">
          <w:rPr>
            <w:rStyle w:val="Hyperlink"/>
            <w:sz w:val="22"/>
            <w:szCs w:val="22"/>
          </w:rPr>
          <w:t xml:space="preserve"> B, Chen LY, Johansen MC, Gottesman RF, Heckbert SR, Misialek JF, Szklo M, Lutsey PL. Population attributable fraction of total stroke associated with modifiable risk factors in the United States. </w:t>
        </w:r>
        <w:proofErr w:type="gramStart"/>
        <w:r w:rsidRPr="00F7498D">
          <w:rPr>
            <w:rStyle w:val="Hyperlink"/>
            <w:i/>
            <w:iCs/>
            <w:sz w:val="22"/>
            <w:szCs w:val="22"/>
          </w:rPr>
          <w:t>Am</w:t>
        </w:r>
        <w:proofErr w:type="gramEnd"/>
        <w:r w:rsidRPr="00F7498D">
          <w:rPr>
            <w:rStyle w:val="Hyperlink"/>
            <w:i/>
            <w:iCs/>
            <w:sz w:val="22"/>
            <w:szCs w:val="22"/>
          </w:rPr>
          <w:t xml:space="preserve"> J Epidemiol</w:t>
        </w:r>
        <w:r w:rsidRPr="00F7498D">
          <w:rPr>
            <w:rStyle w:val="Hyperlink"/>
            <w:sz w:val="22"/>
            <w:szCs w:val="22"/>
          </w:rPr>
          <w:t>. 2024;193(12):1712-1719.</w:t>
        </w:r>
      </w:hyperlink>
      <w:r w:rsidR="002A56C4">
        <w:rPr>
          <w:rStyle w:val="Hyperlink"/>
          <w:sz w:val="22"/>
          <w:szCs w:val="22"/>
        </w:rPr>
        <w:t xml:space="preserve"> </w:t>
      </w:r>
    </w:p>
    <w:p w14:paraId="525E7BC8" w14:textId="77777777" w:rsidR="002A56C4" w:rsidRPr="002A56C4" w:rsidRDefault="002A56C4" w:rsidP="002A56C4">
      <w:pPr>
        <w:pStyle w:val="ListParagraph"/>
        <w:rPr>
          <w:rStyle w:val="Hyperlink"/>
          <w:sz w:val="22"/>
          <w:szCs w:val="22"/>
        </w:rPr>
      </w:pPr>
    </w:p>
    <w:p w14:paraId="15139320" w14:textId="34856B2F" w:rsidR="002A56C4" w:rsidRDefault="002A56C4" w:rsidP="002A56C4">
      <w:pPr>
        <w:pStyle w:val="ListParagraph"/>
        <w:numPr>
          <w:ilvl w:val="0"/>
          <w:numId w:val="2"/>
        </w:numPr>
        <w:rPr>
          <w:rStyle w:val="Hyperlink"/>
          <w:sz w:val="22"/>
          <w:szCs w:val="22"/>
        </w:rPr>
      </w:pPr>
      <w:hyperlink r:id="rId2369" w:history="1">
        <w:r w:rsidRPr="002A56C4">
          <w:rPr>
            <w:rStyle w:val="Hyperlink"/>
            <w:sz w:val="22"/>
            <w:szCs w:val="22"/>
          </w:rPr>
          <w:t xml:space="preserve">Hermann EA, Sun Y, Hoffman EA, Allen NB, Ambale-Venkatesh B, Bluemke DA, Carr JJ, Kawut SM, Prince MR, Shah SJ, Smith BM, Watson KE, Lima JAC, Barr RG. Lung structure and longitudinal change in cardiac structure and function: the MESA COPD Study. </w:t>
        </w:r>
        <w:proofErr w:type="spellStart"/>
        <w:r w:rsidRPr="002A56C4">
          <w:rPr>
            <w:rStyle w:val="Hyperlink"/>
            <w:i/>
            <w:iCs/>
            <w:sz w:val="22"/>
            <w:szCs w:val="22"/>
          </w:rPr>
          <w:t>Eur</w:t>
        </w:r>
        <w:proofErr w:type="spellEnd"/>
        <w:r w:rsidRPr="002A56C4">
          <w:rPr>
            <w:rStyle w:val="Hyperlink"/>
            <w:i/>
            <w:iCs/>
            <w:sz w:val="22"/>
            <w:szCs w:val="22"/>
          </w:rPr>
          <w:t xml:space="preserve"> Respir J</w:t>
        </w:r>
        <w:r w:rsidRPr="002A56C4">
          <w:rPr>
            <w:rStyle w:val="Hyperlink"/>
            <w:sz w:val="22"/>
            <w:szCs w:val="22"/>
          </w:rPr>
          <w:t xml:space="preserve">. 2024;64(6):2400820. </w:t>
        </w:r>
        <w:proofErr w:type="spellStart"/>
        <w:r w:rsidRPr="002A56C4">
          <w:rPr>
            <w:rStyle w:val="Hyperlink"/>
            <w:sz w:val="22"/>
            <w:szCs w:val="22"/>
          </w:rPr>
          <w:t>doi</w:t>
        </w:r>
        <w:proofErr w:type="spellEnd"/>
        <w:r w:rsidRPr="002A56C4">
          <w:rPr>
            <w:rStyle w:val="Hyperlink"/>
            <w:sz w:val="22"/>
            <w:szCs w:val="22"/>
          </w:rPr>
          <w:t>: 10.1183/13993003.00820-2024.</w:t>
        </w:r>
      </w:hyperlink>
      <w:r w:rsidR="000540ED">
        <w:rPr>
          <w:rStyle w:val="Hyperlink"/>
          <w:sz w:val="22"/>
          <w:szCs w:val="22"/>
        </w:rPr>
        <w:t xml:space="preserve"> </w:t>
      </w:r>
      <w:r w:rsidR="00026C65">
        <w:rPr>
          <w:rStyle w:val="Hyperlink"/>
          <w:sz w:val="22"/>
          <w:szCs w:val="22"/>
        </w:rPr>
        <w:t xml:space="preserve"> </w:t>
      </w:r>
    </w:p>
    <w:p w14:paraId="70BDF330" w14:textId="77777777" w:rsidR="00026C65" w:rsidRPr="00026C65" w:rsidRDefault="00026C65" w:rsidP="00026C65">
      <w:pPr>
        <w:pStyle w:val="ListParagraph"/>
        <w:rPr>
          <w:rStyle w:val="Hyperlink"/>
          <w:sz w:val="22"/>
          <w:szCs w:val="22"/>
        </w:rPr>
      </w:pPr>
    </w:p>
    <w:p w14:paraId="554ED7C5" w14:textId="2B756756" w:rsidR="00026C65" w:rsidRPr="00B83E4A" w:rsidRDefault="00026C65" w:rsidP="00026C65">
      <w:pPr>
        <w:pStyle w:val="ListParagraph"/>
        <w:numPr>
          <w:ilvl w:val="0"/>
          <w:numId w:val="2"/>
        </w:numPr>
        <w:rPr>
          <w:rStyle w:val="Hyperlink"/>
          <w:color w:val="auto"/>
          <w:sz w:val="22"/>
          <w:szCs w:val="22"/>
          <w:u w:val="none"/>
        </w:rPr>
      </w:pPr>
      <w:hyperlink r:id="rId2370" w:history="1">
        <w:r w:rsidRPr="00557548">
          <w:rPr>
            <w:rStyle w:val="Hyperlink"/>
            <w:sz w:val="22"/>
            <w:szCs w:val="22"/>
          </w:rPr>
          <w:t xml:space="preserve">Bhatia HS, Dweck MR, Craig N, </w:t>
        </w:r>
        <w:proofErr w:type="spellStart"/>
        <w:r w:rsidRPr="00557548">
          <w:rPr>
            <w:rStyle w:val="Hyperlink"/>
            <w:sz w:val="22"/>
            <w:szCs w:val="22"/>
          </w:rPr>
          <w:t>Capoulade</w:t>
        </w:r>
        <w:proofErr w:type="spellEnd"/>
        <w:r w:rsidRPr="00557548">
          <w:rPr>
            <w:rStyle w:val="Hyperlink"/>
            <w:sz w:val="22"/>
            <w:szCs w:val="22"/>
          </w:rPr>
          <w:t xml:space="preserve"> R, </w:t>
        </w:r>
        <w:proofErr w:type="spellStart"/>
        <w:r w:rsidRPr="00557548">
          <w:rPr>
            <w:rStyle w:val="Hyperlink"/>
            <w:sz w:val="22"/>
            <w:szCs w:val="22"/>
          </w:rPr>
          <w:t>Pibarot</w:t>
        </w:r>
        <w:proofErr w:type="spellEnd"/>
        <w:r w:rsidRPr="00557548">
          <w:rPr>
            <w:rStyle w:val="Hyperlink"/>
            <w:sz w:val="22"/>
            <w:szCs w:val="22"/>
          </w:rPr>
          <w:t xml:space="preserve"> P, Trainor PJ, Whelton SP, Rikhi R, Lidani KCF, Post WS, Tsai M, Criqui MH, Shapiro MD, Budoff MJ, DeFilippis AP, </w:t>
        </w:r>
        <w:proofErr w:type="spellStart"/>
        <w:r w:rsidRPr="00557548">
          <w:rPr>
            <w:rStyle w:val="Hyperlink"/>
            <w:sz w:val="22"/>
            <w:szCs w:val="22"/>
          </w:rPr>
          <w:t>Thanassoulis</w:t>
        </w:r>
        <w:proofErr w:type="spellEnd"/>
        <w:r w:rsidRPr="00557548">
          <w:rPr>
            <w:rStyle w:val="Hyperlink"/>
            <w:sz w:val="22"/>
            <w:szCs w:val="22"/>
          </w:rPr>
          <w:t xml:space="preserve"> G, Tsimikas S. Oxidized Phospholipids and Calcific Aortic Valvular Disease. </w:t>
        </w:r>
        <w:r w:rsidRPr="00557548">
          <w:rPr>
            <w:rStyle w:val="Hyperlink"/>
            <w:i/>
            <w:iCs/>
            <w:sz w:val="22"/>
            <w:szCs w:val="22"/>
          </w:rPr>
          <w:t xml:space="preserve">J Am Coll </w:t>
        </w:r>
        <w:proofErr w:type="spellStart"/>
        <w:r w:rsidRPr="00557548">
          <w:rPr>
            <w:rStyle w:val="Hyperlink"/>
            <w:i/>
            <w:iCs/>
            <w:sz w:val="22"/>
            <w:szCs w:val="22"/>
          </w:rPr>
          <w:t>Cardiol</w:t>
        </w:r>
        <w:proofErr w:type="spellEnd"/>
        <w:r w:rsidRPr="00557548">
          <w:rPr>
            <w:rStyle w:val="Hyperlink"/>
            <w:sz w:val="22"/>
            <w:szCs w:val="22"/>
          </w:rPr>
          <w:t>. 2024;84(25):2430-2441.</w:t>
        </w:r>
      </w:hyperlink>
      <w:r>
        <w:rPr>
          <w:rStyle w:val="Hyperlink"/>
          <w:sz w:val="22"/>
          <w:szCs w:val="22"/>
        </w:rPr>
        <w:t xml:space="preserve"> </w:t>
      </w:r>
      <w:r w:rsidR="00B83E4A">
        <w:rPr>
          <w:rStyle w:val="Hyperlink"/>
          <w:sz w:val="22"/>
          <w:szCs w:val="22"/>
        </w:rPr>
        <w:t xml:space="preserve"> </w:t>
      </w:r>
    </w:p>
    <w:p w14:paraId="0A5BDA2D" w14:textId="77777777" w:rsidR="00B83E4A" w:rsidRPr="00B83E4A" w:rsidRDefault="00B83E4A" w:rsidP="00B83E4A">
      <w:pPr>
        <w:pStyle w:val="ListParagraph"/>
        <w:rPr>
          <w:rStyle w:val="Hyperlink"/>
          <w:color w:val="auto"/>
          <w:sz w:val="22"/>
          <w:szCs w:val="22"/>
          <w:u w:val="none"/>
        </w:rPr>
      </w:pPr>
    </w:p>
    <w:p w14:paraId="3F527BD0" w14:textId="5538E918" w:rsidR="00B83E4A" w:rsidRPr="00893200" w:rsidRDefault="00B83E4A" w:rsidP="00B83E4A">
      <w:pPr>
        <w:pStyle w:val="ListParagraph"/>
        <w:numPr>
          <w:ilvl w:val="0"/>
          <w:numId w:val="2"/>
        </w:numPr>
        <w:rPr>
          <w:color w:val="0000FF"/>
          <w:sz w:val="22"/>
          <w:szCs w:val="22"/>
          <w:u w:val="single"/>
        </w:rPr>
      </w:pPr>
      <w:hyperlink r:id="rId2371" w:history="1">
        <w:r w:rsidRPr="00B83E4A">
          <w:rPr>
            <w:rStyle w:val="Hyperlink"/>
            <w:sz w:val="22"/>
            <w:szCs w:val="22"/>
          </w:rPr>
          <w:t xml:space="preserve">Domingo-Relloso A, McGraw KE, Heckbert SR, Luchsinger JA, Schilling K, Glabonjat RA, Martinez-Morata I, Mayer M, Liu Y, Wood AC, Goldsmith J, Hayden KM, Habes M, Nasrallah IM, Bryan RN, Rashid T, Post WS, Rotter JI, Palta P, Valeri L, Hughes TM, Navas-Acien A. Urinary Metal Levels, Cognitive Test Performance, and Dementia in the Multi-Ethnic Study of Atherosclerosis. </w:t>
        </w:r>
        <w:r w:rsidRPr="00B83E4A">
          <w:rPr>
            <w:rStyle w:val="Hyperlink"/>
            <w:i/>
            <w:iCs/>
            <w:sz w:val="22"/>
            <w:szCs w:val="22"/>
          </w:rPr>
          <w:t xml:space="preserve">JAMA </w:t>
        </w:r>
        <w:proofErr w:type="spellStart"/>
        <w:r w:rsidRPr="00B83E4A">
          <w:rPr>
            <w:rStyle w:val="Hyperlink"/>
            <w:i/>
            <w:iCs/>
            <w:sz w:val="22"/>
            <w:szCs w:val="22"/>
          </w:rPr>
          <w:t>Netw</w:t>
        </w:r>
        <w:proofErr w:type="spellEnd"/>
        <w:r w:rsidRPr="00B83E4A">
          <w:rPr>
            <w:rStyle w:val="Hyperlink"/>
            <w:i/>
            <w:iCs/>
            <w:sz w:val="22"/>
            <w:szCs w:val="22"/>
          </w:rPr>
          <w:t xml:space="preserve"> Open</w:t>
        </w:r>
        <w:r w:rsidRPr="00B83E4A">
          <w:rPr>
            <w:rStyle w:val="Hyperlink"/>
            <w:sz w:val="22"/>
            <w:szCs w:val="22"/>
          </w:rPr>
          <w:t>. 2024;7(12</w:t>
        </w:r>
        <w:proofErr w:type="gramStart"/>
        <w:r w:rsidRPr="00B83E4A">
          <w:rPr>
            <w:rStyle w:val="Hyperlink"/>
            <w:sz w:val="22"/>
            <w:szCs w:val="22"/>
          </w:rPr>
          <w:t>):e</w:t>
        </w:r>
        <w:proofErr w:type="gramEnd"/>
        <w:r w:rsidRPr="00B83E4A">
          <w:rPr>
            <w:rStyle w:val="Hyperlink"/>
            <w:sz w:val="22"/>
            <w:szCs w:val="22"/>
          </w:rPr>
          <w:t xml:space="preserve">2448286. </w:t>
        </w:r>
        <w:proofErr w:type="spellStart"/>
        <w:r w:rsidRPr="00B83E4A">
          <w:rPr>
            <w:rStyle w:val="Hyperlink"/>
            <w:sz w:val="22"/>
            <w:szCs w:val="22"/>
          </w:rPr>
          <w:t>doi</w:t>
        </w:r>
        <w:proofErr w:type="spellEnd"/>
        <w:r w:rsidRPr="00B83E4A">
          <w:rPr>
            <w:rStyle w:val="Hyperlink"/>
            <w:sz w:val="22"/>
            <w:szCs w:val="22"/>
          </w:rPr>
          <w:t>: 10.1001/jamanetworkopen.2024.48286.</w:t>
        </w:r>
      </w:hyperlink>
      <w:r w:rsidR="00893200">
        <w:t xml:space="preserve"> </w:t>
      </w:r>
    </w:p>
    <w:p w14:paraId="29279F28" w14:textId="77777777" w:rsidR="00893200" w:rsidRDefault="00893200" w:rsidP="00893200">
      <w:pPr>
        <w:pStyle w:val="ListParagraph"/>
        <w:rPr>
          <w:rStyle w:val="Hyperlink"/>
          <w:sz w:val="22"/>
          <w:szCs w:val="22"/>
        </w:rPr>
      </w:pPr>
    </w:p>
    <w:p w14:paraId="73FB19D1" w14:textId="77777777" w:rsidR="00971784" w:rsidRPr="00893200" w:rsidRDefault="00971784" w:rsidP="00893200">
      <w:pPr>
        <w:pStyle w:val="ListParagraph"/>
        <w:rPr>
          <w:rStyle w:val="Hyperlink"/>
          <w:sz w:val="22"/>
          <w:szCs w:val="22"/>
        </w:rPr>
      </w:pPr>
    </w:p>
    <w:p w14:paraId="60551C04" w14:textId="225660F9" w:rsidR="00893200" w:rsidRPr="00D50833" w:rsidRDefault="00893200" w:rsidP="00893200">
      <w:pPr>
        <w:pStyle w:val="ListParagraph"/>
        <w:numPr>
          <w:ilvl w:val="0"/>
          <w:numId w:val="2"/>
        </w:numPr>
        <w:rPr>
          <w:sz w:val="22"/>
          <w:szCs w:val="22"/>
        </w:rPr>
      </w:pPr>
      <w:hyperlink r:id="rId2372" w:history="1">
        <w:r w:rsidRPr="00893200">
          <w:rPr>
            <w:rStyle w:val="Hyperlink"/>
            <w:sz w:val="22"/>
            <w:szCs w:val="22"/>
          </w:rPr>
          <w:t xml:space="preserve">Nomura SO, Bhatia HS, Garg PK, Karger AB, Buan W, Cao J, Shapiro MD, Tsai MY. Lipoprotein(a), high-sensitivity c-reactive protein, homocysteine and cardiovascular disease in the Multi-Ethnic Study of Atherosclerosis. </w:t>
        </w:r>
        <w:proofErr w:type="gramStart"/>
        <w:r w:rsidRPr="00DF081F">
          <w:rPr>
            <w:rStyle w:val="Hyperlink"/>
            <w:i/>
            <w:iCs/>
            <w:sz w:val="22"/>
            <w:szCs w:val="22"/>
          </w:rPr>
          <w:t>Am</w:t>
        </w:r>
        <w:proofErr w:type="gramEnd"/>
        <w:r w:rsidRPr="00DF081F">
          <w:rPr>
            <w:rStyle w:val="Hyperlink"/>
            <w:i/>
            <w:iCs/>
            <w:sz w:val="22"/>
            <w:szCs w:val="22"/>
          </w:rPr>
          <w:t xml:space="preserve"> J Prev Cardiol</w:t>
        </w:r>
        <w:r w:rsidRPr="00893200">
          <w:rPr>
            <w:rStyle w:val="Hyperlink"/>
            <w:sz w:val="22"/>
            <w:szCs w:val="22"/>
          </w:rPr>
          <w:t xml:space="preserve">. </w:t>
        </w:r>
        <w:proofErr w:type="gramStart"/>
        <w:r w:rsidRPr="00893200">
          <w:rPr>
            <w:rStyle w:val="Hyperlink"/>
            <w:sz w:val="22"/>
            <w:szCs w:val="22"/>
          </w:rPr>
          <w:t>2024;21:100903</w:t>
        </w:r>
        <w:proofErr w:type="gramEnd"/>
        <w:r w:rsidRPr="00893200">
          <w:rPr>
            <w:rStyle w:val="Hyperlink"/>
            <w:sz w:val="22"/>
            <w:szCs w:val="22"/>
          </w:rPr>
          <w:t xml:space="preserve">. </w:t>
        </w:r>
        <w:proofErr w:type="spellStart"/>
        <w:r w:rsidRPr="00893200">
          <w:rPr>
            <w:rStyle w:val="Hyperlink"/>
            <w:sz w:val="22"/>
            <w:szCs w:val="22"/>
          </w:rPr>
          <w:t>doi</w:t>
        </w:r>
        <w:proofErr w:type="spellEnd"/>
        <w:r w:rsidRPr="00893200">
          <w:rPr>
            <w:rStyle w:val="Hyperlink"/>
            <w:sz w:val="22"/>
            <w:szCs w:val="22"/>
          </w:rPr>
          <w:t>: 10.1016/j.ajpc.2024.100903.</w:t>
        </w:r>
      </w:hyperlink>
      <w:r w:rsidR="00D50833">
        <w:t xml:space="preserve"> </w:t>
      </w:r>
    </w:p>
    <w:p w14:paraId="6DB2D00D" w14:textId="77777777" w:rsidR="00D50833" w:rsidRDefault="00D50833" w:rsidP="00D50833">
      <w:pPr>
        <w:pStyle w:val="ListParagraph"/>
        <w:rPr>
          <w:sz w:val="22"/>
          <w:szCs w:val="22"/>
        </w:rPr>
      </w:pPr>
    </w:p>
    <w:p w14:paraId="7C462C0C" w14:textId="0A2E74A3" w:rsidR="00D50833" w:rsidRPr="00DD66FD" w:rsidRDefault="00D50833" w:rsidP="00D50833">
      <w:pPr>
        <w:pStyle w:val="ListParagraph"/>
        <w:numPr>
          <w:ilvl w:val="0"/>
          <w:numId w:val="2"/>
        </w:numPr>
        <w:rPr>
          <w:sz w:val="22"/>
          <w:szCs w:val="22"/>
        </w:rPr>
      </w:pPr>
      <w:hyperlink r:id="rId2373" w:history="1">
        <w:r w:rsidRPr="00D50833">
          <w:rPr>
            <w:rStyle w:val="Hyperlink"/>
            <w:sz w:val="22"/>
            <w:szCs w:val="22"/>
          </w:rPr>
          <w:t xml:space="preserve">Lundin JI, Peters U, Hu Y, Ammous F, Avery CL, Benjamin EJ, Bis JC, Brody JA, Carlson C, Cushman M, </w:t>
        </w:r>
        <w:proofErr w:type="spellStart"/>
        <w:r w:rsidRPr="00D50833">
          <w:rPr>
            <w:rStyle w:val="Hyperlink"/>
            <w:sz w:val="22"/>
            <w:szCs w:val="22"/>
          </w:rPr>
          <w:t>Gignoux</w:t>
        </w:r>
        <w:proofErr w:type="spellEnd"/>
        <w:r w:rsidRPr="00D50833">
          <w:rPr>
            <w:rStyle w:val="Hyperlink"/>
            <w:sz w:val="22"/>
            <w:szCs w:val="22"/>
          </w:rPr>
          <w:t xml:space="preserve"> C, Guo X, Haessler J, Haiman C, </w:t>
        </w:r>
        <w:proofErr w:type="spellStart"/>
        <w:r w:rsidRPr="00D50833">
          <w:rPr>
            <w:rStyle w:val="Hyperlink"/>
            <w:sz w:val="22"/>
            <w:szCs w:val="22"/>
          </w:rPr>
          <w:t>Joehanes</w:t>
        </w:r>
        <w:proofErr w:type="spellEnd"/>
        <w:r w:rsidRPr="00D50833">
          <w:rPr>
            <w:rStyle w:val="Hyperlink"/>
            <w:sz w:val="22"/>
            <w:szCs w:val="22"/>
          </w:rPr>
          <w:t xml:space="preserve"> R, </w:t>
        </w:r>
        <w:proofErr w:type="spellStart"/>
        <w:r w:rsidRPr="00D50833">
          <w:rPr>
            <w:rStyle w:val="Hyperlink"/>
            <w:sz w:val="22"/>
            <w:szCs w:val="22"/>
          </w:rPr>
          <w:t>Kasela</w:t>
        </w:r>
        <w:proofErr w:type="spellEnd"/>
        <w:r w:rsidRPr="00D50833">
          <w:rPr>
            <w:rStyle w:val="Hyperlink"/>
            <w:sz w:val="22"/>
            <w:szCs w:val="22"/>
          </w:rPr>
          <w:t xml:space="preserve"> S, Kenny E, </w:t>
        </w:r>
        <w:proofErr w:type="spellStart"/>
        <w:r w:rsidRPr="00D50833">
          <w:rPr>
            <w:rStyle w:val="Hyperlink"/>
            <w:sz w:val="22"/>
            <w:szCs w:val="22"/>
          </w:rPr>
          <w:t>Lapalainien</w:t>
        </w:r>
        <w:proofErr w:type="spellEnd"/>
        <w:r w:rsidRPr="00D50833">
          <w:rPr>
            <w:rStyle w:val="Hyperlink"/>
            <w:sz w:val="22"/>
            <w:szCs w:val="22"/>
          </w:rPr>
          <w:t xml:space="preserve"> T, Levy D, Liu C, Liu Y, Loos RJF, Lu A, Matise T, North KE, Park SL, Ratliff SM, Reiner A, Rich SS, Rotter JI, Smith JA, Sotoodehnia N, Tracy R, Van den Berg D, Xu H, Ye T, Zhao W, Raffield LM, Kooperberg C; PAGE Study. Methylation patterns </w:t>
        </w:r>
        <w:proofErr w:type="gramStart"/>
        <w:r w:rsidRPr="00D50833">
          <w:rPr>
            <w:rStyle w:val="Hyperlink"/>
            <w:sz w:val="22"/>
            <w:szCs w:val="22"/>
          </w:rPr>
          <w:t>associated</w:t>
        </w:r>
        <w:proofErr w:type="gramEnd"/>
        <w:r w:rsidRPr="00D50833">
          <w:rPr>
            <w:rStyle w:val="Hyperlink"/>
            <w:sz w:val="22"/>
            <w:szCs w:val="22"/>
          </w:rPr>
          <w:t xml:space="preserve"> with C-reactive protein in racially and ethnically diverse populations. </w:t>
        </w:r>
        <w:r w:rsidRPr="00D50833">
          <w:rPr>
            <w:rStyle w:val="Hyperlink"/>
            <w:i/>
            <w:iCs/>
            <w:sz w:val="22"/>
            <w:szCs w:val="22"/>
          </w:rPr>
          <w:t>Epigenetics</w:t>
        </w:r>
        <w:r w:rsidRPr="00D50833">
          <w:rPr>
            <w:rStyle w:val="Hyperlink"/>
            <w:sz w:val="22"/>
            <w:szCs w:val="22"/>
          </w:rPr>
          <w:t xml:space="preserve">. 2024;19(1):2333668. </w:t>
        </w:r>
        <w:proofErr w:type="spellStart"/>
        <w:r w:rsidRPr="00D50833">
          <w:rPr>
            <w:rStyle w:val="Hyperlink"/>
            <w:sz w:val="22"/>
            <w:szCs w:val="22"/>
          </w:rPr>
          <w:t>doi</w:t>
        </w:r>
        <w:proofErr w:type="spellEnd"/>
        <w:r w:rsidRPr="00D50833">
          <w:rPr>
            <w:rStyle w:val="Hyperlink"/>
            <w:sz w:val="22"/>
            <w:szCs w:val="22"/>
          </w:rPr>
          <w:t>: 10.1080/15592294.2024.2333668.</w:t>
        </w:r>
      </w:hyperlink>
      <w:r w:rsidR="00DD66FD">
        <w:t xml:space="preserve"> </w:t>
      </w:r>
    </w:p>
    <w:p w14:paraId="1179CA61" w14:textId="77777777" w:rsidR="00DD66FD" w:rsidRPr="00DD66FD" w:rsidRDefault="00DD66FD" w:rsidP="00DD66FD">
      <w:pPr>
        <w:pStyle w:val="ListParagraph"/>
        <w:rPr>
          <w:sz w:val="22"/>
          <w:szCs w:val="22"/>
        </w:rPr>
      </w:pPr>
    </w:p>
    <w:p w14:paraId="07A9862B" w14:textId="77777777" w:rsidR="00DD66FD" w:rsidRPr="00DD66FD" w:rsidRDefault="00DD66FD" w:rsidP="00DD66FD">
      <w:pPr>
        <w:pStyle w:val="ListParagraph"/>
        <w:numPr>
          <w:ilvl w:val="0"/>
          <w:numId w:val="2"/>
        </w:numPr>
        <w:rPr>
          <w:sz w:val="22"/>
          <w:szCs w:val="22"/>
        </w:rPr>
      </w:pPr>
      <w:hyperlink r:id="rId2374" w:history="1">
        <w:r w:rsidRPr="00DD66FD">
          <w:rPr>
            <w:rStyle w:val="Hyperlink"/>
            <w:sz w:val="22"/>
            <w:szCs w:val="22"/>
          </w:rPr>
          <w:t xml:space="preserve">Wu L, Liu S, Zhu J, Zhong H, Wu C, Xue H, Darst BF, Guo X, Durda P, Tracy RP, Liu Y, Johnson WC, Taylor KD, Manichaikul AW, Goodarzi MO, </w:t>
        </w:r>
        <w:proofErr w:type="spellStart"/>
        <w:r w:rsidRPr="00DD66FD">
          <w:rPr>
            <w:rStyle w:val="Hyperlink"/>
            <w:sz w:val="22"/>
            <w:szCs w:val="22"/>
          </w:rPr>
          <w:t>Gerszten</w:t>
        </w:r>
        <w:proofErr w:type="spellEnd"/>
        <w:r w:rsidRPr="00DD66FD">
          <w:rPr>
            <w:rStyle w:val="Hyperlink"/>
            <w:sz w:val="22"/>
            <w:szCs w:val="22"/>
          </w:rPr>
          <w:t xml:space="preserve"> RE, Clish CB, Chen YDI, Highland H, Haiman CA, </w:t>
        </w:r>
        <w:proofErr w:type="spellStart"/>
        <w:r w:rsidRPr="00DD66FD">
          <w:rPr>
            <w:rStyle w:val="Hyperlink"/>
            <w:sz w:val="22"/>
            <w:szCs w:val="22"/>
          </w:rPr>
          <w:t>Gignoux</w:t>
        </w:r>
        <w:proofErr w:type="spellEnd"/>
        <w:r w:rsidRPr="00DD66FD">
          <w:rPr>
            <w:rStyle w:val="Hyperlink"/>
            <w:sz w:val="22"/>
            <w:szCs w:val="22"/>
          </w:rPr>
          <w:t xml:space="preserve"> CR, Lange L, Conti DV, Raffield LM, Wilkens L, Marchland LL, North KE, Young KL, Loos RJ, Buyske S, Matise T, Peters U, Kooperberg C, Reiner AP, Yu B, Boerwinkle E, Sun Q, Rooney MR, Echouffo-Tcheugui JB, </w:t>
        </w:r>
        <w:proofErr w:type="spellStart"/>
        <w:r w:rsidRPr="00DD66FD">
          <w:rPr>
            <w:rStyle w:val="Hyperlink"/>
            <w:sz w:val="22"/>
            <w:szCs w:val="22"/>
          </w:rPr>
          <w:t>Daviglus</w:t>
        </w:r>
        <w:proofErr w:type="spellEnd"/>
        <w:r w:rsidRPr="00DD66FD">
          <w:rPr>
            <w:rStyle w:val="Hyperlink"/>
            <w:sz w:val="22"/>
            <w:szCs w:val="22"/>
          </w:rPr>
          <w:t xml:space="preserve"> ML, Qi O, Mancuso N, Li C, Deng Y, Manning A, Meigs JB, Rich SS, Rotter JI, Wu L. Identification of proteins associated with type 2 diabetes risk in diverse racial and ethnic populations. </w:t>
        </w:r>
        <w:proofErr w:type="spellStart"/>
        <w:r w:rsidRPr="00DD66FD">
          <w:rPr>
            <w:rStyle w:val="Hyperlink"/>
            <w:i/>
            <w:iCs/>
            <w:sz w:val="22"/>
            <w:szCs w:val="22"/>
          </w:rPr>
          <w:t>Diabetologia</w:t>
        </w:r>
        <w:proofErr w:type="spellEnd"/>
        <w:r w:rsidRPr="00DD66FD">
          <w:rPr>
            <w:rStyle w:val="Hyperlink"/>
            <w:sz w:val="22"/>
            <w:szCs w:val="22"/>
          </w:rPr>
          <w:t>. 2024;67(12):2754-2770.</w:t>
        </w:r>
      </w:hyperlink>
    </w:p>
    <w:p w14:paraId="579261C0" w14:textId="77777777" w:rsidR="006338FA" w:rsidRPr="000540ED" w:rsidRDefault="006338FA" w:rsidP="000540ED">
      <w:pPr>
        <w:pStyle w:val="ListParagraph"/>
        <w:rPr>
          <w:rStyle w:val="Hyperlink"/>
          <w:sz w:val="22"/>
          <w:szCs w:val="22"/>
        </w:rPr>
      </w:pPr>
    </w:p>
    <w:p w14:paraId="3C953A68" w14:textId="05938811" w:rsidR="000540ED" w:rsidRPr="00A97B25" w:rsidRDefault="000540ED" w:rsidP="000540ED">
      <w:pPr>
        <w:pStyle w:val="ListParagraph"/>
        <w:numPr>
          <w:ilvl w:val="0"/>
          <w:numId w:val="2"/>
        </w:numPr>
        <w:rPr>
          <w:rStyle w:val="Hyperlink"/>
          <w:rFonts w:ascii="Arial" w:hAnsi="Arial" w:cs="Arial"/>
          <w:color w:val="auto"/>
          <w:sz w:val="20"/>
          <w:szCs w:val="20"/>
          <w:u w:val="none"/>
        </w:rPr>
      </w:pPr>
      <w:hyperlink r:id="rId2375" w:history="1">
        <w:r w:rsidRPr="000540ED">
          <w:rPr>
            <w:rStyle w:val="Hyperlink"/>
            <w:sz w:val="22"/>
            <w:szCs w:val="22"/>
          </w:rPr>
          <w:t xml:space="preserve">Pradella M, Baraboo JJ, Prabhakaran S, Zhao L, Hijaz T, McComb EN, </w:t>
        </w:r>
        <w:proofErr w:type="spellStart"/>
        <w:r w:rsidRPr="000540ED">
          <w:rPr>
            <w:rStyle w:val="Hyperlink"/>
            <w:sz w:val="22"/>
            <w:szCs w:val="22"/>
          </w:rPr>
          <w:t>Naidich</w:t>
        </w:r>
        <w:proofErr w:type="spellEnd"/>
        <w:r w:rsidRPr="000540ED">
          <w:rPr>
            <w:rStyle w:val="Hyperlink"/>
            <w:sz w:val="22"/>
            <w:szCs w:val="22"/>
          </w:rPr>
          <w:t xml:space="preserve"> MJ, Heckbert SR, Nasrallah IM, Bryan RN, Passman RS, Markl M, Greenland P. MRI Investigation of the Association of Left Atrial and Left Atrial Appendage Hemodynamics with Silent Brain Infarction. </w:t>
        </w:r>
        <w:r w:rsidRPr="000540ED">
          <w:rPr>
            <w:rStyle w:val="Hyperlink"/>
            <w:i/>
            <w:iCs/>
            <w:sz w:val="22"/>
            <w:szCs w:val="22"/>
          </w:rPr>
          <w:t>J Magn Reason Imaging</w:t>
        </w:r>
        <w:r w:rsidRPr="000540ED">
          <w:rPr>
            <w:rStyle w:val="Hyperlink"/>
            <w:sz w:val="22"/>
            <w:szCs w:val="22"/>
          </w:rPr>
          <w:t>. 2025;61(1):276-286.</w:t>
        </w:r>
      </w:hyperlink>
      <w:r w:rsidR="00A97B25">
        <w:rPr>
          <w:rStyle w:val="Hyperlink"/>
          <w:sz w:val="22"/>
          <w:szCs w:val="22"/>
        </w:rPr>
        <w:t xml:space="preserve"> </w:t>
      </w:r>
    </w:p>
    <w:p w14:paraId="2900BEA4" w14:textId="77777777" w:rsidR="00A97B25" w:rsidRDefault="00A97B25" w:rsidP="00A97B25">
      <w:pPr>
        <w:pStyle w:val="ListParagraph"/>
        <w:rPr>
          <w:rFonts w:ascii="Arial" w:hAnsi="Arial" w:cs="Arial"/>
          <w:sz w:val="20"/>
          <w:szCs w:val="20"/>
        </w:rPr>
      </w:pPr>
    </w:p>
    <w:p w14:paraId="20DBCAD9" w14:textId="50187D59" w:rsidR="00A97B25" w:rsidRPr="00557548" w:rsidRDefault="00A97B25" w:rsidP="00A97B25">
      <w:pPr>
        <w:pStyle w:val="ListParagraph"/>
        <w:numPr>
          <w:ilvl w:val="0"/>
          <w:numId w:val="2"/>
        </w:numPr>
        <w:rPr>
          <w:rStyle w:val="Hyperlink"/>
          <w:color w:val="auto"/>
          <w:sz w:val="22"/>
          <w:szCs w:val="22"/>
          <w:u w:val="none"/>
        </w:rPr>
      </w:pPr>
      <w:hyperlink r:id="rId2376" w:history="1">
        <w:r w:rsidRPr="00A97B25">
          <w:rPr>
            <w:rStyle w:val="Hyperlink"/>
            <w:sz w:val="22"/>
            <w:szCs w:val="22"/>
          </w:rPr>
          <w:t xml:space="preserve">DeConne TM, Buzkova P, </w:t>
        </w:r>
        <w:proofErr w:type="spellStart"/>
        <w:r w:rsidRPr="00A97B25">
          <w:rPr>
            <w:rStyle w:val="Hyperlink"/>
            <w:sz w:val="22"/>
            <w:szCs w:val="22"/>
          </w:rPr>
          <w:t>Pewowaruk</w:t>
        </w:r>
        <w:proofErr w:type="spellEnd"/>
        <w:r w:rsidRPr="00A97B25">
          <w:rPr>
            <w:rStyle w:val="Hyperlink"/>
            <w:sz w:val="22"/>
            <w:szCs w:val="22"/>
          </w:rPr>
          <w:t xml:space="preserve"> R, Delaney JA, Psaty BM, Tracy RP, Doyle MF, Sitlani CM, Landay AL, Huber SA, Hughes TM, Bertoni AG, Gepner AD, Ding J, Olson NC. Associations of circulating T-cell subsets with carotid artery stiffness: the multiethnic study of atherosclerosis. </w:t>
        </w:r>
        <w:proofErr w:type="gramStart"/>
        <w:r w:rsidRPr="00A97B25">
          <w:rPr>
            <w:rStyle w:val="Hyperlink"/>
            <w:i/>
            <w:iCs/>
            <w:sz w:val="22"/>
            <w:szCs w:val="22"/>
          </w:rPr>
          <w:t>Am</w:t>
        </w:r>
        <w:proofErr w:type="gramEnd"/>
        <w:r w:rsidRPr="00A97B25">
          <w:rPr>
            <w:rStyle w:val="Hyperlink"/>
            <w:i/>
            <w:iCs/>
            <w:sz w:val="22"/>
            <w:szCs w:val="22"/>
          </w:rPr>
          <w:t xml:space="preserve"> J </w:t>
        </w:r>
        <w:proofErr w:type="spellStart"/>
        <w:r w:rsidRPr="00A97B25">
          <w:rPr>
            <w:rStyle w:val="Hyperlink"/>
            <w:i/>
            <w:iCs/>
            <w:sz w:val="22"/>
            <w:szCs w:val="22"/>
          </w:rPr>
          <w:t>Physiol</w:t>
        </w:r>
        <w:proofErr w:type="spellEnd"/>
        <w:r w:rsidRPr="00A97B25">
          <w:rPr>
            <w:rStyle w:val="Hyperlink"/>
            <w:i/>
            <w:iCs/>
            <w:sz w:val="22"/>
            <w:szCs w:val="22"/>
          </w:rPr>
          <w:t xml:space="preserve"> Heart Circ Physiol</w:t>
        </w:r>
        <w:r w:rsidRPr="00A97B25">
          <w:rPr>
            <w:rStyle w:val="Hyperlink"/>
            <w:sz w:val="22"/>
            <w:szCs w:val="22"/>
          </w:rPr>
          <w:t>. 2025;328(1)</w:t>
        </w:r>
        <w:r w:rsidR="00C05F0C">
          <w:rPr>
            <w:rStyle w:val="Hyperlink"/>
            <w:sz w:val="22"/>
            <w:szCs w:val="22"/>
          </w:rPr>
          <w:t>:</w:t>
        </w:r>
        <w:r w:rsidRPr="00A97B25">
          <w:rPr>
            <w:rStyle w:val="Hyperlink"/>
            <w:sz w:val="22"/>
            <w:szCs w:val="22"/>
          </w:rPr>
          <w:t xml:space="preserve">H113-H119. </w:t>
        </w:r>
        <w:proofErr w:type="spellStart"/>
        <w:r w:rsidRPr="00A97B25">
          <w:rPr>
            <w:rStyle w:val="Hyperlink"/>
            <w:sz w:val="22"/>
            <w:szCs w:val="22"/>
          </w:rPr>
          <w:t>doi</w:t>
        </w:r>
        <w:proofErr w:type="spellEnd"/>
        <w:r w:rsidRPr="00A97B25">
          <w:rPr>
            <w:rStyle w:val="Hyperlink"/>
            <w:sz w:val="22"/>
            <w:szCs w:val="22"/>
          </w:rPr>
          <w:t>: 10.1152/ajpheart.00649.2024.]</w:t>
        </w:r>
      </w:hyperlink>
      <w:r w:rsidR="00557548">
        <w:rPr>
          <w:rStyle w:val="Hyperlink"/>
          <w:sz w:val="22"/>
          <w:szCs w:val="22"/>
        </w:rPr>
        <w:t xml:space="preserve"> </w:t>
      </w:r>
    </w:p>
    <w:p w14:paraId="583109D6" w14:textId="77777777" w:rsidR="00DB14E5" w:rsidRPr="00DB14E5" w:rsidRDefault="00DB14E5" w:rsidP="00DB14E5">
      <w:pPr>
        <w:ind w:left="360"/>
        <w:rPr>
          <w:rStyle w:val="Hyperlink"/>
          <w:color w:val="auto"/>
          <w:sz w:val="22"/>
          <w:szCs w:val="22"/>
          <w:u w:val="none"/>
        </w:rPr>
      </w:pPr>
    </w:p>
    <w:p w14:paraId="6D05C8B1" w14:textId="425D7CE5" w:rsidR="00DB14E5" w:rsidRPr="00AF32E1" w:rsidRDefault="00DB14E5" w:rsidP="00DB14E5">
      <w:pPr>
        <w:pStyle w:val="ListParagraph"/>
        <w:numPr>
          <w:ilvl w:val="0"/>
          <w:numId w:val="2"/>
        </w:numPr>
        <w:rPr>
          <w:rStyle w:val="Hyperlink"/>
          <w:color w:val="auto"/>
          <w:sz w:val="22"/>
          <w:szCs w:val="22"/>
          <w:u w:val="none"/>
        </w:rPr>
      </w:pPr>
      <w:hyperlink r:id="rId2377" w:history="1">
        <w:r w:rsidRPr="00DB14E5">
          <w:rPr>
            <w:rStyle w:val="Hyperlink"/>
            <w:sz w:val="22"/>
            <w:szCs w:val="22"/>
          </w:rPr>
          <w:t xml:space="preserve">Ebong IA, Wilson M, Michos ED, Appiah D, Schreiner PJ, Racette SB, Allison M, Watson K, Bertoni A. Menopausal age, adipokines, and heart failure incidence in postmenopausal women of the Multi-Ethnic Study of Atherosclerosis. </w:t>
        </w:r>
        <w:r w:rsidRPr="00DB14E5">
          <w:rPr>
            <w:rStyle w:val="Hyperlink"/>
            <w:i/>
            <w:iCs/>
            <w:sz w:val="22"/>
            <w:szCs w:val="22"/>
          </w:rPr>
          <w:t>Menopause</w:t>
        </w:r>
        <w:r w:rsidRPr="00DB14E5">
          <w:rPr>
            <w:rStyle w:val="Hyperlink"/>
            <w:sz w:val="22"/>
            <w:szCs w:val="22"/>
          </w:rPr>
          <w:t>. 2025;32(1):72-80.</w:t>
        </w:r>
      </w:hyperlink>
      <w:r w:rsidR="00AF32E1">
        <w:rPr>
          <w:rStyle w:val="Hyperlink"/>
          <w:sz w:val="22"/>
          <w:szCs w:val="22"/>
        </w:rPr>
        <w:t xml:space="preserve"> </w:t>
      </w:r>
    </w:p>
    <w:p w14:paraId="77B9BDF2" w14:textId="77777777" w:rsidR="00AF32E1" w:rsidRPr="00AF32E1" w:rsidRDefault="00AF32E1" w:rsidP="00AF32E1">
      <w:pPr>
        <w:pStyle w:val="ListParagraph"/>
        <w:rPr>
          <w:sz w:val="22"/>
          <w:szCs w:val="22"/>
        </w:rPr>
      </w:pPr>
    </w:p>
    <w:p w14:paraId="549481B2" w14:textId="2E34037A" w:rsidR="00AF32E1" w:rsidRPr="0086373C" w:rsidRDefault="00AF32E1" w:rsidP="00AF32E1">
      <w:pPr>
        <w:pStyle w:val="ListParagraph"/>
        <w:numPr>
          <w:ilvl w:val="0"/>
          <w:numId w:val="2"/>
        </w:numPr>
        <w:rPr>
          <w:color w:val="0000FF"/>
          <w:sz w:val="22"/>
          <w:szCs w:val="22"/>
        </w:rPr>
      </w:pPr>
      <w:hyperlink r:id="rId2378" w:history="1">
        <w:r w:rsidRPr="00AF32E1">
          <w:rPr>
            <w:rStyle w:val="Hyperlink"/>
            <w:sz w:val="22"/>
            <w:szCs w:val="22"/>
          </w:rPr>
          <w:t xml:space="preserve">Westerman KE, </w:t>
        </w:r>
        <w:proofErr w:type="spellStart"/>
        <w:r w:rsidRPr="00AF32E1">
          <w:rPr>
            <w:rStyle w:val="Hyperlink"/>
            <w:sz w:val="22"/>
            <w:szCs w:val="22"/>
          </w:rPr>
          <w:t>Kilpelainen</w:t>
        </w:r>
        <w:proofErr w:type="spellEnd"/>
        <w:r w:rsidRPr="00AF32E1">
          <w:rPr>
            <w:rStyle w:val="Hyperlink"/>
            <w:sz w:val="22"/>
            <w:szCs w:val="22"/>
          </w:rPr>
          <w:t xml:space="preserve"> TO, </w:t>
        </w:r>
        <w:proofErr w:type="spellStart"/>
        <w:r w:rsidRPr="00AF32E1">
          <w:rPr>
            <w:rStyle w:val="Hyperlink"/>
            <w:sz w:val="22"/>
            <w:szCs w:val="22"/>
          </w:rPr>
          <w:t>Selvilla</w:t>
        </w:r>
        <w:proofErr w:type="spellEnd"/>
        <w:r w:rsidRPr="00AF32E1">
          <w:rPr>
            <w:rStyle w:val="Hyperlink"/>
            <w:sz w:val="22"/>
            <w:szCs w:val="22"/>
          </w:rPr>
          <w:t xml:space="preserve">-Gonzalez M, Connelly MA, Wood AC, Tsai MY, Taylor KD, Rich SS, Rotter JI, Otvos JD, Bentley AR, Mora S, </w:t>
        </w:r>
        <w:proofErr w:type="spellStart"/>
        <w:r w:rsidRPr="00AF32E1">
          <w:rPr>
            <w:rStyle w:val="Hyperlink"/>
            <w:sz w:val="22"/>
            <w:szCs w:val="22"/>
          </w:rPr>
          <w:t>Aschard</w:t>
        </w:r>
        <w:proofErr w:type="spellEnd"/>
        <w:r w:rsidRPr="00AF32E1">
          <w:rPr>
            <w:rStyle w:val="Hyperlink"/>
            <w:sz w:val="22"/>
            <w:szCs w:val="22"/>
          </w:rPr>
          <w:t xml:space="preserve"> H, Rao DC, Gu C, </w:t>
        </w:r>
        <w:proofErr w:type="spellStart"/>
        <w:r w:rsidRPr="00AF32E1">
          <w:rPr>
            <w:rStyle w:val="Hyperlink"/>
            <w:sz w:val="22"/>
            <w:szCs w:val="22"/>
          </w:rPr>
          <w:t>Chasman</w:t>
        </w:r>
        <w:proofErr w:type="spellEnd"/>
        <w:r w:rsidRPr="00AF32E1">
          <w:rPr>
            <w:rStyle w:val="Hyperlink"/>
            <w:sz w:val="22"/>
            <w:szCs w:val="22"/>
          </w:rPr>
          <w:t xml:space="preserve"> DI, Manning AK; CHARGE Gene-Lifestyle Interactions Working Group. Refinement of a Published Gene-Physical Activity Interaction Impacting HDL-Cholesterol: Role of Sex and Lipoprotein Subfractions. </w:t>
        </w:r>
        <w:r w:rsidRPr="00AF32E1">
          <w:rPr>
            <w:rStyle w:val="Hyperlink"/>
            <w:i/>
            <w:iCs/>
            <w:sz w:val="22"/>
            <w:szCs w:val="22"/>
          </w:rPr>
          <w:t>Genet Epidemiol</w:t>
        </w:r>
        <w:r w:rsidRPr="00AF32E1">
          <w:rPr>
            <w:rStyle w:val="Hyperlink"/>
            <w:sz w:val="22"/>
            <w:szCs w:val="22"/>
          </w:rPr>
          <w:t>. 2025;49(1</w:t>
        </w:r>
        <w:proofErr w:type="gramStart"/>
        <w:r w:rsidRPr="00AF32E1">
          <w:rPr>
            <w:rStyle w:val="Hyperlink"/>
            <w:sz w:val="22"/>
            <w:szCs w:val="22"/>
          </w:rPr>
          <w:t>):e</w:t>
        </w:r>
        <w:proofErr w:type="gramEnd"/>
        <w:r w:rsidRPr="00AF32E1">
          <w:rPr>
            <w:rStyle w:val="Hyperlink"/>
            <w:sz w:val="22"/>
            <w:szCs w:val="22"/>
          </w:rPr>
          <w:t xml:space="preserve">22607. </w:t>
        </w:r>
        <w:proofErr w:type="spellStart"/>
        <w:r w:rsidRPr="00AF32E1">
          <w:rPr>
            <w:rStyle w:val="Hyperlink"/>
            <w:sz w:val="22"/>
            <w:szCs w:val="22"/>
          </w:rPr>
          <w:t>doi</w:t>
        </w:r>
        <w:proofErr w:type="spellEnd"/>
        <w:r w:rsidRPr="00AF32E1">
          <w:rPr>
            <w:rStyle w:val="Hyperlink"/>
            <w:sz w:val="22"/>
            <w:szCs w:val="22"/>
          </w:rPr>
          <w:t>: 10.1002/gepi.22607.</w:t>
        </w:r>
      </w:hyperlink>
      <w:r w:rsidR="0086373C">
        <w:t xml:space="preserve">  </w:t>
      </w:r>
    </w:p>
    <w:p w14:paraId="1CB79155" w14:textId="77777777" w:rsidR="0086373C" w:rsidRPr="0086373C" w:rsidRDefault="0086373C" w:rsidP="0086373C">
      <w:pPr>
        <w:pStyle w:val="ListParagraph"/>
        <w:rPr>
          <w:rStyle w:val="Hyperlink"/>
          <w:sz w:val="22"/>
          <w:szCs w:val="22"/>
          <w:u w:val="none"/>
        </w:rPr>
      </w:pPr>
    </w:p>
    <w:p w14:paraId="3D453FBE" w14:textId="6363DA3A" w:rsidR="0086373C" w:rsidRPr="000640A3" w:rsidRDefault="0086373C" w:rsidP="0086373C">
      <w:pPr>
        <w:pStyle w:val="ListParagraph"/>
        <w:numPr>
          <w:ilvl w:val="0"/>
          <w:numId w:val="2"/>
        </w:numPr>
        <w:rPr>
          <w:color w:val="0000FF"/>
          <w:sz w:val="22"/>
          <w:szCs w:val="22"/>
          <w:u w:val="single"/>
        </w:rPr>
      </w:pPr>
      <w:hyperlink r:id="rId2379" w:history="1">
        <w:r w:rsidRPr="0086373C">
          <w:rPr>
            <w:rStyle w:val="Hyperlink"/>
            <w:sz w:val="22"/>
            <w:szCs w:val="22"/>
          </w:rPr>
          <w:t xml:space="preserve">Shetty NS, Gaonkar M, </w:t>
        </w:r>
        <w:proofErr w:type="spellStart"/>
        <w:r w:rsidRPr="0086373C">
          <w:rPr>
            <w:rStyle w:val="Hyperlink"/>
            <w:sz w:val="22"/>
            <w:szCs w:val="22"/>
          </w:rPr>
          <w:t>Pampana</w:t>
        </w:r>
        <w:proofErr w:type="spellEnd"/>
        <w:r w:rsidRPr="0086373C">
          <w:rPr>
            <w:rStyle w:val="Hyperlink"/>
            <w:sz w:val="22"/>
            <w:szCs w:val="22"/>
          </w:rPr>
          <w:t xml:space="preserve"> K, Patel N, Morrison AC, Reiner AP, Carson AP, Yu B, Psaty BM, Kooperberg C, Fatkin D, Boerwinkle E, Rotter JI, Taylor KD, Hou L, Irvin MR, Hall ME, Maurer M, </w:t>
        </w:r>
        <w:proofErr w:type="spellStart"/>
        <w:r w:rsidRPr="0086373C">
          <w:rPr>
            <w:rStyle w:val="Hyperlink"/>
            <w:sz w:val="22"/>
            <w:szCs w:val="22"/>
          </w:rPr>
          <w:t>Fornag</w:t>
        </w:r>
        <w:proofErr w:type="spellEnd"/>
        <w:r w:rsidRPr="0086373C">
          <w:rPr>
            <w:rStyle w:val="Hyperlink"/>
            <w:sz w:val="22"/>
            <w:szCs w:val="22"/>
          </w:rPr>
          <w:t xml:space="preserve"> M, Armstrong ND, Bart N, Go</w:t>
        </w:r>
        <w:r w:rsidR="005A3CF4">
          <w:rPr>
            <w:rStyle w:val="Hyperlink"/>
            <w:sz w:val="22"/>
            <w:szCs w:val="22"/>
          </w:rPr>
          <w:t>y</w:t>
        </w:r>
        <w:r w:rsidRPr="0086373C">
          <w:rPr>
            <w:rStyle w:val="Hyperlink"/>
            <w:sz w:val="22"/>
            <w:szCs w:val="22"/>
          </w:rPr>
          <w:t xml:space="preserve">al P, Rich SS, Vasan RS, Arora G, Arora P. Cardiovascular Risk Factors and Genetic Risk in Transthyretin V142I Carriers. </w:t>
        </w:r>
        <w:r w:rsidRPr="0086373C">
          <w:rPr>
            <w:rStyle w:val="Hyperlink"/>
            <w:i/>
            <w:iCs/>
            <w:sz w:val="22"/>
            <w:szCs w:val="22"/>
          </w:rPr>
          <w:t>JACC Heart Fail</w:t>
        </w:r>
        <w:r w:rsidRPr="0086373C">
          <w:rPr>
            <w:rStyle w:val="Hyperlink"/>
            <w:sz w:val="22"/>
            <w:szCs w:val="22"/>
          </w:rPr>
          <w:t>. 2025;13(1):91-101.</w:t>
        </w:r>
      </w:hyperlink>
      <w:r w:rsidR="000640A3">
        <w:t xml:space="preserve"> </w:t>
      </w:r>
    </w:p>
    <w:p w14:paraId="1F473ACE" w14:textId="77777777" w:rsidR="000640A3" w:rsidRDefault="000640A3" w:rsidP="000640A3">
      <w:pPr>
        <w:pStyle w:val="ListParagraph"/>
        <w:rPr>
          <w:rStyle w:val="Hyperlink"/>
          <w:sz w:val="22"/>
          <w:szCs w:val="22"/>
        </w:rPr>
      </w:pPr>
    </w:p>
    <w:p w14:paraId="2532C2E9" w14:textId="77777777" w:rsidR="00971784" w:rsidRPr="000640A3" w:rsidRDefault="00971784" w:rsidP="000640A3">
      <w:pPr>
        <w:pStyle w:val="ListParagraph"/>
        <w:rPr>
          <w:rStyle w:val="Hyperlink"/>
          <w:sz w:val="22"/>
          <w:szCs w:val="22"/>
        </w:rPr>
      </w:pPr>
    </w:p>
    <w:p w14:paraId="2986AF4D" w14:textId="7FB8B720" w:rsidR="000640A3" w:rsidRPr="00FC5E91" w:rsidRDefault="000640A3" w:rsidP="000640A3">
      <w:pPr>
        <w:pStyle w:val="ListParagraph"/>
        <w:numPr>
          <w:ilvl w:val="0"/>
          <w:numId w:val="2"/>
        </w:numPr>
        <w:rPr>
          <w:color w:val="0000FF"/>
          <w:sz w:val="22"/>
          <w:szCs w:val="22"/>
          <w:u w:val="single"/>
        </w:rPr>
      </w:pPr>
      <w:hyperlink r:id="rId2380" w:history="1">
        <w:r w:rsidRPr="000640A3">
          <w:rPr>
            <w:rStyle w:val="Hyperlink"/>
            <w:sz w:val="22"/>
            <w:szCs w:val="22"/>
          </w:rPr>
          <w:t xml:space="preserve">Lee S, Zhang D, Gao B, Feng Q, Manichaikul A, Peloso GM, Tracy RP, Durda P, Taylor KD, Liu Y, Johnson WC, Gabriel S, Gupta N, Smith JD, </w:t>
        </w:r>
        <w:proofErr w:type="spellStart"/>
        <w:r w:rsidRPr="000640A3">
          <w:rPr>
            <w:rStyle w:val="Hyperlink"/>
            <w:sz w:val="22"/>
            <w:szCs w:val="22"/>
          </w:rPr>
          <w:t>Aguet</w:t>
        </w:r>
        <w:proofErr w:type="spellEnd"/>
        <w:r w:rsidRPr="000640A3">
          <w:rPr>
            <w:rStyle w:val="Hyperlink"/>
            <w:sz w:val="22"/>
            <w:szCs w:val="22"/>
          </w:rPr>
          <w:t xml:space="preserve"> F, </w:t>
        </w:r>
        <w:proofErr w:type="spellStart"/>
        <w:r w:rsidRPr="000640A3">
          <w:rPr>
            <w:rStyle w:val="Hyperlink"/>
            <w:sz w:val="22"/>
            <w:szCs w:val="22"/>
          </w:rPr>
          <w:t>Ardlie</w:t>
        </w:r>
        <w:proofErr w:type="spellEnd"/>
        <w:r w:rsidRPr="000640A3">
          <w:rPr>
            <w:rStyle w:val="Hyperlink"/>
            <w:sz w:val="22"/>
            <w:szCs w:val="22"/>
          </w:rPr>
          <w:t xml:space="preserve"> KG, Blackwell TW, </w:t>
        </w:r>
        <w:proofErr w:type="spellStart"/>
        <w:r w:rsidRPr="000640A3">
          <w:rPr>
            <w:rStyle w:val="Hyperlink"/>
            <w:sz w:val="22"/>
            <w:szCs w:val="22"/>
          </w:rPr>
          <w:t>Gerszten</w:t>
        </w:r>
        <w:proofErr w:type="spellEnd"/>
        <w:r w:rsidRPr="000640A3">
          <w:rPr>
            <w:rStyle w:val="Hyperlink"/>
            <w:sz w:val="22"/>
            <w:szCs w:val="22"/>
          </w:rPr>
          <w:t xml:space="preserve"> RE, Rich SS, Rotter JI, Scott LJ, Zhou X. Proteome-wide association studies for blood lipids and comparison with transcriptome-wide association studies. </w:t>
        </w:r>
        <w:r w:rsidRPr="000640A3">
          <w:rPr>
            <w:rStyle w:val="Hyperlink"/>
            <w:i/>
            <w:iCs/>
            <w:sz w:val="22"/>
            <w:szCs w:val="22"/>
          </w:rPr>
          <w:t>HGG Adv</w:t>
        </w:r>
        <w:r w:rsidRPr="000640A3">
          <w:rPr>
            <w:rStyle w:val="Hyperlink"/>
            <w:sz w:val="22"/>
            <w:szCs w:val="22"/>
          </w:rPr>
          <w:t xml:space="preserve">. 2025;6(1):100383. </w:t>
        </w:r>
        <w:proofErr w:type="spellStart"/>
        <w:r w:rsidRPr="000640A3">
          <w:rPr>
            <w:rStyle w:val="Hyperlink"/>
            <w:sz w:val="22"/>
            <w:szCs w:val="22"/>
          </w:rPr>
          <w:t>doi</w:t>
        </w:r>
        <w:proofErr w:type="spellEnd"/>
        <w:r w:rsidRPr="000640A3">
          <w:rPr>
            <w:rStyle w:val="Hyperlink"/>
            <w:sz w:val="22"/>
            <w:szCs w:val="22"/>
          </w:rPr>
          <w:t>: 10.1016/j.xhgg.2024.100383.</w:t>
        </w:r>
      </w:hyperlink>
      <w:r w:rsidR="00FC5E91">
        <w:t xml:space="preserve"> </w:t>
      </w:r>
    </w:p>
    <w:p w14:paraId="5CFAC6C0" w14:textId="77777777" w:rsidR="00FC5E91" w:rsidRPr="00FC5E91" w:rsidRDefault="00FC5E91" w:rsidP="00FC5E91">
      <w:pPr>
        <w:pStyle w:val="ListParagraph"/>
        <w:rPr>
          <w:rStyle w:val="Hyperlink"/>
          <w:sz w:val="22"/>
          <w:szCs w:val="22"/>
        </w:rPr>
      </w:pPr>
    </w:p>
    <w:p w14:paraId="5A0E4DEB" w14:textId="7DC93F8F" w:rsidR="00FC5E91" w:rsidRPr="005E6934" w:rsidRDefault="00FC5E91" w:rsidP="00FC5E91">
      <w:pPr>
        <w:pStyle w:val="ListParagraph"/>
        <w:numPr>
          <w:ilvl w:val="0"/>
          <w:numId w:val="2"/>
        </w:numPr>
        <w:rPr>
          <w:color w:val="0000FF"/>
          <w:sz w:val="22"/>
          <w:szCs w:val="22"/>
          <w:u w:val="single"/>
        </w:rPr>
      </w:pPr>
      <w:hyperlink r:id="rId2381" w:history="1">
        <w:r w:rsidRPr="00FC5E91">
          <w:rPr>
            <w:rStyle w:val="Hyperlink"/>
            <w:sz w:val="22"/>
            <w:szCs w:val="22"/>
          </w:rPr>
          <w:t xml:space="preserve">Naqvi JB, </w:t>
        </w:r>
        <w:proofErr w:type="spellStart"/>
        <w:r w:rsidRPr="00FC5E91">
          <w:rPr>
            <w:rStyle w:val="Hyperlink"/>
            <w:sz w:val="22"/>
            <w:szCs w:val="22"/>
          </w:rPr>
          <w:t>Formagini</w:t>
        </w:r>
        <w:proofErr w:type="spellEnd"/>
        <w:r w:rsidRPr="00FC5E91">
          <w:rPr>
            <w:rStyle w:val="Hyperlink"/>
            <w:sz w:val="22"/>
            <w:szCs w:val="22"/>
          </w:rPr>
          <w:t xml:space="preserve"> T, Allison MA, Kandula NR, Park JW, Larsen BA. Racial/ethnic differences in the associations between social support and cardiovascular mo</w:t>
        </w:r>
        <w:r w:rsidR="00E914F9">
          <w:rPr>
            <w:rStyle w:val="Hyperlink"/>
            <w:sz w:val="22"/>
            <w:szCs w:val="22"/>
          </w:rPr>
          <w:t>r</w:t>
        </w:r>
        <w:r w:rsidRPr="00FC5E91">
          <w:rPr>
            <w:rStyle w:val="Hyperlink"/>
            <w:sz w:val="22"/>
            <w:szCs w:val="22"/>
          </w:rPr>
          <w:t xml:space="preserve">bidity and mortality in the Multi-Ethnic Study of Atherosclerosis (MESA). </w:t>
        </w:r>
        <w:r w:rsidRPr="00FC5E91">
          <w:rPr>
            <w:rStyle w:val="Hyperlink"/>
            <w:i/>
            <w:iCs/>
            <w:sz w:val="22"/>
            <w:szCs w:val="22"/>
          </w:rPr>
          <w:t>BMC Public Health</w:t>
        </w:r>
        <w:r w:rsidRPr="00FC5E91">
          <w:rPr>
            <w:rStyle w:val="Hyperlink"/>
            <w:sz w:val="22"/>
            <w:szCs w:val="22"/>
          </w:rPr>
          <w:t xml:space="preserve">. 2025;25(1):192. </w:t>
        </w:r>
        <w:proofErr w:type="spellStart"/>
        <w:r w:rsidRPr="00FC5E91">
          <w:rPr>
            <w:rStyle w:val="Hyperlink"/>
            <w:sz w:val="22"/>
            <w:szCs w:val="22"/>
          </w:rPr>
          <w:t>doi</w:t>
        </w:r>
        <w:proofErr w:type="spellEnd"/>
        <w:r w:rsidRPr="00FC5E91">
          <w:rPr>
            <w:rStyle w:val="Hyperlink"/>
            <w:sz w:val="22"/>
            <w:szCs w:val="22"/>
          </w:rPr>
          <w:t>: 10.1186/s12889-024-21141-0.</w:t>
        </w:r>
      </w:hyperlink>
      <w:r w:rsidR="005E6934">
        <w:t xml:space="preserve"> </w:t>
      </w:r>
    </w:p>
    <w:p w14:paraId="34980070" w14:textId="77777777" w:rsidR="005E6934" w:rsidRPr="005E6934" w:rsidRDefault="005E6934" w:rsidP="005E6934">
      <w:pPr>
        <w:pStyle w:val="ListParagraph"/>
        <w:rPr>
          <w:rStyle w:val="Hyperlink"/>
          <w:sz w:val="22"/>
          <w:szCs w:val="22"/>
        </w:rPr>
      </w:pPr>
    </w:p>
    <w:p w14:paraId="49A1F20C" w14:textId="463036A8" w:rsidR="005E6934" w:rsidRPr="006719DB" w:rsidRDefault="005E6934" w:rsidP="005E6934">
      <w:pPr>
        <w:pStyle w:val="ListParagraph"/>
        <w:numPr>
          <w:ilvl w:val="0"/>
          <w:numId w:val="2"/>
        </w:numPr>
        <w:rPr>
          <w:sz w:val="22"/>
          <w:szCs w:val="22"/>
        </w:rPr>
      </w:pPr>
      <w:hyperlink r:id="rId2382" w:history="1">
        <w:r w:rsidRPr="003C0A79">
          <w:rPr>
            <w:rStyle w:val="Hyperlink"/>
            <w:sz w:val="22"/>
            <w:szCs w:val="22"/>
          </w:rPr>
          <w:t xml:space="preserve">Ajibewa TA, Colangelo LA, Chirinos DA, Kershaw KN, Carnethon MR, Allen NB. Person-Centered Approach to Understanding Psychosocial Stressor Subgroups and Cardiovascular Disease: New Perspectives </w:t>
        </w:r>
        <w:proofErr w:type="gramStart"/>
        <w:r w:rsidRPr="003C0A79">
          <w:rPr>
            <w:rStyle w:val="Hyperlink"/>
            <w:sz w:val="22"/>
            <w:szCs w:val="22"/>
          </w:rPr>
          <w:t>From</w:t>
        </w:r>
        <w:proofErr w:type="gramEnd"/>
        <w:r w:rsidRPr="003C0A79">
          <w:rPr>
            <w:rStyle w:val="Hyperlink"/>
            <w:sz w:val="22"/>
            <w:szCs w:val="22"/>
          </w:rPr>
          <w:t xml:space="preserve"> the Multi-Ethnic Study of Atherosclerosis Study. </w:t>
        </w:r>
        <w:r w:rsidRPr="003C0A79">
          <w:rPr>
            <w:rStyle w:val="Hyperlink"/>
            <w:i/>
            <w:iCs/>
            <w:sz w:val="22"/>
            <w:szCs w:val="22"/>
          </w:rPr>
          <w:t>J Am Heart Assoc</w:t>
        </w:r>
        <w:r w:rsidRPr="003C0A79">
          <w:rPr>
            <w:rStyle w:val="Hyperlink"/>
            <w:sz w:val="22"/>
            <w:szCs w:val="22"/>
          </w:rPr>
          <w:t>. 2025;14(2</w:t>
        </w:r>
        <w:proofErr w:type="gramStart"/>
        <w:r w:rsidRPr="003C0A79">
          <w:rPr>
            <w:rStyle w:val="Hyperlink"/>
            <w:sz w:val="22"/>
            <w:szCs w:val="22"/>
          </w:rPr>
          <w:t>):e</w:t>
        </w:r>
        <w:proofErr w:type="gramEnd"/>
        <w:r w:rsidRPr="003C0A79">
          <w:rPr>
            <w:rStyle w:val="Hyperlink"/>
            <w:sz w:val="22"/>
            <w:szCs w:val="22"/>
          </w:rPr>
          <w:t xml:space="preserve">038844. </w:t>
        </w:r>
        <w:proofErr w:type="spellStart"/>
        <w:r w:rsidRPr="003C0A79">
          <w:rPr>
            <w:rStyle w:val="Hyperlink"/>
            <w:sz w:val="22"/>
            <w:szCs w:val="22"/>
          </w:rPr>
          <w:t>doi</w:t>
        </w:r>
        <w:proofErr w:type="spellEnd"/>
        <w:r w:rsidRPr="003C0A79">
          <w:rPr>
            <w:rStyle w:val="Hyperlink"/>
            <w:sz w:val="22"/>
            <w:szCs w:val="22"/>
          </w:rPr>
          <w:t>: 10.1161/JAHA.124.038844.</w:t>
        </w:r>
      </w:hyperlink>
      <w:r w:rsidR="00076411">
        <w:t xml:space="preserve"> </w:t>
      </w:r>
      <w:r w:rsidR="006719DB">
        <w:t xml:space="preserve"> </w:t>
      </w:r>
    </w:p>
    <w:p w14:paraId="3A51BC8F" w14:textId="77777777" w:rsidR="006719DB" w:rsidRPr="006719DB" w:rsidRDefault="006719DB" w:rsidP="006719DB">
      <w:pPr>
        <w:pStyle w:val="ListParagraph"/>
        <w:rPr>
          <w:sz w:val="22"/>
          <w:szCs w:val="22"/>
        </w:rPr>
      </w:pPr>
    </w:p>
    <w:p w14:paraId="5971F7AB" w14:textId="06BE635F" w:rsidR="006719DB" w:rsidRPr="003D2A1C" w:rsidRDefault="006719DB" w:rsidP="006719DB">
      <w:pPr>
        <w:pStyle w:val="ListParagraph"/>
        <w:numPr>
          <w:ilvl w:val="0"/>
          <w:numId w:val="2"/>
        </w:numPr>
        <w:rPr>
          <w:sz w:val="22"/>
          <w:szCs w:val="22"/>
        </w:rPr>
      </w:pPr>
      <w:hyperlink r:id="rId2383" w:history="1">
        <w:r w:rsidRPr="006719DB">
          <w:rPr>
            <w:rStyle w:val="Hyperlink"/>
            <w:sz w:val="22"/>
            <w:szCs w:val="22"/>
          </w:rPr>
          <w:t xml:space="preserve">Lazo M, Li J, Hirsch JA, Moore KA, Auchincloss AH, Tabb LP, Barrientos-Gutierrez T, Clark JM, Solga SF, Budoff MJ, Sanchez BN. Associations between neighborhood built-environment characteristics and hepatic steatosis: The Multi-Ethnic Study of Atherosclerosis. </w:t>
        </w:r>
        <w:r w:rsidRPr="006719DB">
          <w:rPr>
            <w:rStyle w:val="Hyperlink"/>
            <w:i/>
            <w:iCs/>
            <w:sz w:val="22"/>
            <w:szCs w:val="22"/>
          </w:rPr>
          <w:t>Health Place</w:t>
        </w:r>
        <w:r w:rsidRPr="006719DB">
          <w:rPr>
            <w:rStyle w:val="Hyperlink"/>
            <w:sz w:val="22"/>
            <w:szCs w:val="22"/>
          </w:rPr>
          <w:t xml:space="preserve">. 2025:91:103392. </w:t>
        </w:r>
        <w:proofErr w:type="spellStart"/>
        <w:r w:rsidRPr="006719DB">
          <w:rPr>
            <w:rStyle w:val="Hyperlink"/>
            <w:sz w:val="22"/>
            <w:szCs w:val="22"/>
          </w:rPr>
          <w:t>doi</w:t>
        </w:r>
        <w:proofErr w:type="spellEnd"/>
        <w:r w:rsidRPr="006719DB">
          <w:rPr>
            <w:rStyle w:val="Hyperlink"/>
            <w:sz w:val="22"/>
            <w:szCs w:val="22"/>
          </w:rPr>
          <w:t>: 10.1015/j.healthplace.2024.103392.</w:t>
        </w:r>
      </w:hyperlink>
      <w:r w:rsidR="003D2A1C">
        <w:t xml:space="preserve"> </w:t>
      </w:r>
    </w:p>
    <w:p w14:paraId="190C46B5" w14:textId="77777777" w:rsidR="00B22BEB" w:rsidRPr="003D2A1C" w:rsidRDefault="00B22BEB" w:rsidP="003D2A1C">
      <w:pPr>
        <w:pStyle w:val="ListParagraph"/>
        <w:rPr>
          <w:sz w:val="22"/>
          <w:szCs w:val="22"/>
        </w:rPr>
      </w:pPr>
    </w:p>
    <w:p w14:paraId="73297D4C" w14:textId="3F9A9BD2" w:rsidR="003D2A1C" w:rsidRPr="00646FE1" w:rsidRDefault="003D2A1C" w:rsidP="003D2A1C">
      <w:pPr>
        <w:pStyle w:val="ListParagraph"/>
        <w:numPr>
          <w:ilvl w:val="0"/>
          <w:numId w:val="2"/>
        </w:numPr>
        <w:rPr>
          <w:sz w:val="22"/>
          <w:szCs w:val="22"/>
        </w:rPr>
      </w:pPr>
      <w:hyperlink r:id="rId2384" w:history="1">
        <w:r w:rsidRPr="003D2A1C">
          <w:rPr>
            <w:rStyle w:val="Hyperlink"/>
            <w:sz w:val="22"/>
            <w:szCs w:val="22"/>
          </w:rPr>
          <w:t xml:space="preserve">Peterson TE, Hahn VS, Moaddel R, Zhu M, </w:t>
        </w:r>
        <w:proofErr w:type="spellStart"/>
        <w:r w:rsidRPr="003D2A1C">
          <w:rPr>
            <w:rStyle w:val="Hyperlink"/>
            <w:sz w:val="22"/>
            <w:szCs w:val="22"/>
          </w:rPr>
          <w:t>Haberlen</w:t>
        </w:r>
        <w:proofErr w:type="spellEnd"/>
        <w:r w:rsidRPr="003D2A1C">
          <w:rPr>
            <w:rStyle w:val="Hyperlink"/>
            <w:sz w:val="22"/>
            <w:szCs w:val="22"/>
          </w:rPr>
          <w:t xml:space="preserve"> SA, Palella FJ, Plankey M, Bader JS, Lima JAC, </w:t>
        </w:r>
        <w:proofErr w:type="spellStart"/>
        <w:r w:rsidRPr="003D2A1C">
          <w:rPr>
            <w:rStyle w:val="Hyperlink"/>
            <w:sz w:val="22"/>
            <w:szCs w:val="22"/>
          </w:rPr>
          <w:t>Gerszten</w:t>
        </w:r>
        <w:proofErr w:type="spellEnd"/>
        <w:r w:rsidRPr="003D2A1C">
          <w:rPr>
            <w:rStyle w:val="Hyperlink"/>
            <w:sz w:val="22"/>
            <w:szCs w:val="22"/>
          </w:rPr>
          <w:t xml:space="preserve"> RE, Rotter JI, Rich SS, Heckbert SR, Kirk GD, Piggott DA, Ferrucci L, </w:t>
        </w:r>
        <w:proofErr w:type="spellStart"/>
        <w:r w:rsidRPr="003D2A1C">
          <w:rPr>
            <w:rStyle w:val="Hyperlink"/>
            <w:sz w:val="22"/>
            <w:szCs w:val="22"/>
          </w:rPr>
          <w:t>Margolick</w:t>
        </w:r>
        <w:proofErr w:type="spellEnd"/>
        <w:r w:rsidRPr="003D2A1C">
          <w:rPr>
            <w:rStyle w:val="Hyperlink"/>
            <w:sz w:val="22"/>
            <w:szCs w:val="22"/>
          </w:rPr>
          <w:t xml:space="preserve"> JB, Brown TT, Wu KC, Post WS. Proteomic signature of HIV-associated subclinical left atrial remodeling and incident heart failure. </w:t>
        </w:r>
        <w:r w:rsidRPr="003D2A1C">
          <w:rPr>
            <w:rStyle w:val="Hyperlink"/>
            <w:i/>
            <w:iCs/>
            <w:sz w:val="22"/>
            <w:szCs w:val="22"/>
          </w:rPr>
          <w:t>Nat Commun</w:t>
        </w:r>
        <w:r w:rsidRPr="003D2A1C">
          <w:rPr>
            <w:rStyle w:val="Hyperlink"/>
            <w:sz w:val="22"/>
            <w:szCs w:val="22"/>
          </w:rPr>
          <w:t xml:space="preserve">. 2025;16(1):610. </w:t>
        </w:r>
        <w:proofErr w:type="spellStart"/>
        <w:r w:rsidRPr="003D2A1C">
          <w:rPr>
            <w:rStyle w:val="Hyperlink"/>
            <w:sz w:val="22"/>
            <w:szCs w:val="22"/>
          </w:rPr>
          <w:t>doi</w:t>
        </w:r>
        <w:proofErr w:type="spellEnd"/>
        <w:r w:rsidRPr="003D2A1C">
          <w:rPr>
            <w:rStyle w:val="Hyperlink"/>
            <w:sz w:val="22"/>
            <w:szCs w:val="22"/>
          </w:rPr>
          <w:t>: 10.1038/s41467-025-55911-0.</w:t>
        </w:r>
      </w:hyperlink>
      <w:r w:rsidR="00646FE1">
        <w:t xml:space="preserve"> </w:t>
      </w:r>
    </w:p>
    <w:p w14:paraId="53DC9624" w14:textId="77777777" w:rsidR="006719DB" w:rsidRDefault="006719DB" w:rsidP="006719DB">
      <w:pPr>
        <w:ind w:left="360"/>
        <w:rPr>
          <w:sz w:val="22"/>
          <w:szCs w:val="22"/>
        </w:rPr>
      </w:pPr>
    </w:p>
    <w:p w14:paraId="27641607" w14:textId="47890290" w:rsidR="00076411" w:rsidRPr="009634D4" w:rsidRDefault="00076411" w:rsidP="00076411">
      <w:pPr>
        <w:pStyle w:val="ListParagraph"/>
        <w:numPr>
          <w:ilvl w:val="0"/>
          <w:numId w:val="2"/>
        </w:numPr>
        <w:rPr>
          <w:sz w:val="22"/>
          <w:szCs w:val="22"/>
        </w:rPr>
      </w:pPr>
      <w:hyperlink r:id="rId2385" w:history="1">
        <w:r w:rsidRPr="00076411">
          <w:rPr>
            <w:rStyle w:val="Hyperlink"/>
            <w:sz w:val="22"/>
            <w:szCs w:val="22"/>
          </w:rPr>
          <w:t xml:space="preserve">Peterson TE, Lima JAC, Shah SJ, Bluemke DA, Bertoni AG, Liu Y, Ngo D, Varadarajan V, </w:t>
        </w:r>
        <w:proofErr w:type="spellStart"/>
        <w:r w:rsidRPr="00076411">
          <w:rPr>
            <w:rStyle w:val="Hyperlink"/>
            <w:sz w:val="22"/>
            <w:szCs w:val="22"/>
          </w:rPr>
          <w:t>Mychaleckyj</w:t>
        </w:r>
        <w:proofErr w:type="spellEnd"/>
        <w:r w:rsidRPr="00076411">
          <w:rPr>
            <w:rStyle w:val="Hyperlink"/>
            <w:sz w:val="22"/>
            <w:szCs w:val="22"/>
          </w:rPr>
          <w:t xml:space="preserve"> JC, Johnson CW, Psaty BM, Clish CB, Taylor KD, Durda P, Tracy RP, </w:t>
        </w:r>
        <w:proofErr w:type="spellStart"/>
        <w:r w:rsidRPr="00076411">
          <w:rPr>
            <w:rStyle w:val="Hyperlink"/>
            <w:sz w:val="22"/>
            <w:szCs w:val="22"/>
          </w:rPr>
          <w:t>Gerszten</w:t>
        </w:r>
        <w:proofErr w:type="spellEnd"/>
        <w:r w:rsidRPr="00076411">
          <w:rPr>
            <w:rStyle w:val="Hyperlink"/>
            <w:sz w:val="22"/>
            <w:szCs w:val="22"/>
          </w:rPr>
          <w:t xml:space="preserve"> RE, Rich SS, Rotter JI, Post WS, Pankow JS. Proteomics of left ventricular structure in the Multi-Ethnic Study of Atherosclerosis. </w:t>
        </w:r>
        <w:r w:rsidRPr="00076411">
          <w:rPr>
            <w:rStyle w:val="Hyperlink"/>
            <w:i/>
            <w:iCs/>
            <w:sz w:val="22"/>
            <w:szCs w:val="22"/>
          </w:rPr>
          <w:t>ESC Heart Fail</w:t>
        </w:r>
        <w:r w:rsidRPr="00076411">
          <w:rPr>
            <w:rStyle w:val="Hyperlink"/>
            <w:sz w:val="22"/>
            <w:szCs w:val="22"/>
          </w:rPr>
          <w:t>. 2025;12(1):239-249.</w:t>
        </w:r>
      </w:hyperlink>
      <w:r w:rsidR="009634D4">
        <w:t xml:space="preserve"> </w:t>
      </w:r>
    </w:p>
    <w:p w14:paraId="02B865CE" w14:textId="77777777" w:rsidR="009634D4" w:rsidRPr="009634D4" w:rsidRDefault="009634D4" w:rsidP="009634D4">
      <w:pPr>
        <w:ind w:left="360"/>
        <w:rPr>
          <w:sz w:val="22"/>
          <w:szCs w:val="22"/>
        </w:rPr>
      </w:pPr>
    </w:p>
    <w:p w14:paraId="68F4AC7F" w14:textId="44E2AD9C" w:rsidR="009634D4" w:rsidRPr="003B27A1" w:rsidRDefault="009634D4" w:rsidP="009634D4">
      <w:pPr>
        <w:pStyle w:val="ListParagraph"/>
        <w:numPr>
          <w:ilvl w:val="0"/>
          <w:numId w:val="2"/>
        </w:numPr>
        <w:rPr>
          <w:sz w:val="22"/>
          <w:szCs w:val="22"/>
        </w:rPr>
      </w:pPr>
      <w:hyperlink r:id="rId2386" w:history="1">
        <w:r w:rsidRPr="009634D4">
          <w:rPr>
            <w:rStyle w:val="Hyperlink"/>
            <w:sz w:val="22"/>
            <w:szCs w:val="22"/>
          </w:rPr>
          <w:t xml:space="preserve">Mirzai S, Bancks MP, Brinkley TE, Carbone S, Tang WHW, Allison MA, Shapiro MD. Association of creatinine-to-cystatin C. ratio with computed tomography measures of skeletal muscle quantity and quality: The multi-ethnic study of atherosclerosis. </w:t>
        </w:r>
        <w:r w:rsidRPr="009634D4">
          <w:rPr>
            <w:rStyle w:val="Hyperlink"/>
            <w:i/>
            <w:iCs/>
            <w:sz w:val="22"/>
            <w:szCs w:val="22"/>
          </w:rPr>
          <w:t xml:space="preserve">Clin </w:t>
        </w:r>
        <w:proofErr w:type="spellStart"/>
        <w:r w:rsidRPr="009634D4">
          <w:rPr>
            <w:rStyle w:val="Hyperlink"/>
            <w:i/>
            <w:iCs/>
            <w:sz w:val="22"/>
            <w:szCs w:val="22"/>
          </w:rPr>
          <w:t>Nutr</w:t>
        </w:r>
        <w:proofErr w:type="spellEnd"/>
        <w:r w:rsidRPr="009634D4">
          <w:rPr>
            <w:rStyle w:val="Hyperlink"/>
            <w:sz w:val="22"/>
            <w:szCs w:val="22"/>
          </w:rPr>
          <w:t xml:space="preserve">. </w:t>
        </w:r>
        <w:proofErr w:type="gramStart"/>
        <w:r w:rsidRPr="009634D4">
          <w:rPr>
            <w:rStyle w:val="Hyperlink"/>
            <w:sz w:val="22"/>
            <w:szCs w:val="22"/>
          </w:rPr>
          <w:t>2025;45:61</w:t>
        </w:r>
        <w:proofErr w:type="gramEnd"/>
        <w:r w:rsidRPr="009634D4">
          <w:rPr>
            <w:rStyle w:val="Hyperlink"/>
            <w:sz w:val="22"/>
            <w:szCs w:val="22"/>
          </w:rPr>
          <w:t>-65.</w:t>
        </w:r>
      </w:hyperlink>
      <w:r w:rsidR="00745513">
        <w:t xml:space="preserve"> </w:t>
      </w:r>
      <w:r w:rsidR="003B27A1">
        <w:t xml:space="preserve"> </w:t>
      </w:r>
    </w:p>
    <w:p w14:paraId="3714B9C1" w14:textId="77777777" w:rsidR="003B27A1" w:rsidRPr="003B27A1" w:rsidRDefault="003B27A1" w:rsidP="003B27A1">
      <w:pPr>
        <w:pStyle w:val="ListParagraph"/>
        <w:rPr>
          <w:sz w:val="22"/>
          <w:szCs w:val="22"/>
        </w:rPr>
      </w:pPr>
    </w:p>
    <w:p w14:paraId="4D312F33" w14:textId="0326914F" w:rsidR="003B27A1" w:rsidRPr="009610A1" w:rsidRDefault="003B27A1" w:rsidP="003B27A1">
      <w:pPr>
        <w:pStyle w:val="ListParagraph"/>
        <w:numPr>
          <w:ilvl w:val="0"/>
          <w:numId w:val="2"/>
        </w:numPr>
        <w:rPr>
          <w:color w:val="0000FF"/>
          <w:sz w:val="22"/>
          <w:szCs w:val="22"/>
        </w:rPr>
      </w:pPr>
      <w:hyperlink r:id="rId2387" w:history="1">
        <w:r w:rsidRPr="003B27A1">
          <w:rPr>
            <w:rStyle w:val="Hyperlink"/>
            <w:sz w:val="22"/>
            <w:szCs w:val="22"/>
          </w:rPr>
          <w:t xml:space="preserve">Doughan M, Chehab O, Doughan B, Lima JAC, Michos ED. Association of endogenous sex hormone levels with tooth loss due to periodontitis in men and post-menopausal women: The multi-ethnic study of atherosclerosis. </w:t>
        </w:r>
        <w:r w:rsidRPr="003B27A1">
          <w:rPr>
            <w:rStyle w:val="Hyperlink"/>
            <w:i/>
            <w:iCs/>
            <w:sz w:val="22"/>
            <w:szCs w:val="22"/>
          </w:rPr>
          <w:t>J Periodontal Res</w:t>
        </w:r>
        <w:r w:rsidRPr="003B27A1">
          <w:rPr>
            <w:rStyle w:val="Hyperlink"/>
            <w:sz w:val="22"/>
            <w:szCs w:val="22"/>
          </w:rPr>
          <w:t>. 2025;60(2):166-176.</w:t>
        </w:r>
      </w:hyperlink>
      <w:r w:rsidR="009610A1">
        <w:t xml:space="preserve"> </w:t>
      </w:r>
    </w:p>
    <w:p w14:paraId="1D40A879" w14:textId="77777777" w:rsidR="009610A1" w:rsidRPr="009610A1" w:rsidRDefault="009610A1" w:rsidP="009610A1">
      <w:pPr>
        <w:pStyle w:val="ListParagraph"/>
        <w:rPr>
          <w:rStyle w:val="Hyperlink"/>
          <w:sz w:val="22"/>
          <w:szCs w:val="22"/>
          <w:u w:val="none"/>
        </w:rPr>
      </w:pPr>
    </w:p>
    <w:p w14:paraId="3DA046E3" w14:textId="6B33DB1A" w:rsidR="009610A1" w:rsidRPr="002953DF" w:rsidRDefault="009610A1" w:rsidP="009610A1">
      <w:pPr>
        <w:pStyle w:val="ListParagraph"/>
        <w:numPr>
          <w:ilvl w:val="0"/>
          <w:numId w:val="2"/>
        </w:numPr>
        <w:rPr>
          <w:sz w:val="22"/>
          <w:szCs w:val="22"/>
        </w:rPr>
      </w:pPr>
      <w:hyperlink r:id="rId2388" w:history="1">
        <w:r w:rsidRPr="009610A1">
          <w:rPr>
            <w:rStyle w:val="Hyperlink"/>
            <w:sz w:val="22"/>
            <w:szCs w:val="22"/>
          </w:rPr>
          <w:t xml:space="preserve">Jakubek S, Xiaolong Ma, Stilp AM, Yu F, Bacon J, Wong JW, </w:t>
        </w:r>
        <w:proofErr w:type="spellStart"/>
        <w:r w:rsidRPr="009610A1">
          <w:rPr>
            <w:rStyle w:val="Hyperlink"/>
            <w:sz w:val="22"/>
            <w:szCs w:val="22"/>
          </w:rPr>
          <w:t>Aquet</w:t>
        </w:r>
        <w:proofErr w:type="spellEnd"/>
        <w:r w:rsidRPr="009610A1">
          <w:rPr>
            <w:rStyle w:val="Hyperlink"/>
            <w:sz w:val="22"/>
            <w:szCs w:val="22"/>
          </w:rPr>
          <w:t xml:space="preserve"> F, </w:t>
        </w:r>
        <w:proofErr w:type="spellStart"/>
        <w:r w:rsidRPr="009610A1">
          <w:rPr>
            <w:rStyle w:val="Hyperlink"/>
            <w:sz w:val="22"/>
            <w:szCs w:val="22"/>
          </w:rPr>
          <w:t>Ardlie</w:t>
        </w:r>
        <w:proofErr w:type="spellEnd"/>
        <w:r w:rsidRPr="009610A1">
          <w:rPr>
            <w:rStyle w:val="Hyperlink"/>
            <w:sz w:val="22"/>
            <w:szCs w:val="22"/>
          </w:rPr>
          <w:t xml:space="preserve"> K, Arnett DK, Barnes K, Bis JC, Blackwell T, Becker LC, Boerwinkle E, Bowler RP, Budoff MJ, Carson AP, Chen J, Cho MH, Coresh J, Cox NJ, de Vries PS, DeMeo DL, Fardo DW, </w:t>
        </w:r>
        <w:proofErr w:type="spellStart"/>
        <w:r w:rsidRPr="009610A1">
          <w:rPr>
            <w:rStyle w:val="Hyperlink"/>
            <w:sz w:val="22"/>
            <w:szCs w:val="22"/>
          </w:rPr>
          <w:t>Fornage</w:t>
        </w:r>
        <w:proofErr w:type="spellEnd"/>
        <w:r w:rsidRPr="009610A1">
          <w:rPr>
            <w:rStyle w:val="Hyperlink"/>
            <w:sz w:val="22"/>
            <w:szCs w:val="22"/>
          </w:rPr>
          <w:t xml:space="preserve"> M, Guo X, Hall ME, Heard-Costa N, Hidalgo B, Irvin MR, Johnson AD, Jorgenson E, Kenny EE, Kessler MD, Levy D, Li Y, Lima JAC, Liu Y, Locke AE, Loos RJF, Machiela MJ, Mathias RA, Mitchell BD, Murabito JM, </w:t>
        </w:r>
        <w:proofErr w:type="spellStart"/>
        <w:r w:rsidRPr="009610A1">
          <w:rPr>
            <w:rStyle w:val="Hyperlink"/>
            <w:sz w:val="22"/>
            <w:szCs w:val="22"/>
          </w:rPr>
          <w:t>Mychaleckyi</w:t>
        </w:r>
        <w:proofErr w:type="spellEnd"/>
        <w:r w:rsidRPr="009610A1">
          <w:rPr>
            <w:rStyle w:val="Hyperlink"/>
            <w:sz w:val="22"/>
            <w:szCs w:val="22"/>
          </w:rPr>
          <w:t xml:space="preserve"> JC, North KE, Orchard P, Parker SCJ, Pershad Y, Peyser PA, Pratte KA, Psaty BM, Raffield LM, Redline S; Regeneron Genetics Center; Rich SS, Rotter JI, Shah SJ, Smith JA, Smith AP, Smith A, Taub MA, Tiwari HK, Tracy R, </w:t>
        </w:r>
        <w:proofErr w:type="spellStart"/>
        <w:r w:rsidRPr="009610A1">
          <w:rPr>
            <w:rStyle w:val="Hyperlink"/>
            <w:sz w:val="22"/>
            <w:szCs w:val="22"/>
          </w:rPr>
          <w:t>Tuftin</w:t>
        </w:r>
        <w:proofErr w:type="spellEnd"/>
        <w:r w:rsidRPr="009610A1">
          <w:rPr>
            <w:rStyle w:val="Hyperlink"/>
            <w:sz w:val="22"/>
            <w:szCs w:val="22"/>
          </w:rPr>
          <w:t xml:space="preserve"> B; NHLBI Trans-Omics for Precision Medicine Consortium; Bick AG, Sankaran VG, Reiner AP, Scheet P, Aure PL. Genomic and phenotypic correlates of mosaic loss of chromosome Y in blood. </w:t>
        </w:r>
        <w:proofErr w:type="gramStart"/>
        <w:r w:rsidRPr="009610A1">
          <w:rPr>
            <w:rStyle w:val="Hyperlink"/>
            <w:i/>
            <w:iCs/>
            <w:sz w:val="22"/>
            <w:szCs w:val="22"/>
          </w:rPr>
          <w:t>Am</w:t>
        </w:r>
        <w:proofErr w:type="gramEnd"/>
        <w:r w:rsidRPr="009610A1">
          <w:rPr>
            <w:rStyle w:val="Hyperlink"/>
            <w:i/>
            <w:iCs/>
            <w:sz w:val="22"/>
            <w:szCs w:val="22"/>
          </w:rPr>
          <w:t xml:space="preserve"> J Hum Genet</w:t>
        </w:r>
        <w:r w:rsidRPr="009610A1">
          <w:rPr>
            <w:rStyle w:val="Hyperlink"/>
            <w:sz w:val="22"/>
            <w:szCs w:val="22"/>
          </w:rPr>
          <w:t>. 2025;112(2):276-290.</w:t>
        </w:r>
      </w:hyperlink>
      <w:r w:rsidR="002953DF">
        <w:t xml:space="preserve"> </w:t>
      </w:r>
    </w:p>
    <w:p w14:paraId="728C4607" w14:textId="2BD0EF47" w:rsidR="002953DF" w:rsidRPr="0079676F" w:rsidRDefault="002953DF" w:rsidP="002953DF">
      <w:pPr>
        <w:pStyle w:val="ListParagraph"/>
        <w:numPr>
          <w:ilvl w:val="0"/>
          <w:numId w:val="2"/>
        </w:numPr>
        <w:rPr>
          <w:sz w:val="22"/>
          <w:szCs w:val="22"/>
        </w:rPr>
      </w:pPr>
      <w:hyperlink r:id="rId2389" w:history="1">
        <w:r w:rsidRPr="002953DF">
          <w:rPr>
            <w:rStyle w:val="Hyperlink"/>
            <w:sz w:val="22"/>
            <w:szCs w:val="22"/>
          </w:rPr>
          <w:t xml:space="preserve">Iyer KR, Clarke SL, </w:t>
        </w:r>
        <w:proofErr w:type="spellStart"/>
        <w:r w:rsidRPr="002953DF">
          <w:rPr>
            <w:rStyle w:val="Hyperlink"/>
            <w:sz w:val="22"/>
            <w:szCs w:val="22"/>
          </w:rPr>
          <w:t>Guarischi</w:t>
        </w:r>
        <w:proofErr w:type="spellEnd"/>
        <w:r w:rsidRPr="002953DF">
          <w:rPr>
            <w:rStyle w:val="Hyperlink"/>
            <w:sz w:val="22"/>
            <w:szCs w:val="22"/>
          </w:rPr>
          <w:t xml:space="preserve">-Sousa R, Gjoni K, Heath AS, Young EP, </w:t>
        </w:r>
        <w:proofErr w:type="spellStart"/>
        <w:r w:rsidRPr="002953DF">
          <w:rPr>
            <w:rStyle w:val="Hyperlink"/>
            <w:sz w:val="22"/>
            <w:szCs w:val="22"/>
          </w:rPr>
          <w:t>Stitziel</w:t>
        </w:r>
        <w:proofErr w:type="spellEnd"/>
        <w:r w:rsidRPr="002953DF">
          <w:rPr>
            <w:rStyle w:val="Hyperlink"/>
            <w:sz w:val="22"/>
            <w:szCs w:val="22"/>
          </w:rPr>
          <w:t xml:space="preserve"> NO, Laurie C, Broome JG, Khan AT, Lewis JP, Xu H, Montasser ME, Ashley KE, Hasbani NR, Boerwinkle E, Morrison AC, Chami N, Do R, Rocheleau G, Lloyd-Jones DM, Lemaitre RN, Bis JC, Floyd JS, Kinney GL, Bowden DW, Palmer ND, Benjamin EJ, </w:t>
        </w:r>
        <w:proofErr w:type="spellStart"/>
        <w:r w:rsidRPr="002953DF">
          <w:rPr>
            <w:rStyle w:val="Hyperlink"/>
            <w:sz w:val="22"/>
            <w:szCs w:val="22"/>
          </w:rPr>
          <w:t>Nayor</w:t>
        </w:r>
        <w:proofErr w:type="spellEnd"/>
        <w:r w:rsidRPr="002953DF">
          <w:rPr>
            <w:rStyle w:val="Hyperlink"/>
            <w:sz w:val="22"/>
            <w:szCs w:val="22"/>
          </w:rPr>
          <w:t xml:space="preserve"> M, Yanek LR, Kral BG, Becker LC, </w:t>
        </w:r>
        <w:proofErr w:type="spellStart"/>
        <w:r w:rsidRPr="002953DF">
          <w:rPr>
            <w:rStyle w:val="Hyperlink"/>
            <w:sz w:val="22"/>
            <w:szCs w:val="22"/>
          </w:rPr>
          <w:t>Kardia</w:t>
        </w:r>
        <w:proofErr w:type="spellEnd"/>
        <w:r w:rsidRPr="002953DF">
          <w:rPr>
            <w:rStyle w:val="Hyperlink"/>
            <w:sz w:val="22"/>
            <w:szCs w:val="22"/>
          </w:rPr>
          <w:t xml:space="preserve"> SLR, Smith JA, Bielak FL, Norwood AF, Min YI, Carson AP, Post WS, Rich SS, Herrington D, Guo X, Taylor KD, Manson JE, Franceschini N, Pollard KS, Mitchell BD, Loos RJF, </w:t>
        </w:r>
        <w:proofErr w:type="spellStart"/>
        <w:r w:rsidRPr="002953DF">
          <w:rPr>
            <w:rStyle w:val="Hyperlink"/>
            <w:sz w:val="22"/>
            <w:szCs w:val="22"/>
          </w:rPr>
          <w:t>Fornage</w:t>
        </w:r>
        <w:proofErr w:type="spellEnd"/>
        <w:r w:rsidRPr="002953DF">
          <w:rPr>
            <w:rStyle w:val="Hyperlink"/>
            <w:sz w:val="22"/>
            <w:szCs w:val="22"/>
          </w:rPr>
          <w:t xml:space="preserve"> M, Hou L, Psaty BM, Young KA, Regan EA, Freedman BI, Vasan RS, Levy D, Mathias RA, Peyser PA, Raffield LM, Kooperberg C, Reiner AP, Rotter JI, Jun G, de Vries PS, </w:t>
        </w:r>
        <w:proofErr w:type="spellStart"/>
        <w:r w:rsidRPr="002953DF">
          <w:rPr>
            <w:rStyle w:val="Hyperlink"/>
            <w:sz w:val="22"/>
            <w:szCs w:val="22"/>
          </w:rPr>
          <w:t>Assimes</w:t>
        </w:r>
        <w:proofErr w:type="spellEnd"/>
        <w:r w:rsidRPr="002953DF">
          <w:rPr>
            <w:rStyle w:val="Hyperlink"/>
            <w:sz w:val="22"/>
            <w:szCs w:val="22"/>
          </w:rPr>
          <w:t xml:space="preserve"> TL. Unveiling the Genetic Landscape of Coronary Artery Disease Through Common and Rare Structural Variants. </w:t>
        </w:r>
        <w:r w:rsidRPr="002953DF">
          <w:rPr>
            <w:rStyle w:val="Hyperlink"/>
            <w:i/>
            <w:iCs/>
            <w:sz w:val="22"/>
            <w:szCs w:val="22"/>
          </w:rPr>
          <w:t>J Am Heart Assoc</w:t>
        </w:r>
        <w:r w:rsidRPr="002953DF">
          <w:rPr>
            <w:rStyle w:val="Hyperlink"/>
            <w:sz w:val="22"/>
            <w:szCs w:val="22"/>
          </w:rPr>
          <w:t>. 2025;14(4</w:t>
        </w:r>
        <w:proofErr w:type="gramStart"/>
        <w:r w:rsidRPr="002953DF">
          <w:rPr>
            <w:rStyle w:val="Hyperlink"/>
            <w:sz w:val="22"/>
            <w:szCs w:val="22"/>
          </w:rPr>
          <w:t>):e</w:t>
        </w:r>
        <w:proofErr w:type="gramEnd"/>
        <w:r w:rsidRPr="002953DF">
          <w:rPr>
            <w:rStyle w:val="Hyperlink"/>
            <w:sz w:val="22"/>
            <w:szCs w:val="22"/>
          </w:rPr>
          <w:t xml:space="preserve">036499. </w:t>
        </w:r>
        <w:proofErr w:type="spellStart"/>
        <w:r w:rsidRPr="002953DF">
          <w:rPr>
            <w:rStyle w:val="Hyperlink"/>
            <w:sz w:val="22"/>
            <w:szCs w:val="22"/>
          </w:rPr>
          <w:t>doi</w:t>
        </w:r>
        <w:proofErr w:type="spellEnd"/>
        <w:r w:rsidRPr="002953DF">
          <w:rPr>
            <w:rStyle w:val="Hyperlink"/>
            <w:sz w:val="22"/>
            <w:szCs w:val="22"/>
          </w:rPr>
          <w:t>: 10.1161/JAHA.124.036499.</w:t>
        </w:r>
      </w:hyperlink>
      <w:r w:rsidR="0079676F">
        <w:t xml:space="preserve"> </w:t>
      </w:r>
    </w:p>
    <w:p w14:paraId="4587800B" w14:textId="77777777" w:rsidR="0079676F" w:rsidRPr="0079676F" w:rsidRDefault="0079676F" w:rsidP="0079676F">
      <w:pPr>
        <w:ind w:left="360"/>
        <w:rPr>
          <w:sz w:val="22"/>
          <w:szCs w:val="22"/>
        </w:rPr>
      </w:pPr>
    </w:p>
    <w:p w14:paraId="73C97AC0" w14:textId="77777777" w:rsidR="0079676F" w:rsidRPr="0079676F" w:rsidRDefault="0079676F" w:rsidP="0079676F">
      <w:pPr>
        <w:pStyle w:val="ListParagraph"/>
        <w:numPr>
          <w:ilvl w:val="0"/>
          <w:numId w:val="2"/>
        </w:numPr>
        <w:rPr>
          <w:sz w:val="22"/>
          <w:szCs w:val="22"/>
        </w:rPr>
      </w:pPr>
      <w:hyperlink r:id="rId2390" w:history="1">
        <w:r w:rsidRPr="0079676F">
          <w:rPr>
            <w:rStyle w:val="Hyperlink"/>
            <w:sz w:val="22"/>
            <w:szCs w:val="22"/>
          </w:rPr>
          <w:t xml:space="preserve">Zewdie HY, Fahey CA, Harrington AL, Hart JE, Biggs ML, McClure LA, Whitsel EA, Kaufman JD, Hajat A. Racial residential segregation is associated with ambient air pollution exposure after adjustment for multilevel sociodemographic factors: Evidence from eight US-based cohorts. </w:t>
        </w:r>
        <w:r w:rsidRPr="0079676F">
          <w:rPr>
            <w:rStyle w:val="Hyperlink"/>
            <w:i/>
            <w:iCs/>
            <w:sz w:val="22"/>
            <w:szCs w:val="22"/>
          </w:rPr>
          <w:t>Environ Epidemiol</w:t>
        </w:r>
        <w:r w:rsidRPr="0079676F">
          <w:rPr>
            <w:rStyle w:val="Hyperlink"/>
            <w:sz w:val="22"/>
            <w:szCs w:val="22"/>
          </w:rPr>
          <w:t>. 2025;9(1</w:t>
        </w:r>
        <w:proofErr w:type="gramStart"/>
        <w:r w:rsidRPr="0079676F">
          <w:rPr>
            <w:rStyle w:val="Hyperlink"/>
            <w:sz w:val="22"/>
            <w:szCs w:val="22"/>
          </w:rPr>
          <w:t>):e</w:t>
        </w:r>
        <w:proofErr w:type="gramEnd"/>
        <w:r w:rsidRPr="0079676F">
          <w:rPr>
            <w:rStyle w:val="Hyperlink"/>
            <w:sz w:val="22"/>
            <w:szCs w:val="22"/>
          </w:rPr>
          <w:t xml:space="preserve">367. </w:t>
        </w:r>
        <w:proofErr w:type="spellStart"/>
        <w:r w:rsidRPr="0079676F">
          <w:rPr>
            <w:rStyle w:val="Hyperlink"/>
            <w:sz w:val="22"/>
            <w:szCs w:val="22"/>
          </w:rPr>
          <w:t>doi</w:t>
        </w:r>
        <w:proofErr w:type="spellEnd"/>
        <w:r w:rsidRPr="0079676F">
          <w:rPr>
            <w:rStyle w:val="Hyperlink"/>
            <w:sz w:val="22"/>
            <w:szCs w:val="22"/>
          </w:rPr>
          <w:t xml:space="preserve">: 10.1097/EE9. 0000000000000367. </w:t>
        </w:r>
        <w:proofErr w:type="spellStart"/>
        <w:r w:rsidRPr="0079676F">
          <w:rPr>
            <w:rStyle w:val="Hyperlink"/>
            <w:sz w:val="22"/>
            <w:szCs w:val="22"/>
          </w:rPr>
          <w:t>eCollection</w:t>
        </w:r>
        <w:proofErr w:type="spellEnd"/>
        <w:r w:rsidRPr="0079676F">
          <w:rPr>
            <w:rStyle w:val="Hyperlink"/>
            <w:sz w:val="22"/>
            <w:szCs w:val="22"/>
          </w:rPr>
          <w:t xml:space="preserve"> 2025 Feb.</w:t>
        </w:r>
      </w:hyperlink>
    </w:p>
    <w:p w14:paraId="03D371E6" w14:textId="77777777" w:rsidR="00745513" w:rsidRPr="00745513" w:rsidRDefault="00745513" w:rsidP="00745513">
      <w:pPr>
        <w:pStyle w:val="ListParagraph"/>
        <w:rPr>
          <w:sz w:val="22"/>
          <w:szCs w:val="22"/>
        </w:rPr>
      </w:pPr>
    </w:p>
    <w:p w14:paraId="406E9E09" w14:textId="1B09C462" w:rsidR="00745513" w:rsidRPr="008D583C" w:rsidRDefault="00745513" w:rsidP="00745513">
      <w:pPr>
        <w:pStyle w:val="ListParagraph"/>
        <w:numPr>
          <w:ilvl w:val="0"/>
          <w:numId w:val="2"/>
        </w:numPr>
        <w:rPr>
          <w:sz w:val="22"/>
          <w:szCs w:val="22"/>
        </w:rPr>
      </w:pPr>
      <w:hyperlink r:id="rId2391" w:history="1">
        <w:r w:rsidRPr="00745513">
          <w:rPr>
            <w:rStyle w:val="Hyperlink"/>
            <w:sz w:val="22"/>
            <w:szCs w:val="22"/>
          </w:rPr>
          <w:t>Razavi AC, Dzay</w:t>
        </w:r>
        <w:r>
          <w:rPr>
            <w:rStyle w:val="Hyperlink"/>
            <w:sz w:val="22"/>
            <w:szCs w:val="22"/>
          </w:rPr>
          <w:t>e</w:t>
        </w:r>
        <w:r w:rsidRPr="00745513">
          <w:rPr>
            <w:rStyle w:val="Hyperlink"/>
            <w:sz w:val="22"/>
            <w:szCs w:val="22"/>
          </w:rPr>
          <w:t xml:space="preserve"> O, Cainzos-Achirica M, Dardari Z, Van Assen M, </w:t>
        </w:r>
        <w:proofErr w:type="spellStart"/>
        <w:r w:rsidRPr="00745513">
          <w:rPr>
            <w:rStyle w:val="Hyperlink"/>
            <w:sz w:val="22"/>
            <w:szCs w:val="22"/>
          </w:rPr>
          <w:t>Quyyumi</w:t>
        </w:r>
        <w:proofErr w:type="spellEnd"/>
        <w:r w:rsidRPr="00745513">
          <w:rPr>
            <w:rStyle w:val="Hyperlink"/>
            <w:sz w:val="22"/>
            <w:szCs w:val="22"/>
          </w:rPr>
          <w:t xml:space="preserve"> AA, Nasir K, Carr JJ, Budoff MJ, Blumenthal RS, Raggi P, De Cecco CN, Sperling LS, Blaha MJ, Whelton SP. Association of thoracic </w:t>
        </w:r>
        <w:proofErr w:type="spellStart"/>
        <w:r w:rsidRPr="00745513">
          <w:rPr>
            <w:rStyle w:val="Hyperlink"/>
            <w:sz w:val="22"/>
            <w:szCs w:val="22"/>
          </w:rPr>
          <w:t>arotic</w:t>
        </w:r>
        <w:proofErr w:type="spellEnd"/>
        <w:r w:rsidRPr="00745513">
          <w:rPr>
            <w:rStyle w:val="Hyperlink"/>
            <w:sz w:val="22"/>
            <w:szCs w:val="22"/>
          </w:rPr>
          <w:t xml:space="preserve"> calcium with incident cardiovascular disease and all-cause mortality across the spectrum of coronary artery calcium burden. </w:t>
        </w:r>
        <w:proofErr w:type="gramStart"/>
        <w:r w:rsidRPr="00745513">
          <w:rPr>
            <w:rStyle w:val="Hyperlink"/>
            <w:i/>
            <w:iCs/>
            <w:sz w:val="22"/>
            <w:szCs w:val="22"/>
          </w:rPr>
          <w:t>Am</w:t>
        </w:r>
        <w:proofErr w:type="gramEnd"/>
        <w:r w:rsidRPr="00745513">
          <w:rPr>
            <w:rStyle w:val="Hyperlink"/>
            <w:i/>
            <w:iCs/>
            <w:sz w:val="22"/>
            <w:szCs w:val="22"/>
          </w:rPr>
          <w:t xml:space="preserve"> J Prev Cardiol</w:t>
        </w:r>
        <w:r w:rsidRPr="00745513">
          <w:rPr>
            <w:rStyle w:val="Hyperlink"/>
            <w:sz w:val="22"/>
            <w:szCs w:val="22"/>
          </w:rPr>
          <w:t xml:space="preserve">. </w:t>
        </w:r>
        <w:proofErr w:type="gramStart"/>
        <w:r w:rsidRPr="00745513">
          <w:rPr>
            <w:rStyle w:val="Hyperlink"/>
            <w:sz w:val="22"/>
            <w:szCs w:val="22"/>
          </w:rPr>
          <w:t>2025;21:100916</w:t>
        </w:r>
        <w:proofErr w:type="gramEnd"/>
        <w:r w:rsidRPr="00745513">
          <w:rPr>
            <w:rStyle w:val="Hyperlink"/>
            <w:sz w:val="22"/>
            <w:szCs w:val="22"/>
          </w:rPr>
          <w:t xml:space="preserve">. </w:t>
        </w:r>
        <w:proofErr w:type="spellStart"/>
        <w:r w:rsidRPr="00745513">
          <w:rPr>
            <w:rStyle w:val="Hyperlink"/>
            <w:sz w:val="22"/>
            <w:szCs w:val="22"/>
          </w:rPr>
          <w:t>doi</w:t>
        </w:r>
        <w:proofErr w:type="spellEnd"/>
        <w:r w:rsidRPr="00745513">
          <w:rPr>
            <w:rStyle w:val="Hyperlink"/>
            <w:sz w:val="22"/>
            <w:szCs w:val="22"/>
          </w:rPr>
          <w:t xml:space="preserve">: 10.1016/j.ajpc.2024.100916. </w:t>
        </w:r>
        <w:proofErr w:type="spellStart"/>
        <w:r w:rsidRPr="00745513">
          <w:rPr>
            <w:rStyle w:val="Hyperlink"/>
            <w:sz w:val="22"/>
            <w:szCs w:val="22"/>
          </w:rPr>
          <w:t>eCollection</w:t>
        </w:r>
        <w:proofErr w:type="spellEnd"/>
        <w:r w:rsidRPr="00745513">
          <w:rPr>
            <w:rStyle w:val="Hyperlink"/>
            <w:sz w:val="22"/>
            <w:szCs w:val="22"/>
          </w:rPr>
          <w:t xml:space="preserve"> 2025.</w:t>
        </w:r>
      </w:hyperlink>
      <w:r w:rsidR="008D583C">
        <w:t xml:space="preserve"> </w:t>
      </w:r>
      <w:r w:rsidR="009610A1">
        <w:t xml:space="preserve"> </w:t>
      </w:r>
    </w:p>
    <w:p w14:paraId="03757686" w14:textId="77777777" w:rsidR="00FE2D6B" w:rsidRPr="008D583C" w:rsidRDefault="00FE2D6B" w:rsidP="008D583C">
      <w:pPr>
        <w:pStyle w:val="ListParagraph"/>
        <w:rPr>
          <w:sz w:val="22"/>
          <w:szCs w:val="22"/>
        </w:rPr>
      </w:pPr>
    </w:p>
    <w:p w14:paraId="6E84E0C7" w14:textId="241FEBCB" w:rsidR="008D583C" w:rsidRPr="0020144C" w:rsidRDefault="008D583C" w:rsidP="008D583C">
      <w:pPr>
        <w:pStyle w:val="ListParagraph"/>
        <w:numPr>
          <w:ilvl w:val="0"/>
          <w:numId w:val="2"/>
        </w:numPr>
        <w:rPr>
          <w:sz w:val="22"/>
          <w:szCs w:val="22"/>
        </w:rPr>
      </w:pPr>
      <w:hyperlink r:id="rId2392" w:history="1">
        <w:r w:rsidRPr="008D583C">
          <w:rPr>
            <w:rStyle w:val="Hyperlink"/>
            <w:sz w:val="22"/>
            <w:szCs w:val="22"/>
          </w:rPr>
          <w:t xml:space="preserve">Osmancevic A, Allison M, Miljkovic I, Vella CA, Ouyang P, </w:t>
        </w:r>
        <w:proofErr w:type="spellStart"/>
        <w:r w:rsidRPr="008D583C">
          <w:rPr>
            <w:rStyle w:val="Hyperlink"/>
            <w:sz w:val="22"/>
            <w:szCs w:val="22"/>
          </w:rPr>
          <w:t>Trimpou</w:t>
        </w:r>
        <w:proofErr w:type="spellEnd"/>
        <w:r w:rsidRPr="008D583C">
          <w:rPr>
            <w:rStyle w:val="Hyperlink"/>
            <w:sz w:val="22"/>
            <w:szCs w:val="22"/>
          </w:rPr>
          <w:t xml:space="preserve"> P, Daka B. Exploring the Relationships between Sex Hormones and Abdominal Muscle Area and </w:t>
        </w:r>
        <w:proofErr w:type="spellStart"/>
        <w:r w:rsidRPr="008D583C">
          <w:rPr>
            <w:rStyle w:val="Hyperlink"/>
            <w:sz w:val="22"/>
            <w:szCs w:val="22"/>
          </w:rPr>
          <w:t>Radioidensity</w:t>
        </w:r>
        <w:proofErr w:type="spellEnd"/>
        <w:r w:rsidRPr="008D583C">
          <w:rPr>
            <w:rStyle w:val="Hyperlink"/>
            <w:sz w:val="22"/>
            <w:szCs w:val="22"/>
          </w:rPr>
          <w:t xml:space="preserve"> in Postmenopausal Women: Insights form the Multi-Ethnic Study of Atherosclerosis. </w:t>
        </w:r>
        <w:proofErr w:type="spellStart"/>
        <w:r w:rsidRPr="008D583C">
          <w:rPr>
            <w:rStyle w:val="Hyperlink"/>
            <w:i/>
            <w:iCs/>
            <w:sz w:val="22"/>
            <w:szCs w:val="22"/>
          </w:rPr>
          <w:t>Maturitas</w:t>
        </w:r>
        <w:proofErr w:type="spellEnd"/>
        <w:r w:rsidRPr="008D583C">
          <w:rPr>
            <w:rStyle w:val="Hyperlink"/>
            <w:sz w:val="22"/>
            <w:szCs w:val="22"/>
          </w:rPr>
          <w:t xml:space="preserve">. 2025:194:108197. </w:t>
        </w:r>
        <w:proofErr w:type="spellStart"/>
        <w:r w:rsidRPr="008D583C">
          <w:rPr>
            <w:rStyle w:val="Hyperlink"/>
            <w:sz w:val="22"/>
            <w:szCs w:val="22"/>
          </w:rPr>
          <w:t>doi</w:t>
        </w:r>
        <w:proofErr w:type="spellEnd"/>
        <w:r w:rsidRPr="008D583C">
          <w:rPr>
            <w:rStyle w:val="Hyperlink"/>
            <w:sz w:val="22"/>
            <w:szCs w:val="22"/>
          </w:rPr>
          <w:t>: 10.1016/j.maturitas.2025.108197.</w:t>
        </w:r>
      </w:hyperlink>
      <w:r w:rsidR="0020144C">
        <w:t xml:space="preserve"> </w:t>
      </w:r>
    </w:p>
    <w:p w14:paraId="169F36D3" w14:textId="77777777" w:rsidR="0020144C" w:rsidRPr="0020144C" w:rsidRDefault="0020144C" w:rsidP="0020144C">
      <w:pPr>
        <w:pStyle w:val="ListParagraph"/>
        <w:rPr>
          <w:sz w:val="22"/>
          <w:szCs w:val="22"/>
        </w:rPr>
      </w:pPr>
    </w:p>
    <w:p w14:paraId="2EB5DFFA" w14:textId="4C7D94CE" w:rsidR="0020144C" w:rsidRPr="00C36BBE" w:rsidRDefault="0020144C" w:rsidP="0020144C">
      <w:pPr>
        <w:pStyle w:val="ListParagraph"/>
        <w:numPr>
          <w:ilvl w:val="0"/>
          <w:numId w:val="2"/>
        </w:numPr>
        <w:rPr>
          <w:sz w:val="22"/>
          <w:szCs w:val="22"/>
        </w:rPr>
      </w:pPr>
      <w:hyperlink r:id="rId2393" w:history="1">
        <w:r w:rsidRPr="0020144C">
          <w:rPr>
            <w:rStyle w:val="Hyperlink"/>
            <w:sz w:val="22"/>
            <w:szCs w:val="22"/>
          </w:rPr>
          <w:t xml:space="preserve">Flack KF, George MD, Kim JS, Hsu JY, Podolanczuk AJ, Hoffman EA, Johnson C, McGroder CF, Smith BM, Kreider M, Kawut SM, Barr RG, Anderson MR, Bernstein EJ. Antinuclear antibodies and progression of quantitative interstitial lung changes: The Multi-Ethnic Study of Atherosclerosis (MESA)-Lung Study. </w:t>
        </w:r>
        <w:r w:rsidRPr="0020144C">
          <w:rPr>
            <w:rStyle w:val="Hyperlink"/>
            <w:i/>
            <w:iCs/>
            <w:sz w:val="22"/>
            <w:szCs w:val="22"/>
          </w:rPr>
          <w:t>Respir Med</w:t>
        </w:r>
        <w:r w:rsidRPr="0020144C">
          <w:rPr>
            <w:rStyle w:val="Hyperlink"/>
            <w:sz w:val="22"/>
            <w:szCs w:val="22"/>
          </w:rPr>
          <w:t xml:space="preserve">. </w:t>
        </w:r>
        <w:proofErr w:type="gramStart"/>
        <w:r w:rsidRPr="0020144C">
          <w:rPr>
            <w:rStyle w:val="Hyperlink"/>
            <w:sz w:val="22"/>
            <w:szCs w:val="22"/>
          </w:rPr>
          <w:t>2025;238:107955</w:t>
        </w:r>
        <w:proofErr w:type="gramEnd"/>
        <w:r w:rsidRPr="0020144C">
          <w:rPr>
            <w:rStyle w:val="Hyperlink"/>
            <w:sz w:val="22"/>
            <w:szCs w:val="22"/>
          </w:rPr>
          <w:t xml:space="preserve">. </w:t>
        </w:r>
        <w:proofErr w:type="spellStart"/>
        <w:r w:rsidRPr="0020144C">
          <w:rPr>
            <w:rStyle w:val="Hyperlink"/>
            <w:sz w:val="22"/>
            <w:szCs w:val="22"/>
          </w:rPr>
          <w:t>doi</w:t>
        </w:r>
        <w:proofErr w:type="spellEnd"/>
        <w:r w:rsidRPr="0020144C">
          <w:rPr>
            <w:rStyle w:val="Hyperlink"/>
            <w:sz w:val="22"/>
            <w:szCs w:val="22"/>
          </w:rPr>
          <w:t>: 10.1016/j.rmed.2025.107955.</w:t>
        </w:r>
      </w:hyperlink>
      <w:r w:rsidR="00C36BBE">
        <w:t xml:space="preserve"> </w:t>
      </w:r>
    </w:p>
    <w:p w14:paraId="79DCBAD8" w14:textId="77777777" w:rsidR="00C36BBE" w:rsidRPr="00C36BBE" w:rsidRDefault="00C36BBE" w:rsidP="00C36BBE">
      <w:pPr>
        <w:pStyle w:val="ListParagraph"/>
        <w:rPr>
          <w:sz w:val="22"/>
          <w:szCs w:val="22"/>
        </w:rPr>
      </w:pPr>
    </w:p>
    <w:p w14:paraId="5C9C15A9" w14:textId="2F791E82" w:rsidR="00C36BBE" w:rsidRPr="000F2E0E" w:rsidRDefault="00C36BBE" w:rsidP="00C36BBE">
      <w:pPr>
        <w:pStyle w:val="ListParagraph"/>
        <w:numPr>
          <w:ilvl w:val="0"/>
          <w:numId w:val="2"/>
        </w:numPr>
        <w:rPr>
          <w:sz w:val="22"/>
          <w:szCs w:val="22"/>
        </w:rPr>
      </w:pPr>
      <w:hyperlink r:id="rId2394" w:history="1">
        <w:r w:rsidRPr="00C36BBE">
          <w:rPr>
            <w:rStyle w:val="Hyperlink"/>
            <w:sz w:val="22"/>
            <w:szCs w:val="22"/>
          </w:rPr>
          <w:t xml:space="preserve">Moen SR, Misialek JR, Hughes TM, Johnson CW, Sarnak MJ, Forrester SN, Longstreth Jr WT, Carnethon MR, Pankow JS, Sedaghat S. Kidney Function and Incident Stroke and Dementia Using an Updated Estimated Glomerular Filtration Rate Equation Without Race: The Multi-Ethnic Study of Atherosclerosis. </w:t>
        </w:r>
        <w:r w:rsidRPr="00C36BBE">
          <w:rPr>
            <w:rStyle w:val="Hyperlink"/>
            <w:i/>
            <w:iCs/>
            <w:sz w:val="22"/>
            <w:szCs w:val="22"/>
          </w:rPr>
          <w:t>Kidney Med</w:t>
        </w:r>
        <w:r w:rsidRPr="00C36BBE">
          <w:rPr>
            <w:rStyle w:val="Hyperlink"/>
            <w:sz w:val="22"/>
            <w:szCs w:val="22"/>
          </w:rPr>
          <w:t xml:space="preserve">. 2025;7(3):100961. </w:t>
        </w:r>
        <w:proofErr w:type="spellStart"/>
        <w:r w:rsidRPr="00C36BBE">
          <w:rPr>
            <w:rStyle w:val="Hyperlink"/>
            <w:sz w:val="22"/>
            <w:szCs w:val="22"/>
          </w:rPr>
          <w:t>doi</w:t>
        </w:r>
        <w:proofErr w:type="spellEnd"/>
        <w:r w:rsidRPr="00C36BBE">
          <w:rPr>
            <w:rStyle w:val="Hyperlink"/>
            <w:sz w:val="22"/>
            <w:szCs w:val="22"/>
          </w:rPr>
          <w:t xml:space="preserve">: 10.1016/j.xkme.2024.100961. </w:t>
        </w:r>
        <w:proofErr w:type="spellStart"/>
        <w:r w:rsidRPr="00C36BBE">
          <w:rPr>
            <w:rStyle w:val="Hyperlink"/>
            <w:sz w:val="22"/>
            <w:szCs w:val="22"/>
          </w:rPr>
          <w:t>eCollection</w:t>
        </w:r>
        <w:proofErr w:type="spellEnd"/>
        <w:r w:rsidRPr="00C36BBE">
          <w:rPr>
            <w:rStyle w:val="Hyperlink"/>
            <w:sz w:val="22"/>
            <w:szCs w:val="22"/>
          </w:rPr>
          <w:t xml:space="preserve"> 2025 Mar.</w:t>
        </w:r>
      </w:hyperlink>
      <w:r w:rsidR="001A5343">
        <w:t xml:space="preserve"> </w:t>
      </w:r>
      <w:r w:rsidR="000F2E0E">
        <w:t xml:space="preserve"> </w:t>
      </w:r>
    </w:p>
    <w:p w14:paraId="323FFA40" w14:textId="77777777" w:rsidR="000F2E0E" w:rsidRPr="000F2E0E" w:rsidRDefault="000F2E0E" w:rsidP="000F2E0E">
      <w:pPr>
        <w:pStyle w:val="ListParagraph"/>
        <w:rPr>
          <w:sz w:val="22"/>
          <w:szCs w:val="22"/>
        </w:rPr>
      </w:pPr>
    </w:p>
    <w:p w14:paraId="349A67AF" w14:textId="37C9A8CD" w:rsidR="000F2E0E" w:rsidRPr="001C65CB" w:rsidRDefault="000F2E0E" w:rsidP="000F2E0E">
      <w:pPr>
        <w:pStyle w:val="ListParagraph"/>
        <w:numPr>
          <w:ilvl w:val="0"/>
          <w:numId w:val="2"/>
        </w:numPr>
        <w:rPr>
          <w:sz w:val="22"/>
          <w:szCs w:val="22"/>
        </w:rPr>
      </w:pPr>
      <w:hyperlink r:id="rId2395" w:history="1">
        <w:proofErr w:type="spellStart"/>
        <w:r w:rsidRPr="000F2E0E">
          <w:rPr>
            <w:rStyle w:val="Hyperlink"/>
            <w:sz w:val="22"/>
            <w:szCs w:val="22"/>
          </w:rPr>
          <w:t>Hajipour</w:t>
        </w:r>
        <w:proofErr w:type="spellEnd"/>
        <w:r w:rsidRPr="000F2E0E">
          <w:rPr>
            <w:rStyle w:val="Hyperlink"/>
            <w:sz w:val="22"/>
            <w:szCs w:val="22"/>
          </w:rPr>
          <w:t xml:space="preserve"> M, Hu WH, </w:t>
        </w:r>
        <w:proofErr w:type="spellStart"/>
        <w:r w:rsidRPr="000F2E0E">
          <w:rPr>
            <w:rStyle w:val="Hyperlink"/>
            <w:sz w:val="22"/>
            <w:szCs w:val="22"/>
          </w:rPr>
          <w:t>Esmaeli</w:t>
        </w:r>
        <w:proofErr w:type="spellEnd"/>
        <w:r w:rsidRPr="000F2E0E">
          <w:rPr>
            <w:rStyle w:val="Hyperlink"/>
            <w:sz w:val="22"/>
            <w:szCs w:val="22"/>
          </w:rPr>
          <w:t xml:space="preserve"> N, Sands S, Wellman A, Kwon Y, Labarca G, Nasrallah IM, Bryan RN, Strollo PJ, Heckbert SR, Redline S, Ayas NT, Azarbarzin A. Sleep apnea physiological burdens and markers of white matter injury: the Multi-Ethnic Study of Atherosclerosis. </w:t>
        </w:r>
        <w:r w:rsidRPr="000F2E0E">
          <w:rPr>
            <w:rStyle w:val="Hyperlink"/>
            <w:i/>
            <w:iCs/>
            <w:sz w:val="22"/>
            <w:szCs w:val="22"/>
          </w:rPr>
          <w:t>J Clin Sle</w:t>
        </w:r>
        <w:r w:rsidR="00501969">
          <w:rPr>
            <w:rStyle w:val="Hyperlink"/>
            <w:i/>
            <w:iCs/>
            <w:sz w:val="22"/>
            <w:szCs w:val="22"/>
          </w:rPr>
          <w:t>e</w:t>
        </w:r>
        <w:r w:rsidRPr="000F2E0E">
          <w:rPr>
            <w:rStyle w:val="Hyperlink"/>
            <w:i/>
            <w:iCs/>
            <w:sz w:val="22"/>
            <w:szCs w:val="22"/>
          </w:rPr>
          <w:t>p Med</w:t>
        </w:r>
        <w:r w:rsidRPr="000F2E0E">
          <w:rPr>
            <w:rStyle w:val="Hyperlink"/>
            <w:sz w:val="22"/>
            <w:szCs w:val="22"/>
          </w:rPr>
          <w:t>. 2025;21(3):457-466.</w:t>
        </w:r>
      </w:hyperlink>
      <w:r w:rsidR="001C65CB">
        <w:t xml:space="preserve"> </w:t>
      </w:r>
    </w:p>
    <w:p w14:paraId="0E757AF8" w14:textId="77777777" w:rsidR="001C65CB" w:rsidRPr="001A5343" w:rsidRDefault="001C65CB" w:rsidP="001A5343">
      <w:pPr>
        <w:pStyle w:val="ListParagraph"/>
        <w:rPr>
          <w:sz w:val="22"/>
          <w:szCs w:val="22"/>
        </w:rPr>
      </w:pPr>
    </w:p>
    <w:p w14:paraId="61FC71D4" w14:textId="665B2091" w:rsidR="001C65CB" w:rsidRPr="00FE2D6B" w:rsidRDefault="001C65CB" w:rsidP="001C65CB">
      <w:pPr>
        <w:pStyle w:val="ListParagraph"/>
        <w:numPr>
          <w:ilvl w:val="0"/>
          <w:numId w:val="2"/>
        </w:numPr>
        <w:rPr>
          <w:sz w:val="22"/>
          <w:szCs w:val="22"/>
        </w:rPr>
      </w:pPr>
      <w:r w:rsidRPr="001C65CB">
        <w:rPr>
          <w:sz w:val="22"/>
          <w:szCs w:val="22"/>
        </w:rPr>
        <w:t xml:space="preserve"> </w:t>
      </w:r>
      <w:hyperlink r:id="rId2396" w:history="1">
        <w:r w:rsidRPr="001C65CB">
          <w:rPr>
            <w:rStyle w:val="Hyperlink"/>
            <w:sz w:val="22"/>
            <w:szCs w:val="22"/>
          </w:rPr>
          <w:t xml:space="preserve">Berlot AA, Fu X, Shea MK, Tracy R, Budoff M, Kim RS, Naveed M, Booth SL, Kizer JR, Bortnick AE. Inactive Matrix Gla Protein and Cardiovascular Outcomes: The Multi-Ethnic Study of Atherosclerosis. </w:t>
        </w:r>
        <w:r w:rsidRPr="001C65CB">
          <w:rPr>
            <w:rStyle w:val="Hyperlink"/>
            <w:i/>
            <w:iCs/>
            <w:sz w:val="22"/>
            <w:szCs w:val="22"/>
          </w:rPr>
          <w:t>J Am Heart Assoc</w:t>
        </w:r>
        <w:r w:rsidRPr="001C65CB">
          <w:rPr>
            <w:rStyle w:val="Hyperlink"/>
            <w:sz w:val="22"/>
            <w:szCs w:val="22"/>
          </w:rPr>
          <w:t>. 2025;14(5</w:t>
        </w:r>
        <w:proofErr w:type="gramStart"/>
        <w:r w:rsidRPr="001C65CB">
          <w:rPr>
            <w:rStyle w:val="Hyperlink"/>
            <w:sz w:val="22"/>
            <w:szCs w:val="22"/>
          </w:rPr>
          <w:t>):e</w:t>
        </w:r>
        <w:proofErr w:type="gramEnd"/>
        <w:r w:rsidRPr="001C65CB">
          <w:rPr>
            <w:rStyle w:val="Hyperlink"/>
            <w:sz w:val="22"/>
            <w:szCs w:val="22"/>
          </w:rPr>
          <w:t xml:space="preserve">036459. </w:t>
        </w:r>
        <w:proofErr w:type="spellStart"/>
        <w:r w:rsidRPr="001C65CB">
          <w:rPr>
            <w:rStyle w:val="Hyperlink"/>
            <w:sz w:val="22"/>
            <w:szCs w:val="22"/>
          </w:rPr>
          <w:t>doi</w:t>
        </w:r>
        <w:proofErr w:type="spellEnd"/>
        <w:r w:rsidRPr="001C65CB">
          <w:rPr>
            <w:rStyle w:val="Hyperlink"/>
            <w:sz w:val="22"/>
            <w:szCs w:val="22"/>
          </w:rPr>
          <w:t>: 10.1161/JAHA. 124.036459.</w:t>
        </w:r>
      </w:hyperlink>
      <w:r w:rsidR="003F25CB">
        <w:t xml:space="preserve"> </w:t>
      </w:r>
    </w:p>
    <w:p w14:paraId="10FF3CFD" w14:textId="77777777" w:rsidR="00FE2D6B" w:rsidRPr="00FE2D6B" w:rsidRDefault="00FE2D6B" w:rsidP="00FE2D6B">
      <w:pPr>
        <w:pStyle w:val="ListParagraph"/>
        <w:rPr>
          <w:sz w:val="22"/>
          <w:szCs w:val="22"/>
        </w:rPr>
      </w:pPr>
    </w:p>
    <w:p w14:paraId="1C046F99" w14:textId="62ADF263" w:rsidR="003F25CB" w:rsidRPr="00866403" w:rsidRDefault="003F25CB" w:rsidP="003F25CB">
      <w:pPr>
        <w:pStyle w:val="ListParagraph"/>
        <w:numPr>
          <w:ilvl w:val="0"/>
          <w:numId w:val="2"/>
        </w:numPr>
        <w:rPr>
          <w:sz w:val="22"/>
          <w:szCs w:val="22"/>
        </w:rPr>
      </w:pPr>
      <w:hyperlink r:id="rId2397" w:history="1">
        <w:r w:rsidRPr="003F25CB">
          <w:rPr>
            <w:rStyle w:val="Hyperlink"/>
            <w:sz w:val="22"/>
            <w:szCs w:val="22"/>
          </w:rPr>
          <w:t xml:space="preserve">Karger AB, Nomura SO, Guan W, Garg PK, Tison GH, Szklo M, Budoff MJ, Tsai MY. Association Between Elevated Total Homocysteine and Heart Failure Risk in the Multi-Ethnic Study of Atherosclerosis Cohort. </w:t>
        </w:r>
        <w:r w:rsidRPr="003F25CB">
          <w:rPr>
            <w:rStyle w:val="Hyperlink"/>
            <w:i/>
            <w:iCs/>
            <w:sz w:val="22"/>
            <w:szCs w:val="22"/>
          </w:rPr>
          <w:t>J Am Heart Assoc</w:t>
        </w:r>
        <w:r w:rsidRPr="003F25CB">
          <w:rPr>
            <w:rStyle w:val="Hyperlink"/>
            <w:sz w:val="22"/>
            <w:szCs w:val="22"/>
          </w:rPr>
          <w:t>. 2025;14(5</w:t>
        </w:r>
        <w:proofErr w:type="gramStart"/>
        <w:r w:rsidRPr="003F25CB">
          <w:rPr>
            <w:rStyle w:val="Hyperlink"/>
            <w:sz w:val="22"/>
            <w:szCs w:val="22"/>
          </w:rPr>
          <w:t>):e</w:t>
        </w:r>
        <w:proofErr w:type="gramEnd"/>
        <w:r w:rsidRPr="003F25CB">
          <w:rPr>
            <w:rStyle w:val="Hyperlink"/>
            <w:sz w:val="22"/>
            <w:szCs w:val="22"/>
          </w:rPr>
          <w:t xml:space="preserve">038168. </w:t>
        </w:r>
        <w:proofErr w:type="spellStart"/>
        <w:r w:rsidRPr="003F25CB">
          <w:rPr>
            <w:rStyle w:val="Hyperlink"/>
            <w:sz w:val="22"/>
            <w:szCs w:val="22"/>
          </w:rPr>
          <w:t>doi</w:t>
        </w:r>
        <w:proofErr w:type="spellEnd"/>
        <w:r w:rsidRPr="003F25CB">
          <w:rPr>
            <w:rStyle w:val="Hyperlink"/>
            <w:sz w:val="22"/>
            <w:szCs w:val="22"/>
          </w:rPr>
          <w:t>: 10.1161/JAHA.124.038168.</w:t>
        </w:r>
      </w:hyperlink>
      <w:r w:rsidR="00866403">
        <w:t xml:space="preserve"> </w:t>
      </w:r>
    </w:p>
    <w:p w14:paraId="2DA03BB0" w14:textId="77777777" w:rsidR="00866403" w:rsidRPr="00866403" w:rsidRDefault="00866403" w:rsidP="00866403">
      <w:pPr>
        <w:pStyle w:val="ListParagraph"/>
        <w:rPr>
          <w:sz w:val="22"/>
          <w:szCs w:val="22"/>
        </w:rPr>
      </w:pPr>
    </w:p>
    <w:p w14:paraId="66E0738B" w14:textId="4D376551" w:rsidR="00866403" w:rsidRPr="00F00905" w:rsidRDefault="00866403" w:rsidP="00866403">
      <w:pPr>
        <w:pStyle w:val="ListParagraph"/>
        <w:numPr>
          <w:ilvl w:val="0"/>
          <w:numId w:val="2"/>
        </w:numPr>
        <w:rPr>
          <w:sz w:val="22"/>
          <w:szCs w:val="22"/>
        </w:rPr>
      </w:pPr>
      <w:hyperlink r:id="rId2398" w:history="1">
        <w:r w:rsidRPr="00866403">
          <w:rPr>
            <w:rStyle w:val="Hyperlink"/>
            <w:sz w:val="22"/>
            <w:szCs w:val="22"/>
          </w:rPr>
          <w:t xml:space="preserve">Scarpaci MM, Park JW, Dionne L, Needham BL, Sims M, Kanaya AM, Kandula NR, Fava JL, Eaton CB, Howe CJ, Dulin AJ. A data harmonization project of 3 large prospective cardiovascular health-focused cohorts. </w:t>
        </w:r>
        <w:proofErr w:type="gramStart"/>
        <w:r w:rsidRPr="00866403">
          <w:rPr>
            <w:rStyle w:val="Hyperlink"/>
            <w:i/>
            <w:iCs/>
            <w:sz w:val="22"/>
            <w:szCs w:val="22"/>
          </w:rPr>
          <w:t>Am</w:t>
        </w:r>
        <w:proofErr w:type="gramEnd"/>
        <w:r w:rsidRPr="00866403">
          <w:rPr>
            <w:rStyle w:val="Hyperlink"/>
            <w:i/>
            <w:iCs/>
            <w:sz w:val="22"/>
            <w:szCs w:val="22"/>
          </w:rPr>
          <w:t xml:space="preserve"> J Epidemiol</w:t>
        </w:r>
        <w:r w:rsidRPr="00866403">
          <w:rPr>
            <w:rStyle w:val="Hyperlink"/>
            <w:sz w:val="22"/>
            <w:szCs w:val="22"/>
          </w:rPr>
          <w:t>. 2025;194(3):608-624.</w:t>
        </w:r>
      </w:hyperlink>
      <w:r w:rsidR="00F00905">
        <w:t xml:space="preserve"> </w:t>
      </w:r>
    </w:p>
    <w:p w14:paraId="6F13623E" w14:textId="77777777" w:rsidR="00F00905" w:rsidRPr="00F00905" w:rsidRDefault="00F00905" w:rsidP="00F00905">
      <w:pPr>
        <w:pStyle w:val="ListParagraph"/>
        <w:rPr>
          <w:sz w:val="22"/>
          <w:szCs w:val="22"/>
        </w:rPr>
      </w:pPr>
    </w:p>
    <w:p w14:paraId="7FEEC014" w14:textId="3CDFBC2D" w:rsidR="00F00905" w:rsidRPr="001051F0" w:rsidRDefault="00F00905" w:rsidP="00F00905">
      <w:pPr>
        <w:pStyle w:val="ListParagraph"/>
        <w:numPr>
          <w:ilvl w:val="0"/>
          <w:numId w:val="2"/>
        </w:numPr>
        <w:rPr>
          <w:sz w:val="22"/>
          <w:szCs w:val="22"/>
        </w:rPr>
      </w:pPr>
      <w:hyperlink r:id="rId2399" w:history="1">
        <w:r w:rsidRPr="00F00905">
          <w:rPr>
            <w:rStyle w:val="Hyperlink"/>
            <w:sz w:val="22"/>
            <w:szCs w:val="22"/>
          </w:rPr>
          <w:t xml:space="preserve">Allen TS, Reyes M, Kermanshahchi JM, Denenberg JO, Yeboah J, Allison MA, Criqui MH, Bhatia HS. Coronary Artery Calcium Distribution and Cardiovascular Risk: MESA. </w:t>
        </w:r>
        <w:r w:rsidRPr="00F00905">
          <w:rPr>
            <w:rStyle w:val="Hyperlink"/>
            <w:i/>
            <w:iCs/>
            <w:sz w:val="22"/>
            <w:szCs w:val="22"/>
          </w:rPr>
          <w:t>JACC Cardiovasc Imaging</w:t>
        </w:r>
        <w:r w:rsidRPr="00F00905">
          <w:rPr>
            <w:rStyle w:val="Hyperlink"/>
            <w:sz w:val="22"/>
            <w:szCs w:val="22"/>
          </w:rPr>
          <w:t>. 2025;18(3):392-394.</w:t>
        </w:r>
      </w:hyperlink>
      <w:r w:rsidR="009C5BDE">
        <w:t xml:space="preserve"> </w:t>
      </w:r>
      <w:r w:rsidR="001051F0">
        <w:t xml:space="preserve"> </w:t>
      </w:r>
    </w:p>
    <w:p w14:paraId="4E73C4C3" w14:textId="77777777" w:rsidR="001051F0" w:rsidRPr="001051F0" w:rsidRDefault="001051F0" w:rsidP="001051F0">
      <w:pPr>
        <w:pStyle w:val="ListParagraph"/>
        <w:rPr>
          <w:sz w:val="22"/>
          <w:szCs w:val="22"/>
        </w:rPr>
      </w:pPr>
    </w:p>
    <w:p w14:paraId="573372A5" w14:textId="58DD2CE1" w:rsidR="009C5BDE" w:rsidRPr="006C0770" w:rsidRDefault="009C5BDE" w:rsidP="009C5BDE">
      <w:pPr>
        <w:pStyle w:val="ListParagraph"/>
        <w:numPr>
          <w:ilvl w:val="0"/>
          <w:numId w:val="2"/>
        </w:numPr>
        <w:rPr>
          <w:sz w:val="22"/>
          <w:szCs w:val="22"/>
        </w:rPr>
      </w:pPr>
      <w:hyperlink r:id="rId2400" w:history="1">
        <w:r w:rsidRPr="009C5BDE">
          <w:rPr>
            <w:rStyle w:val="Hyperlink"/>
            <w:sz w:val="22"/>
            <w:szCs w:val="22"/>
          </w:rPr>
          <w:t xml:space="preserve">Lutsey PL, Misialek JR, Young MT, Berman J, Leiser CL, Pope ZC, Cushman M, Folsom AR, Kaufman JD. Air pollution is associated with increased risk of venous thromboembolism: the Multi-Ethnic Study of Atherosclerosis. </w:t>
        </w:r>
        <w:r w:rsidRPr="009C5BDE">
          <w:rPr>
            <w:rStyle w:val="Hyperlink"/>
            <w:i/>
            <w:iCs/>
            <w:sz w:val="22"/>
            <w:szCs w:val="22"/>
          </w:rPr>
          <w:t>Blood</w:t>
        </w:r>
        <w:r w:rsidRPr="009C5BDE">
          <w:rPr>
            <w:rStyle w:val="Hyperlink"/>
            <w:sz w:val="22"/>
            <w:szCs w:val="22"/>
          </w:rPr>
          <w:t>. 2025;145(10):1089-1096.</w:t>
        </w:r>
      </w:hyperlink>
      <w:r w:rsidR="006C0770">
        <w:t xml:space="preserve"> </w:t>
      </w:r>
    </w:p>
    <w:p w14:paraId="273AA763" w14:textId="77777777" w:rsidR="006C0770" w:rsidRPr="006C0770" w:rsidRDefault="006C0770" w:rsidP="006C0770">
      <w:pPr>
        <w:pStyle w:val="ListParagraph"/>
        <w:rPr>
          <w:sz w:val="22"/>
          <w:szCs w:val="22"/>
        </w:rPr>
      </w:pPr>
    </w:p>
    <w:p w14:paraId="63DA2816" w14:textId="6E01C8E1" w:rsidR="006C0770" w:rsidRPr="00702CFB" w:rsidRDefault="006C0770" w:rsidP="006C0770">
      <w:pPr>
        <w:pStyle w:val="ListParagraph"/>
        <w:numPr>
          <w:ilvl w:val="0"/>
          <w:numId w:val="2"/>
        </w:numPr>
        <w:rPr>
          <w:sz w:val="22"/>
          <w:szCs w:val="22"/>
        </w:rPr>
      </w:pPr>
      <w:hyperlink r:id="rId2401" w:history="1">
        <w:r w:rsidRPr="006C0770">
          <w:rPr>
            <w:rStyle w:val="Hyperlink"/>
            <w:sz w:val="22"/>
            <w:szCs w:val="22"/>
          </w:rPr>
          <w:t xml:space="preserve">Hathaway QA, Kasaeian A, Pan T, Bluemke DA, Ghotbi E, Klein JG, Ibad HA, Dailing C, Tison GH, Barr RG, Post W, Allison M, Lima JAC, Budoff M, Demehri S. </w:t>
        </w:r>
        <w:proofErr w:type="gramStart"/>
        <w:r w:rsidRPr="006C0770">
          <w:rPr>
            <w:rStyle w:val="Hyperlink"/>
            <w:sz w:val="22"/>
            <w:szCs w:val="22"/>
          </w:rPr>
          <w:t>A</w:t>
        </w:r>
        <w:proofErr w:type="gramEnd"/>
        <w:r w:rsidRPr="006C0770">
          <w:rPr>
            <w:rStyle w:val="Hyperlink"/>
            <w:sz w:val="22"/>
            <w:szCs w:val="22"/>
          </w:rPr>
          <w:t xml:space="preserve"> Deep Learning Model for Three-Dimensional Determination of Whole Thoracic Vertebral Bone Mineral Density from </w:t>
        </w:r>
        <w:proofErr w:type="spellStart"/>
        <w:r w:rsidRPr="006C0770">
          <w:rPr>
            <w:rStyle w:val="Hyperlink"/>
            <w:sz w:val="22"/>
            <w:szCs w:val="22"/>
          </w:rPr>
          <w:t>Noncontrast</w:t>
        </w:r>
        <w:proofErr w:type="spellEnd"/>
        <w:r w:rsidRPr="006C0770">
          <w:rPr>
            <w:rStyle w:val="Hyperlink"/>
            <w:sz w:val="22"/>
            <w:szCs w:val="22"/>
          </w:rPr>
          <w:t xml:space="preserve"> Chest CT: The Multi-Ethnic Study of Atherosclerosis. </w:t>
        </w:r>
        <w:r w:rsidRPr="006C0770">
          <w:rPr>
            <w:rStyle w:val="Hyperlink"/>
            <w:i/>
            <w:iCs/>
            <w:sz w:val="22"/>
            <w:szCs w:val="22"/>
          </w:rPr>
          <w:t>Radiology</w:t>
        </w:r>
        <w:r w:rsidRPr="006C0770">
          <w:rPr>
            <w:rStyle w:val="Hyperlink"/>
            <w:sz w:val="22"/>
            <w:szCs w:val="22"/>
          </w:rPr>
          <w:t>. 2025;314(3</w:t>
        </w:r>
        <w:proofErr w:type="gramStart"/>
        <w:r w:rsidRPr="006C0770">
          <w:rPr>
            <w:rStyle w:val="Hyperlink"/>
            <w:sz w:val="22"/>
            <w:szCs w:val="22"/>
          </w:rPr>
          <w:t>):e</w:t>
        </w:r>
        <w:proofErr w:type="gramEnd"/>
        <w:r w:rsidRPr="006C0770">
          <w:rPr>
            <w:rStyle w:val="Hyperlink"/>
            <w:sz w:val="22"/>
            <w:szCs w:val="22"/>
          </w:rPr>
          <w:t xml:space="preserve">242133. </w:t>
        </w:r>
        <w:proofErr w:type="spellStart"/>
        <w:r w:rsidRPr="006C0770">
          <w:rPr>
            <w:rStyle w:val="Hyperlink"/>
            <w:sz w:val="22"/>
            <w:szCs w:val="22"/>
          </w:rPr>
          <w:t>doi</w:t>
        </w:r>
        <w:proofErr w:type="spellEnd"/>
        <w:r w:rsidRPr="006C0770">
          <w:rPr>
            <w:rStyle w:val="Hyperlink"/>
            <w:sz w:val="22"/>
            <w:szCs w:val="22"/>
          </w:rPr>
          <w:t>: 10.1148/radiol.242133.</w:t>
        </w:r>
      </w:hyperlink>
      <w:r w:rsidR="00702CFB">
        <w:t xml:space="preserve"> </w:t>
      </w:r>
    </w:p>
    <w:p w14:paraId="58A62E0C" w14:textId="77777777" w:rsidR="00702CFB" w:rsidRPr="00702CFB" w:rsidRDefault="00702CFB" w:rsidP="00702CFB">
      <w:pPr>
        <w:pStyle w:val="ListParagraph"/>
        <w:rPr>
          <w:sz w:val="22"/>
          <w:szCs w:val="22"/>
        </w:rPr>
      </w:pPr>
    </w:p>
    <w:p w14:paraId="321C4501" w14:textId="3C703FA8" w:rsidR="00702CFB" w:rsidRPr="00184F3B" w:rsidRDefault="00702CFB" w:rsidP="00702CFB">
      <w:pPr>
        <w:pStyle w:val="ListParagraph"/>
        <w:numPr>
          <w:ilvl w:val="0"/>
          <w:numId w:val="2"/>
        </w:numPr>
        <w:rPr>
          <w:sz w:val="22"/>
          <w:szCs w:val="22"/>
        </w:rPr>
      </w:pPr>
      <w:hyperlink r:id="rId2402" w:history="1">
        <w:r w:rsidRPr="00702CFB">
          <w:rPr>
            <w:rStyle w:val="Hyperlink"/>
            <w:sz w:val="22"/>
            <w:szCs w:val="22"/>
          </w:rPr>
          <w:t xml:space="preserve">Ebong IA, Wilson M, Racette SB, Appiah D, Schreiner PJ, Allison M, Watson K, Bertoni AG, Michos ED. The Association of Menopausal Age with Sex Hormones and Anthropometric Measures Among Postmenopausal Women </w:t>
        </w:r>
        <w:proofErr w:type="spellStart"/>
        <w:r w:rsidRPr="00702CFB">
          <w:rPr>
            <w:rStyle w:val="Hyperlink"/>
            <w:sz w:val="22"/>
            <w:szCs w:val="22"/>
          </w:rPr>
          <w:t>iin</w:t>
        </w:r>
        <w:proofErr w:type="spellEnd"/>
        <w:r w:rsidRPr="00702CFB">
          <w:rPr>
            <w:rStyle w:val="Hyperlink"/>
            <w:sz w:val="22"/>
            <w:szCs w:val="22"/>
          </w:rPr>
          <w:t xml:space="preserve"> the Multi-Ethnic Study of Atherosclerosis Study. </w:t>
        </w:r>
        <w:r w:rsidRPr="00702CFB">
          <w:rPr>
            <w:rStyle w:val="Hyperlink"/>
            <w:i/>
            <w:iCs/>
            <w:sz w:val="22"/>
            <w:szCs w:val="22"/>
          </w:rPr>
          <w:t xml:space="preserve">J </w:t>
        </w:r>
        <w:proofErr w:type="spellStart"/>
        <w:r w:rsidRPr="00702CFB">
          <w:rPr>
            <w:rStyle w:val="Hyperlink"/>
            <w:i/>
            <w:iCs/>
            <w:sz w:val="22"/>
            <w:szCs w:val="22"/>
          </w:rPr>
          <w:t>Womens</w:t>
        </w:r>
        <w:proofErr w:type="spellEnd"/>
        <w:r w:rsidRPr="00702CFB">
          <w:rPr>
            <w:rStyle w:val="Hyperlink"/>
            <w:i/>
            <w:iCs/>
            <w:sz w:val="22"/>
            <w:szCs w:val="22"/>
          </w:rPr>
          <w:t xml:space="preserve"> Health (</w:t>
        </w:r>
        <w:proofErr w:type="spellStart"/>
        <w:r w:rsidRPr="00702CFB">
          <w:rPr>
            <w:rStyle w:val="Hyperlink"/>
            <w:i/>
            <w:iCs/>
            <w:sz w:val="22"/>
            <w:szCs w:val="22"/>
          </w:rPr>
          <w:t>Larchmt</w:t>
        </w:r>
        <w:proofErr w:type="spellEnd"/>
        <w:r w:rsidRPr="00702CFB">
          <w:rPr>
            <w:rStyle w:val="Hyperlink"/>
            <w:i/>
            <w:iCs/>
            <w:sz w:val="22"/>
            <w:szCs w:val="22"/>
          </w:rPr>
          <w:t>)</w:t>
        </w:r>
        <w:r w:rsidRPr="00702CFB">
          <w:rPr>
            <w:rStyle w:val="Hyperlink"/>
            <w:sz w:val="22"/>
            <w:szCs w:val="22"/>
          </w:rPr>
          <w:t>. 2025;34(3):294-306.</w:t>
        </w:r>
      </w:hyperlink>
      <w:r w:rsidR="00184F3B">
        <w:t xml:space="preserve"> </w:t>
      </w:r>
    </w:p>
    <w:p w14:paraId="49C4AF14" w14:textId="77777777" w:rsidR="001723F6" w:rsidRPr="00184F3B" w:rsidRDefault="001723F6" w:rsidP="00184F3B">
      <w:pPr>
        <w:pStyle w:val="ListParagraph"/>
        <w:rPr>
          <w:sz w:val="22"/>
          <w:szCs w:val="22"/>
        </w:rPr>
      </w:pPr>
    </w:p>
    <w:p w14:paraId="24A0B918" w14:textId="197D6AD5" w:rsidR="00184F3B" w:rsidRPr="001723F6" w:rsidRDefault="00184F3B" w:rsidP="00184F3B">
      <w:pPr>
        <w:pStyle w:val="ListParagraph"/>
        <w:numPr>
          <w:ilvl w:val="0"/>
          <w:numId w:val="2"/>
        </w:numPr>
        <w:rPr>
          <w:sz w:val="22"/>
          <w:szCs w:val="22"/>
        </w:rPr>
      </w:pPr>
      <w:hyperlink r:id="rId2403" w:history="1">
        <w:r w:rsidRPr="00184F3B">
          <w:rPr>
            <w:rStyle w:val="Hyperlink"/>
            <w:sz w:val="22"/>
            <w:szCs w:val="22"/>
          </w:rPr>
          <w:t xml:space="preserve">Wallace DA, Evenson KR, Isasi CR, Patel SR, Stores-Alvarez D, Zee PC, Redline S, Scheer FAJL, Sofer T. Characteristics of </w:t>
        </w:r>
        <w:proofErr w:type="gramStart"/>
        <w:r w:rsidRPr="00184F3B">
          <w:rPr>
            <w:rStyle w:val="Hyperlink"/>
            <w:sz w:val="22"/>
            <w:szCs w:val="22"/>
          </w:rPr>
          <w:t>objectively-measured</w:t>
        </w:r>
        <w:proofErr w:type="gramEnd"/>
        <w:r w:rsidRPr="00184F3B">
          <w:rPr>
            <w:rStyle w:val="Hyperlink"/>
            <w:sz w:val="22"/>
            <w:szCs w:val="22"/>
          </w:rPr>
          <w:t xml:space="preserve"> naturalistic light exposure patterns in U.S. </w:t>
        </w:r>
        <w:proofErr w:type="spellStart"/>
        <w:r w:rsidRPr="00184F3B">
          <w:rPr>
            <w:rStyle w:val="Hyperlink"/>
            <w:sz w:val="22"/>
            <w:szCs w:val="22"/>
          </w:rPr>
          <w:t>adulst</w:t>
        </w:r>
        <w:proofErr w:type="spellEnd"/>
        <w:r w:rsidRPr="00184F3B">
          <w:rPr>
            <w:rStyle w:val="Hyperlink"/>
            <w:sz w:val="22"/>
            <w:szCs w:val="22"/>
          </w:rPr>
          <w:t xml:space="preserve">: A cross-sectional analysis of two cohorts. </w:t>
        </w:r>
        <w:r w:rsidRPr="00184F3B">
          <w:rPr>
            <w:rStyle w:val="Hyperlink"/>
            <w:i/>
            <w:iCs/>
            <w:sz w:val="22"/>
            <w:szCs w:val="22"/>
          </w:rPr>
          <w:t>Sci Total Environ</w:t>
        </w:r>
        <w:r w:rsidRPr="00184F3B">
          <w:rPr>
            <w:rStyle w:val="Hyperlink"/>
            <w:sz w:val="22"/>
            <w:szCs w:val="22"/>
          </w:rPr>
          <w:t xml:space="preserve">. 2025:969:178839. </w:t>
        </w:r>
        <w:proofErr w:type="spellStart"/>
        <w:r w:rsidRPr="00184F3B">
          <w:rPr>
            <w:rStyle w:val="Hyperlink"/>
            <w:sz w:val="22"/>
            <w:szCs w:val="22"/>
          </w:rPr>
          <w:t>doi</w:t>
        </w:r>
        <w:proofErr w:type="spellEnd"/>
        <w:r w:rsidRPr="00184F3B">
          <w:rPr>
            <w:rStyle w:val="Hyperlink"/>
            <w:sz w:val="22"/>
            <w:szCs w:val="22"/>
          </w:rPr>
          <w:t>: 10.1016/</w:t>
        </w:r>
        <w:proofErr w:type="spellStart"/>
        <w:r w:rsidRPr="00184F3B">
          <w:rPr>
            <w:rStyle w:val="Hyperlink"/>
            <w:sz w:val="22"/>
            <w:szCs w:val="22"/>
          </w:rPr>
          <w:t>j.scitotenv</w:t>
        </w:r>
        <w:proofErr w:type="spellEnd"/>
        <w:r w:rsidRPr="00184F3B">
          <w:rPr>
            <w:rStyle w:val="Hyperlink"/>
            <w:sz w:val="22"/>
            <w:szCs w:val="22"/>
          </w:rPr>
          <w:t>. 2025. 178839.</w:t>
        </w:r>
      </w:hyperlink>
      <w:r w:rsidR="00891FED">
        <w:t xml:space="preserve"> </w:t>
      </w:r>
      <w:r w:rsidR="001723F6">
        <w:t xml:space="preserve"> </w:t>
      </w:r>
    </w:p>
    <w:p w14:paraId="186C6CBE" w14:textId="77777777" w:rsidR="001723F6" w:rsidRPr="001723F6" w:rsidRDefault="001723F6" w:rsidP="001723F6">
      <w:pPr>
        <w:ind w:left="360"/>
        <w:rPr>
          <w:sz w:val="22"/>
          <w:szCs w:val="22"/>
        </w:rPr>
      </w:pPr>
    </w:p>
    <w:p w14:paraId="78451CAD" w14:textId="77777777" w:rsidR="001723F6" w:rsidRPr="001051F0" w:rsidRDefault="001723F6" w:rsidP="001723F6">
      <w:pPr>
        <w:pStyle w:val="ListParagraph"/>
        <w:numPr>
          <w:ilvl w:val="0"/>
          <w:numId w:val="2"/>
        </w:numPr>
        <w:rPr>
          <w:sz w:val="22"/>
          <w:szCs w:val="22"/>
        </w:rPr>
      </w:pPr>
      <w:hyperlink r:id="rId2404" w:history="1">
        <w:r w:rsidRPr="001051F0">
          <w:rPr>
            <w:rStyle w:val="Hyperlink"/>
            <w:sz w:val="22"/>
            <w:szCs w:val="22"/>
          </w:rPr>
          <w:t xml:space="preserve">Shore S, Li H, Zhang M, Whitney RT, Gross AL, Bhatt AS, Nallamothu BK, Giordani B, Briceno EM, Sussman JB, Gutierrez J. Yaffe K, Griswold ME, Johansen MC, Lopez OL, Gottesman RF, Sidney S, Heckbert SR, </w:t>
        </w:r>
        <w:proofErr w:type="spellStart"/>
        <w:r w:rsidRPr="001051F0">
          <w:rPr>
            <w:rStyle w:val="Hyperlink"/>
            <w:sz w:val="22"/>
            <w:szCs w:val="22"/>
          </w:rPr>
          <w:t>Runkek</w:t>
        </w:r>
        <w:proofErr w:type="spellEnd"/>
        <w:r w:rsidRPr="001051F0">
          <w:rPr>
            <w:rStyle w:val="Hyperlink"/>
            <w:sz w:val="22"/>
            <w:szCs w:val="22"/>
          </w:rPr>
          <w:t xml:space="preserve"> T, Hughes TM, Longstreth Jr WT, Levine DA. Trajectory of Cognitive Function After Incident Heart Failure. </w:t>
        </w:r>
        <w:r w:rsidRPr="001051F0">
          <w:rPr>
            <w:rStyle w:val="Hyperlink"/>
            <w:i/>
            <w:iCs/>
            <w:sz w:val="22"/>
            <w:szCs w:val="22"/>
          </w:rPr>
          <w:t>Circ Heart Fail</w:t>
        </w:r>
        <w:r w:rsidRPr="001051F0">
          <w:rPr>
            <w:rStyle w:val="Hyperlink"/>
            <w:sz w:val="22"/>
            <w:szCs w:val="22"/>
          </w:rPr>
          <w:t>. 2025;18(3</w:t>
        </w:r>
        <w:proofErr w:type="gramStart"/>
        <w:r w:rsidRPr="001051F0">
          <w:rPr>
            <w:rStyle w:val="Hyperlink"/>
            <w:sz w:val="22"/>
            <w:szCs w:val="22"/>
          </w:rPr>
          <w:t>):e</w:t>
        </w:r>
        <w:proofErr w:type="gramEnd"/>
        <w:r w:rsidRPr="001051F0">
          <w:rPr>
            <w:rStyle w:val="Hyperlink"/>
            <w:sz w:val="22"/>
            <w:szCs w:val="22"/>
          </w:rPr>
          <w:t xml:space="preserve">011837. </w:t>
        </w:r>
        <w:proofErr w:type="spellStart"/>
        <w:r w:rsidRPr="001051F0">
          <w:rPr>
            <w:rStyle w:val="Hyperlink"/>
            <w:sz w:val="22"/>
            <w:szCs w:val="22"/>
          </w:rPr>
          <w:t>doi</w:t>
        </w:r>
        <w:proofErr w:type="spellEnd"/>
        <w:r w:rsidRPr="001051F0">
          <w:rPr>
            <w:rStyle w:val="Hyperlink"/>
            <w:sz w:val="22"/>
            <w:szCs w:val="22"/>
          </w:rPr>
          <w:t>: 10.1161/CIRCHEARTFAILURE. 124.011837.</w:t>
        </w:r>
      </w:hyperlink>
    </w:p>
    <w:p w14:paraId="12EC9A52" w14:textId="77777777" w:rsidR="00891FED" w:rsidRPr="00891FED" w:rsidRDefault="00891FED" w:rsidP="00891FED">
      <w:pPr>
        <w:pStyle w:val="ListParagraph"/>
        <w:rPr>
          <w:sz w:val="22"/>
          <w:szCs w:val="22"/>
        </w:rPr>
      </w:pPr>
    </w:p>
    <w:p w14:paraId="1827D8D5" w14:textId="77777777" w:rsidR="00891FED" w:rsidRPr="00891FED" w:rsidRDefault="00891FED" w:rsidP="00891FED">
      <w:pPr>
        <w:pStyle w:val="ListParagraph"/>
        <w:numPr>
          <w:ilvl w:val="0"/>
          <w:numId w:val="2"/>
        </w:numPr>
        <w:rPr>
          <w:sz w:val="22"/>
          <w:szCs w:val="22"/>
        </w:rPr>
      </w:pPr>
      <w:hyperlink r:id="rId2405" w:history="1">
        <w:r w:rsidRPr="00891FED">
          <w:rPr>
            <w:rStyle w:val="Hyperlink"/>
            <w:sz w:val="22"/>
            <w:szCs w:val="22"/>
          </w:rPr>
          <w:t xml:space="preserve">Ahmad MI, Chevli PA, Mirzai S, Rikhi R, Bhatia H, </w:t>
        </w:r>
        <w:proofErr w:type="spellStart"/>
        <w:r w:rsidRPr="00891FED">
          <w:rPr>
            <w:rStyle w:val="Hyperlink"/>
            <w:sz w:val="22"/>
            <w:szCs w:val="22"/>
          </w:rPr>
          <w:t>Pagidipati</w:t>
        </w:r>
        <w:proofErr w:type="spellEnd"/>
        <w:r w:rsidRPr="00891FED">
          <w:rPr>
            <w:rStyle w:val="Hyperlink"/>
            <w:sz w:val="22"/>
            <w:szCs w:val="22"/>
          </w:rPr>
          <w:t xml:space="preserve"> N, Blumenthal R, Razavi AC, </w:t>
        </w:r>
        <w:proofErr w:type="spellStart"/>
        <w:r w:rsidRPr="00891FED">
          <w:rPr>
            <w:rStyle w:val="Hyperlink"/>
            <w:sz w:val="22"/>
            <w:szCs w:val="22"/>
          </w:rPr>
          <w:t>Ruddiman</w:t>
        </w:r>
        <w:proofErr w:type="spellEnd"/>
        <w:r w:rsidRPr="00891FED">
          <w:rPr>
            <w:rStyle w:val="Hyperlink"/>
            <w:sz w:val="22"/>
            <w:szCs w:val="22"/>
          </w:rPr>
          <w:t xml:space="preserve"> K, Spitz JA, Nasir K, Shapiro MD. Waist to hip ratio modifies the cardiovascular risk of lipoprotein (a): Insights from MESA. </w:t>
        </w:r>
        <w:r w:rsidRPr="00891FED">
          <w:rPr>
            <w:rStyle w:val="Hyperlink"/>
            <w:i/>
            <w:iCs/>
            <w:sz w:val="22"/>
            <w:szCs w:val="22"/>
          </w:rPr>
          <w:t>Prog Cardiovasc Dis</w:t>
        </w:r>
        <w:r w:rsidRPr="00891FED">
          <w:rPr>
            <w:rStyle w:val="Hyperlink"/>
            <w:sz w:val="22"/>
            <w:szCs w:val="22"/>
          </w:rPr>
          <w:t>. 2025:89:5-12.</w:t>
        </w:r>
      </w:hyperlink>
    </w:p>
    <w:p w14:paraId="71954541" w14:textId="2CA7CCE6" w:rsidR="001A5343" w:rsidRPr="001C65CB" w:rsidRDefault="001A5343" w:rsidP="001C65CB">
      <w:pPr>
        <w:ind w:left="360"/>
        <w:rPr>
          <w:sz w:val="22"/>
          <w:szCs w:val="22"/>
        </w:rPr>
      </w:pPr>
    </w:p>
    <w:p w14:paraId="6B1AF99E" w14:textId="450B5864" w:rsidR="001C65CB" w:rsidRPr="00804AE7" w:rsidRDefault="001C65CB" w:rsidP="001C65CB">
      <w:pPr>
        <w:pStyle w:val="ListParagraph"/>
        <w:numPr>
          <w:ilvl w:val="0"/>
          <w:numId w:val="2"/>
        </w:numPr>
        <w:rPr>
          <w:sz w:val="22"/>
          <w:szCs w:val="22"/>
        </w:rPr>
      </w:pPr>
      <w:hyperlink r:id="rId2406" w:history="1">
        <w:r w:rsidRPr="001A5343">
          <w:rPr>
            <w:rStyle w:val="Hyperlink"/>
            <w:sz w:val="22"/>
            <w:szCs w:val="22"/>
          </w:rPr>
          <w:t xml:space="preserve">Moseholm KF, Jensen MK, Buzkova P, Aroner SA, Fitzpatrick AL, Longstreth Jr WT, Lopez O, Siscovick DS, Kizer JR, Ix JH, Hughes TM, Hayden KM, Nomura S, Tsai MY, McClelland R, Djousse L, Mukamal KJ. Circulating non-esterified fatty acids, risk of dementia and cognitive decline: The cardiovascular health study and multi-ethnic study of atherosclerosis. </w:t>
        </w:r>
        <w:proofErr w:type="spellStart"/>
        <w:r w:rsidRPr="001A5343">
          <w:rPr>
            <w:rStyle w:val="Hyperlink"/>
            <w:i/>
            <w:iCs/>
            <w:sz w:val="22"/>
            <w:szCs w:val="22"/>
          </w:rPr>
          <w:t>Neurobiol</w:t>
        </w:r>
        <w:proofErr w:type="spellEnd"/>
        <w:r w:rsidRPr="001A5343">
          <w:rPr>
            <w:rStyle w:val="Hyperlink"/>
            <w:i/>
            <w:iCs/>
            <w:sz w:val="22"/>
            <w:szCs w:val="22"/>
          </w:rPr>
          <w:t xml:space="preserve"> Aging</w:t>
        </w:r>
        <w:r w:rsidRPr="001A5343">
          <w:rPr>
            <w:rStyle w:val="Hyperlink"/>
            <w:sz w:val="22"/>
            <w:szCs w:val="22"/>
          </w:rPr>
          <w:t>. 2025:148:71-79.</w:t>
        </w:r>
      </w:hyperlink>
      <w:r w:rsidR="00F370A3">
        <w:t xml:space="preserve"> </w:t>
      </w:r>
      <w:r w:rsidR="00804AE7">
        <w:t xml:space="preserve"> </w:t>
      </w:r>
      <w:r w:rsidR="00891FED">
        <w:t xml:space="preserve">  </w:t>
      </w:r>
    </w:p>
    <w:p w14:paraId="638518EE" w14:textId="77777777" w:rsidR="00804AE7" w:rsidRPr="00804AE7" w:rsidRDefault="00804AE7" w:rsidP="00804AE7">
      <w:pPr>
        <w:pStyle w:val="ListParagraph"/>
        <w:rPr>
          <w:sz w:val="22"/>
          <w:szCs w:val="22"/>
        </w:rPr>
      </w:pPr>
    </w:p>
    <w:p w14:paraId="2E297BB7" w14:textId="77777777" w:rsidR="00804AE7" w:rsidRPr="00804AE7" w:rsidRDefault="00804AE7" w:rsidP="00804AE7">
      <w:pPr>
        <w:pStyle w:val="ListParagraph"/>
        <w:numPr>
          <w:ilvl w:val="0"/>
          <w:numId w:val="2"/>
        </w:numPr>
        <w:rPr>
          <w:sz w:val="22"/>
          <w:szCs w:val="22"/>
        </w:rPr>
      </w:pPr>
      <w:hyperlink r:id="rId2407" w:history="1">
        <w:r w:rsidRPr="00804AE7">
          <w:rPr>
            <w:rStyle w:val="Hyperlink"/>
            <w:sz w:val="22"/>
            <w:szCs w:val="22"/>
          </w:rPr>
          <w:t xml:space="preserve">Xia T, </w:t>
        </w:r>
        <w:proofErr w:type="spellStart"/>
        <w:r w:rsidRPr="00804AE7">
          <w:rPr>
            <w:rStyle w:val="Hyperlink"/>
            <w:sz w:val="22"/>
            <w:szCs w:val="22"/>
          </w:rPr>
          <w:t>Nianogo</w:t>
        </w:r>
        <w:proofErr w:type="spellEnd"/>
        <w:r w:rsidRPr="00804AE7">
          <w:rPr>
            <w:rStyle w:val="Hyperlink"/>
            <w:sz w:val="22"/>
            <w:szCs w:val="22"/>
          </w:rPr>
          <w:t xml:space="preserve"> RA, Yu QZ, Horwich T, Srikanthan P, Inoue K, Allison M, Zhang ZF, Watson KE, Chen L. Racial Disparities of Type 2 Diabetes Through Exercise: The Multi-Ethnic </w:t>
        </w:r>
        <w:proofErr w:type="spellStart"/>
        <w:r w:rsidRPr="00804AE7">
          <w:rPr>
            <w:rStyle w:val="Hyperlink"/>
            <w:sz w:val="22"/>
            <w:szCs w:val="22"/>
          </w:rPr>
          <w:t>Studyy</w:t>
        </w:r>
        <w:proofErr w:type="spellEnd"/>
        <w:r w:rsidRPr="00804AE7">
          <w:rPr>
            <w:rStyle w:val="Hyperlink"/>
            <w:sz w:val="22"/>
            <w:szCs w:val="22"/>
          </w:rPr>
          <w:t xml:space="preserve"> of Atherosclerosis. </w:t>
        </w:r>
        <w:proofErr w:type="gramStart"/>
        <w:r w:rsidRPr="00804AE7">
          <w:rPr>
            <w:rStyle w:val="Hyperlink"/>
            <w:i/>
            <w:iCs/>
            <w:sz w:val="22"/>
            <w:szCs w:val="22"/>
          </w:rPr>
          <w:t>Am</w:t>
        </w:r>
        <w:proofErr w:type="gramEnd"/>
        <w:r w:rsidRPr="00804AE7">
          <w:rPr>
            <w:rStyle w:val="Hyperlink"/>
            <w:i/>
            <w:iCs/>
            <w:sz w:val="22"/>
            <w:szCs w:val="22"/>
          </w:rPr>
          <w:t xml:space="preserve"> J Prev Med</w:t>
        </w:r>
        <w:r w:rsidRPr="00804AE7">
          <w:rPr>
            <w:rStyle w:val="Hyperlink"/>
            <w:sz w:val="22"/>
            <w:szCs w:val="22"/>
          </w:rPr>
          <w:t>. 2025;68(4):794-803.</w:t>
        </w:r>
      </w:hyperlink>
    </w:p>
    <w:p w14:paraId="73392B8A" w14:textId="77777777" w:rsidR="00F370A3" w:rsidRDefault="00F370A3" w:rsidP="00F370A3">
      <w:pPr>
        <w:pStyle w:val="ListParagraph"/>
        <w:rPr>
          <w:sz w:val="22"/>
          <w:szCs w:val="22"/>
        </w:rPr>
      </w:pPr>
    </w:p>
    <w:p w14:paraId="29FEC38A" w14:textId="285A6422" w:rsidR="00F370A3" w:rsidRPr="009F10BB" w:rsidRDefault="00F370A3" w:rsidP="00F370A3">
      <w:pPr>
        <w:pStyle w:val="ListParagraph"/>
        <w:numPr>
          <w:ilvl w:val="0"/>
          <w:numId w:val="2"/>
        </w:numPr>
        <w:rPr>
          <w:sz w:val="22"/>
          <w:szCs w:val="22"/>
        </w:rPr>
      </w:pPr>
      <w:hyperlink r:id="rId2408" w:history="1">
        <w:r w:rsidRPr="00F370A3">
          <w:rPr>
            <w:rStyle w:val="Hyperlink"/>
            <w:sz w:val="22"/>
            <w:szCs w:val="22"/>
          </w:rPr>
          <w:t>Anderson WA, Domin</w:t>
        </w:r>
        <w:r w:rsidR="00B0608E">
          <w:rPr>
            <w:rStyle w:val="Hyperlink"/>
            <w:sz w:val="22"/>
            <w:szCs w:val="22"/>
          </w:rPr>
          <w:t>g</w:t>
        </w:r>
        <w:r w:rsidRPr="00F370A3">
          <w:rPr>
            <w:rStyle w:val="Hyperlink"/>
            <w:sz w:val="22"/>
            <w:szCs w:val="22"/>
          </w:rPr>
          <w:t xml:space="preserve">o-Relloso A, Galvez-Fernandez M, Schilling K, Glabonjat RA, Basu A, Nigra AE, Gutierrez OM, Scherzer R, Goldsmith J, Sarnak MJ, Bonventre JV, Kimmel PL, Vasan RS, Ix JH, Shlipak MG, Navas-Acien A. Uranium exposure and kidney tubule biomarkers in the Multi-Ethnic Study of Atherosclerosis (MESA). </w:t>
        </w:r>
        <w:r w:rsidRPr="00F370A3">
          <w:rPr>
            <w:rStyle w:val="Hyperlink"/>
            <w:i/>
            <w:iCs/>
            <w:sz w:val="22"/>
            <w:szCs w:val="22"/>
          </w:rPr>
          <w:t>Environ Res</w:t>
        </w:r>
        <w:r w:rsidRPr="00F370A3">
          <w:rPr>
            <w:rStyle w:val="Hyperlink"/>
            <w:sz w:val="22"/>
            <w:szCs w:val="22"/>
          </w:rPr>
          <w:t xml:space="preserve">. 2025:271:121060. </w:t>
        </w:r>
        <w:proofErr w:type="spellStart"/>
        <w:r w:rsidRPr="00F370A3">
          <w:rPr>
            <w:rStyle w:val="Hyperlink"/>
            <w:sz w:val="22"/>
            <w:szCs w:val="22"/>
          </w:rPr>
          <w:t>doi</w:t>
        </w:r>
        <w:proofErr w:type="spellEnd"/>
        <w:r w:rsidRPr="00F370A3">
          <w:rPr>
            <w:rStyle w:val="Hyperlink"/>
            <w:sz w:val="22"/>
            <w:szCs w:val="22"/>
          </w:rPr>
          <w:t>: 10.1016/j.envres.2025.121060.</w:t>
        </w:r>
      </w:hyperlink>
      <w:r w:rsidR="009F10BB">
        <w:t xml:space="preserve"> </w:t>
      </w:r>
    </w:p>
    <w:p w14:paraId="77C520D7" w14:textId="77777777" w:rsidR="009F10BB" w:rsidRDefault="009F10BB" w:rsidP="009F10BB">
      <w:pPr>
        <w:pStyle w:val="ListParagraph"/>
        <w:rPr>
          <w:sz w:val="22"/>
          <w:szCs w:val="22"/>
        </w:rPr>
      </w:pPr>
    </w:p>
    <w:p w14:paraId="203DA3E4" w14:textId="00220033" w:rsidR="009F10BB" w:rsidRPr="006466E7" w:rsidRDefault="009F10BB" w:rsidP="00F370A3">
      <w:pPr>
        <w:pStyle w:val="ListParagraph"/>
        <w:numPr>
          <w:ilvl w:val="0"/>
          <w:numId w:val="2"/>
        </w:numPr>
        <w:rPr>
          <w:sz w:val="22"/>
          <w:szCs w:val="22"/>
        </w:rPr>
      </w:pPr>
      <w:hyperlink r:id="rId2409" w:history="1">
        <w:proofErr w:type="spellStart"/>
        <w:r w:rsidRPr="00546E0B">
          <w:rPr>
            <w:rStyle w:val="Hyperlink"/>
            <w:sz w:val="22"/>
            <w:szCs w:val="22"/>
          </w:rPr>
          <w:t>Pewowaruk</w:t>
        </w:r>
        <w:proofErr w:type="spellEnd"/>
        <w:r w:rsidRPr="00546E0B">
          <w:rPr>
            <w:rStyle w:val="Hyperlink"/>
            <w:sz w:val="22"/>
            <w:szCs w:val="22"/>
          </w:rPr>
          <w:t xml:space="preserve"> R, </w:t>
        </w:r>
        <w:proofErr w:type="spellStart"/>
        <w:r w:rsidRPr="00546E0B">
          <w:rPr>
            <w:rStyle w:val="Hyperlink"/>
            <w:sz w:val="22"/>
            <w:szCs w:val="22"/>
          </w:rPr>
          <w:t>Korcarz</w:t>
        </w:r>
        <w:proofErr w:type="spellEnd"/>
        <w:r w:rsidRPr="00546E0B">
          <w:rPr>
            <w:rStyle w:val="Hyperlink"/>
            <w:sz w:val="22"/>
            <w:szCs w:val="22"/>
          </w:rPr>
          <w:t xml:space="preserve"> CE, Bluemke DA, Hamdan MH, Heckbert SR, Lima JAC, Tedla Y, Gepner AD. Carotid artery stiffness mechanisms, heart failure events, and atrial </w:t>
        </w:r>
        <w:proofErr w:type="spellStart"/>
        <w:r w:rsidRPr="00546E0B">
          <w:rPr>
            <w:rStyle w:val="Hyperlink"/>
            <w:sz w:val="22"/>
            <w:szCs w:val="22"/>
          </w:rPr>
          <w:t>fibrillarion</w:t>
        </w:r>
        <w:proofErr w:type="spellEnd"/>
        <w:r w:rsidRPr="00546E0B">
          <w:rPr>
            <w:rStyle w:val="Hyperlink"/>
            <w:sz w:val="22"/>
            <w:szCs w:val="22"/>
          </w:rPr>
          <w:t xml:space="preserve"> in MESA: the Multi-Ethnic Study of Atherosclerosis. </w:t>
        </w:r>
        <w:proofErr w:type="gramStart"/>
        <w:r w:rsidRPr="00546E0B">
          <w:rPr>
            <w:rStyle w:val="Hyperlink"/>
            <w:i/>
            <w:iCs/>
            <w:sz w:val="22"/>
            <w:szCs w:val="22"/>
          </w:rPr>
          <w:t xml:space="preserve">Am </w:t>
        </w:r>
        <w:r w:rsidR="006466E7">
          <w:rPr>
            <w:rStyle w:val="Hyperlink"/>
            <w:i/>
            <w:iCs/>
            <w:sz w:val="22"/>
            <w:szCs w:val="22"/>
          </w:rPr>
          <w:t xml:space="preserve"> </w:t>
        </w:r>
        <w:r w:rsidRPr="00546E0B">
          <w:rPr>
            <w:rStyle w:val="Hyperlink"/>
            <w:i/>
            <w:iCs/>
            <w:sz w:val="22"/>
            <w:szCs w:val="22"/>
          </w:rPr>
          <w:t>J</w:t>
        </w:r>
        <w:proofErr w:type="gramEnd"/>
        <w:r w:rsidRPr="00546E0B">
          <w:rPr>
            <w:rStyle w:val="Hyperlink"/>
            <w:i/>
            <w:iCs/>
            <w:sz w:val="22"/>
            <w:szCs w:val="22"/>
          </w:rPr>
          <w:t xml:space="preserve"> </w:t>
        </w:r>
        <w:proofErr w:type="spellStart"/>
        <w:r w:rsidRPr="00546E0B">
          <w:rPr>
            <w:rStyle w:val="Hyperlink"/>
            <w:i/>
            <w:iCs/>
            <w:sz w:val="22"/>
            <w:szCs w:val="22"/>
          </w:rPr>
          <w:t>Physiol</w:t>
        </w:r>
        <w:proofErr w:type="spellEnd"/>
        <w:r w:rsidRPr="00546E0B">
          <w:rPr>
            <w:rStyle w:val="Hyperlink"/>
            <w:i/>
            <w:iCs/>
            <w:sz w:val="22"/>
            <w:szCs w:val="22"/>
          </w:rPr>
          <w:t xml:space="preserve"> Heart Circ Physiol</w:t>
        </w:r>
        <w:r w:rsidRPr="00546E0B">
          <w:rPr>
            <w:rStyle w:val="Hyperlink"/>
            <w:sz w:val="22"/>
            <w:szCs w:val="22"/>
          </w:rPr>
          <w:t xml:space="preserve">. 2025;328(4):H1019-H1025. </w:t>
        </w:r>
        <w:proofErr w:type="spellStart"/>
        <w:r w:rsidRPr="00546E0B">
          <w:rPr>
            <w:rStyle w:val="Hyperlink"/>
            <w:sz w:val="22"/>
            <w:szCs w:val="22"/>
          </w:rPr>
          <w:t>doi</w:t>
        </w:r>
        <w:proofErr w:type="spellEnd"/>
        <w:r w:rsidRPr="00546E0B">
          <w:rPr>
            <w:rStyle w:val="Hyperlink"/>
            <w:sz w:val="22"/>
            <w:szCs w:val="22"/>
          </w:rPr>
          <w:t>: 10.1152/ajpheart.00047.2025.</w:t>
        </w:r>
      </w:hyperlink>
      <w:r w:rsidR="006466E7">
        <w:t xml:space="preserve">   </w:t>
      </w:r>
    </w:p>
    <w:p w14:paraId="59EB35A9" w14:textId="77777777" w:rsidR="006466E7" w:rsidRDefault="006466E7" w:rsidP="006466E7">
      <w:pPr>
        <w:pStyle w:val="ListParagraph"/>
        <w:rPr>
          <w:sz w:val="22"/>
          <w:szCs w:val="22"/>
        </w:rPr>
      </w:pPr>
    </w:p>
    <w:p w14:paraId="2CFBFB7A" w14:textId="104BE6DF" w:rsidR="006466E7" w:rsidRPr="008079B7" w:rsidRDefault="006466E7" w:rsidP="00F370A3">
      <w:pPr>
        <w:pStyle w:val="ListParagraph"/>
        <w:numPr>
          <w:ilvl w:val="0"/>
          <w:numId w:val="2"/>
        </w:numPr>
        <w:rPr>
          <w:sz w:val="22"/>
          <w:szCs w:val="22"/>
        </w:rPr>
      </w:pPr>
      <w:hyperlink r:id="rId2410" w:history="1">
        <w:r w:rsidRPr="004871BD">
          <w:rPr>
            <w:rStyle w:val="Hyperlink"/>
            <w:sz w:val="22"/>
            <w:szCs w:val="22"/>
          </w:rPr>
          <w:t xml:space="preserve">Hagberg E, Bjornson E, Adiels M, Gummesson A, Allison M, Daka B, Bergstrom G. Resource Efficient Screening for </w:t>
        </w:r>
        <w:proofErr w:type="spellStart"/>
        <w:r w:rsidRPr="004871BD">
          <w:rPr>
            <w:rStyle w:val="Hyperlink"/>
            <w:sz w:val="22"/>
            <w:szCs w:val="22"/>
          </w:rPr>
          <w:t>Primnary</w:t>
        </w:r>
        <w:proofErr w:type="spellEnd"/>
        <w:r w:rsidRPr="004871BD">
          <w:rPr>
            <w:rStyle w:val="Hyperlink"/>
            <w:sz w:val="22"/>
            <w:szCs w:val="22"/>
          </w:rPr>
          <w:t xml:space="preserve"> Prevention of Coronary Heart Disease: A Proof-of-Concept Test in the MESA Cohort. </w:t>
        </w:r>
        <w:r w:rsidRPr="004871BD">
          <w:rPr>
            <w:rStyle w:val="Hyperlink"/>
            <w:i/>
            <w:iCs/>
            <w:sz w:val="22"/>
            <w:szCs w:val="22"/>
          </w:rPr>
          <w:t>J Am Heart Assoc</w:t>
        </w:r>
        <w:r w:rsidRPr="004871BD">
          <w:rPr>
            <w:rStyle w:val="Hyperlink"/>
            <w:sz w:val="22"/>
            <w:szCs w:val="22"/>
          </w:rPr>
          <w:t>. 2025;14(7</w:t>
        </w:r>
        <w:proofErr w:type="gramStart"/>
        <w:r w:rsidRPr="004871BD">
          <w:rPr>
            <w:rStyle w:val="Hyperlink"/>
            <w:sz w:val="22"/>
            <w:szCs w:val="22"/>
          </w:rPr>
          <w:t>):e</w:t>
        </w:r>
        <w:proofErr w:type="gramEnd"/>
        <w:r w:rsidRPr="004871BD">
          <w:rPr>
            <w:rStyle w:val="Hyperlink"/>
            <w:sz w:val="22"/>
            <w:szCs w:val="22"/>
          </w:rPr>
          <w:t xml:space="preserve">038504. </w:t>
        </w:r>
        <w:proofErr w:type="spellStart"/>
        <w:r w:rsidRPr="004871BD">
          <w:rPr>
            <w:rStyle w:val="Hyperlink"/>
            <w:sz w:val="22"/>
            <w:szCs w:val="22"/>
          </w:rPr>
          <w:t>doi</w:t>
        </w:r>
        <w:proofErr w:type="spellEnd"/>
        <w:r w:rsidRPr="004871BD">
          <w:rPr>
            <w:rStyle w:val="Hyperlink"/>
            <w:sz w:val="22"/>
            <w:szCs w:val="22"/>
          </w:rPr>
          <w:t>: 10.1161/JAHA.124.038504.</w:t>
        </w:r>
      </w:hyperlink>
      <w:r w:rsidR="008079B7">
        <w:t xml:space="preserve"> </w:t>
      </w:r>
    </w:p>
    <w:p w14:paraId="32A2C69F" w14:textId="77777777" w:rsidR="008079B7" w:rsidRPr="008079B7" w:rsidRDefault="008079B7" w:rsidP="008079B7">
      <w:pPr>
        <w:ind w:left="360"/>
        <w:rPr>
          <w:sz w:val="22"/>
          <w:szCs w:val="22"/>
        </w:rPr>
      </w:pPr>
    </w:p>
    <w:p w14:paraId="288FBBDA" w14:textId="6068CD1F" w:rsidR="008079B7" w:rsidRPr="00762DD5" w:rsidRDefault="008079B7" w:rsidP="008079B7">
      <w:pPr>
        <w:pStyle w:val="ListParagraph"/>
        <w:numPr>
          <w:ilvl w:val="0"/>
          <w:numId w:val="2"/>
        </w:numPr>
        <w:rPr>
          <w:sz w:val="22"/>
          <w:szCs w:val="22"/>
        </w:rPr>
      </w:pPr>
      <w:hyperlink r:id="rId2411" w:history="1">
        <w:r w:rsidRPr="008079B7">
          <w:rPr>
            <w:rStyle w:val="Hyperlink"/>
            <w:sz w:val="22"/>
            <w:szCs w:val="22"/>
          </w:rPr>
          <w:t xml:space="preserve">Razavi AC, Zhang AMC, Dardari ZA, Nasir K, Khorsandi M, Mortensen MB, Al-Mallah MH, Shapiro MD, Daubert MA, Blumenthal RS, Sperling LS, Whelton SP, Blaha MJ, Dzaye O. Allocation of </w:t>
        </w:r>
        <w:proofErr w:type="spellStart"/>
        <w:r w:rsidRPr="008079B7">
          <w:rPr>
            <w:rStyle w:val="Hyperlink"/>
            <w:sz w:val="22"/>
            <w:szCs w:val="22"/>
          </w:rPr>
          <w:t>Semaglutide</w:t>
        </w:r>
        <w:proofErr w:type="spellEnd"/>
        <w:r w:rsidRPr="008079B7">
          <w:rPr>
            <w:rStyle w:val="Hyperlink"/>
            <w:sz w:val="22"/>
            <w:szCs w:val="22"/>
          </w:rPr>
          <w:t xml:space="preserve"> According to Coronary Artery Calcium and BMI: Applying the SELECT Trial to MESA. </w:t>
        </w:r>
        <w:r w:rsidRPr="008079B7">
          <w:rPr>
            <w:rStyle w:val="Hyperlink"/>
            <w:i/>
            <w:iCs/>
            <w:sz w:val="22"/>
            <w:szCs w:val="22"/>
          </w:rPr>
          <w:t xml:space="preserve">JACC </w:t>
        </w:r>
        <w:proofErr w:type="spellStart"/>
        <w:r w:rsidRPr="008079B7">
          <w:rPr>
            <w:rStyle w:val="Hyperlink"/>
            <w:i/>
            <w:iCs/>
            <w:sz w:val="22"/>
            <w:szCs w:val="22"/>
          </w:rPr>
          <w:t>Cardiovas</w:t>
        </w:r>
        <w:proofErr w:type="spellEnd"/>
        <w:r w:rsidRPr="008079B7">
          <w:rPr>
            <w:rStyle w:val="Hyperlink"/>
            <w:i/>
            <w:iCs/>
            <w:sz w:val="22"/>
            <w:szCs w:val="22"/>
          </w:rPr>
          <w:t xml:space="preserve"> Imaging</w:t>
        </w:r>
        <w:r w:rsidRPr="008079B7">
          <w:rPr>
            <w:rStyle w:val="Hyperlink"/>
            <w:sz w:val="22"/>
            <w:szCs w:val="22"/>
          </w:rPr>
          <w:t>. 2025;18(4):451-461.</w:t>
        </w:r>
      </w:hyperlink>
      <w:r w:rsidR="00B5521C">
        <w:t xml:space="preserve"> </w:t>
      </w:r>
      <w:r w:rsidR="00762DD5">
        <w:t xml:space="preserve"> </w:t>
      </w:r>
    </w:p>
    <w:p w14:paraId="35A0ECEE" w14:textId="77777777" w:rsidR="00762DD5" w:rsidRPr="00762DD5" w:rsidRDefault="00762DD5" w:rsidP="00762DD5">
      <w:pPr>
        <w:pStyle w:val="ListParagraph"/>
        <w:rPr>
          <w:sz w:val="22"/>
          <w:szCs w:val="22"/>
        </w:rPr>
      </w:pPr>
    </w:p>
    <w:p w14:paraId="04FD6A51" w14:textId="2D61BCBE" w:rsidR="00762DD5" w:rsidRPr="00687535" w:rsidRDefault="00762DD5" w:rsidP="00762DD5">
      <w:pPr>
        <w:pStyle w:val="ListParagraph"/>
        <w:numPr>
          <w:ilvl w:val="0"/>
          <w:numId w:val="2"/>
        </w:numPr>
        <w:rPr>
          <w:sz w:val="22"/>
          <w:szCs w:val="22"/>
        </w:rPr>
      </w:pPr>
      <w:hyperlink r:id="rId2412" w:history="1">
        <w:r w:rsidRPr="00762DD5">
          <w:rPr>
            <w:rStyle w:val="Hyperlink"/>
            <w:sz w:val="22"/>
            <w:szCs w:val="22"/>
          </w:rPr>
          <w:t xml:space="preserve">Gottlieb DJ, Hansen SL, McClelland RL, Cornell E, Kim JS, Tracy RP, Lederer DJ, Redline S, Jelic S. Association of obstructive sleep apnea with soluble biomarkers of lung and vascular injury: the multi-ethnic study of atherosclerosis. </w:t>
        </w:r>
        <w:r w:rsidRPr="00762DD5">
          <w:rPr>
            <w:rStyle w:val="Hyperlink"/>
            <w:i/>
            <w:iCs/>
            <w:sz w:val="22"/>
            <w:szCs w:val="22"/>
          </w:rPr>
          <w:t>Sleep</w:t>
        </w:r>
        <w:r w:rsidRPr="00762DD5">
          <w:rPr>
            <w:rStyle w:val="Hyperlink"/>
            <w:sz w:val="22"/>
            <w:szCs w:val="22"/>
          </w:rPr>
          <w:t>. 2025;48(4</w:t>
        </w:r>
        <w:proofErr w:type="gramStart"/>
        <w:r w:rsidRPr="00762DD5">
          <w:rPr>
            <w:rStyle w:val="Hyperlink"/>
            <w:sz w:val="22"/>
            <w:szCs w:val="22"/>
          </w:rPr>
          <w:t>):zsae</w:t>
        </w:r>
        <w:proofErr w:type="gramEnd"/>
        <w:r w:rsidRPr="00762DD5">
          <w:rPr>
            <w:rStyle w:val="Hyperlink"/>
            <w:sz w:val="22"/>
            <w:szCs w:val="22"/>
          </w:rPr>
          <w:t xml:space="preserve">271. </w:t>
        </w:r>
        <w:proofErr w:type="spellStart"/>
        <w:r w:rsidRPr="00762DD5">
          <w:rPr>
            <w:rStyle w:val="Hyperlink"/>
            <w:sz w:val="22"/>
            <w:szCs w:val="22"/>
          </w:rPr>
          <w:t>doi</w:t>
        </w:r>
        <w:proofErr w:type="spellEnd"/>
        <w:r w:rsidRPr="00762DD5">
          <w:rPr>
            <w:rStyle w:val="Hyperlink"/>
            <w:sz w:val="22"/>
            <w:szCs w:val="22"/>
          </w:rPr>
          <w:t>: 10.1093/sleep/zsae271.</w:t>
        </w:r>
      </w:hyperlink>
      <w:r w:rsidR="00687535">
        <w:t xml:space="preserve"> </w:t>
      </w:r>
    </w:p>
    <w:p w14:paraId="316EAA94" w14:textId="77777777" w:rsidR="00687535" w:rsidRPr="00687535" w:rsidRDefault="00687535" w:rsidP="00687535">
      <w:pPr>
        <w:pStyle w:val="ListParagraph"/>
        <w:rPr>
          <w:sz w:val="22"/>
          <w:szCs w:val="22"/>
        </w:rPr>
      </w:pPr>
    </w:p>
    <w:p w14:paraId="36B987D7" w14:textId="75AFA9A1" w:rsidR="00687535" w:rsidRPr="00E457CD" w:rsidRDefault="00687535" w:rsidP="00687535">
      <w:pPr>
        <w:pStyle w:val="ListParagraph"/>
        <w:numPr>
          <w:ilvl w:val="0"/>
          <w:numId w:val="2"/>
        </w:numPr>
        <w:rPr>
          <w:sz w:val="22"/>
          <w:szCs w:val="22"/>
        </w:rPr>
      </w:pPr>
      <w:hyperlink r:id="rId2413" w:history="1">
        <w:r w:rsidRPr="00687535">
          <w:rPr>
            <w:rStyle w:val="Hyperlink"/>
            <w:sz w:val="22"/>
            <w:szCs w:val="22"/>
          </w:rPr>
          <w:t xml:space="preserve">Naghavi M, Atlas K, Reeves A, Zhang C, Wasserthal J, Atlas T, Henschke CI, Yankelevitz DF, Zulueta JJ, Budoff MJ, Branch AD, Ma N, Yip R, Fan W, Roy SK, Nasir K, </w:t>
        </w:r>
        <w:proofErr w:type="spellStart"/>
        <w:r w:rsidRPr="00687535">
          <w:rPr>
            <w:rStyle w:val="Hyperlink"/>
            <w:sz w:val="22"/>
            <w:szCs w:val="22"/>
          </w:rPr>
          <w:t>Molloi</w:t>
        </w:r>
        <w:proofErr w:type="spellEnd"/>
        <w:r w:rsidRPr="00687535">
          <w:rPr>
            <w:rStyle w:val="Hyperlink"/>
            <w:sz w:val="22"/>
            <w:szCs w:val="22"/>
          </w:rPr>
          <w:t xml:space="preserve"> S, Fayad Z, McConnell MV, </w:t>
        </w:r>
        <w:proofErr w:type="spellStart"/>
        <w:r w:rsidRPr="00687535">
          <w:rPr>
            <w:rStyle w:val="Hyperlink"/>
            <w:sz w:val="22"/>
            <w:szCs w:val="22"/>
          </w:rPr>
          <w:t>Kakadiaris</w:t>
        </w:r>
        <w:proofErr w:type="spellEnd"/>
        <w:r w:rsidRPr="00687535">
          <w:rPr>
            <w:rStyle w:val="Hyperlink"/>
            <w:sz w:val="22"/>
            <w:szCs w:val="22"/>
          </w:rPr>
          <w:t xml:space="preserve"> I, Maron DJ, Narula J, Williams K, Shah PK, Abela G, </w:t>
        </w:r>
        <w:proofErr w:type="spellStart"/>
        <w:r w:rsidRPr="00687535">
          <w:rPr>
            <w:rStyle w:val="Hyperlink"/>
            <w:sz w:val="22"/>
            <w:szCs w:val="22"/>
          </w:rPr>
          <w:t>Vligenthart</w:t>
        </w:r>
        <w:proofErr w:type="spellEnd"/>
        <w:r w:rsidRPr="00687535">
          <w:rPr>
            <w:rStyle w:val="Hyperlink"/>
            <w:sz w:val="22"/>
            <w:szCs w:val="22"/>
          </w:rPr>
          <w:t xml:space="preserve"> R, Levy D, Wong ND. AI-enabled opportunistic measurement of liver steatosis in coronary artery calcium scans </w:t>
        </w:r>
        <w:proofErr w:type="gramStart"/>
        <w:r w:rsidRPr="00687535">
          <w:rPr>
            <w:rStyle w:val="Hyperlink"/>
            <w:sz w:val="22"/>
            <w:szCs w:val="22"/>
          </w:rPr>
          <w:t>predicts</w:t>
        </w:r>
        <w:proofErr w:type="gramEnd"/>
        <w:r w:rsidRPr="00687535">
          <w:rPr>
            <w:rStyle w:val="Hyperlink"/>
            <w:sz w:val="22"/>
            <w:szCs w:val="22"/>
          </w:rPr>
          <w:t xml:space="preserve"> cardiovascular events and all-cause mortality: an AI-CVD stud</w:t>
        </w:r>
        <w:r w:rsidR="005A6F65">
          <w:rPr>
            <w:rStyle w:val="Hyperlink"/>
            <w:sz w:val="22"/>
            <w:szCs w:val="22"/>
          </w:rPr>
          <w:t>y</w:t>
        </w:r>
        <w:r w:rsidRPr="00687535">
          <w:rPr>
            <w:rStyle w:val="Hyperlink"/>
            <w:sz w:val="22"/>
            <w:szCs w:val="22"/>
          </w:rPr>
          <w:t xml:space="preserve"> within the Multi-Ethnic Study of Atherosc</w:t>
        </w:r>
        <w:r w:rsidR="005A6F65">
          <w:rPr>
            <w:rStyle w:val="Hyperlink"/>
            <w:sz w:val="22"/>
            <w:szCs w:val="22"/>
          </w:rPr>
          <w:t>l</w:t>
        </w:r>
        <w:r w:rsidRPr="00687535">
          <w:rPr>
            <w:rStyle w:val="Hyperlink"/>
            <w:sz w:val="22"/>
            <w:szCs w:val="22"/>
          </w:rPr>
          <w:t xml:space="preserve">erosis (MESA). </w:t>
        </w:r>
        <w:r w:rsidRPr="00687535">
          <w:rPr>
            <w:rStyle w:val="Hyperlink"/>
            <w:i/>
            <w:iCs/>
            <w:sz w:val="22"/>
            <w:szCs w:val="22"/>
          </w:rPr>
          <w:t>BMJ Open Diabetes Res Care</w:t>
        </w:r>
        <w:r w:rsidRPr="00687535">
          <w:rPr>
            <w:rStyle w:val="Hyperlink"/>
            <w:sz w:val="22"/>
            <w:szCs w:val="22"/>
          </w:rPr>
          <w:t>. 2025;13(2</w:t>
        </w:r>
        <w:proofErr w:type="gramStart"/>
        <w:r w:rsidRPr="00687535">
          <w:rPr>
            <w:rStyle w:val="Hyperlink"/>
            <w:sz w:val="22"/>
            <w:szCs w:val="22"/>
          </w:rPr>
          <w:t>):e</w:t>
        </w:r>
        <w:proofErr w:type="gramEnd"/>
        <w:r w:rsidRPr="00687535">
          <w:rPr>
            <w:rStyle w:val="Hyperlink"/>
            <w:sz w:val="22"/>
            <w:szCs w:val="22"/>
          </w:rPr>
          <w:t xml:space="preserve">004760. </w:t>
        </w:r>
        <w:proofErr w:type="spellStart"/>
        <w:r w:rsidRPr="00687535">
          <w:rPr>
            <w:rStyle w:val="Hyperlink"/>
            <w:sz w:val="22"/>
            <w:szCs w:val="22"/>
          </w:rPr>
          <w:t>doi</w:t>
        </w:r>
        <w:proofErr w:type="spellEnd"/>
        <w:r w:rsidRPr="00687535">
          <w:rPr>
            <w:rStyle w:val="Hyperlink"/>
            <w:sz w:val="22"/>
            <w:szCs w:val="22"/>
          </w:rPr>
          <w:t>: 10.1136/bmjdrc-2024-004760.</w:t>
        </w:r>
      </w:hyperlink>
      <w:r w:rsidR="00E457CD">
        <w:t xml:space="preserve"> </w:t>
      </w:r>
    </w:p>
    <w:p w14:paraId="3D33FF9D" w14:textId="77777777" w:rsidR="00E457CD" w:rsidRPr="00E457CD" w:rsidRDefault="00E457CD" w:rsidP="00E457CD">
      <w:pPr>
        <w:pStyle w:val="ListParagraph"/>
        <w:rPr>
          <w:sz w:val="22"/>
          <w:szCs w:val="22"/>
        </w:rPr>
      </w:pPr>
    </w:p>
    <w:p w14:paraId="5F1F2C5D" w14:textId="06A78D6C" w:rsidR="00E457CD" w:rsidRPr="006E62CA" w:rsidRDefault="00E457CD" w:rsidP="00E457CD">
      <w:pPr>
        <w:pStyle w:val="ListParagraph"/>
        <w:numPr>
          <w:ilvl w:val="0"/>
          <w:numId w:val="2"/>
        </w:numPr>
        <w:rPr>
          <w:sz w:val="22"/>
          <w:szCs w:val="22"/>
        </w:rPr>
      </w:pPr>
      <w:hyperlink r:id="rId2414" w:history="1">
        <w:r w:rsidRPr="00E457CD">
          <w:rPr>
            <w:rStyle w:val="Hyperlink"/>
            <w:sz w:val="22"/>
            <w:szCs w:val="22"/>
          </w:rPr>
          <w:t xml:space="preserve">Hermann EA, Motahari A, Hoffman EA, Sun Y, Allen N, Angelini ED, Bertoni AG, Bluemke DA, Gerard SE, Guo J, Kaczka DW, Laine A, Michos E, Nagpal P, Pankow JS, Sack CS, Smith B, Hinckley Stukovsky K, Watson KE, Wysoczanski A, Barr RG. Associations of pulmonary microvascular blood volume with per cent emphysema and CT emphysema subtypes in the community: the MESA Lung study. </w:t>
        </w:r>
        <w:r w:rsidRPr="00E457CD">
          <w:rPr>
            <w:rStyle w:val="Hyperlink"/>
            <w:i/>
            <w:iCs/>
            <w:sz w:val="22"/>
            <w:szCs w:val="22"/>
          </w:rPr>
          <w:t>Thorax</w:t>
        </w:r>
        <w:r w:rsidRPr="00E457CD">
          <w:rPr>
            <w:rStyle w:val="Hyperlink"/>
            <w:sz w:val="22"/>
            <w:szCs w:val="22"/>
          </w:rPr>
          <w:t>. 2025;80(5):309-317.</w:t>
        </w:r>
      </w:hyperlink>
      <w:r w:rsidR="00255135">
        <w:t xml:space="preserve"> </w:t>
      </w:r>
      <w:r w:rsidR="006E62CA">
        <w:t xml:space="preserve"> </w:t>
      </w:r>
    </w:p>
    <w:p w14:paraId="18BDE25C" w14:textId="77777777" w:rsidR="006E62CA" w:rsidRPr="006E62CA" w:rsidRDefault="006E62CA" w:rsidP="006E62CA">
      <w:pPr>
        <w:pStyle w:val="ListParagraph"/>
        <w:rPr>
          <w:sz w:val="22"/>
          <w:szCs w:val="22"/>
        </w:rPr>
      </w:pPr>
    </w:p>
    <w:p w14:paraId="14CE0560" w14:textId="0490C8F2" w:rsidR="006E62CA" w:rsidRPr="009B643A" w:rsidRDefault="006E62CA" w:rsidP="006E62CA">
      <w:pPr>
        <w:pStyle w:val="ListParagraph"/>
        <w:numPr>
          <w:ilvl w:val="0"/>
          <w:numId w:val="2"/>
        </w:numPr>
        <w:rPr>
          <w:sz w:val="22"/>
          <w:szCs w:val="22"/>
        </w:rPr>
      </w:pPr>
      <w:hyperlink r:id="rId2415" w:history="1">
        <w:r w:rsidRPr="006E62CA">
          <w:rPr>
            <w:rStyle w:val="Hyperlink"/>
            <w:sz w:val="22"/>
            <w:szCs w:val="22"/>
          </w:rPr>
          <w:t xml:space="preserve">Manning ES, Shroff GR, Jacobs Jr DR, Duprez DA. Chronic Inflammatory-Related Disease and Cardiovascular Disease in MESA. </w:t>
        </w:r>
        <w:r w:rsidRPr="006E62CA">
          <w:rPr>
            <w:rStyle w:val="Hyperlink"/>
            <w:i/>
            <w:iCs/>
            <w:sz w:val="22"/>
            <w:szCs w:val="22"/>
          </w:rPr>
          <w:t>JACC Adv</w:t>
        </w:r>
        <w:r w:rsidRPr="006E62CA">
          <w:rPr>
            <w:rStyle w:val="Hyperlink"/>
            <w:sz w:val="22"/>
            <w:szCs w:val="22"/>
          </w:rPr>
          <w:t xml:space="preserve">. 2025;4(4):101640. </w:t>
        </w:r>
        <w:proofErr w:type="spellStart"/>
        <w:r w:rsidRPr="006E62CA">
          <w:rPr>
            <w:rStyle w:val="Hyperlink"/>
            <w:sz w:val="22"/>
            <w:szCs w:val="22"/>
          </w:rPr>
          <w:t>doi</w:t>
        </w:r>
        <w:proofErr w:type="spellEnd"/>
        <w:r w:rsidRPr="006E62CA">
          <w:rPr>
            <w:rStyle w:val="Hyperlink"/>
            <w:sz w:val="22"/>
            <w:szCs w:val="22"/>
          </w:rPr>
          <w:t>: 10.1016/j.jacadv.2025.101640.</w:t>
        </w:r>
      </w:hyperlink>
      <w:r w:rsidR="009B643A">
        <w:t xml:space="preserve"> </w:t>
      </w:r>
    </w:p>
    <w:p w14:paraId="4B3A5DAF" w14:textId="77777777" w:rsidR="009B643A" w:rsidRDefault="009B643A" w:rsidP="009B643A">
      <w:pPr>
        <w:pStyle w:val="ListParagraph"/>
        <w:rPr>
          <w:sz w:val="22"/>
          <w:szCs w:val="22"/>
        </w:rPr>
      </w:pPr>
    </w:p>
    <w:p w14:paraId="0E188CD8" w14:textId="77777777" w:rsidR="003611DC" w:rsidRDefault="003611DC" w:rsidP="009B643A">
      <w:pPr>
        <w:pStyle w:val="ListParagraph"/>
        <w:rPr>
          <w:sz w:val="22"/>
          <w:szCs w:val="22"/>
        </w:rPr>
      </w:pPr>
    </w:p>
    <w:p w14:paraId="4EB85A18" w14:textId="77777777" w:rsidR="003611DC" w:rsidRPr="009B643A" w:rsidRDefault="003611DC" w:rsidP="009B643A">
      <w:pPr>
        <w:pStyle w:val="ListParagraph"/>
        <w:rPr>
          <w:sz w:val="22"/>
          <w:szCs w:val="22"/>
        </w:rPr>
      </w:pPr>
    </w:p>
    <w:p w14:paraId="1D75BB17" w14:textId="61E170F4" w:rsidR="009B643A" w:rsidRPr="00E8400C" w:rsidRDefault="009B643A" w:rsidP="009B643A">
      <w:pPr>
        <w:pStyle w:val="ListParagraph"/>
        <w:numPr>
          <w:ilvl w:val="0"/>
          <w:numId w:val="2"/>
        </w:numPr>
        <w:rPr>
          <w:sz w:val="22"/>
          <w:szCs w:val="22"/>
        </w:rPr>
      </w:pPr>
      <w:hyperlink r:id="rId2416" w:history="1">
        <w:r w:rsidRPr="009B643A">
          <w:rPr>
            <w:rStyle w:val="Hyperlink"/>
            <w:sz w:val="22"/>
            <w:szCs w:val="22"/>
          </w:rPr>
          <w:t xml:space="preserve">Schmitz LL, </w:t>
        </w:r>
        <w:proofErr w:type="spellStart"/>
        <w:r w:rsidRPr="009B643A">
          <w:rPr>
            <w:rStyle w:val="Hyperlink"/>
            <w:sz w:val="22"/>
            <w:szCs w:val="22"/>
          </w:rPr>
          <w:t>Opsasnick</w:t>
        </w:r>
        <w:proofErr w:type="spellEnd"/>
        <w:r w:rsidRPr="009B643A">
          <w:rPr>
            <w:rStyle w:val="Hyperlink"/>
            <w:sz w:val="22"/>
            <w:szCs w:val="22"/>
          </w:rPr>
          <w:t xml:space="preserve"> LA, Ratliff SM, Faul JD, Zhao W, Hughes TM, Ding J, Liu Y, Smith JA. Epigenetic biomarkers of socioeconomic status are associated with age-related chronic diseases and mortality in older adults. </w:t>
        </w:r>
        <w:r w:rsidRPr="009B643A">
          <w:rPr>
            <w:rStyle w:val="Hyperlink"/>
            <w:i/>
            <w:iCs/>
            <w:sz w:val="22"/>
            <w:szCs w:val="22"/>
          </w:rPr>
          <w:t>PNAS Nexus</w:t>
        </w:r>
        <w:r w:rsidRPr="009B643A">
          <w:rPr>
            <w:rStyle w:val="Hyperlink"/>
            <w:sz w:val="22"/>
            <w:szCs w:val="22"/>
          </w:rPr>
          <w:t>. 2025;4(4</w:t>
        </w:r>
        <w:proofErr w:type="gramStart"/>
        <w:r w:rsidRPr="009B643A">
          <w:rPr>
            <w:rStyle w:val="Hyperlink"/>
            <w:sz w:val="22"/>
            <w:szCs w:val="22"/>
          </w:rPr>
          <w:t>):pgaf</w:t>
        </w:r>
        <w:proofErr w:type="gramEnd"/>
        <w:r w:rsidRPr="009B643A">
          <w:rPr>
            <w:rStyle w:val="Hyperlink"/>
            <w:sz w:val="22"/>
            <w:szCs w:val="22"/>
          </w:rPr>
          <w:t xml:space="preserve">121. </w:t>
        </w:r>
        <w:proofErr w:type="spellStart"/>
        <w:r w:rsidRPr="009B643A">
          <w:rPr>
            <w:rStyle w:val="Hyperlink"/>
            <w:sz w:val="22"/>
            <w:szCs w:val="22"/>
          </w:rPr>
          <w:t>doi</w:t>
        </w:r>
        <w:proofErr w:type="spellEnd"/>
        <w:r w:rsidRPr="009B643A">
          <w:rPr>
            <w:rStyle w:val="Hyperlink"/>
            <w:sz w:val="22"/>
            <w:szCs w:val="22"/>
          </w:rPr>
          <w:t>: 10.1093/</w:t>
        </w:r>
        <w:proofErr w:type="spellStart"/>
        <w:r w:rsidRPr="009B643A">
          <w:rPr>
            <w:rStyle w:val="Hyperlink"/>
            <w:sz w:val="22"/>
            <w:szCs w:val="22"/>
          </w:rPr>
          <w:t>pnasnexus</w:t>
        </w:r>
        <w:proofErr w:type="spellEnd"/>
        <w:r w:rsidRPr="009B643A">
          <w:rPr>
            <w:rStyle w:val="Hyperlink"/>
            <w:sz w:val="22"/>
            <w:szCs w:val="22"/>
          </w:rPr>
          <w:t xml:space="preserve">/pgaf121. </w:t>
        </w:r>
        <w:proofErr w:type="spellStart"/>
        <w:r w:rsidRPr="009B643A">
          <w:rPr>
            <w:rStyle w:val="Hyperlink"/>
            <w:sz w:val="22"/>
            <w:szCs w:val="22"/>
          </w:rPr>
          <w:t>eCollection</w:t>
        </w:r>
        <w:proofErr w:type="spellEnd"/>
        <w:r w:rsidRPr="009B643A">
          <w:rPr>
            <w:rStyle w:val="Hyperlink"/>
            <w:sz w:val="22"/>
            <w:szCs w:val="22"/>
          </w:rPr>
          <w:t xml:space="preserve"> 2025 Apr.</w:t>
        </w:r>
      </w:hyperlink>
      <w:r w:rsidR="00E8400C">
        <w:t xml:space="preserve"> </w:t>
      </w:r>
    </w:p>
    <w:p w14:paraId="5049AAFF" w14:textId="77777777" w:rsidR="00E8400C" w:rsidRPr="00E8400C" w:rsidRDefault="00E8400C" w:rsidP="00E8400C">
      <w:pPr>
        <w:pStyle w:val="ListParagraph"/>
        <w:rPr>
          <w:sz w:val="22"/>
          <w:szCs w:val="22"/>
        </w:rPr>
      </w:pPr>
    </w:p>
    <w:p w14:paraId="0C68F111" w14:textId="77777777" w:rsidR="00E8400C" w:rsidRPr="00E8400C" w:rsidRDefault="00E8400C" w:rsidP="00E8400C">
      <w:pPr>
        <w:pStyle w:val="ListParagraph"/>
        <w:numPr>
          <w:ilvl w:val="0"/>
          <w:numId w:val="2"/>
        </w:numPr>
        <w:rPr>
          <w:sz w:val="22"/>
          <w:szCs w:val="22"/>
        </w:rPr>
      </w:pPr>
      <w:hyperlink r:id="rId2417" w:history="1">
        <w:r w:rsidRPr="00E8400C">
          <w:rPr>
            <w:rStyle w:val="Hyperlink"/>
            <w:sz w:val="22"/>
            <w:szCs w:val="22"/>
          </w:rPr>
          <w:t xml:space="preserve">Guan W, Hoogeveen RC, Diffenderfer MR, Lim E, Liu CT, </w:t>
        </w:r>
        <w:proofErr w:type="spellStart"/>
        <w:r w:rsidRPr="00E8400C">
          <w:rPr>
            <w:rStyle w:val="Hyperlink"/>
            <w:sz w:val="22"/>
            <w:szCs w:val="22"/>
          </w:rPr>
          <w:t>Ikezaki</w:t>
        </w:r>
        <w:proofErr w:type="spellEnd"/>
        <w:r w:rsidRPr="00E8400C">
          <w:rPr>
            <w:rStyle w:val="Hyperlink"/>
            <w:sz w:val="22"/>
            <w:szCs w:val="22"/>
          </w:rPr>
          <w:t xml:space="preserve"> H. Lipoprotein(a) and Risk of Incident Atherosclerotic Cardiovascular Disease: Impact of High-Sensitivity C-Reactive Protein and Risk of Variability Among Human Clinical Subgroups. </w:t>
        </w:r>
        <w:r w:rsidRPr="00E8400C">
          <w:rPr>
            <w:rStyle w:val="Hyperlink"/>
            <w:i/>
            <w:iCs/>
            <w:sz w:val="22"/>
            <w:szCs w:val="22"/>
          </w:rPr>
          <w:t>Nutrients</w:t>
        </w:r>
        <w:r w:rsidRPr="00E8400C">
          <w:rPr>
            <w:rStyle w:val="Hyperlink"/>
            <w:sz w:val="22"/>
            <w:szCs w:val="22"/>
          </w:rPr>
          <w:t xml:space="preserve">. 2025;17(8):1324. </w:t>
        </w:r>
        <w:proofErr w:type="spellStart"/>
        <w:r w:rsidRPr="00E8400C">
          <w:rPr>
            <w:rStyle w:val="Hyperlink"/>
            <w:sz w:val="22"/>
            <w:szCs w:val="22"/>
          </w:rPr>
          <w:t>doi</w:t>
        </w:r>
        <w:proofErr w:type="spellEnd"/>
        <w:r w:rsidRPr="00E8400C">
          <w:rPr>
            <w:rStyle w:val="Hyperlink"/>
            <w:sz w:val="22"/>
            <w:szCs w:val="22"/>
          </w:rPr>
          <w:t>: 10.3390/nu17081324.</w:t>
        </w:r>
      </w:hyperlink>
    </w:p>
    <w:p w14:paraId="56C06CAF" w14:textId="77777777" w:rsidR="00E8400C" w:rsidRPr="00255135" w:rsidRDefault="00E8400C" w:rsidP="00255135">
      <w:pPr>
        <w:pStyle w:val="ListParagraph"/>
        <w:rPr>
          <w:sz w:val="22"/>
          <w:szCs w:val="22"/>
        </w:rPr>
      </w:pPr>
    </w:p>
    <w:p w14:paraId="045E005C" w14:textId="546E3D54" w:rsidR="00255135" w:rsidRPr="000C1FA3" w:rsidRDefault="00255135" w:rsidP="00255135">
      <w:pPr>
        <w:pStyle w:val="ListParagraph"/>
        <w:numPr>
          <w:ilvl w:val="0"/>
          <w:numId w:val="2"/>
        </w:numPr>
        <w:rPr>
          <w:sz w:val="22"/>
          <w:szCs w:val="22"/>
        </w:rPr>
      </w:pPr>
      <w:hyperlink r:id="rId2418" w:history="1">
        <w:r w:rsidRPr="00255135">
          <w:rPr>
            <w:rStyle w:val="Hyperlink"/>
            <w:sz w:val="22"/>
            <w:szCs w:val="22"/>
          </w:rPr>
          <w:t xml:space="preserve">Sharma R, Hansen S, Merkler AE, Lima JAC, Longstreth Jr WT. Left Ventricular Injury Detected by Cardiac MRI and Incident Ischemic Stroke and Dementia Risk: The Multi-Ethnic Study of Atherosclerosis. </w:t>
        </w:r>
        <w:r w:rsidRPr="00255135">
          <w:rPr>
            <w:rStyle w:val="Hyperlink"/>
            <w:i/>
            <w:iCs/>
            <w:sz w:val="22"/>
            <w:szCs w:val="22"/>
          </w:rPr>
          <w:t>Neurology</w:t>
        </w:r>
        <w:r w:rsidRPr="00255135">
          <w:rPr>
            <w:rStyle w:val="Hyperlink"/>
            <w:sz w:val="22"/>
            <w:szCs w:val="22"/>
          </w:rPr>
          <w:t>. 2025;104(9</w:t>
        </w:r>
        <w:proofErr w:type="gramStart"/>
        <w:r w:rsidRPr="00255135">
          <w:rPr>
            <w:rStyle w:val="Hyperlink"/>
            <w:sz w:val="22"/>
            <w:szCs w:val="22"/>
          </w:rPr>
          <w:t>):e</w:t>
        </w:r>
        <w:proofErr w:type="gramEnd"/>
        <w:r w:rsidRPr="00255135">
          <w:rPr>
            <w:rStyle w:val="Hyperlink"/>
            <w:sz w:val="22"/>
            <w:szCs w:val="22"/>
          </w:rPr>
          <w:t xml:space="preserve">213606. </w:t>
        </w:r>
        <w:proofErr w:type="spellStart"/>
        <w:r w:rsidRPr="00255135">
          <w:rPr>
            <w:rStyle w:val="Hyperlink"/>
            <w:sz w:val="22"/>
            <w:szCs w:val="22"/>
          </w:rPr>
          <w:t>doi</w:t>
        </w:r>
        <w:proofErr w:type="spellEnd"/>
        <w:r w:rsidRPr="00255135">
          <w:rPr>
            <w:rStyle w:val="Hyperlink"/>
            <w:sz w:val="22"/>
            <w:szCs w:val="22"/>
          </w:rPr>
          <w:t>: 10.1212/WNL. 0000000000213606.</w:t>
        </w:r>
      </w:hyperlink>
      <w:r w:rsidR="000C1FA3">
        <w:t xml:space="preserve"> </w:t>
      </w:r>
    </w:p>
    <w:p w14:paraId="76FCA1E4" w14:textId="77777777" w:rsidR="009849E3" w:rsidRPr="000C1FA3" w:rsidRDefault="009849E3" w:rsidP="000C1FA3">
      <w:pPr>
        <w:pStyle w:val="ListParagraph"/>
        <w:rPr>
          <w:sz w:val="22"/>
          <w:szCs w:val="22"/>
        </w:rPr>
      </w:pPr>
    </w:p>
    <w:p w14:paraId="79EC85BF" w14:textId="521EB34E" w:rsidR="000C1FA3" w:rsidRPr="0063622B" w:rsidRDefault="000C1FA3" w:rsidP="000C1FA3">
      <w:pPr>
        <w:pStyle w:val="ListParagraph"/>
        <w:numPr>
          <w:ilvl w:val="0"/>
          <w:numId w:val="2"/>
        </w:numPr>
        <w:rPr>
          <w:sz w:val="22"/>
          <w:szCs w:val="22"/>
        </w:rPr>
      </w:pPr>
      <w:hyperlink r:id="rId2419" w:history="1">
        <w:r w:rsidRPr="000C1FA3">
          <w:rPr>
            <w:rStyle w:val="Hyperlink"/>
            <w:sz w:val="22"/>
            <w:szCs w:val="22"/>
          </w:rPr>
          <w:t xml:space="preserve">Pistenmaa CL, Hoffman EA, Prince MR, Hughes E, Dashnaw S, Lo Cascio CM, Oelsner EC, Shen W, Sun Y, Winther H, Vogel-Claussen J, Wild JM, Tracy RP, Barr RG. Platelet activation and COPD-related clinical and imaging characteristics: The Multi-Ethnic Study of Atherosclerosis (MESA) COPD Study. </w:t>
        </w:r>
        <w:r w:rsidRPr="000C1FA3">
          <w:rPr>
            <w:rStyle w:val="Hyperlink"/>
            <w:i/>
            <w:iCs/>
            <w:sz w:val="22"/>
            <w:szCs w:val="22"/>
          </w:rPr>
          <w:t>Respir Med</w:t>
        </w:r>
        <w:r w:rsidRPr="000C1FA3">
          <w:rPr>
            <w:rStyle w:val="Hyperlink"/>
            <w:sz w:val="22"/>
            <w:szCs w:val="22"/>
          </w:rPr>
          <w:t xml:space="preserve">. </w:t>
        </w:r>
        <w:proofErr w:type="gramStart"/>
        <w:r w:rsidRPr="000C1FA3">
          <w:rPr>
            <w:rStyle w:val="Hyperlink"/>
            <w:sz w:val="22"/>
            <w:szCs w:val="22"/>
          </w:rPr>
          <w:t>2025;241:108058</w:t>
        </w:r>
        <w:proofErr w:type="gramEnd"/>
        <w:r w:rsidRPr="000C1FA3">
          <w:rPr>
            <w:rStyle w:val="Hyperlink"/>
            <w:sz w:val="22"/>
            <w:szCs w:val="22"/>
          </w:rPr>
          <w:t xml:space="preserve">. </w:t>
        </w:r>
        <w:proofErr w:type="spellStart"/>
        <w:r w:rsidRPr="000C1FA3">
          <w:rPr>
            <w:rStyle w:val="Hyperlink"/>
            <w:sz w:val="22"/>
            <w:szCs w:val="22"/>
          </w:rPr>
          <w:t>doi</w:t>
        </w:r>
        <w:proofErr w:type="spellEnd"/>
        <w:r w:rsidRPr="000C1FA3">
          <w:rPr>
            <w:rStyle w:val="Hyperlink"/>
            <w:sz w:val="22"/>
            <w:szCs w:val="22"/>
          </w:rPr>
          <w:t>: 10.1016/j.rmed.2025.108058.</w:t>
        </w:r>
      </w:hyperlink>
      <w:r w:rsidR="0063622B">
        <w:t xml:space="preserve"> </w:t>
      </w:r>
    </w:p>
    <w:p w14:paraId="064389D2" w14:textId="77777777" w:rsidR="002849F8" w:rsidRPr="0063622B" w:rsidRDefault="002849F8" w:rsidP="0063622B">
      <w:pPr>
        <w:pStyle w:val="ListParagraph"/>
        <w:rPr>
          <w:sz w:val="22"/>
          <w:szCs w:val="22"/>
        </w:rPr>
      </w:pPr>
    </w:p>
    <w:p w14:paraId="68E9088E" w14:textId="77777777" w:rsidR="0063622B" w:rsidRPr="00F77D16" w:rsidRDefault="0063622B" w:rsidP="0063622B">
      <w:pPr>
        <w:pStyle w:val="ListParagraph"/>
        <w:numPr>
          <w:ilvl w:val="0"/>
          <w:numId w:val="2"/>
        </w:numPr>
        <w:rPr>
          <w:sz w:val="22"/>
          <w:szCs w:val="22"/>
        </w:rPr>
      </w:pPr>
      <w:hyperlink r:id="rId2420" w:history="1">
        <w:r w:rsidRPr="0063622B">
          <w:rPr>
            <w:rStyle w:val="Hyperlink"/>
            <w:sz w:val="22"/>
            <w:szCs w:val="22"/>
          </w:rPr>
          <w:t xml:space="preserve">Rikhi R, Haidar A, Bhatia HS, Beam K, McParland J, Kazibwe R, Chevli P, Schaich CL, Sanghavi M, Shapiro MD. Association of lipoprotein(a) and diabetes in primary prevention of coronary heart disease: The Multi-Ethnic Study of Atherosclerosis (MESA). </w:t>
        </w:r>
        <w:r w:rsidRPr="0063622B">
          <w:rPr>
            <w:rStyle w:val="Hyperlink"/>
            <w:i/>
            <w:iCs/>
            <w:sz w:val="22"/>
            <w:szCs w:val="22"/>
          </w:rPr>
          <w:t>Atherosclerosis</w:t>
        </w:r>
        <w:r w:rsidRPr="0063622B">
          <w:rPr>
            <w:rStyle w:val="Hyperlink"/>
            <w:sz w:val="22"/>
            <w:szCs w:val="22"/>
          </w:rPr>
          <w:t xml:space="preserve">. </w:t>
        </w:r>
        <w:proofErr w:type="gramStart"/>
        <w:r w:rsidRPr="0063622B">
          <w:rPr>
            <w:rStyle w:val="Hyperlink"/>
            <w:sz w:val="22"/>
            <w:szCs w:val="22"/>
          </w:rPr>
          <w:t>2025;404:119179</w:t>
        </w:r>
        <w:proofErr w:type="gramEnd"/>
        <w:r w:rsidRPr="0063622B">
          <w:rPr>
            <w:rStyle w:val="Hyperlink"/>
            <w:sz w:val="22"/>
            <w:szCs w:val="22"/>
          </w:rPr>
          <w:t xml:space="preserve">. </w:t>
        </w:r>
        <w:proofErr w:type="spellStart"/>
        <w:r w:rsidRPr="0063622B">
          <w:rPr>
            <w:rStyle w:val="Hyperlink"/>
            <w:sz w:val="22"/>
            <w:szCs w:val="22"/>
          </w:rPr>
          <w:t>doi</w:t>
        </w:r>
        <w:proofErr w:type="spellEnd"/>
        <w:r w:rsidRPr="0063622B">
          <w:rPr>
            <w:rStyle w:val="Hyperlink"/>
            <w:sz w:val="22"/>
            <w:szCs w:val="22"/>
          </w:rPr>
          <w:t>: 10.1016/</w:t>
        </w:r>
        <w:proofErr w:type="spellStart"/>
        <w:r w:rsidRPr="0063622B">
          <w:rPr>
            <w:rStyle w:val="Hyperlink"/>
            <w:sz w:val="22"/>
            <w:szCs w:val="22"/>
          </w:rPr>
          <w:t>j.atherosclerosis</w:t>
        </w:r>
        <w:proofErr w:type="spellEnd"/>
        <w:r w:rsidRPr="0063622B">
          <w:rPr>
            <w:rStyle w:val="Hyperlink"/>
            <w:sz w:val="22"/>
            <w:szCs w:val="22"/>
          </w:rPr>
          <w:t>. 2025.119179.</w:t>
        </w:r>
      </w:hyperlink>
    </w:p>
    <w:p w14:paraId="1664FBD9" w14:textId="77777777" w:rsidR="00F77D16" w:rsidRDefault="00F77D16" w:rsidP="00F77D16">
      <w:pPr>
        <w:rPr>
          <w:sz w:val="22"/>
          <w:szCs w:val="22"/>
        </w:rPr>
      </w:pPr>
    </w:p>
    <w:p w14:paraId="4A923C2C" w14:textId="32718C35" w:rsidR="00F77D16" w:rsidRPr="00D2284A" w:rsidRDefault="00F77D16" w:rsidP="000424A8">
      <w:pPr>
        <w:pStyle w:val="ListParagraph"/>
        <w:numPr>
          <w:ilvl w:val="0"/>
          <w:numId w:val="2"/>
        </w:numPr>
        <w:rPr>
          <w:sz w:val="22"/>
          <w:szCs w:val="22"/>
        </w:rPr>
      </w:pPr>
      <w:hyperlink r:id="rId2421" w:history="1">
        <w:r w:rsidRPr="00641389">
          <w:rPr>
            <w:rStyle w:val="Hyperlink"/>
            <w:sz w:val="22"/>
            <w:szCs w:val="22"/>
          </w:rPr>
          <w:t xml:space="preserve">Kaur M, Katz R, Criqui MH, Corr M, Post WS, Budoff M, Morris GP, Hughes-Austin JM. Associations of HLA-DRB1 shared epitope alleles with cardiovascular disease and events in a multi-ethnic community-living population: The multi-ethnic study of atherosclerosis (MESA). </w:t>
        </w:r>
        <w:r w:rsidRPr="00641389">
          <w:rPr>
            <w:rStyle w:val="Hyperlink"/>
            <w:i/>
            <w:iCs/>
            <w:sz w:val="22"/>
            <w:szCs w:val="22"/>
          </w:rPr>
          <w:t>Hum Immunol</w:t>
        </w:r>
        <w:r w:rsidRPr="00641389">
          <w:rPr>
            <w:rStyle w:val="Hyperlink"/>
            <w:sz w:val="22"/>
            <w:szCs w:val="22"/>
          </w:rPr>
          <w:t xml:space="preserve">. 2025;86(3):111265. </w:t>
        </w:r>
        <w:proofErr w:type="spellStart"/>
        <w:r w:rsidRPr="00641389">
          <w:rPr>
            <w:rStyle w:val="Hyperlink"/>
            <w:sz w:val="22"/>
            <w:szCs w:val="22"/>
          </w:rPr>
          <w:t>doi</w:t>
        </w:r>
        <w:proofErr w:type="spellEnd"/>
        <w:r w:rsidRPr="00641389">
          <w:rPr>
            <w:rStyle w:val="Hyperlink"/>
            <w:sz w:val="22"/>
            <w:szCs w:val="22"/>
          </w:rPr>
          <w:t>: 10.1016/j.humimm.2025.111265.</w:t>
        </w:r>
      </w:hyperlink>
      <w:r w:rsidR="00D2284A">
        <w:t xml:space="preserve"> </w:t>
      </w:r>
    </w:p>
    <w:p w14:paraId="565899A0" w14:textId="77777777" w:rsidR="00D2284A" w:rsidRPr="00D2284A" w:rsidRDefault="00D2284A" w:rsidP="00D2284A">
      <w:pPr>
        <w:pStyle w:val="ListParagraph"/>
        <w:rPr>
          <w:sz w:val="22"/>
          <w:szCs w:val="22"/>
        </w:rPr>
      </w:pPr>
    </w:p>
    <w:p w14:paraId="1E04E84E" w14:textId="6C435AE2" w:rsidR="00D2284A" w:rsidRPr="00D2284A" w:rsidRDefault="00D2284A" w:rsidP="00D2284A">
      <w:pPr>
        <w:pStyle w:val="ListParagraph"/>
        <w:numPr>
          <w:ilvl w:val="0"/>
          <w:numId w:val="2"/>
        </w:numPr>
        <w:rPr>
          <w:sz w:val="22"/>
          <w:szCs w:val="22"/>
        </w:rPr>
      </w:pPr>
      <w:hyperlink r:id="rId2422" w:history="1">
        <w:r w:rsidRPr="007A1E0B">
          <w:rPr>
            <w:rStyle w:val="Hyperlink"/>
            <w:sz w:val="22"/>
            <w:szCs w:val="22"/>
          </w:rPr>
          <w:t xml:space="preserve">Brar S, Goli R, Barrios JP, Blaha MJ, Kianoush S, Pletcher MJ, Nomura SO, Tsai MY, Duan R, Budoff MJ, Szklo M, Tison GH. Association of </w:t>
        </w:r>
        <w:proofErr w:type="spellStart"/>
        <w:r w:rsidRPr="007A1E0B">
          <w:rPr>
            <w:rStyle w:val="Hyperlink"/>
            <w:sz w:val="22"/>
            <w:szCs w:val="22"/>
          </w:rPr>
          <w:t>Extracoronary</w:t>
        </w:r>
        <w:proofErr w:type="spellEnd"/>
        <w:r w:rsidRPr="007A1E0B">
          <w:rPr>
            <w:rStyle w:val="Hyperlink"/>
            <w:sz w:val="22"/>
            <w:szCs w:val="22"/>
          </w:rPr>
          <w:t xml:space="preserve"> Calcification and Incident Heart Failure in the Multiethnic Study of Atherosclerosis (MESA). </w:t>
        </w:r>
        <w:r w:rsidRPr="007A1E0B">
          <w:rPr>
            <w:rStyle w:val="Hyperlink"/>
            <w:i/>
            <w:iCs/>
            <w:sz w:val="22"/>
            <w:szCs w:val="22"/>
          </w:rPr>
          <w:t>JACC Heart Fail</w:t>
        </w:r>
        <w:r w:rsidRPr="007A1E0B">
          <w:rPr>
            <w:rStyle w:val="Hyperlink"/>
            <w:sz w:val="22"/>
            <w:szCs w:val="22"/>
          </w:rPr>
          <w:t>. 2025;13(5):740-751.</w:t>
        </w:r>
      </w:hyperlink>
      <w:r>
        <w:t xml:space="preserve"> </w:t>
      </w:r>
    </w:p>
    <w:p w14:paraId="0420F557" w14:textId="77777777" w:rsidR="00D2284A" w:rsidRPr="00D2284A" w:rsidRDefault="00D2284A" w:rsidP="00D2284A">
      <w:pPr>
        <w:pStyle w:val="ListParagraph"/>
        <w:rPr>
          <w:sz w:val="22"/>
          <w:szCs w:val="22"/>
        </w:rPr>
      </w:pPr>
    </w:p>
    <w:p w14:paraId="7C4C51BC" w14:textId="06F173A9" w:rsidR="00D2284A" w:rsidRPr="009952AF" w:rsidRDefault="00D2284A" w:rsidP="00D2284A">
      <w:pPr>
        <w:pStyle w:val="ListParagraph"/>
        <w:numPr>
          <w:ilvl w:val="0"/>
          <w:numId w:val="2"/>
        </w:numPr>
        <w:rPr>
          <w:sz w:val="22"/>
          <w:szCs w:val="22"/>
        </w:rPr>
      </w:pPr>
      <w:hyperlink r:id="rId2423" w:history="1">
        <w:r w:rsidRPr="00264C8B">
          <w:rPr>
            <w:rStyle w:val="Hyperlink"/>
            <w:sz w:val="22"/>
            <w:szCs w:val="22"/>
          </w:rPr>
          <w:t xml:space="preserve">Williams JR, DeConne TM, </w:t>
        </w:r>
        <w:proofErr w:type="spellStart"/>
        <w:r w:rsidRPr="00264C8B">
          <w:rPr>
            <w:rStyle w:val="Hyperlink"/>
            <w:sz w:val="22"/>
            <w:szCs w:val="22"/>
          </w:rPr>
          <w:t>Pewowaruk</w:t>
        </w:r>
        <w:proofErr w:type="spellEnd"/>
        <w:r w:rsidRPr="00264C8B">
          <w:rPr>
            <w:rStyle w:val="Hyperlink"/>
            <w:sz w:val="22"/>
            <w:szCs w:val="22"/>
          </w:rPr>
          <w:t xml:space="preserve"> R, </w:t>
        </w:r>
        <w:proofErr w:type="spellStart"/>
        <w:r w:rsidRPr="00264C8B">
          <w:rPr>
            <w:rStyle w:val="Hyperlink"/>
            <w:sz w:val="22"/>
            <w:szCs w:val="22"/>
          </w:rPr>
          <w:t>Korcarz</w:t>
        </w:r>
        <w:proofErr w:type="spellEnd"/>
        <w:r w:rsidRPr="00264C8B">
          <w:rPr>
            <w:rStyle w:val="Hyperlink"/>
            <w:sz w:val="22"/>
            <w:szCs w:val="22"/>
          </w:rPr>
          <w:t xml:space="preserve"> C, Tanley J, Carlsson C, Heckbert SR, Habes M, Nasrallah I, Lockhart SN, Luchsinger JA, Ding J, Hayden KM, Hughes TM, Gepner AD. Total and Structural Carotid Artery Stiffness Are Associated With Cognitive Decline and Structural Brain Abnormalities Related to Alzheimer Disease and Alzheimer Disease-Related Dementias Pathology: The Multi-Ethnic Study of Atherosclerosis. </w:t>
        </w:r>
        <w:r w:rsidRPr="00264C8B">
          <w:rPr>
            <w:rStyle w:val="Hyperlink"/>
            <w:i/>
            <w:iCs/>
            <w:sz w:val="22"/>
            <w:szCs w:val="22"/>
          </w:rPr>
          <w:t>J Am Heart Assoc</w:t>
        </w:r>
        <w:r w:rsidRPr="00264C8B">
          <w:rPr>
            <w:rStyle w:val="Hyperlink"/>
            <w:sz w:val="22"/>
            <w:szCs w:val="22"/>
          </w:rPr>
          <w:t>. 2025;14(9</w:t>
        </w:r>
        <w:proofErr w:type="gramStart"/>
        <w:r w:rsidRPr="00264C8B">
          <w:rPr>
            <w:rStyle w:val="Hyperlink"/>
            <w:sz w:val="22"/>
            <w:szCs w:val="22"/>
          </w:rPr>
          <w:t>):e</w:t>
        </w:r>
        <w:proofErr w:type="gramEnd"/>
        <w:r w:rsidRPr="00264C8B">
          <w:rPr>
            <w:rStyle w:val="Hyperlink"/>
            <w:sz w:val="22"/>
            <w:szCs w:val="22"/>
          </w:rPr>
          <w:t xml:space="preserve">039925. </w:t>
        </w:r>
        <w:proofErr w:type="spellStart"/>
        <w:r w:rsidRPr="00264C8B">
          <w:rPr>
            <w:rStyle w:val="Hyperlink"/>
            <w:sz w:val="22"/>
            <w:szCs w:val="22"/>
          </w:rPr>
          <w:t>doi</w:t>
        </w:r>
        <w:proofErr w:type="spellEnd"/>
        <w:r w:rsidRPr="00264C8B">
          <w:rPr>
            <w:rStyle w:val="Hyperlink"/>
            <w:sz w:val="22"/>
            <w:szCs w:val="22"/>
          </w:rPr>
          <w:t>: 10.1161/JAHA. 124.033925.</w:t>
        </w:r>
      </w:hyperlink>
      <w:r w:rsidR="009952AF">
        <w:t xml:space="preserve">  </w:t>
      </w:r>
    </w:p>
    <w:p w14:paraId="3C629650" w14:textId="77777777" w:rsidR="009952AF" w:rsidRPr="009952AF" w:rsidRDefault="009952AF" w:rsidP="009952AF">
      <w:pPr>
        <w:pStyle w:val="ListParagraph"/>
        <w:rPr>
          <w:sz w:val="22"/>
          <w:szCs w:val="22"/>
        </w:rPr>
      </w:pPr>
    </w:p>
    <w:p w14:paraId="519D57DB" w14:textId="6DD47AF3" w:rsidR="009952AF" w:rsidRDefault="009952AF" w:rsidP="009952AF">
      <w:pPr>
        <w:pStyle w:val="ListParagraph"/>
        <w:numPr>
          <w:ilvl w:val="0"/>
          <w:numId w:val="2"/>
        </w:numPr>
        <w:rPr>
          <w:sz w:val="22"/>
          <w:szCs w:val="22"/>
        </w:rPr>
      </w:pPr>
      <w:hyperlink r:id="rId2424" w:history="1">
        <w:r w:rsidRPr="009952AF">
          <w:rPr>
            <w:rStyle w:val="Hyperlink"/>
            <w:sz w:val="22"/>
            <w:szCs w:val="22"/>
          </w:rPr>
          <w:t xml:space="preserve">Tattersall MC, Hansen SL, McClelland RL, </w:t>
        </w:r>
        <w:proofErr w:type="spellStart"/>
        <w:r w:rsidRPr="009952AF">
          <w:rPr>
            <w:rStyle w:val="Hyperlink"/>
            <w:sz w:val="22"/>
            <w:szCs w:val="22"/>
          </w:rPr>
          <w:t>Korcarz</w:t>
        </w:r>
        <w:proofErr w:type="spellEnd"/>
        <w:r w:rsidRPr="009952AF">
          <w:rPr>
            <w:rStyle w:val="Hyperlink"/>
            <w:sz w:val="22"/>
            <w:szCs w:val="22"/>
          </w:rPr>
          <w:t xml:space="preserve"> CE, Hansen KM, Post WS, Shapiro MD, Stein JH. Importance of Age and Sex in Carotid Artery Plaque Detection and Cardiovascular Disease Risk. </w:t>
        </w:r>
        <w:r w:rsidRPr="009952AF">
          <w:rPr>
            <w:rStyle w:val="Hyperlink"/>
            <w:i/>
            <w:iCs/>
            <w:sz w:val="22"/>
            <w:szCs w:val="22"/>
          </w:rPr>
          <w:t xml:space="preserve">JAMA </w:t>
        </w:r>
        <w:proofErr w:type="spellStart"/>
        <w:r w:rsidRPr="009952AF">
          <w:rPr>
            <w:rStyle w:val="Hyperlink"/>
            <w:i/>
            <w:iCs/>
            <w:sz w:val="22"/>
            <w:szCs w:val="22"/>
          </w:rPr>
          <w:t>Cardiol</w:t>
        </w:r>
        <w:proofErr w:type="spellEnd"/>
        <w:r w:rsidRPr="009952AF">
          <w:rPr>
            <w:rStyle w:val="Hyperlink"/>
            <w:sz w:val="22"/>
            <w:szCs w:val="22"/>
          </w:rPr>
          <w:t>. 2025;10(5):487-491.</w:t>
        </w:r>
      </w:hyperlink>
      <w:r w:rsidR="00E41F07">
        <w:rPr>
          <w:sz w:val="22"/>
          <w:szCs w:val="22"/>
        </w:rPr>
        <w:t xml:space="preserve"> </w:t>
      </w:r>
    </w:p>
    <w:p w14:paraId="4A7A09D0" w14:textId="77777777" w:rsidR="00E41F07" w:rsidRPr="00D2284A" w:rsidRDefault="00E41F07" w:rsidP="00E41F07">
      <w:pPr>
        <w:pStyle w:val="ListParagraph"/>
        <w:rPr>
          <w:sz w:val="22"/>
          <w:szCs w:val="22"/>
        </w:rPr>
      </w:pPr>
    </w:p>
    <w:p w14:paraId="45D498A6" w14:textId="23A6244D" w:rsidR="00E41F07" w:rsidRPr="00896500" w:rsidRDefault="00E41F07" w:rsidP="00E41F07">
      <w:pPr>
        <w:pStyle w:val="ListParagraph"/>
        <w:numPr>
          <w:ilvl w:val="0"/>
          <w:numId w:val="2"/>
        </w:numPr>
        <w:rPr>
          <w:sz w:val="22"/>
          <w:szCs w:val="22"/>
        </w:rPr>
      </w:pPr>
      <w:hyperlink r:id="rId2425" w:history="1">
        <w:r w:rsidRPr="00E41F07">
          <w:rPr>
            <w:rStyle w:val="Hyperlink"/>
            <w:sz w:val="22"/>
            <w:szCs w:val="22"/>
          </w:rPr>
          <w:t xml:space="preserve">Tark JY, Li R, Yu B, Wood AC, Padhye NS, de Oliveira Otto MC. Dietary Intake of Protein by Food Source and Incident Hypertension Among Diverse US Adults: The MESA Study. </w:t>
        </w:r>
        <w:r w:rsidRPr="00E41F07">
          <w:rPr>
            <w:rStyle w:val="Hyperlink"/>
            <w:i/>
            <w:iCs/>
            <w:sz w:val="22"/>
            <w:szCs w:val="22"/>
          </w:rPr>
          <w:t>J Am Heart Assoc</w:t>
        </w:r>
        <w:r w:rsidRPr="00E41F07">
          <w:rPr>
            <w:rStyle w:val="Hyperlink"/>
            <w:sz w:val="22"/>
            <w:szCs w:val="22"/>
          </w:rPr>
          <w:t>. 2025;14(10</w:t>
        </w:r>
        <w:proofErr w:type="gramStart"/>
        <w:r w:rsidRPr="00E41F07">
          <w:rPr>
            <w:rStyle w:val="Hyperlink"/>
            <w:sz w:val="22"/>
            <w:szCs w:val="22"/>
          </w:rPr>
          <w:t>):e</w:t>
        </w:r>
        <w:proofErr w:type="gramEnd"/>
        <w:r w:rsidRPr="00E41F07">
          <w:rPr>
            <w:rStyle w:val="Hyperlink"/>
            <w:sz w:val="22"/>
            <w:szCs w:val="22"/>
          </w:rPr>
          <w:t xml:space="preserve">037813. </w:t>
        </w:r>
        <w:proofErr w:type="spellStart"/>
        <w:r w:rsidRPr="00E41F07">
          <w:rPr>
            <w:rStyle w:val="Hyperlink"/>
            <w:sz w:val="22"/>
            <w:szCs w:val="22"/>
          </w:rPr>
          <w:t>doi</w:t>
        </w:r>
        <w:proofErr w:type="spellEnd"/>
        <w:r w:rsidRPr="00E41F07">
          <w:rPr>
            <w:rStyle w:val="Hyperlink"/>
            <w:sz w:val="22"/>
            <w:szCs w:val="22"/>
          </w:rPr>
          <w:t>: 10.1161/JAHA.124.037813.</w:t>
        </w:r>
      </w:hyperlink>
      <w:r w:rsidR="00CA2161">
        <w:t xml:space="preserve"> </w:t>
      </w:r>
      <w:r w:rsidR="00896500">
        <w:t xml:space="preserve"> </w:t>
      </w:r>
    </w:p>
    <w:p w14:paraId="1B4BA713" w14:textId="77777777" w:rsidR="00896500" w:rsidRPr="00896500" w:rsidRDefault="00896500" w:rsidP="00896500">
      <w:pPr>
        <w:pStyle w:val="ListParagraph"/>
        <w:rPr>
          <w:sz w:val="22"/>
          <w:szCs w:val="22"/>
        </w:rPr>
      </w:pPr>
    </w:p>
    <w:p w14:paraId="4380E4DC" w14:textId="3EBC6808" w:rsidR="00896500" w:rsidRDefault="00896500" w:rsidP="00896500">
      <w:pPr>
        <w:pStyle w:val="ListParagraph"/>
        <w:numPr>
          <w:ilvl w:val="0"/>
          <w:numId w:val="2"/>
        </w:numPr>
        <w:rPr>
          <w:sz w:val="22"/>
          <w:szCs w:val="22"/>
        </w:rPr>
      </w:pPr>
      <w:hyperlink r:id="rId2426" w:history="1">
        <w:r w:rsidRPr="00896500">
          <w:rPr>
            <w:rStyle w:val="Hyperlink"/>
            <w:sz w:val="22"/>
            <w:szCs w:val="22"/>
          </w:rPr>
          <w:t xml:space="preserve">Potts KS, Veldkamp C, Wood AC, Michos ED, Noordam R, Huang T, Redline S, Wang H. The Joint Association of Diet Quality and Sleep Regularity with Incident Cardiovascular Disease in the Multi-Ethnic Study of Atherosclerosis. </w:t>
        </w:r>
        <w:r w:rsidRPr="00896500">
          <w:rPr>
            <w:rStyle w:val="Hyperlink"/>
            <w:i/>
            <w:iCs/>
            <w:sz w:val="22"/>
            <w:szCs w:val="22"/>
          </w:rPr>
          <w:t>Nutrients</w:t>
        </w:r>
        <w:r w:rsidRPr="00896500">
          <w:rPr>
            <w:rStyle w:val="Hyperlink"/>
            <w:sz w:val="22"/>
            <w:szCs w:val="22"/>
          </w:rPr>
          <w:t xml:space="preserve">. 2025;17(11):1750. </w:t>
        </w:r>
        <w:proofErr w:type="spellStart"/>
        <w:r w:rsidRPr="00896500">
          <w:rPr>
            <w:rStyle w:val="Hyperlink"/>
            <w:sz w:val="22"/>
            <w:szCs w:val="22"/>
          </w:rPr>
          <w:t>doi</w:t>
        </w:r>
        <w:proofErr w:type="spellEnd"/>
        <w:r w:rsidRPr="00896500">
          <w:rPr>
            <w:rStyle w:val="Hyperlink"/>
            <w:sz w:val="22"/>
            <w:szCs w:val="22"/>
          </w:rPr>
          <w:t>: 10.3390/nu17111750.</w:t>
        </w:r>
      </w:hyperlink>
      <w:r w:rsidRPr="00896500">
        <w:rPr>
          <w:sz w:val="22"/>
          <w:szCs w:val="22"/>
        </w:rPr>
        <w:t xml:space="preserve"> </w:t>
      </w:r>
      <w:r w:rsidR="00814259">
        <w:rPr>
          <w:sz w:val="22"/>
          <w:szCs w:val="22"/>
        </w:rPr>
        <w:t xml:space="preserve"> </w:t>
      </w:r>
    </w:p>
    <w:p w14:paraId="693BF813" w14:textId="77777777" w:rsidR="00814259" w:rsidRPr="00814259" w:rsidRDefault="00814259" w:rsidP="00814259">
      <w:pPr>
        <w:pStyle w:val="ListParagraph"/>
        <w:rPr>
          <w:sz w:val="22"/>
          <w:szCs w:val="22"/>
        </w:rPr>
      </w:pPr>
    </w:p>
    <w:p w14:paraId="4DA73A02" w14:textId="29896EBF" w:rsidR="00814259" w:rsidRDefault="00814259" w:rsidP="00814259">
      <w:pPr>
        <w:pStyle w:val="ListParagraph"/>
        <w:numPr>
          <w:ilvl w:val="0"/>
          <w:numId w:val="2"/>
        </w:numPr>
        <w:rPr>
          <w:sz w:val="22"/>
          <w:szCs w:val="22"/>
        </w:rPr>
      </w:pPr>
      <w:hyperlink r:id="rId2427" w:history="1">
        <w:r w:rsidRPr="00814259">
          <w:rPr>
            <w:rStyle w:val="Hyperlink"/>
            <w:sz w:val="22"/>
            <w:szCs w:val="22"/>
          </w:rPr>
          <w:t xml:space="preserve">Chevli PA, Razavi AC, Evans JK, Kazibwe R, Connelly MA, Khan SS, Pandey A, Tattersall MC, Stein JH, Shapiro MD. Association between circulating ketone bodies and subclinical atherosclerosis: Multi-Ethnic Study of Atherosclerosis (MESA). </w:t>
        </w:r>
        <w:r w:rsidRPr="00814259">
          <w:rPr>
            <w:rStyle w:val="Hyperlink"/>
            <w:i/>
            <w:iCs/>
            <w:sz w:val="22"/>
            <w:szCs w:val="22"/>
          </w:rPr>
          <w:t>J Cardiovas</w:t>
        </w:r>
        <w:r w:rsidR="00372A91">
          <w:rPr>
            <w:rStyle w:val="Hyperlink"/>
            <w:i/>
            <w:iCs/>
            <w:sz w:val="22"/>
            <w:szCs w:val="22"/>
          </w:rPr>
          <w:t>c</w:t>
        </w:r>
        <w:r w:rsidRPr="00814259">
          <w:rPr>
            <w:rStyle w:val="Hyperlink"/>
            <w:i/>
            <w:iCs/>
            <w:sz w:val="22"/>
            <w:szCs w:val="22"/>
          </w:rPr>
          <w:t xml:space="preserve"> </w:t>
        </w:r>
        <w:proofErr w:type="spellStart"/>
        <w:r w:rsidRPr="00814259">
          <w:rPr>
            <w:rStyle w:val="Hyperlink"/>
            <w:i/>
            <w:iCs/>
            <w:sz w:val="22"/>
            <w:szCs w:val="22"/>
          </w:rPr>
          <w:t>Comput</w:t>
        </w:r>
        <w:proofErr w:type="spellEnd"/>
        <w:r w:rsidRPr="00814259">
          <w:rPr>
            <w:rStyle w:val="Hyperlink"/>
            <w:i/>
            <w:iCs/>
            <w:sz w:val="22"/>
            <w:szCs w:val="22"/>
          </w:rPr>
          <w:t xml:space="preserve"> </w:t>
        </w:r>
        <w:proofErr w:type="spellStart"/>
        <w:r w:rsidRPr="00814259">
          <w:rPr>
            <w:rStyle w:val="Hyperlink"/>
            <w:i/>
            <w:iCs/>
            <w:sz w:val="22"/>
            <w:szCs w:val="22"/>
          </w:rPr>
          <w:t>Tomogr</w:t>
        </w:r>
        <w:proofErr w:type="spellEnd"/>
        <w:r w:rsidRPr="00814259">
          <w:rPr>
            <w:rStyle w:val="Hyperlink"/>
            <w:sz w:val="22"/>
            <w:szCs w:val="22"/>
          </w:rPr>
          <w:t>. 2025;19(3):358-359.</w:t>
        </w:r>
      </w:hyperlink>
      <w:r w:rsidR="0032049C">
        <w:rPr>
          <w:sz w:val="22"/>
          <w:szCs w:val="22"/>
        </w:rPr>
        <w:t xml:space="preserve"> </w:t>
      </w:r>
    </w:p>
    <w:p w14:paraId="781A6A45" w14:textId="77777777" w:rsidR="0032049C" w:rsidRPr="0032049C" w:rsidRDefault="0032049C" w:rsidP="0032049C">
      <w:pPr>
        <w:pStyle w:val="ListParagraph"/>
        <w:rPr>
          <w:sz w:val="22"/>
          <w:szCs w:val="22"/>
        </w:rPr>
      </w:pPr>
    </w:p>
    <w:p w14:paraId="330D9874" w14:textId="77777777" w:rsidR="0032049C" w:rsidRPr="0032049C" w:rsidRDefault="0032049C" w:rsidP="0032049C">
      <w:pPr>
        <w:pStyle w:val="ListParagraph"/>
        <w:numPr>
          <w:ilvl w:val="0"/>
          <w:numId w:val="2"/>
        </w:numPr>
        <w:rPr>
          <w:sz w:val="22"/>
          <w:szCs w:val="22"/>
        </w:rPr>
      </w:pPr>
      <w:hyperlink r:id="rId2428" w:history="1">
        <w:r w:rsidRPr="0032049C">
          <w:rPr>
            <w:rStyle w:val="Hyperlink"/>
            <w:sz w:val="22"/>
            <w:szCs w:val="22"/>
          </w:rPr>
          <w:t xml:space="preserve">de la Rosa AL, Mehta A, Hansen S, McClelland RL, Aldana-Bitar J, Kinninger A, Manubolu VS, Bertoni AG, Budoff MJ. Cardiac computed tomography imaging biomarkers for prediction of new-onset heart failure: Multi-ethnic study of atherosclerosis. </w:t>
        </w:r>
        <w:r w:rsidRPr="0032049C">
          <w:rPr>
            <w:rStyle w:val="Hyperlink"/>
            <w:i/>
            <w:iCs/>
            <w:sz w:val="22"/>
            <w:szCs w:val="22"/>
          </w:rPr>
          <w:t xml:space="preserve">J Cardiovasc </w:t>
        </w:r>
        <w:proofErr w:type="spellStart"/>
        <w:r w:rsidRPr="0032049C">
          <w:rPr>
            <w:rStyle w:val="Hyperlink"/>
            <w:i/>
            <w:iCs/>
            <w:sz w:val="22"/>
            <w:szCs w:val="22"/>
          </w:rPr>
          <w:t>Comput</w:t>
        </w:r>
        <w:proofErr w:type="spellEnd"/>
        <w:r w:rsidRPr="0032049C">
          <w:rPr>
            <w:rStyle w:val="Hyperlink"/>
            <w:i/>
            <w:iCs/>
            <w:sz w:val="22"/>
            <w:szCs w:val="22"/>
          </w:rPr>
          <w:t xml:space="preserve"> </w:t>
        </w:r>
        <w:proofErr w:type="spellStart"/>
        <w:r w:rsidRPr="0032049C">
          <w:rPr>
            <w:rStyle w:val="Hyperlink"/>
            <w:i/>
            <w:iCs/>
            <w:sz w:val="22"/>
            <w:szCs w:val="22"/>
          </w:rPr>
          <w:t>Tomogr</w:t>
        </w:r>
        <w:proofErr w:type="spellEnd"/>
        <w:r w:rsidRPr="0032049C">
          <w:rPr>
            <w:rStyle w:val="Hyperlink"/>
            <w:sz w:val="22"/>
            <w:szCs w:val="22"/>
          </w:rPr>
          <w:t>. 2025;19(3):316-321.</w:t>
        </w:r>
      </w:hyperlink>
    </w:p>
    <w:p w14:paraId="632C011E" w14:textId="77777777" w:rsidR="00CA2161" w:rsidRPr="00CA2161" w:rsidRDefault="00CA2161" w:rsidP="00CA2161">
      <w:pPr>
        <w:pStyle w:val="ListParagraph"/>
        <w:rPr>
          <w:sz w:val="22"/>
          <w:szCs w:val="22"/>
        </w:rPr>
      </w:pPr>
    </w:p>
    <w:p w14:paraId="697BD6FF" w14:textId="0B8D3C6A" w:rsidR="00B5521C" w:rsidRPr="00264C8B" w:rsidRDefault="00B5521C" w:rsidP="00B5521C">
      <w:pPr>
        <w:pStyle w:val="ListParagraph"/>
        <w:numPr>
          <w:ilvl w:val="0"/>
          <w:numId w:val="2"/>
        </w:numPr>
        <w:rPr>
          <w:sz w:val="22"/>
          <w:szCs w:val="22"/>
        </w:rPr>
      </w:pPr>
      <w:hyperlink r:id="rId2429" w:history="1">
        <w:r w:rsidRPr="00B5521C">
          <w:rPr>
            <w:rStyle w:val="Hyperlink"/>
            <w:sz w:val="22"/>
            <w:szCs w:val="22"/>
          </w:rPr>
          <w:t xml:space="preserve">McNeish BL, Miljkovic I, Allison MA, Hughes T, Nasrallah I, Terkpertey E, Rosano C. Abdominal </w:t>
        </w:r>
        <w:proofErr w:type="spellStart"/>
        <w:r w:rsidRPr="00B5521C">
          <w:rPr>
            <w:rStyle w:val="Hyperlink"/>
            <w:sz w:val="22"/>
            <w:szCs w:val="22"/>
          </w:rPr>
          <w:t>myosteatosis</w:t>
        </w:r>
        <w:proofErr w:type="spellEnd"/>
        <w:r w:rsidRPr="00B5521C">
          <w:rPr>
            <w:rStyle w:val="Hyperlink"/>
            <w:sz w:val="22"/>
            <w:szCs w:val="22"/>
          </w:rPr>
          <w:t xml:space="preserve"> is associated with lower processing speed in a multiethnic cohort of older adults. </w:t>
        </w:r>
        <w:r w:rsidRPr="00B5521C">
          <w:rPr>
            <w:rStyle w:val="Hyperlink"/>
            <w:i/>
            <w:iCs/>
            <w:sz w:val="22"/>
            <w:szCs w:val="22"/>
          </w:rPr>
          <w:t xml:space="preserve">Arch </w:t>
        </w:r>
        <w:proofErr w:type="spellStart"/>
        <w:r w:rsidRPr="00B5521C">
          <w:rPr>
            <w:rStyle w:val="Hyperlink"/>
            <w:i/>
            <w:iCs/>
            <w:sz w:val="22"/>
            <w:szCs w:val="22"/>
          </w:rPr>
          <w:t>Gerontol</w:t>
        </w:r>
        <w:proofErr w:type="spellEnd"/>
        <w:r w:rsidRPr="00B5521C">
          <w:rPr>
            <w:rStyle w:val="Hyperlink"/>
            <w:i/>
            <w:iCs/>
            <w:sz w:val="22"/>
            <w:szCs w:val="22"/>
          </w:rPr>
          <w:t xml:space="preserve"> Geriatr</w:t>
        </w:r>
        <w:r w:rsidRPr="00B5521C">
          <w:rPr>
            <w:rStyle w:val="Hyperlink"/>
            <w:sz w:val="22"/>
            <w:szCs w:val="22"/>
          </w:rPr>
          <w:t xml:space="preserve">. 2025;133.105823. </w:t>
        </w:r>
        <w:proofErr w:type="spellStart"/>
        <w:r w:rsidRPr="00B5521C">
          <w:rPr>
            <w:rStyle w:val="Hyperlink"/>
            <w:sz w:val="22"/>
            <w:szCs w:val="22"/>
          </w:rPr>
          <w:t>doi</w:t>
        </w:r>
        <w:proofErr w:type="spellEnd"/>
        <w:r w:rsidRPr="00B5521C">
          <w:rPr>
            <w:rStyle w:val="Hyperlink"/>
            <w:sz w:val="22"/>
            <w:szCs w:val="22"/>
          </w:rPr>
          <w:t>: 10.1016/j.archger.2025.105823.</w:t>
        </w:r>
      </w:hyperlink>
      <w:r w:rsidR="00FB2147">
        <w:t xml:space="preserve">  </w:t>
      </w:r>
      <w:r w:rsidR="00264C8B">
        <w:t xml:space="preserve"> </w:t>
      </w:r>
    </w:p>
    <w:p w14:paraId="7772B9BE" w14:textId="77777777" w:rsidR="00FB2147" w:rsidRPr="00B5521C" w:rsidRDefault="00FB2147" w:rsidP="00FB2147">
      <w:pPr>
        <w:rPr>
          <w:sz w:val="22"/>
          <w:szCs w:val="22"/>
        </w:rPr>
      </w:pPr>
    </w:p>
    <w:p w14:paraId="64E80289" w14:textId="01E63828" w:rsidR="00FB2147" w:rsidRPr="00EA262A" w:rsidRDefault="00FB2147" w:rsidP="00FB2147">
      <w:pPr>
        <w:pStyle w:val="ListParagraph"/>
        <w:numPr>
          <w:ilvl w:val="0"/>
          <w:numId w:val="2"/>
        </w:numPr>
        <w:rPr>
          <w:sz w:val="22"/>
          <w:szCs w:val="22"/>
        </w:rPr>
      </w:pPr>
      <w:hyperlink r:id="rId2430" w:history="1">
        <w:r w:rsidRPr="00FB2147">
          <w:rPr>
            <w:rStyle w:val="Hyperlink"/>
            <w:sz w:val="22"/>
            <w:szCs w:val="22"/>
          </w:rPr>
          <w:t xml:space="preserve">Bajwa H, Criqui M, Blankstein R, </w:t>
        </w:r>
        <w:proofErr w:type="spellStart"/>
        <w:r w:rsidRPr="00FB2147">
          <w:rPr>
            <w:rStyle w:val="Hyperlink"/>
            <w:sz w:val="22"/>
            <w:szCs w:val="22"/>
          </w:rPr>
          <w:t>Aggasi</w:t>
        </w:r>
        <w:proofErr w:type="spellEnd"/>
        <w:r w:rsidRPr="00FB2147">
          <w:rPr>
            <w:rStyle w:val="Hyperlink"/>
            <w:sz w:val="22"/>
            <w:szCs w:val="22"/>
          </w:rPr>
          <w:t xml:space="preserve"> S, Lima J, Ding J, Allen TS, Allison M. Associations between visceral adipose and renal artery calcification: Results from the multi-ethnic study of atherosclerosis. </w:t>
        </w:r>
        <w:proofErr w:type="gramStart"/>
        <w:r w:rsidRPr="00FB2147">
          <w:rPr>
            <w:rStyle w:val="Hyperlink"/>
            <w:i/>
            <w:iCs/>
            <w:sz w:val="22"/>
            <w:szCs w:val="22"/>
          </w:rPr>
          <w:t>Am</w:t>
        </w:r>
        <w:proofErr w:type="gramEnd"/>
        <w:r w:rsidRPr="00FB2147">
          <w:rPr>
            <w:rStyle w:val="Hyperlink"/>
            <w:i/>
            <w:iCs/>
            <w:sz w:val="22"/>
            <w:szCs w:val="22"/>
          </w:rPr>
          <w:t xml:space="preserve"> J Prev Cardiol</w:t>
        </w:r>
        <w:r w:rsidRPr="00FB2147">
          <w:rPr>
            <w:rStyle w:val="Hyperlink"/>
            <w:sz w:val="22"/>
            <w:szCs w:val="22"/>
          </w:rPr>
          <w:t xml:space="preserve">. 2025:22:100979. </w:t>
        </w:r>
        <w:proofErr w:type="spellStart"/>
        <w:r w:rsidRPr="00FB2147">
          <w:rPr>
            <w:rStyle w:val="Hyperlink"/>
            <w:sz w:val="22"/>
            <w:szCs w:val="22"/>
          </w:rPr>
          <w:t>doi</w:t>
        </w:r>
        <w:proofErr w:type="spellEnd"/>
        <w:r w:rsidRPr="00FB2147">
          <w:rPr>
            <w:rStyle w:val="Hyperlink"/>
            <w:sz w:val="22"/>
            <w:szCs w:val="22"/>
          </w:rPr>
          <w:t xml:space="preserve">: 10.1016/j.ajpc.2025.100979. </w:t>
        </w:r>
        <w:proofErr w:type="spellStart"/>
        <w:r w:rsidRPr="00FB2147">
          <w:rPr>
            <w:rStyle w:val="Hyperlink"/>
            <w:sz w:val="22"/>
            <w:szCs w:val="22"/>
          </w:rPr>
          <w:t>eCollection</w:t>
        </w:r>
        <w:proofErr w:type="spellEnd"/>
        <w:r w:rsidRPr="00FB2147">
          <w:rPr>
            <w:rStyle w:val="Hyperlink"/>
            <w:sz w:val="22"/>
            <w:szCs w:val="22"/>
          </w:rPr>
          <w:t xml:space="preserve"> 2025 Jun.</w:t>
        </w:r>
      </w:hyperlink>
      <w:r w:rsidR="00EA262A">
        <w:t xml:space="preserve"> </w:t>
      </w:r>
    </w:p>
    <w:p w14:paraId="1826E0F9" w14:textId="77777777" w:rsidR="00EA262A" w:rsidRPr="00EA262A" w:rsidRDefault="00EA262A" w:rsidP="00EA262A">
      <w:pPr>
        <w:pStyle w:val="ListParagraph"/>
        <w:rPr>
          <w:sz w:val="22"/>
          <w:szCs w:val="22"/>
        </w:rPr>
      </w:pPr>
    </w:p>
    <w:p w14:paraId="5319637D" w14:textId="6960CB06" w:rsidR="00EA262A" w:rsidRPr="00FF2C59" w:rsidRDefault="00EA262A" w:rsidP="00EA262A">
      <w:pPr>
        <w:pStyle w:val="ListParagraph"/>
        <w:numPr>
          <w:ilvl w:val="0"/>
          <w:numId w:val="2"/>
        </w:numPr>
        <w:rPr>
          <w:sz w:val="22"/>
          <w:szCs w:val="22"/>
        </w:rPr>
      </w:pPr>
      <w:hyperlink r:id="rId2431" w:history="1">
        <w:r w:rsidRPr="00EA262A">
          <w:rPr>
            <w:rStyle w:val="Hyperlink"/>
            <w:sz w:val="22"/>
            <w:szCs w:val="22"/>
          </w:rPr>
          <w:t xml:space="preserve">Ellberg CC, Kavenpreet B, Duran E, Criqui MH, Shapiro MD, Bhatia HS. Disparities in statin use following identification of coronary artery calcium. </w:t>
        </w:r>
        <w:proofErr w:type="gramStart"/>
        <w:r w:rsidRPr="00EA262A">
          <w:rPr>
            <w:rStyle w:val="Hyperlink"/>
            <w:i/>
            <w:iCs/>
            <w:sz w:val="22"/>
            <w:szCs w:val="22"/>
          </w:rPr>
          <w:t>Am</w:t>
        </w:r>
        <w:proofErr w:type="gramEnd"/>
        <w:r w:rsidRPr="00EA262A">
          <w:rPr>
            <w:rStyle w:val="Hyperlink"/>
            <w:i/>
            <w:iCs/>
            <w:sz w:val="22"/>
            <w:szCs w:val="22"/>
          </w:rPr>
          <w:t xml:space="preserve"> J Prev Cardiol</w:t>
        </w:r>
        <w:r w:rsidRPr="00EA262A">
          <w:rPr>
            <w:rStyle w:val="Hyperlink"/>
            <w:sz w:val="22"/>
            <w:szCs w:val="22"/>
          </w:rPr>
          <w:t xml:space="preserve">. </w:t>
        </w:r>
        <w:proofErr w:type="gramStart"/>
        <w:r w:rsidRPr="00EA262A">
          <w:rPr>
            <w:rStyle w:val="Hyperlink"/>
            <w:sz w:val="22"/>
            <w:szCs w:val="22"/>
          </w:rPr>
          <w:t>2025;22:100990</w:t>
        </w:r>
        <w:proofErr w:type="gramEnd"/>
        <w:r w:rsidRPr="00EA262A">
          <w:rPr>
            <w:rStyle w:val="Hyperlink"/>
            <w:sz w:val="22"/>
            <w:szCs w:val="22"/>
          </w:rPr>
          <w:t xml:space="preserve">. </w:t>
        </w:r>
        <w:proofErr w:type="spellStart"/>
        <w:r w:rsidRPr="00EA262A">
          <w:rPr>
            <w:rStyle w:val="Hyperlink"/>
            <w:sz w:val="22"/>
            <w:szCs w:val="22"/>
          </w:rPr>
          <w:t>doi</w:t>
        </w:r>
        <w:proofErr w:type="spellEnd"/>
        <w:r w:rsidRPr="00EA262A">
          <w:rPr>
            <w:rStyle w:val="Hyperlink"/>
            <w:sz w:val="22"/>
            <w:szCs w:val="22"/>
          </w:rPr>
          <w:t xml:space="preserve">: 10.1016/j.ajpc.2025.100990. </w:t>
        </w:r>
        <w:proofErr w:type="spellStart"/>
        <w:r w:rsidRPr="00EA262A">
          <w:rPr>
            <w:rStyle w:val="Hyperlink"/>
            <w:sz w:val="22"/>
            <w:szCs w:val="22"/>
          </w:rPr>
          <w:t>eCollection</w:t>
        </w:r>
        <w:proofErr w:type="spellEnd"/>
        <w:r w:rsidRPr="00EA262A">
          <w:rPr>
            <w:rStyle w:val="Hyperlink"/>
            <w:sz w:val="22"/>
            <w:szCs w:val="22"/>
          </w:rPr>
          <w:t xml:space="preserve"> 2025 Jun.</w:t>
        </w:r>
      </w:hyperlink>
      <w:r w:rsidR="00FF2C59">
        <w:t xml:space="preserve"> </w:t>
      </w:r>
    </w:p>
    <w:p w14:paraId="741EBD9F" w14:textId="77777777" w:rsidR="00FF2C59" w:rsidRPr="007876B3" w:rsidRDefault="00FF2C59" w:rsidP="00FF2C59">
      <w:pPr>
        <w:pStyle w:val="ListParagraph"/>
        <w:rPr>
          <w:sz w:val="22"/>
          <w:szCs w:val="22"/>
        </w:rPr>
      </w:pPr>
    </w:p>
    <w:p w14:paraId="36BDD9E0" w14:textId="0057B097" w:rsidR="00FF2C59" w:rsidRPr="00E55602" w:rsidRDefault="00FF2C59" w:rsidP="00FF2C59">
      <w:pPr>
        <w:pStyle w:val="ListParagraph"/>
        <w:numPr>
          <w:ilvl w:val="0"/>
          <w:numId w:val="2"/>
        </w:numPr>
        <w:rPr>
          <w:sz w:val="22"/>
          <w:szCs w:val="22"/>
        </w:rPr>
      </w:pPr>
      <w:hyperlink r:id="rId2432" w:history="1">
        <w:r w:rsidRPr="007876B3">
          <w:rPr>
            <w:rStyle w:val="Hyperlink"/>
            <w:sz w:val="22"/>
            <w:szCs w:val="22"/>
          </w:rPr>
          <w:t xml:space="preserve">Tavolinejad H, Boczar KE, </w:t>
        </w:r>
        <w:proofErr w:type="spellStart"/>
        <w:r w:rsidRPr="007876B3">
          <w:rPr>
            <w:rStyle w:val="Hyperlink"/>
            <w:sz w:val="22"/>
            <w:szCs w:val="22"/>
          </w:rPr>
          <w:t>Spronck</w:t>
        </w:r>
        <w:proofErr w:type="spellEnd"/>
        <w:r w:rsidRPr="007876B3">
          <w:rPr>
            <w:rStyle w:val="Hyperlink"/>
            <w:sz w:val="22"/>
            <w:szCs w:val="22"/>
          </w:rPr>
          <w:t xml:space="preserve"> B, Maynard H, Bertoni AG, Shah SJ, Chirinos JA. Determinants of Cardio-Ankle Vascular Index and Heart-Thigh β Index in the MESA. </w:t>
        </w:r>
        <w:proofErr w:type="spellStart"/>
        <w:r w:rsidRPr="00336C5D">
          <w:rPr>
            <w:rStyle w:val="Hyperlink"/>
            <w:i/>
            <w:iCs/>
            <w:sz w:val="22"/>
            <w:szCs w:val="22"/>
          </w:rPr>
          <w:t>Hyptertension</w:t>
        </w:r>
        <w:proofErr w:type="spellEnd"/>
        <w:r w:rsidRPr="007876B3">
          <w:rPr>
            <w:rStyle w:val="Hyperlink"/>
            <w:sz w:val="22"/>
            <w:szCs w:val="22"/>
          </w:rPr>
          <w:t>. 2025;82(6):1081-1094.</w:t>
        </w:r>
      </w:hyperlink>
      <w:r w:rsidR="00E55602">
        <w:t xml:space="preserve"> </w:t>
      </w:r>
    </w:p>
    <w:p w14:paraId="1277A5E2" w14:textId="77777777" w:rsidR="00E55602" w:rsidRPr="00E55602" w:rsidRDefault="00E55602" w:rsidP="00E55602">
      <w:pPr>
        <w:pStyle w:val="ListParagraph"/>
        <w:rPr>
          <w:sz w:val="22"/>
          <w:szCs w:val="22"/>
        </w:rPr>
      </w:pPr>
    </w:p>
    <w:p w14:paraId="1DEF1E5C" w14:textId="0DFBBD8A" w:rsidR="00E55602" w:rsidRPr="00877D7A" w:rsidRDefault="00E55602" w:rsidP="00E55602">
      <w:pPr>
        <w:pStyle w:val="ListParagraph"/>
        <w:numPr>
          <w:ilvl w:val="0"/>
          <w:numId w:val="2"/>
        </w:numPr>
        <w:rPr>
          <w:sz w:val="22"/>
          <w:szCs w:val="22"/>
        </w:rPr>
      </w:pPr>
      <w:hyperlink r:id="rId2433" w:history="1">
        <w:r w:rsidRPr="00E55602">
          <w:rPr>
            <w:rStyle w:val="Hyperlink"/>
            <w:sz w:val="22"/>
            <w:szCs w:val="22"/>
          </w:rPr>
          <w:t xml:space="preserve">DeConne TM, Sitlani CM, Decker KP, Delaney JA, Psaty BM, Doyle MF, Buzkova P, Landay AL, Huber SA, Hughes TM, Herrington D, Ding J, Olson NC. Associations of circulating T cell subsets with endothelial function: the Multi-Ethnic Study of Atherosclerosis. </w:t>
        </w:r>
        <w:proofErr w:type="gramStart"/>
        <w:r w:rsidRPr="00E55602">
          <w:rPr>
            <w:rStyle w:val="Hyperlink"/>
            <w:i/>
            <w:iCs/>
            <w:sz w:val="22"/>
            <w:szCs w:val="22"/>
          </w:rPr>
          <w:t>Am</w:t>
        </w:r>
        <w:proofErr w:type="gramEnd"/>
        <w:r w:rsidRPr="00E55602">
          <w:rPr>
            <w:rStyle w:val="Hyperlink"/>
            <w:i/>
            <w:iCs/>
            <w:sz w:val="22"/>
            <w:szCs w:val="22"/>
          </w:rPr>
          <w:t xml:space="preserve"> J </w:t>
        </w:r>
        <w:proofErr w:type="spellStart"/>
        <w:r w:rsidRPr="00E55602">
          <w:rPr>
            <w:rStyle w:val="Hyperlink"/>
            <w:i/>
            <w:iCs/>
            <w:sz w:val="22"/>
            <w:szCs w:val="22"/>
          </w:rPr>
          <w:t>Physiol</w:t>
        </w:r>
        <w:proofErr w:type="spellEnd"/>
        <w:r w:rsidRPr="00E55602">
          <w:rPr>
            <w:rStyle w:val="Hyperlink"/>
            <w:i/>
            <w:iCs/>
            <w:sz w:val="22"/>
            <w:szCs w:val="22"/>
          </w:rPr>
          <w:t xml:space="preserve"> Heart Circ Physiol</w:t>
        </w:r>
        <w:r w:rsidRPr="00E55602">
          <w:rPr>
            <w:rStyle w:val="Hyperlink"/>
            <w:sz w:val="22"/>
            <w:szCs w:val="22"/>
          </w:rPr>
          <w:t xml:space="preserve">. 2025;328(6):H1374-H1379. </w:t>
        </w:r>
        <w:proofErr w:type="spellStart"/>
        <w:r w:rsidRPr="00E55602">
          <w:rPr>
            <w:rStyle w:val="Hyperlink"/>
            <w:sz w:val="22"/>
            <w:szCs w:val="22"/>
          </w:rPr>
          <w:t>doi</w:t>
        </w:r>
        <w:proofErr w:type="spellEnd"/>
        <w:r w:rsidRPr="00E55602">
          <w:rPr>
            <w:rStyle w:val="Hyperlink"/>
            <w:sz w:val="22"/>
            <w:szCs w:val="22"/>
          </w:rPr>
          <w:t>: 10.1152/ajpheart.00893.2024.</w:t>
        </w:r>
      </w:hyperlink>
      <w:r w:rsidR="00877D7A">
        <w:t xml:space="preserve"> </w:t>
      </w:r>
    </w:p>
    <w:p w14:paraId="6C15F746" w14:textId="77777777" w:rsidR="00877D7A" w:rsidRPr="00877D7A" w:rsidRDefault="00877D7A" w:rsidP="00877D7A">
      <w:pPr>
        <w:pStyle w:val="ListParagraph"/>
        <w:rPr>
          <w:sz w:val="22"/>
          <w:szCs w:val="22"/>
        </w:rPr>
      </w:pPr>
    </w:p>
    <w:p w14:paraId="4E8B55EF" w14:textId="3EBDDC43" w:rsidR="00877D7A" w:rsidRPr="00975884" w:rsidRDefault="00877D7A" w:rsidP="00877D7A">
      <w:pPr>
        <w:pStyle w:val="ListParagraph"/>
        <w:numPr>
          <w:ilvl w:val="0"/>
          <w:numId w:val="2"/>
        </w:numPr>
        <w:rPr>
          <w:sz w:val="22"/>
          <w:szCs w:val="22"/>
        </w:rPr>
      </w:pPr>
      <w:hyperlink r:id="rId2434" w:history="1">
        <w:r w:rsidRPr="00877D7A">
          <w:rPr>
            <w:rStyle w:val="Hyperlink"/>
            <w:sz w:val="22"/>
            <w:szCs w:val="22"/>
          </w:rPr>
          <w:t>Na</w:t>
        </w:r>
        <w:r w:rsidR="00191AC6">
          <w:rPr>
            <w:rStyle w:val="Hyperlink"/>
            <w:sz w:val="22"/>
            <w:szCs w:val="22"/>
          </w:rPr>
          <w:t>n</w:t>
        </w:r>
        <w:r w:rsidRPr="00877D7A">
          <w:rPr>
            <w:rStyle w:val="Hyperlink"/>
            <w:sz w:val="22"/>
            <w:szCs w:val="22"/>
          </w:rPr>
          <w:t xml:space="preserve">na MG, Wojdyla D, Peterson ED, Navar AM, Williamson JD, Colantonio LD, Wang SY, Jamil Y, Bertoni AG, Nahid M, </w:t>
        </w:r>
        <w:proofErr w:type="spellStart"/>
        <w:r w:rsidRPr="00877D7A">
          <w:rPr>
            <w:rStyle w:val="Hyperlink"/>
            <w:sz w:val="22"/>
            <w:szCs w:val="22"/>
          </w:rPr>
          <w:t>Damluji</w:t>
        </w:r>
        <w:proofErr w:type="spellEnd"/>
        <w:r w:rsidRPr="00877D7A">
          <w:rPr>
            <w:rStyle w:val="Hyperlink"/>
            <w:sz w:val="22"/>
            <w:szCs w:val="22"/>
          </w:rPr>
          <w:t xml:space="preserve"> AA, Goyal P, Chaudhry SI, Gill TM, Alexander KP. Development and Validation of Models to Estimate the Incident Risk of Cognitive Impairment and Atherosclerotic Cardiovascular Disease in Older Adults. </w:t>
        </w:r>
        <w:r w:rsidRPr="00877D7A">
          <w:rPr>
            <w:rStyle w:val="Hyperlink"/>
            <w:i/>
            <w:iCs/>
            <w:sz w:val="22"/>
            <w:szCs w:val="22"/>
          </w:rPr>
          <w:t>J Am Heart Assoc</w:t>
        </w:r>
        <w:r w:rsidRPr="00877D7A">
          <w:rPr>
            <w:rStyle w:val="Hyperlink"/>
            <w:sz w:val="22"/>
            <w:szCs w:val="22"/>
          </w:rPr>
          <w:t>. 2025;14(11</w:t>
        </w:r>
        <w:proofErr w:type="gramStart"/>
        <w:r w:rsidRPr="00877D7A">
          <w:rPr>
            <w:rStyle w:val="Hyperlink"/>
            <w:sz w:val="22"/>
            <w:szCs w:val="22"/>
          </w:rPr>
          <w:t>):e</w:t>
        </w:r>
        <w:proofErr w:type="gramEnd"/>
        <w:r w:rsidRPr="00877D7A">
          <w:rPr>
            <w:rStyle w:val="Hyperlink"/>
            <w:sz w:val="22"/>
            <w:szCs w:val="22"/>
          </w:rPr>
          <w:t xml:space="preserve">038949. </w:t>
        </w:r>
        <w:proofErr w:type="spellStart"/>
        <w:r w:rsidRPr="00877D7A">
          <w:rPr>
            <w:rStyle w:val="Hyperlink"/>
            <w:sz w:val="22"/>
            <w:szCs w:val="22"/>
          </w:rPr>
          <w:t>doi</w:t>
        </w:r>
        <w:proofErr w:type="spellEnd"/>
        <w:r w:rsidRPr="00877D7A">
          <w:rPr>
            <w:rStyle w:val="Hyperlink"/>
            <w:sz w:val="22"/>
            <w:szCs w:val="22"/>
          </w:rPr>
          <w:t>: 10.1161/JAHA.124.038949.</w:t>
        </w:r>
      </w:hyperlink>
      <w:r w:rsidR="00975884">
        <w:t xml:space="preserve"> </w:t>
      </w:r>
    </w:p>
    <w:p w14:paraId="0DA3B348" w14:textId="77777777" w:rsidR="00975884" w:rsidRPr="00975884" w:rsidRDefault="00975884" w:rsidP="00975884">
      <w:pPr>
        <w:pStyle w:val="ListParagraph"/>
        <w:rPr>
          <w:sz w:val="22"/>
          <w:szCs w:val="22"/>
        </w:rPr>
      </w:pPr>
    </w:p>
    <w:p w14:paraId="61FFD834" w14:textId="1EA324BD" w:rsidR="00975884" w:rsidRPr="007257BB" w:rsidRDefault="00975884" w:rsidP="00975884">
      <w:pPr>
        <w:pStyle w:val="ListParagraph"/>
        <w:numPr>
          <w:ilvl w:val="0"/>
          <w:numId w:val="2"/>
        </w:numPr>
        <w:rPr>
          <w:sz w:val="22"/>
          <w:szCs w:val="22"/>
        </w:rPr>
      </w:pPr>
      <w:hyperlink r:id="rId2435" w:history="1">
        <w:r w:rsidRPr="00975884">
          <w:rPr>
            <w:rStyle w:val="Hyperlink"/>
            <w:sz w:val="22"/>
            <w:szCs w:val="22"/>
          </w:rPr>
          <w:t xml:space="preserve">Nomura S, Guan W, Zhang Y, Tison GH, </w:t>
        </w:r>
        <w:proofErr w:type="spellStart"/>
        <w:r w:rsidRPr="00975884">
          <w:rPr>
            <w:rStyle w:val="Hyperlink"/>
            <w:sz w:val="22"/>
            <w:szCs w:val="22"/>
          </w:rPr>
          <w:t>Ikezaki</w:t>
        </w:r>
        <w:proofErr w:type="spellEnd"/>
        <w:r w:rsidRPr="00975884">
          <w:rPr>
            <w:rStyle w:val="Hyperlink"/>
            <w:sz w:val="22"/>
            <w:szCs w:val="22"/>
          </w:rPr>
          <w:t xml:space="preserve"> H, Diffenderfer MR, Liu CT, Hoogeveen RC, Ballantyne CM, Schaefer EJ, Tsai MY. Lipoprotein(a) and Heart Failure Among Black and White Participants in Atherosclerosis Risk in Communities Study, Framingham Offspring Study, and Multi-Ethnic Study of Atherosclerosis: The Pooling Project. </w:t>
        </w:r>
        <w:r w:rsidRPr="00975884">
          <w:rPr>
            <w:rStyle w:val="Hyperlink"/>
            <w:i/>
            <w:iCs/>
            <w:sz w:val="22"/>
            <w:szCs w:val="22"/>
          </w:rPr>
          <w:t>J Am Heart Assoc</w:t>
        </w:r>
        <w:r w:rsidRPr="00975884">
          <w:rPr>
            <w:rStyle w:val="Hyperlink"/>
            <w:sz w:val="22"/>
            <w:szCs w:val="22"/>
          </w:rPr>
          <w:t>. 2025;14(11</w:t>
        </w:r>
        <w:proofErr w:type="gramStart"/>
        <w:r w:rsidRPr="00975884">
          <w:rPr>
            <w:rStyle w:val="Hyperlink"/>
            <w:sz w:val="22"/>
            <w:szCs w:val="22"/>
          </w:rPr>
          <w:t>):e</w:t>
        </w:r>
        <w:proofErr w:type="gramEnd"/>
        <w:r w:rsidRPr="00975884">
          <w:rPr>
            <w:rStyle w:val="Hyperlink"/>
            <w:sz w:val="22"/>
            <w:szCs w:val="22"/>
          </w:rPr>
          <w:t xml:space="preserve">038608. </w:t>
        </w:r>
        <w:proofErr w:type="spellStart"/>
        <w:r w:rsidRPr="00975884">
          <w:rPr>
            <w:rStyle w:val="Hyperlink"/>
            <w:sz w:val="22"/>
            <w:szCs w:val="22"/>
          </w:rPr>
          <w:t>doi</w:t>
        </w:r>
        <w:proofErr w:type="spellEnd"/>
        <w:r w:rsidRPr="00975884">
          <w:rPr>
            <w:rStyle w:val="Hyperlink"/>
            <w:sz w:val="22"/>
            <w:szCs w:val="22"/>
          </w:rPr>
          <w:t>: 10.1161/JAHA.124.038608.</w:t>
        </w:r>
      </w:hyperlink>
      <w:r w:rsidR="007257BB">
        <w:t xml:space="preserve"> </w:t>
      </w:r>
    </w:p>
    <w:p w14:paraId="49669F02" w14:textId="77777777" w:rsidR="007257BB" w:rsidRDefault="007257BB" w:rsidP="007257BB">
      <w:pPr>
        <w:pStyle w:val="ListParagraph"/>
        <w:rPr>
          <w:sz w:val="22"/>
          <w:szCs w:val="22"/>
        </w:rPr>
      </w:pPr>
    </w:p>
    <w:p w14:paraId="51E1DA8D" w14:textId="77777777" w:rsidR="00372A91" w:rsidRPr="007257BB" w:rsidRDefault="00372A91" w:rsidP="007257BB">
      <w:pPr>
        <w:pStyle w:val="ListParagraph"/>
        <w:rPr>
          <w:sz w:val="22"/>
          <w:szCs w:val="22"/>
        </w:rPr>
      </w:pPr>
    </w:p>
    <w:p w14:paraId="3DDE966E" w14:textId="395DB875" w:rsidR="007257BB" w:rsidRPr="00E54E98" w:rsidRDefault="007257BB" w:rsidP="007257BB">
      <w:pPr>
        <w:pStyle w:val="ListParagraph"/>
        <w:numPr>
          <w:ilvl w:val="0"/>
          <w:numId w:val="2"/>
        </w:numPr>
        <w:rPr>
          <w:sz w:val="22"/>
          <w:szCs w:val="22"/>
        </w:rPr>
      </w:pPr>
      <w:hyperlink r:id="rId2436" w:history="1">
        <w:r w:rsidRPr="007257BB">
          <w:rPr>
            <w:rStyle w:val="Hyperlink"/>
            <w:sz w:val="22"/>
            <w:szCs w:val="22"/>
          </w:rPr>
          <w:t xml:space="preserve">Abdollahi A, Sani MM, Shabani M, Matuck BS, Blaha MJ, Wu CO, Ambale-Venkatesh B, Budoff MJ, Strom JB, Rotter JI, Post WS, Blumenthal RS, Bluemke DA, Ghahramani N, Lima JAC, Whelton SP. Aortic valve calcium as a novel risk marker for kidney function deterioration: The MESA study. </w:t>
        </w:r>
        <w:proofErr w:type="spellStart"/>
        <w:r w:rsidRPr="007257BB">
          <w:rPr>
            <w:rStyle w:val="Hyperlink"/>
            <w:i/>
            <w:iCs/>
            <w:sz w:val="22"/>
            <w:szCs w:val="22"/>
          </w:rPr>
          <w:t>Eur</w:t>
        </w:r>
        <w:proofErr w:type="spellEnd"/>
        <w:r w:rsidRPr="007257BB">
          <w:rPr>
            <w:rStyle w:val="Hyperlink"/>
            <w:i/>
            <w:iCs/>
            <w:sz w:val="22"/>
            <w:szCs w:val="22"/>
          </w:rPr>
          <w:t xml:space="preserve"> J Intern Med</w:t>
        </w:r>
        <w:r w:rsidRPr="007257BB">
          <w:rPr>
            <w:rStyle w:val="Hyperlink"/>
            <w:sz w:val="22"/>
            <w:szCs w:val="22"/>
          </w:rPr>
          <w:t xml:space="preserve">. </w:t>
        </w:r>
        <w:proofErr w:type="gramStart"/>
        <w:r w:rsidRPr="007257BB">
          <w:rPr>
            <w:rStyle w:val="Hyperlink"/>
            <w:sz w:val="22"/>
            <w:szCs w:val="22"/>
          </w:rPr>
          <w:t>2025;136:49</w:t>
        </w:r>
        <w:proofErr w:type="gramEnd"/>
        <w:r w:rsidRPr="007257BB">
          <w:rPr>
            <w:rStyle w:val="Hyperlink"/>
            <w:sz w:val="22"/>
            <w:szCs w:val="22"/>
          </w:rPr>
          <w:t>-55.</w:t>
        </w:r>
      </w:hyperlink>
      <w:r w:rsidR="00E54E98">
        <w:t xml:space="preserve"> </w:t>
      </w:r>
    </w:p>
    <w:p w14:paraId="19C0A444" w14:textId="77777777" w:rsidR="00E54E98" w:rsidRPr="00E54E98" w:rsidRDefault="00E54E98" w:rsidP="00E54E98">
      <w:pPr>
        <w:pStyle w:val="ListParagraph"/>
        <w:rPr>
          <w:sz w:val="22"/>
          <w:szCs w:val="22"/>
        </w:rPr>
      </w:pPr>
    </w:p>
    <w:p w14:paraId="0565AF52" w14:textId="12ECF063" w:rsidR="00E54E98" w:rsidRPr="00617568" w:rsidRDefault="00E54E98" w:rsidP="00E54E98">
      <w:pPr>
        <w:pStyle w:val="ListParagraph"/>
        <w:numPr>
          <w:ilvl w:val="0"/>
          <w:numId w:val="2"/>
        </w:numPr>
        <w:rPr>
          <w:sz w:val="22"/>
          <w:szCs w:val="22"/>
        </w:rPr>
      </w:pPr>
      <w:hyperlink r:id="rId2437" w:history="1">
        <w:r w:rsidRPr="00E54E98">
          <w:rPr>
            <w:rStyle w:val="Hyperlink"/>
            <w:sz w:val="22"/>
            <w:szCs w:val="22"/>
          </w:rPr>
          <w:t xml:space="preserve">Charisis S, Rashid T, </w:t>
        </w:r>
        <w:proofErr w:type="spellStart"/>
        <w:r w:rsidRPr="00E54E98">
          <w:rPr>
            <w:rStyle w:val="Hyperlink"/>
            <w:sz w:val="22"/>
            <w:szCs w:val="22"/>
          </w:rPr>
          <w:t>Dintica</w:t>
        </w:r>
        <w:proofErr w:type="spellEnd"/>
        <w:r w:rsidRPr="00E54E98">
          <w:rPr>
            <w:rStyle w:val="Hyperlink"/>
            <w:sz w:val="22"/>
            <w:szCs w:val="22"/>
          </w:rPr>
          <w:t xml:space="preserve"> C, Gonzales M, Liu H, Ware JB, Austin TR, Jensen PN, Fohner AE, Tanley JE, Ding J, Luchsinger JA, Sachs B, Nasrallah IM, Bryan RN, Hayden KM, Wolk D, </w:t>
        </w:r>
        <w:proofErr w:type="spellStart"/>
        <w:r w:rsidRPr="00E54E98">
          <w:rPr>
            <w:rStyle w:val="Hyperlink"/>
            <w:sz w:val="22"/>
            <w:szCs w:val="22"/>
          </w:rPr>
          <w:t>Rascovsky</w:t>
        </w:r>
        <w:proofErr w:type="spellEnd"/>
        <w:r w:rsidRPr="00E54E98">
          <w:rPr>
            <w:rStyle w:val="Hyperlink"/>
            <w:sz w:val="22"/>
            <w:szCs w:val="22"/>
          </w:rPr>
          <w:t xml:space="preserve"> K, </w:t>
        </w:r>
        <w:proofErr w:type="spellStart"/>
        <w:r w:rsidRPr="00E54E98">
          <w:rPr>
            <w:rStyle w:val="Hyperlink"/>
            <w:sz w:val="22"/>
            <w:szCs w:val="22"/>
          </w:rPr>
          <w:t>Davatzikos</w:t>
        </w:r>
        <w:proofErr w:type="spellEnd"/>
        <w:r w:rsidRPr="00E54E98">
          <w:rPr>
            <w:rStyle w:val="Hyperlink"/>
            <w:sz w:val="22"/>
            <w:szCs w:val="22"/>
          </w:rPr>
          <w:t xml:space="preserve"> C, Longstreth Jr WT, Yaffe K, Seshadri S, Heckbert SR, Hughes T, Habes M. Assessing the Global Impact of Brain Small Vessel Disease on Cognition: The Multi-Ethnic Study of Atherosclerosis. </w:t>
        </w:r>
        <w:proofErr w:type="spellStart"/>
        <w:r w:rsidRPr="00E54E98">
          <w:rPr>
            <w:rStyle w:val="Hyperlink"/>
            <w:i/>
            <w:iCs/>
            <w:sz w:val="22"/>
            <w:szCs w:val="22"/>
          </w:rPr>
          <w:t>Alzheimers</w:t>
        </w:r>
        <w:proofErr w:type="spellEnd"/>
        <w:r w:rsidRPr="00E54E98">
          <w:rPr>
            <w:rStyle w:val="Hyperlink"/>
            <w:i/>
            <w:iCs/>
            <w:sz w:val="22"/>
            <w:szCs w:val="22"/>
          </w:rPr>
          <w:t xml:space="preserve"> Dement</w:t>
        </w:r>
        <w:r w:rsidRPr="00E54E98">
          <w:rPr>
            <w:rStyle w:val="Hyperlink"/>
            <w:sz w:val="22"/>
            <w:szCs w:val="22"/>
          </w:rPr>
          <w:t>. 2025;21(6</w:t>
        </w:r>
        <w:proofErr w:type="gramStart"/>
        <w:r w:rsidRPr="00E54E98">
          <w:rPr>
            <w:rStyle w:val="Hyperlink"/>
            <w:sz w:val="22"/>
            <w:szCs w:val="22"/>
          </w:rPr>
          <w:t>):e</w:t>
        </w:r>
        <w:proofErr w:type="gramEnd"/>
        <w:r w:rsidRPr="00E54E98">
          <w:rPr>
            <w:rStyle w:val="Hyperlink"/>
            <w:sz w:val="22"/>
            <w:szCs w:val="22"/>
          </w:rPr>
          <w:t xml:space="preserve">70326. </w:t>
        </w:r>
        <w:proofErr w:type="spellStart"/>
        <w:r w:rsidRPr="00E54E98">
          <w:rPr>
            <w:rStyle w:val="Hyperlink"/>
            <w:sz w:val="22"/>
            <w:szCs w:val="22"/>
          </w:rPr>
          <w:t>doi</w:t>
        </w:r>
        <w:proofErr w:type="spellEnd"/>
        <w:r w:rsidRPr="00E54E98">
          <w:rPr>
            <w:rStyle w:val="Hyperlink"/>
            <w:sz w:val="22"/>
            <w:szCs w:val="22"/>
          </w:rPr>
          <w:t>: 10.1002/alz.70326.</w:t>
        </w:r>
      </w:hyperlink>
      <w:r w:rsidR="00617568">
        <w:t xml:space="preserve"> </w:t>
      </w:r>
    </w:p>
    <w:p w14:paraId="4BBE5F2F" w14:textId="77777777" w:rsidR="00617568" w:rsidRPr="00617568" w:rsidRDefault="00617568" w:rsidP="00617568">
      <w:pPr>
        <w:pStyle w:val="ListParagraph"/>
        <w:rPr>
          <w:sz w:val="22"/>
          <w:szCs w:val="22"/>
        </w:rPr>
      </w:pPr>
    </w:p>
    <w:p w14:paraId="4BC7B64F" w14:textId="77777777" w:rsidR="00617568" w:rsidRPr="00023A65" w:rsidRDefault="00617568" w:rsidP="00617568">
      <w:pPr>
        <w:pStyle w:val="ListParagraph"/>
        <w:numPr>
          <w:ilvl w:val="0"/>
          <w:numId w:val="2"/>
        </w:numPr>
        <w:rPr>
          <w:sz w:val="22"/>
          <w:szCs w:val="22"/>
        </w:rPr>
      </w:pPr>
      <w:hyperlink r:id="rId2438" w:history="1">
        <w:r w:rsidRPr="00617568">
          <w:rPr>
            <w:rStyle w:val="Hyperlink"/>
            <w:sz w:val="22"/>
            <w:szCs w:val="22"/>
          </w:rPr>
          <w:t xml:space="preserve">Medearis K, Johnson DA, Ward L, Moore K, Redline S. Exploring features of the physical environment as contributors to racial and ethnic disparities in sleep duration and efficiency among older adults. </w:t>
        </w:r>
        <w:r w:rsidRPr="00617568">
          <w:rPr>
            <w:rStyle w:val="Hyperlink"/>
            <w:i/>
            <w:iCs/>
            <w:sz w:val="22"/>
            <w:szCs w:val="22"/>
          </w:rPr>
          <w:t>Sleep</w:t>
        </w:r>
        <w:r w:rsidRPr="00617568">
          <w:rPr>
            <w:rStyle w:val="Hyperlink"/>
            <w:sz w:val="22"/>
            <w:szCs w:val="22"/>
          </w:rPr>
          <w:t>. 2025;48(6</w:t>
        </w:r>
        <w:proofErr w:type="gramStart"/>
        <w:r w:rsidRPr="00617568">
          <w:rPr>
            <w:rStyle w:val="Hyperlink"/>
            <w:sz w:val="22"/>
            <w:szCs w:val="22"/>
          </w:rPr>
          <w:t>):zsaf</w:t>
        </w:r>
        <w:proofErr w:type="gramEnd"/>
        <w:r w:rsidRPr="00617568">
          <w:rPr>
            <w:rStyle w:val="Hyperlink"/>
            <w:sz w:val="22"/>
            <w:szCs w:val="22"/>
          </w:rPr>
          <w:t xml:space="preserve">048. </w:t>
        </w:r>
        <w:proofErr w:type="spellStart"/>
        <w:r w:rsidRPr="00617568">
          <w:rPr>
            <w:rStyle w:val="Hyperlink"/>
            <w:sz w:val="22"/>
            <w:szCs w:val="22"/>
          </w:rPr>
          <w:t>doi</w:t>
        </w:r>
        <w:proofErr w:type="spellEnd"/>
        <w:r w:rsidRPr="00617568">
          <w:rPr>
            <w:rStyle w:val="Hyperlink"/>
            <w:sz w:val="22"/>
            <w:szCs w:val="22"/>
          </w:rPr>
          <w:t>: 10.1093/sleep/zsaf048.</w:t>
        </w:r>
      </w:hyperlink>
    </w:p>
    <w:p w14:paraId="64D3B1D9" w14:textId="77777777" w:rsidR="00023A65" w:rsidRPr="00023A65" w:rsidRDefault="00023A65" w:rsidP="00023A65">
      <w:pPr>
        <w:pStyle w:val="ListParagraph"/>
        <w:rPr>
          <w:sz w:val="22"/>
          <w:szCs w:val="22"/>
        </w:rPr>
      </w:pPr>
    </w:p>
    <w:p w14:paraId="5CB9051E" w14:textId="6239AF88" w:rsidR="00023A65" w:rsidRPr="001129B5" w:rsidRDefault="00023A65" w:rsidP="00023A65">
      <w:pPr>
        <w:pStyle w:val="ListParagraph"/>
        <w:numPr>
          <w:ilvl w:val="0"/>
          <w:numId w:val="2"/>
        </w:numPr>
        <w:rPr>
          <w:sz w:val="22"/>
          <w:szCs w:val="22"/>
        </w:rPr>
      </w:pPr>
      <w:hyperlink r:id="rId2439" w:history="1">
        <w:r w:rsidRPr="00023A65">
          <w:rPr>
            <w:rStyle w:val="Hyperlink"/>
            <w:sz w:val="22"/>
            <w:szCs w:val="22"/>
          </w:rPr>
          <w:t xml:space="preserve">Murphy BS, Hershey MS, Huang S, Nam Y, Post WS, McClelland RL, DeFilippis AP. PREVENT Risk Score vs the Pooled Cohort Equations in MESA. </w:t>
        </w:r>
        <w:r w:rsidRPr="00023A65">
          <w:rPr>
            <w:rStyle w:val="Hyperlink"/>
            <w:i/>
            <w:iCs/>
            <w:sz w:val="22"/>
            <w:szCs w:val="22"/>
          </w:rPr>
          <w:t>JACC Adv</w:t>
        </w:r>
        <w:r w:rsidRPr="00023A65">
          <w:rPr>
            <w:rStyle w:val="Hyperlink"/>
            <w:sz w:val="22"/>
            <w:szCs w:val="22"/>
          </w:rPr>
          <w:t xml:space="preserve">. 2025;4(6 Pt 1):101825. </w:t>
        </w:r>
        <w:proofErr w:type="spellStart"/>
        <w:r w:rsidRPr="00023A65">
          <w:rPr>
            <w:rStyle w:val="Hyperlink"/>
            <w:sz w:val="22"/>
            <w:szCs w:val="22"/>
          </w:rPr>
          <w:t>doi</w:t>
        </w:r>
        <w:proofErr w:type="spellEnd"/>
        <w:r w:rsidRPr="00023A65">
          <w:rPr>
            <w:rStyle w:val="Hyperlink"/>
            <w:sz w:val="22"/>
            <w:szCs w:val="22"/>
          </w:rPr>
          <w:t>: 10.1016/j.jacadv.2025. 101825.</w:t>
        </w:r>
      </w:hyperlink>
      <w:r w:rsidR="001129B5">
        <w:t xml:space="preserve"> </w:t>
      </w:r>
    </w:p>
    <w:p w14:paraId="05EF11DC" w14:textId="77777777" w:rsidR="001129B5" w:rsidRPr="001129B5" w:rsidRDefault="001129B5" w:rsidP="001129B5">
      <w:pPr>
        <w:pStyle w:val="ListParagraph"/>
        <w:rPr>
          <w:sz w:val="22"/>
          <w:szCs w:val="22"/>
        </w:rPr>
      </w:pPr>
    </w:p>
    <w:p w14:paraId="6AA75001" w14:textId="57DEF957" w:rsidR="001129B5" w:rsidRPr="00265046" w:rsidRDefault="001129B5" w:rsidP="001129B5">
      <w:pPr>
        <w:pStyle w:val="ListParagraph"/>
        <w:numPr>
          <w:ilvl w:val="0"/>
          <w:numId w:val="2"/>
        </w:numPr>
        <w:rPr>
          <w:sz w:val="22"/>
          <w:szCs w:val="22"/>
        </w:rPr>
      </w:pPr>
      <w:hyperlink r:id="rId2440" w:history="1">
        <w:r w:rsidRPr="001129B5">
          <w:rPr>
            <w:rStyle w:val="Hyperlink"/>
            <w:sz w:val="22"/>
            <w:szCs w:val="22"/>
          </w:rPr>
          <w:t xml:space="preserve">Husain-Syed F, Mallawaarachchi IV, Axelsson GT, Ma JZ, Debban CL, Hoffman EA, McGroder C. Anderson MR, Raghu G, Kawut SM, Podolanczuk AJ, Manichaikul A, Rich SS, Hunninghake GM, </w:t>
        </w:r>
        <w:proofErr w:type="spellStart"/>
        <w:r w:rsidRPr="001129B5">
          <w:rPr>
            <w:rStyle w:val="Hyperlink"/>
            <w:sz w:val="22"/>
            <w:szCs w:val="22"/>
          </w:rPr>
          <w:t>Hatabu</w:t>
        </w:r>
        <w:proofErr w:type="spellEnd"/>
        <w:r w:rsidRPr="001129B5">
          <w:rPr>
            <w:rStyle w:val="Hyperlink"/>
            <w:sz w:val="22"/>
            <w:szCs w:val="22"/>
          </w:rPr>
          <w:t xml:space="preserve"> H, Hida T, Launer LJ, Scialla JJ, </w:t>
        </w:r>
        <w:proofErr w:type="spellStart"/>
        <w:r w:rsidRPr="001129B5">
          <w:rPr>
            <w:rStyle w:val="Hyperlink"/>
            <w:sz w:val="22"/>
            <w:szCs w:val="22"/>
          </w:rPr>
          <w:t>Guonason</w:t>
        </w:r>
        <w:proofErr w:type="spellEnd"/>
        <w:r w:rsidRPr="001129B5">
          <w:rPr>
            <w:rStyle w:val="Hyperlink"/>
            <w:sz w:val="22"/>
            <w:szCs w:val="22"/>
          </w:rPr>
          <w:t xml:space="preserve"> V, </w:t>
        </w:r>
        <w:proofErr w:type="spellStart"/>
        <w:r w:rsidRPr="001129B5">
          <w:rPr>
            <w:rStyle w:val="Hyperlink"/>
            <w:sz w:val="22"/>
            <w:szCs w:val="22"/>
          </w:rPr>
          <w:t>Guomundsson</w:t>
        </w:r>
        <w:proofErr w:type="spellEnd"/>
        <w:r w:rsidRPr="001129B5">
          <w:rPr>
            <w:rStyle w:val="Hyperlink"/>
            <w:sz w:val="22"/>
            <w:szCs w:val="22"/>
          </w:rPr>
          <w:t xml:space="preserve"> G, Garcia CK, Oelsner EC, Barr RG, Kim JS. Associations of albuminuria with interstitial lung abnormalities in older community-dwelling adults confounded by age. </w:t>
        </w:r>
        <w:r w:rsidRPr="001129B5">
          <w:rPr>
            <w:rStyle w:val="Hyperlink"/>
            <w:i/>
            <w:iCs/>
            <w:sz w:val="22"/>
            <w:szCs w:val="22"/>
          </w:rPr>
          <w:t>ERJ Open Res</w:t>
        </w:r>
        <w:r w:rsidRPr="001129B5">
          <w:rPr>
            <w:rStyle w:val="Hyperlink"/>
            <w:sz w:val="22"/>
            <w:szCs w:val="22"/>
          </w:rPr>
          <w:t xml:space="preserve">. 2025;11(3):01221-2024. </w:t>
        </w:r>
        <w:proofErr w:type="spellStart"/>
        <w:r w:rsidRPr="001129B5">
          <w:rPr>
            <w:rStyle w:val="Hyperlink"/>
            <w:sz w:val="22"/>
            <w:szCs w:val="22"/>
          </w:rPr>
          <w:t>doi</w:t>
        </w:r>
        <w:proofErr w:type="spellEnd"/>
        <w:r w:rsidRPr="001129B5">
          <w:rPr>
            <w:rStyle w:val="Hyperlink"/>
            <w:sz w:val="22"/>
            <w:szCs w:val="22"/>
          </w:rPr>
          <w:t>: 10.1183/23120541.01221-2024.</w:t>
        </w:r>
      </w:hyperlink>
      <w:r w:rsidR="00265046">
        <w:t xml:space="preserve"> </w:t>
      </w:r>
    </w:p>
    <w:p w14:paraId="0F872855" w14:textId="77777777" w:rsidR="00265046" w:rsidRPr="00265046" w:rsidRDefault="00265046" w:rsidP="00265046">
      <w:pPr>
        <w:pStyle w:val="ListParagraph"/>
        <w:rPr>
          <w:sz w:val="22"/>
          <w:szCs w:val="22"/>
        </w:rPr>
      </w:pPr>
    </w:p>
    <w:p w14:paraId="766D83FC" w14:textId="2897A2A0" w:rsidR="00265046" w:rsidRPr="00B015B9" w:rsidRDefault="00265046" w:rsidP="00265046">
      <w:pPr>
        <w:pStyle w:val="ListParagraph"/>
        <w:numPr>
          <w:ilvl w:val="0"/>
          <w:numId w:val="2"/>
        </w:numPr>
        <w:rPr>
          <w:sz w:val="22"/>
          <w:szCs w:val="22"/>
        </w:rPr>
      </w:pPr>
      <w:hyperlink r:id="rId2441" w:history="1">
        <w:r w:rsidRPr="00265046">
          <w:rPr>
            <w:rStyle w:val="Hyperlink"/>
            <w:sz w:val="22"/>
            <w:szCs w:val="22"/>
          </w:rPr>
          <w:t>Lidani KCF, Trainor PJ, Buscaglia R, Foster K, Jaramillo S, Michael K, Landry AP, Michos ED, Ouyang P, Morgan ES, Tsimikas S, DeFilippis AP. Circulating Levels of Angiotensinogen, Sex Hormones, and Hormone Therapy</w:t>
        </w:r>
        <w:r w:rsidRPr="00265046">
          <w:rPr>
            <w:rStyle w:val="Hyperlink"/>
            <w:rFonts w:ascii="Arial" w:hAnsi="Arial" w:cs="Arial"/>
            <w:sz w:val="20"/>
            <w:szCs w:val="20"/>
          </w:rPr>
          <w:t>-</w:t>
        </w:r>
        <w:r w:rsidRPr="00265046">
          <w:rPr>
            <w:rStyle w:val="Hyperlink"/>
            <w:sz w:val="22"/>
            <w:szCs w:val="22"/>
          </w:rPr>
          <w:t xml:space="preserve">The Multi-Ethnic Study of Atherosclerosis (MESA). </w:t>
        </w:r>
        <w:r w:rsidRPr="00265046">
          <w:rPr>
            <w:rStyle w:val="Hyperlink"/>
            <w:i/>
            <w:iCs/>
            <w:sz w:val="22"/>
            <w:szCs w:val="22"/>
          </w:rPr>
          <w:t xml:space="preserve">J Clin </w:t>
        </w:r>
        <w:proofErr w:type="spellStart"/>
        <w:r w:rsidRPr="00265046">
          <w:rPr>
            <w:rStyle w:val="Hyperlink"/>
            <w:i/>
            <w:iCs/>
            <w:sz w:val="22"/>
            <w:szCs w:val="22"/>
          </w:rPr>
          <w:t>Hypertens</w:t>
        </w:r>
        <w:proofErr w:type="spellEnd"/>
        <w:r w:rsidRPr="00265046">
          <w:rPr>
            <w:rStyle w:val="Hyperlink"/>
            <w:i/>
            <w:iCs/>
            <w:sz w:val="22"/>
            <w:szCs w:val="22"/>
          </w:rPr>
          <w:t xml:space="preserve"> (Greenwich)</w:t>
        </w:r>
        <w:r w:rsidRPr="00265046">
          <w:rPr>
            <w:rStyle w:val="Hyperlink"/>
            <w:sz w:val="22"/>
            <w:szCs w:val="22"/>
          </w:rPr>
          <w:t>. 2025;27(6</w:t>
        </w:r>
        <w:proofErr w:type="gramStart"/>
        <w:r w:rsidRPr="00265046">
          <w:rPr>
            <w:rStyle w:val="Hyperlink"/>
            <w:sz w:val="22"/>
            <w:szCs w:val="22"/>
          </w:rPr>
          <w:t>):e</w:t>
        </w:r>
        <w:proofErr w:type="gramEnd"/>
        <w:r w:rsidRPr="00265046">
          <w:rPr>
            <w:rStyle w:val="Hyperlink"/>
            <w:sz w:val="22"/>
            <w:szCs w:val="22"/>
          </w:rPr>
          <w:t xml:space="preserve">70083. </w:t>
        </w:r>
        <w:proofErr w:type="spellStart"/>
        <w:r w:rsidRPr="00265046">
          <w:rPr>
            <w:rStyle w:val="Hyperlink"/>
            <w:sz w:val="22"/>
            <w:szCs w:val="22"/>
          </w:rPr>
          <w:t>doi</w:t>
        </w:r>
        <w:proofErr w:type="spellEnd"/>
        <w:r w:rsidRPr="00265046">
          <w:rPr>
            <w:rStyle w:val="Hyperlink"/>
            <w:sz w:val="22"/>
            <w:szCs w:val="22"/>
          </w:rPr>
          <w:t>: 10.1111/jch.70083.</w:t>
        </w:r>
      </w:hyperlink>
      <w:r w:rsidR="00B015B9">
        <w:t xml:space="preserve"> </w:t>
      </w:r>
    </w:p>
    <w:p w14:paraId="3852759B" w14:textId="77777777" w:rsidR="00B015B9" w:rsidRPr="00B015B9" w:rsidRDefault="00B015B9" w:rsidP="00B015B9">
      <w:pPr>
        <w:pStyle w:val="ListParagraph"/>
        <w:rPr>
          <w:sz w:val="22"/>
          <w:szCs w:val="22"/>
        </w:rPr>
      </w:pPr>
    </w:p>
    <w:p w14:paraId="08A36ECF" w14:textId="0E9D4FA0" w:rsidR="00B015B9" w:rsidRPr="00BC0463" w:rsidRDefault="00B015B9" w:rsidP="00B015B9">
      <w:pPr>
        <w:pStyle w:val="ListParagraph"/>
        <w:numPr>
          <w:ilvl w:val="0"/>
          <w:numId w:val="2"/>
        </w:numPr>
        <w:rPr>
          <w:sz w:val="22"/>
          <w:szCs w:val="22"/>
        </w:rPr>
      </w:pPr>
      <w:hyperlink r:id="rId2442" w:history="1">
        <w:r w:rsidRPr="00B015B9">
          <w:rPr>
            <w:rStyle w:val="Hyperlink"/>
            <w:sz w:val="22"/>
            <w:szCs w:val="22"/>
          </w:rPr>
          <w:t xml:space="preserve">Costa MD, Redline S, Davis RB, Mittleman M, Goldberger AL, Heckbert SR. Vagal impairment and cardiovascular risk in those with zero to low coronary artery calcification scores: the Multi-Ethnic Study of Atherosclerosis. </w:t>
        </w:r>
        <w:proofErr w:type="gramStart"/>
        <w:r w:rsidRPr="00B015B9">
          <w:rPr>
            <w:rStyle w:val="Hyperlink"/>
            <w:i/>
            <w:iCs/>
            <w:sz w:val="22"/>
            <w:szCs w:val="22"/>
          </w:rPr>
          <w:t>Am</w:t>
        </w:r>
        <w:proofErr w:type="gramEnd"/>
        <w:r w:rsidRPr="00B015B9">
          <w:rPr>
            <w:rStyle w:val="Hyperlink"/>
            <w:i/>
            <w:iCs/>
            <w:sz w:val="22"/>
            <w:szCs w:val="22"/>
          </w:rPr>
          <w:t xml:space="preserve"> J </w:t>
        </w:r>
        <w:proofErr w:type="spellStart"/>
        <w:r w:rsidRPr="00B015B9">
          <w:rPr>
            <w:rStyle w:val="Hyperlink"/>
            <w:i/>
            <w:iCs/>
            <w:sz w:val="22"/>
            <w:szCs w:val="22"/>
          </w:rPr>
          <w:t>Physiol</w:t>
        </w:r>
        <w:proofErr w:type="spellEnd"/>
        <w:r w:rsidRPr="00B015B9">
          <w:rPr>
            <w:rStyle w:val="Hyperlink"/>
            <w:i/>
            <w:iCs/>
            <w:sz w:val="22"/>
            <w:szCs w:val="22"/>
          </w:rPr>
          <w:t xml:space="preserve"> Heart Circ Physiol</w:t>
        </w:r>
        <w:r w:rsidRPr="00B015B9">
          <w:rPr>
            <w:rStyle w:val="Hyperlink"/>
            <w:sz w:val="22"/>
            <w:szCs w:val="22"/>
          </w:rPr>
          <w:t xml:space="preserve">. 2025;329(1):H258-H266. </w:t>
        </w:r>
        <w:proofErr w:type="spellStart"/>
        <w:r w:rsidRPr="00B015B9">
          <w:rPr>
            <w:rStyle w:val="Hyperlink"/>
            <w:sz w:val="22"/>
            <w:szCs w:val="22"/>
          </w:rPr>
          <w:t>doi</w:t>
        </w:r>
        <w:proofErr w:type="spellEnd"/>
        <w:r w:rsidRPr="00B015B9">
          <w:rPr>
            <w:rStyle w:val="Hyperlink"/>
            <w:sz w:val="22"/>
            <w:szCs w:val="22"/>
          </w:rPr>
          <w:t>: 10.1152/ajpheart.00295.2025.</w:t>
        </w:r>
      </w:hyperlink>
      <w:r w:rsidR="00BC0463">
        <w:t xml:space="preserve"> </w:t>
      </w:r>
    </w:p>
    <w:p w14:paraId="6DF5D0CD" w14:textId="77777777" w:rsidR="00BC0463" w:rsidRPr="00BC0463" w:rsidRDefault="00BC0463" w:rsidP="00BC0463">
      <w:pPr>
        <w:pStyle w:val="ListParagraph"/>
        <w:rPr>
          <w:sz w:val="22"/>
          <w:szCs w:val="22"/>
        </w:rPr>
      </w:pPr>
    </w:p>
    <w:p w14:paraId="2BEE6601" w14:textId="3FDDAD39" w:rsidR="00BC0463" w:rsidRPr="005B5FDD" w:rsidRDefault="00BC0463" w:rsidP="00BC0463">
      <w:pPr>
        <w:pStyle w:val="ListParagraph"/>
        <w:numPr>
          <w:ilvl w:val="0"/>
          <w:numId w:val="2"/>
        </w:numPr>
        <w:rPr>
          <w:sz w:val="22"/>
          <w:szCs w:val="22"/>
        </w:rPr>
      </w:pPr>
      <w:hyperlink r:id="rId2443" w:history="1">
        <w:r w:rsidRPr="00BC0463">
          <w:rPr>
            <w:rStyle w:val="Hyperlink"/>
            <w:sz w:val="22"/>
            <w:szCs w:val="22"/>
          </w:rPr>
          <w:t xml:space="preserve">Neeland IJ, Zhu F, Graca G, Lymperopoulos A, Iacobellis G, Farzaneh A, Bos D, Ghanbari M, Goldberger JJ, </w:t>
        </w:r>
        <w:proofErr w:type="spellStart"/>
        <w:r w:rsidRPr="00BC0463">
          <w:rPr>
            <w:rStyle w:val="Hyperlink"/>
            <w:sz w:val="22"/>
            <w:szCs w:val="22"/>
          </w:rPr>
          <w:t>Kavousi</w:t>
        </w:r>
        <w:proofErr w:type="spellEnd"/>
        <w:r w:rsidRPr="00BC0463">
          <w:rPr>
            <w:rStyle w:val="Hyperlink"/>
            <w:sz w:val="22"/>
            <w:szCs w:val="22"/>
          </w:rPr>
          <w:t xml:space="preserve"> M, Greenland P. Metabolomics Profiling of Epicardial Adipose Tissue: MESA and the Rotterdam Study. </w:t>
        </w:r>
        <w:r w:rsidRPr="00BC0463">
          <w:rPr>
            <w:rStyle w:val="Hyperlink"/>
            <w:i/>
            <w:iCs/>
            <w:sz w:val="22"/>
            <w:szCs w:val="22"/>
          </w:rPr>
          <w:t>J Am Heart Assoc</w:t>
        </w:r>
        <w:r w:rsidRPr="00BC0463">
          <w:rPr>
            <w:rStyle w:val="Hyperlink"/>
            <w:sz w:val="22"/>
            <w:szCs w:val="22"/>
          </w:rPr>
          <w:t>. 2025;14(13</w:t>
        </w:r>
        <w:proofErr w:type="gramStart"/>
        <w:r w:rsidRPr="00BC0463">
          <w:rPr>
            <w:rStyle w:val="Hyperlink"/>
            <w:sz w:val="22"/>
            <w:szCs w:val="22"/>
          </w:rPr>
          <w:t>):e</w:t>
        </w:r>
        <w:proofErr w:type="gramEnd"/>
        <w:r w:rsidRPr="00BC0463">
          <w:rPr>
            <w:rStyle w:val="Hyperlink"/>
            <w:sz w:val="22"/>
            <w:szCs w:val="22"/>
          </w:rPr>
          <w:t xml:space="preserve">039750. </w:t>
        </w:r>
        <w:proofErr w:type="spellStart"/>
        <w:r w:rsidRPr="00BC0463">
          <w:rPr>
            <w:rStyle w:val="Hyperlink"/>
            <w:sz w:val="22"/>
            <w:szCs w:val="22"/>
          </w:rPr>
          <w:t>doi</w:t>
        </w:r>
        <w:proofErr w:type="spellEnd"/>
        <w:r w:rsidRPr="00BC0463">
          <w:rPr>
            <w:rStyle w:val="Hyperlink"/>
            <w:sz w:val="22"/>
            <w:szCs w:val="22"/>
          </w:rPr>
          <w:t>: 10.1161/JAHA.124.039750.</w:t>
        </w:r>
      </w:hyperlink>
      <w:r w:rsidR="005B5FDD">
        <w:t xml:space="preserve"> </w:t>
      </w:r>
    </w:p>
    <w:p w14:paraId="03C981AB" w14:textId="77777777" w:rsidR="005B5FDD" w:rsidRPr="005B5FDD" w:rsidRDefault="005B5FDD" w:rsidP="005B5FDD">
      <w:pPr>
        <w:pStyle w:val="ListParagraph"/>
        <w:rPr>
          <w:sz w:val="22"/>
          <w:szCs w:val="22"/>
        </w:rPr>
      </w:pPr>
    </w:p>
    <w:p w14:paraId="721B32DB" w14:textId="132FC05A" w:rsidR="005B5FDD" w:rsidRPr="008C22DD" w:rsidRDefault="005B5FDD" w:rsidP="005B5FDD">
      <w:pPr>
        <w:pStyle w:val="ListParagraph"/>
        <w:numPr>
          <w:ilvl w:val="0"/>
          <w:numId w:val="2"/>
        </w:numPr>
        <w:rPr>
          <w:sz w:val="22"/>
          <w:szCs w:val="22"/>
        </w:rPr>
      </w:pPr>
      <w:hyperlink r:id="rId2444" w:history="1">
        <w:r w:rsidRPr="005B5FDD">
          <w:rPr>
            <w:rStyle w:val="Hyperlink"/>
            <w:sz w:val="22"/>
            <w:szCs w:val="22"/>
          </w:rPr>
          <w:t xml:space="preserve">Budoff MJ, de Oliveira Otto MC, Li XS, Lee Y, Wang M, Lai HTM, Lemaitre RN, Pratt A, Tang WHW, Psaty BM, Siscovick DS, Hazen SL, Mozaffarian D. Trimethylamine-N-oxide (TMAO) and risk of incident cardiovascular events in the </w:t>
        </w:r>
        <w:proofErr w:type="gramStart"/>
        <w:r w:rsidRPr="005B5FDD">
          <w:rPr>
            <w:rStyle w:val="Hyperlink"/>
            <w:sz w:val="22"/>
            <w:szCs w:val="22"/>
          </w:rPr>
          <w:t>multi ethnic</w:t>
        </w:r>
        <w:proofErr w:type="gramEnd"/>
        <w:r w:rsidRPr="005B5FDD">
          <w:rPr>
            <w:rStyle w:val="Hyperlink"/>
            <w:sz w:val="22"/>
            <w:szCs w:val="22"/>
          </w:rPr>
          <w:t xml:space="preserve"> study of </w:t>
        </w:r>
        <w:proofErr w:type="spellStart"/>
        <w:r w:rsidRPr="005B5FDD">
          <w:rPr>
            <w:rStyle w:val="Hyperlink"/>
            <w:sz w:val="22"/>
            <w:szCs w:val="22"/>
          </w:rPr>
          <w:t>Atheroscleorsis</w:t>
        </w:r>
        <w:proofErr w:type="spellEnd"/>
        <w:r w:rsidRPr="005B5FDD">
          <w:rPr>
            <w:rStyle w:val="Hyperlink"/>
            <w:sz w:val="22"/>
            <w:szCs w:val="22"/>
          </w:rPr>
          <w:t xml:space="preserve">. </w:t>
        </w:r>
        <w:r w:rsidRPr="005B5FDD">
          <w:rPr>
            <w:rStyle w:val="Hyperlink"/>
            <w:i/>
            <w:iCs/>
            <w:sz w:val="22"/>
            <w:szCs w:val="22"/>
          </w:rPr>
          <w:t>Sci Rep</w:t>
        </w:r>
        <w:r w:rsidRPr="005B5FDD">
          <w:rPr>
            <w:rStyle w:val="Hyperlink"/>
            <w:sz w:val="22"/>
            <w:szCs w:val="22"/>
          </w:rPr>
          <w:t xml:space="preserve">. 2025;15(1):23362. </w:t>
        </w:r>
        <w:proofErr w:type="spellStart"/>
        <w:r w:rsidRPr="005B5FDD">
          <w:rPr>
            <w:rStyle w:val="Hyperlink"/>
            <w:sz w:val="22"/>
            <w:szCs w:val="22"/>
          </w:rPr>
          <w:t>doi</w:t>
        </w:r>
        <w:proofErr w:type="spellEnd"/>
        <w:r w:rsidRPr="005B5FDD">
          <w:rPr>
            <w:rStyle w:val="Hyperlink"/>
            <w:sz w:val="22"/>
            <w:szCs w:val="22"/>
          </w:rPr>
          <w:t>: 10.1038/s41598-025-05903-3.</w:t>
        </w:r>
      </w:hyperlink>
      <w:r w:rsidR="008C22DD">
        <w:t xml:space="preserve"> </w:t>
      </w:r>
    </w:p>
    <w:p w14:paraId="35532BAD" w14:textId="77777777" w:rsidR="008C22DD" w:rsidRDefault="008C22DD" w:rsidP="008C22DD">
      <w:pPr>
        <w:pStyle w:val="ListParagraph"/>
        <w:rPr>
          <w:sz w:val="22"/>
          <w:szCs w:val="22"/>
        </w:rPr>
      </w:pPr>
    </w:p>
    <w:p w14:paraId="079A0D12" w14:textId="77777777" w:rsidR="008C22DD" w:rsidRDefault="008C22DD" w:rsidP="008C22DD">
      <w:pPr>
        <w:pStyle w:val="ListParagraph"/>
        <w:rPr>
          <w:sz w:val="22"/>
          <w:szCs w:val="22"/>
        </w:rPr>
      </w:pPr>
    </w:p>
    <w:p w14:paraId="1DF51E09" w14:textId="77777777" w:rsidR="008C22DD" w:rsidRPr="008C22DD" w:rsidRDefault="008C22DD" w:rsidP="008C22DD">
      <w:pPr>
        <w:pStyle w:val="ListParagraph"/>
        <w:rPr>
          <w:sz w:val="22"/>
          <w:szCs w:val="22"/>
        </w:rPr>
      </w:pPr>
    </w:p>
    <w:p w14:paraId="185B0A44" w14:textId="77777777" w:rsidR="008C22DD" w:rsidRPr="00FA7D38" w:rsidRDefault="008C22DD" w:rsidP="008C22DD">
      <w:pPr>
        <w:pStyle w:val="ListParagraph"/>
        <w:numPr>
          <w:ilvl w:val="0"/>
          <w:numId w:val="2"/>
        </w:numPr>
        <w:rPr>
          <w:sz w:val="22"/>
          <w:szCs w:val="22"/>
        </w:rPr>
      </w:pPr>
      <w:hyperlink r:id="rId2445" w:history="1">
        <w:r w:rsidRPr="008C22DD">
          <w:rPr>
            <w:rStyle w:val="Hyperlink"/>
            <w:sz w:val="22"/>
            <w:szCs w:val="22"/>
          </w:rPr>
          <w:t xml:space="preserve">Guzman DE, </w:t>
        </w:r>
        <w:proofErr w:type="spellStart"/>
        <w:r w:rsidRPr="008C22DD">
          <w:rPr>
            <w:rStyle w:val="Hyperlink"/>
            <w:sz w:val="22"/>
            <w:szCs w:val="22"/>
          </w:rPr>
          <w:t>Ruvuna</w:t>
        </w:r>
        <w:proofErr w:type="spellEnd"/>
        <w:r w:rsidRPr="008C22DD">
          <w:rPr>
            <w:rStyle w:val="Hyperlink"/>
            <w:sz w:val="22"/>
            <w:szCs w:val="22"/>
          </w:rPr>
          <w:t xml:space="preserve"> L, Guo CJ, Sun Y, Pratte KA, Manichaikul AW, Kim JS, Post WS, Bertoni AG, Allen NB, Watson KE, Pankow JS, Hoffman EA, Dubin RF, Deo R, </w:t>
        </w:r>
        <w:proofErr w:type="spellStart"/>
        <w:r w:rsidRPr="008C22DD">
          <w:rPr>
            <w:rStyle w:val="Hyperlink"/>
            <w:sz w:val="22"/>
            <w:szCs w:val="22"/>
          </w:rPr>
          <w:t>Barjaktarevic</w:t>
        </w:r>
        <w:proofErr w:type="spellEnd"/>
        <w:r w:rsidRPr="008C22DD">
          <w:rPr>
            <w:rStyle w:val="Hyperlink"/>
            <w:sz w:val="22"/>
            <w:szCs w:val="22"/>
          </w:rPr>
          <w:t xml:space="preserve"> IZ, Bleecker ER, Cooper CB, Ortega VE, Hastie AT, Paine 3</w:t>
        </w:r>
        <w:r w:rsidRPr="008C22DD">
          <w:rPr>
            <w:rStyle w:val="Hyperlink"/>
            <w:sz w:val="22"/>
            <w:szCs w:val="22"/>
            <w:vertAlign w:val="superscript"/>
          </w:rPr>
          <w:t>rd</w:t>
        </w:r>
        <w:r w:rsidRPr="008C22DD">
          <w:rPr>
            <w:rStyle w:val="Hyperlink"/>
            <w:sz w:val="22"/>
            <w:szCs w:val="22"/>
          </w:rPr>
          <w:t xml:space="preserve"> R, Wells JM, Curtis JL, Silverman EK, Woodruff PG, Garcia CK, Rotter JI, Bowler RP, Ganz P, Barr RG. Proteomic discovery analysis of quantitatively assessed emphysema in the general population. The MESA Lung Study. </w:t>
        </w:r>
        <w:r w:rsidRPr="008C22DD">
          <w:rPr>
            <w:rStyle w:val="Hyperlink"/>
            <w:i/>
            <w:iCs/>
            <w:sz w:val="22"/>
            <w:szCs w:val="22"/>
          </w:rPr>
          <w:t>Respir Res</w:t>
        </w:r>
        <w:r w:rsidRPr="008C22DD">
          <w:rPr>
            <w:rStyle w:val="Hyperlink"/>
            <w:sz w:val="22"/>
            <w:szCs w:val="22"/>
          </w:rPr>
          <w:t xml:space="preserve">. 2025;26(1):236. </w:t>
        </w:r>
        <w:proofErr w:type="spellStart"/>
        <w:r w:rsidRPr="008C22DD">
          <w:rPr>
            <w:rStyle w:val="Hyperlink"/>
            <w:sz w:val="22"/>
            <w:szCs w:val="22"/>
          </w:rPr>
          <w:t>doi</w:t>
        </w:r>
        <w:proofErr w:type="spellEnd"/>
        <w:r w:rsidRPr="008C22DD">
          <w:rPr>
            <w:rStyle w:val="Hyperlink"/>
            <w:sz w:val="22"/>
            <w:szCs w:val="22"/>
          </w:rPr>
          <w:t>: 10.1186/s12931-025-03312-8.</w:t>
        </w:r>
      </w:hyperlink>
    </w:p>
    <w:p w14:paraId="040A4A8C" w14:textId="77777777" w:rsidR="00FA7D38" w:rsidRPr="00FA7D38" w:rsidRDefault="00FA7D38" w:rsidP="00FA7D38">
      <w:pPr>
        <w:ind w:left="360"/>
        <w:rPr>
          <w:sz w:val="22"/>
          <w:szCs w:val="22"/>
        </w:rPr>
      </w:pPr>
    </w:p>
    <w:p w14:paraId="53D3A053" w14:textId="6CC9DC35" w:rsidR="00FA7D38" w:rsidRDefault="00FA7D38" w:rsidP="00FA7D38">
      <w:pPr>
        <w:pStyle w:val="ListParagraph"/>
        <w:numPr>
          <w:ilvl w:val="0"/>
          <w:numId w:val="2"/>
        </w:numPr>
        <w:rPr>
          <w:sz w:val="22"/>
          <w:szCs w:val="22"/>
        </w:rPr>
      </w:pPr>
      <w:hyperlink r:id="rId2446" w:history="1">
        <w:r w:rsidRPr="00FA7D38">
          <w:rPr>
            <w:rStyle w:val="Hyperlink"/>
            <w:sz w:val="22"/>
            <w:szCs w:val="22"/>
          </w:rPr>
          <w:t xml:space="preserve">Razavi AC, Reyes MP, Wilkins JT, Szklo MS, Tsai MY, Whelton SP, Sperling LS, Tsimikas S, Bhatia HS. Traditional risk factors, optimal cardiovascular health, and elevated lipoprotein(a). </w:t>
        </w:r>
        <w:proofErr w:type="spellStart"/>
        <w:r w:rsidRPr="00FA7D38">
          <w:rPr>
            <w:rStyle w:val="Hyperlink"/>
            <w:i/>
            <w:iCs/>
            <w:sz w:val="22"/>
            <w:szCs w:val="22"/>
          </w:rPr>
          <w:t>Eur</w:t>
        </w:r>
        <w:proofErr w:type="spellEnd"/>
        <w:r w:rsidRPr="00FA7D38">
          <w:rPr>
            <w:rStyle w:val="Hyperlink"/>
            <w:i/>
            <w:iCs/>
            <w:sz w:val="22"/>
            <w:szCs w:val="22"/>
          </w:rPr>
          <w:t xml:space="preserve"> J Prev Cardiol</w:t>
        </w:r>
        <w:r w:rsidRPr="00FA7D38">
          <w:rPr>
            <w:rStyle w:val="Hyperlink"/>
            <w:sz w:val="22"/>
            <w:szCs w:val="22"/>
          </w:rPr>
          <w:t>. 2025;32(9):724-732.</w:t>
        </w:r>
      </w:hyperlink>
      <w:r>
        <w:rPr>
          <w:sz w:val="22"/>
          <w:szCs w:val="22"/>
        </w:rPr>
        <w:t xml:space="preserve"> </w:t>
      </w:r>
      <w:r w:rsidR="00E36721">
        <w:rPr>
          <w:sz w:val="22"/>
          <w:szCs w:val="22"/>
        </w:rPr>
        <w:t xml:space="preserve"> </w:t>
      </w:r>
    </w:p>
    <w:p w14:paraId="150E359C" w14:textId="77777777" w:rsidR="00E36721" w:rsidRPr="00E36721" w:rsidRDefault="00E36721" w:rsidP="00E36721">
      <w:pPr>
        <w:pStyle w:val="ListParagraph"/>
        <w:rPr>
          <w:sz w:val="22"/>
          <w:szCs w:val="22"/>
        </w:rPr>
      </w:pPr>
    </w:p>
    <w:p w14:paraId="73E83DE4" w14:textId="6DEC58B2" w:rsidR="00E36721" w:rsidRPr="003F35CA" w:rsidRDefault="00E36721" w:rsidP="00E36721">
      <w:pPr>
        <w:pStyle w:val="ListParagraph"/>
        <w:numPr>
          <w:ilvl w:val="0"/>
          <w:numId w:val="2"/>
        </w:numPr>
        <w:rPr>
          <w:sz w:val="22"/>
          <w:szCs w:val="22"/>
        </w:rPr>
      </w:pPr>
      <w:hyperlink r:id="rId2447" w:history="1">
        <w:r w:rsidRPr="00E36721">
          <w:rPr>
            <w:rStyle w:val="Hyperlink"/>
            <w:sz w:val="22"/>
            <w:szCs w:val="22"/>
          </w:rPr>
          <w:t xml:space="preserve">Ghotbi E, </w:t>
        </w:r>
        <w:proofErr w:type="spellStart"/>
        <w:r w:rsidRPr="00E36721">
          <w:rPr>
            <w:rStyle w:val="Hyperlink"/>
            <w:sz w:val="22"/>
            <w:szCs w:val="22"/>
          </w:rPr>
          <w:t>Sughas</w:t>
        </w:r>
        <w:proofErr w:type="spellEnd"/>
        <w:r w:rsidRPr="00E36721">
          <w:rPr>
            <w:rStyle w:val="Hyperlink"/>
            <w:sz w:val="22"/>
            <w:szCs w:val="22"/>
          </w:rPr>
          <w:t xml:space="preserve"> N, Bancks MP, </w:t>
        </w:r>
        <w:proofErr w:type="spellStart"/>
        <w:r w:rsidRPr="00E36721">
          <w:rPr>
            <w:rStyle w:val="Hyperlink"/>
            <w:sz w:val="22"/>
            <w:szCs w:val="22"/>
          </w:rPr>
          <w:t>Elmariah</w:t>
        </w:r>
        <w:proofErr w:type="spellEnd"/>
        <w:r w:rsidRPr="00E36721">
          <w:rPr>
            <w:rStyle w:val="Hyperlink"/>
            <w:sz w:val="22"/>
            <w:szCs w:val="22"/>
          </w:rPr>
          <w:t xml:space="preserve"> S, Halperin JL, Bluemke DA, Kestenbaum BR, Barr RG, Post WS, Budoff M, Lima JAC, Demehri S. Bisphosphonate Use and Cardiovascular Outcomes According to Kidney Function Status in Post-Menopausal Women: An Emulated Target Trial from the Multi-Ethnic Study of Atherosclerosis. </w:t>
        </w:r>
        <w:r w:rsidRPr="00E36721">
          <w:rPr>
            <w:rStyle w:val="Hyperlink"/>
            <w:i/>
            <w:iCs/>
            <w:sz w:val="22"/>
            <w:szCs w:val="22"/>
          </w:rPr>
          <w:t>Diagnostics (Basel)</w:t>
        </w:r>
        <w:r w:rsidRPr="00E36721">
          <w:rPr>
            <w:rStyle w:val="Hyperlink"/>
            <w:sz w:val="22"/>
            <w:szCs w:val="22"/>
          </w:rPr>
          <w:t xml:space="preserve">. 2025;15(13):1727. </w:t>
        </w:r>
        <w:proofErr w:type="spellStart"/>
        <w:r w:rsidRPr="00E36721">
          <w:rPr>
            <w:rStyle w:val="Hyperlink"/>
            <w:sz w:val="22"/>
            <w:szCs w:val="22"/>
          </w:rPr>
          <w:t>doi</w:t>
        </w:r>
        <w:proofErr w:type="spellEnd"/>
        <w:r w:rsidRPr="00E36721">
          <w:rPr>
            <w:rStyle w:val="Hyperlink"/>
            <w:sz w:val="22"/>
            <w:szCs w:val="22"/>
          </w:rPr>
          <w:t>: 10.3390/diagnostics15131727.</w:t>
        </w:r>
      </w:hyperlink>
      <w:r w:rsidR="003F35CA">
        <w:t xml:space="preserve"> </w:t>
      </w:r>
    </w:p>
    <w:p w14:paraId="3481635B" w14:textId="77777777" w:rsidR="003F35CA" w:rsidRPr="003F35CA" w:rsidRDefault="003F35CA" w:rsidP="003F35CA">
      <w:pPr>
        <w:pStyle w:val="ListParagraph"/>
        <w:rPr>
          <w:sz w:val="22"/>
          <w:szCs w:val="22"/>
        </w:rPr>
      </w:pPr>
    </w:p>
    <w:p w14:paraId="341A60F0" w14:textId="332627C8" w:rsidR="003F35CA" w:rsidRPr="00454D2C" w:rsidRDefault="003F35CA" w:rsidP="003F35CA">
      <w:pPr>
        <w:pStyle w:val="ListParagraph"/>
        <w:numPr>
          <w:ilvl w:val="0"/>
          <w:numId w:val="2"/>
        </w:numPr>
        <w:rPr>
          <w:sz w:val="22"/>
          <w:szCs w:val="22"/>
        </w:rPr>
      </w:pPr>
      <w:hyperlink r:id="rId2448" w:history="1">
        <w:r w:rsidRPr="003F35CA">
          <w:rPr>
            <w:rStyle w:val="Hyperlink"/>
            <w:sz w:val="22"/>
            <w:szCs w:val="22"/>
          </w:rPr>
          <w:t xml:space="preserve">Zhong VW, Jiang X, Zhu F, Graca G, Du X, Ran J, </w:t>
        </w:r>
        <w:proofErr w:type="spellStart"/>
        <w:r w:rsidRPr="003F35CA">
          <w:rPr>
            <w:rStyle w:val="Hyperlink"/>
            <w:sz w:val="22"/>
            <w:szCs w:val="22"/>
          </w:rPr>
          <w:t>Ahmadizar</w:t>
        </w:r>
        <w:proofErr w:type="spellEnd"/>
        <w:r w:rsidRPr="003F35CA">
          <w:rPr>
            <w:rStyle w:val="Hyperlink"/>
            <w:sz w:val="22"/>
            <w:szCs w:val="22"/>
          </w:rPr>
          <w:t xml:space="preserve"> F, Wood AC, Zhou Y, Scholtens DM, Farzaneh A, Ikram MA, Kuang A, le Roux CW, Gadgil MD, Cornelis MC, Taylor KD, Guo X, Ghanbari M, Rasmussen-Torvik LJ, Tracy RP, Bertoni AG, Rotter JI, Herrington DM, Greenland P, </w:t>
        </w:r>
        <w:proofErr w:type="spellStart"/>
        <w:r w:rsidRPr="003F35CA">
          <w:rPr>
            <w:rStyle w:val="Hyperlink"/>
            <w:sz w:val="22"/>
            <w:szCs w:val="22"/>
          </w:rPr>
          <w:t>Kavousi</w:t>
        </w:r>
        <w:proofErr w:type="spellEnd"/>
        <w:r w:rsidRPr="003F35CA">
          <w:rPr>
            <w:rStyle w:val="Hyperlink"/>
            <w:sz w:val="22"/>
            <w:szCs w:val="22"/>
          </w:rPr>
          <w:t xml:space="preserve"> M. Serum Metabolomic Profiling of Incident Type 2 Diabetes Mellitus in the Multi-ethnic Study of Atherosclerosis and Rotterdam Study. </w:t>
        </w:r>
        <w:r w:rsidRPr="003F35CA">
          <w:rPr>
            <w:rStyle w:val="Hyperlink"/>
            <w:i/>
            <w:iCs/>
            <w:sz w:val="22"/>
            <w:szCs w:val="22"/>
          </w:rPr>
          <w:t xml:space="preserve">J Clin Endocrinol </w:t>
        </w:r>
        <w:proofErr w:type="spellStart"/>
        <w:r w:rsidRPr="003F35CA">
          <w:rPr>
            <w:rStyle w:val="Hyperlink"/>
            <w:i/>
            <w:iCs/>
            <w:sz w:val="22"/>
            <w:szCs w:val="22"/>
          </w:rPr>
          <w:t>Metab</w:t>
        </w:r>
        <w:proofErr w:type="spellEnd"/>
        <w:r w:rsidRPr="003F35CA">
          <w:rPr>
            <w:rStyle w:val="Hyperlink"/>
            <w:sz w:val="22"/>
            <w:szCs w:val="22"/>
          </w:rPr>
          <w:t>. 2025;110(8</w:t>
        </w:r>
        <w:proofErr w:type="gramStart"/>
        <w:r w:rsidRPr="003F35CA">
          <w:rPr>
            <w:rStyle w:val="Hyperlink"/>
            <w:sz w:val="22"/>
            <w:szCs w:val="22"/>
          </w:rPr>
          <w:t>):e</w:t>
        </w:r>
        <w:proofErr w:type="gramEnd"/>
        <w:r w:rsidRPr="003F35CA">
          <w:rPr>
            <w:rStyle w:val="Hyperlink"/>
            <w:sz w:val="22"/>
            <w:szCs w:val="22"/>
          </w:rPr>
          <w:t xml:space="preserve">2700-e2710. </w:t>
        </w:r>
        <w:proofErr w:type="spellStart"/>
        <w:r w:rsidRPr="003F35CA">
          <w:rPr>
            <w:rStyle w:val="Hyperlink"/>
            <w:sz w:val="22"/>
            <w:szCs w:val="22"/>
          </w:rPr>
          <w:t>doi</w:t>
        </w:r>
        <w:proofErr w:type="spellEnd"/>
        <w:r w:rsidRPr="003F35CA">
          <w:rPr>
            <w:rStyle w:val="Hyperlink"/>
            <w:sz w:val="22"/>
            <w:szCs w:val="22"/>
          </w:rPr>
          <w:t>: 10.1210/</w:t>
        </w:r>
        <w:proofErr w:type="spellStart"/>
        <w:r w:rsidRPr="003F35CA">
          <w:rPr>
            <w:rStyle w:val="Hyperlink"/>
            <w:sz w:val="22"/>
            <w:szCs w:val="22"/>
          </w:rPr>
          <w:t>clinem</w:t>
        </w:r>
        <w:proofErr w:type="spellEnd"/>
        <w:r w:rsidRPr="003F35CA">
          <w:rPr>
            <w:rStyle w:val="Hyperlink"/>
            <w:sz w:val="22"/>
            <w:szCs w:val="22"/>
          </w:rPr>
          <w:t>/dgae812.</w:t>
        </w:r>
      </w:hyperlink>
      <w:r w:rsidR="00E30E99">
        <w:t xml:space="preserve"> </w:t>
      </w:r>
      <w:r w:rsidR="00454D2C">
        <w:t xml:space="preserve"> </w:t>
      </w:r>
    </w:p>
    <w:p w14:paraId="2F51FB86" w14:textId="77777777" w:rsidR="00454D2C" w:rsidRPr="00454D2C" w:rsidRDefault="00454D2C" w:rsidP="00454D2C">
      <w:pPr>
        <w:pStyle w:val="ListParagraph"/>
        <w:rPr>
          <w:sz w:val="22"/>
          <w:szCs w:val="22"/>
        </w:rPr>
      </w:pPr>
    </w:p>
    <w:p w14:paraId="4077EB4C" w14:textId="77777777" w:rsidR="00454D2C" w:rsidRPr="00454D2C" w:rsidRDefault="00454D2C" w:rsidP="00454D2C">
      <w:pPr>
        <w:pStyle w:val="ListParagraph"/>
        <w:numPr>
          <w:ilvl w:val="0"/>
          <w:numId w:val="2"/>
        </w:numPr>
        <w:rPr>
          <w:sz w:val="22"/>
          <w:szCs w:val="22"/>
        </w:rPr>
      </w:pPr>
      <w:hyperlink r:id="rId2449" w:history="1">
        <w:r w:rsidRPr="00454D2C">
          <w:rPr>
            <w:rStyle w:val="Hyperlink"/>
            <w:sz w:val="22"/>
            <w:szCs w:val="22"/>
          </w:rPr>
          <w:t xml:space="preserve">Cai X, White Q, </w:t>
        </w:r>
        <w:proofErr w:type="spellStart"/>
        <w:r w:rsidRPr="00454D2C">
          <w:rPr>
            <w:rStyle w:val="Hyperlink"/>
            <w:sz w:val="22"/>
            <w:szCs w:val="22"/>
          </w:rPr>
          <w:t>Johnaon</w:t>
        </w:r>
        <w:proofErr w:type="spellEnd"/>
        <w:r w:rsidRPr="00454D2C">
          <w:rPr>
            <w:rStyle w:val="Hyperlink"/>
            <w:sz w:val="22"/>
            <w:szCs w:val="22"/>
          </w:rPr>
          <w:t xml:space="preserve"> WC, Hansen SL, Dardari ZA, Blaha M, Michos ED, Lima JAC, deFilippi CR, Budoff MJ, Watson KE, McClelland RL, Yang EH. Baseline Cardiac Biomarker Levels as Predictors of Cancer Risk in the MESA Cohort. </w:t>
        </w:r>
        <w:r w:rsidRPr="00454D2C">
          <w:rPr>
            <w:rStyle w:val="Hyperlink"/>
            <w:i/>
            <w:iCs/>
            <w:sz w:val="22"/>
            <w:szCs w:val="22"/>
          </w:rPr>
          <w:t>JACC Adv</w:t>
        </w:r>
        <w:r w:rsidRPr="00454D2C">
          <w:rPr>
            <w:rStyle w:val="Hyperlink"/>
            <w:sz w:val="22"/>
            <w:szCs w:val="22"/>
          </w:rPr>
          <w:t xml:space="preserve">. 2025;4(7):101884. </w:t>
        </w:r>
        <w:proofErr w:type="spellStart"/>
        <w:r w:rsidRPr="00454D2C">
          <w:rPr>
            <w:rStyle w:val="Hyperlink"/>
            <w:sz w:val="22"/>
            <w:szCs w:val="22"/>
          </w:rPr>
          <w:t>doi</w:t>
        </w:r>
        <w:proofErr w:type="spellEnd"/>
        <w:r w:rsidRPr="00454D2C">
          <w:rPr>
            <w:rStyle w:val="Hyperlink"/>
            <w:sz w:val="22"/>
            <w:szCs w:val="22"/>
          </w:rPr>
          <w:t>: 10.1016/j.jacadv.2025.101884.</w:t>
        </w:r>
      </w:hyperlink>
    </w:p>
    <w:p w14:paraId="77237648" w14:textId="77777777" w:rsidR="00E30E99" w:rsidRPr="00E30E99" w:rsidRDefault="00E30E99" w:rsidP="00E30E99">
      <w:pPr>
        <w:pStyle w:val="ListParagraph"/>
        <w:rPr>
          <w:sz w:val="22"/>
          <w:szCs w:val="22"/>
        </w:rPr>
      </w:pPr>
    </w:p>
    <w:p w14:paraId="01EABA33" w14:textId="758DF1CE" w:rsidR="00E30E99" w:rsidRPr="00C066A5" w:rsidRDefault="00E30E99" w:rsidP="00E30E99">
      <w:pPr>
        <w:pStyle w:val="ListParagraph"/>
        <w:numPr>
          <w:ilvl w:val="0"/>
          <w:numId w:val="2"/>
        </w:numPr>
        <w:rPr>
          <w:sz w:val="22"/>
          <w:szCs w:val="22"/>
        </w:rPr>
      </w:pPr>
      <w:hyperlink r:id="rId2450" w:history="1">
        <w:r w:rsidRPr="00E30E99">
          <w:rPr>
            <w:rStyle w:val="Hyperlink"/>
            <w:sz w:val="22"/>
            <w:szCs w:val="22"/>
          </w:rPr>
          <w:t xml:space="preserve">Shroff GR, Duprez DA, Maning E, Choi Y, Kramer HJ, Chang AR, Jacobs DR. Inflammatory and Cardiovascular Events in CKD: The Multi-Ethnic Study of Atherosclerosis (MESA). </w:t>
        </w:r>
        <w:r w:rsidRPr="00E30E99">
          <w:rPr>
            <w:rStyle w:val="Hyperlink"/>
            <w:i/>
            <w:iCs/>
            <w:sz w:val="22"/>
            <w:szCs w:val="22"/>
          </w:rPr>
          <w:t>Am J Kidney Dis</w:t>
        </w:r>
        <w:r w:rsidRPr="00E30E99">
          <w:rPr>
            <w:rStyle w:val="Hyperlink"/>
            <w:sz w:val="22"/>
            <w:szCs w:val="22"/>
          </w:rPr>
          <w:t>. 2025;86(2):178-191.</w:t>
        </w:r>
      </w:hyperlink>
      <w:r w:rsidR="00EC565D">
        <w:t xml:space="preserve"> </w:t>
      </w:r>
      <w:r w:rsidR="00C066A5">
        <w:t xml:space="preserve"> </w:t>
      </w:r>
    </w:p>
    <w:p w14:paraId="41F38B66" w14:textId="77777777" w:rsidR="00C066A5" w:rsidRPr="00C066A5" w:rsidRDefault="00C066A5" w:rsidP="00C066A5">
      <w:pPr>
        <w:pStyle w:val="ListParagraph"/>
        <w:rPr>
          <w:sz w:val="22"/>
          <w:szCs w:val="22"/>
        </w:rPr>
      </w:pPr>
    </w:p>
    <w:p w14:paraId="2A9A5EC6" w14:textId="72ECEBA3" w:rsidR="00C066A5" w:rsidRPr="0011744C" w:rsidRDefault="00C066A5" w:rsidP="00C066A5">
      <w:pPr>
        <w:pStyle w:val="ListParagraph"/>
        <w:numPr>
          <w:ilvl w:val="0"/>
          <w:numId w:val="2"/>
        </w:numPr>
        <w:rPr>
          <w:sz w:val="22"/>
          <w:szCs w:val="22"/>
        </w:rPr>
      </w:pPr>
      <w:hyperlink r:id="rId2451" w:history="1">
        <w:r w:rsidRPr="00C066A5">
          <w:rPr>
            <w:rStyle w:val="Hyperlink"/>
            <w:sz w:val="22"/>
            <w:szCs w:val="22"/>
          </w:rPr>
          <w:t xml:space="preserve">Hermann EA, Yang JX, Angelini E, Balte P, Bluemke DA, Carr J, Derlin K, Gomes AS, Habibi M, Hoffman EA, Johns C, Kawut SM, Kiely DG, Laine A, Lima JAC, Prince MR, Smith B, Vogel-Clausen J, Watson K, Wild JM, Swift AJ, Barr RG. CT Emphysema Subtypes and Cardiac Hemodynamics Estimated on MRI: The Multi-Ethnic Study of Atherosclerosis COPD Study. </w:t>
        </w:r>
        <w:r w:rsidRPr="00C066A5">
          <w:rPr>
            <w:rStyle w:val="Hyperlink"/>
            <w:i/>
            <w:iCs/>
            <w:sz w:val="22"/>
            <w:szCs w:val="22"/>
          </w:rPr>
          <w:t>Chest</w:t>
        </w:r>
        <w:r w:rsidRPr="00C066A5">
          <w:rPr>
            <w:rStyle w:val="Hyperlink"/>
            <w:sz w:val="22"/>
            <w:szCs w:val="22"/>
          </w:rPr>
          <w:t>. 2025;168(2):364-378.</w:t>
        </w:r>
      </w:hyperlink>
      <w:r w:rsidR="0011744C">
        <w:t xml:space="preserve"> </w:t>
      </w:r>
    </w:p>
    <w:p w14:paraId="266E3498" w14:textId="77777777" w:rsidR="0011744C" w:rsidRPr="0011744C" w:rsidRDefault="0011744C" w:rsidP="0011744C">
      <w:pPr>
        <w:pStyle w:val="ListParagraph"/>
        <w:rPr>
          <w:sz w:val="22"/>
          <w:szCs w:val="22"/>
        </w:rPr>
      </w:pPr>
    </w:p>
    <w:p w14:paraId="7E0D8A60" w14:textId="319E83D9" w:rsidR="0011744C" w:rsidRDefault="0011744C" w:rsidP="0011744C">
      <w:pPr>
        <w:pStyle w:val="ListParagraph"/>
        <w:numPr>
          <w:ilvl w:val="0"/>
          <w:numId w:val="2"/>
        </w:numPr>
        <w:rPr>
          <w:sz w:val="22"/>
          <w:szCs w:val="22"/>
        </w:rPr>
      </w:pPr>
      <w:hyperlink r:id="rId2452" w:history="1">
        <w:r w:rsidRPr="0011744C">
          <w:rPr>
            <w:rStyle w:val="Hyperlink"/>
            <w:sz w:val="22"/>
            <w:szCs w:val="22"/>
          </w:rPr>
          <w:t xml:space="preserve">Martinez-Morata I, Domingo-Relloso A, Mayer M, Schilling K, Glabonjat RA, McGraw K, Sanchez TR, Kaufman JD, Vaidya D, Post W, Jones M, </w:t>
        </w:r>
        <w:proofErr w:type="spellStart"/>
        <w:r w:rsidRPr="0011744C">
          <w:rPr>
            <w:rStyle w:val="Hyperlink"/>
            <w:sz w:val="22"/>
            <w:szCs w:val="22"/>
          </w:rPr>
          <w:t>Shimbo</w:t>
        </w:r>
        <w:proofErr w:type="spellEnd"/>
        <w:r w:rsidRPr="0011744C">
          <w:rPr>
            <w:rStyle w:val="Hyperlink"/>
            <w:sz w:val="22"/>
            <w:szCs w:val="22"/>
          </w:rPr>
          <w:t xml:space="preserve"> D, Zhang Y, Fretts AM, Pichler G, Umans JG, Pinilla JMG, Cole SA, Martin-Escudero JC, Redon J, Grau-Perez M, Barr RG, Valeri L, Shea S, Tellez-Plaza M, Devereux RB, Navas-Acien A. Associations Between Urinary Metal Levels and Incident Heart Failure: A Multi-Cohort Analysis. </w:t>
        </w:r>
        <w:r w:rsidRPr="0011744C">
          <w:rPr>
            <w:rStyle w:val="Hyperlink"/>
            <w:i/>
            <w:iCs/>
            <w:sz w:val="22"/>
            <w:szCs w:val="22"/>
          </w:rPr>
          <w:t>JACC Heart Fail</w:t>
        </w:r>
        <w:r w:rsidRPr="0011744C">
          <w:rPr>
            <w:rStyle w:val="Hyperlink"/>
            <w:sz w:val="22"/>
            <w:szCs w:val="22"/>
          </w:rPr>
          <w:t xml:space="preserve">. 2025;13(8):102510. </w:t>
        </w:r>
        <w:proofErr w:type="spellStart"/>
        <w:r w:rsidRPr="0011744C">
          <w:rPr>
            <w:rStyle w:val="Hyperlink"/>
            <w:sz w:val="22"/>
            <w:szCs w:val="22"/>
          </w:rPr>
          <w:t>doi</w:t>
        </w:r>
        <w:proofErr w:type="spellEnd"/>
        <w:r w:rsidRPr="0011744C">
          <w:rPr>
            <w:rStyle w:val="Hyperlink"/>
            <w:sz w:val="22"/>
            <w:szCs w:val="22"/>
          </w:rPr>
          <w:t xml:space="preserve">: </w:t>
        </w:r>
        <w:proofErr w:type="gramStart"/>
        <w:r w:rsidRPr="0011744C">
          <w:rPr>
            <w:rStyle w:val="Hyperlink"/>
            <w:sz w:val="22"/>
            <w:szCs w:val="22"/>
          </w:rPr>
          <w:t>10.1016.j</w:t>
        </w:r>
        <w:proofErr w:type="gramEnd"/>
        <w:r w:rsidRPr="0011744C">
          <w:rPr>
            <w:rStyle w:val="Hyperlink"/>
            <w:sz w:val="22"/>
            <w:szCs w:val="22"/>
          </w:rPr>
          <w:t>.jchf.2025.03.046.</w:t>
        </w:r>
      </w:hyperlink>
      <w:r w:rsidR="00A620D0">
        <w:rPr>
          <w:sz w:val="22"/>
          <w:szCs w:val="22"/>
        </w:rPr>
        <w:t xml:space="preserve"> </w:t>
      </w:r>
    </w:p>
    <w:p w14:paraId="08C9E970" w14:textId="77777777" w:rsidR="00A620D0" w:rsidRPr="00A620D0" w:rsidRDefault="00A620D0" w:rsidP="00A620D0">
      <w:pPr>
        <w:pStyle w:val="ListParagraph"/>
        <w:rPr>
          <w:sz w:val="22"/>
          <w:szCs w:val="22"/>
        </w:rPr>
      </w:pPr>
    </w:p>
    <w:p w14:paraId="05055A43" w14:textId="77777777" w:rsidR="00A620D0" w:rsidRPr="00A620D0" w:rsidRDefault="00A620D0" w:rsidP="00A620D0">
      <w:pPr>
        <w:pStyle w:val="ListParagraph"/>
        <w:numPr>
          <w:ilvl w:val="0"/>
          <w:numId w:val="2"/>
        </w:numPr>
        <w:rPr>
          <w:sz w:val="22"/>
          <w:szCs w:val="22"/>
        </w:rPr>
      </w:pPr>
      <w:hyperlink r:id="rId2453" w:history="1">
        <w:r w:rsidRPr="00A620D0">
          <w:rPr>
            <w:rStyle w:val="Hyperlink"/>
            <w:sz w:val="22"/>
            <w:szCs w:val="22"/>
          </w:rPr>
          <w:t xml:space="preserve">Akinmolayemi O, Sun Y, McClelland RL, Bancks MP, Post W, Szklo M, Qu W, Heckbert SR, Shea S. Racial disparities in incident and recurrent cardiovascular events: the Multi-Ethnic Study of Atherosclerosis. </w:t>
        </w:r>
        <w:proofErr w:type="gramStart"/>
        <w:r w:rsidRPr="00A620D0">
          <w:rPr>
            <w:rStyle w:val="Hyperlink"/>
            <w:i/>
            <w:iCs/>
            <w:sz w:val="22"/>
            <w:szCs w:val="22"/>
          </w:rPr>
          <w:t>Am</w:t>
        </w:r>
        <w:proofErr w:type="gramEnd"/>
        <w:r w:rsidRPr="00A620D0">
          <w:rPr>
            <w:rStyle w:val="Hyperlink"/>
            <w:i/>
            <w:iCs/>
            <w:sz w:val="22"/>
            <w:szCs w:val="22"/>
          </w:rPr>
          <w:t xml:space="preserve"> J Epidemiol</w:t>
        </w:r>
        <w:r w:rsidRPr="00A620D0">
          <w:rPr>
            <w:rStyle w:val="Hyperlink"/>
            <w:sz w:val="22"/>
            <w:szCs w:val="22"/>
          </w:rPr>
          <w:t>. 2025;194(8)2144-2149.</w:t>
        </w:r>
      </w:hyperlink>
    </w:p>
    <w:p w14:paraId="45927658" w14:textId="77777777" w:rsidR="00EC565D" w:rsidRPr="00EC565D" w:rsidRDefault="00EC565D" w:rsidP="00EC565D">
      <w:pPr>
        <w:pStyle w:val="ListParagraph"/>
        <w:rPr>
          <w:sz w:val="22"/>
          <w:szCs w:val="22"/>
        </w:rPr>
      </w:pPr>
    </w:p>
    <w:p w14:paraId="3C105BE6" w14:textId="77777777" w:rsidR="00EC565D" w:rsidRPr="00EC565D" w:rsidRDefault="00EC565D" w:rsidP="00EC565D">
      <w:pPr>
        <w:pStyle w:val="ListParagraph"/>
        <w:numPr>
          <w:ilvl w:val="0"/>
          <w:numId w:val="2"/>
        </w:numPr>
        <w:rPr>
          <w:sz w:val="22"/>
          <w:szCs w:val="22"/>
        </w:rPr>
      </w:pPr>
      <w:hyperlink r:id="rId2454" w:history="1">
        <w:r w:rsidRPr="00EC565D">
          <w:rPr>
            <w:rStyle w:val="Hyperlink"/>
            <w:sz w:val="22"/>
            <w:szCs w:val="22"/>
          </w:rPr>
          <w:t xml:space="preserve">Lidani KCF, Tomar S, Mousavi H, Buscaglia R, Michael K, Landry AP, Dupuis L, Michos ED, Morgan ES, Guo X, Yao J, Lin HJ, Rotter JI, Post WS, Tsimikas S, Trainor PJ, DeFilippis AP. Genome-wide association study of angiotensinogen levels and key single nucleotide polymorphism associations with blood pressure. </w:t>
        </w:r>
        <w:r w:rsidRPr="00EC565D">
          <w:rPr>
            <w:rStyle w:val="Hyperlink"/>
            <w:i/>
            <w:iCs/>
            <w:sz w:val="22"/>
            <w:szCs w:val="22"/>
          </w:rPr>
          <w:t xml:space="preserve">J </w:t>
        </w:r>
        <w:proofErr w:type="spellStart"/>
        <w:r w:rsidRPr="00EC565D">
          <w:rPr>
            <w:rStyle w:val="Hyperlink"/>
            <w:i/>
            <w:iCs/>
            <w:sz w:val="22"/>
            <w:szCs w:val="22"/>
          </w:rPr>
          <w:t>Hypertens</w:t>
        </w:r>
        <w:proofErr w:type="spellEnd"/>
        <w:r w:rsidRPr="00EC565D">
          <w:rPr>
            <w:rStyle w:val="Hyperlink"/>
            <w:sz w:val="22"/>
            <w:szCs w:val="22"/>
          </w:rPr>
          <w:t>. 2025;43(9):1500-1509.</w:t>
        </w:r>
      </w:hyperlink>
    </w:p>
    <w:p w14:paraId="2BF182EE" w14:textId="77777777" w:rsidR="00FA7D38" w:rsidRPr="00FA7D38" w:rsidRDefault="00FA7D38" w:rsidP="00FA7D38">
      <w:pPr>
        <w:pStyle w:val="ListParagraph"/>
        <w:rPr>
          <w:sz w:val="22"/>
          <w:szCs w:val="22"/>
        </w:rPr>
      </w:pPr>
    </w:p>
    <w:p w14:paraId="04547A26" w14:textId="77777777" w:rsidR="00FA7D38" w:rsidRPr="00FA7D38" w:rsidRDefault="00FA7D38" w:rsidP="00FA7D38">
      <w:pPr>
        <w:pStyle w:val="ListParagraph"/>
        <w:numPr>
          <w:ilvl w:val="0"/>
          <w:numId w:val="2"/>
        </w:numPr>
        <w:rPr>
          <w:sz w:val="22"/>
          <w:szCs w:val="22"/>
        </w:rPr>
      </w:pPr>
      <w:hyperlink r:id="rId2455" w:history="1">
        <w:r w:rsidRPr="00FA7D38">
          <w:rPr>
            <w:rStyle w:val="Hyperlink"/>
            <w:sz w:val="22"/>
            <w:szCs w:val="22"/>
          </w:rPr>
          <w:t xml:space="preserve">Ghotbi E, Hathaway QA, </w:t>
        </w:r>
        <w:proofErr w:type="spellStart"/>
        <w:r w:rsidRPr="00FA7D38">
          <w:rPr>
            <w:rStyle w:val="Hyperlink"/>
            <w:sz w:val="22"/>
            <w:szCs w:val="22"/>
          </w:rPr>
          <w:t>Hadidchi</w:t>
        </w:r>
        <w:proofErr w:type="spellEnd"/>
        <w:r w:rsidRPr="00FA7D38">
          <w:rPr>
            <w:rStyle w:val="Hyperlink"/>
            <w:sz w:val="22"/>
            <w:szCs w:val="22"/>
          </w:rPr>
          <w:t xml:space="preserve"> R, Momtazmanesh S, Bancks MP, Bluemke DA, Barr RG, Post WS, Budoff M, Smith BM, Lima JAC, Demehri S. Mild to moderate COPD, </w:t>
        </w:r>
        <w:proofErr w:type="spellStart"/>
        <w:r w:rsidRPr="00FA7D38">
          <w:rPr>
            <w:rStyle w:val="Hyperlink"/>
            <w:sz w:val="22"/>
            <w:szCs w:val="22"/>
          </w:rPr>
          <w:t>vitatmin</w:t>
        </w:r>
        <w:proofErr w:type="spellEnd"/>
        <w:r w:rsidRPr="00FA7D38">
          <w:rPr>
            <w:rStyle w:val="Hyperlink"/>
            <w:sz w:val="22"/>
            <w:szCs w:val="22"/>
          </w:rPr>
          <w:t xml:space="preserve"> D deficiency, and longitudinal bone loss: the Multi-ethnic Study of Atherosclerosis. </w:t>
        </w:r>
        <w:r w:rsidRPr="00FA7D38">
          <w:rPr>
            <w:rStyle w:val="Hyperlink"/>
            <w:i/>
            <w:iCs/>
            <w:sz w:val="22"/>
            <w:szCs w:val="22"/>
          </w:rPr>
          <w:t>Bone</w:t>
        </w:r>
        <w:r w:rsidRPr="00FA7D38">
          <w:rPr>
            <w:rStyle w:val="Hyperlink"/>
            <w:sz w:val="22"/>
            <w:szCs w:val="22"/>
          </w:rPr>
          <w:t xml:space="preserve">. </w:t>
        </w:r>
        <w:proofErr w:type="gramStart"/>
        <w:r w:rsidRPr="00FA7D38">
          <w:rPr>
            <w:rStyle w:val="Hyperlink"/>
            <w:sz w:val="22"/>
            <w:szCs w:val="22"/>
          </w:rPr>
          <w:t>2025;199:117550</w:t>
        </w:r>
        <w:proofErr w:type="gramEnd"/>
        <w:r w:rsidRPr="00FA7D38">
          <w:rPr>
            <w:rStyle w:val="Hyperlink"/>
            <w:sz w:val="22"/>
            <w:szCs w:val="22"/>
          </w:rPr>
          <w:t xml:space="preserve">. </w:t>
        </w:r>
        <w:proofErr w:type="spellStart"/>
        <w:r w:rsidRPr="00FA7D38">
          <w:rPr>
            <w:rStyle w:val="Hyperlink"/>
            <w:sz w:val="22"/>
            <w:szCs w:val="22"/>
          </w:rPr>
          <w:t>doi</w:t>
        </w:r>
        <w:proofErr w:type="spellEnd"/>
        <w:r w:rsidRPr="00FA7D38">
          <w:rPr>
            <w:rStyle w:val="Hyperlink"/>
            <w:sz w:val="22"/>
            <w:szCs w:val="22"/>
          </w:rPr>
          <w:t>: 10.1016/j.bone.2025.117550.</w:t>
        </w:r>
      </w:hyperlink>
    </w:p>
    <w:p w14:paraId="71AEA3ED" w14:textId="77777777" w:rsidR="00FA7D38" w:rsidRDefault="00FA7D38" w:rsidP="00FA7D38">
      <w:pPr>
        <w:rPr>
          <w:sz w:val="22"/>
          <w:szCs w:val="22"/>
        </w:rPr>
      </w:pPr>
    </w:p>
    <w:bookmarkEnd w:id="22"/>
    <w:bookmarkEnd w:id="26"/>
    <w:p w14:paraId="654D3BAE" w14:textId="411240B9" w:rsidR="00DA1697" w:rsidRPr="00606DCD" w:rsidRDefault="00DA1697">
      <w:pPr>
        <w:pStyle w:val="ListParagraph"/>
        <w:numPr>
          <w:ilvl w:val="0"/>
          <w:numId w:val="2"/>
        </w:numPr>
        <w:rPr>
          <w:rStyle w:val="Hyperlink"/>
          <w:sz w:val="22"/>
          <w:szCs w:val="22"/>
          <w:u w:val="none"/>
        </w:rPr>
      </w:pPr>
      <w:r>
        <w:fldChar w:fldCharType="begin"/>
      </w:r>
      <w:r>
        <w:instrText>HYPERLINK "https://pubmed.ncbi.nlm.nih.gov/38381480/"</w:instrText>
      </w:r>
      <w:r>
        <w:fldChar w:fldCharType="separate"/>
      </w:r>
      <w:r w:rsidRPr="00DA1697">
        <w:rPr>
          <w:rStyle w:val="Hyperlink"/>
          <w:sz w:val="22"/>
          <w:szCs w:val="22"/>
        </w:rPr>
        <w:t>Pee</w:t>
      </w:r>
      <w:r w:rsidR="0057298C">
        <w:rPr>
          <w:rStyle w:val="Hyperlink"/>
          <w:sz w:val="22"/>
          <w:szCs w:val="22"/>
        </w:rPr>
        <w:t>d</w:t>
      </w:r>
      <w:r w:rsidRPr="00DA1697">
        <w:rPr>
          <w:rStyle w:val="Hyperlink"/>
          <w:sz w:val="22"/>
          <w:szCs w:val="22"/>
        </w:rPr>
        <w:t xml:space="preserve">e M, Larson TV, D’Souza J, Szpiro AA, </w:t>
      </w:r>
      <w:proofErr w:type="spellStart"/>
      <w:r w:rsidRPr="00DA1697">
        <w:rPr>
          <w:rStyle w:val="Hyperlink"/>
          <w:sz w:val="22"/>
          <w:szCs w:val="22"/>
        </w:rPr>
        <w:t>Kloog</w:t>
      </w:r>
      <w:proofErr w:type="spellEnd"/>
      <w:r w:rsidRPr="00DA1697">
        <w:rPr>
          <w:rStyle w:val="Hyperlink"/>
          <w:sz w:val="22"/>
          <w:szCs w:val="22"/>
        </w:rPr>
        <w:t xml:space="preserve"> I, Lisabeth LD, Jacobs D, Sheppard L, Allison M, Kaufman JD, Adar SD. Course Particulate Matter and Markers of Inflammation and Coagulation in the Multi-Ethnic Study of Atherosclerosis (MESA) Population: A Repeat Measures Analysis. </w:t>
      </w:r>
      <w:r w:rsidRPr="00DA1697">
        <w:rPr>
          <w:rStyle w:val="Hyperlink"/>
          <w:i/>
          <w:iCs/>
          <w:sz w:val="22"/>
          <w:szCs w:val="22"/>
        </w:rPr>
        <w:t xml:space="preserve">Environ Health </w:t>
      </w:r>
      <w:proofErr w:type="spellStart"/>
      <w:r w:rsidRPr="00DA1697">
        <w:rPr>
          <w:rStyle w:val="Hyperlink"/>
          <w:i/>
          <w:iCs/>
          <w:sz w:val="22"/>
          <w:szCs w:val="22"/>
        </w:rPr>
        <w:t>Perspect</w:t>
      </w:r>
      <w:proofErr w:type="spellEnd"/>
      <w:r w:rsidRPr="00DA1697">
        <w:rPr>
          <w:rStyle w:val="Hyperlink"/>
          <w:sz w:val="22"/>
          <w:szCs w:val="22"/>
        </w:rPr>
        <w:t>. 2024 Feb 21. [</w:t>
      </w:r>
      <w:proofErr w:type="spellStart"/>
      <w:r w:rsidRPr="00DA1697">
        <w:rPr>
          <w:rStyle w:val="Hyperlink"/>
          <w:sz w:val="22"/>
          <w:szCs w:val="22"/>
        </w:rPr>
        <w:t>Epub</w:t>
      </w:r>
      <w:proofErr w:type="spellEnd"/>
      <w:r w:rsidRPr="00DA1697">
        <w:rPr>
          <w:rStyle w:val="Hyperlink"/>
          <w:sz w:val="22"/>
          <w:szCs w:val="22"/>
        </w:rPr>
        <w:t xml:space="preserve"> ahead of print]</w:t>
      </w:r>
      <w:r>
        <w:rPr>
          <w:rStyle w:val="Hyperlink"/>
          <w:sz w:val="22"/>
          <w:szCs w:val="22"/>
        </w:rPr>
        <w:fldChar w:fldCharType="end"/>
      </w:r>
      <w:r w:rsidR="00606DCD">
        <w:rPr>
          <w:rStyle w:val="Hyperlink"/>
          <w:sz w:val="22"/>
          <w:szCs w:val="22"/>
        </w:rPr>
        <w:t xml:space="preserve"> </w:t>
      </w:r>
    </w:p>
    <w:p w14:paraId="2BF7FBE9" w14:textId="77777777" w:rsidR="00F71EE7" w:rsidRDefault="00F71EE7" w:rsidP="009A59EE">
      <w:pPr>
        <w:pStyle w:val="ListParagraph"/>
        <w:rPr>
          <w:sz w:val="22"/>
          <w:szCs w:val="22"/>
        </w:rPr>
      </w:pPr>
    </w:p>
    <w:p w14:paraId="0A3724C8" w14:textId="293F1BB3" w:rsidR="006557F5" w:rsidRDefault="006557F5">
      <w:pPr>
        <w:pStyle w:val="ListParagraph"/>
        <w:numPr>
          <w:ilvl w:val="0"/>
          <w:numId w:val="2"/>
        </w:numPr>
        <w:rPr>
          <w:rStyle w:val="Hyperlink"/>
          <w:sz w:val="22"/>
          <w:szCs w:val="22"/>
        </w:rPr>
      </w:pPr>
      <w:hyperlink r:id="rId2456" w:history="1">
        <w:r w:rsidRPr="006557F5">
          <w:rPr>
            <w:rStyle w:val="Hyperlink"/>
            <w:sz w:val="22"/>
            <w:szCs w:val="22"/>
          </w:rPr>
          <w:t xml:space="preserve">Beussink-Nelson L, Freed BH, Chirinos JA, Brubaker PH, Kitzman DW, Yeboah J, Rosas SE, Hu M, Lima JAC, Pandit J, Bertoni AG, Shah SJ. Multi-Ethnic Study of Atherosclerosis Early Heart Failure Study: Rationale, Design, and Baseline Characteristics. </w:t>
        </w:r>
        <w:r w:rsidRPr="006557F5">
          <w:rPr>
            <w:rStyle w:val="Hyperlink"/>
            <w:i/>
            <w:iCs/>
            <w:sz w:val="22"/>
            <w:szCs w:val="22"/>
          </w:rPr>
          <w:t>Circ Heart Fail</w:t>
        </w:r>
        <w:r w:rsidRPr="006557F5">
          <w:rPr>
            <w:rStyle w:val="Hyperlink"/>
            <w:sz w:val="22"/>
            <w:szCs w:val="22"/>
          </w:rPr>
          <w:t>. 2024 Mar 8. [</w:t>
        </w:r>
        <w:proofErr w:type="spellStart"/>
        <w:r w:rsidRPr="006557F5">
          <w:rPr>
            <w:rStyle w:val="Hyperlink"/>
            <w:sz w:val="22"/>
            <w:szCs w:val="22"/>
          </w:rPr>
          <w:t>Epub</w:t>
        </w:r>
        <w:proofErr w:type="spellEnd"/>
        <w:r w:rsidRPr="006557F5">
          <w:rPr>
            <w:rStyle w:val="Hyperlink"/>
            <w:sz w:val="22"/>
            <w:szCs w:val="22"/>
          </w:rPr>
          <w:t xml:space="preserve"> ahead of print]</w:t>
        </w:r>
      </w:hyperlink>
      <w:r w:rsidR="00823B14">
        <w:rPr>
          <w:rStyle w:val="Hyperlink"/>
          <w:sz w:val="22"/>
          <w:szCs w:val="22"/>
        </w:rPr>
        <w:t xml:space="preserve"> </w:t>
      </w:r>
      <w:r w:rsidR="006221CF">
        <w:rPr>
          <w:rStyle w:val="Hyperlink"/>
          <w:sz w:val="22"/>
          <w:szCs w:val="22"/>
        </w:rPr>
        <w:t xml:space="preserve"> </w:t>
      </w:r>
      <w:r w:rsidR="007A1E0B">
        <w:rPr>
          <w:rStyle w:val="Hyperlink"/>
          <w:sz w:val="22"/>
          <w:szCs w:val="22"/>
        </w:rPr>
        <w:t xml:space="preserve"> </w:t>
      </w:r>
    </w:p>
    <w:p w14:paraId="34D2C122" w14:textId="77777777" w:rsidR="007A1E0B" w:rsidRPr="007A1E0B" w:rsidRDefault="007A1E0B" w:rsidP="007A1E0B">
      <w:pPr>
        <w:pStyle w:val="ListParagraph"/>
        <w:rPr>
          <w:rStyle w:val="Hyperlink"/>
          <w:sz w:val="22"/>
          <w:szCs w:val="22"/>
        </w:rPr>
      </w:pPr>
    </w:p>
    <w:p w14:paraId="05825A02" w14:textId="2A6E8785" w:rsidR="0061130A" w:rsidRPr="003611DC" w:rsidRDefault="0061130A" w:rsidP="0061130A">
      <w:pPr>
        <w:pStyle w:val="ListParagraph"/>
        <w:numPr>
          <w:ilvl w:val="0"/>
          <w:numId w:val="2"/>
        </w:numPr>
        <w:rPr>
          <w:rStyle w:val="Hyperlink"/>
          <w:color w:val="auto"/>
          <w:sz w:val="22"/>
          <w:szCs w:val="22"/>
          <w:u w:val="none"/>
        </w:rPr>
      </w:pPr>
      <w:hyperlink r:id="rId2457" w:history="1">
        <w:r w:rsidRPr="0061130A">
          <w:rPr>
            <w:rStyle w:val="Hyperlink"/>
            <w:sz w:val="22"/>
            <w:szCs w:val="22"/>
          </w:rPr>
          <w:t xml:space="preserve">Mukherjee M, Strom JB, Afilalo J, Hu M, Beussink-Nelson L, Kim J, </w:t>
        </w:r>
        <w:proofErr w:type="spellStart"/>
        <w:r w:rsidRPr="0061130A">
          <w:rPr>
            <w:rStyle w:val="Hyperlink"/>
            <w:sz w:val="22"/>
            <w:szCs w:val="22"/>
          </w:rPr>
          <w:t>Addetia</w:t>
        </w:r>
        <w:proofErr w:type="spellEnd"/>
        <w:r w:rsidRPr="0061130A">
          <w:rPr>
            <w:rStyle w:val="Hyperlink"/>
            <w:sz w:val="22"/>
            <w:szCs w:val="22"/>
          </w:rPr>
          <w:t xml:space="preserve"> K, Bertoni AG, Gottdiener JS, Michos, Gardin JM, Shah SJ, Freed BH. Normative Values of Echocardiographic Chamber Size and Function in Older Healthy Adults: The Multi-Ethnic Study of Atherosclerosis. </w:t>
        </w:r>
        <w:r w:rsidRPr="0061130A">
          <w:rPr>
            <w:rStyle w:val="Hyperlink"/>
            <w:i/>
            <w:iCs/>
            <w:sz w:val="22"/>
            <w:szCs w:val="22"/>
          </w:rPr>
          <w:t>Circ Cardiovasc Imaging</w:t>
        </w:r>
        <w:r w:rsidRPr="0061130A">
          <w:rPr>
            <w:rStyle w:val="Hyperlink"/>
            <w:sz w:val="22"/>
            <w:szCs w:val="22"/>
          </w:rPr>
          <w:t>. 2024 May 8. [</w:t>
        </w:r>
        <w:proofErr w:type="spellStart"/>
        <w:r w:rsidRPr="0061130A">
          <w:rPr>
            <w:rStyle w:val="Hyperlink"/>
            <w:sz w:val="22"/>
            <w:szCs w:val="22"/>
          </w:rPr>
          <w:t>Epub</w:t>
        </w:r>
        <w:proofErr w:type="spellEnd"/>
        <w:r w:rsidRPr="0061130A">
          <w:rPr>
            <w:rStyle w:val="Hyperlink"/>
            <w:sz w:val="22"/>
            <w:szCs w:val="22"/>
          </w:rPr>
          <w:t xml:space="preserve"> ahead of print]</w:t>
        </w:r>
      </w:hyperlink>
      <w:r w:rsidR="002F6EF8">
        <w:rPr>
          <w:rStyle w:val="Hyperlink"/>
          <w:sz w:val="22"/>
          <w:szCs w:val="22"/>
        </w:rPr>
        <w:t xml:space="preserve"> </w:t>
      </w:r>
    </w:p>
    <w:p w14:paraId="37FA4EC2" w14:textId="77777777" w:rsidR="00B76983" w:rsidRPr="003611DC" w:rsidRDefault="00B76983" w:rsidP="003611DC">
      <w:pPr>
        <w:pStyle w:val="ListParagraph"/>
        <w:rPr>
          <w:rStyle w:val="Hyperlink"/>
          <w:color w:val="auto"/>
          <w:sz w:val="22"/>
          <w:szCs w:val="22"/>
          <w:u w:val="none"/>
        </w:rPr>
      </w:pPr>
    </w:p>
    <w:p w14:paraId="571345B6" w14:textId="35898925" w:rsidR="00512384" w:rsidRPr="00071D1D" w:rsidRDefault="00512384" w:rsidP="00512384">
      <w:pPr>
        <w:pStyle w:val="ListParagraph"/>
        <w:numPr>
          <w:ilvl w:val="0"/>
          <w:numId w:val="2"/>
        </w:numPr>
        <w:rPr>
          <w:rStyle w:val="Hyperlink"/>
          <w:color w:val="auto"/>
          <w:sz w:val="22"/>
          <w:szCs w:val="22"/>
          <w:u w:val="none"/>
        </w:rPr>
      </w:pPr>
      <w:hyperlink r:id="rId2458" w:history="1">
        <w:r w:rsidRPr="00512384">
          <w:rPr>
            <w:rStyle w:val="Hyperlink"/>
            <w:sz w:val="22"/>
            <w:szCs w:val="22"/>
          </w:rPr>
          <w:t xml:space="preserve">Marrero N, Jha K, Razavi AC, Boakye E, </w:t>
        </w:r>
        <w:proofErr w:type="spellStart"/>
        <w:r w:rsidRPr="00512384">
          <w:rPr>
            <w:rStyle w:val="Hyperlink"/>
            <w:sz w:val="22"/>
            <w:szCs w:val="22"/>
          </w:rPr>
          <w:t>Anchouche</w:t>
        </w:r>
        <w:proofErr w:type="spellEnd"/>
        <w:r w:rsidRPr="00512384">
          <w:rPr>
            <w:rStyle w:val="Hyperlink"/>
            <w:sz w:val="22"/>
            <w:szCs w:val="22"/>
          </w:rPr>
          <w:t xml:space="preserve"> K, Dzaye O, Budoff MJ, Tsai MY, Shah SJ, Rotter JI, Guo X, Yao J, Blumenthal RS, </w:t>
        </w:r>
        <w:proofErr w:type="spellStart"/>
        <w:r w:rsidRPr="00512384">
          <w:rPr>
            <w:rStyle w:val="Hyperlink"/>
            <w:sz w:val="22"/>
            <w:szCs w:val="22"/>
          </w:rPr>
          <w:t>Thanassoulis</w:t>
        </w:r>
        <w:proofErr w:type="spellEnd"/>
        <w:r w:rsidRPr="00512384">
          <w:rPr>
            <w:rStyle w:val="Hyperlink"/>
            <w:sz w:val="22"/>
            <w:szCs w:val="22"/>
          </w:rPr>
          <w:t xml:space="preserve"> G, Post WS, Blaha MJ, Whelton SP. Identifying People at High Risk for Severe Aortic Stenosis: Aortic Valve Calcium Versus Lipoprotein(a) and Low-Density Lipoprotein Cholesterol. </w:t>
        </w:r>
        <w:r w:rsidRPr="00512384">
          <w:rPr>
            <w:rStyle w:val="Hyperlink"/>
            <w:i/>
            <w:iCs/>
            <w:sz w:val="22"/>
            <w:szCs w:val="22"/>
          </w:rPr>
          <w:t>Circ Cardiovasc Imaging</w:t>
        </w:r>
        <w:r w:rsidRPr="00512384">
          <w:rPr>
            <w:rStyle w:val="Hyperlink"/>
            <w:sz w:val="22"/>
            <w:szCs w:val="22"/>
          </w:rPr>
          <w:t>. 2024 Jun 18. [</w:t>
        </w:r>
        <w:proofErr w:type="spellStart"/>
        <w:r w:rsidRPr="00512384">
          <w:rPr>
            <w:rStyle w:val="Hyperlink"/>
            <w:sz w:val="22"/>
            <w:szCs w:val="22"/>
          </w:rPr>
          <w:t>Epub</w:t>
        </w:r>
        <w:proofErr w:type="spellEnd"/>
        <w:r w:rsidRPr="00512384">
          <w:rPr>
            <w:rStyle w:val="Hyperlink"/>
            <w:sz w:val="22"/>
            <w:szCs w:val="22"/>
          </w:rPr>
          <w:t xml:space="preserve"> ahead of print]</w:t>
        </w:r>
      </w:hyperlink>
      <w:r w:rsidR="00071D1D">
        <w:rPr>
          <w:rStyle w:val="Hyperlink"/>
          <w:sz w:val="22"/>
          <w:szCs w:val="22"/>
        </w:rPr>
        <w:t xml:space="preserve"> </w:t>
      </w:r>
    </w:p>
    <w:p w14:paraId="1B6E774E" w14:textId="77777777" w:rsidR="00530793" w:rsidRPr="006E366B" w:rsidRDefault="00530793" w:rsidP="006E366B">
      <w:pPr>
        <w:pStyle w:val="ListParagraph"/>
        <w:rPr>
          <w:rStyle w:val="Hyperlink"/>
          <w:sz w:val="22"/>
          <w:szCs w:val="22"/>
        </w:rPr>
      </w:pPr>
    </w:p>
    <w:p w14:paraId="1A4EA842" w14:textId="3C4C72EC" w:rsidR="006E366B" w:rsidRDefault="006E366B" w:rsidP="006E366B">
      <w:pPr>
        <w:pStyle w:val="ListParagraph"/>
        <w:numPr>
          <w:ilvl w:val="0"/>
          <w:numId w:val="2"/>
        </w:numPr>
        <w:rPr>
          <w:rStyle w:val="Hyperlink"/>
          <w:sz w:val="22"/>
          <w:szCs w:val="22"/>
        </w:rPr>
      </w:pPr>
      <w:hyperlink r:id="rId2459" w:history="1">
        <w:r w:rsidRPr="006E366B">
          <w:rPr>
            <w:rStyle w:val="Hyperlink"/>
            <w:sz w:val="22"/>
            <w:szCs w:val="22"/>
          </w:rPr>
          <w:t xml:space="preserve">Tang WHW, Lemaitre RN, Jensen PN, Wang M, Wang Z, Li XS, Nemet I, Lee Y, Lai HTM, de Oliveria Otto MC, Fretts AM, </w:t>
        </w:r>
        <w:proofErr w:type="spellStart"/>
        <w:r w:rsidRPr="006E366B">
          <w:rPr>
            <w:rStyle w:val="Hyperlink"/>
            <w:sz w:val="22"/>
            <w:szCs w:val="22"/>
          </w:rPr>
          <w:t>Sotoodehnina</w:t>
        </w:r>
        <w:proofErr w:type="spellEnd"/>
        <w:r w:rsidRPr="006E366B">
          <w:rPr>
            <w:rStyle w:val="Hyperlink"/>
            <w:sz w:val="22"/>
            <w:szCs w:val="22"/>
          </w:rPr>
          <w:t xml:space="preserve"> N, DiDonato JA, </w:t>
        </w:r>
        <w:proofErr w:type="spellStart"/>
        <w:r w:rsidRPr="006E366B">
          <w:rPr>
            <w:rStyle w:val="Hyperlink"/>
            <w:sz w:val="22"/>
            <w:szCs w:val="22"/>
          </w:rPr>
          <w:t>Backhed</w:t>
        </w:r>
        <w:proofErr w:type="spellEnd"/>
        <w:r w:rsidRPr="006E366B">
          <w:rPr>
            <w:rStyle w:val="Hyperlink"/>
            <w:sz w:val="22"/>
            <w:szCs w:val="22"/>
          </w:rPr>
          <w:t xml:space="preserve"> F, Psaty BM, Siscovick DS, Budoff MJ, Mozaffarian D, Hazen SL. Trimethylamine </w:t>
        </w:r>
        <w:r w:rsidRPr="006E366B">
          <w:rPr>
            <w:rStyle w:val="Hyperlink"/>
            <w:i/>
            <w:iCs/>
            <w:sz w:val="22"/>
            <w:szCs w:val="22"/>
          </w:rPr>
          <w:t>N</w:t>
        </w:r>
        <w:r w:rsidRPr="006E366B">
          <w:rPr>
            <w:rStyle w:val="Hyperlink"/>
            <w:sz w:val="22"/>
            <w:szCs w:val="22"/>
          </w:rPr>
          <w:t xml:space="preserve">-Oxide and Related Gut Microbe-Derived Metabolites and Incident Heart Failure Development in Community-Based Populations. </w:t>
        </w:r>
        <w:r w:rsidRPr="006E366B">
          <w:rPr>
            <w:rStyle w:val="Hyperlink"/>
            <w:i/>
            <w:iCs/>
            <w:sz w:val="22"/>
            <w:szCs w:val="22"/>
          </w:rPr>
          <w:t>Circ Heart Fail</w:t>
        </w:r>
        <w:r w:rsidRPr="006E366B">
          <w:rPr>
            <w:rStyle w:val="Hyperlink"/>
            <w:sz w:val="22"/>
            <w:szCs w:val="22"/>
          </w:rPr>
          <w:t>. 2024 Aug 9. [</w:t>
        </w:r>
        <w:proofErr w:type="spellStart"/>
        <w:r w:rsidRPr="006E366B">
          <w:rPr>
            <w:rStyle w:val="Hyperlink"/>
            <w:sz w:val="22"/>
            <w:szCs w:val="22"/>
          </w:rPr>
          <w:t>Epub</w:t>
        </w:r>
        <w:proofErr w:type="spellEnd"/>
        <w:r w:rsidRPr="006E366B">
          <w:rPr>
            <w:rStyle w:val="Hyperlink"/>
            <w:sz w:val="22"/>
            <w:szCs w:val="22"/>
          </w:rPr>
          <w:t xml:space="preserve"> ahead of print]</w:t>
        </w:r>
      </w:hyperlink>
      <w:r w:rsidR="00BE217F">
        <w:rPr>
          <w:rStyle w:val="Hyperlink"/>
          <w:sz w:val="22"/>
          <w:szCs w:val="22"/>
        </w:rPr>
        <w:t xml:space="preserve"> </w:t>
      </w:r>
      <w:r w:rsidR="004428E1">
        <w:rPr>
          <w:rStyle w:val="Hyperlink"/>
          <w:sz w:val="22"/>
          <w:szCs w:val="22"/>
        </w:rPr>
        <w:t xml:space="preserve"> </w:t>
      </w:r>
    </w:p>
    <w:p w14:paraId="6DBDBC88" w14:textId="4257A442" w:rsidR="0069459F" w:rsidRPr="00065307" w:rsidRDefault="00E9110D" w:rsidP="00065307">
      <w:pPr>
        <w:ind w:left="360"/>
        <w:rPr>
          <w:rStyle w:val="Hyperlink"/>
          <w:color w:val="auto"/>
          <w:sz w:val="22"/>
          <w:szCs w:val="22"/>
          <w:u w:val="none"/>
        </w:rPr>
      </w:pPr>
      <w:r w:rsidRPr="00076411">
        <w:rPr>
          <w:rStyle w:val="Hyperlink"/>
          <w:sz w:val="22"/>
          <w:szCs w:val="22"/>
        </w:rPr>
        <w:t xml:space="preserve"> </w:t>
      </w:r>
      <w:r w:rsidR="003A683D" w:rsidRPr="00076411">
        <w:rPr>
          <w:rStyle w:val="Hyperlink"/>
          <w:sz w:val="22"/>
          <w:szCs w:val="22"/>
        </w:rPr>
        <w:t xml:space="preserve"> </w:t>
      </w:r>
    </w:p>
    <w:p w14:paraId="19D4CAE1" w14:textId="18732D2C" w:rsidR="00E9110D" w:rsidRPr="00F93046" w:rsidRDefault="00E9110D" w:rsidP="00E9110D">
      <w:pPr>
        <w:pStyle w:val="ListParagraph"/>
        <w:numPr>
          <w:ilvl w:val="0"/>
          <w:numId w:val="2"/>
        </w:numPr>
        <w:rPr>
          <w:rStyle w:val="Hyperlink"/>
          <w:color w:val="auto"/>
          <w:sz w:val="22"/>
          <w:szCs w:val="22"/>
          <w:u w:val="none"/>
        </w:rPr>
      </w:pPr>
      <w:hyperlink r:id="rId2460" w:history="1">
        <w:r w:rsidRPr="00E9110D">
          <w:rPr>
            <w:rStyle w:val="Hyperlink"/>
            <w:sz w:val="22"/>
            <w:szCs w:val="22"/>
          </w:rPr>
          <w:t xml:space="preserve">Ichikawa K, Lim J, McClelland RL, Susarla S, Krishnan S, Benzing T, Kianoush S, Aldana-Bitar J, Manubolu VS, Budoff MJ. Impact of Nonalcoholic Hepatic Steatosis on the Warranty Period of a Coronary Artery Calcium Score of 0: Results </w:t>
        </w:r>
        <w:proofErr w:type="gramStart"/>
        <w:r w:rsidRPr="00E9110D">
          <w:rPr>
            <w:rStyle w:val="Hyperlink"/>
            <w:sz w:val="22"/>
            <w:szCs w:val="22"/>
          </w:rPr>
          <w:t>From</w:t>
        </w:r>
        <w:proofErr w:type="gramEnd"/>
        <w:r w:rsidRPr="00E9110D">
          <w:rPr>
            <w:rStyle w:val="Hyperlink"/>
            <w:sz w:val="22"/>
            <w:szCs w:val="22"/>
          </w:rPr>
          <w:t xml:space="preserve"> the Multi-Ethnic Study of Atherosclerosis. </w:t>
        </w:r>
        <w:r w:rsidRPr="00E9110D">
          <w:rPr>
            <w:rStyle w:val="Hyperlink"/>
            <w:i/>
            <w:iCs/>
            <w:sz w:val="22"/>
            <w:szCs w:val="22"/>
          </w:rPr>
          <w:t>Circ Cardiovasc Imaging</w:t>
        </w:r>
        <w:r w:rsidRPr="00E9110D">
          <w:rPr>
            <w:rStyle w:val="Hyperlink"/>
            <w:sz w:val="22"/>
            <w:szCs w:val="22"/>
          </w:rPr>
          <w:t>. 2024 Sep 17. [</w:t>
        </w:r>
        <w:proofErr w:type="spellStart"/>
        <w:r w:rsidRPr="00E9110D">
          <w:rPr>
            <w:rStyle w:val="Hyperlink"/>
            <w:sz w:val="22"/>
            <w:szCs w:val="22"/>
          </w:rPr>
          <w:t>Epub</w:t>
        </w:r>
        <w:proofErr w:type="spellEnd"/>
        <w:r w:rsidRPr="00E9110D">
          <w:rPr>
            <w:rStyle w:val="Hyperlink"/>
            <w:sz w:val="22"/>
            <w:szCs w:val="22"/>
          </w:rPr>
          <w:t xml:space="preserve"> ahead of print]</w:t>
        </w:r>
      </w:hyperlink>
      <w:r w:rsidR="00976A2F">
        <w:rPr>
          <w:rStyle w:val="Hyperlink"/>
          <w:sz w:val="22"/>
          <w:szCs w:val="22"/>
        </w:rPr>
        <w:t xml:space="preserve"> </w:t>
      </w:r>
      <w:r w:rsidR="00217C7B">
        <w:rPr>
          <w:rStyle w:val="Hyperlink"/>
          <w:sz w:val="22"/>
          <w:szCs w:val="22"/>
        </w:rPr>
        <w:t xml:space="preserve"> </w:t>
      </w:r>
      <w:r w:rsidR="00F93046">
        <w:rPr>
          <w:rStyle w:val="Hyperlink"/>
          <w:sz w:val="22"/>
          <w:szCs w:val="22"/>
        </w:rPr>
        <w:t xml:space="preserve"> </w:t>
      </w:r>
    </w:p>
    <w:p w14:paraId="1F07E578" w14:textId="77777777" w:rsidR="00F93046" w:rsidRDefault="00F93046" w:rsidP="00F93046">
      <w:pPr>
        <w:pStyle w:val="ListParagraph"/>
        <w:rPr>
          <w:rStyle w:val="Hyperlink"/>
          <w:color w:val="auto"/>
          <w:sz w:val="22"/>
          <w:szCs w:val="22"/>
          <w:u w:val="none"/>
        </w:rPr>
      </w:pPr>
    </w:p>
    <w:p w14:paraId="6AB6A02C" w14:textId="56CC3AEC" w:rsidR="00F93046" w:rsidRPr="002849F8" w:rsidRDefault="00F93046" w:rsidP="00F93046">
      <w:pPr>
        <w:pStyle w:val="ListParagraph"/>
        <w:numPr>
          <w:ilvl w:val="0"/>
          <w:numId w:val="2"/>
        </w:numPr>
        <w:rPr>
          <w:sz w:val="22"/>
          <w:szCs w:val="22"/>
        </w:rPr>
      </w:pPr>
      <w:hyperlink r:id="rId2461" w:history="1">
        <w:r w:rsidRPr="00F93046">
          <w:rPr>
            <w:rStyle w:val="Hyperlink"/>
            <w:sz w:val="22"/>
            <w:szCs w:val="22"/>
          </w:rPr>
          <w:t xml:space="preserve">Kim JS, Flack KF, Malik V, Manichaikul A, </w:t>
        </w:r>
        <w:proofErr w:type="spellStart"/>
        <w:r w:rsidRPr="00F93046">
          <w:rPr>
            <w:rStyle w:val="Hyperlink"/>
            <w:sz w:val="22"/>
            <w:szCs w:val="22"/>
          </w:rPr>
          <w:t>Sakaue</w:t>
        </w:r>
        <w:proofErr w:type="spellEnd"/>
        <w:r w:rsidRPr="00F93046">
          <w:rPr>
            <w:rStyle w:val="Hyperlink"/>
            <w:sz w:val="22"/>
            <w:szCs w:val="22"/>
          </w:rPr>
          <w:t xml:space="preserve"> S, Luo Y, McGroder CF, Salvatore M, Anderson MR, Hoffman EA, Podolanczuk AJ, Yun JH, McDermott GC, Sparks JA, Putman R, </w:t>
        </w:r>
        <w:proofErr w:type="spellStart"/>
        <w:r w:rsidRPr="00F93046">
          <w:rPr>
            <w:rStyle w:val="Hyperlink"/>
            <w:sz w:val="22"/>
            <w:szCs w:val="22"/>
          </w:rPr>
          <w:t>Molll</w:t>
        </w:r>
        <w:proofErr w:type="spellEnd"/>
        <w:r w:rsidRPr="00F93046">
          <w:rPr>
            <w:rStyle w:val="Hyperlink"/>
            <w:sz w:val="22"/>
            <w:szCs w:val="22"/>
          </w:rPr>
          <w:t xml:space="preserve"> M, Rich SS, Rotter JI, Noth I, Raghu G, Giles JT, Winchester R, Raychaudhuri S, Hunninghake GM, Cho MH, Garcia CK, Barr RG, Bernstein EJ. Genomic and Serological Rheumatoid Arthritis Biomarkers, </w:t>
        </w:r>
        <w:r w:rsidRPr="00F93046">
          <w:rPr>
            <w:rStyle w:val="Hyperlink"/>
            <w:i/>
            <w:iCs/>
            <w:sz w:val="22"/>
            <w:szCs w:val="22"/>
          </w:rPr>
          <w:t>MUC5B</w:t>
        </w:r>
        <w:r w:rsidRPr="00F93046">
          <w:rPr>
            <w:rStyle w:val="Hyperlink"/>
            <w:sz w:val="22"/>
            <w:szCs w:val="22"/>
          </w:rPr>
          <w:t xml:space="preserve">, Promoter Variant, and Interstitial Lung Abnormalities. </w:t>
        </w:r>
        <w:r w:rsidRPr="00F93046">
          <w:rPr>
            <w:rStyle w:val="Hyperlink"/>
            <w:i/>
            <w:iCs/>
            <w:sz w:val="22"/>
            <w:szCs w:val="22"/>
          </w:rPr>
          <w:t xml:space="preserve">Ann Am </w:t>
        </w:r>
        <w:proofErr w:type="spellStart"/>
        <w:r w:rsidRPr="00F93046">
          <w:rPr>
            <w:rStyle w:val="Hyperlink"/>
            <w:i/>
            <w:iCs/>
            <w:sz w:val="22"/>
            <w:szCs w:val="22"/>
          </w:rPr>
          <w:t>Thorac</w:t>
        </w:r>
        <w:proofErr w:type="spellEnd"/>
        <w:r w:rsidRPr="00F93046">
          <w:rPr>
            <w:rStyle w:val="Hyperlink"/>
            <w:i/>
            <w:iCs/>
            <w:sz w:val="22"/>
            <w:szCs w:val="22"/>
          </w:rPr>
          <w:t xml:space="preserve"> Soc</w:t>
        </w:r>
        <w:r w:rsidRPr="00F93046">
          <w:rPr>
            <w:rStyle w:val="Hyperlink"/>
            <w:sz w:val="22"/>
            <w:szCs w:val="22"/>
          </w:rPr>
          <w:t>. 2024 Oct 15. [</w:t>
        </w:r>
        <w:proofErr w:type="spellStart"/>
        <w:r w:rsidRPr="00F93046">
          <w:rPr>
            <w:rStyle w:val="Hyperlink"/>
            <w:sz w:val="22"/>
            <w:szCs w:val="22"/>
          </w:rPr>
          <w:t>Epub</w:t>
        </w:r>
        <w:proofErr w:type="spellEnd"/>
        <w:r w:rsidRPr="00F93046">
          <w:rPr>
            <w:rStyle w:val="Hyperlink"/>
            <w:sz w:val="22"/>
            <w:szCs w:val="22"/>
          </w:rPr>
          <w:t xml:space="preserve"> ahead of print]</w:t>
        </w:r>
      </w:hyperlink>
    </w:p>
    <w:p w14:paraId="02F8BEE6" w14:textId="77777777" w:rsidR="002849F8" w:rsidRPr="002849F8" w:rsidRDefault="002849F8" w:rsidP="002849F8">
      <w:pPr>
        <w:pStyle w:val="ListParagraph"/>
        <w:rPr>
          <w:sz w:val="22"/>
          <w:szCs w:val="22"/>
        </w:rPr>
      </w:pPr>
    </w:p>
    <w:p w14:paraId="5479F50D" w14:textId="77777777" w:rsidR="00133EE2" w:rsidRPr="00017308" w:rsidRDefault="00133EE2" w:rsidP="00017308">
      <w:pPr>
        <w:pStyle w:val="ListParagraph"/>
        <w:rPr>
          <w:rStyle w:val="Hyperlink"/>
          <w:color w:val="auto"/>
          <w:sz w:val="22"/>
          <w:szCs w:val="22"/>
          <w:u w:val="none"/>
        </w:rPr>
      </w:pPr>
    </w:p>
    <w:p w14:paraId="2FA9BD95" w14:textId="53658C67" w:rsidR="008267B7" w:rsidRPr="00B32BA6" w:rsidRDefault="008267B7" w:rsidP="008267B7">
      <w:pPr>
        <w:pStyle w:val="ListParagraph"/>
        <w:numPr>
          <w:ilvl w:val="0"/>
          <w:numId w:val="2"/>
        </w:numPr>
        <w:rPr>
          <w:sz w:val="22"/>
          <w:szCs w:val="22"/>
        </w:rPr>
      </w:pPr>
      <w:hyperlink r:id="rId2462" w:history="1">
        <w:r w:rsidRPr="008267B7">
          <w:rPr>
            <w:rStyle w:val="Hyperlink"/>
            <w:sz w:val="22"/>
            <w:szCs w:val="22"/>
          </w:rPr>
          <w:t xml:space="preserve">Best CM, Li X, Rotter JI, Prince DK, Hsu S, Hoofnagle AN, Siscovick D, Taylor KD, Williams K, Michos ED, Psaty BM, Shea S, Rice KM, Watson KE, Allen NB, Tracy RP, Robinson-Cohen C, de Boer IH, Kestenbaum BR. Genetic Variants Associated with the Biochemical Response to Vitamin D3 in the Multi-Ethnic Study of Atherosclerosis. </w:t>
        </w:r>
        <w:r w:rsidRPr="008267B7">
          <w:rPr>
            <w:rStyle w:val="Hyperlink"/>
            <w:i/>
            <w:iCs/>
            <w:sz w:val="22"/>
            <w:szCs w:val="22"/>
          </w:rPr>
          <w:t xml:space="preserve">J Clin Endocrin </w:t>
        </w:r>
        <w:proofErr w:type="spellStart"/>
        <w:r w:rsidRPr="008267B7">
          <w:rPr>
            <w:rStyle w:val="Hyperlink"/>
            <w:i/>
            <w:iCs/>
            <w:sz w:val="22"/>
            <w:szCs w:val="22"/>
          </w:rPr>
          <w:t>Metab</w:t>
        </w:r>
        <w:proofErr w:type="spellEnd"/>
        <w:r w:rsidRPr="008267B7">
          <w:rPr>
            <w:rStyle w:val="Hyperlink"/>
            <w:sz w:val="22"/>
            <w:szCs w:val="22"/>
          </w:rPr>
          <w:t>. 2025 Jan 16. [</w:t>
        </w:r>
        <w:proofErr w:type="spellStart"/>
        <w:r w:rsidRPr="008267B7">
          <w:rPr>
            <w:rStyle w:val="Hyperlink"/>
            <w:sz w:val="22"/>
            <w:szCs w:val="22"/>
          </w:rPr>
          <w:t>Epub</w:t>
        </w:r>
        <w:proofErr w:type="spellEnd"/>
        <w:r w:rsidRPr="008267B7">
          <w:rPr>
            <w:rStyle w:val="Hyperlink"/>
            <w:sz w:val="22"/>
            <w:szCs w:val="22"/>
          </w:rPr>
          <w:t xml:space="preserve"> ahead of print]</w:t>
        </w:r>
      </w:hyperlink>
      <w:r w:rsidR="00B32BA6">
        <w:t xml:space="preserve"> </w:t>
      </w:r>
    </w:p>
    <w:p w14:paraId="02E64A1A" w14:textId="77777777" w:rsidR="00B32BA6" w:rsidRPr="00B32BA6" w:rsidRDefault="00B32BA6" w:rsidP="00B32BA6">
      <w:pPr>
        <w:pStyle w:val="ListParagraph"/>
        <w:rPr>
          <w:sz w:val="22"/>
          <w:szCs w:val="22"/>
        </w:rPr>
      </w:pPr>
    </w:p>
    <w:p w14:paraId="00CF132B" w14:textId="2790EB43" w:rsidR="00B32BA6" w:rsidRPr="007C04BB" w:rsidRDefault="00B32BA6" w:rsidP="00B32BA6">
      <w:pPr>
        <w:pStyle w:val="ListParagraph"/>
        <w:numPr>
          <w:ilvl w:val="0"/>
          <w:numId w:val="2"/>
        </w:numPr>
        <w:rPr>
          <w:sz w:val="22"/>
          <w:szCs w:val="22"/>
        </w:rPr>
      </w:pPr>
      <w:hyperlink r:id="rId2463" w:history="1">
        <w:r w:rsidRPr="00B32BA6">
          <w:rPr>
            <w:rStyle w:val="Hyperlink"/>
            <w:sz w:val="22"/>
            <w:szCs w:val="22"/>
          </w:rPr>
          <w:t xml:space="preserve">Suinesiaputra A, Gilbert K, Mauger C, Bluemke DA, Wu CO, Aung N, Neubauer S, Piechnik SK, Petersen SE, Lima JAC, Ambale Venkatesh B, Young A. Relationship between left ventricular shape and cardiovascular risk factors: comparison between the Multi-Ethnic Study of Atherosclerosis and UK Biobank. </w:t>
        </w:r>
        <w:r w:rsidRPr="00B32BA6">
          <w:rPr>
            <w:rStyle w:val="Hyperlink"/>
            <w:i/>
            <w:iCs/>
            <w:sz w:val="22"/>
            <w:szCs w:val="22"/>
          </w:rPr>
          <w:t>Heart</w:t>
        </w:r>
        <w:r w:rsidRPr="00B32BA6">
          <w:rPr>
            <w:rStyle w:val="Hyperlink"/>
            <w:sz w:val="22"/>
            <w:szCs w:val="22"/>
          </w:rPr>
          <w:t>. 2025 Jan 16. [</w:t>
        </w:r>
        <w:proofErr w:type="spellStart"/>
        <w:r w:rsidRPr="00B32BA6">
          <w:rPr>
            <w:rStyle w:val="Hyperlink"/>
            <w:sz w:val="22"/>
            <w:szCs w:val="22"/>
          </w:rPr>
          <w:t>Epub</w:t>
        </w:r>
        <w:proofErr w:type="spellEnd"/>
        <w:r w:rsidRPr="00B32BA6">
          <w:rPr>
            <w:rStyle w:val="Hyperlink"/>
            <w:sz w:val="22"/>
            <w:szCs w:val="22"/>
          </w:rPr>
          <w:t xml:space="preserve"> ahead of print]</w:t>
        </w:r>
      </w:hyperlink>
      <w:r w:rsidR="007C04BB">
        <w:t xml:space="preserve"> </w:t>
      </w:r>
    </w:p>
    <w:p w14:paraId="0840C40E" w14:textId="77777777" w:rsidR="0046241F" w:rsidRPr="0046241F" w:rsidRDefault="0046241F" w:rsidP="0046241F">
      <w:pPr>
        <w:pStyle w:val="ListParagraph"/>
        <w:rPr>
          <w:sz w:val="22"/>
          <w:szCs w:val="22"/>
        </w:rPr>
      </w:pPr>
    </w:p>
    <w:p w14:paraId="6DA1B6F3" w14:textId="05D50BF9" w:rsidR="0046241F" w:rsidRPr="00E60892" w:rsidRDefault="0046241F" w:rsidP="0046241F">
      <w:pPr>
        <w:pStyle w:val="ListParagraph"/>
        <w:numPr>
          <w:ilvl w:val="0"/>
          <w:numId w:val="2"/>
        </w:numPr>
        <w:rPr>
          <w:sz w:val="22"/>
          <w:szCs w:val="22"/>
        </w:rPr>
      </w:pPr>
      <w:hyperlink r:id="rId2464" w:history="1">
        <w:r w:rsidRPr="0046241F">
          <w:rPr>
            <w:rStyle w:val="Hyperlink"/>
            <w:sz w:val="22"/>
            <w:szCs w:val="22"/>
          </w:rPr>
          <w:t xml:space="preserve">Zhao W, Lin L, Kelly KM, </w:t>
        </w:r>
        <w:proofErr w:type="spellStart"/>
        <w:r w:rsidRPr="0046241F">
          <w:rPr>
            <w:rStyle w:val="Hyperlink"/>
            <w:sz w:val="22"/>
            <w:szCs w:val="22"/>
          </w:rPr>
          <w:t>Opsasnick</w:t>
        </w:r>
        <w:proofErr w:type="spellEnd"/>
        <w:r w:rsidRPr="0046241F">
          <w:rPr>
            <w:rStyle w:val="Hyperlink"/>
            <w:sz w:val="22"/>
            <w:szCs w:val="22"/>
          </w:rPr>
          <w:t xml:space="preserve"> LA, Needham BL, Liu Y, Sen S, Smith JA. Epigenome-wide association study of perceived discrimination in the Multi-Ethnic Study of Atherosclerosis (MESA). </w:t>
        </w:r>
        <w:r w:rsidRPr="0046241F">
          <w:rPr>
            <w:rStyle w:val="Hyperlink"/>
            <w:i/>
            <w:iCs/>
            <w:sz w:val="22"/>
            <w:szCs w:val="22"/>
          </w:rPr>
          <w:t>Epigenetics</w:t>
        </w:r>
        <w:r w:rsidRPr="0046241F">
          <w:rPr>
            <w:rStyle w:val="Hyperlink"/>
            <w:sz w:val="22"/>
            <w:szCs w:val="22"/>
          </w:rPr>
          <w:t>. 2025 Jan 18. [</w:t>
        </w:r>
        <w:proofErr w:type="spellStart"/>
        <w:r w:rsidRPr="0046241F">
          <w:rPr>
            <w:rStyle w:val="Hyperlink"/>
            <w:sz w:val="22"/>
            <w:szCs w:val="22"/>
          </w:rPr>
          <w:t>Epub</w:t>
        </w:r>
        <w:proofErr w:type="spellEnd"/>
        <w:r w:rsidRPr="0046241F">
          <w:rPr>
            <w:rStyle w:val="Hyperlink"/>
            <w:sz w:val="22"/>
            <w:szCs w:val="22"/>
          </w:rPr>
          <w:t xml:space="preserve"> ahead of print]</w:t>
        </w:r>
      </w:hyperlink>
      <w:r w:rsidR="00E60892">
        <w:t xml:space="preserve"> </w:t>
      </w:r>
    </w:p>
    <w:p w14:paraId="0988ABF1" w14:textId="77777777" w:rsidR="00FE2D6B" w:rsidRDefault="00FE2D6B" w:rsidP="009549CC">
      <w:pPr>
        <w:pStyle w:val="ListParagraph"/>
        <w:rPr>
          <w:sz w:val="22"/>
          <w:szCs w:val="22"/>
        </w:rPr>
      </w:pPr>
    </w:p>
    <w:p w14:paraId="69C7FD57" w14:textId="4BC36159" w:rsidR="009549CC" w:rsidRPr="00374CA6" w:rsidRDefault="009549CC" w:rsidP="009549CC">
      <w:pPr>
        <w:pStyle w:val="ListParagraph"/>
        <w:numPr>
          <w:ilvl w:val="0"/>
          <w:numId w:val="2"/>
        </w:numPr>
        <w:rPr>
          <w:sz w:val="22"/>
          <w:szCs w:val="22"/>
        </w:rPr>
      </w:pPr>
      <w:hyperlink r:id="rId2465" w:history="1">
        <w:r w:rsidRPr="009549CC">
          <w:rPr>
            <w:rStyle w:val="Hyperlink"/>
            <w:sz w:val="22"/>
            <w:szCs w:val="22"/>
          </w:rPr>
          <w:t xml:space="preserve">Amiel PJ, Ambale-Venkatesh B, Wu CO, Matheson M, Ostovaneh MR, Lima JAC, Cox CF. Evaluating incident Atrial Fibrillation and incident Heart Failure as time-varying covariates for Time to Event Analysis among adults 55 years and older in the Multi-Ethnic Study of Atherosclerosis (MESA). </w:t>
        </w:r>
        <w:r w:rsidRPr="009549CC">
          <w:rPr>
            <w:rStyle w:val="Hyperlink"/>
            <w:i/>
            <w:iCs/>
            <w:sz w:val="22"/>
            <w:szCs w:val="22"/>
          </w:rPr>
          <w:t>J Card Fail</w:t>
        </w:r>
        <w:r w:rsidRPr="009549CC">
          <w:rPr>
            <w:rStyle w:val="Hyperlink"/>
            <w:sz w:val="22"/>
            <w:szCs w:val="22"/>
          </w:rPr>
          <w:t>. 2025 Feb 3. [</w:t>
        </w:r>
        <w:proofErr w:type="spellStart"/>
        <w:r w:rsidRPr="009549CC">
          <w:rPr>
            <w:rStyle w:val="Hyperlink"/>
            <w:sz w:val="22"/>
            <w:szCs w:val="22"/>
          </w:rPr>
          <w:t>Epub</w:t>
        </w:r>
        <w:proofErr w:type="spellEnd"/>
        <w:r w:rsidRPr="009549CC">
          <w:rPr>
            <w:rStyle w:val="Hyperlink"/>
            <w:sz w:val="22"/>
            <w:szCs w:val="22"/>
          </w:rPr>
          <w:t xml:space="preserve"> ahead of print]</w:t>
        </w:r>
      </w:hyperlink>
      <w:r w:rsidR="00CA3753">
        <w:t xml:space="preserve"> </w:t>
      </w:r>
      <w:r w:rsidR="00F02754">
        <w:t xml:space="preserve">  </w:t>
      </w:r>
      <w:r w:rsidR="007C6AF4">
        <w:t xml:space="preserve"> </w:t>
      </w:r>
    </w:p>
    <w:p w14:paraId="3535250B" w14:textId="77777777" w:rsidR="00B76983" w:rsidRDefault="00B76983" w:rsidP="00374CA6">
      <w:pPr>
        <w:rPr>
          <w:sz w:val="22"/>
          <w:szCs w:val="22"/>
        </w:rPr>
      </w:pPr>
    </w:p>
    <w:p w14:paraId="2FFAC252" w14:textId="77777777" w:rsidR="007C6AF4" w:rsidRPr="00B76983" w:rsidRDefault="007C6AF4" w:rsidP="007C6AF4">
      <w:pPr>
        <w:pStyle w:val="ListParagraph"/>
        <w:numPr>
          <w:ilvl w:val="0"/>
          <w:numId w:val="2"/>
        </w:numPr>
        <w:rPr>
          <w:sz w:val="22"/>
          <w:szCs w:val="22"/>
        </w:rPr>
      </w:pPr>
      <w:hyperlink r:id="rId2466" w:history="1">
        <w:r w:rsidRPr="007C6AF4">
          <w:rPr>
            <w:rStyle w:val="Hyperlink"/>
            <w:sz w:val="22"/>
            <w:szCs w:val="22"/>
          </w:rPr>
          <w:t xml:space="preserve">Li X, Chen H, Selvaraj MS, Van Buren E, Zhou H, Wang Y, Sun R, McCaw ZR, Yu Z, Jiang MZ, DiCorpo D, Gaynor SM, Dey R, Arnett DK, Benjamin EJ, Bis JC, </w:t>
        </w:r>
        <w:proofErr w:type="spellStart"/>
        <w:r w:rsidRPr="007C6AF4">
          <w:rPr>
            <w:rStyle w:val="Hyperlink"/>
            <w:sz w:val="22"/>
            <w:szCs w:val="22"/>
          </w:rPr>
          <w:t>Blangero</w:t>
        </w:r>
        <w:proofErr w:type="spellEnd"/>
        <w:r w:rsidRPr="007C6AF4">
          <w:rPr>
            <w:rStyle w:val="Hyperlink"/>
            <w:sz w:val="22"/>
            <w:szCs w:val="22"/>
          </w:rPr>
          <w:t xml:space="preserve"> J, Boerwinkle E, Bowdon DW, Brody JA, Cade BE, Carson AP, Carlson JC, Chami N, Chen YDI, Curran JE, de Vries PS, </w:t>
        </w:r>
        <w:proofErr w:type="spellStart"/>
        <w:r w:rsidRPr="007C6AF4">
          <w:rPr>
            <w:rStyle w:val="Hyperlink"/>
            <w:sz w:val="22"/>
            <w:szCs w:val="22"/>
          </w:rPr>
          <w:t>Fornage</w:t>
        </w:r>
        <w:proofErr w:type="spellEnd"/>
        <w:r w:rsidRPr="007C6AF4">
          <w:rPr>
            <w:rStyle w:val="Hyperlink"/>
            <w:sz w:val="22"/>
            <w:szCs w:val="22"/>
          </w:rPr>
          <w:t xml:space="preserve"> M, Franceschini N, Freedman BI, Gu C, Heard-Costa NL, He J, Hou L, Hung YJ, Irvin MR, Kaplan RC, </w:t>
        </w:r>
        <w:proofErr w:type="spellStart"/>
        <w:r w:rsidRPr="007C6AF4">
          <w:rPr>
            <w:rStyle w:val="Hyperlink"/>
            <w:sz w:val="22"/>
            <w:szCs w:val="22"/>
          </w:rPr>
          <w:t>Kardia</w:t>
        </w:r>
        <w:proofErr w:type="spellEnd"/>
        <w:r w:rsidRPr="007C6AF4">
          <w:rPr>
            <w:rStyle w:val="Hyperlink"/>
            <w:sz w:val="22"/>
            <w:szCs w:val="22"/>
          </w:rPr>
          <w:t xml:space="preserve"> SLR, Kelly TN, Konigsberg I, Kooperberg C, Kral BG,, Li C, Li Y, Lin H, Liu CT, Loos RJF, Mahaney MC, Martin LW, Mathias RA, Mitchell BD, Montasser ME, Morrison AC, Naseri T, North KE, Palmer ND, Peyser PA, Psaty BM, Redline S, Reiner AP, Rich SS, Sitlani CM, Smith JA, Taylor KD, Tiwari HK, Vasan RS, Viali S, Wang Z, Wessel J, Yanke LR, Yu B; NHLBI Trans-Omics for Precision Medicine (</w:t>
        </w:r>
        <w:proofErr w:type="spellStart"/>
        <w:r w:rsidRPr="007C6AF4">
          <w:rPr>
            <w:rStyle w:val="Hyperlink"/>
            <w:sz w:val="22"/>
            <w:szCs w:val="22"/>
          </w:rPr>
          <w:t>TOPMed</w:t>
        </w:r>
        <w:proofErr w:type="spellEnd"/>
        <w:r w:rsidRPr="007C6AF4">
          <w:rPr>
            <w:rStyle w:val="Hyperlink"/>
            <w:sz w:val="22"/>
            <w:szCs w:val="22"/>
          </w:rPr>
          <w:t xml:space="preserve">) Consortium; Dupuis J, Meigs JB, Auer PL, Raffield LM, Manning AK, Rice KM, Rotter JI, Peloso GM, Natarajan P, Li Z, </w:t>
        </w:r>
        <w:proofErr w:type="spellStart"/>
        <w:r w:rsidRPr="007C6AF4">
          <w:rPr>
            <w:rStyle w:val="Hyperlink"/>
            <w:sz w:val="22"/>
            <w:szCs w:val="22"/>
          </w:rPr>
          <w:t>Zhonghau</w:t>
        </w:r>
        <w:proofErr w:type="spellEnd"/>
        <w:r w:rsidRPr="007C6AF4">
          <w:rPr>
            <w:rStyle w:val="Hyperlink"/>
            <w:sz w:val="22"/>
            <w:szCs w:val="22"/>
          </w:rPr>
          <w:t xml:space="preserve"> L, Lin X. A statistical framework for multi-trait rare variant analysis in large-scale whole-genome sequencing studies. </w:t>
        </w:r>
        <w:r w:rsidRPr="007C6AF4">
          <w:rPr>
            <w:rStyle w:val="Hyperlink"/>
            <w:i/>
            <w:iCs/>
            <w:sz w:val="22"/>
            <w:szCs w:val="22"/>
          </w:rPr>
          <w:t xml:space="preserve">Nat </w:t>
        </w:r>
        <w:proofErr w:type="spellStart"/>
        <w:r w:rsidRPr="007C6AF4">
          <w:rPr>
            <w:rStyle w:val="Hyperlink"/>
            <w:i/>
            <w:iCs/>
            <w:sz w:val="22"/>
            <w:szCs w:val="22"/>
          </w:rPr>
          <w:t>Comput</w:t>
        </w:r>
        <w:proofErr w:type="spellEnd"/>
        <w:r w:rsidRPr="007C6AF4">
          <w:rPr>
            <w:rStyle w:val="Hyperlink"/>
            <w:i/>
            <w:iCs/>
            <w:sz w:val="22"/>
            <w:szCs w:val="22"/>
          </w:rPr>
          <w:t xml:space="preserve"> Sci</w:t>
        </w:r>
        <w:r w:rsidRPr="007C6AF4">
          <w:rPr>
            <w:rStyle w:val="Hyperlink"/>
            <w:sz w:val="22"/>
            <w:szCs w:val="22"/>
          </w:rPr>
          <w:t>. 2025 Feb 7. [</w:t>
        </w:r>
        <w:proofErr w:type="spellStart"/>
        <w:r w:rsidRPr="007C6AF4">
          <w:rPr>
            <w:rStyle w:val="Hyperlink"/>
            <w:sz w:val="22"/>
            <w:szCs w:val="22"/>
          </w:rPr>
          <w:t>Epub</w:t>
        </w:r>
        <w:proofErr w:type="spellEnd"/>
        <w:r w:rsidRPr="007C6AF4">
          <w:rPr>
            <w:rStyle w:val="Hyperlink"/>
            <w:sz w:val="22"/>
            <w:szCs w:val="22"/>
          </w:rPr>
          <w:t xml:space="preserve"> ahead of print]</w:t>
        </w:r>
      </w:hyperlink>
    </w:p>
    <w:p w14:paraId="359DC4AC" w14:textId="77777777" w:rsidR="00B76983" w:rsidRPr="00B76983" w:rsidRDefault="00B76983" w:rsidP="00B76983">
      <w:pPr>
        <w:ind w:left="360"/>
        <w:rPr>
          <w:sz w:val="22"/>
          <w:szCs w:val="22"/>
        </w:rPr>
      </w:pPr>
    </w:p>
    <w:p w14:paraId="1C57AAD6" w14:textId="3AEFD3CB" w:rsidR="00234AC2" w:rsidRPr="000A202D" w:rsidRDefault="00234AC2" w:rsidP="00234AC2">
      <w:pPr>
        <w:pStyle w:val="ListParagraph"/>
        <w:numPr>
          <w:ilvl w:val="0"/>
          <w:numId w:val="2"/>
        </w:numPr>
        <w:rPr>
          <w:sz w:val="22"/>
          <w:szCs w:val="22"/>
        </w:rPr>
      </w:pPr>
      <w:hyperlink r:id="rId2467" w:history="1">
        <w:r w:rsidRPr="00234AC2">
          <w:rPr>
            <w:rStyle w:val="Hyperlink"/>
            <w:sz w:val="22"/>
            <w:szCs w:val="22"/>
          </w:rPr>
          <w:t xml:space="preserve">Chan JSK, Satti DI, Chan RNC, Chevli P, Mehta A, Martin SS, Sharma G, Tse G, Virani SS, Shapiro MD. Visit-to-visit Lipid Variability, Coronary Artery Calcification, Inflammation, and Mortality in the Multi-Ethnic Study of Atherosclerosis (MESA). </w:t>
        </w:r>
        <w:proofErr w:type="spellStart"/>
        <w:r w:rsidRPr="00234AC2">
          <w:rPr>
            <w:rStyle w:val="Hyperlink"/>
            <w:i/>
            <w:iCs/>
            <w:sz w:val="22"/>
            <w:szCs w:val="22"/>
          </w:rPr>
          <w:t>Eur</w:t>
        </w:r>
        <w:proofErr w:type="spellEnd"/>
        <w:r w:rsidRPr="00234AC2">
          <w:rPr>
            <w:rStyle w:val="Hyperlink"/>
            <w:i/>
            <w:iCs/>
            <w:sz w:val="22"/>
            <w:szCs w:val="22"/>
          </w:rPr>
          <w:t xml:space="preserve"> J Prev Cardiol</w:t>
        </w:r>
        <w:r w:rsidRPr="00234AC2">
          <w:rPr>
            <w:rStyle w:val="Hyperlink"/>
            <w:sz w:val="22"/>
            <w:szCs w:val="22"/>
          </w:rPr>
          <w:t>. 2025 Feb 20. [</w:t>
        </w:r>
        <w:proofErr w:type="spellStart"/>
        <w:r w:rsidRPr="00234AC2">
          <w:rPr>
            <w:rStyle w:val="Hyperlink"/>
            <w:sz w:val="22"/>
            <w:szCs w:val="22"/>
          </w:rPr>
          <w:t>Epub</w:t>
        </w:r>
        <w:proofErr w:type="spellEnd"/>
        <w:r w:rsidRPr="00234AC2">
          <w:rPr>
            <w:rStyle w:val="Hyperlink"/>
            <w:sz w:val="22"/>
            <w:szCs w:val="22"/>
          </w:rPr>
          <w:t xml:space="preserve"> ahead of print]</w:t>
        </w:r>
      </w:hyperlink>
      <w:r w:rsidR="000A202D">
        <w:t xml:space="preserve"> </w:t>
      </w:r>
    </w:p>
    <w:p w14:paraId="75E8EB43" w14:textId="77777777" w:rsidR="00FF5216" w:rsidRPr="00FF5216" w:rsidRDefault="00FF5216" w:rsidP="00FF5216">
      <w:pPr>
        <w:pStyle w:val="ListParagraph"/>
        <w:rPr>
          <w:sz w:val="22"/>
          <w:szCs w:val="22"/>
        </w:rPr>
      </w:pPr>
    </w:p>
    <w:p w14:paraId="74CE6043" w14:textId="358FC49D" w:rsidR="00FF5216" w:rsidRPr="00617568" w:rsidRDefault="00FF5216" w:rsidP="00FF5216">
      <w:pPr>
        <w:pStyle w:val="ListParagraph"/>
        <w:numPr>
          <w:ilvl w:val="0"/>
          <w:numId w:val="2"/>
        </w:numPr>
        <w:rPr>
          <w:sz w:val="22"/>
          <w:szCs w:val="22"/>
        </w:rPr>
      </w:pPr>
      <w:hyperlink r:id="rId2468" w:history="1">
        <w:r w:rsidRPr="00FF5216">
          <w:rPr>
            <w:rStyle w:val="Hyperlink"/>
            <w:sz w:val="22"/>
            <w:szCs w:val="22"/>
          </w:rPr>
          <w:t xml:space="preserve">Masrouri S, Tabnak P, Chevli P, Mirzai S, Slipczuk L, Vasu S, Lima JAC, Shapiro MD. Cumulative Blood Pressure Exposure and Global and Regional Cardiac Structure and Function: The MESA Study. </w:t>
        </w:r>
        <w:proofErr w:type="spellStart"/>
        <w:r w:rsidRPr="00FF5216">
          <w:rPr>
            <w:rStyle w:val="Hyperlink"/>
            <w:i/>
            <w:iCs/>
            <w:sz w:val="22"/>
            <w:szCs w:val="22"/>
          </w:rPr>
          <w:t>Eur</w:t>
        </w:r>
        <w:proofErr w:type="spellEnd"/>
        <w:r w:rsidRPr="00FF5216">
          <w:rPr>
            <w:rStyle w:val="Hyperlink"/>
            <w:i/>
            <w:iCs/>
            <w:sz w:val="22"/>
            <w:szCs w:val="22"/>
          </w:rPr>
          <w:t xml:space="preserve"> J Cardiol</w:t>
        </w:r>
        <w:r w:rsidRPr="00FF5216">
          <w:rPr>
            <w:rStyle w:val="Hyperlink"/>
            <w:sz w:val="22"/>
            <w:szCs w:val="22"/>
          </w:rPr>
          <w:t>. 2025 Mar 19. [</w:t>
        </w:r>
        <w:proofErr w:type="spellStart"/>
        <w:r w:rsidRPr="00FF5216">
          <w:rPr>
            <w:rStyle w:val="Hyperlink"/>
            <w:sz w:val="22"/>
            <w:szCs w:val="22"/>
          </w:rPr>
          <w:t>Epub</w:t>
        </w:r>
        <w:proofErr w:type="spellEnd"/>
        <w:r w:rsidRPr="00FF5216">
          <w:rPr>
            <w:rStyle w:val="Hyperlink"/>
            <w:sz w:val="22"/>
            <w:szCs w:val="22"/>
          </w:rPr>
          <w:t xml:space="preserve"> ahead of print]</w:t>
        </w:r>
      </w:hyperlink>
      <w:r w:rsidR="00765554">
        <w:t xml:space="preserve"> </w:t>
      </w:r>
      <w:r w:rsidR="009745DC">
        <w:t xml:space="preserve"> </w:t>
      </w:r>
    </w:p>
    <w:p w14:paraId="64300E99" w14:textId="77777777" w:rsidR="00017308" w:rsidRPr="00D54B01" w:rsidRDefault="00017308" w:rsidP="00D54B01">
      <w:pPr>
        <w:pStyle w:val="ListParagraph"/>
        <w:rPr>
          <w:sz w:val="22"/>
          <w:szCs w:val="22"/>
        </w:rPr>
      </w:pPr>
    </w:p>
    <w:p w14:paraId="2D1683A8" w14:textId="1C780EFF" w:rsidR="00D54B01" w:rsidRPr="00483689" w:rsidRDefault="00D54B01" w:rsidP="00765554">
      <w:pPr>
        <w:pStyle w:val="ListParagraph"/>
        <w:numPr>
          <w:ilvl w:val="0"/>
          <w:numId w:val="2"/>
        </w:numPr>
        <w:rPr>
          <w:sz w:val="22"/>
          <w:szCs w:val="22"/>
        </w:rPr>
      </w:pPr>
      <w:hyperlink r:id="rId2469" w:history="1">
        <w:r w:rsidRPr="006328AA">
          <w:rPr>
            <w:rStyle w:val="Hyperlink"/>
            <w:sz w:val="22"/>
            <w:szCs w:val="22"/>
          </w:rPr>
          <w:t xml:space="preserve">Chevli PA, Selvaraj S, Jaeger BC, Hammoud A, Connelly MA, deFilippi C, Lima JAC, Khan SS, Herrington DM, Shapiro MD, Vaduganathan MV. Integrating Ketone Bodies </w:t>
        </w:r>
        <w:proofErr w:type="gramStart"/>
        <w:r w:rsidRPr="006328AA">
          <w:rPr>
            <w:rStyle w:val="Hyperlink"/>
            <w:sz w:val="22"/>
            <w:szCs w:val="22"/>
          </w:rPr>
          <w:t>in</w:t>
        </w:r>
        <w:proofErr w:type="gramEnd"/>
        <w:r w:rsidRPr="006328AA">
          <w:rPr>
            <w:rStyle w:val="Hyperlink"/>
            <w:sz w:val="22"/>
            <w:szCs w:val="22"/>
          </w:rPr>
          <w:t xml:space="preserve"> Multi-Marker Risk Prediction of Incident Heart Failure in the Multi-Ethnic Study of Atherosclerosis (MESA). </w:t>
        </w:r>
        <w:proofErr w:type="spellStart"/>
        <w:r w:rsidRPr="006328AA">
          <w:rPr>
            <w:rStyle w:val="Hyperlink"/>
            <w:i/>
            <w:iCs/>
            <w:sz w:val="22"/>
            <w:szCs w:val="22"/>
          </w:rPr>
          <w:t>Eur</w:t>
        </w:r>
        <w:proofErr w:type="spellEnd"/>
        <w:r w:rsidRPr="006328AA">
          <w:rPr>
            <w:rStyle w:val="Hyperlink"/>
            <w:i/>
            <w:iCs/>
            <w:sz w:val="22"/>
            <w:szCs w:val="22"/>
          </w:rPr>
          <w:t xml:space="preserve"> J Prev Cardiol</w:t>
        </w:r>
        <w:r w:rsidRPr="006328AA">
          <w:rPr>
            <w:rStyle w:val="Hyperlink"/>
            <w:sz w:val="22"/>
            <w:szCs w:val="22"/>
          </w:rPr>
          <w:t>. 2025 Mar 21. [</w:t>
        </w:r>
        <w:proofErr w:type="spellStart"/>
        <w:r w:rsidRPr="006328AA">
          <w:rPr>
            <w:rStyle w:val="Hyperlink"/>
            <w:sz w:val="22"/>
            <w:szCs w:val="22"/>
          </w:rPr>
          <w:t>Epub</w:t>
        </w:r>
        <w:proofErr w:type="spellEnd"/>
        <w:r w:rsidRPr="006328AA">
          <w:rPr>
            <w:rStyle w:val="Hyperlink"/>
            <w:sz w:val="22"/>
            <w:szCs w:val="22"/>
          </w:rPr>
          <w:t xml:space="preserve"> ahead of print]</w:t>
        </w:r>
      </w:hyperlink>
      <w:r w:rsidR="00483689">
        <w:t xml:space="preserve"> </w:t>
      </w:r>
    </w:p>
    <w:p w14:paraId="138C1794" w14:textId="77777777" w:rsidR="00D2249A" w:rsidRDefault="00D2249A" w:rsidP="00D2249A">
      <w:pPr>
        <w:pStyle w:val="ListParagraph"/>
        <w:rPr>
          <w:sz w:val="22"/>
          <w:szCs w:val="22"/>
        </w:rPr>
      </w:pPr>
    </w:p>
    <w:p w14:paraId="4468692B" w14:textId="77777777" w:rsidR="005038A6" w:rsidRDefault="005038A6" w:rsidP="00D2249A">
      <w:pPr>
        <w:pStyle w:val="ListParagraph"/>
        <w:rPr>
          <w:sz w:val="22"/>
          <w:szCs w:val="22"/>
        </w:rPr>
      </w:pPr>
    </w:p>
    <w:p w14:paraId="72128168" w14:textId="77777777" w:rsidR="005038A6" w:rsidRPr="00D2249A" w:rsidRDefault="005038A6" w:rsidP="00D2249A">
      <w:pPr>
        <w:pStyle w:val="ListParagraph"/>
        <w:rPr>
          <w:sz w:val="22"/>
          <w:szCs w:val="22"/>
        </w:rPr>
      </w:pPr>
    </w:p>
    <w:p w14:paraId="1288DDCE" w14:textId="414B663E" w:rsidR="00D2249A" w:rsidRPr="00211CD7" w:rsidRDefault="00D2249A" w:rsidP="00765554">
      <w:pPr>
        <w:pStyle w:val="ListParagraph"/>
        <w:numPr>
          <w:ilvl w:val="0"/>
          <w:numId w:val="2"/>
        </w:numPr>
        <w:rPr>
          <w:sz w:val="22"/>
          <w:szCs w:val="22"/>
        </w:rPr>
      </w:pPr>
      <w:hyperlink r:id="rId2470" w:history="1">
        <w:r w:rsidRPr="00B64962">
          <w:rPr>
            <w:rStyle w:val="Hyperlink"/>
            <w:sz w:val="22"/>
            <w:szCs w:val="22"/>
          </w:rPr>
          <w:t xml:space="preserve">Forrester SN, Gallo JJ, </w:t>
        </w:r>
        <w:proofErr w:type="spellStart"/>
        <w:r w:rsidRPr="00B64962">
          <w:rPr>
            <w:rStyle w:val="Hyperlink"/>
            <w:sz w:val="22"/>
            <w:szCs w:val="22"/>
          </w:rPr>
          <w:t>Leoutsakos</w:t>
        </w:r>
        <w:proofErr w:type="spellEnd"/>
        <w:r w:rsidRPr="00B64962">
          <w:rPr>
            <w:rStyle w:val="Hyperlink"/>
            <w:sz w:val="22"/>
            <w:szCs w:val="22"/>
          </w:rPr>
          <w:t xml:space="preserve"> JM, Thorpe Jr RJ, Hughes TM, Fitzpatrick AL, Rapp SR, Seeman TE. Measuring the </w:t>
        </w:r>
        <w:proofErr w:type="spellStart"/>
        <w:r w:rsidRPr="00B64962">
          <w:rPr>
            <w:rStyle w:val="Hyperlink"/>
            <w:sz w:val="22"/>
            <w:szCs w:val="22"/>
          </w:rPr>
          <w:t>Iterrelationships</w:t>
        </w:r>
        <w:proofErr w:type="spellEnd"/>
        <w:r w:rsidRPr="00B64962">
          <w:rPr>
            <w:rStyle w:val="Hyperlink"/>
            <w:sz w:val="22"/>
            <w:szCs w:val="22"/>
          </w:rPr>
          <w:t xml:space="preserve"> Between Cognitive Performance, Race/Ethnicity, Discrimination, Health Behaviors, and Physiological Dysregulation: A Path Analysis of the Multi-Ethnic Study of Atherosclerosis. </w:t>
        </w:r>
        <w:r w:rsidRPr="00B64962">
          <w:rPr>
            <w:rStyle w:val="Hyperlink"/>
            <w:i/>
            <w:iCs/>
            <w:sz w:val="22"/>
            <w:szCs w:val="22"/>
          </w:rPr>
          <w:t>J Aging Health</w:t>
        </w:r>
        <w:r w:rsidRPr="00B64962">
          <w:rPr>
            <w:rStyle w:val="Hyperlink"/>
            <w:sz w:val="22"/>
            <w:szCs w:val="22"/>
          </w:rPr>
          <w:t>. 2025 Mar 23. [</w:t>
        </w:r>
        <w:proofErr w:type="spellStart"/>
        <w:r w:rsidRPr="00B64962">
          <w:rPr>
            <w:rStyle w:val="Hyperlink"/>
            <w:sz w:val="22"/>
            <w:szCs w:val="22"/>
          </w:rPr>
          <w:t>Epub</w:t>
        </w:r>
        <w:proofErr w:type="spellEnd"/>
        <w:r w:rsidRPr="00B64962">
          <w:rPr>
            <w:rStyle w:val="Hyperlink"/>
            <w:sz w:val="22"/>
            <w:szCs w:val="22"/>
          </w:rPr>
          <w:t xml:space="preserve"> ahead of print]</w:t>
        </w:r>
      </w:hyperlink>
      <w:r w:rsidR="00211CD7">
        <w:t xml:space="preserve"> </w:t>
      </w:r>
    </w:p>
    <w:p w14:paraId="26EDCAF9" w14:textId="77777777" w:rsidR="004E699C" w:rsidRPr="000602D3" w:rsidRDefault="004E699C" w:rsidP="000602D3">
      <w:pPr>
        <w:pStyle w:val="ListParagraph"/>
        <w:rPr>
          <w:sz w:val="22"/>
          <w:szCs w:val="22"/>
        </w:rPr>
      </w:pPr>
    </w:p>
    <w:p w14:paraId="231AC0ED" w14:textId="70C5177D" w:rsidR="0011446D" w:rsidRPr="0071536E" w:rsidRDefault="0011446D" w:rsidP="0011446D">
      <w:pPr>
        <w:pStyle w:val="ListParagraph"/>
        <w:numPr>
          <w:ilvl w:val="0"/>
          <w:numId w:val="2"/>
        </w:numPr>
        <w:rPr>
          <w:sz w:val="22"/>
          <w:szCs w:val="22"/>
        </w:rPr>
      </w:pPr>
      <w:hyperlink r:id="rId2471" w:history="1">
        <w:r w:rsidRPr="0011446D">
          <w:rPr>
            <w:rStyle w:val="Hyperlink"/>
            <w:sz w:val="22"/>
            <w:szCs w:val="22"/>
          </w:rPr>
          <w:t xml:space="preserve">Haidar A, Kronmal R, Allison M, Watson K, Srikanthan P, Horwich T. Examining the Relationship Between Anthropometric and Body Composition </w:t>
        </w:r>
        <w:proofErr w:type="gramStart"/>
        <w:r w:rsidRPr="0011446D">
          <w:rPr>
            <w:rStyle w:val="Hyperlink"/>
            <w:sz w:val="22"/>
            <w:szCs w:val="22"/>
          </w:rPr>
          <w:t>measures</w:t>
        </w:r>
        <w:proofErr w:type="gramEnd"/>
        <w:r w:rsidRPr="0011446D">
          <w:rPr>
            <w:rStyle w:val="Hyperlink"/>
            <w:sz w:val="22"/>
            <w:szCs w:val="22"/>
          </w:rPr>
          <w:t xml:space="preserve"> with Coronary Heart Disease Events: The Multi-Ethnic Study of Atherosclerosis. </w:t>
        </w:r>
        <w:proofErr w:type="spellStart"/>
        <w:r w:rsidRPr="0011446D">
          <w:rPr>
            <w:rStyle w:val="Hyperlink"/>
            <w:i/>
            <w:iCs/>
            <w:sz w:val="22"/>
            <w:szCs w:val="22"/>
          </w:rPr>
          <w:t>Eur</w:t>
        </w:r>
        <w:proofErr w:type="spellEnd"/>
        <w:r w:rsidRPr="0011446D">
          <w:rPr>
            <w:rStyle w:val="Hyperlink"/>
            <w:i/>
            <w:iCs/>
            <w:sz w:val="22"/>
            <w:szCs w:val="22"/>
          </w:rPr>
          <w:t xml:space="preserve"> J Prev Cardiol</w:t>
        </w:r>
        <w:r w:rsidRPr="0011446D">
          <w:rPr>
            <w:rStyle w:val="Hyperlink"/>
            <w:sz w:val="22"/>
            <w:szCs w:val="22"/>
          </w:rPr>
          <w:t>. 2025 Apr 8. [</w:t>
        </w:r>
        <w:proofErr w:type="spellStart"/>
        <w:r w:rsidRPr="0011446D">
          <w:rPr>
            <w:rStyle w:val="Hyperlink"/>
            <w:sz w:val="22"/>
            <w:szCs w:val="22"/>
          </w:rPr>
          <w:t>Epub</w:t>
        </w:r>
        <w:proofErr w:type="spellEnd"/>
        <w:r w:rsidRPr="0011446D">
          <w:rPr>
            <w:rStyle w:val="Hyperlink"/>
            <w:sz w:val="22"/>
            <w:szCs w:val="22"/>
          </w:rPr>
          <w:t xml:space="preserve"> ahead of print]</w:t>
        </w:r>
      </w:hyperlink>
      <w:r w:rsidR="0071536E">
        <w:t xml:space="preserve"> </w:t>
      </w:r>
    </w:p>
    <w:p w14:paraId="5A6339AD" w14:textId="77777777" w:rsidR="00985585" w:rsidRPr="00985585" w:rsidRDefault="00985585" w:rsidP="00985585">
      <w:pPr>
        <w:pStyle w:val="ListParagraph"/>
        <w:rPr>
          <w:sz w:val="22"/>
          <w:szCs w:val="22"/>
        </w:rPr>
      </w:pPr>
    </w:p>
    <w:p w14:paraId="778F7FC9" w14:textId="3DBF7C6B" w:rsidR="00985585" w:rsidRPr="00421CF3" w:rsidRDefault="00985585" w:rsidP="00985585">
      <w:pPr>
        <w:pStyle w:val="ListParagraph"/>
        <w:numPr>
          <w:ilvl w:val="0"/>
          <w:numId w:val="2"/>
        </w:numPr>
        <w:rPr>
          <w:sz w:val="22"/>
          <w:szCs w:val="22"/>
        </w:rPr>
      </w:pPr>
      <w:hyperlink r:id="rId2472" w:history="1">
        <w:r w:rsidRPr="00985585">
          <w:rPr>
            <w:rStyle w:val="Hyperlink"/>
            <w:sz w:val="22"/>
            <w:szCs w:val="22"/>
          </w:rPr>
          <w:t xml:space="preserve">Kozhemiako N, Heckbert SR, Castro-Diehl C, Paquet CB, Bertisch SM, Habes M. Fohner AE, Bryan RN, Nasrallah I, Hughes TM, Redline S, Purcell SM. Mapping the Relationships Between Structural MRI Characteristics and Sleep EEG Patterns: The Multi-Ethnic Study of Atherosclerosis. </w:t>
        </w:r>
        <w:r w:rsidRPr="00985585">
          <w:rPr>
            <w:rStyle w:val="Hyperlink"/>
            <w:i/>
            <w:iCs/>
            <w:sz w:val="22"/>
            <w:szCs w:val="22"/>
          </w:rPr>
          <w:t>Sleep</w:t>
        </w:r>
        <w:r w:rsidRPr="00985585">
          <w:rPr>
            <w:rStyle w:val="Hyperlink"/>
            <w:sz w:val="22"/>
            <w:szCs w:val="22"/>
          </w:rPr>
          <w:t>. 2025 Apr 17. [</w:t>
        </w:r>
        <w:proofErr w:type="spellStart"/>
        <w:r w:rsidRPr="00985585">
          <w:rPr>
            <w:rStyle w:val="Hyperlink"/>
            <w:sz w:val="22"/>
            <w:szCs w:val="22"/>
          </w:rPr>
          <w:t>Epub</w:t>
        </w:r>
        <w:proofErr w:type="spellEnd"/>
        <w:r w:rsidRPr="00985585">
          <w:rPr>
            <w:rStyle w:val="Hyperlink"/>
            <w:sz w:val="22"/>
            <w:szCs w:val="22"/>
          </w:rPr>
          <w:t xml:space="preserve"> ahead of print]</w:t>
        </w:r>
      </w:hyperlink>
      <w:r w:rsidR="00421CF3">
        <w:t xml:space="preserve"> </w:t>
      </w:r>
    </w:p>
    <w:p w14:paraId="24BAC9DC" w14:textId="77777777" w:rsidR="00421CF3" w:rsidRPr="00421CF3" w:rsidRDefault="00421CF3" w:rsidP="00421CF3">
      <w:pPr>
        <w:pStyle w:val="ListParagraph"/>
        <w:rPr>
          <w:sz w:val="22"/>
          <w:szCs w:val="22"/>
        </w:rPr>
      </w:pPr>
    </w:p>
    <w:p w14:paraId="7C54BF04" w14:textId="5534A91C" w:rsidR="00592CA1" w:rsidRPr="00E4240B" w:rsidRDefault="00592CA1" w:rsidP="00592CA1">
      <w:pPr>
        <w:pStyle w:val="ListParagraph"/>
        <w:numPr>
          <w:ilvl w:val="0"/>
          <w:numId w:val="2"/>
        </w:numPr>
        <w:rPr>
          <w:sz w:val="22"/>
          <w:szCs w:val="22"/>
        </w:rPr>
      </w:pPr>
      <w:hyperlink r:id="rId2473" w:history="1">
        <w:r w:rsidRPr="00592CA1">
          <w:rPr>
            <w:rStyle w:val="Hyperlink"/>
            <w:sz w:val="22"/>
            <w:szCs w:val="22"/>
          </w:rPr>
          <w:t xml:space="preserve">Jaeger B, Casanova R, </w:t>
        </w:r>
        <w:proofErr w:type="spellStart"/>
        <w:r w:rsidRPr="00592CA1">
          <w:rPr>
            <w:rStyle w:val="Hyperlink"/>
            <w:sz w:val="22"/>
            <w:szCs w:val="22"/>
          </w:rPr>
          <w:t>Demesie</w:t>
        </w:r>
        <w:proofErr w:type="spellEnd"/>
        <w:r w:rsidRPr="00592CA1">
          <w:rPr>
            <w:rStyle w:val="Hyperlink"/>
            <w:sz w:val="22"/>
            <w:szCs w:val="22"/>
          </w:rPr>
          <w:t xml:space="preserve"> Y, Staffor J, Wells B, Bancks MP. Development and validation of a diabetes risk prediction model with individualized preventive intervention effects. </w:t>
        </w:r>
        <w:r w:rsidRPr="00592CA1">
          <w:rPr>
            <w:rStyle w:val="Hyperlink"/>
            <w:i/>
            <w:iCs/>
            <w:sz w:val="22"/>
            <w:szCs w:val="22"/>
          </w:rPr>
          <w:t xml:space="preserve">J Clin Endocrinol </w:t>
        </w:r>
        <w:proofErr w:type="spellStart"/>
        <w:r w:rsidRPr="00592CA1">
          <w:rPr>
            <w:rStyle w:val="Hyperlink"/>
            <w:i/>
            <w:iCs/>
            <w:sz w:val="22"/>
            <w:szCs w:val="22"/>
          </w:rPr>
          <w:t>Metab</w:t>
        </w:r>
        <w:proofErr w:type="spellEnd"/>
        <w:r w:rsidRPr="00592CA1">
          <w:rPr>
            <w:rStyle w:val="Hyperlink"/>
            <w:sz w:val="22"/>
            <w:szCs w:val="22"/>
          </w:rPr>
          <w:t>. 2025 Apr 23. [</w:t>
        </w:r>
        <w:proofErr w:type="spellStart"/>
        <w:r w:rsidRPr="00592CA1">
          <w:rPr>
            <w:rStyle w:val="Hyperlink"/>
            <w:sz w:val="22"/>
            <w:szCs w:val="22"/>
          </w:rPr>
          <w:t>Epub</w:t>
        </w:r>
        <w:proofErr w:type="spellEnd"/>
        <w:r w:rsidRPr="00592CA1">
          <w:rPr>
            <w:rStyle w:val="Hyperlink"/>
            <w:sz w:val="22"/>
            <w:szCs w:val="22"/>
          </w:rPr>
          <w:t xml:space="preserve"> ahead of print]</w:t>
        </w:r>
      </w:hyperlink>
      <w:r w:rsidR="00F73661">
        <w:t xml:space="preserve"> </w:t>
      </w:r>
      <w:r w:rsidR="00E4240B">
        <w:t xml:space="preserve"> </w:t>
      </w:r>
    </w:p>
    <w:p w14:paraId="12B2474E" w14:textId="77777777" w:rsidR="00E4240B" w:rsidRPr="00E4240B" w:rsidRDefault="00E4240B" w:rsidP="00E4240B">
      <w:pPr>
        <w:pStyle w:val="ListParagraph"/>
        <w:rPr>
          <w:sz w:val="22"/>
          <w:szCs w:val="22"/>
        </w:rPr>
      </w:pPr>
    </w:p>
    <w:p w14:paraId="63AD85F5" w14:textId="3257DC7D" w:rsidR="00E4240B" w:rsidRDefault="00E4240B" w:rsidP="00E4240B">
      <w:pPr>
        <w:pStyle w:val="ListParagraph"/>
        <w:numPr>
          <w:ilvl w:val="0"/>
          <w:numId w:val="2"/>
        </w:numPr>
        <w:rPr>
          <w:sz w:val="22"/>
          <w:szCs w:val="22"/>
        </w:rPr>
      </w:pPr>
      <w:hyperlink r:id="rId2474" w:history="1">
        <w:r w:rsidRPr="00E4240B">
          <w:rPr>
            <w:rStyle w:val="Hyperlink"/>
            <w:sz w:val="22"/>
            <w:szCs w:val="22"/>
          </w:rPr>
          <w:t xml:space="preserve">Kermanshahchi J, Kao AS, Ellberg CC, Duran E, Criqui MH, Shapiro MD, Bhatia HS. First presentation of atherosclerotic cardiovascular disease in previously healthy individuals: The multi-ethnic study of atherosclerosis. </w:t>
        </w:r>
        <w:r w:rsidRPr="00E4240B">
          <w:rPr>
            <w:rStyle w:val="Hyperlink"/>
            <w:i/>
            <w:iCs/>
            <w:sz w:val="22"/>
            <w:szCs w:val="22"/>
          </w:rPr>
          <w:t>Prog Cardiovasc Dis</w:t>
        </w:r>
        <w:r w:rsidRPr="00E4240B">
          <w:rPr>
            <w:rStyle w:val="Hyperlink"/>
            <w:sz w:val="22"/>
            <w:szCs w:val="22"/>
          </w:rPr>
          <w:t>. 2025 May 14. [</w:t>
        </w:r>
        <w:proofErr w:type="spellStart"/>
        <w:r w:rsidRPr="00E4240B">
          <w:rPr>
            <w:rStyle w:val="Hyperlink"/>
            <w:sz w:val="22"/>
            <w:szCs w:val="22"/>
          </w:rPr>
          <w:t>Epub</w:t>
        </w:r>
        <w:proofErr w:type="spellEnd"/>
        <w:r w:rsidRPr="00E4240B">
          <w:rPr>
            <w:rStyle w:val="Hyperlink"/>
            <w:sz w:val="22"/>
            <w:szCs w:val="22"/>
          </w:rPr>
          <w:t xml:space="preserve"> ahead of print]</w:t>
        </w:r>
      </w:hyperlink>
      <w:r w:rsidR="00656BB4">
        <w:rPr>
          <w:sz w:val="22"/>
          <w:szCs w:val="22"/>
        </w:rPr>
        <w:t xml:space="preserve"> </w:t>
      </w:r>
    </w:p>
    <w:p w14:paraId="0242DF47" w14:textId="77777777" w:rsidR="00D3675C" w:rsidRPr="00D3675C" w:rsidRDefault="00D3675C" w:rsidP="00D3675C">
      <w:pPr>
        <w:pStyle w:val="ListParagraph"/>
        <w:rPr>
          <w:sz w:val="22"/>
          <w:szCs w:val="22"/>
        </w:rPr>
      </w:pPr>
    </w:p>
    <w:p w14:paraId="279B7670" w14:textId="401E4D3A" w:rsidR="00D3675C" w:rsidRPr="007A57CD" w:rsidRDefault="00D3675C" w:rsidP="00D3675C">
      <w:pPr>
        <w:pStyle w:val="ListParagraph"/>
        <w:numPr>
          <w:ilvl w:val="0"/>
          <w:numId w:val="2"/>
        </w:numPr>
        <w:rPr>
          <w:sz w:val="22"/>
          <w:szCs w:val="22"/>
        </w:rPr>
      </w:pPr>
      <w:hyperlink r:id="rId2475" w:history="1">
        <w:r w:rsidRPr="00D3675C">
          <w:rPr>
            <w:rStyle w:val="Hyperlink"/>
            <w:sz w:val="22"/>
            <w:szCs w:val="22"/>
          </w:rPr>
          <w:t xml:space="preserve">Bhatia HS, Ambrosio M, Razavi AC, </w:t>
        </w:r>
        <w:proofErr w:type="spellStart"/>
        <w:r w:rsidRPr="00D3675C">
          <w:rPr>
            <w:rStyle w:val="Hyperlink"/>
            <w:sz w:val="22"/>
            <w:szCs w:val="22"/>
          </w:rPr>
          <w:t>Alebna</w:t>
        </w:r>
        <w:proofErr w:type="spellEnd"/>
        <w:r w:rsidRPr="00D3675C">
          <w:rPr>
            <w:rStyle w:val="Hyperlink"/>
            <w:sz w:val="22"/>
            <w:szCs w:val="22"/>
          </w:rPr>
          <w:t xml:space="preserve"> PL, </w:t>
        </w:r>
        <w:proofErr w:type="spellStart"/>
        <w:r w:rsidRPr="00D3675C">
          <w:rPr>
            <w:rStyle w:val="Hyperlink"/>
            <w:sz w:val="22"/>
            <w:szCs w:val="22"/>
          </w:rPr>
          <w:t>Yeang</w:t>
        </w:r>
        <w:proofErr w:type="spellEnd"/>
        <w:r w:rsidRPr="00D3675C">
          <w:rPr>
            <w:rStyle w:val="Hyperlink"/>
            <w:sz w:val="22"/>
            <w:szCs w:val="22"/>
          </w:rPr>
          <w:t xml:space="preserve"> C, Spitz JA, Patel J, Tsai MY, Sperling L, Shapiro MD, Tsimikas S, Mehta A. AHA PREVENT and Lipoprotein(a) for Cardiovascular Disease Risk: Insights </w:t>
        </w:r>
        <w:proofErr w:type="gramStart"/>
        <w:r w:rsidRPr="00D3675C">
          <w:rPr>
            <w:rStyle w:val="Hyperlink"/>
            <w:sz w:val="22"/>
            <w:szCs w:val="22"/>
          </w:rPr>
          <w:t>From</w:t>
        </w:r>
        <w:proofErr w:type="gramEnd"/>
        <w:r w:rsidRPr="00D3675C">
          <w:rPr>
            <w:rStyle w:val="Hyperlink"/>
            <w:sz w:val="22"/>
            <w:szCs w:val="22"/>
          </w:rPr>
          <w:t xml:space="preserve"> MESA and the UK Biobank. </w:t>
        </w:r>
        <w:r w:rsidRPr="00D3675C">
          <w:rPr>
            <w:rStyle w:val="Hyperlink"/>
            <w:i/>
            <w:iCs/>
            <w:sz w:val="22"/>
            <w:szCs w:val="22"/>
          </w:rPr>
          <w:t xml:space="preserve">JAMA </w:t>
        </w:r>
        <w:proofErr w:type="spellStart"/>
        <w:r w:rsidRPr="00D3675C">
          <w:rPr>
            <w:rStyle w:val="Hyperlink"/>
            <w:i/>
            <w:iCs/>
            <w:sz w:val="22"/>
            <w:szCs w:val="22"/>
          </w:rPr>
          <w:t>Cardiol</w:t>
        </w:r>
        <w:proofErr w:type="spellEnd"/>
        <w:r w:rsidRPr="00D3675C">
          <w:rPr>
            <w:rStyle w:val="Hyperlink"/>
            <w:sz w:val="22"/>
            <w:szCs w:val="22"/>
          </w:rPr>
          <w:t>. 2025 Jun 4. [</w:t>
        </w:r>
        <w:proofErr w:type="spellStart"/>
        <w:r w:rsidRPr="00D3675C">
          <w:rPr>
            <w:rStyle w:val="Hyperlink"/>
            <w:sz w:val="22"/>
            <w:szCs w:val="22"/>
          </w:rPr>
          <w:t>Epub</w:t>
        </w:r>
        <w:proofErr w:type="spellEnd"/>
        <w:r w:rsidRPr="00D3675C">
          <w:rPr>
            <w:rStyle w:val="Hyperlink"/>
            <w:sz w:val="22"/>
            <w:szCs w:val="22"/>
          </w:rPr>
          <w:t xml:space="preserve"> ahead of print]</w:t>
        </w:r>
      </w:hyperlink>
      <w:r w:rsidR="007A57CD">
        <w:t xml:space="preserve"> </w:t>
      </w:r>
    </w:p>
    <w:p w14:paraId="0467C7EC" w14:textId="77777777" w:rsidR="007A57CD" w:rsidRPr="007A57CD" w:rsidRDefault="007A57CD" w:rsidP="007A57CD">
      <w:pPr>
        <w:pStyle w:val="ListParagraph"/>
        <w:rPr>
          <w:sz w:val="22"/>
          <w:szCs w:val="22"/>
        </w:rPr>
      </w:pPr>
    </w:p>
    <w:p w14:paraId="6FA30C1D" w14:textId="14B5C7D6" w:rsidR="007A57CD" w:rsidRPr="00D27322" w:rsidRDefault="007A57CD" w:rsidP="007A57CD">
      <w:pPr>
        <w:pStyle w:val="ListParagraph"/>
        <w:numPr>
          <w:ilvl w:val="0"/>
          <w:numId w:val="2"/>
        </w:numPr>
        <w:rPr>
          <w:sz w:val="22"/>
          <w:szCs w:val="22"/>
        </w:rPr>
      </w:pPr>
      <w:hyperlink r:id="rId2476" w:history="1">
        <w:r w:rsidRPr="007A57CD">
          <w:rPr>
            <w:rStyle w:val="Hyperlink"/>
            <w:sz w:val="22"/>
            <w:szCs w:val="22"/>
          </w:rPr>
          <w:t xml:space="preserve">Saleh D, Bertisch SM, Reid M, Lim A, Purcell S, Redline S. Actigraphy-derived sleep fragmentation index: convergent validity and associations with clinical outcomes. </w:t>
        </w:r>
        <w:r w:rsidRPr="007A57CD">
          <w:rPr>
            <w:rStyle w:val="Hyperlink"/>
            <w:i/>
            <w:iCs/>
            <w:sz w:val="22"/>
            <w:szCs w:val="22"/>
          </w:rPr>
          <w:t>J Clin Sleep Med</w:t>
        </w:r>
        <w:r w:rsidRPr="007A57CD">
          <w:rPr>
            <w:rStyle w:val="Hyperlink"/>
            <w:sz w:val="22"/>
            <w:szCs w:val="22"/>
          </w:rPr>
          <w:t>. 2025 Jun 5. [</w:t>
        </w:r>
        <w:proofErr w:type="spellStart"/>
        <w:r w:rsidRPr="007A57CD">
          <w:rPr>
            <w:rStyle w:val="Hyperlink"/>
            <w:sz w:val="22"/>
            <w:szCs w:val="22"/>
          </w:rPr>
          <w:t>Epub</w:t>
        </w:r>
        <w:proofErr w:type="spellEnd"/>
        <w:r w:rsidRPr="007A57CD">
          <w:rPr>
            <w:rStyle w:val="Hyperlink"/>
            <w:sz w:val="22"/>
            <w:szCs w:val="22"/>
          </w:rPr>
          <w:t xml:space="preserve"> ahead of print]</w:t>
        </w:r>
      </w:hyperlink>
      <w:r w:rsidR="00D27322">
        <w:t xml:space="preserve"> </w:t>
      </w:r>
    </w:p>
    <w:p w14:paraId="3B4455D1" w14:textId="77777777" w:rsidR="00D27322" w:rsidRPr="00D27322" w:rsidRDefault="00D27322" w:rsidP="00D27322">
      <w:pPr>
        <w:pStyle w:val="ListParagraph"/>
        <w:rPr>
          <w:sz w:val="22"/>
          <w:szCs w:val="22"/>
        </w:rPr>
      </w:pPr>
    </w:p>
    <w:p w14:paraId="09FDEA3F" w14:textId="26D5023A" w:rsidR="00084CE1" w:rsidRPr="006D456F" w:rsidRDefault="00084CE1" w:rsidP="00084CE1">
      <w:pPr>
        <w:pStyle w:val="ListParagraph"/>
        <w:numPr>
          <w:ilvl w:val="0"/>
          <w:numId w:val="2"/>
        </w:numPr>
        <w:rPr>
          <w:sz w:val="22"/>
          <w:szCs w:val="22"/>
        </w:rPr>
      </w:pPr>
      <w:hyperlink r:id="rId2477" w:history="1">
        <w:r w:rsidRPr="00084CE1">
          <w:rPr>
            <w:rStyle w:val="Hyperlink"/>
            <w:sz w:val="22"/>
            <w:szCs w:val="22"/>
          </w:rPr>
          <w:t xml:space="preserve">Wu HC, Glabonjat RA, Schilling K, Anderson WA, Gao S, Domingo Relloso A, </w:t>
        </w:r>
        <w:proofErr w:type="spellStart"/>
        <w:r w:rsidRPr="00084CE1">
          <w:rPr>
            <w:rStyle w:val="Hyperlink"/>
            <w:sz w:val="22"/>
            <w:szCs w:val="22"/>
          </w:rPr>
          <w:t>LoIacono</w:t>
        </w:r>
        <w:proofErr w:type="spellEnd"/>
        <w:r w:rsidRPr="00084CE1">
          <w:rPr>
            <w:rStyle w:val="Hyperlink"/>
            <w:sz w:val="22"/>
            <w:szCs w:val="22"/>
          </w:rPr>
          <w:t xml:space="preserve"> N, Slowly M, Nigra AE, Sanchez T, Sobel MH, Galves-Fernandez M, Budoff MJ, Gamble MV, Navas-Acien A, Lazo M. The Association of Arsenic Exposure and Metabolism Biomarkers with Subclinical Measures of Liver Disease: a cross-sectional investigation in the Multi-Ethnic Study of Atherosclerosis. </w:t>
        </w:r>
        <w:r w:rsidRPr="00084CE1">
          <w:rPr>
            <w:rStyle w:val="Hyperlink"/>
            <w:i/>
            <w:iCs/>
            <w:sz w:val="22"/>
            <w:szCs w:val="22"/>
          </w:rPr>
          <w:t xml:space="preserve">Environ Health </w:t>
        </w:r>
        <w:proofErr w:type="spellStart"/>
        <w:r w:rsidRPr="00084CE1">
          <w:rPr>
            <w:rStyle w:val="Hyperlink"/>
            <w:i/>
            <w:iCs/>
            <w:sz w:val="22"/>
            <w:szCs w:val="22"/>
          </w:rPr>
          <w:t>Perspect</w:t>
        </w:r>
        <w:proofErr w:type="spellEnd"/>
        <w:r w:rsidRPr="00084CE1">
          <w:rPr>
            <w:rStyle w:val="Hyperlink"/>
            <w:sz w:val="22"/>
            <w:szCs w:val="22"/>
          </w:rPr>
          <w:t>. 2025 Jun 10. [</w:t>
        </w:r>
        <w:proofErr w:type="spellStart"/>
        <w:r w:rsidRPr="00084CE1">
          <w:rPr>
            <w:rStyle w:val="Hyperlink"/>
            <w:sz w:val="22"/>
            <w:szCs w:val="22"/>
          </w:rPr>
          <w:t>Epub</w:t>
        </w:r>
        <w:proofErr w:type="spellEnd"/>
        <w:r w:rsidRPr="00084CE1">
          <w:rPr>
            <w:rStyle w:val="Hyperlink"/>
            <w:sz w:val="22"/>
            <w:szCs w:val="22"/>
          </w:rPr>
          <w:t xml:space="preserve"> ahead of print]</w:t>
        </w:r>
      </w:hyperlink>
      <w:r w:rsidR="006D456F">
        <w:t xml:space="preserve"> </w:t>
      </w:r>
    </w:p>
    <w:p w14:paraId="43CEEA4E" w14:textId="77777777" w:rsidR="004671B4" w:rsidRPr="00D774FA" w:rsidRDefault="004671B4" w:rsidP="00D774FA">
      <w:pPr>
        <w:pStyle w:val="ListParagraph"/>
        <w:rPr>
          <w:sz w:val="22"/>
          <w:szCs w:val="22"/>
        </w:rPr>
      </w:pPr>
    </w:p>
    <w:p w14:paraId="7666D43A" w14:textId="77777777" w:rsidR="001A0174" w:rsidRPr="005C659E" w:rsidRDefault="001A0174" w:rsidP="001A0174">
      <w:pPr>
        <w:pStyle w:val="ListParagraph"/>
        <w:numPr>
          <w:ilvl w:val="0"/>
          <w:numId w:val="2"/>
        </w:numPr>
        <w:rPr>
          <w:sz w:val="22"/>
          <w:szCs w:val="22"/>
        </w:rPr>
      </w:pPr>
      <w:hyperlink r:id="rId2478" w:history="1">
        <w:r w:rsidRPr="00AB26D4">
          <w:rPr>
            <w:rStyle w:val="Hyperlink"/>
            <w:sz w:val="22"/>
            <w:szCs w:val="22"/>
          </w:rPr>
          <w:t xml:space="preserve">Tomar S, Lidani KCF, Moraes AAI, Huang S, Oakley C, Nasir K, Blaha MJ, Heckbert SR, Hughes TM, deFilippi CR, Sandoval Y, Jaffe AS, DeFilippis AP. Subclinical Myocardial Injury and Global Cognitive Performance: MESA (Multi-Ethnic Study of Atherosclerosis). </w:t>
        </w:r>
        <w:r w:rsidRPr="00AB26D4">
          <w:rPr>
            <w:rStyle w:val="Hyperlink"/>
            <w:i/>
            <w:iCs/>
            <w:sz w:val="22"/>
            <w:szCs w:val="22"/>
          </w:rPr>
          <w:t>JACC Adv</w:t>
        </w:r>
        <w:r w:rsidRPr="00AB26D4">
          <w:rPr>
            <w:rStyle w:val="Hyperlink"/>
            <w:sz w:val="22"/>
            <w:szCs w:val="22"/>
          </w:rPr>
          <w:t>. 2025 Jun 23. [</w:t>
        </w:r>
        <w:proofErr w:type="spellStart"/>
        <w:r w:rsidRPr="00AB26D4">
          <w:rPr>
            <w:rStyle w:val="Hyperlink"/>
            <w:sz w:val="22"/>
            <w:szCs w:val="22"/>
          </w:rPr>
          <w:t>Epub</w:t>
        </w:r>
        <w:proofErr w:type="spellEnd"/>
        <w:r w:rsidRPr="00AB26D4">
          <w:rPr>
            <w:rStyle w:val="Hyperlink"/>
            <w:sz w:val="22"/>
            <w:szCs w:val="22"/>
          </w:rPr>
          <w:t xml:space="preserve"> ahead of print]</w:t>
        </w:r>
      </w:hyperlink>
      <w:r>
        <w:t xml:space="preserve"> </w:t>
      </w:r>
    </w:p>
    <w:p w14:paraId="36897CBA" w14:textId="77777777" w:rsidR="005C659E" w:rsidRPr="005C659E" w:rsidRDefault="005C659E" w:rsidP="005C659E">
      <w:pPr>
        <w:pStyle w:val="ListParagraph"/>
        <w:rPr>
          <w:sz w:val="22"/>
          <w:szCs w:val="22"/>
        </w:rPr>
      </w:pPr>
    </w:p>
    <w:p w14:paraId="78589656" w14:textId="77777777" w:rsidR="005C659E" w:rsidRPr="00C41669" w:rsidRDefault="005C659E" w:rsidP="005C659E">
      <w:pPr>
        <w:pStyle w:val="ListParagraph"/>
        <w:numPr>
          <w:ilvl w:val="0"/>
          <w:numId w:val="2"/>
        </w:numPr>
        <w:rPr>
          <w:sz w:val="22"/>
          <w:szCs w:val="22"/>
        </w:rPr>
      </w:pPr>
      <w:hyperlink r:id="rId2479" w:history="1">
        <w:r w:rsidRPr="005C659E">
          <w:rPr>
            <w:rStyle w:val="Hyperlink"/>
            <w:sz w:val="22"/>
            <w:szCs w:val="22"/>
          </w:rPr>
          <w:t xml:space="preserve">Shah NS, Huang X, Carmeron NA, Petito LC, Zhou B, Allen NB, Carnethon MR, Greenland P, Lloyd-Jones DM, Khan SS. Association of Cardiovascular Health and Time Lived </w:t>
        </w:r>
        <w:proofErr w:type="gramStart"/>
        <w:r w:rsidRPr="005C659E">
          <w:rPr>
            <w:rStyle w:val="Hyperlink"/>
            <w:sz w:val="22"/>
            <w:szCs w:val="22"/>
          </w:rPr>
          <w:t>With</w:t>
        </w:r>
        <w:proofErr w:type="gramEnd"/>
        <w:r w:rsidRPr="005C659E">
          <w:rPr>
            <w:rStyle w:val="Hyperlink"/>
            <w:sz w:val="22"/>
            <w:szCs w:val="22"/>
          </w:rPr>
          <w:t xml:space="preserve"> Zero Coronary Artery Calcium. </w:t>
        </w:r>
        <w:r w:rsidRPr="005C659E">
          <w:rPr>
            <w:rStyle w:val="Hyperlink"/>
            <w:i/>
            <w:iCs/>
            <w:sz w:val="22"/>
            <w:szCs w:val="22"/>
          </w:rPr>
          <w:t>JACC Cardiovasc Imaging</w:t>
        </w:r>
        <w:r w:rsidRPr="005C659E">
          <w:rPr>
            <w:rStyle w:val="Hyperlink"/>
            <w:sz w:val="22"/>
            <w:szCs w:val="22"/>
          </w:rPr>
          <w:t>. 2025 Jul 15. [</w:t>
        </w:r>
        <w:proofErr w:type="spellStart"/>
        <w:r w:rsidRPr="005C659E">
          <w:rPr>
            <w:rStyle w:val="Hyperlink"/>
            <w:sz w:val="22"/>
            <w:szCs w:val="22"/>
          </w:rPr>
          <w:t>Epub</w:t>
        </w:r>
        <w:proofErr w:type="spellEnd"/>
        <w:r w:rsidRPr="005C659E">
          <w:rPr>
            <w:rStyle w:val="Hyperlink"/>
            <w:sz w:val="22"/>
            <w:szCs w:val="22"/>
          </w:rPr>
          <w:t xml:space="preserve"> ahead of print]</w:t>
        </w:r>
      </w:hyperlink>
    </w:p>
    <w:p w14:paraId="5AA13C18" w14:textId="77777777" w:rsidR="00C41669" w:rsidRDefault="00C41669" w:rsidP="00C41669">
      <w:pPr>
        <w:pStyle w:val="ListParagraph"/>
        <w:rPr>
          <w:sz w:val="22"/>
          <w:szCs w:val="22"/>
        </w:rPr>
      </w:pPr>
    </w:p>
    <w:p w14:paraId="6989418D" w14:textId="47D0E911" w:rsidR="00C41669" w:rsidRPr="00C41669" w:rsidRDefault="00C41669" w:rsidP="00C832D8">
      <w:pPr>
        <w:pStyle w:val="ListParagraph"/>
        <w:numPr>
          <w:ilvl w:val="0"/>
          <w:numId w:val="2"/>
        </w:numPr>
        <w:rPr>
          <w:rStyle w:val="Hyperlink"/>
          <w:sz w:val="22"/>
          <w:szCs w:val="22"/>
        </w:rPr>
      </w:pPr>
      <w:hyperlink r:id="rId2480" w:history="1"/>
      <w:r w:rsidRPr="00940256">
        <w:rPr>
          <w:sz w:val="18"/>
          <w:szCs w:val="18"/>
        </w:rPr>
        <w:fldChar w:fldCharType="begin"/>
      </w:r>
      <w:r w:rsidRPr="00C41669">
        <w:rPr>
          <w:sz w:val="18"/>
          <w:szCs w:val="18"/>
        </w:rPr>
        <w:instrText>HYPERLINK "https://pubmed.ncbi.nlm.nih.gov/40691366/"</w:instrText>
      </w:r>
      <w:r w:rsidRPr="00940256">
        <w:rPr>
          <w:sz w:val="18"/>
          <w:szCs w:val="18"/>
        </w:rPr>
      </w:r>
      <w:r w:rsidRPr="00940256">
        <w:rPr>
          <w:sz w:val="18"/>
          <w:szCs w:val="18"/>
        </w:rPr>
        <w:fldChar w:fldCharType="separate"/>
      </w:r>
      <w:r w:rsidRPr="00C41669">
        <w:rPr>
          <w:rStyle w:val="Hyperlink"/>
          <w:sz w:val="22"/>
          <w:szCs w:val="22"/>
        </w:rPr>
        <w:t xml:space="preserve">Guo, X, Smit RAJ, Wade KH, Hui Q, Arias JD, Yin X, Christiansen MR, Yengo L, Preuss MH, Nakabuye M, Rocheleau G, Graham SE, Buchanan VL, Chittoor G, Graff M, Guindo-Martínez M, Lu Y, </w:t>
      </w:r>
      <w:proofErr w:type="spellStart"/>
      <w:r w:rsidRPr="00C41669">
        <w:rPr>
          <w:rStyle w:val="Hyperlink"/>
          <w:sz w:val="22"/>
          <w:szCs w:val="22"/>
        </w:rPr>
        <w:t>Marouli</w:t>
      </w:r>
      <w:proofErr w:type="spellEnd"/>
      <w:r w:rsidRPr="00C41669">
        <w:rPr>
          <w:rStyle w:val="Hyperlink"/>
          <w:sz w:val="22"/>
          <w:szCs w:val="22"/>
        </w:rPr>
        <w:t xml:space="preserve"> E, </w:t>
      </w:r>
      <w:proofErr w:type="spellStart"/>
      <w:r w:rsidRPr="00C41669">
        <w:rPr>
          <w:rStyle w:val="Hyperlink"/>
          <w:sz w:val="22"/>
          <w:szCs w:val="22"/>
        </w:rPr>
        <w:t>Sakaue</w:t>
      </w:r>
      <w:proofErr w:type="spellEnd"/>
      <w:r w:rsidRPr="00C41669">
        <w:rPr>
          <w:rStyle w:val="Hyperlink"/>
          <w:sz w:val="22"/>
          <w:szCs w:val="22"/>
        </w:rPr>
        <w:t xml:space="preserve"> S, Spracklen CN, </w:t>
      </w:r>
      <w:proofErr w:type="spellStart"/>
      <w:r w:rsidRPr="00C41669">
        <w:rPr>
          <w:rStyle w:val="Hyperlink"/>
          <w:sz w:val="22"/>
          <w:szCs w:val="22"/>
        </w:rPr>
        <w:t>Vedantam</w:t>
      </w:r>
      <w:proofErr w:type="spellEnd"/>
      <w:r w:rsidRPr="00C41669">
        <w:rPr>
          <w:rStyle w:val="Hyperlink"/>
          <w:sz w:val="22"/>
          <w:szCs w:val="22"/>
        </w:rPr>
        <w:t xml:space="preserve"> S, Wilson EP, Chen SH, Ferreira T, Ji Y, </w:t>
      </w:r>
      <w:proofErr w:type="spellStart"/>
      <w:r w:rsidRPr="00C41669">
        <w:rPr>
          <w:rStyle w:val="Hyperlink"/>
          <w:sz w:val="22"/>
          <w:szCs w:val="22"/>
        </w:rPr>
        <w:t>Karaderi</w:t>
      </w:r>
      <w:proofErr w:type="spellEnd"/>
      <w:r w:rsidRPr="00C41669">
        <w:rPr>
          <w:rStyle w:val="Hyperlink"/>
          <w:sz w:val="22"/>
          <w:szCs w:val="22"/>
        </w:rPr>
        <w:t xml:space="preserve"> T, Lüll K, Machado M, Malden DE, Medina-Gomez C, Moore A, </w:t>
      </w:r>
      <w:proofErr w:type="spellStart"/>
      <w:r w:rsidRPr="00C41669">
        <w:rPr>
          <w:rStyle w:val="Hyperlink"/>
          <w:sz w:val="22"/>
          <w:szCs w:val="22"/>
        </w:rPr>
        <w:t>Rüeger</w:t>
      </w:r>
      <w:proofErr w:type="spellEnd"/>
      <w:r w:rsidRPr="00C41669">
        <w:rPr>
          <w:rStyle w:val="Hyperlink"/>
          <w:sz w:val="22"/>
          <w:szCs w:val="22"/>
        </w:rPr>
        <w:t xml:space="preserve"> S, Akiyama M, Allison MA, Alvarez M, Andersen MK, Appadurai V, </w:t>
      </w:r>
      <w:proofErr w:type="spellStart"/>
      <w:r w:rsidRPr="00C41669">
        <w:rPr>
          <w:rStyle w:val="Hyperlink"/>
          <w:sz w:val="22"/>
          <w:szCs w:val="22"/>
        </w:rPr>
        <w:t>Arbeeva</w:t>
      </w:r>
      <w:proofErr w:type="spellEnd"/>
      <w:r w:rsidRPr="00C41669">
        <w:rPr>
          <w:rStyle w:val="Hyperlink"/>
          <w:sz w:val="22"/>
          <w:szCs w:val="22"/>
        </w:rPr>
        <w:t xml:space="preserve"> L, Bartell E, Bhaskar S, Bielak LF, Bis JC, </w:t>
      </w:r>
      <w:proofErr w:type="spellStart"/>
      <w:r w:rsidRPr="00C41669">
        <w:rPr>
          <w:rStyle w:val="Hyperlink"/>
          <w:sz w:val="22"/>
          <w:szCs w:val="22"/>
        </w:rPr>
        <w:t>Bollepalli</w:t>
      </w:r>
      <w:proofErr w:type="spellEnd"/>
      <w:r w:rsidRPr="00C41669">
        <w:rPr>
          <w:rStyle w:val="Hyperlink"/>
          <w:sz w:val="22"/>
          <w:szCs w:val="22"/>
        </w:rPr>
        <w:t xml:space="preserve"> S, Bork-Jensen J, Bradfield JP, Bradford Y, Brandl C, Braund PS, Brody JA, Broeckel U, Burgdorf KS, Cade BE, Cai Q, Camarda S, Campbell A, Cañadas-Garre M, Chai JF, </w:t>
      </w:r>
      <w:proofErr w:type="spellStart"/>
      <w:r w:rsidRPr="00C41669">
        <w:rPr>
          <w:rStyle w:val="Hyperlink"/>
          <w:sz w:val="22"/>
          <w:szCs w:val="22"/>
        </w:rPr>
        <w:t>Chesi</w:t>
      </w:r>
      <w:proofErr w:type="spellEnd"/>
      <w:r w:rsidRPr="00C41669">
        <w:rPr>
          <w:rStyle w:val="Hyperlink"/>
          <w:sz w:val="22"/>
          <w:szCs w:val="22"/>
        </w:rPr>
        <w:t xml:space="preserve"> A, Choi SH, </w:t>
      </w:r>
      <w:proofErr w:type="spellStart"/>
      <w:r w:rsidRPr="00C41669">
        <w:rPr>
          <w:rStyle w:val="Hyperlink"/>
          <w:sz w:val="22"/>
          <w:szCs w:val="22"/>
        </w:rPr>
        <w:t>Christofidou</w:t>
      </w:r>
      <w:proofErr w:type="spellEnd"/>
      <w:r w:rsidRPr="00C41669">
        <w:rPr>
          <w:rStyle w:val="Hyperlink"/>
          <w:sz w:val="22"/>
          <w:szCs w:val="22"/>
        </w:rPr>
        <w:t xml:space="preserve"> P, Couture C, Cuellar-Partida G, Danning R, Degenhardt F, Delgado GE, </w:t>
      </w:r>
      <w:proofErr w:type="spellStart"/>
      <w:r w:rsidRPr="00C41669">
        <w:rPr>
          <w:rStyle w:val="Hyperlink"/>
          <w:sz w:val="22"/>
          <w:szCs w:val="22"/>
        </w:rPr>
        <w:t>Delitala</w:t>
      </w:r>
      <w:proofErr w:type="spellEnd"/>
      <w:r w:rsidRPr="00C41669">
        <w:rPr>
          <w:rStyle w:val="Hyperlink"/>
          <w:sz w:val="22"/>
          <w:szCs w:val="22"/>
        </w:rPr>
        <w:t xml:space="preserve"> A, Demirkan A, Deng X, Dietl A, Dimitriou M, Dimitrov L, </w:t>
      </w:r>
      <w:proofErr w:type="spellStart"/>
      <w:r w:rsidRPr="00C41669">
        <w:rPr>
          <w:rStyle w:val="Hyperlink"/>
          <w:sz w:val="22"/>
          <w:szCs w:val="22"/>
        </w:rPr>
        <w:t>Dorajoo</w:t>
      </w:r>
      <w:proofErr w:type="spellEnd"/>
      <w:r w:rsidRPr="00C41669">
        <w:rPr>
          <w:rStyle w:val="Hyperlink"/>
          <w:sz w:val="22"/>
          <w:szCs w:val="22"/>
        </w:rPr>
        <w:t xml:space="preserve"> R, Eichelmann F, Eliasen AU, Engmann JE, Erdos MR, Fairhurst-Hunter Z, Farmaki AE, Faul JD, Fernandez-Lopez JC, Forer L, Frank M, Freitag-Wolf S, Fritsche LG, Fuchsberger C, </w:t>
      </w:r>
      <w:proofErr w:type="spellStart"/>
      <w:r w:rsidRPr="00C41669">
        <w:rPr>
          <w:rStyle w:val="Hyperlink"/>
          <w:sz w:val="22"/>
          <w:szCs w:val="22"/>
        </w:rPr>
        <w:t>Galesloot</w:t>
      </w:r>
      <w:proofErr w:type="spellEnd"/>
      <w:r w:rsidRPr="00C41669">
        <w:rPr>
          <w:rStyle w:val="Hyperlink"/>
          <w:sz w:val="22"/>
          <w:szCs w:val="22"/>
        </w:rPr>
        <w:t xml:space="preserve"> TE, Gao Y, Geller F, Giannakopoulou O, </w:t>
      </w:r>
      <w:proofErr w:type="spellStart"/>
      <w:r w:rsidRPr="00C41669">
        <w:rPr>
          <w:rStyle w:val="Hyperlink"/>
          <w:sz w:val="22"/>
          <w:szCs w:val="22"/>
        </w:rPr>
        <w:t>Giulianini</w:t>
      </w:r>
      <w:proofErr w:type="spellEnd"/>
      <w:r w:rsidRPr="00C41669">
        <w:rPr>
          <w:rStyle w:val="Hyperlink"/>
          <w:sz w:val="22"/>
          <w:szCs w:val="22"/>
        </w:rPr>
        <w:t xml:space="preserve"> F, Gjesing AP, Goel A, Gordon SD, Gorski M, Grove J, Gustafsson S, Haessler J, Hansen TF, </w:t>
      </w:r>
      <w:proofErr w:type="spellStart"/>
      <w:r w:rsidRPr="00C41669">
        <w:rPr>
          <w:rStyle w:val="Hyperlink"/>
          <w:sz w:val="22"/>
          <w:szCs w:val="22"/>
        </w:rPr>
        <w:t>Havulinna</w:t>
      </w:r>
      <w:proofErr w:type="spellEnd"/>
      <w:r w:rsidRPr="00C41669">
        <w:rPr>
          <w:rStyle w:val="Hyperlink"/>
          <w:sz w:val="22"/>
          <w:szCs w:val="22"/>
        </w:rPr>
        <w:t xml:space="preserve"> AS, Haworth SJ, Heard-Costa N, Hemerich D, Highland HM, Hindy G, Ho YL, Hofer E, Holliday E, Horn K, Hornsby WE, </w:t>
      </w:r>
      <w:proofErr w:type="spellStart"/>
      <w:r w:rsidRPr="00C41669">
        <w:rPr>
          <w:rStyle w:val="Hyperlink"/>
          <w:sz w:val="22"/>
          <w:szCs w:val="22"/>
        </w:rPr>
        <w:t>Hottenga</w:t>
      </w:r>
      <w:proofErr w:type="spellEnd"/>
      <w:r w:rsidRPr="00C41669">
        <w:rPr>
          <w:rStyle w:val="Hyperlink"/>
          <w:sz w:val="22"/>
          <w:szCs w:val="22"/>
        </w:rPr>
        <w:t xml:space="preserve"> JJ, Huang H, Huang J, Huerta-Chagoya A, Huo S, Hwang MY, Hwu CM, Iha H, Ikeda DD, Isono M, Jackson AU, Jansen IE, Jiang Y, Johansson I, Jonsson A, Jørgensen T, </w:t>
      </w:r>
      <w:proofErr w:type="spellStart"/>
      <w:r w:rsidRPr="00C41669">
        <w:rPr>
          <w:rStyle w:val="Hyperlink"/>
          <w:sz w:val="22"/>
          <w:szCs w:val="22"/>
        </w:rPr>
        <w:t>Kalafati</w:t>
      </w:r>
      <w:proofErr w:type="spellEnd"/>
      <w:r w:rsidRPr="00C41669">
        <w:rPr>
          <w:rStyle w:val="Hyperlink"/>
          <w:sz w:val="22"/>
          <w:szCs w:val="22"/>
        </w:rPr>
        <w:t xml:space="preserve"> IP, Kanai M, Kanoni S, </w:t>
      </w:r>
      <w:proofErr w:type="spellStart"/>
      <w:r w:rsidRPr="00C41669">
        <w:rPr>
          <w:rStyle w:val="Hyperlink"/>
          <w:sz w:val="22"/>
          <w:szCs w:val="22"/>
        </w:rPr>
        <w:t>Kårhus</w:t>
      </w:r>
      <w:proofErr w:type="spellEnd"/>
      <w:r w:rsidRPr="00C41669">
        <w:rPr>
          <w:rStyle w:val="Hyperlink"/>
          <w:sz w:val="22"/>
          <w:szCs w:val="22"/>
        </w:rPr>
        <w:t xml:space="preserve"> LL, </w:t>
      </w:r>
      <w:proofErr w:type="spellStart"/>
      <w:r w:rsidRPr="00C41669">
        <w:rPr>
          <w:rStyle w:val="Hyperlink"/>
          <w:sz w:val="22"/>
          <w:szCs w:val="22"/>
        </w:rPr>
        <w:t>Kasturiratne</w:t>
      </w:r>
      <w:proofErr w:type="spellEnd"/>
      <w:r w:rsidRPr="00C41669">
        <w:rPr>
          <w:rStyle w:val="Hyperlink"/>
          <w:sz w:val="22"/>
          <w:szCs w:val="22"/>
        </w:rPr>
        <w:t xml:space="preserve"> A, Katsuya T, Kawaguchi T, Kember RL, </w:t>
      </w:r>
      <w:proofErr w:type="spellStart"/>
      <w:r w:rsidRPr="00C41669">
        <w:rPr>
          <w:rStyle w:val="Hyperlink"/>
          <w:sz w:val="22"/>
          <w:szCs w:val="22"/>
        </w:rPr>
        <w:t>Kentistou</w:t>
      </w:r>
      <w:proofErr w:type="spellEnd"/>
      <w:r w:rsidRPr="00C41669">
        <w:rPr>
          <w:rStyle w:val="Hyperlink"/>
          <w:sz w:val="22"/>
          <w:szCs w:val="22"/>
        </w:rPr>
        <w:t xml:space="preserve"> KA, Kim D, Kim HN, Kim YJ, Kleber ME, Knol MJ, </w:t>
      </w:r>
      <w:proofErr w:type="spellStart"/>
      <w:r w:rsidRPr="00C41669">
        <w:rPr>
          <w:rStyle w:val="Hyperlink"/>
          <w:sz w:val="22"/>
          <w:szCs w:val="22"/>
        </w:rPr>
        <w:t>Kurbasic</w:t>
      </w:r>
      <w:proofErr w:type="spellEnd"/>
      <w:r w:rsidRPr="00C41669">
        <w:rPr>
          <w:rStyle w:val="Hyperlink"/>
          <w:sz w:val="22"/>
          <w:szCs w:val="22"/>
        </w:rPr>
        <w:t xml:space="preserve"> A, Lauzon M, Le P, Lea R, Lee JY, Lee WJ, Leonard HL, Li H, Li SA, Li X, Li X, Liang J, Lin H, Lin K, Liu J, Liu X, Lo KS, Long J, Lores-Motta L, Luan J, </w:t>
      </w:r>
      <w:proofErr w:type="spellStart"/>
      <w:r w:rsidRPr="00C41669">
        <w:rPr>
          <w:rStyle w:val="Hyperlink"/>
          <w:sz w:val="22"/>
          <w:szCs w:val="22"/>
        </w:rPr>
        <w:t>Lyssenko</w:t>
      </w:r>
      <w:proofErr w:type="spellEnd"/>
      <w:r w:rsidRPr="00C41669">
        <w:rPr>
          <w:rStyle w:val="Hyperlink"/>
          <w:sz w:val="22"/>
          <w:szCs w:val="22"/>
        </w:rPr>
        <w:t xml:space="preserve"> V, Lyytikäinen LP, Mahajan A, Malik MZ, </w:t>
      </w:r>
      <w:proofErr w:type="spellStart"/>
      <w:r w:rsidRPr="00C41669">
        <w:rPr>
          <w:rStyle w:val="Hyperlink"/>
          <w:sz w:val="22"/>
          <w:szCs w:val="22"/>
        </w:rPr>
        <w:t>Mamakou</w:t>
      </w:r>
      <w:proofErr w:type="spellEnd"/>
      <w:r w:rsidRPr="00C41669">
        <w:rPr>
          <w:rStyle w:val="Hyperlink"/>
          <w:sz w:val="22"/>
          <w:szCs w:val="22"/>
        </w:rPr>
        <w:t xml:space="preserve"> V, Mangino M, Manichaikul A, Marten J, Mattheisen M, McDaid AF, Mei Q, </w:t>
      </w:r>
      <w:proofErr w:type="spellStart"/>
      <w:r w:rsidRPr="00C41669">
        <w:rPr>
          <w:rStyle w:val="Hyperlink"/>
          <w:sz w:val="22"/>
          <w:szCs w:val="22"/>
        </w:rPr>
        <w:t>Meiselbach</w:t>
      </w:r>
      <w:proofErr w:type="spellEnd"/>
      <w:r w:rsidRPr="00C41669">
        <w:rPr>
          <w:rStyle w:val="Hyperlink"/>
          <w:sz w:val="22"/>
          <w:szCs w:val="22"/>
        </w:rPr>
        <w:t xml:space="preserve"> H, Melendez TL, </w:t>
      </w:r>
      <w:proofErr w:type="spellStart"/>
      <w:r w:rsidRPr="00C41669">
        <w:rPr>
          <w:rStyle w:val="Hyperlink"/>
          <w:sz w:val="22"/>
          <w:szCs w:val="22"/>
        </w:rPr>
        <w:t>Milaneschi</w:t>
      </w:r>
      <w:proofErr w:type="spellEnd"/>
      <w:r w:rsidRPr="00C41669">
        <w:rPr>
          <w:rStyle w:val="Hyperlink"/>
          <w:sz w:val="22"/>
          <w:szCs w:val="22"/>
        </w:rPr>
        <w:t xml:space="preserve"> Y, Miller JE, Millwood IY, Mishra PP, Mitchell RE, Møllehave LT, Mononen N, Mucha S, Munz M, Mykkänen J, </w:t>
      </w:r>
      <w:proofErr w:type="spellStart"/>
      <w:r w:rsidRPr="00C41669">
        <w:rPr>
          <w:rStyle w:val="Hyperlink"/>
          <w:sz w:val="22"/>
          <w:szCs w:val="22"/>
        </w:rPr>
        <w:t>Nakatochi</w:t>
      </w:r>
      <w:proofErr w:type="spellEnd"/>
      <w:r w:rsidRPr="00C41669">
        <w:rPr>
          <w:rStyle w:val="Hyperlink"/>
          <w:sz w:val="22"/>
          <w:szCs w:val="22"/>
        </w:rPr>
        <w:t xml:space="preserve"> M, Nardone GG, Nelson CP, </w:t>
      </w:r>
      <w:proofErr w:type="spellStart"/>
      <w:r w:rsidRPr="00C41669">
        <w:rPr>
          <w:rStyle w:val="Hyperlink"/>
          <w:sz w:val="22"/>
          <w:szCs w:val="22"/>
        </w:rPr>
        <w:t>Nethander</w:t>
      </w:r>
      <w:proofErr w:type="spellEnd"/>
      <w:r w:rsidRPr="00C41669">
        <w:rPr>
          <w:rStyle w:val="Hyperlink"/>
          <w:sz w:val="22"/>
          <w:szCs w:val="22"/>
        </w:rPr>
        <w:t xml:space="preserve"> M, Nho CW, Nielsen AA, Nolte IM, </w:t>
      </w:r>
      <w:proofErr w:type="spellStart"/>
      <w:r w:rsidRPr="00C41669">
        <w:rPr>
          <w:rStyle w:val="Hyperlink"/>
          <w:sz w:val="22"/>
          <w:szCs w:val="22"/>
        </w:rPr>
        <w:t>Nongmaithem</w:t>
      </w:r>
      <w:proofErr w:type="spellEnd"/>
      <w:r w:rsidRPr="00C41669">
        <w:rPr>
          <w:rStyle w:val="Hyperlink"/>
          <w:sz w:val="22"/>
          <w:szCs w:val="22"/>
        </w:rPr>
        <w:t xml:space="preserve"> SS, Noordam R, Ntalla I, Nutile T, Pandit A, Pauper M, Petersen ERB, Petersen LV, Piluso F, </w:t>
      </w:r>
      <w:proofErr w:type="spellStart"/>
      <w:r w:rsidRPr="00C41669">
        <w:rPr>
          <w:rStyle w:val="Hyperlink"/>
          <w:sz w:val="22"/>
          <w:szCs w:val="22"/>
        </w:rPr>
        <w:t>Polašek</w:t>
      </w:r>
      <w:proofErr w:type="spellEnd"/>
      <w:r w:rsidRPr="00C41669">
        <w:rPr>
          <w:rStyle w:val="Hyperlink"/>
          <w:sz w:val="22"/>
          <w:szCs w:val="22"/>
        </w:rPr>
        <w:t xml:space="preserve"> O, Poveda A, </w:t>
      </w:r>
      <w:proofErr w:type="spellStart"/>
      <w:r w:rsidRPr="00C41669">
        <w:rPr>
          <w:rStyle w:val="Hyperlink"/>
          <w:sz w:val="22"/>
          <w:szCs w:val="22"/>
        </w:rPr>
        <w:t>Pyarajan</w:t>
      </w:r>
      <w:proofErr w:type="spellEnd"/>
      <w:r w:rsidRPr="00C41669">
        <w:rPr>
          <w:rStyle w:val="Hyperlink"/>
          <w:sz w:val="22"/>
          <w:szCs w:val="22"/>
        </w:rPr>
        <w:t xml:space="preserve"> S, Raffield LM, </w:t>
      </w:r>
      <w:proofErr w:type="spellStart"/>
      <w:r w:rsidRPr="00C41669">
        <w:rPr>
          <w:rStyle w:val="Hyperlink"/>
          <w:sz w:val="22"/>
          <w:szCs w:val="22"/>
        </w:rPr>
        <w:t>Rakugi</w:t>
      </w:r>
      <w:proofErr w:type="spellEnd"/>
      <w:r w:rsidRPr="00C41669">
        <w:rPr>
          <w:rStyle w:val="Hyperlink"/>
          <w:sz w:val="22"/>
          <w:szCs w:val="22"/>
        </w:rPr>
        <w:t xml:space="preserve"> H, Ramirez J, Rasheed A, Raven D, Rayner NW, Riveros C, Rohde R, Ruggiero D, Ruotsalainen SE, Ryan KA, Sabater-</w:t>
      </w:r>
      <w:proofErr w:type="spellStart"/>
      <w:r w:rsidRPr="00C41669">
        <w:rPr>
          <w:rStyle w:val="Hyperlink"/>
          <w:sz w:val="22"/>
          <w:szCs w:val="22"/>
        </w:rPr>
        <w:t>Lleal</w:t>
      </w:r>
      <w:proofErr w:type="spellEnd"/>
      <w:r w:rsidRPr="00C41669">
        <w:rPr>
          <w:rStyle w:val="Hyperlink"/>
          <w:sz w:val="22"/>
          <w:szCs w:val="22"/>
        </w:rPr>
        <w:t xml:space="preserve"> M, Santin A, Saxena R, Scholz M, Shen B, Shi J, Shin JH, </w:t>
      </w:r>
      <w:proofErr w:type="spellStart"/>
      <w:r w:rsidRPr="00C41669">
        <w:rPr>
          <w:rStyle w:val="Hyperlink"/>
          <w:sz w:val="22"/>
          <w:szCs w:val="22"/>
        </w:rPr>
        <w:t>Sidore</w:t>
      </w:r>
      <w:proofErr w:type="spellEnd"/>
      <w:r w:rsidRPr="00C41669">
        <w:rPr>
          <w:rStyle w:val="Hyperlink"/>
          <w:sz w:val="22"/>
          <w:szCs w:val="22"/>
        </w:rPr>
        <w:t xml:space="preserve"> C, Sidorenko J, Sim X, </w:t>
      </w:r>
      <w:proofErr w:type="spellStart"/>
      <w:r w:rsidRPr="00C41669">
        <w:rPr>
          <w:rStyle w:val="Hyperlink"/>
          <w:sz w:val="22"/>
          <w:szCs w:val="22"/>
        </w:rPr>
        <w:t>Slieker</w:t>
      </w:r>
      <w:proofErr w:type="spellEnd"/>
      <w:r w:rsidRPr="00C41669">
        <w:rPr>
          <w:rStyle w:val="Hyperlink"/>
          <w:sz w:val="22"/>
          <w:szCs w:val="22"/>
        </w:rPr>
        <w:t xml:space="preserve"> RC, Smith AV, Smith JA, Smyth LJ, Southam L, </w:t>
      </w:r>
      <w:proofErr w:type="spellStart"/>
      <w:r w:rsidRPr="00C41669">
        <w:rPr>
          <w:rStyle w:val="Hyperlink"/>
          <w:sz w:val="22"/>
          <w:szCs w:val="22"/>
        </w:rPr>
        <w:t>Steinthorsdottir</w:t>
      </w:r>
      <w:proofErr w:type="spellEnd"/>
      <w:r w:rsidRPr="00C41669">
        <w:rPr>
          <w:rStyle w:val="Hyperlink"/>
          <w:sz w:val="22"/>
          <w:szCs w:val="22"/>
        </w:rPr>
        <w:t xml:space="preserve"> V, Sun L, Takeuchi F, Taylor KD, Tayo BO, </w:t>
      </w:r>
      <w:proofErr w:type="spellStart"/>
      <w:r w:rsidRPr="00C41669">
        <w:rPr>
          <w:rStyle w:val="Hyperlink"/>
          <w:sz w:val="22"/>
          <w:szCs w:val="22"/>
        </w:rPr>
        <w:t>Tcheandjieu</w:t>
      </w:r>
      <w:proofErr w:type="spellEnd"/>
      <w:r w:rsidRPr="00C41669">
        <w:rPr>
          <w:rStyle w:val="Hyperlink"/>
          <w:sz w:val="22"/>
          <w:szCs w:val="22"/>
        </w:rPr>
        <w:t xml:space="preserve"> C, </w:t>
      </w:r>
      <w:proofErr w:type="spellStart"/>
      <w:r w:rsidRPr="00C41669">
        <w:rPr>
          <w:rStyle w:val="Hyperlink"/>
          <w:sz w:val="22"/>
          <w:szCs w:val="22"/>
        </w:rPr>
        <w:t>Terzikhan</w:t>
      </w:r>
      <w:proofErr w:type="spellEnd"/>
      <w:r w:rsidRPr="00C41669">
        <w:rPr>
          <w:rStyle w:val="Hyperlink"/>
          <w:sz w:val="22"/>
          <w:szCs w:val="22"/>
        </w:rPr>
        <w:t xml:space="preserve"> N, </w:t>
      </w:r>
      <w:proofErr w:type="spellStart"/>
      <w:r w:rsidRPr="00C41669">
        <w:rPr>
          <w:rStyle w:val="Hyperlink"/>
          <w:sz w:val="22"/>
          <w:szCs w:val="22"/>
        </w:rPr>
        <w:t>Tesolin</w:t>
      </w:r>
      <w:proofErr w:type="spellEnd"/>
      <w:r w:rsidRPr="00C41669">
        <w:rPr>
          <w:rStyle w:val="Hyperlink"/>
          <w:sz w:val="22"/>
          <w:szCs w:val="22"/>
        </w:rPr>
        <w:t xml:space="preserve"> P, Teumer A, Theusch E, Thompson DJ, Thorleifsson G, Timmers PRHJ, </w:t>
      </w:r>
      <w:proofErr w:type="spellStart"/>
      <w:r w:rsidRPr="00C41669">
        <w:rPr>
          <w:rStyle w:val="Hyperlink"/>
          <w:sz w:val="22"/>
          <w:szCs w:val="22"/>
        </w:rPr>
        <w:t>Trompet</w:t>
      </w:r>
      <w:proofErr w:type="spellEnd"/>
      <w:r w:rsidRPr="00C41669">
        <w:rPr>
          <w:rStyle w:val="Hyperlink"/>
          <w:sz w:val="22"/>
          <w:szCs w:val="22"/>
        </w:rPr>
        <w:t xml:space="preserve"> S, Turman C, </w:t>
      </w:r>
      <w:proofErr w:type="spellStart"/>
      <w:r w:rsidRPr="00C41669">
        <w:rPr>
          <w:rStyle w:val="Hyperlink"/>
          <w:sz w:val="22"/>
          <w:szCs w:val="22"/>
        </w:rPr>
        <w:t>Vaccargiu</w:t>
      </w:r>
      <w:proofErr w:type="spellEnd"/>
      <w:r w:rsidRPr="00C41669">
        <w:rPr>
          <w:rStyle w:val="Hyperlink"/>
          <w:sz w:val="22"/>
          <w:szCs w:val="22"/>
        </w:rPr>
        <w:t xml:space="preserve"> S, van der Laan SW, van der Most PJ, van Klinken JB, van </w:t>
      </w:r>
      <w:proofErr w:type="spellStart"/>
      <w:r w:rsidRPr="00C41669">
        <w:rPr>
          <w:rStyle w:val="Hyperlink"/>
          <w:sz w:val="22"/>
          <w:szCs w:val="22"/>
        </w:rPr>
        <w:t>Setten</w:t>
      </w:r>
      <w:proofErr w:type="spellEnd"/>
      <w:r w:rsidRPr="00C41669">
        <w:rPr>
          <w:rStyle w:val="Hyperlink"/>
          <w:sz w:val="22"/>
          <w:szCs w:val="22"/>
        </w:rPr>
        <w:t xml:space="preserve"> J, Verma SS, Verweij N, </w:t>
      </w:r>
      <w:proofErr w:type="spellStart"/>
      <w:r w:rsidRPr="00C41669">
        <w:rPr>
          <w:rStyle w:val="Hyperlink"/>
          <w:sz w:val="22"/>
          <w:szCs w:val="22"/>
        </w:rPr>
        <w:t>Veturi</w:t>
      </w:r>
      <w:proofErr w:type="spellEnd"/>
      <w:r w:rsidRPr="00C41669">
        <w:rPr>
          <w:rStyle w:val="Hyperlink"/>
          <w:sz w:val="22"/>
          <w:szCs w:val="22"/>
        </w:rPr>
        <w:t xml:space="preserve"> Y, Wang CA, Wang C, Wang JS, Wang L, Wang YX, Wang Z, Warren HR, Bin Wei W, Wen W, Wheeler WA, Wickremasinghe AR, </w:t>
      </w:r>
      <w:proofErr w:type="spellStart"/>
      <w:r w:rsidRPr="00C41669">
        <w:rPr>
          <w:rStyle w:val="Hyperlink"/>
          <w:sz w:val="22"/>
          <w:szCs w:val="22"/>
        </w:rPr>
        <w:t>Wielscher</w:t>
      </w:r>
      <w:proofErr w:type="spellEnd"/>
      <w:r w:rsidRPr="00C41669">
        <w:rPr>
          <w:rStyle w:val="Hyperlink"/>
          <w:sz w:val="22"/>
          <w:szCs w:val="22"/>
        </w:rPr>
        <w:t xml:space="preserve"> M, </w:t>
      </w:r>
      <w:proofErr w:type="spellStart"/>
      <w:r w:rsidRPr="00C41669">
        <w:rPr>
          <w:rStyle w:val="Hyperlink"/>
          <w:sz w:val="22"/>
          <w:szCs w:val="22"/>
        </w:rPr>
        <w:t>Winsvold</w:t>
      </w:r>
      <w:proofErr w:type="spellEnd"/>
      <w:r w:rsidRPr="00C41669">
        <w:rPr>
          <w:rStyle w:val="Hyperlink"/>
          <w:sz w:val="22"/>
          <w:szCs w:val="22"/>
        </w:rPr>
        <w:t xml:space="preserve"> BS, Wong A, Wuttke M, Xia R, Yamamoto K, Yang J, Yao J, Young H, Yousri NA, Yu L, Zeng L, Zhang W, Zhang X, Zhao JH, Zhao W, Zhou W, Zimmermann ME, </w:t>
      </w:r>
      <w:proofErr w:type="spellStart"/>
      <w:r w:rsidRPr="00C41669">
        <w:rPr>
          <w:rStyle w:val="Hyperlink"/>
          <w:sz w:val="22"/>
          <w:szCs w:val="22"/>
        </w:rPr>
        <w:t>Zoledziewska</w:t>
      </w:r>
      <w:proofErr w:type="spellEnd"/>
      <w:r w:rsidRPr="00C41669">
        <w:rPr>
          <w:rStyle w:val="Hyperlink"/>
          <w:sz w:val="22"/>
          <w:szCs w:val="22"/>
        </w:rPr>
        <w:t xml:space="preserve"> M, 't Hart LM, Adair LS, Adams HHH, Aguilar-Salinas CA, Al-Mulla F, Arnett DK, </w:t>
      </w:r>
      <w:proofErr w:type="spellStart"/>
      <w:r w:rsidRPr="00C41669">
        <w:rPr>
          <w:rStyle w:val="Hyperlink"/>
          <w:sz w:val="22"/>
          <w:szCs w:val="22"/>
        </w:rPr>
        <w:t>Asselbergs</w:t>
      </w:r>
      <w:proofErr w:type="spellEnd"/>
      <w:r w:rsidRPr="00C41669">
        <w:rPr>
          <w:rStyle w:val="Hyperlink"/>
          <w:sz w:val="22"/>
          <w:szCs w:val="22"/>
        </w:rPr>
        <w:t xml:space="preserve"> FW, </w:t>
      </w:r>
      <w:proofErr w:type="spellStart"/>
      <w:r w:rsidRPr="00C41669">
        <w:rPr>
          <w:rStyle w:val="Hyperlink"/>
          <w:sz w:val="22"/>
          <w:szCs w:val="22"/>
        </w:rPr>
        <w:t>Åsvold</w:t>
      </w:r>
      <w:proofErr w:type="spellEnd"/>
      <w:r w:rsidRPr="00C41669">
        <w:rPr>
          <w:rStyle w:val="Hyperlink"/>
          <w:sz w:val="22"/>
          <w:szCs w:val="22"/>
        </w:rPr>
        <w:t xml:space="preserve"> BO, Attia J, Banas B, Bandinelli S, Beilin LJ, Bennett DA, Bergler T, Bharadwaj D, </w:t>
      </w:r>
      <w:proofErr w:type="spellStart"/>
      <w:r w:rsidRPr="00C41669">
        <w:rPr>
          <w:rStyle w:val="Hyperlink"/>
          <w:sz w:val="22"/>
          <w:szCs w:val="22"/>
        </w:rPr>
        <w:t>Biino</w:t>
      </w:r>
      <w:proofErr w:type="spellEnd"/>
      <w:r w:rsidRPr="00C41669">
        <w:rPr>
          <w:rStyle w:val="Hyperlink"/>
          <w:sz w:val="22"/>
          <w:szCs w:val="22"/>
        </w:rPr>
        <w:t xml:space="preserve"> G, Boerwinkle E, </w:t>
      </w:r>
      <w:proofErr w:type="spellStart"/>
      <w:r w:rsidRPr="00C41669">
        <w:rPr>
          <w:rStyle w:val="Hyperlink"/>
          <w:sz w:val="22"/>
          <w:szCs w:val="22"/>
        </w:rPr>
        <w:t>Böger</w:t>
      </w:r>
      <w:proofErr w:type="spellEnd"/>
      <w:r w:rsidRPr="00C41669">
        <w:rPr>
          <w:rStyle w:val="Hyperlink"/>
          <w:sz w:val="22"/>
          <w:szCs w:val="22"/>
        </w:rPr>
        <w:t xml:space="preserve"> CA, Borja JB, Bouchard C, Bowden DW, Brandslund I, Brumpton B, Buring JE, Caulfield MJ, Chambers JC, Chandak GR, </w:t>
      </w:r>
      <w:proofErr w:type="spellStart"/>
      <w:r w:rsidRPr="00C41669">
        <w:rPr>
          <w:rStyle w:val="Hyperlink"/>
          <w:sz w:val="22"/>
          <w:szCs w:val="22"/>
        </w:rPr>
        <w:t>Chanock</w:t>
      </w:r>
      <w:proofErr w:type="spellEnd"/>
      <w:r w:rsidRPr="00C41669">
        <w:rPr>
          <w:rStyle w:val="Hyperlink"/>
          <w:sz w:val="22"/>
          <w:szCs w:val="22"/>
        </w:rPr>
        <w:t xml:space="preserve"> SJ, Chaturvedi N, Ida Chen YD, Chen Z, Cheng CY, Cho YS, Christensen K, Christophersen IE, Ciullo M, Cole JW, Collins FS, </w:t>
      </w:r>
      <w:proofErr w:type="spellStart"/>
      <w:r w:rsidRPr="00C41669">
        <w:rPr>
          <w:rStyle w:val="Hyperlink"/>
          <w:sz w:val="22"/>
          <w:szCs w:val="22"/>
        </w:rPr>
        <w:t>Concas</w:t>
      </w:r>
      <w:proofErr w:type="spellEnd"/>
      <w:r w:rsidRPr="00C41669">
        <w:rPr>
          <w:rStyle w:val="Hyperlink"/>
          <w:sz w:val="22"/>
          <w:szCs w:val="22"/>
        </w:rPr>
        <w:t xml:space="preserve"> MP, Cooper RS, Cruz M, </w:t>
      </w:r>
      <w:proofErr w:type="spellStart"/>
      <w:r w:rsidRPr="00C41669">
        <w:rPr>
          <w:rStyle w:val="Hyperlink"/>
          <w:sz w:val="22"/>
          <w:szCs w:val="22"/>
        </w:rPr>
        <w:t>Cucca</w:t>
      </w:r>
      <w:proofErr w:type="spellEnd"/>
      <w:r w:rsidRPr="00C41669">
        <w:rPr>
          <w:rStyle w:val="Hyperlink"/>
          <w:sz w:val="22"/>
          <w:szCs w:val="22"/>
        </w:rPr>
        <w:t xml:space="preserve"> F, Cutler MJ, </w:t>
      </w:r>
      <w:proofErr w:type="spellStart"/>
      <w:r w:rsidRPr="00C41669">
        <w:rPr>
          <w:rStyle w:val="Hyperlink"/>
          <w:sz w:val="22"/>
          <w:szCs w:val="22"/>
        </w:rPr>
        <w:t>Damrauer</w:t>
      </w:r>
      <w:proofErr w:type="spellEnd"/>
      <w:r w:rsidRPr="00C41669">
        <w:rPr>
          <w:rStyle w:val="Hyperlink"/>
          <w:sz w:val="22"/>
          <w:szCs w:val="22"/>
        </w:rPr>
        <w:t xml:space="preserve"> SM, Dantoft TM, de Borst GJ, de Geus EJC, de Groot LCPGM, De Jager PL, de Kleijn DPV, de Silva HJ, </w:t>
      </w:r>
      <w:proofErr w:type="spellStart"/>
      <w:r w:rsidRPr="00C41669">
        <w:rPr>
          <w:rStyle w:val="Hyperlink"/>
          <w:sz w:val="22"/>
          <w:szCs w:val="22"/>
        </w:rPr>
        <w:t>Dedoussis</w:t>
      </w:r>
      <w:proofErr w:type="spellEnd"/>
      <w:r w:rsidRPr="00C41669">
        <w:rPr>
          <w:rStyle w:val="Hyperlink"/>
          <w:sz w:val="22"/>
          <w:szCs w:val="22"/>
        </w:rPr>
        <w:t xml:space="preserve"> GV, den Hollander AI, Du S, Easton DF, Eckardt KU, Elders PJM, Eliassen AH, Ellinor PT, </w:t>
      </w:r>
      <w:proofErr w:type="spellStart"/>
      <w:r w:rsidRPr="00C41669">
        <w:rPr>
          <w:rStyle w:val="Hyperlink"/>
          <w:sz w:val="22"/>
          <w:szCs w:val="22"/>
        </w:rPr>
        <w:t>Elmståhl</w:t>
      </w:r>
      <w:proofErr w:type="spellEnd"/>
      <w:r w:rsidRPr="00C41669">
        <w:rPr>
          <w:rStyle w:val="Hyperlink"/>
          <w:sz w:val="22"/>
          <w:szCs w:val="22"/>
        </w:rPr>
        <w:t xml:space="preserve"> S, Erdmann J, Evans MK, Fatkin D, Feenstra B, Feitosa MF, Ferrucci L, Florez JC, Ford I, </w:t>
      </w:r>
      <w:proofErr w:type="spellStart"/>
      <w:r w:rsidRPr="00C41669">
        <w:rPr>
          <w:rStyle w:val="Hyperlink"/>
          <w:sz w:val="22"/>
          <w:szCs w:val="22"/>
        </w:rPr>
        <w:t>Fornage</w:t>
      </w:r>
      <w:proofErr w:type="spellEnd"/>
      <w:r w:rsidRPr="00C41669">
        <w:rPr>
          <w:rStyle w:val="Hyperlink"/>
          <w:sz w:val="22"/>
          <w:szCs w:val="22"/>
        </w:rPr>
        <w:t xml:space="preserve"> M, Franke A, Franks PW, Freedman BI, Gieger C, </w:t>
      </w:r>
      <w:proofErr w:type="spellStart"/>
      <w:r w:rsidRPr="00C41669">
        <w:rPr>
          <w:rStyle w:val="Hyperlink"/>
          <w:sz w:val="22"/>
          <w:szCs w:val="22"/>
        </w:rPr>
        <w:t>Girotto</w:t>
      </w:r>
      <w:proofErr w:type="spellEnd"/>
      <w:r w:rsidRPr="00C41669">
        <w:rPr>
          <w:rStyle w:val="Hyperlink"/>
          <w:sz w:val="22"/>
          <w:szCs w:val="22"/>
        </w:rPr>
        <w:t xml:space="preserve"> G, Golightly YM, Gonzalez-Villalpando C, Gordon-Larsen P, </w:t>
      </w:r>
      <w:proofErr w:type="spellStart"/>
      <w:r w:rsidRPr="00C41669">
        <w:rPr>
          <w:rStyle w:val="Hyperlink"/>
          <w:sz w:val="22"/>
          <w:szCs w:val="22"/>
        </w:rPr>
        <w:t>Grallert</w:t>
      </w:r>
      <w:proofErr w:type="spellEnd"/>
      <w:r w:rsidRPr="00C41669">
        <w:rPr>
          <w:rStyle w:val="Hyperlink"/>
          <w:sz w:val="22"/>
          <w:szCs w:val="22"/>
        </w:rPr>
        <w:t xml:space="preserve"> H, Grant SFA, Grarup N, Griffiths L, Gudnason V, Haiman C, </w:t>
      </w:r>
      <w:proofErr w:type="spellStart"/>
      <w:r w:rsidRPr="00C41669">
        <w:rPr>
          <w:rStyle w:val="Hyperlink"/>
          <w:sz w:val="22"/>
          <w:szCs w:val="22"/>
        </w:rPr>
        <w:t>Hakonarson</w:t>
      </w:r>
      <w:proofErr w:type="spellEnd"/>
      <w:r w:rsidRPr="00C41669">
        <w:rPr>
          <w:rStyle w:val="Hyperlink"/>
          <w:sz w:val="22"/>
          <w:szCs w:val="22"/>
        </w:rPr>
        <w:t xml:space="preserve"> H, Hansen T, Hartman CA, Hattersley AT, Hayward C, Heid IM, Heng CK, Hengstenberg C, Herzig KH, Hewitt AW, </w:t>
      </w:r>
      <w:proofErr w:type="spellStart"/>
      <w:r w:rsidRPr="00C41669">
        <w:rPr>
          <w:rStyle w:val="Hyperlink"/>
          <w:sz w:val="22"/>
          <w:szCs w:val="22"/>
        </w:rPr>
        <w:t>Hishigaki</w:t>
      </w:r>
      <w:proofErr w:type="spellEnd"/>
      <w:r w:rsidRPr="00C41669">
        <w:rPr>
          <w:rStyle w:val="Hyperlink"/>
          <w:sz w:val="22"/>
          <w:szCs w:val="22"/>
        </w:rPr>
        <w:t xml:space="preserve"> H, Hougaard DM, Hoyng CB, Huang PL, Huang W, Huang WY, Huffman JE, Hunt SC, </w:t>
      </w:r>
      <w:proofErr w:type="spellStart"/>
      <w:r w:rsidRPr="00C41669">
        <w:rPr>
          <w:rStyle w:val="Hyperlink"/>
          <w:sz w:val="22"/>
          <w:szCs w:val="22"/>
        </w:rPr>
        <w:t>Hutri</w:t>
      </w:r>
      <w:proofErr w:type="spellEnd"/>
      <w:r w:rsidRPr="00C41669">
        <w:rPr>
          <w:rStyle w:val="Hyperlink"/>
          <w:sz w:val="22"/>
          <w:szCs w:val="22"/>
        </w:rPr>
        <w:t xml:space="preserve"> N, Hveem K, </w:t>
      </w:r>
      <w:proofErr w:type="spellStart"/>
      <w:r w:rsidRPr="00C41669">
        <w:rPr>
          <w:rStyle w:val="Hyperlink"/>
          <w:sz w:val="22"/>
          <w:szCs w:val="22"/>
        </w:rPr>
        <w:t>Hyppönen</w:t>
      </w:r>
      <w:proofErr w:type="spellEnd"/>
      <w:r w:rsidRPr="00C41669">
        <w:rPr>
          <w:rStyle w:val="Hyperlink"/>
          <w:sz w:val="22"/>
          <w:szCs w:val="22"/>
        </w:rPr>
        <w:t xml:space="preserve"> E, Iacono WG, Ichihara S, Ikram MA, Isasi CR, </w:t>
      </w:r>
      <w:proofErr w:type="spellStart"/>
      <w:r w:rsidRPr="00C41669">
        <w:rPr>
          <w:rStyle w:val="Hyperlink"/>
          <w:sz w:val="22"/>
          <w:szCs w:val="22"/>
        </w:rPr>
        <w:t>Jarvelin</w:t>
      </w:r>
      <w:proofErr w:type="spellEnd"/>
      <w:r w:rsidRPr="00C41669">
        <w:rPr>
          <w:rStyle w:val="Hyperlink"/>
          <w:sz w:val="22"/>
          <w:szCs w:val="22"/>
        </w:rPr>
        <w:t xml:space="preserve"> MR, Jin ZB, </w:t>
      </w:r>
      <w:proofErr w:type="spellStart"/>
      <w:r w:rsidRPr="00C41669">
        <w:rPr>
          <w:rStyle w:val="Hyperlink"/>
          <w:sz w:val="22"/>
          <w:szCs w:val="22"/>
        </w:rPr>
        <w:t>Jöckel</w:t>
      </w:r>
      <w:proofErr w:type="spellEnd"/>
      <w:r w:rsidRPr="00C41669">
        <w:rPr>
          <w:rStyle w:val="Hyperlink"/>
          <w:sz w:val="22"/>
          <w:szCs w:val="22"/>
        </w:rPr>
        <w:t xml:space="preserve"> KH, Jonas JB, Joshi PK, </w:t>
      </w:r>
      <w:proofErr w:type="spellStart"/>
      <w:r w:rsidRPr="00C41669">
        <w:rPr>
          <w:rStyle w:val="Hyperlink"/>
          <w:sz w:val="22"/>
          <w:szCs w:val="22"/>
        </w:rPr>
        <w:t>Jousilahti</w:t>
      </w:r>
      <w:proofErr w:type="spellEnd"/>
      <w:r w:rsidRPr="00C41669">
        <w:rPr>
          <w:rStyle w:val="Hyperlink"/>
          <w:sz w:val="22"/>
          <w:szCs w:val="22"/>
        </w:rPr>
        <w:t xml:space="preserve"> P, </w:t>
      </w:r>
      <w:proofErr w:type="spellStart"/>
      <w:r w:rsidRPr="00C41669">
        <w:rPr>
          <w:rStyle w:val="Hyperlink"/>
          <w:sz w:val="22"/>
          <w:szCs w:val="22"/>
        </w:rPr>
        <w:t>Jukema</w:t>
      </w:r>
      <w:proofErr w:type="spellEnd"/>
      <w:r w:rsidRPr="00C41669">
        <w:rPr>
          <w:rStyle w:val="Hyperlink"/>
          <w:sz w:val="22"/>
          <w:szCs w:val="22"/>
        </w:rPr>
        <w:t xml:space="preserve"> JW, </w:t>
      </w:r>
      <w:proofErr w:type="spellStart"/>
      <w:r w:rsidRPr="00C41669">
        <w:rPr>
          <w:rStyle w:val="Hyperlink"/>
          <w:sz w:val="22"/>
          <w:szCs w:val="22"/>
        </w:rPr>
        <w:t>Kähönen</w:t>
      </w:r>
      <w:proofErr w:type="spellEnd"/>
      <w:r w:rsidRPr="00C41669">
        <w:rPr>
          <w:rStyle w:val="Hyperlink"/>
          <w:sz w:val="22"/>
          <w:szCs w:val="22"/>
        </w:rPr>
        <w:t xml:space="preserve"> M, </w:t>
      </w:r>
      <w:proofErr w:type="spellStart"/>
      <w:r w:rsidRPr="00C41669">
        <w:rPr>
          <w:rStyle w:val="Hyperlink"/>
          <w:sz w:val="22"/>
          <w:szCs w:val="22"/>
        </w:rPr>
        <w:t>Kamatani</w:t>
      </w:r>
      <w:proofErr w:type="spellEnd"/>
      <w:r w:rsidRPr="00C41669">
        <w:rPr>
          <w:rStyle w:val="Hyperlink"/>
          <w:sz w:val="22"/>
          <w:szCs w:val="22"/>
        </w:rPr>
        <w:t xml:space="preserve"> Y, Kang </w:t>
      </w:r>
      <w:r w:rsidRPr="00C41669">
        <w:rPr>
          <w:rStyle w:val="Hyperlink"/>
          <w:sz w:val="22"/>
          <w:szCs w:val="22"/>
        </w:rPr>
        <w:lastRenderedPageBreak/>
        <w:t xml:space="preserve">KD, </w:t>
      </w:r>
      <w:proofErr w:type="spellStart"/>
      <w:r w:rsidRPr="00C41669">
        <w:rPr>
          <w:rStyle w:val="Hyperlink"/>
          <w:sz w:val="22"/>
          <w:szCs w:val="22"/>
        </w:rPr>
        <w:t>Kaprio</w:t>
      </w:r>
      <w:proofErr w:type="spellEnd"/>
      <w:r w:rsidRPr="00C41669">
        <w:rPr>
          <w:rStyle w:val="Hyperlink"/>
          <w:sz w:val="22"/>
          <w:szCs w:val="22"/>
        </w:rPr>
        <w:t xml:space="preserve"> J, </w:t>
      </w:r>
      <w:proofErr w:type="spellStart"/>
      <w:r w:rsidRPr="00C41669">
        <w:rPr>
          <w:rStyle w:val="Hyperlink"/>
          <w:sz w:val="22"/>
          <w:szCs w:val="22"/>
        </w:rPr>
        <w:t>Kardia</w:t>
      </w:r>
      <w:proofErr w:type="spellEnd"/>
      <w:r w:rsidRPr="00C41669">
        <w:rPr>
          <w:rStyle w:val="Hyperlink"/>
          <w:sz w:val="22"/>
          <w:szCs w:val="22"/>
        </w:rPr>
        <w:t xml:space="preserve"> SLR, Karpe F, Kato N, </w:t>
      </w:r>
      <w:proofErr w:type="spellStart"/>
      <w:r w:rsidRPr="00C41669">
        <w:rPr>
          <w:rStyle w:val="Hyperlink"/>
          <w:sz w:val="22"/>
          <w:szCs w:val="22"/>
        </w:rPr>
        <w:t>Kavousi</w:t>
      </w:r>
      <w:proofErr w:type="spellEnd"/>
      <w:r w:rsidRPr="00C41669">
        <w:rPr>
          <w:rStyle w:val="Hyperlink"/>
          <w:sz w:val="22"/>
          <w:szCs w:val="22"/>
        </w:rPr>
        <w:t xml:space="preserve"> M, Kee F, Kessler T, Khera AV, Khor CC, </w:t>
      </w:r>
      <w:proofErr w:type="spellStart"/>
      <w:r w:rsidRPr="00C41669">
        <w:rPr>
          <w:rStyle w:val="Hyperlink"/>
          <w:sz w:val="22"/>
          <w:szCs w:val="22"/>
        </w:rPr>
        <w:t>Kiemeney</w:t>
      </w:r>
      <w:proofErr w:type="spellEnd"/>
      <w:r w:rsidRPr="00C41669">
        <w:rPr>
          <w:rStyle w:val="Hyperlink"/>
          <w:sz w:val="22"/>
          <w:szCs w:val="22"/>
        </w:rPr>
        <w:t xml:space="preserve"> LALM, Kim BJ, Kim EK, Kim HL, Kirchhof P, </w:t>
      </w:r>
      <w:proofErr w:type="spellStart"/>
      <w:r w:rsidRPr="00C41669">
        <w:rPr>
          <w:rStyle w:val="Hyperlink"/>
          <w:sz w:val="22"/>
          <w:szCs w:val="22"/>
        </w:rPr>
        <w:t>Kivimaki</w:t>
      </w:r>
      <w:proofErr w:type="spellEnd"/>
      <w:r w:rsidRPr="00C41669">
        <w:rPr>
          <w:rStyle w:val="Hyperlink"/>
          <w:sz w:val="22"/>
          <w:szCs w:val="22"/>
        </w:rPr>
        <w:t xml:space="preserve"> M, Koh WP, Koistinen HA, Kokkinos A, Kooner JS, Kooperberg C, Kovacs P, </w:t>
      </w:r>
      <w:proofErr w:type="spellStart"/>
      <w:r w:rsidRPr="00C41669">
        <w:rPr>
          <w:rStyle w:val="Hyperlink"/>
          <w:sz w:val="22"/>
          <w:szCs w:val="22"/>
        </w:rPr>
        <w:t>Kraaijeveld</w:t>
      </w:r>
      <w:proofErr w:type="spellEnd"/>
      <w:r w:rsidRPr="00C41669">
        <w:rPr>
          <w:rStyle w:val="Hyperlink"/>
          <w:sz w:val="22"/>
          <w:szCs w:val="22"/>
        </w:rPr>
        <w:t xml:space="preserve"> A, Kraft P, Krauss RM, Kumari M, Kutalik Z, Laakso M, Lange LA, Langenberg C, Launer LJ, Lee H, Lee NR, Lehtimäki T, Lemaitre RN, Li H, Li L, Lieb W, Lin X, Lind L, Linneberg A, Liu CT, Liu J, Loeffler M, London B, Lu F, Lubitz SA, Mackey DA, Magnusson PKE, Manson JE, Marcus GM, Marques Vidal P, Martin NG, März W, Matsuda F, McCarthy MI, McGarrah RW, McGue M, McKnight AJ, Medland SE, </w:t>
      </w:r>
      <w:proofErr w:type="spellStart"/>
      <w:r w:rsidRPr="00C41669">
        <w:rPr>
          <w:rStyle w:val="Hyperlink"/>
          <w:sz w:val="22"/>
          <w:szCs w:val="22"/>
        </w:rPr>
        <w:t>Mellström</w:t>
      </w:r>
      <w:proofErr w:type="spellEnd"/>
      <w:r w:rsidRPr="00C41669">
        <w:rPr>
          <w:rStyle w:val="Hyperlink"/>
          <w:sz w:val="22"/>
          <w:szCs w:val="22"/>
        </w:rPr>
        <w:t xml:space="preserve"> D, </w:t>
      </w:r>
      <w:proofErr w:type="spellStart"/>
      <w:r w:rsidRPr="00C41669">
        <w:rPr>
          <w:rStyle w:val="Hyperlink"/>
          <w:sz w:val="22"/>
          <w:szCs w:val="22"/>
        </w:rPr>
        <w:t>Metspalu</w:t>
      </w:r>
      <w:proofErr w:type="spellEnd"/>
      <w:r w:rsidRPr="00C41669">
        <w:rPr>
          <w:rStyle w:val="Hyperlink"/>
          <w:sz w:val="22"/>
          <w:szCs w:val="22"/>
        </w:rPr>
        <w:t xml:space="preserve"> A, Mitchell BD, Mitchell P, Mook-Kanamori DO, Mori TA, Morris AD, Mucci LA, Munroe PB, Nalls MA, Nazarian S, Nelson AE, Neville MJ, Newton-Cheh C, Nielsen CS, </w:t>
      </w:r>
      <w:proofErr w:type="spellStart"/>
      <w:r w:rsidRPr="00C41669">
        <w:rPr>
          <w:rStyle w:val="Hyperlink"/>
          <w:sz w:val="22"/>
          <w:szCs w:val="22"/>
        </w:rPr>
        <w:t>Niinikoski</w:t>
      </w:r>
      <w:proofErr w:type="spellEnd"/>
      <w:r w:rsidRPr="00C41669">
        <w:rPr>
          <w:rStyle w:val="Hyperlink"/>
          <w:sz w:val="22"/>
          <w:szCs w:val="22"/>
        </w:rPr>
        <w:t xml:space="preserve"> H, </w:t>
      </w:r>
      <w:proofErr w:type="spellStart"/>
      <w:r w:rsidRPr="00C41669">
        <w:rPr>
          <w:rStyle w:val="Hyperlink"/>
          <w:sz w:val="22"/>
          <w:szCs w:val="22"/>
        </w:rPr>
        <w:t>Nikus</w:t>
      </w:r>
      <w:proofErr w:type="spellEnd"/>
      <w:r w:rsidRPr="00C41669">
        <w:rPr>
          <w:rStyle w:val="Hyperlink"/>
          <w:sz w:val="22"/>
          <w:szCs w:val="22"/>
        </w:rPr>
        <w:t xml:space="preserve"> K, </w:t>
      </w:r>
      <w:proofErr w:type="spellStart"/>
      <w:r w:rsidRPr="00C41669">
        <w:rPr>
          <w:rStyle w:val="Hyperlink"/>
          <w:sz w:val="22"/>
          <w:szCs w:val="22"/>
        </w:rPr>
        <w:t>Nöthen</w:t>
      </w:r>
      <w:proofErr w:type="spellEnd"/>
      <w:r w:rsidRPr="00C41669">
        <w:rPr>
          <w:rStyle w:val="Hyperlink"/>
          <w:sz w:val="22"/>
          <w:szCs w:val="22"/>
        </w:rPr>
        <w:t xml:space="preserve"> MM, Ogunniyi A, Ohlsson C, </w:t>
      </w:r>
      <w:proofErr w:type="spellStart"/>
      <w:r w:rsidRPr="00C41669">
        <w:rPr>
          <w:rStyle w:val="Hyperlink"/>
          <w:sz w:val="22"/>
          <w:szCs w:val="22"/>
        </w:rPr>
        <w:t>Oldehinkel</w:t>
      </w:r>
      <w:proofErr w:type="spellEnd"/>
      <w:r w:rsidRPr="00C41669">
        <w:rPr>
          <w:rStyle w:val="Hyperlink"/>
          <w:sz w:val="22"/>
          <w:szCs w:val="22"/>
        </w:rPr>
        <w:t xml:space="preserve"> AJ, Orozco L, </w:t>
      </w:r>
      <w:proofErr w:type="spellStart"/>
      <w:r w:rsidRPr="00C41669">
        <w:rPr>
          <w:rStyle w:val="Hyperlink"/>
          <w:sz w:val="22"/>
          <w:szCs w:val="22"/>
        </w:rPr>
        <w:t>Pahkala</w:t>
      </w:r>
      <w:proofErr w:type="spellEnd"/>
      <w:r w:rsidRPr="00C41669">
        <w:rPr>
          <w:rStyle w:val="Hyperlink"/>
          <w:sz w:val="22"/>
          <w:szCs w:val="22"/>
        </w:rPr>
        <w:t xml:space="preserve"> K, </w:t>
      </w:r>
      <w:proofErr w:type="spellStart"/>
      <w:r w:rsidRPr="00C41669">
        <w:rPr>
          <w:rStyle w:val="Hyperlink"/>
          <w:sz w:val="22"/>
          <w:szCs w:val="22"/>
        </w:rPr>
        <w:t>Pajukanta</w:t>
      </w:r>
      <w:proofErr w:type="spellEnd"/>
      <w:r w:rsidRPr="00C41669">
        <w:rPr>
          <w:rStyle w:val="Hyperlink"/>
          <w:sz w:val="22"/>
          <w:szCs w:val="22"/>
        </w:rPr>
        <w:t xml:space="preserve"> P, Palmer CNA, Parra EJ, </w:t>
      </w:r>
      <w:proofErr w:type="spellStart"/>
      <w:r w:rsidRPr="00C41669">
        <w:rPr>
          <w:rStyle w:val="Hyperlink"/>
          <w:sz w:val="22"/>
          <w:szCs w:val="22"/>
        </w:rPr>
        <w:t>Pattaro</w:t>
      </w:r>
      <w:proofErr w:type="spellEnd"/>
      <w:r w:rsidRPr="00C41669">
        <w:rPr>
          <w:rStyle w:val="Hyperlink"/>
          <w:sz w:val="22"/>
          <w:szCs w:val="22"/>
        </w:rPr>
        <w:t xml:space="preserve"> C, Pedersen O, Pennell CE, </w:t>
      </w:r>
      <w:proofErr w:type="spellStart"/>
      <w:r w:rsidRPr="00C41669">
        <w:rPr>
          <w:rStyle w:val="Hyperlink"/>
          <w:sz w:val="22"/>
          <w:szCs w:val="22"/>
        </w:rPr>
        <w:t>Penninx</w:t>
      </w:r>
      <w:proofErr w:type="spellEnd"/>
      <w:r w:rsidRPr="00C41669">
        <w:rPr>
          <w:rStyle w:val="Hyperlink"/>
          <w:sz w:val="22"/>
          <w:szCs w:val="22"/>
        </w:rPr>
        <w:t xml:space="preserve"> BWJH, Perusse L, Peters A, Peyser PA, Porteous DJ, Posthuma D, Power C, </w:t>
      </w:r>
      <w:proofErr w:type="spellStart"/>
      <w:r w:rsidRPr="00C41669">
        <w:rPr>
          <w:rStyle w:val="Hyperlink"/>
          <w:sz w:val="22"/>
          <w:szCs w:val="22"/>
        </w:rPr>
        <w:t>Pramstaller</w:t>
      </w:r>
      <w:proofErr w:type="spellEnd"/>
      <w:r w:rsidRPr="00C41669">
        <w:rPr>
          <w:rStyle w:val="Hyperlink"/>
          <w:sz w:val="22"/>
          <w:szCs w:val="22"/>
        </w:rPr>
        <w:t xml:space="preserve"> PP, Province MA, Psaty BM, Qi Q, Qu J, Rader DJ, </w:t>
      </w:r>
      <w:proofErr w:type="spellStart"/>
      <w:r w:rsidRPr="00C41669">
        <w:rPr>
          <w:rStyle w:val="Hyperlink"/>
          <w:sz w:val="22"/>
          <w:szCs w:val="22"/>
        </w:rPr>
        <w:t>Raitakari</w:t>
      </w:r>
      <w:proofErr w:type="spellEnd"/>
      <w:r w:rsidRPr="00C41669">
        <w:rPr>
          <w:rStyle w:val="Hyperlink"/>
          <w:sz w:val="22"/>
          <w:szCs w:val="22"/>
        </w:rPr>
        <w:t xml:space="preserve"> OT, </w:t>
      </w:r>
      <w:proofErr w:type="spellStart"/>
      <w:r w:rsidRPr="00C41669">
        <w:rPr>
          <w:rStyle w:val="Hyperlink"/>
          <w:sz w:val="22"/>
          <w:szCs w:val="22"/>
        </w:rPr>
        <w:t>Rallidis</w:t>
      </w:r>
      <w:proofErr w:type="spellEnd"/>
      <w:r w:rsidRPr="00C41669">
        <w:rPr>
          <w:rStyle w:val="Hyperlink"/>
          <w:sz w:val="22"/>
          <w:szCs w:val="22"/>
        </w:rPr>
        <w:t xml:space="preserve"> LS, Rao DC, Redline S, Reilly DF, Reiner AP, Rhee SY, </w:t>
      </w:r>
      <w:proofErr w:type="spellStart"/>
      <w:r w:rsidRPr="00C41669">
        <w:rPr>
          <w:rStyle w:val="Hyperlink"/>
          <w:sz w:val="22"/>
          <w:szCs w:val="22"/>
        </w:rPr>
        <w:t>Ridker</w:t>
      </w:r>
      <w:proofErr w:type="spellEnd"/>
      <w:r w:rsidRPr="00C41669">
        <w:rPr>
          <w:rStyle w:val="Hyperlink"/>
          <w:sz w:val="22"/>
          <w:szCs w:val="22"/>
        </w:rPr>
        <w:t xml:space="preserve"> PM, Rienstra M, Ripatti S, Ritchie MD, Rivadeneira F, Roden DM, </w:t>
      </w:r>
      <w:proofErr w:type="spellStart"/>
      <w:r w:rsidRPr="00C41669">
        <w:rPr>
          <w:rStyle w:val="Hyperlink"/>
          <w:sz w:val="22"/>
          <w:szCs w:val="22"/>
        </w:rPr>
        <w:t>Rosendaal</w:t>
      </w:r>
      <w:proofErr w:type="spellEnd"/>
      <w:r w:rsidRPr="00C41669">
        <w:rPr>
          <w:rStyle w:val="Hyperlink"/>
          <w:sz w:val="22"/>
          <w:szCs w:val="22"/>
        </w:rPr>
        <w:t xml:space="preserve"> FR, Rotter JI, Rudan I, Rutters F, Ryu S, Sabanayagam C, Salako B, </w:t>
      </w:r>
      <w:proofErr w:type="spellStart"/>
      <w:r w:rsidRPr="00C41669">
        <w:rPr>
          <w:rStyle w:val="Hyperlink"/>
          <w:sz w:val="22"/>
          <w:szCs w:val="22"/>
        </w:rPr>
        <w:t>Saleheen</w:t>
      </w:r>
      <w:proofErr w:type="spellEnd"/>
      <w:r w:rsidRPr="00C41669">
        <w:rPr>
          <w:rStyle w:val="Hyperlink"/>
          <w:sz w:val="22"/>
          <w:szCs w:val="22"/>
        </w:rPr>
        <w:t xml:space="preserve"> D, Salomaa V, Samani NJ, Sanghera DK, Sattar N, Schmidt B, Schmidt H, Schmidt R, Schulze MB, </w:t>
      </w:r>
      <w:proofErr w:type="spellStart"/>
      <w:r w:rsidRPr="00C41669">
        <w:rPr>
          <w:rStyle w:val="Hyperlink"/>
          <w:sz w:val="22"/>
          <w:szCs w:val="22"/>
        </w:rPr>
        <w:t>Schunkert</w:t>
      </w:r>
      <w:proofErr w:type="spellEnd"/>
      <w:r w:rsidRPr="00C41669">
        <w:rPr>
          <w:rStyle w:val="Hyperlink"/>
          <w:sz w:val="22"/>
          <w:szCs w:val="22"/>
        </w:rPr>
        <w:t xml:space="preserve"> H, Scott LJ, Scott RJ, Sever P, Sheu WHH, Shoemaker MB, Shu XO, </w:t>
      </w:r>
      <w:proofErr w:type="spellStart"/>
      <w:r w:rsidRPr="00C41669">
        <w:rPr>
          <w:rStyle w:val="Hyperlink"/>
          <w:sz w:val="22"/>
          <w:szCs w:val="22"/>
        </w:rPr>
        <w:t>Simonsick</w:t>
      </w:r>
      <w:proofErr w:type="spellEnd"/>
      <w:r w:rsidRPr="00C41669">
        <w:rPr>
          <w:rStyle w:val="Hyperlink"/>
          <w:sz w:val="22"/>
          <w:szCs w:val="22"/>
        </w:rPr>
        <w:t xml:space="preserve"> EM, Sims M, Singleton AB, Sinner MF, Smith JG, </w:t>
      </w:r>
      <w:proofErr w:type="spellStart"/>
      <w:r w:rsidRPr="00C41669">
        <w:rPr>
          <w:rStyle w:val="Hyperlink"/>
          <w:sz w:val="22"/>
          <w:szCs w:val="22"/>
        </w:rPr>
        <w:t>Snieder</w:t>
      </w:r>
      <w:proofErr w:type="spellEnd"/>
      <w:r w:rsidRPr="00C41669">
        <w:rPr>
          <w:rStyle w:val="Hyperlink"/>
          <w:sz w:val="22"/>
          <w:szCs w:val="22"/>
        </w:rPr>
        <w:t xml:space="preserve"> H, Spector TD, </w:t>
      </w:r>
      <w:proofErr w:type="spellStart"/>
      <w:r w:rsidRPr="00C41669">
        <w:rPr>
          <w:rStyle w:val="Hyperlink"/>
          <w:sz w:val="22"/>
          <w:szCs w:val="22"/>
        </w:rPr>
        <w:t>Spedicati</w:t>
      </w:r>
      <w:proofErr w:type="spellEnd"/>
      <w:r w:rsidRPr="00C41669">
        <w:rPr>
          <w:rStyle w:val="Hyperlink"/>
          <w:sz w:val="22"/>
          <w:szCs w:val="22"/>
        </w:rPr>
        <w:t xml:space="preserve"> B, Stampfer MJ, Stark KJ, Strachan DP, Tabara Y, Tai ES, Tang H, Tardif JC, Thanaraj TA, </w:t>
      </w:r>
      <w:proofErr w:type="spellStart"/>
      <w:r w:rsidRPr="00C41669">
        <w:rPr>
          <w:rStyle w:val="Hyperlink"/>
          <w:sz w:val="22"/>
          <w:szCs w:val="22"/>
        </w:rPr>
        <w:t>Tönjes</w:t>
      </w:r>
      <w:proofErr w:type="spellEnd"/>
      <w:r w:rsidRPr="00C41669">
        <w:rPr>
          <w:rStyle w:val="Hyperlink"/>
          <w:sz w:val="22"/>
          <w:szCs w:val="22"/>
        </w:rPr>
        <w:t xml:space="preserve"> A, Tuomi T, </w:t>
      </w:r>
      <w:proofErr w:type="spellStart"/>
      <w:r w:rsidRPr="00C41669">
        <w:rPr>
          <w:rStyle w:val="Hyperlink"/>
          <w:sz w:val="22"/>
          <w:szCs w:val="22"/>
        </w:rPr>
        <w:t>Tuomilehto</w:t>
      </w:r>
      <w:proofErr w:type="spellEnd"/>
      <w:r w:rsidRPr="00C41669">
        <w:rPr>
          <w:rStyle w:val="Hyperlink"/>
          <w:sz w:val="22"/>
          <w:szCs w:val="22"/>
        </w:rPr>
        <w:t xml:space="preserve"> J, </w:t>
      </w:r>
      <w:proofErr w:type="spellStart"/>
      <w:r w:rsidRPr="00C41669">
        <w:rPr>
          <w:rStyle w:val="Hyperlink"/>
          <w:sz w:val="22"/>
          <w:szCs w:val="22"/>
        </w:rPr>
        <w:t>Tusié</w:t>
      </w:r>
      <w:proofErr w:type="spellEnd"/>
      <w:r w:rsidRPr="00C41669">
        <w:rPr>
          <w:rStyle w:val="Hyperlink"/>
          <w:sz w:val="22"/>
          <w:szCs w:val="22"/>
        </w:rPr>
        <w:t xml:space="preserve">-Luna MT, van Dam RM, van der Harst P, Van der Velde N, van Duijn CM, van Schoor NM, </w:t>
      </w:r>
      <w:proofErr w:type="spellStart"/>
      <w:r w:rsidRPr="00C41669">
        <w:rPr>
          <w:rStyle w:val="Hyperlink"/>
          <w:sz w:val="22"/>
          <w:szCs w:val="22"/>
        </w:rPr>
        <w:t>Vitart</w:t>
      </w:r>
      <w:proofErr w:type="spellEnd"/>
      <w:r w:rsidRPr="00C41669">
        <w:rPr>
          <w:rStyle w:val="Hyperlink"/>
          <w:sz w:val="22"/>
          <w:szCs w:val="22"/>
        </w:rPr>
        <w:t xml:space="preserve"> V, Vohl MC, Völker U, Vollenweider P, </w:t>
      </w:r>
      <w:proofErr w:type="spellStart"/>
      <w:r w:rsidRPr="00C41669">
        <w:rPr>
          <w:rStyle w:val="Hyperlink"/>
          <w:sz w:val="22"/>
          <w:szCs w:val="22"/>
        </w:rPr>
        <w:t>Völzke</w:t>
      </w:r>
      <w:proofErr w:type="spellEnd"/>
      <w:r w:rsidRPr="00C41669">
        <w:rPr>
          <w:rStyle w:val="Hyperlink"/>
          <w:sz w:val="22"/>
          <w:szCs w:val="22"/>
        </w:rPr>
        <w:t xml:space="preserve"> H, Vrieze S, Wacher-Rodarte NH, Walker M, Wander GS, Wareham NJ, Watanabe RM, Watkins H, Weir DR, Werge TM, Widen E, Willemsen G, Willett WC, Wilson JF, Wilson PWF, Wong TY, Woo JT, Wright AF, Xu H, </w:t>
      </w:r>
      <w:proofErr w:type="spellStart"/>
      <w:r w:rsidRPr="00C41669">
        <w:rPr>
          <w:rStyle w:val="Hyperlink"/>
          <w:sz w:val="22"/>
          <w:szCs w:val="22"/>
        </w:rPr>
        <w:t>Yajnik</w:t>
      </w:r>
      <w:proofErr w:type="spellEnd"/>
      <w:r w:rsidRPr="00C41669">
        <w:rPr>
          <w:rStyle w:val="Hyperlink"/>
          <w:sz w:val="22"/>
          <w:szCs w:val="22"/>
        </w:rPr>
        <w:t xml:space="preserve"> CS, Yang J, Yokota M, Yuan JM, </w:t>
      </w:r>
      <w:proofErr w:type="spellStart"/>
      <w:r w:rsidRPr="00C41669">
        <w:rPr>
          <w:rStyle w:val="Hyperlink"/>
          <w:sz w:val="22"/>
          <w:szCs w:val="22"/>
        </w:rPr>
        <w:t>Zeggini</w:t>
      </w:r>
      <w:proofErr w:type="spellEnd"/>
      <w:r w:rsidRPr="00C41669">
        <w:rPr>
          <w:rStyle w:val="Hyperlink"/>
          <w:sz w:val="22"/>
          <w:szCs w:val="22"/>
        </w:rPr>
        <w:t xml:space="preserve"> E, Zemel BS, Zheng W, Zhu X, </w:t>
      </w:r>
      <w:proofErr w:type="spellStart"/>
      <w:r w:rsidRPr="00C41669">
        <w:rPr>
          <w:rStyle w:val="Hyperlink"/>
          <w:sz w:val="22"/>
          <w:szCs w:val="22"/>
        </w:rPr>
        <w:t>Zillikens</w:t>
      </w:r>
      <w:proofErr w:type="spellEnd"/>
      <w:r w:rsidRPr="00C41669">
        <w:rPr>
          <w:rStyle w:val="Hyperlink"/>
          <w:sz w:val="22"/>
          <w:szCs w:val="22"/>
        </w:rPr>
        <w:t xml:space="preserve"> MC, </w:t>
      </w:r>
      <w:proofErr w:type="spellStart"/>
      <w:r w:rsidRPr="00C41669">
        <w:rPr>
          <w:rStyle w:val="Hyperlink"/>
          <w:sz w:val="22"/>
          <w:szCs w:val="22"/>
        </w:rPr>
        <w:t>Zonderman</w:t>
      </w:r>
      <w:proofErr w:type="spellEnd"/>
      <w:r w:rsidRPr="00C41669">
        <w:rPr>
          <w:rStyle w:val="Hyperlink"/>
          <w:sz w:val="22"/>
          <w:szCs w:val="22"/>
        </w:rPr>
        <w:t xml:space="preserve"> AB, Zwart JA; 23andMe Research Team; </w:t>
      </w:r>
      <w:proofErr w:type="spellStart"/>
      <w:r w:rsidRPr="00C41669">
        <w:rPr>
          <w:rStyle w:val="Hyperlink"/>
          <w:sz w:val="22"/>
          <w:szCs w:val="22"/>
        </w:rPr>
        <w:t>DiscovEHR</w:t>
      </w:r>
      <w:proofErr w:type="spellEnd"/>
      <w:r w:rsidRPr="00C41669">
        <w:rPr>
          <w:rStyle w:val="Hyperlink"/>
          <w:sz w:val="22"/>
          <w:szCs w:val="22"/>
        </w:rPr>
        <w:t xml:space="preserve"> (</w:t>
      </w:r>
      <w:proofErr w:type="spellStart"/>
      <w:r w:rsidRPr="00C41669">
        <w:rPr>
          <w:rStyle w:val="Hyperlink"/>
          <w:sz w:val="22"/>
          <w:szCs w:val="22"/>
        </w:rPr>
        <w:t>DiscovEHR</w:t>
      </w:r>
      <w:proofErr w:type="spellEnd"/>
      <w:r w:rsidRPr="00C41669">
        <w:rPr>
          <w:rStyle w:val="Hyperlink"/>
          <w:sz w:val="22"/>
          <w:szCs w:val="22"/>
        </w:rPr>
        <w:t xml:space="preserve"> and </w:t>
      </w:r>
      <w:proofErr w:type="spellStart"/>
      <w:r w:rsidRPr="00C41669">
        <w:rPr>
          <w:rStyle w:val="Hyperlink"/>
          <w:sz w:val="22"/>
          <w:szCs w:val="22"/>
        </w:rPr>
        <w:t>MyCode</w:t>
      </w:r>
      <w:proofErr w:type="spellEnd"/>
      <w:r w:rsidRPr="00C41669">
        <w:rPr>
          <w:rStyle w:val="Hyperlink"/>
          <w:sz w:val="22"/>
          <w:szCs w:val="22"/>
        </w:rPr>
        <w:t xml:space="preserve"> Community Health Initiative); </w:t>
      </w:r>
      <w:proofErr w:type="spellStart"/>
      <w:r w:rsidRPr="00C41669">
        <w:rPr>
          <w:rStyle w:val="Hyperlink"/>
          <w:sz w:val="22"/>
          <w:szCs w:val="22"/>
        </w:rPr>
        <w:t>eMERGE</w:t>
      </w:r>
      <w:proofErr w:type="spellEnd"/>
      <w:r w:rsidRPr="00C41669">
        <w:rPr>
          <w:rStyle w:val="Hyperlink"/>
          <w:sz w:val="22"/>
          <w:szCs w:val="22"/>
        </w:rPr>
        <w:t xml:space="preserve"> (Electronic Medical Records and Genomics Network); GPC-UGR; PRACTICAL Consortium; Understanding Society Scientific Group; VA Million Veteran Program; </w:t>
      </w:r>
      <w:proofErr w:type="spellStart"/>
      <w:r w:rsidRPr="00C41669">
        <w:rPr>
          <w:rStyle w:val="Hyperlink"/>
          <w:sz w:val="22"/>
          <w:szCs w:val="22"/>
        </w:rPr>
        <w:t>Abecasis</w:t>
      </w:r>
      <w:proofErr w:type="spellEnd"/>
      <w:r w:rsidRPr="00C41669">
        <w:rPr>
          <w:rStyle w:val="Hyperlink"/>
          <w:sz w:val="22"/>
          <w:szCs w:val="22"/>
        </w:rPr>
        <w:t xml:space="preserve"> GR, </w:t>
      </w:r>
      <w:proofErr w:type="spellStart"/>
      <w:r w:rsidRPr="00C41669">
        <w:rPr>
          <w:rStyle w:val="Hyperlink"/>
          <w:sz w:val="22"/>
          <w:szCs w:val="22"/>
        </w:rPr>
        <w:t>Assimes</w:t>
      </w:r>
      <w:proofErr w:type="spellEnd"/>
      <w:r w:rsidRPr="00C41669">
        <w:rPr>
          <w:rStyle w:val="Hyperlink"/>
          <w:sz w:val="22"/>
          <w:szCs w:val="22"/>
        </w:rPr>
        <w:t xml:space="preserve"> TL, Auton A, Boehnke M, </w:t>
      </w:r>
      <w:proofErr w:type="spellStart"/>
      <w:r w:rsidRPr="00C41669">
        <w:rPr>
          <w:rStyle w:val="Hyperlink"/>
          <w:sz w:val="22"/>
          <w:szCs w:val="22"/>
        </w:rPr>
        <w:t>Chasman</w:t>
      </w:r>
      <w:proofErr w:type="spellEnd"/>
      <w:r w:rsidRPr="00C41669">
        <w:rPr>
          <w:rStyle w:val="Hyperlink"/>
          <w:sz w:val="22"/>
          <w:szCs w:val="22"/>
        </w:rPr>
        <w:t xml:space="preserve"> DI, Esko T, Stefansson K, </w:t>
      </w:r>
      <w:proofErr w:type="spellStart"/>
      <w:r w:rsidRPr="00C41669">
        <w:rPr>
          <w:rStyle w:val="Hyperlink"/>
          <w:sz w:val="22"/>
          <w:szCs w:val="22"/>
        </w:rPr>
        <w:t>Lettre</w:t>
      </w:r>
      <w:proofErr w:type="spellEnd"/>
      <w:r w:rsidRPr="00C41669">
        <w:rPr>
          <w:rStyle w:val="Hyperlink"/>
          <w:sz w:val="22"/>
          <w:szCs w:val="22"/>
        </w:rPr>
        <w:t xml:space="preserve"> G, Lindgren CM, Ng MCY, O'Donnell CJ, Thorsteinsdottir U, Visscher PM, Walters RG, Winkler TW, Wood AR, </w:t>
      </w:r>
      <w:proofErr w:type="spellStart"/>
      <w:r w:rsidRPr="00C41669">
        <w:rPr>
          <w:rStyle w:val="Hyperlink"/>
          <w:sz w:val="22"/>
          <w:szCs w:val="22"/>
        </w:rPr>
        <w:t>Deloukas</w:t>
      </w:r>
      <w:proofErr w:type="spellEnd"/>
      <w:r w:rsidRPr="00C41669">
        <w:rPr>
          <w:rStyle w:val="Hyperlink"/>
          <w:sz w:val="22"/>
          <w:szCs w:val="22"/>
        </w:rPr>
        <w:t xml:space="preserve"> P, </w:t>
      </w:r>
      <w:proofErr w:type="spellStart"/>
      <w:r w:rsidRPr="00C41669">
        <w:rPr>
          <w:rStyle w:val="Hyperlink"/>
          <w:sz w:val="22"/>
          <w:szCs w:val="22"/>
        </w:rPr>
        <w:t>Frayling</w:t>
      </w:r>
      <w:proofErr w:type="spellEnd"/>
      <w:r w:rsidRPr="00C41669">
        <w:rPr>
          <w:rStyle w:val="Hyperlink"/>
          <w:sz w:val="22"/>
          <w:szCs w:val="22"/>
        </w:rPr>
        <w:t xml:space="preserve"> TM, Justice AE, Kilpeläinen TO, Locke AE, Mohlke KL, North KE, Okada Y, Willer CJ, Young KL, Fatumo S, McCaffery JM, Timpson NJ, Hirschhorn JN, Sun YV, Berndt SI, Loos RJF. Polygenic prediction of body mass index and obesity through the life course and across ancestries. </w:t>
      </w:r>
      <w:r w:rsidRPr="00C41669">
        <w:rPr>
          <w:rStyle w:val="Hyperlink"/>
          <w:i/>
          <w:iCs/>
          <w:sz w:val="22"/>
          <w:szCs w:val="22"/>
        </w:rPr>
        <w:t>Nat Med</w:t>
      </w:r>
      <w:r w:rsidRPr="00C41669">
        <w:rPr>
          <w:rStyle w:val="Hyperlink"/>
          <w:sz w:val="22"/>
          <w:szCs w:val="22"/>
        </w:rPr>
        <w:t>. 2025 Jul 21. [</w:t>
      </w:r>
      <w:proofErr w:type="spellStart"/>
      <w:r w:rsidRPr="00C41669">
        <w:rPr>
          <w:rStyle w:val="Hyperlink"/>
          <w:sz w:val="22"/>
          <w:szCs w:val="22"/>
        </w:rPr>
        <w:t>Epub</w:t>
      </w:r>
      <w:proofErr w:type="spellEnd"/>
      <w:r w:rsidRPr="00C41669">
        <w:rPr>
          <w:rStyle w:val="Hyperlink"/>
          <w:sz w:val="22"/>
          <w:szCs w:val="22"/>
        </w:rPr>
        <w:t xml:space="preserve"> ahead of print.]</w:t>
      </w:r>
      <w:r w:rsidR="009664FB">
        <w:rPr>
          <w:rStyle w:val="Hyperlink"/>
          <w:sz w:val="22"/>
          <w:szCs w:val="22"/>
        </w:rPr>
        <w:t xml:space="preserve"> </w:t>
      </w:r>
      <w:r w:rsidR="00012EAC">
        <w:rPr>
          <w:rStyle w:val="Hyperlink"/>
          <w:sz w:val="22"/>
          <w:szCs w:val="22"/>
        </w:rPr>
        <w:t xml:space="preserve">     </w:t>
      </w:r>
    </w:p>
    <w:p w14:paraId="31E346F3" w14:textId="4AFB5CCE" w:rsidR="00012EAC" w:rsidRDefault="00C41669" w:rsidP="00C41669">
      <w:pPr>
        <w:pStyle w:val="ListParagraph"/>
        <w:rPr>
          <w:sz w:val="18"/>
          <w:szCs w:val="18"/>
        </w:rPr>
      </w:pPr>
      <w:r w:rsidRPr="00940256">
        <w:rPr>
          <w:sz w:val="18"/>
          <w:szCs w:val="18"/>
        </w:rPr>
        <w:fldChar w:fldCharType="end"/>
      </w:r>
    </w:p>
    <w:p w14:paraId="470B700E" w14:textId="77777777" w:rsidR="00012EAC" w:rsidRPr="00EE148A" w:rsidRDefault="00012EAC" w:rsidP="00012EAC">
      <w:pPr>
        <w:pStyle w:val="ListParagraph"/>
        <w:numPr>
          <w:ilvl w:val="0"/>
          <w:numId w:val="2"/>
        </w:numPr>
        <w:rPr>
          <w:sz w:val="22"/>
          <w:szCs w:val="22"/>
        </w:rPr>
      </w:pPr>
      <w:hyperlink r:id="rId2481" w:history="1">
        <w:r w:rsidRPr="00EE148A">
          <w:rPr>
            <w:rStyle w:val="Hyperlink"/>
            <w:sz w:val="22"/>
            <w:szCs w:val="22"/>
          </w:rPr>
          <w:t xml:space="preserve">Ansari S, Trujillo R, McClelland RL, Budoff MJ. Aortic arch calcification in relation to cigarette smoking: results from the multi-ethnic study of atherosclerosis (MESA). </w:t>
        </w:r>
        <w:r w:rsidRPr="00EE148A">
          <w:rPr>
            <w:rStyle w:val="Hyperlink"/>
            <w:i/>
            <w:iCs/>
            <w:sz w:val="22"/>
            <w:szCs w:val="22"/>
          </w:rPr>
          <w:t>Int J Cardiovasc Imaging</w:t>
        </w:r>
        <w:r w:rsidRPr="00EE148A">
          <w:rPr>
            <w:rStyle w:val="Hyperlink"/>
            <w:sz w:val="22"/>
            <w:szCs w:val="22"/>
          </w:rPr>
          <w:t>. 2025 Jul 22. [</w:t>
        </w:r>
        <w:proofErr w:type="spellStart"/>
        <w:r w:rsidRPr="00EE148A">
          <w:rPr>
            <w:rStyle w:val="Hyperlink"/>
            <w:sz w:val="22"/>
            <w:szCs w:val="22"/>
          </w:rPr>
          <w:t>Epub</w:t>
        </w:r>
        <w:proofErr w:type="spellEnd"/>
        <w:r w:rsidRPr="00EE148A">
          <w:rPr>
            <w:rStyle w:val="Hyperlink"/>
            <w:sz w:val="22"/>
            <w:szCs w:val="22"/>
          </w:rPr>
          <w:t xml:space="preserve"> ahead of print]</w:t>
        </w:r>
      </w:hyperlink>
    </w:p>
    <w:p w14:paraId="0C662E50" w14:textId="77777777" w:rsidR="00012EAC" w:rsidRPr="008A2F61" w:rsidRDefault="00012EAC" w:rsidP="00C41669">
      <w:pPr>
        <w:pStyle w:val="ListParagraph"/>
        <w:rPr>
          <w:sz w:val="22"/>
          <w:szCs w:val="22"/>
        </w:rPr>
      </w:pPr>
    </w:p>
    <w:p w14:paraId="0C4FC276" w14:textId="18EC7FA3" w:rsidR="009664FB" w:rsidRPr="00FC4CE5" w:rsidRDefault="009664FB" w:rsidP="009664FB">
      <w:pPr>
        <w:pStyle w:val="ListParagraph"/>
        <w:numPr>
          <w:ilvl w:val="0"/>
          <w:numId w:val="2"/>
        </w:numPr>
        <w:rPr>
          <w:sz w:val="22"/>
          <w:szCs w:val="22"/>
        </w:rPr>
      </w:pPr>
      <w:hyperlink r:id="rId2482" w:history="1">
        <w:r w:rsidRPr="009664FB">
          <w:rPr>
            <w:color w:val="0000FF"/>
            <w:sz w:val="22"/>
            <w:szCs w:val="22"/>
            <w:u w:val="single"/>
          </w:rPr>
          <w:t xml:space="preserve">Dong W, Lu Y, Li SX, </w:t>
        </w:r>
        <w:proofErr w:type="spellStart"/>
        <w:r w:rsidRPr="009664FB">
          <w:rPr>
            <w:color w:val="0000FF"/>
            <w:sz w:val="22"/>
            <w:szCs w:val="22"/>
            <w:u w:val="single"/>
          </w:rPr>
          <w:t>Sawano</w:t>
        </w:r>
        <w:proofErr w:type="spellEnd"/>
        <w:r w:rsidRPr="009664FB">
          <w:rPr>
            <w:color w:val="0000FF"/>
            <w:sz w:val="22"/>
            <w:szCs w:val="22"/>
            <w:u w:val="single"/>
          </w:rPr>
          <w:t xml:space="preserve"> M, Caraballo C, Liu Y, Khera A, Philippakis A, Dreyer R, Lichtman J, D’Onofrio G, Spatz ES, Herrington D, Post WS, Rich SS, Rotter JI, Krumholz HM. Coronary Artery Disease-Based Polygenic Risk Score in Early-Onset Acute Myocardial Infarction Subtypes. </w:t>
        </w:r>
        <w:r w:rsidRPr="009664FB">
          <w:rPr>
            <w:i/>
            <w:iCs/>
            <w:color w:val="0000FF"/>
            <w:sz w:val="22"/>
            <w:szCs w:val="22"/>
            <w:u w:val="single"/>
          </w:rPr>
          <w:t>JACC Adv</w:t>
        </w:r>
        <w:r w:rsidRPr="009664FB">
          <w:rPr>
            <w:color w:val="0000FF"/>
            <w:sz w:val="22"/>
            <w:szCs w:val="22"/>
            <w:u w:val="single"/>
          </w:rPr>
          <w:t>. 2025 Jul 24. [</w:t>
        </w:r>
        <w:proofErr w:type="spellStart"/>
        <w:r w:rsidRPr="009664FB">
          <w:rPr>
            <w:color w:val="0000FF"/>
            <w:sz w:val="22"/>
            <w:szCs w:val="22"/>
            <w:u w:val="single"/>
          </w:rPr>
          <w:t>Epub</w:t>
        </w:r>
        <w:proofErr w:type="spellEnd"/>
        <w:r w:rsidRPr="009664FB">
          <w:rPr>
            <w:color w:val="0000FF"/>
            <w:sz w:val="22"/>
            <w:szCs w:val="22"/>
            <w:u w:val="single"/>
          </w:rPr>
          <w:t xml:space="preserve"> ahead of print]</w:t>
        </w:r>
      </w:hyperlink>
      <w:r w:rsidR="00FC4CE5">
        <w:t xml:space="preserve"> </w:t>
      </w:r>
    </w:p>
    <w:p w14:paraId="1143E3E9" w14:textId="77777777" w:rsidR="00FC4CE5" w:rsidRPr="00FC4CE5" w:rsidRDefault="00FC4CE5" w:rsidP="00FC4CE5">
      <w:pPr>
        <w:pStyle w:val="ListParagraph"/>
        <w:rPr>
          <w:sz w:val="22"/>
          <w:szCs w:val="22"/>
        </w:rPr>
      </w:pPr>
    </w:p>
    <w:p w14:paraId="11ADA3BC" w14:textId="1D390679" w:rsidR="00FC4CE5" w:rsidRDefault="00FC4CE5" w:rsidP="00FC4CE5">
      <w:pPr>
        <w:pStyle w:val="ListParagraph"/>
        <w:numPr>
          <w:ilvl w:val="0"/>
          <w:numId w:val="2"/>
        </w:numPr>
        <w:rPr>
          <w:sz w:val="22"/>
          <w:szCs w:val="22"/>
        </w:rPr>
      </w:pPr>
      <w:hyperlink r:id="rId2483" w:history="1">
        <w:r w:rsidRPr="00FC4CE5">
          <w:rPr>
            <w:rStyle w:val="Hyperlink"/>
            <w:sz w:val="22"/>
            <w:szCs w:val="22"/>
          </w:rPr>
          <w:t xml:space="preserve">Naghavi M, Atlas K, Reeves AP, Zhang C, Atlas T, Roy SK, Budoff M, Henschke CI, Yankelevitz DF, Narula J, Wong ND. AI-enabled opportunistic left ventricular volumetry in coronary artery calcium scans predicts heart failure comparably to cardiac MRI: An-AI-CVD study with the Multi-Ethnic Study of Atherosclerosis (MESA). </w:t>
        </w:r>
        <w:r w:rsidRPr="00FC4CE5">
          <w:rPr>
            <w:rStyle w:val="Hyperlink"/>
            <w:i/>
            <w:iCs/>
            <w:sz w:val="22"/>
            <w:szCs w:val="22"/>
          </w:rPr>
          <w:t xml:space="preserve">J Cardiovasc </w:t>
        </w:r>
        <w:proofErr w:type="spellStart"/>
        <w:r w:rsidRPr="00FC4CE5">
          <w:rPr>
            <w:rStyle w:val="Hyperlink"/>
            <w:i/>
            <w:iCs/>
            <w:sz w:val="22"/>
            <w:szCs w:val="22"/>
          </w:rPr>
          <w:t>Comput</w:t>
        </w:r>
        <w:proofErr w:type="spellEnd"/>
        <w:r w:rsidRPr="00FC4CE5">
          <w:rPr>
            <w:rStyle w:val="Hyperlink"/>
            <w:i/>
            <w:iCs/>
            <w:sz w:val="22"/>
            <w:szCs w:val="22"/>
          </w:rPr>
          <w:t xml:space="preserve"> </w:t>
        </w:r>
        <w:proofErr w:type="spellStart"/>
        <w:r w:rsidRPr="00FC4CE5">
          <w:rPr>
            <w:rStyle w:val="Hyperlink"/>
            <w:i/>
            <w:iCs/>
            <w:sz w:val="22"/>
            <w:szCs w:val="22"/>
          </w:rPr>
          <w:t>Tomogr</w:t>
        </w:r>
        <w:proofErr w:type="spellEnd"/>
        <w:r w:rsidRPr="00FC4CE5">
          <w:rPr>
            <w:rStyle w:val="Hyperlink"/>
            <w:sz w:val="22"/>
            <w:szCs w:val="22"/>
          </w:rPr>
          <w:t>. 2025 Jul 24. [</w:t>
        </w:r>
        <w:proofErr w:type="spellStart"/>
        <w:r w:rsidRPr="00FC4CE5">
          <w:rPr>
            <w:rStyle w:val="Hyperlink"/>
            <w:sz w:val="22"/>
            <w:szCs w:val="22"/>
          </w:rPr>
          <w:t>Epub</w:t>
        </w:r>
        <w:proofErr w:type="spellEnd"/>
        <w:r w:rsidRPr="00FC4CE5">
          <w:rPr>
            <w:rStyle w:val="Hyperlink"/>
            <w:sz w:val="22"/>
            <w:szCs w:val="22"/>
          </w:rPr>
          <w:t xml:space="preserve"> ahead of print]</w:t>
        </w:r>
      </w:hyperlink>
      <w:r>
        <w:rPr>
          <w:sz w:val="22"/>
          <w:szCs w:val="22"/>
        </w:rPr>
        <w:t xml:space="preserve"> </w:t>
      </w:r>
    </w:p>
    <w:p w14:paraId="50E88BA8" w14:textId="77777777" w:rsidR="00FC4CE5" w:rsidRPr="00FC4CE5" w:rsidRDefault="00FC4CE5" w:rsidP="00FC4CE5">
      <w:pPr>
        <w:pStyle w:val="ListParagraph"/>
        <w:rPr>
          <w:sz w:val="22"/>
          <w:szCs w:val="22"/>
        </w:rPr>
      </w:pPr>
    </w:p>
    <w:p w14:paraId="7127DAEE" w14:textId="4A36441B" w:rsidR="00FC4CE5" w:rsidRPr="00311AE5" w:rsidRDefault="00FC4CE5" w:rsidP="00FC4CE5">
      <w:pPr>
        <w:pStyle w:val="ListParagraph"/>
        <w:numPr>
          <w:ilvl w:val="0"/>
          <w:numId w:val="2"/>
        </w:numPr>
        <w:rPr>
          <w:sz w:val="22"/>
          <w:szCs w:val="22"/>
        </w:rPr>
      </w:pPr>
      <w:hyperlink r:id="rId2484" w:history="1">
        <w:r w:rsidRPr="00FC4CE5">
          <w:rPr>
            <w:rStyle w:val="Hyperlink"/>
            <w:sz w:val="22"/>
            <w:szCs w:val="22"/>
          </w:rPr>
          <w:t xml:space="preserve">Ghotbi E, </w:t>
        </w:r>
        <w:proofErr w:type="spellStart"/>
        <w:r w:rsidRPr="00FC4CE5">
          <w:rPr>
            <w:rStyle w:val="Hyperlink"/>
            <w:sz w:val="22"/>
            <w:szCs w:val="22"/>
          </w:rPr>
          <w:t>Hadidchi</w:t>
        </w:r>
        <w:proofErr w:type="spellEnd"/>
        <w:r w:rsidRPr="00FC4CE5">
          <w:rPr>
            <w:rStyle w:val="Hyperlink"/>
            <w:sz w:val="22"/>
            <w:szCs w:val="22"/>
          </w:rPr>
          <w:t xml:space="preserve"> R, Hathaway QA, Bancks MP, Bluemke DA, Barr RG, Smith BM, Post WS, Budoff M, Lima JAC, Demehri S. Diabetes and longitudinal changes in deep learning-derived measures of vertebral bone mineral density using conventional CT: the Multi-Ethnic Study of Atherosclerosis. </w:t>
        </w:r>
        <w:r w:rsidRPr="00F71EE7">
          <w:rPr>
            <w:rStyle w:val="Hyperlink"/>
            <w:i/>
            <w:iCs/>
            <w:sz w:val="22"/>
            <w:szCs w:val="22"/>
          </w:rPr>
          <w:t xml:space="preserve">Skeletal </w:t>
        </w:r>
        <w:proofErr w:type="spellStart"/>
        <w:r w:rsidRPr="00F71EE7">
          <w:rPr>
            <w:rStyle w:val="Hyperlink"/>
            <w:i/>
            <w:iCs/>
            <w:sz w:val="22"/>
            <w:szCs w:val="22"/>
          </w:rPr>
          <w:t>Radiol</w:t>
        </w:r>
        <w:proofErr w:type="spellEnd"/>
        <w:r w:rsidRPr="00FC4CE5">
          <w:rPr>
            <w:rStyle w:val="Hyperlink"/>
            <w:sz w:val="22"/>
            <w:szCs w:val="22"/>
          </w:rPr>
          <w:t>. 2025 Jul 29. [</w:t>
        </w:r>
        <w:proofErr w:type="spellStart"/>
        <w:r w:rsidRPr="00FC4CE5">
          <w:rPr>
            <w:rStyle w:val="Hyperlink"/>
            <w:sz w:val="22"/>
            <w:szCs w:val="22"/>
          </w:rPr>
          <w:t>Epub</w:t>
        </w:r>
        <w:proofErr w:type="spellEnd"/>
        <w:r w:rsidRPr="00FC4CE5">
          <w:rPr>
            <w:rStyle w:val="Hyperlink"/>
            <w:sz w:val="22"/>
            <w:szCs w:val="22"/>
          </w:rPr>
          <w:t xml:space="preserve"> ahead of print]</w:t>
        </w:r>
      </w:hyperlink>
      <w:r w:rsidR="00311AE5">
        <w:t xml:space="preserve"> </w:t>
      </w:r>
    </w:p>
    <w:p w14:paraId="68E93D03" w14:textId="77777777" w:rsidR="00311AE5" w:rsidRPr="00311AE5" w:rsidRDefault="00311AE5" w:rsidP="00311AE5">
      <w:pPr>
        <w:pStyle w:val="ListParagraph"/>
        <w:rPr>
          <w:sz w:val="22"/>
          <w:szCs w:val="22"/>
        </w:rPr>
      </w:pPr>
    </w:p>
    <w:p w14:paraId="53B4575A" w14:textId="77777777" w:rsidR="00311AE5" w:rsidRPr="00311AE5" w:rsidRDefault="00311AE5" w:rsidP="00311AE5">
      <w:pPr>
        <w:pStyle w:val="ListParagraph"/>
        <w:numPr>
          <w:ilvl w:val="0"/>
          <w:numId w:val="2"/>
        </w:numPr>
        <w:rPr>
          <w:sz w:val="22"/>
          <w:szCs w:val="22"/>
        </w:rPr>
      </w:pPr>
      <w:hyperlink r:id="rId2485" w:history="1">
        <w:r w:rsidRPr="00311AE5">
          <w:rPr>
            <w:rStyle w:val="Hyperlink"/>
            <w:sz w:val="22"/>
            <w:szCs w:val="22"/>
          </w:rPr>
          <w:t xml:space="preserve">Ghotbi E, Nasir K, Bancks MP, Subhas N, </w:t>
        </w:r>
        <w:proofErr w:type="spellStart"/>
        <w:r w:rsidRPr="00311AE5">
          <w:rPr>
            <w:rStyle w:val="Hyperlink"/>
            <w:sz w:val="22"/>
            <w:szCs w:val="22"/>
          </w:rPr>
          <w:t>Akhtarkhavari</w:t>
        </w:r>
        <w:proofErr w:type="spellEnd"/>
        <w:r w:rsidRPr="00311AE5">
          <w:rPr>
            <w:rStyle w:val="Hyperlink"/>
            <w:sz w:val="22"/>
            <w:szCs w:val="22"/>
          </w:rPr>
          <w:t xml:space="preserve"> S, Shabani M, </w:t>
        </w:r>
        <w:proofErr w:type="spellStart"/>
        <w:r w:rsidRPr="00311AE5">
          <w:rPr>
            <w:rStyle w:val="Hyperlink"/>
            <w:sz w:val="22"/>
            <w:szCs w:val="22"/>
          </w:rPr>
          <w:t>Hadidchi</w:t>
        </w:r>
        <w:proofErr w:type="spellEnd"/>
        <w:r w:rsidRPr="00311AE5">
          <w:rPr>
            <w:rStyle w:val="Hyperlink"/>
            <w:sz w:val="22"/>
            <w:szCs w:val="22"/>
          </w:rPr>
          <w:t xml:space="preserve"> R, Bluemke DA, Post WS, Budoff M, Barr RG, Lima JAC, Demehri S. Non-cardiovascular Calcification Measures and Warranty Period of a Zero CAC in Young Adults: </w:t>
        </w:r>
        <w:proofErr w:type="gramStart"/>
        <w:r w:rsidRPr="00311AE5">
          <w:rPr>
            <w:rStyle w:val="Hyperlink"/>
            <w:sz w:val="22"/>
            <w:szCs w:val="22"/>
          </w:rPr>
          <w:t>the</w:t>
        </w:r>
        <w:proofErr w:type="gramEnd"/>
        <w:r w:rsidRPr="00311AE5">
          <w:rPr>
            <w:rStyle w:val="Hyperlink"/>
            <w:sz w:val="22"/>
            <w:szCs w:val="22"/>
          </w:rPr>
          <w:t xml:space="preserve"> Multi-ethnic Study of Atherosclerosis. </w:t>
        </w:r>
        <w:proofErr w:type="spellStart"/>
        <w:r w:rsidRPr="00311AE5">
          <w:rPr>
            <w:rStyle w:val="Hyperlink"/>
            <w:i/>
            <w:iCs/>
            <w:sz w:val="22"/>
            <w:szCs w:val="22"/>
          </w:rPr>
          <w:t>Acad</w:t>
        </w:r>
        <w:proofErr w:type="spellEnd"/>
        <w:r w:rsidRPr="00311AE5">
          <w:rPr>
            <w:rStyle w:val="Hyperlink"/>
            <w:i/>
            <w:iCs/>
            <w:sz w:val="22"/>
            <w:szCs w:val="22"/>
          </w:rPr>
          <w:t xml:space="preserve"> </w:t>
        </w:r>
        <w:proofErr w:type="spellStart"/>
        <w:r w:rsidRPr="00311AE5">
          <w:rPr>
            <w:rStyle w:val="Hyperlink"/>
            <w:i/>
            <w:iCs/>
            <w:sz w:val="22"/>
            <w:szCs w:val="22"/>
          </w:rPr>
          <w:t>Radiol</w:t>
        </w:r>
        <w:proofErr w:type="spellEnd"/>
        <w:r w:rsidRPr="00311AE5">
          <w:rPr>
            <w:rStyle w:val="Hyperlink"/>
            <w:sz w:val="22"/>
            <w:szCs w:val="22"/>
          </w:rPr>
          <w:t>. 2025 Aug 4. [</w:t>
        </w:r>
        <w:proofErr w:type="spellStart"/>
        <w:r w:rsidRPr="00311AE5">
          <w:rPr>
            <w:rStyle w:val="Hyperlink"/>
            <w:sz w:val="22"/>
            <w:szCs w:val="22"/>
          </w:rPr>
          <w:t>Epub</w:t>
        </w:r>
        <w:proofErr w:type="spellEnd"/>
        <w:r w:rsidRPr="00311AE5">
          <w:rPr>
            <w:rStyle w:val="Hyperlink"/>
            <w:sz w:val="22"/>
            <w:szCs w:val="22"/>
          </w:rPr>
          <w:t xml:space="preserve"> ahead of print]</w:t>
        </w:r>
      </w:hyperlink>
    </w:p>
    <w:p w14:paraId="04A5D501" w14:textId="77777777" w:rsidR="00311AE5" w:rsidRPr="00311AE5" w:rsidRDefault="00311AE5" w:rsidP="00311AE5">
      <w:pPr>
        <w:ind w:left="360"/>
        <w:rPr>
          <w:sz w:val="22"/>
          <w:szCs w:val="22"/>
        </w:rPr>
      </w:pPr>
    </w:p>
    <w:p w14:paraId="72AC6EE8" w14:textId="416F8255" w:rsidR="006532EE" w:rsidRDefault="006532EE" w:rsidP="006532EE">
      <w:pPr>
        <w:pStyle w:val="ListParagraph"/>
        <w:numPr>
          <w:ilvl w:val="0"/>
          <w:numId w:val="2"/>
        </w:numPr>
        <w:rPr>
          <w:sz w:val="22"/>
          <w:szCs w:val="22"/>
        </w:rPr>
      </w:pPr>
      <w:r w:rsidRPr="00E37A50">
        <w:rPr>
          <w:sz w:val="22"/>
          <w:szCs w:val="22"/>
        </w:rPr>
        <w:t xml:space="preserve">Gupta S, Miller E, Stein Merkin S, McMahon M, Watson K, FitzGerald JD. The Risk of Cardiovascular Disease Among Male and Female Participants Treated for Gout in the Multi-Ethnic Study of Atherosclerosis (MESA). </w:t>
      </w:r>
      <w:r w:rsidRPr="00E37A50">
        <w:rPr>
          <w:i/>
          <w:iCs/>
          <w:sz w:val="22"/>
          <w:szCs w:val="22"/>
        </w:rPr>
        <w:t>GUCDD</w:t>
      </w:r>
      <w:r w:rsidRPr="00E37A50">
        <w:rPr>
          <w:sz w:val="22"/>
          <w:szCs w:val="22"/>
        </w:rPr>
        <w:t>. (In press)</w:t>
      </w:r>
      <w:r>
        <w:rPr>
          <w:sz w:val="22"/>
          <w:szCs w:val="22"/>
        </w:rPr>
        <w:t xml:space="preserve">  </w:t>
      </w:r>
      <w:r w:rsidR="0002165D">
        <w:rPr>
          <w:sz w:val="22"/>
          <w:szCs w:val="22"/>
        </w:rPr>
        <w:t xml:space="preserve"> </w:t>
      </w:r>
      <w:r w:rsidR="003930A9">
        <w:rPr>
          <w:sz w:val="22"/>
          <w:szCs w:val="22"/>
        </w:rPr>
        <w:t xml:space="preserve"> </w:t>
      </w:r>
      <w:r w:rsidR="00FA4F17">
        <w:rPr>
          <w:sz w:val="22"/>
          <w:szCs w:val="22"/>
        </w:rPr>
        <w:t xml:space="preserve"> </w:t>
      </w:r>
    </w:p>
    <w:p w14:paraId="6E2E8A1D" w14:textId="77777777" w:rsidR="00FA4F17" w:rsidRPr="00FA4F17" w:rsidRDefault="00FA4F17" w:rsidP="00FA4F17">
      <w:pPr>
        <w:pStyle w:val="ListParagraph"/>
        <w:rPr>
          <w:sz w:val="22"/>
          <w:szCs w:val="22"/>
        </w:rPr>
      </w:pPr>
    </w:p>
    <w:p w14:paraId="06A760C9" w14:textId="77777777" w:rsidR="00C57223" w:rsidRPr="00C57223" w:rsidRDefault="00C57223" w:rsidP="00C57223">
      <w:pPr>
        <w:pStyle w:val="ListParagraph"/>
        <w:numPr>
          <w:ilvl w:val="0"/>
          <w:numId w:val="2"/>
        </w:numPr>
        <w:rPr>
          <w:sz w:val="22"/>
          <w:szCs w:val="22"/>
        </w:rPr>
      </w:pPr>
      <w:r w:rsidRPr="00C57223">
        <w:rPr>
          <w:sz w:val="22"/>
          <w:szCs w:val="22"/>
        </w:rPr>
        <w:t xml:space="preserve">Joshi MA, Manubolu VS, Kinninger A, Wang R, McClelland RL, Roy SK, Budoff MJ. Sex Differences in Aortic Arch Calcification with Zero Coronary Artery Calcium. </w:t>
      </w:r>
      <w:r w:rsidRPr="00C57223">
        <w:rPr>
          <w:i/>
          <w:iCs/>
          <w:sz w:val="22"/>
          <w:szCs w:val="22"/>
        </w:rPr>
        <w:t>Heart, Lung, &amp; Circulation</w:t>
      </w:r>
      <w:r w:rsidRPr="00C57223">
        <w:rPr>
          <w:sz w:val="22"/>
          <w:szCs w:val="22"/>
        </w:rPr>
        <w:t>. (In press)</w:t>
      </w:r>
    </w:p>
    <w:p w14:paraId="6F1FA218" w14:textId="77777777" w:rsidR="003930A9" w:rsidRPr="003930A9" w:rsidRDefault="003930A9" w:rsidP="003930A9">
      <w:pPr>
        <w:pStyle w:val="ListParagraph"/>
        <w:rPr>
          <w:sz w:val="22"/>
          <w:szCs w:val="22"/>
        </w:rPr>
      </w:pPr>
    </w:p>
    <w:p w14:paraId="144C8B0E" w14:textId="2785CCD1" w:rsidR="003930A9" w:rsidRDefault="003930A9" w:rsidP="003930A9">
      <w:pPr>
        <w:pStyle w:val="ListParagraph"/>
        <w:numPr>
          <w:ilvl w:val="0"/>
          <w:numId w:val="2"/>
        </w:numPr>
        <w:rPr>
          <w:sz w:val="22"/>
          <w:szCs w:val="22"/>
        </w:rPr>
      </w:pPr>
      <w:r w:rsidRPr="003930A9">
        <w:rPr>
          <w:sz w:val="22"/>
          <w:szCs w:val="22"/>
        </w:rPr>
        <w:t xml:space="preserve">Ma J, Carbonneau M, Li Y, Qu Y, Zheng Y, Wood AC, Wang M, Liu C, Huan T, </w:t>
      </w:r>
      <w:proofErr w:type="spellStart"/>
      <w:r w:rsidRPr="003930A9">
        <w:rPr>
          <w:sz w:val="22"/>
          <w:szCs w:val="22"/>
        </w:rPr>
        <w:t>Joehanes</w:t>
      </w:r>
      <w:proofErr w:type="spellEnd"/>
      <w:r w:rsidRPr="003930A9">
        <w:rPr>
          <w:sz w:val="22"/>
          <w:szCs w:val="22"/>
        </w:rPr>
        <w:t xml:space="preserve"> R, Guo X, Yao J, Taylor KD, Tracy RP, Peter D, Liu Y, Johnson WC, Post WS, Blackwell T, Rotter JI, Rich SS, Redline S, </w:t>
      </w:r>
      <w:proofErr w:type="spellStart"/>
      <w:r w:rsidRPr="003930A9">
        <w:rPr>
          <w:sz w:val="22"/>
          <w:szCs w:val="22"/>
        </w:rPr>
        <w:t>Fornage</w:t>
      </w:r>
      <w:proofErr w:type="spellEnd"/>
      <w:r w:rsidRPr="003930A9">
        <w:rPr>
          <w:sz w:val="22"/>
          <w:szCs w:val="22"/>
        </w:rPr>
        <w:t xml:space="preserve"> M, Wang J, Ning H, Hou L, Lloyd-Jones D, Ferrier K, Min YI, Carson AP, Raffield LM, Teumer A, Grabe HJ, </w:t>
      </w:r>
      <w:proofErr w:type="spellStart"/>
      <w:r w:rsidRPr="003930A9">
        <w:rPr>
          <w:sz w:val="22"/>
          <w:szCs w:val="22"/>
        </w:rPr>
        <w:t>Völzke</w:t>
      </w:r>
      <w:proofErr w:type="spellEnd"/>
      <w:r w:rsidRPr="003930A9">
        <w:rPr>
          <w:sz w:val="22"/>
          <w:szCs w:val="22"/>
        </w:rPr>
        <w:t xml:space="preserve"> H, Nauck M, Dörr M, Domingo-Relloso A, Fretts A, Tellez-Plaza M, Cole S, Navas-Acien A, Wang M, Murabito JM, Heard-Costa NL, Prescott B, Xanthakis V, Mozaffarian D, Levy DJ. DNA Methylation Signatures of Cardiovascular Health Provide Insights into Diseases. </w:t>
      </w:r>
      <w:r w:rsidRPr="003930A9">
        <w:rPr>
          <w:i/>
          <w:iCs/>
          <w:sz w:val="22"/>
          <w:szCs w:val="22"/>
        </w:rPr>
        <w:t>Circulation</w:t>
      </w:r>
      <w:r w:rsidRPr="003930A9">
        <w:rPr>
          <w:sz w:val="22"/>
          <w:szCs w:val="22"/>
        </w:rPr>
        <w:t>. (In press)</w:t>
      </w:r>
      <w:r w:rsidR="00537E46">
        <w:rPr>
          <w:sz w:val="22"/>
          <w:szCs w:val="22"/>
        </w:rPr>
        <w:t xml:space="preserve"> </w:t>
      </w:r>
    </w:p>
    <w:p w14:paraId="30DD9BB8" w14:textId="77777777" w:rsidR="00E735A0" w:rsidRPr="00E735A0" w:rsidRDefault="00E735A0" w:rsidP="00E735A0">
      <w:pPr>
        <w:pStyle w:val="ListParagraph"/>
        <w:rPr>
          <w:sz w:val="22"/>
          <w:szCs w:val="22"/>
        </w:rPr>
      </w:pPr>
    </w:p>
    <w:p w14:paraId="587DEFF6" w14:textId="0A220C0F" w:rsidR="0005577A" w:rsidRDefault="0005577A" w:rsidP="0005577A">
      <w:pPr>
        <w:pStyle w:val="ListParagraph"/>
        <w:numPr>
          <w:ilvl w:val="0"/>
          <w:numId w:val="2"/>
        </w:numPr>
        <w:rPr>
          <w:sz w:val="22"/>
          <w:szCs w:val="22"/>
        </w:rPr>
      </w:pPr>
      <w:r w:rsidRPr="0005577A">
        <w:rPr>
          <w:sz w:val="22"/>
          <w:szCs w:val="22"/>
        </w:rPr>
        <w:t xml:space="preserve">Ghotbi E, Bluemke DA, Hathaway QA, Klein J, Shabani M, </w:t>
      </w:r>
      <w:proofErr w:type="spellStart"/>
      <w:r w:rsidRPr="0005577A">
        <w:rPr>
          <w:sz w:val="22"/>
          <w:szCs w:val="22"/>
        </w:rPr>
        <w:t>Akhtarkhavari</w:t>
      </w:r>
      <w:proofErr w:type="spellEnd"/>
      <w:r w:rsidRPr="0005577A">
        <w:rPr>
          <w:sz w:val="22"/>
          <w:szCs w:val="22"/>
        </w:rPr>
        <w:t xml:space="preserve"> S, Barr GR, Bancks M, Post WS, Budoff M, Lima JAC, Demehri S. Cardiovascular Outcome Prediction Models Improvement in Diabetic Older Adults via Implementing Non-cardiovascular Calcifications Measures: Multi-Ethnic Study of </w:t>
      </w:r>
      <w:proofErr w:type="spellStart"/>
      <w:r w:rsidRPr="0005577A">
        <w:rPr>
          <w:sz w:val="22"/>
          <w:szCs w:val="22"/>
        </w:rPr>
        <w:t>Atherosclerossis</w:t>
      </w:r>
      <w:proofErr w:type="spellEnd"/>
      <w:r w:rsidRPr="0005577A">
        <w:rPr>
          <w:sz w:val="22"/>
          <w:szCs w:val="22"/>
        </w:rPr>
        <w:t xml:space="preserve">. </w:t>
      </w:r>
      <w:r w:rsidRPr="0005577A">
        <w:rPr>
          <w:i/>
          <w:iCs/>
          <w:sz w:val="22"/>
          <w:szCs w:val="22"/>
        </w:rPr>
        <w:t>European Radiology</w:t>
      </w:r>
      <w:r w:rsidRPr="0005577A">
        <w:rPr>
          <w:sz w:val="22"/>
          <w:szCs w:val="22"/>
        </w:rPr>
        <w:t>. (In press)</w:t>
      </w:r>
      <w:r w:rsidR="0038276C">
        <w:rPr>
          <w:sz w:val="22"/>
          <w:szCs w:val="22"/>
        </w:rPr>
        <w:t xml:space="preserve"> </w:t>
      </w:r>
      <w:r w:rsidR="00E370DB">
        <w:rPr>
          <w:sz w:val="22"/>
          <w:szCs w:val="22"/>
        </w:rPr>
        <w:t xml:space="preserve"> </w:t>
      </w:r>
    </w:p>
    <w:p w14:paraId="3FDE6B63" w14:textId="77777777" w:rsidR="00E370DB" w:rsidRPr="00E370DB" w:rsidRDefault="00E370DB" w:rsidP="00E370DB">
      <w:pPr>
        <w:pStyle w:val="ListParagraph"/>
        <w:rPr>
          <w:sz w:val="22"/>
          <w:szCs w:val="22"/>
        </w:rPr>
      </w:pPr>
    </w:p>
    <w:p w14:paraId="6EDCB67D" w14:textId="685A7B32" w:rsidR="00E370DB" w:rsidRDefault="00E370DB" w:rsidP="00E370DB">
      <w:pPr>
        <w:pStyle w:val="ListParagraph"/>
        <w:numPr>
          <w:ilvl w:val="0"/>
          <w:numId w:val="2"/>
        </w:numPr>
        <w:rPr>
          <w:sz w:val="22"/>
          <w:szCs w:val="22"/>
        </w:rPr>
      </w:pPr>
      <w:r w:rsidRPr="00E370DB">
        <w:rPr>
          <w:sz w:val="22"/>
          <w:szCs w:val="22"/>
        </w:rPr>
        <w:t xml:space="preserve">Lee H, Huang X, Khan SS, Son D, Lee HH, Kim EJ, Lloyd-Jones DM, Kim HC, Greenland P. Prevalence of Traditional Risk Factors Preceding </w:t>
      </w:r>
      <w:proofErr w:type="spellStart"/>
      <w:r w:rsidRPr="00E370DB">
        <w:rPr>
          <w:sz w:val="22"/>
          <w:szCs w:val="22"/>
        </w:rPr>
        <w:t>Cardiovasular</w:t>
      </w:r>
      <w:proofErr w:type="spellEnd"/>
      <w:r w:rsidRPr="00E370DB">
        <w:rPr>
          <w:sz w:val="22"/>
          <w:szCs w:val="22"/>
        </w:rPr>
        <w:t xml:space="preserve"> Disease and Subtypes. </w:t>
      </w:r>
      <w:r w:rsidRPr="00E370DB">
        <w:rPr>
          <w:i/>
          <w:iCs/>
          <w:sz w:val="22"/>
          <w:szCs w:val="22"/>
        </w:rPr>
        <w:t>JACC</w:t>
      </w:r>
      <w:r w:rsidRPr="00E370DB">
        <w:rPr>
          <w:sz w:val="22"/>
          <w:szCs w:val="22"/>
        </w:rPr>
        <w:t>. (In press)</w:t>
      </w:r>
      <w:r w:rsidR="00D30C95">
        <w:rPr>
          <w:sz w:val="22"/>
          <w:szCs w:val="22"/>
        </w:rPr>
        <w:t xml:space="preserve"> </w:t>
      </w:r>
    </w:p>
    <w:p w14:paraId="325245D5" w14:textId="77777777" w:rsidR="00D30C95" w:rsidRPr="00D30C95" w:rsidRDefault="00D30C95" w:rsidP="00D30C95">
      <w:pPr>
        <w:pStyle w:val="ListParagraph"/>
        <w:rPr>
          <w:sz w:val="22"/>
          <w:szCs w:val="22"/>
        </w:rPr>
      </w:pPr>
    </w:p>
    <w:p w14:paraId="43049922" w14:textId="2175CD97" w:rsidR="00D30C95" w:rsidRDefault="00D30C95" w:rsidP="00D30C95">
      <w:pPr>
        <w:pStyle w:val="ListParagraph"/>
        <w:numPr>
          <w:ilvl w:val="0"/>
          <w:numId w:val="2"/>
        </w:numPr>
        <w:rPr>
          <w:sz w:val="22"/>
          <w:szCs w:val="22"/>
        </w:rPr>
      </w:pPr>
      <w:r w:rsidRPr="00D30C95">
        <w:rPr>
          <w:sz w:val="22"/>
          <w:szCs w:val="22"/>
        </w:rPr>
        <w:t xml:space="preserve">Sobel MH, McGraw K, Schilling K, Glabonjat RA, Tulloch JY, </w:t>
      </w:r>
      <w:proofErr w:type="spellStart"/>
      <w:r w:rsidRPr="00D30C95">
        <w:rPr>
          <w:sz w:val="22"/>
          <w:szCs w:val="22"/>
        </w:rPr>
        <w:t>Balac</w:t>
      </w:r>
      <w:proofErr w:type="spellEnd"/>
      <w:r w:rsidRPr="00D30C95">
        <w:rPr>
          <w:sz w:val="22"/>
          <w:szCs w:val="22"/>
        </w:rPr>
        <w:t xml:space="preserve"> O, </w:t>
      </w:r>
      <w:proofErr w:type="spellStart"/>
      <w:r w:rsidRPr="00D30C95">
        <w:rPr>
          <w:sz w:val="22"/>
          <w:szCs w:val="22"/>
        </w:rPr>
        <w:t>Izuchuwu</w:t>
      </w:r>
      <w:proofErr w:type="spellEnd"/>
      <w:r w:rsidRPr="00D30C95">
        <w:rPr>
          <w:sz w:val="22"/>
          <w:szCs w:val="22"/>
        </w:rPr>
        <w:t xml:space="preserve"> CN, Galvez-Fernandez M, Post WS, Shea S, Barr RG, Jones MR, Navas-Acien A, Sanchez TR. Geographic and Sociodemographic Differences in Cadmium Exposure in the Multi-Ethnic Study of Atherosclerosis (MESA). </w:t>
      </w:r>
      <w:r w:rsidRPr="00D30C95">
        <w:rPr>
          <w:i/>
          <w:iCs/>
          <w:sz w:val="22"/>
          <w:szCs w:val="22"/>
        </w:rPr>
        <w:t>Expos</w:t>
      </w:r>
      <w:r w:rsidR="00F71EE7">
        <w:rPr>
          <w:i/>
          <w:iCs/>
          <w:sz w:val="22"/>
          <w:szCs w:val="22"/>
        </w:rPr>
        <w:t>u</w:t>
      </w:r>
      <w:r w:rsidRPr="00D30C95">
        <w:rPr>
          <w:i/>
          <w:iCs/>
          <w:sz w:val="22"/>
          <w:szCs w:val="22"/>
        </w:rPr>
        <w:t>re and Health</w:t>
      </w:r>
      <w:r w:rsidRPr="00D30C95">
        <w:rPr>
          <w:sz w:val="22"/>
          <w:szCs w:val="22"/>
        </w:rPr>
        <w:t>. (In press)</w:t>
      </w:r>
    </w:p>
    <w:p w14:paraId="652D94E1" w14:textId="77777777" w:rsidR="00D30C95" w:rsidRPr="00D30C95" w:rsidRDefault="00D30C95" w:rsidP="00D30C95">
      <w:pPr>
        <w:pStyle w:val="ListParagraph"/>
        <w:rPr>
          <w:sz w:val="22"/>
          <w:szCs w:val="22"/>
        </w:rPr>
      </w:pPr>
    </w:p>
    <w:p w14:paraId="5A9D4DF9" w14:textId="77777777" w:rsidR="00D30C95" w:rsidRPr="00D30C95" w:rsidRDefault="00D30C95" w:rsidP="00D30C95">
      <w:pPr>
        <w:pStyle w:val="ListParagraph"/>
        <w:numPr>
          <w:ilvl w:val="0"/>
          <w:numId w:val="2"/>
        </w:numPr>
        <w:rPr>
          <w:sz w:val="22"/>
          <w:szCs w:val="22"/>
        </w:rPr>
      </w:pPr>
      <w:r w:rsidRPr="00D30C95">
        <w:rPr>
          <w:sz w:val="22"/>
          <w:szCs w:val="22"/>
        </w:rPr>
        <w:t xml:space="preserve">Ferket BS, Hunink MGM, Masharani U, Max W, Yeboah J, Fleischmann KE. Cost-Effectiveness of Coronary Artery Calcium Scoring for Cardiovascular Disease Prevention in Diabetes: An Analysis </w:t>
      </w:r>
      <w:proofErr w:type="gramStart"/>
      <w:r w:rsidRPr="00D30C95">
        <w:rPr>
          <w:sz w:val="22"/>
          <w:szCs w:val="22"/>
        </w:rPr>
        <w:t>From</w:t>
      </w:r>
      <w:proofErr w:type="gramEnd"/>
      <w:r w:rsidRPr="00D30C95">
        <w:rPr>
          <w:sz w:val="22"/>
          <w:szCs w:val="22"/>
        </w:rPr>
        <w:t xml:space="preserve"> the Multi-Ethnic Study of Atherosclerosis. </w:t>
      </w:r>
      <w:r w:rsidRPr="00D30C95">
        <w:rPr>
          <w:i/>
          <w:iCs/>
          <w:sz w:val="22"/>
          <w:szCs w:val="22"/>
        </w:rPr>
        <w:t>JAHA</w:t>
      </w:r>
      <w:r w:rsidRPr="00D30C95">
        <w:rPr>
          <w:sz w:val="22"/>
          <w:szCs w:val="22"/>
        </w:rPr>
        <w:t>. (In press)</w:t>
      </w:r>
    </w:p>
    <w:p w14:paraId="7989B0D8" w14:textId="77777777" w:rsidR="00D30C95" w:rsidRPr="00D30C95" w:rsidRDefault="00D30C95" w:rsidP="00D30C95">
      <w:pPr>
        <w:ind w:left="360"/>
        <w:rPr>
          <w:sz w:val="22"/>
          <w:szCs w:val="22"/>
        </w:rPr>
      </w:pPr>
    </w:p>
    <w:p w14:paraId="696587B7" w14:textId="77777777" w:rsidR="0038276C" w:rsidRPr="0038276C" w:rsidRDefault="0038276C" w:rsidP="0038276C">
      <w:pPr>
        <w:pStyle w:val="ListParagraph"/>
        <w:rPr>
          <w:sz w:val="22"/>
          <w:szCs w:val="22"/>
        </w:rPr>
      </w:pPr>
    </w:p>
    <w:sectPr w:rsidR="0038276C" w:rsidRPr="0038276C">
      <w:footerReference w:type="default" r:id="rId2486"/>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D22F" w14:textId="77777777" w:rsidR="00D82BA8" w:rsidRDefault="00D82BA8">
      <w:r>
        <w:separator/>
      </w:r>
    </w:p>
  </w:endnote>
  <w:endnote w:type="continuationSeparator" w:id="0">
    <w:p w14:paraId="59DF384A" w14:textId="77777777" w:rsidR="00D82BA8" w:rsidRDefault="00D8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0773" w14:textId="77777777" w:rsidR="004434D0" w:rsidRDefault="004434D0">
    <w:pPr>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127</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87AE8" w14:textId="77777777" w:rsidR="00D82BA8" w:rsidRDefault="00D82BA8">
      <w:r>
        <w:separator/>
      </w:r>
    </w:p>
  </w:footnote>
  <w:footnote w:type="continuationSeparator" w:id="0">
    <w:p w14:paraId="74FB0371" w14:textId="77777777" w:rsidR="00D82BA8" w:rsidRDefault="00D82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36B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74FDD"/>
    <w:multiLevelType w:val="hybridMultilevel"/>
    <w:tmpl w:val="2A1A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9277F"/>
    <w:multiLevelType w:val="hybridMultilevel"/>
    <w:tmpl w:val="B536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A259A"/>
    <w:multiLevelType w:val="multilevel"/>
    <w:tmpl w:val="1BDC24B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282E2670"/>
    <w:multiLevelType w:val="hybridMultilevel"/>
    <w:tmpl w:val="872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53BD9"/>
    <w:multiLevelType w:val="multilevel"/>
    <w:tmpl w:val="96AE343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3C0423E0"/>
    <w:multiLevelType w:val="hybridMultilevel"/>
    <w:tmpl w:val="243C7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E424AE"/>
    <w:multiLevelType w:val="hybridMultilevel"/>
    <w:tmpl w:val="C39A9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9891586">
    <w:abstractNumId w:val="0"/>
  </w:num>
  <w:num w:numId="2" w16cid:durableId="635448744">
    <w:abstractNumId w:val="3"/>
  </w:num>
  <w:num w:numId="3" w16cid:durableId="1225602865">
    <w:abstractNumId w:val="2"/>
  </w:num>
  <w:num w:numId="4" w16cid:durableId="1524437034">
    <w:abstractNumId w:val="6"/>
  </w:num>
  <w:num w:numId="5" w16cid:durableId="1068302809">
    <w:abstractNumId w:val="1"/>
  </w:num>
  <w:num w:numId="6" w16cid:durableId="1362628304">
    <w:abstractNumId w:val="7"/>
  </w:num>
  <w:num w:numId="7" w16cid:durableId="1683389509">
    <w:abstractNumId w:val="4"/>
  </w:num>
  <w:num w:numId="8" w16cid:durableId="11050733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92"/>
    <w:rsid w:val="00000080"/>
    <w:rsid w:val="000002D6"/>
    <w:rsid w:val="00000330"/>
    <w:rsid w:val="000006C7"/>
    <w:rsid w:val="000007A8"/>
    <w:rsid w:val="00000BC3"/>
    <w:rsid w:val="000013DD"/>
    <w:rsid w:val="00001432"/>
    <w:rsid w:val="000017E1"/>
    <w:rsid w:val="0000189C"/>
    <w:rsid w:val="000018B5"/>
    <w:rsid w:val="00001923"/>
    <w:rsid w:val="000019E5"/>
    <w:rsid w:val="00001A6D"/>
    <w:rsid w:val="00001CEE"/>
    <w:rsid w:val="00001E05"/>
    <w:rsid w:val="00001E20"/>
    <w:rsid w:val="00001FDB"/>
    <w:rsid w:val="0000227D"/>
    <w:rsid w:val="0000253D"/>
    <w:rsid w:val="000027E9"/>
    <w:rsid w:val="00002BCC"/>
    <w:rsid w:val="00002CA0"/>
    <w:rsid w:val="000034DA"/>
    <w:rsid w:val="0000351B"/>
    <w:rsid w:val="000035E5"/>
    <w:rsid w:val="00003727"/>
    <w:rsid w:val="000038DE"/>
    <w:rsid w:val="000038F3"/>
    <w:rsid w:val="0000394F"/>
    <w:rsid w:val="00003A96"/>
    <w:rsid w:val="00003E0A"/>
    <w:rsid w:val="00003F46"/>
    <w:rsid w:val="00003FBE"/>
    <w:rsid w:val="000042BD"/>
    <w:rsid w:val="000042DA"/>
    <w:rsid w:val="0000441E"/>
    <w:rsid w:val="00004639"/>
    <w:rsid w:val="000047B6"/>
    <w:rsid w:val="00004804"/>
    <w:rsid w:val="00004819"/>
    <w:rsid w:val="00004B10"/>
    <w:rsid w:val="00004B2B"/>
    <w:rsid w:val="00004BC3"/>
    <w:rsid w:val="00004FED"/>
    <w:rsid w:val="00005281"/>
    <w:rsid w:val="000053BE"/>
    <w:rsid w:val="00005429"/>
    <w:rsid w:val="00005629"/>
    <w:rsid w:val="0000566E"/>
    <w:rsid w:val="0000567A"/>
    <w:rsid w:val="00005BF2"/>
    <w:rsid w:val="000066B2"/>
    <w:rsid w:val="0000673A"/>
    <w:rsid w:val="00006942"/>
    <w:rsid w:val="00006A38"/>
    <w:rsid w:val="00006D18"/>
    <w:rsid w:val="00006DB6"/>
    <w:rsid w:val="00006F8F"/>
    <w:rsid w:val="00007009"/>
    <w:rsid w:val="000073C6"/>
    <w:rsid w:val="000074DC"/>
    <w:rsid w:val="00007902"/>
    <w:rsid w:val="0000797D"/>
    <w:rsid w:val="00007A70"/>
    <w:rsid w:val="00007B28"/>
    <w:rsid w:val="00007B47"/>
    <w:rsid w:val="00007B7B"/>
    <w:rsid w:val="00007CA4"/>
    <w:rsid w:val="00007ECE"/>
    <w:rsid w:val="000102C8"/>
    <w:rsid w:val="00010436"/>
    <w:rsid w:val="000104E9"/>
    <w:rsid w:val="0001056A"/>
    <w:rsid w:val="00010814"/>
    <w:rsid w:val="000108B5"/>
    <w:rsid w:val="000111C2"/>
    <w:rsid w:val="00011281"/>
    <w:rsid w:val="0001136A"/>
    <w:rsid w:val="0001136F"/>
    <w:rsid w:val="0001144A"/>
    <w:rsid w:val="000115BC"/>
    <w:rsid w:val="000115FB"/>
    <w:rsid w:val="00011895"/>
    <w:rsid w:val="00011BC9"/>
    <w:rsid w:val="00011C22"/>
    <w:rsid w:val="00012157"/>
    <w:rsid w:val="00012189"/>
    <w:rsid w:val="0001218B"/>
    <w:rsid w:val="00012734"/>
    <w:rsid w:val="0001283A"/>
    <w:rsid w:val="000129CC"/>
    <w:rsid w:val="00012B83"/>
    <w:rsid w:val="00012CCE"/>
    <w:rsid w:val="00012D1F"/>
    <w:rsid w:val="00012D56"/>
    <w:rsid w:val="00012EAC"/>
    <w:rsid w:val="00012EB4"/>
    <w:rsid w:val="000133B0"/>
    <w:rsid w:val="000135CD"/>
    <w:rsid w:val="00013770"/>
    <w:rsid w:val="00013BF3"/>
    <w:rsid w:val="00013C19"/>
    <w:rsid w:val="00013EC7"/>
    <w:rsid w:val="00013EE0"/>
    <w:rsid w:val="00014133"/>
    <w:rsid w:val="00014221"/>
    <w:rsid w:val="000142C0"/>
    <w:rsid w:val="00014462"/>
    <w:rsid w:val="000144B0"/>
    <w:rsid w:val="000144E7"/>
    <w:rsid w:val="000147BA"/>
    <w:rsid w:val="000148EF"/>
    <w:rsid w:val="0001498A"/>
    <w:rsid w:val="00014C69"/>
    <w:rsid w:val="00014DF9"/>
    <w:rsid w:val="000150CF"/>
    <w:rsid w:val="000156B5"/>
    <w:rsid w:val="00015858"/>
    <w:rsid w:val="00015A60"/>
    <w:rsid w:val="00015D3F"/>
    <w:rsid w:val="00015D70"/>
    <w:rsid w:val="00015E64"/>
    <w:rsid w:val="000160D1"/>
    <w:rsid w:val="00016104"/>
    <w:rsid w:val="00016195"/>
    <w:rsid w:val="000162DC"/>
    <w:rsid w:val="000165A1"/>
    <w:rsid w:val="0001665D"/>
    <w:rsid w:val="0001692F"/>
    <w:rsid w:val="00016DE9"/>
    <w:rsid w:val="00016EA0"/>
    <w:rsid w:val="00016F04"/>
    <w:rsid w:val="00016F6E"/>
    <w:rsid w:val="00017008"/>
    <w:rsid w:val="00017187"/>
    <w:rsid w:val="0001726F"/>
    <w:rsid w:val="00017308"/>
    <w:rsid w:val="00017435"/>
    <w:rsid w:val="0001754E"/>
    <w:rsid w:val="00017C1D"/>
    <w:rsid w:val="0002012A"/>
    <w:rsid w:val="00020130"/>
    <w:rsid w:val="00020208"/>
    <w:rsid w:val="000206B3"/>
    <w:rsid w:val="0002078F"/>
    <w:rsid w:val="000207B7"/>
    <w:rsid w:val="000209CE"/>
    <w:rsid w:val="00020A0D"/>
    <w:rsid w:val="00020B0B"/>
    <w:rsid w:val="00020E7B"/>
    <w:rsid w:val="00020E9F"/>
    <w:rsid w:val="0002125C"/>
    <w:rsid w:val="000212B1"/>
    <w:rsid w:val="00021424"/>
    <w:rsid w:val="0002165D"/>
    <w:rsid w:val="0002172B"/>
    <w:rsid w:val="000219A1"/>
    <w:rsid w:val="00021A19"/>
    <w:rsid w:val="00021BAC"/>
    <w:rsid w:val="00021D0D"/>
    <w:rsid w:val="00021EB1"/>
    <w:rsid w:val="00021FA5"/>
    <w:rsid w:val="000221D0"/>
    <w:rsid w:val="000226DB"/>
    <w:rsid w:val="00022B45"/>
    <w:rsid w:val="00022BBD"/>
    <w:rsid w:val="00022EFA"/>
    <w:rsid w:val="000232B3"/>
    <w:rsid w:val="0002333C"/>
    <w:rsid w:val="000238C4"/>
    <w:rsid w:val="00023925"/>
    <w:rsid w:val="00023A65"/>
    <w:rsid w:val="00023AF7"/>
    <w:rsid w:val="00024165"/>
    <w:rsid w:val="0002449E"/>
    <w:rsid w:val="000247A4"/>
    <w:rsid w:val="000248B2"/>
    <w:rsid w:val="000248C6"/>
    <w:rsid w:val="00024B8D"/>
    <w:rsid w:val="00024CC7"/>
    <w:rsid w:val="00024DB9"/>
    <w:rsid w:val="00024E25"/>
    <w:rsid w:val="000250AA"/>
    <w:rsid w:val="0002536A"/>
    <w:rsid w:val="00025960"/>
    <w:rsid w:val="0002636C"/>
    <w:rsid w:val="000263D5"/>
    <w:rsid w:val="00026A98"/>
    <w:rsid w:val="00026C65"/>
    <w:rsid w:val="00026D3A"/>
    <w:rsid w:val="00026E69"/>
    <w:rsid w:val="00026ED1"/>
    <w:rsid w:val="00026F16"/>
    <w:rsid w:val="00026FC6"/>
    <w:rsid w:val="00027150"/>
    <w:rsid w:val="000272C3"/>
    <w:rsid w:val="00027540"/>
    <w:rsid w:val="0002772C"/>
    <w:rsid w:val="00027CB6"/>
    <w:rsid w:val="00027CCC"/>
    <w:rsid w:val="0003005A"/>
    <w:rsid w:val="000300BA"/>
    <w:rsid w:val="000301FF"/>
    <w:rsid w:val="00030269"/>
    <w:rsid w:val="00030547"/>
    <w:rsid w:val="0003078E"/>
    <w:rsid w:val="0003082B"/>
    <w:rsid w:val="00030B35"/>
    <w:rsid w:val="00030F5F"/>
    <w:rsid w:val="00031138"/>
    <w:rsid w:val="0003141D"/>
    <w:rsid w:val="0003166E"/>
    <w:rsid w:val="000318B7"/>
    <w:rsid w:val="000318EE"/>
    <w:rsid w:val="00031A9A"/>
    <w:rsid w:val="00031C71"/>
    <w:rsid w:val="00031C8B"/>
    <w:rsid w:val="00031D4F"/>
    <w:rsid w:val="00031E40"/>
    <w:rsid w:val="000321AF"/>
    <w:rsid w:val="000322F8"/>
    <w:rsid w:val="00032373"/>
    <w:rsid w:val="000327DB"/>
    <w:rsid w:val="0003287F"/>
    <w:rsid w:val="00032945"/>
    <w:rsid w:val="00032A1E"/>
    <w:rsid w:val="00032D06"/>
    <w:rsid w:val="00032EF6"/>
    <w:rsid w:val="00033321"/>
    <w:rsid w:val="00033335"/>
    <w:rsid w:val="0003334F"/>
    <w:rsid w:val="000333E7"/>
    <w:rsid w:val="0003374E"/>
    <w:rsid w:val="00033A4B"/>
    <w:rsid w:val="00033CF4"/>
    <w:rsid w:val="00033E92"/>
    <w:rsid w:val="000345D0"/>
    <w:rsid w:val="0003466F"/>
    <w:rsid w:val="00034D17"/>
    <w:rsid w:val="00034E52"/>
    <w:rsid w:val="00034F3B"/>
    <w:rsid w:val="00034F93"/>
    <w:rsid w:val="0003515F"/>
    <w:rsid w:val="000352F2"/>
    <w:rsid w:val="00035304"/>
    <w:rsid w:val="000353F5"/>
    <w:rsid w:val="00035760"/>
    <w:rsid w:val="00035881"/>
    <w:rsid w:val="00035AB9"/>
    <w:rsid w:val="00035B68"/>
    <w:rsid w:val="00035D75"/>
    <w:rsid w:val="00035DAC"/>
    <w:rsid w:val="00035EAE"/>
    <w:rsid w:val="00035F5B"/>
    <w:rsid w:val="0003607F"/>
    <w:rsid w:val="00036175"/>
    <w:rsid w:val="0003620C"/>
    <w:rsid w:val="000367C5"/>
    <w:rsid w:val="000368AE"/>
    <w:rsid w:val="00036A63"/>
    <w:rsid w:val="00036ACC"/>
    <w:rsid w:val="00036C19"/>
    <w:rsid w:val="0003708F"/>
    <w:rsid w:val="000370E4"/>
    <w:rsid w:val="00037228"/>
    <w:rsid w:val="00037552"/>
    <w:rsid w:val="0003760A"/>
    <w:rsid w:val="0003765D"/>
    <w:rsid w:val="000379DA"/>
    <w:rsid w:val="00037ACA"/>
    <w:rsid w:val="00037C1F"/>
    <w:rsid w:val="00037D8F"/>
    <w:rsid w:val="00040110"/>
    <w:rsid w:val="00040615"/>
    <w:rsid w:val="00040885"/>
    <w:rsid w:val="000409F5"/>
    <w:rsid w:val="00040AE4"/>
    <w:rsid w:val="00040AF4"/>
    <w:rsid w:val="00040B34"/>
    <w:rsid w:val="00040BBB"/>
    <w:rsid w:val="00040E86"/>
    <w:rsid w:val="00041120"/>
    <w:rsid w:val="000411DA"/>
    <w:rsid w:val="000411FB"/>
    <w:rsid w:val="00041430"/>
    <w:rsid w:val="0004144F"/>
    <w:rsid w:val="0004161B"/>
    <w:rsid w:val="00041750"/>
    <w:rsid w:val="000418B0"/>
    <w:rsid w:val="00041DE9"/>
    <w:rsid w:val="00041F5D"/>
    <w:rsid w:val="00041FA1"/>
    <w:rsid w:val="000420F8"/>
    <w:rsid w:val="0004246D"/>
    <w:rsid w:val="000426C3"/>
    <w:rsid w:val="000426ED"/>
    <w:rsid w:val="00042980"/>
    <w:rsid w:val="00042DAA"/>
    <w:rsid w:val="00042EF6"/>
    <w:rsid w:val="000432BB"/>
    <w:rsid w:val="00043576"/>
    <w:rsid w:val="000436A3"/>
    <w:rsid w:val="00043724"/>
    <w:rsid w:val="000438DB"/>
    <w:rsid w:val="000439ED"/>
    <w:rsid w:val="000439FD"/>
    <w:rsid w:val="00043A81"/>
    <w:rsid w:val="00043B68"/>
    <w:rsid w:val="00043DCF"/>
    <w:rsid w:val="00043E67"/>
    <w:rsid w:val="00044080"/>
    <w:rsid w:val="000440BF"/>
    <w:rsid w:val="000449BF"/>
    <w:rsid w:val="00044A59"/>
    <w:rsid w:val="00044E85"/>
    <w:rsid w:val="0004515F"/>
    <w:rsid w:val="00045260"/>
    <w:rsid w:val="0004590B"/>
    <w:rsid w:val="00045B9A"/>
    <w:rsid w:val="00045CAA"/>
    <w:rsid w:val="000460AA"/>
    <w:rsid w:val="0004619F"/>
    <w:rsid w:val="0004681D"/>
    <w:rsid w:val="000468E4"/>
    <w:rsid w:val="00046967"/>
    <w:rsid w:val="00046A97"/>
    <w:rsid w:val="00046B2D"/>
    <w:rsid w:val="00046F24"/>
    <w:rsid w:val="000474E1"/>
    <w:rsid w:val="00047817"/>
    <w:rsid w:val="00047B18"/>
    <w:rsid w:val="00047D2A"/>
    <w:rsid w:val="00047E9C"/>
    <w:rsid w:val="000501E4"/>
    <w:rsid w:val="000507C6"/>
    <w:rsid w:val="000509F8"/>
    <w:rsid w:val="00050CEE"/>
    <w:rsid w:val="00050DED"/>
    <w:rsid w:val="00050E63"/>
    <w:rsid w:val="00050F62"/>
    <w:rsid w:val="00050FC4"/>
    <w:rsid w:val="00051051"/>
    <w:rsid w:val="00051056"/>
    <w:rsid w:val="00051128"/>
    <w:rsid w:val="0005145E"/>
    <w:rsid w:val="0005174D"/>
    <w:rsid w:val="000517EE"/>
    <w:rsid w:val="00051825"/>
    <w:rsid w:val="000518C5"/>
    <w:rsid w:val="0005195A"/>
    <w:rsid w:val="00052123"/>
    <w:rsid w:val="000521DC"/>
    <w:rsid w:val="00052380"/>
    <w:rsid w:val="00052B82"/>
    <w:rsid w:val="00052C2C"/>
    <w:rsid w:val="00052D1D"/>
    <w:rsid w:val="00052F85"/>
    <w:rsid w:val="000531E7"/>
    <w:rsid w:val="0005380B"/>
    <w:rsid w:val="00053873"/>
    <w:rsid w:val="000538D9"/>
    <w:rsid w:val="00053F9C"/>
    <w:rsid w:val="000540ED"/>
    <w:rsid w:val="00054267"/>
    <w:rsid w:val="00054526"/>
    <w:rsid w:val="000546B6"/>
    <w:rsid w:val="00054A9D"/>
    <w:rsid w:val="00054F6D"/>
    <w:rsid w:val="00055533"/>
    <w:rsid w:val="00055561"/>
    <w:rsid w:val="000555BC"/>
    <w:rsid w:val="0005577A"/>
    <w:rsid w:val="000558D7"/>
    <w:rsid w:val="00055AE6"/>
    <w:rsid w:val="00055F18"/>
    <w:rsid w:val="0005608B"/>
    <w:rsid w:val="000562A1"/>
    <w:rsid w:val="00056407"/>
    <w:rsid w:val="000568B4"/>
    <w:rsid w:val="00056F14"/>
    <w:rsid w:val="000572DE"/>
    <w:rsid w:val="000572E9"/>
    <w:rsid w:val="0005741F"/>
    <w:rsid w:val="00057497"/>
    <w:rsid w:val="0005749F"/>
    <w:rsid w:val="000574B2"/>
    <w:rsid w:val="00057544"/>
    <w:rsid w:val="000579E7"/>
    <w:rsid w:val="000579FB"/>
    <w:rsid w:val="00057D4C"/>
    <w:rsid w:val="00057E8D"/>
    <w:rsid w:val="000600A3"/>
    <w:rsid w:val="000602B6"/>
    <w:rsid w:val="000602D3"/>
    <w:rsid w:val="000604C4"/>
    <w:rsid w:val="000606DE"/>
    <w:rsid w:val="00060816"/>
    <w:rsid w:val="00060836"/>
    <w:rsid w:val="0006092C"/>
    <w:rsid w:val="00060A84"/>
    <w:rsid w:val="00060BB8"/>
    <w:rsid w:val="00060E27"/>
    <w:rsid w:val="00061050"/>
    <w:rsid w:val="000610CB"/>
    <w:rsid w:val="0006142A"/>
    <w:rsid w:val="000614DF"/>
    <w:rsid w:val="000616DE"/>
    <w:rsid w:val="000616E3"/>
    <w:rsid w:val="00061E87"/>
    <w:rsid w:val="00061F12"/>
    <w:rsid w:val="0006234C"/>
    <w:rsid w:val="0006248E"/>
    <w:rsid w:val="000624D8"/>
    <w:rsid w:val="000626CD"/>
    <w:rsid w:val="00062736"/>
    <w:rsid w:val="0006283A"/>
    <w:rsid w:val="00062897"/>
    <w:rsid w:val="000629B3"/>
    <w:rsid w:val="00062B8A"/>
    <w:rsid w:val="00062C57"/>
    <w:rsid w:val="00062D21"/>
    <w:rsid w:val="00062D84"/>
    <w:rsid w:val="00062F7D"/>
    <w:rsid w:val="000632EB"/>
    <w:rsid w:val="000637E7"/>
    <w:rsid w:val="00063926"/>
    <w:rsid w:val="00063980"/>
    <w:rsid w:val="00063B53"/>
    <w:rsid w:val="00063E5D"/>
    <w:rsid w:val="00063EFC"/>
    <w:rsid w:val="000640A3"/>
    <w:rsid w:val="000640B7"/>
    <w:rsid w:val="000640FE"/>
    <w:rsid w:val="00064150"/>
    <w:rsid w:val="000642C4"/>
    <w:rsid w:val="0006464E"/>
    <w:rsid w:val="00064702"/>
    <w:rsid w:val="00064777"/>
    <w:rsid w:val="00064F60"/>
    <w:rsid w:val="00064FD6"/>
    <w:rsid w:val="00065140"/>
    <w:rsid w:val="00065307"/>
    <w:rsid w:val="000654DE"/>
    <w:rsid w:val="0006559F"/>
    <w:rsid w:val="0006587F"/>
    <w:rsid w:val="00065D4D"/>
    <w:rsid w:val="00066381"/>
    <w:rsid w:val="0006669E"/>
    <w:rsid w:val="000667F4"/>
    <w:rsid w:val="00066B4F"/>
    <w:rsid w:val="00066D09"/>
    <w:rsid w:val="00066D42"/>
    <w:rsid w:val="000672DF"/>
    <w:rsid w:val="00067451"/>
    <w:rsid w:val="00067572"/>
    <w:rsid w:val="00067857"/>
    <w:rsid w:val="00067A10"/>
    <w:rsid w:val="00067DAB"/>
    <w:rsid w:val="00067DF2"/>
    <w:rsid w:val="00067E27"/>
    <w:rsid w:val="00067F2C"/>
    <w:rsid w:val="000700C7"/>
    <w:rsid w:val="00070144"/>
    <w:rsid w:val="00070509"/>
    <w:rsid w:val="0007068E"/>
    <w:rsid w:val="000706A3"/>
    <w:rsid w:val="000707B6"/>
    <w:rsid w:val="0007084F"/>
    <w:rsid w:val="00070919"/>
    <w:rsid w:val="00070C8D"/>
    <w:rsid w:val="00070DFC"/>
    <w:rsid w:val="00070E2E"/>
    <w:rsid w:val="00070F11"/>
    <w:rsid w:val="00070F59"/>
    <w:rsid w:val="000710AB"/>
    <w:rsid w:val="000719CB"/>
    <w:rsid w:val="00071B6A"/>
    <w:rsid w:val="00071D1D"/>
    <w:rsid w:val="00071D4B"/>
    <w:rsid w:val="00071E55"/>
    <w:rsid w:val="00071EA2"/>
    <w:rsid w:val="00072092"/>
    <w:rsid w:val="00072126"/>
    <w:rsid w:val="000723B9"/>
    <w:rsid w:val="00072629"/>
    <w:rsid w:val="00072AE1"/>
    <w:rsid w:val="00072C53"/>
    <w:rsid w:val="00072CBB"/>
    <w:rsid w:val="00072F4E"/>
    <w:rsid w:val="000730C8"/>
    <w:rsid w:val="000732A7"/>
    <w:rsid w:val="000734FB"/>
    <w:rsid w:val="0007359F"/>
    <w:rsid w:val="000735E0"/>
    <w:rsid w:val="000737A4"/>
    <w:rsid w:val="000738CA"/>
    <w:rsid w:val="0007394C"/>
    <w:rsid w:val="00073BBF"/>
    <w:rsid w:val="00073C01"/>
    <w:rsid w:val="00073DF1"/>
    <w:rsid w:val="00073E99"/>
    <w:rsid w:val="000741E6"/>
    <w:rsid w:val="00074671"/>
    <w:rsid w:val="0007473B"/>
    <w:rsid w:val="00074930"/>
    <w:rsid w:val="00074A94"/>
    <w:rsid w:val="00074AF3"/>
    <w:rsid w:val="00074E03"/>
    <w:rsid w:val="00074F1B"/>
    <w:rsid w:val="00075656"/>
    <w:rsid w:val="00075BFC"/>
    <w:rsid w:val="00075C18"/>
    <w:rsid w:val="00075CF3"/>
    <w:rsid w:val="00075EC4"/>
    <w:rsid w:val="000760D3"/>
    <w:rsid w:val="000762E1"/>
    <w:rsid w:val="000762E5"/>
    <w:rsid w:val="00076411"/>
    <w:rsid w:val="00076458"/>
    <w:rsid w:val="00076884"/>
    <w:rsid w:val="00076B2B"/>
    <w:rsid w:val="00076CBD"/>
    <w:rsid w:val="00076DCE"/>
    <w:rsid w:val="00076E5B"/>
    <w:rsid w:val="00077335"/>
    <w:rsid w:val="000773ED"/>
    <w:rsid w:val="00077AB7"/>
    <w:rsid w:val="00077D54"/>
    <w:rsid w:val="0008013C"/>
    <w:rsid w:val="00080574"/>
    <w:rsid w:val="00080B92"/>
    <w:rsid w:val="00081405"/>
    <w:rsid w:val="000816CD"/>
    <w:rsid w:val="00081AFF"/>
    <w:rsid w:val="000825D9"/>
    <w:rsid w:val="00082604"/>
    <w:rsid w:val="00082802"/>
    <w:rsid w:val="00082858"/>
    <w:rsid w:val="00082A42"/>
    <w:rsid w:val="00082B90"/>
    <w:rsid w:val="00082C6B"/>
    <w:rsid w:val="00082EFA"/>
    <w:rsid w:val="000831E5"/>
    <w:rsid w:val="000832D1"/>
    <w:rsid w:val="000833AD"/>
    <w:rsid w:val="000833BC"/>
    <w:rsid w:val="0008354A"/>
    <w:rsid w:val="00083859"/>
    <w:rsid w:val="00083876"/>
    <w:rsid w:val="000838D6"/>
    <w:rsid w:val="00083BFA"/>
    <w:rsid w:val="00083D1E"/>
    <w:rsid w:val="000843E4"/>
    <w:rsid w:val="000843ED"/>
    <w:rsid w:val="00084420"/>
    <w:rsid w:val="000845D3"/>
    <w:rsid w:val="00084872"/>
    <w:rsid w:val="00084B43"/>
    <w:rsid w:val="00084B57"/>
    <w:rsid w:val="00084B61"/>
    <w:rsid w:val="00084C1A"/>
    <w:rsid w:val="00084CE1"/>
    <w:rsid w:val="00084E3D"/>
    <w:rsid w:val="00084E91"/>
    <w:rsid w:val="00085073"/>
    <w:rsid w:val="00085429"/>
    <w:rsid w:val="00085482"/>
    <w:rsid w:val="000854EC"/>
    <w:rsid w:val="00085982"/>
    <w:rsid w:val="00085C95"/>
    <w:rsid w:val="00085D74"/>
    <w:rsid w:val="000862D5"/>
    <w:rsid w:val="000862FF"/>
    <w:rsid w:val="00086489"/>
    <w:rsid w:val="000865DF"/>
    <w:rsid w:val="0008704B"/>
    <w:rsid w:val="000870A8"/>
    <w:rsid w:val="0008710D"/>
    <w:rsid w:val="000871F6"/>
    <w:rsid w:val="00087364"/>
    <w:rsid w:val="0008747D"/>
    <w:rsid w:val="000874E3"/>
    <w:rsid w:val="000878E1"/>
    <w:rsid w:val="00087CF9"/>
    <w:rsid w:val="00087F7C"/>
    <w:rsid w:val="00087F8B"/>
    <w:rsid w:val="00090322"/>
    <w:rsid w:val="00090368"/>
    <w:rsid w:val="000903FA"/>
    <w:rsid w:val="0009068E"/>
    <w:rsid w:val="000907B6"/>
    <w:rsid w:val="00090836"/>
    <w:rsid w:val="0009115C"/>
    <w:rsid w:val="000912C7"/>
    <w:rsid w:val="00091666"/>
    <w:rsid w:val="00091691"/>
    <w:rsid w:val="00091963"/>
    <w:rsid w:val="00091A67"/>
    <w:rsid w:val="00091AEA"/>
    <w:rsid w:val="00091D86"/>
    <w:rsid w:val="00091FA8"/>
    <w:rsid w:val="00092072"/>
    <w:rsid w:val="00092211"/>
    <w:rsid w:val="00092508"/>
    <w:rsid w:val="00092547"/>
    <w:rsid w:val="000926D4"/>
    <w:rsid w:val="00092800"/>
    <w:rsid w:val="0009283D"/>
    <w:rsid w:val="00092964"/>
    <w:rsid w:val="00092A11"/>
    <w:rsid w:val="00092E14"/>
    <w:rsid w:val="00092E66"/>
    <w:rsid w:val="00092E6D"/>
    <w:rsid w:val="00092F07"/>
    <w:rsid w:val="000930E2"/>
    <w:rsid w:val="00093351"/>
    <w:rsid w:val="000934A1"/>
    <w:rsid w:val="0009351A"/>
    <w:rsid w:val="000935A0"/>
    <w:rsid w:val="00093752"/>
    <w:rsid w:val="00093A09"/>
    <w:rsid w:val="00093A85"/>
    <w:rsid w:val="00093EE0"/>
    <w:rsid w:val="00094036"/>
    <w:rsid w:val="0009477D"/>
    <w:rsid w:val="00094791"/>
    <w:rsid w:val="00094C20"/>
    <w:rsid w:val="00094E14"/>
    <w:rsid w:val="00094F77"/>
    <w:rsid w:val="000952AC"/>
    <w:rsid w:val="000952B5"/>
    <w:rsid w:val="0009539F"/>
    <w:rsid w:val="000954DF"/>
    <w:rsid w:val="000956FB"/>
    <w:rsid w:val="000958DE"/>
    <w:rsid w:val="00095ABC"/>
    <w:rsid w:val="00095BEC"/>
    <w:rsid w:val="00095E6D"/>
    <w:rsid w:val="00095F6E"/>
    <w:rsid w:val="00096076"/>
    <w:rsid w:val="000960AC"/>
    <w:rsid w:val="0009622B"/>
    <w:rsid w:val="00096354"/>
    <w:rsid w:val="000964F9"/>
    <w:rsid w:val="000965FC"/>
    <w:rsid w:val="0009678B"/>
    <w:rsid w:val="00096B02"/>
    <w:rsid w:val="00096F3A"/>
    <w:rsid w:val="00096FBB"/>
    <w:rsid w:val="000970B7"/>
    <w:rsid w:val="000973EB"/>
    <w:rsid w:val="000973EE"/>
    <w:rsid w:val="0009741A"/>
    <w:rsid w:val="0009755C"/>
    <w:rsid w:val="00097856"/>
    <w:rsid w:val="00097A3C"/>
    <w:rsid w:val="00097E65"/>
    <w:rsid w:val="000A026F"/>
    <w:rsid w:val="000A0378"/>
    <w:rsid w:val="000A06DD"/>
    <w:rsid w:val="000A071B"/>
    <w:rsid w:val="000A078B"/>
    <w:rsid w:val="000A07B4"/>
    <w:rsid w:val="000A07CC"/>
    <w:rsid w:val="000A08D5"/>
    <w:rsid w:val="000A090C"/>
    <w:rsid w:val="000A0DCD"/>
    <w:rsid w:val="000A0E2C"/>
    <w:rsid w:val="000A0E75"/>
    <w:rsid w:val="000A0F68"/>
    <w:rsid w:val="000A1040"/>
    <w:rsid w:val="000A118E"/>
    <w:rsid w:val="000A11AE"/>
    <w:rsid w:val="000A147D"/>
    <w:rsid w:val="000A19FA"/>
    <w:rsid w:val="000A1A84"/>
    <w:rsid w:val="000A1B2E"/>
    <w:rsid w:val="000A2011"/>
    <w:rsid w:val="000A202D"/>
    <w:rsid w:val="000A2230"/>
    <w:rsid w:val="000A25FB"/>
    <w:rsid w:val="000A268D"/>
    <w:rsid w:val="000A283C"/>
    <w:rsid w:val="000A2A20"/>
    <w:rsid w:val="000A2C14"/>
    <w:rsid w:val="000A2CBE"/>
    <w:rsid w:val="000A2D25"/>
    <w:rsid w:val="000A30AF"/>
    <w:rsid w:val="000A31BA"/>
    <w:rsid w:val="000A3315"/>
    <w:rsid w:val="000A3353"/>
    <w:rsid w:val="000A34FE"/>
    <w:rsid w:val="000A3644"/>
    <w:rsid w:val="000A3662"/>
    <w:rsid w:val="000A367F"/>
    <w:rsid w:val="000A37A8"/>
    <w:rsid w:val="000A39BA"/>
    <w:rsid w:val="000A3ABD"/>
    <w:rsid w:val="000A3CB2"/>
    <w:rsid w:val="000A3E1D"/>
    <w:rsid w:val="000A3E2A"/>
    <w:rsid w:val="000A3E65"/>
    <w:rsid w:val="000A3E99"/>
    <w:rsid w:val="000A41B5"/>
    <w:rsid w:val="000A4386"/>
    <w:rsid w:val="000A44BB"/>
    <w:rsid w:val="000A4648"/>
    <w:rsid w:val="000A4B98"/>
    <w:rsid w:val="000A4E14"/>
    <w:rsid w:val="000A51FD"/>
    <w:rsid w:val="000A52EF"/>
    <w:rsid w:val="000A53D8"/>
    <w:rsid w:val="000A5821"/>
    <w:rsid w:val="000A603A"/>
    <w:rsid w:val="000A61FA"/>
    <w:rsid w:val="000A63C2"/>
    <w:rsid w:val="000A65B6"/>
    <w:rsid w:val="000A6D52"/>
    <w:rsid w:val="000A6F69"/>
    <w:rsid w:val="000A6FC4"/>
    <w:rsid w:val="000A72B4"/>
    <w:rsid w:val="000A744C"/>
    <w:rsid w:val="000A75B3"/>
    <w:rsid w:val="000A77AC"/>
    <w:rsid w:val="000A7970"/>
    <w:rsid w:val="000A79E8"/>
    <w:rsid w:val="000A7A90"/>
    <w:rsid w:val="000A7CA8"/>
    <w:rsid w:val="000B00AE"/>
    <w:rsid w:val="000B05D5"/>
    <w:rsid w:val="000B0617"/>
    <w:rsid w:val="000B06F8"/>
    <w:rsid w:val="000B07E1"/>
    <w:rsid w:val="000B086E"/>
    <w:rsid w:val="000B097D"/>
    <w:rsid w:val="000B099B"/>
    <w:rsid w:val="000B0B19"/>
    <w:rsid w:val="000B0BE8"/>
    <w:rsid w:val="000B0EBA"/>
    <w:rsid w:val="000B1328"/>
    <w:rsid w:val="000B136A"/>
    <w:rsid w:val="000B15D7"/>
    <w:rsid w:val="000B1615"/>
    <w:rsid w:val="000B177B"/>
    <w:rsid w:val="000B18A1"/>
    <w:rsid w:val="000B1A74"/>
    <w:rsid w:val="000B1A90"/>
    <w:rsid w:val="000B1D0E"/>
    <w:rsid w:val="000B1FD1"/>
    <w:rsid w:val="000B1FEE"/>
    <w:rsid w:val="000B2478"/>
    <w:rsid w:val="000B24C8"/>
    <w:rsid w:val="000B277F"/>
    <w:rsid w:val="000B2892"/>
    <w:rsid w:val="000B2B23"/>
    <w:rsid w:val="000B2C3E"/>
    <w:rsid w:val="000B2D9B"/>
    <w:rsid w:val="000B3307"/>
    <w:rsid w:val="000B3385"/>
    <w:rsid w:val="000B384A"/>
    <w:rsid w:val="000B3E88"/>
    <w:rsid w:val="000B3FAD"/>
    <w:rsid w:val="000B4023"/>
    <w:rsid w:val="000B4055"/>
    <w:rsid w:val="000B4135"/>
    <w:rsid w:val="000B43C0"/>
    <w:rsid w:val="000B45A9"/>
    <w:rsid w:val="000B4740"/>
    <w:rsid w:val="000B4906"/>
    <w:rsid w:val="000B49AB"/>
    <w:rsid w:val="000B4B0A"/>
    <w:rsid w:val="000B4D17"/>
    <w:rsid w:val="000B54A6"/>
    <w:rsid w:val="000B564C"/>
    <w:rsid w:val="000B5857"/>
    <w:rsid w:val="000B5A43"/>
    <w:rsid w:val="000B5FD3"/>
    <w:rsid w:val="000B63AE"/>
    <w:rsid w:val="000B6420"/>
    <w:rsid w:val="000B64C5"/>
    <w:rsid w:val="000B6521"/>
    <w:rsid w:val="000B6589"/>
    <w:rsid w:val="000B66AF"/>
    <w:rsid w:val="000B66D1"/>
    <w:rsid w:val="000B69EA"/>
    <w:rsid w:val="000B69FB"/>
    <w:rsid w:val="000B6B25"/>
    <w:rsid w:val="000B6E0D"/>
    <w:rsid w:val="000B6F28"/>
    <w:rsid w:val="000B7092"/>
    <w:rsid w:val="000B7418"/>
    <w:rsid w:val="000B74E3"/>
    <w:rsid w:val="000B7519"/>
    <w:rsid w:val="000B784A"/>
    <w:rsid w:val="000B7947"/>
    <w:rsid w:val="000B798E"/>
    <w:rsid w:val="000B7F09"/>
    <w:rsid w:val="000B7F7D"/>
    <w:rsid w:val="000C0426"/>
    <w:rsid w:val="000C0571"/>
    <w:rsid w:val="000C0710"/>
    <w:rsid w:val="000C0D0B"/>
    <w:rsid w:val="000C13D9"/>
    <w:rsid w:val="000C1854"/>
    <w:rsid w:val="000C194C"/>
    <w:rsid w:val="000C19CD"/>
    <w:rsid w:val="000C1C9B"/>
    <w:rsid w:val="000C1FA3"/>
    <w:rsid w:val="000C204A"/>
    <w:rsid w:val="000C2093"/>
    <w:rsid w:val="000C2252"/>
    <w:rsid w:val="000C22CE"/>
    <w:rsid w:val="000C23E4"/>
    <w:rsid w:val="000C2737"/>
    <w:rsid w:val="000C2C16"/>
    <w:rsid w:val="000C2DC2"/>
    <w:rsid w:val="000C3153"/>
    <w:rsid w:val="000C3527"/>
    <w:rsid w:val="000C3621"/>
    <w:rsid w:val="000C362C"/>
    <w:rsid w:val="000C3A69"/>
    <w:rsid w:val="000C3D28"/>
    <w:rsid w:val="000C404C"/>
    <w:rsid w:val="000C414F"/>
    <w:rsid w:val="000C4481"/>
    <w:rsid w:val="000C4788"/>
    <w:rsid w:val="000C4BDA"/>
    <w:rsid w:val="000C4BDB"/>
    <w:rsid w:val="000C4CEF"/>
    <w:rsid w:val="000C4F10"/>
    <w:rsid w:val="000C505B"/>
    <w:rsid w:val="000C53C7"/>
    <w:rsid w:val="000C5416"/>
    <w:rsid w:val="000C54DB"/>
    <w:rsid w:val="000C564C"/>
    <w:rsid w:val="000C57E7"/>
    <w:rsid w:val="000C5C47"/>
    <w:rsid w:val="000C5C6B"/>
    <w:rsid w:val="000C612F"/>
    <w:rsid w:val="000C63C1"/>
    <w:rsid w:val="000C6E8E"/>
    <w:rsid w:val="000C6F73"/>
    <w:rsid w:val="000C701C"/>
    <w:rsid w:val="000C70F8"/>
    <w:rsid w:val="000C715B"/>
    <w:rsid w:val="000C7453"/>
    <w:rsid w:val="000C7485"/>
    <w:rsid w:val="000C75D6"/>
    <w:rsid w:val="000C769E"/>
    <w:rsid w:val="000C76DF"/>
    <w:rsid w:val="000C7713"/>
    <w:rsid w:val="000C78B7"/>
    <w:rsid w:val="000C7A66"/>
    <w:rsid w:val="000C7A6E"/>
    <w:rsid w:val="000C7BFA"/>
    <w:rsid w:val="000C7CB5"/>
    <w:rsid w:val="000C7E19"/>
    <w:rsid w:val="000C7FCC"/>
    <w:rsid w:val="000D026D"/>
    <w:rsid w:val="000D059B"/>
    <w:rsid w:val="000D0C87"/>
    <w:rsid w:val="000D0CC9"/>
    <w:rsid w:val="000D0D05"/>
    <w:rsid w:val="000D0EAA"/>
    <w:rsid w:val="000D10C0"/>
    <w:rsid w:val="000D132C"/>
    <w:rsid w:val="000D1703"/>
    <w:rsid w:val="000D17A6"/>
    <w:rsid w:val="000D1821"/>
    <w:rsid w:val="000D189B"/>
    <w:rsid w:val="000D1A0F"/>
    <w:rsid w:val="000D1B4A"/>
    <w:rsid w:val="000D1C3B"/>
    <w:rsid w:val="000D21C2"/>
    <w:rsid w:val="000D28F6"/>
    <w:rsid w:val="000D2E1C"/>
    <w:rsid w:val="000D30D7"/>
    <w:rsid w:val="000D3425"/>
    <w:rsid w:val="000D35F9"/>
    <w:rsid w:val="000D36BC"/>
    <w:rsid w:val="000D385F"/>
    <w:rsid w:val="000D3C0A"/>
    <w:rsid w:val="000D416A"/>
    <w:rsid w:val="000D41A4"/>
    <w:rsid w:val="000D46C3"/>
    <w:rsid w:val="000D486C"/>
    <w:rsid w:val="000D493A"/>
    <w:rsid w:val="000D4A6C"/>
    <w:rsid w:val="000D4E13"/>
    <w:rsid w:val="000D5164"/>
    <w:rsid w:val="000D52C8"/>
    <w:rsid w:val="000D548A"/>
    <w:rsid w:val="000D55BC"/>
    <w:rsid w:val="000D5AAD"/>
    <w:rsid w:val="000D5B34"/>
    <w:rsid w:val="000D5D12"/>
    <w:rsid w:val="000D61C9"/>
    <w:rsid w:val="000D625B"/>
    <w:rsid w:val="000D630F"/>
    <w:rsid w:val="000D63EF"/>
    <w:rsid w:val="000D645F"/>
    <w:rsid w:val="000D6482"/>
    <w:rsid w:val="000D64A7"/>
    <w:rsid w:val="000D6669"/>
    <w:rsid w:val="000D66FD"/>
    <w:rsid w:val="000D6748"/>
    <w:rsid w:val="000D6922"/>
    <w:rsid w:val="000D6A4F"/>
    <w:rsid w:val="000D6ACA"/>
    <w:rsid w:val="000D6AED"/>
    <w:rsid w:val="000D6DC5"/>
    <w:rsid w:val="000D6EE7"/>
    <w:rsid w:val="000D6EFC"/>
    <w:rsid w:val="000D6F13"/>
    <w:rsid w:val="000D719F"/>
    <w:rsid w:val="000D71AC"/>
    <w:rsid w:val="000D7376"/>
    <w:rsid w:val="000D73BE"/>
    <w:rsid w:val="000D7451"/>
    <w:rsid w:val="000D772E"/>
    <w:rsid w:val="000D7854"/>
    <w:rsid w:val="000D78A4"/>
    <w:rsid w:val="000D7A76"/>
    <w:rsid w:val="000D7CD4"/>
    <w:rsid w:val="000D7EE3"/>
    <w:rsid w:val="000E0098"/>
    <w:rsid w:val="000E02FB"/>
    <w:rsid w:val="000E058B"/>
    <w:rsid w:val="000E06E0"/>
    <w:rsid w:val="000E10AE"/>
    <w:rsid w:val="000E14B5"/>
    <w:rsid w:val="000E179A"/>
    <w:rsid w:val="000E1817"/>
    <w:rsid w:val="000E1C0A"/>
    <w:rsid w:val="000E1C6D"/>
    <w:rsid w:val="000E1E0D"/>
    <w:rsid w:val="000E201F"/>
    <w:rsid w:val="000E20EC"/>
    <w:rsid w:val="000E22A4"/>
    <w:rsid w:val="000E2395"/>
    <w:rsid w:val="000E26B2"/>
    <w:rsid w:val="000E26F0"/>
    <w:rsid w:val="000E272C"/>
    <w:rsid w:val="000E27D9"/>
    <w:rsid w:val="000E2895"/>
    <w:rsid w:val="000E2996"/>
    <w:rsid w:val="000E2AB2"/>
    <w:rsid w:val="000E2DD8"/>
    <w:rsid w:val="000E31D4"/>
    <w:rsid w:val="000E335C"/>
    <w:rsid w:val="000E34A8"/>
    <w:rsid w:val="000E34A9"/>
    <w:rsid w:val="000E35DE"/>
    <w:rsid w:val="000E3D4E"/>
    <w:rsid w:val="000E3E01"/>
    <w:rsid w:val="000E3F56"/>
    <w:rsid w:val="000E40B0"/>
    <w:rsid w:val="000E412D"/>
    <w:rsid w:val="000E42D2"/>
    <w:rsid w:val="000E43A9"/>
    <w:rsid w:val="000E44DC"/>
    <w:rsid w:val="000E45CE"/>
    <w:rsid w:val="000E4669"/>
    <w:rsid w:val="000E5011"/>
    <w:rsid w:val="000E5092"/>
    <w:rsid w:val="000E51E3"/>
    <w:rsid w:val="000E54BB"/>
    <w:rsid w:val="000E5665"/>
    <w:rsid w:val="000E5998"/>
    <w:rsid w:val="000E5A62"/>
    <w:rsid w:val="000E5A7D"/>
    <w:rsid w:val="000E5A93"/>
    <w:rsid w:val="000E5F84"/>
    <w:rsid w:val="000E6031"/>
    <w:rsid w:val="000E6208"/>
    <w:rsid w:val="000E62E4"/>
    <w:rsid w:val="000E635C"/>
    <w:rsid w:val="000E64A1"/>
    <w:rsid w:val="000E6A7B"/>
    <w:rsid w:val="000E6AF4"/>
    <w:rsid w:val="000E6B59"/>
    <w:rsid w:val="000E7086"/>
    <w:rsid w:val="000E70BD"/>
    <w:rsid w:val="000E7344"/>
    <w:rsid w:val="000E73DD"/>
    <w:rsid w:val="000E7444"/>
    <w:rsid w:val="000E7499"/>
    <w:rsid w:val="000E778C"/>
    <w:rsid w:val="000E795F"/>
    <w:rsid w:val="000E79A4"/>
    <w:rsid w:val="000E7BB6"/>
    <w:rsid w:val="000E7F03"/>
    <w:rsid w:val="000F003E"/>
    <w:rsid w:val="000F0114"/>
    <w:rsid w:val="000F0169"/>
    <w:rsid w:val="000F0583"/>
    <w:rsid w:val="000F0659"/>
    <w:rsid w:val="000F07EE"/>
    <w:rsid w:val="000F0B9C"/>
    <w:rsid w:val="000F1027"/>
    <w:rsid w:val="000F16CE"/>
    <w:rsid w:val="000F1C0D"/>
    <w:rsid w:val="000F1DC7"/>
    <w:rsid w:val="000F2144"/>
    <w:rsid w:val="000F2642"/>
    <w:rsid w:val="000F26E2"/>
    <w:rsid w:val="000F2BBF"/>
    <w:rsid w:val="000F2E0E"/>
    <w:rsid w:val="000F313E"/>
    <w:rsid w:val="000F31A6"/>
    <w:rsid w:val="000F3598"/>
    <w:rsid w:val="000F3A26"/>
    <w:rsid w:val="000F3B34"/>
    <w:rsid w:val="000F3B38"/>
    <w:rsid w:val="000F3B3A"/>
    <w:rsid w:val="000F3F10"/>
    <w:rsid w:val="000F3FC8"/>
    <w:rsid w:val="000F40BE"/>
    <w:rsid w:val="000F41A9"/>
    <w:rsid w:val="000F4435"/>
    <w:rsid w:val="000F47EE"/>
    <w:rsid w:val="000F480D"/>
    <w:rsid w:val="000F494C"/>
    <w:rsid w:val="000F4968"/>
    <w:rsid w:val="000F49AD"/>
    <w:rsid w:val="000F4A86"/>
    <w:rsid w:val="000F4C73"/>
    <w:rsid w:val="000F4D5A"/>
    <w:rsid w:val="000F4D81"/>
    <w:rsid w:val="000F4EF9"/>
    <w:rsid w:val="000F5518"/>
    <w:rsid w:val="000F5565"/>
    <w:rsid w:val="000F5577"/>
    <w:rsid w:val="000F5754"/>
    <w:rsid w:val="000F587C"/>
    <w:rsid w:val="000F5B98"/>
    <w:rsid w:val="000F5E05"/>
    <w:rsid w:val="000F635E"/>
    <w:rsid w:val="000F63D8"/>
    <w:rsid w:val="000F64BA"/>
    <w:rsid w:val="000F67CC"/>
    <w:rsid w:val="000F69BB"/>
    <w:rsid w:val="000F6F78"/>
    <w:rsid w:val="000F7744"/>
    <w:rsid w:val="000F78CB"/>
    <w:rsid w:val="000F7A6A"/>
    <w:rsid w:val="000F7ABC"/>
    <w:rsid w:val="000F7E55"/>
    <w:rsid w:val="001000FE"/>
    <w:rsid w:val="001001B5"/>
    <w:rsid w:val="001005B5"/>
    <w:rsid w:val="00100804"/>
    <w:rsid w:val="00100919"/>
    <w:rsid w:val="00100ACD"/>
    <w:rsid w:val="00100B38"/>
    <w:rsid w:val="00100BEB"/>
    <w:rsid w:val="00100DB3"/>
    <w:rsid w:val="00100E8C"/>
    <w:rsid w:val="00100EC4"/>
    <w:rsid w:val="00101282"/>
    <w:rsid w:val="00101588"/>
    <w:rsid w:val="0010160A"/>
    <w:rsid w:val="00101B68"/>
    <w:rsid w:val="00101B96"/>
    <w:rsid w:val="00101EFC"/>
    <w:rsid w:val="001021B1"/>
    <w:rsid w:val="001021B2"/>
    <w:rsid w:val="00102294"/>
    <w:rsid w:val="0010240C"/>
    <w:rsid w:val="00102600"/>
    <w:rsid w:val="00102946"/>
    <w:rsid w:val="00102949"/>
    <w:rsid w:val="00102A3E"/>
    <w:rsid w:val="00102B15"/>
    <w:rsid w:val="0010359A"/>
    <w:rsid w:val="001036E6"/>
    <w:rsid w:val="001036F2"/>
    <w:rsid w:val="0010375B"/>
    <w:rsid w:val="0010378D"/>
    <w:rsid w:val="0010383D"/>
    <w:rsid w:val="00103A0B"/>
    <w:rsid w:val="0010408C"/>
    <w:rsid w:val="001040BA"/>
    <w:rsid w:val="00104196"/>
    <w:rsid w:val="00104220"/>
    <w:rsid w:val="00104320"/>
    <w:rsid w:val="001044DE"/>
    <w:rsid w:val="001047BF"/>
    <w:rsid w:val="00104926"/>
    <w:rsid w:val="0010498D"/>
    <w:rsid w:val="00104BD9"/>
    <w:rsid w:val="00104C5F"/>
    <w:rsid w:val="00104E01"/>
    <w:rsid w:val="00104EFB"/>
    <w:rsid w:val="00104FFB"/>
    <w:rsid w:val="001051EC"/>
    <w:rsid w:val="001051F0"/>
    <w:rsid w:val="001053B4"/>
    <w:rsid w:val="00105556"/>
    <w:rsid w:val="001056C8"/>
    <w:rsid w:val="00105B89"/>
    <w:rsid w:val="00105F14"/>
    <w:rsid w:val="00106061"/>
    <w:rsid w:val="00106110"/>
    <w:rsid w:val="001062FF"/>
    <w:rsid w:val="00106412"/>
    <w:rsid w:val="00106469"/>
    <w:rsid w:val="001068DE"/>
    <w:rsid w:val="00106B05"/>
    <w:rsid w:val="00106C0C"/>
    <w:rsid w:val="00106F49"/>
    <w:rsid w:val="001070A4"/>
    <w:rsid w:val="001074AD"/>
    <w:rsid w:val="0010753E"/>
    <w:rsid w:val="0010794E"/>
    <w:rsid w:val="00107996"/>
    <w:rsid w:val="00107A29"/>
    <w:rsid w:val="00107CE7"/>
    <w:rsid w:val="00107D46"/>
    <w:rsid w:val="00107ECF"/>
    <w:rsid w:val="0011006D"/>
    <w:rsid w:val="0011043D"/>
    <w:rsid w:val="00110C05"/>
    <w:rsid w:val="00110EF7"/>
    <w:rsid w:val="00111448"/>
    <w:rsid w:val="00111453"/>
    <w:rsid w:val="0011152A"/>
    <w:rsid w:val="001117BB"/>
    <w:rsid w:val="0011193A"/>
    <w:rsid w:val="00111B00"/>
    <w:rsid w:val="00111D42"/>
    <w:rsid w:val="00111D6E"/>
    <w:rsid w:val="00111DF7"/>
    <w:rsid w:val="0011210B"/>
    <w:rsid w:val="001129B5"/>
    <w:rsid w:val="00112ACF"/>
    <w:rsid w:val="00112E6B"/>
    <w:rsid w:val="00112F6D"/>
    <w:rsid w:val="0011319D"/>
    <w:rsid w:val="001135FD"/>
    <w:rsid w:val="001136D7"/>
    <w:rsid w:val="001138D6"/>
    <w:rsid w:val="00113DCD"/>
    <w:rsid w:val="00113ED5"/>
    <w:rsid w:val="00113EE1"/>
    <w:rsid w:val="001142E6"/>
    <w:rsid w:val="001142FC"/>
    <w:rsid w:val="0011446D"/>
    <w:rsid w:val="0011466A"/>
    <w:rsid w:val="001146C9"/>
    <w:rsid w:val="00114B9F"/>
    <w:rsid w:val="00114C23"/>
    <w:rsid w:val="00114D88"/>
    <w:rsid w:val="00114E7A"/>
    <w:rsid w:val="00114E84"/>
    <w:rsid w:val="00115002"/>
    <w:rsid w:val="001150C9"/>
    <w:rsid w:val="0011520F"/>
    <w:rsid w:val="00115224"/>
    <w:rsid w:val="001156A1"/>
    <w:rsid w:val="00115934"/>
    <w:rsid w:val="00115C7A"/>
    <w:rsid w:val="00115CB9"/>
    <w:rsid w:val="00115DB3"/>
    <w:rsid w:val="00115F4B"/>
    <w:rsid w:val="0011603A"/>
    <w:rsid w:val="0011616A"/>
    <w:rsid w:val="001166DA"/>
    <w:rsid w:val="0011676D"/>
    <w:rsid w:val="00116C16"/>
    <w:rsid w:val="00116C9B"/>
    <w:rsid w:val="00116EC6"/>
    <w:rsid w:val="0011744C"/>
    <w:rsid w:val="001176F6"/>
    <w:rsid w:val="00117878"/>
    <w:rsid w:val="00117A7F"/>
    <w:rsid w:val="00117E5B"/>
    <w:rsid w:val="00120291"/>
    <w:rsid w:val="001208A1"/>
    <w:rsid w:val="00120CB1"/>
    <w:rsid w:val="00120DF1"/>
    <w:rsid w:val="00120DFB"/>
    <w:rsid w:val="0012102E"/>
    <w:rsid w:val="00121111"/>
    <w:rsid w:val="00121373"/>
    <w:rsid w:val="001214C0"/>
    <w:rsid w:val="001214C5"/>
    <w:rsid w:val="0012184B"/>
    <w:rsid w:val="00121ADE"/>
    <w:rsid w:val="00121B74"/>
    <w:rsid w:val="00121D9E"/>
    <w:rsid w:val="0012208C"/>
    <w:rsid w:val="0012228D"/>
    <w:rsid w:val="0012236A"/>
    <w:rsid w:val="00122475"/>
    <w:rsid w:val="00122546"/>
    <w:rsid w:val="001225F7"/>
    <w:rsid w:val="00122618"/>
    <w:rsid w:val="001227C0"/>
    <w:rsid w:val="00122969"/>
    <w:rsid w:val="00122A9B"/>
    <w:rsid w:val="00122EC7"/>
    <w:rsid w:val="001231DA"/>
    <w:rsid w:val="001231F6"/>
    <w:rsid w:val="001232B5"/>
    <w:rsid w:val="0012387C"/>
    <w:rsid w:val="00123CF0"/>
    <w:rsid w:val="00123DE1"/>
    <w:rsid w:val="00123F48"/>
    <w:rsid w:val="00124193"/>
    <w:rsid w:val="001242E1"/>
    <w:rsid w:val="001243FB"/>
    <w:rsid w:val="001245AD"/>
    <w:rsid w:val="00124696"/>
    <w:rsid w:val="001246BF"/>
    <w:rsid w:val="001246DA"/>
    <w:rsid w:val="00124842"/>
    <w:rsid w:val="00124BB6"/>
    <w:rsid w:val="00124C23"/>
    <w:rsid w:val="00124C2B"/>
    <w:rsid w:val="0012517A"/>
    <w:rsid w:val="00125249"/>
    <w:rsid w:val="001252B5"/>
    <w:rsid w:val="001257CB"/>
    <w:rsid w:val="00125830"/>
    <w:rsid w:val="001258C4"/>
    <w:rsid w:val="00125A65"/>
    <w:rsid w:val="00126040"/>
    <w:rsid w:val="0012616B"/>
    <w:rsid w:val="001262B5"/>
    <w:rsid w:val="001265BE"/>
    <w:rsid w:val="0012662F"/>
    <w:rsid w:val="001267FE"/>
    <w:rsid w:val="0012693F"/>
    <w:rsid w:val="00126A98"/>
    <w:rsid w:val="00127469"/>
    <w:rsid w:val="001274F6"/>
    <w:rsid w:val="001275E5"/>
    <w:rsid w:val="0012777E"/>
    <w:rsid w:val="001277DA"/>
    <w:rsid w:val="00127986"/>
    <w:rsid w:val="001279BB"/>
    <w:rsid w:val="001279C8"/>
    <w:rsid w:val="00127B43"/>
    <w:rsid w:val="0013008D"/>
    <w:rsid w:val="00130159"/>
    <w:rsid w:val="001302C9"/>
    <w:rsid w:val="00130353"/>
    <w:rsid w:val="0013046D"/>
    <w:rsid w:val="00130557"/>
    <w:rsid w:val="00130583"/>
    <w:rsid w:val="001306F0"/>
    <w:rsid w:val="00130BED"/>
    <w:rsid w:val="00130CCC"/>
    <w:rsid w:val="00131041"/>
    <w:rsid w:val="001311B2"/>
    <w:rsid w:val="001313A8"/>
    <w:rsid w:val="0013152B"/>
    <w:rsid w:val="001315C4"/>
    <w:rsid w:val="00131753"/>
    <w:rsid w:val="00131BC8"/>
    <w:rsid w:val="00132136"/>
    <w:rsid w:val="001321BF"/>
    <w:rsid w:val="00132240"/>
    <w:rsid w:val="001324FC"/>
    <w:rsid w:val="00132BF4"/>
    <w:rsid w:val="00132C71"/>
    <w:rsid w:val="00132CD1"/>
    <w:rsid w:val="00132E12"/>
    <w:rsid w:val="00132F4D"/>
    <w:rsid w:val="001330C2"/>
    <w:rsid w:val="001335C5"/>
    <w:rsid w:val="00133731"/>
    <w:rsid w:val="001337DD"/>
    <w:rsid w:val="00133954"/>
    <w:rsid w:val="001339F6"/>
    <w:rsid w:val="00133A65"/>
    <w:rsid w:val="00133B4D"/>
    <w:rsid w:val="00133B64"/>
    <w:rsid w:val="00133D9E"/>
    <w:rsid w:val="00133E7E"/>
    <w:rsid w:val="00133EE2"/>
    <w:rsid w:val="00133FC9"/>
    <w:rsid w:val="001348A7"/>
    <w:rsid w:val="001349A9"/>
    <w:rsid w:val="001349D0"/>
    <w:rsid w:val="00134BC0"/>
    <w:rsid w:val="00134D7A"/>
    <w:rsid w:val="001351BF"/>
    <w:rsid w:val="001351E4"/>
    <w:rsid w:val="00135356"/>
    <w:rsid w:val="001354D3"/>
    <w:rsid w:val="001355FE"/>
    <w:rsid w:val="0013563D"/>
    <w:rsid w:val="001357A0"/>
    <w:rsid w:val="001357A6"/>
    <w:rsid w:val="00135B33"/>
    <w:rsid w:val="00135B8B"/>
    <w:rsid w:val="00135C89"/>
    <w:rsid w:val="00136200"/>
    <w:rsid w:val="00136794"/>
    <w:rsid w:val="001368BE"/>
    <w:rsid w:val="00136A24"/>
    <w:rsid w:val="00136B69"/>
    <w:rsid w:val="00136DAC"/>
    <w:rsid w:val="00136F0A"/>
    <w:rsid w:val="001370D4"/>
    <w:rsid w:val="0013710C"/>
    <w:rsid w:val="001371A6"/>
    <w:rsid w:val="001371F6"/>
    <w:rsid w:val="00137254"/>
    <w:rsid w:val="00137653"/>
    <w:rsid w:val="001377C1"/>
    <w:rsid w:val="0013784E"/>
    <w:rsid w:val="00137FF2"/>
    <w:rsid w:val="00140327"/>
    <w:rsid w:val="00140645"/>
    <w:rsid w:val="00140985"/>
    <w:rsid w:val="00140B0E"/>
    <w:rsid w:val="00140B2C"/>
    <w:rsid w:val="00140E6E"/>
    <w:rsid w:val="00140F2B"/>
    <w:rsid w:val="0014113B"/>
    <w:rsid w:val="001413D9"/>
    <w:rsid w:val="001414BF"/>
    <w:rsid w:val="001416C8"/>
    <w:rsid w:val="00141D46"/>
    <w:rsid w:val="00141E68"/>
    <w:rsid w:val="001423C2"/>
    <w:rsid w:val="00142541"/>
    <w:rsid w:val="001426E6"/>
    <w:rsid w:val="00142811"/>
    <w:rsid w:val="0014288C"/>
    <w:rsid w:val="00142BBD"/>
    <w:rsid w:val="00142C32"/>
    <w:rsid w:val="00142C6B"/>
    <w:rsid w:val="00142C85"/>
    <w:rsid w:val="00143372"/>
    <w:rsid w:val="00143432"/>
    <w:rsid w:val="0014393B"/>
    <w:rsid w:val="0014393F"/>
    <w:rsid w:val="00143C31"/>
    <w:rsid w:val="00143F05"/>
    <w:rsid w:val="00144134"/>
    <w:rsid w:val="00144385"/>
    <w:rsid w:val="001445CC"/>
    <w:rsid w:val="00144740"/>
    <w:rsid w:val="00144902"/>
    <w:rsid w:val="0014497E"/>
    <w:rsid w:val="00144A4F"/>
    <w:rsid w:val="00144BBA"/>
    <w:rsid w:val="00144CA0"/>
    <w:rsid w:val="00144E97"/>
    <w:rsid w:val="00144EEA"/>
    <w:rsid w:val="00145228"/>
    <w:rsid w:val="001452DD"/>
    <w:rsid w:val="001458B2"/>
    <w:rsid w:val="001465B6"/>
    <w:rsid w:val="00146798"/>
    <w:rsid w:val="0014691E"/>
    <w:rsid w:val="00146A58"/>
    <w:rsid w:val="00146C37"/>
    <w:rsid w:val="00146EDE"/>
    <w:rsid w:val="00147005"/>
    <w:rsid w:val="0014704A"/>
    <w:rsid w:val="0014705E"/>
    <w:rsid w:val="001471AE"/>
    <w:rsid w:val="001472A0"/>
    <w:rsid w:val="00147411"/>
    <w:rsid w:val="00147618"/>
    <w:rsid w:val="0014780B"/>
    <w:rsid w:val="001478A2"/>
    <w:rsid w:val="00147A57"/>
    <w:rsid w:val="00147A78"/>
    <w:rsid w:val="00147A9F"/>
    <w:rsid w:val="00147E9A"/>
    <w:rsid w:val="00147FDF"/>
    <w:rsid w:val="001501A9"/>
    <w:rsid w:val="0015027A"/>
    <w:rsid w:val="001503AD"/>
    <w:rsid w:val="00150BF3"/>
    <w:rsid w:val="00150CA8"/>
    <w:rsid w:val="001512E5"/>
    <w:rsid w:val="001513F0"/>
    <w:rsid w:val="001515AC"/>
    <w:rsid w:val="001517E9"/>
    <w:rsid w:val="00151858"/>
    <w:rsid w:val="00151A08"/>
    <w:rsid w:val="00151C1F"/>
    <w:rsid w:val="00151C43"/>
    <w:rsid w:val="00151EEE"/>
    <w:rsid w:val="0015229E"/>
    <w:rsid w:val="00152329"/>
    <w:rsid w:val="00152365"/>
    <w:rsid w:val="00152393"/>
    <w:rsid w:val="001524E8"/>
    <w:rsid w:val="001525B4"/>
    <w:rsid w:val="0015268B"/>
    <w:rsid w:val="001531BD"/>
    <w:rsid w:val="001532F7"/>
    <w:rsid w:val="001538B1"/>
    <w:rsid w:val="001538D4"/>
    <w:rsid w:val="00153B61"/>
    <w:rsid w:val="00153D9C"/>
    <w:rsid w:val="00153F64"/>
    <w:rsid w:val="00153FDC"/>
    <w:rsid w:val="001548B2"/>
    <w:rsid w:val="00154E04"/>
    <w:rsid w:val="00154F24"/>
    <w:rsid w:val="00155185"/>
    <w:rsid w:val="00155706"/>
    <w:rsid w:val="00155AAB"/>
    <w:rsid w:val="00155D03"/>
    <w:rsid w:val="00155D10"/>
    <w:rsid w:val="00155F04"/>
    <w:rsid w:val="00155F6C"/>
    <w:rsid w:val="00155FBC"/>
    <w:rsid w:val="00156604"/>
    <w:rsid w:val="001569DE"/>
    <w:rsid w:val="00156ACE"/>
    <w:rsid w:val="00156C5D"/>
    <w:rsid w:val="00156CC8"/>
    <w:rsid w:val="00156DF4"/>
    <w:rsid w:val="00156E48"/>
    <w:rsid w:val="00157494"/>
    <w:rsid w:val="00157549"/>
    <w:rsid w:val="00160028"/>
    <w:rsid w:val="0016029A"/>
    <w:rsid w:val="001605D6"/>
    <w:rsid w:val="00160750"/>
    <w:rsid w:val="0016099B"/>
    <w:rsid w:val="00160AB1"/>
    <w:rsid w:val="00160C5A"/>
    <w:rsid w:val="00160D9A"/>
    <w:rsid w:val="00160DB7"/>
    <w:rsid w:val="00161008"/>
    <w:rsid w:val="00161260"/>
    <w:rsid w:val="001612A6"/>
    <w:rsid w:val="001614E7"/>
    <w:rsid w:val="0016186D"/>
    <w:rsid w:val="00161889"/>
    <w:rsid w:val="00161C59"/>
    <w:rsid w:val="0016218C"/>
    <w:rsid w:val="0016220B"/>
    <w:rsid w:val="00162245"/>
    <w:rsid w:val="00162253"/>
    <w:rsid w:val="00162788"/>
    <w:rsid w:val="00162ACC"/>
    <w:rsid w:val="00163C7D"/>
    <w:rsid w:val="00163E95"/>
    <w:rsid w:val="00163F8E"/>
    <w:rsid w:val="00164139"/>
    <w:rsid w:val="00164190"/>
    <w:rsid w:val="001641BC"/>
    <w:rsid w:val="0016444F"/>
    <w:rsid w:val="0016476C"/>
    <w:rsid w:val="001647FE"/>
    <w:rsid w:val="00164E7A"/>
    <w:rsid w:val="00164FE7"/>
    <w:rsid w:val="0016511E"/>
    <w:rsid w:val="001651A8"/>
    <w:rsid w:val="001652B4"/>
    <w:rsid w:val="001654E8"/>
    <w:rsid w:val="00165937"/>
    <w:rsid w:val="0016598B"/>
    <w:rsid w:val="0016599D"/>
    <w:rsid w:val="00165CE8"/>
    <w:rsid w:val="00165E11"/>
    <w:rsid w:val="00165FB3"/>
    <w:rsid w:val="00165FC2"/>
    <w:rsid w:val="001661C4"/>
    <w:rsid w:val="00166459"/>
    <w:rsid w:val="0016663D"/>
    <w:rsid w:val="00166718"/>
    <w:rsid w:val="001667EA"/>
    <w:rsid w:val="00166855"/>
    <w:rsid w:val="00166AC6"/>
    <w:rsid w:val="00166BC7"/>
    <w:rsid w:val="00166CF1"/>
    <w:rsid w:val="00166CF5"/>
    <w:rsid w:val="00166DC5"/>
    <w:rsid w:val="00166E41"/>
    <w:rsid w:val="00166FF8"/>
    <w:rsid w:val="0016708E"/>
    <w:rsid w:val="0016743A"/>
    <w:rsid w:val="001677B2"/>
    <w:rsid w:val="00167962"/>
    <w:rsid w:val="00167977"/>
    <w:rsid w:val="0016798D"/>
    <w:rsid w:val="00167E40"/>
    <w:rsid w:val="00170020"/>
    <w:rsid w:val="00170357"/>
    <w:rsid w:val="00170449"/>
    <w:rsid w:val="00170B81"/>
    <w:rsid w:val="00170CA0"/>
    <w:rsid w:val="00170D72"/>
    <w:rsid w:val="00170E7B"/>
    <w:rsid w:val="00170F97"/>
    <w:rsid w:val="00171418"/>
    <w:rsid w:val="00171429"/>
    <w:rsid w:val="0017142B"/>
    <w:rsid w:val="00171723"/>
    <w:rsid w:val="00171B4A"/>
    <w:rsid w:val="00171BE4"/>
    <w:rsid w:val="00171EC6"/>
    <w:rsid w:val="00172169"/>
    <w:rsid w:val="001723F6"/>
    <w:rsid w:val="0017247D"/>
    <w:rsid w:val="001724EC"/>
    <w:rsid w:val="00172751"/>
    <w:rsid w:val="00172940"/>
    <w:rsid w:val="00172CBC"/>
    <w:rsid w:val="00172E25"/>
    <w:rsid w:val="0017310D"/>
    <w:rsid w:val="0017318D"/>
    <w:rsid w:val="00173452"/>
    <w:rsid w:val="0017357F"/>
    <w:rsid w:val="001735FD"/>
    <w:rsid w:val="00173B73"/>
    <w:rsid w:val="00173D20"/>
    <w:rsid w:val="00173E46"/>
    <w:rsid w:val="00173F75"/>
    <w:rsid w:val="00174723"/>
    <w:rsid w:val="00174810"/>
    <w:rsid w:val="00174A28"/>
    <w:rsid w:val="00174AE1"/>
    <w:rsid w:val="00174D95"/>
    <w:rsid w:val="00175399"/>
    <w:rsid w:val="001753D6"/>
    <w:rsid w:val="001755CB"/>
    <w:rsid w:val="001755F8"/>
    <w:rsid w:val="001757FC"/>
    <w:rsid w:val="00175B86"/>
    <w:rsid w:val="00175E4A"/>
    <w:rsid w:val="00175E6D"/>
    <w:rsid w:val="0017603F"/>
    <w:rsid w:val="00176284"/>
    <w:rsid w:val="001767C4"/>
    <w:rsid w:val="00176DAE"/>
    <w:rsid w:val="00176DD7"/>
    <w:rsid w:val="00176DE5"/>
    <w:rsid w:val="00176FCB"/>
    <w:rsid w:val="00177178"/>
    <w:rsid w:val="001777BB"/>
    <w:rsid w:val="00177821"/>
    <w:rsid w:val="0018010E"/>
    <w:rsid w:val="001801A1"/>
    <w:rsid w:val="00180390"/>
    <w:rsid w:val="001804F7"/>
    <w:rsid w:val="00180521"/>
    <w:rsid w:val="00180BDB"/>
    <w:rsid w:val="00180C5B"/>
    <w:rsid w:val="00180DE3"/>
    <w:rsid w:val="0018165B"/>
    <w:rsid w:val="00181682"/>
    <w:rsid w:val="0018189E"/>
    <w:rsid w:val="00181972"/>
    <w:rsid w:val="00181CE4"/>
    <w:rsid w:val="00181E0D"/>
    <w:rsid w:val="0018237C"/>
    <w:rsid w:val="00182870"/>
    <w:rsid w:val="00182AD2"/>
    <w:rsid w:val="00182B06"/>
    <w:rsid w:val="00182D49"/>
    <w:rsid w:val="00182F1B"/>
    <w:rsid w:val="0018318C"/>
    <w:rsid w:val="001831A1"/>
    <w:rsid w:val="001832D1"/>
    <w:rsid w:val="0018370A"/>
    <w:rsid w:val="00183A72"/>
    <w:rsid w:val="00183E1C"/>
    <w:rsid w:val="00183EDB"/>
    <w:rsid w:val="00183F16"/>
    <w:rsid w:val="00183F2B"/>
    <w:rsid w:val="00184501"/>
    <w:rsid w:val="001846C1"/>
    <w:rsid w:val="0018485C"/>
    <w:rsid w:val="00184B15"/>
    <w:rsid w:val="00184B70"/>
    <w:rsid w:val="00184CFC"/>
    <w:rsid w:val="00184D19"/>
    <w:rsid w:val="00184F3B"/>
    <w:rsid w:val="00184FB9"/>
    <w:rsid w:val="00185023"/>
    <w:rsid w:val="00185323"/>
    <w:rsid w:val="00185450"/>
    <w:rsid w:val="0018546E"/>
    <w:rsid w:val="00185633"/>
    <w:rsid w:val="00185921"/>
    <w:rsid w:val="00185BEA"/>
    <w:rsid w:val="00185C17"/>
    <w:rsid w:val="00185CAD"/>
    <w:rsid w:val="00185E9F"/>
    <w:rsid w:val="00185EFF"/>
    <w:rsid w:val="00185FA0"/>
    <w:rsid w:val="00186182"/>
    <w:rsid w:val="00186506"/>
    <w:rsid w:val="001867C4"/>
    <w:rsid w:val="001870B7"/>
    <w:rsid w:val="0018783B"/>
    <w:rsid w:val="00187930"/>
    <w:rsid w:val="00187A7E"/>
    <w:rsid w:val="00187CBB"/>
    <w:rsid w:val="00190258"/>
    <w:rsid w:val="001902B5"/>
    <w:rsid w:val="0019030F"/>
    <w:rsid w:val="00190449"/>
    <w:rsid w:val="001905F0"/>
    <w:rsid w:val="00190AF6"/>
    <w:rsid w:val="00190B4F"/>
    <w:rsid w:val="00190B52"/>
    <w:rsid w:val="00190BC8"/>
    <w:rsid w:val="00190E56"/>
    <w:rsid w:val="001911A1"/>
    <w:rsid w:val="0019134B"/>
    <w:rsid w:val="00191672"/>
    <w:rsid w:val="00191788"/>
    <w:rsid w:val="001918D3"/>
    <w:rsid w:val="00191941"/>
    <w:rsid w:val="00191AC6"/>
    <w:rsid w:val="00191C50"/>
    <w:rsid w:val="00191CF0"/>
    <w:rsid w:val="00191DDD"/>
    <w:rsid w:val="001924DD"/>
    <w:rsid w:val="001926AC"/>
    <w:rsid w:val="0019270A"/>
    <w:rsid w:val="00192718"/>
    <w:rsid w:val="001927D9"/>
    <w:rsid w:val="001928A8"/>
    <w:rsid w:val="00192903"/>
    <w:rsid w:val="00192BD3"/>
    <w:rsid w:val="00192F81"/>
    <w:rsid w:val="0019347D"/>
    <w:rsid w:val="00193541"/>
    <w:rsid w:val="001935E8"/>
    <w:rsid w:val="00193621"/>
    <w:rsid w:val="0019375D"/>
    <w:rsid w:val="00193791"/>
    <w:rsid w:val="001938E0"/>
    <w:rsid w:val="00193A37"/>
    <w:rsid w:val="00193F46"/>
    <w:rsid w:val="00194820"/>
    <w:rsid w:val="00194D22"/>
    <w:rsid w:val="00194D82"/>
    <w:rsid w:val="00194DB2"/>
    <w:rsid w:val="00194E97"/>
    <w:rsid w:val="00194F09"/>
    <w:rsid w:val="001951EB"/>
    <w:rsid w:val="001954A8"/>
    <w:rsid w:val="0019569B"/>
    <w:rsid w:val="00195C9E"/>
    <w:rsid w:val="00195DBF"/>
    <w:rsid w:val="00195DE8"/>
    <w:rsid w:val="00195E27"/>
    <w:rsid w:val="00195E43"/>
    <w:rsid w:val="00195E4B"/>
    <w:rsid w:val="00195F44"/>
    <w:rsid w:val="00196120"/>
    <w:rsid w:val="00196371"/>
    <w:rsid w:val="00196374"/>
    <w:rsid w:val="001963E6"/>
    <w:rsid w:val="00196424"/>
    <w:rsid w:val="001964F5"/>
    <w:rsid w:val="00196A91"/>
    <w:rsid w:val="00196D10"/>
    <w:rsid w:val="00197466"/>
    <w:rsid w:val="0019759E"/>
    <w:rsid w:val="001975AE"/>
    <w:rsid w:val="00197755"/>
    <w:rsid w:val="00197BD8"/>
    <w:rsid w:val="00197DA8"/>
    <w:rsid w:val="001A0000"/>
    <w:rsid w:val="001A00A9"/>
    <w:rsid w:val="001A0174"/>
    <w:rsid w:val="001A03C9"/>
    <w:rsid w:val="001A04A9"/>
    <w:rsid w:val="001A06FC"/>
    <w:rsid w:val="001A0B13"/>
    <w:rsid w:val="001A0C94"/>
    <w:rsid w:val="001A1254"/>
    <w:rsid w:val="001A130E"/>
    <w:rsid w:val="001A147C"/>
    <w:rsid w:val="001A1582"/>
    <w:rsid w:val="001A1640"/>
    <w:rsid w:val="001A179A"/>
    <w:rsid w:val="001A17A1"/>
    <w:rsid w:val="001A17B0"/>
    <w:rsid w:val="001A1A01"/>
    <w:rsid w:val="001A1C33"/>
    <w:rsid w:val="001A1DAC"/>
    <w:rsid w:val="001A1E6C"/>
    <w:rsid w:val="001A23AB"/>
    <w:rsid w:val="001A2B24"/>
    <w:rsid w:val="001A307C"/>
    <w:rsid w:val="001A30CE"/>
    <w:rsid w:val="001A31AE"/>
    <w:rsid w:val="001A3757"/>
    <w:rsid w:val="001A37DB"/>
    <w:rsid w:val="001A3CE1"/>
    <w:rsid w:val="001A3FEF"/>
    <w:rsid w:val="001A406A"/>
    <w:rsid w:val="001A40BE"/>
    <w:rsid w:val="001A40EF"/>
    <w:rsid w:val="001A49AF"/>
    <w:rsid w:val="001A4A92"/>
    <w:rsid w:val="001A4ABD"/>
    <w:rsid w:val="001A4CCA"/>
    <w:rsid w:val="001A4DB3"/>
    <w:rsid w:val="001A4DD6"/>
    <w:rsid w:val="001A4F79"/>
    <w:rsid w:val="001A4FE3"/>
    <w:rsid w:val="001A509C"/>
    <w:rsid w:val="001A5240"/>
    <w:rsid w:val="001A527F"/>
    <w:rsid w:val="001A5343"/>
    <w:rsid w:val="001A5455"/>
    <w:rsid w:val="001A5AC4"/>
    <w:rsid w:val="001A5E02"/>
    <w:rsid w:val="001A617A"/>
    <w:rsid w:val="001A68A7"/>
    <w:rsid w:val="001A6AE1"/>
    <w:rsid w:val="001A6C04"/>
    <w:rsid w:val="001A6C87"/>
    <w:rsid w:val="001A6EE2"/>
    <w:rsid w:val="001A7018"/>
    <w:rsid w:val="001A70FE"/>
    <w:rsid w:val="001A73D0"/>
    <w:rsid w:val="001A759D"/>
    <w:rsid w:val="001A7767"/>
    <w:rsid w:val="001A7974"/>
    <w:rsid w:val="001A7DB5"/>
    <w:rsid w:val="001A7EA1"/>
    <w:rsid w:val="001B004A"/>
    <w:rsid w:val="001B012A"/>
    <w:rsid w:val="001B0371"/>
    <w:rsid w:val="001B03F2"/>
    <w:rsid w:val="001B063E"/>
    <w:rsid w:val="001B098F"/>
    <w:rsid w:val="001B0B49"/>
    <w:rsid w:val="001B1169"/>
    <w:rsid w:val="001B1521"/>
    <w:rsid w:val="001B153C"/>
    <w:rsid w:val="001B1698"/>
    <w:rsid w:val="001B1772"/>
    <w:rsid w:val="001B17C2"/>
    <w:rsid w:val="001B1877"/>
    <w:rsid w:val="001B18BA"/>
    <w:rsid w:val="001B1BD4"/>
    <w:rsid w:val="001B1CDA"/>
    <w:rsid w:val="001B1DA7"/>
    <w:rsid w:val="001B1E67"/>
    <w:rsid w:val="001B1EB1"/>
    <w:rsid w:val="001B2125"/>
    <w:rsid w:val="001B227B"/>
    <w:rsid w:val="001B23AB"/>
    <w:rsid w:val="001B2417"/>
    <w:rsid w:val="001B2688"/>
    <w:rsid w:val="001B29AC"/>
    <w:rsid w:val="001B29D5"/>
    <w:rsid w:val="001B2B83"/>
    <w:rsid w:val="001B2BB4"/>
    <w:rsid w:val="001B2DDE"/>
    <w:rsid w:val="001B302B"/>
    <w:rsid w:val="001B3164"/>
    <w:rsid w:val="001B3529"/>
    <w:rsid w:val="001B354B"/>
    <w:rsid w:val="001B35DB"/>
    <w:rsid w:val="001B3989"/>
    <w:rsid w:val="001B39A5"/>
    <w:rsid w:val="001B3E56"/>
    <w:rsid w:val="001B3E79"/>
    <w:rsid w:val="001B3EEA"/>
    <w:rsid w:val="001B3FA9"/>
    <w:rsid w:val="001B450F"/>
    <w:rsid w:val="001B471D"/>
    <w:rsid w:val="001B4930"/>
    <w:rsid w:val="001B4A0E"/>
    <w:rsid w:val="001B4A5B"/>
    <w:rsid w:val="001B4B9A"/>
    <w:rsid w:val="001B4E17"/>
    <w:rsid w:val="001B4F46"/>
    <w:rsid w:val="001B5EF0"/>
    <w:rsid w:val="001B677F"/>
    <w:rsid w:val="001B68AE"/>
    <w:rsid w:val="001B69A1"/>
    <w:rsid w:val="001B6E14"/>
    <w:rsid w:val="001B6E16"/>
    <w:rsid w:val="001B6FB1"/>
    <w:rsid w:val="001B70F8"/>
    <w:rsid w:val="001B752B"/>
    <w:rsid w:val="001B7688"/>
    <w:rsid w:val="001B7925"/>
    <w:rsid w:val="001B7AB5"/>
    <w:rsid w:val="001C0037"/>
    <w:rsid w:val="001C01DD"/>
    <w:rsid w:val="001C0A25"/>
    <w:rsid w:val="001C0B55"/>
    <w:rsid w:val="001C0F74"/>
    <w:rsid w:val="001C0F85"/>
    <w:rsid w:val="001C116F"/>
    <w:rsid w:val="001C12FB"/>
    <w:rsid w:val="001C153C"/>
    <w:rsid w:val="001C16B8"/>
    <w:rsid w:val="001C1A28"/>
    <w:rsid w:val="001C1B9F"/>
    <w:rsid w:val="001C1FFD"/>
    <w:rsid w:val="001C2141"/>
    <w:rsid w:val="001C216F"/>
    <w:rsid w:val="001C21B1"/>
    <w:rsid w:val="001C21BD"/>
    <w:rsid w:val="001C2306"/>
    <w:rsid w:val="001C23DE"/>
    <w:rsid w:val="001C279C"/>
    <w:rsid w:val="001C27E4"/>
    <w:rsid w:val="001C28A0"/>
    <w:rsid w:val="001C28A4"/>
    <w:rsid w:val="001C2BDF"/>
    <w:rsid w:val="001C2EDD"/>
    <w:rsid w:val="001C2F02"/>
    <w:rsid w:val="001C3347"/>
    <w:rsid w:val="001C3523"/>
    <w:rsid w:val="001C3685"/>
    <w:rsid w:val="001C37AF"/>
    <w:rsid w:val="001C3CF5"/>
    <w:rsid w:val="001C3CF6"/>
    <w:rsid w:val="001C403D"/>
    <w:rsid w:val="001C4433"/>
    <w:rsid w:val="001C473B"/>
    <w:rsid w:val="001C47CC"/>
    <w:rsid w:val="001C4D6C"/>
    <w:rsid w:val="001C4D8E"/>
    <w:rsid w:val="001C4E8E"/>
    <w:rsid w:val="001C4EA2"/>
    <w:rsid w:val="001C4F9B"/>
    <w:rsid w:val="001C53CB"/>
    <w:rsid w:val="001C548E"/>
    <w:rsid w:val="001C557A"/>
    <w:rsid w:val="001C5720"/>
    <w:rsid w:val="001C5993"/>
    <w:rsid w:val="001C5B35"/>
    <w:rsid w:val="001C5B46"/>
    <w:rsid w:val="001C5C53"/>
    <w:rsid w:val="001C5CC3"/>
    <w:rsid w:val="001C5EBF"/>
    <w:rsid w:val="001C5FE9"/>
    <w:rsid w:val="001C60E6"/>
    <w:rsid w:val="001C6178"/>
    <w:rsid w:val="001C622E"/>
    <w:rsid w:val="001C65CB"/>
    <w:rsid w:val="001C65EE"/>
    <w:rsid w:val="001C67B5"/>
    <w:rsid w:val="001C6BAD"/>
    <w:rsid w:val="001C7706"/>
    <w:rsid w:val="001C7997"/>
    <w:rsid w:val="001D0021"/>
    <w:rsid w:val="001D00DC"/>
    <w:rsid w:val="001D00F3"/>
    <w:rsid w:val="001D019C"/>
    <w:rsid w:val="001D028D"/>
    <w:rsid w:val="001D0579"/>
    <w:rsid w:val="001D091F"/>
    <w:rsid w:val="001D0A6A"/>
    <w:rsid w:val="001D0AA4"/>
    <w:rsid w:val="001D0ED1"/>
    <w:rsid w:val="001D1238"/>
    <w:rsid w:val="001D134E"/>
    <w:rsid w:val="001D139E"/>
    <w:rsid w:val="001D15B8"/>
    <w:rsid w:val="001D169C"/>
    <w:rsid w:val="001D1A8B"/>
    <w:rsid w:val="001D1E09"/>
    <w:rsid w:val="001D22D1"/>
    <w:rsid w:val="001D242B"/>
    <w:rsid w:val="001D2553"/>
    <w:rsid w:val="001D30C1"/>
    <w:rsid w:val="001D3644"/>
    <w:rsid w:val="001D37BF"/>
    <w:rsid w:val="001D3D28"/>
    <w:rsid w:val="001D3F12"/>
    <w:rsid w:val="001D4123"/>
    <w:rsid w:val="001D42D8"/>
    <w:rsid w:val="001D43BF"/>
    <w:rsid w:val="001D492D"/>
    <w:rsid w:val="001D49D1"/>
    <w:rsid w:val="001D4CAE"/>
    <w:rsid w:val="001D5088"/>
    <w:rsid w:val="001D5234"/>
    <w:rsid w:val="001D595B"/>
    <w:rsid w:val="001D5CC3"/>
    <w:rsid w:val="001D5EB5"/>
    <w:rsid w:val="001D5F24"/>
    <w:rsid w:val="001D61AF"/>
    <w:rsid w:val="001D6266"/>
    <w:rsid w:val="001D64E5"/>
    <w:rsid w:val="001D652E"/>
    <w:rsid w:val="001D66AA"/>
    <w:rsid w:val="001D670D"/>
    <w:rsid w:val="001D6C6D"/>
    <w:rsid w:val="001D72F2"/>
    <w:rsid w:val="001D7795"/>
    <w:rsid w:val="001D79E2"/>
    <w:rsid w:val="001D7B1A"/>
    <w:rsid w:val="001D7B8A"/>
    <w:rsid w:val="001E0046"/>
    <w:rsid w:val="001E01E7"/>
    <w:rsid w:val="001E0570"/>
    <w:rsid w:val="001E0690"/>
    <w:rsid w:val="001E069D"/>
    <w:rsid w:val="001E070F"/>
    <w:rsid w:val="001E07A3"/>
    <w:rsid w:val="001E0EF7"/>
    <w:rsid w:val="001E0F38"/>
    <w:rsid w:val="001E1091"/>
    <w:rsid w:val="001E12F9"/>
    <w:rsid w:val="001E1316"/>
    <w:rsid w:val="001E21BC"/>
    <w:rsid w:val="001E2399"/>
    <w:rsid w:val="001E288B"/>
    <w:rsid w:val="001E28C4"/>
    <w:rsid w:val="001E2B32"/>
    <w:rsid w:val="001E2ED2"/>
    <w:rsid w:val="001E2FEC"/>
    <w:rsid w:val="001E333E"/>
    <w:rsid w:val="001E35E1"/>
    <w:rsid w:val="001E362A"/>
    <w:rsid w:val="001E3851"/>
    <w:rsid w:val="001E390B"/>
    <w:rsid w:val="001E3BBE"/>
    <w:rsid w:val="001E3CC0"/>
    <w:rsid w:val="001E3F9D"/>
    <w:rsid w:val="001E42CA"/>
    <w:rsid w:val="001E4320"/>
    <w:rsid w:val="001E4455"/>
    <w:rsid w:val="001E4480"/>
    <w:rsid w:val="001E451D"/>
    <w:rsid w:val="001E461D"/>
    <w:rsid w:val="001E483A"/>
    <w:rsid w:val="001E4A51"/>
    <w:rsid w:val="001E4B82"/>
    <w:rsid w:val="001E4B96"/>
    <w:rsid w:val="001E4E26"/>
    <w:rsid w:val="001E4E81"/>
    <w:rsid w:val="001E4FE1"/>
    <w:rsid w:val="001E5367"/>
    <w:rsid w:val="001E577B"/>
    <w:rsid w:val="001E5814"/>
    <w:rsid w:val="001E5F5A"/>
    <w:rsid w:val="001E6043"/>
    <w:rsid w:val="001E6106"/>
    <w:rsid w:val="001E6159"/>
    <w:rsid w:val="001E6378"/>
    <w:rsid w:val="001E65E6"/>
    <w:rsid w:val="001E6885"/>
    <w:rsid w:val="001E68C1"/>
    <w:rsid w:val="001E695C"/>
    <w:rsid w:val="001E6989"/>
    <w:rsid w:val="001E6A6A"/>
    <w:rsid w:val="001E6C25"/>
    <w:rsid w:val="001E6C3D"/>
    <w:rsid w:val="001E6D5C"/>
    <w:rsid w:val="001E6E69"/>
    <w:rsid w:val="001E6F84"/>
    <w:rsid w:val="001E7093"/>
    <w:rsid w:val="001E730A"/>
    <w:rsid w:val="001E73C3"/>
    <w:rsid w:val="001E7438"/>
    <w:rsid w:val="001E74AB"/>
    <w:rsid w:val="001E7615"/>
    <w:rsid w:val="001E7946"/>
    <w:rsid w:val="001E7CCE"/>
    <w:rsid w:val="001E7D82"/>
    <w:rsid w:val="001E7E20"/>
    <w:rsid w:val="001E7E9B"/>
    <w:rsid w:val="001F0059"/>
    <w:rsid w:val="001F005B"/>
    <w:rsid w:val="001F03F8"/>
    <w:rsid w:val="001F097F"/>
    <w:rsid w:val="001F09F0"/>
    <w:rsid w:val="001F0A49"/>
    <w:rsid w:val="001F0A6B"/>
    <w:rsid w:val="001F0A71"/>
    <w:rsid w:val="001F0A77"/>
    <w:rsid w:val="001F0B75"/>
    <w:rsid w:val="001F0CA9"/>
    <w:rsid w:val="001F0D94"/>
    <w:rsid w:val="001F0DDD"/>
    <w:rsid w:val="001F0E43"/>
    <w:rsid w:val="001F0E78"/>
    <w:rsid w:val="001F11AA"/>
    <w:rsid w:val="001F1625"/>
    <w:rsid w:val="001F164F"/>
    <w:rsid w:val="001F16AB"/>
    <w:rsid w:val="001F16CA"/>
    <w:rsid w:val="001F177F"/>
    <w:rsid w:val="001F1833"/>
    <w:rsid w:val="001F188B"/>
    <w:rsid w:val="001F19B4"/>
    <w:rsid w:val="001F1A3A"/>
    <w:rsid w:val="001F1BC6"/>
    <w:rsid w:val="001F1D18"/>
    <w:rsid w:val="001F212D"/>
    <w:rsid w:val="001F22A6"/>
    <w:rsid w:val="001F22B7"/>
    <w:rsid w:val="001F2396"/>
    <w:rsid w:val="001F2471"/>
    <w:rsid w:val="001F2603"/>
    <w:rsid w:val="001F2645"/>
    <w:rsid w:val="001F2688"/>
    <w:rsid w:val="001F28B5"/>
    <w:rsid w:val="001F2A77"/>
    <w:rsid w:val="001F2B9C"/>
    <w:rsid w:val="001F2E51"/>
    <w:rsid w:val="001F35E8"/>
    <w:rsid w:val="001F36CA"/>
    <w:rsid w:val="001F37DF"/>
    <w:rsid w:val="001F38EF"/>
    <w:rsid w:val="001F3B1E"/>
    <w:rsid w:val="001F3E1E"/>
    <w:rsid w:val="001F3F71"/>
    <w:rsid w:val="001F41FE"/>
    <w:rsid w:val="001F448F"/>
    <w:rsid w:val="001F4980"/>
    <w:rsid w:val="001F49B9"/>
    <w:rsid w:val="001F4A78"/>
    <w:rsid w:val="001F4C51"/>
    <w:rsid w:val="001F5072"/>
    <w:rsid w:val="001F53ED"/>
    <w:rsid w:val="001F5838"/>
    <w:rsid w:val="001F587A"/>
    <w:rsid w:val="001F60E4"/>
    <w:rsid w:val="001F683E"/>
    <w:rsid w:val="001F68D6"/>
    <w:rsid w:val="001F6A53"/>
    <w:rsid w:val="001F6D4B"/>
    <w:rsid w:val="001F7329"/>
    <w:rsid w:val="001F7542"/>
    <w:rsid w:val="001F759D"/>
    <w:rsid w:val="001F7657"/>
    <w:rsid w:val="001F79A9"/>
    <w:rsid w:val="001F7BCA"/>
    <w:rsid w:val="001F7DD1"/>
    <w:rsid w:val="002001A6"/>
    <w:rsid w:val="002002E2"/>
    <w:rsid w:val="00200769"/>
    <w:rsid w:val="002008B6"/>
    <w:rsid w:val="00200A6A"/>
    <w:rsid w:val="00200E91"/>
    <w:rsid w:val="002010B9"/>
    <w:rsid w:val="002010CB"/>
    <w:rsid w:val="0020144C"/>
    <w:rsid w:val="0020184F"/>
    <w:rsid w:val="002019A5"/>
    <w:rsid w:val="002019F8"/>
    <w:rsid w:val="00201BDC"/>
    <w:rsid w:val="00201F02"/>
    <w:rsid w:val="0020247D"/>
    <w:rsid w:val="002029AA"/>
    <w:rsid w:val="00202BF0"/>
    <w:rsid w:val="00202CCA"/>
    <w:rsid w:val="00202E10"/>
    <w:rsid w:val="00203091"/>
    <w:rsid w:val="002030B8"/>
    <w:rsid w:val="00203553"/>
    <w:rsid w:val="00203590"/>
    <w:rsid w:val="002035A9"/>
    <w:rsid w:val="00203AE6"/>
    <w:rsid w:val="00203B02"/>
    <w:rsid w:val="00203BFC"/>
    <w:rsid w:val="00203C30"/>
    <w:rsid w:val="00203D75"/>
    <w:rsid w:val="00203ED9"/>
    <w:rsid w:val="002042E1"/>
    <w:rsid w:val="00204471"/>
    <w:rsid w:val="002047B2"/>
    <w:rsid w:val="00204B99"/>
    <w:rsid w:val="00204C12"/>
    <w:rsid w:val="00204D4B"/>
    <w:rsid w:val="00205384"/>
    <w:rsid w:val="00205394"/>
    <w:rsid w:val="0020548D"/>
    <w:rsid w:val="00205D17"/>
    <w:rsid w:val="00205EEB"/>
    <w:rsid w:val="0020611A"/>
    <w:rsid w:val="00206175"/>
    <w:rsid w:val="002073CD"/>
    <w:rsid w:val="002079D0"/>
    <w:rsid w:val="00207BAE"/>
    <w:rsid w:val="00207C07"/>
    <w:rsid w:val="0021039D"/>
    <w:rsid w:val="00210449"/>
    <w:rsid w:val="002107C9"/>
    <w:rsid w:val="00210C35"/>
    <w:rsid w:val="00210E8B"/>
    <w:rsid w:val="00210E8D"/>
    <w:rsid w:val="00210E96"/>
    <w:rsid w:val="0021109D"/>
    <w:rsid w:val="0021170C"/>
    <w:rsid w:val="0021185C"/>
    <w:rsid w:val="00211C2B"/>
    <w:rsid w:val="00211C67"/>
    <w:rsid w:val="00211CD7"/>
    <w:rsid w:val="00211E80"/>
    <w:rsid w:val="00211EB1"/>
    <w:rsid w:val="00211F73"/>
    <w:rsid w:val="00212066"/>
    <w:rsid w:val="00212430"/>
    <w:rsid w:val="002125E7"/>
    <w:rsid w:val="0021330A"/>
    <w:rsid w:val="00213353"/>
    <w:rsid w:val="00213431"/>
    <w:rsid w:val="00213CBA"/>
    <w:rsid w:val="00214017"/>
    <w:rsid w:val="0021418E"/>
    <w:rsid w:val="002142AE"/>
    <w:rsid w:val="00214401"/>
    <w:rsid w:val="0021443C"/>
    <w:rsid w:val="002145AC"/>
    <w:rsid w:val="00214AA5"/>
    <w:rsid w:val="00214B5E"/>
    <w:rsid w:val="00214D3F"/>
    <w:rsid w:val="002150AB"/>
    <w:rsid w:val="002157F4"/>
    <w:rsid w:val="00215819"/>
    <w:rsid w:val="002158A3"/>
    <w:rsid w:val="002158B2"/>
    <w:rsid w:val="00215E1F"/>
    <w:rsid w:val="00215EA6"/>
    <w:rsid w:val="00215FAE"/>
    <w:rsid w:val="00216779"/>
    <w:rsid w:val="002167DF"/>
    <w:rsid w:val="00216909"/>
    <w:rsid w:val="00216932"/>
    <w:rsid w:val="00216995"/>
    <w:rsid w:val="00216AB8"/>
    <w:rsid w:val="00216B4A"/>
    <w:rsid w:val="00216D59"/>
    <w:rsid w:val="00216E52"/>
    <w:rsid w:val="00216FF5"/>
    <w:rsid w:val="0021722A"/>
    <w:rsid w:val="0021735D"/>
    <w:rsid w:val="00217495"/>
    <w:rsid w:val="00217575"/>
    <w:rsid w:val="00217A90"/>
    <w:rsid w:val="00217AE6"/>
    <w:rsid w:val="00217C7B"/>
    <w:rsid w:val="00217D09"/>
    <w:rsid w:val="0022041C"/>
    <w:rsid w:val="0022041F"/>
    <w:rsid w:val="002204DF"/>
    <w:rsid w:val="00220887"/>
    <w:rsid w:val="0022091A"/>
    <w:rsid w:val="00220C0B"/>
    <w:rsid w:val="00220D95"/>
    <w:rsid w:val="002213DD"/>
    <w:rsid w:val="00221403"/>
    <w:rsid w:val="002217AF"/>
    <w:rsid w:val="00221E19"/>
    <w:rsid w:val="00222002"/>
    <w:rsid w:val="00222119"/>
    <w:rsid w:val="0022228E"/>
    <w:rsid w:val="00222320"/>
    <w:rsid w:val="002227C1"/>
    <w:rsid w:val="00222A27"/>
    <w:rsid w:val="00222A6E"/>
    <w:rsid w:val="00222C88"/>
    <w:rsid w:val="00222CF3"/>
    <w:rsid w:val="00222D14"/>
    <w:rsid w:val="00222D33"/>
    <w:rsid w:val="00222F68"/>
    <w:rsid w:val="0022319A"/>
    <w:rsid w:val="00223521"/>
    <w:rsid w:val="00223E1B"/>
    <w:rsid w:val="0022405C"/>
    <w:rsid w:val="002242ED"/>
    <w:rsid w:val="00224345"/>
    <w:rsid w:val="0022458A"/>
    <w:rsid w:val="002246CE"/>
    <w:rsid w:val="00224957"/>
    <w:rsid w:val="00224D41"/>
    <w:rsid w:val="00224D66"/>
    <w:rsid w:val="00224EE4"/>
    <w:rsid w:val="002252B3"/>
    <w:rsid w:val="0022531D"/>
    <w:rsid w:val="002253B8"/>
    <w:rsid w:val="0022573C"/>
    <w:rsid w:val="00225751"/>
    <w:rsid w:val="00225808"/>
    <w:rsid w:val="00225B4A"/>
    <w:rsid w:val="00225C00"/>
    <w:rsid w:val="00225CA7"/>
    <w:rsid w:val="00225CEA"/>
    <w:rsid w:val="00225E94"/>
    <w:rsid w:val="002263DC"/>
    <w:rsid w:val="0022660C"/>
    <w:rsid w:val="0022664C"/>
    <w:rsid w:val="0022673A"/>
    <w:rsid w:val="002267D3"/>
    <w:rsid w:val="00226D29"/>
    <w:rsid w:val="002270FA"/>
    <w:rsid w:val="00227124"/>
    <w:rsid w:val="00227226"/>
    <w:rsid w:val="00227531"/>
    <w:rsid w:val="002276B9"/>
    <w:rsid w:val="00227748"/>
    <w:rsid w:val="00227E6B"/>
    <w:rsid w:val="00227FA3"/>
    <w:rsid w:val="0023038B"/>
    <w:rsid w:val="0023042F"/>
    <w:rsid w:val="0023053C"/>
    <w:rsid w:val="00230609"/>
    <w:rsid w:val="00230944"/>
    <w:rsid w:val="00230A84"/>
    <w:rsid w:val="00230AC7"/>
    <w:rsid w:val="00230C46"/>
    <w:rsid w:val="00230CB6"/>
    <w:rsid w:val="00230CC0"/>
    <w:rsid w:val="00230E6B"/>
    <w:rsid w:val="00230FD3"/>
    <w:rsid w:val="00231003"/>
    <w:rsid w:val="0023122B"/>
    <w:rsid w:val="002313E7"/>
    <w:rsid w:val="0023184A"/>
    <w:rsid w:val="00231976"/>
    <w:rsid w:val="00231CC2"/>
    <w:rsid w:val="00231E74"/>
    <w:rsid w:val="00231EEA"/>
    <w:rsid w:val="00232004"/>
    <w:rsid w:val="0023222F"/>
    <w:rsid w:val="002322DA"/>
    <w:rsid w:val="0023254C"/>
    <w:rsid w:val="00232779"/>
    <w:rsid w:val="002327C9"/>
    <w:rsid w:val="002327F5"/>
    <w:rsid w:val="0023288E"/>
    <w:rsid w:val="00232972"/>
    <w:rsid w:val="00232C4D"/>
    <w:rsid w:val="00233051"/>
    <w:rsid w:val="002330D2"/>
    <w:rsid w:val="002332B7"/>
    <w:rsid w:val="002335A2"/>
    <w:rsid w:val="002338ED"/>
    <w:rsid w:val="0023394F"/>
    <w:rsid w:val="00233CFE"/>
    <w:rsid w:val="00233DCC"/>
    <w:rsid w:val="00233F52"/>
    <w:rsid w:val="00233F7E"/>
    <w:rsid w:val="00234006"/>
    <w:rsid w:val="00234545"/>
    <w:rsid w:val="00234753"/>
    <w:rsid w:val="00234770"/>
    <w:rsid w:val="00234A1C"/>
    <w:rsid w:val="00234A69"/>
    <w:rsid w:val="00234AAA"/>
    <w:rsid w:val="00234AC2"/>
    <w:rsid w:val="00234B81"/>
    <w:rsid w:val="00234D2C"/>
    <w:rsid w:val="00234E9E"/>
    <w:rsid w:val="002351C3"/>
    <w:rsid w:val="00235293"/>
    <w:rsid w:val="002353DC"/>
    <w:rsid w:val="0023547E"/>
    <w:rsid w:val="0023578F"/>
    <w:rsid w:val="0023583D"/>
    <w:rsid w:val="002359EE"/>
    <w:rsid w:val="00235DAA"/>
    <w:rsid w:val="00235F80"/>
    <w:rsid w:val="002366EF"/>
    <w:rsid w:val="00236861"/>
    <w:rsid w:val="00236A09"/>
    <w:rsid w:val="002370D1"/>
    <w:rsid w:val="00237127"/>
    <w:rsid w:val="002371D3"/>
    <w:rsid w:val="002373AA"/>
    <w:rsid w:val="002374E9"/>
    <w:rsid w:val="002377A5"/>
    <w:rsid w:val="002378E9"/>
    <w:rsid w:val="002378F1"/>
    <w:rsid w:val="00237D3D"/>
    <w:rsid w:val="00237DA2"/>
    <w:rsid w:val="00237DEE"/>
    <w:rsid w:val="00237EE0"/>
    <w:rsid w:val="00240000"/>
    <w:rsid w:val="00240158"/>
    <w:rsid w:val="00240247"/>
    <w:rsid w:val="00240642"/>
    <w:rsid w:val="002406BB"/>
    <w:rsid w:val="00240CD3"/>
    <w:rsid w:val="0024101B"/>
    <w:rsid w:val="002411B1"/>
    <w:rsid w:val="002411C6"/>
    <w:rsid w:val="002412B8"/>
    <w:rsid w:val="00241788"/>
    <w:rsid w:val="00241A43"/>
    <w:rsid w:val="00242164"/>
    <w:rsid w:val="002426BE"/>
    <w:rsid w:val="00242718"/>
    <w:rsid w:val="00242D74"/>
    <w:rsid w:val="00242FC2"/>
    <w:rsid w:val="0024300F"/>
    <w:rsid w:val="00243232"/>
    <w:rsid w:val="0024349D"/>
    <w:rsid w:val="002435B8"/>
    <w:rsid w:val="00243771"/>
    <w:rsid w:val="002438AB"/>
    <w:rsid w:val="00243B92"/>
    <w:rsid w:val="00243C72"/>
    <w:rsid w:val="00243E16"/>
    <w:rsid w:val="00243E4B"/>
    <w:rsid w:val="00243FAD"/>
    <w:rsid w:val="00243FF0"/>
    <w:rsid w:val="00244160"/>
    <w:rsid w:val="002442C7"/>
    <w:rsid w:val="0024447C"/>
    <w:rsid w:val="00244646"/>
    <w:rsid w:val="002447EE"/>
    <w:rsid w:val="002447EF"/>
    <w:rsid w:val="00244898"/>
    <w:rsid w:val="0024496B"/>
    <w:rsid w:val="00244C6E"/>
    <w:rsid w:val="00244C82"/>
    <w:rsid w:val="00244D20"/>
    <w:rsid w:val="00244D83"/>
    <w:rsid w:val="00244ED4"/>
    <w:rsid w:val="00244FB7"/>
    <w:rsid w:val="0024535E"/>
    <w:rsid w:val="0024563A"/>
    <w:rsid w:val="002456A3"/>
    <w:rsid w:val="00245B79"/>
    <w:rsid w:val="00245E2B"/>
    <w:rsid w:val="002460BE"/>
    <w:rsid w:val="002461A9"/>
    <w:rsid w:val="0024644D"/>
    <w:rsid w:val="002465DF"/>
    <w:rsid w:val="00246703"/>
    <w:rsid w:val="0024675B"/>
    <w:rsid w:val="002467B4"/>
    <w:rsid w:val="00246B3A"/>
    <w:rsid w:val="00246B94"/>
    <w:rsid w:val="00246E44"/>
    <w:rsid w:val="002470CA"/>
    <w:rsid w:val="0024767A"/>
    <w:rsid w:val="002477A1"/>
    <w:rsid w:val="00247808"/>
    <w:rsid w:val="002478E2"/>
    <w:rsid w:val="00247915"/>
    <w:rsid w:val="00247A03"/>
    <w:rsid w:val="00247EA4"/>
    <w:rsid w:val="00247F8E"/>
    <w:rsid w:val="00250B1A"/>
    <w:rsid w:val="00251053"/>
    <w:rsid w:val="00251326"/>
    <w:rsid w:val="00251D5E"/>
    <w:rsid w:val="00251D64"/>
    <w:rsid w:val="00251E02"/>
    <w:rsid w:val="00251EE9"/>
    <w:rsid w:val="00251FD0"/>
    <w:rsid w:val="00252203"/>
    <w:rsid w:val="00252259"/>
    <w:rsid w:val="002525BC"/>
    <w:rsid w:val="002527B6"/>
    <w:rsid w:val="00252983"/>
    <w:rsid w:val="00252C3B"/>
    <w:rsid w:val="00252CC3"/>
    <w:rsid w:val="0025337B"/>
    <w:rsid w:val="00253417"/>
    <w:rsid w:val="00253A3A"/>
    <w:rsid w:val="00253D00"/>
    <w:rsid w:val="00253F0F"/>
    <w:rsid w:val="0025405F"/>
    <w:rsid w:val="002540B2"/>
    <w:rsid w:val="0025454D"/>
    <w:rsid w:val="002547A9"/>
    <w:rsid w:val="0025493F"/>
    <w:rsid w:val="00254A25"/>
    <w:rsid w:val="00254B3C"/>
    <w:rsid w:val="00254D4A"/>
    <w:rsid w:val="00255135"/>
    <w:rsid w:val="0025564D"/>
    <w:rsid w:val="002557E2"/>
    <w:rsid w:val="00255A34"/>
    <w:rsid w:val="00255D98"/>
    <w:rsid w:val="00255F99"/>
    <w:rsid w:val="00256009"/>
    <w:rsid w:val="00256120"/>
    <w:rsid w:val="002561A1"/>
    <w:rsid w:val="002561F6"/>
    <w:rsid w:val="0025622F"/>
    <w:rsid w:val="00256392"/>
    <w:rsid w:val="00256505"/>
    <w:rsid w:val="002567FF"/>
    <w:rsid w:val="00256804"/>
    <w:rsid w:val="00256B58"/>
    <w:rsid w:val="0025733F"/>
    <w:rsid w:val="00257484"/>
    <w:rsid w:val="00257AB6"/>
    <w:rsid w:val="00257ABD"/>
    <w:rsid w:val="00257BE1"/>
    <w:rsid w:val="00257D14"/>
    <w:rsid w:val="00257DF6"/>
    <w:rsid w:val="00257FB3"/>
    <w:rsid w:val="00260112"/>
    <w:rsid w:val="0026032D"/>
    <w:rsid w:val="002605B8"/>
    <w:rsid w:val="002606F1"/>
    <w:rsid w:val="00260765"/>
    <w:rsid w:val="002609F3"/>
    <w:rsid w:val="00260B2C"/>
    <w:rsid w:val="00260B2E"/>
    <w:rsid w:val="00260FB5"/>
    <w:rsid w:val="00261036"/>
    <w:rsid w:val="0026115A"/>
    <w:rsid w:val="002616F6"/>
    <w:rsid w:val="00261841"/>
    <w:rsid w:val="002619E6"/>
    <w:rsid w:val="00261A77"/>
    <w:rsid w:val="00261DFA"/>
    <w:rsid w:val="0026201D"/>
    <w:rsid w:val="002620E2"/>
    <w:rsid w:val="00262137"/>
    <w:rsid w:val="00262368"/>
    <w:rsid w:val="002627FB"/>
    <w:rsid w:val="00262910"/>
    <w:rsid w:val="00262AC8"/>
    <w:rsid w:val="00262B7E"/>
    <w:rsid w:val="00262CC2"/>
    <w:rsid w:val="00262E34"/>
    <w:rsid w:val="00262EF0"/>
    <w:rsid w:val="002633B2"/>
    <w:rsid w:val="002635D4"/>
    <w:rsid w:val="00263799"/>
    <w:rsid w:val="002637C8"/>
    <w:rsid w:val="00263A4E"/>
    <w:rsid w:val="00263AA2"/>
    <w:rsid w:val="00263AAB"/>
    <w:rsid w:val="00263AEF"/>
    <w:rsid w:val="00263AFD"/>
    <w:rsid w:val="00263B8F"/>
    <w:rsid w:val="00263B9B"/>
    <w:rsid w:val="00263EC6"/>
    <w:rsid w:val="00263FB3"/>
    <w:rsid w:val="002640FA"/>
    <w:rsid w:val="00264128"/>
    <w:rsid w:val="00264171"/>
    <w:rsid w:val="0026433F"/>
    <w:rsid w:val="00264480"/>
    <w:rsid w:val="00264650"/>
    <w:rsid w:val="00264C8B"/>
    <w:rsid w:val="00264D2D"/>
    <w:rsid w:val="00265007"/>
    <w:rsid w:val="00265046"/>
    <w:rsid w:val="002652ED"/>
    <w:rsid w:val="0026538A"/>
    <w:rsid w:val="002653A1"/>
    <w:rsid w:val="002654A3"/>
    <w:rsid w:val="002655D2"/>
    <w:rsid w:val="0026568A"/>
    <w:rsid w:val="002659B5"/>
    <w:rsid w:val="00266162"/>
    <w:rsid w:val="00266396"/>
    <w:rsid w:val="00266700"/>
    <w:rsid w:val="00266800"/>
    <w:rsid w:val="00266B35"/>
    <w:rsid w:val="00266BF5"/>
    <w:rsid w:val="00266CFE"/>
    <w:rsid w:val="00266DDB"/>
    <w:rsid w:val="002673A2"/>
    <w:rsid w:val="00267424"/>
    <w:rsid w:val="002676D6"/>
    <w:rsid w:val="00267702"/>
    <w:rsid w:val="002677E8"/>
    <w:rsid w:val="00267837"/>
    <w:rsid w:val="00267997"/>
    <w:rsid w:val="00267A8D"/>
    <w:rsid w:val="00267A9F"/>
    <w:rsid w:val="00267C8F"/>
    <w:rsid w:val="00267F66"/>
    <w:rsid w:val="00270203"/>
    <w:rsid w:val="00270329"/>
    <w:rsid w:val="0027032E"/>
    <w:rsid w:val="00270B46"/>
    <w:rsid w:val="00270D99"/>
    <w:rsid w:val="002710ED"/>
    <w:rsid w:val="00271302"/>
    <w:rsid w:val="00271957"/>
    <w:rsid w:val="00271A4D"/>
    <w:rsid w:val="00271A6C"/>
    <w:rsid w:val="00271C64"/>
    <w:rsid w:val="002720AF"/>
    <w:rsid w:val="00272483"/>
    <w:rsid w:val="002724A8"/>
    <w:rsid w:val="00272A8E"/>
    <w:rsid w:val="00272ADD"/>
    <w:rsid w:val="00272DCC"/>
    <w:rsid w:val="00272F46"/>
    <w:rsid w:val="00273027"/>
    <w:rsid w:val="00273200"/>
    <w:rsid w:val="00273254"/>
    <w:rsid w:val="002733CD"/>
    <w:rsid w:val="00273677"/>
    <w:rsid w:val="00273DBE"/>
    <w:rsid w:val="00274262"/>
    <w:rsid w:val="002742A2"/>
    <w:rsid w:val="00274335"/>
    <w:rsid w:val="0027463B"/>
    <w:rsid w:val="00274B69"/>
    <w:rsid w:val="00274D1B"/>
    <w:rsid w:val="0027505B"/>
    <w:rsid w:val="0027513D"/>
    <w:rsid w:val="0027522B"/>
    <w:rsid w:val="00275485"/>
    <w:rsid w:val="00275A7A"/>
    <w:rsid w:val="00275E79"/>
    <w:rsid w:val="0027602B"/>
    <w:rsid w:val="00276045"/>
    <w:rsid w:val="00276050"/>
    <w:rsid w:val="0027610D"/>
    <w:rsid w:val="002767D9"/>
    <w:rsid w:val="0027683B"/>
    <w:rsid w:val="00276AC8"/>
    <w:rsid w:val="00276D41"/>
    <w:rsid w:val="00277029"/>
    <w:rsid w:val="002770BC"/>
    <w:rsid w:val="00277150"/>
    <w:rsid w:val="00277394"/>
    <w:rsid w:val="00277465"/>
    <w:rsid w:val="00277644"/>
    <w:rsid w:val="0027769A"/>
    <w:rsid w:val="002800FE"/>
    <w:rsid w:val="00280183"/>
    <w:rsid w:val="00280441"/>
    <w:rsid w:val="00280543"/>
    <w:rsid w:val="002806DE"/>
    <w:rsid w:val="0028079F"/>
    <w:rsid w:val="00280A5C"/>
    <w:rsid w:val="00280C13"/>
    <w:rsid w:val="00280D32"/>
    <w:rsid w:val="00280E0B"/>
    <w:rsid w:val="00280E39"/>
    <w:rsid w:val="00280EE5"/>
    <w:rsid w:val="00280F65"/>
    <w:rsid w:val="00281183"/>
    <w:rsid w:val="00281846"/>
    <w:rsid w:val="00281B8A"/>
    <w:rsid w:val="00281D8A"/>
    <w:rsid w:val="00281DD4"/>
    <w:rsid w:val="00282149"/>
    <w:rsid w:val="00282440"/>
    <w:rsid w:val="00282476"/>
    <w:rsid w:val="00282769"/>
    <w:rsid w:val="00282E0E"/>
    <w:rsid w:val="00282F17"/>
    <w:rsid w:val="00282FBB"/>
    <w:rsid w:val="002831C3"/>
    <w:rsid w:val="002832B1"/>
    <w:rsid w:val="002833AE"/>
    <w:rsid w:val="002837E5"/>
    <w:rsid w:val="00283BE5"/>
    <w:rsid w:val="00283C7C"/>
    <w:rsid w:val="00283F6E"/>
    <w:rsid w:val="00284091"/>
    <w:rsid w:val="00284965"/>
    <w:rsid w:val="002849F8"/>
    <w:rsid w:val="002849FB"/>
    <w:rsid w:val="00284D7A"/>
    <w:rsid w:val="00285100"/>
    <w:rsid w:val="00285175"/>
    <w:rsid w:val="002855B0"/>
    <w:rsid w:val="0028574D"/>
    <w:rsid w:val="00285BA8"/>
    <w:rsid w:val="00285BB9"/>
    <w:rsid w:val="00285BC6"/>
    <w:rsid w:val="00285F5E"/>
    <w:rsid w:val="00285FE4"/>
    <w:rsid w:val="00286866"/>
    <w:rsid w:val="002868B1"/>
    <w:rsid w:val="002868EA"/>
    <w:rsid w:val="00286975"/>
    <w:rsid w:val="00286A3B"/>
    <w:rsid w:val="00286B32"/>
    <w:rsid w:val="00286BB9"/>
    <w:rsid w:val="00286BE3"/>
    <w:rsid w:val="00286C78"/>
    <w:rsid w:val="00286D60"/>
    <w:rsid w:val="00286F0F"/>
    <w:rsid w:val="0028703E"/>
    <w:rsid w:val="0028730D"/>
    <w:rsid w:val="0028742B"/>
    <w:rsid w:val="00287470"/>
    <w:rsid w:val="002876CE"/>
    <w:rsid w:val="00287741"/>
    <w:rsid w:val="00287A03"/>
    <w:rsid w:val="00287C30"/>
    <w:rsid w:val="00287C5D"/>
    <w:rsid w:val="00287CC3"/>
    <w:rsid w:val="00287F1B"/>
    <w:rsid w:val="00290081"/>
    <w:rsid w:val="00290084"/>
    <w:rsid w:val="002901D6"/>
    <w:rsid w:val="00290386"/>
    <w:rsid w:val="002905AA"/>
    <w:rsid w:val="002905BF"/>
    <w:rsid w:val="002907E4"/>
    <w:rsid w:val="002908D3"/>
    <w:rsid w:val="00290948"/>
    <w:rsid w:val="00290CD8"/>
    <w:rsid w:val="00290CFB"/>
    <w:rsid w:val="00290FC5"/>
    <w:rsid w:val="0029117B"/>
    <w:rsid w:val="00291C78"/>
    <w:rsid w:val="00291F00"/>
    <w:rsid w:val="00292111"/>
    <w:rsid w:val="00292615"/>
    <w:rsid w:val="002926BD"/>
    <w:rsid w:val="002926C3"/>
    <w:rsid w:val="0029282A"/>
    <w:rsid w:val="00293069"/>
    <w:rsid w:val="00293341"/>
    <w:rsid w:val="002934F4"/>
    <w:rsid w:val="0029359D"/>
    <w:rsid w:val="00293B91"/>
    <w:rsid w:val="00293E65"/>
    <w:rsid w:val="0029400F"/>
    <w:rsid w:val="00294190"/>
    <w:rsid w:val="002941A9"/>
    <w:rsid w:val="002941CE"/>
    <w:rsid w:val="0029446F"/>
    <w:rsid w:val="002949D2"/>
    <w:rsid w:val="00294F91"/>
    <w:rsid w:val="002953DF"/>
    <w:rsid w:val="002957BD"/>
    <w:rsid w:val="00295AE4"/>
    <w:rsid w:val="00295EC2"/>
    <w:rsid w:val="00295F97"/>
    <w:rsid w:val="002966A2"/>
    <w:rsid w:val="00296A53"/>
    <w:rsid w:val="00296C20"/>
    <w:rsid w:val="00296D5F"/>
    <w:rsid w:val="00296E00"/>
    <w:rsid w:val="00297089"/>
    <w:rsid w:val="0029710B"/>
    <w:rsid w:val="00297130"/>
    <w:rsid w:val="00297153"/>
    <w:rsid w:val="002973FD"/>
    <w:rsid w:val="0029757C"/>
    <w:rsid w:val="00297958"/>
    <w:rsid w:val="00297997"/>
    <w:rsid w:val="002979AC"/>
    <w:rsid w:val="00297AB8"/>
    <w:rsid w:val="00297AE3"/>
    <w:rsid w:val="00297BB9"/>
    <w:rsid w:val="00297D8A"/>
    <w:rsid w:val="00297E59"/>
    <w:rsid w:val="002A0A26"/>
    <w:rsid w:val="002A0A5E"/>
    <w:rsid w:val="002A0B8B"/>
    <w:rsid w:val="002A0BF0"/>
    <w:rsid w:val="002A1076"/>
    <w:rsid w:val="002A1402"/>
    <w:rsid w:val="002A14C3"/>
    <w:rsid w:val="002A1653"/>
    <w:rsid w:val="002A19B9"/>
    <w:rsid w:val="002A1C94"/>
    <w:rsid w:val="002A1D4F"/>
    <w:rsid w:val="002A1D6B"/>
    <w:rsid w:val="002A2640"/>
    <w:rsid w:val="002A2756"/>
    <w:rsid w:val="002A2782"/>
    <w:rsid w:val="002A28C2"/>
    <w:rsid w:val="002A294A"/>
    <w:rsid w:val="002A299D"/>
    <w:rsid w:val="002A2D25"/>
    <w:rsid w:val="002A2D8C"/>
    <w:rsid w:val="002A3014"/>
    <w:rsid w:val="002A3081"/>
    <w:rsid w:val="002A30FA"/>
    <w:rsid w:val="002A33AC"/>
    <w:rsid w:val="002A3532"/>
    <w:rsid w:val="002A35F6"/>
    <w:rsid w:val="002A370B"/>
    <w:rsid w:val="002A3728"/>
    <w:rsid w:val="002A39F5"/>
    <w:rsid w:val="002A411A"/>
    <w:rsid w:val="002A42AD"/>
    <w:rsid w:val="002A43D6"/>
    <w:rsid w:val="002A4418"/>
    <w:rsid w:val="002A4AF7"/>
    <w:rsid w:val="002A4E20"/>
    <w:rsid w:val="002A4EA4"/>
    <w:rsid w:val="002A4FCF"/>
    <w:rsid w:val="002A5027"/>
    <w:rsid w:val="002A539A"/>
    <w:rsid w:val="002A547D"/>
    <w:rsid w:val="002A5546"/>
    <w:rsid w:val="002A56C4"/>
    <w:rsid w:val="002A587E"/>
    <w:rsid w:val="002A5911"/>
    <w:rsid w:val="002A5C57"/>
    <w:rsid w:val="002A5E17"/>
    <w:rsid w:val="002A5EC1"/>
    <w:rsid w:val="002A5EC5"/>
    <w:rsid w:val="002A5F9F"/>
    <w:rsid w:val="002A6158"/>
    <w:rsid w:val="002A6694"/>
    <w:rsid w:val="002A6760"/>
    <w:rsid w:val="002A6A5B"/>
    <w:rsid w:val="002A6B12"/>
    <w:rsid w:val="002A7275"/>
    <w:rsid w:val="002A72EB"/>
    <w:rsid w:val="002A74B9"/>
    <w:rsid w:val="002A74F2"/>
    <w:rsid w:val="002A751F"/>
    <w:rsid w:val="002A781E"/>
    <w:rsid w:val="002B00AF"/>
    <w:rsid w:val="002B00DF"/>
    <w:rsid w:val="002B0167"/>
    <w:rsid w:val="002B0245"/>
    <w:rsid w:val="002B0819"/>
    <w:rsid w:val="002B0830"/>
    <w:rsid w:val="002B09BC"/>
    <w:rsid w:val="002B0E3E"/>
    <w:rsid w:val="002B0E4B"/>
    <w:rsid w:val="002B1011"/>
    <w:rsid w:val="002B1603"/>
    <w:rsid w:val="002B17B7"/>
    <w:rsid w:val="002B193D"/>
    <w:rsid w:val="002B1B24"/>
    <w:rsid w:val="002B1FA0"/>
    <w:rsid w:val="002B1FC6"/>
    <w:rsid w:val="002B2056"/>
    <w:rsid w:val="002B2294"/>
    <w:rsid w:val="002B23EB"/>
    <w:rsid w:val="002B2724"/>
    <w:rsid w:val="002B292F"/>
    <w:rsid w:val="002B3141"/>
    <w:rsid w:val="002B3149"/>
    <w:rsid w:val="002B31B5"/>
    <w:rsid w:val="002B3724"/>
    <w:rsid w:val="002B3BAA"/>
    <w:rsid w:val="002B3C43"/>
    <w:rsid w:val="002B3D3C"/>
    <w:rsid w:val="002B3FA6"/>
    <w:rsid w:val="002B419B"/>
    <w:rsid w:val="002B425D"/>
    <w:rsid w:val="002B468C"/>
    <w:rsid w:val="002B47BA"/>
    <w:rsid w:val="002B4ABF"/>
    <w:rsid w:val="002B4B0E"/>
    <w:rsid w:val="002B4B3B"/>
    <w:rsid w:val="002B4C33"/>
    <w:rsid w:val="002B4C77"/>
    <w:rsid w:val="002B4CD3"/>
    <w:rsid w:val="002B4F59"/>
    <w:rsid w:val="002B5222"/>
    <w:rsid w:val="002B5260"/>
    <w:rsid w:val="002B5312"/>
    <w:rsid w:val="002B53C7"/>
    <w:rsid w:val="002B5515"/>
    <w:rsid w:val="002B599B"/>
    <w:rsid w:val="002B5AC4"/>
    <w:rsid w:val="002B5CB3"/>
    <w:rsid w:val="002B5FD6"/>
    <w:rsid w:val="002B5FF0"/>
    <w:rsid w:val="002B648A"/>
    <w:rsid w:val="002B651E"/>
    <w:rsid w:val="002B655D"/>
    <w:rsid w:val="002B65E5"/>
    <w:rsid w:val="002B69B4"/>
    <w:rsid w:val="002B6E53"/>
    <w:rsid w:val="002B7225"/>
    <w:rsid w:val="002B7297"/>
    <w:rsid w:val="002B735A"/>
    <w:rsid w:val="002B747F"/>
    <w:rsid w:val="002B7D98"/>
    <w:rsid w:val="002B7E5C"/>
    <w:rsid w:val="002B7F31"/>
    <w:rsid w:val="002B7FE6"/>
    <w:rsid w:val="002C03CD"/>
    <w:rsid w:val="002C040D"/>
    <w:rsid w:val="002C06AC"/>
    <w:rsid w:val="002C06DA"/>
    <w:rsid w:val="002C1395"/>
    <w:rsid w:val="002C1A9D"/>
    <w:rsid w:val="002C1CFA"/>
    <w:rsid w:val="002C1DCC"/>
    <w:rsid w:val="002C1F6C"/>
    <w:rsid w:val="002C1FAF"/>
    <w:rsid w:val="002C2576"/>
    <w:rsid w:val="002C2584"/>
    <w:rsid w:val="002C287A"/>
    <w:rsid w:val="002C2986"/>
    <w:rsid w:val="002C2B18"/>
    <w:rsid w:val="002C2C8E"/>
    <w:rsid w:val="002C2E1C"/>
    <w:rsid w:val="002C32C3"/>
    <w:rsid w:val="002C3EE8"/>
    <w:rsid w:val="002C46E9"/>
    <w:rsid w:val="002C4709"/>
    <w:rsid w:val="002C492A"/>
    <w:rsid w:val="002C49D4"/>
    <w:rsid w:val="002C4B3D"/>
    <w:rsid w:val="002C4C03"/>
    <w:rsid w:val="002C5101"/>
    <w:rsid w:val="002C5299"/>
    <w:rsid w:val="002C52E8"/>
    <w:rsid w:val="002C54DC"/>
    <w:rsid w:val="002C552C"/>
    <w:rsid w:val="002C5685"/>
    <w:rsid w:val="002C5748"/>
    <w:rsid w:val="002C5C30"/>
    <w:rsid w:val="002C5E62"/>
    <w:rsid w:val="002C5FE2"/>
    <w:rsid w:val="002C6057"/>
    <w:rsid w:val="002C60B7"/>
    <w:rsid w:val="002C6146"/>
    <w:rsid w:val="002C6292"/>
    <w:rsid w:val="002C63B6"/>
    <w:rsid w:val="002C6505"/>
    <w:rsid w:val="002C654D"/>
    <w:rsid w:val="002C663D"/>
    <w:rsid w:val="002C6643"/>
    <w:rsid w:val="002C6710"/>
    <w:rsid w:val="002C672F"/>
    <w:rsid w:val="002C6930"/>
    <w:rsid w:val="002C6A12"/>
    <w:rsid w:val="002C6E10"/>
    <w:rsid w:val="002C6FED"/>
    <w:rsid w:val="002C71A0"/>
    <w:rsid w:val="002C74DA"/>
    <w:rsid w:val="002C7BEC"/>
    <w:rsid w:val="002C7D3E"/>
    <w:rsid w:val="002C7DB4"/>
    <w:rsid w:val="002C7E62"/>
    <w:rsid w:val="002C7F57"/>
    <w:rsid w:val="002D008F"/>
    <w:rsid w:val="002D02FE"/>
    <w:rsid w:val="002D03E4"/>
    <w:rsid w:val="002D0A22"/>
    <w:rsid w:val="002D1524"/>
    <w:rsid w:val="002D15FA"/>
    <w:rsid w:val="002D1784"/>
    <w:rsid w:val="002D1A1A"/>
    <w:rsid w:val="002D1E66"/>
    <w:rsid w:val="002D1F16"/>
    <w:rsid w:val="002D1FBE"/>
    <w:rsid w:val="002D210F"/>
    <w:rsid w:val="002D23AC"/>
    <w:rsid w:val="002D254C"/>
    <w:rsid w:val="002D2600"/>
    <w:rsid w:val="002D262C"/>
    <w:rsid w:val="002D29A9"/>
    <w:rsid w:val="002D29E8"/>
    <w:rsid w:val="002D29FA"/>
    <w:rsid w:val="002D2D76"/>
    <w:rsid w:val="002D37B5"/>
    <w:rsid w:val="002D3989"/>
    <w:rsid w:val="002D3A3E"/>
    <w:rsid w:val="002D40BD"/>
    <w:rsid w:val="002D413B"/>
    <w:rsid w:val="002D41B9"/>
    <w:rsid w:val="002D41E3"/>
    <w:rsid w:val="002D44D4"/>
    <w:rsid w:val="002D45DD"/>
    <w:rsid w:val="002D4993"/>
    <w:rsid w:val="002D4D75"/>
    <w:rsid w:val="002D5120"/>
    <w:rsid w:val="002D554E"/>
    <w:rsid w:val="002D58A8"/>
    <w:rsid w:val="002D5B50"/>
    <w:rsid w:val="002D5DF5"/>
    <w:rsid w:val="002D6081"/>
    <w:rsid w:val="002D64C6"/>
    <w:rsid w:val="002D6868"/>
    <w:rsid w:val="002D68A8"/>
    <w:rsid w:val="002D692B"/>
    <w:rsid w:val="002D6A1E"/>
    <w:rsid w:val="002D6DA5"/>
    <w:rsid w:val="002D701D"/>
    <w:rsid w:val="002D737A"/>
    <w:rsid w:val="002D739E"/>
    <w:rsid w:val="002D7542"/>
    <w:rsid w:val="002D7685"/>
    <w:rsid w:val="002D76E3"/>
    <w:rsid w:val="002D784C"/>
    <w:rsid w:val="002D7885"/>
    <w:rsid w:val="002D791B"/>
    <w:rsid w:val="002D7C59"/>
    <w:rsid w:val="002D7E3C"/>
    <w:rsid w:val="002D7F05"/>
    <w:rsid w:val="002D7F54"/>
    <w:rsid w:val="002E00B0"/>
    <w:rsid w:val="002E02FD"/>
    <w:rsid w:val="002E0586"/>
    <w:rsid w:val="002E0846"/>
    <w:rsid w:val="002E0A71"/>
    <w:rsid w:val="002E0B1F"/>
    <w:rsid w:val="002E0BED"/>
    <w:rsid w:val="002E0C14"/>
    <w:rsid w:val="002E0F11"/>
    <w:rsid w:val="002E1048"/>
    <w:rsid w:val="002E185F"/>
    <w:rsid w:val="002E1A54"/>
    <w:rsid w:val="002E1AE5"/>
    <w:rsid w:val="002E1C5B"/>
    <w:rsid w:val="002E1E99"/>
    <w:rsid w:val="002E20BD"/>
    <w:rsid w:val="002E2162"/>
    <w:rsid w:val="002E282F"/>
    <w:rsid w:val="002E299B"/>
    <w:rsid w:val="002E33D3"/>
    <w:rsid w:val="002E35E4"/>
    <w:rsid w:val="002E3AB9"/>
    <w:rsid w:val="002E3BB0"/>
    <w:rsid w:val="002E3E9E"/>
    <w:rsid w:val="002E3F10"/>
    <w:rsid w:val="002E40E0"/>
    <w:rsid w:val="002E4152"/>
    <w:rsid w:val="002E4158"/>
    <w:rsid w:val="002E4184"/>
    <w:rsid w:val="002E4CD0"/>
    <w:rsid w:val="002E5245"/>
    <w:rsid w:val="002E52E9"/>
    <w:rsid w:val="002E5381"/>
    <w:rsid w:val="002E5382"/>
    <w:rsid w:val="002E546B"/>
    <w:rsid w:val="002E5538"/>
    <w:rsid w:val="002E5696"/>
    <w:rsid w:val="002E59EF"/>
    <w:rsid w:val="002E5A0B"/>
    <w:rsid w:val="002E5BCD"/>
    <w:rsid w:val="002E5E1F"/>
    <w:rsid w:val="002E5ED9"/>
    <w:rsid w:val="002E5EDE"/>
    <w:rsid w:val="002E6080"/>
    <w:rsid w:val="002E615E"/>
    <w:rsid w:val="002E615F"/>
    <w:rsid w:val="002E63A0"/>
    <w:rsid w:val="002E6437"/>
    <w:rsid w:val="002E6469"/>
    <w:rsid w:val="002E6621"/>
    <w:rsid w:val="002E6C0F"/>
    <w:rsid w:val="002E6D3E"/>
    <w:rsid w:val="002E70AC"/>
    <w:rsid w:val="002E70FF"/>
    <w:rsid w:val="002E7155"/>
    <w:rsid w:val="002E716B"/>
    <w:rsid w:val="002E7693"/>
    <w:rsid w:val="002E789B"/>
    <w:rsid w:val="002E7F31"/>
    <w:rsid w:val="002E7F4C"/>
    <w:rsid w:val="002F04B7"/>
    <w:rsid w:val="002F0C9A"/>
    <w:rsid w:val="002F0DA6"/>
    <w:rsid w:val="002F146E"/>
    <w:rsid w:val="002F1475"/>
    <w:rsid w:val="002F14B9"/>
    <w:rsid w:val="002F184A"/>
    <w:rsid w:val="002F18D2"/>
    <w:rsid w:val="002F1BE3"/>
    <w:rsid w:val="002F1F0C"/>
    <w:rsid w:val="002F200A"/>
    <w:rsid w:val="002F2057"/>
    <w:rsid w:val="002F2196"/>
    <w:rsid w:val="002F21C4"/>
    <w:rsid w:val="002F24C9"/>
    <w:rsid w:val="002F2623"/>
    <w:rsid w:val="002F285B"/>
    <w:rsid w:val="002F28CB"/>
    <w:rsid w:val="002F2EE6"/>
    <w:rsid w:val="002F315F"/>
    <w:rsid w:val="002F31D1"/>
    <w:rsid w:val="002F354D"/>
    <w:rsid w:val="002F3649"/>
    <w:rsid w:val="002F3657"/>
    <w:rsid w:val="002F3796"/>
    <w:rsid w:val="002F3B51"/>
    <w:rsid w:val="002F3C8D"/>
    <w:rsid w:val="002F428E"/>
    <w:rsid w:val="002F47AE"/>
    <w:rsid w:val="002F4A27"/>
    <w:rsid w:val="002F4C28"/>
    <w:rsid w:val="002F4C49"/>
    <w:rsid w:val="002F4CDA"/>
    <w:rsid w:val="002F4FBC"/>
    <w:rsid w:val="002F5021"/>
    <w:rsid w:val="002F51A3"/>
    <w:rsid w:val="002F51F3"/>
    <w:rsid w:val="002F525A"/>
    <w:rsid w:val="002F5709"/>
    <w:rsid w:val="002F5B47"/>
    <w:rsid w:val="002F5B5A"/>
    <w:rsid w:val="002F5B7D"/>
    <w:rsid w:val="002F5D06"/>
    <w:rsid w:val="002F5D62"/>
    <w:rsid w:val="002F5EDE"/>
    <w:rsid w:val="002F604C"/>
    <w:rsid w:val="002F60F6"/>
    <w:rsid w:val="002F615C"/>
    <w:rsid w:val="002F6247"/>
    <w:rsid w:val="002F629B"/>
    <w:rsid w:val="002F6393"/>
    <w:rsid w:val="002F65F3"/>
    <w:rsid w:val="002F6669"/>
    <w:rsid w:val="002F6849"/>
    <w:rsid w:val="002F6A19"/>
    <w:rsid w:val="002F6A3A"/>
    <w:rsid w:val="002F6B2B"/>
    <w:rsid w:val="002F6D8F"/>
    <w:rsid w:val="002F6DC2"/>
    <w:rsid w:val="002F6E61"/>
    <w:rsid w:val="002F6EF8"/>
    <w:rsid w:val="002F6FF8"/>
    <w:rsid w:val="002F73D4"/>
    <w:rsid w:val="002F7604"/>
    <w:rsid w:val="002F7605"/>
    <w:rsid w:val="002F76E1"/>
    <w:rsid w:val="002F77F2"/>
    <w:rsid w:val="002F7A21"/>
    <w:rsid w:val="002F7B88"/>
    <w:rsid w:val="002F7BF1"/>
    <w:rsid w:val="002F7F25"/>
    <w:rsid w:val="002F7F79"/>
    <w:rsid w:val="003000C4"/>
    <w:rsid w:val="003001BF"/>
    <w:rsid w:val="00300301"/>
    <w:rsid w:val="00300405"/>
    <w:rsid w:val="00300415"/>
    <w:rsid w:val="003007F0"/>
    <w:rsid w:val="00300809"/>
    <w:rsid w:val="00300A71"/>
    <w:rsid w:val="00300E2B"/>
    <w:rsid w:val="00301422"/>
    <w:rsid w:val="003016C6"/>
    <w:rsid w:val="00301AB7"/>
    <w:rsid w:val="00301D03"/>
    <w:rsid w:val="0030275A"/>
    <w:rsid w:val="00302971"/>
    <w:rsid w:val="003032A3"/>
    <w:rsid w:val="00303421"/>
    <w:rsid w:val="0030344F"/>
    <w:rsid w:val="00303678"/>
    <w:rsid w:val="003036A9"/>
    <w:rsid w:val="003038C8"/>
    <w:rsid w:val="003038DB"/>
    <w:rsid w:val="00303A40"/>
    <w:rsid w:val="00303A66"/>
    <w:rsid w:val="00303B68"/>
    <w:rsid w:val="00303E11"/>
    <w:rsid w:val="003041D5"/>
    <w:rsid w:val="00304363"/>
    <w:rsid w:val="00304907"/>
    <w:rsid w:val="00304A96"/>
    <w:rsid w:val="00304BB8"/>
    <w:rsid w:val="00304C3A"/>
    <w:rsid w:val="00304CB5"/>
    <w:rsid w:val="00305155"/>
    <w:rsid w:val="0030549D"/>
    <w:rsid w:val="00305616"/>
    <w:rsid w:val="003057A0"/>
    <w:rsid w:val="00305CB9"/>
    <w:rsid w:val="00305F21"/>
    <w:rsid w:val="00305F7A"/>
    <w:rsid w:val="00305FE2"/>
    <w:rsid w:val="00306044"/>
    <w:rsid w:val="0030604F"/>
    <w:rsid w:val="0030606E"/>
    <w:rsid w:val="0030653F"/>
    <w:rsid w:val="00306563"/>
    <w:rsid w:val="00306A3A"/>
    <w:rsid w:val="00306B15"/>
    <w:rsid w:val="00306BE8"/>
    <w:rsid w:val="00306D24"/>
    <w:rsid w:val="003071E7"/>
    <w:rsid w:val="003071E9"/>
    <w:rsid w:val="00307335"/>
    <w:rsid w:val="003073D4"/>
    <w:rsid w:val="0030753C"/>
    <w:rsid w:val="00307ADC"/>
    <w:rsid w:val="00307CB3"/>
    <w:rsid w:val="00307D6D"/>
    <w:rsid w:val="00307FAF"/>
    <w:rsid w:val="003101D8"/>
    <w:rsid w:val="003101DF"/>
    <w:rsid w:val="0031064D"/>
    <w:rsid w:val="00310867"/>
    <w:rsid w:val="00310D2E"/>
    <w:rsid w:val="00310D40"/>
    <w:rsid w:val="00311130"/>
    <w:rsid w:val="0031115B"/>
    <w:rsid w:val="003112D0"/>
    <w:rsid w:val="00311847"/>
    <w:rsid w:val="00311943"/>
    <w:rsid w:val="003119FC"/>
    <w:rsid w:val="00311AB3"/>
    <w:rsid w:val="00311AE5"/>
    <w:rsid w:val="00311C5A"/>
    <w:rsid w:val="00311E2B"/>
    <w:rsid w:val="00312217"/>
    <w:rsid w:val="003126D6"/>
    <w:rsid w:val="00312905"/>
    <w:rsid w:val="00312B13"/>
    <w:rsid w:val="00312F57"/>
    <w:rsid w:val="0031322C"/>
    <w:rsid w:val="003135F8"/>
    <w:rsid w:val="003137FC"/>
    <w:rsid w:val="00313871"/>
    <w:rsid w:val="0031387D"/>
    <w:rsid w:val="003139EF"/>
    <w:rsid w:val="00313C01"/>
    <w:rsid w:val="00313DFE"/>
    <w:rsid w:val="00313F4F"/>
    <w:rsid w:val="00314192"/>
    <w:rsid w:val="003141CF"/>
    <w:rsid w:val="0031431C"/>
    <w:rsid w:val="003144B1"/>
    <w:rsid w:val="00314538"/>
    <w:rsid w:val="003148A5"/>
    <w:rsid w:val="0031497A"/>
    <w:rsid w:val="00315672"/>
    <w:rsid w:val="00315736"/>
    <w:rsid w:val="00315945"/>
    <w:rsid w:val="00315CD9"/>
    <w:rsid w:val="00315D1B"/>
    <w:rsid w:val="00315FA5"/>
    <w:rsid w:val="003161CC"/>
    <w:rsid w:val="003162AE"/>
    <w:rsid w:val="003162D8"/>
    <w:rsid w:val="00316308"/>
    <w:rsid w:val="00316348"/>
    <w:rsid w:val="0031635E"/>
    <w:rsid w:val="003163F9"/>
    <w:rsid w:val="0031668D"/>
    <w:rsid w:val="00317025"/>
    <w:rsid w:val="00317298"/>
    <w:rsid w:val="003176F6"/>
    <w:rsid w:val="00317C5D"/>
    <w:rsid w:val="00317CC6"/>
    <w:rsid w:val="00317F9A"/>
    <w:rsid w:val="00320214"/>
    <w:rsid w:val="00320339"/>
    <w:rsid w:val="00320394"/>
    <w:rsid w:val="0032049C"/>
    <w:rsid w:val="003206A3"/>
    <w:rsid w:val="00320A45"/>
    <w:rsid w:val="00320B33"/>
    <w:rsid w:val="00320B8A"/>
    <w:rsid w:val="00320C85"/>
    <w:rsid w:val="003210B0"/>
    <w:rsid w:val="003214F8"/>
    <w:rsid w:val="00321556"/>
    <w:rsid w:val="003215DE"/>
    <w:rsid w:val="00321666"/>
    <w:rsid w:val="00321929"/>
    <w:rsid w:val="00321CB6"/>
    <w:rsid w:val="00321DC7"/>
    <w:rsid w:val="00321F7A"/>
    <w:rsid w:val="003222C2"/>
    <w:rsid w:val="003222D0"/>
    <w:rsid w:val="0032234E"/>
    <w:rsid w:val="00322794"/>
    <w:rsid w:val="00322941"/>
    <w:rsid w:val="00322A33"/>
    <w:rsid w:val="00322CF2"/>
    <w:rsid w:val="00322D80"/>
    <w:rsid w:val="00322E71"/>
    <w:rsid w:val="0032311A"/>
    <w:rsid w:val="00323616"/>
    <w:rsid w:val="00323759"/>
    <w:rsid w:val="003238C6"/>
    <w:rsid w:val="00323A55"/>
    <w:rsid w:val="00323C55"/>
    <w:rsid w:val="00323DA9"/>
    <w:rsid w:val="00323F4F"/>
    <w:rsid w:val="00323FE5"/>
    <w:rsid w:val="00324078"/>
    <w:rsid w:val="00324395"/>
    <w:rsid w:val="00324460"/>
    <w:rsid w:val="00324527"/>
    <w:rsid w:val="003245B1"/>
    <w:rsid w:val="00324AB1"/>
    <w:rsid w:val="00324B90"/>
    <w:rsid w:val="0032508E"/>
    <w:rsid w:val="0032557E"/>
    <w:rsid w:val="00325615"/>
    <w:rsid w:val="0032592F"/>
    <w:rsid w:val="00325A7A"/>
    <w:rsid w:val="00325E56"/>
    <w:rsid w:val="0032602F"/>
    <w:rsid w:val="00326133"/>
    <w:rsid w:val="00326163"/>
    <w:rsid w:val="0032618B"/>
    <w:rsid w:val="003261BE"/>
    <w:rsid w:val="003264D1"/>
    <w:rsid w:val="003265BA"/>
    <w:rsid w:val="003265DA"/>
    <w:rsid w:val="0032687E"/>
    <w:rsid w:val="00326F25"/>
    <w:rsid w:val="00326F86"/>
    <w:rsid w:val="0032700B"/>
    <w:rsid w:val="003271CD"/>
    <w:rsid w:val="0032728B"/>
    <w:rsid w:val="003275D1"/>
    <w:rsid w:val="0032764A"/>
    <w:rsid w:val="0032778A"/>
    <w:rsid w:val="00327B4B"/>
    <w:rsid w:val="00327CC2"/>
    <w:rsid w:val="00327EC5"/>
    <w:rsid w:val="0033033F"/>
    <w:rsid w:val="003306D8"/>
    <w:rsid w:val="003308AF"/>
    <w:rsid w:val="0033091F"/>
    <w:rsid w:val="00330A9D"/>
    <w:rsid w:val="00330E56"/>
    <w:rsid w:val="00330E5F"/>
    <w:rsid w:val="00331176"/>
    <w:rsid w:val="00331322"/>
    <w:rsid w:val="0033135D"/>
    <w:rsid w:val="003316B9"/>
    <w:rsid w:val="0033177C"/>
    <w:rsid w:val="00331E25"/>
    <w:rsid w:val="003324F9"/>
    <w:rsid w:val="0033251C"/>
    <w:rsid w:val="00332631"/>
    <w:rsid w:val="0033267F"/>
    <w:rsid w:val="0033272C"/>
    <w:rsid w:val="00332737"/>
    <w:rsid w:val="00332738"/>
    <w:rsid w:val="00332941"/>
    <w:rsid w:val="00332A97"/>
    <w:rsid w:val="00332B13"/>
    <w:rsid w:val="00332B61"/>
    <w:rsid w:val="00332B6A"/>
    <w:rsid w:val="00332BCE"/>
    <w:rsid w:val="00332D13"/>
    <w:rsid w:val="00333059"/>
    <w:rsid w:val="00333154"/>
    <w:rsid w:val="00333293"/>
    <w:rsid w:val="0033338B"/>
    <w:rsid w:val="00333ADE"/>
    <w:rsid w:val="00333CB0"/>
    <w:rsid w:val="00334030"/>
    <w:rsid w:val="00334859"/>
    <w:rsid w:val="00334AEA"/>
    <w:rsid w:val="00334C87"/>
    <w:rsid w:val="00334F71"/>
    <w:rsid w:val="00334F79"/>
    <w:rsid w:val="003350C7"/>
    <w:rsid w:val="00335102"/>
    <w:rsid w:val="0033517F"/>
    <w:rsid w:val="00335315"/>
    <w:rsid w:val="00335327"/>
    <w:rsid w:val="00335392"/>
    <w:rsid w:val="00335396"/>
    <w:rsid w:val="00335500"/>
    <w:rsid w:val="00335802"/>
    <w:rsid w:val="00335A48"/>
    <w:rsid w:val="00335C21"/>
    <w:rsid w:val="00335E41"/>
    <w:rsid w:val="00336281"/>
    <w:rsid w:val="003362BD"/>
    <w:rsid w:val="00336310"/>
    <w:rsid w:val="00336450"/>
    <w:rsid w:val="003366BB"/>
    <w:rsid w:val="0033684A"/>
    <w:rsid w:val="0033691A"/>
    <w:rsid w:val="00336A58"/>
    <w:rsid w:val="00336C12"/>
    <w:rsid w:val="00336C5D"/>
    <w:rsid w:val="00336C9A"/>
    <w:rsid w:val="00336DF0"/>
    <w:rsid w:val="00336E8B"/>
    <w:rsid w:val="00337037"/>
    <w:rsid w:val="003370DB"/>
    <w:rsid w:val="0033716A"/>
    <w:rsid w:val="0033736D"/>
    <w:rsid w:val="003375CB"/>
    <w:rsid w:val="003377F5"/>
    <w:rsid w:val="0033798B"/>
    <w:rsid w:val="003379E4"/>
    <w:rsid w:val="00337ACD"/>
    <w:rsid w:val="00337C8B"/>
    <w:rsid w:val="00337CE2"/>
    <w:rsid w:val="00337E48"/>
    <w:rsid w:val="00337EA4"/>
    <w:rsid w:val="003404CA"/>
    <w:rsid w:val="0034061B"/>
    <w:rsid w:val="00340BF0"/>
    <w:rsid w:val="00340E75"/>
    <w:rsid w:val="003410A6"/>
    <w:rsid w:val="003415ED"/>
    <w:rsid w:val="00341B23"/>
    <w:rsid w:val="00341DC7"/>
    <w:rsid w:val="00341E06"/>
    <w:rsid w:val="00341ED9"/>
    <w:rsid w:val="00341FE7"/>
    <w:rsid w:val="003421D7"/>
    <w:rsid w:val="003423DD"/>
    <w:rsid w:val="0034258F"/>
    <w:rsid w:val="0034259A"/>
    <w:rsid w:val="003425B7"/>
    <w:rsid w:val="003425ED"/>
    <w:rsid w:val="003426C4"/>
    <w:rsid w:val="0034282C"/>
    <w:rsid w:val="00342B29"/>
    <w:rsid w:val="00342DFD"/>
    <w:rsid w:val="00342E0B"/>
    <w:rsid w:val="00342EFE"/>
    <w:rsid w:val="00343138"/>
    <w:rsid w:val="003431C9"/>
    <w:rsid w:val="0034339B"/>
    <w:rsid w:val="00343B37"/>
    <w:rsid w:val="00343CA0"/>
    <w:rsid w:val="00343D35"/>
    <w:rsid w:val="00343DB4"/>
    <w:rsid w:val="0034434F"/>
    <w:rsid w:val="003444F1"/>
    <w:rsid w:val="003448FE"/>
    <w:rsid w:val="00344A50"/>
    <w:rsid w:val="00344E02"/>
    <w:rsid w:val="00344E3F"/>
    <w:rsid w:val="003454F7"/>
    <w:rsid w:val="00345612"/>
    <w:rsid w:val="0034565B"/>
    <w:rsid w:val="0034570B"/>
    <w:rsid w:val="0034591B"/>
    <w:rsid w:val="0034594F"/>
    <w:rsid w:val="00345BEC"/>
    <w:rsid w:val="00345EAC"/>
    <w:rsid w:val="00345F8B"/>
    <w:rsid w:val="00346076"/>
    <w:rsid w:val="00346258"/>
    <w:rsid w:val="00346263"/>
    <w:rsid w:val="0034657B"/>
    <w:rsid w:val="003467EF"/>
    <w:rsid w:val="00346819"/>
    <w:rsid w:val="00346BB5"/>
    <w:rsid w:val="00346E67"/>
    <w:rsid w:val="00347911"/>
    <w:rsid w:val="003479B1"/>
    <w:rsid w:val="00347CA6"/>
    <w:rsid w:val="00347F4E"/>
    <w:rsid w:val="00347F5F"/>
    <w:rsid w:val="00350148"/>
    <w:rsid w:val="00350231"/>
    <w:rsid w:val="003502D4"/>
    <w:rsid w:val="00350805"/>
    <w:rsid w:val="0035090D"/>
    <w:rsid w:val="00350B7E"/>
    <w:rsid w:val="00350BAA"/>
    <w:rsid w:val="00350BD1"/>
    <w:rsid w:val="00350FB1"/>
    <w:rsid w:val="0035127A"/>
    <w:rsid w:val="00351FF8"/>
    <w:rsid w:val="0035218D"/>
    <w:rsid w:val="0035294D"/>
    <w:rsid w:val="00352A74"/>
    <w:rsid w:val="00352A93"/>
    <w:rsid w:val="00352E14"/>
    <w:rsid w:val="00352EB4"/>
    <w:rsid w:val="003531F7"/>
    <w:rsid w:val="003532CA"/>
    <w:rsid w:val="00353491"/>
    <w:rsid w:val="003536C6"/>
    <w:rsid w:val="00353CD3"/>
    <w:rsid w:val="00353DCF"/>
    <w:rsid w:val="00353E09"/>
    <w:rsid w:val="0035409A"/>
    <w:rsid w:val="003544E6"/>
    <w:rsid w:val="00354561"/>
    <w:rsid w:val="003545DE"/>
    <w:rsid w:val="00354837"/>
    <w:rsid w:val="003550E8"/>
    <w:rsid w:val="003550F3"/>
    <w:rsid w:val="00355123"/>
    <w:rsid w:val="003551A1"/>
    <w:rsid w:val="0035539B"/>
    <w:rsid w:val="0035541E"/>
    <w:rsid w:val="003556DD"/>
    <w:rsid w:val="00355746"/>
    <w:rsid w:val="00355917"/>
    <w:rsid w:val="00355925"/>
    <w:rsid w:val="00355C89"/>
    <w:rsid w:val="00355E3B"/>
    <w:rsid w:val="00355F4A"/>
    <w:rsid w:val="003562C9"/>
    <w:rsid w:val="00356443"/>
    <w:rsid w:val="00356476"/>
    <w:rsid w:val="003565A1"/>
    <w:rsid w:val="00356AE9"/>
    <w:rsid w:val="00356FF9"/>
    <w:rsid w:val="003570F4"/>
    <w:rsid w:val="00357475"/>
    <w:rsid w:val="0035780A"/>
    <w:rsid w:val="00357A3B"/>
    <w:rsid w:val="00357A7A"/>
    <w:rsid w:val="00357ADD"/>
    <w:rsid w:val="00357B8C"/>
    <w:rsid w:val="00357BC5"/>
    <w:rsid w:val="00357BFB"/>
    <w:rsid w:val="00357CED"/>
    <w:rsid w:val="00357EE2"/>
    <w:rsid w:val="00360245"/>
    <w:rsid w:val="00361179"/>
    <w:rsid w:val="003611DC"/>
    <w:rsid w:val="00361551"/>
    <w:rsid w:val="00361883"/>
    <w:rsid w:val="00361CF8"/>
    <w:rsid w:val="00361E22"/>
    <w:rsid w:val="00361F45"/>
    <w:rsid w:val="00361FE5"/>
    <w:rsid w:val="0036236F"/>
    <w:rsid w:val="003623B6"/>
    <w:rsid w:val="00362480"/>
    <w:rsid w:val="00362687"/>
    <w:rsid w:val="003627F6"/>
    <w:rsid w:val="0036290E"/>
    <w:rsid w:val="00362D95"/>
    <w:rsid w:val="00362EEB"/>
    <w:rsid w:val="0036313F"/>
    <w:rsid w:val="0036314F"/>
    <w:rsid w:val="003635B8"/>
    <w:rsid w:val="00363786"/>
    <w:rsid w:val="00363ECF"/>
    <w:rsid w:val="00364368"/>
    <w:rsid w:val="0036441F"/>
    <w:rsid w:val="0036442F"/>
    <w:rsid w:val="0036494D"/>
    <w:rsid w:val="003649C8"/>
    <w:rsid w:val="00364AE6"/>
    <w:rsid w:val="00364B90"/>
    <w:rsid w:val="00364C68"/>
    <w:rsid w:val="00364D7D"/>
    <w:rsid w:val="00365228"/>
    <w:rsid w:val="0036526A"/>
    <w:rsid w:val="00365362"/>
    <w:rsid w:val="003658A6"/>
    <w:rsid w:val="00365982"/>
    <w:rsid w:val="00365F40"/>
    <w:rsid w:val="00366355"/>
    <w:rsid w:val="0036643B"/>
    <w:rsid w:val="00366968"/>
    <w:rsid w:val="00366AE4"/>
    <w:rsid w:val="00366E91"/>
    <w:rsid w:val="00366FF2"/>
    <w:rsid w:val="00367103"/>
    <w:rsid w:val="003672C0"/>
    <w:rsid w:val="00367839"/>
    <w:rsid w:val="00367998"/>
    <w:rsid w:val="003679BF"/>
    <w:rsid w:val="00367B1A"/>
    <w:rsid w:val="00367C85"/>
    <w:rsid w:val="00367D38"/>
    <w:rsid w:val="00370199"/>
    <w:rsid w:val="003701DD"/>
    <w:rsid w:val="003702A3"/>
    <w:rsid w:val="00370311"/>
    <w:rsid w:val="00370CB8"/>
    <w:rsid w:val="00370D2D"/>
    <w:rsid w:val="00370E05"/>
    <w:rsid w:val="00370F35"/>
    <w:rsid w:val="00370F51"/>
    <w:rsid w:val="00370F5A"/>
    <w:rsid w:val="00371234"/>
    <w:rsid w:val="0037165E"/>
    <w:rsid w:val="003716D9"/>
    <w:rsid w:val="00371702"/>
    <w:rsid w:val="0037188A"/>
    <w:rsid w:val="00371898"/>
    <w:rsid w:val="0037194C"/>
    <w:rsid w:val="00371B95"/>
    <w:rsid w:val="00371DE4"/>
    <w:rsid w:val="00372165"/>
    <w:rsid w:val="003721E1"/>
    <w:rsid w:val="003721F0"/>
    <w:rsid w:val="00372361"/>
    <w:rsid w:val="003723F3"/>
    <w:rsid w:val="003724D8"/>
    <w:rsid w:val="0037262E"/>
    <w:rsid w:val="003728B5"/>
    <w:rsid w:val="003728B7"/>
    <w:rsid w:val="00372A91"/>
    <w:rsid w:val="00372BAF"/>
    <w:rsid w:val="00372C5F"/>
    <w:rsid w:val="003730B3"/>
    <w:rsid w:val="003731B1"/>
    <w:rsid w:val="0037332B"/>
    <w:rsid w:val="00373475"/>
    <w:rsid w:val="003734BC"/>
    <w:rsid w:val="003735C2"/>
    <w:rsid w:val="003736B9"/>
    <w:rsid w:val="00373B26"/>
    <w:rsid w:val="00373B37"/>
    <w:rsid w:val="00373ED5"/>
    <w:rsid w:val="00373F36"/>
    <w:rsid w:val="003743F2"/>
    <w:rsid w:val="00374654"/>
    <w:rsid w:val="00374768"/>
    <w:rsid w:val="003749BD"/>
    <w:rsid w:val="00374AC6"/>
    <w:rsid w:val="00374C2D"/>
    <w:rsid w:val="00374CA6"/>
    <w:rsid w:val="00374DBB"/>
    <w:rsid w:val="003750AB"/>
    <w:rsid w:val="003751B2"/>
    <w:rsid w:val="00375354"/>
    <w:rsid w:val="003753EC"/>
    <w:rsid w:val="00375857"/>
    <w:rsid w:val="003759C6"/>
    <w:rsid w:val="00375AB2"/>
    <w:rsid w:val="00375AEE"/>
    <w:rsid w:val="00375C43"/>
    <w:rsid w:val="00375DBD"/>
    <w:rsid w:val="003760A5"/>
    <w:rsid w:val="00376133"/>
    <w:rsid w:val="00376218"/>
    <w:rsid w:val="00376581"/>
    <w:rsid w:val="00376726"/>
    <w:rsid w:val="003768C8"/>
    <w:rsid w:val="00376B81"/>
    <w:rsid w:val="00376DEA"/>
    <w:rsid w:val="00376E38"/>
    <w:rsid w:val="003770E4"/>
    <w:rsid w:val="00377172"/>
    <w:rsid w:val="0037736C"/>
    <w:rsid w:val="0037770A"/>
    <w:rsid w:val="00377BE4"/>
    <w:rsid w:val="00377CD5"/>
    <w:rsid w:val="00377EF5"/>
    <w:rsid w:val="00377F64"/>
    <w:rsid w:val="003800E4"/>
    <w:rsid w:val="003802DD"/>
    <w:rsid w:val="0038037D"/>
    <w:rsid w:val="00380838"/>
    <w:rsid w:val="00380863"/>
    <w:rsid w:val="00380C1B"/>
    <w:rsid w:val="00380E47"/>
    <w:rsid w:val="00380EEB"/>
    <w:rsid w:val="00380F35"/>
    <w:rsid w:val="00380F6D"/>
    <w:rsid w:val="00381080"/>
    <w:rsid w:val="003811CF"/>
    <w:rsid w:val="003813F0"/>
    <w:rsid w:val="0038148F"/>
    <w:rsid w:val="003819F3"/>
    <w:rsid w:val="00381C0A"/>
    <w:rsid w:val="00381C8F"/>
    <w:rsid w:val="00381CF2"/>
    <w:rsid w:val="00381D58"/>
    <w:rsid w:val="00381DC3"/>
    <w:rsid w:val="00381DE2"/>
    <w:rsid w:val="0038202E"/>
    <w:rsid w:val="0038230E"/>
    <w:rsid w:val="0038270D"/>
    <w:rsid w:val="0038274C"/>
    <w:rsid w:val="0038276C"/>
    <w:rsid w:val="00382862"/>
    <w:rsid w:val="00382973"/>
    <w:rsid w:val="003829DF"/>
    <w:rsid w:val="00382D96"/>
    <w:rsid w:val="00382E6A"/>
    <w:rsid w:val="00382E90"/>
    <w:rsid w:val="003839EB"/>
    <w:rsid w:val="00383C58"/>
    <w:rsid w:val="00383D03"/>
    <w:rsid w:val="003841E7"/>
    <w:rsid w:val="00384618"/>
    <w:rsid w:val="00384643"/>
    <w:rsid w:val="003846C9"/>
    <w:rsid w:val="00384862"/>
    <w:rsid w:val="003848BE"/>
    <w:rsid w:val="00384920"/>
    <w:rsid w:val="00384A94"/>
    <w:rsid w:val="00384CC9"/>
    <w:rsid w:val="00384F24"/>
    <w:rsid w:val="00385072"/>
    <w:rsid w:val="00385653"/>
    <w:rsid w:val="0038565D"/>
    <w:rsid w:val="0038591A"/>
    <w:rsid w:val="00386050"/>
    <w:rsid w:val="0038670E"/>
    <w:rsid w:val="00386752"/>
    <w:rsid w:val="00386CB2"/>
    <w:rsid w:val="00386DE7"/>
    <w:rsid w:val="00386FB7"/>
    <w:rsid w:val="0038731D"/>
    <w:rsid w:val="00387449"/>
    <w:rsid w:val="003874EA"/>
    <w:rsid w:val="00387521"/>
    <w:rsid w:val="003875A8"/>
    <w:rsid w:val="0038762E"/>
    <w:rsid w:val="00387CA9"/>
    <w:rsid w:val="00387FD7"/>
    <w:rsid w:val="003901E4"/>
    <w:rsid w:val="00390431"/>
    <w:rsid w:val="003905D0"/>
    <w:rsid w:val="003907B5"/>
    <w:rsid w:val="00390926"/>
    <w:rsid w:val="0039096E"/>
    <w:rsid w:val="00390A9B"/>
    <w:rsid w:val="00390C14"/>
    <w:rsid w:val="00390C6B"/>
    <w:rsid w:val="00390D42"/>
    <w:rsid w:val="003913E7"/>
    <w:rsid w:val="00391435"/>
    <w:rsid w:val="0039152A"/>
    <w:rsid w:val="00391894"/>
    <w:rsid w:val="003918C5"/>
    <w:rsid w:val="00391CBC"/>
    <w:rsid w:val="00391E4C"/>
    <w:rsid w:val="00391E53"/>
    <w:rsid w:val="0039239B"/>
    <w:rsid w:val="003923CE"/>
    <w:rsid w:val="003925DD"/>
    <w:rsid w:val="003926DF"/>
    <w:rsid w:val="0039276F"/>
    <w:rsid w:val="0039299B"/>
    <w:rsid w:val="00392BD4"/>
    <w:rsid w:val="00392F1B"/>
    <w:rsid w:val="00393096"/>
    <w:rsid w:val="003930A9"/>
    <w:rsid w:val="003930D0"/>
    <w:rsid w:val="0039314D"/>
    <w:rsid w:val="0039325E"/>
    <w:rsid w:val="003932DB"/>
    <w:rsid w:val="0039353A"/>
    <w:rsid w:val="003935B1"/>
    <w:rsid w:val="003935C3"/>
    <w:rsid w:val="00393842"/>
    <w:rsid w:val="00393F23"/>
    <w:rsid w:val="0039424B"/>
    <w:rsid w:val="003945D4"/>
    <w:rsid w:val="00394678"/>
    <w:rsid w:val="0039486D"/>
    <w:rsid w:val="0039494D"/>
    <w:rsid w:val="0039495C"/>
    <w:rsid w:val="00394A33"/>
    <w:rsid w:val="00394B07"/>
    <w:rsid w:val="00394EB0"/>
    <w:rsid w:val="00394F1B"/>
    <w:rsid w:val="00395558"/>
    <w:rsid w:val="00395790"/>
    <w:rsid w:val="00395862"/>
    <w:rsid w:val="00395C69"/>
    <w:rsid w:val="003962C5"/>
    <w:rsid w:val="0039641B"/>
    <w:rsid w:val="00396435"/>
    <w:rsid w:val="003967EC"/>
    <w:rsid w:val="00396EE6"/>
    <w:rsid w:val="00396F34"/>
    <w:rsid w:val="00396FF4"/>
    <w:rsid w:val="00397465"/>
    <w:rsid w:val="00397725"/>
    <w:rsid w:val="0039785D"/>
    <w:rsid w:val="003978B0"/>
    <w:rsid w:val="00397B10"/>
    <w:rsid w:val="00397F54"/>
    <w:rsid w:val="003A0060"/>
    <w:rsid w:val="003A00AA"/>
    <w:rsid w:val="003A015E"/>
    <w:rsid w:val="003A0500"/>
    <w:rsid w:val="003A0A0A"/>
    <w:rsid w:val="003A0AA9"/>
    <w:rsid w:val="003A0B5D"/>
    <w:rsid w:val="003A12E1"/>
    <w:rsid w:val="003A1368"/>
    <w:rsid w:val="003A198D"/>
    <w:rsid w:val="003A2408"/>
    <w:rsid w:val="003A246C"/>
    <w:rsid w:val="003A25D7"/>
    <w:rsid w:val="003A26C6"/>
    <w:rsid w:val="003A2787"/>
    <w:rsid w:val="003A2988"/>
    <w:rsid w:val="003A2D6D"/>
    <w:rsid w:val="003A3903"/>
    <w:rsid w:val="003A3959"/>
    <w:rsid w:val="003A3C8C"/>
    <w:rsid w:val="003A3C92"/>
    <w:rsid w:val="003A3D64"/>
    <w:rsid w:val="003A40B6"/>
    <w:rsid w:val="003A45C0"/>
    <w:rsid w:val="003A4867"/>
    <w:rsid w:val="003A4B48"/>
    <w:rsid w:val="003A4C7E"/>
    <w:rsid w:val="003A513C"/>
    <w:rsid w:val="003A5248"/>
    <w:rsid w:val="003A52C8"/>
    <w:rsid w:val="003A537F"/>
    <w:rsid w:val="003A5647"/>
    <w:rsid w:val="003A570B"/>
    <w:rsid w:val="003A594A"/>
    <w:rsid w:val="003A5AB2"/>
    <w:rsid w:val="003A5D86"/>
    <w:rsid w:val="003A5F27"/>
    <w:rsid w:val="003A611A"/>
    <w:rsid w:val="003A63DF"/>
    <w:rsid w:val="003A6725"/>
    <w:rsid w:val="003A683D"/>
    <w:rsid w:val="003A6AB8"/>
    <w:rsid w:val="003A6D05"/>
    <w:rsid w:val="003A6EEC"/>
    <w:rsid w:val="003A7326"/>
    <w:rsid w:val="003A7BCA"/>
    <w:rsid w:val="003B000F"/>
    <w:rsid w:val="003B0203"/>
    <w:rsid w:val="003B02BF"/>
    <w:rsid w:val="003B032D"/>
    <w:rsid w:val="003B038B"/>
    <w:rsid w:val="003B06EE"/>
    <w:rsid w:val="003B0747"/>
    <w:rsid w:val="003B1122"/>
    <w:rsid w:val="003B1262"/>
    <w:rsid w:val="003B139B"/>
    <w:rsid w:val="003B16DB"/>
    <w:rsid w:val="003B1AFD"/>
    <w:rsid w:val="003B1C3C"/>
    <w:rsid w:val="003B20AD"/>
    <w:rsid w:val="003B2567"/>
    <w:rsid w:val="003B2673"/>
    <w:rsid w:val="003B26E9"/>
    <w:rsid w:val="003B2743"/>
    <w:rsid w:val="003B27A1"/>
    <w:rsid w:val="003B285A"/>
    <w:rsid w:val="003B2DAF"/>
    <w:rsid w:val="003B2E64"/>
    <w:rsid w:val="003B2F84"/>
    <w:rsid w:val="003B2F88"/>
    <w:rsid w:val="003B3071"/>
    <w:rsid w:val="003B3093"/>
    <w:rsid w:val="003B3173"/>
    <w:rsid w:val="003B32EE"/>
    <w:rsid w:val="003B32FB"/>
    <w:rsid w:val="003B3357"/>
    <w:rsid w:val="003B3674"/>
    <w:rsid w:val="003B36E8"/>
    <w:rsid w:val="003B3AD7"/>
    <w:rsid w:val="003B3B4F"/>
    <w:rsid w:val="003B3C94"/>
    <w:rsid w:val="003B3C9C"/>
    <w:rsid w:val="003B3CA8"/>
    <w:rsid w:val="003B4206"/>
    <w:rsid w:val="003B467B"/>
    <w:rsid w:val="003B4893"/>
    <w:rsid w:val="003B48CD"/>
    <w:rsid w:val="003B4ABC"/>
    <w:rsid w:val="003B4B74"/>
    <w:rsid w:val="003B4B89"/>
    <w:rsid w:val="003B4BFB"/>
    <w:rsid w:val="003B4C12"/>
    <w:rsid w:val="003B4D45"/>
    <w:rsid w:val="003B5006"/>
    <w:rsid w:val="003B5044"/>
    <w:rsid w:val="003B5243"/>
    <w:rsid w:val="003B55B9"/>
    <w:rsid w:val="003B56D6"/>
    <w:rsid w:val="003B5BE9"/>
    <w:rsid w:val="003B5CA7"/>
    <w:rsid w:val="003B5FDC"/>
    <w:rsid w:val="003B616B"/>
    <w:rsid w:val="003B6867"/>
    <w:rsid w:val="003B69BE"/>
    <w:rsid w:val="003B6AEB"/>
    <w:rsid w:val="003B6C21"/>
    <w:rsid w:val="003B6CBA"/>
    <w:rsid w:val="003B6F2E"/>
    <w:rsid w:val="003B6F5B"/>
    <w:rsid w:val="003B7638"/>
    <w:rsid w:val="003B77E3"/>
    <w:rsid w:val="003B78C3"/>
    <w:rsid w:val="003B799D"/>
    <w:rsid w:val="003B7C2F"/>
    <w:rsid w:val="003B7D33"/>
    <w:rsid w:val="003B7ED9"/>
    <w:rsid w:val="003B7F1B"/>
    <w:rsid w:val="003C03F0"/>
    <w:rsid w:val="003C0686"/>
    <w:rsid w:val="003C0A79"/>
    <w:rsid w:val="003C0F8A"/>
    <w:rsid w:val="003C174F"/>
    <w:rsid w:val="003C18CD"/>
    <w:rsid w:val="003C1BC5"/>
    <w:rsid w:val="003C1CBD"/>
    <w:rsid w:val="003C1E00"/>
    <w:rsid w:val="003C214E"/>
    <w:rsid w:val="003C2473"/>
    <w:rsid w:val="003C262E"/>
    <w:rsid w:val="003C2DD5"/>
    <w:rsid w:val="003C2E13"/>
    <w:rsid w:val="003C300C"/>
    <w:rsid w:val="003C3371"/>
    <w:rsid w:val="003C34F1"/>
    <w:rsid w:val="003C396A"/>
    <w:rsid w:val="003C39E8"/>
    <w:rsid w:val="003C3AE2"/>
    <w:rsid w:val="003C3F9B"/>
    <w:rsid w:val="003C4236"/>
    <w:rsid w:val="003C43B3"/>
    <w:rsid w:val="003C49AB"/>
    <w:rsid w:val="003C4C93"/>
    <w:rsid w:val="003C4D0A"/>
    <w:rsid w:val="003C4EEC"/>
    <w:rsid w:val="003C5140"/>
    <w:rsid w:val="003C524A"/>
    <w:rsid w:val="003C5303"/>
    <w:rsid w:val="003C578B"/>
    <w:rsid w:val="003C578F"/>
    <w:rsid w:val="003C590F"/>
    <w:rsid w:val="003C5B11"/>
    <w:rsid w:val="003C5BD1"/>
    <w:rsid w:val="003C619E"/>
    <w:rsid w:val="003C649D"/>
    <w:rsid w:val="003C65F8"/>
    <w:rsid w:val="003C6925"/>
    <w:rsid w:val="003C6B9C"/>
    <w:rsid w:val="003C6CCB"/>
    <w:rsid w:val="003C6D5B"/>
    <w:rsid w:val="003C6ECE"/>
    <w:rsid w:val="003C72E1"/>
    <w:rsid w:val="003C7990"/>
    <w:rsid w:val="003C799D"/>
    <w:rsid w:val="003C7A02"/>
    <w:rsid w:val="003C7BE0"/>
    <w:rsid w:val="003C7C30"/>
    <w:rsid w:val="003D006B"/>
    <w:rsid w:val="003D012B"/>
    <w:rsid w:val="003D0211"/>
    <w:rsid w:val="003D092E"/>
    <w:rsid w:val="003D0977"/>
    <w:rsid w:val="003D097A"/>
    <w:rsid w:val="003D0C6A"/>
    <w:rsid w:val="003D0DFE"/>
    <w:rsid w:val="003D1150"/>
    <w:rsid w:val="003D11FA"/>
    <w:rsid w:val="003D1294"/>
    <w:rsid w:val="003D1430"/>
    <w:rsid w:val="003D1512"/>
    <w:rsid w:val="003D151E"/>
    <w:rsid w:val="003D1608"/>
    <w:rsid w:val="003D18B8"/>
    <w:rsid w:val="003D1E53"/>
    <w:rsid w:val="003D20CB"/>
    <w:rsid w:val="003D23A5"/>
    <w:rsid w:val="003D23D0"/>
    <w:rsid w:val="003D246B"/>
    <w:rsid w:val="003D24AE"/>
    <w:rsid w:val="003D26F4"/>
    <w:rsid w:val="003D27CB"/>
    <w:rsid w:val="003D2840"/>
    <w:rsid w:val="003D292B"/>
    <w:rsid w:val="003D2A1C"/>
    <w:rsid w:val="003D2B16"/>
    <w:rsid w:val="003D2DFF"/>
    <w:rsid w:val="003D2EE3"/>
    <w:rsid w:val="003D333B"/>
    <w:rsid w:val="003D3362"/>
    <w:rsid w:val="003D3AE8"/>
    <w:rsid w:val="003D3C9A"/>
    <w:rsid w:val="003D3CAA"/>
    <w:rsid w:val="003D3F10"/>
    <w:rsid w:val="003D442F"/>
    <w:rsid w:val="003D4490"/>
    <w:rsid w:val="003D4531"/>
    <w:rsid w:val="003D47B8"/>
    <w:rsid w:val="003D4951"/>
    <w:rsid w:val="003D49F8"/>
    <w:rsid w:val="003D4D42"/>
    <w:rsid w:val="003D4EC3"/>
    <w:rsid w:val="003D556B"/>
    <w:rsid w:val="003D5638"/>
    <w:rsid w:val="003D5709"/>
    <w:rsid w:val="003D5789"/>
    <w:rsid w:val="003D5828"/>
    <w:rsid w:val="003D5945"/>
    <w:rsid w:val="003D5A26"/>
    <w:rsid w:val="003D5BEF"/>
    <w:rsid w:val="003D5EF5"/>
    <w:rsid w:val="003D5F2D"/>
    <w:rsid w:val="003D6D05"/>
    <w:rsid w:val="003D6E0A"/>
    <w:rsid w:val="003D6E92"/>
    <w:rsid w:val="003D73D7"/>
    <w:rsid w:val="003D7561"/>
    <w:rsid w:val="003D75E5"/>
    <w:rsid w:val="003D782B"/>
    <w:rsid w:val="003D7EF0"/>
    <w:rsid w:val="003E0702"/>
    <w:rsid w:val="003E07F7"/>
    <w:rsid w:val="003E0C0E"/>
    <w:rsid w:val="003E0F3E"/>
    <w:rsid w:val="003E0F69"/>
    <w:rsid w:val="003E11B8"/>
    <w:rsid w:val="003E1337"/>
    <w:rsid w:val="003E1350"/>
    <w:rsid w:val="003E138B"/>
    <w:rsid w:val="003E1495"/>
    <w:rsid w:val="003E1714"/>
    <w:rsid w:val="003E1842"/>
    <w:rsid w:val="003E1B0C"/>
    <w:rsid w:val="003E1B16"/>
    <w:rsid w:val="003E1B4B"/>
    <w:rsid w:val="003E1C41"/>
    <w:rsid w:val="003E1D99"/>
    <w:rsid w:val="003E1EF8"/>
    <w:rsid w:val="003E1F76"/>
    <w:rsid w:val="003E22CD"/>
    <w:rsid w:val="003E23D0"/>
    <w:rsid w:val="003E2766"/>
    <w:rsid w:val="003E28C6"/>
    <w:rsid w:val="003E2D2E"/>
    <w:rsid w:val="003E2E0C"/>
    <w:rsid w:val="003E2E8F"/>
    <w:rsid w:val="003E2EE1"/>
    <w:rsid w:val="003E317B"/>
    <w:rsid w:val="003E3243"/>
    <w:rsid w:val="003E33B3"/>
    <w:rsid w:val="003E3475"/>
    <w:rsid w:val="003E34BA"/>
    <w:rsid w:val="003E3675"/>
    <w:rsid w:val="003E3A5E"/>
    <w:rsid w:val="003E3BBF"/>
    <w:rsid w:val="003E3EF9"/>
    <w:rsid w:val="003E418B"/>
    <w:rsid w:val="003E41B4"/>
    <w:rsid w:val="003E425B"/>
    <w:rsid w:val="003E42FA"/>
    <w:rsid w:val="003E4359"/>
    <w:rsid w:val="003E43C3"/>
    <w:rsid w:val="003E4482"/>
    <w:rsid w:val="003E456A"/>
    <w:rsid w:val="003E4A58"/>
    <w:rsid w:val="003E5109"/>
    <w:rsid w:val="003E51EA"/>
    <w:rsid w:val="003E534E"/>
    <w:rsid w:val="003E54B0"/>
    <w:rsid w:val="003E58CD"/>
    <w:rsid w:val="003E5AB9"/>
    <w:rsid w:val="003E5BF7"/>
    <w:rsid w:val="003E6257"/>
    <w:rsid w:val="003E62F2"/>
    <w:rsid w:val="003E635B"/>
    <w:rsid w:val="003E6834"/>
    <w:rsid w:val="003E6A7B"/>
    <w:rsid w:val="003E6AA9"/>
    <w:rsid w:val="003E74BE"/>
    <w:rsid w:val="003E74D9"/>
    <w:rsid w:val="003E75D9"/>
    <w:rsid w:val="003E7805"/>
    <w:rsid w:val="003E7A9F"/>
    <w:rsid w:val="003E7D5E"/>
    <w:rsid w:val="003E7E89"/>
    <w:rsid w:val="003E7F9C"/>
    <w:rsid w:val="003F0593"/>
    <w:rsid w:val="003F07D0"/>
    <w:rsid w:val="003F0CF0"/>
    <w:rsid w:val="003F0D44"/>
    <w:rsid w:val="003F0D64"/>
    <w:rsid w:val="003F0F34"/>
    <w:rsid w:val="003F0F8C"/>
    <w:rsid w:val="003F101B"/>
    <w:rsid w:val="003F147C"/>
    <w:rsid w:val="003F1776"/>
    <w:rsid w:val="003F1AD3"/>
    <w:rsid w:val="003F1D47"/>
    <w:rsid w:val="003F1F28"/>
    <w:rsid w:val="003F1F5E"/>
    <w:rsid w:val="003F20C0"/>
    <w:rsid w:val="003F239B"/>
    <w:rsid w:val="003F256A"/>
    <w:rsid w:val="003F2588"/>
    <w:rsid w:val="003F25CB"/>
    <w:rsid w:val="003F273D"/>
    <w:rsid w:val="003F2897"/>
    <w:rsid w:val="003F2D87"/>
    <w:rsid w:val="003F2DBB"/>
    <w:rsid w:val="003F318B"/>
    <w:rsid w:val="003F33F7"/>
    <w:rsid w:val="003F3485"/>
    <w:rsid w:val="003F35CA"/>
    <w:rsid w:val="003F386E"/>
    <w:rsid w:val="003F3F81"/>
    <w:rsid w:val="003F414E"/>
    <w:rsid w:val="003F41FB"/>
    <w:rsid w:val="003F48FE"/>
    <w:rsid w:val="003F4914"/>
    <w:rsid w:val="003F4972"/>
    <w:rsid w:val="003F4A4F"/>
    <w:rsid w:val="003F50A8"/>
    <w:rsid w:val="003F56C3"/>
    <w:rsid w:val="003F57FD"/>
    <w:rsid w:val="003F58AF"/>
    <w:rsid w:val="003F5C8C"/>
    <w:rsid w:val="003F5CDB"/>
    <w:rsid w:val="003F5D0A"/>
    <w:rsid w:val="003F6304"/>
    <w:rsid w:val="003F6312"/>
    <w:rsid w:val="003F6474"/>
    <w:rsid w:val="003F6770"/>
    <w:rsid w:val="003F677A"/>
    <w:rsid w:val="003F6921"/>
    <w:rsid w:val="003F6AD7"/>
    <w:rsid w:val="003F6AE7"/>
    <w:rsid w:val="003F6B6F"/>
    <w:rsid w:val="003F7211"/>
    <w:rsid w:val="003F7390"/>
    <w:rsid w:val="003F7472"/>
    <w:rsid w:val="003F75BD"/>
    <w:rsid w:val="003F7675"/>
    <w:rsid w:val="003F79C0"/>
    <w:rsid w:val="003F7A24"/>
    <w:rsid w:val="003F7AE9"/>
    <w:rsid w:val="003F7D6C"/>
    <w:rsid w:val="003F7E03"/>
    <w:rsid w:val="003F7F2D"/>
    <w:rsid w:val="00400100"/>
    <w:rsid w:val="00400785"/>
    <w:rsid w:val="00400B89"/>
    <w:rsid w:val="00400BAF"/>
    <w:rsid w:val="00400CCF"/>
    <w:rsid w:val="00400CF7"/>
    <w:rsid w:val="00400EAF"/>
    <w:rsid w:val="00400F3C"/>
    <w:rsid w:val="00400F65"/>
    <w:rsid w:val="00400FBF"/>
    <w:rsid w:val="00401093"/>
    <w:rsid w:val="004017B2"/>
    <w:rsid w:val="004018D5"/>
    <w:rsid w:val="00401D85"/>
    <w:rsid w:val="00401ED7"/>
    <w:rsid w:val="0040203F"/>
    <w:rsid w:val="0040246E"/>
    <w:rsid w:val="00402547"/>
    <w:rsid w:val="004029FC"/>
    <w:rsid w:val="00402DB3"/>
    <w:rsid w:val="00402E2C"/>
    <w:rsid w:val="00403572"/>
    <w:rsid w:val="00403644"/>
    <w:rsid w:val="00403726"/>
    <w:rsid w:val="00403776"/>
    <w:rsid w:val="004039AB"/>
    <w:rsid w:val="00403BC1"/>
    <w:rsid w:val="00403D6B"/>
    <w:rsid w:val="00403EE1"/>
    <w:rsid w:val="00403F51"/>
    <w:rsid w:val="004042EF"/>
    <w:rsid w:val="0040498F"/>
    <w:rsid w:val="00404BC5"/>
    <w:rsid w:val="00404BDF"/>
    <w:rsid w:val="00404D98"/>
    <w:rsid w:val="00404FEC"/>
    <w:rsid w:val="00405141"/>
    <w:rsid w:val="004051E3"/>
    <w:rsid w:val="0040535F"/>
    <w:rsid w:val="00405447"/>
    <w:rsid w:val="00405510"/>
    <w:rsid w:val="0040568C"/>
    <w:rsid w:val="0040575D"/>
    <w:rsid w:val="00405B2B"/>
    <w:rsid w:val="00405BA2"/>
    <w:rsid w:val="00405E64"/>
    <w:rsid w:val="00405FA5"/>
    <w:rsid w:val="004061D9"/>
    <w:rsid w:val="0040677C"/>
    <w:rsid w:val="004068C0"/>
    <w:rsid w:val="004068F3"/>
    <w:rsid w:val="0040693A"/>
    <w:rsid w:val="0040699F"/>
    <w:rsid w:val="00406F00"/>
    <w:rsid w:val="0040700C"/>
    <w:rsid w:val="0040711C"/>
    <w:rsid w:val="004071AC"/>
    <w:rsid w:val="004078B2"/>
    <w:rsid w:val="00407B17"/>
    <w:rsid w:val="00407B4E"/>
    <w:rsid w:val="00407E04"/>
    <w:rsid w:val="00407E67"/>
    <w:rsid w:val="0041028D"/>
    <w:rsid w:val="0041033F"/>
    <w:rsid w:val="004109D6"/>
    <w:rsid w:val="00410F5D"/>
    <w:rsid w:val="004113B8"/>
    <w:rsid w:val="0041146C"/>
    <w:rsid w:val="004116F8"/>
    <w:rsid w:val="004118FE"/>
    <w:rsid w:val="00411B0E"/>
    <w:rsid w:val="00411B42"/>
    <w:rsid w:val="00411B56"/>
    <w:rsid w:val="00411C8D"/>
    <w:rsid w:val="00411CE5"/>
    <w:rsid w:val="00411D30"/>
    <w:rsid w:val="00411D53"/>
    <w:rsid w:val="00411D77"/>
    <w:rsid w:val="00411D7B"/>
    <w:rsid w:val="00411F81"/>
    <w:rsid w:val="004121F3"/>
    <w:rsid w:val="0041234C"/>
    <w:rsid w:val="00412456"/>
    <w:rsid w:val="00412F99"/>
    <w:rsid w:val="00412FA4"/>
    <w:rsid w:val="004134D1"/>
    <w:rsid w:val="00413DA9"/>
    <w:rsid w:val="00413F9F"/>
    <w:rsid w:val="00414061"/>
    <w:rsid w:val="00414319"/>
    <w:rsid w:val="004145A7"/>
    <w:rsid w:val="00414638"/>
    <w:rsid w:val="00414970"/>
    <w:rsid w:val="00414CAE"/>
    <w:rsid w:val="00414DE5"/>
    <w:rsid w:val="00414EF6"/>
    <w:rsid w:val="00414F00"/>
    <w:rsid w:val="00415436"/>
    <w:rsid w:val="00415512"/>
    <w:rsid w:val="004155E0"/>
    <w:rsid w:val="004155FD"/>
    <w:rsid w:val="00415F2B"/>
    <w:rsid w:val="0041639D"/>
    <w:rsid w:val="004164B5"/>
    <w:rsid w:val="0041669F"/>
    <w:rsid w:val="004169C0"/>
    <w:rsid w:val="00416C65"/>
    <w:rsid w:val="00416F27"/>
    <w:rsid w:val="00416FAC"/>
    <w:rsid w:val="0041729B"/>
    <w:rsid w:val="004174AC"/>
    <w:rsid w:val="0041756C"/>
    <w:rsid w:val="0041759B"/>
    <w:rsid w:val="004175F3"/>
    <w:rsid w:val="004176D0"/>
    <w:rsid w:val="0041783C"/>
    <w:rsid w:val="004178BA"/>
    <w:rsid w:val="0041793D"/>
    <w:rsid w:val="00417A15"/>
    <w:rsid w:val="00417B58"/>
    <w:rsid w:val="0042043F"/>
    <w:rsid w:val="004204C1"/>
    <w:rsid w:val="00420572"/>
    <w:rsid w:val="004206B5"/>
    <w:rsid w:val="00420C02"/>
    <w:rsid w:val="00421191"/>
    <w:rsid w:val="0042151B"/>
    <w:rsid w:val="0042193C"/>
    <w:rsid w:val="00421A60"/>
    <w:rsid w:val="00421BF4"/>
    <w:rsid w:val="00421C05"/>
    <w:rsid w:val="00421CF3"/>
    <w:rsid w:val="004220F4"/>
    <w:rsid w:val="00422150"/>
    <w:rsid w:val="0042237E"/>
    <w:rsid w:val="0042249C"/>
    <w:rsid w:val="0042269C"/>
    <w:rsid w:val="0042295B"/>
    <w:rsid w:val="00422AA7"/>
    <w:rsid w:val="00422FE0"/>
    <w:rsid w:val="004231BF"/>
    <w:rsid w:val="0042352A"/>
    <w:rsid w:val="0042391A"/>
    <w:rsid w:val="00423A40"/>
    <w:rsid w:val="00423CE3"/>
    <w:rsid w:val="00423DEB"/>
    <w:rsid w:val="00423FA6"/>
    <w:rsid w:val="00424094"/>
    <w:rsid w:val="004240A8"/>
    <w:rsid w:val="004241B9"/>
    <w:rsid w:val="0042424E"/>
    <w:rsid w:val="0042445E"/>
    <w:rsid w:val="00424665"/>
    <w:rsid w:val="0042486F"/>
    <w:rsid w:val="0042492D"/>
    <w:rsid w:val="004249EF"/>
    <w:rsid w:val="00424CC4"/>
    <w:rsid w:val="00424DA6"/>
    <w:rsid w:val="00425284"/>
    <w:rsid w:val="00425365"/>
    <w:rsid w:val="004253E9"/>
    <w:rsid w:val="00425748"/>
    <w:rsid w:val="00425B87"/>
    <w:rsid w:val="00425DAF"/>
    <w:rsid w:val="0042616E"/>
    <w:rsid w:val="00426435"/>
    <w:rsid w:val="00426563"/>
    <w:rsid w:val="0042675C"/>
    <w:rsid w:val="004267A8"/>
    <w:rsid w:val="00426A31"/>
    <w:rsid w:val="00426A5A"/>
    <w:rsid w:val="00426BE2"/>
    <w:rsid w:val="00426D15"/>
    <w:rsid w:val="00426D97"/>
    <w:rsid w:val="00426E0A"/>
    <w:rsid w:val="00426E21"/>
    <w:rsid w:val="00426FD8"/>
    <w:rsid w:val="0042701A"/>
    <w:rsid w:val="00427201"/>
    <w:rsid w:val="004274E2"/>
    <w:rsid w:val="004277E5"/>
    <w:rsid w:val="00427A83"/>
    <w:rsid w:val="00427D2A"/>
    <w:rsid w:val="004300D2"/>
    <w:rsid w:val="00430515"/>
    <w:rsid w:val="00430759"/>
    <w:rsid w:val="004309B6"/>
    <w:rsid w:val="004309FE"/>
    <w:rsid w:val="00430D3B"/>
    <w:rsid w:val="00430D89"/>
    <w:rsid w:val="00430EAB"/>
    <w:rsid w:val="00430FEF"/>
    <w:rsid w:val="0043164A"/>
    <w:rsid w:val="0043196E"/>
    <w:rsid w:val="00431CFF"/>
    <w:rsid w:val="00431DB4"/>
    <w:rsid w:val="00432196"/>
    <w:rsid w:val="00432253"/>
    <w:rsid w:val="00432402"/>
    <w:rsid w:val="00432580"/>
    <w:rsid w:val="00432703"/>
    <w:rsid w:val="00432706"/>
    <w:rsid w:val="00432979"/>
    <w:rsid w:val="004329AC"/>
    <w:rsid w:val="00432DEE"/>
    <w:rsid w:val="00432F01"/>
    <w:rsid w:val="00433542"/>
    <w:rsid w:val="00433682"/>
    <w:rsid w:val="004337BA"/>
    <w:rsid w:val="00433BBE"/>
    <w:rsid w:val="00433E9F"/>
    <w:rsid w:val="00434357"/>
    <w:rsid w:val="004345E1"/>
    <w:rsid w:val="0043485C"/>
    <w:rsid w:val="00434BAD"/>
    <w:rsid w:val="00434D66"/>
    <w:rsid w:val="00434D7B"/>
    <w:rsid w:val="0043500C"/>
    <w:rsid w:val="0043503A"/>
    <w:rsid w:val="004351BD"/>
    <w:rsid w:val="0043520C"/>
    <w:rsid w:val="0043557D"/>
    <w:rsid w:val="004357CE"/>
    <w:rsid w:val="0043586D"/>
    <w:rsid w:val="00435970"/>
    <w:rsid w:val="004359CC"/>
    <w:rsid w:val="00435B55"/>
    <w:rsid w:val="00435BDB"/>
    <w:rsid w:val="00435C0B"/>
    <w:rsid w:val="00435C1C"/>
    <w:rsid w:val="00435DC2"/>
    <w:rsid w:val="00435F2A"/>
    <w:rsid w:val="00435F3F"/>
    <w:rsid w:val="00435FFB"/>
    <w:rsid w:val="00436175"/>
    <w:rsid w:val="004362F0"/>
    <w:rsid w:val="0043661A"/>
    <w:rsid w:val="00436D97"/>
    <w:rsid w:val="00436E3A"/>
    <w:rsid w:val="00436E85"/>
    <w:rsid w:val="00436E99"/>
    <w:rsid w:val="00436F2D"/>
    <w:rsid w:val="00436FEC"/>
    <w:rsid w:val="0043707B"/>
    <w:rsid w:val="00437444"/>
    <w:rsid w:val="00437591"/>
    <w:rsid w:val="00437746"/>
    <w:rsid w:val="00437C80"/>
    <w:rsid w:val="00437CA2"/>
    <w:rsid w:val="00437D75"/>
    <w:rsid w:val="00440020"/>
    <w:rsid w:val="00440207"/>
    <w:rsid w:val="00440210"/>
    <w:rsid w:val="00440510"/>
    <w:rsid w:val="004406AC"/>
    <w:rsid w:val="00440ACF"/>
    <w:rsid w:val="00440D5F"/>
    <w:rsid w:val="00440E22"/>
    <w:rsid w:val="00440F77"/>
    <w:rsid w:val="00441051"/>
    <w:rsid w:val="00441237"/>
    <w:rsid w:val="0044132A"/>
    <w:rsid w:val="00441467"/>
    <w:rsid w:val="0044169D"/>
    <w:rsid w:val="00441A37"/>
    <w:rsid w:val="00441AF0"/>
    <w:rsid w:val="0044220C"/>
    <w:rsid w:val="004423CE"/>
    <w:rsid w:val="00442677"/>
    <w:rsid w:val="004427E4"/>
    <w:rsid w:val="004428C4"/>
    <w:rsid w:val="004428DA"/>
    <w:rsid w:val="004428E1"/>
    <w:rsid w:val="00442908"/>
    <w:rsid w:val="00442A8D"/>
    <w:rsid w:val="00442D86"/>
    <w:rsid w:val="00442D87"/>
    <w:rsid w:val="00443004"/>
    <w:rsid w:val="00443011"/>
    <w:rsid w:val="004430B5"/>
    <w:rsid w:val="004432E1"/>
    <w:rsid w:val="00443314"/>
    <w:rsid w:val="004434D0"/>
    <w:rsid w:val="0044357A"/>
    <w:rsid w:val="004435E0"/>
    <w:rsid w:val="004435FE"/>
    <w:rsid w:val="004437B4"/>
    <w:rsid w:val="004437FA"/>
    <w:rsid w:val="00443879"/>
    <w:rsid w:val="00443AE6"/>
    <w:rsid w:val="00443B93"/>
    <w:rsid w:val="00443E28"/>
    <w:rsid w:val="004441E7"/>
    <w:rsid w:val="00444418"/>
    <w:rsid w:val="004444E4"/>
    <w:rsid w:val="00444A50"/>
    <w:rsid w:val="00444AAF"/>
    <w:rsid w:val="00444BDE"/>
    <w:rsid w:val="00444F92"/>
    <w:rsid w:val="0044507F"/>
    <w:rsid w:val="00445164"/>
    <w:rsid w:val="00445263"/>
    <w:rsid w:val="0044561D"/>
    <w:rsid w:val="00445863"/>
    <w:rsid w:val="004458DA"/>
    <w:rsid w:val="00445A38"/>
    <w:rsid w:val="00445AD4"/>
    <w:rsid w:val="00445B6D"/>
    <w:rsid w:val="00445C3C"/>
    <w:rsid w:val="00445D5D"/>
    <w:rsid w:val="004464FA"/>
    <w:rsid w:val="00446576"/>
    <w:rsid w:val="0044667D"/>
    <w:rsid w:val="00446A17"/>
    <w:rsid w:val="00446B46"/>
    <w:rsid w:val="00446C22"/>
    <w:rsid w:val="00446C9B"/>
    <w:rsid w:val="00446D2F"/>
    <w:rsid w:val="00446F0C"/>
    <w:rsid w:val="0044709D"/>
    <w:rsid w:val="00447106"/>
    <w:rsid w:val="00447154"/>
    <w:rsid w:val="004479C5"/>
    <w:rsid w:val="00447CBD"/>
    <w:rsid w:val="00447DBA"/>
    <w:rsid w:val="00447E50"/>
    <w:rsid w:val="004504FF"/>
    <w:rsid w:val="004506D1"/>
    <w:rsid w:val="004507B6"/>
    <w:rsid w:val="004508EC"/>
    <w:rsid w:val="00450952"/>
    <w:rsid w:val="00450B1E"/>
    <w:rsid w:val="00450BF2"/>
    <w:rsid w:val="00450D66"/>
    <w:rsid w:val="00450F4B"/>
    <w:rsid w:val="004512E3"/>
    <w:rsid w:val="0045135B"/>
    <w:rsid w:val="004514CB"/>
    <w:rsid w:val="0045159C"/>
    <w:rsid w:val="004519B2"/>
    <w:rsid w:val="00451DE1"/>
    <w:rsid w:val="00451F84"/>
    <w:rsid w:val="004520B3"/>
    <w:rsid w:val="00452171"/>
    <w:rsid w:val="004523B6"/>
    <w:rsid w:val="004524AB"/>
    <w:rsid w:val="00452503"/>
    <w:rsid w:val="0045253E"/>
    <w:rsid w:val="004525CE"/>
    <w:rsid w:val="00452ACC"/>
    <w:rsid w:val="00452B6D"/>
    <w:rsid w:val="00452BA4"/>
    <w:rsid w:val="00453155"/>
    <w:rsid w:val="00453547"/>
    <w:rsid w:val="00453ADB"/>
    <w:rsid w:val="00453D10"/>
    <w:rsid w:val="0045426E"/>
    <w:rsid w:val="004543EE"/>
    <w:rsid w:val="0045449D"/>
    <w:rsid w:val="0045455A"/>
    <w:rsid w:val="004545FD"/>
    <w:rsid w:val="00454719"/>
    <w:rsid w:val="00454A9A"/>
    <w:rsid w:val="00454AC5"/>
    <w:rsid w:val="00454D2C"/>
    <w:rsid w:val="00454DB6"/>
    <w:rsid w:val="00454F94"/>
    <w:rsid w:val="004551F7"/>
    <w:rsid w:val="004552E3"/>
    <w:rsid w:val="004557A7"/>
    <w:rsid w:val="00455886"/>
    <w:rsid w:val="00455986"/>
    <w:rsid w:val="00455AEA"/>
    <w:rsid w:val="00455BF4"/>
    <w:rsid w:val="00455E27"/>
    <w:rsid w:val="00455E34"/>
    <w:rsid w:val="004560F7"/>
    <w:rsid w:val="0045622F"/>
    <w:rsid w:val="00456334"/>
    <w:rsid w:val="00456726"/>
    <w:rsid w:val="0045681B"/>
    <w:rsid w:val="00456863"/>
    <w:rsid w:val="00456CA9"/>
    <w:rsid w:val="00456D33"/>
    <w:rsid w:val="00457010"/>
    <w:rsid w:val="004571E4"/>
    <w:rsid w:val="00457479"/>
    <w:rsid w:val="004575DA"/>
    <w:rsid w:val="00457826"/>
    <w:rsid w:val="004579DA"/>
    <w:rsid w:val="00457CDB"/>
    <w:rsid w:val="00457D14"/>
    <w:rsid w:val="00457E9A"/>
    <w:rsid w:val="0046042B"/>
    <w:rsid w:val="004606DD"/>
    <w:rsid w:val="00460A4C"/>
    <w:rsid w:val="00460ADC"/>
    <w:rsid w:val="00460BEF"/>
    <w:rsid w:val="00460E2D"/>
    <w:rsid w:val="00460ECB"/>
    <w:rsid w:val="00461008"/>
    <w:rsid w:val="00461345"/>
    <w:rsid w:val="004613AB"/>
    <w:rsid w:val="004613E2"/>
    <w:rsid w:val="0046194D"/>
    <w:rsid w:val="00461BFE"/>
    <w:rsid w:val="00461D5C"/>
    <w:rsid w:val="00462332"/>
    <w:rsid w:val="0046241F"/>
    <w:rsid w:val="004626C0"/>
    <w:rsid w:val="0046270C"/>
    <w:rsid w:val="00462771"/>
    <w:rsid w:val="004628C8"/>
    <w:rsid w:val="004628F1"/>
    <w:rsid w:val="00462963"/>
    <w:rsid w:val="00462973"/>
    <w:rsid w:val="004629A6"/>
    <w:rsid w:val="00462A7F"/>
    <w:rsid w:val="00462AFE"/>
    <w:rsid w:val="00462D54"/>
    <w:rsid w:val="00462F20"/>
    <w:rsid w:val="0046304C"/>
    <w:rsid w:val="004630E8"/>
    <w:rsid w:val="00463311"/>
    <w:rsid w:val="0046332F"/>
    <w:rsid w:val="0046337F"/>
    <w:rsid w:val="0046358E"/>
    <w:rsid w:val="00463ABE"/>
    <w:rsid w:val="00463B4A"/>
    <w:rsid w:val="00463D7D"/>
    <w:rsid w:val="004641B7"/>
    <w:rsid w:val="0046421D"/>
    <w:rsid w:val="0046421F"/>
    <w:rsid w:val="004642FD"/>
    <w:rsid w:val="00464372"/>
    <w:rsid w:val="004646A4"/>
    <w:rsid w:val="00464829"/>
    <w:rsid w:val="004648C9"/>
    <w:rsid w:val="0046497A"/>
    <w:rsid w:val="00464A6B"/>
    <w:rsid w:val="00464C89"/>
    <w:rsid w:val="00464FC7"/>
    <w:rsid w:val="004651E7"/>
    <w:rsid w:val="0046579B"/>
    <w:rsid w:val="00465A07"/>
    <w:rsid w:val="00465CC4"/>
    <w:rsid w:val="00465FCD"/>
    <w:rsid w:val="00466084"/>
    <w:rsid w:val="0046626F"/>
    <w:rsid w:val="00466370"/>
    <w:rsid w:val="00466619"/>
    <w:rsid w:val="004669CD"/>
    <w:rsid w:val="004669FA"/>
    <w:rsid w:val="00466C37"/>
    <w:rsid w:val="00466E20"/>
    <w:rsid w:val="00467023"/>
    <w:rsid w:val="004671B4"/>
    <w:rsid w:val="0046725F"/>
    <w:rsid w:val="00467728"/>
    <w:rsid w:val="00467B35"/>
    <w:rsid w:val="00467D0C"/>
    <w:rsid w:val="00467ED7"/>
    <w:rsid w:val="00470043"/>
    <w:rsid w:val="00470079"/>
    <w:rsid w:val="00470090"/>
    <w:rsid w:val="004700F4"/>
    <w:rsid w:val="004701FB"/>
    <w:rsid w:val="00470649"/>
    <w:rsid w:val="00470868"/>
    <w:rsid w:val="00470D4C"/>
    <w:rsid w:val="00471103"/>
    <w:rsid w:val="004714DA"/>
    <w:rsid w:val="004718D7"/>
    <w:rsid w:val="00471F42"/>
    <w:rsid w:val="00471FA2"/>
    <w:rsid w:val="004720D3"/>
    <w:rsid w:val="004722E2"/>
    <w:rsid w:val="00472323"/>
    <w:rsid w:val="0047268A"/>
    <w:rsid w:val="0047276E"/>
    <w:rsid w:val="00472934"/>
    <w:rsid w:val="00472A7D"/>
    <w:rsid w:val="00472D99"/>
    <w:rsid w:val="0047313C"/>
    <w:rsid w:val="00473206"/>
    <w:rsid w:val="00473320"/>
    <w:rsid w:val="004735CC"/>
    <w:rsid w:val="004736BB"/>
    <w:rsid w:val="00473705"/>
    <w:rsid w:val="004737D5"/>
    <w:rsid w:val="0047382B"/>
    <w:rsid w:val="00473835"/>
    <w:rsid w:val="00473AB8"/>
    <w:rsid w:val="00473B01"/>
    <w:rsid w:val="00473B0B"/>
    <w:rsid w:val="00473D1B"/>
    <w:rsid w:val="004741DA"/>
    <w:rsid w:val="00474368"/>
    <w:rsid w:val="004743C6"/>
    <w:rsid w:val="00474EE2"/>
    <w:rsid w:val="0047502C"/>
    <w:rsid w:val="0047524A"/>
    <w:rsid w:val="00475332"/>
    <w:rsid w:val="0047548D"/>
    <w:rsid w:val="004757DE"/>
    <w:rsid w:val="00475B0C"/>
    <w:rsid w:val="00475C11"/>
    <w:rsid w:val="004763E6"/>
    <w:rsid w:val="004765CF"/>
    <w:rsid w:val="00476878"/>
    <w:rsid w:val="0047690E"/>
    <w:rsid w:val="00476980"/>
    <w:rsid w:val="00476BB0"/>
    <w:rsid w:val="00476E1A"/>
    <w:rsid w:val="0047715C"/>
    <w:rsid w:val="004775B7"/>
    <w:rsid w:val="00477A6F"/>
    <w:rsid w:val="00477AF0"/>
    <w:rsid w:val="00477EED"/>
    <w:rsid w:val="00477F37"/>
    <w:rsid w:val="00480118"/>
    <w:rsid w:val="004801EB"/>
    <w:rsid w:val="00480404"/>
    <w:rsid w:val="0048085C"/>
    <w:rsid w:val="00480A37"/>
    <w:rsid w:val="00480B7E"/>
    <w:rsid w:val="00480BEF"/>
    <w:rsid w:val="00480FE9"/>
    <w:rsid w:val="0048118E"/>
    <w:rsid w:val="004812C3"/>
    <w:rsid w:val="004813ED"/>
    <w:rsid w:val="00481495"/>
    <w:rsid w:val="00481595"/>
    <w:rsid w:val="00481853"/>
    <w:rsid w:val="00481959"/>
    <w:rsid w:val="0048200E"/>
    <w:rsid w:val="00482194"/>
    <w:rsid w:val="004822B9"/>
    <w:rsid w:val="004824D4"/>
    <w:rsid w:val="00482614"/>
    <w:rsid w:val="0048272C"/>
    <w:rsid w:val="0048286F"/>
    <w:rsid w:val="004828EE"/>
    <w:rsid w:val="00482A5A"/>
    <w:rsid w:val="00482AE3"/>
    <w:rsid w:val="00482B73"/>
    <w:rsid w:val="00482D26"/>
    <w:rsid w:val="00482F2A"/>
    <w:rsid w:val="00482F8C"/>
    <w:rsid w:val="00482FC6"/>
    <w:rsid w:val="0048316C"/>
    <w:rsid w:val="004831EB"/>
    <w:rsid w:val="00483352"/>
    <w:rsid w:val="00483689"/>
    <w:rsid w:val="004836BD"/>
    <w:rsid w:val="00483840"/>
    <w:rsid w:val="00483D84"/>
    <w:rsid w:val="00483D86"/>
    <w:rsid w:val="00483E6B"/>
    <w:rsid w:val="00484018"/>
    <w:rsid w:val="00484046"/>
    <w:rsid w:val="004840EA"/>
    <w:rsid w:val="00484389"/>
    <w:rsid w:val="004844D3"/>
    <w:rsid w:val="00484567"/>
    <w:rsid w:val="004847FA"/>
    <w:rsid w:val="00484E32"/>
    <w:rsid w:val="00484FC9"/>
    <w:rsid w:val="004851A5"/>
    <w:rsid w:val="00485A4C"/>
    <w:rsid w:val="00485AFF"/>
    <w:rsid w:val="00485BF5"/>
    <w:rsid w:val="0048610F"/>
    <w:rsid w:val="004863DB"/>
    <w:rsid w:val="00486418"/>
    <w:rsid w:val="00486454"/>
    <w:rsid w:val="0048645A"/>
    <w:rsid w:val="00486468"/>
    <w:rsid w:val="004864B6"/>
    <w:rsid w:val="00486610"/>
    <w:rsid w:val="0048674C"/>
    <w:rsid w:val="00486977"/>
    <w:rsid w:val="00486B84"/>
    <w:rsid w:val="00486BC1"/>
    <w:rsid w:val="00486FB3"/>
    <w:rsid w:val="00487017"/>
    <w:rsid w:val="00487078"/>
    <w:rsid w:val="004870C5"/>
    <w:rsid w:val="004876E9"/>
    <w:rsid w:val="0048791A"/>
    <w:rsid w:val="00487A96"/>
    <w:rsid w:val="00487DB0"/>
    <w:rsid w:val="00487E1C"/>
    <w:rsid w:val="00490078"/>
    <w:rsid w:val="00490442"/>
    <w:rsid w:val="00490C2D"/>
    <w:rsid w:val="00491369"/>
    <w:rsid w:val="00491397"/>
    <w:rsid w:val="004913A5"/>
    <w:rsid w:val="00491525"/>
    <w:rsid w:val="004918C6"/>
    <w:rsid w:val="00491AFC"/>
    <w:rsid w:val="00491C14"/>
    <w:rsid w:val="004924D6"/>
    <w:rsid w:val="00492E01"/>
    <w:rsid w:val="00492EF9"/>
    <w:rsid w:val="00493318"/>
    <w:rsid w:val="004934AA"/>
    <w:rsid w:val="004936D1"/>
    <w:rsid w:val="004937E0"/>
    <w:rsid w:val="00493915"/>
    <w:rsid w:val="0049392F"/>
    <w:rsid w:val="0049396D"/>
    <w:rsid w:val="00493A39"/>
    <w:rsid w:val="00493A6B"/>
    <w:rsid w:val="00493D72"/>
    <w:rsid w:val="00493E9C"/>
    <w:rsid w:val="00493F5F"/>
    <w:rsid w:val="00494379"/>
    <w:rsid w:val="0049444B"/>
    <w:rsid w:val="004945CA"/>
    <w:rsid w:val="0049497F"/>
    <w:rsid w:val="00494C7A"/>
    <w:rsid w:val="00494CF2"/>
    <w:rsid w:val="00494D6F"/>
    <w:rsid w:val="004950D9"/>
    <w:rsid w:val="004950FE"/>
    <w:rsid w:val="00495232"/>
    <w:rsid w:val="004953DE"/>
    <w:rsid w:val="00495906"/>
    <w:rsid w:val="00495D54"/>
    <w:rsid w:val="00495DD6"/>
    <w:rsid w:val="00495E35"/>
    <w:rsid w:val="00495EF2"/>
    <w:rsid w:val="00496210"/>
    <w:rsid w:val="00496251"/>
    <w:rsid w:val="0049637C"/>
    <w:rsid w:val="0049674B"/>
    <w:rsid w:val="00496B03"/>
    <w:rsid w:val="00496B8A"/>
    <w:rsid w:val="00496E33"/>
    <w:rsid w:val="00496E54"/>
    <w:rsid w:val="00496EF2"/>
    <w:rsid w:val="004974F6"/>
    <w:rsid w:val="00497662"/>
    <w:rsid w:val="0049773D"/>
    <w:rsid w:val="00497782"/>
    <w:rsid w:val="00497CA2"/>
    <w:rsid w:val="00497D33"/>
    <w:rsid w:val="004A00A7"/>
    <w:rsid w:val="004A029B"/>
    <w:rsid w:val="004A042E"/>
    <w:rsid w:val="004A0543"/>
    <w:rsid w:val="004A06E1"/>
    <w:rsid w:val="004A06FF"/>
    <w:rsid w:val="004A090F"/>
    <w:rsid w:val="004A094B"/>
    <w:rsid w:val="004A0D76"/>
    <w:rsid w:val="004A0DD7"/>
    <w:rsid w:val="004A0ECE"/>
    <w:rsid w:val="004A0F30"/>
    <w:rsid w:val="004A11C3"/>
    <w:rsid w:val="004A1648"/>
    <w:rsid w:val="004A190C"/>
    <w:rsid w:val="004A1990"/>
    <w:rsid w:val="004A19D1"/>
    <w:rsid w:val="004A1A78"/>
    <w:rsid w:val="004A1C67"/>
    <w:rsid w:val="004A212D"/>
    <w:rsid w:val="004A2662"/>
    <w:rsid w:val="004A2AF1"/>
    <w:rsid w:val="004A30E7"/>
    <w:rsid w:val="004A31A2"/>
    <w:rsid w:val="004A3267"/>
    <w:rsid w:val="004A3284"/>
    <w:rsid w:val="004A328C"/>
    <w:rsid w:val="004A32C5"/>
    <w:rsid w:val="004A3595"/>
    <w:rsid w:val="004A36B0"/>
    <w:rsid w:val="004A37D4"/>
    <w:rsid w:val="004A37FB"/>
    <w:rsid w:val="004A3D87"/>
    <w:rsid w:val="004A4226"/>
    <w:rsid w:val="004A431A"/>
    <w:rsid w:val="004A43CD"/>
    <w:rsid w:val="004A47E7"/>
    <w:rsid w:val="004A4885"/>
    <w:rsid w:val="004A49B9"/>
    <w:rsid w:val="004A506D"/>
    <w:rsid w:val="004A5BB5"/>
    <w:rsid w:val="004A5C78"/>
    <w:rsid w:val="004A6060"/>
    <w:rsid w:val="004A6218"/>
    <w:rsid w:val="004A640E"/>
    <w:rsid w:val="004A66CA"/>
    <w:rsid w:val="004A67C4"/>
    <w:rsid w:val="004A6816"/>
    <w:rsid w:val="004A6B7D"/>
    <w:rsid w:val="004A701D"/>
    <w:rsid w:val="004A716F"/>
    <w:rsid w:val="004A72D4"/>
    <w:rsid w:val="004A7A04"/>
    <w:rsid w:val="004A7AC4"/>
    <w:rsid w:val="004A7D41"/>
    <w:rsid w:val="004B0287"/>
    <w:rsid w:val="004B02E5"/>
    <w:rsid w:val="004B0318"/>
    <w:rsid w:val="004B0498"/>
    <w:rsid w:val="004B0527"/>
    <w:rsid w:val="004B068A"/>
    <w:rsid w:val="004B0CA5"/>
    <w:rsid w:val="004B0DA8"/>
    <w:rsid w:val="004B15A2"/>
    <w:rsid w:val="004B182E"/>
    <w:rsid w:val="004B18D1"/>
    <w:rsid w:val="004B1E77"/>
    <w:rsid w:val="004B1F49"/>
    <w:rsid w:val="004B1F98"/>
    <w:rsid w:val="004B2410"/>
    <w:rsid w:val="004B242B"/>
    <w:rsid w:val="004B24E5"/>
    <w:rsid w:val="004B268A"/>
    <w:rsid w:val="004B26BB"/>
    <w:rsid w:val="004B2853"/>
    <w:rsid w:val="004B2A66"/>
    <w:rsid w:val="004B2AB9"/>
    <w:rsid w:val="004B2E10"/>
    <w:rsid w:val="004B32D3"/>
    <w:rsid w:val="004B330C"/>
    <w:rsid w:val="004B342C"/>
    <w:rsid w:val="004B3509"/>
    <w:rsid w:val="004B3619"/>
    <w:rsid w:val="004B3A38"/>
    <w:rsid w:val="004B3AD7"/>
    <w:rsid w:val="004B3C1C"/>
    <w:rsid w:val="004B3DE7"/>
    <w:rsid w:val="004B3DFE"/>
    <w:rsid w:val="004B4122"/>
    <w:rsid w:val="004B4202"/>
    <w:rsid w:val="004B4256"/>
    <w:rsid w:val="004B47AD"/>
    <w:rsid w:val="004B482A"/>
    <w:rsid w:val="004B48F9"/>
    <w:rsid w:val="004B4CFB"/>
    <w:rsid w:val="004B4E02"/>
    <w:rsid w:val="004B4F45"/>
    <w:rsid w:val="004B56C6"/>
    <w:rsid w:val="004B5B7A"/>
    <w:rsid w:val="004B5D2D"/>
    <w:rsid w:val="004B5EE4"/>
    <w:rsid w:val="004B5F1E"/>
    <w:rsid w:val="004B612E"/>
    <w:rsid w:val="004B62EE"/>
    <w:rsid w:val="004B65A1"/>
    <w:rsid w:val="004B68E8"/>
    <w:rsid w:val="004B6DE0"/>
    <w:rsid w:val="004B6E44"/>
    <w:rsid w:val="004B6EEA"/>
    <w:rsid w:val="004B72B1"/>
    <w:rsid w:val="004B72D4"/>
    <w:rsid w:val="004B757F"/>
    <w:rsid w:val="004B768A"/>
    <w:rsid w:val="004B79E4"/>
    <w:rsid w:val="004B7A2B"/>
    <w:rsid w:val="004B7B37"/>
    <w:rsid w:val="004B7EF3"/>
    <w:rsid w:val="004B7F0D"/>
    <w:rsid w:val="004C00A2"/>
    <w:rsid w:val="004C01AF"/>
    <w:rsid w:val="004C0574"/>
    <w:rsid w:val="004C06BE"/>
    <w:rsid w:val="004C0C59"/>
    <w:rsid w:val="004C0FE4"/>
    <w:rsid w:val="004C12A1"/>
    <w:rsid w:val="004C165A"/>
    <w:rsid w:val="004C16BB"/>
    <w:rsid w:val="004C19BB"/>
    <w:rsid w:val="004C1A6B"/>
    <w:rsid w:val="004C1D5F"/>
    <w:rsid w:val="004C1F93"/>
    <w:rsid w:val="004C228D"/>
    <w:rsid w:val="004C24F5"/>
    <w:rsid w:val="004C252B"/>
    <w:rsid w:val="004C2827"/>
    <w:rsid w:val="004C2A77"/>
    <w:rsid w:val="004C2AAB"/>
    <w:rsid w:val="004C2E06"/>
    <w:rsid w:val="004C331C"/>
    <w:rsid w:val="004C352E"/>
    <w:rsid w:val="004C35D0"/>
    <w:rsid w:val="004C36D4"/>
    <w:rsid w:val="004C3840"/>
    <w:rsid w:val="004C3CB4"/>
    <w:rsid w:val="004C403C"/>
    <w:rsid w:val="004C411A"/>
    <w:rsid w:val="004C4259"/>
    <w:rsid w:val="004C4291"/>
    <w:rsid w:val="004C4565"/>
    <w:rsid w:val="004C47A2"/>
    <w:rsid w:val="004C4B3C"/>
    <w:rsid w:val="004C4BA5"/>
    <w:rsid w:val="004C4D67"/>
    <w:rsid w:val="004C4F5E"/>
    <w:rsid w:val="004C524B"/>
    <w:rsid w:val="004C52A9"/>
    <w:rsid w:val="004C532B"/>
    <w:rsid w:val="004C574A"/>
    <w:rsid w:val="004C5857"/>
    <w:rsid w:val="004C5866"/>
    <w:rsid w:val="004C593B"/>
    <w:rsid w:val="004C5BB5"/>
    <w:rsid w:val="004C5D85"/>
    <w:rsid w:val="004C5E07"/>
    <w:rsid w:val="004C5E21"/>
    <w:rsid w:val="004C5F51"/>
    <w:rsid w:val="004C5F6E"/>
    <w:rsid w:val="004C604F"/>
    <w:rsid w:val="004C6388"/>
    <w:rsid w:val="004C644F"/>
    <w:rsid w:val="004C67BE"/>
    <w:rsid w:val="004C68F9"/>
    <w:rsid w:val="004C6AA1"/>
    <w:rsid w:val="004C6E44"/>
    <w:rsid w:val="004C6EA9"/>
    <w:rsid w:val="004C6FCE"/>
    <w:rsid w:val="004C6FFE"/>
    <w:rsid w:val="004C705F"/>
    <w:rsid w:val="004C750F"/>
    <w:rsid w:val="004C7725"/>
    <w:rsid w:val="004C7847"/>
    <w:rsid w:val="004C7C39"/>
    <w:rsid w:val="004C7F24"/>
    <w:rsid w:val="004D041E"/>
    <w:rsid w:val="004D0485"/>
    <w:rsid w:val="004D0752"/>
    <w:rsid w:val="004D07B9"/>
    <w:rsid w:val="004D08DC"/>
    <w:rsid w:val="004D0BBB"/>
    <w:rsid w:val="004D0DBA"/>
    <w:rsid w:val="004D12D6"/>
    <w:rsid w:val="004D14EB"/>
    <w:rsid w:val="004D1B3E"/>
    <w:rsid w:val="004D1D26"/>
    <w:rsid w:val="004D2301"/>
    <w:rsid w:val="004D2AD8"/>
    <w:rsid w:val="004D2D16"/>
    <w:rsid w:val="004D3679"/>
    <w:rsid w:val="004D3B8E"/>
    <w:rsid w:val="004D3BE5"/>
    <w:rsid w:val="004D3C43"/>
    <w:rsid w:val="004D3CBF"/>
    <w:rsid w:val="004D415A"/>
    <w:rsid w:val="004D416E"/>
    <w:rsid w:val="004D4327"/>
    <w:rsid w:val="004D4328"/>
    <w:rsid w:val="004D4375"/>
    <w:rsid w:val="004D4473"/>
    <w:rsid w:val="004D4692"/>
    <w:rsid w:val="004D46CA"/>
    <w:rsid w:val="004D46F7"/>
    <w:rsid w:val="004D471B"/>
    <w:rsid w:val="004D4727"/>
    <w:rsid w:val="004D4977"/>
    <w:rsid w:val="004D4B5D"/>
    <w:rsid w:val="004D4D3A"/>
    <w:rsid w:val="004D4E2E"/>
    <w:rsid w:val="004D4F5F"/>
    <w:rsid w:val="004D4F9A"/>
    <w:rsid w:val="004D5179"/>
    <w:rsid w:val="004D53A7"/>
    <w:rsid w:val="004D56F9"/>
    <w:rsid w:val="004D596F"/>
    <w:rsid w:val="004D5A72"/>
    <w:rsid w:val="004D5E7C"/>
    <w:rsid w:val="004D611B"/>
    <w:rsid w:val="004D6152"/>
    <w:rsid w:val="004D6335"/>
    <w:rsid w:val="004D63A3"/>
    <w:rsid w:val="004D63AD"/>
    <w:rsid w:val="004D658D"/>
    <w:rsid w:val="004D666E"/>
    <w:rsid w:val="004D678D"/>
    <w:rsid w:val="004D6796"/>
    <w:rsid w:val="004D6797"/>
    <w:rsid w:val="004D6872"/>
    <w:rsid w:val="004D6877"/>
    <w:rsid w:val="004D692E"/>
    <w:rsid w:val="004D7022"/>
    <w:rsid w:val="004D7064"/>
    <w:rsid w:val="004D7083"/>
    <w:rsid w:val="004D7693"/>
    <w:rsid w:val="004D775C"/>
    <w:rsid w:val="004D7D00"/>
    <w:rsid w:val="004D7D65"/>
    <w:rsid w:val="004E04D6"/>
    <w:rsid w:val="004E0617"/>
    <w:rsid w:val="004E0642"/>
    <w:rsid w:val="004E0836"/>
    <w:rsid w:val="004E089A"/>
    <w:rsid w:val="004E0B80"/>
    <w:rsid w:val="004E0B83"/>
    <w:rsid w:val="004E0BDB"/>
    <w:rsid w:val="004E0CC3"/>
    <w:rsid w:val="004E0EAE"/>
    <w:rsid w:val="004E0ED8"/>
    <w:rsid w:val="004E18F7"/>
    <w:rsid w:val="004E1D38"/>
    <w:rsid w:val="004E1E25"/>
    <w:rsid w:val="004E1E47"/>
    <w:rsid w:val="004E2446"/>
    <w:rsid w:val="004E246F"/>
    <w:rsid w:val="004E2566"/>
    <w:rsid w:val="004E25DF"/>
    <w:rsid w:val="004E2641"/>
    <w:rsid w:val="004E26F0"/>
    <w:rsid w:val="004E2771"/>
    <w:rsid w:val="004E2A4C"/>
    <w:rsid w:val="004E2B40"/>
    <w:rsid w:val="004E2D3C"/>
    <w:rsid w:val="004E2DDC"/>
    <w:rsid w:val="004E3141"/>
    <w:rsid w:val="004E3176"/>
    <w:rsid w:val="004E3BC4"/>
    <w:rsid w:val="004E3D60"/>
    <w:rsid w:val="004E3DE7"/>
    <w:rsid w:val="004E406F"/>
    <w:rsid w:val="004E41E2"/>
    <w:rsid w:val="004E461F"/>
    <w:rsid w:val="004E46FF"/>
    <w:rsid w:val="004E4989"/>
    <w:rsid w:val="004E49DF"/>
    <w:rsid w:val="004E4B2C"/>
    <w:rsid w:val="004E5096"/>
    <w:rsid w:val="004E5133"/>
    <w:rsid w:val="004E51DA"/>
    <w:rsid w:val="004E52A4"/>
    <w:rsid w:val="004E5641"/>
    <w:rsid w:val="004E56C9"/>
    <w:rsid w:val="004E59E7"/>
    <w:rsid w:val="004E5CBB"/>
    <w:rsid w:val="004E5F54"/>
    <w:rsid w:val="004E60BA"/>
    <w:rsid w:val="004E63F6"/>
    <w:rsid w:val="004E675C"/>
    <w:rsid w:val="004E6763"/>
    <w:rsid w:val="004E6775"/>
    <w:rsid w:val="004E6863"/>
    <w:rsid w:val="004E689C"/>
    <w:rsid w:val="004E699C"/>
    <w:rsid w:val="004E6E59"/>
    <w:rsid w:val="004E7121"/>
    <w:rsid w:val="004E7183"/>
    <w:rsid w:val="004E71E6"/>
    <w:rsid w:val="004E72E3"/>
    <w:rsid w:val="004E753F"/>
    <w:rsid w:val="004E78C2"/>
    <w:rsid w:val="004E7A02"/>
    <w:rsid w:val="004E7DE8"/>
    <w:rsid w:val="004F0377"/>
    <w:rsid w:val="004F03D4"/>
    <w:rsid w:val="004F0721"/>
    <w:rsid w:val="004F08F8"/>
    <w:rsid w:val="004F0C87"/>
    <w:rsid w:val="004F0D1F"/>
    <w:rsid w:val="004F1079"/>
    <w:rsid w:val="004F16A6"/>
    <w:rsid w:val="004F1A3D"/>
    <w:rsid w:val="004F1D14"/>
    <w:rsid w:val="004F1FD1"/>
    <w:rsid w:val="004F20E0"/>
    <w:rsid w:val="004F25FB"/>
    <w:rsid w:val="004F2B15"/>
    <w:rsid w:val="004F2C57"/>
    <w:rsid w:val="004F2E39"/>
    <w:rsid w:val="004F3053"/>
    <w:rsid w:val="004F31E8"/>
    <w:rsid w:val="004F33ED"/>
    <w:rsid w:val="004F34AA"/>
    <w:rsid w:val="004F360D"/>
    <w:rsid w:val="004F3714"/>
    <w:rsid w:val="004F3ADC"/>
    <w:rsid w:val="004F3B3E"/>
    <w:rsid w:val="004F41BF"/>
    <w:rsid w:val="004F434D"/>
    <w:rsid w:val="004F4685"/>
    <w:rsid w:val="004F4800"/>
    <w:rsid w:val="004F4983"/>
    <w:rsid w:val="004F4ABC"/>
    <w:rsid w:val="004F4EBB"/>
    <w:rsid w:val="004F4ECA"/>
    <w:rsid w:val="004F521D"/>
    <w:rsid w:val="004F5263"/>
    <w:rsid w:val="004F52F8"/>
    <w:rsid w:val="004F5385"/>
    <w:rsid w:val="004F59E7"/>
    <w:rsid w:val="004F5B14"/>
    <w:rsid w:val="004F5C2B"/>
    <w:rsid w:val="004F5F15"/>
    <w:rsid w:val="004F5F52"/>
    <w:rsid w:val="004F60B0"/>
    <w:rsid w:val="004F6221"/>
    <w:rsid w:val="004F6370"/>
    <w:rsid w:val="004F63A0"/>
    <w:rsid w:val="004F6455"/>
    <w:rsid w:val="004F6549"/>
    <w:rsid w:val="004F6883"/>
    <w:rsid w:val="004F694A"/>
    <w:rsid w:val="004F6992"/>
    <w:rsid w:val="004F6B1C"/>
    <w:rsid w:val="004F6DBA"/>
    <w:rsid w:val="004F6E10"/>
    <w:rsid w:val="004F700B"/>
    <w:rsid w:val="004F70AD"/>
    <w:rsid w:val="004F70CB"/>
    <w:rsid w:val="004F7161"/>
    <w:rsid w:val="004F7263"/>
    <w:rsid w:val="004F726E"/>
    <w:rsid w:val="004F72D4"/>
    <w:rsid w:val="004F7360"/>
    <w:rsid w:val="004F7895"/>
    <w:rsid w:val="004F79AC"/>
    <w:rsid w:val="004F7C04"/>
    <w:rsid w:val="004F7C40"/>
    <w:rsid w:val="00500176"/>
    <w:rsid w:val="00500246"/>
    <w:rsid w:val="0050037D"/>
    <w:rsid w:val="005004CD"/>
    <w:rsid w:val="00500518"/>
    <w:rsid w:val="00500672"/>
    <w:rsid w:val="00500719"/>
    <w:rsid w:val="00500A17"/>
    <w:rsid w:val="00500C90"/>
    <w:rsid w:val="00500F04"/>
    <w:rsid w:val="0050104D"/>
    <w:rsid w:val="005012E4"/>
    <w:rsid w:val="0050137A"/>
    <w:rsid w:val="00501397"/>
    <w:rsid w:val="005013C8"/>
    <w:rsid w:val="005015FE"/>
    <w:rsid w:val="005017F5"/>
    <w:rsid w:val="00501969"/>
    <w:rsid w:val="00501B2A"/>
    <w:rsid w:val="00501BFD"/>
    <w:rsid w:val="00501C2B"/>
    <w:rsid w:val="00501CA1"/>
    <w:rsid w:val="00501ED9"/>
    <w:rsid w:val="005020C9"/>
    <w:rsid w:val="00502163"/>
    <w:rsid w:val="00502504"/>
    <w:rsid w:val="005025BD"/>
    <w:rsid w:val="005026C4"/>
    <w:rsid w:val="00502739"/>
    <w:rsid w:val="0050287D"/>
    <w:rsid w:val="005028BA"/>
    <w:rsid w:val="005028FE"/>
    <w:rsid w:val="00502962"/>
    <w:rsid w:val="00502B3E"/>
    <w:rsid w:val="00502C3D"/>
    <w:rsid w:val="00502D8F"/>
    <w:rsid w:val="0050308C"/>
    <w:rsid w:val="005030D3"/>
    <w:rsid w:val="005030DE"/>
    <w:rsid w:val="00503123"/>
    <w:rsid w:val="0050365B"/>
    <w:rsid w:val="0050372D"/>
    <w:rsid w:val="005038A6"/>
    <w:rsid w:val="00503CBC"/>
    <w:rsid w:val="00503DDF"/>
    <w:rsid w:val="00503FAD"/>
    <w:rsid w:val="00504074"/>
    <w:rsid w:val="00504166"/>
    <w:rsid w:val="0050418F"/>
    <w:rsid w:val="005041BA"/>
    <w:rsid w:val="005044BF"/>
    <w:rsid w:val="005044D4"/>
    <w:rsid w:val="00504627"/>
    <w:rsid w:val="0050467F"/>
    <w:rsid w:val="005049CA"/>
    <w:rsid w:val="005049E7"/>
    <w:rsid w:val="00504C25"/>
    <w:rsid w:val="00505259"/>
    <w:rsid w:val="00505422"/>
    <w:rsid w:val="005054C6"/>
    <w:rsid w:val="005054E1"/>
    <w:rsid w:val="005055CD"/>
    <w:rsid w:val="005059C6"/>
    <w:rsid w:val="00505AF1"/>
    <w:rsid w:val="00505C3B"/>
    <w:rsid w:val="00505C48"/>
    <w:rsid w:val="00505D9C"/>
    <w:rsid w:val="00506152"/>
    <w:rsid w:val="0050693F"/>
    <w:rsid w:val="00506CEF"/>
    <w:rsid w:val="00507384"/>
    <w:rsid w:val="005075A2"/>
    <w:rsid w:val="0050797F"/>
    <w:rsid w:val="00507A74"/>
    <w:rsid w:val="00507EF8"/>
    <w:rsid w:val="005106ED"/>
    <w:rsid w:val="005107BB"/>
    <w:rsid w:val="005107E4"/>
    <w:rsid w:val="005109C2"/>
    <w:rsid w:val="00510BC1"/>
    <w:rsid w:val="00510C30"/>
    <w:rsid w:val="00510CE3"/>
    <w:rsid w:val="00510D5A"/>
    <w:rsid w:val="00510DB8"/>
    <w:rsid w:val="00510E1B"/>
    <w:rsid w:val="00510F59"/>
    <w:rsid w:val="00511029"/>
    <w:rsid w:val="00511124"/>
    <w:rsid w:val="005111C3"/>
    <w:rsid w:val="00511289"/>
    <w:rsid w:val="00511430"/>
    <w:rsid w:val="005116CF"/>
    <w:rsid w:val="00511952"/>
    <w:rsid w:val="00511A96"/>
    <w:rsid w:val="00511CCC"/>
    <w:rsid w:val="00511D68"/>
    <w:rsid w:val="00511EB1"/>
    <w:rsid w:val="00511F03"/>
    <w:rsid w:val="00512051"/>
    <w:rsid w:val="005120D1"/>
    <w:rsid w:val="00512384"/>
    <w:rsid w:val="005123B7"/>
    <w:rsid w:val="00512497"/>
    <w:rsid w:val="00512677"/>
    <w:rsid w:val="00512B02"/>
    <w:rsid w:val="00512B03"/>
    <w:rsid w:val="00512CC2"/>
    <w:rsid w:val="005130E2"/>
    <w:rsid w:val="00513111"/>
    <w:rsid w:val="005133DE"/>
    <w:rsid w:val="00513DD0"/>
    <w:rsid w:val="00513FB2"/>
    <w:rsid w:val="00514777"/>
    <w:rsid w:val="00514ACF"/>
    <w:rsid w:val="00514DC5"/>
    <w:rsid w:val="00514ED3"/>
    <w:rsid w:val="005151B6"/>
    <w:rsid w:val="005151D7"/>
    <w:rsid w:val="00515889"/>
    <w:rsid w:val="005158A5"/>
    <w:rsid w:val="0051591E"/>
    <w:rsid w:val="005159B3"/>
    <w:rsid w:val="00515CB9"/>
    <w:rsid w:val="00516318"/>
    <w:rsid w:val="00516370"/>
    <w:rsid w:val="005163C7"/>
    <w:rsid w:val="005164B4"/>
    <w:rsid w:val="005165AD"/>
    <w:rsid w:val="00516A46"/>
    <w:rsid w:val="00516AF8"/>
    <w:rsid w:val="00516D79"/>
    <w:rsid w:val="00516E52"/>
    <w:rsid w:val="00517015"/>
    <w:rsid w:val="0051706B"/>
    <w:rsid w:val="005170F3"/>
    <w:rsid w:val="005172AA"/>
    <w:rsid w:val="00517632"/>
    <w:rsid w:val="00517E68"/>
    <w:rsid w:val="005202A6"/>
    <w:rsid w:val="005202C9"/>
    <w:rsid w:val="0052073F"/>
    <w:rsid w:val="00520965"/>
    <w:rsid w:val="00520B9E"/>
    <w:rsid w:val="0052118B"/>
    <w:rsid w:val="005212C5"/>
    <w:rsid w:val="0052147C"/>
    <w:rsid w:val="00521BED"/>
    <w:rsid w:val="00521DBE"/>
    <w:rsid w:val="005226E9"/>
    <w:rsid w:val="00522724"/>
    <w:rsid w:val="00522752"/>
    <w:rsid w:val="0052283C"/>
    <w:rsid w:val="00522B36"/>
    <w:rsid w:val="00522F88"/>
    <w:rsid w:val="0052338B"/>
    <w:rsid w:val="005233CB"/>
    <w:rsid w:val="0052342C"/>
    <w:rsid w:val="005235DF"/>
    <w:rsid w:val="00523692"/>
    <w:rsid w:val="0052371E"/>
    <w:rsid w:val="00523934"/>
    <w:rsid w:val="00523A20"/>
    <w:rsid w:val="00523AE3"/>
    <w:rsid w:val="0052401A"/>
    <w:rsid w:val="00524029"/>
    <w:rsid w:val="00524192"/>
    <w:rsid w:val="005241FB"/>
    <w:rsid w:val="00524552"/>
    <w:rsid w:val="00524977"/>
    <w:rsid w:val="00524B1E"/>
    <w:rsid w:val="00524BA9"/>
    <w:rsid w:val="00524EA1"/>
    <w:rsid w:val="00524F63"/>
    <w:rsid w:val="00524F98"/>
    <w:rsid w:val="00525882"/>
    <w:rsid w:val="005259F5"/>
    <w:rsid w:val="005259F9"/>
    <w:rsid w:val="00525B18"/>
    <w:rsid w:val="00525BDB"/>
    <w:rsid w:val="00525C4D"/>
    <w:rsid w:val="00525C77"/>
    <w:rsid w:val="00525F66"/>
    <w:rsid w:val="0052607F"/>
    <w:rsid w:val="005262FA"/>
    <w:rsid w:val="005263EE"/>
    <w:rsid w:val="005265F8"/>
    <w:rsid w:val="005267ED"/>
    <w:rsid w:val="00526D9F"/>
    <w:rsid w:val="00526EAE"/>
    <w:rsid w:val="005275C2"/>
    <w:rsid w:val="00527B0F"/>
    <w:rsid w:val="0053000F"/>
    <w:rsid w:val="00530229"/>
    <w:rsid w:val="00530517"/>
    <w:rsid w:val="0053065A"/>
    <w:rsid w:val="00530793"/>
    <w:rsid w:val="00530821"/>
    <w:rsid w:val="0053090C"/>
    <w:rsid w:val="00530AA4"/>
    <w:rsid w:val="00530AAA"/>
    <w:rsid w:val="00530F8E"/>
    <w:rsid w:val="00531893"/>
    <w:rsid w:val="00531A9D"/>
    <w:rsid w:val="00531C4A"/>
    <w:rsid w:val="0053206C"/>
    <w:rsid w:val="005322E4"/>
    <w:rsid w:val="0053234E"/>
    <w:rsid w:val="00532487"/>
    <w:rsid w:val="00532529"/>
    <w:rsid w:val="005325F3"/>
    <w:rsid w:val="00532951"/>
    <w:rsid w:val="00532CB1"/>
    <w:rsid w:val="0053301A"/>
    <w:rsid w:val="005334A0"/>
    <w:rsid w:val="005335F3"/>
    <w:rsid w:val="0053365E"/>
    <w:rsid w:val="00533C29"/>
    <w:rsid w:val="00533C50"/>
    <w:rsid w:val="00533F17"/>
    <w:rsid w:val="005340A1"/>
    <w:rsid w:val="00534784"/>
    <w:rsid w:val="00534AB3"/>
    <w:rsid w:val="00534B8A"/>
    <w:rsid w:val="00534E3C"/>
    <w:rsid w:val="00534F4D"/>
    <w:rsid w:val="00535494"/>
    <w:rsid w:val="0053561C"/>
    <w:rsid w:val="0053595D"/>
    <w:rsid w:val="00535AAE"/>
    <w:rsid w:val="00535BF9"/>
    <w:rsid w:val="00535E3B"/>
    <w:rsid w:val="00535F81"/>
    <w:rsid w:val="005364FD"/>
    <w:rsid w:val="00536796"/>
    <w:rsid w:val="0053682A"/>
    <w:rsid w:val="005369EB"/>
    <w:rsid w:val="005372AD"/>
    <w:rsid w:val="0053730B"/>
    <w:rsid w:val="00537514"/>
    <w:rsid w:val="00537533"/>
    <w:rsid w:val="0053769A"/>
    <w:rsid w:val="00537A01"/>
    <w:rsid w:val="00537AE1"/>
    <w:rsid w:val="00537E46"/>
    <w:rsid w:val="00537E97"/>
    <w:rsid w:val="00537EE8"/>
    <w:rsid w:val="0054012E"/>
    <w:rsid w:val="00540194"/>
    <w:rsid w:val="00540515"/>
    <w:rsid w:val="0054055C"/>
    <w:rsid w:val="00540841"/>
    <w:rsid w:val="005409D7"/>
    <w:rsid w:val="00540B19"/>
    <w:rsid w:val="00540BFD"/>
    <w:rsid w:val="00540CD9"/>
    <w:rsid w:val="0054121D"/>
    <w:rsid w:val="0054145E"/>
    <w:rsid w:val="0054172C"/>
    <w:rsid w:val="005417FD"/>
    <w:rsid w:val="005418DE"/>
    <w:rsid w:val="00541983"/>
    <w:rsid w:val="00541C74"/>
    <w:rsid w:val="00542056"/>
    <w:rsid w:val="005423ED"/>
    <w:rsid w:val="005424E4"/>
    <w:rsid w:val="00542823"/>
    <w:rsid w:val="00542847"/>
    <w:rsid w:val="00542AB3"/>
    <w:rsid w:val="00542B4B"/>
    <w:rsid w:val="00542BC1"/>
    <w:rsid w:val="00542DCF"/>
    <w:rsid w:val="00543246"/>
    <w:rsid w:val="00543477"/>
    <w:rsid w:val="0054350C"/>
    <w:rsid w:val="00543661"/>
    <w:rsid w:val="00543AA2"/>
    <w:rsid w:val="00543BCE"/>
    <w:rsid w:val="00543C80"/>
    <w:rsid w:val="00543E86"/>
    <w:rsid w:val="005442F6"/>
    <w:rsid w:val="00544440"/>
    <w:rsid w:val="00544635"/>
    <w:rsid w:val="005448BC"/>
    <w:rsid w:val="005448DF"/>
    <w:rsid w:val="00544AFD"/>
    <w:rsid w:val="00544D05"/>
    <w:rsid w:val="00544E9A"/>
    <w:rsid w:val="00544EAD"/>
    <w:rsid w:val="00544F8B"/>
    <w:rsid w:val="0054538E"/>
    <w:rsid w:val="005454F3"/>
    <w:rsid w:val="00545785"/>
    <w:rsid w:val="005458D0"/>
    <w:rsid w:val="00545930"/>
    <w:rsid w:val="005459CA"/>
    <w:rsid w:val="00545EE0"/>
    <w:rsid w:val="005460A2"/>
    <w:rsid w:val="00546229"/>
    <w:rsid w:val="0054624A"/>
    <w:rsid w:val="00546402"/>
    <w:rsid w:val="00546786"/>
    <w:rsid w:val="00546E4F"/>
    <w:rsid w:val="005470D0"/>
    <w:rsid w:val="0054717B"/>
    <w:rsid w:val="00547209"/>
    <w:rsid w:val="0054737B"/>
    <w:rsid w:val="005473FE"/>
    <w:rsid w:val="0054740C"/>
    <w:rsid w:val="005474C4"/>
    <w:rsid w:val="00547CC5"/>
    <w:rsid w:val="005501D1"/>
    <w:rsid w:val="00550945"/>
    <w:rsid w:val="00550A15"/>
    <w:rsid w:val="00550A39"/>
    <w:rsid w:val="00550F52"/>
    <w:rsid w:val="005512A9"/>
    <w:rsid w:val="00551371"/>
    <w:rsid w:val="00551462"/>
    <w:rsid w:val="0055189A"/>
    <w:rsid w:val="00551962"/>
    <w:rsid w:val="0055199A"/>
    <w:rsid w:val="00551EEA"/>
    <w:rsid w:val="00551EED"/>
    <w:rsid w:val="00552187"/>
    <w:rsid w:val="005525A9"/>
    <w:rsid w:val="00552734"/>
    <w:rsid w:val="00552AA3"/>
    <w:rsid w:val="00552BFE"/>
    <w:rsid w:val="00552D7A"/>
    <w:rsid w:val="00553199"/>
    <w:rsid w:val="00553427"/>
    <w:rsid w:val="00553521"/>
    <w:rsid w:val="005536B1"/>
    <w:rsid w:val="005536DE"/>
    <w:rsid w:val="00553857"/>
    <w:rsid w:val="00553A68"/>
    <w:rsid w:val="00553A7B"/>
    <w:rsid w:val="00553B4B"/>
    <w:rsid w:val="00553B5F"/>
    <w:rsid w:val="00553C38"/>
    <w:rsid w:val="00554005"/>
    <w:rsid w:val="005544D0"/>
    <w:rsid w:val="00554FA7"/>
    <w:rsid w:val="00555929"/>
    <w:rsid w:val="00555AA2"/>
    <w:rsid w:val="00555D99"/>
    <w:rsid w:val="00555DD8"/>
    <w:rsid w:val="00555E4D"/>
    <w:rsid w:val="00555EFB"/>
    <w:rsid w:val="00556182"/>
    <w:rsid w:val="00556231"/>
    <w:rsid w:val="005565BD"/>
    <w:rsid w:val="00556C6A"/>
    <w:rsid w:val="00556CF6"/>
    <w:rsid w:val="00556F3F"/>
    <w:rsid w:val="00557548"/>
    <w:rsid w:val="00557892"/>
    <w:rsid w:val="00557A22"/>
    <w:rsid w:val="00557C98"/>
    <w:rsid w:val="00557D1B"/>
    <w:rsid w:val="00557D35"/>
    <w:rsid w:val="00557DA4"/>
    <w:rsid w:val="00557EED"/>
    <w:rsid w:val="00560359"/>
    <w:rsid w:val="0056070F"/>
    <w:rsid w:val="0056074D"/>
    <w:rsid w:val="00560C87"/>
    <w:rsid w:val="00560E4A"/>
    <w:rsid w:val="00560F1B"/>
    <w:rsid w:val="00560FBD"/>
    <w:rsid w:val="0056131D"/>
    <w:rsid w:val="005615F5"/>
    <w:rsid w:val="00561743"/>
    <w:rsid w:val="00561907"/>
    <w:rsid w:val="00561A22"/>
    <w:rsid w:val="00561EEE"/>
    <w:rsid w:val="0056223F"/>
    <w:rsid w:val="00562422"/>
    <w:rsid w:val="00562432"/>
    <w:rsid w:val="005625EF"/>
    <w:rsid w:val="00562B78"/>
    <w:rsid w:val="00562C42"/>
    <w:rsid w:val="00562C4C"/>
    <w:rsid w:val="00562C6D"/>
    <w:rsid w:val="00562D35"/>
    <w:rsid w:val="00562E97"/>
    <w:rsid w:val="00563356"/>
    <w:rsid w:val="005633CB"/>
    <w:rsid w:val="005635D0"/>
    <w:rsid w:val="00563606"/>
    <w:rsid w:val="0056370F"/>
    <w:rsid w:val="00563A0D"/>
    <w:rsid w:val="00563BB5"/>
    <w:rsid w:val="00563D23"/>
    <w:rsid w:val="00563E43"/>
    <w:rsid w:val="00564083"/>
    <w:rsid w:val="0056417C"/>
    <w:rsid w:val="0056436A"/>
    <w:rsid w:val="005643F4"/>
    <w:rsid w:val="005648A9"/>
    <w:rsid w:val="00564A2C"/>
    <w:rsid w:val="00564CA5"/>
    <w:rsid w:val="00565160"/>
    <w:rsid w:val="00565582"/>
    <w:rsid w:val="00565838"/>
    <w:rsid w:val="005659B0"/>
    <w:rsid w:val="005659B9"/>
    <w:rsid w:val="00565C35"/>
    <w:rsid w:val="00565C4B"/>
    <w:rsid w:val="005666E4"/>
    <w:rsid w:val="00566717"/>
    <w:rsid w:val="005667DC"/>
    <w:rsid w:val="005667FA"/>
    <w:rsid w:val="00566B19"/>
    <w:rsid w:val="00566C68"/>
    <w:rsid w:val="00566D42"/>
    <w:rsid w:val="00566E38"/>
    <w:rsid w:val="0056705B"/>
    <w:rsid w:val="005670CE"/>
    <w:rsid w:val="00567395"/>
    <w:rsid w:val="005673FF"/>
    <w:rsid w:val="005679F1"/>
    <w:rsid w:val="00567B19"/>
    <w:rsid w:val="00567C50"/>
    <w:rsid w:val="00567C9D"/>
    <w:rsid w:val="00567D3F"/>
    <w:rsid w:val="00567EA6"/>
    <w:rsid w:val="00570224"/>
    <w:rsid w:val="005709FE"/>
    <w:rsid w:val="00570DD0"/>
    <w:rsid w:val="00570E74"/>
    <w:rsid w:val="00570EF8"/>
    <w:rsid w:val="0057129E"/>
    <w:rsid w:val="005713E0"/>
    <w:rsid w:val="0057185F"/>
    <w:rsid w:val="00571CA1"/>
    <w:rsid w:val="00571E14"/>
    <w:rsid w:val="00571E9C"/>
    <w:rsid w:val="00572426"/>
    <w:rsid w:val="005724F3"/>
    <w:rsid w:val="0057264E"/>
    <w:rsid w:val="00572734"/>
    <w:rsid w:val="0057274C"/>
    <w:rsid w:val="0057298C"/>
    <w:rsid w:val="00572AE3"/>
    <w:rsid w:val="00572EB4"/>
    <w:rsid w:val="00573051"/>
    <w:rsid w:val="005730CC"/>
    <w:rsid w:val="00573385"/>
    <w:rsid w:val="00573654"/>
    <w:rsid w:val="005737DC"/>
    <w:rsid w:val="005738F3"/>
    <w:rsid w:val="00573942"/>
    <w:rsid w:val="00573983"/>
    <w:rsid w:val="00573D8F"/>
    <w:rsid w:val="00573E2A"/>
    <w:rsid w:val="0057400C"/>
    <w:rsid w:val="005744A1"/>
    <w:rsid w:val="0057473C"/>
    <w:rsid w:val="00574ADF"/>
    <w:rsid w:val="00574C34"/>
    <w:rsid w:val="00574E02"/>
    <w:rsid w:val="00574E7B"/>
    <w:rsid w:val="00574E7E"/>
    <w:rsid w:val="00575138"/>
    <w:rsid w:val="005753B9"/>
    <w:rsid w:val="0057546A"/>
    <w:rsid w:val="0057571A"/>
    <w:rsid w:val="00575819"/>
    <w:rsid w:val="005758F4"/>
    <w:rsid w:val="0057598E"/>
    <w:rsid w:val="00575BAB"/>
    <w:rsid w:val="00575CAA"/>
    <w:rsid w:val="00575EF7"/>
    <w:rsid w:val="00576125"/>
    <w:rsid w:val="005762DB"/>
    <w:rsid w:val="00576327"/>
    <w:rsid w:val="00576448"/>
    <w:rsid w:val="00576855"/>
    <w:rsid w:val="00576987"/>
    <w:rsid w:val="00576B07"/>
    <w:rsid w:val="00576D3C"/>
    <w:rsid w:val="00576F1D"/>
    <w:rsid w:val="0057705F"/>
    <w:rsid w:val="005770BE"/>
    <w:rsid w:val="00577159"/>
    <w:rsid w:val="005773EE"/>
    <w:rsid w:val="00577667"/>
    <w:rsid w:val="005776FD"/>
    <w:rsid w:val="00577A8C"/>
    <w:rsid w:val="00577CC1"/>
    <w:rsid w:val="00577E9E"/>
    <w:rsid w:val="00577EEF"/>
    <w:rsid w:val="00577F94"/>
    <w:rsid w:val="00580177"/>
    <w:rsid w:val="0058069C"/>
    <w:rsid w:val="00580979"/>
    <w:rsid w:val="00580CDA"/>
    <w:rsid w:val="00580EAE"/>
    <w:rsid w:val="00581186"/>
    <w:rsid w:val="00581681"/>
    <w:rsid w:val="00581BC8"/>
    <w:rsid w:val="00581D83"/>
    <w:rsid w:val="00581FEB"/>
    <w:rsid w:val="005821B0"/>
    <w:rsid w:val="0058243A"/>
    <w:rsid w:val="005824D6"/>
    <w:rsid w:val="0058263C"/>
    <w:rsid w:val="00582B10"/>
    <w:rsid w:val="00582C10"/>
    <w:rsid w:val="0058314C"/>
    <w:rsid w:val="00583206"/>
    <w:rsid w:val="005839EC"/>
    <w:rsid w:val="00583B8C"/>
    <w:rsid w:val="00583D9B"/>
    <w:rsid w:val="00583DE9"/>
    <w:rsid w:val="005840C3"/>
    <w:rsid w:val="00584532"/>
    <w:rsid w:val="00584792"/>
    <w:rsid w:val="005847AE"/>
    <w:rsid w:val="00584D76"/>
    <w:rsid w:val="00584E07"/>
    <w:rsid w:val="00584F5B"/>
    <w:rsid w:val="0058500C"/>
    <w:rsid w:val="00585081"/>
    <w:rsid w:val="00585082"/>
    <w:rsid w:val="00585343"/>
    <w:rsid w:val="0058564F"/>
    <w:rsid w:val="005857D2"/>
    <w:rsid w:val="0058581D"/>
    <w:rsid w:val="005858F6"/>
    <w:rsid w:val="005858F9"/>
    <w:rsid w:val="00585900"/>
    <w:rsid w:val="005859DF"/>
    <w:rsid w:val="00585F46"/>
    <w:rsid w:val="005861E2"/>
    <w:rsid w:val="00586251"/>
    <w:rsid w:val="0058634A"/>
    <w:rsid w:val="00586451"/>
    <w:rsid w:val="00586759"/>
    <w:rsid w:val="005867F6"/>
    <w:rsid w:val="00586911"/>
    <w:rsid w:val="00586CB0"/>
    <w:rsid w:val="00586E45"/>
    <w:rsid w:val="00587192"/>
    <w:rsid w:val="00587534"/>
    <w:rsid w:val="00587567"/>
    <w:rsid w:val="005875AF"/>
    <w:rsid w:val="00587651"/>
    <w:rsid w:val="0058774D"/>
    <w:rsid w:val="00587AD7"/>
    <w:rsid w:val="00587BCC"/>
    <w:rsid w:val="005900B2"/>
    <w:rsid w:val="00590140"/>
    <w:rsid w:val="00590178"/>
    <w:rsid w:val="00590258"/>
    <w:rsid w:val="00590435"/>
    <w:rsid w:val="00590436"/>
    <w:rsid w:val="00590C07"/>
    <w:rsid w:val="00590C9E"/>
    <w:rsid w:val="00590E0F"/>
    <w:rsid w:val="005911CB"/>
    <w:rsid w:val="0059152E"/>
    <w:rsid w:val="00591587"/>
    <w:rsid w:val="00591A3A"/>
    <w:rsid w:val="00591B14"/>
    <w:rsid w:val="00591CDE"/>
    <w:rsid w:val="00591D5E"/>
    <w:rsid w:val="00592630"/>
    <w:rsid w:val="00592CA1"/>
    <w:rsid w:val="0059337C"/>
    <w:rsid w:val="00593649"/>
    <w:rsid w:val="00593788"/>
    <w:rsid w:val="0059379E"/>
    <w:rsid w:val="005937CB"/>
    <w:rsid w:val="005940C7"/>
    <w:rsid w:val="00594205"/>
    <w:rsid w:val="005942BE"/>
    <w:rsid w:val="00594322"/>
    <w:rsid w:val="0059440B"/>
    <w:rsid w:val="00594429"/>
    <w:rsid w:val="005944A9"/>
    <w:rsid w:val="005949A8"/>
    <w:rsid w:val="00594B52"/>
    <w:rsid w:val="00594BB0"/>
    <w:rsid w:val="00594E5C"/>
    <w:rsid w:val="00594E98"/>
    <w:rsid w:val="00595315"/>
    <w:rsid w:val="00595EDB"/>
    <w:rsid w:val="00595F49"/>
    <w:rsid w:val="00595F88"/>
    <w:rsid w:val="005960A4"/>
    <w:rsid w:val="00596129"/>
    <w:rsid w:val="005962E0"/>
    <w:rsid w:val="00596306"/>
    <w:rsid w:val="0059651C"/>
    <w:rsid w:val="00596C68"/>
    <w:rsid w:val="00596F5F"/>
    <w:rsid w:val="00597080"/>
    <w:rsid w:val="0059711D"/>
    <w:rsid w:val="00597224"/>
    <w:rsid w:val="005975A9"/>
    <w:rsid w:val="00597741"/>
    <w:rsid w:val="005979C1"/>
    <w:rsid w:val="00597AC2"/>
    <w:rsid w:val="00597EF2"/>
    <w:rsid w:val="005A0003"/>
    <w:rsid w:val="005A02B5"/>
    <w:rsid w:val="005A02B9"/>
    <w:rsid w:val="005A04A8"/>
    <w:rsid w:val="005A05D8"/>
    <w:rsid w:val="005A0BD2"/>
    <w:rsid w:val="005A1030"/>
    <w:rsid w:val="005A1037"/>
    <w:rsid w:val="005A1338"/>
    <w:rsid w:val="005A13A5"/>
    <w:rsid w:val="005A13D6"/>
    <w:rsid w:val="005A1436"/>
    <w:rsid w:val="005A15BE"/>
    <w:rsid w:val="005A178C"/>
    <w:rsid w:val="005A18AE"/>
    <w:rsid w:val="005A1B7C"/>
    <w:rsid w:val="005A1FF5"/>
    <w:rsid w:val="005A232A"/>
    <w:rsid w:val="005A2964"/>
    <w:rsid w:val="005A29FC"/>
    <w:rsid w:val="005A2BDC"/>
    <w:rsid w:val="005A329C"/>
    <w:rsid w:val="005A35BC"/>
    <w:rsid w:val="005A3707"/>
    <w:rsid w:val="005A3B34"/>
    <w:rsid w:val="005A3CF4"/>
    <w:rsid w:val="005A3E18"/>
    <w:rsid w:val="005A3E57"/>
    <w:rsid w:val="005A3E5E"/>
    <w:rsid w:val="005A4165"/>
    <w:rsid w:val="005A4171"/>
    <w:rsid w:val="005A43C6"/>
    <w:rsid w:val="005A446B"/>
    <w:rsid w:val="005A479A"/>
    <w:rsid w:val="005A4882"/>
    <w:rsid w:val="005A4891"/>
    <w:rsid w:val="005A4AE3"/>
    <w:rsid w:val="005A4B49"/>
    <w:rsid w:val="005A4C4F"/>
    <w:rsid w:val="005A4F05"/>
    <w:rsid w:val="005A5546"/>
    <w:rsid w:val="005A5770"/>
    <w:rsid w:val="005A57A9"/>
    <w:rsid w:val="005A5F45"/>
    <w:rsid w:val="005A6035"/>
    <w:rsid w:val="005A616A"/>
    <w:rsid w:val="005A6277"/>
    <w:rsid w:val="005A631C"/>
    <w:rsid w:val="005A6364"/>
    <w:rsid w:val="005A63D3"/>
    <w:rsid w:val="005A6667"/>
    <w:rsid w:val="005A678B"/>
    <w:rsid w:val="005A6936"/>
    <w:rsid w:val="005A6A1C"/>
    <w:rsid w:val="005A6A72"/>
    <w:rsid w:val="005A6BDB"/>
    <w:rsid w:val="005A6F65"/>
    <w:rsid w:val="005A6FB8"/>
    <w:rsid w:val="005A754A"/>
    <w:rsid w:val="005A768B"/>
    <w:rsid w:val="005A7774"/>
    <w:rsid w:val="005A793A"/>
    <w:rsid w:val="005A7A32"/>
    <w:rsid w:val="005A7B13"/>
    <w:rsid w:val="005A7EF9"/>
    <w:rsid w:val="005B016D"/>
    <w:rsid w:val="005B07CC"/>
    <w:rsid w:val="005B0A06"/>
    <w:rsid w:val="005B0B47"/>
    <w:rsid w:val="005B0C9A"/>
    <w:rsid w:val="005B0D38"/>
    <w:rsid w:val="005B0DE8"/>
    <w:rsid w:val="005B0E2F"/>
    <w:rsid w:val="005B11FE"/>
    <w:rsid w:val="005B12E0"/>
    <w:rsid w:val="005B1338"/>
    <w:rsid w:val="005B13C1"/>
    <w:rsid w:val="005B13D6"/>
    <w:rsid w:val="005B1414"/>
    <w:rsid w:val="005B18F8"/>
    <w:rsid w:val="005B1A6F"/>
    <w:rsid w:val="005B1D34"/>
    <w:rsid w:val="005B1D3D"/>
    <w:rsid w:val="005B1DEB"/>
    <w:rsid w:val="005B21BF"/>
    <w:rsid w:val="005B2224"/>
    <w:rsid w:val="005B24AC"/>
    <w:rsid w:val="005B2709"/>
    <w:rsid w:val="005B27D8"/>
    <w:rsid w:val="005B28B8"/>
    <w:rsid w:val="005B28EC"/>
    <w:rsid w:val="005B2C7F"/>
    <w:rsid w:val="005B2E2B"/>
    <w:rsid w:val="005B3220"/>
    <w:rsid w:val="005B33D7"/>
    <w:rsid w:val="005B39D5"/>
    <w:rsid w:val="005B3B6B"/>
    <w:rsid w:val="005B3C17"/>
    <w:rsid w:val="005B3D1F"/>
    <w:rsid w:val="005B3F05"/>
    <w:rsid w:val="005B4003"/>
    <w:rsid w:val="005B4407"/>
    <w:rsid w:val="005B44AD"/>
    <w:rsid w:val="005B4542"/>
    <w:rsid w:val="005B4E1A"/>
    <w:rsid w:val="005B4F36"/>
    <w:rsid w:val="005B4F9C"/>
    <w:rsid w:val="005B5605"/>
    <w:rsid w:val="005B5652"/>
    <w:rsid w:val="005B591C"/>
    <w:rsid w:val="005B59E4"/>
    <w:rsid w:val="005B5C6F"/>
    <w:rsid w:val="005B5F35"/>
    <w:rsid w:val="005B5FDD"/>
    <w:rsid w:val="005B61A1"/>
    <w:rsid w:val="005B61C3"/>
    <w:rsid w:val="005B6444"/>
    <w:rsid w:val="005B64C2"/>
    <w:rsid w:val="005B6648"/>
    <w:rsid w:val="005B68D9"/>
    <w:rsid w:val="005B699F"/>
    <w:rsid w:val="005B6D56"/>
    <w:rsid w:val="005B6E3A"/>
    <w:rsid w:val="005B7290"/>
    <w:rsid w:val="005B73B1"/>
    <w:rsid w:val="005B748C"/>
    <w:rsid w:val="005B75C4"/>
    <w:rsid w:val="005B7762"/>
    <w:rsid w:val="005B7A00"/>
    <w:rsid w:val="005B7B65"/>
    <w:rsid w:val="005B7C48"/>
    <w:rsid w:val="005C01D9"/>
    <w:rsid w:val="005C021E"/>
    <w:rsid w:val="005C034A"/>
    <w:rsid w:val="005C08FB"/>
    <w:rsid w:val="005C0FE4"/>
    <w:rsid w:val="005C1696"/>
    <w:rsid w:val="005C16E1"/>
    <w:rsid w:val="005C1781"/>
    <w:rsid w:val="005C1D4F"/>
    <w:rsid w:val="005C1DC6"/>
    <w:rsid w:val="005C21D6"/>
    <w:rsid w:val="005C22FC"/>
    <w:rsid w:val="005C2404"/>
    <w:rsid w:val="005C2405"/>
    <w:rsid w:val="005C2783"/>
    <w:rsid w:val="005C2872"/>
    <w:rsid w:val="005C29BC"/>
    <w:rsid w:val="005C2C55"/>
    <w:rsid w:val="005C2E11"/>
    <w:rsid w:val="005C2EEE"/>
    <w:rsid w:val="005C313E"/>
    <w:rsid w:val="005C317E"/>
    <w:rsid w:val="005C33F6"/>
    <w:rsid w:val="005C36A5"/>
    <w:rsid w:val="005C3ED6"/>
    <w:rsid w:val="005C4196"/>
    <w:rsid w:val="005C42BC"/>
    <w:rsid w:val="005C42C9"/>
    <w:rsid w:val="005C4860"/>
    <w:rsid w:val="005C48B4"/>
    <w:rsid w:val="005C49C6"/>
    <w:rsid w:val="005C4C8D"/>
    <w:rsid w:val="005C4E40"/>
    <w:rsid w:val="005C4EB8"/>
    <w:rsid w:val="005C519F"/>
    <w:rsid w:val="005C52CB"/>
    <w:rsid w:val="005C53A6"/>
    <w:rsid w:val="005C555E"/>
    <w:rsid w:val="005C55E0"/>
    <w:rsid w:val="005C5871"/>
    <w:rsid w:val="005C592D"/>
    <w:rsid w:val="005C5954"/>
    <w:rsid w:val="005C5B71"/>
    <w:rsid w:val="005C5E5C"/>
    <w:rsid w:val="005C5E81"/>
    <w:rsid w:val="005C5FFB"/>
    <w:rsid w:val="005C6308"/>
    <w:rsid w:val="005C639D"/>
    <w:rsid w:val="005C64E2"/>
    <w:rsid w:val="005C6516"/>
    <w:rsid w:val="005C659E"/>
    <w:rsid w:val="005C66CB"/>
    <w:rsid w:val="005C6B47"/>
    <w:rsid w:val="005C6C7A"/>
    <w:rsid w:val="005C6E3D"/>
    <w:rsid w:val="005C6FE4"/>
    <w:rsid w:val="005C700D"/>
    <w:rsid w:val="005C73CE"/>
    <w:rsid w:val="005C74FF"/>
    <w:rsid w:val="005C75A6"/>
    <w:rsid w:val="005C75E6"/>
    <w:rsid w:val="005C76F5"/>
    <w:rsid w:val="005C7756"/>
    <w:rsid w:val="005C77DA"/>
    <w:rsid w:val="005C7985"/>
    <w:rsid w:val="005C7B17"/>
    <w:rsid w:val="005C7B86"/>
    <w:rsid w:val="005C7E96"/>
    <w:rsid w:val="005C7FB1"/>
    <w:rsid w:val="005D024A"/>
    <w:rsid w:val="005D03FE"/>
    <w:rsid w:val="005D06E8"/>
    <w:rsid w:val="005D07D4"/>
    <w:rsid w:val="005D081E"/>
    <w:rsid w:val="005D09DD"/>
    <w:rsid w:val="005D0A9D"/>
    <w:rsid w:val="005D0C06"/>
    <w:rsid w:val="005D0C9F"/>
    <w:rsid w:val="005D0CE1"/>
    <w:rsid w:val="005D0CE2"/>
    <w:rsid w:val="005D0E2D"/>
    <w:rsid w:val="005D106D"/>
    <w:rsid w:val="005D1399"/>
    <w:rsid w:val="005D14B4"/>
    <w:rsid w:val="005D182D"/>
    <w:rsid w:val="005D1A67"/>
    <w:rsid w:val="005D1A87"/>
    <w:rsid w:val="005D1EF3"/>
    <w:rsid w:val="005D1F08"/>
    <w:rsid w:val="005D1F38"/>
    <w:rsid w:val="005D2265"/>
    <w:rsid w:val="005D22B8"/>
    <w:rsid w:val="005D233A"/>
    <w:rsid w:val="005D2660"/>
    <w:rsid w:val="005D2936"/>
    <w:rsid w:val="005D2CE0"/>
    <w:rsid w:val="005D3001"/>
    <w:rsid w:val="005D30F3"/>
    <w:rsid w:val="005D319F"/>
    <w:rsid w:val="005D3387"/>
    <w:rsid w:val="005D343D"/>
    <w:rsid w:val="005D353F"/>
    <w:rsid w:val="005D3542"/>
    <w:rsid w:val="005D371F"/>
    <w:rsid w:val="005D389B"/>
    <w:rsid w:val="005D39D8"/>
    <w:rsid w:val="005D39E5"/>
    <w:rsid w:val="005D3AF8"/>
    <w:rsid w:val="005D3C1D"/>
    <w:rsid w:val="005D3C50"/>
    <w:rsid w:val="005D3D8C"/>
    <w:rsid w:val="005D3FEC"/>
    <w:rsid w:val="005D40BF"/>
    <w:rsid w:val="005D4165"/>
    <w:rsid w:val="005D42FD"/>
    <w:rsid w:val="005D4632"/>
    <w:rsid w:val="005D4764"/>
    <w:rsid w:val="005D479A"/>
    <w:rsid w:val="005D47A7"/>
    <w:rsid w:val="005D4800"/>
    <w:rsid w:val="005D4840"/>
    <w:rsid w:val="005D4885"/>
    <w:rsid w:val="005D49BF"/>
    <w:rsid w:val="005D4CDF"/>
    <w:rsid w:val="005D4DD9"/>
    <w:rsid w:val="005D4ED6"/>
    <w:rsid w:val="005D5392"/>
    <w:rsid w:val="005D55CA"/>
    <w:rsid w:val="005D58E2"/>
    <w:rsid w:val="005D598E"/>
    <w:rsid w:val="005D5B3F"/>
    <w:rsid w:val="005D5D2C"/>
    <w:rsid w:val="005D5F31"/>
    <w:rsid w:val="005D605F"/>
    <w:rsid w:val="005D6340"/>
    <w:rsid w:val="005D6360"/>
    <w:rsid w:val="005D6392"/>
    <w:rsid w:val="005D64A3"/>
    <w:rsid w:val="005D650E"/>
    <w:rsid w:val="005D6BED"/>
    <w:rsid w:val="005D6C16"/>
    <w:rsid w:val="005D6D97"/>
    <w:rsid w:val="005D70F8"/>
    <w:rsid w:val="005D72BA"/>
    <w:rsid w:val="005D7721"/>
    <w:rsid w:val="005D7927"/>
    <w:rsid w:val="005D7A2E"/>
    <w:rsid w:val="005D7F75"/>
    <w:rsid w:val="005E00B3"/>
    <w:rsid w:val="005E023A"/>
    <w:rsid w:val="005E025D"/>
    <w:rsid w:val="005E02D9"/>
    <w:rsid w:val="005E09B3"/>
    <w:rsid w:val="005E09D9"/>
    <w:rsid w:val="005E0E39"/>
    <w:rsid w:val="005E0EC9"/>
    <w:rsid w:val="005E0FB3"/>
    <w:rsid w:val="005E115D"/>
    <w:rsid w:val="005E198A"/>
    <w:rsid w:val="005E1A19"/>
    <w:rsid w:val="005E1A8D"/>
    <w:rsid w:val="005E1D1C"/>
    <w:rsid w:val="005E1D4D"/>
    <w:rsid w:val="005E1FFD"/>
    <w:rsid w:val="005E213B"/>
    <w:rsid w:val="005E2212"/>
    <w:rsid w:val="005E2BAB"/>
    <w:rsid w:val="005E2FF3"/>
    <w:rsid w:val="005E3267"/>
    <w:rsid w:val="005E35EA"/>
    <w:rsid w:val="005E36A8"/>
    <w:rsid w:val="005E377C"/>
    <w:rsid w:val="005E3948"/>
    <w:rsid w:val="005E3EB4"/>
    <w:rsid w:val="005E40CE"/>
    <w:rsid w:val="005E457B"/>
    <w:rsid w:val="005E457C"/>
    <w:rsid w:val="005E45A6"/>
    <w:rsid w:val="005E4741"/>
    <w:rsid w:val="005E479E"/>
    <w:rsid w:val="005E48BD"/>
    <w:rsid w:val="005E4A58"/>
    <w:rsid w:val="005E5003"/>
    <w:rsid w:val="005E5320"/>
    <w:rsid w:val="005E5454"/>
    <w:rsid w:val="005E547B"/>
    <w:rsid w:val="005E575C"/>
    <w:rsid w:val="005E5884"/>
    <w:rsid w:val="005E5C6A"/>
    <w:rsid w:val="005E5CA4"/>
    <w:rsid w:val="005E5DF3"/>
    <w:rsid w:val="005E5E4F"/>
    <w:rsid w:val="005E5E99"/>
    <w:rsid w:val="005E616E"/>
    <w:rsid w:val="005E6188"/>
    <w:rsid w:val="005E62F8"/>
    <w:rsid w:val="005E6736"/>
    <w:rsid w:val="005E6920"/>
    <w:rsid w:val="005E6934"/>
    <w:rsid w:val="005E6B31"/>
    <w:rsid w:val="005E6CDD"/>
    <w:rsid w:val="005E6D40"/>
    <w:rsid w:val="005E71B5"/>
    <w:rsid w:val="005E7209"/>
    <w:rsid w:val="005E7AE8"/>
    <w:rsid w:val="005E7CD2"/>
    <w:rsid w:val="005E7E7F"/>
    <w:rsid w:val="005F0002"/>
    <w:rsid w:val="005F016E"/>
    <w:rsid w:val="005F02D5"/>
    <w:rsid w:val="005F0380"/>
    <w:rsid w:val="005F05AF"/>
    <w:rsid w:val="005F0816"/>
    <w:rsid w:val="005F0912"/>
    <w:rsid w:val="005F09E7"/>
    <w:rsid w:val="005F0C2F"/>
    <w:rsid w:val="005F1282"/>
    <w:rsid w:val="005F1350"/>
    <w:rsid w:val="005F1469"/>
    <w:rsid w:val="005F1509"/>
    <w:rsid w:val="005F16AD"/>
    <w:rsid w:val="005F1B19"/>
    <w:rsid w:val="005F1B71"/>
    <w:rsid w:val="005F1FC6"/>
    <w:rsid w:val="005F1FE2"/>
    <w:rsid w:val="005F2094"/>
    <w:rsid w:val="005F20EF"/>
    <w:rsid w:val="005F2933"/>
    <w:rsid w:val="005F2967"/>
    <w:rsid w:val="005F29C4"/>
    <w:rsid w:val="005F3048"/>
    <w:rsid w:val="005F30FB"/>
    <w:rsid w:val="005F331B"/>
    <w:rsid w:val="005F3320"/>
    <w:rsid w:val="005F3A96"/>
    <w:rsid w:val="005F3E0A"/>
    <w:rsid w:val="005F4107"/>
    <w:rsid w:val="005F42B4"/>
    <w:rsid w:val="005F43AF"/>
    <w:rsid w:val="005F4610"/>
    <w:rsid w:val="005F4739"/>
    <w:rsid w:val="005F47D5"/>
    <w:rsid w:val="005F5158"/>
    <w:rsid w:val="005F578C"/>
    <w:rsid w:val="005F57D8"/>
    <w:rsid w:val="005F59F4"/>
    <w:rsid w:val="005F5B0E"/>
    <w:rsid w:val="005F6308"/>
    <w:rsid w:val="005F64FA"/>
    <w:rsid w:val="005F65AE"/>
    <w:rsid w:val="005F6672"/>
    <w:rsid w:val="005F6778"/>
    <w:rsid w:val="005F6844"/>
    <w:rsid w:val="005F6881"/>
    <w:rsid w:val="005F6897"/>
    <w:rsid w:val="005F69AE"/>
    <w:rsid w:val="005F6AFA"/>
    <w:rsid w:val="005F6E21"/>
    <w:rsid w:val="005F72D7"/>
    <w:rsid w:val="005F73E1"/>
    <w:rsid w:val="005F746C"/>
    <w:rsid w:val="005F74CA"/>
    <w:rsid w:val="005F74CF"/>
    <w:rsid w:val="005F79E9"/>
    <w:rsid w:val="005F7B2A"/>
    <w:rsid w:val="005F7B41"/>
    <w:rsid w:val="005F7B63"/>
    <w:rsid w:val="005F7BDE"/>
    <w:rsid w:val="005F7C05"/>
    <w:rsid w:val="005F7C91"/>
    <w:rsid w:val="005F7F0D"/>
    <w:rsid w:val="0060011E"/>
    <w:rsid w:val="00600127"/>
    <w:rsid w:val="006001EA"/>
    <w:rsid w:val="00600342"/>
    <w:rsid w:val="00600584"/>
    <w:rsid w:val="00600644"/>
    <w:rsid w:val="00600682"/>
    <w:rsid w:val="0060081F"/>
    <w:rsid w:val="00600A0A"/>
    <w:rsid w:val="00600AAC"/>
    <w:rsid w:val="00600DA6"/>
    <w:rsid w:val="0060113E"/>
    <w:rsid w:val="0060147C"/>
    <w:rsid w:val="00601535"/>
    <w:rsid w:val="006017D1"/>
    <w:rsid w:val="00601B9B"/>
    <w:rsid w:val="006020C3"/>
    <w:rsid w:val="0060229B"/>
    <w:rsid w:val="006023B0"/>
    <w:rsid w:val="00602683"/>
    <w:rsid w:val="006026C6"/>
    <w:rsid w:val="00602839"/>
    <w:rsid w:val="00602946"/>
    <w:rsid w:val="00602A36"/>
    <w:rsid w:val="00602FC9"/>
    <w:rsid w:val="00603316"/>
    <w:rsid w:val="0060335A"/>
    <w:rsid w:val="006037A3"/>
    <w:rsid w:val="006037A7"/>
    <w:rsid w:val="00603866"/>
    <w:rsid w:val="006038AD"/>
    <w:rsid w:val="006038CD"/>
    <w:rsid w:val="0060397B"/>
    <w:rsid w:val="00603C33"/>
    <w:rsid w:val="00603D23"/>
    <w:rsid w:val="00603E47"/>
    <w:rsid w:val="006047A2"/>
    <w:rsid w:val="00604910"/>
    <w:rsid w:val="0060499D"/>
    <w:rsid w:val="00604A3A"/>
    <w:rsid w:val="00604B82"/>
    <w:rsid w:val="00604CE1"/>
    <w:rsid w:val="00604D2B"/>
    <w:rsid w:val="00604DA3"/>
    <w:rsid w:val="00604FBB"/>
    <w:rsid w:val="00605042"/>
    <w:rsid w:val="006050F9"/>
    <w:rsid w:val="00605433"/>
    <w:rsid w:val="00605628"/>
    <w:rsid w:val="006056B0"/>
    <w:rsid w:val="006056FF"/>
    <w:rsid w:val="00605B2B"/>
    <w:rsid w:val="00605B87"/>
    <w:rsid w:val="006062AC"/>
    <w:rsid w:val="006062DD"/>
    <w:rsid w:val="0060637F"/>
    <w:rsid w:val="00606A84"/>
    <w:rsid w:val="00606D47"/>
    <w:rsid w:val="00606DCD"/>
    <w:rsid w:val="00607096"/>
    <w:rsid w:val="0060713E"/>
    <w:rsid w:val="006073B9"/>
    <w:rsid w:val="006073EF"/>
    <w:rsid w:val="00607DF3"/>
    <w:rsid w:val="00607E1E"/>
    <w:rsid w:val="006101AD"/>
    <w:rsid w:val="00610408"/>
    <w:rsid w:val="006104CA"/>
    <w:rsid w:val="00610829"/>
    <w:rsid w:val="006108B4"/>
    <w:rsid w:val="00610B95"/>
    <w:rsid w:val="0061127A"/>
    <w:rsid w:val="0061130A"/>
    <w:rsid w:val="00611377"/>
    <w:rsid w:val="00611886"/>
    <w:rsid w:val="00611A29"/>
    <w:rsid w:val="00611A84"/>
    <w:rsid w:val="00611AD2"/>
    <w:rsid w:val="00611B28"/>
    <w:rsid w:val="00611BAA"/>
    <w:rsid w:val="00612140"/>
    <w:rsid w:val="006123A6"/>
    <w:rsid w:val="0061254D"/>
    <w:rsid w:val="0061276A"/>
    <w:rsid w:val="006127A2"/>
    <w:rsid w:val="00612879"/>
    <w:rsid w:val="006129D1"/>
    <w:rsid w:val="00612B72"/>
    <w:rsid w:val="00612FF4"/>
    <w:rsid w:val="006136E9"/>
    <w:rsid w:val="006137F9"/>
    <w:rsid w:val="006138CD"/>
    <w:rsid w:val="0061396E"/>
    <w:rsid w:val="00613BAB"/>
    <w:rsid w:val="00613C31"/>
    <w:rsid w:val="00613D58"/>
    <w:rsid w:val="00613DB8"/>
    <w:rsid w:val="00614027"/>
    <w:rsid w:val="00614294"/>
    <w:rsid w:val="00614408"/>
    <w:rsid w:val="0061447F"/>
    <w:rsid w:val="00614637"/>
    <w:rsid w:val="006149B2"/>
    <w:rsid w:val="00614C2F"/>
    <w:rsid w:val="00614E5A"/>
    <w:rsid w:val="00614EAB"/>
    <w:rsid w:val="00614F4B"/>
    <w:rsid w:val="00614F7C"/>
    <w:rsid w:val="0061549D"/>
    <w:rsid w:val="006156BD"/>
    <w:rsid w:val="0061575A"/>
    <w:rsid w:val="006157D7"/>
    <w:rsid w:val="00615960"/>
    <w:rsid w:val="006159AF"/>
    <w:rsid w:val="00615B82"/>
    <w:rsid w:val="00615D55"/>
    <w:rsid w:val="00615D84"/>
    <w:rsid w:val="00615DE2"/>
    <w:rsid w:val="00615EC4"/>
    <w:rsid w:val="00615FC8"/>
    <w:rsid w:val="00616209"/>
    <w:rsid w:val="00616254"/>
    <w:rsid w:val="00616652"/>
    <w:rsid w:val="00616696"/>
    <w:rsid w:val="006167A5"/>
    <w:rsid w:val="006167CB"/>
    <w:rsid w:val="00616A2F"/>
    <w:rsid w:val="00617568"/>
    <w:rsid w:val="006175A7"/>
    <w:rsid w:val="006176EC"/>
    <w:rsid w:val="00617975"/>
    <w:rsid w:val="00617B54"/>
    <w:rsid w:val="00617B90"/>
    <w:rsid w:val="00617BC3"/>
    <w:rsid w:val="00617FB9"/>
    <w:rsid w:val="00620048"/>
    <w:rsid w:val="00620282"/>
    <w:rsid w:val="0062048E"/>
    <w:rsid w:val="0062088B"/>
    <w:rsid w:val="00621213"/>
    <w:rsid w:val="00621647"/>
    <w:rsid w:val="00621691"/>
    <w:rsid w:val="006219A6"/>
    <w:rsid w:val="00621B34"/>
    <w:rsid w:val="00621D23"/>
    <w:rsid w:val="00621E2B"/>
    <w:rsid w:val="00622066"/>
    <w:rsid w:val="006221CF"/>
    <w:rsid w:val="0062222D"/>
    <w:rsid w:val="006222F1"/>
    <w:rsid w:val="00622516"/>
    <w:rsid w:val="00622B92"/>
    <w:rsid w:val="00622F8A"/>
    <w:rsid w:val="00622FA7"/>
    <w:rsid w:val="00623546"/>
    <w:rsid w:val="00623859"/>
    <w:rsid w:val="00623A26"/>
    <w:rsid w:val="00623B36"/>
    <w:rsid w:val="00623C7F"/>
    <w:rsid w:val="00623E73"/>
    <w:rsid w:val="0062424D"/>
    <w:rsid w:val="00624368"/>
    <w:rsid w:val="00624501"/>
    <w:rsid w:val="00624513"/>
    <w:rsid w:val="0062457A"/>
    <w:rsid w:val="006248CA"/>
    <w:rsid w:val="00624967"/>
    <w:rsid w:val="00624DCA"/>
    <w:rsid w:val="00625149"/>
    <w:rsid w:val="00625370"/>
    <w:rsid w:val="00625431"/>
    <w:rsid w:val="006256D4"/>
    <w:rsid w:val="006259D6"/>
    <w:rsid w:val="00625A3A"/>
    <w:rsid w:val="00625AC9"/>
    <w:rsid w:val="00625E47"/>
    <w:rsid w:val="006264A1"/>
    <w:rsid w:val="006265C0"/>
    <w:rsid w:val="00627045"/>
    <w:rsid w:val="006272EF"/>
    <w:rsid w:val="006274C5"/>
    <w:rsid w:val="006276CD"/>
    <w:rsid w:val="006276E8"/>
    <w:rsid w:val="00627890"/>
    <w:rsid w:val="006301F7"/>
    <w:rsid w:val="00630253"/>
    <w:rsid w:val="006304AB"/>
    <w:rsid w:val="006305C4"/>
    <w:rsid w:val="00630A45"/>
    <w:rsid w:val="00630AB2"/>
    <w:rsid w:val="00630C82"/>
    <w:rsid w:val="00630CBA"/>
    <w:rsid w:val="0063138B"/>
    <w:rsid w:val="00631391"/>
    <w:rsid w:val="006313E2"/>
    <w:rsid w:val="00631804"/>
    <w:rsid w:val="00631903"/>
    <w:rsid w:val="0063190D"/>
    <w:rsid w:val="006319DF"/>
    <w:rsid w:val="00631AC0"/>
    <w:rsid w:val="00631C1C"/>
    <w:rsid w:val="00631D43"/>
    <w:rsid w:val="00631DC1"/>
    <w:rsid w:val="00632130"/>
    <w:rsid w:val="0063214B"/>
    <w:rsid w:val="0063228F"/>
    <w:rsid w:val="006324BD"/>
    <w:rsid w:val="0063250D"/>
    <w:rsid w:val="0063253D"/>
    <w:rsid w:val="006328C2"/>
    <w:rsid w:val="0063291C"/>
    <w:rsid w:val="006329F4"/>
    <w:rsid w:val="00632B15"/>
    <w:rsid w:val="00632B1D"/>
    <w:rsid w:val="00632D19"/>
    <w:rsid w:val="00632D24"/>
    <w:rsid w:val="00632DC9"/>
    <w:rsid w:val="00632F5D"/>
    <w:rsid w:val="00633782"/>
    <w:rsid w:val="006338FA"/>
    <w:rsid w:val="00633953"/>
    <w:rsid w:val="00633B2F"/>
    <w:rsid w:val="00633C18"/>
    <w:rsid w:val="0063401F"/>
    <w:rsid w:val="0063408E"/>
    <w:rsid w:val="006344A8"/>
    <w:rsid w:val="006345F0"/>
    <w:rsid w:val="00634667"/>
    <w:rsid w:val="00634751"/>
    <w:rsid w:val="00634C3B"/>
    <w:rsid w:val="00634E91"/>
    <w:rsid w:val="006352AF"/>
    <w:rsid w:val="006354E4"/>
    <w:rsid w:val="006359C2"/>
    <w:rsid w:val="006359D2"/>
    <w:rsid w:val="00635B73"/>
    <w:rsid w:val="00635B7F"/>
    <w:rsid w:val="00635BA3"/>
    <w:rsid w:val="00635CFB"/>
    <w:rsid w:val="00635DC4"/>
    <w:rsid w:val="0063622B"/>
    <w:rsid w:val="00636319"/>
    <w:rsid w:val="006365FA"/>
    <w:rsid w:val="006367B5"/>
    <w:rsid w:val="006367C0"/>
    <w:rsid w:val="0063687A"/>
    <w:rsid w:val="00636ACF"/>
    <w:rsid w:val="00636BD6"/>
    <w:rsid w:val="00636C9C"/>
    <w:rsid w:val="00636D76"/>
    <w:rsid w:val="00636E4D"/>
    <w:rsid w:val="00636F97"/>
    <w:rsid w:val="00637416"/>
    <w:rsid w:val="00637489"/>
    <w:rsid w:val="006377D2"/>
    <w:rsid w:val="00637BF0"/>
    <w:rsid w:val="00637F9A"/>
    <w:rsid w:val="00637FB8"/>
    <w:rsid w:val="00637FDA"/>
    <w:rsid w:val="006403BD"/>
    <w:rsid w:val="006406BA"/>
    <w:rsid w:val="006409DD"/>
    <w:rsid w:val="00640CFB"/>
    <w:rsid w:val="00641389"/>
    <w:rsid w:val="006414AB"/>
    <w:rsid w:val="0064163B"/>
    <w:rsid w:val="00641678"/>
    <w:rsid w:val="00641858"/>
    <w:rsid w:val="00641930"/>
    <w:rsid w:val="00641A9E"/>
    <w:rsid w:val="00641B06"/>
    <w:rsid w:val="00641B39"/>
    <w:rsid w:val="00641B6B"/>
    <w:rsid w:val="00641C6A"/>
    <w:rsid w:val="006425FE"/>
    <w:rsid w:val="0064265E"/>
    <w:rsid w:val="00642697"/>
    <w:rsid w:val="006427AF"/>
    <w:rsid w:val="006427B4"/>
    <w:rsid w:val="006427EC"/>
    <w:rsid w:val="00642817"/>
    <w:rsid w:val="006429C2"/>
    <w:rsid w:val="00642BBB"/>
    <w:rsid w:val="00642CDA"/>
    <w:rsid w:val="00642CE7"/>
    <w:rsid w:val="0064327D"/>
    <w:rsid w:val="00643539"/>
    <w:rsid w:val="00643546"/>
    <w:rsid w:val="006436C4"/>
    <w:rsid w:val="00643927"/>
    <w:rsid w:val="00643C20"/>
    <w:rsid w:val="00643E37"/>
    <w:rsid w:val="00644082"/>
    <w:rsid w:val="006440DA"/>
    <w:rsid w:val="006443C0"/>
    <w:rsid w:val="006443ED"/>
    <w:rsid w:val="00644604"/>
    <w:rsid w:val="0064472F"/>
    <w:rsid w:val="00644734"/>
    <w:rsid w:val="0064480E"/>
    <w:rsid w:val="0064487D"/>
    <w:rsid w:val="006449AD"/>
    <w:rsid w:val="00644A12"/>
    <w:rsid w:val="00644B69"/>
    <w:rsid w:val="00644B77"/>
    <w:rsid w:val="00644B97"/>
    <w:rsid w:val="00644C9B"/>
    <w:rsid w:val="00644EDB"/>
    <w:rsid w:val="00644FEE"/>
    <w:rsid w:val="0064501B"/>
    <w:rsid w:val="0064506B"/>
    <w:rsid w:val="00645095"/>
    <w:rsid w:val="006450C8"/>
    <w:rsid w:val="00645322"/>
    <w:rsid w:val="00645385"/>
    <w:rsid w:val="006455D8"/>
    <w:rsid w:val="006456CE"/>
    <w:rsid w:val="00645B18"/>
    <w:rsid w:val="00645CB0"/>
    <w:rsid w:val="00646137"/>
    <w:rsid w:val="00646492"/>
    <w:rsid w:val="006466E7"/>
    <w:rsid w:val="00646786"/>
    <w:rsid w:val="006468B8"/>
    <w:rsid w:val="006468FA"/>
    <w:rsid w:val="00646A17"/>
    <w:rsid w:val="00646B19"/>
    <w:rsid w:val="00646FE1"/>
    <w:rsid w:val="006472E5"/>
    <w:rsid w:val="006473B9"/>
    <w:rsid w:val="006476B1"/>
    <w:rsid w:val="00647831"/>
    <w:rsid w:val="006478D4"/>
    <w:rsid w:val="00647AB8"/>
    <w:rsid w:val="006501F9"/>
    <w:rsid w:val="00650849"/>
    <w:rsid w:val="00650AE6"/>
    <w:rsid w:val="00650D56"/>
    <w:rsid w:val="00650E6C"/>
    <w:rsid w:val="006511B1"/>
    <w:rsid w:val="006514DC"/>
    <w:rsid w:val="0065150F"/>
    <w:rsid w:val="006517D0"/>
    <w:rsid w:val="00651E29"/>
    <w:rsid w:val="0065205E"/>
    <w:rsid w:val="00652484"/>
    <w:rsid w:val="0065248C"/>
    <w:rsid w:val="006525DD"/>
    <w:rsid w:val="00652702"/>
    <w:rsid w:val="00653074"/>
    <w:rsid w:val="006530EC"/>
    <w:rsid w:val="006532EE"/>
    <w:rsid w:val="0065338A"/>
    <w:rsid w:val="006535AB"/>
    <w:rsid w:val="00653A00"/>
    <w:rsid w:val="00653A7C"/>
    <w:rsid w:val="00653EE5"/>
    <w:rsid w:val="0065406F"/>
    <w:rsid w:val="0065408B"/>
    <w:rsid w:val="0065423D"/>
    <w:rsid w:val="00654333"/>
    <w:rsid w:val="006543C8"/>
    <w:rsid w:val="006544E1"/>
    <w:rsid w:val="00654554"/>
    <w:rsid w:val="00654716"/>
    <w:rsid w:val="006547C2"/>
    <w:rsid w:val="006549DE"/>
    <w:rsid w:val="00654C0B"/>
    <w:rsid w:val="00654EC3"/>
    <w:rsid w:val="00654EFE"/>
    <w:rsid w:val="00654FC3"/>
    <w:rsid w:val="0065549B"/>
    <w:rsid w:val="006557F5"/>
    <w:rsid w:val="0065581A"/>
    <w:rsid w:val="00655B3F"/>
    <w:rsid w:val="00655E22"/>
    <w:rsid w:val="00655F1F"/>
    <w:rsid w:val="0065628F"/>
    <w:rsid w:val="00656306"/>
    <w:rsid w:val="00656477"/>
    <w:rsid w:val="006565B1"/>
    <w:rsid w:val="0065677A"/>
    <w:rsid w:val="006568A8"/>
    <w:rsid w:val="00656BB4"/>
    <w:rsid w:val="00656D21"/>
    <w:rsid w:val="006571C2"/>
    <w:rsid w:val="006572C1"/>
    <w:rsid w:val="006575C7"/>
    <w:rsid w:val="00657756"/>
    <w:rsid w:val="00657945"/>
    <w:rsid w:val="00657C3D"/>
    <w:rsid w:val="00657CF8"/>
    <w:rsid w:val="00657E25"/>
    <w:rsid w:val="00657E36"/>
    <w:rsid w:val="00657E76"/>
    <w:rsid w:val="00657F26"/>
    <w:rsid w:val="00660356"/>
    <w:rsid w:val="00660422"/>
    <w:rsid w:val="006604EE"/>
    <w:rsid w:val="00660803"/>
    <w:rsid w:val="006609DA"/>
    <w:rsid w:val="00660E60"/>
    <w:rsid w:val="0066120B"/>
    <w:rsid w:val="006612AA"/>
    <w:rsid w:val="006612DC"/>
    <w:rsid w:val="00661486"/>
    <w:rsid w:val="00661505"/>
    <w:rsid w:val="00661577"/>
    <w:rsid w:val="006615AB"/>
    <w:rsid w:val="0066160E"/>
    <w:rsid w:val="0066188F"/>
    <w:rsid w:val="006618D4"/>
    <w:rsid w:val="006619CC"/>
    <w:rsid w:val="006619FF"/>
    <w:rsid w:val="00661ACB"/>
    <w:rsid w:val="00661DAB"/>
    <w:rsid w:val="006623FF"/>
    <w:rsid w:val="00662410"/>
    <w:rsid w:val="00662633"/>
    <w:rsid w:val="00662D6C"/>
    <w:rsid w:val="00662D8E"/>
    <w:rsid w:val="00662DF9"/>
    <w:rsid w:val="00662EA8"/>
    <w:rsid w:val="00663023"/>
    <w:rsid w:val="00663652"/>
    <w:rsid w:val="00663B33"/>
    <w:rsid w:val="00663DE8"/>
    <w:rsid w:val="00663FEB"/>
    <w:rsid w:val="006643C6"/>
    <w:rsid w:val="006645CA"/>
    <w:rsid w:val="0066475C"/>
    <w:rsid w:val="00664E31"/>
    <w:rsid w:val="00664E61"/>
    <w:rsid w:val="00664E8D"/>
    <w:rsid w:val="00664EFD"/>
    <w:rsid w:val="00664F3D"/>
    <w:rsid w:val="0066503C"/>
    <w:rsid w:val="006650A6"/>
    <w:rsid w:val="0066520C"/>
    <w:rsid w:val="0066533C"/>
    <w:rsid w:val="0066547F"/>
    <w:rsid w:val="0066571B"/>
    <w:rsid w:val="00665857"/>
    <w:rsid w:val="006659BE"/>
    <w:rsid w:val="00665A12"/>
    <w:rsid w:val="00665BAA"/>
    <w:rsid w:val="00665DE0"/>
    <w:rsid w:val="00665EB0"/>
    <w:rsid w:val="0066650C"/>
    <w:rsid w:val="00666581"/>
    <w:rsid w:val="00666666"/>
    <w:rsid w:val="006666A8"/>
    <w:rsid w:val="00666D84"/>
    <w:rsid w:val="00666DC6"/>
    <w:rsid w:val="006672A0"/>
    <w:rsid w:val="0066760C"/>
    <w:rsid w:val="0066797C"/>
    <w:rsid w:val="00667A5B"/>
    <w:rsid w:val="00667E24"/>
    <w:rsid w:val="00670125"/>
    <w:rsid w:val="00670321"/>
    <w:rsid w:val="00670370"/>
    <w:rsid w:val="0067060A"/>
    <w:rsid w:val="006707FC"/>
    <w:rsid w:val="00670885"/>
    <w:rsid w:val="00670954"/>
    <w:rsid w:val="00670990"/>
    <w:rsid w:val="00670A36"/>
    <w:rsid w:val="00670AA3"/>
    <w:rsid w:val="00670B24"/>
    <w:rsid w:val="00670C7C"/>
    <w:rsid w:val="00670FE7"/>
    <w:rsid w:val="00671080"/>
    <w:rsid w:val="00671217"/>
    <w:rsid w:val="00671233"/>
    <w:rsid w:val="00671480"/>
    <w:rsid w:val="006714D2"/>
    <w:rsid w:val="006714F2"/>
    <w:rsid w:val="00671635"/>
    <w:rsid w:val="00671716"/>
    <w:rsid w:val="0067175E"/>
    <w:rsid w:val="006718CF"/>
    <w:rsid w:val="0067199D"/>
    <w:rsid w:val="006719DB"/>
    <w:rsid w:val="00671BDD"/>
    <w:rsid w:val="00671C31"/>
    <w:rsid w:val="00671E93"/>
    <w:rsid w:val="006720E1"/>
    <w:rsid w:val="00672331"/>
    <w:rsid w:val="00672334"/>
    <w:rsid w:val="006723B2"/>
    <w:rsid w:val="0067258C"/>
    <w:rsid w:val="0067275F"/>
    <w:rsid w:val="00672761"/>
    <w:rsid w:val="00672936"/>
    <w:rsid w:val="00672AE7"/>
    <w:rsid w:val="00672E3D"/>
    <w:rsid w:val="006730C7"/>
    <w:rsid w:val="0067382E"/>
    <w:rsid w:val="0067398E"/>
    <w:rsid w:val="00673B3C"/>
    <w:rsid w:val="00673BE9"/>
    <w:rsid w:val="006740CE"/>
    <w:rsid w:val="0067414A"/>
    <w:rsid w:val="006741C8"/>
    <w:rsid w:val="0067445E"/>
    <w:rsid w:val="006746C2"/>
    <w:rsid w:val="0067479F"/>
    <w:rsid w:val="006748F1"/>
    <w:rsid w:val="00674A54"/>
    <w:rsid w:val="00674AAD"/>
    <w:rsid w:val="00674BD9"/>
    <w:rsid w:val="00674BE3"/>
    <w:rsid w:val="006752EA"/>
    <w:rsid w:val="0067530C"/>
    <w:rsid w:val="00675534"/>
    <w:rsid w:val="0067565F"/>
    <w:rsid w:val="00675D71"/>
    <w:rsid w:val="00675D73"/>
    <w:rsid w:val="00675DD8"/>
    <w:rsid w:val="00675F2B"/>
    <w:rsid w:val="006762BA"/>
    <w:rsid w:val="00676387"/>
    <w:rsid w:val="0067645D"/>
    <w:rsid w:val="0067657B"/>
    <w:rsid w:val="0067666F"/>
    <w:rsid w:val="00676912"/>
    <w:rsid w:val="006769E9"/>
    <w:rsid w:val="00676A0D"/>
    <w:rsid w:val="00676B55"/>
    <w:rsid w:val="00676B59"/>
    <w:rsid w:val="00676E73"/>
    <w:rsid w:val="00676EF9"/>
    <w:rsid w:val="00676F44"/>
    <w:rsid w:val="006771F1"/>
    <w:rsid w:val="006777CB"/>
    <w:rsid w:val="00677849"/>
    <w:rsid w:val="00677918"/>
    <w:rsid w:val="00677A62"/>
    <w:rsid w:val="00677E88"/>
    <w:rsid w:val="00677F8E"/>
    <w:rsid w:val="00677FB9"/>
    <w:rsid w:val="00680172"/>
    <w:rsid w:val="006803A0"/>
    <w:rsid w:val="006803A2"/>
    <w:rsid w:val="00680577"/>
    <w:rsid w:val="00680A63"/>
    <w:rsid w:val="00680B51"/>
    <w:rsid w:val="00680BA7"/>
    <w:rsid w:val="00681308"/>
    <w:rsid w:val="0068155F"/>
    <w:rsid w:val="00681795"/>
    <w:rsid w:val="00681A3A"/>
    <w:rsid w:val="00681DD6"/>
    <w:rsid w:val="00681F73"/>
    <w:rsid w:val="00681FEA"/>
    <w:rsid w:val="0068223B"/>
    <w:rsid w:val="00682413"/>
    <w:rsid w:val="006825DC"/>
    <w:rsid w:val="00682611"/>
    <w:rsid w:val="006826B1"/>
    <w:rsid w:val="006827FE"/>
    <w:rsid w:val="00682A3E"/>
    <w:rsid w:val="00682A9F"/>
    <w:rsid w:val="00682AD0"/>
    <w:rsid w:val="00682CD0"/>
    <w:rsid w:val="00682DAB"/>
    <w:rsid w:val="00682E83"/>
    <w:rsid w:val="00683043"/>
    <w:rsid w:val="006832ED"/>
    <w:rsid w:val="006832F1"/>
    <w:rsid w:val="00683450"/>
    <w:rsid w:val="006834B7"/>
    <w:rsid w:val="00683548"/>
    <w:rsid w:val="006837FC"/>
    <w:rsid w:val="00683B12"/>
    <w:rsid w:val="00684466"/>
    <w:rsid w:val="00684535"/>
    <w:rsid w:val="00684559"/>
    <w:rsid w:val="006846BF"/>
    <w:rsid w:val="00684A2D"/>
    <w:rsid w:val="00684A8A"/>
    <w:rsid w:val="00684BD9"/>
    <w:rsid w:val="00684C1F"/>
    <w:rsid w:val="00684C35"/>
    <w:rsid w:val="0068516F"/>
    <w:rsid w:val="006851D1"/>
    <w:rsid w:val="006853A1"/>
    <w:rsid w:val="0068548D"/>
    <w:rsid w:val="00685550"/>
    <w:rsid w:val="00685711"/>
    <w:rsid w:val="00685860"/>
    <w:rsid w:val="00685CEF"/>
    <w:rsid w:val="00685F88"/>
    <w:rsid w:val="0068620B"/>
    <w:rsid w:val="0068644D"/>
    <w:rsid w:val="00686550"/>
    <w:rsid w:val="00686603"/>
    <w:rsid w:val="006867E8"/>
    <w:rsid w:val="006868D9"/>
    <w:rsid w:val="00686DF1"/>
    <w:rsid w:val="00686EA0"/>
    <w:rsid w:val="00686FEA"/>
    <w:rsid w:val="006872F5"/>
    <w:rsid w:val="00687362"/>
    <w:rsid w:val="00687535"/>
    <w:rsid w:val="00687573"/>
    <w:rsid w:val="00687F68"/>
    <w:rsid w:val="006900B2"/>
    <w:rsid w:val="0069019D"/>
    <w:rsid w:val="006902FF"/>
    <w:rsid w:val="006904AD"/>
    <w:rsid w:val="00690644"/>
    <w:rsid w:val="0069099D"/>
    <w:rsid w:val="00690A13"/>
    <w:rsid w:val="00690CD4"/>
    <w:rsid w:val="006912F0"/>
    <w:rsid w:val="006913A0"/>
    <w:rsid w:val="00691655"/>
    <w:rsid w:val="00691970"/>
    <w:rsid w:val="00691F66"/>
    <w:rsid w:val="00691FA9"/>
    <w:rsid w:val="0069204F"/>
    <w:rsid w:val="0069213D"/>
    <w:rsid w:val="0069233B"/>
    <w:rsid w:val="006927C1"/>
    <w:rsid w:val="006929ED"/>
    <w:rsid w:val="00692F80"/>
    <w:rsid w:val="006930D1"/>
    <w:rsid w:val="006931B9"/>
    <w:rsid w:val="00693519"/>
    <w:rsid w:val="00693669"/>
    <w:rsid w:val="006937B5"/>
    <w:rsid w:val="006939F5"/>
    <w:rsid w:val="00693AFF"/>
    <w:rsid w:val="00693B4A"/>
    <w:rsid w:val="00693D34"/>
    <w:rsid w:val="00693F88"/>
    <w:rsid w:val="006943CF"/>
    <w:rsid w:val="0069459F"/>
    <w:rsid w:val="00694692"/>
    <w:rsid w:val="006946B2"/>
    <w:rsid w:val="0069478F"/>
    <w:rsid w:val="00694A06"/>
    <w:rsid w:val="00694C3C"/>
    <w:rsid w:val="00694D0D"/>
    <w:rsid w:val="00694D74"/>
    <w:rsid w:val="00694E5B"/>
    <w:rsid w:val="00694F7C"/>
    <w:rsid w:val="006951E9"/>
    <w:rsid w:val="006952B2"/>
    <w:rsid w:val="00695452"/>
    <w:rsid w:val="00695662"/>
    <w:rsid w:val="00696007"/>
    <w:rsid w:val="00696057"/>
    <w:rsid w:val="00696472"/>
    <w:rsid w:val="00696629"/>
    <w:rsid w:val="006966E3"/>
    <w:rsid w:val="00696A4F"/>
    <w:rsid w:val="0069719D"/>
    <w:rsid w:val="0069721C"/>
    <w:rsid w:val="006974E8"/>
    <w:rsid w:val="0069763C"/>
    <w:rsid w:val="00697937"/>
    <w:rsid w:val="00697B30"/>
    <w:rsid w:val="00697B38"/>
    <w:rsid w:val="00697C17"/>
    <w:rsid w:val="00697F73"/>
    <w:rsid w:val="006A0614"/>
    <w:rsid w:val="006A07A7"/>
    <w:rsid w:val="006A08C0"/>
    <w:rsid w:val="006A0B1E"/>
    <w:rsid w:val="006A1001"/>
    <w:rsid w:val="006A10F1"/>
    <w:rsid w:val="006A14FB"/>
    <w:rsid w:val="006A15D5"/>
    <w:rsid w:val="006A19A6"/>
    <w:rsid w:val="006A1A78"/>
    <w:rsid w:val="006A1ECE"/>
    <w:rsid w:val="006A2401"/>
    <w:rsid w:val="006A267E"/>
    <w:rsid w:val="006A281A"/>
    <w:rsid w:val="006A282F"/>
    <w:rsid w:val="006A288B"/>
    <w:rsid w:val="006A2B52"/>
    <w:rsid w:val="006A2FAD"/>
    <w:rsid w:val="006A3467"/>
    <w:rsid w:val="006A34D6"/>
    <w:rsid w:val="006A3630"/>
    <w:rsid w:val="006A3872"/>
    <w:rsid w:val="006A38E7"/>
    <w:rsid w:val="006A3AA1"/>
    <w:rsid w:val="006A3AEF"/>
    <w:rsid w:val="006A3CC4"/>
    <w:rsid w:val="006A3D64"/>
    <w:rsid w:val="006A3F28"/>
    <w:rsid w:val="006A3FAC"/>
    <w:rsid w:val="006A43AD"/>
    <w:rsid w:val="006A442F"/>
    <w:rsid w:val="006A4596"/>
    <w:rsid w:val="006A45BF"/>
    <w:rsid w:val="006A4CAA"/>
    <w:rsid w:val="006A4E0C"/>
    <w:rsid w:val="006A4EEF"/>
    <w:rsid w:val="006A50F2"/>
    <w:rsid w:val="006A5201"/>
    <w:rsid w:val="006A54D5"/>
    <w:rsid w:val="006A559F"/>
    <w:rsid w:val="006A58E5"/>
    <w:rsid w:val="006A594E"/>
    <w:rsid w:val="006A5A55"/>
    <w:rsid w:val="006A5A9C"/>
    <w:rsid w:val="006A5B17"/>
    <w:rsid w:val="006A5C0C"/>
    <w:rsid w:val="006A5CE4"/>
    <w:rsid w:val="006A6533"/>
    <w:rsid w:val="006A661A"/>
    <w:rsid w:val="006A6A11"/>
    <w:rsid w:val="006A6EFE"/>
    <w:rsid w:val="006A7028"/>
    <w:rsid w:val="006A73D8"/>
    <w:rsid w:val="006A76A8"/>
    <w:rsid w:val="006A76D7"/>
    <w:rsid w:val="006A7C2B"/>
    <w:rsid w:val="006A7D6A"/>
    <w:rsid w:val="006A7FF8"/>
    <w:rsid w:val="006B0370"/>
    <w:rsid w:val="006B05B4"/>
    <w:rsid w:val="006B0804"/>
    <w:rsid w:val="006B09EC"/>
    <w:rsid w:val="006B0A91"/>
    <w:rsid w:val="006B0DCF"/>
    <w:rsid w:val="006B0DF3"/>
    <w:rsid w:val="006B167C"/>
    <w:rsid w:val="006B197F"/>
    <w:rsid w:val="006B19F1"/>
    <w:rsid w:val="006B1A47"/>
    <w:rsid w:val="006B1D3C"/>
    <w:rsid w:val="006B1E49"/>
    <w:rsid w:val="006B1FFE"/>
    <w:rsid w:val="006B2097"/>
    <w:rsid w:val="006B2243"/>
    <w:rsid w:val="006B25BD"/>
    <w:rsid w:val="006B28CF"/>
    <w:rsid w:val="006B2E27"/>
    <w:rsid w:val="006B3765"/>
    <w:rsid w:val="006B39BD"/>
    <w:rsid w:val="006B3B0B"/>
    <w:rsid w:val="006B3B59"/>
    <w:rsid w:val="006B4211"/>
    <w:rsid w:val="006B440B"/>
    <w:rsid w:val="006B447C"/>
    <w:rsid w:val="006B4AC6"/>
    <w:rsid w:val="006B4CDF"/>
    <w:rsid w:val="006B4E0B"/>
    <w:rsid w:val="006B4FA4"/>
    <w:rsid w:val="006B5097"/>
    <w:rsid w:val="006B51A3"/>
    <w:rsid w:val="006B567C"/>
    <w:rsid w:val="006B5ACD"/>
    <w:rsid w:val="006B5EE3"/>
    <w:rsid w:val="006B5F6F"/>
    <w:rsid w:val="006B6369"/>
    <w:rsid w:val="006B64D1"/>
    <w:rsid w:val="006B64EA"/>
    <w:rsid w:val="006B6714"/>
    <w:rsid w:val="006B6A18"/>
    <w:rsid w:val="006B6A4D"/>
    <w:rsid w:val="006B6D78"/>
    <w:rsid w:val="006B6F65"/>
    <w:rsid w:val="006B7266"/>
    <w:rsid w:val="006B72BA"/>
    <w:rsid w:val="006B77C5"/>
    <w:rsid w:val="006B7CA9"/>
    <w:rsid w:val="006B7E95"/>
    <w:rsid w:val="006C00AF"/>
    <w:rsid w:val="006C0164"/>
    <w:rsid w:val="006C01CC"/>
    <w:rsid w:val="006C0770"/>
    <w:rsid w:val="006C0829"/>
    <w:rsid w:val="006C097C"/>
    <w:rsid w:val="006C0A84"/>
    <w:rsid w:val="006C0BFF"/>
    <w:rsid w:val="006C0CCB"/>
    <w:rsid w:val="006C15A4"/>
    <w:rsid w:val="006C1B6F"/>
    <w:rsid w:val="006C1F02"/>
    <w:rsid w:val="006C1F26"/>
    <w:rsid w:val="006C1FA7"/>
    <w:rsid w:val="006C23CF"/>
    <w:rsid w:val="006C2479"/>
    <w:rsid w:val="006C2607"/>
    <w:rsid w:val="006C286E"/>
    <w:rsid w:val="006C2AF8"/>
    <w:rsid w:val="006C2D4C"/>
    <w:rsid w:val="006C2F7F"/>
    <w:rsid w:val="006C3062"/>
    <w:rsid w:val="006C308D"/>
    <w:rsid w:val="006C30BF"/>
    <w:rsid w:val="006C35BC"/>
    <w:rsid w:val="006C4062"/>
    <w:rsid w:val="006C40F9"/>
    <w:rsid w:val="006C43DF"/>
    <w:rsid w:val="006C4A61"/>
    <w:rsid w:val="006C4A94"/>
    <w:rsid w:val="006C4DFB"/>
    <w:rsid w:val="006C4F95"/>
    <w:rsid w:val="006C4FC9"/>
    <w:rsid w:val="006C526F"/>
    <w:rsid w:val="006C5434"/>
    <w:rsid w:val="006C5480"/>
    <w:rsid w:val="006C54D7"/>
    <w:rsid w:val="006C59B4"/>
    <w:rsid w:val="006C5B12"/>
    <w:rsid w:val="006C60B9"/>
    <w:rsid w:val="006C62E7"/>
    <w:rsid w:val="006C65B1"/>
    <w:rsid w:val="006C66CC"/>
    <w:rsid w:val="006C6704"/>
    <w:rsid w:val="006C6719"/>
    <w:rsid w:val="006C6778"/>
    <w:rsid w:val="006C6860"/>
    <w:rsid w:val="006C689A"/>
    <w:rsid w:val="006C690A"/>
    <w:rsid w:val="006C692C"/>
    <w:rsid w:val="006C6BD7"/>
    <w:rsid w:val="006C6F0C"/>
    <w:rsid w:val="006C71B6"/>
    <w:rsid w:val="006C72B4"/>
    <w:rsid w:val="006C7317"/>
    <w:rsid w:val="006C7412"/>
    <w:rsid w:val="006C7615"/>
    <w:rsid w:val="006C7778"/>
    <w:rsid w:val="006C77DF"/>
    <w:rsid w:val="006C7E99"/>
    <w:rsid w:val="006D04A1"/>
    <w:rsid w:val="006D0649"/>
    <w:rsid w:val="006D0858"/>
    <w:rsid w:val="006D097F"/>
    <w:rsid w:val="006D0A1D"/>
    <w:rsid w:val="006D0C71"/>
    <w:rsid w:val="006D0D7B"/>
    <w:rsid w:val="006D1065"/>
    <w:rsid w:val="006D11F6"/>
    <w:rsid w:val="006D1232"/>
    <w:rsid w:val="006D12D0"/>
    <w:rsid w:val="006D182F"/>
    <w:rsid w:val="006D222B"/>
    <w:rsid w:val="006D26FA"/>
    <w:rsid w:val="006D2877"/>
    <w:rsid w:val="006D28AE"/>
    <w:rsid w:val="006D2A77"/>
    <w:rsid w:val="006D2BD2"/>
    <w:rsid w:val="006D2C51"/>
    <w:rsid w:val="006D2C9A"/>
    <w:rsid w:val="006D30BB"/>
    <w:rsid w:val="006D3748"/>
    <w:rsid w:val="006D3770"/>
    <w:rsid w:val="006D3AE6"/>
    <w:rsid w:val="006D40E3"/>
    <w:rsid w:val="006D4239"/>
    <w:rsid w:val="006D42EE"/>
    <w:rsid w:val="006D4467"/>
    <w:rsid w:val="006D456F"/>
    <w:rsid w:val="006D45C3"/>
    <w:rsid w:val="006D46A6"/>
    <w:rsid w:val="006D4732"/>
    <w:rsid w:val="006D4836"/>
    <w:rsid w:val="006D485E"/>
    <w:rsid w:val="006D4A56"/>
    <w:rsid w:val="006D4D48"/>
    <w:rsid w:val="006D4EAD"/>
    <w:rsid w:val="006D4F4C"/>
    <w:rsid w:val="006D501D"/>
    <w:rsid w:val="006D5083"/>
    <w:rsid w:val="006D50FF"/>
    <w:rsid w:val="006D511F"/>
    <w:rsid w:val="006D512F"/>
    <w:rsid w:val="006D5273"/>
    <w:rsid w:val="006D5737"/>
    <w:rsid w:val="006D592E"/>
    <w:rsid w:val="006D5FFB"/>
    <w:rsid w:val="006D6106"/>
    <w:rsid w:val="006D619D"/>
    <w:rsid w:val="006D633B"/>
    <w:rsid w:val="006D64C8"/>
    <w:rsid w:val="006D6685"/>
    <w:rsid w:val="006D6BA6"/>
    <w:rsid w:val="006D6DCE"/>
    <w:rsid w:val="006D6EF2"/>
    <w:rsid w:val="006D713D"/>
    <w:rsid w:val="006D715A"/>
    <w:rsid w:val="006D73A3"/>
    <w:rsid w:val="006D73DC"/>
    <w:rsid w:val="006D76B9"/>
    <w:rsid w:val="006D76CE"/>
    <w:rsid w:val="006D7743"/>
    <w:rsid w:val="006D78AA"/>
    <w:rsid w:val="006D7959"/>
    <w:rsid w:val="006D7B64"/>
    <w:rsid w:val="006D7BE0"/>
    <w:rsid w:val="006D7EA2"/>
    <w:rsid w:val="006E0613"/>
    <w:rsid w:val="006E0929"/>
    <w:rsid w:val="006E0A6D"/>
    <w:rsid w:val="006E0D8D"/>
    <w:rsid w:val="006E0DEF"/>
    <w:rsid w:val="006E0E5D"/>
    <w:rsid w:val="006E0E7C"/>
    <w:rsid w:val="006E0FE6"/>
    <w:rsid w:val="006E1106"/>
    <w:rsid w:val="006E11AF"/>
    <w:rsid w:val="006E1429"/>
    <w:rsid w:val="006E169A"/>
    <w:rsid w:val="006E16DF"/>
    <w:rsid w:val="006E1A95"/>
    <w:rsid w:val="006E1A9E"/>
    <w:rsid w:val="006E1B51"/>
    <w:rsid w:val="006E1B53"/>
    <w:rsid w:val="006E1CE8"/>
    <w:rsid w:val="006E1D3D"/>
    <w:rsid w:val="006E1F20"/>
    <w:rsid w:val="006E1FFC"/>
    <w:rsid w:val="006E2139"/>
    <w:rsid w:val="006E2431"/>
    <w:rsid w:val="006E2560"/>
    <w:rsid w:val="006E2889"/>
    <w:rsid w:val="006E2907"/>
    <w:rsid w:val="006E294F"/>
    <w:rsid w:val="006E2AF5"/>
    <w:rsid w:val="006E2C39"/>
    <w:rsid w:val="006E2C5A"/>
    <w:rsid w:val="006E2C8B"/>
    <w:rsid w:val="006E2EBA"/>
    <w:rsid w:val="006E30F2"/>
    <w:rsid w:val="006E32D3"/>
    <w:rsid w:val="006E35E1"/>
    <w:rsid w:val="006E3628"/>
    <w:rsid w:val="006E366B"/>
    <w:rsid w:val="006E36E0"/>
    <w:rsid w:val="006E3ADD"/>
    <w:rsid w:val="006E3BB2"/>
    <w:rsid w:val="006E3F16"/>
    <w:rsid w:val="006E4052"/>
    <w:rsid w:val="006E4131"/>
    <w:rsid w:val="006E43A3"/>
    <w:rsid w:val="006E46FB"/>
    <w:rsid w:val="006E4808"/>
    <w:rsid w:val="006E485F"/>
    <w:rsid w:val="006E490F"/>
    <w:rsid w:val="006E4A6C"/>
    <w:rsid w:val="006E4BC5"/>
    <w:rsid w:val="006E4DD4"/>
    <w:rsid w:val="006E54AE"/>
    <w:rsid w:val="006E5B51"/>
    <w:rsid w:val="006E5F9F"/>
    <w:rsid w:val="006E61E8"/>
    <w:rsid w:val="006E62CA"/>
    <w:rsid w:val="006E63C7"/>
    <w:rsid w:val="006E6410"/>
    <w:rsid w:val="006E6586"/>
    <w:rsid w:val="006E676A"/>
    <w:rsid w:val="006E6858"/>
    <w:rsid w:val="006E68BA"/>
    <w:rsid w:val="006E68DE"/>
    <w:rsid w:val="006E6A45"/>
    <w:rsid w:val="006E6AB3"/>
    <w:rsid w:val="006E6C61"/>
    <w:rsid w:val="006E6D7B"/>
    <w:rsid w:val="006E7209"/>
    <w:rsid w:val="006E74E9"/>
    <w:rsid w:val="006E76B7"/>
    <w:rsid w:val="006E770F"/>
    <w:rsid w:val="006E7811"/>
    <w:rsid w:val="006E7B9E"/>
    <w:rsid w:val="006E7C50"/>
    <w:rsid w:val="006E7EE8"/>
    <w:rsid w:val="006E7FB2"/>
    <w:rsid w:val="006F022B"/>
    <w:rsid w:val="006F0387"/>
    <w:rsid w:val="006F038C"/>
    <w:rsid w:val="006F06FC"/>
    <w:rsid w:val="006F0A8B"/>
    <w:rsid w:val="006F0AA3"/>
    <w:rsid w:val="006F0CF0"/>
    <w:rsid w:val="006F144B"/>
    <w:rsid w:val="006F14D2"/>
    <w:rsid w:val="006F1527"/>
    <w:rsid w:val="006F196B"/>
    <w:rsid w:val="006F1B06"/>
    <w:rsid w:val="006F1D0B"/>
    <w:rsid w:val="006F230D"/>
    <w:rsid w:val="006F23AA"/>
    <w:rsid w:val="006F24C9"/>
    <w:rsid w:val="006F262F"/>
    <w:rsid w:val="006F26F9"/>
    <w:rsid w:val="006F29CD"/>
    <w:rsid w:val="006F2B01"/>
    <w:rsid w:val="006F2BAE"/>
    <w:rsid w:val="006F2F5E"/>
    <w:rsid w:val="006F2F73"/>
    <w:rsid w:val="006F2F8B"/>
    <w:rsid w:val="006F3164"/>
    <w:rsid w:val="006F32CA"/>
    <w:rsid w:val="006F349F"/>
    <w:rsid w:val="006F3762"/>
    <w:rsid w:val="006F378F"/>
    <w:rsid w:val="006F399F"/>
    <w:rsid w:val="006F3CF4"/>
    <w:rsid w:val="006F3D45"/>
    <w:rsid w:val="006F3DA0"/>
    <w:rsid w:val="006F3E3A"/>
    <w:rsid w:val="006F3E46"/>
    <w:rsid w:val="006F3E93"/>
    <w:rsid w:val="006F4366"/>
    <w:rsid w:val="006F4690"/>
    <w:rsid w:val="006F47BD"/>
    <w:rsid w:val="006F4904"/>
    <w:rsid w:val="006F4989"/>
    <w:rsid w:val="006F49BD"/>
    <w:rsid w:val="006F4AC8"/>
    <w:rsid w:val="006F4F64"/>
    <w:rsid w:val="006F4F9D"/>
    <w:rsid w:val="006F5241"/>
    <w:rsid w:val="006F531C"/>
    <w:rsid w:val="006F5631"/>
    <w:rsid w:val="006F5676"/>
    <w:rsid w:val="006F57B9"/>
    <w:rsid w:val="006F5984"/>
    <w:rsid w:val="006F5EB8"/>
    <w:rsid w:val="006F5F51"/>
    <w:rsid w:val="006F61F6"/>
    <w:rsid w:val="006F65F8"/>
    <w:rsid w:val="006F69C8"/>
    <w:rsid w:val="006F6C26"/>
    <w:rsid w:val="006F6DE0"/>
    <w:rsid w:val="006F709C"/>
    <w:rsid w:val="006F7171"/>
    <w:rsid w:val="006F7208"/>
    <w:rsid w:val="006F74D9"/>
    <w:rsid w:val="006F76E9"/>
    <w:rsid w:val="006F7B81"/>
    <w:rsid w:val="006F7BB4"/>
    <w:rsid w:val="006F7C31"/>
    <w:rsid w:val="006F7E01"/>
    <w:rsid w:val="0070029E"/>
    <w:rsid w:val="00700386"/>
    <w:rsid w:val="007006D9"/>
    <w:rsid w:val="00700E32"/>
    <w:rsid w:val="00701291"/>
    <w:rsid w:val="007019F2"/>
    <w:rsid w:val="00701C34"/>
    <w:rsid w:val="00701DB0"/>
    <w:rsid w:val="007020D5"/>
    <w:rsid w:val="00702174"/>
    <w:rsid w:val="00702270"/>
    <w:rsid w:val="007028E8"/>
    <w:rsid w:val="00702928"/>
    <w:rsid w:val="00702A10"/>
    <w:rsid w:val="00702B15"/>
    <w:rsid w:val="00702CEE"/>
    <w:rsid w:val="00702CFB"/>
    <w:rsid w:val="00702EE9"/>
    <w:rsid w:val="00703074"/>
    <w:rsid w:val="007031C8"/>
    <w:rsid w:val="00703365"/>
    <w:rsid w:val="00703497"/>
    <w:rsid w:val="00703835"/>
    <w:rsid w:val="00703ABC"/>
    <w:rsid w:val="00703B97"/>
    <w:rsid w:val="00703FF5"/>
    <w:rsid w:val="007042A1"/>
    <w:rsid w:val="00704472"/>
    <w:rsid w:val="007046BC"/>
    <w:rsid w:val="0070475D"/>
    <w:rsid w:val="00704C1D"/>
    <w:rsid w:val="00704F64"/>
    <w:rsid w:val="00704FFA"/>
    <w:rsid w:val="007053FC"/>
    <w:rsid w:val="00705560"/>
    <w:rsid w:val="007055A7"/>
    <w:rsid w:val="007057FD"/>
    <w:rsid w:val="0070589F"/>
    <w:rsid w:val="00705D2A"/>
    <w:rsid w:val="00705D9C"/>
    <w:rsid w:val="007062A2"/>
    <w:rsid w:val="00706B03"/>
    <w:rsid w:val="00706C80"/>
    <w:rsid w:val="00706E56"/>
    <w:rsid w:val="007070BC"/>
    <w:rsid w:val="0070741A"/>
    <w:rsid w:val="007075E8"/>
    <w:rsid w:val="007078CD"/>
    <w:rsid w:val="007079ED"/>
    <w:rsid w:val="00707BC8"/>
    <w:rsid w:val="00707FAF"/>
    <w:rsid w:val="0071012B"/>
    <w:rsid w:val="00710483"/>
    <w:rsid w:val="007104EC"/>
    <w:rsid w:val="00710AD4"/>
    <w:rsid w:val="00710AEF"/>
    <w:rsid w:val="00710D20"/>
    <w:rsid w:val="00710D4B"/>
    <w:rsid w:val="00710F87"/>
    <w:rsid w:val="00711720"/>
    <w:rsid w:val="00712014"/>
    <w:rsid w:val="00712048"/>
    <w:rsid w:val="0071282F"/>
    <w:rsid w:val="00712992"/>
    <w:rsid w:val="007129D6"/>
    <w:rsid w:val="00712C6A"/>
    <w:rsid w:val="0071338B"/>
    <w:rsid w:val="00713491"/>
    <w:rsid w:val="007134ED"/>
    <w:rsid w:val="007136A2"/>
    <w:rsid w:val="00713C6C"/>
    <w:rsid w:val="0071429B"/>
    <w:rsid w:val="007145B2"/>
    <w:rsid w:val="007147BA"/>
    <w:rsid w:val="007149D4"/>
    <w:rsid w:val="00714B0D"/>
    <w:rsid w:val="00714B49"/>
    <w:rsid w:val="00714C75"/>
    <w:rsid w:val="00714C82"/>
    <w:rsid w:val="00714E28"/>
    <w:rsid w:val="00714FF2"/>
    <w:rsid w:val="00715024"/>
    <w:rsid w:val="007150D5"/>
    <w:rsid w:val="0071536E"/>
    <w:rsid w:val="00715386"/>
    <w:rsid w:val="007154F3"/>
    <w:rsid w:val="0071597E"/>
    <w:rsid w:val="00715B05"/>
    <w:rsid w:val="00715B40"/>
    <w:rsid w:val="00715C6A"/>
    <w:rsid w:val="00715F6E"/>
    <w:rsid w:val="0071600B"/>
    <w:rsid w:val="00716157"/>
    <w:rsid w:val="0071615E"/>
    <w:rsid w:val="007168F3"/>
    <w:rsid w:val="00716918"/>
    <w:rsid w:val="00716AF8"/>
    <w:rsid w:val="00716F13"/>
    <w:rsid w:val="0071725A"/>
    <w:rsid w:val="00717442"/>
    <w:rsid w:val="00717575"/>
    <w:rsid w:val="00717D0F"/>
    <w:rsid w:val="00717D38"/>
    <w:rsid w:val="00717DCF"/>
    <w:rsid w:val="00717E69"/>
    <w:rsid w:val="00720505"/>
    <w:rsid w:val="007205F4"/>
    <w:rsid w:val="00720674"/>
    <w:rsid w:val="007206BF"/>
    <w:rsid w:val="00720B7A"/>
    <w:rsid w:val="00720CAF"/>
    <w:rsid w:val="00720D89"/>
    <w:rsid w:val="0072109B"/>
    <w:rsid w:val="007210A6"/>
    <w:rsid w:val="007210C1"/>
    <w:rsid w:val="007210DC"/>
    <w:rsid w:val="007210E4"/>
    <w:rsid w:val="0072156B"/>
    <w:rsid w:val="0072162A"/>
    <w:rsid w:val="007216EE"/>
    <w:rsid w:val="00721815"/>
    <w:rsid w:val="00721BBE"/>
    <w:rsid w:val="00722120"/>
    <w:rsid w:val="00722606"/>
    <w:rsid w:val="0072262F"/>
    <w:rsid w:val="00722BB8"/>
    <w:rsid w:val="0072322C"/>
    <w:rsid w:val="0072337A"/>
    <w:rsid w:val="007233A3"/>
    <w:rsid w:val="0072359D"/>
    <w:rsid w:val="007239A7"/>
    <w:rsid w:val="00723A87"/>
    <w:rsid w:val="00723E09"/>
    <w:rsid w:val="00723FB2"/>
    <w:rsid w:val="0072418A"/>
    <w:rsid w:val="007242B0"/>
    <w:rsid w:val="007242F0"/>
    <w:rsid w:val="00724765"/>
    <w:rsid w:val="00724767"/>
    <w:rsid w:val="007248A3"/>
    <w:rsid w:val="00724A77"/>
    <w:rsid w:val="00724AA6"/>
    <w:rsid w:val="00724D23"/>
    <w:rsid w:val="00724F4A"/>
    <w:rsid w:val="00724FBC"/>
    <w:rsid w:val="00725312"/>
    <w:rsid w:val="007253B4"/>
    <w:rsid w:val="007253B8"/>
    <w:rsid w:val="00725606"/>
    <w:rsid w:val="007257BB"/>
    <w:rsid w:val="00725859"/>
    <w:rsid w:val="0072590D"/>
    <w:rsid w:val="00725ACA"/>
    <w:rsid w:val="00725F16"/>
    <w:rsid w:val="00725FE1"/>
    <w:rsid w:val="00726003"/>
    <w:rsid w:val="00726172"/>
    <w:rsid w:val="00726378"/>
    <w:rsid w:val="007265C8"/>
    <w:rsid w:val="00726758"/>
    <w:rsid w:val="00726A05"/>
    <w:rsid w:val="00726A5E"/>
    <w:rsid w:val="00726AF2"/>
    <w:rsid w:val="00726E03"/>
    <w:rsid w:val="007272E8"/>
    <w:rsid w:val="0072735D"/>
    <w:rsid w:val="0072779E"/>
    <w:rsid w:val="007277F3"/>
    <w:rsid w:val="00727921"/>
    <w:rsid w:val="00727948"/>
    <w:rsid w:val="00727B23"/>
    <w:rsid w:val="00727CE1"/>
    <w:rsid w:val="00730376"/>
    <w:rsid w:val="007303C0"/>
    <w:rsid w:val="00730AB8"/>
    <w:rsid w:val="00730B19"/>
    <w:rsid w:val="00730B64"/>
    <w:rsid w:val="00730F10"/>
    <w:rsid w:val="00731233"/>
    <w:rsid w:val="007312B6"/>
    <w:rsid w:val="0073163A"/>
    <w:rsid w:val="00731B58"/>
    <w:rsid w:val="00731B5B"/>
    <w:rsid w:val="00732011"/>
    <w:rsid w:val="007329D5"/>
    <w:rsid w:val="00732A7E"/>
    <w:rsid w:val="00732CE8"/>
    <w:rsid w:val="00732D5A"/>
    <w:rsid w:val="00733021"/>
    <w:rsid w:val="007331DA"/>
    <w:rsid w:val="007332D2"/>
    <w:rsid w:val="007335DD"/>
    <w:rsid w:val="0073398F"/>
    <w:rsid w:val="00733D26"/>
    <w:rsid w:val="00733D2D"/>
    <w:rsid w:val="00733DE2"/>
    <w:rsid w:val="00733FB1"/>
    <w:rsid w:val="007341E2"/>
    <w:rsid w:val="0073430C"/>
    <w:rsid w:val="007344C1"/>
    <w:rsid w:val="0073452B"/>
    <w:rsid w:val="00734A48"/>
    <w:rsid w:val="007350F7"/>
    <w:rsid w:val="0073570F"/>
    <w:rsid w:val="007359AC"/>
    <w:rsid w:val="00735BB4"/>
    <w:rsid w:val="00735C05"/>
    <w:rsid w:val="007360E5"/>
    <w:rsid w:val="007360FA"/>
    <w:rsid w:val="007364B0"/>
    <w:rsid w:val="007365F6"/>
    <w:rsid w:val="00736818"/>
    <w:rsid w:val="00736BF5"/>
    <w:rsid w:val="00736F3C"/>
    <w:rsid w:val="007371A7"/>
    <w:rsid w:val="007372F6"/>
    <w:rsid w:val="007373BE"/>
    <w:rsid w:val="0073765F"/>
    <w:rsid w:val="00737945"/>
    <w:rsid w:val="00737BA0"/>
    <w:rsid w:val="00737EFE"/>
    <w:rsid w:val="00737F62"/>
    <w:rsid w:val="00737FA1"/>
    <w:rsid w:val="00737FE2"/>
    <w:rsid w:val="00740060"/>
    <w:rsid w:val="007403B8"/>
    <w:rsid w:val="0074040C"/>
    <w:rsid w:val="0074041E"/>
    <w:rsid w:val="00740480"/>
    <w:rsid w:val="00740609"/>
    <w:rsid w:val="00740658"/>
    <w:rsid w:val="0074069C"/>
    <w:rsid w:val="007407C5"/>
    <w:rsid w:val="00740852"/>
    <w:rsid w:val="0074094A"/>
    <w:rsid w:val="0074095E"/>
    <w:rsid w:val="00740985"/>
    <w:rsid w:val="00740A9A"/>
    <w:rsid w:val="00740AE5"/>
    <w:rsid w:val="00740AF3"/>
    <w:rsid w:val="00740B7A"/>
    <w:rsid w:val="00740CAC"/>
    <w:rsid w:val="00740FDD"/>
    <w:rsid w:val="007411A6"/>
    <w:rsid w:val="007413A3"/>
    <w:rsid w:val="007413F8"/>
    <w:rsid w:val="00741478"/>
    <w:rsid w:val="0074183A"/>
    <w:rsid w:val="007419B5"/>
    <w:rsid w:val="00741A44"/>
    <w:rsid w:val="00741B88"/>
    <w:rsid w:val="00741CAA"/>
    <w:rsid w:val="00741CE7"/>
    <w:rsid w:val="00741D80"/>
    <w:rsid w:val="007422A8"/>
    <w:rsid w:val="007424E5"/>
    <w:rsid w:val="007426CA"/>
    <w:rsid w:val="007427CB"/>
    <w:rsid w:val="00742AE3"/>
    <w:rsid w:val="00742B3C"/>
    <w:rsid w:val="00742F84"/>
    <w:rsid w:val="007430A3"/>
    <w:rsid w:val="00743178"/>
    <w:rsid w:val="00743528"/>
    <w:rsid w:val="00743740"/>
    <w:rsid w:val="007437E5"/>
    <w:rsid w:val="00743800"/>
    <w:rsid w:val="00743AAF"/>
    <w:rsid w:val="00743DC5"/>
    <w:rsid w:val="007440C9"/>
    <w:rsid w:val="0074417B"/>
    <w:rsid w:val="00744239"/>
    <w:rsid w:val="0074424F"/>
    <w:rsid w:val="0074461A"/>
    <w:rsid w:val="0074465A"/>
    <w:rsid w:val="00744AD8"/>
    <w:rsid w:val="007451C9"/>
    <w:rsid w:val="0074522E"/>
    <w:rsid w:val="00745513"/>
    <w:rsid w:val="0074561D"/>
    <w:rsid w:val="0074569E"/>
    <w:rsid w:val="00745888"/>
    <w:rsid w:val="007458AF"/>
    <w:rsid w:val="00745C33"/>
    <w:rsid w:val="00746242"/>
    <w:rsid w:val="0074628D"/>
    <w:rsid w:val="00746517"/>
    <w:rsid w:val="00746601"/>
    <w:rsid w:val="00746652"/>
    <w:rsid w:val="00746853"/>
    <w:rsid w:val="007469C1"/>
    <w:rsid w:val="00746A3E"/>
    <w:rsid w:val="00746B0B"/>
    <w:rsid w:val="00746B8A"/>
    <w:rsid w:val="00746FFE"/>
    <w:rsid w:val="007471BE"/>
    <w:rsid w:val="00747E7A"/>
    <w:rsid w:val="0075003A"/>
    <w:rsid w:val="00750357"/>
    <w:rsid w:val="007503C7"/>
    <w:rsid w:val="007506FF"/>
    <w:rsid w:val="007507DB"/>
    <w:rsid w:val="007509B3"/>
    <w:rsid w:val="00750B84"/>
    <w:rsid w:val="00750B97"/>
    <w:rsid w:val="00750D38"/>
    <w:rsid w:val="0075108F"/>
    <w:rsid w:val="007510A2"/>
    <w:rsid w:val="00751450"/>
    <w:rsid w:val="007518F4"/>
    <w:rsid w:val="00751C44"/>
    <w:rsid w:val="00751E44"/>
    <w:rsid w:val="00751E82"/>
    <w:rsid w:val="007520AF"/>
    <w:rsid w:val="00752137"/>
    <w:rsid w:val="00752352"/>
    <w:rsid w:val="007525A8"/>
    <w:rsid w:val="00752880"/>
    <w:rsid w:val="00752974"/>
    <w:rsid w:val="007529E0"/>
    <w:rsid w:val="00752D0A"/>
    <w:rsid w:val="00752FCE"/>
    <w:rsid w:val="00753016"/>
    <w:rsid w:val="007530F3"/>
    <w:rsid w:val="00753245"/>
    <w:rsid w:val="00753A19"/>
    <w:rsid w:val="0075405C"/>
    <w:rsid w:val="007540CC"/>
    <w:rsid w:val="007543C3"/>
    <w:rsid w:val="007544D4"/>
    <w:rsid w:val="007546AC"/>
    <w:rsid w:val="00754741"/>
    <w:rsid w:val="00754E7C"/>
    <w:rsid w:val="00755027"/>
    <w:rsid w:val="007553A2"/>
    <w:rsid w:val="007554B4"/>
    <w:rsid w:val="007555EF"/>
    <w:rsid w:val="00755A3A"/>
    <w:rsid w:val="00756377"/>
    <w:rsid w:val="0075662C"/>
    <w:rsid w:val="007566C8"/>
    <w:rsid w:val="0075673B"/>
    <w:rsid w:val="007569A5"/>
    <w:rsid w:val="007569B6"/>
    <w:rsid w:val="00756C34"/>
    <w:rsid w:val="0075706C"/>
    <w:rsid w:val="0075733F"/>
    <w:rsid w:val="00757413"/>
    <w:rsid w:val="00757586"/>
    <w:rsid w:val="007578AB"/>
    <w:rsid w:val="0075798E"/>
    <w:rsid w:val="00760206"/>
    <w:rsid w:val="0076027E"/>
    <w:rsid w:val="00760899"/>
    <w:rsid w:val="00760E63"/>
    <w:rsid w:val="00761065"/>
    <w:rsid w:val="00761202"/>
    <w:rsid w:val="00761251"/>
    <w:rsid w:val="007613C1"/>
    <w:rsid w:val="00761481"/>
    <w:rsid w:val="00761685"/>
    <w:rsid w:val="00761AF3"/>
    <w:rsid w:val="00761BA8"/>
    <w:rsid w:val="00761F1F"/>
    <w:rsid w:val="00762402"/>
    <w:rsid w:val="0076288D"/>
    <w:rsid w:val="007628EB"/>
    <w:rsid w:val="00762B63"/>
    <w:rsid w:val="00762D3C"/>
    <w:rsid w:val="00762DD5"/>
    <w:rsid w:val="00762DE5"/>
    <w:rsid w:val="00763089"/>
    <w:rsid w:val="007630A3"/>
    <w:rsid w:val="007634CB"/>
    <w:rsid w:val="00763520"/>
    <w:rsid w:val="0076356D"/>
    <w:rsid w:val="007637D5"/>
    <w:rsid w:val="00763963"/>
    <w:rsid w:val="00763BC4"/>
    <w:rsid w:val="00764327"/>
    <w:rsid w:val="00764C2C"/>
    <w:rsid w:val="00764E03"/>
    <w:rsid w:val="00764E86"/>
    <w:rsid w:val="007652F2"/>
    <w:rsid w:val="0076530F"/>
    <w:rsid w:val="00765435"/>
    <w:rsid w:val="00765554"/>
    <w:rsid w:val="007655C1"/>
    <w:rsid w:val="007657E8"/>
    <w:rsid w:val="007658C3"/>
    <w:rsid w:val="00765B7F"/>
    <w:rsid w:val="00765E6B"/>
    <w:rsid w:val="00765F21"/>
    <w:rsid w:val="0076602D"/>
    <w:rsid w:val="00766126"/>
    <w:rsid w:val="00766152"/>
    <w:rsid w:val="00766232"/>
    <w:rsid w:val="007662CD"/>
    <w:rsid w:val="00766372"/>
    <w:rsid w:val="00766573"/>
    <w:rsid w:val="007665B4"/>
    <w:rsid w:val="007668DC"/>
    <w:rsid w:val="00766ACA"/>
    <w:rsid w:val="00766E6D"/>
    <w:rsid w:val="00767017"/>
    <w:rsid w:val="0076701B"/>
    <w:rsid w:val="00767288"/>
    <w:rsid w:val="007677CB"/>
    <w:rsid w:val="007678F0"/>
    <w:rsid w:val="00767923"/>
    <w:rsid w:val="00767A4D"/>
    <w:rsid w:val="00767B5C"/>
    <w:rsid w:val="00767C67"/>
    <w:rsid w:val="00767D2F"/>
    <w:rsid w:val="00767E1B"/>
    <w:rsid w:val="007700B0"/>
    <w:rsid w:val="00770495"/>
    <w:rsid w:val="00770A77"/>
    <w:rsid w:val="00770B39"/>
    <w:rsid w:val="00770CC1"/>
    <w:rsid w:val="00770D87"/>
    <w:rsid w:val="00770DB6"/>
    <w:rsid w:val="00770DF4"/>
    <w:rsid w:val="00770E09"/>
    <w:rsid w:val="00770E5E"/>
    <w:rsid w:val="0077113B"/>
    <w:rsid w:val="0077147E"/>
    <w:rsid w:val="007717C3"/>
    <w:rsid w:val="007717D7"/>
    <w:rsid w:val="00771811"/>
    <w:rsid w:val="00771817"/>
    <w:rsid w:val="007718B0"/>
    <w:rsid w:val="00771999"/>
    <w:rsid w:val="00771B76"/>
    <w:rsid w:val="00771BC3"/>
    <w:rsid w:val="00771E05"/>
    <w:rsid w:val="0077217B"/>
    <w:rsid w:val="00772432"/>
    <w:rsid w:val="00772665"/>
    <w:rsid w:val="00772918"/>
    <w:rsid w:val="00772AA3"/>
    <w:rsid w:val="00772C62"/>
    <w:rsid w:val="00772CEA"/>
    <w:rsid w:val="00772FEB"/>
    <w:rsid w:val="007731B6"/>
    <w:rsid w:val="00773274"/>
    <w:rsid w:val="00773771"/>
    <w:rsid w:val="007739DD"/>
    <w:rsid w:val="00773A04"/>
    <w:rsid w:val="00773AE0"/>
    <w:rsid w:val="00773CD3"/>
    <w:rsid w:val="00773D73"/>
    <w:rsid w:val="00773D8D"/>
    <w:rsid w:val="00774281"/>
    <w:rsid w:val="00774423"/>
    <w:rsid w:val="00774584"/>
    <w:rsid w:val="00774695"/>
    <w:rsid w:val="00774785"/>
    <w:rsid w:val="00774BD0"/>
    <w:rsid w:val="00774E57"/>
    <w:rsid w:val="00774EDB"/>
    <w:rsid w:val="007756C0"/>
    <w:rsid w:val="00775A8F"/>
    <w:rsid w:val="00775A98"/>
    <w:rsid w:val="00775AA4"/>
    <w:rsid w:val="00775B1E"/>
    <w:rsid w:val="00775CF5"/>
    <w:rsid w:val="00775EDE"/>
    <w:rsid w:val="00776139"/>
    <w:rsid w:val="007762A2"/>
    <w:rsid w:val="00776453"/>
    <w:rsid w:val="00776733"/>
    <w:rsid w:val="00776835"/>
    <w:rsid w:val="00776DB7"/>
    <w:rsid w:val="00776FCD"/>
    <w:rsid w:val="0077711A"/>
    <w:rsid w:val="0077711D"/>
    <w:rsid w:val="00777526"/>
    <w:rsid w:val="00777714"/>
    <w:rsid w:val="0077771D"/>
    <w:rsid w:val="00777876"/>
    <w:rsid w:val="00777914"/>
    <w:rsid w:val="007779C4"/>
    <w:rsid w:val="007779E6"/>
    <w:rsid w:val="00777BF9"/>
    <w:rsid w:val="00777EB0"/>
    <w:rsid w:val="00777FF5"/>
    <w:rsid w:val="007800EC"/>
    <w:rsid w:val="007803A0"/>
    <w:rsid w:val="007803B0"/>
    <w:rsid w:val="0078041C"/>
    <w:rsid w:val="00780498"/>
    <w:rsid w:val="007805CC"/>
    <w:rsid w:val="00780633"/>
    <w:rsid w:val="00780A9C"/>
    <w:rsid w:val="00780BC6"/>
    <w:rsid w:val="00780BF4"/>
    <w:rsid w:val="00780C17"/>
    <w:rsid w:val="00780C85"/>
    <w:rsid w:val="00780CB4"/>
    <w:rsid w:val="00780F8C"/>
    <w:rsid w:val="0078104E"/>
    <w:rsid w:val="0078128A"/>
    <w:rsid w:val="00781366"/>
    <w:rsid w:val="0078153F"/>
    <w:rsid w:val="00781797"/>
    <w:rsid w:val="007818BC"/>
    <w:rsid w:val="007819A9"/>
    <w:rsid w:val="00781E1C"/>
    <w:rsid w:val="007820A9"/>
    <w:rsid w:val="0078215E"/>
    <w:rsid w:val="00782172"/>
    <w:rsid w:val="0078243C"/>
    <w:rsid w:val="007824C4"/>
    <w:rsid w:val="007825B3"/>
    <w:rsid w:val="0078265C"/>
    <w:rsid w:val="007826F8"/>
    <w:rsid w:val="007828B8"/>
    <w:rsid w:val="00782B2C"/>
    <w:rsid w:val="00782CF2"/>
    <w:rsid w:val="00782F36"/>
    <w:rsid w:val="007830E9"/>
    <w:rsid w:val="00783254"/>
    <w:rsid w:val="00783479"/>
    <w:rsid w:val="00783943"/>
    <w:rsid w:val="00783B89"/>
    <w:rsid w:val="00783C9A"/>
    <w:rsid w:val="00783D8F"/>
    <w:rsid w:val="00783DBC"/>
    <w:rsid w:val="00783FB0"/>
    <w:rsid w:val="0078407B"/>
    <w:rsid w:val="00784360"/>
    <w:rsid w:val="007843C1"/>
    <w:rsid w:val="007848CC"/>
    <w:rsid w:val="007849C3"/>
    <w:rsid w:val="00784BEB"/>
    <w:rsid w:val="00784C1A"/>
    <w:rsid w:val="00785171"/>
    <w:rsid w:val="0078531B"/>
    <w:rsid w:val="0078535A"/>
    <w:rsid w:val="00785E2B"/>
    <w:rsid w:val="00785F7F"/>
    <w:rsid w:val="007861AD"/>
    <w:rsid w:val="0078622F"/>
    <w:rsid w:val="007864A1"/>
    <w:rsid w:val="00786C70"/>
    <w:rsid w:val="00786CB2"/>
    <w:rsid w:val="00786DA9"/>
    <w:rsid w:val="00786DCC"/>
    <w:rsid w:val="00786F43"/>
    <w:rsid w:val="00786F5E"/>
    <w:rsid w:val="0078705A"/>
    <w:rsid w:val="00787066"/>
    <w:rsid w:val="0078744F"/>
    <w:rsid w:val="007875FA"/>
    <w:rsid w:val="007876B3"/>
    <w:rsid w:val="007877AE"/>
    <w:rsid w:val="007878B3"/>
    <w:rsid w:val="00787A55"/>
    <w:rsid w:val="00787BD8"/>
    <w:rsid w:val="00787D0B"/>
    <w:rsid w:val="00787EE1"/>
    <w:rsid w:val="00790371"/>
    <w:rsid w:val="00790616"/>
    <w:rsid w:val="0079070B"/>
    <w:rsid w:val="00790CD2"/>
    <w:rsid w:val="00790E67"/>
    <w:rsid w:val="00791004"/>
    <w:rsid w:val="00791542"/>
    <w:rsid w:val="00791A23"/>
    <w:rsid w:val="00791BB7"/>
    <w:rsid w:val="00791D53"/>
    <w:rsid w:val="00792023"/>
    <w:rsid w:val="007923E1"/>
    <w:rsid w:val="007924E4"/>
    <w:rsid w:val="0079286A"/>
    <w:rsid w:val="0079289A"/>
    <w:rsid w:val="007928AD"/>
    <w:rsid w:val="0079292F"/>
    <w:rsid w:val="00792A04"/>
    <w:rsid w:val="00792B87"/>
    <w:rsid w:val="00792B89"/>
    <w:rsid w:val="00792BF1"/>
    <w:rsid w:val="00792FA4"/>
    <w:rsid w:val="007932D9"/>
    <w:rsid w:val="007933C2"/>
    <w:rsid w:val="00793487"/>
    <w:rsid w:val="00793787"/>
    <w:rsid w:val="007937D2"/>
    <w:rsid w:val="00793ABE"/>
    <w:rsid w:val="00793B37"/>
    <w:rsid w:val="00793D35"/>
    <w:rsid w:val="00794119"/>
    <w:rsid w:val="00794322"/>
    <w:rsid w:val="00794518"/>
    <w:rsid w:val="0079468F"/>
    <w:rsid w:val="007949AD"/>
    <w:rsid w:val="007949C8"/>
    <w:rsid w:val="00794B39"/>
    <w:rsid w:val="007950DB"/>
    <w:rsid w:val="007950F8"/>
    <w:rsid w:val="007952C0"/>
    <w:rsid w:val="007952F3"/>
    <w:rsid w:val="00795362"/>
    <w:rsid w:val="00795AB4"/>
    <w:rsid w:val="00795CC2"/>
    <w:rsid w:val="00795E0F"/>
    <w:rsid w:val="00795F5D"/>
    <w:rsid w:val="00796609"/>
    <w:rsid w:val="007966F7"/>
    <w:rsid w:val="0079676F"/>
    <w:rsid w:val="0079687E"/>
    <w:rsid w:val="0079690A"/>
    <w:rsid w:val="00796941"/>
    <w:rsid w:val="007969CF"/>
    <w:rsid w:val="00796C2D"/>
    <w:rsid w:val="00796CAE"/>
    <w:rsid w:val="00796D7F"/>
    <w:rsid w:val="007970E6"/>
    <w:rsid w:val="00797191"/>
    <w:rsid w:val="007976E4"/>
    <w:rsid w:val="00797772"/>
    <w:rsid w:val="00797ABC"/>
    <w:rsid w:val="00797C71"/>
    <w:rsid w:val="00797F53"/>
    <w:rsid w:val="007A0036"/>
    <w:rsid w:val="007A008F"/>
    <w:rsid w:val="007A057C"/>
    <w:rsid w:val="007A09B1"/>
    <w:rsid w:val="007A0B98"/>
    <w:rsid w:val="007A0FD5"/>
    <w:rsid w:val="007A1000"/>
    <w:rsid w:val="007A118E"/>
    <w:rsid w:val="007A19E2"/>
    <w:rsid w:val="007A1A62"/>
    <w:rsid w:val="007A1CF4"/>
    <w:rsid w:val="007A1E0B"/>
    <w:rsid w:val="007A2178"/>
    <w:rsid w:val="007A266D"/>
    <w:rsid w:val="007A2732"/>
    <w:rsid w:val="007A277E"/>
    <w:rsid w:val="007A29D4"/>
    <w:rsid w:val="007A2B47"/>
    <w:rsid w:val="007A2B68"/>
    <w:rsid w:val="007A2BE2"/>
    <w:rsid w:val="007A2D79"/>
    <w:rsid w:val="007A33CE"/>
    <w:rsid w:val="007A35BE"/>
    <w:rsid w:val="007A35F8"/>
    <w:rsid w:val="007A3A18"/>
    <w:rsid w:val="007A3A54"/>
    <w:rsid w:val="007A4072"/>
    <w:rsid w:val="007A448D"/>
    <w:rsid w:val="007A48E6"/>
    <w:rsid w:val="007A52AD"/>
    <w:rsid w:val="007A54DB"/>
    <w:rsid w:val="007A562F"/>
    <w:rsid w:val="007A56D6"/>
    <w:rsid w:val="007A57CD"/>
    <w:rsid w:val="007A5AAF"/>
    <w:rsid w:val="007A5CBE"/>
    <w:rsid w:val="007A5CD8"/>
    <w:rsid w:val="007A5F57"/>
    <w:rsid w:val="007A60B1"/>
    <w:rsid w:val="007A62FF"/>
    <w:rsid w:val="007A6517"/>
    <w:rsid w:val="007A66A4"/>
    <w:rsid w:val="007A678F"/>
    <w:rsid w:val="007A6881"/>
    <w:rsid w:val="007A6A5D"/>
    <w:rsid w:val="007A6ACD"/>
    <w:rsid w:val="007A6B6F"/>
    <w:rsid w:val="007A6C90"/>
    <w:rsid w:val="007A6EFF"/>
    <w:rsid w:val="007A73CA"/>
    <w:rsid w:val="007A754E"/>
    <w:rsid w:val="007A768C"/>
    <w:rsid w:val="007A7713"/>
    <w:rsid w:val="007A7798"/>
    <w:rsid w:val="007A78B3"/>
    <w:rsid w:val="007A798D"/>
    <w:rsid w:val="007A7A07"/>
    <w:rsid w:val="007A7D23"/>
    <w:rsid w:val="007A7E8C"/>
    <w:rsid w:val="007A7E9A"/>
    <w:rsid w:val="007A7F1E"/>
    <w:rsid w:val="007B0096"/>
    <w:rsid w:val="007B0123"/>
    <w:rsid w:val="007B019B"/>
    <w:rsid w:val="007B0303"/>
    <w:rsid w:val="007B03D5"/>
    <w:rsid w:val="007B04C6"/>
    <w:rsid w:val="007B056B"/>
    <w:rsid w:val="007B0B77"/>
    <w:rsid w:val="007B17AE"/>
    <w:rsid w:val="007B1C91"/>
    <w:rsid w:val="007B1E33"/>
    <w:rsid w:val="007B2313"/>
    <w:rsid w:val="007B2B5F"/>
    <w:rsid w:val="007B2D97"/>
    <w:rsid w:val="007B3004"/>
    <w:rsid w:val="007B30BE"/>
    <w:rsid w:val="007B3162"/>
    <w:rsid w:val="007B370E"/>
    <w:rsid w:val="007B3923"/>
    <w:rsid w:val="007B3A88"/>
    <w:rsid w:val="007B3B7A"/>
    <w:rsid w:val="007B3B85"/>
    <w:rsid w:val="007B3BD0"/>
    <w:rsid w:val="007B3BD4"/>
    <w:rsid w:val="007B3E06"/>
    <w:rsid w:val="007B3F52"/>
    <w:rsid w:val="007B3F7A"/>
    <w:rsid w:val="007B402A"/>
    <w:rsid w:val="007B4149"/>
    <w:rsid w:val="007B4284"/>
    <w:rsid w:val="007B4545"/>
    <w:rsid w:val="007B467F"/>
    <w:rsid w:val="007B4831"/>
    <w:rsid w:val="007B49BE"/>
    <w:rsid w:val="007B4B55"/>
    <w:rsid w:val="007B4FD6"/>
    <w:rsid w:val="007B52D7"/>
    <w:rsid w:val="007B552D"/>
    <w:rsid w:val="007B57BB"/>
    <w:rsid w:val="007B596A"/>
    <w:rsid w:val="007B5CD1"/>
    <w:rsid w:val="007B5CF8"/>
    <w:rsid w:val="007B5E07"/>
    <w:rsid w:val="007B5E60"/>
    <w:rsid w:val="007B64C1"/>
    <w:rsid w:val="007B6588"/>
    <w:rsid w:val="007B65BC"/>
    <w:rsid w:val="007B6674"/>
    <w:rsid w:val="007B671F"/>
    <w:rsid w:val="007B67DC"/>
    <w:rsid w:val="007B6B25"/>
    <w:rsid w:val="007B6E8C"/>
    <w:rsid w:val="007B6F9A"/>
    <w:rsid w:val="007B6FE2"/>
    <w:rsid w:val="007B7288"/>
    <w:rsid w:val="007B7849"/>
    <w:rsid w:val="007B7E9F"/>
    <w:rsid w:val="007B7F51"/>
    <w:rsid w:val="007B7F98"/>
    <w:rsid w:val="007B7FC7"/>
    <w:rsid w:val="007B7FE9"/>
    <w:rsid w:val="007C047E"/>
    <w:rsid w:val="007C04BB"/>
    <w:rsid w:val="007C0603"/>
    <w:rsid w:val="007C063F"/>
    <w:rsid w:val="007C0678"/>
    <w:rsid w:val="007C0779"/>
    <w:rsid w:val="007C08C7"/>
    <w:rsid w:val="007C0AFF"/>
    <w:rsid w:val="007C0C4B"/>
    <w:rsid w:val="007C0DED"/>
    <w:rsid w:val="007C0ECE"/>
    <w:rsid w:val="007C0F93"/>
    <w:rsid w:val="007C0FED"/>
    <w:rsid w:val="007C1173"/>
    <w:rsid w:val="007C119C"/>
    <w:rsid w:val="007C125B"/>
    <w:rsid w:val="007C12C4"/>
    <w:rsid w:val="007C1C9C"/>
    <w:rsid w:val="007C1DC9"/>
    <w:rsid w:val="007C1DD5"/>
    <w:rsid w:val="007C21D8"/>
    <w:rsid w:val="007C2524"/>
    <w:rsid w:val="007C27A7"/>
    <w:rsid w:val="007C2802"/>
    <w:rsid w:val="007C296F"/>
    <w:rsid w:val="007C2AA1"/>
    <w:rsid w:val="007C2C8B"/>
    <w:rsid w:val="007C3216"/>
    <w:rsid w:val="007C3311"/>
    <w:rsid w:val="007C3530"/>
    <w:rsid w:val="007C3A82"/>
    <w:rsid w:val="007C3F2C"/>
    <w:rsid w:val="007C4302"/>
    <w:rsid w:val="007C44C8"/>
    <w:rsid w:val="007C4538"/>
    <w:rsid w:val="007C4762"/>
    <w:rsid w:val="007C479C"/>
    <w:rsid w:val="007C4B34"/>
    <w:rsid w:val="007C4B65"/>
    <w:rsid w:val="007C4D9B"/>
    <w:rsid w:val="007C4F0C"/>
    <w:rsid w:val="007C5216"/>
    <w:rsid w:val="007C5489"/>
    <w:rsid w:val="007C5980"/>
    <w:rsid w:val="007C5FF4"/>
    <w:rsid w:val="007C60FB"/>
    <w:rsid w:val="007C620C"/>
    <w:rsid w:val="007C62F1"/>
    <w:rsid w:val="007C66A7"/>
    <w:rsid w:val="007C6AF4"/>
    <w:rsid w:val="007C6B9B"/>
    <w:rsid w:val="007C6EFD"/>
    <w:rsid w:val="007C6F08"/>
    <w:rsid w:val="007C7164"/>
    <w:rsid w:val="007C758C"/>
    <w:rsid w:val="007C79D0"/>
    <w:rsid w:val="007C7EA1"/>
    <w:rsid w:val="007D00B7"/>
    <w:rsid w:val="007D0374"/>
    <w:rsid w:val="007D0381"/>
    <w:rsid w:val="007D039B"/>
    <w:rsid w:val="007D0C8A"/>
    <w:rsid w:val="007D0E1E"/>
    <w:rsid w:val="007D0F11"/>
    <w:rsid w:val="007D0F17"/>
    <w:rsid w:val="007D1064"/>
    <w:rsid w:val="007D1133"/>
    <w:rsid w:val="007D11D1"/>
    <w:rsid w:val="007D145F"/>
    <w:rsid w:val="007D14A3"/>
    <w:rsid w:val="007D171E"/>
    <w:rsid w:val="007D175C"/>
    <w:rsid w:val="007D1B16"/>
    <w:rsid w:val="007D1F5A"/>
    <w:rsid w:val="007D297A"/>
    <w:rsid w:val="007D2B12"/>
    <w:rsid w:val="007D2EDA"/>
    <w:rsid w:val="007D2EFE"/>
    <w:rsid w:val="007D3201"/>
    <w:rsid w:val="007D3544"/>
    <w:rsid w:val="007D37CC"/>
    <w:rsid w:val="007D3960"/>
    <w:rsid w:val="007D3CE2"/>
    <w:rsid w:val="007D3E93"/>
    <w:rsid w:val="007D3E9E"/>
    <w:rsid w:val="007D3F24"/>
    <w:rsid w:val="007D3F64"/>
    <w:rsid w:val="007D3FD2"/>
    <w:rsid w:val="007D42CF"/>
    <w:rsid w:val="007D455F"/>
    <w:rsid w:val="007D4719"/>
    <w:rsid w:val="007D4758"/>
    <w:rsid w:val="007D4BA9"/>
    <w:rsid w:val="007D4BF2"/>
    <w:rsid w:val="007D4D61"/>
    <w:rsid w:val="007D4EE3"/>
    <w:rsid w:val="007D4FFF"/>
    <w:rsid w:val="007D546B"/>
    <w:rsid w:val="007D55CE"/>
    <w:rsid w:val="007D59DC"/>
    <w:rsid w:val="007D5ACE"/>
    <w:rsid w:val="007D5B48"/>
    <w:rsid w:val="007D6149"/>
    <w:rsid w:val="007D62AF"/>
    <w:rsid w:val="007D640B"/>
    <w:rsid w:val="007D657A"/>
    <w:rsid w:val="007D6865"/>
    <w:rsid w:val="007D69A4"/>
    <w:rsid w:val="007D6AC5"/>
    <w:rsid w:val="007D6CBB"/>
    <w:rsid w:val="007D6E6F"/>
    <w:rsid w:val="007D6E8A"/>
    <w:rsid w:val="007D70C9"/>
    <w:rsid w:val="007D734C"/>
    <w:rsid w:val="007D74A8"/>
    <w:rsid w:val="007D764B"/>
    <w:rsid w:val="007D7900"/>
    <w:rsid w:val="007D7AB4"/>
    <w:rsid w:val="007D7D02"/>
    <w:rsid w:val="007D7D04"/>
    <w:rsid w:val="007D7DCC"/>
    <w:rsid w:val="007D7F2F"/>
    <w:rsid w:val="007D7FBB"/>
    <w:rsid w:val="007D7FE8"/>
    <w:rsid w:val="007E00EF"/>
    <w:rsid w:val="007E0606"/>
    <w:rsid w:val="007E08F5"/>
    <w:rsid w:val="007E0AFA"/>
    <w:rsid w:val="007E0B3B"/>
    <w:rsid w:val="007E0F55"/>
    <w:rsid w:val="007E1014"/>
    <w:rsid w:val="007E1138"/>
    <w:rsid w:val="007E131A"/>
    <w:rsid w:val="007E13FC"/>
    <w:rsid w:val="007E1A73"/>
    <w:rsid w:val="007E1BB3"/>
    <w:rsid w:val="007E1BD4"/>
    <w:rsid w:val="007E1C23"/>
    <w:rsid w:val="007E1C42"/>
    <w:rsid w:val="007E1EBA"/>
    <w:rsid w:val="007E21D7"/>
    <w:rsid w:val="007E22F5"/>
    <w:rsid w:val="007E2476"/>
    <w:rsid w:val="007E24A5"/>
    <w:rsid w:val="007E260F"/>
    <w:rsid w:val="007E28F6"/>
    <w:rsid w:val="007E2B17"/>
    <w:rsid w:val="007E2DBF"/>
    <w:rsid w:val="007E2F63"/>
    <w:rsid w:val="007E3148"/>
    <w:rsid w:val="007E32C4"/>
    <w:rsid w:val="007E32E6"/>
    <w:rsid w:val="007E3515"/>
    <w:rsid w:val="007E37D6"/>
    <w:rsid w:val="007E3C40"/>
    <w:rsid w:val="007E3C8C"/>
    <w:rsid w:val="007E3D04"/>
    <w:rsid w:val="007E430E"/>
    <w:rsid w:val="007E43BF"/>
    <w:rsid w:val="007E4488"/>
    <w:rsid w:val="007E4541"/>
    <w:rsid w:val="007E4A4A"/>
    <w:rsid w:val="007E4A92"/>
    <w:rsid w:val="007E4AD5"/>
    <w:rsid w:val="007E4CB5"/>
    <w:rsid w:val="007E5391"/>
    <w:rsid w:val="007E5439"/>
    <w:rsid w:val="007E55AA"/>
    <w:rsid w:val="007E5902"/>
    <w:rsid w:val="007E5A51"/>
    <w:rsid w:val="007E5ADB"/>
    <w:rsid w:val="007E619A"/>
    <w:rsid w:val="007E62F8"/>
    <w:rsid w:val="007E6468"/>
    <w:rsid w:val="007E6665"/>
    <w:rsid w:val="007E67D8"/>
    <w:rsid w:val="007E6A29"/>
    <w:rsid w:val="007E6F3C"/>
    <w:rsid w:val="007E71F3"/>
    <w:rsid w:val="007E7332"/>
    <w:rsid w:val="007E73D5"/>
    <w:rsid w:val="007E750B"/>
    <w:rsid w:val="007E7609"/>
    <w:rsid w:val="007E7E1A"/>
    <w:rsid w:val="007E7E49"/>
    <w:rsid w:val="007E7EBB"/>
    <w:rsid w:val="007F0199"/>
    <w:rsid w:val="007F038B"/>
    <w:rsid w:val="007F03BB"/>
    <w:rsid w:val="007F0669"/>
    <w:rsid w:val="007F0686"/>
    <w:rsid w:val="007F0B35"/>
    <w:rsid w:val="007F0BB6"/>
    <w:rsid w:val="007F0E7B"/>
    <w:rsid w:val="007F0F90"/>
    <w:rsid w:val="007F0FE6"/>
    <w:rsid w:val="007F1029"/>
    <w:rsid w:val="007F111A"/>
    <w:rsid w:val="007F118E"/>
    <w:rsid w:val="007F15BA"/>
    <w:rsid w:val="007F191C"/>
    <w:rsid w:val="007F1B06"/>
    <w:rsid w:val="007F1C1D"/>
    <w:rsid w:val="007F1D67"/>
    <w:rsid w:val="007F1E9F"/>
    <w:rsid w:val="007F1F45"/>
    <w:rsid w:val="007F1FC7"/>
    <w:rsid w:val="007F246B"/>
    <w:rsid w:val="007F24A0"/>
    <w:rsid w:val="007F27F2"/>
    <w:rsid w:val="007F2904"/>
    <w:rsid w:val="007F2C4C"/>
    <w:rsid w:val="007F2DF9"/>
    <w:rsid w:val="007F2E3D"/>
    <w:rsid w:val="007F307D"/>
    <w:rsid w:val="007F3132"/>
    <w:rsid w:val="007F3226"/>
    <w:rsid w:val="007F3395"/>
    <w:rsid w:val="007F3408"/>
    <w:rsid w:val="007F35F1"/>
    <w:rsid w:val="007F3616"/>
    <w:rsid w:val="007F36EE"/>
    <w:rsid w:val="007F3C3C"/>
    <w:rsid w:val="007F3C3E"/>
    <w:rsid w:val="007F3D37"/>
    <w:rsid w:val="007F3F3F"/>
    <w:rsid w:val="007F3F4E"/>
    <w:rsid w:val="007F402C"/>
    <w:rsid w:val="007F40D9"/>
    <w:rsid w:val="007F4139"/>
    <w:rsid w:val="007F4207"/>
    <w:rsid w:val="007F43A3"/>
    <w:rsid w:val="007F44D3"/>
    <w:rsid w:val="007F4702"/>
    <w:rsid w:val="007F4D7E"/>
    <w:rsid w:val="007F4E3E"/>
    <w:rsid w:val="007F534A"/>
    <w:rsid w:val="007F542A"/>
    <w:rsid w:val="007F556F"/>
    <w:rsid w:val="007F56C3"/>
    <w:rsid w:val="007F57EB"/>
    <w:rsid w:val="007F5A3C"/>
    <w:rsid w:val="007F5A5C"/>
    <w:rsid w:val="007F5DC5"/>
    <w:rsid w:val="007F5F1D"/>
    <w:rsid w:val="007F6083"/>
    <w:rsid w:val="007F615B"/>
    <w:rsid w:val="007F6173"/>
    <w:rsid w:val="007F63B4"/>
    <w:rsid w:val="007F6474"/>
    <w:rsid w:val="007F64D8"/>
    <w:rsid w:val="007F65ED"/>
    <w:rsid w:val="007F67A3"/>
    <w:rsid w:val="007F6891"/>
    <w:rsid w:val="007F6A6F"/>
    <w:rsid w:val="007F6CDD"/>
    <w:rsid w:val="007F6E26"/>
    <w:rsid w:val="007F6EB0"/>
    <w:rsid w:val="007F701C"/>
    <w:rsid w:val="007F709B"/>
    <w:rsid w:val="007F76D5"/>
    <w:rsid w:val="007F7922"/>
    <w:rsid w:val="007F7AAD"/>
    <w:rsid w:val="007F7D0E"/>
    <w:rsid w:val="007F7DC1"/>
    <w:rsid w:val="00800053"/>
    <w:rsid w:val="008002FE"/>
    <w:rsid w:val="008006F2"/>
    <w:rsid w:val="00801047"/>
    <w:rsid w:val="008010D5"/>
    <w:rsid w:val="00801112"/>
    <w:rsid w:val="0080128D"/>
    <w:rsid w:val="00801504"/>
    <w:rsid w:val="008015C5"/>
    <w:rsid w:val="008016D6"/>
    <w:rsid w:val="00801BA3"/>
    <w:rsid w:val="00801CAC"/>
    <w:rsid w:val="00801DD0"/>
    <w:rsid w:val="00801E50"/>
    <w:rsid w:val="00801EA0"/>
    <w:rsid w:val="00801EA6"/>
    <w:rsid w:val="00801EF0"/>
    <w:rsid w:val="008020AC"/>
    <w:rsid w:val="00802299"/>
    <w:rsid w:val="00802B6B"/>
    <w:rsid w:val="00802B97"/>
    <w:rsid w:val="00802CB9"/>
    <w:rsid w:val="00802D26"/>
    <w:rsid w:val="00802F42"/>
    <w:rsid w:val="00803202"/>
    <w:rsid w:val="00803482"/>
    <w:rsid w:val="00803695"/>
    <w:rsid w:val="008037B5"/>
    <w:rsid w:val="0080392D"/>
    <w:rsid w:val="00803B67"/>
    <w:rsid w:val="00803F90"/>
    <w:rsid w:val="008044AE"/>
    <w:rsid w:val="008047D1"/>
    <w:rsid w:val="00804A05"/>
    <w:rsid w:val="00804AE7"/>
    <w:rsid w:val="00804DCB"/>
    <w:rsid w:val="00804E21"/>
    <w:rsid w:val="00804EF9"/>
    <w:rsid w:val="00804FBB"/>
    <w:rsid w:val="00805311"/>
    <w:rsid w:val="008054C3"/>
    <w:rsid w:val="0080558B"/>
    <w:rsid w:val="00805801"/>
    <w:rsid w:val="0080580F"/>
    <w:rsid w:val="008059AB"/>
    <w:rsid w:val="00805C97"/>
    <w:rsid w:val="00805FC2"/>
    <w:rsid w:val="00806575"/>
    <w:rsid w:val="00806579"/>
    <w:rsid w:val="008065FE"/>
    <w:rsid w:val="0080674F"/>
    <w:rsid w:val="0080681B"/>
    <w:rsid w:val="0080683D"/>
    <w:rsid w:val="00806BB5"/>
    <w:rsid w:val="00806C89"/>
    <w:rsid w:val="008071F0"/>
    <w:rsid w:val="008076DC"/>
    <w:rsid w:val="00807835"/>
    <w:rsid w:val="008079B7"/>
    <w:rsid w:val="00807A35"/>
    <w:rsid w:val="00807C81"/>
    <w:rsid w:val="00807C84"/>
    <w:rsid w:val="00807F64"/>
    <w:rsid w:val="008101D2"/>
    <w:rsid w:val="008103AF"/>
    <w:rsid w:val="00810571"/>
    <w:rsid w:val="008107D1"/>
    <w:rsid w:val="00810AA7"/>
    <w:rsid w:val="00810D63"/>
    <w:rsid w:val="00811437"/>
    <w:rsid w:val="0081171E"/>
    <w:rsid w:val="008117B8"/>
    <w:rsid w:val="00811BCA"/>
    <w:rsid w:val="00811DEC"/>
    <w:rsid w:val="0081200D"/>
    <w:rsid w:val="00812351"/>
    <w:rsid w:val="00812A60"/>
    <w:rsid w:val="00812BDD"/>
    <w:rsid w:val="00812C09"/>
    <w:rsid w:val="008131FB"/>
    <w:rsid w:val="00813406"/>
    <w:rsid w:val="008135F9"/>
    <w:rsid w:val="0081374A"/>
    <w:rsid w:val="0081374C"/>
    <w:rsid w:val="008138F2"/>
    <w:rsid w:val="00813989"/>
    <w:rsid w:val="00813C9F"/>
    <w:rsid w:val="00813F51"/>
    <w:rsid w:val="00814088"/>
    <w:rsid w:val="00814182"/>
    <w:rsid w:val="00814236"/>
    <w:rsid w:val="00814259"/>
    <w:rsid w:val="0081432F"/>
    <w:rsid w:val="00814488"/>
    <w:rsid w:val="00814530"/>
    <w:rsid w:val="00814893"/>
    <w:rsid w:val="00814925"/>
    <w:rsid w:val="00814BB0"/>
    <w:rsid w:val="00814C72"/>
    <w:rsid w:val="00814D63"/>
    <w:rsid w:val="008151E7"/>
    <w:rsid w:val="00815207"/>
    <w:rsid w:val="0081534E"/>
    <w:rsid w:val="008153A2"/>
    <w:rsid w:val="008154F9"/>
    <w:rsid w:val="00815650"/>
    <w:rsid w:val="00815B73"/>
    <w:rsid w:val="0081614D"/>
    <w:rsid w:val="0081629A"/>
    <w:rsid w:val="008162A7"/>
    <w:rsid w:val="008168F4"/>
    <w:rsid w:val="00816A65"/>
    <w:rsid w:val="00816BD8"/>
    <w:rsid w:val="00816BE3"/>
    <w:rsid w:val="00816CBE"/>
    <w:rsid w:val="008170BC"/>
    <w:rsid w:val="0081756B"/>
    <w:rsid w:val="00817823"/>
    <w:rsid w:val="00817BDB"/>
    <w:rsid w:val="00817DA5"/>
    <w:rsid w:val="00820284"/>
    <w:rsid w:val="0082033D"/>
    <w:rsid w:val="008204E5"/>
    <w:rsid w:val="008209C0"/>
    <w:rsid w:val="00820A3E"/>
    <w:rsid w:val="00820AD5"/>
    <w:rsid w:val="00820BBE"/>
    <w:rsid w:val="008210E6"/>
    <w:rsid w:val="00821292"/>
    <w:rsid w:val="008215C7"/>
    <w:rsid w:val="00821F7F"/>
    <w:rsid w:val="0082200C"/>
    <w:rsid w:val="00822427"/>
    <w:rsid w:val="008225B5"/>
    <w:rsid w:val="00822613"/>
    <w:rsid w:val="00822668"/>
    <w:rsid w:val="00822875"/>
    <w:rsid w:val="00822C90"/>
    <w:rsid w:val="0082302E"/>
    <w:rsid w:val="0082326B"/>
    <w:rsid w:val="008232BF"/>
    <w:rsid w:val="00823333"/>
    <w:rsid w:val="0082339A"/>
    <w:rsid w:val="008233A9"/>
    <w:rsid w:val="00823435"/>
    <w:rsid w:val="008234E5"/>
    <w:rsid w:val="00823948"/>
    <w:rsid w:val="00823AF5"/>
    <w:rsid w:val="00823B14"/>
    <w:rsid w:val="00823B16"/>
    <w:rsid w:val="00823B30"/>
    <w:rsid w:val="00823C22"/>
    <w:rsid w:val="00823F07"/>
    <w:rsid w:val="00824112"/>
    <w:rsid w:val="008241E2"/>
    <w:rsid w:val="0082431D"/>
    <w:rsid w:val="008243D1"/>
    <w:rsid w:val="008245A9"/>
    <w:rsid w:val="00824EEE"/>
    <w:rsid w:val="00824F9F"/>
    <w:rsid w:val="00824FCF"/>
    <w:rsid w:val="00825012"/>
    <w:rsid w:val="008252CF"/>
    <w:rsid w:val="00825398"/>
    <w:rsid w:val="008254FB"/>
    <w:rsid w:val="00825595"/>
    <w:rsid w:val="00825666"/>
    <w:rsid w:val="008258AD"/>
    <w:rsid w:val="00825AC5"/>
    <w:rsid w:val="00825AF5"/>
    <w:rsid w:val="00825F3B"/>
    <w:rsid w:val="008267B7"/>
    <w:rsid w:val="00826C84"/>
    <w:rsid w:val="00826CC5"/>
    <w:rsid w:val="00827034"/>
    <w:rsid w:val="00827296"/>
    <w:rsid w:val="00827405"/>
    <w:rsid w:val="0082761C"/>
    <w:rsid w:val="008277F3"/>
    <w:rsid w:val="00827D2E"/>
    <w:rsid w:val="00830328"/>
    <w:rsid w:val="0083040A"/>
    <w:rsid w:val="008305AF"/>
    <w:rsid w:val="00830805"/>
    <w:rsid w:val="00830B71"/>
    <w:rsid w:val="00830EBA"/>
    <w:rsid w:val="00830FA7"/>
    <w:rsid w:val="00831038"/>
    <w:rsid w:val="0083127F"/>
    <w:rsid w:val="00831C7C"/>
    <w:rsid w:val="00831D29"/>
    <w:rsid w:val="00832151"/>
    <w:rsid w:val="008322C7"/>
    <w:rsid w:val="0083235C"/>
    <w:rsid w:val="008324F8"/>
    <w:rsid w:val="00832812"/>
    <w:rsid w:val="00832992"/>
    <w:rsid w:val="00832B4B"/>
    <w:rsid w:val="008334B4"/>
    <w:rsid w:val="00833721"/>
    <w:rsid w:val="0083379A"/>
    <w:rsid w:val="00833A7D"/>
    <w:rsid w:val="00833AA4"/>
    <w:rsid w:val="00833AA8"/>
    <w:rsid w:val="00833F6D"/>
    <w:rsid w:val="0083461A"/>
    <w:rsid w:val="008347AA"/>
    <w:rsid w:val="00834B55"/>
    <w:rsid w:val="00834B93"/>
    <w:rsid w:val="00834DEA"/>
    <w:rsid w:val="008351BF"/>
    <w:rsid w:val="008351DE"/>
    <w:rsid w:val="008351E2"/>
    <w:rsid w:val="008352BC"/>
    <w:rsid w:val="008354BD"/>
    <w:rsid w:val="00835989"/>
    <w:rsid w:val="00835D5E"/>
    <w:rsid w:val="00835FCC"/>
    <w:rsid w:val="0083627C"/>
    <w:rsid w:val="008362C1"/>
    <w:rsid w:val="00836384"/>
    <w:rsid w:val="008367FE"/>
    <w:rsid w:val="00836AAB"/>
    <w:rsid w:val="00836B3C"/>
    <w:rsid w:val="00836D70"/>
    <w:rsid w:val="00836D93"/>
    <w:rsid w:val="00836DBF"/>
    <w:rsid w:val="00836F71"/>
    <w:rsid w:val="008373E6"/>
    <w:rsid w:val="008373EC"/>
    <w:rsid w:val="0083746E"/>
    <w:rsid w:val="0083769E"/>
    <w:rsid w:val="008377F8"/>
    <w:rsid w:val="00837A12"/>
    <w:rsid w:val="00837B16"/>
    <w:rsid w:val="00837C78"/>
    <w:rsid w:val="00837CE5"/>
    <w:rsid w:val="00840143"/>
    <w:rsid w:val="00840144"/>
    <w:rsid w:val="00840274"/>
    <w:rsid w:val="0084044B"/>
    <w:rsid w:val="008407BE"/>
    <w:rsid w:val="0084081D"/>
    <w:rsid w:val="00840898"/>
    <w:rsid w:val="00840931"/>
    <w:rsid w:val="008409C4"/>
    <w:rsid w:val="00840D73"/>
    <w:rsid w:val="00840E8F"/>
    <w:rsid w:val="00840F3C"/>
    <w:rsid w:val="00841371"/>
    <w:rsid w:val="0084138C"/>
    <w:rsid w:val="00841D35"/>
    <w:rsid w:val="00841F38"/>
    <w:rsid w:val="008422B4"/>
    <w:rsid w:val="00842579"/>
    <w:rsid w:val="0084264D"/>
    <w:rsid w:val="00842680"/>
    <w:rsid w:val="0084283B"/>
    <w:rsid w:val="00842A8F"/>
    <w:rsid w:val="00842AF5"/>
    <w:rsid w:val="00842FE4"/>
    <w:rsid w:val="008431C9"/>
    <w:rsid w:val="0084321F"/>
    <w:rsid w:val="0084345A"/>
    <w:rsid w:val="008439DF"/>
    <w:rsid w:val="00843B87"/>
    <w:rsid w:val="00843BFD"/>
    <w:rsid w:val="00843EE6"/>
    <w:rsid w:val="008442A2"/>
    <w:rsid w:val="00844604"/>
    <w:rsid w:val="008449AE"/>
    <w:rsid w:val="00844B8F"/>
    <w:rsid w:val="00844C0B"/>
    <w:rsid w:val="00844C3E"/>
    <w:rsid w:val="00844E69"/>
    <w:rsid w:val="00844F70"/>
    <w:rsid w:val="00845137"/>
    <w:rsid w:val="008454AE"/>
    <w:rsid w:val="008454D6"/>
    <w:rsid w:val="00845772"/>
    <w:rsid w:val="008457EF"/>
    <w:rsid w:val="0084588D"/>
    <w:rsid w:val="00845A0C"/>
    <w:rsid w:val="00845A7F"/>
    <w:rsid w:val="00845BA8"/>
    <w:rsid w:val="00845C5C"/>
    <w:rsid w:val="00845CA3"/>
    <w:rsid w:val="00846423"/>
    <w:rsid w:val="0084687E"/>
    <w:rsid w:val="008468E2"/>
    <w:rsid w:val="00846D4C"/>
    <w:rsid w:val="00846FA2"/>
    <w:rsid w:val="0084706D"/>
    <w:rsid w:val="00847080"/>
    <w:rsid w:val="008470EC"/>
    <w:rsid w:val="00847250"/>
    <w:rsid w:val="0084730D"/>
    <w:rsid w:val="0084743D"/>
    <w:rsid w:val="0084744E"/>
    <w:rsid w:val="0084796B"/>
    <w:rsid w:val="00847A0E"/>
    <w:rsid w:val="00847B6A"/>
    <w:rsid w:val="00847B8C"/>
    <w:rsid w:val="00850092"/>
    <w:rsid w:val="008501A4"/>
    <w:rsid w:val="00850558"/>
    <w:rsid w:val="00850777"/>
    <w:rsid w:val="008508B3"/>
    <w:rsid w:val="00850C0E"/>
    <w:rsid w:val="00850D88"/>
    <w:rsid w:val="00850E32"/>
    <w:rsid w:val="00851101"/>
    <w:rsid w:val="008517BF"/>
    <w:rsid w:val="0085187B"/>
    <w:rsid w:val="00851B7E"/>
    <w:rsid w:val="00851F5B"/>
    <w:rsid w:val="00851F95"/>
    <w:rsid w:val="00852106"/>
    <w:rsid w:val="008521E0"/>
    <w:rsid w:val="008521EA"/>
    <w:rsid w:val="008525CC"/>
    <w:rsid w:val="008526EB"/>
    <w:rsid w:val="0085296D"/>
    <w:rsid w:val="008529A7"/>
    <w:rsid w:val="00852D6F"/>
    <w:rsid w:val="00852F1B"/>
    <w:rsid w:val="0085309B"/>
    <w:rsid w:val="008531C9"/>
    <w:rsid w:val="008531FF"/>
    <w:rsid w:val="0085328C"/>
    <w:rsid w:val="008532E7"/>
    <w:rsid w:val="0085340F"/>
    <w:rsid w:val="00853646"/>
    <w:rsid w:val="00853A87"/>
    <w:rsid w:val="00853B17"/>
    <w:rsid w:val="00853D2E"/>
    <w:rsid w:val="0085402C"/>
    <w:rsid w:val="008541E4"/>
    <w:rsid w:val="00854332"/>
    <w:rsid w:val="00854462"/>
    <w:rsid w:val="008545A0"/>
    <w:rsid w:val="00854A1C"/>
    <w:rsid w:val="00854A6A"/>
    <w:rsid w:val="00854B46"/>
    <w:rsid w:val="0085551B"/>
    <w:rsid w:val="00855602"/>
    <w:rsid w:val="008557D6"/>
    <w:rsid w:val="0085591F"/>
    <w:rsid w:val="00855CFF"/>
    <w:rsid w:val="00855EC3"/>
    <w:rsid w:val="00855ECD"/>
    <w:rsid w:val="00855F0E"/>
    <w:rsid w:val="00855FDB"/>
    <w:rsid w:val="00856124"/>
    <w:rsid w:val="00856141"/>
    <w:rsid w:val="00856203"/>
    <w:rsid w:val="0085620B"/>
    <w:rsid w:val="00856568"/>
    <w:rsid w:val="00856954"/>
    <w:rsid w:val="00856C0A"/>
    <w:rsid w:val="008572A1"/>
    <w:rsid w:val="008573F5"/>
    <w:rsid w:val="00857484"/>
    <w:rsid w:val="008578F9"/>
    <w:rsid w:val="00857939"/>
    <w:rsid w:val="00857942"/>
    <w:rsid w:val="008579C3"/>
    <w:rsid w:val="008579DA"/>
    <w:rsid w:val="00857AB3"/>
    <w:rsid w:val="00857B60"/>
    <w:rsid w:val="00857D2F"/>
    <w:rsid w:val="00857E28"/>
    <w:rsid w:val="0086004C"/>
    <w:rsid w:val="0086006E"/>
    <w:rsid w:val="00860083"/>
    <w:rsid w:val="008600F3"/>
    <w:rsid w:val="00860513"/>
    <w:rsid w:val="0086054F"/>
    <w:rsid w:val="008607F9"/>
    <w:rsid w:val="00860CE6"/>
    <w:rsid w:val="008612AC"/>
    <w:rsid w:val="008612EF"/>
    <w:rsid w:val="008613DE"/>
    <w:rsid w:val="00861469"/>
    <w:rsid w:val="00861585"/>
    <w:rsid w:val="00861600"/>
    <w:rsid w:val="00861899"/>
    <w:rsid w:val="00861D55"/>
    <w:rsid w:val="00861DF8"/>
    <w:rsid w:val="00861FF8"/>
    <w:rsid w:val="00862027"/>
    <w:rsid w:val="008621C0"/>
    <w:rsid w:val="008621E9"/>
    <w:rsid w:val="00862472"/>
    <w:rsid w:val="008624BC"/>
    <w:rsid w:val="00862A33"/>
    <w:rsid w:val="00862C20"/>
    <w:rsid w:val="00863216"/>
    <w:rsid w:val="008634C9"/>
    <w:rsid w:val="0086371C"/>
    <w:rsid w:val="0086373C"/>
    <w:rsid w:val="00863C2C"/>
    <w:rsid w:val="00863F4B"/>
    <w:rsid w:val="0086408F"/>
    <w:rsid w:val="00864300"/>
    <w:rsid w:val="008645D4"/>
    <w:rsid w:val="008647E3"/>
    <w:rsid w:val="008647E6"/>
    <w:rsid w:val="00864820"/>
    <w:rsid w:val="00864B63"/>
    <w:rsid w:val="00864F96"/>
    <w:rsid w:val="008650B1"/>
    <w:rsid w:val="008654AC"/>
    <w:rsid w:val="00865566"/>
    <w:rsid w:val="00865902"/>
    <w:rsid w:val="00865C29"/>
    <w:rsid w:val="00865DEA"/>
    <w:rsid w:val="00865E72"/>
    <w:rsid w:val="00865EE0"/>
    <w:rsid w:val="00866403"/>
    <w:rsid w:val="008664A3"/>
    <w:rsid w:val="00866682"/>
    <w:rsid w:val="00866782"/>
    <w:rsid w:val="00866791"/>
    <w:rsid w:val="0086697C"/>
    <w:rsid w:val="00866C5A"/>
    <w:rsid w:val="00866D8B"/>
    <w:rsid w:val="00866E55"/>
    <w:rsid w:val="00866FBF"/>
    <w:rsid w:val="00867270"/>
    <w:rsid w:val="008672C4"/>
    <w:rsid w:val="008676DB"/>
    <w:rsid w:val="008677D6"/>
    <w:rsid w:val="00867B45"/>
    <w:rsid w:val="00867BF8"/>
    <w:rsid w:val="00867F67"/>
    <w:rsid w:val="008700E2"/>
    <w:rsid w:val="00870204"/>
    <w:rsid w:val="008703D4"/>
    <w:rsid w:val="008707D1"/>
    <w:rsid w:val="00870A92"/>
    <w:rsid w:val="00870CA0"/>
    <w:rsid w:val="00871480"/>
    <w:rsid w:val="008714C8"/>
    <w:rsid w:val="00871749"/>
    <w:rsid w:val="0087175B"/>
    <w:rsid w:val="0087188E"/>
    <w:rsid w:val="00872723"/>
    <w:rsid w:val="00872792"/>
    <w:rsid w:val="008727DB"/>
    <w:rsid w:val="008730A8"/>
    <w:rsid w:val="0087313F"/>
    <w:rsid w:val="008732A0"/>
    <w:rsid w:val="008733D3"/>
    <w:rsid w:val="008734D4"/>
    <w:rsid w:val="0087374D"/>
    <w:rsid w:val="00873AF3"/>
    <w:rsid w:val="00873D13"/>
    <w:rsid w:val="00873DBB"/>
    <w:rsid w:val="00873E57"/>
    <w:rsid w:val="00873FB9"/>
    <w:rsid w:val="0087401B"/>
    <w:rsid w:val="008741B7"/>
    <w:rsid w:val="00874317"/>
    <w:rsid w:val="00874899"/>
    <w:rsid w:val="0087499E"/>
    <w:rsid w:val="00874AF9"/>
    <w:rsid w:val="00874AFC"/>
    <w:rsid w:val="00874B84"/>
    <w:rsid w:val="008750F2"/>
    <w:rsid w:val="0087543C"/>
    <w:rsid w:val="008757FB"/>
    <w:rsid w:val="00875856"/>
    <w:rsid w:val="008759C7"/>
    <w:rsid w:val="00875C1B"/>
    <w:rsid w:val="00876043"/>
    <w:rsid w:val="0087612E"/>
    <w:rsid w:val="00876218"/>
    <w:rsid w:val="00876283"/>
    <w:rsid w:val="0087646A"/>
    <w:rsid w:val="0087651F"/>
    <w:rsid w:val="008769A2"/>
    <w:rsid w:val="00876BF0"/>
    <w:rsid w:val="00876C46"/>
    <w:rsid w:val="00876F75"/>
    <w:rsid w:val="00876FF2"/>
    <w:rsid w:val="008774A2"/>
    <w:rsid w:val="00877C3D"/>
    <w:rsid w:val="00877C87"/>
    <w:rsid w:val="00877C9E"/>
    <w:rsid w:val="00877D7A"/>
    <w:rsid w:val="00880460"/>
    <w:rsid w:val="008806AB"/>
    <w:rsid w:val="00880A9C"/>
    <w:rsid w:val="00880E7F"/>
    <w:rsid w:val="00881058"/>
    <w:rsid w:val="00881204"/>
    <w:rsid w:val="00881268"/>
    <w:rsid w:val="0088133C"/>
    <w:rsid w:val="00881709"/>
    <w:rsid w:val="0088183F"/>
    <w:rsid w:val="008818D1"/>
    <w:rsid w:val="00881BC9"/>
    <w:rsid w:val="00881BE8"/>
    <w:rsid w:val="00881D9C"/>
    <w:rsid w:val="0088229A"/>
    <w:rsid w:val="008824A0"/>
    <w:rsid w:val="008826C7"/>
    <w:rsid w:val="008828D9"/>
    <w:rsid w:val="00882BC9"/>
    <w:rsid w:val="00882E4B"/>
    <w:rsid w:val="00882E6E"/>
    <w:rsid w:val="0088301A"/>
    <w:rsid w:val="00883165"/>
    <w:rsid w:val="0088331C"/>
    <w:rsid w:val="00883467"/>
    <w:rsid w:val="00883745"/>
    <w:rsid w:val="008839CE"/>
    <w:rsid w:val="00883CB6"/>
    <w:rsid w:val="00883D91"/>
    <w:rsid w:val="00883EAD"/>
    <w:rsid w:val="00884139"/>
    <w:rsid w:val="0088431B"/>
    <w:rsid w:val="0088455A"/>
    <w:rsid w:val="008849C1"/>
    <w:rsid w:val="00884C57"/>
    <w:rsid w:val="00884F20"/>
    <w:rsid w:val="00885089"/>
    <w:rsid w:val="00885186"/>
    <w:rsid w:val="0088525C"/>
    <w:rsid w:val="008852B2"/>
    <w:rsid w:val="0088532E"/>
    <w:rsid w:val="0088578F"/>
    <w:rsid w:val="0088592E"/>
    <w:rsid w:val="0088604E"/>
    <w:rsid w:val="008861B2"/>
    <w:rsid w:val="00886243"/>
    <w:rsid w:val="00886273"/>
    <w:rsid w:val="008862E1"/>
    <w:rsid w:val="008865B7"/>
    <w:rsid w:val="008865FC"/>
    <w:rsid w:val="00886844"/>
    <w:rsid w:val="0088684B"/>
    <w:rsid w:val="00886DE5"/>
    <w:rsid w:val="008874C6"/>
    <w:rsid w:val="008876AD"/>
    <w:rsid w:val="008879DB"/>
    <w:rsid w:val="00887A60"/>
    <w:rsid w:val="00887CD2"/>
    <w:rsid w:val="00887E26"/>
    <w:rsid w:val="00887E83"/>
    <w:rsid w:val="00887F90"/>
    <w:rsid w:val="00890358"/>
    <w:rsid w:val="00890578"/>
    <w:rsid w:val="00890B96"/>
    <w:rsid w:val="00890CA6"/>
    <w:rsid w:val="00890CBB"/>
    <w:rsid w:val="00890D58"/>
    <w:rsid w:val="00890D97"/>
    <w:rsid w:val="00890E0E"/>
    <w:rsid w:val="00891031"/>
    <w:rsid w:val="008912EC"/>
    <w:rsid w:val="0089132A"/>
    <w:rsid w:val="008914DD"/>
    <w:rsid w:val="0089150F"/>
    <w:rsid w:val="008915A6"/>
    <w:rsid w:val="00891767"/>
    <w:rsid w:val="008918DF"/>
    <w:rsid w:val="00891A78"/>
    <w:rsid w:val="00891BA3"/>
    <w:rsid w:val="00891E11"/>
    <w:rsid w:val="00891FED"/>
    <w:rsid w:val="0089209B"/>
    <w:rsid w:val="008920C7"/>
    <w:rsid w:val="0089217F"/>
    <w:rsid w:val="0089228F"/>
    <w:rsid w:val="008926E7"/>
    <w:rsid w:val="008928F1"/>
    <w:rsid w:val="00892BF1"/>
    <w:rsid w:val="00892CFA"/>
    <w:rsid w:val="00892DB6"/>
    <w:rsid w:val="00893031"/>
    <w:rsid w:val="00893200"/>
    <w:rsid w:val="00893223"/>
    <w:rsid w:val="008934CE"/>
    <w:rsid w:val="00893B35"/>
    <w:rsid w:val="00893C48"/>
    <w:rsid w:val="00893CE5"/>
    <w:rsid w:val="00893DC0"/>
    <w:rsid w:val="00893E63"/>
    <w:rsid w:val="0089438F"/>
    <w:rsid w:val="00894465"/>
    <w:rsid w:val="008948C1"/>
    <w:rsid w:val="008949F7"/>
    <w:rsid w:val="00894B30"/>
    <w:rsid w:val="00894E79"/>
    <w:rsid w:val="00894EA4"/>
    <w:rsid w:val="008951CC"/>
    <w:rsid w:val="008951FA"/>
    <w:rsid w:val="00895221"/>
    <w:rsid w:val="0089567A"/>
    <w:rsid w:val="00895710"/>
    <w:rsid w:val="008958C4"/>
    <w:rsid w:val="008958EE"/>
    <w:rsid w:val="00895FB8"/>
    <w:rsid w:val="00895FF8"/>
    <w:rsid w:val="00896344"/>
    <w:rsid w:val="00896500"/>
    <w:rsid w:val="008965F0"/>
    <w:rsid w:val="00896B48"/>
    <w:rsid w:val="00896C6A"/>
    <w:rsid w:val="00896D24"/>
    <w:rsid w:val="00896E5D"/>
    <w:rsid w:val="00896E8C"/>
    <w:rsid w:val="00897004"/>
    <w:rsid w:val="008970D8"/>
    <w:rsid w:val="00897286"/>
    <w:rsid w:val="00897338"/>
    <w:rsid w:val="008975DE"/>
    <w:rsid w:val="008976C2"/>
    <w:rsid w:val="00897808"/>
    <w:rsid w:val="00897836"/>
    <w:rsid w:val="0089788D"/>
    <w:rsid w:val="00897940"/>
    <w:rsid w:val="008A02F3"/>
    <w:rsid w:val="008A04A5"/>
    <w:rsid w:val="008A0756"/>
    <w:rsid w:val="008A085C"/>
    <w:rsid w:val="008A08CB"/>
    <w:rsid w:val="008A0C7D"/>
    <w:rsid w:val="008A0DCE"/>
    <w:rsid w:val="008A127C"/>
    <w:rsid w:val="008A18E3"/>
    <w:rsid w:val="008A19E3"/>
    <w:rsid w:val="008A1AD3"/>
    <w:rsid w:val="008A1B23"/>
    <w:rsid w:val="008A1BF5"/>
    <w:rsid w:val="008A1D33"/>
    <w:rsid w:val="008A1F75"/>
    <w:rsid w:val="008A2090"/>
    <w:rsid w:val="008A2AA8"/>
    <w:rsid w:val="008A2B4E"/>
    <w:rsid w:val="008A2D05"/>
    <w:rsid w:val="008A2DCB"/>
    <w:rsid w:val="008A2E4F"/>
    <w:rsid w:val="008A2F61"/>
    <w:rsid w:val="008A3AB9"/>
    <w:rsid w:val="008A3CE5"/>
    <w:rsid w:val="008A4092"/>
    <w:rsid w:val="008A40F3"/>
    <w:rsid w:val="008A42A2"/>
    <w:rsid w:val="008A42F0"/>
    <w:rsid w:val="008A496B"/>
    <w:rsid w:val="008A4CC5"/>
    <w:rsid w:val="008A4E43"/>
    <w:rsid w:val="008A50A0"/>
    <w:rsid w:val="008A573C"/>
    <w:rsid w:val="008A5A8B"/>
    <w:rsid w:val="008A5E7E"/>
    <w:rsid w:val="008A62D0"/>
    <w:rsid w:val="008A62D9"/>
    <w:rsid w:val="008A6354"/>
    <w:rsid w:val="008A6ABC"/>
    <w:rsid w:val="008A6B05"/>
    <w:rsid w:val="008A6B0A"/>
    <w:rsid w:val="008A6E6A"/>
    <w:rsid w:val="008A75B0"/>
    <w:rsid w:val="008A7821"/>
    <w:rsid w:val="008A786E"/>
    <w:rsid w:val="008A7BAD"/>
    <w:rsid w:val="008A7BAE"/>
    <w:rsid w:val="008A7C5E"/>
    <w:rsid w:val="008A7ECD"/>
    <w:rsid w:val="008A7F1E"/>
    <w:rsid w:val="008A7F5D"/>
    <w:rsid w:val="008B0418"/>
    <w:rsid w:val="008B04AD"/>
    <w:rsid w:val="008B0828"/>
    <w:rsid w:val="008B085C"/>
    <w:rsid w:val="008B0DAD"/>
    <w:rsid w:val="008B0EDE"/>
    <w:rsid w:val="008B0EF1"/>
    <w:rsid w:val="008B0FD4"/>
    <w:rsid w:val="008B1619"/>
    <w:rsid w:val="008B1737"/>
    <w:rsid w:val="008B1760"/>
    <w:rsid w:val="008B1886"/>
    <w:rsid w:val="008B1A04"/>
    <w:rsid w:val="008B1ABC"/>
    <w:rsid w:val="008B1D43"/>
    <w:rsid w:val="008B2137"/>
    <w:rsid w:val="008B21C8"/>
    <w:rsid w:val="008B21D7"/>
    <w:rsid w:val="008B2972"/>
    <w:rsid w:val="008B2A0E"/>
    <w:rsid w:val="008B2C6E"/>
    <w:rsid w:val="008B2D47"/>
    <w:rsid w:val="008B31B8"/>
    <w:rsid w:val="008B3218"/>
    <w:rsid w:val="008B3409"/>
    <w:rsid w:val="008B374E"/>
    <w:rsid w:val="008B39EE"/>
    <w:rsid w:val="008B3A46"/>
    <w:rsid w:val="008B3B4B"/>
    <w:rsid w:val="008B3BF9"/>
    <w:rsid w:val="008B3FAC"/>
    <w:rsid w:val="008B447F"/>
    <w:rsid w:val="008B4678"/>
    <w:rsid w:val="008B48E9"/>
    <w:rsid w:val="008B4A76"/>
    <w:rsid w:val="008B4A7D"/>
    <w:rsid w:val="008B4F9B"/>
    <w:rsid w:val="008B5102"/>
    <w:rsid w:val="008B510C"/>
    <w:rsid w:val="008B58C0"/>
    <w:rsid w:val="008B58D4"/>
    <w:rsid w:val="008B5BB4"/>
    <w:rsid w:val="008B5C0C"/>
    <w:rsid w:val="008B5D3A"/>
    <w:rsid w:val="008B5E9E"/>
    <w:rsid w:val="008B5FAE"/>
    <w:rsid w:val="008B6026"/>
    <w:rsid w:val="008B605B"/>
    <w:rsid w:val="008B63EB"/>
    <w:rsid w:val="008B6B1E"/>
    <w:rsid w:val="008B6E53"/>
    <w:rsid w:val="008B7231"/>
    <w:rsid w:val="008B7454"/>
    <w:rsid w:val="008B7715"/>
    <w:rsid w:val="008B772B"/>
    <w:rsid w:val="008B795E"/>
    <w:rsid w:val="008B7A9B"/>
    <w:rsid w:val="008B7B4C"/>
    <w:rsid w:val="008B7B9A"/>
    <w:rsid w:val="008B7BB7"/>
    <w:rsid w:val="008B7D7E"/>
    <w:rsid w:val="008B7F22"/>
    <w:rsid w:val="008C02AA"/>
    <w:rsid w:val="008C04C2"/>
    <w:rsid w:val="008C0A60"/>
    <w:rsid w:val="008C0C90"/>
    <w:rsid w:val="008C0F99"/>
    <w:rsid w:val="008C104D"/>
    <w:rsid w:val="008C1380"/>
    <w:rsid w:val="008C1492"/>
    <w:rsid w:val="008C1714"/>
    <w:rsid w:val="008C17A9"/>
    <w:rsid w:val="008C1814"/>
    <w:rsid w:val="008C194C"/>
    <w:rsid w:val="008C1A5F"/>
    <w:rsid w:val="008C1A7C"/>
    <w:rsid w:val="008C1F46"/>
    <w:rsid w:val="008C22DD"/>
    <w:rsid w:val="008C237F"/>
    <w:rsid w:val="008C2456"/>
    <w:rsid w:val="008C25E0"/>
    <w:rsid w:val="008C2690"/>
    <w:rsid w:val="008C271C"/>
    <w:rsid w:val="008C29F5"/>
    <w:rsid w:val="008C2DC5"/>
    <w:rsid w:val="008C2F53"/>
    <w:rsid w:val="008C3180"/>
    <w:rsid w:val="008C3400"/>
    <w:rsid w:val="008C34D9"/>
    <w:rsid w:val="008C3635"/>
    <w:rsid w:val="008C3780"/>
    <w:rsid w:val="008C3812"/>
    <w:rsid w:val="008C3BA7"/>
    <w:rsid w:val="008C3E42"/>
    <w:rsid w:val="008C4177"/>
    <w:rsid w:val="008C44D5"/>
    <w:rsid w:val="008C4BBE"/>
    <w:rsid w:val="008C4BEC"/>
    <w:rsid w:val="008C4D66"/>
    <w:rsid w:val="008C4D7C"/>
    <w:rsid w:val="008C4DA3"/>
    <w:rsid w:val="008C4FD7"/>
    <w:rsid w:val="008C5384"/>
    <w:rsid w:val="008C5393"/>
    <w:rsid w:val="008C542A"/>
    <w:rsid w:val="008C5456"/>
    <w:rsid w:val="008C576F"/>
    <w:rsid w:val="008C57B2"/>
    <w:rsid w:val="008C5812"/>
    <w:rsid w:val="008C58A0"/>
    <w:rsid w:val="008C58E5"/>
    <w:rsid w:val="008C59D9"/>
    <w:rsid w:val="008C59E6"/>
    <w:rsid w:val="008C5A0D"/>
    <w:rsid w:val="008C6035"/>
    <w:rsid w:val="008C6429"/>
    <w:rsid w:val="008C6B1F"/>
    <w:rsid w:val="008C6B6E"/>
    <w:rsid w:val="008C6C0E"/>
    <w:rsid w:val="008C6E3F"/>
    <w:rsid w:val="008C6EAC"/>
    <w:rsid w:val="008C6FDA"/>
    <w:rsid w:val="008C737B"/>
    <w:rsid w:val="008C7973"/>
    <w:rsid w:val="008C7C27"/>
    <w:rsid w:val="008C7FA8"/>
    <w:rsid w:val="008D01E7"/>
    <w:rsid w:val="008D026A"/>
    <w:rsid w:val="008D0270"/>
    <w:rsid w:val="008D035D"/>
    <w:rsid w:val="008D03B5"/>
    <w:rsid w:val="008D057C"/>
    <w:rsid w:val="008D0732"/>
    <w:rsid w:val="008D09EF"/>
    <w:rsid w:val="008D09F0"/>
    <w:rsid w:val="008D1151"/>
    <w:rsid w:val="008D1456"/>
    <w:rsid w:val="008D1A33"/>
    <w:rsid w:val="008D1B06"/>
    <w:rsid w:val="008D1BE9"/>
    <w:rsid w:val="008D1C4E"/>
    <w:rsid w:val="008D1D7F"/>
    <w:rsid w:val="008D1E60"/>
    <w:rsid w:val="008D1E89"/>
    <w:rsid w:val="008D1F43"/>
    <w:rsid w:val="008D1F88"/>
    <w:rsid w:val="008D22EE"/>
    <w:rsid w:val="008D248D"/>
    <w:rsid w:val="008D29B8"/>
    <w:rsid w:val="008D29E6"/>
    <w:rsid w:val="008D2AF6"/>
    <w:rsid w:val="008D2BBA"/>
    <w:rsid w:val="008D2C35"/>
    <w:rsid w:val="008D2F85"/>
    <w:rsid w:val="008D2FB4"/>
    <w:rsid w:val="008D31DE"/>
    <w:rsid w:val="008D328F"/>
    <w:rsid w:val="008D3951"/>
    <w:rsid w:val="008D3C9D"/>
    <w:rsid w:val="008D3DD2"/>
    <w:rsid w:val="008D3F29"/>
    <w:rsid w:val="008D4073"/>
    <w:rsid w:val="008D4086"/>
    <w:rsid w:val="008D41CF"/>
    <w:rsid w:val="008D44E2"/>
    <w:rsid w:val="008D46A5"/>
    <w:rsid w:val="008D4A03"/>
    <w:rsid w:val="008D4A6A"/>
    <w:rsid w:val="008D4B39"/>
    <w:rsid w:val="008D4CC5"/>
    <w:rsid w:val="008D537F"/>
    <w:rsid w:val="008D53CD"/>
    <w:rsid w:val="008D549D"/>
    <w:rsid w:val="008D56B3"/>
    <w:rsid w:val="008D5722"/>
    <w:rsid w:val="008D5781"/>
    <w:rsid w:val="008D583C"/>
    <w:rsid w:val="008D5943"/>
    <w:rsid w:val="008D5961"/>
    <w:rsid w:val="008D5977"/>
    <w:rsid w:val="008D5A2C"/>
    <w:rsid w:val="008D5B70"/>
    <w:rsid w:val="008D6009"/>
    <w:rsid w:val="008D60A1"/>
    <w:rsid w:val="008D648F"/>
    <w:rsid w:val="008D68C0"/>
    <w:rsid w:val="008D6C3D"/>
    <w:rsid w:val="008D6D41"/>
    <w:rsid w:val="008D6DB3"/>
    <w:rsid w:val="008D6EF5"/>
    <w:rsid w:val="008D6F71"/>
    <w:rsid w:val="008D7050"/>
    <w:rsid w:val="008D7220"/>
    <w:rsid w:val="008D72BE"/>
    <w:rsid w:val="008D77E4"/>
    <w:rsid w:val="008D782F"/>
    <w:rsid w:val="008D7EDC"/>
    <w:rsid w:val="008D7F72"/>
    <w:rsid w:val="008E01BF"/>
    <w:rsid w:val="008E03C1"/>
    <w:rsid w:val="008E05B3"/>
    <w:rsid w:val="008E07B2"/>
    <w:rsid w:val="008E07E8"/>
    <w:rsid w:val="008E087B"/>
    <w:rsid w:val="008E0A2B"/>
    <w:rsid w:val="008E0C48"/>
    <w:rsid w:val="008E0C52"/>
    <w:rsid w:val="008E0F9E"/>
    <w:rsid w:val="008E127D"/>
    <w:rsid w:val="008E12F4"/>
    <w:rsid w:val="008E1644"/>
    <w:rsid w:val="008E194E"/>
    <w:rsid w:val="008E1B4F"/>
    <w:rsid w:val="008E1F06"/>
    <w:rsid w:val="008E227C"/>
    <w:rsid w:val="008E2305"/>
    <w:rsid w:val="008E2543"/>
    <w:rsid w:val="008E25C8"/>
    <w:rsid w:val="008E3434"/>
    <w:rsid w:val="008E3540"/>
    <w:rsid w:val="008E3668"/>
    <w:rsid w:val="008E387D"/>
    <w:rsid w:val="008E39CE"/>
    <w:rsid w:val="008E39DC"/>
    <w:rsid w:val="008E3BB6"/>
    <w:rsid w:val="008E3BE1"/>
    <w:rsid w:val="008E410A"/>
    <w:rsid w:val="008E42F0"/>
    <w:rsid w:val="008E432E"/>
    <w:rsid w:val="008E4567"/>
    <w:rsid w:val="008E4A04"/>
    <w:rsid w:val="008E4A82"/>
    <w:rsid w:val="008E4A8D"/>
    <w:rsid w:val="008E4DDC"/>
    <w:rsid w:val="008E4ECE"/>
    <w:rsid w:val="008E5295"/>
    <w:rsid w:val="008E52E0"/>
    <w:rsid w:val="008E5351"/>
    <w:rsid w:val="008E539C"/>
    <w:rsid w:val="008E55F8"/>
    <w:rsid w:val="008E55F9"/>
    <w:rsid w:val="008E5AA6"/>
    <w:rsid w:val="008E5AD7"/>
    <w:rsid w:val="008E5C45"/>
    <w:rsid w:val="008E5E50"/>
    <w:rsid w:val="008E5FD0"/>
    <w:rsid w:val="008E61C5"/>
    <w:rsid w:val="008E646D"/>
    <w:rsid w:val="008E64EB"/>
    <w:rsid w:val="008E65C7"/>
    <w:rsid w:val="008E661D"/>
    <w:rsid w:val="008E6660"/>
    <w:rsid w:val="008E67EA"/>
    <w:rsid w:val="008E6805"/>
    <w:rsid w:val="008E6AA7"/>
    <w:rsid w:val="008E6C2B"/>
    <w:rsid w:val="008E6C73"/>
    <w:rsid w:val="008E72EB"/>
    <w:rsid w:val="008E75FA"/>
    <w:rsid w:val="008E770F"/>
    <w:rsid w:val="008E7807"/>
    <w:rsid w:val="008E7CDE"/>
    <w:rsid w:val="008E7D13"/>
    <w:rsid w:val="008E7E14"/>
    <w:rsid w:val="008E7E27"/>
    <w:rsid w:val="008E7EDA"/>
    <w:rsid w:val="008F0173"/>
    <w:rsid w:val="008F02D2"/>
    <w:rsid w:val="008F0B51"/>
    <w:rsid w:val="008F0F3B"/>
    <w:rsid w:val="008F0F67"/>
    <w:rsid w:val="008F124F"/>
    <w:rsid w:val="008F15DD"/>
    <w:rsid w:val="008F1918"/>
    <w:rsid w:val="008F1C08"/>
    <w:rsid w:val="008F1DAC"/>
    <w:rsid w:val="008F1DC3"/>
    <w:rsid w:val="008F1EA3"/>
    <w:rsid w:val="008F1F05"/>
    <w:rsid w:val="008F1F83"/>
    <w:rsid w:val="008F1FF4"/>
    <w:rsid w:val="008F200D"/>
    <w:rsid w:val="008F23C2"/>
    <w:rsid w:val="008F254B"/>
    <w:rsid w:val="008F2991"/>
    <w:rsid w:val="008F2F69"/>
    <w:rsid w:val="008F2FF7"/>
    <w:rsid w:val="008F3056"/>
    <w:rsid w:val="008F3678"/>
    <w:rsid w:val="008F3727"/>
    <w:rsid w:val="008F377E"/>
    <w:rsid w:val="008F3945"/>
    <w:rsid w:val="008F3A4D"/>
    <w:rsid w:val="008F3C3C"/>
    <w:rsid w:val="008F3C46"/>
    <w:rsid w:val="008F3E3E"/>
    <w:rsid w:val="008F3EA1"/>
    <w:rsid w:val="008F3F66"/>
    <w:rsid w:val="008F4060"/>
    <w:rsid w:val="008F47E4"/>
    <w:rsid w:val="008F4B84"/>
    <w:rsid w:val="008F4E19"/>
    <w:rsid w:val="008F4E27"/>
    <w:rsid w:val="008F559B"/>
    <w:rsid w:val="008F568F"/>
    <w:rsid w:val="008F5698"/>
    <w:rsid w:val="008F56E4"/>
    <w:rsid w:val="008F5E42"/>
    <w:rsid w:val="008F63DD"/>
    <w:rsid w:val="008F64FC"/>
    <w:rsid w:val="008F6625"/>
    <w:rsid w:val="008F6637"/>
    <w:rsid w:val="008F68BD"/>
    <w:rsid w:val="008F69F1"/>
    <w:rsid w:val="008F6A1A"/>
    <w:rsid w:val="008F6AE7"/>
    <w:rsid w:val="008F7116"/>
    <w:rsid w:val="008F71C4"/>
    <w:rsid w:val="008F7490"/>
    <w:rsid w:val="008F786A"/>
    <w:rsid w:val="008F7983"/>
    <w:rsid w:val="008F7E48"/>
    <w:rsid w:val="008F7EEB"/>
    <w:rsid w:val="00900376"/>
    <w:rsid w:val="00900452"/>
    <w:rsid w:val="0090068A"/>
    <w:rsid w:val="00900896"/>
    <w:rsid w:val="00900B7A"/>
    <w:rsid w:val="00900CC2"/>
    <w:rsid w:val="00900D72"/>
    <w:rsid w:val="00900D85"/>
    <w:rsid w:val="00900F05"/>
    <w:rsid w:val="00901388"/>
    <w:rsid w:val="009018E1"/>
    <w:rsid w:val="00901A01"/>
    <w:rsid w:val="00901B5B"/>
    <w:rsid w:val="009029B5"/>
    <w:rsid w:val="00902A18"/>
    <w:rsid w:val="00902B2D"/>
    <w:rsid w:val="00902EB9"/>
    <w:rsid w:val="00902F70"/>
    <w:rsid w:val="00903047"/>
    <w:rsid w:val="00903187"/>
    <w:rsid w:val="00903200"/>
    <w:rsid w:val="009034DE"/>
    <w:rsid w:val="00903719"/>
    <w:rsid w:val="0090384E"/>
    <w:rsid w:val="00903884"/>
    <w:rsid w:val="00903ACA"/>
    <w:rsid w:val="00903E2A"/>
    <w:rsid w:val="00903FB4"/>
    <w:rsid w:val="00904405"/>
    <w:rsid w:val="0090446D"/>
    <w:rsid w:val="009045E5"/>
    <w:rsid w:val="009045F8"/>
    <w:rsid w:val="00904651"/>
    <w:rsid w:val="0090477E"/>
    <w:rsid w:val="009047ED"/>
    <w:rsid w:val="00904891"/>
    <w:rsid w:val="009048CF"/>
    <w:rsid w:val="00904E46"/>
    <w:rsid w:val="00905057"/>
    <w:rsid w:val="009050D1"/>
    <w:rsid w:val="009051AE"/>
    <w:rsid w:val="009051D8"/>
    <w:rsid w:val="00905285"/>
    <w:rsid w:val="00905438"/>
    <w:rsid w:val="009054D7"/>
    <w:rsid w:val="009054F1"/>
    <w:rsid w:val="00905709"/>
    <w:rsid w:val="009059D6"/>
    <w:rsid w:val="009059F9"/>
    <w:rsid w:val="00905DE4"/>
    <w:rsid w:val="009061D7"/>
    <w:rsid w:val="009062E7"/>
    <w:rsid w:val="009063CD"/>
    <w:rsid w:val="0090659A"/>
    <w:rsid w:val="009065F1"/>
    <w:rsid w:val="00906801"/>
    <w:rsid w:val="00906DA9"/>
    <w:rsid w:val="0090712E"/>
    <w:rsid w:val="009071B5"/>
    <w:rsid w:val="0090722C"/>
    <w:rsid w:val="009073E0"/>
    <w:rsid w:val="009074AA"/>
    <w:rsid w:val="009074CB"/>
    <w:rsid w:val="009075C3"/>
    <w:rsid w:val="009076BA"/>
    <w:rsid w:val="009077A9"/>
    <w:rsid w:val="009077E3"/>
    <w:rsid w:val="0090785A"/>
    <w:rsid w:val="00907B1E"/>
    <w:rsid w:val="00907DD9"/>
    <w:rsid w:val="00907E49"/>
    <w:rsid w:val="009101BD"/>
    <w:rsid w:val="009105B1"/>
    <w:rsid w:val="009105DF"/>
    <w:rsid w:val="009106E0"/>
    <w:rsid w:val="0091081B"/>
    <w:rsid w:val="00910AC4"/>
    <w:rsid w:val="00911555"/>
    <w:rsid w:val="0091171A"/>
    <w:rsid w:val="00911845"/>
    <w:rsid w:val="009118A8"/>
    <w:rsid w:val="00911BDB"/>
    <w:rsid w:val="00911EDF"/>
    <w:rsid w:val="00911F00"/>
    <w:rsid w:val="00911F33"/>
    <w:rsid w:val="00911F5A"/>
    <w:rsid w:val="009121E3"/>
    <w:rsid w:val="0091230D"/>
    <w:rsid w:val="0091248A"/>
    <w:rsid w:val="00912ABE"/>
    <w:rsid w:val="00912BAD"/>
    <w:rsid w:val="00912C60"/>
    <w:rsid w:val="00912CED"/>
    <w:rsid w:val="00912E02"/>
    <w:rsid w:val="00912E5E"/>
    <w:rsid w:val="0091325B"/>
    <w:rsid w:val="009132D3"/>
    <w:rsid w:val="00913358"/>
    <w:rsid w:val="00913A1D"/>
    <w:rsid w:val="00913E28"/>
    <w:rsid w:val="0091428C"/>
    <w:rsid w:val="0091460E"/>
    <w:rsid w:val="00914863"/>
    <w:rsid w:val="00914920"/>
    <w:rsid w:val="00914974"/>
    <w:rsid w:val="00914B42"/>
    <w:rsid w:val="00914B8A"/>
    <w:rsid w:val="00914ECB"/>
    <w:rsid w:val="00914ED2"/>
    <w:rsid w:val="0091511C"/>
    <w:rsid w:val="009152B5"/>
    <w:rsid w:val="009153F4"/>
    <w:rsid w:val="00915488"/>
    <w:rsid w:val="0091580E"/>
    <w:rsid w:val="009158A8"/>
    <w:rsid w:val="00915A72"/>
    <w:rsid w:val="00915CEF"/>
    <w:rsid w:val="00915DDC"/>
    <w:rsid w:val="00915EC9"/>
    <w:rsid w:val="00915EF9"/>
    <w:rsid w:val="009165E7"/>
    <w:rsid w:val="0091666F"/>
    <w:rsid w:val="00916692"/>
    <w:rsid w:val="009170AA"/>
    <w:rsid w:val="00917143"/>
    <w:rsid w:val="00917219"/>
    <w:rsid w:val="0091744A"/>
    <w:rsid w:val="00917660"/>
    <w:rsid w:val="009177BE"/>
    <w:rsid w:val="009179D3"/>
    <w:rsid w:val="00917A98"/>
    <w:rsid w:val="00917AFD"/>
    <w:rsid w:val="00917EEE"/>
    <w:rsid w:val="00917F73"/>
    <w:rsid w:val="009200B1"/>
    <w:rsid w:val="00920206"/>
    <w:rsid w:val="0092046A"/>
    <w:rsid w:val="009207A8"/>
    <w:rsid w:val="00920B94"/>
    <w:rsid w:val="00920FD3"/>
    <w:rsid w:val="009210A8"/>
    <w:rsid w:val="00921354"/>
    <w:rsid w:val="009215F1"/>
    <w:rsid w:val="00921655"/>
    <w:rsid w:val="00921794"/>
    <w:rsid w:val="00921B11"/>
    <w:rsid w:val="00921C2E"/>
    <w:rsid w:val="00921FCD"/>
    <w:rsid w:val="009222F9"/>
    <w:rsid w:val="0092243A"/>
    <w:rsid w:val="00922453"/>
    <w:rsid w:val="00922AA3"/>
    <w:rsid w:val="00922B18"/>
    <w:rsid w:val="00922CA0"/>
    <w:rsid w:val="00922DBE"/>
    <w:rsid w:val="00922E80"/>
    <w:rsid w:val="00923001"/>
    <w:rsid w:val="009235C2"/>
    <w:rsid w:val="009236F7"/>
    <w:rsid w:val="0092379C"/>
    <w:rsid w:val="0092380E"/>
    <w:rsid w:val="00923926"/>
    <w:rsid w:val="00923B45"/>
    <w:rsid w:val="00923DB2"/>
    <w:rsid w:val="0092423C"/>
    <w:rsid w:val="00924325"/>
    <w:rsid w:val="00924579"/>
    <w:rsid w:val="009245C1"/>
    <w:rsid w:val="00924B23"/>
    <w:rsid w:val="00924BFD"/>
    <w:rsid w:val="00924CF2"/>
    <w:rsid w:val="009251F9"/>
    <w:rsid w:val="0092526D"/>
    <w:rsid w:val="00925366"/>
    <w:rsid w:val="009253E3"/>
    <w:rsid w:val="009256F4"/>
    <w:rsid w:val="00925CD9"/>
    <w:rsid w:val="009262A7"/>
    <w:rsid w:val="00926470"/>
    <w:rsid w:val="0092659C"/>
    <w:rsid w:val="00926655"/>
    <w:rsid w:val="0092693A"/>
    <w:rsid w:val="00926A4E"/>
    <w:rsid w:val="00926AA2"/>
    <w:rsid w:val="00926B3A"/>
    <w:rsid w:val="00926E6D"/>
    <w:rsid w:val="00926FCD"/>
    <w:rsid w:val="009270E7"/>
    <w:rsid w:val="00927408"/>
    <w:rsid w:val="0092763F"/>
    <w:rsid w:val="009277B3"/>
    <w:rsid w:val="00927C0D"/>
    <w:rsid w:val="00927EA3"/>
    <w:rsid w:val="00927F4B"/>
    <w:rsid w:val="0093008E"/>
    <w:rsid w:val="009300BC"/>
    <w:rsid w:val="00930331"/>
    <w:rsid w:val="00930551"/>
    <w:rsid w:val="00930A68"/>
    <w:rsid w:val="00930C3F"/>
    <w:rsid w:val="009310D2"/>
    <w:rsid w:val="00931228"/>
    <w:rsid w:val="009314D3"/>
    <w:rsid w:val="009315D4"/>
    <w:rsid w:val="0093171D"/>
    <w:rsid w:val="0093176A"/>
    <w:rsid w:val="00931E68"/>
    <w:rsid w:val="00932122"/>
    <w:rsid w:val="0093237F"/>
    <w:rsid w:val="00932431"/>
    <w:rsid w:val="0093243F"/>
    <w:rsid w:val="00932512"/>
    <w:rsid w:val="009325C1"/>
    <w:rsid w:val="009325E1"/>
    <w:rsid w:val="00932688"/>
    <w:rsid w:val="00932968"/>
    <w:rsid w:val="00932976"/>
    <w:rsid w:val="00932987"/>
    <w:rsid w:val="00932E10"/>
    <w:rsid w:val="009338EB"/>
    <w:rsid w:val="00933D8B"/>
    <w:rsid w:val="00934419"/>
    <w:rsid w:val="009344D3"/>
    <w:rsid w:val="00934CEC"/>
    <w:rsid w:val="00934D5A"/>
    <w:rsid w:val="00934EE9"/>
    <w:rsid w:val="009353A2"/>
    <w:rsid w:val="00935A5C"/>
    <w:rsid w:val="00935B04"/>
    <w:rsid w:val="00936206"/>
    <w:rsid w:val="0093622D"/>
    <w:rsid w:val="009362F5"/>
    <w:rsid w:val="00936408"/>
    <w:rsid w:val="00936759"/>
    <w:rsid w:val="00936798"/>
    <w:rsid w:val="009368CC"/>
    <w:rsid w:val="00936981"/>
    <w:rsid w:val="00936AC3"/>
    <w:rsid w:val="00936B77"/>
    <w:rsid w:val="00936C3C"/>
    <w:rsid w:val="00936D8D"/>
    <w:rsid w:val="00936E69"/>
    <w:rsid w:val="0093717E"/>
    <w:rsid w:val="009372EA"/>
    <w:rsid w:val="00937536"/>
    <w:rsid w:val="009376E5"/>
    <w:rsid w:val="00937908"/>
    <w:rsid w:val="009379AB"/>
    <w:rsid w:val="00937A81"/>
    <w:rsid w:val="00937DB6"/>
    <w:rsid w:val="009401CB"/>
    <w:rsid w:val="00940269"/>
    <w:rsid w:val="00940312"/>
    <w:rsid w:val="0094043A"/>
    <w:rsid w:val="00940549"/>
    <w:rsid w:val="00940654"/>
    <w:rsid w:val="00940663"/>
    <w:rsid w:val="0094070D"/>
    <w:rsid w:val="00940B37"/>
    <w:rsid w:val="00940BF5"/>
    <w:rsid w:val="00940C14"/>
    <w:rsid w:val="00940EA2"/>
    <w:rsid w:val="00940FDB"/>
    <w:rsid w:val="009411E2"/>
    <w:rsid w:val="00941618"/>
    <w:rsid w:val="00941D5A"/>
    <w:rsid w:val="00941FBD"/>
    <w:rsid w:val="00942263"/>
    <w:rsid w:val="0094286D"/>
    <w:rsid w:val="00942D32"/>
    <w:rsid w:val="00942FD3"/>
    <w:rsid w:val="009435BA"/>
    <w:rsid w:val="009437DB"/>
    <w:rsid w:val="009438BE"/>
    <w:rsid w:val="00943955"/>
    <w:rsid w:val="009439B4"/>
    <w:rsid w:val="00943D5A"/>
    <w:rsid w:val="00943FAB"/>
    <w:rsid w:val="00943FB0"/>
    <w:rsid w:val="00943FCF"/>
    <w:rsid w:val="00944143"/>
    <w:rsid w:val="009442A5"/>
    <w:rsid w:val="009442FB"/>
    <w:rsid w:val="009447C6"/>
    <w:rsid w:val="0094488B"/>
    <w:rsid w:val="00944C20"/>
    <w:rsid w:val="009451D4"/>
    <w:rsid w:val="009458EB"/>
    <w:rsid w:val="00945962"/>
    <w:rsid w:val="009459A9"/>
    <w:rsid w:val="00945DD2"/>
    <w:rsid w:val="00945E50"/>
    <w:rsid w:val="00945FA1"/>
    <w:rsid w:val="00946090"/>
    <w:rsid w:val="009460B9"/>
    <w:rsid w:val="00946107"/>
    <w:rsid w:val="009462B7"/>
    <w:rsid w:val="009462D4"/>
    <w:rsid w:val="00946355"/>
    <w:rsid w:val="0094692B"/>
    <w:rsid w:val="00946A47"/>
    <w:rsid w:val="00946E7A"/>
    <w:rsid w:val="009470A4"/>
    <w:rsid w:val="009470AF"/>
    <w:rsid w:val="00947124"/>
    <w:rsid w:val="00947C8F"/>
    <w:rsid w:val="009502B1"/>
    <w:rsid w:val="009502EA"/>
    <w:rsid w:val="009503B1"/>
    <w:rsid w:val="0095052F"/>
    <w:rsid w:val="00950583"/>
    <w:rsid w:val="009508C1"/>
    <w:rsid w:val="00950980"/>
    <w:rsid w:val="00950E5C"/>
    <w:rsid w:val="00951151"/>
    <w:rsid w:val="009514B6"/>
    <w:rsid w:val="0095178A"/>
    <w:rsid w:val="0095191E"/>
    <w:rsid w:val="009519AE"/>
    <w:rsid w:val="00951AE0"/>
    <w:rsid w:val="00951B52"/>
    <w:rsid w:val="0095251B"/>
    <w:rsid w:val="009526E4"/>
    <w:rsid w:val="00952727"/>
    <w:rsid w:val="0095279C"/>
    <w:rsid w:val="009527E7"/>
    <w:rsid w:val="0095297B"/>
    <w:rsid w:val="00952F22"/>
    <w:rsid w:val="00953000"/>
    <w:rsid w:val="00953016"/>
    <w:rsid w:val="0095350E"/>
    <w:rsid w:val="009537AE"/>
    <w:rsid w:val="00953924"/>
    <w:rsid w:val="00953B2C"/>
    <w:rsid w:val="00953B66"/>
    <w:rsid w:val="00953D48"/>
    <w:rsid w:val="00953ECD"/>
    <w:rsid w:val="009541BD"/>
    <w:rsid w:val="009541FD"/>
    <w:rsid w:val="0095432A"/>
    <w:rsid w:val="009543D8"/>
    <w:rsid w:val="009544D0"/>
    <w:rsid w:val="00954532"/>
    <w:rsid w:val="00954592"/>
    <w:rsid w:val="00954910"/>
    <w:rsid w:val="009549CC"/>
    <w:rsid w:val="00954AA7"/>
    <w:rsid w:val="00954AFE"/>
    <w:rsid w:val="00955207"/>
    <w:rsid w:val="00955352"/>
    <w:rsid w:val="0095549A"/>
    <w:rsid w:val="009557E2"/>
    <w:rsid w:val="00955A59"/>
    <w:rsid w:val="00955B3C"/>
    <w:rsid w:val="00955B92"/>
    <w:rsid w:val="00955DF3"/>
    <w:rsid w:val="00955E7D"/>
    <w:rsid w:val="00955F5A"/>
    <w:rsid w:val="009562FE"/>
    <w:rsid w:val="00956366"/>
    <w:rsid w:val="009563CD"/>
    <w:rsid w:val="00956424"/>
    <w:rsid w:val="00956B01"/>
    <w:rsid w:val="00956ED6"/>
    <w:rsid w:val="0095703F"/>
    <w:rsid w:val="009575AF"/>
    <w:rsid w:val="009576EB"/>
    <w:rsid w:val="009576F9"/>
    <w:rsid w:val="00957B5C"/>
    <w:rsid w:val="00957C89"/>
    <w:rsid w:val="00957FE6"/>
    <w:rsid w:val="00960089"/>
    <w:rsid w:val="00960315"/>
    <w:rsid w:val="0096033D"/>
    <w:rsid w:val="00960575"/>
    <w:rsid w:val="0096059E"/>
    <w:rsid w:val="009606E3"/>
    <w:rsid w:val="00960A63"/>
    <w:rsid w:val="009610A1"/>
    <w:rsid w:val="00961736"/>
    <w:rsid w:val="00961788"/>
    <w:rsid w:val="00961906"/>
    <w:rsid w:val="00961979"/>
    <w:rsid w:val="009619D6"/>
    <w:rsid w:val="00961C2C"/>
    <w:rsid w:val="00961C7B"/>
    <w:rsid w:val="00961D96"/>
    <w:rsid w:val="00961FB8"/>
    <w:rsid w:val="0096206D"/>
    <w:rsid w:val="0096220D"/>
    <w:rsid w:val="009622F7"/>
    <w:rsid w:val="0096283E"/>
    <w:rsid w:val="009628F6"/>
    <w:rsid w:val="00962B49"/>
    <w:rsid w:val="00962C6E"/>
    <w:rsid w:val="00962CFD"/>
    <w:rsid w:val="00962D21"/>
    <w:rsid w:val="00962F67"/>
    <w:rsid w:val="00962FF6"/>
    <w:rsid w:val="00963050"/>
    <w:rsid w:val="009632D8"/>
    <w:rsid w:val="0096335A"/>
    <w:rsid w:val="00963398"/>
    <w:rsid w:val="009633C5"/>
    <w:rsid w:val="00963468"/>
    <w:rsid w:val="009634D4"/>
    <w:rsid w:val="0096353D"/>
    <w:rsid w:val="00963955"/>
    <w:rsid w:val="00963B07"/>
    <w:rsid w:val="00963B77"/>
    <w:rsid w:val="00963BD3"/>
    <w:rsid w:val="00963C0C"/>
    <w:rsid w:val="00963C86"/>
    <w:rsid w:val="00964235"/>
    <w:rsid w:val="009643F2"/>
    <w:rsid w:val="0096456E"/>
    <w:rsid w:val="00964685"/>
    <w:rsid w:val="009647A1"/>
    <w:rsid w:val="009651A2"/>
    <w:rsid w:val="00965A0A"/>
    <w:rsid w:val="00965C7E"/>
    <w:rsid w:val="00966135"/>
    <w:rsid w:val="009661BF"/>
    <w:rsid w:val="009664FB"/>
    <w:rsid w:val="00966ADF"/>
    <w:rsid w:val="00966B9A"/>
    <w:rsid w:val="00966BB5"/>
    <w:rsid w:val="00966BD7"/>
    <w:rsid w:val="00966C75"/>
    <w:rsid w:val="00966D70"/>
    <w:rsid w:val="00966EEA"/>
    <w:rsid w:val="0096714D"/>
    <w:rsid w:val="009675A1"/>
    <w:rsid w:val="00967696"/>
    <w:rsid w:val="0096790B"/>
    <w:rsid w:val="00967B4D"/>
    <w:rsid w:val="00967C25"/>
    <w:rsid w:val="00967D6E"/>
    <w:rsid w:val="00967F92"/>
    <w:rsid w:val="00970008"/>
    <w:rsid w:val="0097020C"/>
    <w:rsid w:val="00970851"/>
    <w:rsid w:val="00970895"/>
    <w:rsid w:val="00970C67"/>
    <w:rsid w:val="00970E8E"/>
    <w:rsid w:val="00971136"/>
    <w:rsid w:val="009714F3"/>
    <w:rsid w:val="0097151A"/>
    <w:rsid w:val="00971738"/>
    <w:rsid w:val="00971784"/>
    <w:rsid w:val="00971795"/>
    <w:rsid w:val="009717B1"/>
    <w:rsid w:val="00971883"/>
    <w:rsid w:val="009722A5"/>
    <w:rsid w:val="009724AE"/>
    <w:rsid w:val="009725D7"/>
    <w:rsid w:val="00972999"/>
    <w:rsid w:val="00972AC6"/>
    <w:rsid w:val="00972CE7"/>
    <w:rsid w:val="00972E0D"/>
    <w:rsid w:val="00973275"/>
    <w:rsid w:val="0097347B"/>
    <w:rsid w:val="009735F7"/>
    <w:rsid w:val="0097367F"/>
    <w:rsid w:val="0097420D"/>
    <w:rsid w:val="009742DB"/>
    <w:rsid w:val="00974329"/>
    <w:rsid w:val="009745DC"/>
    <w:rsid w:val="00974690"/>
    <w:rsid w:val="00974695"/>
    <w:rsid w:val="009746E5"/>
    <w:rsid w:val="00974785"/>
    <w:rsid w:val="00974993"/>
    <w:rsid w:val="00974B2B"/>
    <w:rsid w:val="00974B2C"/>
    <w:rsid w:val="00974B2D"/>
    <w:rsid w:val="00974C2D"/>
    <w:rsid w:val="00974D77"/>
    <w:rsid w:val="00974DAB"/>
    <w:rsid w:val="00974FE6"/>
    <w:rsid w:val="0097506D"/>
    <w:rsid w:val="009752CC"/>
    <w:rsid w:val="009754A6"/>
    <w:rsid w:val="009756BD"/>
    <w:rsid w:val="00975884"/>
    <w:rsid w:val="00975C52"/>
    <w:rsid w:val="00975CC4"/>
    <w:rsid w:val="00975F5C"/>
    <w:rsid w:val="0097601B"/>
    <w:rsid w:val="00976031"/>
    <w:rsid w:val="0097607D"/>
    <w:rsid w:val="009766A7"/>
    <w:rsid w:val="009768A2"/>
    <w:rsid w:val="009769B9"/>
    <w:rsid w:val="00976A2F"/>
    <w:rsid w:val="00976DDC"/>
    <w:rsid w:val="0097712F"/>
    <w:rsid w:val="00977664"/>
    <w:rsid w:val="0097778D"/>
    <w:rsid w:val="009777BA"/>
    <w:rsid w:val="0097789C"/>
    <w:rsid w:val="0097796D"/>
    <w:rsid w:val="0097799D"/>
    <w:rsid w:val="00977A7B"/>
    <w:rsid w:val="00977B28"/>
    <w:rsid w:val="00977B46"/>
    <w:rsid w:val="00977CCD"/>
    <w:rsid w:val="00977D82"/>
    <w:rsid w:val="00977E2C"/>
    <w:rsid w:val="00977F2E"/>
    <w:rsid w:val="00980169"/>
    <w:rsid w:val="00980398"/>
    <w:rsid w:val="009803EA"/>
    <w:rsid w:val="00980429"/>
    <w:rsid w:val="009806F5"/>
    <w:rsid w:val="00980800"/>
    <w:rsid w:val="00980A81"/>
    <w:rsid w:val="00980D1A"/>
    <w:rsid w:val="00980E65"/>
    <w:rsid w:val="00980EF6"/>
    <w:rsid w:val="0098137F"/>
    <w:rsid w:val="009813B7"/>
    <w:rsid w:val="0098146C"/>
    <w:rsid w:val="00981613"/>
    <w:rsid w:val="00981A92"/>
    <w:rsid w:val="00981B3A"/>
    <w:rsid w:val="009820EE"/>
    <w:rsid w:val="009821E5"/>
    <w:rsid w:val="009827D4"/>
    <w:rsid w:val="00982983"/>
    <w:rsid w:val="009831D7"/>
    <w:rsid w:val="00983532"/>
    <w:rsid w:val="00983924"/>
    <w:rsid w:val="00983944"/>
    <w:rsid w:val="0098397D"/>
    <w:rsid w:val="009839CE"/>
    <w:rsid w:val="00983AE5"/>
    <w:rsid w:val="00984343"/>
    <w:rsid w:val="0098448E"/>
    <w:rsid w:val="00984681"/>
    <w:rsid w:val="009847C0"/>
    <w:rsid w:val="009849E3"/>
    <w:rsid w:val="00984AFA"/>
    <w:rsid w:val="00984BCE"/>
    <w:rsid w:val="00984BEB"/>
    <w:rsid w:val="00984BFA"/>
    <w:rsid w:val="0098544F"/>
    <w:rsid w:val="00985585"/>
    <w:rsid w:val="00985650"/>
    <w:rsid w:val="00985842"/>
    <w:rsid w:val="009858FF"/>
    <w:rsid w:val="009859FE"/>
    <w:rsid w:val="00985A34"/>
    <w:rsid w:val="00986043"/>
    <w:rsid w:val="00986143"/>
    <w:rsid w:val="009864D8"/>
    <w:rsid w:val="00986631"/>
    <w:rsid w:val="009869E1"/>
    <w:rsid w:val="00986B76"/>
    <w:rsid w:val="00986EDB"/>
    <w:rsid w:val="00987433"/>
    <w:rsid w:val="00987751"/>
    <w:rsid w:val="009878D0"/>
    <w:rsid w:val="009879E6"/>
    <w:rsid w:val="00987EEE"/>
    <w:rsid w:val="00990121"/>
    <w:rsid w:val="009902DF"/>
    <w:rsid w:val="009904FA"/>
    <w:rsid w:val="00990556"/>
    <w:rsid w:val="00990593"/>
    <w:rsid w:val="009905F6"/>
    <w:rsid w:val="00990780"/>
    <w:rsid w:val="00990BC1"/>
    <w:rsid w:val="00990E39"/>
    <w:rsid w:val="009912CF"/>
    <w:rsid w:val="00991372"/>
    <w:rsid w:val="00991657"/>
    <w:rsid w:val="009918CF"/>
    <w:rsid w:val="00992032"/>
    <w:rsid w:val="0099231C"/>
    <w:rsid w:val="00992527"/>
    <w:rsid w:val="00992533"/>
    <w:rsid w:val="009926AE"/>
    <w:rsid w:val="00992A5E"/>
    <w:rsid w:val="00992ABF"/>
    <w:rsid w:val="00992B3A"/>
    <w:rsid w:val="00992FF8"/>
    <w:rsid w:val="0099305D"/>
    <w:rsid w:val="00993065"/>
    <w:rsid w:val="009930B6"/>
    <w:rsid w:val="009931BB"/>
    <w:rsid w:val="0099322F"/>
    <w:rsid w:val="00993292"/>
    <w:rsid w:val="009939D4"/>
    <w:rsid w:val="009939E1"/>
    <w:rsid w:val="00993AD5"/>
    <w:rsid w:val="00993B73"/>
    <w:rsid w:val="00993C8D"/>
    <w:rsid w:val="00993CAD"/>
    <w:rsid w:val="00993CE9"/>
    <w:rsid w:val="00993F84"/>
    <w:rsid w:val="00993F96"/>
    <w:rsid w:val="00994055"/>
    <w:rsid w:val="0099425C"/>
    <w:rsid w:val="009942A0"/>
    <w:rsid w:val="009943C4"/>
    <w:rsid w:val="009946E8"/>
    <w:rsid w:val="00994A63"/>
    <w:rsid w:val="00994AFF"/>
    <w:rsid w:val="00994B6F"/>
    <w:rsid w:val="00994EB0"/>
    <w:rsid w:val="0099504F"/>
    <w:rsid w:val="009952AF"/>
    <w:rsid w:val="00995479"/>
    <w:rsid w:val="0099548F"/>
    <w:rsid w:val="00995AD4"/>
    <w:rsid w:val="00995C81"/>
    <w:rsid w:val="00996267"/>
    <w:rsid w:val="00996388"/>
    <w:rsid w:val="0099641E"/>
    <w:rsid w:val="00996AF0"/>
    <w:rsid w:val="00996B85"/>
    <w:rsid w:val="00996B96"/>
    <w:rsid w:val="00996DD5"/>
    <w:rsid w:val="00996FBC"/>
    <w:rsid w:val="009970E4"/>
    <w:rsid w:val="0099791D"/>
    <w:rsid w:val="00997B0D"/>
    <w:rsid w:val="00997CF6"/>
    <w:rsid w:val="00997EBC"/>
    <w:rsid w:val="009A019D"/>
    <w:rsid w:val="009A01C7"/>
    <w:rsid w:val="009A02AC"/>
    <w:rsid w:val="009A0308"/>
    <w:rsid w:val="009A0970"/>
    <w:rsid w:val="009A09DE"/>
    <w:rsid w:val="009A0B40"/>
    <w:rsid w:val="009A0C60"/>
    <w:rsid w:val="009A0F43"/>
    <w:rsid w:val="009A1121"/>
    <w:rsid w:val="009A115D"/>
    <w:rsid w:val="009A17A6"/>
    <w:rsid w:val="009A188B"/>
    <w:rsid w:val="009A1F63"/>
    <w:rsid w:val="009A218E"/>
    <w:rsid w:val="009A2360"/>
    <w:rsid w:val="009A2490"/>
    <w:rsid w:val="009A2790"/>
    <w:rsid w:val="009A28FC"/>
    <w:rsid w:val="009A2B37"/>
    <w:rsid w:val="009A2E08"/>
    <w:rsid w:val="009A322B"/>
    <w:rsid w:val="009A34D1"/>
    <w:rsid w:val="009A36E3"/>
    <w:rsid w:val="009A39CA"/>
    <w:rsid w:val="009A3B8A"/>
    <w:rsid w:val="009A3B9D"/>
    <w:rsid w:val="009A4224"/>
    <w:rsid w:val="009A451B"/>
    <w:rsid w:val="009A48C9"/>
    <w:rsid w:val="009A49A8"/>
    <w:rsid w:val="009A4C10"/>
    <w:rsid w:val="009A4CB4"/>
    <w:rsid w:val="009A4D95"/>
    <w:rsid w:val="009A4F66"/>
    <w:rsid w:val="009A4FCB"/>
    <w:rsid w:val="009A50E6"/>
    <w:rsid w:val="009A53CF"/>
    <w:rsid w:val="009A552E"/>
    <w:rsid w:val="009A55C8"/>
    <w:rsid w:val="009A59EE"/>
    <w:rsid w:val="009A5B6E"/>
    <w:rsid w:val="009A5B8D"/>
    <w:rsid w:val="009A5D44"/>
    <w:rsid w:val="009A5E88"/>
    <w:rsid w:val="009A5F79"/>
    <w:rsid w:val="009A60C2"/>
    <w:rsid w:val="009A6196"/>
    <w:rsid w:val="009A65D4"/>
    <w:rsid w:val="009A710B"/>
    <w:rsid w:val="009A7383"/>
    <w:rsid w:val="009A755A"/>
    <w:rsid w:val="009A7DD3"/>
    <w:rsid w:val="009A7E72"/>
    <w:rsid w:val="009B05B2"/>
    <w:rsid w:val="009B0861"/>
    <w:rsid w:val="009B0DE7"/>
    <w:rsid w:val="009B0E81"/>
    <w:rsid w:val="009B0FAC"/>
    <w:rsid w:val="009B11EC"/>
    <w:rsid w:val="009B1BE5"/>
    <w:rsid w:val="009B1E27"/>
    <w:rsid w:val="009B2174"/>
    <w:rsid w:val="009B2857"/>
    <w:rsid w:val="009B2982"/>
    <w:rsid w:val="009B2BA0"/>
    <w:rsid w:val="009B38DF"/>
    <w:rsid w:val="009B4065"/>
    <w:rsid w:val="009B48FD"/>
    <w:rsid w:val="009B4A26"/>
    <w:rsid w:val="009B4A5E"/>
    <w:rsid w:val="009B4B0A"/>
    <w:rsid w:val="009B4D55"/>
    <w:rsid w:val="009B4DF6"/>
    <w:rsid w:val="009B52B2"/>
    <w:rsid w:val="009B553C"/>
    <w:rsid w:val="009B55DB"/>
    <w:rsid w:val="009B57E7"/>
    <w:rsid w:val="009B5EA5"/>
    <w:rsid w:val="009B5EE4"/>
    <w:rsid w:val="009B60AF"/>
    <w:rsid w:val="009B6182"/>
    <w:rsid w:val="009B6255"/>
    <w:rsid w:val="009B6414"/>
    <w:rsid w:val="009B643A"/>
    <w:rsid w:val="009B65C5"/>
    <w:rsid w:val="009B6747"/>
    <w:rsid w:val="009B67EC"/>
    <w:rsid w:val="009B6BD4"/>
    <w:rsid w:val="009B6DA1"/>
    <w:rsid w:val="009B6EE0"/>
    <w:rsid w:val="009B6F27"/>
    <w:rsid w:val="009B7015"/>
    <w:rsid w:val="009B716B"/>
    <w:rsid w:val="009B7377"/>
    <w:rsid w:val="009B7426"/>
    <w:rsid w:val="009B7594"/>
    <w:rsid w:val="009B7A47"/>
    <w:rsid w:val="009B7E3A"/>
    <w:rsid w:val="009C0601"/>
    <w:rsid w:val="009C0AA6"/>
    <w:rsid w:val="009C0F7A"/>
    <w:rsid w:val="009C14E4"/>
    <w:rsid w:val="009C156F"/>
    <w:rsid w:val="009C1675"/>
    <w:rsid w:val="009C1926"/>
    <w:rsid w:val="009C1AA9"/>
    <w:rsid w:val="009C1E42"/>
    <w:rsid w:val="009C1E43"/>
    <w:rsid w:val="009C1E87"/>
    <w:rsid w:val="009C1FBA"/>
    <w:rsid w:val="009C241B"/>
    <w:rsid w:val="009C28DE"/>
    <w:rsid w:val="009C2D4E"/>
    <w:rsid w:val="009C2D8F"/>
    <w:rsid w:val="009C2DD1"/>
    <w:rsid w:val="009C2F96"/>
    <w:rsid w:val="009C3137"/>
    <w:rsid w:val="009C3614"/>
    <w:rsid w:val="009C37F8"/>
    <w:rsid w:val="009C43EF"/>
    <w:rsid w:val="009C455C"/>
    <w:rsid w:val="009C46C2"/>
    <w:rsid w:val="009C4966"/>
    <w:rsid w:val="009C4A28"/>
    <w:rsid w:val="009C4A41"/>
    <w:rsid w:val="009C4ADF"/>
    <w:rsid w:val="009C4E58"/>
    <w:rsid w:val="009C4FE8"/>
    <w:rsid w:val="009C5133"/>
    <w:rsid w:val="009C54C2"/>
    <w:rsid w:val="009C5784"/>
    <w:rsid w:val="009C578F"/>
    <w:rsid w:val="009C57F0"/>
    <w:rsid w:val="009C5AA6"/>
    <w:rsid w:val="009C5BDE"/>
    <w:rsid w:val="009C5E16"/>
    <w:rsid w:val="009C5F82"/>
    <w:rsid w:val="009C60A1"/>
    <w:rsid w:val="009C60BB"/>
    <w:rsid w:val="009C6132"/>
    <w:rsid w:val="009C6470"/>
    <w:rsid w:val="009C67C1"/>
    <w:rsid w:val="009C691C"/>
    <w:rsid w:val="009C69D8"/>
    <w:rsid w:val="009C69F2"/>
    <w:rsid w:val="009C6A24"/>
    <w:rsid w:val="009C7092"/>
    <w:rsid w:val="009C716F"/>
    <w:rsid w:val="009C76B6"/>
    <w:rsid w:val="009C793E"/>
    <w:rsid w:val="009C7D7C"/>
    <w:rsid w:val="009C7F69"/>
    <w:rsid w:val="009D005B"/>
    <w:rsid w:val="009D0177"/>
    <w:rsid w:val="009D02E2"/>
    <w:rsid w:val="009D04C5"/>
    <w:rsid w:val="009D0504"/>
    <w:rsid w:val="009D051B"/>
    <w:rsid w:val="009D06C6"/>
    <w:rsid w:val="009D0B80"/>
    <w:rsid w:val="009D0F26"/>
    <w:rsid w:val="009D1178"/>
    <w:rsid w:val="009D12FC"/>
    <w:rsid w:val="009D1A17"/>
    <w:rsid w:val="009D1B6E"/>
    <w:rsid w:val="009D1CEB"/>
    <w:rsid w:val="009D2110"/>
    <w:rsid w:val="009D2185"/>
    <w:rsid w:val="009D2215"/>
    <w:rsid w:val="009D223A"/>
    <w:rsid w:val="009D2408"/>
    <w:rsid w:val="009D2609"/>
    <w:rsid w:val="009D2A5D"/>
    <w:rsid w:val="009D2B27"/>
    <w:rsid w:val="009D2D60"/>
    <w:rsid w:val="009D2EB6"/>
    <w:rsid w:val="009D316A"/>
    <w:rsid w:val="009D34B3"/>
    <w:rsid w:val="009D364D"/>
    <w:rsid w:val="009D3A30"/>
    <w:rsid w:val="009D3E98"/>
    <w:rsid w:val="009D42FC"/>
    <w:rsid w:val="009D446E"/>
    <w:rsid w:val="009D45E4"/>
    <w:rsid w:val="009D469D"/>
    <w:rsid w:val="009D4729"/>
    <w:rsid w:val="009D49C6"/>
    <w:rsid w:val="009D4D57"/>
    <w:rsid w:val="009D517C"/>
    <w:rsid w:val="009D5507"/>
    <w:rsid w:val="009D572F"/>
    <w:rsid w:val="009D596C"/>
    <w:rsid w:val="009D5D2B"/>
    <w:rsid w:val="009D61DB"/>
    <w:rsid w:val="009D635B"/>
    <w:rsid w:val="009D644C"/>
    <w:rsid w:val="009D648D"/>
    <w:rsid w:val="009D649E"/>
    <w:rsid w:val="009D6724"/>
    <w:rsid w:val="009D6855"/>
    <w:rsid w:val="009D6AE6"/>
    <w:rsid w:val="009D6DF3"/>
    <w:rsid w:val="009D70A4"/>
    <w:rsid w:val="009D70A6"/>
    <w:rsid w:val="009D7102"/>
    <w:rsid w:val="009D72D5"/>
    <w:rsid w:val="009D7767"/>
    <w:rsid w:val="009E0359"/>
    <w:rsid w:val="009E03CB"/>
    <w:rsid w:val="009E0560"/>
    <w:rsid w:val="009E05A2"/>
    <w:rsid w:val="009E0D35"/>
    <w:rsid w:val="009E0D63"/>
    <w:rsid w:val="009E1104"/>
    <w:rsid w:val="009E15BC"/>
    <w:rsid w:val="009E1AA7"/>
    <w:rsid w:val="009E1F72"/>
    <w:rsid w:val="009E1FDF"/>
    <w:rsid w:val="009E2140"/>
    <w:rsid w:val="009E2336"/>
    <w:rsid w:val="009E274C"/>
    <w:rsid w:val="009E2850"/>
    <w:rsid w:val="009E2B9D"/>
    <w:rsid w:val="009E2C64"/>
    <w:rsid w:val="009E2DED"/>
    <w:rsid w:val="009E30B0"/>
    <w:rsid w:val="009E3142"/>
    <w:rsid w:val="009E3234"/>
    <w:rsid w:val="009E3535"/>
    <w:rsid w:val="009E356E"/>
    <w:rsid w:val="009E370A"/>
    <w:rsid w:val="009E37E8"/>
    <w:rsid w:val="009E38E4"/>
    <w:rsid w:val="009E38F9"/>
    <w:rsid w:val="009E3A8C"/>
    <w:rsid w:val="009E3AF1"/>
    <w:rsid w:val="009E3C70"/>
    <w:rsid w:val="009E3D6C"/>
    <w:rsid w:val="009E42BF"/>
    <w:rsid w:val="009E436C"/>
    <w:rsid w:val="009E452E"/>
    <w:rsid w:val="009E4B04"/>
    <w:rsid w:val="009E4B4B"/>
    <w:rsid w:val="009E4C07"/>
    <w:rsid w:val="009E4C97"/>
    <w:rsid w:val="009E4F69"/>
    <w:rsid w:val="009E5001"/>
    <w:rsid w:val="009E51BB"/>
    <w:rsid w:val="009E563B"/>
    <w:rsid w:val="009E5A3A"/>
    <w:rsid w:val="009E5ACC"/>
    <w:rsid w:val="009E5BA5"/>
    <w:rsid w:val="009E5D34"/>
    <w:rsid w:val="009E5DB9"/>
    <w:rsid w:val="009E60B7"/>
    <w:rsid w:val="009E62F0"/>
    <w:rsid w:val="009E64CB"/>
    <w:rsid w:val="009E695F"/>
    <w:rsid w:val="009E69E6"/>
    <w:rsid w:val="009E6A25"/>
    <w:rsid w:val="009E6B00"/>
    <w:rsid w:val="009E6E87"/>
    <w:rsid w:val="009E7055"/>
    <w:rsid w:val="009E72F2"/>
    <w:rsid w:val="009E739E"/>
    <w:rsid w:val="009E760B"/>
    <w:rsid w:val="009E7714"/>
    <w:rsid w:val="009E7C58"/>
    <w:rsid w:val="009E7CBA"/>
    <w:rsid w:val="009E7F2F"/>
    <w:rsid w:val="009F013B"/>
    <w:rsid w:val="009F0181"/>
    <w:rsid w:val="009F0205"/>
    <w:rsid w:val="009F0636"/>
    <w:rsid w:val="009F0E85"/>
    <w:rsid w:val="009F10BB"/>
    <w:rsid w:val="009F1106"/>
    <w:rsid w:val="009F12F9"/>
    <w:rsid w:val="009F1493"/>
    <w:rsid w:val="009F173E"/>
    <w:rsid w:val="009F1A18"/>
    <w:rsid w:val="009F1A6C"/>
    <w:rsid w:val="009F1AB8"/>
    <w:rsid w:val="009F1B4E"/>
    <w:rsid w:val="009F2CD1"/>
    <w:rsid w:val="009F2E87"/>
    <w:rsid w:val="009F312A"/>
    <w:rsid w:val="009F329F"/>
    <w:rsid w:val="009F3365"/>
    <w:rsid w:val="009F34A1"/>
    <w:rsid w:val="009F35C3"/>
    <w:rsid w:val="009F3612"/>
    <w:rsid w:val="009F3720"/>
    <w:rsid w:val="009F388C"/>
    <w:rsid w:val="009F3A5A"/>
    <w:rsid w:val="009F3B59"/>
    <w:rsid w:val="009F3F60"/>
    <w:rsid w:val="009F42E4"/>
    <w:rsid w:val="009F4336"/>
    <w:rsid w:val="009F44CA"/>
    <w:rsid w:val="009F44D2"/>
    <w:rsid w:val="009F4528"/>
    <w:rsid w:val="009F47DD"/>
    <w:rsid w:val="009F497E"/>
    <w:rsid w:val="009F4E5C"/>
    <w:rsid w:val="009F4F28"/>
    <w:rsid w:val="009F4FD6"/>
    <w:rsid w:val="009F50F3"/>
    <w:rsid w:val="009F5578"/>
    <w:rsid w:val="009F55F2"/>
    <w:rsid w:val="009F58FD"/>
    <w:rsid w:val="009F5983"/>
    <w:rsid w:val="009F5AEC"/>
    <w:rsid w:val="009F5C1A"/>
    <w:rsid w:val="009F5D75"/>
    <w:rsid w:val="009F5EAE"/>
    <w:rsid w:val="009F5F30"/>
    <w:rsid w:val="009F60D3"/>
    <w:rsid w:val="009F6117"/>
    <w:rsid w:val="009F619B"/>
    <w:rsid w:val="009F6459"/>
    <w:rsid w:val="009F64EB"/>
    <w:rsid w:val="009F68DD"/>
    <w:rsid w:val="009F6980"/>
    <w:rsid w:val="009F6A9A"/>
    <w:rsid w:val="009F6F25"/>
    <w:rsid w:val="009F6F5E"/>
    <w:rsid w:val="009F731D"/>
    <w:rsid w:val="009F75A4"/>
    <w:rsid w:val="009F77F1"/>
    <w:rsid w:val="009F7AEC"/>
    <w:rsid w:val="009F7C32"/>
    <w:rsid w:val="009F7D00"/>
    <w:rsid w:val="009F7E54"/>
    <w:rsid w:val="009F7E6E"/>
    <w:rsid w:val="009F7EEC"/>
    <w:rsid w:val="00A00243"/>
    <w:rsid w:val="00A002E1"/>
    <w:rsid w:val="00A00527"/>
    <w:rsid w:val="00A00980"/>
    <w:rsid w:val="00A00ACA"/>
    <w:rsid w:val="00A010D4"/>
    <w:rsid w:val="00A01629"/>
    <w:rsid w:val="00A0163F"/>
    <w:rsid w:val="00A016D8"/>
    <w:rsid w:val="00A0195A"/>
    <w:rsid w:val="00A01B05"/>
    <w:rsid w:val="00A01C39"/>
    <w:rsid w:val="00A0228E"/>
    <w:rsid w:val="00A022C7"/>
    <w:rsid w:val="00A02329"/>
    <w:rsid w:val="00A026CB"/>
    <w:rsid w:val="00A030EB"/>
    <w:rsid w:val="00A03125"/>
    <w:rsid w:val="00A0318E"/>
    <w:rsid w:val="00A033CB"/>
    <w:rsid w:val="00A03544"/>
    <w:rsid w:val="00A0365C"/>
    <w:rsid w:val="00A0379E"/>
    <w:rsid w:val="00A03E26"/>
    <w:rsid w:val="00A03E81"/>
    <w:rsid w:val="00A03F80"/>
    <w:rsid w:val="00A04743"/>
    <w:rsid w:val="00A047A1"/>
    <w:rsid w:val="00A04829"/>
    <w:rsid w:val="00A04A96"/>
    <w:rsid w:val="00A04C98"/>
    <w:rsid w:val="00A04D54"/>
    <w:rsid w:val="00A051A3"/>
    <w:rsid w:val="00A0530D"/>
    <w:rsid w:val="00A05620"/>
    <w:rsid w:val="00A05973"/>
    <w:rsid w:val="00A05A44"/>
    <w:rsid w:val="00A05ADF"/>
    <w:rsid w:val="00A05CFB"/>
    <w:rsid w:val="00A05D9C"/>
    <w:rsid w:val="00A05E4F"/>
    <w:rsid w:val="00A06947"/>
    <w:rsid w:val="00A06B57"/>
    <w:rsid w:val="00A06E63"/>
    <w:rsid w:val="00A071F0"/>
    <w:rsid w:val="00A072AF"/>
    <w:rsid w:val="00A07498"/>
    <w:rsid w:val="00A074DF"/>
    <w:rsid w:val="00A0779C"/>
    <w:rsid w:val="00A079AE"/>
    <w:rsid w:val="00A07B53"/>
    <w:rsid w:val="00A07B60"/>
    <w:rsid w:val="00A07DE4"/>
    <w:rsid w:val="00A07EDB"/>
    <w:rsid w:val="00A07F6C"/>
    <w:rsid w:val="00A07FE8"/>
    <w:rsid w:val="00A1030C"/>
    <w:rsid w:val="00A10678"/>
    <w:rsid w:val="00A1085E"/>
    <w:rsid w:val="00A10A3D"/>
    <w:rsid w:val="00A10B4A"/>
    <w:rsid w:val="00A10BDA"/>
    <w:rsid w:val="00A10D87"/>
    <w:rsid w:val="00A10DA4"/>
    <w:rsid w:val="00A10E83"/>
    <w:rsid w:val="00A11242"/>
    <w:rsid w:val="00A1143A"/>
    <w:rsid w:val="00A118FB"/>
    <w:rsid w:val="00A11B0B"/>
    <w:rsid w:val="00A120FF"/>
    <w:rsid w:val="00A12111"/>
    <w:rsid w:val="00A12292"/>
    <w:rsid w:val="00A1260B"/>
    <w:rsid w:val="00A12834"/>
    <w:rsid w:val="00A1284B"/>
    <w:rsid w:val="00A12856"/>
    <w:rsid w:val="00A1299D"/>
    <w:rsid w:val="00A12A73"/>
    <w:rsid w:val="00A12B32"/>
    <w:rsid w:val="00A13408"/>
    <w:rsid w:val="00A139AE"/>
    <w:rsid w:val="00A13A67"/>
    <w:rsid w:val="00A13DB4"/>
    <w:rsid w:val="00A13EAE"/>
    <w:rsid w:val="00A14538"/>
    <w:rsid w:val="00A14558"/>
    <w:rsid w:val="00A145F9"/>
    <w:rsid w:val="00A1461C"/>
    <w:rsid w:val="00A149C5"/>
    <w:rsid w:val="00A14A54"/>
    <w:rsid w:val="00A14B40"/>
    <w:rsid w:val="00A14BA1"/>
    <w:rsid w:val="00A14BAF"/>
    <w:rsid w:val="00A14DAF"/>
    <w:rsid w:val="00A151A8"/>
    <w:rsid w:val="00A15272"/>
    <w:rsid w:val="00A152AE"/>
    <w:rsid w:val="00A152D7"/>
    <w:rsid w:val="00A15705"/>
    <w:rsid w:val="00A15754"/>
    <w:rsid w:val="00A158DB"/>
    <w:rsid w:val="00A158DC"/>
    <w:rsid w:val="00A15904"/>
    <w:rsid w:val="00A159BC"/>
    <w:rsid w:val="00A15C9F"/>
    <w:rsid w:val="00A15EB1"/>
    <w:rsid w:val="00A15F98"/>
    <w:rsid w:val="00A16042"/>
    <w:rsid w:val="00A16547"/>
    <w:rsid w:val="00A167EC"/>
    <w:rsid w:val="00A1680D"/>
    <w:rsid w:val="00A168DE"/>
    <w:rsid w:val="00A169DA"/>
    <w:rsid w:val="00A16E1F"/>
    <w:rsid w:val="00A171E0"/>
    <w:rsid w:val="00A1725A"/>
    <w:rsid w:val="00A1733A"/>
    <w:rsid w:val="00A173E8"/>
    <w:rsid w:val="00A1743B"/>
    <w:rsid w:val="00A17905"/>
    <w:rsid w:val="00A17CF5"/>
    <w:rsid w:val="00A203B4"/>
    <w:rsid w:val="00A203CF"/>
    <w:rsid w:val="00A20860"/>
    <w:rsid w:val="00A20945"/>
    <w:rsid w:val="00A20C18"/>
    <w:rsid w:val="00A2123F"/>
    <w:rsid w:val="00A212BE"/>
    <w:rsid w:val="00A213B6"/>
    <w:rsid w:val="00A213E6"/>
    <w:rsid w:val="00A218EE"/>
    <w:rsid w:val="00A2190C"/>
    <w:rsid w:val="00A21A05"/>
    <w:rsid w:val="00A21A24"/>
    <w:rsid w:val="00A21E57"/>
    <w:rsid w:val="00A21F60"/>
    <w:rsid w:val="00A220FE"/>
    <w:rsid w:val="00A221A7"/>
    <w:rsid w:val="00A2247B"/>
    <w:rsid w:val="00A2254D"/>
    <w:rsid w:val="00A225F8"/>
    <w:rsid w:val="00A227DA"/>
    <w:rsid w:val="00A22985"/>
    <w:rsid w:val="00A229BC"/>
    <w:rsid w:val="00A229CB"/>
    <w:rsid w:val="00A22B77"/>
    <w:rsid w:val="00A22F7B"/>
    <w:rsid w:val="00A22FBA"/>
    <w:rsid w:val="00A2318E"/>
    <w:rsid w:val="00A234EE"/>
    <w:rsid w:val="00A23679"/>
    <w:rsid w:val="00A237B3"/>
    <w:rsid w:val="00A2397F"/>
    <w:rsid w:val="00A23CDA"/>
    <w:rsid w:val="00A23E16"/>
    <w:rsid w:val="00A24025"/>
    <w:rsid w:val="00A24110"/>
    <w:rsid w:val="00A2448E"/>
    <w:rsid w:val="00A24521"/>
    <w:rsid w:val="00A2454E"/>
    <w:rsid w:val="00A245CF"/>
    <w:rsid w:val="00A248EC"/>
    <w:rsid w:val="00A24BA7"/>
    <w:rsid w:val="00A24C56"/>
    <w:rsid w:val="00A24E9F"/>
    <w:rsid w:val="00A25016"/>
    <w:rsid w:val="00A25107"/>
    <w:rsid w:val="00A254C8"/>
    <w:rsid w:val="00A2582F"/>
    <w:rsid w:val="00A25A3A"/>
    <w:rsid w:val="00A25F23"/>
    <w:rsid w:val="00A25F7C"/>
    <w:rsid w:val="00A25FB5"/>
    <w:rsid w:val="00A2629A"/>
    <w:rsid w:val="00A262EC"/>
    <w:rsid w:val="00A263A7"/>
    <w:rsid w:val="00A26858"/>
    <w:rsid w:val="00A26C48"/>
    <w:rsid w:val="00A26DE9"/>
    <w:rsid w:val="00A26EDA"/>
    <w:rsid w:val="00A270CA"/>
    <w:rsid w:val="00A272FA"/>
    <w:rsid w:val="00A27552"/>
    <w:rsid w:val="00A27680"/>
    <w:rsid w:val="00A2789D"/>
    <w:rsid w:val="00A27D86"/>
    <w:rsid w:val="00A27E8E"/>
    <w:rsid w:val="00A30159"/>
    <w:rsid w:val="00A3033E"/>
    <w:rsid w:val="00A30484"/>
    <w:rsid w:val="00A30610"/>
    <w:rsid w:val="00A3064F"/>
    <w:rsid w:val="00A3084B"/>
    <w:rsid w:val="00A30884"/>
    <w:rsid w:val="00A30FBB"/>
    <w:rsid w:val="00A3107C"/>
    <w:rsid w:val="00A31890"/>
    <w:rsid w:val="00A31C93"/>
    <w:rsid w:val="00A31E2F"/>
    <w:rsid w:val="00A3202E"/>
    <w:rsid w:val="00A3206A"/>
    <w:rsid w:val="00A3233A"/>
    <w:rsid w:val="00A32863"/>
    <w:rsid w:val="00A3298F"/>
    <w:rsid w:val="00A32D1A"/>
    <w:rsid w:val="00A32E02"/>
    <w:rsid w:val="00A32EAC"/>
    <w:rsid w:val="00A33481"/>
    <w:rsid w:val="00A3377C"/>
    <w:rsid w:val="00A33786"/>
    <w:rsid w:val="00A3378F"/>
    <w:rsid w:val="00A33CF1"/>
    <w:rsid w:val="00A33F0A"/>
    <w:rsid w:val="00A3411B"/>
    <w:rsid w:val="00A342B8"/>
    <w:rsid w:val="00A34971"/>
    <w:rsid w:val="00A34A7E"/>
    <w:rsid w:val="00A34B0D"/>
    <w:rsid w:val="00A34E20"/>
    <w:rsid w:val="00A34FBE"/>
    <w:rsid w:val="00A35375"/>
    <w:rsid w:val="00A3553C"/>
    <w:rsid w:val="00A35980"/>
    <w:rsid w:val="00A359D6"/>
    <w:rsid w:val="00A36173"/>
    <w:rsid w:val="00A36222"/>
    <w:rsid w:val="00A3639D"/>
    <w:rsid w:val="00A3639F"/>
    <w:rsid w:val="00A36477"/>
    <w:rsid w:val="00A36606"/>
    <w:rsid w:val="00A3703E"/>
    <w:rsid w:val="00A378D0"/>
    <w:rsid w:val="00A40100"/>
    <w:rsid w:val="00A40358"/>
    <w:rsid w:val="00A4055A"/>
    <w:rsid w:val="00A40B04"/>
    <w:rsid w:val="00A40DE4"/>
    <w:rsid w:val="00A41655"/>
    <w:rsid w:val="00A41716"/>
    <w:rsid w:val="00A41777"/>
    <w:rsid w:val="00A41A57"/>
    <w:rsid w:val="00A4247C"/>
    <w:rsid w:val="00A42E0B"/>
    <w:rsid w:val="00A433D8"/>
    <w:rsid w:val="00A43B88"/>
    <w:rsid w:val="00A43D43"/>
    <w:rsid w:val="00A43D75"/>
    <w:rsid w:val="00A43DFC"/>
    <w:rsid w:val="00A43EE4"/>
    <w:rsid w:val="00A43F6C"/>
    <w:rsid w:val="00A44365"/>
    <w:rsid w:val="00A44680"/>
    <w:rsid w:val="00A4473E"/>
    <w:rsid w:val="00A44995"/>
    <w:rsid w:val="00A44A57"/>
    <w:rsid w:val="00A44F9E"/>
    <w:rsid w:val="00A44FAC"/>
    <w:rsid w:val="00A45182"/>
    <w:rsid w:val="00A452F4"/>
    <w:rsid w:val="00A45332"/>
    <w:rsid w:val="00A4544F"/>
    <w:rsid w:val="00A455E7"/>
    <w:rsid w:val="00A4588E"/>
    <w:rsid w:val="00A45A43"/>
    <w:rsid w:val="00A45EF6"/>
    <w:rsid w:val="00A45FAB"/>
    <w:rsid w:val="00A46403"/>
    <w:rsid w:val="00A46A7A"/>
    <w:rsid w:val="00A46F71"/>
    <w:rsid w:val="00A476EB"/>
    <w:rsid w:val="00A4796A"/>
    <w:rsid w:val="00A47B1C"/>
    <w:rsid w:val="00A47C78"/>
    <w:rsid w:val="00A47E71"/>
    <w:rsid w:val="00A50096"/>
    <w:rsid w:val="00A503FD"/>
    <w:rsid w:val="00A5098D"/>
    <w:rsid w:val="00A50A7A"/>
    <w:rsid w:val="00A50B54"/>
    <w:rsid w:val="00A50BE3"/>
    <w:rsid w:val="00A50E66"/>
    <w:rsid w:val="00A50E8E"/>
    <w:rsid w:val="00A512BF"/>
    <w:rsid w:val="00A513C7"/>
    <w:rsid w:val="00A51435"/>
    <w:rsid w:val="00A515DD"/>
    <w:rsid w:val="00A51ABE"/>
    <w:rsid w:val="00A51B25"/>
    <w:rsid w:val="00A51DAD"/>
    <w:rsid w:val="00A51E28"/>
    <w:rsid w:val="00A521BC"/>
    <w:rsid w:val="00A5226D"/>
    <w:rsid w:val="00A52750"/>
    <w:rsid w:val="00A52824"/>
    <w:rsid w:val="00A52902"/>
    <w:rsid w:val="00A529D1"/>
    <w:rsid w:val="00A52A81"/>
    <w:rsid w:val="00A52CF6"/>
    <w:rsid w:val="00A52F27"/>
    <w:rsid w:val="00A53240"/>
    <w:rsid w:val="00A534C9"/>
    <w:rsid w:val="00A534F6"/>
    <w:rsid w:val="00A5381D"/>
    <w:rsid w:val="00A53984"/>
    <w:rsid w:val="00A5405C"/>
    <w:rsid w:val="00A5411A"/>
    <w:rsid w:val="00A542FE"/>
    <w:rsid w:val="00A543EE"/>
    <w:rsid w:val="00A54806"/>
    <w:rsid w:val="00A54842"/>
    <w:rsid w:val="00A5492C"/>
    <w:rsid w:val="00A54986"/>
    <w:rsid w:val="00A549BF"/>
    <w:rsid w:val="00A54A39"/>
    <w:rsid w:val="00A54BE0"/>
    <w:rsid w:val="00A54BF7"/>
    <w:rsid w:val="00A54C1D"/>
    <w:rsid w:val="00A54C74"/>
    <w:rsid w:val="00A54CEE"/>
    <w:rsid w:val="00A54CFC"/>
    <w:rsid w:val="00A55091"/>
    <w:rsid w:val="00A550D3"/>
    <w:rsid w:val="00A551BC"/>
    <w:rsid w:val="00A55970"/>
    <w:rsid w:val="00A55D81"/>
    <w:rsid w:val="00A55EF4"/>
    <w:rsid w:val="00A55FC4"/>
    <w:rsid w:val="00A5646A"/>
    <w:rsid w:val="00A565A0"/>
    <w:rsid w:val="00A567C7"/>
    <w:rsid w:val="00A56990"/>
    <w:rsid w:val="00A56BC5"/>
    <w:rsid w:val="00A56BCC"/>
    <w:rsid w:val="00A56C49"/>
    <w:rsid w:val="00A56D93"/>
    <w:rsid w:val="00A56F7D"/>
    <w:rsid w:val="00A56FA3"/>
    <w:rsid w:val="00A572F9"/>
    <w:rsid w:val="00A57324"/>
    <w:rsid w:val="00A574B3"/>
    <w:rsid w:val="00A574E3"/>
    <w:rsid w:val="00A57536"/>
    <w:rsid w:val="00A576F8"/>
    <w:rsid w:val="00A57735"/>
    <w:rsid w:val="00A57AA8"/>
    <w:rsid w:val="00A60015"/>
    <w:rsid w:val="00A6055E"/>
    <w:rsid w:val="00A60608"/>
    <w:rsid w:val="00A60894"/>
    <w:rsid w:val="00A60D14"/>
    <w:rsid w:val="00A60D83"/>
    <w:rsid w:val="00A60DB9"/>
    <w:rsid w:val="00A60F01"/>
    <w:rsid w:val="00A610A0"/>
    <w:rsid w:val="00A615FC"/>
    <w:rsid w:val="00A61710"/>
    <w:rsid w:val="00A617B0"/>
    <w:rsid w:val="00A61CA2"/>
    <w:rsid w:val="00A61CBC"/>
    <w:rsid w:val="00A61E72"/>
    <w:rsid w:val="00A61EA3"/>
    <w:rsid w:val="00A62095"/>
    <w:rsid w:val="00A620D0"/>
    <w:rsid w:val="00A62272"/>
    <w:rsid w:val="00A62376"/>
    <w:rsid w:val="00A62731"/>
    <w:rsid w:val="00A627ED"/>
    <w:rsid w:val="00A628F6"/>
    <w:rsid w:val="00A62939"/>
    <w:rsid w:val="00A6293B"/>
    <w:rsid w:val="00A62B80"/>
    <w:rsid w:val="00A62BBB"/>
    <w:rsid w:val="00A62C19"/>
    <w:rsid w:val="00A633B3"/>
    <w:rsid w:val="00A636FF"/>
    <w:rsid w:val="00A639D9"/>
    <w:rsid w:val="00A63AD6"/>
    <w:rsid w:val="00A63BB9"/>
    <w:rsid w:val="00A63FB2"/>
    <w:rsid w:val="00A64140"/>
    <w:rsid w:val="00A64178"/>
    <w:rsid w:val="00A642C1"/>
    <w:rsid w:val="00A6440A"/>
    <w:rsid w:val="00A64662"/>
    <w:rsid w:val="00A6479E"/>
    <w:rsid w:val="00A64DD2"/>
    <w:rsid w:val="00A64F5A"/>
    <w:rsid w:val="00A651E2"/>
    <w:rsid w:val="00A65358"/>
    <w:rsid w:val="00A653C7"/>
    <w:rsid w:val="00A653D2"/>
    <w:rsid w:val="00A6554E"/>
    <w:rsid w:val="00A65693"/>
    <w:rsid w:val="00A656EC"/>
    <w:rsid w:val="00A65845"/>
    <w:rsid w:val="00A65C12"/>
    <w:rsid w:val="00A65ED7"/>
    <w:rsid w:val="00A6637A"/>
    <w:rsid w:val="00A66414"/>
    <w:rsid w:val="00A66926"/>
    <w:rsid w:val="00A66B1E"/>
    <w:rsid w:val="00A66B3A"/>
    <w:rsid w:val="00A66B6C"/>
    <w:rsid w:val="00A66DCE"/>
    <w:rsid w:val="00A66E1D"/>
    <w:rsid w:val="00A675C6"/>
    <w:rsid w:val="00A6791D"/>
    <w:rsid w:val="00A67977"/>
    <w:rsid w:val="00A67CDC"/>
    <w:rsid w:val="00A67EBB"/>
    <w:rsid w:val="00A67FA2"/>
    <w:rsid w:val="00A70273"/>
    <w:rsid w:val="00A702F1"/>
    <w:rsid w:val="00A703A9"/>
    <w:rsid w:val="00A703C4"/>
    <w:rsid w:val="00A70405"/>
    <w:rsid w:val="00A7066D"/>
    <w:rsid w:val="00A70951"/>
    <w:rsid w:val="00A709F5"/>
    <w:rsid w:val="00A70E64"/>
    <w:rsid w:val="00A70F7F"/>
    <w:rsid w:val="00A70FB7"/>
    <w:rsid w:val="00A71388"/>
    <w:rsid w:val="00A71414"/>
    <w:rsid w:val="00A714A5"/>
    <w:rsid w:val="00A714D8"/>
    <w:rsid w:val="00A71661"/>
    <w:rsid w:val="00A71A26"/>
    <w:rsid w:val="00A7207B"/>
    <w:rsid w:val="00A720BD"/>
    <w:rsid w:val="00A72211"/>
    <w:rsid w:val="00A7225D"/>
    <w:rsid w:val="00A722C4"/>
    <w:rsid w:val="00A72534"/>
    <w:rsid w:val="00A72582"/>
    <w:rsid w:val="00A729D6"/>
    <w:rsid w:val="00A72BE1"/>
    <w:rsid w:val="00A72D0F"/>
    <w:rsid w:val="00A72D68"/>
    <w:rsid w:val="00A72EA0"/>
    <w:rsid w:val="00A72FF7"/>
    <w:rsid w:val="00A73055"/>
    <w:rsid w:val="00A7305F"/>
    <w:rsid w:val="00A7320A"/>
    <w:rsid w:val="00A7361A"/>
    <w:rsid w:val="00A73C01"/>
    <w:rsid w:val="00A73D9A"/>
    <w:rsid w:val="00A7419A"/>
    <w:rsid w:val="00A7421B"/>
    <w:rsid w:val="00A74373"/>
    <w:rsid w:val="00A74887"/>
    <w:rsid w:val="00A74935"/>
    <w:rsid w:val="00A74D6F"/>
    <w:rsid w:val="00A74D7C"/>
    <w:rsid w:val="00A75358"/>
    <w:rsid w:val="00A75376"/>
    <w:rsid w:val="00A7583B"/>
    <w:rsid w:val="00A75AFC"/>
    <w:rsid w:val="00A75C2E"/>
    <w:rsid w:val="00A75D7D"/>
    <w:rsid w:val="00A76002"/>
    <w:rsid w:val="00A76204"/>
    <w:rsid w:val="00A76857"/>
    <w:rsid w:val="00A7690D"/>
    <w:rsid w:val="00A76D67"/>
    <w:rsid w:val="00A770BF"/>
    <w:rsid w:val="00A77225"/>
    <w:rsid w:val="00A77297"/>
    <w:rsid w:val="00A772AA"/>
    <w:rsid w:val="00A77401"/>
    <w:rsid w:val="00A77631"/>
    <w:rsid w:val="00A77948"/>
    <w:rsid w:val="00A779DA"/>
    <w:rsid w:val="00A77DD6"/>
    <w:rsid w:val="00A80191"/>
    <w:rsid w:val="00A806E5"/>
    <w:rsid w:val="00A8072C"/>
    <w:rsid w:val="00A8073E"/>
    <w:rsid w:val="00A80AA0"/>
    <w:rsid w:val="00A80C60"/>
    <w:rsid w:val="00A80C85"/>
    <w:rsid w:val="00A80DAE"/>
    <w:rsid w:val="00A81293"/>
    <w:rsid w:val="00A812E0"/>
    <w:rsid w:val="00A81335"/>
    <w:rsid w:val="00A816E4"/>
    <w:rsid w:val="00A818F8"/>
    <w:rsid w:val="00A81A46"/>
    <w:rsid w:val="00A81F84"/>
    <w:rsid w:val="00A82080"/>
    <w:rsid w:val="00A82083"/>
    <w:rsid w:val="00A8212F"/>
    <w:rsid w:val="00A82227"/>
    <w:rsid w:val="00A8241B"/>
    <w:rsid w:val="00A8261C"/>
    <w:rsid w:val="00A8270C"/>
    <w:rsid w:val="00A8289E"/>
    <w:rsid w:val="00A82995"/>
    <w:rsid w:val="00A829B7"/>
    <w:rsid w:val="00A82EAA"/>
    <w:rsid w:val="00A830A6"/>
    <w:rsid w:val="00A83105"/>
    <w:rsid w:val="00A8322E"/>
    <w:rsid w:val="00A8375A"/>
    <w:rsid w:val="00A83A33"/>
    <w:rsid w:val="00A83AC1"/>
    <w:rsid w:val="00A83BAA"/>
    <w:rsid w:val="00A83C5E"/>
    <w:rsid w:val="00A83D58"/>
    <w:rsid w:val="00A842DB"/>
    <w:rsid w:val="00A84467"/>
    <w:rsid w:val="00A84532"/>
    <w:rsid w:val="00A84551"/>
    <w:rsid w:val="00A845BC"/>
    <w:rsid w:val="00A8470E"/>
    <w:rsid w:val="00A84AEC"/>
    <w:rsid w:val="00A84B2E"/>
    <w:rsid w:val="00A85024"/>
    <w:rsid w:val="00A8523B"/>
    <w:rsid w:val="00A852AE"/>
    <w:rsid w:val="00A85667"/>
    <w:rsid w:val="00A856E2"/>
    <w:rsid w:val="00A85A47"/>
    <w:rsid w:val="00A85DC9"/>
    <w:rsid w:val="00A85F09"/>
    <w:rsid w:val="00A85F93"/>
    <w:rsid w:val="00A8603B"/>
    <w:rsid w:val="00A86117"/>
    <w:rsid w:val="00A861EA"/>
    <w:rsid w:val="00A864D1"/>
    <w:rsid w:val="00A86511"/>
    <w:rsid w:val="00A865A2"/>
    <w:rsid w:val="00A865ED"/>
    <w:rsid w:val="00A86632"/>
    <w:rsid w:val="00A867A9"/>
    <w:rsid w:val="00A868DB"/>
    <w:rsid w:val="00A86C14"/>
    <w:rsid w:val="00A86CA6"/>
    <w:rsid w:val="00A872DB"/>
    <w:rsid w:val="00A876B3"/>
    <w:rsid w:val="00A876E5"/>
    <w:rsid w:val="00A877F2"/>
    <w:rsid w:val="00A87B1F"/>
    <w:rsid w:val="00A87C5C"/>
    <w:rsid w:val="00A9002A"/>
    <w:rsid w:val="00A9049A"/>
    <w:rsid w:val="00A904A0"/>
    <w:rsid w:val="00A905A0"/>
    <w:rsid w:val="00A90802"/>
    <w:rsid w:val="00A90825"/>
    <w:rsid w:val="00A90CC2"/>
    <w:rsid w:val="00A90D32"/>
    <w:rsid w:val="00A90E22"/>
    <w:rsid w:val="00A90F39"/>
    <w:rsid w:val="00A912E8"/>
    <w:rsid w:val="00A913F0"/>
    <w:rsid w:val="00A91403"/>
    <w:rsid w:val="00A91603"/>
    <w:rsid w:val="00A91974"/>
    <w:rsid w:val="00A91BE8"/>
    <w:rsid w:val="00A91C21"/>
    <w:rsid w:val="00A91D4A"/>
    <w:rsid w:val="00A91EFF"/>
    <w:rsid w:val="00A91FF9"/>
    <w:rsid w:val="00A9205F"/>
    <w:rsid w:val="00A920F9"/>
    <w:rsid w:val="00A921B1"/>
    <w:rsid w:val="00A92277"/>
    <w:rsid w:val="00A9228E"/>
    <w:rsid w:val="00A92310"/>
    <w:rsid w:val="00A9266D"/>
    <w:rsid w:val="00A92BBC"/>
    <w:rsid w:val="00A92CFA"/>
    <w:rsid w:val="00A92D5D"/>
    <w:rsid w:val="00A92D7D"/>
    <w:rsid w:val="00A92DBA"/>
    <w:rsid w:val="00A932D8"/>
    <w:rsid w:val="00A93408"/>
    <w:rsid w:val="00A935D1"/>
    <w:rsid w:val="00A93607"/>
    <w:rsid w:val="00A9369D"/>
    <w:rsid w:val="00A93703"/>
    <w:rsid w:val="00A93B6E"/>
    <w:rsid w:val="00A94095"/>
    <w:rsid w:val="00A94142"/>
    <w:rsid w:val="00A9418A"/>
    <w:rsid w:val="00A94319"/>
    <w:rsid w:val="00A943CD"/>
    <w:rsid w:val="00A948EC"/>
    <w:rsid w:val="00A94972"/>
    <w:rsid w:val="00A94A11"/>
    <w:rsid w:val="00A94D72"/>
    <w:rsid w:val="00A94FD4"/>
    <w:rsid w:val="00A950BE"/>
    <w:rsid w:val="00A952F9"/>
    <w:rsid w:val="00A954F2"/>
    <w:rsid w:val="00A95606"/>
    <w:rsid w:val="00A95B85"/>
    <w:rsid w:val="00A95FA5"/>
    <w:rsid w:val="00A96070"/>
    <w:rsid w:val="00A960B1"/>
    <w:rsid w:val="00A961CC"/>
    <w:rsid w:val="00A96233"/>
    <w:rsid w:val="00A96809"/>
    <w:rsid w:val="00A96977"/>
    <w:rsid w:val="00A969F9"/>
    <w:rsid w:val="00A96A75"/>
    <w:rsid w:val="00A97017"/>
    <w:rsid w:val="00A9728C"/>
    <w:rsid w:val="00A97AF2"/>
    <w:rsid w:val="00A97B25"/>
    <w:rsid w:val="00A97CDC"/>
    <w:rsid w:val="00A97E24"/>
    <w:rsid w:val="00A97EB9"/>
    <w:rsid w:val="00AA0143"/>
    <w:rsid w:val="00AA0261"/>
    <w:rsid w:val="00AA037B"/>
    <w:rsid w:val="00AA0481"/>
    <w:rsid w:val="00AA06F4"/>
    <w:rsid w:val="00AA07A8"/>
    <w:rsid w:val="00AA0B5E"/>
    <w:rsid w:val="00AA0BA1"/>
    <w:rsid w:val="00AA0CBE"/>
    <w:rsid w:val="00AA0CCA"/>
    <w:rsid w:val="00AA1117"/>
    <w:rsid w:val="00AA1175"/>
    <w:rsid w:val="00AA12D9"/>
    <w:rsid w:val="00AA135C"/>
    <w:rsid w:val="00AA15BE"/>
    <w:rsid w:val="00AA180B"/>
    <w:rsid w:val="00AA1A9C"/>
    <w:rsid w:val="00AA1B10"/>
    <w:rsid w:val="00AA1BED"/>
    <w:rsid w:val="00AA1C8A"/>
    <w:rsid w:val="00AA1E35"/>
    <w:rsid w:val="00AA202E"/>
    <w:rsid w:val="00AA2051"/>
    <w:rsid w:val="00AA21EB"/>
    <w:rsid w:val="00AA28E7"/>
    <w:rsid w:val="00AA2986"/>
    <w:rsid w:val="00AA29F5"/>
    <w:rsid w:val="00AA2D31"/>
    <w:rsid w:val="00AA2DDD"/>
    <w:rsid w:val="00AA2F6F"/>
    <w:rsid w:val="00AA2FA3"/>
    <w:rsid w:val="00AA3256"/>
    <w:rsid w:val="00AA3324"/>
    <w:rsid w:val="00AA38D4"/>
    <w:rsid w:val="00AA3A25"/>
    <w:rsid w:val="00AA3DF2"/>
    <w:rsid w:val="00AA3DF9"/>
    <w:rsid w:val="00AA3EFF"/>
    <w:rsid w:val="00AA40BF"/>
    <w:rsid w:val="00AA41BC"/>
    <w:rsid w:val="00AA41C4"/>
    <w:rsid w:val="00AA4214"/>
    <w:rsid w:val="00AA4573"/>
    <w:rsid w:val="00AA471B"/>
    <w:rsid w:val="00AA4A5F"/>
    <w:rsid w:val="00AA4EC7"/>
    <w:rsid w:val="00AA5050"/>
    <w:rsid w:val="00AA5368"/>
    <w:rsid w:val="00AA596E"/>
    <w:rsid w:val="00AA5C0B"/>
    <w:rsid w:val="00AA5E9E"/>
    <w:rsid w:val="00AA5F82"/>
    <w:rsid w:val="00AA5FF7"/>
    <w:rsid w:val="00AA61BD"/>
    <w:rsid w:val="00AA6711"/>
    <w:rsid w:val="00AA6885"/>
    <w:rsid w:val="00AA69D6"/>
    <w:rsid w:val="00AA6AF4"/>
    <w:rsid w:val="00AA6D03"/>
    <w:rsid w:val="00AA6D72"/>
    <w:rsid w:val="00AA6DA8"/>
    <w:rsid w:val="00AA6DD2"/>
    <w:rsid w:val="00AA6E09"/>
    <w:rsid w:val="00AA7224"/>
    <w:rsid w:val="00AA73BB"/>
    <w:rsid w:val="00AA746E"/>
    <w:rsid w:val="00AA7704"/>
    <w:rsid w:val="00AA7736"/>
    <w:rsid w:val="00AA7BA0"/>
    <w:rsid w:val="00AA7E4C"/>
    <w:rsid w:val="00AB02DD"/>
    <w:rsid w:val="00AB03D8"/>
    <w:rsid w:val="00AB04AC"/>
    <w:rsid w:val="00AB05BF"/>
    <w:rsid w:val="00AB0685"/>
    <w:rsid w:val="00AB0B4D"/>
    <w:rsid w:val="00AB0CDA"/>
    <w:rsid w:val="00AB0F7C"/>
    <w:rsid w:val="00AB1120"/>
    <w:rsid w:val="00AB14A5"/>
    <w:rsid w:val="00AB1627"/>
    <w:rsid w:val="00AB1815"/>
    <w:rsid w:val="00AB182F"/>
    <w:rsid w:val="00AB18BE"/>
    <w:rsid w:val="00AB19AD"/>
    <w:rsid w:val="00AB1AF1"/>
    <w:rsid w:val="00AB23C6"/>
    <w:rsid w:val="00AB2560"/>
    <w:rsid w:val="00AB26D4"/>
    <w:rsid w:val="00AB2778"/>
    <w:rsid w:val="00AB280A"/>
    <w:rsid w:val="00AB2938"/>
    <w:rsid w:val="00AB2BCD"/>
    <w:rsid w:val="00AB30F5"/>
    <w:rsid w:val="00AB321F"/>
    <w:rsid w:val="00AB322E"/>
    <w:rsid w:val="00AB3296"/>
    <w:rsid w:val="00AB340B"/>
    <w:rsid w:val="00AB3425"/>
    <w:rsid w:val="00AB35E4"/>
    <w:rsid w:val="00AB3628"/>
    <w:rsid w:val="00AB3654"/>
    <w:rsid w:val="00AB36E0"/>
    <w:rsid w:val="00AB3920"/>
    <w:rsid w:val="00AB39B5"/>
    <w:rsid w:val="00AB3A4C"/>
    <w:rsid w:val="00AB3F2B"/>
    <w:rsid w:val="00AB425B"/>
    <w:rsid w:val="00AB4389"/>
    <w:rsid w:val="00AB438B"/>
    <w:rsid w:val="00AB43F1"/>
    <w:rsid w:val="00AB4526"/>
    <w:rsid w:val="00AB4726"/>
    <w:rsid w:val="00AB478C"/>
    <w:rsid w:val="00AB4886"/>
    <w:rsid w:val="00AB48FF"/>
    <w:rsid w:val="00AB4A47"/>
    <w:rsid w:val="00AB4D11"/>
    <w:rsid w:val="00AB4E31"/>
    <w:rsid w:val="00AB52A7"/>
    <w:rsid w:val="00AB52CF"/>
    <w:rsid w:val="00AB5338"/>
    <w:rsid w:val="00AB53BF"/>
    <w:rsid w:val="00AB5583"/>
    <w:rsid w:val="00AB5595"/>
    <w:rsid w:val="00AB5605"/>
    <w:rsid w:val="00AB587E"/>
    <w:rsid w:val="00AB616E"/>
    <w:rsid w:val="00AB62D1"/>
    <w:rsid w:val="00AB631F"/>
    <w:rsid w:val="00AB6864"/>
    <w:rsid w:val="00AB6AAD"/>
    <w:rsid w:val="00AB6B4C"/>
    <w:rsid w:val="00AB6BA0"/>
    <w:rsid w:val="00AB6DDF"/>
    <w:rsid w:val="00AB6F99"/>
    <w:rsid w:val="00AB70A1"/>
    <w:rsid w:val="00AB7110"/>
    <w:rsid w:val="00AB717A"/>
    <w:rsid w:val="00AB7312"/>
    <w:rsid w:val="00AB73AA"/>
    <w:rsid w:val="00AB756F"/>
    <w:rsid w:val="00AB7636"/>
    <w:rsid w:val="00AB7A57"/>
    <w:rsid w:val="00AC00C3"/>
    <w:rsid w:val="00AC0330"/>
    <w:rsid w:val="00AC0472"/>
    <w:rsid w:val="00AC05C6"/>
    <w:rsid w:val="00AC0690"/>
    <w:rsid w:val="00AC0841"/>
    <w:rsid w:val="00AC0883"/>
    <w:rsid w:val="00AC08B3"/>
    <w:rsid w:val="00AC0A28"/>
    <w:rsid w:val="00AC0E1A"/>
    <w:rsid w:val="00AC0F1B"/>
    <w:rsid w:val="00AC1406"/>
    <w:rsid w:val="00AC148C"/>
    <w:rsid w:val="00AC1958"/>
    <w:rsid w:val="00AC1AEA"/>
    <w:rsid w:val="00AC1DA2"/>
    <w:rsid w:val="00AC1ED6"/>
    <w:rsid w:val="00AC20C5"/>
    <w:rsid w:val="00AC24C5"/>
    <w:rsid w:val="00AC250C"/>
    <w:rsid w:val="00AC2767"/>
    <w:rsid w:val="00AC2F61"/>
    <w:rsid w:val="00AC2FC8"/>
    <w:rsid w:val="00AC30E1"/>
    <w:rsid w:val="00AC3706"/>
    <w:rsid w:val="00AC372C"/>
    <w:rsid w:val="00AC39AF"/>
    <w:rsid w:val="00AC3E43"/>
    <w:rsid w:val="00AC4068"/>
    <w:rsid w:val="00AC42AF"/>
    <w:rsid w:val="00AC435C"/>
    <w:rsid w:val="00AC4B05"/>
    <w:rsid w:val="00AC4ED7"/>
    <w:rsid w:val="00AC5075"/>
    <w:rsid w:val="00AC54DD"/>
    <w:rsid w:val="00AC54EB"/>
    <w:rsid w:val="00AC5533"/>
    <w:rsid w:val="00AC5595"/>
    <w:rsid w:val="00AC5927"/>
    <w:rsid w:val="00AC597B"/>
    <w:rsid w:val="00AC5C1B"/>
    <w:rsid w:val="00AC5D28"/>
    <w:rsid w:val="00AC625C"/>
    <w:rsid w:val="00AC64E6"/>
    <w:rsid w:val="00AC683B"/>
    <w:rsid w:val="00AC6D6D"/>
    <w:rsid w:val="00AC6F26"/>
    <w:rsid w:val="00AC71C7"/>
    <w:rsid w:val="00AC7805"/>
    <w:rsid w:val="00AC7952"/>
    <w:rsid w:val="00AC796A"/>
    <w:rsid w:val="00AC7A27"/>
    <w:rsid w:val="00AC7B3E"/>
    <w:rsid w:val="00AC7BD9"/>
    <w:rsid w:val="00AC7D2B"/>
    <w:rsid w:val="00AC7D3A"/>
    <w:rsid w:val="00AD01DE"/>
    <w:rsid w:val="00AD02FE"/>
    <w:rsid w:val="00AD05BF"/>
    <w:rsid w:val="00AD0614"/>
    <w:rsid w:val="00AD0A4B"/>
    <w:rsid w:val="00AD0A71"/>
    <w:rsid w:val="00AD0BB8"/>
    <w:rsid w:val="00AD0CE9"/>
    <w:rsid w:val="00AD0E0B"/>
    <w:rsid w:val="00AD0FCF"/>
    <w:rsid w:val="00AD1210"/>
    <w:rsid w:val="00AD1A1A"/>
    <w:rsid w:val="00AD1C83"/>
    <w:rsid w:val="00AD2083"/>
    <w:rsid w:val="00AD2CAC"/>
    <w:rsid w:val="00AD2EE3"/>
    <w:rsid w:val="00AD2FF9"/>
    <w:rsid w:val="00AD323D"/>
    <w:rsid w:val="00AD32E9"/>
    <w:rsid w:val="00AD3570"/>
    <w:rsid w:val="00AD384C"/>
    <w:rsid w:val="00AD3872"/>
    <w:rsid w:val="00AD38F4"/>
    <w:rsid w:val="00AD39FC"/>
    <w:rsid w:val="00AD3BBE"/>
    <w:rsid w:val="00AD3C83"/>
    <w:rsid w:val="00AD451C"/>
    <w:rsid w:val="00AD460C"/>
    <w:rsid w:val="00AD495D"/>
    <w:rsid w:val="00AD495E"/>
    <w:rsid w:val="00AD4AD9"/>
    <w:rsid w:val="00AD4B57"/>
    <w:rsid w:val="00AD4C30"/>
    <w:rsid w:val="00AD4C85"/>
    <w:rsid w:val="00AD4D90"/>
    <w:rsid w:val="00AD4E8C"/>
    <w:rsid w:val="00AD50BB"/>
    <w:rsid w:val="00AD54F8"/>
    <w:rsid w:val="00AD5578"/>
    <w:rsid w:val="00AD56BA"/>
    <w:rsid w:val="00AD5747"/>
    <w:rsid w:val="00AD577C"/>
    <w:rsid w:val="00AD577D"/>
    <w:rsid w:val="00AD58FB"/>
    <w:rsid w:val="00AD59C7"/>
    <w:rsid w:val="00AD5B1A"/>
    <w:rsid w:val="00AD5B1E"/>
    <w:rsid w:val="00AD5C36"/>
    <w:rsid w:val="00AD5D41"/>
    <w:rsid w:val="00AD5F8C"/>
    <w:rsid w:val="00AD620E"/>
    <w:rsid w:val="00AD6374"/>
    <w:rsid w:val="00AD66E4"/>
    <w:rsid w:val="00AD6CBD"/>
    <w:rsid w:val="00AD6D5E"/>
    <w:rsid w:val="00AD6EBC"/>
    <w:rsid w:val="00AD73AE"/>
    <w:rsid w:val="00AD73EF"/>
    <w:rsid w:val="00AD7498"/>
    <w:rsid w:val="00AD74EE"/>
    <w:rsid w:val="00AD76B3"/>
    <w:rsid w:val="00AD7787"/>
    <w:rsid w:val="00AD7997"/>
    <w:rsid w:val="00AD79E8"/>
    <w:rsid w:val="00AD7E12"/>
    <w:rsid w:val="00AD7EFB"/>
    <w:rsid w:val="00AE014C"/>
    <w:rsid w:val="00AE036E"/>
    <w:rsid w:val="00AE0DA8"/>
    <w:rsid w:val="00AE125E"/>
    <w:rsid w:val="00AE1506"/>
    <w:rsid w:val="00AE1711"/>
    <w:rsid w:val="00AE1C6C"/>
    <w:rsid w:val="00AE1EB8"/>
    <w:rsid w:val="00AE2252"/>
    <w:rsid w:val="00AE2264"/>
    <w:rsid w:val="00AE2424"/>
    <w:rsid w:val="00AE2760"/>
    <w:rsid w:val="00AE27E1"/>
    <w:rsid w:val="00AE2805"/>
    <w:rsid w:val="00AE2E64"/>
    <w:rsid w:val="00AE313A"/>
    <w:rsid w:val="00AE31E8"/>
    <w:rsid w:val="00AE345A"/>
    <w:rsid w:val="00AE34B2"/>
    <w:rsid w:val="00AE39E4"/>
    <w:rsid w:val="00AE3F73"/>
    <w:rsid w:val="00AE4278"/>
    <w:rsid w:val="00AE465F"/>
    <w:rsid w:val="00AE488C"/>
    <w:rsid w:val="00AE4924"/>
    <w:rsid w:val="00AE4958"/>
    <w:rsid w:val="00AE4A7A"/>
    <w:rsid w:val="00AE4D08"/>
    <w:rsid w:val="00AE4E64"/>
    <w:rsid w:val="00AE4F02"/>
    <w:rsid w:val="00AE4F4B"/>
    <w:rsid w:val="00AE5721"/>
    <w:rsid w:val="00AE58CA"/>
    <w:rsid w:val="00AE5E3F"/>
    <w:rsid w:val="00AE5FD4"/>
    <w:rsid w:val="00AE5FD5"/>
    <w:rsid w:val="00AE6633"/>
    <w:rsid w:val="00AE6B6D"/>
    <w:rsid w:val="00AE6BBE"/>
    <w:rsid w:val="00AE6D61"/>
    <w:rsid w:val="00AE6F3E"/>
    <w:rsid w:val="00AE7240"/>
    <w:rsid w:val="00AE7497"/>
    <w:rsid w:val="00AE74B2"/>
    <w:rsid w:val="00AE75A1"/>
    <w:rsid w:val="00AE75AB"/>
    <w:rsid w:val="00AE75D2"/>
    <w:rsid w:val="00AE7774"/>
    <w:rsid w:val="00AE790E"/>
    <w:rsid w:val="00AE7A6A"/>
    <w:rsid w:val="00AE7D25"/>
    <w:rsid w:val="00AE7DB7"/>
    <w:rsid w:val="00AE7F42"/>
    <w:rsid w:val="00AF051D"/>
    <w:rsid w:val="00AF06AE"/>
    <w:rsid w:val="00AF0819"/>
    <w:rsid w:val="00AF0901"/>
    <w:rsid w:val="00AF0963"/>
    <w:rsid w:val="00AF0BED"/>
    <w:rsid w:val="00AF0FAB"/>
    <w:rsid w:val="00AF100E"/>
    <w:rsid w:val="00AF10C2"/>
    <w:rsid w:val="00AF1375"/>
    <w:rsid w:val="00AF1451"/>
    <w:rsid w:val="00AF1665"/>
    <w:rsid w:val="00AF1793"/>
    <w:rsid w:val="00AF1E06"/>
    <w:rsid w:val="00AF209E"/>
    <w:rsid w:val="00AF20E8"/>
    <w:rsid w:val="00AF21C7"/>
    <w:rsid w:val="00AF2458"/>
    <w:rsid w:val="00AF2635"/>
    <w:rsid w:val="00AF291E"/>
    <w:rsid w:val="00AF2A2D"/>
    <w:rsid w:val="00AF2B89"/>
    <w:rsid w:val="00AF2C45"/>
    <w:rsid w:val="00AF2C48"/>
    <w:rsid w:val="00AF2CA1"/>
    <w:rsid w:val="00AF2E09"/>
    <w:rsid w:val="00AF2E52"/>
    <w:rsid w:val="00AF30FA"/>
    <w:rsid w:val="00AF32E1"/>
    <w:rsid w:val="00AF33CB"/>
    <w:rsid w:val="00AF34F5"/>
    <w:rsid w:val="00AF35B0"/>
    <w:rsid w:val="00AF35FD"/>
    <w:rsid w:val="00AF384B"/>
    <w:rsid w:val="00AF3BC8"/>
    <w:rsid w:val="00AF3BDE"/>
    <w:rsid w:val="00AF3C1C"/>
    <w:rsid w:val="00AF3D2B"/>
    <w:rsid w:val="00AF3F44"/>
    <w:rsid w:val="00AF3FC9"/>
    <w:rsid w:val="00AF400E"/>
    <w:rsid w:val="00AF445F"/>
    <w:rsid w:val="00AF478C"/>
    <w:rsid w:val="00AF482D"/>
    <w:rsid w:val="00AF4A7A"/>
    <w:rsid w:val="00AF4BA1"/>
    <w:rsid w:val="00AF4BB5"/>
    <w:rsid w:val="00AF4C0F"/>
    <w:rsid w:val="00AF4CCA"/>
    <w:rsid w:val="00AF50D3"/>
    <w:rsid w:val="00AF51BF"/>
    <w:rsid w:val="00AF51E5"/>
    <w:rsid w:val="00AF5305"/>
    <w:rsid w:val="00AF5615"/>
    <w:rsid w:val="00AF5875"/>
    <w:rsid w:val="00AF588D"/>
    <w:rsid w:val="00AF59EB"/>
    <w:rsid w:val="00AF65AD"/>
    <w:rsid w:val="00AF68E0"/>
    <w:rsid w:val="00AF6AF6"/>
    <w:rsid w:val="00AF6FB8"/>
    <w:rsid w:val="00AF719F"/>
    <w:rsid w:val="00AF71B1"/>
    <w:rsid w:val="00AF7339"/>
    <w:rsid w:val="00AF75B0"/>
    <w:rsid w:val="00AF75E2"/>
    <w:rsid w:val="00AF76D5"/>
    <w:rsid w:val="00AF7806"/>
    <w:rsid w:val="00AF79AC"/>
    <w:rsid w:val="00AF7BDA"/>
    <w:rsid w:val="00AF7E1B"/>
    <w:rsid w:val="00B00102"/>
    <w:rsid w:val="00B003C9"/>
    <w:rsid w:val="00B005DF"/>
    <w:rsid w:val="00B00906"/>
    <w:rsid w:val="00B0092C"/>
    <w:rsid w:val="00B009DA"/>
    <w:rsid w:val="00B013A1"/>
    <w:rsid w:val="00B014B8"/>
    <w:rsid w:val="00B015B9"/>
    <w:rsid w:val="00B01A95"/>
    <w:rsid w:val="00B01AF6"/>
    <w:rsid w:val="00B01C13"/>
    <w:rsid w:val="00B01D6D"/>
    <w:rsid w:val="00B024FB"/>
    <w:rsid w:val="00B028F8"/>
    <w:rsid w:val="00B0292A"/>
    <w:rsid w:val="00B0293A"/>
    <w:rsid w:val="00B029C8"/>
    <w:rsid w:val="00B02D26"/>
    <w:rsid w:val="00B02E1F"/>
    <w:rsid w:val="00B030D4"/>
    <w:rsid w:val="00B030D8"/>
    <w:rsid w:val="00B03175"/>
    <w:rsid w:val="00B03351"/>
    <w:rsid w:val="00B03418"/>
    <w:rsid w:val="00B0347C"/>
    <w:rsid w:val="00B03652"/>
    <w:rsid w:val="00B0366E"/>
    <w:rsid w:val="00B03A44"/>
    <w:rsid w:val="00B03EED"/>
    <w:rsid w:val="00B04099"/>
    <w:rsid w:val="00B042DC"/>
    <w:rsid w:val="00B049D6"/>
    <w:rsid w:val="00B04EF6"/>
    <w:rsid w:val="00B04F68"/>
    <w:rsid w:val="00B04F92"/>
    <w:rsid w:val="00B050A0"/>
    <w:rsid w:val="00B05108"/>
    <w:rsid w:val="00B057B1"/>
    <w:rsid w:val="00B059AC"/>
    <w:rsid w:val="00B059C2"/>
    <w:rsid w:val="00B05AFE"/>
    <w:rsid w:val="00B0608E"/>
    <w:rsid w:val="00B06156"/>
    <w:rsid w:val="00B063F2"/>
    <w:rsid w:val="00B06511"/>
    <w:rsid w:val="00B06608"/>
    <w:rsid w:val="00B069F3"/>
    <w:rsid w:val="00B06C27"/>
    <w:rsid w:val="00B06D6E"/>
    <w:rsid w:val="00B06DEF"/>
    <w:rsid w:val="00B06E6D"/>
    <w:rsid w:val="00B070C0"/>
    <w:rsid w:val="00B070E1"/>
    <w:rsid w:val="00B07151"/>
    <w:rsid w:val="00B07188"/>
    <w:rsid w:val="00B071EA"/>
    <w:rsid w:val="00B07693"/>
    <w:rsid w:val="00B07708"/>
    <w:rsid w:val="00B07B0A"/>
    <w:rsid w:val="00B07B7F"/>
    <w:rsid w:val="00B07BD9"/>
    <w:rsid w:val="00B07CF7"/>
    <w:rsid w:val="00B07F07"/>
    <w:rsid w:val="00B10403"/>
    <w:rsid w:val="00B104F4"/>
    <w:rsid w:val="00B10633"/>
    <w:rsid w:val="00B108C2"/>
    <w:rsid w:val="00B108F3"/>
    <w:rsid w:val="00B10A13"/>
    <w:rsid w:val="00B10A8C"/>
    <w:rsid w:val="00B10AC7"/>
    <w:rsid w:val="00B10B3F"/>
    <w:rsid w:val="00B10DC8"/>
    <w:rsid w:val="00B10F90"/>
    <w:rsid w:val="00B11388"/>
    <w:rsid w:val="00B11501"/>
    <w:rsid w:val="00B117AC"/>
    <w:rsid w:val="00B11880"/>
    <w:rsid w:val="00B11BBF"/>
    <w:rsid w:val="00B11C1F"/>
    <w:rsid w:val="00B11C44"/>
    <w:rsid w:val="00B11C64"/>
    <w:rsid w:val="00B11D68"/>
    <w:rsid w:val="00B120C5"/>
    <w:rsid w:val="00B1218C"/>
    <w:rsid w:val="00B1254B"/>
    <w:rsid w:val="00B12568"/>
    <w:rsid w:val="00B12586"/>
    <w:rsid w:val="00B1266B"/>
    <w:rsid w:val="00B129DF"/>
    <w:rsid w:val="00B12B86"/>
    <w:rsid w:val="00B12DF4"/>
    <w:rsid w:val="00B13089"/>
    <w:rsid w:val="00B131DA"/>
    <w:rsid w:val="00B1320C"/>
    <w:rsid w:val="00B13248"/>
    <w:rsid w:val="00B132B7"/>
    <w:rsid w:val="00B134F6"/>
    <w:rsid w:val="00B13588"/>
    <w:rsid w:val="00B1378F"/>
    <w:rsid w:val="00B137DF"/>
    <w:rsid w:val="00B1389C"/>
    <w:rsid w:val="00B139D5"/>
    <w:rsid w:val="00B13D2A"/>
    <w:rsid w:val="00B13DA6"/>
    <w:rsid w:val="00B140EF"/>
    <w:rsid w:val="00B1418E"/>
    <w:rsid w:val="00B14852"/>
    <w:rsid w:val="00B1488D"/>
    <w:rsid w:val="00B14C9F"/>
    <w:rsid w:val="00B14CFF"/>
    <w:rsid w:val="00B154B2"/>
    <w:rsid w:val="00B15833"/>
    <w:rsid w:val="00B159C0"/>
    <w:rsid w:val="00B1649B"/>
    <w:rsid w:val="00B1678B"/>
    <w:rsid w:val="00B16A28"/>
    <w:rsid w:val="00B16A2C"/>
    <w:rsid w:val="00B170FD"/>
    <w:rsid w:val="00B17171"/>
    <w:rsid w:val="00B1717C"/>
    <w:rsid w:val="00B172FC"/>
    <w:rsid w:val="00B17469"/>
    <w:rsid w:val="00B17652"/>
    <w:rsid w:val="00B1794D"/>
    <w:rsid w:val="00B1795E"/>
    <w:rsid w:val="00B17D42"/>
    <w:rsid w:val="00B17E8A"/>
    <w:rsid w:val="00B17F67"/>
    <w:rsid w:val="00B20549"/>
    <w:rsid w:val="00B2059A"/>
    <w:rsid w:val="00B206DA"/>
    <w:rsid w:val="00B20D97"/>
    <w:rsid w:val="00B20FAF"/>
    <w:rsid w:val="00B211F4"/>
    <w:rsid w:val="00B21573"/>
    <w:rsid w:val="00B215D9"/>
    <w:rsid w:val="00B21827"/>
    <w:rsid w:val="00B21C6B"/>
    <w:rsid w:val="00B21C90"/>
    <w:rsid w:val="00B220EC"/>
    <w:rsid w:val="00B2256A"/>
    <w:rsid w:val="00B226C6"/>
    <w:rsid w:val="00B22964"/>
    <w:rsid w:val="00B22A95"/>
    <w:rsid w:val="00B22BEB"/>
    <w:rsid w:val="00B22C41"/>
    <w:rsid w:val="00B22C69"/>
    <w:rsid w:val="00B22E02"/>
    <w:rsid w:val="00B22E08"/>
    <w:rsid w:val="00B22EE2"/>
    <w:rsid w:val="00B22F6D"/>
    <w:rsid w:val="00B232DA"/>
    <w:rsid w:val="00B2340F"/>
    <w:rsid w:val="00B23432"/>
    <w:rsid w:val="00B234E5"/>
    <w:rsid w:val="00B235C0"/>
    <w:rsid w:val="00B23768"/>
    <w:rsid w:val="00B239F5"/>
    <w:rsid w:val="00B23A3B"/>
    <w:rsid w:val="00B23A5C"/>
    <w:rsid w:val="00B23B4A"/>
    <w:rsid w:val="00B23E7D"/>
    <w:rsid w:val="00B23E7E"/>
    <w:rsid w:val="00B2415C"/>
    <w:rsid w:val="00B241A0"/>
    <w:rsid w:val="00B2424E"/>
    <w:rsid w:val="00B2427A"/>
    <w:rsid w:val="00B245C7"/>
    <w:rsid w:val="00B245DD"/>
    <w:rsid w:val="00B24681"/>
    <w:rsid w:val="00B24682"/>
    <w:rsid w:val="00B247ED"/>
    <w:rsid w:val="00B24A64"/>
    <w:rsid w:val="00B24ADE"/>
    <w:rsid w:val="00B24D6F"/>
    <w:rsid w:val="00B24EAF"/>
    <w:rsid w:val="00B251FC"/>
    <w:rsid w:val="00B25497"/>
    <w:rsid w:val="00B255BE"/>
    <w:rsid w:val="00B2569F"/>
    <w:rsid w:val="00B25914"/>
    <w:rsid w:val="00B25D15"/>
    <w:rsid w:val="00B25F35"/>
    <w:rsid w:val="00B26045"/>
    <w:rsid w:val="00B260D6"/>
    <w:rsid w:val="00B263D4"/>
    <w:rsid w:val="00B267CF"/>
    <w:rsid w:val="00B26AED"/>
    <w:rsid w:val="00B26B99"/>
    <w:rsid w:val="00B26C2C"/>
    <w:rsid w:val="00B26C6E"/>
    <w:rsid w:val="00B26D94"/>
    <w:rsid w:val="00B26F55"/>
    <w:rsid w:val="00B27152"/>
    <w:rsid w:val="00B272E9"/>
    <w:rsid w:val="00B27352"/>
    <w:rsid w:val="00B27602"/>
    <w:rsid w:val="00B27A46"/>
    <w:rsid w:val="00B302B1"/>
    <w:rsid w:val="00B30787"/>
    <w:rsid w:val="00B30893"/>
    <w:rsid w:val="00B30A3C"/>
    <w:rsid w:val="00B30A64"/>
    <w:rsid w:val="00B30A7E"/>
    <w:rsid w:val="00B30B5F"/>
    <w:rsid w:val="00B30C5F"/>
    <w:rsid w:val="00B30CDF"/>
    <w:rsid w:val="00B30E7E"/>
    <w:rsid w:val="00B30F77"/>
    <w:rsid w:val="00B30FF8"/>
    <w:rsid w:val="00B3103A"/>
    <w:rsid w:val="00B3103E"/>
    <w:rsid w:val="00B31193"/>
    <w:rsid w:val="00B311F0"/>
    <w:rsid w:val="00B3135A"/>
    <w:rsid w:val="00B3149E"/>
    <w:rsid w:val="00B314CA"/>
    <w:rsid w:val="00B31566"/>
    <w:rsid w:val="00B316BA"/>
    <w:rsid w:val="00B31BA8"/>
    <w:rsid w:val="00B3232A"/>
    <w:rsid w:val="00B32391"/>
    <w:rsid w:val="00B32AA8"/>
    <w:rsid w:val="00B32B79"/>
    <w:rsid w:val="00B32BA6"/>
    <w:rsid w:val="00B32F64"/>
    <w:rsid w:val="00B33088"/>
    <w:rsid w:val="00B33183"/>
    <w:rsid w:val="00B33851"/>
    <w:rsid w:val="00B338F9"/>
    <w:rsid w:val="00B33A8B"/>
    <w:rsid w:val="00B33D4A"/>
    <w:rsid w:val="00B33DFE"/>
    <w:rsid w:val="00B346D0"/>
    <w:rsid w:val="00B3483F"/>
    <w:rsid w:val="00B34B82"/>
    <w:rsid w:val="00B34D12"/>
    <w:rsid w:val="00B34E5B"/>
    <w:rsid w:val="00B34E5F"/>
    <w:rsid w:val="00B350F2"/>
    <w:rsid w:val="00B35123"/>
    <w:rsid w:val="00B352F6"/>
    <w:rsid w:val="00B35304"/>
    <w:rsid w:val="00B35488"/>
    <w:rsid w:val="00B3551A"/>
    <w:rsid w:val="00B355D2"/>
    <w:rsid w:val="00B358FB"/>
    <w:rsid w:val="00B35906"/>
    <w:rsid w:val="00B35ABB"/>
    <w:rsid w:val="00B36054"/>
    <w:rsid w:val="00B361E5"/>
    <w:rsid w:val="00B3628C"/>
    <w:rsid w:val="00B3643C"/>
    <w:rsid w:val="00B37266"/>
    <w:rsid w:val="00B373A5"/>
    <w:rsid w:val="00B373EE"/>
    <w:rsid w:val="00B37493"/>
    <w:rsid w:val="00B37494"/>
    <w:rsid w:val="00B37536"/>
    <w:rsid w:val="00B376B3"/>
    <w:rsid w:val="00B37823"/>
    <w:rsid w:val="00B378CF"/>
    <w:rsid w:val="00B379D2"/>
    <w:rsid w:val="00B37A1C"/>
    <w:rsid w:val="00B403B8"/>
    <w:rsid w:val="00B4041B"/>
    <w:rsid w:val="00B40459"/>
    <w:rsid w:val="00B4056D"/>
    <w:rsid w:val="00B4082E"/>
    <w:rsid w:val="00B40B4F"/>
    <w:rsid w:val="00B40BF1"/>
    <w:rsid w:val="00B40EDA"/>
    <w:rsid w:val="00B4131C"/>
    <w:rsid w:val="00B413E2"/>
    <w:rsid w:val="00B4143D"/>
    <w:rsid w:val="00B414E8"/>
    <w:rsid w:val="00B4168E"/>
    <w:rsid w:val="00B416D2"/>
    <w:rsid w:val="00B416E5"/>
    <w:rsid w:val="00B416E6"/>
    <w:rsid w:val="00B41700"/>
    <w:rsid w:val="00B41A21"/>
    <w:rsid w:val="00B41A8C"/>
    <w:rsid w:val="00B41C32"/>
    <w:rsid w:val="00B41CD0"/>
    <w:rsid w:val="00B41CEB"/>
    <w:rsid w:val="00B42110"/>
    <w:rsid w:val="00B4228D"/>
    <w:rsid w:val="00B422FA"/>
    <w:rsid w:val="00B4231D"/>
    <w:rsid w:val="00B423BC"/>
    <w:rsid w:val="00B424F3"/>
    <w:rsid w:val="00B42537"/>
    <w:rsid w:val="00B427C2"/>
    <w:rsid w:val="00B42DB8"/>
    <w:rsid w:val="00B42DE2"/>
    <w:rsid w:val="00B43293"/>
    <w:rsid w:val="00B435A9"/>
    <w:rsid w:val="00B438C3"/>
    <w:rsid w:val="00B43BF1"/>
    <w:rsid w:val="00B43E45"/>
    <w:rsid w:val="00B43E7B"/>
    <w:rsid w:val="00B43FEA"/>
    <w:rsid w:val="00B4421F"/>
    <w:rsid w:val="00B446F0"/>
    <w:rsid w:val="00B448D4"/>
    <w:rsid w:val="00B44A28"/>
    <w:rsid w:val="00B44A7A"/>
    <w:rsid w:val="00B44BA6"/>
    <w:rsid w:val="00B44C5D"/>
    <w:rsid w:val="00B44C8B"/>
    <w:rsid w:val="00B44D23"/>
    <w:rsid w:val="00B44D31"/>
    <w:rsid w:val="00B44D83"/>
    <w:rsid w:val="00B452A8"/>
    <w:rsid w:val="00B452FE"/>
    <w:rsid w:val="00B45472"/>
    <w:rsid w:val="00B45608"/>
    <w:rsid w:val="00B45B47"/>
    <w:rsid w:val="00B45D65"/>
    <w:rsid w:val="00B4622C"/>
    <w:rsid w:val="00B4637F"/>
    <w:rsid w:val="00B46480"/>
    <w:rsid w:val="00B464FB"/>
    <w:rsid w:val="00B466A8"/>
    <w:rsid w:val="00B46937"/>
    <w:rsid w:val="00B46AEB"/>
    <w:rsid w:val="00B46C26"/>
    <w:rsid w:val="00B46EDE"/>
    <w:rsid w:val="00B47016"/>
    <w:rsid w:val="00B47CE0"/>
    <w:rsid w:val="00B47E18"/>
    <w:rsid w:val="00B50010"/>
    <w:rsid w:val="00B500B1"/>
    <w:rsid w:val="00B503AF"/>
    <w:rsid w:val="00B503FA"/>
    <w:rsid w:val="00B506CB"/>
    <w:rsid w:val="00B507D7"/>
    <w:rsid w:val="00B50EBB"/>
    <w:rsid w:val="00B511C4"/>
    <w:rsid w:val="00B51529"/>
    <w:rsid w:val="00B515CE"/>
    <w:rsid w:val="00B5170D"/>
    <w:rsid w:val="00B517C5"/>
    <w:rsid w:val="00B51A6D"/>
    <w:rsid w:val="00B5243A"/>
    <w:rsid w:val="00B52784"/>
    <w:rsid w:val="00B527AC"/>
    <w:rsid w:val="00B52823"/>
    <w:rsid w:val="00B5297A"/>
    <w:rsid w:val="00B5297E"/>
    <w:rsid w:val="00B532C8"/>
    <w:rsid w:val="00B53362"/>
    <w:rsid w:val="00B53618"/>
    <w:rsid w:val="00B53672"/>
    <w:rsid w:val="00B53882"/>
    <w:rsid w:val="00B53D46"/>
    <w:rsid w:val="00B53DB5"/>
    <w:rsid w:val="00B53F13"/>
    <w:rsid w:val="00B53F96"/>
    <w:rsid w:val="00B54034"/>
    <w:rsid w:val="00B54040"/>
    <w:rsid w:val="00B5407D"/>
    <w:rsid w:val="00B54149"/>
    <w:rsid w:val="00B543E2"/>
    <w:rsid w:val="00B54418"/>
    <w:rsid w:val="00B545FC"/>
    <w:rsid w:val="00B5462B"/>
    <w:rsid w:val="00B54668"/>
    <w:rsid w:val="00B546F9"/>
    <w:rsid w:val="00B54713"/>
    <w:rsid w:val="00B5490C"/>
    <w:rsid w:val="00B54970"/>
    <w:rsid w:val="00B549EC"/>
    <w:rsid w:val="00B54B8D"/>
    <w:rsid w:val="00B54C33"/>
    <w:rsid w:val="00B55144"/>
    <w:rsid w:val="00B5521C"/>
    <w:rsid w:val="00B553D8"/>
    <w:rsid w:val="00B55447"/>
    <w:rsid w:val="00B554FB"/>
    <w:rsid w:val="00B558DD"/>
    <w:rsid w:val="00B55BA0"/>
    <w:rsid w:val="00B55E86"/>
    <w:rsid w:val="00B55F24"/>
    <w:rsid w:val="00B55F55"/>
    <w:rsid w:val="00B55F6A"/>
    <w:rsid w:val="00B563DB"/>
    <w:rsid w:val="00B56532"/>
    <w:rsid w:val="00B56676"/>
    <w:rsid w:val="00B566DC"/>
    <w:rsid w:val="00B56727"/>
    <w:rsid w:val="00B568D7"/>
    <w:rsid w:val="00B56B8F"/>
    <w:rsid w:val="00B56C55"/>
    <w:rsid w:val="00B57009"/>
    <w:rsid w:val="00B574DB"/>
    <w:rsid w:val="00B575CE"/>
    <w:rsid w:val="00B578BD"/>
    <w:rsid w:val="00B5797B"/>
    <w:rsid w:val="00B57A89"/>
    <w:rsid w:val="00B57AC8"/>
    <w:rsid w:val="00B57DDB"/>
    <w:rsid w:val="00B6061D"/>
    <w:rsid w:val="00B608AE"/>
    <w:rsid w:val="00B608F1"/>
    <w:rsid w:val="00B60978"/>
    <w:rsid w:val="00B60C36"/>
    <w:rsid w:val="00B61043"/>
    <w:rsid w:val="00B61119"/>
    <w:rsid w:val="00B61191"/>
    <w:rsid w:val="00B611F4"/>
    <w:rsid w:val="00B6150A"/>
    <w:rsid w:val="00B615AC"/>
    <w:rsid w:val="00B61933"/>
    <w:rsid w:val="00B61938"/>
    <w:rsid w:val="00B61EE2"/>
    <w:rsid w:val="00B62A9E"/>
    <w:rsid w:val="00B62ABF"/>
    <w:rsid w:val="00B62B05"/>
    <w:rsid w:val="00B62F8A"/>
    <w:rsid w:val="00B630BC"/>
    <w:rsid w:val="00B63131"/>
    <w:rsid w:val="00B63339"/>
    <w:rsid w:val="00B63433"/>
    <w:rsid w:val="00B63E4F"/>
    <w:rsid w:val="00B63F97"/>
    <w:rsid w:val="00B63FC8"/>
    <w:rsid w:val="00B64160"/>
    <w:rsid w:val="00B6429E"/>
    <w:rsid w:val="00B64357"/>
    <w:rsid w:val="00B6460B"/>
    <w:rsid w:val="00B64793"/>
    <w:rsid w:val="00B647B5"/>
    <w:rsid w:val="00B64811"/>
    <w:rsid w:val="00B64975"/>
    <w:rsid w:val="00B64D30"/>
    <w:rsid w:val="00B64D48"/>
    <w:rsid w:val="00B6527E"/>
    <w:rsid w:val="00B653F6"/>
    <w:rsid w:val="00B655FA"/>
    <w:rsid w:val="00B65688"/>
    <w:rsid w:val="00B65821"/>
    <w:rsid w:val="00B65ADB"/>
    <w:rsid w:val="00B65C32"/>
    <w:rsid w:val="00B65C87"/>
    <w:rsid w:val="00B65DC7"/>
    <w:rsid w:val="00B65E74"/>
    <w:rsid w:val="00B65F2E"/>
    <w:rsid w:val="00B6633B"/>
    <w:rsid w:val="00B664FD"/>
    <w:rsid w:val="00B66604"/>
    <w:rsid w:val="00B667FD"/>
    <w:rsid w:val="00B669F4"/>
    <w:rsid w:val="00B66BE8"/>
    <w:rsid w:val="00B66CEF"/>
    <w:rsid w:val="00B66D7C"/>
    <w:rsid w:val="00B66DEF"/>
    <w:rsid w:val="00B66E15"/>
    <w:rsid w:val="00B66E7E"/>
    <w:rsid w:val="00B66E95"/>
    <w:rsid w:val="00B67040"/>
    <w:rsid w:val="00B673E8"/>
    <w:rsid w:val="00B6743B"/>
    <w:rsid w:val="00B6765C"/>
    <w:rsid w:val="00B67D0C"/>
    <w:rsid w:val="00B67EA6"/>
    <w:rsid w:val="00B67F76"/>
    <w:rsid w:val="00B700AA"/>
    <w:rsid w:val="00B702B0"/>
    <w:rsid w:val="00B7053A"/>
    <w:rsid w:val="00B70847"/>
    <w:rsid w:val="00B709CA"/>
    <w:rsid w:val="00B70B95"/>
    <w:rsid w:val="00B70C16"/>
    <w:rsid w:val="00B70D59"/>
    <w:rsid w:val="00B71012"/>
    <w:rsid w:val="00B71013"/>
    <w:rsid w:val="00B71054"/>
    <w:rsid w:val="00B71082"/>
    <w:rsid w:val="00B711EB"/>
    <w:rsid w:val="00B7180E"/>
    <w:rsid w:val="00B71CE3"/>
    <w:rsid w:val="00B71E4B"/>
    <w:rsid w:val="00B72161"/>
    <w:rsid w:val="00B725C0"/>
    <w:rsid w:val="00B7274C"/>
    <w:rsid w:val="00B7275A"/>
    <w:rsid w:val="00B7298E"/>
    <w:rsid w:val="00B72B11"/>
    <w:rsid w:val="00B72F08"/>
    <w:rsid w:val="00B72F7F"/>
    <w:rsid w:val="00B7326E"/>
    <w:rsid w:val="00B736F0"/>
    <w:rsid w:val="00B73840"/>
    <w:rsid w:val="00B73923"/>
    <w:rsid w:val="00B73B00"/>
    <w:rsid w:val="00B73C26"/>
    <w:rsid w:val="00B73C80"/>
    <w:rsid w:val="00B73D5F"/>
    <w:rsid w:val="00B74042"/>
    <w:rsid w:val="00B7409C"/>
    <w:rsid w:val="00B740EE"/>
    <w:rsid w:val="00B742B8"/>
    <w:rsid w:val="00B74529"/>
    <w:rsid w:val="00B74532"/>
    <w:rsid w:val="00B74588"/>
    <w:rsid w:val="00B746CF"/>
    <w:rsid w:val="00B74731"/>
    <w:rsid w:val="00B74976"/>
    <w:rsid w:val="00B74B97"/>
    <w:rsid w:val="00B74BAB"/>
    <w:rsid w:val="00B74BF0"/>
    <w:rsid w:val="00B74C88"/>
    <w:rsid w:val="00B74DA4"/>
    <w:rsid w:val="00B74E1C"/>
    <w:rsid w:val="00B74E4C"/>
    <w:rsid w:val="00B74E7D"/>
    <w:rsid w:val="00B750A9"/>
    <w:rsid w:val="00B750BE"/>
    <w:rsid w:val="00B7511D"/>
    <w:rsid w:val="00B75164"/>
    <w:rsid w:val="00B754FE"/>
    <w:rsid w:val="00B755D8"/>
    <w:rsid w:val="00B75731"/>
    <w:rsid w:val="00B758DC"/>
    <w:rsid w:val="00B759F6"/>
    <w:rsid w:val="00B75AAB"/>
    <w:rsid w:val="00B75B11"/>
    <w:rsid w:val="00B75CA3"/>
    <w:rsid w:val="00B75D54"/>
    <w:rsid w:val="00B7676C"/>
    <w:rsid w:val="00B76968"/>
    <w:rsid w:val="00B76983"/>
    <w:rsid w:val="00B769A2"/>
    <w:rsid w:val="00B76A0E"/>
    <w:rsid w:val="00B7702B"/>
    <w:rsid w:val="00B7747E"/>
    <w:rsid w:val="00B776B2"/>
    <w:rsid w:val="00B7771F"/>
    <w:rsid w:val="00B77B53"/>
    <w:rsid w:val="00B77C00"/>
    <w:rsid w:val="00B77EA1"/>
    <w:rsid w:val="00B80508"/>
    <w:rsid w:val="00B8061B"/>
    <w:rsid w:val="00B8080E"/>
    <w:rsid w:val="00B80A37"/>
    <w:rsid w:val="00B80C63"/>
    <w:rsid w:val="00B80EB4"/>
    <w:rsid w:val="00B80F79"/>
    <w:rsid w:val="00B81344"/>
    <w:rsid w:val="00B8156C"/>
    <w:rsid w:val="00B81619"/>
    <w:rsid w:val="00B81D5C"/>
    <w:rsid w:val="00B81E29"/>
    <w:rsid w:val="00B81E9F"/>
    <w:rsid w:val="00B8200D"/>
    <w:rsid w:val="00B820B4"/>
    <w:rsid w:val="00B8223F"/>
    <w:rsid w:val="00B82441"/>
    <w:rsid w:val="00B829E7"/>
    <w:rsid w:val="00B830DF"/>
    <w:rsid w:val="00B83754"/>
    <w:rsid w:val="00B83A0E"/>
    <w:rsid w:val="00B83C53"/>
    <w:rsid w:val="00B83E4A"/>
    <w:rsid w:val="00B83EB4"/>
    <w:rsid w:val="00B83FA9"/>
    <w:rsid w:val="00B8447E"/>
    <w:rsid w:val="00B845FC"/>
    <w:rsid w:val="00B84D4D"/>
    <w:rsid w:val="00B84D9F"/>
    <w:rsid w:val="00B85098"/>
    <w:rsid w:val="00B85500"/>
    <w:rsid w:val="00B8585F"/>
    <w:rsid w:val="00B85903"/>
    <w:rsid w:val="00B85B52"/>
    <w:rsid w:val="00B85BBC"/>
    <w:rsid w:val="00B85E46"/>
    <w:rsid w:val="00B85E73"/>
    <w:rsid w:val="00B85E78"/>
    <w:rsid w:val="00B85E8B"/>
    <w:rsid w:val="00B85F27"/>
    <w:rsid w:val="00B8616E"/>
    <w:rsid w:val="00B86299"/>
    <w:rsid w:val="00B8629A"/>
    <w:rsid w:val="00B8632B"/>
    <w:rsid w:val="00B867FF"/>
    <w:rsid w:val="00B86913"/>
    <w:rsid w:val="00B86DF9"/>
    <w:rsid w:val="00B86E32"/>
    <w:rsid w:val="00B86F0E"/>
    <w:rsid w:val="00B875C3"/>
    <w:rsid w:val="00B87632"/>
    <w:rsid w:val="00B877D7"/>
    <w:rsid w:val="00B878E3"/>
    <w:rsid w:val="00B879D0"/>
    <w:rsid w:val="00B87CF7"/>
    <w:rsid w:val="00B9017E"/>
    <w:rsid w:val="00B902A3"/>
    <w:rsid w:val="00B90A00"/>
    <w:rsid w:val="00B90A09"/>
    <w:rsid w:val="00B90B41"/>
    <w:rsid w:val="00B91A81"/>
    <w:rsid w:val="00B91F52"/>
    <w:rsid w:val="00B92091"/>
    <w:rsid w:val="00B92519"/>
    <w:rsid w:val="00B9262A"/>
    <w:rsid w:val="00B92671"/>
    <w:rsid w:val="00B92997"/>
    <w:rsid w:val="00B92C5A"/>
    <w:rsid w:val="00B92D3F"/>
    <w:rsid w:val="00B92ECC"/>
    <w:rsid w:val="00B93120"/>
    <w:rsid w:val="00B9335E"/>
    <w:rsid w:val="00B93493"/>
    <w:rsid w:val="00B935BD"/>
    <w:rsid w:val="00B9365A"/>
    <w:rsid w:val="00B93770"/>
    <w:rsid w:val="00B937C3"/>
    <w:rsid w:val="00B938E3"/>
    <w:rsid w:val="00B93C3B"/>
    <w:rsid w:val="00B93D4F"/>
    <w:rsid w:val="00B94276"/>
    <w:rsid w:val="00B9508B"/>
    <w:rsid w:val="00B950E3"/>
    <w:rsid w:val="00B954C6"/>
    <w:rsid w:val="00B95761"/>
    <w:rsid w:val="00B95C6E"/>
    <w:rsid w:val="00B95DD8"/>
    <w:rsid w:val="00B95F36"/>
    <w:rsid w:val="00B960EC"/>
    <w:rsid w:val="00B9619D"/>
    <w:rsid w:val="00B96264"/>
    <w:rsid w:val="00B962EB"/>
    <w:rsid w:val="00B963CB"/>
    <w:rsid w:val="00B96930"/>
    <w:rsid w:val="00B96E96"/>
    <w:rsid w:val="00B96F98"/>
    <w:rsid w:val="00B9716C"/>
    <w:rsid w:val="00B971F6"/>
    <w:rsid w:val="00B97513"/>
    <w:rsid w:val="00B97709"/>
    <w:rsid w:val="00B97A55"/>
    <w:rsid w:val="00B97D6E"/>
    <w:rsid w:val="00B97F86"/>
    <w:rsid w:val="00BA03AF"/>
    <w:rsid w:val="00BA03B7"/>
    <w:rsid w:val="00BA05F2"/>
    <w:rsid w:val="00BA08B1"/>
    <w:rsid w:val="00BA0957"/>
    <w:rsid w:val="00BA0A2F"/>
    <w:rsid w:val="00BA0B94"/>
    <w:rsid w:val="00BA0BDF"/>
    <w:rsid w:val="00BA0CA2"/>
    <w:rsid w:val="00BA0CB6"/>
    <w:rsid w:val="00BA11FF"/>
    <w:rsid w:val="00BA120E"/>
    <w:rsid w:val="00BA1566"/>
    <w:rsid w:val="00BA1741"/>
    <w:rsid w:val="00BA1EB6"/>
    <w:rsid w:val="00BA1F7E"/>
    <w:rsid w:val="00BA20B8"/>
    <w:rsid w:val="00BA223B"/>
    <w:rsid w:val="00BA263D"/>
    <w:rsid w:val="00BA27E4"/>
    <w:rsid w:val="00BA2979"/>
    <w:rsid w:val="00BA2C13"/>
    <w:rsid w:val="00BA2CF5"/>
    <w:rsid w:val="00BA3193"/>
    <w:rsid w:val="00BA34A2"/>
    <w:rsid w:val="00BA34BD"/>
    <w:rsid w:val="00BA35D9"/>
    <w:rsid w:val="00BA37E3"/>
    <w:rsid w:val="00BA399C"/>
    <w:rsid w:val="00BA3A09"/>
    <w:rsid w:val="00BA3CCA"/>
    <w:rsid w:val="00BA42A0"/>
    <w:rsid w:val="00BA4917"/>
    <w:rsid w:val="00BA491C"/>
    <w:rsid w:val="00BA4A02"/>
    <w:rsid w:val="00BA4A6C"/>
    <w:rsid w:val="00BA4B35"/>
    <w:rsid w:val="00BA4E93"/>
    <w:rsid w:val="00BA51C9"/>
    <w:rsid w:val="00BA5339"/>
    <w:rsid w:val="00BA553B"/>
    <w:rsid w:val="00BA571F"/>
    <w:rsid w:val="00BA5790"/>
    <w:rsid w:val="00BA5A9C"/>
    <w:rsid w:val="00BA5CAE"/>
    <w:rsid w:val="00BA5CF6"/>
    <w:rsid w:val="00BA5D74"/>
    <w:rsid w:val="00BA5EF7"/>
    <w:rsid w:val="00BA603E"/>
    <w:rsid w:val="00BA6341"/>
    <w:rsid w:val="00BA651D"/>
    <w:rsid w:val="00BA6631"/>
    <w:rsid w:val="00BA67A3"/>
    <w:rsid w:val="00BA6964"/>
    <w:rsid w:val="00BA6E3A"/>
    <w:rsid w:val="00BA6EE9"/>
    <w:rsid w:val="00BA6F17"/>
    <w:rsid w:val="00BA6F75"/>
    <w:rsid w:val="00BA7259"/>
    <w:rsid w:val="00BA7519"/>
    <w:rsid w:val="00BA7832"/>
    <w:rsid w:val="00BA78BD"/>
    <w:rsid w:val="00BA7955"/>
    <w:rsid w:val="00BA7B96"/>
    <w:rsid w:val="00BA7D25"/>
    <w:rsid w:val="00BA7F58"/>
    <w:rsid w:val="00BB029E"/>
    <w:rsid w:val="00BB0BAA"/>
    <w:rsid w:val="00BB0E26"/>
    <w:rsid w:val="00BB10C6"/>
    <w:rsid w:val="00BB13CA"/>
    <w:rsid w:val="00BB1490"/>
    <w:rsid w:val="00BB14BF"/>
    <w:rsid w:val="00BB18CF"/>
    <w:rsid w:val="00BB190F"/>
    <w:rsid w:val="00BB1B39"/>
    <w:rsid w:val="00BB1C7C"/>
    <w:rsid w:val="00BB1D9C"/>
    <w:rsid w:val="00BB1F3C"/>
    <w:rsid w:val="00BB2270"/>
    <w:rsid w:val="00BB235F"/>
    <w:rsid w:val="00BB2562"/>
    <w:rsid w:val="00BB2796"/>
    <w:rsid w:val="00BB27DC"/>
    <w:rsid w:val="00BB2D04"/>
    <w:rsid w:val="00BB3035"/>
    <w:rsid w:val="00BB3890"/>
    <w:rsid w:val="00BB3A2F"/>
    <w:rsid w:val="00BB3D0E"/>
    <w:rsid w:val="00BB3E50"/>
    <w:rsid w:val="00BB3F80"/>
    <w:rsid w:val="00BB3FF3"/>
    <w:rsid w:val="00BB4313"/>
    <w:rsid w:val="00BB433F"/>
    <w:rsid w:val="00BB4505"/>
    <w:rsid w:val="00BB4533"/>
    <w:rsid w:val="00BB45FA"/>
    <w:rsid w:val="00BB4754"/>
    <w:rsid w:val="00BB475E"/>
    <w:rsid w:val="00BB4B15"/>
    <w:rsid w:val="00BB4DC9"/>
    <w:rsid w:val="00BB4FDE"/>
    <w:rsid w:val="00BB521D"/>
    <w:rsid w:val="00BB55F9"/>
    <w:rsid w:val="00BB5756"/>
    <w:rsid w:val="00BB59F0"/>
    <w:rsid w:val="00BB6617"/>
    <w:rsid w:val="00BB6675"/>
    <w:rsid w:val="00BB669B"/>
    <w:rsid w:val="00BB66A4"/>
    <w:rsid w:val="00BB6A36"/>
    <w:rsid w:val="00BB6A9D"/>
    <w:rsid w:val="00BB71CD"/>
    <w:rsid w:val="00BB74D4"/>
    <w:rsid w:val="00BB76A5"/>
    <w:rsid w:val="00BB79C4"/>
    <w:rsid w:val="00BB7B18"/>
    <w:rsid w:val="00BB7B72"/>
    <w:rsid w:val="00BB7C26"/>
    <w:rsid w:val="00BC0014"/>
    <w:rsid w:val="00BC01C9"/>
    <w:rsid w:val="00BC0311"/>
    <w:rsid w:val="00BC0463"/>
    <w:rsid w:val="00BC07EE"/>
    <w:rsid w:val="00BC09A7"/>
    <w:rsid w:val="00BC0D5F"/>
    <w:rsid w:val="00BC0F59"/>
    <w:rsid w:val="00BC17A8"/>
    <w:rsid w:val="00BC1881"/>
    <w:rsid w:val="00BC18DF"/>
    <w:rsid w:val="00BC18F6"/>
    <w:rsid w:val="00BC1B9D"/>
    <w:rsid w:val="00BC1CB0"/>
    <w:rsid w:val="00BC1D89"/>
    <w:rsid w:val="00BC1E3C"/>
    <w:rsid w:val="00BC1EE3"/>
    <w:rsid w:val="00BC2423"/>
    <w:rsid w:val="00BC2514"/>
    <w:rsid w:val="00BC251A"/>
    <w:rsid w:val="00BC27B2"/>
    <w:rsid w:val="00BC294D"/>
    <w:rsid w:val="00BC313B"/>
    <w:rsid w:val="00BC33A2"/>
    <w:rsid w:val="00BC3881"/>
    <w:rsid w:val="00BC3C3F"/>
    <w:rsid w:val="00BC403A"/>
    <w:rsid w:val="00BC440C"/>
    <w:rsid w:val="00BC44BC"/>
    <w:rsid w:val="00BC46CB"/>
    <w:rsid w:val="00BC4752"/>
    <w:rsid w:val="00BC4845"/>
    <w:rsid w:val="00BC48E7"/>
    <w:rsid w:val="00BC497E"/>
    <w:rsid w:val="00BC4A08"/>
    <w:rsid w:val="00BC4B56"/>
    <w:rsid w:val="00BC4D63"/>
    <w:rsid w:val="00BC4F01"/>
    <w:rsid w:val="00BC574A"/>
    <w:rsid w:val="00BC581D"/>
    <w:rsid w:val="00BC5848"/>
    <w:rsid w:val="00BC5A9A"/>
    <w:rsid w:val="00BC5BDC"/>
    <w:rsid w:val="00BC5C06"/>
    <w:rsid w:val="00BC5C0C"/>
    <w:rsid w:val="00BC5D52"/>
    <w:rsid w:val="00BC5E24"/>
    <w:rsid w:val="00BC5F35"/>
    <w:rsid w:val="00BC6129"/>
    <w:rsid w:val="00BC61BA"/>
    <w:rsid w:val="00BC61E3"/>
    <w:rsid w:val="00BC63A6"/>
    <w:rsid w:val="00BC65A2"/>
    <w:rsid w:val="00BC6DD0"/>
    <w:rsid w:val="00BC6E83"/>
    <w:rsid w:val="00BC6F07"/>
    <w:rsid w:val="00BC6F46"/>
    <w:rsid w:val="00BC722C"/>
    <w:rsid w:val="00BC73B9"/>
    <w:rsid w:val="00BC7648"/>
    <w:rsid w:val="00BC76F6"/>
    <w:rsid w:val="00BC786F"/>
    <w:rsid w:val="00BC78D4"/>
    <w:rsid w:val="00BC7A60"/>
    <w:rsid w:val="00BC7A6E"/>
    <w:rsid w:val="00BC7BEE"/>
    <w:rsid w:val="00BC7D50"/>
    <w:rsid w:val="00BD0983"/>
    <w:rsid w:val="00BD09FD"/>
    <w:rsid w:val="00BD0B34"/>
    <w:rsid w:val="00BD12B2"/>
    <w:rsid w:val="00BD14B4"/>
    <w:rsid w:val="00BD17F4"/>
    <w:rsid w:val="00BD193A"/>
    <w:rsid w:val="00BD1969"/>
    <w:rsid w:val="00BD1CC1"/>
    <w:rsid w:val="00BD1DDF"/>
    <w:rsid w:val="00BD1E42"/>
    <w:rsid w:val="00BD20FB"/>
    <w:rsid w:val="00BD21FD"/>
    <w:rsid w:val="00BD2611"/>
    <w:rsid w:val="00BD27A3"/>
    <w:rsid w:val="00BD2FE3"/>
    <w:rsid w:val="00BD306E"/>
    <w:rsid w:val="00BD31E5"/>
    <w:rsid w:val="00BD3265"/>
    <w:rsid w:val="00BD36D1"/>
    <w:rsid w:val="00BD3817"/>
    <w:rsid w:val="00BD38AB"/>
    <w:rsid w:val="00BD3B9E"/>
    <w:rsid w:val="00BD3C18"/>
    <w:rsid w:val="00BD3E44"/>
    <w:rsid w:val="00BD42A2"/>
    <w:rsid w:val="00BD4381"/>
    <w:rsid w:val="00BD45EE"/>
    <w:rsid w:val="00BD470D"/>
    <w:rsid w:val="00BD470E"/>
    <w:rsid w:val="00BD4AE6"/>
    <w:rsid w:val="00BD4B37"/>
    <w:rsid w:val="00BD4BA3"/>
    <w:rsid w:val="00BD5230"/>
    <w:rsid w:val="00BD542D"/>
    <w:rsid w:val="00BD5493"/>
    <w:rsid w:val="00BD54BB"/>
    <w:rsid w:val="00BD5628"/>
    <w:rsid w:val="00BD5F11"/>
    <w:rsid w:val="00BD5FEC"/>
    <w:rsid w:val="00BD61F0"/>
    <w:rsid w:val="00BD6576"/>
    <w:rsid w:val="00BD6617"/>
    <w:rsid w:val="00BD6674"/>
    <w:rsid w:val="00BD671B"/>
    <w:rsid w:val="00BD67A5"/>
    <w:rsid w:val="00BD680E"/>
    <w:rsid w:val="00BD6B6A"/>
    <w:rsid w:val="00BD6D2D"/>
    <w:rsid w:val="00BD6D82"/>
    <w:rsid w:val="00BD70AB"/>
    <w:rsid w:val="00BD72BF"/>
    <w:rsid w:val="00BD748D"/>
    <w:rsid w:val="00BD7654"/>
    <w:rsid w:val="00BD7707"/>
    <w:rsid w:val="00BD7722"/>
    <w:rsid w:val="00BD7747"/>
    <w:rsid w:val="00BD7748"/>
    <w:rsid w:val="00BD7AFC"/>
    <w:rsid w:val="00BD7DA8"/>
    <w:rsid w:val="00BE01C1"/>
    <w:rsid w:val="00BE02C7"/>
    <w:rsid w:val="00BE04C3"/>
    <w:rsid w:val="00BE04C4"/>
    <w:rsid w:val="00BE04F3"/>
    <w:rsid w:val="00BE065A"/>
    <w:rsid w:val="00BE0700"/>
    <w:rsid w:val="00BE0900"/>
    <w:rsid w:val="00BE0B0A"/>
    <w:rsid w:val="00BE0B8F"/>
    <w:rsid w:val="00BE0ED4"/>
    <w:rsid w:val="00BE0FFF"/>
    <w:rsid w:val="00BE1154"/>
    <w:rsid w:val="00BE123B"/>
    <w:rsid w:val="00BE1430"/>
    <w:rsid w:val="00BE1551"/>
    <w:rsid w:val="00BE157E"/>
    <w:rsid w:val="00BE15DB"/>
    <w:rsid w:val="00BE1633"/>
    <w:rsid w:val="00BE1A4E"/>
    <w:rsid w:val="00BE1BC9"/>
    <w:rsid w:val="00BE1FD3"/>
    <w:rsid w:val="00BE20E8"/>
    <w:rsid w:val="00BE217F"/>
    <w:rsid w:val="00BE21EB"/>
    <w:rsid w:val="00BE23B5"/>
    <w:rsid w:val="00BE24F2"/>
    <w:rsid w:val="00BE272F"/>
    <w:rsid w:val="00BE2832"/>
    <w:rsid w:val="00BE294F"/>
    <w:rsid w:val="00BE2992"/>
    <w:rsid w:val="00BE2A6E"/>
    <w:rsid w:val="00BE2E80"/>
    <w:rsid w:val="00BE310F"/>
    <w:rsid w:val="00BE3395"/>
    <w:rsid w:val="00BE38D4"/>
    <w:rsid w:val="00BE3E61"/>
    <w:rsid w:val="00BE3EAA"/>
    <w:rsid w:val="00BE42DD"/>
    <w:rsid w:val="00BE46C1"/>
    <w:rsid w:val="00BE48DC"/>
    <w:rsid w:val="00BE48F0"/>
    <w:rsid w:val="00BE4A44"/>
    <w:rsid w:val="00BE4DC3"/>
    <w:rsid w:val="00BE4E42"/>
    <w:rsid w:val="00BE5338"/>
    <w:rsid w:val="00BE54FC"/>
    <w:rsid w:val="00BE55F3"/>
    <w:rsid w:val="00BE573E"/>
    <w:rsid w:val="00BE5845"/>
    <w:rsid w:val="00BE5862"/>
    <w:rsid w:val="00BE654B"/>
    <w:rsid w:val="00BE65DE"/>
    <w:rsid w:val="00BE6641"/>
    <w:rsid w:val="00BE69E4"/>
    <w:rsid w:val="00BE69FA"/>
    <w:rsid w:val="00BE6CD0"/>
    <w:rsid w:val="00BE71D1"/>
    <w:rsid w:val="00BE7AE1"/>
    <w:rsid w:val="00BE7B16"/>
    <w:rsid w:val="00BE7E1C"/>
    <w:rsid w:val="00BE7EEA"/>
    <w:rsid w:val="00BE7FDB"/>
    <w:rsid w:val="00BF0086"/>
    <w:rsid w:val="00BF01D6"/>
    <w:rsid w:val="00BF04BC"/>
    <w:rsid w:val="00BF04C0"/>
    <w:rsid w:val="00BF0969"/>
    <w:rsid w:val="00BF0A6F"/>
    <w:rsid w:val="00BF0D78"/>
    <w:rsid w:val="00BF1141"/>
    <w:rsid w:val="00BF1453"/>
    <w:rsid w:val="00BF14A0"/>
    <w:rsid w:val="00BF14D7"/>
    <w:rsid w:val="00BF158E"/>
    <w:rsid w:val="00BF15A4"/>
    <w:rsid w:val="00BF167D"/>
    <w:rsid w:val="00BF1708"/>
    <w:rsid w:val="00BF1935"/>
    <w:rsid w:val="00BF1972"/>
    <w:rsid w:val="00BF1BEF"/>
    <w:rsid w:val="00BF1D91"/>
    <w:rsid w:val="00BF1E04"/>
    <w:rsid w:val="00BF1E32"/>
    <w:rsid w:val="00BF2069"/>
    <w:rsid w:val="00BF223A"/>
    <w:rsid w:val="00BF24EE"/>
    <w:rsid w:val="00BF25D1"/>
    <w:rsid w:val="00BF2666"/>
    <w:rsid w:val="00BF2D57"/>
    <w:rsid w:val="00BF32D8"/>
    <w:rsid w:val="00BF3434"/>
    <w:rsid w:val="00BF3463"/>
    <w:rsid w:val="00BF385C"/>
    <w:rsid w:val="00BF3D0F"/>
    <w:rsid w:val="00BF3D64"/>
    <w:rsid w:val="00BF3F7C"/>
    <w:rsid w:val="00BF3FF1"/>
    <w:rsid w:val="00BF45ED"/>
    <w:rsid w:val="00BF483C"/>
    <w:rsid w:val="00BF4970"/>
    <w:rsid w:val="00BF4B2B"/>
    <w:rsid w:val="00BF4DD2"/>
    <w:rsid w:val="00BF4EAD"/>
    <w:rsid w:val="00BF501F"/>
    <w:rsid w:val="00BF514E"/>
    <w:rsid w:val="00BF5206"/>
    <w:rsid w:val="00BF523F"/>
    <w:rsid w:val="00BF5440"/>
    <w:rsid w:val="00BF5658"/>
    <w:rsid w:val="00BF5723"/>
    <w:rsid w:val="00BF57E1"/>
    <w:rsid w:val="00BF5B53"/>
    <w:rsid w:val="00BF6030"/>
    <w:rsid w:val="00BF62E2"/>
    <w:rsid w:val="00BF6362"/>
    <w:rsid w:val="00BF64DE"/>
    <w:rsid w:val="00BF65BD"/>
    <w:rsid w:val="00BF6953"/>
    <w:rsid w:val="00BF6958"/>
    <w:rsid w:val="00BF6B82"/>
    <w:rsid w:val="00BF6D94"/>
    <w:rsid w:val="00BF6EFF"/>
    <w:rsid w:val="00BF6FC9"/>
    <w:rsid w:val="00BF7146"/>
    <w:rsid w:val="00BF743B"/>
    <w:rsid w:val="00BF757A"/>
    <w:rsid w:val="00BF7A8B"/>
    <w:rsid w:val="00BF7B45"/>
    <w:rsid w:val="00BF7E81"/>
    <w:rsid w:val="00C001D4"/>
    <w:rsid w:val="00C00522"/>
    <w:rsid w:val="00C0065A"/>
    <w:rsid w:val="00C006C7"/>
    <w:rsid w:val="00C00862"/>
    <w:rsid w:val="00C009C4"/>
    <w:rsid w:val="00C00BE9"/>
    <w:rsid w:val="00C01107"/>
    <w:rsid w:val="00C01453"/>
    <w:rsid w:val="00C0153B"/>
    <w:rsid w:val="00C015E0"/>
    <w:rsid w:val="00C0169A"/>
    <w:rsid w:val="00C01738"/>
    <w:rsid w:val="00C01953"/>
    <w:rsid w:val="00C01C89"/>
    <w:rsid w:val="00C0236C"/>
    <w:rsid w:val="00C024EF"/>
    <w:rsid w:val="00C025D8"/>
    <w:rsid w:val="00C02628"/>
    <w:rsid w:val="00C026D5"/>
    <w:rsid w:val="00C02749"/>
    <w:rsid w:val="00C02A34"/>
    <w:rsid w:val="00C02D2F"/>
    <w:rsid w:val="00C02D5E"/>
    <w:rsid w:val="00C02D79"/>
    <w:rsid w:val="00C03345"/>
    <w:rsid w:val="00C0341C"/>
    <w:rsid w:val="00C03719"/>
    <w:rsid w:val="00C0377F"/>
    <w:rsid w:val="00C04022"/>
    <w:rsid w:val="00C040E8"/>
    <w:rsid w:val="00C041E7"/>
    <w:rsid w:val="00C043D6"/>
    <w:rsid w:val="00C04622"/>
    <w:rsid w:val="00C046EA"/>
    <w:rsid w:val="00C047A5"/>
    <w:rsid w:val="00C04C62"/>
    <w:rsid w:val="00C04DEB"/>
    <w:rsid w:val="00C05164"/>
    <w:rsid w:val="00C0579B"/>
    <w:rsid w:val="00C05A3D"/>
    <w:rsid w:val="00C05D03"/>
    <w:rsid w:val="00C05DD0"/>
    <w:rsid w:val="00C05DD5"/>
    <w:rsid w:val="00C05F0C"/>
    <w:rsid w:val="00C05FD2"/>
    <w:rsid w:val="00C061CC"/>
    <w:rsid w:val="00C06440"/>
    <w:rsid w:val="00C066A5"/>
    <w:rsid w:val="00C0670A"/>
    <w:rsid w:val="00C06800"/>
    <w:rsid w:val="00C06A9C"/>
    <w:rsid w:val="00C06B58"/>
    <w:rsid w:val="00C06B84"/>
    <w:rsid w:val="00C06C65"/>
    <w:rsid w:val="00C06F63"/>
    <w:rsid w:val="00C06FC8"/>
    <w:rsid w:val="00C06FE1"/>
    <w:rsid w:val="00C07042"/>
    <w:rsid w:val="00C07474"/>
    <w:rsid w:val="00C07792"/>
    <w:rsid w:val="00C07830"/>
    <w:rsid w:val="00C07B0A"/>
    <w:rsid w:val="00C07D07"/>
    <w:rsid w:val="00C07E68"/>
    <w:rsid w:val="00C10240"/>
    <w:rsid w:val="00C102A2"/>
    <w:rsid w:val="00C10549"/>
    <w:rsid w:val="00C10839"/>
    <w:rsid w:val="00C10A30"/>
    <w:rsid w:val="00C10BFE"/>
    <w:rsid w:val="00C10DE8"/>
    <w:rsid w:val="00C11179"/>
    <w:rsid w:val="00C115D1"/>
    <w:rsid w:val="00C117F4"/>
    <w:rsid w:val="00C11A46"/>
    <w:rsid w:val="00C11D52"/>
    <w:rsid w:val="00C11FAE"/>
    <w:rsid w:val="00C120B7"/>
    <w:rsid w:val="00C120E1"/>
    <w:rsid w:val="00C12250"/>
    <w:rsid w:val="00C12368"/>
    <w:rsid w:val="00C123A2"/>
    <w:rsid w:val="00C1257E"/>
    <w:rsid w:val="00C1275A"/>
    <w:rsid w:val="00C12A62"/>
    <w:rsid w:val="00C12FC0"/>
    <w:rsid w:val="00C132CD"/>
    <w:rsid w:val="00C13854"/>
    <w:rsid w:val="00C1386F"/>
    <w:rsid w:val="00C13B72"/>
    <w:rsid w:val="00C13DB3"/>
    <w:rsid w:val="00C13EFF"/>
    <w:rsid w:val="00C140AC"/>
    <w:rsid w:val="00C1440F"/>
    <w:rsid w:val="00C1447E"/>
    <w:rsid w:val="00C147A8"/>
    <w:rsid w:val="00C14861"/>
    <w:rsid w:val="00C14B49"/>
    <w:rsid w:val="00C14C20"/>
    <w:rsid w:val="00C15236"/>
    <w:rsid w:val="00C15449"/>
    <w:rsid w:val="00C15596"/>
    <w:rsid w:val="00C156B9"/>
    <w:rsid w:val="00C159E6"/>
    <w:rsid w:val="00C15AFC"/>
    <w:rsid w:val="00C15C96"/>
    <w:rsid w:val="00C1613C"/>
    <w:rsid w:val="00C164DE"/>
    <w:rsid w:val="00C16AA3"/>
    <w:rsid w:val="00C16B6C"/>
    <w:rsid w:val="00C17301"/>
    <w:rsid w:val="00C17546"/>
    <w:rsid w:val="00C175D3"/>
    <w:rsid w:val="00C17CCC"/>
    <w:rsid w:val="00C201CE"/>
    <w:rsid w:val="00C2051E"/>
    <w:rsid w:val="00C2058D"/>
    <w:rsid w:val="00C2092D"/>
    <w:rsid w:val="00C209B6"/>
    <w:rsid w:val="00C20B64"/>
    <w:rsid w:val="00C20D43"/>
    <w:rsid w:val="00C20D50"/>
    <w:rsid w:val="00C20D7F"/>
    <w:rsid w:val="00C211E8"/>
    <w:rsid w:val="00C215FB"/>
    <w:rsid w:val="00C216EB"/>
    <w:rsid w:val="00C21724"/>
    <w:rsid w:val="00C219CA"/>
    <w:rsid w:val="00C219F8"/>
    <w:rsid w:val="00C21A49"/>
    <w:rsid w:val="00C22237"/>
    <w:rsid w:val="00C227B4"/>
    <w:rsid w:val="00C22A3C"/>
    <w:rsid w:val="00C22BAD"/>
    <w:rsid w:val="00C22BF1"/>
    <w:rsid w:val="00C2300A"/>
    <w:rsid w:val="00C23542"/>
    <w:rsid w:val="00C23AF7"/>
    <w:rsid w:val="00C23B31"/>
    <w:rsid w:val="00C23BF9"/>
    <w:rsid w:val="00C240DA"/>
    <w:rsid w:val="00C24445"/>
    <w:rsid w:val="00C245D4"/>
    <w:rsid w:val="00C24A62"/>
    <w:rsid w:val="00C24B67"/>
    <w:rsid w:val="00C24C2C"/>
    <w:rsid w:val="00C2521F"/>
    <w:rsid w:val="00C25341"/>
    <w:rsid w:val="00C2553D"/>
    <w:rsid w:val="00C25637"/>
    <w:rsid w:val="00C2578E"/>
    <w:rsid w:val="00C25897"/>
    <w:rsid w:val="00C2599B"/>
    <w:rsid w:val="00C260F7"/>
    <w:rsid w:val="00C264F1"/>
    <w:rsid w:val="00C26546"/>
    <w:rsid w:val="00C266A9"/>
    <w:rsid w:val="00C266E2"/>
    <w:rsid w:val="00C266FF"/>
    <w:rsid w:val="00C268AA"/>
    <w:rsid w:val="00C268E7"/>
    <w:rsid w:val="00C26EA4"/>
    <w:rsid w:val="00C26F0B"/>
    <w:rsid w:val="00C26F18"/>
    <w:rsid w:val="00C2706A"/>
    <w:rsid w:val="00C270BC"/>
    <w:rsid w:val="00C27553"/>
    <w:rsid w:val="00C2775B"/>
    <w:rsid w:val="00C2797A"/>
    <w:rsid w:val="00C27A24"/>
    <w:rsid w:val="00C27D6A"/>
    <w:rsid w:val="00C27ED6"/>
    <w:rsid w:val="00C300A4"/>
    <w:rsid w:val="00C30604"/>
    <w:rsid w:val="00C30BC0"/>
    <w:rsid w:val="00C30C95"/>
    <w:rsid w:val="00C31191"/>
    <w:rsid w:val="00C31358"/>
    <w:rsid w:val="00C31390"/>
    <w:rsid w:val="00C316DF"/>
    <w:rsid w:val="00C3171C"/>
    <w:rsid w:val="00C31C3E"/>
    <w:rsid w:val="00C31D14"/>
    <w:rsid w:val="00C31D41"/>
    <w:rsid w:val="00C32062"/>
    <w:rsid w:val="00C3227C"/>
    <w:rsid w:val="00C324CA"/>
    <w:rsid w:val="00C32652"/>
    <w:rsid w:val="00C32BFE"/>
    <w:rsid w:val="00C32C6F"/>
    <w:rsid w:val="00C32D9D"/>
    <w:rsid w:val="00C32FBB"/>
    <w:rsid w:val="00C330B7"/>
    <w:rsid w:val="00C33508"/>
    <w:rsid w:val="00C3369E"/>
    <w:rsid w:val="00C33C1F"/>
    <w:rsid w:val="00C33F4E"/>
    <w:rsid w:val="00C34171"/>
    <w:rsid w:val="00C34203"/>
    <w:rsid w:val="00C3430D"/>
    <w:rsid w:val="00C344EF"/>
    <w:rsid w:val="00C34972"/>
    <w:rsid w:val="00C349ED"/>
    <w:rsid w:val="00C3507B"/>
    <w:rsid w:val="00C35202"/>
    <w:rsid w:val="00C353F0"/>
    <w:rsid w:val="00C3554B"/>
    <w:rsid w:val="00C356F5"/>
    <w:rsid w:val="00C35AC8"/>
    <w:rsid w:val="00C35D34"/>
    <w:rsid w:val="00C35EB5"/>
    <w:rsid w:val="00C35F53"/>
    <w:rsid w:val="00C3618F"/>
    <w:rsid w:val="00C3652C"/>
    <w:rsid w:val="00C366F6"/>
    <w:rsid w:val="00C36762"/>
    <w:rsid w:val="00C36940"/>
    <w:rsid w:val="00C3698E"/>
    <w:rsid w:val="00C36A38"/>
    <w:rsid w:val="00C36AAA"/>
    <w:rsid w:val="00C36BBE"/>
    <w:rsid w:val="00C36C2E"/>
    <w:rsid w:val="00C36D65"/>
    <w:rsid w:val="00C36D82"/>
    <w:rsid w:val="00C36E74"/>
    <w:rsid w:val="00C37155"/>
    <w:rsid w:val="00C3718D"/>
    <w:rsid w:val="00C372E8"/>
    <w:rsid w:val="00C37332"/>
    <w:rsid w:val="00C373D7"/>
    <w:rsid w:val="00C37457"/>
    <w:rsid w:val="00C3766F"/>
    <w:rsid w:val="00C37719"/>
    <w:rsid w:val="00C377F9"/>
    <w:rsid w:val="00C378A0"/>
    <w:rsid w:val="00C37916"/>
    <w:rsid w:val="00C37967"/>
    <w:rsid w:val="00C37C16"/>
    <w:rsid w:val="00C37F60"/>
    <w:rsid w:val="00C37F93"/>
    <w:rsid w:val="00C40092"/>
    <w:rsid w:val="00C40311"/>
    <w:rsid w:val="00C4045D"/>
    <w:rsid w:val="00C405F1"/>
    <w:rsid w:val="00C40639"/>
    <w:rsid w:val="00C40822"/>
    <w:rsid w:val="00C408F6"/>
    <w:rsid w:val="00C409C5"/>
    <w:rsid w:val="00C4113A"/>
    <w:rsid w:val="00C41669"/>
    <w:rsid w:val="00C416B9"/>
    <w:rsid w:val="00C416F3"/>
    <w:rsid w:val="00C41797"/>
    <w:rsid w:val="00C41829"/>
    <w:rsid w:val="00C41911"/>
    <w:rsid w:val="00C41E41"/>
    <w:rsid w:val="00C41E78"/>
    <w:rsid w:val="00C42074"/>
    <w:rsid w:val="00C4225B"/>
    <w:rsid w:val="00C42409"/>
    <w:rsid w:val="00C4240D"/>
    <w:rsid w:val="00C42829"/>
    <w:rsid w:val="00C4305F"/>
    <w:rsid w:val="00C430FD"/>
    <w:rsid w:val="00C4329D"/>
    <w:rsid w:val="00C432BC"/>
    <w:rsid w:val="00C432E5"/>
    <w:rsid w:val="00C4356F"/>
    <w:rsid w:val="00C436B9"/>
    <w:rsid w:val="00C43717"/>
    <w:rsid w:val="00C43873"/>
    <w:rsid w:val="00C43877"/>
    <w:rsid w:val="00C43909"/>
    <w:rsid w:val="00C4391F"/>
    <w:rsid w:val="00C43A28"/>
    <w:rsid w:val="00C43AE5"/>
    <w:rsid w:val="00C43BD8"/>
    <w:rsid w:val="00C43EBF"/>
    <w:rsid w:val="00C44042"/>
    <w:rsid w:val="00C4458A"/>
    <w:rsid w:val="00C44679"/>
    <w:rsid w:val="00C448F5"/>
    <w:rsid w:val="00C44A50"/>
    <w:rsid w:val="00C44A61"/>
    <w:rsid w:val="00C44D94"/>
    <w:rsid w:val="00C4537C"/>
    <w:rsid w:val="00C45490"/>
    <w:rsid w:val="00C45633"/>
    <w:rsid w:val="00C45651"/>
    <w:rsid w:val="00C4583F"/>
    <w:rsid w:val="00C45A51"/>
    <w:rsid w:val="00C45B2C"/>
    <w:rsid w:val="00C45B30"/>
    <w:rsid w:val="00C45BCE"/>
    <w:rsid w:val="00C45BEC"/>
    <w:rsid w:val="00C45CB5"/>
    <w:rsid w:val="00C465A9"/>
    <w:rsid w:val="00C46962"/>
    <w:rsid w:val="00C46A05"/>
    <w:rsid w:val="00C46BCD"/>
    <w:rsid w:val="00C46C55"/>
    <w:rsid w:val="00C46CFE"/>
    <w:rsid w:val="00C46D78"/>
    <w:rsid w:val="00C46DB8"/>
    <w:rsid w:val="00C46EB6"/>
    <w:rsid w:val="00C471CD"/>
    <w:rsid w:val="00C474F5"/>
    <w:rsid w:val="00C477E9"/>
    <w:rsid w:val="00C477F2"/>
    <w:rsid w:val="00C47A20"/>
    <w:rsid w:val="00C47E04"/>
    <w:rsid w:val="00C504DD"/>
    <w:rsid w:val="00C50676"/>
    <w:rsid w:val="00C50AE8"/>
    <w:rsid w:val="00C50C3A"/>
    <w:rsid w:val="00C50C55"/>
    <w:rsid w:val="00C50EDC"/>
    <w:rsid w:val="00C50F64"/>
    <w:rsid w:val="00C513BA"/>
    <w:rsid w:val="00C514B0"/>
    <w:rsid w:val="00C51694"/>
    <w:rsid w:val="00C5218F"/>
    <w:rsid w:val="00C52779"/>
    <w:rsid w:val="00C52883"/>
    <w:rsid w:val="00C5299B"/>
    <w:rsid w:val="00C52AC3"/>
    <w:rsid w:val="00C52B3E"/>
    <w:rsid w:val="00C52E93"/>
    <w:rsid w:val="00C52F63"/>
    <w:rsid w:val="00C53036"/>
    <w:rsid w:val="00C53388"/>
    <w:rsid w:val="00C533F4"/>
    <w:rsid w:val="00C534C6"/>
    <w:rsid w:val="00C535F1"/>
    <w:rsid w:val="00C536DD"/>
    <w:rsid w:val="00C538CB"/>
    <w:rsid w:val="00C53AAB"/>
    <w:rsid w:val="00C53B5E"/>
    <w:rsid w:val="00C53B86"/>
    <w:rsid w:val="00C53DA8"/>
    <w:rsid w:val="00C5413D"/>
    <w:rsid w:val="00C5415E"/>
    <w:rsid w:val="00C5431F"/>
    <w:rsid w:val="00C5442E"/>
    <w:rsid w:val="00C54589"/>
    <w:rsid w:val="00C546CA"/>
    <w:rsid w:val="00C54766"/>
    <w:rsid w:val="00C5476A"/>
    <w:rsid w:val="00C54CD6"/>
    <w:rsid w:val="00C54EC2"/>
    <w:rsid w:val="00C550DC"/>
    <w:rsid w:val="00C55136"/>
    <w:rsid w:val="00C55284"/>
    <w:rsid w:val="00C552C4"/>
    <w:rsid w:val="00C552FC"/>
    <w:rsid w:val="00C55379"/>
    <w:rsid w:val="00C55478"/>
    <w:rsid w:val="00C55642"/>
    <w:rsid w:val="00C55B51"/>
    <w:rsid w:val="00C55BB8"/>
    <w:rsid w:val="00C55F23"/>
    <w:rsid w:val="00C56888"/>
    <w:rsid w:val="00C56AF8"/>
    <w:rsid w:val="00C570E7"/>
    <w:rsid w:val="00C57223"/>
    <w:rsid w:val="00C577BC"/>
    <w:rsid w:val="00C5791F"/>
    <w:rsid w:val="00C579A7"/>
    <w:rsid w:val="00C57B60"/>
    <w:rsid w:val="00C57B6D"/>
    <w:rsid w:val="00C57D0F"/>
    <w:rsid w:val="00C60286"/>
    <w:rsid w:val="00C607D3"/>
    <w:rsid w:val="00C609D3"/>
    <w:rsid w:val="00C60A12"/>
    <w:rsid w:val="00C60C06"/>
    <w:rsid w:val="00C60C48"/>
    <w:rsid w:val="00C60EE2"/>
    <w:rsid w:val="00C610B9"/>
    <w:rsid w:val="00C61783"/>
    <w:rsid w:val="00C617D0"/>
    <w:rsid w:val="00C618B4"/>
    <w:rsid w:val="00C618C7"/>
    <w:rsid w:val="00C61B47"/>
    <w:rsid w:val="00C61C8B"/>
    <w:rsid w:val="00C61F2E"/>
    <w:rsid w:val="00C61F62"/>
    <w:rsid w:val="00C6206C"/>
    <w:rsid w:val="00C620B0"/>
    <w:rsid w:val="00C627E6"/>
    <w:rsid w:val="00C62A40"/>
    <w:rsid w:val="00C62D24"/>
    <w:rsid w:val="00C62DB1"/>
    <w:rsid w:val="00C62EEB"/>
    <w:rsid w:val="00C63374"/>
    <w:rsid w:val="00C63378"/>
    <w:rsid w:val="00C633BC"/>
    <w:rsid w:val="00C6345B"/>
    <w:rsid w:val="00C63541"/>
    <w:rsid w:val="00C63836"/>
    <w:rsid w:val="00C638B1"/>
    <w:rsid w:val="00C63A9E"/>
    <w:rsid w:val="00C63FAB"/>
    <w:rsid w:val="00C6426F"/>
    <w:rsid w:val="00C642BD"/>
    <w:rsid w:val="00C643AD"/>
    <w:rsid w:val="00C644F8"/>
    <w:rsid w:val="00C64608"/>
    <w:rsid w:val="00C64854"/>
    <w:rsid w:val="00C6492F"/>
    <w:rsid w:val="00C65550"/>
    <w:rsid w:val="00C657BF"/>
    <w:rsid w:val="00C65817"/>
    <w:rsid w:val="00C659A5"/>
    <w:rsid w:val="00C65CC3"/>
    <w:rsid w:val="00C65CE3"/>
    <w:rsid w:val="00C65DB5"/>
    <w:rsid w:val="00C66058"/>
    <w:rsid w:val="00C6608E"/>
    <w:rsid w:val="00C663E7"/>
    <w:rsid w:val="00C663FB"/>
    <w:rsid w:val="00C66554"/>
    <w:rsid w:val="00C665A7"/>
    <w:rsid w:val="00C66824"/>
    <w:rsid w:val="00C6687C"/>
    <w:rsid w:val="00C6692D"/>
    <w:rsid w:val="00C66940"/>
    <w:rsid w:val="00C6698A"/>
    <w:rsid w:val="00C66B27"/>
    <w:rsid w:val="00C66E2F"/>
    <w:rsid w:val="00C670EF"/>
    <w:rsid w:val="00C671A8"/>
    <w:rsid w:val="00C671F0"/>
    <w:rsid w:val="00C677BE"/>
    <w:rsid w:val="00C67B5B"/>
    <w:rsid w:val="00C67C86"/>
    <w:rsid w:val="00C7012A"/>
    <w:rsid w:val="00C70211"/>
    <w:rsid w:val="00C70518"/>
    <w:rsid w:val="00C70615"/>
    <w:rsid w:val="00C7067A"/>
    <w:rsid w:val="00C70950"/>
    <w:rsid w:val="00C70BC5"/>
    <w:rsid w:val="00C70DC3"/>
    <w:rsid w:val="00C7119E"/>
    <w:rsid w:val="00C7133C"/>
    <w:rsid w:val="00C713C5"/>
    <w:rsid w:val="00C71DC0"/>
    <w:rsid w:val="00C71F41"/>
    <w:rsid w:val="00C71F5F"/>
    <w:rsid w:val="00C722C9"/>
    <w:rsid w:val="00C722F6"/>
    <w:rsid w:val="00C72570"/>
    <w:rsid w:val="00C725A6"/>
    <w:rsid w:val="00C728D1"/>
    <w:rsid w:val="00C72E46"/>
    <w:rsid w:val="00C72FB3"/>
    <w:rsid w:val="00C73273"/>
    <w:rsid w:val="00C73A1A"/>
    <w:rsid w:val="00C73AE8"/>
    <w:rsid w:val="00C73DE3"/>
    <w:rsid w:val="00C73F5A"/>
    <w:rsid w:val="00C7454B"/>
    <w:rsid w:val="00C74602"/>
    <w:rsid w:val="00C74867"/>
    <w:rsid w:val="00C74961"/>
    <w:rsid w:val="00C750D4"/>
    <w:rsid w:val="00C7523A"/>
    <w:rsid w:val="00C7527D"/>
    <w:rsid w:val="00C75564"/>
    <w:rsid w:val="00C7576B"/>
    <w:rsid w:val="00C758DF"/>
    <w:rsid w:val="00C75CB7"/>
    <w:rsid w:val="00C75DC7"/>
    <w:rsid w:val="00C75F28"/>
    <w:rsid w:val="00C75F7D"/>
    <w:rsid w:val="00C75FB8"/>
    <w:rsid w:val="00C76091"/>
    <w:rsid w:val="00C763E9"/>
    <w:rsid w:val="00C76770"/>
    <w:rsid w:val="00C76966"/>
    <w:rsid w:val="00C76AC8"/>
    <w:rsid w:val="00C76DE1"/>
    <w:rsid w:val="00C76F71"/>
    <w:rsid w:val="00C7716D"/>
    <w:rsid w:val="00C77199"/>
    <w:rsid w:val="00C771D9"/>
    <w:rsid w:val="00C7731D"/>
    <w:rsid w:val="00C776F6"/>
    <w:rsid w:val="00C777B4"/>
    <w:rsid w:val="00C77984"/>
    <w:rsid w:val="00C77A3D"/>
    <w:rsid w:val="00C77AA3"/>
    <w:rsid w:val="00C77C08"/>
    <w:rsid w:val="00C77DB5"/>
    <w:rsid w:val="00C77E3B"/>
    <w:rsid w:val="00C80075"/>
    <w:rsid w:val="00C8040C"/>
    <w:rsid w:val="00C8096B"/>
    <w:rsid w:val="00C80A1E"/>
    <w:rsid w:val="00C80A97"/>
    <w:rsid w:val="00C80F9E"/>
    <w:rsid w:val="00C81224"/>
    <w:rsid w:val="00C8127E"/>
    <w:rsid w:val="00C815C9"/>
    <w:rsid w:val="00C816AC"/>
    <w:rsid w:val="00C817E3"/>
    <w:rsid w:val="00C818B4"/>
    <w:rsid w:val="00C82003"/>
    <w:rsid w:val="00C8229C"/>
    <w:rsid w:val="00C822FC"/>
    <w:rsid w:val="00C826F1"/>
    <w:rsid w:val="00C826FF"/>
    <w:rsid w:val="00C82702"/>
    <w:rsid w:val="00C829E8"/>
    <w:rsid w:val="00C82A52"/>
    <w:rsid w:val="00C82AA3"/>
    <w:rsid w:val="00C82C1B"/>
    <w:rsid w:val="00C82E80"/>
    <w:rsid w:val="00C83110"/>
    <w:rsid w:val="00C831D7"/>
    <w:rsid w:val="00C83326"/>
    <w:rsid w:val="00C83882"/>
    <w:rsid w:val="00C83A79"/>
    <w:rsid w:val="00C83AFB"/>
    <w:rsid w:val="00C83BED"/>
    <w:rsid w:val="00C83CD9"/>
    <w:rsid w:val="00C83E84"/>
    <w:rsid w:val="00C8431E"/>
    <w:rsid w:val="00C846D9"/>
    <w:rsid w:val="00C847E1"/>
    <w:rsid w:val="00C84B3F"/>
    <w:rsid w:val="00C84CFB"/>
    <w:rsid w:val="00C84D69"/>
    <w:rsid w:val="00C85135"/>
    <w:rsid w:val="00C85142"/>
    <w:rsid w:val="00C85A72"/>
    <w:rsid w:val="00C86014"/>
    <w:rsid w:val="00C861D8"/>
    <w:rsid w:val="00C86515"/>
    <w:rsid w:val="00C86880"/>
    <w:rsid w:val="00C86881"/>
    <w:rsid w:val="00C86A12"/>
    <w:rsid w:val="00C86E8A"/>
    <w:rsid w:val="00C86EFA"/>
    <w:rsid w:val="00C87014"/>
    <w:rsid w:val="00C8769D"/>
    <w:rsid w:val="00C87702"/>
    <w:rsid w:val="00C87C51"/>
    <w:rsid w:val="00C87FBD"/>
    <w:rsid w:val="00C9018C"/>
    <w:rsid w:val="00C903A3"/>
    <w:rsid w:val="00C903BC"/>
    <w:rsid w:val="00C9061B"/>
    <w:rsid w:val="00C9089D"/>
    <w:rsid w:val="00C90A22"/>
    <w:rsid w:val="00C90F33"/>
    <w:rsid w:val="00C91283"/>
    <w:rsid w:val="00C91415"/>
    <w:rsid w:val="00C915EB"/>
    <w:rsid w:val="00C9165D"/>
    <w:rsid w:val="00C916CD"/>
    <w:rsid w:val="00C917DE"/>
    <w:rsid w:val="00C9194C"/>
    <w:rsid w:val="00C91B86"/>
    <w:rsid w:val="00C91D04"/>
    <w:rsid w:val="00C920DA"/>
    <w:rsid w:val="00C92883"/>
    <w:rsid w:val="00C92E6E"/>
    <w:rsid w:val="00C92F68"/>
    <w:rsid w:val="00C92FF5"/>
    <w:rsid w:val="00C93089"/>
    <w:rsid w:val="00C93391"/>
    <w:rsid w:val="00C93428"/>
    <w:rsid w:val="00C93452"/>
    <w:rsid w:val="00C93483"/>
    <w:rsid w:val="00C9386D"/>
    <w:rsid w:val="00C938DF"/>
    <w:rsid w:val="00C9395E"/>
    <w:rsid w:val="00C93CAB"/>
    <w:rsid w:val="00C93CE0"/>
    <w:rsid w:val="00C93E70"/>
    <w:rsid w:val="00C93E8C"/>
    <w:rsid w:val="00C93F7E"/>
    <w:rsid w:val="00C94043"/>
    <w:rsid w:val="00C94103"/>
    <w:rsid w:val="00C94194"/>
    <w:rsid w:val="00C941FA"/>
    <w:rsid w:val="00C9423E"/>
    <w:rsid w:val="00C94282"/>
    <w:rsid w:val="00C94684"/>
    <w:rsid w:val="00C94711"/>
    <w:rsid w:val="00C949E9"/>
    <w:rsid w:val="00C94B4A"/>
    <w:rsid w:val="00C94C81"/>
    <w:rsid w:val="00C94D7A"/>
    <w:rsid w:val="00C94E6D"/>
    <w:rsid w:val="00C94E8A"/>
    <w:rsid w:val="00C9518A"/>
    <w:rsid w:val="00C9525A"/>
    <w:rsid w:val="00C95645"/>
    <w:rsid w:val="00C959F9"/>
    <w:rsid w:val="00C95B66"/>
    <w:rsid w:val="00C95D9F"/>
    <w:rsid w:val="00C95E4C"/>
    <w:rsid w:val="00C95F62"/>
    <w:rsid w:val="00C95FE6"/>
    <w:rsid w:val="00C96295"/>
    <w:rsid w:val="00C9659E"/>
    <w:rsid w:val="00C968E0"/>
    <w:rsid w:val="00C96C4D"/>
    <w:rsid w:val="00C96E7B"/>
    <w:rsid w:val="00C96FDA"/>
    <w:rsid w:val="00C9776E"/>
    <w:rsid w:val="00C978EB"/>
    <w:rsid w:val="00C97A17"/>
    <w:rsid w:val="00C97AAE"/>
    <w:rsid w:val="00C97CE0"/>
    <w:rsid w:val="00C97E9E"/>
    <w:rsid w:val="00CA023E"/>
    <w:rsid w:val="00CA0322"/>
    <w:rsid w:val="00CA0474"/>
    <w:rsid w:val="00CA07D6"/>
    <w:rsid w:val="00CA0822"/>
    <w:rsid w:val="00CA0BC4"/>
    <w:rsid w:val="00CA0DD4"/>
    <w:rsid w:val="00CA0E98"/>
    <w:rsid w:val="00CA1043"/>
    <w:rsid w:val="00CA1052"/>
    <w:rsid w:val="00CA1123"/>
    <w:rsid w:val="00CA144F"/>
    <w:rsid w:val="00CA1837"/>
    <w:rsid w:val="00CA19B2"/>
    <w:rsid w:val="00CA2161"/>
    <w:rsid w:val="00CA2234"/>
    <w:rsid w:val="00CA236A"/>
    <w:rsid w:val="00CA24F0"/>
    <w:rsid w:val="00CA254F"/>
    <w:rsid w:val="00CA2BB6"/>
    <w:rsid w:val="00CA2D32"/>
    <w:rsid w:val="00CA2DFC"/>
    <w:rsid w:val="00CA2EEB"/>
    <w:rsid w:val="00CA303D"/>
    <w:rsid w:val="00CA326D"/>
    <w:rsid w:val="00CA35E8"/>
    <w:rsid w:val="00CA364A"/>
    <w:rsid w:val="00CA36B1"/>
    <w:rsid w:val="00CA3703"/>
    <w:rsid w:val="00CA3753"/>
    <w:rsid w:val="00CA3D0C"/>
    <w:rsid w:val="00CA3E90"/>
    <w:rsid w:val="00CA3F05"/>
    <w:rsid w:val="00CA4029"/>
    <w:rsid w:val="00CA4120"/>
    <w:rsid w:val="00CA42AB"/>
    <w:rsid w:val="00CA4384"/>
    <w:rsid w:val="00CA462B"/>
    <w:rsid w:val="00CA46B0"/>
    <w:rsid w:val="00CA47D7"/>
    <w:rsid w:val="00CA491A"/>
    <w:rsid w:val="00CA4DE0"/>
    <w:rsid w:val="00CA5033"/>
    <w:rsid w:val="00CA56E3"/>
    <w:rsid w:val="00CA58FA"/>
    <w:rsid w:val="00CA59B6"/>
    <w:rsid w:val="00CA5A15"/>
    <w:rsid w:val="00CA60A2"/>
    <w:rsid w:val="00CA61CC"/>
    <w:rsid w:val="00CA6302"/>
    <w:rsid w:val="00CA6A9C"/>
    <w:rsid w:val="00CA6B84"/>
    <w:rsid w:val="00CA6DC3"/>
    <w:rsid w:val="00CA6ECA"/>
    <w:rsid w:val="00CA70AC"/>
    <w:rsid w:val="00CA7141"/>
    <w:rsid w:val="00CA72FC"/>
    <w:rsid w:val="00CA741E"/>
    <w:rsid w:val="00CA755D"/>
    <w:rsid w:val="00CA78F4"/>
    <w:rsid w:val="00CA79C1"/>
    <w:rsid w:val="00CA7D48"/>
    <w:rsid w:val="00CB0020"/>
    <w:rsid w:val="00CB049E"/>
    <w:rsid w:val="00CB0736"/>
    <w:rsid w:val="00CB0C4B"/>
    <w:rsid w:val="00CB0D04"/>
    <w:rsid w:val="00CB1028"/>
    <w:rsid w:val="00CB10AD"/>
    <w:rsid w:val="00CB10EE"/>
    <w:rsid w:val="00CB1444"/>
    <w:rsid w:val="00CB17EE"/>
    <w:rsid w:val="00CB1ADB"/>
    <w:rsid w:val="00CB1EF8"/>
    <w:rsid w:val="00CB1FB8"/>
    <w:rsid w:val="00CB1FE7"/>
    <w:rsid w:val="00CB2065"/>
    <w:rsid w:val="00CB216A"/>
    <w:rsid w:val="00CB21AE"/>
    <w:rsid w:val="00CB24C8"/>
    <w:rsid w:val="00CB2593"/>
    <w:rsid w:val="00CB2847"/>
    <w:rsid w:val="00CB2CAF"/>
    <w:rsid w:val="00CB2E36"/>
    <w:rsid w:val="00CB30FC"/>
    <w:rsid w:val="00CB3739"/>
    <w:rsid w:val="00CB395E"/>
    <w:rsid w:val="00CB3C34"/>
    <w:rsid w:val="00CB3F0F"/>
    <w:rsid w:val="00CB411A"/>
    <w:rsid w:val="00CB4203"/>
    <w:rsid w:val="00CB4435"/>
    <w:rsid w:val="00CB450C"/>
    <w:rsid w:val="00CB4679"/>
    <w:rsid w:val="00CB48DA"/>
    <w:rsid w:val="00CB4C68"/>
    <w:rsid w:val="00CB51EB"/>
    <w:rsid w:val="00CB546A"/>
    <w:rsid w:val="00CB548C"/>
    <w:rsid w:val="00CB56DC"/>
    <w:rsid w:val="00CB5AE3"/>
    <w:rsid w:val="00CB5CC5"/>
    <w:rsid w:val="00CB60B0"/>
    <w:rsid w:val="00CB6238"/>
    <w:rsid w:val="00CB6387"/>
    <w:rsid w:val="00CB6A7A"/>
    <w:rsid w:val="00CB6B78"/>
    <w:rsid w:val="00CB6E9A"/>
    <w:rsid w:val="00CB6FA8"/>
    <w:rsid w:val="00CB704D"/>
    <w:rsid w:val="00CB7071"/>
    <w:rsid w:val="00CB742E"/>
    <w:rsid w:val="00CB7C3A"/>
    <w:rsid w:val="00CB7CF6"/>
    <w:rsid w:val="00CB7D61"/>
    <w:rsid w:val="00CC049C"/>
    <w:rsid w:val="00CC05C5"/>
    <w:rsid w:val="00CC07EF"/>
    <w:rsid w:val="00CC0C80"/>
    <w:rsid w:val="00CC0CDC"/>
    <w:rsid w:val="00CC10FC"/>
    <w:rsid w:val="00CC129B"/>
    <w:rsid w:val="00CC187C"/>
    <w:rsid w:val="00CC1884"/>
    <w:rsid w:val="00CC1937"/>
    <w:rsid w:val="00CC19D3"/>
    <w:rsid w:val="00CC1A23"/>
    <w:rsid w:val="00CC1BFE"/>
    <w:rsid w:val="00CC1D92"/>
    <w:rsid w:val="00CC1F70"/>
    <w:rsid w:val="00CC25F8"/>
    <w:rsid w:val="00CC29C4"/>
    <w:rsid w:val="00CC2BA0"/>
    <w:rsid w:val="00CC2F2A"/>
    <w:rsid w:val="00CC307A"/>
    <w:rsid w:val="00CC30C3"/>
    <w:rsid w:val="00CC3423"/>
    <w:rsid w:val="00CC34AF"/>
    <w:rsid w:val="00CC3C52"/>
    <w:rsid w:val="00CC3EFF"/>
    <w:rsid w:val="00CC4000"/>
    <w:rsid w:val="00CC40BC"/>
    <w:rsid w:val="00CC42F6"/>
    <w:rsid w:val="00CC446F"/>
    <w:rsid w:val="00CC461C"/>
    <w:rsid w:val="00CC48B3"/>
    <w:rsid w:val="00CC4C87"/>
    <w:rsid w:val="00CC4D30"/>
    <w:rsid w:val="00CC536C"/>
    <w:rsid w:val="00CC536E"/>
    <w:rsid w:val="00CC58A5"/>
    <w:rsid w:val="00CC5A46"/>
    <w:rsid w:val="00CC5D91"/>
    <w:rsid w:val="00CC5EFD"/>
    <w:rsid w:val="00CC5F62"/>
    <w:rsid w:val="00CC654F"/>
    <w:rsid w:val="00CC661F"/>
    <w:rsid w:val="00CC6717"/>
    <w:rsid w:val="00CC6C6D"/>
    <w:rsid w:val="00CC6E77"/>
    <w:rsid w:val="00CC6F40"/>
    <w:rsid w:val="00CC71A6"/>
    <w:rsid w:val="00CC721A"/>
    <w:rsid w:val="00CC7396"/>
    <w:rsid w:val="00CC74C8"/>
    <w:rsid w:val="00CC795F"/>
    <w:rsid w:val="00CC7AF9"/>
    <w:rsid w:val="00CC7BBA"/>
    <w:rsid w:val="00CC7C57"/>
    <w:rsid w:val="00CC7E49"/>
    <w:rsid w:val="00CC7FE0"/>
    <w:rsid w:val="00CD0051"/>
    <w:rsid w:val="00CD01E6"/>
    <w:rsid w:val="00CD029D"/>
    <w:rsid w:val="00CD02E7"/>
    <w:rsid w:val="00CD045C"/>
    <w:rsid w:val="00CD09FB"/>
    <w:rsid w:val="00CD0C02"/>
    <w:rsid w:val="00CD0D52"/>
    <w:rsid w:val="00CD0E90"/>
    <w:rsid w:val="00CD0FCD"/>
    <w:rsid w:val="00CD13DC"/>
    <w:rsid w:val="00CD162A"/>
    <w:rsid w:val="00CD21B1"/>
    <w:rsid w:val="00CD21BF"/>
    <w:rsid w:val="00CD22F9"/>
    <w:rsid w:val="00CD230A"/>
    <w:rsid w:val="00CD239A"/>
    <w:rsid w:val="00CD24C3"/>
    <w:rsid w:val="00CD2899"/>
    <w:rsid w:val="00CD2A8E"/>
    <w:rsid w:val="00CD2A91"/>
    <w:rsid w:val="00CD2AAA"/>
    <w:rsid w:val="00CD2AAC"/>
    <w:rsid w:val="00CD2B40"/>
    <w:rsid w:val="00CD2DEA"/>
    <w:rsid w:val="00CD2E07"/>
    <w:rsid w:val="00CD329E"/>
    <w:rsid w:val="00CD32A4"/>
    <w:rsid w:val="00CD35E8"/>
    <w:rsid w:val="00CD3668"/>
    <w:rsid w:val="00CD3CC2"/>
    <w:rsid w:val="00CD3D36"/>
    <w:rsid w:val="00CD3E80"/>
    <w:rsid w:val="00CD3E8C"/>
    <w:rsid w:val="00CD3ED3"/>
    <w:rsid w:val="00CD4154"/>
    <w:rsid w:val="00CD48D2"/>
    <w:rsid w:val="00CD4B54"/>
    <w:rsid w:val="00CD516E"/>
    <w:rsid w:val="00CD565D"/>
    <w:rsid w:val="00CD5685"/>
    <w:rsid w:val="00CD5A7C"/>
    <w:rsid w:val="00CD5B08"/>
    <w:rsid w:val="00CD5D4D"/>
    <w:rsid w:val="00CD5DC3"/>
    <w:rsid w:val="00CD5DE5"/>
    <w:rsid w:val="00CD5DEF"/>
    <w:rsid w:val="00CD6053"/>
    <w:rsid w:val="00CD63B4"/>
    <w:rsid w:val="00CD64FA"/>
    <w:rsid w:val="00CD674E"/>
    <w:rsid w:val="00CD6923"/>
    <w:rsid w:val="00CD6AB1"/>
    <w:rsid w:val="00CD6BFF"/>
    <w:rsid w:val="00CD6D68"/>
    <w:rsid w:val="00CD6E0A"/>
    <w:rsid w:val="00CD6E8C"/>
    <w:rsid w:val="00CD715E"/>
    <w:rsid w:val="00CD7481"/>
    <w:rsid w:val="00CD7635"/>
    <w:rsid w:val="00CD7C8C"/>
    <w:rsid w:val="00CD7E63"/>
    <w:rsid w:val="00CD7EA3"/>
    <w:rsid w:val="00CD7FBA"/>
    <w:rsid w:val="00CE03C6"/>
    <w:rsid w:val="00CE04F2"/>
    <w:rsid w:val="00CE0590"/>
    <w:rsid w:val="00CE0616"/>
    <w:rsid w:val="00CE07BE"/>
    <w:rsid w:val="00CE0ED0"/>
    <w:rsid w:val="00CE0F70"/>
    <w:rsid w:val="00CE0FD9"/>
    <w:rsid w:val="00CE1077"/>
    <w:rsid w:val="00CE1930"/>
    <w:rsid w:val="00CE1999"/>
    <w:rsid w:val="00CE1AA6"/>
    <w:rsid w:val="00CE1ADA"/>
    <w:rsid w:val="00CE1F9B"/>
    <w:rsid w:val="00CE2310"/>
    <w:rsid w:val="00CE24FB"/>
    <w:rsid w:val="00CE2992"/>
    <w:rsid w:val="00CE2DD7"/>
    <w:rsid w:val="00CE318D"/>
    <w:rsid w:val="00CE3A16"/>
    <w:rsid w:val="00CE3C53"/>
    <w:rsid w:val="00CE41B9"/>
    <w:rsid w:val="00CE487B"/>
    <w:rsid w:val="00CE48CB"/>
    <w:rsid w:val="00CE4BCD"/>
    <w:rsid w:val="00CE4C5C"/>
    <w:rsid w:val="00CE509F"/>
    <w:rsid w:val="00CE50EF"/>
    <w:rsid w:val="00CE5152"/>
    <w:rsid w:val="00CE52B9"/>
    <w:rsid w:val="00CE5484"/>
    <w:rsid w:val="00CE59D5"/>
    <w:rsid w:val="00CE59DA"/>
    <w:rsid w:val="00CE5A5F"/>
    <w:rsid w:val="00CE5B5B"/>
    <w:rsid w:val="00CE5C18"/>
    <w:rsid w:val="00CE5CBA"/>
    <w:rsid w:val="00CE5EDA"/>
    <w:rsid w:val="00CE605A"/>
    <w:rsid w:val="00CE60E9"/>
    <w:rsid w:val="00CE6166"/>
    <w:rsid w:val="00CE654B"/>
    <w:rsid w:val="00CE6893"/>
    <w:rsid w:val="00CE6E8F"/>
    <w:rsid w:val="00CE721B"/>
    <w:rsid w:val="00CE7334"/>
    <w:rsid w:val="00CE7492"/>
    <w:rsid w:val="00CE7540"/>
    <w:rsid w:val="00CE75B9"/>
    <w:rsid w:val="00CE75BF"/>
    <w:rsid w:val="00CE78DB"/>
    <w:rsid w:val="00CE7C78"/>
    <w:rsid w:val="00CF021F"/>
    <w:rsid w:val="00CF0292"/>
    <w:rsid w:val="00CF069B"/>
    <w:rsid w:val="00CF0730"/>
    <w:rsid w:val="00CF09FA"/>
    <w:rsid w:val="00CF0A37"/>
    <w:rsid w:val="00CF0BA5"/>
    <w:rsid w:val="00CF0BCA"/>
    <w:rsid w:val="00CF0DA0"/>
    <w:rsid w:val="00CF11AA"/>
    <w:rsid w:val="00CF128C"/>
    <w:rsid w:val="00CF1369"/>
    <w:rsid w:val="00CF1455"/>
    <w:rsid w:val="00CF1EF7"/>
    <w:rsid w:val="00CF1FB5"/>
    <w:rsid w:val="00CF2184"/>
    <w:rsid w:val="00CF25ED"/>
    <w:rsid w:val="00CF284A"/>
    <w:rsid w:val="00CF28FF"/>
    <w:rsid w:val="00CF294C"/>
    <w:rsid w:val="00CF2B34"/>
    <w:rsid w:val="00CF2B5A"/>
    <w:rsid w:val="00CF2B8D"/>
    <w:rsid w:val="00CF2C81"/>
    <w:rsid w:val="00CF2D89"/>
    <w:rsid w:val="00CF2DF9"/>
    <w:rsid w:val="00CF3012"/>
    <w:rsid w:val="00CF3020"/>
    <w:rsid w:val="00CF326B"/>
    <w:rsid w:val="00CF3273"/>
    <w:rsid w:val="00CF3417"/>
    <w:rsid w:val="00CF359A"/>
    <w:rsid w:val="00CF3771"/>
    <w:rsid w:val="00CF37B3"/>
    <w:rsid w:val="00CF3942"/>
    <w:rsid w:val="00CF3B49"/>
    <w:rsid w:val="00CF3B56"/>
    <w:rsid w:val="00CF3B64"/>
    <w:rsid w:val="00CF3B6F"/>
    <w:rsid w:val="00CF3BFE"/>
    <w:rsid w:val="00CF4944"/>
    <w:rsid w:val="00CF4AEE"/>
    <w:rsid w:val="00CF4B09"/>
    <w:rsid w:val="00CF4C08"/>
    <w:rsid w:val="00CF4E77"/>
    <w:rsid w:val="00CF4F60"/>
    <w:rsid w:val="00CF528A"/>
    <w:rsid w:val="00CF5675"/>
    <w:rsid w:val="00CF569A"/>
    <w:rsid w:val="00CF5AA1"/>
    <w:rsid w:val="00CF5C81"/>
    <w:rsid w:val="00CF5CB3"/>
    <w:rsid w:val="00CF644E"/>
    <w:rsid w:val="00CF6586"/>
    <w:rsid w:val="00CF6773"/>
    <w:rsid w:val="00CF67DC"/>
    <w:rsid w:val="00CF68BC"/>
    <w:rsid w:val="00CF6A1A"/>
    <w:rsid w:val="00CF6DEA"/>
    <w:rsid w:val="00CF71DD"/>
    <w:rsid w:val="00CF758F"/>
    <w:rsid w:val="00CF75E5"/>
    <w:rsid w:val="00CF799D"/>
    <w:rsid w:val="00CF7B9A"/>
    <w:rsid w:val="00CF7E30"/>
    <w:rsid w:val="00CF7FC7"/>
    <w:rsid w:val="00D002D6"/>
    <w:rsid w:val="00D00368"/>
    <w:rsid w:val="00D00BCE"/>
    <w:rsid w:val="00D00F05"/>
    <w:rsid w:val="00D00F84"/>
    <w:rsid w:val="00D0115A"/>
    <w:rsid w:val="00D012C9"/>
    <w:rsid w:val="00D01AB0"/>
    <w:rsid w:val="00D01DE0"/>
    <w:rsid w:val="00D01F1F"/>
    <w:rsid w:val="00D0214B"/>
    <w:rsid w:val="00D02163"/>
    <w:rsid w:val="00D021DE"/>
    <w:rsid w:val="00D028F9"/>
    <w:rsid w:val="00D02AEE"/>
    <w:rsid w:val="00D031C2"/>
    <w:rsid w:val="00D0356B"/>
    <w:rsid w:val="00D03585"/>
    <w:rsid w:val="00D03937"/>
    <w:rsid w:val="00D03A41"/>
    <w:rsid w:val="00D03B98"/>
    <w:rsid w:val="00D03CD6"/>
    <w:rsid w:val="00D04210"/>
    <w:rsid w:val="00D048E9"/>
    <w:rsid w:val="00D04CAD"/>
    <w:rsid w:val="00D04CB2"/>
    <w:rsid w:val="00D04F50"/>
    <w:rsid w:val="00D050BC"/>
    <w:rsid w:val="00D05411"/>
    <w:rsid w:val="00D05472"/>
    <w:rsid w:val="00D05772"/>
    <w:rsid w:val="00D05919"/>
    <w:rsid w:val="00D05B95"/>
    <w:rsid w:val="00D05BFF"/>
    <w:rsid w:val="00D05D68"/>
    <w:rsid w:val="00D05E84"/>
    <w:rsid w:val="00D06078"/>
    <w:rsid w:val="00D067CF"/>
    <w:rsid w:val="00D06835"/>
    <w:rsid w:val="00D0690C"/>
    <w:rsid w:val="00D06D4A"/>
    <w:rsid w:val="00D06DAC"/>
    <w:rsid w:val="00D06EE2"/>
    <w:rsid w:val="00D0767C"/>
    <w:rsid w:val="00D07726"/>
    <w:rsid w:val="00D10052"/>
    <w:rsid w:val="00D101BB"/>
    <w:rsid w:val="00D10290"/>
    <w:rsid w:val="00D10473"/>
    <w:rsid w:val="00D104C6"/>
    <w:rsid w:val="00D10749"/>
    <w:rsid w:val="00D10990"/>
    <w:rsid w:val="00D10C13"/>
    <w:rsid w:val="00D10C26"/>
    <w:rsid w:val="00D10E33"/>
    <w:rsid w:val="00D11103"/>
    <w:rsid w:val="00D11255"/>
    <w:rsid w:val="00D11557"/>
    <w:rsid w:val="00D11630"/>
    <w:rsid w:val="00D11B6F"/>
    <w:rsid w:val="00D11BB6"/>
    <w:rsid w:val="00D12330"/>
    <w:rsid w:val="00D1255E"/>
    <w:rsid w:val="00D125A6"/>
    <w:rsid w:val="00D127EC"/>
    <w:rsid w:val="00D12B87"/>
    <w:rsid w:val="00D12C43"/>
    <w:rsid w:val="00D1300E"/>
    <w:rsid w:val="00D131E0"/>
    <w:rsid w:val="00D1328F"/>
    <w:rsid w:val="00D13376"/>
    <w:rsid w:val="00D13433"/>
    <w:rsid w:val="00D1344F"/>
    <w:rsid w:val="00D13567"/>
    <w:rsid w:val="00D13B2F"/>
    <w:rsid w:val="00D13D3F"/>
    <w:rsid w:val="00D13F8D"/>
    <w:rsid w:val="00D14252"/>
    <w:rsid w:val="00D14432"/>
    <w:rsid w:val="00D14537"/>
    <w:rsid w:val="00D14555"/>
    <w:rsid w:val="00D1474C"/>
    <w:rsid w:val="00D14937"/>
    <w:rsid w:val="00D14B88"/>
    <w:rsid w:val="00D14CC9"/>
    <w:rsid w:val="00D14DA1"/>
    <w:rsid w:val="00D14EDF"/>
    <w:rsid w:val="00D14FD7"/>
    <w:rsid w:val="00D152CB"/>
    <w:rsid w:val="00D15569"/>
    <w:rsid w:val="00D1590F"/>
    <w:rsid w:val="00D15B47"/>
    <w:rsid w:val="00D15F00"/>
    <w:rsid w:val="00D15FB1"/>
    <w:rsid w:val="00D16074"/>
    <w:rsid w:val="00D1631D"/>
    <w:rsid w:val="00D16420"/>
    <w:rsid w:val="00D16761"/>
    <w:rsid w:val="00D1688F"/>
    <w:rsid w:val="00D1696A"/>
    <w:rsid w:val="00D16AB5"/>
    <w:rsid w:val="00D16C06"/>
    <w:rsid w:val="00D16F42"/>
    <w:rsid w:val="00D16FD3"/>
    <w:rsid w:val="00D174A2"/>
    <w:rsid w:val="00D17573"/>
    <w:rsid w:val="00D17719"/>
    <w:rsid w:val="00D177FA"/>
    <w:rsid w:val="00D17959"/>
    <w:rsid w:val="00D17F5A"/>
    <w:rsid w:val="00D200B2"/>
    <w:rsid w:val="00D204E6"/>
    <w:rsid w:val="00D2098F"/>
    <w:rsid w:val="00D20A8B"/>
    <w:rsid w:val="00D20C50"/>
    <w:rsid w:val="00D20C7C"/>
    <w:rsid w:val="00D20D5C"/>
    <w:rsid w:val="00D2117A"/>
    <w:rsid w:val="00D21832"/>
    <w:rsid w:val="00D21A88"/>
    <w:rsid w:val="00D223A3"/>
    <w:rsid w:val="00D2249A"/>
    <w:rsid w:val="00D226AB"/>
    <w:rsid w:val="00D2270F"/>
    <w:rsid w:val="00D22764"/>
    <w:rsid w:val="00D227D6"/>
    <w:rsid w:val="00D227EB"/>
    <w:rsid w:val="00D2284A"/>
    <w:rsid w:val="00D22896"/>
    <w:rsid w:val="00D22B91"/>
    <w:rsid w:val="00D22DF9"/>
    <w:rsid w:val="00D22F5B"/>
    <w:rsid w:val="00D23085"/>
    <w:rsid w:val="00D232E4"/>
    <w:rsid w:val="00D232E6"/>
    <w:rsid w:val="00D233D1"/>
    <w:rsid w:val="00D236F5"/>
    <w:rsid w:val="00D237F2"/>
    <w:rsid w:val="00D23992"/>
    <w:rsid w:val="00D23C7A"/>
    <w:rsid w:val="00D23CA1"/>
    <w:rsid w:val="00D23CBB"/>
    <w:rsid w:val="00D23F3B"/>
    <w:rsid w:val="00D2439C"/>
    <w:rsid w:val="00D2446A"/>
    <w:rsid w:val="00D245E3"/>
    <w:rsid w:val="00D246E3"/>
    <w:rsid w:val="00D24787"/>
    <w:rsid w:val="00D24926"/>
    <w:rsid w:val="00D24BE6"/>
    <w:rsid w:val="00D24C1A"/>
    <w:rsid w:val="00D24CD7"/>
    <w:rsid w:val="00D24FB2"/>
    <w:rsid w:val="00D25062"/>
    <w:rsid w:val="00D253F5"/>
    <w:rsid w:val="00D25425"/>
    <w:rsid w:val="00D25456"/>
    <w:rsid w:val="00D254EF"/>
    <w:rsid w:val="00D25818"/>
    <w:rsid w:val="00D25C58"/>
    <w:rsid w:val="00D25C5F"/>
    <w:rsid w:val="00D26472"/>
    <w:rsid w:val="00D26567"/>
    <w:rsid w:val="00D26568"/>
    <w:rsid w:val="00D268F7"/>
    <w:rsid w:val="00D26CC0"/>
    <w:rsid w:val="00D271EF"/>
    <w:rsid w:val="00D27237"/>
    <w:rsid w:val="00D27322"/>
    <w:rsid w:val="00D27465"/>
    <w:rsid w:val="00D276EF"/>
    <w:rsid w:val="00D27814"/>
    <w:rsid w:val="00D2781C"/>
    <w:rsid w:val="00D27856"/>
    <w:rsid w:val="00D278CB"/>
    <w:rsid w:val="00D27A9A"/>
    <w:rsid w:val="00D27C05"/>
    <w:rsid w:val="00D27D80"/>
    <w:rsid w:val="00D27F3E"/>
    <w:rsid w:val="00D30097"/>
    <w:rsid w:val="00D300E5"/>
    <w:rsid w:val="00D3051C"/>
    <w:rsid w:val="00D30828"/>
    <w:rsid w:val="00D3083A"/>
    <w:rsid w:val="00D30C95"/>
    <w:rsid w:val="00D313E2"/>
    <w:rsid w:val="00D314A4"/>
    <w:rsid w:val="00D31613"/>
    <w:rsid w:val="00D31919"/>
    <w:rsid w:val="00D31C5C"/>
    <w:rsid w:val="00D31F5D"/>
    <w:rsid w:val="00D31FA4"/>
    <w:rsid w:val="00D3233A"/>
    <w:rsid w:val="00D32429"/>
    <w:rsid w:val="00D324A4"/>
    <w:rsid w:val="00D326A2"/>
    <w:rsid w:val="00D326FD"/>
    <w:rsid w:val="00D329A0"/>
    <w:rsid w:val="00D329D5"/>
    <w:rsid w:val="00D32A47"/>
    <w:rsid w:val="00D32AA8"/>
    <w:rsid w:val="00D32B58"/>
    <w:rsid w:val="00D33141"/>
    <w:rsid w:val="00D3315C"/>
    <w:rsid w:val="00D3320E"/>
    <w:rsid w:val="00D3333C"/>
    <w:rsid w:val="00D33418"/>
    <w:rsid w:val="00D33587"/>
    <w:rsid w:val="00D335D2"/>
    <w:rsid w:val="00D336C1"/>
    <w:rsid w:val="00D33836"/>
    <w:rsid w:val="00D33A90"/>
    <w:rsid w:val="00D33A9D"/>
    <w:rsid w:val="00D33F11"/>
    <w:rsid w:val="00D33F45"/>
    <w:rsid w:val="00D34030"/>
    <w:rsid w:val="00D34446"/>
    <w:rsid w:val="00D3458A"/>
    <w:rsid w:val="00D3476A"/>
    <w:rsid w:val="00D34AFA"/>
    <w:rsid w:val="00D34C9E"/>
    <w:rsid w:val="00D34D74"/>
    <w:rsid w:val="00D3500D"/>
    <w:rsid w:val="00D3510E"/>
    <w:rsid w:val="00D35845"/>
    <w:rsid w:val="00D35D18"/>
    <w:rsid w:val="00D360BF"/>
    <w:rsid w:val="00D36355"/>
    <w:rsid w:val="00D36558"/>
    <w:rsid w:val="00D3655F"/>
    <w:rsid w:val="00D3661B"/>
    <w:rsid w:val="00D366DB"/>
    <w:rsid w:val="00D3675C"/>
    <w:rsid w:val="00D36863"/>
    <w:rsid w:val="00D36A77"/>
    <w:rsid w:val="00D36C76"/>
    <w:rsid w:val="00D37106"/>
    <w:rsid w:val="00D37840"/>
    <w:rsid w:val="00D379AA"/>
    <w:rsid w:val="00D37A3D"/>
    <w:rsid w:val="00D37D47"/>
    <w:rsid w:val="00D405F0"/>
    <w:rsid w:val="00D406CA"/>
    <w:rsid w:val="00D407D5"/>
    <w:rsid w:val="00D4082B"/>
    <w:rsid w:val="00D4093A"/>
    <w:rsid w:val="00D40965"/>
    <w:rsid w:val="00D40AED"/>
    <w:rsid w:val="00D40C34"/>
    <w:rsid w:val="00D40CE2"/>
    <w:rsid w:val="00D4160A"/>
    <w:rsid w:val="00D41A03"/>
    <w:rsid w:val="00D41E72"/>
    <w:rsid w:val="00D41E97"/>
    <w:rsid w:val="00D4221A"/>
    <w:rsid w:val="00D42439"/>
    <w:rsid w:val="00D425BC"/>
    <w:rsid w:val="00D4291B"/>
    <w:rsid w:val="00D42E1A"/>
    <w:rsid w:val="00D43B2B"/>
    <w:rsid w:val="00D43D40"/>
    <w:rsid w:val="00D4431B"/>
    <w:rsid w:val="00D44522"/>
    <w:rsid w:val="00D446B4"/>
    <w:rsid w:val="00D4481E"/>
    <w:rsid w:val="00D44893"/>
    <w:rsid w:val="00D44C25"/>
    <w:rsid w:val="00D45318"/>
    <w:rsid w:val="00D45521"/>
    <w:rsid w:val="00D4562D"/>
    <w:rsid w:val="00D4578D"/>
    <w:rsid w:val="00D45860"/>
    <w:rsid w:val="00D45896"/>
    <w:rsid w:val="00D45BC1"/>
    <w:rsid w:val="00D45C5C"/>
    <w:rsid w:val="00D45E54"/>
    <w:rsid w:val="00D46171"/>
    <w:rsid w:val="00D46220"/>
    <w:rsid w:val="00D46390"/>
    <w:rsid w:val="00D46444"/>
    <w:rsid w:val="00D46730"/>
    <w:rsid w:val="00D46CA8"/>
    <w:rsid w:val="00D46DB2"/>
    <w:rsid w:val="00D46FD3"/>
    <w:rsid w:val="00D470FC"/>
    <w:rsid w:val="00D478A9"/>
    <w:rsid w:val="00D47A60"/>
    <w:rsid w:val="00D47E64"/>
    <w:rsid w:val="00D50490"/>
    <w:rsid w:val="00D505C3"/>
    <w:rsid w:val="00D50833"/>
    <w:rsid w:val="00D50AF5"/>
    <w:rsid w:val="00D50B1E"/>
    <w:rsid w:val="00D50E2C"/>
    <w:rsid w:val="00D50E8D"/>
    <w:rsid w:val="00D5122D"/>
    <w:rsid w:val="00D51366"/>
    <w:rsid w:val="00D5138E"/>
    <w:rsid w:val="00D516C7"/>
    <w:rsid w:val="00D5186D"/>
    <w:rsid w:val="00D51A53"/>
    <w:rsid w:val="00D51F10"/>
    <w:rsid w:val="00D523C4"/>
    <w:rsid w:val="00D52569"/>
    <w:rsid w:val="00D52812"/>
    <w:rsid w:val="00D52AD1"/>
    <w:rsid w:val="00D52D19"/>
    <w:rsid w:val="00D52F23"/>
    <w:rsid w:val="00D53002"/>
    <w:rsid w:val="00D530AC"/>
    <w:rsid w:val="00D530E8"/>
    <w:rsid w:val="00D53110"/>
    <w:rsid w:val="00D531BF"/>
    <w:rsid w:val="00D5344C"/>
    <w:rsid w:val="00D53554"/>
    <w:rsid w:val="00D53665"/>
    <w:rsid w:val="00D538AF"/>
    <w:rsid w:val="00D5390F"/>
    <w:rsid w:val="00D539EE"/>
    <w:rsid w:val="00D53A20"/>
    <w:rsid w:val="00D53A69"/>
    <w:rsid w:val="00D53AE8"/>
    <w:rsid w:val="00D53BA4"/>
    <w:rsid w:val="00D53CE0"/>
    <w:rsid w:val="00D53EDD"/>
    <w:rsid w:val="00D5424D"/>
    <w:rsid w:val="00D54855"/>
    <w:rsid w:val="00D548C4"/>
    <w:rsid w:val="00D54B01"/>
    <w:rsid w:val="00D54BC3"/>
    <w:rsid w:val="00D54C5C"/>
    <w:rsid w:val="00D54F99"/>
    <w:rsid w:val="00D551B5"/>
    <w:rsid w:val="00D55A76"/>
    <w:rsid w:val="00D55BEB"/>
    <w:rsid w:val="00D55CD4"/>
    <w:rsid w:val="00D55D98"/>
    <w:rsid w:val="00D55E17"/>
    <w:rsid w:val="00D55FE7"/>
    <w:rsid w:val="00D5600B"/>
    <w:rsid w:val="00D56194"/>
    <w:rsid w:val="00D56276"/>
    <w:rsid w:val="00D56773"/>
    <w:rsid w:val="00D56873"/>
    <w:rsid w:val="00D56979"/>
    <w:rsid w:val="00D56BE8"/>
    <w:rsid w:val="00D56C41"/>
    <w:rsid w:val="00D56CAB"/>
    <w:rsid w:val="00D56D12"/>
    <w:rsid w:val="00D56DC6"/>
    <w:rsid w:val="00D56FDE"/>
    <w:rsid w:val="00D5711B"/>
    <w:rsid w:val="00D5749E"/>
    <w:rsid w:val="00D57517"/>
    <w:rsid w:val="00D5751A"/>
    <w:rsid w:val="00D576C4"/>
    <w:rsid w:val="00D57F46"/>
    <w:rsid w:val="00D60322"/>
    <w:rsid w:val="00D60422"/>
    <w:rsid w:val="00D60440"/>
    <w:rsid w:val="00D6067F"/>
    <w:rsid w:val="00D60BA2"/>
    <w:rsid w:val="00D60CBA"/>
    <w:rsid w:val="00D60EA1"/>
    <w:rsid w:val="00D60F5C"/>
    <w:rsid w:val="00D6121F"/>
    <w:rsid w:val="00D61342"/>
    <w:rsid w:val="00D61773"/>
    <w:rsid w:val="00D61CC4"/>
    <w:rsid w:val="00D61D0A"/>
    <w:rsid w:val="00D61D4E"/>
    <w:rsid w:val="00D6225C"/>
    <w:rsid w:val="00D62298"/>
    <w:rsid w:val="00D62481"/>
    <w:rsid w:val="00D6260F"/>
    <w:rsid w:val="00D62FA9"/>
    <w:rsid w:val="00D63055"/>
    <w:rsid w:val="00D632AE"/>
    <w:rsid w:val="00D63356"/>
    <w:rsid w:val="00D633F5"/>
    <w:rsid w:val="00D634EA"/>
    <w:rsid w:val="00D6377F"/>
    <w:rsid w:val="00D638DA"/>
    <w:rsid w:val="00D63A28"/>
    <w:rsid w:val="00D63BAC"/>
    <w:rsid w:val="00D63E2E"/>
    <w:rsid w:val="00D64215"/>
    <w:rsid w:val="00D64263"/>
    <w:rsid w:val="00D645B9"/>
    <w:rsid w:val="00D6468D"/>
    <w:rsid w:val="00D64696"/>
    <w:rsid w:val="00D649C6"/>
    <w:rsid w:val="00D64ED0"/>
    <w:rsid w:val="00D64F70"/>
    <w:rsid w:val="00D64F9F"/>
    <w:rsid w:val="00D65088"/>
    <w:rsid w:val="00D65090"/>
    <w:rsid w:val="00D6511B"/>
    <w:rsid w:val="00D651AC"/>
    <w:rsid w:val="00D65224"/>
    <w:rsid w:val="00D6567B"/>
    <w:rsid w:val="00D6574B"/>
    <w:rsid w:val="00D65963"/>
    <w:rsid w:val="00D65B8F"/>
    <w:rsid w:val="00D65E53"/>
    <w:rsid w:val="00D6632D"/>
    <w:rsid w:val="00D664CF"/>
    <w:rsid w:val="00D665BB"/>
    <w:rsid w:val="00D665F8"/>
    <w:rsid w:val="00D669D9"/>
    <w:rsid w:val="00D66C45"/>
    <w:rsid w:val="00D66D79"/>
    <w:rsid w:val="00D6707C"/>
    <w:rsid w:val="00D6737B"/>
    <w:rsid w:val="00D673D8"/>
    <w:rsid w:val="00D6748C"/>
    <w:rsid w:val="00D67511"/>
    <w:rsid w:val="00D6758E"/>
    <w:rsid w:val="00D67981"/>
    <w:rsid w:val="00D679D1"/>
    <w:rsid w:val="00D67B42"/>
    <w:rsid w:val="00D67DC2"/>
    <w:rsid w:val="00D67F0B"/>
    <w:rsid w:val="00D701D4"/>
    <w:rsid w:val="00D7022D"/>
    <w:rsid w:val="00D704AE"/>
    <w:rsid w:val="00D70798"/>
    <w:rsid w:val="00D707A9"/>
    <w:rsid w:val="00D70C4D"/>
    <w:rsid w:val="00D70CF0"/>
    <w:rsid w:val="00D70F9D"/>
    <w:rsid w:val="00D7103E"/>
    <w:rsid w:val="00D714C1"/>
    <w:rsid w:val="00D714F5"/>
    <w:rsid w:val="00D71B20"/>
    <w:rsid w:val="00D71CB6"/>
    <w:rsid w:val="00D71E9B"/>
    <w:rsid w:val="00D72020"/>
    <w:rsid w:val="00D7232B"/>
    <w:rsid w:val="00D725C4"/>
    <w:rsid w:val="00D726BA"/>
    <w:rsid w:val="00D72863"/>
    <w:rsid w:val="00D7288A"/>
    <w:rsid w:val="00D728E3"/>
    <w:rsid w:val="00D72969"/>
    <w:rsid w:val="00D729A1"/>
    <w:rsid w:val="00D72AE2"/>
    <w:rsid w:val="00D72B1B"/>
    <w:rsid w:val="00D72D66"/>
    <w:rsid w:val="00D72FB1"/>
    <w:rsid w:val="00D731D9"/>
    <w:rsid w:val="00D73251"/>
    <w:rsid w:val="00D732AB"/>
    <w:rsid w:val="00D732C4"/>
    <w:rsid w:val="00D733E7"/>
    <w:rsid w:val="00D73517"/>
    <w:rsid w:val="00D7368E"/>
    <w:rsid w:val="00D7394A"/>
    <w:rsid w:val="00D73B39"/>
    <w:rsid w:val="00D73EC8"/>
    <w:rsid w:val="00D73F47"/>
    <w:rsid w:val="00D73F69"/>
    <w:rsid w:val="00D740D2"/>
    <w:rsid w:val="00D740EE"/>
    <w:rsid w:val="00D740F4"/>
    <w:rsid w:val="00D745DF"/>
    <w:rsid w:val="00D746DE"/>
    <w:rsid w:val="00D74829"/>
    <w:rsid w:val="00D74929"/>
    <w:rsid w:val="00D749CA"/>
    <w:rsid w:val="00D74B7D"/>
    <w:rsid w:val="00D74B86"/>
    <w:rsid w:val="00D74CBF"/>
    <w:rsid w:val="00D74DCB"/>
    <w:rsid w:val="00D74E5A"/>
    <w:rsid w:val="00D753DF"/>
    <w:rsid w:val="00D7541A"/>
    <w:rsid w:val="00D75826"/>
    <w:rsid w:val="00D75C85"/>
    <w:rsid w:val="00D75CDF"/>
    <w:rsid w:val="00D75DE2"/>
    <w:rsid w:val="00D75F76"/>
    <w:rsid w:val="00D7623B"/>
    <w:rsid w:val="00D76327"/>
    <w:rsid w:val="00D768BF"/>
    <w:rsid w:val="00D76A3E"/>
    <w:rsid w:val="00D76BA8"/>
    <w:rsid w:val="00D76C95"/>
    <w:rsid w:val="00D76FB1"/>
    <w:rsid w:val="00D7742E"/>
    <w:rsid w:val="00D774FA"/>
    <w:rsid w:val="00D77889"/>
    <w:rsid w:val="00D8027B"/>
    <w:rsid w:val="00D80412"/>
    <w:rsid w:val="00D80659"/>
    <w:rsid w:val="00D807D7"/>
    <w:rsid w:val="00D80DE7"/>
    <w:rsid w:val="00D80E59"/>
    <w:rsid w:val="00D814B5"/>
    <w:rsid w:val="00D81837"/>
    <w:rsid w:val="00D81888"/>
    <w:rsid w:val="00D8191F"/>
    <w:rsid w:val="00D81A53"/>
    <w:rsid w:val="00D81AD6"/>
    <w:rsid w:val="00D81CB6"/>
    <w:rsid w:val="00D81E95"/>
    <w:rsid w:val="00D81FCB"/>
    <w:rsid w:val="00D8214C"/>
    <w:rsid w:val="00D8278D"/>
    <w:rsid w:val="00D82850"/>
    <w:rsid w:val="00D82A64"/>
    <w:rsid w:val="00D82BA8"/>
    <w:rsid w:val="00D82D34"/>
    <w:rsid w:val="00D82D87"/>
    <w:rsid w:val="00D82EF4"/>
    <w:rsid w:val="00D8310C"/>
    <w:rsid w:val="00D831B0"/>
    <w:rsid w:val="00D832E7"/>
    <w:rsid w:val="00D83483"/>
    <w:rsid w:val="00D8369C"/>
    <w:rsid w:val="00D83B1E"/>
    <w:rsid w:val="00D83B81"/>
    <w:rsid w:val="00D83E67"/>
    <w:rsid w:val="00D84088"/>
    <w:rsid w:val="00D841BB"/>
    <w:rsid w:val="00D8434C"/>
    <w:rsid w:val="00D844AE"/>
    <w:rsid w:val="00D84749"/>
    <w:rsid w:val="00D84818"/>
    <w:rsid w:val="00D84971"/>
    <w:rsid w:val="00D84A07"/>
    <w:rsid w:val="00D84A1D"/>
    <w:rsid w:val="00D84A64"/>
    <w:rsid w:val="00D84E15"/>
    <w:rsid w:val="00D84ED7"/>
    <w:rsid w:val="00D84FA7"/>
    <w:rsid w:val="00D850E2"/>
    <w:rsid w:val="00D85204"/>
    <w:rsid w:val="00D85484"/>
    <w:rsid w:val="00D85522"/>
    <w:rsid w:val="00D8557E"/>
    <w:rsid w:val="00D85682"/>
    <w:rsid w:val="00D856E7"/>
    <w:rsid w:val="00D85837"/>
    <w:rsid w:val="00D85B33"/>
    <w:rsid w:val="00D86007"/>
    <w:rsid w:val="00D860FC"/>
    <w:rsid w:val="00D8623B"/>
    <w:rsid w:val="00D863DF"/>
    <w:rsid w:val="00D86435"/>
    <w:rsid w:val="00D866CA"/>
    <w:rsid w:val="00D86788"/>
    <w:rsid w:val="00D869FB"/>
    <w:rsid w:val="00D86BBB"/>
    <w:rsid w:val="00D86CAF"/>
    <w:rsid w:val="00D86F4F"/>
    <w:rsid w:val="00D8700B"/>
    <w:rsid w:val="00D8737E"/>
    <w:rsid w:val="00D87382"/>
    <w:rsid w:val="00D87703"/>
    <w:rsid w:val="00D87A6C"/>
    <w:rsid w:val="00D87D3C"/>
    <w:rsid w:val="00D90067"/>
    <w:rsid w:val="00D9010E"/>
    <w:rsid w:val="00D90325"/>
    <w:rsid w:val="00D9036D"/>
    <w:rsid w:val="00D9085E"/>
    <w:rsid w:val="00D908BF"/>
    <w:rsid w:val="00D909B9"/>
    <w:rsid w:val="00D90C02"/>
    <w:rsid w:val="00D90D62"/>
    <w:rsid w:val="00D90D81"/>
    <w:rsid w:val="00D91027"/>
    <w:rsid w:val="00D91893"/>
    <w:rsid w:val="00D922A0"/>
    <w:rsid w:val="00D924CF"/>
    <w:rsid w:val="00D9274D"/>
    <w:rsid w:val="00D928D2"/>
    <w:rsid w:val="00D92BDA"/>
    <w:rsid w:val="00D92C91"/>
    <w:rsid w:val="00D92D39"/>
    <w:rsid w:val="00D92EE6"/>
    <w:rsid w:val="00D92F31"/>
    <w:rsid w:val="00D92F8A"/>
    <w:rsid w:val="00D93249"/>
    <w:rsid w:val="00D932D3"/>
    <w:rsid w:val="00D93625"/>
    <w:rsid w:val="00D9386C"/>
    <w:rsid w:val="00D939D0"/>
    <w:rsid w:val="00D93A95"/>
    <w:rsid w:val="00D93B07"/>
    <w:rsid w:val="00D93B81"/>
    <w:rsid w:val="00D93D6E"/>
    <w:rsid w:val="00D93DC9"/>
    <w:rsid w:val="00D93E89"/>
    <w:rsid w:val="00D93E8D"/>
    <w:rsid w:val="00D93EFC"/>
    <w:rsid w:val="00D93F50"/>
    <w:rsid w:val="00D942A4"/>
    <w:rsid w:val="00D945F5"/>
    <w:rsid w:val="00D948FB"/>
    <w:rsid w:val="00D94B5A"/>
    <w:rsid w:val="00D94DF3"/>
    <w:rsid w:val="00D94E1D"/>
    <w:rsid w:val="00D94F1A"/>
    <w:rsid w:val="00D95166"/>
    <w:rsid w:val="00D952A0"/>
    <w:rsid w:val="00D952FC"/>
    <w:rsid w:val="00D952FF"/>
    <w:rsid w:val="00D95386"/>
    <w:rsid w:val="00D9553C"/>
    <w:rsid w:val="00D956A3"/>
    <w:rsid w:val="00D957C5"/>
    <w:rsid w:val="00D9595D"/>
    <w:rsid w:val="00D95A7B"/>
    <w:rsid w:val="00D95EFD"/>
    <w:rsid w:val="00D95F10"/>
    <w:rsid w:val="00D964A3"/>
    <w:rsid w:val="00D9660D"/>
    <w:rsid w:val="00D96A3B"/>
    <w:rsid w:val="00D96B69"/>
    <w:rsid w:val="00D96D76"/>
    <w:rsid w:val="00D96DEC"/>
    <w:rsid w:val="00D96F30"/>
    <w:rsid w:val="00D96F73"/>
    <w:rsid w:val="00D97227"/>
    <w:rsid w:val="00D9741D"/>
    <w:rsid w:val="00D9743D"/>
    <w:rsid w:val="00D97668"/>
    <w:rsid w:val="00D9768D"/>
    <w:rsid w:val="00D97733"/>
    <w:rsid w:val="00D97C32"/>
    <w:rsid w:val="00D97C7F"/>
    <w:rsid w:val="00D97CF5"/>
    <w:rsid w:val="00D97DCE"/>
    <w:rsid w:val="00D97E92"/>
    <w:rsid w:val="00D97EA2"/>
    <w:rsid w:val="00D97FFC"/>
    <w:rsid w:val="00DA01E1"/>
    <w:rsid w:val="00DA042A"/>
    <w:rsid w:val="00DA055B"/>
    <w:rsid w:val="00DA07B1"/>
    <w:rsid w:val="00DA0A1A"/>
    <w:rsid w:val="00DA0B16"/>
    <w:rsid w:val="00DA0B28"/>
    <w:rsid w:val="00DA0C7E"/>
    <w:rsid w:val="00DA0CAB"/>
    <w:rsid w:val="00DA0E9E"/>
    <w:rsid w:val="00DA0F04"/>
    <w:rsid w:val="00DA1369"/>
    <w:rsid w:val="00DA1380"/>
    <w:rsid w:val="00DA13D1"/>
    <w:rsid w:val="00DA1670"/>
    <w:rsid w:val="00DA167E"/>
    <w:rsid w:val="00DA1697"/>
    <w:rsid w:val="00DA1770"/>
    <w:rsid w:val="00DA1948"/>
    <w:rsid w:val="00DA199B"/>
    <w:rsid w:val="00DA1C76"/>
    <w:rsid w:val="00DA1D47"/>
    <w:rsid w:val="00DA2102"/>
    <w:rsid w:val="00DA21BE"/>
    <w:rsid w:val="00DA23B1"/>
    <w:rsid w:val="00DA267A"/>
    <w:rsid w:val="00DA267E"/>
    <w:rsid w:val="00DA281B"/>
    <w:rsid w:val="00DA29CA"/>
    <w:rsid w:val="00DA2AB4"/>
    <w:rsid w:val="00DA2BBF"/>
    <w:rsid w:val="00DA2D80"/>
    <w:rsid w:val="00DA31FD"/>
    <w:rsid w:val="00DA350A"/>
    <w:rsid w:val="00DA3566"/>
    <w:rsid w:val="00DA393D"/>
    <w:rsid w:val="00DA39C9"/>
    <w:rsid w:val="00DA3DD8"/>
    <w:rsid w:val="00DA3E48"/>
    <w:rsid w:val="00DA3FC6"/>
    <w:rsid w:val="00DA3FCE"/>
    <w:rsid w:val="00DA4609"/>
    <w:rsid w:val="00DA4842"/>
    <w:rsid w:val="00DA4960"/>
    <w:rsid w:val="00DA4981"/>
    <w:rsid w:val="00DA49CB"/>
    <w:rsid w:val="00DA4A41"/>
    <w:rsid w:val="00DA4CBF"/>
    <w:rsid w:val="00DA4D7D"/>
    <w:rsid w:val="00DA4F6E"/>
    <w:rsid w:val="00DA5184"/>
    <w:rsid w:val="00DA569C"/>
    <w:rsid w:val="00DA5904"/>
    <w:rsid w:val="00DA5B75"/>
    <w:rsid w:val="00DA5C37"/>
    <w:rsid w:val="00DA5DAC"/>
    <w:rsid w:val="00DA5F8D"/>
    <w:rsid w:val="00DA6285"/>
    <w:rsid w:val="00DA6288"/>
    <w:rsid w:val="00DA66B2"/>
    <w:rsid w:val="00DA6B69"/>
    <w:rsid w:val="00DA6B91"/>
    <w:rsid w:val="00DA77BD"/>
    <w:rsid w:val="00DA77CC"/>
    <w:rsid w:val="00DA7A31"/>
    <w:rsid w:val="00DA7DBA"/>
    <w:rsid w:val="00DA7E29"/>
    <w:rsid w:val="00DA7FE2"/>
    <w:rsid w:val="00DB0002"/>
    <w:rsid w:val="00DB0311"/>
    <w:rsid w:val="00DB0C76"/>
    <w:rsid w:val="00DB1445"/>
    <w:rsid w:val="00DB14E5"/>
    <w:rsid w:val="00DB171E"/>
    <w:rsid w:val="00DB17ED"/>
    <w:rsid w:val="00DB1AA8"/>
    <w:rsid w:val="00DB1C19"/>
    <w:rsid w:val="00DB1C8B"/>
    <w:rsid w:val="00DB2161"/>
    <w:rsid w:val="00DB25A7"/>
    <w:rsid w:val="00DB25BE"/>
    <w:rsid w:val="00DB278F"/>
    <w:rsid w:val="00DB27AD"/>
    <w:rsid w:val="00DB28E3"/>
    <w:rsid w:val="00DB2B12"/>
    <w:rsid w:val="00DB2BF5"/>
    <w:rsid w:val="00DB3318"/>
    <w:rsid w:val="00DB3394"/>
    <w:rsid w:val="00DB352B"/>
    <w:rsid w:val="00DB35A1"/>
    <w:rsid w:val="00DB3750"/>
    <w:rsid w:val="00DB3905"/>
    <w:rsid w:val="00DB3E32"/>
    <w:rsid w:val="00DB3EE4"/>
    <w:rsid w:val="00DB4036"/>
    <w:rsid w:val="00DB4909"/>
    <w:rsid w:val="00DB495E"/>
    <w:rsid w:val="00DB4AAF"/>
    <w:rsid w:val="00DB4E2D"/>
    <w:rsid w:val="00DB512D"/>
    <w:rsid w:val="00DB527D"/>
    <w:rsid w:val="00DB54E5"/>
    <w:rsid w:val="00DB56F0"/>
    <w:rsid w:val="00DB570B"/>
    <w:rsid w:val="00DB57E5"/>
    <w:rsid w:val="00DB596D"/>
    <w:rsid w:val="00DB59F2"/>
    <w:rsid w:val="00DB5B04"/>
    <w:rsid w:val="00DB5C79"/>
    <w:rsid w:val="00DB5D56"/>
    <w:rsid w:val="00DB5FCD"/>
    <w:rsid w:val="00DB61E3"/>
    <w:rsid w:val="00DB6405"/>
    <w:rsid w:val="00DB6A3B"/>
    <w:rsid w:val="00DB6B3E"/>
    <w:rsid w:val="00DB6E32"/>
    <w:rsid w:val="00DB7348"/>
    <w:rsid w:val="00DB7367"/>
    <w:rsid w:val="00DB74A4"/>
    <w:rsid w:val="00DB7580"/>
    <w:rsid w:val="00DB758B"/>
    <w:rsid w:val="00DB7594"/>
    <w:rsid w:val="00DB75AB"/>
    <w:rsid w:val="00DB7698"/>
    <w:rsid w:val="00DB7897"/>
    <w:rsid w:val="00DB7C8F"/>
    <w:rsid w:val="00DB7DC9"/>
    <w:rsid w:val="00DC0381"/>
    <w:rsid w:val="00DC054B"/>
    <w:rsid w:val="00DC0715"/>
    <w:rsid w:val="00DC0A47"/>
    <w:rsid w:val="00DC0F78"/>
    <w:rsid w:val="00DC1142"/>
    <w:rsid w:val="00DC123E"/>
    <w:rsid w:val="00DC13DF"/>
    <w:rsid w:val="00DC168F"/>
    <w:rsid w:val="00DC1778"/>
    <w:rsid w:val="00DC1794"/>
    <w:rsid w:val="00DC1809"/>
    <w:rsid w:val="00DC1841"/>
    <w:rsid w:val="00DC19AD"/>
    <w:rsid w:val="00DC1B87"/>
    <w:rsid w:val="00DC1EA6"/>
    <w:rsid w:val="00DC2292"/>
    <w:rsid w:val="00DC2314"/>
    <w:rsid w:val="00DC235E"/>
    <w:rsid w:val="00DC23E5"/>
    <w:rsid w:val="00DC2473"/>
    <w:rsid w:val="00DC252F"/>
    <w:rsid w:val="00DC2B74"/>
    <w:rsid w:val="00DC2B76"/>
    <w:rsid w:val="00DC2C91"/>
    <w:rsid w:val="00DC2D56"/>
    <w:rsid w:val="00DC2DCC"/>
    <w:rsid w:val="00DC2E75"/>
    <w:rsid w:val="00DC3027"/>
    <w:rsid w:val="00DC3060"/>
    <w:rsid w:val="00DC306D"/>
    <w:rsid w:val="00DC30E6"/>
    <w:rsid w:val="00DC3152"/>
    <w:rsid w:val="00DC3249"/>
    <w:rsid w:val="00DC33B1"/>
    <w:rsid w:val="00DC357D"/>
    <w:rsid w:val="00DC372C"/>
    <w:rsid w:val="00DC378B"/>
    <w:rsid w:val="00DC3941"/>
    <w:rsid w:val="00DC3A82"/>
    <w:rsid w:val="00DC3AB2"/>
    <w:rsid w:val="00DC3ADF"/>
    <w:rsid w:val="00DC3AFE"/>
    <w:rsid w:val="00DC3B5A"/>
    <w:rsid w:val="00DC3EF5"/>
    <w:rsid w:val="00DC3FCB"/>
    <w:rsid w:val="00DC411C"/>
    <w:rsid w:val="00DC42AA"/>
    <w:rsid w:val="00DC4578"/>
    <w:rsid w:val="00DC46C0"/>
    <w:rsid w:val="00DC46D5"/>
    <w:rsid w:val="00DC4A1F"/>
    <w:rsid w:val="00DC4A46"/>
    <w:rsid w:val="00DC4A9B"/>
    <w:rsid w:val="00DC5001"/>
    <w:rsid w:val="00DC5371"/>
    <w:rsid w:val="00DC5638"/>
    <w:rsid w:val="00DC563A"/>
    <w:rsid w:val="00DC57D7"/>
    <w:rsid w:val="00DC585B"/>
    <w:rsid w:val="00DC5AB8"/>
    <w:rsid w:val="00DC5D1F"/>
    <w:rsid w:val="00DC5EE9"/>
    <w:rsid w:val="00DC6379"/>
    <w:rsid w:val="00DC6430"/>
    <w:rsid w:val="00DC6A66"/>
    <w:rsid w:val="00DC6B72"/>
    <w:rsid w:val="00DC702C"/>
    <w:rsid w:val="00DC728F"/>
    <w:rsid w:val="00DC774D"/>
    <w:rsid w:val="00DC77E4"/>
    <w:rsid w:val="00DC7995"/>
    <w:rsid w:val="00DC7B19"/>
    <w:rsid w:val="00DD0133"/>
    <w:rsid w:val="00DD0630"/>
    <w:rsid w:val="00DD0899"/>
    <w:rsid w:val="00DD095D"/>
    <w:rsid w:val="00DD09D8"/>
    <w:rsid w:val="00DD0D6D"/>
    <w:rsid w:val="00DD0F3F"/>
    <w:rsid w:val="00DD12B2"/>
    <w:rsid w:val="00DD151D"/>
    <w:rsid w:val="00DD15E4"/>
    <w:rsid w:val="00DD1606"/>
    <w:rsid w:val="00DD1BE9"/>
    <w:rsid w:val="00DD228B"/>
    <w:rsid w:val="00DD27D6"/>
    <w:rsid w:val="00DD2872"/>
    <w:rsid w:val="00DD38D9"/>
    <w:rsid w:val="00DD3A07"/>
    <w:rsid w:val="00DD3C3E"/>
    <w:rsid w:val="00DD3E9A"/>
    <w:rsid w:val="00DD4651"/>
    <w:rsid w:val="00DD4E32"/>
    <w:rsid w:val="00DD4EA0"/>
    <w:rsid w:val="00DD4FFF"/>
    <w:rsid w:val="00DD519F"/>
    <w:rsid w:val="00DD52BF"/>
    <w:rsid w:val="00DD5310"/>
    <w:rsid w:val="00DD54C7"/>
    <w:rsid w:val="00DD5554"/>
    <w:rsid w:val="00DD5565"/>
    <w:rsid w:val="00DD556A"/>
    <w:rsid w:val="00DD564B"/>
    <w:rsid w:val="00DD5ADA"/>
    <w:rsid w:val="00DD5CC3"/>
    <w:rsid w:val="00DD5DB2"/>
    <w:rsid w:val="00DD5EF3"/>
    <w:rsid w:val="00DD6373"/>
    <w:rsid w:val="00DD63F4"/>
    <w:rsid w:val="00DD654F"/>
    <w:rsid w:val="00DD6577"/>
    <w:rsid w:val="00DD66FD"/>
    <w:rsid w:val="00DD67B3"/>
    <w:rsid w:val="00DD6BE2"/>
    <w:rsid w:val="00DD6BFC"/>
    <w:rsid w:val="00DD7154"/>
    <w:rsid w:val="00DD7242"/>
    <w:rsid w:val="00DD7628"/>
    <w:rsid w:val="00DD7759"/>
    <w:rsid w:val="00DD79EC"/>
    <w:rsid w:val="00DD7D78"/>
    <w:rsid w:val="00DE00A1"/>
    <w:rsid w:val="00DE00DD"/>
    <w:rsid w:val="00DE01BE"/>
    <w:rsid w:val="00DE0B9B"/>
    <w:rsid w:val="00DE0E02"/>
    <w:rsid w:val="00DE1071"/>
    <w:rsid w:val="00DE11C1"/>
    <w:rsid w:val="00DE129E"/>
    <w:rsid w:val="00DE13F3"/>
    <w:rsid w:val="00DE17E6"/>
    <w:rsid w:val="00DE1833"/>
    <w:rsid w:val="00DE1C08"/>
    <w:rsid w:val="00DE1DF4"/>
    <w:rsid w:val="00DE2095"/>
    <w:rsid w:val="00DE2827"/>
    <w:rsid w:val="00DE2B9C"/>
    <w:rsid w:val="00DE2E27"/>
    <w:rsid w:val="00DE2E39"/>
    <w:rsid w:val="00DE2E71"/>
    <w:rsid w:val="00DE2F7D"/>
    <w:rsid w:val="00DE344E"/>
    <w:rsid w:val="00DE35D3"/>
    <w:rsid w:val="00DE3DF2"/>
    <w:rsid w:val="00DE455C"/>
    <w:rsid w:val="00DE4C19"/>
    <w:rsid w:val="00DE4D4D"/>
    <w:rsid w:val="00DE4FD3"/>
    <w:rsid w:val="00DE52D5"/>
    <w:rsid w:val="00DE532E"/>
    <w:rsid w:val="00DE5362"/>
    <w:rsid w:val="00DE592C"/>
    <w:rsid w:val="00DE59DC"/>
    <w:rsid w:val="00DE5AE3"/>
    <w:rsid w:val="00DE5AFA"/>
    <w:rsid w:val="00DE5CD5"/>
    <w:rsid w:val="00DE5F5B"/>
    <w:rsid w:val="00DE5FF9"/>
    <w:rsid w:val="00DE636A"/>
    <w:rsid w:val="00DE6562"/>
    <w:rsid w:val="00DE6946"/>
    <w:rsid w:val="00DE6AC3"/>
    <w:rsid w:val="00DE6E01"/>
    <w:rsid w:val="00DE6E7F"/>
    <w:rsid w:val="00DE723D"/>
    <w:rsid w:val="00DE773C"/>
    <w:rsid w:val="00DE777C"/>
    <w:rsid w:val="00DE7860"/>
    <w:rsid w:val="00DE7B72"/>
    <w:rsid w:val="00DE7C85"/>
    <w:rsid w:val="00DF00C2"/>
    <w:rsid w:val="00DF054E"/>
    <w:rsid w:val="00DF05D5"/>
    <w:rsid w:val="00DF07E3"/>
    <w:rsid w:val="00DF081F"/>
    <w:rsid w:val="00DF085A"/>
    <w:rsid w:val="00DF0886"/>
    <w:rsid w:val="00DF0966"/>
    <w:rsid w:val="00DF09BD"/>
    <w:rsid w:val="00DF0B85"/>
    <w:rsid w:val="00DF0D8A"/>
    <w:rsid w:val="00DF0FDE"/>
    <w:rsid w:val="00DF10F9"/>
    <w:rsid w:val="00DF1268"/>
    <w:rsid w:val="00DF1378"/>
    <w:rsid w:val="00DF1499"/>
    <w:rsid w:val="00DF1842"/>
    <w:rsid w:val="00DF189C"/>
    <w:rsid w:val="00DF1B59"/>
    <w:rsid w:val="00DF20A5"/>
    <w:rsid w:val="00DF20CB"/>
    <w:rsid w:val="00DF227A"/>
    <w:rsid w:val="00DF2308"/>
    <w:rsid w:val="00DF2438"/>
    <w:rsid w:val="00DF2455"/>
    <w:rsid w:val="00DF2510"/>
    <w:rsid w:val="00DF2691"/>
    <w:rsid w:val="00DF28A7"/>
    <w:rsid w:val="00DF29DF"/>
    <w:rsid w:val="00DF2D2B"/>
    <w:rsid w:val="00DF2DB7"/>
    <w:rsid w:val="00DF2E30"/>
    <w:rsid w:val="00DF2EF3"/>
    <w:rsid w:val="00DF300D"/>
    <w:rsid w:val="00DF3371"/>
    <w:rsid w:val="00DF34A0"/>
    <w:rsid w:val="00DF366A"/>
    <w:rsid w:val="00DF397F"/>
    <w:rsid w:val="00DF3A53"/>
    <w:rsid w:val="00DF4239"/>
    <w:rsid w:val="00DF4256"/>
    <w:rsid w:val="00DF45DA"/>
    <w:rsid w:val="00DF479C"/>
    <w:rsid w:val="00DF4810"/>
    <w:rsid w:val="00DF49C7"/>
    <w:rsid w:val="00DF4B1B"/>
    <w:rsid w:val="00DF4B75"/>
    <w:rsid w:val="00DF4E79"/>
    <w:rsid w:val="00DF5882"/>
    <w:rsid w:val="00DF5AAD"/>
    <w:rsid w:val="00DF5BC0"/>
    <w:rsid w:val="00DF5C7F"/>
    <w:rsid w:val="00DF6470"/>
    <w:rsid w:val="00DF66C3"/>
    <w:rsid w:val="00DF6716"/>
    <w:rsid w:val="00DF67A3"/>
    <w:rsid w:val="00DF6A63"/>
    <w:rsid w:val="00DF6B7E"/>
    <w:rsid w:val="00DF7034"/>
    <w:rsid w:val="00DF739F"/>
    <w:rsid w:val="00DF7513"/>
    <w:rsid w:val="00DF79DE"/>
    <w:rsid w:val="00DF7A07"/>
    <w:rsid w:val="00DF7A94"/>
    <w:rsid w:val="00DF7A9B"/>
    <w:rsid w:val="00DF7D41"/>
    <w:rsid w:val="00E001F9"/>
    <w:rsid w:val="00E003FB"/>
    <w:rsid w:val="00E00535"/>
    <w:rsid w:val="00E0078D"/>
    <w:rsid w:val="00E00827"/>
    <w:rsid w:val="00E0087C"/>
    <w:rsid w:val="00E00B87"/>
    <w:rsid w:val="00E00BD8"/>
    <w:rsid w:val="00E00E03"/>
    <w:rsid w:val="00E00E7E"/>
    <w:rsid w:val="00E00F9E"/>
    <w:rsid w:val="00E01468"/>
    <w:rsid w:val="00E01986"/>
    <w:rsid w:val="00E019D1"/>
    <w:rsid w:val="00E01E7E"/>
    <w:rsid w:val="00E01EC4"/>
    <w:rsid w:val="00E02419"/>
    <w:rsid w:val="00E027A8"/>
    <w:rsid w:val="00E028DB"/>
    <w:rsid w:val="00E0296E"/>
    <w:rsid w:val="00E02999"/>
    <w:rsid w:val="00E02A40"/>
    <w:rsid w:val="00E02BF5"/>
    <w:rsid w:val="00E02C95"/>
    <w:rsid w:val="00E02EB6"/>
    <w:rsid w:val="00E02F93"/>
    <w:rsid w:val="00E033DC"/>
    <w:rsid w:val="00E0351C"/>
    <w:rsid w:val="00E03BE2"/>
    <w:rsid w:val="00E03DEC"/>
    <w:rsid w:val="00E03E81"/>
    <w:rsid w:val="00E040F6"/>
    <w:rsid w:val="00E04289"/>
    <w:rsid w:val="00E04530"/>
    <w:rsid w:val="00E045BA"/>
    <w:rsid w:val="00E04632"/>
    <w:rsid w:val="00E04736"/>
    <w:rsid w:val="00E04890"/>
    <w:rsid w:val="00E04AEE"/>
    <w:rsid w:val="00E04BF5"/>
    <w:rsid w:val="00E04D11"/>
    <w:rsid w:val="00E04D17"/>
    <w:rsid w:val="00E04D21"/>
    <w:rsid w:val="00E0505A"/>
    <w:rsid w:val="00E05379"/>
    <w:rsid w:val="00E05560"/>
    <w:rsid w:val="00E055D0"/>
    <w:rsid w:val="00E05850"/>
    <w:rsid w:val="00E05859"/>
    <w:rsid w:val="00E05B83"/>
    <w:rsid w:val="00E05CD1"/>
    <w:rsid w:val="00E060BF"/>
    <w:rsid w:val="00E0614C"/>
    <w:rsid w:val="00E0639F"/>
    <w:rsid w:val="00E06515"/>
    <w:rsid w:val="00E065F8"/>
    <w:rsid w:val="00E06617"/>
    <w:rsid w:val="00E06A6A"/>
    <w:rsid w:val="00E06C27"/>
    <w:rsid w:val="00E06DAF"/>
    <w:rsid w:val="00E06EE4"/>
    <w:rsid w:val="00E07381"/>
    <w:rsid w:val="00E073E4"/>
    <w:rsid w:val="00E07423"/>
    <w:rsid w:val="00E0754D"/>
    <w:rsid w:val="00E076C3"/>
    <w:rsid w:val="00E07859"/>
    <w:rsid w:val="00E078C9"/>
    <w:rsid w:val="00E07BFC"/>
    <w:rsid w:val="00E07DD5"/>
    <w:rsid w:val="00E07F4F"/>
    <w:rsid w:val="00E10210"/>
    <w:rsid w:val="00E10402"/>
    <w:rsid w:val="00E10923"/>
    <w:rsid w:val="00E10B90"/>
    <w:rsid w:val="00E10D70"/>
    <w:rsid w:val="00E10DB5"/>
    <w:rsid w:val="00E10EB9"/>
    <w:rsid w:val="00E10FD4"/>
    <w:rsid w:val="00E1132D"/>
    <w:rsid w:val="00E11471"/>
    <w:rsid w:val="00E1162F"/>
    <w:rsid w:val="00E11AC2"/>
    <w:rsid w:val="00E11D56"/>
    <w:rsid w:val="00E11F9E"/>
    <w:rsid w:val="00E124B9"/>
    <w:rsid w:val="00E1260D"/>
    <w:rsid w:val="00E126F0"/>
    <w:rsid w:val="00E126F3"/>
    <w:rsid w:val="00E12A20"/>
    <w:rsid w:val="00E12B20"/>
    <w:rsid w:val="00E12C79"/>
    <w:rsid w:val="00E12DA1"/>
    <w:rsid w:val="00E12F21"/>
    <w:rsid w:val="00E12FC8"/>
    <w:rsid w:val="00E12FF7"/>
    <w:rsid w:val="00E13015"/>
    <w:rsid w:val="00E130DE"/>
    <w:rsid w:val="00E131F3"/>
    <w:rsid w:val="00E13261"/>
    <w:rsid w:val="00E135AB"/>
    <w:rsid w:val="00E136B6"/>
    <w:rsid w:val="00E13BCA"/>
    <w:rsid w:val="00E13DFE"/>
    <w:rsid w:val="00E13F59"/>
    <w:rsid w:val="00E140EA"/>
    <w:rsid w:val="00E1468C"/>
    <w:rsid w:val="00E14FAC"/>
    <w:rsid w:val="00E151C2"/>
    <w:rsid w:val="00E15368"/>
    <w:rsid w:val="00E15485"/>
    <w:rsid w:val="00E15AB4"/>
    <w:rsid w:val="00E15ABF"/>
    <w:rsid w:val="00E15AEB"/>
    <w:rsid w:val="00E15BD4"/>
    <w:rsid w:val="00E15F36"/>
    <w:rsid w:val="00E15F74"/>
    <w:rsid w:val="00E16053"/>
    <w:rsid w:val="00E1605D"/>
    <w:rsid w:val="00E16194"/>
    <w:rsid w:val="00E1673B"/>
    <w:rsid w:val="00E168C1"/>
    <w:rsid w:val="00E16B88"/>
    <w:rsid w:val="00E16CF9"/>
    <w:rsid w:val="00E16F70"/>
    <w:rsid w:val="00E16FC8"/>
    <w:rsid w:val="00E17047"/>
    <w:rsid w:val="00E171E4"/>
    <w:rsid w:val="00E17272"/>
    <w:rsid w:val="00E17A44"/>
    <w:rsid w:val="00E17A8A"/>
    <w:rsid w:val="00E17B7E"/>
    <w:rsid w:val="00E17E36"/>
    <w:rsid w:val="00E17E8A"/>
    <w:rsid w:val="00E17FFE"/>
    <w:rsid w:val="00E20173"/>
    <w:rsid w:val="00E2019E"/>
    <w:rsid w:val="00E202F8"/>
    <w:rsid w:val="00E204B6"/>
    <w:rsid w:val="00E208F9"/>
    <w:rsid w:val="00E209AA"/>
    <w:rsid w:val="00E209D3"/>
    <w:rsid w:val="00E20C48"/>
    <w:rsid w:val="00E20CCC"/>
    <w:rsid w:val="00E20E4B"/>
    <w:rsid w:val="00E20E88"/>
    <w:rsid w:val="00E2138D"/>
    <w:rsid w:val="00E21531"/>
    <w:rsid w:val="00E21612"/>
    <w:rsid w:val="00E218DF"/>
    <w:rsid w:val="00E21BB8"/>
    <w:rsid w:val="00E21EB0"/>
    <w:rsid w:val="00E220DA"/>
    <w:rsid w:val="00E22252"/>
    <w:rsid w:val="00E223E6"/>
    <w:rsid w:val="00E224D6"/>
    <w:rsid w:val="00E224E5"/>
    <w:rsid w:val="00E2260E"/>
    <w:rsid w:val="00E22756"/>
    <w:rsid w:val="00E22B32"/>
    <w:rsid w:val="00E22CFD"/>
    <w:rsid w:val="00E233C1"/>
    <w:rsid w:val="00E2345D"/>
    <w:rsid w:val="00E235A2"/>
    <w:rsid w:val="00E23611"/>
    <w:rsid w:val="00E23718"/>
    <w:rsid w:val="00E23927"/>
    <w:rsid w:val="00E2394A"/>
    <w:rsid w:val="00E23965"/>
    <w:rsid w:val="00E23A9F"/>
    <w:rsid w:val="00E23C4E"/>
    <w:rsid w:val="00E23EB8"/>
    <w:rsid w:val="00E23EC9"/>
    <w:rsid w:val="00E23F0A"/>
    <w:rsid w:val="00E2417E"/>
    <w:rsid w:val="00E249EC"/>
    <w:rsid w:val="00E24CBC"/>
    <w:rsid w:val="00E24EFA"/>
    <w:rsid w:val="00E25344"/>
    <w:rsid w:val="00E25413"/>
    <w:rsid w:val="00E25B6E"/>
    <w:rsid w:val="00E2600B"/>
    <w:rsid w:val="00E26033"/>
    <w:rsid w:val="00E26112"/>
    <w:rsid w:val="00E261CB"/>
    <w:rsid w:val="00E26447"/>
    <w:rsid w:val="00E266B5"/>
    <w:rsid w:val="00E26A6F"/>
    <w:rsid w:val="00E26CBB"/>
    <w:rsid w:val="00E26D89"/>
    <w:rsid w:val="00E2707F"/>
    <w:rsid w:val="00E274CB"/>
    <w:rsid w:val="00E27547"/>
    <w:rsid w:val="00E277DA"/>
    <w:rsid w:val="00E277F8"/>
    <w:rsid w:val="00E27808"/>
    <w:rsid w:val="00E278B8"/>
    <w:rsid w:val="00E27B05"/>
    <w:rsid w:val="00E27BEC"/>
    <w:rsid w:val="00E27C2A"/>
    <w:rsid w:val="00E27DC4"/>
    <w:rsid w:val="00E30054"/>
    <w:rsid w:val="00E300FB"/>
    <w:rsid w:val="00E30B57"/>
    <w:rsid w:val="00E30B5A"/>
    <w:rsid w:val="00E30CE4"/>
    <w:rsid w:val="00E30E99"/>
    <w:rsid w:val="00E310D3"/>
    <w:rsid w:val="00E311EA"/>
    <w:rsid w:val="00E312B5"/>
    <w:rsid w:val="00E314C5"/>
    <w:rsid w:val="00E316D2"/>
    <w:rsid w:val="00E3171E"/>
    <w:rsid w:val="00E3172F"/>
    <w:rsid w:val="00E317AD"/>
    <w:rsid w:val="00E31AF0"/>
    <w:rsid w:val="00E31B12"/>
    <w:rsid w:val="00E31D5F"/>
    <w:rsid w:val="00E31D67"/>
    <w:rsid w:val="00E31F72"/>
    <w:rsid w:val="00E32070"/>
    <w:rsid w:val="00E32534"/>
    <w:rsid w:val="00E32584"/>
    <w:rsid w:val="00E32650"/>
    <w:rsid w:val="00E3266B"/>
    <w:rsid w:val="00E327D6"/>
    <w:rsid w:val="00E328CD"/>
    <w:rsid w:val="00E329A5"/>
    <w:rsid w:val="00E32BD2"/>
    <w:rsid w:val="00E32D85"/>
    <w:rsid w:val="00E33015"/>
    <w:rsid w:val="00E33028"/>
    <w:rsid w:val="00E330CD"/>
    <w:rsid w:val="00E337E3"/>
    <w:rsid w:val="00E33866"/>
    <w:rsid w:val="00E33BB8"/>
    <w:rsid w:val="00E33DA8"/>
    <w:rsid w:val="00E33E90"/>
    <w:rsid w:val="00E33EFE"/>
    <w:rsid w:val="00E3437C"/>
    <w:rsid w:val="00E343DF"/>
    <w:rsid w:val="00E346CF"/>
    <w:rsid w:val="00E346E8"/>
    <w:rsid w:val="00E3480F"/>
    <w:rsid w:val="00E348A1"/>
    <w:rsid w:val="00E34900"/>
    <w:rsid w:val="00E3524A"/>
    <w:rsid w:val="00E352CF"/>
    <w:rsid w:val="00E352DD"/>
    <w:rsid w:val="00E353BB"/>
    <w:rsid w:val="00E3560F"/>
    <w:rsid w:val="00E35959"/>
    <w:rsid w:val="00E359D8"/>
    <w:rsid w:val="00E35E4C"/>
    <w:rsid w:val="00E35F4C"/>
    <w:rsid w:val="00E3626C"/>
    <w:rsid w:val="00E363ED"/>
    <w:rsid w:val="00E3669B"/>
    <w:rsid w:val="00E36721"/>
    <w:rsid w:val="00E36849"/>
    <w:rsid w:val="00E36C28"/>
    <w:rsid w:val="00E36FB4"/>
    <w:rsid w:val="00E370DB"/>
    <w:rsid w:val="00E37118"/>
    <w:rsid w:val="00E371BD"/>
    <w:rsid w:val="00E372FF"/>
    <w:rsid w:val="00E37402"/>
    <w:rsid w:val="00E37A50"/>
    <w:rsid w:val="00E37ADC"/>
    <w:rsid w:val="00E37C78"/>
    <w:rsid w:val="00E37C88"/>
    <w:rsid w:val="00E37DBE"/>
    <w:rsid w:val="00E37E53"/>
    <w:rsid w:val="00E400C3"/>
    <w:rsid w:val="00E4054B"/>
    <w:rsid w:val="00E405C8"/>
    <w:rsid w:val="00E40712"/>
    <w:rsid w:val="00E4083A"/>
    <w:rsid w:val="00E40A52"/>
    <w:rsid w:val="00E40DC0"/>
    <w:rsid w:val="00E413D0"/>
    <w:rsid w:val="00E413FF"/>
    <w:rsid w:val="00E414C3"/>
    <w:rsid w:val="00E415FC"/>
    <w:rsid w:val="00E4174B"/>
    <w:rsid w:val="00E4197E"/>
    <w:rsid w:val="00E41A95"/>
    <w:rsid w:val="00E41DBE"/>
    <w:rsid w:val="00E41E2A"/>
    <w:rsid w:val="00E41F07"/>
    <w:rsid w:val="00E41FB1"/>
    <w:rsid w:val="00E421C5"/>
    <w:rsid w:val="00E4240B"/>
    <w:rsid w:val="00E426D7"/>
    <w:rsid w:val="00E4276D"/>
    <w:rsid w:val="00E42798"/>
    <w:rsid w:val="00E42907"/>
    <w:rsid w:val="00E42AA1"/>
    <w:rsid w:val="00E42C4C"/>
    <w:rsid w:val="00E42D5B"/>
    <w:rsid w:val="00E42F37"/>
    <w:rsid w:val="00E42FB5"/>
    <w:rsid w:val="00E43205"/>
    <w:rsid w:val="00E433AD"/>
    <w:rsid w:val="00E43849"/>
    <w:rsid w:val="00E43961"/>
    <w:rsid w:val="00E43A83"/>
    <w:rsid w:val="00E43B92"/>
    <w:rsid w:val="00E43C6E"/>
    <w:rsid w:val="00E43EBE"/>
    <w:rsid w:val="00E44221"/>
    <w:rsid w:val="00E444BE"/>
    <w:rsid w:val="00E4467C"/>
    <w:rsid w:val="00E449FA"/>
    <w:rsid w:val="00E45165"/>
    <w:rsid w:val="00E4542E"/>
    <w:rsid w:val="00E4567D"/>
    <w:rsid w:val="00E457CD"/>
    <w:rsid w:val="00E45A30"/>
    <w:rsid w:val="00E45B00"/>
    <w:rsid w:val="00E45BA4"/>
    <w:rsid w:val="00E4602F"/>
    <w:rsid w:val="00E46137"/>
    <w:rsid w:val="00E46396"/>
    <w:rsid w:val="00E463FE"/>
    <w:rsid w:val="00E464A6"/>
    <w:rsid w:val="00E46A2A"/>
    <w:rsid w:val="00E46AD4"/>
    <w:rsid w:val="00E46AF6"/>
    <w:rsid w:val="00E46EA9"/>
    <w:rsid w:val="00E475CA"/>
    <w:rsid w:val="00E47693"/>
    <w:rsid w:val="00E47D37"/>
    <w:rsid w:val="00E47F35"/>
    <w:rsid w:val="00E47FB6"/>
    <w:rsid w:val="00E50AB9"/>
    <w:rsid w:val="00E50B9B"/>
    <w:rsid w:val="00E50CD1"/>
    <w:rsid w:val="00E50DD7"/>
    <w:rsid w:val="00E50F8B"/>
    <w:rsid w:val="00E510BD"/>
    <w:rsid w:val="00E51323"/>
    <w:rsid w:val="00E51650"/>
    <w:rsid w:val="00E516AF"/>
    <w:rsid w:val="00E519E2"/>
    <w:rsid w:val="00E51BBD"/>
    <w:rsid w:val="00E52062"/>
    <w:rsid w:val="00E5212B"/>
    <w:rsid w:val="00E5229F"/>
    <w:rsid w:val="00E524ED"/>
    <w:rsid w:val="00E529DB"/>
    <w:rsid w:val="00E52A90"/>
    <w:rsid w:val="00E52CD0"/>
    <w:rsid w:val="00E52E6F"/>
    <w:rsid w:val="00E53016"/>
    <w:rsid w:val="00E53101"/>
    <w:rsid w:val="00E5311D"/>
    <w:rsid w:val="00E53288"/>
    <w:rsid w:val="00E5333C"/>
    <w:rsid w:val="00E5347F"/>
    <w:rsid w:val="00E535A4"/>
    <w:rsid w:val="00E5364A"/>
    <w:rsid w:val="00E53A1A"/>
    <w:rsid w:val="00E53BA9"/>
    <w:rsid w:val="00E53CCE"/>
    <w:rsid w:val="00E53EF0"/>
    <w:rsid w:val="00E540FE"/>
    <w:rsid w:val="00E54319"/>
    <w:rsid w:val="00E5448C"/>
    <w:rsid w:val="00E54820"/>
    <w:rsid w:val="00E54825"/>
    <w:rsid w:val="00E54C73"/>
    <w:rsid w:val="00E54C8F"/>
    <w:rsid w:val="00E54E71"/>
    <w:rsid w:val="00E54E98"/>
    <w:rsid w:val="00E54F73"/>
    <w:rsid w:val="00E54FE3"/>
    <w:rsid w:val="00E551EE"/>
    <w:rsid w:val="00E5540C"/>
    <w:rsid w:val="00E55425"/>
    <w:rsid w:val="00E55436"/>
    <w:rsid w:val="00E55602"/>
    <w:rsid w:val="00E559CF"/>
    <w:rsid w:val="00E55A52"/>
    <w:rsid w:val="00E55B1B"/>
    <w:rsid w:val="00E55DA0"/>
    <w:rsid w:val="00E55EE1"/>
    <w:rsid w:val="00E55EF1"/>
    <w:rsid w:val="00E55F49"/>
    <w:rsid w:val="00E5622D"/>
    <w:rsid w:val="00E563C5"/>
    <w:rsid w:val="00E56498"/>
    <w:rsid w:val="00E565C4"/>
    <w:rsid w:val="00E567C0"/>
    <w:rsid w:val="00E569FE"/>
    <w:rsid w:val="00E56B60"/>
    <w:rsid w:val="00E56D02"/>
    <w:rsid w:val="00E57037"/>
    <w:rsid w:val="00E572BB"/>
    <w:rsid w:val="00E57502"/>
    <w:rsid w:val="00E57611"/>
    <w:rsid w:val="00E5764E"/>
    <w:rsid w:val="00E577FE"/>
    <w:rsid w:val="00E57A45"/>
    <w:rsid w:val="00E57A9A"/>
    <w:rsid w:val="00E57CF1"/>
    <w:rsid w:val="00E57CF6"/>
    <w:rsid w:val="00E60334"/>
    <w:rsid w:val="00E60336"/>
    <w:rsid w:val="00E606C3"/>
    <w:rsid w:val="00E607B5"/>
    <w:rsid w:val="00E60892"/>
    <w:rsid w:val="00E60AAB"/>
    <w:rsid w:val="00E60AB5"/>
    <w:rsid w:val="00E60DC9"/>
    <w:rsid w:val="00E60F73"/>
    <w:rsid w:val="00E60FC6"/>
    <w:rsid w:val="00E613C7"/>
    <w:rsid w:val="00E6153D"/>
    <w:rsid w:val="00E6167C"/>
    <w:rsid w:val="00E61829"/>
    <w:rsid w:val="00E618FD"/>
    <w:rsid w:val="00E61937"/>
    <w:rsid w:val="00E61B40"/>
    <w:rsid w:val="00E61DE4"/>
    <w:rsid w:val="00E61E9B"/>
    <w:rsid w:val="00E62021"/>
    <w:rsid w:val="00E62776"/>
    <w:rsid w:val="00E62892"/>
    <w:rsid w:val="00E62A8F"/>
    <w:rsid w:val="00E62AC9"/>
    <w:rsid w:val="00E62C50"/>
    <w:rsid w:val="00E62DF4"/>
    <w:rsid w:val="00E62F6B"/>
    <w:rsid w:val="00E635B0"/>
    <w:rsid w:val="00E638BB"/>
    <w:rsid w:val="00E63A76"/>
    <w:rsid w:val="00E63EF2"/>
    <w:rsid w:val="00E63EF7"/>
    <w:rsid w:val="00E63FC0"/>
    <w:rsid w:val="00E641AE"/>
    <w:rsid w:val="00E64225"/>
    <w:rsid w:val="00E64238"/>
    <w:rsid w:val="00E642CB"/>
    <w:rsid w:val="00E643B1"/>
    <w:rsid w:val="00E649C0"/>
    <w:rsid w:val="00E64ACA"/>
    <w:rsid w:val="00E64AEC"/>
    <w:rsid w:val="00E64EA5"/>
    <w:rsid w:val="00E6527E"/>
    <w:rsid w:val="00E65318"/>
    <w:rsid w:val="00E6532E"/>
    <w:rsid w:val="00E65480"/>
    <w:rsid w:val="00E65713"/>
    <w:rsid w:val="00E65809"/>
    <w:rsid w:val="00E65906"/>
    <w:rsid w:val="00E65A59"/>
    <w:rsid w:val="00E65B80"/>
    <w:rsid w:val="00E65E4E"/>
    <w:rsid w:val="00E65ECC"/>
    <w:rsid w:val="00E660D1"/>
    <w:rsid w:val="00E6626D"/>
    <w:rsid w:val="00E667D4"/>
    <w:rsid w:val="00E668B4"/>
    <w:rsid w:val="00E66B04"/>
    <w:rsid w:val="00E66D59"/>
    <w:rsid w:val="00E66EBF"/>
    <w:rsid w:val="00E673ED"/>
    <w:rsid w:val="00E6777B"/>
    <w:rsid w:val="00E679F0"/>
    <w:rsid w:val="00E70330"/>
    <w:rsid w:val="00E70549"/>
    <w:rsid w:val="00E707AA"/>
    <w:rsid w:val="00E709FA"/>
    <w:rsid w:val="00E70EA3"/>
    <w:rsid w:val="00E70F3B"/>
    <w:rsid w:val="00E7121E"/>
    <w:rsid w:val="00E7124D"/>
    <w:rsid w:val="00E712DC"/>
    <w:rsid w:val="00E716B1"/>
    <w:rsid w:val="00E71730"/>
    <w:rsid w:val="00E71F08"/>
    <w:rsid w:val="00E72539"/>
    <w:rsid w:val="00E7262A"/>
    <w:rsid w:val="00E7287B"/>
    <w:rsid w:val="00E72CB9"/>
    <w:rsid w:val="00E73108"/>
    <w:rsid w:val="00E7318E"/>
    <w:rsid w:val="00E731DB"/>
    <w:rsid w:val="00E733AB"/>
    <w:rsid w:val="00E735A0"/>
    <w:rsid w:val="00E73621"/>
    <w:rsid w:val="00E737C5"/>
    <w:rsid w:val="00E73F70"/>
    <w:rsid w:val="00E744AB"/>
    <w:rsid w:val="00E74556"/>
    <w:rsid w:val="00E745C0"/>
    <w:rsid w:val="00E74773"/>
    <w:rsid w:val="00E74A8B"/>
    <w:rsid w:val="00E74BC4"/>
    <w:rsid w:val="00E74D6B"/>
    <w:rsid w:val="00E7523B"/>
    <w:rsid w:val="00E75650"/>
    <w:rsid w:val="00E757EF"/>
    <w:rsid w:val="00E75867"/>
    <w:rsid w:val="00E759A0"/>
    <w:rsid w:val="00E75AB7"/>
    <w:rsid w:val="00E75D64"/>
    <w:rsid w:val="00E76245"/>
    <w:rsid w:val="00E7630D"/>
    <w:rsid w:val="00E76652"/>
    <w:rsid w:val="00E76AE9"/>
    <w:rsid w:val="00E76BCF"/>
    <w:rsid w:val="00E76C6D"/>
    <w:rsid w:val="00E76C97"/>
    <w:rsid w:val="00E76DFB"/>
    <w:rsid w:val="00E76E27"/>
    <w:rsid w:val="00E77463"/>
    <w:rsid w:val="00E77533"/>
    <w:rsid w:val="00E77580"/>
    <w:rsid w:val="00E775D2"/>
    <w:rsid w:val="00E77627"/>
    <w:rsid w:val="00E77685"/>
    <w:rsid w:val="00E77695"/>
    <w:rsid w:val="00E77890"/>
    <w:rsid w:val="00E778BA"/>
    <w:rsid w:val="00E7798C"/>
    <w:rsid w:val="00E779D5"/>
    <w:rsid w:val="00E77B45"/>
    <w:rsid w:val="00E77CFE"/>
    <w:rsid w:val="00E77DD6"/>
    <w:rsid w:val="00E77ECF"/>
    <w:rsid w:val="00E80089"/>
    <w:rsid w:val="00E8014D"/>
    <w:rsid w:val="00E80153"/>
    <w:rsid w:val="00E802D5"/>
    <w:rsid w:val="00E8074E"/>
    <w:rsid w:val="00E807B3"/>
    <w:rsid w:val="00E80939"/>
    <w:rsid w:val="00E80BC0"/>
    <w:rsid w:val="00E80F5B"/>
    <w:rsid w:val="00E80F9F"/>
    <w:rsid w:val="00E810D9"/>
    <w:rsid w:val="00E8142D"/>
    <w:rsid w:val="00E81A20"/>
    <w:rsid w:val="00E81BBB"/>
    <w:rsid w:val="00E81BBC"/>
    <w:rsid w:val="00E81BC4"/>
    <w:rsid w:val="00E81C06"/>
    <w:rsid w:val="00E81CB3"/>
    <w:rsid w:val="00E81F7B"/>
    <w:rsid w:val="00E82006"/>
    <w:rsid w:val="00E820E5"/>
    <w:rsid w:val="00E8243F"/>
    <w:rsid w:val="00E824A8"/>
    <w:rsid w:val="00E824FD"/>
    <w:rsid w:val="00E82780"/>
    <w:rsid w:val="00E82AAD"/>
    <w:rsid w:val="00E82E6D"/>
    <w:rsid w:val="00E831A6"/>
    <w:rsid w:val="00E8321B"/>
    <w:rsid w:val="00E8348C"/>
    <w:rsid w:val="00E83747"/>
    <w:rsid w:val="00E837B4"/>
    <w:rsid w:val="00E837F4"/>
    <w:rsid w:val="00E838EC"/>
    <w:rsid w:val="00E8392C"/>
    <w:rsid w:val="00E83B48"/>
    <w:rsid w:val="00E83C0E"/>
    <w:rsid w:val="00E83CF1"/>
    <w:rsid w:val="00E83DF9"/>
    <w:rsid w:val="00E8400C"/>
    <w:rsid w:val="00E84096"/>
    <w:rsid w:val="00E8459E"/>
    <w:rsid w:val="00E847BC"/>
    <w:rsid w:val="00E8487C"/>
    <w:rsid w:val="00E84F43"/>
    <w:rsid w:val="00E8509A"/>
    <w:rsid w:val="00E850C3"/>
    <w:rsid w:val="00E85264"/>
    <w:rsid w:val="00E8537C"/>
    <w:rsid w:val="00E855E3"/>
    <w:rsid w:val="00E85680"/>
    <w:rsid w:val="00E857E1"/>
    <w:rsid w:val="00E85CFA"/>
    <w:rsid w:val="00E85E4A"/>
    <w:rsid w:val="00E85EC2"/>
    <w:rsid w:val="00E860AA"/>
    <w:rsid w:val="00E861CA"/>
    <w:rsid w:val="00E86461"/>
    <w:rsid w:val="00E86B7C"/>
    <w:rsid w:val="00E86BCF"/>
    <w:rsid w:val="00E86EB1"/>
    <w:rsid w:val="00E8722D"/>
    <w:rsid w:val="00E87430"/>
    <w:rsid w:val="00E87498"/>
    <w:rsid w:val="00E87554"/>
    <w:rsid w:val="00E87602"/>
    <w:rsid w:val="00E877EA"/>
    <w:rsid w:val="00E87856"/>
    <w:rsid w:val="00E87AFF"/>
    <w:rsid w:val="00E87B59"/>
    <w:rsid w:val="00E87D96"/>
    <w:rsid w:val="00E87DFB"/>
    <w:rsid w:val="00E87F69"/>
    <w:rsid w:val="00E90159"/>
    <w:rsid w:val="00E90216"/>
    <w:rsid w:val="00E909CC"/>
    <w:rsid w:val="00E90B4B"/>
    <w:rsid w:val="00E90F47"/>
    <w:rsid w:val="00E9110D"/>
    <w:rsid w:val="00E91272"/>
    <w:rsid w:val="00E914F9"/>
    <w:rsid w:val="00E91588"/>
    <w:rsid w:val="00E91665"/>
    <w:rsid w:val="00E91D1A"/>
    <w:rsid w:val="00E920E7"/>
    <w:rsid w:val="00E92428"/>
    <w:rsid w:val="00E9243B"/>
    <w:rsid w:val="00E9279D"/>
    <w:rsid w:val="00E92838"/>
    <w:rsid w:val="00E92DB4"/>
    <w:rsid w:val="00E932FF"/>
    <w:rsid w:val="00E93817"/>
    <w:rsid w:val="00E93B42"/>
    <w:rsid w:val="00E93CBE"/>
    <w:rsid w:val="00E93E02"/>
    <w:rsid w:val="00E940F6"/>
    <w:rsid w:val="00E94233"/>
    <w:rsid w:val="00E94301"/>
    <w:rsid w:val="00E9465C"/>
    <w:rsid w:val="00E948D9"/>
    <w:rsid w:val="00E94C53"/>
    <w:rsid w:val="00E94D24"/>
    <w:rsid w:val="00E9507E"/>
    <w:rsid w:val="00E953D4"/>
    <w:rsid w:val="00E95478"/>
    <w:rsid w:val="00E9562F"/>
    <w:rsid w:val="00E95821"/>
    <w:rsid w:val="00E9589E"/>
    <w:rsid w:val="00E95A95"/>
    <w:rsid w:val="00E95E4A"/>
    <w:rsid w:val="00E9618E"/>
    <w:rsid w:val="00E96668"/>
    <w:rsid w:val="00E968CF"/>
    <w:rsid w:val="00E96983"/>
    <w:rsid w:val="00E969B9"/>
    <w:rsid w:val="00E96A19"/>
    <w:rsid w:val="00E96F97"/>
    <w:rsid w:val="00E97555"/>
    <w:rsid w:val="00E9795B"/>
    <w:rsid w:val="00E97B7C"/>
    <w:rsid w:val="00E97D31"/>
    <w:rsid w:val="00E97F7D"/>
    <w:rsid w:val="00EA0106"/>
    <w:rsid w:val="00EA017B"/>
    <w:rsid w:val="00EA03A8"/>
    <w:rsid w:val="00EA06FC"/>
    <w:rsid w:val="00EA0A36"/>
    <w:rsid w:val="00EA0C07"/>
    <w:rsid w:val="00EA10E9"/>
    <w:rsid w:val="00EA1318"/>
    <w:rsid w:val="00EA13AB"/>
    <w:rsid w:val="00EA161D"/>
    <w:rsid w:val="00EA19A3"/>
    <w:rsid w:val="00EA1A47"/>
    <w:rsid w:val="00EA1F82"/>
    <w:rsid w:val="00EA20CA"/>
    <w:rsid w:val="00EA220D"/>
    <w:rsid w:val="00EA23CF"/>
    <w:rsid w:val="00EA262A"/>
    <w:rsid w:val="00EA2C6D"/>
    <w:rsid w:val="00EA2C8F"/>
    <w:rsid w:val="00EA32BD"/>
    <w:rsid w:val="00EA32F2"/>
    <w:rsid w:val="00EA3542"/>
    <w:rsid w:val="00EA3860"/>
    <w:rsid w:val="00EA394C"/>
    <w:rsid w:val="00EA39E8"/>
    <w:rsid w:val="00EA3CA0"/>
    <w:rsid w:val="00EA401B"/>
    <w:rsid w:val="00EA408F"/>
    <w:rsid w:val="00EA41F5"/>
    <w:rsid w:val="00EA42D0"/>
    <w:rsid w:val="00EA43AE"/>
    <w:rsid w:val="00EA442A"/>
    <w:rsid w:val="00EA44BB"/>
    <w:rsid w:val="00EA452A"/>
    <w:rsid w:val="00EA4572"/>
    <w:rsid w:val="00EA484C"/>
    <w:rsid w:val="00EA49DA"/>
    <w:rsid w:val="00EA5265"/>
    <w:rsid w:val="00EA5649"/>
    <w:rsid w:val="00EA6168"/>
    <w:rsid w:val="00EA61DA"/>
    <w:rsid w:val="00EA6496"/>
    <w:rsid w:val="00EA64E4"/>
    <w:rsid w:val="00EA6583"/>
    <w:rsid w:val="00EA66E2"/>
    <w:rsid w:val="00EA6AE0"/>
    <w:rsid w:val="00EA6DDD"/>
    <w:rsid w:val="00EA6E6A"/>
    <w:rsid w:val="00EA71B0"/>
    <w:rsid w:val="00EA71E8"/>
    <w:rsid w:val="00EA73A0"/>
    <w:rsid w:val="00EA742D"/>
    <w:rsid w:val="00EA7665"/>
    <w:rsid w:val="00EA77D9"/>
    <w:rsid w:val="00EA787E"/>
    <w:rsid w:val="00EA79CA"/>
    <w:rsid w:val="00EA7C26"/>
    <w:rsid w:val="00EA7DE0"/>
    <w:rsid w:val="00EA7E5F"/>
    <w:rsid w:val="00EB0181"/>
    <w:rsid w:val="00EB0273"/>
    <w:rsid w:val="00EB02E0"/>
    <w:rsid w:val="00EB0336"/>
    <w:rsid w:val="00EB0394"/>
    <w:rsid w:val="00EB04A4"/>
    <w:rsid w:val="00EB0532"/>
    <w:rsid w:val="00EB082C"/>
    <w:rsid w:val="00EB0C70"/>
    <w:rsid w:val="00EB0DD8"/>
    <w:rsid w:val="00EB0E1C"/>
    <w:rsid w:val="00EB1046"/>
    <w:rsid w:val="00EB116C"/>
    <w:rsid w:val="00EB1383"/>
    <w:rsid w:val="00EB147A"/>
    <w:rsid w:val="00EB17CA"/>
    <w:rsid w:val="00EB1D48"/>
    <w:rsid w:val="00EB1DF9"/>
    <w:rsid w:val="00EB2022"/>
    <w:rsid w:val="00EB21BF"/>
    <w:rsid w:val="00EB225F"/>
    <w:rsid w:val="00EB24B5"/>
    <w:rsid w:val="00EB289E"/>
    <w:rsid w:val="00EB2B1B"/>
    <w:rsid w:val="00EB2DEA"/>
    <w:rsid w:val="00EB2E83"/>
    <w:rsid w:val="00EB3189"/>
    <w:rsid w:val="00EB3212"/>
    <w:rsid w:val="00EB3400"/>
    <w:rsid w:val="00EB3932"/>
    <w:rsid w:val="00EB39E0"/>
    <w:rsid w:val="00EB3B1F"/>
    <w:rsid w:val="00EB3DD1"/>
    <w:rsid w:val="00EB3EBF"/>
    <w:rsid w:val="00EB423A"/>
    <w:rsid w:val="00EB4855"/>
    <w:rsid w:val="00EB4917"/>
    <w:rsid w:val="00EB4B19"/>
    <w:rsid w:val="00EB4B88"/>
    <w:rsid w:val="00EB51E7"/>
    <w:rsid w:val="00EB52E5"/>
    <w:rsid w:val="00EB53BB"/>
    <w:rsid w:val="00EB53BC"/>
    <w:rsid w:val="00EB54D4"/>
    <w:rsid w:val="00EB5689"/>
    <w:rsid w:val="00EB5755"/>
    <w:rsid w:val="00EB59D7"/>
    <w:rsid w:val="00EB5AFD"/>
    <w:rsid w:val="00EB5ECF"/>
    <w:rsid w:val="00EB5F49"/>
    <w:rsid w:val="00EB677B"/>
    <w:rsid w:val="00EB6854"/>
    <w:rsid w:val="00EB6B2B"/>
    <w:rsid w:val="00EB6CE7"/>
    <w:rsid w:val="00EB6F48"/>
    <w:rsid w:val="00EB767B"/>
    <w:rsid w:val="00EB772D"/>
    <w:rsid w:val="00EB7918"/>
    <w:rsid w:val="00EB7BE1"/>
    <w:rsid w:val="00EB7D2D"/>
    <w:rsid w:val="00EB7E0A"/>
    <w:rsid w:val="00EB7F70"/>
    <w:rsid w:val="00EB7FCC"/>
    <w:rsid w:val="00EB7FDF"/>
    <w:rsid w:val="00EB7FF7"/>
    <w:rsid w:val="00EC00B8"/>
    <w:rsid w:val="00EC00E4"/>
    <w:rsid w:val="00EC024B"/>
    <w:rsid w:val="00EC0346"/>
    <w:rsid w:val="00EC0506"/>
    <w:rsid w:val="00EC0508"/>
    <w:rsid w:val="00EC0676"/>
    <w:rsid w:val="00EC07CF"/>
    <w:rsid w:val="00EC0CB8"/>
    <w:rsid w:val="00EC1197"/>
    <w:rsid w:val="00EC1249"/>
    <w:rsid w:val="00EC1327"/>
    <w:rsid w:val="00EC1371"/>
    <w:rsid w:val="00EC1402"/>
    <w:rsid w:val="00EC14FD"/>
    <w:rsid w:val="00EC1BBD"/>
    <w:rsid w:val="00EC1C68"/>
    <w:rsid w:val="00EC1DD8"/>
    <w:rsid w:val="00EC1E0B"/>
    <w:rsid w:val="00EC20C4"/>
    <w:rsid w:val="00EC2153"/>
    <w:rsid w:val="00EC2196"/>
    <w:rsid w:val="00EC22DC"/>
    <w:rsid w:val="00EC2794"/>
    <w:rsid w:val="00EC285A"/>
    <w:rsid w:val="00EC3177"/>
    <w:rsid w:val="00EC31AD"/>
    <w:rsid w:val="00EC332F"/>
    <w:rsid w:val="00EC3444"/>
    <w:rsid w:val="00EC36DB"/>
    <w:rsid w:val="00EC38A1"/>
    <w:rsid w:val="00EC3C1D"/>
    <w:rsid w:val="00EC3D44"/>
    <w:rsid w:val="00EC3EA3"/>
    <w:rsid w:val="00EC4326"/>
    <w:rsid w:val="00EC4756"/>
    <w:rsid w:val="00EC4800"/>
    <w:rsid w:val="00EC4A88"/>
    <w:rsid w:val="00EC537B"/>
    <w:rsid w:val="00EC565D"/>
    <w:rsid w:val="00EC56D1"/>
    <w:rsid w:val="00EC56EB"/>
    <w:rsid w:val="00EC5940"/>
    <w:rsid w:val="00EC5A6D"/>
    <w:rsid w:val="00EC5A8E"/>
    <w:rsid w:val="00EC5FED"/>
    <w:rsid w:val="00EC607F"/>
    <w:rsid w:val="00EC61BC"/>
    <w:rsid w:val="00EC688D"/>
    <w:rsid w:val="00EC7137"/>
    <w:rsid w:val="00EC71A0"/>
    <w:rsid w:val="00EC7531"/>
    <w:rsid w:val="00EC7553"/>
    <w:rsid w:val="00EC78C0"/>
    <w:rsid w:val="00EC78FC"/>
    <w:rsid w:val="00EC79B4"/>
    <w:rsid w:val="00EC7B18"/>
    <w:rsid w:val="00EC7BDF"/>
    <w:rsid w:val="00EC7E2E"/>
    <w:rsid w:val="00ED0246"/>
    <w:rsid w:val="00ED0268"/>
    <w:rsid w:val="00ED03F9"/>
    <w:rsid w:val="00ED097B"/>
    <w:rsid w:val="00ED12CC"/>
    <w:rsid w:val="00ED1425"/>
    <w:rsid w:val="00ED14ED"/>
    <w:rsid w:val="00ED1585"/>
    <w:rsid w:val="00ED1715"/>
    <w:rsid w:val="00ED17E9"/>
    <w:rsid w:val="00ED19E1"/>
    <w:rsid w:val="00ED1F94"/>
    <w:rsid w:val="00ED21FD"/>
    <w:rsid w:val="00ED23A6"/>
    <w:rsid w:val="00ED23F7"/>
    <w:rsid w:val="00ED245C"/>
    <w:rsid w:val="00ED246A"/>
    <w:rsid w:val="00ED249C"/>
    <w:rsid w:val="00ED2637"/>
    <w:rsid w:val="00ED2A34"/>
    <w:rsid w:val="00ED2A77"/>
    <w:rsid w:val="00ED2AD5"/>
    <w:rsid w:val="00ED2BAC"/>
    <w:rsid w:val="00ED2C15"/>
    <w:rsid w:val="00ED2C64"/>
    <w:rsid w:val="00ED31CA"/>
    <w:rsid w:val="00ED3252"/>
    <w:rsid w:val="00ED32E4"/>
    <w:rsid w:val="00ED368B"/>
    <w:rsid w:val="00ED370B"/>
    <w:rsid w:val="00ED3872"/>
    <w:rsid w:val="00ED3886"/>
    <w:rsid w:val="00ED3993"/>
    <w:rsid w:val="00ED3B43"/>
    <w:rsid w:val="00ED44C4"/>
    <w:rsid w:val="00ED4552"/>
    <w:rsid w:val="00ED4606"/>
    <w:rsid w:val="00ED4656"/>
    <w:rsid w:val="00ED47DC"/>
    <w:rsid w:val="00ED49FC"/>
    <w:rsid w:val="00ED4A49"/>
    <w:rsid w:val="00ED4B4A"/>
    <w:rsid w:val="00ED4E1C"/>
    <w:rsid w:val="00ED5063"/>
    <w:rsid w:val="00ED5148"/>
    <w:rsid w:val="00ED5353"/>
    <w:rsid w:val="00ED5559"/>
    <w:rsid w:val="00ED56D3"/>
    <w:rsid w:val="00ED5821"/>
    <w:rsid w:val="00ED58C4"/>
    <w:rsid w:val="00ED5996"/>
    <w:rsid w:val="00ED5ACC"/>
    <w:rsid w:val="00ED5B0F"/>
    <w:rsid w:val="00ED5DC2"/>
    <w:rsid w:val="00ED5F76"/>
    <w:rsid w:val="00ED641D"/>
    <w:rsid w:val="00ED6540"/>
    <w:rsid w:val="00ED6633"/>
    <w:rsid w:val="00ED6AB4"/>
    <w:rsid w:val="00ED6B16"/>
    <w:rsid w:val="00ED6BF4"/>
    <w:rsid w:val="00ED6BFF"/>
    <w:rsid w:val="00ED6E62"/>
    <w:rsid w:val="00ED6EBF"/>
    <w:rsid w:val="00ED6F90"/>
    <w:rsid w:val="00ED7558"/>
    <w:rsid w:val="00ED75E8"/>
    <w:rsid w:val="00ED7646"/>
    <w:rsid w:val="00ED7879"/>
    <w:rsid w:val="00ED7E7A"/>
    <w:rsid w:val="00ED7E99"/>
    <w:rsid w:val="00EE0151"/>
    <w:rsid w:val="00EE0186"/>
    <w:rsid w:val="00EE01D3"/>
    <w:rsid w:val="00EE0253"/>
    <w:rsid w:val="00EE0259"/>
    <w:rsid w:val="00EE0908"/>
    <w:rsid w:val="00EE0C48"/>
    <w:rsid w:val="00EE0C85"/>
    <w:rsid w:val="00EE0CB4"/>
    <w:rsid w:val="00EE0CCF"/>
    <w:rsid w:val="00EE0EAA"/>
    <w:rsid w:val="00EE148A"/>
    <w:rsid w:val="00EE1599"/>
    <w:rsid w:val="00EE179E"/>
    <w:rsid w:val="00EE185D"/>
    <w:rsid w:val="00EE196D"/>
    <w:rsid w:val="00EE1A6E"/>
    <w:rsid w:val="00EE1ABD"/>
    <w:rsid w:val="00EE1AF3"/>
    <w:rsid w:val="00EE1D30"/>
    <w:rsid w:val="00EE1F93"/>
    <w:rsid w:val="00EE201B"/>
    <w:rsid w:val="00EE2033"/>
    <w:rsid w:val="00EE2174"/>
    <w:rsid w:val="00EE2302"/>
    <w:rsid w:val="00EE2375"/>
    <w:rsid w:val="00EE2391"/>
    <w:rsid w:val="00EE258D"/>
    <w:rsid w:val="00EE2604"/>
    <w:rsid w:val="00EE291E"/>
    <w:rsid w:val="00EE2D22"/>
    <w:rsid w:val="00EE2DA6"/>
    <w:rsid w:val="00EE2DC9"/>
    <w:rsid w:val="00EE30D3"/>
    <w:rsid w:val="00EE3133"/>
    <w:rsid w:val="00EE3429"/>
    <w:rsid w:val="00EE34BC"/>
    <w:rsid w:val="00EE34E3"/>
    <w:rsid w:val="00EE3D19"/>
    <w:rsid w:val="00EE3F46"/>
    <w:rsid w:val="00EE4001"/>
    <w:rsid w:val="00EE4332"/>
    <w:rsid w:val="00EE4A31"/>
    <w:rsid w:val="00EE4A69"/>
    <w:rsid w:val="00EE4C8F"/>
    <w:rsid w:val="00EE4CE9"/>
    <w:rsid w:val="00EE4E0C"/>
    <w:rsid w:val="00EE5030"/>
    <w:rsid w:val="00EE51FF"/>
    <w:rsid w:val="00EE5250"/>
    <w:rsid w:val="00EE5258"/>
    <w:rsid w:val="00EE52D6"/>
    <w:rsid w:val="00EE5341"/>
    <w:rsid w:val="00EE5906"/>
    <w:rsid w:val="00EE5966"/>
    <w:rsid w:val="00EE5AD3"/>
    <w:rsid w:val="00EE6069"/>
    <w:rsid w:val="00EE619C"/>
    <w:rsid w:val="00EE65E0"/>
    <w:rsid w:val="00EE6844"/>
    <w:rsid w:val="00EE6881"/>
    <w:rsid w:val="00EE6E05"/>
    <w:rsid w:val="00EE705C"/>
    <w:rsid w:val="00EE73F2"/>
    <w:rsid w:val="00EE74E6"/>
    <w:rsid w:val="00EE7528"/>
    <w:rsid w:val="00EE76FF"/>
    <w:rsid w:val="00EE7751"/>
    <w:rsid w:val="00EE7785"/>
    <w:rsid w:val="00EE7A4B"/>
    <w:rsid w:val="00EE7B6F"/>
    <w:rsid w:val="00EF0635"/>
    <w:rsid w:val="00EF0639"/>
    <w:rsid w:val="00EF081D"/>
    <w:rsid w:val="00EF0846"/>
    <w:rsid w:val="00EF0A25"/>
    <w:rsid w:val="00EF12C4"/>
    <w:rsid w:val="00EF17D8"/>
    <w:rsid w:val="00EF1B5A"/>
    <w:rsid w:val="00EF1BE6"/>
    <w:rsid w:val="00EF202E"/>
    <w:rsid w:val="00EF2163"/>
    <w:rsid w:val="00EF217C"/>
    <w:rsid w:val="00EF226C"/>
    <w:rsid w:val="00EF2611"/>
    <w:rsid w:val="00EF2760"/>
    <w:rsid w:val="00EF29C0"/>
    <w:rsid w:val="00EF2B1B"/>
    <w:rsid w:val="00EF303E"/>
    <w:rsid w:val="00EF31F9"/>
    <w:rsid w:val="00EF376E"/>
    <w:rsid w:val="00EF3A2A"/>
    <w:rsid w:val="00EF3E1B"/>
    <w:rsid w:val="00EF3F63"/>
    <w:rsid w:val="00EF4102"/>
    <w:rsid w:val="00EF492B"/>
    <w:rsid w:val="00EF4968"/>
    <w:rsid w:val="00EF4A1E"/>
    <w:rsid w:val="00EF4ACB"/>
    <w:rsid w:val="00EF4BAC"/>
    <w:rsid w:val="00EF4BC8"/>
    <w:rsid w:val="00EF4C59"/>
    <w:rsid w:val="00EF4FD7"/>
    <w:rsid w:val="00EF520E"/>
    <w:rsid w:val="00EF5635"/>
    <w:rsid w:val="00EF564B"/>
    <w:rsid w:val="00EF5820"/>
    <w:rsid w:val="00EF5936"/>
    <w:rsid w:val="00EF5EE0"/>
    <w:rsid w:val="00EF6579"/>
    <w:rsid w:val="00EF6596"/>
    <w:rsid w:val="00EF668B"/>
    <w:rsid w:val="00EF672F"/>
    <w:rsid w:val="00EF6743"/>
    <w:rsid w:val="00EF678A"/>
    <w:rsid w:val="00EF6936"/>
    <w:rsid w:val="00EF6A24"/>
    <w:rsid w:val="00EF6A92"/>
    <w:rsid w:val="00EF6B01"/>
    <w:rsid w:val="00EF6E94"/>
    <w:rsid w:val="00EF6F83"/>
    <w:rsid w:val="00EF7171"/>
    <w:rsid w:val="00EF7407"/>
    <w:rsid w:val="00EF752E"/>
    <w:rsid w:val="00EF7820"/>
    <w:rsid w:val="00EF7907"/>
    <w:rsid w:val="00EF7DBE"/>
    <w:rsid w:val="00EF7DDD"/>
    <w:rsid w:val="00EF7F79"/>
    <w:rsid w:val="00F002F8"/>
    <w:rsid w:val="00F00402"/>
    <w:rsid w:val="00F00516"/>
    <w:rsid w:val="00F00815"/>
    <w:rsid w:val="00F00905"/>
    <w:rsid w:val="00F00A31"/>
    <w:rsid w:val="00F00AAA"/>
    <w:rsid w:val="00F00E4D"/>
    <w:rsid w:val="00F00EAA"/>
    <w:rsid w:val="00F00F75"/>
    <w:rsid w:val="00F0124C"/>
    <w:rsid w:val="00F01C91"/>
    <w:rsid w:val="00F01E78"/>
    <w:rsid w:val="00F01E87"/>
    <w:rsid w:val="00F01F84"/>
    <w:rsid w:val="00F022EF"/>
    <w:rsid w:val="00F02406"/>
    <w:rsid w:val="00F02476"/>
    <w:rsid w:val="00F02523"/>
    <w:rsid w:val="00F0264E"/>
    <w:rsid w:val="00F02754"/>
    <w:rsid w:val="00F028CF"/>
    <w:rsid w:val="00F02BF5"/>
    <w:rsid w:val="00F02EB2"/>
    <w:rsid w:val="00F03316"/>
    <w:rsid w:val="00F03433"/>
    <w:rsid w:val="00F035F6"/>
    <w:rsid w:val="00F0361B"/>
    <w:rsid w:val="00F0368F"/>
    <w:rsid w:val="00F036B1"/>
    <w:rsid w:val="00F0418D"/>
    <w:rsid w:val="00F0429A"/>
    <w:rsid w:val="00F047B6"/>
    <w:rsid w:val="00F04981"/>
    <w:rsid w:val="00F04A3D"/>
    <w:rsid w:val="00F04CB1"/>
    <w:rsid w:val="00F04F85"/>
    <w:rsid w:val="00F051CC"/>
    <w:rsid w:val="00F053CD"/>
    <w:rsid w:val="00F05901"/>
    <w:rsid w:val="00F059F3"/>
    <w:rsid w:val="00F05C19"/>
    <w:rsid w:val="00F05CB0"/>
    <w:rsid w:val="00F05EB4"/>
    <w:rsid w:val="00F05EFC"/>
    <w:rsid w:val="00F06145"/>
    <w:rsid w:val="00F06680"/>
    <w:rsid w:val="00F06764"/>
    <w:rsid w:val="00F06A17"/>
    <w:rsid w:val="00F06B05"/>
    <w:rsid w:val="00F06BBE"/>
    <w:rsid w:val="00F06DB4"/>
    <w:rsid w:val="00F07183"/>
    <w:rsid w:val="00F07340"/>
    <w:rsid w:val="00F07671"/>
    <w:rsid w:val="00F07BEC"/>
    <w:rsid w:val="00F07E52"/>
    <w:rsid w:val="00F100C4"/>
    <w:rsid w:val="00F103A6"/>
    <w:rsid w:val="00F103ED"/>
    <w:rsid w:val="00F10504"/>
    <w:rsid w:val="00F10700"/>
    <w:rsid w:val="00F10703"/>
    <w:rsid w:val="00F1075F"/>
    <w:rsid w:val="00F109C2"/>
    <w:rsid w:val="00F10AD0"/>
    <w:rsid w:val="00F10C45"/>
    <w:rsid w:val="00F10D7D"/>
    <w:rsid w:val="00F10F2C"/>
    <w:rsid w:val="00F110A3"/>
    <w:rsid w:val="00F11163"/>
    <w:rsid w:val="00F113A0"/>
    <w:rsid w:val="00F11A47"/>
    <w:rsid w:val="00F11ABA"/>
    <w:rsid w:val="00F11F4C"/>
    <w:rsid w:val="00F11F8E"/>
    <w:rsid w:val="00F11F9D"/>
    <w:rsid w:val="00F120C4"/>
    <w:rsid w:val="00F12149"/>
    <w:rsid w:val="00F12438"/>
    <w:rsid w:val="00F1265A"/>
    <w:rsid w:val="00F1269F"/>
    <w:rsid w:val="00F12C0C"/>
    <w:rsid w:val="00F13610"/>
    <w:rsid w:val="00F13699"/>
    <w:rsid w:val="00F13864"/>
    <w:rsid w:val="00F139E0"/>
    <w:rsid w:val="00F13F81"/>
    <w:rsid w:val="00F13FB9"/>
    <w:rsid w:val="00F14268"/>
    <w:rsid w:val="00F1435E"/>
    <w:rsid w:val="00F1461E"/>
    <w:rsid w:val="00F146DB"/>
    <w:rsid w:val="00F146E2"/>
    <w:rsid w:val="00F14901"/>
    <w:rsid w:val="00F152FF"/>
    <w:rsid w:val="00F15311"/>
    <w:rsid w:val="00F153D3"/>
    <w:rsid w:val="00F15BD6"/>
    <w:rsid w:val="00F15BF2"/>
    <w:rsid w:val="00F15D0F"/>
    <w:rsid w:val="00F15DD3"/>
    <w:rsid w:val="00F15E0D"/>
    <w:rsid w:val="00F15EB7"/>
    <w:rsid w:val="00F16466"/>
    <w:rsid w:val="00F165DF"/>
    <w:rsid w:val="00F1698A"/>
    <w:rsid w:val="00F16AC0"/>
    <w:rsid w:val="00F16E9F"/>
    <w:rsid w:val="00F16FB2"/>
    <w:rsid w:val="00F171DF"/>
    <w:rsid w:val="00F17232"/>
    <w:rsid w:val="00F172E7"/>
    <w:rsid w:val="00F1735A"/>
    <w:rsid w:val="00F173C4"/>
    <w:rsid w:val="00F17526"/>
    <w:rsid w:val="00F17721"/>
    <w:rsid w:val="00F17B0B"/>
    <w:rsid w:val="00F17B45"/>
    <w:rsid w:val="00F17B76"/>
    <w:rsid w:val="00F17BA2"/>
    <w:rsid w:val="00F17D97"/>
    <w:rsid w:val="00F17E30"/>
    <w:rsid w:val="00F17F5A"/>
    <w:rsid w:val="00F17FBC"/>
    <w:rsid w:val="00F200A6"/>
    <w:rsid w:val="00F200C0"/>
    <w:rsid w:val="00F203FF"/>
    <w:rsid w:val="00F2041B"/>
    <w:rsid w:val="00F20C9B"/>
    <w:rsid w:val="00F20F36"/>
    <w:rsid w:val="00F20F7C"/>
    <w:rsid w:val="00F213BD"/>
    <w:rsid w:val="00F21654"/>
    <w:rsid w:val="00F219DF"/>
    <w:rsid w:val="00F21A91"/>
    <w:rsid w:val="00F21C28"/>
    <w:rsid w:val="00F21DE8"/>
    <w:rsid w:val="00F21E02"/>
    <w:rsid w:val="00F220D0"/>
    <w:rsid w:val="00F223DA"/>
    <w:rsid w:val="00F22A52"/>
    <w:rsid w:val="00F22A5F"/>
    <w:rsid w:val="00F22E96"/>
    <w:rsid w:val="00F22EB1"/>
    <w:rsid w:val="00F235BA"/>
    <w:rsid w:val="00F236BA"/>
    <w:rsid w:val="00F236D1"/>
    <w:rsid w:val="00F237A9"/>
    <w:rsid w:val="00F243FA"/>
    <w:rsid w:val="00F249F1"/>
    <w:rsid w:val="00F24ADB"/>
    <w:rsid w:val="00F24DC2"/>
    <w:rsid w:val="00F24F08"/>
    <w:rsid w:val="00F24F5E"/>
    <w:rsid w:val="00F24FEC"/>
    <w:rsid w:val="00F25048"/>
    <w:rsid w:val="00F252EF"/>
    <w:rsid w:val="00F25411"/>
    <w:rsid w:val="00F2556D"/>
    <w:rsid w:val="00F257D1"/>
    <w:rsid w:val="00F258D1"/>
    <w:rsid w:val="00F25A09"/>
    <w:rsid w:val="00F25C75"/>
    <w:rsid w:val="00F25F25"/>
    <w:rsid w:val="00F2605B"/>
    <w:rsid w:val="00F26253"/>
    <w:rsid w:val="00F262B6"/>
    <w:rsid w:val="00F262E8"/>
    <w:rsid w:val="00F26327"/>
    <w:rsid w:val="00F264C3"/>
    <w:rsid w:val="00F2651E"/>
    <w:rsid w:val="00F267C8"/>
    <w:rsid w:val="00F26823"/>
    <w:rsid w:val="00F2694B"/>
    <w:rsid w:val="00F26ECC"/>
    <w:rsid w:val="00F271DB"/>
    <w:rsid w:val="00F2733F"/>
    <w:rsid w:val="00F2763A"/>
    <w:rsid w:val="00F27666"/>
    <w:rsid w:val="00F276D4"/>
    <w:rsid w:val="00F27746"/>
    <w:rsid w:val="00F27885"/>
    <w:rsid w:val="00F27C79"/>
    <w:rsid w:val="00F27D1D"/>
    <w:rsid w:val="00F27E3C"/>
    <w:rsid w:val="00F27F87"/>
    <w:rsid w:val="00F300EB"/>
    <w:rsid w:val="00F30AA8"/>
    <w:rsid w:val="00F30D28"/>
    <w:rsid w:val="00F30DE8"/>
    <w:rsid w:val="00F30F1A"/>
    <w:rsid w:val="00F30F33"/>
    <w:rsid w:val="00F31178"/>
    <w:rsid w:val="00F311C6"/>
    <w:rsid w:val="00F31215"/>
    <w:rsid w:val="00F312BD"/>
    <w:rsid w:val="00F313A7"/>
    <w:rsid w:val="00F313DE"/>
    <w:rsid w:val="00F31518"/>
    <w:rsid w:val="00F31C42"/>
    <w:rsid w:val="00F31D5D"/>
    <w:rsid w:val="00F322FC"/>
    <w:rsid w:val="00F327BB"/>
    <w:rsid w:val="00F327BC"/>
    <w:rsid w:val="00F32C9F"/>
    <w:rsid w:val="00F330E0"/>
    <w:rsid w:val="00F3310B"/>
    <w:rsid w:val="00F33138"/>
    <w:rsid w:val="00F33355"/>
    <w:rsid w:val="00F3351D"/>
    <w:rsid w:val="00F3353B"/>
    <w:rsid w:val="00F335BB"/>
    <w:rsid w:val="00F33769"/>
    <w:rsid w:val="00F3396D"/>
    <w:rsid w:val="00F33990"/>
    <w:rsid w:val="00F33AAA"/>
    <w:rsid w:val="00F33AB0"/>
    <w:rsid w:val="00F33F95"/>
    <w:rsid w:val="00F34032"/>
    <w:rsid w:val="00F3406C"/>
    <w:rsid w:val="00F34123"/>
    <w:rsid w:val="00F34589"/>
    <w:rsid w:val="00F34610"/>
    <w:rsid w:val="00F34952"/>
    <w:rsid w:val="00F34A20"/>
    <w:rsid w:val="00F34F83"/>
    <w:rsid w:val="00F350C3"/>
    <w:rsid w:val="00F351E8"/>
    <w:rsid w:val="00F35291"/>
    <w:rsid w:val="00F35522"/>
    <w:rsid w:val="00F355C3"/>
    <w:rsid w:val="00F35862"/>
    <w:rsid w:val="00F358AC"/>
    <w:rsid w:val="00F359C9"/>
    <w:rsid w:val="00F35A5F"/>
    <w:rsid w:val="00F35AAB"/>
    <w:rsid w:val="00F35ADF"/>
    <w:rsid w:val="00F35BAF"/>
    <w:rsid w:val="00F35D0C"/>
    <w:rsid w:val="00F35ECC"/>
    <w:rsid w:val="00F35F90"/>
    <w:rsid w:val="00F363ED"/>
    <w:rsid w:val="00F36A66"/>
    <w:rsid w:val="00F36C5F"/>
    <w:rsid w:val="00F36F24"/>
    <w:rsid w:val="00F370A3"/>
    <w:rsid w:val="00F37160"/>
    <w:rsid w:val="00F37615"/>
    <w:rsid w:val="00F37A1B"/>
    <w:rsid w:val="00F40061"/>
    <w:rsid w:val="00F40120"/>
    <w:rsid w:val="00F40179"/>
    <w:rsid w:val="00F403E6"/>
    <w:rsid w:val="00F4044F"/>
    <w:rsid w:val="00F4061A"/>
    <w:rsid w:val="00F40788"/>
    <w:rsid w:val="00F409EC"/>
    <w:rsid w:val="00F40A1B"/>
    <w:rsid w:val="00F40A23"/>
    <w:rsid w:val="00F4112F"/>
    <w:rsid w:val="00F412B8"/>
    <w:rsid w:val="00F415CC"/>
    <w:rsid w:val="00F4160F"/>
    <w:rsid w:val="00F4179D"/>
    <w:rsid w:val="00F41BD7"/>
    <w:rsid w:val="00F41C48"/>
    <w:rsid w:val="00F41DB1"/>
    <w:rsid w:val="00F41DE8"/>
    <w:rsid w:val="00F42002"/>
    <w:rsid w:val="00F42008"/>
    <w:rsid w:val="00F42095"/>
    <w:rsid w:val="00F42284"/>
    <w:rsid w:val="00F4273E"/>
    <w:rsid w:val="00F42828"/>
    <w:rsid w:val="00F42893"/>
    <w:rsid w:val="00F42CFD"/>
    <w:rsid w:val="00F430BE"/>
    <w:rsid w:val="00F435DB"/>
    <w:rsid w:val="00F43701"/>
    <w:rsid w:val="00F43762"/>
    <w:rsid w:val="00F43926"/>
    <w:rsid w:val="00F43ADA"/>
    <w:rsid w:val="00F43E57"/>
    <w:rsid w:val="00F441FA"/>
    <w:rsid w:val="00F443D9"/>
    <w:rsid w:val="00F4442A"/>
    <w:rsid w:val="00F44A24"/>
    <w:rsid w:val="00F44F42"/>
    <w:rsid w:val="00F45156"/>
    <w:rsid w:val="00F453C0"/>
    <w:rsid w:val="00F45406"/>
    <w:rsid w:val="00F4543D"/>
    <w:rsid w:val="00F457BF"/>
    <w:rsid w:val="00F45E43"/>
    <w:rsid w:val="00F46046"/>
    <w:rsid w:val="00F460C3"/>
    <w:rsid w:val="00F4627A"/>
    <w:rsid w:val="00F46305"/>
    <w:rsid w:val="00F46360"/>
    <w:rsid w:val="00F4648A"/>
    <w:rsid w:val="00F46741"/>
    <w:rsid w:val="00F46821"/>
    <w:rsid w:val="00F46930"/>
    <w:rsid w:val="00F469CD"/>
    <w:rsid w:val="00F46A64"/>
    <w:rsid w:val="00F46A91"/>
    <w:rsid w:val="00F4710F"/>
    <w:rsid w:val="00F47153"/>
    <w:rsid w:val="00F476DB"/>
    <w:rsid w:val="00F478A3"/>
    <w:rsid w:val="00F4794C"/>
    <w:rsid w:val="00F47AE8"/>
    <w:rsid w:val="00F47CDF"/>
    <w:rsid w:val="00F47EE9"/>
    <w:rsid w:val="00F47F21"/>
    <w:rsid w:val="00F50038"/>
    <w:rsid w:val="00F50226"/>
    <w:rsid w:val="00F5030B"/>
    <w:rsid w:val="00F503EB"/>
    <w:rsid w:val="00F5043E"/>
    <w:rsid w:val="00F50512"/>
    <w:rsid w:val="00F505D2"/>
    <w:rsid w:val="00F50631"/>
    <w:rsid w:val="00F508E4"/>
    <w:rsid w:val="00F50906"/>
    <w:rsid w:val="00F50FD1"/>
    <w:rsid w:val="00F51268"/>
    <w:rsid w:val="00F513DA"/>
    <w:rsid w:val="00F514D0"/>
    <w:rsid w:val="00F51629"/>
    <w:rsid w:val="00F5169A"/>
    <w:rsid w:val="00F518B2"/>
    <w:rsid w:val="00F51BB0"/>
    <w:rsid w:val="00F51F43"/>
    <w:rsid w:val="00F52157"/>
    <w:rsid w:val="00F52310"/>
    <w:rsid w:val="00F5271B"/>
    <w:rsid w:val="00F52A5E"/>
    <w:rsid w:val="00F52CD3"/>
    <w:rsid w:val="00F52CE5"/>
    <w:rsid w:val="00F52D2B"/>
    <w:rsid w:val="00F52F69"/>
    <w:rsid w:val="00F538CD"/>
    <w:rsid w:val="00F538F8"/>
    <w:rsid w:val="00F5399D"/>
    <w:rsid w:val="00F53AD3"/>
    <w:rsid w:val="00F53C13"/>
    <w:rsid w:val="00F53D9C"/>
    <w:rsid w:val="00F53EBE"/>
    <w:rsid w:val="00F54360"/>
    <w:rsid w:val="00F54583"/>
    <w:rsid w:val="00F54678"/>
    <w:rsid w:val="00F54A06"/>
    <w:rsid w:val="00F54ACB"/>
    <w:rsid w:val="00F55095"/>
    <w:rsid w:val="00F553F5"/>
    <w:rsid w:val="00F55400"/>
    <w:rsid w:val="00F554D0"/>
    <w:rsid w:val="00F555F4"/>
    <w:rsid w:val="00F557F3"/>
    <w:rsid w:val="00F55B3C"/>
    <w:rsid w:val="00F55CC8"/>
    <w:rsid w:val="00F56182"/>
    <w:rsid w:val="00F5670D"/>
    <w:rsid w:val="00F56A6D"/>
    <w:rsid w:val="00F56B7B"/>
    <w:rsid w:val="00F56F43"/>
    <w:rsid w:val="00F5705C"/>
    <w:rsid w:val="00F571D7"/>
    <w:rsid w:val="00F573E2"/>
    <w:rsid w:val="00F57429"/>
    <w:rsid w:val="00F5745D"/>
    <w:rsid w:val="00F57527"/>
    <w:rsid w:val="00F578C7"/>
    <w:rsid w:val="00F578DC"/>
    <w:rsid w:val="00F57C93"/>
    <w:rsid w:val="00F57DEA"/>
    <w:rsid w:val="00F57F79"/>
    <w:rsid w:val="00F6014D"/>
    <w:rsid w:val="00F60420"/>
    <w:rsid w:val="00F60757"/>
    <w:rsid w:val="00F609C6"/>
    <w:rsid w:val="00F60A4B"/>
    <w:rsid w:val="00F60ACC"/>
    <w:rsid w:val="00F60B44"/>
    <w:rsid w:val="00F60B67"/>
    <w:rsid w:val="00F6106E"/>
    <w:rsid w:val="00F61590"/>
    <w:rsid w:val="00F615C4"/>
    <w:rsid w:val="00F615FA"/>
    <w:rsid w:val="00F618C1"/>
    <w:rsid w:val="00F61912"/>
    <w:rsid w:val="00F619D0"/>
    <w:rsid w:val="00F61B49"/>
    <w:rsid w:val="00F61C88"/>
    <w:rsid w:val="00F61E8D"/>
    <w:rsid w:val="00F62032"/>
    <w:rsid w:val="00F624D4"/>
    <w:rsid w:val="00F62526"/>
    <w:rsid w:val="00F62D47"/>
    <w:rsid w:val="00F62E32"/>
    <w:rsid w:val="00F62E33"/>
    <w:rsid w:val="00F62F36"/>
    <w:rsid w:val="00F63069"/>
    <w:rsid w:val="00F6360C"/>
    <w:rsid w:val="00F6364C"/>
    <w:rsid w:val="00F636AB"/>
    <w:rsid w:val="00F63D26"/>
    <w:rsid w:val="00F642CE"/>
    <w:rsid w:val="00F6430F"/>
    <w:rsid w:val="00F643B0"/>
    <w:rsid w:val="00F6462C"/>
    <w:rsid w:val="00F64693"/>
    <w:rsid w:val="00F649CE"/>
    <w:rsid w:val="00F65053"/>
    <w:rsid w:val="00F651CF"/>
    <w:rsid w:val="00F651E7"/>
    <w:rsid w:val="00F65466"/>
    <w:rsid w:val="00F6565E"/>
    <w:rsid w:val="00F65AEF"/>
    <w:rsid w:val="00F65AFE"/>
    <w:rsid w:val="00F665D4"/>
    <w:rsid w:val="00F666DA"/>
    <w:rsid w:val="00F6670D"/>
    <w:rsid w:val="00F66868"/>
    <w:rsid w:val="00F66880"/>
    <w:rsid w:val="00F668C3"/>
    <w:rsid w:val="00F66A99"/>
    <w:rsid w:val="00F66B93"/>
    <w:rsid w:val="00F66EEA"/>
    <w:rsid w:val="00F673E8"/>
    <w:rsid w:val="00F67524"/>
    <w:rsid w:val="00F6765C"/>
    <w:rsid w:val="00F67716"/>
    <w:rsid w:val="00F67AAC"/>
    <w:rsid w:val="00F67D2D"/>
    <w:rsid w:val="00F67DDE"/>
    <w:rsid w:val="00F67E03"/>
    <w:rsid w:val="00F700CF"/>
    <w:rsid w:val="00F703AB"/>
    <w:rsid w:val="00F703D0"/>
    <w:rsid w:val="00F705E9"/>
    <w:rsid w:val="00F70B6F"/>
    <w:rsid w:val="00F70C89"/>
    <w:rsid w:val="00F70E00"/>
    <w:rsid w:val="00F712BD"/>
    <w:rsid w:val="00F71342"/>
    <w:rsid w:val="00F71569"/>
    <w:rsid w:val="00F716F4"/>
    <w:rsid w:val="00F716F7"/>
    <w:rsid w:val="00F71922"/>
    <w:rsid w:val="00F71BAD"/>
    <w:rsid w:val="00F71DC6"/>
    <w:rsid w:val="00F71EE7"/>
    <w:rsid w:val="00F72189"/>
    <w:rsid w:val="00F72450"/>
    <w:rsid w:val="00F724D0"/>
    <w:rsid w:val="00F7269B"/>
    <w:rsid w:val="00F727F5"/>
    <w:rsid w:val="00F72890"/>
    <w:rsid w:val="00F72B00"/>
    <w:rsid w:val="00F72CE4"/>
    <w:rsid w:val="00F72F33"/>
    <w:rsid w:val="00F72F6F"/>
    <w:rsid w:val="00F73022"/>
    <w:rsid w:val="00F73037"/>
    <w:rsid w:val="00F73317"/>
    <w:rsid w:val="00F73661"/>
    <w:rsid w:val="00F73670"/>
    <w:rsid w:val="00F737FF"/>
    <w:rsid w:val="00F73AA0"/>
    <w:rsid w:val="00F73C80"/>
    <w:rsid w:val="00F73D0E"/>
    <w:rsid w:val="00F73EA8"/>
    <w:rsid w:val="00F73F8E"/>
    <w:rsid w:val="00F73FAD"/>
    <w:rsid w:val="00F741F7"/>
    <w:rsid w:val="00F745A8"/>
    <w:rsid w:val="00F745FC"/>
    <w:rsid w:val="00F748E4"/>
    <w:rsid w:val="00F7498D"/>
    <w:rsid w:val="00F74AA4"/>
    <w:rsid w:val="00F74AD5"/>
    <w:rsid w:val="00F74B77"/>
    <w:rsid w:val="00F74DF5"/>
    <w:rsid w:val="00F74E00"/>
    <w:rsid w:val="00F74E82"/>
    <w:rsid w:val="00F74F5B"/>
    <w:rsid w:val="00F7568F"/>
    <w:rsid w:val="00F75877"/>
    <w:rsid w:val="00F75C20"/>
    <w:rsid w:val="00F75D57"/>
    <w:rsid w:val="00F75F87"/>
    <w:rsid w:val="00F76035"/>
    <w:rsid w:val="00F76240"/>
    <w:rsid w:val="00F76263"/>
    <w:rsid w:val="00F764C0"/>
    <w:rsid w:val="00F76AF1"/>
    <w:rsid w:val="00F76BD3"/>
    <w:rsid w:val="00F76EAE"/>
    <w:rsid w:val="00F770EB"/>
    <w:rsid w:val="00F77120"/>
    <w:rsid w:val="00F77401"/>
    <w:rsid w:val="00F775C2"/>
    <w:rsid w:val="00F77602"/>
    <w:rsid w:val="00F7772A"/>
    <w:rsid w:val="00F77D16"/>
    <w:rsid w:val="00F801D6"/>
    <w:rsid w:val="00F803E3"/>
    <w:rsid w:val="00F80511"/>
    <w:rsid w:val="00F8075B"/>
    <w:rsid w:val="00F80825"/>
    <w:rsid w:val="00F808CC"/>
    <w:rsid w:val="00F80D01"/>
    <w:rsid w:val="00F8152A"/>
    <w:rsid w:val="00F81640"/>
    <w:rsid w:val="00F816BA"/>
    <w:rsid w:val="00F81841"/>
    <w:rsid w:val="00F81FC9"/>
    <w:rsid w:val="00F82024"/>
    <w:rsid w:val="00F82414"/>
    <w:rsid w:val="00F824DF"/>
    <w:rsid w:val="00F825F1"/>
    <w:rsid w:val="00F826C5"/>
    <w:rsid w:val="00F82CE7"/>
    <w:rsid w:val="00F82D21"/>
    <w:rsid w:val="00F82F2E"/>
    <w:rsid w:val="00F82FB0"/>
    <w:rsid w:val="00F83068"/>
    <w:rsid w:val="00F83330"/>
    <w:rsid w:val="00F83796"/>
    <w:rsid w:val="00F838D2"/>
    <w:rsid w:val="00F83F17"/>
    <w:rsid w:val="00F845C2"/>
    <w:rsid w:val="00F846ED"/>
    <w:rsid w:val="00F84D84"/>
    <w:rsid w:val="00F84FD9"/>
    <w:rsid w:val="00F85005"/>
    <w:rsid w:val="00F85056"/>
    <w:rsid w:val="00F85209"/>
    <w:rsid w:val="00F85521"/>
    <w:rsid w:val="00F85C82"/>
    <w:rsid w:val="00F85DB0"/>
    <w:rsid w:val="00F85DCB"/>
    <w:rsid w:val="00F85ED8"/>
    <w:rsid w:val="00F85EE8"/>
    <w:rsid w:val="00F860C0"/>
    <w:rsid w:val="00F86403"/>
    <w:rsid w:val="00F8670E"/>
    <w:rsid w:val="00F867C9"/>
    <w:rsid w:val="00F875CA"/>
    <w:rsid w:val="00F876BA"/>
    <w:rsid w:val="00F8793A"/>
    <w:rsid w:val="00F879CB"/>
    <w:rsid w:val="00F87AAE"/>
    <w:rsid w:val="00F87F29"/>
    <w:rsid w:val="00F87F59"/>
    <w:rsid w:val="00F90554"/>
    <w:rsid w:val="00F90613"/>
    <w:rsid w:val="00F907CC"/>
    <w:rsid w:val="00F90CB0"/>
    <w:rsid w:val="00F9100A"/>
    <w:rsid w:val="00F9142A"/>
    <w:rsid w:val="00F914AE"/>
    <w:rsid w:val="00F916D5"/>
    <w:rsid w:val="00F91ADA"/>
    <w:rsid w:val="00F91C0A"/>
    <w:rsid w:val="00F91C46"/>
    <w:rsid w:val="00F91CF8"/>
    <w:rsid w:val="00F92106"/>
    <w:rsid w:val="00F924F9"/>
    <w:rsid w:val="00F92704"/>
    <w:rsid w:val="00F93046"/>
    <w:rsid w:val="00F9307C"/>
    <w:rsid w:val="00F93386"/>
    <w:rsid w:val="00F933D3"/>
    <w:rsid w:val="00F935B6"/>
    <w:rsid w:val="00F9388D"/>
    <w:rsid w:val="00F93CD3"/>
    <w:rsid w:val="00F93DC8"/>
    <w:rsid w:val="00F93E01"/>
    <w:rsid w:val="00F94401"/>
    <w:rsid w:val="00F945C7"/>
    <w:rsid w:val="00F946AB"/>
    <w:rsid w:val="00F94787"/>
    <w:rsid w:val="00F94BB1"/>
    <w:rsid w:val="00F95217"/>
    <w:rsid w:val="00F95463"/>
    <w:rsid w:val="00F954F7"/>
    <w:rsid w:val="00F9559E"/>
    <w:rsid w:val="00F95773"/>
    <w:rsid w:val="00F95A84"/>
    <w:rsid w:val="00F9623F"/>
    <w:rsid w:val="00F962C6"/>
    <w:rsid w:val="00F966ED"/>
    <w:rsid w:val="00F967FA"/>
    <w:rsid w:val="00F96985"/>
    <w:rsid w:val="00F96A63"/>
    <w:rsid w:val="00F96B7D"/>
    <w:rsid w:val="00F96C70"/>
    <w:rsid w:val="00F96FAD"/>
    <w:rsid w:val="00F97024"/>
    <w:rsid w:val="00F9702A"/>
    <w:rsid w:val="00F970CA"/>
    <w:rsid w:val="00F97180"/>
    <w:rsid w:val="00F9751F"/>
    <w:rsid w:val="00F9765E"/>
    <w:rsid w:val="00F97711"/>
    <w:rsid w:val="00F97B87"/>
    <w:rsid w:val="00F97C25"/>
    <w:rsid w:val="00F97C40"/>
    <w:rsid w:val="00F97C97"/>
    <w:rsid w:val="00F97CA8"/>
    <w:rsid w:val="00F97CF4"/>
    <w:rsid w:val="00F97E25"/>
    <w:rsid w:val="00F97F80"/>
    <w:rsid w:val="00FA044F"/>
    <w:rsid w:val="00FA0487"/>
    <w:rsid w:val="00FA07CA"/>
    <w:rsid w:val="00FA081C"/>
    <w:rsid w:val="00FA0A28"/>
    <w:rsid w:val="00FA0C37"/>
    <w:rsid w:val="00FA0EAC"/>
    <w:rsid w:val="00FA0EC6"/>
    <w:rsid w:val="00FA115C"/>
    <w:rsid w:val="00FA13A2"/>
    <w:rsid w:val="00FA1513"/>
    <w:rsid w:val="00FA183B"/>
    <w:rsid w:val="00FA1AAE"/>
    <w:rsid w:val="00FA1C29"/>
    <w:rsid w:val="00FA1D42"/>
    <w:rsid w:val="00FA1F91"/>
    <w:rsid w:val="00FA2450"/>
    <w:rsid w:val="00FA275B"/>
    <w:rsid w:val="00FA27F9"/>
    <w:rsid w:val="00FA2915"/>
    <w:rsid w:val="00FA292D"/>
    <w:rsid w:val="00FA2B63"/>
    <w:rsid w:val="00FA3273"/>
    <w:rsid w:val="00FA32A0"/>
    <w:rsid w:val="00FA342D"/>
    <w:rsid w:val="00FA3522"/>
    <w:rsid w:val="00FA367B"/>
    <w:rsid w:val="00FA3748"/>
    <w:rsid w:val="00FA3AB3"/>
    <w:rsid w:val="00FA3D34"/>
    <w:rsid w:val="00FA41C0"/>
    <w:rsid w:val="00FA4330"/>
    <w:rsid w:val="00FA444F"/>
    <w:rsid w:val="00FA4681"/>
    <w:rsid w:val="00FA4922"/>
    <w:rsid w:val="00FA4B2B"/>
    <w:rsid w:val="00FA4BB5"/>
    <w:rsid w:val="00FA4BD9"/>
    <w:rsid w:val="00FA4E11"/>
    <w:rsid w:val="00FA4F17"/>
    <w:rsid w:val="00FA52BC"/>
    <w:rsid w:val="00FA558B"/>
    <w:rsid w:val="00FA5992"/>
    <w:rsid w:val="00FA59D7"/>
    <w:rsid w:val="00FA5A60"/>
    <w:rsid w:val="00FA5B30"/>
    <w:rsid w:val="00FA5CD2"/>
    <w:rsid w:val="00FA60E4"/>
    <w:rsid w:val="00FA6203"/>
    <w:rsid w:val="00FA664B"/>
    <w:rsid w:val="00FA66F8"/>
    <w:rsid w:val="00FA6804"/>
    <w:rsid w:val="00FA6896"/>
    <w:rsid w:val="00FA68D1"/>
    <w:rsid w:val="00FA70BB"/>
    <w:rsid w:val="00FA7507"/>
    <w:rsid w:val="00FA7971"/>
    <w:rsid w:val="00FA7D38"/>
    <w:rsid w:val="00FA7DFB"/>
    <w:rsid w:val="00FB016A"/>
    <w:rsid w:val="00FB0240"/>
    <w:rsid w:val="00FB0540"/>
    <w:rsid w:val="00FB0A87"/>
    <w:rsid w:val="00FB0AD2"/>
    <w:rsid w:val="00FB0B70"/>
    <w:rsid w:val="00FB0BD9"/>
    <w:rsid w:val="00FB107C"/>
    <w:rsid w:val="00FB15AF"/>
    <w:rsid w:val="00FB171F"/>
    <w:rsid w:val="00FB1763"/>
    <w:rsid w:val="00FB1CB2"/>
    <w:rsid w:val="00FB1E69"/>
    <w:rsid w:val="00FB2147"/>
    <w:rsid w:val="00FB23FB"/>
    <w:rsid w:val="00FB2477"/>
    <w:rsid w:val="00FB24A6"/>
    <w:rsid w:val="00FB264E"/>
    <w:rsid w:val="00FB264F"/>
    <w:rsid w:val="00FB2855"/>
    <w:rsid w:val="00FB28FB"/>
    <w:rsid w:val="00FB2B2B"/>
    <w:rsid w:val="00FB2B53"/>
    <w:rsid w:val="00FB2DF9"/>
    <w:rsid w:val="00FB3099"/>
    <w:rsid w:val="00FB3192"/>
    <w:rsid w:val="00FB3734"/>
    <w:rsid w:val="00FB3AE7"/>
    <w:rsid w:val="00FB4079"/>
    <w:rsid w:val="00FB40C8"/>
    <w:rsid w:val="00FB45EE"/>
    <w:rsid w:val="00FB4774"/>
    <w:rsid w:val="00FB4855"/>
    <w:rsid w:val="00FB4923"/>
    <w:rsid w:val="00FB4A58"/>
    <w:rsid w:val="00FB4E8F"/>
    <w:rsid w:val="00FB51E8"/>
    <w:rsid w:val="00FB530C"/>
    <w:rsid w:val="00FB5BA4"/>
    <w:rsid w:val="00FB5BDE"/>
    <w:rsid w:val="00FB5CD2"/>
    <w:rsid w:val="00FB5ECD"/>
    <w:rsid w:val="00FB5FD4"/>
    <w:rsid w:val="00FB62A2"/>
    <w:rsid w:val="00FB6627"/>
    <w:rsid w:val="00FB6B11"/>
    <w:rsid w:val="00FB6BAA"/>
    <w:rsid w:val="00FB700E"/>
    <w:rsid w:val="00FB711B"/>
    <w:rsid w:val="00FB7475"/>
    <w:rsid w:val="00FB771D"/>
    <w:rsid w:val="00FB78D9"/>
    <w:rsid w:val="00FB7B3B"/>
    <w:rsid w:val="00FB7B57"/>
    <w:rsid w:val="00FB7BA0"/>
    <w:rsid w:val="00FB7BE5"/>
    <w:rsid w:val="00FB7D7E"/>
    <w:rsid w:val="00FB7DC2"/>
    <w:rsid w:val="00FB7FA8"/>
    <w:rsid w:val="00FC0707"/>
    <w:rsid w:val="00FC0776"/>
    <w:rsid w:val="00FC0778"/>
    <w:rsid w:val="00FC09D8"/>
    <w:rsid w:val="00FC0A12"/>
    <w:rsid w:val="00FC0FF1"/>
    <w:rsid w:val="00FC175C"/>
    <w:rsid w:val="00FC19C3"/>
    <w:rsid w:val="00FC1BAF"/>
    <w:rsid w:val="00FC1E70"/>
    <w:rsid w:val="00FC208F"/>
    <w:rsid w:val="00FC225B"/>
    <w:rsid w:val="00FC2635"/>
    <w:rsid w:val="00FC2816"/>
    <w:rsid w:val="00FC2900"/>
    <w:rsid w:val="00FC29BA"/>
    <w:rsid w:val="00FC2D19"/>
    <w:rsid w:val="00FC315A"/>
    <w:rsid w:val="00FC3301"/>
    <w:rsid w:val="00FC331C"/>
    <w:rsid w:val="00FC35AC"/>
    <w:rsid w:val="00FC37E2"/>
    <w:rsid w:val="00FC37E9"/>
    <w:rsid w:val="00FC3E5D"/>
    <w:rsid w:val="00FC3F84"/>
    <w:rsid w:val="00FC3FA8"/>
    <w:rsid w:val="00FC4030"/>
    <w:rsid w:val="00FC4171"/>
    <w:rsid w:val="00FC47AE"/>
    <w:rsid w:val="00FC4828"/>
    <w:rsid w:val="00FC4A7E"/>
    <w:rsid w:val="00FC4B88"/>
    <w:rsid w:val="00FC4CE5"/>
    <w:rsid w:val="00FC5265"/>
    <w:rsid w:val="00FC5271"/>
    <w:rsid w:val="00FC5767"/>
    <w:rsid w:val="00FC5E91"/>
    <w:rsid w:val="00FC6017"/>
    <w:rsid w:val="00FC6033"/>
    <w:rsid w:val="00FC6685"/>
    <w:rsid w:val="00FC6845"/>
    <w:rsid w:val="00FC6C0F"/>
    <w:rsid w:val="00FC6E78"/>
    <w:rsid w:val="00FC7167"/>
    <w:rsid w:val="00FC7181"/>
    <w:rsid w:val="00FC7686"/>
    <w:rsid w:val="00FC7715"/>
    <w:rsid w:val="00FC7A75"/>
    <w:rsid w:val="00FC7B4D"/>
    <w:rsid w:val="00FC7D63"/>
    <w:rsid w:val="00FC7DE1"/>
    <w:rsid w:val="00FD042C"/>
    <w:rsid w:val="00FD0531"/>
    <w:rsid w:val="00FD0A3D"/>
    <w:rsid w:val="00FD0A7B"/>
    <w:rsid w:val="00FD0C03"/>
    <w:rsid w:val="00FD12A0"/>
    <w:rsid w:val="00FD13B2"/>
    <w:rsid w:val="00FD17CD"/>
    <w:rsid w:val="00FD19B9"/>
    <w:rsid w:val="00FD1C4C"/>
    <w:rsid w:val="00FD20D4"/>
    <w:rsid w:val="00FD2122"/>
    <w:rsid w:val="00FD246D"/>
    <w:rsid w:val="00FD2484"/>
    <w:rsid w:val="00FD257F"/>
    <w:rsid w:val="00FD25B4"/>
    <w:rsid w:val="00FD2756"/>
    <w:rsid w:val="00FD2762"/>
    <w:rsid w:val="00FD2A3F"/>
    <w:rsid w:val="00FD2C7E"/>
    <w:rsid w:val="00FD2EEF"/>
    <w:rsid w:val="00FD30BD"/>
    <w:rsid w:val="00FD30FA"/>
    <w:rsid w:val="00FD316F"/>
    <w:rsid w:val="00FD3BDC"/>
    <w:rsid w:val="00FD3E4E"/>
    <w:rsid w:val="00FD40E5"/>
    <w:rsid w:val="00FD4134"/>
    <w:rsid w:val="00FD4244"/>
    <w:rsid w:val="00FD43E7"/>
    <w:rsid w:val="00FD4467"/>
    <w:rsid w:val="00FD4804"/>
    <w:rsid w:val="00FD4CD0"/>
    <w:rsid w:val="00FD4DD9"/>
    <w:rsid w:val="00FD4EBB"/>
    <w:rsid w:val="00FD5007"/>
    <w:rsid w:val="00FD51A4"/>
    <w:rsid w:val="00FD521C"/>
    <w:rsid w:val="00FD5422"/>
    <w:rsid w:val="00FD5544"/>
    <w:rsid w:val="00FD5922"/>
    <w:rsid w:val="00FD592A"/>
    <w:rsid w:val="00FD5B99"/>
    <w:rsid w:val="00FD5BDA"/>
    <w:rsid w:val="00FD5C97"/>
    <w:rsid w:val="00FD5D8B"/>
    <w:rsid w:val="00FD5DE9"/>
    <w:rsid w:val="00FD5EDD"/>
    <w:rsid w:val="00FD6481"/>
    <w:rsid w:val="00FD6486"/>
    <w:rsid w:val="00FD6846"/>
    <w:rsid w:val="00FD6AA6"/>
    <w:rsid w:val="00FD6B00"/>
    <w:rsid w:val="00FD6BF8"/>
    <w:rsid w:val="00FD6EBF"/>
    <w:rsid w:val="00FD73A3"/>
    <w:rsid w:val="00FD78CF"/>
    <w:rsid w:val="00FD7B06"/>
    <w:rsid w:val="00FD7BE9"/>
    <w:rsid w:val="00FD7E86"/>
    <w:rsid w:val="00FE0024"/>
    <w:rsid w:val="00FE013F"/>
    <w:rsid w:val="00FE0261"/>
    <w:rsid w:val="00FE0425"/>
    <w:rsid w:val="00FE0669"/>
    <w:rsid w:val="00FE0870"/>
    <w:rsid w:val="00FE0937"/>
    <w:rsid w:val="00FE0D64"/>
    <w:rsid w:val="00FE0FD8"/>
    <w:rsid w:val="00FE144A"/>
    <w:rsid w:val="00FE14E9"/>
    <w:rsid w:val="00FE159F"/>
    <w:rsid w:val="00FE15E7"/>
    <w:rsid w:val="00FE1649"/>
    <w:rsid w:val="00FE17A8"/>
    <w:rsid w:val="00FE17B5"/>
    <w:rsid w:val="00FE1879"/>
    <w:rsid w:val="00FE1ADF"/>
    <w:rsid w:val="00FE1EC6"/>
    <w:rsid w:val="00FE2096"/>
    <w:rsid w:val="00FE20FF"/>
    <w:rsid w:val="00FE22C9"/>
    <w:rsid w:val="00FE2402"/>
    <w:rsid w:val="00FE246E"/>
    <w:rsid w:val="00FE255A"/>
    <w:rsid w:val="00FE262F"/>
    <w:rsid w:val="00FE2691"/>
    <w:rsid w:val="00FE26A5"/>
    <w:rsid w:val="00FE2A16"/>
    <w:rsid w:val="00FE2AE3"/>
    <w:rsid w:val="00FE2B5A"/>
    <w:rsid w:val="00FE2C47"/>
    <w:rsid w:val="00FE2D6B"/>
    <w:rsid w:val="00FE2DA2"/>
    <w:rsid w:val="00FE2EBD"/>
    <w:rsid w:val="00FE2F4D"/>
    <w:rsid w:val="00FE367C"/>
    <w:rsid w:val="00FE3926"/>
    <w:rsid w:val="00FE3B1B"/>
    <w:rsid w:val="00FE3C96"/>
    <w:rsid w:val="00FE3CC3"/>
    <w:rsid w:val="00FE3F61"/>
    <w:rsid w:val="00FE415F"/>
    <w:rsid w:val="00FE4267"/>
    <w:rsid w:val="00FE487A"/>
    <w:rsid w:val="00FE4895"/>
    <w:rsid w:val="00FE4BA2"/>
    <w:rsid w:val="00FE4CA3"/>
    <w:rsid w:val="00FE5289"/>
    <w:rsid w:val="00FE537A"/>
    <w:rsid w:val="00FE538F"/>
    <w:rsid w:val="00FE53CE"/>
    <w:rsid w:val="00FE5511"/>
    <w:rsid w:val="00FE5552"/>
    <w:rsid w:val="00FE5798"/>
    <w:rsid w:val="00FE5980"/>
    <w:rsid w:val="00FE59C0"/>
    <w:rsid w:val="00FE59D4"/>
    <w:rsid w:val="00FE5A8D"/>
    <w:rsid w:val="00FE5B2D"/>
    <w:rsid w:val="00FE5C3B"/>
    <w:rsid w:val="00FE5D75"/>
    <w:rsid w:val="00FE5E5F"/>
    <w:rsid w:val="00FE5FA4"/>
    <w:rsid w:val="00FE64A2"/>
    <w:rsid w:val="00FE6553"/>
    <w:rsid w:val="00FE6860"/>
    <w:rsid w:val="00FE68D9"/>
    <w:rsid w:val="00FE6A38"/>
    <w:rsid w:val="00FE70DF"/>
    <w:rsid w:val="00FE7319"/>
    <w:rsid w:val="00FE7AD0"/>
    <w:rsid w:val="00FE7DAC"/>
    <w:rsid w:val="00FE7E6B"/>
    <w:rsid w:val="00FE7E84"/>
    <w:rsid w:val="00FE7F50"/>
    <w:rsid w:val="00FF01CD"/>
    <w:rsid w:val="00FF0380"/>
    <w:rsid w:val="00FF040E"/>
    <w:rsid w:val="00FF08EA"/>
    <w:rsid w:val="00FF09EF"/>
    <w:rsid w:val="00FF0CF3"/>
    <w:rsid w:val="00FF0D7B"/>
    <w:rsid w:val="00FF0E11"/>
    <w:rsid w:val="00FF0F36"/>
    <w:rsid w:val="00FF1115"/>
    <w:rsid w:val="00FF1294"/>
    <w:rsid w:val="00FF13F4"/>
    <w:rsid w:val="00FF14E3"/>
    <w:rsid w:val="00FF1870"/>
    <w:rsid w:val="00FF217D"/>
    <w:rsid w:val="00FF239D"/>
    <w:rsid w:val="00FF2618"/>
    <w:rsid w:val="00FF273A"/>
    <w:rsid w:val="00FF2786"/>
    <w:rsid w:val="00FF2C59"/>
    <w:rsid w:val="00FF30CD"/>
    <w:rsid w:val="00FF316C"/>
    <w:rsid w:val="00FF31AD"/>
    <w:rsid w:val="00FF32E1"/>
    <w:rsid w:val="00FF3388"/>
    <w:rsid w:val="00FF33A8"/>
    <w:rsid w:val="00FF341F"/>
    <w:rsid w:val="00FF3494"/>
    <w:rsid w:val="00FF3515"/>
    <w:rsid w:val="00FF3528"/>
    <w:rsid w:val="00FF3731"/>
    <w:rsid w:val="00FF373B"/>
    <w:rsid w:val="00FF39B7"/>
    <w:rsid w:val="00FF3DBC"/>
    <w:rsid w:val="00FF3FEB"/>
    <w:rsid w:val="00FF415F"/>
    <w:rsid w:val="00FF43E3"/>
    <w:rsid w:val="00FF445D"/>
    <w:rsid w:val="00FF4693"/>
    <w:rsid w:val="00FF49A4"/>
    <w:rsid w:val="00FF49C1"/>
    <w:rsid w:val="00FF4A4E"/>
    <w:rsid w:val="00FF4C38"/>
    <w:rsid w:val="00FF4F23"/>
    <w:rsid w:val="00FF5157"/>
    <w:rsid w:val="00FF51E8"/>
    <w:rsid w:val="00FF5210"/>
    <w:rsid w:val="00FF5216"/>
    <w:rsid w:val="00FF5B0C"/>
    <w:rsid w:val="00FF5BC4"/>
    <w:rsid w:val="00FF5CC0"/>
    <w:rsid w:val="00FF5DA7"/>
    <w:rsid w:val="00FF5E45"/>
    <w:rsid w:val="00FF652C"/>
    <w:rsid w:val="00FF68BC"/>
    <w:rsid w:val="00FF6B10"/>
    <w:rsid w:val="00FF6BC0"/>
    <w:rsid w:val="00FF6E44"/>
    <w:rsid w:val="00FF7284"/>
    <w:rsid w:val="00FF72D4"/>
    <w:rsid w:val="00FF732B"/>
    <w:rsid w:val="00FF733D"/>
    <w:rsid w:val="00FF748B"/>
    <w:rsid w:val="00FF7504"/>
    <w:rsid w:val="00FF76ED"/>
    <w:rsid w:val="00FF7D87"/>
    <w:rsid w:val="00FF7DC9"/>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C70AE"/>
  <w14:defaultImageDpi w14:val="0"/>
  <w15:docId w15:val="{FC496417-D54B-4C33-B9A8-0F95A696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rPr>
  </w:style>
  <w:style w:type="paragraph" w:styleId="Heading1">
    <w:name w:val="heading 1"/>
    <w:basedOn w:val="Normal"/>
    <w:link w:val="Heading1Char"/>
    <w:uiPriority w:val="99"/>
    <w:qFormat/>
    <w:rsid w:val="00446576"/>
    <w:pPr>
      <w:autoSpaceDE/>
      <w:autoSpaceDN/>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uiPriority w:val="9"/>
    <w:semiHidden/>
    <w:unhideWhenUsed/>
    <w:qFormat/>
    <w:rsid w:val="00C30C95"/>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C30C95"/>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576"/>
    <w:rPr>
      <w:rFonts w:cs="Times New Roman"/>
      <w:b/>
      <w:bCs/>
      <w:kern w:val="36"/>
      <w:sz w:val="36"/>
      <w:szCs w:val="36"/>
    </w:rPr>
  </w:style>
  <w:style w:type="character" w:customStyle="1" w:styleId="Heading2Char">
    <w:name w:val="Heading 2 Char"/>
    <w:basedOn w:val="DefaultParagraphFont"/>
    <w:link w:val="Heading2"/>
    <w:uiPriority w:val="9"/>
    <w:semiHidden/>
    <w:locked/>
    <w:rsid w:val="00C30C95"/>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sid w:val="00C30C95"/>
    <w:rPr>
      <w:rFonts w:asciiTheme="minorHAnsi" w:eastAsiaTheme="minorEastAsia" w:hAnsiTheme="minorHAnsi" w:cs="Times New Roman"/>
      <w:b/>
      <w:bCs/>
      <w:sz w:val="28"/>
      <w:szCs w:val="2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AuthorList">
    <w:name w:val="Author List"/>
    <w:basedOn w:val="Normal"/>
    <w:uiPriority w:val="99"/>
    <w:rPr>
      <w:sz w:val="21"/>
      <w:szCs w:val="21"/>
    </w:rPr>
  </w:style>
  <w:style w:type="paragraph" w:styleId="BodyText">
    <w:name w:val="Body Text"/>
    <w:basedOn w:val="Normal"/>
    <w:link w:val="BodyTextChar"/>
    <w:uiPriority w:val="99"/>
    <w:rPr>
      <w:color w:val="000000"/>
      <w:sz w:val="22"/>
      <w:szCs w:val="22"/>
    </w:rPr>
  </w:style>
  <w:style w:type="character" w:customStyle="1" w:styleId="BodyTextChar">
    <w:name w:val="Body Text Char"/>
    <w:basedOn w:val="DefaultParagraphFont"/>
    <w:link w:val="BodyText"/>
    <w:uiPriority w:val="99"/>
    <w:locked/>
    <w:rPr>
      <w:rFonts w:cs="Times New Roman"/>
      <w:sz w:val="24"/>
      <w:szCs w:val="24"/>
    </w:rPr>
  </w:style>
  <w:style w:type="paragraph" w:styleId="ListParagraph">
    <w:name w:val="List Paragraph"/>
    <w:basedOn w:val="Normal"/>
    <w:uiPriority w:val="34"/>
    <w:qFormat/>
    <w:rsid w:val="004D7022"/>
    <w:pPr>
      <w:ind w:left="720"/>
    </w:pPr>
  </w:style>
  <w:style w:type="paragraph" w:styleId="NormalWeb">
    <w:name w:val="Normal (Web)"/>
    <w:basedOn w:val="Normal"/>
    <w:uiPriority w:val="99"/>
    <w:unhideWhenUsed/>
    <w:rsid w:val="00D5600B"/>
  </w:style>
  <w:style w:type="paragraph" w:customStyle="1" w:styleId="citation">
    <w:name w:val="citation"/>
    <w:basedOn w:val="Normal"/>
    <w:rsid w:val="00446576"/>
    <w:pPr>
      <w:autoSpaceDE/>
      <w:autoSpaceDN/>
      <w:spacing w:before="100" w:beforeAutospacing="1" w:after="100" w:afterAutospacing="1"/>
    </w:pPr>
  </w:style>
  <w:style w:type="paragraph" w:customStyle="1" w:styleId="authlist">
    <w:name w:val="auth_list"/>
    <w:basedOn w:val="Normal"/>
    <w:rsid w:val="00446576"/>
    <w:pPr>
      <w:autoSpaceDE/>
      <w:autoSpaceDN/>
      <w:spacing w:before="100" w:beforeAutospacing="1" w:after="100" w:afterAutospacing="1"/>
    </w:pPr>
  </w:style>
  <w:style w:type="paragraph" w:styleId="Header">
    <w:name w:val="header"/>
    <w:basedOn w:val="Normal"/>
    <w:link w:val="HeaderChar"/>
    <w:uiPriority w:val="99"/>
    <w:unhideWhenUsed/>
    <w:rsid w:val="00BF1708"/>
    <w:pPr>
      <w:tabs>
        <w:tab w:val="center" w:pos="4680"/>
        <w:tab w:val="right" w:pos="9360"/>
      </w:tabs>
    </w:pPr>
  </w:style>
  <w:style w:type="character" w:customStyle="1" w:styleId="HeaderChar">
    <w:name w:val="Header Char"/>
    <w:basedOn w:val="DefaultParagraphFont"/>
    <w:link w:val="Header"/>
    <w:uiPriority w:val="99"/>
    <w:locked/>
    <w:rsid w:val="00BF1708"/>
    <w:rPr>
      <w:rFonts w:cs="Times New Roman"/>
      <w:sz w:val="24"/>
      <w:szCs w:val="24"/>
    </w:rPr>
  </w:style>
  <w:style w:type="paragraph" w:styleId="Footer">
    <w:name w:val="footer"/>
    <w:basedOn w:val="Normal"/>
    <w:link w:val="FooterChar"/>
    <w:uiPriority w:val="99"/>
    <w:unhideWhenUsed/>
    <w:rsid w:val="00BF1708"/>
    <w:pPr>
      <w:tabs>
        <w:tab w:val="center" w:pos="4680"/>
        <w:tab w:val="right" w:pos="9360"/>
      </w:tabs>
    </w:pPr>
  </w:style>
  <w:style w:type="character" w:customStyle="1" w:styleId="FooterChar">
    <w:name w:val="Footer Char"/>
    <w:basedOn w:val="DefaultParagraphFont"/>
    <w:link w:val="Footer"/>
    <w:uiPriority w:val="99"/>
    <w:locked/>
    <w:rsid w:val="00BF1708"/>
    <w:rPr>
      <w:rFonts w:cs="Times New Roman"/>
      <w:sz w:val="24"/>
      <w:szCs w:val="24"/>
    </w:rPr>
  </w:style>
  <w:style w:type="paragraph" w:customStyle="1" w:styleId="Default">
    <w:name w:val="Default"/>
    <w:rsid w:val="00983944"/>
    <w:pPr>
      <w:autoSpaceDE w:val="0"/>
      <w:autoSpaceDN w:val="0"/>
      <w:adjustRightInd w:val="0"/>
      <w:spacing w:after="0" w:line="240" w:lineRule="auto"/>
    </w:pPr>
    <w:rPr>
      <w:rFonts w:eastAsiaTheme="minorEastAsia"/>
      <w:color w:val="000000"/>
      <w:sz w:val="24"/>
      <w:szCs w:val="24"/>
    </w:rPr>
  </w:style>
  <w:style w:type="character" w:styleId="Mention">
    <w:name w:val="Mention"/>
    <w:basedOn w:val="DefaultParagraphFont"/>
    <w:uiPriority w:val="99"/>
    <w:semiHidden/>
    <w:unhideWhenUsed/>
    <w:rsid w:val="00B81E9F"/>
    <w:rPr>
      <w:rFonts w:cs="Times New Roman"/>
      <w:color w:val="2B579A"/>
      <w:shd w:val="clear" w:color="auto" w:fill="E6E6E6"/>
    </w:rPr>
  </w:style>
  <w:style w:type="paragraph" w:styleId="BalloonText">
    <w:name w:val="Balloon Text"/>
    <w:basedOn w:val="Normal"/>
    <w:link w:val="BalloonTextChar"/>
    <w:uiPriority w:val="99"/>
    <w:semiHidden/>
    <w:unhideWhenUsed/>
    <w:rsid w:val="00A522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226D"/>
    <w:rPr>
      <w:rFonts w:ascii="Segoe UI" w:hAnsi="Segoe UI" w:cs="Segoe UI"/>
      <w:sz w:val="18"/>
      <w:szCs w:val="18"/>
    </w:rPr>
  </w:style>
  <w:style w:type="character" w:styleId="UnresolvedMention">
    <w:name w:val="Unresolved Mention"/>
    <w:basedOn w:val="DefaultParagraphFont"/>
    <w:uiPriority w:val="99"/>
    <w:semiHidden/>
    <w:unhideWhenUsed/>
    <w:rsid w:val="001A2B24"/>
    <w:rPr>
      <w:rFonts w:cs="Times New Roman"/>
      <w:color w:val="808080"/>
      <w:shd w:val="clear" w:color="auto" w:fill="E6E6E6"/>
    </w:rPr>
  </w:style>
  <w:style w:type="paragraph" w:styleId="HTMLPreformatted">
    <w:name w:val="HTML Preformatted"/>
    <w:basedOn w:val="Normal"/>
    <w:link w:val="HTMLPreformattedChar"/>
    <w:uiPriority w:val="99"/>
    <w:unhideWhenUsed/>
    <w:rsid w:val="00C3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30C95"/>
    <w:rPr>
      <w:rFonts w:ascii="Courier New" w:eastAsiaTheme="minorEastAsia" w:hAnsi="Courier New" w:cs="Courier New"/>
      <w:color w:val="000000"/>
      <w:sz w:val="20"/>
      <w:szCs w:val="20"/>
    </w:rPr>
  </w:style>
  <w:style w:type="paragraph" w:customStyle="1" w:styleId="title1">
    <w:name w:val="title1"/>
    <w:basedOn w:val="Normal"/>
    <w:rsid w:val="00C30C95"/>
    <w:pPr>
      <w:autoSpaceDE/>
      <w:autoSpaceDN/>
    </w:pPr>
    <w:rPr>
      <w:rFonts w:eastAsiaTheme="minorEastAsia"/>
      <w:sz w:val="29"/>
      <w:szCs w:val="29"/>
    </w:rPr>
  </w:style>
  <w:style w:type="paragraph" w:customStyle="1" w:styleId="rprtbody1">
    <w:name w:val="rprtbody1"/>
    <w:basedOn w:val="Normal"/>
    <w:rsid w:val="00C30C95"/>
    <w:pPr>
      <w:autoSpaceDE/>
      <w:autoSpaceDN/>
      <w:spacing w:before="34" w:after="34"/>
    </w:pPr>
    <w:rPr>
      <w:rFonts w:eastAsiaTheme="minorEastAsia"/>
      <w:sz w:val="28"/>
      <w:szCs w:val="28"/>
    </w:rPr>
  </w:style>
  <w:style w:type="paragraph" w:customStyle="1" w:styleId="aux1">
    <w:name w:val="aux1"/>
    <w:basedOn w:val="Normal"/>
    <w:rsid w:val="00C30C95"/>
    <w:pPr>
      <w:autoSpaceDE/>
      <w:autoSpaceDN/>
      <w:spacing w:line="320" w:lineRule="atLeast"/>
    </w:pPr>
    <w:rPr>
      <w:rFonts w:eastAsiaTheme="minorEastAsia"/>
    </w:rPr>
  </w:style>
  <w:style w:type="character" w:customStyle="1" w:styleId="src1">
    <w:name w:val="src1"/>
    <w:basedOn w:val="DefaultParagraphFont"/>
    <w:rsid w:val="00C30C95"/>
    <w:rPr>
      <w:rFonts w:cs="Times New Roman"/>
    </w:rPr>
  </w:style>
  <w:style w:type="character" w:customStyle="1" w:styleId="jrnl">
    <w:name w:val="jrnl"/>
    <w:basedOn w:val="DefaultParagraphFont"/>
    <w:rsid w:val="00C30C95"/>
    <w:rPr>
      <w:rFonts w:cs="Times New Roman"/>
    </w:rPr>
  </w:style>
  <w:style w:type="character" w:customStyle="1" w:styleId="highlight">
    <w:name w:val="highlight"/>
    <w:basedOn w:val="DefaultParagraphFont"/>
    <w:rsid w:val="00C30C95"/>
    <w:rPr>
      <w:rFonts w:cs="Times New Roman"/>
    </w:rPr>
  </w:style>
  <w:style w:type="character" w:styleId="Emphasis">
    <w:name w:val="Emphasis"/>
    <w:basedOn w:val="DefaultParagraphFont"/>
    <w:uiPriority w:val="20"/>
    <w:qFormat/>
    <w:rsid w:val="00C30C95"/>
    <w:rPr>
      <w:rFonts w:cs="Times New Roman"/>
      <w:i/>
      <w:iCs/>
    </w:rPr>
  </w:style>
  <w:style w:type="paragraph" w:styleId="Title">
    <w:name w:val="Title"/>
    <w:basedOn w:val="Normal"/>
    <w:link w:val="TitleChar"/>
    <w:uiPriority w:val="10"/>
    <w:qFormat/>
    <w:rsid w:val="00C30C95"/>
    <w:pPr>
      <w:autoSpaceDE/>
      <w:autoSpaceDN/>
      <w:spacing w:before="100" w:beforeAutospacing="1" w:after="100" w:afterAutospacing="1"/>
    </w:pPr>
    <w:rPr>
      <w:rFonts w:eastAsiaTheme="minorEastAsia"/>
    </w:rPr>
  </w:style>
  <w:style w:type="character" w:customStyle="1" w:styleId="TitleChar">
    <w:name w:val="Title Char"/>
    <w:basedOn w:val="DefaultParagraphFont"/>
    <w:link w:val="Title"/>
    <w:uiPriority w:val="10"/>
    <w:locked/>
    <w:rsid w:val="00C30C95"/>
    <w:rPr>
      <w:rFonts w:eastAsiaTheme="minorEastAsia" w:cs="Times New Roman"/>
      <w:sz w:val="24"/>
      <w:szCs w:val="24"/>
    </w:rPr>
  </w:style>
  <w:style w:type="paragraph" w:customStyle="1" w:styleId="desc">
    <w:name w:val="desc"/>
    <w:basedOn w:val="Normal"/>
    <w:rsid w:val="00C30C95"/>
    <w:pPr>
      <w:autoSpaceDE/>
      <w:autoSpaceDN/>
      <w:spacing w:before="100" w:beforeAutospacing="1" w:after="100" w:afterAutospacing="1"/>
    </w:pPr>
    <w:rPr>
      <w:rFonts w:eastAsiaTheme="minorEastAsia"/>
    </w:rPr>
  </w:style>
  <w:style w:type="paragraph" w:customStyle="1" w:styleId="details">
    <w:name w:val="details"/>
    <w:basedOn w:val="Normal"/>
    <w:rsid w:val="00C30C95"/>
    <w:pPr>
      <w:autoSpaceDE/>
      <w:autoSpaceDN/>
      <w:spacing w:before="100" w:beforeAutospacing="1" w:after="100" w:afterAutospacing="1"/>
    </w:pPr>
    <w:rPr>
      <w:rFonts w:eastAsiaTheme="minorEastAsia"/>
    </w:rPr>
  </w:style>
  <w:style w:type="paragraph" w:styleId="BodyTextIndent">
    <w:name w:val="Body Text Indent"/>
    <w:basedOn w:val="Normal"/>
    <w:link w:val="BodyTextIndentChar"/>
    <w:uiPriority w:val="99"/>
    <w:unhideWhenUsed/>
    <w:rsid w:val="00C30C95"/>
    <w:pPr>
      <w:spacing w:after="120"/>
      <w:ind w:left="360"/>
    </w:pPr>
    <w:rPr>
      <w:rFonts w:eastAsiaTheme="minorEastAsia"/>
    </w:rPr>
  </w:style>
  <w:style w:type="character" w:customStyle="1" w:styleId="BodyTextIndentChar">
    <w:name w:val="Body Text Indent Char"/>
    <w:basedOn w:val="DefaultParagraphFont"/>
    <w:link w:val="BodyTextIndent"/>
    <w:uiPriority w:val="99"/>
    <w:locked/>
    <w:rsid w:val="00C30C95"/>
    <w:rPr>
      <w:rFonts w:eastAsiaTheme="minorEastAsia" w:cs="Times New Roman"/>
      <w:sz w:val="24"/>
      <w:szCs w:val="24"/>
    </w:rPr>
  </w:style>
  <w:style w:type="paragraph" w:styleId="NoSpacing">
    <w:name w:val="No Spacing"/>
    <w:link w:val="NoSpacingChar"/>
    <w:uiPriority w:val="1"/>
    <w:qFormat/>
    <w:rsid w:val="00C30C95"/>
    <w:pPr>
      <w:spacing w:after="0" w:line="240" w:lineRule="auto"/>
    </w:pPr>
    <w:rPr>
      <w:rFonts w:ascii="Calibri" w:eastAsiaTheme="minorEastAsia" w:hAnsi="Calibri"/>
    </w:rPr>
  </w:style>
  <w:style w:type="character" w:customStyle="1" w:styleId="NoSpacingChar">
    <w:name w:val="No Spacing Char"/>
    <w:link w:val="NoSpacing"/>
    <w:uiPriority w:val="1"/>
    <w:locked/>
    <w:rsid w:val="00C30C95"/>
    <w:rPr>
      <w:rFonts w:ascii="Calibri" w:eastAsiaTheme="minorEastAsia" w:hAnsi="Calibri"/>
    </w:rPr>
  </w:style>
  <w:style w:type="character" w:customStyle="1" w:styleId="MessageHeaderLabel">
    <w:name w:val="Message Header Label"/>
    <w:uiPriority w:val="99"/>
    <w:rsid w:val="00C30C95"/>
    <w:rPr>
      <w:rFonts w:ascii="Arial" w:hAnsi="Arial"/>
      <w:b/>
      <w:spacing w:val="-4"/>
      <w:sz w:val="18"/>
      <w:vertAlign w:val="baseline"/>
    </w:rPr>
  </w:style>
  <w:style w:type="character" w:customStyle="1" w:styleId="highlight1">
    <w:name w:val="highlight1"/>
    <w:rsid w:val="00C30C95"/>
    <w:rPr>
      <w:shd w:val="clear" w:color="auto" w:fill="F2F5F8"/>
    </w:rPr>
  </w:style>
  <w:style w:type="character" w:customStyle="1" w:styleId="NumberLeadAuthor">
    <w:name w:val="Number/Lead Author"/>
    <w:semiHidden/>
    <w:rsid w:val="00C30C95"/>
    <w:rPr>
      <w:rFonts w:ascii="Times New Roman" w:hAnsi="Times New Roman"/>
      <w:b/>
      <w:sz w:val="22"/>
    </w:rPr>
  </w:style>
  <w:style w:type="character" w:customStyle="1" w:styleId="Co-AuthorMisc">
    <w:name w:val="Co-Author/Misc."/>
    <w:rsid w:val="00C30C95"/>
    <w:rPr>
      <w:rFonts w:ascii="Times New Roman" w:hAnsi="Times New Roman"/>
      <w:sz w:val="22"/>
    </w:rPr>
  </w:style>
  <w:style w:type="paragraph" w:styleId="ListBullet">
    <w:name w:val="List Bullet"/>
    <w:basedOn w:val="Normal"/>
    <w:uiPriority w:val="99"/>
    <w:unhideWhenUsed/>
    <w:rsid w:val="00C30C95"/>
    <w:pPr>
      <w:numPr>
        <w:numId w:val="1"/>
      </w:numPr>
      <w:tabs>
        <w:tab w:val="clear" w:pos="360"/>
        <w:tab w:val="num" w:pos="720"/>
        <w:tab w:val="num" w:pos="990"/>
      </w:tabs>
      <w:ind w:left="990"/>
      <w:contextualSpacing/>
    </w:pPr>
    <w:rPr>
      <w:rFonts w:eastAsiaTheme="minorEastAsia"/>
    </w:rPr>
  </w:style>
  <w:style w:type="paragraph" w:styleId="MessageHeader">
    <w:name w:val="Message Header"/>
    <w:basedOn w:val="BodyText"/>
    <w:link w:val="MessageHeaderChar"/>
    <w:uiPriority w:val="99"/>
    <w:rsid w:val="00C30C95"/>
    <w:pPr>
      <w:keepLines/>
      <w:autoSpaceDE/>
      <w:autoSpaceDN/>
      <w:spacing w:line="415" w:lineRule="atLeast"/>
      <w:ind w:left="1560" w:hanging="720"/>
    </w:pPr>
    <w:rPr>
      <w:rFonts w:eastAsiaTheme="minorEastAsia"/>
      <w:color w:val="auto"/>
      <w:sz w:val="20"/>
      <w:szCs w:val="20"/>
    </w:rPr>
  </w:style>
  <w:style w:type="character" w:customStyle="1" w:styleId="MessageHeaderChar">
    <w:name w:val="Message Header Char"/>
    <w:basedOn w:val="DefaultParagraphFont"/>
    <w:link w:val="MessageHeader"/>
    <w:uiPriority w:val="99"/>
    <w:locked/>
    <w:rsid w:val="00C30C95"/>
    <w:rPr>
      <w:rFonts w:eastAsiaTheme="minorEastAsia" w:cs="Times New Roman"/>
      <w:sz w:val="20"/>
      <w:szCs w:val="20"/>
    </w:rPr>
  </w:style>
  <w:style w:type="character" w:customStyle="1" w:styleId="message0020headerchar">
    <w:name w:val="message_0020header__char"/>
    <w:rsid w:val="00C30C95"/>
  </w:style>
  <w:style w:type="character" w:styleId="CommentReference">
    <w:name w:val="annotation reference"/>
    <w:basedOn w:val="DefaultParagraphFont"/>
    <w:uiPriority w:val="99"/>
    <w:rsid w:val="00C30C95"/>
    <w:rPr>
      <w:rFonts w:cs="Times New Roman"/>
      <w:sz w:val="16"/>
      <w:szCs w:val="16"/>
    </w:rPr>
  </w:style>
  <w:style w:type="paragraph" w:styleId="CommentText">
    <w:name w:val="annotation text"/>
    <w:basedOn w:val="Normal"/>
    <w:link w:val="CommentTextChar"/>
    <w:uiPriority w:val="99"/>
    <w:rsid w:val="00C30C95"/>
    <w:rPr>
      <w:rFonts w:eastAsiaTheme="minorEastAsia"/>
      <w:sz w:val="20"/>
      <w:szCs w:val="20"/>
    </w:rPr>
  </w:style>
  <w:style w:type="character" w:customStyle="1" w:styleId="CommentTextChar">
    <w:name w:val="Comment Text Char"/>
    <w:basedOn w:val="DefaultParagraphFont"/>
    <w:link w:val="CommentText"/>
    <w:uiPriority w:val="99"/>
    <w:locked/>
    <w:rsid w:val="00C30C95"/>
    <w:rPr>
      <w:rFonts w:eastAsiaTheme="minorEastAsia" w:cs="Times New Roman"/>
      <w:sz w:val="20"/>
      <w:szCs w:val="20"/>
    </w:rPr>
  </w:style>
  <w:style w:type="paragraph" w:styleId="CommentSubject">
    <w:name w:val="annotation subject"/>
    <w:basedOn w:val="CommentText"/>
    <w:next w:val="CommentText"/>
    <w:link w:val="CommentSubjectChar"/>
    <w:uiPriority w:val="99"/>
    <w:rsid w:val="00C30C95"/>
    <w:rPr>
      <w:b/>
      <w:bCs/>
    </w:rPr>
  </w:style>
  <w:style w:type="character" w:customStyle="1" w:styleId="CommentSubjectChar">
    <w:name w:val="Comment Subject Char"/>
    <w:basedOn w:val="CommentTextChar"/>
    <w:link w:val="CommentSubject"/>
    <w:uiPriority w:val="99"/>
    <w:locked/>
    <w:rsid w:val="00C30C95"/>
    <w:rPr>
      <w:rFonts w:eastAsiaTheme="minorEastAsia" w:cs="Times New Roman"/>
      <w:b/>
      <w:bCs/>
      <w:sz w:val="20"/>
      <w:szCs w:val="20"/>
    </w:rPr>
  </w:style>
  <w:style w:type="paragraph" w:customStyle="1" w:styleId="xmsonormal">
    <w:name w:val="x_msonormal"/>
    <w:basedOn w:val="Normal"/>
    <w:rsid w:val="0088229A"/>
    <w:pPr>
      <w:autoSpaceDE/>
      <w:autoSpaceDN/>
    </w:pPr>
    <w:rPr>
      <w:rFonts w:ascii="Calibri" w:eastAsiaTheme="minorHAnsi" w:hAnsi="Calibri" w:cs="Calibri"/>
      <w:sz w:val="22"/>
      <w:szCs w:val="22"/>
    </w:rPr>
  </w:style>
  <w:style w:type="character" w:customStyle="1" w:styleId="xnumberleadauthor">
    <w:name w:val="x_numberleadauthor"/>
    <w:basedOn w:val="DefaultParagraphFont"/>
    <w:rsid w:val="0088229A"/>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155">
      <w:bodyDiv w:val="1"/>
      <w:marLeft w:val="0"/>
      <w:marRight w:val="0"/>
      <w:marTop w:val="0"/>
      <w:marBottom w:val="0"/>
      <w:divBdr>
        <w:top w:val="none" w:sz="0" w:space="0" w:color="auto"/>
        <w:left w:val="none" w:sz="0" w:space="0" w:color="auto"/>
        <w:bottom w:val="none" w:sz="0" w:space="0" w:color="auto"/>
        <w:right w:val="none" w:sz="0" w:space="0" w:color="auto"/>
      </w:divBdr>
    </w:div>
    <w:div w:id="295910078">
      <w:bodyDiv w:val="1"/>
      <w:marLeft w:val="0"/>
      <w:marRight w:val="0"/>
      <w:marTop w:val="0"/>
      <w:marBottom w:val="0"/>
      <w:divBdr>
        <w:top w:val="none" w:sz="0" w:space="0" w:color="auto"/>
        <w:left w:val="none" w:sz="0" w:space="0" w:color="auto"/>
        <w:bottom w:val="none" w:sz="0" w:space="0" w:color="auto"/>
        <w:right w:val="none" w:sz="0" w:space="0" w:color="auto"/>
      </w:divBdr>
    </w:div>
    <w:div w:id="302390673">
      <w:bodyDiv w:val="1"/>
      <w:marLeft w:val="0"/>
      <w:marRight w:val="0"/>
      <w:marTop w:val="0"/>
      <w:marBottom w:val="0"/>
      <w:divBdr>
        <w:top w:val="none" w:sz="0" w:space="0" w:color="auto"/>
        <w:left w:val="none" w:sz="0" w:space="0" w:color="auto"/>
        <w:bottom w:val="none" w:sz="0" w:space="0" w:color="auto"/>
        <w:right w:val="none" w:sz="0" w:space="0" w:color="auto"/>
      </w:divBdr>
    </w:div>
    <w:div w:id="663626149">
      <w:marLeft w:val="0"/>
      <w:marRight w:val="0"/>
      <w:marTop w:val="0"/>
      <w:marBottom w:val="0"/>
      <w:divBdr>
        <w:top w:val="none" w:sz="0" w:space="0" w:color="auto"/>
        <w:left w:val="none" w:sz="0" w:space="0" w:color="auto"/>
        <w:bottom w:val="none" w:sz="0" w:space="0" w:color="auto"/>
        <w:right w:val="none" w:sz="0" w:space="0" w:color="auto"/>
      </w:divBdr>
    </w:div>
    <w:div w:id="663626150">
      <w:marLeft w:val="0"/>
      <w:marRight w:val="0"/>
      <w:marTop w:val="0"/>
      <w:marBottom w:val="0"/>
      <w:divBdr>
        <w:top w:val="none" w:sz="0" w:space="0" w:color="auto"/>
        <w:left w:val="none" w:sz="0" w:space="0" w:color="auto"/>
        <w:bottom w:val="none" w:sz="0" w:space="0" w:color="auto"/>
        <w:right w:val="none" w:sz="0" w:space="0" w:color="auto"/>
      </w:divBdr>
    </w:div>
    <w:div w:id="663626151">
      <w:marLeft w:val="0"/>
      <w:marRight w:val="0"/>
      <w:marTop w:val="0"/>
      <w:marBottom w:val="0"/>
      <w:divBdr>
        <w:top w:val="none" w:sz="0" w:space="0" w:color="auto"/>
        <w:left w:val="none" w:sz="0" w:space="0" w:color="auto"/>
        <w:bottom w:val="none" w:sz="0" w:space="0" w:color="auto"/>
        <w:right w:val="none" w:sz="0" w:space="0" w:color="auto"/>
      </w:divBdr>
    </w:div>
    <w:div w:id="663626152">
      <w:marLeft w:val="0"/>
      <w:marRight w:val="0"/>
      <w:marTop w:val="0"/>
      <w:marBottom w:val="0"/>
      <w:divBdr>
        <w:top w:val="none" w:sz="0" w:space="0" w:color="auto"/>
        <w:left w:val="none" w:sz="0" w:space="0" w:color="auto"/>
        <w:bottom w:val="none" w:sz="0" w:space="0" w:color="auto"/>
        <w:right w:val="none" w:sz="0" w:space="0" w:color="auto"/>
      </w:divBdr>
    </w:div>
    <w:div w:id="663626153">
      <w:marLeft w:val="0"/>
      <w:marRight w:val="0"/>
      <w:marTop w:val="0"/>
      <w:marBottom w:val="0"/>
      <w:divBdr>
        <w:top w:val="none" w:sz="0" w:space="0" w:color="auto"/>
        <w:left w:val="none" w:sz="0" w:space="0" w:color="auto"/>
        <w:bottom w:val="none" w:sz="0" w:space="0" w:color="auto"/>
        <w:right w:val="none" w:sz="0" w:space="0" w:color="auto"/>
      </w:divBdr>
    </w:div>
    <w:div w:id="663626154">
      <w:marLeft w:val="0"/>
      <w:marRight w:val="0"/>
      <w:marTop w:val="0"/>
      <w:marBottom w:val="0"/>
      <w:divBdr>
        <w:top w:val="none" w:sz="0" w:space="0" w:color="auto"/>
        <w:left w:val="none" w:sz="0" w:space="0" w:color="auto"/>
        <w:bottom w:val="none" w:sz="0" w:space="0" w:color="auto"/>
        <w:right w:val="none" w:sz="0" w:space="0" w:color="auto"/>
      </w:divBdr>
    </w:div>
    <w:div w:id="663626155">
      <w:marLeft w:val="0"/>
      <w:marRight w:val="0"/>
      <w:marTop w:val="0"/>
      <w:marBottom w:val="0"/>
      <w:divBdr>
        <w:top w:val="none" w:sz="0" w:space="0" w:color="auto"/>
        <w:left w:val="none" w:sz="0" w:space="0" w:color="auto"/>
        <w:bottom w:val="none" w:sz="0" w:space="0" w:color="auto"/>
        <w:right w:val="none" w:sz="0" w:space="0" w:color="auto"/>
      </w:divBdr>
    </w:div>
    <w:div w:id="663626156">
      <w:marLeft w:val="0"/>
      <w:marRight w:val="0"/>
      <w:marTop w:val="0"/>
      <w:marBottom w:val="0"/>
      <w:divBdr>
        <w:top w:val="none" w:sz="0" w:space="0" w:color="auto"/>
        <w:left w:val="none" w:sz="0" w:space="0" w:color="auto"/>
        <w:bottom w:val="none" w:sz="0" w:space="0" w:color="auto"/>
        <w:right w:val="none" w:sz="0" w:space="0" w:color="auto"/>
      </w:divBdr>
    </w:div>
    <w:div w:id="663626157">
      <w:marLeft w:val="0"/>
      <w:marRight w:val="0"/>
      <w:marTop w:val="0"/>
      <w:marBottom w:val="0"/>
      <w:divBdr>
        <w:top w:val="none" w:sz="0" w:space="0" w:color="auto"/>
        <w:left w:val="none" w:sz="0" w:space="0" w:color="auto"/>
        <w:bottom w:val="none" w:sz="0" w:space="0" w:color="auto"/>
        <w:right w:val="none" w:sz="0" w:space="0" w:color="auto"/>
      </w:divBdr>
    </w:div>
    <w:div w:id="663626158">
      <w:marLeft w:val="0"/>
      <w:marRight w:val="0"/>
      <w:marTop w:val="0"/>
      <w:marBottom w:val="0"/>
      <w:divBdr>
        <w:top w:val="none" w:sz="0" w:space="0" w:color="auto"/>
        <w:left w:val="none" w:sz="0" w:space="0" w:color="auto"/>
        <w:bottom w:val="none" w:sz="0" w:space="0" w:color="auto"/>
        <w:right w:val="none" w:sz="0" w:space="0" w:color="auto"/>
      </w:divBdr>
    </w:div>
    <w:div w:id="663626159">
      <w:marLeft w:val="0"/>
      <w:marRight w:val="0"/>
      <w:marTop w:val="0"/>
      <w:marBottom w:val="0"/>
      <w:divBdr>
        <w:top w:val="none" w:sz="0" w:space="0" w:color="auto"/>
        <w:left w:val="none" w:sz="0" w:space="0" w:color="auto"/>
        <w:bottom w:val="none" w:sz="0" w:space="0" w:color="auto"/>
        <w:right w:val="none" w:sz="0" w:space="0" w:color="auto"/>
      </w:divBdr>
    </w:div>
    <w:div w:id="663626160">
      <w:marLeft w:val="0"/>
      <w:marRight w:val="0"/>
      <w:marTop w:val="0"/>
      <w:marBottom w:val="0"/>
      <w:divBdr>
        <w:top w:val="none" w:sz="0" w:space="0" w:color="auto"/>
        <w:left w:val="none" w:sz="0" w:space="0" w:color="auto"/>
        <w:bottom w:val="none" w:sz="0" w:space="0" w:color="auto"/>
        <w:right w:val="none" w:sz="0" w:space="0" w:color="auto"/>
      </w:divBdr>
    </w:div>
    <w:div w:id="663626161">
      <w:marLeft w:val="0"/>
      <w:marRight w:val="0"/>
      <w:marTop w:val="0"/>
      <w:marBottom w:val="0"/>
      <w:divBdr>
        <w:top w:val="none" w:sz="0" w:space="0" w:color="auto"/>
        <w:left w:val="none" w:sz="0" w:space="0" w:color="auto"/>
        <w:bottom w:val="none" w:sz="0" w:space="0" w:color="auto"/>
        <w:right w:val="none" w:sz="0" w:space="0" w:color="auto"/>
      </w:divBdr>
    </w:div>
    <w:div w:id="663626162">
      <w:marLeft w:val="0"/>
      <w:marRight w:val="0"/>
      <w:marTop w:val="0"/>
      <w:marBottom w:val="0"/>
      <w:divBdr>
        <w:top w:val="none" w:sz="0" w:space="0" w:color="auto"/>
        <w:left w:val="none" w:sz="0" w:space="0" w:color="auto"/>
        <w:bottom w:val="none" w:sz="0" w:space="0" w:color="auto"/>
        <w:right w:val="none" w:sz="0" w:space="0" w:color="auto"/>
      </w:divBdr>
    </w:div>
    <w:div w:id="663626169">
      <w:marLeft w:val="0"/>
      <w:marRight w:val="0"/>
      <w:marTop w:val="0"/>
      <w:marBottom w:val="0"/>
      <w:divBdr>
        <w:top w:val="none" w:sz="0" w:space="0" w:color="auto"/>
        <w:left w:val="none" w:sz="0" w:space="0" w:color="auto"/>
        <w:bottom w:val="none" w:sz="0" w:space="0" w:color="auto"/>
        <w:right w:val="none" w:sz="0" w:space="0" w:color="auto"/>
      </w:divBdr>
      <w:divsChild>
        <w:div w:id="663626203">
          <w:marLeft w:val="0"/>
          <w:marRight w:val="0"/>
          <w:marTop w:val="0"/>
          <w:marBottom w:val="0"/>
          <w:divBdr>
            <w:top w:val="none" w:sz="0" w:space="0" w:color="auto"/>
            <w:left w:val="none" w:sz="0" w:space="0" w:color="auto"/>
            <w:bottom w:val="none" w:sz="0" w:space="0" w:color="auto"/>
            <w:right w:val="none" w:sz="0" w:space="0" w:color="auto"/>
          </w:divBdr>
          <w:divsChild>
            <w:div w:id="663626205">
              <w:marLeft w:val="0"/>
              <w:marRight w:val="0"/>
              <w:marTop w:val="0"/>
              <w:marBottom w:val="0"/>
              <w:divBdr>
                <w:top w:val="none" w:sz="0" w:space="0" w:color="auto"/>
                <w:left w:val="none" w:sz="0" w:space="0" w:color="auto"/>
                <w:bottom w:val="none" w:sz="0" w:space="0" w:color="auto"/>
                <w:right w:val="none" w:sz="0" w:space="0" w:color="auto"/>
              </w:divBdr>
              <w:divsChild>
                <w:div w:id="663626166">
                  <w:marLeft w:val="0"/>
                  <w:marRight w:val="-6084"/>
                  <w:marTop w:val="0"/>
                  <w:marBottom w:val="0"/>
                  <w:divBdr>
                    <w:top w:val="none" w:sz="0" w:space="0" w:color="auto"/>
                    <w:left w:val="none" w:sz="0" w:space="0" w:color="auto"/>
                    <w:bottom w:val="none" w:sz="0" w:space="0" w:color="auto"/>
                    <w:right w:val="none" w:sz="0" w:space="0" w:color="auto"/>
                  </w:divBdr>
                  <w:divsChild>
                    <w:div w:id="663626202">
                      <w:marLeft w:val="0"/>
                      <w:marRight w:val="5604"/>
                      <w:marTop w:val="0"/>
                      <w:marBottom w:val="0"/>
                      <w:divBdr>
                        <w:top w:val="none" w:sz="0" w:space="0" w:color="auto"/>
                        <w:left w:val="none" w:sz="0" w:space="0" w:color="auto"/>
                        <w:bottom w:val="none" w:sz="0" w:space="0" w:color="auto"/>
                        <w:right w:val="none" w:sz="0" w:space="0" w:color="auto"/>
                      </w:divBdr>
                      <w:divsChild>
                        <w:div w:id="663626199">
                          <w:marLeft w:val="0"/>
                          <w:marRight w:val="0"/>
                          <w:marTop w:val="0"/>
                          <w:marBottom w:val="0"/>
                          <w:divBdr>
                            <w:top w:val="none" w:sz="0" w:space="0" w:color="auto"/>
                            <w:left w:val="none" w:sz="0" w:space="0" w:color="auto"/>
                            <w:bottom w:val="none" w:sz="0" w:space="0" w:color="auto"/>
                            <w:right w:val="none" w:sz="0" w:space="0" w:color="auto"/>
                          </w:divBdr>
                          <w:divsChild>
                            <w:div w:id="66362620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73">
      <w:marLeft w:val="0"/>
      <w:marRight w:val="0"/>
      <w:marTop w:val="0"/>
      <w:marBottom w:val="0"/>
      <w:divBdr>
        <w:top w:val="none" w:sz="0" w:space="0" w:color="auto"/>
        <w:left w:val="none" w:sz="0" w:space="0" w:color="auto"/>
        <w:bottom w:val="none" w:sz="0" w:space="0" w:color="auto"/>
        <w:right w:val="none" w:sz="0" w:space="0" w:color="auto"/>
      </w:divBdr>
      <w:divsChild>
        <w:div w:id="663626163">
          <w:marLeft w:val="0"/>
          <w:marRight w:val="0"/>
          <w:marTop w:val="0"/>
          <w:marBottom w:val="0"/>
          <w:divBdr>
            <w:top w:val="none" w:sz="0" w:space="0" w:color="auto"/>
            <w:left w:val="none" w:sz="0" w:space="0" w:color="auto"/>
            <w:bottom w:val="none" w:sz="0" w:space="0" w:color="auto"/>
            <w:right w:val="none" w:sz="0" w:space="0" w:color="auto"/>
          </w:divBdr>
          <w:divsChild>
            <w:div w:id="663626165">
              <w:marLeft w:val="0"/>
              <w:marRight w:val="0"/>
              <w:marTop w:val="0"/>
              <w:marBottom w:val="0"/>
              <w:divBdr>
                <w:top w:val="none" w:sz="0" w:space="0" w:color="auto"/>
                <w:left w:val="none" w:sz="0" w:space="0" w:color="auto"/>
                <w:bottom w:val="none" w:sz="0" w:space="0" w:color="auto"/>
                <w:right w:val="none" w:sz="0" w:space="0" w:color="auto"/>
              </w:divBdr>
              <w:divsChild>
                <w:div w:id="663626201">
                  <w:marLeft w:val="0"/>
                  <w:marRight w:val="-6084"/>
                  <w:marTop w:val="0"/>
                  <w:marBottom w:val="0"/>
                  <w:divBdr>
                    <w:top w:val="none" w:sz="0" w:space="0" w:color="auto"/>
                    <w:left w:val="none" w:sz="0" w:space="0" w:color="auto"/>
                    <w:bottom w:val="none" w:sz="0" w:space="0" w:color="auto"/>
                    <w:right w:val="none" w:sz="0" w:space="0" w:color="auto"/>
                  </w:divBdr>
                  <w:divsChild>
                    <w:div w:id="663626174">
                      <w:marLeft w:val="0"/>
                      <w:marRight w:val="5604"/>
                      <w:marTop w:val="0"/>
                      <w:marBottom w:val="0"/>
                      <w:divBdr>
                        <w:top w:val="none" w:sz="0" w:space="0" w:color="auto"/>
                        <w:left w:val="none" w:sz="0" w:space="0" w:color="auto"/>
                        <w:bottom w:val="none" w:sz="0" w:space="0" w:color="auto"/>
                        <w:right w:val="none" w:sz="0" w:space="0" w:color="auto"/>
                      </w:divBdr>
                      <w:divsChild>
                        <w:div w:id="663626168">
                          <w:marLeft w:val="0"/>
                          <w:marRight w:val="0"/>
                          <w:marTop w:val="0"/>
                          <w:marBottom w:val="0"/>
                          <w:divBdr>
                            <w:top w:val="none" w:sz="0" w:space="0" w:color="auto"/>
                            <w:left w:val="none" w:sz="0" w:space="0" w:color="auto"/>
                            <w:bottom w:val="none" w:sz="0" w:space="0" w:color="auto"/>
                            <w:right w:val="none" w:sz="0" w:space="0" w:color="auto"/>
                          </w:divBdr>
                          <w:divsChild>
                            <w:div w:id="66362616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5">
      <w:marLeft w:val="0"/>
      <w:marRight w:val="0"/>
      <w:marTop w:val="0"/>
      <w:marBottom w:val="0"/>
      <w:divBdr>
        <w:top w:val="none" w:sz="0" w:space="0" w:color="auto"/>
        <w:left w:val="none" w:sz="0" w:space="0" w:color="auto"/>
        <w:bottom w:val="none" w:sz="0" w:space="0" w:color="auto"/>
        <w:right w:val="none" w:sz="0" w:space="0" w:color="auto"/>
      </w:divBdr>
      <w:divsChild>
        <w:div w:id="663626181">
          <w:marLeft w:val="0"/>
          <w:marRight w:val="0"/>
          <w:marTop w:val="0"/>
          <w:marBottom w:val="0"/>
          <w:divBdr>
            <w:top w:val="none" w:sz="0" w:space="0" w:color="auto"/>
            <w:left w:val="none" w:sz="0" w:space="0" w:color="auto"/>
            <w:bottom w:val="none" w:sz="0" w:space="0" w:color="auto"/>
            <w:right w:val="none" w:sz="0" w:space="0" w:color="auto"/>
          </w:divBdr>
          <w:divsChild>
            <w:div w:id="663626187">
              <w:marLeft w:val="0"/>
              <w:marRight w:val="0"/>
              <w:marTop w:val="0"/>
              <w:marBottom w:val="0"/>
              <w:divBdr>
                <w:top w:val="none" w:sz="0" w:space="0" w:color="auto"/>
                <w:left w:val="none" w:sz="0" w:space="0" w:color="auto"/>
                <w:bottom w:val="none" w:sz="0" w:space="0" w:color="auto"/>
                <w:right w:val="none" w:sz="0" w:space="0" w:color="auto"/>
              </w:divBdr>
              <w:divsChild>
                <w:div w:id="663626186">
                  <w:marLeft w:val="0"/>
                  <w:marRight w:val="-6084"/>
                  <w:marTop w:val="0"/>
                  <w:marBottom w:val="0"/>
                  <w:divBdr>
                    <w:top w:val="none" w:sz="0" w:space="0" w:color="auto"/>
                    <w:left w:val="none" w:sz="0" w:space="0" w:color="auto"/>
                    <w:bottom w:val="none" w:sz="0" w:space="0" w:color="auto"/>
                    <w:right w:val="none" w:sz="0" w:space="0" w:color="auto"/>
                  </w:divBdr>
                  <w:divsChild>
                    <w:div w:id="663626182">
                      <w:marLeft w:val="0"/>
                      <w:marRight w:val="5604"/>
                      <w:marTop w:val="0"/>
                      <w:marBottom w:val="0"/>
                      <w:divBdr>
                        <w:top w:val="none" w:sz="0" w:space="0" w:color="auto"/>
                        <w:left w:val="none" w:sz="0" w:space="0" w:color="auto"/>
                        <w:bottom w:val="none" w:sz="0" w:space="0" w:color="auto"/>
                        <w:right w:val="none" w:sz="0" w:space="0" w:color="auto"/>
                      </w:divBdr>
                      <w:divsChild>
                        <w:div w:id="663626184">
                          <w:marLeft w:val="0"/>
                          <w:marRight w:val="0"/>
                          <w:marTop w:val="0"/>
                          <w:marBottom w:val="0"/>
                          <w:divBdr>
                            <w:top w:val="none" w:sz="0" w:space="0" w:color="auto"/>
                            <w:left w:val="none" w:sz="0" w:space="0" w:color="auto"/>
                            <w:bottom w:val="none" w:sz="0" w:space="0" w:color="auto"/>
                            <w:right w:val="none" w:sz="0" w:space="0" w:color="auto"/>
                          </w:divBdr>
                          <w:divsChild>
                            <w:div w:id="66362618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8">
      <w:marLeft w:val="0"/>
      <w:marRight w:val="0"/>
      <w:marTop w:val="0"/>
      <w:marBottom w:val="0"/>
      <w:divBdr>
        <w:top w:val="none" w:sz="0" w:space="0" w:color="auto"/>
        <w:left w:val="none" w:sz="0" w:space="0" w:color="auto"/>
        <w:bottom w:val="none" w:sz="0" w:space="0" w:color="auto"/>
        <w:right w:val="none" w:sz="0" w:space="0" w:color="auto"/>
      </w:divBdr>
    </w:div>
    <w:div w:id="663626189">
      <w:marLeft w:val="0"/>
      <w:marRight w:val="0"/>
      <w:marTop w:val="0"/>
      <w:marBottom w:val="0"/>
      <w:divBdr>
        <w:top w:val="none" w:sz="0" w:space="0" w:color="auto"/>
        <w:left w:val="none" w:sz="0" w:space="0" w:color="auto"/>
        <w:bottom w:val="none" w:sz="0" w:space="0" w:color="auto"/>
        <w:right w:val="none" w:sz="0" w:space="0" w:color="auto"/>
      </w:divBdr>
    </w:div>
    <w:div w:id="663626191">
      <w:marLeft w:val="0"/>
      <w:marRight w:val="0"/>
      <w:marTop w:val="0"/>
      <w:marBottom w:val="0"/>
      <w:divBdr>
        <w:top w:val="none" w:sz="0" w:space="0" w:color="auto"/>
        <w:left w:val="none" w:sz="0" w:space="0" w:color="auto"/>
        <w:bottom w:val="none" w:sz="0" w:space="0" w:color="auto"/>
        <w:right w:val="none" w:sz="0" w:space="0" w:color="auto"/>
      </w:divBdr>
      <w:divsChild>
        <w:div w:id="663626177">
          <w:marLeft w:val="0"/>
          <w:marRight w:val="0"/>
          <w:marTop w:val="0"/>
          <w:marBottom w:val="0"/>
          <w:divBdr>
            <w:top w:val="none" w:sz="0" w:space="0" w:color="auto"/>
            <w:left w:val="none" w:sz="0" w:space="0" w:color="auto"/>
            <w:bottom w:val="none" w:sz="0" w:space="0" w:color="auto"/>
            <w:right w:val="none" w:sz="0" w:space="0" w:color="auto"/>
          </w:divBdr>
          <w:divsChild>
            <w:div w:id="663626175">
              <w:marLeft w:val="0"/>
              <w:marRight w:val="0"/>
              <w:marTop w:val="0"/>
              <w:marBottom w:val="0"/>
              <w:divBdr>
                <w:top w:val="none" w:sz="0" w:space="0" w:color="auto"/>
                <w:left w:val="none" w:sz="0" w:space="0" w:color="auto"/>
                <w:bottom w:val="none" w:sz="0" w:space="0" w:color="auto"/>
                <w:right w:val="none" w:sz="0" w:space="0" w:color="auto"/>
              </w:divBdr>
              <w:divsChild>
                <w:div w:id="663626190">
                  <w:marLeft w:val="0"/>
                  <w:marRight w:val="-6084"/>
                  <w:marTop w:val="0"/>
                  <w:marBottom w:val="0"/>
                  <w:divBdr>
                    <w:top w:val="none" w:sz="0" w:space="0" w:color="auto"/>
                    <w:left w:val="none" w:sz="0" w:space="0" w:color="auto"/>
                    <w:bottom w:val="none" w:sz="0" w:space="0" w:color="auto"/>
                    <w:right w:val="none" w:sz="0" w:space="0" w:color="auto"/>
                  </w:divBdr>
                  <w:divsChild>
                    <w:div w:id="663626176">
                      <w:marLeft w:val="0"/>
                      <w:marRight w:val="5604"/>
                      <w:marTop w:val="0"/>
                      <w:marBottom w:val="0"/>
                      <w:divBdr>
                        <w:top w:val="none" w:sz="0" w:space="0" w:color="auto"/>
                        <w:left w:val="none" w:sz="0" w:space="0" w:color="auto"/>
                        <w:bottom w:val="none" w:sz="0" w:space="0" w:color="auto"/>
                        <w:right w:val="none" w:sz="0" w:space="0" w:color="auto"/>
                      </w:divBdr>
                      <w:divsChild>
                        <w:div w:id="663626179">
                          <w:marLeft w:val="0"/>
                          <w:marRight w:val="0"/>
                          <w:marTop w:val="0"/>
                          <w:marBottom w:val="0"/>
                          <w:divBdr>
                            <w:top w:val="none" w:sz="0" w:space="0" w:color="auto"/>
                            <w:left w:val="none" w:sz="0" w:space="0" w:color="auto"/>
                            <w:bottom w:val="none" w:sz="0" w:space="0" w:color="auto"/>
                            <w:right w:val="none" w:sz="0" w:space="0" w:color="auto"/>
                          </w:divBdr>
                          <w:divsChild>
                            <w:div w:id="66362619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93">
      <w:marLeft w:val="0"/>
      <w:marRight w:val="0"/>
      <w:marTop w:val="0"/>
      <w:marBottom w:val="0"/>
      <w:divBdr>
        <w:top w:val="none" w:sz="0" w:space="0" w:color="auto"/>
        <w:left w:val="none" w:sz="0" w:space="0" w:color="auto"/>
        <w:bottom w:val="none" w:sz="0" w:space="0" w:color="auto"/>
        <w:right w:val="none" w:sz="0" w:space="0" w:color="auto"/>
      </w:divBdr>
      <w:divsChild>
        <w:div w:id="663626192">
          <w:marLeft w:val="0"/>
          <w:marRight w:val="0"/>
          <w:marTop w:val="0"/>
          <w:marBottom w:val="0"/>
          <w:divBdr>
            <w:top w:val="none" w:sz="0" w:space="0" w:color="auto"/>
            <w:left w:val="none" w:sz="0" w:space="0" w:color="auto"/>
            <w:bottom w:val="none" w:sz="0" w:space="0" w:color="auto"/>
            <w:right w:val="none" w:sz="0" w:space="0" w:color="auto"/>
          </w:divBdr>
          <w:divsChild>
            <w:div w:id="663626195">
              <w:marLeft w:val="0"/>
              <w:marRight w:val="0"/>
              <w:marTop w:val="0"/>
              <w:marBottom w:val="0"/>
              <w:divBdr>
                <w:top w:val="none" w:sz="0" w:space="0" w:color="auto"/>
                <w:left w:val="none" w:sz="0" w:space="0" w:color="auto"/>
                <w:bottom w:val="none" w:sz="0" w:space="0" w:color="auto"/>
                <w:right w:val="none" w:sz="0" w:space="0" w:color="auto"/>
              </w:divBdr>
              <w:divsChild>
                <w:div w:id="663626194">
                  <w:marLeft w:val="0"/>
                  <w:marRight w:val="-6084"/>
                  <w:marTop w:val="0"/>
                  <w:marBottom w:val="0"/>
                  <w:divBdr>
                    <w:top w:val="none" w:sz="0" w:space="0" w:color="auto"/>
                    <w:left w:val="none" w:sz="0" w:space="0" w:color="auto"/>
                    <w:bottom w:val="none" w:sz="0" w:space="0" w:color="auto"/>
                    <w:right w:val="none" w:sz="0" w:space="0" w:color="auto"/>
                  </w:divBdr>
                  <w:divsChild>
                    <w:div w:id="663626178">
                      <w:marLeft w:val="0"/>
                      <w:marRight w:val="5604"/>
                      <w:marTop w:val="0"/>
                      <w:marBottom w:val="0"/>
                      <w:divBdr>
                        <w:top w:val="none" w:sz="0" w:space="0" w:color="auto"/>
                        <w:left w:val="none" w:sz="0" w:space="0" w:color="auto"/>
                        <w:bottom w:val="none" w:sz="0" w:space="0" w:color="auto"/>
                        <w:right w:val="none" w:sz="0" w:space="0" w:color="auto"/>
                      </w:divBdr>
                      <w:divsChild>
                        <w:div w:id="663626196">
                          <w:marLeft w:val="0"/>
                          <w:marRight w:val="0"/>
                          <w:marTop w:val="0"/>
                          <w:marBottom w:val="0"/>
                          <w:divBdr>
                            <w:top w:val="none" w:sz="0" w:space="0" w:color="auto"/>
                            <w:left w:val="none" w:sz="0" w:space="0" w:color="auto"/>
                            <w:bottom w:val="none" w:sz="0" w:space="0" w:color="auto"/>
                            <w:right w:val="none" w:sz="0" w:space="0" w:color="auto"/>
                          </w:divBdr>
                          <w:divsChild>
                            <w:div w:id="66362618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4">
      <w:marLeft w:val="0"/>
      <w:marRight w:val="0"/>
      <w:marTop w:val="0"/>
      <w:marBottom w:val="0"/>
      <w:divBdr>
        <w:top w:val="none" w:sz="0" w:space="0" w:color="auto"/>
        <w:left w:val="none" w:sz="0" w:space="0" w:color="auto"/>
        <w:bottom w:val="none" w:sz="0" w:space="0" w:color="auto"/>
        <w:right w:val="none" w:sz="0" w:space="0" w:color="auto"/>
      </w:divBdr>
      <w:divsChild>
        <w:div w:id="663626198">
          <w:marLeft w:val="0"/>
          <w:marRight w:val="0"/>
          <w:marTop w:val="0"/>
          <w:marBottom w:val="0"/>
          <w:divBdr>
            <w:top w:val="none" w:sz="0" w:space="0" w:color="auto"/>
            <w:left w:val="none" w:sz="0" w:space="0" w:color="auto"/>
            <w:bottom w:val="none" w:sz="0" w:space="0" w:color="auto"/>
            <w:right w:val="none" w:sz="0" w:space="0" w:color="auto"/>
          </w:divBdr>
          <w:divsChild>
            <w:div w:id="663626200">
              <w:marLeft w:val="0"/>
              <w:marRight w:val="0"/>
              <w:marTop w:val="0"/>
              <w:marBottom w:val="0"/>
              <w:divBdr>
                <w:top w:val="none" w:sz="0" w:space="0" w:color="auto"/>
                <w:left w:val="none" w:sz="0" w:space="0" w:color="auto"/>
                <w:bottom w:val="none" w:sz="0" w:space="0" w:color="auto"/>
                <w:right w:val="none" w:sz="0" w:space="0" w:color="auto"/>
              </w:divBdr>
              <w:divsChild>
                <w:div w:id="663626172">
                  <w:marLeft w:val="0"/>
                  <w:marRight w:val="-6084"/>
                  <w:marTop w:val="0"/>
                  <w:marBottom w:val="0"/>
                  <w:divBdr>
                    <w:top w:val="none" w:sz="0" w:space="0" w:color="auto"/>
                    <w:left w:val="none" w:sz="0" w:space="0" w:color="auto"/>
                    <w:bottom w:val="none" w:sz="0" w:space="0" w:color="auto"/>
                    <w:right w:val="none" w:sz="0" w:space="0" w:color="auto"/>
                  </w:divBdr>
                  <w:divsChild>
                    <w:div w:id="663626167">
                      <w:marLeft w:val="0"/>
                      <w:marRight w:val="5604"/>
                      <w:marTop w:val="0"/>
                      <w:marBottom w:val="0"/>
                      <w:divBdr>
                        <w:top w:val="none" w:sz="0" w:space="0" w:color="auto"/>
                        <w:left w:val="none" w:sz="0" w:space="0" w:color="auto"/>
                        <w:bottom w:val="none" w:sz="0" w:space="0" w:color="auto"/>
                        <w:right w:val="none" w:sz="0" w:space="0" w:color="auto"/>
                      </w:divBdr>
                      <w:divsChild>
                        <w:div w:id="663626170">
                          <w:marLeft w:val="0"/>
                          <w:marRight w:val="0"/>
                          <w:marTop w:val="0"/>
                          <w:marBottom w:val="0"/>
                          <w:divBdr>
                            <w:top w:val="none" w:sz="0" w:space="0" w:color="auto"/>
                            <w:left w:val="none" w:sz="0" w:space="0" w:color="auto"/>
                            <w:bottom w:val="none" w:sz="0" w:space="0" w:color="auto"/>
                            <w:right w:val="none" w:sz="0" w:space="0" w:color="auto"/>
                          </w:divBdr>
                          <w:divsChild>
                            <w:div w:id="6636261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7">
      <w:marLeft w:val="0"/>
      <w:marRight w:val="0"/>
      <w:marTop w:val="0"/>
      <w:marBottom w:val="0"/>
      <w:divBdr>
        <w:top w:val="none" w:sz="0" w:space="0" w:color="auto"/>
        <w:left w:val="none" w:sz="0" w:space="0" w:color="auto"/>
        <w:bottom w:val="none" w:sz="0" w:space="0" w:color="auto"/>
        <w:right w:val="none" w:sz="0" w:space="0" w:color="auto"/>
      </w:divBdr>
    </w:div>
    <w:div w:id="663626208">
      <w:marLeft w:val="0"/>
      <w:marRight w:val="0"/>
      <w:marTop w:val="0"/>
      <w:marBottom w:val="0"/>
      <w:divBdr>
        <w:top w:val="none" w:sz="0" w:space="0" w:color="auto"/>
        <w:left w:val="none" w:sz="0" w:space="0" w:color="auto"/>
        <w:bottom w:val="none" w:sz="0" w:space="0" w:color="auto"/>
        <w:right w:val="none" w:sz="0" w:space="0" w:color="auto"/>
      </w:divBdr>
    </w:div>
    <w:div w:id="663626209">
      <w:marLeft w:val="0"/>
      <w:marRight w:val="0"/>
      <w:marTop w:val="0"/>
      <w:marBottom w:val="0"/>
      <w:divBdr>
        <w:top w:val="none" w:sz="0" w:space="0" w:color="auto"/>
        <w:left w:val="none" w:sz="0" w:space="0" w:color="auto"/>
        <w:bottom w:val="none" w:sz="0" w:space="0" w:color="auto"/>
        <w:right w:val="none" w:sz="0" w:space="0" w:color="auto"/>
      </w:divBdr>
    </w:div>
    <w:div w:id="663626210">
      <w:marLeft w:val="0"/>
      <w:marRight w:val="0"/>
      <w:marTop w:val="0"/>
      <w:marBottom w:val="0"/>
      <w:divBdr>
        <w:top w:val="none" w:sz="0" w:space="0" w:color="auto"/>
        <w:left w:val="none" w:sz="0" w:space="0" w:color="auto"/>
        <w:bottom w:val="none" w:sz="0" w:space="0" w:color="auto"/>
        <w:right w:val="none" w:sz="0" w:space="0" w:color="auto"/>
      </w:divBdr>
    </w:div>
    <w:div w:id="663626211">
      <w:marLeft w:val="0"/>
      <w:marRight w:val="0"/>
      <w:marTop w:val="0"/>
      <w:marBottom w:val="0"/>
      <w:divBdr>
        <w:top w:val="none" w:sz="0" w:space="0" w:color="auto"/>
        <w:left w:val="none" w:sz="0" w:space="0" w:color="auto"/>
        <w:bottom w:val="none" w:sz="0" w:space="0" w:color="auto"/>
        <w:right w:val="none" w:sz="0" w:space="0" w:color="auto"/>
      </w:divBdr>
    </w:div>
    <w:div w:id="663626212">
      <w:marLeft w:val="0"/>
      <w:marRight w:val="0"/>
      <w:marTop w:val="0"/>
      <w:marBottom w:val="0"/>
      <w:divBdr>
        <w:top w:val="none" w:sz="0" w:space="0" w:color="auto"/>
        <w:left w:val="none" w:sz="0" w:space="0" w:color="auto"/>
        <w:bottom w:val="none" w:sz="0" w:space="0" w:color="auto"/>
        <w:right w:val="none" w:sz="0" w:space="0" w:color="auto"/>
      </w:divBdr>
    </w:div>
    <w:div w:id="663626213">
      <w:marLeft w:val="0"/>
      <w:marRight w:val="0"/>
      <w:marTop w:val="0"/>
      <w:marBottom w:val="0"/>
      <w:divBdr>
        <w:top w:val="none" w:sz="0" w:space="0" w:color="auto"/>
        <w:left w:val="none" w:sz="0" w:space="0" w:color="auto"/>
        <w:bottom w:val="none" w:sz="0" w:space="0" w:color="auto"/>
        <w:right w:val="none" w:sz="0" w:space="0" w:color="auto"/>
      </w:divBdr>
    </w:div>
    <w:div w:id="663626214">
      <w:marLeft w:val="0"/>
      <w:marRight w:val="0"/>
      <w:marTop w:val="0"/>
      <w:marBottom w:val="0"/>
      <w:divBdr>
        <w:top w:val="none" w:sz="0" w:space="0" w:color="auto"/>
        <w:left w:val="none" w:sz="0" w:space="0" w:color="auto"/>
        <w:bottom w:val="none" w:sz="0" w:space="0" w:color="auto"/>
        <w:right w:val="none" w:sz="0" w:space="0" w:color="auto"/>
      </w:divBdr>
    </w:div>
    <w:div w:id="663626215">
      <w:marLeft w:val="0"/>
      <w:marRight w:val="0"/>
      <w:marTop w:val="0"/>
      <w:marBottom w:val="0"/>
      <w:divBdr>
        <w:top w:val="none" w:sz="0" w:space="0" w:color="auto"/>
        <w:left w:val="none" w:sz="0" w:space="0" w:color="auto"/>
        <w:bottom w:val="none" w:sz="0" w:space="0" w:color="auto"/>
        <w:right w:val="none" w:sz="0" w:space="0" w:color="auto"/>
      </w:divBdr>
    </w:div>
    <w:div w:id="663626216">
      <w:marLeft w:val="0"/>
      <w:marRight w:val="0"/>
      <w:marTop w:val="0"/>
      <w:marBottom w:val="0"/>
      <w:divBdr>
        <w:top w:val="none" w:sz="0" w:space="0" w:color="auto"/>
        <w:left w:val="none" w:sz="0" w:space="0" w:color="auto"/>
        <w:bottom w:val="none" w:sz="0" w:space="0" w:color="auto"/>
        <w:right w:val="none" w:sz="0" w:space="0" w:color="auto"/>
      </w:divBdr>
    </w:div>
    <w:div w:id="663626217">
      <w:marLeft w:val="0"/>
      <w:marRight w:val="0"/>
      <w:marTop w:val="0"/>
      <w:marBottom w:val="0"/>
      <w:divBdr>
        <w:top w:val="none" w:sz="0" w:space="0" w:color="auto"/>
        <w:left w:val="none" w:sz="0" w:space="0" w:color="auto"/>
        <w:bottom w:val="none" w:sz="0" w:space="0" w:color="auto"/>
        <w:right w:val="none" w:sz="0" w:space="0" w:color="auto"/>
      </w:divBdr>
    </w:div>
    <w:div w:id="663626218">
      <w:marLeft w:val="0"/>
      <w:marRight w:val="0"/>
      <w:marTop w:val="0"/>
      <w:marBottom w:val="0"/>
      <w:divBdr>
        <w:top w:val="none" w:sz="0" w:space="0" w:color="auto"/>
        <w:left w:val="none" w:sz="0" w:space="0" w:color="auto"/>
        <w:bottom w:val="none" w:sz="0" w:space="0" w:color="auto"/>
        <w:right w:val="none" w:sz="0" w:space="0" w:color="auto"/>
      </w:divBdr>
    </w:div>
    <w:div w:id="663626219">
      <w:marLeft w:val="0"/>
      <w:marRight w:val="0"/>
      <w:marTop w:val="0"/>
      <w:marBottom w:val="0"/>
      <w:divBdr>
        <w:top w:val="none" w:sz="0" w:space="0" w:color="auto"/>
        <w:left w:val="none" w:sz="0" w:space="0" w:color="auto"/>
        <w:bottom w:val="none" w:sz="0" w:space="0" w:color="auto"/>
        <w:right w:val="none" w:sz="0" w:space="0" w:color="auto"/>
      </w:divBdr>
    </w:div>
    <w:div w:id="663626220">
      <w:marLeft w:val="0"/>
      <w:marRight w:val="0"/>
      <w:marTop w:val="0"/>
      <w:marBottom w:val="0"/>
      <w:divBdr>
        <w:top w:val="none" w:sz="0" w:space="0" w:color="auto"/>
        <w:left w:val="none" w:sz="0" w:space="0" w:color="auto"/>
        <w:bottom w:val="none" w:sz="0" w:space="0" w:color="auto"/>
        <w:right w:val="none" w:sz="0" w:space="0" w:color="auto"/>
      </w:divBdr>
    </w:div>
    <w:div w:id="663626221">
      <w:marLeft w:val="0"/>
      <w:marRight w:val="0"/>
      <w:marTop w:val="0"/>
      <w:marBottom w:val="0"/>
      <w:divBdr>
        <w:top w:val="none" w:sz="0" w:space="0" w:color="auto"/>
        <w:left w:val="none" w:sz="0" w:space="0" w:color="auto"/>
        <w:bottom w:val="none" w:sz="0" w:space="0" w:color="auto"/>
        <w:right w:val="none" w:sz="0" w:space="0" w:color="auto"/>
      </w:divBdr>
    </w:div>
    <w:div w:id="663626222">
      <w:marLeft w:val="0"/>
      <w:marRight w:val="0"/>
      <w:marTop w:val="0"/>
      <w:marBottom w:val="0"/>
      <w:divBdr>
        <w:top w:val="none" w:sz="0" w:space="0" w:color="auto"/>
        <w:left w:val="none" w:sz="0" w:space="0" w:color="auto"/>
        <w:bottom w:val="none" w:sz="0" w:space="0" w:color="auto"/>
        <w:right w:val="none" w:sz="0" w:space="0" w:color="auto"/>
      </w:divBdr>
    </w:div>
    <w:div w:id="663626223">
      <w:marLeft w:val="0"/>
      <w:marRight w:val="0"/>
      <w:marTop w:val="0"/>
      <w:marBottom w:val="0"/>
      <w:divBdr>
        <w:top w:val="none" w:sz="0" w:space="0" w:color="auto"/>
        <w:left w:val="none" w:sz="0" w:space="0" w:color="auto"/>
        <w:bottom w:val="none" w:sz="0" w:space="0" w:color="auto"/>
        <w:right w:val="none" w:sz="0" w:space="0" w:color="auto"/>
      </w:divBdr>
    </w:div>
    <w:div w:id="663626224">
      <w:marLeft w:val="0"/>
      <w:marRight w:val="0"/>
      <w:marTop w:val="0"/>
      <w:marBottom w:val="0"/>
      <w:divBdr>
        <w:top w:val="none" w:sz="0" w:space="0" w:color="auto"/>
        <w:left w:val="none" w:sz="0" w:space="0" w:color="auto"/>
        <w:bottom w:val="none" w:sz="0" w:space="0" w:color="auto"/>
        <w:right w:val="none" w:sz="0" w:space="0" w:color="auto"/>
      </w:divBdr>
    </w:div>
    <w:div w:id="769544595">
      <w:bodyDiv w:val="1"/>
      <w:marLeft w:val="0"/>
      <w:marRight w:val="0"/>
      <w:marTop w:val="0"/>
      <w:marBottom w:val="0"/>
      <w:divBdr>
        <w:top w:val="none" w:sz="0" w:space="0" w:color="auto"/>
        <w:left w:val="none" w:sz="0" w:space="0" w:color="auto"/>
        <w:bottom w:val="none" w:sz="0" w:space="0" w:color="auto"/>
        <w:right w:val="none" w:sz="0" w:space="0" w:color="auto"/>
      </w:divBdr>
    </w:div>
    <w:div w:id="1104417368">
      <w:bodyDiv w:val="1"/>
      <w:marLeft w:val="0"/>
      <w:marRight w:val="0"/>
      <w:marTop w:val="0"/>
      <w:marBottom w:val="0"/>
      <w:divBdr>
        <w:top w:val="none" w:sz="0" w:space="0" w:color="auto"/>
        <w:left w:val="none" w:sz="0" w:space="0" w:color="auto"/>
        <w:bottom w:val="none" w:sz="0" w:space="0" w:color="auto"/>
        <w:right w:val="none" w:sz="0" w:space="0" w:color="auto"/>
      </w:divBdr>
    </w:div>
    <w:div w:id="1151561226">
      <w:bodyDiv w:val="1"/>
      <w:marLeft w:val="0"/>
      <w:marRight w:val="0"/>
      <w:marTop w:val="0"/>
      <w:marBottom w:val="0"/>
      <w:divBdr>
        <w:top w:val="none" w:sz="0" w:space="0" w:color="auto"/>
        <w:left w:val="none" w:sz="0" w:space="0" w:color="auto"/>
        <w:bottom w:val="none" w:sz="0" w:space="0" w:color="auto"/>
        <w:right w:val="none" w:sz="0" w:space="0" w:color="auto"/>
      </w:divBdr>
    </w:div>
    <w:div w:id="1182931905">
      <w:bodyDiv w:val="1"/>
      <w:marLeft w:val="0"/>
      <w:marRight w:val="0"/>
      <w:marTop w:val="0"/>
      <w:marBottom w:val="0"/>
      <w:divBdr>
        <w:top w:val="none" w:sz="0" w:space="0" w:color="auto"/>
        <w:left w:val="none" w:sz="0" w:space="0" w:color="auto"/>
        <w:bottom w:val="none" w:sz="0" w:space="0" w:color="auto"/>
        <w:right w:val="none" w:sz="0" w:space="0" w:color="auto"/>
      </w:divBdr>
    </w:div>
    <w:div w:id="1641617191">
      <w:bodyDiv w:val="1"/>
      <w:marLeft w:val="0"/>
      <w:marRight w:val="0"/>
      <w:marTop w:val="0"/>
      <w:marBottom w:val="0"/>
      <w:divBdr>
        <w:top w:val="none" w:sz="0" w:space="0" w:color="auto"/>
        <w:left w:val="none" w:sz="0" w:space="0" w:color="auto"/>
        <w:bottom w:val="none" w:sz="0" w:space="0" w:color="auto"/>
        <w:right w:val="none" w:sz="0" w:space="0" w:color="auto"/>
      </w:divBdr>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
    <w:div w:id="1946380160">
      <w:bodyDiv w:val="1"/>
      <w:marLeft w:val="0"/>
      <w:marRight w:val="0"/>
      <w:marTop w:val="0"/>
      <w:marBottom w:val="0"/>
      <w:divBdr>
        <w:top w:val="none" w:sz="0" w:space="0" w:color="auto"/>
        <w:left w:val="none" w:sz="0" w:space="0" w:color="auto"/>
        <w:bottom w:val="none" w:sz="0" w:space="0" w:color="auto"/>
        <w:right w:val="none" w:sz="0" w:space="0" w:color="auto"/>
      </w:divBdr>
    </w:div>
    <w:div w:id="1955552031">
      <w:bodyDiv w:val="1"/>
      <w:marLeft w:val="0"/>
      <w:marRight w:val="0"/>
      <w:marTop w:val="0"/>
      <w:marBottom w:val="0"/>
      <w:divBdr>
        <w:top w:val="none" w:sz="0" w:space="0" w:color="auto"/>
        <w:left w:val="none" w:sz="0" w:space="0" w:color="auto"/>
        <w:bottom w:val="none" w:sz="0" w:space="0" w:color="auto"/>
        <w:right w:val="none" w:sz="0" w:space="0" w:color="auto"/>
      </w:divBdr>
    </w:div>
    <w:div w:id="20760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ncbi.nlm.nih.gov/pubmed/30586737" TargetMode="External"/><Relationship Id="rId1827" Type="http://schemas.openxmlformats.org/officeDocument/2006/relationships/hyperlink" Target="https://pubmed.ncbi.nlm.nih.gov/32750175/" TargetMode="External"/><Relationship Id="rId21" Type="http://schemas.openxmlformats.org/officeDocument/2006/relationships/hyperlink" Target="http://www.ncbi.nlm.nih.gov/entrez/query.fcgi?cmd=Retrieve&amp;db=pubmed&amp;dopt=Citation&amp;list_uids=16144996" TargetMode="External"/><Relationship Id="rId2089" Type="http://schemas.openxmlformats.org/officeDocument/2006/relationships/hyperlink" Target="https://pubmed.ncbi.nlm.nih.gov/36192199/" TargetMode="External"/><Relationship Id="rId170" Type="http://schemas.openxmlformats.org/officeDocument/2006/relationships/hyperlink" Target="http://www.ncbi.nlm.nih.gov/sites/entrez" TargetMode="External"/><Relationship Id="rId2296" Type="http://schemas.openxmlformats.org/officeDocument/2006/relationships/hyperlink" Target="https://pubmed.ncbi.nlm.nih.gov/38789417/" TargetMode="External"/><Relationship Id="rId268" Type="http://schemas.openxmlformats.org/officeDocument/2006/relationships/hyperlink" Target="http://www.ncbi.nlm.nih.gov/pubmed/20032291?itool=EntrezSystem2.PEntrez.Pubmed.Pubmed_ResultsPanel.Pubmed_RVDocSum&amp;ordinalpos=1" TargetMode="External"/><Relationship Id="rId475" Type="http://schemas.openxmlformats.org/officeDocument/2006/relationships/hyperlink" Target="http://www.ncbi.nlm.nih.gov/pubmed/22560844" TargetMode="External"/><Relationship Id="rId682" Type="http://schemas.openxmlformats.org/officeDocument/2006/relationships/hyperlink" Target="http://www.ncbi.nlm.nih.gov/pubmed/24524526" TargetMode="External"/><Relationship Id="rId2156" Type="http://schemas.openxmlformats.org/officeDocument/2006/relationships/hyperlink" Target="https://pubmed.ncbi.nlm.nih.gov/36721317/" TargetMode="External"/><Relationship Id="rId2363" Type="http://schemas.openxmlformats.org/officeDocument/2006/relationships/hyperlink" Target="https://pubmed.ncbi.nlm.nih.gov/39179143/" TargetMode="External"/><Relationship Id="rId128" Type="http://schemas.openxmlformats.org/officeDocument/2006/relationships/hyperlink" Target="http://www.ncbi.nlm.nih.gov/pubmed/18032533?ordinalpos=10&amp;itool=EntrezSystem2.PEntrez.Pubmed.Pubmed_ResultsPanel.Pubmed_RVDocSum" TargetMode="External"/><Relationship Id="rId335" Type="http://schemas.openxmlformats.org/officeDocument/2006/relationships/hyperlink" Target="http://www.ncbi.nlm.nih.gov/pubmed/21164029" TargetMode="External"/><Relationship Id="rId542" Type="http://schemas.openxmlformats.org/officeDocument/2006/relationships/hyperlink" Target="http://www.ncbi.nlm.nih.gov/pubmed/?term=Chronic+kidney+disease%2C+plasma+lipoproteins%2C+and+coronary+artery+calcium+incidence%3A+the+Multi-Ethnic" TargetMode="External"/><Relationship Id="rId987" Type="http://schemas.openxmlformats.org/officeDocument/2006/relationships/hyperlink" Target="http://www.ncbi.nlm.nih.gov/pubmed/26647441" TargetMode="External"/><Relationship Id="rId1172" Type="http://schemas.openxmlformats.org/officeDocument/2006/relationships/hyperlink" Target="https://www.ncbi.nlm.nih.gov/pubmed/?term=Generalization+and+fine+mapping+of+European+ancestry-based" TargetMode="External"/><Relationship Id="rId2016" Type="http://schemas.openxmlformats.org/officeDocument/2006/relationships/hyperlink" Target="https://pubmed.ncbi.nlm.nih.gov/35591888/" TargetMode="External"/><Relationship Id="rId2223" Type="http://schemas.openxmlformats.org/officeDocument/2006/relationships/hyperlink" Target="https://pubmed.ncbi.nlm.nih.gov/37562669/" TargetMode="External"/><Relationship Id="rId2430" Type="http://schemas.openxmlformats.org/officeDocument/2006/relationships/hyperlink" Target="https://pubmed.ncbi.nlm.nih.gov/40271383/" TargetMode="External"/><Relationship Id="rId402" Type="http://schemas.openxmlformats.org/officeDocument/2006/relationships/hyperlink" Target="http://www.ncbi.nlm.nih.gov/pubmed/21909115" TargetMode="External"/><Relationship Id="rId847" Type="http://schemas.openxmlformats.org/officeDocument/2006/relationships/hyperlink" Target="http://www.ncbi.nlm.nih.gov/pubmed/25573885" TargetMode="External"/><Relationship Id="rId1032" Type="http://schemas.openxmlformats.org/officeDocument/2006/relationships/hyperlink" Target="http://www.ncbi.nlm.nih.gov/pubmed/26651504" TargetMode="External"/><Relationship Id="rId1477" Type="http://schemas.openxmlformats.org/officeDocument/2006/relationships/hyperlink" Target="https://www.ncbi.nlm.nih.gov/pubmed/29782392" TargetMode="External"/><Relationship Id="rId1684" Type="http://schemas.openxmlformats.org/officeDocument/2006/relationships/hyperlink" Target="https://www.ncbi.nlm.nih.gov/pubmed/31710517" TargetMode="External"/><Relationship Id="rId1891" Type="http://schemas.openxmlformats.org/officeDocument/2006/relationships/hyperlink" Target="https://pubmed.ncbi.nlm.nih.gov/34503676/" TargetMode="External"/><Relationship Id="rId707" Type="http://schemas.openxmlformats.org/officeDocument/2006/relationships/hyperlink" Target="http://www.ncbi.nlm.nih.gov/pubmed/24813967" TargetMode="External"/><Relationship Id="rId914" Type="http://schemas.openxmlformats.org/officeDocument/2006/relationships/hyperlink" Target="http://www.ncbi.nlm.nih.gov/pubmed/26067761" TargetMode="External"/><Relationship Id="rId1337" Type="http://schemas.openxmlformats.org/officeDocument/2006/relationships/hyperlink" Target="https://www.ncbi.nlm.nih.gov/pubmed/29166816" TargetMode="External"/><Relationship Id="rId1544" Type="http://schemas.openxmlformats.org/officeDocument/2006/relationships/hyperlink" Target="https://www.ncbi.nlm.nih.gov/pubmed/30571166" TargetMode="External"/><Relationship Id="rId1751" Type="http://schemas.openxmlformats.org/officeDocument/2006/relationships/hyperlink" Target="https://pubmed.ncbi.nlm.nih.gov/32943164/" TargetMode="External"/><Relationship Id="rId1989" Type="http://schemas.openxmlformats.org/officeDocument/2006/relationships/hyperlink" Target="https://pubmed.ncbi.nlm.nih.gov/35360896/" TargetMode="External"/><Relationship Id="rId43" Type="http://schemas.openxmlformats.org/officeDocument/2006/relationships/hyperlink" Target="http://www.ncbi.nlm.nih.gov/entrez/query.fcgi?cmd=Retrieve&amp;db=pubmed&amp;dopt=Citation&amp;list_uids=16154575" TargetMode="External"/><Relationship Id="rId1404" Type="http://schemas.openxmlformats.org/officeDocument/2006/relationships/hyperlink" Target="https://www.ncbi.nlm.nih.gov/pubmed/29699611" TargetMode="External"/><Relationship Id="rId1611" Type="http://schemas.openxmlformats.org/officeDocument/2006/relationships/hyperlink" Target="https://www.ncbi.nlm.nih.gov/pubmed/30925230" TargetMode="External"/><Relationship Id="rId1849" Type="http://schemas.openxmlformats.org/officeDocument/2006/relationships/hyperlink" Target="https://pubmed.ncbi.nlm.nih.gov/33824003/" TargetMode="External"/><Relationship Id="rId192" Type="http://schemas.openxmlformats.org/officeDocument/2006/relationships/hyperlink" Target="http://www.ncbi.nlm.nih.gov/pubmed/18849030?ordinalpos=4&amp;itool=EntrezSystem2.PEntrez.Pubmed.Pubmed_ResultsPanel.Pubmed_DefaultReportPanel.Pubmed_RVDocSum" TargetMode="External"/><Relationship Id="rId1709" Type="http://schemas.openxmlformats.org/officeDocument/2006/relationships/hyperlink" Target="https://pubmed.ncbi.nlm.nih.gov/32133497/" TargetMode="External"/><Relationship Id="rId1916" Type="http://schemas.openxmlformats.org/officeDocument/2006/relationships/hyperlink" Target="https://pubmed.ncbi.nlm.nih.gov/34554658/" TargetMode="External"/><Relationship Id="rId497" Type="http://schemas.openxmlformats.org/officeDocument/2006/relationships/hyperlink" Target="http://www.ncbi.nlm.nih.gov/pubmed/22791081" TargetMode="External"/><Relationship Id="rId2080" Type="http://schemas.openxmlformats.org/officeDocument/2006/relationships/hyperlink" Target="https://pubmed.ncbi.nlm.nih.gov/35114382/" TargetMode="External"/><Relationship Id="rId2178" Type="http://schemas.openxmlformats.org/officeDocument/2006/relationships/hyperlink" Target="https://pubmed.ncbi.nlm.nih.gov/37086700/" TargetMode="External"/><Relationship Id="rId2385" Type="http://schemas.openxmlformats.org/officeDocument/2006/relationships/hyperlink" Target="https://pubmed.ncbi.nlm.nih.gov/39263947/" TargetMode="External"/><Relationship Id="rId357" Type="http://schemas.openxmlformats.org/officeDocument/2006/relationships/hyperlink" Target="http://www.ncbi.nlm.nih.gov/pubmed/21392724" TargetMode="External"/><Relationship Id="rId1194" Type="http://schemas.openxmlformats.org/officeDocument/2006/relationships/hyperlink" Target="https://www.ncbi.nlm.nih.gov/pubmed/28408707" TargetMode="External"/><Relationship Id="rId2038" Type="http://schemas.openxmlformats.org/officeDocument/2006/relationships/hyperlink" Target="https://pubmed.ncbi.nlm.nih.gov/35938411/" TargetMode="External"/><Relationship Id="rId217" Type="http://schemas.openxmlformats.org/officeDocument/2006/relationships/hyperlink" Target="http://www.ncbi.nlm.nih.gov/pubmed/19592518?ordinalpos=2&amp;itool=EntrezSystem2.PEntrez.Pubmed.Pubmed_ResultsPanel.Pubmed_DefaultReportPanel.Pubmed_RVDocSum" TargetMode="External"/><Relationship Id="rId564" Type="http://schemas.openxmlformats.org/officeDocument/2006/relationships/hyperlink" Target="http://www.ncbi.nlm.nih.gov/pubmed/23466070" TargetMode="External"/><Relationship Id="rId771" Type="http://schemas.openxmlformats.org/officeDocument/2006/relationships/hyperlink" Target="http://www.ncbi.nlm.nih.gov/pubmed/24782533" TargetMode="External"/><Relationship Id="rId869" Type="http://schemas.openxmlformats.org/officeDocument/2006/relationships/hyperlink" Target="https://www.ncbi.nlm.nih.gov/pubmed/25288136" TargetMode="External"/><Relationship Id="rId1499" Type="http://schemas.openxmlformats.org/officeDocument/2006/relationships/hyperlink" Target="https://www.ncbi.nlm.nih.gov/pubmed/30297128" TargetMode="External"/><Relationship Id="rId2245" Type="http://schemas.openxmlformats.org/officeDocument/2006/relationships/hyperlink" Target="https://pubmed.ncbi.nlm.nih.gov/38074621/" TargetMode="External"/><Relationship Id="rId2452" Type="http://schemas.openxmlformats.org/officeDocument/2006/relationships/hyperlink" Target="https://pubmed.ncbi.nlm.nih.gov/40532446/" TargetMode="External"/><Relationship Id="rId424" Type="http://schemas.openxmlformats.org/officeDocument/2006/relationships/hyperlink" Target="http://www.ncbi.nlm.nih.gov/pubmed/21860804" TargetMode="External"/><Relationship Id="rId631" Type="http://schemas.openxmlformats.org/officeDocument/2006/relationships/hyperlink" Target="http://www.ncbi.nlm.nih.gov/pubmed/23916063" TargetMode="External"/><Relationship Id="rId729" Type="http://schemas.openxmlformats.org/officeDocument/2006/relationships/hyperlink" Target="http://www.ncbi.nlm.nih.gov/pubmed/24876350" TargetMode="External"/><Relationship Id="rId1054" Type="http://schemas.openxmlformats.org/officeDocument/2006/relationships/hyperlink" Target="http://www.ncbi.nlm.nih.gov/pubmed/25921083" TargetMode="External"/><Relationship Id="rId1261" Type="http://schemas.openxmlformats.org/officeDocument/2006/relationships/hyperlink" Target="https://www.ncbi.nlm.nih.gov/pubmed/28832619" TargetMode="External"/><Relationship Id="rId1359" Type="http://schemas.openxmlformats.org/officeDocument/2006/relationships/hyperlink" Target="https://www.ncbi.nlm.nih.gov/pubmed/?term=Genome-Wide+Interactions+with+Dairly+Intake+for+Body+Mass+Index+in+Adults+of+European+Descent" TargetMode="External"/><Relationship Id="rId2105" Type="http://schemas.openxmlformats.org/officeDocument/2006/relationships/hyperlink" Target="https://pubmed.ncbi.nlm.nih.gov/36513073/" TargetMode="External"/><Relationship Id="rId2312" Type="http://schemas.openxmlformats.org/officeDocument/2006/relationships/hyperlink" Target="https://pubmed.ncbi.nlm.nih.gov/38752934/" TargetMode="External"/><Relationship Id="rId936" Type="http://schemas.openxmlformats.org/officeDocument/2006/relationships/hyperlink" Target="http://www.ncbi.nlm.nih.gov/pubmed/26449135" TargetMode="External"/><Relationship Id="rId1121" Type="http://schemas.openxmlformats.org/officeDocument/2006/relationships/hyperlink" Target="https://www.ncbi.nlm.nih.gov/pubmed/27614064" TargetMode="External"/><Relationship Id="rId1219" Type="http://schemas.openxmlformats.org/officeDocument/2006/relationships/hyperlink" Target="https://www.ncbi.nlm.nih.gov/pubmed/?term=A+genome-wide+interaction+analysis+of+tricyclic%2Ftetracyclic+antidepressants" TargetMode="External"/><Relationship Id="rId1566" Type="http://schemas.openxmlformats.org/officeDocument/2006/relationships/hyperlink" Target="https://www.ncbi.nlm.nih.gov/pubmed/31063398" TargetMode="External"/><Relationship Id="rId1773" Type="http://schemas.openxmlformats.org/officeDocument/2006/relationships/hyperlink" Target="https://pubmed.ncbi.nlm.nih.gov/31349772/" TargetMode="External"/><Relationship Id="rId1980" Type="http://schemas.openxmlformats.org/officeDocument/2006/relationships/hyperlink" Target="https://pubmed.ncbi.nlm.nih.gov/34499590/" TargetMode="External"/><Relationship Id="rId65" Type="http://schemas.openxmlformats.org/officeDocument/2006/relationships/hyperlink" Target="http://www.ncbi.nlm.nih.gov/sites/entrez?Db=pubmed&amp;Cmd=ShowDetailView&amp;TermToSearch=17435135&amp;ordinalpos=8&amp;itool=EntrezSystem2.PEntrez.Pubmed.Pubmed_ResultsPanel.Pubmed_RVDocSum" TargetMode="External"/><Relationship Id="rId1426" Type="http://schemas.openxmlformats.org/officeDocument/2006/relationships/hyperlink" Target="https://www.ncbi.nlm.nih.gov/pubmed/29957270" TargetMode="External"/><Relationship Id="rId1633" Type="http://schemas.openxmlformats.org/officeDocument/2006/relationships/hyperlink" Target="https://www.ncbi.nlm.nih.gov/pubmed/31727422" TargetMode="External"/><Relationship Id="rId1840" Type="http://schemas.openxmlformats.org/officeDocument/2006/relationships/hyperlink" Target="https://pubmed.ncbi.nlm.nih.gov/33715578/" TargetMode="External"/><Relationship Id="rId1700" Type="http://schemas.openxmlformats.org/officeDocument/2006/relationships/hyperlink" Target="https://pubmed.ncbi.nlm.nih.gov/31687772/" TargetMode="External"/><Relationship Id="rId1938" Type="http://schemas.openxmlformats.org/officeDocument/2006/relationships/hyperlink" Target="https://pubmed.ncbi.nlm.nih.gov/34977194/" TargetMode="External"/><Relationship Id="rId281" Type="http://schemas.openxmlformats.org/officeDocument/2006/relationships/hyperlink" Target="http://www.ncbi.nlm.nih.gov/pubmed/20131277" TargetMode="External"/><Relationship Id="rId141" Type="http://schemas.openxmlformats.org/officeDocument/2006/relationships/hyperlink" Target="http://www.ncbi.nlm.nih.gov/pubmed/18243217?ordinalpos=10&amp;itool=EntrezSystem2.PEntrez.Pubmed.Pubmed_ResultsPanel.Pubmed_DefaultReportPanel.Pubmed_RVDocSum" TargetMode="External"/><Relationship Id="rId379" Type="http://schemas.openxmlformats.org/officeDocument/2006/relationships/hyperlink" Target="http://www.ncbi.nlm.nih.gov/pubmed/21079193" TargetMode="External"/><Relationship Id="rId586" Type="http://schemas.openxmlformats.org/officeDocument/2006/relationships/hyperlink" Target="http://www.ncbi.nlm.nih.gov/pubmed/23733562" TargetMode="External"/><Relationship Id="rId793" Type="http://schemas.openxmlformats.org/officeDocument/2006/relationships/hyperlink" Target="http://www.ncbi.nlm.nih.gov/pubmed/25524341" TargetMode="External"/><Relationship Id="rId2267" Type="http://schemas.openxmlformats.org/officeDocument/2006/relationships/hyperlink" Target="https://pubmed.ncbi.nlm.nih.gov/38419947/" TargetMode="External"/><Relationship Id="rId2474" Type="http://schemas.openxmlformats.org/officeDocument/2006/relationships/hyperlink" Target="https://pubmed.ncbi.nlm.nih.gov/40379073/" TargetMode="External"/><Relationship Id="rId7" Type="http://schemas.openxmlformats.org/officeDocument/2006/relationships/hyperlink" Target="http://www.ncbi.nlm.nih.gov/entrez/query.fcgi?cmd=Retrieve&amp;db=pubmed&amp;dopt=Citation&amp;list_uids=12397006" TargetMode="External"/><Relationship Id="rId239" Type="http://schemas.openxmlformats.org/officeDocument/2006/relationships/hyperlink" Target="http://www.ncbi.nlm.nih.gov/pubmed/?term=Lan+use%2C+residential+density%2C+and+walking.+The+multi-ethnic+study+of+atherosclerosis" TargetMode="External"/><Relationship Id="rId446" Type="http://schemas.openxmlformats.org/officeDocument/2006/relationships/hyperlink" Target="http://www.ncbi.nlm.nih.gov/pubmed/22332961" TargetMode="External"/><Relationship Id="rId653" Type="http://schemas.openxmlformats.org/officeDocument/2006/relationships/hyperlink" Target="http://www.ncbi.nlm.nih.gov/pubmed/24247483" TargetMode="External"/><Relationship Id="rId1076" Type="http://schemas.openxmlformats.org/officeDocument/2006/relationships/hyperlink" Target="https://www.ncbi.nlm.nih.gov/pubmed/27346686" TargetMode="External"/><Relationship Id="rId1283" Type="http://schemas.openxmlformats.org/officeDocument/2006/relationships/hyperlink" Target="https://www.ncbi.nlm.nih.gov/pubmed/28987720" TargetMode="External"/><Relationship Id="rId1490" Type="http://schemas.openxmlformats.org/officeDocument/2006/relationships/hyperlink" Target="https://www.ncbi.nlm.nih.gov/pubmed/30312930" TargetMode="External"/><Relationship Id="rId2127" Type="http://schemas.openxmlformats.org/officeDocument/2006/relationships/hyperlink" Target="https://pubmed.ncbi.nlm.nih.gov/36844723/" TargetMode="External"/><Relationship Id="rId2334" Type="http://schemas.openxmlformats.org/officeDocument/2006/relationships/hyperlink" Target="https://pubmed.ncbi.nlm.nih.gov/39316596/" TargetMode="External"/><Relationship Id="rId306" Type="http://schemas.openxmlformats.org/officeDocument/2006/relationships/hyperlink" Target="http://www.ncbi.nlm.nih.gov/pubmed/20606419" TargetMode="External"/><Relationship Id="rId860" Type="http://schemas.openxmlformats.org/officeDocument/2006/relationships/hyperlink" Target="http://www.ncbi.nlm.nih.gov/pubmed/25776078" TargetMode="External"/><Relationship Id="rId958" Type="http://schemas.openxmlformats.org/officeDocument/2006/relationships/hyperlink" Target="http://www.ncbi.nlm.nih.gov/pubmed/26398292" TargetMode="External"/><Relationship Id="rId1143" Type="http://schemas.openxmlformats.org/officeDocument/2006/relationships/hyperlink" Target="https://www.ncbi.nlm.nih.gov/pubmed/?term=Fine-mapping+of+lipid+regions+in+global+populations+discovers" TargetMode="External"/><Relationship Id="rId1588" Type="http://schemas.openxmlformats.org/officeDocument/2006/relationships/hyperlink" Target="https://www.ncbi.nlm.nih.gov/pubmed/31170017" TargetMode="External"/><Relationship Id="rId1795" Type="http://schemas.openxmlformats.org/officeDocument/2006/relationships/hyperlink" Target="https://pubmed.ncbi.nlm.nih.gov/33596667/" TargetMode="External"/><Relationship Id="rId87" Type="http://schemas.openxmlformats.org/officeDocument/2006/relationships/hyperlink" Target="http://www.ncbi.nlm.nih.gov/sites/entrez?Db=pubmed&amp;Cmd=ShowDetailView&amp;TermToSearch=18071165&amp;ordinalpos=1&amp;itool=EntrezSystem2.PEntrez.Pubmed.Pubmed_ResultsPanel.Pubmed_RVDocSum" TargetMode="External"/><Relationship Id="rId513" Type="http://schemas.openxmlformats.org/officeDocument/2006/relationships/hyperlink" Target="http://www.ncbi.nlm.nih.gov/pubmed/22270378" TargetMode="External"/><Relationship Id="rId720" Type="http://schemas.openxmlformats.org/officeDocument/2006/relationships/hyperlink" Target="http://www.ncbi.nlm.nih.gov/pubmed/25006187" TargetMode="External"/><Relationship Id="rId818" Type="http://schemas.openxmlformats.org/officeDocument/2006/relationships/hyperlink" Target="http://www.ncbi.nlm.nih.gov/pubmed/25302408" TargetMode="External"/><Relationship Id="rId1350" Type="http://schemas.openxmlformats.org/officeDocument/2006/relationships/hyperlink" Target="https://www.ncbi.nlm.nih.gov/pubmed/?term=PMID%3A+27843151" TargetMode="External"/><Relationship Id="rId1448" Type="http://schemas.openxmlformats.org/officeDocument/2006/relationships/hyperlink" Target="https://www.ncbi.nlm.nih.gov/pubmed/29860522" TargetMode="External"/><Relationship Id="rId1655" Type="http://schemas.openxmlformats.org/officeDocument/2006/relationships/hyperlink" Target="https://www.ncbi.nlm.nih.gov/pubmed/31706453" TargetMode="External"/><Relationship Id="rId2401" Type="http://schemas.openxmlformats.org/officeDocument/2006/relationships/hyperlink" Target="https://pubmed.ncbi.nlm.nih.gov/40067103/" TargetMode="External"/><Relationship Id="rId1003" Type="http://schemas.openxmlformats.org/officeDocument/2006/relationships/hyperlink" Target="http://www.ncbi.nlm.nih.gov/pubmed/26892517" TargetMode="External"/><Relationship Id="rId1210" Type="http://schemas.openxmlformats.org/officeDocument/2006/relationships/hyperlink" Target="https://www.ncbi.nlm.nih.gov/pubmed/28465455" TargetMode="External"/><Relationship Id="rId1308" Type="http://schemas.openxmlformats.org/officeDocument/2006/relationships/hyperlink" Target="https://www.ncbi.nlm.nih.gov/pubmed/?term=Serum+Phosphate+and+Retinal+Microvascular+Changes" TargetMode="External"/><Relationship Id="rId1862" Type="http://schemas.openxmlformats.org/officeDocument/2006/relationships/hyperlink" Target="https://pubmed.ncbi.nlm.nih.gov/33773045/" TargetMode="External"/><Relationship Id="rId1515" Type="http://schemas.openxmlformats.org/officeDocument/2006/relationships/hyperlink" Target="https://www.ncbi.nlm.nih.gov/pubmed/30630856" TargetMode="External"/><Relationship Id="rId1722" Type="http://schemas.openxmlformats.org/officeDocument/2006/relationships/hyperlink" Target="https://pubmed.ncbi.nlm.nih.gov/32359719/" TargetMode="External"/><Relationship Id="rId14" Type="http://schemas.openxmlformats.org/officeDocument/2006/relationships/hyperlink" Target="http://www.ncbi.nlm.nih.gov/entrez/query.fcgi?cmd=Retrieve&amp;db=pubmed&amp;dopt=Citation&amp;list_uids=15858082" TargetMode="External"/><Relationship Id="rId2191" Type="http://schemas.openxmlformats.org/officeDocument/2006/relationships/hyperlink" Target="https://pubmed.ncbi.nlm.nih.gov/37403692/" TargetMode="External"/><Relationship Id="rId163" Type="http://schemas.openxmlformats.org/officeDocument/2006/relationships/hyperlink" Target="http://www.ncbi.nlm.nih.gov/pubmed/19161884?ordinalpos=1&amp;itool=EntrezSystem2.PEntrez.Pubmed.Pubmed_ResultsPanel.Pubmed_DefaultReportPanel.Pubmed_RVDocSum" TargetMode="External"/><Relationship Id="rId370" Type="http://schemas.openxmlformats.org/officeDocument/2006/relationships/hyperlink" Target="http://www.ncbi.nlm.nih.gov/pubmed/21527159" TargetMode="External"/><Relationship Id="rId2051" Type="http://schemas.openxmlformats.org/officeDocument/2006/relationships/hyperlink" Target="https://pubmed.ncbi.nlm.nih.gov/36115992/" TargetMode="External"/><Relationship Id="rId2289" Type="http://schemas.openxmlformats.org/officeDocument/2006/relationships/hyperlink" Target="https://pubmed.ncbi.nlm.nih.gov/38527383/" TargetMode="External"/><Relationship Id="rId230" Type="http://schemas.openxmlformats.org/officeDocument/2006/relationships/hyperlink" Target="http://www.ncbi.nlm.nih.gov/pubmed/19796411?ordinalpos=1&amp;itool=EntrezSystem2.PEntrez.Pubmed.Pubmed_ResultsPanel.Pubmed_DefaultReportPanel.Pubmed_RVDocSum" TargetMode="External"/><Relationship Id="rId468" Type="http://schemas.openxmlformats.org/officeDocument/2006/relationships/hyperlink" Target="http://www.ncbi.nlm.nih.gov/pubmed/22658554" TargetMode="External"/><Relationship Id="rId675" Type="http://schemas.openxmlformats.org/officeDocument/2006/relationships/hyperlink" Target="http://www.ncbi.nlm.nih.gov/pubmed/24388121" TargetMode="External"/><Relationship Id="rId882" Type="http://schemas.openxmlformats.org/officeDocument/2006/relationships/hyperlink" Target="http://www.ncbi.nlm.nih.gov/pubmed/26033394" TargetMode="External"/><Relationship Id="rId1098" Type="http://schemas.openxmlformats.org/officeDocument/2006/relationships/hyperlink" Target="http://www.ncbi.nlm.nih.gov/pubmed/27552258" TargetMode="External"/><Relationship Id="rId2149" Type="http://schemas.openxmlformats.org/officeDocument/2006/relationships/hyperlink" Target="https://pubmed.ncbi.nlm.nih.gov/36444934/" TargetMode="External"/><Relationship Id="rId2356" Type="http://schemas.openxmlformats.org/officeDocument/2006/relationships/hyperlink" Target="https://pubmed.ncbi.nlm.nih.gov/39501071/" TargetMode="External"/><Relationship Id="rId328" Type="http://schemas.openxmlformats.org/officeDocument/2006/relationships/hyperlink" Target="http://www.ncbi.nlm.nih.gov/pubmed/21130367" TargetMode="External"/><Relationship Id="rId535" Type="http://schemas.openxmlformats.org/officeDocument/2006/relationships/hyperlink" Target="http://www.ncbi.nlm.nih.gov/pubmed/23374265" TargetMode="External"/><Relationship Id="rId742" Type="http://schemas.openxmlformats.org/officeDocument/2006/relationships/hyperlink" Target="http://www.ncbi.nlm.nih.gov/pubmed/24366919" TargetMode="External"/><Relationship Id="rId1165" Type="http://schemas.openxmlformats.org/officeDocument/2006/relationships/hyperlink" Target="https://www.ncbi.nlm.nih.gov/pubmed/27941322" TargetMode="External"/><Relationship Id="rId1372" Type="http://schemas.openxmlformats.org/officeDocument/2006/relationships/hyperlink" Target="https://www.ncbi.nlm.nih.gov/pubmed/29322198" TargetMode="External"/><Relationship Id="rId2009" Type="http://schemas.openxmlformats.org/officeDocument/2006/relationships/hyperlink" Target="https://pubmed.ncbi.nlm.nih.gov/35233722/" TargetMode="External"/><Relationship Id="rId2216" Type="http://schemas.openxmlformats.org/officeDocument/2006/relationships/hyperlink" Target="https://pubmed.ncbi.nlm.nih.gov/37777527/" TargetMode="External"/><Relationship Id="rId2423" Type="http://schemas.openxmlformats.org/officeDocument/2006/relationships/hyperlink" Target="https://pubmed.ncbi.nlm.nih.gov/40314392/" TargetMode="External"/><Relationship Id="rId602" Type="http://schemas.openxmlformats.org/officeDocument/2006/relationships/hyperlink" Target="http://www.ncbi.nlm.nih.gov/pubmed/24009662" TargetMode="External"/><Relationship Id="rId1025" Type="http://schemas.openxmlformats.org/officeDocument/2006/relationships/hyperlink" Target="http://www.ncbi.nlm.nih.gov/pubmed/27001449" TargetMode="External"/><Relationship Id="rId1232" Type="http://schemas.openxmlformats.org/officeDocument/2006/relationships/hyperlink" Target="https://www.ncbi.nlm.nih.gov/pubmed/?term=Meta-analysis+of+genome-wide+association+of+studies+identifies+three+novel+loci+for+saturated+fatty+acides+in+East+Asians" TargetMode="External"/><Relationship Id="rId1677" Type="http://schemas.openxmlformats.org/officeDocument/2006/relationships/hyperlink" Target="https://www.ncbi.nlm.nih.gov/pubmed/31980142" TargetMode="External"/><Relationship Id="rId1884" Type="http://schemas.openxmlformats.org/officeDocument/2006/relationships/hyperlink" Target="https://pubmed.ncbi.nlm.nih.gov/34446064/" TargetMode="External"/><Relationship Id="rId907" Type="http://schemas.openxmlformats.org/officeDocument/2006/relationships/hyperlink" Target="http://www.ncbi.nlm.nih.gov/pubmed/25976951" TargetMode="External"/><Relationship Id="rId1537" Type="http://schemas.openxmlformats.org/officeDocument/2006/relationships/hyperlink" Target="https://www.ncbi.nlm.nih.gov/pubmed/30768193" TargetMode="External"/><Relationship Id="rId1744" Type="http://schemas.openxmlformats.org/officeDocument/2006/relationships/hyperlink" Target="https://pubmed.ncbi.nlm.nih.gov/32242233/" TargetMode="External"/><Relationship Id="rId1951" Type="http://schemas.openxmlformats.org/officeDocument/2006/relationships/hyperlink" Target="https://pubmed.ncbi.nlm.nih.gov/35087136/" TargetMode="External"/><Relationship Id="rId36" Type="http://schemas.openxmlformats.org/officeDocument/2006/relationships/hyperlink" Target="http://www.ncbi.nlm.nih.gov/entrez/query.fcgi?cmd=Retrieve&amp;db=pubmed&amp;dopt=Abstract&amp;list_uids=16545644&amp;query_hl=15&amp;itool=pubmed_docsum" TargetMode="External"/><Relationship Id="rId1604" Type="http://schemas.openxmlformats.org/officeDocument/2006/relationships/hyperlink" Target="https://www.ncbi.nlm.nih.gov/pubmed/31327793" TargetMode="External"/><Relationship Id="rId185" Type="http://schemas.openxmlformats.org/officeDocument/2006/relationships/hyperlink" Target="http://www.ncbi.nlm.nih.gov/pubmed/19136658?ordinalpos=12&amp;itool=EntrezSystem2.PEntrez.Pubmed.Pubmed_ResultsPanel.Pubmed_DefaultReportPanel.Pubmed_RVDocSum" TargetMode="External"/><Relationship Id="rId1811" Type="http://schemas.openxmlformats.org/officeDocument/2006/relationships/hyperlink" Target="https://pubmed.ncbi.nlm.nih.gov/33309035/" TargetMode="External"/><Relationship Id="rId1909" Type="http://schemas.openxmlformats.org/officeDocument/2006/relationships/hyperlink" Target="https://pubmed.ncbi.nlm.nih.gov/33861317/" TargetMode="External"/><Relationship Id="rId392" Type="http://schemas.openxmlformats.org/officeDocument/2006/relationships/hyperlink" Target="http://www.ncbi.nlm.nih.gov/pubmed/21330384" TargetMode="External"/><Relationship Id="rId697" Type="http://schemas.openxmlformats.org/officeDocument/2006/relationships/hyperlink" Target="http://www.ncbi.nlm.nih.gov/pubmed/?term=Plasma+sphingomyelin+and+longitudinal+change+in+percent+emphysema%5ball%5d" TargetMode="External"/><Relationship Id="rId2073" Type="http://schemas.openxmlformats.org/officeDocument/2006/relationships/hyperlink" Target="https://pubmed.ncbi.nlm.nih.gov/36220816/" TargetMode="External"/><Relationship Id="rId2280" Type="http://schemas.openxmlformats.org/officeDocument/2006/relationships/hyperlink" Target="https://pubmed.ncbi.nlm.nih.gov/38329795/" TargetMode="External"/><Relationship Id="rId2378" Type="http://schemas.openxmlformats.org/officeDocument/2006/relationships/hyperlink" Target="https://pubmed.ncbi.nlm.nih.gov/39764704/" TargetMode="External"/><Relationship Id="rId252" Type="http://schemas.openxmlformats.org/officeDocument/2006/relationships/hyperlink" Target="http://www.ncbi.nlm.nih.gov/pubmed/20123228?itool=EntrezSystem2.PEntrez.Pubmed.Pubmed_ResultsPanel.Pubmed_RVDocSum&amp;ordinalpos=2" TargetMode="External"/><Relationship Id="rId1187" Type="http://schemas.openxmlformats.org/officeDocument/2006/relationships/hyperlink" Target="https://www.ncbi.nlm.nih.gov/pubmed/?term=28166215" TargetMode="External"/><Relationship Id="rId2140" Type="http://schemas.openxmlformats.org/officeDocument/2006/relationships/hyperlink" Target="https://pubmed.ncbi.nlm.nih.gov/36401810/" TargetMode="External"/><Relationship Id="rId112" Type="http://schemas.openxmlformats.org/officeDocument/2006/relationships/hyperlink" Target="http://www.ncbi.nlm.nih.gov/pubmed/18474756?ordinalpos=1&amp;itool=EntrezSystem2.PEntrez.Pubmed.Pubmed_ResultsPanel.Pubmed_RVDocSum" TargetMode="External"/><Relationship Id="rId557" Type="http://schemas.openxmlformats.org/officeDocument/2006/relationships/hyperlink" Target="https://www.ncbi.nlm.nih.gov/pubmed/23303523" TargetMode="External"/><Relationship Id="rId764" Type="http://schemas.openxmlformats.org/officeDocument/2006/relationships/hyperlink" Target="https://www.ncbi.nlm.nih.gov/pubmed/25350695" TargetMode="External"/><Relationship Id="rId971" Type="http://schemas.openxmlformats.org/officeDocument/2006/relationships/hyperlink" Target="https://www.ncbi.nlm.nih.gov/pubmed/?term=Development+of+Long-term+Spatiotemporal+Models+for+Ambient+Ozone+in+Six" TargetMode="External"/><Relationship Id="rId1394" Type="http://schemas.openxmlformats.org/officeDocument/2006/relationships/hyperlink" Target="https://www.ncbi.nlm.nih.gov/pubmed/29325163" TargetMode="External"/><Relationship Id="rId1699" Type="http://schemas.openxmlformats.org/officeDocument/2006/relationships/hyperlink" Target="https://www.ncbi.nlm.nih.gov/pubmed/32233663" TargetMode="External"/><Relationship Id="rId2000" Type="http://schemas.openxmlformats.org/officeDocument/2006/relationships/hyperlink" Target="https://pubmed.ncbi.nlm.nih.gov/35188972/" TargetMode="External"/><Relationship Id="rId2238" Type="http://schemas.openxmlformats.org/officeDocument/2006/relationships/hyperlink" Target="https://pubmed.ncbi.nlm.nih.gov/37934796/" TargetMode="External"/><Relationship Id="rId2445" Type="http://schemas.openxmlformats.org/officeDocument/2006/relationships/hyperlink" Target="https://pubmed.ncbi.nlm.nih.gov/40616090/" TargetMode="External"/><Relationship Id="rId417" Type="http://schemas.openxmlformats.org/officeDocument/2006/relationships/hyperlink" Target="http://www.ncbi.nlm.nih.gov/pubmed/21890448" TargetMode="External"/><Relationship Id="rId624" Type="http://schemas.openxmlformats.org/officeDocument/2006/relationships/hyperlink" Target="http://www.ncbi.nlm.nih.gov/pubmed/24075757" TargetMode="External"/><Relationship Id="rId831" Type="http://schemas.openxmlformats.org/officeDocument/2006/relationships/hyperlink" Target="http://www.ncbi.nlm.nih.gov/pubmed/25573855" TargetMode="External"/><Relationship Id="rId1047" Type="http://schemas.openxmlformats.org/officeDocument/2006/relationships/hyperlink" Target="http://www.ncbi.nlm.nih.gov/pubmed/27023449" TargetMode="External"/><Relationship Id="rId1254" Type="http://schemas.openxmlformats.org/officeDocument/2006/relationships/hyperlink" Target="https://www.ncbi.nlm.nih.gov/pubmed/?term=Kianoush+S" TargetMode="External"/><Relationship Id="rId1461" Type="http://schemas.openxmlformats.org/officeDocument/2006/relationships/hyperlink" Target="https://www.ncbi.nlm.nih.gov/pubmed/30026268" TargetMode="External"/><Relationship Id="rId2305" Type="http://schemas.openxmlformats.org/officeDocument/2006/relationships/hyperlink" Target="https://pubmed.ncbi.nlm.nih.gov/38194040/" TargetMode="External"/><Relationship Id="rId929" Type="http://schemas.openxmlformats.org/officeDocument/2006/relationships/hyperlink" Target="http://www.ncbi.nlm.nih.gov/pubmed/25999364" TargetMode="External"/><Relationship Id="rId1114" Type="http://schemas.openxmlformats.org/officeDocument/2006/relationships/hyperlink" Target="https://www.ncbi.nlm.nih.gov/pubmed/?term=26977737" TargetMode="External"/><Relationship Id="rId1321" Type="http://schemas.openxmlformats.org/officeDocument/2006/relationships/hyperlink" Target="https://www.ncbi.nlm.nih.gov/pubmed/29269352" TargetMode="External"/><Relationship Id="rId1559" Type="http://schemas.openxmlformats.org/officeDocument/2006/relationships/hyperlink" Target="https://www.ncbi.nlm.nih.gov/pubmed/?term=Bentley+AR" TargetMode="External"/><Relationship Id="rId1766" Type="http://schemas.openxmlformats.org/officeDocument/2006/relationships/hyperlink" Target="https://pubmed.ncbi.nlm.nih.gov/33002750/" TargetMode="External"/><Relationship Id="rId1973" Type="http://schemas.openxmlformats.org/officeDocument/2006/relationships/hyperlink" Target="https://pubmed.ncbi.nlm.nih.gov/34743536/" TargetMode="External"/><Relationship Id="rId58" Type="http://schemas.openxmlformats.org/officeDocument/2006/relationships/hyperlink" Target="http://www.ncbi.nlm.nih.gov/entrez/query.fcgi?db=pubmed&amp;cmd=Retrieve&amp;dopt=AbstractPlus&amp;list_uids=17200444&amp;query_hl=4&amp;itool=pubmed_docsum" TargetMode="External"/><Relationship Id="rId1419" Type="http://schemas.openxmlformats.org/officeDocument/2006/relationships/hyperlink" Target="https://www.ncbi.nlm.nih.gov/pubmed/29954925" TargetMode="External"/><Relationship Id="rId1626" Type="http://schemas.openxmlformats.org/officeDocument/2006/relationships/hyperlink" Target="https://www.ncbi.nlm.nih.gov/pubmed/31195916" TargetMode="External"/><Relationship Id="rId1833" Type="http://schemas.openxmlformats.org/officeDocument/2006/relationships/hyperlink" Target="https://pubmed.ncbi.nlm.nih.gov/33955229/" TargetMode="External"/><Relationship Id="rId1900" Type="http://schemas.openxmlformats.org/officeDocument/2006/relationships/hyperlink" Target="https://pubmed.ncbi.nlm.nih.gov/34030763/" TargetMode="External"/><Relationship Id="rId2095" Type="http://schemas.openxmlformats.org/officeDocument/2006/relationships/hyperlink" Target="https://pubmed.ncbi.nlm.nih.gov/35680969/" TargetMode="External"/><Relationship Id="rId274" Type="http://schemas.openxmlformats.org/officeDocument/2006/relationships/hyperlink" Target="http://www.ncbi.nlm.nih.gov/pubmed/19766217" TargetMode="External"/><Relationship Id="rId481" Type="http://schemas.openxmlformats.org/officeDocument/2006/relationships/hyperlink" Target="http://www.ncbi.nlm.nih.gov/pubmed/22796256" TargetMode="External"/><Relationship Id="rId2162" Type="http://schemas.openxmlformats.org/officeDocument/2006/relationships/hyperlink" Target="https://pubmed.ncbi.nlm.nih.gov/37126548/" TargetMode="External"/><Relationship Id="rId134" Type="http://schemas.openxmlformats.org/officeDocument/2006/relationships/hyperlink" Target="http://www.ncbi.nlm.nih.gov/pubmed/18544792?ordinalpos=3&amp;itool=EntrezSystem2.PEntrez.Pubmed.Pubmed_ResultsPanel.Pubmed_RVDocSum" TargetMode="External"/><Relationship Id="rId579" Type="http://schemas.openxmlformats.org/officeDocument/2006/relationships/hyperlink" Target="http://www.ncbi.nlm.nih.gov/pubmed/23800038" TargetMode="External"/><Relationship Id="rId786" Type="http://schemas.openxmlformats.org/officeDocument/2006/relationships/hyperlink" Target="http://www.ncbi.nlm.nih.gov/pubmed/25112650" TargetMode="External"/><Relationship Id="rId993" Type="http://schemas.openxmlformats.org/officeDocument/2006/relationships/hyperlink" Target="http://www.ncbi.nlm.nih.gov/pubmed/26817938" TargetMode="External"/><Relationship Id="rId2467" Type="http://schemas.openxmlformats.org/officeDocument/2006/relationships/hyperlink" Target="https://pubmed.ncbi.nlm.nih.gov/39977247/" TargetMode="External"/><Relationship Id="rId341" Type="http://schemas.openxmlformats.org/officeDocument/2006/relationships/hyperlink" Target="http://www.ncbi.nlm.nih.gov/pubmed/20944659" TargetMode="External"/><Relationship Id="rId439" Type="http://schemas.openxmlformats.org/officeDocument/2006/relationships/hyperlink" Target="http://www.ncbi.nlm.nih.gov/pubmed/22424019" TargetMode="External"/><Relationship Id="rId646" Type="http://schemas.openxmlformats.org/officeDocument/2006/relationships/hyperlink" Target="http://www.ncbi.nlm.nih.gov/pubmed/24210674" TargetMode="External"/><Relationship Id="rId1069" Type="http://schemas.openxmlformats.org/officeDocument/2006/relationships/hyperlink" Target="http://www.ncbi.nlm.nih.gov/pubmed/27353852" TargetMode="External"/><Relationship Id="rId1276" Type="http://schemas.openxmlformats.org/officeDocument/2006/relationships/hyperlink" Target="https://www.ncbi.nlm.nih.gov/pubmed/28716631" TargetMode="External"/><Relationship Id="rId1483" Type="http://schemas.openxmlformats.org/officeDocument/2006/relationships/hyperlink" Target="https://www.ncbi.nlm.nih.gov/pubmed/30287518" TargetMode="External"/><Relationship Id="rId2022" Type="http://schemas.openxmlformats.org/officeDocument/2006/relationships/hyperlink" Target="https://pubmed.ncbi.nlm.nih.gov/35658476/" TargetMode="External"/><Relationship Id="rId2327" Type="http://schemas.openxmlformats.org/officeDocument/2006/relationships/hyperlink" Target="https://pubmed.ncbi.nlm.nih.gov/38530700/" TargetMode="External"/><Relationship Id="rId201" Type="http://schemas.openxmlformats.org/officeDocument/2006/relationships/hyperlink" Target="http://www.ncbi.nlm.nih.gov/pubmed/19472201" TargetMode="External"/><Relationship Id="rId506" Type="http://schemas.openxmlformats.org/officeDocument/2006/relationships/hyperlink" Target="http://www.ncbi.nlm.nih.gov/pubmed/?term=Arterial+wave+relfections+and+incident+cardiovascular+events+and+heart+failure" TargetMode="External"/><Relationship Id="rId853" Type="http://schemas.openxmlformats.org/officeDocument/2006/relationships/hyperlink" Target="http://www.ncbi.nlm.nih.gov/pubmed/25906072" TargetMode="External"/><Relationship Id="rId1136" Type="http://schemas.openxmlformats.org/officeDocument/2006/relationships/hyperlink" Target="https://www.ncbi.nlm.nih.gov/pubmed/27923806" TargetMode="External"/><Relationship Id="rId1690" Type="http://schemas.openxmlformats.org/officeDocument/2006/relationships/hyperlink" Target="https://www.ncbi.nlm.nih.gov/pubmed/32106929" TargetMode="External"/><Relationship Id="rId1788" Type="http://schemas.openxmlformats.org/officeDocument/2006/relationships/hyperlink" Target="https://pubmed.ncbi.nlm.nih.gov/33418499/" TargetMode="External"/><Relationship Id="rId1995" Type="http://schemas.openxmlformats.org/officeDocument/2006/relationships/hyperlink" Target="https://pubmed.ncbi.nlm.nih.gov/35184966/" TargetMode="External"/><Relationship Id="rId713" Type="http://schemas.openxmlformats.org/officeDocument/2006/relationships/hyperlink" Target="http://www.ncbi.nlm.nih.gov/pubmed/24907349" TargetMode="External"/><Relationship Id="rId920" Type="http://schemas.openxmlformats.org/officeDocument/2006/relationships/hyperlink" Target="http://www.ncbi.nlm.nih.gov/pubmed/26391135" TargetMode="External"/><Relationship Id="rId1343" Type="http://schemas.openxmlformats.org/officeDocument/2006/relationships/hyperlink" Target="https://www.ncbi.nlm.nih.gov/pubmed/29874175" TargetMode="External"/><Relationship Id="rId1550" Type="http://schemas.openxmlformats.org/officeDocument/2006/relationships/hyperlink" Target="https://www.ncbi.nlm.nih.gov/pubmed/30654928" TargetMode="External"/><Relationship Id="rId1648" Type="http://schemas.openxmlformats.org/officeDocument/2006/relationships/hyperlink" Target="https://www.ncbi.nlm.nih.gov/pubmed/31908797" TargetMode="External"/><Relationship Id="rId1203" Type="http://schemas.openxmlformats.org/officeDocument/2006/relationships/hyperlink" Target="https://www.ncbi.nlm.nih.gov/pubmed/28145983" TargetMode="External"/><Relationship Id="rId1410" Type="http://schemas.openxmlformats.org/officeDocument/2006/relationships/hyperlink" Target="https://www.ncbi.nlm.nih.gov/pubmed/29677630" TargetMode="External"/><Relationship Id="rId1508" Type="http://schemas.openxmlformats.org/officeDocument/2006/relationships/hyperlink" Target="https://www.ncbi.nlm.nih.gov/pubmed/30256890" TargetMode="External"/><Relationship Id="rId1855" Type="http://schemas.openxmlformats.org/officeDocument/2006/relationships/hyperlink" Target="https://pubmed.ncbi.nlm.nih.gov/33406013/" TargetMode="External"/><Relationship Id="rId1715" Type="http://schemas.openxmlformats.org/officeDocument/2006/relationships/hyperlink" Target="https://pubmed.ncbi.nlm.nih.gov/32596013/" TargetMode="External"/><Relationship Id="rId1922" Type="http://schemas.openxmlformats.org/officeDocument/2006/relationships/hyperlink" Target="https://pubmed.ncbi.nlm.nih.gov/34302728/" TargetMode="External"/><Relationship Id="rId296" Type="http://schemas.openxmlformats.org/officeDocument/2006/relationships/hyperlink" Target="http://www.ncbi.nlm.nih.gov/pubmed/20116177" TargetMode="External"/><Relationship Id="rId2184" Type="http://schemas.openxmlformats.org/officeDocument/2006/relationships/hyperlink" Target="https://pubmed.ncbi.nlm.nih.gov/37286633/" TargetMode="External"/><Relationship Id="rId2391" Type="http://schemas.openxmlformats.org/officeDocument/2006/relationships/hyperlink" Target="https://pubmed.ncbi.nlm.nih.gov/39896051/" TargetMode="External"/><Relationship Id="rId156" Type="http://schemas.openxmlformats.org/officeDocument/2006/relationships/hyperlink" Target="http://www.ncbi.nlm.nih.gov/pubmed/19064520?ordinalpos=2&amp;itool=EntrezSystem2.PEntrez.Pubmed.Pubmed_ResultsPanel.Pubmed_DefaultReportPanel.Pubmed_RVDocSum" TargetMode="External"/><Relationship Id="rId363" Type="http://schemas.openxmlformats.org/officeDocument/2006/relationships/hyperlink" Target="http://www.ncbi.nlm.nih.gov/pubmed/21422061" TargetMode="External"/><Relationship Id="rId570" Type="http://schemas.openxmlformats.org/officeDocument/2006/relationships/hyperlink" Target="http://www.ncbi.nlm.nih.gov/pubmed/23453694" TargetMode="External"/><Relationship Id="rId2044" Type="http://schemas.openxmlformats.org/officeDocument/2006/relationships/hyperlink" Target="https://pubmed.ncbi.nlm.nih.gov/33741582/" TargetMode="External"/><Relationship Id="rId2251" Type="http://schemas.openxmlformats.org/officeDocument/2006/relationships/hyperlink" Target="https://pubmed.ncbi.nlm.nih.gov/38181730/" TargetMode="External"/><Relationship Id="rId223" Type="http://schemas.openxmlformats.org/officeDocument/2006/relationships/hyperlink" Target="http://www.ncbi.nlm.nih.gov/pubmed/19549733?ordinalpos=1&amp;itool=EntrezSystem2.PEntrez.Pubmed.Pubmed_ResultsPanel.Pubmed_DefaultReportPanel.Pubmed_RVDocSum" TargetMode="External"/><Relationship Id="rId430" Type="http://schemas.openxmlformats.org/officeDocument/2006/relationships/hyperlink" Target="http://www.ncbi.nlm.nih.gov/pubmed/21503709" TargetMode="External"/><Relationship Id="rId668" Type="http://schemas.openxmlformats.org/officeDocument/2006/relationships/hyperlink" Target="http://www.ncbi.nlm.nih.gov/pubmed/?term=Castro-Diehl+C" TargetMode="External"/><Relationship Id="rId875" Type="http://schemas.openxmlformats.org/officeDocument/2006/relationships/hyperlink" Target="http://www.ncbi.nlm.nih.gov/pubmed/26047825" TargetMode="External"/><Relationship Id="rId1060" Type="http://schemas.openxmlformats.org/officeDocument/2006/relationships/hyperlink" Target="https://www.ncbi.nlm.nih.gov/pubmed/27068588" TargetMode="External"/><Relationship Id="rId1298" Type="http://schemas.openxmlformats.org/officeDocument/2006/relationships/hyperlink" Target="https://www.ncbi.nlm.nih.gov/pubmed/28904058" TargetMode="External"/><Relationship Id="rId2111" Type="http://schemas.openxmlformats.org/officeDocument/2006/relationships/hyperlink" Target="https://pubmed.ncbi.nlm.nih.gov/35972749/" TargetMode="External"/><Relationship Id="rId2349" Type="http://schemas.openxmlformats.org/officeDocument/2006/relationships/hyperlink" Target="https://pubmed.ncbi.nlm.nih.gov/39303531/" TargetMode="External"/><Relationship Id="rId528" Type="http://schemas.openxmlformats.org/officeDocument/2006/relationships/hyperlink" Target="http://www.ncbi.nlm.nih.gov/pubmed/23142704" TargetMode="External"/><Relationship Id="rId735" Type="http://schemas.openxmlformats.org/officeDocument/2006/relationships/hyperlink" Target="http://www.ncbi.nlm.nih.gov/pubmed/24996553" TargetMode="External"/><Relationship Id="rId942" Type="http://schemas.openxmlformats.org/officeDocument/2006/relationships/hyperlink" Target="https://www.ncbi.nlm.nih.gov/pubmed/26558133" TargetMode="External"/><Relationship Id="rId1158" Type="http://schemas.openxmlformats.org/officeDocument/2006/relationships/hyperlink" Target="https://www.ncbi.nlm.nih.gov/pubmed/28364474" TargetMode="External"/><Relationship Id="rId1365" Type="http://schemas.openxmlformats.org/officeDocument/2006/relationships/hyperlink" Target="https://www.ncbi.nlm.nih.gov/pubmed/?term=Multiethnic+Meta-Analysis+Identifies+RAI1+as+a+Possible" TargetMode="External"/><Relationship Id="rId1572" Type="http://schemas.openxmlformats.org/officeDocument/2006/relationships/hyperlink" Target="https://www.ncbi.nlm.nih.gov/pubmed/31075152" TargetMode="External"/><Relationship Id="rId2209" Type="http://schemas.openxmlformats.org/officeDocument/2006/relationships/hyperlink" Target="https://pubmed.ncbi.nlm.nih.gov/37289978/" TargetMode="External"/><Relationship Id="rId2416" Type="http://schemas.openxmlformats.org/officeDocument/2006/relationships/hyperlink" Target="https://pubmed.ncbi.nlm.nih.gov/40309465/" TargetMode="External"/><Relationship Id="rId1018" Type="http://schemas.openxmlformats.org/officeDocument/2006/relationships/hyperlink" Target="http://www.ncbi.nlm.nih.gov/pubmed/?term=Smoking+and+Subclinical+ILD+in+RA+versus+the+Multi-Ethnic+Study+of+Atherosclerosis" TargetMode="External"/><Relationship Id="rId1225" Type="http://schemas.openxmlformats.org/officeDocument/2006/relationships/hyperlink" Target="https://www.ncbi.nlm.nih.gov/pubmed/28352986" TargetMode="External"/><Relationship Id="rId1432" Type="http://schemas.openxmlformats.org/officeDocument/2006/relationships/hyperlink" Target="https://www.ncbi.nlm.nih.gov/pubmed/29710269" TargetMode="External"/><Relationship Id="rId1877" Type="http://schemas.openxmlformats.org/officeDocument/2006/relationships/hyperlink" Target="https://pubmed.ncbi.nlm.nih.gov/34282826/" TargetMode="External"/><Relationship Id="rId71" Type="http://schemas.openxmlformats.org/officeDocument/2006/relationships/hyperlink" Target="http://www.ncbi.nlm.nih.gov/sites/entrez?Db=pubmed&amp;Cmd=ShowDetailView&amp;TermToSearch=16765964&amp;ordinalpos=14&amp;itool=EntrezSystem2.PEntrez.Pubmed.Pubmed_ResultsPanel.Pubmed_RVDocSum" TargetMode="External"/><Relationship Id="rId802" Type="http://schemas.openxmlformats.org/officeDocument/2006/relationships/hyperlink" Target="http://www.ncbi.nlm.nih.gov/pubmed/25381326" TargetMode="External"/><Relationship Id="rId1737" Type="http://schemas.openxmlformats.org/officeDocument/2006/relationships/hyperlink" Target="https://pubmed.ncbi.nlm.nih.gov/32738574/" TargetMode="External"/><Relationship Id="rId1944" Type="http://schemas.openxmlformats.org/officeDocument/2006/relationships/hyperlink" Target="https://pubmed.ncbi.nlm.nih.gov/34775788/" TargetMode="External"/><Relationship Id="rId29" Type="http://schemas.openxmlformats.org/officeDocument/2006/relationships/hyperlink" Target="http://www.ncbi.nlm.nih.gov/entrez/query.fcgi?cmd=Retrieve&amp;db=pubmed&amp;dopt=Abstract&amp;list_uids=16544814&amp;query_hl=4&amp;itool=pubmed_docsum" TargetMode="External"/><Relationship Id="rId178" Type="http://schemas.openxmlformats.org/officeDocument/2006/relationships/hyperlink" Target="http://www.ncbi.nlm.nih.gov/pubmed/19144728?ordinalpos=12&amp;itool=EntrezSystem2.PEntrez.Pubmed.Pubmed_ResultsPanel.Pubmed_DefaultReportPanel.Pubmed_RVDocSum" TargetMode="External"/><Relationship Id="rId1804" Type="http://schemas.openxmlformats.org/officeDocument/2006/relationships/hyperlink" Target="https://pubmed.ncbi.nlm.nih.gov/33758001/" TargetMode="External"/><Relationship Id="rId385" Type="http://schemas.openxmlformats.org/officeDocument/2006/relationships/hyperlink" Target="http://www.ncbi.nlm.nih.gov/pubmed/21505504" TargetMode="External"/><Relationship Id="rId592" Type="http://schemas.openxmlformats.org/officeDocument/2006/relationships/hyperlink" Target="http://www.ncbi.nlm.nih.gov/pubmed/23936098" TargetMode="External"/><Relationship Id="rId2066" Type="http://schemas.openxmlformats.org/officeDocument/2006/relationships/hyperlink" Target="https://pubmed.ncbi.nlm.nih.gov/35760597/" TargetMode="External"/><Relationship Id="rId2273" Type="http://schemas.openxmlformats.org/officeDocument/2006/relationships/hyperlink" Target="https://pubmed.ncbi.nlm.nih.gov/38497480/" TargetMode="External"/><Relationship Id="rId2480" Type="http://schemas.openxmlformats.org/officeDocument/2006/relationships/hyperlink" Target="https://pubmed.ncbi.nlm.nih.gov/40704930/" TargetMode="External"/><Relationship Id="rId245" Type="http://schemas.openxmlformats.org/officeDocument/2006/relationships/hyperlink" Target="https://www.ncbi.nlm.nih.gov/pubmed/19910930" TargetMode="External"/><Relationship Id="rId452" Type="http://schemas.openxmlformats.org/officeDocument/2006/relationships/hyperlink" Target="http://www.ncbi.nlm.nih.gov/pubmed/22377528" TargetMode="External"/><Relationship Id="rId897" Type="http://schemas.openxmlformats.org/officeDocument/2006/relationships/hyperlink" Target="http://www.ncbi.nlm.nih.gov/pubmed/26085044" TargetMode="External"/><Relationship Id="rId1082" Type="http://schemas.openxmlformats.org/officeDocument/2006/relationships/hyperlink" Target="http://www.ncbi.nlm.nih.gov/pubmed/27502058" TargetMode="External"/><Relationship Id="rId2133" Type="http://schemas.openxmlformats.org/officeDocument/2006/relationships/hyperlink" Target="https://pubmed.ncbi.nlm.nih.gov/36777527/" TargetMode="External"/><Relationship Id="rId2340" Type="http://schemas.openxmlformats.org/officeDocument/2006/relationships/hyperlink" Target="https://pubmed.ncbi.nlm.nih.gov/39344648/" TargetMode="External"/><Relationship Id="rId105" Type="http://schemas.openxmlformats.org/officeDocument/2006/relationships/hyperlink" Target="http://www.ncbi.nlm.nih.gov/pubmed/18371491?ordinalpos=1&amp;itool=EntrezSystem2.PEntrez.Pubmed.Pubmed_ResultsPanel.Pubmed_RVDocSum" TargetMode="External"/><Relationship Id="rId312" Type="http://schemas.openxmlformats.org/officeDocument/2006/relationships/hyperlink" Target="http://www.ncbi.nlm.nih.gov/pubmed/20951328" TargetMode="External"/><Relationship Id="rId757" Type="http://schemas.openxmlformats.org/officeDocument/2006/relationships/hyperlink" Target="http://www.ncbi.nlm.nih.gov/pubmed/25292185" TargetMode="External"/><Relationship Id="rId964" Type="http://schemas.openxmlformats.org/officeDocument/2006/relationships/hyperlink" Target="http://www.ncbi.nlm.nih.gov/pubmed/26403646" TargetMode="External"/><Relationship Id="rId1387" Type="http://schemas.openxmlformats.org/officeDocument/2006/relationships/hyperlink" Target="https://www.ncbi.nlm.nih.gov/pubmed/29617947" TargetMode="External"/><Relationship Id="rId1594" Type="http://schemas.openxmlformats.org/officeDocument/2006/relationships/hyperlink" Target="https://www.ncbi.nlm.nih.gov/pubmed/31023166" TargetMode="External"/><Relationship Id="rId2200" Type="http://schemas.openxmlformats.org/officeDocument/2006/relationships/hyperlink" Target="https://pubmed.ncbi.nlm.nih.gov/37581385/" TargetMode="External"/><Relationship Id="rId2438" Type="http://schemas.openxmlformats.org/officeDocument/2006/relationships/hyperlink" Target="https://pubmed.ncbi.nlm.nih.gov/40108675/" TargetMode="External"/><Relationship Id="rId93" Type="http://schemas.openxmlformats.org/officeDocument/2006/relationships/hyperlink" Target="http://www.ncbi.nlm.nih.gov/pubmed/18057305?ordinalpos=1&amp;itool=EntrezSystem2.PEntrez.Pubmed.Pubmed_ResultsPanel.Pubmed_RVDocSum" TargetMode="External"/><Relationship Id="rId617" Type="http://schemas.openxmlformats.org/officeDocument/2006/relationships/hyperlink" Target="http://www.ncbi.nlm.nih.gov/pubmed/22833256" TargetMode="External"/><Relationship Id="rId824" Type="http://schemas.openxmlformats.org/officeDocument/2006/relationships/hyperlink" Target="http://www.ncbi.nlm.nih.gov/pubmed/24919752" TargetMode="External"/><Relationship Id="rId1247" Type="http://schemas.openxmlformats.org/officeDocument/2006/relationships/hyperlink" Target="https://www.ncbi.nlm.nih.gov/pubmed/28572400" TargetMode="External"/><Relationship Id="rId1454" Type="http://schemas.openxmlformats.org/officeDocument/2006/relationships/hyperlink" Target="https://www.ncbi.nlm.nih.gov/pubmed/29970256" TargetMode="External"/><Relationship Id="rId1661" Type="http://schemas.openxmlformats.org/officeDocument/2006/relationships/hyperlink" Target="https://www.ncbi.nlm.nih.gov/pubmed/31542523" TargetMode="External"/><Relationship Id="rId1899" Type="http://schemas.openxmlformats.org/officeDocument/2006/relationships/hyperlink" Target="https://pubmed.ncbi.nlm.nih.gov/34498675/" TargetMode="External"/><Relationship Id="rId1107" Type="http://schemas.openxmlformats.org/officeDocument/2006/relationships/hyperlink" Target="https://www.ncbi.nlm.nih.gov/pubmed/26459687" TargetMode="External"/><Relationship Id="rId1314" Type="http://schemas.openxmlformats.org/officeDocument/2006/relationships/hyperlink" Target="https://www.ncbi.nlm.nih.gov/pubmed/28257609" TargetMode="External"/><Relationship Id="rId1521" Type="http://schemas.openxmlformats.org/officeDocument/2006/relationships/hyperlink" Target="https://www.ncbi.nlm.nih.gov/pubmed/30630542" TargetMode="External"/><Relationship Id="rId1759" Type="http://schemas.openxmlformats.org/officeDocument/2006/relationships/hyperlink" Target="https://pubmed.ncbi.nlm.nih.gov/32822252/" TargetMode="External"/><Relationship Id="rId1966" Type="http://schemas.openxmlformats.org/officeDocument/2006/relationships/hyperlink" Target="https://pubmed.ncbi.nlm.nih.gov/34849546/" TargetMode="External"/><Relationship Id="rId1619" Type="http://schemas.openxmlformats.org/officeDocument/2006/relationships/hyperlink" Target="https://www.ncbi.nlm.nih.gov/pubmed/31157875" TargetMode="External"/><Relationship Id="rId1826" Type="http://schemas.openxmlformats.org/officeDocument/2006/relationships/hyperlink" Target="https://pubmed.ncbi.nlm.nih.gov/33587941/" TargetMode="External"/><Relationship Id="rId20" Type="http://schemas.openxmlformats.org/officeDocument/2006/relationships/hyperlink" Target="http://www.ncbi.nlm.nih.gov/entrez/query.fcgi?cmd=Retrieve&amp;db=pubmed&amp;dopt=Citation&amp;list_uids=16103253" TargetMode="External"/><Relationship Id="rId2088" Type="http://schemas.openxmlformats.org/officeDocument/2006/relationships/hyperlink" Target="https://pubmed.ncbi.nlm.nih.gov/36127180/" TargetMode="External"/><Relationship Id="rId2295" Type="http://schemas.openxmlformats.org/officeDocument/2006/relationships/hyperlink" Target="https://pubmed.ncbi.nlm.nih.gov/38816422/" TargetMode="External"/><Relationship Id="rId267" Type="http://schemas.openxmlformats.org/officeDocument/2006/relationships/hyperlink" Target="http://www.ncbi.nlm.nih.gov/pubmed/20022117" TargetMode="External"/><Relationship Id="rId474" Type="http://schemas.openxmlformats.org/officeDocument/2006/relationships/hyperlink" Target="http://www.ncbi.nlm.nih.gov/pubmed/22829776" TargetMode="External"/><Relationship Id="rId2155" Type="http://schemas.openxmlformats.org/officeDocument/2006/relationships/hyperlink" Target="https://pubmed.ncbi.nlm.nih.gov/36974771/" TargetMode="External"/><Relationship Id="rId127" Type="http://schemas.openxmlformats.org/officeDocument/2006/relationships/hyperlink" Target="http://www.ncbi.nlm.nih.gov/pubmed/18751468?ordinalpos=1&amp;itool=EntrezSystem2.PEntrez.Pubmed.Pubmed_ResultsPanel.Pubmed_RVDocSum" TargetMode="External"/><Relationship Id="rId681" Type="http://schemas.openxmlformats.org/officeDocument/2006/relationships/hyperlink" Target="http://www.ncbi.nlm.nih.gov/pubmed/24613289" TargetMode="External"/><Relationship Id="rId779" Type="http://schemas.openxmlformats.org/officeDocument/2006/relationships/hyperlink" Target="http://www.ncbi.nlm.nih.gov/pubmed/25440091" TargetMode="External"/><Relationship Id="rId986" Type="http://schemas.openxmlformats.org/officeDocument/2006/relationships/hyperlink" Target="http://www.ncbi.nlm.nih.gov/pubmed/26362875" TargetMode="External"/><Relationship Id="rId2362" Type="http://schemas.openxmlformats.org/officeDocument/2006/relationships/hyperlink" Target="https://pubmed.ncbi.nlm.nih.gov/37801279/" TargetMode="External"/><Relationship Id="rId334" Type="http://schemas.openxmlformats.org/officeDocument/2006/relationships/hyperlink" Target="http://www.ncbi.nlm.nih.gov/pubmed/20978099" TargetMode="External"/><Relationship Id="rId541" Type="http://schemas.openxmlformats.org/officeDocument/2006/relationships/hyperlink" Target="http://www.ncbi.nlm.nih.gov/pubmed/23500326" TargetMode="External"/><Relationship Id="rId639" Type="http://schemas.openxmlformats.org/officeDocument/2006/relationships/hyperlink" Target="http://www.ncbi.nlm.nih.gov/pubmed/23806475" TargetMode="External"/><Relationship Id="rId1171" Type="http://schemas.openxmlformats.org/officeDocument/2006/relationships/hyperlink" Target="https://www.ncbi.nlm.nih.gov/pubmed/27436865" TargetMode="External"/><Relationship Id="rId1269" Type="http://schemas.openxmlformats.org/officeDocument/2006/relationships/hyperlink" Target="https://www.ncbi.nlm.nih.gov/pubmed/28798221" TargetMode="External"/><Relationship Id="rId1476" Type="http://schemas.openxmlformats.org/officeDocument/2006/relationships/hyperlink" Target="https://www.ncbi.nlm.nih.gov/pubmed/30354713" TargetMode="External"/><Relationship Id="rId2015" Type="http://schemas.openxmlformats.org/officeDocument/2006/relationships/hyperlink" Target="https://pubmed.ncbi.nlm.nih.gov/34227900/" TargetMode="External"/><Relationship Id="rId2222" Type="http://schemas.openxmlformats.org/officeDocument/2006/relationships/hyperlink" Target="https://pubmed.ncbi.nlm.nih.gov/37818141/" TargetMode="External"/><Relationship Id="rId401" Type="http://schemas.openxmlformats.org/officeDocument/2006/relationships/hyperlink" Target="http://www.ncbi.nlm.nih.gov/pubmed/21909110" TargetMode="External"/><Relationship Id="rId846" Type="http://schemas.openxmlformats.org/officeDocument/2006/relationships/hyperlink" Target="http://www.ncbi.nlm.nih.gov/pubmed/25810300" TargetMode="External"/><Relationship Id="rId1031" Type="http://schemas.openxmlformats.org/officeDocument/2006/relationships/hyperlink" Target="http://www.ncbi.nlm.nih.gov/pubmed/26970999" TargetMode="External"/><Relationship Id="rId1129" Type="http://schemas.openxmlformats.org/officeDocument/2006/relationships/hyperlink" Target="https://www.ncbi.nlm.nih.gov/pubmed/27479650" TargetMode="External"/><Relationship Id="rId1683" Type="http://schemas.openxmlformats.org/officeDocument/2006/relationships/hyperlink" Target="https://www.ncbi.nlm.nih.gov/pubmed/31931608" TargetMode="External"/><Relationship Id="rId1890" Type="http://schemas.openxmlformats.org/officeDocument/2006/relationships/hyperlink" Target="https://pubmed.ncbi.nlm.nih.gov/34051347/" TargetMode="External"/><Relationship Id="rId1988" Type="http://schemas.openxmlformats.org/officeDocument/2006/relationships/hyperlink" Target="https://pubmed.ncbi.nlm.nih.gov/35276663/" TargetMode="External"/><Relationship Id="rId706" Type="http://schemas.openxmlformats.org/officeDocument/2006/relationships/hyperlink" Target="http://www.ncbi.nlm.nih.gov/pubmed/24477006" TargetMode="External"/><Relationship Id="rId913" Type="http://schemas.openxmlformats.org/officeDocument/2006/relationships/hyperlink" Target="http://www.ncbi.nlm.nih.gov/pubmed/26189040" TargetMode="External"/><Relationship Id="rId1336" Type="http://schemas.openxmlformats.org/officeDocument/2006/relationships/hyperlink" Target="https://www.ncbi.nlm.nih.gov/pubmed/28582505" TargetMode="External"/><Relationship Id="rId1543" Type="http://schemas.openxmlformats.org/officeDocument/2006/relationships/hyperlink" Target="https://www.ncbi.nlm.nih.gov/pubmed/30600075" TargetMode="External"/><Relationship Id="rId1750" Type="http://schemas.openxmlformats.org/officeDocument/2006/relationships/hyperlink" Target="https://pubmed.ncbi.nlm.nih.gov/32933497/" TargetMode="External"/><Relationship Id="rId42" Type="http://schemas.openxmlformats.org/officeDocument/2006/relationships/hyperlink" Target="http://www.ncbi.nlm.nih.gov/entrez/query.fcgi?cmd=Retrieve&amp;db=pubmed&amp;dopt=Abstract&amp;list_uids=16714609&amp;query_hl=1&amp;itool=pubmed_docsum" TargetMode="External"/><Relationship Id="rId1403" Type="http://schemas.openxmlformats.org/officeDocument/2006/relationships/hyperlink" Target="https://www.ncbi.nlm.nih.gov/pubmed/29444891" TargetMode="External"/><Relationship Id="rId1610" Type="http://schemas.openxmlformats.org/officeDocument/2006/relationships/hyperlink" Target="https://www.ncbi.nlm.nih.gov/pubmed/31145426" TargetMode="External"/><Relationship Id="rId1848" Type="http://schemas.openxmlformats.org/officeDocument/2006/relationships/hyperlink" Target="https://pubmed.ncbi.nlm.nih.gov/33529772/" TargetMode="External"/><Relationship Id="rId191" Type="http://schemas.openxmlformats.org/officeDocument/2006/relationships/hyperlink" Target="http://www.ncbi.nlm.nih.gov/pubmed/19406347?ordinalpos=8&amp;itool=EntrezSystem2.PEntrez.Pubmed.Pubmed_ResultsPanel.Pubmed_DefaultReportPanel.Pubmed_RVDocSum" TargetMode="External"/><Relationship Id="rId1708" Type="http://schemas.openxmlformats.org/officeDocument/2006/relationships/hyperlink" Target="https://pubmed.ncbi.nlm.nih.gov/31806883/?from_single_result=Genome-wide+meta-analysis+of+variant-by-diuretic+interactions+as+modulators+of+lipid+traits+in+persons+of+European+and+African+ancestry&amp;expanded_search_query=Genome-wide+meta-analysis+of+variant-by-diuretic+interactions+as+modulators+of+lipid+traits+in+persons+of+European+and+African+ancestry" TargetMode="External"/><Relationship Id="rId1915" Type="http://schemas.openxmlformats.org/officeDocument/2006/relationships/hyperlink" Target="https://pubmed.ncbi.nlm.nih.gov/33861685/" TargetMode="External"/><Relationship Id="rId289" Type="http://schemas.openxmlformats.org/officeDocument/2006/relationships/hyperlink" Target="http://www.ncbi.nlm.nih.gov/pubmed/20371760" TargetMode="External"/><Relationship Id="rId496" Type="http://schemas.openxmlformats.org/officeDocument/2006/relationships/hyperlink" Target="http://www.ncbi.nlm.nih.gov/pubmed/23043127" TargetMode="External"/><Relationship Id="rId2177" Type="http://schemas.openxmlformats.org/officeDocument/2006/relationships/hyperlink" Target="https://pubmed.ncbi.nlm.nih.gov/36868395/" TargetMode="External"/><Relationship Id="rId2384" Type="http://schemas.openxmlformats.org/officeDocument/2006/relationships/hyperlink" Target="https://pubmed.ncbi.nlm.nih.gov/39800750/" TargetMode="External"/><Relationship Id="rId149" Type="http://schemas.openxmlformats.org/officeDocument/2006/relationships/hyperlink" Target="http://www.ncbi.nlm.nih.gov/pubmed/18845666?ordinalpos=2&amp;itool=EntrezSystem2.PEntrez.Pubmed.Pubmed_ResultsPanel.Pubmed_DefaultReportPanel.Pubmed_RVDocSum" TargetMode="External"/><Relationship Id="rId356" Type="http://schemas.openxmlformats.org/officeDocument/2006/relationships/hyperlink" Target="http://www.ncbi.nlm.nih.gov/pubmed/20889903" TargetMode="External"/><Relationship Id="rId563" Type="http://schemas.openxmlformats.org/officeDocument/2006/relationships/hyperlink" Target="http://www.ncbi.nlm.nih.gov/pubmed/23382107" TargetMode="External"/><Relationship Id="rId770" Type="http://schemas.openxmlformats.org/officeDocument/2006/relationships/hyperlink" Target="http://www.ncbi.nlm.nih.gov/pubmed/25211724" TargetMode="External"/><Relationship Id="rId1193" Type="http://schemas.openxmlformats.org/officeDocument/2006/relationships/hyperlink" Target="https://www.ncbi.nlm.nih.gov/pubmed/27613907" TargetMode="External"/><Relationship Id="rId2037" Type="http://schemas.openxmlformats.org/officeDocument/2006/relationships/hyperlink" Target="https://pubmed.ncbi.nlm.nih.gov/35995843/" TargetMode="External"/><Relationship Id="rId2244" Type="http://schemas.openxmlformats.org/officeDocument/2006/relationships/hyperlink" Target="https://pubmed.ncbi.nlm.nih.gov/38057070/" TargetMode="External"/><Relationship Id="rId2451" Type="http://schemas.openxmlformats.org/officeDocument/2006/relationships/hyperlink" Target="https://pubmed.ncbi.nlm.nih.gov/40157599/" TargetMode="External"/><Relationship Id="rId216" Type="http://schemas.openxmlformats.org/officeDocument/2006/relationships/hyperlink" Target="http://www.ncbi.nlm.nih.gov/pubmed/19549732?ordinalpos=2&amp;itool=EntrezSystem2.PEntrez.Pubmed.Pubmed_ResultsPanel.Pubmed_DefaultReportPanel.Pubmed_RVDocSum" TargetMode="External"/><Relationship Id="rId423" Type="http://schemas.openxmlformats.org/officeDocument/2006/relationships/hyperlink" Target="http://www.ncbi.nlm.nih.gov/pubmed/22174800" TargetMode="External"/><Relationship Id="rId868" Type="http://schemas.openxmlformats.org/officeDocument/2006/relationships/hyperlink" Target="http://www.ncbi.nlm.nih.gov/pubmed/25993632" TargetMode="External"/><Relationship Id="rId1053" Type="http://schemas.openxmlformats.org/officeDocument/2006/relationships/hyperlink" Target="http://www.ncbi.nlm.nih.gov/pubmed/27280455" TargetMode="External"/><Relationship Id="rId1260" Type="http://schemas.openxmlformats.org/officeDocument/2006/relationships/hyperlink" Target="https://www.ncbi.nlm.nih.gov/pubmed/?term=Neighborhood+characteristics+influence+DNA+methylation+of+genes+involved+in+stress+response" TargetMode="External"/><Relationship Id="rId1498" Type="http://schemas.openxmlformats.org/officeDocument/2006/relationships/hyperlink" Target="https://www.ncbi.nlm.nih.gov/pubmed/30497763" TargetMode="External"/><Relationship Id="rId2104" Type="http://schemas.openxmlformats.org/officeDocument/2006/relationships/hyperlink" Target="https://pubmed.ncbi.nlm.nih.gov/36481753/" TargetMode="External"/><Relationship Id="rId630" Type="http://schemas.openxmlformats.org/officeDocument/2006/relationships/hyperlink" Target="http://www.ncbi.nlm.nih.gov/pubmed/23938121" TargetMode="External"/><Relationship Id="rId728" Type="http://schemas.openxmlformats.org/officeDocument/2006/relationships/hyperlink" Target="http://www.ncbi.nlm.nih.gov/pubmed/24568208" TargetMode="External"/><Relationship Id="rId935" Type="http://schemas.openxmlformats.org/officeDocument/2006/relationships/hyperlink" Target="http://www.ncbi.nlm.nih.gov/pubmed/26458065" TargetMode="External"/><Relationship Id="rId1358" Type="http://schemas.openxmlformats.org/officeDocument/2006/relationships/hyperlink" Target="https://www.ncbi.nlm.nih.gov/pubmed/29476026" TargetMode="External"/><Relationship Id="rId1565" Type="http://schemas.openxmlformats.org/officeDocument/2006/relationships/hyperlink" Target="https://www.ncbi.nlm.nih.gov/pubmed/29718360" TargetMode="External"/><Relationship Id="rId1772" Type="http://schemas.openxmlformats.org/officeDocument/2006/relationships/hyperlink" Target="https://pubmed.ncbi.nlm.nih.gov/32869845/" TargetMode="External"/><Relationship Id="rId2311" Type="http://schemas.openxmlformats.org/officeDocument/2006/relationships/hyperlink" Target="https://pubmed.ncbi.nlm.nih.gov/38656975/" TargetMode="External"/><Relationship Id="rId2409" Type="http://schemas.openxmlformats.org/officeDocument/2006/relationships/hyperlink" Target="https://pubmed.ncbi.nlm.nih.gov/40112082/" TargetMode="External"/><Relationship Id="rId64" Type="http://schemas.openxmlformats.org/officeDocument/2006/relationships/hyperlink" Target="http://www.ncbi.nlm.nih.gov/entrez/query.fcgi?db=pubmed&amp;cmd=Retrieve&amp;dopt=AbstractPlus&amp;list_uids=17267710&amp;query_hl=21&amp;itool=pubmed_docsum" TargetMode="External"/><Relationship Id="rId1120" Type="http://schemas.openxmlformats.org/officeDocument/2006/relationships/hyperlink" Target="https://www.ncbi.nlm.nih.gov/pubmed/27568797" TargetMode="External"/><Relationship Id="rId1218" Type="http://schemas.openxmlformats.org/officeDocument/2006/relationships/hyperlink" Target="https://www.ncbi.nlm.nih.gov/pubmed/27927781" TargetMode="External"/><Relationship Id="rId1425" Type="http://schemas.openxmlformats.org/officeDocument/2006/relationships/hyperlink" Target="https://www.ncbi.nlm.nih.gov/pubmed/29877610" TargetMode="External"/><Relationship Id="rId1632" Type="http://schemas.openxmlformats.org/officeDocument/2006/relationships/hyperlink" Target="https://www.ncbi.nlm.nih.gov/pubmed/31712677" TargetMode="External"/><Relationship Id="rId1937" Type="http://schemas.openxmlformats.org/officeDocument/2006/relationships/hyperlink" Target="https://pubmed.ncbi.nlm.nih.gov/34966360/" TargetMode="External"/><Relationship Id="rId2199" Type="http://schemas.openxmlformats.org/officeDocument/2006/relationships/hyperlink" Target="https://pubmed.ncbi.nlm.nih.gov/37601969/" TargetMode="External"/><Relationship Id="rId280" Type="http://schemas.openxmlformats.org/officeDocument/2006/relationships/hyperlink" Target="http://www.ncbi.nlm.nih.gov/pubmed/20385944" TargetMode="External"/><Relationship Id="rId140" Type="http://schemas.openxmlformats.org/officeDocument/2006/relationships/hyperlink" Target="http://www.ncbi.nlm.nih.gov/pubmed/18973491?ordinalpos=1&amp;itool=EntrezSystem2.PEntrez.Pubmed.Pubmed_ResultsPanel.Pubmed_DefaultReportPanel.Pubmed_RVDocSum" TargetMode="External"/><Relationship Id="rId378" Type="http://schemas.openxmlformats.org/officeDocument/2006/relationships/hyperlink" Target="http://www.ncbi.nlm.nih.gov/pubmed/21051500" TargetMode="External"/><Relationship Id="rId585" Type="http://schemas.openxmlformats.org/officeDocument/2006/relationships/hyperlink" Target="http://www.ncbi.nlm.nih.gov/pubmed/?term=Thomashow+MA" TargetMode="External"/><Relationship Id="rId792" Type="http://schemas.openxmlformats.org/officeDocument/2006/relationships/hyperlink" Target="http://www.ncbi.nlm.nih.gov/pubmed/25438922" TargetMode="External"/><Relationship Id="rId2059" Type="http://schemas.openxmlformats.org/officeDocument/2006/relationships/hyperlink" Target="https://pubmed.ncbi.nlm.nih.gov/35952728/" TargetMode="External"/><Relationship Id="rId2266" Type="http://schemas.openxmlformats.org/officeDocument/2006/relationships/hyperlink" Target="https://pubmed.ncbi.nlm.nih.gov/38309558/" TargetMode="External"/><Relationship Id="rId2473" Type="http://schemas.openxmlformats.org/officeDocument/2006/relationships/hyperlink" Target="https://pubmed.ncbi.nlm.nih.gov/40265376/" TargetMode="External"/><Relationship Id="rId6" Type="http://schemas.openxmlformats.org/officeDocument/2006/relationships/endnotes" Target="endnotes.xml"/><Relationship Id="rId238" Type="http://schemas.openxmlformats.org/officeDocument/2006/relationships/hyperlink" Target="http://www.ncbi.nlm.nih.gov/pubmed/19692998?itool=EntrezSystem2.PEntrez.Pubmed.Pubmed_ResultsPanel.Pubmed_RVDocSum&amp;ordinalpos=2" TargetMode="External"/><Relationship Id="rId445" Type="http://schemas.openxmlformats.org/officeDocument/2006/relationships/hyperlink" Target="http://www.ncbi.nlm.nih.gov/pubmed/22197438" TargetMode="External"/><Relationship Id="rId652" Type="http://schemas.openxmlformats.org/officeDocument/2006/relationships/hyperlink" Target="http://www.ncbi.nlm.nih.gov/pubmed/24136113" TargetMode="External"/><Relationship Id="rId1075" Type="http://schemas.openxmlformats.org/officeDocument/2006/relationships/hyperlink" Target="https://www.ncbi.nlm.nih.gov/pubmed/?term=Large-Scale+Exome-wide+Association+Analysis+Identifies+Loci+for+White+Blood" TargetMode="External"/><Relationship Id="rId1282" Type="http://schemas.openxmlformats.org/officeDocument/2006/relationships/hyperlink" Target="https://www.ncbi.nlm.nih.gov/pubmed/28329137" TargetMode="External"/><Relationship Id="rId2126" Type="http://schemas.openxmlformats.org/officeDocument/2006/relationships/hyperlink" Target="https://pubmed.ncbi.nlm.nih.gov/36700499/" TargetMode="External"/><Relationship Id="rId2333" Type="http://schemas.openxmlformats.org/officeDocument/2006/relationships/hyperlink" Target="https://pubmed.ncbi.nlm.nih.gov/39235461/" TargetMode="External"/><Relationship Id="rId305" Type="http://schemas.openxmlformats.org/officeDocument/2006/relationships/hyperlink" Target="http://www.ncbi.nlm.nih.gov/pubmed/?term=Cross-cultural+comparison+of+the+sleep-disordered+breathing+prevalence+among+Americans+and+Japanese" TargetMode="External"/><Relationship Id="rId512" Type="http://schemas.openxmlformats.org/officeDocument/2006/relationships/hyperlink" Target="http://www.ncbi.nlm.nih.gov/pubmed/22995970" TargetMode="External"/><Relationship Id="rId957" Type="http://schemas.openxmlformats.org/officeDocument/2006/relationships/hyperlink" Target="http://www.ncbi.nlm.nih.gov/pubmed/26676090" TargetMode="External"/><Relationship Id="rId1142" Type="http://schemas.openxmlformats.org/officeDocument/2006/relationships/hyperlink" Target="https://www.ncbi.nlm.nih.gov/pubmed/?term=Multiethnic+Exome-Wide+Association+Stuey+of+Subclinicval+Atherosclerosis" TargetMode="External"/><Relationship Id="rId1587" Type="http://schemas.openxmlformats.org/officeDocument/2006/relationships/hyperlink" Target="https://www.ncbi.nlm.nih.gov/pubmed/31189162" TargetMode="External"/><Relationship Id="rId1794" Type="http://schemas.openxmlformats.org/officeDocument/2006/relationships/hyperlink" Target="https://pubmed.ncbi.nlm.nih.gov/33284643/" TargetMode="External"/><Relationship Id="rId2400" Type="http://schemas.openxmlformats.org/officeDocument/2006/relationships/hyperlink" Target="https://pubmed.ncbi.nlm.nih.gov/39652776/" TargetMode="External"/><Relationship Id="rId86" Type="http://schemas.openxmlformats.org/officeDocument/2006/relationships/hyperlink" Target="http://www.ncbi.nlm.nih.gov/sites/entrez?Db=pubmed&amp;Cmd=ShowDetailView&amp;TermToSearch=18066753&amp;ordinalpos=7&amp;itool=EntrezSystem2.PEntrez.Pubmed.Pubmed_ResultsPanel.Pubmed_RVDocSum" TargetMode="External"/><Relationship Id="rId817" Type="http://schemas.openxmlformats.org/officeDocument/2006/relationships/hyperlink" Target="http://www.ncbi.nlm.nih.gov/pubmed/25542394" TargetMode="External"/><Relationship Id="rId1002" Type="http://schemas.openxmlformats.org/officeDocument/2006/relationships/hyperlink" Target="http://www.ncbi.nlm.nih.gov/pubmed/26841074" TargetMode="External"/><Relationship Id="rId1447" Type="http://schemas.openxmlformats.org/officeDocument/2006/relationships/hyperlink" Target="https://www.ncbi.nlm.nih.gov/pubmed/30096133" TargetMode="External"/><Relationship Id="rId1654" Type="http://schemas.openxmlformats.org/officeDocument/2006/relationships/hyperlink" Target="https://www.ncbi.nlm.nih.gov/pubmed/31439722" TargetMode="External"/><Relationship Id="rId1861" Type="http://schemas.openxmlformats.org/officeDocument/2006/relationships/hyperlink" Target="https://pubmed.ncbi.nlm.nih.gov/33277428/" TargetMode="External"/><Relationship Id="rId1307" Type="http://schemas.openxmlformats.org/officeDocument/2006/relationships/hyperlink" Target="https://www.ncbi.nlm.nih.gov/pubmed/29100088" TargetMode="External"/><Relationship Id="rId1514" Type="http://schemas.openxmlformats.org/officeDocument/2006/relationships/hyperlink" Target="https://www.ncbi.nlm.nih.gov/pubmed/30586710" TargetMode="External"/><Relationship Id="rId1721" Type="http://schemas.openxmlformats.org/officeDocument/2006/relationships/hyperlink" Target="https://pubmed.ncbi.nlm.nih.gov/32202143/" TargetMode="External"/><Relationship Id="rId1959" Type="http://schemas.openxmlformats.org/officeDocument/2006/relationships/hyperlink" Target="https://pubmed.ncbi.nlm.nih.gov/35202437/" TargetMode="External"/><Relationship Id="rId13" Type="http://schemas.openxmlformats.org/officeDocument/2006/relationships/hyperlink" Target="http://www.ncbi.nlm.nih.gov/entrez/query.fcgi?cmd=Retrieve&amp;db=pubmed&amp;dopt=Citation&amp;list_uids=15769774" TargetMode="External"/><Relationship Id="rId1819" Type="http://schemas.openxmlformats.org/officeDocument/2006/relationships/hyperlink" Target="https://pubmed.ncbi.nlm.nih.gov/33502458/" TargetMode="External"/><Relationship Id="rId2190" Type="http://schemas.openxmlformats.org/officeDocument/2006/relationships/hyperlink" Target="https://pubmed.ncbi.nlm.nih.gov/36724324/" TargetMode="External"/><Relationship Id="rId2288" Type="http://schemas.openxmlformats.org/officeDocument/2006/relationships/hyperlink" Target="https://pubmed.ncbi.nlm.nih.gov/38420676/" TargetMode="External"/><Relationship Id="rId162" Type="http://schemas.openxmlformats.org/officeDocument/2006/relationships/hyperlink" Target="http://www.ncbi.nlm.nih.gov/pubmed/19081396?ordinalpos=1&amp;itool=EntrezSystem2.PEntrez.Pubmed.Pubmed_ResultsPanel.Pubmed_DefaultReportPanel.Pubmed_RVDocSum" TargetMode="External"/><Relationship Id="rId467" Type="http://schemas.openxmlformats.org/officeDocument/2006/relationships/hyperlink" Target="http://www.ncbi.nlm.nih.gov/pubmed/22521729" TargetMode="External"/><Relationship Id="rId1097" Type="http://schemas.openxmlformats.org/officeDocument/2006/relationships/hyperlink" Target="http://www.ncbi.nlm.nih.gov/pubmed/27306270" TargetMode="External"/><Relationship Id="rId2050" Type="http://schemas.openxmlformats.org/officeDocument/2006/relationships/hyperlink" Target="https://pubmed.ncbi.nlm.nih.gov/36052690/" TargetMode="External"/><Relationship Id="rId2148" Type="http://schemas.openxmlformats.org/officeDocument/2006/relationships/hyperlink" Target="https://pubmed.ncbi.nlm.nih.gov/36873803/" TargetMode="External"/><Relationship Id="rId674" Type="http://schemas.openxmlformats.org/officeDocument/2006/relationships/hyperlink" Target="https://www.ncbi.nlm.nih.gov/pubmed/24560520" TargetMode="External"/><Relationship Id="rId881" Type="http://schemas.openxmlformats.org/officeDocument/2006/relationships/hyperlink" Target="http://www.ncbi.nlm.nih.gov/pubmed/?term=Trans-Ethnic+Meta-Analhysis+Identifies+Common+and+Rare+Variants" TargetMode="External"/><Relationship Id="rId979" Type="http://schemas.openxmlformats.org/officeDocument/2006/relationships/hyperlink" Target="http://www.ncbi.nlm.nih.gov/pubmed/?term=Ogilvie+RP" TargetMode="External"/><Relationship Id="rId2355" Type="http://schemas.openxmlformats.org/officeDocument/2006/relationships/hyperlink" Target="https://pubmed.ncbi.nlm.nih.gov/39503282/" TargetMode="External"/><Relationship Id="rId327" Type="http://schemas.openxmlformats.org/officeDocument/2006/relationships/hyperlink" Target="http://www.ncbi.nlm.nih.gov/pubmed/21164481" TargetMode="External"/><Relationship Id="rId534" Type="http://schemas.openxmlformats.org/officeDocument/2006/relationships/hyperlink" Target="http://www.ncbi.nlm.nih.gov/pubmed/23525433" TargetMode="External"/><Relationship Id="rId741" Type="http://schemas.openxmlformats.org/officeDocument/2006/relationships/hyperlink" Target="http://www.ncbi.nlm.nih.gov/pubmed/24944141" TargetMode="External"/><Relationship Id="rId839" Type="http://schemas.openxmlformats.org/officeDocument/2006/relationships/hyperlink" Target="http://www.ncbi.nlm.nih.gov/pubmed/25665936" TargetMode="External"/><Relationship Id="rId1164" Type="http://schemas.openxmlformats.org/officeDocument/2006/relationships/hyperlink" Target="https://www.ncbi.nlm.nih.gov/pubmed/28137484" TargetMode="External"/><Relationship Id="rId1371" Type="http://schemas.openxmlformats.org/officeDocument/2006/relationships/hyperlink" Target="https://www.ncbi.nlm.nih.gov/pubmed/29540426" TargetMode="External"/><Relationship Id="rId1469" Type="http://schemas.openxmlformats.org/officeDocument/2006/relationships/hyperlink" Target="https://www.ncbi.nlm.nih.gov/pubmed/30303968" TargetMode="External"/><Relationship Id="rId2008" Type="http://schemas.openxmlformats.org/officeDocument/2006/relationships/hyperlink" Target="https://pubmed.ncbi.nlm.nih.gov/35389749/" TargetMode="External"/><Relationship Id="rId2215" Type="http://schemas.openxmlformats.org/officeDocument/2006/relationships/hyperlink" Target="https://pubmed.ncbi.nlm.nih.gov/37498674/" TargetMode="External"/><Relationship Id="rId2422" Type="http://schemas.openxmlformats.org/officeDocument/2006/relationships/hyperlink" Target="https://pubmed.ncbi.nlm.nih.gov/40146086/" TargetMode="External"/><Relationship Id="rId601" Type="http://schemas.openxmlformats.org/officeDocument/2006/relationships/hyperlink" Target="http://www.ncbi.nlm.nih.gov/pubmed/23716458" TargetMode="External"/><Relationship Id="rId1024" Type="http://schemas.openxmlformats.org/officeDocument/2006/relationships/hyperlink" Target="http://www.ncbi.nlm.nih.gov/pubmed/26945432" TargetMode="External"/><Relationship Id="rId1231" Type="http://schemas.openxmlformats.org/officeDocument/2006/relationships/hyperlink" Target="https://www.ncbi.nlm.nih.gov/pubmed/28472362" TargetMode="External"/><Relationship Id="rId1676" Type="http://schemas.openxmlformats.org/officeDocument/2006/relationships/hyperlink" Target="https://www.ncbi.nlm.nih.gov/pubmed/31990975" TargetMode="External"/><Relationship Id="rId1883" Type="http://schemas.openxmlformats.org/officeDocument/2006/relationships/hyperlink" Target="https://pubmed.ncbi.nlm.nih.gov/34512310/" TargetMode="External"/><Relationship Id="rId906" Type="http://schemas.openxmlformats.org/officeDocument/2006/relationships/hyperlink" Target="https://www.ncbi.nlm.nih.gov/pubmed/26084345" TargetMode="External"/><Relationship Id="rId1329" Type="http://schemas.openxmlformats.org/officeDocument/2006/relationships/hyperlink" Target="https://www.ncbi.nlm.nih.gov/pubmed/28951389" TargetMode="External"/><Relationship Id="rId1536" Type="http://schemas.openxmlformats.org/officeDocument/2006/relationships/hyperlink" Target="https://www.ncbi.nlm.nih.gov/pubmed/30755051" TargetMode="External"/><Relationship Id="rId1743" Type="http://schemas.openxmlformats.org/officeDocument/2006/relationships/hyperlink" Target="https://pubmed.ncbi.nlm.nih.gov/32851884/" TargetMode="External"/><Relationship Id="rId1950" Type="http://schemas.openxmlformats.org/officeDocument/2006/relationships/hyperlink" Target="https://pubmed.ncbi.nlm.nih.gov/34879218/" TargetMode="External"/><Relationship Id="rId35" Type="http://schemas.openxmlformats.org/officeDocument/2006/relationships/hyperlink" Target="http://www.ncbi.nlm.nih.gov/entrez/query.fcgi?cmd=Retrieve&amp;db=pubmed&amp;dopt=Citation&amp;list_uids=16505511" TargetMode="External"/><Relationship Id="rId1603" Type="http://schemas.openxmlformats.org/officeDocument/2006/relationships/hyperlink" Target="https://www.ncbi.nlm.nih.gov/pubmed/31212234" TargetMode="External"/><Relationship Id="rId1810" Type="http://schemas.openxmlformats.org/officeDocument/2006/relationships/hyperlink" Target="https://pubmed.ncbi.nlm.nih.gov/33239550/" TargetMode="External"/><Relationship Id="rId184" Type="http://schemas.openxmlformats.org/officeDocument/2006/relationships/hyperlink" Target="http://www.ncbi.nlm.nih.gov/pubmed/19151203?ordinalpos=1&amp;itool=EntrezSystem2.PEntrez.Pubmed.Pubmed_ResultsPanel.Pubmed_DefaultReportPanel.Pubmed_RVDocSum" TargetMode="External"/><Relationship Id="rId391" Type="http://schemas.openxmlformats.org/officeDocument/2006/relationships/hyperlink" Target="http://www.ncbi.nlm.nih.gov/pubmed/21653577" TargetMode="External"/><Relationship Id="rId1908" Type="http://schemas.openxmlformats.org/officeDocument/2006/relationships/hyperlink" Target="https://pubmed.ncbi.nlm.nih.gov/34459397/" TargetMode="External"/><Relationship Id="rId2072" Type="http://schemas.openxmlformats.org/officeDocument/2006/relationships/hyperlink" Target="https://pubmed.ncbi.nlm.nih.gov/36304436/" TargetMode="External"/><Relationship Id="rId251" Type="http://schemas.openxmlformats.org/officeDocument/2006/relationships/hyperlink" Target="http://www.ncbi.nlm.nih.gov/pubmed/20031199?itool=EntrezSystem2.PEntrez.Pubmed.Pubmed_ResultsPanel.Pubmed_RVDocSum&amp;ordinalpos=1" TargetMode="External"/><Relationship Id="rId489" Type="http://schemas.openxmlformats.org/officeDocument/2006/relationships/hyperlink" Target="http://www.ncbi.nlm.nih.gov/pubmed/22862963" TargetMode="External"/><Relationship Id="rId696" Type="http://schemas.openxmlformats.org/officeDocument/2006/relationships/hyperlink" Target="http://www.ncbi.nlm.nih.gov/pubmed/23676525" TargetMode="External"/><Relationship Id="rId2377" Type="http://schemas.openxmlformats.org/officeDocument/2006/relationships/hyperlink" Target="https://pubmed.ncbi.nlm.nih.gov/39626171/" TargetMode="External"/><Relationship Id="rId349" Type="http://schemas.openxmlformats.org/officeDocument/2006/relationships/hyperlink" Target="http://www.ncbi.nlm.nih.gov/pubmed/21258000" TargetMode="External"/><Relationship Id="rId556" Type="http://schemas.openxmlformats.org/officeDocument/2006/relationships/hyperlink" Target="https://www.ncbi.nlm.nih.gov/pubmed/23290196" TargetMode="External"/><Relationship Id="rId763" Type="http://schemas.openxmlformats.org/officeDocument/2006/relationships/hyperlink" Target="https://www.ncbi.nlm.nih.gov/pubmed/24861553" TargetMode="External"/><Relationship Id="rId1186" Type="http://schemas.openxmlformats.org/officeDocument/2006/relationships/hyperlink" Target="https://www.ncbi.nlm.nih.gov/pubmed/28435852" TargetMode="External"/><Relationship Id="rId1393" Type="http://schemas.openxmlformats.org/officeDocument/2006/relationships/hyperlink" Target="https://www.ncbi.nlm.nih.gov/pubmed/29352072" TargetMode="External"/><Relationship Id="rId2237" Type="http://schemas.openxmlformats.org/officeDocument/2006/relationships/hyperlink" Target="https://pubmed.ncbi.nlm.nih.gov/38019517/" TargetMode="External"/><Relationship Id="rId2444" Type="http://schemas.openxmlformats.org/officeDocument/2006/relationships/hyperlink" Target="https://pubmed.ncbi.nlm.nih.gov/40603925/" TargetMode="External"/><Relationship Id="rId111" Type="http://schemas.openxmlformats.org/officeDocument/2006/relationships/hyperlink" Target="http://www.ncbi.nlm.nih.gov/pubmed/18452784?ordinalpos=1&amp;itool=EntrezSystem2.PEntrez.Pubmed.Pubmed_ResultsPanel.Pubmed_RVDocSum" TargetMode="External"/><Relationship Id="rId209" Type="http://schemas.openxmlformats.org/officeDocument/2006/relationships/hyperlink" Target="http://www.ncbi.nlm.nih.gov/pubmed/19443637?ordinalpos=3&amp;itool=EntrezSystem2.PEntrez.Pubmed.Pubmed_ResultsPanel.Pubmed_DefaultReportPanel.Pubmed_RVDocSum" TargetMode="External"/><Relationship Id="rId416" Type="http://schemas.openxmlformats.org/officeDocument/2006/relationships/hyperlink" Target="http://www.ncbi.nlm.nih.gov/pubmed/21918454" TargetMode="External"/><Relationship Id="rId970" Type="http://schemas.openxmlformats.org/officeDocument/2006/relationships/hyperlink" Target="http://www.ncbi.nlm.nih.gov/pubmed/26577261" TargetMode="External"/><Relationship Id="rId1046" Type="http://schemas.openxmlformats.org/officeDocument/2006/relationships/hyperlink" Target="http://www.ncbi.nlm.nih.gov/pubmed/26748479" TargetMode="External"/><Relationship Id="rId1253" Type="http://schemas.openxmlformats.org/officeDocument/2006/relationships/hyperlink" Target="https://www.ncbi.nlm.nih.gov/pubmed/28407040" TargetMode="External"/><Relationship Id="rId1698" Type="http://schemas.openxmlformats.org/officeDocument/2006/relationships/hyperlink" Target="https://www.ncbi.nlm.nih.gov/pubmed/32382064" TargetMode="External"/><Relationship Id="rId623" Type="http://schemas.openxmlformats.org/officeDocument/2006/relationships/hyperlink" Target="http://www.ncbi.nlm.nih.gov/pubmed/24075755" TargetMode="External"/><Relationship Id="rId830" Type="http://schemas.openxmlformats.org/officeDocument/2006/relationships/hyperlink" Target="http://www.ncbi.nlm.nih.gov/pubmed/25341740" TargetMode="External"/><Relationship Id="rId928" Type="http://schemas.openxmlformats.org/officeDocument/2006/relationships/hyperlink" Target="http://www.ncbi.nlm.nih.gov/pubmed/26395659" TargetMode="External"/><Relationship Id="rId1460" Type="http://schemas.openxmlformats.org/officeDocument/2006/relationships/hyperlink" Target="https://www.ncbi.nlm.nih.gov/pubmed/29896874" TargetMode="External"/><Relationship Id="rId1558" Type="http://schemas.openxmlformats.org/officeDocument/2006/relationships/hyperlink" Target="https://www.ncbi.nlm.nih.gov/pubmed/30982858" TargetMode="External"/><Relationship Id="rId1765" Type="http://schemas.openxmlformats.org/officeDocument/2006/relationships/hyperlink" Target="https://pubmed.ncbi.nlm.nih.gov/32917344/" TargetMode="External"/><Relationship Id="rId2304" Type="http://schemas.openxmlformats.org/officeDocument/2006/relationships/hyperlink" Target="https://pubmed.ncbi.nlm.nih.gov/38627022/" TargetMode="External"/><Relationship Id="rId57" Type="http://schemas.openxmlformats.org/officeDocument/2006/relationships/hyperlink" Target="http://www.ncbi.nlm.nih.gov/entrez/query.fcgi?db=pubmed&amp;cmd=Retrieve&amp;dopt=AbstractPlus&amp;list_uids=17145230&amp;query_hl=26&amp;itool=pubmed_docsum" TargetMode="External"/><Relationship Id="rId1113" Type="http://schemas.openxmlformats.org/officeDocument/2006/relationships/hyperlink" Target="https://www.ncbi.nlm.nih.gov/pubmed/28516090" TargetMode="External"/><Relationship Id="rId1320" Type="http://schemas.openxmlformats.org/officeDocument/2006/relationships/hyperlink" Target="https://www.ncbi.nlm.nih.gov/pubmed/29268751" TargetMode="External"/><Relationship Id="rId1418" Type="http://schemas.openxmlformats.org/officeDocument/2006/relationships/hyperlink" Target="https://www.ncbi.nlm.nih.gov/pubmed/29511286" TargetMode="External"/><Relationship Id="rId1972" Type="http://schemas.openxmlformats.org/officeDocument/2006/relationships/hyperlink" Target="https://pubmed.ncbi.nlm.nih.gov/34652423/" TargetMode="External"/><Relationship Id="rId1625" Type="http://schemas.openxmlformats.org/officeDocument/2006/relationships/hyperlink" Target="https://www.ncbi.nlm.nih.gov/pubmed/31152069" TargetMode="External"/><Relationship Id="rId1832" Type="http://schemas.openxmlformats.org/officeDocument/2006/relationships/hyperlink" Target="https://pubmed.ncbi.nlm.nih.gov/33870702/" TargetMode="External"/><Relationship Id="rId2094" Type="http://schemas.openxmlformats.org/officeDocument/2006/relationships/hyperlink" Target="https://pubmed.ncbi.nlm.nih.gov/36222857/" TargetMode="External"/><Relationship Id="rId273" Type="http://schemas.openxmlformats.org/officeDocument/2006/relationships/hyperlink" Target="http://www.ncbi.nlm.nih.gov/pubmed/20223423" TargetMode="External"/><Relationship Id="rId480" Type="http://schemas.openxmlformats.org/officeDocument/2006/relationships/hyperlink" Target="https://www.ncbi.nlm.nih.gov/pubmed/22877812" TargetMode="External"/><Relationship Id="rId2161" Type="http://schemas.openxmlformats.org/officeDocument/2006/relationships/hyperlink" Target="https://pubmed.ncbi.nlm.nih.gov/37046083/" TargetMode="External"/><Relationship Id="rId2399" Type="http://schemas.openxmlformats.org/officeDocument/2006/relationships/hyperlink" Target="https://pubmed.ncbi.nlm.nih.gov/39641683/" TargetMode="External"/><Relationship Id="rId133" Type="http://schemas.openxmlformats.org/officeDocument/2006/relationships/hyperlink" Target="http://www.ncbi.nlm.nih.gov/pubmed/18535554?ordinalpos=131&amp;itool=EntrezSystem2.PEntrez.Pubmed.Pubmed_ResultsPanel.Pubmed_DefaultReportPanel.Pubmed_RVDocSum" TargetMode="External"/><Relationship Id="rId340" Type="http://schemas.openxmlformats.org/officeDocument/2006/relationships/hyperlink" Target="http://www.ncbi.nlm.nih.gov/pubmed/20847728" TargetMode="External"/><Relationship Id="rId578" Type="http://schemas.openxmlformats.org/officeDocument/2006/relationships/hyperlink" Target="http://www.ncbi.nlm.nih.gov/pubmed/?term=Estimating+mean+annual+25-hydroxyvitamin+D+concentrations" TargetMode="External"/><Relationship Id="rId785" Type="http://schemas.openxmlformats.org/officeDocument/2006/relationships/hyperlink" Target="http://www.ncbi.nlm.nih.gov/pubmed/?term=Gibson+AO" TargetMode="External"/><Relationship Id="rId992" Type="http://schemas.openxmlformats.org/officeDocument/2006/relationships/hyperlink" Target="http://www.ncbi.nlm.nih.gov/pubmed/26908413" TargetMode="External"/><Relationship Id="rId2021" Type="http://schemas.openxmlformats.org/officeDocument/2006/relationships/hyperlink" Target="https://pubmed.ncbi.nlm.nih.gov/35759823/" TargetMode="External"/><Relationship Id="rId2259" Type="http://schemas.openxmlformats.org/officeDocument/2006/relationships/hyperlink" Target="https://pubmed.ncbi.nlm.nih.gov/37828734/" TargetMode="External"/><Relationship Id="rId2466" Type="http://schemas.openxmlformats.org/officeDocument/2006/relationships/hyperlink" Target="https://pubmed.ncbi.nlm.nih.gov/39920506/" TargetMode="External"/><Relationship Id="rId200" Type="http://schemas.openxmlformats.org/officeDocument/2006/relationships/hyperlink" Target="http://www.ncbi.nlm.nih.gov/pubmed/19476580?ordinalpos=1&amp;itool=EntrezSystem2.PEntrez.Pubmed.Pubmed_ResultsPanel.Pubmed_DefaultReportPanel.Pubmed_RVDocSum" TargetMode="External"/><Relationship Id="rId438" Type="http://schemas.openxmlformats.org/officeDocument/2006/relationships/hyperlink" Target="http://www.ncbi.nlm.nih.gov/pubmed/22154316" TargetMode="External"/><Relationship Id="rId645" Type="http://schemas.openxmlformats.org/officeDocument/2006/relationships/hyperlink" Target="http://www.ncbi.nlm.nih.gov/pubmed/24240655" TargetMode="External"/><Relationship Id="rId852" Type="http://schemas.openxmlformats.org/officeDocument/2006/relationships/hyperlink" Target="http://www.ncbi.nlm.nih.gov/pubmed/25636047" TargetMode="External"/><Relationship Id="rId1068" Type="http://schemas.openxmlformats.org/officeDocument/2006/relationships/hyperlink" Target="http://www.ncbi.nlm.nih.gov/pubmed/27367428" TargetMode="External"/><Relationship Id="rId1275" Type="http://schemas.openxmlformats.org/officeDocument/2006/relationships/hyperlink" Target="https://www.ncbi.nlm.nih.gov/pubmed/28900195" TargetMode="External"/><Relationship Id="rId1482" Type="http://schemas.openxmlformats.org/officeDocument/2006/relationships/hyperlink" Target="https://www.ncbi.nlm.nih.gov/pubmed/29963729" TargetMode="External"/><Relationship Id="rId2119" Type="http://schemas.openxmlformats.org/officeDocument/2006/relationships/hyperlink" Target="https://pubmed.ncbi.nlm.nih.gov/36721044/" TargetMode="External"/><Relationship Id="rId2326" Type="http://schemas.openxmlformats.org/officeDocument/2006/relationships/hyperlink" Target="https://pubmed.ncbi.nlm.nih.gov/38777028/" TargetMode="External"/><Relationship Id="rId505" Type="http://schemas.openxmlformats.org/officeDocument/2006/relationships/hyperlink" Target="http://www.ncbi.nlm.nih.gov/pubmed/?term=Modeling+the+salivary+cortisol+profile+in+population+research" TargetMode="External"/><Relationship Id="rId712" Type="http://schemas.openxmlformats.org/officeDocument/2006/relationships/hyperlink" Target="https://www.ncbi.nlm.nih.gov/pubmed/24789909" TargetMode="External"/><Relationship Id="rId1135" Type="http://schemas.openxmlformats.org/officeDocument/2006/relationships/hyperlink" Target="https://www.ncbi.nlm.nih.gov/pubmed/27816809" TargetMode="External"/><Relationship Id="rId1342" Type="http://schemas.openxmlformats.org/officeDocument/2006/relationships/hyperlink" Target="https://www.ncbi.nlm.nih.gov/pubmed/29273807" TargetMode="External"/><Relationship Id="rId1787" Type="http://schemas.openxmlformats.org/officeDocument/2006/relationships/hyperlink" Target="https://pubmed.ncbi.nlm.nih.gov/33199858/" TargetMode="External"/><Relationship Id="rId1994" Type="http://schemas.openxmlformats.org/officeDocument/2006/relationships/hyperlink" Target="https://pubmed.ncbi.nlm.nih.gov/35287946/" TargetMode="External"/><Relationship Id="rId79" Type="http://schemas.openxmlformats.org/officeDocument/2006/relationships/hyperlink" Target="http://www.ncbi.nlm.nih.gov/sites/entrez?Db=pubmed&amp;Cmd=ShowDetailView&amp;TermToSearch=17646582&amp;ordinalpos=2&amp;itool=EntrezSystem2.PEntrez.Pubmed.Pubmed_ResultsPanel.Pubmed_RVDocSum" TargetMode="External"/><Relationship Id="rId1202" Type="http://schemas.openxmlformats.org/officeDocument/2006/relationships/hyperlink" Target="https://www.ncbi.nlm.nih.gov/pubmed/27819846" TargetMode="External"/><Relationship Id="rId1647" Type="http://schemas.openxmlformats.org/officeDocument/2006/relationships/hyperlink" Target="https://www.ncbi.nlm.nih.gov/pubmed/31761615" TargetMode="External"/><Relationship Id="rId1854" Type="http://schemas.openxmlformats.org/officeDocument/2006/relationships/hyperlink" Target="https://pubmed.ncbi.nlm.nih.gov/33491080/" TargetMode="External"/><Relationship Id="rId1507" Type="http://schemas.openxmlformats.org/officeDocument/2006/relationships/hyperlink" Target="https://www.ncbi.nlm.nih.gov/pubmed/30396853" TargetMode="External"/><Relationship Id="rId1714" Type="http://schemas.openxmlformats.org/officeDocument/2006/relationships/hyperlink" Target="https://pubmed.ncbi.nlm.nih.gov/32344384/" TargetMode="External"/><Relationship Id="rId295" Type="http://schemas.openxmlformats.org/officeDocument/2006/relationships/hyperlink" Target="http://www.ncbi.nlm.nih.gov/pubmed/20446848" TargetMode="External"/><Relationship Id="rId1921" Type="http://schemas.openxmlformats.org/officeDocument/2006/relationships/hyperlink" Target="https://pubmed.ncbi.nlm.nih.gov/34887595/" TargetMode="External"/><Relationship Id="rId2183" Type="http://schemas.openxmlformats.org/officeDocument/2006/relationships/hyperlink" Target="https://pubmed.ncbi.nlm.nih.gov/37268629/" TargetMode="External"/><Relationship Id="rId2390" Type="http://schemas.openxmlformats.org/officeDocument/2006/relationships/hyperlink" Target="https://pubmed.ncbi.nlm.nih.gov/39839804/" TargetMode="External"/><Relationship Id="rId2488" Type="http://schemas.openxmlformats.org/officeDocument/2006/relationships/theme" Target="theme/theme1.xml"/><Relationship Id="rId155" Type="http://schemas.openxmlformats.org/officeDocument/2006/relationships/hyperlink" Target="http://www.ncbi.nlm.nih.gov/pubmed/19022967" TargetMode="External"/><Relationship Id="rId362" Type="http://schemas.openxmlformats.org/officeDocument/2006/relationships/hyperlink" Target="http://www.ncbi.nlm.nih.gov/pubmed/21495835" TargetMode="External"/><Relationship Id="rId1297" Type="http://schemas.openxmlformats.org/officeDocument/2006/relationships/hyperlink" Target="https://www.ncbi.nlm.nih.gov/pubmed/28731362" TargetMode="External"/><Relationship Id="rId2043" Type="http://schemas.openxmlformats.org/officeDocument/2006/relationships/hyperlink" Target="https://pubmed.ncbi.nlm.nih.gov/35769201/" TargetMode="External"/><Relationship Id="rId2250" Type="http://schemas.openxmlformats.org/officeDocument/2006/relationships/hyperlink" Target="https://pubmed.ncbi.nlm.nih.gov/37940004/" TargetMode="External"/><Relationship Id="rId222" Type="http://schemas.openxmlformats.org/officeDocument/2006/relationships/hyperlink" Target="http://www.ncbi.nlm.nih.gov/pubmed/19769004?ordinalpos=1&amp;itool=EntrezSystem2.PEntrez.Pubmed.Pubmed_ResultsPanel.Pubmed_DefaultReportPanel.Pubmed_RVDocSum" TargetMode="External"/><Relationship Id="rId667" Type="http://schemas.openxmlformats.org/officeDocument/2006/relationships/hyperlink" Target="http://www.ncbi.nlm.nih.gov/pubmed/24322199" TargetMode="External"/><Relationship Id="rId874" Type="http://schemas.openxmlformats.org/officeDocument/2006/relationships/hyperlink" Target="http://www.ncbi.nlm.nih.gov/pubmed/25409106" TargetMode="External"/><Relationship Id="rId2110" Type="http://schemas.openxmlformats.org/officeDocument/2006/relationships/hyperlink" Target="https://pubmed.ncbi.nlm.nih.gov/36314118/" TargetMode="External"/><Relationship Id="rId2348" Type="http://schemas.openxmlformats.org/officeDocument/2006/relationships/hyperlink" Target="https://pubmed.ncbi.nlm.nih.gov/39384761/" TargetMode="External"/><Relationship Id="rId527" Type="http://schemas.openxmlformats.org/officeDocument/2006/relationships/hyperlink" Target="http://www.ncbi.nlm.nih.gov/pubmed/23143166" TargetMode="External"/><Relationship Id="rId734" Type="http://schemas.openxmlformats.org/officeDocument/2006/relationships/hyperlink" Target="http://www.ncbi.nlm.nih.gov/pubmed/25092789" TargetMode="External"/><Relationship Id="rId941" Type="http://schemas.openxmlformats.org/officeDocument/2006/relationships/hyperlink" Target="https://www.ncbi.nlm.nih.gov/pubmed/28138467" TargetMode="External"/><Relationship Id="rId1157" Type="http://schemas.openxmlformats.org/officeDocument/2006/relationships/hyperlink" Target="https://www.ncbi.nlm.nih.gov/pubmed/27769836" TargetMode="External"/><Relationship Id="rId1364" Type="http://schemas.openxmlformats.org/officeDocument/2006/relationships/hyperlink" Target="https://www.ncbi.nlm.nih.gov/pubmed/28460029" TargetMode="External"/><Relationship Id="rId1571" Type="http://schemas.openxmlformats.org/officeDocument/2006/relationships/hyperlink" Target="https://www.ncbi.nlm.nih.gov/pubmed/31092297" TargetMode="External"/><Relationship Id="rId2208" Type="http://schemas.openxmlformats.org/officeDocument/2006/relationships/hyperlink" Target="https://pubmed.ncbi.nlm.nih.gov/37523657/" TargetMode="External"/><Relationship Id="rId2415" Type="http://schemas.openxmlformats.org/officeDocument/2006/relationships/hyperlink" Target="https://pubmed.ncbi.nlm.nih.gov/40037010/" TargetMode="External"/><Relationship Id="rId70" Type="http://schemas.openxmlformats.org/officeDocument/2006/relationships/hyperlink" Target="http://www.ncbi.nlm.nih.gov/pubmed/17420374" TargetMode="External"/><Relationship Id="rId801" Type="http://schemas.openxmlformats.org/officeDocument/2006/relationships/hyperlink" Target="http://www.ncbi.nlm.nih.gov/pubmed/24998036" TargetMode="External"/><Relationship Id="rId1017" Type="http://schemas.openxmlformats.org/officeDocument/2006/relationships/hyperlink" Target="http://www.ncbi.nlm.nih.gov/pubmed/27437649" TargetMode="External"/><Relationship Id="rId1224" Type="http://schemas.openxmlformats.org/officeDocument/2006/relationships/hyperlink" Target="https://www.ncbi.nlm.nih.gov/pubmed/28395892" TargetMode="External"/><Relationship Id="rId1431" Type="http://schemas.openxmlformats.org/officeDocument/2006/relationships/hyperlink" Target="https://www.ncbi.nlm.nih.gov/pubmed/29973585" TargetMode="External"/><Relationship Id="rId1669" Type="http://schemas.openxmlformats.org/officeDocument/2006/relationships/hyperlink" Target="https://www.ncbi.nlm.nih.gov/pubmed/32013703" TargetMode="External"/><Relationship Id="rId1876" Type="http://schemas.openxmlformats.org/officeDocument/2006/relationships/hyperlink" Target="https://pubmed.ncbi.nlm.nih.gov/34337551/" TargetMode="External"/><Relationship Id="rId1529" Type="http://schemas.openxmlformats.org/officeDocument/2006/relationships/hyperlink" Target="https://www.ncbi.nlm.nih.gov/pubmed/30553692" TargetMode="External"/><Relationship Id="rId1736" Type="http://schemas.openxmlformats.org/officeDocument/2006/relationships/hyperlink" Target="https://pubmed.ncbi.nlm.nih.gov/32762458/" TargetMode="External"/><Relationship Id="rId1943" Type="http://schemas.openxmlformats.org/officeDocument/2006/relationships/hyperlink" Target="https://pubmed.ncbi.nlm.nih.gov/34914532/" TargetMode="External"/><Relationship Id="rId28" Type="http://schemas.openxmlformats.org/officeDocument/2006/relationships/hyperlink" Target="http://www.ncbi.nlm.nih.gov/entrez/query.fcgi?cmd=Retrieve&amp;db=pubmed&amp;dopt=Citation&amp;list_uids=16357111" TargetMode="External"/><Relationship Id="rId1803" Type="http://schemas.openxmlformats.org/officeDocument/2006/relationships/hyperlink" Target="https://pubmed.ncbi.nlm.nih.gov/33663219/" TargetMode="External"/><Relationship Id="rId177" Type="http://schemas.openxmlformats.org/officeDocument/2006/relationships/hyperlink" Target="http://www.ncbi.nlm.nih.gov/pubmed/19129730?ordinalpos=3&amp;itool=EntrezSystem2.PEntrez.Pubmed.Pubmed_ResultsPanel.Pubmed_DefaultReportPanel.Pubmed_RVDocSum" TargetMode="External"/><Relationship Id="rId384" Type="http://schemas.openxmlformats.org/officeDocument/2006/relationships/hyperlink" Target="http://www.ncbi.nlm.nih.gov/pubmed/21718910" TargetMode="External"/><Relationship Id="rId591" Type="http://schemas.openxmlformats.org/officeDocument/2006/relationships/hyperlink" Target="http://www.ncbi.nlm.nih.gov/pubmed/23450302" TargetMode="External"/><Relationship Id="rId2065" Type="http://schemas.openxmlformats.org/officeDocument/2006/relationships/hyperlink" Target="https://pubmed.ncbi.nlm.nih.gov/35385367/" TargetMode="External"/><Relationship Id="rId2272" Type="http://schemas.openxmlformats.org/officeDocument/2006/relationships/hyperlink" Target="https://pubmed.ncbi.nlm.nih.gov/38320554/" TargetMode="External"/><Relationship Id="rId244" Type="http://schemas.openxmlformats.org/officeDocument/2006/relationships/hyperlink" Target="http://www.ncbi.nlm.nih.gov/pubmed/19858139?itool=EntrezSystem2.PEntrez.Pubmed.Pubmed_ResultsPanel.Pubmed_RVDocSum&amp;ordinalpos=1" TargetMode="External"/><Relationship Id="rId689" Type="http://schemas.openxmlformats.org/officeDocument/2006/relationships/hyperlink" Target="http://www.ncbi.nlm.nih.gov/pubmed/24592924" TargetMode="External"/><Relationship Id="rId896" Type="http://schemas.openxmlformats.org/officeDocument/2006/relationships/hyperlink" Target="http://www.ncbi.nlm.nih.gov/pubmed/26117404" TargetMode="External"/><Relationship Id="rId1081" Type="http://schemas.openxmlformats.org/officeDocument/2006/relationships/hyperlink" Target="http://www.ncbi.nlm.nih.gov/pubmed/26657865" TargetMode="External"/><Relationship Id="rId451" Type="http://schemas.openxmlformats.org/officeDocument/2006/relationships/hyperlink" Target="http://www.ncbi.nlm.nih.gov/pubmed/22357412" TargetMode="External"/><Relationship Id="rId549" Type="http://schemas.openxmlformats.org/officeDocument/2006/relationships/hyperlink" Target="http://www.ncbi.nlm.nih.gov/pubmed/23568342" TargetMode="External"/><Relationship Id="rId756" Type="http://schemas.openxmlformats.org/officeDocument/2006/relationships/hyperlink" Target="http://www.ncbi.nlm.nih.gov/pubmed/25152422" TargetMode="External"/><Relationship Id="rId1179" Type="http://schemas.openxmlformats.org/officeDocument/2006/relationships/hyperlink" Target="https://www.ncbi.nlm.nih.gov/pubmed/28235711" TargetMode="External"/><Relationship Id="rId1386" Type="http://schemas.openxmlformats.org/officeDocument/2006/relationships/hyperlink" Target="https://www.ncbi.nlm.nih.gov/pubmed/29405501" TargetMode="External"/><Relationship Id="rId1593" Type="http://schemas.openxmlformats.org/officeDocument/2006/relationships/hyperlink" Target="https://www.ncbi.nlm.nih.gov/pubmed/31345923" TargetMode="External"/><Relationship Id="rId2132" Type="http://schemas.openxmlformats.org/officeDocument/2006/relationships/hyperlink" Target="https://pubmed.ncbi.nlm.nih.gov/36463326/" TargetMode="External"/><Relationship Id="rId2437" Type="http://schemas.openxmlformats.org/officeDocument/2006/relationships/hyperlink" Target="https://pubmed.ncbi.nlm.nih.gov/40465677/" TargetMode="External"/><Relationship Id="rId104" Type="http://schemas.openxmlformats.org/officeDocument/2006/relationships/hyperlink" Target="http://www.ncbi.nlm.nih.gov/pubmed/18367736?ordinalpos=2&amp;itool=EntrezSystem2.PEntrez.Pubmed.Pubmed_ResultsPanel.Pubmed_RVDocSum" TargetMode="External"/><Relationship Id="rId311" Type="http://schemas.openxmlformats.org/officeDocument/2006/relationships/hyperlink" Target="http://www.ncbi.nlm.nih.gov/pubmed/20926494" TargetMode="External"/><Relationship Id="rId409" Type="http://schemas.openxmlformats.org/officeDocument/2006/relationships/hyperlink" Target="http://www.ncbi.nlm.nih.gov/pubmed/21880578" TargetMode="External"/><Relationship Id="rId963" Type="http://schemas.openxmlformats.org/officeDocument/2006/relationships/hyperlink" Target="http://www.ncbi.nlm.nih.gov/pubmed/26398149" TargetMode="External"/><Relationship Id="rId1039" Type="http://schemas.openxmlformats.org/officeDocument/2006/relationships/hyperlink" Target="http://www.ncbi.nlm.nih.gov/pubmed/27038419" TargetMode="External"/><Relationship Id="rId1246" Type="http://schemas.openxmlformats.org/officeDocument/2006/relationships/hyperlink" Target="https://www.ncbi.nlm.nih.gov/pubmed/28583687" TargetMode="External"/><Relationship Id="rId1898" Type="http://schemas.openxmlformats.org/officeDocument/2006/relationships/hyperlink" Target="https://pubmed.ncbi.nlm.nih.gov/34325879/" TargetMode="External"/><Relationship Id="rId92" Type="http://schemas.openxmlformats.org/officeDocument/2006/relationships/hyperlink" Target="http://www.ncbi.nlm.nih.gov/pubmed/17998474?ordinalpos=2&amp;itool=EntrezSystem2.PEntrez.Pubmed.Pubmed_ResultsPanel.Pubmed_RVDocSum" TargetMode="External"/><Relationship Id="rId616" Type="http://schemas.openxmlformats.org/officeDocument/2006/relationships/hyperlink" Target="http://www.ncbi.nlm.nih.gov/pubmed/?term=Progression+of+coronary+artery+atherosclerosis+in+rheumatoid+arthritis%3A+comparison+with+participants" TargetMode="External"/><Relationship Id="rId823" Type="http://schemas.openxmlformats.org/officeDocument/2006/relationships/hyperlink" Target="http://www.ncbi.nlm.nih.gov/pubmed/25827220" TargetMode="External"/><Relationship Id="rId1453" Type="http://schemas.openxmlformats.org/officeDocument/2006/relationships/hyperlink" Target="https://www.ncbi.nlm.nih.gov/pubmed/29472290" TargetMode="External"/><Relationship Id="rId1660" Type="http://schemas.openxmlformats.org/officeDocument/2006/relationships/hyperlink" Target="https://www.ncbi.nlm.nih.gov/pubmed/32004343" TargetMode="External"/><Relationship Id="rId1758" Type="http://schemas.openxmlformats.org/officeDocument/2006/relationships/hyperlink" Target="https://pubmed.ncbi.nlm.nih.gov/32286615/" TargetMode="External"/><Relationship Id="rId1106" Type="http://schemas.openxmlformats.org/officeDocument/2006/relationships/hyperlink" Target="https://www.ncbi.nlm.nih.gov/pubmed/27792654" TargetMode="External"/><Relationship Id="rId1313" Type="http://schemas.openxmlformats.org/officeDocument/2006/relationships/hyperlink" Target="https://www.ncbi.nlm.nih.gov/pubmed/28927291" TargetMode="External"/><Relationship Id="rId1520" Type="http://schemas.openxmlformats.org/officeDocument/2006/relationships/hyperlink" Target="https://www.ncbi.nlm.nih.gov/pubmed/30604766" TargetMode="External"/><Relationship Id="rId1965" Type="http://schemas.openxmlformats.org/officeDocument/2006/relationships/hyperlink" Target="https://pubmed.ncbi.nlm.nih.gov/35210030/" TargetMode="External"/><Relationship Id="rId1618" Type="http://schemas.openxmlformats.org/officeDocument/2006/relationships/hyperlink" Target="https://www.ncbi.nlm.nih.gov/pubmed/31491811" TargetMode="External"/><Relationship Id="rId1825" Type="http://schemas.openxmlformats.org/officeDocument/2006/relationships/hyperlink" Target="https://pubmed.ncbi.nlm.nih.gov/33827231/" TargetMode="External"/><Relationship Id="rId199" Type="http://schemas.openxmlformats.org/officeDocument/2006/relationships/hyperlink" Target="http://www.ncbi.nlm.nih.gov/pubmed/19289858?ordinalpos=1&amp;itool=EntrezSystem2.PEntrez.Pubmed.Pubmed_ResultsPanel.Pubmed_DefaultReportPanel.Pubmed_RVDocSum" TargetMode="External"/><Relationship Id="rId2087" Type="http://schemas.openxmlformats.org/officeDocument/2006/relationships/hyperlink" Target="https://pubmed.ncbi.nlm.nih.gov/36061365/" TargetMode="External"/><Relationship Id="rId2294" Type="http://schemas.openxmlformats.org/officeDocument/2006/relationships/hyperlink" Target="https://pubmed.ncbi.nlm.nih.gov/38714703/" TargetMode="External"/><Relationship Id="rId266" Type="http://schemas.openxmlformats.org/officeDocument/2006/relationships/hyperlink" Target="http://www.ncbi.nlm.nih.gov/pubmed/20157134" TargetMode="External"/><Relationship Id="rId473" Type="http://schemas.openxmlformats.org/officeDocument/2006/relationships/hyperlink" Target="http://www.ncbi.nlm.nih.gov/pubmed/23130107" TargetMode="External"/><Relationship Id="rId680" Type="http://schemas.openxmlformats.org/officeDocument/2006/relationships/hyperlink" Target="http://www.ncbi.nlm.nih.gov/pubmed/24743658" TargetMode="External"/><Relationship Id="rId2154" Type="http://schemas.openxmlformats.org/officeDocument/2006/relationships/hyperlink" Target="https://pubmed.ncbi.nlm.nih.gov/36621817/" TargetMode="External"/><Relationship Id="rId2361" Type="http://schemas.openxmlformats.org/officeDocument/2006/relationships/hyperlink" Target="https://pubmed.ncbi.nlm.nih.gov/39242445/" TargetMode="External"/><Relationship Id="rId126" Type="http://schemas.openxmlformats.org/officeDocument/2006/relationships/hyperlink" Target="http://www.ncbi.nlm.nih.gov/pubmed/18614740?ordinalpos=1&amp;itool=EntrezSystem2.PEntrez.Pubmed.Pubmed_ResultsPanel.Pubmed_RVDocSum" TargetMode="External"/><Relationship Id="rId333" Type="http://schemas.openxmlformats.org/officeDocument/2006/relationships/hyperlink" Target="http://www.ncbi.nlm.nih.gov/pubmed/21182156" TargetMode="External"/><Relationship Id="rId540" Type="http://schemas.openxmlformats.org/officeDocument/2006/relationships/hyperlink" Target="http://www.ncbi.nlm.nih.gov/pubmed/23343670" TargetMode="External"/><Relationship Id="rId778" Type="http://schemas.openxmlformats.org/officeDocument/2006/relationships/hyperlink" Target="http://www.ncbi.nlm.nih.gov/pubmed/25393378" TargetMode="External"/><Relationship Id="rId985" Type="http://schemas.openxmlformats.org/officeDocument/2006/relationships/hyperlink" Target="http://www.ncbi.nlm.nih.gov/pubmed/26518096" TargetMode="External"/><Relationship Id="rId1170" Type="http://schemas.openxmlformats.org/officeDocument/2006/relationships/hyperlink" Target="https://www.ncbi.nlm.nih.gov/pubmed/28033543" TargetMode="External"/><Relationship Id="rId2014" Type="http://schemas.openxmlformats.org/officeDocument/2006/relationships/hyperlink" Target="https://pubmed.ncbi.nlm.nih.gov/35504290/" TargetMode="External"/><Relationship Id="rId2221" Type="http://schemas.openxmlformats.org/officeDocument/2006/relationships/hyperlink" Target="https://pubmed.ncbi.nlm.nih.gov/37466697/" TargetMode="External"/><Relationship Id="rId2459" Type="http://schemas.openxmlformats.org/officeDocument/2006/relationships/hyperlink" Target="https://pubmed.ncbi.nlm.nih.gov/39119698/" TargetMode="External"/><Relationship Id="rId638" Type="http://schemas.openxmlformats.org/officeDocument/2006/relationships/hyperlink" Target="http://www.ncbi.nlm.nih.gov/pubmed/24076625" TargetMode="External"/><Relationship Id="rId845" Type="http://schemas.openxmlformats.org/officeDocument/2006/relationships/hyperlink" Target="http://www.ncbi.nlm.nih.gov/pubmed/25682041" TargetMode="External"/><Relationship Id="rId1030" Type="http://schemas.openxmlformats.org/officeDocument/2006/relationships/hyperlink" Target="http://www.ncbi.nlm.nih.gov/pubmed/27017324" TargetMode="External"/><Relationship Id="rId1268" Type="http://schemas.openxmlformats.org/officeDocument/2006/relationships/hyperlink" Target="https://www.ncbi.nlm.nih.gov/pubmed/28330662" TargetMode="External"/><Relationship Id="rId1475" Type="http://schemas.openxmlformats.org/officeDocument/2006/relationships/hyperlink" Target="https://www.ncbi.nlm.nih.gov/pubmed/30354651" TargetMode="External"/><Relationship Id="rId1682" Type="http://schemas.openxmlformats.org/officeDocument/2006/relationships/hyperlink" Target="https://www.ncbi.nlm.nih.gov/pubmed/31102402" TargetMode="External"/><Relationship Id="rId2319" Type="http://schemas.openxmlformats.org/officeDocument/2006/relationships/hyperlink" Target="https://pubmed.ncbi.nlm.nih.gov/38795337/" TargetMode="External"/><Relationship Id="rId400" Type="http://schemas.openxmlformats.org/officeDocument/2006/relationships/hyperlink" Target="http://www.ncbi.nlm.nih.gov/pubmed/21878669" TargetMode="External"/><Relationship Id="rId705" Type="http://schemas.openxmlformats.org/officeDocument/2006/relationships/hyperlink" Target="http://www.ncbi.nlm.nih.gov/pubmed/24481056" TargetMode="External"/><Relationship Id="rId1128" Type="http://schemas.openxmlformats.org/officeDocument/2006/relationships/hyperlink" Target="https://www.ncbi.nlm.nih.gov/pubmed/27846641" TargetMode="External"/><Relationship Id="rId1335" Type="http://schemas.openxmlformats.org/officeDocument/2006/relationships/hyperlink" Target="https://www.ncbi.nlm.nih.gov/pubmed/29106915" TargetMode="External"/><Relationship Id="rId1542" Type="http://schemas.openxmlformats.org/officeDocument/2006/relationships/hyperlink" Target="https://www.ncbi.nlm.nih.gov/pubmed/30166581" TargetMode="External"/><Relationship Id="rId1987" Type="http://schemas.openxmlformats.org/officeDocument/2006/relationships/hyperlink" Target="https://pubmed.ncbi.nlm.nih.gov/35142845/" TargetMode="External"/><Relationship Id="rId912" Type="http://schemas.openxmlformats.org/officeDocument/2006/relationships/hyperlink" Target="http://www.ncbi.nlm.nih.gov/pubmed/25752461" TargetMode="External"/><Relationship Id="rId1847" Type="http://schemas.openxmlformats.org/officeDocument/2006/relationships/hyperlink" Target="https://pubmed.ncbi.nlm.nih.gov/34041918/" TargetMode="External"/><Relationship Id="rId41" Type="http://schemas.openxmlformats.org/officeDocument/2006/relationships/hyperlink" Target="http://www.ncbi.nlm.nih.gov/entrez/query.fcgi?cmd=Retrieve&amp;db=pubmed&amp;dopt=Abstract&amp;list_uids=16723443&amp;query_hl=4&amp;itool=pubmed_docsum" TargetMode="External"/><Relationship Id="rId1402" Type="http://schemas.openxmlformats.org/officeDocument/2006/relationships/hyperlink" Target="https://www.ncbi.nlm.nih.gov/pubmed/29609131" TargetMode="External"/><Relationship Id="rId1707" Type="http://schemas.openxmlformats.org/officeDocument/2006/relationships/hyperlink" Target="https://www.ncbi.nlm.nih.gov/pubmed/32370943" TargetMode="External"/><Relationship Id="rId190" Type="http://schemas.openxmlformats.org/officeDocument/2006/relationships/hyperlink" Target="http://www.ncbi.nlm.nih.gov/pubmed/19406265?ordinalpos=2&amp;itool=EntrezSystem2.PEntrez.Pubmed.Pubmed_ResultsPanel.Pubmed_DefaultReportPanel.Pubmed_RVDocSum" TargetMode="External"/><Relationship Id="rId288" Type="http://schemas.openxmlformats.org/officeDocument/2006/relationships/hyperlink" Target="http://www.ncbi.nlm.nih.gov/pubmed/20423931" TargetMode="External"/><Relationship Id="rId1914" Type="http://schemas.openxmlformats.org/officeDocument/2006/relationships/hyperlink" Target="https://pubmed.ncbi.nlm.nih.gov/34293421/" TargetMode="External"/><Relationship Id="rId495" Type="http://schemas.openxmlformats.org/officeDocument/2006/relationships/hyperlink" Target="http://www.ncbi.nlm.nih.gov/pubmed/22932258" TargetMode="External"/><Relationship Id="rId2176" Type="http://schemas.openxmlformats.org/officeDocument/2006/relationships/hyperlink" Target="https://pubmed.ncbi.nlm.nih.gov/37068356/" TargetMode="External"/><Relationship Id="rId2383" Type="http://schemas.openxmlformats.org/officeDocument/2006/relationships/hyperlink" Target="https://pubmed.ncbi.nlm.nih.gov/39644759/" TargetMode="External"/><Relationship Id="rId148" Type="http://schemas.openxmlformats.org/officeDocument/2006/relationships/hyperlink" Target="http://www.ncbi.nlm.nih.gov/pubmed/18996878?ordinalpos=1&amp;itool=EntrezSystem2.PEntrez.Pubmed.Pubmed_ResultsPanel.Pubmed_DefaultReportPanel.Pubmed_RVDocSum" TargetMode="External"/><Relationship Id="rId355" Type="http://schemas.openxmlformats.org/officeDocument/2006/relationships/hyperlink" Target="http://www.ncbi.nlm.nih.gov/pubmed/21375750" TargetMode="External"/><Relationship Id="rId562" Type="http://schemas.openxmlformats.org/officeDocument/2006/relationships/hyperlink" Target="http://www.ncbi.nlm.nih.gov/pubmed/23582938" TargetMode="External"/><Relationship Id="rId1192" Type="http://schemas.openxmlformats.org/officeDocument/2006/relationships/hyperlink" Target="https://www.ncbi.nlm.nih.gov/pubmed/27793994" TargetMode="External"/><Relationship Id="rId2036" Type="http://schemas.openxmlformats.org/officeDocument/2006/relationships/hyperlink" Target="https://pubmed.ncbi.nlm.nih.gov/35725675/" TargetMode="External"/><Relationship Id="rId2243" Type="http://schemas.openxmlformats.org/officeDocument/2006/relationships/hyperlink" Target="https://pubmed.ncbi.nlm.nih.gov/37318394/" TargetMode="External"/><Relationship Id="rId2450" Type="http://schemas.openxmlformats.org/officeDocument/2006/relationships/hyperlink" Target="https://pubmed.ncbi.nlm.nih.gov/40381932/" TargetMode="External"/><Relationship Id="rId215" Type="http://schemas.openxmlformats.org/officeDocument/2006/relationships/hyperlink" Target="http://www.ncbi.nlm.nih.gov/pubmed/19551700?ordinalpos=2&amp;itool=EntrezSystem2.PEntrez.Pubmed.Pubmed_ResultsPanel.Pubmed_DefaultReportPanel.Pubmed_RVDocSum" TargetMode="External"/><Relationship Id="rId422" Type="http://schemas.openxmlformats.org/officeDocument/2006/relationships/hyperlink" Target="http://www.ncbi.nlm.nih.gov/pubmed/22200000" TargetMode="External"/><Relationship Id="rId867" Type="http://schemas.openxmlformats.org/officeDocument/2006/relationships/hyperlink" Target="http://www.ncbi.nlm.nih.gov/pubmed/25650532" TargetMode="External"/><Relationship Id="rId1052" Type="http://schemas.openxmlformats.org/officeDocument/2006/relationships/hyperlink" Target="http://www.ncbi.nlm.nih.gov/pubmed/27106865" TargetMode="External"/><Relationship Id="rId1497" Type="http://schemas.openxmlformats.org/officeDocument/2006/relationships/hyperlink" Target="https://www.ncbi.nlm.nih.gov/pubmed/30213651" TargetMode="External"/><Relationship Id="rId2103" Type="http://schemas.openxmlformats.org/officeDocument/2006/relationships/hyperlink" Target="https://pubmed.ncbi.nlm.nih.gov/36620619/" TargetMode="External"/><Relationship Id="rId2310" Type="http://schemas.openxmlformats.org/officeDocument/2006/relationships/hyperlink" Target="https://pubmed.ncbi.nlm.nih.gov/37532595/" TargetMode="External"/><Relationship Id="rId727" Type="http://schemas.openxmlformats.org/officeDocument/2006/relationships/hyperlink" Target="http://www.ncbi.nlm.nih.gov/pubmed/24856570" TargetMode="External"/><Relationship Id="rId934" Type="http://schemas.openxmlformats.org/officeDocument/2006/relationships/hyperlink" Target="https://www.ncbi.nlm.nih.gov/pubmed/26307030" TargetMode="External"/><Relationship Id="rId1357" Type="http://schemas.openxmlformats.org/officeDocument/2006/relationships/hyperlink" Target="https://www.ncbi.nlm.nih.gov/pubmed/29475876" TargetMode="External"/><Relationship Id="rId1564" Type="http://schemas.openxmlformats.org/officeDocument/2006/relationships/hyperlink" Target="https://www.ncbi.nlm.nih.gov/pubmed/31020054" TargetMode="External"/><Relationship Id="rId1771" Type="http://schemas.openxmlformats.org/officeDocument/2006/relationships/hyperlink" Target="https://pubmed.ncbi.nlm.nih.gov/33161733/" TargetMode="External"/><Relationship Id="rId2408" Type="http://schemas.openxmlformats.org/officeDocument/2006/relationships/hyperlink" Target="https://pubmed.ncbi.nlm.nih.gov/39922262/" TargetMode="External"/><Relationship Id="rId63" Type="http://schemas.openxmlformats.org/officeDocument/2006/relationships/hyperlink" Target="http://www.ncbi.nlm.nih.gov/entrez/query.fcgi?db=pubmed&amp;cmd=Retrieve&amp;dopt=AbstractPlus&amp;list_uids=17324732&amp;query_hl=1&amp;itool=pubmed_docsum" TargetMode="External"/><Relationship Id="rId1217" Type="http://schemas.openxmlformats.org/officeDocument/2006/relationships/hyperlink" Target="https://www.ncbi.nlm.nih.gov/pubmed/28463971" TargetMode="External"/><Relationship Id="rId1424" Type="http://schemas.openxmlformats.org/officeDocument/2006/relationships/hyperlink" Target="https://www.ncbi.nlm.nih.gov/pubmed/29401141" TargetMode="External"/><Relationship Id="rId1631" Type="http://schemas.openxmlformats.org/officeDocument/2006/relationships/hyperlink" Target="https://www.ncbi.nlm.nih.gov/pubmed/31365837" TargetMode="External"/><Relationship Id="rId1869" Type="http://schemas.openxmlformats.org/officeDocument/2006/relationships/hyperlink" Target="https://pubmed.ncbi.nlm.nih.gov/34321601/" TargetMode="External"/><Relationship Id="rId1729" Type="http://schemas.openxmlformats.org/officeDocument/2006/relationships/hyperlink" Target="https://pubmed.ncbi.nlm.nih.gov/32605383/" TargetMode="External"/><Relationship Id="rId1936" Type="http://schemas.openxmlformats.org/officeDocument/2006/relationships/hyperlink" Target="https://pubmed.ncbi.nlm.nih.gov/34937574/" TargetMode="External"/><Relationship Id="rId2198" Type="http://schemas.openxmlformats.org/officeDocument/2006/relationships/hyperlink" Target="https://pubmed.ncbi.nlm.nih.gov/37568463/" TargetMode="External"/><Relationship Id="rId377" Type="http://schemas.openxmlformats.org/officeDocument/2006/relationships/hyperlink" Target="http://www.ncbi.nlm.nih.gov/pubmed/21245016" TargetMode="External"/><Relationship Id="rId584" Type="http://schemas.openxmlformats.org/officeDocument/2006/relationships/hyperlink" Target="http://www.ncbi.nlm.nih.gov/pubmed/23585509" TargetMode="External"/><Relationship Id="rId2058" Type="http://schemas.openxmlformats.org/officeDocument/2006/relationships/hyperlink" Target="https://pubmed.ncbi.nlm.nih.gov/36048760/" TargetMode="External"/><Relationship Id="rId2265" Type="http://schemas.openxmlformats.org/officeDocument/2006/relationships/hyperlink" Target="https://pubmed.ncbi.nlm.nih.gov/38159634/" TargetMode="External"/><Relationship Id="rId5" Type="http://schemas.openxmlformats.org/officeDocument/2006/relationships/footnotes" Target="footnotes.xml"/><Relationship Id="rId237" Type="http://schemas.openxmlformats.org/officeDocument/2006/relationships/hyperlink" Target="http://www.ncbi.nlm.nih.gov/pubmed/19789205?itool=EntrezSystem2.PEntrez.Pubmed.Pubmed_ResultsPanel.Pubmed_RVDocSum&amp;ordinalpos=1" TargetMode="External"/><Relationship Id="rId791" Type="http://schemas.openxmlformats.org/officeDocument/2006/relationships/hyperlink" Target="http://www.ncbi.nlm.nih.gov/pubmed/25440591" TargetMode="External"/><Relationship Id="rId889" Type="http://schemas.openxmlformats.org/officeDocument/2006/relationships/hyperlink" Target="http://www.ncbi.nlm.nih.gov/pubmed/26073509" TargetMode="External"/><Relationship Id="rId1074" Type="http://schemas.openxmlformats.org/officeDocument/2006/relationships/hyperlink" Target="https://www.ncbi.nlm.nih.gov/pubmed/?term=An+Empirical+Comparison+of+Joint+and+Stratified+Frameworks+for+Studying" TargetMode="External"/><Relationship Id="rId2472" Type="http://schemas.openxmlformats.org/officeDocument/2006/relationships/hyperlink" Target="https://pubmed.ncbi.nlm.nih.gov/40241384/" TargetMode="External"/><Relationship Id="rId444" Type="http://schemas.openxmlformats.org/officeDocument/2006/relationships/hyperlink" Target="http://www.ncbi.nlm.nih.gov/pubmed/22034646" TargetMode="External"/><Relationship Id="rId651" Type="http://schemas.openxmlformats.org/officeDocument/2006/relationships/hyperlink" Target="http://www.ncbi.nlm.nih.gov/pubmed/24141324" TargetMode="External"/><Relationship Id="rId749" Type="http://schemas.openxmlformats.org/officeDocument/2006/relationships/hyperlink" Target="https://www.ncbi.nlm.nih.gov/pubmed/25264424" TargetMode="External"/><Relationship Id="rId1281" Type="http://schemas.openxmlformats.org/officeDocument/2006/relationships/hyperlink" Target="https://www.ncbi.nlm.nih.gov/pubmed/28964324" TargetMode="External"/><Relationship Id="rId1379" Type="http://schemas.openxmlformats.org/officeDocument/2006/relationships/hyperlink" Target="https://pubmed.ncbi.nlm.nih.gov/29146490/" TargetMode="External"/><Relationship Id="rId1586" Type="http://schemas.openxmlformats.org/officeDocument/2006/relationships/hyperlink" Target="https://www.ncbi.nlm.nih.gov/pubmed/30994174" TargetMode="External"/><Relationship Id="rId2125" Type="http://schemas.openxmlformats.org/officeDocument/2006/relationships/hyperlink" Target="https://pubmed.ncbi.nlm.nih.gov/35737188/" TargetMode="External"/><Relationship Id="rId2332" Type="http://schemas.openxmlformats.org/officeDocument/2006/relationships/hyperlink" Target="https://pubmed.ncbi.nlm.nih.gov/39248264/" TargetMode="External"/><Relationship Id="rId304" Type="http://schemas.openxmlformats.org/officeDocument/2006/relationships/hyperlink" Target="http://www.ncbi.nlm.nih.gov/pubmed/?term=Is+neighborhood+racial%2Fethnic+composition+associated+with+depressed+symptoms%3F+The+multi-ethnic" TargetMode="External"/><Relationship Id="rId511" Type="http://schemas.openxmlformats.org/officeDocument/2006/relationships/hyperlink" Target="http://www.ncbi.nlm.nih.gov/pubmed/23124035" TargetMode="External"/><Relationship Id="rId609" Type="http://schemas.openxmlformats.org/officeDocument/2006/relationships/hyperlink" Target="http://www.ncbi.nlm.nih.gov/pubmed/23757600" TargetMode="External"/><Relationship Id="rId956" Type="http://schemas.openxmlformats.org/officeDocument/2006/relationships/hyperlink" Target="http://www.ncbi.nlm.nih.gov/pubmed/?term=Nethery+RC" TargetMode="External"/><Relationship Id="rId1141" Type="http://schemas.openxmlformats.org/officeDocument/2006/relationships/hyperlink" Target="https://www.ncbi.nlm.nih.gov/pubmed/27609750" TargetMode="External"/><Relationship Id="rId1239" Type="http://schemas.openxmlformats.org/officeDocument/2006/relationships/hyperlink" Target="https://www.ncbi.nlm.nih.gov/pubmed/28515098" TargetMode="External"/><Relationship Id="rId1793" Type="http://schemas.openxmlformats.org/officeDocument/2006/relationships/hyperlink" Target="https://pubmed.ncbi.nlm.nih.gov/33563002/" TargetMode="External"/><Relationship Id="rId85" Type="http://schemas.openxmlformats.org/officeDocument/2006/relationships/hyperlink" Target="http://www.ncbi.nlm.nih.gov/sites/entrez?Db=pubmed&amp;Cmd=ShowDetailView&amp;TermToSearch=18025402&amp;ordinalpos=1&amp;itool=EntrezSystem2.PEntrez.Pubmed.Pubmed_ResultsPanel.Pubmed_RVDocSum" TargetMode="External"/><Relationship Id="rId816" Type="http://schemas.openxmlformats.org/officeDocument/2006/relationships/hyperlink" Target="http://www.ncbi.nlm.nih.gov/pubmed/?term=Sex+differences+in+predictors+of+longitudinal+changes+in+carotid" TargetMode="External"/><Relationship Id="rId1001" Type="http://schemas.openxmlformats.org/officeDocument/2006/relationships/hyperlink" Target="http://www.ncbi.nlm.nih.gov/pubmed/26485617" TargetMode="External"/><Relationship Id="rId1446" Type="http://schemas.openxmlformats.org/officeDocument/2006/relationships/hyperlink" Target="https://www.ncbi.nlm.nih.gov/pubmed/29897398" TargetMode="External"/><Relationship Id="rId1653" Type="http://schemas.openxmlformats.org/officeDocument/2006/relationships/hyperlink" Target="https://www.ncbi.nlm.nih.gov/pubmed/31639655" TargetMode="External"/><Relationship Id="rId1860" Type="http://schemas.openxmlformats.org/officeDocument/2006/relationships/hyperlink" Target="https://pubmed.ncbi.nlm.nih.gov/34187551/" TargetMode="External"/><Relationship Id="rId1306" Type="http://schemas.openxmlformats.org/officeDocument/2006/relationships/hyperlink" Target="https://www.ncbi.nlm.nih.gov/pubmed/29049454" TargetMode="External"/><Relationship Id="rId1513" Type="http://schemas.openxmlformats.org/officeDocument/2006/relationships/hyperlink" Target="https://www.ncbi.nlm.nih.gov/pubmed/30580560" TargetMode="External"/><Relationship Id="rId1720" Type="http://schemas.openxmlformats.org/officeDocument/2006/relationships/hyperlink" Target="https://pubmed.ncbi.nlm.nih.gov/32512511/" TargetMode="External"/><Relationship Id="rId1958" Type="http://schemas.openxmlformats.org/officeDocument/2006/relationships/hyperlink" Target="https://pubmed.ncbi.nlm.nih.gov/35048712/" TargetMode="External"/><Relationship Id="rId12" Type="http://schemas.openxmlformats.org/officeDocument/2006/relationships/hyperlink" Target="http://www.ncbi.nlm.nih.gov/entrez/query.fcgi?cmd=Retrieve&amp;db=pubmed&amp;dopt=Citation&amp;list_uids=15618373" TargetMode="External"/><Relationship Id="rId1818" Type="http://schemas.openxmlformats.org/officeDocument/2006/relationships/hyperlink" Target="https://pubmed.ncbi.nlm.nih.gov/33285128/" TargetMode="External"/><Relationship Id="rId161" Type="http://schemas.openxmlformats.org/officeDocument/2006/relationships/hyperlink" Target="http://www.ncbi.nlm.nih.gov/pubmed/19064189?ordinalpos=1&amp;itool=EntrezSystem2.PEntrez.Pubmed.Pubmed_ResultsPanel.Pubmed_DefaultReportPanel.Pubmed_RVDocSum" TargetMode="External"/><Relationship Id="rId399" Type="http://schemas.openxmlformats.org/officeDocument/2006/relationships/hyperlink" Target="http://www.ncbi.nlm.nih.gov/pubmed/21720430" TargetMode="External"/><Relationship Id="rId2287" Type="http://schemas.openxmlformats.org/officeDocument/2006/relationships/hyperlink" Target="https://pubmed.ncbi.nlm.nih.gov/38309426/" TargetMode="External"/><Relationship Id="rId259" Type="http://schemas.openxmlformats.org/officeDocument/2006/relationships/hyperlink" Target="http://www.ncbi.nlm.nih.gov/pubmed/20006373?itool=EntrezSystem2.PEntrez.Pubmed.Pubmed_ResultsPanel.Pubmed_RVDocSum&amp;ordinalpos=1" TargetMode="External"/><Relationship Id="rId466" Type="http://schemas.openxmlformats.org/officeDocument/2006/relationships/hyperlink" Target="http://www.ncbi.nlm.nih.gov/pubmed/22209664" TargetMode="External"/><Relationship Id="rId673" Type="http://schemas.openxmlformats.org/officeDocument/2006/relationships/hyperlink" Target="http://www.ncbi.nlm.nih.gov/pubmed/24550436" TargetMode="External"/><Relationship Id="rId880" Type="http://schemas.openxmlformats.org/officeDocument/2006/relationships/hyperlink" Target="http://www.ncbi.nlm.nih.gov/pubmed/?term=Association+of+Sleep+Apnea+and+Snoring+With+Incident+Atrial+Fibrillation" TargetMode="External"/><Relationship Id="rId1096" Type="http://schemas.openxmlformats.org/officeDocument/2006/relationships/hyperlink" Target="http://www.ncbi.nlm.nih.gov/pubmed/27488238" TargetMode="External"/><Relationship Id="rId2147" Type="http://schemas.openxmlformats.org/officeDocument/2006/relationships/hyperlink" Target="https://pubmed.ncbi.nlm.nih.gov/36969704/" TargetMode="External"/><Relationship Id="rId2354" Type="http://schemas.openxmlformats.org/officeDocument/2006/relationships/hyperlink" Target="https://pubmed.ncbi.nlm.nih.gov/39538219/" TargetMode="External"/><Relationship Id="rId119" Type="http://schemas.openxmlformats.org/officeDocument/2006/relationships/hyperlink" Target="http://www.ncbi.nlm.nih.gov/pubmed/18560002?ordinalpos=1&amp;itool=EntrezSystem2.PEntrez.Pubmed.Pubmed_ResultsPanel.Pubmed_RVDocSum" TargetMode="External"/><Relationship Id="rId326" Type="http://schemas.openxmlformats.org/officeDocument/2006/relationships/hyperlink" Target="http://www.ncbi.nlm.nih.gov/pubmed/20926076" TargetMode="External"/><Relationship Id="rId533" Type="http://schemas.openxmlformats.org/officeDocument/2006/relationships/hyperlink" Target="http://www.ncbi.nlm.nih.gov/pubmed/23233742" TargetMode="External"/><Relationship Id="rId978" Type="http://schemas.openxmlformats.org/officeDocument/2006/relationships/hyperlink" Target="http://www.ncbi.nlm.nih.gov/pubmed/26597828" TargetMode="External"/><Relationship Id="rId1163" Type="http://schemas.openxmlformats.org/officeDocument/2006/relationships/hyperlink" Target="https://www.ncbi.nlm.nih.gov/pubmed/27159164" TargetMode="External"/><Relationship Id="rId1370" Type="http://schemas.openxmlformats.org/officeDocument/2006/relationships/hyperlink" Target="https://www.ncbi.nlm.nih.gov/pubmed/29324452" TargetMode="External"/><Relationship Id="rId2007" Type="http://schemas.openxmlformats.org/officeDocument/2006/relationships/hyperlink" Target="https://pubmed.ncbi.nlm.nih.gov/35031300/" TargetMode="External"/><Relationship Id="rId2214" Type="http://schemas.openxmlformats.org/officeDocument/2006/relationships/hyperlink" Target="https://pubmed.ncbi.nlm.nih.gov/37582364/" TargetMode="External"/><Relationship Id="rId740" Type="http://schemas.openxmlformats.org/officeDocument/2006/relationships/hyperlink" Target="http://www.ncbi.nlm.nih.gov/pubmed/25052322" TargetMode="External"/><Relationship Id="rId838" Type="http://schemas.openxmlformats.org/officeDocument/2006/relationships/hyperlink" Target="https://www.ncbi.nlm.nih.gov/pubmed/25751400" TargetMode="External"/><Relationship Id="rId1023" Type="http://schemas.openxmlformats.org/officeDocument/2006/relationships/hyperlink" Target="http://www.ncbi.nlm.nih.gov/pubmed/26663365" TargetMode="External"/><Relationship Id="rId1468" Type="http://schemas.openxmlformats.org/officeDocument/2006/relationships/hyperlink" Target="https://www.ncbi.nlm.nih.gov/pubmed/30217807" TargetMode="External"/><Relationship Id="rId1675" Type="http://schemas.openxmlformats.org/officeDocument/2006/relationships/hyperlink" Target="https://www.ncbi.nlm.nih.gov/pubmed/31830327" TargetMode="External"/><Relationship Id="rId1882" Type="http://schemas.openxmlformats.org/officeDocument/2006/relationships/hyperlink" Target="https://pubmed.ncbi.nlm.nih.gov/33865763/" TargetMode="External"/><Relationship Id="rId2421" Type="http://schemas.openxmlformats.org/officeDocument/2006/relationships/hyperlink" Target="https://pubmed.ncbi.nlm.nih.gov/40068347/" TargetMode="External"/><Relationship Id="rId600" Type="http://schemas.openxmlformats.org/officeDocument/2006/relationships/hyperlink" Target="http://www.ncbi.nlm.nih.gov/pubmed/23683953" TargetMode="External"/><Relationship Id="rId1230" Type="http://schemas.openxmlformats.org/officeDocument/2006/relationships/hyperlink" Target="https://www.ncbi.nlm.nih.gov/pubmed/28379579" TargetMode="External"/><Relationship Id="rId1328" Type="http://schemas.openxmlformats.org/officeDocument/2006/relationships/hyperlink" Target="https://www.ncbi.nlm.nih.gov/pubmed/29236708" TargetMode="External"/><Relationship Id="rId1535" Type="http://schemas.openxmlformats.org/officeDocument/2006/relationships/hyperlink" Target="https://www.ncbi.nlm.nih.gov/pubmed/30249450" TargetMode="External"/><Relationship Id="rId905" Type="http://schemas.openxmlformats.org/officeDocument/2006/relationships/hyperlink" Target="http://www.ncbi.nlm.nih.gov/pubmed/26026204" TargetMode="External"/><Relationship Id="rId1742" Type="http://schemas.openxmlformats.org/officeDocument/2006/relationships/hyperlink" Target="https://pubmed.ncbi.nlm.nih.gov/32674946/" TargetMode="External"/><Relationship Id="rId34" Type="http://schemas.openxmlformats.org/officeDocument/2006/relationships/hyperlink" Target="http://www.ncbi.nlm.nih.gov/entrez/query.fcgi?cmd=Retrieve&amp;db=pubmed&amp;dopt=Citation&amp;list_uids=16513455" TargetMode="External"/><Relationship Id="rId1602" Type="http://schemas.openxmlformats.org/officeDocument/2006/relationships/hyperlink" Target="https://www.ncbi.nlm.nih.gov/pubmed/31408135" TargetMode="External"/><Relationship Id="rId183" Type="http://schemas.openxmlformats.org/officeDocument/2006/relationships/hyperlink" Target="http://www.ncbi.nlm.nih.gov/pubmed/19284547?ordinalpos=2&amp;itool=EntrezSystem2.PEntrez.Pubmed.Pubmed_ResultsPanel.Pubmed_DefaultReportPanel.Pubmed_RVDocSum" TargetMode="External"/><Relationship Id="rId390" Type="http://schemas.openxmlformats.org/officeDocument/2006/relationships/hyperlink" Target="https://www.ncbi.nlm.nih.gov/pubmed/21829377" TargetMode="External"/><Relationship Id="rId1907" Type="http://schemas.openxmlformats.org/officeDocument/2006/relationships/hyperlink" Target="https://pubmed.ncbi.nlm.nih.gov/33987669/" TargetMode="External"/><Relationship Id="rId2071" Type="http://schemas.openxmlformats.org/officeDocument/2006/relationships/hyperlink" Target="https://pubmed.ncbi.nlm.nih.gov/35860859/" TargetMode="External"/><Relationship Id="rId250" Type="http://schemas.openxmlformats.org/officeDocument/2006/relationships/hyperlink" Target="http://www.ncbi.nlm.nih.gov/pubmed/20117440?itool=EntrezSystem2.PEntrez.Pubmed.Pubmed_ResultsPanel.Pubmed_RVDocSum&amp;ordinalpos=1" TargetMode="External"/><Relationship Id="rId488" Type="http://schemas.openxmlformats.org/officeDocument/2006/relationships/hyperlink" Target="http://www.ncbi.nlm.nih.gov/pubmed/22846611" TargetMode="External"/><Relationship Id="rId695" Type="http://schemas.openxmlformats.org/officeDocument/2006/relationships/hyperlink" Target="http://www.ncbi.nlm.nih.gov/pubmed/24657688" TargetMode="External"/><Relationship Id="rId2169" Type="http://schemas.openxmlformats.org/officeDocument/2006/relationships/hyperlink" Target="https://pubmed.ncbi.nlm.nih.gov/36602845/" TargetMode="External"/><Relationship Id="rId2376" Type="http://schemas.openxmlformats.org/officeDocument/2006/relationships/hyperlink" Target="https://pubmed.ncbi.nlm.nih.gov/39589781/" TargetMode="External"/><Relationship Id="rId110" Type="http://schemas.openxmlformats.org/officeDocument/2006/relationships/hyperlink" Target="http://www.ncbi.nlm.nih.gov/pubmed/17950742?ordinalpos=113&amp;itool=EntrezSystem2.PEntrez.Pubmed.Pubmed_ResultsPanel.Pubmed_RVDocSum" TargetMode="External"/><Relationship Id="rId348" Type="http://schemas.openxmlformats.org/officeDocument/2006/relationships/hyperlink" Target="http://www.ncbi.nlm.nih.gov/pubmed/21035803" TargetMode="External"/><Relationship Id="rId555" Type="http://schemas.openxmlformats.org/officeDocument/2006/relationships/hyperlink" Target="https://www.ncbi.nlm.nih.gov/pubmed/23362303" TargetMode="External"/><Relationship Id="rId762" Type="http://schemas.openxmlformats.org/officeDocument/2006/relationships/hyperlink" Target="http://www.ncbi.nlm.nih.gov/pubmed/25236430" TargetMode="External"/><Relationship Id="rId1185" Type="http://schemas.openxmlformats.org/officeDocument/2006/relationships/hyperlink" Target="https://www.ncbi.nlm.nih.gov/pubmed/27859433" TargetMode="External"/><Relationship Id="rId1392" Type="http://schemas.openxmlformats.org/officeDocument/2006/relationships/hyperlink" Target="https://www.ncbi.nlm.nih.gov/pubmed/29706059" TargetMode="External"/><Relationship Id="rId2029" Type="http://schemas.openxmlformats.org/officeDocument/2006/relationships/hyperlink" Target="https://pubmed.ncbi.nlm.nih.gov/35641338/" TargetMode="External"/><Relationship Id="rId2236" Type="http://schemas.openxmlformats.org/officeDocument/2006/relationships/hyperlink" Target="https://pubmed.ncbi.nlm.nih.gov/37442807/" TargetMode="External"/><Relationship Id="rId2443" Type="http://schemas.openxmlformats.org/officeDocument/2006/relationships/hyperlink" Target="https://pubmed.ncbi.nlm.nih.gov/40530511/" TargetMode="External"/><Relationship Id="rId208" Type="http://schemas.openxmlformats.org/officeDocument/2006/relationships/hyperlink" Target="http://www.ncbi.nlm.nih.gov/pubmed/19435957?ordinalpos=1&amp;itool=EntrezSystem2.PEntrez.Pubmed.Pubmed_ResultsPanel.Pubmed_DefaultReportPanel.Pubmed_RVDocSum" TargetMode="External"/><Relationship Id="rId415" Type="http://schemas.openxmlformats.org/officeDocument/2006/relationships/hyperlink" Target="http://www.ncbi.nlm.nih.gov/pubmed/22051329" TargetMode="External"/><Relationship Id="rId622" Type="http://schemas.openxmlformats.org/officeDocument/2006/relationships/hyperlink" Target="http://www.ncbi.nlm.nih.gov/pubmed/23871886" TargetMode="External"/><Relationship Id="rId1045" Type="http://schemas.openxmlformats.org/officeDocument/2006/relationships/hyperlink" Target="http://www.ncbi.nlm.nih.gov/pubmed/26870845" TargetMode="External"/><Relationship Id="rId1252" Type="http://schemas.openxmlformats.org/officeDocument/2006/relationships/hyperlink" Target="https://www.ncbi.nlm.nih.gov/pubmed/28472285" TargetMode="External"/><Relationship Id="rId1697" Type="http://schemas.openxmlformats.org/officeDocument/2006/relationships/hyperlink" Target="https://www.ncbi.nlm.nih.gov/pubmed/32209232" TargetMode="External"/><Relationship Id="rId2303" Type="http://schemas.openxmlformats.org/officeDocument/2006/relationships/hyperlink" Target="https://pubmed.ncbi.nlm.nih.gov/38860391/" TargetMode="External"/><Relationship Id="rId927" Type="http://schemas.openxmlformats.org/officeDocument/2006/relationships/hyperlink" Target="http://www.ncbi.nlm.nih.gov/pubmed/26296266" TargetMode="External"/><Relationship Id="rId1112" Type="http://schemas.openxmlformats.org/officeDocument/2006/relationships/hyperlink" Target="https://www.ncbi.nlm.nih.gov/pubmed/27777974" TargetMode="External"/><Relationship Id="rId1557" Type="http://schemas.openxmlformats.org/officeDocument/2006/relationships/hyperlink" Target="https://www.ncbi.nlm.nih.gov/pubmed/29795237" TargetMode="External"/><Relationship Id="rId1764" Type="http://schemas.openxmlformats.org/officeDocument/2006/relationships/hyperlink" Target="https://pubmed.ncbi.nlm.nih.gov/33057201/" TargetMode="External"/><Relationship Id="rId1971" Type="http://schemas.openxmlformats.org/officeDocument/2006/relationships/hyperlink" Target="https://pubmed.ncbi.nlm.nih.gov/35015809/" TargetMode="External"/><Relationship Id="rId56" Type="http://schemas.openxmlformats.org/officeDocument/2006/relationships/hyperlink" Target="http://www.ncbi.nlm.nih.gov/entrez/query.fcgi?db=pubmed&amp;cmd=Retrieve&amp;dopt=AbstractPlus&amp;list_uids=17161261&amp;query_hl=4&amp;itool=pubmed_docsum" TargetMode="External"/><Relationship Id="rId1417" Type="http://schemas.openxmlformats.org/officeDocument/2006/relationships/hyperlink" Target="https://www.ncbi.nlm.nih.gov/pubmed/29899017" TargetMode="External"/><Relationship Id="rId1624" Type="http://schemas.openxmlformats.org/officeDocument/2006/relationships/hyperlink" Target="https://www.ncbi.nlm.nih.gov/pubmed/31416591" TargetMode="External"/><Relationship Id="rId1831" Type="http://schemas.openxmlformats.org/officeDocument/2006/relationships/hyperlink" Target="https://pubmed.ncbi.nlm.nih.gov/33221237/" TargetMode="External"/><Relationship Id="rId1929" Type="http://schemas.openxmlformats.org/officeDocument/2006/relationships/hyperlink" Target="https://pubmed.ncbi.nlm.nih.gov/34224349/" TargetMode="External"/><Relationship Id="rId2093" Type="http://schemas.openxmlformats.org/officeDocument/2006/relationships/hyperlink" Target="https://pubmed.ncbi.nlm.nih.gov/36253168/" TargetMode="External"/><Relationship Id="rId2398" Type="http://schemas.openxmlformats.org/officeDocument/2006/relationships/hyperlink" Target="https://pubmed.ncbi.nlm.nih.gov/39117574/" TargetMode="External"/><Relationship Id="rId272" Type="http://schemas.openxmlformats.org/officeDocument/2006/relationships/hyperlink" Target="http://www.ncbi.nlm.nih.gov/pubmed/20185020?itool=EntrezSystem2.PEntrez.Pubmed.Pubmed_ResultsPanel.Pubmed_RVDocSum&amp;ordinalpos=1" TargetMode="External"/><Relationship Id="rId577" Type="http://schemas.openxmlformats.org/officeDocument/2006/relationships/hyperlink" Target="http://www.ncbi.nlm.nih.gov/pubmed/23849491" TargetMode="External"/><Relationship Id="rId2160" Type="http://schemas.openxmlformats.org/officeDocument/2006/relationships/hyperlink" Target="https://pubmed.ncbi.nlm.nih.gov/37180781/" TargetMode="External"/><Relationship Id="rId2258" Type="http://schemas.openxmlformats.org/officeDocument/2006/relationships/hyperlink" Target="https://pubmed.ncbi.nlm.nih.gov/38374377/" TargetMode="External"/><Relationship Id="rId132" Type="http://schemas.openxmlformats.org/officeDocument/2006/relationships/hyperlink" Target="http://www.ncbi.nlm.nih.gov/pubmed/18681974?ordinalpos=12&amp;itool=EntrezSystem2.PEntrez.Pubmed.Pubmed_ResultsPanel.Pubmed_DefaultReportPanel.Pubmed_RVDocSum" TargetMode="External"/><Relationship Id="rId784" Type="http://schemas.openxmlformats.org/officeDocument/2006/relationships/hyperlink" Target="https://www.ncbi.nlm.nih.gov/pubmed/25404168" TargetMode="External"/><Relationship Id="rId991" Type="http://schemas.openxmlformats.org/officeDocument/2006/relationships/hyperlink" Target="http://www.ncbi.nlm.nih.gov/pubmed/26872329" TargetMode="External"/><Relationship Id="rId1067" Type="http://schemas.openxmlformats.org/officeDocument/2006/relationships/hyperlink" Target="http://www.ncbi.nlm.nih.gov/pubmed/27173011" TargetMode="External"/><Relationship Id="rId2020" Type="http://schemas.openxmlformats.org/officeDocument/2006/relationships/hyperlink" Target="https://pubmed.ncbi.nlm.nih.gov/35271555/" TargetMode="External"/><Relationship Id="rId2465" Type="http://schemas.openxmlformats.org/officeDocument/2006/relationships/hyperlink" Target="https://pubmed.ncbi.nlm.nih.gov/39909110/" TargetMode="External"/><Relationship Id="rId437" Type="http://schemas.openxmlformats.org/officeDocument/2006/relationships/hyperlink" Target="http://www.ncbi.nlm.nih.gov/pubmed/22259193" TargetMode="External"/><Relationship Id="rId644" Type="http://schemas.openxmlformats.org/officeDocument/2006/relationships/hyperlink" Target="https://www.ncbi.nlm.nih.gov/pubmed/24764691" TargetMode="External"/><Relationship Id="rId851" Type="http://schemas.openxmlformats.org/officeDocument/2006/relationships/hyperlink" Target="http://www.ncbi.nlm.nih.gov/pubmed/25348124" TargetMode="External"/><Relationship Id="rId1274" Type="http://schemas.openxmlformats.org/officeDocument/2006/relationships/hyperlink" Target="https://www.ncbi.nlm.nih.gov/pubmed/?term=Impact+of+common+genetic+determinants+of+Hemoglobin+A1c" TargetMode="External"/><Relationship Id="rId1481" Type="http://schemas.openxmlformats.org/officeDocument/2006/relationships/hyperlink" Target="https://www.ncbi.nlm.nih.gov/pubmed/30297969" TargetMode="External"/><Relationship Id="rId1579" Type="http://schemas.openxmlformats.org/officeDocument/2006/relationships/hyperlink" Target="https://www.ncbi.nlm.nih.gov/pubmed/31167881" TargetMode="External"/><Relationship Id="rId2118" Type="http://schemas.openxmlformats.org/officeDocument/2006/relationships/hyperlink" Target="https://pubmed.ncbi.nlm.nih.gov/36568030/" TargetMode="External"/><Relationship Id="rId2325" Type="http://schemas.openxmlformats.org/officeDocument/2006/relationships/hyperlink" Target="https://pubmed.ncbi.nlm.nih.gov/38747556/" TargetMode="External"/><Relationship Id="rId504" Type="http://schemas.openxmlformats.org/officeDocument/2006/relationships/hyperlink" Target="http://www.ncbi.nlm.nih.gov/pubmed/23092312" TargetMode="External"/><Relationship Id="rId711" Type="http://schemas.openxmlformats.org/officeDocument/2006/relationships/hyperlink" Target="https://www.ncbi.nlm.nih.gov/pubmed/24823311" TargetMode="External"/><Relationship Id="rId949" Type="http://schemas.openxmlformats.org/officeDocument/2006/relationships/hyperlink" Target="https://www.ncbi.nlm.nih.gov/pubmed/26354543" TargetMode="External"/><Relationship Id="rId1134" Type="http://schemas.openxmlformats.org/officeDocument/2006/relationships/hyperlink" Target="https://www.ncbi.nlm.nih.gov/pubmed/27085449" TargetMode="External"/><Relationship Id="rId1341" Type="http://schemas.openxmlformats.org/officeDocument/2006/relationships/hyperlink" Target="https://www.ncbi.nlm.nih.gov/pubmed/27958378" TargetMode="External"/><Relationship Id="rId1786" Type="http://schemas.openxmlformats.org/officeDocument/2006/relationships/hyperlink" Target="https://pubmed.ncbi.nlm.nih.gov/33276262/" TargetMode="External"/><Relationship Id="rId1993" Type="http://schemas.openxmlformats.org/officeDocument/2006/relationships/hyperlink" Target="https://pubmed.ncbi.nlm.nih.gov/35193768/" TargetMode="External"/><Relationship Id="rId78" Type="http://schemas.openxmlformats.org/officeDocument/2006/relationships/hyperlink" Target="http://www.ncbi.nlm.nih.gov/sites/entrez?Db=pubmed&amp;Cmd=ShowDetailView&amp;TermToSearch=16914155&amp;ordinalpos=3&amp;itool=EntrezSystem2.PEntrez.Pubmed.Pubmed_ResultsPanel.Pubmed_RVDocSum" TargetMode="External"/><Relationship Id="rId809" Type="http://schemas.openxmlformats.org/officeDocument/2006/relationships/hyperlink" Target="https://www.ncbi.nlm.nih.gov/pubmed/25234806" TargetMode="External"/><Relationship Id="rId1201" Type="http://schemas.openxmlformats.org/officeDocument/2006/relationships/hyperlink" Target="https://www.ncbi.nlm.nih.gov/pubmed/28443625" TargetMode="External"/><Relationship Id="rId1439" Type="http://schemas.openxmlformats.org/officeDocument/2006/relationships/hyperlink" Target="https://www.ncbi.nlm.nih.gov/pubmed/?term=30044860" TargetMode="External"/><Relationship Id="rId1646" Type="http://schemas.openxmlformats.org/officeDocument/2006/relationships/hyperlink" Target="https://www.ncbi.nlm.nih.gov/pubmed/31838972" TargetMode="External"/><Relationship Id="rId1853" Type="http://schemas.openxmlformats.org/officeDocument/2006/relationships/hyperlink" Target="https://pubmed.ncbi.nlm.nih.gov/33892913/" TargetMode="External"/><Relationship Id="rId9" Type="http://schemas.openxmlformats.org/officeDocument/2006/relationships/hyperlink" Target="http://www.ncbi.nlm.nih.gov/entrez/query.fcgi?cmd=Retrieve&amp;db=pubmed&amp;dopt=Citation&amp;list_uids=14975953" TargetMode="External"/><Relationship Id="rId210" Type="http://schemas.openxmlformats.org/officeDocument/2006/relationships/hyperlink" Target="http://www.ncbi.nlm.nih.gov/pubmed/19635967?ordinalpos=1&amp;itool=EntrezSystem2.PEntrez.Pubmed.Pubmed_ResultsPanel.Pubmed_DefaultReportPanel.Pubmed_RVDocSum" TargetMode="External"/><Relationship Id="rId448" Type="http://schemas.openxmlformats.org/officeDocument/2006/relationships/hyperlink" Target="http://www.ncbi.nlm.nih.gov/pubmed/22417701" TargetMode="External"/><Relationship Id="rId655" Type="http://schemas.openxmlformats.org/officeDocument/2006/relationships/hyperlink" Target="http://www.ncbi.nlm.nih.gov/pubmed/24530768" TargetMode="External"/><Relationship Id="rId862" Type="http://schemas.openxmlformats.org/officeDocument/2006/relationships/hyperlink" Target="http://www.ncbi.nlm.nih.gov/pubmed/25524916" TargetMode="External"/><Relationship Id="rId1078" Type="http://schemas.openxmlformats.org/officeDocument/2006/relationships/hyperlink" Target="http://www.ncbi.nlm.nih.gov/pubmed/27269959" TargetMode="External"/><Relationship Id="rId1285" Type="http://schemas.openxmlformats.org/officeDocument/2006/relationships/hyperlink" Target="https://www.ncbi.nlm.nih.gov/pubmed/28794054" TargetMode="External"/><Relationship Id="rId1492" Type="http://schemas.openxmlformats.org/officeDocument/2006/relationships/hyperlink" Target="https://www.ncbi.nlm.nih.gov/pubmed/30571492" TargetMode="External"/><Relationship Id="rId1506" Type="http://schemas.openxmlformats.org/officeDocument/2006/relationships/hyperlink" Target="https://www.ncbi.nlm.nih.gov/pubmed/30262414" TargetMode="External"/><Relationship Id="rId1713" Type="http://schemas.openxmlformats.org/officeDocument/2006/relationships/hyperlink" Target="https://pubmed.ncbi.nlm.nih.gov/32029066/" TargetMode="External"/><Relationship Id="rId1920" Type="http://schemas.openxmlformats.org/officeDocument/2006/relationships/hyperlink" Target="https://pubmed.ncbi.nlm.nih.gov/33984188/" TargetMode="External"/><Relationship Id="rId2129" Type="http://schemas.openxmlformats.org/officeDocument/2006/relationships/hyperlink" Target="https://pubmed.ncbi.nlm.nih.gov/36718872/" TargetMode="External"/><Relationship Id="rId2336" Type="http://schemas.openxmlformats.org/officeDocument/2006/relationships/hyperlink" Target="https://pubmed.ncbi.nlm.nih.gov/39232179/" TargetMode="External"/><Relationship Id="rId294" Type="http://schemas.openxmlformats.org/officeDocument/2006/relationships/hyperlink" Target="http://www.ncbi.nlm.nih.gov/pubmed/?term=PMCID+PMC3023992" TargetMode="External"/><Relationship Id="rId308" Type="http://schemas.openxmlformats.org/officeDocument/2006/relationships/hyperlink" Target="http://www.ncbi.nlm.nih.gov/pubmed/20846602" TargetMode="External"/><Relationship Id="rId515" Type="http://schemas.openxmlformats.org/officeDocument/2006/relationships/hyperlink" Target="http://www.ncbi.nlm.nih.gov/pubmed/22661452" TargetMode="External"/><Relationship Id="rId722" Type="http://schemas.openxmlformats.org/officeDocument/2006/relationships/hyperlink" Target="https://www.ncbi.nlm.nih.gov/pubmed/24929828" TargetMode="External"/><Relationship Id="rId1145" Type="http://schemas.openxmlformats.org/officeDocument/2006/relationships/hyperlink" Target="https://www.ncbi.nlm.nih.gov/pubmed/27476799" TargetMode="External"/><Relationship Id="rId1352" Type="http://schemas.openxmlformats.org/officeDocument/2006/relationships/hyperlink" Target="https://www.ncbi.nlm.nih.gov/pubmed/28624395" TargetMode="External"/><Relationship Id="rId1797" Type="http://schemas.openxmlformats.org/officeDocument/2006/relationships/hyperlink" Target="https://pubmed.ncbi.nlm.nih.gov/33278360/" TargetMode="External"/><Relationship Id="rId2182" Type="http://schemas.openxmlformats.org/officeDocument/2006/relationships/hyperlink" Target="https://pubmed.ncbi.nlm.nih.gov/37286252/" TargetMode="External"/><Relationship Id="rId2403" Type="http://schemas.openxmlformats.org/officeDocument/2006/relationships/hyperlink" Target="https://pubmed.ncbi.nlm.nih.gov/39999702/" TargetMode="External"/><Relationship Id="rId89" Type="http://schemas.openxmlformats.org/officeDocument/2006/relationships/hyperlink" Target="http://www.ncbi.nlm.nih.gov/pubmed/18370804?ordinalpos=11&amp;itool=EntrezSystem2.PEntrez.Pubmed.Pubmed_ResultsPanel.Pubmed_RVDocSum" TargetMode="External"/><Relationship Id="rId154" Type="http://schemas.openxmlformats.org/officeDocument/2006/relationships/hyperlink" Target="http://www.ncbi.nlm.nih.gov/pubmed/18328772?ordinalpos=1&amp;itool=EntrezSystem2.PEntrez.Pubmed.Pubmed_ResultsPanel.Pubmed_RVDocSum" TargetMode="External"/><Relationship Id="rId361" Type="http://schemas.openxmlformats.org/officeDocument/2006/relationships/hyperlink" Target="http://www.ncbi.nlm.nih.gov/pubmed/21236707" TargetMode="External"/><Relationship Id="rId599" Type="http://schemas.openxmlformats.org/officeDocument/2006/relationships/hyperlink" Target="http://www.ncbi.nlm.nih.gov/pubmed/23546700" TargetMode="External"/><Relationship Id="rId1005" Type="http://schemas.openxmlformats.org/officeDocument/2006/relationships/hyperlink" Target="http://www.ncbi.nlm.nih.gov/pubmed/26801055" TargetMode="External"/><Relationship Id="rId1212" Type="http://schemas.openxmlformats.org/officeDocument/2006/relationships/hyperlink" Target="https://www.ncbi.nlm.nih.gov/pubmed/?term=Chester+RC" TargetMode="External"/><Relationship Id="rId1657" Type="http://schemas.openxmlformats.org/officeDocument/2006/relationships/hyperlink" Target="https://www.ncbi.nlm.nih.gov/pubmed/31606435" TargetMode="External"/><Relationship Id="rId1864" Type="http://schemas.openxmlformats.org/officeDocument/2006/relationships/hyperlink" Target="https://pubmed.ncbi.nlm.nih.gov/33582063/" TargetMode="External"/><Relationship Id="rId2042" Type="http://schemas.openxmlformats.org/officeDocument/2006/relationships/hyperlink" Target="https://pubmed.ncbi.nlm.nih.gov/35906156/" TargetMode="External"/><Relationship Id="rId2487" Type="http://schemas.openxmlformats.org/officeDocument/2006/relationships/fontTable" Target="fontTable.xml"/><Relationship Id="rId459" Type="http://schemas.openxmlformats.org/officeDocument/2006/relationships/hyperlink" Target="http://www.ncbi.nlm.nih.gov/pubmed/22534026" TargetMode="External"/><Relationship Id="rId666" Type="http://schemas.openxmlformats.org/officeDocument/2006/relationships/hyperlink" Target="http://www.ncbi.nlm.nih.gov/pubmed/?term=Ranchod+YK" TargetMode="External"/><Relationship Id="rId873" Type="http://schemas.openxmlformats.org/officeDocument/2006/relationships/hyperlink" Target="http://www.ncbi.nlm.nih.gov/pubmed/25900353" TargetMode="External"/><Relationship Id="rId1089" Type="http://schemas.openxmlformats.org/officeDocument/2006/relationships/hyperlink" Target="https://www.ncbi.nlm.nih.gov/pubmed/27357102" TargetMode="External"/><Relationship Id="rId1296" Type="http://schemas.openxmlformats.org/officeDocument/2006/relationships/hyperlink" Target="https://www.ncbi.nlm.nih.gov/pubmed/28864316" TargetMode="External"/><Relationship Id="rId1517" Type="http://schemas.openxmlformats.org/officeDocument/2006/relationships/hyperlink" Target="https://www.ncbi.nlm.nih.gov/pubmed/30346597" TargetMode="External"/><Relationship Id="rId1724" Type="http://schemas.openxmlformats.org/officeDocument/2006/relationships/hyperlink" Target="https://pubmed.ncbi.nlm.nih.gov/32418495/" TargetMode="External"/><Relationship Id="rId2347" Type="http://schemas.openxmlformats.org/officeDocument/2006/relationships/hyperlink" Target="https://pubmed.ncbi.nlm.nih.gov/39468603/" TargetMode="External"/><Relationship Id="rId16" Type="http://schemas.openxmlformats.org/officeDocument/2006/relationships/hyperlink" Target="http://www.ncbi.nlm.nih.gov/entrez/query.fcgi?cmd=Retrieve&amp;db=pubmed&amp;dopt=Citation&amp;list_uids=15939069" TargetMode="External"/><Relationship Id="rId221" Type="http://schemas.openxmlformats.org/officeDocument/2006/relationships/hyperlink" Target="http://www.ncbi.nlm.nih.gov/pubmed/19733716?ordinalpos=1&amp;itool=EntrezSystem2.PEntrez.Pubmed.Pubmed_ResultsPanel.Pubmed_DefaultReportPanel.Pubmed_RVDocSum" TargetMode="External"/><Relationship Id="rId319" Type="http://schemas.openxmlformats.org/officeDocument/2006/relationships/hyperlink" Target="http://www.ncbi.nlm.nih.gov/pubmed/20961972" TargetMode="External"/><Relationship Id="rId526" Type="http://schemas.openxmlformats.org/officeDocument/2006/relationships/hyperlink" Target="https://www.ncbi.nlm.nih.gov/pubmed/23320117" TargetMode="External"/><Relationship Id="rId1156" Type="http://schemas.openxmlformats.org/officeDocument/2006/relationships/hyperlink" Target="https://www.ncbi.nlm.nih.gov/pubmed/27707441" TargetMode="External"/><Relationship Id="rId1363" Type="http://schemas.openxmlformats.org/officeDocument/2006/relationships/hyperlink" Target="https://www.ncbi.nlm.nih.gov/pubmed/29326315" TargetMode="External"/><Relationship Id="rId1931" Type="http://schemas.openxmlformats.org/officeDocument/2006/relationships/hyperlink" Target="https://pubmed.ncbi.nlm.nih.gov/34785427/" TargetMode="External"/><Relationship Id="rId2207" Type="http://schemas.openxmlformats.org/officeDocument/2006/relationships/hyperlink" Target="https://pubmed.ncbi.nlm.nih.gov/37551134/" TargetMode="External"/><Relationship Id="rId733" Type="http://schemas.openxmlformats.org/officeDocument/2006/relationships/hyperlink" Target="http://www.ncbi.nlm.nih.gov/pubmed/24642481" TargetMode="External"/><Relationship Id="rId940" Type="http://schemas.openxmlformats.org/officeDocument/2006/relationships/hyperlink" Target="http://www.ncbi.nlm.nih.gov/pubmed/26517708" TargetMode="External"/><Relationship Id="rId1016" Type="http://schemas.openxmlformats.org/officeDocument/2006/relationships/hyperlink" Target="http://www.ncbi.nlm.nih.gov/pubmed/26454103" TargetMode="External"/><Relationship Id="rId1570" Type="http://schemas.openxmlformats.org/officeDocument/2006/relationships/hyperlink" Target="https://www.ncbi.nlm.nih.gov/pubmed/30971107" TargetMode="External"/><Relationship Id="rId1668" Type="http://schemas.openxmlformats.org/officeDocument/2006/relationships/hyperlink" Target="https://www.ncbi.nlm.nih.gov/pubmed/31670763" TargetMode="External"/><Relationship Id="rId1875" Type="http://schemas.openxmlformats.org/officeDocument/2006/relationships/hyperlink" Target="https://pubmed.ncbi.nlm.nih.gov/34356065/" TargetMode="External"/><Relationship Id="rId2193" Type="http://schemas.openxmlformats.org/officeDocument/2006/relationships/hyperlink" Target="https://pubmed.ncbi.nlm.nih.gov/37221937/" TargetMode="External"/><Relationship Id="rId2414" Type="http://schemas.openxmlformats.org/officeDocument/2006/relationships/hyperlink" Target="https://pubmed.ncbi.nlm.nih.gov/39496494/" TargetMode="External"/><Relationship Id="rId165" Type="http://schemas.openxmlformats.org/officeDocument/2006/relationships/hyperlink" Target="http://www.ncbi.nlm.nih.gov/pubmed/19156628?ordinalpos=13&amp;itool=EntrezSystem2.PEntrez.Pubmed.Pubmed_ResultsPanel.Pubmed_DefaultReportPanel.Pubmed_RVDocSum" TargetMode="External"/><Relationship Id="rId372" Type="http://schemas.openxmlformats.org/officeDocument/2006/relationships/hyperlink" Target="http://www.ncbi.nlm.nih.gov/pubmed/?term=A+hormone-dependent+module+regulating+energy+balance" TargetMode="External"/><Relationship Id="rId677" Type="http://schemas.openxmlformats.org/officeDocument/2006/relationships/hyperlink" Target="http://www.ncbi.nlm.nih.gov/pubmed/24388001" TargetMode="External"/><Relationship Id="rId800" Type="http://schemas.openxmlformats.org/officeDocument/2006/relationships/hyperlink" Target="http://www.ncbi.nlm.nih.gov/pubmed/25287399" TargetMode="External"/><Relationship Id="rId1223" Type="http://schemas.openxmlformats.org/officeDocument/2006/relationships/hyperlink" Target="https://www.ncbi.nlm.nih.gov/pubmed/28298293" TargetMode="External"/><Relationship Id="rId1430" Type="http://schemas.openxmlformats.org/officeDocument/2006/relationships/hyperlink" Target="https://www.ncbi.nlm.nih.gov/pubmed/29868850" TargetMode="External"/><Relationship Id="rId1528" Type="http://schemas.openxmlformats.org/officeDocument/2006/relationships/hyperlink" Target="https://www.ncbi.nlm.nih.gov/pubmed/30487263" TargetMode="External"/><Relationship Id="rId2053" Type="http://schemas.openxmlformats.org/officeDocument/2006/relationships/hyperlink" Target="https://pubmed.ncbi.nlm.nih.gov/35350091/" TargetMode="External"/><Relationship Id="rId2260" Type="http://schemas.openxmlformats.org/officeDocument/2006/relationships/hyperlink" Target="https://pubmed.ncbi.nlm.nih.gov/38009395/" TargetMode="External"/><Relationship Id="rId2358" Type="http://schemas.openxmlformats.org/officeDocument/2006/relationships/hyperlink" Target="https://pubmed.ncbi.nlm.nih.gov/39486408/" TargetMode="External"/><Relationship Id="rId232" Type="http://schemas.openxmlformats.org/officeDocument/2006/relationships/hyperlink" Target="http://www.ncbi.nlm.nih.gov/pubmed/19822827?ordinalpos=1&amp;itool=EntrezSystem2.PEntrez.Pubmed.Pubmed_ResultsPanel.Pubmed_DefaultReportPanel.Pubmed_RVDocSum" TargetMode="External"/><Relationship Id="rId884" Type="http://schemas.openxmlformats.org/officeDocument/2006/relationships/hyperlink" Target="http://www.ncbi.nlm.nih.gov/pubmed/26004387" TargetMode="External"/><Relationship Id="rId1735" Type="http://schemas.openxmlformats.org/officeDocument/2006/relationships/hyperlink" Target="https://pubmed.ncbi.nlm.nih.gov/32775593/" TargetMode="External"/><Relationship Id="rId1942" Type="http://schemas.openxmlformats.org/officeDocument/2006/relationships/hyperlink" Target="https://pubmed.ncbi.nlm.nih.gov/34844442/" TargetMode="External"/><Relationship Id="rId2120" Type="http://schemas.openxmlformats.org/officeDocument/2006/relationships/hyperlink" Target="https://pubmed.ncbi.nlm.nih.gov/36735419/" TargetMode="External"/><Relationship Id="rId27" Type="http://schemas.openxmlformats.org/officeDocument/2006/relationships/hyperlink" Target="http://www.ncbi.nlm.nih.gov/entrez/query.fcgi?cmd=Retrieve&amp;db=pubmed&amp;dopt=Citation&amp;list_uids=16365194" TargetMode="External"/><Relationship Id="rId537" Type="http://schemas.openxmlformats.org/officeDocument/2006/relationships/hyperlink" Target="http://www.ncbi.nlm.nih.gov/pubmed/23360717" TargetMode="External"/><Relationship Id="rId744" Type="http://schemas.openxmlformats.org/officeDocument/2006/relationships/hyperlink" Target="http://www.ncbi.nlm.nih.gov/pubmed/24849546" TargetMode="External"/><Relationship Id="rId951" Type="http://schemas.openxmlformats.org/officeDocument/2006/relationships/hyperlink" Target="http://www.ncbi.nlm.nih.gov/pubmed/26539765" TargetMode="External"/><Relationship Id="rId1167" Type="http://schemas.openxmlformats.org/officeDocument/2006/relationships/hyperlink" Target="https://www.ncbi.nlm.nih.gov/pubmed/28196797" TargetMode="External"/><Relationship Id="rId1374" Type="http://schemas.openxmlformats.org/officeDocument/2006/relationships/hyperlink" Target="https://www.ncbi.nlm.nih.gov/pubmed/29151597" TargetMode="External"/><Relationship Id="rId1581" Type="http://schemas.openxmlformats.org/officeDocument/2006/relationships/hyperlink" Target="https://www.ncbi.nlm.nih.gov/pubmed/31237643" TargetMode="External"/><Relationship Id="rId1679" Type="http://schemas.openxmlformats.org/officeDocument/2006/relationships/hyperlink" Target="https://www.ncbi.nlm.nih.gov/pubmed/32138974" TargetMode="External"/><Relationship Id="rId1802" Type="http://schemas.openxmlformats.org/officeDocument/2006/relationships/hyperlink" Target="https://pubmed.ncbi.nlm.nih.gov/33034629/" TargetMode="External"/><Relationship Id="rId2218" Type="http://schemas.openxmlformats.org/officeDocument/2006/relationships/hyperlink" Target="https://pubmed.ncbi.nlm.nih.gov/37795703/" TargetMode="External"/><Relationship Id="rId2425" Type="http://schemas.openxmlformats.org/officeDocument/2006/relationships/hyperlink" Target="https://pubmed.ncbi.nlm.nih.gov/40207538/" TargetMode="External"/><Relationship Id="rId80" Type="http://schemas.openxmlformats.org/officeDocument/2006/relationships/hyperlink" Target="http://www.ncbi.nlm.nih.gov/sites/entrez?Db=pubmed&amp;Cmd=ShowDetailView&amp;TermToSearch=17707311&amp;ordinalpos=1&amp;itool=EntrezSystem2.PEntrez.Pubmed.Pubmed_ResultsPanel.Pubmed_RVDocSum" TargetMode="External"/><Relationship Id="rId176" Type="http://schemas.openxmlformats.org/officeDocument/2006/relationships/hyperlink" Target="http://www.ncbi.nlm.nih.gov/pubmed/19234254?ordinalpos=4&amp;itool=EntrezSystem2.PEntrez.Pubmed.Pubmed_ResultsPanel.Pubmed_DefaultReportPanel.Pubmed_RVDocSum" TargetMode="External"/><Relationship Id="rId383" Type="http://schemas.openxmlformats.org/officeDocument/2006/relationships/hyperlink" Target="http://www.ncbi.nlm.nih.gov/pubmed/21546477" TargetMode="External"/><Relationship Id="rId590" Type="http://schemas.openxmlformats.org/officeDocument/2006/relationships/hyperlink" Target="http://www.ncbi.nlm.nih.gov/pubmed/23868191" TargetMode="External"/><Relationship Id="rId604" Type="http://schemas.openxmlformats.org/officeDocument/2006/relationships/hyperlink" Target="https://www.ncbi.nlm.nih.gov/pubmed/23966867" TargetMode="External"/><Relationship Id="rId811" Type="http://schemas.openxmlformats.org/officeDocument/2006/relationships/hyperlink" Target="https://www.ncbi.nlm.nih.gov/pubmed/25527757" TargetMode="External"/><Relationship Id="rId1027" Type="http://schemas.openxmlformats.org/officeDocument/2006/relationships/hyperlink" Target="https://www.ncbi.nlm.nih.gov/pubmed/26239294" TargetMode="External"/><Relationship Id="rId1234" Type="http://schemas.openxmlformats.org/officeDocument/2006/relationships/hyperlink" Target="https://www.ncbi.nlm.nih.gov/pubmed/28619195" TargetMode="External"/><Relationship Id="rId1441" Type="http://schemas.openxmlformats.org/officeDocument/2006/relationships/hyperlink" Target="https://www.ncbi.nlm.nih.gov/pubmed/29984639" TargetMode="External"/><Relationship Id="rId1886" Type="http://schemas.openxmlformats.org/officeDocument/2006/relationships/hyperlink" Target="https://pubmed.ncbi.nlm.nih.gov/34089770/" TargetMode="External"/><Relationship Id="rId2064" Type="http://schemas.openxmlformats.org/officeDocument/2006/relationships/hyperlink" Target="https://pubmed.ncbi.nlm.nih.gov/35979837/" TargetMode="External"/><Relationship Id="rId2271" Type="http://schemas.openxmlformats.org/officeDocument/2006/relationships/hyperlink" Target="https://pubmed.ncbi.nlm.nih.gov/38390806/" TargetMode="External"/><Relationship Id="rId243" Type="http://schemas.openxmlformats.org/officeDocument/2006/relationships/hyperlink" Target="http://www.ncbi.nlm.nih.gov/pubmed/20031644" TargetMode="External"/><Relationship Id="rId450" Type="http://schemas.openxmlformats.org/officeDocument/2006/relationships/hyperlink" Target="http://www.ncbi.nlm.nih.gov/pubmed/22511882" TargetMode="External"/><Relationship Id="rId688" Type="http://schemas.openxmlformats.org/officeDocument/2006/relationships/hyperlink" Target="http://www.ncbi.nlm.nih.gov/pubmed/24700125" TargetMode="External"/><Relationship Id="rId895" Type="http://schemas.openxmlformats.org/officeDocument/2006/relationships/hyperlink" Target="http://www.ncbi.nlm.nih.gov/pubmed/26077561" TargetMode="External"/><Relationship Id="rId909" Type="http://schemas.openxmlformats.org/officeDocument/2006/relationships/hyperlink" Target="http://www.ncbi.nlm.nih.gov/pubmed/26156526" TargetMode="External"/><Relationship Id="rId1080" Type="http://schemas.openxmlformats.org/officeDocument/2006/relationships/hyperlink" Target="http://www.ncbi.nlm.nih.gov/pubmed/26358693" TargetMode="External"/><Relationship Id="rId1301" Type="http://schemas.openxmlformats.org/officeDocument/2006/relationships/hyperlink" Target="https://www.ncbi.nlm.nih.gov/pubmed/28610988" TargetMode="External"/><Relationship Id="rId1539" Type="http://schemas.openxmlformats.org/officeDocument/2006/relationships/hyperlink" Target="https://www.ncbi.nlm.nih.gov/pubmed/30671673" TargetMode="External"/><Relationship Id="rId1746" Type="http://schemas.openxmlformats.org/officeDocument/2006/relationships/hyperlink" Target="https://pubmed.ncbi.nlm.nih.gov/31706030/" TargetMode="External"/><Relationship Id="rId1953" Type="http://schemas.openxmlformats.org/officeDocument/2006/relationships/hyperlink" Target="https://pubmed.ncbi.nlm.nih.gov/35127868/" TargetMode="External"/><Relationship Id="rId2131" Type="http://schemas.openxmlformats.org/officeDocument/2006/relationships/hyperlink" Target="https://pubmed.ncbi.nlm.nih.gov/36752229/" TargetMode="External"/><Relationship Id="rId2369" Type="http://schemas.openxmlformats.org/officeDocument/2006/relationships/hyperlink" Target="https://pubmed.ncbi.nlm.nih.gov/39362671/" TargetMode="External"/><Relationship Id="rId38" Type="http://schemas.openxmlformats.org/officeDocument/2006/relationships/hyperlink" Target="http://www.ncbi.nlm.nih.gov/entrez/query.fcgi?cmd=Retrieve&amp;db=pubmed&amp;dopt=Citation&amp;list_uids=16636166" TargetMode="External"/><Relationship Id="rId103" Type="http://schemas.openxmlformats.org/officeDocument/2006/relationships/hyperlink" Target="http://www.ncbi.nlm.nih.gov/pubmed/18227099?ordinalpos=4&amp;itool=EntrezSystem2.PEntrez.Pubmed.Pubmed_ResultsPanel.Pubmed_RVDocSum" TargetMode="External"/><Relationship Id="rId310" Type="http://schemas.openxmlformats.org/officeDocument/2006/relationships/hyperlink" Target="http://www.ncbi.nlm.nih.gov/pubmed/20924836" TargetMode="External"/><Relationship Id="rId548" Type="http://schemas.openxmlformats.org/officeDocument/2006/relationships/hyperlink" Target="http://www.ncbi.nlm.nih.gov/pubmed/?term=Abiemo+EE" TargetMode="External"/><Relationship Id="rId755" Type="http://schemas.openxmlformats.org/officeDocument/2006/relationships/hyperlink" Target="http://www.ncbi.nlm.nih.gov/pubmed/25164422" TargetMode="External"/><Relationship Id="rId962" Type="http://schemas.openxmlformats.org/officeDocument/2006/relationships/hyperlink" Target="http://www.ncbi.nlm.nih.gov/pubmed/26356041" TargetMode="External"/><Relationship Id="rId1178" Type="http://schemas.openxmlformats.org/officeDocument/2006/relationships/hyperlink" Target="https://www.ncbi.nlm.nih.gov/pubmed/28254175" TargetMode="External"/><Relationship Id="rId1385" Type="http://schemas.openxmlformats.org/officeDocument/2006/relationships/hyperlink" Target="https://www.ncbi.nlm.nih.gov/pubmed/29280852" TargetMode="External"/><Relationship Id="rId1592" Type="http://schemas.openxmlformats.org/officeDocument/2006/relationships/hyperlink" Target="https://pmlegacy.ncbi.nlm.nih.gov/pubmed/32699620" TargetMode="External"/><Relationship Id="rId1606" Type="http://schemas.openxmlformats.org/officeDocument/2006/relationships/hyperlink" Target="https://www.ncbi.nlm.nih.gov/pubmed/31112903" TargetMode="External"/><Relationship Id="rId1813" Type="http://schemas.openxmlformats.org/officeDocument/2006/relationships/hyperlink" Target="https://pubmed.ncbi.nlm.nih.gov/33238139/" TargetMode="External"/><Relationship Id="rId2229" Type="http://schemas.openxmlformats.org/officeDocument/2006/relationships/hyperlink" Target="https://pubmed.ncbi.nlm.nih.gov/37907860/" TargetMode="External"/><Relationship Id="rId2436" Type="http://schemas.openxmlformats.org/officeDocument/2006/relationships/hyperlink" Target="https://pubmed.ncbi.nlm.nih.gov/40263084/" TargetMode="External"/><Relationship Id="rId91" Type="http://schemas.openxmlformats.org/officeDocument/2006/relationships/hyperlink" Target="http://www.ncbi.nlm.nih.gov/pubmed/17962621?ordinalpos=2&amp;itool=EntrezSystem2.PEntrez.Pubmed.Pubmed_ResultsPanel.Pubmed_RVDocSum" TargetMode="External"/><Relationship Id="rId187" Type="http://schemas.openxmlformats.org/officeDocument/2006/relationships/hyperlink" Target="http://www.ncbi.nlm.nih.gov/pubmed/19193368?ordinalpos=3&amp;itool=EntrezSystem2.PEntrez.Pubmed.Pubmed_ResultsPanel.Pubmed_DefaultReportPanel.Pubmed_RVDocSum" TargetMode="External"/><Relationship Id="rId394" Type="http://schemas.openxmlformats.org/officeDocument/2006/relationships/hyperlink" Target="http://www.ncbi.nlm.nih.gov/pubmed/21808599" TargetMode="External"/><Relationship Id="rId408" Type="http://schemas.openxmlformats.org/officeDocument/2006/relationships/hyperlink" Target="http://www.ncbi.nlm.nih.gov/pubmed/21726862" TargetMode="External"/><Relationship Id="rId615" Type="http://schemas.openxmlformats.org/officeDocument/2006/relationships/hyperlink" Target="https://www.ncbi.nlm.nih.gov/pubmed/23969696" TargetMode="External"/><Relationship Id="rId822" Type="http://schemas.openxmlformats.org/officeDocument/2006/relationships/hyperlink" Target="http://www.ncbi.nlm.nih.gov/pubmed/25686167" TargetMode="External"/><Relationship Id="rId1038" Type="http://schemas.openxmlformats.org/officeDocument/2006/relationships/hyperlink" Target="http://www.ncbi.nlm.nih.gov/pubmed/27207996" TargetMode="External"/><Relationship Id="rId1245" Type="http://schemas.openxmlformats.org/officeDocument/2006/relationships/hyperlink" Target="https://www.ncbi.nlm.nih.gov/pubmed/28430921" TargetMode="External"/><Relationship Id="rId1452" Type="http://schemas.openxmlformats.org/officeDocument/2006/relationships/hyperlink" Target="https://www.ncbi.nlm.nih.gov/pubmed/29954753" TargetMode="External"/><Relationship Id="rId1897" Type="http://schemas.openxmlformats.org/officeDocument/2006/relationships/hyperlink" Target="https://pubmed.ncbi.nlm.nih.gov/34420969/" TargetMode="External"/><Relationship Id="rId2075" Type="http://schemas.openxmlformats.org/officeDocument/2006/relationships/hyperlink" Target="https://pubmed.ncbi.nlm.nih.gov/36259552/" TargetMode="External"/><Relationship Id="rId2282" Type="http://schemas.openxmlformats.org/officeDocument/2006/relationships/hyperlink" Target="https://pubmed.ncbi.nlm.nih.gov/38394355/" TargetMode="External"/><Relationship Id="rId254" Type="http://schemas.openxmlformats.org/officeDocument/2006/relationships/hyperlink" Target="http://www.ncbi.nlm.nih.gov/pubmed/20305704" TargetMode="External"/><Relationship Id="rId699" Type="http://schemas.openxmlformats.org/officeDocument/2006/relationships/hyperlink" Target="http://www.ncbi.nlm.nih.gov/pubmed/24714919" TargetMode="External"/><Relationship Id="rId1091" Type="http://schemas.openxmlformats.org/officeDocument/2006/relationships/hyperlink" Target="http://www.ncbi.nlm.nih.gov/pubmed/27451334" TargetMode="External"/><Relationship Id="rId1105" Type="http://schemas.openxmlformats.org/officeDocument/2006/relationships/hyperlink" Target="https://www.ncbi.nlm.nih.gov/pubmed/27702745" TargetMode="External"/><Relationship Id="rId1312" Type="http://schemas.openxmlformats.org/officeDocument/2006/relationships/hyperlink" Target="https://www.ncbi.nlm.nih.gov/pubmed/29032079" TargetMode="External"/><Relationship Id="rId1757" Type="http://schemas.openxmlformats.org/officeDocument/2006/relationships/hyperlink" Target="https://pubmed.ncbi.nlm.nih.gov/32008872/" TargetMode="External"/><Relationship Id="rId1964" Type="http://schemas.openxmlformats.org/officeDocument/2006/relationships/hyperlink" Target="https://pubmed.ncbi.nlm.nih.gov/34951656/" TargetMode="External"/><Relationship Id="rId49" Type="http://schemas.openxmlformats.org/officeDocument/2006/relationships/hyperlink" Target="http://www.ncbi.nlm.nih.gov/entrez/query.fcgi?db=pubmed&amp;cmd=Retrieve&amp;dopt=AbstractPlus&amp;list_uids=16751260&amp;query_hl=23&amp;itool=pubmed_docsum" TargetMode="External"/><Relationship Id="rId114" Type="http://schemas.openxmlformats.org/officeDocument/2006/relationships/hyperlink" Target="http://www.ncbi.nlm.nih.gov/pubmed/18502260?ordinalpos=3&amp;itool=EntrezSystem2.PEntrez.Pubmed.Pubmed_ResultsPanel.Pubmed_RVDocSum" TargetMode="External"/><Relationship Id="rId461" Type="http://schemas.openxmlformats.org/officeDocument/2006/relationships/hyperlink" Target="http://www.ncbi.nlm.nih.gov/pubmed/21829163" TargetMode="External"/><Relationship Id="rId559" Type="http://schemas.openxmlformats.org/officeDocument/2006/relationships/hyperlink" Target="http://www.ncbi.nlm.nih.gov/pubmed/23529112" TargetMode="External"/><Relationship Id="rId766" Type="http://schemas.openxmlformats.org/officeDocument/2006/relationships/hyperlink" Target="https://www.ncbi.nlm.nih.gov/pubmed/24522492" TargetMode="External"/><Relationship Id="rId1189" Type="http://schemas.openxmlformats.org/officeDocument/2006/relationships/hyperlink" Target="https://www.ncbi.nlm.nih.gov/pubmed/27885050" TargetMode="External"/><Relationship Id="rId1396" Type="http://schemas.openxmlformats.org/officeDocument/2006/relationships/hyperlink" Target="https://www.ncbi.nlm.nih.gov/pubmed/?term=29618737" TargetMode="External"/><Relationship Id="rId1617" Type="http://schemas.openxmlformats.org/officeDocument/2006/relationships/hyperlink" Target="https://www.ncbi.nlm.nih.gov/pubmed/31327521" TargetMode="External"/><Relationship Id="rId1824" Type="http://schemas.openxmlformats.org/officeDocument/2006/relationships/hyperlink" Target="https://pubmed.ncbi.nlm.nih.gov/33888689/" TargetMode="External"/><Relationship Id="rId2142" Type="http://schemas.openxmlformats.org/officeDocument/2006/relationships/hyperlink" Target="https://pubmed.ncbi.nlm.nih.gov/36642601/" TargetMode="External"/><Relationship Id="rId2447" Type="http://schemas.openxmlformats.org/officeDocument/2006/relationships/hyperlink" Target="https://pubmed.ncbi.nlm.nih.gov/40647726/" TargetMode="External"/><Relationship Id="rId198" Type="http://schemas.openxmlformats.org/officeDocument/2006/relationships/hyperlink" Target="http://www.ncbi.nlm.nih.gov/pubmed/19463516?ordinalpos=1&amp;itool=EntrezSystem2.PEntrez.Pubmed.Pubmed_ResultsPanel.Pubmed_DefaultReportPanel.Pubmed_RVDocSum" TargetMode="External"/><Relationship Id="rId321" Type="http://schemas.openxmlformats.org/officeDocument/2006/relationships/hyperlink" Target="http://www.ncbi.nlm.nih.gov/pubmed/21083905" TargetMode="External"/><Relationship Id="rId419" Type="http://schemas.openxmlformats.org/officeDocument/2006/relationships/hyperlink" Target="http://www.ncbi.nlm.nih.gov/pubmed/22078131" TargetMode="External"/><Relationship Id="rId626" Type="http://schemas.openxmlformats.org/officeDocument/2006/relationships/hyperlink" Target="http://www.ncbi.nlm.nih.gov/pubmed/23764937" TargetMode="External"/><Relationship Id="rId973" Type="http://schemas.openxmlformats.org/officeDocument/2006/relationships/hyperlink" Target="http://www.ncbi.nlm.nih.gov/pubmed/26631068" TargetMode="External"/><Relationship Id="rId1049" Type="http://schemas.openxmlformats.org/officeDocument/2006/relationships/hyperlink" Target="http://www.ncbi.nlm.nih.gov/pubmed/27188946" TargetMode="External"/><Relationship Id="rId1256" Type="http://schemas.openxmlformats.org/officeDocument/2006/relationships/hyperlink" Target="https://www.ncbi.nlm.nih.gov/pubmed/28472256https:/www.ncbi.nlm.nih.gov/pubmed/28472256" TargetMode="External"/><Relationship Id="rId2002" Type="http://schemas.openxmlformats.org/officeDocument/2006/relationships/hyperlink" Target="https://pubmed.ncbi.nlm.nih.gov/35665255/" TargetMode="External"/><Relationship Id="rId2086" Type="http://schemas.openxmlformats.org/officeDocument/2006/relationships/hyperlink" Target="https://pubmed.ncbi.nlm.nih.gov/36180367/" TargetMode="External"/><Relationship Id="rId2307" Type="http://schemas.openxmlformats.org/officeDocument/2006/relationships/hyperlink" Target="https://pubmed.ncbi.nlm.nih.gov/38826568/" TargetMode="External"/><Relationship Id="rId833" Type="http://schemas.openxmlformats.org/officeDocument/2006/relationships/hyperlink" Target="http://www.ncbi.nlm.nih.gov/pubmed/25736440" TargetMode="External"/><Relationship Id="rId1116" Type="http://schemas.openxmlformats.org/officeDocument/2006/relationships/hyperlink" Target="https://www.ncbi.nlm.nih.gov/pubmed/27729582" TargetMode="External"/><Relationship Id="rId1463" Type="http://schemas.openxmlformats.org/officeDocument/2006/relationships/hyperlink" Target="https://www.ncbi.nlm.nih.gov/pubmed/30371180" TargetMode="External"/><Relationship Id="rId1670" Type="http://schemas.openxmlformats.org/officeDocument/2006/relationships/hyperlink" Target="https://www.ncbi.nlm.nih.gov/pubmed/?term=Sobel+MH" TargetMode="External"/><Relationship Id="rId1768" Type="http://schemas.openxmlformats.org/officeDocument/2006/relationships/hyperlink" Target="https://pubmed.ncbi.nlm.nih.gov/33161805/" TargetMode="External"/><Relationship Id="rId2293" Type="http://schemas.openxmlformats.org/officeDocument/2006/relationships/hyperlink" Target="https://pubmed.ncbi.nlm.nih.gov/38320121/" TargetMode="External"/><Relationship Id="rId265" Type="http://schemas.openxmlformats.org/officeDocument/2006/relationships/hyperlink" Target="http://www.ncbi.nlm.nih.gov/pubmed/20160195" TargetMode="External"/><Relationship Id="rId472" Type="http://schemas.openxmlformats.org/officeDocument/2006/relationships/hyperlink" Target="http://www.ncbi.nlm.nih.gov/pubmed/22693351" TargetMode="External"/><Relationship Id="rId900" Type="http://schemas.openxmlformats.org/officeDocument/2006/relationships/hyperlink" Target="http://www.ncbi.nlm.nih.gov/pubmed/26070222" TargetMode="External"/><Relationship Id="rId1323" Type="http://schemas.openxmlformats.org/officeDocument/2006/relationships/hyperlink" Target="https://www.ncbi.nlm.nih.gov/pubmed/29117273" TargetMode="External"/><Relationship Id="rId1530" Type="http://schemas.openxmlformats.org/officeDocument/2006/relationships/hyperlink" Target="https://www.ncbi.nlm.nih.gov/pubmed/30325426" TargetMode="External"/><Relationship Id="rId1628" Type="http://schemas.openxmlformats.org/officeDocument/2006/relationships/hyperlink" Target="https://www.ncbi.nlm.nih.gov/pubmed/31439267" TargetMode="External"/><Relationship Id="rId1975" Type="http://schemas.openxmlformats.org/officeDocument/2006/relationships/hyperlink" Target="https://pubmed.ncbi.nlm.nih.gov/34727735/" TargetMode="External"/><Relationship Id="rId2153" Type="http://schemas.openxmlformats.org/officeDocument/2006/relationships/hyperlink" Target="https://pubmed.ncbi.nlm.nih.gov/36990544/" TargetMode="External"/><Relationship Id="rId2360" Type="http://schemas.openxmlformats.org/officeDocument/2006/relationships/hyperlink" Target="https://pubmed.ncbi.nlm.nih.gov/39073889/" TargetMode="External"/><Relationship Id="rId125" Type="http://schemas.openxmlformats.org/officeDocument/2006/relationships/hyperlink" Target="http://www.ncbi.nlm.nih.gov/pubmed/18614725?ordinalpos=1&amp;itool=EntrezSystem2.PEntrez.Pubmed.Pubmed_ResultsPanel.Pubmed_RVDocSum" TargetMode="External"/><Relationship Id="rId332" Type="http://schemas.openxmlformats.org/officeDocument/2006/relationships/hyperlink" Target="http://www.ncbi.nlm.nih.gov/pubmed/20508628" TargetMode="External"/><Relationship Id="rId777" Type="http://schemas.openxmlformats.org/officeDocument/2006/relationships/hyperlink" Target="http://www.ncbi.nlm.nih.gov/pubmed/25295642" TargetMode="External"/><Relationship Id="rId984" Type="http://schemas.openxmlformats.org/officeDocument/2006/relationships/hyperlink" Target="https://www.ncbi.nlm.nih.gov/pubmed/26254610" TargetMode="External"/><Relationship Id="rId1835" Type="http://schemas.openxmlformats.org/officeDocument/2006/relationships/hyperlink" Target="https://pubmed.ncbi.nlm.nih.gov/33720349/" TargetMode="External"/><Relationship Id="rId2013" Type="http://schemas.openxmlformats.org/officeDocument/2006/relationships/hyperlink" Target="https://pubmed.ncbi.nlm.nih.gov/35467708/" TargetMode="External"/><Relationship Id="rId2220" Type="http://schemas.openxmlformats.org/officeDocument/2006/relationships/hyperlink" Target="https://pubmed.ncbi.nlm.nih.gov/37418748/" TargetMode="External"/><Relationship Id="rId2458" Type="http://schemas.openxmlformats.org/officeDocument/2006/relationships/hyperlink" Target="https://pubmed.ncbi.nlm.nih.gov/38889215/" TargetMode="External"/><Relationship Id="rId637" Type="http://schemas.openxmlformats.org/officeDocument/2006/relationships/hyperlink" Target="http://www.ncbi.nlm.nih.gov/pubmed/24064742" TargetMode="External"/><Relationship Id="rId844" Type="http://schemas.openxmlformats.org/officeDocument/2006/relationships/hyperlink" Target="http://www.ncbi.nlm.nih.gov/pubmed/25683387" TargetMode="External"/><Relationship Id="rId1267" Type="http://schemas.openxmlformats.org/officeDocument/2006/relationships/hyperlink" Target="https://www.ncbi.nlm.nih.gov/pubmed/28750825" TargetMode="External"/><Relationship Id="rId1474" Type="http://schemas.openxmlformats.org/officeDocument/2006/relationships/hyperlink" Target="https://www.ncbi.nlm.nih.gov/pubmed/30405297" TargetMode="External"/><Relationship Id="rId1681" Type="http://schemas.openxmlformats.org/officeDocument/2006/relationships/hyperlink" Target="https://www.ncbi.nlm.nih.gov/pubmed/32169052" TargetMode="External"/><Relationship Id="rId1902" Type="http://schemas.openxmlformats.org/officeDocument/2006/relationships/hyperlink" Target="https://pubmed.ncbi.nlm.nih.gov/34606441/" TargetMode="External"/><Relationship Id="rId2097" Type="http://schemas.openxmlformats.org/officeDocument/2006/relationships/hyperlink" Target="https://pubmed.ncbi.nlm.nih.gov/36416156/" TargetMode="External"/><Relationship Id="rId2318" Type="http://schemas.openxmlformats.org/officeDocument/2006/relationships/hyperlink" Target="https://pubmed.ncbi.nlm.nih.gov/38664073/" TargetMode="External"/><Relationship Id="rId276" Type="http://schemas.openxmlformats.org/officeDocument/2006/relationships/hyperlink" Target="http://www.ncbi.nlm.nih.gov/pubmed/20064818" TargetMode="External"/><Relationship Id="rId483" Type="http://schemas.openxmlformats.org/officeDocument/2006/relationships/hyperlink" Target="http://www.ncbi.nlm.nih.gov/pubmed/22910756" TargetMode="External"/><Relationship Id="rId690" Type="http://schemas.openxmlformats.org/officeDocument/2006/relationships/hyperlink" Target="http://www.ncbi.nlm.nih.gov/pubmed/24643408" TargetMode="External"/><Relationship Id="rId704" Type="http://schemas.openxmlformats.org/officeDocument/2006/relationships/hyperlink" Target="http://www.ncbi.nlm.nih.gov/pubmed/24705613" TargetMode="External"/><Relationship Id="rId911" Type="http://schemas.openxmlformats.org/officeDocument/2006/relationships/hyperlink" Target="http://www.ncbi.nlm.nih.gov/pubmed/26209814" TargetMode="External"/><Relationship Id="rId1127" Type="http://schemas.openxmlformats.org/officeDocument/2006/relationships/hyperlink" Target="https://www.ncbi.nlm.nih.gov/pubmed/27902713" TargetMode="External"/><Relationship Id="rId1334" Type="http://schemas.openxmlformats.org/officeDocument/2006/relationships/hyperlink" Target="https://www.ncbi.nlm.nih.gov/pubmed/28814488" TargetMode="External"/><Relationship Id="rId1541" Type="http://schemas.openxmlformats.org/officeDocument/2006/relationships/hyperlink" Target="https://www.ncbi.nlm.nih.gov/pubmed/30673084" TargetMode="External"/><Relationship Id="rId1779" Type="http://schemas.openxmlformats.org/officeDocument/2006/relationships/hyperlink" Target="https://pubmed.ncbi.nlm.nih.gov/33382342/" TargetMode="External"/><Relationship Id="rId1986" Type="http://schemas.openxmlformats.org/officeDocument/2006/relationships/hyperlink" Target="https://pubmed.ncbi.nlm.nih.gov/34086883/" TargetMode="External"/><Relationship Id="rId2164" Type="http://schemas.openxmlformats.org/officeDocument/2006/relationships/hyperlink" Target="https://pubmed.ncbi.nlm.nih.gov/36790913/" TargetMode="External"/><Relationship Id="rId2371" Type="http://schemas.openxmlformats.org/officeDocument/2006/relationships/hyperlink" Target="https://pubmed.ncbi.nlm.nih.gov/39621345/" TargetMode="External"/><Relationship Id="rId40" Type="http://schemas.openxmlformats.org/officeDocument/2006/relationships/hyperlink" Target="http://www.ncbi.nlm.nih.gov/entrez/query.fcgi?db=pubmed&amp;cmd=Retrieve&amp;dopt=AbstractPlus&amp;list_uids=16778617&amp;query_hl=16&amp;itool=pubmed_docsum" TargetMode="External"/><Relationship Id="rId136" Type="http://schemas.openxmlformats.org/officeDocument/2006/relationships/hyperlink" Target="http://www.ncbi.nlm.nih.gov/pubmed/18779279" TargetMode="External"/><Relationship Id="rId343" Type="http://schemas.openxmlformats.org/officeDocument/2006/relationships/hyperlink" Target="http://www.ncbi.nlm.nih.gov/pubmed/21242304" TargetMode="External"/><Relationship Id="rId550" Type="http://schemas.openxmlformats.org/officeDocument/2006/relationships/hyperlink" Target="http://www.ncbi.nlm.nih.gov/pubmed/23493320" TargetMode="External"/><Relationship Id="rId788" Type="http://schemas.openxmlformats.org/officeDocument/2006/relationships/hyperlink" Target="http://www.ncbi.nlm.nih.gov/pubmed/25225112" TargetMode="External"/><Relationship Id="rId995" Type="http://schemas.openxmlformats.org/officeDocument/2006/relationships/hyperlink" Target="http://www.ncbi.nlm.nih.gov/pubmed/26796664" TargetMode="External"/><Relationship Id="rId1180" Type="http://schemas.openxmlformats.org/officeDocument/2006/relationships/hyperlink" Target="https://www.ncbi.nlm.nih.gov/pubmed/28237909" TargetMode="External"/><Relationship Id="rId1401" Type="http://schemas.openxmlformats.org/officeDocument/2006/relationships/hyperlink" Target="https://www.ncbi.nlm.nih.gov/pubmed/29074811" TargetMode="External"/><Relationship Id="rId1639" Type="http://schemas.openxmlformats.org/officeDocument/2006/relationships/hyperlink" Target="https://www.ncbi.nlm.nih.gov/pubmed/31356403" TargetMode="External"/><Relationship Id="rId1846" Type="http://schemas.openxmlformats.org/officeDocument/2006/relationships/hyperlink" Target="https://pubmed.ncbi.nlm.nih.gov/34014105/" TargetMode="External"/><Relationship Id="rId2024" Type="http://schemas.openxmlformats.org/officeDocument/2006/relationships/hyperlink" Target="https://pubmed.ncbi.nlm.nih.gov/35898668/" TargetMode="External"/><Relationship Id="rId2231" Type="http://schemas.openxmlformats.org/officeDocument/2006/relationships/hyperlink" Target="https://pubmed.ncbi.nlm.nih.gov/37753251/" TargetMode="External"/><Relationship Id="rId2469" Type="http://schemas.openxmlformats.org/officeDocument/2006/relationships/hyperlink" Target="https://pubmed.ncbi.nlm.nih.gov/40116814/" TargetMode="External"/><Relationship Id="rId203" Type="http://schemas.openxmlformats.org/officeDocument/2006/relationships/hyperlink" Target="http://www.ncbi.nlm.nih.gov/pubmed/19427731?ordinalpos=1&amp;itool=EntrezSystem2.PEntrez.Pubmed.Pubmed_ResultsPanel.Pubmed_DefaultReportPanel.Pubmed_RVDocSum" TargetMode="External"/><Relationship Id="rId648" Type="http://schemas.openxmlformats.org/officeDocument/2006/relationships/hyperlink" Target="http://www.ncbi.nlm.nih.gov/pubmed/24253542" TargetMode="External"/><Relationship Id="rId855" Type="http://schemas.openxmlformats.org/officeDocument/2006/relationships/hyperlink" Target="http://www.ncbi.nlm.nih.gov/pubmed/25398188" TargetMode="External"/><Relationship Id="rId1040" Type="http://schemas.openxmlformats.org/officeDocument/2006/relationships/hyperlink" Target="https://www.ncbi.nlm.nih.gov/pubmed/27145089" TargetMode="External"/><Relationship Id="rId1278" Type="http://schemas.openxmlformats.org/officeDocument/2006/relationships/hyperlink" Target="https://www.ncbi.nlm.nih.gov/pubmed/28826575" TargetMode="External"/><Relationship Id="rId1485" Type="http://schemas.openxmlformats.org/officeDocument/2006/relationships/hyperlink" Target="https://www.ncbi.nlm.nih.gov/pubmed/30225944" TargetMode="External"/><Relationship Id="rId1692" Type="http://schemas.openxmlformats.org/officeDocument/2006/relationships/hyperlink" Target="https://pubmed.ncbi.nlm.nih.gov/31928940/" TargetMode="External"/><Relationship Id="rId1706" Type="http://schemas.openxmlformats.org/officeDocument/2006/relationships/hyperlink" Target="https://pubmed.ncbi.nlm.nih.gov/32461652/" TargetMode="External"/><Relationship Id="rId1913" Type="http://schemas.openxmlformats.org/officeDocument/2006/relationships/hyperlink" Target="https://pubmed.ncbi.nlm.nih.gov/33863828/" TargetMode="External"/><Relationship Id="rId2329" Type="http://schemas.openxmlformats.org/officeDocument/2006/relationships/hyperlink" Target="https://pubmed.ncbi.nlm.nih.gov/38913124/" TargetMode="External"/><Relationship Id="rId287" Type="http://schemas.openxmlformats.org/officeDocument/2006/relationships/hyperlink" Target="http://www.ncbi.nlm.nih.gov/pubmed/20375194" TargetMode="External"/><Relationship Id="rId410" Type="http://schemas.openxmlformats.org/officeDocument/2006/relationships/hyperlink" Target="http://www.ncbi.nlm.nih.gov/pubmed/23772262" TargetMode="External"/><Relationship Id="rId494" Type="http://schemas.openxmlformats.org/officeDocument/2006/relationships/hyperlink" Target="http://www.ncbi.nlm.nih.gov/pubmed/22837378" TargetMode="External"/><Relationship Id="rId508" Type="http://schemas.openxmlformats.org/officeDocument/2006/relationships/hyperlink" Target="http://www.ncbi.nlm.nih.gov/pubmed/22749388" TargetMode="External"/><Relationship Id="rId715" Type="http://schemas.openxmlformats.org/officeDocument/2006/relationships/hyperlink" Target="http://www.ncbi.nlm.nih.gov/pubmed/24859373" TargetMode="External"/><Relationship Id="rId922" Type="http://schemas.openxmlformats.org/officeDocument/2006/relationships/hyperlink" Target="https://www.ncbi.nlm.nih.gov/pubmed/25854837" TargetMode="External"/><Relationship Id="rId1138" Type="http://schemas.openxmlformats.org/officeDocument/2006/relationships/hyperlink" Target="https://www.ncbi.nlm.nih.gov/pubmed/27923782" TargetMode="External"/><Relationship Id="rId1345" Type="http://schemas.openxmlformats.org/officeDocument/2006/relationships/hyperlink" Target="https://www.ncbi.nlm.nih.gov/pubmed/30175238" TargetMode="External"/><Relationship Id="rId1552" Type="http://schemas.openxmlformats.org/officeDocument/2006/relationships/hyperlink" Target="https://www.ncbi.nlm.nih.gov/pubmed/29685716" TargetMode="External"/><Relationship Id="rId1997" Type="http://schemas.openxmlformats.org/officeDocument/2006/relationships/hyperlink" Target="https://pubmed.ncbi.nlm.nih.gov/35306387/" TargetMode="External"/><Relationship Id="rId2175" Type="http://schemas.openxmlformats.org/officeDocument/2006/relationships/hyperlink" Target="https://pubmed.ncbi.nlm.nih.gov/36931558/" TargetMode="External"/><Relationship Id="rId2382" Type="http://schemas.openxmlformats.org/officeDocument/2006/relationships/hyperlink" Target="https://pubmed.ncbi.nlm.nih.gov/39526923/" TargetMode="External"/><Relationship Id="rId147" Type="http://schemas.openxmlformats.org/officeDocument/2006/relationships/hyperlink" Target="http://www.ncbi.nlm.nih.gov/pubmed/18693328?ordinalpos=2&amp;itool=EntrezSystem2.PEntrez.Pubmed.Pubmed_ResultsPanel.Pubmed_DefaultReportPanel.Pubmed_RVDocSum" TargetMode="External"/><Relationship Id="rId354" Type="http://schemas.openxmlformats.org/officeDocument/2006/relationships/hyperlink" Target="http://www.ncbi.nlm.nih.gov/pubmed/21292535" TargetMode="External"/><Relationship Id="rId799" Type="http://schemas.openxmlformats.org/officeDocument/2006/relationships/hyperlink" Target="https://www.ncbi.nlm.nih.gov/pubmed/25104851" TargetMode="External"/><Relationship Id="rId1191" Type="http://schemas.openxmlformats.org/officeDocument/2006/relationships/hyperlink" Target="https://www.ncbi.nlm.nih.gov/pubmed/27436494" TargetMode="External"/><Relationship Id="rId1205" Type="http://schemas.openxmlformats.org/officeDocument/2006/relationships/hyperlink" Target="https://www.ncbi.nlm.nih.gov/pubmed/27977529" TargetMode="External"/><Relationship Id="rId1857" Type="http://schemas.openxmlformats.org/officeDocument/2006/relationships/hyperlink" Target="https://pubmed.ncbi.nlm.nih.gov/34144485/" TargetMode="External"/><Relationship Id="rId2035" Type="http://schemas.openxmlformats.org/officeDocument/2006/relationships/hyperlink" Target="https://pubmed.ncbi.nlm.nih.gov/35876421/" TargetMode="External"/><Relationship Id="rId51" Type="http://schemas.openxmlformats.org/officeDocument/2006/relationships/hyperlink" Target="http://www.ncbi.nlm.nih.gov/entrez/query.fcgi?db=pubmed&amp;cmd=Retrieve&amp;dopt=AbstractPlus&amp;list_uids=16949496&amp;query_hl=1&amp;itool=pubmed_docsum" TargetMode="External"/><Relationship Id="rId561" Type="http://schemas.openxmlformats.org/officeDocument/2006/relationships/hyperlink" Target="http://www.ncbi.nlm.nih.gov/pubmed/23570937" TargetMode="External"/><Relationship Id="rId659" Type="http://schemas.openxmlformats.org/officeDocument/2006/relationships/hyperlink" Target="http://www.ncbi.nlm.nih.gov/pubmed/24161320" TargetMode="External"/><Relationship Id="rId866" Type="http://schemas.openxmlformats.org/officeDocument/2006/relationships/hyperlink" Target="http://www.ncbi.nlm.nih.gov/pubmed/25816778" TargetMode="External"/><Relationship Id="rId1289" Type="http://schemas.openxmlformats.org/officeDocument/2006/relationships/hyperlink" Target="https://www.ncbi.nlm.nih.gov/pubmed/28786078" TargetMode="External"/><Relationship Id="rId1412" Type="http://schemas.openxmlformats.org/officeDocument/2006/relationships/hyperlink" Target="https://www.ncbi.nlm.nih.gov/pubmed/29380457" TargetMode="External"/><Relationship Id="rId1496" Type="http://schemas.openxmlformats.org/officeDocument/2006/relationships/hyperlink" Target="https://www.ncbi.nlm.nih.gov/pubmed/30388399" TargetMode="External"/><Relationship Id="rId1717" Type="http://schemas.openxmlformats.org/officeDocument/2006/relationships/hyperlink" Target="https://pubmed.ncbi.nlm.nih.gov/32530938/" TargetMode="External"/><Relationship Id="rId1924" Type="http://schemas.openxmlformats.org/officeDocument/2006/relationships/hyperlink" Target="https://pubmed.ncbi.nlm.nih.gov/34939023/" TargetMode="External"/><Relationship Id="rId2242" Type="http://schemas.openxmlformats.org/officeDocument/2006/relationships/hyperlink" Target="https://pubmed.ncbi.nlm.nih.gov/37982128/" TargetMode="External"/><Relationship Id="rId214" Type="http://schemas.openxmlformats.org/officeDocument/2006/relationships/hyperlink" Target="http://www.ncbi.nlm.nih.gov/pubmed/19542480?ordinalpos=4&amp;itool=EntrezSystem2.PEntrez.Pubmed.Pubmed_ResultsPanel.Pubmed_DefaultReportPanel.Pubmed_RVDocSum" TargetMode="External"/><Relationship Id="rId298" Type="http://schemas.openxmlformats.org/officeDocument/2006/relationships/hyperlink" Target="http://www.ncbi.nlm.nih.gov/pubmed/20308035" TargetMode="External"/><Relationship Id="rId421" Type="http://schemas.openxmlformats.org/officeDocument/2006/relationships/hyperlink" Target="http://www.ncbi.nlm.nih.gov/pubmed?term=Genome-wide%20association%20study%20for%20coronary%20artery%20calcification%20with%20follow%20up%20in%20myocardial%20infarction" TargetMode="External"/><Relationship Id="rId519" Type="http://schemas.openxmlformats.org/officeDocument/2006/relationships/hyperlink" Target="http://www.ncbi.nlm.nih.gov/pubmed/23284634" TargetMode="External"/><Relationship Id="rId1051" Type="http://schemas.openxmlformats.org/officeDocument/2006/relationships/hyperlink" Target="http://www.ncbi.nlm.nih.gov/pubmed/27156827" TargetMode="External"/><Relationship Id="rId1149" Type="http://schemas.openxmlformats.org/officeDocument/2006/relationships/hyperlink" Target="https://www.ncbi.nlm.nih.gov/pubmed/27486144" TargetMode="External"/><Relationship Id="rId1356" Type="http://schemas.openxmlformats.org/officeDocument/2006/relationships/hyperlink" Target="https://www.ncbi.nlm.nih.gov/pubmed/29215456" TargetMode="External"/><Relationship Id="rId2102" Type="http://schemas.openxmlformats.org/officeDocument/2006/relationships/hyperlink" Target="https://pubmed.ncbi.nlm.nih.gov/36097332/" TargetMode="External"/><Relationship Id="rId158" Type="http://schemas.openxmlformats.org/officeDocument/2006/relationships/hyperlink" Target="http://www.ncbi.nlm.nih.gov/pubmed/19095132?ordinalpos=45&amp;itool=EntrezSystem2.PEntrez.Pubmed.Pubmed_ResultsPanel.Pubmed_DefaultReportPanel.Pubmed_RVDocSum" TargetMode="External"/><Relationship Id="rId726" Type="http://schemas.openxmlformats.org/officeDocument/2006/relationships/hyperlink" Target="https://www.ncbi.nlm.nih.gov/pubmed/24975945" TargetMode="External"/><Relationship Id="rId933" Type="http://schemas.openxmlformats.org/officeDocument/2006/relationships/hyperlink" Target="http://www.ncbi.nlm.nih.gov/pubmed/26449133" TargetMode="External"/><Relationship Id="rId1009" Type="http://schemas.openxmlformats.org/officeDocument/2006/relationships/hyperlink" Target="http://www.ncbi.nlm.nih.gov/pubmed/26888453" TargetMode="External"/><Relationship Id="rId1563" Type="http://schemas.openxmlformats.org/officeDocument/2006/relationships/hyperlink" Target="https://www.ncbi.nlm.nih.gov/pubmed/31017036" TargetMode="External"/><Relationship Id="rId1770" Type="http://schemas.openxmlformats.org/officeDocument/2006/relationships/hyperlink" Target="https://pubmed.ncbi.nlm.nih.gov/32907368/" TargetMode="External"/><Relationship Id="rId1868" Type="http://schemas.openxmlformats.org/officeDocument/2006/relationships/hyperlink" Target="https://pubmed.ncbi.nlm.nih.gov/33992746/" TargetMode="External"/><Relationship Id="rId2186" Type="http://schemas.openxmlformats.org/officeDocument/2006/relationships/hyperlink" Target="https://pubmed.ncbi.nlm.nih.gov/37071438/" TargetMode="External"/><Relationship Id="rId2393" Type="http://schemas.openxmlformats.org/officeDocument/2006/relationships/hyperlink" Target="https://pubmed.ncbi.nlm.nih.gov/39855480/" TargetMode="External"/><Relationship Id="rId2407" Type="http://schemas.openxmlformats.org/officeDocument/2006/relationships/hyperlink" Target="https://pubmed.ncbi.nlm.nih.gov/39826704/" TargetMode="External"/><Relationship Id="rId62" Type="http://schemas.openxmlformats.org/officeDocument/2006/relationships/hyperlink" Target="http://www.ncbi.nlm.nih.gov/entrez/query.fcgi?db=pubmed&amp;cmd=Retrieve&amp;dopt=AbstractPlus&amp;list_uids=17148499&amp;query_hl=11&amp;itool=pubmed_docsum" TargetMode="External"/><Relationship Id="rId365" Type="http://schemas.openxmlformats.org/officeDocument/2006/relationships/hyperlink" Target="http://www.ncbi.nlm.nih.gov/pubmed/21035863" TargetMode="External"/><Relationship Id="rId572" Type="http://schemas.openxmlformats.org/officeDocument/2006/relationships/hyperlink" Target="http://www.ncbi.nlm.nih.gov/pubmed/23499272" TargetMode="External"/><Relationship Id="rId1216" Type="http://schemas.openxmlformats.org/officeDocument/2006/relationships/hyperlink" Target="https://www.ncbi.nlm.nih.gov/pubmed/28360032" TargetMode="External"/><Relationship Id="rId1423" Type="http://schemas.openxmlformats.org/officeDocument/2006/relationships/hyperlink" Target="https://www.ncbi.nlm.nih.gov/pubmed/29751286" TargetMode="External"/><Relationship Id="rId1630" Type="http://schemas.openxmlformats.org/officeDocument/2006/relationships/hyperlink" Target="https://pubmed.ncbi.nlm.nih.gov/31342140/" TargetMode="External"/><Relationship Id="rId2046" Type="http://schemas.openxmlformats.org/officeDocument/2006/relationships/hyperlink" Target="https://pubmed.ncbi.nlm.nih.gov/36056720/" TargetMode="External"/><Relationship Id="rId2253" Type="http://schemas.openxmlformats.org/officeDocument/2006/relationships/hyperlink" Target="https://pubmed.ncbi.nlm.nih.gov/37752591/" TargetMode="External"/><Relationship Id="rId2460" Type="http://schemas.openxmlformats.org/officeDocument/2006/relationships/hyperlink" Target="https://pubmed.ncbi.nlm.nih.gov/39288206/" TargetMode="External"/><Relationship Id="rId225" Type="http://schemas.openxmlformats.org/officeDocument/2006/relationships/hyperlink" Target="https://www.ncbi.nlm.nih.gov/pubmed/24860253" TargetMode="External"/><Relationship Id="rId432" Type="http://schemas.openxmlformats.org/officeDocument/2006/relationships/hyperlink" Target="http://www.ncbi.nlm.nih.gov/pubmed/22088792" TargetMode="External"/><Relationship Id="rId877" Type="http://schemas.openxmlformats.org/officeDocument/2006/relationships/hyperlink" Target="https://www.ncbi.nlm.nih.gov/pubmed/?term=26098467" TargetMode="External"/><Relationship Id="rId1062" Type="http://schemas.openxmlformats.org/officeDocument/2006/relationships/hyperlink" Target="http://www.ncbi.nlm.nih.gov/pubmed/26341116" TargetMode="External"/><Relationship Id="rId1728" Type="http://schemas.openxmlformats.org/officeDocument/2006/relationships/hyperlink" Target="https://pubmed.ncbi.nlm.nih.gov/32747386/" TargetMode="External"/><Relationship Id="rId1935" Type="http://schemas.openxmlformats.org/officeDocument/2006/relationships/hyperlink" Target="https://pubmed.ncbi.nlm.nih.gov/34826751/" TargetMode="External"/><Relationship Id="rId2113" Type="http://schemas.openxmlformats.org/officeDocument/2006/relationships/hyperlink" Target="https://pubmed.ncbi.nlm.nih.gov/36712262/" TargetMode="External"/><Relationship Id="rId2320" Type="http://schemas.openxmlformats.org/officeDocument/2006/relationships/hyperlink" Target="https://pubmed.ncbi.nlm.nih.gov/38823352/" TargetMode="External"/><Relationship Id="rId737" Type="http://schemas.openxmlformats.org/officeDocument/2006/relationships/hyperlink" Target="https://www.ncbi.nlm.nih.gov/pubmed/25102180" TargetMode="External"/><Relationship Id="rId944" Type="http://schemas.openxmlformats.org/officeDocument/2006/relationships/hyperlink" Target="http://www.ncbi.nlm.nih.gov/pubmed/26232097" TargetMode="External"/><Relationship Id="rId1367" Type="http://schemas.openxmlformats.org/officeDocument/2006/relationships/hyperlink" Target="https://www.ncbi.nlm.nih.gov/pubmed/29325096" TargetMode="External"/><Relationship Id="rId1574" Type="http://schemas.openxmlformats.org/officeDocument/2006/relationships/hyperlink" Target="https://www.ncbi.nlm.nih.gov/pubmed/31003810" TargetMode="External"/><Relationship Id="rId1781" Type="http://schemas.openxmlformats.org/officeDocument/2006/relationships/hyperlink" Target="https://pubmed.ncbi.nlm.nih.gov/33129732/" TargetMode="External"/><Relationship Id="rId2197" Type="http://schemas.openxmlformats.org/officeDocument/2006/relationships/hyperlink" Target="https://pubmed.ncbi.nlm.nih.gov/37271414/" TargetMode="External"/><Relationship Id="rId2418" Type="http://schemas.openxmlformats.org/officeDocument/2006/relationships/hyperlink" Target="https://pubmed.ncbi.nlm.nih.gov/40249894/" TargetMode="External"/><Relationship Id="rId73" Type="http://schemas.openxmlformats.org/officeDocument/2006/relationships/hyperlink" Target="http://www.ncbi.nlm.nih.gov/sites/entrez?Db=pubmed&amp;Cmd=ShowDetailView&amp;TermToSearch=17556701&amp;ordinalpos=1&amp;itool=EntrezSystem2.PEntrez.Pubmed.Pubmed_ResultsPanel.Pubmed_RVDocSum" TargetMode="External"/><Relationship Id="rId169" Type="http://schemas.openxmlformats.org/officeDocument/2006/relationships/hyperlink" Target="http://www.ncbi.nlm.nih.gov/pubmed/19188777?ordinalpos=1&amp;itool=EntrezSystem2.PEntrez.Pubmed.Pubmed_ResultsPanel.Pubmed_DefaultReportPanel.Pubmed_RVDocSum" TargetMode="External"/><Relationship Id="rId376" Type="http://schemas.openxmlformats.org/officeDocument/2006/relationships/hyperlink" Target="http://www.ncbi.nlm.nih.gov/pubmed/21502561" TargetMode="External"/><Relationship Id="rId583" Type="http://schemas.openxmlformats.org/officeDocument/2006/relationships/hyperlink" Target="http://www.ncbi.nlm.nih.gov/pubmed/23537891" TargetMode="External"/><Relationship Id="rId790" Type="http://schemas.openxmlformats.org/officeDocument/2006/relationships/hyperlink" Target="http://www.ncbi.nlm.nih.gov/pubmed/25468653" TargetMode="External"/><Relationship Id="rId804" Type="http://schemas.openxmlformats.org/officeDocument/2006/relationships/hyperlink" Target="http://www.ncbi.nlm.nih.gov/pubmed/24375634" TargetMode="External"/><Relationship Id="rId1227" Type="http://schemas.openxmlformats.org/officeDocument/2006/relationships/hyperlink" Target="https://www.ncbi.nlm.nih.gov/pubmed/28452401" TargetMode="External"/><Relationship Id="rId1434" Type="http://schemas.openxmlformats.org/officeDocument/2006/relationships/hyperlink" Target="https://www.ncbi.nlm.nih.gov/pubmed/30020999" TargetMode="External"/><Relationship Id="rId1641" Type="http://schemas.openxmlformats.org/officeDocument/2006/relationships/hyperlink" Target="https://www.ncbi.nlm.nih.gov/pubmed/31610764" TargetMode="External"/><Relationship Id="rId1879" Type="http://schemas.openxmlformats.org/officeDocument/2006/relationships/hyperlink" Target="https://pubmed.ncbi.nlm.nih.gov/33206278/" TargetMode="External"/><Relationship Id="rId2057" Type="http://schemas.openxmlformats.org/officeDocument/2006/relationships/hyperlink" Target="https://pubmed.ncbi.nlm.nih.gov/35843733/" TargetMode="External"/><Relationship Id="rId2264" Type="http://schemas.openxmlformats.org/officeDocument/2006/relationships/hyperlink" Target="https://pubmed.ncbi.nlm.nih.gov/38322182/" TargetMode="External"/><Relationship Id="rId2471" Type="http://schemas.openxmlformats.org/officeDocument/2006/relationships/hyperlink" Target="https://pubmed.ncbi.nlm.nih.gov/40197521/" TargetMode="External"/><Relationship Id="rId4" Type="http://schemas.openxmlformats.org/officeDocument/2006/relationships/webSettings" Target="webSettings.xml"/><Relationship Id="rId236" Type="http://schemas.openxmlformats.org/officeDocument/2006/relationships/hyperlink" Target="http://www.ncbi.nlm.nih.gov/pubmed/19467658?itool=EntrezSystem2.PEntrez.Pubmed.Pubmed_ResultsPanel.Pubmed_RVDocSum&amp;ordinalpos=1" TargetMode="External"/><Relationship Id="rId443" Type="http://schemas.openxmlformats.org/officeDocument/2006/relationships/hyperlink" Target="http://www.ncbi.nlm.nih.gov/pubmed/22053762" TargetMode="External"/><Relationship Id="rId650" Type="http://schemas.openxmlformats.org/officeDocument/2006/relationships/hyperlink" Target="http://www.ncbi.nlm.nih.gov/pubmed/23930739" TargetMode="External"/><Relationship Id="rId888" Type="http://schemas.openxmlformats.org/officeDocument/2006/relationships/hyperlink" Target="https://www.ncbi.nlm.nih.gov/pubmed/26131930" TargetMode="External"/><Relationship Id="rId1073" Type="http://schemas.openxmlformats.org/officeDocument/2006/relationships/hyperlink" Target="https://www.ncbi.nlm.nih.gov/pubmed/?term=Exome+Genotyping+Identifies+Pleiotropic+Variants" TargetMode="External"/><Relationship Id="rId1280" Type="http://schemas.openxmlformats.org/officeDocument/2006/relationships/hyperlink" Target="https://www.ncbi.nlm.nih.gov/pubmed/28826901" TargetMode="External"/><Relationship Id="rId1501" Type="http://schemas.openxmlformats.org/officeDocument/2006/relationships/hyperlink" Target="https://www.ncbi.nlm.nih.gov/pubmed/30299234" TargetMode="External"/><Relationship Id="rId1739" Type="http://schemas.openxmlformats.org/officeDocument/2006/relationships/hyperlink" Target="https://pubmed.ncbi.nlm.nih.gov/32064731/" TargetMode="External"/><Relationship Id="rId1946" Type="http://schemas.openxmlformats.org/officeDocument/2006/relationships/hyperlink" Target="https://pubmed.ncbi.nlm.nih.gov/34802783/" TargetMode="External"/><Relationship Id="rId2124" Type="http://schemas.openxmlformats.org/officeDocument/2006/relationships/hyperlink" Target="https://pubmed.ncbi.nlm.nih.gov/36270578/" TargetMode="External"/><Relationship Id="rId2331" Type="http://schemas.openxmlformats.org/officeDocument/2006/relationships/hyperlink" Target="https://pubmed.ncbi.nlm.nih.gov/39237673/" TargetMode="External"/><Relationship Id="rId303" Type="http://schemas.openxmlformats.org/officeDocument/2006/relationships/hyperlink" Target="http://www.ncbi.nlm.nih.gov/pubmed/20711503" TargetMode="External"/><Relationship Id="rId748" Type="http://schemas.openxmlformats.org/officeDocument/2006/relationships/hyperlink" Target="http://www.ncbi.nlm.nih.gov/pubmed/25217203" TargetMode="External"/><Relationship Id="rId955" Type="http://schemas.openxmlformats.org/officeDocument/2006/relationships/hyperlink" Target="http://www.ncbi.nlm.nih.gov/pubmed/26553214" TargetMode="External"/><Relationship Id="rId1140" Type="http://schemas.openxmlformats.org/officeDocument/2006/relationships/hyperlink" Target="https://www.ncbi.nlm.nih.gov/pubmed/27807875" TargetMode="External"/><Relationship Id="rId1378" Type="http://schemas.openxmlformats.org/officeDocument/2006/relationships/hyperlink" Target="https://www.ncbi.nlm.nih.gov/pubmed/29785308" TargetMode="External"/><Relationship Id="rId1585" Type="http://schemas.openxmlformats.org/officeDocument/2006/relationships/hyperlink" Target="https://pubmed.ncbi.nlm.nih.gov/31163981/" TargetMode="External"/><Relationship Id="rId1792" Type="http://schemas.openxmlformats.org/officeDocument/2006/relationships/hyperlink" Target="https://pubmed.ncbi.nlm.nih.gov/33538182/" TargetMode="External"/><Relationship Id="rId1806" Type="http://schemas.openxmlformats.org/officeDocument/2006/relationships/hyperlink" Target="https://pubmed.ncbi.nlm.nih.gov/33664125/" TargetMode="External"/><Relationship Id="rId2429" Type="http://schemas.openxmlformats.org/officeDocument/2006/relationships/hyperlink" Target="https://pubmed.ncbi.nlm.nih.gov/40073799/" TargetMode="External"/><Relationship Id="rId84" Type="http://schemas.openxmlformats.org/officeDocument/2006/relationships/hyperlink" Target="http://www.ncbi.nlm.nih.gov/sites/entrez?Db=pubmed&amp;Cmd=ShowDetailView&amp;TermToSearch=17704348&amp;ordinalpos=1&amp;itool=EntrezSystem2.PEntrez.Pubmed.Pubmed_ResultsPanel.Pubmed_RVDocSum" TargetMode="External"/><Relationship Id="rId387" Type="http://schemas.openxmlformats.org/officeDocument/2006/relationships/hyperlink" Target="http://www.ncbi.nlm.nih.gov/pubmed/21685409" TargetMode="External"/><Relationship Id="rId510" Type="http://schemas.openxmlformats.org/officeDocument/2006/relationships/hyperlink" Target="http://www.ncbi.nlm.nih.gov/pubmed/22743675" TargetMode="External"/><Relationship Id="rId594" Type="http://schemas.openxmlformats.org/officeDocument/2006/relationships/hyperlink" Target="http://www.ncbi.nlm.nih.gov/pubmed/23484862" TargetMode="External"/><Relationship Id="rId608" Type="http://schemas.openxmlformats.org/officeDocument/2006/relationships/hyperlink" Target="http://www.ncbi.nlm.nih.gov/pubmed/23884352" TargetMode="External"/><Relationship Id="rId815" Type="http://schemas.openxmlformats.org/officeDocument/2006/relationships/hyperlink" Target="http://www.ncbi.nlm.nih.gov/pubmed/25477346" TargetMode="External"/><Relationship Id="rId1238" Type="http://schemas.openxmlformats.org/officeDocument/2006/relationships/hyperlink" Target="https://www.ncbi.nlm.nih.gov/pubmed/?term=Evidence+for+large-scale+gene-by-smoking+interaction" TargetMode="External"/><Relationship Id="rId1445" Type="http://schemas.openxmlformats.org/officeDocument/2006/relationships/hyperlink" Target="https://www.ncbi.nlm.nih.gov/pubmed/30007554" TargetMode="External"/><Relationship Id="rId1652" Type="http://schemas.openxmlformats.org/officeDocument/2006/relationships/hyperlink" Target="https://pubmed.ncbi.nlm.nih.gov/31869403/" TargetMode="External"/><Relationship Id="rId2068" Type="http://schemas.openxmlformats.org/officeDocument/2006/relationships/hyperlink" Target="https://pubmed.ncbi.nlm.nih.gov/36154123/" TargetMode="External"/><Relationship Id="rId2275" Type="http://schemas.openxmlformats.org/officeDocument/2006/relationships/hyperlink" Target="https://pubmed.ncbi.nlm.nih.gov/38596669/" TargetMode="External"/><Relationship Id="rId247" Type="http://schemas.openxmlformats.org/officeDocument/2006/relationships/hyperlink" Target="http://www.ncbi.nlm.nih.gov/pubmed/19942575?itool=EntrezSystem2.PEntrez.Pubmed.Pubmed_ResultsPanel.Pubmed_RVDocSum&amp;ordinalpos=1" TargetMode="External"/><Relationship Id="rId899" Type="http://schemas.openxmlformats.org/officeDocument/2006/relationships/hyperlink" Target="http://www.ncbi.nlm.nih.gov/pubmed/26121402" TargetMode="External"/><Relationship Id="rId1000" Type="http://schemas.openxmlformats.org/officeDocument/2006/relationships/hyperlink" Target="http://www.ncbi.nlm.nih.gov/pubmed/26515964" TargetMode="External"/><Relationship Id="rId1084" Type="http://schemas.openxmlformats.org/officeDocument/2006/relationships/hyperlink" Target="http://www.ncbi.nlm.nih.gov/pubmed/27423537" TargetMode="External"/><Relationship Id="rId1305" Type="http://schemas.openxmlformats.org/officeDocument/2006/relationships/hyperlink" Target="https://www.ncbi.nlm.nih.gov/pubmed/28843169" TargetMode="External"/><Relationship Id="rId1957" Type="http://schemas.openxmlformats.org/officeDocument/2006/relationships/hyperlink" Target="https://pubmed.ncbi.nlm.nih.gov/34814699/" TargetMode="External"/><Relationship Id="rId2482" Type="http://schemas.openxmlformats.org/officeDocument/2006/relationships/hyperlink" Target="https://pubmed.ncbi.nlm.nih.gov/40712269/" TargetMode="External"/><Relationship Id="rId107" Type="http://schemas.openxmlformats.org/officeDocument/2006/relationships/hyperlink" Target="http://www.ncbi.nlm.nih.gov/pubmed/18414631?ordinalpos=1&amp;itool=EntrezSystem2.PEntrez.Pubmed.Pubmed_ResultsPanel.Pubmed_RVDocSum" TargetMode="External"/><Relationship Id="rId454" Type="http://schemas.openxmlformats.org/officeDocument/2006/relationships/hyperlink" Target="http://www.ncbi.nlm.nih.gov/pubmed/22393881" TargetMode="External"/><Relationship Id="rId661" Type="http://schemas.openxmlformats.org/officeDocument/2006/relationships/hyperlink" Target="http://www.ncbi.nlm.nih.gov/pubmed/24383474" TargetMode="External"/><Relationship Id="rId759" Type="http://schemas.openxmlformats.org/officeDocument/2006/relationships/hyperlink" Target="http://www.ncbi.nlm.nih.gov/pubmed/?term=Atlas-based+quantification+of+cardiac+remodeling" TargetMode="External"/><Relationship Id="rId966" Type="http://schemas.openxmlformats.org/officeDocument/2006/relationships/hyperlink" Target="http://www.ncbi.nlm.nih.gov/pubmed/26069924" TargetMode="External"/><Relationship Id="rId1291" Type="http://schemas.openxmlformats.org/officeDocument/2006/relationships/hyperlink" Target="https://www.ncbi.nlm.nih.gov/pubmed/?term=New+Blood+Pressure-Associated+Loci+Identified+in+Meta-Analyses+of+475+000" TargetMode="External"/><Relationship Id="rId1389" Type="http://schemas.openxmlformats.org/officeDocument/2006/relationships/hyperlink" Target="https://www.ncbi.nlm.nih.gov/pubmed/29653643" TargetMode="External"/><Relationship Id="rId1512" Type="http://schemas.openxmlformats.org/officeDocument/2006/relationships/hyperlink" Target="https://www.ncbi.nlm.nih.gov/pubmed/30580560" TargetMode="External"/><Relationship Id="rId1596" Type="http://schemas.openxmlformats.org/officeDocument/2006/relationships/hyperlink" Target="https://www.ncbi.nlm.nih.gov/pubmed/31262497" TargetMode="External"/><Relationship Id="rId1817" Type="http://schemas.openxmlformats.org/officeDocument/2006/relationships/hyperlink" Target="https://pubmed.ncbi.nlm.nih.gov/33834848/" TargetMode="External"/><Relationship Id="rId2135" Type="http://schemas.openxmlformats.org/officeDocument/2006/relationships/hyperlink" Target="https://pubmed.ncbi.nlm.nih.gov/36802448/" TargetMode="External"/><Relationship Id="rId2342" Type="http://schemas.openxmlformats.org/officeDocument/2006/relationships/hyperlink" Target="https://pubmed.ncbi.nlm.nih.gov/38885142/" TargetMode="External"/><Relationship Id="rId11" Type="http://schemas.openxmlformats.org/officeDocument/2006/relationships/hyperlink" Target="http://www.ncbi.nlm.nih.gov/entrez/query.fcgi?cmd=Retrieve&amp;db=pubmed&amp;dopt=Abstract&amp;list_uids=15534890&amp;query_hl=10&amp;itool=pubmed_docsum" TargetMode="External"/><Relationship Id="rId314" Type="http://schemas.openxmlformats.org/officeDocument/2006/relationships/hyperlink" Target="http://www.ncbi.nlm.nih.gov/pubmed/21504976" TargetMode="External"/><Relationship Id="rId398" Type="http://schemas.openxmlformats.org/officeDocument/2006/relationships/hyperlink" Target="http://www.ncbi.nlm.nih.gov/pubmed/21709134" TargetMode="External"/><Relationship Id="rId521" Type="http://schemas.openxmlformats.org/officeDocument/2006/relationships/hyperlink" Target="http://www.ncbi.nlm.nih.gov/pubmed/22886783" TargetMode="External"/><Relationship Id="rId619" Type="http://schemas.openxmlformats.org/officeDocument/2006/relationships/hyperlink" Target="http://www.ncbi.nlm.nih.gov/pubmed/23868527" TargetMode="External"/><Relationship Id="rId1151" Type="http://schemas.openxmlformats.org/officeDocument/2006/relationships/hyperlink" Target="https://www.ncbi.nlm.nih.gov/pubmed/27856445" TargetMode="External"/><Relationship Id="rId1249" Type="http://schemas.openxmlformats.org/officeDocument/2006/relationships/hyperlink" Target="https://www.ncbi.nlm.nih.gov/pubmed/28797404" TargetMode="External"/><Relationship Id="rId2079" Type="http://schemas.openxmlformats.org/officeDocument/2006/relationships/hyperlink" Target="https://pubmed.ncbi.nlm.nih.gov/36368762/" TargetMode="External"/><Relationship Id="rId2202" Type="http://schemas.openxmlformats.org/officeDocument/2006/relationships/hyperlink" Target="https://pubmed.ncbi.nlm.nih.gov/37736349/" TargetMode="External"/><Relationship Id="rId95" Type="http://schemas.openxmlformats.org/officeDocument/2006/relationships/hyperlink" Target="http://www.ncbi.nlm.nih.gov/pubmed/18174475?ordinalpos=2&amp;itool=EntrezSystem2.PEntrez.Pubmed.Pubmed_ResultsPanel.Pubmed_RVDocSum" TargetMode="External"/><Relationship Id="rId160" Type="http://schemas.openxmlformats.org/officeDocument/2006/relationships/hyperlink" Target="http://www.ncbi.nlm.nih.gov/pubmed/19101230?ordinalpos=1&amp;itool=EntrezSystem2.PEntrez.Pubmed.Pubmed_ResultsPanel.Pubmed_DefaultReportPanel.Pubmed_RVDocSum" TargetMode="External"/><Relationship Id="rId826" Type="http://schemas.openxmlformats.org/officeDocument/2006/relationships/hyperlink" Target="https://www.ncbi.nlm.nih.gov/pubmed/25646338" TargetMode="External"/><Relationship Id="rId1011" Type="http://schemas.openxmlformats.org/officeDocument/2006/relationships/hyperlink" Target="http://www.ncbi.nlm.nih.gov/pubmed/27025886" TargetMode="External"/><Relationship Id="rId1109" Type="http://schemas.openxmlformats.org/officeDocument/2006/relationships/hyperlink" Target="https://www.ncbi.nlm.nih.gov/pubmed/?term=Variant+Discovery+and+Fine+Mapping+of+Genetic+Loci+Associated+with+Blood+Pressure+Traits" TargetMode="External"/><Relationship Id="rId1456" Type="http://schemas.openxmlformats.org/officeDocument/2006/relationships/hyperlink" Target="https://www.ncbi.nlm.nih.gov/pubmed/29555305" TargetMode="External"/><Relationship Id="rId1663" Type="http://schemas.openxmlformats.org/officeDocument/2006/relationships/hyperlink" Target="https://pubmed.ncbi.nlm.nih.gov/31883642/" TargetMode="External"/><Relationship Id="rId1870" Type="http://schemas.openxmlformats.org/officeDocument/2006/relationships/hyperlink" Target="https://pubmed.ncbi.nlm.nih.gov/34242221/" TargetMode="External"/><Relationship Id="rId1968" Type="http://schemas.openxmlformats.org/officeDocument/2006/relationships/hyperlink" Target="https://pubmed.ncbi.nlm.nih.gov/33818294/" TargetMode="External"/><Relationship Id="rId2286" Type="http://schemas.openxmlformats.org/officeDocument/2006/relationships/hyperlink" Target="https://pubmed.ncbi.nlm.nih.gov/38499766/" TargetMode="External"/><Relationship Id="rId258" Type="http://schemas.openxmlformats.org/officeDocument/2006/relationships/hyperlink" Target="http://www.ncbi.nlm.nih.gov/pubmed/20065156?itool=EntrezSystem2.PEntrez.Pubmed.Pubmed_ResultsPanel.Pubmed_RVDocSum&amp;ordinalpos=1" TargetMode="External"/><Relationship Id="rId465" Type="http://schemas.openxmlformats.org/officeDocument/2006/relationships/hyperlink" Target="http://www.ncbi.nlm.nih.gov/pubmed/22178583" TargetMode="External"/><Relationship Id="rId672" Type="http://schemas.openxmlformats.org/officeDocument/2006/relationships/hyperlink" Target="http://www.ncbi.nlm.nih.gov/pubmed/24603695" TargetMode="External"/><Relationship Id="rId1095" Type="http://schemas.openxmlformats.org/officeDocument/2006/relationships/hyperlink" Target="http://www.ncbi.nlm.nih.gov/pubmed/26758407" TargetMode="External"/><Relationship Id="rId1316" Type="http://schemas.openxmlformats.org/officeDocument/2006/relationships/hyperlink" Target="https://www.ncbi.nlm.nih.gov/pubmed/28613921" TargetMode="External"/><Relationship Id="rId1523" Type="http://schemas.openxmlformats.org/officeDocument/2006/relationships/hyperlink" Target="https://www.ncbi.nlm.nih.gov/pubmed/30670697" TargetMode="External"/><Relationship Id="rId1730" Type="http://schemas.openxmlformats.org/officeDocument/2006/relationships/hyperlink" Target="https://pubmed.ncbi.nlm.nih.gov/32697527/" TargetMode="External"/><Relationship Id="rId2146" Type="http://schemas.openxmlformats.org/officeDocument/2006/relationships/hyperlink" Target="https://pubmed.ncbi.nlm.nih.gov/36728257/" TargetMode="External"/><Relationship Id="rId2353" Type="http://schemas.openxmlformats.org/officeDocument/2006/relationships/hyperlink" Target="https://pubmed.ncbi.nlm.nih.gov/39519606/" TargetMode="External"/><Relationship Id="rId22" Type="http://schemas.openxmlformats.org/officeDocument/2006/relationships/hyperlink" Target="http://www.ncbi.nlm.nih.gov/entrez/query.fcgi?cmd=Retrieve&amp;db=pubmed&amp;dopt=Citation&amp;list_uids=16216958" TargetMode="External"/><Relationship Id="rId118" Type="http://schemas.openxmlformats.org/officeDocument/2006/relationships/hyperlink" Target="http://www.ncbi.nlm.nih.gov/pubmed/18541828?ordinalpos=1&amp;itool=EntrezSystem2.PEntrez.Pubmed.Pubmed_ResultsPanel.Pubmed_RVDocSum" TargetMode="External"/><Relationship Id="rId325" Type="http://schemas.openxmlformats.org/officeDocument/2006/relationships/hyperlink" Target="http://www.ncbi.nlm.nih.gov/pubmed/20890179" TargetMode="External"/><Relationship Id="rId532" Type="http://schemas.openxmlformats.org/officeDocument/2006/relationships/hyperlink" Target="http://www.ncbi.nlm.nih.gov/pubmed/23370895" TargetMode="External"/><Relationship Id="rId977" Type="http://schemas.openxmlformats.org/officeDocument/2006/relationships/hyperlink" Target="http://www.ncbi.nlm.nih.gov/pubmed/26638193" TargetMode="External"/><Relationship Id="rId1162" Type="http://schemas.openxmlformats.org/officeDocument/2006/relationships/hyperlink" Target="https://www.ncbi.nlm.nih.gov/pubmed/27640739" TargetMode="External"/><Relationship Id="rId1828" Type="http://schemas.openxmlformats.org/officeDocument/2006/relationships/hyperlink" Target="https://pubmed.ncbi.nlm.nih.gov/33761764/" TargetMode="External"/><Relationship Id="rId2006" Type="http://schemas.openxmlformats.org/officeDocument/2006/relationships/hyperlink" Target="https://pubmed.ncbi.nlm.nih.gov/35592775/" TargetMode="External"/><Relationship Id="rId2213" Type="http://schemas.openxmlformats.org/officeDocument/2006/relationships/hyperlink" Target="https://pubmed.ncbi.nlm.nih.gov/37681576/" TargetMode="External"/><Relationship Id="rId2420" Type="http://schemas.openxmlformats.org/officeDocument/2006/relationships/hyperlink" Target="https://pubmed.ncbi.nlm.nih.gov/40179714/" TargetMode="External"/><Relationship Id="rId171" Type="http://schemas.openxmlformats.org/officeDocument/2006/relationships/hyperlink" Target="http://www.ncbi.nlm.nih.gov/pubmed/19154954?ordinalpos=1&amp;itool=EntrezSystem2.PEntrez.Pubmed.Pubmed_ResultsPanel.Pubmed_DefaultReportPanel.Pubmed_RVDocSum" TargetMode="External"/><Relationship Id="rId837" Type="http://schemas.openxmlformats.org/officeDocument/2006/relationships/hyperlink" Target="http://www.ncbi.nlm.nih.gov/pubmed/?term=Long-term+exposure+to+air+pollution+and+type+2+diabetes+mellitus+in+a+multiethnic+cohort" TargetMode="External"/><Relationship Id="rId1022" Type="http://schemas.openxmlformats.org/officeDocument/2006/relationships/hyperlink" Target="https://www.ncbi.nlm.nih.gov/pubmed/?term=Blood+group+antigen+loci+demonstrate+multivariate+genetic+associations+with+circulating+cellular" TargetMode="External"/><Relationship Id="rId1467" Type="http://schemas.openxmlformats.org/officeDocument/2006/relationships/hyperlink" Target="https://www.ncbi.nlm.nih.gov/pubmed/30289950" TargetMode="External"/><Relationship Id="rId1674" Type="http://schemas.openxmlformats.org/officeDocument/2006/relationships/hyperlink" Target="https://pubmed.ncbi.nlm.nih.gov/32013555/" TargetMode="External"/><Relationship Id="rId1881" Type="http://schemas.openxmlformats.org/officeDocument/2006/relationships/hyperlink" Target="https://pubmed.ncbi.nlm.nih.gov/33398103/" TargetMode="External"/><Relationship Id="rId2297" Type="http://schemas.openxmlformats.org/officeDocument/2006/relationships/hyperlink" Target="https://pubmed.ncbi.nlm.nih.gov/38700866/" TargetMode="External"/><Relationship Id="rId269" Type="http://schemas.openxmlformats.org/officeDocument/2006/relationships/hyperlink" Target="http://www.ncbi.nlm.nih.gov/pubmed/20035010?itool=EntrezSystem2.PEntrez.Pubmed.Pubmed_ResultsPanel.Pubmed_RVDocSum&amp;ordinalpos=1" TargetMode="External"/><Relationship Id="rId476" Type="http://schemas.openxmlformats.org/officeDocument/2006/relationships/hyperlink" Target="http://www.ncbi.nlm.nih.gov/pubmed/22415566" TargetMode="External"/><Relationship Id="rId683" Type="http://schemas.openxmlformats.org/officeDocument/2006/relationships/hyperlink" Target="http://www.ncbi.nlm.nih.gov/pubmed/24583417" TargetMode="External"/><Relationship Id="rId890" Type="http://schemas.openxmlformats.org/officeDocument/2006/relationships/hyperlink" Target="http://www.ncbi.nlm.nih.gov/pubmed/26028594" TargetMode="External"/><Relationship Id="rId904" Type="http://schemas.openxmlformats.org/officeDocument/2006/relationships/hyperlink" Target="http://www.ncbi.nlm.nih.gov/pubmed/25669179" TargetMode="External"/><Relationship Id="rId1327" Type="http://schemas.openxmlformats.org/officeDocument/2006/relationships/hyperlink" Target="https://www.ncbi.nlm.nih.gov/pubmed/29083408" TargetMode="External"/><Relationship Id="rId1534" Type="http://schemas.openxmlformats.org/officeDocument/2006/relationships/hyperlink" Target="https://www.ncbi.nlm.nih.gov/pubmed/30403821" TargetMode="External"/><Relationship Id="rId1741" Type="http://schemas.openxmlformats.org/officeDocument/2006/relationships/hyperlink" Target="https://pubmed.ncbi.nlm.nih.gov/32806939/" TargetMode="External"/><Relationship Id="rId1979" Type="http://schemas.openxmlformats.org/officeDocument/2006/relationships/hyperlink" Target="https://pubmed.ncbi.nlm.nih.gov/34482601/" TargetMode="External"/><Relationship Id="rId2157" Type="http://schemas.openxmlformats.org/officeDocument/2006/relationships/hyperlink" Target="https://pubmed.ncbi.nlm.nih.gov/36579654/" TargetMode="External"/><Relationship Id="rId2364" Type="http://schemas.openxmlformats.org/officeDocument/2006/relationships/hyperlink" Target="https://pubmed.ncbi.nlm.nih.gov/39239865/" TargetMode="External"/><Relationship Id="rId33" Type="http://schemas.openxmlformats.org/officeDocument/2006/relationships/hyperlink" Target="http://www.ncbi.nlm.nih.gov/entrez/query.fcgi?cmd=Retrieve&amp;db=pubmed&amp;dopt=Citation&amp;list_uids=16490489" TargetMode="External"/><Relationship Id="rId129" Type="http://schemas.openxmlformats.org/officeDocument/2006/relationships/hyperlink" Target="http://www.ncbi.nlm.nih.gov/pubmed/18458142?ordinalpos=1&amp;itool=EntrezSystem2.PEntrez.Pubmed.Pubmed_ResultsPanel.Pubmed_RVDocSum" TargetMode="External"/><Relationship Id="rId336" Type="http://schemas.openxmlformats.org/officeDocument/2006/relationships/hyperlink" Target="http://www.ncbi.nlm.nih.gov/pubmed/21067754" TargetMode="External"/><Relationship Id="rId543" Type="http://schemas.openxmlformats.org/officeDocument/2006/relationships/hyperlink" Target="http://www.ncbi.nlm.nih.gov/pubmed/23592671" TargetMode="External"/><Relationship Id="rId988" Type="http://schemas.openxmlformats.org/officeDocument/2006/relationships/hyperlink" Target="http://www.ncbi.nlm.nih.gov/pubmed/?term=26789557" TargetMode="External"/><Relationship Id="rId1173" Type="http://schemas.openxmlformats.org/officeDocument/2006/relationships/hyperlink" Target="https://www.ncbi.nlm.nih.gov/pubmed/27932373" TargetMode="External"/><Relationship Id="rId1380" Type="http://schemas.openxmlformats.org/officeDocument/2006/relationships/hyperlink" Target="https://www.ncbi.nlm.nih.gov/pubmed/29370999" TargetMode="External"/><Relationship Id="rId1601" Type="http://schemas.openxmlformats.org/officeDocument/2006/relationships/hyperlink" Target="https://www.ncbi.nlm.nih.gov/pubmed/31388106" TargetMode="External"/><Relationship Id="rId1839" Type="http://schemas.openxmlformats.org/officeDocument/2006/relationships/hyperlink" Target="https://pubmed.ncbi.nlm.nih.gov/33785252/" TargetMode="External"/><Relationship Id="rId2017" Type="http://schemas.openxmlformats.org/officeDocument/2006/relationships/hyperlink" Target="https://pubmed.ncbi.nlm.nih.gov/35697868/" TargetMode="External"/><Relationship Id="rId2224" Type="http://schemas.openxmlformats.org/officeDocument/2006/relationships/hyperlink" Target="https://pubmed.ncbi.nlm.nih.gov/37523715/" TargetMode="External"/><Relationship Id="rId182" Type="http://schemas.openxmlformats.org/officeDocument/2006/relationships/hyperlink" Target="http://www.ncbi.nlm.nih.gov/pubmed/19131564?ordinalpos=2&amp;itool=EntrezSystem2.PEntrez.Pubmed.Pubmed_ResultsPanel.Pubmed_DefaultReportPanel.Pubmed_RVDocSum" TargetMode="External"/><Relationship Id="rId403" Type="http://schemas.openxmlformats.org/officeDocument/2006/relationships/hyperlink" Target="http://www.ncbi.nlm.nih.gov/pubmed/21946350" TargetMode="External"/><Relationship Id="rId750" Type="http://schemas.openxmlformats.org/officeDocument/2006/relationships/hyperlink" Target="https://www.ncbi.nlm.nih.gov/pubmed/24993907" TargetMode="External"/><Relationship Id="rId848" Type="http://schemas.openxmlformats.org/officeDocument/2006/relationships/hyperlink" Target="http://www.ncbi.nlm.nih.gov/pubmed/25592196" TargetMode="External"/><Relationship Id="rId1033" Type="http://schemas.openxmlformats.org/officeDocument/2006/relationships/hyperlink" Target="https://www.ncbi.nlm.nih.gov/pubmed/27179730" TargetMode="External"/><Relationship Id="rId1478" Type="http://schemas.openxmlformats.org/officeDocument/2006/relationships/hyperlink" Target="https://www.ncbi.nlm.nih.gov/pubmed/30113342" TargetMode="External"/><Relationship Id="rId1685" Type="http://schemas.openxmlformats.org/officeDocument/2006/relationships/hyperlink" Target="https://www.ncbi.nlm.nih.gov/pubmed/32066938" TargetMode="External"/><Relationship Id="rId1892" Type="http://schemas.openxmlformats.org/officeDocument/2006/relationships/hyperlink" Target="https://pubmed.ncbi.nlm.nih.gov/34287949/" TargetMode="External"/><Relationship Id="rId1906" Type="http://schemas.openxmlformats.org/officeDocument/2006/relationships/hyperlink" Target="https://pubmed.ncbi.nlm.nih.gov/34259820/" TargetMode="External"/><Relationship Id="rId2431" Type="http://schemas.openxmlformats.org/officeDocument/2006/relationships/hyperlink" Target="https://pubmed.ncbi.nlm.nih.gov/40290415/" TargetMode="External"/><Relationship Id="rId487" Type="http://schemas.openxmlformats.org/officeDocument/2006/relationships/hyperlink" Target="http://www.ncbi.nlm.nih.gov/pubmed/22665138" TargetMode="External"/><Relationship Id="rId610" Type="http://schemas.openxmlformats.org/officeDocument/2006/relationships/hyperlink" Target="http://www.ncbi.nlm.nih.gov/pubmed/24004120" TargetMode="External"/><Relationship Id="rId694" Type="http://schemas.openxmlformats.org/officeDocument/2006/relationships/hyperlink" Target="http://www.ncbi.nlm.nih.gov/pubmed/24831208" TargetMode="External"/><Relationship Id="rId708" Type="http://schemas.openxmlformats.org/officeDocument/2006/relationships/hyperlink" Target="http://www.ncbi.nlm.nih.gov/pubmed/24628740" TargetMode="External"/><Relationship Id="rId915" Type="http://schemas.openxmlformats.org/officeDocument/2006/relationships/hyperlink" Target="http://www.ncbi.nlm.nih.gov/pubmed/26348768" TargetMode="External"/><Relationship Id="rId1240" Type="http://schemas.openxmlformats.org/officeDocument/2006/relationships/hyperlink" Target="https://www.ncbi.nlm.nih.gov/pubmed/28760719" TargetMode="External"/><Relationship Id="rId1338" Type="http://schemas.openxmlformats.org/officeDocument/2006/relationships/hyperlink" Target="https://www.ncbi.nlm.nih.gov/pubmed/29343764" TargetMode="External"/><Relationship Id="rId1545" Type="http://schemas.openxmlformats.org/officeDocument/2006/relationships/hyperlink" Target="https://www.ncbi.nlm.nih.gov/pubmed/?term=Ezeigwe+A" TargetMode="External"/><Relationship Id="rId2070" Type="http://schemas.openxmlformats.org/officeDocument/2006/relationships/hyperlink" Target="https://pubmed.ncbi.nlm.nih.gov/36264576/" TargetMode="External"/><Relationship Id="rId2168" Type="http://schemas.openxmlformats.org/officeDocument/2006/relationships/hyperlink" Target="https://pubmed.ncbi.nlm.nih.gov/37377519/" TargetMode="External"/><Relationship Id="rId2375" Type="http://schemas.openxmlformats.org/officeDocument/2006/relationships/hyperlink" Target="https://pubmed.ncbi.nlm.nih.gov/38490945/" TargetMode="External"/><Relationship Id="rId347" Type="http://schemas.openxmlformats.org/officeDocument/2006/relationships/hyperlink" Target="http://www.ncbi.nlm.nih.gov/pubmed/21317510" TargetMode="External"/><Relationship Id="rId999" Type="http://schemas.openxmlformats.org/officeDocument/2006/relationships/hyperlink" Target="https://www.ncbi.nlm.nih.gov/pubmed/?term=Novel+Genetic+Loci+Associated+With+Retinal+Microvascular+Diameter" TargetMode="External"/><Relationship Id="rId1100" Type="http://schemas.openxmlformats.org/officeDocument/2006/relationships/hyperlink" Target="https://www.ncbi.nlm.nih.gov/pubmed/27659466" TargetMode="External"/><Relationship Id="rId1184" Type="http://schemas.openxmlformats.org/officeDocument/2006/relationships/hyperlink" Target="https://www.ncbi.nlm.nih.gov/pubmed/28302601" TargetMode="External"/><Relationship Id="rId1405" Type="http://schemas.openxmlformats.org/officeDocument/2006/relationships/hyperlink" Target="https://www.ncbi.nlm.nih.gov/pubmed/29656781" TargetMode="External"/><Relationship Id="rId1752" Type="http://schemas.openxmlformats.org/officeDocument/2006/relationships/hyperlink" Target="https://pubmed.ncbi.nlm.nih.gov/32839606/" TargetMode="External"/><Relationship Id="rId2028" Type="http://schemas.openxmlformats.org/officeDocument/2006/relationships/hyperlink" Target="https://pubmed.ncbi.nlm.nih.gov/35716666/" TargetMode="External"/><Relationship Id="rId44" Type="http://schemas.openxmlformats.org/officeDocument/2006/relationships/hyperlink" Target="http://www.ncbi.nlm.nih.gov/entrez/query.fcgi?db=pubmed&amp;cmd=Retrieve&amp;dopt=Abstract&amp;list_uids=16781369&amp;query_hl=1&amp;itool=pubmed_docsum" TargetMode="External"/><Relationship Id="rId554" Type="http://schemas.openxmlformats.org/officeDocument/2006/relationships/hyperlink" Target="http://www.ncbi.nlm.nih.gov/pubmed/23637576" TargetMode="External"/><Relationship Id="rId761" Type="http://schemas.openxmlformats.org/officeDocument/2006/relationships/hyperlink" Target="http://www.ncbi.nlm.nih.gov/pubmed/25234431" TargetMode="External"/><Relationship Id="rId859" Type="http://schemas.openxmlformats.org/officeDocument/2006/relationships/hyperlink" Target="http://www.ncbi.nlm.nih.gov/pubmed/25753974" TargetMode="External"/><Relationship Id="rId1391" Type="http://schemas.openxmlformats.org/officeDocument/2006/relationships/hyperlink" Target="https://www.ncbi.nlm.nih.gov/pubmed/28719597" TargetMode="External"/><Relationship Id="rId1489" Type="http://schemas.openxmlformats.org/officeDocument/2006/relationships/hyperlink" Target="https://www.ncbi.nlm.nih.gov/pubmed/30265891" TargetMode="External"/><Relationship Id="rId1612" Type="http://schemas.openxmlformats.org/officeDocument/2006/relationships/hyperlink" Target="https://www.ncbi.nlm.nih.gov/pubmed/?term=McGroder+CF" TargetMode="External"/><Relationship Id="rId1696" Type="http://schemas.openxmlformats.org/officeDocument/2006/relationships/hyperlink" Target="https://pubmed.ncbi.nlm.nih.gov/31980490/" TargetMode="External"/><Relationship Id="rId1917" Type="http://schemas.openxmlformats.org/officeDocument/2006/relationships/hyperlink" Target="https://pubmed.ncbi.nlm.nih.gov/34015820/" TargetMode="External"/><Relationship Id="rId2235" Type="http://schemas.openxmlformats.org/officeDocument/2006/relationships/hyperlink" Target="https://pubmed.ncbi.nlm.nih.gov/37660929/" TargetMode="External"/><Relationship Id="rId2442" Type="http://schemas.openxmlformats.org/officeDocument/2006/relationships/hyperlink" Target="https://pubmed.ncbi.nlm.nih.gov/40471909/" TargetMode="External"/><Relationship Id="rId193" Type="http://schemas.openxmlformats.org/officeDocument/2006/relationships/hyperlink" Target="http://www.ncbi.nlm.nih.gov/pubmed/?term=Age-related+left+ventricular+remodeling+and+associated+risk+for+cardiovascular+outcomes%3A" TargetMode="External"/><Relationship Id="rId207" Type="http://schemas.openxmlformats.org/officeDocument/2006/relationships/hyperlink" Target="http://www.ncbi.nlm.nih.gov/pubmed/19673252?ordinalpos=1&amp;itool=EntrezSystem2.PEntrez.Pubmed.Pubmed_ResultsPanel.Pubmed_DefaultReportPanel.Pubmed_RVDocSum" TargetMode="External"/><Relationship Id="rId414" Type="http://schemas.openxmlformats.org/officeDocument/2006/relationships/hyperlink" Target="http://www.ncbi.nlm.nih.gov/pubmed/21880797" TargetMode="External"/><Relationship Id="rId498" Type="http://schemas.openxmlformats.org/officeDocument/2006/relationships/hyperlink" Target="http://www.ncbi.nlm.nih.gov/pubmed?term=Lamprea-Montealegre%20JA" TargetMode="External"/><Relationship Id="rId621" Type="http://schemas.openxmlformats.org/officeDocument/2006/relationships/hyperlink" Target="http://www.ncbi.nlm.nih.gov/pubmed/23830183" TargetMode="External"/><Relationship Id="rId1044" Type="http://schemas.openxmlformats.org/officeDocument/2006/relationships/hyperlink" Target="http://www.ncbi.nlm.nih.gov/pubmed/26896123" TargetMode="External"/><Relationship Id="rId1251" Type="http://schemas.openxmlformats.org/officeDocument/2006/relationships/hyperlink" Target="https://www.ncbi.nlm.nih.gov/pubmed/28797419" TargetMode="External"/><Relationship Id="rId1349" Type="http://schemas.openxmlformats.org/officeDocument/2006/relationships/hyperlink" Target="https://www.ncbi.nlm.nih.gov/pubmed/29311270" TargetMode="External"/><Relationship Id="rId2081" Type="http://schemas.openxmlformats.org/officeDocument/2006/relationships/hyperlink" Target="https://pubmed.ncbi.nlm.nih.gov/35766891/" TargetMode="External"/><Relationship Id="rId2179" Type="http://schemas.openxmlformats.org/officeDocument/2006/relationships/hyperlink" Target="https://pubmed.ncbi.nlm.nih.gov/36651168/" TargetMode="External"/><Relationship Id="rId2302" Type="http://schemas.openxmlformats.org/officeDocument/2006/relationships/hyperlink" Target="https://pubmed.ncbi.nlm.nih.gov/37951855/" TargetMode="External"/><Relationship Id="rId260" Type="http://schemas.openxmlformats.org/officeDocument/2006/relationships/hyperlink" Target="http://www.ncbi.nlm.nih.gov/pubmed/20102947?itool=EntrezSystem2.PEntrez.Pubmed.Pubmed_ResultsPanel.Pubmed_RVDocSum&amp;ordinalpos=1" TargetMode="External"/><Relationship Id="rId719" Type="http://schemas.openxmlformats.org/officeDocument/2006/relationships/hyperlink" Target="http://www.ncbi.nlm.nih.gov/pubmed/?term=Fibroblast+Growth+Factor-23+and+Incident+Atrial+Fibrillation%3A+The+Multi-Ethnic+Study+of+Atherosclerosis" TargetMode="External"/><Relationship Id="rId926" Type="http://schemas.openxmlformats.org/officeDocument/2006/relationships/hyperlink" Target="http://www.ncbi.nlm.nih.gov/pubmed/25712234" TargetMode="External"/><Relationship Id="rId1111" Type="http://schemas.openxmlformats.org/officeDocument/2006/relationships/hyperlink" Target="https://www.ncbi.nlm.nih.gov/pubmed/27618452" TargetMode="External"/><Relationship Id="rId1556" Type="http://schemas.openxmlformats.org/officeDocument/2006/relationships/hyperlink" Target="https://www.ncbi.nlm.nih.gov/pubmed/30957681" TargetMode="External"/><Relationship Id="rId1763" Type="http://schemas.openxmlformats.org/officeDocument/2006/relationships/hyperlink" Target="https://pubmed.ncbi.nlm.nih.gov/33057025/" TargetMode="External"/><Relationship Id="rId1970" Type="http://schemas.openxmlformats.org/officeDocument/2006/relationships/hyperlink" Target="https://pubmed.ncbi.nlm.nih.gov/35145041/" TargetMode="External"/><Relationship Id="rId2386" Type="http://schemas.openxmlformats.org/officeDocument/2006/relationships/hyperlink" Target="https://pubmed.ncbi.nlm.nih.gov/39740300/" TargetMode="External"/><Relationship Id="rId55" Type="http://schemas.openxmlformats.org/officeDocument/2006/relationships/hyperlink" Target="http://www.ncbi.nlm.nih.gov/entrez/query.fcgi?db=pubmed&amp;cmd=Retrieve&amp;dopt=AbstractPlus&amp;list_uids=17002663&amp;query_hl=21&amp;itool=pubmed_docsum" TargetMode="External"/><Relationship Id="rId120" Type="http://schemas.openxmlformats.org/officeDocument/2006/relationships/hyperlink" Target="http://www.ncbi.nlm.nih.gov/pubmed/18574091?ordinalpos=1&amp;itool=EntrezSystem2.PEntrez.Pubmed.Pubmed_ResultsPanel.Pubmed_RVDocSum" TargetMode="External"/><Relationship Id="rId358" Type="http://schemas.openxmlformats.org/officeDocument/2006/relationships/hyperlink" Target="http://www.ncbi.nlm.nih.gov/pubmed/21414470" TargetMode="External"/><Relationship Id="rId565" Type="http://schemas.openxmlformats.org/officeDocument/2006/relationships/hyperlink" Target="http://www.ncbi.nlm.nih.gov/pubmed/23522805" TargetMode="External"/><Relationship Id="rId772" Type="http://schemas.openxmlformats.org/officeDocument/2006/relationships/hyperlink" Target="http://www.ncbi.nlm.nih.gov/pubmed/25213342" TargetMode="External"/><Relationship Id="rId1195" Type="http://schemas.openxmlformats.org/officeDocument/2006/relationships/hyperlink" Target="https://www.ncbi.nlm.nih.gov/pubmed/28323987" TargetMode="External"/><Relationship Id="rId1209" Type="http://schemas.openxmlformats.org/officeDocument/2006/relationships/hyperlink" Target="file:///C:\Users\hansenk3\Desktop\V" TargetMode="External"/><Relationship Id="rId1416" Type="http://schemas.openxmlformats.org/officeDocument/2006/relationships/hyperlink" Target="https://www.ncbi.nlm.nih.gov/pubmed/29471444" TargetMode="External"/><Relationship Id="rId1623" Type="http://schemas.openxmlformats.org/officeDocument/2006/relationships/hyperlink" Target="https://www.ncbi.nlm.nih.gov/pubmed/31482330" TargetMode="External"/><Relationship Id="rId1830" Type="http://schemas.openxmlformats.org/officeDocument/2006/relationships/hyperlink" Target="https://pubmed.ncbi.nlm.nih.gov/33129734/" TargetMode="External"/><Relationship Id="rId2039" Type="http://schemas.openxmlformats.org/officeDocument/2006/relationships/hyperlink" Target="https://pubmed.ncbi.nlm.nih.gov/35652341/" TargetMode="External"/><Relationship Id="rId2246" Type="http://schemas.openxmlformats.org/officeDocument/2006/relationships/hyperlink" Target="https://pubmed.ncbi.nlm.nih.gov/37497618/" TargetMode="External"/><Relationship Id="rId2453" Type="http://schemas.openxmlformats.org/officeDocument/2006/relationships/hyperlink" Target="https://pubmed.ncbi.nlm.nih.gov/39445348/" TargetMode="External"/><Relationship Id="rId218" Type="http://schemas.openxmlformats.org/officeDocument/2006/relationships/hyperlink" Target="http://www.ncbi.nlm.nih.gov/pubmed/19661194?ordinalpos=1&amp;itool=EntrezSystem2.PEntrez.Pubmed.Pubmed_ResultsPanel.Pubmed_DefaultReportPanel.Pubmed_RVDocSum" TargetMode="External"/><Relationship Id="rId425" Type="http://schemas.openxmlformats.org/officeDocument/2006/relationships/hyperlink" Target="http://www.ncbi.nlm.nih.gov/pubmed/22176840" TargetMode="External"/><Relationship Id="rId632" Type="http://schemas.openxmlformats.org/officeDocument/2006/relationships/hyperlink" Target="http://www.ncbi.nlm.nih.gov/pubmed/24176447" TargetMode="External"/><Relationship Id="rId1055" Type="http://schemas.openxmlformats.org/officeDocument/2006/relationships/hyperlink" Target="http://www.ncbi.nlm.nih.gov/pubmed/25921081" TargetMode="External"/><Relationship Id="rId1262" Type="http://schemas.openxmlformats.org/officeDocument/2006/relationships/hyperlink" Target="https://www.ncbi.nlm.nih.gov/pubmed/28855511" TargetMode="External"/><Relationship Id="rId1928" Type="http://schemas.openxmlformats.org/officeDocument/2006/relationships/hyperlink" Target="https://pubmed.ncbi.nlm.nih.gov/34794615/" TargetMode="External"/><Relationship Id="rId2092" Type="http://schemas.openxmlformats.org/officeDocument/2006/relationships/hyperlink" Target="https://pubmed.ncbi.nlm.nih.gov/36216749/" TargetMode="External"/><Relationship Id="rId2106" Type="http://schemas.openxmlformats.org/officeDocument/2006/relationships/hyperlink" Target="https://pubmed.ncbi.nlm.nih.gov/36526671/" TargetMode="External"/><Relationship Id="rId2313" Type="http://schemas.openxmlformats.org/officeDocument/2006/relationships/hyperlink" Target="https://pubmed.ncbi.nlm.nih.gov/38997435/" TargetMode="External"/><Relationship Id="rId271" Type="http://schemas.openxmlformats.org/officeDocument/2006/relationships/hyperlink" Target="http://www.ncbi.nlm.nih.gov/pubmed/19782983?itool=EntrezSystem2.PEntrez.Pubmed.Pubmed_ResultsPanel.Pubmed_RVDocSum&amp;ordinalpos=4" TargetMode="External"/><Relationship Id="rId937" Type="http://schemas.openxmlformats.org/officeDocument/2006/relationships/hyperlink" Target="https://www.ncbi.nlm.nih.gov/pubmed/26516778" TargetMode="External"/><Relationship Id="rId1122" Type="http://schemas.openxmlformats.org/officeDocument/2006/relationships/hyperlink" Target="https://www.ncbi.nlm.nih.gov/pubmed/27856485" TargetMode="External"/><Relationship Id="rId1567" Type="http://schemas.openxmlformats.org/officeDocument/2006/relationships/hyperlink" Target="https://www.ncbi.nlm.nih.gov/pubmed/29454784" TargetMode="External"/><Relationship Id="rId1774" Type="http://schemas.openxmlformats.org/officeDocument/2006/relationships/hyperlink" Target="https://pubmed.ncbi.nlm.nih.gov/33084248/" TargetMode="External"/><Relationship Id="rId1981" Type="http://schemas.openxmlformats.org/officeDocument/2006/relationships/hyperlink" Target="https://pubmed.ncbi.nlm.nih.gov/34922873/" TargetMode="External"/><Relationship Id="rId2397" Type="http://schemas.openxmlformats.org/officeDocument/2006/relationships/hyperlink" Target="https://pubmed.ncbi.nlm.nih.gov/39968806/" TargetMode="External"/><Relationship Id="rId66" Type="http://schemas.openxmlformats.org/officeDocument/2006/relationships/hyperlink" Target="http://www.ncbi.nlm.nih.gov/entrez/query.fcgi?db=pubmed&amp;cmd=Retrieve&amp;dopt=AbstractPlus&amp;list_uids=17383292&amp;query_hl=1&amp;itool=pubmed_docsum" TargetMode="External"/><Relationship Id="rId131" Type="http://schemas.openxmlformats.org/officeDocument/2006/relationships/hyperlink" Target="http://www.ncbi.nlm.nih.gov/pubmed/18785447?ordinalpos=1&amp;itool=EntrezSystem2.PEntrez.Pubmed.Pubmed_ResultsPanel.Pubmed_DefaultReportPanel.Pubmed_RVDocSum" TargetMode="External"/><Relationship Id="rId369" Type="http://schemas.openxmlformats.org/officeDocument/2006/relationships/hyperlink" Target="http://www.ncbi.nlm.nih.gov/pubmed/21377643" TargetMode="External"/><Relationship Id="rId576" Type="http://schemas.openxmlformats.org/officeDocument/2006/relationships/hyperlink" Target="http://www.ncbi.nlm.nih.gov/pubmed/23776548" TargetMode="External"/><Relationship Id="rId783" Type="http://schemas.openxmlformats.org/officeDocument/2006/relationships/hyperlink" Target="https://www.ncbi.nlm.nih.gov/pubmed/25344734" TargetMode="External"/><Relationship Id="rId990" Type="http://schemas.openxmlformats.org/officeDocument/2006/relationships/hyperlink" Target="https://www.ncbi.nlm.nih.gov/pubmed/?term=26791180" TargetMode="External"/><Relationship Id="rId1427" Type="http://schemas.openxmlformats.org/officeDocument/2006/relationships/hyperlink" Target="https://www.ncbi.nlm.nih.gov/pubmed/29186311" TargetMode="External"/><Relationship Id="rId1634" Type="http://schemas.openxmlformats.org/officeDocument/2006/relationships/hyperlink" Target="https://www.ncbi.nlm.nih.gov/pubmed/31772093" TargetMode="External"/><Relationship Id="rId1841" Type="http://schemas.openxmlformats.org/officeDocument/2006/relationships/hyperlink" Target="https://pubmed.ncbi.nlm.nih.gov/33825508/" TargetMode="External"/><Relationship Id="rId2257" Type="http://schemas.openxmlformats.org/officeDocument/2006/relationships/hyperlink" Target="https://pubmed.ncbi.nlm.nih.gov/38293935/" TargetMode="External"/><Relationship Id="rId2464" Type="http://schemas.openxmlformats.org/officeDocument/2006/relationships/hyperlink" Target="https://pubmed.ncbi.nlm.nih.gov/39825881/" TargetMode="External"/><Relationship Id="rId229" Type="http://schemas.openxmlformats.org/officeDocument/2006/relationships/hyperlink" Target="http://www.ncbi.nlm.nih.gov/pubmed/19454126?ordinalpos=4&amp;itool=EntrezSystem2.PEntrez.Pubmed.Pubmed_ResultsPanel.Pubmed_DefaultReportPanel.Pubmed_RVDocSum" TargetMode="External"/><Relationship Id="rId436" Type="http://schemas.openxmlformats.org/officeDocument/2006/relationships/hyperlink" Target="http://www.ncbi.nlm.nih.gov/pubmed/22363441http:/www.ncbi.nlm.nih.gov/pubmed/22363441" TargetMode="External"/><Relationship Id="rId643" Type="http://schemas.openxmlformats.org/officeDocument/2006/relationships/hyperlink" Target="https://www.ncbi.nlm.nih.gov/pubmed/?term=Prognostic+value+of+frontal+QRS-T+angle+in+patients+without+clinical+evidence+of" TargetMode="External"/><Relationship Id="rId1066" Type="http://schemas.openxmlformats.org/officeDocument/2006/relationships/hyperlink" Target="https://www.ncbi.nlm.nih.gov/pubmed/27036123" TargetMode="External"/><Relationship Id="rId1273" Type="http://schemas.openxmlformats.org/officeDocument/2006/relationships/hyperlink" Target="https://www.ncbi.nlm.nih.gov/pubmed/28961216" TargetMode="External"/><Relationship Id="rId1480" Type="http://schemas.openxmlformats.org/officeDocument/2006/relationships/hyperlink" Target="https://www.ncbi.nlm.nih.gov/pubmed/30041875" TargetMode="External"/><Relationship Id="rId1939" Type="http://schemas.openxmlformats.org/officeDocument/2006/relationships/hyperlink" Target="https://pubmed.ncbi.nlm.nih.gov/35005719/" TargetMode="External"/><Relationship Id="rId2117" Type="http://schemas.openxmlformats.org/officeDocument/2006/relationships/hyperlink" Target="https://pubmed.ncbi.nlm.nih.gov/36564505/" TargetMode="External"/><Relationship Id="rId2324" Type="http://schemas.openxmlformats.org/officeDocument/2006/relationships/hyperlink" Target="https://pubmed.ncbi.nlm.nih.gov/38984649/" TargetMode="External"/><Relationship Id="rId850" Type="http://schemas.openxmlformats.org/officeDocument/2006/relationships/hyperlink" Target="http://www.ncbi.nlm.nih.gov/pubmed/25398188" TargetMode="External"/><Relationship Id="rId948" Type="http://schemas.openxmlformats.org/officeDocument/2006/relationships/hyperlink" Target="http://www.ncbi.nlm.nih.gov/pubmed/26047677" TargetMode="External"/><Relationship Id="rId1133" Type="http://schemas.openxmlformats.org/officeDocument/2006/relationships/hyperlink" Target="https://www.ncbi.nlm.nih.gov/pubmed/27903268" TargetMode="External"/><Relationship Id="rId1578" Type="http://schemas.openxmlformats.org/officeDocument/2006/relationships/hyperlink" Target="https://www.ncbi.nlm.nih.gov/pubmed/30698716" TargetMode="External"/><Relationship Id="rId1701" Type="http://schemas.openxmlformats.org/officeDocument/2006/relationships/hyperlink" Target="https://pubmed.ncbi.nlm.nih.gov/31743659/" TargetMode="External"/><Relationship Id="rId1785" Type="http://schemas.openxmlformats.org/officeDocument/2006/relationships/hyperlink" Target="https://pubmed.ncbi.nlm.nih.gov/33482725/" TargetMode="External"/><Relationship Id="rId1992" Type="http://schemas.openxmlformats.org/officeDocument/2006/relationships/hyperlink" Target="https://pubmed.ncbi.nlm.nih.gov/34605718/" TargetMode="External"/><Relationship Id="rId77" Type="http://schemas.openxmlformats.org/officeDocument/2006/relationships/hyperlink" Target="http://www.ncbi.nlm.nih.gov/sites/entrez?Db=pubmed&amp;Cmd=ShowDetailView&amp;TermToSearch=16879828&amp;ordinalpos=4&amp;itool=EntrezSystem2.PEntrez.Pubmed.Pubmed_ResultsPanel.Pubmed_RVDocSum" TargetMode="External"/><Relationship Id="rId282" Type="http://schemas.openxmlformats.org/officeDocument/2006/relationships/hyperlink" Target="http://www.ncbi.nlm.nih.gov/pubmed/20424251" TargetMode="External"/><Relationship Id="rId503" Type="http://schemas.openxmlformats.org/officeDocument/2006/relationships/hyperlink" Target="http://www.ncbi.nlm.nih.gov/pubmed/23147172" TargetMode="External"/><Relationship Id="rId587" Type="http://schemas.openxmlformats.org/officeDocument/2006/relationships/hyperlink" Target="http://www.ncbi.nlm.nih.gov/pubmed/23839752" TargetMode="External"/><Relationship Id="rId710" Type="http://schemas.openxmlformats.org/officeDocument/2006/relationships/hyperlink" Target="http://www.ncbi.nlm.nih.gov/pubmed/24892770" TargetMode="External"/><Relationship Id="rId808" Type="http://schemas.openxmlformats.org/officeDocument/2006/relationships/hyperlink" Target="https://www.ncbi.nlm.nih.gov/pubmed/25378659" TargetMode="External"/><Relationship Id="rId1340" Type="http://schemas.openxmlformats.org/officeDocument/2006/relationships/hyperlink" Target="https://www.ncbi.nlm.nih.gov/pubmed/29187356" TargetMode="External"/><Relationship Id="rId1438" Type="http://schemas.openxmlformats.org/officeDocument/2006/relationships/hyperlink" Target="https://www.ncbi.nlm.nih.gov/pubmed/29891569" TargetMode="External"/><Relationship Id="rId1645" Type="http://schemas.openxmlformats.org/officeDocument/2006/relationships/hyperlink" Target="https://www.ncbi.nlm.nih.gov/pubmed/31838976" TargetMode="External"/><Relationship Id="rId2170" Type="http://schemas.openxmlformats.org/officeDocument/2006/relationships/hyperlink" Target="https://pubmed.ncbi.nlm.nih.gov/36927883/" TargetMode="External"/><Relationship Id="rId2268" Type="http://schemas.openxmlformats.org/officeDocument/2006/relationships/hyperlink" Target="https://pubmed.ncbi.nlm.nih.gov/37999661/" TargetMode="External"/><Relationship Id="rId8" Type="http://schemas.openxmlformats.org/officeDocument/2006/relationships/hyperlink" Target="http://www.ncbi.nlm.nih.gov/entrez/query.fcgi?cmd=Retrieve&amp;db=pubmed&amp;dopt=Citation&amp;list_uids=14652308" TargetMode="External"/><Relationship Id="rId142" Type="http://schemas.openxmlformats.org/officeDocument/2006/relationships/hyperlink" Target="http://www.ncbi.nlm.nih.gov/pubmed/18842801?ordinalpos=16&amp;itool=EntrezSystem2.PEntrez.Pubmed.Pubmed_ResultsPanel.Pubmed_DefaultReportPanel.Pubmed_RVDocSum" TargetMode="External"/><Relationship Id="rId447" Type="http://schemas.openxmlformats.org/officeDocument/2006/relationships/hyperlink" Target="http://www.ncbi.nlm.nih.gov/pubmed/22498324" TargetMode="External"/><Relationship Id="rId794" Type="http://schemas.openxmlformats.org/officeDocument/2006/relationships/hyperlink" Target="http://www.ncbi.nlm.nih.gov/pubmed/25506855" TargetMode="External"/><Relationship Id="rId1077" Type="http://schemas.openxmlformats.org/officeDocument/2006/relationships/hyperlink" Target="https://www.ncbi.nlm.nih.gov/pubmed/27448167" TargetMode="External"/><Relationship Id="rId1200" Type="http://schemas.openxmlformats.org/officeDocument/2006/relationships/hyperlink" Target="https://www.ncbi.nlm.nih.gov/pubmed/?term=Discovery+and+fine-mapping+of+adiposity+loci+using+high+density" TargetMode="External"/><Relationship Id="rId1852" Type="http://schemas.openxmlformats.org/officeDocument/2006/relationships/hyperlink" Target="https://pubmed.ncbi.nlm.nih.gov/33845593/" TargetMode="External"/><Relationship Id="rId2030" Type="http://schemas.openxmlformats.org/officeDocument/2006/relationships/hyperlink" Target="https://pubmed.ncbi.nlm.nih.gov/35902163/" TargetMode="External"/><Relationship Id="rId2128" Type="http://schemas.openxmlformats.org/officeDocument/2006/relationships/hyperlink" Target="https://pubmed.ncbi.nlm.nih.gov/36648051/" TargetMode="External"/><Relationship Id="rId2475" Type="http://schemas.openxmlformats.org/officeDocument/2006/relationships/hyperlink" Target="https://pubmed.ncbi.nlm.nih.gov/40465279/" TargetMode="External"/><Relationship Id="rId654" Type="http://schemas.openxmlformats.org/officeDocument/2006/relationships/hyperlink" Target="http://www.ncbi.nlm.nih.gov/pubmed/24530958" TargetMode="External"/><Relationship Id="rId861" Type="http://schemas.openxmlformats.org/officeDocument/2006/relationships/hyperlink" Target="http://www.ncbi.nlm.nih.gov/pubmed/25744700" TargetMode="External"/><Relationship Id="rId959" Type="http://schemas.openxmlformats.org/officeDocument/2006/relationships/hyperlink" Target="https://www.ncbi.nlm.nih.gov/pubmed/?term=Fine+mapping+the+CETP+region+reveals+a+common+intronic+deletion+associated+to+HDL-C" TargetMode="External"/><Relationship Id="rId1284" Type="http://schemas.openxmlformats.org/officeDocument/2006/relationships/hyperlink" Target="https://www.ncbi.nlm.nih.gov/pubmed/28823158" TargetMode="External"/><Relationship Id="rId1491" Type="http://schemas.openxmlformats.org/officeDocument/2006/relationships/hyperlink" Target="https://www.ncbi.nlm.nih.gov/pubmed/30571498" TargetMode="External"/><Relationship Id="rId1505" Type="http://schemas.openxmlformats.org/officeDocument/2006/relationships/hyperlink" Target="https://www.ncbi.nlm.nih.gov/pubmed/30316935" TargetMode="External"/><Relationship Id="rId1589" Type="http://schemas.openxmlformats.org/officeDocument/2006/relationships/hyperlink" Target="https://www.ncbi.nlm.nih.gov/pubmed/31232720" TargetMode="External"/><Relationship Id="rId1712" Type="http://schemas.openxmlformats.org/officeDocument/2006/relationships/hyperlink" Target="https://pubmed.ncbi.nlm.nih.gov/32386347/" TargetMode="External"/><Relationship Id="rId2335" Type="http://schemas.openxmlformats.org/officeDocument/2006/relationships/hyperlink" Target="https://pubmed.ncbi.nlm.nih.gov/39316441/" TargetMode="External"/><Relationship Id="rId293" Type="http://schemas.openxmlformats.org/officeDocument/2006/relationships/hyperlink" Target="http://www.ncbi.nlm.nih.gov/pubmed/?term=Association+of+estimated+glomerular+filtration+rate+and+albuminuria+with+all-cause+and+cardiovascular+mortality+in+general+population+cohorts%3A+a+collaborative+meta-analysis" TargetMode="External"/><Relationship Id="rId307" Type="http://schemas.openxmlformats.org/officeDocument/2006/relationships/hyperlink" Target="http://www.ncbi.nlm.nih.gov/pubmed/20826256" TargetMode="External"/><Relationship Id="rId514" Type="http://schemas.openxmlformats.org/officeDocument/2006/relationships/hyperlink" Target="http://www.ncbi.nlm.nih.gov/pubmed/23111824" TargetMode="External"/><Relationship Id="rId721" Type="http://schemas.openxmlformats.org/officeDocument/2006/relationships/hyperlink" Target="http://www.ncbi.nlm.nih.gov/pubmed/25160814" TargetMode="External"/><Relationship Id="rId1144" Type="http://schemas.openxmlformats.org/officeDocument/2006/relationships/hyperlink" Target="https://www.ncbi.nlm.nih.gov/pubmed/?term=Meta-analysis+of+genome-wide+association+studies+of+HDL+cholesterol+response+to+statins" TargetMode="External"/><Relationship Id="rId1351" Type="http://schemas.openxmlformats.org/officeDocument/2006/relationships/hyperlink" Target="https://www.ncbi.nlm.nih.gov/pubmed/28992037" TargetMode="External"/><Relationship Id="rId1449" Type="http://schemas.openxmlformats.org/officeDocument/2006/relationships/hyperlink" Target="https://www.ncbi.nlm.nih.gov/pubmed/29852401" TargetMode="External"/><Relationship Id="rId1796" Type="http://schemas.openxmlformats.org/officeDocument/2006/relationships/hyperlink" Target="https://pubmed.ncbi.nlm.nih.gov/33421505/" TargetMode="External"/><Relationship Id="rId2181" Type="http://schemas.openxmlformats.org/officeDocument/2006/relationships/hyperlink" Target="https://pubmed.ncbi.nlm.nih.gov/37263750/" TargetMode="External"/><Relationship Id="rId2402" Type="http://schemas.openxmlformats.org/officeDocument/2006/relationships/hyperlink" Target="https://pubmed.ncbi.nlm.nih.gov/39804188/" TargetMode="External"/><Relationship Id="rId88" Type="http://schemas.openxmlformats.org/officeDocument/2006/relationships/hyperlink" Target="http://www.ncbi.nlm.nih.gov/pubmed/17918248?ordinalpos=10&amp;itool=EntrezSystem2.PEntrez.Pubmed.Pubmed_ResultsPanel.Pubmed_RVDocSum" TargetMode="External"/><Relationship Id="rId153" Type="http://schemas.openxmlformats.org/officeDocument/2006/relationships/hyperlink" Target="http://www.ncbi.nlm.nih.gov/pubmed/19204458?ordinalpos=1&amp;itool=EntrezSystem2.PEntrez.Pubmed.Pubmed_ResultsPanel.Pubmed_DefaultReportPanel.Pubmed_RVDocSum" TargetMode="External"/><Relationship Id="rId360" Type="http://schemas.openxmlformats.org/officeDocument/2006/relationships/hyperlink" Target="http://www.ncbi.nlm.nih.gov/pubmed/21055817" TargetMode="External"/><Relationship Id="rId598" Type="http://schemas.openxmlformats.org/officeDocument/2006/relationships/hyperlink" Target="http://www.ncbi.nlm.nih.gov/pubmed/23591415" TargetMode="External"/><Relationship Id="rId819" Type="http://schemas.openxmlformats.org/officeDocument/2006/relationships/hyperlink" Target="http://www.ncbi.nlm.nih.gov/pubmed/25412416" TargetMode="External"/><Relationship Id="rId1004" Type="http://schemas.openxmlformats.org/officeDocument/2006/relationships/hyperlink" Target="https://www.ncbi.nlm.nih.gov/pubmed/?term=26744325" TargetMode="External"/><Relationship Id="rId1211" Type="http://schemas.openxmlformats.org/officeDocument/2006/relationships/hyperlink" Target="https://www.ncbi.nlm.nih.gov/pubmed/27940190" TargetMode="External"/><Relationship Id="rId1656" Type="http://schemas.openxmlformats.org/officeDocument/2006/relationships/hyperlink" Target="https://www.ncbi.nlm.nih.gov/pubmed/31604582" TargetMode="External"/><Relationship Id="rId1863" Type="http://schemas.openxmlformats.org/officeDocument/2006/relationships/hyperlink" Target="https://pubmed.ncbi.nlm.nih.gov/34024841/" TargetMode="External"/><Relationship Id="rId2041" Type="http://schemas.openxmlformats.org/officeDocument/2006/relationships/hyperlink" Target="https://pubmed.ncbi.nlm.nih.gov/36042188/" TargetMode="External"/><Relationship Id="rId2279" Type="http://schemas.openxmlformats.org/officeDocument/2006/relationships/hyperlink" Target="https://pubmed.ncbi.nlm.nih.gov/37336431/" TargetMode="External"/><Relationship Id="rId2486" Type="http://schemas.openxmlformats.org/officeDocument/2006/relationships/footer" Target="footer1.xml"/><Relationship Id="rId220" Type="http://schemas.openxmlformats.org/officeDocument/2006/relationships/hyperlink" Target="http://www.ncbi.nlm.nih.gov/pubmed/19455012?ordinalpos=4&amp;itool=EntrezSystem2.PEntrez.Pubmed.Pubmed_ResultsPanel.Pubmed_DefaultReportPanel.Pubmed_RVDocSum" TargetMode="External"/><Relationship Id="rId458" Type="http://schemas.openxmlformats.org/officeDocument/2006/relationships/hyperlink" Target="https://www.ncbi.nlm.nih.gov/pubmed/22508271" TargetMode="External"/><Relationship Id="rId665" Type="http://schemas.openxmlformats.org/officeDocument/2006/relationships/hyperlink" Target="https://www.ncbi.nlm.nih.gov/pubmed/27468256" TargetMode="External"/><Relationship Id="rId872" Type="http://schemas.openxmlformats.org/officeDocument/2006/relationships/hyperlink" Target="http://www.ncbi.nlm.nih.gov/pubmed/25908767" TargetMode="External"/><Relationship Id="rId1088" Type="http://schemas.openxmlformats.org/officeDocument/2006/relationships/hyperlink" Target="https://www.ncbi.nlm.nih.gov/pubmed/?term=Meta-analysis+of+rare+and+common+exome+chip+variants+identifies+S1PR4" TargetMode="External"/><Relationship Id="rId1295" Type="http://schemas.openxmlformats.org/officeDocument/2006/relationships/hyperlink" Target="https://www.ncbi.nlm.nih.gov/pubmed/28985952" TargetMode="External"/><Relationship Id="rId1309" Type="http://schemas.openxmlformats.org/officeDocument/2006/relationships/hyperlink" Target="https://www.ncbi.nlm.nih.gov/pubmed/29121731" TargetMode="External"/><Relationship Id="rId1516" Type="http://schemas.openxmlformats.org/officeDocument/2006/relationships/hyperlink" Target="https://www.ncbi.nlm.nih.gov/pubmed/30630376" TargetMode="External"/><Relationship Id="rId1723" Type="http://schemas.openxmlformats.org/officeDocument/2006/relationships/hyperlink" Target="https://pubmed.ncbi.nlm.nih.gov/32387875/" TargetMode="External"/><Relationship Id="rId1930" Type="http://schemas.openxmlformats.org/officeDocument/2006/relationships/hyperlink" Target="https://pubmed.ncbi.nlm.nih.gov/34749095/" TargetMode="External"/><Relationship Id="rId2139" Type="http://schemas.openxmlformats.org/officeDocument/2006/relationships/hyperlink" Target="https://pubmed.ncbi.nlm.nih.gov/36316593/" TargetMode="External"/><Relationship Id="rId2346" Type="http://schemas.openxmlformats.org/officeDocument/2006/relationships/hyperlink" Target="https://pubmed.ncbi.nlm.nih.gov/39362880/" TargetMode="External"/><Relationship Id="rId15" Type="http://schemas.openxmlformats.org/officeDocument/2006/relationships/hyperlink" Target="http://www.ncbi.nlm.nih.gov/entrez/query.fcgi?cmd=Retrieve&amp;db=pubmed&amp;dopt=Abstract&amp;list_uids=16358393&amp;query_hl=17&amp;itool=pubmed_docsum" TargetMode="External"/><Relationship Id="rId318" Type="http://schemas.openxmlformats.org/officeDocument/2006/relationships/hyperlink" Target="http://www.ncbi.nlm.nih.gov/pubmed/20589684" TargetMode="External"/><Relationship Id="rId525" Type="http://schemas.openxmlformats.org/officeDocument/2006/relationships/hyperlink" Target="http://www.ncbi.nlm.nih.gov/pubmed/23404865" TargetMode="External"/><Relationship Id="rId732" Type="http://schemas.openxmlformats.org/officeDocument/2006/relationships/hyperlink" Target="http://www.ncbi.nlm.nih.gov/pubmed/25013018" TargetMode="External"/><Relationship Id="rId1155" Type="http://schemas.openxmlformats.org/officeDocument/2006/relationships/hyperlink" Target="https://www.ncbi.nlm.nih.gov/pubmed/28110311" TargetMode="External"/><Relationship Id="rId1362" Type="http://schemas.openxmlformats.org/officeDocument/2006/relationships/hyperlink" Target="https://www.ncbi.nlm.nih.gov/pubmed/29447785" TargetMode="External"/><Relationship Id="rId2192" Type="http://schemas.openxmlformats.org/officeDocument/2006/relationships/hyperlink" Target="https://pubmed.ncbi.nlm.nih.gov/37357049/" TargetMode="External"/><Relationship Id="rId2206" Type="http://schemas.openxmlformats.org/officeDocument/2006/relationships/hyperlink" Target="https://pubmed.ncbi.nlm.nih.gov/37573768/" TargetMode="External"/><Relationship Id="rId2413" Type="http://schemas.openxmlformats.org/officeDocument/2006/relationships/hyperlink" Target="https://pubmed.ncbi.nlm.nih.gov/40221147/" TargetMode="External"/><Relationship Id="rId99" Type="http://schemas.openxmlformats.org/officeDocument/2006/relationships/hyperlink" Target="http://www.ncbi.nlm.nih.gov/pubmed/17681346?ordinalpos=3&amp;itool=EntrezSystem2.PEntrez.Pubmed.Pubmed_ResultsPanel.Pubmed_RVDocSum" TargetMode="External"/><Relationship Id="rId164" Type="http://schemas.openxmlformats.org/officeDocument/2006/relationships/hyperlink" Target="http://www.ncbi.nlm.nih.gov/pubmed/19139385?ordinalpos=1&amp;itool=EntrezSystem2.PEntrez.Pubmed.Pubmed_ResultsPanel.Pubmed_DefaultReportPanel.Pubmed_RVDocSum" TargetMode="External"/><Relationship Id="rId371" Type="http://schemas.openxmlformats.org/officeDocument/2006/relationships/hyperlink" Target="http://www.ncbi.nlm.nih.gov/pubmed/21168222" TargetMode="External"/><Relationship Id="rId1015" Type="http://schemas.openxmlformats.org/officeDocument/2006/relationships/hyperlink" Target="http://www.ncbi.nlm.nih.gov/pubmed/27150686" TargetMode="External"/><Relationship Id="rId1222" Type="http://schemas.openxmlformats.org/officeDocument/2006/relationships/hyperlink" Target="https://www.ncbi.nlm.nih.gov/pubmed/?term=28248552" TargetMode="External"/><Relationship Id="rId1667" Type="http://schemas.openxmlformats.org/officeDocument/2006/relationships/hyperlink" Target="https://www.ncbi.nlm.nih.gov/pubmed/31865797" TargetMode="External"/><Relationship Id="rId1874" Type="http://schemas.openxmlformats.org/officeDocument/2006/relationships/hyperlink" Target="https://pubmed.ncbi.nlm.nih.gov/34244123/" TargetMode="External"/><Relationship Id="rId2052" Type="http://schemas.openxmlformats.org/officeDocument/2006/relationships/hyperlink" Target="https://pubmed.ncbi.nlm.nih.gov/36162866/" TargetMode="External"/><Relationship Id="rId469" Type="http://schemas.openxmlformats.org/officeDocument/2006/relationships/hyperlink" Target="http://www.ncbi.nlm.nih.gov/pubmed/?term=Subclinical+cardiac+abnormalities+and+kidney+decline" TargetMode="External"/><Relationship Id="rId676" Type="http://schemas.openxmlformats.org/officeDocument/2006/relationships/hyperlink" Target="http://www.ncbi.nlm.nih.gov/pubmed/24145457" TargetMode="External"/><Relationship Id="rId883" Type="http://schemas.openxmlformats.org/officeDocument/2006/relationships/hyperlink" Target="http://www.ncbi.nlm.nih.gov/pubmed/?term=Left+atrial+structure+and+functioning+quantitation+using+cardiovascular+magnetic+resonance" TargetMode="External"/><Relationship Id="rId1099" Type="http://schemas.openxmlformats.org/officeDocument/2006/relationships/hyperlink" Target="http://www.ncbi.nlm.nih.gov/pubmed/27508317" TargetMode="External"/><Relationship Id="rId1527" Type="http://schemas.openxmlformats.org/officeDocument/2006/relationships/hyperlink" Target="https://www.ncbi.nlm.nih.gov/pubmed/30262922" TargetMode="External"/><Relationship Id="rId1734" Type="http://schemas.openxmlformats.org/officeDocument/2006/relationships/hyperlink" Target="https://pubmed.ncbi.nlm.nih.gov/32484395/" TargetMode="External"/><Relationship Id="rId1941" Type="http://schemas.openxmlformats.org/officeDocument/2006/relationships/hyperlink" Target="https://pubmed.ncbi.nlm.nih.gov/34415308/" TargetMode="External"/><Relationship Id="rId2357" Type="http://schemas.openxmlformats.org/officeDocument/2006/relationships/hyperlink" Target="https://pubmed.ncbi.nlm.nih.gov/39583649/" TargetMode="External"/><Relationship Id="rId26" Type="http://schemas.openxmlformats.org/officeDocument/2006/relationships/hyperlink" Target="http://www.ncbi.nlm.nih.gov/entrez/query.fcgi?db=pubmed&amp;cmd=Retrieve&amp;dopt=AbstractPlus&amp;list_uids=16368301&amp;query_hl=1&amp;itool=pubmed_docsum" TargetMode="External"/><Relationship Id="rId231" Type="http://schemas.openxmlformats.org/officeDocument/2006/relationships/hyperlink" Target="http://www.ncbi.nlm.nih.gov/pubmed/19833306?ordinalpos=8&amp;itool=EntrezSystem2.PEntrez.Pubmed.Pubmed_ResultsPanel.Pubmed_DefaultReportPanel.Pubmed_RVDocSum" TargetMode="External"/><Relationship Id="rId329" Type="http://schemas.openxmlformats.org/officeDocument/2006/relationships/hyperlink" Target="http://www.ncbi.nlm.nih.gov/pubmed/20237502" TargetMode="External"/><Relationship Id="rId536" Type="http://schemas.openxmlformats.org/officeDocument/2006/relationships/hyperlink" Target="http://www.ncbi.nlm.nih.gov/pubmed/23457622" TargetMode="External"/><Relationship Id="rId1166" Type="http://schemas.openxmlformats.org/officeDocument/2006/relationships/hyperlink" Target="https://www.ncbi.nlm.nih.gov/pubmed/28143865" TargetMode="External"/><Relationship Id="rId1373" Type="http://schemas.openxmlformats.org/officeDocument/2006/relationships/hyperlink" Target="https://www.ncbi.nlm.nih.gov/pubmed/29162611" TargetMode="External"/><Relationship Id="rId2217" Type="http://schemas.openxmlformats.org/officeDocument/2006/relationships/hyperlink" Target="https://pubmed.ncbi.nlm.nih.gov/37655462/" TargetMode="External"/><Relationship Id="rId175" Type="http://schemas.openxmlformats.org/officeDocument/2006/relationships/hyperlink" Target="http://www.ncbi.nlm.nih.gov/pubmed/18823684?ordinalpos=1&amp;itool=EntrezSystem2.PEntrez.Pubmed.Pubmed_ResultsPanel.Pubmed_DefaultReportPanel.Pubmed_RVDocSum" TargetMode="External"/><Relationship Id="rId743" Type="http://schemas.openxmlformats.org/officeDocument/2006/relationships/hyperlink" Target="http://www.ncbi.nlm.nih.gov/pubmed/25173552" TargetMode="External"/><Relationship Id="rId950" Type="http://schemas.openxmlformats.org/officeDocument/2006/relationships/hyperlink" Target="http://www.ncbi.nlm.nih.gov/pubmed/26373903" TargetMode="External"/><Relationship Id="rId1026" Type="http://schemas.openxmlformats.org/officeDocument/2006/relationships/hyperlink" Target="http://www.ncbi.nlm.nih.gov/pubmed/27085779" TargetMode="External"/><Relationship Id="rId1580" Type="http://schemas.openxmlformats.org/officeDocument/2006/relationships/hyperlink" Target="https://www.ncbi.nlm.nih.gov/pubmed/31221261" TargetMode="External"/><Relationship Id="rId1678" Type="http://schemas.openxmlformats.org/officeDocument/2006/relationships/hyperlink" Target="https://pubmed.ncbi.nlm.nih.gov/31678306/" TargetMode="External"/><Relationship Id="rId1801" Type="http://schemas.openxmlformats.org/officeDocument/2006/relationships/hyperlink" Target="https://pubmed.ncbi.nlm.nih.gov/33731384/" TargetMode="External"/><Relationship Id="rId1885" Type="http://schemas.openxmlformats.org/officeDocument/2006/relationships/hyperlink" Target="https://pubmed.ncbi.nlm.nih.gov/34385354/" TargetMode="External"/><Relationship Id="rId2424" Type="http://schemas.openxmlformats.org/officeDocument/2006/relationships/hyperlink" Target="https://pubmed.ncbi.nlm.nih.gov/40042830/" TargetMode="External"/><Relationship Id="rId382" Type="http://schemas.openxmlformats.org/officeDocument/2006/relationships/hyperlink" Target="http://www.ncbi.nlm.nih.gov/pubmed/21549464" TargetMode="External"/><Relationship Id="rId603" Type="http://schemas.openxmlformats.org/officeDocument/2006/relationships/hyperlink" Target="http://www.ncbi.nlm.nih.gov/pubmed/?term=Prognostic+value+of+myocardial+circumferential+strain+for+incident+heart+failure" TargetMode="External"/><Relationship Id="rId687" Type="http://schemas.openxmlformats.org/officeDocument/2006/relationships/hyperlink" Target="http://www.ncbi.nlm.nih.gov/pubmed/24703168" TargetMode="External"/><Relationship Id="rId810" Type="http://schemas.openxmlformats.org/officeDocument/2006/relationships/hyperlink" Target="https://www.ncbi.nlm.nih.gov/pubmed/25631608" TargetMode="External"/><Relationship Id="rId908" Type="http://schemas.openxmlformats.org/officeDocument/2006/relationships/hyperlink" Target="http://www.ncbi.nlm.nih.gov/pubmed/?term=Association+of+sleep+characteristics+with+atrial+fibrillation%3A+the+Multi-Ethnic+Study+of+Atherosclerosis" TargetMode="External"/><Relationship Id="rId1233" Type="http://schemas.openxmlformats.org/officeDocument/2006/relationships/hyperlink" Target="https://www.ncbi.nlm.nih.gov/pubmed/28613276" TargetMode="External"/><Relationship Id="rId1440" Type="http://schemas.openxmlformats.org/officeDocument/2006/relationships/hyperlink" Target="https://www.ncbi.nlm.nih.gov/pubmed/29776564" TargetMode="External"/><Relationship Id="rId1538" Type="http://schemas.openxmlformats.org/officeDocument/2006/relationships/hyperlink" Target="https://www.ncbi.nlm.nih.gov/pubmed/30446181" TargetMode="External"/><Relationship Id="rId2063" Type="http://schemas.openxmlformats.org/officeDocument/2006/relationships/hyperlink" Target="https://pubmed.ncbi.nlm.nih.gov/35777684/" TargetMode="External"/><Relationship Id="rId2270" Type="http://schemas.openxmlformats.org/officeDocument/2006/relationships/hyperlink" Target="https://pubmed.ncbi.nlm.nih.gov/38294787/" TargetMode="External"/><Relationship Id="rId2368" Type="http://schemas.openxmlformats.org/officeDocument/2006/relationships/hyperlink" Target="https://pubmed.ncbi.nlm.nih.gov/38897982/" TargetMode="External"/><Relationship Id="rId242" Type="http://schemas.openxmlformats.org/officeDocument/2006/relationships/hyperlink" Target="http://www.ncbi.nlm.nih.gov/pubmed/?term=Integrative+predictive+model+of+coronary+artery+calcification+in+atheroscloerosis" TargetMode="External"/><Relationship Id="rId894" Type="http://schemas.openxmlformats.org/officeDocument/2006/relationships/hyperlink" Target="http://www.ncbi.nlm.nih.gov/pubmed/?term=Association+of+serum+leptin+with+future+left+ventricular+structure" TargetMode="External"/><Relationship Id="rId1177" Type="http://schemas.openxmlformats.org/officeDocument/2006/relationships/hyperlink" Target="https://www.ncbi.nlm.nih.gov/pubmed/27159506" TargetMode="External"/><Relationship Id="rId1300" Type="http://schemas.openxmlformats.org/officeDocument/2006/relationships/hyperlink" Target="https://www.ncbi.nlm.nih.gov/pubmed/?term=Association+between+sleep+disordered+breathing+and+electrocardiographic+markers+of+atrial+abnormalities%3A+the+MESA+study" TargetMode="External"/><Relationship Id="rId1745" Type="http://schemas.openxmlformats.org/officeDocument/2006/relationships/hyperlink" Target="https://pubmed.ncbi.nlm.nih.gov/32522576/" TargetMode="External"/><Relationship Id="rId1952" Type="http://schemas.openxmlformats.org/officeDocument/2006/relationships/hyperlink" Target="https://pubmed.ncbi.nlm.nih.gov/34864555/" TargetMode="External"/><Relationship Id="rId2130" Type="http://schemas.openxmlformats.org/officeDocument/2006/relationships/hyperlink" Target="https://pubmed.ncbi.nlm.nih.gov/36789869/" TargetMode="External"/><Relationship Id="rId37" Type="http://schemas.openxmlformats.org/officeDocument/2006/relationships/hyperlink" Target="http://www.ncbi.nlm.nih.gov/entrez/query.fcgi?cmd=Retrieve&amp;db=pubmed&amp;dopt=Abstract&amp;list_uids=16580569&amp;query_hl=13&amp;itool=pubmed_docsum" TargetMode="External"/><Relationship Id="rId102" Type="http://schemas.openxmlformats.org/officeDocument/2006/relationships/hyperlink" Target="http://www.ncbi.nlm.nih.gov/pubmed/18070990?ordinalpos=71&amp;itool=EntrezSystem2.PEntrez.Pubmed.Pubmed_ResultsPanel.Pubmed_RVDocSum" TargetMode="External"/><Relationship Id="rId547" Type="http://schemas.openxmlformats.org/officeDocument/2006/relationships/hyperlink" Target="http://www.ncbi.nlm.nih.gov/pubmed/23407305" TargetMode="External"/><Relationship Id="rId754" Type="http://schemas.openxmlformats.org/officeDocument/2006/relationships/hyperlink" Target="http://www.ncbi.nlm.nih.gov/pubmed/25150939" TargetMode="External"/><Relationship Id="rId961" Type="http://schemas.openxmlformats.org/officeDocument/2006/relationships/hyperlink" Target="https://www.ncbi.nlm.nih.gov/pubmed/26425994" TargetMode="External"/><Relationship Id="rId1384" Type="http://schemas.openxmlformats.org/officeDocument/2006/relationships/hyperlink" Target="https://www.ncbi.nlm.nih.gov/pubmed/29518746" TargetMode="External"/><Relationship Id="rId1591" Type="http://schemas.openxmlformats.org/officeDocument/2006/relationships/hyperlink" Target="https://www.ncbi.nlm.nih.gov/pubmed/31319915" TargetMode="External"/><Relationship Id="rId1605" Type="http://schemas.openxmlformats.org/officeDocument/2006/relationships/hyperlink" Target="https://pubmed.ncbi.nlm.nih.gov/31127295/" TargetMode="External"/><Relationship Id="rId1689" Type="http://schemas.openxmlformats.org/officeDocument/2006/relationships/hyperlink" Target="https://www.ncbi.nlm.nih.gov/pubmed/32200711" TargetMode="External"/><Relationship Id="rId1812" Type="http://schemas.openxmlformats.org/officeDocument/2006/relationships/hyperlink" Target="https://pubmed.ncbi.nlm.nih.gov/33044436/" TargetMode="External"/><Relationship Id="rId2228" Type="http://schemas.openxmlformats.org/officeDocument/2006/relationships/hyperlink" Target="https://pubmed.ncbi.nlm.nih.gov/37264679/" TargetMode="External"/><Relationship Id="rId2435" Type="http://schemas.openxmlformats.org/officeDocument/2006/relationships/hyperlink" Target="https://pubmed.ncbi.nlm.nih.gov/40417812/" TargetMode="External"/><Relationship Id="rId90" Type="http://schemas.openxmlformats.org/officeDocument/2006/relationships/hyperlink" Target="http://www.ncbi.nlm.nih.gov/pubmed/17893402?ordinalpos=19&amp;itool=EntrezSystem2.PEntrez.Pubmed.Pubmed_ResultsPanel.Pubmed_RVDocSum" TargetMode="External"/><Relationship Id="rId186" Type="http://schemas.openxmlformats.org/officeDocument/2006/relationships/hyperlink" Target="http://www.ncbi.nlm.nih.gov/pubmed/19365000?ordinalpos=1&amp;itool=EntrezSystem2.PEntrez.Pubmed.Pubmed_ResultsPanel.Pubmed_DefaultReportPanel.Pubmed_RVDocSum" TargetMode="External"/><Relationship Id="rId393" Type="http://schemas.openxmlformats.org/officeDocument/2006/relationships/hyperlink" Target="http://www.ncbi.nlm.nih.gov/pubmed/21768401" TargetMode="External"/><Relationship Id="rId407" Type="http://schemas.openxmlformats.org/officeDocument/2006/relationships/hyperlink" Target="http://www.ncbi.nlm.nih.gov/pubmed/21846753" TargetMode="External"/><Relationship Id="rId614" Type="http://schemas.openxmlformats.org/officeDocument/2006/relationships/hyperlink" Target="https://www.ncbi.nlm.nih.gov/pubmed/23357958" TargetMode="External"/><Relationship Id="rId821" Type="http://schemas.openxmlformats.org/officeDocument/2006/relationships/hyperlink" Target="http://www.ncbi.nlm.nih.gov/pubmed/25524614" TargetMode="External"/><Relationship Id="rId1037" Type="http://schemas.openxmlformats.org/officeDocument/2006/relationships/hyperlink" Target="http://www.ncbi.nlm.nih.gov/pubmed/27207961" TargetMode="External"/><Relationship Id="rId1244" Type="http://schemas.openxmlformats.org/officeDocument/2006/relationships/hyperlink" Target="https://www.ncbi.nlm.nih.gov/pubmed/28666711" TargetMode="External"/><Relationship Id="rId1451" Type="http://schemas.openxmlformats.org/officeDocument/2006/relationships/hyperlink" Target="https://www.ncbi.nlm.nih.gov/pubmed/29968356" TargetMode="External"/><Relationship Id="rId1896" Type="http://schemas.openxmlformats.org/officeDocument/2006/relationships/hyperlink" Target="https://pubmed.ncbi.nlm.nih.gov/34611644/" TargetMode="External"/><Relationship Id="rId2074" Type="http://schemas.openxmlformats.org/officeDocument/2006/relationships/hyperlink" Target="https://pubmed.ncbi.nlm.nih.gov/35987736/" TargetMode="External"/><Relationship Id="rId2281" Type="http://schemas.openxmlformats.org/officeDocument/2006/relationships/hyperlink" Target="https://pubmed.ncbi.nlm.nih.gov/38432335/" TargetMode="External"/><Relationship Id="rId253" Type="http://schemas.openxmlformats.org/officeDocument/2006/relationships/hyperlink" Target="http://www.ncbi.nlm.nih.gov/pubmed/20117402" TargetMode="External"/><Relationship Id="rId460" Type="http://schemas.openxmlformats.org/officeDocument/2006/relationships/hyperlink" Target="http://www.ncbi.nlm.nih.gov/pubmed/22698532" TargetMode="External"/><Relationship Id="rId698" Type="http://schemas.openxmlformats.org/officeDocument/2006/relationships/hyperlink" Target="http://www.ncbi.nlm.nih.gov/pubmed/24803472" TargetMode="External"/><Relationship Id="rId919" Type="http://schemas.openxmlformats.org/officeDocument/2006/relationships/hyperlink" Target="http://www.ncbi.nlm.nih.gov/pubmed/26384322" TargetMode="External"/><Relationship Id="rId1090" Type="http://schemas.openxmlformats.org/officeDocument/2006/relationships/hyperlink" Target="https://www.ncbi.nlm.nih.gov/pubmed/27298014" TargetMode="External"/><Relationship Id="rId1104" Type="http://schemas.openxmlformats.org/officeDocument/2006/relationships/hyperlink" Target="https://www.ncbi.nlm.nih.gov/pubmed/27729333" TargetMode="External"/><Relationship Id="rId1311" Type="http://schemas.openxmlformats.org/officeDocument/2006/relationships/hyperlink" Target="https://www.ncbi.nlm.nih.gov/pubmed/29100062" TargetMode="External"/><Relationship Id="rId1549" Type="http://schemas.openxmlformats.org/officeDocument/2006/relationships/hyperlink" Target="https://pubmed.ncbi.nlm.nih.gov/30199657/" TargetMode="External"/><Relationship Id="rId1756" Type="http://schemas.openxmlformats.org/officeDocument/2006/relationships/hyperlink" Target="https://pubmed.ncbi.nlm.nih.gov/32919188/" TargetMode="External"/><Relationship Id="rId1963" Type="http://schemas.openxmlformats.org/officeDocument/2006/relationships/hyperlink" Target="https://pubmed.ncbi.nlm.nih.gov/35021857/" TargetMode="External"/><Relationship Id="rId2141" Type="http://schemas.openxmlformats.org/officeDocument/2006/relationships/hyperlink" Target="https://pubmed.ncbi.nlm.nih.gov/36465006/" TargetMode="External"/><Relationship Id="rId2379" Type="http://schemas.openxmlformats.org/officeDocument/2006/relationships/hyperlink" Target="https://pubmed.ncbi.nlm.nih.gov/39520444/" TargetMode="External"/><Relationship Id="rId48" Type="http://schemas.openxmlformats.org/officeDocument/2006/relationships/hyperlink" Target="http://www.ncbi.nlm.nih.gov/entrez/query.fcgi?db=pubmed&amp;cmd=Retrieve&amp;dopt=AbstractPlus&amp;list_uids=16923436&amp;query_hl=1&amp;itool=pubmed_docsum" TargetMode="External"/><Relationship Id="rId113" Type="http://schemas.openxmlformats.org/officeDocument/2006/relationships/hyperlink" Target="http://www.ncbi.nlm.nih.gov/pubmed/18413889?ordinalpos=1&amp;itool=EntrezSystem2.PEntrez.Pubmed.Pubmed_ResultsPanel.Pubmed_RVDocSum" TargetMode="External"/><Relationship Id="rId320" Type="http://schemas.openxmlformats.org/officeDocument/2006/relationships/hyperlink" Target="http://www.ncbi.nlm.nih.gov/pubmed/21070928" TargetMode="External"/><Relationship Id="rId558" Type="http://schemas.openxmlformats.org/officeDocument/2006/relationships/hyperlink" Target="https://www.ncbi.nlm.nih.gov/pubmed/25210651" TargetMode="External"/><Relationship Id="rId765" Type="http://schemas.openxmlformats.org/officeDocument/2006/relationships/hyperlink" Target="http://www.ncbi.nlm.nih.gov/pubmed/25374677" TargetMode="External"/><Relationship Id="rId972" Type="http://schemas.openxmlformats.org/officeDocument/2006/relationships/hyperlink" Target="http://www.ncbi.nlm.nih.gov/pubmed/?term=Associations+of+kidney+injury+markers+with+subclinical+cardiovascular" TargetMode="External"/><Relationship Id="rId1188" Type="http://schemas.openxmlformats.org/officeDocument/2006/relationships/hyperlink" Target="https://www.ncbi.nlm.nih.gov/pubmed/28092279" TargetMode="External"/><Relationship Id="rId1395" Type="http://schemas.openxmlformats.org/officeDocument/2006/relationships/hyperlink" Target="https://www.ncbi.nlm.nih.gov/pubmed/?term=29632382" TargetMode="External"/><Relationship Id="rId1409" Type="http://schemas.openxmlformats.org/officeDocument/2006/relationships/hyperlink" Target="https://www.ncbi.nlm.nih.gov/pubmed/29127183" TargetMode="External"/><Relationship Id="rId1616" Type="http://schemas.openxmlformats.org/officeDocument/2006/relationships/hyperlink" Target="https://www.ncbi.nlm.nih.gov/pubmed/31402296" TargetMode="External"/><Relationship Id="rId1823" Type="http://schemas.openxmlformats.org/officeDocument/2006/relationships/hyperlink" Target="https://pubmed.ncbi.nlm.nih.gov/33731482/" TargetMode="External"/><Relationship Id="rId2001" Type="http://schemas.openxmlformats.org/officeDocument/2006/relationships/hyperlink" Target="https://pubmed.ncbi.nlm.nih.gov/35647063/" TargetMode="External"/><Relationship Id="rId2239" Type="http://schemas.openxmlformats.org/officeDocument/2006/relationships/hyperlink" Target="https://pubmed.ncbi.nlm.nih.gov/38222101/" TargetMode="External"/><Relationship Id="rId2446" Type="http://schemas.openxmlformats.org/officeDocument/2006/relationships/hyperlink" Target="https://pubmed.ncbi.nlm.nih.gov/39607751/" TargetMode="External"/><Relationship Id="rId197" Type="http://schemas.openxmlformats.org/officeDocument/2006/relationships/hyperlink" Target="http://www.ncbi.nlm.nih.gov/pubmed/19027115?ordinalpos=5&amp;itool=EntrezSystem2.PEntrez.Pubmed.Pubmed_ResultsPanel.Pubmed_DefaultReportPanel.Pubmed_RVDocSum" TargetMode="External"/><Relationship Id="rId418" Type="http://schemas.openxmlformats.org/officeDocument/2006/relationships/hyperlink" Target="http://www.ncbi.nlm.nih.gov/pubmed/21930271" TargetMode="External"/><Relationship Id="rId625" Type="http://schemas.openxmlformats.org/officeDocument/2006/relationships/hyperlink" Target="http://www.ncbi.nlm.nih.gov/pubmed/24075760" TargetMode="External"/><Relationship Id="rId832" Type="http://schemas.openxmlformats.org/officeDocument/2006/relationships/hyperlink" Target="http://www.ncbi.nlm.nih.gov/pubmed/25728729" TargetMode="External"/><Relationship Id="rId1048" Type="http://schemas.openxmlformats.org/officeDocument/2006/relationships/hyperlink" Target="https://www.ncbi.nlm.nih.gov/pubmed/27089181" TargetMode="External"/><Relationship Id="rId1255" Type="http://schemas.openxmlformats.org/officeDocument/2006/relationships/hyperlink" Target="https://www.ncbi.nlm.nih.gov/pubmed/28634217" TargetMode="External"/><Relationship Id="rId1462" Type="http://schemas.openxmlformats.org/officeDocument/2006/relationships/hyperlink" Target="https://www.ncbi.nlm.nih.gov/pubmed/30371168" TargetMode="External"/><Relationship Id="rId2085" Type="http://schemas.openxmlformats.org/officeDocument/2006/relationships/hyperlink" Target="https://pubmed.ncbi.nlm.nih.gov/36153282/" TargetMode="External"/><Relationship Id="rId2292" Type="http://schemas.openxmlformats.org/officeDocument/2006/relationships/hyperlink" Target="https://pubmed.ncbi.nlm.nih.gov/38636510/" TargetMode="External"/><Relationship Id="rId2306" Type="http://schemas.openxmlformats.org/officeDocument/2006/relationships/hyperlink" Target="https://pubmed.ncbi.nlm.nih.gov/38593157/" TargetMode="External"/><Relationship Id="rId264" Type="http://schemas.openxmlformats.org/officeDocument/2006/relationships/hyperlink" Target="http://www.ncbi.nlm.nih.gov/pubmed/20100975?itool=EntrezSystem2.PEntrez.Pubmed.Pubmed_ResultsPanel.Pubmed_RVDocSum&amp;ordinalpos=1" TargetMode="External"/><Relationship Id="rId471" Type="http://schemas.openxmlformats.org/officeDocument/2006/relationships/hyperlink" Target="http://www.ncbi.nlm.nih.gov/pubmed/22747658" TargetMode="External"/><Relationship Id="rId1115" Type="http://schemas.openxmlformats.org/officeDocument/2006/relationships/hyperlink" Target="https://www.ncbi.nlm.nih.gov/pubmed/27555103" TargetMode="External"/><Relationship Id="rId1322" Type="http://schemas.openxmlformats.org/officeDocument/2006/relationships/hyperlink" Target="https://www.ncbi.nlm.nih.gov/pubmed/29268924" TargetMode="External"/><Relationship Id="rId1767" Type="http://schemas.openxmlformats.org/officeDocument/2006/relationships/hyperlink" Target="https://pubmed.ncbi.nlm.nih.gov/32841914/" TargetMode="External"/><Relationship Id="rId1974" Type="http://schemas.openxmlformats.org/officeDocument/2006/relationships/hyperlink" Target="https://pubmed.ncbi.nlm.nih.gov/34498326/" TargetMode="External"/><Relationship Id="rId2152" Type="http://schemas.openxmlformats.org/officeDocument/2006/relationships/hyperlink" Target="https://pubmed.ncbi.nlm.nih.gov/36914875/" TargetMode="External"/><Relationship Id="rId59" Type="http://schemas.openxmlformats.org/officeDocument/2006/relationships/hyperlink" Target="http://www.ncbi.nlm.nih.gov/entrez/query.fcgi?db=pubmed&amp;cmd=Retrieve&amp;dopt=AbstractPlus&amp;list_uids=17242319&amp;query_hl=2&amp;itool=pubmed_docsum" TargetMode="External"/><Relationship Id="rId124" Type="http://schemas.openxmlformats.org/officeDocument/2006/relationships/hyperlink" Target="http://www.ncbi.nlm.nih.gov/pubmed/18581356?ordinalpos=1&amp;itool=EntrezSystem2.PEntrez.Pubmed.Pubmed_ResultsPanel.Pubmed_RVDocSum" TargetMode="External"/><Relationship Id="rId569" Type="http://schemas.openxmlformats.org/officeDocument/2006/relationships/hyperlink" Target="http://www.ncbi.nlm.nih.gov/pubmed/23663535" TargetMode="External"/><Relationship Id="rId776" Type="http://schemas.openxmlformats.org/officeDocument/2006/relationships/hyperlink" Target="http://www.ncbi.nlm.nih.gov/pubmed/25404190" TargetMode="External"/><Relationship Id="rId983" Type="http://schemas.openxmlformats.org/officeDocument/2006/relationships/hyperlink" Target="https://www.ncbi.nlm.nih.gov/pubmed/26780889" TargetMode="External"/><Relationship Id="rId1199" Type="http://schemas.openxmlformats.org/officeDocument/2006/relationships/hyperlink" Target="https://www.ncbi.nlm.nih.gov/pubmed/?term=Fine+mapping+of+QT+interval+regions+inblobal+populations+refines+previously" TargetMode="External"/><Relationship Id="rId1627" Type="http://schemas.openxmlformats.org/officeDocument/2006/relationships/hyperlink" Target="https://www.ncbi.nlm.nih.gov/pubmed/31554410" TargetMode="External"/><Relationship Id="rId1834" Type="http://schemas.openxmlformats.org/officeDocument/2006/relationships/hyperlink" Target="https://pubmed.ncbi.nlm.nih.gov/33932789/" TargetMode="External"/><Relationship Id="rId2457" Type="http://schemas.openxmlformats.org/officeDocument/2006/relationships/hyperlink" Target="https://pubmed.ncbi.nlm.nih.gov/38716661/" TargetMode="External"/><Relationship Id="rId331" Type="http://schemas.openxmlformats.org/officeDocument/2006/relationships/hyperlink" Target="http://www.ncbi.nlm.nih.gov/pubmed/21146684" TargetMode="External"/><Relationship Id="rId429" Type="http://schemas.openxmlformats.org/officeDocument/2006/relationships/hyperlink" Target="http://www.ncbi.nlm.nih.gov/pubmed/22340820" TargetMode="External"/><Relationship Id="rId636" Type="http://schemas.openxmlformats.org/officeDocument/2006/relationships/hyperlink" Target="http://www.ncbi.nlm.nih.gov/pubmed/24211514" TargetMode="External"/><Relationship Id="rId1059" Type="http://schemas.openxmlformats.org/officeDocument/2006/relationships/hyperlink" Target="http://www.ncbi.nlm.nih.gov/pubmed/27403323" TargetMode="External"/><Relationship Id="rId1266" Type="http://schemas.openxmlformats.org/officeDocument/2006/relationships/hyperlink" Target="https://www.ncbi.nlm.nih.gov/pubmed/28549536" TargetMode="External"/><Relationship Id="rId1473" Type="http://schemas.openxmlformats.org/officeDocument/2006/relationships/hyperlink" Target="https://www.ncbi.nlm.nih.gov/pubmed/30354305" TargetMode="External"/><Relationship Id="rId2012" Type="http://schemas.openxmlformats.org/officeDocument/2006/relationships/hyperlink" Target="https://pubmed.ncbi.nlm.nih.gov/35605368/" TargetMode="External"/><Relationship Id="rId2096" Type="http://schemas.openxmlformats.org/officeDocument/2006/relationships/hyperlink" Target="https://pubmed.ncbi.nlm.nih.gov/36303018/" TargetMode="External"/><Relationship Id="rId2317" Type="http://schemas.openxmlformats.org/officeDocument/2006/relationships/hyperlink" Target="https://pubmed.ncbi.nlm.nih.gov/38653606/" TargetMode="External"/><Relationship Id="rId843" Type="http://schemas.openxmlformats.org/officeDocument/2006/relationships/hyperlink" Target="http://www.ncbi.nlm.nih.gov/pubmed/25682037" TargetMode="External"/><Relationship Id="rId1126" Type="http://schemas.openxmlformats.org/officeDocument/2006/relationships/hyperlink" Target="https://www.ncbi.nlm.nih.gov/pubmed/27903540" TargetMode="External"/><Relationship Id="rId1680" Type="http://schemas.openxmlformats.org/officeDocument/2006/relationships/hyperlink" Target="https://www.ncbi.nlm.nih.gov/pubmed/32154292" TargetMode="External"/><Relationship Id="rId1778" Type="http://schemas.openxmlformats.org/officeDocument/2006/relationships/hyperlink" Target="https://pubmed.ncbi.nlm.nih.gov/32803215/" TargetMode="External"/><Relationship Id="rId1901" Type="http://schemas.openxmlformats.org/officeDocument/2006/relationships/hyperlink" Target="https://pubmed.ncbi.nlm.nih.gov/34606438/" TargetMode="External"/><Relationship Id="rId1985" Type="http://schemas.openxmlformats.org/officeDocument/2006/relationships/hyperlink" Target="https://pubmed.ncbi.nlm.nih.gov/34763078/" TargetMode="External"/><Relationship Id="rId275" Type="http://schemas.openxmlformats.org/officeDocument/2006/relationships/hyperlink" Target="http://www.ncbi.nlm.nih.gov/pubmed/20083730?itool=EntrezSystem2.PEntrez.Pubmed.Pubmed_ResultsPanel.Pubmed_RVDocSum&amp;ordinalpos=1" TargetMode="External"/><Relationship Id="rId482" Type="http://schemas.openxmlformats.org/officeDocument/2006/relationships/hyperlink" Target="http://www.ncbi.nlm.nih.gov/pubmed/22897991" TargetMode="External"/><Relationship Id="rId703" Type="http://schemas.openxmlformats.org/officeDocument/2006/relationships/hyperlink" Target="http://www.ncbi.nlm.nih.gov/pubmed/24631064" TargetMode="External"/><Relationship Id="rId910" Type="http://schemas.openxmlformats.org/officeDocument/2006/relationships/hyperlink" Target="http://www.ncbi.nlm.nih.gov/pubmed/25592661" TargetMode="External"/><Relationship Id="rId1333" Type="http://schemas.openxmlformats.org/officeDocument/2006/relationships/hyperlink" Target="https://www.ncbi.nlm.nih.gov/pubmed/29174140" TargetMode="External"/><Relationship Id="rId1540" Type="http://schemas.openxmlformats.org/officeDocument/2006/relationships/hyperlink" Target="https://www.ncbi.nlm.nih.gov/pubmed/30639324" TargetMode="External"/><Relationship Id="rId1638" Type="http://schemas.openxmlformats.org/officeDocument/2006/relationships/hyperlink" Target="https://pubmed.ncbi.nlm.nih.gov/31797769/" TargetMode="External"/><Relationship Id="rId2163" Type="http://schemas.openxmlformats.org/officeDocument/2006/relationships/hyperlink" Target="https://pubmed.ncbi.nlm.nih.gov/37017086/" TargetMode="External"/><Relationship Id="rId2370" Type="http://schemas.openxmlformats.org/officeDocument/2006/relationships/hyperlink" Target="https://pubmed.ncbi.nlm.nih.gov/39545902/" TargetMode="External"/><Relationship Id="rId135" Type="http://schemas.openxmlformats.org/officeDocument/2006/relationships/hyperlink" Target="http://www.ncbi.nlm.nih.gov/pubmed/18550650?ordinalpos=7&amp;itool=EntrezSystem2.PEntrez.Pubmed.Pubmed_ResultsPanel.Pubmed_RVDocSum" TargetMode="External"/><Relationship Id="rId342" Type="http://schemas.openxmlformats.org/officeDocument/2006/relationships/hyperlink" Target="http://www.ncbi.nlm.nih.gov/pubmed/20958206" TargetMode="External"/><Relationship Id="rId787" Type="http://schemas.openxmlformats.org/officeDocument/2006/relationships/hyperlink" Target="http://www.ncbi.nlm.nih.gov/pubmed/25341797" TargetMode="External"/><Relationship Id="rId994" Type="http://schemas.openxmlformats.org/officeDocument/2006/relationships/hyperlink" Target="https://www.ncbi.nlm.nih.gov/pubmed/?term=26805783" TargetMode="External"/><Relationship Id="rId1400" Type="http://schemas.openxmlformats.org/officeDocument/2006/relationships/hyperlink" Target="https://www.ncbi.nlm.nih.gov/pubmed/29025284" TargetMode="External"/><Relationship Id="rId1845" Type="http://schemas.openxmlformats.org/officeDocument/2006/relationships/hyperlink" Target="https://pubmed.ncbi.nlm.nih.gov/34045020/" TargetMode="External"/><Relationship Id="rId2023" Type="http://schemas.openxmlformats.org/officeDocument/2006/relationships/hyperlink" Target="https://pubmed.ncbi.nlm.nih.gov/35861763/" TargetMode="External"/><Relationship Id="rId2230" Type="http://schemas.openxmlformats.org/officeDocument/2006/relationships/hyperlink" Target="https://pubmed.ncbi.nlm.nih.gov/37848499/" TargetMode="External"/><Relationship Id="rId2468" Type="http://schemas.openxmlformats.org/officeDocument/2006/relationships/hyperlink" Target="https://pubmed.ncbi.nlm.nih.gov/40106653/" TargetMode="External"/><Relationship Id="rId202" Type="http://schemas.openxmlformats.org/officeDocument/2006/relationships/hyperlink" Target="http://www.ncbi.nlm.nih.gov/pubmed/19150399?ordinalpos=4&amp;itool=EntrezSystem2.PEntrez.Pubmed.Pubmed_ResultsPanel.Pubmed_DefaultReportPanel.Pubmed_RVDocSum" TargetMode="External"/><Relationship Id="rId647" Type="http://schemas.openxmlformats.org/officeDocument/2006/relationships/hyperlink" Target="http://www.ncbi.nlm.nih.gov/pubmed/24233487" TargetMode="External"/><Relationship Id="rId854" Type="http://schemas.openxmlformats.org/officeDocument/2006/relationships/hyperlink" Target="http://www.ncbi.nlm.nih.gov/pubmed/25625690" TargetMode="External"/><Relationship Id="rId1277" Type="http://schemas.openxmlformats.org/officeDocument/2006/relationships/hyperlink" Target="https://www.ncbi.nlm.nih.gov/pubmed/28754224" TargetMode="External"/><Relationship Id="rId1484" Type="http://schemas.openxmlformats.org/officeDocument/2006/relationships/hyperlink" Target="https://www.ncbi.nlm.nih.gov/pubmed/30205856" TargetMode="External"/><Relationship Id="rId1691" Type="http://schemas.openxmlformats.org/officeDocument/2006/relationships/hyperlink" Target="https://www.ncbi.nlm.nih.gov/pubmed/32241379" TargetMode="External"/><Relationship Id="rId1705" Type="http://schemas.openxmlformats.org/officeDocument/2006/relationships/hyperlink" Target="https://pmlegacy.ncbi.nlm.nih.gov/pubmed/?term=Multi-ancestry+genome-wide+association+meta-analysis+of+the+electrocardiographic" TargetMode="External"/><Relationship Id="rId1912" Type="http://schemas.openxmlformats.org/officeDocument/2006/relationships/hyperlink" Target="https://pubmed.ncbi.nlm.nih.gov/34582791/" TargetMode="External"/><Relationship Id="rId2328" Type="http://schemas.openxmlformats.org/officeDocument/2006/relationships/hyperlink" Target="https://pubmed.ncbi.nlm.nih.gov/38747708/" TargetMode="External"/><Relationship Id="rId286" Type="http://schemas.openxmlformats.org/officeDocument/2006/relationships/hyperlink" Target="http://www.ncbi.nlm.nih.gov/pubmed/20308612" TargetMode="External"/><Relationship Id="rId493" Type="http://schemas.openxmlformats.org/officeDocument/2006/relationships/hyperlink" Target="http://www.ncbi.nlm.nih.gov/pubmed/22692332" TargetMode="External"/><Relationship Id="rId507" Type="http://schemas.openxmlformats.org/officeDocument/2006/relationships/hyperlink" Target="http://www.ncbi.nlm.nih.gov/pubmed/22974831" TargetMode="External"/><Relationship Id="rId714" Type="http://schemas.openxmlformats.org/officeDocument/2006/relationships/hyperlink" Target="http://www.ncbi.nlm.nih.gov/pubmed/24812323" TargetMode="External"/><Relationship Id="rId921" Type="http://schemas.openxmlformats.org/officeDocument/2006/relationships/hyperlink" Target="https://www.ncbi.nlm.nih.gov/pubmed/26105150" TargetMode="External"/><Relationship Id="rId1137" Type="http://schemas.openxmlformats.org/officeDocument/2006/relationships/hyperlink" Target="https://www.ncbi.nlm.nih.gov/pubmed/27911795" TargetMode="External"/><Relationship Id="rId1344" Type="http://schemas.openxmlformats.org/officeDocument/2006/relationships/hyperlink" Target="https://www.ncbi.nlm.nih.gov/pubmed/29339516" TargetMode="External"/><Relationship Id="rId1551" Type="http://schemas.openxmlformats.org/officeDocument/2006/relationships/hyperlink" Target="https://www.ncbi.nlm.nih.gov/pubmed/30700494" TargetMode="External"/><Relationship Id="rId1789" Type="http://schemas.openxmlformats.org/officeDocument/2006/relationships/hyperlink" Target="https://pubmed.ncbi.nlm.nih.gov/33461306/" TargetMode="External"/><Relationship Id="rId1996" Type="http://schemas.openxmlformats.org/officeDocument/2006/relationships/hyperlink" Target="https://pubmed.ncbi.nlm.nih.gov/35191736/" TargetMode="External"/><Relationship Id="rId2174" Type="http://schemas.openxmlformats.org/officeDocument/2006/relationships/hyperlink" Target="https://pubmed.ncbi.nlm.nih.gov/37202153/" TargetMode="External"/><Relationship Id="rId2381" Type="http://schemas.openxmlformats.org/officeDocument/2006/relationships/hyperlink" Target="https://pubmed.ncbi.nlm.nih.gov/39819680/" TargetMode="External"/><Relationship Id="rId50" Type="http://schemas.openxmlformats.org/officeDocument/2006/relationships/hyperlink" Target="http://www.ncbi.nlm.nih.gov/entrez/query.fcgi?db=pubmed&amp;cmd=Retrieve&amp;dopt=AbstractPlus&amp;list_uids=16878311&amp;query_hl=7&amp;itool=pubmed_docsum" TargetMode="External"/><Relationship Id="rId146" Type="http://schemas.openxmlformats.org/officeDocument/2006/relationships/hyperlink" Target="http://www.ncbi.nlm.nih.gov/pubmed/18845370?ordinalpos=2&amp;itool=EntrezSystem2.PEntrez.Pubmed.Pubmed_ResultsPanel.Pubmed_DefaultReportPanel.Pubmed_RVDocSum" TargetMode="External"/><Relationship Id="rId353" Type="http://schemas.openxmlformats.org/officeDocument/2006/relationships/hyperlink" Target="http://www.ncbi.nlm.nih.gov/pubmed/21376929" TargetMode="External"/><Relationship Id="rId560" Type="http://schemas.openxmlformats.org/officeDocument/2006/relationships/hyperlink" Target="http://www.ncbi.nlm.nih.gov/pubmed/23388832" TargetMode="External"/><Relationship Id="rId798" Type="http://schemas.openxmlformats.org/officeDocument/2006/relationships/hyperlink" Target="https://www.ncbi.nlm.nih.gov/pubmed/24794412" TargetMode="External"/><Relationship Id="rId1190" Type="http://schemas.openxmlformats.org/officeDocument/2006/relationships/hyperlink" Target="https://www.ncbi.nlm.nih.gov/pubmed/?term=Left+ventricular+shape+predicts+different+types+of+cardiovascular+events+in+the+general+population." TargetMode="External"/><Relationship Id="rId1204" Type="http://schemas.openxmlformats.org/officeDocument/2006/relationships/hyperlink" Target="https://www.ncbi.nlm.nih.gov/pubmed/28130491" TargetMode="External"/><Relationship Id="rId1411" Type="http://schemas.openxmlformats.org/officeDocument/2006/relationships/hyperlink" Target="https://www.ncbi.nlm.nih.gov/pubmed/29650285" TargetMode="External"/><Relationship Id="rId1649" Type="http://schemas.openxmlformats.org/officeDocument/2006/relationships/hyperlink" Target="https://www.ncbi.nlm.nih.gov/pubmed/31707797" TargetMode="External"/><Relationship Id="rId1856" Type="http://schemas.openxmlformats.org/officeDocument/2006/relationships/hyperlink" Target="https://pubmed.ncbi.nlm.nih.gov/34327495/" TargetMode="External"/><Relationship Id="rId2034" Type="http://schemas.openxmlformats.org/officeDocument/2006/relationships/hyperlink" Target="https://pubmed.ncbi.nlm.nih.gov/35176216/" TargetMode="External"/><Relationship Id="rId2241" Type="http://schemas.openxmlformats.org/officeDocument/2006/relationships/hyperlink" Target="https://pubmed.ncbi.nlm.nih.gov/37766596/" TargetMode="External"/><Relationship Id="rId2479" Type="http://schemas.openxmlformats.org/officeDocument/2006/relationships/hyperlink" Target="https://pubmed.ncbi.nlm.nih.gov/40704930/" TargetMode="External"/><Relationship Id="rId213" Type="http://schemas.openxmlformats.org/officeDocument/2006/relationships/hyperlink" Target="http://www.ncbi.nlm.nih.gov/pubmed/19625679?ordinalpos=1&amp;itool=EntrezSystem2.PEntrez.Pubmed.Pubmed_ResultsPanel.Pubmed_DefaultReportPanel.Pubmed_RVDocSum" TargetMode="External"/><Relationship Id="rId420" Type="http://schemas.openxmlformats.org/officeDocument/2006/relationships/hyperlink" Target="http://www.ncbi.nlm.nih.gov/pubmed/21820181" TargetMode="External"/><Relationship Id="rId658" Type="http://schemas.openxmlformats.org/officeDocument/2006/relationships/hyperlink" Target="http://www.ncbi.nlm.nih.gov/pubmed/24468150" TargetMode="External"/><Relationship Id="rId865" Type="http://schemas.openxmlformats.org/officeDocument/2006/relationships/hyperlink" Target="http://www.ncbi.nlm.nih.gov/pubmed/25779987" TargetMode="External"/><Relationship Id="rId1050" Type="http://schemas.openxmlformats.org/officeDocument/2006/relationships/hyperlink" Target="http://www.ncbi.nlm.nih.gov/pubmed/27266854" TargetMode="External"/><Relationship Id="rId1288" Type="http://schemas.openxmlformats.org/officeDocument/2006/relationships/hyperlink" Target="https://www.ncbi.nlm.nih.gov/pubmed/28535166" TargetMode="External"/><Relationship Id="rId1495" Type="http://schemas.openxmlformats.org/officeDocument/2006/relationships/hyperlink" Target="https://www.ncbi.nlm.nih.gov/pubmed/29949718" TargetMode="External"/><Relationship Id="rId1509" Type="http://schemas.openxmlformats.org/officeDocument/2006/relationships/hyperlink" Target="https://www.ncbi.nlm.nih.gov/pubmed/30269056" TargetMode="External"/><Relationship Id="rId1716" Type="http://schemas.openxmlformats.org/officeDocument/2006/relationships/hyperlink" Target="https://pubmed.ncbi.nlm.nih.gov/32515814/" TargetMode="External"/><Relationship Id="rId1923" Type="http://schemas.openxmlformats.org/officeDocument/2006/relationships/hyperlink" Target="https://pubmed.ncbi.nlm.nih.gov/34626835/" TargetMode="External"/><Relationship Id="rId2101" Type="http://schemas.openxmlformats.org/officeDocument/2006/relationships/hyperlink" Target="https://pubmed.ncbi.nlm.nih.gov/36334310/" TargetMode="External"/><Relationship Id="rId2339" Type="http://schemas.openxmlformats.org/officeDocument/2006/relationships/hyperlink" Target="https://pubmed.ncbi.nlm.nih.gov/38890039/" TargetMode="External"/><Relationship Id="rId297" Type="http://schemas.openxmlformats.org/officeDocument/2006/relationships/hyperlink" Target="http://www.ncbi.nlm.nih.gov/pubmed/20508189" TargetMode="External"/><Relationship Id="rId518" Type="http://schemas.openxmlformats.org/officeDocument/2006/relationships/hyperlink" Target="http://www.ncbi.nlm.nih.gov/pubmed/?term=Associations+of+adult+physical+activity+with+perceived+safety+and+police+recorded+crime%3A+the+Multi-ethnic" TargetMode="External"/><Relationship Id="rId725" Type="http://schemas.openxmlformats.org/officeDocument/2006/relationships/hyperlink" Target="http://www.ncbi.nlm.nih.gov/pubmed/25009171" TargetMode="External"/><Relationship Id="rId932" Type="http://schemas.openxmlformats.org/officeDocument/2006/relationships/hyperlink" Target="http://www.ncbi.nlm.nih.gov/pubmed/26295359" TargetMode="External"/><Relationship Id="rId1148" Type="http://schemas.openxmlformats.org/officeDocument/2006/relationships/hyperlink" Target="https://www.ncbi.nlm.nih.gov/pubmed/27849564" TargetMode="External"/><Relationship Id="rId1355" Type="http://schemas.openxmlformats.org/officeDocument/2006/relationships/hyperlink" Target="https://www.ncbi.nlm.nih.gov/pubmed/29437599" TargetMode="External"/><Relationship Id="rId1562" Type="http://schemas.openxmlformats.org/officeDocument/2006/relationships/hyperlink" Target="https://www.ncbi.nlm.nih.gov/pubmed/30796111" TargetMode="External"/><Relationship Id="rId2185" Type="http://schemas.openxmlformats.org/officeDocument/2006/relationships/hyperlink" Target="https://pubmed.ncbi.nlm.nih.gov/36690926/" TargetMode="External"/><Relationship Id="rId2392" Type="http://schemas.openxmlformats.org/officeDocument/2006/relationships/hyperlink" Target="https://pubmed.ncbi.nlm.nih.gov/39827737/" TargetMode="External"/><Relationship Id="rId2406" Type="http://schemas.openxmlformats.org/officeDocument/2006/relationships/hyperlink" Target="https://pubmed.ncbi.nlm.nih.gov/39951847/" TargetMode="External"/><Relationship Id="rId157" Type="http://schemas.openxmlformats.org/officeDocument/2006/relationships/hyperlink" Target="http://www.ncbi.nlm.nih.gov/pubmed/19092440?ordinalpos=1&amp;itool=EntrezSystem2.PEntrez.Pubmed.Pubmed_ResultsPanel.Pubmed_DefaultReportPanel.Pubmed_RVDocSum" TargetMode="External"/><Relationship Id="rId364" Type="http://schemas.openxmlformats.org/officeDocument/2006/relationships/hyperlink" Target="http://www.ncbi.nlm.nih.gov/pubmed/21511109" TargetMode="External"/><Relationship Id="rId1008" Type="http://schemas.openxmlformats.org/officeDocument/2006/relationships/hyperlink" Target="http://www.ncbi.nlm.nih.gov/pubmed/26899879" TargetMode="External"/><Relationship Id="rId1215" Type="http://schemas.openxmlformats.org/officeDocument/2006/relationships/hyperlink" Target="https://www.ncbi.nlm.nih.gov/pubmed/28546456" TargetMode="External"/><Relationship Id="rId1422" Type="http://schemas.openxmlformats.org/officeDocument/2006/relationships/hyperlink" Target="https://www.ncbi.nlm.nih.gov/pubmed/?term=29892015" TargetMode="External"/><Relationship Id="rId1867" Type="http://schemas.openxmlformats.org/officeDocument/2006/relationships/hyperlink" Target="https://pubmed.ncbi.nlm.nih.gov/33989712/" TargetMode="External"/><Relationship Id="rId2045" Type="http://schemas.openxmlformats.org/officeDocument/2006/relationships/hyperlink" Target="https://pubmed.ncbi.nlm.nih.gov/35902315/" TargetMode="External"/><Relationship Id="rId61" Type="http://schemas.openxmlformats.org/officeDocument/2006/relationships/hyperlink" Target="http://www.ncbi.nlm.nih.gov/entrez/query.fcgi?db=pubmed&amp;cmd=Retrieve&amp;dopt=AbstractPlus&amp;list_uids=17276184&amp;query_hl=1&amp;itool=pubmed_docsum" TargetMode="External"/><Relationship Id="rId571" Type="http://schemas.openxmlformats.org/officeDocument/2006/relationships/hyperlink" Target="http://www.ncbi.nlm.nih.gov/pubmed/23636237" TargetMode="External"/><Relationship Id="rId669" Type="http://schemas.openxmlformats.org/officeDocument/2006/relationships/hyperlink" Target="http://www.ncbi.nlm.nih.gov/pubmed/24432935" TargetMode="External"/><Relationship Id="rId876" Type="http://schemas.openxmlformats.org/officeDocument/2006/relationships/hyperlink" Target="https://www.ncbi.nlm.nih.gov/pubmed/25805414" TargetMode="External"/><Relationship Id="rId1299" Type="http://schemas.openxmlformats.org/officeDocument/2006/relationships/hyperlink" Target="https://www.ncbi.nlm.nih.gov/pubmed/28912365" TargetMode="External"/><Relationship Id="rId1727" Type="http://schemas.openxmlformats.org/officeDocument/2006/relationships/hyperlink" Target="https://pubmed.ncbi.nlm.nih.gov/31907510/" TargetMode="External"/><Relationship Id="rId1934" Type="http://schemas.openxmlformats.org/officeDocument/2006/relationships/hyperlink" Target="https://pubmed.ncbi.nlm.nih.gov/34903653/" TargetMode="External"/><Relationship Id="rId2252" Type="http://schemas.openxmlformats.org/officeDocument/2006/relationships/hyperlink" Target="https://pubmed.ncbi.nlm.nih.gov/37558699/" TargetMode="External"/><Relationship Id="rId19" Type="http://schemas.openxmlformats.org/officeDocument/2006/relationships/hyperlink" Target="http://www.ncbi.nlm.nih.gov/entrez/query.fcgi?db=pubmed&amp;cmd=Retrieve&amp;dopt=AbstractPlus&amp;list_uids=15972340&amp;query_hl=1&amp;itool=pubmed_docsum" TargetMode="External"/><Relationship Id="rId224" Type="http://schemas.openxmlformats.org/officeDocument/2006/relationships/hyperlink" Target="http://www.ncbi.nlm.nih.gov/pubmed/19571212?ordinalpos=4&amp;itool=EntrezSystem2.PEntrez.Pubmed.Pubmed_ResultsPanel.Pubmed_DefaultReportPanel.Pubmed_RVDocSum" TargetMode="External"/><Relationship Id="rId431" Type="http://schemas.openxmlformats.org/officeDocument/2006/relationships/hyperlink" Target="http://www.ncbi.nlm.nih.gov/pubmed/21868467" TargetMode="External"/><Relationship Id="rId529" Type="http://schemas.openxmlformats.org/officeDocument/2006/relationships/hyperlink" Target="http://www.ncbi.nlm.nih.gov/pubmed/23283358" TargetMode="External"/><Relationship Id="rId736" Type="http://schemas.openxmlformats.org/officeDocument/2006/relationships/hyperlink" Target="http://www.ncbi.nlm.nih.gov/pubmed/24842921" TargetMode="External"/><Relationship Id="rId1061" Type="http://schemas.openxmlformats.org/officeDocument/2006/relationships/hyperlink" Target="http://www.ncbi.nlm.nih.gov/pubmed/26895003" TargetMode="External"/><Relationship Id="rId1159" Type="http://schemas.openxmlformats.org/officeDocument/2006/relationships/hyperlink" Target="https://www.ncbi.nlm.nih.gov/pubmed/?term=Multiethnic+genome-wide+meta-analysis+of+ectopic+fat+depots+identifies" TargetMode="External"/><Relationship Id="rId1366" Type="http://schemas.openxmlformats.org/officeDocument/2006/relationships/hyperlink" Target="https://www.ncbi.nlm.nih.gov/pubmed/28505377" TargetMode="External"/><Relationship Id="rId2112" Type="http://schemas.openxmlformats.org/officeDocument/2006/relationships/hyperlink" Target="https://pubmed.ncbi.nlm.nih.gov/36635319/" TargetMode="External"/><Relationship Id="rId2196" Type="http://schemas.openxmlformats.org/officeDocument/2006/relationships/hyperlink" Target="https://pubmed.ncbi.nlm.nih.gov/37086050/" TargetMode="External"/><Relationship Id="rId2417" Type="http://schemas.openxmlformats.org/officeDocument/2006/relationships/hyperlink" Target="https://pubmed.ncbi.nlm.nih.gov/40284189/" TargetMode="External"/><Relationship Id="rId168" Type="http://schemas.openxmlformats.org/officeDocument/2006/relationships/hyperlink" Target="http://www.ncbi.nlm.nih.gov/pubmed/19013748" TargetMode="External"/><Relationship Id="rId943" Type="http://schemas.openxmlformats.org/officeDocument/2006/relationships/hyperlink" Target="https://www.ncbi.nlm.nih.gov/pubmed/26459564" TargetMode="External"/><Relationship Id="rId1019" Type="http://schemas.openxmlformats.org/officeDocument/2006/relationships/hyperlink" Target="https://www.ncbi.nlm.nih.gov/pubmed/27018725" TargetMode="External"/><Relationship Id="rId1573" Type="http://schemas.openxmlformats.org/officeDocument/2006/relationships/hyperlink" Target="https://www.ncbi.nlm.nih.gov/pubmed/30949716" TargetMode="External"/><Relationship Id="rId1780" Type="http://schemas.openxmlformats.org/officeDocument/2006/relationships/hyperlink" Target="https://pubmed.ncbi.nlm.nih.gov/32565383/" TargetMode="External"/><Relationship Id="rId1878" Type="http://schemas.openxmlformats.org/officeDocument/2006/relationships/hyperlink" Target="https://pubmed.ncbi.nlm.nih.gov/33439386/" TargetMode="External"/><Relationship Id="rId72" Type="http://schemas.openxmlformats.org/officeDocument/2006/relationships/hyperlink" Target="http://www.ncbi.nlm.nih.gov/sites/entrez?Db=pubmed&amp;Cmd=ShowDetailView&amp;TermToSearch=17502571&amp;ordinalpos=1&amp;itool=EntrezSystem2.PEntrez.Pubmed.Pubmed_ResultsPanel.Pubmed_RVDocSum" TargetMode="External"/><Relationship Id="rId375" Type="http://schemas.openxmlformats.org/officeDocument/2006/relationships/hyperlink" Target="http://www.ncbi.nlm.nih.gov/pubmed/21474823" TargetMode="External"/><Relationship Id="rId582" Type="http://schemas.openxmlformats.org/officeDocument/2006/relationships/hyperlink" Target="http://www.ncbi.nlm.nih.gov/pubmed/23407373" TargetMode="External"/><Relationship Id="rId803" Type="http://schemas.openxmlformats.org/officeDocument/2006/relationships/hyperlink" Target="http://www.ncbi.nlm.nih.gov/pubmed/25287396" TargetMode="External"/><Relationship Id="rId1226" Type="http://schemas.openxmlformats.org/officeDocument/2006/relationships/hyperlink" Target="https://www.ncbi.nlm.nih.gov/pubmed/28379451" TargetMode="External"/><Relationship Id="rId1433" Type="http://schemas.openxmlformats.org/officeDocument/2006/relationships/hyperlink" Target="https://www.ncbi.nlm.nih.gov/pubmed/29394082" TargetMode="External"/><Relationship Id="rId1640" Type="http://schemas.openxmlformats.org/officeDocument/2006/relationships/hyperlink" Target="https://www.ncbi.nlm.nih.gov/pubmed/31575421" TargetMode="External"/><Relationship Id="rId1738" Type="http://schemas.openxmlformats.org/officeDocument/2006/relationships/hyperlink" Target="https://pmlegacy.ncbi.nlm.nih.gov/pubmed/?term=Whole+Blood+DNA+Methylation+Signatures+of+Diet+Quality" TargetMode="External"/><Relationship Id="rId2056" Type="http://schemas.openxmlformats.org/officeDocument/2006/relationships/hyperlink" Target="https://pubmed.ncbi.nlm.nih.gov/36137075/" TargetMode="External"/><Relationship Id="rId2263" Type="http://schemas.openxmlformats.org/officeDocument/2006/relationships/hyperlink" Target="https://pubmed.ncbi.nlm.nih.gov/38029852/" TargetMode="External"/><Relationship Id="rId2470" Type="http://schemas.openxmlformats.org/officeDocument/2006/relationships/hyperlink" Target="https://pubmed.ncbi.nlm.nih.gov/40123184/" TargetMode="External"/><Relationship Id="rId3" Type="http://schemas.openxmlformats.org/officeDocument/2006/relationships/settings" Target="settings.xml"/><Relationship Id="rId235" Type="http://schemas.openxmlformats.org/officeDocument/2006/relationships/hyperlink" Target="http://www.ncbi.nlm.nih.gov/pubmed/19628357?itool=EntrezSystem2.PEntrez.Pubmed.Pubmed_ResultsPanel.Pubmed_RVDocSum&amp;ordinalpos=6" TargetMode="External"/><Relationship Id="rId442" Type="http://schemas.openxmlformats.org/officeDocument/2006/relationships/hyperlink" Target="http://www.ncbi.nlm.nih.gov/pubmed/22536533" TargetMode="External"/><Relationship Id="rId887" Type="http://schemas.openxmlformats.org/officeDocument/2006/relationships/hyperlink" Target="http://www.ncbi.nlm.nih.gov/pubmed/25738509" TargetMode="External"/><Relationship Id="rId1072" Type="http://schemas.openxmlformats.org/officeDocument/2006/relationships/hyperlink" Target="https://www.ncbi.nlm.nih.gov/pubmed/?term=Trans-ethnic+Meta-analysis+and+Functional+Annotation+Illuminates" TargetMode="External"/><Relationship Id="rId1500" Type="http://schemas.openxmlformats.org/officeDocument/2006/relationships/hyperlink" Target="https://www.ncbi.nlm.nih.gov/pubmed/30201531" TargetMode="External"/><Relationship Id="rId1945" Type="http://schemas.openxmlformats.org/officeDocument/2006/relationships/hyperlink" Target="https://pubmed.ncbi.nlm.nih.gov/33899909/" TargetMode="External"/><Relationship Id="rId2123" Type="http://schemas.openxmlformats.org/officeDocument/2006/relationships/hyperlink" Target="https://pubmed.ncbi.nlm.nih.gov/36125376/" TargetMode="External"/><Relationship Id="rId2330" Type="http://schemas.openxmlformats.org/officeDocument/2006/relationships/hyperlink" Target="https://pubmed.ncbi.nlm.nih.gov/39087344/" TargetMode="External"/><Relationship Id="rId302" Type="http://schemas.openxmlformats.org/officeDocument/2006/relationships/hyperlink" Target="http://www.ncbi.nlm.nih.gov/pubmed/20691319" TargetMode="External"/><Relationship Id="rId747" Type="http://schemas.openxmlformats.org/officeDocument/2006/relationships/hyperlink" Target="https://www.ncbi.nlm.nih.gov/pubmed/25233373" TargetMode="External"/><Relationship Id="rId954" Type="http://schemas.openxmlformats.org/officeDocument/2006/relationships/hyperlink" Target="http://www.ncbi.nlm.nih.gov/pubmed/26545210" TargetMode="External"/><Relationship Id="rId1377" Type="http://schemas.openxmlformats.org/officeDocument/2006/relationships/hyperlink" Target="https://www.ncbi.nlm.nih.gov/pubmed/29355828" TargetMode="External"/><Relationship Id="rId1584" Type="http://schemas.openxmlformats.org/officeDocument/2006/relationships/hyperlink" Target="https://www.ncbi.nlm.nih.gov/pubmed/31251759" TargetMode="External"/><Relationship Id="rId1791" Type="http://schemas.openxmlformats.org/officeDocument/2006/relationships/hyperlink" Target="https://pubmed.ncbi.nlm.nih.gov/32909876/" TargetMode="External"/><Relationship Id="rId1805" Type="http://schemas.openxmlformats.org/officeDocument/2006/relationships/hyperlink" Target="https://pubmed.ncbi.nlm.nih.gov/33765041/" TargetMode="External"/><Relationship Id="rId2428" Type="http://schemas.openxmlformats.org/officeDocument/2006/relationships/hyperlink" Target="file:///\\CCWEB4\LocalShare\Mesa%20Abstract%20Detail%20files" TargetMode="External"/><Relationship Id="rId83" Type="http://schemas.openxmlformats.org/officeDocument/2006/relationships/hyperlink" Target="http://www.ncbi.nlm.nih.gov/sites/entrez?Db=pubmed&amp;Cmd=ShowDetailView&amp;TermToSearch=17698721&amp;ordinalpos=6&amp;itool=EntrezSystem2.PEntrez.Pubmed.Pubmed_ResultsPanel.Pubmed_RVDocSum" TargetMode="External"/><Relationship Id="rId179" Type="http://schemas.openxmlformats.org/officeDocument/2006/relationships/hyperlink" Target="http://www.ncbi.nlm.nih.gov/pubmed/19248857?ordinalpos=1&amp;itool=EntrezSystem2.PEntrez.Pubmed.Pubmed_ResultsPanel.Pubmed_DefaultReportPanel.Pubmed_RVDocSum" TargetMode="External"/><Relationship Id="rId386" Type="http://schemas.openxmlformats.org/officeDocument/2006/relationships/hyperlink" Target="http://www.ncbi.nlm.nih.gov/pubmed/21700831" TargetMode="External"/><Relationship Id="rId593" Type="http://schemas.openxmlformats.org/officeDocument/2006/relationships/hyperlink" Target="http://www.ncbi.nlm.nih.gov/pubmed/23874508" TargetMode="External"/><Relationship Id="rId607" Type="http://schemas.openxmlformats.org/officeDocument/2006/relationships/hyperlink" Target="http://www.ncbi.nlm.nih.gov/pubmed/23836802" TargetMode="External"/><Relationship Id="rId814" Type="http://schemas.openxmlformats.org/officeDocument/2006/relationships/hyperlink" Target="http://www.ncbi.nlm.nih.gov/pubmed/25523897" TargetMode="External"/><Relationship Id="rId1237" Type="http://schemas.openxmlformats.org/officeDocument/2006/relationships/hyperlink" Target="https://www.ncbi.nlm.nih.gov/pubmed/28562831" TargetMode="External"/><Relationship Id="rId1444" Type="http://schemas.openxmlformats.org/officeDocument/2006/relationships/hyperlink" Target="https://www.ncbi.nlm.nih.gov/pubmed/29742365" TargetMode="External"/><Relationship Id="rId1651" Type="http://schemas.openxmlformats.org/officeDocument/2006/relationships/hyperlink" Target="https://pubmed.ncbi.nlm.nih.gov/31703124/" TargetMode="External"/><Relationship Id="rId1889" Type="http://schemas.openxmlformats.org/officeDocument/2006/relationships/hyperlink" Target="https://pubmed.ncbi.nlm.nih.gov/33501527/" TargetMode="External"/><Relationship Id="rId2067" Type="http://schemas.openxmlformats.org/officeDocument/2006/relationships/hyperlink" Target="https://pubmed.ncbi.nlm.nih.gov/36221065/" TargetMode="External"/><Relationship Id="rId2274" Type="http://schemas.openxmlformats.org/officeDocument/2006/relationships/hyperlink" Target="https://pubmed.ncbi.nlm.nih.gov/38340497/" TargetMode="External"/><Relationship Id="rId2481" Type="http://schemas.openxmlformats.org/officeDocument/2006/relationships/hyperlink" Target="https://pubmed.ncbi.nlm.nih.gov/40694200/" TargetMode="External"/><Relationship Id="rId246" Type="http://schemas.openxmlformats.org/officeDocument/2006/relationships/hyperlink" Target="http://www.ncbi.nlm.nih.gov/pubmed/19933927?itool=EntrezSystem2.PEntrez.Pubmed.Pubmed_ResultsPanel.Pubmed_RVDocSum&amp;ordinalpos=1" TargetMode="External"/><Relationship Id="rId453" Type="http://schemas.openxmlformats.org/officeDocument/2006/relationships/hyperlink" Target="http://www.ncbi.nlm.nih.gov/pubmed/22215136" TargetMode="External"/><Relationship Id="rId660" Type="http://schemas.openxmlformats.org/officeDocument/2006/relationships/hyperlink" Target="http://www.ncbi.nlm.nih.gov/pubmed/24393259" TargetMode="External"/><Relationship Id="rId898" Type="http://schemas.openxmlformats.org/officeDocument/2006/relationships/hyperlink" Target="http://www.ncbi.nlm.nih.gov/pubmed/?term=HIV+and+coronary+artery+calcium+score%3A+comparison+of+theh+Hawaii+Aging+with+HIV" TargetMode="External"/><Relationship Id="rId1083" Type="http://schemas.openxmlformats.org/officeDocument/2006/relationships/hyperlink" Target="http://www.ncbi.nlm.nih.gov/pubmed/27511974" TargetMode="External"/><Relationship Id="rId1290" Type="http://schemas.openxmlformats.org/officeDocument/2006/relationships/hyperlink" Target="https://www.ncbi.nlm.nih.gov/pubmed/28784648" TargetMode="External"/><Relationship Id="rId1304" Type="http://schemas.openxmlformats.org/officeDocument/2006/relationships/hyperlink" Target="https://www.ncbi.nlm.nih.gov/pubmed/29144387" TargetMode="External"/><Relationship Id="rId1511" Type="http://schemas.openxmlformats.org/officeDocument/2006/relationships/hyperlink" Target="https://www.ncbi.nlm.nih.gov/pubmed/30563392" TargetMode="External"/><Relationship Id="rId1749" Type="http://schemas.openxmlformats.org/officeDocument/2006/relationships/hyperlink" Target="https://pubmed.ncbi.nlm.nih.gov/32558036/" TargetMode="External"/><Relationship Id="rId1956" Type="http://schemas.openxmlformats.org/officeDocument/2006/relationships/hyperlink" Target="https://pubmed.ncbi.nlm.nih.gov/34328704/" TargetMode="External"/><Relationship Id="rId2134" Type="http://schemas.openxmlformats.org/officeDocument/2006/relationships/hyperlink" Target="https://pubmed.ncbi.nlm.nih.gov/36702996/" TargetMode="External"/><Relationship Id="rId2341" Type="http://schemas.openxmlformats.org/officeDocument/2006/relationships/hyperlink" Target="https://pubmed.ncbi.nlm.nih.gov/39297845/" TargetMode="External"/><Relationship Id="rId106" Type="http://schemas.openxmlformats.org/officeDocument/2006/relationships/hyperlink" Target="http://www.ncbi.nlm.nih.gov/pubmed/18378946?ordinalpos=1&amp;itool=EntrezSystem2.PEntrez.Pubmed.Pubmed_ResultsPanel.Pubmed_RVDocSum" TargetMode="External"/><Relationship Id="rId313" Type="http://schemas.openxmlformats.org/officeDocument/2006/relationships/hyperlink" Target="http://www.ncbi.nlm.nih.gov/pubmed/20529761" TargetMode="External"/><Relationship Id="rId758" Type="http://schemas.openxmlformats.org/officeDocument/2006/relationships/hyperlink" Target="http://www.ncbi.nlm.nih.gov/pubmed/25192416" TargetMode="External"/><Relationship Id="rId965" Type="http://schemas.openxmlformats.org/officeDocument/2006/relationships/hyperlink" Target="http://www.ncbi.nlm.nih.gov/pubmed/26142402" TargetMode="External"/><Relationship Id="rId1150" Type="http://schemas.openxmlformats.org/officeDocument/2006/relationships/hyperlink" Target="https://www.ncbi.nlm.nih.gov/pubmed/27585566" TargetMode="External"/><Relationship Id="rId1388" Type="http://schemas.openxmlformats.org/officeDocument/2006/relationships/hyperlink" Target="https://www.ncbi.nlm.nih.gov/pubmed/29226491" TargetMode="External"/><Relationship Id="rId1595" Type="http://schemas.openxmlformats.org/officeDocument/2006/relationships/hyperlink" Target="https://www.ncbi.nlm.nih.gov/pubmed/31167888" TargetMode="External"/><Relationship Id="rId1609" Type="http://schemas.openxmlformats.org/officeDocument/2006/relationships/hyperlink" Target="https://www.ncbi.nlm.nih.gov/pubmed/30883031" TargetMode="External"/><Relationship Id="rId1816" Type="http://schemas.openxmlformats.org/officeDocument/2006/relationships/hyperlink" Target="https://pubmed.ncbi.nlm.nih.gov/33821688/" TargetMode="External"/><Relationship Id="rId2439" Type="http://schemas.openxmlformats.org/officeDocument/2006/relationships/hyperlink" Target="https://pubmed.ncbi.nlm.nih.gov/40424675/" TargetMode="External"/><Relationship Id="rId10" Type="http://schemas.openxmlformats.org/officeDocument/2006/relationships/hyperlink" Target="http://www.ncbi.nlm.nih.gov/entrez/query.fcgi?cmd=Retrieve&amp;db=pubmed&amp;dopt=Citation&amp;list_uids=15485761" TargetMode="External"/><Relationship Id="rId94" Type="http://schemas.openxmlformats.org/officeDocument/2006/relationships/hyperlink" Target="http://www.ncbi.nlm.nih.gov/pubmed/18212206?ordinalpos=7&amp;itool=EntrezSystem2.PEntrez.Pubmed.Pubmed_ResultsPanel.Pubmed_RVDocSum" TargetMode="External"/><Relationship Id="rId397" Type="http://schemas.openxmlformats.org/officeDocument/2006/relationships/hyperlink" Target="http://www.ncbi.nlm.nih.gov/pubmed/?term=Associations+of+plasma+phospholipid+omega-6+and+omega-3+polyunsaturated+Fatty+Acid+levels+and+MRI+measures+of" TargetMode="External"/><Relationship Id="rId520" Type="http://schemas.openxmlformats.org/officeDocument/2006/relationships/hyperlink" Target="https://www.ncbi.nlm.nih.gov/pubmed/23284291" TargetMode="External"/><Relationship Id="rId618" Type="http://schemas.openxmlformats.org/officeDocument/2006/relationships/hyperlink" Target="http://www.ncbi.nlm.nih.gov/pubmed/23535989" TargetMode="External"/><Relationship Id="rId825" Type="http://schemas.openxmlformats.org/officeDocument/2006/relationships/hyperlink" Target="http://www.ncbi.nlm.nih.gov/pubmed/?term=Subclinical+atherosclerosis+measures+for+cardiovascular+prediction+in+CKD" TargetMode="External"/><Relationship Id="rId1248" Type="http://schemas.openxmlformats.org/officeDocument/2006/relationships/hyperlink" Target="https://www.ncbi.nlm.nih.gov/pubmed/28625713" TargetMode="External"/><Relationship Id="rId1455" Type="http://schemas.openxmlformats.org/officeDocument/2006/relationships/hyperlink" Target="https://www.ncbi.nlm.nih.gov/pubmed/29961880" TargetMode="External"/><Relationship Id="rId1662" Type="http://schemas.openxmlformats.org/officeDocument/2006/relationships/hyperlink" Target="https://pubmed.ncbi.nlm.nih.gov/31934795/" TargetMode="External"/><Relationship Id="rId2078" Type="http://schemas.openxmlformats.org/officeDocument/2006/relationships/hyperlink" Target="https://pubmed.ncbi.nlm.nih.gov/36387018/" TargetMode="External"/><Relationship Id="rId2201" Type="http://schemas.openxmlformats.org/officeDocument/2006/relationships/hyperlink" Target="https://pubmed.ncbi.nlm.nih.gov/36882149/" TargetMode="External"/><Relationship Id="rId2285" Type="http://schemas.openxmlformats.org/officeDocument/2006/relationships/hyperlink" Target="https://pubmed.ncbi.nlm.nih.gov/38631771/" TargetMode="External"/><Relationship Id="rId257" Type="http://schemas.openxmlformats.org/officeDocument/2006/relationships/hyperlink" Target="http://www.ncbi.nlm.nih.gov/pubmed/19749145?itool=EntrezSystem2.PEntrez.Pubmed.Pubmed_ResultsPanel.Pubmed_RVDocSum&amp;ordinalpos=1" TargetMode="External"/><Relationship Id="rId464" Type="http://schemas.openxmlformats.org/officeDocument/2006/relationships/hyperlink" Target="http://www.ncbi.nlm.nih.gov/pubmed/22716943" TargetMode="External"/><Relationship Id="rId1010" Type="http://schemas.openxmlformats.org/officeDocument/2006/relationships/hyperlink" Target="http://www.ncbi.nlm.nih.gov/pubmed/26999173" TargetMode="External"/><Relationship Id="rId1094" Type="http://schemas.openxmlformats.org/officeDocument/2006/relationships/hyperlink" Target="http://www.ncbi.nlm.nih.gov/pubmed/27445216" TargetMode="External"/><Relationship Id="rId1108" Type="http://schemas.openxmlformats.org/officeDocument/2006/relationships/hyperlink" Target="https://www.ncbi.nlm.nih.gov/pubmed/?term=PMID%3A+27651444" TargetMode="External"/><Relationship Id="rId1315" Type="http://schemas.openxmlformats.org/officeDocument/2006/relationships/hyperlink" Target="https://www.ncbi.nlm.nih.gov/pubmed/?term=Obstructive+Sleep+Apnea+and+Subclinical+Interstitial+Lung+Disease+in+the+Multi-Ethnic+Study" TargetMode="External"/><Relationship Id="rId1967" Type="http://schemas.openxmlformats.org/officeDocument/2006/relationships/hyperlink" Target="https://pubmed.ncbi.nlm.nih.gov/34508626/" TargetMode="External"/><Relationship Id="rId2145" Type="http://schemas.openxmlformats.org/officeDocument/2006/relationships/hyperlink" Target="https://pubmed.ncbi.nlm.nih.gov/36434289/" TargetMode="External"/><Relationship Id="rId117" Type="http://schemas.openxmlformats.org/officeDocument/2006/relationships/hyperlink" Target="http://www.ncbi.nlm.nih.gov/pubmed/18541574?ordinalpos=2&amp;itool=EntrezSystem2.PEntrez.Pubmed.Pubmed_ResultsPanel.Pubmed_RVDocSum" TargetMode="External"/><Relationship Id="rId671" Type="http://schemas.openxmlformats.org/officeDocument/2006/relationships/hyperlink" Target="http://www.ncbi.nlm.nih.gov/pubmed/24571570" TargetMode="External"/><Relationship Id="rId769" Type="http://schemas.openxmlformats.org/officeDocument/2006/relationships/hyperlink" Target="http://www.ncbi.nlm.nih.gov/pubmed/?term=Stability+and+predictors+of+change+in+salivary+cortisol" TargetMode="External"/><Relationship Id="rId976" Type="http://schemas.openxmlformats.org/officeDocument/2006/relationships/hyperlink" Target="http://www.ncbi.nlm.nih.gov/pubmed/26618771" TargetMode="External"/><Relationship Id="rId1399" Type="http://schemas.openxmlformats.org/officeDocument/2006/relationships/hyperlink" Target="https://www.ncbi.nlm.nih.gov/pubmed/29579601" TargetMode="External"/><Relationship Id="rId2352" Type="http://schemas.openxmlformats.org/officeDocument/2006/relationships/hyperlink" Target="https://pubmed.ncbi.nlm.nih.gov/39497627/" TargetMode="External"/><Relationship Id="rId324" Type="http://schemas.openxmlformats.org/officeDocument/2006/relationships/hyperlink" Target="http://www.ncbi.nlm.nih.gov/pubmed/20923324" TargetMode="External"/><Relationship Id="rId531" Type="http://schemas.openxmlformats.org/officeDocument/2006/relationships/hyperlink" Target="http://www.ncbi.nlm.nih.gov/pubmed/23388002" TargetMode="External"/><Relationship Id="rId629" Type="http://schemas.openxmlformats.org/officeDocument/2006/relationships/hyperlink" Target="http://www.ncbi.nlm.nih.gov/pubmed/23814117" TargetMode="External"/><Relationship Id="rId1161" Type="http://schemas.openxmlformats.org/officeDocument/2006/relationships/hyperlink" Target="https://www.ncbi.nlm.nih.gov/pubmed/28041602" TargetMode="External"/><Relationship Id="rId1259" Type="http://schemas.openxmlformats.org/officeDocument/2006/relationships/hyperlink" Target="https://www.ncbi.nlm.nih.gov/pubmed/28768753" TargetMode="External"/><Relationship Id="rId1466" Type="http://schemas.openxmlformats.org/officeDocument/2006/relationships/hyperlink" Target="https://www.ncbi.nlm.nih.gov/pubmed/30854505" TargetMode="External"/><Relationship Id="rId2005" Type="http://schemas.openxmlformats.org/officeDocument/2006/relationships/hyperlink" Target="https://pubmed.ncbi.nlm.nih.gov/35385699/" TargetMode="External"/><Relationship Id="rId2212" Type="http://schemas.openxmlformats.org/officeDocument/2006/relationships/hyperlink" Target="https://pubmed.ncbi.nlm.nih.gov/37084404/" TargetMode="External"/><Relationship Id="rId836" Type="http://schemas.openxmlformats.org/officeDocument/2006/relationships/hyperlink" Target="http://www.ncbi.nlm.nih.gov/pubmed/25504899" TargetMode="External"/><Relationship Id="rId1021" Type="http://schemas.openxmlformats.org/officeDocument/2006/relationships/hyperlink" Target="https://www.ncbi.nlm.nih.gov/pubmed/27027517" TargetMode="External"/><Relationship Id="rId1119" Type="http://schemas.openxmlformats.org/officeDocument/2006/relationships/hyperlink" Target="https://www.ncbi.nlm.nih.gov/pubmed/27327117" TargetMode="External"/><Relationship Id="rId1673" Type="http://schemas.openxmlformats.org/officeDocument/2006/relationships/hyperlink" Target="https://www.ncbi.nlm.nih.gov/pubmed/?term=Awotoye+J" TargetMode="External"/><Relationship Id="rId1880" Type="http://schemas.openxmlformats.org/officeDocument/2006/relationships/hyperlink" Target="https://pubmed.ncbi.nlm.nih.gov/33844978/" TargetMode="External"/><Relationship Id="rId1978" Type="http://schemas.openxmlformats.org/officeDocument/2006/relationships/hyperlink" Target="https://pubmed.ncbi.nlm.nih.gov/35168253/" TargetMode="External"/><Relationship Id="rId903" Type="http://schemas.openxmlformats.org/officeDocument/2006/relationships/hyperlink" Target="https://www.ncbi.nlm.nih.gov/pubmed/25994509" TargetMode="External"/><Relationship Id="rId1326" Type="http://schemas.openxmlformats.org/officeDocument/2006/relationships/hyperlink" Target="https://www.ncbi.nlm.nih.gov/pubmed/29198723" TargetMode="External"/><Relationship Id="rId1533" Type="http://schemas.openxmlformats.org/officeDocument/2006/relationships/hyperlink" Target="https://www.ncbi.nlm.nih.gov/pubmed/30681393" TargetMode="External"/><Relationship Id="rId1740" Type="http://schemas.openxmlformats.org/officeDocument/2006/relationships/hyperlink" Target="https://pubmed.ncbi.nlm.nih.gov/32510982/" TargetMode="External"/><Relationship Id="rId32" Type="http://schemas.openxmlformats.org/officeDocument/2006/relationships/hyperlink" Target="http://www.ncbi.nlm.nih.gov/entrez/query.fcgi?cmd=Retrieve&amp;db=pubmed&amp;dopt=Abstract&amp;list_uids=16428051&amp;query_hl=31&amp;itool=pubmed_docsum" TargetMode="External"/><Relationship Id="rId1600" Type="http://schemas.openxmlformats.org/officeDocument/2006/relationships/hyperlink" Target="https://www.ncbi.nlm.nih.gov/pubmed/31139831" TargetMode="External"/><Relationship Id="rId1838" Type="http://schemas.openxmlformats.org/officeDocument/2006/relationships/hyperlink" Target="https://pubmed.ncbi.nlm.nih.gov/33667446/" TargetMode="External"/><Relationship Id="rId181" Type="http://schemas.openxmlformats.org/officeDocument/2006/relationships/hyperlink" Target="http://www.ncbi.nlm.nih.gov/pubmed/19131637?ordinalpos=56&amp;itool=EntrezSystem2.PEntrez.Pubmed.Pubmed_ResultsPanel.Pubmed_DefaultReportPanel.Pubmed_RVDocSum" TargetMode="External"/><Relationship Id="rId1905" Type="http://schemas.openxmlformats.org/officeDocument/2006/relationships/hyperlink" Target="https://pubmed.ncbi.nlm.nih.gov/34240828/" TargetMode="External"/><Relationship Id="rId279" Type="http://schemas.openxmlformats.org/officeDocument/2006/relationships/hyperlink" Target="http://www.ncbi.nlm.nih.gov/pubmed/20362725" TargetMode="External"/><Relationship Id="rId486" Type="http://schemas.openxmlformats.org/officeDocument/2006/relationships/hyperlink" Target="http://www.ncbi.nlm.nih.gov/pubmed/22217539" TargetMode="External"/><Relationship Id="rId693" Type="http://schemas.openxmlformats.org/officeDocument/2006/relationships/hyperlink" Target="http://www.ncbi.nlm.nih.gov/pubmed/24668259" TargetMode="External"/><Relationship Id="rId2167" Type="http://schemas.openxmlformats.org/officeDocument/2006/relationships/hyperlink" Target="https://pubmed.ncbi.nlm.nih.gov/37219552/" TargetMode="External"/><Relationship Id="rId2374" Type="http://schemas.openxmlformats.org/officeDocument/2006/relationships/hyperlink" Target="https://pubmed.ncbi.nlm.nih.gov/39349773/" TargetMode="External"/><Relationship Id="rId139" Type="http://schemas.openxmlformats.org/officeDocument/2006/relationships/hyperlink" Target="http://www.ncbi.nlm.nih.gov/pubmed/18955644?ordinalpos=1&amp;itool=EntrezSystem2.PEntrez.Pubmed.Pubmed_ResultsPanel.Pubmed_DefaultReportPanel.Pubmed_RVDocSum" TargetMode="External"/><Relationship Id="rId346" Type="http://schemas.openxmlformats.org/officeDocument/2006/relationships/hyperlink" Target="http://www.ncbi.nlm.nih.gov/pubmed/21270276" TargetMode="External"/><Relationship Id="rId553" Type="http://schemas.openxmlformats.org/officeDocument/2006/relationships/hyperlink" Target="http://www.ncbi.nlm.nih.gov/pubmed/?term=Dietary+phosphorus+is+associated+with+greater+left+ventricular+mass" TargetMode="External"/><Relationship Id="rId760" Type="http://schemas.openxmlformats.org/officeDocument/2006/relationships/hyperlink" Target="http://www.ncbi.nlm.nih.gov/pubmed/25343364" TargetMode="External"/><Relationship Id="rId998" Type="http://schemas.openxmlformats.org/officeDocument/2006/relationships/hyperlink" Target="https://www.ncbi.nlm.nih.gov/pubmed/?term=Genome-wide+meta-analysis+uncovers+novel+loci+influencing+circulating+leptin" TargetMode="External"/><Relationship Id="rId1183" Type="http://schemas.openxmlformats.org/officeDocument/2006/relationships/hyperlink" Target="https://www.ncbi.nlm.nih.gov/pubmed/28291826" TargetMode="External"/><Relationship Id="rId1390" Type="http://schemas.openxmlformats.org/officeDocument/2006/relationships/hyperlink" Target="https://www.ncbi.nlm.nih.gov/pubmed/29036269" TargetMode="External"/><Relationship Id="rId2027" Type="http://schemas.openxmlformats.org/officeDocument/2006/relationships/hyperlink" Target="https://pubmed.ncbi.nlm.nih.gov/35812266/" TargetMode="External"/><Relationship Id="rId2234" Type="http://schemas.openxmlformats.org/officeDocument/2006/relationships/hyperlink" Target="https://pubmed.ncbi.nlm.nih.gov/37756531/" TargetMode="External"/><Relationship Id="rId2441" Type="http://schemas.openxmlformats.org/officeDocument/2006/relationships/hyperlink" Target="https://pubmed.ncbi.nlm.nih.gov/40556120/" TargetMode="External"/><Relationship Id="rId206" Type="http://schemas.openxmlformats.org/officeDocument/2006/relationships/hyperlink" Target="http://www.ncbi.nlm.nih.gov/pubmed/19584978?ordinalpos=1&amp;itool=EntrezSystem2.PEntrez.Pubmed.Pubmed_ResultsPanel.Pubmed_DefaultReportPanel.Pubmed_RVDocSum" TargetMode="External"/><Relationship Id="rId413" Type="http://schemas.openxmlformats.org/officeDocument/2006/relationships/hyperlink" Target="http://www.ncbi.nlm.nih.gov/pubmed?term=Awua-Larbi%20S" TargetMode="External"/><Relationship Id="rId858" Type="http://schemas.openxmlformats.org/officeDocument/2006/relationships/hyperlink" Target="http://www.ncbi.nlm.nih.gov/pubmed/25710246" TargetMode="External"/><Relationship Id="rId1043" Type="http://schemas.openxmlformats.org/officeDocument/2006/relationships/hyperlink" Target="https://www.ncbi.nlm.nih.gov/pubmed/27085205" TargetMode="External"/><Relationship Id="rId1488" Type="http://schemas.openxmlformats.org/officeDocument/2006/relationships/hyperlink" Target="https://www.ncbi.nlm.nih.gov/pubmed/30184232" TargetMode="External"/><Relationship Id="rId1695" Type="http://schemas.openxmlformats.org/officeDocument/2006/relationships/hyperlink" Target="https://pmlegacy.ncbi.nlm.nih.gov/pubmed/31980490" TargetMode="External"/><Relationship Id="rId620" Type="http://schemas.openxmlformats.org/officeDocument/2006/relationships/hyperlink" Target="http://www.ncbi.nlm.nih.gov/pubmed/24044563" TargetMode="External"/><Relationship Id="rId718" Type="http://schemas.openxmlformats.org/officeDocument/2006/relationships/hyperlink" Target="http://www.ncbi.nlm.nih.gov/pubmed/24983825" TargetMode="External"/><Relationship Id="rId925" Type="http://schemas.openxmlformats.org/officeDocument/2006/relationships/hyperlink" Target="http://www.ncbi.nlm.nih.gov/pubmed/26142567" TargetMode="External"/><Relationship Id="rId1250" Type="http://schemas.openxmlformats.org/officeDocument/2006/relationships/hyperlink" Target="https://www.ncbi.nlm.nih.gov/pubmed/28797418" TargetMode="External"/><Relationship Id="rId1348" Type="http://schemas.openxmlformats.org/officeDocument/2006/relationships/hyperlink" Target="https://www.ncbi.nlm.nih.gov/pubmed/29290213" TargetMode="External"/><Relationship Id="rId1555" Type="http://schemas.openxmlformats.org/officeDocument/2006/relationships/hyperlink" Target="https://www.ncbi.nlm.nih.gov/pubmed/30973896" TargetMode="External"/><Relationship Id="rId1762" Type="http://schemas.openxmlformats.org/officeDocument/2006/relationships/hyperlink" Target="https://pubmed.ncbi.nlm.nih.gov/33119108/" TargetMode="External"/><Relationship Id="rId2301" Type="http://schemas.openxmlformats.org/officeDocument/2006/relationships/hyperlink" Target="https://pubmed.ncbi.nlm.nih.gov/38323698/" TargetMode="External"/><Relationship Id="rId1110" Type="http://schemas.openxmlformats.org/officeDocument/2006/relationships/hyperlink" Target="https://www.ncbi.nlm.nih.gov/pubmed/27618448" TargetMode="External"/><Relationship Id="rId1208" Type="http://schemas.openxmlformats.org/officeDocument/2006/relationships/hyperlink" Target="https://www.ncbi.nlm.nih.gov/pubmed/28207279" TargetMode="External"/><Relationship Id="rId1415" Type="http://schemas.openxmlformats.org/officeDocument/2006/relationships/hyperlink" Target="https://www.ncbi.nlm.nih.gov/pubmed/29701831" TargetMode="External"/><Relationship Id="rId54" Type="http://schemas.openxmlformats.org/officeDocument/2006/relationships/hyperlink" Target="http://www.ncbi.nlm.nih.gov/entrez/query.fcgi?db=pubmed&amp;cmd=Retrieve&amp;dopt=AbstractPlus&amp;list_uids=17070420&amp;query_hl=4&amp;itool=pubmed_docsum" TargetMode="External"/><Relationship Id="rId1622" Type="http://schemas.openxmlformats.org/officeDocument/2006/relationships/hyperlink" Target="https://www.ncbi.nlm.nih.gov/pubmed/31453766" TargetMode="External"/><Relationship Id="rId1927" Type="http://schemas.openxmlformats.org/officeDocument/2006/relationships/hyperlink" Target="https://pubmed.ncbi.nlm.nih.gov/34689591/" TargetMode="External"/><Relationship Id="rId2091" Type="http://schemas.openxmlformats.org/officeDocument/2006/relationships/hyperlink" Target="https://pubmed.ncbi.nlm.nih.gov/36087657/" TargetMode="External"/><Relationship Id="rId2189" Type="http://schemas.openxmlformats.org/officeDocument/2006/relationships/hyperlink" Target="https://pubmed.ncbi.nlm.nih.gov/37252710/" TargetMode="External"/><Relationship Id="rId270" Type="http://schemas.openxmlformats.org/officeDocument/2006/relationships/hyperlink" Target="http://www.ncbi.nlm.nih.gov/pubmed/19819456?itool=EntrezSystem2.PEntrez.Pubmed.Pubmed_ResultsPanel.Pubmed_RVDocSum&amp;ordinalpos=1" TargetMode="External"/><Relationship Id="rId2396" Type="http://schemas.openxmlformats.org/officeDocument/2006/relationships/hyperlink" Target="https://pubmed.ncbi.nlm.nih.gov/39968786/" TargetMode="External"/><Relationship Id="rId130" Type="http://schemas.openxmlformats.org/officeDocument/2006/relationships/hyperlink" Target="http://www.ncbi.nlm.nih.gov/pubmed/18678312?ordinalpos=1&amp;itool=EntrezSystem2.PEntrez.Pubmed.Pubmed_ResultsPanel.Pubmed_RVDocSum" TargetMode="External"/><Relationship Id="rId368" Type="http://schemas.openxmlformats.org/officeDocument/2006/relationships/hyperlink" Target="http://www.ncbi.nlm.nih.gov/pubmed/21349485" TargetMode="External"/><Relationship Id="rId575" Type="http://schemas.openxmlformats.org/officeDocument/2006/relationships/hyperlink" Target="http://www.ncbi.nlm.nih.gov/pubmed/?term=A+meta-analysis+identifies+new+loci+associated+with+body+mass+index+in+individuals+of+African+ancestry" TargetMode="External"/><Relationship Id="rId782" Type="http://schemas.openxmlformats.org/officeDocument/2006/relationships/hyperlink" Target="http://www.ncbi.nlm.nih.gov/pubmed/25440095" TargetMode="External"/><Relationship Id="rId2049" Type="http://schemas.openxmlformats.org/officeDocument/2006/relationships/hyperlink" Target="https://pubmed.ncbi.nlm.nih.gov/36136886/" TargetMode="External"/><Relationship Id="rId2256" Type="http://schemas.openxmlformats.org/officeDocument/2006/relationships/hyperlink" Target="https://pubmed.ncbi.nlm.nih.gov/37943208/" TargetMode="External"/><Relationship Id="rId2463" Type="http://schemas.openxmlformats.org/officeDocument/2006/relationships/hyperlink" Target="https://pubmed.ncbi.nlm.nih.gov/39819617/" TargetMode="External"/><Relationship Id="rId228" Type="http://schemas.openxmlformats.org/officeDocument/2006/relationships/hyperlink" Target="http://www.ncbi.nlm.nih.gov/pubmed/19781414?ordinalpos=3&amp;itool=EntrezSystem2.PEntrez.Pubmed.Pubmed_ResultsPanel.Pubmed_DefaultReportPanel.Pubmed_RVDocSum" TargetMode="External"/><Relationship Id="rId435" Type="http://schemas.openxmlformats.org/officeDocument/2006/relationships/hyperlink" Target="http://www.ncbi.nlm.nih.gov/pubmed/22340996" TargetMode="External"/><Relationship Id="rId642" Type="http://schemas.openxmlformats.org/officeDocument/2006/relationships/hyperlink" Target="https://www.ncbi.nlm.nih.gov/pubmed/23900078" TargetMode="External"/><Relationship Id="rId1065" Type="http://schemas.openxmlformats.org/officeDocument/2006/relationships/hyperlink" Target="http://www.ncbi.nlm.nih.gov/pubmed/27048196" TargetMode="External"/><Relationship Id="rId1272" Type="http://schemas.openxmlformats.org/officeDocument/2006/relationships/hyperlink" Target="https://www.ncbi.nlm.nih.gov/pubmed/28687707" TargetMode="External"/><Relationship Id="rId2116" Type="http://schemas.openxmlformats.org/officeDocument/2006/relationships/hyperlink" Target="https://pubmed.ncbi.nlm.nih.gov/36653033/" TargetMode="External"/><Relationship Id="rId2323" Type="http://schemas.openxmlformats.org/officeDocument/2006/relationships/hyperlink" Target="https://pubmed.ncbi.nlm.nih.gov/39085340/" TargetMode="External"/><Relationship Id="rId502" Type="http://schemas.openxmlformats.org/officeDocument/2006/relationships/hyperlink" Target="http://www.ncbi.nlm.nih.gov/pubmed/23103035" TargetMode="External"/><Relationship Id="rId947" Type="http://schemas.openxmlformats.org/officeDocument/2006/relationships/hyperlink" Target="https://www.ncbi.nlm.nih.gov/pubmed/26414677" TargetMode="External"/><Relationship Id="rId1132" Type="http://schemas.openxmlformats.org/officeDocument/2006/relationships/hyperlink" Target="https://www.ncbi.nlm.nih.gov/pubmed/27798627" TargetMode="External"/><Relationship Id="rId1577" Type="http://schemas.openxmlformats.org/officeDocument/2006/relationships/hyperlink" Target="https://www.ncbi.nlm.nih.gov/pubmed/29771383" TargetMode="External"/><Relationship Id="rId1784" Type="http://schemas.openxmlformats.org/officeDocument/2006/relationships/hyperlink" Target="https://pubmed.ncbi.nlm.nih.gov/32986961/" TargetMode="External"/><Relationship Id="rId1991" Type="http://schemas.openxmlformats.org/officeDocument/2006/relationships/hyperlink" Target="https://pubmed.ncbi.nlm.nih.gov/35132401/" TargetMode="External"/><Relationship Id="rId76" Type="http://schemas.openxmlformats.org/officeDocument/2006/relationships/hyperlink" Target="http://www.ncbi.nlm.nih.gov/sites/entrez?Db=pubmed&amp;Cmd=ShowDetailView&amp;TermToSearch=17391554&amp;ordinalpos=2&amp;itool=EntrezSystem2.PEntrez.Pubmed.Pubmed_ResultsPanel.Pubmed_RVDocSum" TargetMode="External"/><Relationship Id="rId807" Type="http://schemas.openxmlformats.org/officeDocument/2006/relationships/hyperlink" Target="http://www.ncbi.nlm.nih.gov/pubmed/26213688" TargetMode="External"/><Relationship Id="rId1437" Type="http://schemas.openxmlformats.org/officeDocument/2006/relationships/hyperlink" Target="https://www.ncbi.nlm.nih.gov/pubmed/30061609" TargetMode="External"/><Relationship Id="rId1644" Type="http://schemas.openxmlformats.org/officeDocument/2006/relationships/hyperlink" Target="https://www.ncbi.nlm.nih.gov/pubmed/31818211" TargetMode="External"/><Relationship Id="rId1851" Type="http://schemas.openxmlformats.org/officeDocument/2006/relationships/hyperlink" Target="https://pubmed.ncbi.nlm.nih.gov/34086258/" TargetMode="External"/><Relationship Id="rId1504" Type="http://schemas.openxmlformats.org/officeDocument/2006/relationships/hyperlink" Target="https://www.ncbi.nlm.nih.gov/pubmed/29720042" TargetMode="External"/><Relationship Id="rId1711" Type="http://schemas.openxmlformats.org/officeDocument/2006/relationships/hyperlink" Target="https://pubmed.ncbi.nlm.nih.gov/32298722/" TargetMode="External"/><Relationship Id="rId1949" Type="http://schemas.openxmlformats.org/officeDocument/2006/relationships/hyperlink" Target="https://pubmed.ncbi.nlm.nih.gov/35047572/" TargetMode="External"/><Relationship Id="rId292" Type="http://schemas.openxmlformats.org/officeDocument/2006/relationships/hyperlink" Target="http://www.ncbi.nlm.nih.gov/pubmed/20309612" TargetMode="External"/><Relationship Id="rId1809" Type="http://schemas.openxmlformats.org/officeDocument/2006/relationships/hyperlink" Target="https://pubmed.ncbi.nlm.nih.gov/33846329/" TargetMode="External"/><Relationship Id="rId597" Type="http://schemas.openxmlformats.org/officeDocument/2006/relationships/hyperlink" Target="http://www.ncbi.nlm.nih.gov/pubmed/23880181" TargetMode="External"/><Relationship Id="rId2180" Type="http://schemas.openxmlformats.org/officeDocument/2006/relationships/hyperlink" Target="https://pubmed.ncbi.nlm.nih.gov/37028649/" TargetMode="External"/><Relationship Id="rId2278" Type="http://schemas.openxmlformats.org/officeDocument/2006/relationships/hyperlink" Target="https://pubmed.ncbi.nlm.nih.gov/38451190/" TargetMode="External"/><Relationship Id="rId2485" Type="http://schemas.openxmlformats.org/officeDocument/2006/relationships/hyperlink" Target="https://pubmed.ncbi.nlm.nih.gov/40764198/" TargetMode="External"/><Relationship Id="rId152" Type="http://schemas.openxmlformats.org/officeDocument/2006/relationships/hyperlink" Target="http://www.ncbi.nlm.nih.gov/pubmed/18281047?itool=EntrezSystem2.PEntrez.Pubmed.Pubmed_ResultsPanel.Pubmed_RVDocSum&amp;ordinalpos=2" TargetMode="External"/><Relationship Id="rId457" Type="http://schemas.openxmlformats.org/officeDocument/2006/relationships/hyperlink" Target="http://www.ncbi.nlm.nih.gov/pubmed/22570462" TargetMode="External"/><Relationship Id="rId1087" Type="http://schemas.openxmlformats.org/officeDocument/2006/relationships/hyperlink" Target="https://www.ncbi.nlm.nih.gov/pubmed/26859533" TargetMode="External"/><Relationship Id="rId1294" Type="http://schemas.openxmlformats.org/officeDocument/2006/relationships/hyperlink" Target="https://www.ncbi.nlm.nih.gov/pubmed/?term=Hazlehurst+MF" TargetMode="External"/><Relationship Id="rId2040" Type="http://schemas.openxmlformats.org/officeDocument/2006/relationships/hyperlink" Target="https://pubmed.ncbi.nlm.nih.gov/35995766/" TargetMode="External"/><Relationship Id="rId2138" Type="http://schemas.openxmlformats.org/officeDocument/2006/relationships/hyperlink" Target="https://pubmed.ncbi.nlm.nih.gov/36701824/" TargetMode="External"/><Relationship Id="rId664" Type="http://schemas.openxmlformats.org/officeDocument/2006/relationships/hyperlink" Target="http://www.ncbi.nlm.nih.gov/pubmed/?term=Association+of+low-frequency+and+rare+coding+sequence+variants+with+blood+lipids+in+56%2C000" TargetMode="External"/><Relationship Id="rId871" Type="http://schemas.openxmlformats.org/officeDocument/2006/relationships/hyperlink" Target="http://www.ncbi.nlm.nih.gov/pubmed/25616153" TargetMode="External"/><Relationship Id="rId969" Type="http://schemas.openxmlformats.org/officeDocument/2006/relationships/hyperlink" Target="http://www.ncbi.nlm.nih.gov/pubmed/26678639" TargetMode="External"/><Relationship Id="rId1599" Type="http://schemas.openxmlformats.org/officeDocument/2006/relationships/hyperlink" Target="https://www.ncbi.nlm.nih.gov/pubmed/30670849" TargetMode="External"/><Relationship Id="rId2345" Type="http://schemas.openxmlformats.org/officeDocument/2006/relationships/hyperlink" Target="https://pubmed.ncbi.nlm.nih.gov/39596582/" TargetMode="External"/><Relationship Id="rId317" Type="http://schemas.openxmlformats.org/officeDocument/2006/relationships/hyperlink" Target="http://www.ncbi.nlm.nih.gov/pubmed/20826628" TargetMode="External"/><Relationship Id="rId524" Type="http://schemas.openxmlformats.org/officeDocument/2006/relationships/hyperlink" Target="http://www.ncbi.nlm.nih.gov/pubmed/23246289" TargetMode="External"/><Relationship Id="rId731" Type="http://schemas.openxmlformats.org/officeDocument/2006/relationships/hyperlink" Target="http://www.ncbi.nlm.nih.gov/pubmed/24879085" TargetMode="External"/><Relationship Id="rId1154" Type="http://schemas.openxmlformats.org/officeDocument/2006/relationships/hyperlink" Target="https://www.ncbi.nlm.nih.gov/pubmed/27986705" TargetMode="External"/><Relationship Id="rId1361" Type="http://schemas.openxmlformats.org/officeDocument/2006/relationships/hyperlink" Target="https://www.ncbi.nlm.nih.gov/pubmed/29269511" TargetMode="External"/><Relationship Id="rId1459" Type="http://schemas.openxmlformats.org/officeDocument/2006/relationships/hyperlink" Target="https://www.ncbi.nlm.nih.gov/pubmed/30261026" TargetMode="External"/><Relationship Id="rId2205" Type="http://schemas.openxmlformats.org/officeDocument/2006/relationships/hyperlink" Target="https://pubmed.ncbi.nlm.nih.gov/37587153/" TargetMode="External"/><Relationship Id="rId2412" Type="http://schemas.openxmlformats.org/officeDocument/2006/relationships/hyperlink" Target="https://pubmed.ncbi.nlm.nih.gov/39565921/" TargetMode="External"/><Relationship Id="rId98" Type="http://schemas.openxmlformats.org/officeDocument/2006/relationships/hyperlink" Target="http://www.ncbi.nlm.nih.gov/pubmed/18313502?ordinalpos=1&amp;itool=EntrezSystem2.PEntrez.Pubmed.Pubmed_ResultsPanel.Pubmed_RVDocSum" TargetMode="External"/><Relationship Id="rId829" Type="http://schemas.openxmlformats.org/officeDocument/2006/relationships/hyperlink" Target="http://www.ncbi.nlm.nih.gov/pubmed/25453996" TargetMode="External"/><Relationship Id="rId1014" Type="http://schemas.openxmlformats.org/officeDocument/2006/relationships/hyperlink" Target="http://www.ncbi.nlm.nih.gov/pubmed/27102512" TargetMode="External"/><Relationship Id="rId1221" Type="http://schemas.openxmlformats.org/officeDocument/2006/relationships/hyperlink" Target="https://www.ncbi.nlm.nih.gov/pubmed/28241208" TargetMode="External"/><Relationship Id="rId1666" Type="http://schemas.openxmlformats.org/officeDocument/2006/relationships/hyperlink" Target="https://www.ncbi.nlm.nih.gov/pubmed/31276264" TargetMode="External"/><Relationship Id="rId1873" Type="http://schemas.openxmlformats.org/officeDocument/2006/relationships/hyperlink" Target="https://pubmed.ncbi.nlm.nih.gov/34360264/" TargetMode="External"/><Relationship Id="rId1319" Type="http://schemas.openxmlformats.org/officeDocument/2006/relationships/hyperlink" Target="https://www.ncbi.nlm.nih.gov/pubmed/29253899" TargetMode="External"/><Relationship Id="rId1526" Type="http://schemas.openxmlformats.org/officeDocument/2006/relationships/hyperlink" Target="https://www.ncbi.nlm.nih.gov/pubmed/30387903" TargetMode="External"/><Relationship Id="rId1733" Type="http://schemas.openxmlformats.org/officeDocument/2006/relationships/hyperlink" Target="https://pubmed.ncbi.nlm.nih.gov/32698652/" TargetMode="External"/><Relationship Id="rId1940" Type="http://schemas.openxmlformats.org/officeDocument/2006/relationships/hyperlink" Target="https://pubmed.ncbi.nlm.nih.gov/34905031/" TargetMode="External"/><Relationship Id="rId25" Type="http://schemas.openxmlformats.org/officeDocument/2006/relationships/hyperlink" Target="http://www.ncbi.nlm.nih.gov/entrez/query.fcgi?cmd=Retrieve&amp;db=pubmed&amp;dopt=Citation&amp;list_uids=16269666" TargetMode="External"/><Relationship Id="rId1800" Type="http://schemas.openxmlformats.org/officeDocument/2006/relationships/hyperlink" Target="https://pubmed.ncbi.nlm.nih.gov/32810524/" TargetMode="External"/><Relationship Id="rId174" Type="http://schemas.openxmlformats.org/officeDocument/2006/relationships/hyperlink" Target="http://www.ncbi.nlm.nih.gov/pubmed/19236617?ordinalpos=1&amp;itool=EntrezSystem2.PEntrez.Pubmed.Pubmed_ResultsPanel.Pubmed_DefaultReportPanel.Pubmed_RVDocSum" TargetMode="External"/><Relationship Id="rId381" Type="http://schemas.openxmlformats.org/officeDocument/2006/relationships/hyperlink" Target="http://www.ncbi.nlm.nih.gov/pubmed/21698167" TargetMode="External"/><Relationship Id="rId2062" Type="http://schemas.openxmlformats.org/officeDocument/2006/relationships/hyperlink" Target="https://pubmed.ncbi.nlm.nih.gov/35679318/" TargetMode="External"/><Relationship Id="rId241" Type="http://schemas.openxmlformats.org/officeDocument/2006/relationships/hyperlink" Target="http://www.ncbi.nlm.nih.gov/pubmed/19805639?itool=EntrezSystem2.PEntrez.Pubmed.Pubmed_ResultsPanel.Pubmed_RVDocSum&amp;ordinalpos=2" TargetMode="External"/><Relationship Id="rId479" Type="http://schemas.openxmlformats.org/officeDocument/2006/relationships/hyperlink" Target="http://www.ncbi.nlm.nih.gov/pubmed/22871870" TargetMode="External"/><Relationship Id="rId686" Type="http://schemas.openxmlformats.org/officeDocument/2006/relationships/hyperlink" Target="http://www.ncbi.nlm.nih.gov/pubmed/24844874" TargetMode="External"/><Relationship Id="rId893" Type="http://schemas.openxmlformats.org/officeDocument/2006/relationships/hyperlink" Target="http://www.ncbi.nlm.nih.gov/pubmed/25931335" TargetMode="External"/><Relationship Id="rId2367" Type="http://schemas.openxmlformats.org/officeDocument/2006/relationships/hyperlink" Target="https://pubmed.ncbi.nlm.nih.gov/39034892/" TargetMode="External"/><Relationship Id="rId339" Type="http://schemas.openxmlformats.org/officeDocument/2006/relationships/hyperlink" Target="http://www.ncbi.nlm.nih.gov/pubmed/21269477" TargetMode="External"/><Relationship Id="rId546" Type="http://schemas.openxmlformats.org/officeDocument/2006/relationships/hyperlink" Target="http://www.ncbi.nlm.nih.gov/pubmed/23424238" TargetMode="External"/><Relationship Id="rId753" Type="http://schemas.openxmlformats.org/officeDocument/2006/relationships/hyperlink" Target="http://www.ncbi.nlm.nih.gov/pubmed/25108074" TargetMode="External"/><Relationship Id="rId1176" Type="http://schemas.openxmlformats.org/officeDocument/2006/relationships/hyperlink" Target="https://www.ncbi.nlm.nih.gov/pubmed/27740904" TargetMode="External"/><Relationship Id="rId1383" Type="http://schemas.openxmlformats.org/officeDocument/2006/relationships/hyperlink" Target="https://www.ncbi.nlm.nih.gov/pubmed/29308915" TargetMode="External"/><Relationship Id="rId2227" Type="http://schemas.openxmlformats.org/officeDocument/2006/relationships/hyperlink" Target="https://pubmed.ncbi.nlm.nih.gov/37874814/" TargetMode="External"/><Relationship Id="rId2434" Type="http://schemas.openxmlformats.org/officeDocument/2006/relationships/hyperlink" Target="https://pubmed.ncbi.nlm.nih.gov/40401627/" TargetMode="External"/><Relationship Id="rId101" Type="http://schemas.openxmlformats.org/officeDocument/2006/relationships/hyperlink" Target="http://www.ncbi.nlm.nih.gov/pubmed/18301311?ordinalpos=4&amp;itool=EntrezSystem2.PEntrez.Pubmed.Pubmed_ResultsPanel.Pubmed_RVDocSum" TargetMode="External"/><Relationship Id="rId406" Type="http://schemas.openxmlformats.org/officeDocument/2006/relationships/hyperlink" Target="http://www.ncbi.nlm.nih.gov/pubmed/21844289" TargetMode="External"/><Relationship Id="rId960" Type="http://schemas.openxmlformats.org/officeDocument/2006/relationships/hyperlink" Target="http://www.ncbi.nlm.nih.gov/pubmed/26531126" TargetMode="External"/><Relationship Id="rId1036" Type="http://schemas.openxmlformats.org/officeDocument/2006/relationships/hyperlink" Target="http://www.ncbi.nlm.nih.gov/pubmed/27208374" TargetMode="External"/><Relationship Id="rId1243" Type="http://schemas.openxmlformats.org/officeDocument/2006/relationships/hyperlink" Target="https://www.ncbi.nlm.nih.gov/pubmed/?term=28747752" TargetMode="External"/><Relationship Id="rId1590" Type="http://schemas.openxmlformats.org/officeDocument/2006/relationships/hyperlink" Target="https://www.ncbi.nlm.nih.gov/pubmed/31234123" TargetMode="External"/><Relationship Id="rId1688" Type="http://schemas.openxmlformats.org/officeDocument/2006/relationships/hyperlink" Target="https://www.ncbi.nlm.nih.gov/pubmed/31760429" TargetMode="External"/><Relationship Id="rId1895" Type="http://schemas.openxmlformats.org/officeDocument/2006/relationships/hyperlink" Target="https://pubmed.ncbi.nlm.nih.gov/34646150/" TargetMode="External"/><Relationship Id="rId613" Type="http://schemas.openxmlformats.org/officeDocument/2006/relationships/hyperlink" Target="http://www.ncbi.nlm.nih.gov/pubmed/?term=Atlas-based+analysis+of+cardiac+shape+and+function" TargetMode="External"/><Relationship Id="rId820" Type="http://schemas.openxmlformats.org/officeDocument/2006/relationships/hyperlink" Target="http://www.ncbi.nlm.nih.gov/pubmed/25457724" TargetMode="External"/><Relationship Id="rId918" Type="http://schemas.openxmlformats.org/officeDocument/2006/relationships/hyperlink" Target="http://www.ncbi.nlm.nih.gov/pubmed/26084035" TargetMode="External"/><Relationship Id="rId1450" Type="http://schemas.openxmlformats.org/officeDocument/2006/relationships/hyperlink" Target="https://www.ncbi.nlm.nih.gov/pubmed/29920438" TargetMode="External"/><Relationship Id="rId1548" Type="http://schemas.openxmlformats.org/officeDocument/2006/relationships/hyperlink" Target="https://www.ncbi.nlm.nih.gov/pubmed/30827132" TargetMode="External"/><Relationship Id="rId1755" Type="http://schemas.openxmlformats.org/officeDocument/2006/relationships/hyperlink" Target="https://pubmed.ncbi.nlm.nih.gov/32712219/" TargetMode="External"/><Relationship Id="rId1103" Type="http://schemas.openxmlformats.org/officeDocument/2006/relationships/hyperlink" Target="https://www.ncbi.nlm.nih.gov/pubmed/27639760" TargetMode="External"/><Relationship Id="rId1310" Type="http://schemas.openxmlformats.org/officeDocument/2006/relationships/hyperlink" Target="https://www.ncbi.nlm.nih.gov/pubmed/29076270" TargetMode="External"/><Relationship Id="rId1408" Type="http://schemas.openxmlformats.org/officeDocument/2006/relationships/hyperlink" Target="https://www.ncbi.nlm.nih.gov/pubmed/?term=Genome-wide+association+meta-analysis+of+circulating+odd-numbered+chain+saturated+fatty+acids%3A+results+from+the+CHARGE+Consortium" TargetMode="External"/><Relationship Id="rId1962" Type="http://schemas.openxmlformats.org/officeDocument/2006/relationships/hyperlink" Target="https://pubmed.ncbi.nlm.nih.gov/35265679/" TargetMode="External"/><Relationship Id="rId47" Type="http://schemas.openxmlformats.org/officeDocument/2006/relationships/hyperlink" Target="http://www.ncbi.nlm.nih.gov/entrez/query.fcgi?db=pubmed&amp;cmd=Retrieve&amp;dopt=AbstractPlus&amp;list_uids=16847154&amp;query_hl=3&amp;itool=pubmed_docsum" TargetMode="External"/><Relationship Id="rId1615" Type="http://schemas.openxmlformats.org/officeDocument/2006/relationships/hyperlink" Target="https://www.ncbi.nlm.nih.gov/pubmed/31247443" TargetMode="External"/><Relationship Id="rId1822" Type="http://schemas.openxmlformats.org/officeDocument/2006/relationships/hyperlink" Target="https://pubmed.ncbi.nlm.nih.gov/33937878/" TargetMode="External"/><Relationship Id="rId196" Type="http://schemas.openxmlformats.org/officeDocument/2006/relationships/hyperlink" Target="https://www.ncbi.nlm.nih.gov/pubmed/19427979?ordinalpos=1&amp;itool=EntrezSystem2.PEntrez.Pubmed.Pubmed_ResultsPanel.Pubmed_DefaultReportPanel.Pubmed_RVDocSum" TargetMode="External"/><Relationship Id="rId2084" Type="http://schemas.openxmlformats.org/officeDocument/2006/relationships/hyperlink" Target="https://pubmed.ncbi.nlm.nih.gov/35998269/" TargetMode="External"/><Relationship Id="rId2291" Type="http://schemas.openxmlformats.org/officeDocument/2006/relationships/hyperlink" Target="https://pubmed.ncbi.nlm.nih.gov/38583288/" TargetMode="External"/><Relationship Id="rId263" Type="http://schemas.openxmlformats.org/officeDocument/2006/relationships/hyperlink" Target="http://www.ncbi.nlm.nih.gov/pubmed/20160201?itool=EntrezSystem2.PEntrez.Pubmed.Pubmed_ResultsPanel.Pubmed_RVDocSum&amp;ordinalpos=1" TargetMode="External"/><Relationship Id="rId470" Type="http://schemas.openxmlformats.org/officeDocument/2006/relationships/hyperlink" Target="http://www.ncbi.nlm.nih.gov/pubmed/22705587" TargetMode="External"/><Relationship Id="rId2151" Type="http://schemas.openxmlformats.org/officeDocument/2006/relationships/hyperlink" Target="https://pubmed.ncbi.nlm.nih.gov/36943910/" TargetMode="External"/><Relationship Id="rId2389" Type="http://schemas.openxmlformats.org/officeDocument/2006/relationships/hyperlink" Target="https://pubmed.ncbi.nlm.nih.gov/39950338/" TargetMode="External"/><Relationship Id="rId123" Type="http://schemas.openxmlformats.org/officeDocument/2006/relationships/hyperlink" Target="http://www.ncbi.nlm.nih.gov/pubmed/18234323?ordinalpos=8&amp;itool=EntrezSystem2.PEntrez.Pubmed.Pubmed_ResultsPanel.Pubmed_RVDocSum" TargetMode="External"/><Relationship Id="rId330" Type="http://schemas.openxmlformats.org/officeDocument/2006/relationships/hyperlink" Target="http://www.ncbi.nlm.nih.gov/pubmed/21146685" TargetMode="External"/><Relationship Id="rId568" Type="http://schemas.openxmlformats.org/officeDocument/2006/relationships/hyperlink" Target="http://www.ncbi.nlm.nih.gov/pubmed/23688675" TargetMode="External"/><Relationship Id="rId775" Type="http://schemas.openxmlformats.org/officeDocument/2006/relationships/hyperlink" Target="http://www.ncbi.nlm.nih.gov/pubmed/25200476" TargetMode="External"/><Relationship Id="rId982" Type="http://schemas.openxmlformats.org/officeDocument/2006/relationships/hyperlink" Target="http://www.ncbi.nlm.nih.gov/pubmed/?term=Berchuck+SI" TargetMode="External"/><Relationship Id="rId1198" Type="http://schemas.openxmlformats.org/officeDocument/2006/relationships/hyperlink" Target="https://www.ncbi.nlm.nih.gov/pubmed/28428195" TargetMode="External"/><Relationship Id="rId2011" Type="http://schemas.openxmlformats.org/officeDocument/2006/relationships/hyperlink" Target="https://pubmed.ncbi.nlm.nih.gov/35063614/" TargetMode="External"/><Relationship Id="rId2249" Type="http://schemas.openxmlformats.org/officeDocument/2006/relationships/hyperlink" Target="https://pubmed.ncbi.nlm.nih.gov/38099473/" TargetMode="External"/><Relationship Id="rId2456" Type="http://schemas.openxmlformats.org/officeDocument/2006/relationships/hyperlink" Target="https://pubmed.ncbi.nlm.nih.gov/38456289/" TargetMode="External"/><Relationship Id="rId428" Type="http://schemas.openxmlformats.org/officeDocument/2006/relationships/hyperlink" Target="http://www.ncbi.nlm.nih.gov/pubmed/21805149" TargetMode="External"/><Relationship Id="rId635" Type="http://schemas.openxmlformats.org/officeDocument/2006/relationships/hyperlink" Target="http://www.ncbi.nlm.nih.gov/pubmed/23890985" TargetMode="External"/><Relationship Id="rId842" Type="http://schemas.openxmlformats.org/officeDocument/2006/relationships/hyperlink" Target="http://www.ncbi.nlm.nih.gov/pubmed/25682040" TargetMode="External"/><Relationship Id="rId1058" Type="http://schemas.openxmlformats.org/officeDocument/2006/relationships/hyperlink" Target="http://www.ncbi.nlm.nih.gov/pubmed/27221804" TargetMode="External"/><Relationship Id="rId1265" Type="http://schemas.openxmlformats.org/officeDocument/2006/relationships/hyperlink" Target="https://www.ncbi.nlm.nih.gov/pubmed/28418811" TargetMode="External"/><Relationship Id="rId1472" Type="http://schemas.openxmlformats.org/officeDocument/2006/relationships/hyperlink" Target="https://www.ncbi.nlm.nih.gov/pubmed/30392401" TargetMode="External"/><Relationship Id="rId2109" Type="http://schemas.openxmlformats.org/officeDocument/2006/relationships/hyperlink" Target="https://pubmed.ncbi.nlm.nih.gov/36257719/" TargetMode="External"/><Relationship Id="rId2316" Type="http://schemas.openxmlformats.org/officeDocument/2006/relationships/hyperlink" Target="https://pubmed.ncbi.nlm.nih.gov/39041933/" TargetMode="External"/><Relationship Id="rId702" Type="http://schemas.openxmlformats.org/officeDocument/2006/relationships/hyperlink" Target="http://www.ncbi.nlm.nih.gov/pubmed/24423934" TargetMode="External"/><Relationship Id="rId1125" Type="http://schemas.openxmlformats.org/officeDocument/2006/relationships/hyperlink" Target="https://www.ncbi.nlm.nih.gov/pubmed/27898070" TargetMode="External"/><Relationship Id="rId1332" Type="http://schemas.openxmlformats.org/officeDocument/2006/relationships/hyperlink" Target="https://www.ncbi.nlm.nih.gov/pubmed/29191567" TargetMode="External"/><Relationship Id="rId1777" Type="http://schemas.openxmlformats.org/officeDocument/2006/relationships/hyperlink" Target="https://pubmed.ncbi.nlm.nih.gov/33399855/" TargetMode="External"/><Relationship Id="rId1984" Type="http://schemas.openxmlformats.org/officeDocument/2006/relationships/hyperlink" Target="https://pubmed.ncbi.nlm.nih.gov/35352569/" TargetMode="External"/><Relationship Id="rId69" Type="http://schemas.openxmlformats.org/officeDocument/2006/relationships/hyperlink" Target="http://www.ncbi.nlm.nih.gov/sites/entrez?Db=pubmed&amp;Cmd=ShowDetailView&amp;TermToSearch=17244779&amp;ordinalpos=3&amp;itool=EntrezSystem2.PEntrez.Pubmed.Pubmed_ResultsPanel.Pubmed_RVDocSum" TargetMode="External"/><Relationship Id="rId1637" Type="http://schemas.openxmlformats.org/officeDocument/2006/relationships/hyperlink" Target="https://pubmed.ncbi.nlm.nih.gov/31668705/" TargetMode="External"/><Relationship Id="rId1844" Type="http://schemas.openxmlformats.org/officeDocument/2006/relationships/hyperlink" Target="https://pubmed.ncbi.nlm.nih.gov/33998284/" TargetMode="External"/><Relationship Id="rId1704" Type="http://schemas.openxmlformats.org/officeDocument/2006/relationships/hyperlink" Target="https://pubmed.ncbi.nlm.nih.gov/32119036/" TargetMode="External"/><Relationship Id="rId285" Type="http://schemas.openxmlformats.org/officeDocument/2006/relationships/hyperlink" Target="http://www.ncbi.nlm.nih.gov/pubmed/20185798" TargetMode="External"/><Relationship Id="rId1911" Type="http://schemas.openxmlformats.org/officeDocument/2006/relationships/hyperlink" Target="file:///\\CCWEB4\LocalShare\Mesa%20Abstract%20Detail%20files" TargetMode="External"/><Relationship Id="rId492" Type="http://schemas.openxmlformats.org/officeDocument/2006/relationships/hyperlink" Target="http://www.ncbi.nlm.nih.gov/pubmed/22929534" TargetMode="External"/><Relationship Id="rId797" Type="http://schemas.openxmlformats.org/officeDocument/2006/relationships/hyperlink" Target="https://www.ncbi.nlm.nih.gov/pubmed/25411281" TargetMode="External"/><Relationship Id="rId2173" Type="http://schemas.openxmlformats.org/officeDocument/2006/relationships/hyperlink" Target="https://pubmed.ncbi.nlm.nih.gov/36791419/" TargetMode="External"/><Relationship Id="rId2380" Type="http://schemas.openxmlformats.org/officeDocument/2006/relationships/hyperlink" Target="https://pubmed.ncbi.nlm.nih.gov/39543875/" TargetMode="External"/><Relationship Id="rId2478" Type="http://schemas.openxmlformats.org/officeDocument/2006/relationships/hyperlink" Target="https://pubmed.ncbi.nlm.nih.gov/40555139/" TargetMode="External"/><Relationship Id="rId145" Type="http://schemas.openxmlformats.org/officeDocument/2006/relationships/hyperlink" Target="http://www.ncbi.nlm.nih.gov/pubmed/18511718?ordinalpos=1&amp;itool=EntrezSystem2.PEntrez.Pubmed.Pubmed_ResultsPanel.Pubmed_DefaultReportPanel.Pubmed_RVDocSum" TargetMode="External"/><Relationship Id="rId352" Type="http://schemas.openxmlformats.org/officeDocument/2006/relationships/hyperlink" Target="http://www.ncbi.nlm.nih.gov/pubmed/21227418" TargetMode="External"/><Relationship Id="rId1287" Type="http://schemas.openxmlformats.org/officeDocument/2006/relationships/hyperlink" Target="https://www.ncbi.nlm.nih.gov/pubmed/28879822" TargetMode="External"/><Relationship Id="rId2033" Type="http://schemas.openxmlformats.org/officeDocument/2006/relationships/hyperlink" Target="https://pubmed.ncbi.nlm.nih.gov/35943062/" TargetMode="External"/><Relationship Id="rId2240" Type="http://schemas.openxmlformats.org/officeDocument/2006/relationships/hyperlink" Target="https://pubmed.ncbi.nlm.nih.gov/37852519/" TargetMode="External"/><Relationship Id="rId212" Type="http://schemas.openxmlformats.org/officeDocument/2006/relationships/hyperlink" Target="http://www.ncbi.nlm.nih.gov/pubmed/19515735?ordinalpos=1&amp;itool=EntrezSystem2.PEntrez.Pubmed.Pubmed_ResultsPanel.Pubmed_DefaultReportPanel.Pubmed_RVDocSum" TargetMode="External"/><Relationship Id="rId657" Type="http://schemas.openxmlformats.org/officeDocument/2006/relationships/hyperlink" Target="http://www.ncbi.nlm.nih.gov/pubmed/23459443" TargetMode="External"/><Relationship Id="rId864" Type="http://schemas.openxmlformats.org/officeDocument/2006/relationships/hyperlink" Target="http://www.ncbi.nlm.nih.gov/pubmed/25909698" TargetMode="External"/><Relationship Id="rId1494" Type="http://schemas.openxmlformats.org/officeDocument/2006/relationships/hyperlink" Target="https://www.ncbi.nlm.nih.gov/pubmed/30452775" TargetMode="External"/><Relationship Id="rId1799" Type="http://schemas.openxmlformats.org/officeDocument/2006/relationships/hyperlink" Target="https://pubmed.ncbi.nlm.nih.gov/33422434/" TargetMode="External"/><Relationship Id="rId2100" Type="http://schemas.openxmlformats.org/officeDocument/2006/relationships/hyperlink" Target="https://pubmed.ncbi.nlm.nih.gov/36530185/" TargetMode="External"/><Relationship Id="rId2338" Type="http://schemas.openxmlformats.org/officeDocument/2006/relationships/hyperlink" Target="https://pubmed.ncbi.nlm.nih.gov/39280798/" TargetMode="External"/><Relationship Id="rId517" Type="http://schemas.openxmlformats.org/officeDocument/2006/relationships/hyperlink" Target="http://www.ncbi.nlm.nih.gov/pubmed/23756584" TargetMode="External"/><Relationship Id="rId724" Type="http://schemas.openxmlformats.org/officeDocument/2006/relationships/hyperlink" Target="http://www.ncbi.nlm.nih.gov/pubmed/?term=Extending+the+Bayesian+Adjustment+for+Confounding+algorithm+to+binary+treatment+covariates+to+estimate+the+effect+of+smoking+on+carotid+intima-media+thickness%3A+the+Multi-Ethnic+Study+of+Atherosclerosis" TargetMode="External"/><Relationship Id="rId931" Type="http://schemas.openxmlformats.org/officeDocument/2006/relationships/hyperlink" Target="http://www.ncbi.nlm.nih.gov/pubmed/26274015" TargetMode="External"/><Relationship Id="rId1147" Type="http://schemas.openxmlformats.org/officeDocument/2006/relationships/hyperlink" Target="https://www.ncbi.nlm.nih.gov/pubmed/27849565" TargetMode="External"/><Relationship Id="rId1354" Type="http://schemas.openxmlformats.org/officeDocument/2006/relationships/hyperlink" Target="https://www.ncbi.nlm.nih.gov/pubmed/29351855" TargetMode="External"/><Relationship Id="rId1561" Type="http://schemas.openxmlformats.org/officeDocument/2006/relationships/hyperlink" Target="https://www.ncbi.nlm.nih.gov/pubmed/30655114" TargetMode="External"/><Relationship Id="rId2405" Type="http://schemas.openxmlformats.org/officeDocument/2006/relationships/hyperlink" Target="https://pubmed.ncbi.nlm.nih.gov/40081639/" TargetMode="External"/><Relationship Id="rId60" Type="http://schemas.openxmlformats.org/officeDocument/2006/relationships/hyperlink" Target="http://www.ncbi.nlm.nih.gov/entrez/query.fcgi?db=pubmed&amp;cmd=Retrieve&amp;dopt=AbstractPlus&amp;list_uids=17264011&amp;query_hl=2&amp;itool=pubmed_DocSum" TargetMode="External"/><Relationship Id="rId1007" Type="http://schemas.openxmlformats.org/officeDocument/2006/relationships/hyperlink" Target="https://www.ncbi.nlm.nih.gov/pubmed/26711138" TargetMode="External"/><Relationship Id="rId1214" Type="http://schemas.openxmlformats.org/officeDocument/2006/relationships/hyperlink" Target="https://www.ncbi.nlm.nih.gov/pubmed/?term=Restivo+MD" TargetMode="External"/><Relationship Id="rId1421" Type="http://schemas.openxmlformats.org/officeDocument/2006/relationships/hyperlink" Target="https://www.ncbi.nlm.nih.gov/pubmed/?term=29912962" TargetMode="External"/><Relationship Id="rId1659" Type="http://schemas.openxmlformats.org/officeDocument/2006/relationships/hyperlink" Target="https://www.ncbi.nlm.nih.gov/pubmed/31515065" TargetMode="External"/><Relationship Id="rId1866" Type="http://schemas.openxmlformats.org/officeDocument/2006/relationships/hyperlink" Target="https://pubmed.ncbi.nlm.nih.gov/34236048/" TargetMode="External"/><Relationship Id="rId1519" Type="http://schemas.openxmlformats.org/officeDocument/2006/relationships/hyperlink" Target="https://www.ncbi.nlm.nih.gov/pubmed/30529828" TargetMode="External"/><Relationship Id="rId1726" Type="http://schemas.openxmlformats.org/officeDocument/2006/relationships/hyperlink" Target="https://pubmed.ncbi.nlm.nih.gov/32703505/" TargetMode="External"/><Relationship Id="rId1933" Type="http://schemas.openxmlformats.org/officeDocument/2006/relationships/hyperlink" Target="https://pubmed.ncbi.nlm.nih.gov/34550307/" TargetMode="External"/><Relationship Id="rId18" Type="http://schemas.openxmlformats.org/officeDocument/2006/relationships/hyperlink" Target="http://www.ncbi.nlm.nih.gov/entrez/query.fcgi?cmd=Retrieve&amp;db=pubmed&amp;dopt=Citation&amp;list_uids=15956113" TargetMode="External"/><Relationship Id="rId2195" Type="http://schemas.openxmlformats.org/officeDocument/2006/relationships/hyperlink" Target="https://pubmed.ncbi.nlm.nih.gov/37317850/" TargetMode="External"/><Relationship Id="rId167" Type="http://schemas.openxmlformats.org/officeDocument/2006/relationships/hyperlink" Target="http://www.ncbi.nlm.nih.gov/sites/entrez" TargetMode="External"/><Relationship Id="rId374" Type="http://schemas.openxmlformats.org/officeDocument/2006/relationships/hyperlink" Target="http://www.ncbi.nlm.nih.gov/pubmed/21296473" TargetMode="External"/><Relationship Id="rId581" Type="http://schemas.openxmlformats.org/officeDocument/2006/relationships/hyperlink" Target="http://www.ncbi.nlm.nih.gov/pubmed/23146655" TargetMode="External"/><Relationship Id="rId2055" Type="http://schemas.openxmlformats.org/officeDocument/2006/relationships/hyperlink" Target="https://pubmed.ncbi.nlm.nih.gov/36186982/" TargetMode="External"/><Relationship Id="rId2262" Type="http://schemas.openxmlformats.org/officeDocument/2006/relationships/hyperlink" Target="https://pubmed.ncbi.nlm.nih.gov/38270904/" TargetMode="External"/><Relationship Id="rId234" Type="http://schemas.openxmlformats.org/officeDocument/2006/relationships/hyperlink" Target="http://www.ncbi.nlm.nih.gov/pubmed/19740973?ordinalpos=2&amp;itool=EntrezSystem2.PEntrez.Pubmed.Pubmed_ResultsPanel.Pubmed_DefaultReportPanel.Pubmed_RVDocSum" TargetMode="External"/><Relationship Id="rId679" Type="http://schemas.openxmlformats.org/officeDocument/2006/relationships/hyperlink" Target="http://www.ncbi.nlm.nih.gov/pubmed/24412444" TargetMode="External"/><Relationship Id="rId886" Type="http://schemas.openxmlformats.org/officeDocument/2006/relationships/hyperlink" Target="https://www.ncbi.nlm.nih.gov/pubmed/25626431" TargetMode="External"/><Relationship Id="rId2" Type="http://schemas.openxmlformats.org/officeDocument/2006/relationships/styles" Target="styles.xml"/><Relationship Id="rId441" Type="http://schemas.openxmlformats.org/officeDocument/2006/relationships/hyperlink" Target="http://www.ncbi.nlm.nih.gov/pubmed/22301125" TargetMode="External"/><Relationship Id="rId539" Type="http://schemas.openxmlformats.org/officeDocument/2006/relationships/hyperlink" Target="http://www.ncbi.nlm.nih.gov/pubmed/23313266" TargetMode="External"/><Relationship Id="rId746" Type="http://schemas.openxmlformats.org/officeDocument/2006/relationships/hyperlink" Target="http://www.ncbi.nlm.nih.gov/pubmed/25261530" TargetMode="External"/><Relationship Id="rId1071" Type="http://schemas.openxmlformats.org/officeDocument/2006/relationships/hyperlink" Target="http://www.ncbi.nlm.nih.gov/pubmed/27451457" TargetMode="External"/><Relationship Id="rId1169" Type="http://schemas.openxmlformats.org/officeDocument/2006/relationships/hyperlink" Target="https://www.ncbi.nlm.nih.gov/pubmed/28215109" TargetMode="External"/><Relationship Id="rId1376" Type="http://schemas.openxmlformats.org/officeDocument/2006/relationships/hyperlink" Target="https://www.ncbi.nlm.nih.gov/pubmed/29519347" TargetMode="External"/><Relationship Id="rId1583" Type="http://schemas.openxmlformats.org/officeDocument/2006/relationships/hyperlink" Target="https://www.ncbi.nlm.nih.gov/pubmed/31687073" TargetMode="External"/><Relationship Id="rId2122" Type="http://schemas.openxmlformats.org/officeDocument/2006/relationships/hyperlink" Target="https://pubmed.ncbi.nlm.nih.gov/36511156/" TargetMode="External"/><Relationship Id="rId2427" Type="http://schemas.openxmlformats.org/officeDocument/2006/relationships/hyperlink" Target="https://pubmed.ncbi.nlm.nih.gov/39924402/" TargetMode="External"/><Relationship Id="rId301" Type="http://schemas.openxmlformats.org/officeDocument/2006/relationships/hyperlink" Target="http://www.ncbi.nlm.nih.gov/pubmed/20570825" TargetMode="External"/><Relationship Id="rId953" Type="http://schemas.openxmlformats.org/officeDocument/2006/relationships/hyperlink" Target="http://www.ncbi.nlm.nih.gov/pubmed/26547466" TargetMode="External"/><Relationship Id="rId1029" Type="http://schemas.openxmlformats.org/officeDocument/2006/relationships/hyperlink" Target="http://www.ncbi.nlm.nih.gov/pubmed/26941019" TargetMode="External"/><Relationship Id="rId1236" Type="http://schemas.openxmlformats.org/officeDocument/2006/relationships/hyperlink" Target="https://www.ncbi.nlm.nih.gov/pubmed/28655734" TargetMode="External"/><Relationship Id="rId1790" Type="http://schemas.openxmlformats.org/officeDocument/2006/relationships/hyperlink" Target="https://pubmed.ncbi.nlm.nih.gov/32280016/" TargetMode="External"/><Relationship Id="rId1888" Type="http://schemas.openxmlformats.org/officeDocument/2006/relationships/hyperlink" Target="https://pubmed.ncbi.nlm.nih.gov/34225471/" TargetMode="External"/><Relationship Id="rId82" Type="http://schemas.openxmlformats.org/officeDocument/2006/relationships/hyperlink" Target="http://www.ncbi.nlm.nih.gov/sites/entrez?Db=pubmed&amp;Cmd=ShowDetailView&amp;TermToSearch=16982059&amp;ordinalpos=8&amp;itool=EntrezSystem2.PEntrez.Pubmed.Pubmed_ResultsPanel.Pubmed_RVDocSum" TargetMode="External"/><Relationship Id="rId606" Type="http://schemas.openxmlformats.org/officeDocument/2006/relationships/hyperlink" Target="http://www.ncbi.nlm.nih.gov/pubmed/23711806" TargetMode="External"/><Relationship Id="rId813" Type="http://schemas.openxmlformats.org/officeDocument/2006/relationships/hyperlink" Target="http://www.ncbi.nlm.nih.gov/pubmed/25447621" TargetMode="External"/><Relationship Id="rId1443" Type="http://schemas.openxmlformats.org/officeDocument/2006/relationships/hyperlink" Target="https://www.ncbi.nlm.nih.gov/pubmed/29934242" TargetMode="External"/><Relationship Id="rId1650" Type="http://schemas.openxmlformats.org/officeDocument/2006/relationships/hyperlink" Target="https://www.ncbi.nlm.nih.gov/pubmed/?term=29988085" TargetMode="External"/><Relationship Id="rId1748" Type="http://schemas.openxmlformats.org/officeDocument/2006/relationships/hyperlink" Target="https://pubmed.ncbi.nlm.nih.gov/32936272/" TargetMode="External"/><Relationship Id="rId1303" Type="http://schemas.openxmlformats.org/officeDocument/2006/relationships/hyperlink" Target="https://www.ncbi.nlm.nih.gov/pubmed/29052707" TargetMode="External"/><Relationship Id="rId1510" Type="http://schemas.openxmlformats.org/officeDocument/2006/relationships/hyperlink" Target="https://www.ncbi.nlm.nih.gov/pubmed/30496407" TargetMode="External"/><Relationship Id="rId1955" Type="http://schemas.openxmlformats.org/officeDocument/2006/relationships/hyperlink" Target="https://pubmed.ncbi.nlm.nih.gov/34932938/" TargetMode="External"/><Relationship Id="rId1608" Type="http://schemas.openxmlformats.org/officeDocument/2006/relationships/hyperlink" Target="https://www.ncbi.nlm.nih.gov/pubmed/31356656" TargetMode="External"/><Relationship Id="rId1815" Type="http://schemas.openxmlformats.org/officeDocument/2006/relationships/hyperlink" Target="https://pubmed.ncbi.nlm.nih.gov/33650435/" TargetMode="External"/><Relationship Id="rId189" Type="http://schemas.openxmlformats.org/officeDocument/2006/relationships/hyperlink" Target="http://www.ncbi.nlm.nih.gov/sites/entrez" TargetMode="External"/><Relationship Id="rId396" Type="http://schemas.openxmlformats.org/officeDocument/2006/relationships/hyperlink" Target="http://www.ncbi.nlm.nih.gov/pubmed/21708876" TargetMode="External"/><Relationship Id="rId2077" Type="http://schemas.openxmlformats.org/officeDocument/2006/relationships/hyperlink" Target="https://pubmed.ncbi.nlm.nih.gov/35964190/" TargetMode="External"/><Relationship Id="rId2284" Type="http://schemas.openxmlformats.org/officeDocument/2006/relationships/hyperlink" Target="https://pubmed.ncbi.nlm.nih.gov/38635767/" TargetMode="External"/><Relationship Id="rId256" Type="http://schemas.openxmlformats.org/officeDocument/2006/relationships/hyperlink" Target="http://www.ncbi.nlm.nih.gov/pubmed/20159627?itool=EntrezSystem2.PEntrez.Pubmed.Pubmed_ResultsPanel.Pubmed_RVDocSum&amp;ordinalpos=1" TargetMode="External"/><Relationship Id="rId463" Type="http://schemas.openxmlformats.org/officeDocument/2006/relationships/hyperlink" Target="http://www.ncbi.nlm.nih.gov/pubmed/22496402" TargetMode="External"/><Relationship Id="rId670" Type="http://schemas.openxmlformats.org/officeDocument/2006/relationships/hyperlink" Target="http://www.ncbi.nlm.nih.gov/pubmed/24178997" TargetMode="External"/><Relationship Id="rId1093" Type="http://schemas.openxmlformats.org/officeDocument/2006/relationships/hyperlink" Target="http://www.ncbi.nlm.nih.gov/pubmed/27189258" TargetMode="External"/><Relationship Id="rId2144" Type="http://schemas.openxmlformats.org/officeDocument/2006/relationships/hyperlink" Target="https://pubmed.ncbi.nlm.nih.gov/35296776/" TargetMode="External"/><Relationship Id="rId2351" Type="http://schemas.openxmlformats.org/officeDocument/2006/relationships/hyperlink" Target="https://pubmed.ncbi.nlm.nih.gov/39556532/" TargetMode="External"/><Relationship Id="rId116" Type="http://schemas.openxmlformats.org/officeDocument/2006/relationships/hyperlink" Target="http://www.ncbi.nlm.nih.gov/pubmed/19083938?ordinalpos=7&amp;itool=EntrezSystem2.PEntrez.Pubmed.Pubmed_ResultsPanel.Pubmed_DefaultReportPanel.Pubmed_RVDocSum" TargetMode="External"/><Relationship Id="rId323" Type="http://schemas.openxmlformats.org/officeDocument/2006/relationships/hyperlink" Target="http://www.ncbi.nlm.nih.gov/pubmed/?term=Risk+factor+differences+for+aortic+versus+cornary+calcified+atherosclerosis%3A+the+multiethnic+study" TargetMode="External"/><Relationship Id="rId530" Type="http://schemas.openxmlformats.org/officeDocument/2006/relationships/hyperlink" Target="http://www.ncbi.nlm.nih.gov/pubmed/23033247" TargetMode="External"/><Relationship Id="rId768" Type="http://schemas.openxmlformats.org/officeDocument/2006/relationships/hyperlink" Target="http://www.ncbi.nlm.nih.gov/pubmed/24928812" TargetMode="External"/><Relationship Id="rId975" Type="http://schemas.openxmlformats.org/officeDocument/2006/relationships/hyperlink" Target="https://www.ncbi.nlm.nih.gov/pubmed/?term=Evaluating+the+treatment+effects+model+for+estimation+of+cross-sectional+associations+between+risk+factors+and" TargetMode="External"/><Relationship Id="rId1160" Type="http://schemas.openxmlformats.org/officeDocument/2006/relationships/hyperlink" Target="https://www.ncbi.nlm.nih.gov/pubmed/29780190" TargetMode="External"/><Relationship Id="rId1398" Type="http://schemas.openxmlformats.org/officeDocument/2006/relationships/hyperlink" Target="https://pubmed.ncbi.nlm.nih.gov/29531354/" TargetMode="External"/><Relationship Id="rId2004" Type="http://schemas.openxmlformats.org/officeDocument/2006/relationships/hyperlink" Target="https://pubmed.ncbi.nlm.nih.gov/35613118/" TargetMode="External"/><Relationship Id="rId2211" Type="http://schemas.openxmlformats.org/officeDocument/2006/relationships/hyperlink" Target="https://pubmed.ncbi.nlm.nih.gov/37607461/" TargetMode="External"/><Relationship Id="rId2449" Type="http://schemas.openxmlformats.org/officeDocument/2006/relationships/hyperlink" Target="https://pubmed.ncbi.nlm.nih.gov/40527284/" TargetMode="External"/><Relationship Id="rId628" Type="http://schemas.openxmlformats.org/officeDocument/2006/relationships/hyperlink" Target="http://www.ncbi.nlm.nih.gov/pubmed/23932860" TargetMode="External"/><Relationship Id="rId835" Type="http://schemas.openxmlformats.org/officeDocument/2006/relationships/hyperlink" Target="http://www.ncbi.nlm.nih.gov/pubmed/25584925" TargetMode="External"/><Relationship Id="rId1258" Type="http://schemas.openxmlformats.org/officeDocument/2006/relationships/hyperlink" Target="https://www.ncbi.nlm.nih.gov/pubmed/28794112" TargetMode="External"/><Relationship Id="rId1465" Type="http://schemas.openxmlformats.org/officeDocument/2006/relationships/hyperlink" Target="https://www.ncbi.nlm.nih.gov/pubmed/29691896" TargetMode="External"/><Relationship Id="rId1672" Type="http://schemas.openxmlformats.org/officeDocument/2006/relationships/hyperlink" Target="https://www.ncbi.nlm.nih.gov/pubmed/?term=Hailu+EM" TargetMode="External"/><Relationship Id="rId2309" Type="http://schemas.openxmlformats.org/officeDocument/2006/relationships/hyperlink" Target="https://pubmed.ncbi.nlm.nih.gov/38643925/" TargetMode="External"/><Relationship Id="rId1020" Type="http://schemas.openxmlformats.org/officeDocument/2006/relationships/hyperlink" Target="https://www.ncbi.nlm.nih.gov/pubmed/?term=Sleep+Disturbances+and+Depression+in+the+Multi-Ethnic+Study+of+Atherosclerosis" TargetMode="External"/><Relationship Id="rId1118" Type="http://schemas.openxmlformats.org/officeDocument/2006/relationships/hyperlink" Target="https://www.ncbi.nlm.nih.gov/pubmed/27552544" TargetMode="External"/><Relationship Id="rId1325" Type="http://schemas.openxmlformats.org/officeDocument/2006/relationships/hyperlink" Target="https://www.ncbi.nlm.nih.gov/pubmed/?term=GWAS+of+the+electrocardiograpic+QT+interval+in+Hispanic%2FLatinos" TargetMode="External"/><Relationship Id="rId1532" Type="http://schemas.openxmlformats.org/officeDocument/2006/relationships/hyperlink" Target="https://www.ncbi.nlm.nih.gov/pubmed/30661503" TargetMode="External"/><Relationship Id="rId1977" Type="http://schemas.openxmlformats.org/officeDocument/2006/relationships/hyperlink" Target="https://pubmed.ncbi.nlm.nih.gov/35073575/" TargetMode="External"/><Relationship Id="rId902" Type="http://schemas.openxmlformats.org/officeDocument/2006/relationships/hyperlink" Target="http://www.ncbi.nlm.nih.gov/pubmed/26251281" TargetMode="External"/><Relationship Id="rId1837" Type="http://schemas.openxmlformats.org/officeDocument/2006/relationships/hyperlink" Target="https://pubmed.ncbi.nlm.nih.gov/33765506/" TargetMode="External"/><Relationship Id="rId31" Type="http://schemas.openxmlformats.org/officeDocument/2006/relationships/hyperlink" Target="http://www.ncbi.nlm.nih.gov/entrez/query.fcgi?cmd=Retrieve&amp;db=pubmed&amp;dopt=Citation&amp;list_uids=16461837" TargetMode="External"/><Relationship Id="rId2099" Type="http://schemas.openxmlformats.org/officeDocument/2006/relationships/hyperlink" Target="https://pubmed.ncbi.nlm.nih.gov/36494811/" TargetMode="External"/><Relationship Id="rId180" Type="http://schemas.openxmlformats.org/officeDocument/2006/relationships/hyperlink" Target="http://www.ncbi.nlm.nih.gov/pubmed/19211667?ordinalpos=2&amp;itool=EntrezSystem2.PEntrez.Pubmed.Pubmed_ResultsPanel.Pubmed_DefaultReportPanel.Pubmed_RVDocSum" TargetMode="External"/><Relationship Id="rId278" Type="http://schemas.openxmlformats.org/officeDocument/2006/relationships/hyperlink" Target="http://www.ncbi.nlm.nih.gov/pubmed/19943798" TargetMode="External"/><Relationship Id="rId1904" Type="http://schemas.openxmlformats.org/officeDocument/2006/relationships/hyperlink" Target="https://pubmed.ncbi.nlm.nih.gov/34511241/" TargetMode="External"/><Relationship Id="rId485" Type="http://schemas.openxmlformats.org/officeDocument/2006/relationships/hyperlink" Target="http://www.ncbi.nlm.nih.gov/pubmed/23130162" TargetMode="External"/><Relationship Id="rId692" Type="http://schemas.openxmlformats.org/officeDocument/2006/relationships/hyperlink" Target="http://www.ncbi.nlm.nih.gov/pubmed/?term=NAFLD+prevalence+differs+among+hispanic" TargetMode="External"/><Relationship Id="rId2166" Type="http://schemas.openxmlformats.org/officeDocument/2006/relationships/hyperlink" Target="https://pubmed.ncbi.nlm.nih.gov/36881667/" TargetMode="External"/><Relationship Id="rId2373" Type="http://schemas.openxmlformats.org/officeDocument/2006/relationships/hyperlink" Target="https://pubmed.ncbi.nlm.nih.gov/38571307/" TargetMode="External"/><Relationship Id="rId138" Type="http://schemas.openxmlformats.org/officeDocument/2006/relationships/hyperlink" Target="http://www.ncbi.nlm.nih.gov/pubmed/18262187?ordinalpos=4&amp;itool=EntrezSystem2.PEntrez.Pubmed.Pubmed_ResultsPanel.Pubmed_DefaultReportPanel.Pubmed_RVDocSum" TargetMode="External"/><Relationship Id="rId345" Type="http://schemas.openxmlformats.org/officeDocument/2006/relationships/hyperlink" Target="http://www.ncbi.nlm.nih.gov/pubmed?term=Aaron%20CP" TargetMode="External"/><Relationship Id="rId552" Type="http://schemas.openxmlformats.org/officeDocument/2006/relationships/hyperlink" Target="http://www.ncbi.nlm.nih.gov/pubmed/23500236" TargetMode="External"/><Relationship Id="rId997" Type="http://schemas.openxmlformats.org/officeDocument/2006/relationships/hyperlink" Target="https://www.ncbi.nlm.nih.gov/pubmed/25609227" TargetMode="External"/><Relationship Id="rId1182" Type="http://schemas.openxmlformats.org/officeDocument/2006/relationships/hyperlink" Target="https://www.ncbi.nlm.nih.gov/pubmed/28002548" TargetMode="External"/><Relationship Id="rId2026" Type="http://schemas.openxmlformats.org/officeDocument/2006/relationships/hyperlink" Target="https://pubmed.ncbi.nlm.nih.gov/35902682/" TargetMode="External"/><Relationship Id="rId2233" Type="http://schemas.openxmlformats.org/officeDocument/2006/relationships/hyperlink" Target="https://pubmed.ncbi.nlm.nih.gov/37517431/" TargetMode="External"/><Relationship Id="rId2440" Type="http://schemas.openxmlformats.org/officeDocument/2006/relationships/hyperlink" Target="https://pubmed.ncbi.nlm.nih.gov/40551804/" TargetMode="External"/><Relationship Id="rId205" Type="http://schemas.openxmlformats.org/officeDocument/2006/relationships/hyperlink" Target="http://www.ncbi.nlm.nih.gov/pubmed/19399919?ordinalpos=6&amp;itool=EntrezSystem2.PEntrez.Pubmed.Pubmed_ResultsPanel.Pubmed_DefaultReportPanel.Pubmed_RVDocSum" TargetMode="External"/><Relationship Id="rId412" Type="http://schemas.openxmlformats.org/officeDocument/2006/relationships/hyperlink" Target="http://www.ncbi.nlm.nih.gov/pubmed/21885840" TargetMode="External"/><Relationship Id="rId857" Type="http://schemas.openxmlformats.org/officeDocument/2006/relationships/hyperlink" Target="https://www.ncbi.nlm.nih.gov/pubmed/?term=PMID%3A+25898983" TargetMode="External"/><Relationship Id="rId1042" Type="http://schemas.openxmlformats.org/officeDocument/2006/relationships/hyperlink" Target="https://www.ncbi.nlm.nih.gov/pubmed/26922513" TargetMode="External"/><Relationship Id="rId1487" Type="http://schemas.openxmlformats.org/officeDocument/2006/relationships/hyperlink" Target="https://www.ncbi.nlm.nih.gov/pubmed/30137563" TargetMode="External"/><Relationship Id="rId1694" Type="http://schemas.openxmlformats.org/officeDocument/2006/relationships/hyperlink" Target="https://www.ncbi.nlm.nih.gov/pubmed/32220662" TargetMode="External"/><Relationship Id="rId2300" Type="http://schemas.openxmlformats.org/officeDocument/2006/relationships/hyperlink" Target="https://pubmed.ncbi.nlm.nih.gov/38519739/" TargetMode="External"/><Relationship Id="rId717" Type="http://schemas.openxmlformats.org/officeDocument/2006/relationships/hyperlink" Target="http://www.ncbi.nlm.nih.gov/pubmed/24876078" TargetMode="External"/><Relationship Id="rId924" Type="http://schemas.openxmlformats.org/officeDocument/2006/relationships/hyperlink" Target="http://www.ncbi.nlm.nih.gov/pubmed/26043963" TargetMode="External"/><Relationship Id="rId1347" Type="http://schemas.openxmlformats.org/officeDocument/2006/relationships/hyperlink" Target="https://www.ncbi.nlm.nih.gov/pubmed/29098321" TargetMode="External"/><Relationship Id="rId1554" Type="http://schemas.openxmlformats.org/officeDocument/2006/relationships/hyperlink" Target="https://www.ncbi.nlm.nih.gov/pubmed/30969969" TargetMode="External"/><Relationship Id="rId1761" Type="http://schemas.openxmlformats.org/officeDocument/2006/relationships/hyperlink" Target="https://pubmed.ncbi.nlm.nih.gov/33150324/" TargetMode="External"/><Relationship Id="rId1999" Type="http://schemas.openxmlformats.org/officeDocument/2006/relationships/hyperlink" Target="https://pubmed.ncbi.nlm.nih.gov/34747649/" TargetMode="External"/><Relationship Id="rId53" Type="http://schemas.openxmlformats.org/officeDocument/2006/relationships/hyperlink" Target="http://www.ncbi.nlm.nih.gov/entrez/query.fcgi?db=pubmed&amp;cmd=Retrieve&amp;dopt=AbstractPlus&amp;list_uids=16928727&amp;query_hl=19&amp;itool=pubmed_DocSum" TargetMode="External"/><Relationship Id="rId1207" Type="http://schemas.openxmlformats.org/officeDocument/2006/relationships/hyperlink" Target="https://www.ncbi.nlm.nih.gov/pubmed/28267600" TargetMode="External"/><Relationship Id="rId1414" Type="http://schemas.openxmlformats.org/officeDocument/2006/relationships/hyperlink" Target="https://www.ncbi.nlm.nih.gov/pubmed/29874848" TargetMode="External"/><Relationship Id="rId1621" Type="http://schemas.openxmlformats.org/officeDocument/2006/relationships/hyperlink" Target="https://www.ncbi.nlm.nih.gov/pubmed/31524816" TargetMode="External"/><Relationship Id="rId1859" Type="http://schemas.openxmlformats.org/officeDocument/2006/relationships/hyperlink" Target="https://pubmed.ncbi.nlm.nih.gov/34050697/" TargetMode="External"/><Relationship Id="rId1719" Type="http://schemas.openxmlformats.org/officeDocument/2006/relationships/hyperlink" Target="https://pubmed.ncbi.nlm.nih.gov/32307090/" TargetMode="External"/><Relationship Id="rId1926" Type="http://schemas.openxmlformats.org/officeDocument/2006/relationships/hyperlink" Target="https://pubmed.ncbi.nlm.nih.gov/34600979/" TargetMode="External"/><Relationship Id="rId2090" Type="http://schemas.openxmlformats.org/officeDocument/2006/relationships/hyperlink" Target="https://pubmed.ncbi.nlm.nih.gov/36154968/" TargetMode="External"/><Relationship Id="rId2188" Type="http://schemas.openxmlformats.org/officeDocument/2006/relationships/hyperlink" Target="https://pubmed.ncbi.nlm.nih.gov/36638956/" TargetMode="External"/><Relationship Id="rId2395" Type="http://schemas.openxmlformats.org/officeDocument/2006/relationships/hyperlink" Target="https://pubmed.ncbi.nlm.nih.gov/39436388/" TargetMode="External"/><Relationship Id="rId367" Type="http://schemas.openxmlformats.org/officeDocument/2006/relationships/hyperlink" Target="http://www.ncbi.nlm.nih.gov/pubmed/20153618?itool=EntrezSystem2.PEntrez.Pubmed.Pubmed_ResultsPanel.Pubmed_RVDocSum&amp;ordinalpos=2" TargetMode="External"/><Relationship Id="rId574" Type="http://schemas.openxmlformats.org/officeDocument/2006/relationships/hyperlink" Target="http://www.ncbi.nlm.nih.gov/pubmed/23565981" TargetMode="External"/><Relationship Id="rId2048" Type="http://schemas.openxmlformats.org/officeDocument/2006/relationships/hyperlink" Target="https://pubmed.ncbi.nlm.nih.gov/35147665/" TargetMode="External"/><Relationship Id="rId2255" Type="http://schemas.openxmlformats.org/officeDocument/2006/relationships/hyperlink" Target="https://pubmed.ncbi.nlm.nih.gov/38296400/" TargetMode="External"/><Relationship Id="rId227" Type="http://schemas.openxmlformats.org/officeDocument/2006/relationships/hyperlink" Target="http://www.ncbi.nlm.nih.gov/pubmed/19444130?ordinalpos=4&amp;itool=EntrezSystem2.PEntrez.Pubmed.Pubmed_ResultsPanel.Pubmed_DefaultReportPanel.Pubmed_RVDocSum" TargetMode="External"/><Relationship Id="rId781" Type="http://schemas.openxmlformats.org/officeDocument/2006/relationships/hyperlink" Target="http://www.ncbi.nlm.nih.gov/pubmed/25259746" TargetMode="External"/><Relationship Id="rId879" Type="http://schemas.openxmlformats.org/officeDocument/2006/relationships/hyperlink" Target="http://www.ncbi.nlm.nih.gov/pubmed/25704999" TargetMode="External"/><Relationship Id="rId2462" Type="http://schemas.openxmlformats.org/officeDocument/2006/relationships/hyperlink" Target="https://pubmed.ncbi.nlm.nih.gov/39815761/" TargetMode="External"/><Relationship Id="rId434" Type="http://schemas.openxmlformats.org/officeDocument/2006/relationships/hyperlink" Target="http://www.ncbi.nlm.nih.gov/pubmed/22199011" TargetMode="External"/><Relationship Id="rId641" Type="http://schemas.openxmlformats.org/officeDocument/2006/relationships/hyperlink" Target="http://www.ncbi.nlm.nih.gov/pubmed/24092825" TargetMode="External"/><Relationship Id="rId739" Type="http://schemas.openxmlformats.org/officeDocument/2006/relationships/hyperlink" Target="http://www.ncbi.nlm.nih.gov/pubmed/24914198" TargetMode="External"/><Relationship Id="rId1064" Type="http://schemas.openxmlformats.org/officeDocument/2006/relationships/hyperlink" Target="http://www.ncbi.nlm.nih.gov/pubmed/26937608" TargetMode="External"/><Relationship Id="rId1271" Type="http://schemas.openxmlformats.org/officeDocument/2006/relationships/hyperlink" Target="https://www.ncbi.nlm.nih.gov/pubmed/28931529" TargetMode="External"/><Relationship Id="rId1369" Type="http://schemas.openxmlformats.org/officeDocument/2006/relationships/hyperlink" Target="https://www.ncbi.nlm.nih.gov/pubmed/29455858" TargetMode="External"/><Relationship Id="rId1576" Type="http://schemas.openxmlformats.org/officeDocument/2006/relationships/hyperlink" Target="https://www.ncbi.nlm.nih.gov/pubmed/31048102" TargetMode="External"/><Relationship Id="rId2115" Type="http://schemas.openxmlformats.org/officeDocument/2006/relationships/hyperlink" Target="https://pubmed.ncbi.nlm.nih.gov/35777776/" TargetMode="External"/><Relationship Id="rId2322" Type="http://schemas.openxmlformats.org/officeDocument/2006/relationships/hyperlink" Target="https://pubmed.ncbi.nlm.nih.gov/38865108/" TargetMode="External"/><Relationship Id="rId501" Type="http://schemas.openxmlformats.org/officeDocument/2006/relationships/hyperlink" Target="http://www.ncbi.nlm.nih.gov/pubmed/23013602" TargetMode="External"/><Relationship Id="rId946" Type="http://schemas.openxmlformats.org/officeDocument/2006/relationships/hyperlink" Target="http://www.ncbi.nlm.nih.gov/pubmed/26439763" TargetMode="External"/><Relationship Id="rId1131" Type="http://schemas.openxmlformats.org/officeDocument/2006/relationships/hyperlink" Target="https://www.ncbi.nlm.nih.gov/pubmed/27109621" TargetMode="External"/><Relationship Id="rId1229" Type="http://schemas.openxmlformats.org/officeDocument/2006/relationships/hyperlink" Target="https://www.ncbi.nlm.nih.gov/pubmed/?term=Zipursky+RT" TargetMode="External"/><Relationship Id="rId1783" Type="http://schemas.openxmlformats.org/officeDocument/2006/relationships/hyperlink" Target="https://pubmed.ncbi.nlm.nih.gov/33338734/" TargetMode="External"/><Relationship Id="rId1990" Type="http://schemas.openxmlformats.org/officeDocument/2006/relationships/hyperlink" Target="https://pubmed.ncbi.nlm.nih.gov/35385311/" TargetMode="External"/><Relationship Id="rId75" Type="http://schemas.openxmlformats.org/officeDocument/2006/relationships/hyperlink" Target="http://www.ncbi.nlm.nih.gov/sites/entrez?Db=pubmed&amp;Cmd=ShowDetailView&amp;TermToSearch=17636146&amp;ordinalpos=1&amp;itool=EntrezSystem2.PEntrez.Pubmed.Pubmed_ResultsPanel.Pubmed_RVDocSum" TargetMode="External"/><Relationship Id="rId806" Type="http://schemas.openxmlformats.org/officeDocument/2006/relationships/hyperlink" Target="http://www.ncbi.nlm.nih.gov/pubmed/25447044" TargetMode="External"/><Relationship Id="rId1436" Type="http://schemas.openxmlformats.org/officeDocument/2006/relationships/hyperlink" Target="https://www.ncbi.nlm.nih.gov/pubmed/30064457" TargetMode="External"/><Relationship Id="rId1643" Type="http://schemas.openxmlformats.org/officeDocument/2006/relationships/hyperlink" Target="https://www.ncbi.nlm.nih.gov/pubmed/31005519" TargetMode="External"/><Relationship Id="rId1850" Type="http://schemas.openxmlformats.org/officeDocument/2006/relationships/hyperlink" Target="https://pubmed.ncbi.nlm.nih.gov/34004482/" TargetMode="External"/><Relationship Id="rId1503" Type="http://schemas.openxmlformats.org/officeDocument/2006/relationships/hyperlink" Target="https://www.ncbi.nlm.nih.gov/pubmed/30183342" TargetMode="External"/><Relationship Id="rId1710" Type="http://schemas.openxmlformats.org/officeDocument/2006/relationships/hyperlink" Target="https://pubmed.ncbi.nlm.nih.gov/32359159/" TargetMode="External"/><Relationship Id="rId1948" Type="http://schemas.openxmlformats.org/officeDocument/2006/relationships/hyperlink" Target="https://pubmed.ncbi.nlm.nih.gov/35034636/" TargetMode="External"/><Relationship Id="rId291" Type="http://schemas.openxmlformats.org/officeDocument/2006/relationships/hyperlink" Target="http://www.ncbi.nlm.nih.gov/pubmed/20445135" TargetMode="External"/><Relationship Id="rId1808" Type="http://schemas.openxmlformats.org/officeDocument/2006/relationships/hyperlink" Target="https://pubmed.ncbi.nlm.nih.gov/33588257/" TargetMode="External"/><Relationship Id="rId151" Type="http://schemas.openxmlformats.org/officeDocument/2006/relationships/hyperlink" Target="http://www.ncbi.nlm.nih.gov/pubmed/18837001?ordinalpos=74&amp;itool=EntrezSystem2.PEntrez.Pubmed.Pubmed_ResultsPanel.Pubmed_DefaultReportPanel.Pubmed_RVDocSum" TargetMode="External"/><Relationship Id="rId389" Type="http://schemas.openxmlformats.org/officeDocument/2006/relationships/hyperlink" Target="http://www.ncbi.nlm.nih.gov/pubmed/21757113" TargetMode="External"/><Relationship Id="rId596" Type="http://schemas.openxmlformats.org/officeDocument/2006/relationships/hyperlink" Target="http://www.ncbi.nlm.nih.gov/pubmed/?term=Walk+score+and+transit+score+and+walking+in+the+multi-ethnic+study+of+atherosclerosis" TargetMode="External"/><Relationship Id="rId2277" Type="http://schemas.openxmlformats.org/officeDocument/2006/relationships/hyperlink" Target="https://pubmed.ncbi.nlm.nih.gov/38006943/" TargetMode="External"/><Relationship Id="rId2484" Type="http://schemas.openxmlformats.org/officeDocument/2006/relationships/hyperlink" Target="https://pubmed.ncbi.nlm.nih.gov/40728733/" TargetMode="External"/><Relationship Id="rId249" Type="http://schemas.openxmlformats.org/officeDocument/2006/relationships/hyperlink" Target="http://www.ncbi.nlm.nih.gov/pubmed/19741060?itool=EntrezSystem2.PEntrez.Pubmed.Pubmed_ResultsPanel.Pubmed_RVDocSum&amp;ordinalpos=1" TargetMode="External"/><Relationship Id="rId456" Type="http://schemas.openxmlformats.org/officeDocument/2006/relationships/hyperlink" Target="http://www.ncbi.nlm.nih.gov/pubmed/22589742" TargetMode="External"/><Relationship Id="rId663" Type="http://schemas.openxmlformats.org/officeDocument/2006/relationships/hyperlink" Target="http://www.ncbi.nlm.nih.gov/pubmed/24632509" TargetMode="External"/><Relationship Id="rId870" Type="http://schemas.openxmlformats.org/officeDocument/2006/relationships/hyperlink" Target="https://www.ncbi.nlm.nih.gov/pubmed/25993026" TargetMode="External"/><Relationship Id="rId1086" Type="http://schemas.openxmlformats.org/officeDocument/2006/relationships/hyperlink" Target="http://www.ncbi.nlm.nih.gov/pubmed/27528645" TargetMode="External"/><Relationship Id="rId1293" Type="http://schemas.openxmlformats.org/officeDocument/2006/relationships/hyperlink" Target="https://www.ncbi.nlm.nih.gov/pubmed/28886460" TargetMode="External"/><Relationship Id="rId2137" Type="http://schemas.openxmlformats.org/officeDocument/2006/relationships/hyperlink" Target="https://pubmed.ncbi.nlm.nih.gov/36545388/" TargetMode="External"/><Relationship Id="rId2344" Type="http://schemas.openxmlformats.org/officeDocument/2006/relationships/hyperlink" Target="https://pubmed.ncbi.nlm.nih.gov/39289134/" TargetMode="External"/><Relationship Id="rId109" Type="http://schemas.openxmlformats.org/officeDocument/2006/relationships/hyperlink" Target="http://www.ncbi.nlm.nih.gov/pubmed/18304960?ordinalpos=1&amp;itool=EntrezSystem2.PEntrez.Pubmed.Pubmed_ResultsPanel.Pubmed_RVDocSum" TargetMode="External"/><Relationship Id="rId316" Type="http://schemas.openxmlformats.org/officeDocument/2006/relationships/hyperlink" Target="http://www.ncbi.nlm.nih.gov/pubmed/20667763" TargetMode="External"/><Relationship Id="rId523" Type="http://schemas.openxmlformats.org/officeDocument/2006/relationships/hyperlink" Target="http://www.ncbi.nlm.nih.gov/pubmed/23347024" TargetMode="External"/><Relationship Id="rId968" Type="http://schemas.openxmlformats.org/officeDocument/2006/relationships/hyperlink" Target="http://www.ncbi.nlm.nih.gov/pubmed/26603128" TargetMode="External"/><Relationship Id="rId1153" Type="http://schemas.openxmlformats.org/officeDocument/2006/relationships/hyperlink" Target="https://www.ncbi.nlm.nih.gov/pubmed/27881560" TargetMode="External"/><Relationship Id="rId1598" Type="http://schemas.openxmlformats.org/officeDocument/2006/relationships/hyperlink" Target="https://www.ncbi.nlm.nih.gov/pubmed/31302044" TargetMode="External"/><Relationship Id="rId2204" Type="http://schemas.openxmlformats.org/officeDocument/2006/relationships/hyperlink" Target="https://pubmed.ncbi.nlm.nih.gov/37348055/" TargetMode="External"/><Relationship Id="rId97" Type="http://schemas.openxmlformats.org/officeDocument/2006/relationships/hyperlink" Target="http://www.ncbi.nlm.nih.gov/pubmed/17412347?ordinalpos=7&amp;itool=EntrezSystem2.PEntrez.Pubmed.Pubmed_ResultsPanel.Pubmed_RVDocSum" TargetMode="External"/><Relationship Id="rId730" Type="http://schemas.openxmlformats.org/officeDocument/2006/relationships/hyperlink" Target="http://www.ncbi.nlm.nih.gov/pubmed/24703961" TargetMode="External"/><Relationship Id="rId828" Type="http://schemas.openxmlformats.org/officeDocument/2006/relationships/hyperlink" Target="http://www.ncbi.nlm.nih.gov/pubmed/25585029" TargetMode="External"/><Relationship Id="rId1013" Type="http://schemas.openxmlformats.org/officeDocument/2006/relationships/hyperlink" Target="http://www.ncbi.nlm.nih.gov/pubmed/26499444" TargetMode="External"/><Relationship Id="rId1360" Type="http://schemas.openxmlformats.org/officeDocument/2006/relationships/hyperlink" Target="https://www.ncbi.nlm.nih.gov/pubmed/29378853" TargetMode="External"/><Relationship Id="rId1458" Type="http://schemas.openxmlformats.org/officeDocument/2006/relationships/hyperlink" Target="https://www.ncbi.nlm.nih.gov/pubmed/30233384" TargetMode="External"/><Relationship Id="rId1665" Type="http://schemas.openxmlformats.org/officeDocument/2006/relationships/hyperlink" Target="https://www.ncbi.nlm.nih.gov/pubmed/32061531" TargetMode="External"/><Relationship Id="rId1872" Type="http://schemas.openxmlformats.org/officeDocument/2006/relationships/hyperlink" Target="https://pubmed.ncbi.nlm.nih.gov/34238951/" TargetMode="External"/><Relationship Id="rId2411" Type="http://schemas.openxmlformats.org/officeDocument/2006/relationships/hyperlink" Target="https://pubmed.ncbi.nlm.nih.gov/39797878/" TargetMode="External"/><Relationship Id="rId1220" Type="http://schemas.openxmlformats.org/officeDocument/2006/relationships/hyperlink" Target="https://www.ncbi.nlm.nih.gov/pubmed/28334899" TargetMode="External"/><Relationship Id="rId1318" Type="http://schemas.openxmlformats.org/officeDocument/2006/relationships/hyperlink" Target="https://www.ncbi.nlm.nih.gov/pubmed/29217611" TargetMode="External"/><Relationship Id="rId1525" Type="http://schemas.openxmlformats.org/officeDocument/2006/relationships/hyperlink" Target="https://www.ncbi.nlm.nih.gov/pubmed/30622700" TargetMode="External"/><Relationship Id="rId1732" Type="http://schemas.openxmlformats.org/officeDocument/2006/relationships/hyperlink" Target="https://pubmed.ncbi.nlm.nih.gov/32483017/" TargetMode="External"/><Relationship Id="rId24" Type="http://schemas.openxmlformats.org/officeDocument/2006/relationships/hyperlink" Target="http://www.ncbi.nlm.nih.gov/entrez/query.fcgi?cmd=Retrieve&amp;db=pubmed&amp;dopt=Citation&amp;list_uids=16286174" TargetMode="External"/><Relationship Id="rId2299" Type="http://schemas.openxmlformats.org/officeDocument/2006/relationships/hyperlink" Target="https://pubmed.ncbi.nlm.nih.gov/38335160/" TargetMode="External"/><Relationship Id="rId173" Type="http://schemas.openxmlformats.org/officeDocument/2006/relationships/hyperlink" Target="http://www.ncbi.nlm.nih.gov/pubmed/19075250?ordinalpos=4&amp;itool=EntrezSystem2.PEntrez.Pubmed.Pubmed_ResultsPanel.Pubmed_DefaultReportPanel.Pubmed_RVDocSum" TargetMode="External"/><Relationship Id="rId380" Type="http://schemas.openxmlformats.org/officeDocument/2006/relationships/hyperlink" Target="http://www.ncbi.nlm.nih.gov/pubmed/21646505" TargetMode="External"/><Relationship Id="rId2061" Type="http://schemas.openxmlformats.org/officeDocument/2006/relationships/hyperlink" Target="https://pubmed.ncbi.nlm.nih.gov/36279945/" TargetMode="External"/><Relationship Id="rId240" Type="http://schemas.openxmlformats.org/officeDocument/2006/relationships/hyperlink" Target="http://www.ncbi.nlm.nih.gov/pubmed/19680136?itool=EntrezSystem2.PEntrez.Pubmed.Pubmed_ResultsPanel.Pubmed_RVDocSum&amp;ordinalpos=5" TargetMode="External"/><Relationship Id="rId478" Type="http://schemas.openxmlformats.org/officeDocument/2006/relationships/hyperlink" Target="http://www.ncbi.nlm.nih.gov/pubmed/22760560" TargetMode="External"/><Relationship Id="rId685" Type="http://schemas.openxmlformats.org/officeDocument/2006/relationships/hyperlink" Target="https://www.ncbi.nlm.nih.gov/pubmed/23900982" TargetMode="External"/><Relationship Id="rId892" Type="http://schemas.openxmlformats.org/officeDocument/2006/relationships/hyperlink" Target="https://www.ncbi.nlm.nih.gov/pubmed/26088381" TargetMode="External"/><Relationship Id="rId2159" Type="http://schemas.openxmlformats.org/officeDocument/2006/relationships/hyperlink" Target="https://pubmed.ncbi.nlm.nih.gov/36857966/" TargetMode="External"/><Relationship Id="rId2366" Type="http://schemas.openxmlformats.org/officeDocument/2006/relationships/hyperlink" Target="https://pubmed.ncbi.nlm.nih.gov/39453822/" TargetMode="External"/><Relationship Id="rId100" Type="http://schemas.openxmlformats.org/officeDocument/2006/relationships/hyperlink" Target="http://www.ncbi.nlm.nih.gov/pubmed/18308652?ordinalpos=6&amp;itool=EntrezSystem2.PEntrez.Pubmed.Pubmed_ResultsPanel.Pubmed_RVDocSum" TargetMode="External"/><Relationship Id="rId338" Type="http://schemas.openxmlformats.org/officeDocument/2006/relationships/hyperlink" Target="http://www.ncbi.nlm.nih.gov/pubmed/21068189" TargetMode="External"/><Relationship Id="rId545" Type="http://schemas.openxmlformats.org/officeDocument/2006/relationships/hyperlink" Target="http://www.ncbi.nlm.nih.gov/pubmed/23419204" TargetMode="External"/><Relationship Id="rId752" Type="http://schemas.openxmlformats.org/officeDocument/2006/relationships/hyperlink" Target="http://www.ncbi.nlm.nih.gov/pubmed/24953891" TargetMode="External"/><Relationship Id="rId1175" Type="http://schemas.openxmlformats.org/officeDocument/2006/relationships/hyperlink" Target="https://www.ncbi.nlm.nih.gov/pubmed/28183457" TargetMode="External"/><Relationship Id="rId1382" Type="http://schemas.openxmlformats.org/officeDocument/2006/relationships/hyperlink" Target="https://www.ncbi.nlm.nih.gov/pubmed/29506719" TargetMode="External"/><Relationship Id="rId2019" Type="http://schemas.openxmlformats.org/officeDocument/2006/relationships/hyperlink" Target="https://pubmed.ncbi.nlm.nih.gov/35260291/" TargetMode="External"/><Relationship Id="rId2226" Type="http://schemas.openxmlformats.org/officeDocument/2006/relationships/hyperlink" Target="https://pubmed.ncbi.nlm.nih.gov/37908549/" TargetMode="External"/><Relationship Id="rId2433" Type="http://schemas.openxmlformats.org/officeDocument/2006/relationships/hyperlink" Target="https://pubmed.ncbi.nlm.nih.gov/39930879/" TargetMode="External"/><Relationship Id="rId405" Type="http://schemas.openxmlformats.org/officeDocument/2006/relationships/hyperlink" Target="http://www.ncbi.nlm.nih.gov/pubmed/21977320" TargetMode="External"/><Relationship Id="rId612" Type="http://schemas.openxmlformats.org/officeDocument/2006/relationships/hyperlink" Target="http://www.ncbi.nlm.nih.gov/pubmed/24268118" TargetMode="External"/><Relationship Id="rId1035" Type="http://schemas.openxmlformats.org/officeDocument/2006/relationships/hyperlink" Target="http://www.ncbi.nlm.nih.gov/pubmed/27074524" TargetMode="External"/><Relationship Id="rId1242" Type="http://schemas.openxmlformats.org/officeDocument/2006/relationships/hyperlink" Target="https://www.ncbi.nlm.nih.gov/pubmed/28739976" TargetMode="External"/><Relationship Id="rId1687" Type="http://schemas.openxmlformats.org/officeDocument/2006/relationships/hyperlink" Target="https://www.ncbi.nlm.nih.gov/pubmed/31845385" TargetMode="External"/><Relationship Id="rId1894" Type="http://schemas.openxmlformats.org/officeDocument/2006/relationships/hyperlink" Target="https://pubmed.ncbi.nlm.nih.gov/34521347/" TargetMode="External"/><Relationship Id="rId917" Type="http://schemas.openxmlformats.org/officeDocument/2006/relationships/hyperlink" Target="http://www.ncbi.nlm.nih.gov/pubmed/26370448" TargetMode="External"/><Relationship Id="rId1102" Type="http://schemas.openxmlformats.org/officeDocument/2006/relationships/hyperlink" Target="http://www.ncbi.nlm.nih.gov/pubmed/27514606" TargetMode="External"/><Relationship Id="rId1547" Type="http://schemas.openxmlformats.org/officeDocument/2006/relationships/hyperlink" Target="https://www.ncbi.nlm.nih.gov/pubmed/30778226" TargetMode="External"/><Relationship Id="rId1754" Type="http://schemas.openxmlformats.org/officeDocument/2006/relationships/hyperlink" Target="https://pubmed.ncbi.nlm.nih.gov/31740939/" TargetMode="External"/><Relationship Id="rId1961" Type="http://schemas.openxmlformats.org/officeDocument/2006/relationships/hyperlink" Target="https://pubmed.ncbi.nlm.nih.gov/35183128/" TargetMode="External"/><Relationship Id="rId46" Type="http://schemas.openxmlformats.org/officeDocument/2006/relationships/hyperlink" Target="http://www.ncbi.nlm.nih.gov/entrez/query.fcgi?db=pubmed&amp;cmd=Retrieve&amp;dopt=AbstractPlus&amp;list_uids=16754924&amp;query_hl=23&amp;itool=pubmed_docsum" TargetMode="External"/><Relationship Id="rId1407" Type="http://schemas.openxmlformats.org/officeDocument/2006/relationships/hyperlink" Target="https://www.ncbi.nlm.nih.gov/pubmed/?term=Common+and+Rare+Coding+Genetic+Variation+Underlying+the+Electrocardiographic+PR+Interval" TargetMode="External"/><Relationship Id="rId1614" Type="http://schemas.openxmlformats.org/officeDocument/2006/relationships/hyperlink" Target="https://www.ncbi.nlm.nih.gov/pubmed/31358974" TargetMode="External"/><Relationship Id="rId1821" Type="http://schemas.openxmlformats.org/officeDocument/2006/relationships/hyperlink" Target="https://pubmed.ncbi.nlm.nih.gov/33931109/" TargetMode="External"/><Relationship Id="rId195" Type="http://schemas.openxmlformats.org/officeDocument/2006/relationships/hyperlink" Target="http://www.ncbi.nlm.nih.gov/pubmed/19427979?ordinalpos=1&amp;itool=EntrezSystem2.PEntrez.Pubmed.Pubmed_ResultsPanel.Pubmed_DefaultReportPanel.Pubmed_RVDocSum" TargetMode="External"/><Relationship Id="rId1919" Type="http://schemas.openxmlformats.org/officeDocument/2006/relationships/hyperlink" Target="https://pubmed.ncbi.nlm.nih.gov/34404112/" TargetMode="External"/><Relationship Id="rId2083" Type="http://schemas.openxmlformats.org/officeDocument/2006/relationships/hyperlink" Target="https://pubmed.ncbi.nlm.nih.gov/36479563/" TargetMode="External"/><Relationship Id="rId2290" Type="http://schemas.openxmlformats.org/officeDocument/2006/relationships/hyperlink" Target="https://pubmed.ncbi.nlm.nih.gov/38552474/" TargetMode="External"/><Relationship Id="rId2388" Type="http://schemas.openxmlformats.org/officeDocument/2006/relationships/hyperlink" Target="https://pubmed.ncbi.nlm.nih.gov/39809269/" TargetMode="External"/><Relationship Id="rId262" Type="http://schemas.openxmlformats.org/officeDocument/2006/relationships/hyperlink" Target="http://www.ncbi.nlm.nih.gov/pubmed/20100888?itool=EntrezSystem2.PEntrez.Pubmed.Pubmed_ResultsPanel.Pubmed_RVDocSum&amp;ordinalpos=2" TargetMode="External"/><Relationship Id="rId567" Type="http://schemas.openxmlformats.org/officeDocument/2006/relationships/hyperlink" Target="http://www.ncbi.nlm.nih.gov/pubmed/23784910" TargetMode="External"/><Relationship Id="rId1197" Type="http://schemas.openxmlformats.org/officeDocument/2006/relationships/hyperlink" Target="https://www.ncbi.nlm.nih.gov/pubmed/28426728" TargetMode="External"/><Relationship Id="rId2150" Type="http://schemas.openxmlformats.org/officeDocument/2006/relationships/hyperlink" Target="https://pubmed.ncbi.nlm.nih.gov/36723951/" TargetMode="External"/><Relationship Id="rId2248" Type="http://schemas.openxmlformats.org/officeDocument/2006/relationships/hyperlink" Target="https://pubmed.ncbi.nlm.nih.gov/37178073/" TargetMode="External"/><Relationship Id="rId122" Type="http://schemas.openxmlformats.org/officeDocument/2006/relationships/hyperlink" Target="http://www.ncbi.nlm.nih.gov/pubmed/18191862?ordinalpos=4&amp;itool=EntrezSystem2.PEntrez.Pubmed.Pubmed_ResultsPanel.Pubmed_RVDocSum" TargetMode="External"/><Relationship Id="rId774" Type="http://schemas.openxmlformats.org/officeDocument/2006/relationships/hyperlink" Target="http://www.ncbi.nlm.nih.gov/pubmed/25136965" TargetMode="External"/><Relationship Id="rId981" Type="http://schemas.openxmlformats.org/officeDocument/2006/relationships/hyperlink" Target="http://www.ncbi.nlm.nih.gov/pubmed/26791059" TargetMode="External"/><Relationship Id="rId1057" Type="http://schemas.openxmlformats.org/officeDocument/2006/relationships/hyperlink" Target="http://www.ncbi.nlm.nih.gov/pubmed/27322410" TargetMode="External"/><Relationship Id="rId2010" Type="http://schemas.openxmlformats.org/officeDocument/2006/relationships/hyperlink" Target="https://pubmed.ncbi.nlm.nih.gov/34216214/" TargetMode="External"/><Relationship Id="rId2455" Type="http://schemas.openxmlformats.org/officeDocument/2006/relationships/hyperlink" Target="https://pubmed.ncbi.nlm.nih.gov/40449861/" TargetMode="External"/><Relationship Id="rId427" Type="http://schemas.openxmlformats.org/officeDocument/2006/relationships/hyperlink" Target="http://www.ncbi.nlm.nih.gov/pubmed/21763655" TargetMode="External"/><Relationship Id="rId634" Type="http://schemas.openxmlformats.org/officeDocument/2006/relationships/hyperlink" Target="http://www.ncbi.nlm.nih.gov/pubmed/23551952" TargetMode="External"/><Relationship Id="rId841" Type="http://schemas.openxmlformats.org/officeDocument/2006/relationships/hyperlink" Target="http://www.ncbi.nlm.nih.gov/pubmed/25576479" TargetMode="External"/><Relationship Id="rId1264" Type="http://schemas.openxmlformats.org/officeDocument/2006/relationships/hyperlink" Target="https://www.ncbi.nlm.nih.gov/pubmed/28674039" TargetMode="External"/><Relationship Id="rId1471" Type="http://schemas.openxmlformats.org/officeDocument/2006/relationships/hyperlink" Target="https://www.ncbi.nlm.nih.gov/pubmed/30354407" TargetMode="External"/><Relationship Id="rId1569" Type="http://schemas.openxmlformats.org/officeDocument/2006/relationships/hyperlink" Target="https://www.ncbi.nlm.nih.gov/pubmed/31101116" TargetMode="External"/><Relationship Id="rId2108" Type="http://schemas.openxmlformats.org/officeDocument/2006/relationships/hyperlink" Target="https://pubmed.ncbi.nlm.nih.gov/36459748/" TargetMode="External"/><Relationship Id="rId2315" Type="http://schemas.openxmlformats.org/officeDocument/2006/relationships/hyperlink" Target="https://pubmed.ncbi.nlm.nih.gov/39073820/" TargetMode="External"/><Relationship Id="rId701" Type="http://schemas.openxmlformats.org/officeDocument/2006/relationships/hyperlink" Target="http://www.ncbi.nlm.nih.gov/pubmed/24698232" TargetMode="External"/><Relationship Id="rId939" Type="http://schemas.openxmlformats.org/officeDocument/2006/relationships/hyperlink" Target="http://www.ncbi.nlm.nih.gov/pubmed/26448048" TargetMode="External"/><Relationship Id="rId1124" Type="http://schemas.openxmlformats.org/officeDocument/2006/relationships/hyperlink" Target="https://www.ncbi.nlm.nih.gov/pubmed/27881423" TargetMode="External"/><Relationship Id="rId1331" Type="http://schemas.openxmlformats.org/officeDocument/2006/relationships/hyperlink" Target="https://www.ncbi.nlm.nih.gov/pubmed/28488348" TargetMode="External"/><Relationship Id="rId1776" Type="http://schemas.openxmlformats.org/officeDocument/2006/relationships/hyperlink" Target="https://pubmed.ncbi.nlm.nih.gov/33115273/" TargetMode="External"/><Relationship Id="rId1983" Type="http://schemas.openxmlformats.org/officeDocument/2006/relationships/hyperlink" Target="https://pubmed.ncbi.nlm.nih.gov/35132757/" TargetMode="External"/><Relationship Id="rId68" Type="http://schemas.openxmlformats.org/officeDocument/2006/relationships/hyperlink" Target="http://www.ncbi.nlm.nih.gov/entrez/query.fcgi?db=pubmed&amp;cmd=Retrieve&amp;dopt=AbstractPlus&amp;list_uids=17386340&amp;query_hl=25&amp;itool=pubmed_docsum" TargetMode="External"/><Relationship Id="rId1429" Type="http://schemas.openxmlformats.org/officeDocument/2006/relationships/hyperlink" Target="https://www.ncbi.nlm.nih.gov/pubmed/29931068" TargetMode="External"/><Relationship Id="rId1636" Type="http://schemas.openxmlformats.org/officeDocument/2006/relationships/hyperlink" Target="https://www.ncbi.nlm.nih.gov/pubmed/31545351" TargetMode="External"/><Relationship Id="rId1843" Type="http://schemas.openxmlformats.org/officeDocument/2006/relationships/hyperlink" Target="https://pubmed.ncbi.nlm.nih.gov/33693794/" TargetMode="External"/><Relationship Id="rId1703" Type="http://schemas.openxmlformats.org/officeDocument/2006/relationships/hyperlink" Target="https://pubmed.ncbi.nlm.nih.gov/32434529/" TargetMode="External"/><Relationship Id="rId1910" Type="http://schemas.openxmlformats.org/officeDocument/2006/relationships/hyperlink" Target="https://pubmed.ncbi.nlm.nih.gov/35036986/" TargetMode="External"/><Relationship Id="rId284" Type="http://schemas.openxmlformats.org/officeDocument/2006/relationships/hyperlink" Target="http://www.ncbi.nlm.nih.gov/pubmed/20110515?itool=EntrezSystem2.PEntrez.Pubmed.Pubmed_ResultsPanel.Pubmed_RVDocSum&amp;ordinalpos=2" TargetMode="External"/><Relationship Id="rId491" Type="http://schemas.openxmlformats.org/officeDocument/2006/relationships/hyperlink" Target="http://www.ncbi.nlm.nih.gov/pubmed/22767870" TargetMode="External"/><Relationship Id="rId2172" Type="http://schemas.openxmlformats.org/officeDocument/2006/relationships/hyperlink" Target="https://pubmed.ncbi.nlm.nih.gov/37216410/" TargetMode="External"/><Relationship Id="rId144" Type="http://schemas.openxmlformats.org/officeDocument/2006/relationships/hyperlink" Target="http://www.ncbi.nlm.nih.gov/pubmed/18539932?ordinalpos=2&amp;itool=EntrezSystem2.PEntrez.Pubmed.Pubmed_ResultsPanel.Pubmed_RVDocSum" TargetMode="External"/><Relationship Id="rId589" Type="http://schemas.openxmlformats.org/officeDocument/2006/relationships/hyperlink" Target="http://www.ncbi.nlm.nih.gov/pubmed/23474815" TargetMode="External"/><Relationship Id="rId796" Type="http://schemas.openxmlformats.org/officeDocument/2006/relationships/hyperlink" Target="http://www.ncbi.nlm.nih.gov/pubmed/?term=Multi-ethnic+study+of+atherosclerosis%3A+association+between+left+atrial+function+using+tissue+tracking" TargetMode="External"/><Relationship Id="rId2477" Type="http://schemas.openxmlformats.org/officeDocument/2006/relationships/hyperlink" Target="https://pubmed.ncbi.nlm.nih.gov/40493026/" TargetMode="External"/><Relationship Id="rId351" Type="http://schemas.openxmlformats.org/officeDocument/2006/relationships/hyperlink" Target="http://www.ncbi.nlm.nih.gov/pubmed/21300854" TargetMode="External"/><Relationship Id="rId449" Type="http://schemas.openxmlformats.org/officeDocument/2006/relationships/hyperlink" Target="http://www.ncbi.nlm.nih.gov/pubmed/23698686" TargetMode="External"/><Relationship Id="rId656" Type="http://schemas.openxmlformats.org/officeDocument/2006/relationships/hyperlink" Target="http://www.ncbi.nlm.nih.gov/pubmed/23681649" TargetMode="External"/><Relationship Id="rId863" Type="http://schemas.openxmlformats.org/officeDocument/2006/relationships/hyperlink" Target="http://www.ncbi.nlm.nih.gov/pubmed/25290536" TargetMode="External"/><Relationship Id="rId1079" Type="http://schemas.openxmlformats.org/officeDocument/2006/relationships/hyperlink" Target="http://www.ncbi.nlm.nih.gov/pubmed/27296998" TargetMode="External"/><Relationship Id="rId1286" Type="http://schemas.openxmlformats.org/officeDocument/2006/relationships/hyperlink" Target="https://www.ncbi.nlm.nih.gov/pubmed/28753039" TargetMode="External"/><Relationship Id="rId1493" Type="http://schemas.openxmlformats.org/officeDocument/2006/relationships/hyperlink" Target="https://www.ncbi.nlm.nih.gov/pubmed/30178632" TargetMode="External"/><Relationship Id="rId2032" Type="http://schemas.openxmlformats.org/officeDocument/2006/relationships/hyperlink" Target="https://pubmed.ncbi.nlm.nih.gov/35690917/" TargetMode="External"/><Relationship Id="rId2337" Type="http://schemas.openxmlformats.org/officeDocument/2006/relationships/hyperlink" Target="https://pubmed.ncbi.nlm.nih.gov/38703940/" TargetMode="External"/><Relationship Id="rId211" Type="http://schemas.openxmlformats.org/officeDocument/2006/relationships/hyperlink" Target="http://www.ncbi.nlm.nih.gov/pubmed/19554360" TargetMode="External"/><Relationship Id="rId309" Type="http://schemas.openxmlformats.org/officeDocument/2006/relationships/hyperlink" Target="http://www.ncbi.nlm.nih.gov/pubmed/20609433" TargetMode="External"/><Relationship Id="rId516" Type="http://schemas.openxmlformats.org/officeDocument/2006/relationships/hyperlink" Target="http://www.ncbi.nlm.nih.gov/pubmed/22990020" TargetMode="External"/><Relationship Id="rId1146" Type="http://schemas.openxmlformats.org/officeDocument/2006/relationships/hyperlink" Target="https://www.ncbi.nlm.nih.gov/pubmed/27768981" TargetMode="External"/><Relationship Id="rId1798" Type="http://schemas.openxmlformats.org/officeDocument/2006/relationships/hyperlink" Target="https://pubmed.ncbi.nlm.nih.gov/32279912/" TargetMode="External"/><Relationship Id="rId723" Type="http://schemas.openxmlformats.org/officeDocument/2006/relationships/hyperlink" Target="https://www.ncbi.nlm.nih.gov/pubmed/24954895" TargetMode="External"/><Relationship Id="rId930" Type="http://schemas.openxmlformats.org/officeDocument/2006/relationships/hyperlink" Target="https://www.ncbi.nlm.nih.gov/pubmed/26153245" TargetMode="External"/><Relationship Id="rId1006" Type="http://schemas.openxmlformats.org/officeDocument/2006/relationships/hyperlink" Target="http://www.ncbi.nlm.nih.gov/pubmed/26905339" TargetMode="External"/><Relationship Id="rId1353" Type="http://schemas.openxmlformats.org/officeDocument/2006/relationships/hyperlink" Target="https://www.ncbi.nlm.nih.gov/pubmed/29420547" TargetMode="External"/><Relationship Id="rId1560" Type="http://schemas.openxmlformats.org/officeDocument/2006/relationships/hyperlink" Target="https://www.ncbi.nlm.nih.gov/pubmed/31334442" TargetMode="External"/><Relationship Id="rId1658" Type="http://schemas.openxmlformats.org/officeDocument/2006/relationships/hyperlink" Target="https://www.ncbi.nlm.nih.gov/pubmed/31715219" TargetMode="External"/><Relationship Id="rId1865" Type="http://schemas.openxmlformats.org/officeDocument/2006/relationships/hyperlink" Target="https://pubmed.ncbi.nlm.nih.gov/33872759/" TargetMode="External"/><Relationship Id="rId2404" Type="http://schemas.openxmlformats.org/officeDocument/2006/relationships/hyperlink" Target="https://pubmed.ncbi.nlm.nih.gov/39963777/" TargetMode="External"/><Relationship Id="rId1213" Type="http://schemas.openxmlformats.org/officeDocument/2006/relationships/hyperlink" Target="https://www.ncbi.nlm.nih.gov/pubmed/28521775" TargetMode="External"/><Relationship Id="rId1420" Type="http://schemas.openxmlformats.org/officeDocument/2006/relationships/hyperlink" Target="https://www.ncbi.nlm.nih.gov/pubmed/29852978" TargetMode="External"/><Relationship Id="rId1518" Type="http://schemas.openxmlformats.org/officeDocument/2006/relationships/hyperlink" Target="https://www.ncbi.nlm.nih.gov/pubmed/30506744" TargetMode="External"/><Relationship Id="rId1725" Type="http://schemas.openxmlformats.org/officeDocument/2006/relationships/hyperlink" Target="https://pubmed.ncbi.nlm.nih.gov/32507024/" TargetMode="External"/><Relationship Id="rId1932" Type="http://schemas.openxmlformats.org/officeDocument/2006/relationships/hyperlink" Target="https://pubmed.ncbi.nlm.nih.gov/34857201/" TargetMode="External"/><Relationship Id="rId17" Type="http://schemas.openxmlformats.org/officeDocument/2006/relationships/hyperlink" Target="http://www.ncbi.nlm.nih.gov/entrez/query.fcgi?cmd=Retrieve&amp;db=pubmed&amp;dopt=Citation&amp;list_uids=15961584" TargetMode="External"/><Relationship Id="rId2194" Type="http://schemas.openxmlformats.org/officeDocument/2006/relationships/hyperlink" Target="https://pubmed.ncbi.nlm.nih.gov/36947255/" TargetMode="External"/><Relationship Id="rId166" Type="http://schemas.openxmlformats.org/officeDocument/2006/relationships/hyperlink" Target="http://www.ncbi.nlm.nih.gov/pubmed/19064643?ordinalpos=43&amp;itool=EntrezSystem2.PEntrez.Pubmed.Pubmed_ResultsPanel.Pubmed_DefaultReportPanel.Pubmed_RVDocSum" TargetMode="External"/><Relationship Id="rId373" Type="http://schemas.openxmlformats.org/officeDocument/2006/relationships/hyperlink" Target="http://www.ncbi.nlm.nih.gov/pubmed/20582720" TargetMode="External"/><Relationship Id="rId580" Type="http://schemas.openxmlformats.org/officeDocument/2006/relationships/hyperlink" Target="https://www.ncbi.nlm.nih.gov/pubmed/23583979" TargetMode="External"/><Relationship Id="rId2054" Type="http://schemas.openxmlformats.org/officeDocument/2006/relationships/hyperlink" Target="https://pubmed.ncbi.nlm.nih.gov/35952903/" TargetMode="External"/><Relationship Id="rId2261" Type="http://schemas.openxmlformats.org/officeDocument/2006/relationships/hyperlink" Target="https://pubmed.ncbi.nlm.nih.gov/38291555/" TargetMode="External"/><Relationship Id="rId1" Type="http://schemas.openxmlformats.org/officeDocument/2006/relationships/numbering" Target="numbering.xml"/><Relationship Id="rId233" Type="http://schemas.openxmlformats.org/officeDocument/2006/relationships/hyperlink" Target="http://www.ncbi.nlm.nih.gov/pubmed/19801030?ordinalpos=1&amp;itool=EntrezSystem2.PEntrez.Pubmed.Pubmed_ResultsPanel.Pubmed_DefaultReportPanel.Pubmed_RVDocSum" TargetMode="External"/><Relationship Id="rId440" Type="http://schemas.openxmlformats.org/officeDocument/2006/relationships/hyperlink" Target="http://www.ncbi.nlm.nih.gov/pubmed/22593642" TargetMode="External"/><Relationship Id="rId678" Type="http://schemas.openxmlformats.org/officeDocument/2006/relationships/hyperlink" Target="http://www.ncbi.nlm.nih.gov/pubmed/24480627" TargetMode="External"/><Relationship Id="rId885" Type="http://schemas.openxmlformats.org/officeDocument/2006/relationships/hyperlink" Target="http://www.ncbi.nlm.nih.gov/pubmed/?term=Regional+myocardial+functional+patterns%3A+Quantitative+tagged+magnetic+resonance+imaging+in+an+adult+population+free" TargetMode="External"/><Relationship Id="rId1070" Type="http://schemas.openxmlformats.org/officeDocument/2006/relationships/hyperlink" Target="http://www.ncbi.nlm.nih.gov/pubmed/27088163" TargetMode="External"/><Relationship Id="rId2121" Type="http://schemas.openxmlformats.org/officeDocument/2006/relationships/hyperlink" Target="https://pubmed.ncbi.nlm.nih.gov/35530816/" TargetMode="External"/><Relationship Id="rId2359" Type="http://schemas.openxmlformats.org/officeDocument/2006/relationships/hyperlink" Target="https://pubmed.ncbi.nlm.nih.gov/39245194/" TargetMode="External"/><Relationship Id="rId300" Type="http://schemas.openxmlformats.org/officeDocument/2006/relationships/hyperlink" Target="http://www.ncbi.nlm.nih.gov/pubmed/20609657" TargetMode="External"/><Relationship Id="rId538" Type="http://schemas.openxmlformats.org/officeDocument/2006/relationships/hyperlink" Target="https://www.ncbi.nlm.nih.gov/pubmed/23393555" TargetMode="External"/><Relationship Id="rId745" Type="http://schemas.openxmlformats.org/officeDocument/2006/relationships/hyperlink" Target="http://www.ncbi.nlm.nih.gov/pubmed/?term=Cross-Sectional+Comparison+of+Coronary+Artery+Calcium+Scores+Between+Caucasian+Men" TargetMode="External"/><Relationship Id="rId952" Type="http://schemas.openxmlformats.org/officeDocument/2006/relationships/hyperlink" Target="http://www.ncbi.nlm.nih.gov/pubmed/26542500" TargetMode="External"/><Relationship Id="rId1168" Type="http://schemas.openxmlformats.org/officeDocument/2006/relationships/hyperlink" Target="https://www.ncbi.nlm.nih.gov/pubmed/28196817" TargetMode="External"/><Relationship Id="rId1375" Type="http://schemas.openxmlformats.org/officeDocument/2006/relationships/hyperlink" Target="https://www.ncbi.nlm.nih.gov/pubmed/29531048" TargetMode="External"/><Relationship Id="rId1582" Type="http://schemas.openxmlformats.org/officeDocument/2006/relationships/hyperlink" Target="https://www.ncbi.nlm.nih.gov/pubmed/30535320" TargetMode="External"/><Relationship Id="rId2219" Type="http://schemas.openxmlformats.org/officeDocument/2006/relationships/hyperlink" Target="https://pubmed.ncbi.nlm.nih.gov/37567020/" TargetMode="External"/><Relationship Id="rId2426" Type="http://schemas.openxmlformats.org/officeDocument/2006/relationships/hyperlink" Target="https://pubmed.ncbi.nlm.nih.gov/40507019/" TargetMode="External"/><Relationship Id="rId81" Type="http://schemas.openxmlformats.org/officeDocument/2006/relationships/hyperlink" Target="http://www.ncbi.nlm.nih.gov/sites/entrez?Db=pubmed&amp;Cmd=ShowDetailView&amp;TermToSearch=17720520&amp;ordinalpos=1&amp;itool=EntrezSystem2.PEntrez.Pubmed.Pubmed_ResultsPanel.Pubmed_RVDocSum" TargetMode="External"/><Relationship Id="rId605" Type="http://schemas.openxmlformats.org/officeDocument/2006/relationships/hyperlink" Target="http://www.ncbi.nlm.nih.gov/pubmed/23402353" TargetMode="External"/><Relationship Id="rId812" Type="http://schemas.openxmlformats.org/officeDocument/2006/relationships/hyperlink" Target="http://www.ncbi.nlm.nih.gov/pubmed/25271247" TargetMode="External"/><Relationship Id="rId1028" Type="http://schemas.openxmlformats.org/officeDocument/2006/relationships/hyperlink" Target="http://www.ncbi.nlm.nih.gov/pubmed/27034472" TargetMode="External"/><Relationship Id="rId1235" Type="http://schemas.openxmlformats.org/officeDocument/2006/relationships/hyperlink" Target="https://www.ncbi.nlm.nih.gov/pubmed/28640873" TargetMode="External"/><Relationship Id="rId1442" Type="http://schemas.openxmlformats.org/officeDocument/2006/relationships/hyperlink" Target="https://www.ncbi.nlm.nih.gov/pubmed/29960211" TargetMode="External"/><Relationship Id="rId1887" Type="http://schemas.openxmlformats.org/officeDocument/2006/relationships/hyperlink" Target="https://pubmed.ncbi.nlm.nih.gov/34380703/" TargetMode="External"/><Relationship Id="rId1302" Type="http://schemas.openxmlformats.org/officeDocument/2006/relationships/hyperlink" Target="https://www.ncbi.nlm.nih.gov/pubmed/28938406" TargetMode="External"/><Relationship Id="rId1747" Type="http://schemas.openxmlformats.org/officeDocument/2006/relationships/hyperlink" Target="https://pubmed.ncbi.nlm.nih.gov/31733066/" TargetMode="External"/><Relationship Id="rId1954" Type="http://schemas.openxmlformats.org/officeDocument/2006/relationships/hyperlink" Target="https://pubmed.ncbi.nlm.nih.gov/34855941/" TargetMode="External"/><Relationship Id="rId39" Type="http://schemas.openxmlformats.org/officeDocument/2006/relationships/hyperlink" Target="http://www.ncbi.nlm.nih.gov/entrez/query.fcgi?cmd=Retrieve&amp;db=pubmed&amp;dopt=Citation&amp;list_uids=16611667" TargetMode="External"/><Relationship Id="rId1607" Type="http://schemas.openxmlformats.org/officeDocument/2006/relationships/hyperlink" Target="https://www.ncbi.nlm.nih.gov/pubmed/31030528" TargetMode="External"/><Relationship Id="rId1814" Type="http://schemas.openxmlformats.org/officeDocument/2006/relationships/hyperlink" Target="https://pubmed.ncbi.nlm.nih.gov/33854380/" TargetMode="External"/><Relationship Id="rId188" Type="http://schemas.openxmlformats.org/officeDocument/2006/relationships/hyperlink" Target="http://www.ncbi.nlm.nih.gov/pubmed/?term=Location+of+arterial+stiffening+differs+in+those+with+impaired+fasting+glucose+versus+diabetes%3A+implications+for+left+ventricular+hypertrophy+from+the+Multi-Ethnic+Study+of+Atherosclerosis" TargetMode="External"/><Relationship Id="rId395" Type="http://schemas.openxmlformats.org/officeDocument/2006/relationships/hyperlink" Target="http://www.ncbi.nlm.nih.gov/pubmed/21856482" TargetMode="External"/><Relationship Id="rId2076" Type="http://schemas.openxmlformats.org/officeDocument/2006/relationships/hyperlink" Target="https://pubmed.ncbi.nlm.nih.gov/36314499/" TargetMode="External"/><Relationship Id="rId2283" Type="http://schemas.openxmlformats.org/officeDocument/2006/relationships/hyperlink" Target="https://pubmed.ncbi.nlm.nih.gov/38567667/" TargetMode="External"/><Relationship Id="rId255" Type="http://schemas.openxmlformats.org/officeDocument/2006/relationships/hyperlink" Target="http://www.ncbi.nlm.nih.gov/pubmed/20089972" TargetMode="External"/><Relationship Id="rId462" Type="http://schemas.openxmlformats.org/officeDocument/2006/relationships/hyperlink" Target="http://www.ncbi.nlm.nih.gov/pubmed/22511725" TargetMode="External"/><Relationship Id="rId1092" Type="http://schemas.openxmlformats.org/officeDocument/2006/relationships/hyperlink" Target="http://www.ncbi.nlm.nih.gov/pubmed/27272340" TargetMode="External"/><Relationship Id="rId1397" Type="http://schemas.openxmlformats.org/officeDocument/2006/relationships/hyperlink" Target="https://pubmed.ncbi.nlm.nih.gov/29691411/" TargetMode="External"/><Relationship Id="rId2143" Type="http://schemas.openxmlformats.org/officeDocument/2006/relationships/hyperlink" Target="https://pubmed.ncbi.nlm.nih.gov/36287615/" TargetMode="External"/><Relationship Id="rId2350" Type="http://schemas.openxmlformats.org/officeDocument/2006/relationships/hyperlink" Target="https://pubmed.ncbi.nlm.nih.gov/39263763/" TargetMode="External"/><Relationship Id="rId115" Type="http://schemas.openxmlformats.org/officeDocument/2006/relationships/hyperlink" Target="http://www.ncbi.nlm.nih.gov/pubmed/18367469?ordinalpos=2&amp;itool=EntrezSystem2.PEntrez.Pubmed.Pubmed_ResultsPanel.Pubmed_RVDocSum" TargetMode="External"/><Relationship Id="rId322" Type="http://schemas.openxmlformats.org/officeDocument/2006/relationships/hyperlink" Target="http://www.ncbi.nlm.nih.gov/pubmed/21152417" TargetMode="External"/><Relationship Id="rId767" Type="http://schemas.openxmlformats.org/officeDocument/2006/relationships/hyperlink" Target="http://www.ncbi.nlm.nih.gov/pubmed/25211756" TargetMode="External"/><Relationship Id="rId974" Type="http://schemas.openxmlformats.org/officeDocument/2006/relationships/hyperlink" Target="https://www.ncbi.nlm.nih.gov/pubmed/26579610" TargetMode="External"/><Relationship Id="rId2003" Type="http://schemas.openxmlformats.org/officeDocument/2006/relationships/hyperlink" Target="https://pubmed.ncbi.nlm.nih.gov/34967800/" TargetMode="External"/><Relationship Id="rId2210" Type="http://schemas.openxmlformats.org/officeDocument/2006/relationships/hyperlink" Target="https://pubmed.ncbi.nlm.nih.gov/37526028/" TargetMode="External"/><Relationship Id="rId2448" Type="http://schemas.openxmlformats.org/officeDocument/2006/relationships/hyperlink" Target="https://pubmed.ncbi.nlm.nih.gov/39566105/" TargetMode="External"/><Relationship Id="rId627" Type="http://schemas.openxmlformats.org/officeDocument/2006/relationships/hyperlink" Target="http://www.ncbi.nlm.nih.gov/pubmed/24082314" TargetMode="External"/><Relationship Id="rId834" Type="http://schemas.openxmlformats.org/officeDocument/2006/relationships/hyperlink" Target="http://www.ncbi.nlm.nih.gov/pubmed/25786208" TargetMode="External"/><Relationship Id="rId1257" Type="http://schemas.openxmlformats.org/officeDocument/2006/relationships/hyperlink" Target="https://www.ncbi.nlm.nih.gov/pubmed/28678593" TargetMode="External"/><Relationship Id="rId1464" Type="http://schemas.openxmlformats.org/officeDocument/2006/relationships/hyperlink" Target="https://www.ncbi.nlm.nih.gov/pubmed/30535086" TargetMode="External"/><Relationship Id="rId1671" Type="http://schemas.openxmlformats.org/officeDocument/2006/relationships/hyperlink" Target="https://www.ncbi.nlm.nih.gov/pubmed/32068817" TargetMode="External"/><Relationship Id="rId2308" Type="http://schemas.openxmlformats.org/officeDocument/2006/relationships/hyperlink" Target="https://pubmed.ncbi.nlm.nih.gov/37916841/" TargetMode="External"/><Relationship Id="rId901" Type="http://schemas.openxmlformats.org/officeDocument/2006/relationships/hyperlink" Target="http://www.ncbi.nlm.nih.gov/pubmed/26046965" TargetMode="External"/><Relationship Id="rId1117" Type="http://schemas.openxmlformats.org/officeDocument/2006/relationships/hyperlink" Target="https://www.ncbi.nlm.nih.gov/pubmed/?term=Podolanczuk+AJ" TargetMode="External"/><Relationship Id="rId1324" Type="http://schemas.openxmlformats.org/officeDocument/2006/relationships/hyperlink" Target="https://www.ncbi.nlm.nih.gov/pubmed/?term=Gene-by-Psychosocial+Factor+Interactions+Influence+Diastolic" TargetMode="External"/><Relationship Id="rId1531" Type="http://schemas.openxmlformats.org/officeDocument/2006/relationships/hyperlink" Target="https://www.ncbi.nlm.nih.gov/pubmed/30348535" TargetMode="External"/><Relationship Id="rId1769" Type="http://schemas.openxmlformats.org/officeDocument/2006/relationships/hyperlink" Target="https://pubmed.ncbi.nlm.nih.gov/33045671/" TargetMode="External"/><Relationship Id="rId1976" Type="http://schemas.openxmlformats.org/officeDocument/2006/relationships/hyperlink" Target="https://pubmed.ncbi.nlm.nih.gov/35290079/" TargetMode="External"/><Relationship Id="rId30" Type="http://schemas.openxmlformats.org/officeDocument/2006/relationships/hyperlink" Target="http://www.ncbi.nlm.nih.gov/entrez/query.fcgi?cmd=Retrieve&amp;db=pubmed&amp;dopt=Citation&amp;list_uids=16458137" TargetMode="External"/><Relationship Id="rId1629" Type="http://schemas.openxmlformats.org/officeDocument/2006/relationships/hyperlink" Target="https://www.ncbi.nlm.nih.gov/pubmed/31564435" TargetMode="External"/><Relationship Id="rId1836" Type="http://schemas.openxmlformats.org/officeDocument/2006/relationships/hyperlink" Target="https://pubmed.ncbi.nlm.nih.gov/33887194/" TargetMode="External"/><Relationship Id="rId1903" Type="http://schemas.openxmlformats.org/officeDocument/2006/relationships/hyperlink" Target="https://pubmed.ncbi.nlm.nih.gov/34292207/" TargetMode="External"/><Relationship Id="rId2098" Type="http://schemas.openxmlformats.org/officeDocument/2006/relationships/hyperlink" Target="https://pubmed.ncbi.nlm.nih.gov/36194491/" TargetMode="External"/><Relationship Id="rId277" Type="http://schemas.openxmlformats.org/officeDocument/2006/relationships/hyperlink" Target="http://www.ncbi.nlm.nih.gov/pubmed/20097779" TargetMode="External"/><Relationship Id="rId484" Type="http://schemas.openxmlformats.org/officeDocument/2006/relationships/hyperlink" Target="http://www.ncbi.nlm.nih.gov/pubmed/22910757" TargetMode="External"/><Relationship Id="rId2165" Type="http://schemas.openxmlformats.org/officeDocument/2006/relationships/hyperlink" Target="https://pubmed.ncbi.nlm.nih.gov/36883587/" TargetMode="External"/><Relationship Id="rId137" Type="http://schemas.openxmlformats.org/officeDocument/2006/relationships/hyperlink" Target="http://www.ncbi.nlm.nih.gov/pubmed/18613245?ordinalpos=1&amp;itool=EntrezSystem2.PEntrez.Pubmed.Pubmed_ResultsPanel.Pubmed_DefaultReportPanel.Pubmed_RVDocSum" TargetMode="External"/><Relationship Id="rId344" Type="http://schemas.openxmlformats.org/officeDocument/2006/relationships/hyperlink" Target="http://www.ncbi.nlm.nih.gov/pubmed/21232685" TargetMode="External"/><Relationship Id="rId691" Type="http://schemas.openxmlformats.org/officeDocument/2006/relationships/hyperlink" Target="http://www.ncbi.nlm.nih.gov/pubmed/24593877" TargetMode="External"/><Relationship Id="rId789" Type="http://schemas.openxmlformats.org/officeDocument/2006/relationships/hyperlink" Target="http://www.ncbi.nlm.nih.gov/pubmed/25282316" TargetMode="External"/><Relationship Id="rId996" Type="http://schemas.openxmlformats.org/officeDocument/2006/relationships/hyperlink" Target="http://www.ncbi.nlm.nih.gov/pubmed/26700933" TargetMode="External"/><Relationship Id="rId2025" Type="http://schemas.openxmlformats.org/officeDocument/2006/relationships/hyperlink" Target="https://pubmed.ncbi.nlm.nih.gov/35550820/" TargetMode="External"/><Relationship Id="rId2372" Type="http://schemas.openxmlformats.org/officeDocument/2006/relationships/hyperlink" Target="https://pubmed.ncbi.nlm.nih.gov/39802678/" TargetMode="External"/><Relationship Id="rId551" Type="http://schemas.openxmlformats.org/officeDocument/2006/relationships/hyperlink" Target="http://www.ncbi.nlm.nih.gov/pubmed/23385398" TargetMode="External"/><Relationship Id="rId649" Type="http://schemas.openxmlformats.org/officeDocument/2006/relationships/hyperlink" Target="http://www.ncbi.nlm.nih.gov/pubmed/24384106" TargetMode="External"/><Relationship Id="rId856" Type="http://schemas.openxmlformats.org/officeDocument/2006/relationships/hyperlink" Target="https://www.ncbi.nlm.nih.gov/pubmed/25716552" TargetMode="External"/><Relationship Id="rId1181" Type="http://schemas.openxmlformats.org/officeDocument/2006/relationships/hyperlink" Target="https://www.ncbi.nlm.nih.gov/pubmed/28167269" TargetMode="External"/><Relationship Id="rId1279" Type="http://schemas.openxmlformats.org/officeDocument/2006/relationships/hyperlink" Target="https://www.ncbi.nlm.nih.gov/pubmed/28917157" TargetMode="External"/><Relationship Id="rId1486" Type="http://schemas.openxmlformats.org/officeDocument/2006/relationships/hyperlink" Target="https://www.ncbi.nlm.nih.gov/pubmed/30043629" TargetMode="External"/><Relationship Id="rId2232" Type="http://schemas.openxmlformats.org/officeDocument/2006/relationships/hyperlink" Target="https://pubmed.ncbi.nlm.nih.gov/37268414/" TargetMode="External"/><Relationship Id="rId204" Type="http://schemas.openxmlformats.org/officeDocument/2006/relationships/hyperlink" Target="http://www.ncbi.nlm.nih.gov/pubmed/19429879?ordinalpos=1&amp;itool=EntrezSystem2.PEntrez.Pubmed.Pubmed_ResultsPanel.Pubmed_DefaultReportPanel.Pubmed_RVDocSum" TargetMode="External"/><Relationship Id="rId411" Type="http://schemas.openxmlformats.org/officeDocument/2006/relationships/hyperlink" Target="http://www.ncbi.nlm.nih.gov/pubmed/21834088" TargetMode="External"/><Relationship Id="rId509" Type="http://schemas.openxmlformats.org/officeDocument/2006/relationships/hyperlink" Target="http://www.ncbi.nlm.nih.gov/pubmed/23111439" TargetMode="External"/><Relationship Id="rId1041" Type="http://schemas.openxmlformats.org/officeDocument/2006/relationships/hyperlink" Target="https://www.ncbi.nlm.nih.gov/pubmed/?term=Long-term+Coarse+Particulate+Matter+Exposure+and+Heart+Rate+Variability+in+the+Multi-ethnic+Study+of+Atherosclerosis" TargetMode="External"/><Relationship Id="rId1139" Type="http://schemas.openxmlformats.org/officeDocument/2006/relationships/hyperlink" Target="https://www.ncbi.nlm.nih.gov/pubmed/27993830" TargetMode="External"/><Relationship Id="rId1346" Type="http://schemas.openxmlformats.org/officeDocument/2006/relationships/hyperlink" Target="https://www.ncbi.nlm.nih.gov/pubmed/?term=29178545" TargetMode="External"/><Relationship Id="rId1693" Type="http://schemas.openxmlformats.org/officeDocument/2006/relationships/hyperlink" Target="https://www.ncbi.nlm.nih.gov/pubmed/32155316" TargetMode="External"/><Relationship Id="rId1998" Type="http://schemas.openxmlformats.org/officeDocument/2006/relationships/hyperlink" Target="https://pubmed.ncbi.nlm.nih.gov/35501457/" TargetMode="External"/><Relationship Id="rId716" Type="http://schemas.openxmlformats.org/officeDocument/2006/relationships/hyperlink" Target="http://www.ncbi.nlm.nih.gov/pubmed/24759984" TargetMode="External"/><Relationship Id="rId923" Type="http://schemas.openxmlformats.org/officeDocument/2006/relationships/hyperlink" Target="https://www.ncbi.nlm.nih.gov/pubmed/25944425" TargetMode="External"/><Relationship Id="rId1553" Type="http://schemas.openxmlformats.org/officeDocument/2006/relationships/hyperlink" Target="https://www.ncbi.nlm.nih.gov/pubmed/30576944" TargetMode="External"/><Relationship Id="rId1760" Type="http://schemas.openxmlformats.org/officeDocument/2006/relationships/hyperlink" Target="https://pubmed.ncbi.nlm.nih.gov/33142714/" TargetMode="External"/><Relationship Id="rId1858" Type="http://schemas.openxmlformats.org/officeDocument/2006/relationships/hyperlink" Target="https://pubmed.ncbi.nlm.nih.gov/35667006/" TargetMode="External"/><Relationship Id="rId52" Type="http://schemas.openxmlformats.org/officeDocument/2006/relationships/hyperlink" Target="http://www.ncbi.nlm.nih.gov/entrez/query.fcgi?db=pubmed&amp;cmd=Retrieve&amp;dopt=AbstractPlus&amp;list_uids=16979004&amp;query_hl=1&amp;itool=pubmed_docsum" TargetMode="External"/><Relationship Id="rId1206" Type="http://schemas.openxmlformats.org/officeDocument/2006/relationships/hyperlink" Target="https://www.ncbi.nlm.nih.gov/pubmed/28408373" TargetMode="External"/><Relationship Id="rId1413" Type="http://schemas.openxmlformats.org/officeDocument/2006/relationships/hyperlink" Target="https://www.ncbi.nlm.nih.gov/pubmed/29529382" TargetMode="External"/><Relationship Id="rId1620" Type="http://schemas.openxmlformats.org/officeDocument/2006/relationships/hyperlink" Target="https://www.ncbi.nlm.nih.gov/pubmed/31342140" TargetMode="External"/><Relationship Id="rId1718" Type="http://schemas.openxmlformats.org/officeDocument/2006/relationships/hyperlink" Target="https://pubmed.ncbi.nlm.nih.gov/32186652/" TargetMode="External"/><Relationship Id="rId1925" Type="http://schemas.openxmlformats.org/officeDocument/2006/relationships/hyperlink" Target="https://pubmed.ncbi.nlm.nih.gov/34430952/" TargetMode="External"/><Relationship Id="rId299" Type="http://schemas.openxmlformats.org/officeDocument/2006/relationships/hyperlink" Target="http://www.ncbi.nlm.nih.gov/pubmed/20138280" TargetMode="External"/><Relationship Id="rId2187" Type="http://schemas.openxmlformats.org/officeDocument/2006/relationships/hyperlink" Target="https://pubmed.ncbi.nlm.nih.gov/37100232/" TargetMode="External"/><Relationship Id="rId2394" Type="http://schemas.openxmlformats.org/officeDocument/2006/relationships/hyperlink" Target="https://pubmed.ncbi.nlm.nih.gov/39996163/" TargetMode="External"/><Relationship Id="rId159" Type="http://schemas.openxmlformats.org/officeDocument/2006/relationships/hyperlink" Target="http://www.ncbi.nlm.nih.gov/pubmed/18420209?ordinalpos=4&amp;itool=EntrezSystem2.PEntrez.Pubmed.Pubmed_ResultsPanel.Pubmed_DefaultReportPanel.Pubmed_RVDocSum" TargetMode="External"/><Relationship Id="rId366" Type="http://schemas.openxmlformats.org/officeDocument/2006/relationships/hyperlink" Target="http://www.ncbi.nlm.nih.gov/pubmed/20935285" TargetMode="External"/><Relationship Id="rId573" Type="http://schemas.openxmlformats.org/officeDocument/2006/relationships/hyperlink" Target="http://www.ncbi.nlm.nih.gov/pubmed/23611058" TargetMode="External"/><Relationship Id="rId780" Type="http://schemas.openxmlformats.org/officeDocument/2006/relationships/hyperlink" Target="http://www.ncbi.nlm.nih.gov/pubmed/25457400" TargetMode="External"/><Relationship Id="rId2047" Type="http://schemas.openxmlformats.org/officeDocument/2006/relationships/hyperlink" Target="https://pubmed.ncbi.nlm.nih.gov/36078632/" TargetMode="External"/><Relationship Id="rId2254" Type="http://schemas.openxmlformats.org/officeDocument/2006/relationships/hyperlink" Target="https://pubmed.ncbi.nlm.nih.gov/38263991/" TargetMode="External"/><Relationship Id="rId2461" Type="http://schemas.openxmlformats.org/officeDocument/2006/relationships/hyperlink" Target="https://pubmed.ncbi.nlm.nih.gov/39405163/" TargetMode="External"/><Relationship Id="rId226" Type="http://schemas.openxmlformats.org/officeDocument/2006/relationships/hyperlink" Target="http://www.ncbi.nlm.nih.gov/pubmed/19820506?itool=EntrezSystem2.PEntrez.Pubmed.Pubmed_ResultsPanel.Pubmed_RVDocSum&amp;ordinalpos=1" TargetMode="External"/><Relationship Id="rId433" Type="http://schemas.openxmlformats.org/officeDocument/2006/relationships/hyperlink" Target="http://www.ncbi.nlm.nih.gov/pubmed/22261926" TargetMode="External"/><Relationship Id="rId878" Type="http://schemas.openxmlformats.org/officeDocument/2006/relationships/hyperlink" Target="https://www.ncbi.nlm.nih.gov/pubmed/?term=Edge-detected+common+carotid+artery+intima-media+thickness+and+incident+coronary+heart+disease" TargetMode="External"/><Relationship Id="rId1063" Type="http://schemas.openxmlformats.org/officeDocument/2006/relationships/hyperlink" Target="http://www.ncbi.nlm.nih.gov/pubmed/26731196" TargetMode="External"/><Relationship Id="rId1270" Type="http://schemas.openxmlformats.org/officeDocument/2006/relationships/hyperlink" Target="https://www.ncbi.nlm.nih.gov/pubmed/28746709" TargetMode="External"/><Relationship Id="rId2114" Type="http://schemas.openxmlformats.org/officeDocument/2006/relationships/hyperlink" Target="https://pubmed.ncbi.nlm.nih.gov/36698131/" TargetMode="External"/><Relationship Id="rId640" Type="http://schemas.openxmlformats.org/officeDocument/2006/relationships/hyperlink" Target="http://www.ncbi.nlm.nih.gov/pubmed/24131775" TargetMode="External"/><Relationship Id="rId738" Type="http://schemas.openxmlformats.org/officeDocument/2006/relationships/hyperlink" Target="http://www.ncbi.nlm.nih.gov/pubmed/25001957" TargetMode="External"/><Relationship Id="rId945" Type="http://schemas.openxmlformats.org/officeDocument/2006/relationships/hyperlink" Target="http://www.ncbi.nlm.nih.gov/pubmed/26106213" TargetMode="External"/><Relationship Id="rId1368" Type="http://schemas.openxmlformats.org/officeDocument/2006/relationships/hyperlink" Target="https://www.ncbi.nlm.nih.gov/pubmed/29523555" TargetMode="External"/><Relationship Id="rId1575" Type="http://schemas.openxmlformats.org/officeDocument/2006/relationships/hyperlink" Target="https://www.ncbi.nlm.nih.gov/pubmed/30967285" TargetMode="External"/><Relationship Id="rId1782" Type="http://schemas.openxmlformats.org/officeDocument/2006/relationships/hyperlink" Target="https://pubmed.ncbi.nlm.nih.gov/33333344/" TargetMode="External"/><Relationship Id="rId2321" Type="http://schemas.openxmlformats.org/officeDocument/2006/relationships/hyperlink" Target="https://pubmed.ncbi.nlm.nih.gov/38914415/" TargetMode="External"/><Relationship Id="rId2419" Type="http://schemas.openxmlformats.org/officeDocument/2006/relationships/hyperlink" Target="https://pubmed.ncbi.nlm.nih.gov/40147570/" TargetMode="External"/><Relationship Id="rId74" Type="http://schemas.openxmlformats.org/officeDocument/2006/relationships/hyperlink" Target="http://www.ncbi.nlm.nih.gov/sites/entrez?Db=pubmed&amp;Cmd=ShowDetailView&amp;TermToSearch=17601545&amp;ordinalpos=2&amp;itool=EntrezSystem2.PEntrez.Pubmed.Pubmed_ResultsPanel.Pubmed_RVDocSum" TargetMode="External"/><Relationship Id="rId500" Type="http://schemas.openxmlformats.org/officeDocument/2006/relationships/hyperlink" Target="http://www.ncbi.nlm.nih.gov/pubmed/23013602" TargetMode="External"/><Relationship Id="rId805" Type="http://schemas.openxmlformats.org/officeDocument/2006/relationships/hyperlink" Target="http://www.ncbi.nlm.nih.gov/pubmed/25596139" TargetMode="External"/><Relationship Id="rId1130" Type="http://schemas.openxmlformats.org/officeDocument/2006/relationships/hyperlink" Target="https://www.ncbi.nlm.nih.gov/pubmed/27499493" TargetMode="External"/><Relationship Id="rId1228" Type="http://schemas.openxmlformats.org/officeDocument/2006/relationships/hyperlink" Target="https://www.ncbi.nlm.nih.gov/pubmed/28416818" TargetMode="External"/><Relationship Id="rId1435" Type="http://schemas.openxmlformats.org/officeDocument/2006/relationships/hyperlink" Target="https://www.ncbi.nlm.nih.gov/pubmed/29246770" TargetMode="External"/><Relationship Id="rId1642" Type="http://schemas.openxmlformats.org/officeDocument/2006/relationships/hyperlink" Target="https://www.ncbi.nlm.nih.gov/pubmed/31480898" TargetMode="External"/><Relationship Id="rId1947" Type="http://schemas.openxmlformats.org/officeDocument/2006/relationships/hyperlink" Target="https://pubmed.ncbi.nlm.nih.gov/34785061/" TargetMode="External"/><Relationship Id="rId1502" Type="http://schemas.openxmlformats.org/officeDocument/2006/relationships/hyperlink" Target="https://www.ncbi.nlm.nih.gov/pubmed/29415207" TargetMode="External"/><Relationship Id="rId1807" Type="http://schemas.openxmlformats.org/officeDocument/2006/relationships/hyperlink" Target="https://pubmed.ncbi.nlm.nih.gov/32620506/" TargetMode="External"/><Relationship Id="rId290" Type="http://schemas.openxmlformats.org/officeDocument/2006/relationships/hyperlink" Target="http://www.ncbi.nlm.nih.gov/pubmed/20541715" TargetMode="External"/><Relationship Id="rId388" Type="http://schemas.openxmlformats.org/officeDocument/2006/relationships/hyperlink" Target="http://www.ncbi.nlm.nih.gov/pubmed/21521779" TargetMode="External"/><Relationship Id="rId2069" Type="http://schemas.openxmlformats.org/officeDocument/2006/relationships/hyperlink" Target="https://pubmed.ncbi.nlm.nih.gov/36250665/" TargetMode="External"/><Relationship Id="rId150" Type="http://schemas.openxmlformats.org/officeDocument/2006/relationships/hyperlink" Target="http://www.ncbi.nlm.nih.gov/pubmed/18955176?ordinalpos=1&amp;itool=EntrezSystem2.PEntrez.Pubmed.Pubmed_ResultsPanel.Pubmed_DefaultReportPanel.Pubmed_RVDocSum" TargetMode="External"/><Relationship Id="rId595" Type="http://schemas.openxmlformats.org/officeDocument/2006/relationships/hyperlink" Target="http://www.ncbi.nlm.nih.gov/pubmed/23686115" TargetMode="External"/><Relationship Id="rId2276" Type="http://schemas.openxmlformats.org/officeDocument/2006/relationships/hyperlink" Target="https://pubmed.ncbi.nlm.nih.gov/38939688/" TargetMode="External"/><Relationship Id="rId2483" Type="http://schemas.openxmlformats.org/officeDocument/2006/relationships/hyperlink" Target="https://pubmed.ncbi.nlm.nih.gov/40713382/" TargetMode="External"/><Relationship Id="rId248" Type="http://schemas.openxmlformats.org/officeDocument/2006/relationships/hyperlink" Target="http://www.ncbi.nlm.nih.gov/pubmed/19951938?itool=EntrezSystem2.PEntrez.Pubmed.Pubmed_ResultsPanel.Pubmed_RVDocSum&amp;ordinalpos=3" TargetMode="External"/><Relationship Id="rId455" Type="http://schemas.openxmlformats.org/officeDocument/2006/relationships/hyperlink" Target="http://www.ncbi.nlm.nih.gov/pubmed/22499849" TargetMode="External"/><Relationship Id="rId662" Type="http://schemas.openxmlformats.org/officeDocument/2006/relationships/hyperlink" Target="http://www.ncbi.nlm.nih.gov/pubmed/24080107" TargetMode="External"/><Relationship Id="rId1085" Type="http://schemas.openxmlformats.org/officeDocument/2006/relationships/hyperlink" Target="http://www.ncbi.nlm.nih.gov/pubmed/27233746" TargetMode="External"/><Relationship Id="rId1292" Type="http://schemas.openxmlformats.org/officeDocument/2006/relationships/hyperlink" Target="https://www.ncbi.nlm.nih.gov/pubmed/28817468" TargetMode="External"/><Relationship Id="rId2136" Type="http://schemas.openxmlformats.org/officeDocument/2006/relationships/hyperlink" Target="https://pubmed.ncbi.nlm.nih.gov/36588665/" TargetMode="External"/><Relationship Id="rId2343" Type="http://schemas.openxmlformats.org/officeDocument/2006/relationships/hyperlink" Target="https://pubmed.ncbi.nlm.nih.gov/39539498/" TargetMode="External"/><Relationship Id="rId108" Type="http://schemas.openxmlformats.org/officeDocument/2006/relationships/hyperlink" Target="http://www.ncbi.nlm.nih.gov/pubmed/18283034?ordinalpos=2&amp;itool=EntrezSystem2.PEntrez.Pubmed.Pubmed_ResultsPanel.Pubmed_RVDocSum" TargetMode="External"/><Relationship Id="rId315" Type="http://schemas.openxmlformats.org/officeDocument/2006/relationships/hyperlink" Target="http://www.ncbi.nlm.nih.gov/pubmed/20600815" TargetMode="External"/><Relationship Id="rId522" Type="http://schemas.openxmlformats.org/officeDocument/2006/relationships/hyperlink" Target="http://www.ncbi.nlm.nih.gov/pubmed/23255780" TargetMode="External"/><Relationship Id="rId967" Type="http://schemas.openxmlformats.org/officeDocument/2006/relationships/hyperlink" Target="http://www.ncbi.nlm.nih.gov/pubmed/26659375" TargetMode="External"/><Relationship Id="rId1152" Type="http://schemas.openxmlformats.org/officeDocument/2006/relationships/hyperlink" Target="https://www.ncbi.nlm.nih.gov/pubmed/28082528" TargetMode="External"/><Relationship Id="rId1597" Type="http://schemas.openxmlformats.org/officeDocument/2006/relationships/hyperlink" Target="https://www.ncbi.nlm.nih.gov/pubmed/31300201" TargetMode="External"/><Relationship Id="rId2203" Type="http://schemas.openxmlformats.org/officeDocument/2006/relationships/hyperlink" Target="https://pubmed.ncbi.nlm.nih.gov/37351609/" TargetMode="External"/><Relationship Id="rId2410" Type="http://schemas.openxmlformats.org/officeDocument/2006/relationships/hyperlink" Target="https://pubmed.ncbi.nlm.nih.gov/40118788/" TargetMode="External"/><Relationship Id="rId96" Type="http://schemas.openxmlformats.org/officeDocument/2006/relationships/hyperlink" Target="http://www.ncbi.nlm.nih.gov/pubmed/18256350?ordinalpos=4&amp;itool=EntrezSystem2.PEntrez.Pubmed.Pubmed_ResultsPanel.Pubmed_RVDocSum" TargetMode="External"/><Relationship Id="rId827" Type="http://schemas.openxmlformats.org/officeDocument/2006/relationships/hyperlink" Target="http://www.ncbi.nlm.nih.gov/pubmed/25574859" TargetMode="External"/><Relationship Id="rId1012" Type="http://schemas.openxmlformats.org/officeDocument/2006/relationships/hyperlink" Target="https://www.ncbi.nlm.nih.gov/pubmed/26883866" TargetMode="External"/><Relationship Id="rId1457" Type="http://schemas.openxmlformats.org/officeDocument/2006/relationships/hyperlink" Target="https://www.ncbi.nlm.nih.gov/pubmed/30210994" TargetMode="External"/><Relationship Id="rId1664" Type="http://schemas.openxmlformats.org/officeDocument/2006/relationships/hyperlink" Target="https://www.ncbi.nlm.nih.gov/pubmed/31882375" TargetMode="External"/><Relationship Id="rId1871" Type="http://schemas.openxmlformats.org/officeDocument/2006/relationships/hyperlink" Target="https://pubmed.ncbi.nlm.nih.gov/34120185/" TargetMode="External"/><Relationship Id="rId1317" Type="http://schemas.openxmlformats.org/officeDocument/2006/relationships/hyperlink" Target="https://www.ncbi.nlm.nih.gov/pubmed/29206987" TargetMode="External"/><Relationship Id="rId1524" Type="http://schemas.openxmlformats.org/officeDocument/2006/relationships/hyperlink" Target="https://www.ncbi.nlm.nih.gov/pubmed/30297127" TargetMode="External"/><Relationship Id="rId1731" Type="http://schemas.openxmlformats.org/officeDocument/2006/relationships/hyperlink" Target="https://pubmed.ncbi.nlm.nih.gov/32651087/" TargetMode="External"/><Relationship Id="rId1969" Type="http://schemas.openxmlformats.org/officeDocument/2006/relationships/hyperlink" Target="https://pubmed.ncbi.nlm.nih.gov/34913853/" TargetMode="External"/><Relationship Id="rId23" Type="http://schemas.openxmlformats.org/officeDocument/2006/relationships/hyperlink" Target="http://www.ncbi.nlm.nih.gov/entrez/query.fcgi?cmd=Retrieve&amp;db=pubmed&amp;dopt=Citation&amp;list_uids=16249554" TargetMode="External"/><Relationship Id="rId1829" Type="http://schemas.openxmlformats.org/officeDocument/2006/relationships/hyperlink" Target="https://pubmed.ncbi.nlm.nih.gov/33285084/" TargetMode="External"/><Relationship Id="rId2298" Type="http://schemas.openxmlformats.org/officeDocument/2006/relationships/hyperlink" Target="https://pubmed.ncbi.nlm.nih.gov/38226871/" TargetMode="External"/><Relationship Id="rId172" Type="http://schemas.openxmlformats.org/officeDocument/2006/relationships/hyperlink" Target="http://www.ncbi.nlm.nih.gov/pubmed/19073826?ordinalpos=1&amp;itool=EntrezSystem2.PEntrez.Pubmed.Pubmed_ResultsPanel.Pubmed_DefaultReportPanel.Pubmed_RVDocSum" TargetMode="External"/><Relationship Id="rId477" Type="http://schemas.openxmlformats.org/officeDocument/2006/relationships/hyperlink" Target="http://www.ncbi.nlm.nih.gov/pubmed/22628436" TargetMode="External"/><Relationship Id="rId684" Type="http://schemas.openxmlformats.org/officeDocument/2006/relationships/hyperlink" Target="https://www.ncbi.nlm.nih.gov/pubmed/24406470" TargetMode="External"/><Relationship Id="rId2060" Type="http://schemas.openxmlformats.org/officeDocument/2006/relationships/hyperlink" Target="https://pubmed.ncbi.nlm.nih.gov/36071172/" TargetMode="External"/><Relationship Id="rId2158" Type="http://schemas.openxmlformats.org/officeDocument/2006/relationships/hyperlink" Target="https://pubmed.ncbi.nlm.nih.gov/35869977/" TargetMode="External"/><Relationship Id="rId2365" Type="http://schemas.openxmlformats.org/officeDocument/2006/relationships/hyperlink" Target="https://pubmed.ncbi.nlm.nih.gov/39439386/" TargetMode="External"/><Relationship Id="rId337" Type="http://schemas.openxmlformats.org/officeDocument/2006/relationships/hyperlink" Target="http://www.ncbi.nlm.nih.gov/pubmed/20974513" TargetMode="External"/><Relationship Id="rId891" Type="http://schemas.openxmlformats.org/officeDocument/2006/relationships/hyperlink" Target="https://www.ncbi.nlm.nih.gov/pubmed/?term=Race%2FEthnic+Differences+in+the+Associations+of+the+Framingham+Risk+Factors" TargetMode="External"/><Relationship Id="rId989" Type="http://schemas.openxmlformats.org/officeDocument/2006/relationships/hyperlink" Target="http://www.ncbi.nlm.nih.gov/pubmed/26785103" TargetMode="External"/><Relationship Id="rId2018" Type="http://schemas.openxmlformats.org/officeDocument/2006/relationships/hyperlink" Target="https://pubmed.ncbi.nlm.nih.gov/35729114/" TargetMode="External"/><Relationship Id="rId544" Type="http://schemas.openxmlformats.org/officeDocument/2006/relationships/hyperlink" Target="http://www.ncbi.nlm.nih.gov/pubmed/23263444" TargetMode="External"/><Relationship Id="rId751" Type="http://schemas.openxmlformats.org/officeDocument/2006/relationships/hyperlink" Target="http://www.ncbi.nlm.nih.gov/pubmed/23689526http:/www.ncbi.nlm.nih.gov/pubmed/23689526" TargetMode="External"/><Relationship Id="rId849" Type="http://schemas.openxmlformats.org/officeDocument/2006/relationships/hyperlink" Target="http://www.ncbi.nlm.nih.gov/pubmed/25745060" TargetMode="External"/><Relationship Id="rId1174" Type="http://schemas.openxmlformats.org/officeDocument/2006/relationships/hyperlink" Target="https://www.ncbi.nlm.nih.gov/pubmed/28146470" TargetMode="External"/><Relationship Id="rId1381" Type="http://schemas.openxmlformats.org/officeDocument/2006/relationships/hyperlink" Target="https://www.ncbi.nlm.nih.gov/pubmed/29505938" TargetMode="External"/><Relationship Id="rId1479" Type="http://schemas.openxmlformats.org/officeDocument/2006/relationships/hyperlink" Target="https://www.ncbi.nlm.nih.gov/pubmed/30137406" TargetMode="External"/><Relationship Id="rId1686" Type="http://schemas.openxmlformats.org/officeDocument/2006/relationships/hyperlink" Target="https://pubmed.ncbi.nlm.nih.gov/32097805/" TargetMode="External"/><Relationship Id="rId2225" Type="http://schemas.openxmlformats.org/officeDocument/2006/relationships/hyperlink" Target="https://pubmed.ncbi.nlm.nih.gov/37777016/" TargetMode="External"/><Relationship Id="rId2432" Type="http://schemas.openxmlformats.org/officeDocument/2006/relationships/hyperlink" Target="https://pubmed.ncbi.nlm.nih.gov/40052271/" TargetMode="External"/><Relationship Id="rId404" Type="http://schemas.openxmlformats.org/officeDocument/2006/relationships/hyperlink" Target="http://www.ncbi.nlm.nih.gov/pubmed/21798541" TargetMode="External"/><Relationship Id="rId611" Type="http://schemas.openxmlformats.org/officeDocument/2006/relationships/hyperlink" Target="http://www.ncbi.nlm.nih.gov/pubmed/23441088" TargetMode="External"/><Relationship Id="rId1034" Type="http://schemas.openxmlformats.org/officeDocument/2006/relationships/hyperlink" Target="http://www.ncbi.nlm.nih.gov/pubmed/27189327" TargetMode="External"/><Relationship Id="rId1241" Type="http://schemas.openxmlformats.org/officeDocument/2006/relationships/hyperlink" Target="https://www.ncbi.nlm.nih.gov/pubmed/28838062" TargetMode="External"/><Relationship Id="rId1339" Type="http://schemas.openxmlformats.org/officeDocument/2006/relationships/hyperlink" Target="https://www.ncbi.nlm.nih.gov/pubmed/29273806" TargetMode="External"/><Relationship Id="rId1893" Type="http://schemas.openxmlformats.org/officeDocument/2006/relationships/hyperlink" Target="https://pubmed.ncbi.nlm.nih.gov/34540915/" TargetMode="External"/><Relationship Id="rId709" Type="http://schemas.openxmlformats.org/officeDocument/2006/relationships/hyperlink" Target="http://www.ncbi.nlm.nih.gov/pubmed/25006444" TargetMode="External"/><Relationship Id="rId916" Type="http://schemas.openxmlformats.org/officeDocument/2006/relationships/hyperlink" Target="http://www.ncbi.nlm.nih.gov/pubmed/26224808" TargetMode="External"/><Relationship Id="rId1101" Type="http://schemas.openxmlformats.org/officeDocument/2006/relationships/hyperlink" Target="http://www.ncbi.nlm.nih.gov/pubmed/27396499" TargetMode="External"/><Relationship Id="rId1546" Type="http://schemas.openxmlformats.org/officeDocument/2006/relationships/hyperlink" Target="https://www.ncbi.nlm.nih.gov/pubmed/30727753" TargetMode="External"/><Relationship Id="rId1753" Type="http://schemas.openxmlformats.org/officeDocument/2006/relationships/hyperlink" Target="https://pubmed.ncbi.nlm.nih.gov/32888494/" TargetMode="External"/><Relationship Id="rId1960" Type="http://schemas.openxmlformats.org/officeDocument/2006/relationships/hyperlink" Target="https://pubmed.ncbi.nlm.nih.gov/34553764/" TargetMode="External"/><Relationship Id="rId45" Type="http://schemas.openxmlformats.org/officeDocument/2006/relationships/hyperlink" Target="http://www.ncbi.nlm.nih.gov/entrez/query.fcgi?cmd=Retrieve&amp;db=pubmed&amp;dopt=Abstract&amp;list_uids=16762949&amp;query_hl=1&amp;itool=pubmed_docsum" TargetMode="External"/><Relationship Id="rId1406" Type="http://schemas.openxmlformats.org/officeDocument/2006/relationships/hyperlink" Target="https://www.ncbi.nlm.nih.gov/pubmed/29547912" TargetMode="External"/><Relationship Id="rId1613" Type="http://schemas.openxmlformats.org/officeDocument/2006/relationships/hyperlink" Target="https://www.ncbi.nlm.nih.gov/pubmed/30137558" TargetMode="External"/><Relationship Id="rId1820" Type="http://schemas.openxmlformats.org/officeDocument/2006/relationships/hyperlink" Target="https://pubmed.ncbi.nlm.nih.gov/33588078/" TargetMode="External"/><Relationship Id="rId194" Type="http://schemas.openxmlformats.org/officeDocument/2006/relationships/hyperlink" Target="http://www.ncbi.nlm.nih.gov/pubmed/19302371?ordinalpos=4&amp;itool=EntrezSystem2.PEntrez.Pubmed.Pubmed_ResultsPanel.Pubmed_DefaultReportPanel.Pubmed_RVDocSum" TargetMode="External"/><Relationship Id="rId1918" Type="http://schemas.openxmlformats.org/officeDocument/2006/relationships/hyperlink" Target="https://pubmed.ncbi.nlm.nih.gov/34293083/" TargetMode="External"/><Relationship Id="rId2082" Type="http://schemas.openxmlformats.org/officeDocument/2006/relationships/hyperlink" Target="https://pubmed.ncbi.nlm.nih.gov/35927319/" TargetMode="External"/><Relationship Id="rId261" Type="http://schemas.openxmlformats.org/officeDocument/2006/relationships/hyperlink" Target="http://www.ncbi.nlm.nih.gov/pubmed/20042436?itool=EntrezSystem2.PEntrez.Pubmed.Pubmed_ResultsPanel.Pubmed_RVDocSum&amp;ordinalpos=3" TargetMode="External"/><Relationship Id="rId499" Type="http://schemas.openxmlformats.org/officeDocument/2006/relationships/hyperlink" Target="http://www.ncbi.nlm.nih.gov/pubmed/23032197" TargetMode="External"/><Relationship Id="rId2387" Type="http://schemas.openxmlformats.org/officeDocument/2006/relationships/hyperlink" Target="https://pubmed.ncbi.nlm.nih.gov/38895935/" TargetMode="External"/><Relationship Id="rId359" Type="http://schemas.openxmlformats.org/officeDocument/2006/relationships/hyperlink" Target="http://www.ncbi.nlm.nih.gov/pubmed/20930713" TargetMode="External"/><Relationship Id="rId566" Type="http://schemas.openxmlformats.org/officeDocument/2006/relationships/hyperlink" Target="http://www.ncbi.nlm.nih.gov/pubmed/23641873" TargetMode="External"/><Relationship Id="rId773" Type="http://schemas.openxmlformats.org/officeDocument/2006/relationships/hyperlink" Target="http://www.ncbi.nlm.nih.gov/pubmed/25376409" TargetMode="External"/><Relationship Id="rId1196" Type="http://schemas.openxmlformats.org/officeDocument/2006/relationships/hyperlink" Target="https://www.ncbi.nlm.nih.gov/pubmed/28159799" TargetMode="External"/><Relationship Id="rId2247" Type="http://schemas.openxmlformats.org/officeDocument/2006/relationships/hyperlink" Target="https://pubmed.ncbi.nlm.nih.gov/38939371/" TargetMode="External"/><Relationship Id="rId2454" Type="http://schemas.openxmlformats.org/officeDocument/2006/relationships/hyperlink" Target="https://pubmed.ncbi.nlm.nih.gov/40552363/" TargetMode="External"/><Relationship Id="rId121" Type="http://schemas.openxmlformats.org/officeDocument/2006/relationships/hyperlink" Target="http://www.ncbi.nlm.nih.gov/pubmed/18480733?ordinalpos=1&amp;itool=EntrezSystem2.PEntrez.Pubmed.Pubmed_ResultsPanel.Pubmed_RVDocSum" TargetMode="External"/><Relationship Id="rId219" Type="http://schemas.openxmlformats.org/officeDocument/2006/relationships/hyperlink" Target="http://www.ncbi.nlm.nih.gov/pubmed/19704101?ordinalpos=1&amp;itool=EntrezSystem2.PEntrez.Pubmed.Pubmed_ResultsPanel.Pubmed_DefaultReportPanel.Pubmed_RVDocSum" TargetMode="External"/><Relationship Id="rId426" Type="http://schemas.openxmlformats.org/officeDocument/2006/relationships/hyperlink" Target="http://www.ncbi.nlm.nih.gov/pubmed/22000727" TargetMode="External"/><Relationship Id="rId633" Type="http://schemas.openxmlformats.org/officeDocument/2006/relationships/hyperlink" Target="http://www.ncbi.nlm.nih.gov/pubmed/24148201" TargetMode="External"/><Relationship Id="rId980" Type="http://schemas.openxmlformats.org/officeDocument/2006/relationships/hyperlink" Target="https://www.ncbi.nlm.nih.gov/pubmed/26561523" TargetMode="External"/><Relationship Id="rId1056" Type="http://schemas.openxmlformats.org/officeDocument/2006/relationships/hyperlink" Target="http://www.ncbi.nlm.nih.gov/pubmed/27311062" TargetMode="External"/><Relationship Id="rId1263" Type="http://schemas.openxmlformats.org/officeDocument/2006/relationships/hyperlink" Target="https://www.ncbi.nlm.nih.gov/pubmed/28360221" TargetMode="External"/><Relationship Id="rId2107" Type="http://schemas.openxmlformats.org/officeDocument/2006/relationships/hyperlink" Target="https://pubmed.ncbi.nlm.nih.gov/36306948/" TargetMode="External"/><Relationship Id="rId2314" Type="http://schemas.openxmlformats.org/officeDocument/2006/relationships/hyperlink" Target="https://pubmed.ncbi.nlm.nih.gov/38979824/" TargetMode="External"/><Relationship Id="rId840" Type="http://schemas.openxmlformats.org/officeDocument/2006/relationships/hyperlink" Target="http://www.ncbi.nlm.nih.gov/pubmed/25819193" TargetMode="External"/><Relationship Id="rId938" Type="http://schemas.openxmlformats.org/officeDocument/2006/relationships/hyperlink" Target="https://www.ncbi.nlm.nih.gov/pubmed/26293465" TargetMode="External"/><Relationship Id="rId1470" Type="http://schemas.openxmlformats.org/officeDocument/2006/relationships/hyperlink" Target="https://www.ncbi.nlm.nih.gov/pubmed/30354212" TargetMode="External"/><Relationship Id="rId1568" Type="http://schemas.openxmlformats.org/officeDocument/2006/relationships/hyperlink" Target="https://www.ncbi.nlm.nih.gov/pubmed/31095432" TargetMode="External"/><Relationship Id="rId1775" Type="http://schemas.openxmlformats.org/officeDocument/2006/relationships/hyperlink" Target="https://pubmed.ncbi.nlm.nih.gov/32697955/" TargetMode="External"/><Relationship Id="rId67" Type="http://schemas.openxmlformats.org/officeDocument/2006/relationships/hyperlink" Target="http://www.ncbi.nlm.nih.gov/entrez/query.fcgi?db=pubmed&amp;cmd=Retrieve&amp;dopt=AbstractPlus&amp;list_uids=17296875&amp;query_hl=23&amp;itool=pubmed_docsum" TargetMode="External"/><Relationship Id="rId700" Type="http://schemas.openxmlformats.org/officeDocument/2006/relationships/hyperlink" Target="http://www.ncbi.nlm.nih.gov/pubmed/24436325" TargetMode="External"/><Relationship Id="rId1123" Type="http://schemas.openxmlformats.org/officeDocument/2006/relationships/hyperlink" Target="https://www.ncbi.nlm.nih.gov/pubmed/27875557" TargetMode="External"/><Relationship Id="rId1330" Type="http://schemas.openxmlformats.org/officeDocument/2006/relationships/hyperlink" Target="https://www.ncbi.nlm.nih.gov/pubmed/29349240" TargetMode="External"/><Relationship Id="rId1428" Type="http://schemas.openxmlformats.org/officeDocument/2006/relationships/hyperlink" Target="https://www.ncbi.nlm.nih.gov/pubmed/29688297" TargetMode="External"/><Relationship Id="rId1635" Type="http://schemas.openxmlformats.org/officeDocument/2006/relationships/hyperlink" Target="https://www.ncbi.nlm.nih.gov/pubmed/31719535" TargetMode="External"/><Relationship Id="rId1982" Type="http://schemas.openxmlformats.org/officeDocument/2006/relationships/hyperlink" Target="https://pubmed.ncbi.nlm.nih.gov/34929108/" TargetMode="External"/><Relationship Id="rId1842" Type="http://schemas.openxmlformats.org/officeDocument/2006/relationships/hyperlink" Target="https://pubmed.ncbi.nlm.nih.gov/33677498/" TargetMode="External"/><Relationship Id="rId1702" Type="http://schemas.openxmlformats.org/officeDocument/2006/relationships/hyperlink" Target="https://pubmed.ncbi.nlm.nih.gov/32302223/" TargetMode="External"/><Relationship Id="rId283" Type="http://schemas.openxmlformats.org/officeDocument/2006/relationships/hyperlink" Target="http://www.ncbi.nlm.nih.gov/pubmed/20107905" TargetMode="External"/><Relationship Id="rId490" Type="http://schemas.openxmlformats.org/officeDocument/2006/relationships/hyperlink" Target="http://www.ncbi.nlm.nih.gov/pubmed/23805172" TargetMode="External"/><Relationship Id="rId2171" Type="http://schemas.openxmlformats.org/officeDocument/2006/relationships/hyperlink" Target="https://pubmed.ncbi.nlm.nih.gov/37253714/" TargetMode="External"/><Relationship Id="rId143" Type="http://schemas.openxmlformats.org/officeDocument/2006/relationships/hyperlink" Target="http://www.ncbi.nlm.nih.gov/pubmed/18538409" TargetMode="External"/><Relationship Id="rId350" Type="http://schemas.openxmlformats.org/officeDocument/2006/relationships/hyperlink" Target="http://www.ncbi.nlm.nih.gov/pubmed/21292863" TargetMode="External"/><Relationship Id="rId588" Type="http://schemas.openxmlformats.org/officeDocument/2006/relationships/hyperlink" Target="http://www.ncbi.nlm.nih.gov/pubmed/?term=Association+between+circulating+vitamin+K1+and+coronary+calcium+progression+in+community-dwelling+adults%3A+the+Multi-Ethnic" TargetMode="External"/><Relationship Id="rId795" Type="http://schemas.openxmlformats.org/officeDocument/2006/relationships/hyperlink" Target="http://www.ncbi.nlm.nih.gov/pubmed/25598995" TargetMode="External"/><Relationship Id="rId2031" Type="http://schemas.openxmlformats.org/officeDocument/2006/relationships/hyperlink" Target="https://pubmed.ncbi.nlm.nih.gov/35904195/" TargetMode="External"/><Relationship Id="rId2269" Type="http://schemas.openxmlformats.org/officeDocument/2006/relationships/hyperlink" Target="https://pubmed.ncbi.nlm.nih.gov/38262276/" TargetMode="External"/><Relationship Id="rId2476" Type="http://schemas.openxmlformats.org/officeDocument/2006/relationships/hyperlink" Target="https://pubmed.ncbi.nlm.nih.gov/40471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2793</TotalTime>
  <Pages>317</Pages>
  <Words>176202</Words>
  <Characters>1004358</Characters>
  <Application>Microsoft Office Word</Application>
  <DocSecurity>0</DocSecurity>
  <Lines>8369</Lines>
  <Paragraphs>2356</Paragraphs>
  <ScaleCrop>false</ScaleCrop>
  <HeadingPairs>
    <vt:vector size="2" baseType="variant">
      <vt:variant>
        <vt:lpstr>Title</vt:lpstr>
      </vt:variant>
      <vt:variant>
        <vt:i4>1</vt:i4>
      </vt:variant>
    </vt:vector>
  </HeadingPairs>
  <TitlesOfParts>
    <vt:vector size="1" baseType="lpstr">
      <vt:lpstr>MESA PUBLISHED PAPERS</vt:lpstr>
    </vt:vector>
  </TitlesOfParts>
  <Company>University of Washington</Company>
  <LinksUpToDate>false</LinksUpToDate>
  <CharactersWithSpaces>1178204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PUBLISHED PAPERS</dc:title>
  <dc:subject/>
  <dc:creator>karenh</dc:creator>
  <cp:keywords/>
  <dc:description/>
  <cp:lastModifiedBy>Karen S. Hansen</cp:lastModifiedBy>
  <cp:revision>3452</cp:revision>
  <cp:lastPrinted>2017-07-21T22:10:00Z</cp:lastPrinted>
  <dcterms:created xsi:type="dcterms:W3CDTF">2018-05-18T17:40:00Z</dcterms:created>
  <dcterms:modified xsi:type="dcterms:W3CDTF">2025-08-13T07:41:00Z</dcterms:modified>
</cp:coreProperties>
</file>